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EED77E" w14:textId="39D65028" w:rsidR="0033737B" w:rsidRPr="00E8259A" w:rsidRDefault="0033737B" w:rsidP="0033737B">
      <w:pPr>
        <w:spacing w:after="0"/>
        <w:jc w:val="center"/>
        <w:rPr>
          <w:rFonts w:cstheme="minorHAnsi"/>
        </w:rPr>
      </w:pPr>
      <w:r w:rsidRPr="00E8259A">
        <w:rPr>
          <w:rFonts w:cstheme="minorHAnsi"/>
        </w:rPr>
        <w:t>Slovenská technická univerzita</w:t>
      </w:r>
    </w:p>
    <w:p w14:paraId="10CDC049" w14:textId="17B04098" w:rsidR="0033737B" w:rsidRPr="00E8259A" w:rsidRDefault="0033737B" w:rsidP="0033737B">
      <w:pPr>
        <w:spacing w:after="0"/>
        <w:jc w:val="center"/>
        <w:rPr>
          <w:rFonts w:cstheme="minorHAnsi"/>
        </w:rPr>
      </w:pPr>
      <w:r w:rsidRPr="00E8259A">
        <w:rPr>
          <w:rFonts w:cstheme="minorHAnsi"/>
        </w:rPr>
        <w:t>Fakulta informatiky a informačných technológií</w:t>
      </w:r>
    </w:p>
    <w:p w14:paraId="40567D3F" w14:textId="5B922348" w:rsidR="0033737B" w:rsidRPr="00E8259A" w:rsidRDefault="0033737B" w:rsidP="0033737B">
      <w:pPr>
        <w:spacing w:after="0"/>
        <w:jc w:val="center"/>
        <w:rPr>
          <w:rFonts w:cstheme="minorHAnsi"/>
        </w:rPr>
      </w:pPr>
      <w:r w:rsidRPr="00E8259A">
        <w:rPr>
          <w:rFonts w:cstheme="minorHAnsi"/>
        </w:rPr>
        <w:t>Ilkovičova 3, 842 16 Bratislava 4</w:t>
      </w:r>
    </w:p>
    <w:p w14:paraId="510FB3BA" w14:textId="297F8531" w:rsidR="0033737B" w:rsidRPr="00E8259A" w:rsidRDefault="0033737B" w:rsidP="0033737B">
      <w:pPr>
        <w:jc w:val="center"/>
        <w:rPr>
          <w:rFonts w:cstheme="minorHAnsi"/>
        </w:rPr>
      </w:pPr>
      <w:r w:rsidRPr="00E8259A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6A61A7" wp14:editId="63310E98">
                <wp:simplePos x="0" y="0"/>
                <wp:positionH relativeFrom="column">
                  <wp:posOffset>-114300</wp:posOffset>
                </wp:positionH>
                <wp:positionV relativeFrom="paragraph">
                  <wp:posOffset>137160</wp:posOffset>
                </wp:positionV>
                <wp:extent cx="6400800" cy="0"/>
                <wp:effectExtent l="0" t="0" r="0" b="0"/>
                <wp:wrapNone/>
                <wp:docPr id="1" name="Rovná spojnic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938403" id="Rovná spojnica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pt,10.8pt" to="49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14:paraId="626EB83E" w14:textId="54ED1A26" w:rsidR="0033737B" w:rsidRPr="00E8259A" w:rsidRDefault="0033737B" w:rsidP="0033737B">
      <w:pPr>
        <w:jc w:val="center"/>
        <w:rPr>
          <w:rFonts w:cstheme="minorHAnsi"/>
        </w:rPr>
      </w:pPr>
    </w:p>
    <w:p w14:paraId="4C9EFBEA" w14:textId="56F805DD" w:rsidR="0033737B" w:rsidRPr="00E8259A" w:rsidRDefault="0033737B" w:rsidP="0033737B">
      <w:pPr>
        <w:jc w:val="center"/>
        <w:rPr>
          <w:rFonts w:cstheme="minorHAnsi"/>
        </w:rPr>
      </w:pPr>
    </w:p>
    <w:p w14:paraId="0A330E3D" w14:textId="305DFCF4" w:rsidR="0033737B" w:rsidRPr="00E8259A" w:rsidRDefault="0033737B" w:rsidP="0033737B">
      <w:pPr>
        <w:jc w:val="center"/>
        <w:rPr>
          <w:rFonts w:cstheme="minorHAnsi"/>
        </w:rPr>
      </w:pPr>
    </w:p>
    <w:p w14:paraId="63B5DF8C" w14:textId="35FE19B3" w:rsidR="0033737B" w:rsidRPr="00E8259A" w:rsidRDefault="0033737B" w:rsidP="0033737B">
      <w:pPr>
        <w:jc w:val="center"/>
        <w:rPr>
          <w:rFonts w:cstheme="minorHAnsi"/>
        </w:rPr>
      </w:pPr>
    </w:p>
    <w:p w14:paraId="534DF033" w14:textId="138C2372" w:rsidR="0033737B" w:rsidRPr="00E8259A" w:rsidRDefault="0033737B" w:rsidP="0033737B">
      <w:pPr>
        <w:jc w:val="center"/>
        <w:rPr>
          <w:rFonts w:cstheme="minorHAnsi"/>
        </w:rPr>
      </w:pPr>
    </w:p>
    <w:p w14:paraId="7004B568" w14:textId="6AB0E937" w:rsidR="0033737B" w:rsidRPr="00E8259A" w:rsidRDefault="0033737B" w:rsidP="0033737B">
      <w:pPr>
        <w:jc w:val="center"/>
        <w:rPr>
          <w:rFonts w:cstheme="minorHAnsi"/>
        </w:rPr>
      </w:pPr>
    </w:p>
    <w:p w14:paraId="7FB051A9" w14:textId="38BFB685" w:rsidR="0033737B" w:rsidRPr="00E8259A" w:rsidRDefault="0033737B" w:rsidP="0033737B">
      <w:pPr>
        <w:jc w:val="center"/>
        <w:rPr>
          <w:rFonts w:cstheme="minorHAnsi"/>
        </w:rPr>
      </w:pPr>
    </w:p>
    <w:p w14:paraId="2A39BC67" w14:textId="0CDEBCE7" w:rsidR="0033737B" w:rsidRPr="00E8259A" w:rsidRDefault="0033737B" w:rsidP="0033737B">
      <w:pPr>
        <w:jc w:val="center"/>
        <w:rPr>
          <w:rFonts w:cstheme="minorHAnsi"/>
        </w:rPr>
      </w:pPr>
    </w:p>
    <w:p w14:paraId="03FD8693" w14:textId="0F44DCF4" w:rsidR="0033737B" w:rsidRPr="00E8259A" w:rsidRDefault="0033737B" w:rsidP="0033737B">
      <w:pPr>
        <w:jc w:val="center"/>
        <w:rPr>
          <w:rFonts w:cstheme="minorHAnsi"/>
        </w:rPr>
      </w:pPr>
    </w:p>
    <w:p w14:paraId="30206FFF" w14:textId="25298850" w:rsidR="0033737B" w:rsidRPr="00E8259A" w:rsidRDefault="0033737B" w:rsidP="0033737B">
      <w:pPr>
        <w:jc w:val="center"/>
        <w:rPr>
          <w:rFonts w:cstheme="minorHAnsi"/>
        </w:rPr>
      </w:pPr>
    </w:p>
    <w:p w14:paraId="6775651F" w14:textId="79F70EAC" w:rsidR="0033737B" w:rsidRPr="00E8259A" w:rsidRDefault="0033737B" w:rsidP="0033737B">
      <w:pPr>
        <w:jc w:val="center"/>
        <w:rPr>
          <w:rFonts w:cstheme="minorHAnsi"/>
          <w:b/>
          <w:bCs/>
          <w:sz w:val="36"/>
          <w:szCs w:val="36"/>
        </w:rPr>
      </w:pPr>
      <w:r w:rsidRPr="00E8259A">
        <w:rPr>
          <w:rFonts w:cstheme="minorHAnsi"/>
          <w:b/>
          <w:bCs/>
          <w:sz w:val="36"/>
          <w:szCs w:val="36"/>
        </w:rPr>
        <w:t>UDP komunikátor</w:t>
      </w:r>
    </w:p>
    <w:p w14:paraId="1DB54E26" w14:textId="1E3EADD7" w:rsidR="0033737B" w:rsidRPr="00E8259A" w:rsidRDefault="0033737B" w:rsidP="0033737B">
      <w:pPr>
        <w:jc w:val="center"/>
        <w:rPr>
          <w:rFonts w:cstheme="minorHAnsi"/>
          <w:b/>
          <w:bCs/>
        </w:rPr>
      </w:pPr>
      <w:r w:rsidRPr="00E8259A">
        <w:rPr>
          <w:rFonts w:cstheme="minorHAnsi"/>
          <w:b/>
          <w:bCs/>
        </w:rPr>
        <w:t>2020/21, ZS</w:t>
      </w:r>
    </w:p>
    <w:p w14:paraId="4F83D342" w14:textId="60358059" w:rsidR="0033737B" w:rsidRPr="00E8259A" w:rsidRDefault="0033737B" w:rsidP="0033737B">
      <w:pPr>
        <w:jc w:val="center"/>
        <w:rPr>
          <w:rFonts w:cstheme="minorHAnsi"/>
          <w:b/>
          <w:bCs/>
        </w:rPr>
      </w:pPr>
      <w:r w:rsidRPr="00E8259A">
        <w:rPr>
          <w:rFonts w:cstheme="minorHAnsi"/>
          <w:b/>
          <w:bCs/>
        </w:rPr>
        <w:t>Matej Delinčák</w:t>
      </w:r>
    </w:p>
    <w:p w14:paraId="555B4D63" w14:textId="19AC3267" w:rsidR="0033737B" w:rsidRPr="00E8259A" w:rsidRDefault="0033737B">
      <w:pPr>
        <w:rPr>
          <w:rFonts w:cstheme="minorHAnsi"/>
          <w:b/>
          <w:bCs/>
        </w:rPr>
      </w:pPr>
      <w:r w:rsidRPr="00E8259A">
        <w:rPr>
          <w:noProof/>
        </w:rPr>
        <w:drawing>
          <wp:anchor distT="0" distB="0" distL="114300" distR="114300" simplePos="0" relativeHeight="251661312" behindDoc="0" locked="0" layoutInCell="1" allowOverlap="1" wp14:anchorId="670E1890" wp14:editId="4796A655">
            <wp:simplePos x="0" y="0"/>
            <wp:positionH relativeFrom="column">
              <wp:posOffset>4642090</wp:posOffset>
            </wp:positionH>
            <wp:positionV relativeFrom="paragraph">
              <wp:posOffset>2991485</wp:posOffset>
            </wp:positionV>
            <wp:extent cx="1270635" cy="633095"/>
            <wp:effectExtent l="0" t="0" r="0" b="0"/>
            <wp:wrapNone/>
            <wp:docPr id="31" name="Picture 31" descr="Fakulta informatiky a informacnych technologii v Bratisla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kulta informatiky a informacnych technologii v Bratislav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635" cy="63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8259A">
        <w:rPr>
          <w:rFonts w:cstheme="minorHAnsi"/>
          <w:b/>
          <w:bCs/>
        </w:rPr>
        <w:br w:type="page"/>
      </w:r>
    </w:p>
    <w:p w14:paraId="21555F9B" w14:textId="15670207" w:rsidR="00A75039" w:rsidRPr="00E8259A" w:rsidRDefault="0033737B" w:rsidP="00D56B3D">
      <w:pPr>
        <w:jc w:val="center"/>
        <w:rPr>
          <w:rFonts w:cstheme="minorHAnsi"/>
          <w:b/>
          <w:bCs/>
          <w:sz w:val="28"/>
          <w:szCs w:val="28"/>
        </w:rPr>
      </w:pPr>
      <w:r w:rsidRPr="00E8259A">
        <w:rPr>
          <w:rFonts w:cstheme="minorHAnsi"/>
          <w:b/>
          <w:bCs/>
          <w:sz w:val="28"/>
          <w:szCs w:val="28"/>
        </w:rPr>
        <w:lastRenderedPageBreak/>
        <w:t>Návrh protokolu</w:t>
      </w:r>
    </w:p>
    <w:p w14:paraId="2BC580EA" w14:textId="1CBFB1E2" w:rsidR="00D56B3D" w:rsidRPr="00E8259A" w:rsidRDefault="00D56B3D" w:rsidP="00D56B3D">
      <w:pPr>
        <w:rPr>
          <w:b/>
          <w:bCs/>
        </w:rPr>
      </w:pPr>
      <w:r w:rsidRPr="00E8259A">
        <w:rPr>
          <w:b/>
          <w:bCs/>
        </w:rPr>
        <w:t>Vlastná hlavička</w:t>
      </w:r>
    </w:p>
    <w:p w14:paraId="0117DE5B" w14:textId="1B6996C2" w:rsidR="00D56B3D" w:rsidRPr="00E8259A" w:rsidRDefault="00D56B3D" w:rsidP="00915713">
      <w:pPr>
        <w:spacing w:after="0"/>
      </w:pPr>
      <w:r w:rsidRPr="00E8259A">
        <w:t xml:space="preserve">Môj protokol bude mať </w:t>
      </w:r>
      <w:r w:rsidR="00711822" w:rsidRPr="00E8259A">
        <w:t>dve</w:t>
      </w:r>
      <w:r w:rsidRPr="00E8259A">
        <w:t xml:space="preserve"> rozličné hlavičky. Informatívny paket</w:t>
      </w:r>
      <w:r w:rsidR="00711822" w:rsidRPr="00E8259A">
        <w:t xml:space="preserve"> a</w:t>
      </w:r>
      <w:r w:rsidRPr="00E8259A">
        <w:t xml:space="preserve"> dátový paket. </w:t>
      </w:r>
      <w:r w:rsidR="00FB6F47" w:rsidRPr="00E8259A">
        <w:t>Informatívny paket bude vyzerať nasledovne:</w:t>
      </w:r>
    </w:p>
    <w:p w14:paraId="1BF26240" w14:textId="0D7DF1C7" w:rsidR="00FB6F47" w:rsidRPr="00E8259A" w:rsidRDefault="00F31E37" w:rsidP="00FB6F47">
      <w:pPr>
        <w:jc w:val="center"/>
      </w:pPr>
      <w:r w:rsidRPr="00E8259A">
        <w:rPr>
          <w:noProof/>
        </w:rPr>
        <w:drawing>
          <wp:inline distT="0" distB="0" distL="0" distR="0" wp14:anchorId="33B1225B" wp14:editId="2840E148">
            <wp:extent cx="5943600" cy="10236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10217" w14:textId="1340BD51" w:rsidR="00FA7E1C" w:rsidRPr="00E8259A" w:rsidRDefault="00FA7E1C" w:rsidP="00FB6F47">
      <w:r w:rsidRPr="00E8259A">
        <w:t xml:space="preserve">Pole </w:t>
      </w:r>
      <w:r w:rsidRPr="00E8259A">
        <w:rPr>
          <w:b/>
          <w:bCs/>
          <w:i/>
          <w:iCs/>
        </w:rPr>
        <w:t>Type</w:t>
      </w:r>
      <w:r w:rsidRPr="00E8259A">
        <w:t xml:space="preserve"> bude obsahovať </w:t>
      </w:r>
      <w:proofErr w:type="spellStart"/>
      <w:r w:rsidRPr="00E8259A">
        <w:t>flagy</w:t>
      </w:r>
      <w:proofErr w:type="spellEnd"/>
      <w:r w:rsidRPr="00E8259A">
        <w:t xml:space="preserve"> o akú správu ide</w:t>
      </w:r>
      <w:r w:rsidR="00654A6B" w:rsidRPr="00E8259A">
        <w:t xml:space="preserve"> a bude mať </w:t>
      </w:r>
      <w:proofErr w:type="spellStart"/>
      <w:r w:rsidR="00654A6B" w:rsidRPr="00E8259A">
        <w:t>veľkost</w:t>
      </w:r>
      <w:proofErr w:type="spellEnd"/>
      <w:r w:rsidR="00654A6B" w:rsidRPr="00E8259A">
        <w:t xml:space="preserve"> 1B</w:t>
      </w:r>
      <w:r w:rsidRPr="00E8259A">
        <w:t>:</w:t>
      </w:r>
    </w:p>
    <w:p w14:paraId="35AB7556" w14:textId="10F0BC88" w:rsidR="00711822" w:rsidRPr="00E8259A" w:rsidRDefault="00711822" w:rsidP="00FB6F47">
      <w:r w:rsidRPr="00E8259A">
        <w:t>Strana klient bude používať:</w:t>
      </w:r>
    </w:p>
    <w:p w14:paraId="09F89E97" w14:textId="2F048ACE" w:rsidR="00FA7E1C" w:rsidRPr="00E8259A" w:rsidRDefault="00FA7E1C" w:rsidP="00915713">
      <w:pPr>
        <w:spacing w:after="40"/>
      </w:pPr>
      <w:r w:rsidRPr="00E8259A">
        <w:t>„0“ – začatie komunikácie</w:t>
      </w:r>
      <w:r w:rsidR="00711822" w:rsidRPr="00E8259A">
        <w:t xml:space="preserve"> a nepoužijem ostatné polia</w:t>
      </w:r>
    </w:p>
    <w:p w14:paraId="15B57066" w14:textId="70BC02E9" w:rsidR="00FA7E1C" w:rsidRPr="00E8259A" w:rsidRDefault="00FA7E1C" w:rsidP="00915713">
      <w:pPr>
        <w:spacing w:after="40"/>
      </w:pPr>
      <w:r w:rsidRPr="00E8259A">
        <w:t xml:space="preserve">„1“ – </w:t>
      </w:r>
      <w:proofErr w:type="spellStart"/>
      <w:r w:rsidRPr="00E8259A">
        <w:t>keep</w:t>
      </w:r>
      <w:proofErr w:type="spellEnd"/>
      <w:r w:rsidRPr="00E8259A">
        <w:t xml:space="preserve"> </w:t>
      </w:r>
      <w:proofErr w:type="spellStart"/>
      <w:r w:rsidRPr="00E8259A">
        <w:t>alive</w:t>
      </w:r>
      <w:proofErr w:type="spellEnd"/>
      <w:r w:rsidRPr="00E8259A">
        <w:t xml:space="preserve"> správa</w:t>
      </w:r>
      <w:r w:rsidR="00711822" w:rsidRPr="00E8259A">
        <w:t xml:space="preserve"> a nepoužijem ostatné polia</w:t>
      </w:r>
    </w:p>
    <w:p w14:paraId="4AA54B9A" w14:textId="35705447" w:rsidR="00FA7E1C" w:rsidRPr="00E8259A" w:rsidRDefault="00FA7E1C" w:rsidP="00915713">
      <w:pPr>
        <w:spacing w:after="40"/>
      </w:pPr>
      <w:r w:rsidRPr="00E8259A">
        <w:t>„2“ – bude poslaná správa</w:t>
      </w:r>
      <w:r w:rsidR="00711822" w:rsidRPr="00E8259A">
        <w:t xml:space="preserve"> a použijem pole </w:t>
      </w:r>
      <w:proofErr w:type="spellStart"/>
      <w:r w:rsidR="00711822" w:rsidRPr="00E8259A">
        <w:rPr>
          <w:b/>
          <w:bCs/>
          <w:i/>
          <w:iCs/>
        </w:rPr>
        <w:t>Total</w:t>
      </w:r>
      <w:proofErr w:type="spellEnd"/>
      <w:r w:rsidR="00711822" w:rsidRPr="00E8259A">
        <w:rPr>
          <w:b/>
          <w:bCs/>
          <w:i/>
          <w:iCs/>
        </w:rPr>
        <w:t xml:space="preserve"> </w:t>
      </w:r>
      <w:proofErr w:type="spellStart"/>
      <w:r w:rsidR="00711822" w:rsidRPr="00E8259A">
        <w:rPr>
          <w:b/>
          <w:bCs/>
          <w:i/>
          <w:iCs/>
        </w:rPr>
        <w:t>packets</w:t>
      </w:r>
      <w:proofErr w:type="spellEnd"/>
    </w:p>
    <w:p w14:paraId="6623DAEE" w14:textId="1E6F39EB" w:rsidR="00FA7E1C" w:rsidRPr="00E8259A" w:rsidRDefault="00FA7E1C" w:rsidP="00915713">
      <w:pPr>
        <w:spacing w:after="40"/>
      </w:pPr>
      <w:r w:rsidRPr="00E8259A">
        <w:t>„3“ – bude poslaný súbor</w:t>
      </w:r>
      <w:r w:rsidR="00711822" w:rsidRPr="00E8259A">
        <w:t xml:space="preserve"> a použijem obe polia </w:t>
      </w:r>
      <w:proofErr w:type="spellStart"/>
      <w:r w:rsidR="00711822" w:rsidRPr="00E8259A">
        <w:rPr>
          <w:b/>
          <w:bCs/>
          <w:i/>
          <w:iCs/>
        </w:rPr>
        <w:t>Total</w:t>
      </w:r>
      <w:proofErr w:type="spellEnd"/>
      <w:r w:rsidR="00711822" w:rsidRPr="00E8259A">
        <w:rPr>
          <w:b/>
          <w:bCs/>
          <w:i/>
          <w:iCs/>
        </w:rPr>
        <w:t xml:space="preserve"> </w:t>
      </w:r>
      <w:proofErr w:type="spellStart"/>
      <w:r w:rsidR="00711822" w:rsidRPr="00E8259A">
        <w:rPr>
          <w:b/>
          <w:bCs/>
          <w:i/>
          <w:iCs/>
        </w:rPr>
        <w:t>packets</w:t>
      </w:r>
      <w:proofErr w:type="spellEnd"/>
      <w:r w:rsidR="00711822" w:rsidRPr="00E8259A">
        <w:rPr>
          <w:b/>
          <w:bCs/>
          <w:i/>
          <w:iCs/>
        </w:rPr>
        <w:t xml:space="preserve"> </w:t>
      </w:r>
      <w:r w:rsidR="00711822" w:rsidRPr="00E8259A">
        <w:t>ako aj</w:t>
      </w:r>
      <w:r w:rsidR="00711822" w:rsidRPr="00E8259A">
        <w:rPr>
          <w:b/>
          <w:bCs/>
          <w:i/>
          <w:iCs/>
        </w:rPr>
        <w:t xml:space="preserve"> </w:t>
      </w:r>
      <w:proofErr w:type="spellStart"/>
      <w:r w:rsidR="00711822" w:rsidRPr="00E8259A">
        <w:rPr>
          <w:b/>
          <w:bCs/>
          <w:i/>
          <w:iCs/>
        </w:rPr>
        <w:t>Name</w:t>
      </w:r>
      <w:proofErr w:type="spellEnd"/>
      <w:r w:rsidR="00711822" w:rsidRPr="00E8259A">
        <w:rPr>
          <w:b/>
          <w:bCs/>
          <w:i/>
          <w:iCs/>
        </w:rPr>
        <w:t xml:space="preserve"> of </w:t>
      </w:r>
      <w:proofErr w:type="spellStart"/>
      <w:r w:rsidR="00711822" w:rsidRPr="00E8259A">
        <w:rPr>
          <w:b/>
          <w:bCs/>
          <w:i/>
          <w:iCs/>
        </w:rPr>
        <w:t>file</w:t>
      </w:r>
      <w:proofErr w:type="spellEnd"/>
    </w:p>
    <w:p w14:paraId="434111B6" w14:textId="0EE9B66D" w:rsidR="00711822" w:rsidRPr="00E8259A" w:rsidRDefault="00711822" w:rsidP="00915713">
      <w:pPr>
        <w:spacing w:after="40"/>
      </w:pPr>
      <w:r w:rsidRPr="00E8259A">
        <w:t>Strana server bude používať:</w:t>
      </w:r>
    </w:p>
    <w:p w14:paraId="1EF16B03" w14:textId="718F6CAA" w:rsidR="00E81291" w:rsidRPr="00E8259A" w:rsidRDefault="00E81291" w:rsidP="00915713">
      <w:pPr>
        <w:spacing w:after="40"/>
      </w:pPr>
      <w:r w:rsidRPr="00E8259A">
        <w:t>„4“ – paket</w:t>
      </w:r>
      <w:r w:rsidR="00711822" w:rsidRPr="00E8259A">
        <w:t xml:space="preserve"> </w:t>
      </w:r>
      <w:r w:rsidRPr="00E8259A">
        <w:t>priš</w:t>
      </w:r>
      <w:r w:rsidR="00711822" w:rsidRPr="00E8259A">
        <w:t>iel</w:t>
      </w:r>
      <w:r w:rsidRPr="00E8259A">
        <w:t xml:space="preserve"> v</w:t>
      </w:r>
      <w:r w:rsidR="00711822" w:rsidRPr="00E8259A">
        <w:t> </w:t>
      </w:r>
      <w:r w:rsidRPr="00E8259A">
        <w:t>poriadku</w:t>
      </w:r>
      <w:r w:rsidR="00711822" w:rsidRPr="00E8259A">
        <w:t xml:space="preserve"> a použijem len pole </w:t>
      </w:r>
      <w:proofErr w:type="spellStart"/>
      <w:r w:rsidR="00711822" w:rsidRPr="00E8259A">
        <w:rPr>
          <w:b/>
          <w:bCs/>
          <w:i/>
          <w:iCs/>
        </w:rPr>
        <w:t>Packet</w:t>
      </w:r>
      <w:proofErr w:type="spellEnd"/>
      <w:r w:rsidR="00711822" w:rsidRPr="00E8259A">
        <w:rPr>
          <w:b/>
          <w:bCs/>
          <w:i/>
          <w:iCs/>
        </w:rPr>
        <w:t xml:space="preserve"> </w:t>
      </w:r>
      <w:proofErr w:type="spellStart"/>
      <w:r w:rsidR="00711822" w:rsidRPr="00E8259A">
        <w:rPr>
          <w:b/>
          <w:bCs/>
          <w:i/>
          <w:iCs/>
        </w:rPr>
        <w:t>Number</w:t>
      </w:r>
      <w:proofErr w:type="spellEnd"/>
    </w:p>
    <w:p w14:paraId="2003E35A" w14:textId="0A234C0E" w:rsidR="000431BC" w:rsidRPr="00E8259A" w:rsidRDefault="000431BC" w:rsidP="00915713">
      <w:pPr>
        <w:spacing w:after="40"/>
        <w:rPr>
          <w:b/>
          <w:bCs/>
          <w:i/>
          <w:iCs/>
        </w:rPr>
      </w:pPr>
      <w:r w:rsidRPr="00E8259A">
        <w:t>„5“ – p</w:t>
      </w:r>
      <w:r w:rsidR="00711822" w:rsidRPr="00E8259A">
        <w:t>aket</w:t>
      </w:r>
      <w:r w:rsidRPr="00E8259A">
        <w:t xml:space="preserve"> </w:t>
      </w:r>
      <w:r w:rsidR="00711822" w:rsidRPr="00E8259A">
        <w:t>neprišiel</w:t>
      </w:r>
      <w:r w:rsidRPr="00E8259A">
        <w:t xml:space="preserve"> v</w:t>
      </w:r>
      <w:r w:rsidR="00711822" w:rsidRPr="00E8259A">
        <w:t> </w:t>
      </w:r>
      <w:r w:rsidRPr="00E8259A">
        <w:t>poriadku</w:t>
      </w:r>
      <w:r w:rsidR="00711822" w:rsidRPr="00E8259A">
        <w:t xml:space="preserve"> a použijem len pole </w:t>
      </w:r>
      <w:proofErr w:type="spellStart"/>
      <w:r w:rsidR="00711822" w:rsidRPr="00E8259A">
        <w:rPr>
          <w:b/>
          <w:bCs/>
          <w:i/>
          <w:iCs/>
        </w:rPr>
        <w:t>Packet</w:t>
      </w:r>
      <w:proofErr w:type="spellEnd"/>
      <w:r w:rsidR="00711822" w:rsidRPr="00E8259A">
        <w:rPr>
          <w:b/>
          <w:bCs/>
          <w:i/>
          <w:iCs/>
        </w:rPr>
        <w:t xml:space="preserve"> </w:t>
      </w:r>
      <w:proofErr w:type="spellStart"/>
      <w:r w:rsidR="00711822" w:rsidRPr="00E8259A">
        <w:rPr>
          <w:b/>
          <w:bCs/>
          <w:i/>
          <w:iCs/>
        </w:rPr>
        <w:t>Number</w:t>
      </w:r>
      <w:proofErr w:type="spellEnd"/>
    </w:p>
    <w:p w14:paraId="4F2800B7" w14:textId="71B6ADBC" w:rsidR="00711822" w:rsidRPr="00E8259A" w:rsidRDefault="00711822" w:rsidP="00915713">
      <w:pPr>
        <w:spacing w:after="40"/>
      </w:pPr>
      <w:r w:rsidRPr="00E8259A">
        <w:t>„6“ – všetky pakety sú v poriadku a nepoužijem ostatné polia</w:t>
      </w:r>
    </w:p>
    <w:p w14:paraId="2AA8BF31" w14:textId="339DDEC8" w:rsidR="00FA7E1C" w:rsidRPr="00E8259A" w:rsidRDefault="00FA7E1C" w:rsidP="00FB6F47">
      <w:r w:rsidRPr="00E8259A">
        <w:t xml:space="preserve">V poli </w:t>
      </w:r>
      <w:proofErr w:type="spellStart"/>
      <w:r w:rsidR="00711822" w:rsidRPr="00E8259A">
        <w:rPr>
          <w:b/>
          <w:bCs/>
          <w:i/>
          <w:iCs/>
        </w:rPr>
        <w:t>PacketNumber</w:t>
      </w:r>
      <w:proofErr w:type="spellEnd"/>
      <w:r w:rsidR="00711822" w:rsidRPr="00E8259A">
        <w:rPr>
          <w:b/>
          <w:bCs/>
          <w:i/>
          <w:iCs/>
        </w:rPr>
        <w:t xml:space="preserve">/ </w:t>
      </w:r>
      <w:proofErr w:type="spellStart"/>
      <w:r w:rsidR="00D562D3" w:rsidRPr="00E8259A">
        <w:rPr>
          <w:b/>
          <w:bCs/>
          <w:i/>
          <w:iCs/>
        </w:rPr>
        <w:t>T</w:t>
      </w:r>
      <w:r w:rsidRPr="00E8259A">
        <w:rPr>
          <w:b/>
          <w:bCs/>
          <w:i/>
          <w:iCs/>
        </w:rPr>
        <w:t>otal</w:t>
      </w:r>
      <w:proofErr w:type="spellEnd"/>
      <w:r w:rsidRPr="00E8259A">
        <w:rPr>
          <w:b/>
          <w:bCs/>
          <w:i/>
          <w:iCs/>
        </w:rPr>
        <w:t xml:space="preserve"> </w:t>
      </w:r>
      <w:proofErr w:type="spellStart"/>
      <w:r w:rsidRPr="00E8259A">
        <w:rPr>
          <w:b/>
          <w:bCs/>
          <w:i/>
          <w:iCs/>
        </w:rPr>
        <w:t>packets</w:t>
      </w:r>
      <w:proofErr w:type="spellEnd"/>
      <w:r w:rsidRPr="00E8259A">
        <w:t xml:space="preserve"> bude počet paketov</w:t>
      </w:r>
      <w:r w:rsidR="00711822" w:rsidRPr="00E8259A">
        <w:t>, alebo poradové číslo paketov</w:t>
      </w:r>
      <w:r w:rsidRPr="00E8259A">
        <w:t>, ktoré budú poslané</w:t>
      </w:r>
      <w:r w:rsidR="00D562D3" w:rsidRPr="00E8259A">
        <w:t xml:space="preserve">. Použil som </w:t>
      </w:r>
      <w:r w:rsidR="00F31E37" w:rsidRPr="00E8259A">
        <w:t>3</w:t>
      </w:r>
      <w:r w:rsidR="00D562D3" w:rsidRPr="00E8259A">
        <w:t>B, práve preto, lebo máme vedieť poslať 2MB súbor. To je približne 2 milióny bajtov</w:t>
      </w:r>
      <w:r w:rsidR="00915713" w:rsidRPr="00E8259A">
        <w:t xml:space="preserve"> (ak by veľkosť fragmentu bolo 1B)</w:t>
      </w:r>
      <w:r w:rsidR="00F31E37" w:rsidRPr="00E8259A">
        <w:t xml:space="preserve">. </w:t>
      </w:r>
      <w:r w:rsidR="00D562D3" w:rsidRPr="00E8259A">
        <w:t>A</w:t>
      </w:r>
      <w:r w:rsidRPr="00E8259A">
        <w:t> v </w:t>
      </w:r>
      <w:proofErr w:type="spellStart"/>
      <w:r w:rsidR="00D562D3" w:rsidRPr="00E8259A">
        <w:rPr>
          <w:b/>
          <w:bCs/>
          <w:i/>
          <w:iCs/>
        </w:rPr>
        <w:t>N</w:t>
      </w:r>
      <w:r w:rsidRPr="00E8259A">
        <w:rPr>
          <w:b/>
          <w:bCs/>
          <w:i/>
          <w:iCs/>
        </w:rPr>
        <w:t>ame</w:t>
      </w:r>
      <w:proofErr w:type="spellEnd"/>
      <w:r w:rsidRPr="00E8259A">
        <w:rPr>
          <w:b/>
          <w:bCs/>
          <w:i/>
          <w:iCs/>
        </w:rPr>
        <w:t xml:space="preserve"> of </w:t>
      </w:r>
      <w:proofErr w:type="spellStart"/>
      <w:r w:rsidRPr="00E8259A">
        <w:rPr>
          <w:b/>
          <w:bCs/>
          <w:i/>
          <w:iCs/>
        </w:rPr>
        <w:t>file</w:t>
      </w:r>
      <w:proofErr w:type="spellEnd"/>
      <w:r w:rsidRPr="00E8259A">
        <w:t xml:space="preserve"> poli bude názov súboru.</w:t>
      </w:r>
    </w:p>
    <w:p w14:paraId="0FA467AD" w14:textId="77CC0755" w:rsidR="00FA7E1C" w:rsidRPr="00E8259A" w:rsidRDefault="00FA7E1C" w:rsidP="00FB6F47">
      <w:r w:rsidRPr="00E8259A">
        <w:t xml:space="preserve">Na obrázku som označil dve polia ako </w:t>
      </w:r>
      <w:proofErr w:type="spellStart"/>
      <w:r w:rsidRPr="00E8259A">
        <w:t>optional</w:t>
      </w:r>
      <w:proofErr w:type="spellEnd"/>
      <w:r w:rsidRPr="00E8259A">
        <w:t xml:space="preserve">. To preto, lebo keď </w:t>
      </w:r>
      <w:r w:rsidR="00D562D3" w:rsidRPr="00E8259A">
        <w:t>posielam začatie komunikácie a </w:t>
      </w:r>
      <w:proofErr w:type="spellStart"/>
      <w:r w:rsidR="00D562D3" w:rsidRPr="00E8259A">
        <w:t>keep</w:t>
      </w:r>
      <w:proofErr w:type="spellEnd"/>
      <w:r w:rsidR="00D562D3" w:rsidRPr="00E8259A">
        <w:t xml:space="preserve"> </w:t>
      </w:r>
      <w:proofErr w:type="spellStart"/>
      <w:r w:rsidR="00D562D3" w:rsidRPr="00E8259A">
        <w:t>alive</w:t>
      </w:r>
      <w:proofErr w:type="spellEnd"/>
      <w:r w:rsidR="00D562D3" w:rsidRPr="00E8259A">
        <w:t xml:space="preserve">, tak ich nepotrebujem použiť. Ak posielam správu, použijem pole </w:t>
      </w:r>
      <w:proofErr w:type="spellStart"/>
      <w:r w:rsidR="00D562D3" w:rsidRPr="00E8259A">
        <w:rPr>
          <w:b/>
        </w:rPr>
        <w:t>Total</w:t>
      </w:r>
      <w:proofErr w:type="spellEnd"/>
      <w:r w:rsidR="00D562D3" w:rsidRPr="00E8259A">
        <w:rPr>
          <w:b/>
        </w:rPr>
        <w:t xml:space="preserve"> </w:t>
      </w:r>
      <w:proofErr w:type="spellStart"/>
      <w:r w:rsidR="00D562D3" w:rsidRPr="00E8259A">
        <w:rPr>
          <w:b/>
        </w:rPr>
        <w:t>packets</w:t>
      </w:r>
      <w:proofErr w:type="spellEnd"/>
      <w:r w:rsidR="00D562D3" w:rsidRPr="00E8259A">
        <w:rPr>
          <w:b/>
        </w:rPr>
        <w:t>,</w:t>
      </w:r>
      <w:r w:rsidR="00D562D3" w:rsidRPr="00E8259A">
        <w:t xml:space="preserve"> ale nie </w:t>
      </w:r>
      <w:proofErr w:type="spellStart"/>
      <w:r w:rsidR="00D562D3" w:rsidRPr="00E8259A">
        <w:rPr>
          <w:b/>
          <w:bCs/>
          <w:i/>
          <w:iCs/>
        </w:rPr>
        <w:t>Name</w:t>
      </w:r>
      <w:proofErr w:type="spellEnd"/>
      <w:r w:rsidR="00D562D3" w:rsidRPr="00E8259A">
        <w:rPr>
          <w:b/>
          <w:bCs/>
          <w:i/>
          <w:iCs/>
        </w:rPr>
        <w:t xml:space="preserve"> of </w:t>
      </w:r>
      <w:proofErr w:type="spellStart"/>
      <w:r w:rsidR="00D562D3" w:rsidRPr="00E8259A">
        <w:rPr>
          <w:b/>
          <w:bCs/>
          <w:i/>
          <w:iCs/>
        </w:rPr>
        <w:t>file</w:t>
      </w:r>
      <w:proofErr w:type="spellEnd"/>
      <w:r w:rsidR="00D562D3" w:rsidRPr="00E8259A">
        <w:t>. A ak posielam súbor, tak použijem všetky tri.</w:t>
      </w:r>
    </w:p>
    <w:p w14:paraId="6942302D" w14:textId="59515260" w:rsidR="00D562D3" w:rsidRPr="00E8259A" w:rsidRDefault="00D562D3" w:rsidP="00915713">
      <w:pPr>
        <w:spacing w:after="0"/>
      </w:pPr>
      <w:r w:rsidRPr="00E8259A">
        <w:t>Ďalej opíšem dátový paket:</w:t>
      </w:r>
    </w:p>
    <w:p w14:paraId="1FD22549" w14:textId="6DF5D65B" w:rsidR="00D562D3" w:rsidRPr="00E8259A" w:rsidRDefault="00A54BF1" w:rsidP="00D562D3">
      <w:pPr>
        <w:jc w:val="center"/>
      </w:pPr>
      <w:r w:rsidRPr="00E8259A">
        <w:rPr>
          <w:noProof/>
        </w:rPr>
        <w:drawing>
          <wp:inline distT="0" distB="0" distL="0" distR="0" wp14:anchorId="33EEB423" wp14:editId="20335FFB">
            <wp:extent cx="5937885" cy="1068705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06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C1FD9" w14:textId="0BED6C8D" w:rsidR="00915713" w:rsidRPr="00E8259A" w:rsidRDefault="00D562D3" w:rsidP="00D562D3">
      <w:r w:rsidRPr="00E8259A">
        <w:t xml:space="preserve">V poli </w:t>
      </w:r>
      <w:proofErr w:type="spellStart"/>
      <w:r w:rsidRPr="00E8259A">
        <w:rPr>
          <w:b/>
          <w:bCs/>
          <w:i/>
          <w:iCs/>
        </w:rPr>
        <w:t>Packet</w:t>
      </w:r>
      <w:proofErr w:type="spellEnd"/>
      <w:r w:rsidRPr="00E8259A">
        <w:t xml:space="preserve"> </w:t>
      </w:r>
      <w:proofErr w:type="spellStart"/>
      <w:r w:rsidRPr="00E8259A">
        <w:rPr>
          <w:b/>
          <w:bCs/>
          <w:i/>
          <w:iCs/>
        </w:rPr>
        <w:t>number</w:t>
      </w:r>
      <w:proofErr w:type="spellEnd"/>
      <w:r w:rsidRPr="00E8259A">
        <w:t xml:space="preserve"> bude poradie paketu.</w:t>
      </w:r>
      <w:r w:rsidR="00915713" w:rsidRPr="00E8259A">
        <w:t xml:space="preserve"> </w:t>
      </w:r>
      <w:r w:rsidR="00F31E37" w:rsidRPr="00E8259A">
        <w:t>3</w:t>
      </w:r>
      <w:r w:rsidR="00915713" w:rsidRPr="00E8259A">
        <w:t xml:space="preserve">B preto, lebo ako som už spomenul vyššie, môžem mať 2 milióny paketov.  V poli </w:t>
      </w:r>
      <w:r w:rsidR="00915713" w:rsidRPr="00E8259A">
        <w:rPr>
          <w:b/>
          <w:bCs/>
          <w:i/>
          <w:iCs/>
        </w:rPr>
        <w:t>CRC</w:t>
      </w:r>
      <w:r w:rsidR="00915713" w:rsidRPr="00E8259A">
        <w:t xml:space="preserve"> </w:t>
      </w:r>
      <w:r w:rsidR="00654A6B" w:rsidRPr="00E8259A">
        <w:t>– veľkosť</w:t>
      </w:r>
      <w:r w:rsidR="00A54BF1" w:rsidRPr="00E8259A">
        <w:t xml:space="preserve"> 4</w:t>
      </w:r>
      <w:r w:rsidR="00654A6B" w:rsidRPr="00E8259A">
        <w:t xml:space="preserve">B – </w:t>
      </w:r>
      <w:r w:rsidR="00915713" w:rsidRPr="00E8259A">
        <w:t xml:space="preserve">sa bude nachádzať zvyšok po CRC metóde. To ako funguje, opíšem neskôr vo vlastnej sekcií. V poli </w:t>
      </w:r>
      <w:proofErr w:type="spellStart"/>
      <w:r w:rsidR="00915713" w:rsidRPr="00E8259A">
        <w:rPr>
          <w:b/>
          <w:bCs/>
          <w:i/>
          <w:iCs/>
        </w:rPr>
        <w:t>Data</w:t>
      </w:r>
      <w:proofErr w:type="spellEnd"/>
      <w:r w:rsidR="00915713" w:rsidRPr="00E8259A">
        <w:t xml:space="preserve"> budú už samotné dáta.</w:t>
      </w:r>
      <w:r w:rsidR="00654A6B" w:rsidRPr="00E8259A">
        <w:t xml:space="preserve"> Maximálna veľkosť </w:t>
      </w:r>
      <w:r w:rsidR="00F31E37" w:rsidRPr="00E8259A">
        <w:t>je</w:t>
      </w:r>
      <w:r w:rsidR="00654A6B" w:rsidRPr="00E8259A">
        <w:t xml:space="preserve"> </w:t>
      </w:r>
      <w:r w:rsidR="00914871">
        <w:t>1465</w:t>
      </w:r>
      <w:r w:rsidR="00654A6B" w:rsidRPr="00E8259A">
        <w:t>B.</w:t>
      </w:r>
      <w:r w:rsidR="00F46306">
        <w:t xml:space="preserve"> Pretože</w:t>
      </w:r>
      <w:r w:rsidR="00914871">
        <w:t xml:space="preserve"> nechceme aby sa </w:t>
      </w:r>
      <w:proofErr w:type="spellStart"/>
      <w:r w:rsidR="00914871">
        <w:t>fragmentovalo</w:t>
      </w:r>
      <w:proofErr w:type="spellEnd"/>
      <w:r w:rsidR="00914871">
        <w:t xml:space="preserve"> na linkovej vrstve, treba </w:t>
      </w:r>
      <w:r w:rsidR="00D76291">
        <w:t>veľkosť</w:t>
      </w:r>
      <w:r w:rsidR="00914871">
        <w:t xml:space="preserve"> nastaviť na 1526B – 26B – 20B – 8B a – 7B </w:t>
      </w:r>
      <w:r w:rsidR="00D76291">
        <w:t>kvôli</w:t>
      </w:r>
      <w:r w:rsidR="00914871">
        <w:t xml:space="preserve"> mojej </w:t>
      </w:r>
      <w:r w:rsidR="00D76291">
        <w:t>hlavičke</w:t>
      </w:r>
      <w:r w:rsidR="00914871">
        <w:t xml:space="preserve">. </w:t>
      </w:r>
    </w:p>
    <w:p w14:paraId="1B9CE693" w14:textId="7F947C6D" w:rsidR="008B5FF3" w:rsidRPr="00E8259A" w:rsidRDefault="008B5FF3" w:rsidP="00D562D3">
      <w:pPr>
        <w:rPr>
          <w:b/>
          <w:bCs/>
        </w:rPr>
      </w:pPr>
      <w:proofErr w:type="spellStart"/>
      <w:r w:rsidRPr="00E8259A">
        <w:rPr>
          <w:b/>
          <w:bCs/>
        </w:rPr>
        <w:lastRenderedPageBreak/>
        <w:t>Message</w:t>
      </w:r>
      <w:proofErr w:type="spellEnd"/>
      <w:r w:rsidRPr="00E8259A">
        <w:rPr>
          <w:b/>
          <w:bCs/>
        </w:rPr>
        <w:t xml:space="preserve"> </w:t>
      </w:r>
      <w:proofErr w:type="spellStart"/>
      <w:r w:rsidRPr="00E8259A">
        <w:rPr>
          <w:b/>
          <w:bCs/>
        </w:rPr>
        <w:t>sequence</w:t>
      </w:r>
      <w:proofErr w:type="spellEnd"/>
      <w:r w:rsidRPr="00E8259A">
        <w:rPr>
          <w:b/>
          <w:bCs/>
        </w:rPr>
        <w:t xml:space="preserve"> diagram</w:t>
      </w:r>
    </w:p>
    <w:p w14:paraId="27A0656D" w14:textId="6319CF50" w:rsidR="00AA49D9" w:rsidRPr="00E8259A" w:rsidRDefault="00AA49D9" w:rsidP="00D562D3">
      <w:r w:rsidRPr="00E8259A">
        <w:t>V nasledujúcich diagramoch ukážem ako bude fungovať môj štart programu a samotné funkcie pre klient a server. Tieto diagramy nemusia byť vo finálnom odovzdaní rovnaké, môžu sa jemne líšiť.</w:t>
      </w:r>
    </w:p>
    <w:p w14:paraId="70331EA7" w14:textId="742BF0C4" w:rsidR="00AA49D9" w:rsidRPr="00E8259A" w:rsidRDefault="00AA49D9" w:rsidP="00D562D3"/>
    <w:p w14:paraId="54C07208" w14:textId="77777777" w:rsidR="00AA49D9" w:rsidRPr="00E8259A" w:rsidRDefault="00AA49D9" w:rsidP="00D562D3"/>
    <w:p w14:paraId="15C85127" w14:textId="514DED32" w:rsidR="00AA49D9" w:rsidRPr="00E8259A" w:rsidRDefault="00AA49D9" w:rsidP="00AA49D9">
      <w:pPr>
        <w:jc w:val="center"/>
        <w:rPr>
          <w:b/>
          <w:bCs/>
        </w:rPr>
      </w:pPr>
      <w:r w:rsidRPr="00E8259A">
        <w:rPr>
          <w:noProof/>
        </w:rPr>
        <w:drawing>
          <wp:inline distT="0" distB="0" distL="0" distR="0" wp14:anchorId="157AE989" wp14:editId="2D55D80B">
            <wp:extent cx="3538855" cy="6294120"/>
            <wp:effectExtent l="0" t="0" r="4445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855" cy="629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259A">
        <w:rPr>
          <w:b/>
          <w:bCs/>
        </w:rPr>
        <w:br w:type="page"/>
      </w:r>
    </w:p>
    <w:p w14:paraId="32F585E6" w14:textId="77777777" w:rsidR="00AA49D9" w:rsidRPr="00E8259A" w:rsidRDefault="00AA49D9" w:rsidP="00294913">
      <w:pPr>
        <w:jc w:val="center"/>
        <w:rPr>
          <w:b/>
          <w:bCs/>
        </w:rPr>
      </w:pPr>
    </w:p>
    <w:p w14:paraId="2F4E9D50" w14:textId="39249589" w:rsidR="00294913" w:rsidRPr="00E8259A" w:rsidRDefault="000431BC" w:rsidP="00294913">
      <w:pPr>
        <w:jc w:val="center"/>
        <w:rPr>
          <w:b/>
          <w:bCs/>
        </w:rPr>
      </w:pPr>
      <w:r w:rsidRPr="00E8259A">
        <w:rPr>
          <w:noProof/>
        </w:rPr>
        <w:drawing>
          <wp:inline distT="0" distB="0" distL="0" distR="0" wp14:anchorId="42E54631" wp14:editId="5A62BED7">
            <wp:extent cx="3812808" cy="77427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828" cy="7752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69017" w14:textId="52BE8C61" w:rsidR="000431BC" w:rsidRPr="00F71FE9" w:rsidRDefault="00F71FE9" w:rsidP="00294913">
      <w:r>
        <w:lastRenderedPageBreak/>
        <w:t>Klient pri výbere si bude môcť vybrať aj rozličnú veľkosť fragmentu.</w:t>
      </w:r>
    </w:p>
    <w:p w14:paraId="078CF9C5" w14:textId="77777777" w:rsidR="000431BC" w:rsidRPr="00E8259A" w:rsidRDefault="000431BC" w:rsidP="00294913">
      <w:pPr>
        <w:rPr>
          <w:b/>
          <w:bCs/>
        </w:rPr>
      </w:pPr>
    </w:p>
    <w:p w14:paraId="07EC5BD3" w14:textId="77777777" w:rsidR="000431BC" w:rsidRPr="00E8259A" w:rsidRDefault="000431BC" w:rsidP="00294913">
      <w:pPr>
        <w:rPr>
          <w:b/>
          <w:bCs/>
        </w:rPr>
      </w:pPr>
    </w:p>
    <w:p w14:paraId="31A66903" w14:textId="4656B862" w:rsidR="00AA49D9" w:rsidRPr="00E8259A" w:rsidRDefault="000431BC" w:rsidP="00294913">
      <w:pPr>
        <w:rPr>
          <w:b/>
          <w:bCs/>
        </w:rPr>
      </w:pPr>
      <w:r w:rsidRPr="00E8259A">
        <w:rPr>
          <w:noProof/>
        </w:rPr>
        <w:drawing>
          <wp:inline distT="0" distB="0" distL="0" distR="0" wp14:anchorId="02D76ECB" wp14:editId="6CC23893">
            <wp:extent cx="6157626" cy="69470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0775" cy="6950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4913" w:rsidRPr="00E8259A">
        <w:rPr>
          <w:b/>
          <w:bCs/>
        </w:rPr>
        <w:br w:type="page"/>
      </w:r>
    </w:p>
    <w:p w14:paraId="4BEE1AF7" w14:textId="77777777" w:rsidR="00AA49D9" w:rsidRPr="00E8259A" w:rsidRDefault="00AA49D9" w:rsidP="00294913">
      <w:pPr>
        <w:rPr>
          <w:b/>
          <w:bCs/>
        </w:rPr>
      </w:pPr>
    </w:p>
    <w:p w14:paraId="66BD006F" w14:textId="636C575B" w:rsidR="00294913" w:rsidRPr="00E8259A" w:rsidRDefault="00AA49D9" w:rsidP="00294913">
      <w:pPr>
        <w:rPr>
          <w:b/>
          <w:bCs/>
        </w:rPr>
      </w:pPr>
      <w:r w:rsidRPr="00E8259A">
        <w:rPr>
          <w:b/>
          <w:bCs/>
        </w:rPr>
        <w:t>ARQ metóda</w:t>
      </w:r>
    </w:p>
    <w:p w14:paraId="4E6021B6" w14:textId="6C9CA4EB" w:rsidR="001D4713" w:rsidRPr="00E8259A" w:rsidRDefault="001D4713" w:rsidP="00294913">
      <w:r w:rsidRPr="00E8259A">
        <w:t xml:space="preserve">Pre môj návrh som si vybral </w:t>
      </w:r>
      <w:proofErr w:type="spellStart"/>
      <w:r w:rsidRPr="00E8259A">
        <w:t>Selective</w:t>
      </w:r>
      <w:proofErr w:type="spellEnd"/>
      <w:r w:rsidRPr="00E8259A">
        <w:t xml:space="preserve"> ARQ metódu. Celá táto metóda spočíva v tom, že klient bude posielať zaradom dátové pakety zo zásobníka. </w:t>
      </w:r>
      <w:r w:rsidR="004047C1" w:rsidRPr="00E8259A">
        <w:t xml:space="preserve">Druhý </w:t>
      </w:r>
      <w:proofErr w:type="spellStart"/>
      <w:r w:rsidR="004047C1" w:rsidRPr="00E8259A">
        <w:t>thread</w:t>
      </w:r>
      <w:proofErr w:type="spellEnd"/>
      <w:r w:rsidR="004047C1" w:rsidRPr="00E8259A">
        <w:t xml:space="preserve"> zároveň počúva na odozvy od serveru. Server počúva a prijíma pakety. Ak prijme paket, ktorý je v poriadku, odošle klientovi správu o dobrom prijatí. Ak je paket zlý, pošle klientovi správu s číslom zlého paketu. </w:t>
      </w:r>
    </w:p>
    <w:p w14:paraId="506FBC96" w14:textId="4424D6DB" w:rsidR="004047C1" w:rsidRPr="00E8259A" w:rsidRDefault="004047C1" w:rsidP="00294913">
      <w:r w:rsidRPr="00E8259A">
        <w:t>Klient teda tieto správy prijíma a rozhoduje sa na ich základe. Ak prišla pozitívne ACK, tak si zapíše, že tento paket prišiel v poriadku. Ak príde negatívne ACK, tak tento paket znova zaradí do zásobníka na odoslanie. Ak už všetko poslal a nemá všetky správy potvrdené, pošle pakety, ktoré asi ešte chýbajú serveru.</w:t>
      </w:r>
    </w:p>
    <w:p w14:paraId="1E04A346" w14:textId="3CC94F6B" w:rsidR="004047C1" w:rsidRPr="00E8259A" w:rsidRDefault="004047C1" w:rsidP="00294913">
      <w:r w:rsidRPr="00E8259A">
        <w:t>Na koniec, keď server má všetky pakety, pošle globálne ACK klientovi a ten prestane posielať ďalšie dáta.</w:t>
      </w:r>
    </w:p>
    <w:p w14:paraId="11F88587" w14:textId="17C5DFF2" w:rsidR="00711822" w:rsidRPr="00E8259A" w:rsidRDefault="00711822" w:rsidP="00294913">
      <w:pPr>
        <w:rPr>
          <w:b/>
          <w:bCs/>
        </w:rPr>
      </w:pPr>
      <w:proofErr w:type="spellStart"/>
      <w:r w:rsidRPr="00E8259A">
        <w:rPr>
          <w:b/>
          <w:bCs/>
        </w:rPr>
        <w:t>Checksum</w:t>
      </w:r>
      <w:proofErr w:type="spellEnd"/>
      <w:r w:rsidRPr="00E8259A">
        <w:rPr>
          <w:b/>
          <w:bCs/>
        </w:rPr>
        <w:t xml:space="preserve"> algoritmus</w:t>
      </w:r>
    </w:p>
    <w:p w14:paraId="1D2CF4EC" w14:textId="1B1F22B3" w:rsidR="00711822" w:rsidRDefault="00E8259A" w:rsidP="00294913">
      <w:r w:rsidRPr="00E8259A">
        <w:t>Ako algoritmus pre kontrolu, či dáta neprišli porušené, použijem metódu CRC. A to konkrétne</w:t>
      </w:r>
      <w:r>
        <w:t xml:space="preserve"> funkciu </w:t>
      </w:r>
      <w:r w:rsidRPr="00E8259A">
        <w:rPr>
          <w:i/>
          <w:iCs/>
        </w:rPr>
        <w:t>crc32()</w:t>
      </w:r>
      <w:r>
        <w:t xml:space="preserve"> z knižnice </w:t>
      </w:r>
      <w:proofErr w:type="spellStart"/>
      <w:r w:rsidRPr="00E8259A">
        <w:rPr>
          <w:i/>
          <w:iCs/>
        </w:rPr>
        <w:t>zlib</w:t>
      </w:r>
      <w:proofErr w:type="spellEnd"/>
      <w:r>
        <w:t>. Túto metódu som skúšal naprogramovať sám, len bola veľmi veľmi pomalá, tak som sa rozhodol pre funkciu z knižnice. A teda aby som ju mohol použiť, opíšem ako funguje.</w:t>
      </w:r>
    </w:p>
    <w:p w14:paraId="1482FC87" w14:textId="7FC3E056" w:rsidR="00E8259A" w:rsidRPr="00566FC0" w:rsidRDefault="00566FC0" w:rsidP="00294913">
      <w:pPr>
        <w:rPr>
          <w:b/>
          <w:bCs/>
          <w:lang w:val="en-US"/>
        </w:rPr>
      </w:pPr>
      <w:r w:rsidRPr="00566FC0">
        <w:rPr>
          <w:b/>
          <w:bCs/>
          <w:noProof/>
          <w:lang w:val="en-US"/>
        </w:rPr>
        <w:drawing>
          <wp:inline distT="0" distB="0" distL="0" distR="0" wp14:anchorId="18822F11" wp14:editId="5B77B89A">
            <wp:extent cx="5943600" cy="2057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72A7D" w14:textId="50C38827" w:rsidR="00711822" w:rsidRDefault="00566FC0" w:rsidP="00294913">
      <w:r>
        <w:t xml:space="preserve">Na vstupe mam pre príklad vstup „A“, ten prevediem na číslo v binárnej sústave a zrkadlovo ho obrátim. Pridám k dátam na koniec 32 núl a na takýto vstup použijem XOR s hodnotou 0xFFFFFFFF.  Teraz prichádza hlavný cyklus </w:t>
      </w:r>
      <w:proofErr w:type="spellStart"/>
      <w:r>
        <w:t>crc</w:t>
      </w:r>
      <w:proofErr w:type="spellEnd"/>
      <w:r>
        <w:t xml:space="preserve">, kde </w:t>
      </w:r>
      <w:proofErr w:type="spellStart"/>
      <w:r>
        <w:t>XORujem</w:t>
      </w:r>
      <w:proofErr w:type="spellEnd"/>
      <w:r>
        <w:t xml:space="preserve"> polynóm s medzivýsledkom. Keď prídem na koniec výsledok zase </w:t>
      </w:r>
      <w:proofErr w:type="spellStart"/>
      <w:r>
        <w:t>zoXORujem</w:t>
      </w:r>
      <w:proofErr w:type="spellEnd"/>
      <w:r>
        <w:t xml:space="preserve"> s 0xFFFFFFFF a zrkadlovo obrátim. Výsledok je hodnota CRC.</w:t>
      </w:r>
    </w:p>
    <w:p w14:paraId="447CE5B8" w14:textId="784B10CA" w:rsidR="00566FC0" w:rsidRDefault="00566FC0" w:rsidP="00294913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t xml:space="preserve">Funkcia zlib.crc32() používa polynóm </w:t>
      </w:r>
      <w:r w:rsidRPr="00566FC0">
        <w:t>x</w:t>
      </w:r>
      <w:r w:rsidRPr="00566FC0">
        <w:rPr>
          <w:vertAlign w:val="superscript"/>
        </w:rPr>
        <w:t>32</w:t>
      </w:r>
      <w:r w:rsidRPr="00566FC0">
        <w:t> + x</w:t>
      </w:r>
      <w:r w:rsidRPr="00566FC0">
        <w:rPr>
          <w:vertAlign w:val="superscript"/>
        </w:rPr>
        <w:t>26</w:t>
      </w:r>
      <w:r w:rsidRPr="00566FC0">
        <w:t> + x</w:t>
      </w:r>
      <w:r w:rsidRPr="00566FC0">
        <w:rPr>
          <w:vertAlign w:val="superscript"/>
        </w:rPr>
        <w:t>23</w:t>
      </w:r>
      <w:r w:rsidRPr="00566FC0">
        <w:t> + x</w:t>
      </w:r>
      <w:r w:rsidRPr="00566FC0">
        <w:rPr>
          <w:vertAlign w:val="superscript"/>
        </w:rPr>
        <w:t>22</w:t>
      </w:r>
      <w:r w:rsidRPr="00566FC0">
        <w:t> + x</w:t>
      </w:r>
      <w:r w:rsidRPr="00566FC0">
        <w:rPr>
          <w:vertAlign w:val="superscript"/>
        </w:rPr>
        <w:t>16</w:t>
      </w:r>
      <w:r w:rsidRPr="00566FC0">
        <w:t> + x</w:t>
      </w:r>
      <w:r w:rsidRPr="00566FC0">
        <w:rPr>
          <w:vertAlign w:val="superscript"/>
        </w:rPr>
        <w:t>12</w:t>
      </w:r>
      <w:r w:rsidRPr="00566FC0">
        <w:t> + x</w:t>
      </w:r>
      <w:r w:rsidRPr="00566FC0">
        <w:rPr>
          <w:vertAlign w:val="superscript"/>
        </w:rPr>
        <w:t>11</w:t>
      </w:r>
      <w:r w:rsidRPr="00566FC0">
        <w:t> + x</w:t>
      </w:r>
      <w:r w:rsidRPr="00566FC0">
        <w:rPr>
          <w:vertAlign w:val="superscript"/>
        </w:rPr>
        <w:t>10</w:t>
      </w:r>
      <w:r w:rsidRPr="00566FC0">
        <w:t> + x</w:t>
      </w:r>
      <w:r w:rsidRPr="00566FC0">
        <w:rPr>
          <w:vertAlign w:val="superscript"/>
        </w:rPr>
        <w:t>8</w:t>
      </w:r>
      <w:r w:rsidRPr="00566FC0">
        <w:t> + x</w:t>
      </w:r>
      <w:r w:rsidRPr="00566FC0">
        <w:rPr>
          <w:vertAlign w:val="superscript"/>
        </w:rPr>
        <w:t>7</w:t>
      </w:r>
      <w:r w:rsidRPr="00566FC0">
        <w:t> + x</w:t>
      </w:r>
      <w:r w:rsidRPr="00566FC0">
        <w:rPr>
          <w:vertAlign w:val="superscript"/>
        </w:rPr>
        <w:t>5</w:t>
      </w:r>
      <w:r w:rsidRPr="00566FC0">
        <w:t> + x</w:t>
      </w:r>
      <w:r w:rsidRPr="00566FC0">
        <w:rPr>
          <w:vertAlign w:val="superscript"/>
        </w:rPr>
        <w:t>4</w:t>
      </w:r>
      <w:r w:rsidRPr="00566FC0">
        <w:t> + x</w:t>
      </w:r>
      <w:r w:rsidRPr="00566FC0">
        <w:rPr>
          <w:vertAlign w:val="superscript"/>
        </w:rPr>
        <w:t>2</w:t>
      </w:r>
      <w:r w:rsidRPr="00566FC0">
        <w:t> + x</w:t>
      </w:r>
      <w:r w:rsidRPr="00566FC0">
        <w:rPr>
          <w:vertAlign w:val="superscript"/>
        </w:rPr>
        <w:t>1</w:t>
      </w:r>
      <w:r w:rsidRPr="00566FC0">
        <w:t> + 1. Čo je v binárnej sústave 1 0000 0100 1100 0001 0001 1101 1011 0111.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</w:p>
    <w:p w14:paraId="72D0004D" w14:textId="735EB3C1" w:rsidR="00566FC0" w:rsidRDefault="00566FC0" w:rsidP="00294913">
      <w:pPr>
        <w:rPr>
          <w:b/>
          <w:bCs/>
        </w:rPr>
      </w:pPr>
      <w:proofErr w:type="spellStart"/>
      <w:r w:rsidRPr="00566FC0">
        <w:rPr>
          <w:b/>
          <w:bCs/>
        </w:rPr>
        <w:t>Keep</w:t>
      </w:r>
      <w:proofErr w:type="spellEnd"/>
      <w:r w:rsidRPr="00566FC0">
        <w:rPr>
          <w:b/>
          <w:bCs/>
        </w:rPr>
        <w:t xml:space="preserve"> </w:t>
      </w:r>
      <w:proofErr w:type="spellStart"/>
      <w:r w:rsidRPr="00566FC0">
        <w:rPr>
          <w:b/>
          <w:bCs/>
        </w:rPr>
        <w:t>alive</w:t>
      </w:r>
      <w:proofErr w:type="spellEnd"/>
      <w:r w:rsidRPr="00566FC0">
        <w:rPr>
          <w:b/>
          <w:bCs/>
        </w:rPr>
        <w:t xml:space="preserve"> metóda</w:t>
      </w:r>
    </w:p>
    <w:p w14:paraId="1322D7BF" w14:textId="1F1A9D8B" w:rsidR="00566FC0" w:rsidRPr="000E57EC" w:rsidRDefault="000E57EC" w:rsidP="00566FC0">
      <w:r>
        <w:t xml:space="preserve">Ak klient pustí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alive</w:t>
      </w:r>
      <w:proofErr w:type="spellEnd"/>
      <w:r>
        <w:t xml:space="preserve">, tak každých 30 sekúnd sa pošle správa serveru. Ten keď </w:t>
      </w:r>
      <w:proofErr w:type="spellStart"/>
      <w:r>
        <w:t>obrdží</w:t>
      </w:r>
      <w:proofErr w:type="spellEnd"/>
      <w:r>
        <w:t xml:space="preserve"> túto správu, pošle ACK klientovi. Týmto sa bude udržiavať spojenie. Ak ale nepríde ACK, tak to klient vyhodnotí ako uzavretie spojenia.</w:t>
      </w:r>
      <w:r>
        <w:rPr>
          <w:lang w:val="en-US"/>
        </w:rPr>
        <w:t xml:space="preserve"> Na </w:t>
      </w:r>
      <w:proofErr w:type="spellStart"/>
      <w:r>
        <w:rPr>
          <w:lang w:val="en-US"/>
        </w:rPr>
        <w:t>druhej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strane</w:t>
      </w:r>
      <w:proofErr w:type="spellEnd"/>
      <w:r>
        <w:rPr>
          <w:lang w:val="en-US"/>
        </w:rPr>
        <w:t xml:space="preserve"> server </w:t>
      </w:r>
      <w:proofErr w:type="spellStart"/>
      <w:r>
        <w:rPr>
          <w:lang w:val="en-US"/>
        </w:rPr>
        <w:t>uzaviera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spojenie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ak</w:t>
      </w:r>
      <w:proofErr w:type="spellEnd"/>
      <w:r>
        <w:rPr>
          <w:lang w:val="en-US"/>
        </w:rPr>
        <w:t xml:space="preserve"> do 60 </w:t>
      </w:r>
      <w:proofErr w:type="spellStart"/>
      <w:r>
        <w:rPr>
          <w:lang w:val="en-US"/>
        </w:rPr>
        <w:t>sek</w:t>
      </w:r>
      <w:proofErr w:type="spellEnd"/>
      <w:r>
        <w:t>ú</w:t>
      </w:r>
      <w:proofErr w:type="spellStart"/>
      <w:r>
        <w:rPr>
          <w:lang w:val="en-US"/>
        </w:rPr>
        <w:t>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nepr</w:t>
      </w:r>
      <w:r>
        <w:t>íde</w:t>
      </w:r>
      <w:proofErr w:type="spellEnd"/>
      <w:r>
        <w:t xml:space="preserve"> nič.</w:t>
      </w:r>
    </w:p>
    <w:sectPr w:rsidR="00566FC0" w:rsidRPr="000E57EC">
      <w:head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8F8D43" w14:textId="77777777" w:rsidR="00623ACB" w:rsidRDefault="00623ACB">
      <w:pPr>
        <w:spacing w:after="0" w:line="240" w:lineRule="auto"/>
      </w:pPr>
      <w:r>
        <w:separator/>
      </w:r>
    </w:p>
  </w:endnote>
  <w:endnote w:type="continuationSeparator" w:id="0">
    <w:p w14:paraId="11D2F28B" w14:textId="77777777" w:rsidR="00623ACB" w:rsidRDefault="00623A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FC710C" w14:textId="77777777" w:rsidR="00623ACB" w:rsidRDefault="00623ACB">
      <w:pPr>
        <w:spacing w:after="0" w:line="240" w:lineRule="auto"/>
      </w:pPr>
      <w:r>
        <w:separator/>
      </w:r>
    </w:p>
  </w:footnote>
  <w:footnote w:type="continuationSeparator" w:id="0">
    <w:p w14:paraId="76DCD878" w14:textId="77777777" w:rsidR="00623ACB" w:rsidRDefault="00623A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06384A" w14:textId="77777777" w:rsidR="00803125" w:rsidRDefault="001D4713" w:rsidP="0034458A">
    <w:pPr>
      <w:pStyle w:val="Header"/>
    </w:pPr>
    <w:r>
      <w:t>Matej Delinčák,  ID: 102895</w:t>
    </w:r>
  </w:p>
  <w:p w14:paraId="17AA54B7" w14:textId="77777777" w:rsidR="00803125" w:rsidRDefault="007925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BF231A"/>
    <w:multiLevelType w:val="hybridMultilevel"/>
    <w:tmpl w:val="C25E078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31135C"/>
    <w:multiLevelType w:val="hybridMultilevel"/>
    <w:tmpl w:val="2FA2C95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FD25CD"/>
    <w:multiLevelType w:val="hybridMultilevel"/>
    <w:tmpl w:val="BC50CD4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37B"/>
    <w:rsid w:val="000431BC"/>
    <w:rsid w:val="000E57EC"/>
    <w:rsid w:val="001D4713"/>
    <w:rsid w:val="00294913"/>
    <w:rsid w:val="0033737B"/>
    <w:rsid w:val="004047C1"/>
    <w:rsid w:val="004D7EDB"/>
    <w:rsid w:val="00566FC0"/>
    <w:rsid w:val="00623ACB"/>
    <w:rsid w:val="00654A6B"/>
    <w:rsid w:val="00711822"/>
    <w:rsid w:val="007925FC"/>
    <w:rsid w:val="008B5FF3"/>
    <w:rsid w:val="00914871"/>
    <w:rsid w:val="00915713"/>
    <w:rsid w:val="00941251"/>
    <w:rsid w:val="00A54BF1"/>
    <w:rsid w:val="00A75039"/>
    <w:rsid w:val="00AA49D9"/>
    <w:rsid w:val="00AB6995"/>
    <w:rsid w:val="00D562D3"/>
    <w:rsid w:val="00D56B3D"/>
    <w:rsid w:val="00D76291"/>
    <w:rsid w:val="00E0113F"/>
    <w:rsid w:val="00E81291"/>
    <w:rsid w:val="00E8259A"/>
    <w:rsid w:val="00F31E37"/>
    <w:rsid w:val="00F46306"/>
    <w:rsid w:val="00F71FE9"/>
    <w:rsid w:val="00F878A0"/>
    <w:rsid w:val="00FA7E1C"/>
    <w:rsid w:val="00FB6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45E5D"/>
  <w15:chartTrackingRefBased/>
  <w15:docId w15:val="{90266F71-A7F7-4C2B-8EAB-7C4416A0C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737B"/>
    <w:rPr>
      <w:lang w:val="sk-S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73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737B"/>
    <w:rPr>
      <w:lang w:val="sk-SK"/>
    </w:rPr>
  </w:style>
  <w:style w:type="paragraph" w:styleId="ListParagraph">
    <w:name w:val="List Paragraph"/>
    <w:basedOn w:val="Normal"/>
    <w:uiPriority w:val="34"/>
    <w:qFormat/>
    <w:rsid w:val="0033737B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3737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3737B"/>
    <w:rPr>
      <w:rFonts w:eastAsiaTheme="minorEastAsia"/>
      <w:color w:val="5A5A5A" w:themeColor="text1" w:themeTint="A5"/>
      <w:spacing w:val="15"/>
      <w:lang w:val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6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6</Pages>
  <Words>621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Matej Delinčák</dc:creator>
  <cp:keywords/>
  <dc:description/>
  <cp:lastModifiedBy>Matej Delinčák</cp:lastModifiedBy>
  <cp:revision>11</cp:revision>
  <dcterms:created xsi:type="dcterms:W3CDTF">2020-11-21T16:23:00Z</dcterms:created>
  <dcterms:modified xsi:type="dcterms:W3CDTF">2020-11-22T13:51:00Z</dcterms:modified>
</cp:coreProperties>
</file>