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</w:t>
      </w:r>
      <w:r>
        <w:rPr>
          <w:rFonts w:ascii="Verdana" w:hAnsi="Verdana"/>
          <w:color w:val="FF0000"/>
          <w:sz w:val="24"/>
          <w:szCs w:val="24"/>
        </w:rPr>
        <w:t>3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Actualizar</w:t>
      </w:r>
      <w:r>
        <w:rPr>
          <w:rFonts w:ascii="Verdana" w:hAnsi="Verdana"/>
          <w:color w:val="FF0000"/>
          <w:sz w:val="24"/>
          <w:szCs w:val="24"/>
        </w:rPr>
        <w:t xml:space="preserve">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ículo nuevo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37" w:type="dxa"/>
        <w:jc w:val="left"/>
        <w:tblInd w:w="37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33"/>
        <w:gridCol w:w="34"/>
        <w:gridCol w:w="16"/>
        <w:gridCol w:w="6754"/>
      </w:tblGrid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Actualizar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culo nuevo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Permitir </w:t>
            </w:r>
            <w:r>
              <w:rPr>
                <w:rFonts w:ascii="Verdana" w:hAnsi="Verdana"/>
                <w:szCs w:val="20"/>
              </w:rPr>
              <w:t>la actualizaci</w:t>
            </w: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s-CO" w:eastAsia="es-ES" w:bidi="ar-SA"/>
              </w:rPr>
              <w:t>ón</w:t>
            </w:r>
            <w:r>
              <w:rPr>
                <w:rFonts w:ascii="Verdana" w:hAnsi="Verdana"/>
                <w:szCs w:val="20"/>
              </w:rPr>
              <w:t xml:space="preserve"> de informaci</w:t>
            </w:r>
            <w:r>
              <w:rPr>
                <w:rFonts w:ascii="Verdana" w:hAnsi="Verdana"/>
                <w:szCs w:val="20"/>
                <w:lang w:eastAsia="es-ES"/>
              </w:rPr>
              <w:t>ón de automóviles nuevos que están registrados en el sistema del concesionario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debe estar registrado en el sistema del concesionario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ón exitosa de 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actualizaci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ón de datos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 de veh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ículo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ingreso fallido al sistema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Solicitud de </w:t>
            </w:r>
            <w:r>
              <w:rPr>
                <w:rFonts w:ascii="Verdana" w:hAnsi="Verdana"/>
                <w:color w:val="000000"/>
                <w:szCs w:val="20"/>
              </w:rPr>
              <w:t>actualizar</w:t>
            </w:r>
            <w:r>
              <w:rPr>
                <w:rFonts w:ascii="Verdana" w:hAnsi="Verdana"/>
                <w:color w:val="000000"/>
                <w:szCs w:val="20"/>
              </w:rPr>
              <w:t xml:space="preserve"> un vehículo nuevo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1. Recibe una solicitud de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actualizar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un vehículo nuevo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2. Muestra una ventana en donde solicita el identificador del veh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ículo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nuevo.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Muestra una ventana con los datos del veh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ículo que será actualizado solicitando el cambio de información de marca, color, cilindraje, modelo y precio de compra del vehículo. Ademas muestra las opciones de 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guardar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szCs w:val="20"/>
                    </w:rPr>
                    <w:t xml:space="preserve">7. </w:t>
                  </w:r>
                  <w:r>
                    <w:rPr>
                      <w:rFonts w:ascii="Verdana" w:hAnsi="Verdana"/>
                      <w:szCs w:val="20"/>
                    </w:rPr>
                    <w:t>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Selecciona la opci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de guardar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9</w:t>
                  </w:r>
                  <w:r>
                    <w:rPr>
                      <w:rFonts w:ascii="Verdana" w:hAnsi="Verdana"/>
                      <w:szCs w:val="20"/>
                    </w:rPr>
                    <w:t>. Comprueba que los datos est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én diligenciados correctamente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10</w:t>
                  </w:r>
                  <w:r>
                    <w:rPr>
                      <w:rFonts w:ascii="Verdana" w:hAnsi="Verdana"/>
                      <w:szCs w:val="20"/>
                    </w:rPr>
                    <w:t xml:space="preserve">. Almacena en la base de datos todos los datos </w:t>
                  </w:r>
                  <w:r>
                    <w:rPr>
                      <w:rFonts w:ascii="Verdana" w:hAnsi="Verdana"/>
                      <w:szCs w:val="20"/>
                    </w:rPr>
                    <w:t>actualizados del veh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ículo nuevo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Cs w:val="20"/>
                    </w:rPr>
                    <w:t xml:space="preserve">. Confirma </w:t>
                  </w:r>
                  <w:r>
                    <w:rPr>
                      <w:rFonts w:ascii="Verdana" w:hAnsi="Verdana"/>
                      <w:szCs w:val="20"/>
                    </w:rPr>
                    <w:t>la actualizaci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</w:t>
                  </w:r>
                  <w:r>
                    <w:rPr>
                      <w:rFonts w:ascii="Verdana" w:hAnsi="Verdana"/>
                      <w:szCs w:val="20"/>
                    </w:rPr>
                    <w:t xml:space="preserve"> exitos</w:t>
                  </w:r>
                  <w:r>
                    <w:rPr>
                      <w:rFonts w:ascii="Verdana" w:hAnsi="Verdana"/>
                      <w:szCs w:val="20"/>
                    </w:rPr>
                    <w:t>a</w:t>
                  </w:r>
                  <w:r>
                    <w:rPr>
                      <w:rFonts w:ascii="Verdana" w:hAnsi="Verdana"/>
                      <w:szCs w:val="20"/>
                    </w:rPr>
                    <w:t xml:space="preserve"> del veh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ículo nuevo</w:t>
                  </w:r>
                  <w:r>
                    <w:rPr>
                      <w:rFonts w:ascii="Verdana" w:hAnsi="Verdana"/>
                      <w:szCs w:val="20"/>
                    </w:rPr>
                    <w:t>, oculta las opciones y muestra la opción salir.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Cs w:val="20"/>
                    </w:rPr>
                    <w:t>2</w:t>
                  </w:r>
                  <w:r>
                    <w:rPr>
                      <w:rFonts w:ascii="Verdana" w:hAnsi="Verdana"/>
                      <w:szCs w:val="20"/>
                    </w:rPr>
                    <w:t>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Cs w:val="20"/>
                    </w:rPr>
                    <w:t>3</w:t>
                  </w:r>
                  <w:r>
                    <w:rPr>
                      <w:rFonts w:ascii="Verdana" w:hAnsi="Verdana"/>
                      <w:szCs w:val="20"/>
                    </w:rPr>
                    <w:t>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4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5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6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n puede ser cualquiera de los pasos 3, 4, </w:t>
            </w:r>
            <w:r>
              <w:rPr>
                <w:rFonts w:ascii="Verdana" w:hAnsi="Verdana"/>
                <w:szCs w:val="20"/>
              </w:rPr>
              <w:t>7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 xml:space="preserve">u </w:t>
            </w:r>
            <w:r>
              <w:rPr>
                <w:rFonts w:ascii="Verdana" w:hAnsi="Verdana"/>
                <w:szCs w:val="20"/>
              </w:rPr>
              <w:t>8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0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37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>
          <w:trHeight w:val="1676" w:hRule="atLeast"/>
        </w:trPr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19" w:hRule="atLeast"/>
        </w:trPr>
        <w:tc>
          <w:tcPr>
            <w:tcW w:w="1983" w:type="dxa"/>
            <w:gridSpan w:val="3"/>
            <w:tcBorders>
              <w:left w:val="outset" w:sz="6" w:space="0" w:color="000000"/>
              <w:bottom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754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b w:val="false"/>
                <w:b w:val="false"/>
                <w:bCs w:val="false"/>
                <w:szCs w:val="20"/>
              </w:rPr>
            </w:pPr>
            <w:r>
              <w:rPr>
                <w:rFonts w:ascii="Verdana" w:hAnsi="Verdana"/>
                <w:b w:val="false"/>
                <w:bCs w:val="false"/>
                <w:szCs w:val="20"/>
              </w:rPr>
              <w:t>Informaci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auto"/>
                <w:kern w:val="0"/>
                <w:sz w:val="20"/>
                <w:szCs w:val="20"/>
                <w:lang w:val="es-CO" w:eastAsia="es-ES" w:bidi="ar-SA"/>
              </w:rPr>
              <w:t>ón incompleta</w:t>
            </w:r>
          </w:p>
        </w:tc>
      </w:tr>
      <w:tr>
        <w:trPr>
          <w:trHeight w:val="2266" w:hRule="atLeast"/>
        </w:trPr>
        <w:tc>
          <w:tcPr>
            <w:tcW w:w="8737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263"/>
              <w:gridCol w:w="4264"/>
            </w:tblGrid>
            <w:tr>
              <w:trPr>
                <w:trHeight w:val="167" w:hRule="atLeast"/>
              </w:trPr>
              <w:tc>
                <w:tcPr>
                  <w:tcW w:w="4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center"/>
                    <w:rPr>
                      <w:rFonts w:ascii="Verdana" w:hAnsi="Verdana"/>
                      <w:b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</w:rPr>
                    <w:t>ACTOR</w:t>
                  </w:r>
                </w:p>
              </w:tc>
              <w:tc>
                <w:tcPr>
                  <w:tcW w:w="4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center"/>
                    <w:rPr>
                      <w:rFonts w:ascii="Verdana" w:hAnsi="Verdana"/>
                      <w:b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</w:r>
                </w:p>
              </w:tc>
              <w:tc>
                <w:tcPr>
                  <w:tcW w:w="42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lef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10. Notifica que falta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4"/>
                      <w:lang w:val="es-CO" w:eastAsia="es-ES" w:bidi="ar-SA"/>
                    </w:rPr>
                    <w:t>ón por diligenciar y la resalta</w:t>
                  </w:r>
                </w:p>
              </w:tc>
            </w:tr>
            <w:tr>
              <w:trPr/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lef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11. Ingresa la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4"/>
                      <w:lang w:val="es-CO" w:eastAsia="es-ES" w:bidi="ar-SA"/>
                    </w:rPr>
                    <w:t>ón solicitada para realizar la actualización</w:t>
                  </w:r>
                </w:p>
              </w:tc>
              <w:tc>
                <w:tcPr>
                  <w:tcW w:w="42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</w:r>
                </w:p>
              </w:tc>
            </w:tr>
            <w:tr>
              <w:trPr/>
              <w:tc>
                <w:tcPr>
                  <w:tcW w:w="426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lef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12. Retorna al paso 8</w:t>
                  </w:r>
                </w:p>
              </w:tc>
              <w:tc>
                <w:tcPr>
                  <w:tcW w:w="42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spacing w:before="0" w:after="0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Actualizar</w:t>
            </w: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 xml:space="preserve">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ículo nuevo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37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6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Actualizar</w:t>
    </w:r>
    <w:r>
      <w:rPr>
        <w:i/>
        <w:color w:val="FF0000"/>
        <w:lang w:val="es-ES_tradnl"/>
      </w:rPr>
      <w:t xml:space="preserve"> veh</w:t>
    </w:r>
    <w:r>
      <w:rPr>
        <w:i/>
        <w:color w:val="FF0000"/>
        <w:szCs w:val="24"/>
        <w:lang w:val="es-ES_tradnl" w:eastAsia="es-ES"/>
      </w:rPr>
      <w:t>ículo nuevo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4</Pages>
  <Words>461</Words>
  <Characters>2618</Characters>
  <CharactersWithSpaces>2979</CharactersWithSpaces>
  <Paragraphs>113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2024-03-03T08:21:16Z</dcterms:modified>
  <cp:revision>8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