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8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Borrar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 xml:space="preserve">ículo 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usado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0"/>
        <w:gridCol w:w="36"/>
        <w:gridCol w:w="6777"/>
      </w:tblGrid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Borrar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culo 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la eliminaci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s-CO" w:eastAsia="es-ES" w:bidi="ar-SA"/>
              </w:rPr>
              <w:t>ón</w:t>
            </w:r>
            <w:r>
              <w:rPr>
                <w:rFonts w:ascii="Verdana" w:hAnsi="Verdana"/>
                <w:szCs w:val="20"/>
              </w:rPr>
              <w:t xml:space="preserve"> de informaci</w:t>
            </w:r>
            <w:r>
              <w:rPr>
                <w:rFonts w:ascii="Verdana" w:hAnsi="Verdana"/>
                <w:szCs w:val="20"/>
                <w:lang w:eastAsia="es-ES"/>
              </w:rPr>
              <w:t xml:space="preserve">ón de automóviles </w:t>
            </w:r>
            <w:r>
              <w:rPr>
                <w:rFonts w:ascii="Verdana" w:hAnsi="Verdana"/>
                <w:szCs w:val="20"/>
                <w:lang w:eastAsia="es-ES"/>
              </w:rPr>
              <w:t>usados</w:t>
            </w:r>
            <w:r>
              <w:rPr>
                <w:rFonts w:ascii="Verdana" w:hAnsi="Verdana"/>
                <w:szCs w:val="20"/>
                <w:lang w:eastAsia="es-ES"/>
              </w:rPr>
              <w:t xml:space="preserve"> que están registrados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 debe estar registrado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la eliminaci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ón de información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borrar un vehículo </w:t>
            </w:r>
            <w:r>
              <w:rPr>
                <w:rFonts w:ascii="Verdana" w:hAnsi="Verdana"/>
                <w:color w:val="00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1. Recibe una solicitud de borrar un vehículo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2. Muestra una ventana en donde solicita el identificador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ículo que será borrado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Comprueba que los datos solicitados est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én en la base de datos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7.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Muestra una ventana donde se ve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del vehículo que será borrado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Confirma la eliminaci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ón exitosa del vehículo 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usado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. Ademas muestra la opción de salir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9.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10.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11.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12.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13.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 4 o 9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Eliminar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 xml:space="preserve">ículo 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usado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Borrar veh</w:t>
    </w:r>
    <w:r>
      <w:rPr>
        <w:i/>
        <w:color w:val="FF0000"/>
        <w:szCs w:val="24"/>
        <w:lang w:val="es-ES_tradnl" w:eastAsia="es-ES"/>
      </w:rPr>
      <w:t xml:space="preserve">ículo </w:t>
    </w:r>
    <w:r>
      <w:rPr>
        <w:i/>
        <w:color w:val="FF0000"/>
        <w:szCs w:val="24"/>
        <w:lang w:val="es-ES_tradnl" w:eastAsia="es-ES"/>
      </w:rPr>
      <w:t>usado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4</Pages>
  <Words>386</Words>
  <Characters>2164</Characters>
  <CharactersWithSpaces>2462</CharactersWithSpaces>
  <Paragraphs>103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2024-03-03T17:14:59Z</dcterms:modified>
  <cp:revision>6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