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Structure definition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 Employee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designation[50];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gender;   // M or 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doj[15];  // Date of Joining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Function to compute required statistics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compute(struct Employee emp[], int n)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male = 0, female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highSalary = 0, asstManager =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Count gender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if(emp[i].gender == 'M' || emp[i].gender == 'm')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male++;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else if(emp[i].gender == 'F' || emp[i].gender == 'f')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female++;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 Salary &gt; 10000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if(emp[i].salary &gt; 10000)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highSalary++;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Check designation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if(strcmp(emp[i].designation, "Asst Manager") == 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asstManager++;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Display results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printf("\n--- Employee Statistics ---\n");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printf("Total Employees: %d\n", n);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printf("Male Employees: %d\n", male);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printf("Female Employees: %d\n", female);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printf("Employees with Salary &gt; 10000: %d\n", highSalary);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printf("Number of Asst Managers: %d\n", asstManager);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struct Employee emp[MAX];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printf("Enter number of employees: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printf("\nEnter details of employee %d:\n", i + 1);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printf("Name: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scanf(" %[^\n]", emp[i].name);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printf("Designation: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scanf(" %[^\n]", emp[i].designation);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printf("Gender (M/F):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scanf(" %c", &amp;emp[i].gender);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printf("Date of Joining: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scanf(" %[^\n]", emp[i].doj);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printf("Salary: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scanf("%f", &amp;emp[i].salary);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compute(emp, n);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