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80972" w14:textId="77777777" w:rsidR="007C7BF1" w:rsidRDefault="00523907" w:rsidP="00D77DD1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ESPECIFICACIONES</w:t>
      </w:r>
    </w:p>
    <w:p w14:paraId="3B8F5080" w14:textId="77777777" w:rsidR="00D77DD1" w:rsidRDefault="00D77DD1" w:rsidP="00D77DD1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4102289" w14:textId="77777777" w:rsidR="00D77DD1" w:rsidRDefault="00D77DD1" w:rsidP="00D77DD1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La aplicación está compuesta por una API (Back-</w:t>
      </w:r>
      <w:proofErr w:type="spellStart"/>
      <w:r>
        <w:rPr>
          <w:rFonts w:ascii="Arial" w:hAnsi="Arial" w:cs="Arial"/>
          <w:sz w:val="28"/>
          <w:szCs w:val="28"/>
          <w:lang w:val="es-ES"/>
        </w:rPr>
        <w:t>end</w:t>
      </w:r>
      <w:proofErr w:type="spellEnd"/>
      <w:r>
        <w:rPr>
          <w:rFonts w:ascii="Arial" w:hAnsi="Arial" w:cs="Arial"/>
          <w:sz w:val="28"/>
          <w:szCs w:val="28"/>
          <w:lang w:val="es-ES"/>
        </w:rPr>
        <w:t>) y una SPA en Angular (Front-</w:t>
      </w:r>
      <w:proofErr w:type="spellStart"/>
      <w:r>
        <w:rPr>
          <w:rFonts w:ascii="Arial" w:hAnsi="Arial" w:cs="Arial"/>
          <w:sz w:val="28"/>
          <w:szCs w:val="28"/>
          <w:lang w:val="es-ES"/>
        </w:rPr>
        <w:t>end</w:t>
      </w:r>
      <w:proofErr w:type="spellEnd"/>
      <w:r>
        <w:rPr>
          <w:rFonts w:ascii="Arial" w:hAnsi="Arial" w:cs="Arial"/>
          <w:sz w:val="28"/>
          <w:szCs w:val="28"/>
          <w:lang w:val="es-ES"/>
        </w:rPr>
        <w:t>)</w:t>
      </w:r>
    </w:p>
    <w:p w14:paraId="7A0981B0" w14:textId="77777777" w:rsidR="00D77DD1" w:rsidRDefault="00D77DD1" w:rsidP="00D77DD1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59C12550" w14:textId="77777777" w:rsidR="00D77DD1" w:rsidRDefault="00D77DD1" w:rsidP="00D77DD1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5A2DDBC4" wp14:editId="2C54D30F">
            <wp:extent cx="5610225" cy="1724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48F3" w14:textId="77777777" w:rsidR="00D77DD1" w:rsidRDefault="00D77DD1" w:rsidP="00D77DD1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4F1878C7" w14:textId="77777777" w:rsidR="00D77DD1" w:rsidRDefault="00CF15B7" w:rsidP="00D77DD1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El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Backend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(Carpeta </w:t>
      </w:r>
      <w:proofErr w:type="spellStart"/>
      <w:r w:rsidRPr="00CF15B7">
        <w:rPr>
          <w:rFonts w:ascii="Arial" w:hAnsi="Arial" w:cs="Arial"/>
          <w:b/>
          <w:bCs/>
          <w:sz w:val="28"/>
          <w:szCs w:val="28"/>
          <w:lang w:val="es-ES"/>
        </w:rPr>
        <w:t>MisLibros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)genera automáticamente la base de datos por medio de </w:t>
      </w:r>
      <w:proofErr w:type="spellStart"/>
      <w:r w:rsidRPr="00CF15B7">
        <w:rPr>
          <w:rFonts w:ascii="Arial" w:hAnsi="Arial" w:cs="Arial"/>
          <w:b/>
          <w:bCs/>
          <w:sz w:val="28"/>
          <w:szCs w:val="28"/>
          <w:lang w:val="es-ES"/>
        </w:rPr>
        <w:t>Code</w:t>
      </w:r>
      <w:proofErr w:type="spellEnd"/>
      <w:r w:rsidRPr="00CF15B7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proofErr w:type="spellStart"/>
      <w:r w:rsidRPr="00CF15B7">
        <w:rPr>
          <w:rFonts w:ascii="Arial" w:hAnsi="Arial" w:cs="Arial"/>
          <w:b/>
          <w:bCs/>
          <w:sz w:val="28"/>
          <w:szCs w:val="28"/>
          <w:lang w:val="es-ES"/>
        </w:rPr>
        <w:t>First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, además, </w:t>
      </w:r>
      <w:r w:rsidRPr="00CF15B7">
        <w:rPr>
          <w:rFonts w:ascii="Arial" w:hAnsi="Arial" w:cs="Arial"/>
          <w:b/>
          <w:bCs/>
          <w:sz w:val="28"/>
          <w:szCs w:val="28"/>
          <w:lang w:val="es-ES"/>
        </w:rPr>
        <w:t>alimenta</w:t>
      </w:r>
      <w:r>
        <w:rPr>
          <w:rFonts w:ascii="Arial" w:hAnsi="Arial" w:cs="Arial"/>
          <w:sz w:val="28"/>
          <w:szCs w:val="28"/>
          <w:lang w:val="es-ES"/>
        </w:rPr>
        <w:t xml:space="preserve"> algunos registros de la tabla maestra (</w:t>
      </w:r>
      <w:r w:rsidRPr="00CF15B7">
        <w:rPr>
          <w:rFonts w:ascii="Arial" w:hAnsi="Arial" w:cs="Arial"/>
          <w:b/>
          <w:bCs/>
          <w:sz w:val="28"/>
          <w:szCs w:val="28"/>
          <w:lang w:val="es-ES"/>
        </w:rPr>
        <w:t>Editoriales</w:t>
      </w:r>
      <w:r>
        <w:rPr>
          <w:rFonts w:ascii="Arial" w:hAnsi="Arial" w:cs="Arial"/>
          <w:sz w:val="28"/>
          <w:szCs w:val="28"/>
          <w:lang w:val="es-ES"/>
        </w:rPr>
        <w:t xml:space="preserve">) por medio de una clase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Seeder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(Alimentador de BD) inyectada en </w:t>
      </w:r>
      <w:proofErr w:type="gramStart"/>
      <w:r>
        <w:rPr>
          <w:rFonts w:ascii="Arial" w:hAnsi="Arial" w:cs="Arial"/>
          <w:sz w:val="28"/>
          <w:szCs w:val="28"/>
          <w:lang w:val="es-ES"/>
        </w:rPr>
        <w:t xml:space="preserve">el </w:t>
      </w:r>
      <w:r w:rsidRPr="00CF15B7">
        <w:rPr>
          <w:rFonts w:ascii="Arial" w:hAnsi="Arial" w:cs="Arial"/>
          <w:b/>
          <w:bCs/>
          <w:sz w:val="28"/>
          <w:szCs w:val="28"/>
          <w:lang w:val="es-ES"/>
        </w:rPr>
        <w:t>Startup</w:t>
      </w:r>
      <w:proofErr w:type="gramEnd"/>
      <w:r>
        <w:rPr>
          <w:rFonts w:ascii="Arial" w:hAnsi="Arial" w:cs="Arial"/>
          <w:sz w:val="28"/>
          <w:szCs w:val="28"/>
          <w:lang w:val="es-ES"/>
        </w:rPr>
        <w:t xml:space="preserve"> de la APP.</w:t>
      </w:r>
    </w:p>
    <w:p w14:paraId="78DE56B6" w14:textId="77777777" w:rsidR="00CF15B7" w:rsidRDefault="00CF15B7" w:rsidP="00D77DD1">
      <w:pPr>
        <w:jc w:val="both"/>
        <w:rPr>
          <w:rFonts w:ascii="Arial" w:hAnsi="Arial" w:cs="Arial"/>
          <w:sz w:val="28"/>
          <w:szCs w:val="28"/>
          <w:lang w:val="es-ES"/>
        </w:rPr>
      </w:pPr>
      <w:r w:rsidRPr="00CF15B7">
        <w:rPr>
          <w:rFonts w:ascii="Arial" w:hAnsi="Arial" w:cs="Arial"/>
          <w:b/>
          <w:bCs/>
          <w:sz w:val="28"/>
          <w:szCs w:val="28"/>
          <w:highlight w:val="yellow"/>
          <w:lang w:val="es-ES"/>
        </w:rPr>
        <w:t xml:space="preserve">IMPORTANTE. </w:t>
      </w:r>
      <w:r w:rsidRPr="00CF15B7">
        <w:rPr>
          <w:rFonts w:ascii="Arial" w:hAnsi="Arial" w:cs="Arial"/>
          <w:sz w:val="28"/>
          <w:szCs w:val="28"/>
          <w:highlight w:val="yellow"/>
          <w:lang w:val="es-ES"/>
        </w:rPr>
        <w:t xml:space="preserve">En caso de no generarse la BD, configurar el archivo </w:t>
      </w:r>
      <w:proofErr w:type="spellStart"/>
      <w:r w:rsidRPr="00CF15B7">
        <w:rPr>
          <w:rFonts w:ascii="Arial" w:hAnsi="Arial" w:cs="Arial"/>
          <w:b/>
          <w:bCs/>
          <w:sz w:val="28"/>
          <w:szCs w:val="28"/>
          <w:highlight w:val="yellow"/>
          <w:lang w:val="es-ES"/>
        </w:rPr>
        <w:t>appsetings.json</w:t>
      </w:r>
      <w:proofErr w:type="spellEnd"/>
      <w:r w:rsidRPr="00CF15B7">
        <w:rPr>
          <w:rFonts w:ascii="Arial" w:hAnsi="Arial" w:cs="Arial"/>
          <w:b/>
          <w:bCs/>
          <w:sz w:val="28"/>
          <w:szCs w:val="28"/>
          <w:highlight w:val="yellow"/>
          <w:lang w:val="es-ES"/>
        </w:rPr>
        <w:t xml:space="preserve">, </w:t>
      </w:r>
      <w:r w:rsidRPr="00CF15B7">
        <w:rPr>
          <w:rFonts w:ascii="Arial" w:hAnsi="Arial" w:cs="Arial"/>
          <w:sz w:val="28"/>
          <w:szCs w:val="28"/>
          <w:highlight w:val="yellow"/>
          <w:lang w:val="es-ES"/>
        </w:rPr>
        <w:t xml:space="preserve">especificando en este, la ruta de conexión al servidor de SQL Server donde se quiera generar </w:t>
      </w:r>
      <w:proofErr w:type="gramStart"/>
      <w:r w:rsidRPr="00CF15B7">
        <w:rPr>
          <w:rFonts w:ascii="Arial" w:hAnsi="Arial" w:cs="Arial"/>
          <w:sz w:val="28"/>
          <w:szCs w:val="28"/>
          <w:highlight w:val="yellow"/>
          <w:lang w:val="es-ES"/>
        </w:rPr>
        <w:t>dicha BD</w:t>
      </w:r>
      <w:proofErr w:type="gramEnd"/>
      <w:r w:rsidRPr="00CF15B7">
        <w:rPr>
          <w:rFonts w:ascii="Arial" w:hAnsi="Arial" w:cs="Arial"/>
          <w:sz w:val="28"/>
          <w:szCs w:val="28"/>
          <w:highlight w:val="yellow"/>
          <w:lang w:val="es-ES"/>
        </w:rPr>
        <w:t xml:space="preserve">. (Propiedad </w:t>
      </w:r>
      <w:proofErr w:type="spellStart"/>
      <w:r w:rsidRPr="00523907">
        <w:rPr>
          <w:rFonts w:ascii="Arial" w:hAnsi="Arial" w:cs="Arial"/>
          <w:b/>
          <w:bCs/>
          <w:sz w:val="28"/>
          <w:szCs w:val="28"/>
          <w:highlight w:val="yellow"/>
          <w:lang w:val="es-ES"/>
        </w:rPr>
        <w:t>DefaultConection</w:t>
      </w:r>
      <w:proofErr w:type="spellEnd"/>
      <w:r w:rsidRPr="00CF15B7">
        <w:rPr>
          <w:rFonts w:ascii="Arial" w:hAnsi="Arial" w:cs="Arial"/>
          <w:sz w:val="28"/>
          <w:szCs w:val="28"/>
          <w:highlight w:val="yellow"/>
          <w:lang w:val="es-ES"/>
        </w:rPr>
        <w:t>)</w:t>
      </w:r>
    </w:p>
    <w:p w14:paraId="04B17DF4" w14:textId="77777777" w:rsidR="00CF15B7" w:rsidRDefault="00CF15B7" w:rsidP="00D77DD1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2839BA9B" w14:textId="77777777" w:rsidR="00CF15B7" w:rsidRDefault="00CF15B7" w:rsidP="00D77DD1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La web page está desarrollada en angular, dentro de la carpeta llamada </w:t>
      </w:r>
      <w:proofErr w:type="spellStart"/>
      <w:r w:rsidRPr="00CF15B7">
        <w:rPr>
          <w:rFonts w:ascii="Arial" w:hAnsi="Arial" w:cs="Arial"/>
          <w:b/>
          <w:bCs/>
          <w:sz w:val="28"/>
          <w:szCs w:val="28"/>
          <w:lang w:val="es-ES"/>
        </w:rPr>
        <w:t>AdministracionLibrosWeb</w:t>
      </w:r>
      <w:proofErr w:type="spellEnd"/>
      <w:r>
        <w:rPr>
          <w:rFonts w:ascii="Arial" w:hAnsi="Arial" w:cs="Arial"/>
          <w:sz w:val="28"/>
          <w:szCs w:val="28"/>
          <w:lang w:val="es-ES"/>
        </w:rPr>
        <w:t>, allí se alojan la vista de la aplicación con sus respectivos Servicios para el manejo de peticiones a la API, cuadros de texto (alertas), entre otros.</w:t>
      </w:r>
    </w:p>
    <w:p w14:paraId="49B8924B" w14:textId="77777777" w:rsidR="00CF15B7" w:rsidRDefault="00CF15B7" w:rsidP="00D77DD1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48D113BF" w14:textId="54F52CF8" w:rsidR="00CF15B7" w:rsidRPr="0043347C" w:rsidRDefault="00CF15B7" w:rsidP="00CF15B7">
      <w:pPr>
        <w:jc w:val="both"/>
        <w:rPr>
          <w:rFonts w:ascii="Arial" w:hAnsi="Arial" w:cs="Arial"/>
          <w:sz w:val="28"/>
          <w:szCs w:val="28"/>
          <w:u w:val="single"/>
          <w:lang w:val="es-ES"/>
        </w:rPr>
      </w:pPr>
      <w:r w:rsidRPr="00CF15B7">
        <w:rPr>
          <w:rFonts w:ascii="Arial" w:hAnsi="Arial" w:cs="Arial"/>
          <w:b/>
          <w:bCs/>
          <w:sz w:val="28"/>
          <w:szCs w:val="28"/>
          <w:highlight w:val="yellow"/>
          <w:lang w:val="es-ES"/>
        </w:rPr>
        <w:t xml:space="preserve">IMPORTANTE. </w:t>
      </w:r>
      <w:r w:rsidRPr="00CF15B7">
        <w:rPr>
          <w:rFonts w:ascii="Arial" w:hAnsi="Arial" w:cs="Arial"/>
          <w:sz w:val="28"/>
          <w:szCs w:val="28"/>
          <w:highlight w:val="yellow"/>
          <w:lang w:val="es-ES"/>
        </w:rPr>
        <w:t xml:space="preserve">En el archivo </w:t>
      </w:r>
      <w:proofErr w:type="spellStart"/>
      <w:r w:rsidRPr="00CF15B7">
        <w:rPr>
          <w:rFonts w:ascii="Arial" w:hAnsi="Arial" w:cs="Arial"/>
          <w:sz w:val="28"/>
          <w:szCs w:val="28"/>
          <w:highlight w:val="yellow"/>
          <w:lang w:val="es-ES"/>
        </w:rPr>
        <w:t>environments.ts</w:t>
      </w:r>
      <w:proofErr w:type="spellEnd"/>
      <w:r w:rsidRPr="00CF15B7">
        <w:rPr>
          <w:rFonts w:ascii="Arial" w:hAnsi="Arial" w:cs="Arial"/>
          <w:sz w:val="28"/>
          <w:szCs w:val="28"/>
          <w:highlight w:val="yellow"/>
          <w:lang w:val="es-ES"/>
        </w:rPr>
        <w:t xml:space="preserve"> se debe indicar el puerto sobre el cual el localhost está ejecutando la </w:t>
      </w:r>
      <w:r w:rsidRPr="00CF15B7">
        <w:rPr>
          <w:rFonts w:ascii="Arial" w:hAnsi="Arial" w:cs="Arial"/>
          <w:b/>
          <w:bCs/>
          <w:sz w:val="28"/>
          <w:szCs w:val="28"/>
          <w:highlight w:val="yellow"/>
          <w:lang w:val="es-ES"/>
        </w:rPr>
        <w:t>API</w:t>
      </w:r>
      <w:r w:rsidRPr="00CF15B7">
        <w:rPr>
          <w:rFonts w:ascii="Arial" w:hAnsi="Arial" w:cs="Arial"/>
          <w:sz w:val="28"/>
          <w:szCs w:val="28"/>
          <w:lang w:val="es-ES"/>
        </w:rPr>
        <w:t>.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="0043347C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17EF71B0" w14:textId="77777777" w:rsidR="00CF15B7" w:rsidRDefault="00CF15B7" w:rsidP="00CF15B7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57E9249C" w14:textId="77777777" w:rsidR="00CF15B7" w:rsidRDefault="00CF15B7" w:rsidP="00CF15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Ejecutar la API</w:t>
      </w:r>
    </w:p>
    <w:p w14:paraId="262E4CF0" w14:textId="77777777" w:rsidR="00CF15B7" w:rsidRPr="00CF15B7" w:rsidRDefault="00CF15B7" w:rsidP="00CF15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Sobre la ruta </w:t>
      </w:r>
      <w:proofErr w:type="spellStart"/>
      <w:r w:rsidRPr="00CF15B7">
        <w:rPr>
          <w:rFonts w:ascii="Arial" w:hAnsi="Arial" w:cs="Arial"/>
          <w:b/>
          <w:bCs/>
          <w:sz w:val="28"/>
          <w:szCs w:val="28"/>
          <w:lang w:val="es-ES"/>
        </w:rPr>
        <w:t>AdministracionLibrosWeb</w:t>
      </w:r>
      <w:proofErr w:type="spellEnd"/>
      <w:r>
        <w:rPr>
          <w:rFonts w:ascii="Arial" w:hAnsi="Arial" w:cs="Arial"/>
          <w:b/>
          <w:bCs/>
          <w:sz w:val="28"/>
          <w:szCs w:val="28"/>
          <w:lang w:val="es-ES"/>
        </w:rPr>
        <w:t xml:space="preserve">/Libros </w:t>
      </w:r>
      <w:r>
        <w:rPr>
          <w:rFonts w:ascii="Arial" w:hAnsi="Arial" w:cs="Arial"/>
          <w:sz w:val="28"/>
          <w:szCs w:val="28"/>
          <w:lang w:val="es-ES"/>
        </w:rPr>
        <w:t xml:space="preserve">en la ventana de comandos ejecutar la instrucción 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ng serve </w:t>
      </w:r>
      <w:r w:rsidR="00523907">
        <w:rPr>
          <w:rFonts w:ascii="Arial" w:hAnsi="Arial" w:cs="Arial"/>
          <w:b/>
          <w:bCs/>
          <w:sz w:val="28"/>
          <w:szCs w:val="28"/>
          <w:lang w:val="es-ES"/>
        </w:rPr>
        <w:t xml:space="preserve">-- </w:t>
      </w:r>
      <w:r>
        <w:rPr>
          <w:rFonts w:ascii="Arial" w:hAnsi="Arial" w:cs="Arial"/>
          <w:b/>
          <w:bCs/>
          <w:sz w:val="28"/>
          <w:szCs w:val="28"/>
          <w:lang w:val="es-ES"/>
        </w:rPr>
        <w:t>o</w:t>
      </w:r>
    </w:p>
    <w:p w14:paraId="594A6BFA" w14:textId="77777777" w:rsidR="00CF15B7" w:rsidRDefault="00CF15B7" w:rsidP="00D77DD1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171D3907" w14:textId="77777777" w:rsidR="00CF15B7" w:rsidRDefault="00CF15B7" w:rsidP="00D77DD1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Ahora puede administrar el CRUD DE Libros.</w:t>
      </w:r>
    </w:p>
    <w:p w14:paraId="572187E6" w14:textId="77777777" w:rsidR="00523907" w:rsidRDefault="00523907" w:rsidP="00D77DD1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Lista</w:t>
      </w:r>
    </w:p>
    <w:p w14:paraId="3C6771E6" w14:textId="77777777" w:rsidR="00CF15B7" w:rsidRDefault="00CF15B7" w:rsidP="00D77DD1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4D31ACA8" wp14:editId="05B98A71">
            <wp:extent cx="6324600" cy="2738154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675" cy="274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5B3F" w14:textId="77777777" w:rsidR="00523907" w:rsidRDefault="00523907" w:rsidP="00D77DD1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Creación</w:t>
      </w:r>
    </w:p>
    <w:p w14:paraId="1B7E5FCC" w14:textId="77777777" w:rsidR="00CF15B7" w:rsidRPr="00D77DD1" w:rsidRDefault="00523907" w:rsidP="00D77DD1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3A00C99F" wp14:editId="4B43B7EC">
            <wp:extent cx="5610225" cy="2295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5B7" w:rsidRPr="00D77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81108"/>
    <w:multiLevelType w:val="hybridMultilevel"/>
    <w:tmpl w:val="6DCE15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D1"/>
    <w:rsid w:val="0043347C"/>
    <w:rsid w:val="00523907"/>
    <w:rsid w:val="007C7BF1"/>
    <w:rsid w:val="00CF15B7"/>
    <w:rsid w:val="00D7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8A111"/>
  <w15:chartTrackingRefBased/>
  <w15:docId w15:val="{32393868-6550-49D9-8075-C44AFB11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1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DE4F56B0AB046B58BADD9D782894E" ma:contentTypeVersion="5" ma:contentTypeDescription="Create a new document." ma:contentTypeScope="" ma:versionID="1b8ff56defef7df7e016254d631b8fc7">
  <xsd:schema xmlns:xsd="http://www.w3.org/2001/XMLSchema" xmlns:xs="http://www.w3.org/2001/XMLSchema" xmlns:p="http://schemas.microsoft.com/office/2006/metadata/properties" xmlns:ns3="fc31769c-2591-4156-b976-49ff3f62c771" xmlns:ns4="6074359e-7929-4fb8-8681-ed47da049a63" targetNamespace="http://schemas.microsoft.com/office/2006/metadata/properties" ma:root="true" ma:fieldsID="c8b67fd35bc2fcae001743eb324c100a" ns3:_="" ns4:_="">
    <xsd:import namespace="fc31769c-2591-4156-b976-49ff3f62c771"/>
    <xsd:import namespace="6074359e-7929-4fb8-8681-ed47da049a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1769c-2591-4156-b976-49ff3f62c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4359e-7929-4fb8-8681-ed47da049a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5D6C97-DEC2-4E48-9C19-9FEB10AA03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BF8D0D-1C2E-4597-8A9E-7E0192AF30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31037-F814-4395-AF0F-F62469CED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31769c-2591-4156-b976-49ff3f62c771"/>
    <ds:schemaRef ds:uri="6074359e-7929-4fb8-8681-ed47da049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Alexis Toro Giraldo</dc:creator>
  <cp:keywords/>
  <dc:description/>
  <cp:lastModifiedBy>Mateo Alexis Toro Giraldo</cp:lastModifiedBy>
  <cp:revision>3</cp:revision>
  <dcterms:created xsi:type="dcterms:W3CDTF">2020-08-14T16:12:00Z</dcterms:created>
  <dcterms:modified xsi:type="dcterms:W3CDTF">2021-03-25T15:58:00Z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0x01010017FDE4F56B0AB046B58BADD9D782894E</vt:lpwstr>
  </property>
</Properties>
</file>