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73C12" w14:textId="77777777" w:rsidR="009418F8" w:rsidRDefault="009418F8" w:rsidP="009418F8">
      <w:pPr>
        <w:pStyle w:val="NormalWeb"/>
      </w:pPr>
      <w:r>
        <w:rPr>
          <w:rStyle w:val="Fuerte"/>
        </w:rPr>
        <w:t xml:space="preserve">Entrega Edificio </w:t>
      </w:r>
      <w:proofErr w:type="spellStart"/>
      <w:r>
        <w:rPr>
          <w:rStyle w:val="Fuerte"/>
        </w:rPr>
        <w:t>Gaebeler</w:t>
      </w:r>
      <w:proofErr w:type="spellEnd"/>
    </w:p>
    <w:p w14:paraId="4FB86783" w14:textId="77777777" w:rsidR="009418F8" w:rsidRDefault="009418F8" w:rsidP="009418F8">
      <w:pPr>
        <w:pStyle w:val="NormalWeb"/>
      </w:pPr>
      <w:r>
        <w:t>Se hace entrega de las liquidaciones correspondientes, incluyendo los pagos efectuados a Edesur, AySA y seguros.</w:t>
      </w:r>
    </w:p>
    <w:p w14:paraId="63F33584" w14:textId="6CA11EA6" w:rsidR="00811852" w:rsidRPr="00811852" w:rsidRDefault="009418F8" w:rsidP="00811852">
      <w:pPr>
        <w:pStyle w:val="NormalWeb"/>
        <w:rPr>
          <w:b/>
          <w:bCs/>
          <w:sz w:val="22"/>
          <w:szCs w:val="22"/>
        </w:rPr>
      </w:pPr>
      <w:r>
        <w:t>El cierre del mes de</w:t>
      </w:r>
      <w:r w:rsidR="00811852">
        <w:t xml:space="preserve"> </w:t>
      </w:r>
      <w:proofErr w:type="gramStart"/>
      <w:r w:rsidR="00811852">
        <w:t>Febrero</w:t>
      </w:r>
      <w:proofErr w:type="gramEnd"/>
      <w:r>
        <w:t xml:space="preserve"> arrojó una caja de </w:t>
      </w:r>
      <w:r>
        <w:rPr>
          <w:rStyle w:val="Fuerte"/>
        </w:rPr>
        <w:t>$</w:t>
      </w:r>
      <w:r w:rsidR="00811852">
        <w:rPr>
          <w:b/>
          <w:bCs/>
        </w:rPr>
        <w:t>-</w:t>
      </w:r>
      <w:r w:rsidR="00811852" w:rsidRPr="00811852">
        <w:rPr>
          <w:b/>
          <w:bCs/>
        </w:rPr>
        <w:t>2.735.183,96</w:t>
      </w:r>
      <w:r w:rsidR="007C50AF">
        <w:rPr>
          <w:b/>
          <w:bCs/>
          <w:sz w:val="22"/>
          <w:szCs w:val="22"/>
        </w:rPr>
        <w:t xml:space="preserve"> </w:t>
      </w:r>
      <w:r w:rsidR="0066374A">
        <w:rPr>
          <w:b/>
          <w:bCs/>
          <w:sz w:val="22"/>
          <w:szCs w:val="22"/>
        </w:rPr>
        <w:t xml:space="preserve">  </w:t>
      </w:r>
    </w:p>
    <w:p w14:paraId="7067F8C9" w14:textId="1A8EAC16" w:rsidR="009418F8" w:rsidRDefault="009418F8" w:rsidP="009418F8">
      <w:pPr>
        <w:pStyle w:val="NormalWeb"/>
      </w:pPr>
    </w:p>
    <w:p w14:paraId="5FC01BF2" w14:textId="77777777" w:rsidR="009418F8" w:rsidRDefault="009418F8" w:rsidP="009418F8">
      <w:pPr>
        <w:pStyle w:val="NormalWeb"/>
      </w:pPr>
      <w:r>
        <w:t>Durante el período se abonó:</w:t>
      </w:r>
    </w:p>
    <w:p w14:paraId="67FD0687" w14:textId="77777777" w:rsidR="009418F8" w:rsidRDefault="009418F8" w:rsidP="009418F8">
      <w:pPr>
        <w:pStyle w:val="NormalWeb"/>
        <w:numPr>
          <w:ilvl w:val="0"/>
          <w:numId w:val="1"/>
        </w:numPr>
      </w:pPr>
      <w:r>
        <w:t>Seguro: $ 52.745,00</w:t>
      </w:r>
    </w:p>
    <w:p w14:paraId="70F04D4B" w14:textId="77777777" w:rsidR="009418F8" w:rsidRDefault="009418F8" w:rsidP="009418F8">
      <w:pPr>
        <w:pStyle w:val="NormalWeb"/>
        <w:numPr>
          <w:ilvl w:val="0"/>
          <w:numId w:val="1"/>
        </w:numPr>
      </w:pPr>
      <w:r>
        <w:t>Cuota de convenio plan de pago Edesur: $ 496.816,96</w:t>
      </w:r>
    </w:p>
    <w:p w14:paraId="7A5131FC" w14:textId="68E50E1C" w:rsidR="00AB3B7E" w:rsidRPr="00AB3B7E" w:rsidRDefault="009418F8" w:rsidP="00AB3B7E">
      <w:pPr>
        <w:pStyle w:val="NormalWeb"/>
      </w:pPr>
      <w:r>
        <w:t xml:space="preserve">Asimismo, se deja constancia que únicamente se </w:t>
      </w:r>
      <w:r w:rsidR="00811852">
        <w:t xml:space="preserve">recibieron ingresos por pago de expensas por: </w:t>
      </w:r>
      <w:r w:rsidR="00AB3B7E" w:rsidRPr="00AB3B7E">
        <w:t xml:space="preserve">$986.668,29 </w:t>
      </w:r>
    </w:p>
    <w:p w14:paraId="4B127F00" w14:textId="6F06B222" w:rsidR="00811852" w:rsidRPr="00811852" w:rsidRDefault="00811852" w:rsidP="00811852">
      <w:pPr>
        <w:pStyle w:val="NormalWeb"/>
      </w:pPr>
    </w:p>
    <w:p w14:paraId="41D78612" w14:textId="019CFF91" w:rsidR="009418F8" w:rsidRDefault="009418F8" w:rsidP="00811852">
      <w:pPr>
        <w:pStyle w:val="NormalWeb"/>
      </w:pPr>
    </w:p>
    <w:p w14:paraId="24D1C8C8" w14:textId="0A72AEC6" w:rsidR="009418F8" w:rsidRPr="00811852" w:rsidRDefault="009418F8" w:rsidP="009418F8">
      <w:pPr>
        <w:rPr>
          <w:sz w:val="20"/>
          <w:szCs w:val="20"/>
          <w:u w:val="single"/>
        </w:rPr>
      </w:pPr>
    </w:p>
    <w:p w14:paraId="56C6E3E2" w14:textId="45A8C368" w:rsidR="00AB3B7E" w:rsidRPr="00AB3B7E" w:rsidRDefault="009418F8" w:rsidP="00AB3B7E">
      <w:pP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s-AR"/>
        </w:rPr>
      </w:pPr>
      <w:r w:rsidRPr="00811852">
        <w:rPr>
          <w:b/>
          <w:bCs/>
          <w:i/>
          <w:iCs/>
          <w:sz w:val="20"/>
          <w:szCs w:val="20"/>
          <w:u w:val="single"/>
        </w:rPr>
        <w:t>Caja total: $</w:t>
      </w:r>
      <w:r w:rsidR="00811852" w:rsidRPr="00811852">
        <w:rPr>
          <w:rStyle w:val="Fuerte"/>
          <w:b w:val="0"/>
          <w:bCs w:val="0"/>
          <w:sz w:val="20"/>
          <w:szCs w:val="20"/>
          <w:u w:val="single"/>
        </w:rPr>
        <w:t>-</w:t>
      </w:r>
      <w:r w:rsidR="00AB3B7E" w:rsidRPr="00AB3B7E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s-AR"/>
        </w:rPr>
        <w:t xml:space="preserve"> 2.298.077,63 </w:t>
      </w:r>
    </w:p>
    <w:p w14:paraId="6CA78F69" w14:textId="7A850FE3" w:rsidR="009418F8" w:rsidRPr="00811852" w:rsidRDefault="009418F8" w:rsidP="009418F8">
      <w:pPr>
        <w:rPr>
          <w:b/>
          <w:bCs/>
          <w:i/>
          <w:iCs/>
          <w:sz w:val="20"/>
          <w:szCs w:val="20"/>
          <w:u w:val="single"/>
        </w:rPr>
      </w:pPr>
    </w:p>
    <w:sectPr w:rsidR="009418F8" w:rsidRPr="008118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EB4"/>
    <w:multiLevelType w:val="multilevel"/>
    <w:tmpl w:val="98B6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B36B5"/>
    <w:multiLevelType w:val="multilevel"/>
    <w:tmpl w:val="0582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562278">
    <w:abstractNumId w:val="1"/>
  </w:num>
  <w:num w:numId="2" w16cid:durableId="1633637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13"/>
    <w:rsid w:val="00206013"/>
    <w:rsid w:val="0066374A"/>
    <w:rsid w:val="00716DEE"/>
    <w:rsid w:val="00717E2E"/>
    <w:rsid w:val="007C50AF"/>
    <w:rsid w:val="00811852"/>
    <w:rsid w:val="009418F8"/>
    <w:rsid w:val="00AB3B7E"/>
    <w:rsid w:val="00D76557"/>
    <w:rsid w:val="00E81CB8"/>
    <w:rsid w:val="00F5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59D05"/>
  <w15:chartTrackingRefBased/>
  <w15:docId w15:val="{33341137-2A1C-4B8E-90FD-1DDBF3A4D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41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Fuerte">
    <w:name w:val="Strong"/>
    <w:basedOn w:val="Fuentedeprrafopredeter"/>
    <w:uiPriority w:val="22"/>
    <w:qFormat/>
    <w:rsid w:val="009418F8"/>
    <w:rPr>
      <w:b/>
      <w:bCs/>
    </w:rPr>
  </w:style>
  <w:style w:type="table" w:styleId="Tablaconcuadrcula">
    <w:name w:val="Table Grid"/>
    <w:basedOn w:val="Tablanormal"/>
    <w:uiPriority w:val="39"/>
    <w:rsid w:val="00811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0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67</Words>
  <Characters>379</Characters>
  <Application>Microsoft Office Word</Application>
  <DocSecurity>0</DocSecurity>
  <Lines>14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Quotteri Mateo Tobias</cp:lastModifiedBy>
  <cp:revision>11</cp:revision>
  <cp:lastPrinted>2026-03-31T19:32:00Z</cp:lastPrinted>
  <dcterms:created xsi:type="dcterms:W3CDTF">2026-03-18T13:12:00Z</dcterms:created>
  <dcterms:modified xsi:type="dcterms:W3CDTF">2026-03-31T21:33:00Z</dcterms:modified>
</cp:coreProperties>
</file>