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1A1E4" w14:textId="77777777" w:rsidR="00D07CE3" w:rsidRPr="00D07CE3" w:rsidRDefault="00D07CE3" w:rsidP="00D07CE3">
      <w:r w:rsidRPr="00D07CE3">
        <w:t>Buenas tardes a todos,</w:t>
      </w:r>
    </w:p>
    <w:p w14:paraId="3E7C67E4" w14:textId="77777777" w:rsidR="00D07CE3" w:rsidRPr="00D07CE3" w:rsidRDefault="00D07CE3" w:rsidP="00D07CE3">
      <w:r w:rsidRPr="00D07CE3">
        <w:t xml:space="preserve">Se adjuntan las expensas correspondientes al mes de </w:t>
      </w:r>
      <w:r w:rsidRPr="00D07CE3">
        <w:rPr>
          <w:b/>
          <w:bCs/>
        </w:rPr>
        <w:t>enero</w:t>
      </w:r>
      <w:r w:rsidRPr="00D07CE3">
        <w:t>.</w:t>
      </w:r>
      <w:r w:rsidRPr="00D07CE3">
        <w:br/>
        <w:t xml:space="preserve">Les solicitamos prestar especial atención a que, </w:t>
      </w:r>
      <w:r w:rsidRPr="00D07CE3">
        <w:rPr>
          <w:b/>
          <w:bCs/>
        </w:rPr>
        <w:t>a partir de este mes</w:t>
      </w:r>
      <w:r w:rsidRPr="00D07CE3">
        <w:t xml:space="preserve">, las mismas cuentan con </w:t>
      </w:r>
      <w:r w:rsidRPr="00D07CE3">
        <w:rPr>
          <w:b/>
          <w:bCs/>
        </w:rPr>
        <w:t>primer y segundo vencimiento</w:t>
      </w:r>
      <w:r w:rsidRPr="00D07CE3">
        <w:t xml:space="preserve"> para su cancelación.</w:t>
      </w:r>
    </w:p>
    <w:p w14:paraId="45AA7B48" w14:textId="77777777" w:rsidR="00D07CE3" w:rsidRPr="00D07CE3" w:rsidRDefault="00D07CE3" w:rsidP="00D07CE3">
      <w:r w:rsidRPr="00D07CE3">
        <w:t xml:space="preserve">La </w:t>
      </w:r>
      <w:r w:rsidRPr="00D07CE3">
        <w:rPr>
          <w:b/>
          <w:bCs/>
        </w:rPr>
        <w:t>tasa de mora</w:t>
      </w:r>
      <w:r w:rsidRPr="00D07CE3">
        <w:t xml:space="preserve"> aplicada entre uno y otro vencimiento responde a la </w:t>
      </w:r>
      <w:r w:rsidRPr="00D07CE3">
        <w:rPr>
          <w:b/>
          <w:bCs/>
        </w:rPr>
        <w:t>tasa de giro en descubierto del Banco Nación</w:t>
      </w:r>
      <w:r w:rsidRPr="00D07CE3">
        <w:t xml:space="preserve">. Asimismo, es importante tener en cuenta que, cuando el </w:t>
      </w:r>
      <w:r w:rsidRPr="00D07CE3">
        <w:rPr>
          <w:b/>
          <w:bCs/>
        </w:rPr>
        <w:t>primer vencimiento cae próximo a un feriado</w:t>
      </w:r>
      <w:r w:rsidRPr="00D07CE3">
        <w:t>, es muy probable que el pago impacte con fecha posterior al mismo, quedando imputado fuera del primer vencimiento.</w:t>
      </w:r>
    </w:p>
    <w:p w14:paraId="384850C0" w14:textId="77777777" w:rsidR="00D07CE3" w:rsidRPr="00D07CE3" w:rsidRDefault="00D07CE3" w:rsidP="00D07CE3">
      <w:r w:rsidRPr="00D07CE3">
        <w:t xml:space="preserve">Se adjunta </w:t>
      </w:r>
      <w:r w:rsidRPr="00D07CE3">
        <w:rPr>
          <w:b/>
          <w:bCs/>
        </w:rPr>
        <w:t>extracto bancario y boletas</w:t>
      </w:r>
      <w:r w:rsidRPr="00D07CE3">
        <w:t xml:space="preserve"> para su correcta verificación.</w:t>
      </w:r>
    </w:p>
    <w:p w14:paraId="494E9630" w14:textId="77777777" w:rsidR="00D07CE3" w:rsidRPr="00D07CE3" w:rsidRDefault="00D07CE3" w:rsidP="00D07CE3">
      <w:r w:rsidRPr="00D07CE3">
        <w:t xml:space="preserve">Aprovechamos este comunicado para hacer un </w:t>
      </w:r>
      <w:r w:rsidRPr="00D07CE3">
        <w:rPr>
          <w:b/>
          <w:bCs/>
        </w:rPr>
        <w:t>llamado a la conciencia de todos los propietarios</w:t>
      </w:r>
      <w:r w:rsidRPr="00D07CE3">
        <w:t xml:space="preserve">. Una vez que se traspasa el </w:t>
      </w:r>
      <w:r w:rsidRPr="00D07CE3">
        <w:rPr>
          <w:b/>
          <w:bCs/>
        </w:rPr>
        <w:t>puesto 1 o puesto 2</w:t>
      </w:r>
      <w:r w:rsidRPr="00D07CE3">
        <w:t xml:space="preserve">, </w:t>
      </w:r>
      <w:r w:rsidRPr="00D07CE3">
        <w:rPr>
          <w:b/>
          <w:bCs/>
        </w:rPr>
        <w:t>deben respetarse estrictamente todas las normas del barrio</w:t>
      </w:r>
      <w:r w:rsidRPr="00D07CE3">
        <w:t xml:space="preserve">, siendo cada propietario </w:t>
      </w:r>
      <w:r w:rsidRPr="00D07CE3">
        <w:rPr>
          <w:b/>
          <w:bCs/>
        </w:rPr>
        <w:t>responsable de lo que ocurra dentro de su lote</w:t>
      </w:r>
      <w:r w:rsidRPr="00D07CE3">
        <w:t>.</w:t>
      </w:r>
    </w:p>
    <w:p w14:paraId="66E4915E" w14:textId="77777777" w:rsidR="00D07CE3" w:rsidRPr="00D07CE3" w:rsidRDefault="00D07CE3" w:rsidP="00D07CE3">
      <w:r w:rsidRPr="00D07CE3">
        <w:t xml:space="preserve">La solicitud de </w:t>
      </w:r>
      <w:r w:rsidRPr="00D07CE3">
        <w:rPr>
          <w:b/>
          <w:bCs/>
        </w:rPr>
        <w:t>seguros y documentación al personal que ingresa a trabajar en los lotes</w:t>
      </w:r>
      <w:r w:rsidRPr="00D07CE3">
        <w:t xml:space="preserve"> no se realiza por capricho ni con intención de incomodar, sino con el objetivo de </w:t>
      </w:r>
      <w:r w:rsidRPr="00D07CE3">
        <w:rPr>
          <w:b/>
          <w:bCs/>
        </w:rPr>
        <w:t>protegerlos ante cualquier imponderable o accidente</w:t>
      </w:r>
      <w:r w:rsidRPr="00D07CE3">
        <w:t xml:space="preserve">. En caso de ocurrir un hecho de estas características, es fundamental remarcar que </w:t>
      </w:r>
      <w:r w:rsidRPr="00D07CE3">
        <w:rPr>
          <w:b/>
          <w:bCs/>
        </w:rPr>
        <w:t>la responsabilidad es solidaria</w:t>
      </w:r>
      <w:r w:rsidRPr="00D07CE3">
        <w:t>.</w:t>
      </w:r>
    </w:p>
    <w:p w14:paraId="69A9AC7F" w14:textId="77777777" w:rsidR="00D07CE3" w:rsidRPr="00D07CE3" w:rsidRDefault="00D07CE3" w:rsidP="00D07CE3">
      <w:r w:rsidRPr="00D07CE3">
        <w:t xml:space="preserve">No es una decisión arbitraria de la administración: es de </w:t>
      </w:r>
      <w:r w:rsidRPr="00D07CE3">
        <w:rPr>
          <w:b/>
          <w:bCs/>
        </w:rPr>
        <w:t>vital importancia</w:t>
      </w:r>
      <w:r w:rsidRPr="00D07CE3">
        <w:t xml:space="preserve"> que todo personal que ingrese a trabajar cuente con los </w:t>
      </w:r>
      <w:r w:rsidRPr="00D07CE3">
        <w:rPr>
          <w:b/>
          <w:bCs/>
        </w:rPr>
        <w:t>seguros y documentación correspondientes</w:t>
      </w:r>
      <w:r w:rsidRPr="00D07CE3">
        <w:t>.</w:t>
      </w:r>
    </w:p>
    <w:p w14:paraId="2D4B6CD0" w14:textId="77777777" w:rsidR="00D07CE3" w:rsidRPr="00D07CE3" w:rsidRDefault="00D07CE3" w:rsidP="00D07CE3">
      <w:r w:rsidRPr="00D07CE3">
        <w:t xml:space="preserve">Estamos atentos a situaciones reiteradas en las que, una vez prohibido el ingreso por el </w:t>
      </w:r>
      <w:r w:rsidRPr="00D07CE3">
        <w:rPr>
          <w:b/>
          <w:bCs/>
        </w:rPr>
        <w:t>puesto 2</w:t>
      </w:r>
      <w:r w:rsidRPr="00D07CE3">
        <w:t xml:space="preserve">, se los invita a ingresar igualmente por el </w:t>
      </w:r>
      <w:r w:rsidRPr="00D07CE3">
        <w:rPr>
          <w:b/>
          <w:bCs/>
        </w:rPr>
        <w:t>puesto 1</w:t>
      </w:r>
      <w:r w:rsidRPr="00D07CE3">
        <w:t xml:space="preserve">, incluso con la presencia del propietario. Entendiendo que la función de la administración, junto con el personal de seguridad, es </w:t>
      </w:r>
      <w:r w:rsidRPr="00D07CE3">
        <w:rPr>
          <w:b/>
          <w:bCs/>
        </w:rPr>
        <w:t>cuidar a todos</w:t>
      </w:r>
      <w:r w:rsidRPr="00D07CE3">
        <w:t xml:space="preserve">, solicitamos por favor </w:t>
      </w:r>
      <w:r w:rsidRPr="00D07CE3">
        <w:rPr>
          <w:b/>
          <w:bCs/>
        </w:rPr>
        <w:t>rever este tipo de conductas</w:t>
      </w:r>
      <w:r w:rsidRPr="00D07CE3">
        <w:t>.</w:t>
      </w:r>
    </w:p>
    <w:p w14:paraId="419A37E3" w14:textId="77777777" w:rsidR="00D07CE3" w:rsidRDefault="00D07CE3" w:rsidP="00D07CE3">
      <w:r w:rsidRPr="00D07CE3">
        <w:t xml:space="preserve">Por último, se recuerda que </w:t>
      </w:r>
      <w:r w:rsidRPr="00D07CE3">
        <w:rPr>
          <w:b/>
          <w:bCs/>
        </w:rPr>
        <w:t>a partir de las expensas del mes de marzo</w:t>
      </w:r>
      <w:r w:rsidRPr="00D07CE3">
        <w:t xml:space="preserve"> (las cuales incluirán los cánones correspondientes a enero), dichos importes pasarán a ser </w:t>
      </w:r>
      <w:r w:rsidRPr="00D07CE3">
        <w:rPr>
          <w:b/>
          <w:bCs/>
        </w:rPr>
        <w:t>expensa completa</w:t>
      </w:r>
      <w:r w:rsidRPr="00D07CE3">
        <w:t xml:space="preserve">, conforme a lo aprobado en asamblea, con el fin de comenzar a constituir el </w:t>
      </w:r>
      <w:r w:rsidRPr="00D07CE3">
        <w:rPr>
          <w:b/>
          <w:bCs/>
        </w:rPr>
        <w:t>fondo de bacheo</w:t>
      </w:r>
      <w:r w:rsidRPr="00D07CE3">
        <w:t>.</w:t>
      </w:r>
    </w:p>
    <w:p w14:paraId="2369C5D1" w14:textId="65868C6B" w:rsidR="004B5B35" w:rsidRPr="004B5B35" w:rsidRDefault="004B5B35" w:rsidP="00D07CE3">
      <w:pPr>
        <w:rPr>
          <w:lang w:val="en-US"/>
        </w:rPr>
      </w:pPr>
      <w:r w:rsidRPr="004B5B35">
        <w:rPr>
          <w:lang w:val="en-US"/>
        </w:rPr>
        <w:t>Dr</w:t>
      </w:r>
      <w:r>
        <w:rPr>
          <w:lang w:val="en-US"/>
        </w:rPr>
        <w:t>ive</w:t>
      </w:r>
      <w:r w:rsidRPr="004B5B35">
        <w:rPr>
          <w:lang w:val="en-US"/>
        </w:rPr>
        <w:t xml:space="preserve">: </w:t>
      </w:r>
      <w:hyperlink r:id="rId4" w:history="1">
        <w:r w:rsidRPr="004B5B35">
          <w:rPr>
            <w:rStyle w:val="Hipervnculo"/>
            <w:lang w:val="en-US"/>
          </w:rPr>
          <w:t>https://drive.google.com/drive/folders/1kcH8D66BaQ3_L75zGsUQBCOVMMgO4_dt?usp=sharing</w:t>
        </w:r>
      </w:hyperlink>
    </w:p>
    <w:p w14:paraId="545ECE83" w14:textId="77777777" w:rsidR="00D07CE3" w:rsidRPr="00D07CE3" w:rsidRDefault="00D07CE3" w:rsidP="00D07CE3">
      <w:r w:rsidRPr="00D07CE3">
        <w:t>Saludos cordiales,</w:t>
      </w:r>
      <w:r w:rsidRPr="00D07CE3">
        <w:br/>
      </w:r>
      <w:r w:rsidRPr="00D07CE3">
        <w:rPr>
          <w:b/>
          <w:bCs/>
        </w:rPr>
        <w:t>Administración – Consorcios RC</w:t>
      </w:r>
    </w:p>
    <w:p w14:paraId="25DB1159" w14:textId="18338212" w:rsidR="00CB3FAE" w:rsidRPr="00D07CE3" w:rsidRDefault="00CB3FAE" w:rsidP="00D07CE3"/>
    <w:sectPr w:rsidR="00CB3FAE" w:rsidRPr="00D07CE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AE"/>
    <w:rsid w:val="00205736"/>
    <w:rsid w:val="003478EA"/>
    <w:rsid w:val="004B5B35"/>
    <w:rsid w:val="009D2479"/>
    <w:rsid w:val="00CB3FAE"/>
    <w:rsid w:val="00D07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FEDFA3"/>
  <w15:chartTrackingRefBased/>
  <w15:docId w15:val="{1C803990-887B-4F6F-BED5-94806E857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3F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3F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3F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3F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3F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3F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3F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3F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3F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3F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3F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3F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3FA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3FA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3F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3F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3F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3F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3F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3F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3F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3F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3F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3F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3F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3FA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3F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3FA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3FAE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B5B3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B5B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drive/folders/1kcH8D66BaQ3_L75zGsUQBCOVMMgO4_dt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349</Words>
  <Characters>1925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Sistemax</dc:creator>
  <cp:keywords/>
  <dc:description/>
  <cp:lastModifiedBy>Mateo Quotteri</cp:lastModifiedBy>
  <cp:revision>3</cp:revision>
  <dcterms:created xsi:type="dcterms:W3CDTF">2026-02-06T14:50:00Z</dcterms:created>
  <dcterms:modified xsi:type="dcterms:W3CDTF">2026-02-06T16:45:00Z</dcterms:modified>
</cp:coreProperties>
</file>