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2851" w:rsidRDefault="009C22C5">
      <w:r>
        <w:rPr>
          <w:noProof/>
          <w:lang w:eastAsia="es-AR"/>
        </w:rPr>
        <w:drawing>
          <wp:inline distT="0" distB="0" distL="0" distR="0" wp14:anchorId="3F79B36F" wp14:editId="3AE5700F">
            <wp:extent cx="5681292" cy="2390775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23" r="10240"/>
                    <a:stretch/>
                  </pic:blipFill>
                  <pic:spPr>
                    <a:xfrm>
                      <a:off x="0" y="0"/>
                      <a:ext cx="5690762" cy="23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22C5" w:rsidRPr="009C22C5" w:rsidRDefault="009C22C5">
      <w:pPr>
        <w:rPr>
          <w:b/>
          <w:i/>
          <w:sz w:val="24"/>
        </w:rPr>
      </w:pPr>
      <w:r w:rsidRPr="009C22C5">
        <w:rPr>
          <w:b/>
          <w:i/>
          <w:sz w:val="24"/>
        </w:rPr>
        <w:t>Señores propietarios e inquilinos:</w:t>
      </w:r>
    </w:p>
    <w:p w:rsidR="009C22C5" w:rsidRDefault="009C22C5">
      <w:r>
        <w:t>Se les recuerda que este es el último mes en donde para cancelar deudas de expensas, a</w:t>
      </w:r>
      <w:r w:rsidR="00F4003D">
        <w:t xml:space="preserve"> partir del primero de junio entran en vigencia los punitorios establecidos por el índice de vida d</w:t>
      </w:r>
      <w:bookmarkStart w:id="0" w:name="_GoBack"/>
      <w:bookmarkEnd w:id="0"/>
      <w:r w:rsidR="00F4003D">
        <w:t>el INDEC</w:t>
      </w:r>
      <w:r>
        <w:t xml:space="preserve">. </w:t>
      </w:r>
    </w:p>
    <w:p w:rsidR="009C22C5" w:rsidRPr="009C22C5" w:rsidRDefault="009C22C5" w:rsidP="009C22C5">
      <w:pPr>
        <w:jc w:val="right"/>
        <w:rPr>
          <w:b/>
        </w:rPr>
      </w:pPr>
      <w:r w:rsidRPr="009C22C5">
        <w:rPr>
          <w:b/>
        </w:rPr>
        <w:t xml:space="preserve">La administración. </w:t>
      </w:r>
    </w:p>
    <w:sectPr w:rsidR="009C22C5" w:rsidRPr="009C22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22C5"/>
    <w:rsid w:val="00582851"/>
    <w:rsid w:val="009C22C5"/>
    <w:rsid w:val="00F4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C2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22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C22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22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2</cp:revision>
  <dcterms:created xsi:type="dcterms:W3CDTF">2023-05-11T12:15:00Z</dcterms:created>
  <dcterms:modified xsi:type="dcterms:W3CDTF">2023-05-11T12:15:00Z</dcterms:modified>
</cp:coreProperties>
</file>