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7771" w14:textId="77777777" w:rsidR="00991736" w:rsidRPr="00991736" w:rsidRDefault="00991736" w:rsidP="00991736">
      <w:r w:rsidRPr="00991736">
        <w:t>Estimados propietarios:</w:t>
      </w:r>
    </w:p>
    <w:p w14:paraId="13E7DBF5" w14:textId="77777777" w:rsidR="00991736" w:rsidRPr="00991736" w:rsidRDefault="00991736" w:rsidP="00991736">
      <w:r w:rsidRPr="00991736">
        <w:t xml:space="preserve">Por medio de la presente, se detalla la situación actual de deuda y los acuerdos de cancelación correspondientes a las unidades funcionales que se encuentran a nombre del Sr. </w:t>
      </w:r>
      <w:proofErr w:type="spellStart"/>
      <w:r w:rsidRPr="00991736">
        <w:t>Marin</w:t>
      </w:r>
      <w:proofErr w:type="spellEnd"/>
      <w:r w:rsidRPr="00991736">
        <w:t>, acompañándose como adjunto la documentación respaldatoria pertinente.</w:t>
      </w:r>
    </w:p>
    <w:p w14:paraId="40EDF86E" w14:textId="77777777" w:rsidR="00991736" w:rsidRPr="00991736" w:rsidRDefault="00991736" w:rsidP="00991736">
      <w:r w:rsidRPr="00991736">
        <w:rPr>
          <w:b/>
          <w:bCs/>
        </w:rPr>
        <w:t>Unidad 2° C</w:t>
      </w:r>
      <w:r w:rsidRPr="00991736">
        <w:br/>
        <w:t>Tal como fuera oportunamente informado en asambleas, la deuda que figuraba pendiente de cancelación resultaba apócrifa, subsistiendo únicamente saldos correspondientes a algunos meses del año 2022.</w:t>
      </w:r>
      <w:r w:rsidRPr="00991736">
        <w:br/>
        <w:t xml:space="preserve">Cabe recordar que el proceso judicial iniciado por la anterior administración, bajo la dirección letrada del Dr. Alejandro </w:t>
      </w:r>
      <w:proofErr w:type="spellStart"/>
      <w:r w:rsidRPr="00991736">
        <w:t>Vellianitis</w:t>
      </w:r>
      <w:proofErr w:type="spellEnd"/>
      <w:r w:rsidRPr="00991736">
        <w:t>, concluyó en el mes de julio del año 2022, y que como consecuencia de dicho proceso la deuda generada hasta esa fecha fue tenida por condonada.</w:t>
      </w:r>
      <w:r w:rsidRPr="00991736">
        <w:br/>
        <w:t xml:space="preserve">En virtud de que legalmente solo resulta exigible el reclamo de expensas correspondientes a los últimos dos (2) años, se dispone la condonación a la unidad 2° C del monto de </w:t>
      </w:r>
      <w:r w:rsidRPr="00991736">
        <w:rPr>
          <w:b/>
          <w:bCs/>
        </w:rPr>
        <w:t>$XXXXXXXXXX</w:t>
      </w:r>
      <w:r w:rsidRPr="00991736">
        <w:t xml:space="preserve">, correspondiente a los períodos </w:t>
      </w:r>
      <w:r w:rsidRPr="00991736">
        <w:rPr>
          <w:b/>
          <w:bCs/>
        </w:rPr>
        <w:t>XXXXXXXXXXXX</w:t>
      </w:r>
      <w:r w:rsidRPr="00991736">
        <w:t>, incluyendo los respectivos intereses y punitorios.</w:t>
      </w:r>
    </w:p>
    <w:p w14:paraId="0460772C" w14:textId="77777777" w:rsidR="00991736" w:rsidRPr="00991736" w:rsidRDefault="00991736" w:rsidP="00991736">
      <w:r w:rsidRPr="00991736">
        <w:rPr>
          <w:b/>
          <w:bCs/>
        </w:rPr>
        <w:t>Unidad 3° A</w:t>
      </w:r>
      <w:r w:rsidRPr="00991736">
        <w:br/>
        <w:t>Se adjuntan los dos (2) convenios de pago celebrados respecto de esta unidad.</w:t>
      </w:r>
      <w:r w:rsidRPr="00991736">
        <w:br/>
        <w:t xml:space="preserve">Por un lado, los hermanos </w:t>
      </w:r>
      <w:proofErr w:type="spellStart"/>
      <w:r w:rsidRPr="00991736">
        <w:t>Marin</w:t>
      </w:r>
      <w:proofErr w:type="spellEnd"/>
      <w:r w:rsidRPr="00991736">
        <w:t>, titulares del cincuenta por ciento (50%) de la deuda correspondiente a los últimos dos años debidamente liquidada, abonan dicho monto en forma total, quedando excluido el período correspondiente al mes de noviembre con liquidación diciembre 2025, el cual será abonado durante el mes de enero de 2026.</w:t>
      </w:r>
      <w:r w:rsidRPr="00991736">
        <w:br/>
        <w:t xml:space="preserve">Por otro lado, la Sra. Córdoba, María de los Ángeles, responsable del restante cincuenta por ciento (50%) de la deuda, abonará la suma de </w:t>
      </w:r>
      <w:r w:rsidRPr="00991736">
        <w:rPr>
          <w:b/>
          <w:bCs/>
        </w:rPr>
        <w:t>$2.180.502,60</w:t>
      </w:r>
      <w:r w:rsidRPr="00991736">
        <w:t xml:space="preserve"> en siete (7) cuotas iguales y consecutivas de </w:t>
      </w:r>
      <w:r w:rsidRPr="00991736">
        <w:rPr>
          <w:b/>
          <w:bCs/>
        </w:rPr>
        <w:t>$311.500,37</w:t>
      </w:r>
      <w:r w:rsidRPr="00991736">
        <w:t>, más las expensas ordinarias correspondientes a cada mes en curso, siendo la primera cuota exigible en enero de 2026.</w:t>
      </w:r>
    </w:p>
    <w:p w14:paraId="03C872FC" w14:textId="77777777" w:rsidR="00991736" w:rsidRPr="00991736" w:rsidRDefault="00991736" w:rsidP="00991736">
      <w:r w:rsidRPr="00991736">
        <w:t>Se adjuntan ambos convenios de pago. Asimismo, las expensas futuras serán canceladas conforme a un acuerdo privado entre las partes, mediante transferencias que serán efectuadas por intermedio del abogado interviniente, hasta tanto se alcance la situación de libre deuda y las partes involucradas en el proceso sucesorio queden definitivamente desvinculadas de toda responsabilidad respecto de las expensas.</w:t>
      </w:r>
    </w:p>
    <w:p w14:paraId="3BEFD02A" w14:textId="77777777" w:rsidR="00991736" w:rsidRPr="00991736" w:rsidRDefault="00991736" w:rsidP="00991736">
      <w:r w:rsidRPr="00991736">
        <w:t>Sin otro particular, saludamos atentamente.</w:t>
      </w:r>
    </w:p>
    <w:p w14:paraId="7A11B1F2" w14:textId="77777777" w:rsidR="00991736" w:rsidRPr="00991736" w:rsidRDefault="00991736" w:rsidP="00991736">
      <w:r w:rsidRPr="00991736">
        <w:t>Administración</w:t>
      </w:r>
      <w:r w:rsidRPr="00991736">
        <w:br/>
        <w:t>Consorcios RC</w:t>
      </w:r>
    </w:p>
    <w:p w14:paraId="76E9B4E3" w14:textId="77777777" w:rsidR="00991736" w:rsidRPr="00656186" w:rsidRDefault="00991736">
      <w:pPr>
        <w:rPr>
          <w:lang w:val="es-ES"/>
        </w:rPr>
      </w:pPr>
    </w:p>
    <w:sectPr w:rsidR="00991736" w:rsidRPr="006561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86"/>
    <w:rsid w:val="002C6B2A"/>
    <w:rsid w:val="00656186"/>
    <w:rsid w:val="0071111D"/>
    <w:rsid w:val="00937DA3"/>
    <w:rsid w:val="009917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97C8"/>
  <w15:chartTrackingRefBased/>
  <w15:docId w15:val="{EED7A60D-40C9-4CAC-A245-76C2B206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6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56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561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561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561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561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61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61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61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618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5618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5618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5618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5618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561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61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61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6186"/>
    <w:rPr>
      <w:rFonts w:eastAsiaTheme="majorEastAsia" w:cstheme="majorBidi"/>
      <w:color w:val="272727" w:themeColor="text1" w:themeTint="D8"/>
    </w:rPr>
  </w:style>
  <w:style w:type="paragraph" w:styleId="Ttulo">
    <w:name w:val="Title"/>
    <w:basedOn w:val="Normal"/>
    <w:next w:val="Normal"/>
    <w:link w:val="TtuloCar"/>
    <w:uiPriority w:val="10"/>
    <w:qFormat/>
    <w:rsid w:val="0065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61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61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61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6186"/>
    <w:pPr>
      <w:spacing w:before="160"/>
      <w:jc w:val="center"/>
    </w:pPr>
    <w:rPr>
      <w:i/>
      <w:iCs/>
      <w:color w:val="404040" w:themeColor="text1" w:themeTint="BF"/>
    </w:rPr>
  </w:style>
  <w:style w:type="character" w:customStyle="1" w:styleId="CitaCar">
    <w:name w:val="Cita Car"/>
    <w:basedOn w:val="Fuentedeprrafopredeter"/>
    <w:link w:val="Cita"/>
    <w:uiPriority w:val="29"/>
    <w:rsid w:val="00656186"/>
    <w:rPr>
      <w:i/>
      <w:iCs/>
      <w:color w:val="404040" w:themeColor="text1" w:themeTint="BF"/>
    </w:rPr>
  </w:style>
  <w:style w:type="paragraph" w:styleId="Prrafodelista">
    <w:name w:val="List Paragraph"/>
    <w:basedOn w:val="Normal"/>
    <w:uiPriority w:val="34"/>
    <w:qFormat/>
    <w:rsid w:val="00656186"/>
    <w:pPr>
      <w:ind w:left="720"/>
      <w:contextualSpacing/>
    </w:pPr>
  </w:style>
  <w:style w:type="character" w:styleId="nfasisintenso">
    <w:name w:val="Intense Emphasis"/>
    <w:basedOn w:val="Fuentedeprrafopredeter"/>
    <w:uiPriority w:val="21"/>
    <w:qFormat/>
    <w:rsid w:val="00656186"/>
    <w:rPr>
      <w:i/>
      <w:iCs/>
      <w:color w:val="2F5496" w:themeColor="accent1" w:themeShade="BF"/>
    </w:rPr>
  </w:style>
  <w:style w:type="paragraph" w:styleId="Citadestacada">
    <w:name w:val="Intense Quote"/>
    <w:basedOn w:val="Normal"/>
    <w:next w:val="Normal"/>
    <w:link w:val="CitadestacadaCar"/>
    <w:uiPriority w:val="30"/>
    <w:qFormat/>
    <w:rsid w:val="00656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56186"/>
    <w:rPr>
      <w:i/>
      <w:iCs/>
      <w:color w:val="2F5496" w:themeColor="accent1" w:themeShade="BF"/>
    </w:rPr>
  </w:style>
  <w:style w:type="character" w:styleId="Referenciaintensa">
    <w:name w:val="Intense Reference"/>
    <w:basedOn w:val="Fuentedeprrafopredeter"/>
    <w:uiPriority w:val="32"/>
    <w:qFormat/>
    <w:rsid w:val="006561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351</Words>
  <Characters>1931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4</cp:revision>
  <dcterms:created xsi:type="dcterms:W3CDTF">2026-01-04T19:47:00Z</dcterms:created>
  <dcterms:modified xsi:type="dcterms:W3CDTF">2026-01-04T20:00:00Z</dcterms:modified>
</cp:coreProperties>
</file>