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908D9" w14:textId="77777777" w:rsidR="00D639D6" w:rsidRDefault="00D639D6" w:rsidP="00D639D6">
      <w:pPr>
        <w:pStyle w:val="NormalWeb"/>
      </w:pPr>
      <w:r>
        <w:rPr>
          <w:rStyle w:val="Textoennegrita"/>
        </w:rPr>
        <w:t>Buenos días estimados propietarios:</w:t>
      </w:r>
    </w:p>
    <w:p w14:paraId="3FA55429" w14:textId="77777777" w:rsidR="00D639D6" w:rsidRDefault="00D639D6" w:rsidP="00D639D6">
      <w:pPr>
        <w:pStyle w:val="NormalWeb"/>
      </w:pPr>
      <w:r>
        <w:t>Se adjuntan las expensas correspondientes al mes de marzo, agradeciendo desde ya su pronta cancelación.</w:t>
      </w:r>
    </w:p>
    <w:p w14:paraId="449A6EE1" w14:textId="77777777" w:rsidR="00D639D6" w:rsidRDefault="00D639D6" w:rsidP="00D639D6">
      <w:pPr>
        <w:pStyle w:val="NormalWeb"/>
      </w:pPr>
      <w:r>
        <w:t>Como es de público conocimiento, se está avanzando con la puesta a punto de la zona de canchas (solicitado por ACUMAR en una de sus visitas), debido a la proximidad de la planta cloacal. Asimismo, se están atendiendo otras solicitudes que serán tratadas en la próxima asamblea.</w:t>
      </w:r>
    </w:p>
    <w:p w14:paraId="739C7A3D" w14:textId="77777777" w:rsidR="00D639D6" w:rsidRDefault="00D639D6" w:rsidP="00D639D6">
      <w:pPr>
        <w:pStyle w:val="NormalWeb"/>
      </w:pPr>
      <w:r>
        <w:t>En este sentido, ya fueron solicitados los medidores faltantes en el barrio, con el objetivo de evitar futuros cortes por parte de Edesur, como el ocurrido el día 18/03.</w:t>
      </w:r>
    </w:p>
    <w:p w14:paraId="550A6175" w14:textId="77777777" w:rsidR="00D639D6" w:rsidRDefault="00D639D6" w:rsidP="00D639D6">
      <w:pPr>
        <w:pStyle w:val="NormalWeb"/>
      </w:pPr>
      <w:r>
        <w:t>Se reenvía también el acta de asamblea, la cual se adjunta nuevamente por este medio, a fin de que puedan organizar su participación. Es de suma importancia contar con la presencia de los propietarios para poder evaluar y definir decisiones en conjunto.</w:t>
      </w:r>
    </w:p>
    <w:p w14:paraId="0A49A38B" w14:textId="77777777" w:rsidR="00D639D6" w:rsidRDefault="00D639D6" w:rsidP="00D639D6">
      <w:pPr>
        <w:pStyle w:val="NormalWeb"/>
      </w:pPr>
      <w:r>
        <w:t>A fin de evitar malos entendidos, recordamos que el personal de espacios verdes (Pili, Juan y Marcelo) trabaja dentro del horario permitido en el barrio, de 8 a 17 hs. Solicitamos no comprometerlos a extender su jornada en los lotes, ya que hacerlo constituye una infracción.</w:t>
      </w:r>
    </w:p>
    <w:p w14:paraId="2AEA3740" w14:textId="58FDBECF" w:rsidR="00EF2F13" w:rsidRDefault="00EF2F13" w:rsidP="00D639D6">
      <w:pPr>
        <w:pStyle w:val="NormalWeb"/>
      </w:pPr>
      <w:r>
        <w:t>Por otro lado, s</w:t>
      </w:r>
      <w:r w:rsidRPr="00EF2F13">
        <w:t>e firmó contrato con Telecentro y próximamente se estará comunicando la fecha de inicio en la que la empresa comenzará a cablear con fibra óptica.</w:t>
      </w:r>
    </w:p>
    <w:p w14:paraId="4613BD66" w14:textId="77777777" w:rsidR="00D639D6" w:rsidRDefault="00D639D6" w:rsidP="00D639D6">
      <w:pPr>
        <w:pStyle w:val="NormalWeb"/>
      </w:pPr>
      <w:r>
        <w:t>Asimismo, observamos con preocupación la reiteración de infracciones vinculadas al ingreso de personal de trabajo (carpinteros, electricistas, plomeros, etc.) sin la documentación correspondiente por el Puesto 1. Solicitamos respetar esta normativa para garantizar la seguridad del barrio.</w:t>
      </w:r>
    </w:p>
    <w:p w14:paraId="7E55CAD7" w14:textId="5DEEEFD0" w:rsidR="00D639D6" w:rsidRDefault="00D639D6" w:rsidP="00D639D6">
      <w:pPr>
        <w:pStyle w:val="NormalWeb"/>
      </w:pPr>
      <w:r>
        <w:t>Se adjunta el enlace al Drive correspondiente a marzo 2026.</w:t>
      </w:r>
    </w:p>
    <w:p w14:paraId="3272D76E" w14:textId="615B26EF" w:rsidR="00D639D6" w:rsidRDefault="00D639D6" w:rsidP="00D639D6">
      <w:pPr>
        <w:pStyle w:val="NormalWeb"/>
      </w:pPr>
      <w:hyperlink r:id="rId4" w:history="1">
        <w:r w:rsidRPr="00D639D6">
          <w:rPr>
            <w:rStyle w:val="Hipervnculo"/>
          </w:rPr>
          <w:t>https://drive.google.com/drive/folders/1ST6NbFtk42QE6GX-9tai6KFWeAYPCxfR?usp=sharing</w:t>
        </w:r>
      </w:hyperlink>
    </w:p>
    <w:p w14:paraId="4DF91D89" w14:textId="52650897" w:rsidR="00D639D6" w:rsidRDefault="00D639D6" w:rsidP="00D71277">
      <w:pPr>
        <w:pStyle w:val="NormalWeb"/>
      </w:pPr>
      <w:r>
        <w:rPr>
          <w:rStyle w:val="Textoennegrita"/>
        </w:rPr>
        <w:t>Saludos cordiales.</w:t>
      </w:r>
      <w:r>
        <w:br/>
        <w:t>Administración</w:t>
      </w:r>
    </w:p>
    <w:p w14:paraId="339F3DCC" w14:textId="058A0B16" w:rsidR="00D639D6" w:rsidRPr="00D639D6" w:rsidRDefault="00D71277" w:rsidP="00D71277">
      <w:r>
        <w:rPr>
          <w:noProof/>
        </w:rPr>
        <w:drawing>
          <wp:inline distT="0" distB="0" distL="0" distR="0" wp14:anchorId="1BD80524" wp14:editId="3254939E">
            <wp:extent cx="5867400" cy="1943100"/>
            <wp:effectExtent l="0" t="0" r="0" b="0"/>
            <wp:docPr id="403698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98927" name="Imagen 4036989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76444" cy="1946095"/>
                    </a:xfrm>
                    <a:prstGeom prst="rect">
                      <a:avLst/>
                    </a:prstGeom>
                  </pic:spPr>
                </pic:pic>
              </a:graphicData>
            </a:graphic>
          </wp:inline>
        </w:drawing>
      </w:r>
    </w:p>
    <w:sectPr w:rsidR="00D639D6" w:rsidRPr="00D639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907"/>
    <w:rsid w:val="00261907"/>
    <w:rsid w:val="002F62E3"/>
    <w:rsid w:val="00527EAE"/>
    <w:rsid w:val="00794BB4"/>
    <w:rsid w:val="00D639D6"/>
    <w:rsid w:val="00D71277"/>
    <w:rsid w:val="00E106B9"/>
    <w:rsid w:val="00E9342F"/>
    <w:rsid w:val="00EF2F13"/>
    <w:rsid w:val="00F663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9B273"/>
  <w15:chartTrackingRefBased/>
  <w15:docId w15:val="{EE6E29ED-1DF2-4007-B3FD-EE88570C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639D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D639D6"/>
    <w:rPr>
      <w:b/>
      <w:bCs/>
    </w:rPr>
  </w:style>
  <w:style w:type="character" w:styleId="Hipervnculo">
    <w:name w:val="Hyperlink"/>
    <w:basedOn w:val="Fuentedeprrafopredeter"/>
    <w:uiPriority w:val="99"/>
    <w:unhideWhenUsed/>
    <w:rsid w:val="00D639D6"/>
    <w:rPr>
      <w:color w:val="0563C1" w:themeColor="hyperlink"/>
      <w:u w:val="single"/>
    </w:rPr>
  </w:style>
  <w:style w:type="character" w:styleId="Mencinsinresolver">
    <w:name w:val="Unresolved Mention"/>
    <w:basedOn w:val="Fuentedeprrafopredeter"/>
    <w:uiPriority w:val="99"/>
    <w:semiHidden/>
    <w:unhideWhenUsed/>
    <w:rsid w:val="00D63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762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drive.google.com/drive/folders/1ST6NbFtk42QE6GX-9tai6KFWeAYPCxfR?usp=sha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284</Words>
  <Characters>1568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Mateo Quotteri</cp:lastModifiedBy>
  <cp:revision>6</cp:revision>
  <dcterms:created xsi:type="dcterms:W3CDTF">2026-04-04T17:36:00Z</dcterms:created>
  <dcterms:modified xsi:type="dcterms:W3CDTF">2026-04-06T01:22:00Z</dcterms:modified>
</cp:coreProperties>
</file>