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AF35" w14:textId="38C5E749" w:rsidR="00C01DED" w:rsidRDefault="003E3695" w:rsidP="003E3695">
      <w:r>
        <w:rPr>
          <w:noProof/>
        </w:rPr>
        <w:drawing>
          <wp:inline distT="0" distB="0" distL="0" distR="0" wp14:anchorId="1B46BF8D" wp14:editId="2B339E69">
            <wp:extent cx="5250180" cy="1836389"/>
            <wp:effectExtent l="0" t="0" r="7620" b="0"/>
            <wp:docPr id="189336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0878" name="Imagen 18933608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67" cy="185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5072" w14:textId="77777777" w:rsidR="00C01DED" w:rsidRDefault="00C01DED">
      <w:pPr>
        <w:pStyle w:val="Textoindependiente"/>
        <w:rPr>
          <w:rFonts w:ascii="Times New Roman"/>
        </w:rPr>
      </w:pPr>
    </w:p>
    <w:p w14:paraId="7DE7A6D1" w14:textId="052228C8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>En mi car</w:t>
      </w:r>
      <w:r w:rsidRPr="006517C0">
        <w:rPr>
          <w:rFonts w:ascii="Times New Roman"/>
          <w:lang w:val="es-AR"/>
        </w:rPr>
        <w:t>á</w:t>
      </w:r>
      <w:r w:rsidRPr="006517C0">
        <w:rPr>
          <w:rFonts w:ascii="Times New Roman"/>
          <w:lang w:val="es-AR"/>
        </w:rPr>
        <w:t xml:space="preserve">cter de administrador del </w:t>
      </w:r>
      <w:r w:rsidRPr="006517C0">
        <w:rPr>
          <w:rFonts w:ascii="Times New Roman"/>
          <w:b/>
          <w:bCs/>
          <w:lang w:val="es-AR"/>
        </w:rPr>
        <w:t xml:space="preserve">Consorcio de Propietarios sito en la calle </w:t>
      </w:r>
      <w:r w:rsidR="0072138A">
        <w:rPr>
          <w:rFonts w:ascii="Times New Roman"/>
          <w:b/>
          <w:bCs/>
          <w:lang w:val="es-AR"/>
        </w:rPr>
        <w:t>Almirante Brown 2499</w:t>
      </w:r>
      <w:r w:rsidRPr="006517C0">
        <w:rPr>
          <w:rFonts w:ascii="Times New Roman"/>
          <w:lang w:val="es-AR"/>
        </w:rPr>
        <w:t xml:space="preserve">, Partido de </w:t>
      </w:r>
      <w:r w:rsidRPr="006517C0">
        <w:rPr>
          <w:rFonts w:ascii="Times New Roman"/>
          <w:b/>
          <w:bCs/>
          <w:lang w:val="es-AR"/>
        </w:rPr>
        <w:t>L</w:t>
      </w:r>
      <w:r w:rsidR="00164344">
        <w:rPr>
          <w:rFonts w:ascii="Times New Roman"/>
          <w:b/>
          <w:bCs/>
          <w:lang w:val="es-AR"/>
        </w:rPr>
        <w:t>anus</w:t>
      </w:r>
      <w:r w:rsidR="00164344">
        <w:rPr>
          <w:rFonts w:ascii="Times New Roman"/>
          <w:lang w:val="es-AR"/>
        </w:rPr>
        <w:t>.</w:t>
      </w:r>
      <w:r w:rsidRPr="006517C0">
        <w:rPr>
          <w:rFonts w:ascii="Times New Roman"/>
          <w:lang w:val="es-AR"/>
        </w:rPr>
        <w:t xml:space="preserve"> </w:t>
      </w:r>
      <w:r w:rsidR="00164344">
        <w:rPr>
          <w:rFonts w:ascii="Times New Roman"/>
          <w:lang w:val="es-AR"/>
        </w:rPr>
        <w:t>C</w:t>
      </w:r>
      <w:r w:rsidRPr="006517C0">
        <w:rPr>
          <w:rFonts w:ascii="Times New Roman"/>
          <w:lang w:val="es-AR"/>
        </w:rPr>
        <w:t xml:space="preserve">onforme a lo establecido en el reglamento de la </w:t>
      </w:r>
      <w:r w:rsidRPr="006517C0">
        <w:rPr>
          <w:rFonts w:ascii="Times New Roman"/>
          <w:b/>
          <w:bCs/>
          <w:lang w:val="es-AR"/>
        </w:rPr>
        <w:t xml:space="preserve">Ley </w:t>
      </w:r>
      <w:r w:rsidR="002C6750" w:rsidRPr="006517C0">
        <w:rPr>
          <w:rFonts w:ascii="Times New Roman"/>
          <w:b/>
          <w:bCs/>
          <w:lang w:val="es-AR"/>
        </w:rPr>
        <w:t>N.</w:t>
      </w:r>
      <w:r w:rsidR="002C6750"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13.512</w:t>
      </w:r>
      <w:r w:rsidRPr="006517C0">
        <w:rPr>
          <w:rFonts w:ascii="Times New Roman"/>
          <w:lang w:val="es-AR"/>
        </w:rPr>
        <w:t xml:space="preserve">, </w:t>
      </w:r>
      <w:r w:rsidRPr="006517C0">
        <w:rPr>
          <w:rFonts w:ascii="Times New Roman"/>
          <w:b/>
          <w:bCs/>
          <w:lang w:val="es-AR"/>
        </w:rPr>
        <w:t>CERTIFICO</w:t>
      </w:r>
      <w:r w:rsidRPr="006517C0">
        <w:rPr>
          <w:rFonts w:ascii="Times New Roman"/>
          <w:lang w:val="es-AR"/>
        </w:rPr>
        <w:t xml:space="preserve"> que la </w:t>
      </w:r>
      <w:r w:rsidRPr="006517C0">
        <w:rPr>
          <w:rFonts w:ascii="Times New Roman"/>
          <w:b/>
          <w:bCs/>
          <w:lang w:val="es-AR"/>
        </w:rPr>
        <w:t xml:space="preserve">Unidad Funcional </w:t>
      </w:r>
      <w:r w:rsidR="002C6750" w:rsidRPr="006517C0">
        <w:rPr>
          <w:rFonts w:ascii="Times New Roman"/>
          <w:b/>
          <w:bCs/>
          <w:lang w:val="es-AR"/>
        </w:rPr>
        <w:t>N.</w:t>
      </w:r>
      <w:r w:rsidR="002C6750"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</w:t>
      </w:r>
      <w:r w:rsidR="0072138A">
        <w:rPr>
          <w:rFonts w:ascii="Times New Roman"/>
          <w:b/>
          <w:bCs/>
          <w:lang w:val="es-AR"/>
        </w:rPr>
        <w:t>53</w:t>
      </w:r>
      <w:r w:rsidRPr="006517C0">
        <w:rPr>
          <w:rFonts w:ascii="Times New Roman"/>
          <w:lang w:val="es-AR"/>
        </w:rPr>
        <w:t>, destinada a vivienda, cuya titularidad corresponde a</w:t>
      </w:r>
      <w:r w:rsidR="00164344">
        <w:rPr>
          <w:rFonts w:ascii="Times New Roman"/>
          <w:lang w:val="es-AR"/>
        </w:rPr>
        <w:t xml:space="preserve"> la</w:t>
      </w:r>
      <w:r w:rsidRPr="006517C0">
        <w:rPr>
          <w:rFonts w:ascii="Times New Roman"/>
          <w:lang w:val="es-AR"/>
        </w:rPr>
        <w:t xml:space="preserve"> </w:t>
      </w:r>
      <w:r w:rsidRPr="006517C0">
        <w:rPr>
          <w:rFonts w:ascii="Times New Roman"/>
          <w:b/>
          <w:bCs/>
          <w:lang w:val="es-AR"/>
        </w:rPr>
        <w:t xml:space="preserve">Sr. </w:t>
      </w:r>
      <w:r w:rsidR="0072138A" w:rsidRPr="0072138A">
        <w:rPr>
          <w:rFonts w:ascii="Times New Roman"/>
          <w:b/>
          <w:bCs/>
          <w:lang w:val="es-AR"/>
        </w:rPr>
        <w:t>LEONEL VELTRI y</w:t>
      </w:r>
      <w:r w:rsidR="0072138A">
        <w:rPr>
          <w:rFonts w:ascii="Times New Roman"/>
          <w:b/>
          <w:bCs/>
          <w:lang w:val="es-AR"/>
        </w:rPr>
        <w:t xml:space="preserve"> a la Sra.</w:t>
      </w:r>
      <w:r w:rsidR="0072138A" w:rsidRPr="0072138A">
        <w:rPr>
          <w:rFonts w:ascii="Times New Roman"/>
          <w:b/>
          <w:bCs/>
          <w:lang w:val="es-AR"/>
        </w:rPr>
        <w:t xml:space="preserve"> MARIA SOLEDAD KOKINIS</w:t>
      </w:r>
      <w:r w:rsidRPr="006517C0">
        <w:rPr>
          <w:rFonts w:ascii="Times New Roman"/>
          <w:lang w:val="es-AR"/>
        </w:rPr>
        <w:t xml:space="preserve">, </w:t>
      </w:r>
      <w:r w:rsidRPr="006517C0">
        <w:rPr>
          <w:rFonts w:ascii="Times New Roman"/>
          <w:b/>
          <w:bCs/>
          <w:lang w:val="es-AR"/>
        </w:rPr>
        <w:t>no registra deudas de expensas comunes ni extraordinarias</w:t>
      </w:r>
      <w:r w:rsidRPr="006517C0">
        <w:rPr>
          <w:rFonts w:ascii="Times New Roman"/>
          <w:lang w:val="es-AR"/>
        </w:rPr>
        <w:t xml:space="preserve"> al d</w:t>
      </w:r>
      <w:r w:rsidRPr="006517C0">
        <w:rPr>
          <w:rFonts w:ascii="Times New Roman"/>
          <w:lang w:val="es-AR"/>
        </w:rPr>
        <w:t>í</w:t>
      </w:r>
      <w:r w:rsidRPr="006517C0">
        <w:rPr>
          <w:rFonts w:ascii="Times New Roman"/>
          <w:lang w:val="es-AR"/>
        </w:rPr>
        <w:t xml:space="preserve">a </w:t>
      </w:r>
      <w:r w:rsidR="0072138A">
        <w:rPr>
          <w:rFonts w:ascii="Times New Roman"/>
          <w:b/>
          <w:bCs/>
          <w:lang w:val="es-AR"/>
        </w:rPr>
        <w:t>30</w:t>
      </w:r>
      <w:r w:rsidRPr="006517C0">
        <w:rPr>
          <w:rFonts w:ascii="Times New Roman"/>
          <w:b/>
          <w:bCs/>
          <w:lang w:val="es-AR"/>
        </w:rPr>
        <w:t xml:space="preserve"> de </w:t>
      </w:r>
      <w:r w:rsidR="00164344">
        <w:rPr>
          <w:rFonts w:ascii="Times New Roman"/>
          <w:b/>
          <w:bCs/>
          <w:lang w:val="es-AR"/>
        </w:rPr>
        <w:t>juni</w:t>
      </w:r>
      <w:r w:rsidRPr="006517C0">
        <w:rPr>
          <w:rFonts w:ascii="Times New Roman"/>
          <w:b/>
          <w:bCs/>
          <w:lang w:val="es-AR"/>
        </w:rPr>
        <w:t>o de 2026</w:t>
      </w:r>
      <w:r w:rsidRPr="006517C0">
        <w:rPr>
          <w:rFonts w:ascii="Times New Roman"/>
          <w:lang w:val="es-AR"/>
        </w:rPr>
        <w:t>.</w:t>
      </w:r>
    </w:p>
    <w:p w14:paraId="3AF7A539" w14:textId="160B9998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Se deja constancia de que las expensas se abonan </w:t>
      </w:r>
      <w:r w:rsidRPr="006517C0">
        <w:rPr>
          <w:rFonts w:ascii="Times New Roman"/>
          <w:b/>
          <w:bCs/>
          <w:lang w:val="es-AR"/>
        </w:rPr>
        <w:t>a mes vencido</w:t>
      </w:r>
      <w:r w:rsidRPr="006517C0">
        <w:rPr>
          <w:rFonts w:ascii="Times New Roman"/>
          <w:lang w:val="es-AR"/>
        </w:rPr>
        <w:t xml:space="preserve">, mediante </w:t>
      </w:r>
      <w:r w:rsidRPr="006517C0">
        <w:rPr>
          <w:rFonts w:ascii="Times New Roman"/>
          <w:b/>
          <w:bCs/>
          <w:lang w:val="es-AR"/>
        </w:rPr>
        <w:t>cuenta bancaria del Banco Santander</w:t>
      </w:r>
      <w:r w:rsidR="00AF231B">
        <w:rPr>
          <w:rFonts w:ascii="Times New Roman"/>
          <w:lang w:val="es-AR"/>
        </w:rPr>
        <w:t xml:space="preserve"> </w:t>
      </w:r>
      <w:r w:rsidR="00164344" w:rsidRPr="00164344">
        <w:rPr>
          <w:rFonts w:ascii="Times New Roman"/>
          <w:lang w:val="es-AR"/>
        </w:rPr>
        <w:t xml:space="preserve">Cta Corriente en Pesos </w:t>
      </w:r>
      <w:r w:rsidR="0072138A" w:rsidRPr="0072138A">
        <w:rPr>
          <w:rFonts w:ascii="Times New Roman"/>
          <w:lang w:val="es-AR"/>
        </w:rPr>
        <w:t>039-023253/9</w:t>
      </w:r>
      <w:r w:rsidR="0072138A">
        <w:rPr>
          <w:rFonts w:ascii="Times New Roman"/>
          <w:lang w:val="es-AR"/>
        </w:rPr>
        <w:t>.</w:t>
      </w:r>
    </w:p>
    <w:p w14:paraId="678C8D0A" w14:textId="14395F27" w:rsidR="0072138A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Asimismo, se certifica que el edificio cuenta con </w:t>
      </w:r>
      <w:r w:rsidRPr="006517C0">
        <w:rPr>
          <w:rFonts w:ascii="Times New Roman"/>
          <w:b/>
          <w:bCs/>
          <w:lang w:val="es-AR"/>
        </w:rPr>
        <w:t>p</w:t>
      </w:r>
      <w:r w:rsidRPr="006517C0">
        <w:rPr>
          <w:rFonts w:ascii="Times New Roman"/>
          <w:b/>
          <w:bCs/>
          <w:lang w:val="es-AR"/>
        </w:rPr>
        <w:t>ó</w:t>
      </w:r>
      <w:r w:rsidRPr="006517C0">
        <w:rPr>
          <w:rFonts w:ascii="Times New Roman"/>
          <w:b/>
          <w:bCs/>
          <w:lang w:val="es-AR"/>
        </w:rPr>
        <w:t>liza obligatoria de consorcio N</w:t>
      </w:r>
      <w:r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</w:t>
      </w:r>
      <w:r w:rsidR="00A51BA4" w:rsidRPr="00A51BA4">
        <w:rPr>
          <w:rFonts w:ascii="Times New Roman"/>
          <w:b/>
          <w:bCs/>
          <w:lang w:val="es-AR"/>
        </w:rPr>
        <w:t>30714571156</w:t>
      </w:r>
      <w:r w:rsidRPr="006517C0">
        <w:rPr>
          <w:rFonts w:ascii="Times New Roman"/>
          <w:lang w:val="es-AR"/>
        </w:rPr>
        <w:t>, contratada con la compa</w:t>
      </w:r>
      <w:r w:rsidRPr="006517C0">
        <w:rPr>
          <w:rFonts w:ascii="Times New Roman"/>
          <w:lang w:val="es-AR"/>
        </w:rPr>
        <w:t>ñí</w:t>
      </w:r>
      <w:r w:rsidRPr="006517C0">
        <w:rPr>
          <w:rFonts w:ascii="Times New Roman"/>
          <w:lang w:val="es-AR"/>
        </w:rPr>
        <w:t xml:space="preserve">a </w:t>
      </w:r>
      <w:r w:rsidR="0072138A">
        <w:rPr>
          <w:rFonts w:ascii="Times New Roman"/>
          <w:b/>
          <w:bCs/>
          <w:lang w:val="es-AR"/>
        </w:rPr>
        <w:t>Federacion Patronal</w:t>
      </w:r>
      <w:r w:rsidR="00EE35EF">
        <w:rPr>
          <w:rFonts w:ascii="Times New Roman"/>
          <w:b/>
          <w:bCs/>
          <w:lang w:val="es-AR"/>
        </w:rPr>
        <w:t xml:space="preserve">, con vigencia hasta el </w:t>
      </w:r>
      <w:r w:rsidR="00164344">
        <w:rPr>
          <w:rFonts w:ascii="Times New Roman"/>
          <w:b/>
          <w:bCs/>
          <w:lang w:val="es-AR"/>
        </w:rPr>
        <w:t>0</w:t>
      </w:r>
      <w:r w:rsidR="00A51BA4">
        <w:rPr>
          <w:rFonts w:ascii="Times New Roman"/>
          <w:b/>
          <w:bCs/>
          <w:lang w:val="es-AR"/>
        </w:rPr>
        <w:t>1/</w:t>
      </w:r>
      <w:r w:rsidR="00EE35EF">
        <w:rPr>
          <w:rFonts w:ascii="Times New Roman"/>
          <w:b/>
          <w:bCs/>
          <w:lang w:val="es-AR"/>
        </w:rPr>
        <w:t>0</w:t>
      </w:r>
      <w:r w:rsidR="00A51BA4">
        <w:rPr>
          <w:rFonts w:ascii="Times New Roman"/>
          <w:b/>
          <w:bCs/>
          <w:lang w:val="es-AR"/>
        </w:rPr>
        <w:t>4</w:t>
      </w:r>
      <w:r w:rsidR="00EE35EF">
        <w:rPr>
          <w:rFonts w:ascii="Times New Roman"/>
          <w:b/>
          <w:bCs/>
          <w:lang w:val="es-AR"/>
        </w:rPr>
        <w:t>/202</w:t>
      </w:r>
      <w:r w:rsidR="00A51BA4">
        <w:rPr>
          <w:rFonts w:ascii="Times New Roman"/>
          <w:b/>
          <w:bCs/>
          <w:lang w:val="es-AR"/>
        </w:rPr>
        <w:t>7</w:t>
      </w:r>
      <w:r w:rsidRPr="006517C0">
        <w:rPr>
          <w:rFonts w:ascii="Times New Roman"/>
          <w:lang w:val="es-AR"/>
        </w:rPr>
        <w:t>.</w:t>
      </w:r>
      <w:r w:rsidR="002C6750">
        <w:rPr>
          <w:rFonts w:ascii="Times New Roman"/>
          <w:lang w:val="es-AR"/>
        </w:rPr>
        <w:t xml:space="preserve"> </w:t>
      </w:r>
    </w:p>
    <w:p w14:paraId="3CE3A7E7" w14:textId="0ADD012D" w:rsidR="002C675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Los </w:t>
      </w:r>
      <w:r w:rsidRPr="006517C0">
        <w:rPr>
          <w:rFonts w:ascii="Times New Roman"/>
          <w:b/>
          <w:bCs/>
          <w:lang w:val="es-AR"/>
        </w:rPr>
        <w:t>servicios comunes</w:t>
      </w:r>
      <w:r w:rsidRPr="006517C0">
        <w:rPr>
          <w:rFonts w:ascii="Times New Roman"/>
          <w:lang w:val="es-AR"/>
        </w:rPr>
        <w:t xml:space="preserve"> se encuentran </w:t>
      </w:r>
      <w:r w:rsidRPr="006517C0">
        <w:rPr>
          <w:rFonts w:ascii="Times New Roman"/>
          <w:b/>
          <w:bCs/>
          <w:lang w:val="es-AR"/>
        </w:rPr>
        <w:t>sin deudas</w:t>
      </w:r>
      <w:r w:rsidRPr="006517C0">
        <w:rPr>
          <w:rFonts w:ascii="Times New Roman"/>
          <w:lang w:val="es-AR"/>
        </w:rPr>
        <w:t xml:space="preserve"> a la fecha, correspondiendo los mismos a </w:t>
      </w:r>
      <w:r w:rsidRPr="006517C0">
        <w:rPr>
          <w:rFonts w:ascii="Times New Roman"/>
          <w:b/>
          <w:bCs/>
          <w:lang w:val="es-AR"/>
        </w:rPr>
        <w:t>AySA</w:t>
      </w:r>
      <w:r w:rsidR="00073114">
        <w:rPr>
          <w:rFonts w:ascii="Times New Roman"/>
          <w:b/>
          <w:bCs/>
          <w:lang w:val="es-AR"/>
        </w:rPr>
        <w:t xml:space="preserve"> (N</w:t>
      </w:r>
      <w:r w:rsidR="00073114">
        <w:rPr>
          <w:rFonts w:ascii="Times New Roman"/>
          <w:b/>
          <w:bCs/>
          <w:lang w:val="es-AR"/>
        </w:rPr>
        <w:t>°</w:t>
      </w:r>
      <w:r w:rsidR="00073114">
        <w:rPr>
          <w:rFonts w:ascii="Times New Roman"/>
          <w:b/>
          <w:bCs/>
          <w:lang w:val="es-AR"/>
        </w:rPr>
        <w:t xml:space="preserve"> de cliente </w:t>
      </w:r>
      <w:r w:rsidR="0072138A" w:rsidRPr="0072138A">
        <w:rPr>
          <w:rFonts w:ascii="Times New Roman"/>
          <w:b/>
          <w:bCs/>
          <w:lang w:val="es-AR"/>
        </w:rPr>
        <w:t>280191</w:t>
      </w:r>
      <w:r w:rsidR="00073114">
        <w:rPr>
          <w:rFonts w:ascii="Times New Roman"/>
          <w:b/>
          <w:bCs/>
          <w:lang w:val="es-AR"/>
        </w:rPr>
        <w:t>)</w:t>
      </w:r>
      <w:r w:rsidRPr="006517C0">
        <w:rPr>
          <w:rFonts w:ascii="Times New Roman"/>
          <w:b/>
          <w:bCs/>
          <w:lang w:val="es-AR"/>
        </w:rPr>
        <w:t xml:space="preserve"> </w:t>
      </w:r>
      <w:r w:rsidRPr="006517C0">
        <w:rPr>
          <w:rFonts w:ascii="Times New Roman"/>
          <w:lang w:val="es-AR"/>
        </w:rPr>
        <w:t xml:space="preserve">y </w:t>
      </w:r>
      <w:r w:rsidRPr="006517C0">
        <w:rPr>
          <w:rFonts w:ascii="Times New Roman"/>
          <w:b/>
          <w:bCs/>
          <w:lang w:val="es-AR"/>
        </w:rPr>
        <w:t>Edesur</w:t>
      </w:r>
      <w:r w:rsidR="00073114">
        <w:rPr>
          <w:rFonts w:ascii="Times New Roman"/>
          <w:b/>
          <w:bCs/>
          <w:lang w:val="es-AR"/>
        </w:rPr>
        <w:t xml:space="preserve"> (N</w:t>
      </w:r>
      <w:r w:rsidR="00073114">
        <w:rPr>
          <w:rFonts w:ascii="Times New Roman"/>
          <w:b/>
          <w:bCs/>
          <w:lang w:val="es-AR"/>
        </w:rPr>
        <w:t>°</w:t>
      </w:r>
      <w:r w:rsidR="00073114">
        <w:rPr>
          <w:rFonts w:ascii="Times New Roman"/>
          <w:b/>
          <w:bCs/>
          <w:lang w:val="es-AR"/>
        </w:rPr>
        <w:t xml:space="preserve"> de cliente </w:t>
      </w:r>
      <w:r w:rsidR="0072138A" w:rsidRPr="0072138A">
        <w:rPr>
          <w:rFonts w:ascii="Times New Roman"/>
          <w:b/>
          <w:bCs/>
          <w:lang w:val="es-AR"/>
        </w:rPr>
        <w:t>04371252</w:t>
      </w:r>
      <w:r w:rsidR="00073114">
        <w:rPr>
          <w:rFonts w:ascii="Times New Roman"/>
          <w:b/>
          <w:bCs/>
          <w:lang w:val="es-AR"/>
        </w:rPr>
        <w:t>)</w:t>
      </w:r>
      <w:r w:rsidR="00164344">
        <w:rPr>
          <w:rFonts w:ascii="Times New Roman"/>
          <w:b/>
          <w:bCs/>
          <w:lang w:val="es-AR"/>
        </w:rPr>
        <w:t>.</w:t>
      </w:r>
      <w:r w:rsidRPr="006517C0">
        <w:rPr>
          <w:rFonts w:ascii="Times New Roman"/>
          <w:lang w:val="es-AR"/>
        </w:rPr>
        <w:br/>
      </w:r>
    </w:p>
    <w:p w14:paraId="498A5AF1" w14:textId="7CA0B8EF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>Se deja constancia, adem</w:t>
      </w:r>
      <w:r w:rsidRPr="006517C0">
        <w:rPr>
          <w:rFonts w:ascii="Times New Roman"/>
          <w:lang w:val="es-AR"/>
        </w:rPr>
        <w:t>á</w:t>
      </w:r>
      <w:r w:rsidRPr="006517C0">
        <w:rPr>
          <w:rFonts w:ascii="Times New Roman"/>
          <w:lang w:val="es-AR"/>
        </w:rPr>
        <w:t xml:space="preserve">s, de que el consorcio </w:t>
      </w:r>
      <w:r w:rsidRPr="006517C0">
        <w:rPr>
          <w:rFonts w:ascii="Times New Roman"/>
          <w:b/>
          <w:bCs/>
          <w:lang w:val="es-AR"/>
        </w:rPr>
        <w:t>no registra juicios pendientes</w:t>
      </w:r>
      <w:r w:rsidRPr="006517C0">
        <w:rPr>
          <w:rFonts w:ascii="Times New Roman"/>
          <w:lang w:val="es-AR"/>
        </w:rPr>
        <w:t xml:space="preserve"> al d</w:t>
      </w:r>
      <w:r w:rsidRPr="006517C0">
        <w:rPr>
          <w:rFonts w:ascii="Times New Roman"/>
          <w:lang w:val="es-AR"/>
        </w:rPr>
        <w:t>í</w:t>
      </w:r>
      <w:r w:rsidRPr="006517C0">
        <w:rPr>
          <w:rFonts w:ascii="Times New Roman"/>
          <w:lang w:val="es-AR"/>
        </w:rPr>
        <w:t>a de la fecha.</w:t>
      </w:r>
    </w:p>
    <w:p w14:paraId="11C9FEC6" w14:textId="77777777" w:rsidR="006517C0" w:rsidRPr="006517C0" w:rsidRDefault="006517C0" w:rsidP="006517C0">
      <w:pPr>
        <w:pStyle w:val="Textoindependiente"/>
        <w:spacing w:line="276" w:lineRule="auto"/>
        <w:ind w:left="2"/>
        <w:rPr>
          <w:lang w:val="es-AR"/>
        </w:rPr>
      </w:pPr>
    </w:p>
    <w:p w14:paraId="4E842297" w14:textId="77777777" w:rsidR="00C01DED" w:rsidRDefault="00000000">
      <w:pPr>
        <w:pStyle w:val="Textoindependiente"/>
        <w:ind w:left="2" w:right="6588"/>
      </w:pPr>
      <w:r>
        <w:rPr>
          <w:spacing w:val="-2"/>
        </w:rPr>
        <w:t>Atentamente.</w:t>
      </w:r>
    </w:p>
    <w:p w14:paraId="30308CAA" w14:textId="3AD8EC79" w:rsidR="00D009A2" w:rsidRDefault="00000000" w:rsidP="00D009A2">
      <w:pPr>
        <w:pStyle w:val="Textoindependiente"/>
        <w:spacing w:before="242"/>
        <w:ind w:left="2" w:right="6588"/>
        <w:rPr>
          <w:spacing w:val="-2"/>
        </w:rPr>
      </w:pPr>
      <w:r>
        <w:t>Carolina</w:t>
      </w:r>
      <w:r>
        <w:rPr>
          <w:spacing w:val="-5"/>
        </w:rPr>
        <w:t xml:space="preserve"> </w:t>
      </w:r>
      <w:r>
        <w:rPr>
          <w:spacing w:val="-2"/>
        </w:rPr>
        <w:t>Canciani.</w:t>
      </w:r>
    </w:p>
    <w:p w14:paraId="7FB6AA44" w14:textId="5EDF62AA" w:rsidR="00D009A2" w:rsidRDefault="00D009A2" w:rsidP="00D009A2">
      <w:pPr>
        <w:pStyle w:val="Textoindependiente"/>
        <w:spacing w:before="242"/>
        <w:ind w:left="2" w:right="6588"/>
      </w:pPr>
      <w:r>
        <w:rPr>
          <w:spacing w:val="-2"/>
        </w:rPr>
        <w:t>Matricula: 1148</w:t>
      </w:r>
    </w:p>
    <w:p w14:paraId="6532793C" w14:textId="77777777" w:rsidR="00D009A2" w:rsidRDefault="00000000" w:rsidP="00D009A2">
      <w:pPr>
        <w:pStyle w:val="Textoindependiente"/>
        <w:spacing w:before="242"/>
        <w:ind w:left="2" w:right="6588"/>
      </w:pPr>
      <w:r>
        <w:rPr>
          <w:spacing w:val="-2"/>
        </w:rPr>
        <w:t>Administradora.</w:t>
      </w:r>
    </w:p>
    <w:p w14:paraId="1FEDBA14" w14:textId="5C41D919" w:rsidR="00C01DED" w:rsidRDefault="00000000" w:rsidP="00D009A2">
      <w:pPr>
        <w:pStyle w:val="Textoindependiente"/>
        <w:spacing w:before="242"/>
        <w:ind w:left="2" w:right="6588"/>
      </w:pPr>
      <w:r>
        <w:t>CUIT</w:t>
      </w:r>
      <w:r>
        <w:rPr>
          <w:spacing w:val="-3"/>
        </w:rPr>
        <w:t xml:space="preserve"> </w:t>
      </w:r>
      <w:r>
        <w:rPr>
          <w:spacing w:val="-2"/>
        </w:rPr>
        <w:t>27231256879.</w:t>
      </w:r>
    </w:p>
    <w:sectPr w:rsidR="00C01DED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ED"/>
    <w:rsid w:val="00073114"/>
    <w:rsid w:val="0011020F"/>
    <w:rsid w:val="00164344"/>
    <w:rsid w:val="001A60E5"/>
    <w:rsid w:val="001E79A3"/>
    <w:rsid w:val="002C6750"/>
    <w:rsid w:val="003373F7"/>
    <w:rsid w:val="00393FAE"/>
    <w:rsid w:val="003E3695"/>
    <w:rsid w:val="003F6B51"/>
    <w:rsid w:val="004E79EB"/>
    <w:rsid w:val="005136A2"/>
    <w:rsid w:val="006517C0"/>
    <w:rsid w:val="00672D0A"/>
    <w:rsid w:val="0072138A"/>
    <w:rsid w:val="0074343E"/>
    <w:rsid w:val="0082579A"/>
    <w:rsid w:val="009A07EB"/>
    <w:rsid w:val="009C1B8B"/>
    <w:rsid w:val="00A51BA4"/>
    <w:rsid w:val="00AA0EE3"/>
    <w:rsid w:val="00AF231B"/>
    <w:rsid w:val="00C01DED"/>
    <w:rsid w:val="00D009A2"/>
    <w:rsid w:val="00D57717"/>
    <w:rsid w:val="00E064AC"/>
    <w:rsid w:val="00EE35EF"/>
    <w:rsid w:val="00F33D33"/>
    <w:rsid w:val="00F8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B41D"/>
  <w15:docId w15:val="{59038BF1-4912-4691-BD53-0E1E8702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4</cp:revision>
  <cp:lastPrinted>2026-06-08T20:01:00Z</cp:lastPrinted>
  <dcterms:created xsi:type="dcterms:W3CDTF">2026-07-15T15:18:00Z</dcterms:created>
  <dcterms:modified xsi:type="dcterms:W3CDTF">2026-07-15T15:30:00Z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2010</vt:lpwstr>
  </property>
</Properties>
</file>