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73C12" w14:textId="77777777" w:rsidR="009418F8" w:rsidRDefault="009418F8" w:rsidP="009418F8">
      <w:pPr>
        <w:pStyle w:val="NormalWeb"/>
      </w:pPr>
      <w:r>
        <w:rPr>
          <w:rStyle w:val="Textoennegrita"/>
        </w:rPr>
        <w:t>Entrega Edificio Gaebeler</w:t>
      </w:r>
    </w:p>
    <w:p w14:paraId="4FB86783" w14:textId="77777777" w:rsidR="009418F8" w:rsidRDefault="009418F8" w:rsidP="009418F8">
      <w:pPr>
        <w:pStyle w:val="NormalWeb"/>
      </w:pPr>
      <w:r>
        <w:t>Se hace entrega de las liquidaciones correspondientes, incluyendo los pagos efectuados a Edesur, AySA y seguros.</w:t>
      </w:r>
    </w:p>
    <w:p w14:paraId="7067F8C9" w14:textId="77777777" w:rsidR="009418F8" w:rsidRDefault="009418F8" w:rsidP="009418F8">
      <w:pPr>
        <w:pStyle w:val="NormalWeb"/>
      </w:pPr>
      <w:r>
        <w:t xml:space="preserve">El cierre del mes de febrero arrojó una caja de </w:t>
      </w:r>
      <w:r>
        <w:rPr>
          <w:rStyle w:val="Textoennegrita"/>
        </w:rPr>
        <w:t>$ -2.735.183,96</w:t>
      </w:r>
      <w:r>
        <w:t>.</w:t>
      </w:r>
    </w:p>
    <w:p w14:paraId="5FC01BF2" w14:textId="77777777" w:rsidR="009418F8" w:rsidRDefault="009418F8" w:rsidP="009418F8">
      <w:pPr>
        <w:pStyle w:val="NormalWeb"/>
      </w:pPr>
      <w:r>
        <w:t>Durante el período se abonó:</w:t>
      </w:r>
    </w:p>
    <w:p w14:paraId="67FD0687" w14:textId="77777777" w:rsidR="009418F8" w:rsidRDefault="009418F8" w:rsidP="009418F8">
      <w:pPr>
        <w:pStyle w:val="NormalWeb"/>
        <w:numPr>
          <w:ilvl w:val="0"/>
          <w:numId w:val="1"/>
        </w:numPr>
      </w:pPr>
      <w:r>
        <w:t>Seguro: $ 52.745,00</w:t>
      </w:r>
    </w:p>
    <w:p w14:paraId="70F04D4B" w14:textId="77777777" w:rsidR="009418F8" w:rsidRDefault="009418F8" w:rsidP="009418F8">
      <w:pPr>
        <w:pStyle w:val="NormalWeb"/>
        <w:numPr>
          <w:ilvl w:val="0"/>
          <w:numId w:val="1"/>
        </w:numPr>
      </w:pPr>
      <w:r>
        <w:t>Cuota de convenio plan de pago Edesur: $ 496.816,96</w:t>
      </w:r>
    </w:p>
    <w:p w14:paraId="4DD237CC" w14:textId="77777777" w:rsidR="009418F8" w:rsidRDefault="009418F8" w:rsidP="009418F8">
      <w:pPr>
        <w:pStyle w:val="NormalWeb"/>
      </w:pPr>
      <w:r>
        <w:t>Asimismo, se deja constancia que únicamente se recibió el pago de la unidad 5ª, el cual fue incorrecto, por los siguientes importes:</w:t>
      </w:r>
    </w:p>
    <w:p w14:paraId="14B36933" w14:textId="77777777" w:rsidR="009418F8" w:rsidRDefault="009418F8" w:rsidP="009418F8">
      <w:pPr>
        <w:pStyle w:val="NormalWeb"/>
        <w:numPr>
          <w:ilvl w:val="0"/>
          <w:numId w:val="2"/>
        </w:numPr>
      </w:pPr>
      <w:r>
        <w:t>$ 2.876,57</w:t>
      </w:r>
    </w:p>
    <w:p w14:paraId="41D78612" w14:textId="77777777" w:rsidR="009418F8" w:rsidRDefault="009418F8" w:rsidP="009418F8">
      <w:pPr>
        <w:pStyle w:val="NormalWeb"/>
        <w:numPr>
          <w:ilvl w:val="0"/>
          <w:numId w:val="2"/>
        </w:numPr>
      </w:pPr>
      <w:r>
        <w:t>$ 4.943,50</w:t>
      </w:r>
    </w:p>
    <w:p w14:paraId="24D1C8C8" w14:textId="0A72AEC6" w:rsidR="009418F8" w:rsidRDefault="009418F8" w:rsidP="009418F8"/>
    <w:p w14:paraId="6CA78F69" w14:textId="078CAA7C" w:rsidR="009418F8" w:rsidRPr="009418F8" w:rsidRDefault="009418F8" w:rsidP="009418F8">
      <w:pPr>
        <w:rPr>
          <w:b/>
          <w:bCs/>
          <w:i/>
          <w:iCs/>
          <w:u w:val="single"/>
        </w:rPr>
      </w:pPr>
      <w:r w:rsidRPr="009418F8">
        <w:rPr>
          <w:b/>
          <w:bCs/>
          <w:i/>
          <w:iCs/>
          <w:u w:val="single"/>
        </w:rPr>
        <w:t>Caja total: $</w:t>
      </w:r>
      <w:r w:rsidR="00717E2E">
        <w:rPr>
          <w:b/>
          <w:bCs/>
          <w:i/>
          <w:iCs/>
          <w:u w:val="single"/>
        </w:rPr>
        <w:t>-</w:t>
      </w:r>
      <w:r w:rsidRPr="009418F8">
        <w:rPr>
          <w:b/>
          <w:bCs/>
          <w:i/>
          <w:iCs/>
          <w:u w:val="single"/>
        </w:rPr>
        <w:t>3.276.925,85</w:t>
      </w:r>
    </w:p>
    <w:sectPr w:rsidR="009418F8" w:rsidRPr="009418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0EB4"/>
    <w:multiLevelType w:val="multilevel"/>
    <w:tmpl w:val="98B6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B36B5"/>
    <w:multiLevelType w:val="multilevel"/>
    <w:tmpl w:val="0582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013"/>
    <w:rsid w:val="00206013"/>
    <w:rsid w:val="00716DEE"/>
    <w:rsid w:val="00717E2E"/>
    <w:rsid w:val="009418F8"/>
    <w:rsid w:val="00D76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59D05"/>
  <w15:chartTrackingRefBased/>
  <w15:docId w15:val="{33341137-2A1C-4B8E-90FD-1DDBF3A4D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418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418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0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75</Words>
  <Characters>413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Sistemax</cp:lastModifiedBy>
  <cp:revision>7</cp:revision>
  <dcterms:created xsi:type="dcterms:W3CDTF">2026-03-18T13:12:00Z</dcterms:created>
  <dcterms:modified xsi:type="dcterms:W3CDTF">2026-03-18T13:22:00Z</dcterms:modified>
</cp:coreProperties>
</file>