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F020E" w14:textId="77777777" w:rsidR="003B3133" w:rsidRDefault="004F246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882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7"/>
        <w:gridCol w:w="3487"/>
        <w:gridCol w:w="3488"/>
        <w:gridCol w:w="3420"/>
      </w:tblGrid>
      <w:tr w:rsidR="003B3133" w14:paraId="2879D279" w14:textId="77777777" w:rsidTr="00A459E0">
        <w:trPr>
          <w:trHeight w:val="673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Nombre del </w:t>
            </w:r>
            <w:r>
              <w:rPr>
                <w:b/>
                <w:sz w:val="20"/>
                <w:szCs w:val="20"/>
              </w:rPr>
              <w:t>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A459E0">
        <w:trPr>
          <w:trHeight w:val="676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738888A2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Jugador.cpp / </w:t>
            </w:r>
            <w:proofErr w:type="spellStart"/>
            <w:r>
              <w:t>Jugador.h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1A191547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Modelado del jugador con atributos, estadísticas históricas</w:t>
            </w:r>
            <w:r w:rsidRPr="00A459E0">
              <w:rPr>
                <w:sz w:val="20"/>
                <w:szCs w:val="20"/>
              </w:rPr>
              <w:t>,</w:t>
            </w:r>
            <w:r w:rsidRPr="00A459E0">
              <w:rPr>
                <w:sz w:val="20"/>
                <w:szCs w:val="20"/>
              </w:rPr>
              <w:t xml:space="preserve"> acumulación de estadísticas por partido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39AF7241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8%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3C51D11B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Mateo </w:t>
            </w:r>
            <w:proofErr w:type="spellStart"/>
            <w:r>
              <w:t>Arbelaez</w:t>
            </w:r>
            <w:proofErr w:type="spellEnd"/>
          </w:p>
        </w:tc>
      </w:tr>
      <w:tr w:rsidR="003B3133" w14:paraId="38DA7C63" w14:textId="77777777" w:rsidTr="00A459E0">
        <w:trPr>
          <w:trHeight w:val="246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23884DDE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Equipo.cpp / </w:t>
            </w:r>
            <w:proofErr w:type="spellStart"/>
            <w:r>
              <w:t>Equipo.h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08E7E96D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Modelado del equipo con plantilla de jugadores, estadísticas históricas, distribución de goles, actualización de estadísticas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1AE07CD9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12%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2DCE93CA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Mateo </w:t>
            </w:r>
            <w:proofErr w:type="spellStart"/>
            <w:r>
              <w:t>Arbelaez</w:t>
            </w:r>
            <w:proofErr w:type="spellEnd"/>
          </w:p>
        </w:tc>
      </w:tr>
      <w:tr w:rsidR="003B3133" w14:paraId="41F73A40" w14:textId="77777777" w:rsidTr="00A459E0">
        <w:trPr>
          <w:trHeight w:val="246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A737AA7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Grupo.cpp / </w:t>
            </w:r>
            <w:proofErr w:type="spellStart"/>
            <w:r>
              <w:t>Grupo.h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7AD6D295" w:rsidR="003B3133" w:rsidRP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Gestión de grupos: configuración de partidos, calendarización, simulación de etapa, cálculo de estadísticas, tabla de clasificación con criterios de desempate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17108DF4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12%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E7F7D1C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Mateo </w:t>
            </w:r>
            <w:proofErr w:type="spellStart"/>
            <w:r>
              <w:t>Arbelaez</w:t>
            </w:r>
            <w:proofErr w:type="spellEnd"/>
          </w:p>
        </w:tc>
      </w:tr>
      <w:tr w:rsidR="003B3133" w14:paraId="5665790F" w14:textId="77777777" w:rsidTr="00A459E0">
        <w:trPr>
          <w:trHeight w:val="262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5A9D038A" w:rsidR="00A459E0" w:rsidRP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Torneo.cpp / </w:t>
            </w:r>
            <w:proofErr w:type="spellStart"/>
            <w:r>
              <w:t>Torneo.h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29FA0BB1" w:rsidR="003B3133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Lógica central del torneo: carga de CSV, conformación de bombos, sorteo con restricciones de confederación, fase de grupos, eliminatorias y estadísticas finales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68A64CC6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25%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0E03D26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Mateo </w:t>
            </w:r>
            <w:proofErr w:type="spellStart"/>
            <w:r>
              <w:t>Arbelaez</w:t>
            </w:r>
            <w:proofErr w:type="spellEnd"/>
          </w:p>
        </w:tc>
      </w:tr>
      <w:tr w:rsidR="00A459E0" w14:paraId="77E3CC2D" w14:textId="77777777" w:rsidTr="00A459E0">
        <w:trPr>
          <w:trHeight w:val="262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4DE4" w14:textId="3998C5C2" w:rsid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Metricas.cpp / </w:t>
            </w:r>
            <w:proofErr w:type="spellStart"/>
            <w:r>
              <w:t>Metricas.h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E1B7" w14:textId="5D4D3476" w:rsidR="00A459E0" w:rsidRP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 xml:space="preserve">Implementación de métricas de eficiencia: conteo de iteraciones, cálculo de memoria estimada, reporte de componentes externos y funciones auxiliares de </w:t>
            </w:r>
            <w:proofErr w:type="spellStart"/>
            <w:r w:rsidRPr="00A459E0">
              <w:rPr>
                <w:sz w:val="20"/>
                <w:szCs w:val="20"/>
              </w:rPr>
              <w:t>parseo</w:t>
            </w:r>
            <w:proofErr w:type="spellEnd"/>
            <w:r w:rsidRPr="00A459E0">
              <w:rPr>
                <w:sz w:val="20"/>
                <w:szCs w:val="20"/>
              </w:rPr>
              <w:t xml:space="preserve"> y conversión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2B09" w14:textId="67D4E824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15%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ADFF" w14:textId="07F92140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Jean Garces</w:t>
            </w:r>
          </w:p>
        </w:tc>
      </w:tr>
      <w:tr w:rsidR="00A459E0" w14:paraId="431F3CA0" w14:textId="77777777" w:rsidTr="00A459E0">
        <w:trPr>
          <w:trHeight w:val="262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CD18E" w14:textId="7A85CDE5" w:rsid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main.cpp</w:t>
            </w:r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0347D" w14:textId="6F28B5C8" w:rsid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Menú interactivo con validación de orden de ejecución y manejo de entrada inválida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7BA5" w14:textId="4C3A3968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10%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59C8" w14:textId="6AC98BDF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Jean Garces</w:t>
            </w:r>
          </w:p>
        </w:tc>
      </w:tr>
      <w:tr w:rsidR="00A459E0" w14:paraId="578E93C7" w14:textId="77777777" w:rsidTr="00A459E0">
        <w:trPr>
          <w:trHeight w:val="262"/>
        </w:trPr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4A5B" w14:textId="5374BB33" w:rsid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59E0">
              <w:t xml:space="preserve">Partido.cpp / </w:t>
            </w:r>
            <w:proofErr w:type="spellStart"/>
            <w:r w:rsidRPr="00A459E0">
              <w:t>Partido.h</w:t>
            </w:r>
            <w:proofErr w:type="spellEnd"/>
          </w:p>
        </w:tc>
        <w:tc>
          <w:tcPr>
            <w:tcW w:w="34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8AE" w14:textId="339521F5" w:rsidR="00A459E0" w:rsidRPr="00A459E0" w:rsidRDefault="00A459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459E0">
              <w:rPr>
                <w:sz w:val="20"/>
                <w:szCs w:val="20"/>
              </w:rPr>
              <w:t>Simulación de partidos: cálculo de goles esperados (ecuación lambda), selección de convocados, simulación de eventos por jugador, prórroga sesgada por ranking, posesión del balón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59BE" w14:textId="677AB2ED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18%</w:t>
            </w:r>
          </w:p>
        </w:tc>
        <w:tc>
          <w:tcPr>
            <w:tcW w:w="3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A026" w14:textId="43535415" w:rsidR="00A459E0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Jean Garces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4F246A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3E26D401" w14:textId="3DC28319" w:rsidR="00A459E0" w:rsidRPr="00985BC5" w:rsidRDefault="004F246A">
      <w:pPr>
        <w:rPr>
          <w:sz w:val="20"/>
          <w:szCs w:val="20"/>
        </w:rPr>
      </w:pPr>
      <w:r w:rsidRPr="002E322F">
        <w:rPr>
          <w:noProof/>
        </w:rPr>
        <w:drawing>
          <wp:anchor distT="0" distB="0" distL="114300" distR="114300" simplePos="0" relativeHeight="251659264" behindDoc="0" locked="0" layoutInCell="1" allowOverlap="1" wp14:anchorId="01BBEA74" wp14:editId="3F51D25B">
            <wp:simplePos x="0" y="0"/>
            <wp:positionH relativeFrom="page">
              <wp:posOffset>4306525</wp:posOffset>
            </wp:positionH>
            <wp:positionV relativeFrom="paragraph">
              <wp:posOffset>983054</wp:posOffset>
            </wp:positionV>
            <wp:extent cx="338361" cy="1699959"/>
            <wp:effectExtent l="4762" t="0" r="0" b="0"/>
            <wp:wrapNone/>
            <wp:docPr id="31715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5321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117" cy="1713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Nombre del </w:t>
            </w:r>
            <w:r>
              <w:rPr>
                <w:b/>
                <w:sz w:val="20"/>
                <w:szCs w:val="20"/>
              </w:rPr>
              <w:t>integrante</w:t>
            </w:r>
          </w:p>
          <w:p w14:paraId="2CED963C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4F246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4F246A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0F736140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Mateo </w:t>
            </w:r>
            <w:proofErr w:type="spellStart"/>
            <w:r>
              <w:t>Arbelaez</w:t>
            </w:r>
            <w:proofErr w:type="spellEnd"/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3B2EB56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Jugador, Equipo, Grupo, Torneo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9049824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57%</w:t>
            </w:r>
          </w:p>
        </w:tc>
      </w:tr>
      <w:tr w:rsidR="003B3133" w14:paraId="67768412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34E2A5E4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Jean Garces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018635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 xml:space="preserve">Partido, </w:t>
            </w:r>
            <w:proofErr w:type="spellStart"/>
            <w:r>
              <w:t>Metricas</w:t>
            </w:r>
            <w:proofErr w:type="spellEnd"/>
            <w:r>
              <w:t xml:space="preserve">, </w:t>
            </w:r>
            <w:proofErr w:type="spellStart"/>
            <w:r>
              <w:t>main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0647A4DB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43%</w:t>
            </w:r>
          </w:p>
        </w:tc>
      </w:tr>
      <w:tr w:rsidR="003B3133" w14:paraId="0F28F65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4F24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52B2FBE8" w:rsidR="003B3133" w:rsidRDefault="004F246A">
      <w:r>
        <w:rPr>
          <w:noProof/>
        </w:rPr>
        <w:drawing>
          <wp:anchor distT="0" distB="0" distL="114300" distR="114300" simplePos="0" relativeHeight="251661312" behindDoc="0" locked="0" layoutInCell="1" allowOverlap="1" wp14:anchorId="593EDF70" wp14:editId="4732FD75">
            <wp:simplePos x="0" y="0"/>
            <wp:positionH relativeFrom="column">
              <wp:posOffset>7421525</wp:posOffset>
            </wp:positionH>
            <wp:positionV relativeFrom="paragraph">
              <wp:posOffset>14664</wp:posOffset>
            </wp:positionV>
            <wp:extent cx="1590562" cy="528087"/>
            <wp:effectExtent l="0" t="0" r="0" b="5715"/>
            <wp:wrapNone/>
            <wp:docPr id="9283826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562" cy="528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30BCD" w14:textId="3A7918A3" w:rsidR="003B3133" w:rsidRDefault="004F246A">
      <w:r>
        <w:t xml:space="preserve">Nombre y firma autógrafa del integrante </w:t>
      </w:r>
      <w:proofErr w:type="gramStart"/>
      <w:r>
        <w:t>1:_</w:t>
      </w:r>
      <w:proofErr w:type="gramEnd"/>
      <w:r w:rsidRPr="004F246A">
        <w:rPr>
          <w:noProof/>
        </w:rPr>
        <w:t xml:space="preserve"> </w:t>
      </w:r>
      <w:r>
        <w:t>___________________            Nombre y firma autógrafa del integrante 2:__</w:t>
      </w:r>
      <w:r w:rsidRPr="004F246A">
        <w:rPr>
          <w:noProof/>
        </w:rPr>
        <w:t xml:space="preserve"> </w:t>
      </w:r>
      <w:r>
        <w:t>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4F246A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B3133"/>
    <w:rsid w:val="004F246A"/>
    <w:rsid w:val="006172A2"/>
    <w:rsid w:val="007415F2"/>
    <w:rsid w:val="008333D8"/>
    <w:rsid w:val="008A59E2"/>
    <w:rsid w:val="00985BC5"/>
    <w:rsid w:val="00A459E0"/>
    <w:rsid w:val="00A54229"/>
    <w:rsid w:val="00B34AF4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A459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CAPOEDGE</dc:creator>
  <cp:lastModifiedBy>emanuel david garces escobar</cp:lastModifiedBy>
  <cp:revision>2</cp:revision>
  <dcterms:created xsi:type="dcterms:W3CDTF">2026-05-12T22:10:00Z</dcterms:created>
  <dcterms:modified xsi:type="dcterms:W3CDTF">2026-05-12T22:10:00Z</dcterms:modified>
</cp:coreProperties>
</file>