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i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color w:val="3b3838"/>
                <w:rtl w:val="0"/>
              </w:rPr>
              <w:t xml:space="preserve">12</w:t>
            </w:r>
            <w:r w:rsidDel="00000000" w:rsidR="00000000" w:rsidRPr="00000000">
              <w:rPr>
                <w:rFonts w:ascii="Calibri" w:cs="Calibri" w:eastAsia="Calibri" w:hAnsi="Calibri"/>
                <w:b w:val="1"/>
                <w:color w:val="3b3838"/>
                <w:rtl w:val="0"/>
              </w:rPr>
              <w:t xml:space="preserve">. </w:t>
            </w:r>
            <w:r w:rsidDel="00000000" w:rsidR="00000000" w:rsidRPr="00000000">
              <w:rPr>
                <w:rFonts w:ascii="Calibri" w:cs="Calibri" w:eastAsia="Calibri" w:hAnsi="Calibri"/>
                <w:b w:val="0"/>
                <w:i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i w:val="0"/>
                <w:smallCaps w:val="0"/>
                <w:color w:val="000000"/>
                <w:sz w:val="22"/>
                <w:szCs w:val="22"/>
              </w:rPr>
            </w:pPr>
            <w:r w:rsidDel="00000000" w:rsidR="00000000" w:rsidRPr="00000000">
              <w:rPr>
                <w:rFonts w:ascii="Calibri" w:cs="Calibri" w:eastAsia="Calibri" w:hAnsi="Calibri"/>
                <w:b w:val="1"/>
                <w:i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i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color w:val="000000"/>
                <w:sz w:val="22"/>
                <w:szCs w:val="22"/>
              </w:rPr>
            </w:pPr>
            <w:bookmarkStart w:colFirst="0" w:colLast="0" w:name="_heading=h.gjdgxs" w:id="0"/>
            <w:bookmarkEnd w:id="0"/>
            <w:r w:rsidDel="00000000" w:rsidR="00000000" w:rsidRPr="00000000">
              <w:rPr>
                <w:rFonts w:ascii="Calibri" w:cs="Calibri" w:eastAsia="Calibri" w:hAnsi="Calibri"/>
                <w:b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rPr>
            </w:pPr>
            <w:r w:rsidDel="00000000" w:rsidR="00000000" w:rsidRPr="00000000">
              <w:rPr>
                <w:rFonts w:ascii="Calibri" w:cs="Calibri" w:eastAsia="Calibri" w:hAnsi="Calibri"/>
                <w:b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rPr>
            </w:pPr>
            <w:r w:rsidDel="00000000" w:rsidR="00000000" w:rsidRPr="00000000">
              <w:rPr>
                <w:rFonts w:ascii="Calibri" w:cs="Calibri" w:eastAsia="Calibri" w:hAnsi="Calibri"/>
                <w:b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rPr>
            </w:pPr>
            <w:r w:rsidDel="00000000" w:rsidR="00000000" w:rsidRPr="00000000">
              <w:rPr>
                <w:rFonts w:ascii="Calibri" w:cs="Calibri" w:eastAsia="Calibri" w:hAnsi="Calibri"/>
                <w:b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Completamente Logrado (</w:t>
            </w:r>
            <w:r w:rsidDel="00000000" w:rsidR="00000000" w:rsidRPr="00000000">
              <w:rPr>
                <w:rFonts w:ascii="Calibri" w:cs="Calibri" w:eastAsia="Calibri" w:hAnsi="Calibri"/>
                <w:b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Logrado</w:t>
            </w:r>
            <w:r w:rsidDel="00000000" w:rsidR="00000000" w:rsidRPr="00000000">
              <w:rPr>
                <w:rFonts w:ascii="Calibri" w:cs="Calibri" w:eastAsia="Calibri" w:hAnsi="Calibri"/>
                <w:b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rPr>
            </w:pPr>
            <w:r w:rsidDel="00000000" w:rsidR="00000000" w:rsidRPr="00000000">
              <w:rPr>
                <w:rFonts w:ascii="Calibri" w:cs="Calibri" w:eastAsia="Calibri" w:hAnsi="Calibri"/>
                <w:b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rPr>
            </w:pPr>
            <w:r w:rsidDel="00000000" w:rsidR="00000000" w:rsidRPr="00000000">
              <w:rPr>
                <w:rFonts w:ascii="Calibri" w:cs="Calibri" w:eastAsia="Calibri" w:hAnsi="Calibri"/>
                <w:b w:val="1"/>
                <w:rtl w:val="0"/>
              </w:rPr>
              <w:t xml:space="preserve">No logrado</w:t>
            </w:r>
          </w:p>
          <w:p w:rsidR="00000000" w:rsidDel="00000000" w:rsidP="00000000" w:rsidRDefault="00000000" w:rsidRPr="00000000" w14:paraId="000000C6">
            <w:pPr>
              <w:jc w:val="center"/>
              <w:rPr>
                <w:rFonts w:ascii="Calibri" w:cs="Calibri" w:eastAsia="Calibri" w:hAnsi="Calibri"/>
                <w:b w:val="1"/>
              </w:rPr>
            </w:pPr>
            <w:r w:rsidDel="00000000" w:rsidR="00000000" w:rsidRPr="00000000">
              <w:rPr>
                <w:rFonts w:ascii="Calibri" w:cs="Calibri" w:eastAsia="Calibri" w:hAnsi="Calibri"/>
                <w:b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val="clear" w:color="auto" w:fill="D9EAD3"/>
          </w:tcPr>
          <w:p>
            <w:r>
              <w:rPr>
                <w:rFonts w:ascii="Calibri" w:hAnsi="Calibri"/>
                <w:b/>
              </w:rPr>
              <w:t>✔ NIVEL AUTOEVALUADO: COMPLETAMENTE LOGRADO</w:t>
            </w:r>
          </w:p>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color w:val="3b3838"/>
                <w:rtl w:val="0"/>
              </w:rPr>
              <w:t>5</w:t>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val="clear" w:color="auto" w:fill="D9EAD3"/>
          </w:tcPr>
          <w:p>
            <w:r>
              <w:rPr>
                <w:rFonts w:ascii="Calibri" w:hAnsi="Calibri"/>
                <w:b/>
              </w:rPr>
              <w:t>✔ NIVEL AUTOEVALUADO: COMPLETAMENTE LOGRADO</w:t>
            </w:r>
          </w:p>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shd w:val="clear" w:color="auto" w:fill="D9EAD3"/>
          </w:tcPr>
          <w:p>
            <w:r>
              <w:rPr>
                <w:rFonts w:ascii="Calibri" w:hAnsi="Calibri"/>
                <w:b/>
              </w:rPr>
              <w:t>✔ NIVEL AUTOEVALUADO: COMPLETAMENTE LOGRADO</w:t>
            </w:r>
          </w:p>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shd w:val="clear" w:color="auto" w:fill="D9EAD3"/>
          </w:tcPr>
          <w:p>
            <w:r>
              <w:rPr>
                <w:rFonts w:ascii="Calibri" w:hAnsi="Calibri"/>
                <w:b/>
              </w:rPr>
              <w:t>✔ NIVEL AUTOEVALUADO: COMPLETAMENTE LOGRADO</w:t>
            </w:r>
          </w:p>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shd w:val="clear" w:color="auto" w:fill="D9EAD3"/>
          </w:tcPr>
          <w:p>
            <w:r>
              <w:rPr>
                <w:rFonts w:ascii="Calibri" w:hAnsi="Calibri"/>
                <w:b/>
              </w:rPr>
              <w:t>✔ NIVEL AUTOEVALUADO: COMPLETAMENTE LOGRADO</w:t>
            </w:r>
          </w:p>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shd w:val="clear" w:color="auto" w:fill="D9EAD3"/>
          </w:tcPr>
          <w:p>
            <w:r>
              <w:rPr>
                <w:rFonts w:ascii="Calibri" w:hAnsi="Calibri"/>
                <w:b/>
              </w:rPr>
              <w:t>✔ NIVEL AUTOEVALUADO: LOGRADO</w:t>
            </w:r>
          </w:p>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shd w:val="clear" w:color="auto" w:fill="D9EAD3"/>
          </w:tcPr>
          <w:p>
            <w:r>
              <w:rPr>
                <w:rFonts w:ascii="Calibri" w:hAnsi="Calibri"/>
                <w:b/>
              </w:rPr>
              <w:t>✔ NIVEL AUTOEVALUADO: LOGRADO</w:t>
            </w:r>
          </w:p>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shd w:val="clear" w:color="auto" w:fill="D9EAD3"/>
          </w:tcPr>
          <w:p>
            <w:r>
              <w:rPr>
                <w:rFonts w:ascii="Calibri" w:hAnsi="Calibri"/>
                <w:b/>
              </w:rPr>
              <w:t>✔ NIVEL AUTOEVALUADO: COMPLETAMENTE LOGRADO</w:t>
            </w:r>
          </w:p>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shd w:val="clear" w:color="auto" w:fill="D9EAD3"/>
          </w:tcPr>
          <w:p>
            <w:r>
              <w:rPr>
                <w:rFonts w:ascii="Calibri" w:hAnsi="Calibri"/>
                <w:b/>
              </w:rPr>
              <w:t>✔ NIVEL AUTOEVALUADO: LOGRADO</w:t>
            </w:r>
          </w:p>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shd w:val="clear" w:color="auto" w:fill="D9EAD3"/>
          </w:tcPr>
          <w:p>
            <w:r>
              <w:rPr>
                <w:rFonts w:ascii="Calibri" w:hAnsi="Calibri"/>
                <w:b/>
              </w:rPr>
              <w:t>✔ NIVEL AUTOEVALUADO: COMPLETAMENTE LOGRADO</w:t>
            </w:r>
          </w:p>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shd w:val="clear" w:color="auto" w:fill="D9EAD3"/>
          </w:tcPr>
          <w:p>
            <w:r>
              <w:rPr>
                <w:rFonts w:ascii="Calibri" w:hAnsi="Calibri"/>
                <w:b/>
              </w:rPr>
              <w:t>✔ NIVEL AUTOEVALUADO: LOGRADO</w:t>
            </w:r>
          </w:p>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tc>
        <w:tc>
          <w:tcPr>
            <w:shd w:val="clear" w:color="auto" w:fill="F4CCCC"/>
          </w:tcPr>
          <w:p>
            <w:r>
              <w:rPr>
                <w:rFonts w:ascii="Calibri" w:hAnsi="Calibri"/>
                <w:b/>
              </w:rPr>
              <w:t>✔ NIVEL AUTOEVALUADO: NO LOGRADO</w:t>
            </w:r>
          </w:p>
          <w:p w:rsidR="00000000" w:rsidDel="00000000" w:rsidP="00000000" w:rsidRDefault="00000000" w:rsidRPr="00000000" w14:paraId="00000115">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i w:val="0"/>
                <w:smallCaps w:val="0"/>
                <w:color w:val="000000"/>
                <w:sz w:val="20"/>
                <w:szCs w:val="20"/>
              </w:rPr>
            </w:pPr>
            <w:r w:rsidDel="00000000" w:rsidR="00000000" w:rsidRPr="00000000">
              <w:rPr>
                <w:rFonts w:ascii="Calibri" w:cs="Calibri" w:eastAsia="Calibri" w:hAnsi="Calibri"/>
                <w:b w:val="1"/>
                <w:i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p/>
    <w:p>
      <w:r>
        <w:rPr>
          <w:rFonts w:ascii="Calibri" w:hAnsi="Calibri"/>
          <w:b/>
          <w:sz w:val="24"/>
        </w:rPr>
        <w:t>Comentario general de autoevaluación</w:t>
      </w:r>
    </w:p>
    <w:p>
      <w:r>
        <w:rPr>
          <w:rFonts w:ascii="Calibri" w:hAnsi="Calibri"/>
        </w:rPr>
        <w:t>De acuerdo con la pauta anterior, autoevalúo el diseño de mi Proyecto APT (Guía Estudiante Fase 1, “IA Matemática”) con un logro aproximado de 72/100 puntos. Mis principales fortalezas son la fundamentación del proyecto con datos verificables, su relación con las cuatro competencias del perfil de egreso y con mis intereses profesionales, la argumentación de la factibilidad, la formulación de los objetivos y la definición de las evidencias por etapa, todos completamente desarrollados. Identifico cuatro aspectos a reforzar antes de la evaluación sumativa: completar el modelo lógico, el modelo relacional y el diccionario de datos, que hoy dejan incompleto el indicador de calidad de diseño de modelos de datos; incorporar explícitamente facilitadores y obstaculizadores por actividad dentro de la tabla del plan de trabajo y desglosar las Fases 2 y 3, hoy pendientes de la validación con el cliente; declarar la correspondencia entre las fases de la matriz RACI y las iteraciones de la metodología ágil; e incluir una sección de citas y referencias en la Guía y completar el campo de RUT. El indicador de comunicación escrita en inglés no está logrado en esta entrega, ya que no desarrollé los apartados solicitados en ese idioma. Aplico un criterio estricto en esta autoevaluación porque el rol de QA que asumí en el equipo consiste, justamente, en identificar lo que aún falta antes de la entrega sumativa.</w:t>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7035800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7035800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2311400</wp:posOffset>
              </wp:positionH>
              <wp:positionV relativeFrom="paragraph">
                <wp:posOffset>7048500</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2311400</wp:posOffset>
              </wp:positionH>
              <wp:positionV relativeFrom="paragraph">
                <wp:posOffset>7048500</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paragraph" w:styleId="Normal" w:default="1">
    <w:name w:val="Normal"/>
    <w:qFormat w:val="1"/>
    <w:rsid w:val="00FD58AF"/>
    <w:pPr>
      <w:spacing w:after="0" w:line="240" w:lineRule="auto"/>
    </w:pPr>
    <w:rPr>
      <w:rFonts w:ascii="Times New Roman" w:cs="Times New Roman" w:eastAsia="Times New Roman" w:hAnsi="Times New Roman"/>
      <w:sz w:val="20"/>
      <w:szCs w:val="20"/>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paragraph" w:styleId="Ttulo">
    <w:name w:val="Title"/>
    <w:basedOn w:val="Normal"/>
    <w:next w:val="Normal"/>
    <w:link w:val="TtuloCar"/>
    <w:uiPriority w:val="10"/>
    <w:qFormat w:val="1"/>
    <w:rsid w:val="008746F8"/>
    <w:pPr>
      <w:contextualSpacing w:val="1"/>
    </w:pPr>
    <w:rPr>
      <w:rFonts w:asciiTheme="majorHAnsi" w:cstheme="majorBidi" w:eastAsiaTheme="majorEastAsia" w:hAnsiTheme="majorHAnsi"/>
      <w:spacing w:val="-10"/>
      <w:kern w:val="28"/>
      <w:sz w:val="56"/>
      <w:szCs w:val="56"/>
      <w:lang w:eastAsia="en-US" w:val="es-CL"/>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JQ2FJPfsUCEdTBDEYVRSFu9QjA==">CgMxLjAyCGguZ2pkZ3hzOAByITE2WlJrWkk5bEs5cnNsZzVwRTVMYkNsdU1wdGdPdkpPSQ==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