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94B9" w14:textId="4738F8F0" w:rsidR="00682C62" w:rsidRPr="00682C62" w:rsidRDefault="00682C62">
      <w:pPr>
        <w:rPr>
          <w:lang w:val="es-ES"/>
        </w:rPr>
      </w:pPr>
      <w:r>
        <w:rPr>
          <w:lang w:val="es-ES"/>
        </w:rPr>
        <w:t>Este es un documento de prueba, para poder realizar el segundo commit.</w:t>
      </w:r>
    </w:p>
    <w:sectPr w:rsidR="00682C62" w:rsidRPr="00682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62"/>
    <w:rsid w:val="0068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E1063A"/>
  <w15:chartTrackingRefBased/>
  <w15:docId w15:val="{B65A20EA-0D17-E946-A280-E68C2C4A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HENAO LOPEZ</dc:creator>
  <cp:keywords/>
  <dc:description/>
  <cp:lastModifiedBy>MATEO HENAO LOPEZ</cp:lastModifiedBy>
  <cp:revision>1</cp:revision>
  <dcterms:created xsi:type="dcterms:W3CDTF">2023-03-31T21:37:00Z</dcterms:created>
  <dcterms:modified xsi:type="dcterms:W3CDTF">2023-03-31T21:38:00Z</dcterms:modified>
</cp:coreProperties>
</file>