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63D7" w14:textId="77777777" w:rsidR="008C7FEF" w:rsidRDefault="00D81051" w:rsidP="00447871">
      <w:pPr>
        <w:pStyle w:val="Heading1"/>
      </w:pPr>
      <w:r w:rsidRPr="00F02A88">
        <w:t>Title</w:t>
      </w:r>
      <w:r w:rsidR="004F01C8">
        <w:t xml:space="preserve">: make up a nice punch-line sentence to describe the </w:t>
      </w:r>
      <w:proofErr w:type="spellStart"/>
      <w:r w:rsidR="004F01C8">
        <w:t>zist</w:t>
      </w:r>
      <w:proofErr w:type="spellEnd"/>
      <w:r w:rsidR="004F01C8">
        <w:t xml:space="preserve"> of the finding, that’s one way to do it. </w:t>
      </w:r>
      <w:proofErr w:type="gramStart"/>
      <w:r w:rsidR="004F01C8">
        <w:t>Or,</w:t>
      </w:r>
      <w:proofErr w:type="gramEnd"/>
      <w:r w:rsidR="004F01C8">
        <w:t xml:space="preserve"> you can describe the thing that was investigated</w:t>
      </w:r>
    </w:p>
    <w:p w14:paraId="14C8F6F7" w14:textId="77777777" w:rsidR="00447871" w:rsidRPr="00447871" w:rsidRDefault="00447871" w:rsidP="00447871"/>
    <w:p w14:paraId="7CB71C9F" w14:textId="77777777" w:rsidR="00D81051" w:rsidRPr="00F02A88" w:rsidRDefault="00D81051" w:rsidP="00447871">
      <w:pPr>
        <w:pStyle w:val="Heading1"/>
      </w:pPr>
      <w:r w:rsidRPr="00F02A88">
        <w:t>Authors</w:t>
      </w:r>
      <w:r w:rsidR="004F01C8">
        <w:t>: you as the first, anyone in your group follows</w:t>
      </w:r>
    </w:p>
    <w:p w14:paraId="17D1F720" w14:textId="77777777" w:rsidR="00F02A88" w:rsidRDefault="00F02A88"/>
    <w:p w14:paraId="6D0247BC" w14:textId="77777777" w:rsidR="00447871" w:rsidRDefault="00447871" w:rsidP="00447871">
      <w:pPr>
        <w:pStyle w:val="Heading1"/>
      </w:pPr>
      <w:r>
        <w:t>Keywords</w:t>
      </w:r>
    </w:p>
    <w:p w14:paraId="0B86F195" w14:textId="77777777" w:rsidR="00447871" w:rsidRDefault="00447871">
      <w:r>
        <w:t>(List up to 5 keywords, separated by comma. A phrase is fine (e.g., joint action))</w:t>
      </w:r>
    </w:p>
    <w:p w14:paraId="52EEA563" w14:textId="77777777" w:rsidR="00447871" w:rsidRDefault="005E4795">
      <w:r>
        <w:t>(Insert ‘page break’ after this title page)</w:t>
      </w:r>
    </w:p>
    <w:p w14:paraId="284BB303" w14:textId="77777777" w:rsidR="005E4795" w:rsidRDefault="005E4795"/>
    <w:p w14:paraId="7B1F5114" w14:textId="77777777" w:rsidR="00246DF5" w:rsidRDefault="00D81051">
      <w:r w:rsidRPr="00246DF5">
        <w:rPr>
          <w:rStyle w:val="Heading1Char"/>
        </w:rPr>
        <w:t>Abstract</w:t>
      </w:r>
    </w:p>
    <w:p w14:paraId="7B76680B" w14:textId="77777777" w:rsidR="00F02A88" w:rsidRDefault="00F02A88">
      <w:r>
        <w:t>(1-2 sentences for general background and motivation</w:t>
      </w:r>
      <w:r w:rsidR="004F01C8">
        <w:t>. Sometime research background necessary</w:t>
      </w:r>
      <w:r>
        <w:t>)</w:t>
      </w:r>
    </w:p>
    <w:p w14:paraId="088270E6" w14:textId="77777777" w:rsidR="00F02A88" w:rsidRDefault="00F02A88">
      <w:r>
        <w:t>(1-2 sentences to state what this study examines)</w:t>
      </w:r>
    </w:p>
    <w:p w14:paraId="0F31E79F" w14:textId="77777777" w:rsidR="00F02A88" w:rsidRDefault="00F02A88">
      <w:r>
        <w:t xml:space="preserve">(1-3 sentences to describe </w:t>
      </w:r>
      <w:r w:rsidR="004F01C8">
        <w:t xml:space="preserve">measure, task, and </w:t>
      </w:r>
      <w:r>
        <w:t>conditions)</w:t>
      </w:r>
    </w:p>
    <w:p w14:paraId="088F7DDB" w14:textId="77777777" w:rsidR="00F02A88" w:rsidRDefault="00F02A88">
      <w:r>
        <w:t>(3-4 sentences to describe results)</w:t>
      </w:r>
    </w:p>
    <w:p w14:paraId="03DBEBCA" w14:textId="77777777" w:rsidR="00F02A88" w:rsidRDefault="00F02A88">
      <w:r>
        <w:t>(1-2 sentences to explain what the results suggest)</w:t>
      </w:r>
    </w:p>
    <w:p w14:paraId="26F164D3" w14:textId="35D9D339" w:rsidR="00246DF5" w:rsidRPr="00F02A88" w:rsidRDefault="00246DF5" w:rsidP="00246DF5">
      <w:r>
        <w:t>(All together, &lt;</w:t>
      </w:r>
      <w:r w:rsidR="00F617E5">
        <w:t>30</w:t>
      </w:r>
      <w:r w:rsidRPr="00F02A88">
        <w:t>0words)</w:t>
      </w:r>
    </w:p>
    <w:p w14:paraId="15B5AE39" w14:textId="77777777" w:rsidR="00F02A88" w:rsidRDefault="005E4795">
      <w:r>
        <w:t>(I</w:t>
      </w:r>
      <w:r w:rsidR="00C114DF">
        <w:t>nsert ‘page break’ after the abstract)</w:t>
      </w:r>
    </w:p>
    <w:p w14:paraId="75E983B1" w14:textId="77777777" w:rsidR="00246DF5" w:rsidRDefault="00D81051" w:rsidP="00246DF5">
      <w:pPr>
        <w:pStyle w:val="Heading1"/>
      </w:pPr>
      <w:r w:rsidRPr="00F02A88">
        <w:t xml:space="preserve">Introduction </w:t>
      </w:r>
    </w:p>
    <w:p w14:paraId="1A6E05FA" w14:textId="6E58A114" w:rsidR="00DA62CB" w:rsidRDefault="00D81051" w:rsidP="00632BD1">
      <w:r w:rsidRPr="00F02A88">
        <w:t>(</w:t>
      </w:r>
      <w:r w:rsidR="00246DF5">
        <w:t xml:space="preserve">All together </w:t>
      </w:r>
      <w:r w:rsidR="00F617E5">
        <w:t xml:space="preserve">within </w:t>
      </w:r>
      <w:r w:rsidR="00D6008D">
        <w:t>8</w:t>
      </w:r>
      <w:r w:rsidR="00F617E5">
        <w:t>00-1200</w:t>
      </w:r>
      <w:r w:rsidRPr="00F02A88">
        <w:t xml:space="preserve"> words</w:t>
      </w:r>
      <w:r w:rsidR="00F617E5">
        <w:t xml:space="preserve"> for the introduction)</w:t>
      </w:r>
    </w:p>
    <w:p w14:paraId="7D54249E" w14:textId="77777777" w:rsidR="009868B5" w:rsidRPr="009868B5" w:rsidRDefault="00174C62" w:rsidP="009868B5">
      <w:pPr>
        <w:pStyle w:val="ListParagraph"/>
        <w:numPr>
          <w:ilvl w:val="0"/>
          <w:numId w:val="1"/>
        </w:numPr>
      </w:pPr>
      <w:r>
        <w:t xml:space="preserve">Write a </w:t>
      </w:r>
      <w:r w:rsidR="00DA62CB">
        <w:t xml:space="preserve">1-2 </w:t>
      </w:r>
      <w:r>
        <w:t>paragraph</w:t>
      </w:r>
      <w:r w:rsidR="00DA62CB">
        <w:t xml:space="preserve"> section</w:t>
      </w:r>
      <w:r>
        <w:t xml:space="preserve"> about how </w:t>
      </w:r>
      <w:r w:rsidR="00F617E5">
        <w:t>different collaborative strategies may guide joint music improvisation</w:t>
      </w:r>
      <w:r>
        <w:t>)</w:t>
      </w:r>
      <w:r w:rsidR="009868B5" w:rsidRPr="009868B5">
        <w:rPr>
          <w:rFonts w:cs="Times New Roman"/>
        </w:rPr>
        <w:t xml:space="preserve"> </w:t>
      </w:r>
    </w:p>
    <w:p w14:paraId="04FFD183" w14:textId="6A2058A1" w:rsidR="009868B5" w:rsidRDefault="009868B5" w:rsidP="009868B5">
      <w:pPr>
        <w:pStyle w:val="ListParagraph"/>
        <w:numPr>
          <w:ilvl w:val="0"/>
          <w:numId w:val="1"/>
        </w:numPr>
      </w:pPr>
      <w:r w:rsidRPr="009868B5">
        <w:rPr>
          <w:rFonts w:cs="Times New Roman"/>
        </w:rPr>
        <w:t xml:space="preserve">Write a 1-2 section to describe your target component (FRN or Alpha) and how that is related to perception-action cycle, joint music making, and musical roles). </w:t>
      </w:r>
    </w:p>
    <w:p w14:paraId="351CBE8B" w14:textId="3F08F433" w:rsidR="009868B5" w:rsidRPr="009868B5" w:rsidRDefault="00F617E5" w:rsidP="00632BD1">
      <w:pPr>
        <w:pStyle w:val="ListParagraph"/>
        <w:numPr>
          <w:ilvl w:val="0"/>
          <w:numId w:val="1"/>
        </w:numPr>
      </w:pPr>
      <w:r w:rsidRPr="009868B5">
        <w:rPr>
          <w:rFonts w:cs="Times New Roman"/>
        </w:rPr>
        <w:t>Write a 1-2 paragraph section to explain the research questions of this project</w:t>
      </w:r>
      <w:r w:rsidR="009868B5">
        <w:rPr>
          <w:rFonts w:cs="Times New Roman"/>
        </w:rPr>
        <w:t xml:space="preserve"> about the target component</w:t>
      </w:r>
      <w:r w:rsidRPr="009868B5">
        <w:rPr>
          <w:rFonts w:cs="Times New Roman"/>
        </w:rPr>
        <w:t>, briefly describe our manipulations (strategy, deviant types) and turn-taking setup, and lay out the hypotheses – they may be not clearly one way or another (like which condition the response is larger), but that’s OK, explain both alternative hypotheses. Explain the logically expected results if each hypothesis holds true.</w:t>
      </w:r>
      <w:r w:rsidR="009868B5">
        <w:rPr>
          <w:rFonts w:cs="Times New Roman"/>
        </w:rPr>
        <w:t>)</w:t>
      </w:r>
    </w:p>
    <w:p w14:paraId="765A1647" w14:textId="6DFCB087" w:rsidR="009868B5" w:rsidRPr="009868B5" w:rsidRDefault="009868B5" w:rsidP="009868B5">
      <w:r>
        <w:t>*(Tips: Start writing the above item #3 first, then walk back to write #2, then #1.)</w:t>
      </w:r>
    </w:p>
    <w:p w14:paraId="70C84C27" w14:textId="31638117" w:rsidR="00F617E5" w:rsidRPr="009868B5" w:rsidRDefault="009868B5" w:rsidP="009868B5">
      <w:r>
        <w:rPr>
          <w:rFonts w:cs="Times New Roman"/>
        </w:rPr>
        <w:t>*(</w:t>
      </w:r>
      <w:r w:rsidR="00F617E5" w:rsidRPr="009868B5">
        <w:rPr>
          <w:rFonts w:cs="Times New Roman"/>
        </w:rPr>
        <w:t xml:space="preserve">Remember, a hypothesis is NOT expected results about the target measure. A hypothesis is about psychological </w:t>
      </w:r>
      <w:proofErr w:type="gramStart"/>
      <w:r w:rsidR="00F617E5" w:rsidRPr="009868B5">
        <w:rPr>
          <w:rFonts w:cs="Times New Roman"/>
        </w:rPr>
        <w:t>process(es)</w:t>
      </w:r>
      <w:proofErr w:type="gramEnd"/>
      <w:r w:rsidR="00F617E5" w:rsidRPr="009868B5">
        <w:rPr>
          <w:rFonts w:cs="Times New Roman"/>
        </w:rPr>
        <w:t xml:space="preserve"> regarding the scenarios that our condition manipulation is tapping into)</w:t>
      </w:r>
    </w:p>
    <w:p w14:paraId="215FA158" w14:textId="26CC68EA" w:rsidR="00632BD1" w:rsidRPr="00246DF5" w:rsidRDefault="00F617E5" w:rsidP="00632BD1">
      <w:pPr>
        <w:rPr>
          <w:rFonts w:cs="Times New Roman"/>
        </w:rPr>
      </w:pPr>
      <w:r>
        <w:rPr>
          <w:rFonts w:cs="Times New Roman"/>
        </w:rPr>
        <w:t>*</w:t>
      </w:r>
      <w:r w:rsidR="0046730A">
        <w:rPr>
          <w:rFonts w:cs="Times New Roman"/>
        </w:rPr>
        <w:t>(</w:t>
      </w:r>
      <w:r>
        <w:rPr>
          <w:rFonts w:cs="Times New Roman"/>
        </w:rPr>
        <w:t>for the introduction, u</w:t>
      </w:r>
      <w:r w:rsidR="0046730A" w:rsidRPr="00246DF5">
        <w:rPr>
          <w:rFonts w:cs="Times New Roman"/>
        </w:rPr>
        <w:t xml:space="preserve">se </w:t>
      </w:r>
      <w:r w:rsidR="00D6008D">
        <w:rPr>
          <w:rFonts w:cs="Times New Roman"/>
        </w:rPr>
        <w:t>5-</w:t>
      </w:r>
      <w:r w:rsidR="0046730A" w:rsidRPr="00246DF5">
        <w:rPr>
          <w:rFonts w:cs="Times New Roman"/>
        </w:rPr>
        <w:t>10 artic</w:t>
      </w:r>
      <w:r w:rsidR="0046730A">
        <w:rPr>
          <w:rFonts w:cs="Times New Roman"/>
        </w:rPr>
        <w:t xml:space="preserve">les </w:t>
      </w:r>
      <w:r w:rsidR="00D6008D">
        <w:rPr>
          <w:rFonts w:cs="Times New Roman"/>
        </w:rPr>
        <w:t xml:space="preserve">in total </w:t>
      </w:r>
      <w:r w:rsidR="0046730A">
        <w:rPr>
          <w:rFonts w:cs="Times New Roman"/>
        </w:rPr>
        <w:t xml:space="preserve">to support your </w:t>
      </w:r>
      <w:r w:rsidR="00D6008D">
        <w:rPr>
          <w:rFonts w:cs="Times New Roman"/>
        </w:rPr>
        <w:t>points/</w:t>
      </w:r>
      <w:r w:rsidR="0046730A">
        <w:rPr>
          <w:rFonts w:cs="Times New Roman"/>
        </w:rPr>
        <w:t xml:space="preserve">statements </w:t>
      </w:r>
      <w:r w:rsidR="00DA62CB">
        <w:rPr>
          <w:rFonts w:cs="Times New Roman"/>
        </w:rPr>
        <w:t xml:space="preserve">in the </w:t>
      </w:r>
      <w:r w:rsidR="0046730A">
        <w:rPr>
          <w:rFonts w:cs="Times New Roman"/>
        </w:rPr>
        <w:t>above</w:t>
      </w:r>
      <w:r w:rsidR="00DA62CB">
        <w:rPr>
          <w:rFonts w:cs="Times New Roman"/>
        </w:rPr>
        <w:t xml:space="preserve"> sections</w:t>
      </w:r>
      <w:r w:rsidR="0046730A">
        <w:rPr>
          <w:rFonts w:cs="Times New Roman"/>
        </w:rPr>
        <w:t xml:space="preserve">. </w:t>
      </w:r>
      <w:r w:rsidR="00FC5997">
        <w:rPr>
          <w:rFonts w:cs="Times New Roman"/>
        </w:rPr>
        <w:t xml:space="preserve">(10 is actually very small. For a </w:t>
      </w:r>
      <w:proofErr w:type="gramStart"/>
      <w:r w:rsidR="00FC5997">
        <w:rPr>
          <w:rFonts w:cs="Times New Roman"/>
        </w:rPr>
        <w:t>full length</w:t>
      </w:r>
      <w:proofErr w:type="gramEnd"/>
      <w:r w:rsidR="00FC5997">
        <w:rPr>
          <w:rFonts w:cs="Times New Roman"/>
        </w:rPr>
        <w:t xml:space="preserve"> article, you may need to present a </w:t>
      </w:r>
      <w:proofErr w:type="gramStart"/>
      <w:r w:rsidR="00FC5997">
        <w:rPr>
          <w:rFonts w:cs="Times New Roman"/>
        </w:rPr>
        <w:t>really good</w:t>
      </w:r>
      <w:proofErr w:type="gramEnd"/>
      <w:r w:rsidR="00FC5997">
        <w:rPr>
          <w:rFonts w:cs="Times New Roman"/>
        </w:rPr>
        <w:t xml:space="preserve"> snapshot of the current literature, and even using several ‘review’ articles, you may need around 30 articles to be able to </w:t>
      </w:r>
      <w:r w:rsidR="00FC5997">
        <w:rPr>
          <w:rFonts w:cs="Times New Roman"/>
        </w:rPr>
        <w:lastRenderedPageBreak/>
        <w:t xml:space="preserve">fully explain the relevant topics). </w:t>
      </w:r>
      <w:r w:rsidR="0046730A">
        <w:rPr>
          <w:rFonts w:cs="Times New Roman"/>
        </w:rPr>
        <w:t>Also, s</w:t>
      </w:r>
      <w:r w:rsidR="00F02A88" w:rsidRPr="00246DF5">
        <w:rPr>
          <w:rFonts w:cs="Times New Roman"/>
        </w:rPr>
        <w:t xml:space="preserve">ee the next section – all the hypotheses you’ll state there should </w:t>
      </w:r>
      <w:r w:rsidR="007D1F56">
        <w:rPr>
          <w:rFonts w:cs="Times New Roman"/>
        </w:rPr>
        <w:t>be related to the informa</w:t>
      </w:r>
      <w:r w:rsidR="0046730A">
        <w:rPr>
          <w:rFonts w:cs="Times New Roman"/>
        </w:rPr>
        <w:t>tion you have above</w:t>
      </w:r>
      <w:r w:rsidR="00174C62">
        <w:rPr>
          <w:rFonts w:cs="Times New Roman"/>
        </w:rPr>
        <w:t>)</w:t>
      </w:r>
    </w:p>
    <w:p w14:paraId="3AD8C82D" w14:textId="1DF46340" w:rsidR="00447871" w:rsidRPr="00246DF5" w:rsidRDefault="00F617E5" w:rsidP="00632BD1">
      <w:pPr>
        <w:rPr>
          <w:rFonts w:cs="Times New Roman"/>
        </w:rPr>
      </w:pPr>
      <w:r>
        <w:rPr>
          <w:rFonts w:cs="Times New Roman"/>
        </w:rPr>
        <w:t>*</w:t>
      </w:r>
      <w:r w:rsidR="00447871">
        <w:rPr>
          <w:rFonts w:cs="Times New Roman"/>
        </w:rPr>
        <w:t>(Spell out any abbreviation at their first appearance. But even if it appeared in the Abstract, you should do that again in the body text. Some journals require you to have a list of abbreviations, some don’t)</w:t>
      </w:r>
    </w:p>
    <w:p w14:paraId="29844C54" w14:textId="77777777" w:rsidR="00D81051" w:rsidRPr="00F02A88" w:rsidRDefault="00246DF5" w:rsidP="00246DF5">
      <w:pPr>
        <w:pStyle w:val="Heading1"/>
        <w:rPr>
          <w:szCs w:val="22"/>
        </w:rPr>
      </w:pPr>
      <w:r>
        <w:t>Methods</w:t>
      </w:r>
    </w:p>
    <w:p w14:paraId="5370EE28" w14:textId="77777777" w:rsidR="00D81051" w:rsidRPr="00F02A88" w:rsidRDefault="00D81051" w:rsidP="00F02A88">
      <w:pPr>
        <w:pStyle w:val="Heading2"/>
      </w:pPr>
      <w:r w:rsidRPr="00F02A88">
        <w:t>Participants</w:t>
      </w:r>
    </w:p>
    <w:p w14:paraId="2E6D64DA" w14:textId="77777777" w:rsidR="00246DF5" w:rsidRDefault="00F02A88" w:rsidP="00246DF5">
      <w:r w:rsidRPr="00F02A88">
        <w:t>(Demography, handedness, # male/female</w:t>
      </w:r>
      <w:r w:rsidR="00E963EF">
        <w:t>, musical experience</w:t>
      </w:r>
      <w:r w:rsidRPr="00F02A88">
        <w:t>)</w:t>
      </w:r>
    </w:p>
    <w:p w14:paraId="35C2BD63" w14:textId="77777777" w:rsidR="00E963EF" w:rsidRDefault="00E963EF" w:rsidP="00E963EF">
      <w:pPr>
        <w:pStyle w:val="NoSpacing"/>
      </w:pPr>
      <w:r>
        <w:t>(Example:</w:t>
      </w:r>
    </w:p>
    <w:p w14:paraId="0AE84FAB" w14:textId="77777777" w:rsidR="00F02A88" w:rsidRDefault="00246DF5" w:rsidP="00E963EF">
      <w:pPr>
        <w:pStyle w:val="NoSpacing"/>
      </w:pPr>
      <w:r>
        <w:t>Twenty-three musicians were recruited for the study. Three were excluded due to</w:t>
      </w:r>
      <w:r w:rsidR="00C81D21">
        <w:t xml:space="preserve"> </w:t>
      </w:r>
      <w:r>
        <w:t>poor task performance or lack of recognizable evoked responses. The remaining 20</w:t>
      </w:r>
      <w:r w:rsidR="00C81D21">
        <w:t xml:space="preserve"> </w:t>
      </w:r>
      <w:r>
        <w:t>participants (7 female) were 24-40 years old (</w:t>
      </w:r>
      <w:r w:rsidRPr="00C81D21">
        <w:rPr>
          <w:i/>
        </w:rPr>
        <w:t>M</w:t>
      </w:r>
      <w:r>
        <w:t xml:space="preserve"> = 29.15, </w:t>
      </w:r>
      <w:r w:rsidRPr="00C81D21">
        <w:rPr>
          <w:i/>
        </w:rPr>
        <w:t>SD</w:t>
      </w:r>
      <w:r>
        <w:t xml:space="preserve"> = 4.22), had 22.3 years</w:t>
      </w:r>
      <w:r w:rsidR="00C81D21">
        <w:t xml:space="preserve"> </w:t>
      </w:r>
      <w:r>
        <w:t>of musical training on average (</w:t>
      </w:r>
      <w:r w:rsidRPr="00C81D21">
        <w:rPr>
          <w:i/>
        </w:rPr>
        <w:t>SD</w:t>
      </w:r>
      <w:r>
        <w:t xml:space="preserve"> = 5.54), and were self-reportedly right-handed.</w:t>
      </w:r>
      <w:r w:rsidR="00E963EF">
        <w:t>)</w:t>
      </w:r>
    </w:p>
    <w:p w14:paraId="0D44F84A" w14:textId="77777777" w:rsidR="00C81D21" w:rsidRDefault="00C81D21" w:rsidP="00E963EF">
      <w:pPr>
        <w:pStyle w:val="NoSpacing"/>
      </w:pPr>
      <w:r>
        <w:t xml:space="preserve">(APA format requires any statistical entity (like M (mean), SD (standard deviation), F, p) should be </w:t>
      </w:r>
      <w:proofErr w:type="gramStart"/>
      <w:r>
        <w:t>Italicized</w:t>
      </w:r>
      <w:r w:rsidR="008B1DF1">
        <w:t>, but</w:t>
      </w:r>
      <w:proofErr w:type="gramEnd"/>
      <w:r w:rsidR="008B1DF1">
        <w:t xml:space="preserve"> leave the actual numbers without. See the above example</w:t>
      </w:r>
      <w:r>
        <w:t>)</w:t>
      </w:r>
    </w:p>
    <w:p w14:paraId="29F5E5F5" w14:textId="77777777" w:rsidR="00E963EF" w:rsidRPr="00F02A88" w:rsidRDefault="00E963EF" w:rsidP="00246DF5"/>
    <w:p w14:paraId="5983AEE3" w14:textId="77777777" w:rsidR="00246DF5" w:rsidRDefault="00D81051" w:rsidP="00246DF5">
      <w:pPr>
        <w:pStyle w:val="Heading2"/>
      </w:pPr>
      <w:proofErr w:type="gramStart"/>
      <w:r w:rsidRPr="00F02A88">
        <w:t>Task, &amp;</w:t>
      </w:r>
      <w:proofErr w:type="gramEnd"/>
      <w:r w:rsidRPr="00F02A88">
        <w:t xml:space="preserve"> Apparatus</w:t>
      </w:r>
    </w:p>
    <w:p w14:paraId="2BD90DDD" w14:textId="77777777" w:rsidR="00246DF5" w:rsidRDefault="00246DF5" w:rsidP="00246DF5">
      <w:r>
        <w:t>(Describe the duet task. Use Figure 1</w:t>
      </w:r>
      <w:r w:rsidR="00E963EF">
        <w:t xml:space="preserve"> for the score. Figure </w:t>
      </w:r>
      <w:proofErr w:type="gramStart"/>
      <w:r w:rsidR="00E963EF">
        <w:t>caption</w:t>
      </w:r>
      <w:proofErr w:type="gramEnd"/>
      <w:r w:rsidR="00E963EF">
        <w:t xml:space="preserve"> should explain whatever the symbols other than musical notes refer to</w:t>
      </w:r>
      <w:r>
        <w:t>)</w:t>
      </w:r>
    </w:p>
    <w:p w14:paraId="40F59121" w14:textId="77777777" w:rsidR="00D81051" w:rsidRDefault="00D81051" w:rsidP="00246DF5">
      <w:pPr>
        <w:pStyle w:val="Heading2"/>
      </w:pPr>
      <w:r w:rsidRPr="00F02A88">
        <w:t>EEG recording</w:t>
      </w:r>
    </w:p>
    <w:p w14:paraId="27CD8185" w14:textId="77777777" w:rsidR="006B1F41" w:rsidRPr="00246DF5" w:rsidRDefault="00246DF5" w:rsidP="00C81D21">
      <w:r>
        <w:t xml:space="preserve">(Describe the EEG recording procedure and parameters. Cite </w:t>
      </w:r>
      <w:proofErr w:type="spellStart"/>
      <w:r>
        <w:t>Neuroscan</w:t>
      </w:r>
      <w:proofErr w:type="spellEnd"/>
      <w:r>
        <w:t xml:space="preserve"> </w:t>
      </w:r>
      <w:proofErr w:type="spellStart"/>
      <w:r>
        <w:t>SymAmp</w:t>
      </w:r>
      <w:proofErr w:type="spellEnd"/>
      <w:r>
        <w:t xml:space="preserve"> RT and Curry as commercial products</w:t>
      </w:r>
      <w:r w:rsidR="00E83CE7">
        <w:t xml:space="preserve"> and need (manufacturer name, city, state/province) in US/Canadian case, if non-US products, (manufacturer name, city, country)</w:t>
      </w:r>
      <w:r w:rsidR="006B1F41">
        <w:t>. See the examples in Huberth et al. 2018</w:t>
      </w:r>
      <w:r>
        <w:t>)</w:t>
      </w:r>
    </w:p>
    <w:p w14:paraId="11EE9FB0" w14:textId="77777777" w:rsidR="00D81051" w:rsidRDefault="00D81051" w:rsidP="00246DF5">
      <w:pPr>
        <w:pStyle w:val="Heading2"/>
      </w:pPr>
      <w:r w:rsidRPr="00F02A88">
        <w:t>Data analysis</w:t>
      </w:r>
    </w:p>
    <w:p w14:paraId="0A70EAA6" w14:textId="77777777" w:rsidR="00A27B39" w:rsidRDefault="00246DF5" w:rsidP="00246DF5">
      <w:r>
        <w:t xml:space="preserve">(Describe the </w:t>
      </w:r>
      <w:r w:rsidR="00A27B39">
        <w:t>analysis steps, parameters, etc., such that, general readers could envision and reasonably replicate the steps)</w:t>
      </w:r>
    </w:p>
    <w:p w14:paraId="28E68F43" w14:textId="77777777" w:rsidR="00246DF5" w:rsidRDefault="00A27B39" w:rsidP="00246DF5">
      <w:r>
        <w:t>(</w:t>
      </w:r>
      <w:r w:rsidR="00246DF5">
        <w:t>Cite Brainstorm toolbox.</w:t>
      </w:r>
      <w:r w:rsidR="00F05680">
        <w:t xml:space="preserve"> Because Brainstorm toolbox is built by academic </w:t>
      </w:r>
      <w:proofErr w:type="gramStart"/>
      <w:r w:rsidR="00F05680">
        <w:t>researcher</w:t>
      </w:r>
      <w:proofErr w:type="gramEnd"/>
      <w:r w:rsidR="00F05680">
        <w:t xml:space="preserve">, the citation goes to a reference to an article (see below). </w:t>
      </w:r>
      <w:r w:rsidR="00246DF5">
        <w:t xml:space="preserve"> Cite MATLAB as a commercial product)</w:t>
      </w:r>
    </w:p>
    <w:p w14:paraId="3012D695" w14:textId="77777777" w:rsidR="00CF56CA" w:rsidRDefault="00A27B39" w:rsidP="00CF56CA">
      <w:pPr>
        <w:pStyle w:val="NoSpacing"/>
      </w:pPr>
      <w:r>
        <w:t>(E</w:t>
      </w:r>
      <w:r w:rsidR="00CF56CA">
        <w:t>xample:</w:t>
      </w:r>
    </w:p>
    <w:p w14:paraId="5DBED26A" w14:textId="77777777" w:rsidR="00E83CE7" w:rsidRPr="00CF56CA" w:rsidRDefault="009E068B" w:rsidP="00CF56CA">
      <w:pPr>
        <w:pStyle w:val="NoSpacing"/>
      </w:pPr>
      <w:r>
        <w:t>The EEG data were analyzed in MATLAB (</w:t>
      </w:r>
      <w:proofErr w:type="spellStart"/>
      <w:r>
        <w:t>Mathworks</w:t>
      </w:r>
      <w:proofErr w:type="spellEnd"/>
      <w:r>
        <w:t xml:space="preserve"> Inc., Natick, MA) using</w:t>
      </w:r>
      <w:r w:rsidR="00174C62">
        <w:t xml:space="preserve"> </w:t>
      </w:r>
      <w:r>
        <w:t>house-made scripts with routines from the Brainstor</w:t>
      </w:r>
      <w:r w:rsidR="00174C62">
        <w:t xml:space="preserve">m toolbox (Tadel et al., 2011). </w:t>
      </w:r>
      <w:r w:rsidR="00CF56CA">
        <w:t xml:space="preserve">For each participant, vertical </w:t>
      </w:r>
      <w:r>
        <w:t>and horizontal ocular artifacts were modeled via the</w:t>
      </w:r>
      <w:r w:rsidR="00CF56CA">
        <w:t xml:space="preserve"> signal-space projection method </w:t>
      </w:r>
      <w:r>
        <w:t>provided in Brainstorm and removed from the conti</w:t>
      </w:r>
      <w:r w:rsidR="00CF56CA">
        <w:t xml:space="preserve">nuous data. The continuous data </w:t>
      </w:r>
      <w:r>
        <w:t xml:space="preserve">were parsed into epochs from </w:t>
      </w:r>
      <w:r w:rsidR="00BE4A14">
        <w:t xml:space="preserve">xx to </w:t>
      </w:r>
      <w:proofErr w:type="gramStart"/>
      <w:r w:rsidR="00BE4A14">
        <w:t xml:space="preserve">xx </w:t>
      </w:r>
      <w:r>
        <w:t xml:space="preserve"> </w:t>
      </w:r>
      <w:proofErr w:type="spellStart"/>
      <w:r>
        <w:t>ms</w:t>
      </w:r>
      <w:proofErr w:type="spellEnd"/>
      <w:proofErr w:type="gramEnd"/>
      <w:r>
        <w:t xml:space="preserve"> aro</w:t>
      </w:r>
      <w:r w:rsidR="00CF56CA">
        <w:t xml:space="preserve">und individual beat onsets that </w:t>
      </w:r>
      <w:r>
        <w:t>occurred</w:t>
      </w:r>
      <w:r w:rsidR="00BE4A14">
        <w:t xml:space="preserve"> </w:t>
      </w:r>
      <w:proofErr w:type="gramStart"/>
      <w:r w:rsidR="00BE4A14">
        <w:t>….</w:t>
      </w:r>
      <w:r>
        <w:t>.</w:t>
      </w:r>
      <w:proofErr w:type="gramEnd"/>
      <w:r w:rsidR="00CF56CA">
        <w:t>)</w:t>
      </w:r>
    </w:p>
    <w:p w14:paraId="7C9B26DD" w14:textId="77777777" w:rsidR="007D1F56" w:rsidRDefault="007D1F56" w:rsidP="00CF56CA">
      <w:pPr>
        <w:pStyle w:val="NoSpacing"/>
      </w:pPr>
    </w:p>
    <w:p w14:paraId="672EDDE0" w14:textId="77777777" w:rsidR="00BE4A14" w:rsidRPr="00BE4A14" w:rsidRDefault="00A27B39" w:rsidP="00BE4A14">
      <w:pPr>
        <w:pStyle w:val="NoSpacing"/>
      </w:pPr>
      <w:r>
        <w:t>(E</w:t>
      </w:r>
      <w:r w:rsidR="00BE4A14">
        <w:t>xample:</w:t>
      </w:r>
    </w:p>
    <w:p w14:paraId="0C02C24E" w14:textId="77777777" w:rsidR="00BE4A14" w:rsidRPr="00BE4A14" w:rsidRDefault="00BE4A14" w:rsidP="00BE4A14">
      <w:pPr>
        <w:pStyle w:val="NoSpacing"/>
      </w:pPr>
      <w:r w:rsidRPr="00BE4A14">
        <w:t>The</w:t>
      </w:r>
      <w:r>
        <w:t xml:space="preserve"> time-frequency representations </w:t>
      </w:r>
      <w:r w:rsidRPr="00BE4A14">
        <w:t>(TFRs) of these epochs were computed with a Morlet Wavelet decompos</w:t>
      </w:r>
      <w:r>
        <w:t xml:space="preserve">ition </w:t>
      </w:r>
      <w:r w:rsidR="007B1AB0">
        <w:t xml:space="preserve">with xx </w:t>
      </w:r>
      <w:proofErr w:type="gramStart"/>
      <w:r w:rsidRPr="00BE4A14">
        <w:t>log</w:t>
      </w:r>
      <w:r w:rsidR="007B1AB0">
        <w:t>arithmically-spaced</w:t>
      </w:r>
      <w:proofErr w:type="gramEnd"/>
      <w:r w:rsidR="007B1AB0">
        <w:t xml:space="preserve"> bins from </w:t>
      </w:r>
      <w:proofErr w:type="gramStart"/>
      <w:r w:rsidR="007B1AB0">
        <w:t>xx to xx</w:t>
      </w:r>
      <w:proofErr w:type="gramEnd"/>
      <w:r>
        <w:t xml:space="preserve"> Hz. Signal power in each trial </w:t>
      </w:r>
      <w:r w:rsidRPr="00BE4A14">
        <w:t xml:space="preserve">was calculated </w:t>
      </w:r>
      <w:r>
        <w:t>by multiplying each wavelet coeffi</w:t>
      </w:r>
      <w:r w:rsidRPr="00BE4A14">
        <w:t>cien</w:t>
      </w:r>
      <w:r>
        <w:t xml:space="preserve">t with its complex conjugate in </w:t>
      </w:r>
      <w:r w:rsidRPr="00BE4A14">
        <w:t>Brainstorm routines. The TFRs were averaged separately for each participant, conditi</w:t>
      </w:r>
      <w:r>
        <w:t xml:space="preserve">on, </w:t>
      </w:r>
      <w:r w:rsidRPr="00BE4A14">
        <w:t xml:space="preserve">and </w:t>
      </w:r>
      <w:r>
        <w:t xml:space="preserve">channel. </w:t>
      </w:r>
      <w:r w:rsidRPr="00BE4A14">
        <w:t xml:space="preserve">ERD and ERS in each frequency bin were </w:t>
      </w:r>
      <w:r>
        <w:t>normalized</w:t>
      </w:r>
      <w:r w:rsidRPr="00BE4A14">
        <w:t xml:space="preserve"> as </w:t>
      </w:r>
      <w:r>
        <w:t>z-score using the mean power from xx-xxx</w:t>
      </w:r>
      <w:r w:rsidRPr="00BE4A14">
        <w:t xml:space="preserve"> </w:t>
      </w:r>
      <w:proofErr w:type="spellStart"/>
      <w:r w:rsidRPr="00BE4A14">
        <w:t>ms.</w:t>
      </w:r>
      <w:proofErr w:type="spellEnd"/>
      <w:r w:rsidRPr="00BE4A14">
        <w:t xml:space="preserve"> The </w:t>
      </w:r>
      <w:r>
        <w:t xml:space="preserve">alpha-band ERD/ERS was then </w:t>
      </w:r>
      <w:r w:rsidRPr="00BE4A14">
        <w:t>computed by ave</w:t>
      </w:r>
      <w:r>
        <w:t>raging frequency bins from xx-xx</w:t>
      </w:r>
      <w:r w:rsidRPr="00BE4A14">
        <w:t xml:space="preserve"> Hz and baseline correcting using</w:t>
      </w:r>
    </w:p>
    <w:p w14:paraId="60E4DB56" w14:textId="77777777" w:rsidR="00BE4A14" w:rsidRDefault="00BE4A14" w:rsidP="00BE4A14">
      <w:pPr>
        <w:pStyle w:val="NoSpacing"/>
      </w:pPr>
      <w:r>
        <w:t>a time window from xx-xx</w:t>
      </w:r>
      <w:r w:rsidRPr="00BE4A14">
        <w:t xml:space="preserve"> </w:t>
      </w:r>
      <w:proofErr w:type="spellStart"/>
      <w:r w:rsidRPr="00BE4A14">
        <w:t>ms.</w:t>
      </w:r>
      <w:proofErr w:type="spellEnd"/>
      <w:r>
        <w:t>)</w:t>
      </w:r>
      <w:r w:rsidR="00CC7AF4">
        <w:t xml:space="preserve"> (xx should be a certain number)</w:t>
      </w:r>
    </w:p>
    <w:p w14:paraId="46BF6A81" w14:textId="77777777" w:rsidR="00A27B39" w:rsidRDefault="00A27B39" w:rsidP="00BE4A14">
      <w:pPr>
        <w:pStyle w:val="NoSpacing"/>
      </w:pPr>
    </w:p>
    <w:p w14:paraId="38659ECC" w14:textId="77777777" w:rsidR="007D1F56" w:rsidRPr="00BE4A14" w:rsidRDefault="007D1F56" w:rsidP="00BE4A14">
      <w:pPr>
        <w:pStyle w:val="NoSpacing"/>
      </w:pPr>
      <w:r>
        <w:lastRenderedPageBreak/>
        <w:t xml:space="preserve">(A </w:t>
      </w:r>
      <w:r w:rsidR="00074E42">
        <w:t>paragraph to e</w:t>
      </w:r>
      <w:r>
        <w:t xml:space="preserve">xplain how the measures are further examined </w:t>
      </w:r>
      <w:r w:rsidR="00074E42">
        <w:t xml:space="preserve">by ANOVA(s) </w:t>
      </w:r>
      <w:r>
        <w:t>in a time window of choice and explain why that was used)</w:t>
      </w:r>
    </w:p>
    <w:p w14:paraId="2D89B9F9" w14:textId="77777777" w:rsidR="00D81051" w:rsidRDefault="00D81051" w:rsidP="00CF56CA">
      <w:pPr>
        <w:pStyle w:val="Heading1"/>
      </w:pPr>
      <w:r w:rsidRPr="00F02A88">
        <w:t>Results</w:t>
      </w:r>
    </w:p>
    <w:p w14:paraId="17B05256" w14:textId="70E31124" w:rsidR="006B1F41" w:rsidRDefault="009868B5" w:rsidP="009868B5">
      <w:pPr>
        <w:pStyle w:val="ListParagraph"/>
        <w:numPr>
          <w:ilvl w:val="0"/>
          <w:numId w:val="3"/>
        </w:numPr>
      </w:pPr>
      <w:r>
        <w:t>A b</w:t>
      </w:r>
      <w:r w:rsidR="006B1F41">
        <w:t xml:space="preserve">rief </w:t>
      </w:r>
      <w:proofErr w:type="gramStart"/>
      <w:r w:rsidR="006B1F41">
        <w:t>paragraph of explanation</w:t>
      </w:r>
      <w:proofErr w:type="gramEnd"/>
      <w:r w:rsidR="006B1F41">
        <w:t xml:space="preserve"> how the target EEG measure</w:t>
      </w:r>
      <w:r w:rsidR="00F617E5">
        <w:t xml:space="preserve"> is </w:t>
      </w:r>
      <w:proofErr w:type="gramStart"/>
      <w:r w:rsidR="00F617E5">
        <w:t>defined, and</w:t>
      </w:r>
      <w:proofErr w:type="gramEnd"/>
      <w:r w:rsidR="00F617E5">
        <w:t xml:space="preserve"> </w:t>
      </w:r>
      <w:proofErr w:type="gramStart"/>
      <w:r w:rsidR="00F617E5">
        <w:t>describe</w:t>
      </w:r>
      <w:proofErr w:type="gramEnd"/>
      <w:r w:rsidR="00F617E5">
        <w:t xml:space="preserve"> how the time course of the response (FRN or Alpha power) </w:t>
      </w:r>
      <w:r w:rsidR="006B1F41">
        <w:t>looks like qualitatively</w:t>
      </w:r>
      <w:r w:rsidR="00234B20">
        <w:t>. Refer to figures, tables etc.</w:t>
      </w:r>
      <w:r w:rsidR="00F617E5">
        <w:t>, so if you have alpha results, you have one for Starter with one Starter-specific time window, another for Joiner with one Joiner-specific time window, etc.)</w:t>
      </w:r>
    </w:p>
    <w:p w14:paraId="218DFAD6" w14:textId="77777777" w:rsidR="009868B5" w:rsidRDefault="009868B5" w:rsidP="009868B5">
      <w:pPr>
        <w:pStyle w:val="ListParagraph"/>
      </w:pPr>
    </w:p>
    <w:p w14:paraId="6C36CB9F" w14:textId="77777777" w:rsidR="009868B5" w:rsidRDefault="009868B5" w:rsidP="006B1F41">
      <w:pPr>
        <w:pStyle w:val="ListParagraph"/>
        <w:numPr>
          <w:ilvl w:val="0"/>
          <w:numId w:val="2"/>
        </w:numPr>
      </w:pPr>
      <w:r>
        <w:t>Line plots</w:t>
      </w:r>
    </w:p>
    <w:p w14:paraId="4C1EF14E" w14:textId="77777777" w:rsidR="009868B5" w:rsidRDefault="009868B5" w:rsidP="006B1F41">
      <w:pPr>
        <w:pStyle w:val="ListParagraph"/>
        <w:numPr>
          <w:ilvl w:val="0"/>
          <w:numId w:val="2"/>
        </w:numPr>
      </w:pPr>
      <w:proofErr w:type="spellStart"/>
      <w:r>
        <w:t>Topomaps</w:t>
      </w:r>
      <w:proofErr w:type="spellEnd"/>
    </w:p>
    <w:p w14:paraId="1F10BD4A" w14:textId="77777777" w:rsidR="009868B5" w:rsidRDefault="009868B5" w:rsidP="006B1F41">
      <w:pPr>
        <w:pStyle w:val="ListParagraph"/>
        <w:numPr>
          <w:ilvl w:val="0"/>
          <w:numId w:val="2"/>
        </w:numPr>
      </w:pPr>
      <w:proofErr w:type="spellStart"/>
      <w:r>
        <w:t>Barplots</w:t>
      </w:r>
      <w:proofErr w:type="spellEnd"/>
    </w:p>
    <w:p w14:paraId="0B691293" w14:textId="33D27A6B" w:rsidR="009868B5" w:rsidRDefault="009868B5" w:rsidP="006B1F41">
      <w:pPr>
        <w:pStyle w:val="ListParagraph"/>
        <w:numPr>
          <w:ilvl w:val="0"/>
          <w:numId w:val="2"/>
        </w:numPr>
      </w:pPr>
      <w:r>
        <w:t>Tables</w:t>
      </w:r>
    </w:p>
    <w:p w14:paraId="4C3EEC93" w14:textId="77777777" w:rsidR="009868B5" w:rsidRDefault="009868B5" w:rsidP="009868B5">
      <w:pPr>
        <w:pStyle w:val="NoSpacing"/>
        <w:numPr>
          <w:ilvl w:val="0"/>
          <w:numId w:val="2"/>
        </w:numPr>
      </w:pPr>
      <w:r>
        <w:t>(A figure needs a caption which has a title, followed by sentences describing main features of the plots, and any symbols that are not immediately obvious what they mean. If necessary, consider ‘chunking’ the sub-figures and call each A, B, etc.)</w:t>
      </w:r>
    </w:p>
    <w:p w14:paraId="7AC75619" w14:textId="77777777" w:rsidR="009868B5" w:rsidRDefault="009868B5" w:rsidP="009868B5">
      <w:pPr>
        <w:pStyle w:val="ListParagraph"/>
      </w:pPr>
    </w:p>
    <w:p w14:paraId="586ED0CD" w14:textId="77777777" w:rsidR="009868B5" w:rsidRDefault="009868B5" w:rsidP="009868B5">
      <w:pPr>
        <w:ind w:left="360"/>
      </w:pPr>
    </w:p>
    <w:p w14:paraId="5FEBAB26" w14:textId="6146BBEE" w:rsidR="00F617E5" w:rsidRDefault="00E62A66" w:rsidP="009868B5">
      <w:pPr>
        <w:ind w:left="360"/>
      </w:pPr>
      <w:r>
        <w:t>(</w:t>
      </w:r>
      <w:r w:rsidR="009868B5">
        <w:t xml:space="preserve">2. </w:t>
      </w:r>
      <w:r>
        <w:t xml:space="preserve">One </w:t>
      </w:r>
      <w:r w:rsidR="006B1F41">
        <w:t xml:space="preserve">paragraph of the ANOVA results. </w:t>
      </w:r>
      <w:r w:rsidR="00F617E5">
        <w:t>Please begin</w:t>
      </w:r>
      <w:r w:rsidR="006B1F41">
        <w:t xml:space="preserve"> explaining the factors, for each </w:t>
      </w:r>
      <w:r>
        <w:t>factor, state all</w:t>
      </w:r>
      <w:r w:rsidR="009868B5">
        <w:t xml:space="preserve"> </w:t>
      </w:r>
      <w:r w:rsidR="006B1F41">
        <w:t xml:space="preserve">levels. When the main effect or interaction </w:t>
      </w:r>
      <w:proofErr w:type="gramStart"/>
      <w:r w:rsidR="006B1F41">
        <w:t>found</w:t>
      </w:r>
      <w:proofErr w:type="gramEnd"/>
      <w:r w:rsidR="006B1F41">
        <w:t>, mention the F-value</w:t>
      </w:r>
      <w:r>
        <w:t xml:space="preserve"> (don’t forget two </w:t>
      </w:r>
      <w:proofErr w:type="spellStart"/>
      <w:r>
        <w:t>df</w:t>
      </w:r>
      <w:proofErr w:type="spellEnd"/>
      <w:r>
        <w:t xml:space="preserve"> values!)</w:t>
      </w:r>
      <w:r w:rsidR="006B1F41">
        <w:t>, p-value, and direction of t</w:t>
      </w:r>
      <w:r>
        <w:t>he effect of the mans (</w:t>
      </w:r>
      <w:r w:rsidR="00F617E5">
        <w:t xml:space="preserve">e.g., </w:t>
      </w:r>
      <w:r>
        <w:t xml:space="preserve">which is larger?) and p-value in the post-hoc test (even if not significant, say it). </w:t>
      </w:r>
    </w:p>
    <w:p w14:paraId="62536EA7" w14:textId="0255EF29" w:rsidR="006B1F41" w:rsidRDefault="009868B5" w:rsidP="006B1F41">
      <w:r>
        <w:t>*(</w:t>
      </w:r>
      <w:r w:rsidR="00E62A66">
        <w:t xml:space="preserve">Remember, when you have </w:t>
      </w:r>
      <w:r w:rsidR="00320B77">
        <w:t xml:space="preserve">only </w:t>
      </w:r>
      <w:r w:rsidR="00E62A66">
        <w:t>two levels in one factor, your comparison is once, so you don’t need multiple-comparison correction like Bonferroni.</w:t>
      </w:r>
      <w:r w:rsidR="00320B77">
        <w:t xml:space="preserve"> This applies true </w:t>
      </w:r>
      <w:proofErr w:type="gramStart"/>
      <w:r w:rsidR="00320B77">
        <w:t>even</w:t>
      </w:r>
      <w:proofErr w:type="gramEnd"/>
      <w:r w:rsidR="00320B77">
        <w:t xml:space="preserve"> you have two-way interaction (2 by 2) because your comparison between two levels of one factor at each level of another factor is only once.</w:t>
      </w:r>
      <w:r w:rsidR="00E62A66">
        <w:t>)</w:t>
      </w:r>
    </w:p>
    <w:p w14:paraId="78244501" w14:textId="77777777" w:rsidR="00246DF5" w:rsidRDefault="00D81051" w:rsidP="00246DF5">
      <w:pPr>
        <w:pStyle w:val="Heading1"/>
      </w:pPr>
      <w:r w:rsidRPr="00F02A88">
        <w:t xml:space="preserve">Discussion </w:t>
      </w:r>
    </w:p>
    <w:p w14:paraId="227824E9" w14:textId="37727FBA" w:rsidR="00D81051" w:rsidRDefault="00D81051" w:rsidP="00246DF5">
      <w:r w:rsidRPr="00F02A88">
        <w:t>(</w:t>
      </w:r>
      <w:r w:rsidR="00D6008D">
        <w:t xml:space="preserve">The whole discussion should be within </w:t>
      </w:r>
      <w:r w:rsidR="005719AF">
        <w:t>8</w:t>
      </w:r>
      <w:r w:rsidR="002A39EE">
        <w:t>0</w:t>
      </w:r>
      <w:r w:rsidR="001D4542">
        <w:t xml:space="preserve">0 </w:t>
      </w:r>
      <w:r w:rsidR="00D6008D">
        <w:t>-</w:t>
      </w:r>
      <w:r w:rsidR="00447871">
        <w:t>15</w:t>
      </w:r>
      <w:r w:rsidRPr="00F02A88">
        <w:t>00 words</w:t>
      </w:r>
      <w:r w:rsidR="009868B5">
        <w:t xml:space="preserve">: </w:t>
      </w:r>
      <w:r w:rsidR="0008406C">
        <w:t>again, this is rather</w:t>
      </w:r>
      <w:r w:rsidR="005719AF">
        <w:t xml:space="preserve"> short </w:t>
      </w:r>
      <w:r w:rsidR="0008406C">
        <w:t xml:space="preserve">as a </w:t>
      </w:r>
      <w:r w:rsidR="005719AF">
        <w:t>discussion section, compared to the full-blown publication</w:t>
      </w:r>
      <w:r w:rsidRPr="00F02A88">
        <w:t>)</w:t>
      </w:r>
    </w:p>
    <w:p w14:paraId="1A2AEAF8" w14:textId="77777777" w:rsidR="009868B5" w:rsidRDefault="005C2BA0" w:rsidP="00246DF5">
      <w:pPr>
        <w:pStyle w:val="ListParagraph"/>
        <w:numPr>
          <w:ilvl w:val="0"/>
          <w:numId w:val="4"/>
        </w:numPr>
      </w:pPr>
      <w:r>
        <w:t xml:space="preserve">A brief </w:t>
      </w:r>
      <w:r w:rsidR="00D6008D">
        <w:t xml:space="preserve">‘first’ </w:t>
      </w:r>
      <w:r>
        <w:t xml:space="preserve">paragraph to </w:t>
      </w:r>
      <w:r w:rsidR="00D6008D">
        <w:t xml:space="preserve">list the important </w:t>
      </w:r>
      <w:r>
        <w:t>patterns of results)</w:t>
      </w:r>
    </w:p>
    <w:p w14:paraId="34ACA843" w14:textId="77777777" w:rsidR="009868B5" w:rsidRDefault="009868B5" w:rsidP="009868B5">
      <w:pPr>
        <w:pStyle w:val="ListParagraph"/>
      </w:pPr>
    </w:p>
    <w:p w14:paraId="1608F2F5" w14:textId="77777777" w:rsidR="009868B5" w:rsidRDefault="001D4542" w:rsidP="00246DF5">
      <w:pPr>
        <w:pStyle w:val="ListParagraph"/>
        <w:numPr>
          <w:ilvl w:val="0"/>
          <w:numId w:val="4"/>
        </w:numPr>
      </w:pPr>
      <w:r>
        <w:t>A multi-paragraph section –discuss what the</w:t>
      </w:r>
      <w:r w:rsidR="005C2BA0">
        <w:t xml:space="preserve"> results</w:t>
      </w:r>
      <w:r>
        <w:t xml:space="preserve"> could mean</w:t>
      </w:r>
      <w:r w:rsidR="005C2BA0">
        <w:t xml:space="preserve"> – one paragraph one piece of results</w:t>
      </w:r>
      <w:r>
        <w:t xml:space="preserve">. </w:t>
      </w:r>
      <w:r w:rsidR="00243C81">
        <w:t xml:space="preserve">Discussion points: </w:t>
      </w:r>
      <w:r>
        <w:t xml:space="preserve">Is your hypothesis supported? Are there similar findings or related findings in the literature? If discrepancy, what </w:t>
      </w:r>
      <w:proofErr w:type="gramStart"/>
      <w:r>
        <w:t>all could</w:t>
      </w:r>
      <w:proofErr w:type="gramEnd"/>
      <w:r>
        <w:t xml:space="preserve"> mean? The discussion is like connecting dots, and most often </w:t>
      </w:r>
      <w:proofErr w:type="gramStart"/>
      <w:r>
        <w:t>leading</w:t>
      </w:r>
      <w:proofErr w:type="gramEnd"/>
      <w:r>
        <w:t xml:space="preserve"> to more open questions, but that’s OK. Explain your line </w:t>
      </w:r>
      <w:r w:rsidR="002A39EE">
        <w:t>of thoughts</w:t>
      </w:r>
      <w:r>
        <w:t>)</w:t>
      </w:r>
    </w:p>
    <w:p w14:paraId="705D6137" w14:textId="77777777" w:rsidR="009868B5" w:rsidRDefault="009868B5" w:rsidP="009868B5">
      <w:pPr>
        <w:pStyle w:val="ListParagraph"/>
      </w:pPr>
    </w:p>
    <w:p w14:paraId="6991461F" w14:textId="77777777" w:rsidR="009868B5" w:rsidRDefault="00074E42" w:rsidP="009868B5">
      <w:pPr>
        <w:pStyle w:val="ListParagraph"/>
        <w:numPr>
          <w:ilvl w:val="0"/>
          <w:numId w:val="4"/>
        </w:numPr>
      </w:pPr>
      <w:r>
        <w:t xml:space="preserve">A </w:t>
      </w:r>
      <w:r w:rsidR="001D4542">
        <w:t xml:space="preserve">1-2 paragraph section – strengths and weaknesses of the study and </w:t>
      </w:r>
      <w:proofErr w:type="gramStart"/>
      <w:r w:rsidR="001D4542">
        <w:t>current status</w:t>
      </w:r>
      <w:proofErr w:type="gramEnd"/>
      <w:r w:rsidR="001D4542">
        <w:t xml:space="preserve">. </w:t>
      </w:r>
      <w:r>
        <w:t xml:space="preserve">Despite the limitation, is there anything you could say </w:t>
      </w:r>
      <w:proofErr w:type="gramStart"/>
      <w:r>
        <w:t>still</w:t>
      </w:r>
      <w:proofErr w:type="gramEnd"/>
      <w:r>
        <w:t xml:space="preserve"> this is interesting or worthwhile </w:t>
      </w:r>
      <w:proofErr w:type="gramStart"/>
      <w:r>
        <w:t>to continue</w:t>
      </w:r>
      <w:proofErr w:type="gramEnd"/>
      <w:r>
        <w:t>? Can you p</w:t>
      </w:r>
      <w:r w:rsidR="001D4542">
        <w:t>ropose future studies with potential modifications</w:t>
      </w:r>
      <w:r>
        <w:t>?</w:t>
      </w:r>
      <w:r w:rsidR="001D4542">
        <w:t>)</w:t>
      </w:r>
      <w:r w:rsidR="009868B5">
        <w:t xml:space="preserve"> </w:t>
      </w:r>
    </w:p>
    <w:p w14:paraId="053C089A" w14:textId="77777777" w:rsidR="009868B5" w:rsidRDefault="009868B5" w:rsidP="009868B5">
      <w:pPr>
        <w:pStyle w:val="ListParagraph"/>
      </w:pPr>
    </w:p>
    <w:p w14:paraId="09A1E859" w14:textId="5B79C541" w:rsidR="002A39EE" w:rsidRDefault="00074E42" w:rsidP="009868B5">
      <w:pPr>
        <w:pStyle w:val="ListParagraph"/>
        <w:numPr>
          <w:ilvl w:val="0"/>
          <w:numId w:val="4"/>
        </w:numPr>
      </w:pPr>
      <w:r>
        <w:t>A c</w:t>
      </w:r>
      <w:r w:rsidR="001D4542">
        <w:t>oncluding paragraph – briefly emphasize what was done and found, and what that means to the scientific endeavor on music cognition research)</w:t>
      </w:r>
    </w:p>
    <w:p w14:paraId="6ED8B9BF" w14:textId="45B1F4DD" w:rsidR="00C60A34" w:rsidRDefault="00C60A34">
      <w:pPr>
        <w:rPr>
          <w:rFonts w:cs="Times New Roman"/>
        </w:rPr>
      </w:pPr>
      <w:r>
        <w:rPr>
          <w:rFonts w:cs="Times New Roman"/>
        </w:rPr>
        <w:lastRenderedPageBreak/>
        <w:t>*(for the discussion, u</w:t>
      </w:r>
      <w:r w:rsidRPr="00246DF5">
        <w:rPr>
          <w:rFonts w:cs="Times New Roman"/>
        </w:rPr>
        <w:t xml:space="preserve">se </w:t>
      </w:r>
      <w:r>
        <w:rPr>
          <w:rFonts w:cs="Times New Roman"/>
        </w:rPr>
        <w:t>5-</w:t>
      </w:r>
      <w:r w:rsidRPr="00246DF5">
        <w:rPr>
          <w:rFonts w:cs="Times New Roman"/>
        </w:rPr>
        <w:t>10 artic</w:t>
      </w:r>
      <w:r>
        <w:rPr>
          <w:rFonts w:cs="Times New Roman"/>
        </w:rPr>
        <w:t xml:space="preserve">les in total to support your points/statements in the above sections. Most of them are perhaps the ones you already used in the introduction. But a few of them might be new </w:t>
      </w:r>
      <w:proofErr w:type="gramStart"/>
      <w:r>
        <w:rPr>
          <w:rFonts w:cs="Times New Roman"/>
        </w:rPr>
        <w:t>one</w:t>
      </w:r>
      <w:proofErr w:type="gramEnd"/>
      <w:r>
        <w:rPr>
          <w:rFonts w:cs="Times New Roman"/>
        </w:rPr>
        <w:t>. Avoid repeating what you wrote in the Introduction. The intro-discussion is like before-after).</w:t>
      </w:r>
    </w:p>
    <w:p w14:paraId="740102D4" w14:textId="77777777" w:rsidR="00C60A34" w:rsidRDefault="00C60A34"/>
    <w:p w14:paraId="235B5110" w14:textId="77777777" w:rsidR="002A39EE" w:rsidRDefault="002A39EE" w:rsidP="002A39EE">
      <w:pPr>
        <w:pStyle w:val="Heading1"/>
      </w:pPr>
      <w:r>
        <w:t>References</w:t>
      </w:r>
    </w:p>
    <w:p w14:paraId="0141852B" w14:textId="77777777" w:rsidR="002A39EE" w:rsidRDefault="00074E42" w:rsidP="002A39EE">
      <w:r>
        <w:t xml:space="preserve">(use APA format) </w:t>
      </w:r>
    </w:p>
    <w:p w14:paraId="7EED395D" w14:textId="77777777" w:rsidR="0059684F" w:rsidRPr="005C2BA0" w:rsidRDefault="0059684F" w:rsidP="00242187">
      <w:pPr>
        <w:pStyle w:val="NoSpacing"/>
      </w:pPr>
    </w:p>
    <w:sectPr w:rsidR="0059684F" w:rsidRPr="005C2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4D33"/>
    <w:multiLevelType w:val="hybridMultilevel"/>
    <w:tmpl w:val="1E82D84E"/>
    <w:lvl w:ilvl="0" w:tplc="305CB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83E4F"/>
    <w:multiLevelType w:val="hybridMultilevel"/>
    <w:tmpl w:val="C4DA65BE"/>
    <w:lvl w:ilvl="0" w:tplc="4656E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0F7769"/>
    <w:multiLevelType w:val="hybridMultilevel"/>
    <w:tmpl w:val="95103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14672B"/>
    <w:multiLevelType w:val="hybridMultilevel"/>
    <w:tmpl w:val="B8C0315A"/>
    <w:lvl w:ilvl="0" w:tplc="EEFE0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159143">
    <w:abstractNumId w:val="1"/>
  </w:num>
  <w:num w:numId="2" w16cid:durableId="1235243152">
    <w:abstractNumId w:val="2"/>
  </w:num>
  <w:num w:numId="3" w16cid:durableId="1308361688">
    <w:abstractNumId w:val="0"/>
  </w:num>
  <w:num w:numId="4" w16cid:durableId="1598101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051"/>
    <w:rsid w:val="00074E42"/>
    <w:rsid w:val="0008406C"/>
    <w:rsid w:val="00174C62"/>
    <w:rsid w:val="001D4542"/>
    <w:rsid w:val="00234B20"/>
    <w:rsid w:val="00241071"/>
    <w:rsid w:val="00242187"/>
    <w:rsid w:val="00243C81"/>
    <w:rsid w:val="00246DF5"/>
    <w:rsid w:val="002A39EE"/>
    <w:rsid w:val="00320B77"/>
    <w:rsid w:val="00447871"/>
    <w:rsid w:val="0046730A"/>
    <w:rsid w:val="00486427"/>
    <w:rsid w:val="004F01C8"/>
    <w:rsid w:val="005719AF"/>
    <w:rsid w:val="0059684F"/>
    <w:rsid w:val="005C2BA0"/>
    <w:rsid w:val="005D2060"/>
    <w:rsid w:val="005E4795"/>
    <w:rsid w:val="00632BD1"/>
    <w:rsid w:val="006A1084"/>
    <w:rsid w:val="006B1F41"/>
    <w:rsid w:val="007B1AB0"/>
    <w:rsid w:val="007D1F56"/>
    <w:rsid w:val="008B1DF1"/>
    <w:rsid w:val="008C7FEF"/>
    <w:rsid w:val="00916DB7"/>
    <w:rsid w:val="0093613A"/>
    <w:rsid w:val="009868B5"/>
    <w:rsid w:val="009E068B"/>
    <w:rsid w:val="00A27B39"/>
    <w:rsid w:val="00AD391E"/>
    <w:rsid w:val="00B83973"/>
    <w:rsid w:val="00BE4A14"/>
    <w:rsid w:val="00C114DF"/>
    <w:rsid w:val="00C13E67"/>
    <w:rsid w:val="00C42413"/>
    <w:rsid w:val="00C60A34"/>
    <w:rsid w:val="00C67C30"/>
    <w:rsid w:val="00C81D21"/>
    <w:rsid w:val="00CC7AF4"/>
    <w:rsid w:val="00CF56CA"/>
    <w:rsid w:val="00D6008D"/>
    <w:rsid w:val="00D81051"/>
    <w:rsid w:val="00DA62CB"/>
    <w:rsid w:val="00E62A66"/>
    <w:rsid w:val="00E83CE7"/>
    <w:rsid w:val="00E963EF"/>
    <w:rsid w:val="00EB6159"/>
    <w:rsid w:val="00F02A88"/>
    <w:rsid w:val="00F05680"/>
    <w:rsid w:val="00F1089C"/>
    <w:rsid w:val="00F617E5"/>
    <w:rsid w:val="00F866D0"/>
    <w:rsid w:val="00FC5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0B89"/>
  <w15:chartTrackingRefBased/>
  <w15:docId w15:val="{C0B35652-E873-4EB7-810A-47C1B08C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DF5"/>
    <w:rPr>
      <w:rFonts w:ascii="Times New Roman" w:hAnsi="Times New Roman"/>
    </w:rPr>
  </w:style>
  <w:style w:type="paragraph" w:styleId="Heading1">
    <w:name w:val="heading 1"/>
    <w:basedOn w:val="Normal"/>
    <w:next w:val="Normal"/>
    <w:link w:val="Heading1Char"/>
    <w:uiPriority w:val="9"/>
    <w:qFormat/>
    <w:rsid w:val="00246DF5"/>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6DF5"/>
    <w:pPr>
      <w:keepNext/>
      <w:keepLines/>
      <w:spacing w:before="40" w:after="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F5"/>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246DF5"/>
    <w:rPr>
      <w:rFonts w:ascii="Times New Roman" w:eastAsiaTheme="majorEastAsia" w:hAnsi="Times New Roman" w:cstheme="majorBidi"/>
      <w:i/>
      <w:szCs w:val="26"/>
    </w:rPr>
  </w:style>
  <w:style w:type="paragraph" w:styleId="NoSpacing">
    <w:name w:val="No Spacing"/>
    <w:uiPriority w:val="1"/>
    <w:qFormat/>
    <w:rsid w:val="00E963EF"/>
    <w:pPr>
      <w:spacing w:after="0" w:line="240" w:lineRule="auto"/>
    </w:pPr>
    <w:rPr>
      <w:rFonts w:ascii="Times New Roman" w:hAnsi="Times New Roman"/>
    </w:rPr>
  </w:style>
  <w:style w:type="paragraph" w:styleId="ListParagraph">
    <w:name w:val="List Paragraph"/>
    <w:basedOn w:val="Normal"/>
    <w:uiPriority w:val="34"/>
    <w:qFormat/>
    <w:rsid w:val="00986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Takako Fujioka</dc:creator>
  <cp:keywords/>
  <dc:description/>
  <cp:lastModifiedBy>Takako Fujioka</cp:lastModifiedBy>
  <cp:revision>5</cp:revision>
  <dcterms:created xsi:type="dcterms:W3CDTF">2026-03-10T22:20:00Z</dcterms:created>
  <dcterms:modified xsi:type="dcterms:W3CDTF">2026-03-11T00:27:00Z</dcterms:modified>
</cp:coreProperties>
</file>