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Homework 2 Quarto</w:t>
      </w:r>
    </w:p>
    <w:p>
      <w:pPr>
        <w:pStyle w:val="Author"/>
      </w:pPr>
      <w:r>
        <w:t xml:space="preserve">Mateo Mori</w:t>
      </w:r>
    </w:p>
    <w:p>
      <w:pPr>
        <w:pStyle w:val="Date"/>
      </w:pPr>
      <w:r>
        <w:t xml:space="preserve">2026-01-28</w:t>
      </w:r>
    </w:p>
    <w:p>
      <w:pPr>
        <w:pStyle w:val="SourceCode"/>
      </w:pPr>
      <w:r>
        <w:rPr>
          <w:rStyle w:val="FunctionTok"/>
        </w:rPr>
        <w:t xml:space="preserve">library</w:t>
      </w:r>
      <w:r>
        <w:rPr>
          <w:rStyle w:val="NormalTok"/>
        </w:rPr>
        <w:t xml:space="preserve">(tidyverse) </w:t>
      </w:r>
      <w:r>
        <w:rPr>
          <w:rStyle w:val="CommentTok"/>
        </w:rPr>
        <w:t xml:space="preserve"># load in packages</w:t>
      </w:r>
    </w:p>
    <w:p>
      <w:pPr>
        <w:pStyle w:val="SourceCode"/>
      </w:pPr>
      <w:r>
        <w:rPr>
          <w:rStyle w:val="VerbatimChar"/>
        </w:rPr>
        <w:t xml:space="preserve">Warning: package 'dplyr' was built under R version 4.5.2</w:t>
      </w:r>
    </w:p>
    <w:p>
      <w:pPr>
        <w:pStyle w:val="SourceCode"/>
      </w:pPr>
      <w:r>
        <w:rPr>
          <w:rStyle w:val="FunctionTok"/>
        </w:rPr>
        <w:t xml:space="preserve">library</w:t>
      </w:r>
      <w:r>
        <w:rPr>
          <w:rStyle w:val="NormalTok"/>
        </w:rPr>
        <w:t xml:space="preserve">(janitor)</w:t>
      </w:r>
    </w:p>
    <w:p>
      <w:pPr>
        <w:pStyle w:val="SourceCode"/>
      </w:pPr>
      <w:r>
        <w:rPr>
          <w:rStyle w:val="NormalTok"/>
        </w:rPr>
        <w:t xml:space="preserve">lobsters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"lobster-catch-data.csv"</w:t>
      </w:r>
      <w:r>
        <w:rPr>
          <w:rStyle w:val="NormalTok"/>
        </w:rPr>
        <w:t xml:space="preserve">) </w:t>
      </w:r>
      <w:r>
        <w:rPr>
          <w:rStyle w:val="CommentTok"/>
        </w:rPr>
        <w:t xml:space="preserve"># read in lobster data</w:t>
      </w:r>
      <w:r>
        <w:br/>
      </w:r>
      <w:r>
        <w:rPr>
          <w:rStyle w:val="NormalTok"/>
        </w:rPr>
        <w:t xml:space="preserve">my_data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"my_data.csv"</w:t>
      </w:r>
      <w:r>
        <w:rPr>
          <w:rStyle w:val="NormalTok"/>
        </w:rPr>
        <w:t xml:space="preserve">)</w:t>
      </w:r>
    </w:p>
    <w:bookmarkStart w:id="38" w:name="part-2.-problems"/>
    <w:p>
      <w:pPr>
        <w:pStyle w:val="Heading2"/>
      </w:pPr>
      <w:r>
        <w:t xml:space="preserve">Part 2. Problems</w:t>
      </w:r>
    </w:p>
    <w:bookmarkStart w:id="20" w:name="problem-1"/>
    <w:p>
      <w:pPr>
        <w:pStyle w:val="Heading3"/>
      </w:pPr>
      <w:r>
        <w:t xml:space="preserve">Problem 1</w:t>
      </w:r>
    </w:p>
    <w:p>
      <w:pPr>
        <w:numPr>
          <w:ilvl w:val="0"/>
          <w:numId w:val="1001"/>
        </w:numPr>
      </w:pPr>
      <w:r>
        <w:t xml:space="preserve">I collected discrete data to represent the presence of the bunchgrass species across 13 different sites within the oak woodlands. I collected this type of data because it is not categorical and it only takes integer values.</w:t>
      </w:r>
    </w:p>
    <w:p>
      <w:pPr>
        <w:numPr>
          <w:ilvl w:val="0"/>
          <w:numId w:val="1001"/>
        </w:numPr>
      </w:pPr>
      <w:r>
        <w:t xml:space="preserve">Standard deviation would be best because it reflects the actual spread of bunchgrass counts in the data. My final answer is 1.9 bunchgrass individuals (count) rounded to 1 decimal point.</w:t>
      </w:r>
    </w:p>
    <w:p>
      <w:pPr>
        <w:pStyle w:val="SourceCode"/>
      </w:pPr>
      <w:r>
        <w:rPr>
          <w:rStyle w:val="NormalTok"/>
        </w:rPr>
        <w:t xml:space="preserve">bunchgrass_count </w:t>
      </w:r>
      <w:r>
        <w:rPr>
          <w:rStyle w:val="OtherTok"/>
        </w:rPr>
        <w:t xml:space="preserve">&lt;-</w:t>
      </w:r>
      <w:r>
        <w:rPr>
          <w:rStyle w:val="NormalTok"/>
        </w:rPr>
        <w:t xml:space="preserve"> </w:t>
      </w:r>
      <w:r>
        <w:rPr>
          <w:rStyle w:val="FunctionTok"/>
        </w:rPr>
        <w:t xml:space="preserve">c</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5</w:t>
      </w:r>
      <w:r>
        <w:rPr>
          <w:rStyle w:val="NormalTok"/>
        </w:rPr>
        <w:t xml:space="preserve">, </w:t>
      </w:r>
      <w:r>
        <w:rPr>
          <w:rStyle w:val="DecValTok"/>
        </w:rPr>
        <w:t xml:space="preserve">4</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6</w:t>
      </w:r>
      <w:r>
        <w:rPr>
          <w:rStyle w:val="NormalTok"/>
        </w:rPr>
        <w:t xml:space="preserve">, </w:t>
      </w:r>
      <w:r>
        <w:rPr>
          <w:rStyle w:val="DecValTok"/>
        </w:rPr>
        <w:t xml:space="preserve">4</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CommentTok"/>
        </w:rPr>
        <w:t xml:space="preserve"># saving list of numbers as an object called bunchgrass_count</w:t>
      </w:r>
      <w:r>
        <w:br/>
      </w:r>
      <w:r>
        <w:rPr>
          <w:rStyle w:val="FunctionTok"/>
        </w:rPr>
        <w:t xml:space="preserve">sd</w:t>
      </w:r>
      <w:r>
        <w:rPr>
          <w:rStyle w:val="NormalTok"/>
        </w:rPr>
        <w:t xml:space="preserve">(bunchgrass_count) </w:t>
      </w:r>
      <w:r>
        <w:rPr>
          <w:rStyle w:val="CommentTok"/>
        </w:rPr>
        <w:t xml:space="preserve"># caluculated standard deviation</w:t>
      </w:r>
    </w:p>
    <w:p>
      <w:pPr>
        <w:pStyle w:val="SourceCode"/>
      </w:pPr>
      <w:r>
        <w:rPr>
          <w:rStyle w:val="VerbatimChar"/>
        </w:rPr>
        <w:t xml:space="preserve">[1] 1.853617</w:t>
      </w:r>
    </w:p>
    <w:p>
      <w:pPr>
        <w:pStyle w:val="FirstParagraph"/>
      </w:pPr>
      <w:r>
        <w:t xml:space="preserve">c. Standard error is the better description of uncertainty because it shows the precision behind the bunchgrass count mean. The standard error in this scenatio would represent the average amount I would expect the sample mean to vary from the true population mean if we were to repeat the study multiple times with the same sample size (13). My final answer is 0.5 bunchgrass individuals rounded to 1 decimal point, and this means that our sample mean is relatively precise, and that the true population mean likely falls within a narrow range around our calculated average.</w:t>
      </w:r>
    </w:p>
    <w:p>
      <w:pPr>
        <w:pStyle w:val="SourceCode"/>
      </w:pPr>
      <w:r>
        <w:rPr>
          <w:rStyle w:val="FunctionTok"/>
        </w:rPr>
        <w:t xml:space="preserve">sd</w:t>
      </w:r>
      <w:r>
        <w:rPr>
          <w:rStyle w:val="NormalTok"/>
        </w:rPr>
        <w:t xml:space="preserve">(bunchgrass_count)</w:t>
      </w:r>
      <w:r>
        <w:rPr>
          <w:rStyle w:val="SpecialCharTok"/>
        </w:rPr>
        <w:t xml:space="preserve">/</w:t>
      </w:r>
      <w:r>
        <w:rPr>
          <w:rStyle w:val="FunctionTok"/>
        </w:rPr>
        <w:t xml:space="preserve">sqrt</w:t>
      </w:r>
      <w:r>
        <w:rPr>
          <w:rStyle w:val="NormalTok"/>
        </w:rPr>
        <w:t xml:space="preserve">(</w:t>
      </w:r>
      <w:r>
        <w:rPr>
          <w:rStyle w:val="FunctionTok"/>
        </w:rPr>
        <w:t xml:space="preserve">length</w:t>
      </w:r>
      <w:r>
        <w:rPr>
          <w:rStyle w:val="NormalTok"/>
        </w:rPr>
        <w:t xml:space="preserve">(bunchgrass_count)) </w:t>
      </w:r>
      <w:r>
        <w:rPr>
          <w:rStyle w:val="CommentTok"/>
        </w:rPr>
        <w:t xml:space="preserve"># caluculated standard error</w:t>
      </w:r>
    </w:p>
    <w:p>
      <w:pPr>
        <w:pStyle w:val="SourceCode"/>
      </w:pPr>
      <w:r>
        <w:rPr>
          <w:rStyle w:val="VerbatimChar"/>
        </w:rPr>
        <w:t xml:space="preserve">[1] 0.514101</w:t>
      </w:r>
    </w:p>
    <w:bookmarkEnd w:id="20"/>
    <w:bookmarkStart w:id="37" w:name="problem-2"/>
    <w:p>
      <w:pPr>
        <w:pStyle w:val="Heading3"/>
      </w:pPr>
      <w:r>
        <w:t xml:space="preserve">Problem 2</w:t>
      </w:r>
    </w:p>
    <w:bookmarkStart w:id="21" w:name="a."/>
    <w:p>
      <w:pPr>
        <w:pStyle w:val="Heading4"/>
      </w:pPr>
      <w:r>
        <w:t xml:space="preserve">2a.</w:t>
      </w:r>
    </w:p>
    <w:p>
      <w:pPr>
        <w:pStyle w:val="SourceCode"/>
      </w:pPr>
      <w:r>
        <w:rPr>
          <w:rStyle w:val="NormalTok"/>
        </w:rPr>
        <w:t xml:space="preserve">lobsters_clean </w:t>
      </w:r>
      <w:r>
        <w:rPr>
          <w:rStyle w:val="OtherTok"/>
        </w:rPr>
        <w:t xml:space="preserve">&lt;-</w:t>
      </w:r>
      <w:r>
        <w:rPr>
          <w:rStyle w:val="NormalTok"/>
        </w:rPr>
        <w:t xml:space="preserve"> lobsters </w:t>
      </w:r>
      <w:r>
        <w:rPr>
          <w:rStyle w:val="SpecialCharTok"/>
        </w:rPr>
        <w:t xml:space="preserve">|&gt;</w:t>
      </w:r>
      <w:r>
        <w:rPr>
          <w:rStyle w:val="NormalTok"/>
        </w:rPr>
        <w:t xml:space="preserve"> </w:t>
      </w:r>
      <w:r>
        <w:rPr>
          <w:rStyle w:val="CommentTok"/>
        </w:rPr>
        <w:t xml:space="preserve"># introduced lobsters dataframe</w:t>
      </w:r>
      <w:r>
        <w:br/>
      </w:r>
      <w:r>
        <w:rPr>
          <w:rStyle w:val="NormalTok"/>
        </w:rPr>
        <w:t xml:space="preserve">  </w:t>
      </w:r>
      <w:r>
        <w:rPr>
          <w:rStyle w:val="FunctionTok"/>
        </w:rPr>
        <w:t xml:space="preserve">clean_names</w:t>
      </w:r>
      <w:r>
        <w:rPr>
          <w:rStyle w:val="NormalTok"/>
        </w:rPr>
        <w:t xml:space="preserve">() </w:t>
      </w:r>
      <w:r>
        <w:rPr>
          <w:rStyle w:val="SpecialCharTok"/>
        </w:rPr>
        <w:t xml:space="preserve">|&gt;</w:t>
      </w:r>
      <w:r>
        <w:rPr>
          <w:rStyle w:val="NormalTok"/>
        </w:rPr>
        <w:t xml:space="preserve"> </w:t>
      </w:r>
      <w:r>
        <w:rPr>
          <w:rStyle w:val="CommentTok"/>
        </w:rPr>
        <w:t xml:space="preserve"># cleaned lobsters dataframe to only show lower case letters and underscores</w:t>
      </w:r>
      <w:r>
        <w:br/>
      </w:r>
      <w:r>
        <w:rPr>
          <w:rStyle w:val="NormalTok"/>
        </w:rPr>
        <w:t xml:space="preserve">  </w:t>
      </w:r>
      <w:r>
        <w:rPr>
          <w:rStyle w:val="FunctionTok"/>
        </w:rPr>
        <w:t xml:space="preserve">mutate</w:t>
      </w:r>
      <w:r>
        <w:rPr>
          <w:rStyle w:val="NormalTok"/>
        </w:rPr>
        <w:t xml:space="preserve">(</w:t>
      </w:r>
      <w:r>
        <w:rPr>
          <w:rStyle w:val="AttributeTok"/>
        </w:rPr>
        <w:t xml:space="preserve">protection_type =</w:t>
      </w:r>
      <w:r>
        <w:rPr>
          <w:rStyle w:val="NormalTok"/>
        </w:rPr>
        <w:t xml:space="preserve"> </w:t>
      </w:r>
      <w:r>
        <w:rPr>
          <w:rStyle w:val="FunctionTok"/>
        </w:rPr>
        <w:t xml:space="preserve">case_when</w:t>
      </w:r>
      <w:r>
        <w:rPr>
          <w:rStyle w:val="NormalTok"/>
        </w:rPr>
        <w:t xml:space="preserve">( </w:t>
      </w:r>
      <w:r>
        <w:rPr>
          <w:rStyle w:val="CommentTok"/>
        </w:rPr>
        <w:t xml:space="preserve">#changed MPA and non-MPA labels to be Marine Protected Area and not protected, respectively.</w:t>
      </w:r>
      <w:r>
        <w:br/>
      </w:r>
      <w:r>
        <w:rPr>
          <w:rStyle w:val="NormalTok"/>
        </w:rPr>
        <w:t xml:space="preserve">    protection_type </w:t>
      </w:r>
      <w:r>
        <w:rPr>
          <w:rStyle w:val="SpecialCharTok"/>
        </w:rPr>
        <w:t xml:space="preserve">==</w:t>
      </w:r>
      <w:r>
        <w:rPr>
          <w:rStyle w:val="NormalTok"/>
        </w:rPr>
        <w:t xml:space="preserve"> </w:t>
      </w:r>
      <w:r>
        <w:rPr>
          <w:rStyle w:val="StringTok"/>
        </w:rPr>
        <w:t xml:space="preserve">"MPA"</w:t>
      </w:r>
      <w:r>
        <w:rPr>
          <w:rStyle w:val="NormalTok"/>
        </w:rPr>
        <w:t xml:space="preserve"> </w:t>
      </w:r>
      <w:r>
        <w:rPr>
          <w:rStyle w:val="SpecialCharTok"/>
        </w:rPr>
        <w:t xml:space="preserve">~</w:t>
      </w:r>
      <w:r>
        <w:rPr>
          <w:rStyle w:val="NormalTok"/>
        </w:rPr>
        <w:t xml:space="preserve"> </w:t>
      </w:r>
      <w:r>
        <w:rPr>
          <w:rStyle w:val="StringTok"/>
        </w:rPr>
        <w:t xml:space="preserve">"Marine Protected Area"</w:t>
      </w:r>
      <w:r>
        <w:rPr>
          <w:rStyle w:val="NormalTok"/>
        </w:rPr>
        <w:t xml:space="preserve">,</w:t>
      </w:r>
      <w:r>
        <w:br/>
      </w:r>
      <w:r>
        <w:rPr>
          <w:rStyle w:val="NormalTok"/>
        </w:rPr>
        <w:t xml:space="preserve">    protection_type </w:t>
      </w:r>
      <w:r>
        <w:rPr>
          <w:rStyle w:val="SpecialCharTok"/>
        </w:rPr>
        <w:t xml:space="preserve">==</w:t>
      </w:r>
      <w:r>
        <w:rPr>
          <w:rStyle w:val="NormalTok"/>
        </w:rPr>
        <w:t xml:space="preserve"> </w:t>
      </w:r>
      <w:r>
        <w:rPr>
          <w:rStyle w:val="StringTok"/>
        </w:rPr>
        <w:t xml:space="preserve">"non-MPA"</w:t>
      </w:r>
      <w:r>
        <w:rPr>
          <w:rStyle w:val="NormalTok"/>
        </w:rPr>
        <w:t xml:space="preserve"> </w:t>
      </w:r>
      <w:r>
        <w:rPr>
          <w:rStyle w:val="SpecialCharTok"/>
        </w:rPr>
        <w:t xml:space="preserve">~</w:t>
      </w:r>
      <w:r>
        <w:rPr>
          <w:rStyle w:val="NormalTok"/>
        </w:rPr>
        <w:t xml:space="preserve"> </w:t>
      </w:r>
      <w:r>
        <w:rPr>
          <w:rStyle w:val="StringTok"/>
        </w:rPr>
        <w:t xml:space="preserve">"not protected"</w:t>
      </w:r>
      <w:r>
        <w:br/>
      </w:r>
      <w:r>
        <w:rPr>
          <w:rStyle w:val="NormalTok"/>
        </w:rPr>
        <w:t xml:space="preserve">  )) </w:t>
      </w:r>
      <w:r>
        <w:rPr>
          <w:rStyle w:val="SpecialCharTok"/>
        </w:rPr>
        <w:t xml:space="preserve">|&gt;</w:t>
      </w:r>
      <w:r>
        <w:br/>
      </w:r>
      <w:r>
        <w:rPr>
          <w:rStyle w:val="NormalTok"/>
        </w:rPr>
        <w:t xml:space="preserve">  </w:t>
      </w:r>
      <w:r>
        <w:rPr>
          <w:rStyle w:val="FunctionTok"/>
        </w:rPr>
        <w:t xml:space="preserve">select</w:t>
      </w:r>
      <w:r>
        <w:rPr>
          <w:rStyle w:val="NormalTok"/>
        </w:rPr>
        <w:t xml:space="preserve">(protection_type, weight_lbs) </w:t>
      </w:r>
      <w:r>
        <w:rPr>
          <w:rStyle w:val="CommentTok"/>
        </w:rPr>
        <w:t xml:space="preserve"># selected only these two columns to be shown in the data frame.</w:t>
      </w:r>
      <w:r>
        <w:br/>
      </w:r>
      <w:r>
        <w:br/>
      </w:r>
      <w:r>
        <w:rPr>
          <w:rStyle w:val="NormalTok"/>
        </w:rPr>
        <w:t xml:space="preserve">lobsters_clean </w:t>
      </w:r>
      <w:r>
        <w:rPr>
          <w:rStyle w:val="SpecialCharTok"/>
        </w:rPr>
        <w:t xml:space="preserve">|&gt;</w:t>
      </w:r>
      <w:r>
        <w:rPr>
          <w:rStyle w:val="NormalTok"/>
        </w:rPr>
        <w:t xml:space="preserve"> </w:t>
      </w:r>
      <w:r>
        <w:rPr>
          <w:rStyle w:val="CommentTok"/>
        </w:rPr>
        <w:t xml:space="preserve"># introduced lobster data</w:t>
      </w:r>
      <w:r>
        <w:br/>
      </w:r>
      <w:r>
        <w:rPr>
          <w:rStyle w:val="NormalTok"/>
        </w:rPr>
        <w:t xml:space="preserve">  </w:t>
      </w:r>
      <w:r>
        <w:rPr>
          <w:rStyle w:val="FunctionTok"/>
        </w:rPr>
        <w:t xml:space="preserve">slice_sample</w:t>
      </w:r>
      <w:r>
        <w:rPr>
          <w:rStyle w:val="NormalTok"/>
        </w:rPr>
        <w:t xml:space="preserve">(</w:t>
      </w:r>
      <w:r>
        <w:rPr>
          <w:rStyle w:val="AttributeTok"/>
        </w:rPr>
        <w:t xml:space="preserve">n =</w:t>
      </w:r>
      <w:r>
        <w:rPr>
          <w:rStyle w:val="NormalTok"/>
        </w:rPr>
        <w:t xml:space="preserve"> </w:t>
      </w:r>
      <w:r>
        <w:rPr>
          <w:rStyle w:val="DecValTok"/>
        </w:rPr>
        <w:t xml:space="preserve">10</w:t>
      </w:r>
      <w:r>
        <w:rPr>
          <w:rStyle w:val="NormalTok"/>
        </w:rPr>
        <w:t xml:space="preserve">) </w:t>
      </w:r>
      <w:r>
        <w:rPr>
          <w:rStyle w:val="CommentTok"/>
        </w:rPr>
        <w:t xml:space="preserve"># displayed 10 random rows from the two columns of the data frame</w:t>
      </w:r>
    </w:p>
    <w:p>
      <w:pPr>
        <w:pStyle w:val="SourceCode"/>
      </w:pPr>
      <w:r>
        <w:rPr>
          <w:rStyle w:val="VerbatimChar"/>
        </w:rPr>
        <w:t xml:space="preserve"># A tibble: 10 × 2</w:t>
      </w:r>
      <w:r>
        <w:br/>
      </w:r>
      <w:r>
        <w:rPr>
          <w:rStyle w:val="VerbatimChar"/>
        </w:rPr>
        <w:t xml:space="preserve">   protection_type       weight_lbs</w:t>
      </w:r>
      <w:r>
        <w:br/>
      </w:r>
      <w:r>
        <w:rPr>
          <w:rStyle w:val="VerbatimChar"/>
        </w:rPr>
        <w:t xml:space="preserve">   &lt;chr&gt;                      &lt;dbl&gt;</w:t>
      </w:r>
      <w:r>
        <w:br/>
      </w:r>
      <w:r>
        <w:rPr>
          <w:rStyle w:val="VerbatimChar"/>
        </w:rPr>
        <w:t xml:space="preserve"> 1 not protected               17.2</w:t>
      </w:r>
      <w:r>
        <w:br/>
      </w:r>
      <w:r>
        <w:rPr>
          <w:rStyle w:val="VerbatimChar"/>
        </w:rPr>
        <w:t xml:space="preserve"> 2 not protected               16.1</w:t>
      </w:r>
      <w:r>
        <w:br/>
      </w:r>
      <w:r>
        <w:rPr>
          <w:rStyle w:val="VerbatimChar"/>
        </w:rPr>
        <w:t xml:space="preserve"> 3 Marine Protected Area       13.4</w:t>
      </w:r>
      <w:r>
        <w:br/>
      </w:r>
      <w:r>
        <w:rPr>
          <w:rStyle w:val="VerbatimChar"/>
        </w:rPr>
        <w:t xml:space="preserve"> 4 Marine Protected Area        7.9</w:t>
      </w:r>
      <w:r>
        <w:br/>
      </w:r>
      <w:r>
        <w:rPr>
          <w:rStyle w:val="VerbatimChar"/>
        </w:rPr>
        <w:t xml:space="preserve"> 5 Marine Protected Area        8  </w:t>
      </w:r>
      <w:r>
        <w:br/>
      </w:r>
      <w:r>
        <w:rPr>
          <w:rStyle w:val="VerbatimChar"/>
        </w:rPr>
        <w:t xml:space="preserve"> 6 Marine Protected Area        5.7</w:t>
      </w:r>
      <w:r>
        <w:br/>
      </w:r>
      <w:r>
        <w:rPr>
          <w:rStyle w:val="VerbatimChar"/>
        </w:rPr>
        <w:t xml:space="preserve"> 7 Marine Protected Area        5.9</w:t>
      </w:r>
      <w:r>
        <w:br/>
      </w:r>
      <w:r>
        <w:rPr>
          <w:rStyle w:val="VerbatimChar"/>
        </w:rPr>
        <w:t xml:space="preserve"> 8 not protected               19.1</w:t>
      </w:r>
      <w:r>
        <w:br/>
      </w:r>
      <w:r>
        <w:rPr>
          <w:rStyle w:val="VerbatimChar"/>
        </w:rPr>
        <w:t xml:space="preserve"> 9 Marine Protected Area        7  </w:t>
      </w:r>
      <w:r>
        <w:br/>
      </w:r>
      <w:r>
        <w:rPr>
          <w:rStyle w:val="VerbatimChar"/>
        </w:rPr>
        <w:t xml:space="preserve">10 not protected               13.5</w:t>
      </w:r>
    </w:p>
    <w:bookmarkEnd w:id="21"/>
    <w:bookmarkStart w:id="22" w:name="b."/>
    <w:p>
      <w:pPr>
        <w:pStyle w:val="Heading4"/>
      </w:pPr>
      <w:r>
        <w:t xml:space="preserve">2b.</w:t>
      </w:r>
    </w:p>
    <w:p>
      <w:pPr>
        <w:pStyle w:val="SourceCode"/>
      </w:pPr>
      <w:r>
        <w:rPr>
          <w:rStyle w:val="NormalTok"/>
        </w:rPr>
        <w:t xml:space="preserve">lobster_summary </w:t>
      </w:r>
      <w:r>
        <w:rPr>
          <w:rStyle w:val="OtherTok"/>
        </w:rPr>
        <w:t xml:space="preserve">&lt;-</w:t>
      </w:r>
      <w:r>
        <w:rPr>
          <w:rStyle w:val="NormalTok"/>
        </w:rPr>
        <w:t xml:space="preserve"> lobsters_clean </w:t>
      </w:r>
      <w:r>
        <w:rPr>
          <w:rStyle w:val="SpecialCharTok"/>
        </w:rPr>
        <w:t xml:space="preserve">|&gt;</w:t>
      </w:r>
      <w:r>
        <w:rPr>
          <w:rStyle w:val="NormalTok"/>
        </w:rPr>
        <w:t xml:space="preserve"> </w:t>
      </w:r>
      <w:r>
        <w:rPr>
          <w:rStyle w:val="CommentTok"/>
        </w:rPr>
        <w:t xml:space="preserve"># created new object from lobsters_clean</w:t>
      </w:r>
      <w:r>
        <w:br/>
      </w:r>
      <w:r>
        <w:rPr>
          <w:rStyle w:val="NormalTok"/>
        </w:rPr>
        <w:t xml:space="preserve">  </w:t>
      </w:r>
      <w:r>
        <w:rPr>
          <w:rStyle w:val="FunctionTok"/>
        </w:rPr>
        <w:t xml:space="preserve">group_by</w:t>
      </w:r>
      <w:r>
        <w:rPr>
          <w:rStyle w:val="NormalTok"/>
        </w:rPr>
        <w:t xml:space="preserve">(protection_type) </w:t>
      </w:r>
      <w:r>
        <w:rPr>
          <w:rStyle w:val="SpecialCharTok"/>
        </w:rPr>
        <w:t xml:space="preserve">|&gt;</w:t>
      </w:r>
      <w:r>
        <w:rPr>
          <w:rStyle w:val="NormalTok"/>
        </w:rPr>
        <w:t xml:space="preserve"> </w:t>
      </w:r>
      <w:r>
        <w:rPr>
          <w:rStyle w:val="CommentTok"/>
        </w:rPr>
        <w:t xml:space="preserve"># comparing protection types</w:t>
      </w:r>
      <w:r>
        <w:br/>
      </w:r>
      <w:r>
        <w:rPr>
          <w:rStyle w:val="NormalTok"/>
        </w:rPr>
        <w:t xml:space="preserve">  </w:t>
      </w:r>
      <w:r>
        <w:rPr>
          <w:rStyle w:val="FunctionTok"/>
        </w:rPr>
        <w:t xml:space="preserve">summarize</w:t>
      </w:r>
      <w:r>
        <w:rPr>
          <w:rStyle w:val="NormalTok"/>
        </w:rPr>
        <w:t xml:space="preserve">( </w:t>
      </w:r>
      <w:r>
        <w:br/>
      </w:r>
      <w:r>
        <w:rPr>
          <w:rStyle w:val="NormalTok"/>
        </w:rPr>
        <w:t xml:space="preserve">    </w:t>
      </w:r>
      <w:r>
        <w:rPr>
          <w:rStyle w:val="AttributeTok"/>
        </w:rPr>
        <w:t xml:space="preserve">mean =</w:t>
      </w:r>
      <w:r>
        <w:rPr>
          <w:rStyle w:val="NormalTok"/>
        </w:rPr>
        <w:t xml:space="preserve"> </w:t>
      </w:r>
      <w:r>
        <w:rPr>
          <w:rStyle w:val="FunctionTok"/>
        </w:rPr>
        <w:t xml:space="preserve">mean</w:t>
      </w:r>
      <w:r>
        <w:rPr>
          <w:rStyle w:val="NormalTok"/>
        </w:rPr>
        <w:t xml:space="preserve">(weight_lbs),</w:t>
      </w:r>
      <w:r>
        <w:br/>
      </w:r>
      <w:r>
        <w:rPr>
          <w:rStyle w:val="NormalTok"/>
        </w:rPr>
        <w:t xml:space="preserve">    </w:t>
      </w:r>
      <w:r>
        <w:rPr>
          <w:rStyle w:val="AttributeTok"/>
        </w:rPr>
        <w:t xml:space="preserve">n =</w:t>
      </w:r>
      <w:r>
        <w:rPr>
          <w:rStyle w:val="NormalTok"/>
        </w:rPr>
        <w:t xml:space="preserve"> </w:t>
      </w:r>
      <w:r>
        <w:rPr>
          <w:rStyle w:val="FunctionTok"/>
        </w:rPr>
        <w:t xml:space="preserve">length</w:t>
      </w:r>
      <w:r>
        <w:rPr>
          <w:rStyle w:val="NormalTok"/>
        </w:rPr>
        <w:t xml:space="preserve">(weight_lbs),</w:t>
      </w:r>
      <w:r>
        <w:br/>
      </w:r>
      <w:r>
        <w:rPr>
          <w:rStyle w:val="NormalTok"/>
        </w:rPr>
        <w:t xml:space="preserve">    </w:t>
      </w:r>
      <w:r>
        <w:rPr>
          <w:rStyle w:val="AttributeTok"/>
        </w:rPr>
        <w:t xml:space="preserve">sd =</w:t>
      </w:r>
      <w:r>
        <w:rPr>
          <w:rStyle w:val="NormalTok"/>
        </w:rPr>
        <w:t xml:space="preserve"> </w:t>
      </w:r>
      <w:r>
        <w:rPr>
          <w:rStyle w:val="FunctionTok"/>
        </w:rPr>
        <w:t xml:space="preserve">sd</w:t>
      </w:r>
      <w:r>
        <w:rPr>
          <w:rStyle w:val="NormalTok"/>
        </w:rPr>
        <w:t xml:space="preserve">(weight_lbs)</w:t>
      </w:r>
      <w:r>
        <w:br/>
      </w:r>
      <w:r>
        <w:rPr>
          <w:rStyle w:val="NormalTok"/>
        </w:rPr>
        <w:t xml:space="preserve">    ) </w:t>
      </w:r>
      <w:r>
        <w:rPr>
          <w:rStyle w:val="CommentTok"/>
        </w:rPr>
        <w:t xml:space="preserve"># calculated mean, standard deviation and recorded number of observation</w:t>
      </w:r>
      <w:r>
        <w:br/>
      </w:r>
      <w:r>
        <w:rPr>
          <w:rStyle w:val="NormalTok"/>
        </w:rPr>
        <w:t xml:space="preserve">lobster_summary</w:t>
      </w:r>
    </w:p>
    <w:p>
      <w:pPr>
        <w:pStyle w:val="SourceCode"/>
      </w:pPr>
      <w:r>
        <w:rPr>
          <w:rStyle w:val="VerbatimChar"/>
        </w:rPr>
        <w:t xml:space="preserve"># A tibble: 2 × 4</w:t>
      </w:r>
      <w:r>
        <w:br/>
      </w:r>
      <w:r>
        <w:rPr>
          <w:rStyle w:val="VerbatimChar"/>
        </w:rPr>
        <w:t xml:space="preserve">  protection_type        mean     n    sd</w:t>
      </w:r>
      <w:r>
        <w:br/>
      </w:r>
      <w:r>
        <w:rPr>
          <w:rStyle w:val="VerbatimChar"/>
        </w:rPr>
        <w:t xml:space="preserve">  &lt;chr&gt;                 &lt;dbl&gt; &lt;int&gt; &lt;dbl&gt;</w:t>
      </w:r>
      <w:r>
        <w:br/>
      </w:r>
      <w:r>
        <w:rPr>
          <w:rStyle w:val="VerbatimChar"/>
        </w:rPr>
        <w:t xml:space="preserve">1 Marine Protected Area  8.93    35  2.39</w:t>
      </w:r>
      <w:r>
        <w:br/>
      </w:r>
      <w:r>
        <w:rPr>
          <w:rStyle w:val="VerbatimChar"/>
        </w:rPr>
        <w:t xml:space="preserve">2 not protected         15.5     30  2.89</w:t>
      </w:r>
    </w:p>
    <w:bookmarkEnd w:id="22"/>
    <w:bookmarkStart w:id="26" w:name="c."/>
    <w:p>
      <w:pPr>
        <w:pStyle w:val="Heading4"/>
      </w:pPr>
      <w:r>
        <w:t xml:space="preserve">2c.</w:t>
      </w:r>
    </w:p>
    <w:p>
      <w:pPr>
        <w:pStyle w:val="SourceCode"/>
      </w:pPr>
      <w:r>
        <w:rPr>
          <w:rStyle w:val="FunctionTok"/>
        </w:rPr>
        <w:t xml:space="preserve">ggplot</w:t>
      </w:r>
      <w:r>
        <w:rPr>
          <w:rStyle w:val="NormalTok"/>
        </w:rPr>
        <w:t xml:space="preserve">(lobsters_clean, </w:t>
      </w:r>
      <w:r>
        <w:rPr>
          <w:rStyle w:val="CommentTok"/>
        </w:rPr>
        <w:t xml:space="preserve"># introduce lobsters_clean dataframe</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protection_type, </w:t>
      </w:r>
      <w:r>
        <w:rPr>
          <w:rStyle w:val="CommentTok"/>
        </w:rPr>
        <w:t xml:space="preserve"># x and y axis using their own column in the dataframe</w:t>
      </w:r>
      <w:r>
        <w:br/>
      </w:r>
      <w:r>
        <w:rPr>
          <w:rStyle w:val="NormalTok"/>
        </w:rPr>
        <w:t xml:space="preserve">           </w:t>
      </w:r>
      <w:r>
        <w:rPr>
          <w:rStyle w:val="AttributeTok"/>
        </w:rPr>
        <w:t xml:space="preserve">y =</w:t>
      </w:r>
      <w:r>
        <w:rPr>
          <w:rStyle w:val="NormalTok"/>
        </w:rPr>
        <w:t xml:space="preserve"> weight_lbs,</w:t>
      </w:r>
      <w:r>
        <w:br/>
      </w:r>
      <w:r>
        <w:rPr>
          <w:rStyle w:val="NormalTok"/>
        </w:rPr>
        <w:t xml:space="preserve">           </w:t>
      </w:r>
      <w:r>
        <w:rPr>
          <w:rStyle w:val="AttributeTok"/>
        </w:rPr>
        <w:t xml:space="preserve">color =</w:t>
      </w:r>
      <w:r>
        <w:rPr>
          <w:rStyle w:val="NormalTok"/>
        </w:rPr>
        <w:t xml:space="preserve"> protection_type, </w:t>
      </w:r>
      <w:r>
        <w:rPr>
          <w:rStyle w:val="CommentTok"/>
        </w:rPr>
        <w:t xml:space="preserve"># different colors per protection type</w:t>
      </w:r>
      <w:r>
        <w:br/>
      </w:r>
      <w:r>
        <w:rPr>
          <w:rStyle w:val="NormalTok"/>
        </w:rPr>
        <w:t xml:space="preserve">           </w:t>
      </w:r>
      <w:r>
        <w:rPr>
          <w:rStyle w:val="AttributeTok"/>
        </w:rPr>
        <w:t xml:space="preserve">shape =</w:t>
      </w:r>
      <w:r>
        <w:rPr>
          <w:rStyle w:val="NormalTok"/>
        </w:rPr>
        <w:t xml:space="preserve"> protection_type </w:t>
      </w:r>
      <w:r>
        <w:rPr>
          <w:rStyle w:val="CommentTok"/>
        </w:rPr>
        <w:t xml:space="preserve"># different shape per protection type</w:t>
      </w:r>
      <w:r>
        <w:br/>
      </w:r>
      <w:r>
        <w:rPr>
          <w:rStyle w:val="NormalTok"/>
        </w:rPr>
        <w:t xml:space="preserve">           )) </w:t>
      </w:r>
      <w:r>
        <w:rPr>
          <w:rStyle w:val="SpecialCharTok"/>
        </w:rPr>
        <w:t xml:space="preserve">+</w:t>
      </w:r>
      <w:r>
        <w:rPr>
          <w:rStyle w:val="NormalTok"/>
        </w:rPr>
        <w:t xml:space="preserve"> </w:t>
      </w:r>
      <w:r>
        <w:br/>
      </w:r>
      <w:r>
        <w:rPr>
          <w:rStyle w:val="NormalTok"/>
        </w:rPr>
        <w:t xml:space="preserve">  </w:t>
      </w:r>
      <w:r>
        <w:rPr>
          <w:rStyle w:val="FunctionTok"/>
        </w:rPr>
        <w:t xml:space="preserve">geom_jitter</w:t>
      </w:r>
      <w:r>
        <w:rPr>
          <w:rStyle w:val="NormalTok"/>
        </w:rPr>
        <w:t xml:space="preserve">( </w:t>
      </w:r>
      <w:r>
        <w:rPr>
          <w:rStyle w:val="CommentTok"/>
        </w:rPr>
        <w:t xml:space="preserve"># show data in jitterplot format</w:t>
      </w:r>
      <w:r>
        <w:br/>
      </w:r>
      <w:r>
        <w:rPr>
          <w:rStyle w:val="NormalTok"/>
        </w:rPr>
        <w:t xml:space="preserve">    </w:t>
      </w:r>
      <w:r>
        <w:rPr>
          <w:rStyle w:val="AttributeTok"/>
        </w:rPr>
        <w:t xml:space="preserve">height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width =</w:t>
      </w:r>
      <w:r>
        <w:rPr>
          <w:rStyle w:val="NormalTok"/>
        </w:rPr>
        <w:t xml:space="preserve"> </w:t>
      </w:r>
      <w:r>
        <w:rPr>
          <w:rStyle w:val="FloatTok"/>
        </w:rPr>
        <w:t xml:space="preserve">0.1</w:t>
      </w:r>
      <w:r>
        <w:rPr>
          <w:rStyle w:val="NormalTok"/>
        </w:rPr>
        <w:t xml:space="preserve">,</w:t>
      </w:r>
      <w:r>
        <w:br/>
      </w:r>
      <w:r>
        <w:rPr>
          <w:rStyle w:val="NormalTok"/>
        </w:rPr>
        <w:t xml:space="preserve">    </w:t>
      </w:r>
      <w:r>
        <w:rPr>
          <w:rStyle w:val="AttributeTok"/>
        </w:rPr>
        <w:t xml:space="preserve">alpha =</w:t>
      </w:r>
      <w:r>
        <w:rPr>
          <w:rStyle w:val="NormalTok"/>
        </w:rPr>
        <w:t xml:space="preserve"> </w:t>
      </w:r>
      <w:r>
        <w:rPr>
          <w:rStyle w:val="FloatTok"/>
        </w:rPr>
        <w:t xml:space="preserve">0.6</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CommentTok"/>
        </w:rPr>
        <w:t xml:space="preserve"># change the width of the horizontal jitter spread, the transparency of the points, and the size of each of the points.</w:t>
      </w:r>
      <w:r>
        <w:br/>
      </w:r>
      <w:r>
        <w:rPr>
          <w:rStyle w:val="NormalTok"/>
        </w:rPr>
        <w:t xml:space="preserve">  ) </w:t>
      </w:r>
      <w:r>
        <w:rPr>
          <w:rStyle w:val="SpecialCharTok"/>
        </w:rPr>
        <w:t xml:space="preserve">+</w:t>
      </w:r>
      <w:r>
        <w:br/>
      </w:r>
      <w:r>
        <w:rPr>
          <w:rStyle w:val="NormalTok"/>
        </w:rPr>
        <w:t xml:space="preserve">  </w:t>
      </w:r>
      <w:r>
        <w:rPr>
          <w:rStyle w:val="FunctionTok"/>
        </w:rPr>
        <w:t xml:space="preserve">geom_pointrange</w:t>
      </w:r>
      <w:r>
        <w:rPr>
          <w:rStyle w:val="NormalTok"/>
        </w:rPr>
        <w:t xml:space="preserve">(</w:t>
      </w:r>
      <w:r>
        <w:rPr>
          <w:rStyle w:val="AttributeTok"/>
        </w:rPr>
        <w:t xml:space="preserve">data =</w:t>
      </w:r>
      <w:r>
        <w:rPr>
          <w:rStyle w:val="NormalTok"/>
        </w:rPr>
        <w:t xml:space="preserve"> lobster_summary,</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protection_type, </w:t>
      </w:r>
      <w:r>
        <w:rPr>
          <w:rStyle w:val="CommentTok"/>
        </w:rPr>
        <w:t xml:space="preserve"># x is protection type</w:t>
      </w:r>
      <w:r>
        <w:br/>
      </w:r>
      <w:r>
        <w:rPr>
          <w:rStyle w:val="NormalTok"/>
        </w:rPr>
        <w:t xml:space="preserve">                      </w:t>
      </w:r>
      <w:r>
        <w:rPr>
          <w:rStyle w:val="AttributeTok"/>
        </w:rPr>
        <w:t xml:space="preserve">y =</w:t>
      </w:r>
      <w:r>
        <w:rPr>
          <w:rStyle w:val="NormalTok"/>
        </w:rPr>
        <w:t xml:space="preserve"> mean, </w:t>
      </w:r>
      <w:r>
        <w:rPr>
          <w:rStyle w:val="CommentTok"/>
        </w:rPr>
        <w:t xml:space="preserve"># y is mean</w:t>
      </w:r>
      <w:r>
        <w:br/>
      </w:r>
      <w:r>
        <w:rPr>
          <w:rStyle w:val="NormalTok"/>
        </w:rPr>
        <w:t xml:space="preserve">                      </w:t>
      </w:r>
      <w:r>
        <w:rPr>
          <w:rStyle w:val="AttributeTok"/>
        </w:rPr>
        <w:t xml:space="preserve">ymin =</w:t>
      </w:r>
      <w:r>
        <w:rPr>
          <w:rStyle w:val="NormalTok"/>
        </w:rPr>
        <w:t xml:space="preserve"> mean </w:t>
      </w:r>
      <w:r>
        <w:rPr>
          <w:rStyle w:val="SpecialCharTok"/>
        </w:rPr>
        <w:t xml:space="preserve">-</w:t>
      </w:r>
      <w:r>
        <w:rPr>
          <w:rStyle w:val="NormalTok"/>
        </w:rPr>
        <w:t xml:space="preserve"> sd, </w:t>
      </w:r>
      <w:r>
        <w:rPr>
          <w:rStyle w:val="CommentTok"/>
        </w:rPr>
        <w:t xml:space="preserve"># lower bound</w:t>
      </w:r>
      <w:r>
        <w:br/>
      </w:r>
      <w:r>
        <w:rPr>
          <w:rStyle w:val="NormalTok"/>
        </w:rPr>
        <w:t xml:space="preserve">                      </w:t>
      </w:r>
      <w:r>
        <w:rPr>
          <w:rStyle w:val="AttributeTok"/>
        </w:rPr>
        <w:t xml:space="preserve">ymax =</w:t>
      </w:r>
      <w:r>
        <w:rPr>
          <w:rStyle w:val="NormalTok"/>
        </w:rPr>
        <w:t xml:space="preserve"> mean </w:t>
      </w:r>
      <w:r>
        <w:rPr>
          <w:rStyle w:val="SpecialCharTok"/>
        </w:rPr>
        <w:t xml:space="preserve">+</w:t>
      </w:r>
      <w:r>
        <w:rPr>
          <w:rStyle w:val="NormalTok"/>
        </w:rPr>
        <w:t xml:space="preserve"> sd), </w:t>
      </w:r>
      <w:r>
        <w:rPr>
          <w:rStyle w:val="CommentTok"/>
        </w:rPr>
        <w:t xml:space="preserve"># upper bound</w:t>
      </w:r>
      <w:r>
        <w:br/>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CommentTok"/>
        </w:rPr>
        <w:t xml:space="preserve"># add black outline and decrease size a little</w:t>
      </w:r>
      <w:r>
        <w:br/>
      </w:r>
      <w:r>
        <w:rPr>
          <w:rStyle w:val="NormalTok"/>
        </w:rPr>
        <w:t xml:space="preserve">                  </w:t>
      </w:r>
      <w:r>
        <w:rPr>
          <w:rStyle w:val="AttributeTok"/>
        </w:rPr>
        <w:t xml:space="preserve">size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inherit.aes =</w:t>
      </w:r>
      <w:r>
        <w:rPr>
          <w:rStyle w:val="NormalTok"/>
        </w:rPr>
        <w:t xml:space="preserve"> </w:t>
      </w:r>
      <w:r>
        <w:rPr>
          <w:rStyle w:val="ConstantTok"/>
        </w:rPr>
        <w:t xml:space="preserve">FALSE</w:t>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"steelblue"</w:t>
      </w:r>
      <w:r>
        <w:rPr>
          <w:rStyle w:val="NormalTok"/>
        </w:rPr>
        <w:t xml:space="preserve">, </w:t>
      </w:r>
      <w:r>
        <w:rPr>
          <w:rStyle w:val="StringTok"/>
        </w:rPr>
        <w:t xml:space="preserve">"forestgreen"</w:t>
      </w:r>
      <w:r>
        <w:rPr>
          <w:rStyle w:val="NormalTok"/>
        </w:rPr>
        <w:t xml:space="preserve">)) </w:t>
      </w:r>
      <w:r>
        <w:rPr>
          <w:rStyle w:val="SpecialCharTok"/>
        </w:rPr>
        <w:t xml:space="preserve">+</w:t>
      </w:r>
      <w:r>
        <w:rPr>
          <w:rStyle w:val="NormalTok"/>
        </w:rPr>
        <w:t xml:space="preserve"> </w:t>
      </w:r>
      <w:r>
        <w:rPr>
          <w:rStyle w:val="CommentTok"/>
        </w:rPr>
        <w:t xml:space="preserve"># manually changes colors of the two different sample groups</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rPr>
          <w:rStyle w:val="NormalTok"/>
        </w:rPr>
        <w:t xml:space="preserve"> </w:t>
      </w:r>
      <w:r>
        <w:rPr>
          <w:rStyle w:val="CommentTok"/>
        </w:rPr>
        <w:t xml:space="preserve"># changed theme to not be the default</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 </w:t>
      </w:r>
      <w:r>
        <w:rPr>
          <w:rStyle w:val="SpecialCharTok"/>
        </w:rPr>
        <w:t xml:space="preserve">+</w:t>
      </w:r>
      <w:r>
        <w:rPr>
          <w:rStyle w:val="NormalTok"/>
        </w:rPr>
        <w:t xml:space="preserve"> </w:t>
      </w:r>
      <w:r>
        <w:rPr>
          <w:rStyle w:val="CommentTok"/>
        </w:rPr>
        <w:t xml:space="preserve"># removes legend</w:t>
      </w:r>
      <w:r>
        <w:br/>
      </w:r>
      <w:r>
        <w:rPr>
          <w:rStyle w:val="NormalTok"/>
        </w:rPr>
        <w:t xml:space="preserve">  </w:t>
      </w:r>
      <w:r>
        <w:rPr>
          <w:rStyle w:val="FunctionTok"/>
        </w:rPr>
        <w:t xml:space="preserve">labs</w:t>
      </w:r>
      <w:r>
        <w:rPr>
          <w:rStyle w:val="NormalTok"/>
        </w:rPr>
        <w:t xml:space="preserve">( </w:t>
      </w:r>
      <w:r>
        <w:rPr>
          <w:rStyle w:val="CommentTok"/>
        </w:rPr>
        <w:t xml:space="preserve"># creates axis labels</w:t>
      </w:r>
      <w:r>
        <w:br/>
      </w:r>
      <w:r>
        <w:rPr>
          <w:rStyle w:val="NormalTok"/>
        </w:rPr>
        <w:t xml:space="preserve">    </w:t>
      </w:r>
      <w:r>
        <w:rPr>
          <w:rStyle w:val="AttributeTok"/>
        </w:rPr>
        <w:t xml:space="preserve">x =</w:t>
      </w:r>
      <w:r>
        <w:rPr>
          <w:rStyle w:val="NormalTok"/>
        </w:rPr>
        <w:t xml:space="preserve"> </w:t>
      </w:r>
      <w:r>
        <w:rPr>
          <w:rStyle w:val="StringTok"/>
        </w:rPr>
        <w:t xml:space="preserve">"Protection Type"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"Mean trapped lobster weight (lbs)"</w:t>
      </w:r>
      <w:r>
        <w:br/>
      </w:r>
      <w:r>
        <w:rPr>
          <w:rStyle w:val="NormalTok"/>
        </w:rPr>
        <w:t xml:space="preserve">  )</w:t>
      </w:r>
    </w:p>
    <w:p>
      <w:pPr>
        <w:pStyle w:val="FirstParagraph"/>
      </w:pPr>
      <w:r>
        <w:drawing>
          <wp:inline>
            <wp:extent cx="5334000" cy="4267200"/>
            <wp:effectExtent b="0" l="0" r="0" t="0"/>
            <wp:docPr descr="" title="" id="24" name="Picture"/>
            <a:graphic>
              <a:graphicData uri="http://schemas.openxmlformats.org/drawingml/2006/picture">
                <pic:pic>
                  <pic:nvPicPr>
                    <pic:cNvPr descr="index-homework-2_files/figure-docx/unnamed-chunk-7-1.png" id="25" name="Picture"/>
                    <pic:cNvPicPr>
                      <a:picLocks noChangeArrowheads="1" noChangeAspect="1"/>
                    </pic:cNvPicPr>
                  </pic:nvPicPr>
                  <pic:blipFill>
                    <a:blip r:embed="rId23"/>
                    <a:stretch>
                      <a:fillRect/>
                    </a:stretch>
                  </pic:blipFill>
                  <pic:spPr bwMode="auto">
                    <a:xfrm>
                      <a:off x="0" y="0"/>
                      <a:ext cx="5334000" cy="4267200"/>
                    </a:xfrm>
                    <a:prstGeom prst="rect">
                      <a:avLst/>
                    </a:prstGeom>
                    <a:noFill/>
                    <a:ln w="9525">
                      <a:noFill/>
                      <a:headEnd/>
                      <a:tailEnd/>
                    </a:ln>
                  </pic:spPr>
                </pic:pic>
              </a:graphicData>
            </a:graphic>
          </wp:inline>
        </w:drawing>
      </w:r>
    </w:p>
    <w:bookmarkEnd w:id="26"/>
    <w:bookmarkStart w:id="27" w:name="d."/>
    <w:p>
      <w:pPr>
        <w:pStyle w:val="Heading4"/>
      </w:pPr>
      <w:r>
        <w:t xml:space="preserve">2d.</w:t>
      </w:r>
    </w:p>
    <w:p>
      <w:pPr>
        <w:pStyle w:val="FirstParagraph"/>
      </w:pPr>
      <w:r>
        <w:t xml:space="preserve">Null Hypothesis: The mean trapped weight of California spiny lobster is the same in MPA and non-MPA sites</w:t>
      </w:r>
    </w:p>
    <w:p>
      <w:pPr>
        <w:pStyle w:val="BodyText"/>
      </w:pPr>
      <w:r>
        <w:t xml:space="preserve">Alternative Hypothesis: The mean trapped weight of California spiny lobster differs between MPA and non-MPA sites</w:t>
      </w:r>
    </w:p>
    <w:bookmarkEnd w:id="27"/>
    <w:bookmarkStart w:id="31" w:name="e."/>
    <w:p>
      <w:pPr>
        <w:pStyle w:val="Heading4"/>
      </w:pPr>
      <w:r>
        <w:t xml:space="preserve">2e.</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lobsters_clean, </w:t>
      </w:r>
      <w:r>
        <w:rPr>
          <w:rStyle w:val="CommentTok"/>
        </w:rPr>
        <w:t xml:space="preserve"># indroduced dataframe to be used in the plot</w:t>
      </w:r>
      <w:r>
        <w:br/>
      </w:r>
      <w:r>
        <w:rPr>
          <w:rStyle w:val="NormalTok"/>
        </w:rPr>
        <w:t xml:space="preserve">       </w:t>
      </w:r>
      <w:r>
        <w:rPr>
          <w:rStyle w:val="FunctionTok"/>
        </w:rPr>
        <w:t xml:space="preserve">aes</w:t>
      </w:r>
      <w:r>
        <w:rPr>
          <w:rStyle w:val="NormalTok"/>
        </w:rPr>
        <w:t xml:space="preserve">(</w:t>
      </w:r>
      <w:r>
        <w:rPr>
          <w:rStyle w:val="AttributeTok"/>
        </w:rPr>
        <w:t xml:space="preserve">sample =</w:t>
      </w:r>
      <w:r>
        <w:rPr>
          <w:rStyle w:val="NormalTok"/>
        </w:rPr>
        <w:t xml:space="preserve"> weight_lbs)) </w:t>
      </w:r>
      <w:r>
        <w:rPr>
          <w:rStyle w:val="SpecialCharTok"/>
        </w:rPr>
        <w:t xml:space="preserve">+</w:t>
      </w:r>
      <w:r>
        <w:rPr>
          <w:rStyle w:val="NormalTok"/>
        </w:rPr>
        <w:t xml:space="preserve"> </w:t>
      </w:r>
      <w:r>
        <w:rPr>
          <w:rStyle w:val="CommentTok"/>
        </w:rPr>
        <w:t xml:space="preserve"># made y - axis</w:t>
      </w:r>
      <w:r>
        <w:br/>
      </w:r>
      <w:r>
        <w:rPr>
          <w:rStyle w:val="NormalTok"/>
        </w:rPr>
        <w:t xml:space="preserve">  </w:t>
      </w:r>
      <w:r>
        <w:rPr>
          <w:rStyle w:val="FunctionTok"/>
        </w:rPr>
        <w:t xml:space="preserve">geom_qq_line</w:t>
      </w:r>
      <w:r>
        <w:rPr>
          <w:rStyle w:val="NormalTok"/>
        </w:rPr>
        <w:t xml:space="preserve">(</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SpecialCharTok"/>
        </w:rPr>
        <w:t xml:space="preserve">+</w:t>
      </w:r>
      <w:r>
        <w:rPr>
          <w:rStyle w:val="NormalTok"/>
        </w:rPr>
        <w:t xml:space="preserve"> </w:t>
      </w:r>
      <w:r>
        <w:rPr>
          <w:rStyle w:val="CommentTok"/>
        </w:rPr>
        <w:t xml:space="preserve"># </w:t>
      </w:r>
      <w:r>
        <w:br/>
      </w:r>
      <w:r>
        <w:rPr>
          <w:rStyle w:val="NormalTok"/>
        </w:rPr>
        <w:t xml:space="preserve">  </w:t>
      </w:r>
      <w:r>
        <w:rPr>
          <w:rStyle w:val="FunctionTok"/>
        </w:rPr>
        <w:t xml:space="preserve">geom_qq</w:t>
      </w:r>
      <w:r>
        <w:rPr>
          <w:rStyle w:val="NormalTok"/>
        </w:rPr>
        <w:t xml:space="preserve">() </w:t>
      </w:r>
      <w:r>
        <w:rPr>
          <w:rStyle w:val="SpecialCharTok"/>
        </w:rPr>
        <w:t xml:space="preserve">+</w:t>
      </w:r>
      <w:r>
        <w:rPr>
          <w:rStyle w:val="NormalTok"/>
        </w:rPr>
        <w:t xml:space="preserve"> </w:t>
      </w:r>
      <w:r>
        <w:rPr>
          <w:rStyle w:val="CommentTok"/>
        </w:rPr>
        <w:t xml:space="preserve"># create qq plot with the data introduced above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protection_type) </w:t>
      </w:r>
      <w:r>
        <w:rPr>
          <w:rStyle w:val="CommentTok"/>
        </w:rPr>
        <w:t xml:space="preserve"># shows protection categories separately</w:t>
      </w:r>
    </w:p>
    <w:p>
      <w:pPr>
        <w:pStyle w:val="FirstParagraph"/>
      </w:pPr>
      <w:r>
        <w:drawing>
          <wp:inline>
            <wp:extent cx="5334000" cy="4267200"/>
            <wp:effectExtent b="0" l="0" r="0" t="0"/>
            <wp:docPr descr="" title="" id="29" name="Picture"/>
            <a:graphic>
              <a:graphicData uri="http://schemas.openxmlformats.org/drawingml/2006/picture">
                <pic:pic>
                  <pic:nvPicPr>
                    <pic:cNvPr descr="index-homework-2_files/figure-docx/unnamed-chunk-8-1.png" id="30" name="Picture"/>
                    <pic:cNvPicPr>
                      <a:picLocks noChangeArrowheads="1" noChangeAspect="1"/>
                    </pic:cNvPicPr>
                  </pic:nvPicPr>
                  <pic:blipFill>
                    <a:blip r:embed="rId28"/>
                    <a:stretch>
                      <a:fillRect/>
                    </a:stretch>
                  </pic:blipFill>
                  <pic:spPr bwMode="auto">
                    <a:xfrm>
                      <a:off x="0" y="0"/>
                      <a:ext cx="5334000" cy="4267200"/>
                    </a:xfrm>
                    <a:prstGeom prst="rect">
                      <a:avLst/>
                    </a:prstGeom>
                    <a:noFill/>
                    <a:ln w="9525">
                      <a:noFill/>
                      <a:headEnd/>
                      <a:tailEnd/>
                    </a:ln>
                  </pic:spPr>
                </pic:pic>
              </a:graphicData>
            </a:graphic>
          </wp:inline>
        </w:drawing>
      </w:r>
    </w:p>
    <w:bookmarkEnd w:id="31"/>
    <w:bookmarkStart w:id="32" w:name="f."/>
    <w:p>
      <w:pPr>
        <w:pStyle w:val="Heading4"/>
      </w:pPr>
      <w:r>
        <w:t xml:space="preserve">2f.</w:t>
      </w:r>
    </w:p>
    <w:p>
      <w:pPr>
        <w:pStyle w:val="FirstParagraph"/>
      </w:pPr>
      <w:r>
        <w:t xml:space="preserve">The variable of interest is normally distributed because the shape of the distribution falls on the reference line in the QQ plot. Not only does the general shape align with the reference line, but the few outliers in the individual lobster weights can be seen as not significant enough to indicate skewness, accepting the data as normally distributed. Both</w:t>
      </w:r>
      <w:r>
        <w:t xml:space="preserve"> </w:t>
      </w:r>
      <w:r>
        <w:t xml:space="preserve">“Marine Protected Areas”</w:t>
      </w:r>
      <w:r>
        <w:t xml:space="preserve"> </w:t>
      </w:r>
      <w:r>
        <w:t xml:space="preserve">and</w:t>
      </w:r>
      <w:r>
        <w:t xml:space="preserve"> </w:t>
      </w:r>
      <w:r>
        <w:t xml:space="preserve">“not protected”</w:t>
      </w:r>
      <w:r>
        <w:t xml:space="preserve"> </w:t>
      </w:r>
      <w:r>
        <w:t xml:space="preserve">groups show these patterns.</w:t>
      </w:r>
    </w:p>
    <w:bookmarkEnd w:id="32"/>
    <w:bookmarkStart w:id="33" w:name="g."/>
    <w:p>
      <w:pPr>
        <w:pStyle w:val="Heading4"/>
      </w:pPr>
      <w:r>
        <w:t xml:space="preserve">2g.</w:t>
      </w:r>
    </w:p>
    <w:p>
      <w:pPr>
        <w:pStyle w:val="FirstParagraph"/>
      </w:pPr>
      <w:r>
        <w:t xml:space="preserve">Using the F-test result (</w:t>
      </w:r>
      <m:oMath>
        <m:r>
          <m:t>p</m:t>
        </m:r>
        <m:r>
          <m:rPr>
            <m:sty m:val="p"/>
          </m:rPr>
          <m:t>=</m:t>
        </m:r>
        <m:r>
          <m:t>0.29</m:t>
        </m:r>
      </m:oMath>
      <w:r>
        <w:t xml:space="preserve">), there is no significant difference in the variance of lobster weights between the Marine Protected Area and non-protected sites, so equal variance can be assumed between the two data sets. This means that the spread of data points around the mean are roughly the same across the two groups, backing up the claim of there being no significant difference.</w:t>
      </w:r>
    </w:p>
    <w:p>
      <w:pPr>
        <w:pStyle w:val="SourceCode"/>
      </w:pPr>
      <w:r>
        <w:rPr>
          <w:rStyle w:val="FunctionTok"/>
        </w:rPr>
        <w:t xml:space="preserve">var.test</w:t>
      </w:r>
      <w:r>
        <w:rPr>
          <w:rStyle w:val="NormalTok"/>
        </w:rPr>
        <w:t xml:space="preserve">(weight_lbs </w:t>
      </w:r>
      <w:r>
        <w:rPr>
          <w:rStyle w:val="SpecialCharTok"/>
        </w:rPr>
        <w:t xml:space="preserve">~</w:t>
      </w:r>
      <w:r>
        <w:rPr>
          <w:rStyle w:val="NormalTok"/>
        </w:rPr>
        <w:t xml:space="preserve"> protection_type, </w:t>
      </w:r>
      <w:r>
        <w:rPr>
          <w:rStyle w:val="CommentTok"/>
        </w:rPr>
        <w:t xml:space="preserve"># compared the variance of the two normally distributed samples, seeing if they are equal or not.</w:t>
      </w:r>
      <w:r>
        <w:br/>
      </w:r>
      <w:r>
        <w:rPr>
          <w:rStyle w:val="NormalTok"/>
        </w:rPr>
        <w:t xml:space="preserve">         </w:t>
      </w:r>
      <w:r>
        <w:rPr>
          <w:rStyle w:val="AttributeTok"/>
        </w:rPr>
        <w:t xml:space="preserve">data =</w:t>
      </w:r>
      <w:r>
        <w:rPr>
          <w:rStyle w:val="NormalTok"/>
        </w:rPr>
        <w:t xml:space="preserve"> lobsters_clean) </w:t>
      </w:r>
      <w:r>
        <w:rPr>
          <w:rStyle w:val="CommentTok"/>
        </w:rPr>
        <w:t xml:space="preserve"># introduced the dataframe used for the variance test</w:t>
      </w:r>
    </w:p>
    <w:p>
      <w:pPr>
        <w:pStyle w:val="SourceCode"/>
      </w:pPr>
      <w:r>
        <w:br/>
      </w:r>
      <w:r>
        <w:rPr>
          <w:rStyle w:val="VerbatimChar"/>
        </w:rPr>
        <w:t xml:space="preserve">    F test to compare two variances</w:t>
      </w:r>
      <w:r>
        <w:br/>
      </w:r>
      <w:r>
        <w:br/>
      </w:r>
      <w:r>
        <w:rPr>
          <w:rStyle w:val="VerbatimChar"/>
        </w:rPr>
        <w:t xml:space="preserve">data:  weight_lbs by protection_type</w:t>
      </w:r>
      <w:r>
        <w:br/>
      </w:r>
      <w:r>
        <w:rPr>
          <w:rStyle w:val="VerbatimChar"/>
        </w:rPr>
        <w:t xml:space="preserve">F = 0.68415, num df = 34, denom df = 29, p-value = 0.2868</w:t>
      </w:r>
      <w:r>
        <w:br/>
      </w:r>
      <w:r>
        <w:rPr>
          <w:rStyle w:val="VerbatimChar"/>
        </w:rPr>
        <w:t xml:space="preserve">alternative hypothesis: true ratio of variances is not equal to 1</w:t>
      </w:r>
      <w:r>
        <w:br/>
      </w:r>
      <w:r>
        <w:rPr>
          <w:rStyle w:val="VerbatimChar"/>
        </w:rPr>
        <w:t xml:space="preserve">95 percent confidence interval:</w:t>
      </w:r>
      <w:r>
        <w:br/>
      </w:r>
      <w:r>
        <w:rPr>
          <w:rStyle w:val="VerbatimChar"/>
        </w:rPr>
        <w:t xml:space="preserve"> 0.3317467 1.3824429</w:t>
      </w:r>
      <w:r>
        <w:br/>
      </w:r>
      <w:r>
        <w:rPr>
          <w:rStyle w:val="VerbatimChar"/>
        </w:rPr>
        <w:t xml:space="preserve">sample estimates:</w:t>
      </w:r>
      <w:r>
        <w:br/>
      </w:r>
      <w:r>
        <w:rPr>
          <w:rStyle w:val="VerbatimChar"/>
        </w:rPr>
        <w:t xml:space="preserve">ratio of variances </w:t>
      </w:r>
      <w:r>
        <w:br/>
      </w:r>
      <w:r>
        <w:rPr>
          <w:rStyle w:val="VerbatimChar"/>
        </w:rPr>
        <w:t xml:space="preserve">         0.6841479 </w:t>
      </w:r>
    </w:p>
    <w:bookmarkEnd w:id="33"/>
    <w:bookmarkStart w:id="34" w:name="h."/>
    <w:p>
      <w:pPr>
        <w:pStyle w:val="Heading4"/>
      </w:pPr>
      <w:r>
        <w:t xml:space="preserve">2h.</w:t>
      </w:r>
    </w:p>
    <w:p>
      <w:pPr>
        <w:pStyle w:val="SourceCode"/>
      </w:pPr>
      <w:r>
        <w:rPr>
          <w:rStyle w:val="FunctionTok"/>
        </w:rPr>
        <w:t xml:space="preserve">t.test</w:t>
      </w:r>
      <w:r>
        <w:rPr>
          <w:rStyle w:val="NormalTok"/>
        </w:rPr>
        <w:t xml:space="preserve">(</w:t>
      </w:r>
      <w:r>
        <w:br/>
      </w:r>
      <w:r>
        <w:rPr>
          <w:rStyle w:val="NormalTok"/>
        </w:rPr>
        <w:t xml:space="preserve">  weight_lbs </w:t>
      </w:r>
      <w:r>
        <w:rPr>
          <w:rStyle w:val="SpecialCharTok"/>
        </w:rPr>
        <w:t xml:space="preserve">~</w:t>
      </w:r>
      <w:r>
        <w:rPr>
          <w:rStyle w:val="NormalTok"/>
        </w:rPr>
        <w:t xml:space="preserve"> protection_type, </w:t>
      </w:r>
      <w:r>
        <w:rPr>
          <w:rStyle w:val="CommentTok"/>
        </w:rPr>
        <w:t xml:space="preserve"># formula: response variable ~ grouping variable</w:t>
      </w:r>
      <w:r>
        <w:br/>
      </w:r>
      <w:r>
        <w:rPr>
          <w:rStyle w:val="NormalTok"/>
        </w:rPr>
        <w:t xml:space="preserve">  </w:t>
      </w:r>
      <w:r>
        <w:rPr>
          <w:rStyle w:val="AttributeTok"/>
        </w:rPr>
        <w:t xml:space="preserve">var.equal =</w:t>
      </w:r>
      <w:r>
        <w:rPr>
          <w:rStyle w:val="NormalTok"/>
        </w:rPr>
        <w:t xml:space="preserve"> </w:t>
      </w:r>
      <w:r>
        <w:rPr>
          <w:rStyle w:val="ConstantTok"/>
        </w:rPr>
        <w:t xml:space="preserve">TRUE</w:t>
      </w:r>
      <w:r>
        <w:rPr>
          <w:rStyle w:val="NormalTok"/>
        </w:rPr>
        <w:t xml:space="preserve">, </w:t>
      </w:r>
      <w:r>
        <w:rPr>
          <w:rStyle w:val="CommentTok"/>
        </w:rPr>
        <w:t xml:space="preserve"># argument for equal/unequal variances (variances should be equal)</w:t>
      </w:r>
      <w:r>
        <w:br/>
      </w:r>
      <w:r>
        <w:rPr>
          <w:rStyle w:val="NormalTok"/>
        </w:rPr>
        <w:t xml:space="preserve">  </w:t>
      </w:r>
      <w:r>
        <w:rPr>
          <w:rStyle w:val="AttributeTok"/>
        </w:rPr>
        <w:t xml:space="preserve">data =</w:t>
      </w:r>
      <w:r>
        <w:rPr>
          <w:rStyle w:val="NormalTok"/>
        </w:rPr>
        <w:t xml:space="preserve"> lobsters_clean </w:t>
      </w:r>
      <w:r>
        <w:rPr>
          <w:rStyle w:val="CommentTok"/>
        </w:rPr>
        <w:t xml:space="preserve"># data: lobsters data frame</w:t>
      </w:r>
      <w:r>
        <w:br/>
      </w:r>
      <w:r>
        <w:rPr>
          <w:rStyle w:val="NormalTok"/>
        </w:rPr>
        <w:t xml:space="preserve">)</w:t>
      </w:r>
    </w:p>
    <w:p>
      <w:pPr>
        <w:pStyle w:val="SourceCode"/>
      </w:pPr>
      <w:r>
        <w:br/>
      </w:r>
      <w:r>
        <w:rPr>
          <w:rStyle w:val="VerbatimChar"/>
        </w:rPr>
        <w:t xml:space="preserve">    Two Sample t-test</w:t>
      </w:r>
      <w:r>
        <w:br/>
      </w:r>
      <w:r>
        <w:br/>
      </w:r>
      <w:r>
        <w:rPr>
          <w:rStyle w:val="VerbatimChar"/>
        </w:rPr>
        <w:t xml:space="preserve">data:  weight_lbs by protection_type</w:t>
      </w:r>
      <w:r>
        <w:br/>
      </w:r>
      <w:r>
        <w:rPr>
          <w:rStyle w:val="VerbatimChar"/>
        </w:rPr>
        <w:t xml:space="preserve">t = -10.082, df = 63, p-value = 9.084e-15</w:t>
      </w:r>
      <w:r>
        <w:br/>
      </w:r>
      <w:r>
        <w:rPr>
          <w:rStyle w:val="VerbatimChar"/>
        </w:rPr>
        <w:t xml:space="preserve">alternative hypothesis: true difference in means between group Marine Protected Area and group not protected is not equal to 0</w:t>
      </w:r>
      <w:r>
        <w:br/>
      </w:r>
      <w:r>
        <w:rPr>
          <w:rStyle w:val="VerbatimChar"/>
        </w:rPr>
        <w:t xml:space="preserve">95 percent confidence interval:</w:t>
      </w:r>
      <w:r>
        <w:br/>
      </w:r>
      <w:r>
        <w:rPr>
          <w:rStyle w:val="VerbatimChar"/>
        </w:rPr>
        <w:t xml:space="preserve"> -7.906409 -5.290734</w:t>
      </w:r>
      <w:r>
        <w:br/>
      </w:r>
      <w:r>
        <w:rPr>
          <w:rStyle w:val="VerbatimChar"/>
        </w:rPr>
        <w:t xml:space="preserve">sample estimates:</w:t>
      </w:r>
      <w:r>
        <w:br/>
      </w:r>
      <w:r>
        <w:rPr>
          <w:rStyle w:val="VerbatimChar"/>
        </w:rPr>
        <w:t xml:space="preserve">mean in group Marine Protected Area         mean in group not protected </w:t>
      </w:r>
      <w:r>
        <w:br/>
      </w:r>
      <w:r>
        <w:rPr>
          <w:rStyle w:val="VerbatimChar"/>
        </w:rPr>
        <w:t xml:space="preserve">                           8.931429                           15.530000 </w:t>
      </w:r>
    </w:p>
    <w:bookmarkEnd w:id="34"/>
    <w:bookmarkStart w:id="35" w:name="i."/>
    <w:p>
      <w:pPr>
        <w:pStyle w:val="Heading4"/>
      </w:pPr>
      <w:r>
        <w:t xml:space="preserve">2i.</w:t>
      </w:r>
    </w:p>
    <w:p>
      <w:pPr>
        <w:numPr>
          <w:ilvl w:val="0"/>
          <w:numId w:val="1002"/>
        </w:numPr>
      </w:pPr>
      <w:r>
        <w:t xml:space="preserve">Using a t-test is appropriate for this situation because we are comparing mean lobster weights between two independent groups (MPA and non-protected) using a continuous response variable.</w:t>
      </w:r>
    </w:p>
    <w:p>
      <w:pPr>
        <w:numPr>
          <w:ilvl w:val="0"/>
          <w:numId w:val="1002"/>
        </w:numPr>
      </w:pPr>
      <w:r>
        <w:t xml:space="preserve">Normal distribution was evaluated through the data points following the reference in the QQ plot, and homogeneity of variance was assessed by using an F-test to compare two variances.</w:t>
      </w:r>
    </w:p>
    <w:bookmarkEnd w:id="35"/>
    <w:bookmarkStart w:id="36" w:name="j."/>
    <w:p>
      <w:pPr>
        <w:pStyle w:val="Heading4"/>
      </w:pPr>
      <w:r>
        <w:t xml:space="preserve">2j.</w:t>
      </w:r>
    </w:p>
    <w:p>
      <w:pPr>
        <w:pStyle w:val="FirstParagraph"/>
      </w:pPr>
      <w:r>
        <w:t xml:space="preserve">We found a significant difference in mean lobster weight between MPA (n = 35) and non-protected areas (n = 30) (Students t-test, t(63) = -10.08, p &lt; 0.001, a = 0.05).</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2 Quarto</dc:title>
  <dc:creator>Mateo Mori</dc:creator>
  <dc:description>A homework assignment from my Statistics for Environmental Science Class that covers multiple linear regression visualization, affective data visualization, and statistical critique.</dc:description>
  <cp:keywords/>
  <dcterms:created xsi:type="dcterms:W3CDTF">2026-03-12T20:48:34Z</dcterms:created>
  <dcterms:modified xsi:type="dcterms:W3CDTF">2026-03-12T20:48:34Z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categories">
    <vt:lpwstr/>
  </property>
  <property fmtid="{D5CDD505-2E9C-101B-9397-08002B2CF9AE}" pid="6" name="date">
    <vt:lpwstr>2026-01-28</vt:lpwstr>
  </property>
  <property fmtid="{D5CDD505-2E9C-101B-9397-08002B2CF9AE}" pid="7" name="editor">
    <vt:lpwstr>visual</vt:lpwstr>
  </property>
  <property fmtid="{D5CDD505-2E9C-101B-9397-08002B2CF9AE}" pid="8" name="format">
    <vt:lpwstr>docx</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