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body>
    <w:p w:rsidP="009F2ED0" w:rsidR="00841772" w:rsidRDefault="00D27E47" w:rsidRPr="0037135E">
      <w:pPr>
        <w:jc w:val="center"/>
        <w:rPr>
          <w:b/>
          <w:sz w:val="40"/>
          <w:szCs w:val="32"/>
        </w:rPr>
      </w:pPr>
      <w:r w:rsidRPr="0037135E">
        <w:rPr>
          <w:b/>
          <w:sz w:val="40"/>
          <w:szCs w:val="32"/>
        </w:rPr>
        <w:t>ACCORD D’ENTREPRISE</w:t>
      </w:r>
    </w:p>
    <w:p w:rsidP="0092746D" w:rsidR="0092746D" w:rsidRDefault="0092746D" w:rsidRPr="0037135E">
      <w:pPr>
        <w:rPr>
          <w:b/>
          <w:sz w:val="24"/>
          <w:szCs w:val="24"/>
        </w:rPr>
      </w:pPr>
      <w:r w:rsidRPr="0037135E">
        <w:rPr>
          <w:b/>
          <w:sz w:val="24"/>
          <w:szCs w:val="24"/>
        </w:rPr>
        <w:t>Entre</w:t>
      </w:r>
      <w:r w:rsidR="0037135E">
        <w:rPr>
          <w:b/>
          <w:sz w:val="24"/>
          <w:szCs w:val="24"/>
        </w:rPr>
        <w:t xml:space="preserve"> </w:t>
      </w:r>
      <w:r w:rsidRPr="0037135E">
        <w:rPr>
          <w:b/>
          <w:sz w:val="24"/>
          <w:szCs w:val="24"/>
        </w:rPr>
        <w:t>:</w:t>
      </w:r>
    </w:p>
    <w:p w:rsidP="009F2ED0" w:rsidR="006E7FE5" w:rsidRDefault="006E7FE5">
      <w:pPr>
        <w:spacing w:after="0" w:line="240" w:lineRule="auto"/>
        <w:jc w:val="both"/>
        <w:rPr>
          <w:b/>
          <w:sz w:val="24"/>
          <w:szCs w:val="24"/>
        </w:rPr>
      </w:pPr>
      <w:r w:rsidRPr="008B541F">
        <w:rPr>
          <w:b/>
          <w:sz w:val="24"/>
          <w:szCs w:val="24"/>
        </w:rPr>
        <w:t xml:space="preserve">La Société </w:t>
      </w:r>
      <w:r>
        <w:rPr>
          <w:b/>
          <w:sz w:val="24"/>
          <w:szCs w:val="24"/>
        </w:rPr>
        <w:t>LE TORC’H</w:t>
      </w:r>
      <w:r w:rsidRPr="008B541F">
        <w:rPr>
          <w:b/>
          <w:sz w:val="24"/>
          <w:szCs w:val="24"/>
        </w:rPr>
        <w:t xml:space="preserve"> dont le siège social est sis Zone Industrielle de la Sablonnière à ROTS (14) </w:t>
      </w:r>
    </w:p>
    <w:p w:rsidP="009F2ED0" w:rsidR="00841772" w:rsidRDefault="006E7FE5" w:rsidRPr="0037135E">
      <w:pPr>
        <w:spacing w:after="0" w:line="240" w:lineRule="auto"/>
        <w:jc w:val="both"/>
        <w:rPr>
          <w:sz w:val="24"/>
          <w:szCs w:val="24"/>
        </w:rPr>
      </w:pPr>
      <w:r>
        <w:rPr>
          <w:b/>
          <w:sz w:val="24"/>
          <w:szCs w:val="24"/>
        </w:rPr>
        <w:t>R</w:t>
      </w:r>
      <w:r w:rsidRPr="008B541F">
        <w:rPr>
          <w:b/>
          <w:sz w:val="24"/>
          <w:szCs w:val="24"/>
        </w:rPr>
        <w:t>eprésentée par M</w:t>
      </w:r>
      <w:r w:rsidR="00A714A8">
        <w:rPr>
          <w:b/>
          <w:sz w:val="24"/>
          <w:szCs w:val="24"/>
        </w:rPr>
        <w:t>.</w:t>
      </w:r>
      <w:r w:rsidRPr="008B541F">
        <w:rPr>
          <w:sz w:val="24"/>
          <w:szCs w:val="24"/>
        </w:rPr>
        <w:t>, agissant en qualité de Directeur Général</w:t>
      </w:r>
    </w:p>
    <w:p w:rsidP="0092746D" w:rsidR="00841772" w:rsidRDefault="00841772" w:rsidRPr="0037135E">
      <w:pPr>
        <w:spacing w:after="0" w:line="240" w:lineRule="auto"/>
        <w:rPr>
          <w:sz w:val="24"/>
          <w:szCs w:val="24"/>
        </w:rPr>
      </w:pPr>
    </w:p>
    <w:p w:rsidP="0092746D" w:rsidR="00841772" w:rsidRDefault="00841772" w:rsidRPr="0037135E">
      <w:pPr>
        <w:spacing w:after="0" w:line="240" w:lineRule="auto"/>
        <w:rPr>
          <w:sz w:val="24"/>
          <w:szCs w:val="24"/>
        </w:rPr>
      </w:pPr>
      <w:r w:rsidRPr="0037135E">
        <w:rPr>
          <w:sz w:val="24"/>
          <w:szCs w:val="24"/>
        </w:rPr>
        <w:t>Et</w:t>
      </w:r>
    </w:p>
    <w:p w:rsidP="0092746D" w:rsidR="00841772" w:rsidRDefault="00841772" w:rsidRPr="0037135E">
      <w:pPr>
        <w:spacing w:after="0" w:line="240" w:lineRule="auto"/>
        <w:rPr>
          <w:b/>
          <w:sz w:val="24"/>
          <w:szCs w:val="24"/>
        </w:rPr>
      </w:pPr>
    </w:p>
    <w:p w:rsidP="00841772" w:rsidR="00841772" w:rsidRDefault="00D27E47" w:rsidRPr="0037135E">
      <w:pPr>
        <w:spacing w:after="0" w:line="240" w:lineRule="auto"/>
        <w:rPr>
          <w:b/>
          <w:sz w:val="24"/>
          <w:szCs w:val="24"/>
        </w:rPr>
      </w:pPr>
      <w:r w:rsidRPr="0037135E">
        <w:rPr>
          <w:b/>
          <w:sz w:val="24"/>
          <w:szCs w:val="24"/>
        </w:rPr>
        <w:t xml:space="preserve">L’Organisation syndicale </w:t>
      </w:r>
      <w:r w:rsidR="0037135E">
        <w:rPr>
          <w:b/>
          <w:sz w:val="24"/>
          <w:szCs w:val="24"/>
        </w:rPr>
        <w:t>CFTC</w:t>
      </w:r>
    </w:p>
    <w:p w:rsidP="009F2ED0" w:rsidR="00841772" w:rsidRDefault="00841772">
      <w:pPr>
        <w:spacing w:after="0" w:line="240" w:lineRule="auto"/>
        <w:jc w:val="both"/>
        <w:rPr>
          <w:b/>
          <w:sz w:val="24"/>
          <w:szCs w:val="24"/>
        </w:rPr>
      </w:pPr>
      <w:r w:rsidRPr="0037135E">
        <w:rPr>
          <w:b/>
          <w:sz w:val="24"/>
          <w:szCs w:val="24"/>
        </w:rPr>
        <w:t>Représentée par M</w:t>
      </w:r>
      <w:r w:rsidR="00A714A8">
        <w:rPr>
          <w:b/>
          <w:sz w:val="24"/>
          <w:szCs w:val="24"/>
        </w:rPr>
        <w:t>.</w:t>
      </w:r>
    </w:p>
    <w:p w:rsidP="009F2ED0" w:rsidR="0037135E" w:rsidRDefault="0037135E">
      <w:pPr>
        <w:spacing w:after="0" w:line="240" w:lineRule="auto"/>
        <w:jc w:val="both"/>
        <w:rPr>
          <w:b/>
          <w:sz w:val="24"/>
          <w:szCs w:val="24"/>
        </w:rPr>
      </w:pPr>
    </w:p>
    <w:p w:rsidP="009F2ED0" w:rsidR="0037135E" w:rsidRDefault="0037135E" w:rsidRPr="0037135E">
      <w:pPr>
        <w:spacing w:after="0" w:line="240" w:lineRule="auto"/>
        <w:jc w:val="both"/>
        <w:rPr>
          <w:b/>
          <w:sz w:val="24"/>
          <w:szCs w:val="24"/>
        </w:rPr>
      </w:pPr>
      <w:r>
        <w:rPr>
          <w:b/>
          <w:sz w:val="24"/>
          <w:szCs w:val="24"/>
        </w:rPr>
        <w:t>L’Organisation syndicale CFDT</w:t>
      </w:r>
    </w:p>
    <w:p w:rsidP="009F2ED0" w:rsidR="00D27E47" w:rsidRDefault="0037135E" w:rsidRPr="0037135E">
      <w:pPr>
        <w:spacing w:after="0" w:line="240" w:lineRule="auto"/>
        <w:jc w:val="both"/>
        <w:rPr>
          <w:b/>
          <w:sz w:val="24"/>
          <w:szCs w:val="24"/>
        </w:rPr>
      </w:pPr>
      <w:r>
        <w:rPr>
          <w:b/>
          <w:sz w:val="24"/>
          <w:szCs w:val="24"/>
        </w:rPr>
        <w:t>Représentée par M</w:t>
      </w:r>
      <w:r w:rsidR="00A714A8">
        <w:rPr>
          <w:b/>
          <w:sz w:val="24"/>
          <w:szCs w:val="24"/>
        </w:rPr>
        <w:t>.</w:t>
      </w:r>
    </w:p>
    <w:p w:rsidP="009F2ED0" w:rsidR="00D27E47" w:rsidRDefault="00D27E47" w:rsidRPr="0037135E">
      <w:pPr>
        <w:spacing w:after="0" w:line="240" w:lineRule="auto"/>
        <w:jc w:val="both"/>
        <w:rPr>
          <w:sz w:val="24"/>
          <w:szCs w:val="24"/>
        </w:rPr>
      </w:pPr>
    </w:p>
    <w:p w:rsidP="009F2ED0" w:rsidR="00FA6979" w:rsidRDefault="00FA6979" w:rsidRPr="0037135E">
      <w:pPr>
        <w:spacing w:after="0" w:line="240" w:lineRule="auto"/>
        <w:jc w:val="both"/>
        <w:rPr>
          <w:sz w:val="24"/>
          <w:szCs w:val="24"/>
        </w:rPr>
      </w:pPr>
    </w:p>
    <w:p w:rsidP="009F2ED0" w:rsidR="00854575" w:rsidRDefault="00854575" w:rsidRPr="0037135E">
      <w:pPr>
        <w:spacing w:after="0" w:line="240" w:lineRule="auto"/>
        <w:jc w:val="both"/>
        <w:rPr>
          <w:sz w:val="24"/>
          <w:szCs w:val="24"/>
        </w:rPr>
      </w:pPr>
    </w:p>
    <w:p w:rsidP="0092746D" w:rsidR="00D07F31" w:rsidRDefault="00D07F31" w:rsidRPr="0037135E">
      <w:pPr>
        <w:spacing w:after="0" w:line="240" w:lineRule="auto"/>
        <w:rPr>
          <w:b/>
          <w:sz w:val="24"/>
          <w:szCs w:val="24"/>
        </w:rPr>
      </w:pPr>
    </w:p>
    <w:p w:rsidP="0092746D" w:rsidR="0002039E" w:rsidRDefault="0002039E" w:rsidRPr="0037135E">
      <w:pPr>
        <w:spacing w:after="0" w:line="240" w:lineRule="auto"/>
        <w:rPr>
          <w:b/>
          <w:sz w:val="24"/>
          <w:szCs w:val="24"/>
        </w:rPr>
      </w:pPr>
      <w:r w:rsidRPr="0037135E">
        <w:rPr>
          <w:b/>
          <w:sz w:val="24"/>
          <w:szCs w:val="24"/>
        </w:rPr>
        <w:t xml:space="preserve">TITRE </w:t>
      </w:r>
      <w:r w:rsidR="008A3F0A" w:rsidRPr="0037135E">
        <w:rPr>
          <w:b/>
          <w:sz w:val="24"/>
          <w:szCs w:val="24"/>
        </w:rPr>
        <w:t>1 : DISPOSITIONS GENERALES</w:t>
      </w:r>
    </w:p>
    <w:p w:rsidP="0092746D" w:rsidR="0002039E" w:rsidRDefault="0002039E" w:rsidRPr="0037135E">
      <w:pPr>
        <w:spacing w:after="0" w:line="240" w:lineRule="auto"/>
        <w:rPr>
          <w:b/>
          <w:sz w:val="24"/>
          <w:szCs w:val="24"/>
        </w:rPr>
      </w:pPr>
    </w:p>
    <w:p w:rsidP="0092746D" w:rsidR="0092746D" w:rsidRDefault="0092746D" w:rsidRPr="0037135E">
      <w:pPr>
        <w:spacing w:after="0" w:line="240" w:lineRule="auto"/>
        <w:rPr>
          <w:b/>
          <w:sz w:val="24"/>
          <w:szCs w:val="24"/>
        </w:rPr>
      </w:pPr>
      <w:r w:rsidRPr="0037135E">
        <w:rPr>
          <w:b/>
          <w:sz w:val="24"/>
          <w:szCs w:val="24"/>
        </w:rPr>
        <w:t>Préambule</w:t>
      </w:r>
    </w:p>
    <w:p w:rsidP="0092746D" w:rsidR="0092746D" w:rsidRDefault="0092746D">
      <w:pPr>
        <w:spacing w:after="0" w:line="240" w:lineRule="auto"/>
        <w:rPr>
          <w:sz w:val="24"/>
          <w:szCs w:val="24"/>
        </w:rPr>
      </w:pPr>
    </w:p>
    <w:p w:rsidP="0092746D" w:rsidR="00271200" w:rsidRDefault="00271200">
      <w:pPr>
        <w:spacing w:after="0" w:line="240" w:lineRule="auto"/>
        <w:rPr>
          <w:sz w:val="24"/>
          <w:szCs w:val="24"/>
        </w:rPr>
      </w:pPr>
    </w:p>
    <w:p w:rsidP="0092746D" w:rsidR="00271200" w:rsidRDefault="00271200" w:rsidRPr="0037135E">
      <w:pPr>
        <w:spacing w:after="0" w:line="240" w:lineRule="auto"/>
        <w:rPr>
          <w:sz w:val="24"/>
          <w:szCs w:val="24"/>
        </w:rPr>
      </w:pPr>
    </w:p>
    <w:p w:rsidP="009F2ED0" w:rsidR="00D27E47" w:rsidRDefault="0092746D" w:rsidRPr="00191D67">
      <w:pPr>
        <w:spacing w:after="0" w:line="240" w:lineRule="auto"/>
        <w:jc w:val="both"/>
        <w:rPr>
          <w:sz w:val="24"/>
          <w:szCs w:val="24"/>
        </w:rPr>
      </w:pPr>
      <w:r w:rsidRPr="0037135E">
        <w:rPr>
          <w:sz w:val="24"/>
          <w:szCs w:val="24"/>
        </w:rPr>
        <w:t xml:space="preserve">Le présent accord s’inscrit dans le cadre d’un plan de modernisation sociale voué à renforcer l’attractivité des conducteurs routiers vers les </w:t>
      </w:r>
      <w:r w:rsidR="00D27E47" w:rsidRPr="0037135E">
        <w:rPr>
          <w:sz w:val="24"/>
          <w:szCs w:val="24"/>
        </w:rPr>
        <w:t xml:space="preserve">entreprises </w:t>
      </w:r>
      <w:r w:rsidRPr="0037135E">
        <w:rPr>
          <w:sz w:val="24"/>
          <w:szCs w:val="24"/>
        </w:rPr>
        <w:t>du groupe MALHERBE</w:t>
      </w:r>
      <w:r w:rsidR="00D27E47" w:rsidRPr="0037135E">
        <w:rPr>
          <w:sz w:val="24"/>
          <w:szCs w:val="24"/>
        </w:rPr>
        <w:t>.</w:t>
      </w:r>
      <w:r w:rsidR="00257DFD">
        <w:rPr>
          <w:sz w:val="24"/>
          <w:szCs w:val="24"/>
        </w:rPr>
        <w:t xml:space="preserve"> Il s’applique aux conducteurs embauchés depuis le 1</w:t>
      </w:r>
      <w:r w:rsidR="00257DFD" w:rsidRPr="00257DFD">
        <w:rPr>
          <w:sz w:val="24"/>
          <w:szCs w:val="24"/>
          <w:vertAlign w:val="superscript"/>
        </w:rPr>
        <w:t>er</w:t>
      </w:r>
      <w:r w:rsidR="00257DFD">
        <w:rPr>
          <w:sz w:val="24"/>
          <w:szCs w:val="24"/>
        </w:rPr>
        <w:t xml:space="preserve"> septembre 2018 et aux conducteurs déjà dans l’entreprise à cette date qui ont fait le choix de ne pas adhérer à l’ac</w:t>
      </w:r>
      <w:r w:rsidR="009107D7">
        <w:rPr>
          <w:sz w:val="24"/>
          <w:szCs w:val="24"/>
        </w:rPr>
        <w:t xml:space="preserve">cord de transition de juin </w:t>
      </w:r>
      <w:r w:rsidR="009107D7" w:rsidRPr="00191D67">
        <w:rPr>
          <w:sz w:val="24"/>
          <w:szCs w:val="24"/>
        </w:rPr>
        <w:t>2018 pour des raisons réputées objectives et pertinentes.</w:t>
      </w:r>
    </w:p>
    <w:p w:rsidP="009F2ED0" w:rsidR="0092746D" w:rsidRDefault="0092746D" w:rsidRPr="0037135E">
      <w:pPr>
        <w:keepNext/>
        <w:spacing w:after="60" w:before="240" w:line="240" w:lineRule="auto"/>
        <w:jc w:val="both"/>
        <w:outlineLvl w:val="3"/>
        <w:rPr>
          <w:rFonts w:eastAsia="Times New Roman"/>
          <w:bCs/>
          <w:sz w:val="24"/>
          <w:szCs w:val="24"/>
          <w:lang w:eastAsia="fr-FR"/>
        </w:rPr>
      </w:pPr>
      <w:r w:rsidRPr="0037135E">
        <w:rPr>
          <w:rFonts w:eastAsia="Times New Roman"/>
          <w:bCs/>
          <w:sz w:val="24"/>
          <w:szCs w:val="24"/>
          <w:lang w:eastAsia="fr-FR"/>
        </w:rPr>
        <w:t xml:space="preserve">Ce cap résolument social se trouve toutefois conditionné par le respect d’un principe de loyauté renforcé </w:t>
      </w:r>
      <w:r w:rsidR="00B13614" w:rsidRPr="0037135E">
        <w:rPr>
          <w:rFonts w:eastAsia="Times New Roman"/>
          <w:bCs/>
          <w:sz w:val="24"/>
          <w:szCs w:val="24"/>
          <w:lang w:eastAsia="fr-FR"/>
        </w:rPr>
        <w:t xml:space="preserve">et d’image </w:t>
      </w:r>
      <w:r w:rsidRPr="0037135E">
        <w:rPr>
          <w:rFonts w:eastAsia="Times New Roman"/>
          <w:bCs/>
          <w:sz w:val="24"/>
          <w:szCs w:val="24"/>
          <w:lang w:eastAsia="fr-FR"/>
        </w:rPr>
        <w:t xml:space="preserve">par lequel les conducteurs s’engagent : </w:t>
      </w:r>
    </w:p>
    <w:p w:rsidP="0092746D" w:rsidR="0092746D" w:rsidRDefault="0092746D" w:rsidRPr="0037135E">
      <w:pPr>
        <w:autoSpaceDE w:val="0"/>
        <w:autoSpaceDN w:val="0"/>
        <w:adjustRightInd w:val="0"/>
        <w:spacing w:after="0" w:line="240" w:lineRule="auto"/>
        <w:jc w:val="both"/>
        <w:rPr>
          <w:sz w:val="24"/>
          <w:szCs w:val="24"/>
        </w:rPr>
      </w:pPr>
    </w:p>
    <w:p w:rsidP="0092746D" w:rsidR="0092746D" w:rsidRDefault="0092746D" w:rsidRPr="0037135E">
      <w:pPr>
        <w:numPr>
          <w:ilvl w:val="0"/>
          <w:numId w:val="5"/>
        </w:numPr>
        <w:autoSpaceDE w:val="0"/>
        <w:autoSpaceDN w:val="0"/>
        <w:adjustRightInd w:val="0"/>
        <w:spacing w:after="0" w:line="240" w:lineRule="auto"/>
        <w:jc w:val="both"/>
        <w:rPr>
          <w:sz w:val="24"/>
          <w:szCs w:val="24"/>
        </w:rPr>
      </w:pPr>
      <w:r w:rsidRPr="0037135E">
        <w:rPr>
          <w:sz w:val="24"/>
          <w:szCs w:val="24"/>
        </w:rPr>
        <w:t>A tenir correctement les différents documents et outils qui leur sont remis, notamment les disques de chronotachygraphe et autres éléments numériques,</w:t>
      </w:r>
    </w:p>
    <w:p w:rsidP="0092746D" w:rsidR="0092746D" w:rsidRDefault="0092746D" w:rsidRPr="0037135E">
      <w:pPr>
        <w:numPr>
          <w:ilvl w:val="0"/>
          <w:numId w:val="5"/>
        </w:numPr>
        <w:autoSpaceDE w:val="0"/>
        <w:autoSpaceDN w:val="0"/>
        <w:adjustRightInd w:val="0"/>
        <w:spacing w:after="0" w:line="240" w:lineRule="auto"/>
        <w:jc w:val="both"/>
        <w:rPr>
          <w:sz w:val="24"/>
          <w:szCs w:val="24"/>
        </w:rPr>
      </w:pPr>
      <w:r w:rsidRPr="0037135E">
        <w:rPr>
          <w:sz w:val="24"/>
          <w:szCs w:val="24"/>
        </w:rPr>
        <w:t>A les restituer dans les délais impartis,</w:t>
      </w:r>
    </w:p>
    <w:p w:rsidP="0092746D" w:rsidR="0092746D" w:rsidRDefault="0092746D" w:rsidRPr="0037135E">
      <w:pPr>
        <w:numPr>
          <w:ilvl w:val="0"/>
          <w:numId w:val="5"/>
        </w:numPr>
        <w:autoSpaceDE w:val="0"/>
        <w:autoSpaceDN w:val="0"/>
        <w:adjustRightInd w:val="0"/>
        <w:spacing w:after="0" w:line="240" w:lineRule="auto"/>
        <w:jc w:val="both"/>
        <w:rPr>
          <w:sz w:val="24"/>
          <w:szCs w:val="24"/>
        </w:rPr>
      </w:pPr>
      <w:r w:rsidRPr="0037135E">
        <w:rPr>
          <w:sz w:val="24"/>
          <w:szCs w:val="24"/>
        </w:rPr>
        <w:t>A manipuler loyalement le sélecteur de temps,</w:t>
      </w:r>
    </w:p>
    <w:p w:rsidP="0092746D" w:rsidR="0092746D" w:rsidRDefault="0092746D" w:rsidRPr="0037135E">
      <w:pPr>
        <w:numPr>
          <w:ilvl w:val="0"/>
          <w:numId w:val="5"/>
        </w:numPr>
        <w:autoSpaceDE w:val="0"/>
        <w:autoSpaceDN w:val="0"/>
        <w:adjustRightInd w:val="0"/>
        <w:spacing w:after="0" w:line="240" w:lineRule="auto"/>
        <w:jc w:val="both"/>
        <w:rPr>
          <w:sz w:val="24"/>
          <w:szCs w:val="24"/>
        </w:rPr>
      </w:pPr>
      <w:r w:rsidRPr="0037135E">
        <w:rPr>
          <w:sz w:val="24"/>
          <w:szCs w:val="24"/>
        </w:rPr>
        <w:t>A tenir informés de façon constante leurs exploitants de l’évolution de leurs temps de service afin d’éviter toute dérive par rapport à la réglementation,</w:t>
      </w:r>
    </w:p>
    <w:p w:rsidP="0092746D" w:rsidR="0092746D" w:rsidRDefault="0092746D" w:rsidRPr="0037135E">
      <w:pPr>
        <w:numPr>
          <w:ilvl w:val="0"/>
          <w:numId w:val="5"/>
        </w:numPr>
        <w:autoSpaceDE w:val="0"/>
        <w:autoSpaceDN w:val="0"/>
        <w:adjustRightInd w:val="0"/>
        <w:spacing w:after="0" w:line="240" w:lineRule="auto"/>
        <w:jc w:val="both"/>
        <w:rPr>
          <w:sz w:val="24"/>
          <w:szCs w:val="24"/>
        </w:rPr>
      </w:pPr>
      <w:r w:rsidRPr="0037135E">
        <w:rPr>
          <w:sz w:val="24"/>
          <w:szCs w:val="24"/>
        </w:rPr>
        <w:t>A utiliser la carte de chronotachygraphe numérique conformément aux instructions reçues de l’Exploitation, en s’abstenant de toute saisie de suppléments de temps qui n’auraient pas été validés expressément et préalablement par l’Exploitation.</w:t>
      </w:r>
    </w:p>
    <w:p w:rsidP="0092746D" w:rsidR="00B13614" w:rsidRDefault="00B13614" w:rsidRPr="0037135E">
      <w:pPr>
        <w:numPr>
          <w:ilvl w:val="0"/>
          <w:numId w:val="5"/>
        </w:numPr>
        <w:autoSpaceDE w:val="0"/>
        <w:autoSpaceDN w:val="0"/>
        <w:adjustRightInd w:val="0"/>
        <w:spacing w:after="0" w:line="240" w:lineRule="auto"/>
        <w:jc w:val="both"/>
        <w:rPr>
          <w:sz w:val="24"/>
          <w:szCs w:val="24"/>
        </w:rPr>
      </w:pPr>
      <w:r w:rsidRPr="0037135E">
        <w:rPr>
          <w:sz w:val="24"/>
          <w:szCs w:val="24"/>
        </w:rPr>
        <w:t>Et plus généralement à promouvoir l’image du groupe MALHERBE</w:t>
      </w:r>
    </w:p>
    <w:p w:rsidP="0092746D" w:rsidR="0092746D" w:rsidRDefault="0092746D" w:rsidRPr="0037135E">
      <w:pPr>
        <w:autoSpaceDE w:val="0"/>
        <w:autoSpaceDN w:val="0"/>
        <w:adjustRightInd w:val="0"/>
        <w:spacing w:after="0" w:line="240" w:lineRule="auto"/>
        <w:jc w:val="both"/>
        <w:rPr>
          <w:sz w:val="24"/>
          <w:szCs w:val="24"/>
        </w:rPr>
      </w:pPr>
    </w:p>
    <w:p w:rsidP="0092746D" w:rsidR="0092746D" w:rsidRDefault="0092746D" w:rsidRPr="0037135E">
      <w:pPr>
        <w:autoSpaceDE w:val="0"/>
        <w:autoSpaceDN w:val="0"/>
        <w:adjustRightInd w:val="0"/>
        <w:spacing w:after="0" w:line="240" w:lineRule="auto"/>
        <w:jc w:val="both"/>
        <w:rPr>
          <w:sz w:val="24"/>
          <w:szCs w:val="24"/>
        </w:rPr>
      </w:pPr>
      <w:r w:rsidRPr="0037135E">
        <w:rPr>
          <w:sz w:val="24"/>
          <w:szCs w:val="24"/>
        </w:rPr>
        <w:lastRenderedPageBreak/>
        <w:t>Il est rappelé que toute mention ou durée de temps de service inexacte, en vue d’augmenter indûment les montants de salaire ou de frais de déplacement, relève de la fraude avec toute conséquence de droit.</w:t>
      </w:r>
    </w:p>
    <w:p w:rsidP="00907CA5" w:rsidR="0092746D" w:rsidRDefault="0092746D" w:rsidRPr="0037135E">
      <w:pPr>
        <w:spacing w:after="0" w:line="240" w:lineRule="auto"/>
        <w:jc w:val="both"/>
        <w:rPr>
          <w:sz w:val="24"/>
          <w:szCs w:val="24"/>
        </w:rPr>
      </w:pPr>
      <w:r w:rsidRPr="0037135E">
        <w:rPr>
          <w:sz w:val="24"/>
          <w:szCs w:val="24"/>
        </w:rPr>
        <w:t>Les parties ont donc négocié le présent accord, en conformité avec les nouvelles dispositions de l’article L 2253-1 du code du travail consacrant la primauté de la négociation de branche sur 13 points particuliers, sauf garanties au moins équivalentes, étant précisé que la notion d’équivalence des garanties s’apprécie par l’ensemble de garanties se rapportant à la même matière.</w:t>
      </w:r>
    </w:p>
    <w:p w:rsidP="00907CA5" w:rsidR="0092746D" w:rsidRDefault="0092746D" w:rsidRPr="0037135E">
      <w:pPr>
        <w:spacing w:after="0" w:line="240" w:lineRule="auto"/>
        <w:jc w:val="both"/>
        <w:rPr>
          <w:sz w:val="24"/>
          <w:szCs w:val="24"/>
        </w:rPr>
      </w:pPr>
    </w:p>
    <w:p w:rsidP="00907CA5" w:rsidR="0092746D" w:rsidRDefault="0092746D" w:rsidRPr="0037135E">
      <w:pPr>
        <w:spacing w:after="0" w:line="240" w:lineRule="auto"/>
        <w:jc w:val="both"/>
        <w:rPr>
          <w:sz w:val="24"/>
          <w:szCs w:val="24"/>
        </w:rPr>
      </w:pPr>
      <w:r w:rsidRPr="0037135E">
        <w:rPr>
          <w:sz w:val="24"/>
          <w:szCs w:val="24"/>
        </w:rPr>
        <w:t>En l’état du droit, aucun point de cet accord ne se trouve concerné par les dispositions de l’article L 2253-1 du code du travail consacrant la primauté de l’accord de branche.</w:t>
      </w:r>
    </w:p>
    <w:p w:rsidP="00907CA5" w:rsidR="00050232" w:rsidRDefault="00050232" w:rsidRPr="0037135E">
      <w:pPr>
        <w:spacing w:after="0" w:line="240" w:lineRule="auto"/>
        <w:jc w:val="both"/>
        <w:rPr>
          <w:sz w:val="24"/>
          <w:szCs w:val="24"/>
        </w:rPr>
      </w:pPr>
    </w:p>
    <w:p w:rsidP="00907CA5" w:rsidR="00907CA5" w:rsidRDefault="00050232" w:rsidRPr="0037135E">
      <w:pPr>
        <w:spacing w:after="0" w:line="240" w:lineRule="auto"/>
        <w:jc w:val="both"/>
        <w:rPr>
          <w:sz w:val="24"/>
          <w:szCs w:val="24"/>
        </w:rPr>
      </w:pPr>
      <w:r w:rsidRPr="0037135E">
        <w:rPr>
          <w:sz w:val="24"/>
          <w:szCs w:val="24"/>
        </w:rPr>
        <w:t xml:space="preserve">En outre, les parties ont souhaité </w:t>
      </w:r>
      <w:r w:rsidR="00D72E4C" w:rsidRPr="0037135E">
        <w:rPr>
          <w:sz w:val="24"/>
          <w:szCs w:val="24"/>
        </w:rPr>
        <w:t xml:space="preserve">également </w:t>
      </w:r>
      <w:r w:rsidRPr="0037135E">
        <w:rPr>
          <w:sz w:val="24"/>
          <w:szCs w:val="24"/>
        </w:rPr>
        <w:t xml:space="preserve">rationaliser et actualiser les dispositifs de congés annuels et de forfait annuel en jours, suite </w:t>
      </w:r>
      <w:r w:rsidR="00907CA5" w:rsidRPr="0037135E">
        <w:rPr>
          <w:sz w:val="24"/>
          <w:szCs w:val="24"/>
        </w:rPr>
        <w:t>à l’évolution de la législation. Se trouve également rajouté un dispositif d’annualisation pour les autres publics sédentaires.</w:t>
      </w:r>
    </w:p>
    <w:p w:rsidP="00907CA5" w:rsidR="00050232" w:rsidRDefault="00050232" w:rsidRPr="0037135E">
      <w:pPr>
        <w:spacing w:after="0" w:line="240" w:lineRule="auto"/>
        <w:jc w:val="both"/>
        <w:rPr>
          <w:sz w:val="24"/>
          <w:szCs w:val="24"/>
        </w:rPr>
      </w:pPr>
    </w:p>
    <w:p w:rsidP="0092746D" w:rsidR="0092746D" w:rsidRDefault="0092746D">
      <w:pPr>
        <w:spacing w:after="0" w:line="240" w:lineRule="auto"/>
        <w:rPr>
          <w:sz w:val="24"/>
          <w:szCs w:val="24"/>
        </w:rPr>
      </w:pPr>
    </w:p>
    <w:p w:rsidP="0092746D" w:rsidR="00F41E14" w:rsidRDefault="00F41E14" w:rsidRPr="0037135E">
      <w:pPr>
        <w:spacing w:after="0" w:line="240" w:lineRule="auto"/>
        <w:rPr>
          <w:sz w:val="24"/>
          <w:szCs w:val="24"/>
        </w:rPr>
      </w:pPr>
    </w:p>
    <w:p w:rsidP="0092746D" w:rsidR="00854575" w:rsidRDefault="00050232" w:rsidRPr="0037135E">
      <w:pPr>
        <w:spacing w:after="0" w:line="240" w:lineRule="auto"/>
        <w:rPr>
          <w:b/>
          <w:sz w:val="24"/>
          <w:szCs w:val="24"/>
          <w:u w:val="single"/>
        </w:rPr>
      </w:pPr>
      <w:r w:rsidRPr="0037135E">
        <w:rPr>
          <w:b/>
          <w:sz w:val="24"/>
          <w:szCs w:val="24"/>
          <w:u w:val="single"/>
        </w:rPr>
        <w:t xml:space="preserve">Section 1 : Personnel roulant </w:t>
      </w:r>
    </w:p>
    <w:p w:rsidP="0092746D" w:rsidR="00854575" w:rsidRDefault="00854575" w:rsidRPr="0037135E">
      <w:pPr>
        <w:spacing w:after="0" w:line="240" w:lineRule="auto"/>
        <w:rPr>
          <w:b/>
          <w:sz w:val="24"/>
          <w:szCs w:val="24"/>
          <w:u w:val="single"/>
        </w:rPr>
      </w:pPr>
    </w:p>
    <w:p w:rsidP="0092746D" w:rsidR="0092746D" w:rsidRDefault="0092746D" w:rsidRPr="0037135E">
      <w:pPr>
        <w:spacing w:after="0" w:line="240" w:lineRule="auto"/>
        <w:rPr>
          <w:b/>
          <w:sz w:val="24"/>
          <w:szCs w:val="24"/>
          <w:u w:val="single"/>
        </w:rPr>
      </w:pPr>
      <w:r w:rsidRPr="0037135E">
        <w:rPr>
          <w:b/>
          <w:sz w:val="24"/>
          <w:szCs w:val="24"/>
          <w:u w:val="single"/>
        </w:rPr>
        <w:t>Article 1 : Notion de temps de service renforcé</w:t>
      </w:r>
    </w:p>
    <w:p w:rsidP="0092746D" w:rsidR="0092746D" w:rsidRDefault="0092746D" w:rsidRPr="0037135E">
      <w:pPr>
        <w:spacing w:after="0" w:line="240" w:lineRule="auto"/>
        <w:rPr>
          <w:sz w:val="24"/>
          <w:szCs w:val="24"/>
        </w:rPr>
      </w:pPr>
    </w:p>
    <w:p w:rsidP="0092746D" w:rsidR="0092746D" w:rsidRDefault="0092746D" w:rsidRPr="0037135E">
      <w:pPr>
        <w:autoSpaceDE w:val="0"/>
        <w:autoSpaceDN w:val="0"/>
        <w:adjustRightInd w:val="0"/>
        <w:spacing w:after="0" w:line="240" w:lineRule="auto"/>
        <w:jc w:val="both"/>
        <w:rPr>
          <w:sz w:val="24"/>
          <w:szCs w:val="24"/>
        </w:rPr>
      </w:pPr>
      <w:r w:rsidRPr="0037135E">
        <w:rPr>
          <w:sz w:val="24"/>
          <w:szCs w:val="24"/>
        </w:rPr>
        <w:t>Consécutivement aux nouvelles orientations commerciales, il est apparu nécessaire de rationaliser les schémas conventionnels de rémunération des conducteurs en vue de parvenir aux objectifs suivants :</w:t>
      </w:r>
    </w:p>
    <w:p w:rsidP="0092746D" w:rsidR="0092746D" w:rsidRDefault="0092746D" w:rsidRPr="0037135E">
      <w:pPr>
        <w:autoSpaceDE w:val="0"/>
        <w:autoSpaceDN w:val="0"/>
        <w:adjustRightInd w:val="0"/>
        <w:spacing w:after="0" w:line="240" w:lineRule="auto"/>
        <w:jc w:val="both"/>
        <w:rPr>
          <w:sz w:val="24"/>
          <w:szCs w:val="24"/>
        </w:rPr>
      </w:pPr>
    </w:p>
    <w:p w:rsidP="0092746D" w:rsidR="0092746D" w:rsidRDefault="00D06923" w:rsidRPr="0037135E">
      <w:pPr>
        <w:numPr>
          <w:ilvl w:val="0"/>
          <w:numId w:val="3"/>
        </w:numPr>
        <w:autoSpaceDE w:val="0"/>
        <w:autoSpaceDN w:val="0"/>
        <w:adjustRightInd w:val="0"/>
        <w:spacing w:after="0" w:line="240" w:lineRule="auto"/>
        <w:contextualSpacing/>
        <w:jc w:val="both"/>
        <w:rPr>
          <w:sz w:val="24"/>
          <w:szCs w:val="24"/>
        </w:rPr>
      </w:pPr>
      <w:r w:rsidRPr="0037135E">
        <w:rPr>
          <w:sz w:val="24"/>
          <w:szCs w:val="24"/>
        </w:rPr>
        <w:t>Pouvoir</w:t>
      </w:r>
      <w:r w:rsidR="0092746D" w:rsidRPr="0037135E">
        <w:rPr>
          <w:sz w:val="24"/>
          <w:szCs w:val="24"/>
        </w:rPr>
        <w:t xml:space="preserve"> proposer à la clientèle une ligne de services renforcés où l’aléa serait réduit à des proportions marginales </w:t>
      </w:r>
    </w:p>
    <w:p w:rsidP="0092746D" w:rsidR="0092746D" w:rsidRDefault="00D06923" w:rsidRPr="0037135E">
      <w:pPr>
        <w:numPr>
          <w:ilvl w:val="0"/>
          <w:numId w:val="3"/>
        </w:numPr>
        <w:autoSpaceDE w:val="0"/>
        <w:autoSpaceDN w:val="0"/>
        <w:adjustRightInd w:val="0"/>
        <w:spacing w:after="0" w:line="240" w:lineRule="auto"/>
        <w:contextualSpacing/>
        <w:jc w:val="both"/>
        <w:rPr>
          <w:sz w:val="24"/>
          <w:szCs w:val="24"/>
        </w:rPr>
      </w:pPr>
      <w:r w:rsidRPr="0037135E">
        <w:rPr>
          <w:sz w:val="24"/>
          <w:szCs w:val="24"/>
        </w:rPr>
        <w:t>Affecter</w:t>
      </w:r>
      <w:r w:rsidR="0092746D" w:rsidRPr="0037135E">
        <w:rPr>
          <w:sz w:val="24"/>
          <w:szCs w:val="24"/>
        </w:rPr>
        <w:t xml:space="preserve"> à ces lignes de services renforcés des conducteurs fiables qui seraient à même de garantir l’authenticité de l’offre commerciale</w:t>
      </w:r>
    </w:p>
    <w:p w:rsidP="00174180" w:rsidR="00174180" w:rsidRDefault="00D06923" w:rsidRPr="0037135E">
      <w:pPr>
        <w:numPr>
          <w:ilvl w:val="0"/>
          <w:numId w:val="3"/>
        </w:numPr>
        <w:autoSpaceDE w:val="0"/>
        <w:autoSpaceDN w:val="0"/>
        <w:adjustRightInd w:val="0"/>
        <w:spacing w:after="0" w:line="240" w:lineRule="auto"/>
        <w:contextualSpacing/>
        <w:jc w:val="both"/>
        <w:rPr>
          <w:sz w:val="24"/>
          <w:szCs w:val="24"/>
        </w:rPr>
      </w:pPr>
      <w:r w:rsidRPr="0037135E">
        <w:rPr>
          <w:sz w:val="24"/>
          <w:szCs w:val="24"/>
        </w:rPr>
        <w:t>Situer</w:t>
      </w:r>
      <w:r w:rsidR="00D75501" w:rsidRPr="0037135E">
        <w:rPr>
          <w:sz w:val="24"/>
          <w:szCs w:val="24"/>
        </w:rPr>
        <w:t xml:space="preserve"> pour ces conducteurs</w:t>
      </w:r>
      <w:r w:rsidR="0055653D" w:rsidRPr="0037135E">
        <w:rPr>
          <w:sz w:val="24"/>
          <w:szCs w:val="24"/>
        </w:rPr>
        <w:t xml:space="preserve"> l’affectation à une UC</w:t>
      </w:r>
      <w:r w:rsidR="00B13614" w:rsidRPr="0037135E">
        <w:rPr>
          <w:sz w:val="24"/>
          <w:szCs w:val="24"/>
        </w:rPr>
        <w:t xml:space="preserve"> </w:t>
      </w:r>
      <w:r w:rsidR="004949BA" w:rsidRPr="0037135E">
        <w:rPr>
          <w:sz w:val="24"/>
          <w:szCs w:val="24"/>
        </w:rPr>
        <w:t xml:space="preserve">directement </w:t>
      </w:r>
      <w:r w:rsidR="00B13614" w:rsidRPr="0037135E">
        <w:rPr>
          <w:sz w:val="24"/>
          <w:szCs w:val="24"/>
        </w:rPr>
        <w:t>liée à la qualité du service</w:t>
      </w:r>
      <w:r w:rsidR="002A7EBA" w:rsidRPr="0037135E">
        <w:rPr>
          <w:sz w:val="24"/>
          <w:szCs w:val="24"/>
        </w:rPr>
        <w:t xml:space="preserve"> </w:t>
      </w:r>
    </w:p>
    <w:p w:rsidP="00F66380" w:rsidR="00035C5F" w:rsidRDefault="00035C5F" w:rsidRPr="0037135E">
      <w:pPr>
        <w:autoSpaceDE w:val="0"/>
        <w:autoSpaceDN w:val="0"/>
        <w:adjustRightInd w:val="0"/>
        <w:spacing w:after="0" w:before="120" w:line="240" w:lineRule="auto"/>
        <w:jc w:val="both"/>
        <w:rPr>
          <w:b/>
          <w:sz w:val="24"/>
          <w:szCs w:val="24"/>
        </w:rPr>
      </w:pPr>
      <w:r w:rsidRPr="0037135E">
        <w:rPr>
          <w:b/>
          <w:sz w:val="24"/>
          <w:szCs w:val="24"/>
        </w:rPr>
        <w:t>En tant que de besoin, il est précisé que ces affectations se trouvent corrélées à un agencement optimal, de sorte que se trouvent rattachés aux UC les plus significatives, les conducteurs garantissant la viabilité du service commercial.</w:t>
      </w:r>
    </w:p>
    <w:p w:rsidP="0092746D" w:rsidR="00035C5F" w:rsidRDefault="00035C5F" w:rsidRPr="0037135E">
      <w:pPr>
        <w:autoSpaceDE w:val="0"/>
        <w:autoSpaceDN w:val="0"/>
        <w:adjustRightInd w:val="0"/>
        <w:spacing w:after="0" w:line="240" w:lineRule="auto"/>
        <w:jc w:val="both"/>
        <w:rPr>
          <w:b/>
          <w:sz w:val="24"/>
          <w:szCs w:val="24"/>
        </w:rPr>
      </w:pPr>
    </w:p>
    <w:p w:rsidP="0092746D" w:rsidR="00035C5F" w:rsidRDefault="00035C5F" w:rsidRPr="0037135E">
      <w:pPr>
        <w:autoSpaceDE w:val="0"/>
        <w:autoSpaceDN w:val="0"/>
        <w:adjustRightInd w:val="0"/>
        <w:spacing w:after="0" w:line="240" w:lineRule="auto"/>
        <w:jc w:val="both"/>
        <w:rPr>
          <w:b/>
          <w:sz w:val="24"/>
          <w:szCs w:val="24"/>
        </w:rPr>
      </w:pPr>
      <w:r w:rsidRPr="0037135E">
        <w:rPr>
          <w:b/>
          <w:sz w:val="24"/>
          <w:szCs w:val="24"/>
        </w:rPr>
        <w:t xml:space="preserve">La </w:t>
      </w:r>
      <w:r w:rsidR="002A7EBA" w:rsidRPr="0037135E">
        <w:rPr>
          <w:b/>
          <w:sz w:val="24"/>
          <w:szCs w:val="24"/>
        </w:rPr>
        <w:t>pérennité</w:t>
      </w:r>
      <w:r w:rsidRPr="0037135E">
        <w:rPr>
          <w:b/>
          <w:sz w:val="24"/>
          <w:szCs w:val="24"/>
        </w:rPr>
        <w:t xml:space="preserve"> du service commercial se trouve naturellement induite par une faible quotité </w:t>
      </w:r>
      <w:r w:rsidR="002A7EBA" w:rsidRPr="0037135E">
        <w:rPr>
          <w:b/>
          <w:sz w:val="24"/>
          <w:szCs w:val="24"/>
        </w:rPr>
        <w:t>de temps d’attente et de chargement/déchargement, les conducteurs concernés intervenant aux mieux auprès de la clientèle. Cette performance de liaison commerciale se trouve pleinement mesurable et exprimable en pourcentage à partir d’une massification des temps de mise à disposition et de tous autres temps hors conduite.</w:t>
      </w:r>
    </w:p>
    <w:p w:rsidP="0092746D" w:rsidR="00035C5F" w:rsidRDefault="00035C5F" w:rsidRPr="0037135E">
      <w:pPr>
        <w:autoSpaceDE w:val="0"/>
        <w:autoSpaceDN w:val="0"/>
        <w:adjustRightInd w:val="0"/>
        <w:spacing w:after="0" w:line="240" w:lineRule="auto"/>
        <w:jc w:val="both"/>
        <w:rPr>
          <w:sz w:val="24"/>
          <w:szCs w:val="24"/>
        </w:rPr>
      </w:pPr>
    </w:p>
    <w:p w:rsidP="0092746D" w:rsidR="0092746D" w:rsidRDefault="0092746D" w:rsidRPr="0037135E">
      <w:pPr>
        <w:autoSpaceDE w:val="0"/>
        <w:autoSpaceDN w:val="0"/>
        <w:adjustRightInd w:val="0"/>
        <w:spacing w:after="0" w:line="240" w:lineRule="auto"/>
        <w:jc w:val="both"/>
        <w:rPr>
          <w:sz w:val="24"/>
          <w:szCs w:val="24"/>
        </w:rPr>
      </w:pPr>
      <w:r w:rsidRPr="0037135E">
        <w:rPr>
          <w:sz w:val="24"/>
          <w:szCs w:val="24"/>
        </w:rPr>
        <w:t xml:space="preserve">Dans ce schéma la Société entend pouvoir solliciter des conducteurs </w:t>
      </w:r>
      <w:r w:rsidR="00B13614" w:rsidRPr="0037135E">
        <w:rPr>
          <w:sz w:val="24"/>
          <w:szCs w:val="24"/>
        </w:rPr>
        <w:t xml:space="preserve">concernés </w:t>
      </w:r>
      <w:r w:rsidRPr="0037135E">
        <w:rPr>
          <w:sz w:val="24"/>
          <w:szCs w:val="24"/>
        </w:rPr>
        <w:t>la possibilité d’un surplus de temps de service qui s’analyse comme un volume de temps de service mobilisable, dans le plus strict respect de la réglementation sociale.</w:t>
      </w:r>
    </w:p>
    <w:p w:rsidP="0092746D" w:rsidR="0092746D" w:rsidRDefault="0092746D" w:rsidRPr="0037135E">
      <w:pPr>
        <w:autoSpaceDE w:val="0"/>
        <w:autoSpaceDN w:val="0"/>
        <w:adjustRightInd w:val="0"/>
        <w:spacing w:after="0" w:line="240" w:lineRule="auto"/>
        <w:jc w:val="both"/>
        <w:rPr>
          <w:sz w:val="24"/>
          <w:szCs w:val="24"/>
        </w:rPr>
      </w:pPr>
    </w:p>
    <w:p w:rsidP="0092746D" w:rsidR="0092746D" w:rsidRDefault="0092746D" w:rsidRPr="0037135E">
      <w:pPr>
        <w:autoSpaceDE w:val="0"/>
        <w:autoSpaceDN w:val="0"/>
        <w:adjustRightInd w:val="0"/>
        <w:spacing w:after="0" w:line="240" w:lineRule="auto"/>
        <w:jc w:val="both"/>
        <w:rPr>
          <w:sz w:val="24"/>
          <w:szCs w:val="24"/>
        </w:rPr>
      </w:pPr>
      <w:r w:rsidRPr="0037135E">
        <w:rPr>
          <w:sz w:val="24"/>
          <w:szCs w:val="24"/>
        </w:rPr>
        <w:lastRenderedPageBreak/>
        <w:t>En contrepartie de cette mobilisation, la Société entend s’engager sur des volumes mensuels de temps de service rémunérés plus importants (mode renforcé) pour des conducteurs en phase avec ce challenge d’excellence impliquant nécessair</w:t>
      </w:r>
      <w:r w:rsidR="00D12C45" w:rsidRPr="0037135E">
        <w:rPr>
          <w:sz w:val="24"/>
          <w:szCs w:val="24"/>
        </w:rPr>
        <w:t>ement un absentéisme inexistant</w:t>
      </w:r>
      <w:r w:rsidR="00394669" w:rsidRPr="0037135E">
        <w:rPr>
          <w:sz w:val="24"/>
          <w:szCs w:val="24"/>
        </w:rPr>
        <w:t>.</w:t>
      </w:r>
    </w:p>
    <w:p w:rsidP="0092746D" w:rsidR="0092746D" w:rsidRDefault="0092746D" w:rsidRPr="0037135E">
      <w:pPr>
        <w:spacing w:after="0" w:line="240" w:lineRule="auto"/>
        <w:rPr>
          <w:sz w:val="24"/>
          <w:szCs w:val="24"/>
        </w:rPr>
      </w:pPr>
    </w:p>
    <w:p w:rsidP="0092746D" w:rsidR="0092746D" w:rsidRDefault="0092746D" w:rsidRPr="0037135E">
      <w:pPr>
        <w:spacing w:after="0" w:line="240" w:lineRule="auto"/>
        <w:jc w:val="both"/>
        <w:rPr>
          <w:sz w:val="24"/>
          <w:szCs w:val="24"/>
        </w:rPr>
      </w:pPr>
      <w:r w:rsidRPr="0037135E">
        <w:rPr>
          <w:sz w:val="24"/>
          <w:szCs w:val="24"/>
        </w:rPr>
        <w:t xml:space="preserve">En tout état de cause, et compte tenu des dernières évolutions légales issues des ordonnances du 22/09/2017, </w:t>
      </w:r>
      <w:r w:rsidR="00476384" w:rsidRPr="0037135E">
        <w:rPr>
          <w:sz w:val="24"/>
          <w:szCs w:val="24"/>
        </w:rPr>
        <w:t xml:space="preserve">amplifiées par la décision du Conseil d’Etat du 28/11/2018, </w:t>
      </w:r>
      <w:r w:rsidRPr="0037135E">
        <w:rPr>
          <w:sz w:val="24"/>
          <w:szCs w:val="24"/>
        </w:rPr>
        <w:t xml:space="preserve">les parties ont </w:t>
      </w:r>
      <w:r w:rsidR="00476384" w:rsidRPr="0037135E">
        <w:rPr>
          <w:sz w:val="24"/>
          <w:szCs w:val="24"/>
        </w:rPr>
        <w:t xml:space="preserve">pris acte </w:t>
      </w:r>
      <w:r w:rsidRPr="0037135E">
        <w:rPr>
          <w:sz w:val="24"/>
          <w:szCs w:val="24"/>
        </w:rPr>
        <w:t>que le taux de majoration des heures supplémentaires ne relève d’aucun des 13 points de l’article 2253-1 du code du travail, et en aucun cas des salaires minima hiérarchiques.</w:t>
      </w:r>
    </w:p>
    <w:p w:rsidP="0092746D" w:rsidR="0092746D" w:rsidRDefault="0092746D" w:rsidRPr="0037135E">
      <w:pPr>
        <w:spacing w:after="0" w:line="240" w:lineRule="auto"/>
        <w:jc w:val="both"/>
        <w:rPr>
          <w:sz w:val="24"/>
          <w:szCs w:val="24"/>
        </w:rPr>
      </w:pPr>
    </w:p>
    <w:p w:rsidP="0092746D" w:rsidR="0092746D" w:rsidRDefault="0092746D" w:rsidRPr="0037135E">
      <w:pPr>
        <w:spacing w:after="0" w:line="240" w:lineRule="auto"/>
        <w:jc w:val="both"/>
        <w:rPr>
          <w:sz w:val="24"/>
          <w:szCs w:val="24"/>
        </w:rPr>
      </w:pPr>
      <w:r w:rsidRPr="0037135E">
        <w:rPr>
          <w:sz w:val="24"/>
          <w:szCs w:val="24"/>
        </w:rPr>
        <w:t xml:space="preserve">Les parties entendent </w:t>
      </w:r>
      <w:r w:rsidR="00476384" w:rsidRPr="0037135E">
        <w:rPr>
          <w:sz w:val="24"/>
          <w:szCs w:val="24"/>
        </w:rPr>
        <w:t xml:space="preserve">cependant </w:t>
      </w:r>
      <w:r w:rsidRPr="0037135E">
        <w:rPr>
          <w:sz w:val="24"/>
          <w:szCs w:val="24"/>
        </w:rPr>
        <w:t xml:space="preserve">consacrer une notion nouvelle de temps de service renforcé qui relève exclusivement des dispositions de l’article L 2253-3 du code du travail, </w:t>
      </w:r>
      <w:r w:rsidR="00E81FA7" w:rsidRPr="0037135E">
        <w:rPr>
          <w:sz w:val="24"/>
          <w:szCs w:val="24"/>
        </w:rPr>
        <w:t xml:space="preserve">avec application des taux de majoration d’heures supplémentaires de droit commun. </w:t>
      </w:r>
    </w:p>
    <w:p w:rsidP="0092746D" w:rsidR="00FF4271" w:rsidRDefault="00FF4271" w:rsidRPr="0037135E">
      <w:pPr>
        <w:autoSpaceDE w:val="0"/>
        <w:autoSpaceDN w:val="0"/>
        <w:adjustRightInd w:val="0"/>
        <w:spacing w:after="0" w:line="240" w:lineRule="auto"/>
        <w:jc w:val="both"/>
        <w:rPr>
          <w:b/>
          <w:sz w:val="24"/>
          <w:szCs w:val="24"/>
          <w:u w:val="single"/>
        </w:rPr>
      </w:pPr>
    </w:p>
    <w:p w:rsidP="0092746D" w:rsidR="0092746D" w:rsidRDefault="0092746D" w:rsidRPr="0037135E">
      <w:pPr>
        <w:autoSpaceDE w:val="0"/>
        <w:autoSpaceDN w:val="0"/>
        <w:adjustRightInd w:val="0"/>
        <w:spacing w:after="0" w:line="240" w:lineRule="auto"/>
        <w:jc w:val="both"/>
        <w:rPr>
          <w:b/>
          <w:sz w:val="24"/>
          <w:szCs w:val="24"/>
          <w:u w:val="single"/>
        </w:rPr>
      </w:pPr>
      <w:r w:rsidRPr="0037135E">
        <w:rPr>
          <w:b/>
          <w:sz w:val="24"/>
          <w:szCs w:val="24"/>
          <w:u w:val="single"/>
        </w:rPr>
        <w:t xml:space="preserve">Article 2 : Rappel des principes de mobilité </w:t>
      </w:r>
    </w:p>
    <w:p w:rsidP="0092746D" w:rsidR="0092746D" w:rsidRDefault="0092746D" w:rsidRPr="0037135E">
      <w:pPr>
        <w:autoSpaceDE w:val="0"/>
        <w:autoSpaceDN w:val="0"/>
        <w:adjustRightInd w:val="0"/>
        <w:spacing w:after="0" w:line="240" w:lineRule="auto"/>
        <w:jc w:val="both"/>
        <w:rPr>
          <w:b/>
          <w:sz w:val="24"/>
          <w:szCs w:val="24"/>
          <w:u w:val="single"/>
        </w:rPr>
      </w:pPr>
    </w:p>
    <w:p w:rsidP="0092746D" w:rsidR="0092746D" w:rsidRDefault="0092746D" w:rsidRPr="0037135E">
      <w:pPr>
        <w:autoSpaceDE w:val="0"/>
        <w:autoSpaceDN w:val="0"/>
        <w:adjustRightInd w:val="0"/>
        <w:spacing w:after="0" w:line="240" w:lineRule="auto"/>
        <w:jc w:val="both"/>
        <w:rPr>
          <w:sz w:val="24"/>
          <w:szCs w:val="24"/>
        </w:rPr>
      </w:pPr>
      <w:r w:rsidRPr="0037135E">
        <w:rPr>
          <w:sz w:val="24"/>
          <w:szCs w:val="24"/>
        </w:rPr>
        <w:t>La durée du travail des conducteurs pourra être répartie sur moins de 5 jours à l’intérieur d’une semaine et ce conformément aux dispositions du 1° de l’article L 1321-3 du code des transports.</w:t>
      </w:r>
    </w:p>
    <w:p w:rsidP="0092746D" w:rsidR="0092746D" w:rsidRDefault="0092746D" w:rsidRPr="0037135E">
      <w:pPr>
        <w:autoSpaceDE w:val="0"/>
        <w:autoSpaceDN w:val="0"/>
        <w:adjustRightInd w:val="0"/>
        <w:spacing w:after="0" w:line="240" w:lineRule="auto"/>
        <w:jc w:val="both"/>
        <w:rPr>
          <w:sz w:val="24"/>
          <w:szCs w:val="24"/>
        </w:rPr>
      </w:pPr>
    </w:p>
    <w:p w:rsidP="0092746D" w:rsidR="0092746D" w:rsidRDefault="0092746D" w:rsidRPr="0037135E">
      <w:pPr>
        <w:tabs>
          <w:tab w:pos="6237" w:val="left"/>
          <w:tab w:leader="dot" w:pos="8505" w:val="left"/>
        </w:tabs>
        <w:spacing w:after="0" w:line="240" w:lineRule="auto"/>
        <w:jc w:val="both"/>
        <w:rPr>
          <w:sz w:val="24"/>
          <w:szCs w:val="24"/>
        </w:rPr>
      </w:pPr>
      <w:r w:rsidRPr="0037135E">
        <w:rPr>
          <w:sz w:val="24"/>
          <w:szCs w:val="24"/>
        </w:rPr>
        <w:t xml:space="preserve">Au regard tant des principes de mobilité professionnelle en vigueur dans l’entreprise, que de la qualification CCN Conducteur routier Groupe 6- 138 M et Groupe 7- 150 M induisant la possibilité d’effectuer un nombre aléatoire de </w:t>
      </w:r>
      <w:proofErr w:type="spellStart"/>
      <w:r w:rsidRPr="0037135E">
        <w:rPr>
          <w:sz w:val="24"/>
          <w:szCs w:val="24"/>
        </w:rPr>
        <w:t>découchers</w:t>
      </w:r>
      <w:proofErr w:type="spellEnd"/>
      <w:r w:rsidRPr="0037135E">
        <w:rPr>
          <w:sz w:val="24"/>
          <w:szCs w:val="24"/>
        </w:rPr>
        <w:t xml:space="preserve"> sur le mois, les parties précisent que le nombre mensuel de </w:t>
      </w:r>
      <w:proofErr w:type="spellStart"/>
      <w:r w:rsidRPr="0037135E">
        <w:rPr>
          <w:sz w:val="24"/>
          <w:szCs w:val="24"/>
        </w:rPr>
        <w:t>découchers</w:t>
      </w:r>
      <w:proofErr w:type="spellEnd"/>
      <w:r w:rsidRPr="0037135E">
        <w:rPr>
          <w:sz w:val="24"/>
          <w:szCs w:val="24"/>
        </w:rPr>
        <w:t xml:space="preserve"> ne constitue en aucun cas un élément du contrat de travail. </w:t>
      </w:r>
    </w:p>
    <w:p w:rsidP="0092746D" w:rsidR="0092746D" w:rsidRDefault="0092746D" w:rsidRPr="0037135E">
      <w:pPr>
        <w:tabs>
          <w:tab w:pos="6237" w:val="left"/>
          <w:tab w:leader="dot" w:pos="8505" w:val="left"/>
        </w:tabs>
        <w:spacing w:after="0" w:line="240" w:lineRule="auto"/>
        <w:jc w:val="both"/>
        <w:rPr>
          <w:sz w:val="24"/>
          <w:szCs w:val="24"/>
        </w:rPr>
      </w:pPr>
    </w:p>
    <w:p w:rsidP="0092746D" w:rsidR="0092746D" w:rsidRDefault="0092746D" w:rsidRPr="0037135E">
      <w:pPr>
        <w:tabs>
          <w:tab w:pos="6237" w:val="left"/>
          <w:tab w:leader="dot" w:pos="8505" w:val="left"/>
        </w:tabs>
        <w:spacing w:after="0" w:line="240" w:lineRule="auto"/>
        <w:jc w:val="both"/>
        <w:rPr>
          <w:sz w:val="24"/>
          <w:szCs w:val="24"/>
        </w:rPr>
      </w:pPr>
      <w:r w:rsidRPr="0037135E">
        <w:rPr>
          <w:sz w:val="24"/>
          <w:szCs w:val="24"/>
        </w:rPr>
        <w:t xml:space="preserve">En conséquence, le quantum de </w:t>
      </w:r>
      <w:proofErr w:type="spellStart"/>
      <w:r w:rsidRPr="0037135E">
        <w:rPr>
          <w:sz w:val="24"/>
          <w:szCs w:val="24"/>
        </w:rPr>
        <w:t>découchers</w:t>
      </w:r>
      <w:proofErr w:type="spellEnd"/>
      <w:r w:rsidRPr="0037135E">
        <w:rPr>
          <w:sz w:val="24"/>
          <w:szCs w:val="24"/>
        </w:rPr>
        <w:t xml:space="preserve"> mensuels pourra librement varier en fonction des seules contingences d’organisation, et donc le positionnement Grand Routier ou Courte Distance, sans qu’il en résulte un quelconque avantage acquis consécutif à ces changements des conditions de travail. </w:t>
      </w:r>
    </w:p>
    <w:p w:rsidP="0092746D" w:rsidR="0092746D" w:rsidRDefault="0092746D" w:rsidRPr="0037135E">
      <w:pPr>
        <w:tabs>
          <w:tab w:pos="6237" w:val="left"/>
          <w:tab w:leader="dot" w:pos="8505" w:val="left"/>
        </w:tabs>
        <w:spacing w:after="0" w:line="240" w:lineRule="auto"/>
        <w:jc w:val="both"/>
        <w:rPr>
          <w:sz w:val="24"/>
          <w:szCs w:val="24"/>
        </w:rPr>
      </w:pPr>
    </w:p>
    <w:p w:rsidP="0092746D" w:rsidR="0092746D" w:rsidRDefault="0092746D" w:rsidRPr="0037135E">
      <w:pPr>
        <w:tabs>
          <w:tab w:pos="6237" w:val="left"/>
          <w:tab w:leader="dot" w:pos="8505" w:val="left"/>
        </w:tabs>
        <w:spacing w:after="0" w:line="240" w:lineRule="auto"/>
        <w:jc w:val="both"/>
        <w:rPr>
          <w:sz w:val="24"/>
          <w:szCs w:val="24"/>
        </w:rPr>
      </w:pPr>
      <w:r w:rsidRPr="0037135E">
        <w:rPr>
          <w:sz w:val="24"/>
          <w:szCs w:val="24"/>
        </w:rPr>
        <w:t xml:space="preserve">Aussi, le volume horaire (niveau de rémunération principale) et l’UC d’appartenance seront la seule résultante du nombre mensuel de </w:t>
      </w:r>
      <w:proofErr w:type="spellStart"/>
      <w:r w:rsidRPr="0037135E">
        <w:rPr>
          <w:sz w:val="24"/>
          <w:szCs w:val="24"/>
        </w:rPr>
        <w:t>découchers</w:t>
      </w:r>
      <w:proofErr w:type="spellEnd"/>
      <w:r w:rsidRPr="0037135E">
        <w:rPr>
          <w:sz w:val="24"/>
          <w:szCs w:val="24"/>
        </w:rPr>
        <w:t xml:space="preserve"> et ne pourront en aucun cas être considérés comme garanties contractuelles ou tout autre type d’avantage individuel ou collectif.</w:t>
      </w:r>
    </w:p>
    <w:p w:rsidP="0092746D" w:rsidR="0092746D" w:rsidRDefault="0092746D" w:rsidRPr="0037135E">
      <w:pPr>
        <w:spacing w:after="0" w:line="240" w:lineRule="auto"/>
        <w:rPr>
          <w:sz w:val="24"/>
          <w:szCs w:val="24"/>
        </w:rPr>
      </w:pPr>
    </w:p>
    <w:p w:rsidP="0092746D" w:rsidR="00D07F31" w:rsidRDefault="00D07F31" w:rsidRPr="0037135E">
      <w:pPr>
        <w:spacing w:after="0" w:line="240" w:lineRule="auto"/>
        <w:rPr>
          <w:b/>
          <w:sz w:val="24"/>
          <w:szCs w:val="24"/>
          <w:u w:val="single"/>
        </w:rPr>
      </w:pPr>
    </w:p>
    <w:p w:rsidP="0092746D" w:rsidR="0092746D" w:rsidRDefault="0092746D" w:rsidRPr="0037135E">
      <w:pPr>
        <w:spacing w:after="0" w:line="240" w:lineRule="auto"/>
        <w:rPr>
          <w:b/>
          <w:sz w:val="24"/>
          <w:szCs w:val="24"/>
          <w:u w:val="single"/>
        </w:rPr>
      </w:pPr>
      <w:r w:rsidRPr="0037135E">
        <w:rPr>
          <w:b/>
          <w:sz w:val="24"/>
          <w:szCs w:val="24"/>
          <w:u w:val="single"/>
        </w:rPr>
        <w:t>Article 3 : Ann</w:t>
      </w:r>
      <w:r w:rsidR="004949BA" w:rsidRPr="0037135E">
        <w:rPr>
          <w:b/>
          <w:sz w:val="24"/>
          <w:szCs w:val="24"/>
          <w:u w:val="single"/>
        </w:rPr>
        <w:t xml:space="preserve">ualisation, repos divers </w:t>
      </w:r>
    </w:p>
    <w:p w:rsidP="0092746D" w:rsidR="0092746D" w:rsidRDefault="0092746D" w:rsidRPr="0037135E">
      <w:pPr>
        <w:spacing w:after="0" w:line="240" w:lineRule="auto"/>
        <w:rPr>
          <w:sz w:val="24"/>
          <w:szCs w:val="24"/>
        </w:rPr>
      </w:pPr>
    </w:p>
    <w:p w:rsidP="0092746D" w:rsidR="0092746D" w:rsidRDefault="0092746D" w:rsidRPr="0037135E">
      <w:pPr>
        <w:spacing w:after="0" w:line="240" w:lineRule="auto"/>
        <w:rPr>
          <w:b/>
          <w:sz w:val="24"/>
          <w:szCs w:val="24"/>
        </w:rPr>
      </w:pPr>
      <w:r w:rsidRPr="0037135E">
        <w:rPr>
          <w:b/>
          <w:sz w:val="24"/>
          <w:szCs w:val="24"/>
        </w:rPr>
        <w:t>1/ Annualisation</w:t>
      </w:r>
    </w:p>
    <w:p w:rsidP="0092746D" w:rsidR="0092746D" w:rsidRDefault="0092746D" w:rsidRPr="0037135E">
      <w:pPr>
        <w:spacing w:after="0" w:line="240" w:lineRule="auto"/>
        <w:rPr>
          <w:sz w:val="24"/>
          <w:szCs w:val="24"/>
        </w:rPr>
      </w:pPr>
    </w:p>
    <w:p w:rsidP="0092746D" w:rsidR="0092746D" w:rsidRDefault="0092746D" w:rsidRPr="0037135E">
      <w:pPr>
        <w:spacing w:after="0" w:line="240" w:lineRule="auto"/>
        <w:jc w:val="both"/>
        <w:rPr>
          <w:sz w:val="24"/>
          <w:szCs w:val="24"/>
        </w:rPr>
      </w:pPr>
      <w:r w:rsidRPr="0037135E">
        <w:rPr>
          <w:sz w:val="24"/>
          <w:szCs w:val="24"/>
        </w:rPr>
        <w:t xml:space="preserve">Les dispositions du présent accord s’inscrivent dans un schéma d’annualisation qui relève directement des dispositions de l’article L 3121-44 du code du travail, en l’absence de toute mention </w:t>
      </w:r>
      <w:r w:rsidR="00547557" w:rsidRPr="008F7612">
        <w:rPr>
          <w:sz w:val="24"/>
          <w:szCs w:val="24"/>
        </w:rPr>
        <w:t>prohibée</w:t>
      </w:r>
      <w:r w:rsidR="00547557">
        <w:rPr>
          <w:color w:val="FF0000"/>
          <w:sz w:val="24"/>
          <w:szCs w:val="24"/>
        </w:rPr>
        <w:t xml:space="preserve"> </w:t>
      </w:r>
      <w:r w:rsidRPr="0037135E">
        <w:rPr>
          <w:sz w:val="24"/>
          <w:szCs w:val="24"/>
        </w:rPr>
        <w:t xml:space="preserve">dans le code des transports. </w:t>
      </w:r>
    </w:p>
    <w:p w:rsidP="0092746D" w:rsidR="0092746D" w:rsidRDefault="0092746D" w:rsidRPr="0037135E">
      <w:pPr>
        <w:spacing w:after="0" w:line="240" w:lineRule="auto"/>
        <w:jc w:val="both"/>
        <w:rPr>
          <w:sz w:val="24"/>
          <w:szCs w:val="24"/>
        </w:rPr>
      </w:pPr>
    </w:p>
    <w:p w:rsidP="0092746D" w:rsidR="0092746D" w:rsidRDefault="0092746D" w:rsidRPr="0037135E">
      <w:pPr>
        <w:spacing w:after="0" w:line="240" w:lineRule="auto"/>
        <w:jc w:val="both"/>
        <w:rPr>
          <w:sz w:val="24"/>
          <w:szCs w:val="24"/>
        </w:rPr>
      </w:pPr>
      <w:r w:rsidRPr="0037135E">
        <w:rPr>
          <w:sz w:val="24"/>
          <w:szCs w:val="24"/>
        </w:rPr>
        <w:t>En tant que de besoin, il est précisé que constituent des heures supplémentaires, sur un champ annuel, et en l’absence de toute disposition contraire dans le code des transports, les heures qui dépassent le seuil annuel afférent à l’UC d’appartenance, avec les précisions et garanties suivantes :</w:t>
      </w:r>
    </w:p>
    <w:p w:rsidP="0092746D" w:rsidR="0092746D" w:rsidRDefault="0092746D" w:rsidRPr="0037135E">
      <w:pPr>
        <w:spacing w:after="0" w:line="240" w:lineRule="auto"/>
        <w:rPr>
          <w:sz w:val="24"/>
          <w:szCs w:val="24"/>
        </w:rPr>
      </w:pPr>
    </w:p>
    <w:p w:rsidP="0092746D" w:rsidR="0092746D" w:rsidRDefault="0092746D" w:rsidRPr="0037135E">
      <w:pPr>
        <w:numPr>
          <w:ilvl w:val="0"/>
          <w:numId w:val="7"/>
        </w:numPr>
        <w:autoSpaceDE w:val="0"/>
        <w:autoSpaceDN w:val="0"/>
        <w:adjustRightInd w:val="0"/>
        <w:spacing w:after="0" w:line="240" w:lineRule="auto"/>
        <w:contextualSpacing/>
        <w:jc w:val="both"/>
        <w:rPr>
          <w:sz w:val="24"/>
          <w:szCs w:val="24"/>
        </w:rPr>
      </w:pPr>
      <w:r w:rsidRPr="0037135E">
        <w:rPr>
          <w:sz w:val="24"/>
          <w:szCs w:val="24"/>
        </w:rPr>
        <w:t>Situation d’un temps de service effectif annuel inférieur au temps de service annuel consolidé payé</w:t>
      </w:r>
    </w:p>
    <w:p w:rsidP="0092746D" w:rsidR="0092746D" w:rsidRDefault="0092746D" w:rsidRPr="0037135E">
      <w:pPr>
        <w:autoSpaceDE w:val="0"/>
        <w:autoSpaceDN w:val="0"/>
        <w:adjustRightInd w:val="0"/>
        <w:spacing w:after="0" w:line="240" w:lineRule="auto"/>
        <w:ind w:left="708"/>
        <w:jc w:val="both"/>
        <w:rPr>
          <w:sz w:val="24"/>
          <w:szCs w:val="24"/>
        </w:rPr>
      </w:pPr>
      <w:r w:rsidRPr="0037135E">
        <w:rPr>
          <w:sz w:val="24"/>
          <w:szCs w:val="24"/>
        </w:rPr>
        <w:t xml:space="preserve">Dans cette hypothèse où le temps de service réalisé sur l’année se trouverait inférieur au temps de service qui aurait été préalablement payé, la Société renoncerait à toute régularisation.  </w:t>
      </w:r>
    </w:p>
    <w:p w:rsidP="0092746D" w:rsidR="0092746D" w:rsidRDefault="0092746D" w:rsidRPr="0037135E">
      <w:pPr>
        <w:autoSpaceDE w:val="0"/>
        <w:autoSpaceDN w:val="0"/>
        <w:adjustRightInd w:val="0"/>
        <w:spacing w:after="0" w:line="240" w:lineRule="auto"/>
        <w:ind w:left="708"/>
        <w:jc w:val="both"/>
        <w:rPr>
          <w:sz w:val="24"/>
          <w:szCs w:val="24"/>
        </w:rPr>
      </w:pPr>
    </w:p>
    <w:p w:rsidP="0092746D" w:rsidR="0092746D" w:rsidRDefault="0092746D" w:rsidRPr="0037135E">
      <w:pPr>
        <w:numPr>
          <w:ilvl w:val="0"/>
          <w:numId w:val="7"/>
        </w:numPr>
        <w:autoSpaceDE w:val="0"/>
        <w:autoSpaceDN w:val="0"/>
        <w:adjustRightInd w:val="0"/>
        <w:spacing w:after="0" w:line="240" w:lineRule="auto"/>
        <w:contextualSpacing/>
        <w:jc w:val="both"/>
        <w:rPr>
          <w:sz w:val="24"/>
          <w:szCs w:val="24"/>
        </w:rPr>
      </w:pPr>
      <w:r w:rsidRPr="0037135E">
        <w:rPr>
          <w:sz w:val="24"/>
          <w:szCs w:val="24"/>
        </w:rPr>
        <w:t>Situation d’un temps de service effectif annuel consolidé supérieur au temps de service annuel consolidé payé</w:t>
      </w:r>
    </w:p>
    <w:p w:rsidP="0092746D" w:rsidR="0092746D" w:rsidRDefault="0092746D" w:rsidRPr="0037135E">
      <w:pPr>
        <w:autoSpaceDE w:val="0"/>
        <w:autoSpaceDN w:val="0"/>
        <w:adjustRightInd w:val="0"/>
        <w:spacing w:after="0" w:line="240" w:lineRule="auto"/>
        <w:ind w:left="708"/>
        <w:jc w:val="both"/>
        <w:rPr>
          <w:sz w:val="24"/>
          <w:szCs w:val="24"/>
        </w:rPr>
      </w:pPr>
      <w:r w:rsidRPr="0037135E">
        <w:rPr>
          <w:sz w:val="24"/>
          <w:szCs w:val="24"/>
        </w:rPr>
        <w:t>La régularisation en fin de période annuelle se fera exclusivement sous forme de rep</w:t>
      </w:r>
      <w:r w:rsidR="00E81FA7" w:rsidRPr="0037135E">
        <w:rPr>
          <w:sz w:val="24"/>
          <w:szCs w:val="24"/>
        </w:rPr>
        <w:t xml:space="preserve">os compensateur de remplacement </w:t>
      </w:r>
      <w:r w:rsidRPr="0037135E">
        <w:rPr>
          <w:sz w:val="24"/>
          <w:szCs w:val="24"/>
        </w:rPr>
        <w:t>en cas de temps de service réalisé excédentaire par rapport à celui qui aura été payé en cours d’année.</w:t>
      </w:r>
    </w:p>
    <w:p w:rsidP="0092746D" w:rsidR="0092746D" w:rsidRDefault="0092746D" w:rsidRPr="0037135E">
      <w:pPr>
        <w:autoSpaceDE w:val="0"/>
        <w:autoSpaceDN w:val="0"/>
        <w:adjustRightInd w:val="0"/>
        <w:spacing w:after="0" w:line="240" w:lineRule="auto"/>
        <w:ind w:left="360"/>
        <w:jc w:val="both"/>
        <w:rPr>
          <w:sz w:val="24"/>
          <w:szCs w:val="24"/>
        </w:rPr>
      </w:pPr>
    </w:p>
    <w:p w:rsidP="00354C34" w:rsidR="0092746D" w:rsidRDefault="00F41E14" w:rsidRPr="0037135E">
      <w:pPr>
        <w:spacing w:after="0" w:line="240" w:lineRule="auto"/>
        <w:ind w:left="709"/>
        <w:contextualSpacing/>
        <w:jc w:val="both"/>
        <w:rPr>
          <w:sz w:val="24"/>
          <w:szCs w:val="24"/>
        </w:rPr>
      </w:pPr>
      <w:r w:rsidRPr="0037135E">
        <w:rPr>
          <w:sz w:val="24"/>
          <w:szCs w:val="24"/>
        </w:rPr>
        <w:t>Concernant la prise de ces RCR</w:t>
      </w:r>
      <w:r w:rsidR="0092746D" w:rsidRPr="0037135E">
        <w:rPr>
          <w:sz w:val="24"/>
          <w:szCs w:val="24"/>
        </w:rPr>
        <w:t>, l’Entreprise veillera à respecter un délai de prévenance spécifique de 3 jours sauf situation exceptionnelle imprévisible, soit au maximum 3 fois dans l’année. Dans l’hypothèse où surviendrait une 4</w:t>
      </w:r>
      <w:r w:rsidR="0092746D" w:rsidRPr="0037135E">
        <w:rPr>
          <w:sz w:val="24"/>
          <w:szCs w:val="24"/>
          <w:vertAlign w:val="superscript"/>
        </w:rPr>
        <w:t>ème</w:t>
      </w:r>
      <w:r w:rsidR="0092746D" w:rsidRPr="0037135E">
        <w:rPr>
          <w:sz w:val="24"/>
          <w:szCs w:val="24"/>
        </w:rPr>
        <w:t xml:space="preserve"> situation exceptionnelle sans respect du délai de prévenance de 3 jours, l’Entreprise verserait alors au conducteur concerné, une indemnité spéciale équivalente à une demi-journée d’activité. A cette fin, le conducteur formulera une demande expresse auprès de l’Exploitation.</w:t>
      </w:r>
    </w:p>
    <w:p w:rsidP="0092746D" w:rsidR="0092746D" w:rsidRDefault="0092746D" w:rsidRPr="0037135E">
      <w:pPr>
        <w:contextualSpacing/>
        <w:jc w:val="both"/>
        <w:rPr>
          <w:sz w:val="24"/>
          <w:szCs w:val="24"/>
        </w:rPr>
      </w:pPr>
    </w:p>
    <w:p w:rsidP="004A4DF7" w:rsidR="0092746D" w:rsidRDefault="0092746D" w:rsidRPr="0037135E">
      <w:pPr>
        <w:ind w:left="709"/>
        <w:contextualSpacing/>
        <w:jc w:val="both"/>
        <w:rPr>
          <w:sz w:val="24"/>
          <w:szCs w:val="24"/>
        </w:rPr>
      </w:pPr>
      <w:r w:rsidRPr="0037135E">
        <w:rPr>
          <w:sz w:val="24"/>
          <w:szCs w:val="24"/>
        </w:rPr>
        <w:t>Il est précisé que l’année visée à l’alinéa ci-dessus correspond à la période d’annualisation.</w:t>
      </w:r>
    </w:p>
    <w:p w:rsidP="0092746D" w:rsidR="0092746D" w:rsidRDefault="0092746D" w:rsidRPr="0037135E">
      <w:pPr>
        <w:contextualSpacing/>
        <w:jc w:val="both"/>
        <w:rPr>
          <w:sz w:val="24"/>
          <w:szCs w:val="24"/>
        </w:rPr>
      </w:pPr>
    </w:p>
    <w:p w:rsidP="0092746D" w:rsidR="0092746D" w:rsidRDefault="0092746D" w:rsidRPr="0037135E">
      <w:pPr>
        <w:ind w:left="708"/>
        <w:contextualSpacing/>
        <w:jc w:val="both"/>
        <w:rPr>
          <w:sz w:val="24"/>
          <w:szCs w:val="24"/>
        </w:rPr>
      </w:pPr>
      <w:r w:rsidRPr="0037135E">
        <w:rPr>
          <w:sz w:val="24"/>
          <w:szCs w:val="24"/>
        </w:rPr>
        <w:t>Les parties conviennent que les différentes conditions de prise des repos s’inscrivent dans une unicité d’ensemble, de sorte que le schéma global forme un tout indissociable et impératif, réputé plus favorable que le droit commun, compte tenu de l’avantage substantiel représenté par l’indemnité spéciale précitée propre à la mobilisation, dans des conditions très exceptionnelles, de certains droits à RCR.</w:t>
      </w:r>
    </w:p>
    <w:p w:rsidP="0092746D" w:rsidR="00D07F31" w:rsidRDefault="00D07F31" w:rsidRPr="0037135E">
      <w:pPr>
        <w:autoSpaceDE w:val="0"/>
        <w:autoSpaceDN w:val="0"/>
        <w:adjustRightInd w:val="0"/>
        <w:spacing w:after="0" w:line="240" w:lineRule="auto"/>
        <w:ind w:left="360"/>
        <w:jc w:val="both"/>
        <w:rPr>
          <w:sz w:val="24"/>
          <w:szCs w:val="24"/>
        </w:rPr>
      </w:pPr>
    </w:p>
    <w:p w:rsidP="0092746D" w:rsidR="0092746D" w:rsidRDefault="0092746D" w:rsidRPr="0037135E">
      <w:pPr>
        <w:numPr>
          <w:ilvl w:val="0"/>
          <w:numId w:val="7"/>
        </w:numPr>
        <w:autoSpaceDE w:val="0"/>
        <w:autoSpaceDN w:val="0"/>
        <w:adjustRightInd w:val="0"/>
        <w:spacing w:after="0" w:line="240" w:lineRule="auto"/>
        <w:contextualSpacing/>
        <w:jc w:val="both"/>
        <w:rPr>
          <w:sz w:val="24"/>
          <w:szCs w:val="24"/>
        </w:rPr>
      </w:pPr>
      <w:r w:rsidRPr="0037135E">
        <w:rPr>
          <w:sz w:val="24"/>
          <w:szCs w:val="24"/>
        </w:rPr>
        <w:t>Précisions</w:t>
      </w:r>
    </w:p>
    <w:p w:rsidP="0092746D" w:rsidR="0092746D" w:rsidRDefault="0092746D" w:rsidRPr="0037135E">
      <w:pPr>
        <w:spacing w:after="0" w:line="240" w:lineRule="auto"/>
        <w:ind w:left="708"/>
        <w:jc w:val="both"/>
        <w:rPr>
          <w:rFonts w:eastAsia="Times"/>
          <w:sz w:val="24"/>
          <w:szCs w:val="24"/>
          <w:lang w:eastAsia="fr-FR"/>
        </w:rPr>
      </w:pPr>
      <w:r w:rsidRPr="0037135E">
        <w:rPr>
          <w:rFonts w:eastAsia="Times"/>
          <w:sz w:val="24"/>
          <w:szCs w:val="24"/>
          <w:lang w:eastAsia="fr-FR"/>
        </w:rPr>
        <w:t xml:space="preserve">Pour l’ensemble des UC, il est expressément convenu que le temps de service qui se trouverait rémunéré en sus du temps de service effectivement réalisé, notamment par le jeu des garanties de rémunération contractuelles ou conventionnelles (convention collective ou dispositions contractuelles plus favorables), serait considéré comme déficit de temps totalement compensable avec le temps de service excédentaire des autres mois, dans le cadre du schéma d’annualisation du temps de travail. </w:t>
      </w:r>
    </w:p>
    <w:p w:rsidP="0092746D" w:rsidR="0092746D" w:rsidRDefault="0092746D">
      <w:pPr>
        <w:spacing w:after="0" w:line="240" w:lineRule="auto"/>
        <w:ind w:left="360"/>
        <w:jc w:val="both"/>
        <w:rPr>
          <w:rFonts w:eastAsia="Times"/>
          <w:sz w:val="24"/>
          <w:szCs w:val="24"/>
          <w:lang w:eastAsia="fr-FR"/>
        </w:rPr>
      </w:pPr>
    </w:p>
    <w:p w:rsidP="0092746D" w:rsidR="00F66380" w:rsidRDefault="00F66380" w:rsidRPr="0037135E">
      <w:pPr>
        <w:spacing w:after="0" w:line="240" w:lineRule="auto"/>
        <w:ind w:left="360"/>
        <w:jc w:val="both"/>
        <w:rPr>
          <w:rFonts w:eastAsia="Times"/>
          <w:sz w:val="24"/>
          <w:szCs w:val="24"/>
          <w:lang w:eastAsia="fr-FR"/>
        </w:rPr>
      </w:pPr>
    </w:p>
    <w:p w:rsidP="0092746D" w:rsidR="0092746D" w:rsidRDefault="0092746D" w:rsidRPr="0037135E">
      <w:pPr>
        <w:spacing w:after="0" w:line="240" w:lineRule="auto"/>
        <w:rPr>
          <w:sz w:val="24"/>
          <w:szCs w:val="24"/>
        </w:rPr>
      </w:pPr>
      <w:r w:rsidRPr="0037135E">
        <w:rPr>
          <w:sz w:val="24"/>
          <w:szCs w:val="24"/>
        </w:rPr>
        <w:t>Conformément aux dispositions de l’article L 3121-44 du code du travail, les parties apportent les précisions suivantes :</w:t>
      </w:r>
    </w:p>
    <w:p w:rsidP="0092746D" w:rsidR="0092746D" w:rsidRDefault="0092746D" w:rsidRPr="0037135E">
      <w:pPr>
        <w:spacing w:after="0" w:line="240" w:lineRule="auto"/>
        <w:rPr>
          <w:sz w:val="24"/>
          <w:szCs w:val="24"/>
        </w:rPr>
      </w:pPr>
    </w:p>
    <w:p w:rsidP="00D07F31" w:rsidR="00CB5E6C" w:rsidRDefault="0092746D" w:rsidRPr="00191D67">
      <w:pPr>
        <w:numPr>
          <w:ilvl w:val="0"/>
          <w:numId w:val="35"/>
        </w:numPr>
        <w:spacing w:after="0" w:line="240" w:lineRule="auto"/>
        <w:rPr>
          <w:sz w:val="24"/>
          <w:szCs w:val="24"/>
        </w:rPr>
      </w:pPr>
      <w:r w:rsidRPr="0037135E">
        <w:rPr>
          <w:b/>
          <w:sz w:val="24"/>
          <w:szCs w:val="24"/>
        </w:rPr>
        <w:t>Période de référence</w:t>
      </w:r>
      <w:r w:rsidR="00547557">
        <w:rPr>
          <w:sz w:val="24"/>
          <w:szCs w:val="24"/>
        </w:rPr>
        <w:t xml:space="preserve"> : </w:t>
      </w:r>
      <w:r w:rsidR="00191D67" w:rsidRPr="00191D67">
        <w:rPr>
          <w:sz w:val="24"/>
          <w:szCs w:val="24"/>
        </w:rPr>
        <w:t>année civile</w:t>
      </w:r>
    </w:p>
    <w:p w:rsidP="0092746D" w:rsidR="0092746D" w:rsidRDefault="0092746D" w:rsidRPr="0037135E">
      <w:pPr>
        <w:spacing w:after="0" w:line="240" w:lineRule="auto"/>
        <w:rPr>
          <w:sz w:val="24"/>
          <w:szCs w:val="24"/>
        </w:rPr>
      </w:pPr>
    </w:p>
    <w:p w:rsidP="00D07F31" w:rsidR="0092746D" w:rsidRDefault="0092746D" w:rsidRPr="0037135E">
      <w:pPr>
        <w:numPr>
          <w:ilvl w:val="0"/>
          <w:numId w:val="35"/>
        </w:numPr>
        <w:spacing w:after="0" w:line="240" w:lineRule="auto"/>
        <w:jc w:val="both"/>
        <w:rPr>
          <w:rFonts w:cs="Times" w:eastAsia="Times"/>
          <w:sz w:val="24"/>
          <w:szCs w:val="24"/>
          <w:lang w:eastAsia="fr-FR"/>
        </w:rPr>
      </w:pPr>
      <w:r w:rsidRPr="0037135E">
        <w:rPr>
          <w:rFonts w:eastAsia="Times"/>
          <w:b/>
          <w:sz w:val="24"/>
          <w:szCs w:val="24"/>
          <w:lang w:eastAsia="fr-FR"/>
        </w:rPr>
        <w:t xml:space="preserve">Conditions et délais de prévenance des changements de durée ou d’horaires de travail : </w:t>
      </w:r>
      <w:r w:rsidRPr="0037135E">
        <w:rPr>
          <w:rFonts w:cs="Times" w:eastAsia="Times"/>
          <w:sz w:val="24"/>
          <w:szCs w:val="24"/>
          <w:lang w:eastAsia="fr-FR"/>
        </w:rPr>
        <w:t xml:space="preserve">A la fin de chaque semaine, chaque conducteur se rapprochera de l’Exploitation pour prendre connaissance du programme indicatif de travail pour la semaine à venir. Le conducteur pourra toutefois être prévenu des évolutions du programme à tout moment au cours de la semaine en cours, et ce compte tenu de la nécessaire réactivité extrême de l’Entreprise par rapport à la demande du marché dans une dimension de ligne de service renforcé. </w:t>
      </w:r>
    </w:p>
    <w:p w:rsidP="0092746D" w:rsidR="0092746D" w:rsidRDefault="0092746D" w:rsidRPr="0037135E">
      <w:pPr>
        <w:spacing w:after="0" w:line="240" w:lineRule="auto"/>
        <w:rPr>
          <w:sz w:val="24"/>
          <w:szCs w:val="24"/>
        </w:rPr>
      </w:pPr>
    </w:p>
    <w:p w:rsidP="00D07F31" w:rsidR="0092746D" w:rsidRDefault="0092746D" w:rsidRPr="0037135E">
      <w:pPr>
        <w:numPr>
          <w:ilvl w:val="0"/>
          <w:numId w:val="35"/>
        </w:numPr>
        <w:spacing w:after="0" w:line="240" w:lineRule="auto"/>
        <w:jc w:val="both"/>
        <w:rPr>
          <w:rFonts w:eastAsia="Times"/>
          <w:sz w:val="24"/>
          <w:szCs w:val="24"/>
          <w:lang w:eastAsia="fr-FR"/>
        </w:rPr>
      </w:pPr>
      <w:r w:rsidRPr="0037135E">
        <w:rPr>
          <w:rFonts w:eastAsia="Times"/>
          <w:b/>
          <w:sz w:val="24"/>
          <w:szCs w:val="24"/>
          <w:lang w:eastAsia="fr-FR"/>
        </w:rPr>
        <w:t>Conditions de prise en compte, pour la rémunération des salariés, des absences ainsi que des arrivées et départs en cours de période</w:t>
      </w:r>
      <w:r w:rsidRPr="0037135E">
        <w:rPr>
          <w:rFonts w:eastAsia="Times"/>
          <w:sz w:val="24"/>
          <w:szCs w:val="24"/>
          <w:lang w:eastAsia="fr-FR"/>
        </w:rPr>
        <w:t xml:space="preserve"> : </w:t>
      </w:r>
      <w:r w:rsidRPr="0037135E">
        <w:rPr>
          <w:rFonts w:cs="Times" w:eastAsia="Times"/>
          <w:sz w:val="24"/>
          <w:szCs w:val="24"/>
          <w:lang w:eastAsia="fr-FR"/>
        </w:rPr>
        <w:t>S’agissant des salariés entrés en cours d’année, ou ayant quitté l’entreprise en cours d’année, ou ayant été absents, il est convenu d’adapter le principe d’annualisation sur la partie réduite correspondant à la période travaillée.</w:t>
      </w:r>
    </w:p>
    <w:p w:rsidP="0092746D" w:rsidR="0092746D" w:rsidRDefault="0092746D" w:rsidRPr="0037135E">
      <w:pPr>
        <w:spacing w:after="0" w:line="240" w:lineRule="auto"/>
        <w:rPr>
          <w:sz w:val="24"/>
          <w:szCs w:val="24"/>
        </w:rPr>
      </w:pPr>
    </w:p>
    <w:p w:rsidP="0092746D" w:rsidR="0092746D" w:rsidRDefault="0092746D" w:rsidRPr="0037135E">
      <w:pPr>
        <w:spacing w:after="0" w:line="240" w:lineRule="auto"/>
        <w:rPr>
          <w:sz w:val="24"/>
          <w:szCs w:val="24"/>
        </w:rPr>
      </w:pPr>
    </w:p>
    <w:p w:rsidP="0092746D" w:rsidR="0092746D" w:rsidRDefault="0092746D" w:rsidRPr="0037135E">
      <w:pPr>
        <w:spacing w:after="0" w:line="240" w:lineRule="auto"/>
        <w:rPr>
          <w:b/>
          <w:sz w:val="24"/>
          <w:szCs w:val="24"/>
        </w:rPr>
      </w:pPr>
      <w:r w:rsidRPr="0037135E">
        <w:rPr>
          <w:b/>
          <w:sz w:val="24"/>
          <w:szCs w:val="24"/>
        </w:rPr>
        <w:t>2/ Repos divers : RM/RE/RO</w:t>
      </w:r>
    </w:p>
    <w:p w:rsidP="0092746D" w:rsidR="00F36435" w:rsidRDefault="00F36435" w:rsidRPr="0037135E">
      <w:pPr>
        <w:spacing w:after="0" w:line="240" w:lineRule="auto"/>
        <w:rPr>
          <w:b/>
          <w:sz w:val="24"/>
          <w:szCs w:val="24"/>
        </w:rPr>
      </w:pPr>
    </w:p>
    <w:p w:rsidP="00EC0CBB" w:rsidR="00102FC4" w:rsidRDefault="0092746D" w:rsidRPr="0037135E">
      <w:pPr>
        <w:autoSpaceDE w:val="0"/>
        <w:autoSpaceDN w:val="0"/>
        <w:adjustRightInd w:val="0"/>
        <w:spacing w:after="0" w:line="240" w:lineRule="auto"/>
        <w:jc w:val="both"/>
        <w:rPr>
          <w:b/>
          <w:sz w:val="24"/>
          <w:szCs w:val="24"/>
          <w:u w:val="single"/>
        </w:rPr>
      </w:pPr>
      <w:r w:rsidRPr="0037135E">
        <w:rPr>
          <w:b/>
          <w:sz w:val="24"/>
          <w:szCs w:val="24"/>
          <w:u w:val="single"/>
        </w:rPr>
        <w:t>3/ Compensation Obli</w:t>
      </w:r>
      <w:r w:rsidR="00EC0CBB" w:rsidRPr="0037135E">
        <w:rPr>
          <w:b/>
          <w:sz w:val="24"/>
          <w:szCs w:val="24"/>
          <w:u w:val="single"/>
        </w:rPr>
        <w:t xml:space="preserve">gatoire en Repos </w:t>
      </w:r>
      <w:r w:rsidR="00102FC4" w:rsidRPr="0037135E">
        <w:rPr>
          <w:rFonts w:ascii="Times New Roman" w:eastAsia="Times New Roman" w:hAnsi="Times New Roman"/>
          <w:sz w:val="24"/>
          <w:szCs w:val="24"/>
          <w:lang w:eastAsia="fr-FR"/>
        </w:rPr>
        <w:t xml:space="preserve"> </w:t>
      </w:r>
    </w:p>
    <w:p w:rsidP="00907CA5" w:rsidR="00102FC4" w:rsidRDefault="00102FC4" w:rsidRPr="0037135E">
      <w:pPr>
        <w:spacing w:after="100" w:afterAutospacing="1" w:before="100" w:beforeAutospacing="1" w:line="240" w:lineRule="auto"/>
        <w:rPr>
          <w:sz w:val="24"/>
          <w:szCs w:val="24"/>
        </w:rPr>
      </w:pPr>
      <w:r w:rsidRPr="0037135E">
        <w:rPr>
          <w:sz w:val="24"/>
          <w:szCs w:val="24"/>
        </w:rPr>
        <w:t xml:space="preserve">Bien que relevant d’un schéma d’annualisation du temps de travail, les parties entendent garantir un calcul de la Compensation Obligatoire en Repos sur un schéma </w:t>
      </w:r>
      <w:proofErr w:type="spellStart"/>
      <w:r w:rsidRPr="0037135E">
        <w:rPr>
          <w:sz w:val="24"/>
          <w:szCs w:val="24"/>
        </w:rPr>
        <w:t>quadrimestriel</w:t>
      </w:r>
      <w:proofErr w:type="spellEnd"/>
      <w:r w:rsidRPr="0037135E">
        <w:rPr>
          <w:sz w:val="24"/>
          <w:szCs w:val="24"/>
        </w:rPr>
        <w:t>, par alignement sur les dispositions de l’article R 3312-49 du code des transports.</w:t>
      </w:r>
    </w:p>
    <w:p w:rsidP="00907CA5" w:rsidR="00102FC4" w:rsidRDefault="00102FC4" w:rsidRPr="0037135E">
      <w:pPr>
        <w:spacing w:after="100" w:afterAutospacing="1" w:before="100" w:beforeAutospacing="1" w:line="240" w:lineRule="auto"/>
        <w:rPr>
          <w:sz w:val="24"/>
          <w:szCs w:val="24"/>
        </w:rPr>
      </w:pPr>
      <w:r w:rsidRPr="0037135E">
        <w:rPr>
          <w:sz w:val="24"/>
          <w:szCs w:val="24"/>
        </w:rPr>
        <w:t xml:space="preserve">Les droits seront donc calculés comme suit : </w:t>
      </w:r>
    </w:p>
    <w:p w:rsidP="00907CA5" w:rsidR="00EC0CBB" w:rsidRDefault="00102FC4">
      <w:pPr>
        <w:spacing w:after="100" w:afterAutospacing="1" w:before="100" w:beforeAutospacing="1" w:line="240" w:lineRule="auto"/>
        <w:rPr>
          <w:sz w:val="24"/>
          <w:szCs w:val="24"/>
        </w:rPr>
      </w:pPr>
      <w:r w:rsidRPr="0037135E">
        <w:rPr>
          <w:sz w:val="24"/>
          <w:szCs w:val="24"/>
        </w:rPr>
        <w:t xml:space="preserve">1° Une journée par quadrimestre à partir de la cinquante-cinquième heure et jusqu'à la cent cinquième heure </w:t>
      </w:r>
      <w:r w:rsidR="00EC0CBB" w:rsidRPr="0037135E">
        <w:rPr>
          <w:sz w:val="24"/>
          <w:szCs w:val="24"/>
        </w:rPr>
        <w:t xml:space="preserve">excédentaire </w:t>
      </w:r>
      <w:r w:rsidRPr="0037135E">
        <w:rPr>
          <w:sz w:val="24"/>
          <w:szCs w:val="24"/>
        </w:rPr>
        <w:t>par quadrimestre ;</w:t>
      </w:r>
      <w:r w:rsidRPr="0037135E">
        <w:rPr>
          <w:sz w:val="24"/>
          <w:szCs w:val="24"/>
        </w:rPr>
        <w:br/>
        <w:t>2° Deux jours par quadrimestre à partir de la cent sixième heure et jusqu'à la cent quarante-quatrième heure par quadrimestre ;</w:t>
      </w:r>
      <w:r w:rsidRPr="0037135E">
        <w:rPr>
          <w:sz w:val="24"/>
          <w:szCs w:val="24"/>
        </w:rPr>
        <w:br/>
        <w:t>3° Trois jours et demi par quadrimestre au-delà de la cent quarante-quatrième heure par quadrimestre.</w:t>
      </w:r>
    </w:p>
    <w:p w:rsidP="00907CA5" w:rsidR="00102FC4" w:rsidRDefault="00EC0CBB" w:rsidRPr="00E652EF">
      <w:pPr>
        <w:spacing w:after="100" w:afterAutospacing="1" w:before="100" w:beforeAutospacing="1" w:line="240" w:lineRule="auto"/>
        <w:rPr>
          <w:sz w:val="24"/>
          <w:szCs w:val="24"/>
        </w:rPr>
      </w:pPr>
      <w:r w:rsidRPr="00E652EF">
        <w:rPr>
          <w:sz w:val="24"/>
          <w:szCs w:val="24"/>
        </w:rPr>
        <w:t>En tant que de besoin, il est rappelé que les heures excédentaires ne sont pas considérées comme des heures supplémentaires, ces dernières étant strictement identifiées en fin de période d’annualisation.</w:t>
      </w:r>
      <w:r w:rsidR="00102FC4" w:rsidRPr="00E652EF">
        <w:rPr>
          <w:sz w:val="24"/>
          <w:szCs w:val="24"/>
        </w:rPr>
        <w:br/>
      </w:r>
    </w:p>
    <w:p w:rsidP="009308CF" w:rsidR="009308CF" w:rsidRDefault="009308CF" w:rsidRPr="008B541F">
      <w:pPr>
        <w:autoSpaceDE w:val="0"/>
        <w:autoSpaceDN w:val="0"/>
        <w:adjustRightInd w:val="0"/>
        <w:spacing w:after="0" w:line="240" w:lineRule="auto"/>
        <w:jc w:val="both"/>
        <w:rPr>
          <w:b/>
          <w:sz w:val="24"/>
          <w:szCs w:val="24"/>
          <w:u w:val="single"/>
        </w:rPr>
      </w:pPr>
      <w:r w:rsidRPr="008B541F">
        <w:rPr>
          <w:b/>
          <w:sz w:val="24"/>
          <w:szCs w:val="24"/>
          <w:u w:val="single"/>
        </w:rPr>
        <w:t>Article 4 : Cartographie des Unités de Conducteurs (UC) </w:t>
      </w:r>
    </w:p>
    <w:p w:rsidP="0092746D" w:rsidR="00A714A8" w:rsidRDefault="00A714A8">
      <w:pPr>
        <w:spacing w:after="0" w:line="240" w:lineRule="auto"/>
        <w:rPr>
          <w:b/>
          <w:sz w:val="24"/>
          <w:szCs w:val="24"/>
          <w:u w:val="single"/>
        </w:rPr>
      </w:pPr>
    </w:p>
    <w:p w:rsidP="0092746D" w:rsidR="0092746D" w:rsidRDefault="0092746D" w:rsidRPr="0037135E">
      <w:pPr>
        <w:spacing w:after="0" w:line="240" w:lineRule="auto"/>
        <w:rPr>
          <w:b/>
          <w:sz w:val="24"/>
          <w:szCs w:val="24"/>
          <w:u w:val="single"/>
        </w:rPr>
      </w:pPr>
      <w:r w:rsidRPr="0037135E">
        <w:rPr>
          <w:b/>
          <w:sz w:val="24"/>
          <w:szCs w:val="24"/>
          <w:u w:val="single"/>
        </w:rPr>
        <w:t>Article 5</w:t>
      </w:r>
      <w:r w:rsidR="00DB3A3B" w:rsidRPr="0037135E">
        <w:rPr>
          <w:b/>
          <w:sz w:val="24"/>
          <w:szCs w:val="24"/>
          <w:u w:val="single"/>
        </w:rPr>
        <w:t xml:space="preserve"> : </w:t>
      </w:r>
      <w:r w:rsidRPr="0037135E">
        <w:rPr>
          <w:b/>
          <w:sz w:val="24"/>
          <w:szCs w:val="24"/>
          <w:u w:val="single"/>
        </w:rPr>
        <w:t>Instauration d’une limite haute de modulation mensuelle</w:t>
      </w:r>
    </w:p>
    <w:p w:rsidP="0092746D" w:rsidR="0092746D" w:rsidRDefault="0092746D" w:rsidRPr="0037135E">
      <w:pPr>
        <w:spacing w:after="160" w:line="259" w:lineRule="auto"/>
        <w:contextualSpacing/>
        <w:rPr>
          <w:i/>
          <w:sz w:val="24"/>
          <w:szCs w:val="24"/>
          <w:u w:val="single"/>
        </w:rPr>
      </w:pPr>
    </w:p>
    <w:p w:rsidP="0092746D" w:rsidR="0092746D" w:rsidRDefault="0092746D" w:rsidRPr="0037135E">
      <w:pPr>
        <w:spacing w:after="0" w:line="240" w:lineRule="auto"/>
        <w:jc w:val="both"/>
        <w:rPr>
          <w:sz w:val="24"/>
          <w:szCs w:val="24"/>
        </w:rPr>
      </w:pPr>
      <w:r w:rsidRPr="0037135E">
        <w:rPr>
          <w:sz w:val="24"/>
          <w:szCs w:val="24"/>
        </w:rPr>
        <w:t xml:space="preserve">Pour chaque UC (en mode non renforcé) un plafond de temps de service effectif mensuel (Conduite – Travail – Mise à disposition) est fixé et constitue une Limite Haute Mensuelle de Modulation (LHMM). Les heures excédentaires qui seraient amenées à dépasser cette Limite Haute Mensuelle de Modulation (fixée </w:t>
      </w:r>
      <w:r w:rsidR="000440A8" w:rsidRPr="0037135E">
        <w:rPr>
          <w:sz w:val="24"/>
          <w:szCs w:val="24"/>
        </w:rPr>
        <w:t>au nombre d’heures minimum garanties en mode standard augmentées de 23 heures</w:t>
      </w:r>
      <w:r w:rsidRPr="0037135E">
        <w:rPr>
          <w:sz w:val="24"/>
          <w:szCs w:val="24"/>
        </w:rPr>
        <w:t xml:space="preserve">), génèreront directement et automatiquement des droits à Repos Compensateur de Remplacement non compensables, lesquels n’entreront pas dans le tunnel de modulation. </w:t>
      </w:r>
    </w:p>
    <w:p w:rsidP="0092746D" w:rsidR="0092746D" w:rsidRDefault="0092746D" w:rsidRPr="0037135E">
      <w:pPr>
        <w:spacing w:after="0" w:line="240" w:lineRule="auto"/>
        <w:jc w:val="both"/>
        <w:rPr>
          <w:sz w:val="24"/>
          <w:szCs w:val="24"/>
        </w:rPr>
      </w:pPr>
      <w:r w:rsidRPr="0037135E">
        <w:rPr>
          <w:sz w:val="24"/>
          <w:szCs w:val="24"/>
        </w:rPr>
        <w:t>Ce mécanisme spécifique de démodulation, réputé plus favorable, complète le mécanisme conventionnel préexistant de limite haute hebdomadaire de modulation (fixé par accord respectivement à 52H pour les conducteurs courte distance et 56 H pour les conducteurs grands routiers), lequel stipule les conséquences de son dépassement sur le taux de majoration des heures supplémentaires.</w:t>
      </w:r>
    </w:p>
    <w:p w:rsidP="0092746D" w:rsidR="0092746D" w:rsidRDefault="0092746D" w:rsidRPr="0037135E">
      <w:pPr>
        <w:spacing w:after="0" w:line="240" w:lineRule="auto"/>
        <w:jc w:val="both"/>
        <w:rPr>
          <w:sz w:val="24"/>
          <w:szCs w:val="24"/>
        </w:rPr>
      </w:pPr>
    </w:p>
    <w:p w:rsidP="0092746D" w:rsidR="0092746D" w:rsidRDefault="0092746D" w:rsidRPr="0037135E">
      <w:pPr>
        <w:spacing w:after="0" w:line="240" w:lineRule="auto"/>
        <w:jc w:val="both"/>
        <w:rPr>
          <w:sz w:val="24"/>
          <w:szCs w:val="24"/>
        </w:rPr>
      </w:pPr>
      <w:r w:rsidRPr="0037135E">
        <w:rPr>
          <w:sz w:val="24"/>
          <w:szCs w:val="24"/>
        </w:rPr>
        <w:t xml:space="preserve">Ce dispositif atypique de </w:t>
      </w:r>
      <w:r w:rsidRPr="0037135E">
        <w:rPr>
          <w:b/>
          <w:sz w:val="24"/>
          <w:szCs w:val="24"/>
        </w:rPr>
        <w:t>limite haute mensuelle de Modulation (LHMM)</w:t>
      </w:r>
      <w:r w:rsidRPr="0037135E">
        <w:rPr>
          <w:sz w:val="24"/>
          <w:szCs w:val="24"/>
        </w:rPr>
        <w:t xml:space="preserve"> a pour finalité d’encourager la disponibilité et l’engagement des conducteurs dont le salaire lissé se trouve strictement limité au salaire </w:t>
      </w:r>
      <w:r w:rsidR="000440A8" w:rsidRPr="0037135E">
        <w:rPr>
          <w:sz w:val="24"/>
          <w:szCs w:val="24"/>
        </w:rPr>
        <w:t>du mode standard</w:t>
      </w:r>
      <w:r w:rsidRPr="0037135E">
        <w:rPr>
          <w:sz w:val="24"/>
          <w:szCs w:val="24"/>
        </w:rPr>
        <w:t xml:space="preserve"> le mois considéré.</w:t>
      </w:r>
    </w:p>
    <w:p w:rsidP="0092746D" w:rsidR="0092746D" w:rsidRDefault="0092746D" w:rsidRPr="0037135E">
      <w:pPr>
        <w:spacing w:after="0" w:line="240" w:lineRule="auto"/>
        <w:jc w:val="both"/>
        <w:rPr>
          <w:sz w:val="24"/>
          <w:szCs w:val="24"/>
        </w:rPr>
      </w:pPr>
    </w:p>
    <w:p w:rsidP="000440A8" w:rsidR="0092746D" w:rsidRDefault="0092746D" w:rsidRPr="003B6D7F">
      <w:pPr>
        <w:spacing w:after="0" w:line="240" w:lineRule="auto"/>
        <w:jc w:val="both"/>
        <w:rPr>
          <w:color w:val="00B050"/>
          <w:sz w:val="24"/>
          <w:szCs w:val="24"/>
        </w:rPr>
      </w:pPr>
      <w:r w:rsidRPr="0037135E">
        <w:rPr>
          <w:sz w:val="24"/>
          <w:szCs w:val="24"/>
        </w:rPr>
        <w:t>Ces RCR déclenchés mensuellement devront être pris dans le semestre civil suivant l’acquisition. A défaut, les RCR non pris seront payés sur le bulletin de paie du 7</w:t>
      </w:r>
      <w:r w:rsidRPr="0037135E">
        <w:rPr>
          <w:sz w:val="24"/>
          <w:szCs w:val="24"/>
          <w:vertAlign w:val="superscript"/>
        </w:rPr>
        <w:t>ème</w:t>
      </w:r>
      <w:r w:rsidRPr="0037135E">
        <w:rPr>
          <w:sz w:val="24"/>
          <w:szCs w:val="24"/>
        </w:rPr>
        <w:t xml:space="preserve"> mois (juillet / janvier).</w:t>
      </w:r>
    </w:p>
    <w:p w:rsidP="000440A8" w:rsidR="0092746D" w:rsidRDefault="0092746D" w:rsidRPr="0037135E">
      <w:pPr>
        <w:spacing w:after="0" w:line="240" w:lineRule="auto"/>
        <w:jc w:val="both"/>
        <w:rPr>
          <w:sz w:val="24"/>
          <w:szCs w:val="24"/>
        </w:rPr>
      </w:pPr>
    </w:p>
    <w:p w:rsidP="000440A8" w:rsidR="0092746D" w:rsidRDefault="0092746D" w:rsidRPr="0037135E">
      <w:pPr>
        <w:spacing w:after="0" w:line="240" w:lineRule="auto"/>
        <w:jc w:val="both"/>
        <w:rPr>
          <w:sz w:val="24"/>
          <w:szCs w:val="24"/>
        </w:rPr>
      </w:pPr>
      <w:r w:rsidRPr="0037135E">
        <w:rPr>
          <w:sz w:val="24"/>
          <w:szCs w:val="24"/>
        </w:rPr>
        <w:t>Par ailleurs, la prise de ces RCR ne pourrait être imposée au conducteur sur deux semaines consécutives au plus.</w:t>
      </w:r>
    </w:p>
    <w:p w:rsidP="0092746D" w:rsidR="0092746D" w:rsidRDefault="0092746D" w:rsidRPr="0037135E">
      <w:pPr>
        <w:spacing w:after="0" w:line="240" w:lineRule="auto"/>
        <w:rPr>
          <w:b/>
          <w:i/>
          <w:sz w:val="24"/>
          <w:szCs w:val="24"/>
        </w:rPr>
      </w:pPr>
    </w:p>
    <w:p w:rsidP="0092746D" w:rsidR="0092746D" w:rsidRDefault="0092746D" w:rsidRPr="0037135E">
      <w:pPr>
        <w:spacing w:after="0" w:line="240" w:lineRule="auto"/>
        <w:rPr>
          <w:b/>
          <w:i/>
          <w:sz w:val="24"/>
          <w:szCs w:val="24"/>
        </w:rPr>
      </w:pPr>
    </w:p>
    <w:p w:rsidP="0092746D" w:rsidR="0092746D" w:rsidRDefault="0092746D" w:rsidRPr="0037135E">
      <w:pPr>
        <w:spacing w:after="0" w:line="240" w:lineRule="auto"/>
        <w:rPr>
          <w:b/>
          <w:sz w:val="24"/>
          <w:szCs w:val="24"/>
          <w:u w:val="single"/>
        </w:rPr>
      </w:pPr>
      <w:r w:rsidRPr="0037135E">
        <w:rPr>
          <w:b/>
          <w:sz w:val="24"/>
          <w:szCs w:val="24"/>
          <w:u w:val="single"/>
        </w:rPr>
        <w:t>ARTICLE 6</w:t>
      </w:r>
      <w:r w:rsidR="00DB3A3B" w:rsidRPr="0037135E">
        <w:rPr>
          <w:b/>
          <w:sz w:val="24"/>
          <w:szCs w:val="24"/>
          <w:u w:val="single"/>
        </w:rPr>
        <w:t> :</w:t>
      </w:r>
      <w:r w:rsidRPr="0037135E">
        <w:rPr>
          <w:b/>
          <w:sz w:val="24"/>
          <w:szCs w:val="24"/>
          <w:u w:val="single"/>
        </w:rPr>
        <w:t xml:space="preserve"> Référentiels de </w:t>
      </w:r>
      <w:proofErr w:type="spellStart"/>
      <w:r w:rsidRPr="0037135E">
        <w:rPr>
          <w:b/>
          <w:sz w:val="24"/>
          <w:szCs w:val="24"/>
          <w:u w:val="single"/>
        </w:rPr>
        <w:t>pré-paye</w:t>
      </w:r>
      <w:proofErr w:type="spellEnd"/>
    </w:p>
    <w:p w:rsidP="0092746D" w:rsidR="0092746D" w:rsidRDefault="0092746D" w:rsidRPr="0037135E">
      <w:pPr>
        <w:spacing w:after="0" w:line="240" w:lineRule="auto"/>
        <w:rPr>
          <w:b/>
          <w:sz w:val="24"/>
          <w:szCs w:val="24"/>
          <w:u w:val="single"/>
        </w:rPr>
      </w:pPr>
    </w:p>
    <w:p w:rsidP="00CB5FB6" w:rsidR="0092746D" w:rsidRDefault="0092746D" w:rsidRPr="0037135E">
      <w:pPr>
        <w:spacing w:after="0" w:line="240" w:lineRule="auto"/>
        <w:jc w:val="both"/>
        <w:rPr>
          <w:sz w:val="24"/>
          <w:szCs w:val="24"/>
        </w:rPr>
      </w:pPr>
      <w:r w:rsidRPr="0037135E">
        <w:rPr>
          <w:sz w:val="24"/>
          <w:szCs w:val="24"/>
        </w:rPr>
        <w:t>Faisant suite à la signature des différents accords d’entreprise relatifs à l’aménagement du temps de travail au sein des différentes entreprises du groupe, la Direction a arrêté un certain nombre de règles constantes et stables vouées à garantir la pérennité des accords.</w:t>
      </w:r>
    </w:p>
    <w:p w:rsidP="00CB5FB6" w:rsidR="0092746D" w:rsidRDefault="0092746D" w:rsidRPr="0037135E">
      <w:pPr>
        <w:spacing w:after="0" w:line="240" w:lineRule="auto"/>
        <w:jc w:val="both"/>
        <w:rPr>
          <w:sz w:val="24"/>
          <w:szCs w:val="24"/>
        </w:rPr>
      </w:pPr>
    </w:p>
    <w:p w:rsidP="00CB5FB6" w:rsidR="0092746D" w:rsidRDefault="0092746D" w:rsidRPr="0037135E">
      <w:pPr>
        <w:spacing w:after="0" w:line="240" w:lineRule="auto"/>
        <w:jc w:val="both"/>
        <w:rPr>
          <w:sz w:val="24"/>
          <w:szCs w:val="24"/>
        </w:rPr>
      </w:pPr>
      <w:r w:rsidRPr="0037135E">
        <w:rPr>
          <w:sz w:val="24"/>
          <w:szCs w:val="24"/>
        </w:rPr>
        <w:t>Ces règles, essentiellement construites à partir d’éléments issus de circulaires ministérielles et de pratiques communément admises dans la profession, nécessitent aujourd’hui une acceptation sociale la plus large, et donc une transparence renforcée.</w:t>
      </w:r>
    </w:p>
    <w:p w:rsidP="00CB5FB6" w:rsidR="0092746D" w:rsidRDefault="0092746D" w:rsidRPr="0037135E">
      <w:pPr>
        <w:spacing w:after="0" w:line="240" w:lineRule="auto"/>
        <w:jc w:val="both"/>
        <w:rPr>
          <w:sz w:val="24"/>
          <w:szCs w:val="24"/>
        </w:rPr>
      </w:pPr>
      <w:r w:rsidRPr="0037135E">
        <w:rPr>
          <w:sz w:val="24"/>
          <w:szCs w:val="24"/>
        </w:rPr>
        <w:t>Dans cet esprit, les parties ont souhaité matérialiser leur consensus voué à compléter les précédentes dispositions conventionnelles en vigueur.</w:t>
      </w:r>
    </w:p>
    <w:p w:rsidP="00CB5FB6" w:rsidR="0092746D" w:rsidRDefault="0092746D">
      <w:pPr>
        <w:spacing w:after="0" w:line="240" w:lineRule="auto"/>
        <w:jc w:val="both"/>
        <w:rPr>
          <w:sz w:val="24"/>
          <w:szCs w:val="24"/>
        </w:rPr>
      </w:pPr>
      <w:r w:rsidRPr="0037135E">
        <w:rPr>
          <w:sz w:val="24"/>
          <w:szCs w:val="24"/>
        </w:rPr>
        <w:t xml:space="preserve">L’ensemble de ces éléments de </w:t>
      </w:r>
      <w:proofErr w:type="spellStart"/>
      <w:r w:rsidRPr="0037135E">
        <w:rPr>
          <w:sz w:val="24"/>
          <w:szCs w:val="24"/>
        </w:rPr>
        <w:t>pré-paye</w:t>
      </w:r>
      <w:proofErr w:type="spellEnd"/>
      <w:r w:rsidRPr="0037135E">
        <w:rPr>
          <w:sz w:val="24"/>
          <w:szCs w:val="24"/>
        </w:rPr>
        <w:t xml:space="preserve"> (notamment ceux figurant en annexe </w:t>
      </w:r>
      <w:r w:rsidR="008A3D6C" w:rsidRPr="0037135E">
        <w:rPr>
          <w:sz w:val="24"/>
          <w:szCs w:val="24"/>
        </w:rPr>
        <w:t>1</w:t>
      </w:r>
      <w:r w:rsidRPr="0037135E">
        <w:rPr>
          <w:sz w:val="24"/>
          <w:szCs w:val="24"/>
        </w:rPr>
        <w:t xml:space="preserve"> du présent avenant) sont désormais disponibles au sein du service RH du groupe pour consultation.</w:t>
      </w:r>
    </w:p>
    <w:p w:rsidP="00CB5FB6" w:rsidR="00237E3C" w:rsidRDefault="00237E3C">
      <w:pPr>
        <w:spacing w:after="0" w:line="240" w:lineRule="auto"/>
        <w:jc w:val="both"/>
        <w:rPr>
          <w:sz w:val="24"/>
          <w:szCs w:val="24"/>
        </w:rPr>
      </w:pPr>
    </w:p>
    <w:p w:rsidP="00CB5FB6" w:rsidR="00237E3C" w:rsidRDefault="00237E3C" w:rsidRPr="0037135E">
      <w:pPr>
        <w:spacing w:after="0" w:line="240" w:lineRule="auto"/>
        <w:jc w:val="both"/>
        <w:rPr>
          <w:sz w:val="24"/>
          <w:szCs w:val="24"/>
        </w:rPr>
      </w:pPr>
    </w:p>
    <w:p w:rsidP="0092746D" w:rsidR="0092746D" w:rsidRDefault="0092746D" w:rsidRPr="0037135E">
      <w:pPr>
        <w:spacing w:after="0" w:line="240" w:lineRule="auto"/>
        <w:rPr>
          <w:b/>
          <w:sz w:val="24"/>
          <w:szCs w:val="24"/>
          <w:u w:val="single"/>
        </w:rPr>
      </w:pPr>
      <w:r w:rsidRPr="0037135E">
        <w:rPr>
          <w:b/>
          <w:sz w:val="24"/>
          <w:szCs w:val="24"/>
          <w:u w:val="single"/>
        </w:rPr>
        <w:t xml:space="preserve">Article </w:t>
      </w:r>
      <w:r w:rsidR="000440A8" w:rsidRPr="0037135E">
        <w:rPr>
          <w:b/>
          <w:sz w:val="24"/>
          <w:szCs w:val="24"/>
          <w:u w:val="single"/>
        </w:rPr>
        <w:t>7</w:t>
      </w:r>
      <w:r w:rsidRPr="0037135E">
        <w:rPr>
          <w:b/>
          <w:sz w:val="24"/>
          <w:szCs w:val="24"/>
          <w:u w:val="single"/>
        </w:rPr>
        <w:t> : Travail de nuit</w:t>
      </w:r>
    </w:p>
    <w:p w:rsidP="0092746D" w:rsidR="0092746D" w:rsidRDefault="0092746D" w:rsidRPr="0037135E">
      <w:pPr>
        <w:spacing w:after="0" w:line="240" w:lineRule="auto"/>
        <w:jc w:val="both"/>
        <w:rPr>
          <w:sz w:val="24"/>
          <w:szCs w:val="24"/>
        </w:rPr>
      </w:pPr>
    </w:p>
    <w:p w:rsidP="00DC5750" w:rsidR="00DC5750" w:rsidRDefault="00DC5750" w:rsidRPr="0000377E">
      <w:pPr>
        <w:spacing w:after="0" w:line="240" w:lineRule="auto"/>
        <w:rPr>
          <w:b/>
          <w:sz w:val="24"/>
          <w:szCs w:val="24"/>
          <w:u w:val="single"/>
        </w:rPr>
      </w:pPr>
      <w:r>
        <w:rPr>
          <w:b/>
          <w:sz w:val="24"/>
          <w:szCs w:val="24"/>
          <w:u w:val="single"/>
        </w:rPr>
        <w:t>Article 8</w:t>
      </w:r>
      <w:r w:rsidRPr="0000377E">
        <w:rPr>
          <w:b/>
          <w:sz w:val="24"/>
          <w:szCs w:val="24"/>
          <w:u w:val="single"/>
        </w:rPr>
        <w:t> : Décompte</w:t>
      </w:r>
      <w:r>
        <w:rPr>
          <w:b/>
          <w:sz w:val="24"/>
          <w:szCs w:val="24"/>
          <w:u w:val="single"/>
        </w:rPr>
        <w:t xml:space="preserve"> de la journée de solidarité des conducteurs </w:t>
      </w:r>
    </w:p>
    <w:p w:rsidP="00DC5750" w:rsidR="00DC5750" w:rsidRDefault="00DC5750">
      <w:pPr>
        <w:pStyle w:val="Paragraphedeliste"/>
        <w:spacing w:after="0" w:line="276" w:lineRule="auto"/>
        <w:ind w:left="0" w:right="-567"/>
        <w:jc w:val="both"/>
        <w:rPr>
          <w:rFonts w:eastAsia="Times"/>
          <w:sz w:val="24"/>
          <w:szCs w:val="24"/>
          <w:lang w:eastAsia="fr-FR"/>
        </w:rPr>
      </w:pPr>
    </w:p>
    <w:p w:rsidP="00DC5750" w:rsidR="00DC5750" w:rsidRDefault="00DC5750" w:rsidRPr="00A97470">
      <w:pPr>
        <w:jc w:val="both"/>
        <w:rPr>
          <w:b/>
          <w:sz w:val="20"/>
          <w:szCs w:val="20"/>
        </w:rPr>
      </w:pPr>
      <w:r>
        <w:rPr>
          <w:b/>
        </w:rPr>
        <w:t>Le d</w:t>
      </w:r>
      <w:r w:rsidRPr="005D0F26">
        <w:rPr>
          <w:b/>
        </w:rPr>
        <w:t xml:space="preserve">écompte de la journée de solidarité </w:t>
      </w:r>
      <w:r>
        <w:rPr>
          <w:b/>
        </w:rPr>
        <w:t>s’effectue dès le</w:t>
      </w:r>
      <w:r w:rsidRPr="005D0F26">
        <w:rPr>
          <w:b/>
        </w:rPr>
        <w:t xml:space="preserve"> début de cycle de modulation</w:t>
      </w:r>
      <w:r>
        <w:rPr>
          <w:b/>
        </w:rPr>
        <w:t>.</w:t>
      </w:r>
    </w:p>
    <w:p w:rsidP="00C46D99" w:rsidR="00DC5750" w:rsidRDefault="00DC5750">
      <w:pPr>
        <w:spacing w:after="0"/>
        <w:ind w:right="-567"/>
        <w:jc w:val="both"/>
        <w:rPr>
          <w:rFonts w:eastAsia="Times"/>
          <w:sz w:val="24"/>
          <w:szCs w:val="24"/>
          <w:lang w:eastAsia="fr-FR"/>
        </w:rPr>
      </w:pPr>
    </w:p>
    <w:p w:rsidP="00C46D99" w:rsidR="00A714A8" w:rsidRDefault="00A714A8">
      <w:pPr>
        <w:spacing w:after="0"/>
        <w:ind w:right="-567"/>
        <w:jc w:val="both"/>
        <w:rPr>
          <w:rFonts w:eastAsia="Times"/>
          <w:sz w:val="24"/>
          <w:szCs w:val="24"/>
          <w:lang w:eastAsia="fr-FR"/>
        </w:rPr>
      </w:pPr>
    </w:p>
    <w:p w:rsidP="00C46D99" w:rsidR="00A714A8" w:rsidRDefault="00A714A8">
      <w:pPr>
        <w:spacing w:after="0"/>
        <w:ind w:right="-567"/>
        <w:jc w:val="both"/>
        <w:rPr>
          <w:rFonts w:eastAsia="Times"/>
          <w:sz w:val="24"/>
          <w:szCs w:val="24"/>
          <w:lang w:eastAsia="fr-FR"/>
        </w:rPr>
      </w:pPr>
    </w:p>
    <w:p w:rsidP="00C46D99" w:rsidR="003A408F" w:rsidRDefault="003A408F">
      <w:pPr>
        <w:spacing w:after="0"/>
        <w:ind w:right="-567"/>
        <w:jc w:val="both"/>
        <w:rPr>
          <w:rFonts w:eastAsia="Times"/>
          <w:sz w:val="24"/>
          <w:szCs w:val="24"/>
          <w:lang w:eastAsia="fr-FR"/>
        </w:rPr>
      </w:pPr>
    </w:p>
    <w:p w:rsidP="00C46D99" w:rsidR="00C46D99" w:rsidRDefault="00C46D99" w:rsidRPr="0037135E">
      <w:pPr>
        <w:rPr>
          <w:b/>
          <w:sz w:val="24"/>
          <w:szCs w:val="24"/>
          <w:u w:val="single"/>
        </w:rPr>
      </w:pPr>
      <w:r w:rsidRPr="0037135E">
        <w:rPr>
          <w:b/>
          <w:sz w:val="24"/>
          <w:szCs w:val="24"/>
          <w:u w:val="single"/>
        </w:rPr>
        <w:t xml:space="preserve">Article </w:t>
      </w:r>
      <w:r w:rsidR="00DC5750">
        <w:rPr>
          <w:b/>
          <w:sz w:val="24"/>
          <w:szCs w:val="24"/>
          <w:u w:val="single"/>
        </w:rPr>
        <w:t>9</w:t>
      </w:r>
      <w:r w:rsidR="007C52E1" w:rsidRPr="0037135E">
        <w:rPr>
          <w:b/>
          <w:sz w:val="24"/>
          <w:szCs w:val="24"/>
          <w:u w:val="single"/>
        </w:rPr>
        <w:t xml:space="preserve"> </w:t>
      </w:r>
      <w:r w:rsidR="008309A4">
        <w:rPr>
          <w:b/>
          <w:sz w:val="24"/>
          <w:szCs w:val="24"/>
          <w:u w:val="single"/>
        </w:rPr>
        <w:t>: éco-conduite responsable (ECR)</w:t>
      </w:r>
      <w:r w:rsidR="002932C5">
        <w:rPr>
          <w:b/>
          <w:sz w:val="24"/>
          <w:szCs w:val="24"/>
          <w:u w:val="single"/>
        </w:rPr>
        <w:t xml:space="preserve"> – note technique comportementale (NTC)</w:t>
      </w:r>
    </w:p>
    <w:p w:rsidP="00C46D99" w:rsidR="00C46D99" w:rsidRDefault="00C46D99" w:rsidRPr="0037135E">
      <w:pPr>
        <w:jc w:val="both"/>
        <w:rPr>
          <w:sz w:val="24"/>
        </w:rPr>
      </w:pPr>
      <w:r w:rsidRPr="0037135E">
        <w:rPr>
          <w:sz w:val="24"/>
        </w:rPr>
        <w:t xml:space="preserve">En raison des évolutions techniques permettant une analyse détaillée et incontestablement objective du comportement du conducteur au volant de son véhicule ayant une incidence directe notamment sur les économies de carburant réalisées par une éco-conduite responsable il est convenu d’entériner la pratique qui consiste à calculer les gains de consommation de </w:t>
      </w:r>
      <w:r w:rsidR="002932C5">
        <w:rPr>
          <w:sz w:val="24"/>
        </w:rPr>
        <w:t>carburant</w:t>
      </w:r>
      <w:r w:rsidRPr="0037135E">
        <w:rPr>
          <w:sz w:val="24"/>
        </w:rPr>
        <w:t xml:space="preserve"> </w:t>
      </w:r>
      <w:r w:rsidR="008309A4">
        <w:rPr>
          <w:sz w:val="24"/>
        </w:rPr>
        <w:t>exclusivement</w:t>
      </w:r>
      <w:r w:rsidRPr="0037135E">
        <w:rPr>
          <w:sz w:val="24"/>
        </w:rPr>
        <w:t xml:space="preserve"> à partir des éléments transmis par l’informatique embarqué du véhicule aboutissant à </w:t>
      </w:r>
      <w:r w:rsidR="00100EC2">
        <w:rPr>
          <w:sz w:val="24"/>
        </w:rPr>
        <w:t xml:space="preserve">l’atteinte </w:t>
      </w:r>
      <w:r w:rsidRPr="0037135E">
        <w:rPr>
          <w:sz w:val="24"/>
        </w:rPr>
        <w:t>d’une</w:t>
      </w:r>
      <w:r w:rsidR="00100EC2">
        <w:rPr>
          <w:sz w:val="24"/>
        </w:rPr>
        <w:t xml:space="preserve"> note technique comportementale établie</w:t>
      </w:r>
      <w:r w:rsidR="001976E9">
        <w:rPr>
          <w:sz w:val="24"/>
        </w:rPr>
        <w:t>, par activité,</w:t>
      </w:r>
      <w:r w:rsidR="00100EC2">
        <w:rPr>
          <w:sz w:val="24"/>
        </w:rPr>
        <w:t xml:space="preserve"> </w:t>
      </w:r>
      <w:r w:rsidR="001976E9">
        <w:rPr>
          <w:sz w:val="24"/>
        </w:rPr>
        <w:t>selon les caractéristiques des lignes commerciales</w:t>
      </w:r>
      <w:r w:rsidR="007B613C">
        <w:rPr>
          <w:sz w:val="24"/>
        </w:rPr>
        <w:t>. (</w:t>
      </w:r>
      <w:proofErr w:type="spellStart"/>
      <w:r w:rsidR="007B613C">
        <w:rPr>
          <w:sz w:val="24"/>
        </w:rPr>
        <w:t>cf</w:t>
      </w:r>
      <w:proofErr w:type="spellEnd"/>
      <w:r w:rsidR="007B613C">
        <w:rPr>
          <w:sz w:val="24"/>
        </w:rPr>
        <w:t xml:space="preserve"> annexe 3).</w:t>
      </w:r>
    </w:p>
    <w:p w:rsidP="00C46D99" w:rsidR="00C46D99" w:rsidRDefault="00C46D99">
      <w:pPr>
        <w:jc w:val="both"/>
        <w:rPr>
          <w:sz w:val="24"/>
        </w:rPr>
      </w:pPr>
      <w:r w:rsidRPr="0037135E">
        <w:rPr>
          <w:sz w:val="24"/>
        </w:rPr>
        <w:t xml:space="preserve">D’une manière plus générale, la prime </w:t>
      </w:r>
      <w:r w:rsidR="001976E9" w:rsidRPr="001976E9">
        <w:rPr>
          <w:b/>
          <w:sz w:val="24"/>
          <w:szCs w:val="24"/>
        </w:rPr>
        <w:t xml:space="preserve">éco-conduite responsable (ECR) </w:t>
      </w:r>
      <w:r w:rsidRPr="0037135E">
        <w:rPr>
          <w:sz w:val="24"/>
        </w:rPr>
        <w:t>s’inscrit dans une perspective de prime d’excellence vouée à permettre l’émergence, à terme, de conducteurs référents.</w:t>
      </w:r>
    </w:p>
    <w:p w:rsidP="00DC5750" w:rsidR="00DC5750" w:rsidRDefault="00653B28">
      <w:pPr>
        <w:rPr>
          <w:b/>
          <w:sz w:val="24"/>
          <w:szCs w:val="24"/>
          <w:u w:val="single"/>
        </w:rPr>
      </w:pPr>
      <w:r w:rsidRPr="0037135E">
        <w:rPr>
          <w:b/>
          <w:sz w:val="24"/>
          <w:szCs w:val="24"/>
          <w:u w:val="single"/>
        </w:rPr>
        <w:t xml:space="preserve">Article </w:t>
      </w:r>
      <w:r w:rsidR="00DC5750">
        <w:rPr>
          <w:b/>
          <w:sz w:val="24"/>
          <w:szCs w:val="24"/>
          <w:u w:val="single"/>
        </w:rPr>
        <w:t>10</w:t>
      </w:r>
      <w:r w:rsidRPr="0037135E">
        <w:rPr>
          <w:b/>
          <w:sz w:val="24"/>
          <w:szCs w:val="24"/>
          <w:u w:val="single"/>
        </w:rPr>
        <w:t xml:space="preserve"> </w:t>
      </w:r>
      <w:r>
        <w:rPr>
          <w:b/>
          <w:sz w:val="24"/>
          <w:szCs w:val="24"/>
          <w:u w:val="single"/>
        </w:rPr>
        <w:t>: Prime « non titulaire d’un tracteur » dite « conducteur remplaçant »</w:t>
      </w:r>
    </w:p>
    <w:p w:rsidP="00DC5750" w:rsidR="00653B28" w:rsidRDefault="00653B28">
      <w:pPr>
        <w:rPr>
          <w:sz w:val="24"/>
        </w:rPr>
      </w:pPr>
      <w:r>
        <w:rPr>
          <w:sz w:val="24"/>
        </w:rPr>
        <w:t>Cette prime mensuelle est servie exclusivement aux conducteurs grands routiers qui ne disposent pas d’un tracteur attitré pour exécuter leur contrat de travail. D’un montant maximum de 150 euros elle est proratisée au nombre de jours où le conducteur n’a pas réellement disposé d’un tracteur attitré.</w:t>
      </w:r>
    </w:p>
    <w:p w:rsidP="00653B28" w:rsidR="00653B28" w:rsidRDefault="00653B28" w:rsidRPr="0037135E">
      <w:pPr>
        <w:spacing w:after="0"/>
        <w:jc w:val="both"/>
        <w:rPr>
          <w:sz w:val="24"/>
        </w:rPr>
      </w:pPr>
    </w:p>
    <w:p w:rsidP="00035F69" w:rsidR="00035F69" w:rsidRDefault="00035F69" w:rsidRPr="0037135E">
      <w:pPr>
        <w:spacing w:after="0" w:line="240" w:lineRule="auto"/>
        <w:rPr>
          <w:b/>
          <w:sz w:val="24"/>
          <w:szCs w:val="24"/>
          <w:u w:val="single"/>
        </w:rPr>
      </w:pPr>
      <w:r w:rsidRPr="0037135E">
        <w:rPr>
          <w:b/>
          <w:sz w:val="24"/>
          <w:szCs w:val="24"/>
          <w:u w:val="single"/>
        </w:rPr>
        <w:t xml:space="preserve">Article </w:t>
      </w:r>
      <w:r w:rsidR="00DC5750">
        <w:rPr>
          <w:b/>
          <w:sz w:val="24"/>
          <w:szCs w:val="24"/>
          <w:u w:val="single"/>
        </w:rPr>
        <w:t>11</w:t>
      </w:r>
      <w:r w:rsidRPr="0037135E">
        <w:rPr>
          <w:b/>
          <w:sz w:val="24"/>
          <w:szCs w:val="24"/>
          <w:u w:val="single"/>
        </w:rPr>
        <w:t> : Dispositions tendant à fidéliser les conducteurs</w:t>
      </w:r>
    </w:p>
    <w:p w:rsidP="00035F69" w:rsidR="00035F69" w:rsidRDefault="00035F69" w:rsidRPr="0037135E">
      <w:pPr>
        <w:spacing w:after="0" w:line="240" w:lineRule="auto"/>
        <w:rPr>
          <w:sz w:val="24"/>
          <w:szCs w:val="24"/>
        </w:rPr>
      </w:pPr>
    </w:p>
    <w:p w:rsidP="00035F69" w:rsidR="00035F69" w:rsidRDefault="00035F69" w:rsidRPr="0037135E">
      <w:pPr>
        <w:pStyle w:val="Paragraphedeliste"/>
        <w:spacing w:after="0" w:line="276" w:lineRule="auto"/>
        <w:ind w:left="0" w:right="-567"/>
        <w:jc w:val="both"/>
        <w:rPr>
          <w:rFonts w:eastAsia="Times"/>
          <w:sz w:val="24"/>
          <w:szCs w:val="24"/>
          <w:lang w:eastAsia="fr-FR"/>
        </w:rPr>
      </w:pPr>
      <w:r w:rsidRPr="0037135E">
        <w:rPr>
          <w:rFonts w:eastAsia="Times"/>
          <w:sz w:val="24"/>
          <w:szCs w:val="24"/>
          <w:lang w:eastAsia="fr-FR"/>
        </w:rPr>
        <w:t>Partageant le sentiment des partenaires sociaux qu’il convient de récompenser la fidélité des salariés au sein de la société, les parties conviennent des mesures suivantes :</w:t>
      </w:r>
    </w:p>
    <w:p w:rsidP="00035F69" w:rsidR="00035F69" w:rsidRDefault="00035F69" w:rsidRPr="00191D67">
      <w:pPr>
        <w:numPr>
          <w:ilvl w:val="0"/>
          <w:numId w:val="20"/>
        </w:numPr>
        <w:tabs>
          <w:tab w:pos="993" w:val="left"/>
        </w:tabs>
        <w:spacing w:after="0"/>
        <w:ind w:left="1560" w:right="-567"/>
        <w:jc w:val="both"/>
        <w:rPr>
          <w:rFonts w:eastAsia="Times"/>
          <w:sz w:val="24"/>
          <w:szCs w:val="24"/>
          <w:lang w:eastAsia="fr-FR"/>
        </w:rPr>
      </w:pPr>
      <w:r w:rsidRPr="0037135E">
        <w:rPr>
          <w:rFonts w:eastAsia="Times"/>
          <w:sz w:val="24"/>
          <w:szCs w:val="24"/>
          <w:lang w:eastAsia="fr-FR"/>
        </w:rPr>
        <w:t xml:space="preserve">Majoration </w:t>
      </w:r>
      <w:r w:rsidR="00C61D6B" w:rsidRPr="00191D67">
        <w:rPr>
          <w:rFonts w:eastAsia="Times"/>
          <w:sz w:val="24"/>
          <w:szCs w:val="24"/>
          <w:lang w:eastAsia="fr-FR"/>
        </w:rPr>
        <w:t xml:space="preserve">spécifique </w:t>
      </w:r>
      <w:r w:rsidRPr="00191D67">
        <w:rPr>
          <w:rFonts w:eastAsia="Times"/>
          <w:sz w:val="24"/>
          <w:szCs w:val="24"/>
          <w:lang w:eastAsia="fr-FR"/>
        </w:rPr>
        <w:t xml:space="preserve">du taux horaire </w:t>
      </w:r>
      <w:r w:rsidR="0055360B" w:rsidRPr="00191D67">
        <w:rPr>
          <w:rFonts w:eastAsia="Times"/>
          <w:sz w:val="24"/>
          <w:szCs w:val="24"/>
          <w:lang w:eastAsia="fr-FR"/>
        </w:rPr>
        <w:t xml:space="preserve">conventionnel (CCN) </w:t>
      </w:r>
      <w:r w:rsidRPr="00191D67">
        <w:rPr>
          <w:rFonts w:eastAsia="Times"/>
          <w:sz w:val="24"/>
          <w:szCs w:val="24"/>
          <w:lang w:eastAsia="fr-FR"/>
        </w:rPr>
        <w:t>de 2 % pour une ancienneté au moins égale à 20 ans</w:t>
      </w:r>
    </w:p>
    <w:p w:rsidP="00035F69" w:rsidR="00035F69" w:rsidRDefault="00035F69" w:rsidRPr="00191D67">
      <w:pPr>
        <w:numPr>
          <w:ilvl w:val="0"/>
          <w:numId w:val="20"/>
        </w:numPr>
        <w:tabs>
          <w:tab w:pos="993" w:val="left"/>
        </w:tabs>
        <w:spacing w:after="0"/>
        <w:ind w:left="1560" w:right="-567"/>
        <w:jc w:val="both"/>
        <w:rPr>
          <w:rFonts w:eastAsia="Times"/>
          <w:sz w:val="24"/>
          <w:szCs w:val="24"/>
          <w:lang w:eastAsia="fr-FR"/>
        </w:rPr>
      </w:pPr>
      <w:r w:rsidRPr="00191D67">
        <w:rPr>
          <w:rFonts w:eastAsia="Times"/>
          <w:sz w:val="24"/>
          <w:szCs w:val="24"/>
          <w:lang w:eastAsia="fr-FR"/>
        </w:rPr>
        <w:t xml:space="preserve">Majoration </w:t>
      </w:r>
      <w:r w:rsidR="00C61D6B" w:rsidRPr="00191D67">
        <w:rPr>
          <w:rFonts w:eastAsia="Times"/>
          <w:sz w:val="24"/>
          <w:szCs w:val="24"/>
          <w:lang w:eastAsia="fr-FR"/>
        </w:rPr>
        <w:t xml:space="preserve">spécifique </w:t>
      </w:r>
      <w:r w:rsidRPr="00191D67">
        <w:rPr>
          <w:rFonts w:eastAsia="Times"/>
          <w:sz w:val="24"/>
          <w:szCs w:val="24"/>
          <w:lang w:eastAsia="fr-FR"/>
        </w:rPr>
        <w:t xml:space="preserve">du taux horaire </w:t>
      </w:r>
      <w:r w:rsidR="0055360B" w:rsidRPr="00191D67">
        <w:rPr>
          <w:rFonts w:eastAsia="Times"/>
          <w:sz w:val="24"/>
          <w:szCs w:val="24"/>
          <w:lang w:eastAsia="fr-FR"/>
        </w:rPr>
        <w:t xml:space="preserve">conventionnel (CCN) de </w:t>
      </w:r>
      <w:r w:rsidRPr="00191D67">
        <w:rPr>
          <w:rFonts w:eastAsia="Times"/>
          <w:sz w:val="24"/>
          <w:szCs w:val="24"/>
          <w:lang w:eastAsia="fr-FR"/>
        </w:rPr>
        <w:t>2 % pour une ancienneté au moins égale à 25 ans</w:t>
      </w:r>
    </w:p>
    <w:p w:rsidP="00035F69" w:rsidR="00035F69" w:rsidRDefault="00035F69" w:rsidRPr="00191D67">
      <w:pPr>
        <w:spacing w:after="0"/>
        <w:ind w:left="2160" w:right="-567"/>
        <w:jc w:val="both"/>
        <w:rPr>
          <w:rFonts w:eastAsia="Times"/>
          <w:sz w:val="24"/>
          <w:szCs w:val="24"/>
          <w:lang w:eastAsia="fr-FR"/>
        </w:rPr>
      </w:pPr>
    </w:p>
    <w:p w:rsidP="00035F69" w:rsidR="0055360B" w:rsidRDefault="004114EA" w:rsidRPr="00191D67">
      <w:pPr>
        <w:spacing w:after="0"/>
        <w:ind w:right="-567"/>
        <w:jc w:val="both"/>
        <w:rPr>
          <w:rFonts w:eastAsia="Times"/>
          <w:sz w:val="24"/>
          <w:szCs w:val="24"/>
          <w:lang w:eastAsia="fr-FR"/>
        </w:rPr>
      </w:pPr>
      <w:r w:rsidRPr="00191D67">
        <w:rPr>
          <w:rFonts w:eastAsia="Times"/>
          <w:sz w:val="24"/>
          <w:szCs w:val="24"/>
          <w:lang w:eastAsia="fr-FR"/>
        </w:rPr>
        <w:t>Pour rappel, les</w:t>
      </w:r>
      <w:r w:rsidR="0055360B" w:rsidRPr="00191D67">
        <w:rPr>
          <w:rFonts w:eastAsia="Times"/>
          <w:sz w:val="24"/>
          <w:szCs w:val="24"/>
          <w:lang w:eastAsia="fr-FR"/>
        </w:rPr>
        <w:t xml:space="preserve"> grilles </w:t>
      </w:r>
      <w:r w:rsidRPr="00191D67">
        <w:rPr>
          <w:rFonts w:eastAsia="Times"/>
          <w:sz w:val="24"/>
          <w:szCs w:val="24"/>
          <w:lang w:eastAsia="fr-FR"/>
        </w:rPr>
        <w:t xml:space="preserve">de majoration conventionnelles du taux horaire minimum </w:t>
      </w:r>
      <w:r w:rsidR="0055360B" w:rsidRPr="00191D67">
        <w:rPr>
          <w:rFonts w:eastAsia="Times"/>
          <w:sz w:val="24"/>
          <w:szCs w:val="24"/>
          <w:lang w:eastAsia="fr-FR"/>
        </w:rPr>
        <w:t>sont les suivantes </w:t>
      </w:r>
      <w:r w:rsidRPr="00191D67">
        <w:rPr>
          <w:rFonts w:eastAsia="Times"/>
          <w:sz w:val="24"/>
          <w:szCs w:val="24"/>
          <w:lang w:eastAsia="fr-FR"/>
        </w:rPr>
        <w:t xml:space="preserve">(CCN) </w:t>
      </w:r>
      <w:r w:rsidR="0055360B" w:rsidRPr="00191D67">
        <w:rPr>
          <w:rFonts w:eastAsia="Times"/>
          <w:sz w:val="24"/>
          <w:szCs w:val="24"/>
          <w:lang w:eastAsia="fr-FR"/>
        </w:rPr>
        <w:t>:</w:t>
      </w:r>
    </w:p>
    <w:p w:rsidP="00035F69" w:rsidR="0055360B" w:rsidRDefault="0055360B" w:rsidRPr="00191D67">
      <w:pPr>
        <w:spacing w:after="0"/>
        <w:ind w:right="-567"/>
        <w:jc w:val="both"/>
        <w:rPr>
          <w:rFonts w:eastAsia="Times"/>
          <w:sz w:val="24"/>
          <w:szCs w:val="24"/>
          <w:lang w:eastAsia="fr-FR"/>
        </w:rPr>
      </w:pPr>
    </w:p>
    <w:p w:rsidP="00035F69" w:rsidR="004114EA" w:rsidRDefault="00035F69" w:rsidRPr="00191D67">
      <w:pPr>
        <w:numPr>
          <w:ilvl w:val="0"/>
          <w:numId w:val="20"/>
        </w:numPr>
        <w:tabs>
          <w:tab w:pos="993" w:val="left"/>
        </w:tabs>
        <w:spacing w:after="0"/>
        <w:ind w:left="1560" w:right="-567"/>
        <w:jc w:val="both"/>
        <w:rPr>
          <w:rFonts w:eastAsia="Times"/>
          <w:sz w:val="24"/>
          <w:szCs w:val="24"/>
          <w:lang w:eastAsia="fr-FR"/>
        </w:rPr>
      </w:pPr>
      <w:r w:rsidRPr="00191D67">
        <w:rPr>
          <w:rFonts w:eastAsia="Times"/>
          <w:sz w:val="24"/>
          <w:szCs w:val="24"/>
          <w:lang w:eastAsia="fr-FR"/>
        </w:rPr>
        <w:t xml:space="preserve">Au-delà de 2 ans d’ancienneté : 2% </w:t>
      </w:r>
    </w:p>
    <w:p w:rsidP="00035F69" w:rsidR="00035F69" w:rsidRDefault="00035F69" w:rsidRPr="00191D67">
      <w:pPr>
        <w:numPr>
          <w:ilvl w:val="0"/>
          <w:numId w:val="20"/>
        </w:numPr>
        <w:tabs>
          <w:tab w:pos="993" w:val="left"/>
        </w:tabs>
        <w:spacing w:after="0"/>
        <w:ind w:left="1560" w:right="-567"/>
        <w:jc w:val="both"/>
        <w:rPr>
          <w:rFonts w:eastAsia="Times"/>
          <w:sz w:val="24"/>
          <w:szCs w:val="24"/>
          <w:lang w:eastAsia="fr-FR"/>
        </w:rPr>
      </w:pPr>
      <w:r w:rsidRPr="00191D67">
        <w:rPr>
          <w:rFonts w:eastAsia="Times"/>
          <w:sz w:val="24"/>
          <w:szCs w:val="24"/>
          <w:lang w:eastAsia="fr-FR"/>
        </w:rPr>
        <w:t xml:space="preserve">Au-delà de 5 ans d’ancienneté : 4% </w:t>
      </w:r>
    </w:p>
    <w:p w:rsidP="00035F69" w:rsidR="00035F69" w:rsidRDefault="00035F69" w:rsidRPr="00191D67">
      <w:pPr>
        <w:numPr>
          <w:ilvl w:val="0"/>
          <w:numId w:val="20"/>
        </w:numPr>
        <w:tabs>
          <w:tab w:pos="993" w:val="left"/>
        </w:tabs>
        <w:spacing w:after="0"/>
        <w:ind w:left="1560" w:right="-567"/>
        <w:jc w:val="both"/>
        <w:rPr>
          <w:rFonts w:eastAsia="Times"/>
          <w:sz w:val="24"/>
          <w:szCs w:val="24"/>
          <w:lang w:eastAsia="fr-FR"/>
        </w:rPr>
      </w:pPr>
      <w:r w:rsidRPr="00191D67">
        <w:rPr>
          <w:rFonts w:eastAsia="Times"/>
          <w:sz w:val="24"/>
          <w:szCs w:val="24"/>
          <w:lang w:eastAsia="fr-FR"/>
        </w:rPr>
        <w:t xml:space="preserve">Au-delà de 10 ans d’ancienneté : 6% </w:t>
      </w:r>
    </w:p>
    <w:p w:rsidP="00035F69" w:rsidR="00035F69" w:rsidRDefault="00035F69" w:rsidRPr="00191D67">
      <w:pPr>
        <w:numPr>
          <w:ilvl w:val="0"/>
          <w:numId w:val="20"/>
        </w:numPr>
        <w:tabs>
          <w:tab w:pos="993" w:val="left"/>
        </w:tabs>
        <w:spacing w:after="0"/>
        <w:ind w:left="1560" w:right="-567"/>
        <w:jc w:val="both"/>
        <w:rPr>
          <w:rFonts w:eastAsia="Times"/>
          <w:sz w:val="24"/>
          <w:szCs w:val="24"/>
          <w:lang w:eastAsia="fr-FR"/>
        </w:rPr>
      </w:pPr>
      <w:r w:rsidRPr="00191D67">
        <w:rPr>
          <w:rFonts w:eastAsia="Times"/>
          <w:sz w:val="24"/>
          <w:szCs w:val="24"/>
          <w:lang w:eastAsia="fr-FR"/>
        </w:rPr>
        <w:t xml:space="preserve">Au-delà de 15 ans d’ancienneté : 8% </w:t>
      </w:r>
    </w:p>
    <w:p w:rsidP="00035F69" w:rsidR="00035F69" w:rsidRDefault="00035F69" w:rsidRPr="00191D67">
      <w:pPr>
        <w:spacing w:after="0"/>
        <w:ind w:right="-567"/>
        <w:jc w:val="both"/>
        <w:rPr>
          <w:rFonts w:eastAsia="Times"/>
          <w:sz w:val="24"/>
          <w:szCs w:val="24"/>
          <w:lang w:eastAsia="fr-FR"/>
        </w:rPr>
      </w:pPr>
    </w:p>
    <w:p w:rsidP="00035F69" w:rsidR="00035F69" w:rsidRDefault="00035F69" w:rsidRPr="00191D67">
      <w:pPr>
        <w:spacing w:after="0"/>
        <w:ind w:right="-567"/>
        <w:jc w:val="both"/>
        <w:rPr>
          <w:rFonts w:eastAsia="Times"/>
          <w:sz w:val="24"/>
          <w:szCs w:val="24"/>
          <w:lang w:eastAsia="fr-FR"/>
        </w:rPr>
      </w:pPr>
      <w:r w:rsidRPr="00191D67">
        <w:rPr>
          <w:rFonts w:eastAsia="Times"/>
          <w:sz w:val="24"/>
          <w:szCs w:val="24"/>
          <w:lang w:eastAsia="fr-FR"/>
        </w:rPr>
        <w:t xml:space="preserve">Il est expressément convenu que les salariés </w:t>
      </w:r>
      <w:r w:rsidR="00547557" w:rsidRPr="00191D67">
        <w:rPr>
          <w:rFonts w:eastAsia="Times"/>
          <w:sz w:val="24"/>
          <w:szCs w:val="24"/>
          <w:lang w:eastAsia="fr-FR"/>
        </w:rPr>
        <w:t xml:space="preserve">ayant </w:t>
      </w:r>
      <w:r w:rsidR="004114EA" w:rsidRPr="00191D67">
        <w:rPr>
          <w:rFonts w:eastAsia="Times"/>
          <w:sz w:val="24"/>
          <w:szCs w:val="24"/>
          <w:lang w:eastAsia="fr-FR"/>
        </w:rPr>
        <w:t>un taux horaire supérieur à ceux précités</w:t>
      </w:r>
      <w:r w:rsidR="00547557" w:rsidRPr="00191D67">
        <w:rPr>
          <w:rFonts w:eastAsia="Times"/>
          <w:sz w:val="24"/>
          <w:szCs w:val="24"/>
          <w:lang w:eastAsia="fr-FR"/>
        </w:rPr>
        <w:t>, pour des raisons historiques,</w:t>
      </w:r>
      <w:r w:rsidR="004114EA" w:rsidRPr="00191D67">
        <w:rPr>
          <w:rFonts w:eastAsia="Times"/>
          <w:sz w:val="24"/>
          <w:szCs w:val="24"/>
          <w:lang w:eastAsia="fr-FR"/>
        </w:rPr>
        <w:t xml:space="preserve"> </w:t>
      </w:r>
      <w:r w:rsidRPr="00191D67">
        <w:rPr>
          <w:rFonts w:eastAsia="Times"/>
          <w:sz w:val="24"/>
          <w:szCs w:val="24"/>
          <w:lang w:eastAsia="fr-FR"/>
        </w:rPr>
        <w:t xml:space="preserve">ne </w:t>
      </w:r>
      <w:r w:rsidR="007B451D" w:rsidRPr="00191D67">
        <w:rPr>
          <w:rFonts w:eastAsia="Times"/>
          <w:sz w:val="24"/>
          <w:szCs w:val="24"/>
          <w:lang w:eastAsia="fr-FR"/>
        </w:rPr>
        <w:t>s</w:t>
      </w:r>
      <w:r w:rsidR="00547557" w:rsidRPr="00191D67">
        <w:rPr>
          <w:rFonts w:eastAsia="Times"/>
          <w:sz w:val="24"/>
          <w:szCs w:val="24"/>
          <w:lang w:eastAsia="fr-FR"/>
        </w:rPr>
        <w:t xml:space="preserve">ont pas concernés par </w:t>
      </w:r>
      <w:r w:rsidRPr="00191D67">
        <w:rPr>
          <w:rFonts w:eastAsia="Times"/>
          <w:sz w:val="24"/>
          <w:szCs w:val="24"/>
          <w:lang w:eastAsia="fr-FR"/>
        </w:rPr>
        <w:t>cette majoration</w:t>
      </w:r>
      <w:r w:rsidR="00C61D6B" w:rsidRPr="00191D67">
        <w:rPr>
          <w:rFonts w:eastAsia="Times"/>
          <w:sz w:val="24"/>
          <w:szCs w:val="24"/>
          <w:lang w:eastAsia="fr-FR"/>
        </w:rPr>
        <w:t xml:space="preserve"> spécifique</w:t>
      </w:r>
      <w:r w:rsidRPr="00191D67">
        <w:rPr>
          <w:rFonts w:eastAsia="Times"/>
          <w:sz w:val="24"/>
          <w:szCs w:val="24"/>
          <w:lang w:eastAsia="fr-FR"/>
        </w:rPr>
        <w:t>.</w:t>
      </w:r>
    </w:p>
    <w:p w:rsidP="0083099C" w:rsidR="0010246E" w:rsidRDefault="0010246E">
      <w:pPr>
        <w:spacing w:after="0" w:line="240" w:lineRule="auto"/>
        <w:jc w:val="both"/>
        <w:rPr>
          <w:sz w:val="24"/>
          <w:szCs w:val="24"/>
        </w:rPr>
      </w:pPr>
    </w:p>
    <w:p w:rsidP="00A714A8" w:rsidR="00191D67" w:rsidRDefault="0083099C" w:rsidRPr="00A714A8">
      <w:pPr>
        <w:spacing w:after="0" w:line="240" w:lineRule="auto"/>
        <w:jc w:val="both"/>
        <w:rPr>
          <w:b/>
          <w:sz w:val="24"/>
          <w:szCs w:val="24"/>
          <w:u w:val="single"/>
        </w:rPr>
      </w:pPr>
      <w:r w:rsidRPr="0037135E">
        <w:rPr>
          <w:b/>
          <w:sz w:val="24"/>
          <w:szCs w:val="24"/>
          <w:u w:val="single"/>
        </w:rPr>
        <w:t xml:space="preserve">Article </w:t>
      </w:r>
      <w:r w:rsidR="00DC5750">
        <w:rPr>
          <w:b/>
          <w:sz w:val="24"/>
          <w:szCs w:val="24"/>
          <w:u w:val="single"/>
        </w:rPr>
        <w:t>12</w:t>
      </w:r>
      <w:r w:rsidRPr="0037135E">
        <w:rPr>
          <w:b/>
          <w:sz w:val="24"/>
          <w:szCs w:val="24"/>
          <w:u w:val="single"/>
        </w:rPr>
        <w:t xml:space="preserve"> : </w:t>
      </w:r>
      <w:r w:rsidRPr="003953D7">
        <w:rPr>
          <w:b/>
          <w:sz w:val="24"/>
          <w:szCs w:val="24"/>
          <w:u w:val="single"/>
        </w:rPr>
        <w:t xml:space="preserve">Primes </w:t>
      </w:r>
      <w:r>
        <w:rPr>
          <w:b/>
          <w:sz w:val="24"/>
          <w:szCs w:val="24"/>
          <w:u w:val="single"/>
        </w:rPr>
        <w:t>liées à l’activité des week-ends et des jours fériés</w:t>
      </w:r>
    </w:p>
    <w:p w:rsidP="00DC5750" w:rsidR="00191D67" w:rsidRDefault="00191D67">
      <w:pPr>
        <w:widowControl w:val="0"/>
        <w:suppressAutoHyphens/>
        <w:spacing w:after="0" w:line="240" w:lineRule="auto"/>
        <w:ind w:left="425"/>
        <w:jc w:val="both"/>
        <w:rPr>
          <w:i/>
          <w:sz w:val="24"/>
          <w:szCs w:val="24"/>
        </w:rPr>
      </w:pPr>
    </w:p>
    <w:p w:rsidP="00DC5750" w:rsidR="00191D67" w:rsidRDefault="00191D67" w:rsidRPr="00F66380">
      <w:pPr>
        <w:widowControl w:val="0"/>
        <w:suppressAutoHyphens/>
        <w:spacing w:after="0" w:line="240" w:lineRule="auto"/>
        <w:ind w:left="425"/>
        <w:jc w:val="both"/>
        <w:rPr>
          <w:i/>
          <w:sz w:val="24"/>
          <w:szCs w:val="24"/>
        </w:rPr>
      </w:pPr>
    </w:p>
    <w:p w:rsidP="0092746D" w:rsidR="0092746D" w:rsidRDefault="00480721" w:rsidRPr="0037135E">
      <w:pPr>
        <w:spacing w:after="0" w:line="240" w:lineRule="auto"/>
        <w:rPr>
          <w:rFonts w:eastAsia="Times"/>
          <w:b/>
          <w:sz w:val="24"/>
          <w:szCs w:val="24"/>
          <w:u w:val="single"/>
          <w:lang w:eastAsia="fr-FR"/>
        </w:rPr>
      </w:pPr>
      <w:r w:rsidRPr="0037135E">
        <w:rPr>
          <w:rFonts w:eastAsia="Times"/>
          <w:b/>
          <w:sz w:val="24"/>
          <w:szCs w:val="24"/>
          <w:u w:val="single"/>
          <w:lang w:eastAsia="fr-FR"/>
        </w:rPr>
        <w:t xml:space="preserve">Section 2 : Personnels sédentaires </w:t>
      </w:r>
    </w:p>
    <w:p w:rsidP="0092746D" w:rsidR="00480721" w:rsidRDefault="00480721" w:rsidRPr="0037135E">
      <w:pPr>
        <w:spacing w:after="0" w:line="240" w:lineRule="auto"/>
        <w:rPr>
          <w:rFonts w:eastAsia="Times"/>
          <w:b/>
          <w:sz w:val="24"/>
          <w:szCs w:val="24"/>
          <w:u w:val="single"/>
          <w:lang w:eastAsia="fr-FR"/>
        </w:rPr>
      </w:pPr>
    </w:p>
    <w:p w:rsidP="0092746D" w:rsidR="00480721" w:rsidRDefault="00480721" w:rsidRPr="0037135E">
      <w:pPr>
        <w:spacing w:after="0" w:line="240" w:lineRule="auto"/>
        <w:rPr>
          <w:rFonts w:eastAsia="Times"/>
          <w:b/>
          <w:sz w:val="24"/>
          <w:szCs w:val="24"/>
          <w:u w:val="single"/>
          <w:lang w:eastAsia="fr-FR"/>
        </w:rPr>
      </w:pPr>
    </w:p>
    <w:p w:rsidP="0092746D" w:rsidR="00480721" w:rsidRDefault="004C6AB0" w:rsidRPr="0037135E">
      <w:pPr>
        <w:spacing w:after="0" w:line="240" w:lineRule="auto"/>
        <w:rPr>
          <w:rFonts w:eastAsia="Times"/>
          <w:b/>
          <w:sz w:val="24"/>
          <w:szCs w:val="24"/>
          <w:u w:val="single"/>
          <w:lang w:eastAsia="fr-FR"/>
        </w:rPr>
      </w:pPr>
      <w:r w:rsidRPr="0037135E">
        <w:rPr>
          <w:rFonts w:eastAsia="Times"/>
          <w:b/>
          <w:sz w:val="24"/>
          <w:szCs w:val="24"/>
          <w:u w:val="single"/>
          <w:lang w:eastAsia="fr-FR"/>
        </w:rPr>
        <w:t>Article 1</w:t>
      </w:r>
      <w:r w:rsidR="00480721" w:rsidRPr="0037135E">
        <w:rPr>
          <w:rFonts w:eastAsia="Times"/>
          <w:b/>
          <w:sz w:val="24"/>
          <w:szCs w:val="24"/>
          <w:u w:val="single"/>
          <w:lang w:eastAsia="fr-FR"/>
        </w:rPr>
        <w:t> : Forfait annuel en jours</w:t>
      </w:r>
    </w:p>
    <w:p w:rsidP="0092746D" w:rsidR="00480721" w:rsidRDefault="00480721" w:rsidRPr="0037135E">
      <w:pPr>
        <w:spacing w:after="0" w:line="240" w:lineRule="auto"/>
        <w:rPr>
          <w:rFonts w:eastAsia="Times"/>
          <w:sz w:val="24"/>
          <w:szCs w:val="24"/>
          <w:lang w:eastAsia="fr-FR"/>
        </w:rPr>
      </w:pPr>
    </w:p>
    <w:p w:rsidP="0092746D" w:rsidR="00733302" w:rsidRDefault="00733302" w:rsidRPr="0037135E">
      <w:pPr>
        <w:spacing w:after="0" w:line="240" w:lineRule="auto"/>
        <w:rPr>
          <w:rFonts w:eastAsia="Times"/>
          <w:sz w:val="24"/>
          <w:szCs w:val="24"/>
          <w:lang w:eastAsia="fr-FR"/>
        </w:rPr>
      </w:pPr>
      <w:r w:rsidRPr="0037135E">
        <w:rPr>
          <w:rFonts w:eastAsia="Times"/>
          <w:sz w:val="24"/>
          <w:szCs w:val="24"/>
          <w:lang w:eastAsia="fr-FR"/>
        </w:rPr>
        <w:t>Faisant suite aux dernières dispositions issues de l’ordonnance 2017-1718 du 20/12/2017, les parties précisent les points suivants :</w:t>
      </w:r>
    </w:p>
    <w:p w:rsidP="000E4BA8" w:rsidR="008C03FF" w:rsidRDefault="000E4BA8" w:rsidRPr="0037135E">
      <w:pPr>
        <w:spacing w:after="100" w:afterAutospacing="1" w:before="100" w:beforeAutospacing="1" w:line="240" w:lineRule="auto"/>
        <w:rPr>
          <w:rFonts w:eastAsia="Times New Roman"/>
          <w:sz w:val="24"/>
          <w:szCs w:val="24"/>
          <w:lang w:eastAsia="fr-FR"/>
        </w:rPr>
      </w:pPr>
      <w:r w:rsidRPr="0037135E">
        <w:rPr>
          <w:rFonts w:eastAsia="Times New Roman"/>
          <w:sz w:val="24"/>
          <w:szCs w:val="24"/>
          <w:lang w:eastAsia="fr-FR"/>
        </w:rPr>
        <w:t xml:space="preserve">1° Catégories de salariés susceptibles de conclure une convention individuelle de forfait en jours : </w:t>
      </w:r>
    </w:p>
    <w:p w:rsidP="000E4BA8" w:rsidR="008C03FF" w:rsidRDefault="008C03FF" w:rsidRPr="0037135E">
      <w:pPr>
        <w:spacing w:after="100" w:afterAutospacing="1" w:before="100" w:beforeAutospacing="1" w:line="240" w:lineRule="auto"/>
        <w:rPr>
          <w:sz w:val="24"/>
          <w:szCs w:val="24"/>
        </w:rPr>
      </w:pPr>
      <w:r w:rsidRPr="0037135E">
        <w:rPr>
          <w:sz w:val="24"/>
          <w:szCs w:val="24"/>
        </w:rPr>
        <w:t xml:space="preserve">a) Les cadres qui disposent d'une autonomie dans l'organisation de leur emploi du temps et dont la nature des fonctions ne les conduit pas à suivre l'horaire collectif applicable au sein de l'atelier, du service ou de l'équipe auquel ils sont intégrés ; </w:t>
      </w:r>
    </w:p>
    <w:p w:rsidP="000E4BA8" w:rsidR="00C46D99" w:rsidRDefault="008C03FF">
      <w:pPr>
        <w:spacing w:after="100" w:afterAutospacing="1" w:before="100" w:beforeAutospacing="1" w:line="240" w:lineRule="auto"/>
        <w:rPr>
          <w:rFonts w:eastAsia="Times New Roman"/>
          <w:sz w:val="24"/>
          <w:szCs w:val="24"/>
          <w:lang w:eastAsia="fr-FR"/>
        </w:rPr>
      </w:pPr>
      <w:r w:rsidRPr="0037135E">
        <w:rPr>
          <w:sz w:val="24"/>
          <w:szCs w:val="24"/>
        </w:rPr>
        <w:t xml:space="preserve">b) Les salariés dont la durée du temps de travail ne peut être prédéterminée et qui disposent d'une réelle autonomie dans l'organisation de leur emploi du temps pour l'exercice des responsabilités qui leur sont confiées. </w:t>
      </w:r>
      <w:r w:rsidRPr="0037135E">
        <w:rPr>
          <w:sz w:val="24"/>
          <w:szCs w:val="24"/>
        </w:rPr>
        <w:br/>
      </w:r>
    </w:p>
    <w:p w:rsidP="001976E9" w:rsidR="001976E9" w:rsidRDefault="001976E9" w:rsidRPr="008B541F">
      <w:pPr>
        <w:spacing w:after="120" w:line="240" w:lineRule="auto"/>
        <w:jc w:val="both"/>
        <w:rPr>
          <w:rFonts w:eastAsia="Times New Roman"/>
          <w:sz w:val="24"/>
          <w:szCs w:val="24"/>
          <w:lang w:eastAsia="fr-FR"/>
        </w:rPr>
      </w:pPr>
      <w:r w:rsidRPr="008B541F">
        <w:rPr>
          <w:rFonts w:eastAsia="Times New Roman"/>
          <w:sz w:val="24"/>
          <w:szCs w:val="24"/>
          <w:lang w:eastAsia="fr-FR"/>
        </w:rPr>
        <w:t>En pratique, et sans que cette liste soit exhaustive, le forfait vise les emplois suivants :</w:t>
      </w:r>
    </w:p>
    <w:p w:rsidP="001976E9" w:rsidR="001976E9" w:rsidRDefault="001976E9" w:rsidRPr="00191D67">
      <w:pPr>
        <w:numPr>
          <w:ilvl w:val="0"/>
          <w:numId w:val="45"/>
        </w:numPr>
        <w:spacing w:after="0" w:line="240" w:lineRule="auto"/>
        <w:jc w:val="both"/>
        <w:rPr>
          <w:rFonts w:eastAsia="Times New Roman"/>
          <w:sz w:val="24"/>
          <w:szCs w:val="24"/>
          <w:lang w:eastAsia="fr-FR"/>
        </w:rPr>
      </w:pPr>
      <w:r w:rsidRPr="00191D67">
        <w:rPr>
          <w:rFonts w:eastAsia="Times New Roman"/>
          <w:sz w:val="24"/>
          <w:szCs w:val="24"/>
          <w:lang w:eastAsia="fr-FR"/>
        </w:rPr>
        <w:t>Directeur des opérations</w:t>
      </w:r>
    </w:p>
    <w:p w:rsidP="001976E9" w:rsidR="001976E9" w:rsidRDefault="001976E9" w:rsidRPr="00191D67">
      <w:pPr>
        <w:numPr>
          <w:ilvl w:val="0"/>
          <w:numId w:val="45"/>
        </w:numPr>
        <w:spacing w:after="0" w:line="240" w:lineRule="auto"/>
        <w:jc w:val="both"/>
        <w:rPr>
          <w:rFonts w:eastAsia="Times New Roman"/>
          <w:sz w:val="24"/>
          <w:szCs w:val="24"/>
          <w:lang w:eastAsia="fr-FR"/>
        </w:rPr>
      </w:pPr>
      <w:r w:rsidRPr="00191D67">
        <w:rPr>
          <w:rFonts w:eastAsia="Times New Roman"/>
          <w:sz w:val="24"/>
          <w:szCs w:val="24"/>
          <w:lang w:eastAsia="fr-FR"/>
        </w:rPr>
        <w:t>Responsable d’agence</w:t>
      </w:r>
    </w:p>
    <w:p w:rsidP="001976E9" w:rsidR="001976E9" w:rsidRDefault="001976E9" w:rsidRPr="00191D67">
      <w:pPr>
        <w:numPr>
          <w:ilvl w:val="0"/>
          <w:numId w:val="45"/>
        </w:numPr>
        <w:spacing w:after="0" w:line="240" w:lineRule="auto"/>
        <w:jc w:val="both"/>
        <w:rPr>
          <w:rFonts w:eastAsia="Times New Roman"/>
          <w:sz w:val="24"/>
          <w:szCs w:val="24"/>
          <w:lang w:eastAsia="fr-FR"/>
        </w:rPr>
      </w:pPr>
      <w:r w:rsidRPr="00191D67">
        <w:rPr>
          <w:rFonts w:eastAsia="Times New Roman"/>
          <w:sz w:val="24"/>
          <w:szCs w:val="24"/>
          <w:lang w:eastAsia="fr-FR"/>
        </w:rPr>
        <w:t>Responsable d’exploitation</w:t>
      </w:r>
    </w:p>
    <w:p w:rsidP="001976E9" w:rsidR="001976E9" w:rsidRDefault="001976E9" w:rsidRPr="00191D67">
      <w:pPr>
        <w:numPr>
          <w:ilvl w:val="0"/>
          <w:numId w:val="45"/>
        </w:numPr>
        <w:spacing w:after="0" w:line="240" w:lineRule="auto"/>
        <w:jc w:val="both"/>
        <w:rPr>
          <w:rFonts w:eastAsia="Times New Roman"/>
          <w:sz w:val="24"/>
          <w:szCs w:val="24"/>
          <w:lang w:eastAsia="fr-FR"/>
        </w:rPr>
      </w:pPr>
      <w:r w:rsidRPr="00191D67">
        <w:rPr>
          <w:rFonts w:eastAsia="Times New Roman"/>
          <w:sz w:val="24"/>
          <w:szCs w:val="24"/>
          <w:lang w:eastAsia="fr-FR"/>
        </w:rPr>
        <w:t xml:space="preserve">Responsable commercial </w:t>
      </w:r>
    </w:p>
    <w:p w:rsidP="001976E9" w:rsidR="001976E9" w:rsidRDefault="001976E9" w:rsidRPr="00191D67">
      <w:pPr>
        <w:numPr>
          <w:ilvl w:val="0"/>
          <w:numId w:val="45"/>
        </w:numPr>
        <w:spacing w:after="0" w:line="240" w:lineRule="auto"/>
        <w:jc w:val="both"/>
        <w:rPr>
          <w:rFonts w:eastAsia="Times New Roman"/>
          <w:sz w:val="24"/>
          <w:szCs w:val="24"/>
          <w:lang w:eastAsia="fr-FR"/>
        </w:rPr>
      </w:pPr>
      <w:r w:rsidRPr="00191D67">
        <w:rPr>
          <w:rFonts w:eastAsia="Times New Roman"/>
          <w:sz w:val="24"/>
          <w:szCs w:val="24"/>
          <w:lang w:eastAsia="fr-FR"/>
        </w:rPr>
        <w:t>Commercial</w:t>
      </w:r>
    </w:p>
    <w:p w:rsidP="001976E9" w:rsidR="001976E9" w:rsidRDefault="00BB23D5" w:rsidRPr="00191D67">
      <w:pPr>
        <w:numPr>
          <w:ilvl w:val="0"/>
          <w:numId w:val="45"/>
        </w:numPr>
        <w:spacing w:after="0" w:line="240" w:lineRule="auto"/>
        <w:jc w:val="both"/>
        <w:rPr>
          <w:rFonts w:eastAsia="Times New Roman"/>
          <w:sz w:val="24"/>
          <w:szCs w:val="24"/>
          <w:lang w:eastAsia="fr-FR"/>
        </w:rPr>
      </w:pPr>
      <w:r w:rsidRPr="00191D67">
        <w:rPr>
          <w:rFonts w:eastAsia="Times New Roman"/>
          <w:sz w:val="24"/>
          <w:szCs w:val="24"/>
          <w:lang w:eastAsia="fr-FR"/>
        </w:rPr>
        <w:t>Et tout autre poste autonome répondant à la définition légale précitée</w:t>
      </w:r>
    </w:p>
    <w:p w:rsidP="000E4BA8" w:rsidR="000E4BA8" w:rsidRDefault="000E4BA8" w:rsidRPr="0037135E">
      <w:pPr>
        <w:spacing w:after="100" w:afterAutospacing="1" w:before="100" w:beforeAutospacing="1" w:line="240" w:lineRule="auto"/>
        <w:rPr>
          <w:rFonts w:eastAsia="Times New Roman"/>
          <w:sz w:val="24"/>
          <w:szCs w:val="24"/>
          <w:lang w:eastAsia="fr-FR"/>
        </w:rPr>
      </w:pPr>
      <w:r w:rsidRPr="0037135E">
        <w:rPr>
          <w:rFonts w:eastAsia="Times New Roman"/>
          <w:sz w:val="24"/>
          <w:szCs w:val="24"/>
          <w:lang w:eastAsia="fr-FR"/>
        </w:rPr>
        <w:t>2° Période de réfé</w:t>
      </w:r>
      <w:r w:rsidR="00672862">
        <w:rPr>
          <w:rFonts w:eastAsia="Times New Roman"/>
          <w:sz w:val="24"/>
          <w:szCs w:val="24"/>
          <w:lang w:eastAsia="fr-FR"/>
        </w:rPr>
        <w:t>rence du forfait : année civile.</w:t>
      </w:r>
    </w:p>
    <w:p w:rsidP="000E4BA8" w:rsidR="000E4BA8" w:rsidRDefault="000E4BA8" w:rsidRPr="0037135E">
      <w:pPr>
        <w:spacing w:after="100" w:afterAutospacing="1" w:before="100" w:beforeAutospacing="1" w:line="240" w:lineRule="auto"/>
        <w:rPr>
          <w:rFonts w:eastAsia="Times New Roman"/>
          <w:sz w:val="24"/>
          <w:szCs w:val="24"/>
          <w:lang w:eastAsia="fr-FR"/>
        </w:rPr>
      </w:pPr>
      <w:r w:rsidRPr="0037135E">
        <w:rPr>
          <w:rFonts w:eastAsia="Times New Roman"/>
          <w:sz w:val="24"/>
          <w:szCs w:val="24"/>
          <w:lang w:eastAsia="fr-FR"/>
        </w:rPr>
        <w:t>3° Nombre de jours comp</w:t>
      </w:r>
      <w:r w:rsidR="00672862">
        <w:rPr>
          <w:rFonts w:eastAsia="Times New Roman"/>
          <w:sz w:val="24"/>
          <w:szCs w:val="24"/>
          <w:lang w:eastAsia="fr-FR"/>
        </w:rPr>
        <w:t>ris dans le forfait : 218 jours.</w:t>
      </w:r>
    </w:p>
    <w:p w:rsidP="000E4BA8" w:rsidR="000E4BA8" w:rsidRDefault="000E4BA8" w:rsidRPr="0037135E">
      <w:pPr>
        <w:spacing w:after="100" w:afterAutospacing="1" w:before="100" w:beforeAutospacing="1" w:line="240" w:lineRule="auto"/>
        <w:rPr>
          <w:rFonts w:eastAsia="Times New Roman"/>
          <w:sz w:val="24"/>
          <w:szCs w:val="24"/>
          <w:lang w:eastAsia="fr-FR"/>
        </w:rPr>
      </w:pPr>
      <w:r w:rsidRPr="0037135E">
        <w:rPr>
          <w:rFonts w:eastAsia="Times New Roman"/>
          <w:sz w:val="24"/>
          <w:szCs w:val="24"/>
          <w:lang w:eastAsia="fr-FR"/>
        </w:rPr>
        <w:t xml:space="preserve">4° Conditions de prise en compte, pour la rémunération des salariés, des absences ainsi que des arrivées et départs en cours de période : </w:t>
      </w:r>
      <w:proofErr w:type="spellStart"/>
      <w:r w:rsidR="008C03FF" w:rsidRPr="0037135E">
        <w:rPr>
          <w:rFonts w:eastAsia="Times New Roman"/>
          <w:sz w:val="24"/>
          <w:szCs w:val="24"/>
          <w:lang w:eastAsia="fr-FR"/>
        </w:rPr>
        <w:t>proratisation</w:t>
      </w:r>
      <w:proofErr w:type="spellEnd"/>
      <w:r w:rsidR="008C03FF" w:rsidRPr="0037135E">
        <w:rPr>
          <w:rFonts w:eastAsia="Times New Roman"/>
          <w:sz w:val="24"/>
          <w:szCs w:val="24"/>
          <w:lang w:eastAsia="fr-FR"/>
        </w:rPr>
        <w:t xml:space="preserve"> sur la partie réduite correspondant à la période d’activité</w:t>
      </w:r>
    </w:p>
    <w:p w:rsidP="000E4BA8" w:rsidR="0008068D" w:rsidRDefault="000E4BA8" w:rsidRPr="0037135E">
      <w:pPr>
        <w:spacing w:after="100" w:afterAutospacing="1" w:before="100" w:beforeAutospacing="1" w:line="240" w:lineRule="auto"/>
        <w:rPr>
          <w:rFonts w:eastAsia="Times New Roman"/>
          <w:sz w:val="24"/>
          <w:szCs w:val="24"/>
          <w:lang w:eastAsia="fr-FR"/>
        </w:rPr>
      </w:pPr>
      <w:r w:rsidRPr="0037135E">
        <w:rPr>
          <w:rFonts w:eastAsia="Times New Roman"/>
          <w:sz w:val="24"/>
          <w:szCs w:val="24"/>
          <w:lang w:eastAsia="fr-FR"/>
        </w:rPr>
        <w:t>5° Caractéristiques principales des conventions individuelles qui doivent notamment fixer le nombre de</w:t>
      </w:r>
      <w:r w:rsidR="008C03FF" w:rsidRPr="0037135E">
        <w:rPr>
          <w:rFonts w:eastAsia="Times New Roman"/>
          <w:sz w:val="24"/>
          <w:szCs w:val="24"/>
          <w:lang w:eastAsia="fr-FR"/>
        </w:rPr>
        <w:t xml:space="preserve"> jours compris dans le forfait : </w:t>
      </w:r>
    </w:p>
    <w:p w:rsidP="0008068D" w:rsidR="000E4BA8" w:rsidRDefault="00D06923" w:rsidRPr="0037135E">
      <w:pPr>
        <w:numPr>
          <w:ilvl w:val="0"/>
          <w:numId w:val="25"/>
        </w:numPr>
        <w:spacing w:after="100" w:afterAutospacing="1" w:before="100" w:beforeAutospacing="1" w:line="240" w:lineRule="auto"/>
        <w:rPr>
          <w:rFonts w:eastAsia="Times New Roman"/>
          <w:sz w:val="24"/>
          <w:szCs w:val="24"/>
          <w:lang w:eastAsia="fr-FR"/>
        </w:rPr>
      </w:pPr>
      <w:r w:rsidRPr="0037135E">
        <w:rPr>
          <w:rFonts w:eastAsia="Times New Roman"/>
          <w:sz w:val="24"/>
          <w:szCs w:val="24"/>
          <w:lang w:eastAsia="fr-FR"/>
        </w:rPr>
        <w:t>Fixation</w:t>
      </w:r>
      <w:r w:rsidR="008C03FF" w:rsidRPr="0037135E">
        <w:rPr>
          <w:rFonts w:eastAsia="Times New Roman"/>
          <w:sz w:val="24"/>
          <w:szCs w:val="24"/>
          <w:lang w:eastAsia="fr-FR"/>
        </w:rPr>
        <w:t xml:space="preserve"> de garanties intangibles et principe de libre négociation avec délai de réflexion</w:t>
      </w:r>
    </w:p>
    <w:p w:rsidP="0008068D" w:rsidR="0008068D" w:rsidRDefault="0008068D" w:rsidRPr="0037135E">
      <w:pPr>
        <w:numPr>
          <w:ilvl w:val="0"/>
          <w:numId w:val="25"/>
        </w:numPr>
        <w:spacing w:after="100" w:afterAutospacing="1" w:before="100" w:beforeAutospacing="1" w:line="240" w:lineRule="auto"/>
        <w:rPr>
          <w:rFonts w:eastAsia="Times New Roman"/>
          <w:sz w:val="24"/>
          <w:szCs w:val="24"/>
          <w:lang w:eastAsia="fr-FR"/>
        </w:rPr>
      </w:pPr>
      <w:r w:rsidRPr="0037135E">
        <w:rPr>
          <w:rFonts w:eastAsia="Times New Roman"/>
          <w:sz w:val="24"/>
          <w:szCs w:val="24"/>
          <w:lang w:eastAsia="fr-FR"/>
        </w:rPr>
        <w:t>Contrat de travail ou avenant</w:t>
      </w:r>
    </w:p>
    <w:p w:rsidP="000E4BA8" w:rsidR="000E4BA8" w:rsidRDefault="000E4BA8" w:rsidRPr="0037135E">
      <w:pPr>
        <w:spacing w:after="100" w:afterAutospacing="1" w:before="100" w:beforeAutospacing="1" w:line="240" w:lineRule="auto"/>
        <w:rPr>
          <w:rFonts w:eastAsia="Times New Roman"/>
          <w:sz w:val="24"/>
          <w:szCs w:val="24"/>
          <w:lang w:eastAsia="fr-FR"/>
        </w:rPr>
      </w:pPr>
      <w:r w:rsidRPr="0037135E">
        <w:rPr>
          <w:rFonts w:eastAsia="Times New Roman"/>
          <w:sz w:val="24"/>
          <w:szCs w:val="24"/>
          <w:lang w:eastAsia="fr-FR"/>
        </w:rPr>
        <w:t xml:space="preserve">6° Modalités selon lesquelles l'employeur assure l'évaluation et le suivi régulier de la charge de travail du salarié : </w:t>
      </w:r>
      <w:r w:rsidR="008C03FF" w:rsidRPr="0037135E">
        <w:rPr>
          <w:rFonts w:eastAsia="Times New Roman"/>
          <w:sz w:val="24"/>
          <w:szCs w:val="24"/>
          <w:lang w:eastAsia="fr-FR"/>
        </w:rPr>
        <w:t xml:space="preserve">entretien annuel, avec outils et méthodologie Ressources Humaines </w:t>
      </w:r>
    </w:p>
    <w:p w:rsidP="000E4BA8" w:rsidR="000E4BA8" w:rsidRDefault="000E4BA8" w:rsidRPr="0037135E">
      <w:pPr>
        <w:spacing w:after="100" w:afterAutospacing="1" w:before="100" w:beforeAutospacing="1" w:line="240" w:lineRule="auto"/>
        <w:rPr>
          <w:rFonts w:eastAsia="Times New Roman"/>
          <w:sz w:val="24"/>
          <w:szCs w:val="24"/>
          <w:lang w:eastAsia="fr-FR"/>
        </w:rPr>
      </w:pPr>
      <w:r w:rsidRPr="0037135E">
        <w:rPr>
          <w:rFonts w:eastAsia="Times New Roman"/>
          <w:sz w:val="24"/>
          <w:szCs w:val="24"/>
          <w:lang w:eastAsia="fr-FR"/>
        </w:rPr>
        <w:t>7° Modalités selon lesquelles l'employeur et le salarié communiquent périodiquement sur la charge de travail du salarié, sur l'articulation entre son activité professionnelle et sa vie personnelle, sur sa rémunération ainsi que sur l'organisation du travail dans l'entreprise :</w:t>
      </w:r>
      <w:r w:rsidR="0017498B" w:rsidRPr="0037135E">
        <w:rPr>
          <w:rFonts w:eastAsia="Times New Roman"/>
          <w:sz w:val="24"/>
          <w:szCs w:val="24"/>
          <w:lang w:eastAsia="fr-FR"/>
        </w:rPr>
        <w:t xml:space="preserve"> correspondance électronique av</w:t>
      </w:r>
      <w:r w:rsidR="00C03775" w:rsidRPr="0037135E">
        <w:rPr>
          <w:rFonts w:eastAsia="Times New Roman"/>
          <w:sz w:val="24"/>
          <w:szCs w:val="24"/>
          <w:lang w:eastAsia="fr-FR"/>
        </w:rPr>
        <w:t>ec droit d’alerte du salarié en cas</w:t>
      </w:r>
      <w:r w:rsidR="0017498B" w:rsidRPr="0037135E">
        <w:rPr>
          <w:rFonts w:eastAsia="Times New Roman"/>
          <w:sz w:val="24"/>
          <w:szCs w:val="24"/>
          <w:lang w:eastAsia="fr-FR"/>
        </w:rPr>
        <w:t xml:space="preserve"> </w:t>
      </w:r>
      <w:r w:rsidR="00C03775" w:rsidRPr="0037135E">
        <w:rPr>
          <w:rFonts w:eastAsia="Times New Roman"/>
          <w:sz w:val="24"/>
          <w:szCs w:val="24"/>
          <w:lang w:eastAsia="fr-FR"/>
        </w:rPr>
        <w:t>d’</w:t>
      </w:r>
      <w:r w:rsidR="0017498B" w:rsidRPr="0037135E">
        <w:rPr>
          <w:rFonts w:eastAsia="Times New Roman"/>
          <w:sz w:val="24"/>
          <w:szCs w:val="24"/>
          <w:lang w:eastAsia="fr-FR"/>
        </w:rPr>
        <w:t>injonctions paradoxales</w:t>
      </w:r>
    </w:p>
    <w:p w:rsidP="00D462D4" w:rsidR="0017498B" w:rsidRDefault="000E4BA8" w:rsidRPr="0037135E">
      <w:pPr>
        <w:spacing w:after="100" w:afterAutospacing="1" w:before="100" w:beforeAutospacing="1" w:line="240" w:lineRule="auto"/>
        <w:rPr>
          <w:rFonts w:eastAsia="Times New Roman"/>
          <w:sz w:val="24"/>
          <w:szCs w:val="24"/>
          <w:lang w:eastAsia="fr-FR"/>
        </w:rPr>
      </w:pPr>
      <w:r w:rsidRPr="0037135E">
        <w:rPr>
          <w:rFonts w:eastAsia="Times New Roman"/>
          <w:sz w:val="24"/>
          <w:szCs w:val="24"/>
          <w:lang w:eastAsia="fr-FR"/>
        </w:rPr>
        <w:t>8° Modalités selon lesquelles le salarié peut exercer son droit à la déconnexion prévu au 7° de l'article</w:t>
      </w:r>
      <w:r w:rsidR="00733302" w:rsidRPr="0037135E">
        <w:rPr>
          <w:rFonts w:eastAsia="Times New Roman"/>
          <w:sz w:val="24"/>
          <w:szCs w:val="24"/>
          <w:lang w:eastAsia="fr-FR"/>
        </w:rPr>
        <w:t xml:space="preserve"> L 2242-17 :</w:t>
      </w:r>
      <w:r w:rsidR="0017498B" w:rsidRPr="0037135E">
        <w:rPr>
          <w:rFonts w:eastAsia="Times New Roman"/>
          <w:sz w:val="24"/>
          <w:szCs w:val="24"/>
          <w:lang w:eastAsia="fr-FR"/>
        </w:rPr>
        <w:t xml:space="preserve"> suspension de la régulation des correspondances électroniques et des liaisons téléphoniq</w:t>
      </w:r>
      <w:r w:rsidR="00D462D4" w:rsidRPr="0037135E">
        <w:rPr>
          <w:rFonts w:eastAsia="Times New Roman"/>
          <w:sz w:val="24"/>
          <w:szCs w:val="24"/>
          <w:lang w:eastAsia="fr-FR"/>
        </w:rPr>
        <w:t>ues entre 19 heures et 8 heures</w:t>
      </w:r>
    </w:p>
    <w:p w:rsidP="000E4BA8" w:rsidR="00CF181F" w:rsidRDefault="00CF181F">
      <w:pPr>
        <w:spacing w:after="100" w:afterAutospacing="1" w:before="100" w:beforeAutospacing="1" w:line="240" w:lineRule="auto"/>
        <w:rPr>
          <w:rFonts w:eastAsia="Times New Roman"/>
          <w:b/>
          <w:sz w:val="24"/>
          <w:szCs w:val="24"/>
          <w:u w:val="single"/>
          <w:lang w:eastAsia="fr-FR"/>
        </w:rPr>
      </w:pPr>
    </w:p>
    <w:p w:rsidP="000E4BA8" w:rsidR="004C6AB0" w:rsidRDefault="004C6AB0" w:rsidRPr="0037135E">
      <w:pPr>
        <w:spacing w:after="100" w:afterAutospacing="1" w:before="100" w:beforeAutospacing="1" w:line="240" w:lineRule="auto"/>
        <w:rPr>
          <w:rFonts w:eastAsia="Times New Roman"/>
          <w:b/>
          <w:sz w:val="24"/>
          <w:szCs w:val="24"/>
          <w:u w:val="single"/>
          <w:lang w:eastAsia="fr-FR"/>
        </w:rPr>
      </w:pPr>
      <w:r w:rsidRPr="0037135E">
        <w:rPr>
          <w:rFonts w:eastAsia="Times New Roman"/>
          <w:b/>
          <w:sz w:val="24"/>
          <w:szCs w:val="24"/>
          <w:u w:val="single"/>
          <w:lang w:eastAsia="fr-FR"/>
        </w:rPr>
        <w:t>Article 2 :</w:t>
      </w:r>
      <w:r w:rsidR="00D462D4" w:rsidRPr="0037135E">
        <w:rPr>
          <w:rFonts w:eastAsia="Times New Roman"/>
          <w:b/>
          <w:sz w:val="24"/>
          <w:szCs w:val="24"/>
          <w:u w:val="single"/>
          <w:lang w:eastAsia="fr-FR"/>
        </w:rPr>
        <w:t xml:space="preserve"> A</w:t>
      </w:r>
      <w:r w:rsidRPr="0037135E">
        <w:rPr>
          <w:rFonts w:eastAsia="Times New Roman"/>
          <w:b/>
          <w:sz w:val="24"/>
          <w:szCs w:val="24"/>
          <w:u w:val="single"/>
          <w:lang w:eastAsia="fr-FR"/>
        </w:rPr>
        <w:t>nnualisation spécifique</w:t>
      </w:r>
      <w:r w:rsidR="00907CA5" w:rsidRPr="0037135E">
        <w:rPr>
          <w:rFonts w:eastAsia="Times New Roman"/>
          <w:b/>
          <w:sz w:val="24"/>
          <w:szCs w:val="24"/>
          <w:u w:val="single"/>
          <w:lang w:eastAsia="fr-FR"/>
        </w:rPr>
        <w:t xml:space="preserve"> (hors publics article 1)</w:t>
      </w:r>
    </w:p>
    <w:p w:rsidP="00755C3D" w:rsidR="00FF71C1" w:rsidRDefault="00FF71C1" w:rsidRPr="0037135E">
      <w:pPr>
        <w:spacing w:after="0" w:line="240" w:lineRule="auto"/>
        <w:jc w:val="both"/>
        <w:rPr>
          <w:rFonts w:eastAsia="Times New Roman"/>
          <w:sz w:val="24"/>
          <w:szCs w:val="24"/>
          <w:lang w:eastAsia="fr-FR"/>
        </w:rPr>
      </w:pPr>
      <w:r w:rsidRPr="0037135E">
        <w:rPr>
          <w:rFonts w:eastAsia="Times New Roman"/>
          <w:sz w:val="24"/>
          <w:szCs w:val="24"/>
          <w:lang w:eastAsia="fr-FR"/>
        </w:rPr>
        <w:t xml:space="preserve">Conformément aux dispositions de l’article L 3121-44 du code du travail, il est convenu d’annualiser le temps de travail, en fixant le principe d’une majoration de </w:t>
      </w:r>
      <w:r w:rsidR="00755C3D" w:rsidRPr="0037135E">
        <w:rPr>
          <w:rFonts w:eastAsia="Times New Roman"/>
          <w:sz w:val="24"/>
          <w:szCs w:val="24"/>
          <w:lang w:eastAsia="fr-FR"/>
        </w:rPr>
        <w:t>25</w:t>
      </w:r>
      <w:r w:rsidRPr="0037135E">
        <w:rPr>
          <w:rFonts w:eastAsia="Times New Roman"/>
          <w:sz w:val="24"/>
          <w:szCs w:val="24"/>
          <w:lang w:eastAsia="fr-FR"/>
        </w:rPr>
        <w:t>% des heures supplémentaires identifiées en fin de période, lesquelles feront l’objet d’un traitement unique en repos compensateur de remplacement.</w:t>
      </w:r>
    </w:p>
    <w:p w:rsidP="00755C3D" w:rsidR="00FF71C1" w:rsidRDefault="00FF71C1" w:rsidRPr="0037135E">
      <w:pPr>
        <w:spacing w:after="0" w:line="240" w:lineRule="auto"/>
        <w:jc w:val="both"/>
        <w:rPr>
          <w:rFonts w:eastAsia="Times New Roman"/>
          <w:sz w:val="24"/>
          <w:szCs w:val="24"/>
          <w:lang w:eastAsia="fr-FR"/>
        </w:rPr>
      </w:pPr>
      <w:r w:rsidRPr="0037135E">
        <w:rPr>
          <w:rFonts w:eastAsia="Times New Roman"/>
          <w:sz w:val="24"/>
          <w:szCs w:val="24"/>
          <w:lang w:eastAsia="fr-FR"/>
        </w:rPr>
        <w:t>Constituent des heures supplémentaires, les heures effectuées au-delà de 1 607 heures, à l’issue de l</w:t>
      </w:r>
      <w:r w:rsidR="004949BA" w:rsidRPr="0037135E">
        <w:rPr>
          <w:rFonts w:eastAsia="Times New Roman"/>
          <w:sz w:val="24"/>
          <w:szCs w:val="24"/>
          <w:lang w:eastAsia="fr-FR"/>
        </w:rPr>
        <w:t xml:space="preserve">a période de référence annuelle, le contingent idoine </w:t>
      </w:r>
      <w:r w:rsidR="00887BCB" w:rsidRPr="0037135E">
        <w:rPr>
          <w:rFonts w:eastAsia="Times New Roman"/>
          <w:sz w:val="24"/>
          <w:szCs w:val="24"/>
          <w:lang w:eastAsia="fr-FR"/>
        </w:rPr>
        <w:t>étant fixé à 405 heures par année civile.</w:t>
      </w:r>
    </w:p>
    <w:p w:rsidP="00755C3D" w:rsidR="00FF71C1" w:rsidRDefault="00FF71C1" w:rsidRPr="0037135E">
      <w:pPr>
        <w:spacing w:after="0" w:line="240" w:lineRule="auto"/>
        <w:jc w:val="both"/>
        <w:rPr>
          <w:sz w:val="24"/>
          <w:szCs w:val="24"/>
        </w:rPr>
      </w:pPr>
      <w:r w:rsidRPr="0037135E">
        <w:rPr>
          <w:sz w:val="24"/>
          <w:szCs w:val="24"/>
        </w:rPr>
        <w:t>Conformément aux dispositions de l’article L 3121-44 du code du travail, les parties apportent les précisions suivantes :</w:t>
      </w:r>
    </w:p>
    <w:p w:rsidP="00FF71C1" w:rsidR="00FF71C1" w:rsidRDefault="00FF71C1" w:rsidRPr="0037135E">
      <w:pPr>
        <w:spacing w:after="0" w:line="240" w:lineRule="auto"/>
        <w:rPr>
          <w:sz w:val="24"/>
          <w:szCs w:val="24"/>
        </w:rPr>
      </w:pPr>
    </w:p>
    <w:p w:rsidP="00FF71C1" w:rsidR="00FF71C1" w:rsidRDefault="00FF71C1" w:rsidRPr="0037135E">
      <w:pPr>
        <w:spacing w:after="0" w:line="240" w:lineRule="auto"/>
        <w:rPr>
          <w:sz w:val="24"/>
          <w:szCs w:val="24"/>
        </w:rPr>
      </w:pPr>
      <w:r w:rsidRPr="0037135E">
        <w:rPr>
          <w:b/>
          <w:sz w:val="24"/>
          <w:szCs w:val="24"/>
        </w:rPr>
        <w:t>Période de référence</w:t>
      </w:r>
      <w:r w:rsidRPr="0037135E">
        <w:rPr>
          <w:sz w:val="24"/>
          <w:szCs w:val="24"/>
        </w:rPr>
        <w:t> : année civile</w:t>
      </w:r>
    </w:p>
    <w:p w:rsidP="00FF71C1" w:rsidR="00FF71C1" w:rsidRDefault="00FF71C1" w:rsidRPr="0037135E">
      <w:pPr>
        <w:spacing w:after="0" w:line="240" w:lineRule="auto"/>
        <w:rPr>
          <w:sz w:val="24"/>
          <w:szCs w:val="24"/>
        </w:rPr>
      </w:pPr>
    </w:p>
    <w:p w:rsidP="00FF71C1" w:rsidR="00FF71C1" w:rsidRDefault="00FF71C1" w:rsidRPr="0037135E">
      <w:pPr>
        <w:spacing w:after="0" w:line="240" w:lineRule="auto"/>
        <w:jc w:val="both"/>
        <w:rPr>
          <w:rFonts w:cs="Times" w:eastAsia="Times"/>
          <w:sz w:val="24"/>
          <w:szCs w:val="24"/>
          <w:lang w:eastAsia="fr-FR"/>
        </w:rPr>
      </w:pPr>
      <w:r w:rsidRPr="0037135E">
        <w:rPr>
          <w:rFonts w:eastAsia="Times"/>
          <w:b/>
          <w:sz w:val="24"/>
          <w:szCs w:val="24"/>
          <w:lang w:eastAsia="fr-FR"/>
        </w:rPr>
        <w:t xml:space="preserve">Conditions et délais de prévenance des changements de durée ou d’horaires de travail : </w:t>
      </w:r>
      <w:r w:rsidRPr="0037135E">
        <w:rPr>
          <w:rFonts w:cs="Times" w:eastAsia="Times"/>
          <w:sz w:val="24"/>
          <w:szCs w:val="24"/>
          <w:lang w:eastAsia="fr-FR"/>
        </w:rPr>
        <w:t xml:space="preserve">A la fin de chaque semaine, chaque salarié se rapprochera de </w:t>
      </w:r>
      <w:r w:rsidR="00D462D4" w:rsidRPr="0037135E">
        <w:rPr>
          <w:rFonts w:cs="Times" w:eastAsia="Times"/>
          <w:sz w:val="24"/>
          <w:szCs w:val="24"/>
          <w:lang w:eastAsia="fr-FR"/>
        </w:rPr>
        <w:t>son chef de service</w:t>
      </w:r>
      <w:r w:rsidRPr="0037135E">
        <w:rPr>
          <w:rFonts w:cs="Times" w:eastAsia="Times"/>
          <w:sz w:val="24"/>
          <w:szCs w:val="24"/>
          <w:lang w:eastAsia="fr-FR"/>
        </w:rPr>
        <w:t xml:space="preserve"> pour prendre connaissance du programme indicatif de travail pour la semaine à venir. Le </w:t>
      </w:r>
      <w:r w:rsidR="00D462D4" w:rsidRPr="0037135E">
        <w:rPr>
          <w:rFonts w:cs="Times" w:eastAsia="Times"/>
          <w:sz w:val="24"/>
          <w:szCs w:val="24"/>
          <w:lang w:eastAsia="fr-FR"/>
        </w:rPr>
        <w:t xml:space="preserve">salarié </w:t>
      </w:r>
      <w:r w:rsidRPr="0037135E">
        <w:rPr>
          <w:rFonts w:cs="Times" w:eastAsia="Times"/>
          <w:sz w:val="24"/>
          <w:szCs w:val="24"/>
          <w:lang w:eastAsia="fr-FR"/>
        </w:rPr>
        <w:t>pourra toutefois être prévenu des évolutions du programme à tout moment au cours de la semaine en cours, et ce compte tenu de la nécessaire réactivité extrême de l’Entreprise par rapport à la d</w:t>
      </w:r>
      <w:r w:rsidR="00D462D4" w:rsidRPr="0037135E">
        <w:rPr>
          <w:rFonts w:cs="Times" w:eastAsia="Times"/>
          <w:sz w:val="24"/>
          <w:szCs w:val="24"/>
          <w:lang w:eastAsia="fr-FR"/>
        </w:rPr>
        <w:t>emande du marché</w:t>
      </w:r>
      <w:r w:rsidRPr="0037135E">
        <w:rPr>
          <w:rFonts w:cs="Times" w:eastAsia="Times"/>
          <w:sz w:val="24"/>
          <w:szCs w:val="24"/>
          <w:lang w:eastAsia="fr-FR"/>
        </w:rPr>
        <w:t xml:space="preserve">. </w:t>
      </w:r>
    </w:p>
    <w:p w:rsidP="00FF71C1" w:rsidR="00FF71C1" w:rsidRDefault="00FF71C1" w:rsidRPr="0037135E">
      <w:pPr>
        <w:spacing w:after="0" w:line="240" w:lineRule="auto"/>
        <w:rPr>
          <w:sz w:val="24"/>
          <w:szCs w:val="24"/>
        </w:rPr>
      </w:pPr>
    </w:p>
    <w:p w:rsidP="00FF71C1" w:rsidR="00FF71C1" w:rsidRDefault="00FF71C1">
      <w:pPr>
        <w:spacing w:after="0" w:line="240" w:lineRule="auto"/>
        <w:jc w:val="both"/>
        <w:rPr>
          <w:rFonts w:cs="Times" w:eastAsia="Times"/>
          <w:sz w:val="24"/>
          <w:szCs w:val="24"/>
          <w:lang w:eastAsia="fr-FR"/>
        </w:rPr>
      </w:pPr>
      <w:r w:rsidRPr="0037135E">
        <w:rPr>
          <w:rFonts w:eastAsia="Times"/>
          <w:b/>
          <w:sz w:val="24"/>
          <w:szCs w:val="24"/>
          <w:lang w:eastAsia="fr-FR"/>
        </w:rPr>
        <w:t>Conditions de prise en compte, pour la rémunération des salariés, des absences ainsi que des arrivées et départs en cours de période</w:t>
      </w:r>
      <w:r w:rsidRPr="0037135E">
        <w:rPr>
          <w:rFonts w:eastAsia="Times"/>
          <w:sz w:val="24"/>
          <w:szCs w:val="24"/>
          <w:lang w:eastAsia="fr-FR"/>
        </w:rPr>
        <w:t xml:space="preserve"> : </w:t>
      </w:r>
      <w:r w:rsidRPr="0037135E">
        <w:rPr>
          <w:rFonts w:cs="Times" w:eastAsia="Times"/>
          <w:sz w:val="24"/>
          <w:szCs w:val="24"/>
          <w:lang w:eastAsia="fr-FR"/>
        </w:rPr>
        <w:t>S’agissant des salariés entrés en cours d’année, ou ayant quitté l’entreprise en cours d’année, ou ayant été absents, il est convenu d’adapter le principe d’annualisation sur la partie réduite correspondant à la période travaillée.</w:t>
      </w:r>
    </w:p>
    <w:p w:rsidP="00FF71C1" w:rsidR="00191D67" w:rsidRDefault="00191D67">
      <w:pPr>
        <w:spacing w:after="0" w:line="240" w:lineRule="auto"/>
        <w:jc w:val="both"/>
        <w:rPr>
          <w:rFonts w:cs="Times" w:eastAsia="Times"/>
          <w:sz w:val="24"/>
          <w:szCs w:val="24"/>
          <w:lang w:eastAsia="fr-FR"/>
        </w:rPr>
      </w:pPr>
    </w:p>
    <w:p w:rsidP="00FF71C1" w:rsidR="00191D67" w:rsidRDefault="00191D67" w:rsidRPr="0037135E">
      <w:pPr>
        <w:spacing w:after="0" w:line="240" w:lineRule="auto"/>
        <w:jc w:val="both"/>
        <w:rPr>
          <w:rFonts w:eastAsia="Times"/>
          <w:sz w:val="24"/>
          <w:szCs w:val="24"/>
          <w:lang w:eastAsia="fr-FR"/>
        </w:rPr>
      </w:pPr>
    </w:p>
    <w:p w:rsidP="00A714A8" w:rsidR="00CF181F" w:rsidRDefault="00733302" w:rsidRPr="00A714A8">
      <w:pPr>
        <w:spacing w:after="100" w:afterAutospacing="1" w:before="100" w:beforeAutospacing="1" w:line="240" w:lineRule="auto"/>
        <w:rPr>
          <w:rFonts w:eastAsia="Times New Roman"/>
          <w:b/>
          <w:sz w:val="24"/>
          <w:szCs w:val="24"/>
          <w:u w:val="single"/>
          <w:lang w:eastAsia="fr-FR"/>
        </w:rPr>
      </w:pPr>
      <w:r w:rsidRPr="0037135E">
        <w:rPr>
          <w:rFonts w:eastAsia="Times New Roman"/>
          <w:b/>
          <w:sz w:val="24"/>
          <w:szCs w:val="24"/>
          <w:u w:val="single"/>
          <w:lang w:eastAsia="fr-FR"/>
        </w:rPr>
        <w:t>Section 3 : Dispositions applicables à l’ensemble des salariés</w:t>
      </w:r>
    </w:p>
    <w:p w:rsidP="00D27E47" w:rsidR="00CF181F" w:rsidRDefault="00CF181F" w:rsidRPr="0037135E">
      <w:pPr>
        <w:spacing w:after="0" w:line="240" w:lineRule="auto"/>
        <w:jc w:val="both"/>
        <w:rPr>
          <w:b/>
          <w:sz w:val="24"/>
          <w:szCs w:val="24"/>
        </w:rPr>
      </w:pPr>
    </w:p>
    <w:p w:rsidP="005705FB" w:rsidR="00A714A8" w:rsidRDefault="00A714A8">
      <w:pPr>
        <w:spacing w:after="0" w:line="240" w:lineRule="auto"/>
        <w:rPr>
          <w:b/>
          <w:sz w:val="24"/>
          <w:szCs w:val="24"/>
          <w:u w:val="single"/>
        </w:rPr>
      </w:pPr>
    </w:p>
    <w:p w:rsidP="005705FB" w:rsidR="005705FB" w:rsidRDefault="00D27E47" w:rsidRPr="0037135E">
      <w:pPr>
        <w:spacing w:after="0" w:line="240" w:lineRule="auto"/>
        <w:rPr>
          <w:b/>
          <w:sz w:val="24"/>
          <w:szCs w:val="24"/>
          <w:u w:val="single"/>
        </w:rPr>
      </w:pPr>
      <w:r w:rsidRPr="0037135E">
        <w:rPr>
          <w:b/>
          <w:sz w:val="24"/>
          <w:szCs w:val="24"/>
          <w:u w:val="single"/>
        </w:rPr>
        <w:t>TITRE 2</w:t>
      </w:r>
      <w:r w:rsidR="005705FB" w:rsidRPr="0037135E">
        <w:rPr>
          <w:b/>
          <w:sz w:val="24"/>
          <w:szCs w:val="24"/>
          <w:u w:val="single"/>
        </w:rPr>
        <w:t xml:space="preserve"> DISPOSITIONS TERMINALES</w:t>
      </w:r>
    </w:p>
    <w:p w:rsidP="005705FB" w:rsidR="00381091" w:rsidRDefault="00381091" w:rsidRPr="0037135E">
      <w:pPr>
        <w:spacing w:after="0" w:line="240" w:lineRule="auto"/>
        <w:rPr>
          <w:b/>
          <w:sz w:val="24"/>
          <w:szCs w:val="24"/>
          <w:u w:val="single"/>
        </w:rPr>
      </w:pPr>
    </w:p>
    <w:p w:rsidP="005705FB" w:rsidR="005705FB" w:rsidRDefault="005705FB" w:rsidRPr="0037135E">
      <w:pPr>
        <w:spacing w:after="0" w:line="240" w:lineRule="auto"/>
        <w:rPr>
          <w:b/>
          <w:sz w:val="24"/>
          <w:szCs w:val="24"/>
          <w:u w:val="single"/>
        </w:rPr>
      </w:pPr>
      <w:r w:rsidRPr="0037135E">
        <w:rPr>
          <w:b/>
          <w:sz w:val="24"/>
          <w:szCs w:val="24"/>
          <w:u w:val="single"/>
        </w:rPr>
        <w:t xml:space="preserve">Article 1 : Durée de l’accord </w:t>
      </w:r>
    </w:p>
    <w:p w:rsidP="005705FB" w:rsidR="005705FB" w:rsidRDefault="005705FB" w:rsidRPr="0037135E">
      <w:pPr>
        <w:spacing w:after="0" w:line="240" w:lineRule="auto"/>
        <w:rPr>
          <w:b/>
          <w:sz w:val="24"/>
          <w:szCs w:val="24"/>
          <w:u w:val="single"/>
        </w:rPr>
      </w:pPr>
    </w:p>
    <w:p w:rsidP="005705FB" w:rsidR="005705FB" w:rsidRDefault="005705FB" w:rsidRPr="0037135E">
      <w:pPr>
        <w:spacing w:after="0" w:line="240" w:lineRule="auto"/>
        <w:jc w:val="both"/>
        <w:rPr>
          <w:rFonts w:eastAsia="Times"/>
          <w:sz w:val="24"/>
          <w:szCs w:val="24"/>
          <w:lang w:eastAsia="fr-FR"/>
        </w:rPr>
      </w:pPr>
      <w:r w:rsidRPr="0037135E">
        <w:rPr>
          <w:rFonts w:eastAsia="Times"/>
          <w:sz w:val="24"/>
          <w:szCs w:val="24"/>
          <w:lang w:eastAsia="fr-FR"/>
        </w:rPr>
        <w:t>Le présent accord est conclu pour une durée indéterminée.</w:t>
      </w:r>
    </w:p>
    <w:p w:rsidP="005705FB" w:rsidR="005705FB" w:rsidRDefault="005705FB" w:rsidRPr="0037135E">
      <w:pPr>
        <w:spacing w:after="0" w:line="240" w:lineRule="auto"/>
        <w:jc w:val="both"/>
        <w:rPr>
          <w:rFonts w:eastAsia="Times"/>
          <w:sz w:val="24"/>
          <w:szCs w:val="24"/>
          <w:lang w:eastAsia="fr-FR"/>
        </w:rPr>
      </w:pPr>
    </w:p>
    <w:p w:rsidP="005705FB" w:rsidR="005705FB" w:rsidRDefault="005705FB" w:rsidRPr="0037135E">
      <w:pPr>
        <w:widowControl w:val="0"/>
        <w:tabs>
          <w:tab w:pos="347" w:val="left"/>
          <w:tab w:pos="5280" w:val="left"/>
        </w:tabs>
        <w:spacing w:after="0" w:line="240" w:lineRule="auto"/>
        <w:ind w:right="340"/>
        <w:jc w:val="both"/>
        <w:rPr>
          <w:rFonts w:eastAsia="Times"/>
          <w:sz w:val="24"/>
          <w:szCs w:val="24"/>
          <w:lang w:eastAsia="fr-FR"/>
        </w:rPr>
      </w:pPr>
      <w:r w:rsidRPr="0037135E">
        <w:rPr>
          <w:rFonts w:eastAsia="Times"/>
          <w:sz w:val="24"/>
          <w:szCs w:val="24"/>
          <w:lang w:eastAsia="fr-FR"/>
        </w:rPr>
        <w:t>Il peut faire l’objet, à tout moment, d’une révision à la demande de l’une des parties signataires, dans le respect des conditions de validité applicables à la conclusion des accords d’entreprise, l’ensemble des organisations syndicales représentatives, au niveau</w:t>
      </w:r>
      <w:r w:rsidR="00D27E47" w:rsidRPr="0037135E">
        <w:rPr>
          <w:rFonts w:eastAsia="Times"/>
          <w:sz w:val="24"/>
          <w:szCs w:val="24"/>
          <w:lang w:eastAsia="fr-FR"/>
        </w:rPr>
        <w:t xml:space="preserve"> de </w:t>
      </w:r>
      <w:r w:rsidR="00D06923" w:rsidRPr="0037135E">
        <w:rPr>
          <w:rFonts w:eastAsia="Times"/>
          <w:sz w:val="24"/>
          <w:szCs w:val="24"/>
          <w:lang w:eastAsia="fr-FR"/>
        </w:rPr>
        <w:t>l’entreprise, participant</w:t>
      </w:r>
      <w:r w:rsidRPr="0037135E">
        <w:rPr>
          <w:rFonts w:eastAsia="Times"/>
          <w:sz w:val="24"/>
          <w:szCs w:val="24"/>
          <w:lang w:eastAsia="fr-FR"/>
        </w:rPr>
        <w:t xml:space="preserve"> alors à la négociation de l’avenant.</w:t>
      </w:r>
    </w:p>
    <w:p w:rsidP="005705FB" w:rsidR="005705FB" w:rsidRDefault="005705FB" w:rsidRPr="0037135E">
      <w:pPr>
        <w:widowControl w:val="0"/>
        <w:tabs>
          <w:tab w:pos="347" w:val="left"/>
          <w:tab w:pos="5280" w:val="left"/>
        </w:tabs>
        <w:spacing w:after="0" w:line="240" w:lineRule="auto"/>
        <w:ind w:right="340"/>
        <w:jc w:val="both"/>
        <w:rPr>
          <w:rFonts w:eastAsia="Times"/>
          <w:sz w:val="24"/>
          <w:szCs w:val="24"/>
          <w:lang w:eastAsia="fr-FR"/>
        </w:rPr>
      </w:pPr>
    </w:p>
    <w:p w:rsidP="005705FB" w:rsidR="005705FB" w:rsidRDefault="005705FB" w:rsidRPr="0037135E">
      <w:pPr>
        <w:widowControl w:val="0"/>
        <w:tabs>
          <w:tab w:pos="347" w:val="left"/>
          <w:tab w:pos="5280" w:val="left"/>
        </w:tabs>
        <w:spacing w:after="0" w:line="240" w:lineRule="auto"/>
        <w:ind w:right="340"/>
        <w:jc w:val="both"/>
        <w:rPr>
          <w:rFonts w:eastAsia="Times"/>
          <w:sz w:val="24"/>
          <w:szCs w:val="24"/>
          <w:lang w:eastAsia="fr-FR"/>
        </w:rPr>
      </w:pPr>
      <w:r w:rsidRPr="0037135E">
        <w:rPr>
          <w:rFonts w:eastAsia="Times"/>
          <w:sz w:val="24"/>
          <w:szCs w:val="24"/>
          <w:lang w:eastAsia="fr-FR"/>
        </w:rPr>
        <w:t>Il peut être dénoncé par l’une ou l’autre des parties signataires par lettre recommandée avec accusé de réception, sous réserve du respect d’un préavis de 3 mois courant à compter de la notification de la dénonciation à la DIRECCTE ainsi qu’au Conseil des Prud’hommes.</w:t>
      </w:r>
    </w:p>
    <w:p w:rsidP="005705FB" w:rsidR="005511D9" w:rsidRDefault="005511D9">
      <w:pPr>
        <w:pStyle w:val="TexteDRHSupport"/>
        <w:rPr>
          <w:b/>
          <w:u w:val="single"/>
        </w:rPr>
      </w:pPr>
    </w:p>
    <w:p w:rsidP="005705FB" w:rsidR="00FD52E3" w:rsidRDefault="00FD52E3">
      <w:pPr>
        <w:pStyle w:val="TexteDRHSupport"/>
        <w:rPr>
          <w:b/>
          <w:u w:val="single"/>
        </w:rPr>
      </w:pPr>
    </w:p>
    <w:p w:rsidP="00FD52E3" w:rsidR="00FD52E3" w:rsidRDefault="00FD52E3" w:rsidRPr="00E454D8">
      <w:pPr>
        <w:spacing w:after="0" w:line="240" w:lineRule="auto"/>
        <w:rPr>
          <w:b/>
          <w:sz w:val="24"/>
          <w:szCs w:val="24"/>
          <w:u w:val="single"/>
        </w:rPr>
      </w:pPr>
      <w:r w:rsidRPr="00E454D8">
        <w:rPr>
          <w:b/>
          <w:sz w:val="24"/>
          <w:szCs w:val="24"/>
          <w:u w:val="single"/>
        </w:rPr>
        <w:t>Article 2 : suivi de l’accord :</w:t>
      </w:r>
    </w:p>
    <w:p w:rsidP="00FD52E3" w:rsidR="00FD52E3" w:rsidRDefault="00FD52E3" w:rsidRPr="00E454D8">
      <w:pPr>
        <w:spacing w:after="0" w:line="240" w:lineRule="auto"/>
        <w:rPr>
          <w:b/>
          <w:sz w:val="24"/>
          <w:szCs w:val="24"/>
          <w:u w:val="single"/>
        </w:rPr>
      </w:pPr>
    </w:p>
    <w:p w:rsidP="00FD52E3" w:rsidR="00FD52E3" w:rsidRDefault="00FD52E3" w:rsidRPr="00E454D8">
      <w:pPr>
        <w:keepLines/>
        <w:spacing w:after="0" w:line="240" w:lineRule="auto"/>
        <w:jc w:val="both"/>
        <w:rPr>
          <w:sz w:val="24"/>
        </w:rPr>
      </w:pPr>
      <w:r w:rsidRPr="00E454D8">
        <w:rPr>
          <w:sz w:val="24"/>
        </w:rPr>
        <w:t>Les parties fixent les objectifs suivants :</w:t>
      </w:r>
    </w:p>
    <w:p w:rsidP="00FD52E3" w:rsidR="00FD52E3" w:rsidRDefault="00FD52E3" w:rsidRPr="00E454D8">
      <w:pPr>
        <w:keepLines/>
        <w:spacing w:after="0" w:line="240" w:lineRule="auto"/>
        <w:jc w:val="both"/>
        <w:rPr>
          <w:sz w:val="24"/>
        </w:rPr>
      </w:pPr>
    </w:p>
    <w:p w:rsidP="00FD52E3" w:rsidR="00FD52E3" w:rsidRDefault="00FD52E3" w:rsidRPr="00E454D8">
      <w:pPr>
        <w:keepLines/>
        <w:spacing w:after="0" w:line="240" w:lineRule="auto"/>
        <w:jc w:val="both"/>
        <w:rPr>
          <w:sz w:val="24"/>
        </w:rPr>
      </w:pPr>
      <w:r w:rsidRPr="00E454D8">
        <w:rPr>
          <w:sz w:val="24"/>
        </w:rPr>
        <w:t xml:space="preserve">Suite à l’évolution de la </w:t>
      </w:r>
      <w:proofErr w:type="spellStart"/>
      <w:r w:rsidRPr="00E454D8">
        <w:rPr>
          <w:sz w:val="24"/>
        </w:rPr>
        <w:t>périmétrie</w:t>
      </w:r>
      <w:proofErr w:type="spellEnd"/>
      <w:r w:rsidRPr="00E454D8">
        <w:rPr>
          <w:sz w:val="24"/>
        </w:rPr>
        <w:t xml:space="preserve"> du groupe, il apparait désormais vital d’asseoir, de renforcer et de promouvoir la marque employeur, afin que le public roulant puisse situer son intérêt de rejoindre les équipes de MALHERBE.</w:t>
      </w:r>
    </w:p>
    <w:p w:rsidP="00FD52E3" w:rsidR="00FD52E3" w:rsidRDefault="00FD52E3" w:rsidRPr="00E454D8">
      <w:pPr>
        <w:keepLines/>
        <w:spacing w:after="0" w:line="240" w:lineRule="auto"/>
        <w:jc w:val="both"/>
        <w:rPr>
          <w:sz w:val="24"/>
        </w:rPr>
      </w:pPr>
    </w:p>
    <w:p w:rsidP="00FD52E3" w:rsidR="00FD52E3" w:rsidRDefault="00FD52E3" w:rsidRPr="00E454D8">
      <w:pPr>
        <w:keepLines/>
        <w:spacing w:after="0" w:line="240" w:lineRule="auto"/>
        <w:jc w:val="both"/>
        <w:rPr>
          <w:sz w:val="24"/>
        </w:rPr>
      </w:pPr>
      <w:r w:rsidRPr="00E454D8">
        <w:rPr>
          <w:sz w:val="24"/>
        </w:rPr>
        <w:t xml:space="preserve">L’attractivité du groupe MALHERBE fait désormais partie des enjeux de premier ordre. </w:t>
      </w:r>
    </w:p>
    <w:p w:rsidP="00FD52E3" w:rsidR="00FD52E3" w:rsidRDefault="00FD52E3" w:rsidRPr="00E454D8">
      <w:pPr>
        <w:keepLines/>
        <w:spacing w:after="0" w:line="240" w:lineRule="auto"/>
        <w:jc w:val="both"/>
        <w:rPr>
          <w:sz w:val="24"/>
        </w:rPr>
      </w:pPr>
    </w:p>
    <w:p w:rsidP="00FD52E3" w:rsidR="00FD52E3" w:rsidRDefault="00FD52E3" w:rsidRPr="00E454D8">
      <w:pPr>
        <w:keepLines/>
        <w:spacing w:after="0" w:line="240" w:lineRule="auto"/>
        <w:jc w:val="both"/>
        <w:rPr>
          <w:sz w:val="24"/>
        </w:rPr>
      </w:pPr>
      <w:r w:rsidRPr="00E454D8">
        <w:rPr>
          <w:sz w:val="24"/>
        </w:rPr>
        <w:t>A cette fin, le système de rémunération des roulants, associé à la dynamique conventionnelle, font partie intégrante de l’image du groupe, laquelle doit être mise en avant par l’ensemble de ses acteurs incluant majoritairement les partenaires sociaux.</w:t>
      </w:r>
    </w:p>
    <w:p w:rsidP="00FD52E3" w:rsidR="00FD52E3" w:rsidRDefault="00FD52E3" w:rsidRPr="00E454D8">
      <w:pPr>
        <w:keepLines/>
        <w:spacing w:after="0" w:line="240" w:lineRule="auto"/>
        <w:jc w:val="both"/>
        <w:rPr>
          <w:sz w:val="24"/>
        </w:rPr>
      </w:pPr>
    </w:p>
    <w:p w:rsidP="00FD52E3" w:rsidR="00FD52E3" w:rsidRDefault="00FD52E3" w:rsidRPr="00E454D8">
      <w:pPr>
        <w:keepLines/>
        <w:spacing w:after="0" w:line="240" w:lineRule="auto"/>
        <w:jc w:val="both"/>
        <w:rPr>
          <w:sz w:val="24"/>
        </w:rPr>
      </w:pPr>
      <w:r w:rsidRPr="00E454D8">
        <w:rPr>
          <w:sz w:val="24"/>
        </w:rPr>
        <w:t xml:space="preserve">Il est donc décidé de mettre en place </w:t>
      </w:r>
      <w:r>
        <w:rPr>
          <w:sz w:val="24"/>
        </w:rPr>
        <w:t xml:space="preserve">au sein de l’entreprise </w:t>
      </w:r>
      <w:r w:rsidRPr="00E454D8">
        <w:rPr>
          <w:sz w:val="24"/>
        </w:rPr>
        <w:t>un Comité d’Interprétation et de Suivi des Accords d’entreprise (CISA).</w:t>
      </w:r>
    </w:p>
    <w:p w:rsidP="00FD52E3" w:rsidR="00FD52E3" w:rsidRDefault="00FD52E3" w:rsidRPr="00E454D8">
      <w:pPr>
        <w:keepLines/>
        <w:spacing w:after="0" w:line="240" w:lineRule="auto"/>
        <w:jc w:val="both"/>
        <w:rPr>
          <w:sz w:val="24"/>
        </w:rPr>
      </w:pPr>
    </w:p>
    <w:p w:rsidP="00FD52E3" w:rsidR="00FD52E3" w:rsidRDefault="00FD52E3" w:rsidRPr="00E454D8">
      <w:pPr>
        <w:keepLines/>
        <w:numPr>
          <w:ilvl w:val="0"/>
          <w:numId w:val="30"/>
        </w:numPr>
        <w:spacing w:after="0" w:line="240" w:lineRule="auto"/>
        <w:jc w:val="both"/>
        <w:rPr>
          <w:b/>
          <w:sz w:val="24"/>
          <w:u w:val="single"/>
        </w:rPr>
      </w:pPr>
      <w:r>
        <w:rPr>
          <w:b/>
          <w:sz w:val="24"/>
          <w:u w:val="single"/>
        </w:rPr>
        <w:t>c</w:t>
      </w:r>
      <w:r w:rsidRPr="00E454D8">
        <w:rPr>
          <w:b/>
          <w:sz w:val="24"/>
          <w:u w:val="single"/>
        </w:rPr>
        <w:t>ompétences du CISA</w:t>
      </w:r>
    </w:p>
    <w:p w:rsidP="00FD52E3" w:rsidR="00FD52E3" w:rsidRDefault="00FD52E3" w:rsidRPr="00E454D8">
      <w:pPr>
        <w:keepLines/>
        <w:spacing w:after="0" w:line="240" w:lineRule="auto"/>
        <w:jc w:val="both"/>
        <w:rPr>
          <w:b/>
          <w:sz w:val="24"/>
          <w:u w:val="single"/>
        </w:rPr>
      </w:pPr>
    </w:p>
    <w:p w:rsidP="00FD52E3" w:rsidR="00FD52E3" w:rsidRDefault="00FD52E3" w:rsidRPr="00E454D8">
      <w:pPr>
        <w:keepLines/>
        <w:spacing w:after="0" w:line="240" w:lineRule="auto"/>
        <w:jc w:val="both"/>
        <w:rPr>
          <w:sz w:val="24"/>
        </w:rPr>
      </w:pPr>
      <w:r w:rsidRPr="00E454D8">
        <w:rPr>
          <w:sz w:val="24"/>
        </w:rPr>
        <w:t>Les attributions du CISA se trouveront limitées aux thématiques suivantes :</w:t>
      </w:r>
    </w:p>
    <w:p w:rsidP="00FD52E3" w:rsidR="00FD52E3" w:rsidRDefault="00FD52E3" w:rsidRPr="00E454D8">
      <w:pPr>
        <w:keepLines/>
        <w:spacing w:after="0" w:line="240" w:lineRule="auto"/>
        <w:jc w:val="both"/>
        <w:rPr>
          <w:sz w:val="24"/>
        </w:rPr>
      </w:pPr>
    </w:p>
    <w:p w:rsidP="00FD52E3" w:rsidR="00FD52E3" w:rsidRDefault="00FD52E3" w:rsidRPr="00E454D8">
      <w:pPr>
        <w:keepLines/>
        <w:spacing w:after="0" w:line="240" w:lineRule="auto"/>
        <w:jc w:val="both"/>
        <w:rPr>
          <w:sz w:val="24"/>
        </w:rPr>
      </w:pPr>
      <w:r w:rsidRPr="00E454D8">
        <w:rPr>
          <w:sz w:val="24"/>
        </w:rPr>
        <w:t>1/ Solutionner tout litige, individuel ou collectif, trouvant son origine dans l’interprétation divergente d’une disposition d’un accord collectif applicable sur l’entité concernée</w:t>
      </w:r>
    </w:p>
    <w:p w:rsidP="00FD52E3" w:rsidR="00FD52E3" w:rsidRDefault="00FD52E3" w:rsidRPr="00E454D8">
      <w:pPr>
        <w:keepLines/>
        <w:spacing w:after="0" w:line="240" w:lineRule="auto"/>
        <w:jc w:val="both"/>
        <w:rPr>
          <w:sz w:val="24"/>
        </w:rPr>
      </w:pPr>
      <w:r w:rsidRPr="00E454D8">
        <w:rPr>
          <w:sz w:val="24"/>
        </w:rPr>
        <w:t>2/ Entretenir la dynamique conventionnelle à partir des délibérations rendues. Ces délibérations auront vocation à faire évoluer la lisibilité des accords ultérieurs</w:t>
      </w:r>
    </w:p>
    <w:p w:rsidP="00FD52E3" w:rsidR="00FD52E3" w:rsidRDefault="00FD52E3" w:rsidRPr="00E454D8">
      <w:pPr>
        <w:keepLines/>
        <w:spacing w:after="0" w:line="240" w:lineRule="auto"/>
        <w:jc w:val="both"/>
        <w:rPr>
          <w:sz w:val="24"/>
        </w:rPr>
      </w:pPr>
      <w:r w:rsidRPr="00E454D8">
        <w:rPr>
          <w:sz w:val="24"/>
        </w:rPr>
        <w:t>3/ Valider le classement des conducteurs routiers au sein des différentes UC, tel que résultant de la cartographie applicable</w:t>
      </w:r>
    </w:p>
    <w:p w:rsidP="00FD52E3" w:rsidR="00FD52E3" w:rsidRDefault="00FD52E3" w:rsidRPr="00E454D8">
      <w:pPr>
        <w:keepLines/>
        <w:spacing w:after="0" w:line="240" w:lineRule="auto"/>
        <w:jc w:val="both"/>
        <w:rPr>
          <w:color w:val="FF0000"/>
          <w:sz w:val="24"/>
        </w:rPr>
      </w:pPr>
    </w:p>
    <w:p w:rsidP="00FD52E3" w:rsidR="00FD52E3" w:rsidRDefault="00FD52E3">
      <w:pPr>
        <w:keepLines/>
        <w:spacing w:after="0" w:line="240" w:lineRule="auto"/>
        <w:jc w:val="both"/>
        <w:rPr>
          <w:color w:val="FF0000"/>
          <w:sz w:val="24"/>
        </w:rPr>
      </w:pPr>
    </w:p>
    <w:p w:rsidP="00FD52E3" w:rsidR="00A714A8" w:rsidRDefault="00A714A8" w:rsidRPr="00E454D8">
      <w:pPr>
        <w:keepLines/>
        <w:spacing w:after="0" w:line="240" w:lineRule="auto"/>
        <w:jc w:val="both"/>
        <w:rPr>
          <w:color w:val="FF0000"/>
          <w:sz w:val="24"/>
        </w:rPr>
      </w:pPr>
    </w:p>
    <w:p w:rsidP="00FD52E3" w:rsidR="00FD52E3" w:rsidRDefault="00FD52E3" w:rsidRPr="00E454D8">
      <w:pPr>
        <w:keepLines/>
        <w:numPr>
          <w:ilvl w:val="0"/>
          <w:numId w:val="30"/>
        </w:numPr>
        <w:spacing w:after="0" w:line="240" w:lineRule="auto"/>
        <w:jc w:val="both"/>
        <w:rPr>
          <w:b/>
          <w:sz w:val="24"/>
          <w:u w:val="single"/>
        </w:rPr>
      </w:pPr>
      <w:r w:rsidRPr="00E454D8">
        <w:rPr>
          <w:b/>
          <w:sz w:val="24"/>
          <w:u w:val="single"/>
        </w:rPr>
        <w:t xml:space="preserve"> Mise en place et mode de fonctionnement</w:t>
      </w:r>
    </w:p>
    <w:p w:rsidP="00FD52E3" w:rsidR="00FD52E3" w:rsidRDefault="00FD52E3" w:rsidRPr="00E454D8">
      <w:pPr>
        <w:keepLines/>
        <w:spacing w:after="0" w:line="240" w:lineRule="auto"/>
        <w:jc w:val="both"/>
        <w:rPr>
          <w:b/>
          <w:sz w:val="24"/>
          <w:u w:val="single"/>
        </w:rPr>
      </w:pPr>
    </w:p>
    <w:p w:rsidP="00FD52E3" w:rsidR="00FD52E3" w:rsidRDefault="00FD52E3" w:rsidRPr="00E454D8">
      <w:pPr>
        <w:keepLines/>
        <w:spacing w:after="0" w:line="240" w:lineRule="auto"/>
        <w:jc w:val="both"/>
        <w:rPr>
          <w:sz w:val="24"/>
        </w:rPr>
      </w:pPr>
      <w:r w:rsidRPr="00E454D8">
        <w:rPr>
          <w:sz w:val="24"/>
        </w:rPr>
        <w:t xml:space="preserve">Le CISA sera réuni tous les trimestres, à l’initiative de l’employeur. </w:t>
      </w:r>
    </w:p>
    <w:p w:rsidP="00FD52E3" w:rsidR="00FD52E3" w:rsidRDefault="00FD52E3" w:rsidRPr="00E454D8">
      <w:pPr>
        <w:keepLines/>
        <w:spacing w:after="0" w:line="240" w:lineRule="auto"/>
        <w:jc w:val="both"/>
        <w:rPr>
          <w:sz w:val="24"/>
        </w:rPr>
      </w:pPr>
    </w:p>
    <w:p w:rsidP="00FD52E3" w:rsidR="00FD52E3" w:rsidRDefault="00FD52E3" w:rsidRPr="00E454D8">
      <w:pPr>
        <w:keepLines/>
        <w:spacing w:after="0" w:line="240" w:lineRule="auto"/>
        <w:jc w:val="both"/>
        <w:rPr>
          <w:sz w:val="24"/>
        </w:rPr>
      </w:pPr>
      <w:r w:rsidRPr="00E454D8">
        <w:rPr>
          <w:sz w:val="24"/>
        </w:rPr>
        <w:t>La réunion se tiendra en présence de l’employeur ou de son représentant, et sera précédée d’une pré-réunion intersyndicale dont la libre organisation relèvera de la seule responsabilité des organisations syndicales.</w:t>
      </w:r>
    </w:p>
    <w:p w:rsidP="00FD52E3" w:rsidR="00FD52E3" w:rsidRDefault="00FD52E3" w:rsidRPr="00E454D8">
      <w:pPr>
        <w:keepLines/>
        <w:spacing w:after="0" w:line="240" w:lineRule="auto"/>
        <w:jc w:val="both"/>
        <w:rPr>
          <w:sz w:val="24"/>
        </w:rPr>
      </w:pPr>
    </w:p>
    <w:p w:rsidP="00FD52E3" w:rsidR="00FD52E3" w:rsidRDefault="00FD52E3" w:rsidRPr="00E454D8">
      <w:pPr>
        <w:keepLines/>
        <w:spacing w:after="0" w:line="240" w:lineRule="auto"/>
        <w:jc w:val="both"/>
        <w:rPr>
          <w:sz w:val="24"/>
        </w:rPr>
      </w:pPr>
      <w:r w:rsidRPr="00E454D8">
        <w:rPr>
          <w:sz w:val="24"/>
        </w:rPr>
        <w:t>Cette souplesse particulière d’organisation permettra aux organisations syndicales de préparer la réunion du CISA qui s’en suivra.</w:t>
      </w:r>
    </w:p>
    <w:p w:rsidP="005705FB" w:rsidR="00FD52E3" w:rsidRDefault="00FD52E3">
      <w:pPr>
        <w:pStyle w:val="TexteDRHSupport"/>
        <w:rPr>
          <w:b/>
          <w:u w:val="single"/>
        </w:rPr>
      </w:pPr>
    </w:p>
    <w:p w:rsidP="005705FB" w:rsidR="00FD52E3" w:rsidRDefault="00FD52E3" w:rsidRPr="0037135E">
      <w:pPr>
        <w:pStyle w:val="TexteDRHSupport"/>
        <w:rPr>
          <w:b/>
          <w:u w:val="single"/>
        </w:rPr>
      </w:pPr>
    </w:p>
    <w:p w:rsidP="005705FB" w:rsidR="005705FB" w:rsidRDefault="005705FB" w:rsidRPr="0037135E">
      <w:pPr>
        <w:spacing w:after="0" w:line="240" w:lineRule="auto"/>
        <w:rPr>
          <w:b/>
          <w:sz w:val="24"/>
          <w:szCs w:val="24"/>
          <w:u w:val="single"/>
        </w:rPr>
      </w:pPr>
      <w:r w:rsidRPr="0037135E">
        <w:rPr>
          <w:b/>
          <w:sz w:val="24"/>
          <w:szCs w:val="24"/>
          <w:u w:val="single"/>
        </w:rPr>
        <w:t xml:space="preserve">Article </w:t>
      </w:r>
      <w:r w:rsidR="00FD52E3">
        <w:rPr>
          <w:b/>
          <w:sz w:val="24"/>
          <w:szCs w:val="24"/>
          <w:u w:val="single"/>
        </w:rPr>
        <w:t>3</w:t>
      </w:r>
      <w:r w:rsidRPr="0037135E">
        <w:rPr>
          <w:b/>
          <w:sz w:val="24"/>
          <w:szCs w:val="24"/>
          <w:u w:val="single"/>
        </w:rPr>
        <w:t xml:space="preserve"> : Dispositions finales </w:t>
      </w:r>
    </w:p>
    <w:p w:rsidP="005705FB" w:rsidR="008D6F74" w:rsidRDefault="008D6F74" w:rsidRPr="0037135E">
      <w:pPr>
        <w:spacing w:after="0" w:line="240" w:lineRule="auto"/>
        <w:rPr>
          <w:b/>
          <w:sz w:val="24"/>
          <w:szCs w:val="24"/>
          <w:u w:val="single"/>
        </w:rPr>
      </w:pPr>
    </w:p>
    <w:p w:rsidP="00907CA5" w:rsidR="00907CA5" w:rsidRDefault="005705FB" w:rsidRPr="0037135E">
      <w:pPr>
        <w:spacing w:after="0" w:line="240" w:lineRule="auto"/>
        <w:ind w:right="340"/>
        <w:jc w:val="both"/>
        <w:rPr>
          <w:rFonts w:eastAsia="Times New Roman"/>
          <w:sz w:val="24"/>
          <w:szCs w:val="24"/>
          <w:lang w:eastAsia="fr-FR"/>
        </w:rPr>
      </w:pPr>
      <w:r w:rsidRPr="0037135E">
        <w:rPr>
          <w:rFonts w:eastAsia="Times New Roman"/>
          <w:sz w:val="24"/>
          <w:szCs w:val="24"/>
          <w:lang w:eastAsia="fr-FR"/>
        </w:rPr>
        <w:t xml:space="preserve">Le présent accord se substitue en intégralité à l’ensemble des dispositions conventionnelles préexistantes </w:t>
      </w:r>
      <w:r w:rsidR="00676932" w:rsidRPr="0037135E">
        <w:rPr>
          <w:rFonts w:eastAsia="Times New Roman"/>
          <w:sz w:val="24"/>
          <w:szCs w:val="24"/>
          <w:lang w:eastAsia="fr-FR"/>
        </w:rPr>
        <w:t xml:space="preserve">et </w:t>
      </w:r>
      <w:r w:rsidR="00907CA5" w:rsidRPr="0037135E">
        <w:rPr>
          <w:rFonts w:eastAsia="Times New Roman"/>
          <w:sz w:val="24"/>
          <w:szCs w:val="24"/>
          <w:lang w:eastAsia="fr-FR"/>
        </w:rPr>
        <w:t>met également fin à tout éventuel usage d’objet identique.</w:t>
      </w:r>
    </w:p>
    <w:p w:rsidP="005705FB" w:rsidR="005705FB" w:rsidRDefault="005705FB" w:rsidRPr="0037135E">
      <w:pPr>
        <w:spacing w:after="0" w:line="240" w:lineRule="auto"/>
        <w:ind w:right="340"/>
        <w:jc w:val="both"/>
        <w:rPr>
          <w:rFonts w:eastAsia="Times New Roman"/>
          <w:sz w:val="24"/>
          <w:szCs w:val="24"/>
          <w:lang w:eastAsia="fr-FR"/>
        </w:rPr>
      </w:pPr>
    </w:p>
    <w:p w:rsidP="00C7204A" w:rsidR="00C7204A" w:rsidRDefault="00C7204A" w:rsidRPr="0037135E">
      <w:pPr>
        <w:spacing w:after="0" w:line="240" w:lineRule="auto"/>
        <w:jc w:val="both"/>
        <w:rPr>
          <w:rFonts w:ascii="Garamond" w:eastAsia="Times New Roman" w:hAnsi="Garamond"/>
        </w:rPr>
      </w:pPr>
    </w:p>
    <w:p w:rsidP="00C7204A" w:rsidR="00C7204A" w:rsidRDefault="00C7204A" w:rsidRPr="0037135E">
      <w:pPr>
        <w:spacing w:after="0" w:line="240" w:lineRule="auto"/>
        <w:jc w:val="both"/>
        <w:rPr>
          <w:rFonts w:eastAsia="Times New Roman"/>
          <w:sz w:val="24"/>
          <w:szCs w:val="24"/>
          <w:lang w:eastAsia="fr-FR"/>
        </w:rPr>
      </w:pPr>
      <w:r w:rsidRPr="0037135E">
        <w:rPr>
          <w:rFonts w:eastAsia="Times New Roman"/>
          <w:sz w:val="24"/>
          <w:szCs w:val="24"/>
          <w:lang w:eastAsia="fr-FR"/>
        </w:rPr>
        <w:t xml:space="preserve">Un exemplaire du présent accord est remis à chaque partie. </w:t>
      </w:r>
    </w:p>
    <w:p w:rsidP="00C7204A" w:rsidR="00C7204A" w:rsidRDefault="00C7204A" w:rsidRPr="0037135E">
      <w:pPr>
        <w:spacing w:after="0" w:line="240" w:lineRule="auto"/>
        <w:jc w:val="both"/>
        <w:rPr>
          <w:rFonts w:eastAsia="Times New Roman"/>
          <w:sz w:val="24"/>
          <w:szCs w:val="24"/>
          <w:lang w:eastAsia="fr-FR"/>
        </w:rPr>
      </w:pPr>
    </w:p>
    <w:p w:rsidP="00C7204A" w:rsidR="00C7204A" w:rsidRDefault="00C7204A" w:rsidRPr="0037135E">
      <w:pPr>
        <w:spacing w:after="0" w:line="240" w:lineRule="auto"/>
        <w:jc w:val="both"/>
        <w:rPr>
          <w:rFonts w:eastAsia="Times New Roman"/>
          <w:sz w:val="24"/>
          <w:szCs w:val="24"/>
          <w:lang w:eastAsia="fr-FR"/>
        </w:rPr>
      </w:pPr>
      <w:r w:rsidRPr="0037135E">
        <w:rPr>
          <w:rFonts w:eastAsia="Times New Roman"/>
          <w:sz w:val="24"/>
          <w:szCs w:val="24"/>
          <w:lang w:eastAsia="fr-FR"/>
        </w:rPr>
        <w:t>Il est notifié à l’ensemble des organisations syndicales représentatives au sein de l’entreprise, conformément aux dispositions légales applicables, les formalités de dépôt étant ensuite effectuées au plus tôt 8 jours après cette notification.</w:t>
      </w:r>
    </w:p>
    <w:p w:rsidP="00C7204A" w:rsidR="00C7204A" w:rsidRDefault="00C7204A" w:rsidRPr="0037135E">
      <w:pPr>
        <w:spacing w:after="0" w:line="240" w:lineRule="auto"/>
        <w:jc w:val="both"/>
        <w:rPr>
          <w:rFonts w:eastAsia="Times New Roman"/>
          <w:sz w:val="24"/>
          <w:szCs w:val="24"/>
          <w:lang w:eastAsia="fr-FR"/>
        </w:rPr>
      </w:pPr>
    </w:p>
    <w:p w:rsidP="00C7204A" w:rsidR="00C7204A" w:rsidRDefault="00C7204A" w:rsidRPr="0037135E">
      <w:pPr>
        <w:spacing w:after="0" w:line="240" w:lineRule="auto"/>
        <w:jc w:val="both"/>
        <w:rPr>
          <w:rFonts w:eastAsia="Times New Roman"/>
          <w:sz w:val="24"/>
          <w:szCs w:val="24"/>
          <w:lang w:eastAsia="fr-FR"/>
        </w:rPr>
      </w:pPr>
      <w:r w:rsidRPr="0037135E">
        <w:rPr>
          <w:rFonts w:eastAsia="Times New Roman"/>
          <w:sz w:val="24"/>
          <w:szCs w:val="24"/>
          <w:lang w:eastAsia="fr-FR"/>
        </w:rPr>
        <w:t>Cet accord sera déposé par le représentan</w:t>
      </w:r>
      <w:r w:rsidR="00676932" w:rsidRPr="0037135E">
        <w:rPr>
          <w:rFonts w:eastAsia="Times New Roman"/>
          <w:sz w:val="24"/>
          <w:szCs w:val="24"/>
          <w:lang w:eastAsia="fr-FR"/>
        </w:rPr>
        <w:t>t légal de la société</w:t>
      </w:r>
      <w:r w:rsidRPr="0037135E">
        <w:rPr>
          <w:rFonts w:eastAsia="Times New Roman"/>
          <w:sz w:val="24"/>
          <w:szCs w:val="24"/>
          <w:lang w:eastAsia="fr-FR"/>
        </w:rPr>
        <w:t xml:space="preserve"> dans les conditions nouvellement fixées par les articles D 2231-2 et D 2231-4 du Code du travail, sur la plateforme de télé-procédure dédiée du Ministère du Travail.</w:t>
      </w:r>
    </w:p>
    <w:p w:rsidP="00C7204A" w:rsidR="00C7204A" w:rsidRDefault="00C7204A" w:rsidRPr="0037135E">
      <w:pPr>
        <w:spacing w:after="0" w:line="240" w:lineRule="auto"/>
        <w:jc w:val="both"/>
        <w:rPr>
          <w:rFonts w:eastAsia="Times New Roman"/>
          <w:sz w:val="24"/>
          <w:szCs w:val="24"/>
          <w:lang w:eastAsia="fr-FR"/>
        </w:rPr>
      </w:pPr>
    </w:p>
    <w:p w:rsidP="00C7204A" w:rsidR="00C7204A" w:rsidRDefault="00C7204A" w:rsidRPr="0037135E">
      <w:pPr>
        <w:spacing w:after="0" w:line="240" w:lineRule="auto"/>
        <w:jc w:val="both"/>
        <w:rPr>
          <w:rFonts w:eastAsia="Times New Roman"/>
          <w:sz w:val="24"/>
          <w:szCs w:val="24"/>
          <w:lang w:eastAsia="fr-FR"/>
        </w:rPr>
      </w:pPr>
      <w:r w:rsidRPr="0037135E">
        <w:rPr>
          <w:rFonts w:eastAsia="Times New Roman"/>
          <w:sz w:val="24"/>
          <w:szCs w:val="24"/>
          <w:lang w:eastAsia="fr-FR"/>
        </w:rPr>
        <w:t>Le dépôt de l’accord dématérialisé sera réalisé avec les pièces suivantes :</w:t>
      </w:r>
    </w:p>
    <w:p w:rsidP="00C7204A" w:rsidR="00C7204A" w:rsidRDefault="00C7204A" w:rsidRPr="0037135E">
      <w:pPr>
        <w:spacing w:after="0" w:line="240" w:lineRule="auto"/>
        <w:jc w:val="both"/>
        <w:rPr>
          <w:rFonts w:eastAsia="Times New Roman"/>
          <w:sz w:val="24"/>
          <w:szCs w:val="24"/>
          <w:lang w:eastAsia="fr-FR"/>
        </w:rPr>
      </w:pPr>
    </w:p>
    <w:p w:rsidP="00C7204A" w:rsidR="00C7204A" w:rsidRDefault="00C7204A" w:rsidRPr="0037135E">
      <w:pPr>
        <w:numPr>
          <w:ilvl w:val="0"/>
          <w:numId w:val="39"/>
        </w:numPr>
        <w:spacing w:after="0" w:line="240" w:lineRule="auto"/>
        <w:jc w:val="both"/>
        <w:rPr>
          <w:rFonts w:eastAsia="Times New Roman"/>
          <w:sz w:val="24"/>
          <w:szCs w:val="24"/>
          <w:lang w:eastAsia="fr-FR"/>
        </w:rPr>
      </w:pPr>
      <w:r w:rsidRPr="0037135E">
        <w:rPr>
          <w:rFonts w:eastAsia="Times New Roman"/>
          <w:sz w:val="24"/>
          <w:szCs w:val="24"/>
          <w:lang w:eastAsia="fr-FR"/>
        </w:rPr>
        <w:t xml:space="preserve">Version intégrale du texte signé en format </w:t>
      </w:r>
      <w:proofErr w:type="spellStart"/>
      <w:r w:rsidRPr="0037135E">
        <w:rPr>
          <w:rFonts w:eastAsia="Times New Roman"/>
          <w:sz w:val="24"/>
          <w:szCs w:val="24"/>
          <w:lang w:eastAsia="fr-FR"/>
        </w:rPr>
        <w:t>pdf</w:t>
      </w:r>
      <w:proofErr w:type="spellEnd"/>
    </w:p>
    <w:p w:rsidP="00C7204A" w:rsidR="00C7204A" w:rsidRDefault="00C7204A" w:rsidRPr="0037135E">
      <w:pPr>
        <w:numPr>
          <w:ilvl w:val="0"/>
          <w:numId w:val="39"/>
        </w:numPr>
        <w:spacing w:after="0" w:line="240" w:lineRule="auto"/>
        <w:jc w:val="both"/>
        <w:rPr>
          <w:rFonts w:eastAsia="Times New Roman"/>
          <w:sz w:val="24"/>
          <w:szCs w:val="24"/>
          <w:lang w:eastAsia="fr-FR"/>
        </w:rPr>
      </w:pPr>
      <w:r w:rsidRPr="0037135E">
        <w:rPr>
          <w:rFonts w:eastAsia="Times New Roman"/>
          <w:sz w:val="24"/>
          <w:szCs w:val="24"/>
          <w:lang w:eastAsia="fr-FR"/>
        </w:rPr>
        <w:t xml:space="preserve">Version publiable </w:t>
      </w:r>
      <w:proofErr w:type="spellStart"/>
      <w:r w:rsidRPr="0037135E">
        <w:rPr>
          <w:rFonts w:eastAsia="Times New Roman"/>
          <w:sz w:val="24"/>
          <w:szCs w:val="24"/>
          <w:lang w:eastAsia="fr-FR"/>
        </w:rPr>
        <w:t>anonymisée</w:t>
      </w:r>
      <w:proofErr w:type="spellEnd"/>
      <w:r w:rsidRPr="0037135E">
        <w:rPr>
          <w:rFonts w:eastAsia="Times New Roman"/>
          <w:sz w:val="24"/>
          <w:szCs w:val="24"/>
          <w:lang w:eastAsia="fr-FR"/>
        </w:rPr>
        <w:t xml:space="preserve"> et occultée en format .</w:t>
      </w:r>
      <w:proofErr w:type="spellStart"/>
      <w:r w:rsidRPr="0037135E">
        <w:rPr>
          <w:rFonts w:eastAsia="Times New Roman"/>
          <w:sz w:val="24"/>
          <w:szCs w:val="24"/>
          <w:lang w:eastAsia="fr-FR"/>
        </w:rPr>
        <w:t>docx</w:t>
      </w:r>
      <w:proofErr w:type="spellEnd"/>
    </w:p>
    <w:p w:rsidP="00C7204A" w:rsidR="00C7204A" w:rsidRDefault="00C7204A" w:rsidRPr="0037135E">
      <w:pPr>
        <w:numPr>
          <w:ilvl w:val="0"/>
          <w:numId w:val="39"/>
        </w:numPr>
        <w:spacing w:after="0" w:line="240" w:lineRule="auto"/>
        <w:jc w:val="both"/>
        <w:rPr>
          <w:rFonts w:eastAsia="Times New Roman"/>
          <w:sz w:val="24"/>
          <w:szCs w:val="24"/>
          <w:lang w:eastAsia="fr-FR"/>
        </w:rPr>
      </w:pPr>
      <w:r w:rsidRPr="0037135E">
        <w:rPr>
          <w:rFonts w:eastAsia="Times New Roman"/>
          <w:sz w:val="24"/>
          <w:szCs w:val="24"/>
          <w:lang w:eastAsia="fr-FR"/>
        </w:rPr>
        <w:t>Acte d’occultation motivé</w:t>
      </w:r>
    </w:p>
    <w:p w:rsidP="00C7204A" w:rsidR="00C7204A" w:rsidRDefault="00C7204A" w:rsidRPr="0037135E">
      <w:pPr>
        <w:numPr>
          <w:ilvl w:val="0"/>
          <w:numId w:val="39"/>
        </w:numPr>
        <w:spacing w:after="0" w:line="240" w:lineRule="auto"/>
        <w:jc w:val="both"/>
        <w:rPr>
          <w:rFonts w:eastAsia="Times New Roman"/>
          <w:sz w:val="24"/>
          <w:szCs w:val="24"/>
          <w:lang w:eastAsia="fr-FR"/>
        </w:rPr>
      </w:pPr>
      <w:r w:rsidRPr="0037135E">
        <w:rPr>
          <w:rFonts w:eastAsia="Times New Roman"/>
          <w:sz w:val="24"/>
          <w:szCs w:val="24"/>
          <w:lang w:eastAsia="fr-FR"/>
        </w:rPr>
        <w:t>Copie du courrier de notification à l’ensemble des organisations syndicales représentatives</w:t>
      </w:r>
    </w:p>
    <w:p w:rsidP="00C7204A" w:rsidR="00C7204A" w:rsidRDefault="00C7204A" w:rsidRPr="0037135E">
      <w:pPr>
        <w:numPr>
          <w:ilvl w:val="0"/>
          <w:numId w:val="39"/>
        </w:numPr>
        <w:spacing w:after="0" w:line="240" w:lineRule="auto"/>
        <w:jc w:val="both"/>
        <w:rPr>
          <w:rFonts w:eastAsia="Times New Roman"/>
          <w:sz w:val="24"/>
          <w:szCs w:val="24"/>
          <w:lang w:eastAsia="fr-FR"/>
        </w:rPr>
      </w:pPr>
      <w:r w:rsidRPr="0037135E">
        <w:rPr>
          <w:rFonts w:eastAsia="Times New Roman"/>
          <w:sz w:val="24"/>
          <w:szCs w:val="24"/>
          <w:lang w:eastAsia="fr-FR"/>
        </w:rPr>
        <w:t>Liste et adresses des établissements concernés</w:t>
      </w:r>
    </w:p>
    <w:p w:rsidP="00C7204A" w:rsidR="00C7204A" w:rsidRDefault="00C7204A" w:rsidRPr="0037135E">
      <w:pPr>
        <w:spacing w:after="0" w:line="240" w:lineRule="auto"/>
        <w:jc w:val="both"/>
        <w:rPr>
          <w:rFonts w:eastAsia="Times New Roman"/>
          <w:sz w:val="24"/>
          <w:szCs w:val="24"/>
          <w:lang w:eastAsia="fr-FR"/>
        </w:rPr>
      </w:pPr>
    </w:p>
    <w:p w:rsidP="00C7204A" w:rsidR="00C7204A" w:rsidRDefault="00C7204A" w:rsidRPr="0037135E">
      <w:pPr>
        <w:spacing w:after="0" w:line="240" w:lineRule="auto"/>
        <w:jc w:val="both"/>
        <w:rPr>
          <w:rFonts w:eastAsia="Times New Roman"/>
          <w:sz w:val="24"/>
          <w:szCs w:val="24"/>
          <w:lang w:eastAsia="fr-FR"/>
        </w:rPr>
      </w:pPr>
      <w:r w:rsidRPr="0037135E">
        <w:rPr>
          <w:rFonts w:eastAsia="Times New Roman"/>
          <w:sz w:val="24"/>
          <w:szCs w:val="24"/>
          <w:lang w:eastAsia="fr-FR"/>
        </w:rPr>
        <w:t>Un exemplaire sera déposé au greffe du Conseil des Prud’hommes.</w:t>
      </w:r>
    </w:p>
    <w:p w:rsidP="005705FB" w:rsidR="008D6F74" w:rsidRDefault="008D6F74" w:rsidRPr="0037135E">
      <w:pPr>
        <w:widowControl w:val="0"/>
        <w:tabs>
          <w:tab w:pos="347" w:val="left"/>
          <w:tab w:pos="5280" w:val="left"/>
        </w:tabs>
        <w:spacing w:after="0" w:line="240" w:lineRule="auto"/>
        <w:ind w:left="142" w:right="340"/>
        <w:jc w:val="both"/>
        <w:rPr>
          <w:rFonts w:eastAsia="Times"/>
          <w:sz w:val="24"/>
          <w:szCs w:val="24"/>
          <w:lang w:eastAsia="fr-FR"/>
        </w:rPr>
      </w:pPr>
    </w:p>
    <w:p w:rsidP="005705FB" w:rsidR="005705FB" w:rsidRDefault="00C8637A" w:rsidRPr="0037135E">
      <w:pPr>
        <w:keepLines/>
        <w:spacing w:after="0" w:line="240" w:lineRule="auto"/>
        <w:jc w:val="both"/>
        <w:rPr>
          <w:rFonts w:eastAsia="Times"/>
          <w:sz w:val="24"/>
          <w:szCs w:val="24"/>
          <w:lang w:eastAsia="fr-FR"/>
        </w:rPr>
      </w:pPr>
      <w:r>
        <w:rPr>
          <w:rFonts w:eastAsia="Times"/>
          <w:sz w:val="24"/>
          <w:szCs w:val="24"/>
          <w:lang w:eastAsia="fr-FR"/>
        </w:rPr>
        <w:t>L’accord entre en vigueur le 1</w:t>
      </w:r>
      <w:r w:rsidRPr="00C8637A">
        <w:rPr>
          <w:rFonts w:eastAsia="Times"/>
          <w:sz w:val="24"/>
          <w:szCs w:val="24"/>
          <w:vertAlign w:val="superscript"/>
          <w:lang w:eastAsia="fr-FR"/>
        </w:rPr>
        <w:t>ER</w:t>
      </w:r>
      <w:r>
        <w:rPr>
          <w:rFonts w:eastAsia="Times"/>
          <w:sz w:val="24"/>
          <w:szCs w:val="24"/>
          <w:lang w:eastAsia="fr-FR"/>
        </w:rPr>
        <w:t xml:space="preserve"> </w:t>
      </w:r>
      <w:r w:rsidR="00DF7EA9">
        <w:rPr>
          <w:rFonts w:eastAsia="Times"/>
          <w:sz w:val="24"/>
          <w:szCs w:val="24"/>
          <w:lang w:eastAsia="fr-FR"/>
        </w:rPr>
        <w:t xml:space="preserve">septembre </w:t>
      </w:r>
      <w:r>
        <w:rPr>
          <w:rFonts w:eastAsia="Times"/>
          <w:sz w:val="24"/>
          <w:szCs w:val="24"/>
          <w:lang w:eastAsia="fr-FR"/>
        </w:rPr>
        <w:t>2019</w:t>
      </w:r>
    </w:p>
    <w:p w:rsidP="005705FB" w:rsidR="008D6F74" w:rsidRDefault="008D6F74" w:rsidRPr="0037135E">
      <w:pPr>
        <w:keepLines/>
        <w:spacing w:after="0" w:line="240" w:lineRule="auto"/>
        <w:jc w:val="both"/>
        <w:rPr>
          <w:rFonts w:eastAsia="Times"/>
          <w:sz w:val="24"/>
          <w:szCs w:val="24"/>
          <w:lang w:eastAsia="fr-FR"/>
        </w:rPr>
      </w:pPr>
    </w:p>
    <w:p w:rsidP="005705FB" w:rsidR="005705FB" w:rsidRDefault="00676932" w:rsidRPr="0037135E">
      <w:pPr>
        <w:keepLines/>
        <w:spacing w:after="0" w:line="240" w:lineRule="auto"/>
        <w:jc w:val="both"/>
        <w:rPr>
          <w:rFonts w:eastAsia="Times"/>
          <w:sz w:val="24"/>
          <w:szCs w:val="24"/>
          <w:lang w:eastAsia="fr-FR"/>
        </w:rPr>
      </w:pPr>
      <w:r w:rsidRPr="0037135E">
        <w:rPr>
          <w:rFonts w:eastAsia="Times"/>
          <w:sz w:val="24"/>
          <w:szCs w:val="24"/>
          <w:lang w:eastAsia="fr-FR"/>
        </w:rPr>
        <w:t xml:space="preserve">Fait en </w:t>
      </w:r>
      <w:r w:rsidR="001A1BB3">
        <w:rPr>
          <w:rFonts w:eastAsia="Times"/>
          <w:sz w:val="24"/>
          <w:szCs w:val="24"/>
          <w:lang w:eastAsia="fr-FR"/>
        </w:rPr>
        <w:t>4</w:t>
      </w:r>
      <w:r w:rsidR="005705FB" w:rsidRPr="0037135E">
        <w:rPr>
          <w:rFonts w:eastAsia="Times"/>
          <w:sz w:val="24"/>
          <w:szCs w:val="24"/>
          <w:lang w:eastAsia="fr-FR"/>
        </w:rPr>
        <w:t xml:space="preserve"> exemplaires à </w:t>
      </w:r>
      <w:r w:rsidR="001976E9">
        <w:rPr>
          <w:rFonts w:eastAsia="Times"/>
          <w:sz w:val="24"/>
          <w:szCs w:val="24"/>
          <w:lang w:eastAsia="fr-FR"/>
        </w:rPr>
        <w:t>ROTS</w:t>
      </w:r>
      <w:r w:rsidR="005705FB" w:rsidRPr="0037135E">
        <w:rPr>
          <w:rFonts w:eastAsia="Times"/>
          <w:sz w:val="24"/>
          <w:szCs w:val="24"/>
          <w:lang w:eastAsia="fr-FR"/>
        </w:rPr>
        <w:t xml:space="preserve"> le </w:t>
      </w:r>
      <w:r w:rsidR="00F36435">
        <w:rPr>
          <w:rFonts w:eastAsia="Times"/>
          <w:sz w:val="24"/>
          <w:szCs w:val="24"/>
          <w:lang w:eastAsia="fr-FR"/>
        </w:rPr>
        <w:t>21 JUIN</w:t>
      </w:r>
      <w:r w:rsidR="00672862">
        <w:rPr>
          <w:rFonts w:eastAsia="Times"/>
          <w:sz w:val="24"/>
          <w:szCs w:val="24"/>
          <w:lang w:eastAsia="fr-FR"/>
        </w:rPr>
        <w:t xml:space="preserve"> 2019</w:t>
      </w:r>
    </w:p>
    <w:p w:rsidP="005705FB" w:rsidR="005705FB" w:rsidRDefault="005705FB" w:rsidRPr="0037135E">
      <w:pPr>
        <w:spacing w:after="0" w:line="240" w:lineRule="auto"/>
        <w:rPr>
          <w:rFonts w:eastAsia="Times"/>
          <w:sz w:val="24"/>
          <w:szCs w:val="24"/>
          <w:lang w:eastAsia="fr-FR"/>
        </w:rPr>
      </w:pPr>
    </w:p>
    <w:p w:rsidP="00DF4A0B" w:rsidR="00DF4A0B" w:rsidRDefault="005705FB" w:rsidRPr="0037135E">
      <w:pPr>
        <w:spacing w:after="0" w:line="240" w:lineRule="auto"/>
        <w:jc w:val="both"/>
        <w:rPr>
          <w:b/>
          <w:sz w:val="24"/>
          <w:szCs w:val="24"/>
        </w:rPr>
      </w:pPr>
      <w:r w:rsidRPr="00672862">
        <w:rPr>
          <w:rFonts w:eastAsia="Times"/>
          <w:b/>
          <w:sz w:val="24"/>
          <w:szCs w:val="24"/>
          <w:lang w:eastAsia="fr-FR"/>
        </w:rPr>
        <w:t>Pour la Direction</w:t>
      </w:r>
      <w:r w:rsidR="00DF4A0B">
        <w:rPr>
          <w:rFonts w:eastAsia="Times"/>
          <w:b/>
          <w:sz w:val="24"/>
          <w:szCs w:val="24"/>
          <w:lang w:eastAsia="fr-FR"/>
        </w:rPr>
        <w:t xml:space="preserve">         </w:t>
      </w:r>
      <w:r w:rsidR="00DF4A0B" w:rsidRPr="0037135E">
        <w:rPr>
          <w:b/>
          <w:sz w:val="24"/>
          <w:szCs w:val="24"/>
        </w:rPr>
        <w:t xml:space="preserve">L’Organisation syndicale </w:t>
      </w:r>
      <w:r w:rsidR="00DF4A0B">
        <w:rPr>
          <w:b/>
          <w:sz w:val="24"/>
          <w:szCs w:val="24"/>
        </w:rPr>
        <w:t>CFTC</w:t>
      </w:r>
      <w:r w:rsidR="00DF4A0B">
        <w:rPr>
          <w:b/>
          <w:sz w:val="24"/>
          <w:szCs w:val="24"/>
        </w:rPr>
        <w:t xml:space="preserve">    </w:t>
      </w:r>
      <w:r w:rsidR="00DF4A0B">
        <w:rPr>
          <w:b/>
          <w:sz w:val="24"/>
          <w:szCs w:val="24"/>
        </w:rPr>
        <w:t>L’Organisation syndicale CFDT</w:t>
      </w:r>
    </w:p>
    <w:p w:rsidP="00DF4A0B" w:rsidR="00DF4A0B" w:rsidRDefault="00DF4A0B" w:rsidRPr="0037135E">
      <w:pPr>
        <w:spacing w:after="0" w:line="240" w:lineRule="auto"/>
        <w:rPr>
          <w:b/>
          <w:sz w:val="24"/>
          <w:szCs w:val="24"/>
        </w:rPr>
      </w:pPr>
    </w:p>
    <w:p w:rsidP="00672862" w:rsidR="00CF181F" w:rsidRDefault="00DF4A0B" w:rsidRPr="008D39D8">
      <w:pPr>
        <w:spacing w:after="0" w:line="240" w:lineRule="auto"/>
        <w:rPr>
          <w:sz w:val="24"/>
          <w:szCs w:val="24"/>
        </w:rPr>
      </w:pPr>
      <w:r>
        <w:rPr>
          <w:rFonts w:eastAsia="Times"/>
          <w:b/>
          <w:sz w:val="24"/>
          <w:szCs w:val="24"/>
          <w:lang w:eastAsia="fr-FR"/>
        </w:rPr>
        <w:t xml:space="preserve">M.                                 </w:t>
      </w:r>
      <w:r>
        <w:rPr>
          <w:rFonts w:eastAsia="Times"/>
          <w:b/>
          <w:sz w:val="24"/>
          <w:szCs w:val="24"/>
          <w:lang w:eastAsia="fr-FR"/>
        </w:rPr>
        <w:t xml:space="preserve"> </w:t>
      </w:r>
      <w:r>
        <w:rPr>
          <w:rFonts w:eastAsia="Times"/>
          <w:b/>
          <w:sz w:val="24"/>
          <w:szCs w:val="24"/>
          <w:lang w:eastAsia="fr-FR"/>
        </w:rPr>
        <w:t xml:space="preserve">  M.</w:t>
      </w:r>
      <w:r>
        <w:rPr>
          <w:rFonts w:eastAsia="Times"/>
          <w:b/>
          <w:sz w:val="24"/>
          <w:szCs w:val="24"/>
          <w:lang w:eastAsia="fr-FR"/>
        </w:rPr>
        <w:t xml:space="preserve">                                                       </w:t>
      </w:r>
      <w:r>
        <w:rPr>
          <w:rFonts w:eastAsia="Times"/>
          <w:b/>
          <w:sz w:val="24"/>
          <w:szCs w:val="24"/>
          <w:lang w:eastAsia="fr-FR"/>
        </w:rPr>
        <w:t xml:space="preserve">  M.</w:t>
      </w:r>
      <w:bookmarkStart w:id="0" w:name="_GoBack"/>
      <w:bookmarkEnd w:id="0"/>
    </w:p>
    <w:p w:rsidP="00672862" w:rsidR="00CF181F" w:rsidRDefault="00CF181F">
      <w:pPr>
        <w:spacing w:after="0" w:line="240" w:lineRule="auto"/>
        <w:rPr>
          <w:b/>
          <w:sz w:val="24"/>
          <w:szCs w:val="24"/>
        </w:rPr>
      </w:pPr>
    </w:p>
    <w:p w:rsidP="00672862" w:rsidR="00CF181F" w:rsidRDefault="00CF181F">
      <w:pPr>
        <w:spacing w:after="0" w:line="240" w:lineRule="auto"/>
        <w:rPr>
          <w:b/>
          <w:sz w:val="24"/>
          <w:szCs w:val="24"/>
        </w:rPr>
      </w:pPr>
    </w:p>
    <w:p w:rsidP="00672862" w:rsidR="00CF181F" w:rsidRDefault="00CF181F">
      <w:pPr>
        <w:spacing w:after="0" w:line="240" w:lineRule="auto"/>
        <w:rPr>
          <w:b/>
          <w:sz w:val="24"/>
          <w:szCs w:val="24"/>
        </w:rPr>
      </w:pPr>
    </w:p>
    <w:p w:rsidP="00672862" w:rsidR="00672862" w:rsidRDefault="00672862">
      <w:pPr>
        <w:spacing w:after="0" w:line="240" w:lineRule="auto"/>
        <w:rPr>
          <w:b/>
          <w:sz w:val="24"/>
          <w:szCs w:val="24"/>
        </w:rPr>
      </w:pPr>
    </w:p>
    <w:p w:rsidP="00CF181F" w:rsidR="00CF181F" w:rsidRDefault="00CF181F">
      <w:pPr>
        <w:spacing w:after="0" w:line="240" w:lineRule="auto"/>
        <w:jc w:val="both"/>
        <w:rPr>
          <w:b/>
          <w:sz w:val="24"/>
          <w:szCs w:val="24"/>
        </w:rPr>
      </w:pPr>
    </w:p>
    <w:p w:rsidP="00CF181F" w:rsidR="00CF181F" w:rsidRDefault="00CF181F">
      <w:pPr>
        <w:spacing w:after="0" w:line="240" w:lineRule="auto"/>
        <w:jc w:val="both"/>
        <w:rPr>
          <w:b/>
          <w:sz w:val="24"/>
          <w:szCs w:val="24"/>
        </w:rPr>
      </w:pPr>
    </w:p>
    <w:p w:rsidP="00CF181F" w:rsidR="00CF181F" w:rsidRDefault="00CF181F">
      <w:pPr>
        <w:spacing w:after="0" w:line="240" w:lineRule="auto"/>
        <w:jc w:val="both"/>
        <w:rPr>
          <w:b/>
          <w:sz w:val="24"/>
          <w:szCs w:val="24"/>
        </w:rPr>
      </w:pPr>
    </w:p>
    <w:p w:rsidP="00CF181F" w:rsidR="00CF181F" w:rsidRDefault="00CF181F">
      <w:pPr>
        <w:spacing w:after="0" w:line="240" w:lineRule="auto"/>
        <w:jc w:val="both"/>
        <w:rPr>
          <w:b/>
          <w:sz w:val="24"/>
          <w:szCs w:val="24"/>
        </w:rPr>
      </w:pPr>
    </w:p>
    <w:p w:rsidP="00CF181F" w:rsidR="00CF181F" w:rsidRDefault="00CF181F">
      <w:pPr>
        <w:spacing w:after="0" w:line="240" w:lineRule="auto"/>
        <w:jc w:val="both"/>
        <w:rPr>
          <w:b/>
          <w:sz w:val="24"/>
          <w:szCs w:val="24"/>
        </w:rPr>
      </w:pPr>
    </w:p>
    <w:p w:rsidP="00CF181F" w:rsidR="00CF181F" w:rsidRDefault="00CF181F">
      <w:pPr>
        <w:spacing w:after="0" w:line="240" w:lineRule="auto"/>
        <w:jc w:val="both"/>
        <w:rPr>
          <w:b/>
          <w:sz w:val="24"/>
          <w:szCs w:val="24"/>
        </w:rPr>
      </w:pPr>
    </w:p>
    <w:p w:rsidP="00CF181F" w:rsidR="00CF181F" w:rsidRDefault="00CF181F">
      <w:pPr>
        <w:spacing w:after="0" w:line="240" w:lineRule="auto"/>
        <w:jc w:val="both"/>
        <w:rPr>
          <w:b/>
          <w:sz w:val="24"/>
          <w:szCs w:val="24"/>
        </w:rPr>
      </w:pPr>
    </w:p>
    <w:p w:rsidP="00CF181F" w:rsidR="00CF181F" w:rsidRDefault="00CF181F">
      <w:pPr>
        <w:spacing w:after="0" w:line="240" w:lineRule="auto"/>
        <w:jc w:val="both"/>
        <w:rPr>
          <w:b/>
          <w:sz w:val="24"/>
          <w:szCs w:val="24"/>
        </w:rPr>
      </w:pPr>
    </w:p>
    <w:p w:rsidP="00CF181F" w:rsidR="00CF181F" w:rsidRDefault="00CF181F">
      <w:pPr>
        <w:spacing w:after="0" w:line="240" w:lineRule="auto"/>
        <w:jc w:val="both"/>
        <w:rPr>
          <w:b/>
          <w:sz w:val="24"/>
          <w:szCs w:val="24"/>
        </w:rPr>
      </w:pPr>
    </w:p>
    <w:p w:rsidP="00672862" w:rsidR="00672862" w:rsidRDefault="00672862">
      <w:pPr>
        <w:spacing w:after="0" w:line="240" w:lineRule="auto"/>
        <w:rPr>
          <w:b/>
          <w:sz w:val="24"/>
          <w:szCs w:val="24"/>
        </w:rPr>
      </w:pPr>
    </w:p>
    <w:p w:rsidP="00672862" w:rsidR="00672862" w:rsidRDefault="00672862">
      <w:pPr>
        <w:spacing w:after="0" w:line="240" w:lineRule="auto"/>
        <w:rPr>
          <w:b/>
          <w:sz w:val="24"/>
          <w:szCs w:val="24"/>
        </w:rPr>
      </w:pPr>
    </w:p>
    <w:p w:rsidP="005705FB" w:rsidR="008D6F74" w:rsidRDefault="008D6F74" w:rsidRPr="0037135E">
      <w:pPr>
        <w:spacing w:after="0" w:line="240" w:lineRule="auto"/>
        <w:rPr>
          <w:sz w:val="24"/>
          <w:szCs w:val="24"/>
        </w:rPr>
      </w:pPr>
    </w:p>
    <w:p w:rsidP="005705FB" w:rsidR="005511D9" w:rsidRDefault="005511D9">
      <w:pPr>
        <w:spacing w:after="0" w:line="240" w:lineRule="auto"/>
        <w:rPr>
          <w:sz w:val="24"/>
          <w:szCs w:val="24"/>
        </w:rPr>
      </w:pPr>
    </w:p>
    <w:p w:rsidP="005705FB" w:rsidR="00672862" w:rsidRDefault="00672862">
      <w:pPr>
        <w:spacing w:after="0" w:line="240" w:lineRule="auto"/>
        <w:rPr>
          <w:sz w:val="24"/>
          <w:szCs w:val="24"/>
        </w:rPr>
      </w:pPr>
    </w:p>
    <w:p w:rsidP="005705FB" w:rsidR="00672862" w:rsidRDefault="00672862" w:rsidRPr="0037135E">
      <w:pPr>
        <w:spacing w:after="0" w:line="240" w:lineRule="auto"/>
        <w:rPr>
          <w:sz w:val="24"/>
          <w:szCs w:val="24"/>
        </w:rPr>
      </w:pPr>
    </w:p>
    <w:p w:rsidP="005705FB" w:rsidR="005511D9" w:rsidRDefault="005511D9" w:rsidRPr="0037135E">
      <w:pPr>
        <w:spacing w:after="0" w:line="240" w:lineRule="auto"/>
        <w:rPr>
          <w:sz w:val="24"/>
          <w:szCs w:val="24"/>
        </w:rPr>
      </w:pPr>
    </w:p>
    <w:p w:rsidP="005705FB" w:rsidR="00C7204A" w:rsidRDefault="00C7204A" w:rsidRPr="0037135E">
      <w:pPr>
        <w:spacing w:after="0" w:line="240" w:lineRule="auto"/>
        <w:rPr>
          <w:sz w:val="24"/>
          <w:szCs w:val="24"/>
        </w:rPr>
      </w:pPr>
    </w:p>
    <w:p w:rsidP="00E24622" w:rsidR="008D6F74" w:rsidRDefault="00E24622" w:rsidRPr="0037135E">
      <w:pPr>
        <w:tabs>
          <w:tab w:pos="6510" w:val="left"/>
        </w:tabs>
        <w:spacing w:after="0" w:line="240" w:lineRule="auto"/>
        <w:jc w:val="both"/>
        <w:rPr>
          <w:sz w:val="24"/>
          <w:szCs w:val="24"/>
        </w:rPr>
      </w:pPr>
      <w:r w:rsidRPr="0037135E">
        <w:rPr>
          <w:sz w:val="24"/>
          <w:szCs w:val="24"/>
        </w:rPr>
        <w:tab/>
      </w:r>
    </w:p>
    <w:p w:rsidP="005705FB" w:rsidR="00DE341D" w:rsidRDefault="00DE341D" w:rsidRPr="0037135E">
      <w:pPr>
        <w:spacing w:after="0" w:line="240" w:lineRule="auto"/>
        <w:jc w:val="both"/>
        <w:rPr>
          <w:sz w:val="24"/>
          <w:szCs w:val="24"/>
        </w:rPr>
      </w:pPr>
    </w:p>
    <w:p w:rsidP="005705FB" w:rsidR="008D6F74" w:rsidRDefault="008D6F74" w:rsidRPr="0037135E">
      <w:pPr>
        <w:spacing w:after="0" w:line="240" w:lineRule="auto"/>
        <w:jc w:val="both"/>
        <w:rPr>
          <w:sz w:val="24"/>
          <w:szCs w:val="24"/>
        </w:rPr>
      </w:pPr>
    </w:p>
    <w:p w:rsidP="005705FB" w:rsidR="00C835FB" w:rsidRDefault="00C835FB" w:rsidRPr="0037135E">
      <w:pPr>
        <w:spacing w:after="0" w:line="240" w:lineRule="auto"/>
        <w:jc w:val="both"/>
        <w:rPr>
          <w:sz w:val="24"/>
          <w:szCs w:val="24"/>
        </w:rPr>
        <w:sectPr w:rsidR="00C835FB" w:rsidRPr="0037135E" w:rsidSect="00DC5750">
          <w:footerReference r:id="rId8" w:type="default"/>
          <w:pgSz w:h="16838" w:w="11906"/>
          <w:pgMar w:bottom="993" w:footer="708" w:gutter="0" w:header="708" w:left="1417" w:right="1417" w:top="1276"/>
          <w:cols w:space="708"/>
          <w:docGrid w:linePitch="360"/>
        </w:sectPr>
      </w:pPr>
    </w:p>
    <w:p w:rsidP="00DF4A0B" w:rsidR="00767A32" w:rsidRDefault="00767A32" w:rsidRPr="0037135E">
      <w:pPr>
        <w:spacing w:after="0" w:line="240" w:lineRule="auto"/>
        <w:rPr>
          <w:sz w:val="24"/>
          <w:szCs w:val="24"/>
        </w:rPr>
      </w:pPr>
    </w:p>
    <w:sectPr w:rsidR="00767A32" w:rsidRPr="0037135E">
      <w:footerReference r:id="rId9" w:type="default"/>
      <w:pgSz w:h="16838" w:w="11906"/>
      <w:pgMar w:bottom="1417" w:footer="708" w:gutter="0" w:header="708" w:left="1417" w:right="1417" w:top="1417"/>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A2620" w:rsidRDefault="00AA2620" w:rsidP="005511D9">
      <w:pPr>
        <w:spacing w:after="0" w:line="240" w:lineRule="auto"/>
      </w:pPr>
      <w:r>
        <w:separator/>
      </w:r>
    </w:p>
  </w:endnote>
  <w:endnote w:type="continuationSeparator" w:id="0">
    <w:p w:rsidR="00AA2620" w:rsidRDefault="00AA2620" w:rsidP="005511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p w:rsidR="00AA2620" w:rsidRDefault="00AA2620">
    <w:pPr>
      <w:pStyle w:val="Pieddepage"/>
      <w:jc w:val="right"/>
    </w:pPr>
    <w:r>
      <w:fldChar w:fldCharType="begin"/>
    </w:r>
    <w:r>
      <w:instrText>PAGE   \* MERGEFORMAT</w:instrText>
    </w:r>
    <w:r>
      <w:fldChar w:fldCharType="separate"/>
    </w:r>
    <w:r w:rsidR="008D39D8">
      <w:rPr>
        <w:noProof/>
      </w:rPr>
      <w:t>12</w:t>
    </w:r>
    <w:r>
      <w:fldChar w:fldCharType="end"/>
    </w:r>
  </w:p>
  <w:p w:rsidR="00AA2620" w:rsidRDefault="00AA2620">
    <w:pPr>
      <w:pStyle w:val="Pieddepage"/>
    </w:pPr>
  </w:p>
</w:ftr>
</file>

<file path=word/footer2.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p w:rsidR="00AA2620" w:rsidRDefault="00AA2620">
    <w:pPr>
      <w:pStyle w:val="Pieddepage"/>
      <w:jc w:val="right"/>
    </w:pPr>
  </w:p>
  <w:p w:rsidR="00AA2620" w:rsidRDefault="00AA2620">
    <w:pPr>
      <w:pStyle w:val="Pieddepage"/>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footnote w:id="-1" w:type="separator">
    <w:p w:rsidP="005511D9" w:rsidR="00AA2620" w:rsidRDefault="00AA2620">
      <w:pPr>
        <w:spacing w:after="0" w:line="240" w:lineRule="auto"/>
      </w:pPr>
      <w:r>
        <w:separator/>
      </w:r>
    </w:p>
  </w:footnote>
  <w:footnote w:id="0" w:type="continuationSeparator">
    <w:p w:rsidP="005511D9" w:rsidR="00AA2620" w:rsidRDefault="00AA2620">
      <w:pPr>
        <w:spacing w:after="0" w:line="240" w:lineRule="auto"/>
      </w:pPr>
      <w:r>
        <w:continuation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0">
    <w:nsid w:val="02854C0B"/>
    <w:multiLevelType w:val="hybridMultilevel"/>
    <w:tmpl w:val="2474CBAA"/>
    <w:lvl w:ilvl="0" w:tplc="19FC1D46">
      <w:start w:val="13"/>
      <w:numFmt w:val="bullet"/>
      <w:lvlText w:val="-"/>
      <w:lvlJc w:val="left"/>
      <w:pPr>
        <w:ind w:hanging="360" w:left="2934"/>
      </w:pPr>
      <w:rPr>
        <w:rFonts w:ascii="Calibri" w:cs="Times New Roman" w:eastAsia="Calibri" w:hAnsi="Calibri" w:hint="default"/>
      </w:rPr>
    </w:lvl>
    <w:lvl w:ilvl="1" w:tentative="1" w:tplc="040C0003">
      <w:start w:val="1"/>
      <w:numFmt w:val="bullet"/>
      <w:lvlText w:val="o"/>
      <w:lvlJc w:val="left"/>
      <w:pPr>
        <w:ind w:hanging="360" w:left="3654"/>
      </w:pPr>
      <w:rPr>
        <w:rFonts w:ascii="Courier New" w:cs="Courier New" w:hAnsi="Courier New" w:hint="default"/>
      </w:rPr>
    </w:lvl>
    <w:lvl w:ilvl="2" w:tentative="1" w:tplc="040C0005">
      <w:start w:val="1"/>
      <w:numFmt w:val="bullet"/>
      <w:lvlText w:val=""/>
      <w:lvlJc w:val="left"/>
      <w:pPr>
        <w:ind w:hanging="360" w:left="4374"/>
      </w:pPr>
      <w:rPr>
        <w:rFonts w:ascii="Wingdings" w:hAnsi="Wingdings" w:hint="default"/>
      </w:rPr>
    </w:lvl>
    <w:lvl w:ilvl="3" w:tentative="1" w:tplc="040C0001">
      <w:start w:val="1"/>
      <w:numFmt w:val="bullet"/>
      <w:lvlText w:val=""/>
      <w:lvlJc w:val="left"/>
      <w:pPr>
        <w:ind w:hanging="360" w:left="5094"/>
      </w:pPr>
      <w:rPr>
        <w:rFonts w:ascii="Symbol" w:hAnsi="Symbol" w:hint="default"/>
      </w:rPr>
    </w:lvl>
    <w:lvl w:ilvl="4" w:tentative="1" w:tplc="040C0003">
      <w:start w:val="1"/>
      <w:numFmt w:val="bullet"/>
      <w:lvlText w:val="o"/>
      <w:lvlJc w:val="left"/>
      <w:pPr>
        <w:ind w:hanging="360" w:left="5814"/>
      </w:pPr>
      <w:rPr>
        <w:rFonts w:ascii="Courier New" w:cs="Courier New" w:hAnsi="Courier New" w:hint="default"/>
      </w:rPr>
    </w:lvl>
    <w:lvl w:ilvl="5" w:tentative="1" w:tplc="040C0005">
      <w:start w:val="1"/>
      <w:numFmt w:val="bullet"/>
      <w:lvlText w:val=""/>
      <w:lvlJc w:val="left"/>
      <w:pPr>
        <w:ind w:hanging="360" w:left="6534"/>
      </w:pPr>
      <w:rPr>
        <w:rFonts w:ascii="Wingdings" w:hAnsi="Wingdings" w:hint="default"/>
      </w:rPr>
    </w:lvl>
    <w:lvl w:ilvl="6" w:tentative="1" w:tplc="040C0001">
      <w:start w:val="1"/>
      <w:numFmt w:val="bullet"/>
      <w:lvlText w:val=""/>
      <w:lvlJc w:val="left"/>
      <w:pPr>
        <w:ind w:hanging="360" w:left="7254"/>
      </w:pPr>
      <w:rPr>
        <w:rFonts w:ascii="Symbol" w:hAnsi="Symbol" w:hint="default"/>
      </w:rPr>
    </w:lvl>
    <w:lvl w:ilvl="7" w:tentative="1" w:tplc="040C0003">
      <w:start w:val="1"/>
      <w:numFmt w:val="bullet"/>
      <w:lvlText w:val="o"/>
      <w:lvlJc w:val="left"/>
      <w:pPr>
        <w:ind w:hanging="360" w:left="7974"/>
      </w:pPr>
      <w:rPr>
        <w:rFonts w:ascii="Courier New" w:cs="Courier New" w:hAnsi="Courier New" w:hint="default"/>
      </w:rPr>
    </w:lvl>
    <w:lvl w:ilvl="8" w:tentative="1" w:tplc="040C0005">
      <w:start w:val="1"/>
      <w:numFmt w:val="bullet"/>
      <w:lvlText w:val=""/>
      <w:lvlJc w:val="left"/>
      <w:pPr>
        <w:ind w:hanging="360" w:left="8694"/>
      </w:pPr>
      <w:rPr>
        <w:rFonts w:ascii="Wingdings" w:hAnsi="Wingdings" w:hint="default"/>
      </w:rPr>
    </w:lvl>
  </w:abstractNum>
  <w:abstractNum w15:restartNumberingAfterBreak="0" w:abstractNumId="1">
    <w:nsid w:val="065069F2"/>
    <w:multiLevelType w:val="hybridMultilevel"/>
    <w:tmpl w:val="BF9A05A2"/>
    <w:lvl w:ilvl="0" w:tplc="CBAC373E">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
    <w:nsid w:val="08210A32"/>
    <w:multiLevelType w:val="hybridMultilevel"/>
    <w:tmpl w:val="28884B64"/>
    <w:lvl w:ilvl="0" w:tplc="A5D423A0">
      <w:start w:val="1"/>
      <w:numFmt w:val="bullet"/>
      <w:lvlText w:val="-"/>
      <w:lvlJc w:val="left"/>
      <w:pPr>
        <w:ind w:hanging="360" w:left="720"/>
      </w:pPr>
      <w:rPr>
        <w:rFonts w:ascii="Garamond" w:cs="Times New Roman" w:eastAsia="Calibri" w:hAnsi="Garamond"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
    <w:nsid w:val="0923227F"/>
    <w:multiLevelType w:val="hybridMultilevel"/>
    <w:tmpl w:val="DA28E222"/>
    <w:lvl w:ilvl="0" w:tplc="040C0003">
      <w:start w:val="1"/>
      <w:numFmt w:val="bullet"/>
      <w:lvlText w:val="o"/>
      <w:lvlJc w:val="left"/>
      <w:pPr>
        <w:ind w:hanging="360" w:left="1854"/>
      </w:pPr>
      <w:rPr>
        <w:rFonts w:ascii="Courier New" w:cs="Courier New" w:hAnsi="Courier New" w:hint="default"/>
      </w:rPr>
    </w:lvl>
    <w:lvl w:ilvl="1" w:tentative="1" w:tplc="040C0003">
      <w:start w:val="1"/>
      <w:numFmt w:val="bullet"/>
      <w:lvlText w:val="o"/>
      <w:lvlJc w:val="left"/>
      <w:pPr>
        <w:ind w:hanging="360" w:left="2574"/>
      </w:pPr>
      <w:rPr>
        <w:rFonts w:ascii="Courier New" w:cs="Courier New" w:hAnsi="Courier New" w:hint="default"/>
      </w:rPr>
    </w:lvl>
    <w:lvl w:ilvl="2" w:tentative="1" w:tplc="040C0005">
      <w:start w:val="1"/>
      <w:numFmt w:val="bullet"/>
      <w:lvlText w:val=""/>
      <w:lvlJc w:val="left"/>
      <w:pPr>
        <w:ind w:hanging="360" w:left="3294"/>
      </w:pPr>
      <w:rPr>
        <w:rFonts w:ascii="Wingdings" w:hAnsi="Wingdings" w:hint="default"/>
      </w:rPr>
    </w:lvl>
    <w:lvl w:ilvl="3" w:tentative="1" w:tplc="040C0001">
      <w:start w:val="1"/>
      <w:numFmt w:val="bullet"/>
      <w:lvlText w:val=""/>
      <w:lvlJc w:val="left"/>
      <w:pPr>
        <w:ind w:hanging="360" w:left="4014"/>
      </w:pPr>
      <w:rPr>
        <w:rFonts w:ascii="Symbol" w:hAnsi="Symbol" w:hint="default"/>
      </w:rPr>
    </w:lvl>
    <w:lvl w:ilvl="4" w:tentative="1" w:tplc="040C0003">
      <w:start w:val="1"/>
      <w:numFmt w:val="bullet"/>
      <w:lvlText w:val="o"/>
      <w:lvlJc w:val="left"/>
      <w:pPr>
        <w:ind w:hanging="360" w:left="4734"/>
      </w:pPr>
      <w:rPr>
        <w:rFonts w:ascii="Courier New" w:cs="Courier New" w:hAnsi="Courier New" w:hint="default"/>
      </w:rPr>
    </w:lvl>
    <w:lvl w:ilvl="5" w:tentative="1" w:tplc="040C0005">
      <w:start w:val="1"/>
      <w:numFmt w:val="bullet"/>
      <w:lvlText w:val=""/>
      <w:lvlJc w:val="left"/>
      <w:pPr>
        <w:ind w:hanging="360" w:left="5454"/>
      </w:pPr>
      <w:rPr>
        <w:rFonts w:ascii="Wingdings" w:hAnsi="Wingdings" w:hint="default"/>
      </w:rPr>
    </w:lvl>
    <w:lvl w:ilvl="6" w:tentative="1" w:tplc="040C0001">
      <w:start w:val="1"/>
      <w:numFmt w:val="bullet"/>
      <w:lvlText w:val=""/>
      <w:lvlJc w:val="left"/>
      <w:pPr>
        <w:ind w:hanging="360" w:left="6174"/>
      </w:pPr>
      <w:rPr>
        <w:rFonts w:ascii="Symbol" w:hAnsi="Symbol" w:hint="default"/>
      </w:rPr>
    </w:lvl>
    <w:lvl w:ilvl="7" w:tentative="1" w:tplc="040C0003">
      <w:start w:val="1"/>
      <w:numFmt w:val="bullet"/>
      <w:lvlText w:val="o"/>
      <w:lvlJc w:val="left"/>
      <w:pPr>
        <w:ind w:hanging="360" w:left="6894"/>
      </w:pPr>
      <w:rPr>
        <w:rFonts w:ascii="Courier New" w:cs="Courier New" w:hAnsi="Courier New" w:hint="default"/>
      </w:rPr>
    </w:lvl>
    <w:lvl w:ilvl="8" w:tentative="1" w:tplc="040C0005">
      <w:start w:val="1"/>
      <w:numFmt w:val="bullet"/>
      <w:lvlText w:val=""/>
      <w:lvlJc w:val="left"/>
      <w:pPr>
        <w:ind w:hanging="360" w:left="7614"/>
      </w:pPr>
      <w:rPr>
        <w:rFonts w:ascii="Wingdings" w:hAnsi="Wingdings" w:hint="default"/>
      </w:rPr>
    </w:lvl>
  </w:abstractNum>
  <w:abstractNum w15:restartNumberingAfterBreak="0" w:abstractNumId="4">
    <w:nsid w:val="0DAF19D3"/>
    <w:multiLevelType w:val="hybridMultilevel"/>
    <w:tmpl w:val="3BEE9ED2"/>
    <w:lvl w:ilvl="0" w:tplc="040C0001">
      <w:start w:val="1"/>
      <w:numFmt w:val="bullet"/>
      <w:lvlText w:val=""/>
      <w:lvlJc w:val="left"/>
      <w:pPr>
        <w:ind w:hanging="360" w:left="2138"/>
      </w:pPr>
      <w:rPr>
        <w:rFonts w:ascii="Symbol" w:hAnsi="Symbol" w:hint="default"/>
      </w:rPr>
    </w:lvl>
    <w:lvl w:ilvl="1" w:tentative="1" w:tplc="040C0003">
      <w:start w:val="1"/>
      <w:numFmt w:val="bullet"/>
      <w:lvlText w:val="o"/>
      <w:lvlJc w:val="left"/>
      <w:pPr>
        <w:ind w:hanging="360" w:left="2858"/>
      </w:pPr>
      <w:rPr>
        <w:rFonts w:ascii="Courier New" w:cs="Courier New" w:hAnsi="Courier New" w:hint="default"/>
      </w:rPr>
    </w:lvl>
    <w:lvl w:ilvl="2" w:tentative="1" w:tplc="040C0005">
      <w:start w:val="1"/>
      <w:numFmt w:val="bullet"/>
      <w:lvlText w:val=""/>
      <w:lvlJc w:val="left"/>
      <w:pPr>
        <w:ind w:hanging="360" w:left="3578"/>
      </w:pPr>
      <w:rPr>
        <w:rFonts w:ascii="Wingdings" w:hAnsi="Wingdings" w:hint="default"/>
      </w:rPr>
    </w:lvl>
    <w:lvl w:ilvl="3" w:tentative="1" w:tplc="040C0001">
      <w:start w:val="1"/>
      <w:numFmt w:val="bullet"/>
      <w:lvlText w:val=""/>
      <w:lvlJc w:val="left"/>
      <w:pPr>
        <w:ind w:hanging="360" w:left="4298"/>
      </w:pPr>
      <w:rPr>
        <w:rFonts w:ascii="Symbol" w:hAnsi="Symbol" w:hint="default"/>
      </w:rPr>
    </w:lvl>
    <w:lvl w:ilvl="4" w:tentative="1" w:tplc="040C0003">
      <w:start w:val="1"/>
      <w:numFmt w:val="bullet"/>
      <w:lvlText w:val="o"/>
      <w:lvlJc w:val="left"/>
      <w:pPr>
        <w:ind w:hanging="360" w:left="5018"/>
      </w:pPr>
      <w:rPr>
        <w:rFonts w:ascii="Courier New" w:cs="Courier New" w:hAnsi="Courier New" w:hint="default"/>
      </w:rPr>
    </w:lvl>
    <w:lvl w:ilvl="5" w:tentative="1" w:tplc="040C0005">
      <w:start w:val="1"/>
      <w:numFmt w:val="bullet"/>
      <w:lvlText w:val=""/>
      <w:lvlJc w:val="left"/>
      <w:pPr>
        <w:ind w:hanging="360" w:left="5738"/>
      </w:pPr>
      <w:rPr>
        <w:rFonts w:ascii="Wingdings" w:hAnsi="Wingdings" w:hint="default"/>
      </w:rPr>
    </w:lvl>
    <w:lvl w:ilvl="6" w:tentative="1" w:tplc="040C0001">
      <w:start w:val="1"/>
      <w:numFmt w:val="bullet"/>
      <w:lvlText w:val=""/>
      <w:lvlJc w:val="left"/>
      <w:pPr>
        <w:ind w:hanging="360" w:left="6458"/>
      </w:pPr>
      <w:rPr>
        <w:rFonts w:ascii="Symbol" w:hAnsi="Symbol" w:hint="default"/>
      </w:rPr>
    </w:lvl>
    <w:lvl w:ilvl="7" w:tentative="1" w:tplc="040C0003">
      <w:start w:val="1"/>
      <w:numFmt w:val="bullet"/>
      <w:lvlText w:val="o"/>
      <w:lvlJc w:val="left"/>
      <w:pPr>
        <w:ind w:hanging="360" w:left="7178"/>
      </w:pPr>
      <w:rPr>
        <w:rFonts w:ascii="Courier New" w:cs="Courier New" w:hAnsi="Courier New" w:hint="default"/>
      </w:rPr>
    </w:lvl>
    <w:lvl w:ilvl="8" w:tentative="1" w:tplc="040C0005">
      <w:start w:val="1"/>
      <w:numFmt w:val="bullet"/>
      <w:lvlText w:val=""/>
      <w:lvlJc w:val="left"/>
      <w:pPr>
        <w:ind w:hanging="360" w:left="7898"/>
      </w:pPr>
      <w:rPr>
        <w:rFonts w:ascii="Wingdings" w:hAnsi="Wingdings" w:hint="default"/>
      </w:rPr>
    </w:lvl>
  </w:abstractNum>
  <w:abstractNum w15:restartNumberingAfterBreak="0" w:abstractNumId="5">
    <w:nsid w:val="114241AA"/>
    <w:multiLevelType w:val="hybridMultilevel"/>
    <w:tmpl w:val="B92E8B44"/>
    <w:lvl w:ilvl="0" w:tplc="EF529B0C">
      <w:numFmt w:val="bullet"/>
      <w:lvlText w:val="-"/>
      <w:lvlJc w:val="left"/>
      <w:pPr>
        <w:ind w:hanging="360" w:left="2844"/>
      </w:pPr>
      <w:rPr>
        <w:rFonts w:ascii="Calibri" w:cs="Times New Roman" w:eastAsia="Times New Roman" w:hAnsi="Calibri" w:hint="default"/>
      </w:rPr>
    </w:lvl>
    <w:lvl w:ilvl="1" w:tentative="1" w:tplc="040C0003">
      <w:start w:val="1"/>
      <w:numFmt w:val="bullet"/>
      <w:lvlText w:val="o"/>
      <w:lvlJc w:val="left"/>
      <w:pPr>
        <w:ind w:hanging="360" w:left="3564"/>
      </w:pPr>
      <w:rPr>
        <w:rFonts w:ascii="Courier New" w:cs="Courier New" w:hAnsi="Courier New" w:hint="default"/>
      </w:rPr>
    </w:lvl>
    <w:lvl w:ilvl="2" w:tentative="1" w:tplc="040C0005">
      <w:start w:val="1"/>
      <w:numFmt w:val="bullet"/>
      <w:lvlText w:val=""/>
      <w:lvlJc w:val="left"/>
      <w:pPr>
        <w:ind w:hanging="360" w:left="4284"/>
      </w:pPr>
      <w:rPr>
        <w:rFonts w:ascii="Wingdings" w:hAnsi="Wingdings" w:hint="default"/>
      </w:rPr>
    </w:lvl>
    <w:lvl w:ilvl="3" w:tentative="1" w:tplc="040C0001">
      <w:start w:val="1"/>
      <w:numFmt w:val="bullet"/>
      <w:lvlText w:val=""/>
      <w:lvlJc w:val="left"/>
      <w:pPr>
        <w:ind w:hanging="360" w:left="5004"/>
      </w:pPr>
      <w:rPr>
        <w:rFonts w:ascii="Symbol" w:hAnsi="Symbol" w:hint="default"/>
      </w:rPr>
    </w:lvl>
    <w:lvl w:ilvl="4" w:tentative="1" w:tplc="040C0003">
      <w:start w:val="1"/>
      <w:numFmt w:val="bullet"/>
      <w:lvlText w:val="o"/>
      <w:lvlJc w:val="left"/>
      <w:pPr>
        <w:ind w:hanging="360" w:left="5724"/>
      </w:pPr>
      <w:rPr>
        <w:rFonts w:ascii="Courier New" w:cs="Courier New" w:hAnsi="Courier New" w:hint="default"/>
      </w:rPr>
    </w:lvl>
    <w:lvl w:ilvl="5" w:tentative="1" w:tplc="040C0005">
      <w:start w:val="1"/>
      <w:numFmt w:val="bullet"/>
      <w:lvlText w:val=""/>
      <w:lvlJc w:val="left"/>
      <w:pPr>
        <w:ind w:hanging="360" w:left="6444"/>
      </w:pPr>
      <w:rPr>
        <w:rFonts w:ascii="Wingdings" w:hAnsi="Wingdings" w:hint="default"/>
      </w:rPr>
    </w:lvl>
    <w:lvl w:ilvl="6" w:tentative="1" w:tplc="040C0001">
      <w:start w:val="1"/>
      <w:numFmt w:val="bullet"/>
      <w:lvlText w:val=""/>
      <w:lvlJc w:val="left"/>
      <w:pPr>
        <w:ind w:hanging="360" w:left="7164"/>
      </w:pPr>
      <w:rPr>
        <w:rFonts w:ascii="Symbol" w:hAnsi="Symbol" w:hint="default"/>
      </w:rPr>
    </w:lvl>
    <w:lvl w:ilvl="7" w:tentative="1" w:tplc="040C0003">
      <w:start w:val="1"/>
      <w:numFmt w:val="bullet"/>
      <w:lvlText w:val="o"/>
      <w:lvlJc w:val="left"/>
      <w:pPr>
        <w:ind w:hanging="360" w:left="7884"/>
      </w:pPr>
      <w:rPr>
        <w:rFonts w:ascii="Courier New" w:cs="Courier New" w:hAnsi="Courier New" w:hint="default"/>
      </w:rPr>
    </w:lvl>
    <w:lvl w:ilvl="8" w:tentative="1" w:tplc="040C0005">
      <w:start w:val="1"/>
      <w:numFmt w:val="bullet"/>
      <w:lvlText w:val=""/>
      <w:lvlJc w:val="left"/>
      <w:pPr>
        <w:ind w:hanging="360" w:left="8604"/>
      </w:pPr>
      <w:rPr>
        <w:rFonts w:ascii="Wingdings" w:hAnsi="Wingdings" w:hint="default"/>
      </w:rPr>
    </w:lvl>
  </w:abstractNum>
  <w:abstractNum w15:restartNumberingAfterBreak="0" w:abstractNumId="6">
    <w:nsid w:val="13F0165E"/>
    <w:multiLevelType w:val="hybridMultilevel"/>
    <w:tmpl w:val="2304AAC2"/>
    <w:lvl w:ilvl="0" w:tplc="040C000F">
      <w:start w:val="1"/>
      <w:numFmt w:val="decimal"/>
      <w:lvlText w:val="%1."/>
      <w:lvlJc w:val="left"/>
      <w:pPr>
        <w:ind w:hanging="360" w:left="1500"/>
      </w:pPr>
      <w:rPr>
        <w:rFonts w:cs="Times New Roman"/>
      </w:rPr>
    </w:lvl>
    <w:lvl w:ilvl="1" w:tentative="1" w:tplc="040C0019">
      <w:start w:val="1"/>
      <w:numFmt w:val="lowerLetter"/>
      <w:lvlText w:val="%2."/>
      <w:lvlJc w:val="left"/>
      <w:pPr>
        <w:ind w:hanging="360" w:left="2220"/>
      </w:pPr>
      <w:rPr>
        <w:rFonts w:cs="Times New Roman"/>
      </w:rPr>
    </w:lvl>
    <w:lvl w:ilvl="2" w:tentative="1" w:tplc="040C001B">
      <w:start w:val="1"/>
      <w:numFmt w:val="lowerRoman"/>
      <w:lvlText w:val="%3."/>
      <w:lvlJc w:val="right"/>
      <w:pPr>
        <w:ind w:hanging="180" w:left="2940"/>
      </w:pPr>
      <w:rPr>
        <w:rFonts w:cs="Times New Roman"/>
      </w:rPr>
    </w:lvl>
    <w:lvl w:ilvl="3" w:tentative="1" w:tplc="040C000F">
      <w:start w:val="1"/>
      <w:numFmt w:val="decimal"/>
      <w:lvlText w:val="%4."/>
      <w:lvlJc w:val="left"/>
      <w:pPr>
        <w:ind w:hanging="360" w:left="3660"/>
      </w:pPr>
      <w:rPr>
        <w:rFonts w:cs="Times New Roman"/>
      </w:rPr>
    </w:lvl>
    <w:lvl w:ilvl="4" w:tentative="1" w:tplc="040C0019">
      <w:start w:val="1"/>
      <w:numFmt w:val="lowerLetter"/>
      <w:lvlText w:val="%5."/>
      <w:lvlJc w:val="left"/>
      <w:pPr>
        <w:ind w:hanging="360" w:left="4380"/>
      </w:pPr>
      <w:rPr>
        <w:rFonts w:cs="Times New Roman"/>
      </w:rPr>
    </w:lvl>
    <w:lvl w:ilvl="5" w:tentative="1" w:tplc="040C001B">
      <w:start w:val="1"/>
      <w:numFmt w:val="lowerRoman"/>
      <w:lvlText w:val="%6."/>
      <w:lvlJc w:val="right"/>
      <w:pPr>
        <w:ind w:hanging="180" w:left="5100"/>
      </w:pPr>
      <w:rPr>
        <w:rFonts w:cs="Times New Roman"/>
      </w:rPr>
    </w:lvl>
    <w:lvl w:ilvl="6" w:tentative="1" w:tplc="040C000F">
      <w:start w:val="1"/>
      <w:numFmt w:val="decimal"/>
      <w:lvlText w:val="%7."/>
      <w:lvlJc w:val="left"/>
      <w:pPr>
        <w:ind w:hanging="360" w:left="5820"/>
      </w:pPr>
      <w:rPr>
        <w:rFonts w:cs="Times New Roman"/>
      </w:rPr>
    </w:lvl>
    <w:lvl w:ilvl="7" w:tentative="1" w:tplc="040C0019">
      <w:start w:val="1"/>
      <w:numFmt w:val="lowerLetter"/>
      <w:lvlText w:val="%8."/>
      <w:lvlJc w:val="left"/>
      <w:pPr>
        <w:ind w:hanging="360" w:left="6540"/>
      </w:pPr>
      <w:rPr>
        <w:rFonts w:cs="Times New Roman"/>
      </w:rPr>
    </w:lvl>
    <w:lvl w:ilvl="8" w:tentative="1" w:tplc="040C001B">
      <w:start w:val="1"/>
      <w:numFmt w:val="lowerRoman"/>
      <w:lvlText w:val="%9."/>
      <w:lvlJc w:val="right"/>
      <w:pPr>
        <w:ind w:hanging="180" w:left="7260"/>
      </w:pPr>
      <w:rPr>
        <w:rFonts w:cs="Times New Roman"/>
      </w:rPr>
    </w:lvl>
  </w:abstractNum>
  <w:abstractNum w15:restartNumberingAfterBreak="0" w:abstractNumId="7">
    <w:nsid w:val="14B05630"/>
    <w:multiLevelType w:val="hybridMultilevel"/>
    <w:tmpl w:val="03ECB588"/>
    <w:lvl w:ilvl="0" w:tplc="58D43CBA">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8">
    <w:nsid w:val="15150195"/>
    <w:multiLevelType w:val="hybridMultilevel"/>
    <w:tmpl w:val="B610F2A4"/>
    <w:lvl w:ilvl="0" w:tplc="C77A07F6">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9">
    <w:nsid w:val="157E2594"/>
    <w:multiLevelType w:val="hybridMultilevel"/>
    <w:tmpl w:val="A2B8D8DC"/>
    <w:lvl w:ilvl="0" w:tplc="040C0003">
      <w:start w:val="1"/>
      <w:numFmt w:val="bullet"/>
      <w:lvlText w:val="o"/>
      <w:lvlJc w:val="left"/>
      <w:pPr>
        <w:ind w:hanging="360" w:left="1428"/>
      </w:pPr>
      <w:rPr>
        <w:rFonts w:ascii="Courier New" w:cs="Courier New" w:hAnsi="Courier New" w:hint="default"/>
      </w:rPr>
    </w:lvl>
    <w:lvl w:ilvl="1" w:tentative="1" w:tplc="040C0003">
      <w:start w:val="1"/>
      <w:numFmt w:val="bullet"/>
      <w:lvlText w:val="o"/>
      <w:lvlJc w:val="left"/>
      <w:pPr>
        <w:ind w:hanging="360" w:left="2148"/>
      </w:pPr>
      <w:rPr>
        <w:rFonts w:ascii="Courier New" w:cs="Courier New" w:hAnsi="Courier New" w:hint="default"/>
      </w:rPr>
    </w:lvl>
    <w:lvl w:ilvl="2" w:tentative="1" w:tplc="040C0005">
      <w:start w:val="1"/>
      <w:numFmt w:val="bullet"/>
      <w:lvlText w:val=""/>
      <w:lvlJc w:val="left"/>
      <w:pPr>
        <w:ind w:hanging="360" w:left="2868"/>
      </w:pPr>
      <w:rPr>
        <w:rFonts w:ascii="Wingdings" w:hAnsi="Wingdings" w:hint="default"/>
      </w:rPr>
    </w:lvl>
    <w:lvl w:ilvl="3" w:tentative="1" w:tplc="040C0001">
      <w:start w:val="1"/>
      <w:numFmt w:val="bullet"/>
      <w:lvlText w:val=""/>
      <w:lvlJc w:val="left"/>
      <w:pPr>
        <w:ind w:hanging="360" w:left="3588"/>
      </w:pPr>
      <w:rPr>
        <w:rFonts w:ascii="Symbol" w:hAnsi="Symbol" w:hint="default"/>
      </w:rPr>
    </w:lvl>
    <w:lvl w:ilvl="4" w:tentative="1" w:tplc="040C0003">
      <w:start w:val="1"/>
      <w:numFmt w:val="bullet"/>
      <w:lvlText w:val="o"/>
      <w:lvlJc w:val="left"/>
      <w:pPr>
        <w:ind w:hanging="360" w:left="4308"/>
      </w:pPr>
      <w:rPr>
        <w:rFonts w:ascii="Courier New" w:cs="Courier New" w:hAnsi="Courier New" w:hint="default"/>
      </w:rPr>
    </w:lvl>
    <w:lvl w:ilvl="5" w:tentative="1" w:tplc="040C0005">
      <w:start w:val="1"/>
      <w:numFmt w:val="bullet"/>
      <w:lvlText w:val=""/>
      <w:lvlJc w:val="left"/>
      <w:pPr>
        <w:ind w:hanging="360" w:left="5028"/>
      </w:pPr>
      <w:rPr>
        <w:rFonts w:ascii="Wingdings" w:hAnsi="Wingdings" w:hint="default"/>
      </w:rPr>
    </w:lvl>
    <w:lvl w:ilvl="6" w:tentative="1" w:tplc="040C0001">
      <w:start w:val="1"/>
      <w:numFmt w:val="bullet"/>
      <w:lvlText w:val=""/>
      <w:lvlJc w:val="left"/>
      <w:pPr>
        <w:ind w:hanging="360" w:left="5748"/>
      </w:pPr>
      <w:rPr>
        <w:rFonts w:ascii="Symbol" w:hAnsi="Symbol" w:hint="default"/>
      </w:rPr>
    </w:lvl>
    <w:lvl w:ilvl="7" w:tentative="1" w:tplc="040C0003">
      <w:start w:val="1"/>
      <w:numFmt w:val="bullet"/>
      <w:lvlText w:val="o"/>
      <w:lvlJc w:val="left"/>
      <w:pPr>
        <w:ind w:hanging="360" w:left="6468"/>
      </w:pPr>
      <w:rPr>
        <w:rFonts w:ascii="Courier New" w:cs="Courier New" w:hAnsi="Courier New" w:hint="default"/>
      </w:rPr>
    </w:lvl>
    <w:lvl w:ilvl="8" w:tentative="1" w:tplc="040C0005">
      <w:start w:val="1"/>
      <w:numFmt w:val="bullet"/>
      <w:lvlText w:val=""/>
      <w:lvlJc w:val="left"/>
      <w:pPr>
        <w:ind w:hanging="360" w:left="7188"/>
      </w:pPr>
      <w:rPr>
        <w:rFonts w:ascii="Wingdings" w:hAnsi="Wingdings" w:hint="default"/>
      </w:rPr>
    </w:lvl>
  </w:abstractNum>
  <w:abstractNum w15:restartNumberingAfterBreak="0" w:abstractNumId="10">
    <w:nsid w:val="1B6F36D4"/>
    <w:multiLevelType w:val="hybridMultilevel"/>
    <w:tmpl w:val="511E4E0A"/>
    <w:lvl w:ilvl="0" w:tplc="040C0015">
      <w:start w:val="1"/>
      <w:numFmt w:val="upperLetter"/>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1">
    <w:nsid w:val="1BB355E8"/>
    <w:multiLevelType w:val="hybridMultilevel"/>
    <w:tmpl w:val="EEBC45BE"/>
    <w:lvl w:ilvl="0" w:tplc="040C000F">
      <w:start w:val="1"/>
      <w:numFmt w:val="decimal"/>
      <w:lvlText w:val="%1."/>
      <w:lvlJc w:val="left"/>
      <w:pPr>
        <w:ind w:hanging="360" w:left="1440"/>
      </w:pPr>
    </w:lvl>
    <w:lvl w:ilvl="1" w:tentative="1" w:tplc="040C0019">
      <w:start w:val="1"/>
      <w:numFmt w:val="lowerLetter"/>
      <w:lvlText w:val="%2."/>
      <w:lvlJc w:val="left"/>
      <w:pPr>
        <w:ind w:hanging="360" w:left="2160"/>
      </w:pPr>
    </w:lvl>
    <w:lvl w:ilvl="2" w:tentative="1" w:tplc="040C001B">
      <w:start w:val="1"/>
      <w:numFmt w:val="lowerRoman"/>
      <w:lvlText w:val="%3."/>
      <w:lvlJc w:val="right"/>
      <w:pPr>
        <w:ind w:hanging="180" w:left="2880"/>
      </w:pPr>
    </w:lvl>
    <w:lvl w:ilvl="3" w:tentative="1" w:tplc="040C000F">
      <w:start w:val="1"/>
      <w:numFmt w:val="decimal"/>
      <w:lvlText w:val="%4."/>
      <w:lvlJc w:val="left"/>
      <w:pPr>
        <w:ind w:hanging="360" w:left="3600"/>
      </w:pPr>
    </w:lvl>
    <w:lvl w:ilvl="4" w:tentative="1" w:tplc="040C0019">
      <w:start w:val="1"/>
      <w:numFmt w:val="lowerLetter"/>
      <w:lvlText w:val="%5."/>
      <w:lvlJc w:val="left"/>
      <w:pPr>
        <w:ind w:hanging="360" w:left="4320"/>
      </w:pPr>
    </w:lvl>
    <w:lvl w:ilvl="5" w:tentative="1" w:tplc="040C001B">
      <w:start w:val="1"/>
      <w:numFmt w:val="lowerRoman"/>
      <w:lvlText w:val="%6."/>
      <w:lvlJc w:val="right"/>
      <w:pPr>
        <w:ind w:hanging="180" w:left="5040"/>
      </w:pPr>
    </w:lvl>
    <w:lvl w:ilvl="6" w:tentative="1" w:tplc="040C000F">
      <w:start w:val="1"/>
      <w:numFmt w:val="decimal"/>
      <w:lvlText w:val="%7."/>
      <w:lvlJc w:val="left"/>
      <w:pPr>
        <w:ind w:hanging="360" w:left="5760"/>
      </w:pPr>
    </w:lvl>
    <w:lvl w:ilvl="7" w:tentative="1" w:tplc="040C0019">
      <w:start w:val="1"/>
      <w:numFmt w:val="lowerLetter"/>
      <w:lvlText w:val="%8."/>
      <w:lvlJc w:val="left"/>
      <w:pPr>
        <w:ind w:hanging="360" w:left="6480"/>
      </w:pPr>
    </w:lvl>
    <w:lvl w:ilvl="8" w:tentative="1" w:tplc="040C001B">
      <w:start w:val="1"/>
      <w:numFmt w:val="lowerRoman"/>
      <w:lvlText w:val="%9."/>
      <w:lvlJc w:val="right"/>
      <w:pPr>
        <w:ind w:hanging="180" w:left="7200"/>
      </w:pPr>
    </w:lvl>
  </w:abstractNum>
  <w:abstractNum w15:restartNumberingAfterBreak="0" w:abstractNumId="12">
    <w:nsid w:val="1EF72302"/>
    <w:multiLevelType w:val="hybridMultilevel"/>
    <w:tmpl w:val="679E6E52"/>
    <w:lvl w:ilvl="0" w:tplc="040C0001">
      <w:start w:val="1"/>
      <w:numFmt w:val="bullet"/>
      <w:lvlText w:val=""/>
      <w:lvlJc w:val="left"/>
      <w:pPr>
        <w:ind w:hanging="360" w:left="1429"/>
      </w:pPr>
      <w:rPr>
        <w:rFonts w:ascii="Symbol" w:hAnsi="Symbol" w:hint="default"/>
      </w:rPr>
    </w:lvl>
    <w:lvl w:ilvl="1" w:tentative="1" w:tplc="040C0003">
      <w:start w:val="1"/>
      <w:numFmt w:val="bullet"/>
      <w:lvlText w:val="o"/>
      <w:lvlJc w:val="left"/>
      <w:pPr>
        <w:ind w:hanging="360" w:left="2149"/>
      </w:pPr>
      <w:rPr>
        <w:rFonts w:ascii="Courier New" w:cs="Courier New" w:hAnsi="Courier New" w:hint="default"/>
      </w:rPr>
    </w:lvl>
    <w:lvl w:ilvl="2" w:tentative="1" w:tplc="040C0005">
      <w:start w:val="1"/>
      <w:numFmt w:val="bullet"/>
      <w:lvlText w:val=""/>
      <w:lvlJc w:val="left"/>
      <w:pPr>
        <w:ind w:hanging="360" w:left="2869"/>
      </w:pPr>
      <w:rPr>
        <w:rFonts w:ascii="Wingdings" w:hAnsi="Wingdings" w:hint="default"/>
      </w:rPr>
    </w:lvl>
    <w:lvl w:ilvl="3" w:tentative="1" w:tplc="040C0001">
      <w:start w:val="1"/>
      <w:numFmt w:val="bullet"/>
      <w:lvlText w:val=""/>
      <w:lvlJc w:val="left"/>
      <w:pPr>
        <w:ind w:hanging="360" w:left="3589"/>
      </w:pPr>
      <w:rPr>
        <w:rFonts w:ascii="Symbol" w:hAnsi="Symbol" w:hint="default"/>
      </w:rPr>
    </w:lvl>
    <w:lvl w:ilvl="4" w:tentative="1" w:tplc="040C0003">
      <w:start w:val="1"/>
      <w:numFmt w:val="bullet"/>
      <w:lvlText w:val="o"/>
      <w:lvlJc w:val="left"/>
      <w:pPr>
        <w:ind w:hanging="360" w:left="4309"/>
      </w:pPr>
      <w:rPr>
        <w:rFonts w:ascii="Courier New" w:cs="Courier New" w:hAnsi="Courier New" w:hint="default"/>
      </w:rPr>
    </w:lvl>
    <w:lvl w:ilvl="5" w:tentative="1" w:tplc="040C0005">
      <w:start w:val="1"/>
      <w:numFmt w:val="bullet"/>
      <w:lvlText w:val=""/>
      <w:lvlJc w:val="left"/>
      <w:pPr>
        <w:ind w:hanging="360" w:left="5029"/>
      </w:pPr>
      <w:rPr>
        <w:rFonts w:ascii="Wingdings" w:hAnsi="Wingdings" w:hint="default"/>
      </w:rPr>
    </w:lvl>
    <w:lvl w:ilvl="6" w:tentative="1" w:tplc="040C0001">
      <w:start w:val="1"/>
      <w:numFmt w:val="bullet"/>
      <w:lvlText w:val=""/>
      <w:lvlJc w:val="left"/>
      <w:pPr>
        <w:ind w:hanging="360" w:left="5749"/>
      </w:pPr>
      <w:rPr>
        <w:rFonts w:ascii="Symbol" w:hAnsi="Symbol" w:hint="default"/>
      </w:rPr>
    </w:lvl>
    <w:lvl w:ilvl="7" w:tentative="1" w:tplc="040C0003">
      <w:start w:val="1"/>
      <w:numFmt w:val="bullet"/>
      <w:lvlText w:val="o"/>
      <w:lvlJc w:val="left"/>
      <w:pPr>
        <w:ind w:hanging="360" w:left="6469"/>
      </w:pPr>
      <w:rPr>
        <w:rFonts w:ascii="Courier New" w:cs="Courier New" w:hAnsi="Courier New" w:hint="default"/>
      </w:rPr>
    </w:lvl>
    <w:lvl w:ilvl="8" w:tentative="1" w:tplc="040C0005">
      <w:start w:val="1"/>
      <w:numFmt w:val="bullet"/>
      <w:lvlText w:val=""/>
      <w:lvlJc w:val="left"/>
      <w:pPr>
        <w:ind w:hanging="360" w:left="7189"/>
      </w:pPr>
      <w:rPr>
        <w:rFonts w:ascii="Wingdings" w:hAnsi="Wingdings" w:hint="default"/>
      </w:rPr>
    </w:lvl>
  </w:abstractNum>
  <w:abstractNum w15:restartNumberingAfterBreak="0" w:abstractNumId="13">
    <w:nsid w:val="208544AE"/>
    <w:multiLevelType w:val="hybridMultilevel"/>
    <w:tmpl w:val="1CFE8F0C"/>
    <w:lvl w:ilvl="0" w:tplc="040C000F">
      <w:start w:val="1"/>
      <w:numFmt w:val="decimal"/>
      <w:lvlText w:val="%1."/>
      <w:lvlJc w:val="left"/>
      <w:pPr>
        <w:ind w:hanging="360" w:left="360"/>
      </w:pPr>
      <w:rPr>
        <w:rFonts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4">
    <w:nsid w:val="21D75BD3"/>
    <w:multiLevelType w:val="hybridMultilevel"/>
    <w:tmpl w:val="491627A0"/>
    <w:lvl w:ilvl="0" w:tplc="64823966">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5">
    <w:nsid w:val="26D62A46"/>
    <w:multiLevelType w:val="hybridMultilevel"/>
    <w:tmpl w:val="421E037C"/>
    <w:lvl w:ilvl="0" w:tplc="C1406FE6">
      <w:numFmt w:val="bullet"/>
      <w:lvlText w:val="-"/>
      <w:lvlJc w:val="left"/>
      <w:pPr>
        <w:ind w:hanging="360" w:left="720"/>
      </w:pPr>
      <w:rPr>
        <w:rFonts w:ascii="Calibri" w:eastAsia="Times New Roman" w:hAnsi="Calibri" w:hint="default"/>
      </w:rPr>
    </w:lvl>
    <w:lvl w:ilvl="1" w:tentative="1" w:tplc="040C0003">
      <w:start w:val="1"/>
      <w:numFmt w:val="bullet"/>
      <w:lvlText w:val="o"/>
      <w:lvlJc w:val="left"/>
      <w:pPr>
        <w:ind w:hanging="360" w:left="1440"/>
      </w:pPr>
      <w:rPr>
        <w:rFonts w:ascii="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6">
    <w:nsid w:val="28667EE4"/>
    <w:multiLevelType w:val="hybridMultilevel"/>
    <w:tmpl w:val="A6187AC0"/>
    <w:lvl w:ilvl="0" w:tplc="040C0005">
      <w:start w:val="1"/>
      <w:numFmt w:val="bullet"/>
      <w:lvlText w:val=""/>
      <w:lvlJc w:val="left"/>
      <w:pPr>
        <w:ind w:hanging="360" w:left="1713"/>
      </w:pPr>
      <w:rPr>
        <w:rFonts w:ascii="Wingdings" w:hAnsi="Wingdings" w:hint="default"/>
      </w:rPr>
    </w:lvl>
    <w:lvl w:ilvl="1" w:tentative="1" w:tplc="040C0003">
      <w:start w:val="1"/>
      <w:numFmt w:val="bullet"/>
      <w:lvlText w:val="o"/>
      <w:lvlJc w:val="left"/>
      <w:pPr>
        <w:ind w:hanging="360" w:left="2433"/>
      </w:pPr>
      <w:rPr>
        <w:rFonts w:ascii="Courier New" w:cs="Courier New" w:hAnsi="Courier New" w:hint="default"/>
      </w:rPr>
    </w:lvl>
    <w:lvl w:ilvl="2" w:tentative="1" w:tplc="040C0005">
      <w:start w:val="1"/>
      <w:numFmt w:val="bullet"/>
      <w:lvlText w:val=""/>
      <w:lvlJc w:val="left"/>
      <w:pPr>
        <w:ind w:hanging="360" w:left="3153"/>
      </w:pPr>
      <w:rPr>
        <w:rFonts w:ascii="Wingdings" w:hAnsi="Wingdings" w:hint="default"/>
      </w:rPr>
    </w:lvl>
    <w:lvl w:ilvl="3" w:tentative="1" w:tplc="040C0001">
      <w:start w:val="1"/>
      <w:numFmt w:val="bullet"/>
      <w:lvlText w:val=""/>
      <w:lvlJc w:val="left"/>
      <w:pPr>
        <w:ind w:hanging="360" w:left="3873"/>
      </w:pPr>
      <w:rPr>
        <w:rFonts w:ascii="Symbol" w:hAnsi="Symbol" w:hint="default"/>
      </w:rPr>
    </w:lvl>
    <w:lvl w:ilvl="4" w:tentative="1" w:tplc="040C0003">
      <w:start w:val="1"/>
      <w:numFmt w:val="bullet"/>
      <w:lvlText w:val="o"/>
      <w:lvlJc w:val="left"/>
      <w:pPr>
        <w:ind w:hanging="360" w:left="4593"/>
      </w:pPr>
      <w:rPr>
        <w:rFonts w:ascii="Courier New" w:cs="Courier New" w:hAnsi="Courier New" w:hint="default"/>
      </w:rPr>
    </w:lvl>
    <w:lvl w:ilvl="5" w:tentative="1" w:tplc="040C0005">
      <w:start w:val="1"/>
      <w:numFmt w:val="bullet"/>
      <w:lvlText w:val=""/>
      <w:lvlJc w:val="left"/>
      <w:pPr>
        <w:ind w:hanging="360" w:left="5313"/>
      </w:pPr>
      <w:rPr>
        <w:rFonts w:ascii="Wingdings" w:hAnsi="Wingdings" w:hint="default"/>
      </w:rPr>
    </w:lvl>
    <w:lvl w:ilvl="6" w:tentative="1" w:tplc="040C0001">
      <w:start w:val="1"/>
      <w:numFmt w:val="bullet"/>
      <w:lvlText w:val=""/>
      <w:lvlJc w:val="left"/>
      <w:pPr>
        <w:ind w:hanging="360" w:left="6033"/>
      </w:pPr>
      <w:rPr>
        <w:rFonts w:ascii="Symbol" w:hAnsi="Symbol" w:hint="default"/>
      </w:rPr>
    </w:lvl>
    <w:lvl w:ilvl="7" w:tentative="1" w:tplc="040C0003">
      <w:start w:val="1"/>
      <w:numFmt w:val="bullet"/>
      <w:lvlText w:val="o"/>
      <w:lvlJc w:val="left"/>
      <w:pPr>
        <w:ind w:hanging="360" w:left="6753"/>
      </w:pPr>
      <w:rPr>
        <w:rFonts w:ascii="Courier New" w:cs="Courier New" w:hAnsi="Courier New" w:hint="default"/>
      </w:rPr>
    </w:lvl>
    <w:lvl w:ilvl="8" w:tentative="1" w:tplc="040C0005">
      <w:start w:val="1"/>
      <w:numFmt w:val="bullet"/>
      <w:lvlText w:val=""/>
      <w:lvlJc w:val="left"/>
      <w:pPr>
        <w:ind w:hanging="360" w:left="7473"/>
      </w:pPr>
      <w:rPr>
        <w:rFonts w:ascii="Wingdings" w:hAnsi="Wingdings" w:hint="default"/>
      </w:rPr>
    </w:lvl>
  </w:abstractNum>
  <w:abstractNum w15:restartNumberingAfterBreak="0" w:abstractNumId="17">
    <w:nsid w:val="29BC5C7C"/>
    <w:multiLevelType w:val="hybridMultilevel"/>
    <w:tmpl w:val="20AA6FF6"/>
    <w:lvl w:ilvl="0" w:tplc="A71672D0">
      <w:numFmt w:val="bullet"/>
      <w:lvlText w:val="-"/>
      <w:lvlJc w:val="left"/>
      <w:pPr>
        <w:ind w:hanging="360" w:left="720"/>
      </w:pPr>
      <w:rPr>
        <w:rFonts w:ascii="Garamond" w:cs="Times New Roman" w:eastAsia="Calibri" w:hAnsi="Garamond"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8">
    <w:nsid w:val="300732C9"/>
    <w:multiLevelType w:val="hybridMultilevel"/>
    <w:tmpl w:val="1F58FEBC"/>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9">
    <w:nsid w:val="32D72243"/>
    <w:multiLevelType w:val="hybridMultilevel"/>
    <w:tmpl w:val="49663F5E"/>
    <w:lvl w:ilvl="0" w:tplc="040C000B">
      <w:start w:val="1"/>
      <w:numFmt w:val="bullet"/>
      <w:lvlText w:val=""/>
      <w:lvlJc w:val="left"/>
      <w:pPr>
        <w:ind w:hanging="360" w:left="720"/>
      </w:pPr>
      <w:rPr>
        <w:rFonts w:ascii="Wingdings" w:hAnsi="Wingdings"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0">
    <w:nsid w:val="354B2F46"/>
    <w:multiLevelType w:val="hybridMultilevel"/>
    <w:tmpl w:val="71123904"/>
    <w:lvl w:ilvl="0" w:tplc="040C000D">
      <w:start w:val="1"/>
      <w:numFmt w:val="bullet"/>
      <w:lvlText w:val=""/>
      <w:lvlJc w:val="left"/>
      <w:pPr>
        <w:ind w:hanging="360" w:left="1428"/>
      </w:pPr>
      <w:rPr>
        <w:rFonts w:ascii="Wingdings" w:hAnsi="Wingdings" w:hint="default"/>
      </w:rPr>
    </w:lvl>
    <w:lvl w:ilvl="1" w:tentative="1" w:tplc="040C0003">
      <w:start w:val="1"/>
      <w:numFmt w:val="bullet"/>
      <w:lvlText w:val="o"/>
      <w:lvlJc w:val="left"/>
      <w:pPr>
        <w:ind w:hanging="360" w:left="2148"/>
      </w:pPr>
      <w:rPr>
        <w:rFonts w:ascii="Courier New" w:cs="Courier New" w:hAnsi="Courier New" w:hint="default"/>
      </w:rPr>
    </w:lvl>
    <w:lvl w:ilvl="2" w:tentative="1" w:tplc="040C0005">
      <w:start w:val="1"/>
      <w:numFmt w:val="bullet"/>
      <w:lvlText w:val=""/>
      <w:lvlJc w:val="left"/>
      <w:pPr>
        <w:ind w:hanging="360" w:left="2868"/>
      </w:pPr>
      <w:rPr>
        <w:rFonts w:ascii="Wingdings" w:hAnsi="Wingdings" w:hint="default"/>
      </w:rPr>
    </w:lvl>
    <w:lvl w:ilvl="3" w:tentative="1" w:tplc="040C0001">
      <w:start w:val="1"/>
      <w:numFmt w:val="bullet"/>
      <w:lvlText w:val=""/>
      <w:lvlJc w:val="left"/>
      <w:pPr>
        <w:ind w:hanging="360" w:left="3588"/>
      </w:pPr>
      <w:rPr>
        <w:rFonts w:ascii="Symbol" w:hAnsi="Symbol" w:hint="default"/>
      </w:rPr>
    </w:lvl>
    <w:lvl w:ilvl="4" w:tentative="1" w:tplc="040C0003">
      <w:start w:val="1"/>
      <w:numFmt w:val="bullet"/>
      <w:lvlText w:val="o"/>
      <w:lvlJc w:val="left"/>
      <w:pPr>
        <w:ind w:hanging="360" w:left="4308"/>
      </w:pPr>
      <w:rPr>
        <w:rFonts w:ascii="Courier New" w:cs="Courier New" w:hAnsi="Courier New" w:hint="default"/>
      </w:rPr>
    </w:lvl>
    <w:lvl w:ilvl="5" w:tentative="1" w:tplc="040C0005">
      <w:start w:val="1"/>
      <w:numFmt w:val="bullet"/>
      <w:lvlText w:val=""/>
      <w:lvlJc w:val="left"/>
      <w:pPr>
        <w:ind w:hanging="360" w:left="5028"/>
      </w:pPr>
      <w:rPr>
        <w:rFonts w:ascii="Wingdings" w:hAnsi="Wingdings" w:hint="default"/>
      </w:rPr>
    </w:lvl>
    <w:lvl w:ilvl="6" w:tentative="1" w:tplc="040C0001">
      <w:start w:val="1"/>
      <w:numFmt w:val="bullet"/>
      <w:lvlText w:val=""/>
      <w:lvlJc w:val="left"/>
      <w:pPr>
        <w:ind w:hanging="360" w:left="5748"/>
      </w:pPr>
      <w:rPr>
        <w:rFonts w:ascii="Symbol" w:hAnsi="Symbol" w:hint="default"/>
      </w:rPr>
    </w:lvl>
    <w:lvl w:ilvl="7" w:tentative="1" w:tplc="040C0003">
      <w:start w:val="1"/>
      <w:numFmt w:val="bullet"/>
      <w:lvlText w:val="o"/>
      <w:lvlJc w:val="left"/>
      <w:pPr>
        <w:ind w:hanging="360" w:left="6468"/>
      </w:pPr>
      <w:rPr>
        <w:rFonts w:ascii="Courier New" w:cs="Courier New" w:hAnsi="Courier New" w:hint="default"/>
      </w:rPr>
    </w:lvl>
    <w:lvl w:ilvl="8" w:tentative="1" w:tplc="040C0005">
      <w:start w:val="1"/>
      <w:numFmt w:val="bullet"/>
      <w:lvlText w:val=""/>
      <w:lvlJc w:val="left"/>
      <w:pPr>
        <w:ind w:hanging="360" w:left="7188"/>
      </w:pPr>
      <w:rPr>
        <w:rFonts w:ascii="Wingdings" w:hAnsi="Wingdings" w:hint="default"/>
      </w:rPr>
    </w:lvl>
  </w:abstractNum>
  <w:abstractNum w15:restartNumberingAfterBreak="0" w:abstractNumId="21">
    <w:nsid w:val="37464648"/>
    <w:multiLevelType w:val="hybridMultilevel"/>
    <w:tmpl w:val="0540A91E"/>
    <w:lvl w:ilvl="0" w:tplc="EFB818BA">
      <w:start w:val="2"/>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2">
    <w:nsid w:val="39E95291"/>
    <w:multiLevelType w:val="hybridMultilevel"/>
    <w:tmpl w:val="7870F77A"/>
    <w:lvl w:ilvl="0" w:tplc="040C0017">
      <w:start w:val="1"/>
      <w:numFmt w:val="lowerLetter"/>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3">
    <w:nsid w:val="436244C0"/>
    <w:multiLevelType w:val="hybridMultilevel"/>
    <w:tmpl w:val="E51C22EC"/>
    <w:lvl w:ilvl="0" w:tplc="040C000F">
      <w:start w:val="1"/>
      <w:numFmt w:val="decimal"/>
      <w:lvlText w:val="%1."/>
      <w:lvlJc w:val="left"/>
      <w:pPr>
        <w:tabs>
          <w:tab w:pos="720" w:val="num"/>
        </w:tabs>
        <w:ind w:hanging="360" w:left="720"/>
      </w:pPr>
    </w:lvl>
    <w:lvl w:ilvl="1" w:tentative="1" w:tplc="040C0019">
      <w:start w:val="1"/>
      <w:numFmt w:val="lowerLetter"/>
      <w:lvlText w:val="%2."/>
      <w:lvlJc w:val="left"/>
      <w:pPr>
        <w:tabs>
          <w:tab w:pos="1440" w:val="num"/>
        </w:tabs>
        <w:ind w:hanging="360" w:left="1440"/>
      </w:pPr>
    </w:lvl>
    <w:lvl w:ilvl="2" w:tentative="1" w:tplc="040C001B">
      <w:start w:val="1"/>
      <w:numFmt w:val="lowerRoman"/>
      <w:lvlText w:val="%3."/>
      <w:lvlJc w:val="right"/>
      <w:pPr>
        <w:tabs>
          <w:tab w:pos="2160" w:val="num"/>
        </w:tabs>
        <w:ind w:hanging="180" w:left="2160"/>
      </w:pPr>
    </w:lvl>
    <w:lvl w:ilvl="3" w:tentative="1" w:tplc="040C000F">
      <w:start w:val="1"/>
      <w:numFmt w:val="decimal"/>
      <w:lvlText w:val="%4."/>
      <w:lvlJc w:val="left"/>
      <w:pPr>
        <w:tabs>
          <w:tab w:pos="2880" w:val="num"/>
        </w:tabs>
        <w:ind w:hanging="360" w:left="2880"/>
      </w:pPr>
    </w:lvl>
    <w:lvl w:ilvl="4" w:tentative="1" w:tplc="040C0019">
      <w:start w:val="1"/>
      <w:numFmt w:val="lowerLetter"/>
      <w:lvlText w:val="%5."/>
      <w:lvlJc w:val="left"/>
      <w:pPr>
        <w:tabs>
          <w:tab w:pos="3600" w:val="num"/>
        </w:tabs>
        <w:ind w:hanging="360" w:left="3600"/>
      </w:pPr>
    </w:lvl>
    <w:lvl w:ilvl="5" w:tentative="1" w:tplc="040C001B">
      <w:start w:val="1"/>
      <w:numFmt w:val="lowerRoman"/>
      <w:lvlText w:val="%6."/>
      <w:lvlJc w:val="right"/>
      <w:pPr>
        <w:tabs>
          <w:tab w:pos="4320" w:val="num"/>
        </w:tabs>
        <w:ind w:hanging="180" w:left="4320"/>
      </w:pPr>
    </w:lvl>
    <w:lvl w:ilvl="6" w:tentative="1" w:tplc="040C000F">
      <w:start w:val="1"/>
      <w:numFmt w:val="decimal"/>
      <w:lvlText w:val="%7."/>
      <w:lvlJc w:val="left"/>
      <w:pPr>
        <w:tabs>
          <w:tab w:pos="5040" w:val="num"/>
        </w:tabs>
        <w:ind w:hanging="360" w:left="5040"/>
      </w:pPr>
    </w:lvl>
    <w:lvl w:ilvl="7" w:tentative="1" w:tplc="040C0019">
      <w:start w:val="1"/>
      <w:numFmt w:val="lowerLetter"/>
      <w:lvlText w:val="%8."/>
      <w:lvlJc w:val="left"/>
      <w:pPr>
        <w:tabs>
          <w:tab w:pos="5760" w:val="num"/>
        </w:tabs>
        <w:ind w:hanging="360" w:left="5760"/>
      </w:pPr>
    </w:lvl>
    <w:lvl w:ilvl="8" w:tentative="1" w:tplc="040C001B">
      <w:start w:val="1"/>
      <w:numFmt w:val="lowerRoman"/>
      <w:lvlText w:val="%9."/>
      <w:lvlJc w:val="right"/>
      <w:pPr>
        <w:tabs>
          <w:tab w:pos="6480" w:val="num"/>
        </w:tabs>
        <w:ind w:hanging="180" w:left="6480"/>
      </w:pPr>
    </w:lvl>
  </w:abstractNum>
  <w:abstractNum w15:restartNumberingAfterBreak="0" w:abstractNumId="24">
    <w:nsid w:val="443B5972"/>
    <w:multiLevelType w:val="hybridMultilevel"/>
    <w:tmpl w:val="AFDE8E48"/>
    <w:lvl w:ilvl="0" w:tplc="0BAAE27E">
      <w:start w:val="21"/>
      <w:numFmt w:val="bullet"/>
      <w:lvlText w:val="-"/>
      <w:lvlJc w:val="left"/>
      <w:pPr>
        <w:ind w:hanging="360" w:left="720"/>
      </w:pPr>
      <w:rPr>
        <w:rFonts w:ascii="Calibri" w:cs="Times New Roman" w:eastAsia="Calibri" w:hAnsi="Calibri" w:hint="default"/>
        <w:b/>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5">
    <w:nsid w:val="46D82310"/>
    <w:multiLevelType w:val="hybridMultilevel"/>
    <w:tmpl w:val="99C0CF3C"/>
    <w:lvl w:ilvl="0" w:tplc="8850C9C2">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6">
    <w:nsid w:val="47206408"/>
    <w:multiLevelType w:val="hybridMultilevel"/>
    <w:tmpl w:val="8AD0F3D6"/>
    <w:lvl w:ilvl="0" w:tplc="3936438A">
      <w:start w:val="1"/>
      <w:numFmt w:val="bullet"/>
      <w:lvlText w:val=""/>
      <w:lvlJc w:val="left"/>
      <w:pPr>
        <w:ind w:hanging="360" w:left="720"/>
      </w:pPr>
      <w:rPr>
        <w:rFonts w:ascii="Wingdings" w:hAnsi="Wingdings" w:hint="default"/>
        <w:color w:val="auto"/>
        <w:sz w:val="32"/>
        <w:szCs w:val="32"/>
        <w:u w:color="1F497D"/>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7">
    <w:nsid w:val="48135165"/>
    <w:multiLevelType w:val="hybridMultilevel"/>
    <w:tmpl w:val="B4B8A9E0"/>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8">
    <w:nsid w:val="4B3A28A1"/>
    <w:multiLevelType w:val="hybridMultilevel"/>
    <w:tmpl w:val="AC244F9A"/>
    <w:lvl w:ilvl="0" w:tplc="040C0001">
      <w:start w:val="1"/>
      <w:numFmt w:val="bullet"/>
      <w:lvlText w:val=""/>
      <w:lvlJc w:val="left"/>
      <w:pPr>
        <w:ind w:hanging="360" w:left="5311"/>
      </w:pPr>
      <w:rPr>
        <w:rFonts w:ascii="Symbol" w:hAnsi="Symbol" w:hint="default"/>
      </w:rPr>
    </w:lvl>
    <w:lvl w:ilvl="1" w:tentative="1" w:tplc="040C0003">
      <w:start w:val="1"/>
      <w:numFmt w:val="bullet"/>
      <w:lvlText w:val="o"/>
      <w:lvlJc w:val="left"/>
      <w:pPr>
        <w:ind w:hanging="360" w:left="6031"/>
      </w:pPr>
      <w:rPr>
        <w:rFonts w:ascii="Courier New" w:cs="Courier New" w:hAnsi="Courier New" w:hint="default"/>
      </w:rPr>
    </w:lvl>
    <w:lvl w:ilvl="2" w:tentative="1" w:tplc="040C0005">
      <w:start w:val="1"/>
      <w:numFmt w:val="bullet"/>
      <w:lvlText w:val=""/>
      <w:lvlJc w:val="left"/>
      <w:pPr>
        <w:ind w:hanging="360" w:left="6751"/>
      </w:pPr>
      <w:rPr>
        <w:rFonts w:ascii="Wingdings" w:hAnsi="Wingdings" w:hint="default"/>
      </w:rPr>
    </w:lvl>
    <w:lvl w:ilvl="3" w:tentative="1" w:tplc="040C0001">
      <w:start w:val="1"/>
      <w:numFmt w:val="bullet"/>
      <w:lvlText w:val=""/>
      <w:lvlJc w:val="left"/>
      <w:pPr>
        <w:ind w:hanging="360" w:left="7471"/>
      </w:pPr>
      <w:rPr>
        <w:rFonts w:ascii="Symbol" w:hAnsi="Symbol" w:hint="default"/>
      </w:rPr>
    </w:lvl>
    <w:lvl w:ilvl="4" w:tentative="1" w:tplc="040C0003">
      <w:start w:val="1"/>
      <w:numFmt w:val="bullet"/>
      <w:lvlText w:val="o"/>
      <w:lvlJc w:val="left"/>
      <w:pPr>
        <w:ind w:hanging="360" w:left="8191"/>
      </w:pPr>
      <w:rPr>
        <w:rFonts w:ascii="Courier New" w:cs="Courier New" w:hAnsi="Courier New" w:hint="default"/>
      </w:rPr>
    </w:lvl>
    <w:lvl w:ilvl="5" w:tentative="1" w:tplc="040C0005">
      <w:start w:val="1"/>
      <w:numFmt w:val="bullet"/>
      <w:lvlText w:val=""/>
      <w:lvlJc w:val="left"/>
      <w:pPr>
        <w:ind w:hanging="360" w:left="8911"/>
      </w:pPr>
      <w:rPr>
        <w:rFonts w:ascii="Wingdings" w:hAnsi="Wingdings" w:hint="default"/>
      </w:rPr>
    </w:lvl>
    <w:lvl w:ilvl="6" w:tentative="1" w:tplc="040C0001">
      <w:start w:val="1"/>
      <w:numFmt w:val="bullet"/>
      <w:lvlText w:val=""/>
      <w:lvlJc w:val="left"/>
      <w:pPr>
        <w:ind w:hanging="360" w:left="9631"/>
      </w:pPr>
      <w:rPr>
        <w:rFonts w:ascii="Symbol" w:hAnsi="Symbol" w:hint="default"/>
      </w:rPr>
    </w:lvl>
    <w:lvl w:ilvl="7" w:tentative="1" w:tplc="040C0003">
      <w:start w:val="1"/>
      <w:numFmt w:val="bullet"/>
      <w:lvlText w:val="o"/>
      <w:lvlJc w:val="left"/>
      <w:pPr>
        <w:ind w:hanging="360" w:left="10351"/>
      </w:pPr>
      <w:rPr>
        <w:rFonts w:ascii="Courier New" w:cs="Courier New" w:hAnsi="Courier New" w:hint="default"/>
      </w:rPr>
    </w:lvl>
    <w:lvl w:ilvl="8" w:tentative="1" w:tplc="040C0005">
      <w:start w:val="1"/>
      <w:numFmt w:val="bullet"/>
      <w:lvlText w:val=""/>
      <w:lvlJc w:val="left"/>
      <w:pPr>
        <w:ind w:hanging="360" w:left="11071"/>
      </w:pPr>
      <w:rPr>
        <w:rFonts w:ascii="Wingdings" w:hAnsi="Wingdings" w:hint="default"/>
      </w:rPr>
    </w:lvl>
  </w:abstractNum>
  <w:abstractNum w15:restartNumberingAfterBreak="0" w:abstractNumId="29">
    <w:nsid w:val="4B9C6562"/>
    <w:multiLevelType w:val="hybridMultilevel"/>
    <w:tmpl w:val="7B528F06"/>
    <w:lvl w:ilvl="0" w:tplc="64823966">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30">
    <w:nsid w:val="4DB97636"/>
    <w:multiLevelType w:val="hybridMultilevel"/>
    <w:tmpl w:val="AE069E5E"/>
    <w:lvl w:ilvl="0" w:tplc="040C0005">
      <w:start w:val="1"/>
      <w:numFmt w:val="bullet"/>
      <w:lvlText w:val=""/>
      <w:lvlJc w:val="left"/>
      <w:pPr>
        <w:ind w:hanging="360" w:left="1440"/>
      </w:pPr>
      <w:rPr>
        <w:rFonts w:ascii="Wingdings" w:hAnsi="Wingdings" w:hint="default"/>
      </w:rPr>
    </w:lvl>
    <w:lvl w:ilvl="1" w:tentative="1" w:tplc="040C0003">
      <w:start w:val="1"/>
      <w:numFmt w:val="bullet"/>
      <w:lvlText w:val="o"/>
      <w:lvlJc w:val="left"/>
      <w:pPr>
        <w:ind w:hanging="360" w:left="2160"/>
      </w:pPr>
      <w:rPr>
        <w:rFonts w:ascii="Courier New" w:cs="Courier New" w:hAnsi="Courier New" w:hint="default"/>
      </w:rPr>
    </w:lvl>
    <w:lvl w:ilvl="2" w:tentative="1" w:tplc="040C0005">
      <w:start w:val="1"/>
      <w:numFmt w:val="bullet"/>
      <w:lvlText w:val=""/>
      <w:lvlJc w:val="left"/>
      <w:pPr>
        <w:ind w:hanging="360" w:left="2880"/>
      </w:pPr>
      <w:rPr>
        <w:rFonts w:ascii="Wingdings" w:hAnsi="Wingdings" w:hint="default"/>
      </w:rPr>
    </w:lvl>
    <w:lvl w:ilvl="3" w:tentative="1" w:tplc="040C0001">
      <w:start w:val="1"/>
      <w:numFmt w:val="bullet"/>
      <w:lvlText w:val=""/>
      <w:lvlJc w:val="left"/>
      <w:pPr>
        <w:ind w:hanging="360" w:left="3600"/>
      </w:pPr>
      <w:rPr>
        <w:rFonts w:ascii="Symbol" w:hAnsi="Symbol" w:hint="default"/>
      </w:rPr>
    </w:lvl>
    <w:lvl w:ilvl="4" w:tentative="1" w:tplc="040C0003">
      <w:start w:val="1"/>
      <w:numFmt w:val="bullet"/>
      <w:lvlText w:val="o"/>
      <w:lvlJc w:val="left"/>
      <w:pPr>
        <w:ind w:hanging="360" w:left="4320"/>
      </w:pPr>
      <w:rPr>
        <w:rFonts w:ascii="Courier New" w:cs="Courier New" w:hAnsi="Courier New" w:hint="default"/>
      </w:rPr>
    </w:lvl>
    <w:lvl w:ilvl="5" w:tentative="1" w:tplc="040C0005">
      <w:start w:val="1"/>
      <w:numFmt w:val="bullet"/>
      <w:lvlText w:val=""/>
      <w:lvlJc w:val="left"/>
      <w:pPr>
        <w:ind w:hanging="360" w:left="5040"/>
      </w:pPr>
      <w:rPr>
        <w:rFonts w:ascii="Wingdings" w:hAnsi="Wingdings" w:hint="default"/>
      </w:rPr>
    </w:lvl>
    <w:lvl w:ilvl="6" w:tentative="1" w:tplc="040C0001">
      <w:start w:val="1"/>
      <w:numFmt w:val="bullet"/>
      <w:lvlText w:val=""/>
      <w:lvlJc w:val="left"/>
      <w:pPr>
        <w:ind w:hanging="360" w:left="5760"/>
      </w:pPr>
      <w:rPr>
        <w:rFonts w:ascii="Symbol" w:hAnsi="Symbol" w:hint="default"/>
      </w:rPr>
    </w:lvl>
    <w:lvl w:ilvl="7" w:tentative="1" w:tplc="040C0003">
      <w:start w:val="1"/>
      <w:numFmt w:val="bullet"/>
      <w:lvlText w:val="o"/>
      <w:lvlJc w:val="left"/>
      <w:pPr>
        <w:ind w:hanging="360" w:left="6480"/>
      </w:pPr>
      <w:rPr>
        <w:rFonts w:ascii="Courier New" w:cs="Courier New" w:hAnsi="Courier New" w:hint="default"/>
      </w:rPr>
    </w:lvl>
    <w:lvl w:ilvl="8" w:tentative="1" w:tplc="040C0005">
      <w:start w:val="1"/>
      <w:numFmt w:val="bullet"/>
      <w:lvlText w:val=""/>
      <w:lvlJc w:val="left"/>
      <w:pPr>
        <w:ind w:hanging="360" w:left="7200"/>
      </w:pPr>
      <w:rPr>
        <w:rFonts w:ascii="Wingdings" w:hAnsi="Wingdings" w:hint="default"/>
      </w:rPr>
    </w:lvl>
  </w:abstractNum>
  <w:abstractNum w15:restartNumberingAfterBreak="0" w:abstractNumId="31">
    <w:nsid w:val="52CD4AEB"/>
    <w:multiLevelType w:val="hybridMultilevel"/>
    <w:tmpl w:val="D27EDA48"/>
    <w:lvl w:ilvl="0" w:tplc="040C0001">
      <w:start w:val="1"/>
      <w:numFmt w:val="bullet"/>
      <w:lvlText w:val=""/>
      <w:lvlJc w:val="left"/>
      <w:pPr>
        <w:ind w:hanging="360" w:left="720"/>
      </w:pPr>
      <w:rPr>
        <w:rFonts w:ascii="Symbol" w:hAnsi="Symbol"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2">
    <w:nsid w:val="54EB06BB"/>
    <w:multiLevelType w:val="hybridMultilevel"/>
    <w:tmpl w:val="CDA845EA"/>
    <w:lvl w:ilvl="0" w:tplc="CBAC373E">
      <w:start w:val="1"/>
      <w:numFmt w:val="decimal"/>
      <w:lvlText w:val="%1-"/>
      <w:lvlJc w:val="left"/>
      <w:pPr>
        <w:ind w:hanging="360" w:left="720"/>
      </w:pPr>
      <w:rPr>
        <w:rFonts w:hint="default"/>
      </w:rPr>
    </w:lvl>
    <w:lvl w:ilvl="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33">
    <w:nsid w:val="58783D81"/>
    <w:multiLevelType w:val="hybridMultilevel"/>
    <w:tmpl w:val="B5F04652"/>
    <w:lvl w:ilvl="0" w:tplc="247273E6">
      <w:start w:val="21"/>
      <w:numFmt w:val="bullet"/>
      <w:lvlText w:val="-"/>
      <w:lvlJc w:val="left"/>
      <w:pPr>
        <w:ind w:hanging="360" w:left="720"/>
      </w:pPr>
      <w:rPr>
        <w:rFonts w:ascii="Calibri" w:cs="Times New Roman"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4">
    <w:nsid w:val="5DA960ED"/>
    <w:multiLevelType w:val="hybridMultilevel"/>
    <w:tmpl w:val="5F967CDA"/>
    <w:lvl w:ilvl="0" w:tplc="EF529B0C">
      <w:numFmt w:val="bullet"/>
      <w:lvlText w:val="-"/>
      <w:lvlJc w:val="left"/>
      <w:pPr>
        <w:ind w:hanging="360" w:left="6478"/>
      </w:pPr>
      <w:rPr>
        <w:rFonts w:ascii="Calibri" w:cs="Times New Roman" w:eastAsia="Times New Roman" w:hAnsi="Calibri" w:hint="default"/>
      </w:rPr>
    </w:lvl>
    <w:lvl w:ilvl="1" w:tentative="1" w:tplc="040C0003">
      <w:start w:val="1"/>
      <w:numFmt w:val="bullet"/>
      <w:lvlText w:val="o"/>
      <w:lvlJc w:val="left"/>
      <w:pPr>
        <w:ind w:hanging="360" w:left="7198"/>
      </w:pPr>
      <w:rPr>
        <w:rFonts w:ascii="Courier New" w:cs="Courier New" w:hAnsi="Courier New" w:hint="default"/>
      </w:rPr>
    </w:lvl>
    <w:lvl w:ilvl="2" w:tentative="1" w:tplc="040C0005">
      <w:start w:val="1"/>
      <w:numFmt w:val="bullet"/>
      <w:lvlText w:val=""/>
      <w:lvlJc w:val="left"/>
      <w:pPr>
        <w:ind w:hanging="360" w:left="7918"/>
      </w:pPr>
      <w:rPr>
        <w:rFonts w:ascii="Wingdings" w:hAnsi="Wingdings" w:hint="default"/>
      </w:rPr>
    </w:lvl>
    <w:lvl w:ilvl="3" w:tentative="1" w:tplc="040C0001">
      <w:start w:val="1"/>
      <w:numFmt w:val="bullet"/>
      <w:lvlText w:val=""/>
      <w:lvlJc w:val="left"/>
      <w:pPr>
        <w:ind w:hanging="360" w:left="8638"/>
      </w:pPr>
      <w:rPr>
        <w:rFonts w:ascii="Symbol" w:hAnsi="Symbol" w:hint="default"/>
      </w:rPr>
    </w:lvl>
    <w:lvl w:ilvl="4" w:tentative="1" w:tplc="040C0003">
      <w:start w:val="1"/>
      <w:numFmt w:val="bullet"/>
      <w:lvlText w:val="o"/>
      <w:lvlJc w:val="left"/>
      <w:pPr>
        <w:ind w:hanging="360" w:left="9358"/>
      </w:pPr>
      <w:rPr>
        <w:rFonts w:ascii="Courier New" w:cs="Courier New" w:hAnsi="Courier New" w:hint="default"/>
      </w:rPr>
    </w:lvl>
    <w:lvl w:ilvl="5" w:tentative="1" w:tplc="040C0005">
      <w:start w:val="1"/>
      <w:numFmt w:val="bullet"/>
      <w:lvlText w:val=""/>
      <w:lvlJc w:val="left"/>
      <w:pPr>
        <w:ind w:hanging="360" w:left="10078"/>
      </w:pPr>
      <w:rPr>
        <w:rFonts w:ascii="Wingdings" w:hAnsi="Wingdings" w:hint="default"/>
      </w:rPr>
    </w:lvl>
    <w:lvl w:ilvl="6" w:tentative="1" w:tplc="040C0001">
      <w:start w:val="1"/>
      <w:numFmt w:val="bullet"/>
      <w:lvlText w:val=""/>
      <w:lvlJc w:val="left"/>
      <w:pPr>
        <w:ind w:hanging="360" w:left="10798"/>
      </w:pPr>
      <w:rPr>
        <w:rFonts w:ascii="Symbol" w:hAnsi="Symbol" w:hint="default"/>
      </w:rPr>
    </w:lvl>
    <w:lvl w:ilvl="7" w:tentative="1" w:tplc="040C0003">
      <w:start w:val="1"/>
      <w:numFmt w:val="bullet"/>
      <w:lvlText w:val="o"/>
      <w:lvlJc w:val="left"/>
      <w:pPr>
        <w:ind w:hanging="360" w:left="11518"/>
      </w:pPr>
      <w:rPr>
        <w:rFonts w:ascii="Courier New" w:cs="Courier New" w:hAnsi="Courier New" w:hint="default"/>
      </w:rPr>
    </w:lvl>
    <w:lvl w:ilvl="8" w:tentative="1" w:tplc="040C0005">
      <w:start w:val="1"/>
      <w:numFmt w:val="bullet"/>
      <w:lvlText w:val=""/>
      <w:lvlJc w:val="left"/>
      <w:pPr>
        <w:ind w:hanging="360" w:left="12238"/>
      </w:pPr>
      <w:rPr>
        <w:rFonts w:ascii="Wingdings" w:hAnsi="Wingdings" w:hint="default"/>
      </w:rPr>
    </w:lvl>
  </w:abstractNum>
  <w:abstractNum w15:restartNumberingAfterBreak="0" w:abstractNumId="35">
    <w:nsid w:val="5E570893"/>
    <w:multiLevelType w:val="hybridMultilevel"/>
    <w:tmpl w:val="20D630E4"/>
    <w:lvl w:ilvl="0" w:tplc="62D4FF62">
      <w:start w:val="1"/>
      <w:numFmt w:val="decimal"/>
      <w:lvlText w:val="%1-"/>
      <w:lvlJc w:val="left"/>
      <w:pPr>
        <w:ind w:hanging="360" w:left="644"/>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36">
    <w:nsid w:val="62FB0037"/>
    <w:multiLevelType w:val="hybridMultilevel"/>
    <w:tmpl w:val="DAB8782A"/>
    <w:lvl w:ilvl="0" w:tplc="040C0001">
      <w:start w:val="1"/>
      <w:numFmt w:val="bullet"/>
      <w:lvlText w:val=""/>
      <w:lvlJc w:val="left"/>
      <w:pPr>
        <w:tabs>
          <w:tab w:pos="1800" w:val="num"/>
        </w:tabs>
        <w:ind w:hanging="360" w:left="1800"/>
      </w:pPr>
      <w:rPr>
        <w:rFonts w:ascii="Symbol" w:hAnsi="Symbol" w:hint="default"/>
      </w:rPr>
    </w:lvl>
    <w:lvl w:ilvl="1" w:tplc="040C0003">
      <w:start w:val="1"/>
      <w:numFmt w:val="bullet"/>
      <w:lvlText w:val="o"/>
      <w:lvlJc w:val="left"/>
      <w:pPr>
        <w:tabs>
          <w:tab w:pos="2520" w:val="num"/>
        </w:tabs>
        <w:ind w:hanging="360" w:left="2520"/>
      </w:pPr>
      <w:rPr>
        <w:rFonts w:ascii="Courier New" w:hAnsi="Courier New" w:hint="default"/>
      </w:rPr>
    </w:lvl>
    <w:lvl w:ilvl="2" w:tentative="1" w:tplc="040C0005">
      <w:start w:val="1"/>
      <w:numFmt w:val="bullet"/>
      <w:lvlText w:val=""/>
      <w:lvlJc w:val="left"/>
      <w:pPr>
        <w:tabs>
          <w:tab w:pos="3240" w:val="num"/>
        </w:tabs>
        <w:ind w:hanging="360" w:left="3240"/>
      </w:pPr>
      <w:rPr>
        <w:rFonts w:ascii="Wingdings" w:hAnsi="Wingdings" w:hint="default"/>
      </w:rPr>
    </w:lvl>
    <w:lvl w:ilvl="3" w:tentative="1" w:tplc="040C0001">
      <w:start w:val="1"/>
      <w:numFmt w:val="bullet"/>
      <w:lvlText w:val=""/>
      <w:lvlJc w:val="left"/>
      <w:pPr>
        <w:tabs>
          <w:tab w:pos="3960" w:val="num"/>
        </w:tabs>
        <w:ind w:hanging="360" w:left="3960"/>
      </w:pPr>
      <w:rPr>
        <w:rFonts w:ascii="Symbol" w:hAnsi="Symbol" w:hint="default"/>
      </w:rPr>
    </w:lvl>
    <w:lvl w:ilvl="4" w:tentative="1" w:tplc="040C0003">
      <w:start w:val="1"/>
      <w:numFmt w:val="bullet"/>
      <w:lvlText w:val="o"/>
      <w:lvlJc w:val="left"/>
      <w:pPr>
        <w:tabs>
          <w:tab w:pos="4680" w:val="num"/>
        </w:tabs>
        <w:ind w:hanging="360" w:left="4680"/>
      </w:pPr>
      <w:rPr>
        <w:rFonts w:ascii="Courier New" w:hAnsi="Courier New" w:hint="default"/>
      </w:rPr>
    </w:lvl>
    <w:lvl w:ilvl="5" w:tentative="1" w:tplc="040C0005">
      <w:start w:val="1"/>
      <w:numFmt w:val="bullet"/>
      <w:lvlText w:val=""/>
      <w:lvlJc w:val="left"/>
      <w:pPr>
        <w:tabs>
          <w:tab w:pos="5400" w:val="num"/>
        </w:tabs>
        <w:ind w:hanging="360" w:left="5400"/>
      </w:pPr>
      <w:rPr>
        <w:rFonts w:ascii="Wingdings" w:hAnsi="Wingdings" w:hint="default"/>
      </w:rPr>
    </w:lvl>
    <w:lvl w:ilvl="6" w:tentative="1" w:tplc="040C0001">
      <w:start w:val="1"/>
      <w:numFmt w:val="bullet"/>
      <w:lvlText w:val=""/>
      <w:lvlJc w:val="left"/>
      <w:pPr>
        <w:tabs>
          <w:tab w:pos="6120" w:val="num"/>
        </w:tabs>
        <w:ind w:hanging="360" w:left="6120"/>
      </w:pPr>
      <w:rPr>
        <w:rFonts w:ascii="Symbol" w:hAnsi="Symbol" w:hint="default"/>
      </w:rPr>
    </w:lvl>
    <w:lvl w:ilvl="7" w:tentative="1" w:tplc="040C0003">
      <w:start w:val="1"/>
      <w:numFmt w:val="bullet"/>
      <w:lvlText w:val="o"/>
      <w:lvlJc w:val="left"/>
      <w:pPr>
        <w:tabs>
          <w:tab w:pos="6840" w:val="num"/>
        </w:tabs>
        <w:ind w:hanging="360" w:left="6840"/>
      </w:pPr>
      <w:rPr>
        <w:rFonts w:ascii="Courier New" w:hAnsi="Courier New" w:hint="default"/>
      </w:rPr>
    </w:lvl>
    <w:lvl w:ilvl="8" w:tentative="1" w:tplc="040C0005">
      <w:start w:val="1"/>
      <w:numFmt w:val="bullet"/>
      <w:lvlText w:val=""/>
      <w:lvlJc w:val="left"/>
      <w:pPr>
        <w:tabs>
          <w:tab w:pos="7560" w:val="num"/>
        </w:tabs>
        <w:ind w:hanging="360" w:left="7560"/>
      </w:pPr>
      <w:rPr>
        <w:rFonts w:ascii="Wingdings" w:hAnsi="Wingdings" w:hint="default"/>
      </w:rPr>
    </w:lvl>
  </w:abstractNum>
  <w:abstractNum w15:restartNumberingAfterBreak="0" w:abstractNumId="37">
    <w:nsid w:val="64F8533A"/>
    <w:multiLevelType w:val="hybridMultilevel"/>
    <w:tmpl w:val="8F9CC8E8"/>
    <w:lvl w:ilvl="0" w:tplc="62D4FF62">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38">
    <w:nsid w:val="656651B2"/>
    <w:multiLevelType w:val="hybridMultilevel"/>
    <w:tmpl w:val="4E441A94"/>
    <w:lvl w:ilvl="0" w:tplc="FFFFFFFF">
      <w:numFmt w:val="bullet"/>
      <w:lvlText w:val="-"/>
      <w:lvlJc w:val="left"/>
      <w:pPr>
        <w:tabs>
          <w:tab w:pos="720" w:val="num"/>
        </w:tabs>
        <w:ind w:hanging="360" w:left="720"/>
      </w:pPr>
      <w:rPr>
        <w:rFonts w:ascii="Times New Roman" w:eastAsia="Times" w:hAnsi="Times New Roman" w:hint="default"/>
      </w:rPr>
    </w:lvl>
    <w:lvl w:ilvl="1" w:tentative="1" w:tplc="FFFFFFFF">
      <w:start w:val="1"/>
      <w:numFmt w:val="bullet"/>
      <w:lvlText w:val="o"/>
      <w:lvlJc w:val="left"/>
      <w:pPr>
        <w:tabs>
          <w:tab w:pos="1440" w:val="num"/>
        </w:tabs>
        <w:ind w:hanging="360" w:left="1440"/>
      </w:pPr>
      <w:rPr>
        <w:rFonts w:ascii="Courier New" w:hAnsi="Courier New" w:hint="default"/>
      </w:rPr>
    </w:lvl>
    <w:lvl w:ilvl="2" w:tentative="1" w:tplc="FFFFFFFF">
      <w:start w:val="1"/>
      <w:numFmt w:val="bullet"/>
      <w:lvlText w:val=""/>
      <w:lvlJc w:val="left"/>
      <w:pPr>
        <w:tabs>
          <w:tab w:pos="2160" w:val="num"/>
        </w:tabs>
        <w:ind w:hanging="360" w:left="2160"/>
      </w:pPr>
      <w:rPr>
        <w:rFonts w:ascii="Wingdings" w:hAnsi="Wingdings" w:hint="default"/>
      </w:rPr>
    </w:lvl>
    <w:lvl w:ilvl="3" w:tentative="1" w:tplc="FFFFFFFF">
      <w:start w:val="1"/>
      <w:numFmt w:val="bullet"/>
      <w:lvlText w:val=""/>
      <w:lvlJc w:val="left"/>
      <w:pPr>
        <w:tabs>
          <w:tab w:pos="2880" w:val="num"/>
        </w:tabs>
        <w:ind w:hanging="360" w:left="2880"/>
      </w:pPr>
      <w:rPr>
        <w:rFonts w:ascii="Symbol" w:hAnsi="Symbol" w:hint="default"/>
      </w:rPr>
    </w:lvl>
    <w:lvl w:ilvl="4" w:tentative="1" w:tplc="FFFFFFFF">
      <w:start w:val="1"/>
      <w:numFmt w:val="bullet"/>
      <w:lvlText w:val="o"/>
      <w:lvlJc w:val="left"/>
      <w:pPr>
        <w:tabs>
          <w:tab w:pos="3600" w:val="num"/>
        </w:tabs>
        <w:ind w:hanging="360" w:left="3600"/>
      </w:pPr>
      <w:rPr>
        <w:rFonts w:ascii="Courier New" w:hAnsi="Courier New" w:hint="default"/>
      </w:rPr>
    </w:lvl>
    <w:lvl w:ilvl="5" w:tentative="1" w:tplc="FFFFFFFF">
      <w:start w:val="1"/>
      <w:numFmt w:val="bullet"/>
      <w:lvlText w:val=""/>
      <w:lvlJc w:val="left"/>
      <w:pPr>
        <w:tabs>
          <w:tab w:pos="4320" w:val="num"/>
        </w:tabs>
        <w:ind w:hanging="360" w:left="4320"/>
      </w:pPr>
      <w:rPr>
        <w:rFonts w:ascii="Wingdings" w:hAnsi="Wingdings" w:hint="default"/>
      </w:rPr>
    </w:lvl>
    <w:lvl w:ilvl="6" w:tentative="1" w:tplc="FFFFFFFF">
      <w:start w:val="1"/>
      <w:numFmt w:val="bullet"/>
      <w:lvlText w:val=""/>
      <w:lvlJc w:val="left"/>
      <w:pPr>
        <w:tabs>
          <w:tab w:pos="5040" w:val="num"/>
        </w:tabs>
        <w:ind w:hanging="360" w:left="5040"/>
      </w:pPr>
      <w:rPr>
        <w:rFonts w:ascii="Symbol" w:hAnsi="Symbol" w:hint="default"/>
      </w:rPr>
    </w:lvl>
    <w:lvl w:ilvl="7" w:tentative="1" w:tplc="FFFFFFFF">
      <w:start w:val="1"/>
      <w:numFmt w:val="bullet"/>
      <w:lvlText w:val="o"/>
      <w:lvlJc w:val="left"/>
      <w:pPr>
        <w:tabs>
          <w:tab w:pos="5760" w:val="num"/>
        </w:tabs>
        <w:ind w:hanging="360" w:left="5760"/>
      </w:pPr>
      <w:rPr>
        <w:rFonts w:ascii="Courier New" w:hAnsi="Courier New" w:hint="default"/>
      </w:rPr>
    </w:lvl>
    <w:lvl w:ilvl="8" w:tentative="1" w:tplc="FFFFFFFF">
      <w:start w:val="1"/>
      <w:numFmt w:val="bullet"/>
      <w:lvlText w:val=""/>
      <w:lvlJc w:val="left"/>
      <w:pPr>
        <w:tabs>
          <w:tab w:pos="6480" w:val="num"/>
        </w:tabs>
        <w:ind w:hanging="360" w:left="6480"/>
      </w:pPr>
      <w:rPr>
        <w:rFonts w:ascii="Wingdings" w:hAnsi="Wingdings" w:hint="default"/>
      </w:rPr>
    </w:lvl>
  </w:abstractNum>
  <w:abstractNum w15:restartNumberingAfterBreak="0" w:abstractNumId="39">
    <w:nsid w:val="666754E6"/>
    <w:multiLevelType w:val="hybridMultilevel"/>
    <w:tmpl w:val="98824396"/>
    <w:lvl w:ilvl="0" w:tplc="FFFFFFFF">
      <w:start w:val="1"/>
      <w:numFmt w:val="bullet"/>
      <w:lvlText w:val=""/>
      <w:lvlJc w:val="left"/>
      <w:pPr>
        <w:tabs>
          <w:tab w:pos="720" w:val="num"/>
        </w:tabs>
        <w:ind w:hanging="360" w:left="720"/>
      </w:pPr>
      <w:rPr>
        <w:rFonts w:ascii="Wingdings" w:hAnsi="Wingdings" w:hint="default"/>
      </w:rPr>
    </w:lvl>
    <w:lvl w:ilvl="1" w:tentative="1" w:tplc="FFFFFFFF">
      <w:start w:val="1"/>
      <w:numFmt w:val="bullet"/>
      <w:lvlText w:val="o"/>
      <w:lvlJc w:val="left"/>
      <w:pPr>
        <w:tabs>
          <w:tab w:pos="1440" w:val="num"/>
        </w:tabs>
        <w:ind w:hanging="360" w:left="1440"/>
      </w:pPr>
      <w:rPr>
        <w:rFonts w:ascii="Courier New" w:hAnsi="Courier New" w:hint="default"/>
      </w:rPr>
    </w:lvl>
    <w:lvl w:ilvl="2" w:tentative="1" w:tplc="FFFFFFFF">
      <w:start w:val="1"/>
      <w:numFmt w:val="bullet"/>
      <w:lvlText w:val=""/>
      <w:lvlJc w:val="left"/>
      <w:pPr>
        <w:tabs>
          <w:tab w:pos="2160" w:val="num"/>
        </w:tabs>
        <w:ind w:hanging="360" w:left="2160"/>
      </w:pPr>
      <w:rPr>
        <w:rFonts w:ascii="Wingdings" w:hAnsi="Wingdings" w:hint="default"/>
      </w:rPr>
    </w:lvl>
    <w:lvl w:ilvl="3" w:tentative="1" w:tplc="FFFFFFFF">
      <w:start w:val="1"/>
      <w:numFmt w:val="bullet"/>
      <w:lvlText w:val=""/>
      <w:lvlJc w:val="left"/>
      <w:pPr>
        <w:tabs>
          <w:tab w:pos="2880" w:val="num"/>
        </w:tabs>
        <w:ind w:hanging="360" w:left="2880"/>
      </w:pPr>
      <w:rPr>
        <w:rFonts w:ascii="Symbol" w:hAnsi="Symbol" w:hint="default"/>
      </w:rPr>
    </w:lvl>
    <w:lvl w:ilvl="4" w:tentative="1" w:tplc="FFFFFFFF">
      <w:start w:val="1"/>
      <w:numFmt w:val="bullet"/>
      <w:lvlText w:val="o"/>
      <w:lvlJc w:val="left"/>
      <w:pPr>
        <w:tabs>
          <w:tab w:pos="3600" w:val="num"/>
        </w:tabs>
        <w:ind w:hanging="360" w:left="3600"/>
      </w:pPr>
      <w:rPr>
        <w:rFonts w:ascii="Courier New" w:hAnsi="Courier New" w:hint="default"/>
      </w:rPr>
    </w:lvl>
    <w:lvl w:ilvl="5" w:tentative="1" w:tplc="FFFFFFFF">
      <w:start w:val="1"/>
      <w:numFmt w:val="bullet"/>
      <w:lvlText w:val=""/>
      <w:lvlJc w:val="left"/>
      <w:pPr>
        <w:tabs>
          <w:tab w:pos="4320" w:val="num"/>
        </w:tabs>
        <w:ind w:hanging="360" w:left="4320"/>
      </w:pPr>
      <w:rPr>
        <w:rFonts w:ascii="Wingdings" w:hAnsi="Wingdings" w:hint="default"/>
      </w:rPr>
    </w:lvl>
    <w:lvl w:ilvl="6" w:tentative="1" w:tplc="FFFFFFFF">
      <w:start w:val="1"/>
      <w:numFmt w:val="bullet"/>
      <w:lvlText w:val=""/>
      <w:lvlJc w:val="left"/>
      <w:pPr>
        <w:tabs>
          <w:tab w:pos="5040" w:val="num"/>
        </w:tabs>
        <w:ind w:hanging="360" w:left="5040"/>
      </w:pPr>
      <w:rPr>
        <w:rFonts w:ascii="Symbol" w:hAnsi="Symbol" w:hint="default"/>
      </w:rPr>
    </w:lvl>
    <w:lvl w:ilvl="7" w:tentative="1" w:tplc="FFFFFFFF">
      <w:start w:val="1"/>
      <w:numFmt w:val="bullet"/>
      <w:lvlText w:val="o"/>
      <w:lvlJc w:val="left"/>
      <w:pPr>
        <w:tabs>
          <w:tab w:pos="5760" w:val="num"/>
        </w:tabs>
        <w:ind w:hanging="360" w:left="5760"/>
      </w:pPr>
      <w:rPr>
        <w:rFonts w:ascii="Courier New" w:hAnsi="Courier New" w:hint="default"/>
      </w:rPr>
    </w:lvl>
    <w:lvl w:ilvl="8" w:tentative="1" w:tplc="FFFFFFFF">
      <w:start w:val="1"/>
      <w:numFmt w:val="bullet"/>
      <w:lvlText w:val=""/>
      <w:lvlJc w:val="left"/>
      <w:pPr>
        <w:tabs>
          <w:tab w:pos="6480" w:val="num"/>
        </w:tabs>
        <w:ind w:hanging="360" w:left="6480"/>
      </w:pPr>
      <w:rPr>
        <w:rFonts w:ascii="Wingdings" w:hAnsi="Wingdings" w:hint="default"/>
      </w:rPr>
    </w:lvl>
  </w:abstractNum>
  <w:abstractNum w15:restartNumberingAfterBreak="0" w:abstractNumId="40">
    <w:nsid w:val="6C1F3249"/>
    <w:multiLevelType w:val="hybridMultilevel"/>
    <w:tmpl w:val="48E85534"/>
    <w:lvl w:ilvl="0" w:tplc="040C0015">
      <w:start w:val="1"/>
      <w:numFmt w:val="upperLetter"/>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41">
    <w:nsid w:val="6E174517"/>
    <w:multiLevelType w:val="hybridMultilevel"/>
    <w:tmpl w:val="811EC8DE"/>
    <w:lvl w:ilvl="0" w:tplc="040C0001">
      <w:start w:val="1"/>
      <w:numFmt w:val="bullet"/>
      <w:lvlText w:val=""/>
      <w:lvlJc w:val="left"/>
      <w:pPr>
        <w:tabs>
          <w:tab w:pos="720" w:val="num"/>
        </w:tabs>
        <w:ind w:hanging="360" w:left="720"/>
      </w:pPr>
      <w:rPr>
        <w:rFonts w:ascii="Symbol" w:hAnsi="Symbol" w:hint="default"/>
      </w:rPr>
    </w:lvl>
    <w:lvl w:ilvl="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42">
    <w:nsid w:val="70B7719F"/>
    <w:multiLevelType w:val="hybridMultilevel"/>
    <w:tmpl w:val="1FBA6640"/>
    <w:lvl w:ilvl="0" w:tplc="C2860F30">
      <w:start w:val="1"/>
      <w:numFmt w:val="decimal"/>
      <w:lvlText w:val="%1-"/>
      <w:lvlJc w:val="left"/>
      <w:pPr>
        <w:ind w:hanging="360" w:left="1080"/>
      </w:pPr>
      <w:rPr>
        <w:rFonts w:hint="default"/>
      </w:rPr>
    </w:lvl>
    <w:lvl w:ilvl="1" w:tentative="1" w:tplc="040C0019">
      <w:start w:val="1"/>
      <w:numFmt w:val="lowerLetter"/>
      <w:lvlText w:val="%2."/>
      <w:lvlJc w:val="left"/>
      <w:pPr>
        <w:ind w:hanging="360" w:left="1800"/>
      </w:pPr>
    </w:lvl>
    <w:lvl w:ilvl="2" w:tentative="1" w:tplc="040C001B">
      <w:start w:val="1"/>
      <w:numFmt w:val="lowerRoman"/>
      <w:lvlText w:val="%3."/>
      <w:lvlJc w:val="right"/>
      <w:pPr>
        <w:ind w:hanging="180" w:left="2520"/>
      </w:pPr>
    </w:lvl>
    <w:lvl w:ilvl="3" w:tentative="1" w:tplc="040C000F">
      <w:start w:val="1"/>
      <w:numFmt w:val="decimal"/>
      <w:lvlText w:val="%4."/>
      <w:lvlJc w:val="left"/>
      <w:pPr>
        <w:ind w:hanging="360" w:left="3240"/>
      </w:pPr>
    </w:lvl>
    <w:lvl w:ilvl="4" w:tentative="1" w:tplc="040C0019">
      <w:start w:val="1"/>
      <w:numFmt w:val="lowerLetter"/>
      <w:lvlText w:val="%5."/>
      <w:lvlJc w:val="left"/>
      <w:pPr>
        <w:ind w:hanging="360" w:left="3960"/>
      </w:pPr>
    </w:lvl>
    <w:lvl w:ilvl="5" w:tentative="1" w:tplc="040C001B">
      <w:start w:val="1"/>
      <w:numFmt w:val="lowerRoman"/>
      <w:lvlText w:val="%6."/>
      <w:lvlJc w:val="right"/>
      <w:pPr>
        <w:ind w:hanging="180" w:left="4680"/>
      </w:pPr>
    </w:lvl>
    <w:lvl w:ilvl="6" w:tentative="1" w:tplc="040C000F">
      <w:start w:val="1"/>
      <w:numFmt w:val="decimal"/>
      <w:lvlText w:val="%7."/>
      <w:lvlJc w:val="left"/>
      <w:pPr>
        <w:ind w:hanging="360" w:left="5400"/>
      </w:pPr>
    </w:lvl>
    <w:lvl w:ilvl="7" w:tentative="1" w:tplc="040C0019">
      <w:start w:val="1"/>
      <w:numFmt w:val="lowerLetter"/>
      <w:lvlText w:val="%8."/>
      <w:lvlJc w:val="left"/>
      <w:pPr>
        <w:ind w:hanging="360" w:left="6120"/>
      </w:pPr>
    </w:lvl>
    <w:lvl w:ilvl="8" w:tentative="1" w:tplc="040C001B">
      <w:start w:val="1"/>
      <w:numFmt w:val="lowerRoman"/>
      <w:lvlText w:val="%9."/>
      <w:lvlJc w:val="right"/>
      <w:pPr>
        <w:ind w:hanging="180" w:left="6840"/>
      </w:pPr>
    </w:lvl>
  </w:abstractNum>
  <w:abstractNum w15:restartNumberingAfterBreak="0" w:abstractNumId="43">
    <w:nsid w:val="728D5DAD"/>
    <w:multiLevelType w:val="hybridMultilevel"/>
    <w:tmpl w:val="2898AB98"/>
    <w:lvl w:ilvl="0" w:tplc="A71672D0">
      <w:numFmt w:val="bullet"/>
      <w:lvlText w:val="-"/>
      <w:lvlJc w:val="left"/>
      <w:pPr>
        <w:ind w:hanging="360" w:left="1068"/>
      </w:pPr>
      <w:rPr>
        <w:rFonts w:ascii="Garamond" w:cs="Times New Roman" w:eastAsia="Calibri" w:hAnsi="Garamond" w:hint="default"/>
      </w:rPr>
    </w:lvl>
    <w:lvl w:ilvl="1" w:tentative="1" w:tplc="040C0003">
      <w:start w:val="1"/>
      <w:numFmt w:val="bullet"/>
      <w:lvlText w:val="o"/>
      <w:lvlJc w:val="left"/>
      <w:pPr>
        <w:ind w:hanging="360" w:left="1788"/>
      </w:pPr>
      <w:rPr>
        <w:rFonts w:ascii="Courier New" w:cs="Courier New" w:hAnsi="Courier New" w:hint="default"/>
      </w:rPr>
    </w:lvl>
    <w:lvl w:ilvl="2" w:tentative="1" w:tplc="040C0005">
      <w:start w:val="1"/>
      <w:numFmt w:val="bullet"/>
      <w:lvlText w:val=""/>
      <w:lvlJc w:val="left"/>
      <w:pPr>
        <w:ind w:hanging="360" w:left="2508"/>
      </w:pPr>
      <w:rPr>
        <w:rFonts w:ascii="Wingdings" w:hAnsi="Wingdings" w:hint="default"/>
      </w:rPr>
    </w:lvl>
    <w:lvl w:ilvl="3" w:tentative="1" w:tplc="040C0001">
      <w:start w:val="1"/>
      <w:numFmt w:val="bullet"/>
      <w:lvlText w:val=""/>
      <w:lvlJc w:val="left"/>
      <w:pPr>
        <w:ind w:hanging="360" w:left="3228"/>
      </w:pPr>
      <w:rPr>
        <w:rFonts w:ascii="Symbol" w:hAnsi="Symbol" w:hint="default"/>
      </w:rPr>
    </w:lvl>
    <w:lvl w:ilvl="4" w:tentative="1" w:tplc="040C0003">
      <w:start w:val="1"/>
      <w:numFmt w:val="bullet"/>
      <w:lvlText w:val="o"/>
      <w:lvlJc w:val="left"/>
      <w:pPr>
        <w:ind w:hanging="360" w:left="3948"/>
      </w:pPr>
      <w:rPr>
        <w:rFonts w:ascii="Courier New" w:cs="Courier New" w:hAnsi="Courier New" w:hint="default"/>
      </w:rPr>
    </w:lvl>
    <w:lvl w:ilvl="5" w:tentative="1" w:tplc="040C0005">
      <w:start w:val="1"/>
      <w:numFmt w:val="bullet"/>
      <w:lvlText w:val=""/>
      <w:lvlJc w:val="left"/>
      <w:pPr>
        <w:ind w:hanging="360" w:left="4668"/>
      </w:pPr>
      <w:rPr>
        <w:rFonts w:ascii="Wingdings" w:hAnsi="Wingdings" w:hint="default"/>
      </w:rPr>
    </w:lvl>
    <w:lvl w:ilvl="6" w:tentative="1" w:tplc="040C0001">
      <w:start w:val="1"/>
      <w:numFmt w:val="bullet"/>
      <w:lvlText w:val=""/>
      <w:lvlJc w:val="left"/>
      <w:pPr>
        <w:ind w:hanging="360" w:left="5388"/>
      </w:pPr>
      <w:rPr>
        <w:rFonts w:ascii="Symbol" w:hAnsi="Symbol" w:hint="default"/>
      </w:rPr>
    </w:lvl>
    <w:lvl w:ilvl="7" w:tentative="1" w:tplc="040C0003">
      <w:start w:val="1"/>
      <w:numFmt w:val="bullet"/>
      <w:lvlText w:val="o"/>
      <w:lvlJc w:val="left"/>
      <w:pPr>
        <w:ind w:hanging="360" w:left="6108"/>
      </w:pPr>
      <w:rPr>
        <w:rFonts w:ascii="Courier New" w:cs="Courier New" w:hAnsi="Courier New" w:hint="default"/>
      </w:rPr>
    </w:lvl>
    <w:lvl w:ilvl="8" w:tentative="1" w:tplc="040C0005">
      <w:start w:val="1"/>
      <w:numFmt w:val="bullet"/>
      <w:lvlText w:val=""/>
      <w:lvlJc w:val="left"/>
      <w:pPr>
        <w:ind w:hanging="360" w:left="6828"/>
      </w:pPr>
      <w:rPr>
        <w:rFonts w:ascii="Wingdings" w:hAnsi="Wingdings" w:hint="default"/>
      </w:rPr>
    </w:lvl>
  </w:abstractNum>
  <w:abstractNum w15:restartNumberingAfterBreak="0" w:abstractNumId="44">
    <w:nsid w:val="72AB47AE"/>
    <w:multiLevelType w:val="hybridMultilevel"/>
    <w:tmpl w:val="5588D40A"/>
    <w:lvl w:ilvl="0" w:tplc="040C0003">
      <w:start w:val="1"/>
      <w:numFmt w:val="bullet"/>
      <w:lvlText w:val="o"/>
      <w:lvlJc w:val="left"/>
      <w:pPr>
        <w:ind w:hanging="360" w:left="1854"/>
      </w:pPr>
      <w:rPr>
        <w:rFonts w:ascii="Courier New" w:cs="Courier New" w:hAnsi="Courier New" w:hint="default"/>
      </w:rPr>
    </w:lvl>
    <w:lvl w:ilvl="1" w:tentative="1" w:tplc="040C0003">
      <w:start w:val="1"/>
      <w:numFmt w:val="bullet"/>
      <w:lvlText w:val="o"/>
      <w:lvlJc w:val="left"/>
      <w:pPr>
        <w:ind w:hanging="360" w:left="2574"/>
      </w:pPr>
      <w:rPr>
        <w:rFonts w:ascii="Courier New" w:cs="Courier New" w:hAnsi="Courier New" w:hint="default"/>
      </w:rPr>
    </w:lvl>
    <w:lvl w:ilvl="2" w:tentative="1" w:tplc="040C0005">
      <w:start w:val="1"/>
      <w:numFmt w:val="bullet"/>
      <w:lvlText w:val=""/>
      <w:lvlJc w:val="left"/>
      <w:pPr>
        <w:ind w:hanging="360" w:left="3294"/>
      </w:pPr>
      <w:rPr>
        <w:rFonts w:ascii="Wingdings" w:hAnsi="Wingdings" w:hint="default"/>
      </w:rPr>
    </w:lvl>
    <w:lvl w:ilvl="3" w:tentative="1" w:tplc="040C0001">
      <w:start w:val="1"/>
      <w:numFmt w:val="bullet"/>
      <w:lvlText w:val=""/>
      <w:lvlJc w:val="left"/>
      <w:pPr>
        <w:ind w:hanging="360" w:left="4014"/>
      </w:pPr>
      <w:rPr>
        <w:rFonts w:ascii="Symbol" w:hAnsi="Symbol" w:hint="default"/>
      </w:rPr>
    </w:lvl>
    <w:lvl w:ilvl="4" w:tentative="1" w:tplc="040C0003">
      <w:start w:val="1"/>
      <w:numFmt w:val="bullet"/>
      <w:lvlText w:val="o"/>
      <w:lvlJc w:val="left"/>
      <w:pPr>
        <w:ind w:hanging="360" w:left="4734"/>
      </w:pPr>
      <w:rPr>
        <w:rFonts w:ascii="Courier New" w:cs="Courier New" w:hAnsi="Courier New" w:hint="default"/>
      </w:rPr>
    </w:lvl>
    <w:lvl w:ilvl="5" w:tentative="1" w:tplc="040C0005">
      <w:start w:val="1"/>
      <w:numFmt w:val="bullet"/>
      <w:lvlText w:val=""/>
      <w:lvlJc w:val="left"/>
      <w:pPr>
        <w:ind w:hanging="360" w:left="5454"/>
      </w:pPr>
      <w:rPr>
        <w:rFonts w:ascii="Wingdings" w:hAnsi="Wingdings" w:hint="default"/>
      </w:rPr>
    </w:lvl>
    <w:lvl w:ilvl="6" w:tentative="1" w:tplc="040C0001">
      <w:start w:val="1"/>
      <w:numFmt w:val="bullet"/>
      <w:lvlText w:val=""/>
      <w:lvlJc w:val="left"/>
      <w:pPr>
        <w:ind w:hanging="360" w:left="6174"/>
      </w:pPr>
      <w:rPr>
        <w:rFonts w:ascii="Symbol" w:hAnsi="Symbol" w:hint="default"/>
      </w:rPr>
    </w:lvl>
    <w:lvl w:ilvl="7" w:tentative="1" w:tplc="040C0003">
      <w:start w:val="1"/>
      <w:numFmt w:val="bullet"/>
      <w:lvlText w:val="o"/>
      <w:lvlJc w:val="left"/>
      <w:pPr>
        <w:ind w:hanging="360" w:left="6894"/>
      </w:pPr>
      <w:rPr>
        <w:rFonts w:ascii="Courier New" w:cs="Courier New" w:hAnsi="Courier New" w:hint="default"/>
      </w:rPr>
    </w:lvl>
    <w:lvl w:ilvl="8" w:tentative="1" w:tplc="040C0005">
      <w:start w:val="1"/>
      <w:numFmt w:val="bullet"/>
      <w:lvlText w:val=""/>
      <w:lvlJc w:val="left"/>
      <w:pPr>
        <w:ind w:hanging="360" w:left="7614"/>
      </w:pPr>
      <w:rPr>
        <w:rFonts w:ascii="Wingdings" w:hAnsi="Wingdings" w:hint="default"/>
      </w:rPr>
    </w:lvl>
  </w:abstractNum>
  <w:abstractNum w15:restartNumberingAfterBreak="0" w:abstractNumId="45">
    <w:nsid w:val="750C17BA"/>
    <w:multiLevelType w:val="hybridMultilevel"/>
    <w:tmpl w:val="C7966E38"/>
    <w:lvl w:ilvl="0" w:tplc="040C0001">
      <w:start w:val="1"/>
      <w:numFmt w:val="bullet"/>
      <w:lvlText w:val=""/>
      <w:lvlJc w:val="left"/>
      <w:pPr>
        <w:ind w:hanging="360" w:left="1800"/>
      </w:pPr>
      <w:rPr>
        <w:rFonts w:ascii="Symbol" w:hAnsi="Symbol" w:hint="default"/>
      </w:rPr>
    </w:lvl>
    <w:lvl w:ilvl="1" w:tentative="1" w:tplc="040C0003">
      <w:start w:val="1"/>
      <w:numFmt w:val="bullet"/>
      <w:lvlText w:val="o"/>
      <w:lvlJc w:val="left"/>
      <w:pPr>
        <w:ind w:hanging="360" w:left="2520"/>
      </w:pPr>
      <w:rPr>
        <w:rFonts w:ascii="Courier New" w:cs="Courier New" w:hAnsi="Courier New" w:hint="default"/>
      </w:rPr>
    </w:lvl>
    <w:lvl w:ilvl="2" w:tentative="1" w:tplc="040C0005">
      <w:start w:val="1"/>
      <w:numFmt w:val="bullet"/>
      <w:lvlText w:val=""/>
      <w:lvlJc w:val="left"/>
      <w:pPr>
        <w:ind w:hanging="360" w:left="3240"/>
      </w:pPr>
      <w:rPr>
        <w:rFonts w:ascii="Wingdings" w:hAnsi="Wingdings" w:hint="default"/>
      </w:rPr>
    </w:lvl>
    <w:lvl w:ilvl="3" w:tentative="1" w:tplc="040C0001">
      <w:start w:val="1"/>
      <w:numFmt w:val="bullet"/>
      <w:lvlText w:val=""/>
      <w:lvlJc w:val="left"/>
      <w:pPr>
        <w:ind w:hanging="360" w:left="3960"/>
      </w:pPr>
      <w:rPr>
        <w:rFonts w:ascii="Symbol" w:hAnsi="Symbol" w:hint="default"/>
      </w:rPr>
    </w:lvl>
    <w:lvl w:ilvl="4" w:tentative="1" w:tplc="040C0003">
      <w:start w:val="1"/>
      <w:numFmt w:val="bullet"/>
      <w:lvlText w:val="o"/>
      <w:lvlJc w:val="left"/>
      <w:pPr>
        <w:ind w:hanging="360" w:left="4680"/>
      </w:pPr>
      <w:rPr>
        <w:rFonts w:ascii="Courier New" w:cs="Courier New" w:hAnsi="Courier New" w:hint="default"/>
      </w:rPr>
    </w:lvl>
    <w:lvl w:ilvl="5" w:tentative="1" w:tplc="040C0005">
      <w:start w:val="1"/>
      <w:numFmt w:val="bullet"/>
      <w:lvlText w:val=""/>
      <w:lvlJc w:val="left"/>
      <w:pPr>
        <w:ind w:hanging="360" w:left="5400"/>
      </w:pPr>
      <w:rPr>
        <w:rFonts w:ascii="Wingdings" w:hAnsi="Wingdings" w:hint="default"/>
      </w:rPr>
    </w:lvl>
    <w:lvl w:ilvl="6" w:tentative="1" w:tplc="040C0001">
      <w:start w:val="1"/>
      <w:numFmt w:val="bullet"/>
      <w:lvlText w:val=""/>
      <w:lvlJc w:val="left"/>
      <w:pPr>
        <w:ind w:hanging="360" w:left="6120"/>
      </w:pPr>
      <w:rPr>
        <w:rFonts w:ascii="Symbol" w:hAnsi="Symbol" w:hint="default"/>
      </w:rPr>
    </w:lvl>
    <w:lvl w:ilvl="7" w:tentative="1" w:tplc="040C0003">
      <w:start w:val="1"/>
      <w:numFmt w:val="bullet"/>
      <w:lvlText w:val="o"/>
      <w:lvlJc w:val="left"/>
      <w:pPr>
        <w:ind w:hanging="360" w:left="6840"/>
      </w:pPr>
      <w:rPr>
        <w:rFonts w:ascii="Courier New" w:cs="Courier New" w:hAnsi="Courier New" w:hint="default"/>
      </w:rPr>
    </w:lvl>
    <w:lvl w:ilvl="8" w:tentative="1" w:tplc="040C0005">
      <w:start w:val="1"/>
      <w:numFmt w:val="bullet"/>
      <w:lvlText w:val=""/>
      <w:lvlJc w:val="left"/>
      <w:pPr>
        <w:ind w:hanging="360" w:left="7560"/>
      </w:pPr>
      <w:rPr>
        <w:rFonts w:ascii="Wingdings" w:hAnsi="Wingdings" w:hint="default"/>
      </w:rPr>
    </w:lvl>
  </w:abstractNum>
  <w:abstractNum w15:restartNumberingAfterBreak="0" w:abstractNumId="46">
    <w:nsid w:val="77780ABC"/>
    <w:multiLevelType w:val="hybridMultilevel"/>
    <w:tmpl w:val="E51C22EC"/>
    <w:lvl w:ilvl="0" w:tplc="040C000F">
      <w:start w:val="1"/>
      <w:numFmt w:val="decimal"/>
      <w:lvlText w:val="%1."/>
      <w:lvlJc w:val="left"/>
      <w:pPr>
        <w:tabs>
          <w:tab w:pos="720" w:val="num"/>
        </w:tabs>
        <w:ind w:hanging="360" w:left="720"/>
      </w:pPr>
    </w:lvl>
    <w:lvl w:ilvl="1" w:tentative="1" w:tplc="040C0019">
      <w:start w:val="1"/>
      <w:numFmt w:val="lowerLetter"/>
      <w:lvlText w:val="%2."/>
      <w:lvlJc w:val="left"/>
      <w:pPr>
        <w:tabs>
          <w:tab w:pos="1440" w:val="num"/>
        </w:tabs>
        <w:ind w:hanging="360" w:left="1440"/>
      </w:pPr>
    </w:lvl>
    <w:lvl w:ilvl="2" w:tentative="1" w:tplc="040C001B">
      <w:start w:val="1"/>
      <w:numFmt w:val="lowerRoman"/>
      <w:lvlText w:val="%3."/>
      <w:lvlJc w:val="right"/>
      <w:pPr>
        <w:tabs>
          <w:tab w:pos="2160" w:val="num"/>
        </w:tabs>
        <w:ind w:hanging="180" w:left="2160"/>
      </w:pPr>
    </w:lvl>
    <w:lvl w:ilvl="3" w:tentative="1" w:tplc="040C000F">
      <w:start w:val="1"/>
      <w:numFmt w:val="decimal"/>
      <w:lvlText w:val="%4."/>
      <w:lvlJc w:val="left"/>
      <w:pPr>
        <w:tabs>
          <w:tab w:pos="2880" w:val="num"/>
        </w:tabs>
        <w:ind w:hanging="360" w:left="2880"/>
      </w:pPr>
    </w:lvl>
    <w:lvl w:ilvl="4" w:tentative="1" w:tplc="040C0019">
      <w:start w:val="1"/>
      <w:numFmt w:val="lowerLetter"/>
      <w:lvlText w:val="%5."/>
      <w:lvlJc w:val="left"/>
      <w:pPr>
        <w:tabs>
          <w:tab w:pos="3600" w:val="num"/>
        </w:tabs>
        <w:ind w:hanging="360" w:left="3600"/>
      </w:pPr>
    </w:lvl>
    <w:lvl w:ilvl="5" w:tentative="1" w:tplc="040C001B">
      <w:start w:val="1"/>
      <w:numFmt w:val="lowerRoman"/>
      <w:lvlText w:val="%6."/>
      <w:lvlJc w:val="right"/>
      <w:pPr>
        <w:tabs>
          <w:tab w:pos="4320" w:val="num"/>
        </w:tabs>
        <w:ind w:hanging="180" w:left="4320"/>
      </w:pPr>
    </w:lvl>
    <w:lvl w:ilvl="6" w:tentative="1" w:tplc="040C000F">
      <w:start w:val="1"/>
      <w:numFmt w:val="decimal"/>
      <w:lvlText w:val="%7."/>
      <w:lvlJc w:val="left"/>
      <w:pPr>
        <w:tabs>
          <w:tab w:pos="5040" w:val="num"/>
        </w:tabs>
        <w:ind w:hanging="360" w:left="5040"/>
      </w:pPr>
    </w:lvl>
    <w:lvl w:ilvl="7" w:tentative="1" w:tplc="040C0019">
      <w:start w:val="1"/>
      <w:numFmt w:val="lowerLetter"/>
      <w:lvlText w:val="%8."/>
      <w:lvlJc w:val="left"/>
      <w:pPr>
        <w:tabs>
          <w:tab w:pos="5760" w:val="num"/>
        </w:tabs>
        <w:ind w:hanging="360" w:left="5760"/>
      </w:pPr>
    </w:lvl>
    <w:lvl w:ilvl="8" w:tentative="1" w:tplc="040C001B">
      <w:start w:val="1"/>
      <w:numFmt w:val="lowerRoman"/>
      <w:lvlText w:val="%9."/>
      <w:lvlJc w:val="right"/>
      <w:pPr>
        <w:tabs>
          <w:tab w:pos="6480" w:val="num"/>
        </w:tabs>
        <w:ind w:hanging="180" w:left="6480"/>
      </w:pPr>
    </w:lvl>
  </w:abstractNum>
  <w:abstractNum w15:restartNumberingAfterBreak="0" w:abstractNumId="47">
    <w:nsid w:val="79837A38"/>
    <w:multiLevelType w:val="hybridMultilevel"/>
    <w:tmpl w:val="9294C4B4"/>
    <w:lvl w:ilvl="0" w:tplc="705A91BE">
      <w:start w:val="1"/>
      <w:numFmt w:val="decimal"/>
      <w:lvlText w:val="%1."/>
      <w:lvlJc w:val="left"/>
      <w:pPr>
        <w:ind w:hanging="360" w:left="1500"/>
      </w:pPr>
      <w:rPr>
        <w:rFonts w:hint="default"/>
      </w:rPr>
    </w:lvl>
    <w:lvl w:ilvl="1" w:tentative="1" w:tplc="040C0019">
      <w:start w:val="1"/>
      <w:numFmt w:val="lowerLetter"/>
      <w:lvlText w:val="%2."/>
      <w:lvlJc w:val="left"/>
      <w:pPr>
        <w:ind w:hanging="360" w:left="2220"/>
      </w:pPr>
    </w:lvl>
    <w:lvl w:ilvl="2" w:tentative="1" w:tplc="040C001B">
      <w:start w:val="1"/>
      <w:numFmt w:val="lowerRoman"/>
      <w:lvlText w:val="%3."/>
      <w:lvlJc w:val="right"/>
      <w:pPr>
        <w:ind w:hanging="180" w:left="2940"/>
      </w:pPr>
    </w:lvl>
    <w:lvl w:ilvl="3" w:tentative="1" w:tplc="040C000F">
      <w:start w:val="1"/>
      <w:numFmt w:val="decimal"/>
      <w:lvlText w:val="%4."/>
      <w:lvlJc w:val="left"/>
      <w:pPr>
        <w:ind w:hanging="360" w:left="3660"/>
      </w:pPr>
    </w:lvl>
    <w:lvl w:ilvl="4" w:tentative="1" w:tplc="040C0019">
      <w:start w:val="1"/>
      <w:numFmt w:val="lowerLetter"/>
      <w:lvlText w:val="%5."/>
      <w:lvlJc w:val="left"/>
      <w:pPr>
        <w:ind w:hanging="360" w:left="4380"/>
      </w:pPr>
    </w:lvl>
    <w:lvl w:ilvl="5" w:tentative="1" w:tplc="040C001B">
      <w:start w:val="1"/>
      <w:numFmt w:val="lowerRoman"/>
      <w:lvlText w:val="%6."/>
      <w:lvlJc w:val="right"/>
      <w:pPr>
        <w:ind w:hanging="180" w:left="5100"/>
      </w:pPr>
    </w:lvl>
    <w:lvl w:ilvl="6" w:tentative="1" w:tplc="040C000F">
      <w:start w:val="1"/>
      <w:numFmt w:val="decimal"/>
      <w:lvlText w:val="%7."/>
      <w:lvlJc w:val="left"/>
      <w:pPr>
        <w:ind w:hanging="360" w:left="5820"/>
      </w:pPr>
    </w:lvl>
    <w:lvl w:ilvl="7" w:tentative="1" w:tplc="040C0019">
      <w:start w:val="1"/>
      <w:numFmt w:val="lowerLetter"/>
      <w:lvlText w:val="%8."/>
      <w:lvlJc w:val="left"/>
      <w:pPr>
        <w:ind w:hanging="360" w:left="6540"/>
      </w:pPr>
    </w:lvl>
    <w:lvl w:ilvl="8" w:tentative="1" w:tplc="040C001B">
      <w:start w:val="1"/>
      <w:numFmt w:val="lowerRoman"/>
      <w:lvlText w:val="%9."/>
      <w:lvlJc w:val="right"/>
      <w:pPr>
        <w:ind w:hanging="180" w:left="7260"/>
      </w:pPr>
    </w:lvl>
  </w:abstractNum>
  <w:abstractNum w15:restartNumberingAfterBreak="0" w:abstractNumId="48">
    <w:nsid w:val="7ACC3934"/>
    <w:multiLevelType w:val="hybridMultilevel"/>
    <w:tmpl w:val="07BE578E"/>
    <w:lvl w:ilvl="0" w:tplc="84CAB478">
      <w:start w:val="1"/>
      <w:numFmt w:val="decimal"/>
      <w:lvlText w:val="%1."/>
      <w:lvlJc w:val="left"/>
      <w:pPr>
        <w:ind w:hanging="360" w:left="1080"/>
      </w:pPr>
      <w:rPr>
        <w:rFonts w:hint="default"/>
      </w:rPr>
    </w:lvl>
    <w:lvl w:ilvl="1" w:tentative="1" w:tplc="040C0019">
      <w:start w:val="1"/>
      <w:numFmt w:val="lowerLetter"/>
      <w:lvlText w:val="%2."/>
      <w:lvlJc w:val="left"/>
      <w:pPr>
        <w:ind w:hanging="360" w:left="1800"/>
      </w:pPr>
    </w:lvl>
    <w:lvl w:ilvl="2" w:tentative="1" w:tplc="040C001B">
      <w:start w:val="1"/>
      <w:numFmt w:val="lowerRoman"/>
      <w:lvlText w:val="%3."/>
      <w:lvlJc w:val="right"/>
      <w:pPr>
        <w:ind w:hanging="180" w:left="2520"/>
      </w:pPr>
    </w:lvl>
    <w:lvl w:ilvl="3" w:tentative="1" w:tplc="040C000F">
      <w:start w:val="1"/>
      <w:numFmt w:val="decimal"/>
      <w:lvlText w:val="%4."/>
      <w:lvlJc w:val="left"/>
      <w:pPr>
        <w:ind w:hanging="360" w:left="3240"/>
      </w:pPr>
    </w:lvl>
    <w:lvl w:ilvl="4" w:tentative="1" w:tplc="040C0019">
      <w:start w:val="1"/>
      <w:numFmt w:val="lowerLetter"/>
      <w:lvlText w:val="%5."/>
      <w:lvlJc w:val="left"/>
      <w:pPr>
        <w:ind w:hanging="360" w:left="3960"/>
      </w:pPr>
    </w:lvl>
    <w:lvl w:ilvl="5" w:tentative="1" w:tplc="040C001B">
      <w:start w:val="1"/>
      <w:numFmt w:val="lowerRoman"/>
      <w:lvlText w:val="%6."/>
      <w:lvlJc w:val="right"/>
      <w:pPr>
        <w:ind w:hanging="180" w:left="4680"/>
      </w:pPr>
    </w:lvl>
    <w:lvl w:ilvl="6" w:tentative="1" w:tplc="040C000F">
      <w:start w:val="1"/>
      <w:numFmt w:val="decimal"/>
      <w:lvlText w:val="%7."/>
      <w:lvlJc w:val="left"/>
      <w:pPr>
        <w:ind w:hanging="360" w:left="5400"/>
      </w:pPr>
    </w:lvl>
    <w:lvl w:ilvl="7" w:tentative="1" w:tplc="040C0019">
      <w:start w:val="1"/>
      <w:numFmt w:val="lowerLetter"/>
      <w:lvlText w:val="%8."/>
      <w:lvlJc w:val="left"/>
      <w:pPr>
        <w:ind w:hanging="360" w:left="6120"/>
      </w:pPr>
    </w:lvl>
    <w:lvl w:ilvl="8" w:tentative="1" w:tplc="040C001B">
      <w:start w:val="1"/>
      <w:numFmt w:val="lowerRoman"/>
      <w:lvlText w:val="%9."/>
      <w:lvlJc w:val="right"/>
      <w:pPr>
        <w:ind w:hanging="180" w:left="6840"/>
      </w:pPr>
    </w:lvl>
  </w:abstractNum>
  <w:abstractNum w15:restartNumberingAfterBreak="0" w:abstractNumId="49">
    <w:nsid w:val="7AE90A30"/>
    <w:multiLevelType w:val="hybridMultilevel"/>
    <w:tmpl w:val="8B0CB804"/>
    <w:lvl w:ilvl="0" w:tplc="BEDA451A">
      <w:numFmt w:val="bullet"/>
      <w:lvlText w:val="-"/>
      <w:lvlJc w:val="left"/>
      <w:pPr>
        <w:ind w:hanging="360" w:left="720"/>
      </w:pPr>
      <w:rPr>
        <w:rFonts w:ascii="Garamond" w:cs="Times New Roman" w:eastAsia="Calibri" w:hAnsi="Garamond"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num w:numId="1">
    <w:abstractNumId w:val="24"/>
  </w:num>
  <w:num w:numId="2">
    <w:abstractNumId w:val="33"/>
  </w:num>
  <w:num w:numId="3">
    <w:abstractNumId w:val="17"/>
  </w:num>
  <w:num w:numId="4">
    <w:abstractNumId w:val="15"/>
  </w:num>
  <w:num w:numId="5">
    <w:abstractNumId w:val="39"/>
  </w:num>
  <w:num w:numId="6">
    <w:abstractNumId w:val="38"/>
  </w:num>
  <w:num w:numId="7">
    <w:abstractNumId w:val="22"/>
  </w:num>
  <w:num w:numId="8">
    <w:abstractNumId w:val="46"/>
  </w:num>
  <w:num w:numId="9">
    <w:abstractNumId w:val="41"/>
  </w:num>
  <w:num w:numId="10">
    <w:abstractNumId w:val="19"/>
  </w:num>
  <w:num w:numId="11">
    <w:abstractNumId w:val="6"/>
  </w:num>
  <w:num w:numId="12">
    <w:abstractNumId w:val="36"/>
  </w:num>
  <w:num w:numId="13">
    <w:abstractNumId w:val="45"/>
  </w:num>
  <w:num w:numId="14">
    <w:abstractNumId w:val="23"/>
  </w:num>
  <w:num w:numId="15">
    <w:abstractNumId w:val="10"/>
  </w:num>
  <w:num w:numId="16">
    <w:abstractNumId w:val="40"/>
  </w:num>
  <w:num w:numId="17">
    <w:abstractNumId w:val="35"/>
  </w:num>
  <w:num w:numId="18">
    <w:abstractNumId w:val="13"/>
  </w:num>
  <w:num w:numId="19">
    <w:abstractNumId w:val="31"/>
  </w:num>
  <w:num w:numId="20">
    <w:abstractNumId w:val="16"/>
  </w:num>
  <w:num w:numId="21">
    <w:abstractNumId w:val="32"/>
  </w:num>
  <w:num w:numId="22">
    <w:abstractNumId w:val="25"/>
  </w:num>
  <w:num w:numId="23">
    <w:abstractNumId w:val="8"/>
  </w:num>
  <w:num w:numId="24">
    <w:abstractNumId w:val="29"/>
  </w:num>
  <w:num w:numId="25">
    <w:abstractNumId w:val="9"/>
  </w:num>
  <w:num w:numId="26">
    <w:abstractNumId w:val="1"/>
  </w:num>
  <w:num w:numId="27">
    <w:abstractNumId w:val="30"/>
  </w:num>
  <w:num w:numId="28">
    <w:abstractNumId w:val="37"/>
  </w:num>
  <w:num w:numId="29">
    <w:abstractNumId w:val="42"/>
  </w:num>
  <w:num w:numId="30">
    <w:abstractNumId w:val="14"/>
  </w:num>
  <w:num w:numId="31">
    <w:abstractNumId w:val="21"/>
  </w:num>
  <w:num w:numId="32">
    <w:abstractNumId w:val="48"/>
  </w:num>
  <w:num w:numId="33">
    <w:abstractNumId w:val="28"/>
  </w:num>
  <w:num w:numId="34">
    <w:abstractNumId w:val="12"/>
  </w:num>
  <w:num w:numId="35">
    <w:abstractNumId w:val="18"/>
  </w:num>
  <w:num w:numId="36">
    <w:abstractNumId w:val="7"/>
  </w:num>
  <w:num w:numId="37">
    <w:abstractNumId w:val="2"/>
  </w:num>
  <w:num w:numId="38">
    <w:abstractNumId w:val="47"/>
  </w:num>
  <w:num w:numId="39">
    <w:abstractNumId w:val="49"/>
  </w:num>
  <w:num w:numId="40">
    <w:abstractNumId w:val="3"/>
  </w:num>
  <w:num w:numId="41">
    <w:abstractNumId w:val="0"/>
  </w:num>
  <w:num w:numId="42">
    <w:abstractNumId w:val="5"/>
  </w:num>
  <w:num w:numId="43">
    <w:abstractNumId w:val="44"/>
  </w:num>
  <w:num w:numId="44">
    <w:abstractNumId w:val="34"/>
  </w:num>
  <w:num w:numId="45">
    <w:abstractNumId w:val="27"/>
  </w:num>
  <w:num w:numId="46">
    <w:abstractNumId w:val="26"/>
  </w:num>
  <w:num w:numId="47">
    <w:abstractNumId w:val="11"/>
  </w:num>
  <w:num w:numId="48">
    <w:abstractNumId w:val="43"/>
  </w:num>
  <w:num w:numId="49">
    <w:abstractNumId w:val="20"/>
  </w:num>
  <w:num w:numId="50">
    <w:abstractNumId w:val="4"/>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mc:Ignorable="w14 w15">
  <w:zoom w:percent="100"/>
  <w:doNotDisplayPageBoundaries/>
  <w:proofState w:spelling="clean"/>
  <w:defaultTabStop w:val="708"/>
  <w:hyphenationZone w:val="425"/>
  <w:characterSpacingControl w:val="doNotCompress"/>
  <w:hdrShapeDefaults>
    <o:shapedefaults spidmax="14337" v:ext="edi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6A16"/>
    <w:rsid w:val="0000377E"/>
    <w:rsid w:val="0002039E"/>
    <w:rsid w:val="00022625"/>
    <w:rsid w:val="00022F36"/>
    <w:rsid w:val="000270E1"/>
    <w:rsid w:val="00035C5F"/>
    <w:rsid w:val="00035F69"/>
    <w:rsid w:val="000429CE"/>
    <w:rsid w:val="000440A8"/>
    <w:rsid w:val="00050232"/>
    <w:rsid w:val="000519CB"/>
    <w:rsid w:val="00053BA8"/>
    <w:rsid w:val="00067B88"/>
    <w:rsid w:val="000762C0"/>
    <w:rsid w:val="0008017A"/>
    <w:rsid w:val="0008068D"/>
    <w:rsid w:val="000856AB"/>
    <w:rsid w:val="00092DC4"/>
    <w:rsid w:val="000A01A0"/>
    <w:rsid w:val="000B071A"/>
    <w:rsid w:val="000B1240"/>
    <w:rsid w:val="000B1275"/>
    <w:rsid w:val="000C2698"/>
    <w:rsid w:val="000C6314"/>
    <w:rsid w:val="000D2792"/>
    <w:rsid w:val="000E4BA8"/>
    <w:rsid w:val="00100EC2"/>
    <w:rsid w:val="00101B16"/>
    <w:rsid w:val="0010246E"/>
    <w:rsid w:val="00102FC4"/>
    <w:rsid w:val="0011000E"/>
    <w:rsid w:val="00113D10"/>
    <w:rsid w:val="00124177"/>
    <w:rsid w:val="001261FF"/>
    <w:rsid w:val="00130947"/>
    <w:rsid w:val="00134780"/>
    <w:rsid w:val="0014372B"/>
    <w:rsid w:val="00144505"/>
    <w:rsid w:val="00174180"/>
    <w:rsid w:val="0017498B"/>
    <w:rsid w:val="00177534"/>
    <w:rsid w:val="001870C5"/>
    <w:rsid w:val="00191D67"/>
    <w:rsid w:val="00195559"/>
    <w:rsid w:val="001976E9"/>
    <w:rsid w:val="001A1BB3"/>
    <w:rsid w:val="001A3AF5"/>
    <w:rsid w:val="001B14D5"/>
    <w:rsid w:val="001C2A19"/>
    <w:rsid w:val="001E13EC"/>
    <w:rsid w:val="001E144A"/>
    <w:rsid w:val="001E7541"/>
    <w:rsid w:val="00205687"/>
    <w:rsid w:val="00205C22"/>
    <w:rsid w:val="0021315B"/>
    <w:rsid w:val="00214DD9"/>
    <w:rsid w:val="00216276"/>
    <w:rsid w:val="002166B3"/>
    <w:rsid w:val="002224F4"/>
    <w:rsid w:val="00222C30"/>
    <w:rsid w:val="00231B89"/>
    <w:rsid w:val="00237E3C"/>
    <w:rsid w:val="0025555A"/>
    <w:rsid w:val="00257DFD"/>
    <w:rsid w:val="00270B86"/>
    <w:rsid w:val="00271200"/>
    <w:rsid w:val="002801B2"/>
    <w:rsid w:val="002932C5"/>
    <w:rsid w:val="002A08A9"/>
    <w:rsid w:val="002A2486"/>
    <w:rsid w:val="002A7EBA"/>
    <w:rsid w:val="002B4D2D"/>
    <w:rsid w:val="002C6533"/>
    <w:rsid w:val="002D3D89"/>
    <w:rsid w:val="002D67D3"/>
    <w:rsid w:val="002D69A6"/>
    <w:rsid w:val="002E6CEE"/>
    <w:rsid w:val="0032282F"/>
    <w:rsid w:val="0032408C"/>
    <w:rsid w:val="00324506"/>
    <w:rsid w:val="00332192"/>
    <w:rsid w:val="003322C9"/>
    <w:rsid w:val="00350B11"/>
    <w:rsid w:val="00354C34"/>
    <w:rsid w:val="00363CD8"/>
    <w:rsid w:val="0037105D"/>
    <w:rsid w:val="0037135E"/>
    <w:rsid w:val="00375150"/>
    <w:rsid w:val="003756EF"/>
    <w:rsid w:val="00381091"/>
    <w:rsid w:val="003827A6"/>
    <w:rsid w:val="0039302C"/>
    <w:rsid w:val="00394669"/>
    <w:rsid w:val="003953D7"/>
    <w:rsid w:val="003A408F"/>
    <w:rsid w:val="003A6A5B"/>
    <w:rsid w:val="003A7E6C"/>
    <w:rsid w:val="003B507C"/>
    <w:rsid w:val="003B6D7F"/>
    <w:rsid w:val="004030DF"/>
    <w:rsid w:val="00403574"/>
    <w:rsid w:val="004114EA"/>
    <w:rsid w:val="00415267"/>
    <w:rsid w:val="004239D9"/>
    <w:rsid w:val="004316CE"/>
    <w:rsid w:val="00432FF8"/>
    <w:rsid w:val="004366FA"/>
    <w:rsid w:val="00445A6C"/>
    <w:rsid w:val="00447EF3"/>
    <w:rsid w:val="0045465B"/>
    <w:rsid w:val="004641EA"/>
    <w:rsid w:val="00472FD7"/>
    <w:rsid w:val="00476384"/>
    <w:rsid w:val="00480721"/>
    <w:rsid w:val="00487FBD"/>
    <w:rsid w:val="004949BA"/>
    <w:rsid w:val="004A2DCE"/>
    <w:rsid w:val="004A4DF7"/>
    <w:rsid w:val="004B46F2"/>
    <w:rsid w:val="004B6A8B"/>
    <w:rsid w:val="004B7EA0"/>
    <w:rsid w:val="004C357C"/>
    <w:rsid w:val="004C5688"/>
    <w:rsid w:val="004C6612"/>
    <w:rsid w:val="004C6AB0"/>
    <w:rsid w:val="004F12E3"/>
    <w:rsid w:val="00525EB6"/>
    <w:rsid w:val="00525FD6"/>
    <w:rsid w:val="005300B5"/>
    <w:rsid w:val="005324B7"/>
    <w:rsid w:val="00547557"/>
    <w:rsid w:val="005511D9"/>
    <w:rsid w:val="0055360B"/>
    <w:rsid w:val="005561EF"/>
    <w:rsid w:val="0055653D"/>
    <w:rsid w:val="00560F60"/>
    <w:rsid w:val="0056202F"/>
    <w:rsid w:val="005640DE"/>
    <w:rsid w:val="005705FB"/>
    <w:rsid w:val="0058118B"/>
    <w:rsid w:val="00581EFD"/>
    <w:rsid w:val="0058285D"/>
    <w:rsid w:val="00585454"/>
    <w:rsid w:val="00586EE3"/>
    <w:rsid w:val="005A01C3"/>
    <w:rsid w:val="005A21DF"/>
    <w:rsid w:val="005D0F26"/>
    <w:rsid w:val="005D4E5D"/>
    <w:rsid w:val="005D6F00"/>
    <w:rsid w:val="005E24A5"/>
    <w:rsid w:val="005E2F62"/>
    <w:rsid w:val="005E3D79"/>
    <w:rsid w:val="00615EDF"/>
    <w:rsid w:val="00626934"/>
    <w:rsid w:val="006300BF"/>
    <w:rsid w:val="006300F4"/>
    <w:rsid w:val="0063197D"/>
    <w:rsid w:val="006338E3"/>
    <w:rsid w:val="00633FE6"/>
    <w:rsid w:val="0063421D"/>
    <w:rsid w:val="006342BA"/>
    <w:rsid w:val="006404F1"/>
    <w:rsid w:val="0064778A"/>
    <w:rsid w:val="00652299"/>
    <w:rsid w:val="00653B28"/>
    <w:rsid w:val="00664261"/>
    <w:rsid w:val="006673AF"/>
    <w:rsid w:val="00672862"/>
    <w:rsid w:val="00673BAE"/>
    <w:rsid w:val="00676932"/>
    <w:rsid w:val="00680D56"/>
    <w:rsid w:val="0068321A"/>
    <w:rsid w:val="00695401"/>
    <w:rsid w:val="006A7FEE"/>
    <w:rsid w:val="006D7A71"/>
    <w:rsid w:val="006E7FE5"/>
    <w:rsid w:val="006F0F6B"/>
    <w:rsid w:val="006F7C1C"/>
    <w:rsid w:val="007036BF"/>
    <w:rsid w:val="00704DA5"/>
    <w:rsid w:val="00720C5E"/>
    <w:rsid w:val="00722EB6"/>
    <w:rsid w:val="00733302"/>
    <w:rsid w:val="00747E3F"/>
    <w:rsid w:val="00751690"/>
    <w:rsid w:val="00755C3D"/>
    <w:rsid w:val="007659FB"/>
    <w:rsid w:val="00767A32"/>
    <w:rsid w:val="007818E8"/>
    <w:rsid w:val="007A6787"/>
    <w:rsid w:val="007B0CC6"/>
    <w:rsid w:val="007B451D"/>
    <w:rsid w:val="007B613C"/>
    <w:rsid w:val="007C52E1"/>
    <w:rsid w:val="007D6EDA"/>
    <w:rsid w:val="007F1D18"/>
    <w:rsid w:val="007F22E8"/>
    <w:rsid w:val="007F7D99"/>
    <w:rsid w:val="00823BDC"/>
    <w:rsid w:val="0082521E"/>
    <w:rsid w:val="00827874"/>
    <w:rsid w:val="0083099C"/>
    <w:rsid w:val="008309A4"/>
    <w:rsid w:val="00837472"/>
    <w:rsid w:val="008376AD"/>
    <w:rsid w:val="00841772"/>
    <w:rsid w:val="00842713"/>
    <w:rsid w:val="00854575"/>
    <w:rsid w:val="00862922"/>
    <w:rsid w:val="00876490"/>
    <w:rsid w:val="00884297"/>
    <w:rsid w:val="0088648E"/>
    <w:rsid w:val="00887BCB"/>
    <w:rsid w:val="00890842"/>
    <w:rsid w:val="00896AC1"/>
    <w:rsid w:val="008A3A99"/>
    <w:rsid w:val="008A3D6C"/>
    <w:rsid w:val="008A3F0A"/>
    <w:rsid w:val="008A7B0C"/>
    <w:rsid w:val="008B1258"/>
    <w:rsid w:val="008C03FF"/>
    <w:rsid w:val="008C20CA"/>
    <w:rsid w:val="008C5E8F"/>
    <w:rsid w:val="008D1A81"/>
    <w:rsid w:val="008D39D8"/>
    <w:rsid w:val="008D5ADA"/>
    <w:rsid w:val="008D6F74"/>
    <w:rsid w:val="008F738B"/>
    <w:rsid w:val="008F7612"/>
    <w:rsid w:val="00907CA5"/>
    <w:rsid w:val="009107D7"/>
    <w:rsid w:val="0091421F"/>
    <w:rsid w:val="00921F3F"/>
    <w:rsid w:val="0092746D"/>
    <w:rsid w:val="009308CF"/>
    <w:rsid w:val="009342E4"/>
    <w:rsid w:val="009554F7"/>
    <w:rsid w:val="00982ECE"/>
    <w:rsid w:val="00991FBB"/>
    <w:rsid w:val="00993E9C"/>
    <w:rsid w:val="009C6479"/>
    <w:rsid w:val="009C7880"/>
    <w:rsid w:val="009D2FF3"/>
    <w:rsid w:val="009D7565"/>
    <w:rsid w:val="009E4475"/>
    <w:rsid w:val="009E510C"/>
    <w:rsid w:val="009E75ED"/>
    <w:rsid w:val="009F2ED0"/>
    <w:rsid w:val="00A1546D"/>
    <w:rsid w:val="00A217BF"/>
    <w:rsid w:val="00A22E18"/>
    <w:rsid w:val="00A4299A"/>
    <w:rsid w:val="00A50532"/>
    <w:rsid w:val="00A60CC8"/>
    <w:rsid w:val="00A63C60"/>
    <w:rsid w:val="00A66B91"/>
    <w:rsid w:val="00A714A8"/>
    <w:rsid w:val="00A72931"/>
    <w:rsid w:val="00A73128"/>
    <w:rsid w:val="00A828CC"/>
    <w:rsid w:val="00A84273"/>
    <w:rsid w:val="00A95768"/>
    <w:rsid w:val="00AA2620"/>
    <w:rsid w:val="00AA72C1"/>
    <w:rsid w:val="00AC00D5"/>
    <w:rsid w:val="00AC3536"/>
    <w:rsid w:val="00AF66F7"/>
    <w:rsid w:val="00B034D7"/>
    <w:rsid w:val="00B13614"/>
    <w:rsid w:val="00B14BF8"/>
    <w:rsid w:val="00B17230"/>
    <w:rsid w:val="00B21249"/>
    <w:rsid w:val="00B30C3C"/>
    <w:rsid w:val="00B328C4"/>
    <w:rsid w:val="00B344AF"/>
    <w:rsid w:val="00B35F74"/>
    <w:rsid w:val="00B361A8"/>
    <w:rsid w:val="00B57942"/>
    <w:rsid w:val="00B80BA6"/>
    <w:rsid w:val="00B80E36"/>
    <w:rsid w:val="00B84C41"/>
    <w:rsid w:val="00B86075"/>
    <w:rsid w:val="00BB0946"/>
    <w:rsid w:val="00BB23D5"/>
    <w:rsid w:val="00BB479B"/>
    <w:rsid w:val="00BB643C"/>
    <w:rsid w:val="00BC0F49"/>
    <w:rsid w:val="00BC1B8A"/>
    <w:rsid w:val="00BD0E6A"/>
    <w:rsid w:val="00BE5FBC"/>
    <w:rsid w:val="00BF4F46"/>
    <w:rsid w:val="00BF6E77"/>
    <w:rsid w:val="00C00313"/>
    <w:rsid w:val="00C03775"/>
    <w:rsid w:val="00C245D8"/>
    <w:rsid w:val="00C27830"/>
    <w:rsid w:val="00C301FD"/>
    <w:rsid w:val="00C30B10"/>
    <w:rsid w:val="00C46D99"/>
    <w:rsid w:val="00C46DD3"/>
    <w:rsid w:val="00C52EFB"/>
    <w:rsid w:val="00C55EEA"/>
    <w:rsid w:val="00C61D6B"/>
    <w:rsid w:val="00C65693"/>
    <w:rsid w:val="00C702BB"/>
    <w:rsid w:val="00C7204A"/>
    <w:rsid w:val="00C73201"/>
    <w:rsid w:val="00C76E14"/>
    <w:rsid w:val="00C835FB"/>
    <w:rsid w:val="00C8637A"/>
    <w:rsid w:val="00CA3E2D"/>
    <w:rsid w:val="00CA6BC9"/>
    <w:rsid w:val="00CB0DCC"/>
    <w:rsid w:val="00CB5E6C"/>
    <w:rsid w:val="00CB5FB6"/>
    <w:rsid w:val="00CD0CD8"/>
    <w:rsid w:val="00CE7072"/>
    <w:rsid w:val="00CE7E72"/>
    <w:rsid w:val="00CF0F8A"/>
    <w:rsid w:val="00CF181F"/>
    <w:rsid w:val="00CF6F03"/>
    <w:rsid w:val="00CF7AB7"/>
    <w:rsid w:val="00D00C49"/>
    <w:rsid w:val="00D06923"/>
    <w:rsid w:val="00D06ECB"/>
    <w:rsid w:val="00D07F31"/>
    <w:rsid w:val="00D12C45"/>
    <w:rsid w:val="00D1315C"/>
    <w:rsid w:val="00D13834"/>
    <w:rsid w:val="00D2576A"/>
    <w:rsid w:val="00D27E47"/>
    <w:rsid w:val="00D462D4"/>
    <w:rsid w:val="00D469EF"/>
    <w:rsid w:val="00D57179"/>
    <w:rsid w:val="00D66A16"/>
    <w:rsid w:val="00D67A53"/>
    <w:rsid w:val="00D67DEC"/>
    <w:rsid w:val="00D7012C"/>
    <w:rsid w:val="00D710A6"/>
    <w:rsid w:val="00D72E4C"/>
    <w:rsid w:val="00D75501"/>
    <w:rsid w:val="00D76974"/>
    <w:rsid w:val="00D83C02"/>
    <w:rsid w:val="00D87498"/>
    <w:rsid w:val="00DA126E"/>
    <w:rsid w:val="00DA3459"/>
    <w:rsid w:val="00DA3FDB"/>
    <w:rsid w:val="00DB3A3B"/>
    <w:rsid w:val="00DC5750"/>
    <w:rsid w:val="00DE341D"/>
    <w:rsid w:val="00DF0731"/>
    <w:rsid w:val="00DF4A0B"/>
    <w:rsid w:val="00DF7EA9"/>
    <w:rsid w:val="00E04B49"/>
    <w:rsid w:val="00E0751D"/>
    <w:rsid w:val="00E10BA3"/>
    <w:rsid w:val="00E125D4"/>
    <w:rsid w:val="00E1298F"/>
    <w:rsid w:val="00E12C41"/>
    <w:rsid w:val="00E22C98"/>
    <w:rsid w:val="00E24622"/>
    <w:rsid w:val="00E652EF"/>
    <w:rsid w:val="00E70512"/>
    <w:rsid w:val="00E735DC"/>
    <w:rsid w:val="00E761A7"/>
    <w:rsid w:val="00E763CE"/>
    <w:rsid w:val="00E81FA7"/>
    <w:rsid w:val="00E85EE3"/>
    <w:rsid w:val="00E93600"/>
    <w:rsid w:val="00E9375C"/>
    <w:rsid w:val="00E94E35"/>
    <w:rsid w:val="00E950E3"/>
    <w:rsid w:val="00E96D17"/>
    <w:rsid w:val="00EA101C"/>
    <w:rsid w:val="00EA4C7F"/>
    <w:rsid w:val="00EA7902"/>
    <w:rsid w:val="00EB0594"/>
    <w:rsid w:val="00EB28D1"/>
    <w:rsid w:val="00EC0A74"/>
    <w:rsid w:val="00EC0CBB"/>
    <w:rsid w:val="00EF0CD6"/>
    <w:rsid w:val="00F01FFA"/>
    <w:rsid w:val="00F16B08"/>
    <w:rsid w:val="00F231E8"/>
    <w:rsid w:val="00F23855"/>
    <w:rsid w:val="00F36435"/>
    <w:rsid w:val="00F41E14"/>
    <w:rsid w:val="00F43E6B"/>
    <w:rsid w:val="00F454FA"/>
    <w:rsid w:val="00F574A2"/>
    <w:rsid w:val="00F57C93"/>
    <w:rsid w:val="00F628FA"/>
    <w:rsid w:val="00F655D4"/>
    <w:rsid w:val="00F66380"/>
    <w:rsid w:val="00F95EAA"/>
    <w:rsid w:val="00FA6979"/>
    <w:rsid w:val="00FB0E8D"/>
    <w:rsid w:val="00FB6E3F"/>
    <w:rsid w:val="00FC0B04"/>
    <w:rsid w:val="00FC0D5F"/>
    <w:rsid w:val="00FC3D99"/>
    <w:rsid w:val="00FD0BD7"/>
    <w:rsid w:val="00FD504B"/>
    <w:rsid w:val="00FD52E3"/>
    <w:rsid w:val="00FD74CA"/>
    <w:rsid w:val="00FF4271"/>
    <w:rsid w:val="00FF71C1"/>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4337" v:ext="edit"/>
    <o:shapelayout v:ext="edit">
      <o:idmap data="1" v:ext="edit"/>
    </o:shapelayout>
  </w:shapeDefaults>
  <w:decimalSymbol w:val=","/>
  <w:listSeparator w:val=";"/>
  <w15:docId w15:val="{06A773D2-DB29-441A-923A-D403A67E2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Times New Roman" w:eastAsia="Calibri" w:hAnsi="Calibri"/>
        <w:lang w:bidi="ar-SA" w:eastAsia="fr-FR" w:val="fr-FR"/>
      </w:rPr>
    </w:rPrDefault>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pPr>
      <w:spacing w:after="200" w:line="276" w:lineRule="auto"/>
    </w:pPr>
    <w:rPr>
      <w:sz w:val="22"/>
      <w:szCs w:val="22"/>
      <w:lang w:eastAsia="en-US"/>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Textedebulles" w:type="paragraph">
    <w:name w:val="Balloon Text"/>
    <w:basedOn w:val="Normal"/>
    <w:link w:val="TextedebullesCar"/>
    <w:uiPriority w:val="99"/>
    <w:semiHidden/>
    <w:unhideWhenUsed/>
    <w:rsid w:val="00525EB6"/>
    <w:pPr>
      <w:spacing w:after="0" w:line="240" w:lineRule="auto"/>
    </w:pPr>
    <w:rPr>
      <w:rFonts w:ascii="Tahoma" w:cs="Tahoma" w:hAnsi="Tahoma"/>
      <w:sz w:val="16"/>
      <w:szCs w:val="16"/>
    </w:rPr>
  </w:style>
  <w:style w:customStyle="1" w:styleId="TextedebullesCar" w:type="character">
    <w:name w:val="Texte de bulles Car"/>
    <w:link w:val="Textedebulles"/>
    <w:uiPriority w:val="99"/>
    <w:semiHidden/>
    <w:rsid w:val="00525EB6"/>
    <w:rPr>
      <w:rFonts w:ascii="Tahoma" w:cs="Tahoma" w:hAnsi="Tahoma"/>
      <w:sz w:val="16"/>
      <w:szCs w:val="16"/>
      <w:lang w:eastAsia="en-US"/>
    </w:rPr>
  </w:style>
  <w:style w:styleId="Paragraphedeliste" w:type="paragraph">
    <w:name w:val="List Paragraph"/>
    <w:basedOn w:val="Normal"/>
    <w:uiPriority w:val="34"/>
    <w:qFormat/>
    <w:rsid w:val="0058285D"/>
    <w:pPr>
      <w:spacing w:after="160" w:line="259" w:lineRule="auto"/>
      <w:ind w:left="720"/>
      <w:contextualSpacing/>
    </w:pPr>
  </w:style>
  <w:style w:styleId="Lienhypertexte" w:type="character">
    <w:name w:val="Hyperlink"/>
    <w:uiPriority w:val="99"/>
    <w:semiHidden/>
    <w:unhideWhenUsed/>
    <w:rsid w:val="000E4BA8"/>
    <w:rPr>
      <w:color w:val="0000FF"/>
      <w:u w:val="single"/>
    </w:rPr>
  </w:style>
  <w:style w:styleId="NormalWeb" w:type="paragraph">
    <w:name w:val="Normal (Web)"/>
    <w:basedOn w:val="Normal"/>
    <w:uiPriority w:val="99"/>
    <w:semiHidden/>
    <w:unhideWhenUsed/>
    <w:rsid w:val="000E4BA8"/>
    <w:pPr>
      <w:spacing w:after="100" w:afterAutospacing="1" w:before="100" w:beforeAutospacing="1" w:line="240" w:lineRule="auto"/>
    </w:pPr>
    <w:rPr>
      <w:rFonts w:ascii="Times New Roman" w:eastAsia="Times New Roman" w:hAnsi="Times New Roman"/>
      <w:sz w:val="24"/>
      <w:szCs w:val="24"/>
      <w:lang w:eastAsia="fr-FR"/>
    </w:rPr>
  </w:style>
  <w:style w:styleId="Corpsdetexte2" w:type="paragraph">
    <w:name w:val="Body Text 2"/>
    <w:basedOn w:val="Normal"/>
    <w:link w:val="Corpsdetexte2Car"/>
    <w:rsid w:val="005705FB"/>
    <w:pPr>
      <w:widowControl w:val="0"/>
      <w:suppressAutoHyphens/>
      <w:spacing w:after="0" w:line="240" w:lineRule="auto"/>
    </w:pPr>
    <w:rPr>
      <w:rFonts w:ascii="Times" w:eastAsia="Times" w:hAnsi="Times"/>
      <w:color w:val="000000"/>
      <w:sz w:val="24"/>
      <w:szCs w:val="24"/>
    </w:rPr>
  </w:style>
  <w:style w:customStyle="1" w:styleId="Corpsdetexte2Car" w:type="character">
    <w:name w:val="Corps de texte 2 Car"/>
    <w:link w:val="Corpsdetexte2"/>
    <w:rsid w:val="005705FB"/>
    <w:rPr>
      <w:rFonts w:ascii="Times" w:eastAsia="Times" w:hAnsi="Times"/>
      <w:color w:val="000000"/>
      <w:sz w:val="24"/>
      <w:szCs w:val="24"/>
    </w:rPr>
  </w:style>
  <w:style w:customStyle="1" w:styleId="TexteDRHSupport" w:type="paragraph">
    <w:name w:val="Texte DRH Support"/>
    <w:qFormat/>
    <w:rsid w:val="005705FB"/>
    <w:pPr>
      <w:keepLines/>
      <w:jc w:val="both"/>
    </w:pPr>
    <w:rPr>
      <w:rFonts w:ascii="Garamond" w:hAnsi="Garamond"/>
      <w:sz w:val="22"/>
      <w:szCs w:val="22"/>
      <w:lang w:eastAsia="en-US"/>
    </w:rPr>
  </w:style>
  <w:style w:styleId="En-tte" w:type="paragraph">
    <w:name w:val="header"/>
    <w:basedOn w:val="Normal"/>
    <w:link w:val="En-tteCar"/>
    <w:uiPriority w:val="99"/>
    <w:unhideWhenUsed/>
    <w:rsid w:val="005511D9"/>
    <w:pPr>
      <w:tabs>
        <w:tab w:pos="4536" w:val="center"/>
        <w:tab w:pos="9072" w:val="right"/>
      </w:tabs>
    </w:pPr>
  </w:style>
  <w:style w:customStyle="1" w:styleId="En-tteCar" w:type="character">
    <w:name w:val="En-tête Car"/>
    <w:link w:val="En-tte"/>
    <w:uiPriority w:val="99"/>
    <w:rsid w:val="005511D9"/>
    <w:rPr>
      <w:sz w:val="22"/>
      <w:szCs w:val="22"/>
      <w:lang w:eastAsia="en-US"/>
    </w:rPr>
  </w:style>
  <w:style w:styleId="Pieddepage" w:type="paragraph">
    <w:name w:val="footer"/>
    <w:basedOn w:val="Normal"/>
    <w:link w:val="PieddepageCar"/>
    <w:uiPriority w:val="99"/>
    <w:unhideWhenUsed/>
    <w:rsid w:val="005511D9"/>
    <w:pPr>
      <w:tabs>
        <w:tab w:pos="4536" w:val="center"/>
        <w:tab w:pos="9072" w:val="right"/>
      </w:tabs>
    </w:pPr>
  </w:style>
  <w:style w:customStyle="1" w:styleId="PieddepageCar" w:type="character">
    <w:name w:val="Pied de page Car"/>
    <w:link w:val="Pieddepage"/>
    <w:uiPriority w:val="99"/>
    <w:rsid w:val="005511D9"/>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38812">
      <w:bodyDiv w:val="1"/>
      <w:marLeft w:val="0"/>
      <w:marRight w:val="0"/>
      <w:marTop w:val="0"/>
      <w:marBottom w:val="0"/>
      <w:divBdr>
        <w:top w:val="none" w:sz="0" w:space="0" w:color="auto"/>
        <w:left w:val="none" w:sz="0" w:space="0" w:color="auto"/>
        <w:bottom w:val="none" w:sz="0" w:space="0" w:color="auto"/>
        <w:right w:val="none" w:sz="0" w:space="0" w:color="auto"/>
      </w:divBdr>
    </w:div>
    <w:div w:id="444619245">
      <w:bodyDiv w:val="1"/>
      <w:marLeft w:val="0"/>
      <w:marRight w:val="0"/>
      <w:marTop w:val="0"/>
      <w:marBottom w:val="0"/>
      <w:divBdr>
        <w:top w:val="none" w:sz="0" w:space="0" w:color="auto"/>
        <w:left w:val="none" w:sz="0" w:space="0" w:color="auto"/>
        <w:bottom w:val="none" w:sz="0" w:space="0" w:color="auto"/>
        <w:right w:val="none" w:sz="0" w:space="0" w:color="auto"/>
      </w:divBdr>
    </w:div>
    <w:div w:id="456342562">
      <w:bodyDiv w:val="1"/>
      <w:marLeft w:val="0"/>
      <w:marRight w:val="0"/>
      <w:marTop w:val="0"/>
      <w:marBottom w:val="0"/>
      <w:divBdr>
        <w:top w:val="none" w:sz="0" w:space="0" w:color="auto"/>
        <w:left w:val="none" w:sz="0" w:space="0" w:color="auto"/>
        <w:bottom w:val="none" w:sz="0" w:space="0" w:color="auto"/>
        <w:right w:val="none" w:sz="0" w:space="0" w:color="auto"/>
      </w:divBdr>
      <w:divsChild>
        <w:div w:id="870997413">
          <w:marLeft w:val="0"/>
          <w:marRight w:val="0"/>
          <w:marTop w:val="0"/>
          <w:marBottom w:val="0"/>
          <w:divBdr>
            <w:top w:val="none" w:sz="0" w:space="0" w:color="auto"/>
            <w:left w:val="none" w:sz="0" w:space="0" w:color="auto"/>
            <w:bottom w:val="none" w:sz="0" w:space="0" w:color="auto"/>
            <w:right w:val="none" w:sz="0" w:space="0" w:color="auto"/>
          </w:divBdr>
          <w:divsChild>
            <w:div w:id="338433478">
              <w:marLeft w:val="0"/>
              <w:marRight w:val="0"/>
              <w:marTop w:val="0"/>
              <w:marBottom w:val="0"/>
              <w:divBdr>
                <w:top w:val="none" w:sz="0" w:space="0" w:color="auto"/>
                <w:left w:val="none" w:sz="0" w:space="0" w:color="auto"/>
                <w:bottom w:val="none" w:sz="0" w:space="0" w:color="auto"/>
                <w:right w:val="none" w:sz="0" w:space="0" w:color="auto"/>
              </w:divBdr>
            </w:div>
            <w:div w:id="1472094343">
              <w:marLeft w:val="0"/>
              <w:marRight w:val="0"/>
              <w:marTop w:val="0"/>
              <w:marBottom w:val="0"/>
              <w:divBdr>
                <w:top w:val="none" w:sz="0" w:space="0" w:color="auto"/>
                <w:left w:val="none" w:sz="0" w:space="0" w:color="auto"/>
                <w:bottom w:val="none" w:sz="0" w:space="0" w:color="auto"/>
                <w:right w:val="none" w:sz="0" w:space="0" w:color="auto"/>
              </w:divBdr>
            </w:div>
            <w:div w:id="158140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201308">
      <w:bodyDiv w:val="1"/>
      <w:marLeft w:val="0"/>
      <w:marRight w:val="0"/>
      <w:marTop w:val="0"/>
      <w:marBottom w:val="0"/>
      <w:divBdr>
        <w:top w:val="none" w:sz="0" w:space="0" w:color="auto"/>
        <w:left w:val="none" w:sz="0" w:space="0" w:color="auto"/>
        <w:bottom w:val="none" w:sz="0" w:space="0" w:color="auto"/>
        <w:right w:val="none" w:sz="0" w:space="0" w:color="auto"/>
      </w:divBdr>
    </w:div>
    <w:div w:id="502012945">
      <w:bodyDiv w:val="1"/>
      <w:marLeft w:val="0"/>
      <w:marRight w:val="0"/>
      <w:marTop w:val="0"/>
      <w:marBottom w:val="0"/>
      <w:divBdr>
        <w:top w:val="none" w:sz="0" w:space="0" w:color="auto"/>
        <w:left w:val="none" w:sz="0" w:space="0" w:color="auto"/>
        <w:bottom w:val="none" w:sz="0" w:space="0" w:color="auto"/>
        <w:right w:val="none" w:sz="0" w:space="0" w:color="auto"/>
      </w:divBdr>
      <w:divsChild>
        <w:div w:id="506988122">
          <w:marLeft w:val="0"/>
          <w:marRight w:val="0"/>
          <w:marTop w:val="0"/>
          <w:marBottom w:val="0"/>
          <w:divBdr>
            <w:top w:val="none" w:sz="0" w:space="0" w:color="auto"/>
            <w:left w:val="none" w:sz="0" w:space="0" w:color="auto"/>
            <w:bottom w:val="none" w:sz="0" w:space="0" w:color="auto"/>
            <w:right w:val="none" w:sz="0" w:space="0" w:color="auto"/>
          </w:divBdr>
        </w:div>
        <w:div w:id="789595659">
          <w:marLeft w:val="0"/>
          <w:marRight w:val="0"/>
          <w:marTop w:val="0"/>
          <w:marBottom w:val="0"/>
          <w:divBdr>
            <w:top w:val="none" w:sz="0" w:space="0" w:color="auto"/>
            <w:left w:val="none" w:sz="0" w:space="0" w:color="auto"/>
            <w:bottom w:val="none" w:sz="0" w:space="0" w:color="auto"/>
            <w:right w:val="none" w:sz="0" w:space="0" w:color="auto"/>
          </w:divBdr>
        </w:div>
        <w:div w:id="827745668">
          <w:marLeft w:val="0"/>
          <w:marRight w:val="0"/>
          <w:marTop w:val="0"/>
          <w:marBottom w:val="0"/>
          <w:divBdr>
            <w:top w:val="none" w:sz="0" w:space="0" w:color="auto"/>
            <w:left w:val="none" w:sz="0" w:space="0" w:color="auto"/>
            <w:bottom w:val="none" w:sz="0" w:space="0" w:color="auto"/>
            <w:right w:val="none" w:sz="0" w:space="0" w:color="auto"/>
          </w:divBdr>
        </w:div>
      </w:divsChild>
    </w:div>
    <w:div w:id="552158567">
      <w:bodyDiv w:val="1"/>
      <w:marLeft w:val="0"/>
      <w:marRight w:val="0"/>
      <w:marTop w:val="0"/>
      <w:marBottom w:val="0"/>
      <w:divBdr>
        <w:top w:val="none" w:sz="0" w:space="0" w:color="auto"/>
        <w:left w:val="none" w:sz="0" w:space="0" w:color="auto"/>
        <w:bottom w:val="none" w:sz="0" w:space="0" w:color="auto"/>
        <w:right w:val="none" w:sz="0" w:space="0" w:color="auto"/>
      </w:divBdr>
    </w:div>
    <w:div w:id="1750275705">
      <w:bodyDiv w:val="1"/>
      <w:marLeft w:val="0"/>
      <w:marRight w:val="0"/>
      <w:marTop w:val="0"/>
      <w:marBottom w:val="0"/>
      <w:divBdr>
        <w:top w:val="none" w:sz="0" w:space="0" w:color="auto"/>
        <w:left w:val="none" w:sz="0" w:space="0" w:color="auto"/>
        <w:bottom w:val="none" w:sz="0" w:space="0" w:color="auto"/>
        <w:right w:val="none" w:sz="0" w:space="0" w:color="auto"/>
      </w:divBdr>
      <w:divsChild>
        <w:div w:id="55974433">
          <w:marLeft w:val="0"/>
          <w:marRight w:val="0"/>
          <w:marTop w:val="0"/>
          <w:marBottom w:val="0"/>
          <w:divBdr>
            <w:top w:val="none" w:sz="0" w:space="0" w:color="auto"/>
            <w:left w:val="none" w:sz="0" w:space="0" w:color="auto"/>
            <w:bottom w:val="none" w:sz="0" w:space="0" w:color="auto"/>
            <w:right w:val="none" w:sz="0" w:space="0" w:color="auto"/>
          </w:divBdr>
        </w:div>
        <w:div w:id="1041594055">
          <w:marLeft w:val="0"/>
          <w:marRight w:val="0"/>
          <w:marTop w:val="0"/>
          <w:marBottom w:val="0"/>
          <w:divBdr>
            <w:top w:val="none" w:sz="0" w:space="0" w:color="auto"/>
            <w:left w:val="none" w:sz="0" w:space="0" w:color="auto"/>
            <w:bottom w:val="none" w:sz="0" w:space="0" w:color="auto"/>
            <w:right w:val="none" w:sz="0" w:space="0" w:color="auto"/>
          </w:divBdr>
        </w:div>
        <w:div w:id="2147354960">
          <w:marLeft w:val="0"/>
          <w:marRight w:val="0"/>
          <w:marTop w:val="0"/>
          <w:marBottom w:val="0"/>
          <w:divBdr>
            <w:top w:val="none" w:sz="0" w:space="0" w:color="auto"/>
            <w:left w:val="none" w:sz="0" w:space="0" w:color="auto"/>
            <w:bottom w:val="none" w:sz="0" w:space="0" w:color="auto"/>
            <w:right w:val="none" w:sz="0" w:space="0" w:color="auto"/>
          </w:divBdr>
        </w:div>
      </w:divsChild>
    </w:div>
    <w:div w:id="2067870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footer1.xml" Type="http://schemas.openxmlformats.org/officeDocument/2006/relationships/footer"/><Relationship Id="rId9" Target="footer2.xml" Type="http://schemas.openxmlformats.org/officeDocument/2006/relationships/foot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4BEA5A-ECFA-45ED-941C-1F5D344390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13</Pages>
  <Words>3697</Words>
  <Characters>20337</Characters>
  <Application>Microsoft Office Word</Application>
  <DocSecurity>0</DocSecurity>
  <Lines>169</Lines>
  <Paragraphs>47</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23987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2019-11-26T09:23:00Z</dcterms:created>
  <cp:lastPrinted>2019-11-19T15:15:00Z</cp:lastPrinted>
  <dcterms:modified xsi:type="dcterms:W3CDTF">2020-03-03T10:24:00Z</dcterms:modified>
  <cp:revision>24</cp:revision>
</cp:coreProperties>
</file>