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rsidP="005C7A6E" w:rsidR="005C7A6E" w:rsidRDefault="005C7A6E" w:rsidRPr="00082751">
      <w:pPr>
        <w:jc w:val="center"/>
        <w:rPr>
          <w:rFonts w:ascii="Verdana" w:hAnsi="Verdana"/>
          <w:b/>
          <w:sz w:val="20"/>
          <w:szCs w:val="20"/>
        </w:rPr>
      </w:pPr>
    </w:p>
    <w:p w:rsidP="005C7A6E" w:rsidR="005C7A6E" w:rsidRDefault="005C7A6E" w:rsidRPr="00082751">
      <w:pPr>
        <w:pBdr>
          <w:top w:color="auto" w:space="1" w:sz="4" w:val="single"/>
          <w:left w:color="auto" w:space="4" w:sz="4" w:val="single"/>
          <w:bottom w:color="auto" w:space="1" w:sz="4" w:val="single"/>
          <w:right w:color="auto" w:space="4" w:sz="4" w:val="single"/>
        </w:pBdr>
        <w:jc w:val="center"/>
        <w:rPr>
          <w:rFonts w:ascii="Verdana" w:hAnsi="Verdana"/>
          <w:b/>
          <w:sz w:val="20"/>
          <w:szCs w:val="20"/>
        </w:rPr>
      </w:pPr>
    </w:p>
    <w:p w:rsidP="005C7A6E" w:rsidR="005C7A6E" w:rsidRDefault="005C7A6E" w:rsidRPr="00082751">
      <w:pPr>
        <w:pBdr>
          <w:top w:color="auto" w:space="1" w:sz="4" w:val="single"/>
          <w:left w:color="auto" w:space="4" w:sz="4" w:val="single"/>
          <w:bottom w:color="auto" w:space="1" w:sz="4" w:val="single"/>
          <w:right w:color="auto" w:space="4" w:sz="4" w:val="single"/>
        </w:pBdr>
        <w:jc w:val="center"/>
        <w:rPr>
          <w:rFonts w:ascii="Verdana" w:hAnsi="Verdana"/>
          <w:b/>
          <w:sz w:val="20"/>
          <w:szCs w:val="20"/>
        </w:rPr>
      </w:pPr>
      <w:r w:rsidRPr="00082751">
        <w:rPr>
          <w:rFonts w:ascii="Verdana" w:hAnsi="Verdana"/>
          <w:b/>
          <w:sz w:val="20"/>
          <w:szCs w:val="20"/>
        </w:rPr>
        <w:t xml:space="preserve">ACCORD COLLECTIF RELATIF A LA DURÉE ET A L’AMÉNAGEMENT DU TEMPS DE TRAVAIL AU SEIN </w:t>
      </w:r>
      <w:r w:rsidRPr="00082751">
        <w:rPr>
          <w:rFonts w:ascii="Verdana" w:hAnsi="Verdana"/>
          <w:b/>
          <w:color w:themeColor="text1" w:val="000000"/>
          <w:sz w:val="20"/>
          <w:szCs w:val="20"/>
        </w:rPr>
        <w:t xml:space="preserve">DE LA SOCIETE LEA ET LEO </w:t>
      </w:r>
      <w:r w:rsidR="00361394">
        <w:rPr>
          <w:rFonts w:ascii="Verdana" w:hAnsi="Verdana"/>
          <w:b/>
          <w:color w:themeColor="text1" w:val="000000"/>
          <w:sz w:val="20"/>
          <w:szCs w:val="20"/>
        </w:rPr>
        <w:t>GROSOS</w:t>
      </w:r>
    </w:p>
    <w:p w:rsidP="005C7A6E" w:rsidR="005C7A6E" w:rsidRDefault="005C7A6E" w:rsidRPr="00082751">
      <w:pPr>
        <w:pBdr>
          <w:top w:color="auto" w:space="1" w:sz="4" w:val="single"/>
          <w:left w:color="auto" w:space="4" w:sz="4" w:val="single"/>
          <w:bottom w:color="auto" w:space="1" w:sz="4" w:val="single"/>
          <w:right w:color="auto" w:space="4" w:sz="4" w:val="single"/>
        </w:pBd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b/>
          <w:sz w:val="20"/>
          <w:szCs w:val="20"/>
        </w:rPr>
      </w:pPr>
      <w:r w:rsidRPr="00082751">
        <w:rPr>
          <w:rFonts w:ascii="Verdana" w:hAnsi="Verdana"/>
          <w:b/>
          <w:sz w:val="20"/>
          <w:szCs w:val="20"/>
        </w:rPr>
        <w:t>ENTRE </w:t>
      </w:r>
    </w:p>
    <w:p w:rsidP="005C7A6E" w:rsidR="005C7A6E" w:rsidRDefault="005C7A6E" w:rsidRPr="00082751">
      <w:pPr>
        <w:tabs>
          <w:tab w:pos="1934" w:val="left"/>
        </w:tabs>
        <w:rPr>
          <w:rFonts w:ascii="Verdana" w:hAnsi="Verdana"/>
          <w:sz w:val="20"/>
          <w:szCs w:val="20"/>
        </w:rPr>
      </w:pPr>
      <w:r w:rsidRPr="00082751">
        <w:rPr>
          <w:rFonts w:ascii="Verdana" w:hAnsi="Verdana"/>
          <w:sz w:val="20"/>
          <w:szCs w:val="20"/>
        </w:rPr>
        <w:tab/>
      </w:r>
    </w:p>
    <w:p w:rsidP="005C7A6E" w:rsidR="005C7A6E" w:rsidRDefault="001B405C" w:rsidRPr="00082751">
      <w:pPr>
        <w:rPr>
          <w:rFonts w:ascii="Verdana" w:cs="Tahoma" w:hAnsi="Verdana"/>
          <w:color w:val="778085"/>
          <w:sz w:val="20"/>
          <w:szCs w:val="20"/>
        </w:rPr>
      </w:pPr>
      <w:r w:rsidRPr="00705BD6">
        <w:rPr>
          <w:rFonts w:ascii="Verdana" w:hAnsi="Verdana"/>
          <w:b/>
          <w:color w:themeColor="text1" w:val="000000"/>
          <w:sz w:val="20"/>
          <w:szCs w:val="20"/>
        </w:rPr>
        <w:t xml:space="preserve">La SAS LEA ET LEO </w:t>
      </w:r>
      <w:r w:rsidR="00361394">
        <w:rPr>
          <w:rFonts w:ascii="Verdana" w:hAnsi="Verdana"/>
          <w:b/>
          <w:color w:themeColor="text1" w:val="000000"/>
          <w:sz w:val="20"/>
          <w:szCs w:val="20"/>
        </w:rPr>
        <w:t>GROSOS</w:t>
      </w:r>
      <w:r w:rsidR="005C7A6E" w:rsidRPr="00705BD6">
        <w:rPr>
          <w:rFonts w:ascii="Verdana" w:hAnsi="Verdana"/>
          <w:b/>
          <w:color w:themeColor="text1" w:val="000000"/>
          <w:sz w:val="20"/>
          <w:szCs w:val="20"/>
        </w:rPr>
        <w:t xml:space="preserve">, Société </w:t>
      </w:r>
      <w:r w:rsidR="00705BD6" w:rsidRPr="00705BD6">
        <w:rPr>
          <w:rFonts w:ascii="Verdana" w:hAnsi="Verdana"/>
          <w:b/>
          <w:color w:themeColor="text1" w:val="000000"/>
          <w:sz w:val="20"/>
          <w:szCs w:val="20"/>
        </w:rPr>
        <w:t>dont le siè</w:t>
      </w:r>
      <w:r w:rsidR="006A486E">
        <w:rPr>
          <w:rFonts w:ascii="Verdana" w:hAnsi="Verdana"/>
          <w:b/>
          <w:color w:themeColor="text1" w:val="000000"/>
          <w:sz w:val="20"/>
          <w:szCs w:val="20"/>
        </w:rPr>
        <w:t>ge est à HEROUVILLE SAINT CLAIR</w:t>
      </w:r>
      <w:r w:rsidR="005C7A6E" w:rsidRPr="00705BD6">
        <w:rPr>
          <w:rFonts w:ascii="Verdana" w:hAnsi="Verdana"/>
          <w:b/>
          <w:color w:themeColor="text1" w:val="000000"/>
          <w:sz w:val="20"/>
          <w:szCs w:val="20"/>
        </w:rPr>
        <w:t xml:space="preserve">, </w:t>
      </w:r>
      <w:r w:rsidR="005C7A6E" w:rsidRPr="00705BD6">
        <w:rPr>
          <w:rFonts w:ascii="Verdana" w:hAnsi="Verdana"/>
          <w:sz w:val="20"/>
          <w:szCs w:val="20"/>
        </w:rPr>
        <w:t xml:space="preserve">immatriculée au RCS de </w:t>
      </w:r>
      <w:r w:rsidR="00705BD6" w:rsidRPr="00705BD6">
        <w:rPr>
          <w:rFonts w:ascii="Verdana" w:hAnsi="Verdana"/>
          <w:sz w:val="20"/>
          <w:szCs w:val="20"/>
        </w:rPr>
        <w:t>CAEN</w:t>
      </w:r>
      <w:r w:rsidR="005C7A6E" w:rsidRPr="00705BD6">
        <w:rPr>
          <w:rFonts w:ascii="Verdana" w:hAnsi="Verdana"/>
          <w:sz w:val="20"/>
          <w:szCs w:val="20"/>
        </w:rPr>
        <w:t xml:space="preserve"> so</w:t>
      </w:r>
      <w:r w:rsidR="005C7A6E" w:rsidRPr="00705BD6">
        <w:rPr>
          <w:rFonts w:ascii="Verdana" w:hAnsi="Verdana"/>
          <w:color w:themeColor="text1" w:val="000000"/>
          <w:sz w:val="20"/>
          <w:szCs w:val="20"/>
        </w:rPr>
        <w:t>us le n°</w:t>
      </w:r>
      <w:r w:rsidR="005C7A6E" w:rsidRPr="00705BD6">
        <w:rPr>
          <w:rFonts w:ascii="Verdana" w:cs="Tahoma" w:hAnsi="Verdana"/>
          <w:color w:themeColor="text1" w:val="000000"/>
          <w:sz w:val="20"/>
          <w:szCs w:val="20"/>
          <w:shd w:color="auto" w:fill="FFFFFF" w:val="clear"/>
        </w:rPr>
        <w:t xml:space="preserve"> </w:t>
      </w:r>
      <w:r w:rsidR="00361394">
        <w:rPr>
          <w:rFonts w:ascii="Verdana" w:cs="Tahoma" w:hAnsi="Verdana"/>
          <w:color w:themeColor="text1" w:val="000000"/>
          <w:sz w:val="20"/>
          <w:szCs w:val="20"/>
          <w:shd w:color="auto" w:fill="FFFFFF" w:val="clear"/>
        </w:rPr>
        <w:t>882 101 785</w:t>
      </w:r>
      <w:r w:rsidR="00705BD6" w:rsidRPr="00705BD6">
        <w:rPr>
          <w:rFonts w:ascii="Verdana" w:cs="Tahoma" w:hAnsi="Verdana"/>
          <w:color w:themeColor="text1" w:val="000000"/>
          <w:sz w:val="20"/>
          <w:szCs w:val="20"/>
          <w:shd w:color="auto" w:fill="FFFFFF" w:val="clear"/>
        </w:rPr>
        <w:t>,</w:t>
      </w:r>
      <w:r w:rsidR="005C7A6E" w:rsidRPr="00705BD6">
        <w:rPr>
          <w:rFonts w:ascii="Verdana" w:hAnsi="Verdana"/>
          <w:color w:themeColor="text1" w:val="000000"/>
          <w:sz w:val="20"/>
          <w:szCs w:val="20"/>
        </w:rPr>
        <w:t xml:space="preserve"> </w:t>
      </w:r>
      <w:r w:rsidR="005C7A6E" w:rsidRPr="00705BD6">
        <w:rPr>
          <w:rFonts w:ascii="Verdana" w:hAnsi="Verdana"/>
          <w:sz w:val="20"/>
          <w:szCs w:val="20"/>
        </w:rPr>
        <w:t xml:space="preserve">agissant par sa </w:t>
      </w:r>
      <w:r w:rsidR="00361394">
        <w:rPr>
          <w:rFonts w:ascii="Verdana" w:hAnsi="Verdana"/>
          <w:sz w:val="20"/>
          <w:szCs w:val="20"/>
        </w:rPr>
        <w:t>Directrice</w:t>
      </w:r>
      <w:r w:rsidR="005C7A6E" w:rsidRPr="00705BD6">
        <w:rPr>
          <w:rFonts w:ascii="Verdana" w:hAnsi="Verdana"/>
          <w:sz w:val="20"/>
          <w:szCs w:val="20"/>
        </w:rPr>
        <w:t xml:space="preserve"> des Ressources Humaines, </w:t>
      </w:r>
      <w:r w:rsidR="005C001F">
        <w:rPr>
          <w:rFonts w:ascii="Verdana" w:hAnsi="Verdana"/>
          <w:sz w:val="20"/>
          <w:szCs w:val="20"/>
        </w:rPr>
        <w:t>XX</w:t>
      </w:r>
      <w:r w:rsidR="005C7A6E" w:rsidRPr="00705BD6">
        <w:rPr>
          <w:rFonts w:ascii="Verdana" w:hAnsi="Verdana"/>
          <w:sz w:val="20"/>
          <w:szCs w:val="20"/>
        </w:rPr>
        <w:t xml:space="preserve">, ayant reçu délégation de pouvoir de </w:t>
      </w:r>
      <w:r w:rsidR="005C001F">
        <w:rPr>
          <w:rFonts w:ascii="Verdana" w:hAnsi="Verdana"/>
          <w:sz w:val="20"/>
          <w:szCs w:val="20"/>
        </w:rPr>
        <w:t>XX</w:t>
      </w:r>
      <w:r w:rsidRPr="00705BD6">
        <w:rPr>
          <w:rFonts w:ascii="Verdana" w:hAnsi="Verdana"/>
          <w:sz w:val="20"/>
          <w:szCs w:val="20"/>
        </w:rPr>
        <w:t xml:space="preserve">, </w:t>
      </w:r>
      <w:r w:rsidR="00705BD6" w:rsidRPr="00705BD6">
        <w:rPr>
          <w:rFonts w:ascii="Verdana" w:hAnsi="Verdana"/>
          <w:sz w:val="20"/>
          <w:szCs w:val="20"/>
        </w:rPr>
        <w:t>président</w:t>
      </w:r>
      <w:r w:rsidRPr="00705BD6">
        <w:rPr>
          <w:rFonts w:ascii="Verdana" w:hAnsi="Verdana"/>
          <w:sz w:val="20"/>
          <w:szCs w:val="20"/>
        </w:rPr>
        <w:t xml:space="preserve"> de la SAS</w:t>
      </w:r>
      <w:r w:rsidR="005C7A6E" w:rsidRPr="00705BD6">
        <w:rPr>
          <w:rFonts w:ascii="Verdana" w:hAnsi="Verdana"/>
          <w:sz w:val="20"/>
          <w:szCs w:val="20"/>
        </w:rPr>
        <w:t xml:space="preserve"> LEA ET LEO </w:t>
      </w:r>
      <w:r w:rsidR="00361394">
        <w:rPr>
          <w:rFonts w:ascii="Verdana" w:hAnsi="Verdana"/>
          <w:sz w:val="20"/>
          <w:szCs w:val="20"/>
        </w:rPr>
        <w:t>GROSOS</w:t>
      </w:r>
      <w:r w:rsidR="005C7A6E" w:rsidRPr="00705BD6">
        <w:rPr>
          <w:rFonts w:ascii="Verdana" w:hAnsi="Verdana"/>
          <w:sz w:val="20"/>
          <w:szCs w:val="20"/>
        </w:rPr>
        <w:t>.</w:t>
      </w:r>
      <w:r w:rsidR="005C7A6E" w:rsidRPr="00082751">
        <w:rPr>
          <w:rFonts w:ascii="Verdana" w:hAnsi="Verdana"/>
          <w:sz w:val="20"/>
          <w:szCs w:val="20"/>
        </w:rPr>
        <w:t xml:space="preserve"> </w:t>
      </w:r>
    </w:p>
    <w:p w:rsidP="005C7A6E" w:rsidR="005C7A6E" w:rsidRDefault="005C7A6E" w:rsidRPr="00082751">
      <w:pPr>
        <w:rPr>
          <w:rFonts w:ascii="Verdana" w:hAnsi="Verdana"/>
          <w:sz w:val="20"/>
          <w:szCs w:val="20"/>
          <w:highlight w:val="lightGray"/>
        </w:rPr>
      </w:pPr>
    </w:p>
    <w:p w:rsidP="005C7A6E" w:rsidR="005C7A6E" w:rsidRDefault="005C7A6E" w:rsidRPr="00082751">
      <w:pPr>
        <w:rPr>
          <w:rFonts w:ascii="Verdana" w:cstheme="minorHAnsi" w:eastAsia="Batang" w:hAnsi="Verdana"/>
          <w:sz w:val="20"/>
          <w:szCs w:val="20"/>
        </w:rPr>
      </w:pPr>
    </w:p>
    <w:p w:rsidP="005C7A6E" w:rsidR="005C7A6E" w:rsidRDefault="005C7A6E" w:rsidRPr="0096254B">
      <w:pPr>
        <w:rPr>
          <w:rFonts w:ascii="Verdana" w:hAnsi="Verdana"/>
          <w:sz w:val="20"/>
          <w:szCs w:val="20"/>
        </w:rPr>
      </w:pPr>
      <w:r w:rsidRPr="0096254B">
        <w:rPr>
          <w:rFonts w:ascii="Verdana" w:hAnsi="Verdana"/>
          <w:sz w:val="20"/>
          <w:szCs w:val="20"/>
        </w:rPr>
        <w:t>En présence de :</w:t>
      </w:r>
      <w:r w:rsidR="00361394" w:rsidRPr="0096254B">
        <w:rPr>
          <w:rFonts w:ascii="Verdana" w:hAnsi="Verdana"/>
          <w:sz w:val="20"/>
          <w:szCs w:val="20"/>
        </w:rPr>
        <w:t xml:space="preserve"> </w:t>
      </w:r>
    </w:p>
    <w:p w:rsidP="005C7A6E" w:rsidR="00361394" w:rsidRDefault="00361394" w:rsidRPr="0096254B">
      <w:pPr>
        <w:rPr>
          <w:rFonts w:ascii="Verdana" w:hAnsi="Verdana"/>
          <w:sz w:val="20"/>
          <w:szCs w:val="20"/>
        </w:rPr>
      </w:pPr>
    </w:p>
    <w:p w:rsidP="00725F63" w:rsidR="00725F63" w:rsidRDefault="005C001F">
      <w:pPr>
        <w:numPr>
          <w:ilvl w:val="0"/>
          <w:numId w:val="56"/>
        </w:numPr>
        <w:jc w:val="left"/>
        <w:rPr>
          <w:rFonts w:ascii="Verdana" w:cstheme="minorHAnsi" w:eastAsia="Batang" w:hAnsi="Verdana"/>
          <w:b/>
          <w:sz w:val="20"/>
          <w:szCs w:val="20"/>
          <w:lang w:eastAsia="fr-FR"/>
        </w:rPr>
      </w:pPr>
      <w:r>
        <w:rPr>
          <w:rFonts w:ascii="Verdana" w:cstheme="minorHAnsi" w:eastAsia="Batang" w:hAnsi="Verdana"/>
          <w:b/>
          <w:sz w:val="20"/>
          <w:szCs w:val="20"/>
          <w:lang w:eastAsia="fr-FR"/>
        </w:rPr>
        <w:t>XX</w:t>
      </w:r>
      <w:r w:rsidR="00725F63">
        <w:rPr>
          <w:rFonts w:ascii="Verdana" w:cstheme="minorHAnsi" w:eastAsia="Batang" w:hAnsi="Verdana"/>
          <w:sz w:val="20"/>
          <w:szCs w:val="20"/>
          <w:lang w:eastAsia="fr-FR"/>
        </w:rPr>
        <w:t xml:space="preserve"> </w:t>
      </w:r>
      <w:r w:rsidR="00725F63">
        <w:rPr>
          <w:rFonts w:ascii="Verdana" w:cs="Times New Roman" w:eastAsia="Times New Roman" w:hAnsi="Verdana"/>
          <w:sz w:val="20"/>
          <w:szCs w:val="20"/>
          <w:lang w:eastAsia="fr-FR"/>
        </w:rPr>
        <w:t xml:space="preserve">en sa qualité d'élue titulaire au CSE, </w:t>
      </w:r>
    </w:p>
    <w:p w:rsidP="00361394" w:rsidR="00361394" w:rsidRDefault="00361394" w:rsidRPr="0096254B">
      <w:pPr>
        <w:pStyle w:val="Paragraphedeliste"/>
        <w:ind w:left="720"/>
        <w:rPr>
          <w:rFonts w:ascii="Verdana" w:hAnsi="Verdana"/>
          <w:sz w:val="20"/>
          <w:szCs w:val="20"/>
        </w:rPr>
      </w:pPr>
    </w:p>
    <w:p w:rsidP="005C7A6E" w:rsidR="005C7A6E" w:rsidRDefault="005C7A6E" w:rsidRPr="00082751">
      <w:pPr>
        <w:jc w:val="right"/>
        <w:rPr>
          <w:rFonts w:ascii="Verdana" w:hAnsi="Verdana"/>
          <w:sz w:val="20"/>
          <w:szCs w:val="20"/>
          <w:highlight w:val="lightGray"/>
        </w:rPr>
      </w:pPr>
      <w:r w:rsidRPr="00082751">
        <w:rPr>
          <w:rFonts w:ascii="Verdana" w:hAnsi="Verdana"/>
          <w:sz w:val="20"/>
          <w:szCs w:val="20"/>
        </w:rPr>
        <w:t>D’une part,</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b/>
          <w:sz w:val="20"/>
          <w:szCs w:val="20"/>
        </w:rPr>
      </w:pPr>
      <w:r w:rsidRPr="00082751">
        <w:rPr>
          <w:rFonts w:ascii="Verdana" w:hAnsi="Verdana"/>
          <w:b/>
          <w:sz w:val="20"/>
          <w:szCs w:val="20"/>
        </w:rPr>
        <w:t xml:space="preserve">ET </w:t>
      </w:r>
    </w:p>
    <w:p w:rsidP="005C7A6E" w:rsidR="005C7A6E" w:rsidRDefault="005C7A6E" w:rsidRPr="00082751">
      <w:pPr>
        <w:rPr>
          <w:rFonts w:ascii="Verdana" w:hAnsi="Verdana"/>
          <w:sz w:val="20"/>
          <w:szCs w:val="20"/>
          <w:highlight w:val="lightGray"/>
        </w:rPr>
      </w:pPr>
    </w:p>
    <w:p w:rsidP="005C7A6E" w:rsidR="005C7A6E" w:rsidRDefault="005C7A6E" w:rsidRPr="00082751">
      <w:pPr>
        <w:rPr>
          <w:rFonts w:ascii="Verdana" w:hAnsi="Verdana"/>
          <w:sz w:val="20"/>
          <w:szCs w:val="20"/>
          <w:highlight w:val="lightGray"/>
        </w:rPr>
      </w:pPr>
    </w:p>
    <w:p w:rsidP="00725F63" w:rsidR="00725F63" w:rsidRDefault="005C001F" w:rsidRPr="0096254B">
      <w:pPr>
        <w:pStyle w:val="Paragraphedeliste"/>
        <w:numPr>
          <w:ilvl w:val="0"/>
          <w:numId w:val="56"/>
        </w:numPr>
        <w:rPr>
          <w:rFonts w:ascii="Verdana" w:hAnsi="Verdana"/>
          <w:sz w:val="20"/>
          <w:szCs w:val="20"/>
        </w:rPr>
      </w:pPr>
      <w:r>
        <w:rPr>
          <w:rFonts w:ascii="Verdana" w:hAnsi="Verdana"/>
          <w:b/>
          <w:sz w:val="20"/>
          <w:szCs w:val="20"/>
        </w:rPr>
        <w:t>XX</w:t>
      </w:r>
      <w:r w:rsidR="00725F63" w:rsidRPr="0096254B">
        <w:rPr>
          <w:rFonts w:ascii="Verdana" w:hAnsi="Verdana"/>
          <w:sz w:val="20"/>
          <w:szCs w:val="20"/>
        </w:rPr>
        <w:t xml:space="preserve"> </w:t>
      </w:r>
      <w:r w:rsidR="00725F63">
        <w:rPr>
          <w:rFonts w:ascii="Verdana" w:hAnsi="Verdana"/>
          <w:sz w:val="20"/>
          <w:szCs w:val="20"/>
        </w:rPr>
        <w:t>en sa qualité d'élue</w:t>
      </w:r>
      <w:r w:rsidR="00725F63" w:rsidRPr="0096254B">
        <w:rPr>
          <w:rFonts w:ascii="Verdana" w:hAnsi="Verdana"/>
          <w:sz w:val="20"/>
          <w:szCs w:val="20"/>
        </w:rPr>
        <w:t xml:space="preserve"> suppléant du CSE,</w:t>
      </w:r>
    </w:p>
    <w:p w:rsidP="005C7A6E" w:rsidR="005C7A6E" w:rsidRDefault="005C7A6E" w:rsidRPr="00082751">
      <w:pPr>
        <w:rPr>
          <w:rFonts w:ascii="Verdana" w:hAnsi="Verdana"/>
          <w:sz w:val="20"/>
          <w:szCs w:val="20"/>
          <w:highlight w:val="yellow"/>
        </w:rPr>
      </w:pPr>
    </w:p>
    <w:p w:rsidP="00361394" w:rsidR="00361394" w:rsidRDefault="00361394" w:rsidRPr="0085728F">
      <w:pPr>
        <w:contextualSpacing/>
        <w:rPr>
          <w:rFonts w:ascii="Verdana" w:cstheme="minorHAnsi" w:eastAsia="Batang" w:hAnsi="Verdana"/>
          <w:sz w:val="20"/>
          <w:szCs w:val="20"/>
          <w:u w:val="single"/>
        </w:rPr>
      </w:pPr>
    </w:p>
    <w:p w:rsidP="00725F63" w:rsidR="00361394" w:rsidRDefault="00361394" w:rsidRPr="00725F63">
      <w:pPr>
        <w:contextualSpacing/>
        <w:jc w:val="right"/>
        <w:rPr>
          <w:rFonts w:ascii="Verdana" w:cstheme="minorHAnsi" w:eastAsia="Batang" w:hAnsi="Verdana"/>
          <w:sz w:val="20"/>
          <w:szCs w:val="20"/>
        </w:rPr>
      </w:pPr>
      <w:r w:rsidRPr="00725F63">
        <w:rPr>
          <w:rFonts w:ascii="Verdana" w:cstheme="minorHAnsi" w:eastAsia="Batang" w:hAnsi="Verdana"/>
          <w:sz w:val="20"/>
          <w:szCs w:val="20"/>
        </w:rPr>
        <w:t xml:space="preserve">D’autre part, </w:t>
      </w:r>
    </w:p>
    <w:p w:rsidP="00361394" w:rsidR="00361394" w:rsidRDefault="00361394" w:rsidRPr="0085728F">
      <w:pPr>
        <w:contextualSpacing/>
        <w:rPr>
          <w:rFonts w:ascii="Verdana" w:cstheme="minorHAnsi" w:eastAsia="Batang" w:hAnsi="Verdana"/>
          <w:sz w:val="20"/>
          <w:szCs w:val="20"/>
        </w:rPr>
      </w:pPr>
    </w:p>
    <w:p w:rsidP="005C7A6E" w:rsidR="005C7A6E" w:rsidRDefault="005C7A6E" w:rsidRPr="00016818">
      <w:pPr>
        <w:pStyle w:val="Paragraphedeliste"/>
        <w:numPr>
          <w:ilvl w:val="0"/>
          <w:numId w:val="22"/>
        </w:numPr>
        <w:spacing w:after="200" w:line="276" w:lineRule="auto"/>
        <w:contextualSpacing/>
        <w:jc w:val="both"/>
        <w:rPr>
          <w:rFonts w:ascii="Verdana" w:hAnsi="Verdana"/>
          <w:sz w:val="20"/>
          <w:szCs w:val="20"/>
        </w:rPr>
      </w:pPr>
      <w:r w:rsidRPr="00016818">
        <w:rPr>
          <w:rFonts w:ascii="Verdana" w:hAnsi="Verdana"/>
          <w:sz w:val="20"/>
          <w:szCs w:val="20"/>
        </w:rPr>
        <w:br w:type="page"/>
      </w:r>
    </w:p>
    <w:p w:rsidP="005C7A6E" w:rsidR="005C7A6E" w:rsidRDefault="005C7A6E" w:rsidRPr="00082751">
      <w:pPr>
        <w:rPr>
          <w:rFonts w:ascii="Verdana" w:hAnsi="Verdana"/>
          <w:sz w:val="20"/>
          <w:szCs w:val="20"/>
        </w:rPr>
      </w:pPr>
    </w:p>
    <w:sdt>
      <w:sdtPr>
        <w:rPr>
          <w:rFonts w:asciiTheme="minorHAnsi" w:cstheme="minorBidi" w:eastAsiaTheme="minorHAnsi" w:hAnsiTheme="minorHAnsi"/>
          <w:bCs w:val="0"/>
          <w:color w:val="auto"/>
          <w:sz w:val="22"/>
          <w:szCs w:val="22"/>
          <w:lang w:eastAsia="en-US"/>
        </w:rPr>
        <w:id w:val="2135667160"/>
        <w:docPartObj>
          <w:docPartGallery w:val="Table of Contents"/>
          <w:docPartUnique/>
        </w:docPartObj>
      </w:sdtPr>
      <w:sdtEndPr>
        <w:rPr>
          <w:b/>
          <w:noProof/>
        </w:rPr>
      </w:sdtEndPr>
      <w:sdtContent>
        <w:p w:rsidP="005C7A6E" w:rsidR="005C7A6E" w:rsidRDefault="005C7A6E">
          <w:pPr>
            <w:pStyle w:val="En-ttedetabledesmatires"/>
          </w:pPr>
          <w:r>
            <w:t>Sommaire</w:t>
          </w:r>
        </w:p>
        <w:p w:rsidP="005C7A6E" w:rsidR="005C7A6E" w:rsidRDefault="005C7A6E" w:rsidRPr="008063AA">
          <w:pPr>
            <w:pStyle w:val="TM1"/>
            <w:tabs>
              <w:tab w:leader="dot" w:pos="9500" w:val="right"/>
            </w:tabs>
            <w:rPr>
              <w:rFonts w:eastAsiaTheme="minorEastAsia"/>
              <w:b w:val="0"/>
              <w:bCs w:val="0"/>
              <w:i w:val="0"/>
              <w:iCs w:val="0"/>
              <w:noProof/>
              <w:color w:themeColor="text1" w:val="000000"/>
              <w:sz w:val="22"/>
              <w:szCs w:val="22"/>
              <w:lang w:eastAsia="fr-FR"/>
            </w:rPr>
          </w:pPr>
          <w:r>
            <w:rPr>
              <w:b w:val="0"/>
              <w:bCs w:val="0"/>
            </w:rPr>
            <w:fldChar w:fldCharType="begin"/>
          </w:r>
          <w:r>
            <w:rPr>
              <w:b w:val="0"/>
              <w:bCs w:val="0"/>
            </w:rPr>
            <w:instrText xml:space="preserve"> TOC \o "1-5" \h \z \u </w:instrText>
          </w:r>
          <w:r>
            <w:rPr>
              <w:b w:val="0"/>
              <w:bCs w:val="0"/>
            </w:rPr>
            <w:fldChar w:fldCharType="separate"/>
          </w:r>
          <w:hyperlink w:anchor="_Toc37919718" w:history="1">
            <w:r w:rsidRPr="008063AA">
              <w:rPr>
                <w:rStyle w:val="Lienhypertexte"/>
                <w:noProof/>
                <w:color w:themeColor="text1" w:val="000000"/>
              </w:rPr>
              <w:t>PREAMBULE.</w:t>
            </w:r>
            <w:r w:rsidRPr="008063AA">
              <w:rPr>
                <w:noProof/>
                <w:webHidden/>
                <w:color w:themeColor="text1" w:val="000000"/>
              </w:rPr>
              <w:tab/>
            </w:r>
            <w:r w:rsidRPr="008063AA">
              <w:rPr>
                <w:noProof/>
                <w:webHidden/>
                <w:color w:themeColor="text1" w:val="000000"/>
              </w:rPr>
              <w:fldChar w:fldCharType="begin"/>
            </w:r>
            <w:r w:rsidRPr="008063AA">
              <w:rPr>
                <w:noProof/>
                <w:webHidden/>
                <w:color w:themeColor="text1" w:val="000000"/>
              </w:rPr>
              <w:instrText xml:space="preserve"> PAGEREF _Toc37919718 \h </w:instrText>
            </w:r>
            <w:r w:rsidRPr="008063AA">
              <w:rPr>
                <w:noProof/>
                <w:webHidden/>
                <w:color w:themeColor="text1" w:val="000000"/>
              </w:rPr>
            </w:r>
            <w:r w:rsidRPr="008063AA">
              <w:rPr>
                <w:noProof/>
                <w:webHidden/>
                <w:color w:themeColor="text1" w:val="000000"/>
              </w:rPr>
              <w:fldChar w:fldCharType="separate"/>
            </w:r>
            <w:r w:rsidR="00F54281">
              <w:rPr>
                <w:noProof/>
                <w:webHidden/>
                <w:color w:themeColor="text1" w:val="000000"/>
              </w:rPr>
              <w:t>6</w:t>
            </w:r>
            <w:r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719" w:history="1">
            <w:r w:rsidR="005C7A6E" w:rsidRPr="008063AA">
              <w:rPr>
                <w:rStyle w:val="Lienhypertexte"/>
                <w:noProof/>
                <w:color w:themeColor="text1" w:val="000000"/>
              </w:rPr>
              <w:t>Titre 1– CHAMP D’APPLICATION DE L’ACCORD COLLECTIF</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_Toc37919719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8</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20" w:history="1">
            <w:r w:rsidR="005C7A6E" w:rsidRPr="008063AA">
              <w:rPr>
                <w:rStyle w:val="Lienhypertexte"/>
                <w:noProof/>
                <w:color w:themeColor="text1" w:val="000000"/>
              </w:rPr>
              <w:t>Article 1er : CHAMP D’APPLICATION DE L’ACCORD COLLECTIF</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8</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21" w:history="1">
            <w:r w:rsidR="005C7A6E" w:rsidRPr="008063AA">
              <w:rPr>
                <w:rStyle w:val="Lienhypertexte"/>
                <w:noProof/>
                <w:color w:themeColor="text1" w:val="000000"/>
              </w:rPr>
              <w:t>Article 2 : EFFET DE L’ACCORD COLLECTIF</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8</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22" w:history="1">
            <w:r w:rsidR="005C7A6E" w:rsidRPr="008063AA">
              <w:rPr>
                <w:rStyle w:val="Lienhypertexte"/>
                <w:noProof/>
                <w:color w:themeColor="text1" w:val="000000"/>
              </w:rPr>
              <w:t>Article 3. DATE D’APPLICATION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8</w:t>
            </w:r>
            <w:r w:rsidR="005C7A6E"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723" w:history="1">
            <w:r w:rsidR="005C7A6E" w:rsidRPr="008063AA">
              <w:rPr>
                <w:rStyle w:val="Lienhypertexte"/>
                <w:noProof/>
                <w:color w:themeColor="text1" w:val="000000"/>
              </w:rPr>
              <w:t>Titre 2 – PRINCIPES GENERAUX RELATIFS A L’ORGANISATION DE LA DUREE DU TRAVAIL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9</w:t>
            </w:r>
            <w:r w:rsidR="005C7A6E" w:rsidRPr="008063AA">
              <w:rPr>
                <w:noProof/>
                <w:webHidden/>
                <w:color w:themeColor="text1" w:val="000000"/>
              </w:rPr>
              <w:fldChar w:fldCharType="end"/>
            </w:r>
          </w:hyperlink>
        </w:p>
        <w:p w:rsidP="005C7A6E" w:rsidR="005C7A6E" w:rsidRDefault="005C001F" w:rsidRPr="008063AA">
          <w:pPr>
            <w:pStyle w:val="TM2"/>
            <w:tabs>
              <w:tab w:pos="1540" w:val="left"/>
              <w:tab w:leader="dot" w:pos="9500" w:val="right"/>
            </w:tabs>
            <w:rPr>
              <w:rFonts w:eastAsiaTheme="minorEastAsia"/>
              <w:b w:val="0"/>
              <w:bCs w:val="0"/>
              <w:noProof/>
              <w:color w:themeColor="text1" w:val="000000"/>
              <w:lang w:eastAsia="fr-FR"/>
            </w:rPr>
          </w:pPr>
          <w:hyperlink w:anchor="_Toc37919724" w:history="1">
            <w:r w:rsidR="005C7A6E" w:rsidRPr="008063AA">
              <w:rPr>
                <w:rStyle w:val="Lienhypertexte"/>
                <w:noProof/>
                <w:color w:themeColor="text1" w:val="000000"/>
              </w:rPr>
              <w:t>ARTICLE 1</w:t>
            </w:r>
            <w:r w:rsidR="005C7A6E" w:rsidRPr="008063AA">
              <w:rPr>
                <w:rFonts w:eastAsiaTheme="minorEastAsia"/>
                <w:b w:val="0"/>
                <w:bCs w:val="0"/>
                <w:noProof/>
                <w:color w:themeColor="text1" w:val="000000"/>
                <w:lang w:eastAsia="fr-FR"/>
              </w:rPr>
              <w:tab/>
            </w:r>
            <w:r w:rsidR="005C7A6E" w:rsidRPr="008063AA">
              <w:rPr>
                <w:rStyle w:val="Lienhypertexte"/>
                <w:noProof/>
                <w:color w:themeColor="text1" w:val="000000"/>
              </w:rPr>
              <w:t>DUREE CONTRACTUELLE DU TEMPS DE TRAVAIL EFFECTIF</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9</w:t>
            </w:r>
            <w:r w:rsidR="005C7A6E" w:rsidRPr="008063AA">
              <w:rPr>
                <w:noProof/>
                <w:webHidden/>
                <w:color w:themeColor="text1" w:val="000000"/>
              </w:rPr>
              <w:fldChar w:fldCharType="end"/>
            </w:r>
          </w:hyperlink>
        </w:p>
        <w:p w:rsidP="005C7A6E" w:rsidR="005C7A6E" w:rsidRDefault="005C001F" w:rsidRPr="008063AA">
          <w:pPr>
            <w:pStyle w:val="TM2"/>
            <w:tabs>
              <w:tab w:pos="1540" w:val="left"/>
              <w:tab w:leader="dot" w:pos="9500" w:val="right"/>
            </w:tabs>
            <w:rPr>
              <w:rFonts w:eastAsiaTheme="minorEastAsia"/>
              <w:b w:val="0"/>
              <w:bCs w:val="0"/>
              <w:noProof/>
              <w:color w:themeColor="text1" w:val="000000"/>
              <w:lang w:eastAsia="fr-FR"/>
            </w:rPr>
          </w:pPr>
          <w:hyperlink w:anchor="_Toc37919725" w:history="1">
            <w:r w:rsidR="005C7A6E" w:rsidRPr="008063AA">
              <w:rPr>
                <w:rStyle w:val="Lienhypertexte"/>
                <w:noProof/>
                <w:color w:themeColor="text1" w:val="000000"/>
              </w:rPr>
              <w:t>ARTICLE 2</w:t>
            </w:r>
            <w:r w:rsidR="005C7A6E" w:rsidRPr="008063AA">
              <w:rPr>
                <w:rFonts w:eastAsiaTheme="minorEastAsia"/>
                <w:b w:val="0"/>
                <w:bCs w:val="0"/>
                <w:noProof/>
                <w:color w:themeColor="text1" w:val="000000"/>
                <w:lang w:eastAsia="fr-FR"/>
              </w:rPr>
              <w:tab/>
            </w:r>
            <w:r w:rsidR="005C7A6E" w:rsidRPr="008063AA">
              <w:rPr>
                <w:rStyle w:val="Lienhypertexte"/>
                <w:noProof/>
                <w:color w:themeColor="text1" w:val="000000"/>
              </w:rPr>
              <w:t>DUREES MAXIMALES DU TRAVAIL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9</w:t>
            </w:r>
            <w:r w:rsidR="005C7A6E" w:rsidRPr="008063AA">
              <w:rPr>
                <w:noProof/>
                <w:webHidden/>
                <w:color w:themeColor="text1" w:val="000000"/>
              </w:rPr>
              <w:fldChar w:fldCharType="end"/>
            </w:r>
          </w:hyperlink>
        </w:p>
        <w:p w:rsidP="005C7A6E" w:rsidR="005C7A6E" w:rsidRDefault="005C001F" w:rsidRPr="008063AA">
          <w:pPr>
            <w:pStyle w:val="TM2"/>
            <w:tabs>
              <w:tab w:pos="1540" w:val="left"/>
              <w:tab w:leader="dot" w:pos="9500" w:val="right"/>
            </w:tabs>
            <w:rPr>
              <w:rFonts w:eastAsiaTheme="minorEastAsia"/>
              <w:b w:val="0"/>
              <w:bCs w:val="0"/>
              <w:noProof/>
              <w:color w:themeColor="text1" w:val="000000"/>
              <w:lang w:eastAsia="fr-FR"/>
            </w:rPr>
          </w:pPr>
          <w:hyperlink w:anchor="_Toc37919726" w:history="1">
            <w:r w:rsidR="005C7A6E" w:rsidRPr="008063AA">
              <w:rPr>
                <w:rStyle w:val="Lienhypertexte"/>
                <w:noProof/>
                <w:color w:themeColor="text1" w:val="000000"/>
              </w:rPr>
              <w:t>ARTICLE 3</w:t>
            </w:r>
            <w:r w:rsidR="005C7A6E" w:rsidRPr="008063AA">
              <w:rPr>
                <w:rFonts w:eastAsiaTheme="minorEastAsia"/>
                <w:b w:val="0"/>
                <w:bCs w:val="0"/>
                <w:noProof/>
                <w:color w:themeColor="text1" w:val="000000"/>
                <w:lang w:eastAsia="fr-FR"/>
              </w:rPr>
              <w:tab/>
            </w:r>
            <w:r w:rsidR="005C7A6E" w:rsidRPr="008063AA">
              <w:rPr>
                <w:rStyle w:val="Lienhypertexte"/>
                <w:noProof/>
                <w:color w:themeColor="text1" w:val="000000"/>
              </w:rPr>
              <w:t>HEURES SUPPLEMENTAIRES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9</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27" w:history="1">
            <w:r w:rsidR="005C7A6E" w:rsidRPr="008063AA">
              <w:rPr>
                <w:rStyle w:val="Lienhypertexte"/>
                <w:noProof/>
                <w:color w:themeColor="text1" w:val="000000"/>
              </w:rPr>
              <w:t>3.1.</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Accomplissement d’heures supplémentaires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9</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28" w:history="1">
            <w:r w:rsidR="005C7A6E" w:rsidRPr="008063AA">
              <w:rPr>
                <w:rStyle w:val="Lienhypertexte"/>
                <w:noProof/>
                <w:color w:themeColor="text1" w:val="000000"/>
              </w:rPr>
              <w:t>3.2.</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Décompte des heures supplémentaires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10</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29" w:history="1">
            <w:r w:rsidR="005C7A6E" w:rsidRPr="008063AA">
              <w:rPr>
                <w:rStyle w:val="Lienhypertexte"/>
                <w:noProof/>
                <w:color w:themeColor="text1" w:val="000000"/>
              </w:rPr>
              <w:t>3.3.</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Contrepartie aux heures supplémentaires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_Toc37919729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10</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730" w:history="1">
            <w:r w:rsidR="005C7A6E" w:rsidRPr="008063AA">
              <w:rPr>
                <w:rStyle w:val="Lienhypertexte"/>
                <w:noProof/>
                <w:color w:themeColor="text1" w:val="000000"/>
              </w:rPr>
              <w:t>3.3.1. Sur le taux de majoration des heures supplémentaires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10</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731" w:history="1">
            <w:r w:rsidR="005C7A6E" w:rsidRPr="008063AA">
              <w:rPr>
                <w:rStyle w:val="Lienhypertexte"/>
                <w:noProof/>
                <w:color w:themeColor="text1" w:val="000000"/>
              </w:rPr>
              <w:t>3.3.2. Repos compensateur de remplacement pour tous salariés à temps plein non soumis à un forfait en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10</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32" w:history="1">
            <w:r w:rsidR="005C7A6E" w:rsidRPr="008063AA">
              <w:rPr>
                <w:rStyle w:val="Lienhypertexte"/>
                <w:noProof/>
                <w:color w:themeColor="text1" w:val="000000"/>
              </w:rPr>
              <w:t>3.4.</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Contingent d’heures supplémentaires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11</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33" w:history="1">
            <w:r w:rsidR="005C7A6E" w:rsidRPr="008063AA">
              <w:rPr>
                <w:rStyle w:val="Lienhypertexte"/>
                <w:noProof/>
                <w:color w:themeColor="text1" w:val="000000"/>
              </w:rPr>
              <w:t>3.5.</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Contrepartie obligatoire en repos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11</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34" w:history="1">
            <w:r w:rsidR="005C7A6E" w:rsidRPr="008063AA">
              <w:rPr>
                <w:rStyle w:val="Lienhypertexte"/>
                <w:noProof/>
                <w:color w:themeColor="text1" w:val="000000"/>
              </w:rPr>
              <w:t xml:space="preserve">ARTICLE 4  </w:t>
            </w:r>
            <w:r w:rsidR="005C7A6E" w:rsidRPr="008063AA">
              <w:rPr>
                <w:rStyle w:val="Lienhypertexte"/>
                <w:rFonts w:eastAsia="Calibri"/>
                <w:noProof/>
                <w:color w:themeColor="text1" w:val="000000"/>
              </w:rPr>
              <w:t>ORGANISATION DU TEMPS DE TRAVAIL DES SALARIES A TEMPS PLEIN NON SOUMIS A UN FORFAIT EN JOURS SUR L’ANNEE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12</w:t>
            </w:r>
            <w:r w:rsidR="005C7A6E" w:rsidRPr="008063AA">
              <w:rPr>
                <w:noProof/>
                <w:webHidden/>
                <w:color w:themeColor="text1" w:val="000000"/>
              </w:rPr>
              <w:fldChar w:fldCharType="end"/>
            </w:r>
          </w:hyperlink>
        </w:p>
        <w:p w:rsidP="005C7A6E" w:rsidR="005C7A6E" w:rsidRDefault="005C001F">
          <w:pPr>
            <w:pStyle w:val="TM2"/>
            <w:tabs>
              <w:tab w:pos="1540" w:val="left"/>
              <w:tab w:leader="dot" w:pos="9500" w:val="right"/>
            </w:tabs>
            <w:rPr>
              <w:noProof/>
              <w:color w:themeColor="text1" w:val="000000"/>
            </w:rPr>
          </w:pPr>
          <w:hyperlink w:anchor="_Toc37919735" w:history="1">
            <w:r w:rsidR="005C7A6E" w:rsidRPr="008063AA">
              <w:rPr>
                <w:rStyle w:val="Lienhypertexte"/>
                <w:noProof/>
                <w:color w:themeColor="text1" w:val="000000"/>
              </w:rPr>
              <w:t>ARTICLE 5</w:t>
            </w:r>
            <w:r w:rsidR="005C7A6E" w:rsidRPr="008063AA">
              <w:rPr>
                <w:rFonts w:eastAsiaTheme="minorEastAsia"/>
                <w:b w:val="0"/>
                <w:bCs w:val="0"/>
                <w:noProof/>
                <w:color w:themeColor="text1" w:val="000000"/>
                <w:lang w:eastAsia="fr-FR"/>
              </w:rPr>
              <w:tab/>
            </w:r>
            <w:r w:rsidR="005C7A6E" w:rsidRPr="008063AA">
              <w:rPr>
                <w:rStyle w:val="Lienhypertexte"/>
                <w:noProof/>
                <w:color w:themeColor="text1" w:val="000000"/>
              </w:rPr>
              <w:t>CONTROLE ET SUIVI DE LA DUREE DU TRAVAIL EN HEURES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12</w:t>
            </w:r>
            <w:r w:rsidR="005C7A6E" w:rsidRPr="008063AA">
              <w:rPr>
                <w:noProof/>
                <w:webHidden/>
                <w:color w:themeColor="text1" w:val="000000"/>
              </w:rPr>
              <w:fldChar w:fldCharType="end"/>
            </w:r>
          </w:hyperlink>
        </w:p>
        <w:p w:rsidP="00F10215" w:rsidR="00F10215" w:rsidRDefault="00F10215" w:rsidRPr="00F10215">
          <w:pPr>
            <w:ind w:hanging="1272" w:left="1492"/>
            <w:rPr>
              <w:b/>
              <w:noProof/>
            </w:rPr>
          </w:pPr>
          <w:r>
            <w:rPr>
              <w:b/>
              <w:noProof/>
            </w:rPr>
            <w:t>ARTICLE 6</w:t>
          </w:r>
          <w:r w:rsidRPr="00F10215">
            <w:rPr>
              <w:b/>
              <w:noProof/>
            </w:rPr>
            <w:tab/>
          </w:r>
          <w:r>
            <w:rPr>
              <w:b/>
              <w:noProof/>
            </w:rPr>
            <w:t xml:space="preserve"> DISPOSITIONS SPECIFIQUES AU TRAVAIL DE NUIT DANS LE CADRE DE PRISE DE FONCTIONS A 5H00 OU DE DEPART TARDIF………………………………………………………………..</w:t>
          </w:r>
          <w:r w:rsidR="00CF6A05">
            <w:rPr>
              <w:b/>
              <w:noProof/>
            </w:rPr>
            <w:t>12</w:t>
          </w:r>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736" w:history="1">
            <w:r w:rsidR="005C7A6E" w:rsidRPr="008063AA">
              <w:rPr>
                <w:rStyle w:val="Lienhypertexte"/>
                <w:noProof/>
                <w:color w:themeColor="text1" w:val="000000"/>
              </w:rPr>
              <w:t>Titre 3 – TEMPS DE DEPLACEMENT ENTRE LE LIEU INHABITUELLE DE TRAVAIL ET LE DOMICILE DU SALARIE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13</w:t>
            </w:r>
            <w:r w:rsidR="005C7A6E"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737" w:history="1">
            <w:r w:rsidR="005C7A6E" w:rsidRPr="008063AA">
              <w:rPr>
                <w:rStyle w:val="Lienhypertexte"/>
                <w:noProof/>
                <w:color w:themeColor="text1" w:val="000000"/>
              </w:rPr>
              <w:t>Titre 4 – TRAVAIL A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38" w:history="1">
            <w:r w:rsidR="005C7A6E" w:rsidRPr="008063AA">
              <w:rPr>
                <w:rStyle w:val="Lienhypertexte"/>
                <w:noProof/>
                <w:color w:themeColor="text1" w:val="000000"/>
              </w:rPr>
              <w:t>ARTICLE 1 : DEFINITION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39" w:history="1">
            <w:r w:rsidR="005C7A6E" w:rsidRPr="008063AA">
              <w:rPr>
                <w:rStyle w:val="Lienhypertexte"/>
                <w:noProof/>
                <w:color w:themeColor="text1" w:val="000000"/>
              </w:rPr>
              <w:t>ARTICLE 2 : DUREE MINIMALE ET DEROGATIONS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_Toc37919739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14</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40" w:history="1">
            <w:r w:rsidR="005C7A6E" w:rsidRPr="008063AA">
              <w:rPr>
                <w:rStyle w:val="Lienhypertexte"/>
                <w:noProof/>
                <w:color w:themeColor="text1" w:val="000000"/>
              </w:rPr>
              <w:t>2.1</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Principe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14</w:t>
            </w:r>
            <w:r w:rsidR="005C7A6E" w:rsidRPr="008063AA">
              <w:rPr>
                <w:noProof/>
                <w:webHidden/>
                <w:color w:themeColor="text1" w:val="000000"/>
              </w:rPr>
              <w:fldChar w:fldCharType="end"/>
            </w:r>
          </w:hyperlink>
        </w:p>
        <w:p w:rsidP="005C7A6E" w:rsidR="005C7A6E" w:rsidRDefault="005C001F" w:rsidRPr="008063AA">
          <w:pPr>
            <w:pStyle w:val="TM4"/>
            <w:tabs>
              <w:tab w:pos="1320" w:val="left"/>
              <w:tab w:leader="dot" w:pos="9500" w:val="right"/>
            </w:tabs>
            <w:rPr>
              <w:rFonts w:eastAsiaTheme="minorEastAsia"/>
              <w:noProof/>
              <w:color w:themeColor="text1" w:val="000000"/>
              <w:sz w:val="22"/>
              <w:szCs w:val="22"/>
              <w:lang w:eastAsia="fr-FR"/>
            </w:rPr>
          </w:pPr>
          <w:hyperlink w:anchor="_Toc37919741" w:history="1">
            <w:r w:rsidR="005C7A6E" w:rsidRPr="008063AA">
              <w:rPr>
                <w:rStyle w:val="Lienhypertexte"/>
                <w:noProof/>
                <w:color w:themeColor="text1" w:val="000000"/>
              </w:rPr>
              <w:t>2.2</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Dérogations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42" w:history="1">
            <w:r w:rsidR="005C7A6E" w:rsidRPr="008063AA">
              <w:rPr>
                <w:rStyle w:val="Lienhypertexte"/>
                <w:noProof/>
                <w:color w:themeColor="text1" w:val="000000"/>
              </w:rPr>
              <w:t>ARTICLE 3 : ORGANISATION DU TRAVAIL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15</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43" w:history="1">
            <w:r w:rsidR="005C7A6E" w:rsidRPr="008063AA">
              <w:rPr>
                <w:rStyle w:val="Lienhypertexte"/>
                <w:noProof/>
                <w:color w:themeColor="text1" w:val="000000"/>
              </w:rPr>
              <w:t>3.1. Répartition hebdomadaire ou mensuelle des horaires de travail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15</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44" w:history="1">
            <w:r w:rsidR="005C7A6E" w:rsidRPr="008063AA">
              <w:rPr>
                <w:rStyle w:val="Lienhypertexte"/>
                <w:noProof/>
                <w:color w:themeColor="text1" w:val="000000"/>
              </w:rPr>
              <w:t>3.2. Répartition journalière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15</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45" w:history="1">
            <w:r w:rsidR="005C7A6E" w:rsidRPr="008063AA">
              <w:rPr>
                <w:rStyle w:val="Lienhypertexte"/>
                <w:noProof/>
                <w:color w:themeColor="text1" w:val="000000"/>
              </w:rPr>
              <w:t>3.3. Modification de la répartition des horaires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15</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46" w:history="1">
            <w:r w:rsidR="005C7A6E" w:rsidRPr="008063AA">
              <w:rPr>
                <w:rStyle w:val="Lienhypertexte"/>
                <w:noProof/>
                <w:color w:themeColor="text1" w:val="000000"/>
              </w:rPr>
              <w:t>ARTICLE 4 : HEURES COMPLEMENTAIRES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47" w:history="1">
            <w:r w:rsidR="005C7A6E" w:rsidRPr="008063AA">
              <w:rPr>
                <w:rStyle w:val="Lienhypertexte"/>
                <w:noProof/>
                <w:color w:themeColor="text1" w:val="000000"/>
              </w:rPr>
              <w:t>4.1. Définition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48" w:history="1">
            <w:r w:rsidR="005C7A6E" w:rsidRPr="008063AA">
              <w:rPr>
                <w:rStyle w:val="Lienhypertexte"/>
                <w:noProof/>
                <w:color w:themeColor="text1" w:val="000000"/>
              </w:rPr>
              <w:t>4.2. Durée maximale du travail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49" w:history="1">
            <w:r w:rsidR="005C7A6E" w:rsidRPr="008063AA">
              <w:rPr>
                <w:rStyle w:val="Lienhypertexte"/>
                <w:noProof/>
                <w:color w:themeColor="text1" w:val="000000"/>
              </w:rPr>
              <w:t>4.3. Paiement des heures complémentaires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_Toc37919749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50" w:history="1">
            <w:r w:rsidR="005C7A6E" w:rsidRPr="008063AA">
              <w:rPr>
                <w:rStyle w:val="Lienhypertexte"/>
                <w:noProof/>
                <w:color w:themeColor="text1" w:val="000000"/>
              </w:rPr>
              <w:t>ARTICLE 5 : EGALITE DE TRAITEMENT DES SALARIES A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51" w:history="1">
            <w:r w:rsidR="005C7A6E" w:rsidRPr="008063AA">
              <w:rPr>
                <w:rStyle w:val="Lienhypertexte"/>
                <w:noProof/>
                <w:color w:themeColor="text1" w:val="000000"/>
              </w:rPr>
              <w:t>ARTICLE 6 : PASSAGE A TEMPS PARTIEL A LA DEMANDE DU SALARIE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3"/>
            <w:tabs>
              <w:tab w:leader="dot" w:pos="9500" w:val="right"/>
            </w:tabs>
            <w:rPr>
              <w:rFonts w:eastAsiaTheme="minorEastAsia"/>
              <w:noProof/>
              <w:color w:themeColor="text1" w:val="000000"/>
              <w:sz w:val="22"/>
              <w:szCs w:val="22"/>
              <w:lang w:eastAsia="fr-FR"/>
            </w:rPr>
          </w:pPr>
          <w:hyperlink w:anchor="_Toc37919752" w:history="1">
            <w:r w:rsidR="005C7A6E" w:rsidRPr="008063AA">
              <w:rPr>
                <w:rStyle w:val="Lienhypertexte"/>
                <w:noProof/>
                <w:color w:themeColor="text1" w:val="000000"/>
              </w:rPr>
              <w:t>A. Temps partiel prévus par la loi</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16</w:t>
            </w:r>
            <w:r w:rsidR="005C7A6E" w:rsidRPr="008063AA">
              <w:rPr>
                <w:noProof/>
                <w:webHidden/>
                <w:color w:themeColor="text1" w:val="000000"/>
              </w:rPr>
              <w:fldChar w:fldCharType="end"/>
            </w:r>
          </w:hyperlink>
        </w:p>
        <w:p w:rsidP="005C7A6E" w:rsidR="005C7A6E" w:rsidRDefault="005C001F" w:rsidRPr="008063AA">
          <w:pPr>
            <w:pStyle w:val="TM3"/>
            <w:tabs>
              <w:tab w:leader="dot" w:pos="9500" w:val="right"/>
            </w:tabs>
            <w:rPr>
              <w:rFonts w:eastAsiaTheme="minorEastAsia"/>
              <w:noProof/>
              <w:color w:themeColor="text1" w:val="000000"/>
              <w:sz w:val="22"/>
              <w:szCs w:val="22"/>
              <w:lang w:eastAsia="fr-FR"/>
            </w:rPr>
          </w:pPr>
          <w:hyperlink w:anchor="_Toc37919753" w:history="1">
            <w:r w:rsidR="005C7A6E" w:rsidRPr="008063AA">
              <w:rPr>
                <w:rStyle w:val="Lienhypertexte"/>
                <w:noProof/>
                <w:color w:themeColor="text1" w:val="000000"/>
              </w:rPr>
              <w:t>B. Temps partiel à la demande du salarié dans les cas non prévus par la loi</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17</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54" w:history="1">
            <w:r w:rsidR="005C7A6E" w:rsidRPr="008063AA">
              <w:rPr>
                <w:rStyle w:val="Lienhypertexte"/>
                <w:noProof/>
                <w:color w:themeColor="text1" w:val="000000"/>
              </w:rPr>
              <w:t>6.1. Procédure de demande et formalisation du passage à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17</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55" w:history="1">
            <w:r w:rsidR="005C7A6E" w:rsidRPr="008063AA">
              <w:rPr>
                <w:rStyle w:val="Lienhypertexte"/>
                <w:noProof/>
                <w:color w:themeColor="text1" w:val="000000"/>
              </w:rPr>
              <w:t>a)</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La demande initiale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17</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56" w:history="1">
            <w:r w:rsidR="005C7A6E" w:rsidRPr="008063AA">
              <w:rPr>
                <w:rStyle w:val="Lienhypertexte"/>
                <w:noProof/>
                <w:color w:themeColor="text1" w:val="000000"/>
              </w:rPr>
              <w:t>b)</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L’examen des demandes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17</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57" w:history="1">
            <w:r w:rsidR="005C7A6E" w:rsidRPr="008063AA">
              <w:rPr>
                <w:rStyle w:val="Lienhypertexte"/>
                <w:noProof/>
                <w:color w:themeColor="text1" w:val="000000"/>
              </w:rPr>
              <w:t>c)</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Critères d’analyse de la demande de travail à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17</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58" w:history="1">
            <w:r w:rsidR="005C7A6E" w:rsidRPr="008063AA">
              <w:rPr>
                <w:rStyle w:val="Lienhypertexte"/>
                <w:noProof/>
                <w:color w:themeColor="text1" w:val="000000"/>
              </w:rPr>
              <w:t>d)</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Pluralité de demandes de passage à temps partiel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18</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59" w:history="1">
            <w:r w:rsidR="005C7A6E" w:rsidRPr="008063AA">
              <w:rPr>
                <w:rStyle w:val="Lienhypertexte"/>
                <w:noProof/>
                <w:color w:themeColor="text1" w:val="000000"/>
              </w:rPr>
              <w:t>e)</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Critères en cas de simultanéité de demandes de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_Toc37919759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19</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60" w:history="1">
            <w:r w:rsidR="005C7A6E" w:rsidRPr="008063AA">
              <w:rPr>
                <w:rStyle w:val="Lienhypertexte"/>
                <w:noProof/>
                <w:color w:themeColor="text1" w:val="000000"/>
              </w:rPr>
              <w:t>6.2. la formalisation du passage à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_Toc37919760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19</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61" w:history="1">
            <w:r w:rsidR="005C7A6E" w:rsidRPr="008063AA">
              <w:rPr>
                <w:rStyle w:val="Lienhypertexte"/>
                <w:noProof/>
                <w:color w:themeColor="text1" w:val="000000"/>
              </w:rPr>
              <w:t>6.3 Durée du temps partiel pour convenance personnelle ou familiale, et renouvellement du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_Toc37919761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19</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62" w:history="1">
            <w:r w:rsidR="005C7A6E" w:rsidRPr="008063AA">
              <w:rPr>
                <w:rStyle w:val="Lienhypertexte"/>
                <w:noProof/>
                <w:color w:themeColor="text1" w:val="000000"/>
              </w:rPr>
              <w:t>a)</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durée du temps partiel pour convenance personnelle ou familiale non prévue par la loi</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_Toc37919762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19</w:t>
            </w:r>
            <w:r w:rsidR="005C7A6E" w:rsidRPr="008063AA">
              <w:rPr>
                <w:noProof/>
                <w:webHidden/>
                <w:color w:themeColor="text1" w:val="000000"/>
              </w:rPr>
              <w:fldChar w:fldCharType="end"/>
            </w:r>
          </w:hyperlink>
        </w:p>
        <w:p w:rsidP="005C7A6E" w:rsidR="005C7A6E" w:rsidRDefault="005C001F" w:rsidRPr="008063AA">
          <w:pPr>
            <w:pStyle w:val="TM5"/>
            <w:tabs>
              <w:tab w:pos="1320" w:val="left"/>
              <w:tab w:leader="dot" w:pos="9500" w:val="right"/>
            </w:tabs>
            <w:rPr>
              <w:rFonts w:eastAsiaTheme="minorEastAsia"/>
              <w:noProof/>
              <w:color w:themeColor="text1" w:val="000000"/>
              <w:sz w:val="22"/>
              <w:szCs w:val="22"/>
              <w:lang w:eastAsia="fr-FR"/>
            </w:rPr>
          </w:pPr>
          <w:hyperlink w:anchor="_Toc37919763" w:history="1">
            <w:r w:rsidR="005C7A6E" w:rsidRPr="008063AA">
              <w:rPr>
                <w:rStyle w:val="Lienhypertexte"/>
                <w:noProof/>
                <w:color w:themeColor="text1" w:val="000000"/>
              </w:rPr>
              <w:t>b)</w:t>
            </w:r>
            <w:r w:rsidR="005C7A6E" w:rsidRPr="008063AA">
              <w:rPr>
                <w:rFonts w:eastAsiaTheme="minorEastAsia"/>
                <w:noProof/>
                <w:color w:themeColor="text1" w:val="000000"/>
                <w:sz w:val="22"/>
                <w:szCs w:val="22"/>
                <w:lang w:eastAsia="fr-FR"/>
              </w:rPr>
              <w:tab/>
            </w:r>
            <w:r w:rsidR="005C7A6E" w:rsidRPr="008063AA">
              <w:rPr>
                <w:rStyle w:val="Lienhypertexte"/>
                <w:noProof/>
                <w:color w:themeColor="text1" w:val="000000"/>
              </w:rPr>
              <w:t>Remise en cause du temps partiel par l’employeur</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_Toc37919763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19</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765" w:history="1">
            <w:r w:rsidR="005C7A6E" w:rsidRPr="008063AA">
              <w:rPr>
                <w:rStyle w:val="Lienhypertexte"/>
                <w:noProof/>
                <w:color w:themeColor="text1" w:val="000000"/>
              </w:rPr>
              <w:t>c) demande de renouvellement du temps partiel par le salarié</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_Toc37919765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20</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68" w:history="1">
            <w:r w:rsidR="005C7A6E" w:rsidRPr="008063AA">
              <w:rPr>
                <w:rStyle w:val="Lienhypertexte"/>
                <w:noProof/>
                <w:color w:themeColor="text1" w:val="000000"/>
              </w:rPr>
              <w:t>6.4. Retour à temps plein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_Toc37919768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20</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77" w:history="1">
            <w:r w:rsidR="005C7A6E" w:rsidRPr="008063AA">
              <w:rPr>
                <w:rStyle w:val="Lienhypertexte"/>
                <w:noProof/>
                <w:color w:themeColor="text1" w:val="000000"/>
              </w:rPr>
              <w:t>6.5 Interruption de la période de travail à temps partiel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_Toc37919777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20</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82" w:history="1">
            <w:r w:rsidR="005C7A6E" w:rsidRPr="008063AA">
              <w:rPr>
                <w:rStyle w:val="Lienhypertexte"/>
                <w:noProof/>
                <w:color w:themeColor="text1" w:val="000000"/>
              </w:rPr>
              <w:t>6.6. La situation particulière des salariés bénéficiaires d’un contrat de travail à temps partiel antérieur au présent accord d’entreprise.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21</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83" w:history="1">
            <w:r w:rsidR="005C7A6E" w:rsidRPr="008063AA">
              <w:rPr>
                <w:rStyle w:val="Lienhypertexte"/>
                <w:noProof/>
                <w:color w:themeColor="text1" w:val="000000"/>
              </w:rPr>
              <w:t>ARTICLE 7 : PRIORITE D’ACCES A UN EMPLOI A TEMPS PLEIN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21</w:t>
            </w:r>
            <w:r w:rsidR="005C7A6E"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784" w:history="1">
            <w:r w:rsidR="005C7A6E" w:rsidRPr="008063AA">
              <w:rPr>
                <w:rStyle w:val="Lienhypertexte"/>
                <w:noProof/>
                <w:color w:themeColor="text1" w:val="000000"/>
              </w:rPr>
              <w:t>Titre 5 – LES MODALITES DES CONVENTIONS DE FORFAITS EN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22</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85" w:history="1">
            <w:r w:rsidR="005C7A6E" w:rsidRPr="008063AA">
              <w:rPr>
                <w:rStyle w:val="Lienhypertexte"/>
                <w:noProof/>
                <w:color w:themeColor="text1" w:val="000000"/>
              </w:rPr>
              <w:t>Article 1 – SALARIES ELIGIBLES AU FORFAIT-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22</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86" w:history="1">
            <w:r w:rsidR="005C7A6E" w:rsidRPr="008063AA">
              <w:rPr>
                <w:rStyle w:val="Lienhypertexte"/>
                <w:noProof/>
                <w:color w:themeColor="text1" w:val="000000"/>
              </w:rPr>
              <w:t>Article 2 – CONVENTION INDIVIDUELLE DE FORFAIT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87" w:history="1">
            <w:r w:rsidR="005C7A6E" w:rsidRPr="008063AA">
              <w:rPr>
                <w:rStyle w:val="Lienhypertexte"/>
                <w:noProof/>
                <w:color w:themeColor="text1" w:val="000000"/>
              </w:rPr>
              <w:t>Article 3 – NOMBRE DE JOURS TRAVAILLES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88" w:history="1">
            <w:r w:rsidR="005C7A6E" w:rsidRPr="008063AA">
              <w:rPr>
                <w:rStyle w:val="Lienhypertexte"/>
                <w:noProof/>
                <w:color w:themeColor="text1" w:val="000000"/>
              </w:rPr>
              <w:t>Article 4 : NOMBRE DE JOURS DE REPOS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89" w:history="1">
            <w:r w:rsidR="005C7A6E" w:rsidRPr="008063AA">
              <w:rPr>
                <w:rStyle w:val="Lienhypertexte"/>
                <w:noProof/>
                <w:color w:themeColor="text1" w:val="000000"/>
              </w:rPr>
              <w:t>Article 5 – LES FORFAITS EN JOURS REDUITS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_Toc37919789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0" w:history="1">
            <w:r w:rsidR="005C7A6E" w:rsidRPr="008063AA">
              <w:rPr>
                <w:rStyle w:val="Lienhypertexte"/>
                <w:noProof/>
                <w:color w:themeColor="text1" w:val="000000"/>
              </w:rPr>
              <w:t>Article 6 – PRISE DES JOURS DE REPOS (JDR)</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25</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1" w:history="1">
            <w:r w:rsidR="005C7A6E" w:rsidRPr="008063AA">
              <w:rPr>
                <w:rStyle w:val="Lienhypertexte"/>
                <w:noProof/>
                <w:color w:themeColor="text1" w:val="000000"/>
              </w:rPr>
              <w:t>Article 7 : COMPTE EPARGNE TEMPS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_Toc37919791 \h </w:instrText>
            </w:r>
            <w:r w:rsidR="005C7A6E" w:rsidRPr="008063AA">
              <w:rPr>
                <w:noProof/>
                <w:webHidden/>
                <w:color w:themeColor="text1" w:val="000000"/>
              </w:rPr>
            </w:r>
            <w:r w:rsidR="005C7A6E" w:rsidRPr="008063AA">
              <w:rPr>
                <w:noProof/>
                <w:webHidden/>
                <w:color w:themeColor="text1" w:val="000000"/>
              </w:rPr>
              <w:fldChar w:fldCharType="separate"/>
            </w:r>
            <w:r w:rsidR="00F54281">
              <w:rPr>
                <w:b w:val="0"/>
                <w:bCs w:val="0"/>
                <w:noProof/>
                <w:webHidden/>
                <w:color w:themeColor="text1" w:val="000000"/>
              </w:rPr>
              <w:t>Erreur ! Signet non défini.</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2" w:history="1">
            <w:r w:rsidR="005C7A6E" w:rsidRPr="008063AA">
              <w:rPr>
                <w:rStyle w:val="Lienhypertexte"/>
                <w:noProof/>
                <w:color w:themeColor="text1" w:val="000000"/>
              </w:rPr>
              <w:t>Article 8 : RENONCIATION A DES JOURS DE REPOS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25</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3" w:history="1">
            <w:r w:rsidR="005C7A6E" w:rsidRPr="008063AA">
              <w:rPr>
                <w:rStyle w:val="Lienhypertexte"/>
                <w:noProof/>
                <w:color w:themeColor="text1" w:val="000000"/>
              </w:rPr>
              <w:t>Article 9 : LES ENTREES – SORTIES EN COURS D’ANNEE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26</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4" w:history="1">
            <w:r w:rsidR="005C7A6E" w:rsidRPr="008063AA">
              <w:rPr>
                <w:rStyle w:val="Lienhypertexte"/>
                <w:noProof/>
                <w:color w:themeColor="text1" w:val="000000"/>
              </w:rPr>
              <w:t>Article 10 – LES ABSENCES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26</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5" w:history="1">
            <w:r w:rsidR="005C7A6E" w:rsidRPr="008063AA">
              <w:rPr>
                <w:rStyle w:val="Lienhypertexte"/>
                <w:noProof/>
                <w:color w:themeColor="text1" w:val="000000"/>
              </w:rPr>
              <w:t>Article 11 : REMUNERATION DES SALARIES SOUMIS AU FORFAIT EN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27</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6" w:history="1">
            <w:r w:rsidR="005C7A6E" w:rsidRPr="008063AA">
              <w:rPr>
                <w:rStyle w:val="Lienhypertexte"/>
                <w:noProof/>
                <w:color w:themeColor="text1" w:val="000000"/>
              </w:rPr>
              <w:t>Article 12 : REPOS QUOTIDIEN ET HEBDOMADAIRE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27</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797" w:history="1">
            <w:r w:rsidR="005C7A6E" w:rsidRPr="008063AA">
              <w:rPr>
                <w:rStyle w:val="Lienhypertexte"/>
                <w:noProof/>
                <w:color w:themeColor="text1" w:val="000000"/>
              </w:rPr>
              <w:t>Article 13 : PROTECTION DE LA SANTE DES SALARIES EN FORFAIT EN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28</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98" w:history="1">
            <w:r w:rsidR="005C7A6E" w:rsidRPr="008063AA">
              <w:rPr>
                <w:rStyle w:val="Lienhypertexte"/>
                <w:noProof/>
                <w:color w:themeColor="text1" w:val="000000"/>
              </w:rPr>
              <w:t>13.1. Établissement d’un document déclaratif mensuel et d’un document récapitulatif annuel</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28</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799" w:history="1">
            <w:r w:rsidR="005C7A6E" w:rsidRPr="008063AA">
              <w:rPr>
                <w:rStyle w:val="Lienhypertexte"/>
                <w:noProof/>
                <w:color w:themeColor="text1" w:val="000000"/>
              </w:rPr>
              <w:t>13.2 – Entretiens forfait annuel en jours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_Toc37919799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29</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0" w:history="1">
            <w:r w:rsidR="005C7A6E" w:rsidRPr="008063AA">
              <w:rPr>
                <w:rStyle w:val="Lienhypertexte"/>
                <w:noProof/>
                <w:color w:themeColor="text1" w:val="000000"/>
              </w:rPr>
              <w:t>13.3 – Dispositif de vigilance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30</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01" w:history="1">
            <w:r w:rsidR="005C7A6E" w:rsidRPr="008063AA">
              <w:rPr>
                <w:rStyle w:val="Lienhypertexte"/>
                <w:noProof/>
                <w:color w:themeColor="text1" w:val="000000"/>
              </w:rPr>
              <w:t>Article 14 – Droit à la déconnexion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2" w:history="1">
            <w:r w:rsidR="005C7A6E" w:rsidRPr="008063AA">
              <w:rPr>
                <w:rStyle w:val="Lienhypertexte"/>
                <w:noProof/>
                <w:color w:themeColor="text1" w:val="000000"/>
              </w:rPr>
              <w:t>14.1. Objectif du droit à la déconnexion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3" w:history="1">
            <w:r w:rsidR="005C7A6E" w:rsidRPr="008063AA">
              <w:rPr>
                <w:rStyle w:val="Lienhypertexte"/>
                <w:noProof/>
                <w:color w:themeColor="text1" w:val="000000"/>
              </w:rPr>
              <w:t>14.2. Définition du droit à la déconnexion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4" w:history="1">
            <w:r w:rsidR="005C7A6E" w:rsidRPr="008063AA">
              <w:rPr>
                <w:rStyle w:val="Lienhypertexte"/>
                <w:noProof/>
                <w:color w:themeColor="text1" w:val="000000"/>
              </w:rPr>
              <w:t>14.3 - Exercice du droit à la déconnexion</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32</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5" w:history="1">
            <w:r w:rsidR="005C7A6E" w:rsidRPr="008063AA">
              <w:rPr>
                <w:rStyle w:val="Lienhypertexte"/>
                <w:noProof/>
                <w:color w:themeColor="text1" w:val="000000"/>
              </w:rPr>
              <w:t>14.4 - Bonnes pratiques d'utilisation des outils numériques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32</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6" w:history="1">
            <w:r w:rsidR="005C7A6E" w:rsidRPr="008063AA">
              <w:rPr>
                <w:rStyle w:val="Lienhypertexte"/>
                <w:noProof/>
                <w:color w:themeColor="text1" w:val="000000"/>
              </w:rPr>
              <w:t>14.5 - Dispositifs spécifiques de régulation numérique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32</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07" w:history="1">
            <w:r w:rsidR="005C7A6E" w:rsidRPr="008063AA">
              <w:rPr>
                <w:rStyle w:val="Lienhypertexte"/>
                <w:noProof/>
                <w:color w:themeColor="text1" w:val="000000"/>
              </w:rPr>
              <w:t>14.6 Formation et sensibilisation des salariés à un usage raisonné des outils numériques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32</w:t>
            </w:r>
            <w:r w:rsidR="005C7A6E"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808" w:history="1">
            <w:r w:rsidR="005C7A6E" w:rsidRPr="008063AA">
              <w:rPr>
                <w:rStyle w:val="Lienhypertexte"/>
                <w:noProof/>
                <w:color w:themeColor="text1" w:val="000000"/>
              </w:rPr>
              <w:t>Titre 6 – LES CONGES PAYES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09" w:history="1">
            <w:r w:rsidR="005C7A6E" w:rsidRPr="008063AA">
              <w:rPr>
                <w:rStyle w:val="Lienhypertexte"/>
                <w:rFonts w:eastAsia="Times New Roman"/>
                <w:noProof/>
                <w:color w:themeColor="text1" w:val="000000"/>
                <w:lang w:eastAsia="fr-FR"/>
              </w:rPr>
              <w:t>Article 1 – DECOMPTE DES CONGES PAYES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_Toc37919809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10" w:history="1">
            <w:r w:rsidR="005C7A6E" w:rsidRPr="008063AA">
              <w:rPr>
                <w:rStyle w:val="Lienhypertexte"/>
                <w:rFonts w:eastAsia="Times New Roman"/>
                <w:noProof/>
                <w:color w:themeColor="text1" w:val="000000"/>
                <w:lang w:eastAsia="fr-FR"/>
              </w:rPr>
              <w:t>Article 2 – MODALITES D’ACQUISITION DES CONGES PAYES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11" w:history="1">
            <w:r w:rsidR="005C7A6E" w:rsidRPr="008063AA">
              <w:rPr>
                <w:rStyle w:val="Lienhypertexte"/>
                <w:noProof/>
                <w:color w:themeColor="text1" w:val="000000"/>
                <w:lang w:eastAsia="fr-FR"/>
              </w:rPr>
              <w:t>2.1 Fixation de la période de référence pour l'acquisition des congés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12" w:history="1">
            <w:r w:rsidR="005C7A6E" w:rsidRPr="008063AA">
              <w:rPr>
                <w:rStyle w:val="Lienhypertexte"/>
                <w:noProof/>
                <w:color w:themeColor="text1" w:val="000000"/>
                <w:lang w:eastAsia="fr-FR"/>
              </w:rPr>
              <w:t>2.2 Nombre de jours de congés acquis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13" w:history="1">
            <w:r w:rsidR="005C7A6E" w:rsidRPr="008063AA">
              <w:rPr>
                <w:rStyle w:val="Lienhypertexte"/>
                <w:noProof/>
                <w:color w:themeColor="text1" w:val="000000"/>
                <w:lang w:eastAsia="fr-FR"/>
              </w:rPr>
              <w:t>2.3 Périodes assimilées à du temps de travail effectif</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14" w:history="1">
            <w:r w:rsidR="005C7A6E" w:rsidRPr="008063AA">
              <w:rPr>
                <w:rStyle w:val="Lienhypertexte"/>
                <w:rFonts w:eastAsia="Times New Roman"/>
                <w:noProof/>
                <w:color w:themeColor="text1" w:val="000000"/>
                <w:lang w:eastAsia="fr-FR"/>
              </w:rPr>
              <w:t>Article 3 – LA PRISE DES CONGES PAYES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15" w:history="1">
            <w:r w:rsidR="005C7A6E" w:rsidRPr="008063AA">
              <w:rPr>
                <w:rStyle w:val="Lienhypertexte"/>
                <w:noProof/>
                <w:color w:themeColor="text1" w:val="000000"/>
                <w:lang w:eastAsia="fr-FR"/>
              </w:rPr>
              <w:t>3.1 Détermination de la période de prise des congés payés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19" w:history="1">
            <w:r w:rsidR="005C7A6E" w:rsidRPr="008063AA">
              <w:rPr>
                <w:rStyle w:val="Lienhypertexte"/>
                <w:noProof/>
                <w:color w:themeColor="text1" w:val="000000"/>
                <w:lang w:eastAsia="fr-FR"/>
              </w:rPr>
              <w:t>3.2. Fixation de l’ordre des départs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_Toc37919819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33</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27" w:history="1">
            <w:r w:rsidR="005C7A6E" w:rsidRPr="008063AA">
              <w:rPr>
                <w:rStyle w:val="Lienhypertexte"/>
                <w:rFonts w:eastAsia="Times New Roman"/>
                <w:noProof/>
                <w:color w:themeColor="text1" w:val="000000"/>
                <w:lang w:eastAsia="fr-FR"/>
              </w:rPr>
              <w:t>Article 4- MODALITES DE FRACTIONNEMENT DES CONGES PAYES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_Toc37919827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28" w:history="1">
            <w:r w:rsidR="005C7A6E" w:rsidRPr="008063AA">
              <w:rPr>
                <w:rStyle w:val="Lienhypertexte"/>
                <w:rFonts w:cstheme="minorHAnsi"/>
                <w:noProof/>
                <w:color w:themeColor="text1" w:val="000000"/>
              </w:rPr>
              <w:t>Article 5 :</w:t>
            </w:r>
            <w:r w:rsidR="005C7A6E" w:rsidRPr="008063AA">
              <w:rPr>
                <w:rStyle w:val="Lienhypertexte"/>
                <w:noProof/>
                <w:color w:themeColor="text1" w:val="000000"/>
              </w:rPr>
              <w:t xml:space="preserve"> CONGES POUR EVENEMENTS FAMILIAUX</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_Toc37919828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i/>
              <w:iCs/>
              <w:noProof/>
              <w:color w:themeColor="text1" w:val="000000"/>
              <w:lang w:eastAsia="fr-FR"/>
            </w:rPr>
          </w:pPr>
          <w:hyperlink w:anchor="_Toc37919871" w:history="1">
            <w:r w:rsidR="005C7A6E" w:rsidRPr="008063AA">
              <w:rPr>
                <w:rStyle w:val="Lienhypertexte"/>
                <w:noProof/>
                <w:color w:themeColor="text1" w:val="000000"/>
              </w:rPr>
              <w:t>Article 6 : JOURNEE DE SOLIDARITE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_Toc37919871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35</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76" w:history="1">
            <w:r w:rsidR="005C7A6E" w:rsidRPr="008063AA">
              <w:rPr>
                <w:rStyle w:val="Lienhypertexte"/>
                <w:noProof/>
                <w:color w:themeColor="text1" w:val="000000"/>
              </w:rPr>
              <w:t>Article 7 : CONGES PAYES SUPPLEMENTAIRES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_Toc37919876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35</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77" w:history="1">
            <w:r w:rsidR="005C7A6E" w:rsidRPr="008063AA">
              <w:rPr>
                <w:rStyle w:val="Lienhypertexte"/>
                <w:noProof/>
                <w:color w:themeColor="text1" w:val="000000"/>
              </w:rPr>
              <w:t>Article 8. DON DE JOURS DE CONGES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_Toc37919877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35</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78" w:history="1">
            <w:r w:rsidR="005C7A6E" w:rsidRPr="008063AA">
              <w:rPr>
                <w:rStyle w:val="Lienhypertexte"/>
                <w:noProof/>
                <w:color w:themeColor="text1" w:val="000000"/>
              </w:rPr>
              <w:t>8.1 – Congés et jours de repos cessibles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_Toc37919878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36</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79" w:history="1">
            <w:r w:rsidR="005C7A6E" w:rsidRPr="008063AA">
              <w:rPr>
                <w:rStyle w:val="Lienhypertexte"/>
                <w:noProof/>
                <w:color w:themeColor="text1" w:val="000000"/>
              </w:rPr>
              <w:t>8.2 – Modalités applicables au salarié donateur</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_Toc37919879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36</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80" w:history="1">
            <w:r w:rsidR="005C7A6E" w:rsidRPr="008063AA">
              <w:rPr>
                <w:rStyle w:val="Lienhypertexte"/>
                <w:noProof/>
                <w:color w:themeColor="text1" w:val="000000"/>
              </w:rPr>
              <w:t>8.3 – Modalités applicables au salarié bénéficiaire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36</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881" w:history="1">
            <w:r w:rsidR="005C7A6E" w:rsidRPr="008063AA">
              <w:rPr>
                <w:rStyle w:val="Lienhypertexte"/>
                <w:noProof/>
                <w:color w:themeColor="text1" w:val="000000"/>
              </w:rPr>
              <w:t>8.3.1 – Salarié bénéficiaire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36</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882" w:history="1">
            <w:r w:rsidR="005C7A6E" w:rsidRPr="008063AA">
              <w:rPr>
                <w:rStyle w:val="Lienhypertexte"/>
                <w:noProof/>
                <w:color w:themeColor="text1" w:val="000000"/>
                <w:shd w:color="auto" w:fill="FFFFFF" w:val="clear"/>
              </w:rPr>
              <w:t>8.3.2. Procédure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37</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883" w:history="1">
            <w:r w:rsidR="005C7A6E" w:rsidRPr="008063AA">
              <w:rPr>
                <w:rStyle w:val="Lienhypertexte"/>
                <w:noProof/>
                <w:color w:themeColor="text1" w:val="000000"/>
              </w:rPr>
              <w:t>8.3.3 – Utilisation des jours par le salarié bénéficiaire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38</w:t>
            </w:r>
            <w:r w:rsidR="005C7A6E"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884" w:history="1">
            <w:r w:rsidR="005C7A6E" w:rsidRPr="008063AA">
              <w:rPr>
                <w:rStyle w:val="Lienhypertexte"/>
                <w:noProof/>
                <w:color w:themeColor="text1" w:val="000000"/>
              </w:rPr>
              <w:t>Titre 7 : LA MOBILITE GEOGRAPHIQUE INTER CRECHE DES SALARIES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39</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85" w:history="1">
            <w:r w:rsidR="005C7A6E" w:rsidRPr="008063AA">
              <w:rPr>
                <w:rStyle w:val="Lienhypertexte"/>
                <w:noProof/>
                <w:color w:themeColor="text1" w:val="000000"/>
              </w:rPr>
              <w:t>ARTICLE 1 : DEFINITION DE LA MOBILITE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39</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86" w:history="1">
            <w:r w:rsidR="005C7A6E" w:rsidRPr="008063AA">
              <w:rPr>
                <w:rStyle w:val="Lienhypertexte"/>
                <w:noProof/>
                <w:color w:themeColor="text1" w:val="000000"/>
              </w:rPr>
              <w:t>ARTICLE 2 : MOBILITE GEOGRAPHIQUE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39</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87" w:history="1">
            <w:r w:rsidR="005C7A6E" w:rsidRPr="008063AA">
              <w:rPr>
                <w:rStyle w:val="Lienhypertexte"/>
                <w:noProof/>
                <w:color w:themeColor="text1" w:val="000000"/>
              </w:rPr>
              <w:t>ARTICLE 3 : DELAI DE PREVENANCE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39</w:t>
            </w:r>
            <w:r w:rsidR="005C7A6E" w:rsidRPr="008063AA">
              <w:rPr>
                <w:noProof/>
                <w:webHidden/>
                <w:color w:themeColor="text1" w:val="000000"/>
              </w:rPr>
              <w:fldChar w:fldCharType="end"/>
            </w:r>
          </w:hyperlink>
        </w:p>
        <w:p w:rsidP="005C7A6E" w:rsidR="005C7A6E" w:rsidRDefault="005C001F" w:rsidRPr="008063AA">
          <w:pPr>
            <w:pStyle w:val="TM1"/>
            <w:tabs>
              <w:tab w:leader="dot" w:pos="9500" w:val="right"/>
            </w:tabs>
            <w:rPr>
              <w:rFonts w:eastAsiaTheme="minorEastAsia"/>
              <w:b w:val="0"/>
              <w:bCs w:val="0"/>
              <w:i w:val="0"/>
              <w:iCs w:val="0"/>
              <w:noProof/>
              <w:color w:themeColor="text1" w:val="000000"/>
              <w:sz w:val="22"/>
              <w:szCs w:val="22"/>
              <w:lang w:eastAsia="fr-FR"/>
            </w:rPr>
          </w:pPr>
          <w:hyperlink w:anchor="_Toc37919888" w:history="1">
            <w:r w:rsidR="005C7A6E" w:rsidRPr="008063AA">
              <w:rPr>
                <w:rStyle w:val="Lienhypertexte"/>
                <w:noProof/>
                <w:color w:themeColor="text1" w:val="000000"/>
              </w:rPr>
              <w:t>Titre 8 – LE COMPTE EPARGNE TEMPS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40</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89" w:history="1">
            <w:r w:rsidR="005C7A6E" w:rsidRPr="008063AA">
              <w:rPr>
                <w:rStyle w:val="Lienhypertexte"/>
                <w:noProof/>
                <w:color w:themeColor="text1" w:val="000000"/>
              </w:rPr>
              <w:t>Article-1 : SALARIES BENEFICIAIRES ET CONDITIONS D’OUVERTURE D’UN COMPTE EPARGNE TEMPS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_Toc37919889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40</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90" w:history="1">
            <w:r w:rsidR="005C7A6E" w:rsidRPr="008063AA">
              <w:rPr>
                <w:rStyle w:val="Lienhypertexte"/>
                <w:noProof/>
                <w:color w:themeColor="text1" w:val="000000"/>
              </w:rPr>
              <w:t>Article 2 : OUVERTURE ET TENUE DU COMPTE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40</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91" w:history="1">
            <w:r w:rsidR="005C7A6E" w:rsidRPr="008063AA">
              <w:rPr>
                <w:rStyle w:val="Lienhypertexte"/>
                <w:noProof/>
                <w:color w:themeColor="text1" w:val="000000"/>
              </w:rPr>
              <w:t>Article 3 – ALIMENTATION DU COMPTE EPARGNE TEMPS</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40</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92" w:history="1">
            <w:r w:rsidR="005C7A6E" w:rsidRPr="008063AA">
              <w:rPr>
                <w:rStyle w:val="Lienhypertexte"/>
                <w:noProof/>
                <w:color w:themeColor="text1" w:val="000000"/>
              </w:rPr>
              <w:t>3.1 Alimentation du compte à l’initiative du salarié</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93" w:history="1">
            <w:r w:rsidR="005C7A6E" w:rsidRPr="008063AA">
              <w:rPr>
                <w:rStyle w:val="Lienhypertexte"/>
                <w:noProof/>
                <w:color w:themeColor="text1" w:val="000000"/>
              </w:rPr>
              <w:t>3.2 : Alimentation du compte en heures de travail à l’initiative de l’employeur</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94" w:history="1">
            <w:r w:rsidR="005C7A6E" w:rsidRPr="008063AA">
              <w:rPr>
                <w:rStyle w:val="Lienhypertexte"/>
                <w:noProof/>
                <w:color w:themeColor="text1" w:val="000000"/>
              </w:rPr>
              <w:t>3.3. : Alimentation en argent</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_Toc37919894 \h </w:instrText>
            </w:r>
            <w:r w:rsidR="005C7A6E" w:rsidRPr="008063AA">
              <w:rPr>
                <w:noProof/>
                <w:webHidden/>
                <w:color w:themeColor="text1" w:val="000000"/>
              </w:rPr>
            </w:r>
            <w:r w:rsidR="005C7A6E" w:rsidRPr="008063AA">
              <w:rPr>
                <w:noProof/>
                <w:webHidden/>
                <w:color w:themeColor="text1" w:val="000000"/>
              </w:rPr>
              <w:fldChar w:fldCharType="separate"/>
            </w:r>
            <w:r w:rsidR="00F54281">
              <w:rPr>
                <w:b/>
                <w:bCs/>
                <w:noProof/>
                <w:webHidden/>
                <w:color w:themeColor="text1" w:val="000000"/>
              </w:rPr>
              <w:t>Erreur ! Signet non défini.</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95" w:history="1">
            <w:r w:rsidR="005C7A6E" w:rsidRPr="008063AA">
              <w:rPr>
                <w:rStyle w:val="Lienhypertexte"/>
                <w:noProof/>
                <w:color w:themeColor="text1" w:val="000000"/>
              </w:rPr>
              <w:t>3.4. : Plafond</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96" w:history="1">
            <w:r w:rsidR="005C7A6E" w:rsidRPr="008063AA">
              <w:rPr>
                <w:rStyle w:val="Lienhypertexte"/>
                <w:noProof/>
                <w:color w:themeColor="text1" w:val="000000"/>
              </w:rPr>
              <w:t>3.5. Modalités de conversion des éléments du CET</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41</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897" w:history="1">
            <w:r w:rsidR="005C7A6E" w:rsidRPr="008063AA">
              <w:rPr>
                <w:rStyle w:val="Lienhypertexte"/>
                <w:noProof/>
                <w:color w:themeColor="text1" w:val="000000"/>
                <w:shd w:color="auto" w:fill="FFFFFF" w:val="clear"/>
                <w:lang w:eastAsia="fr-FR"/>
              </w:rPr>
              <w:t xml:space="preserve">Les parties conviennent de traduire, </w:t>
            </w:r>
            <w:r w:rsidR="005C7A6E" w:rsidRPr="008063AA">
              <w:rPr>
                <w:rStyle w:val="Lienhypertexte"/>
                <w:b/>
                <w:noProof/>
                <w:color w:themeColor="text1" w:val="000000"/>
                <w:shd w:color="auto" w:fill="FFFFFF" w:val="clear"/>
                <w:lang w:eastAsia="fr-FR"/>
              </w:rPr>
              <w:t>dès son versement dans le CET</w:t>
            </w:r>
            <w:r w:rsidR="005C7A6E" w:rsidRPr="008063AA">
              <w:rPr>
                <w:rStyle w:val="Lienhypertexte"/>
                <w:noProof/>
                <w:color w:themeColor="text1" w:val="000000"/>
                <w:shd w:color="auto" w:fill="FFFFFF" w:val="clear"/>
                <w:lang w:eastAsia="fr-FR"/>
              </w:rPr>
              <w:t xml:space="preserve">, </w:t>
            </w:r>
            <w:r w:rsidR="005C7A6E" w:rsidRPr="008063AA">
              <w:rPr>
                <w:rStyle w:val="Lienhypertexte"/>
                <w:b/>
                <w:noProof/>
                <w:color w:themeColor="text1" w:val="000000"/>
                <w:shd w:color="auto" w:fill="FFFFFF" w:val="clear"/>
                <w:lang w:eastAsia="fr-FR"/>
              </w:rPr>
              <w:t xml:space="preserve">l’alimentation en temps en équivalent monétaire </w:t>
            </w:r>
            <w:r w:rsidR="005C7A6E" w:rsidRPr="008063AA">
              <w:rPr>
                <w:rStyle w:val="Lienhypertexte"/>
                <w:noProof/>
                <w:color w:themeColor="text1" w:val="000000"/>
                <w:shd w:color="auto" w:fill="FFFFFF" w:val="clear"/>
                <w:lang w:eastAsia="fr-FR"/>
              </w:rPr>
              <w:t>sur la base de la rémunération horaire ou journalière perçue à cette date par le salarié.</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41</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898" w:history="1">
            <w:r w:rsidR="005C7A6E" w:rsidRPr="008063AA">
              <w:rPr>
                <w:rStyle w:val="Lienhypertexte"/>
                <w:noProof/>
                <w:color w:themeColor="text1" w:val="000000"/>
                <w:shd w:color="auto" w:fill="FFFFFF" w:val="clear"/>
                <w:lang w:eastAsia="fr-FR"/>
              </w:rPr>
              <w:t>3.6. Modalités de dépôt sur le CET</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_Toc37919898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42</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899" w:history="1">
            <w:r w:rsidR="005C7A6E" w:rsidRPr="008063AA">
              <w:rPr>
                <w:rStyle w:val="Lienhypertexte"/>
                <w:rFonts w:eastAsia="Times New Roman"/>
                <w:noProof/>
                <w:color w:themeColor="text1" w:val="000000"/>
                <w:lang w:eastAsia="fr-FR"/>
              </w:rPr>
              <w:t>Article 4 : UTILISATION DU CET</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_Toc37919899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42</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900" w:history="1">
            <w:r w:rsidR="005C7A6E" w:rsidRPr="008063AA">
              <w:rPr>
                <w:rStyle w:val="Lienhypertexte"/>
                <w:b/>
                <w:noProof/>
                <w:color w:themeColor="text1" w:val="000000"/>
                <w:lang w:eastAsia="fr-FR"/>
              </w:rPr>
              <w:t>4.1. Utilisation du CET pour rémunérer un congé</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_Toc37919900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42</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901" w:history="1">
            <w:r w:rsidR="005C7A6E" w:rsidRPr="008063AA">
              <w:rPr>
                <w:rStyle w:val="Lienhypertexte"/>
                <w:noProof/>
                <w:color w:themeColor="text1" w:val="000000"/>
              </w:rPr>
              <w:t>4.1.2. Rémunération du congé</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_Toc37919901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43</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902" w:history="1">
            <w:r w:rsidR="005C7A6E" w:rsidRPr="008063AA">
              <w:rPr>
                <w:rStyle w:val="Lienhypertexte"/>
                <w:rFonts w:cs="Garamond"/>
                <w:b/>
                <w:noProof/>
                <w:color w:themeColor="text1" w:val="000000"/>
              </w:rPr>
              <w:t xml:space="preserve">4.1.3. </w:t>
            </w:r>
            <w:r w:rsidR="005C7A6E" w:rsidRPr="008063AA">
              <w:rPr>
                <w:rStyle w:val="Lienhypertexte"/>
                <w:noProof/>
                <w:color w:themeColor="text1" w:val="000000"/>
              </w:rPr>
              <w:t>Procédure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_Toc37919902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44</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903" w:history="1">
            <w:r w:rsidR="005C7A6E" w:rsidRPr="008063AA">
              <w:rPr>
                <w:rStyle w:val="Lienhypertexte"/>
                <w:b/>
                <w:noProof/>
                <w:color w:themeColor="text1" w:val="000000"/>
              </w:rPr>
              <w:t>4.2. Utilisation du CET pour se constituer une épargne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_Toc37919903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44</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904" w:history="1">
            <w:r w:rsidR="005C7A6E" w:rsidRPr="008063AA">
              <w:rPr>
                <w:rStyle w:val="Lienhypertexte"/>
                <w:noProof/>
                <w:color w:themeColor="text1" w:val="000000"/>
              </w:rPr>
              <w:t>4.2.1. Les différentes affectations possibles :</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_Toc37919904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44</w:t>
            </w:r>
            <w:r w:rsidR="005C7A6E" w:rsidRPr="008063AA">
              <w:rPr>
                <w:noProof/>
                <w:webHidden/>
                <w:color w:themeColor="text1" w:val="000000"/>
              </w:rPr>
              <w:fldChar w:fldCharType="end"/>
            </w:r>
          </w:hyperlink>
        </w:p>
        <w:p w:rsidP="005C7A6E" w:rsidR="005C7A6E" w:rsidRDefault="005C001F" w:rsidRPr="008063AA">
          <w:pPr>
            <w:pStyle w:val="TM5"/>
            <w:tabs>
              <w:tab w:leader="dot" w:pos="9500" w:val="right"/>
            </w:tabs>
            <w:rPr>
              <w:rFonts w:eastAsiaTheme="minorEastAsia"/>
              <w:noProof/>
              <w:color w:themeColor="text1" w:val="000000"/>
              <w:sz w:val="22"/>
              <w:szCs w:val="22"/>
              <w:lang w:eastAsia="fr-FR"/>
            </w:rPr>
          </w:pPr>
          <w:hyperlink w:anchor="_Toc37919905" w:history="1">
            <w:r w:rsidR="005C7A6E" w:rsidRPr="008063AA">
              <w:rPr>
                <w:rStyle w:val="Lienhypertexte"/>
                <w:noProof/>
                <w:color w:themeColor="text1" w:val="000000"/>
                <w:shd w:color="auto" w:fill="FFFFFF" w:val="clear"/>
                <w:lang w:eastAsia="fr-FR"/>
              </w:rPr>
              <w:t>4.2.2. Procédure d’utilisation du CET</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_Toc37919905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44</w:t>
            </w:r>
            <w:r w:rsidR="005C7A6E" w:rsidRPr="008063AA">
              <w:rPr>
                <w:noProof/>
                <w:webHidden/>
                <w:color w:themeColor="text1" w:val="000000"/>
              </w:rPr>
              <w:fldChar w:fldCharType="end"/>
            </w:r>
          </w:hyperlink>
        </w:p>
        <w:p w:rsidP="005C7A6E" w:rsidR="005C7A6E" w:rsidRDefault="005C001F" w:rsidRPr="008063AA">
          <w:pPr>
            <w:pStyle w:val="TM4"/>
            <w:tabs>
              <w:tab w:leader="dot" w:pos="9500" w:val="right"/>
            </w:tabs>
            <w:rPr>
              <w:rFonts w:eastAsiaTheme="minorEastAsia"/>
              <w:noProof/>
              <w:color w:themeColor="text1" w:val="000000"/>
              <w:sz w:val="22"/>
              <w:szCs w:val="22"/>
              <w:lang w:eastAsia="fr-FR"/>
            </w:rPr>
          </w:pPr>
          <w:hyperlink w:anchor="_Toc37919906" w:history="1">
            <w:r w:rsidR="005C7A6E" w:rsidRPr="008063AA">
              <w:rPr>
                <w:rStyle w:val="Lienhypertexte"/>
                <w:b/>
                <w:noProof/>
                <w:color w:themeColor="text1" w:val="000000"/>
              </w:rPr>
              <w:t>4.3. Utilisation du CET pour bénéficier d’une rémunération immédiate</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_Toc37919906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44</w:t>
            </w:r>
            <w:r w:rsidR="005C7A6E" w:rsidRPr="008063AA">
              <w:rPr>
                <w:noProof/>
                <w:webHidden/>
                <w:color w:themeColor="text1" w:val="000000"/>
              </w:rPr>
              <w:fldChar w:fldCharType="end"/>
            </w:r>
          </w:hyperlink>
        </w:p>
        <w:p w:rsidP="005C7A6E" w:rsidR="005C7A6E" w:rsidRDefault="005C001F" w:rsidRPr="008063AA">
          <w:pPr>
            <w:pStyle w:val="TM2"/>
            <w:tabs>
              <w:tab w:leader="dot" w:pos="9500" w:val="right"/>
            </w:tabs>
            <w:rPr>
              <w:rFonts w:eastAsiaTheme="minorEastAsia"/>
              <w:b w:val="0"/>
              <w:bCs w:val="0"/>
              <w:noProof/>
              <w:color w:themeColor="text1" w:val="000000"/>
              <w:lang w:eastAsia="fr-FR"/>
            </w:rPr>
          </w:pPr>
          <w:hyperlink w:anchor="_Toc37919907" w:history="1">
            <w:r w:rsidR="005C7A6E" w:rsidRPr="008063AA">
              <w:rPr>
                <w:rStyle w:val="Lienhypertexte"/>
                <w:noProof/>
                <w:color w:themeColor="text1" w:val="000000"/>
              </w:rPr>
              <w:t>Article 5 : MODALITES D’UTILISATION DU CET</w:t>
            </w:r>
            <w:r w:rsidR="005C7A6E" w:rsidRPr="008063AA">
              <w:rPr>
                <w:noProof/>
                <w:webHidden/>
                <w:color w:themeColor="text1" w:val="000000"/>
              </w:rPr>
              <w:tab/>
            </w:r>
            <w:r w:rsidR="005C7A6E" w:rsidRPr="008063AA">
              <w:rPr>
                <w:noProof/>
                <w:webHidden/>
                <w:color w:themeColor="text1" w:val="000000"/>
              </w:rPr>
              <w:fldChar w:fldCharType="begin"/>
            </w:r>
            <w:r w:rsidR="005C7A6E" w:rsidRPr="008063AA">
              <w:rPr>
                <w:noProof/>
                <w:webHidden/>
                <w:color w:themeColor="text1" w:val="000000"/>
              </w:rPr>
              <w:instrText xml:space="preserve"> PAGEREF _Toc37919907 \h </w:instrText>
            </w:r>
            <w:r w:rsidR="005C7A6E" w:rsidRPr="008063AA">
              <w:rPr>
                <w:noProof/>
                <w:webHidden/>
                <w:color w:themeColor="text1" w:val="000000"/>
              </w:rPr>
            </w:r>
            <w:r w:rsidR="005C7A6E" w:rsidRPr="008063AA">
              <w:rPr>
                <w:noProof/>
                <w:webHidden/>
                <w:color w:themeColor="text1" w:val="000000"/>
              </w:rPr>
              <w:fldChar w:fldCharType="separate"/>
            </w:r>
            <w:r w:rsidR="00F54281">
              <w:rPr>
                <w:noProof/>
                <w:webHidden/>
                <w:color w:themeColor="text1" w:val="000000"/>
              </w:rPr>
              <w:t>45</w:t>
            </w:r>
            <w:r w:rsidR="005C7A6E" w:rsidRPr="008063AA">
              <w:rPr>
                <w:noProof/>
                <w:webHidden/>
                <w:color w:themeColor="text1" w:val="000000"/>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08" w:history="1">
            <w:r w:rsidR="005C7A6E" w:rsidRPr="00251755">
              <w:rPr>
                <w:rStyle w:val="Lienhypertexte"/>
                <w:noProof/>
              </w:rPr>
              <w:t>Article 6 : REGIME SOCIAL ET FISCAL DES INDEMNITES</w:t>
            </w:r>
            <w:r w:rsidR="005C7A6E">
              <w:rPr>
                <w:noProof/>
                <w:webHidden/>
              </w:rPr>
              <w:tab/>
            </w:r>
            <w:r w:rsidR="005C7A6E">
              <w:rPr>
                <w:noProof/>
                <w:webHidden/>
              </w:rPr>
              <w:fldChar w:fldCharType="begin"/>
            </w:r>
            <w:r w:rsidR="005C7A6E">
              <w:rPr>
                <w:noProof/>
                <w:webHidden/>
              </w:rPr>
              <w:instrText xml:space="preserve"> PAGEREF _Toc37919908 \h </w:instrText>
            </w:r>
            <w:r w:rsidR="005C7A6E">
              <w:rPr>
                <w:noProof/>
                <w:webHidden/>
              </w:rPr>
            </w:r>
            <w:r w:rsidR="005C7A6E">
              <w:rPr>
                <w:noProof/>
                <w:webHidden/>
              </w:rPr>
              <w:fldChar w:fldCharType="separate"/>
            </w:r>
            <w:r w:rsidR="00F54281">
              <w:rPr>
                <w:noProof/>
                <w:webHidden/>
              </w:rPr>
              <w:t>45</w:t>
            </w:r>
            <w:r w:rsidR="005C7A6E">
              <w:rPr>
                <w:noProof/>
                <w:webHidden/>
              </w:rPr>
              <w:fldChar w:fldCharType="end"/>
            </w:r>
          </w:hyperlink>
        </w:p>
        <w:p w:rsidP="005C7A6E" w:rsidR="005C7A6E" w:rsidRDefault="005C001F">
          <w:pPr>
            <w:pStyle w:val="TM4"/>
            <w:tabs>
              <w:tab w:leader="dot" w:pos="9500" w:val="right"/>
            </w:tabs>
            <w:rPr>
              <w:rFonts w:eastAsiaTheme="minorEastAsia"/>
              <w:noProof/>
              <w:sz w:val="22"/>
              <w:szCs w:val="22"/>
              <w:lang w:eastAsia="fr-FR"/>
            </w:rPr>
          </w:pPr>
          <w:hyperlink w:anchor="_Toc37919909" w:history="1">
            <w:r w:rsidR="005C7A6E" w:rsidRPr="00251755">
              <w:rPr>
                <w:rStyle w:val="Lienhypertexte"/>
                <w:noProof/>
              </w:rPr>
              <w:t>6.1. En principe,</w:t>
            </w:r>
            <w:r w:rsidR="005C7A6E">
              <w:rPr>
                <w:noProof/>
                <w:webHidden/>
              </w:rPr>
              <w:tab/>
            </w:r>
            <w:r w:rsidR="005C7A6E">
              <w:rPr>
                <w:noProof/>
                <w:webHidden/>
              </w:rPr>
              <w:fldChar w:fldCharType="begin"/>
            </w:r>
            <w:r w:rsidR="005C7A6E">
              <w:rPr>
                <w:noProof/>
                <w:webHidden/>
              </w:rPr>
              <w:instrText xml:space="preserve"> PAGEREF _Toc37919909 \h </w:instrText>
            </w:r>
            <w:r w:rsidR="005C7A6E">
              <w:rPr>
                <w:noProof/>
                <w:webHidden/>
              </w:rPr>
            </w:r>
            <w:r w:rsidR="005C7A6E">
              <w:rPr>
                <w:noProof/>
                <w:webHidden/>
              </w:rPr>
              <w:fldChar w:fldCharType="separate"/>
            </w:r>
            <w:r w:rsidR="00F54281">
              <w:rPr>
                <w:noProof/>
                <w:webHidden/>
              </w:rPr>
              <w:t>45</w:t>
            </w:r>
            <w:r w:rsidR="005C7A6E">
              <w:rPr>
                <w:noProof/>
                <w:webHidden/>
              </w:rPr>
              <w:fldChar w:fldCharType="end"/>
            </w:r>
          </w:hyperlink>
        </w:p>
        <w:p w:rsidP="005C7A6E" w:rsidR="005C7A6E" w:rsidRDefault="005C001F">
          <w:pPr>
            <w:pStyle w:val="TM4"/>
            <w:tabs>
              <w:tab w:leader="dot" w:pos="9500" w:val="right"/>
            </w:tabs>
            <w:rPr>
              <w:rFonts w:eastAsiaTheme="minorEastAsia"/>
              <w:noProof/>
              <w:sz w:val="22"/>
              <w:szCs w:val="22"/>
              <w:lang w:eastAsia="fr-FR"/>
            </w:rPr>
          </w:pPr>
          <w:hyperlink w:anchor="_Toc37919910" w:history="1">
            <w:r w:rsidR="005C7A6E" w:rsidRPr="00251755">
              <w:rPr>
                <w:rStyle w:val="Lienhypertexte"/>
                <w:noProof/>
              </w:rPr>
              <w:t>6.2. Versement sur un Plan d’épargne retraite d’entreprise collectif et financement de prestation de retraite</w:t>
            </w:r>
            <w:r w:rsidR="005C7A6E">
              <w:rPr>
                <w:noProof/>
                <w:webHidden/>
              </w:rPr>
              <w:tab/>
            </w:r>
            <w:r w:rsidR="005C7A6E">
              <w:rPr>
                <w:noProof/>
                <w:webHidden/>
              </w:rPr>
              <w:fldChar w:fldCharType="begin"/>
            </w:r>
            <w:r w:rsidR="005C7A6E">
              <w:rPr>
                <w:noProof/>
                <w:webHidden/>
              </w:rPr>
              <w:instrText xml:space="preserve"> PAGEREF _Toc37919910 \h </w:instrText>
            </w:r>
            <w:r w:rsidR="005C7A6E">
              <w:rPr>
                <w:noProof/>
                <w:webHidden/>
              </w:rPr>
            </w:r>
            <w:r w:rsidR="005C7A6E">
              <w:rPr>
                <w:noProof/>
                <w:webHidden/>
              </w:rPr>
              <w:fldChar w:fldCharType="separate"/>
            </w:r>
            <w:r w:rsidR="00F54281">
              <w:rPr>
                <w:noProof/>
                <w:webHidden/>
              </w:rPr>
              <w:t>46</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11" w:history="1">
            <w:r w:rsidR="005C7A6E" w:rsidRPr="00251755">
              <w:rPr>
                <w:rStyle w:val="Lienhypertexte"/>
                <w:noProof/>
              </w:rPr>
              <w:t>Article 7 : GESTION ET FIN DU CET</w:t>
            </w:r>
            <w:r w:rsidR="005C7A6E">
              <w:rPr>
                <w:noProof/>
                <w:webHidden/>
              </w:rPr>
              <w:tab/>
            </w:r>
            <w:r w:rsidR="005C7A6E">
              <w:rPr>
                <w:noProof/>
                <w:webHidden/>
              </w:rPr>
              <w:fldChar w:fldCharType="begin"/>
            </w:r>
            <w:r w:rsidR="005C7A6E">
              <w:rPr>
                <w:noProof/>
                <w:webHidden/>
              </w:rPr>
              <w:instrText xml:space="preserve"> PAGEREF _Toc37919911 \h </w:instrText>
            </w:r>
            <w:r w:rsidR="005C7A6E">
              <w:rPr>
                <w:noProof/>
                <w:webHidden/>
              </w:rPr>
            </w:r>
            <w:r w:rsidR="005C7A6E">
              <w:rPr>
                <w:noProof/>
                <w:webHidden/>
              </w:rPr>
              <w:fldChar w:fldCharType="separate"/>
            </w:r>
            <w:r w:rsidR="00F54281">
              <w:rPr>
                <w:noProof/>
                <w:webHidden/>
              </w:rPr>
              <w:t>46</w:t>
            </w:r>
            <w:r w:rsidR="005C7A6E">
              <w:rPr>
                <w:noProof/>
                <w:webHidden/>
              </w:rPr>
              <w:fldChar w:fldCharType="end"/>
            </w:r>
          </w:hyperlink>
        </w:p>
        <w:p w:rsidP="005C7A6E" w:rsidR="005C7A6E" w:rsidRDefault="005C001F">
          <w:pPr>
            <w:pStyle w:val="TM4"/>
            <w:tabs>
              <w:tab w:leader="dot" w:pos="9500" w:val="right"/>
            </w:tabs>
            <w:rPr>
              <w:rFonts w:eastAsiaTheme="minorEastAsia"/>
              <w:noProof/>
              <w:sz w:val="22"/>
              <w:szCs w:val="22"/>
              <w:lang w:eastAsia="fr-FR"/>
            </w:rPr>
          </w:pPr>
          <w:hyperlink w:anchor="_Toc37919912" w:history="1">
            <w:r w:rsidR="005C7A6E" w:rsidRPr="00251755">
              <w:rPr>
                <w:rStyle w:val="Lienhypertexte"/>
                <w:noProof/>
              </w:rPr>
              <w:t>7.1. Information du salarié sur l’état du CET</w:t>
            </w:r>
            <w:r w:rsidR="005C7A6E">
              <w:rPr>
                <w:noProof/>
                <w:webHidden/>
              </w:rPr>
              <w:tab/>
            </w:r>
            <w:r w:rsidR="005C7A6E">
              <w:rPr>
                <w:noProof/>
                <w:webHidden/>
              </w:rPr>
              <w:fldChar w:fldCharType="begin"/>
            </w:r>
            <w:r w:rsidR="005C7A6E">
              <w:rPr>
                <w:noProof/>
                <w:webHidden/>
              </w:rPr>
              <w:instrText xml:space="preserve"> PAGEREF _Toc37919912 \h </w:instrText>
            </w:r>
            <w:r w:rsidR="005C7A6E">
              <w:rPr>
                <w:noProof/>
                <w:webHidden/>
              </w:rPr>
            </w:r>
            <w:r w:rsidR="005C7A6E">
              <w:rPr>
                <w:noProof/>
                <w:webHidden/>
              </w:rPr>
              <w:fldChar w:fldCharType="separate"/>
            </w:r>
            <w:r w:rsidR="00F54281">
              <w:rPr>
                <w:noProof/>
                <w:webHidden/>
              </w:rPr>
              <w:t>46</w:t>
            </w:r>
            <w:r w:rsidR="005C7A6E">
              <w:rPr>
                <w:noProof/>
                <w:webHidden/>
              </w:rPr>
              <w:fldChar w:fldCharType="end"/>
            </w:r>
          </w:hyperlink>
        </w:p>
        <w:p w:rsidP="005C7A6E" w:rsidR="005C7A6E" w:rsidRDefault="005C001F">
          <w:pPr>
            <w:pStyle w:val="TM4"/>
            <w:tabs>
              <w:tab w:leader="dot" w:pos="9500" w:val="right"/>
            </w:tabs>
            <w:rPr>
              <w:rFonts w:eastAsiaTheme="minorEastAsia"/>
              <w:noProof/>
              <w:sz w:val="22"/>
              <w:szCs w:val="22"/>
              <w:lang w:eastAsia="fr-FR"/>
            </w:rPr>
          </w:pPr>
          <w:hyperlink w:anchor="_Toc37919913" w:history="1">
            <w:r w:rsidR="005C7A6E" w:rsidRPr="00251755">
              <w:rPr>
                <w:rStyle w:val="Lienhypertexte"/>
                <w:noProof/>
                <w:shd w:color="auto" w:fill="FFFFFF" w:val="clear"/>
                <w:lang w:eastAsia="fr-FR"/>
              </w:rPr>
              <w:t>7.2. Cessation et transfert du compte</w:t>
            </w:r>
            <w:r w:rsidR="005C7A6E">
              <w:rPr>
                <w:noProof/>
                <w:webHidden/>
              </w:rPr>
              <w:tab/>
            </w:r>
            <w:r w:rsidR="005C7A6E">
              <w:rPr>
                <w:noProof/>
                <w:webHidden/>
              </w:rPr>
              <w:fldChar w:fldCharType="begin"/>
            </w:r>
            <w:r w:rsidR="005C7A6E">
              <w:rPr>
                <w:noProof/>
                <w:webHidden/>
              </w:rPr>
              <w:instrText xml:space="preserve"> PAGEREF _Toc37919913 \h </w:instrText>
            </w:r>
            <w:r w:rsidR="005C7A6E">
              <w:rPr>
                <w:noProof/>
                <w:webHidden/>
              </w:rPr>
            </w:r>
            <w:r w:rsidR="005C7A6E">
              <w:rPr>
                <w:noProof/>
                <w:webHidden/>
              </w:rPr>
              <w:fldChar w:fldCharType="separate"/>
            </w:r>
            <w:r w:rsidR="00F54281">
              <w:rPr>
                <w:noProof/>
                <w:webHidden/>
              </w:rPr>
              <w:t>46</w:t>
            </w:r>
            <w:r w:rsidR="005C7A6E">
              <w:rPr>
                <w:noProof/>
                <w:webHidden/>
              </w:rPr>
              <w:fldChar w:fldCharType="end"/>
            </w:r>
          </w:hyperlink>
        </w:p>
        <w:p w:rsidP="005C7A6E" w:rsidR="005C7A6E" w:rsidRDefault="005C001F">
          <w:pPr>
            <w:pStyle w:val="TM5"/>
            <w:tabs>
              <w:tab w:leader="dot" w:pos="9500" w:val="right"/>
            </w:tabs>
            <w:rPr>
              <w:rFonts w:eastAsiaTheme="minorEastAsia"/>
              <w:noProof/>
              <w:sz w:val="22"/>
              <w:szCs w:val="22"/>
              <w:lang w:eastAsia="fr-FR"/>
            </w:rPr>
          </w:pPr>
          <w:hyperlink w:anchor="_Toc37919914" w:history="1">
            <w:r w:rsidR="005C7A6E" w:rsidRPr="00251755">
              <w:rPr>
                <w:rStyle w:val="Lienhypertexte"/>
                <w:noProof/>
                <w:shd w:color="auto" w:fill="FFFFFF" w:val="clear"/>
                <w:lang w:eastAsia="fr-FR"/>
              </w:rPr>
              <w:t>7.2.1. Transfert du CET ou cessation du CET en cas de rupture du contrat de travail ou mobilité intragroupe</w:t>
            </w:r>
            <w:r w:rsidR="005C7A6E">
              <w:rPr>
                <w:noProof/>
                <w:webHidden/>
              </w:rPr>
              <w:tab/>
            </w:r>
            <w:r w:rsidR="005C7A6E">
              <w:rPr>
                <w:noProof/>
                <w:webHidden/>
              </w:rPr>
              <w:fldChar w:fldCharType="begin"/>
            </w:r>
            <w:r w:rsidR="005C7A6E">
              <w:rPr>
                <w:noProof/>
                <w:webHidden/>
              </w:rPr>
              <w:instrText xml:space="preserve"> PAGEREF _Toc37919914 \h </w:instrText>
            </w:r>
            <w:r w:rsidR="005C7A6E">
              <w:rPr>
                <w:noProof/>
                <w:webHidden/>
              </w:rPr>
            </w:r>
            <w:r w:rsidR="005C7A6E">
              <w:rPr>
                <w:noProof/>
                <w:webHidden/>
              </w:rPr>
              <w:fldChar w:fldCharType="separate"/>
            </w:r>
            <w:r w:rsidR="00F54281">
              <w:rPr>
                <w:noProof/>
                <w:webHidden/>
              </w:rPr>
              <w:t>46</w:t>
            </w:r>
            <w:r w:rsidR="005C7A6E">
              <w:rPr>
                <w:noProof/>
                <w:webHidden/>
              </w:rPr>
              <w:fldChar w:fldCharType="end"/>
            </w:r>
          </w:hyperlink>
        </w:p>
        <w:p w:rsidP="005C7A6E" w:rsidR="005C7A6E" w:rsidRDefault="005C001F">
          <w:pPr>
            <w:pStyle w:val="TM5"/>
            <w:tabs>
              <w:tab w:leader="dot" w:pos="9500" w:val="right"/>
            </w:tabs>
            <w:rPr>
              <w:rFonts w:eastAsiaTheme="minorEastAsia"/>
              <w:noProof/>
              <w:sz w:val="22"/>
              <w:szCs w:val="22"/>
              <w:lang w:eastAsia="fr-FR"/>
            </w:rPr>
          </w:pPr>
          <w:hyperlink w:anchor="_Toc37919915" w:history="1">
            <w:r w:rsidR="005C7A6E" w:rsidRPr="00251755">
              <w:rPr>
                <w:rStyle w:val="Lienhypertexte"/>
                <w:noProof/>
                <w:lang w:eastAsia="fr-FR"/>
              </w:rPr>
              <w:t>7.2.2. Cessation du CET suite à la renonciation individuelle du salarié</w:t>
            </w:r>
            <w:r w:rsidR="005C7A6E">
              <w:rPr>
                <w:noProof/>
                <w:webHidden/>
              </w:rPr>
              <w:tab/>
            </w:r>
            <w:r w:rsidR="005C7A6E">
              <w:rPr>
                <w:noProof/>
                <w:webHidden/>
              </w:rPr>
              <w:fldChar w:fldCharType="begin"/>
            </w:r>
            <w:r w:rsidR="005C7A6E">
              <w:rPr>
                <w:noProof/>
                <w:webHidden/>
              </w:rPr>
              <w:instrText xml:space="preserve"> PAGEREF _Toc37919915 \h </w:instrText>
            </w:r>
            <w:r w:rsidR="005C7A6E">
              <w:rPr>
                <w:noProof/>
                <w:webHidden/>
              </w:rPr>
            </w:r>
            <w:r w:rsidR="005C7A6E">
              <w:rPr>
                <w:noProof/>
                <w:webHidden/>
              </w:rPr>
              <w:fldChar w:fldCharType="separate"/>
            </w:r>
            <w:r w:rsidR="00F54281">
              <w:rPr>
                <w:noProof/>
                <w:webHidden/>
              </w:rPr>
              <w:t>47</w:t>
            </w:r>
            <w:r w:rsidR="005C7A6E">
              <w:rPr>
                <w:noProof/>
                <w:webHidden/>
              </w:rPr>
              <w:fldChar w:fldCharType="end"/>
            </w:r>
          </w:hyperlink>
        </w:p>
        <w:p w:rsidP="005C7A6E" w:rsidR="005C7A6E" w:rsidRDefault="005C001F">
          <w:pPr>
            <w:pStyle w:val="TM5"/>
            <w:tabs>
              <w:tab w:leader="dot" w:pos="9500" w:val="right"/>
            </w:tabs>
            <w:rPr>
              <w:rFonts w:eastAsiaTheme="minorEastAsia"/>
              <w:noProof/>
              <w:sz w:val="22"/>
              <w:szCs w:val="22"/>
              <w:lang w:eastAsia="fr-FR"/>
            </w:rPr>
          </w:pPr>
          <w:hyperlink w:anchor="_Toc37919916" w:history="1">
            <w:r w:rsidR="005C7A6E" w:rsidRPr="00251755">
              <w:rPr>
                <w:rStyle w:val="Lienhypertexte"/>
                <w:noProof/>
                <w:lang w:eastAsia="fr-FR"/>
              </w:rPr>
              <w:t>7.2.3. Garantie des droits acquis sur le CET</w:t>
            </w:r>
            <w:r w:rsidR="005C7A6E">
              <w:rPr>
                <w:noProof/>
                <w:webHidden/>
              </w:rPr>
              <w:tab/>
            </w:r>
            <w:r w:rsidR="005C7A6E">
              <w:rPr>
                <w:noProof/>
                <w:webHidden/>
              </w:rPr>
              <w:fldChar w:fldCharType="begin"/>
            </w:r>
            <w:r w:rsidR="005C7A6E">
              <w:rPr>
                <w:noProof/>
                <w:webHidden/>
              </w:rPr>
              <w:instrText xml:space="preserve"> PAGEREF _Toc37919916 \h </w:instrText>
            </w:r>
            <w:r w:rsidR="005C7A6E">
              <w:rPr>
                <w:noProof/>
                <w:webHidden/>
              </w:rPr>
            </w:r>
            <w:r w:rsidR="005C7A6E">
              <w:rPr>
                <w:noProof/>
                <w:webHidden/>
              </w:rPr>
              <w:fldChar w:fldCharType="separate"/>
            </w:r>
            <w:r w:rsidR="00F54281">
              <w:rPr>
                <w:noProof/>
                <w:webHidden/>
              </w:rPr>
              <w:t>47</w:t>
            </w:r>
            <w:r w:rsidR="005C7A6E">
              <w:rPr>
                <w:noProof/>
                <w:webHidden/>
              </w:rPr>
              <w:fldChar w:fldCharType="end"/>
            </w:r>
          </w:hyperlink>
        </w:p>
        <w:p w:rsidP="005C7A6E" w:rsidR="005C7A6E" w:rsidRDefault="005C001F">
          <w:pPr>
            <w:pStyle w:val="TM1"/>
            <w:tabs>
              <w:tab w:leader="dot" w:pos="9500" w:val="right"/>
            </w:tabs>
            <w:rPr>
              <w:rFonts w:eastAsiaTheme="minorEastAsia"/>
              <w:b w:val="0"/>
              <w:bCs w:val="0"/>
              <w:i w:val="0"/>
              <w:iCs w:val="0"/>
              <w:noProof/>
              <w:sz w:val="22"/>
              <w:szCs w:val="22"/>
              <w:lang w:eastAsia="fr-FR"/>
            </w:rPr>
          </w:pPr>
          <w:hyperlink w:anchor="_Toc37919917" w:history="1">
            <w:r w:rsidR="005C7A6E" w:rsidRPr="00251755">
              <w:rPr>
                <w:rStyle w:val="Lienhypertexte"/>
                <w:noProof/>
              </w:rPr>
              <w:t>Titre 9 – LES DISPOSITIONS GENERALES</w:t>
            </w:r>
            <w:r w:rsidR="005C7A6E">
              <w:rPr>
                <w:noProof/>
                <w:webHidden/>
              </w:rPr>
              <w:tab/>
            </w:r>
            <w:r w:rsidR="005C7A6E">
              <w:rPr>
                <w:noProof/>
                <w:webHidden/>
              </w:rPr>
              <w:fldChar w:fldCharType="begin"/>
            </w:r>
            <w:r w:rsidR="005C7A6E">
              <w:rPr>
                <w:noProof/>
                <w:webHidden/>
              </w:rPr>
              <w:instrText xml:space="preserve"> PAGEREF _Toc37919917 \h </w:instrText>
            </w:r>
            <w:r w:rsidR="005C7A6E">
              <w:rPr>
                <w:noProof/>
                <w:webHidden/>
              </w:rPr>
            </w:r>
            <w:r w:rsidR="005C7A6E">
              <w:rPr>
                <w:noProof/>
                <w:webHidden/>
              </w:rPr>
              <w:fldChar w:fldCharType="separate"/>
            </w:r>
            <w:r w:rsidR="00F54281">
              <w:rPr>
                <w:noProof/>
                <w:webHidden/>
              </w:rPr>
              <w:t>48</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18" w:history="1">
            <w:r w:rsidR="005C7A6E" w:rsidRPr="00251755">
              <w:rPr>
                <w:rStyle w:val="Lienhypertexte"/>
                <w:noProof/>
              </w:rPr>
              <w:t>Article 1 : DUREE DE L’ACCORD</w:t>
            </w:r>
            <w:r w:rsidR="005C7A6E">
              <w:rPr>
                <w:noProof/>
                <w:webHidden/>
              </w:rPr>
              <w:tab/>
            </w:r>
            <w:r w:rsidR="005C7A6E">
              <w:rPr>
                <w:noProof/>
                <w:webHidden/>
              </w:rPr>
              <w:fldChar w:fldCharType="begin"/>
            </w:r>
            <w:r w:rsidR="005C7A6E">
              <w:rPr>
                <w:noProof/>
                <w:webHidden/>
              </w:rPr>
              <w:instrText xml:space="preserve"> PAGEREF _Toc37919918 \h </w:instrText>
            </w:r>
            <w:r w:rsidR="005C7A6E">
              <w:rPr>
                <w:noProof/>
                <w:webHidden/>
              </w:rPr>
            </w:r>
            <w:r w:rsidR="005C7A6E">
              <w:rPr>
                <w:noProof/>
                <w:webHidden/>
              </w:rPr>
              <w:fldChar w:fldCharType="separate"/>
            </w:r>
            <w:r w:rsidR="00F54281">
              <w:rPr>
                <w:noProof/>
                <w:webHidden/>
              </w:rPr>
              <w:t>48</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19" w:history="1">
            <w:r w:rsidR="005C7A6E" w:rsidRPr="00251755">
              <w:rPr>
                <w:rStyle w:val="Lienhypertexte"/>
                <w:noProof/>
              </w:rPr>
              <w:t>Article 2 : INTERPRETATION DE L’ACCORD</w:t>
            </w:r>
            <w:r w:rsidR="005C7A6E">
              <w:rPr>
                <w:noProof/>
                <w:webHidden/>
              </w:rPr>
              <w:tab/>
            </w:r>
            <w:r w:rsidR="005C7A6E">
              <w:rPr>
                <w:noProof/>
                <w:webHidden/>
              </w:rPr>
              <w:fldChar w:fldCharType="begin"/>
            </w:r>
            <w:r w:rsidR="005C7A6E">
              <w:rPr>
                <w:noProof/>
                <w:webHidden/>
              </w:rPr>
              <w:instrText xml:space="preserve"> PAGEREF _Toc37919919 \h </w:instrText>
            </w:r>
            <w:r w:rsidR="005C7A6E">
              <w:rPr>
                <w:noProof/>
                <w:webHidden/>
              </w:rPr>
            </w:r>
            <w:r w:rsidR="005C7A6E">
              <w:rPr>
                <w:noProof/>
                <w:webHidden/>
              </w:rPr>
              <w:fldChar w:fldCharType="separate"/>
            </w:r>
            <w:r w:rsidR="00F54281">
              <w:rPr>
                <w:noProof/>
                <w:webHidden/>
              </w:rPr>
              <w:t>48</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20" w:history="1">
            <w:r w:rsidR="005C7A6E" w:rsidRPr="00251755">
              <w:rPr>
                <w:rStyle w:val="Lienhypertexte"/>
                <w:noProof/>
              </w:rPr>
              <w:t>Article 3 : REVISION - MODIFICATION DE L’ACCORD</w:t>
            </w:r>
            <w:r w:rsidR="005C7A6E">
              <w:rPr>
                <w:noProof/>
                <w:webHidden/>
              </w:rPr>
              <w:tab/>
            </w:r>
            <w:r w:rsidR="005C7A6E">
              <w:rPr>
                <w:noProof/>
                <w:webHidden/>
              </w:rPr>
              <w:fldChar w:fldCharType="begin"/>
            </w:r>
            <w:r w:rsidR="005C7A6E">
              <w:rPr>
                <w:noProof/>
                <w:webHidden/>
              </w:rPr>
              <w:instrText xml:space="preserve"> PAGEREF _Toc37919920 \h </w:instrText>
            </w:r>
            <w:r w:rsidR="005C7A6E">
              <w:rPr>
                <w:noProof/>
                <w:webHidden/>
              </w:rPr>
            </w:r>
            <w:r w:rsidR="005C7A6E">
              <w:rPr>
                <w:noProof/>
                <w:webHidden/>
              </w:rPr>
              <w:fldChar w:fldCharType="separate"/>
            </w:r>
            <w:r w:rsidR="00F54281">
              <w:rPr>
                <w:noProof/>
                <w:webHidden/>
              </w:rPr>
              <w:t>48</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21" w:history="1">
            <w:r w:rsidR="005C7A6E" w:rsidRPr="00251755">
              <w:rPr>
                <w:rStyle w:val="Lienhypertexte"/>
                <w:noProof/>
              </w:rPr>
              <w:t>Article 4 : DENONCIATION DE L’ACCORD</w:t>
            </w:r>
            <w:r w:rsidR="005C7A6E">
              <w:rPr>
                <w:noProof/>
                <w:webHidden/>
              </w:rPr>
              <w:tab/>
            </w:r>
            <w:r w:rsidR="005C7A6E">
              <w:rPr>
                <w:noProof/>
                <w:webHidden/>
              </w:rPr>
              <w:fldChar w:fldCharType="begin"/>
            </w:r>
            <w:r w:rsidR="005C7A6E">
              <w:rPr>
                <w:noProof/>
                <w:webHidden/>
              </w:rPr>
              <w:instrText xml:space="preserve"> PAGEREF _Toc37919921 \h </w:instrText>
            </w:r>
            <w:r w:rsidR="005C7A6E">
              <w:rPr>
                <w:noProof/>
                <w:webHidden/>
              </w:rPr>
            </w:r>
            <w:r w:rsidR="005C7A6E">
              <w:rPr>
                <w:noProof/>
                <w:webHidden/>
              </w:rPr>
              <w:fldChar w:fldCharType="separate"/>
            </w:r>
            <w:r w:rsidR="00F54281">
              <w:rPr>
                <w:noProof/>
                <w:webHidden/>
              </w:rPr>
              <w:t>48</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22" w:history="1">
            <w:r w:rsidR="005C7A6E" w:rsidRPr="00251755">
              <w:rPr>
                <w:rStyle w:val="Lienhypertexte"/>
                <w:noProof/>
              </w:rPr>
              <w:t>Article 5 : COMITE DE SUIVI</w:t>
            </w:r>
            <w:r w:rsidR="005C7A6E">
              <w:rPr>
                <w:noProof/>
                <w:webHidden/>
              </w:rPr>
              <w:tab/>
            </w:r>
            <w:r w:rsidR="005C7A6E">
              <w:rPr>
                <w:noProof/>
                <w:webHidden/>
              </w:rPr>
              <w:fldChar w:fldCharType="begin"/>
            </w:r>
            <w:r w:rsidR="005C7A6E">
              <w:rPr>
                <w:noProof/>
                <w:webHidden/>
              </w:rPr>
              <w:instrText xml:space="preserve"> PAGEREF _Toc37919922 \h </w:instrText>
            </w:r>
            <w:r w:rsidR="005C7A6E">
              <w:rPr>
                <w:noProof/>
                <w:webHidden/>
              </w:rPr>
            </w:r>
            <w:r w:rsidR="005C7A6E">
              <w:rPr>
                <w:noProof/>
                <w:webHidden/>
              </w:rPr>
              <w:fldChar w:fldCharType="separate"/>
            </w:r>
            <w:r w:rsidR="00F54281">
              <w:rPr>
                <w:noProof/>
                <w:webHidden/>
              </w:rPr>
              <w:t>49</w:t>
            </w:r>
            <w:r w:rsidR="005C7A6E">
              <w:rPr>
                <w:noProof/>
                <w:webHidden/>
              </w:rPr>
              <w:fldChar w:fldCharType="end"/>
            </w:r>
          </w:hyperlink>
        </w:p>
        <w:p w:rsidP="005C7A6E" w:rsidR="005C7A6E" w:rsidRDefault="005C001F">
          <w:pPr>
            <w:pStyle w:val="TM2"/>
            <w:tabs>
              <w:tab w:leader="dot" w:pos="9500" w:val="right"/>
            </w:tabs>
            <w:rPr>
              <w:rFonts w:eastAsiaTheme="minorEastAsia"/>
              <w:b w:val="0"/>
              <w:bCs w:val="0"/>
              <w:noProof/>
              <w:lang w:eastAsia="fr-FR"/>
            </w:rPr>
          </w:pPr>
          <w:hyperlink w:anchor="_Toc37919923" w:history="1">
            <w:r w:rsidR="005C7A6E" w:rsidRPr="00251755">
              <w:rPr>
                <w:rStyle w:val="Lienhypertexte"/>
                <w:noProof/>
              </w:rPr>
              <w:t>Article 6 : PUBLICITE</w:t>
            </w:r>
            <w:r w:rsidR="005C7A6E">
              <w:rPr>
                <w:noProof/>
                <w:webHidden/>
              </w:rPr>
              <w:tab/>
            </w:r>
            <w:r w:rsidR="005C7A6E">
              <w:rPr>
                <w:noProof/>
                <w:webHidden/>
              </w:rPr>
              <w:fldChar w:fldCharType="begin"/>
            </w:r>
            <w:r w:rsidR="005C7A6E">
              <w:rPr>
                <w:noProof/>
                <w:webHidden/>
              </w:rPr>
              <w:instrText xml:space="preserve"> PAGEREF _Toc37919923 \h </w:instrText>
            </w:r>
            <w:r w:rsidR="005C7A6E">
              <w:rPr>
                <w:noProof/>
                <w:webHidden/>
              </w:rPr>
            </w:r>
            <w:r w:rsidR="005C7A6E">
              <w:rPr>
                <w:noProof/>
                <w:webHidden/>
              </w:rPr>
              <w:fldChar w:fldCharType="separate"/>
            </w:r>
            <w:r w:rsidR="00F54281">
              <w:rPr>
                <w:noProof/>
                <w:webHidden/>
              </w:rPr>
              <w:t>49</w:t>
            </w:r>
            <w:r w:rsidR="005C7A6E">
              <w:rPr>
                <w:noProof/>
                <w:webHidden/>
              </w:rPr>
              <w:fldChar w:fldCharType="end"/>
            </w:r>
          </w:hyperlink>
        </w:p>
        <w:p w:rsidP="005C7A6E" w:rsidR="005C7A6E" w:rsidRDefault="005C7A6E">
          <w:r>
            <w:rPr>
              <w:b/>
              <w:bCs/>
              <w:sz w:val="24"/>
              <w:szCs w:val="24"/>
            </w:rPr>
            <w:fldChar w:fldCharType="end"/>
          </w:r>
        </w:p>
      </w:sdtContent>
    </w:sdt>
    <w:p w:rsidP="005C7A6E" w:rsidR="005C7A6E" w:rsidRDefault="005C7A6E">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9B6E7A">
      <w:pPr>
        <w:spacing w:after="160" w:line="259" w:lineRule="auto"/>
        <w:jc w:val="left"/>
        <w:rPr>
          <w:rFonts w:ascii="Verdana" w:hAnsi="Verdana"/>
          <w:b/>
          <w:sz w:val="20"/>
          <w:szCs w:val="20"/>
          <w:u w:val="single"/>
        </w:rPr>
      </w:pPr>
      <w:bookmarkStart w:id="0" w:name="_Toc517875034"/>
      <w:r>
        <w:br w:type="page"/>
      </w:r>
    </w:p>
    <w:p w:rsidP="005C7A6E" w:rsidR="005C7A6E" w:rsidRDefault="005C7A6E" w:rsidRPr="00082751">
      <w:pPr>
        <w:pStyle w:val="Titre1"/>
      </w:pPr>
      <w:bookmarkStart w:id="1" w:name="_Toc37919718"/>
      <w:r w:rsidRPr="00082751">
        <w:lastRenderedPageBreak/>
        <w:t>PREAMBULE.</w:t>
      </w:r>
      <w:bookmarkEnd w:id="0"/>
      <w:bookmarkEnd w:id="1"/>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F54281">
      <w:pPr>
        <w:rPr>
          <w:rFonts w:ascii="Verdana" w:hAnsi="Verdana"/>
          <w:sz w:val="20"/>
          <w:szCs w:val="20"/>
        </w:rPr>
      </w:pPr>
      <w:r w:rsidRPr="00F54281">
        <w:rPr>
          <w:rFonts w:ascii="Verdana" w:hAnsi="Verdana"/>
          <w:sz w:val="20"/>
          <w:szCs w:val="20"/>
        </w:rPr>
        <w:t xml:space="preserve">La Société LEA ET LEO </w:t>
      </w:r>
      <w:r w:rsidR="0096254B" w:rsidRPr="00F54281">
        <w:rPr>
          <w:rFonts w:ascii="Verdana" w:hAnsi="Verdana"/>
          <w:sz w:val="20"/>
          <w:szCs w:val="20"/>
        </w:rPr>
        <w:t>GROSOS</w:t>
      </w:r>
      <w:r w:rsidRPr="00F54281">
        <w:rPr>
          <w:rFonts w:ascii="Verdana" w:hAnsi="Verdana"/>
          <w:sz w:val="20"/>
          <w:szCs w:val="20"/>
        </w:rPr>
        <w:t xml:space="preserve"> est spécialisée dans le secteur </w:t>
      </w:r>
      <w:r w:rsidRPr="00F54281">
        <w:rPr>
          <w:rFonts w:ascii="Verdana" w:hAnsi="Verdana"/>
          <w:b/>
          <w:sz w:val="20"/>
          <w:szCs w:val="20"/>
        </w:rPr>
        <w:t>d’activité de l’accueil de jours de jeunes enfants</w:t>
      </w:r>
      <w:r w:rsidRPr="00F54281">
        <w:rPr>
          <w:rFonts w:ascii="Verdana" w:hAnsi="Verdana"/>
          <w:sz w:val="20"/>
          <w:szCs w:val="20"/>
        </w:rPr>
        <w:t xml:space="preserve"> et plus précisément de</w:t>
      </w:r>
      <w:r w:rsidRPr="00F54281">
        <w:rPr>
          <w:rFonts w:ascii="Verdana" w:hAnsi="Verdana"/>
          <w:b/>
          <w:sz w:val="20"/>
          <w:szCs w:val="20"/>
        </w:rPr>
        <w:t xml:space="preserve"> crèches</w:t>
      </w:r>
      <w:r w:rsidRPr="00F54281">
        <w:rPr>
          <w:rFonts w:ascii="Verdana" w:hAnsi="Verdana"/>
          <w:sz w:val="20"/>
          <w:szCs w:val="20"/>
        </w:rPr>
        <w:t xml:space="preserve">. </w:t>
      </w:r>
    </w:p>
    <w:p w:rsidP="005C7A6E" w:rsidR="005C7A6E" w:rsidRDefault="005C7A6E" w:rsidRPr="00F54281">
      <w:pPr>
        <w:rPr>
          <w:rFonts w:ascii="Verdana" w:hAnsi="Verdana"/>
          <w:sz w:val="20"/>
          <w:szCs w:val="20"/>
        </w:rPr>
      </w:pPr>
    </w:p>
    <w:p w:rsidP="005C7A6E" w:rsidR="005C7A6E" w:rsidRDefault="00F10215" w:rsidRPr="00F54281">
      <w:pPr>
        <w:rPr>
          <w:rFonts w:ascii="Verdana" w:cs="Arial" w:hAnsi="Verdana"/>
          <w:sz w:val="20"/>
          <w:szCs w:val="20"/>
        </w:rPr>
      </w:pPr>
      <w:r w:rsidRPr="00F54281">
        <w:rPr>
          <w:rFonts w:ascii="Verdana" w:cs="Times New Roman" w:hAnsi="Verdana"/>
          <w:sz w:val="20"/>
          <w:szCs w:val="20"/>
        </w:rPr>
        <w:t>L</w:t>
      </w:r>
      <w:r w:rsidR="005C7A6E" w:rsidRPr="00F54281">
        <w:rPr>
          <w:rFonts w:ascii="Verdana" w:cs="Times New Roman" w:hAnsi="Verdana"/>
          <w:sz w:val="20"/>
          <w:szCs w:val="20"/>
        </w:rPr>
        <w:t xml:space="preserve">a société LEA ET LEO </w:t>
      </w:r>
      <w:r w:rsidR="0096254B" w:rsidRPr="00F54281">
        <w:rPr>
          <w:rFonts w:ascii="Verdana" w:cs="Times New Roman" w:hAnsi="Verdana"/>
          <w:sz w:val="20"/>
          <w:szCs w:val="20"/>
        </w:rPr>
        <w:t>GROSOS</w:t>
      </w:r>
      <w:r w:rsidR="005C7A6E" w:rsidRPr="00F54281">
        <w:rPr>
          <w:rFonts w:ascii="Verdana" w:cs="Times New Roman" w:hAnsi="Verdana"/>
          <w:sz w:val="20"/>
          <w:szCs w:val="20"/>
        </w:rPr>
        <w:t xml:space="preserve"> </w:t>
      </w:r>
      <w:r w:rsidR="0096254B" w:rsidRPr="00F54281">
        <w:rPr>
          <w:rFonts w:ascii="Verdana" w:cs="Times New Roman" w:hAnsi="Verdana"/>
          <w:sz w:val="20"/>
          <w:szCs w:val="20"/>
        </w:rPr>
        <w:t xml:space="preserve">bénéficie depuis le 01/09/2022 de l’application volontaire des accords d’entreprise de la société LEA ET LEO </w:t>
      </w:r>
      <w:r w:rsidR="007D2554" w:rsidRPr="00F54281">
        <w:rPr>
          <w:rFonts w:ascii="Verdana" w:cs="Times New Roman" w:hAnsi="Verdana"/>
          <w:sz w:val="20"/>
          <w:szCs w:val="20"/>
        </w:rPr>
        <w:t>GRAND OUEST</w:t>
      </w:r>
      <w:r w:rsidR="005C7A6E" w:rsidRPr="00F54281">
        <w:rPr>
          <w:rFonts w:ascii="Verdana" w:cs="Times New Roman" w:hAnsi="Verdana"/>
          <w:sz w:val="20"/>
          <w:szCs w:val="20"/>
        </w:rPr>
        <w:t>.</w:t>
      </w:r>
      <w:r w:rsidR="007D2554" w:rsidRPr="00F54281">
        <w:rPr>
          <w:rFonts w:ascii="Verdana" w:cs="Times New Roman" w:hAnsi="Verdana"/>
          <w:sz w:val="20"/>
          <w:szCs w:val="20"/>
        </w:rPr>
        <w:t xml:space="preserve"> </w:t>
      </w:r>
    </w:p>
    <w:p w:rsidP="005C7A6E" w:rsidR="005C7A6E" w:rsidRDefault="005C7A6E" w:rsidRPr="00F54281">
      <w:pPr>
        <w:rPr>
          <w:rFonts w:ascii="Verdana" w:hAnsi="Verdana"/>
          <w:sz w:val="20"/>
          <w:szCs w:val="20"/>
        </w:rPr>
      </w:pPr>
    </w:p>
    <w:p w:rsidP="005C7A6E" w:rsidR="005C7A6E" w:rsidRDefault="005C7A6E" w:rsidRPr="00F54281">
      <w:pPr>
        <w:rPr>
          <w:rFonts w:ascii="Verdana" w:hAnsi="Verdana"/>
          <w:sz w:val="20"/>
          <w:szCs w:val="20"/>
        </w:rPr>
      </w:pPr>
      <w:r w:rsidRPr="00F54281">
        <w:rPr>
          <w:rFonts w:ascii="Verdana" w:hAnsi="Verdana"/>
          <w:sz w:val="20"/>
          <w:szCs w:val="20"/>
        </w:rPr>
        <w:t xml:space="preserve">Elle a souhaité engager </w:t>
      </w:r>
      <w:r w:rsidRPr="00F54281">
        <w:rPr>
          <w:rFonts w:ascii="Verdana" w:hAnsi="Verdana"/>
          <w:b/>
          <w:sz w:val="20"/>
          <w:szCs w:val="20"/>
        </w:rPr>
        <w:t>une réflexion approfondie</w:t>
      </w:r>
      <w:r w:rsidRPr="00F54281">
        <w:rPr>
          <w:rFonts w:ascii="Verdana" w:hAnsi="Verdana"/>
          <w:sz w:val="20"/>
          <w:szCs w:val="20"/>
        </w:rPr>
        <w:t xml:space="preserve"> sur l’adéquation de ses modes actuels d’aménagement du temps de travail, au regard de ses contraintes organisationnelles, liées aux conditions et aux nécessités particulières de son activité.</w:t>
      </w:r>
    </w:p>
    <w:p w:rsidP="005C7A6E" w:rsidR="005C7A6E" w:rsidRDefault="005C7A6E" w:rsidRPr="00F54281">
      <w:pPr>
        <w:rPr>
          <w:rFonts w:ascii="Verdana" w:hAnsi="Verdana"/>
          <w:sz w:val="20"/>
          <w:szCs w:val="20"/>
        </w:rPr>
      </w:pPr>
    </w:p>
    <w:p w:rsidP="005C7A6E" w:rsidR="005C7A6E" w:rsidRDefault="005C7A6E" w:rsidRPr="00F54281">
      <w:pPr>
        <w:rPr>
          <w:rFonts w:ascii="Verdana" w:cs="Times New Roman" w:hAnsi="Verdana"/>
          <w:sz w:val="20"/>
          <w:szCs w:val="20"/>
        </w:rPr>
      </w:pPr>
      <w:r w:rsidRPr="00F54281">
        <w:rPr>
          <w:rFonts w:ascii="Verdana" w:cs="Times New Roman" w:hAnsi="Verdana"/>
          <w:sz w:val="20"/>
          <w:szCs w:val="20"/>
        </w:rPr>
        <w:t xml:space="preserve">L’objectif est de </w:t>
      </w:r>
      <w:r w:rsidR="00067F0D" w:rsidRPr="00F54281">
        <w:rPr>
          <w:rFonts w:ascii="Verdana" w:cs="Times New Roman" w:hAnsi="Verdana"/>
          <w:sz w:val="20"/>
          <w:szCs w:val="20"/>
        </w:rPr>
        <w:t xml:space="preserve">formaliser pour la société LEA ET LEO GROSOS, un accord d’entreprise correspondant à </w:t>
      </w:r>
      <w:r w:rsidRPr="00F54281">
        <w:rPr>
          <w:rFonts w:ascii="Verdana" w:cs="Times New Roman" w:hAnsi="Verdana"/>
          <w:sz w:val="20"/>
          <w:szCs w:val="20"/>
        </w:rPr>
        <w:t xml:space="preserve">un cadre </w:t>
      </w:r>
      <w:r w:rsidRPr="00F54281">
        <w:rPr>
          <w:rFonts w:ascii="Verdana" w:cs="Times New Roman" w:hAnsi="Verdana"/>
          <w:b/>
          <w:sz w:val="20"/>
          <w:szCs w:val="20"/>
        </w:rPr>
        <w:t>de référence commun et cohérent</w:t>
      </w:r>
      <w:r w:rsidRPr="00F54281">
        <w:rPr>
          <w:rFonts w:ascii="Verdana" w:cs="Times New Roman" w:hAnsi="Verdana"/>
          <w:sz w:val="20"/>
          <w:szCs w:val="20"/>
        </w:rPr>
        <w:t xml:space="preserve">, qui </w:t>
      </w:r>
      <w:r w:rsidRPr="00F54281">
        <w:rPr>
          <w:rFonts w:ascii="Verdana" w:cs="Times New Roman" w:hAnsi="Verdana"/>
          <w:b/>
          <w:sz w:val="20"/>
          <w:szCs w:val="20"/>
        </w:rPr>
        <w:t>permettra d’organiser et d’aménager la durée du temps</w:t>
      </w:r>
      <w:r w:rsidRPr="00F54281">
        <w:rPr>
          <w:rFonts w:ascii="Verdana" w:cs="Times New Roman" w:hAnsi="Verdana"/>
          <w:sz w:val="20"/>
          <w:szCs w:val="20"/>
        </w:rPr>
        <w:t xml:space="preserve"> de travail des salariés de manière harmonisée au sein des différentes </w:t>
      </w:r>
      <w:r w:rsidR="007D2554" w:rsidRPr="00F54281">
        <w:rPr>
          <w:rFonts w:ascii="Verdana" w:cs="Times New Roman" w:hAnsi="Verdana"/>
          <w:sz w:val="20"/>
          <w:szCs w:val="20"/>
        </w:rPr>
        <w:t>sociétés</w:t>
      </w:r>
      <w:r w:rsidRPr="00F54281">
        <w:rPr>
          <w:rFonts w:ascii="Verdana" w:cs="Times New Roman" w:hAnsi="Verdana"/>
          <w:sz w:val="20"/>
          <w:szCs w:val="20"/>
        </w:rPr>
        <w:t xml:space="preserve"> que compose l</w:t>
      </w:r>
      <w:r w:rsidR="007D2554" w:rsidRPr="00F54281">
        <w:rPr>
          <w:rFonts w:ascii="Verdana" w:cs="Times New Roman" w:hAnsi="Verdana"/>
          <w:sz w:val="20"/>
          <w:szCs w:val="20"/>
        </w:rPr>
        <w:t xml:space="preserve">e Groupe </w:t>
      </w:r>
      <w:r w:rsidRPr="00F54281">
        <w:rPr>
          <w:rFonts w:ascii="Verdana" w:cs="Times New Roman" w:hAnsi="Verdana"/>
          <w:sz w:val="20"/>
          <w:szCs w:val="20"/>
        </w:rPr>
        <w:t>LEA ET LEO.</w:t>
      </w:r>
    </w:p>
    <w:p w:rsidP="005C7A6E" w:rsidR="005C7A6E" w:rsidRDefault="005C7A6E" w:rsidRPr="00F54281">
      <w:pPr>
        <w:rPr>
          <w:rFonts w:ascii="Verdana" w:hAnsi="Verdana"/>
          <w:sz w:val="20"/>
          <w:szCs w:val="20"/>
        </w:rPr>
      </w:pPr>
    </w:p>
    <w:p w:rsidP="005C7A6E" w:rsidR="005C7A6E" w:rsidRDefault="005C7A6E" w:rsidRPr="00F54281">
      <w:pPr>
        <w:rPr>
          <w:rFonts w:ascii="Verdana" w:hAnsi="Verdana"/>
          <w:sz w:val="20"/>
          <w:szCs w:val="20"/>
        </w:rPr>
      </w:pPr>
      <w:r w:rsidRPr="00F54281">
        <w:rPr>
          <w:rFonts w:ascii="Verdana" w:hAnsi="Verdana"/>
          <w:sz w:val="20"/>
          <w:szCs w:val="20"/>
        </w:rPr>
        <w:t xml:space="preserve">La société emploie un personnel, à temps plein et à temps partiel, et s’efforce d’adapter l’organisation </w:t>
      </w:r>
      <w:r w:rsidR="007D2554" w:rsidRPr="00F54281">
        <w:rPr>
          <w:rFonts w:ascii="Verdana" w:hAnsi="Verdana"/>
          <w:sz w:val="20"/>
          <w:szCs w:val="20"/>
        </w:rPr>
        <w:t xml:space="preserve">du temps de travail au sein de la </w:t>
      </w:r>
      <w:r w:rsidRPr="00F54281">
        <w:rPr>
          <w:rFonts w:ascii="Verdana" w:hAnsi="Verdana"/>
          <w:sz w:val="20"/>
          <w:szCs w:val="20"/>
        </w:rPr>
        <w:t xml:space="preserve">crèche </w:t>
      </w:r>
      <w:r w:rsidRPr="00F54281">
        <w:rPr>
          <w:rFonts w:ascii="Verdana" w:hAnsi="Verdana"/>
          <w:b/>
          <w:sz w:val="20"/>
          <w:szCs w:val="20"/>
        </w:rPr>
        <w:t>en considération des contraintes personnelles et familiales de chacun d’entre eux, tout en respectant les amplitudes d’ouvertures imposées par l’accueil des jeunes enfants</w:t>
      </w:r>
      <w:r w:rsidRPr="00F54281">
        <w:rPr>
          <w:rFonts w:ascii="Verdana" w:hAnsi="Verdana"/>
          <w:sz w:val="20"/>
          <w:szCs w:val="20"/>
        </w:rPr>
        <w:t>.</w:t>
      </w:r>
    </w:p>
    <w:p w:rsidP="005C7A6E" w:rsidR="005C7A6E" w:rsidRDefault="005C7A6E" w:rsidRPr="00F54281">
      <w:pPr>
        <w:rPr>
          <w:rFonts w:ascii="Verdana" w:hAnsi="Verdana"/>
          <w:sz w:val="20"/>
          <w:szCs w:val="20"/>
        </w:rPr>
      </w:pPr>
    </w:p>
    <w:p w:rsidP="005C7A6E" w:rsidR="005C7A6E" w:rsidRDefault="005C7A6E" w:rsidRPr="00082751">
      <w:pPr>
        <w:rPr>
          <w:rFonts w:ascii="Verdana" w:hAnsi="Verdana"/>
          <w:sz w:val="20"/>
          <w:szCs w:val="20"/>
        </w:rPr>
      </w:pPr>
      <w:r w:rsidRPr="00F54281">
        <w:rPr>
          <w:rFonts w:ascii="Verdana" w:hAnsi="Verdana"/>
          <w:sz w:val="20"/>
          <w:szCs w:val="20"/>
        </w:rPr>
        <w:t xml:space="preserve">Afin, d’une part, de respecter </w:t>
      </w:r>
      <w:r w:rsidRPr="00F54281">
        <w:rPr>
          <w:rFonts w:ascii="Verdana" w:hAnsi="Verdana"/>
          <w:b/>
          <w:sz w:val="20"/>
          <w:szCs w:val="20"/>
        </w:rPr>
        <w:t>des normes réglementaires</w:t>
      </w:r>
      <w:r w:rsidRPr="00F54281">
        <w:rPr>
          <w:rFonts w:ascii="Verdana" w:hAnsi="Verdana"/>
          <w:sz w:val="20"/>
          <w:szCs w:val="20"/>
        </w:rPr>
        <w:t xml:space="preserve"> lui imposant </w:t>
      </w:r>
      <w:r w:rsidRPr="00F54281">
        <w:rPr>
          <w:rFonts w:ascii="Verdana" w:hAnsi="Verdana"/>
          <w:b/>
          <w:sz w:val="20"/>
          <w:szCs w:val="20"/>
        </w:rPr>
        <w:t>la présence d’un nombre minimum de salariés lors des périodes d’ouvertures</w:t>
      </w:r>
      <w:r w:rsidRPr="00F54281">
        <w:rPr>
          <w:rFonts w:ascii="Verdana" w:hAnsi="Verdana"/>
          <w:sz w:val="20"/>
          <w:szCs w:val="20"/>
        </w:rPr>
        <w:t xml:space="preserve"> et, d’autre</w:t>
      </w:r>
      <w:r w:rsidRPr="00082751">
        <w:rPr>
          <w:rFonts w:ascii="Verdana" w:hAnsi="Verdana"/>
          <w:sz w:val="20"/>
          <w:szCs w:val="20"/>
        </w:rPr>
        <w:t xml:space="preserve"> part, de satisfaire au mieux les besoins des salariés en terme de repos, la société a besoin d’avoir de</w:t>
      </w:r>
      <w:r w:rsidR="00C630B7">
        <w:rPr>
          <w:rFonts w:ascii="Verdana" w:hAnsi="Verdana"/>
          <w:sz w:val="20"/>
          <w:szCs w:val="20"/>
        </w:rPr>
        <w:t xml:space="preserve"> la</w:t>
      </w:r>
      <w:r w:rsidRPr="00082751">
        <w:rPr>
          <w:rFonts w:ascii="Verdana" w:hAnsi="Verdana"/>
          <w:sz w:val="20"/>
          <w:szCs w:val="20"/>
        </w:rPr>
        <w:t xml:space="preserve"> flexibilité dans l’organisation de la durée du travail.</w:t>
      </w:r>
    </w:p>
    <w:p w:rsidP="005C7A6E" w:rsidR="005C7A6E" w:rsidRDefault="005C7A6E" w:rsidRPr="00082751">
      <w:pPr>
        <w:rPr>
          <w:rFonts w:ascii="Verdana" w:hAnsi="Verdana"/>
          <w:sz w:val="20"/>
          <w:szCs w:val="20"/>
        </w:rPr>
      </w:pPr>
      <w:r w:rsidRPr="00082751">
        <w:rPr>
          <w:rFonts w:ascii="Verdana" w:hAnsi="Verdana"/>
          <w:sz w:val="20"/>
          <w:szCs w:val="20"/>
        </w:rPr>
        <w:t xml:space="preserve"> </w:t>
      </w:r>
    </w:p>
    <w:p w:rsidP="005C7A6E" w:rsidR="005C7A6E" w:rsidRDefault="005C7A6E" w:rsidRPr="00082751">
      <w:pPr>
        <w:tabs>
          <w:tab w:pos="0" w:val="left"/>
          <w:tab w:pos="1674" w:val="left"/>
          <w:tab w:pos="1962" w:val="left"/>
          <w:tab w:pos="6480" w:val="left"/>
          <w:tab w:pos="7200" w:val="left"/>
        </w:tabs>
        <w:suppressAutoHyphens/>
        <w:rPr>
          <w:rFonts w:ascii="Verdana" w:cs="Times New Roman" w:hAnsi="Verdana"/>
          <w:spacing w:val="-3"/>
          <w:sz w:val="20"/>
          <w:szCs w:val="20"/>
        </w:rPr>
      </w:pPr>
      <w:r w:rsidRPr="00082751">
        <w:rPr>
          <w:rFonts w:ascii="Verdana" w:cs="Times New Roman" w:hAnsi="Verdana"/>
          <w:spacing w:val="-3"/>
          <w:sz w:val="20"/>
          <w:szCs w:val="20"/>
        </w:rPr>
        <w:t xml:space="preserve">Les </w:t>
      </w:r>
      <w:r w:rsidRPr="007D791A">
        <w:rPr>
          <w:rFonts w:ascii="Verdana" w:cs="Times New Roman" w:hAnsi="Verdana"/>
          <w:b/>
          <w:spacing w:val="-3"/>
          <w:sz w:val="20"/>
          <w:szCs w:val="20"/>
        </w:rPr>
        <w:t>objectifs poursuivis</w:t>
      </w:r>
      <w:r w:rsidRPr="00082751">
        <w:rPr>
          <w:rFonts w:ascii="Verdana" w:cs="Times New Roman" w:hAnsi="Verdana"/>
          <w:spacing w:val="-3"/>
          <w:sz w:val="20"/>
          <w:szCs w:val="20"/>
        </w:rPr>
        <w:t xml:space="preserve"> sont donc les suivants :</w:t>
      </w:r>
    </w:p>
    <w:p w:rsidP="005C7A6E" w:rsidR="005C7A6E" w:rsidRDefault="005C7A6E" w:rsidRPr="00082751">
      <w:pPr>
        <w:rPr>
          <w:rFonts w:ascii="Verdana" w:cs="Times New Roman" w:hAnsi="Verdana"/>
          <w:sz w:val="20"/>
          <w:szCs w:val="20"/>
        </w:rPr>
      </w:pPr>
    </w:p>
    <w:p w:rsidP="005C7A6E" w:rsidR="005C7A6E" w:rsidRDefault="005C7A6E" w:rsidRPr="00082751">
      <w:pPr>
        <w:pStyle w:val="Paragraphedeliste"/>
        <w:numPr>
          <w:ilvl w:val="0"/>
          <w:numId w:val="23"/>
        </w:numPr>
        <w:spacing w:line="276" w:lineRule="auto"/>
        <w:contextualSpacing/>
        <w:jc w:val="both"/>
        <w:rPr>
          <w:rFonts w:ascii="Verdana" w:cs="Arial" w:hAnsi="Verdana"/>
          <w:sz w:val="20"/>
          <w:szCs w:val="20"/>
        </w:rPr>
      </w:pPr>
      <w:r w:rsidRPr="00082751">
        <w:rPr>
          <w:rFonts w:ascii="Verdana" w:cs="Arial" w:hAnsi="Verdana"/>
          <w:sz w:val="20"/>
          <w:szCs w:val="20"/>
        </w:rPr>
        <w:t>Prendre en compte les aspirations du personnel en matière de qualité de vie au travail, autant que faire se peut ;</w:t>
      </w:r>
    </w:p>
    <w:p w:rsidP="005C7A6E" w:rsidR="005C7A6E" w:rsidRDefault="005C7A6E" w:rsidRPr="00082751">
      <w:pPr>
        <w:pStyle w:val="Paragraphedeliste"/>
        <w:spacing w:line="276" w:lineRule="auto"/>
        <w:ind w:left="720"/>
        <w:contextualSpacing/>
        <w:jc w:val="both"/>
        <w:rPr>
          <w:rFonts w:ascii="Verdana" w:cs="Arial" w:hAnsi="Verdana"/>
          <w:sz w:val="20"/>
          <w:szCs w:val="20"/>
        </w:rPr>
      </w:pPr>
    </w:p>
    <w:p w:rsidP="005C7A6E" w:rsidR="005C7A6E" w:rsidRDefault="005C7A6E" w:rsidRPr="00082751">
      <w:pPr>
        <w:pStyle w:val="Paragraphedeliste"/>
        <w:numPr>
          <w:ilvl w:val="0"/>
          <w:numId w:val="23"/>
        </w:numPr>
        <w:spacing w:line="276" w:lineRule="auto"/>
        <w:contextualSpacing/>
        <w:jc w:val="both"/>
        <w:rPr>
          <w:rFonts w:ascii="Verdana" w:cs="Arial" w:hAnsi="Verdana"/>
          <w:sz w:val="20"/>
          <w:szCs w:val="20"/>
        </w:rPr>
      </w:pPr>
      <w:r w:rsidRPr="00082751">
        <w:rPr>
          <w:rFonts w:ascii="Verdana" w:hAnsi="Verdana"/>
          <w:spacing w:val="-3"/>
          <w:sz w:val="20"/>
          <w:szCs w:val="20"/>
        </w:rPr>
        <w:t>Une adaptation du rythme et des horaires de travail au plus proche de l’activité réelle du service pour en assurer l’équilibre financier ;</w:t>
      </w:r>
    </w:p>
    <w:p w:rsidP="005C7A6E" w:rsidR="005C7A6E" w:rsidRDefault="005C7A6E" w:rsidRPr="00082751">
      <w:pPr>
        <w:pStyle w:val="Paragraphedeliste"/>
        <w:spacing w:line="276" w:lineRule="auto"/>
        <w:ind w:left="720"/>
        <w:contextualSpacing/>
        <w:jc w:val="both"/>
        <w:rPr>
          <w:rFonts w:ascii="Verdana" w:cs="Arial" w:hAnsi="Verdana"/>
          <w:sz w:val="20"/>
          <w:szCs w:val="20"/>
        </w:rPr>
      </w:pPr>
    </w:p>
    <w:p w:rsidP="005C7A6E" w:rsidR="005C7A6E" w:rsidRDefault="005C7A6E" w:rsidRPr="00082751">
      <w:pPr>
        <w:pStyle w:val="Paragraphedeliste"/>
        <w:numPr>
          <w:ilvl w:val="0"/>
          <w:numId w:val="23"/>
        </w:numPr>
        <w:spacing w:line="276" w:lineRule="auto"/>
        <w:contextualSpacing/>
        <w:jc w:val="both"/>
        <w:rPr>
          <w:rFonts w:ascii="Verdana" w:cs="Arial" w:hAnsi="Verdana"/>
          <w:sz w:val="20"/>
          <w:szCs w:val="20"/>
        </w:rPr>
      </w:pPr>
      <w:r w:rsidRPr="00082751">
        <w:rPr>
          <w:rFonts w:ascii="Verdana" w:hAnsi="Verdana"/>
          <w:spacing w:val="-3"/>
          <w:sz w:val="20"/>
          <w:szCs w:val="20"/>
        </w:rPr>
        <w:t>Une plus grande flexibilité dans l'organisation du travail afin de faire face à la charge de travail et faciliter ainsi les remplacements ;</w:t>
      </w:r>
    </w:p>
    <w:p w:rsidP="005C7A6E" w:rsidR="005C7A6E" w:rsidRDefault="005C7A6E" w:rsidRPr="00082751">
      <w:pPr>
        <w:pStyle w:val="Paragraphedeliste"/>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Pour ces raisons, la société a souhaité définir par accord d’entreprise un aménagement du temps de travail qui soit adapté aux objectifs poursuivis.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cs="Arial" w:hAnsi="Verdana"/>
          <w:sz w:val="20"/>
          <w:szCs w:val="20"/>
        </w:rPr>
        <w:t xml:space="preserve">Entrant dans le champ d’application de la convention collective nationale étendue des </w:t>
      </w:r>
      <w:r w:rsidRPr="007D791A">
        <w:rPr>
          <w:rFonts w:ascii="Verdana" w:cs="Arial" w:hAnsi="Verdana"/>
          <w:b/>
          <w:sz w:val="20"/>
          <w:szCs w:val="20"/>
        </w:rPr>
        <w:t>entreprises de services à la personne</w:t>
      </w:r>
      <w:r w:rsidRPr="00082751">
        <w:rPr>
          <w:rFonts w:ascii="Verdana" w:cs="Arial" w:hAnsi="Verdana"/>
          <w:sz w:val="20"/>
          <w:szCs w:val="20"/>
        </w:rPr>
        <w:t xml:space="preserve"> (IDCC 3127) et en tant que membre de </w:t>
      </w:r>
      <w:r w:rsidRPr="00082751">
        <w:rPr>
          <w:rFonts w:ascii="Verdana" w:hAnsi="Verdana"/>
          <w:sz w:val="20"/>
          <w:szCs w:val="20"/>
        </w:rPr>
        <w:t xml:space="preserve">la </w:t>
      </w:r>
      <w:r w:rsidRPr="007D791A">
        <w:rPr>
          <w:rFonts w:ascii="Verdana" w:hAnsi="Verdana"/>
          <w:b/>
          <w:sz w:val="20"/>
          <w:szCs w:val="20"/>
        </w:rPr>
        <w:t>Fédération Française des Entreprises de Crèches</w:t>
      </w:r>
      <w:r w:rsidRPr="00082751">
        <w:rPr>
          <w:rFonts w:ascii="Verdana" w:hAnsi="Verdana"/>
          <w:sz w:val="20"/>
          <w:szCs w:val="20"/>
        </w:rPr>
        <w:t xml:space="preserve"> (FFEC) reconnue représentative dans la branche des entreprises de Services à la Personne par arrêté du 21 décembre 2017, la société est soumise à </w:t>
      </w:r>
      <w:r w:rsidRPr="00082751">
        <w:rPr>
          <w:rFonts w:ascii="Verdana" w:cs="Arial" w:hAnsi="Verdana"/>
          <w:sz w:val="20"/>
          <w:szCs w:val="20"/>
        </w:rPr>
        <w:t>la convention co</w:t>
      </w:r>
      <w:r w:rsidR="00E92269">
        <w:rPr>
          <w:rFonts w:ascii="Verdana" w:cs="Arial" w:hAnsi="Verdana"/>
          <w:sz w:val="20"/>
          <w:szCs w:val="20"/>
        </w:rPr>
        <w:t>llective nationale étendue des Entreprises de S</w:t>
      </w:r>
      <w:r w:rsidRPr="00082751">
        <w:rPr>
          <w:rFonts w:ascii="Verdana" w:cs="Arial" w:hAnsi="Verdana"/>
          <w:sz w:val="20"/>
          <w:szCs w:val="20"/>
        </w:rPr>
        <w:t>ervices à la personne</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Afin de répondre à ces nécessités, les consultations entre la direction et les membres du CSE ont permis d’élaborer, avec le consentement et l’implication de chacune des deux parties, un accord collectif. </w:t>
      </w:r>
    </w:p>
    <w:p w:rsidP="005C7A6E" w:rsidR="005C7A6E" w:rsidRDefault="005C7A6E" w:rsidRPr="00082751">
      <w:pPr>
        <w:tabs>
          <w:tab w:pos="2610" w:val="left"/>
        </w:tabs>
        <w:ind w:right="280"/>
        <w:rPr>
          <w:rFonts w:ascii="Verdana" w:cs="Times New Roman" w:hAnsi="Verdana"/>
          <w:color w:val="000000"/>
          <w:sz w:val="20"/>
          <w:szCs w:val="20"/>
        </w:rPr>
      </w:pPr>
      <w:r w:rsidRPr="00082751">
        <w:rPr>
          <w:rFonts w:ascii="Verdana" w:cs="Times New Roman" w:hAnsi="Verdana"/>
          <w:color w:val="000000"/>
          <w:sz w:val="20"/>
          <w:szCs w:val="20"/>
        </w:rPr>
        <w:tab/>
      </w:r>
    </w:p>
    <w:p w:rsidP="005C7A6E" w:rsidR="005C7A6E" w:rsidRDefault="005C7A6E" w:rsidRPr="00082751">
      <w:pPr>
        <w:rPr>
          <w:rFonts w:ascii="Verdana" w:hAnsi="Verdana"/>
          <w:sz w:val="20"/>
          <w:szCs w:val="20"/>
        </w:rPr>
      </w:pPr>
      <w:r w:rsidRPr="00082751">
        <w:rPr>
          <w:rFonts w:ascii="Verdana" w:hAnsi="Verdana"/>
          <w:sz w:val="20"/>
          <w:szCs w:val="20"/>
        </w:rPr>
        <w:t>Le présent accord est conclu en application des articles L 2253-1, L 2253-2, et L 2253-3 du Code du travail qui autorisent l’accord d’entreprise à déroger à l’accord de branche.</w:t>
      </w:r>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p>
    <w:p w:rsidP="005C7A6E" w:rsidR="005C7A6E" w:rsidRDefault="005C7A6E">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lastRenderedPageBreak/>
        <w:t>L’accord organise donc les conditions de cet aménagement. C’est ainsi que le présent titre fixe :</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 champ d’application de l’accord collectif (titre 1)</w:t>
      </w:r>
    </w:p>
    <w:p w:rsidP="005C7A6E" w:rsidR="00F57A0E" w:rsidRDefault="00F57A0E">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 xml:space="preserve">les principes généraux de l’organisation de la durée du travail (titre </w:t>
      </w:r>
      <w:r>
        <w:rPr>
          <w:rFonts w:ascii="Verdana" w:hAnsi="Verdana"/>
          <w:sz w:val="20"/>
          <w:szCs w:val="20"/>
        </w:rPr>
        <w:t>2</w:t>
      </w:r>
      <w:r w:rsidRPr="00082751">
        <w:rPr>
          <w:rFonts w:ascii="Verdana" w:hAnsi="Verdana"/>
          <w:sz w:val="20"/>
          <w:szCs w:val="20"/>
        </w:rPr>
        <w:t>),</w:t>
      </w:r>
    </w:p>
    <w:p w:rsidP="00F57A0E" w:rsidR="005C7A6E" w:rsidRDefault="005C7A6E" w:rsidRPr="00F57A0E">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5C1450">
        <w:rPr>
          <w:rFonts w:ascii="Verdana" w:hAnsi="Verdana"/>
          <w:sz w:val="20"/>
          <w:szCs w:val="20"/>
        </w:rPr>
        <w:t xml:space="preserve">les temps de déplacement inhabituel entre le lieu de travail du </w:t>
      </w:r>
      <w:r w:rsidR="00F57A0E">
        <w:rPr>
          <w:rFonts w:ascii="Verdana" w:hAnsi="Verdana"/>
          <w:sz w:val="20"/>
          <w:szCs w:val="20"/>
        </w:rPr>
        <w:t>salarié et son domicile (titre 3</w:t>
      </w:r>
      <w:r w:rsidRPr="005C1450">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 régime des s</w:t>
      </w:r>
      <w:r>
        <w:rPr>
          <w:rFonts w:ascii="Verdana" w:hAnsi="Verdana"/>
          <w:sz w:val="20"/>
          <w:szCs w:val="20"/>
        </w:rPr>
        <w:t>alariés à temps partiel (titre 4</w:t>
      </w:r>
      <w:r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les modalités des forfaits en jou</w:t>
      </w:r>
      <w:r w:rsidR="00F10215">
        <w:rPr>
          <w:rFonts w:ascii="Verdana" w:hAnsi="Verdana"/>
          <w:sz w:val="20"/>
          <w:szCs w:val="20"/>
        </w:rPr>
        <w:t>rs (</w:t>
      </w:r>
      <w:r>
        <w:rPr>
          <w:rFonts w:ascii="Verdana" w:hAnsi="Verdana"/>
          <w:sz w:val="20"/>
          <w:szCs w:val="20"/>
        </w:rPr>
        <w:t>titre 5</w:t>
      </w:r>
      <w:r w:rsidRPr="00082751">
        <w:rPr>
          <w:rFonts w:ascii="Verdana" w:hAnsi="Verdana"/>
          <w:sz w:val="20"/>
          <w:szCs w:val="20"/>
        </w:rPr>
        <w:t>),</w:t>
      </w:r>
    </w:p>
    <w:p w:rsidP="005C7A6E" w:rsidR="005C7A6E" w:rsidRDefault="005C7A6E">
      <w:pPr>
        <w:pStyle w:val="Paragraphedeliste"/>
        <w:numPr>
          <w:ilvl w:val="0"/>
          <w:numId w:val="2"/>
        </w:numPr>
        <w:tabs>
          <w:tab w:pos="426" w:val="left"/>
        </w:tabs>
        <w:spacing w:before="200" w:line="260" w:lineRule="atLeast"/>
        <w:ind w:hanging="426" w:left="426"/>
        <w:jc w:val="both"/>
        <w:rPr>
          <w:rFonts w:ascii="Verdana" w:hAnsi="Verdana"/>
          <w:sz w:val="20"/>
          <w:szCs w:val="20"/>
        </w:rPr>
      </w:pPr>
      <w:r>
        <w:rPr>
          <w:rFonts w:ascii="Verdana" w:hAnsi="Verdana"/>
          <w:sz w:val="20"/>
          <w:szCs w:val="20"/>
        </w:rPr>
        <w:t>les congés payés (titre 6</w:t>
      </w:r>
      <w:r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Pr>
          <w:rFonts w:ascii="Verdana" w:hAnsi="Verdana"/>
          <w:sz w:val="20"/>
          <w:szCs w:val="20"/>
        </w:rPr>
        <w:t>la mobilité géographique inter- crèche (titre 7)</w:t>
      </w:r>
    </w:p>
    <w:p w:rsidP="005C7A6E" w:rsidR="005C7A6E" w:rsidRDefault="008F4B59"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Pr>
          <w:rFonts w:ascii="Verdana" w:hAnsi="Verdana"/>
          <w:sz w:val="20"/>
          <w:szCs w:val="20"/>
        </w:rPr>
        <w:t>le</w:t>
      </w:r>
      <w:r w:rsidR="00F10215">
        <w:rPr>
          <w:rFonts w:ascii="Verdana" w:hAnsi="Verdana"/>
          <w:sz w:val="20"/>
          <w:szCs w:val="20"/>
        </w:rPr>
        <w:t xml:space="preserve"> Compte Epargne Temps (</w:t>
      </w:r>
      <w:r w:rsidR="005C7A6E">
        <w:rPr>
          <w:rFonts w:ascii="Verdana" w:hAnsi="Verdana"/>
          <w:sz w:val="20"/>
          <w:szCs w:val="20"/>
        </w:rPr>
        <w:t>titre 8</w:t>
      </w:r>
      <w:r w:rsidR="005C7A6E" w:rsidRPr="00082751">
        <w:rPr>
          <w:rFonts w:ascii="Verdana" w:hAnsi="Verdana"/>
          <w:sz w:val="20"/>
          <w:szCs w:val="20"/>
        </w:rPr>
        <w:t>)</w:t>
      </w:r>
    </w:p>
    <w:p w:rsidP="005C7A6E" w:rsidR="005C7A6E" w:rsidRDefault="005C7A6E" w:rsidRPr="00082751">
      <w:pPr>
        <w:pStyle w:val="Paragraphedeliste"/>
        <w:numPr>
          <w:ilvl w:val="0"/>
          <w:numId w:val="2"/>
        </w:numPr>
        <w:tabs>
          <w:tab w:pos="426" w:val="left"/>
        </w:tabs>
        <w:spacing w:before="200" w:line="260" w:lineRule="atLeast"/>
        <w:ind w:hanging="426" w:left="426"/>
        <w:jc w:val="both"/>
        <w:rPr>
          <w:rFonts w:ascii="Verdana" w:hAnsi="Verdana"/>
          <w:sz w:val="20"/>
          <w:szCs w:val="20"/>
        </w:rPr>
      </w:pPr>
      <w:r w:rsidRPr="00082751">
        <w:rPr>
          <w:rFonts w:ascii="Verdana" w:hAnsi="Verdana"/>
          <w:sz w:val="20"/>
          <w:szCs w:val="20"/>
        </w:rPr>
        <w:t>les</w:t>
      </w:r>
      <w:r>
        <w:rPr>
          <w:rFonts w:ascii="Verdana" w:hAnsi="Verdana"/>
          <w:sz w:val="20"/>
          <w:szCs w:val="20"/>
        </w:rPr>
        <w:t xml:space="preserve"> dispositions générales (titre 9</w:t>
      </w:r>
      <w:r w:rsidRPr="00082751">
        <w:rPr>
          <w:rFonts w:ascii="Verdana" w:hAnsi="Verdana"/>
          <w:sz w:val="20"/>
          <w:szCs w:val="20"/>
        </w:rPr>
        <w:t>).</w:t>
      </w:r>
    </w:p>
    <w:p w:rsidP="005C7A6E" w:rsidR="005C7A6E" w:rsidRDefault="005C7A6E" w:rsidRPr="00082751">
      <w:pPr>
        <w:rPr>
          <w:rFonts w:ascii="Verdana" w:cs="Times New Roman" w:eastAsia="Times New Roman" w:hAnsi="Verdana"/>
          <w:sz w:val="20"/>
          <w:szCs w:val="20"/>
          <w:lang w:eastAsia="fr-FR"/>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F10215" w:rsidR="005C7A6E" w:rsidRDefault="005C7A6E" w:rsidRPr="00082751">
      <w:pPr>
        <w:pBdr>
          <w:top w:color="auto" w:space="1" w:sz="4" w:val="single"/>
          <w:left w:color="auto" w:space="4" w:sz="4" w:val="single"/>
          <w:bottom w:color="auto" w:space="8" w:sz="4" w:val="single"/>
          <w:right w:color="auto" w:space="4" w:sz="4" w:val="single"/>
        </w:pBdr>
        <w:jc w:val="center"/>
        <w:rPr>
          <w:rFonts w:ascii="Verdana" w:hAnsi="Verdana"/>
          <w:b/>
          <w:sz w:val="20"/>
          <w:szCs w:val="20"/>
        </w:rPr>
      </w:pPr>
      <w:r w:rsidRPr="00082751">
        <w:rPr>
          <w:rFonts w:ascii="Verdana" w:hAnsi="Verdana"/>
          <w:b/>
          <w:sz w:val="20"/>
          <w:szCs w:val="20"/>
        </w:rPr>
        <w:t>IL EST ARRETE ET CONVENU CE QUI SUIT :</w:t>
      </w:r>
    </w:p>
    <w:p w:rsidP="005C7A6E" w:rsidR="005C7A6E" w:rsidRDefault="005C7A6E" w:rsidRPr="00082751">
      <w:pPr>
        <w:spacing w:after="160" w:line="259" w:lineRule="auto"/>
        <w:jc w:val="left"/>
        <w:rPr>
          <w:rFonts w:ascii="Verdana" w:hAnsi="Verdana"/>
          <w:sz w:val="20"/>
          <w:szCs w:val="20"/>
        </w:rPr>
      </w:pPr>
      <w:r w:rsidRPr="00082751">
        <w:rPr>
          <w:rFonts w:ascii="Verdana" w:hAnsi="Verdana"/>
          <w:sz w:val="20"/>
          <w:szCs w:val="20"/>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sz w:val="20"/>
          <w:szCs w:val="20"/>
        </w:rPr>
      </w:pPr>
    </w:p>
    <w:p w:rsidP="005C7A6E" w:rsidR="005C7A6E" w:rsidRDefault="005C7A6E" w:rsidRPr="00E92269">
      <w:pPr>
        <w:pStyle w:val="Titre1"/>
        <w:rPr>
          <w:color w:val="002060"/>
        </w:rPr>
      </w:pPr>
      <w:bookmarkStart w:id="2" w:name="_Toc517875035"/>
      <w:bookmarkStart w:id="3" w:name="_Toc37919719"/>
      <w:r w:rsidRPr="00E92269">
        <w:rPr>
          <w:color w:val="002060"/>
        </w:rPr>
        <w:t>Titre 1– CHAMP D’APPLICATION DE L’ACCORD COLLECTIF</w:t>
      </w:r>
      <w:bookmarkEnd w:id="2"/>
      <w:bookmarkEnd w:id="3"/>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E92269">
      <w:pPr>
        <w:pStyle w:val="Titre2"/>
        <w:rPr>
          <w:color w:val="002060"/>
        </w:rPr>
      </w:pPr>
      <w:bookmarkStart w:id="4" w:name="_Toc517875036"/>
      <w:bookmarkStart w:id="5" w:name="_Toc37919720"/>
      <w:r w:rsidRPr="00E92269">
        <w:rPr>
          <w:color w:val="002060"/>
        </w:rPr>
        <w:t>Article 1er : CHAMP D’APPLICATION DE L’ACCORD COLLECTIF</w:t>
      </w:r>
      <w:bookmarkEnd w:id="4"/>
      <w:bookmarkEnd w:id="5"/>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présent accord collectif s’applique à </w:t>
      </w:r>
      <w:r w:rsidRPr="007D791A">
        <w:rPr>
          <w:rFonts w:ascii="Verdana" w:hAnsi="Verdana"/>
          <w:b/>
          <w:sz w:val="20"/>
          <w:szCs w:val="20"/>
        </w:rPr>
        <w:t>l’ensemble du personnel</w:t>
      </w:r>
      <w:r w:rsidR="007D2554">
        <w:rPr>
          <w:rFonts w:ascii="Verdana" w:hAnsi="Verdana"/>
          <w:sz w:val="20"/>
          <w:szCs w:val="20"/>
        </w:rPr>
        <w:t xml:space="preserve"> de la société LEA ET LEO GROSOS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9E2A0F">
      <w:pPr>
        <w:pStyle w:val="Titre2"/>
      </w:pPr>
      <w:bookmarkStart w:id="6" w:name="_Toc517875037"/>
      <w:bookmarkStart w:id="7" w:name="_Toc37919721"/>
      <w:r w:rsidRPr="009E2A0F">
        <w:t>Article 2 : EFFET</w:t>
      </w:r>
      <w:r w:rsidR="00F10215">
        <w:t>S</w:t>
      </w:r>
      <w:r w:rsidRPr="009E2A0F">
        <w:t xml:space="preserve"> DE L’ACCORD COLLECTIF</w:t>
      </w:r>
      <w:bookmarkEnd w:id="6"/>
      <w:bookmarkEnd w:id="7"/>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Cet accord annule et remplace les règles, usages, engagements unilatéraux, et généralement de toutes norm</w:t>
      </w:r>
      <w:r w:rsidR="001B405C">
        <w:rPr>
          <w:rFonts w:ascii="Verdana" w:hAnsi="Verdana"/>
          <w:sz w:val="20"/>
          <w:szCs w:val="20"/>
        </w:rPr>
        <w:t>es d</w:t>
      </w:r>
      <w:r w:rsidR="007D2554">
        <w:rPr>
          <w:rFonts w:ascii="Verdana" w:hAnsi="Verdana"/>
          <w:sz w:val="20"/>
          <w:szCs w:val="20"/>
        </w:rPr>
        <w:t>e la société LEA ET LEO GROSOS</w:t>
      </w:r>
      <w:r w:rsidRPr="00082751">
        <w:rPr>
          <w:rFonts w:ascii="Verdana" w:hAnsi="Verdana"/>
          <w:sz w:val="20"/>
          <w:szCs w:val="20"/>
        </w:rPr>
        <w:t xml:space="preserve"> qui lui seraient contraires.</w:t>
      </w:r>
    </w:p>
    <w:p w:rsidP="005C7A6E" w:rsidR="005C7A6E" w:rsidRDefault="005C7A6E">
      <w:pPr>
        <w:rPr>
          <w:rFonts w:ascii="Verdana" w:hAnsi="Verdana"/>
          <w:sz w:val="20"/>
          <w:szCs w:val="20"/>
        </w:rPr>
      </w:pPr>
    </w:p>
    <w:p w:rsidP="005C7A6E" w:rsidR="005C7A6E" w:rsidRDefault="005C7A6E" w:rsidRPr="00082751">
      <w:pPr>
        <w:rPr>
          <w:rFonts w:ascii="Verdana" w:hAnsi="Verdana"/>
          <w:b/>
          <w:sz w:val="20"/>
          <w:szCs w:val="20"/>
        </w:rPr>
      </w:pPr>
    </w:p>
    <w:p w:rsidP="005C7A6E" w:rsidR="005C7A6E" w:rsidRDefault="005C7A6E" w:rsidRPr="00082751">
      <w:pPr>
        <w:pStyle w:val="Titre2"/>
      </w:pPr>
      <w:bookmarkStart w:id="8" w:name="_Toc517875038"/>
      <w:bookmarkStart w:id="9" w:name="_Toc37919722"/>
      <w:r w:rsidRPr="00082751">
        <w:t>Article 3. DATE D’APPLICATION</w:t>
      </w:r>
      <w:bookmarkEnd w:id="8"/>
      <w:bookmarkEnd w:id="9"/>
    </w:p>
    <w:p w:rsidP="005C7A6E" w:rsidR="005C7A6E" w:rsidRDefault="005C7A6E" w:rsidRPr="00082751">
      <w:pPr>
        <w:rPr>
          <w:rFonts w:ascii="Verdana" w:hAnsi="Verdana"/>
          <w:sz w:val="20"/>
          <w:szCs w:val="20"/>
        </w:rPr>
      </w:pPr>
    </w:p>
    <w:p w:rsidP="005C7A6E" w:rsidR="005C7A6E" w:rsidRDefault="005C7A6E" w:rsidRPr="00F54281">
      <w:pPr>
        <w:rPr>
          <w:rFonts w:ascii="Verdana" w:hAnsi="Verdana"/>
          <w:sz w:val="20"/>
          <w:szCs w:val="20"/>
        </w:rPr>
      </w:pPr>
      <w:r w:rsidRPr="00F54281">
        <w:rPr>
          <w:rFonts w:ascii="Verdana" w:hAnsi="Verdana"/>
          <w:sz w:val="20"/>
          <w:szCs w:val="20"/>
        </w:rPr>
        <w:t xml:space="preserve">Le présent accord collectif est applicable à compter </w:t>
      </w:r>
      <w:r w:rsidRPr="00F54281">
        <w:rPr>
          <w:rFonts w:ascii="Verdana" w:hAnsi="Verdana"/>
          <w:b/>
          <w:sz w:val="20"/>
          <w:szCs w:val="20"/>
        </w:rPr>
        <w:t>d</w:t>
      </w:r>
      <w:r w:rsidR="00725F63" w:rsidRPr="00F54281">
        <w:rPr>
          <w:rFonts w:ascii="Verdana" w:hAnsi="Verdana"/>
          <w:b/>
          <w:sz w:val="20"/>
          <w:szCs w:val="20"/>
        </w:rPr>
        <w:t>u 1</w:t>
      </w:r>
      <w:r w:rsidR="007D2554" w:rsidRPr="00F54281">
        <w:rPr>
          <w:rFonts w:ascii="Verdana" w:hAnsi="Verdana"/>
          <w:b/>
          <w:sz w:val="20"/>
          <w:szCs w:val="20"/>
        </w:rPr>
        <w:t xml:space="preserve">er </w:t>
      </w:r>
      <w:r w:rsidR="00067F0D" w:rsidRPr="00F54281">
        <w:rPr>
          <w:rFonts w:ascii="Verdana" w:hAnsi="Verdana"/>
          <w:b/>
          <w:sz w:val="20"/>
          <w:szCs w:val="20"/>
        </w:rPr>
        <w:t>mai</w:t>
      </w:r>
      <w:r w:rsidR="00C22F0F" w:rsidRPr="00F54281">
        <w:rPr>
          <w:rFonts w:ascii="Verdana" w:hAnsi="Verdana"/>
          <w:b/>
          <w:sz w:val="20"/>
          <w:szCs w:val="20"/>
        </w:rPr>
        <w:t xml:space="preserve"> 2</w:t>
      </w:r>
      <w:r w:rsidR="007D2554" w:rsidRPr="00F54281">
        <w:rPr>
          <w:rFonts w:ascii="Verdana" w:hAnsi="Verdana"/>
          <w:b/>
          <w:sz w:val="20"/>
          <w:szCs w:val="20"/>
        </w:rPr>
        <w:t>024</w:t>
      </w:r>
      <w:r w:rsidR="00C22F0F" w:rsidRPr="00F54281">
        <w:rPr>
          <w:rFonts w:ascii="Verdana" w:hAnsi="Verdana"/>
          <w:b/>
          <w:sz w:val="20"/>
          <w:szCs w:val="20"/>
        </w:rPr>
        <w:t xml:space="preserve">. </w:t>
      </w:r>
      <w:r w:rsidR="00C22F0F" w:rsidRPr="00F54281">
        <w:rPr>
          <w:rFonts w:ascii="Verdana" w:hAnsi="Verdana"/>
          <w:sz w:val="20"/>
          <w:szCs w:val="20"/>
        </w:rPr>
        <w:t>Il est signé</w:t>
      </w:r>
      <w:r w:rsidR="00C22F0F" w:rsidRPr="00F54281">
        <w:rPr>
          <w:rFonts w:ascii="Verdana" w:hAnsi="Verdana"/>
          <w:b/>
          <w:sz w:val="20"/>
          <w:szCs w:val="20"/>
        </w:rPr>
        <w:t xml:space="preserve"> </w:t>
      </w:r>
      <w:r w:rsidRPr="00F54281">
        <w:rPr>
          <w:rFonts w:ascii="Verdana" w:hAnsi="Verdana"/>
          <w:sz w:val="20"/>
          <w:szCs w:val="20"/>
        </w:rPr>
        <w:t>par les membres de la délégation du personnel du CSE représentant la majorité des suffrages exprimés lors des dernières élections professionnelles.</w:t>
      </w:r>
    </w:p>
    <w:p w:rsidP="005C7A6E" w:rsidR="005C7A6E" w:rsidRDefault="005C7A6E" w:rsidRPr="00F54281">
      <w:pPr>
        <w:rPr>
          <w:rFonts w:ascii="Verdana" w:hAnsi="Verdana"/>
          <w:sz w:val="20"/>
          <w:szCs w:val="20"/>
        </w:rPr>
      </w:pPr>
    </w:p>
    <w:p w:rsidP="005C7A6E" w:rsidR="005C7A6E" w:rsidRDefault="005C7A6E" w:rsidRPr="00F54281">
      <w:pPr>
        <w:rPr>
          <w:rFonts w:ascii="Verdana" w:hAnsi="Verdana"/>
          <w:sz w:val="20"/>
          <w:szCs w:val="20"/>
        </w:rPr>
      </w:pPr>
      <w:r w:rsidRPr="00F54281">
        <w:rPr>
          <w:rFonts w:ascii="Verdana" w:hAnsi="Verdana"/>
          <w:sz w:val="20"/>
          <w:szCs w:val="20"/>
        </w:rPr>
        <w:t xml:space="preserve">Les dispositions des articles 1 à 4 du titre 6 du </w:t>
      </w:r>
      <w:r w:rsidRPr="00F54281">
        <w:rPr>
          <w:rFonts w:ascii="Verdana" w:hAnsi="Verdana"/>
          <w:b/>
          <w:sz w:val="20"/>
          <w:szCs w:val="20"/>
        </w:rPr>
        <w:t xml:space="preserve">présent accord relatif aux congés payés s’appliqueront </w:t>
      </w:r>
      <w:r w:rsidR="00C630B7" w:rsidRPr="00F54281">
        <w:rPr>
          <w:rFonts w:ascii="Verdana" w:hAnsi="Verdana"/>
          <w:b/>
          <w:sz w:val="20"/>
          <w:szCs w:val="20"/>
        </w:rPr>
        <w:t>à compter du 1</w:t>
      </w:r>
      <w:r w:rsidR="00C630B7" w:rsidRPr="00F54281">
        <w:rPr>
          <w:rFonts w:ascii="Verdana" w:hAnsi="Verdana"/>
          <w:b/>
          <w:sz w:val="20"/>
          <w:szCs w:val="20"/>
          <w:vertAlign w:val="superscript"/>
        </w:rPr>
        <w:t>er</w:t>
      </w:r>
      <w:r w:rsidR="00C630B7" w:rsidRPr="00F54281">
        <w:rPr>
          <w:rFonts w:ascii="Verdana" w:hAnsi="Verdana"/>
          <w:b/>
          <w:sz w:val="20"/>
          <w:szCs w:val="20"/>
        </w:rPr>
        <w:t xml:space="preserve"> janvier 202</w:t>
      </w:r>
      <w:r w:rsidR="00067F0D" w:rsidRPr="00F54281">
        <w:rPr>
          <w:rFonts w:ascii="Verdana" w:hAnsi="Verdana"/>
          <w:b/>
          <w:sz w:val="20"/>
          <w:szCs w:val="20"/>
        </w:rPr>
        <w:t>4</w:t>
      </w:r>
      <w:r w:rsidRPr="00F54281">
        <w:rPr>
          <w:rFonts w:ascii="Verdana" w:hAnsi="Verdana"/>
          <w:b/>
          <w:sz w:val="20"/>
          <w:szCs w:val="20"/>
        </w:rPr>
        <w:t>.</w:t>
      </w:r>
    </w:p>
    <w:p w:rsidP="005C7A6E" w:rsidR="005C7A6E" w:rsidRDefault="005C7A6E" w:rsidRPr="00F54281">
      <w:pPr>
        <w:rPr>
          <w:rFonts w:ascii="Verdana" w:hAnsi="Verdana"/>
        </w:rPr>
      </w:pPr>
      <w:r w:rsidRPr="00F54281">
        <w:rPr>
          <w:rFonts w:ascii="Verdana" w:hAnsi="Verdana"/>
          <w:sz w:val="20"/>
          <w:szCs w:val="20"/>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sz w:val="20"/>
          <w:szCs w:val="20"/>
        </w:rPr>
      </w:pPr>
    </w:p>
    <w:p w:rsidP="005C7A6E" w:rsidR="005C7A6E" w:rsidRDefault="005C7A6E" w:rsidRPr="00E92269">
      <w:pPr>
        <w:pStyle w:val="Titre1"/>
        <w:rPr>
          <w:color w:val="002060"/>
        </w:rPr>
      </w:pPr>
      <w:bookmarkStart w:id="10" w:name="_Toc517875039"/>
      <w:bookmarkStart w:id="11" w:name="_Toc37919723"/>
      <w:r w:rsidRPr="00E92269">
        <w:rPr>
          <w:color w:val="002060"/>
        </w:rPr>
        <w:t>Titre 2 – PRINCIPES GENERAUX RELATIFS A L’ORGANISATION DE LA DUREE DU TRAVAIL</w:t>
      </w:r>
      <w:bookmarkEnd w:id="10"/>
      <w:bookmarkEnd w:id="11"/>
    </w:p>
    <w:p w:rsidP="005C7A6E" w:rsidR="005C7A6E" w:rsidRDefault="005C7A6E" w:rsidRPr="00082751">
      <w:pPr>
        <w:rPr>
          <w:rFonts w:ascii="Verdana" w:hAnsi="Verdana"/>
          <w:color w:val="EB6B53"/>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color w:val="FF0000"/>
          <w:sz w:val="20"/>
          <w:szCs w:val="20"/>
        </w:rPr>
      </w:pPr>
    </w:p>
    <w:p w:rsidP="005C7A6E" w:rsidR="005C7A6E" w:rsidRDefault="005C7A6E" w:rsidRPr="00082751">
      <w:pPr>
        <w:rPr>
          <w:rFonts w:ascii="Verdana" w:hAnsi="Verdana"/>
          <w:b/>
          <w:sz w:val="20"/>
          <w:szCs w:val="20"/>
        </w:rPr>
      </w:pPr>
      <w:r w:rsidRPr="00082751">
        <w:rPr>
          <w:rFonts w:ascii="Verdana" w:hAnsi="Verdana"/>
          <w:b/>
          <w:sz w:val="20"/>
          <w:szCs w:val="20"/>
        </w:rPr>
        <w:t>Le présent titre 2 s’applique à l’ensemble des salariés à temps plein de l’entreprise à l’exception des salariés en forfaits en jours.</w:t>
      </w:r>
    </w:p>
    <w:p w:rsidP="005C7A6E" w:rsidR="005C7A6E" w:rsidRDefault="005C7A6E" w:rsidRPr="00082751">
      <w:pPr>
        <w:rPr>
          <w:rFonts w:ascii="Verdana" w:hAnsi="Verdana"/>
          <w:b/>
          <w:sz w:val="20"/>
          <w:szCs w:val="20"/>
        </w:rPr>
      </w:pPr>
    </w:p>
    <w:p w:rsidP="005C7A6E" w:rsidR="005C7A6E" w:rsidRDefault="005C7A6E" w:rsidRPr="00E92269">
      <w:pPr>
        <w:pStyle w:val="Titre2"/>
        <w:rPr>
          <w:color w:val="002060"/>
        </w:rPr>
      </w:pPr>
      <w:bookmarkStart w:id="12" w:name="_Toc517875040"/>
      <w:bookmarkStart w:id="13" w:name="_Toc37919724"/>
      <w:r w:rsidRPr="00E92269">
        <w:rPr>
          <w:color w:val="002060"/>
        </w:rPr>
        <w:t>ARTICLE 1</w:t>
      </w:r>
      <w:r w:rsidRPr="00E92269">
        <w:rPr>
          <w:color w:val="002060"/>
        </w:rPr>
        <w:tab/>
        <w:t>DUREE CONTRACTUELLE DU TEMPS DE TRAVAIL EFFECTIF</w:t>
      </w:r>
      <w:bookmarkEnd w:id="12"/>
      <w:bookmarkEnd w:id="13"/>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contrat de travail fixe la durée </w:t>
      </w:r>
      <w:r w:rsidRPr="00082751">
        <w:rPr>
          <w:rFonts w:ascii="Verdana" w:hAnsi="Verdana"/>
          <w:b/>
          <w:sz w:val="20"/>
          <w:szCs w:val="20"/>
        </w:rPr>
        <w:t xml:space="preserve">hebdomadaire ou mensuelle </w:t>
      </w:r>
      <w:r w:rsidRPr="00082751">
        <w:rPr>
          <w:rFonts w:ascii="Verdana" w:hAnsi="Verdana"/>
          <w:sz w:val="20"/>
          <w:szCs w:val="20"/>
        </w:rPr>
        <w:t>de travail effectif convenue entre les parties.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i/>
          <w:sz w:val="20"/>
          <w:szCs w:val="20"/>
        </w:rPr>
      </w:pPr>
      <w:r w:rsidRPr="00082751">
        <w:rPr>
          <w:rFonts w:ascii="Verdana" w:hAnsi="Verdana"/>
          <w:sz w:val="20"/>
          <w:szCs w:val="20"/>
        </w:rPr>
        <w:t xml:space="preserve">Il est rappelé que le temps de travail effectif est le temps pendant lequel le salarié est à la disposition de l’employeur et se conforme à ses directives sans pouvoir vaquer librement à des occupations personnelles </w:t>
      </w:r>
      <w:r w:rsidRPr="00082751">
        <w:rPr>
          <w:rFonts w:ascii="Verdana" w:hAnsi="Verdana"/>
          <w:i/>
          <w:sz w:val="20"/>
          <w:szCs w:val="20"/>
        </w:rPr>
        <w:t>(article L. 3121-1 du Code du travail).</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Dans le cadre de cette définition, </w:t>
      </w:r>
      <w:r w:rsidRPr="00082751">
        <w:rPr>
          <w:rFonts w:ascii="Verdana" w:hAnsi="Verdana"/>
          <w:b/>
          <w:sz w:val="20"/>
          <w:szCs w:val="20"/>
        </w:rPr>
        <w:t>sont donc exclus</w:t>
      </w:r>
      <w:r w:rsidRPr="00082751">
        <w:rPr>
          <w:rFonts w:ascii="Verdana" w:hAnsi="Verdana"/>
          <w:sz w:val="20"/>
          <w:szCs w:val="20"/>
        </w:rPr>
        <w:t xml:space="preserve"> du décompte du temps de travail effectif :</w:t>
      </w:r>
    </w:p>
    <w:p w:rsidP="005C7A6E" w:rsidR="005C7A6E" w:rsidRDefault="005C7A6E" w:rsidRPr="00082751">
      <w:pPr>
        <w:rPr>
          <w:rFonts w:ascii="Verdana" w:hAnsi="Verdana"/>
          <w:sz w:val="20"/>
          <w:szCs w:val="20"/>
        </w:rPr>
      </w:pP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consacrés au repas,</w:t>
      </w: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d’astreinte à l’exception des temps d’intervention effective,</w:t>
      </w: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de déplacement professionnel pour se rendre sur le lieu d’exécution du contrat de travail,</w:t>
      </w: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color w:themeColor="text1" w:val="000000"/>
          <w:sz w:val="20"/>
          <w:szCs w:val="20"/>
        </w:rPr>
      </w:pPr>
      <w:r w:rsidRPr="00082751">
        <w:rPr>
          <w:rFonts w:ascii="Verdana" w:hAnsi="Verdana"/>
          <w:sz w:val="20"/>
          <w:szCs w:val="20"/>
        </w:rPr>
        <w:t xml:space="preserve">les temps d’habillage et de </w:t>
      </w:r>
      <w:r w:rsidRPr="00082751">
        <w:rPr>
          <w:rFonts w:ascii="Verdana" w:hAnsi="Verdana"/>
          <w:color w:themeColor="text1" w:val="000000"/>
          <w:sz w:val="20"/>
          <w:szCs w:val="20"/>
        </w:rPr>
        <w:t xml:space="preserve">déshabillage consistant dans le port d’un sweet et/ou d’un polo </w:t>
      </w:r>
    </w:p>
    <w:p w:rsidP="005C7A6E" w:rsidR="005C7A6E" w:rsidRDefault="005C7A6E" w:rsidRPr="00082751">
      <w:pPr>
        <w:pStyle w:val="Paragraphedeliste"/>
        <w:numPr>
          <w:ilvl w:val="0"/>
          <w:numId w:val="1"/>
        </w:numPr>
        <w:tabs>
          <w:tab w:pos="720" w:val="clear"/>
        </w:tabs>
        <w:spacing w:line="260" w:lineRule="atLeast"/>
        <w:ind w:hanging="426" w:left="426"/>
        <w:jc w:val="both"/>
        <w:rPr>
          <w:rFonts w:ascii="Verdana" w:hAnsi="Verdana"/>
          <w:sz w:val="20"/>
          <w:szCs w:val="20"/>
        </w:rPr>
      </w:pPr>
      <w:r w:rsidRPr="00082751">
        <w:rPr>
          <w:rFonts w:ascii="Verdana" w:hAnsi="Verdana"/>
          <w:sz w:val="20"/>
          <w:szCs w:val="20"/>
        </w:rPr>
        <w:t>les temps de pause.</w:t>
      </w:r>
    </w:p>
    <w:p w:rsidP="005C7A6E" w:rsidR="005C7A6E" w:rsidRDefault="005C7A6E" w:rsidRPr="00082751">
      <w:pPr>
        <w:rPr>
          <w:rFonts w:ascii="Verdana" w:hAnsi="Verdana"/>
          <w:sz w:val="20"/>
          <w:szCs w:val="20"/>
        </w:rPr>
      </w:pPr>
    </w:p>
    <w:p w:rsidP="005C7A6E" w:rsidR="005C7A6E" w:rsidRDefault="005C7A6E" w:rsidRPr="00E92269">
      <w:pPr>
        <w:pStyle w:val="Titre2"/>
        <w:rPr>
          <w:color w:val="002060"/>
        </w:rPr>
      </w:pPr>
      <w:bookmarkStart w:id="14" w:name="_Toc517875041"/>
      <w:bookmarkStart w:id="15" w:name="_Toc37919725"/>
      <w:r w:rsidRPr="00E92269">
        <w:rPr>
          <w:color w:val="002060"/>
        </w:rPr>
        <w:t>ARTICLE 2</w:t>
      </w:r>
      <w:r w:rsidRPr="00E92269">
        <w:rPr>
          <w:color w:val="002060"/>
        </w:rPr>
        <w:tab/>
        <w:t>DUREES MAXIMALES DU TRAVAIL</w:t>
      </w:r>
      <w:bookmarkEnd w:id="14"/>
      <w:bookmarkEnd w:id="15"/>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r w:rsidRPr="00082751">
        <w:rPr>
          <w:rFonts w:ascii="Verdana" w:hAnsi="Verdana"/>
          <w:sz w:val="20"/>
          <w:szCs w:val="20"/>
        </w:rPr>
        <w:t xml:space="preserve">La durée maximale quotidienne de travail est de </w:t>
      </w:r>
      <w:r w:rsidRPr="00082751">
        <w:rPr>
          <w:rFonts w:ascii="Verdana" w:hAnsi="Verdana"/>
          <w:b/>
          <w:sz w:val="20"/>
          <w:szCs w:val="20"/>
        </w:rPr>
        <w:t xml:space="preserve">10 heures.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i/>
          <w:sz w:val="20"/>
          <w:szCs w:val="20"/>
        </w:rPr>
      </w:pPr>
      <w:r w:rsidRPr="00082751">
        <w:rPr>
          <w:rFonts w:ascii="Verdana" w:hAnsi="Verdana"/>
          <w:sz w:val="20"/>
          <w:szCs w:val="20"/>
        </w:rPr>
        <w:t>Cette durée pourra être dépassée, sans délai de prévenance, en cas d’urg</w:t>
      </w:r>
      <w:r w:rsidRPr="00082751">
        <w:rPr>
          <w:rFonts w:ascii="Verdana" w:hAnsi="Verdana"/>
          <w:color w:themeColor="text1" w:val="000000"/>
          <w:sz w:val="20"/>
          <w:szCs w:val="20"/>
        </w:rPr>
        <w:t xml:space="preserve">ence et/ou en </w:t>
      </w:r>
      <w:r w:rsidRPr="00082751">
        <w:rPr>
          <w:rFonts w:ascii="Verdana" w:hAnsi="Verdana"/>
          <w:sz w:val="20"/>
          <w:szCs w:val="20"/>
        </w:rPr>
        <w:t xml:space="preserve">cas d'activité accrue ou pour des motifs liés à l'organisation de l'entreprise, dans la limite d’une </w:t>
      </w:r>
      <w:r w:rsidRPr="00082751">
        <w:rPr>
          <w:rFonts w:ascii="Verdana" w:hAnsi="Verdana"/>
          <w:b/>
          <w:sz w:val="20"/>
          <w:szCs w:val="20"/>
        </w:rPr>
        <w:t>durée maximale quotidienne de 12 heures.</w:t>
      </w:r>
    </w:p>
    <w:p w:rsidP="005C7A6E" w:rsidR="005C7A6E" w:rsidRDefault="005C7A6E" w:rsidRPr="00082751">
      <w:pPr>
        <w:tabs>
          <w:tab w:pos="5040" w:val="left"/>
        </w:tabs>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durée maximale hebdomadaire est limitée à </w:t>
      </w:r>
      <w:r w:rsidRPr="00082751">
        <w:rPr>
          <w:rFonts w:ascii="Verdana" w:hAnsi="Verdana"/>
          <w:b/>
          <w:sz w:val="20"/>
          <w:szCs w:val="20"/>
        </w:rPr>
        <w:t>46 heures en moyenne par semaine sur une période de 12 semaines consécutives et ne peut excéder 48 heures sur une semaine</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salariés bénéficieront d’un jour de </w:t>
      </w:r>
      <w:r w:rsidRPr="00082751">
        <w:rPr>
          <w:rFonts w:ascii="Verdana" w:hAnsi="Verdana"/>
          <w:b/>
          <w:sz w:val="20"/>
          <w:szCs w:val="20"/>
        </w:rPr>
        <w:t>repos hebdomadaire</w:t>
      </w:r>
      <w:r w:rsidRPr="00082751">
        <w:rPr>
          <w:rFonts w:ascii="Verdana" w:hAnsi="Verdana"/>
          <w:sz w:val="20"/>
          <w:szCs w:val="20"/>
        </w:rPr>
        <w:t xml:space="preserve"> au minimum. Ce repos hebdomadaire a une durée minimale de </w:t>
      </w:r>
      <w:r w:rsidRPr="00082751">
        <w:rPr>
          <w:rFonts w:ascii="Verdana" w:hAnsi="Verdana"/>
          <w:b/>
          <w:sz w:val="20"/>
          <w:szCs w:val="20"/>
        </w:rPr>
        <w:t xml:space="preserve">24 heures consécutives </w:t>
      </w:r>
      <w:r w:rsidRPr="00082751">
        <w:rPr>
          <w:rFonts w:ascii="Verdana" w:hAnsi="Verdana"/>
          <w:sz w:val="20"/>
          <w:szCs w:val="20"/>
        </w:rPr>
        <w:t>auxquelles s'ajoutent les heures consécutives de repos quotidien (</w:t>
      </w:r>
      <w:r w:rsidRPr="00082751">
        <w:rPr>
          <w:rFonts w:ascii="Verdana" w:hAnsi="Verdana"/>
          <w:b/>
          <w:sz w:val="20"/>
          <w:szCs w:val="20"/>
        </w:rPr>
        <w:t>de 11 heures).</w:t>
      </w:r>
    </w:p>
    <w:p w:rsidP="005C7A6E" w:rsidR="005C7A6E" w:rsidRDefault="005C7A6E" w:rsidRPr="00082751">
      <w:pPr>
        <w:rPr>
          <w:rFonts w:ascii="Verdana" w:hAnsi="Verdana"/>
          <w:sz w:val="20"/>
          <w:szCs w:val="20"/>
        </w:rPr>
      </w:pPr>
    </w:p>
    <w:p w:rsidP="005C7A6E" w:rsidR="005C7A6E" w:rsidRDefault="005C7A6E" w:rsidRPr="00E92269">
      <w:pPr>
        <w:pStyle w:val="Titre2"/>
        <w:rPr>
          <w:color w:val="002060"/>
        </w:rPr>
      </w:pPr>
      <w:bookmarkStart w:id="16" w:name="_Toc517875042"/>
      <w:bookmarkStart w:id="17" w:name="_Toc37919726"/>
      <w:r w:rsidRPr="00E92269">
        <w:rPr>
          <w:color w:val="002060"/>
        </w:rPr>
        <w:t>ARTICLE 3</w:t>
      </w:r>
      <w:r w:rsidRPr="00E92269">
        <w:rPr>
          <w:color w:val="002060"/>
        </w:rPr>
        <w:tab/>
        <w:t>HEURES SUPPLEMENTAIRES</w:t>
      </w:r>
      <w:bookmarkEnd w:id="16"/>
      <w:bookmarkEnd w:id="17"/>
    </w:p>
    <w:p w:rsidP="005C7A6E" w:rsidR="005C7A6E" w:rsidRDefault="005C7A6E" w:rsidRPr="006F0DF8"/>
    <w:p w:rsidP="005C7A6E" w:rsidR="005C7A6E" w:rsidRDefault="005C7A6E" w:rsidRPr="00E92269">
      <w:pPr>
        <w:pStyle w:val="Titre4"/>
        <w:rPr>
          <w:color w:val="002060"/>
        </w:rPr>
      </w:pPr>
      <w:bookmarkStart w:id="18" w:name="_Toc517875043"/>
      <w:bookmarkStart w:id="19" w:name="_Toc37919727"/>
      <w:r w:rsidRPr="00E92269">
        <w:rPr>
          <w:color w:val="002060"/>
        </w:rPr>
        <w:t>3.1.</w:t>
      </w:r>
      <w:r w:rsidRPr="00E92269">
        <w:rPr>
          <w:color w:val="002060"/>
        </w:rPr>
        <w:tab/>
        <w:t>Accomplissement d’heures supplémentaires</w:t>
      </w:r>
      <w:bookmarkEnd w:id="18"/>
      <w:bookmarkEnd w:id="19"/>
    </w:p>
    <w:p w:rsidP="005C7A6E" w:rsidR="005C7A6E" w:rsidRDefault="005C7A6E" w:rsidRPr="00082751">
      <w:pPr>
        <w:rPr>
          <w:rFonts w:ascii="Verdana" w:hAnsi="Verdana"/>
          <w:i/>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décision de la direction de recourir à de telles heures de travail relève </w:t>
      </w:r>
      <w:r w:rsidRPr="00082751">
        <w:rPr>
          <w:rFonts w:ascii="Verdana" w:hAnsi="Verdana"/>
          <w:b/>
          <w:sz w:val="20"/>
          <w:szCs w:val="20"/>
        </w:rPr>
        <w:t>du seul pouvoir de direction de l’employeur</w:t>
      </w:r>
      <w:r w:rsidRPr="00082751">
        <w:rPr>
          <w:rFonts w:ascii="Verdana" w:hAnsi="Verdana"/>
          <w:sz w:val="20"/>
          <w:szCs w:val="20"/>
        </w:rPr>
        <w:t>, et ce, en fonction des nécessités de l’entreprise.</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Aucune heure supplémentaire ne pourra être effectuée sans que le </w:t>
      </w:r>
      <w:r w:rsidRPr="00082751">
        <w:rPr>
          <w:rFonts w:ascii="Verdana" w:hAnsi="Verdana"/>
          <w:b/>
          <w:sz w:val="20"/>
          <w:szCs w:val="20"/>
        </w:rPr>
        <w:t>supérieur hiérarchique l’ait préalablement demandée et/ ou l’ait accordé</w:t>
      </w:r>
      <w:r w:rsidRPr="00082751">
        <w:rPr>
          <w:rFonts w:ascii="Verdana" w:hAnsi="Verdana"/>
          <w:sz w:val="20"/>
          <w:szCs w:val="20"/>
        </w:rPr>
        <w:t xml:space="preserve"> à la demande du salarié concerné.</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Seules les heures supplémentaires, enregistrées lors de leur réalisation, seront prises en compte.</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lastRenderedPageBreak/>
        <w:t>Les salariés pourront être amenés à effectuer, sur demande de l’employeur, des heures supplémentaires sur tous les jours ouvrables de la semaine ou du mois.</w:t>
      </w:r>
    </w:p>
    <w:p w:rsidP="005C7A6E" w:rsidR="005C7A6E" w:rsidRDefault="005C7A6E" w:rsidRPr="00082751">
      <w:pPr>
        <w:pStyle w:val="Titre3"/>
      </w:pPr>
      <w:bookmarkStart w:id="20" w:name="_Toc517875044"/>
    </w:p>
    <w:p w:rsidP="005C7A6E" w:rsidR="005C7A6E" w:rsidRDefault="005C7A6E" w:rsidRPr="00E92269">
      <w:pPr>
        <w:pStyle w:val="Titre4"/>
        <w:rPr>
          <w:color w:val="002060"/>
        </w:rPr>
      </w:pPr>
      <w:bookmarkStart w:id="21" w:name="_Toc37919728"/>
      <w:r w:rsidRPr="00E92269">
        <w:rPr>
          <w:color w:val="002060"/>
        </w:rPr>
        <w:t>3.2.</w:t>
      </w:r>
      <w:r w:rsidRPr="00E92269">
        <w:rPr>
          <w:color w:val="002060"/>
        </w:rPr>
        <w:tab/>
        <w:t>Décompte des heures supplémentaires</w:t>
      </w:r>
      <w:bookmarkEnd w:id="20"/>
      <w:bookmarkEnd w:id="21"/>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E92269">
        <w:rPr>
          <w:rFonts w:ascii="Verdana" w:hAnsi="Verdana"/>
          <w:sz w:val="20"/>
          <w:szCs w:val="20"/>
        </w:rPr>
        <w:t>1.</w:t>
      </w:r>
      <w:r w:rsidRPr="00082751">
        <w:rPr>
          <w:rFonts w:ascii="Verdana" w:hAnsi="Verdana"/>
          <w:color w:themeColor="accent1" w:themeShade="BF" w:val="365F91"/>
          <w:sz w:val="20"/>
          <w:szCs w:val="20"/>
        </w:rPr>
        <w:t xml:space="preserve"> </w:t>
      </w:r>
      <w:r w:rsidRPr="00082751">
        <w:rPr>
          <w:rFonts w:ascii="Verdana" w:hAnsi="Verdana"/>
          <w:i/>
          <w:sz w:val="20"/>
          <w:szCs w:val="20"/>
        </w:rPr>
        <w:t>Pour les salariés soumis à la durée légale du travail sur la base de 35 heures hebdomadaire</w:t>
      </w:r>
      <w:r>
        <w:rPr>
          <w:rFonts w:ascii="Verdana" w:hAnsi="Verdana"/>
          <w:i/>
          <w:sz w:val="20"/>
          <w:szCs w:val="20"/>
        </w:rPr>
        <w:t>s</w:t>
      </w:r>
      <w:r w:rsidRPr="00082751">
        <w:rPr>
          <w:rFonts w:ascii="Verdana" w:hAnsi="Verdana"/>
          <w:i/>
          <w:sz w:val="20"/>
          <w:szCs w:val="20"/>
        </w:rPr>
        <w:t>,</w:t>
      </w:r>
      <w:r w:rsidRPr="00082751">
        <w:rPr>
          <w:rFonts w:ascii="Verdana" w:hAnsi="Verdana"/>
          <w:sz w:val="20"/>
          <w:szCs w:val="20"/>
        </w:rPr>
        <w:t xml:space="preserve"> le décompte de la durée du travail s’effectue dans le cadre de la </w:t>
      </w:r>
      <w:r w:rsidRPr="00082751">
        <w:rPr>
          <w:rFonts w:ascii="Verdana" w:hAnsi="Verdana"/>
          <w:b/>
          <w:sz w:val="20"/>
          <w:szCs w:val="20"/>
        </w:rPr>
        <w:t>semaine civile</w:t>
      </w:r>
      <w:r w:rsidRPr="00082751">
        <w:rPr>
          <w:rFonts w:ascii="Verdana" w:hAnsi="Verdana"/>
          <w:sz w:val="20"/>
          <w:szCs w:val="20"/>
        </w:rPr>
        <w:t>.</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heure supplémentaire est une heure de travail effectif fournie par un salarié </w:t>
      </w:r>
      <w:r w:rsidRPr="00082751">
        <w:rPr>
          <w:rFonts w:ascii="Verdana" w:hAnsi="Verdana"/>
          <w:sz w:val="20"/>
          <w:szCs w:val="20"/>
          <w:u w:val="single"/>
        </w:rPr>
        <w:t>à la demande de l’employeur</w:t>
      </w:r>
      <w:r w:rsidRPr="00082751">
        <w:rPr>
          <w:rFonts w:ascii="Verdana" w:hAnsi="Verdana"/>
          <w:sz w:val="20"/>
          <w:szCs w:val="20"/>
        </w:rPr>
        <w:t xml:space="preserve"> au-delà de 35 heures hebdomadaire</w:t>
      </w:r>
      <w:r w:rsidR="00BB4E91">
        <w:rPr>
          <w:rFonts w:ascii="Verdana" w:hAnsi="Verdana"/>
          <w:sz w:val="20"/>
          <w:szCs w:val="20"/>
        </w:rPr>
        <w:t>s</w:t>
      </w:r>
      <w:r w:rsidRPr="00082751">
        <w:rPr>
          <w:rFonts w:ascii="Verdana" w:hAnsi="Verdana"/>
          <w:sz w:val="20"/>
          <w:szCs w:val="20"/>
        </w:rPr>
        <w:t xml:space="preserve"> (</w:t>
      </w:r>
      <w:hyperlink r:id="rId8" w:history="1">
        <w:r w:rsidRPr="00082751">
          <w:rPr>
            <w:rFonts w:ascii="Verdana" w:hAnsi="Verdana"/>
            <w:sz w:val="20"/>
            <w:szCs w:val="20"/>
          </w:rPr>
          <w:t>Code du travail</w:t>
        </w:r>
      </w:hyperlink>
      <w:r w:rsidRPr="00082751">
        <w:rPr>
          <w:rFonts w:ascii="Verdana" w:hAnsi="Verdana"/>
          <w:sz w:val="20"/>
          <w:szCs w:val="20"/>
        </w:rPr>
        <w:t xml:space="preserve">, art. </w:t>
      </w:r>
      <w:hyperlink r:id="rId9" w:history="1">
        <w:r w:rsidRPr="00082751">
          <w:rPr>
            <w:rFonts w:ascii="Verdana" w:hAnsi="Verdana"/>
            <w:sz w:val="20"/>
            <w:szCs w:val="20"/>
          </w:rPr>
          <w:t>L. 3121-28</w:t>
        </w:r>
      </w:hyperlink>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E92269">
        <w:rPr>
          <w:rFonts w:ascii="Verdana" w:hAnsi="Verdana"/>
          <w:sz w:val="20"/>
          <w:szCs w:val="20"/>
        </w:rPr>
        <w:t>2.</w:t>
      </w:r>
      <w:r w:rsidRPr="00082751">
        <w:rPr>
          <w:rFonts w:ascii="Verdana" w:hAnsi="Verdana"/>
          <w:sz w:val="20"/>
          <w:szCs w:val="20"/>
        </w:rPr>
        <w:t xml:space="preserve"> </w:t>
      </w:r>
      <w:r w:rsidRPr="00082751">
        <w:rPr>
          <w:rFonts w:ascii="Verdana" w:hAnsi="Verdana"/>
          <w:i/>
          <w:sz w:val="20"/>
          <w:szCs w:val="20"/>
        </w:rPr>
        <w:t>Pour les salariés soumis à un forfait en heure sur le mois de 151,67 heures,</w:t>
      </w:r>
      <w:r w:rsidRPr="00082751">
        <w:rPr>
          <w:rFonts w:ascii="Verdana" w:hAnsi="Verdana"/>
          <w:sz w:val="20"/>
          <w:szCs w:val="20"/>
        </w:rPr>
        <w:t xml:space="preserve"> le décompte de la durée du travail s’effectue dans le cadre du mois</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heure supplémentaire est une heure de travail effectif fournie par un salarié </w:t>
      </w:r>
      <w:r w:rsidRPr="00082751">
        <w:rPr>
          <w:rFonts w:ascii="Verdana" w:hAnsi="Verdana"/>
          <w:sz w:val="20"/>
          <w:szCs w:val="20"/>
          <w:u w:val="single"/>
        </w:rPr>
        <w:t>à la demande de l’employeur</w:t>
      </w:r>
      <w:r>
        <w:rPr>
          <w:rFonts w:ascii="Verdana" w:hAnsi="Verdana"/>
          <w:sz w:val="20"/>
          <w:szCs w:val="20"/>
        </w:rPr>
        <w:t xml:space="preserve"> au-delà de 151</w:t>
      </w:r>
      <w:r w:rsidRPr="005C7A6E">
        <w:rPr>
          <w:rFonts w:ascii="Verdana" w:hAnsi="Verdana"/>
          <w:color w:themeColor="text1" w:val="000000"/>
          <w:sz w:val="20"/>
          <w:szCs w:val="20"/>
        </w:rPr>
        <w:t xml:space="preserve">,67 </w:t>
      </w:r>
      <w:r w:rsidRPr="00082751">
        <w:rPr>
          <w:rFonts w:ascii="Verdana" w:hAnsi="Verdana"/>
          <w:sz w:val="20"/>
          <w:szCs w:val="20"/>
        </w:rPr>
        <w:t>heures mensuelle</w:t>
      </w:r>
      <w:r>
        <w:rPr>
          <w:rFonts w:ascii="Verdana" w:hAnsi="Verdana"/>
          <w:sz w:val="20"/>
          <w:szCs w:val="20"/>
        </w:rPr>
        <w:t>s</w:t>
      </w:r>
      <w:r w:rsidRPr="00082751">
        <w:rPr>
          <w:rFonts w:ascii="Verdana" w:hAnsi="Verdana"/>
          <w:sz w:val="20"/>
          <w:szCs w:val="20"/>
        </w:rPr>
        <w:t>.</w:t>
      </w:r>
    </w:p>
    <w:p w:rsidP="005C7A6E" w:rsidR="005C7A6E" w:rsidRDefault="005C7A6E" w:rsidRPr="00082751">
      <w:pPr>
        <w:rPr>
          <w:rFonts w:ascii="Verdana" w:hAnsi="Verdana"/>
          <w:sz w:val="20"/>
          <w:szCs w:val="20"/>
        </w:rPr>
      </w:pPr>
      <w:bookmarkStart w:id="22" w:name="_Toc517875045"/>
    </w:p>
    <w:p w:rsidP="005C7A6E" w:rsidR="005C7A6E" w:rsidRDefault="005C7A6E" w:rsidRPr="00E92269">
      <w:pPr>
        <w:pStyle w:val="Titre4"/>
        <w:rPr>
          <w:color w:val="002060"/>
        </w:rPr>
      </w:pPr>
      <w:bookmarkStart w:id="23" w:name="_Toc37919729"/>
      <w:r w:rsidRPr="00E92269">
        <w:rPr>
          <w:color w:val="002060"/>
        </w:rPr>
        <w:t>3.3.</w:t>
      </w:r>
      <w:r w:rsidRPr="00E92269">
        <w:rPr>
          <w:color w:val="002060"/>
        </w:rPr>
        <w:tab/>
        <w:t>Contrepartie aux heures supplémentaires :</w:t>
      </w:r>
      <w:bookmarkEnd w:id="22"/>
      <w:bookmarkEnd w:id="23"/>
    </w:p>
    <w:p w:rsidP="005C7A6E" w:rsidR="005C7A6E" w:rsidRDefault="005C7A6E" w:rsidRPr="006F0DF8"/>
    <w:p w:rsidP="005C7A6E" w:rsidR="005C7A6E" w:rsidRDefault="005C7A6E" w:rsidRPr="00E92269">
      <w:pPr>
        <w:pStyle w:val="Titre5"/>
        <w:rPr>
          <w:color w:val="002060"/>
        </w:rPr>
      </w:pPr>
      <w:bookmarkStart w:id="24" w:name="_Toc37919730"/>
      <w:r w:rsidRPr="00E92269">
        <w:rPr>
          <w:color w:val="002060"/>
        </w:rPr>
        <w:t>3.3.1. Sur le taux de majoration des heures supplémentaires</w:t>
      </w:r>
      <w:bookmarkEnd w:id="24"/>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En cas de dépassement de la durée de travail fixée par l’article 3.2 titre 2 du présent accord, les heures supplémentaires seront </w:t>
      </w:r>
      <w:r w:rsidRPr="00082751">
        <w:rPr>
          <w:rFonts w:ascii="Verdana" w:hAnsi="Verdana"/>
          <w:b/>
          <w:sz w:val="20"/>
          <w:szCs w:val="20"/>
        </w:rPr>
        <w:t>majorées à 10 %.</w:t>
      </w:r>
    </w:p>
    <w:p w:rsidP="005C7A6E" w:rsidR="005C7A6E" w:rsidRDefault="005C7A6E" w:rsidRPr="00082751">
      <w:pPr>
        <w:rPr>
          <w:rFonts w:ascii="Verdana" w:hAnsi="Verdana"/>
          <w:sz w:val="20"/>
          <w:szCs w:val="20"/>
        </w:rPr>
      </w:pPr>
    </w:p>
    <w:p w:rsidP="005C7A6E" w:rsidR="005C7A6E" w:rsidRDefault="005C7A6E" w:rsidRPr="00714123">
      <w:pPr>
        <w:rPr>
          <w:rFonts w:ascii="Verdana" w:hAnsi="Verdana"/>
          <w:color w:themeColor="text1" w:val="000000"/>
          <w:sz w:val="20"/>
          <w:szCs w:val="20"/>
        </w:rPr>
      </w:pPr>
      <w:r w:rsidRPr="00082751">
        <w:rPr>
          <w:rFonts w:ascii="Verdana" w:hAnsi="Verdana"/>
          <w:sz w:val="20"/>
          <w:szCs w:val="20"/>
        </w:rPr>
        <w:t xml:space="preserve">Ainsi, donne lieu à majoration de 10%, les heures </w:t>
      </w:r>
      <w:r w:rsidRPr="00714123">
        <w:rPr>
          <w:rFonts w:ascii="Verdana" w:hAnsi="Verdana"/>
          <w:color w:themeColor="text1" w:val="000000"/>
          <w:sz w:val="20"/>
          <w:szCs w:val="20"/>
        </w:rPr>
        <w:t>effectuées au- delà de la durée du travail (c’est-à-dire au-delà de 35 heures par semaine ou 151,67 heures par mois);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paiement de ces heures supplémentaires est </w:t>
      </w:r>
      <w:r w:rsidRPr="00082751">
        <w:rPr>
          <w:rFonts w:ascii="Verdana" w:hAnsi="Verdana"/>
          <w:b/>
          <w:color w:themeColor="text1" w:val="000000"/>
          <w:sz w:val="20"/>
          <w:szCs w:val="20"/>
        </w:rPr>
        <w:t>prioritairement</w:t>
      </w:r>
      <w:r w:rsidRPr="00082751">
        <w:rPr>
          <w:rFonts w:ascii="Verdana" w:hAnsi="Verdana"/>
          <w:b/>
          <w:sz w:val="20"/>
          <w:szCs w:val="20"/>
        </w:rPr>
        <w:t xml:space="preserve"> remplacé par un repos équivalent, majoration comprise</w:t>
      </w:r>
      <w:r w:rsidRPr="00082751">
        <w:rPr>
          <w:rFonts w:ascii="Verdana" w:hAnsi="Verdana"/>
          <w:sz w:val="20"/>
          <w:szCs w:val="20"/>
        </w:rPr>
        <w:t xml:space="preserve"> dans les conditions fixées à l’article 3.3.2 du présent titre.</w:t>
      </w:r>
    </w:p>
    <w:p w:rsidP="005C7A6E" w:rsidR="005C7A6E" w:rsidRDefault="005C7A6E" w:rsidRPr="00082751">
      <w:pPr>
        <w:rPr>
          <w:rFonts w:ascii="Verdana" w:hAnsi="Verdana"/>
          <w:b/>
          <w:sz w:val="20"/>
          <w:szCs w:val="20"/>
        </w:rPr>
      </w:pPr>
    </w:p>
    <w:p w:rsidP="005C7A6E" w:rsidR="005C7A6E" w:rsidRDefault="005C7A6E" w:rsidRPr="00E92269">
      <w:pPr>
        <w:pStyle w:val="Titre5"/>
        <w:rPr>
          <w:color w:val="002060"/>
        </w:rPr>
      </w:pPr>
      <w:bookmarkStart w:id="25" w:name="_Toc37919731"/>
      <w:r w:rsidRPr="00E92269">
        <w:rPr>
          <w:color w:val="002060"/>
        </w:rPr>
        <w:t>3.3.2. Repos compensateur de remplacement pour tous salariés à temps plein non soumis à un forfait en jours</w:t>
      </w:r>
      <w:bookmarkEnd w:id="25"/>
    </w:p>
    <w:p w:rsidP="005C7A6E" w:rsidR="005C7A6E" w:rsidRDefault="005C7A6E" w:rsidRPr="00082751">
      <w:pPr>
        <w:rPr>
          <w:rFonts w:ascii="Verdana" w:hAnsi="Verdana"/>
          <w:color w:val="332E73"/>
          <w:sz w:val="20"/>
          <w:szCs w:val="20"/>
        </w:rPr>
      </w:pPr>
    </w:p>
    <w:p w:rsidP="005C7A6E" w:rsidR="005C7A6E" w:rsidRDefault="005C7A6E" w:rsidRPr="00082751">
      <w:pPr>
        <w:rPr>
          <w:rFonts w:ascii="Verdana" w:hAnsi="Verdana"/>
          <w:sz w:val="20"/>
          <w:szCs w:val="20"/>
        </w:rPr>
      </w:pPr>
      <w:r w:rsidRPr="00E92269">
        <w:rPr>
          <w:rFonts w:ascii="Verdana" w:hAnsi="Verdana"/>
          <w:sz w:val="20"/>
          <w:szCs w:val="20"/>
        </w:rPr>
        <w:t>1.</w:t>
      </w:r>
      <w:r w:rsidRPr="00082751">
        <w:rPr>
          <w:rFonts w:ascii="Verdana" w:hAnsi="Verdana"/>
          <w:color w:themeColor="text2" w:themeTint="99" w:val="548DD4"/>
          <w:sz w:val="20"/>
          <w:szCs w:val="20"/>
        </w:rPr>
        <w:t xml:space="preserve"> </w:t>
      </w:r>
      <w:r w:rsidRPr="00082751">
        <w:rPr>
          <w:rFonts w:ascii="Verdana" w:hAnsi="Verdana"/>
          <w:sz w:val="20"/>
          <w:szCs w:val="20"/>
        </w:rPr>
        <w:t xml:space="preserve">En cas de dépassement de la durée de travail fixée par l’article 3.2 sous-titre 1 du présent accord, les heures supplémentaires </w:t>
      </w:r>
      <w:r w:rsidRPr="00082751">
        <w:rPr>
          <w:rFonts w:ascii="Verdana" w:hAnsi="Verdana"/>
          <w:b/>
          <w:sz w:val="20"/>
          <w:szCs w:val="20"/>
        </w:rPr>
        <w:t>seront majorées à 10 %.</w:t>
      </w:r>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082751">
        <w:rPr>
          <w:rFonts w:ascii="Verdana" w:hAnsi="Verdana"/>
          <w:sz w:val="20"/>
          <w:szCs w:val="20"/>
        </w:rPr>
        <w:t xml:space="preserve">Le paiement des heures supplémentaires </w:t>
      </w:r>
      <w:r w:rsidRPr="00082751">
        <w:rPr>
          <w:rFonts w:ascii="Verdana" w:hAnsi="Verdana"/>
          <w:color w:themeColor="text1" w:val="000000"/>
          <w:sz w:val="20"/>
          <w:szCs w:val="20"/>
        </w:rPr>
        <w:t xml:space="preserve">est </w:t>
      </w:r>
      <w:r w:rsidRPr="00082751">
        <w:rPr>
          <w:rFonts w:ascii="Verdana" w:hAnsi="Verdana"/>
          <w:b/>
          <w:color w:themeColor="text1" w:val="000000"/>
          <w:sz w:val="20"/>
          <w:szCs w:val="20"/>
        </w:rPr>
        <w:t>prioritairement remplacé par un repos équivalent</w:t>
      </w:r>
      <w:r w:rsidRPr="00082751">
        <w:rPr>
          <w:rFonts w:ascii="Verdana" w:hAnsi="Verdana"/>
          <w:color w:themeColor="text1" w:val="000000"/>
          <w:sz w:val="20"/>
          <w:szCs w:val="20"/>
        </w:rPr>
        <w:t xml:space="preserve">, majoration comprise. </w:t>
      </w:r>
    </w:p>
    <w:p w:rsidP="005C7A6E" w:rsidR="005C7A6E" w:rsidRDefault="005C7A6E" w:rsidRPr="00082751">
      <w:pPr>
        <w:pStyle w:val="Paragraphedeliste"/>
        <w:spacing w:after="60"/>
        <w:ind w:left="0"/>
        <w:jc w:val="both"/>
        <w:rPr>
          <w:rFonts w:ascii="Verdana" w:hAnsi="Verdana"/>
          <w:b/>
          <w:color w:themeColor="text1" w:val="000000"/>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082751">
        <w:rPr>
          <w:rFonts w:ascii="Verdana" w:hAnsi="Verdana"/>
          <w:b/>
          <w:color w:themeColor="text1" w:val="000000"/>
          <w:sz w:val="20"/>
          <w:szCs w:val="20"/>
        </w:rPr>
        <w:t>A titre exceptionnel</w:t>
      </w:r>
      <w:r w:rsidRPr="00082751">
        <w:rPr>
          <w:rFonts w:ascii="Verdana" w:hAnsi="Verdana"/>
          <w:color w:themeColor="text1" w:val="000000"/>
          <w:sz w:val="20"/>
          <w:szCs w:val="20"/>
        </w:rPr>
        <w:t xml:space="preserve"> lié à une difficulté personnelle du salarié (financier ou familiale) et uniquement après autorisation de la direction qui appréciera le motif invoqué, les heures supplémentaires pourront immédiatement donner lieu à paiement sur demande écrite et motivée du salarié.</w:t>
      </w:r>
    </w:p>
    <w:p w:rsidP="005C7A6E" w:rsidR="005C7A6E" w:rsidRDefault="005C7A6E" w:rsidRPr="00082751">
      <w:pPr>
        <w:pStyle w:val="Paragraphedeliste"/>
        <w:spacing w:after="60"/>
        <w:ind w:left="0"/>
        <w:jc w:val="both"/>
        <w:rPr>
          <w:rFonts w:ascii="Verdana" w:hAnsi="Verdana"/>
          <w:color w:themeColor="text1" w:val="000000"/>
          <w:sz w:val="20"/>
          <w:szCs w:val="20"/>
        </w:rPr>
      </w:pPr>
    </w:p>
    <w:p w:rsidP="005C7A6E" w:rsidR="005C7A6E" w:rsidRDefault="005C7A6E" w:rsidRPr="006D4027">
      <w:pPr>
        <w:pStyle w:val="Corpsdetexte2"/>
        <w:spacing w:line="240" w:lineRule="auto"/>
        <w:rPr>
          <w:rFonts w:ascii="Verdana" w:hAnsi="Verdana"/>
          <w:color w:themeColor="text2" w:themeTint="99" w:val="548DD4"/>
          <w:sz w:val="20"/>
          <w:szCs w:val="20"/>
        </w:rPr>
      </w:pPr>
      <w:r w:rsidRPr="00082751">
        <w:rPr>
          <w:rFonts w:ascii="Verdana" w:hAnsi="Verdana"/>
          <w:sz w:val="20"/>
          <w:szCs w:val="20"/>
        </w:rPr>
        <w:t>Le repos compensateur acquis en remplacement du paiement des heures supplémentaires pourra être pris par journée ou par demi-journée</w:t>
      </w:r>
      <w:r>
        <w:rPr>
          <w:rFonts w:ascii="Verdana" w:hAnsi="Verdana"/>
          <w:sz w:val="20"/>
          <w:szCs w:val="20"/>
        </w:rPr>
        <w:t xml:space="preserve"> </w:t>
      </w:r>
      <w:r w:rsidRPr="00082751">
        <w:rPr>
          <w:rFonts w:ascii="Verdana" w:hAnsi="Verdana"/>
          <w:sz w:val="20"/>
          <w:szCs w:val="20"/>
        </w:rPr>
        <w:t xml:space="preserve">dès l’acquisition de la ½ </w:t>
      </w:r>
      <w:r w:rsidRPr="006D4027">
        <w:rPr>
          <w:rFonts w:ascii="Verdana" w:hAnsi="Verdana"/>
          <w:sz w:val="20"/>
          <w:szCs w:val="20"/>
        </w:rPr>
        <w:t>journée</w:t>
      </w:r>
      <w:r w:rsidR="00714123" w:rsidRPr="006D4027">
        <w:rPr>
          <w:rFonts w:ascii="Verdana" w:hAnsi="Verdana"/>
          <w:sz w:val="20"/>
          <w:szCs w:val="20"/>
        </w:rPr>
        <w:t xml:space="preserve"> (3,5 heures) ou de la journée de repos (7 heures).</w:t>
      </w:r>
    </w:p>
    <w:p w:rsidP="005C7A6E" w:rsidR="005C7A6E" w:rsidRDefault="005C7A6E" w:rsidRPr="00714123">
      <w:pPr>
        <w:widowControl w:val="0"/>
        <w:rPr>
          <w:rFonts w:ascii="Verdana" w:hAnsi="Verdana"/>
          <w:sz w:val="20"/>
          <w:szCs w:val="20"/>
          <w:highlight w:val="yellow"/>
        </w:rPr>
      </w:pPr>
    </w:p>
    <w:p w:rsidP="005C7A6E" w:rsidR="005C7A6E" w:rsidRDefault="005C7A6E" w:rsidRPr="00082751">
      <w:pPr>
        <w:widowControl w:val="0"/>
        <w:rPr>
          <w:rFonts w:ascii="Verdana" w:hAnsi="Verdana"/>
          <w:color w:themeColor="text1" w:val="000000"/>
          <w:sz w:val="20"/>
          <w:szCs w:val="20"/>
        </w:rPr>
      </w:pPr>
      <w:r w:rsidRPr="00714123">
        <w:rPr>
          <w:rFonts w:ascii="Verdana" w:hAnsi="Verdana"/>
          <w:sz w:val="20"/>
          <w:szCs w:val="20"/>
        </w:rPr>
        <w:t xml:space="preserve">Les heures seront prises </w:t>
      </w:r>
      <w:r w:rsidRPr="00714123">
        <w:rPr>
          <w:rFonts w:ascii="Verdana" w:hAnsi="Verdana"/>
          <w:b/>
          <w:color w:themeColor="text1" w:val="000000"/>
          <w:sz w:val="20"/>
          <w:szCs w:val="20"/>
        </w:rPr>
        <w:t>majoritairement</w:t>
      </w:r>
      <w:r w:rsidRPr="00714123">
        <w:rPr>
          <w:rFonts w:ascii="Verdana" w:hAnsi="Verdana"/>
          <w:sz w:val="20"/>
          <w:szCs w:val="20"/>
        </w:rPr>
        <w:t xml:space="preserve"> par </w:t>
      </w:r>
      <w:r w:rsidRPr="00714123">
        <w:rPr>
          <w:rFonts w:ascii="Verdana" w:hAnsi="Verdana"/>
          <w:b/>
          <w:sz w:val="20"/>
          <w:szCs w:val="20"/>
        </w:rPr>
        <w:t xml:space="preserve">journées </w:t>
      </w:r>
      <w:r w:rsidRPr="00714123">
        <w:rPr>
          <w:rFonts w:ascii="Verdana" w:hAnsi="Verdana"/>
          <w:b/>
          <w:color w:themeColor="text1" w:val="000000"/>
          <w:sz w:val="20"/>
          <w:szCs w:val="20"/>
        </w:rPr>
        <w:t>entières ou demi-journée</w:t>
      </w:r>
      <w:r w:rsidR="00BB4E91">
        <w:rPr>
          <w:rFonts w:ascii="Verdana" w:hAnsi="Verdana"/>
          <w:b/>
          <w:color w:themeColor="text1" w:val="000000"/>
          <w:sz w:val="20"/>
          <w:szCs w:val="20"/>
        </w:rPr>
        <w:t>s</w:t>
      </w:r>
      <w:r w:rsidRPr="00082751">
        <w:rPr>
          <w:rFonts w:ascii="Verdana" w:hAnsi="Verdana"/>
          <w:b/>
          <w:color w:themeColor="text1" w:val="000000"/>
          <w:sz w:val="20"/>
          <w:szCs w:val="20"/>
        </w:rPr>
        <w:t xml:space="preserve"> et décompté</w:t>
      </w:r>
      <w:r w:rsidR="00BB4E91">
        <w:rPr>
          <w:rFonts w:ascii="Verdana" w:hAnsi="Verdana"/>
          <w:b/>
          <w:color w:themeColor="text1" w:val="000000"/>
          <w:sz w:val="20"/>
          <w:szCs w:val="20"/>
        </w:rPr>
        <w:t>e</w:t>
      </w:r>
      <w:r w:rsidRPr="00082751">
        <w:rPr>
          <w:rFonts w:ascii="Verdana" w:hAnsi="Verdana"/>
          <w:b/>
          <w:color w:themeColor="text1" w:val="000000"/>
          <w:sz w:val="20"/>
          <w:szCs w:val="20"/>
        </w:rPr>
        <w:t>s conformément à l’heure réelle planifiée et non théorique</w:t>
      </w:r>
      <w:r w:rsidRPr="00082751">
        <w:rPr>
          <w:rFonts w:ascii="Verdana" w:hAnsi="Verdana"/>
          <w:color w:themeColor="text1" w:val="000000"/>
          <w:sz w:val="20"/>
          <w:szCs w:val="20"/>
        </w:rPr>
        <w:t>.</w:t>
      </w:r>
    </w:p>
    <w:p w:rsidP="005C7A6E" w:rsidR="005C7A6E" w:rsidRDefault="005C7A6E" w:rsidRPr="00082751">
      <w:pPr>
        <w:widowControl w:val="0"/>
        <w:rPr>
          <w:rFonts w:ascii="Verdana" w:hAnsi="Verdana"/>
          <w:color w:themeColor="text1" w:val="000000"/>
          <w:sz w:val="20"/>
          <w:szCs w:val="20"/>
        </w:rPr>
      </w:pPr>
    </w:p>
    <w:p w:rsidP="005C7A6E" w:rsidR="005C7A6E" w:rsidRDefault="005C7A6E" w:rsidRPr="00082751">
      <w:pPr>
        <w:widowControl w:val="0"/>
        <w:rPr>
          <w:rFonts w:ascii="Verdana" w:hAnsi="Verdana"/>
          <w:color w:themeColor="text1" w:val="000000"/>
          <w:sz w:val="20"/>
          <w:szCs w:val="20"/>
        </w:rPr>
      </w:pPr>
      <w:r w:rsidRPr="00082751">
        <w:rPr>
          <w:rFonts w:ascii="Verdana" w:hAnsi="Verdana"/>
          <w:color w:themeColor="text1" w:val="000000"/>
          <w:sz w:val="20"/>
          <w:szCs w:val="20"/>
        </w:rPr>
        <w:t>Pour déterminer le nombre d’heures de repos compensateur de remplacement pris, le calcul s’effectuera au réel en tenant compte du nombre d’heure</w:t>
      </w:r>
      <w:r>
        <w:rPr>
          <w:rFonts w:ascii="Verdana" w:hAnsi="Verdana"/>
          <w:color w:themeColor="text1" w:val="000000"/>
          <w:sz w:val="20"/>
          <w:szCs w:val="20"/>
        </w:rPr>
        <w:t>s</w:t>
      </w:r>
      <w:r w:rsidRPr="00082751">
        <w:rPr>
          <w:rFonts w:ascii="Verdana" w:hAnsi="Verdana"/>
          <w:color w:themeColor="text1" w:val="000000"/>
          <w:sz w:val="20"/>
          <w:szCs w:val="20"/>
        </w:rPr>
        <w:t xml:space="preserve"> planifiée</w:t>
      </w:r>
      <w:r>
        <w:rPr>
          <w:rFonts w:ascii="Verdana" w:hAnsi="Verdana"/>
          <w:color w:themeColor="text1" w:val="000000"/>
          <w:sz w:val="20"/>
          <w:szCs w:val="20"/>
        </w:rPr>
        <w:t>s</w:t>
      </w:r>
      <w:r w:rsidRPr="00082751">
        <w:rPr>
          <w:rFonts w:ascii="Verdana" w:hAnsi="Verdana"/>
          <w:color w:themeColor="text1" w:val="000000"/>
          <w:sz w:val="20"/>
          <w:szCs w:val="20"/>
        </w:rPr>
        <w:t xml:space="preserve">. </w:t>
      </w:r>
    </w:p>
    <w:p w:rsidP="005C7A6E" w:rsidR="005C7A6E" w:rsidRDefault="005C7A6E" w:rsidRPr="00082751">
      <w:pPr>
        <w:widowControl w:val="0"/>
        <w:rPr>
          <w:rFonts w:ascii="Verdana" w:hAnsi="Verdana"/>
          <w:color w:themeColor="text2" w:themeTint="99" w:val="548DD4"/>
          <w:sz w:val="20"/>
          <w:szCs w:val="20"/>
        </w:rPr>
      </w:pPr>
    </w:p>
    <w:p w:rsidP="005C7A6E" w:rsidR="005C7A6E" w:rsidRDefault="005C7A6E" w:rsidRPr="00063B4D">
      <w:pPr>
        <w:pStyle w:val="Paragraphedeliste"/>
        <w:spacing w:after="60"/>
        <w:ind w:left="0"/>
        <w:jc w:val="both"/>
        <w:rPr>
          <w:rFonts w:ascii="Verdana" w:hAnsi="Verdana"/>
          <w:b/>
          <w:color w:val="FF0000"/>
          <w:sz w:val="20"/>
          <w:szCs w:val="20"/>
        </w:rPr>
      </w:pPr>
      <w:r w:rsidRPr="00082751">
        <w:rPr>
          <w:rFonts w:ascii="Verdana" w:hAnsi="Verdana"/>
          <w:sz w:val="20"/>
          <w:szCs w:val="20"/>
        </w:rPr>
        <w:t xml:space="preserve">Sous réserve d’un délai de prévenance de 15 jours, et sous forme de journée ou de demi-journées, les jours de repos supplémentaires sont pris après acceptation de la </w:t>
      </w:r>
      <w:r w:rsidRPr="003304A7">
        <w:rPr>
          <w:rFonts w:ascii="Verdana" w:hAnsi="Verdana"/>
          <w:sz w:val="20"/>
          <w:szCs w:val="20"/>
        </w:rPr>
        <w:t>Direction,</w:t>
      </w:r>
      <w:r w:rsidRPr="00082751">
        <w:rPr>
          <w:rFonts w:ascii="Verdana" w:hAnsi="Verdana"/>
          <w:sz w:val="20"/>
          <w:szCs w:val="20"/>
        </w:rPr>
        <w:t xml:space="preserve"> et selon les besoins de l’entreprise </w:t>
      </w:r>
      <w:r w:rsidRPr="00082751">
        <w:rPr>
          <w:rFonts w:ascii="Verdana" w:hAnsi="Verdana"/>
          <w:b/>
          <w:sz w:val="20"/>
          <w:szCs w:val="20"/>
        </w:rPr>
        <w:t>au cours des trois mois de leur exigibilité</w:t>
      </w:r>
      <w:r>
        <w:rPr>
          <w:rFonts w:ascii="Verdana" w:hAnsi="Verdana"/>
          <w:b/>
          <w:sz w:val="20"/>
          <w:szCs w:val="20"/>
        </w:rPr>
        <w:t>.</w:t>
      </w:r>
    </w:p>
    <w:p w:rsidP="005C7A6E" w:rsidR="005C7A6E" w:rsidRDefault="005C7A6E" w:rsidRPr="00082751">
      <w:pPr>
        <w:pStyle w:val="Paragraphedeliste"/>
        <w:spacing w:after="60"/>
        <w:ind w:left="0"/>
        <w:jc w:val="both"/>
        <w:rPr>
          <w:rFonts w:ascii="Verdana" w:hAnsi="Verdana"/>
          <w:color w:themeColor="text2" w:themeTint="99" w:val="548DD4"/>
          <w:sz w:val="20"/>
          <w:szCs w:val="20"/>
        </w:rPr>
      </w:pPr>
    </w:p>
    <w:p w:rsidP="005C7A6E" w:rsidR="005C7A6E" w:rsidRDefault="005C7A6E" w:rsidRPr="00082751">
      <w:pPr>
        <w:pStyle w:val="Paragraphedeliste"/>
        <w:spacing w:after="60"/>
        <w:ind w:left="0"/>
        <w:jc w:val="both"/>
        <w:rPr>
          <w:rFonts w:ascii="Verdana" w:hAnsi="Verdana"/>
          <w:sz w:val="20"/>
          <w:szCs w:val="20"/>
        </w:rPr>
      </w:pPr>
      <w:r w:rsidRPr="00E92269">
        <w:rPr>
          <w:rFonts w:ascii="Verdana" w:hAnsi="Verdana"/>
          <w:sz w:val="20"/>
          <w:szCs w:val="20"/>
        </w:rPr>
        <w:lastRenderedPageBreak/>
        <w:t>2.</w:t>
      </w:r>
      <w:r w:rsidRPr="00082751">
        <w:rPr>
          <w:rFonts w:ascii="Verdana" w:hAnsi="Verdana"/>
          <w:color w:themeColor="text2" w:themeTint="99" w:val="548DD4"/>
          <w:sz w:val="20"/>
          <w:szCs w:val="20"/>
        </w:rPr>
        <w:t xml:space="preserve"> </w:t>
      </w:r>
      <w:r w:rsidRPr="00082751">
        <w:rPr>
          <w:rFonts w:ascii="Verdana" w:hAnsi="Verdana"/>
          <w:sz w:val="20"/>
          <w:szCs w:val="20"/>
        </w:rPr>
        <w:t xml:space="preserve">Un suivi des prises et décomptes des jours de repos compensateur sera effectué par la Direction et/ou le service </w:t>
      </w:r>
      <w:r>
        <w:rPr>
          <w:rFonts w:ascii="Verdana" w:hAnsi="Verdana"/>
          <w:sz w:val="20"/>
          <w:szCs w:val="20"/>
        </w:rPr>
        <w:t>R</w:t>
      </w:r>
      <w:r w:rsidRPr="00082751">
        <w:rPr>
          <w:rFonts w:ascii="Verdana" w:hAnsi="Verdana"/>
          <w:sz w:val="20"/>
          <w:szCs w:val="20"/>
        </w:rPr>
        <w:t xml:space="preserve">essources </w:t>
      </w:r>
      <w:r>
        <w:rPr>
          <w:rFonts w:ascii="Verdana" w:hAnsi="Verdana"/>
          <w:sz w:val="20"/>
          <w:szCs w:val="20"/>
        </w:rPr>
        <w:t>H</w:t>
      </w:r>
      <w:r w:rsidRPr="00082751">
        <w:rPr>
          <w:rFonts w:ascii="Verdana" w:hAnsi="Verdana"/>
          <w:sz w:val="20"/>
          <w:szCs w:val="20"/>
        </w:rPr>
        <w:t>umaines et/ou les directrices de crèches</w:t>
      </w:r>
      <w:r w:rsidRPr="003304A7">
        <w:rPr>
          <w:rFonts w:ascii="Verdana" w:hAnsi="Verdana"/>
          <w:sz w:val="20"/>
          <w:szCs w:val="20"/>
        </w:rPr>
        <w:t xml:space="preserve">, </w:t>
      </w:r>
      <w:r w:rsidRPr="00082751">
        <w:rPr>
          <w:rFonts w:ascii="Verdana" w:hAnsi="Verdana"/>
          <w:sz w:val="20"/>
          <w:szCs w:val="20"/>
        </w:rPr>
        <w:t xml:space="preserve">par le biais d’un </w:t>
      </w:r>
      <w:r w:rsidRPr="00082751">
        <w:rPr>
          <w:rFonts w:ascii="Verdana" w:hAnsi="Verdana"/>
          <w:b/>
          <w:sz w:val="20"/>
          <w:szCs w:val="20"/>
        </w:rPr>
        <w:t>support informatique</w:t>
      </w:r>
      <w:r w:rsidRPr="00082751">
        <w:rPr>
          <w:rFonts w:ascii="Verdana" w:hAnsi="Verdana"/>
          <w:sz w:val="20"/>
          <w:szCs w:val="20"/>
        </w:rPr>
        <w:t xml:space="preserve"> mise en place auprès des responsables de chaque structure.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Lesdits décomptes seront </w:t>
      </w:r>
      <w:r w:rsidRPr="00082751">
        <w:rPr>
          <w:rFonts w:ascii="Verdana" w:hAnsi="Verdana"/>
          <w:b/>
          <w:sz w:val="20"/>
          <w:szCs w:val="20"/>
        </w:rPr>
        <w:t>cosignés au moins une fois par mois</w:t>
      </w:r>
      <w:r w:rsidRPr="00082751">
        <w:rPr>
          <w:rFonts w:ascii="Verdana" w:hAnsi="Verdana"/>
          <w:sz w:val="20"/>
          <w:szCs w:val="20"/>
        </w:rPr>
        <w:t xml:space="preserve"> par l’intéressé et l’employeur ou l’un des représentants de l’employeur.  </w:t>
      </w:r>
    </w:p>
    <w:p w:rsidP="005C7A6E" w:rsidR="005C7A6E" w:rsidRDefault="005C7A6E" w:rsidRPr="00082751">
      <w:pPr>
        <w:pStyle w:val="Paragraphedeliste"/>
        <w:spacing w:after="60"/>
        <w:ind w:left="0"/>
        <w:jc w:val="both"/>
        <w:rPr>
          <w:rFonts w:ascii="Verdana" w:hAnsi="Verdana"/>
          <w:color w:themeColor="text2" w:themeTint="99" w:val="548DD4"/>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E92269">
        <w:rPr>
          <w:rFonts w:ascii="Verdana" w:hAnsi="Verdana"/>
          <w:sz w:val="20"/>
          <w:szCs w:val="20"/>
        </w:rPr>
        <w:t xml:space="preserve">3. </w:t>
      </w:r>
      <w:r w:rsidRPr="00082751">
        <w:rPr>
          <w:rFonts w:ascii="Verdana" w:hAnsi="Verdana"/>
          <w:color w:themeColor="text1" w:val="000000"/>
          <w:sz w:val="20"/>
          <w:szCs w:val="20"/>
        </w:rPr>
        <w:t xml:space="preserve">En cas de non prise de ces jours au terme d’un délai </w:t>
      </w:r>
      <w:r w:rsidRPr="00082751">
        <w:rPr>
          <w:rFonts w:ascii="Verdana" w:hAnsi="Verdana"/>
          <w:b/>
          <w:color w:themeColor="text1" w:val="000000"/>
          <w:sz w:val="20"/>
          <w:szCs w:val="20"/>
        </w:rPr>
        <w:t>de trois mois à compter de leur exigibilité</w:t>
      </w:r>
      <w:r w:rsidRPr="00082751">
        <w:rPr>
          <w:rFonts w:ascii="Verdana" w:hAnsi="Verdana"/>
          <w:color w:themeColor="text1" w:val="000000"/>
          <w:sz w:val="20"/>
          <w:szCs w:val="20"/>
        </w:rPr>
        <w:t xml:space="preserve">, et sous réserve d’une </w:t>
      </w:r>
      <w:r w:rsidRPr="00082751">
        <w:rPr>
          <w:rFonts w:ascii="Verdana" w:hAnsi="Verdana"/>
          <w:b/>
          <w:color w:themeColor="text1" w:val="000000"/>
          <w:sz w:val="20"/>
          <w:szCs w:val="20"/>
        </w:rPr>
        <w:t xml:space="preserve">demande écrite </w:t>
      </w:r>
      <w:r w:rsidRPr="00082751">
        <w:rPr>
          <w:rFonts w:ascii="Verdana" w:hAnsi="Verdana"/>
          <w:color w:themeColor="text1" w:val="000000"/>
          <w:sz w:val="20"/>
          <w:szCs w:val="20"/>
        </w:rPr>
        <w:t xml:space="preserve">du salarié remis à minima en main propre contre décharge à la société </w:t>
      </w:r>
      <w:r w:rsidRPr="00082751">
        <w:rPr>
          <w:rFonts w:ascii="Verdana" w:hAnsi="Verdana"/>
          <w:b/>
          <w:color w:themeColor="text1" w:val="000000"/>
          <w:sz w:val="20"/>
          <w:szCs w:val="20"/>
        </w:rPr>
        <w:t>dans le mois suivant</w:t>
      </w:r>
      <w:r w:rsidRPr="00082751">
        <w:rPr>
          <w:rFonts w:ascii="Verdana" w:hAnsi="Verdana"/>
          <w:color w:themeColor="text1" w:val="000000"/>
          <w:sz w:val="20"/>
          <w:szCs w:val="20"/>
        </w:rPr>
        <w:t xml:space="preserve">, les heures pourront donner lieu à </w:t>
      </w:r>
      <w:r w:rsidRPr="00082751">
        <w:rPr>
          <w:rFonts w:ascii="Verdana" w:hAnsi="Verdana"/>
          <w:b/>
          <w:color w:themeColor="text1" w:val="000000"/>
          <w:sz w:val="20"/>
          <w:szCs w:val="20"/>
        </w:rPr>
        <w:t>paiement</w:t>
      </w:r>
      <w:r>
        <w:rPr>
          <w:rFonts w:ascii="Verdana" w:hAnsi="Verdana"/>
          <w:b/>
          <w:color w:themeColor="text1" w:val="000000"/>
          <w:sz w:val="20"/>
          <w:szCs w:val="20"/>
        </w:rPr>
        <w:t>.</w:t>
      </w:r>
    </w:p>
    <w:p w:rsidP="005C7A6E" w:rsidR="005C7A6E" w:rsidRDefault="005C7A6E" w:rsidRPr="00082751">
      <w:pPr>
        <w:pStyle w:val="Paragraphedeliste"/>
        <w:spacing w:after="60"/>
        <w:ind w:left="0"/>
        <w:jc w:val="both"/>
        <w:rPr>
          <w:rFonts w:ascii="Verdana" w:hAnsi="Verdana"/>
          <w:color w:themeColor="text1" w:val="000000"/>
          <w:sz w:val="20"/>
          <w:szCs w:val="20"/>
        </w:rPr>
      </w:pPr>
    </w:p>
    <w:p w:rsidP="005C7A6E" w:rsidR="005C7A6E" w:rsidRDefault="005C7A6E" w:rsidRPr="00082751">
      <w:pPr>
        <w:pStyle w:val="Paragraphedeliste"/>
        <w:spacing w:after="60"/>
        <w:ind w:left="0"/>
        <w:jc w:val="both"/>
        <w:rPr>
          <w:rFonts w:ascii="Verdana" w:hAnsi="Verdana"/>
          <w:color w:themeColor="text1" w:val="000000"/>
          <w:sz w:val="20"/>
          <w:szCs w:val="20"/>
        </w:rPr>
      </w:pPr>
      <w:r w:rsidRPr="00082751">
        <w:rPr>
          <w:rFonts w:ascii="Verdana" w:hAnsi="Verdana"/>
          <w:color w:themeColor="text1" w:val="000000"/>
          <w:sz w:val="20"/>
          <w:szCs w:val="20"/>
        </w:rPr>
        <w:t xml:space="preserve">De même, à l’issue des trois mois de leur exigibilité, </w:t>
      </w:r>
      <w:r w:rsidRPr="00082751">
        <w:rPr>
          <w:rFonts w:ascii="Verdana" w:hAnsi="Verdana"/>
          <w:b/>
          <w:color w:themeColor="text1" w:val="000000"/>
          <w:sz w:val="20"/>
          <w:szCs w:val="20"/>
        </w:rPr>
        <w:t>en cas non acquisition d’au moins une demi-journée de repos compensateur ou d’un reliquat équivalent</w:t>
      </w:r>
      <w:r w:rsidRPr="00082751">
        <w:rPr>
          <w:rFonts w:ascii="Verdana" w:hAnsi="Verdana"/>
          <w:color w:themeColor="text1" w:val="000000"/>
          <w:sz w:val="20"/>
          <w:szCs w:val="20"/>
        </w:rPr>
        <w:t xml:space="preserve">, les heures pourront donner lieu à </w:t>
      </w:r>
      <w:r w:rsidRPr="003304A7">
        <w:rPr>
          <w:rFonts w:ascii="Verdana" w:hAnsi="Verdana"/>
          <w:b/>
          <w:color w:themeColor="text1" w:val="000000"/>
          <w:sz w:val="20"/>
          <w:szCs w:val="20"/>
        </w:rPr>
        <w:t>paiement</w:t>
      </w:r>
      <w:r w:rsidRPr="00082751">
        <w:rPr>
          <w:rFonts w:ascii="Verdana" w:hAnsi="Verdana"/>
          <w:b/>
          <w:color w:themeColor="text1" w:val="000000"/>
          <w:sz w:val="20"/>
          <w:szCs w:val="20"/>
        </w:rPr>
        <w:t xml:space="preserve"> </w:t>
      </w:r>
      <w:r w:rsidRPr="00082751">
        <w:rPr>
          <w:rFonts w:ascii="Verdana" w:hAnsi="Verdana"/>
          <w:color w:themeColor="text1" w:val="000000"/>
          <w:sz w:val="20"/>
          <w:szCs w:val="20"/>
        </w:rPr>
        <w:t xml:space="preserve">sous réserve d’une demande écrite du salarié remis à minima en main propre contre décharge à la société </w:t>
      </w:r>
      <w:r w:rsidRPr="00082751">
        <w:rPr>
          <w:rFonts w:ascii="Verdana" w:hAnsi="Verdana"/>
          <w:b/>
          <w:color w:themeColor="text1" w:val="000000"/>
          <w:sz w:val="20"/>
          <w:szCs w:val="20"/>
        </w:rPr>
        <w:t>dans le mois suivant</w:t>
      </w:r>
      <w:r w:rsidRPr="00082751">
        <w:rPr>
          <w:rFonts w:ascii="Verdana" w:hAnsi="Verdana"/>
          <w:color w:themeColor="text1" w:val="000000"/>
          <w:sz w:val="20"/>
          <w:szCs w:val="20"/>
        </w:rPr>
        <w:t>.</w:t>
      </w:r>
    </w:p>
    <w:p w:rsidP="005C7A6E" w:rsidR="005C7A6E" w:rsidRDefault="005C7A6E" w:rsidRPr="00082751">
      <w:pPr>
        <w:pStyle w:val="Paragraphedeliste"/>
        <w:spacing w:after="60"/>
        <w:ind w:left="0"/>
        <w:jc w:val="both"/>
        <w:rPr>
          <w:rFonts w:ascii="Verdana" w:hAnsi="Verdana"/>
          <w:color w:themeColor="text2" w:themeTint="99" w:val="548DD4"/>
          <w:sz w:val="20"/>
          <w:szCs w:val="20"/>
        </w:rPr>
      </w:pPr>
    </w:p>
    <w:p w:rsidP="00DB42E9" w:rsidR="00DB42E9" w:rsidRDefault="00DB42E9" w:rsidRPr="00082751">
      <w:pPr>
        <w:pStyle w:val="Paragraphedeliste"/>
        <w:spacing w:after="60"/>
        <w:ind w:left="0"/>
        <w:jc w:val="both"/>
        <w:rPr>
          <w:rFonts w:ascii="Verdana" w:hAnsi="Verdana"/>
          <w:sz w:val="20"/>
          <w:szCs w:val="20"/>
        </w:rPr>
      </w:pPr>
      <w:r w:rsidRPr="003E5385">
        <w:rPr>
          <w:rFonts w:ascii="Verdana" w:hAnsi="Verdana"/>
          <w:sz w:val="20"/>
          <w:szCs w:val="20"/>
        </w:rPr>
        <w:t xml:space="preserve">4. </w:t>
      </w:r>
      <w:r w:rsidRPr="003E5385">
        <w:rPr>
          <w:rFonts w:ascii="Verdana" w:hAnsi="Verdana"/>
          <w:color w:themeColor="text1" w:val="000000"/>
          <w:sz w:val="20"/>
          <w:szCs w:val="20"/>
        </w:rPr>
        <w:t xml:space="preserve">En cas de non prise de ces jours, au terme des trois mois de leur exigibilité et d’absence de demande de paiement dans le mois suivant, ils seront </w:t>
      </w:r>
      <w:r w:rsidRPr="003E5385">
        <w:rPr>
          <w:rFonts w:ascii="Verdana" w:hAnsi="Verdana"/>
          <w:b/>
          <w:color w:themeColor="text1" w:val="000000"/>
          <w:sz w:val="20"/>
          <w:szCs w:val="20"/>
        </w:rPr>
        <w:t>automatiquement payés</w:t>
      </w:r>
      <w:r w:rsidRPr="003E5385">
        <w:rPr>
          <w:rFonts w:ascii="Verdana" w:hAnsi="Verdana"/>
          <w:color w:themeColor="text1" w:val="000000"/>
          <w:sz w:val="20"/>
          <w:szCs w:val="20"/>
        </w:rPr>
        <w:t xml:space="preserve"> et ne pourront en aucun cas être reportés, sauf en cas de circonstances exceptionnelles et avec l’accord de l’employeur.</w:t>
      </w:r>
      <w:r w:rsidRPr="00082751">
        <w:rPr>
          <w:rFonts w:ascii="Verdana" w:hAnsi="Verdana"/>
          <w:color w:themeColor="text1" w:val="000000"/>
          <w:sz w:val="20"/>
          <w:szCs w:val="20"/>
        </w:rPr>
        <w:t xml:space="preserv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Ils ne pourront pas non plus faire l’objet d’un </w:t>
      </w:r>
      <w:r w:rsidRPr="00082751">
        <w:rPr>
          <w:rFonts w:ascii="Verdana" w:hAnsi="Verdana"/>
          <w:b/>
          <w:sz w:val="20"/>
          <w:szCs w:val="20"/>
        </w:rPr>
        <w:t xml:space="preserve">versement </w:t>
      </w:r>
      <w:r w:rsidRPr="00082751">
        <w:rPr>
          <w:rFonts w:ascii="Verdana" w:hAnsi="Verdana"/>
          <w:sz w:val="20"/>
          <w:szCs w:val="20"/>
        </w:rPr>
        <w:t xml:space="preserve">d’une indemnité compensatrice, </w:t>
      </w:r>
      <w:r w:rsidRPr="00082751">
        <w:rPr>
          <w:rFonts w:ascii="Verdana" w:hAnsi="Verdana"/>
          <w:b/>
          <w:sz w:val="20"/>
          <w:szCs w:val="20"/>
        </w:rPr>
        <w:t>à l’exception d’un départ en cours de période.</w:t>
      </w:r>
    </w:p>
    <w:p w:rsidP="005C7A6E" w:rsidR="005C7A6E" w:rsidRDefault="005C7A6E" w:rsidRPr="00082751">
      <w:pPr>
        <w:pStyle w:val="Paragraphedeliste"/>
        <w:spacing w:after="60"/>
        <w:ind w:left="0"/>
        <w:jc w:val="both"/>
        <w:rPr>
          <w:rFonts w:ascii="Verdana" w:hAnsi="Verdana"/>
          <w:b/>
          <w:sz w:val="20"/>
          <w:szCs w:val="20"/>
        </w:rPr>
      </w:pPr>
    </w:p>
    <w:p w:rsidP="005C7A6E" w:rsidR="005C7A6E" w:rsidRDefault="005C7A6E" w:rsidRPr="00082751">
      <w:pPr>
        <w:pStyle w:val="Corpsdetexte2"/>
        <w:spacing w:line="240" w:lineRule="auto"/>
        <w:rPr>
          <w:rFonts w:ascii="Verdana" w:hAnsi="Verdana"/>
          <w:sz w:val="20"/>
          <w:szCs w:val="20"/>
        </w:rPr>
      </w:pPr>
      <w:r w:rsidRPr="00E92269">
        <w:rPr>
          <w:rFonts w:ascii="Verdana" w:hAnsi="Verdana"/>
          <w:sz w:val="20"/>
          <w:szCs w:val="20"/>
        </w:rPr>
        <w:t>5.</w:t>
      </w:r>
      <w:r w:rsidRPr="00082751">
        <w:rPr>
          <w:rFonts w:ascii="Verdana" w:hAnsi="Verdana"/>
          <w:color w:themeColor="text2" w:themeTint="99" w:val="548DD4"/>
          <w:sz w:val="20"/>
          <w:szCs w:val="20"/>
        </w:rPr>
        <w:t xml:space="preserve"> </w:t>
      </w:r>
      <w:r w:rsidRPr="00082751">
        <w:rPr>
          <w:rFonts w:ascii="Verdana" w:hAnsi="Verdana"/>
          <w:sz w:val="20"/>
          <w:szCs w:val="20"/>
        </w:rPr>
        <w:t xml:space="preserve">Des limitations du nombre de jours ou du nombre de personnes peuvent être prévues sur certaines périodes en raison </w:t>
      </w:r>
      <w:r w:rsidRPr="00082751">
        <w:rPr>
          <w:rFonts w:ascii="Verdana" w:hAnsi="Verdana"/>
          <w:b/>
          <w:sz w:val="20"/>
          <w:szCs w:val="20"/>
        </w:rPr>
        <w:t>d’impératifs liés au fonctionnement de l’entreprise</w:t>
      </w:r>
      <w:r w:rsidRPr="00082751">
        <w:rPr>
          <w:rFonts w:ascii="Verdana" w:hAnsi="Verdana"/>
          <w:sz w:val="20"/>
          <w:szCs w:val="20"/>
        </w:rPr>
        <w:t>.</w:t>
      </w:r>
    </w:p>
    <w:p w:rsidP="005C7A6E" w:rsidR="005C7A6E" w:rsidRDefault="005C7A6E" w:rsidRPr="00082751">
      <w:pPr>
        <w:pStyle w:val="Code"/>
        <w:rPr>
          <w:rFonts w:ascii="Verdana" w:hAnsi="Verdana"/>
          <w:sz w:val="20"/>
          <w:szCs w:val="20"/>
        </w:rPr>
      </w:pPr>
      <w:r w:rsidRPr="00082751">
        <w:rPr>
          <w:rFonts w:ascii="Verdana" w:hAnsi="Verdana"/>
          <w:sz w:val="20"/>
          <w:szCs w:val="20"/>
        </w:rPr>
        <w:t xml:space="preserve">Dans ce cas, la société LEA ET LEO </w:t>
      </w:r>
      <w:r w:rsidR="00C806BF">
        <w:rPr>
          <w:rFonts w:ascii="Verdana" w:hAnsi="Verdana"/>
          <w:sz w:val="20"/>
          <w:szCs w:val="20"/>
        </w:rPr>
        <w:t>GROSOS</w:t>
      </w:r>
      <w:r w:rsidRPr="00082751">
        <w:rPr>
          <w:rFonts w:ascii="Verdana" w:hAnsi="Verdana"/>
          <w:sz w:val="20"/>
          <w:szCs w:val="20"/>
        </w:rPr>
        <w:t xml:space="preserve"> proposera au salarié une autre période dans un </w:t>
      </w:r>
      <w:r w:rsidRPr="00082751">
        <w:rPr>
          <w:rFonts w:ascii="Verdana" w:hAnsi="Verdana"/>
          <w:b/>
          <w:sz w:val="20"/>
          <w:szCs w:val="20"/>
        </w:rPr>
        <w:t>délai maximum de deux mois</w:t>
      </w:r>
      <w:r w:rsidRPr="00082751">
        <w:rPr>
          <w:rFonts w:ascii="Verdana" w:hAnsi="Verdana"/>
          <w:sz w:val="20"/>
          <w:szCs w:val="20"/>
        </w:rPr>
        <w:t xml:space="preserve">. </w:t>
      </w:r>
    </w:p>
    <w:p w:rsidP="005C7A6E" w:rsidR="005C7A6E" w:rsidRDefault="005C7A6E" w:rsidRPr="00082751">
      <w:pPr>
        <w:pStyle w:val="Code"/>
        <w:rPr>
          <w:rFonts w:ascii="Verdana" w:hAnsi="Verdana"/>
          <w:sz w:val="20"/>
          <w:szCs w:val="20"/>
        </w:rPr>
      </w:pPr>
    </w:p>
    <w:p w:rsidP="005C7A6E" w:rsidR="005C7A6E" w:rsidRDefault="005C7A6E" w:rsidRPr="00082751">
      <w:pPr>
        <w:ind w:right="12"/>
        <w:rPr>
          <w:rFonts w:ascii="Verdana" w:cs="Arial" w:hAnsi="Verdana"/>
          <w:sz w:val="20"/>
          <w:szCs w:val="20"/>
        </w:rPr>
      </w:pPr>
      <w:r w:rsidRPr="00082751">
        <w:rPr>
          <w:rFonts w:ascii="Verdana" w:cs="Arial" w:hAnsi="Verdana"/>
          <w:sz w:val="20"/>
          <w:szCs w:val="20"/>
        </w:rPr>
        <w:t xml:space="preserve">En cas de pluralité de demandes, la société LEA ET LEO </w:t>
      </w:r>
      <w:r w:rsidR="00C806BF">
        <w:rPr>
          <w:rFonts w:ascii="Verdana" w:cs="Arial" w:hAnsi="Verdana"/>
          <w:sz w:val="20"/>
          <w:szCs w:val="20"/>
        </w:rPr>
        <w:t>GR0S0S</w:t>
      </w:r>
      <w:r w:rsidRPr="00082751">
        <w:rPr>
          <w:rFonts w:ascii="Verdana" w:cs="Arial" w:hAnsi="Verdana"/>
          <w:color w:themeColor="text2" w:val="1F497D"/>
          <w:sz w:val="20"/>
          <w:szCs w:val="20"/>
        </w:rPr>
        <w:t xml:space="preserve"> </w:t>
      </w:r>
      <w:r w:rsidRPr="00082751">
        <w:rPr>
          <w:rFonts w:ascii="Verdana" w:cs="Arial" w:hAnsi="Verdana"/>
          <w:sz w:val="20"/>
          <w:szCs w:val="20"/>
        </w:rPr>
        <w:t xml:space="preserve">tiendra compte de la situation </w:t>
      </w:r>
      <w:r w:rsidRPr="00082751">
        <w:rPr>
          <w:rFonts w:ascii="Verdana" w:cs="Arial" w:hAnsi="Verdana"/>
          <w:b/>
          <w:sz w:val="20"/>
          <w:szCs w:val="20"/>
        </w:rPr>
        <w:t>familiale des salariés, des demandes déjà différées et de l’ancienneté des salariés.</w:t>
      </w:r>
      <w:r w:rsidRPr="00082751">
        <w:rPr>
          <w:rFonts w:ascii="Verdana" w:cs="Arial" w:hAnsi="Verdana"/>
          <w:sz w:val="20"/>
          <w:szCs w:val="20"/>
        </w:rPr>
        <w:t xml:space="preserve"> </w:t>
      </w:r>
    </w:p>
    <w:p w:rsidP="005C7A6E" w:rsidR="005C7A6E" w:rsidRDefault="005C7A6E" w:rsidRPr="00082751">
      <w:pPr>
        <w:rPr>
          <w:rFonts w:ascii="Verdana" w:hAnsi="Verdana"/>
          <w:sz w:val="20"/>
          <w:szCs w:val="20"/>
        </w:rPr>
      </w:pPr>
    </w:p>
    <w:p w:rsidP="005C7A6E" w:rsidR="005C7A6E" w:rsidRDefault="00C806BF" w:rsidRPr="009E2A0F">
      <w:pPr>
        <w:rPr>
          <w:rFonts w:ascii="Verdana" w:hAnsi="Verdana"/>
          <w:sz w:val="20"/>
          <w:szCs w:val="20"/>
        </w:rPr>
      </w:pPr>
      <w:bookmarkStart w:id="26" w:name="_Toc517875046"/>
      <w:r>
        <w:rPr>
          <w:rFonts w:ascii="Verdana" w:hAnsi="Verdana"/>
          <w:sz w:val="20"/>
          <w:szCs w:val="20"/>
        </w:rPr>
        <w:t>6</w:t>
      </w:r>
      <w:r w:rsidR="005C7A6E" w:rsidRPr="009E2A0F">
        <w:rPr>
          <w:rFonts w:ascii="Verdana" w:hAnsi="Verdana"/>
          <w:sz w:val="20"/>
          <w:szCs w:val="20"/>
        </w:rPr>
        <w:t>. Pour rappel, les heures supplémentaires qui ouvrent droit à un repos compensateur ne s'imputent pas sur le contingent d’heures supplémentaires.</w:t>
      </w:r>
    </w:p>
    <w:p w:rsidP="005C7A6E" w:rsidR="005C7A6E" w:rsidRDefault="005C7A6E" w:rsidRPr="00082751">
      <w:pPr>
        <w:rPr>
          <w:rFonts w:ascii="Verdana" w:hAnsi="Verdana"/>
          <w:sz w:val="20"/>
          <w:szCs w:val="20"/>
        </w:rPr>
      </w:pPr>
    </w:p>
    <w:p w:rsidP="005C7A6E" w:rsidR="005C7A6E" w:rsidRDefault="005C7A6E" w:rsidRPr="00E92269">
      <w:pPr>
        <w:pStyle w:val="Titre4"/>
        <w:rPr>
          <w:color w:val="002060"/>
        </w:rPr>
      </w:pPr>
      <w:bookmarkStart w:id="27" w:name="_Toc37919732"/>
      <w:r w:rsidRPr="00E92269">
        <w:rPr>
          <w:color w:val="002060"/>
        </w:rPr>
        <w:t>3.4.</w:t>
      </w:r>
      <w:r w:rsidRPr="00E92269">
        <w:rPr>
          <w:color w:val="002060"/>
        </w:rPr>
        <w:tab/>
        <w:t>Contingent d’heures supplémentaires</w:t>
      </w:r>
      <w:bookmarkEnd w:id="26"/>
      <w:bookmarkEnd w:id="27"/>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En application de l’article L. 3121-33 du Code du travail, </w:t>
      </w:r>
      <w:r w:rsidRPr="00082751">
        <w:rPr>
          <w:rFonts w:ascii="Verdana" w:hAnsi="Verdana"/>
          <w:color w:themeColor="text1" w:val="000000"/>
          <w:sz w:val="20"/>
          <w:szCs w:val="20"/>
        </w:rPr>
        <w:t xml:space="preserve">les parties conviennent de fixer le contingent d’heures supplémentaires par an et par salarié à </w:t>
      </w:r>
      <w:r w:rsidRPr="00082751">
        <w:rPr>
          <w:rFonts w:ascii="Verdana" w:hAnsi="Verdana"/>
          <w:b/>
          <w:color w:themeColor="text1" w:val="000000"/>
          <w:sz w:val="20"/>
          <w:szCs w:val="20"/>
        </w:rPr>
        <w:t>280 heures</w:t>
      </w:r>
      <w:r w:rsidRPr="00082751">
        <w:rPr>
          <w:rFonts w:ascii="Verdana" w:hAnsi="Verdana"/>
          <w:color w:themeColor="text1" w:val="000000"/>
          <w:sz w:val="20"/>
          <w:szCs w:val="20"/>
        </w:rPr>
        <w:t>.</w:t>
      </w:r>
      <w:bookmarkStart w:id="28" w:name="_Toc517875047"/>
    </w:p>
    <w:p w:rsidP="005C7A6E" w:rsidR="005C7A6E" w:rsidRDefault="005C7A6E" w:rsidRPr="00082751">
      <w:pPr>
        <w:rPr>
          <w:rFonts w:ascii="Verdana" w:hAnsi="Verdana"/>
          <w:sz w:val="20"/>
          <w:szCs w:val="20"/>
        </w:rPr>
      </w:pPr>
    </w:p>
    <w:p w:rsidP="005C7A6E" w:rsidR="005C7A6E" w:rsidRDefault="005C7A6E" w:rsidRPr="006F3BAB">
      <w:pPr>
        <w:pStyle w:val="Titre4"/>
        <w:rPr>
          <w:color w:val="002060"/>
        </w:rPr>
      </w:pPr>
      <w:bookmarkStart w:id="29" w:name="_Toc37919733"/>
      <w:r w:rsidRPr="006F3BAB">
        <w:rPr>
          <w:color w:val="002060"/>
        </w:rPr>
        <w:t>3.5.</w:t>
      </w:r>
      <w:r w:rsidRPr="006F3BAB">
        <w:rPr>
          <w:color w:val="002060"/>
        </w:rPr>
        <w:tab/>
        <w:t>Contrepartie obligatoire en repos</w:t>
      </w:r>
      <w:bookmarkEnd w:id="28"/>
      <w:bookmarkEnd w:id="29"/>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Toute heure accomplie au-delà du contingent annuel ouvre droit à une contrepartie obligatoire en repos</w:t>
      </w:r>
      <w:r w:rsidRPr="00082751">
        <w:rPr>
          <w:rFonts w:ascii="Verdana" w:hAnsi="Verdana"/>
          <w:b/>
          <w:sz w:val="20"/>
          <w:szCs w:val="20"/>
        </w:rPr>
        <w:t xml:space="preserve"> fixée à 100 %.</w:t>
      </w:r>
      <w:r w:rsidR="001A2549">
        <w:rPr>
          <w:rFonts w:ascii="Verdana" w:hAnsi="Verdana"/>
          <w:b/>
          <w:sz w:val="20"/>
          <w:szCs w:val="20"/>
        </w:rPr>
        <w:t xml:space="preserve"> </w:t>
      </w:r>
      <w:r w:rsidRPr="00082751">
        <w:rPr>
          <w:rFonts w:ascii="Verdana" w:hAnsi="Verdana"/>
          <w:sz w:val="20"/>
          <w:szCs w:val="20"/>
        </w:rPr>
        <w:t xml:space="preserve">La mise en œuvre de la contrepartie en repos se fera </w:t>
      </w:r>
      <w:r w:rsidRPr="00082751">
        <w:rPr>
          <w:rFonts w:ascii="Verdana" w:hAnsi="Verdana"/>
          <w:b/>
          <w:sz w:val="20"/>
          <w:szCs w:val="20"/>
        </w:rPr>
        <w:t>conformément aux dispositions du Code du travail</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Sur un </w:t>
      </w:r>
      <w:r w:rsidRPr="00082751">
        <w:rPr>
          <w:rFonts w:ascii="Verdana" w:hAnsi="Verdana"/>
          <w:b/>
          <w:sz w:val="20"/>
          <w:szCs w:val="20"/>
        </w:rPr>
        <w:t>document joint au bulletin de paie</w:t>
      </w:r>
      <w:r w:rsidRPr="00082751">
        <w:rPr>
          <w:rFonts w:ascii="Verdana" w:hAnsi="Verdana"/>
          <w:sz w:val="20"/>
          <w:szCs w:val="20"/>
        </w:rPr>
        <w:t xml:space="preserve">, le salarié est tenu régulièrement informé de ses droits acquis en matière de contrepartie de repos, celui-ci indiquera le nombre d’heures de repos portées à leur crédit. Dès que </w:t>
      </w:r>
      <w:r w:rsidRPr="00082751">
        <w:rPr>
          <w:rFonts w:ascii="Verdana" w:hAnsi="Verdana"/>
          <w:b/>
          <w:sz w:val="20"/>
          <w:szCs w:val="20"/>
        </w:rPr>
        <w:t>ce nombre atteint 7 heures</w:t>
      </w:r>
      <w:r w:rsidRPr="00082751">
        <w:rPr>
          <w:rFonts w:ascii="Verdana" w:hAnsi="Verdana"/>
          <w:sz w:val="20"/>
          <w:szCs w:val="20"/>
        </w:rPr>
        <w:t>, une mention notifiant l’ouverture du droit et rappelant le délai dont dispose le salarié pour déposer ses dates de repos.</w:t>
      </w: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rsidRPr="00082751">
      <w:pPr>
        <w:rPr>
          <w:rFonts w:ascii="Verdana" w:hAnsi="Verdana"/>
          <w:sz w:val="20"/>
          <w:szCs w:val="20"/>
        </w:rPr>
      </w:pPr>
    </w:p>
    <w:p w:rsidP="005C7A6E" w:rsidR="005C7A6E" w:rsidRDefault="005C7A6E" w:rsidRPr="006F3BAB">
      <w:pPr>
        <w:pStyle w:val="Titre2"/>
        <w:rPr>
          <w:rFonts w:eastAsia="Calibri"/>
          <w:b w:val="0"/>
          <w:color w:val="002060"/>
        </w:rPr>
      </w:pPr>
      <w:bookmarkStart w:id="30" w:name="_Toc8"/>
      <w:bookmarkStart w:id="31" w:name="_Toc37919734"/>
      <w:r w:rsidRPr="006F3BAB">
        <w:rPr>
          <w:bCs/>
          <w:color w:val="002060"/>
        </w:rPr>
        <w:lastRenderedPageBreak/>
        <w:t>ARTICLE 4 ORGANISATION</w:t>
      </w:r>
      <w:r w:rsidRPr="006F3BAB">
        <w:rPr>
          <w:rFonts w:eastAsia="Calibri"/>
          <w:color w:val="002060"/>
        </w:rPr>
        <w:t xml:space="preserve"> DU TEMPS DE TRAVAIL</w:t>
      </w:r>
      <w:bookmarkEnd w:id="30"/>
      <w:r w:rsidRPr="006F3BAB">
        <w:rPr>
          <w:rFonts w:eastAsia="Calibri"/>
          <w:color w:val="002060"/>
        </w:rPr>
        <w:t xml:space="preserve"> DES SALARIES A TEMPS PLEIN NON SOUMIS A UN FORFAIT EN JOURS SUR L’ANNEE</w:t>
      </w:r>
      <w:bookmarkEnd w:id="31"/>
    </w:p>
    <w:p w:rsidP="005C7A6E" w:rsidR="005C7A6E" w:rsidRDefault="005C7A6E" w:rsidRPr="00082751">
      <w:pPr>
        <w:rPr>
          <w:rFonts w:ascii="Verdana" w:hAnsi="Verdana"/>
          <w:b/>
          <w:bCs/>
          <w:sz w:val="20"/>
          <w:szCs w:val="20"/>
          <w:u w:val="single"/>
        </w:rPr>
      </w:pPr>
    </w:p>
    <w:p w:rsidP="005C7A6E" w:rsidR="005C7A6E" w:rsidRDefault="005C7A6E" w:rsidRPr="00082751">
      <w:pPr>
        <w:pStyle w:val="CorpsA"/>
        <w:rPr>
          <w:rFonts w:ascii="Verdana" w:cs="Calibri" w:eastAsia="Calibri" w:hAnsi="Verdana"/>
          <w:sz w:val="20"/>
          <w:szCs w:val="20"/>
        </w:rPr>
      </w:pPr>
      <w:r w:rsidRPr="00082751">
        <w:rPr>
          <w:rFonts w:ascii="Verdana" w:cs="Calibri" w:eastAsia="Calibri" w:hAnsi="Verdana"/>
          <w:sz w:val="20"/>
          <w:szCs w:val="20"/>
        </w:rPr>
        <w:t xml:space="preserve">Le temps de travail </w:t>
      </w:r>
      <w:r w:rsidRPr="00082751">
        <w:rPr>
          <w:rFonts w:ascii="Verdana" w:cs="Calibri" w:eastAsia="Calibri" w:hAnsi="Verdana"/>
          <w:b/>
          <w:sz w:val="20"/>
          <w:szCs w:val="20"/>
        </w:rPr>
        <w:t>peut être organisé sous différentes formes</w:t>
      </w:r>
      <w:r w:rsidRPr="00082751">
        <w:rPr>
          <w:rFonts w:ascii="Verdana" w:cs="Calibri" w:eastAsia="Calibri" w:hAnsi="Verdana"/>
          <w:sz w:val="20"/>
          <w:szCs w:val="20"/>
        </w:rPr>
        <w:t>, en fonction de l’établissement et/ou du service auquel le salarié est affecté notamment :</w:t>
      </w:r>
    </w:p>
    <w:p w:rsidP="005C7A6E" w:rsidR="005C7A6E" w:rsidRDefault="005C7A6E" w:rsidRPr="00082751">
      <w:pPr>
        <w:pStyle w:val="CorpsA"/>
        <w:spacing w:line="240" w:lineRule="auto"/>
        <w:rPr>
          <w:rFonts w:ascii="Verdana" w:cs="Calibri" w:eastAsia="Calibri" w:hAnsi="Verdana"/>
          <w:sz w:val="20"/>
          <w:szCs w:val="20"/>
        </w:rPr>
      </w:pPr>
    </w:p>
    <w:p w:rsidP="005C7A6E" w:rsidR="005C7A6E" w:rsidRDefault="005C7A6E" w:rsidRPr="00C94D1A">
      <w:pPr>
        <w:pStyle w:val="CorpsA"/>
        <w:numPr>
          <w:ilvl w:val="0"/>
          <w:numId w:val="32"/>
        </w:numPr>
        <w:spacing w:before="200" w:line="240" w:lineRule="auto"/>
        <w:rPr>
          <w:rFonts w:ascii="Verdana" w:cs="Calibri" w:eastAsia="Calibri" w:hAnsi="Verdana"/>
          <w:sz w:val="20"/>
          <w:szCs w:val="20"/>
        </w:rPr>
      </w:pPr>
      <w:r w:rsidRPr="00C94D1A">
        <w:rPr>
          <w:rFonts w:ascii="Verdana" w:cs="Calibri" w:eastAsia="Calibri" w:hAnsi="Verdana"/>
          <w:sz w:val="20"/>
          <w:szCs w:val="20"/>
        </w:rPr>
        <w:t xml:space="preserve">Semaine de 35 heures réparties à raison de </w:t>
      </w:r>
      <w:r w:rsidRPr="00C94D1A">
        <w:rPr>
          <w:rFonts w:ascii="Verdana" w:cs="Calibri" w:eastAsia="Calibri" w:hAnsi="Verdana"/>
          <w:b/>
          <w:sz w:val="20"/>
          <w:szCs w:val="20"/>
        </w:rPr>
        <w:t>7 heures par jour sur 5 jours</w:t>
      </w:r>
      <w:r w:rsidRPr="00C94D1A">
        <w:rPr>
          <w:rFonts w:ascii="Verdana" w:cs="Calibri" w:eastAsia="Calibri" w:hAnsi="Verdana"/>
          <w:sz w:val="20"/>
          <w:szCs w:val="20"/>
        </w:rPr>
        <w:t>;</w:t>
      </w:r>
    </w:p>
    <w:p w:rsidP="005C7A6E" w:rsidR="005C7A6E" w:rsidRDefault="005C7A6E" w:rsidRPr="00C94D1A">
      <w:pPr>
        <w:pStyle w:val="CorpsA"/>
        <w:numPr>
          <w:ilvl w:val="0"/>
          <w:numId w:val="32"/>
        </w:numPr>
        <w:spacing w:before="200" w:line="240" w:lineRule="auto"/>
        <w:rPr>
          <w:rFonts w:ascii="Verdana" w:cs="Calibri" w:eastAsia="Calibri" w:hAnsi="Verdana"/>
          <w:sz w:val="20"/>
          <w:szCs w:val="20"/>
        </w:rPr>
      </w:pPr>
      <w:r w:rsidRPr="00C94D1A">
        <w:rPr>
          <w:rFonts w:ascii="Verdana" w:cs="Calibri" w:eastAsia="Calibri" w:hAnsi="Verdana"/>
          <w:sz w:val="20"/>
          <w:szCs w:val="20"/>
        </w:rPr>
        <w:t xml:space="preserve">Semaine de 35 heures dont la </w:t>
      </w:r>
      <w:r w:rsidRPr="00C94D1A">
        <w:rPr>
          <w:rFonts w:ascii="Verdana" w:cs="Calibri" w:eastAsia="Calibri" w:hAnsi="Verdana"/>
          <w:b/>
          <w:sz w:val="20"/>
          <w:szCs w:val="20"/>
        </w:rPr>
        <w:t>répartition des heures de travail par jour est variable</w:t>
      </w:r>
      <w:r w:rsidRPr="00C94D1A">
        <w:rPr>
          <w:rFonts w:ascii="Verdana" w:cs="Calibri" w:eastAsia="Calibri" w:hAnsi="Verdana"/>
          <w:sz w:val="20"/>
          <w:szCs w:val="20"/>
        </w:rPr>
        <w:t>;</w:t>
      </w:r>
    </w:p>
    <w:p w:rsidP="005C7A6E" w:rsidR="005C7A6E" w:rsidRDefault="005C7A6E" w:rsidRPr="00082751">
      <w:pPr>
        <w:pStyle w:val="CorpsA"/>
        <w:rPr>
          <w:rFonts w:ascii="Verdana" w:cs="Calibri" w:eastAsia="Calibri" w:hAnsi="Verdana"/>
          <w:sz w:val="20"/>
          <w:szCs w:val="20"/>
        </w:rPr>
      </w:pPr>
    </w:p>
    <w:p w:rsidP="005C7A6E" w:rsidR="005C7A6E" w:rsidRDefault="005C7A6E" w:rsidRPr="00082751">
      <w:pPr>
        <w:pStyle w:val="CorpsA"/>
        <w:rPr>
          <w:rFonts w:ascii="Verdana" w:hAnsi="Verdana"/>
          <w:sz w:val="20"/>
          <w:szCs w:val="20"/>
        </w:rPr>
      </w:pPr>
      <w:r w:rsidRPr="00082751">
        <w:rPr>
          <w:rFonts w:ascii="Verdana" w:hAnsi="Verdana"/>
          <w:sz w:val="20"/>
          <w:szCs w:val="20"/>
        </w:rPr>
        <w:t xml:space="preserve">Les horaires sont établis par la hiérarchie et sont répartis sur quatre ou cinq jours. Ils sont affichés et remis au collaborateur </w:t>
      </w:r>
      <w:r w:rsidRPr="00082751">
        <w:rPr>
          <w:rFonts w:ascii="Verdana" w:hAnsi="Verdana"/>
          <w:b/>
          <w:sz w:val="20"/>
          <w:szCs w:val="20"/>
        </w:rPr>
        <w:t>au minimum 7 jours calendaires à l'avance</w:t>
      </w:r>
      <w:r w:rsidRPr="00082751">
        <w:rPr>
          <w:rFonts w:ascii="Verdana" w:hAnsi="Verdana"/>
          <w:sz w:val="20"/>
          <w:szCs w:val="20"/>
        </w:rPr>
        <w:t>.</w:t>
      </w:r>
    </w:p>
    <w:p w:rsidP="005C7A6E" w:rsidR="005C7A6E" w:rsidRDefault="005C7A6E" w:rsidRPr="00082751">
      <w:pPr>
        <w:pStyle w:val="CorpsA"/>
        <w:rPr>
          <w:rFonts w:ascii="Verdana" w:hAnsi="Verdana"/>
          <w:sz w:val="20"/>
          <w:szCs w:val="20"/>
        </w:rPr>
      </w:pPr>
    </w:p>
    <w:p w:rsidP="005C7A6E" w:rsidR="005C7A6E" w:rsidRDefault="005C7A6E" w:rsidRPr="00082751">
      <w:pPr>
        <w:pStyle w:val="CorpsA"/>
        <w:rPr>
          <w:rFonts w:ascii="Verdana" w:cs="Calibri" w:eastAsia="Calibri" w:hAnsi="Verdana"/>
          <w:sz w:val="20"/>
          <w:szCs w:val="20"/>
        </w:rPr>
      </w:pPr>
    </w:p>
    <w:p w:rsidP="005C7A6E" w:rsidR="005C7A6E" w:rsidRDefault="005C7A6E" w:rsidRPr="00082751">
      <w:pPr>
        <w:rPr>
          <w:rFonts w:ascii="Verdana" w:hAnsi="Verdana"/>
          <w:b/>
          <w:bCs/>
          <w:sz w:val="20"/>
          <w:szCs w:val="20"/>
          <w:u w:val="single"/>
        </w:rPr>
      </w:pPr>
    </w:p>
    <w:p w:rsidP="005C7A6E" w:rsidR="005C7A6E" w:rsidRDefault="005C7A6E" w:rsidRPr="006F3BAB">
      <w:pPr>
        <w:pStyle w:val="Titre2"/>
        <w:rPr>
          <w:color w:val="002060"/>
        </w:rPr>
      </w:pPr>
      <w:bookmarkStart w:id="32" w:name="_Toc517875048"/>
      <w:bookmarkStart w:id="33" w:name="_Toc37919735"/>
      <w:r w:rsidRPr="001D711D">
        <w:rPr>
          <w:color w:val="002060"/>
        </w:rPr>
        <w:t>ARTICLE 5</w:t>
      </w:r>
      <w:r w:rsidRPr="001D711D">
        <w:rPr>
          <w:color w:val="002060"/>
        </w:rPr>
        <w:tab/>
        <w:t>CONTROLE ET SUIVI DE LA DUREE DU TRAVAIL EN HEURES</w:t>
      </w:r>
      <w:bookmarkEnd w:id="32"/>
      <w:bookmarkEnd w:id="33"/>
    </w:p>
    <w:p w:rsidP="005C7A6E" w:rsidR="005C7A6E" w:rsidRDefault="005C7A6E" w:rsidRPr="006F3BAB">
      <w:pPr>
        <w:rPr>
          <w:rFonts w:ascii="Verdana" w:hAnsi="Verdana"/>
          <w:color w:val="002060"/>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temps de travail sera suivi au moyen d’un système déclaratif, chaque salarié non soumis à un forfait en jours remplissant des </w:t>
      </w:r>
      <w:r w:rsidRPr="00082751">
        <w:rPr>
          <w:rFonts w:ascii="Verdana" w:hAnsi="Verdana"/>
          <w:b/>
          <w:sz w:val="20"/>
          <w:szCs w:val="20"/>
        </w:rPr>
        <w:t>feuilles de temps.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Il apparaîtra notamment le nombre d’heure</w:t>
      </w:r>
      <w:r>
        <w:rPr>
          <w:rFonts w:ascii="Verdana" w:hAnsi="Verdana"/>
          <w:sz w:val="20"/>
          <w:szCs w:val="20"/>
        </w:rPr>
        <w:t>s</w:t>
      </w:r>
      <w:r w:rsidRPr="00082751">
        <w:rPr>
          <w:rFonts w:ascii="Verdana" w:hAnsi="Verdana"/>
          <w:sz w:val="20"/>
          <w:szCs w:val="20"/>
        </w:rPr>
        <w:t xml:space="preserve"> travaillé</w:t>
      </w:r>
      <w:r>
        <w:rPr>
          <w:rFonts w:ascii="Verdana" w:hAnsi="Verdana"/>
          <w:sz w:val="20"/>
          <w:szCs w:val="20"/>
        </w:rPr>
        <w:t>es</w:t>
      </w:r>
      <w:r w:rsidRPr="00082751">
        <w:rPr>
          <w:rFonts w:ascii="Verdana" w:hAnsi="Verdana"/>
          <w:sz w:val="20"/>
          <w:szCs w:val="20"/>
        </w:rPr>
        <w:t xml:space="preserve"> par semaine, le nombre de repos compensateur</w:t>
      </w:r>
      <w:r>
        <w:rPr>
          <w:rFonts w:ascii="Verdana" w:hAnsi="Verdana"/>
          <w:sz w:val="20"/>
          <w:szCs w:val="20"/>
        </w:rPr>
        <w:t>s</w:t>
      </w:r>
      <w:r w:rsidRPr="00082751">
        <w:rPr>
          <w:rFonts w:ascii="Verdana" w:hAnsi="Verdana"/>
          <w:sz w:val="20"/>
          <w:szCs w:val="20"/>
        </w:rPr>
        <w:t xml:space="preserve"> acquis et pris, ainsi qu’un emplacement dédié aux observations éventuelles du salarié.</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Ce suivi est établi </w:t>
      </w:r>
      <w:r w:rsidRPr="00082751">
        <w:rPr>
          <w:rFonts w:ascii="Verdana" w:hAnsi="Verdana"/>
          <w:b/>
          <w:sz w:val="20"/>
          <w:szCs w:val="20"/>
        </w:rPr>
        <w:t>mensuellement</w:t>
      </w:r>
      <w:r w:rsidRPr="00082751">
        <w:rPr>
          <w:rFonts w:ascii="Verdana" w:hAnsi="Verdana"/>
          <w:sz w:val="20"/>
          <w:szCs w:val="20"/>
        </w:rPr>
        <w:t xml:space="preserve"> par le salarié et validé par son supérieur hiérarchique et/ou </w:t>
      </w:r>
      <w:r w:rsidRPr="00082751">
        <w:rPr>
          <w:rFonts w:ascii="Verdana" w:hAnsi="Verdana"/>
          <w:b/>
          <w:sz w:val="20"/>
          <w:szCs w:val="20"/>
        </w:rPr>
        <w:t xml:space="preserve">cosigné </w:t>
      </w:r>
      <w:r w:rsidRPr="00082751">
        <w:rPr>
          <w:rFonts w:ascii="Verdana" w:hAnsi="Verdana"/>
          <w:sz w:val="20"/>
          <w:szCs w:val="20"/>
        </w:rPr>
        <w:t>par toute personne habilitée par la direction pour le faire.</w:t>
      </w:r>
    </w:p>
    <w:p w:rsidP="005C7A6E" w:rsidR="005C7A6E" w:rsidRDefault="005C7A6E" w:rsidRPr="00082751">
      <w:pPr>
        <w:rPr>
          <w:rFonts w:ascii="Verdana" w:cstheme="majorBidi" w:eastAsiaTheme="majorEastAsia" w:hAnsi="Verdana"/>
          <w:color w:themeColor="accent1" w:themeShade="BF" w:val="365F91"/>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Ce document sera, selon l’outil mis en place dans l’entreprise, </w:t>
      </w:r>
      <w:r w:rsidRPr="00082751">
        <w:rPr>
          <w:rFonts w:ascii="Verdana" w:hAnsi="Verdana"/>
          <w:b/>
          <w:sz w:val="20"/>
          <w:szCs w:val="20"/>
        </w:rPr>
        <w:t>établi par voie numérique ou sous forme pa</w:t>
      </w:r>
      <w:r>
        <w:rPr>
          <w:rFonts w:ascii="Verdana" w:hAnsi="Verdana"/>
          <w:b/>
          <w:sz w:val="20"/>
          <w:szCs w:val="20"/>
        </w:rPr>
        <w:t>pier et adressé au service des Ressources H</w:t>
      </w:r>
      <w:r w:rsidRPr="00082751">
        <w:rPr>
          <w:rFonts w:ascii="Verdana" w:hAnsi="Verdana"/>
          <w:b/>
          <w:sz w:val="20"/>
          <w:szCs w:val="20"/>
        </w:rPr>
        <w:t>umaines pour comptabilisation</w:t>
      </w:r>
      <w:r w:rsidRPr="00082751">
        <w:rPr>
          <w:rFonts w:ascii="Verdana" w:hAnsi="Verdana"/>
          <w:sz w:val="20"/>
          <w:szCs w:val="20"/>
        </w:rPr>
        <w:t>.</w:t>
      </w:r>
    </w:p>
    <w:p w:rsidP="005C7A6E" w:rsidR="001D711D" w:rsidRDefault="001D711D">
      <w:pPr>
        <w:rPr>
          <w:rFonts w:ascii="Verdana" w:hAnsi="Verdana"/>
          <w:sz w:val="20"/>
          <w:szCs w:val="20"/>
        </w:rPr>
      </w:pPr>
    </w:p>
    <w:p w:rsidP="005C7A6E" w:rsidR="00FF0300" w:rsidRDefault="00FF0300" w:rsidRPr="00082751">
      <w:pPr>
        <w:rPr>
          <w:rFonts w:ascii="Verdana" w:hAnsi="Verdana"/>
          <w:sz w:val="20"/>
          <w:szCs w:val="20"/>
        </w:rPr>
      </w:pPr>
    </w:p>
    <w:p w:rsidP="005C7A6E" w:rsidR="005C7A6E" w:rsidRDefault="005C7A6E">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806BF" w:rsidRDefault="00C806BF">
      <w:pPr>
        <w:rPr>
          <w:rFonts w:ascii="Verdana" w:hAnsi="Verdana"/>
          <w:sz w:val="20"/>
          <w:szCs w:val="20"/>
        </w:rPr>
      </w:pP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1932B5" w:rsidRDefault="001932B5">
      <w:pPr>
        <w:rPr>
          <w:rFonts w:ascii="Verdana" w:hAnsi="Verdana"/>
          <w:sz w:val="20"/>
          <w:szCs w:val="20"/>
        </w:rPr>
      </w:pPr>
    </w:p>
    <w:p w:rsidP="005C7A6E" w:rsidR="001932B5" w:rsidRDefault="001932B5">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sz w:val="20"/>
          <w:szCs w:val="20"/>
        </w:rPr>
      </w:pPr>
    </w:p>
    <w:p w:rsidP="005C7A6E" w:rsidR="005C7A6E" w:rsidRDefault="005C7A6E" w:rsidRPr="007533F7">
      <w:pPr>
        <w:pStyle w:val="Titre1"/>
        <w:rPr>
          <w:color w:val="002060"/>
        </w:rPr>
      </w:pPr>
      <w:bookmarkStart w:id="34" w:name="_Toc37919736"/>
      <w:r w:rsidRPr="007533F7">
        <w:rPr>
          <w:color w:val="002060"/>
        </w:rPr>
        <w:t>Titre 3 – TEMPS DE DEPLAC</w:t>
      </w:r>
      <w:r w:rsidR="00C94D1A" w:rsidRPr="007533F7">
        <w:rPr>
          <w:color w:val="002060"/>
        </w:rPr>
        <w:t>EMENT ENTRE LE LIEU INHABITUEL</w:t>
      </w:r>
      <w:r w:rsidRPr="007533F7">
        <w:rPr>
          <w:color w:val="002060"/>
        </w:rPr>
        <w:t xml:space="preserve"> DE TRAVAIL ET LE DOMICILE DU SALARIE</w:t>
      </w:r>
      <w:bookmarkEnd w:id="34"/>
      <w:r w:rsidRPr="007533F7">
        <w:rPr>
          <w:color w:val="002060"/>
        </w:rPr>
        <w:t xml:space="preserve"> </w:t>
      </w:r>
    </w:p>
    <w:p w:rsidP="005C7A6E" w:rsidR="005C7A6E" w:rsidRDefault="005C7A6E" w:rsidRPr="00082751">
      <w:pPr>
        <w:rPr>
          <w:rFonts w:ascii="Verdana" w:hAnsi="Verdana"/>
          <w:color w:val="EB6B53"/>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color w:val="FF0000"/>
          <w:sz w:val="20"/>
          <w:szCs w:val="20"/>
        </w:rPr>
      </w:pPr>
    </w:p>
    <w:p w:rsidP="005C7A6E" w:rsidR="005C7A6E" w:rsidRDefault="005C7A6E" w:rsidRPr="00DE11C4">
      <w:pPr>
        <w:tabs>
          <w:tab w:pos="227" w:val="left"/>
          <w:tab w:pos="1927" w:val="left"/>
          <w:tab w:pos="3798" w:val="left"/>
          <w:tab w:pos="7369" w:val="left"/>
          <w:tab w:pos="11916" w:val="left"/>
        </w:tabs>
        <w:autoSpaceDE w:val="0"/>
        <w:ind w:right="-284"/>
        <w:rPr>
          <w:rFonts w:ascii="Verdana" w:cs="Calibri" w:hAnsi="Verdana"/>
          <w:sz w:val="20"/>
          <w:szCs w:val="20"/>
        </w:rPr>
      </w:pPr>
      <w:r w:rsidRPr="00DE11C4">
        <w:rPr>
          <w:rFonts w:ascii="Verdana" w:cs="Calibri" w:hAnsi="Verdana"/>
          <w:sz w:val="20"/>
          <w:szCs w:val="20"/>
        </w:rPr>
        <w:t xml:space="preserve">Les présentes dispositions s’appliquent à </w:t>
      </w:r>
      <w:r w:rsidRPr="00DE11C4">
        <w:rPr>
          <w:rFonts w:ascii="Verdana" w:cs="Calibri" w:hAnsi="Verdana"/>
          <w:b/>
          <w:sz w:val="20"/>
          <w:szCs w:val="20"/>
        </w:rPr>
        <w:t>tous les salariés</w:t>
      </w:r>
      <w:r w:rsidRPr="00DE11C4">
        <w:rPr>
          <w:rFonts w:ascii="Verdana" w:cs="Calibri" w:hAnsi="Verdana"/>
          <w:sz w:val="20"/>
          <w:szCs w:val="20"/>
        </w:rPr>
        <w:t xml:space="preserve"> de l’entreprise LEA ET LEO </w:t>
      </w:r>
      <w:r w:rsidR="001B405C">
        <w:rPr>
          <w:rFonts w:ascii="Verdana" w:cs="Calibri" w:hAnsi="Verdana"/>
          <w:sz w:val="20"/>
          <w:szCs w:val="20"/>
        </w:rPr>
        <w:t>GR</w:t>
      </w:r>
      <w:r w:rsidR="008A2559">
        <w:rPr>
          <w:rFonts w:ascii="Verdana" w:cs="Calibri" w:hAnsi="Verdana"/>
          <w:sz w:val="20"/>
          <w:szCs w:val="20"/>
        </w:rPr>
        <w:t>OSOS</w:t>
      </w:r>
      <w:r>
        <w:rPr>
          <w:rFonts w:ascii="Verdana" w:cs="Calibri" w:hAnsi="Verdana"/>
          <w:sz w:val="20"/>
          <w:szCs w:val="20"/>
        </w:rPr>
        <w:t>, à l’exception des salariés soumis à un forfait en jours à l’année</w:t>
      </w:r>
      <w:r w:rsidRPr="00DE11C4">
        <w:rPr>
          <w:rFonts w:ascii="Verdana" w:cs="Calibri" w:hAnsi="Verdana"/>
          <w:sz w:val="20"/>
          <w:szCs w:val="20"/>
        </w:rPr>
        <w:t>.</w:t>
      </w:r>
    </w:p>
    <w:p w:rsidP="005C7A6E" w:rsidR="005C7A6E" w:rsidRDefault="005C7A6E" w:rsidRPr="00D43061">
      <w:pPr>
        <w:tabs>
          <w:tab w:pos="227" w:val="left"/>
          <w:tab w:pos="1927" w:val="left"/>
          <w:tab w:pos="3798" w:val="left"/>
          <w:tab w:pos="7369" w:val="left"/>
          <w:tab w:pos="11916" w:val="left"/>
        </w:tabs>
        <w:autoSpaceDE w:val="0"/>
        <w:ind w:right="-284"/>
        <w:rPr>
          <w:rFonts w:ascii="Verdana" w:cs="Calibri" w:hAnsi="Verdana"/>
        </w:rPr>
      </w:pPr>
    </w:p>
    <w:p w:rsidP="005C7A6E" w:rsidR="005C7A6E" w:rsidRDefault="005C7A6E" w:rsidRPr="00DE11C4">
      <w:pPr>
        <w:tabs>
          <w:tab w:pos="227" w:val="left"/>
          <w:tab w:pos="1927" w:val="left"/>
          <w:tab w:pos="3798" w:val="left"/>
          <w:tab w:pos="7369" w:val="left"/>
          <w:tab w:pos="11916" w:val="left"/>
        </w:tabs>
        <w:autoSpaceDE w:val="0"/>
        <w:ind w:right="-284"/>
        <w:rPr>
          <w:rFonts w:ascii="Verdana" w:hAnsi="Verdana"/>
          <w:sz w:val="20"/>
          <w:szCs w:val="20"/>
        </w:rPr>
      </w:pPr>
      <w:r w:rsidRPr="00B95BC1">
        <w:rPr>
          <w:rFonts w:ascii="Verdana" w:cs="Calibri" w:hAnsi="Verdana"/>
          <w:sz w:val="20"/>
          <w:szCs w:val="20"/>
        </w:rPr>
        <w:t>Il est rappelé qu’en application des dispositions de l’article</w:t>
      </w:r>
      <w:r>
        <w:rPr>
          <w:rFonts w:ascii="Verdana" w:cs="Calibri" w:hAnsi="Verdana"/>
          <w:sz w:val="20"/>
          <w:szCs w:val="20"/>
        </w:rPr>
        <w:t xml:space="preserve"> L. 3121-4 du Code du travail</w:t>
      </w:r>
      <w:r w:rsidRPr="00DE11C4">
        <w:rPr>
          <w:rFonts w:ascii="Verdana" w:cs="Calibri" w:hAnsi="Verdana"/>
          <w:sz w:val="20"/>
          <w:szCs w:val="20"/>
        </w:rPr>
        <w:t xml:space="preserve">, le temps de déplacement professionnel pour se rendre sur le lieu d'exécution du contrat de travail </w:t>
      </w:r>
      <w:r w:rsidRPr="00DE11C4">
        <w:rPr>
          <w:rFonts w:ascii="Verdana" w:cs="Calibri" w:hAnsi="Verdana"/>
          <w:b/>
          <w:sz w:val="20"/>
          <w:szCs w:val="20"/>
        </w:rPr>
        <w:t>n'est pas un temps de travail effectif</w:t>
      </w:r>
      <w:r>
        <w:rPr>
          <w:rFonts w:ascii="Verdana" w:cs="Calibri" w:hAnsi="Verdana"/>
          <w:b/>
          <w:sz w:val="20"/>
          <w:szCs w:val="20"/>
        </w:rPr>
        <w:t xml:space="preserve">. </w:t>
      </w:r>
      <w:r w:rsidRPr="00DE11C4">
        <w:rPr>
          <w:rFonts w:ascii="Verdana" w:cs="Calibri" w:hAnsi="Verdana"/>
          <w:sz w:val="20"/>
          <w:szCs w:val="20"/>
        </w:rPr>
        <w:t xml:space="preserve">Lorsqu’il dépasse la durée habituelle de trajet, il peut donner lieu à une contrepartie sous forme de repos. </w:t>
      </w:r>
    </w:p>
    <w:p w:rsidP="005C7A6E" w:rsidR="005C7A6E" w:rsidRDefault="005C7A6E" w:rsidRPr="00B95BC1">
      <w:pPr>
        <w:tabs>
          <w:tab w:pos="227" w:val="left"/>
          <w:tab w:pos="1927" w:val="left"/>
          <w:tab w:pos="3798" w:val="left"/>
          <w:tab w:pos="7369" w:val="left"/>
          <w:tab w:pos="11916" w:val="left"/>
        </w:tabs>
        <w:autoSpaceDE w:val="0"/>
        <w:ind w:right="-284"/>
        <w:rPr>
          <w:rFonts w:ascii="Verdana" w:cs="Calibri" w:hAnsi="Verdana"/>
          <w:sz w:val="20"/>
          <w:szCs w:val="20"/>
        </w:rPr>
      </w:pPr>
    </w:p>
    <w:p w:rsidP="005C7A6E" w:rsidR="005C7A6E" w:rsidRDefault="005C7A6E">
      <w:pPr>
        <w:tabs>
          <w:tab w:pos="227" w:val="left"/>
          <w:tab w:pos="1927" w:val="left"/>
          <w:tab w:pos="3798" w:val="left"/>
          <w:tab w:pos="7369" w:val="left"/>
          <w:tab w:pos="11916" w:val="left"/>
        </w:tabs>
        <w:autoSpaceDE w:val="0"/>
        <w:ind w:right="-284"/>
        <w:rPr>
          <w:rFonts w:ascii="Verdana" w:cs="Calibri" w:hAnsi="Verdana"/>
          <w:sz w:val="20"/>
          <w:szCs w:val="20"/>
        </w:rPr>
      </w:pPr>
      <w:r>
        <w:rPr>
          <w:rFonts w:ascii="Verdana" w:cs="Calibri" w:hAnsi="Verdana"/>
          <w:sz w:val="20"/>
          <w:szCs w:val="20"/>
        </w:rPr>
        <w:t xml:space="preserve">Les parties conviennent que, dès lors que le temps de déplacement entre le lieu inhabituel de travail et le domicile du salarié entraine un dépassement de plus </w:t>
      </w:r>
      <w:r w:rsidRPr="00DE11C4">
        <w:rPr>
          <w:rFonts w:ascii="Verdana" w:cs="Calibri" w:hAnsi="Verdana"/>
          <w:b/>
          <w:sz w:val="20"/>
          <w:szCs w:val="20"/>
        </w:rPr>
        <w:t>de 45 minutes d’une durée théorique de travail sur une base de 7 heures pour les salariés à temps plein et de 3,5 heures pour les salariés à temps partiel</w:t>
      </w:r>
      <w:r>
        <w:rPr>
          <w:rFonts w:ascii="Verdana" w:cs="Calibri" w:hAnsi="Verdana"/>
          <w:sz w:val="20"/>
          <w:szCs w:val="20"/>
        </w:rPr>
        <w:t>, le salarié pourra prétendre à une contrepartie sous forme de repos.</w:t>
      </w:r>
    </w:p>
    <w:p w:rsidP="005C7A6E" w:rsidR="005C7A6E" w:rsidRDefault="005C7A6E">
      <w:pPr>
        <w:tabs>
          <w:tab w:pos="227" w:val="left"/>
          <w:tab w:pos="1927" w:val="left"/>
          <w:tab w:pos="3798" w:val="left"/>
          <w:tab w:pos="7369" w:val="left"/>
          <w:tab w:pos="11916" w:val="left"/>
        </w:tabs>
        <w:autoSpaceDE w:val="0"/>
        <w:ind w:right="-284"/>
        <w:rPr>
          <w:rFonts w:ascii="Verdana" w:cs="Calibri" w:hAnsi="Verdana"/>
          <w:sz w:val="20"/>
          <w:szCs w:val="20"/>
        </w:rPr>
      </w:pPr>
    </w:p>
    <w:p w:rsidP="005C7A6E" w:rsidR="005C7A6E" w:rsidRDefault="005C7A6E">
      <w:pPr>
        <w:tabs>
          <w:tab w:pos="227" w:val="left"/>
          <w:tab w:pos="1927" w:val="left"/>
          <w:tab w:pos="3798" w:val="left"/>
          <w:tab w:pos="7369" w:val="left"/>
          <w:tab w:pos="11916" w:val="left"/>
        </w:tabs>
        <w:autoSpaceDE w:val="0"/>
        <w:ind w:right="-284"/>
        <w:rPr>
          <w:rFonts w:ascii="Verdana" w:cs="Calibri" w:hAnsi="Verdana"/>
          <w:sz w:val="20"/>
          <w:szCs w:val="20"/>
        </w:rPr>
      </w:pPr>
      <w:r>
        <w:rPr>
          <w:rFonts w:ascii="Verdana" w:cs="Calibri" w:hAnsi="Verdana"/>
          <w:sz w:val="20"/>
          <w:szCs w:val="20"/>
        </w:rPr>
        <w:t xml:space="preserve">Cette contrepartie est fixée à </w:t>
      </w:r>
      <w:r w:rsidRPr="00DE11C4">
        <w:rPr>
          <w:rFonts w:ascii="Verdana" w:cs="Calibri" w:hAnsi="Verdana"/>
          <w:b/>
          <w:sz w:val="20"/>
          <w:szCs w:val="20"/>
          <w:u w:val="single"/>
        </w:rPr>
        <w:t>une demi-journée de repos</w:t>
      </w:r>
      <w:r>
        <w:rPr>
          <w:rFonts w:ascii="Verdana" w:cs="Calibri" w:hAnsi="Verdana"/>
          <w:sz w:val="20"/>
          <w:szCs w:val="20"/>
        </w:rPr>
        <w:t xml:space="preserve"> par journée entrainant un tel déplacement ; et ce quelque-soit la durée du dépassement.</w:t>
      </w:r>
    </w:p>
    <w:p w:rsidP="005C7A6E" w:rsidR="005C7A6E" w:rsidRDefault="005C7A6E" w:rsidRPr="00B95BC1">
      <w:pPr>
        <w:tabs>
          <w:tab w:pos="227" w:val="left"/>
          <w:tab w:pos="1927" w:val="left"/>
          <w:tab w:pos="3798" w:val="left"/>
          <w:tab w:pos="7369" w:val="left"/>
          <w:tab w:pos="11916" w:val="left"/>
        </w:tabs>
        <w:autoSpaceDE w:val="0"/>
        <w:ind w:right="-284"/>
        <w:rPr>
          <w:rFonts w:ascii="Verdana" w:cs="Calibri" w:hAnsi="Verdana"/>
          <w:sz w:val="20"/>
          <w:szCs w:val="20"/>
        </w:rPr>
      </w:pPr>
    </w:p>
    <w:p w:rsidP="005C7A6E" w:rsidR="005C7A6E" w:rsidRDefault="005C7A6E">
      <w:pPr>
        <w:spacing w:after="160" w:line="259" w:lineRule="auto"/>
        <w:rPr>
          <w:rFonts w:ascii="Verdana" w:cs="Arial" w:hAnsi="Verdana"/>
          <w:sz w:val="20"/>
          <w:szCs w:val="20"/>
        </w:rPr>
      </w:pPr>
      <w:r>
        <w:rPr>
          <w:rFonts w:ascii="Verdana" w:cs="Arial" w:hAnsi="Verdana"/>
          <w:sz w:val="20"/>
          <w:szCs w:val="20"/>
        </w:rPr>
        <w:t>Ce repos devra être pris dans les conditions fixées à l’article 3.3.2. du titre 2 du présent accord.</w:t>
      </w:r>
    </w:p>
    <w:p w:rsidP="005C7A6E" w:rsidR="005C7A6E" w:rsidRDefault="00E56748">
      <w:pPr>
        <w:spacing w:after="160" w:line="259" w:lineRule="auto"/>
        <w:rPr>
          <w:rFonts w:ascii="Verdana" w:eastAsia="Batang" w:hAnsi="Verdana"/>
          <w:sz w:val="20"/>
          <w:szCs w:val="20"/>
        </w:rPr>
      </w:pPr>
      <w:r w:rsidRPr="006D4027">
        <w:rPr>
          <w:rFonts w:ascii="Verdana" w:eastAsia="Batang" w:hAnsi="Verdana"/>
          <w:sz w:val="20"/>
          <w:szCs w:val="20"/>
        </w:rPr>
        <w:t xml:space="preserve">Ces dispositions ne sont pas applicables aux représentants du personnel dans le cadre de l’exercice de leur fonction. Les déplacements et prises en charge de ces derniers </w:t>
      </w:r>
      <w:r w:rsidR="00BB4E91" w:rsidRPr="006D4027">
        <w:rPr>
          <w:rFonts w:ascii="Verdana" w:eastAsia="Batang" w:hAnsi="Verdana"/>
          <w:sz w:val="20"/>
          <w:szCs w:val="20"/>
        </w:rPr>
        <w:t xml:space="preserve">sont </w:t>
      </w:r>
      <w:r w:rsidRPr="006D4027">
        <w:rPr>
          <w:rFonts w:ascii="Verdana" w:eastAsia="Batang" w:hAnsi="Verdana"/>
          <w:sz w:val="20"/>
          <w:szCs w:val="20"/>
        </w:rPr>
        <w:t>définis dans le règlement intérieur du CSE.</w:t>
      </w:r>
    </w:p>
    <w:p w:rsidP="005C7A6E" w:rsidR="005C7A6E" w:rsidRDefault="005C7A6E">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pPr>
        <w:spacing w:after="200" w:line="276" w:lineRule="auto"/>
        <w:jc w:val="left"/>
        <w:rPr>
          <w:rFonts w:ascii="Verdana" w:cs="Arial" w:hAnsi="Verdana"/>
          <w:sz w:val="20"/>
          <w:szCs w:val="20"/>
        </w:rPr>
      </w:pPr>
    </w:p>
    <w:p w:rsidP="005C7A6E" w:rsidR="00CA0BA3" w:rsidRDefault="00CA0BA3" w:rsidRPr="00082751">
      <w:pPr>
        <w:spacing w:after="200" w:line="276" w:lineRule="auto"/>
        <w:jc w:val="left"/>
        <w:rPr>
          <w:rFonts w:ascii="Verdana" w:cs="Arial"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7533F7">
      <w:pPr>
        <w:pStyle w:val="Titre1"/>
        <w:rPr>
          <w:color w:val="002060"/>
        </w:rPr>
      </w:pPr>
      <w:bookmarkStart w:id="35" w:name="_Toc517875049"/>
      <w:bookmarkStart w:id="36" w:name="_Toc37919737"/>
      <w:r w:rsidRPr="007533F7">
        <w:rPr>
          <w:color w:val="002060"/>
        </w:rPr>
        <w:t xml:space="preserve">Titre 4 – </w:t>
      </w:r>
      <w:bookmarkEnd w:id="35"/>
      <w:r w:rsidRPr="007533F7">
        <w:rPr>
          <w:color w:val="002060"/>
        </w:rPr>
        <w:t>TRAVAIL A TEMPS PARTIEL</w:t>
      </w:r>
      <w:bookmarkEnd w:id="36"/>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widowControl w:val="0"/>
        <w:rPr>
          <w:rFonts w:ascii="Verdana" w:hAnsi="Verdana"/>
          <w:b/>
          <w:sz w:val="20"/>
          <w:szCs w:val="20"/>
          <w:u w:val="single"/>
        </w:rPr>
      </w:pPr>
    </w:p>
    <w:p w:rsidP="005C7A6E" w:rsidR="005C7A6E" w:rsidRDefault="005C7A6E" w:rsidRPr="00082751">
      <w:pPr>
        <w:pStyle w:val="puce"/>
        <w:numPr>
          <w:ilvl w:val="0"/>
          <w:numId w:val="0"/>
        </w:numPr>
        <w:tabs>
          <w:tab w:pos="-1099" w:val="left"/>
        </w:tabs>
        <w:spacing w:before="0"/>
        <w:rPr>
          <w:rFonts w:ascii="Verdana" w:hAnsi="Verdana"/>
          <w:color w:themeColor="text1" w:val="000000"/>
          <w:sz w:val="20"/>
        </w:rPr>
      </w:pPr>
      <w:r w:rsidRPr="00082751">
        <w:rPr>
          <w:rFonts w:ascii="Verdana" w:hAnsi="Verdana"/>
          <w:color w:themeColor="text1" w:val="000000"/>
          <w:sz w:val="20"/>
        </w:rPr>
        <w:t>Eu égard à l’activité de la Société, les Parties ont souhaité apporter plus de flexibilité dans la gestion des contrats de travail à temps partiel.</w:t>
      </w:r>
    </w:p>
    <w:p w:rsidP="005C7A6E" w:rsidR="005C7A6E" w:rsidRDefault="005C7A6E" w:rsidRPr="00082751">
      <w:pPr>
        <w:pStyle w:val="puce"/>
        <w:numPr>
          <w:ilvl w:val="0"/>
          <w:numId w:val="0"/>
        </w:numPr>
        <w:tabs>
          <w:tab w:pos="-1099" w:val="left"/>
          <w:tab w:pos="0" w:val="left"/>
        </w:tabs>
        <w:rPr>
          <w:rFonts w:ascii="Verdana" w:hAnsi="Verdana"/>
          <w:color w:val="000000"/>
          <w:sz w:val="20"/>
        </w:rPr>
      </w:pPr>
      <w:r>
        <w:rPr>
          <w:rFonts w:ascii="Verdana" w:hAnsi="Verdana"/>
          <w:color w:val="000000"/>
          <w:sz w:val="20"/>
        </w:rPr>
        <w:t>Les parties ont convenu</w:t>
      </w:r>
      <w:r w:rsidRPr="00082751">
        <w:rPr>
          <w:rFonts w:ascii="Verdana" w:hAnsi="Verdana"/>
          <w:color w:val="000000"/>
          <w:sz w:val="20"/>
        </w:rPr>
        <w:t xml:space="preserve"> ce qui suit :</w:t>
      </w:r>
    </w:p>
    <w:p w:rsidP="005C7A6E" w:rsidR="005C7A6E" w:rsidRDefault="005C7A6E" w:rsidRPr="00082751">
      <w:pPr>
        <w:pStyle w:val="puce"/>
        <w:numPr>
          <w:ilvl w:val="0"/>
          <w:numId w:val="0"/>
        </w:numPr>
        <w:tabs>
          <w:tab w:pos="-1099" w:val="left"/>
          <w:tab w:pos="0" w:val="left"/>
        </w:tabs>
        <w:ind w:hanging="284" w:left="284"/>
        <w:rPr>
          <w:rFonts w:ascii="Verdana" w:hAnsi="Verdana"/>
          <w:color w:themeColor="accent1" w:themeShade="80" w:val="244061"/>
          <w:sz w:val="20"/>
          <w:u w:val="single"/>
        </w:rPr>
      </w:pPr>
    </w:p>
    <w:p w:rsidP="005C7A6E" w:rsidR="005C7A6E" w:rsidRDefault="005C7A6E" w:rsidRPr="007533F7">
      <w:pPr>
        <w:pStyle w:val="Titre2"/>
        <w:rPr>
          <w:color w:val="002060"/>
        </w:rPr>
      </w:pPr>
      <w:bookmarkStart w:id="37" w:name="_Toc37919738"/>
      <w:r w:rsidRPr="007533F7">
        <w:rPr>
          <w:color w:val="002060"/>
        </w:rPr>
        <w:t>ARTICLE 1 : DEFINITION</w:t>
      </w:r>
      <w:bookmarkEnd w:id="37"/>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recours au travail à temps partiel sur des emplois permanents ou temporaires peut permettre aux établissements, dans </w:t>
      </w:r>
      <w:r w:rsidRPr="00082751">
        <w:rPr>
          <w:rFonts w:ascii="Verdana" w:hAnsi="Verdana"/>
          <w:b/>
          <w:sz w:val="20"/>
          <w:szCs w:val="20"/>
        </w:rPr>
        <w:t>un cadre hebdomadaire ou mensuel</w:t>
      </w:r>
      <w:r w:rsidRPr="00082751">
        <w:rPr>
          <w:rFonts w:ascii="Verdana" w:hAnsi="Verdana"/>
          <w:sz w:val="20"/>
          <w:szCs w:val="20"/>
        </w:rPr>
        <w:t xml:space="preserve"> de répondre à leurs besoins spécifiques en matière d'organisation, ainsi qu'aux aspirations de leurs salariés.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Est considéré comme salarié à temps partiel </w:t>
      </w:r>
      <w:r w:rsidRPr="00082751">
        <w:rPr>
          <w:rFonts w:ascii="Verdana" w:hAnsi="Verdana"/>
          <w:b/>
          <w:sz w:val="20"/>
          <w:szCs w:val="20"/>
        </w:rPr>
        <w:t>le salarié dont la durée du travail est inférieure à la durée légale du travail.</w:t>
      </w:r>
    </w:p>
    <w:p w:rsidP="005C7A6E" w:rsidR="005C7A6E" w:rsidRDefault="005C7A6E" w:rsidRPr="00082751">
      <w:pPr>
        <w:rPr>
          <w:rFonts w:ascii="Verdana" w:hAnsi="Verdana"/>
          <w:b/>
          <w:sz w:val="20"/>
          <w:szCs w:val="20"/>
        </w:rPr>
      </w:pPr>
    </w:p>
    <w:p w:rsidP="005C7A6E" w:rsidR="005C7A6E" w:rsidRDefault="005C7A6E" w:rsidRPr="007533F7">
      <w:pPr>
        <w:pStyle w:val="Titre2"/>
        <w:rPr>
          <w:color w:val="002060"/>
        </w:rPr>
      </w:pPr>
      <w:bookmarkStart w:id="38" w:name="_Toc37919739"/>
      <w:r w:rsidRPr="007533F7">
        <w:rPr>
          <w:color w:val="002060"/>
        </w:rPr>
        <w:t>ARTICLE 2 : DUREE MINIMALE ET DEROGATIONS</w:t>
      </w:r>
      <w:bookmarkEnd w:id="38"/>
    </w:p>
    <w:p w:rsidP="005C7A6E" w:rsidR="005C7A6E" w:rsidRDefault="005C7A6E" w:rsidRPr="00082751">
      <w:pPr>
        <w:rPr>
          <w:rFonts w:ascii="Verdana" w:hAnsi="Verdana"/>
          <w:b/>
          <w:color w:themeColor="accent1" w:themeShade="80" w:val="244061"/>
          <w:sz w:val="20"/>
          <w:szCs w:val="20"/>
        </w:rPr>
      </w:pPr>
    </w:p>
    <w:p w:rsidP="005C7A6E" w:rsidR="005C7A6E" w:rsidRDefault="005C7A6E" w:rsidRPr="007533F7">
      <w:pPr>
        <w:pStyle w:val="Titre4"/>
        <w:rPr>
          <w:color w:val="002060"/>
        </w:rPr>
      </w:pPr>
      <w:bookmarkStart w:id="39" w:name="_Toc37919740"/>
      <w:r w:rsidRPr="007533F7">
        <w:rPr>
          <w:color w:val="002060"/>
        </w:rPr>
        <w:t>2.1</w:t>
      </w:r>
      <w:r w:rsidRPr="007533F7">
        <w:rPr>
          <w:color w:val="002060"/>
        </w:rPr>
        <w:tab/>
        <w:t>Principe</w:t>
      </w:r>
      <w:bookmarkEnd w:id="39"/>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durée minimale de travail du salarié à temps partiel est fixée à </w:t>
      </w:r>
      <w:r w:rsidRPr="00082751">
        <w:rPr>
          <w:rFonts w:ascii="Verdana" w:hAnsi="Verdana"/>
          <w:b/>
          <w:sz w:val="20"/>
          <w:szCs w:val="20"/>
        </w:rPr>
        <w:t>24 heures par semaine ou 104 heures par mois.</w:t>
      </w:r>
      <w:r w:rsidRPr="00082751">
        <w:rPr>
          <w:rFonts w:ascii="Verdana" w:hAnsi="Verdana"/>
          <w:sz w:val="20"/>
          <w:szCs w:val="20"/>
        </w:rPr>
        <w:t xml:space="preserve"> </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Si la convention collective applicable ou un accord de branche étendu fixe une durée minimale inférieure à 24 heures, cette durée sera retenue en lieu et place des 24 heures définis par cet accord d'entreprise.</w:t>
      </w:r>
    </w:p>
    <w:p w:rsidP="005C7A6E" w:rsidR="005C7A6E" w:rsidRDefault="005C7A6E" w:rsidRPr="00082751">
      <w:pPr>
        <w:rPr>
          <w:rFonts w:ascii="Verdana" w:hAnsi="Verdana"/>
          <w:b/>
          <w:sz w:val="20"/>
          <w:szCs w:val="20"/>
        </w:rPr>
      </w:pPr>
    </w:p>
    <w:p w:rsidP="005C7A6E" w:rsidR="005C7A6E" w:rsidRDefault="005C7A6E" w:rsidRPr="007533F7">
      <w:pPr>
        <w:pStyle w:val="Titre4"/>
        <w:rPr>
          <w:color w:val="002060"/>
        </w:rPr>
      </w:pPr>
      <w:bookmarkStart w:id="40" w:name="_Toc37919741"/>
      <w:r w:rsidRPr="007533F7">
        <w:rPr>
          <w:color w:val="002060"/>
        </w:rPr>
        <w:t>2.2</w:t>
      </w:r>
      <w:r w:rsidRPr="007533F7">
        <w:rPr>
          <w:color w:val="002060"/>
        </w:rPr>
        <w:tab/>
        <w:t>Dérogations</w:t>
      </w:r>
      <w:bookmarkEnd w:id="40"/>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La durée minimale s’applique</w:t>
      </w:r>
      <w:r>
        <w:rPr>
          <w:rFonts w:ascii="Verdana" w:hAnsi="Verdana"/>
          <w:sz w:val="20"/>
          <w:szCs w:val="20"/>
        </w:rPr>
        <w:t xml:space="preserve"> à tous les contrats de travail</w:t>
      </w:r>
      <w:r w:rsidRPr="00082751">
        <w:rPr>
          <w:rFonts w:ascii="Verdana" w:hAnsi="Verdana"/>
          <w:sz w:val="20"/>
          <w:szCs w:val="20"/>
        </w:rPr>
        <w:t xml:space="preserve"> à durée déterminée ou indéterminée, </w:t>
      </w:r>
      <w:r w:rsidRPr="00082751">
        <w:rPr>
          <w:rFonts w:ascii="Verdana" w:hAnsi="Verdana"/>
          <w:b/>
          <w:sz w:val="20"/>
          <w:szCs w:val="20"/>
        </w:rPr>
        <w:t xml:space="preserve">à l’exception </w:t>
      </w:r>
      <w:r w:rsidRPr="00082751">
        <w:rPr>
          <w:rFonts w:ascii="Verdana" w:hAnsi="Verdana"/>
          <w:sz w:val="20"/>
          <w:szCs w:val="20"/>
        </w:rPr>
        <w:t xml:space="preserve">notamment des cas suivants : </w:t>
      </w:r>
    </w:p>
    <w:p w:rsidP="005C7A6E" w:rsidR="005C7A6E" w:rsidRDefault="005C7A6E" w:rsidRPr="00082751">
      <w:pPr>
        <w:rPr>
          <w:rFonts w:ascii="Verdana" w:hAnsi="Verdana"/>
          <w:sz w:val="20"/>
          <w:szCs w:val="20"/>
        </w:rPr>
      </w:pPr>
    </w:p>
    <w:p w:rsidP="005C7A6E" w:rsidR="005C7A6E" w:rsidRDefault="005C7A6E" w:rsidRPr="00082751">
      <w:pPr>
        <w:numPr>
          <w:ilvl w:val="0"/>
          <w:numId w:val="30"/>
        </w:numPr>
        <w:rPr>
          <w:rFonts w:ascii="Verdana" w:hAnsi="Verdana"/>
          <w:sz w:val="20"/>
          <w:szCs w:val="20"/>
        </w:rPr>
      </w:pPr>
      <w:r w:rsidRPr="00082751">
        <w:rPr>
          <w:rFonts w:ascii="Verdana" w:hAnsi="Verdana"/>
          <w:sz w:val="20"/>
          <w:szCs w:val="20"/>
        </w:rPr>
        <w:t xml:space="preserve">Les contrats d’une durée </w:t>
      </w:r>
      <w:r w:rsidRPr="00082751">
        <w:rPr>
          <w:rFonts w:ascii="Verdana" w:hAnsi="Verdana"/>
          <w:b/>
          <w:sz w:val="20"/>
          <w:szCs w:val="20"/>
        </w:rPr>
        <w:t>au plus égale à sept jours</w:t>
      </w:r>
      <w:r w:rsidRPr="00082751">
        <w:rPr>
          <w:rFonts w:ascii="Verdana" w:hAnsi="Verdana"/>
          <w:sz w:val="20"/>
          <w:szCs w:val="20"/>
        </w:rPr>
        <w:t xml:space="preserve">, </w:t>
      </w:r>
    </w:p>
    <w:p w:rsidP="005C7A6E" w:rsidR="005C7A6E" w:rsidRDefault="005C7A6E" w:rsidRPr="00082751">
      <w:pPr>
        <w:numPr>
          <w:ilvl w:val="0"/>
          <w:numId w:val="30"/>
        </w:numPr>
        <w:rPr>
          <w:rFonts w:ascii="Verdana" w:hAnsi="Verdana"/>
          <w:sz w:val="20"/>
          <w:szCs w:val="20"/>
        </w:rPr>
      </w:pPr>
      <w:r w:rsidRPr="00082751">
        <w:rPr>
          <w:rFonts w:ascii="Verdana" w:hAnsi="Verdana"/>
          <w:sz w:val="20"/>
          <w:szCs w:val="20"/>
        </w:rPr>
        <w:t xml:space="preserve">Les contrats à durée déterminée ou contrats de travail temporaire conclus au titre du </w:t>
      </w:r>
      <w:r w:rsidRPr="00082751">
        <w:rPr>
          <w:rFonts w:ascii="Verdana" w:hAnsi="Verdana"/>
          <w:b/>
          <w:sz w:val="20"/>
          <w:szCs w:val="20"/>
        </w:rPr>
        <w:t>remplacement d’un salarié absent</w:t>
      </w:r>
      <w:r w:rsidRPr="00082751">
        <w:rPr>
          <w:rFonts w:ascii="Verdana" w:hAnsi="Verdana"/>
          <w:sz w:val="20"/>
          <w:szCs w:val="20"/>
        </w:rPr>
        <w:t xml:space="preserve"> dans les conditions fixées à l’article L1242-2 1° et L 1251-6 1° ;</w:t>
      </w:r>
    </w:p>
    <w:p w:rsidP="005C7A6E" w:rsidR="005C7A6E" w:rsidRDefault="005C7A6E" w:rsidRPr="00082751">
      <w:pPr>
        <w:numPr>
          <w:ilvl w:val="0"/>
          <w:numId w:val="30"/>
        </w:numPr>
        <w:rPr>
          <w:rFonts w:ascii="Verdana" w:hAnsi="Verdana"/>
          <w:sz w:val="20"/>
          <w:szCs w:val="20"/>
        </w:rPr>
      </w:pPr>
      <w:r w:rsidRPr="00082751">
        <w:rPr>
          <w:rFonts w:ascii="Verdana" w:hAnsi="Verdana"/>
          <w:sz w:val="20"/>
          <w:szCs w:val="20"/>
        </w:rPr>
        <w:t xml:space="preserve">Dans le cadre d’un </w:t>
      </w:r>
      <w:r w:rsidRPr="00082751">
        <w:rPr>
          <w:rFonts w:ascii="Verdana" w:hAnsi="Verdana"/>
          <w:b/>
          <w:sz w:val="20"/>
          <w:szCs w:val="20"/>
        </w:rPr>
        <w:t>congé parental d’éducation à temps partiel</w:t>
      </w:r>
      <w:r w:rsidRPr="00082751">
        <w:rPr>
          <w:rFonts w:ascii="Verdana" w:hAnsi="Verdana"/>
          <w:sz w:val="20"/>
          <w:szCs w:val="20"/>
        </w:rPr>
        <w:t xml:space="preserve">. La durée du travail peut être inférieure à 24 heures mais ne peut être inférieure à 16 heures hebdomadaires.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durée inférieure peut être fixée : </w:t>
      </w:r>
    </w:p>
    <w:p w:rsidP="005C7A6E" w:rsidR="005C7A6E" w:rsidRDefault="005C7A6E" w:rsidRPr="00082751">
      <w:pPr>
        <w:rPr>
          <w:rFonts w:ascii="Verdana" w:hAnsi="Verdana"/>
          <w:sz w:val="20"/>
          <w:szCs w:val="20"/>
        </w:rPr>
      </w:pPr>
    </w:p>
    <w:p w:rsidP="005C7A6E" w:rsidR="005C7A6E" w:rsidRDefault="005C7A6E" w:rsidRPr="00082751">
      <w:pPr>
        <w:numPr>
          <w:ilvl w:val="0"/>
          <w:numId w:val="29"/>
        </w:numPr>
        <w:rPr>
          <w:rFonts w:ascii="Verdana" w:hAnsi="Verdana"/>
          <w:sz w:val="20"/>
          <w:szCs w:val="20"/>
        </w:rPr>
      </w:pPr>
      <w:r w:rsidRPr="00082751">
        <w:rPr>
          <w:rFonts w:ascii="Verdana" w:hAnsi="Verdana"/>
          <w:sz w:val="20"/>
          <w:szCs w:val="20"/>
        </w:rPr>
        <w:t xml:space="preserve">À la </w:t>
      </w:r>
      <w:r w:rsidRPr="00082751">
        <w:rPr>
          <w:rFonts w:ascii="Verdana" w:hAnsi="Verdana"/>
          <w:b/>
          <w:sz w:val="20"/>
          <w:szCs w:val="20"/>
        </w:rPr>
        <w:t>demande écrite et motivée du salarié</w:t>
      </w:r>
      <w:r w:rsidRPr="00082751">
        <w:rPr>
          <w:rFonts w:ascii="Verdana" w:hAnsi="Verdana"/>
          <w:sz w:val="20"/>
          <w:szCs w:val="20"/>
        </w:rPr>
        <w:t xml:space="preserve"> soit pour lui permettre de faire face à des contraintes personnelles, soit pour lui permettre de cumuler plusieurs activités afin d’atteindre une durée globale d’activité correspondant à un temps plein ou au moins égale à la durée minimale hebdomadaire</w:t>
      </w:r>
      <w:r w:rsidRPr="00082751">
        <w:rPr>
          <w:rFonts w:ascii="Verdana" w:hAnsi="Verdana"/>
          <w:i/>
          <w:sz w:val="20"/>
          <w:szCs w:val="20"/>
        </w:rPr>
        <w:t>,</w:t>
      </w:r>
      <w:r w:rsidRPr="00082751">
        <w:rPr>
          <w:rFonts w:ascii="Verdana" w:hAnsi="Verdana"/>
          <w:sz w:val="20"/>
          <w:szCs w:val="20"/>
        </w:rPr>
        <w:t xml:space="preserve"> </w:t>
      </w:r>
    </w:p>
    <w:p w:rsidP="005C7A6E" w:rsidR="005C7A6E" w:rsidRDefault="005C7A6E" w:rsidRPr="00082751">
      <w:pPr>
        <w:ind w:left="720"/>
        <w:rPr>
          <w:rFonts w:ascii="Verdana" w:hAnsi="Verdana"/>
          <w:sz w:val="20"/>
          <w:szCs w:val="20"/>
        </w:rPr>
      </w:pPr>
    </w:p>
    <w:p w:rsidP="005C7A6E" w:rsidR="005C7A6E" w:rsidRDefault="005C7A6E" w:rsidRPr="00082751">
      <w:pPr>
        <w:numPr>
          <w:ilvl w:val="0"/>
          <w:numId w:val="29"/>
        </w:numPr>
        <w:rPr>
          <w:rFonts w:ascii="Verdana" w:hAnsi="Verdana"/>
          <w:sz w:val="20"/>
          <w:szCs w:val="20"/>
        </w:rPr>
      </w:pPr>
      <w:r w:rsidRPr="00082751">
        <w:rPr>
          <w:rFonts w:ascii="Verdana" w:hAnsi="Verdana"/>
          <w:sz w:val="20"/>
          <w:szCs w:val="20"/>
        </w:rPr>
        <w:t xml:space="preserve">Pour les salariés âgés </w:t>
      </w:r>
      <w:r w:rsidRPr="00082751">
        <w:rPr>
          <w:rFonts w:ascii="Verdana" w:hAnsi="Verdana"/>
          <w:b/>
          <w:sz w:val="20"/>
          <w:szCs w:val="20"/>
        </w:rPr>
        <w:t>de moins de 26 ans s’il poursuit ses études</w:t>
      </w:r>
      <w:r w:rsidRPr="00082751">
        <w:rPr>
          <w:rFonts w:ascii="Verdana" w:hAnsi="Verdana"/>
          <w:sz w:val="20"/>
          <w:szCs w:val="20"/>
        </w:rPr>
        <w:t xml:space="preserve">. </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Les dérogations à la durée minimale de travail s’appliquent dans les cas et conditions fixées par les dispositions légales et/ou conventionnelles.</w:t>
      </w:r>
    </w:p>
    <w:p w:rsidP="005C7A6E" w:rsidR="005C7A6E" w:rsidRDefault="005C7A6E" w:rsidRPr="00082751">
      <w:pPr>
        <w:autoSpaceDE w:val="0"/>
        <w:autoSpaceDN w:val="0"/>
        <w:adjustRightInd w:val="0"/>
        <w:spacing w:after="120" w:before="120"/>
        <w:rPr>
          <w:rFonts w:ascii="Verdana" w:cs="Calibri" w:hAnsi="Verdana"/>
          <w:sz w:val="20"/>
          <w:szCs w:val="20"/>
        </w:rPr>
      </w:pPr>
      <w:r w:rsidRPr="00082751">
        <w:rPr>
          <w:rFonts w:ascii="Verdana" w:cs="Calibri" w:hAnsi="Verdana"/>
          <w:sz w:val="20"/>
          <w:szCs w:val="20"/>
        </w:rPr>
        <w:t xml:space="preserve">Les institutions représentatives du personnel seront informées annuellement du nombre de demandes de dérogation individuelle à la durée minimale de 24 heures. </w:t>
      </w:r>
    </w:p>
    <w:p w:rsidP="005C7A6E" w:rsidR="005C7A6E" w:rsidRDefault="005C7A6E" w:rsidRPr="00082751">
      <w:pPr>
        <w:rPr>
          <w:rFonts w:ascii="Verdana" w:cs="Arial" w:hAnsi="Verdana"/>
          <w:sz w:val="20"/>
          <w:szCs w:val="20"/>
        </w:rPr>
      </w:pPr>
      <w:r w:rsidRPr="00082751">
        <w:rPr>
          <w:rFonts w:ascii="Verdana" w:cs="Arial" w:hAnsi="Verdana"/>
          <w:sz w:val="20"/>
          <w:szCs w:val="20"/>
        </w:rPr>
        <w:lastRenderedPageBreak/>
        <w:t xml:space="preserve">En </w:t>
      </w:r>
      <w:r w:rsidRPr="00082751">
        <w:rPr>
          <w:rFonts w:ascii="Verdana" w:cs="Arial" w:hAnsi="Verdana"/>
          <w:b/>
          <w:sz w:val="20"/>
          <w:szCs w:val="20"/>
        </w:rPr>
        <w:t>cas de durée inférieure à 24 heures</w:t>
      </w:r>
      <w:r w:rsidRPr="00082751">
        <w:rPr>
          <w:rFonts w:ascii="Verdana" w:cs="Arial" w:hAnsi="Verdana"/>
          <w:sz w:val="20"/>
          <w:szCs w:val="20"/>
        </w:rPr>
        <w:t>, les horaires du salarié seront regroupés sur des journées ou demi-journées régulières.</w:t>
      </w:r>
    </w:p>
    <w:p w:rsidP="005C7A6E" w:rsidR="005C7A6E" w:rsidRDefault="005C7A6E" w:rsidRPr="00082751">
      <w:pPr>
        <w:rPr>
          <w:rFonts w:ascii="Verdana" w:hAnsi="Verdana"/>
          <w:b/>
          <w:sz w:val="20"/>
          <w:szCs w:val="20"/>
        </w:rPr>
      </w:pPr>
    </w:p>
    <w:p w:rsidP="005C7A6E" w:rsidR="005C7A6E" w:rsidRDefault="005C7A6E" w:rsidRPr="007533F7">
      <w:pPr>
        <w:pStyle w:val="Titre2"/>
        <w:rPr>
          <w:color w:val="002060"/>
        </w:rPr>
      </w:pPr>
      <w:bookmarkStart w:id="41" w:name="_Toc37919742"/>
      <w:r w:rsidRPr="007533F7">
        <w:rPr>
          <w:color w:val="002060"/>
        </w:rPr>
        <w:t>ARTICLE 3 : ORGANISATION DU TRAVAIL</w:t>
      </w:r>
      <w:bookmarkEnd w:id="41"/>
      <w:r w:rsidRPr="007533F7">
        <w:rPr>
          <w:color w:val="002060"/>
        </w:rPr>
        <w:t xml:space="preserve"> </w:t>
      </w:r>
    </w:p>
    <w:p w:rsidP="005C7A6E" w:rsidR="005C7A6E" w:rsidRDefault="005C7A6E" w:rsidRPr="007533F7">
      <w:pPr>
        <w:rPr>
          <w:rFonts w:ascii="Verdana" w:hAnsi="Verdana"/>
          <w:b/>
          <w:color w:val="002060"/>
          <w:sz w:val="20"/>
          <w:szCs w:val="20"/>
          <w:u w:val="single"/>
        </w:rPr>
      </w:pPr>
    </w:p>
    <w:p w:rsidP="005C7A6E" w:rsidR="005C7A6E" w:rsidRDefault="005C7A6E" w:rsidRPr="007533F7">
      <w:pPr>
        <w:pStyle w:val="Titre4"/>
        <w:rPr>
          <w:color w:val="002060"/>
        </w:rPr>
      </w:pPr>
      <w:bookmarkStart w:id="42" w:name="_Toc37919743"/>
      <w:r w:rsidRPr="007533F7">
        <w:rPr>
          <w:color w:val="002060"/>
        </w:rPr>
        <w:t>3.1. Répartition hebdomadaire ou mensuelle des horaires de travail</w:t>
      </w:r>
      <w:bookmarkEnd w:id="42"/>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contrat de travail à temps partiel doit prévoir une répartition de la durée du travail </w:t>
      </w:r>
      <w:r w:rsidRPr="00082751">
        <w:rPr>
          <w:rFonts w:ascii="Verdana" w:hAnsi="Verdana"/>
          <w:b/>
          <w:sz w:val="20"/>
          <w:szCs w:val="20"/>
        </w:rPr>
        <w:t>entre les jours de la semaine ou entre les semaines du mois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Pour le </w:t>
      </w:r>
      <w:r w:rsidRPr="00082751">
        <w:rPr>
          <w:rFonts w:ascii="Verdana" w:hAnsi="Verdana"/>
          <w:b/>
          <w:sz w:val="20"/>
          <w:szCs w:val="20"/>
        </w:rPr>
        <w:t>temps partiel mensuel,</w:t>
      </w:r>
      <w:r w:rsidRPr="00082751">
        <w:rPr>
          <w:rFonts w:ascii="Verdana" w:hAnsi="Verdana"/>
          <w:sz w:val="20"/>
          <w:szCs w:val="20"/>
        </w:rPr>
        <w:t xml:space="preserve"> les durées</w:t>
      </w:r>
      <w:r w:rsidRPr="00082751">
        <w:rPr>
          <w:rFonts w:ascii="Verdana" w:hAnsi="Verdana"/>
          <w:b/>
          <w:sz w:val="20"/>
          <w:szCs w:val="20"/>
        </w:rPr>
        <w:t xml:space="preserve"> hebdomadaires</w:t>
      </w:r>
      <w:r w:rsidRPr="00082751">
        <w:rPr>
          <w:rFonts w:ascii="Verdana" w:hAnsi="Verdana"/>
          <w:sz w:val="20"/>
          <w:szCs w:val="20"/>
        </w:rPr>
        <w:t xml:space="preserve"> de travail doivent </w:t>
      </w:r>
      <w:r w:rsidRPr="00082751">
        <w:rPr>
          <w:rFonts w:ascii="Verdana" w:hAnsi="Verdana"/>
          <w:b/>
          <w:sz w:val="20"/>
          <w:szCs w:val="20"/>
        </w:rPr>
        <w:t>être inférieures à 35 heures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pStyle w:val="Titre4"/>
      </w:pPr>
      <w:bookmarkStart w:id="43" w:name="_Toc37919744"/>
      <w:r w:rsidRPr="007533F7">
        <w:rPr>
          <w:color w:val="002060"/>
        </w:rPr>
        <w:t>3.2. Répartition journalière</w:t>
      </w:r>
      <w:bookmarkEnd w:id="43"/>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b/>
          <w:sz w:val="20"/>
          <w:szCs w:val="20"/>
        </w:rPr>
      </w:pPr>
      <w:r w:rsidRPr="00082751">
        <w:rPr>
          <w:rFonts w:ascii="Verdana" w:hAnsi="Verdana"/>
          <w:sz w:val="20"/>
          <w:szCs w:val="20"/>
        </w:rPr>
        <w:t xml:space="preserve">L'horaire de travail du salarié à temps partiel ne peut comporter, </w:t>
      </w:r>
      <w:r w:rsidRPr="00082751">
        <w:rPr>
          <w:rFonts w:ascii="Verdana" w:hAnsi="Verdana"/>
          <w:b/>
          <w:sz w:val="20"/>
          <w:szCs w:val="20"/>
        </w:rPr>
        <w:t>au cours d'une même journée</w:t>
      </w:r>
      <w:r w:rsidRPr="00082751">
        <w:rPr>
          <w:rFonts w:ascii="Verdana" w:hAnsi="Verdana"/>
          <w:sz w:val="20"/>
          <w:szCs w:val="20"/>
        </w:rPr>
        <w:t xml:space="preserve">, </w:t>
      </w:r>
      <w:r w:rsidRPr="00082751">
        <w:rPr>
          <w:rFonts w:ascii="Verdana" w:hAnsi="Verdana"/>
          <w:b/>
          <w:sz w:val="20"/>
          <w:szCs w:val="20"/>
        </w:rPr>
        <w:t>plus d'une interruption d'activité ou une interruption supérieure à quatre heures.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Les parties prévoi</w:t>
      </w:r>
      <w:r>
        <w:rPr>
          <w:rFonts w:ascii="Verdana" w:hAnsi="Verdana"/>
          <w:sz w:val="20"/>
          <w:szCs w:val="20"/>
        </w:rPr>
        <w:t>en</w:t>
      </w:r>
      <w:r w:rsidRPr="00082751">
        <w:rPr>
          <w:rFonts w:ascii="Verdana" w:hAnsi="Verdana"/>
          <w:sz w:val="20"/>
          <w:szCs w:val="20"/>
        </w:rPr>
        <w:t xml:space="preserve">t qu’une interruption d’activité, durant la journée de travail supérieure à deux heures, peut être pratiquée, notamment si cette modalité est requise en raison de la spécificité du poste ou lié à un impératif du bon fonctionnement de la crèche. Cette interruption </w:t>
      </w:r>
      <w:r w:rsidRPr="00082751">
        <w:rPr>
          <w:rFonts w:ascii="Verdana" w:hAnsi="Verdana"/>
          <w:b/>
          <w:sz w:val="20"/>
          <w:szCs w:val="20"/>
        </w:rPr>
        <w:t xml:space="preserve">est limitée à 4 heures </w:t>
      </w:r>
      <w:r w:rsidRPr="00082751">
        <w:rPr>
          <w:rFonts w:ascii="Verdana" w:hAnsi="Verdana"/>
          <w:sz w:val="20"/>
          <w:szCs w:val="20"/>
        </w:rPr>
        <w:t xml:space="preserve">et </w:t>
      </w:r>
      <w:r w:rsidRPr="00082751">
        <w:rPr>
          <w:rFonts w:ascii="Verdana" w:hAnsi="Verdana"/>
          <w:b/>
          <w:sz w:val="20"/>
          <w:szCs w:val="20"/>
        </w:rPr>
        <w:t>l’amplitude de la journée est fixée à 13 heures</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En contrepartie, le salarié pourra prétendre </w:t>
      </w:r>
      <w:r w:rsidRPr="00082751">
        <w:rPr>
          <w:rFonts w:ascii="Verdana" w:hAnsi="Verdana"/>
          <w:b/>
          <w:sz w:val="20"/>
          <w:szCs w:val="20"/>
        </w:rPr>
        <w:t>à 10 minutes</w:t>
      </w:r>
      <w:r w:rsidRPr="00082751">
        <w:rPr>
          <w:rFonts w:ascii="Verdana" w:hAnsi="Verdana"/>
          <w:sz w:val="20"/>
          <w:szCs w:val="20"/>
        </w:rPr>
        <w:t xml:space="preserve"> par heures excédentaires accordées </w:t>
      </w:r>
      <w:r w:rsidRPr="00082751">
        <w:rPr>
          <w:rFonts w:ascii="Verdana" w:hAnsi="Verdana"/>
          <w:b/>
          <w:sz w:val="20"/>
          <w:szCs w:val="20"/>
        </w:rPr>
        <w:t>sous forme de repos en cas de coupure supérieure à deux heures</w:t>
      </w:r>
      <w:r w:rsidRPr="00082751">
        <w:rPr>
          <w:rFonts w:ascii="Verdana" w:hAnsi="Verdana"/>
          <w:sz w:val="20"/>
          <w:szCs w:val="20"/>
        </w:rPr>
        <w:t xml:space="preserve">. Soit par exemple, 20 minutes de repos en cas de coupure de 4 heures. </w:t>
      </w:r>
    </w:p>
    <w:p w:rsidP="005C7A6E" w:rsidR="005C7A6E" w:rsidRDefault="005C7A6E">
      <w:pPr>
        <w:rPr>
          <w:rFonts w:ascii="Verdana"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Ce repos devra être pris </w:t>
      </w:r>
      <w:r w:rsidRPr="00C870D8">
        <w:rPr>
          <w:rFonts w:ascii="Verdana" w:cs="Arial" w:hAnsi="Verdana"/>
          <w:b/>
          <w:sz w:val="20"/>
          <w:szCs w:val="20"/>
        </w:rPr>
        <w:t>dans les conditions fixées à l’article 3.3.2. du titre 2 du présent accord.</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La période de travail </w:t>
      </w:r>
      <w:r w:rsidRPr="00082751">
        <w:rPr>
          <w:rFonts w:ascii="Verdana" w:hAnsi="Verdana"/>
          <w:b/>
          <w:sz w:val="20"/>
          <w:szCs w:val="20"/>
        </w:rPr>
        <w:t>minimale continue</w:t>
      </w:r>
      <w:r w:rsidRPr="00082751">
        <w:rPr>
          <w:rFonts w:ascii="Verdana" w:hAnsi="Verdana"/>
          <w:sz w:val="20"/>
          <w:szCs w:val="20"/>
        </w:rPr>
        <w:t xml:space="preserve"> est fixée à </w:t>
      </w:r>
      <w:r w:rsidRPr="00082751">
        <w:rPr>
          <w:rFonts w:ascii="Verdana" w:hAnsi="Verdana"/>
          <w:b/>
          <w:sz w:val="20"/>
          <w:szCs w:val="20"/>
        </w:rPr>
        <w:t xml:space="preserve">trois heures </w:t>
      </w:r>
      <w:r w:rsidRPr="00082751">
        <w:rPr>
          <w:rFonts w:ascii="Verdana" w:hAnsi="Verdana"/>
          <w:sz w:val="20"/>
          <w:szCs w:val="20"/>
        </w:rPr>
        <w:t xml:space="preserve">au cours d’une même journée. </w:t>
      </w:r>
    </w:p>
    <w:p w:rsidP="005C7A6E" w:rsidR="005C7A6E" w:rsidRDefault="005C7A6E" w:rsidRPr="00082751">
      <w:pPr>
        <w:rPr>
          <w:rFonts w:ascii="Verdana" w:hAnsi="Verdana"/>
          <w:sz w:val="20"/>
          <w:szCs w:val="20"/>
        </w:rPr>
      </w:pPr>
      <w:r w:rsidRPr="00082751">
        <w:rPr>
          <w:rFonts w:ascii="Verdana" w:hAnsi="Verdana"/>
          <w:sz w:val="20"/>
          <w:szCs w:val="20"/>
        </w:rPr>
        <w:t xml:space="preserve"> </w:t>
      </w:r>
    </w:p>
    <w:p w:rsidP="005C7A6E" w:rsidR="005C7A6E" w:rsidRDefault="005C7A6E" w:rsidRPr="007533F7">
      <w:pPr>
        <w:pStyle w:val="Titre4"/>
        <w:rPr>
          <w:color w:val="002060"/>
        </w:rPr>
      </w:pPr>
      <w:bookmarkStart w:id="44" w:name="_Toc37919745"/>
      <w:r w:rsidRPr="007533F7">
        <w:rPr>
          <w:color w:val="002060"/>
        </w:rPr>
        <w:t>3.3. Modification de la répartition des horaires</w:t>
      </w:r>
      <w:bookmarkEnd w:id="44"/>
    </w:p>
    <w:p w:rsidP="005C7A6E" w:rsidR="005C7A6E" w:rsidRDefault="005C7A6E" w:rsidRPr="00082751">
      <w:pPr>
        <w:rPr>
          <w:rFonts w:ascii="Verdana" w:hAnsi="Verdana"/>
          <w:b/>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L’employeur détermine les horaires de travail et les communique sous forme de </w:t>
      </w:r>
      <w:r w:rsidRPr="00082751">
        <w:rPr>
          <w:rFonts w:ascii="Verdana" w:eastAsia="Calibri" w:hAnsi="Verdana"/>
          <w:b/>
          <w:sz w:val="20"/>
          <w:szCs w:val="20"/>
        </w:rPr>
        <w:t>plannings affichés pour chaque unité de travail</w:t>
      </w:r>
      <w:r w:rsidRPr="00082751">
        <w:rPr>
          <w:rFonts w:ascii="Verdana" w:eastAsia="Calibri" w:hAnsi="Verdana"/>
          <w:sz w:val="20"/>
          <w:szCs w:val="20"/>
        </w:rPr>
        <w:t>.</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hAnsi="Verdana"/>
          <w:sz w:val="20"/>
          <w:szCs w:val="20"/>
        </w:rPr>
      </w:pPr>
      <w:r w:rsidRPr="00082751">
        <w:rPr>
          <w:rFonts w:ascii="Verdana" w:eastAsia="Calibri" w:hAnsi="Verdana"/>
          <w:sz w:val="20"/>
          <w:szCs w:val="20"/>
        </w:rPr>
        <w:t xml:space="preserve">L’employeur pourra modifier les horaires afin de l’adapter aux nécessités de fonctionnement de la société. L’employeur informera le salarié des changements de durée et d'horaire de travail à intervenir sous </w:t>
      </w:r>
      <w:r w:rsidRPr="00082751">
        <w:rPr>
          <w:rFonts w:ascii="Verdana" w:eastAsia="Calibri" w:hAnsi="Verdana"/>
          <w:b/>
          <w:sz w:val="20"/>
          <w:szCs w:val="20"/>
        </w:rPr>
        <w:t>un délai de 7 jours ouvrés minimum</w:t>
      </w:r>
      <w:r w:rsidRPr="00082751">
        <w:rPr>
          <w:rFonts w:ascii="Verdana" w:eastAsia="Calibri" w:hAnsi="Verdana"/>
          <w:sz w:val="20"/>
          <w:szCs w:val="20"/>
        </w:rPr>
        <w:t xml:space="preserve">. </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En cas de </w:t>
      </w:r>
      <w:r w:rsidRPr="00082751">
        <w:rPr>
          <w:rFonts w:ascii="Verdana" w:eastAsia="Calibri" w:hAnsi="Verdana"/>
          <w:b/>
          <w:sz w:val="20"/>
          <w:szCs w:val="20"/>
        </w:rPr>
        <w:t>situations imprévues ou contraintes particulières</w:t>
      </w:r>
      <w:r w:rsidRPr="00082751">
        <w:rPr>
          <w:rFonts w:ascii="Verdana" w:eastAsia="Calibri" w:hAnsi="Verdana"/>
          <w:sz w:val="20"/>
          <w:szCs w:val="20"/>
        </w:rPr>
        <w:t xml:space="preserve"> affectant de manière non prévisible le fonctionnement de la société tel que par exemple :</w:t>
      </w:r>
    </w:p>
    <w:p w:rsidP="005C7A6E" w:rsidR="005C7A6E" w:rsidRDefault="005C7A6E" w:rsidRPr="00082751">
      <w:pPr>
        <w:pStyle w:val="Paragraphedeliste"/>
        <w:ind w:left="720"/>
        <w:rPr>
          <w:rFonts w:ascii="Verdana" w:eastAsia="Calibri" w:hAnsi="Verdana"/>
          <w:sz w:val="20"/>
          <w:szCs w:val="20"/>
        </w:rPr>
      </w:pP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Surcroît d'activité ;</w:t>
      </w: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Absence d'un ou plusieurs collaborateurs prévus au planning ;</w:t>
      </w: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Travaux à accomplir dans un délai déterminé ;</w:t>
      </w:r>
    </w:p>
    <w:p w:rsidP="005C7A6E" w:rsidR="005C7A6E" w:rsidRDefault="005C7A6E" w:rsidRPr="00082751">
      <w:pPr>
        <w:pStyle w:val="Sansinterligne"/>
        <w:numPr>
          <w:ilvl w:val="0"/>
          <w:numId w:val="39"/>
        </w:numPr>
        <w:jc w:val="both"/>
        <w:rPr>
          <w:rFonts w:ascii="Verdana" w:cs="Arial" w:hAnsi="Verdana"/>
          <w:sz w:val="20"/>
          <w:szCs w:val="20"/>
        </w:rPr>
      </w:pPr>
      <w:r w:rsidRPr="00082751">
        <w:rPr>
          <w:rFonts w:ascii="Verdana" w:cs="Arial" w:hAnsi="Verdana"/>
          <w:sz w:val="20"/>
          <w:szCs w:val="20"/>
        </w:rPr>
        <w:t>Missions spécifiques exceptionnelles ;</w:t>
      </w:r>
    </w:p>
    <w:p w:rsidP="005C7A6E" w:rsidR="005C7A6E" w:rsidRDefault="005C7A6E" w:rsidRPr="003876A9">
      <w:pPr>
        <w:pStyle w:val="Sansinterligne"/>
        <w:numPr>
          <w:ilvl w:val="0"/>
          <w:numId w:val="39"/>
        </w:numPr>
        <w:jc w:val="both"/>
        <w:rPr>
          <w:rFonts w:ascii="Verdana" w:cs="Arial" w:hAnsi="Verdana"/>
          <w:sz w:val="20"/>
          <w:szCs w:val="20"/>
        </w:rPr>
      </w:pPr>
      <w:r w:rsidRPr="00082751">
        <w:rPr>
          <w:rFonts w:ascii="Verdana" w:cs="Arial" w:hAnsi="Verdana"/>
          <w:sz w:val="20"/>
          <w:szCs w:val="20"/>
        </w:rPr>
        <w:t>Réorganisation interne exceptionnelle.</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t xml:space="preserve">Et afin de tenir compte des spécificités propres à l’activité de la société, le planning pourra être </w:t>
      </w:r>
      <w:r w:rsidRPr="00082751">
        <w:rPr>
          <w:rFonts w:ascii="Verdana" w:eastAsia="Calibri" w:hAnsi="Verdana"/>
          <w:b/>
          <w:sz w:val="20"/>
          <w:szCs w:val="20"/>
        </w:rPr>
        <w:t xml:space="preserve">modifié </w:t>
      </w:r>
      <w:r w:rsidRPr="00082751">
        <w:rPr>
          <w:rFonts w:ascii="Verdana" w:eastAsia="Calibri" w:hAnsi="Verdana"/>
          <w:sz w:val="20"/>
          <w:szCs w:val="20"/>
        </w:rPr>
        <w:t xml:space="preserve">en respectant un </w:t>
      </w:r>
      <w:r w:rsidRPr="00082751">
        <w:rPr>
          <w:rFonts w:ascii="Verdana" w:eastAsia="Calibri" w:hAnsi="Verdana"/>
          <w:b/>
          <w:sz w:val="20"/>
          <w:szCs w:val="20"/>
        </w:rPr>
        <w:t>délai de prévenance de 3 jours calendaires.</w:t>
      </w:r>
      <w:r w:rsidRPr="00082751">
        <w:rPr>
          <w:rFonts w:ascii="Verdana" w:eastAsia="Calibri"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color w:val="000000"/>
          <w:sz w:val="20"/>
          <w:szCs w:val="20"/>
          <w:shd w:color="auto" w:fill="FFFFFF" w:val="clear"/>
        </w:rPr>
      </w:pPr>
      <w:r w:rsidRPr="00082751">
        <w:rPr>
          <w:rFonts w:ascii="Verdana" w:hAnsi="Verdana"/>
          <w:color w:val="000000"/>
          <w:sz w:val="20"/>
          <w:szCs w:val="20"/>
          <w:shd w:color="auto" w:fill="FFFFFF" w:val="clear"/>
        </w:rPr>
        <w:t xml:space="preserve">Les modifications éventuelles pourront prendre </w:t>
      </w:r>
      <w:r w:rsidRPr="00082751">
        <w:rPr>
          <w:rFonts w:ascii="Verdana" w:hAnsi="Verdana"/>
          <w:b/>
          <w:color w:val="000000"/>
          <w:sz w:val="20"/>
          <w:szCs w:val="20"/>
          <w:shd w:color="auto" w:fill="FFFFFF" w:val="clear"/>
        </w:rPr>
        <w:t>une des formes ci-après</w:t>
      </w:r>
      <w:r w:rsidRPr="00082751">
        <w:rPr>
          <w:rFonts w:ascii="Verdana" w:hAnsi="Verdana"/>
          <w:color w:val="000000"/>
          <w:sz w:val="20"/>
          <w:szCs w:val="20"/>
          <w:shd w:color="auto" w:fill="FFFFFF" w:val="clear"/>
        </w:rPr>
        <w:t>, sans que cette liste ne soit limitative : augmentation ou diminution de la durée journalière de travail, augmentation ou réduction du nombre de jours travaillés, changement des jours de travail dans la semaine, répartition sur des demi-journées, changement des demi-journées.</w:t>
      </w:r>
    </w:p>
    <w:p w:rsidP="005C7A6E" w:rsidR="005C7A6E" w:rsidRDefault="005C7A6E" w:rsidRPr="00082751">
      <w:pPr>
        <w:rPr>
          <w:rFonts w:ascii="Verdana" w:eastAsia="Calibri" w:hAnsi="Verdana"/>
          <w:sz w:val="20"/>
          <w:szCs w:val="20"/>
        </w:rPr>
      </w:pPr>
    </w:p>
    <w:p w:rsidP="005C7A6E" w:rsidR="005C7A6E" w:rsidRDefault="005C7A6E" w:rsidRPr="00082751">
      <w:pPr>
        <w:rPr>
          <w:rFonts w:ascii="Verdana" w:eastAsia="Calibri" w:hAnsi="Verdana"/>
          <w:sz w:val="20"/>
          <w:szCs w:val="20"/>
        </w:rPr>
      </w:pPr>
      <w:r w:rsidRPr="00082751">
        <w:rPr>
          <w:rFonts w:ascii="Verdana" w:eastAsia="Calibri" w:hAnsi="Verdana"/>
          <w:sz w:val="20"/>
          <w:szCs w:val="20"/>
        </w:rPr>
        <w:lastRenderedPageBreak/>
        <w:t xml:space="preserve">Les modifications ainsi prévues feront l’objet d’une concertation avec les salariés concernés, pour prendre en compte au mieux les contraintes personnelles et familiales de chacun, </w:t>
      </w:r>
      <w:r w:rsidRPr="00082751">
        <w:rPr>
          <w:rFonts w:ascii="Verdana" w:eastAsia="Calibri" w:hAnsi="Verdana"/>
          <w:b/>
          <w:sz w:val="20"/>
          <w:szCs w:val="20"/>
          <w:u w:val="single"/>
        </w:rPr>
        <w:t>dans le respect toutefois des impératifs de fonctionnement de la société</w:t>
      </w:r>
      <w:r w:rsidRPr="00082751">
        <w:rPr>
          <w:rFonts w:ascii="Verdana" w:eastAsia="Calibri" w:hAnsi="Verdana"/>
          <w:sz w:val="20"/>
          <w:szCs w:val="20"/>
        </w:rPr>
        <w:t>.</w:t>
      </w:r>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p>
    <w:p w:rsidP="005C7A6E" w:rsidR="005C7A6E" w:rsidRDefault="005C7A6E" w:rsidRPr="009E2A0F">
      <w:pPr>
        <w:pStyle w:val="Titre2"/>
      </w:pPr>
      <w:bookmarkStart w:id="45" w:name="_Toc37919746"/>
      <w:r w:rsidRPr="007533F7">
        <w:rPr>
          <w:color w:val="002060"/>
        </w:rPr>
        <w:t>ARTICLE 4 : HEURES COMPLEMENTAIRES</w:t>
      </w:r>
      <w:bookmarkEnd w:id="45"/>
    </w:p>
    <w:p w:rsidP="005C7A6E" w:rsidR="005C7A6E" w:rsidRDefault="005C7A6E" w:rsidRPr="00082751">
      <w:pPr>
        <w:ind w:left="720"/>
        <w:rPr>
          <w:rFonts w:ascii="Verdana" w:hAnsi="Verdana"/>
          <w:b/>
          <w:sz w:val="20"/>
          <w:szCs w:val="20"/>
        </w:rPr>
      </w:pPr>
    </w:p>
    <w:p w:rsidP="005C7A6E" w:rsidR="005C7A6E" w:rsidRDefault="005C7A6E" w:rsidRPr="007533F7">
      <w:pPr>
        <w:pStyle w:val="Titre4"/>
        <w:rPr>
          <w:color w:val="002060"/>
        </w:rPr>
      </w:pPr>
      <w:bookmarkStart w:id="46" w:name="_Toc37919747"/>
      <w:r w:rsidRPr="007533F7">
        <w:rPr>
          <w:color w:val="002060"/>
        </w:rPr>
        <w:t>4.1. Définition</w:t>
      </w:r>
      <w:bookmarkEnd w:id="46"/>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Sont des heures complémentaires toutes les heures effectuées par un salarié à temps partiel </w:t>
      </w:r>
      <w:r w:rsidRPr="00082751">
        <w:rPr>
          <w:rFonts w:ascii="Verdana" w:hAnsi="Verdana"/>
          <w:b/>
          <w:sz w:val="20"/>
          <w:szCs w:val="20"/>
        </w:rPr>
        <w:t>au-delà de la durée du travail mentionnée dans son contrat</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7533F7">
      <w:pPr>
        <w:pStyle w:val="Titre4"/>
        <w:rPr>
          <w:color w:val="002060"/>
        </w:rPr>
      </w:pPr>
      <w:bookmarkStart w:id="47" w:name="_Toc37919748"/>
      <w:r w:rsidRPr="007533F7">
        <w:rPr>
          <w:color w:val="002060"/>
        </w:rPr>
        <w:t>4.2. Durée maximale du travail</w:t>
      </w:r>
      <w:bookmarkEnd w:id="47"/>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heures complémentaires </w:t>
      </w:r>
      <w:r w:rsidRPr="00082751">
        <w:rPr>
          <w:rFonts w:ascii="Verdana" w:hAnsi="Verdana"/>
          <w:b/>
          <w:sz w:val="20"/>
          <w:szCs w:val="20"/>
        </w:rPr>
        <w:t xml:space="preserve">ne peuvent avoir </w:t>
      </w:r>
      <w:r w:rsidRPr="00082751">
        <w:rPr>
          <w:rFonts w:ascii="Verdana" w:hAnsi="Verdana"/>
          <w:sz w:val="20"/>
          <w:szCs w:val="20"/>
        </w:rPr>
        <w:t xml:space="preserve">pour effet de porter la durée de travail accomplie par un salarié à temps partiel </w:t>
      </w:r>
      <w:r w:rsidRPr="00082751">
        <w:rPr>
          <w:rFonts w:ascii="Verdana" w:hAnsi="Verdana"/>
          <w:b/>
          <w:sz w:val="20"/>
          <w:szCs w:val="20"/>
        </w:rPr>
        <w:t>au niveau de la durée légale du travail</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pPr>
        <w:rPr>
          <w:rFonts w:ascii="Verdana" w:hAnsi="Verdana"/>
          <w:sz w:val="20"/>
          <w:szCs w:val="20"/>
        </w:rPr>
      </w:pPr>
      <w:r w:rsidRPr="00082751">
        <w:rPr>
          <w:rFonts w:ascii="Verdana" w:hAnsi="Verdana"/>
          <w:sz w:val="20"/>
          <w:szCs w:val="20"/>
        </w:rPr>
        <w:t xml:space="preserve">Des heures complémentaires peuvent être effectuées à la demande de l’employeur, dans la </w:t>
      </w:r>
      <w:r w:rsidRPr="00082751">
        <w:rPr>
          <w:rFonts w:ascii="Verdana" w:hAnsi="Verdana"/>
          <w:b/>
          <w:sz w:val="20"/>
          <w:szCs w:val="20"/>
        </w:rPr>
        <w:t>limite de 1/3 de la durée</w:t>
      </w:r>
      <w:r w:rsidRPr="00082751">
        <w:rPr>
          <w:rFonts w:ascii="Verdana" w:hAnsi="Verdana"/>
          <w:sz w:val="20"/>
          <w:szCs w:val="20"/>
        </w:rPr>
        <w:t xml:space="preserve"> de travail prévue au contrat ou à l’avenant. </w:t>
      </w:r>
    </w:p>
    <w:p w:rsidP="005C7A6E" w:rsidR="00BB4E91" w:rsidRDefault="00BB4E91" w:rsidRPr="00082751">
      <w:pPr>
        <w:rPr>
          <w:rFonts w:ascii="Verdana" w:hAnsi="Verdana"/>
          <w:sz w:val="20"/>
          <w:szCs w:val="20"/>
        </w:rPr>
      </w:pPr>
    </w:p>
    <w:p w:rsidP="005C7A6E" w:rsidR="005C7A6E" w:rsidRDefault="005C7A6E" w:rsidRPr="007533F7">
      <w:pPr>
        <w:pStyle w:val="Titre4"/>
        <w:rPr>
          <w:color w:val="002060"/>
        </w:rPr>
      </w:pPr>
      <w:bookmarkStart w:id="48" w:name="_Toc37919749"/>
      <w:r w:rsidRPr="007533F7">
        <w:rPr>
          <w:color w:val="002060"/>
        </w:rPr>
        <w:t>4.3. Paiement des heures complémentaires</w:t>
      </w:r>
      <w:bookmarkEnd w:id="48"/>
    </w:p>
    <w:p w:rsidP="005C7A6E" w:rsidR="005C7A6E" w:rsidRDefault="005C7A6E" w:rsidRPr="00082751">
      <w:pPr>
        <w:rPr>
          <w:rFonts w:ascii="Verdana" w:hAnsi="Verdana"/>
          <w:b/>
          <w:sz w:val="20"/>
          <w:szCs w:val="20"/>
        </w:rPr>
      </w:pPr>
    </w:p>
    <w:p w:rsidP="005C7A6E" w:rsidR="005C7A6E" w:rsidRDefault="005C7A6E">
      <w:pPr>
        <w:rPr>
          <w:rFonts w:ascii="Verdana" w:eastAsia="Calibri" w:hAnsi="Verdana"/>
          <w:sz w:val="20"/>
          <w:szCs w:val="20"/>
        </w:rPr>
      </w:pPr>
      <w:r w:rsidRPr="00082751">
        <w:rPr>
          <w:rFonts w:ascii="Verdana" w:eastAsia="Calibri" w:hAnsi="Verdana"/>
          <w:sz w:val="20"/>
          <w:szCs w:val="20"/>
        </w:rPr>
        <w:t xml:space="preserve">Les heures complémentaires sont rémunérées dans les </w:t>
      </w:r>
      <w:r w:rsidRPr="00082751">
        <w:rPr>
          <w:rFonts w:ascii="Verdana" w:eastAsia="Calibri" w:hAnsi="Verdana"/>
          <w:b/>
          <w:sz w:val="20"/>
          <w:szCs w:val="20"/>
        </w:rPr>
        <w:t>conditions légales ou conventionnelles</w:t>
      </w:r>
      <w:r w:rsidRPr="00082751">
        <w:rPr>
          <w:rFonts w:ascii="Verdana" w:eastAsia="Calibri" w:hAnsi="Verdana"/>
          <w:sz w:val="20"/>
          <w:szCs w:val="20"/>
        </w:rPr>
        <w:t xml:space="preserve"> applicables.</w:t>
      </w:r>
    </w:p>
    <w:p w:rsidP="005C7A6E" w:rsidR="007533F7" w:rsidRDefault="007533F7">
      <w:pPr>
        <w:rPr>
          <w:rFonts w:ascii="Verdana" w:eastAsia="Calibri" w:hAnsi="Verdana"/>
          <w:sz w:val="20"/>
          <w:szCs w:val="20"/>
        </w:rPr>
      </w:pPr>
    </w:p>
    <w:p w:rsidP="005C7A6E" w:rsidR="005C7A6E" w:rsidRDefault="005C7A6E" w:rsidRPr="00082751">
      <w:pPr>
        <w:rPr>
          <w:rFonts w:ascii="Verdana" w:hAnsi="Verdana"/>
          <w:color w:themeColor="accent1" w:themeShade="80" w:val="244061"/>
          <w:sz w:val="20"/>
          <w:szCs w:val="20"/>
          <w:u w:val="single"/>
        </w:rPr>
      </w:pPr>
    </w:p>
    <w:p w:rsidP="005C7A6E" w:rsidR="005C7A6E" w:rsidRDefault="005C7A6E" w:rsidRPr="007533F7">
      <w:pPr>
        <w:pStyle w:val="Titre2"/>
        <w:rPr>
          <w:color w:val="002060"/>
        </w:rPr>
      </w:pPr>
      <w:bookmarkStart w:id="49" w:name="_Toc37919750"/>
      <w:r w:rsidRPr="007533F7">
        <w:rPr>
          <w:color w:val="002060"/>
        </w:rPr>
        <w:t>ARTICLE 5 : EGALITE DE TRAITEMENT DES SALARIES A TEMPS PARTIEL</w:t>
      </w:r>
      <w:bookmarkEnd w:id="49"/>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salariés titulaires d’un contrat de travail à temps partiel bénéficient </w:t>
      </w:r>
      <w:r w:rsidRPr="00082751">
        <w:rPr>
          <w:rFonts w:ascii="Verdana" w:hAnsi="Verdana"/>
          <w:b/>
          <w:sz w:val="20"/>
          <w:szCs w:val="20"/>
        </w:rPr>
        <w:t>des droits reconnus aux salariés à temps complet</w:t>
      </w:r>
      <w:r w:rsidRPr="00082751">
        <w:rPr>
          <w:rFonts w:ascii="Verdana" w:hAnsi="Verdana"/>
          <w:sz w:val="20"/>
          <w:szCs w:val="20"/>
        </w:rPr>
        <w:t xml:space="preserve"> par la loi, le présent accord, les conventions et accords de la branche, d’entreprise, </w:t>
      </w:r>
      <w:r w:rsidRPr="00082751">
        <w:rPr>
          <w:rFonts w:ascii="Verdana" w:hAnsi="Verdana"/>
          <w:b/>
          <w:sz w:val="20"/>
          <w:szCs w:val="20"/>
        </w:rPr>
        <w:t>au prorata de leur temps de travail.</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La soc</w:t>
      </w:r>
      <w:r w:rsidR="001B405C">
        <w:rPr>
          <w:rFonts w:ascii="Verdana" w:hAnsi="Verdana"/>
          <w:sz w:val="20"/>
          <w:szCs w:val="20"/>
        </w:rPr>
        <w:t xml:space="preserve">iété LEA ET LEO </w:t>
      </w:r>
      <w:r w:rsidR="008A2559">
        <w:rPr>
          <w:rFonts w:ascii="Verdana" w:hAnsi="Verdana"/>
          <w:sz w:val="20"/>
          <w:szCs w:val="20"/>
        </w:rPr>
        <w:t>GROSOS</w:t>
      </w:r>
      <w:r w:rsidRPr="00082751">
        <w:rPr>
          <w:rFonts w:ascii="Verdana" w:hAnsi="Verdana"/>
          <w:sz w:val="20"/>
          <w:szCs w:val="20"/>
        </w:rPr>
        <w:t xml:space="preserve"> garantie au salarié </w:t>
      </w:r>
      <w:r w:rsidRPr="00082751">
        <w:rPr>
          <w:rFonts w:ascii="Verdana" w:hAnsi="Verdana"/>
          <w:b/>
          <w:sz w:val="20"/>
          <w:szCs w:val="20"/>
        </w:rPr>
        <w:t>un traitement équivalent</w:t>
      </w:r>
      <w:r w:rsidRPr="00082751">
        <w:rPr>
          <w:rFonts w:ascii="Verdana" w:hAnsi="Verdana"/>
          <w:sz w:val="20"/>
          <w:szCs w:val="20"/>
        </w:rPr>
        <w:t xml:space="preserve"> à celui des salariés à temps plein de même qualification professionnelle et de même ancienneté en ce qui concerne les </w:t>
      </w:r>
      <w:r w:rsidRPr="00082751">
        <w:rPr>
          <w:rFonts w:ascii="Verdana" w:hAnsi="Verdana"/>
          <w:b/>
          <w:sz w:val="20"/>
          <w:szCs w:val="20"/>
        </w:rPr>
        <w:t>possibilités de promotion, de déroulement de carrière et d’accès à la formation professionnelle</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b/>
          <w:sz w:val="20"/>
          <w:szCs w:val="20"/>
        </w:rPr>
        <w:t>A sa demande</w:t>
      </w:r>
      <w:r w:rsidRPr="00082751">
        <w:rPr>
          <w:rFonts w:ascii="Verdana" w:hAnsi="Verdana"/>
          <w:sz w:val="20"/>
          <w:szCs w:val="20"/>
        </w:rPr>
        <w:t xml:space="preserve">, un salarié pourra être reçu </w:t>
      </w:r>
      <w:r w:rsidRPr="00082751">
        <w:rPr>
          <w:rFonts w:ascii="Verdana" w:hAnsi="Verdana"/>
          <w:b/>
          <w:sz w:val="20"/>
          <w:szCs w:val="20"/>
        </w:rPr>
        <w:t>par un membre de la direction</w:t>
      </w:r>
      <w:r w:rsidRPr="00082751">
        <w:rPr>
          <w:rFonts w:ascii="Verdana" w:hAnsi="Verdana"/>
          <w:sz w:val="20"/>
          <w:szCs w:val="20"/>
        </w:rPr>
        <w:t xml:space="preserve"> afin d’examiner les problèmes qui pourraient se poser dans l’application de cette égalité de traitement.</w:t>
      </w:r>
    </w:p>
    <w:p w:rsidP="005C7A6E" w:rsidR="005C7A6E" w:rsidRDefault="005C7A6E" w:rsidRPr="00082751">
      <w:pPr>
        <w:rPr>
          <w:rFonts w:ascii="Verdana" w:hAnsi="Verdana"/>
          <w:sz w:val="20"/>
          <w:szCs w:val="20"/>
        </w:rPr>
      </w:pPr>
    </w:p>
    <w:p w:rsidP="005C7A6E" w:rsidR="005C7A6E" w:rsidRDefault="005C7A6E" w:rsidRPr="007533F7">
      <w:pPr>
        <w:pStyle w:val="Titre2"/>
        <w:rPr>
          <w:color w:val="002060"/>
        </w:rPr>
      </w:pPr>
      <w:bookmarkStart w:id="50" w:name="_Toc37919751"/>
      <w:r w:rsidRPr="007533F7">
        <w:rPr>
          <w:color w:val="002060"/>
        </w:rPr>
        <w:t>ARTICLE 6 : PASSAGE A TEMPS PARTIEL A LA DEMANDE DU SALARIE</w:t>
      </w:r>
      <w:bookmarkEnd w:id="50"/>
    </w:p>
    <w:p w:rsidP="005C7A6E" w:rsidR="005C7A6E" w:rsidRDefault="005C7A6E" w:rsidRPr="007533F7">
      <w:pPr>
        <w:rPr>
          <w:rFonts w:ascii="Verdana" w:hAnsi="Verdana"/>
          <w:b/>
          <w:color w:val="002060"/>
          <w:sz w:val="20"/>
          <w:szCs w:val="20"/>
          <w:u w:val="single"/>
        </w:rPr>
      </w:pPr>
    </w:p>
    <w:p w:rsidP="005C7A6E" w:rsidR="005C7A6E" w:rsidRDefault="005C7A6E" w:rsidRPr="007533F7">
      <w:pPr>
        <w:pStyle w:val="Titre3"/>
        <w:rPr>
          <w:color w:val="002060"/>
        </w:rPr>
      </w:pPr>
      <w:bookmarkStart w:id="51" w:name="_Toc37919752"/>
      <w:r w:rsidRPr="007533F7">
        <w:rPr>
          <w:color w:val="002060"/>
        </w:rPr>
        <w:t>A. Temps partiel prévus par la loi</w:t>
      </w:r>
      <w:bookmarkEnd w:id="51"/>
    </w:p>
    <w:p w:rsidP="005C7A6E" w:rsidR="005C7A6E" w:rsidRDefault="005C7A6E" w:rsidRPr="00082751">
      <w:pPr>
        <w:keepNext/>
        <w:keepLines/>
        <w:rPr>
          <w:rFonts w:ascii="Verdana" w:cs="Calibri" w:hAnsi="Verdana"/>
          <w:sz w:val="20"/>
          <w:szCs w:val="20"/>
        </w:rPr>
      </w:pPr>
    </w:p>
    <w:p w:rsidP="005C7A6E" w:rsidR="005C7A6E" w:rsidRDefault="005C7A6E" w:rsidRPr="00082751">
      <w:pPr>
        <w:keepNext/>
        <w:keepLines/>
        <w:rPr>
          <w:rFonts w:ascii="Verdana" w:cs="Calibri" w:hAnsi="Verdana"/>
          <w:sz w:val="20"/>
          <w:szCs w:val="20"/>
        </w:rPr>
      </w:pPr>
      <w:r w:rsidRPr="00082751">
        <w:rPr>
          <w:rFonts w:ascii="Verdana" w:cs="Calibri" w:hAnsi="Verdana"/>
          <w:b/>
          <w:sz w:val="20"/>
          <w:szCs w:val="20"/>
        </w:rPr>
        <w:t>La loi</w:t>
      </w:r>
      <w:r w:rsidRPr="00082751">
        <w:rPr>
          <w:rFonts w:ascii="Verdana" w:cs="Calibri" w:hAnsi="Verdana"/>
          <w:sz w:val="20"/>
          <w:szCs w:val="20"/>
        </w:rPr>
        <w:t xml:space="preserve"> prévoit expressément des </w:t>
      </w:r>
      <w:r w:rsidRPr="00082751">
        <w:rPr>
          <w:rFonts w:ascii="Verdana" w:cs="Calibri" w:hAnsi="Verdana"/>
          <w:b/>
          <w:sz w:val="20"/>
          <w:szCs w:val="20"/>
        </w:rPr>
        <w:t>cas de recours au temps partiel</w:t>
      </w:r>
      <w:r w:rsidRPr="00082751">
        <w:rPr>
          <w:rFonts w:ascii="Verdana" w:cs="Calibri" w:hAnsi="Verdana"/>
          <w:sz w:val="20"/>
          <w:szCs w:val="20"/>
        </w:rPr>
        <w:t>, notamment dans les situations suivantes :</w:t>
      </w:r>
    </w:p>
    <w:p w:rsidP="005C7A6E" w:rsidR="005C7A6E" w:rsidRDefault="005C7A6E" w:rsidRPr="00082751">
      <w:pPr>
        <w:widowControl w:val="0"/>
        <w:adjustRightInd w:val="0"/>
        <w:spacing w:after="120"/>
        <w:ind w:left="720"/>
        <w:contextualSpacing/>
        <w:rPr>
          <w:rFonts w:ascii="Verdana" w:cs="Calibri" w:hAnsi="Verdana"/>
          <w:sz w:val="20"/>
          <w:szCs w:val="20"/>
        </w:rPr>
      </w:pPr>
    </w:p>
    <w:p w:rsidP="005C7A6E" w:rsidR="005C7A6E" w:rsidRDefault="005C7A6E" w:rsidRPr="00082751">
      <w:pPr>
        <w:widowControl w:val="0"/>
        <w:numPr>
          <w:ilvl w:val="0"/>
          <w:numId w:val="35"/>
        </w:numPr>
        <w:adjustRightInd w:val="0"/>
        <w:spacing w:after="120"/>
        <w:contextualSpacing/>
        <w:rPr>
          <w:rFonts w:ascii="Verdana" w:cs="Calibri" w:hAnsi="Verdana"/>
          <w:sz w:val="20"/>
          <w:szCs w:val="20"/>
        </w:rPr>
      </w:pPr>
      <w:r w:rsidRPr="00082751">
        <w:rPr>
          <w:rFonts w:ascii="Verdana" w:cs="Arial" w:eastAsia="Arial" w:hAnsi="Verdana"/>
          <w:sz w:val="20"/>
          <w:szCs w:val="20"/>
        </w:rPr>
        <w:t>Temps partiel dans un but thérapeutique</w:t>
      </w:r>
    </w:p>
    <w:p w:rsidP="005C7A6E" w:rsidR="005C7A6E" w:rsidRDefault="005C7A6E" w:rsidRPr="00082751">
      <w:pPr>
        <w:widowControl w:val="0"/>
        <w:numPr>
          <w:ilvl w:val="0"/>
          <w:numId w:val="35"/>
        </w:numPr>
        <w:adjustRightInd w:val="0"/>
        <w:spacing w:after="120"/>
        <w:contextualSpacing/>
        <w:rPr>
          <w:rFonts w:ascii="Verdana" w:cs="Calibri" w:hAnsi="Verdana"/>
          <w:sz w:val="20"/>
          <w:szCs w:val="20"/>
        </w:rPr>
      </w:pPr>
      <w:r w:rsidRPr="00082751">
        <w:rPr>
          <w:rFonts w:ascii="Verdana" w:cs="Calibri" w:hAnsi="Verdana"/>
          <w:sz w:val="20"/>
          <w:szCs w:val="20"/>
        </w:rPr>
        <w:t xml:space="preserve">Congé parental d’éducation ; </w:t>
      </w:r>
    </w:p>
    <w:p w:rsidP="005C7A6E" w:rsidR="005C7A6E" w:rsidRDefault="005C7A6E" w:rsidRPr="00082751">
      <w:pPr>
        <w:widowControl w:val="0"/>
        <w:numPr>
          <w:ilvl w:val="0"/>
          <w:numId w:val="35"/>
        </w:numPr>
        <w:adjustRightInd w:val="0"/>
        <w:spacing w:after="120"/>
        <w:contextualSpacing/>
        <w:rPr>
          <w:rFonts w:ascii="Verdana" w:cs="Calibri" w:hAnsi="Verdana"/>
          <w:sz w:val="20"/>
          <w:szCs w:val="20"/>
        </w:rPr>
      </w:pPr>
      <w:r w:rsidRPr="00082751">
        <w:rPr>
          <w:rFonts w:ascii="Verdana" w:cs="Calibri" w:hAnsi="Verdana"/>
          <w:sz w:val="20"/>
          <w:szCs w:val="20"/>
        </w:rPr>
        <w:t>Congé de solidarité familiale ;</w:t>
      </w:r>
    </w:p>
    <w:p w:rsidP="005C7A6E" w:rsidR="005C7A6E" w:rsidRDefault="005C7A6E" w:rsidRPr="00082751">
      <w:pPr>
        <w:ind w:left="720"/>
        <w:contextualSpacing/>
        <w:rPr>
          <w:rFonts w:ascii="Verdana" w:cs="Calibri" w:hAnsi="Verdana"/>
          <w:sz w:val="20"/>
          <w:szCs w:val="20"/>
        </w:rPr>
      </w:pPr>
    </w:p>
    <w:p w:rsidP="005C7A6E" w:rsidR="005C7A6E" w:rsidRDefault="005C7A6E" w:rsidRPr="00082751">
      <w:pPr>
        <w:rPr>
          <w:rFonts w:ascii="Verdana" w:cs="Calibri" w:hAnsi="Verdana"/>
          <w:sz w:val="20"/>
          <w:szCs w:val="20"/>
        </w:rPr>
      </w:pPr>
      <w:r w:rsidRPr="00082751">
        <w:rPr>
          <w:rFonts w:ascii="Verdana" w:cs="Calibri" w:hAnsi="Verdana"/>
          <w:sz w:val="20"/>
          <w:szCs w:val="20"/>
        </w:rPr>
        <w:t xml:space="preserve">Les </w:t>
      </w:r>
      <w:r w:rsidRPr="00082751">
        <w:rPr>
          <w:rFonts w:ascii="Verdana" w:cs="Calibri" w:hAnsi="Verdana"/>
          <w:b/>
          <w:sz w:val="20"/>
          <w:szCs w:val="20"/>
        </w:rPr>
        <w:t>modalités</w:t>
      </w:r>
      <w:r w:rsidRPr="00082751">
        <w:rPr>
          <w:rFonts w:ascii="Verdana" w:cs="Calibri" w:hAnsi="Verdana"/>
          <w:sz w:val="20"/>
          <w:szCs w:val="20"/>
        </w:rPr>
        <w:t xml:space="preserve"> de mise en place de ces temps partiel</w:t>
      </w:r>
      <w:r w:rsidR="00BB4E91">
        <w:rPr>
          <w:rFonts w:ascii="Verdana" w:cs="Calibri" w:hAnsi="Verdana"/>
          <w:sz w:val="20"/>
          <w:szCs w:val="20"/>
        </w:rPr>
        <w:t>s</w:t>
      </w:r>
      <w:r w:rsidRPr="00082751">
        <w:rPr>
          <w:rFonts w:ascii="Verdana" w:cs="Calibri" w:hAnsi="Verdana"/>
          <w:sz w:val="20"/>
          <w:szCs w:val="20"/>
        </w:rPr>
        <w:t xml:space="preserve"> (demande, réponse…) sont celles prévues </w:t>
      </w:r>
      <w:r w:rsidRPr="00082751">
        <w:rPr>
          <w:rFonts w:ascii="Verdana" w:cs="Calibri" w:hAnsi="Verdana"/>
          <w:b/>
          <w:sz w:val="20"/>
          <w:szCs w:val="20"/>
        </w:rPr>
        <w:t>par la législation en vigueur</w:t>
      </w:r>
      <w:r w:rsidRPr="00082751">
        <w:rPr>
          <w:rFonts w:ascii="Verdana" w:cs="Calibri" w:hAnsi="Verdana"/>
          <w:sz w:val="20"/>
          <w:szCs w:val="20"/>
        </w:rPr>
        <w:t>.</w:t>
      </w:r>
    </w:p>
    <w:p w:rsidP="005C7A6E" w:rsidR="005C7A6E" w:rsidRDefault="005C7A6E" w:rsidRPr="00082751">
      <w:pPr>
        <w:rPr>
          <w:rFonts w:ascii="Verdana" w:cs="Calibri" w:hAnsi="Verdana"/>
          <w:sz w:val="20"/>
          <w:szCs w:val="20"/>
        </w:rPr>
      </w:pPr>
    </w:p>
    <w:p w:rsidP="005C7A6E" w:rsidR="005C7A6E" w:rsidRDefault="005C7A6E">
      <w:pPr>
        <w:rPr>
          <w:rFonts w:ascii="Verdana" w:hAnsi="Verdana"/>
          <w:sz w:val="20"/>
          <w:szCs w:val="20"/>
        </w:rPr>
      </w:pPr>
      <w:r w:rsidRPr="00082751">
        <w:rPr>
          <w:rFonts w:ascii="Verdana" w:cs="Calibri" w:hAnsi="Verdana"/>
          <w:sz w:val="20"/>
          <w:szCs w:val="20"/>
        </w:rPr>
        <w:t xml:space="preserve">A ce titre, après concertation avec le salarié, il est rappelé que leur mise en œuvre (détermination du jour non travaillé par exemple) relève </w:t>
      </w:r>
      <w:r w:rsidRPr="00082751">
        <w:rPr>
          <w:rFonts w:ascii="Verdana" w:cs="Calibri" w:hAnsi="Verdana"/>
          <w:b/>
          <w:sz w:val="20"/>
          <w:szCs w:val="20"/>
        </w:rPr>
        <w:t>des prérogatives de l'employeur</w:t>
      </w:r>
      <w:r w:rsidRPr="00082751">
        <w:rPr>
          <w:rFonts w:ascii="Verdana" w:cs="Calibri" w:hAnsi="Verdana"/>
          <w:sz w:val="20"/>
          <w:szCs w:val="20"/>
        </w:rPr>
        <w:t>.</w:t>
      </w:r>
      <w:r w:rsidRPr="00082751">
        <w:rPr>
          <w:rFonts w:ascii="Verdana" w:hAnsi="Verdana"/>
          <w:sz w:val="20"/>
          <w:szCs w:val="20"/>
        </w:rPr>
        <w:t xml:space="preserve"> </w:t>
      </w: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CA0BA3" w:rsidRDefault="00CA0BA3">
      <w:pPr>
        <w:rPr>
          <w:rFonts w:ascii="Verdana" w:hAnsi="Verdana"/>
          <w:sz w:val="20"/>
          <w:szCs w:val="20"/>
        </w:rPr>
      </w:pPr>
    </w:p>
    <w:p w:rsidP="005C7A6E" w:rsidR="005C7A6E" w:rsidRDefault="005C7A6E" w:rsidRPr="00082751">
      <w:pPr>
        <w:rPr>
          <w:rFonts w:ascii="Verdana" w:hAnsi="Verdana"/>
          <w:sz w:val="20"/>
          <w:szCs w:val="20"/>
        </w:rPr>
      </w:pPr>
    </w:p>
    <w:p w:rsidP="005C7A6E" w:rsidR="005C7A6E" w:rsidRDefault="005C7A6E" w:rsidRPr="0004501E">
      <w:pPr>
        <w:pStyle w:val="Titre3"/>
        <w:rPr>
          <w:color w:val="002060"/>
        </w:rPr>
      </w:pPr>
      <w:bookmarkStart w:id="52" w:name="_Toc37919753"/>
      <w:r w:rsidRPr="0004501E">
        <w:rPr>
          <w:color w:val="002060"/>
        </w:rPr>
        <w:lastRenderedPageBreak/>
        <w:t>B. Temps partiel à la demande du salarié dans les cas non prévus par la loi</w:t>
      </w:r>
      <w:bookmarkEnd w:id="52"/>
    </w:p>
    <w:p w:rsidP="005C7A6E" w:rsidR="005C7A6E" w:rsidRDefault="005C7A6E" w:rsidRPr="00082751">
      <w:pPr>
        <w:rPr>
          <w:rFonts w:ascii="Verdana"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Contrairement aux temps partiels cités précédemment, les demandes de temps partiel pour convenance personnelle ou familiale non prévu</w:t>
      </w:r>
      <w:r w:rsidR="00BB4E91">
        <w:rPr>
          <w:rFonts w:ascii="Verdana" w:cs="Arial" w:hAnsi="Verdana"/>
          <w:sz w:val="20"/>
          <w:szCs w:val="20"/>
        </w:rPr>
        <w:t>e</w:t>
      </w:r>
      <w:r w:rsidRPr="00082751">
        <w:rPr>
          <w:rFonts w:ascii="Verdana" w:cs="Arial" w:hAnsi="Verdana"/>
          <w:sz w:val="20"/>
          <w:szCs w:val="20"/>
        </w:rPr>
        <w:t xml:space="preserve">s par la loi sont soumises à </w:t>
      </w:r>
      <w:r w:rsidRPr="00082751">
        <w:rPr>
          <w:rFonts w:ascii="Verdana" w:cs="Arial" w:hAnsi="Verdana"/>
          <w:b/>
          <w:sz w:val="20"/>
          <w:szCs w:val="20"/>
        </w:rPr>
        <w:t xml:space="preserve">l'appréciation de la </w:t>
      </w:r>
      <w:r w:rsidR="00BB4E91">
        <w:rPr>
          <w:rFonts w:ascii="Verdana" w:cs="Arial" w:hAnsi="Verdana"/>
          <w:b/>
          <w:sz w:val="20"/>
          <w:szCs w:val="20"/>
        </w:rPr>
        <w:t>Responsable</w:t>
      </w:r>
      <w:r>
        <w:rPr>
          <w:rFonts w:ascii="Verdana" w:cs="Arial" w:hAnsi="Verdana"/>
          <w:b/>
          <w:sz w:val="20"/>
          <w:szCs w:val="20"/>
        </w:rPr>
        <w:t xml:space="preserve"> des Ressources H</w:t>
      </w:r>
      <w:r w:rsidRPr="00082751">
        <w:rPr>
          <w:rFonts w:ascii="Verdana" w:cs="Arial" w:hAnsi="Verdana"/>
          <w:b/>
          <w:sz w:val="20"/>
          <w:szCs w:val="20"/>
        </w:rPr>
        <w:t>umaine</w:t>
      </w:r>
      <w:r>
        <w:rPr>
          <w:rFonts w:ascii="Verdana" w:cs="Arial" w:hAnsi="Verdana"/>
          <w:b/>
          <w:sz w:val="20"/>
          <w:szCs w:val="20"/>
        </w:rPr>
        <w:t>s</w:t>
      </w:r>
      <w:r w:rsidRPr="00082751">
        <w:rPr>
          <w:rFonts w:ascii="Verdana" w:cs="Arial" w:hAnsi="Verdana"/>
          <w:b/>
          <w:sz w:val="20"/>
          <w:szCs w:val="20"/>
        </w:rPr>
        <w:t xml:space="preserve"> en concertation avec la hiérarchie </w:t>
      </w:r>
      <w:r w:rsidRPr="00082751">
        <w:rPr>
          <w:rFonts w:ascii="Verdana" w:cs="Arial" w:hAnsi="Verdana"/>
          <w:sz w:val="20"/>
          <w:szCs w:val="20"/>
        </w:rPr>
        <w:t>au regard de l'organisation du travail, des responsabilités exercées et des nécessités de service ou de la crèche.</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Ces demandes relèvent des dispositions qui suivent.</w:t>
      </w:r>
    </w:p>
    <w:p w:rsidP="005C7A6E" w:rsidR="005C7A6E" w:rsidRDefault="005C7A6E" w:rsidRPr="00082751">
      <w:pPr>
        <w:rPr>
          <w:rFonts w:ascii="Verdana" w:hAnsi="Verdana"/>
          <w:sz w:val="20"/>
          <w:szCs w:val="20"/>
        </w:rPr>
      </w:pPr>
    </w:p>
    <w:p w:rsidP="005C7A6E" w:rsidR="005C7A6E" w:rsidRDefault="005C7A6E" w:rsidRPr="0004501E">
      <w:pPr>
        <w:pStyle w:val="Titre4"/>
        <w:rPr>
          <w:color w:val="002060"/>
        </w:rPr>
      </w:pPr>
      <w:bookmarkStart w:id="53" w:name="_Toc37919754"/>
      <w:r w:rsidRPr="00082751">
        <w:t>6</w:t>
      </w:r>
      <w:r w:rsidRPr="0004501E">
        <w:rPr>
          <w:color w:val="002060"/>
        </w:rPr>
        <w:t>.1. Procédure de demande et formalisation du passage à temps partiel</w:t>
      </w:r>
      <w:bookmarkEnd w:id="53"/>
    </w:p>
    <w:p w:rsidP="005C7A6E" w:rsidR="005C7A6E" w:rsidRDefault="005C7A6E" w:rsidRPr="0004501E">
      <w:pPr>
        <w:rPr>
          <w:rFonts w:ascii="Verdana" w:hAnsi="Verdana"/>
          <w:color w:val="002060"/>
          <w:sz w:val="20"/>
          <w:szCs w:val="20"/>
          <w:u w:val="single"/>
        </w:rPr>
      </w:pPr>
    </w:p>
    <w:p w:rsidP="005C7A6E" w:rsidR="005C7A6E" w:rsidRDefault="005C7A6E" w:rsidRPr="0004501E">
      <w:pPr>
        <w:pStyle w:val="Titre5"/>
        <w:numPr>
          <w:ilvl w:val="0"/>
          <w:numId w:val="48"/>
        </w:numPr>
        <w:rPr>
          <w:color w:val="002060"/>
        </w:rPr>
      </w:pPr>
      <w:bookmarkStart w:id="54" w:name="_Toc37919755"/>
      <w:r w:rsidRPr="0004501E">
        <w:rPr>
          <w:color w:val="002060"/>
        </w:rPr>
        <w:t>La demande initiale</w:t>
      </w:r>
      <w:bookmarkEnd w:id="54"/>
    </w:p>
    <w:p w:rsidP="005C7A6E" w:rsidR="005C7A6E" w:rsidRDefault="005C7A6E" w:rsidRPr="00082751">
      <w:pPr>
        <w:rPr>
          <w:rFonts w:ascii="Verdana" w:hAnsi="Verdana"/>
          <w:sz w:val="20"/>
          <w:szCs w:val="20"/>
        </w:rPr>
      </w:pPr>
    </w:p>
    <w:p w:rsidP="005C7A6E" w:rsidR="005C7A6E" w:rsidRDefault="005C7A6E">
      <w:pPr>
        <w:pStyle w:val="Sansinterligne"/>
        <w:jc w:val="both"/>
        <w:rPr>
          <w:rFonts w:ascii="Verdana" w:cs="Arial" w:hAnsi="Verdana"/>
          <w:b/>
          <w:sz w:val="20"/>
          <w:szCs w:val="20"/>
        </w:rPr>
      </w:pPr>
      <w:r w:rsidRPr="00082751">
        <w:rPr>
          <w:rFonts w:ascii="Verdana" w:cs="Arial" w:hAnsi="Verdana"/>
          <w:sz w:val="20"/>
          <w:szCs w:val="20"/>
        </w:rPr>
        <w:t xml:space="preserve">La demande de travail à temps partiel doit être formulée par le salarié par écrit </w:t>
      </w:r>
      <w:r w:rsidRPr="00082751">
        <w:rPr>
          <w:rFonts w:ascii="Verdana" w:cs="Arial" w:hAnsi="Verdana"/>
          <w:b/>
          <w:sz w:val="20"/>
          <w:szCs w:val="20"/>
        </w:rPr>
        <w:t>en lettre recommandée avec accusé de réception ou lettre remise en main propre contre décharge</w:t>
      </w:r>
      <w:r w:rsidRPr="00082751">
        <w:rPr>
          <w:rFonts w:ascii="Verdana" w:cs="Arial" w:hAnsi="Verdana"/>
          <w:sz w:val="20"/>
          <w:szCs w:val="20"/>
        </w:rPr>
        <w:t xml:space="preserve"> auprès de la </w:t>
      </w:r>
      <w:r>
        <w:rPr>
          <w:rFonts w:ascii="Verdana" w:cs="Arial" w:hAnsi="Verdana"/>
          <w:sz w:val="20"/>
          <w:szCs w:val="20"/>
        </w:rPr>
        <w:t xml:space="preserve">DRH en mettant en copie la </w:t>
      </w:r>
      <w:r>
        <w:rPr>
          <w:rFonts w:ascii="Verdana" w:cs="Arial" w:hAnsi="Verdana"/>
          <w:b/>
          <w:sz w:val="20"/>
          <w:szCs w:val="20"/>
        </w:rPr>
        <w:t>directrice de crèche.</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Pr>
          <w:rFonts w:ascii="Verdana" w:cs="Arial" w:hAnsi="Verdana"/>
          <w:sz w:val="20"/>
          <w:szCs w:val="20"/>
        </w:rPr>
        <w:t>Elle devra faire mention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36"/>
        </w:numPr>
        <w:jc w:val="both"/>
        <w:rPr>
          <w:rFonts w:ascii="Verdana" w:cs="Arial" w:hAnsi="Verdana"/>
          <w:sz w:val="20"/>
          <w:szCs w:val="20"/>
        </w:rPr>
      </w:pPr>
      <w:r w:rsidRPr="00082751">
        <w:rPr>
          <w:rFonts w:ascii="Verdana" w:cs="Arial" w:hAnsi="Verdana"/>
          <w:sz w:val="20"/>
          <w:szCs w:val="20"/>
        </w:rPr>
        <w:t xml:space="preserve">de la date de prise d’effet souhaitée, au plus tôt </w:t>
      </w:r>
      <w:r w:rsidRPr="00082751">
        <w:rPr>
          <w:rFonts w:ascii="Verdana" w:cs="Arial" w:hAnsi="Verdana"/>
          <w:b/>
          <w:sz w:val="20"/>
          <w:szCs w:val="20"/>
        </w:rPr>
        <w:t>3 mois</w:t>
      </w:r>
      <w:r w:rsidRPr="00082751">
        <w:rPr>
          <w:rFonts w:ascii="Verdana" w:cs="Arial" w:hAnsi="Verdana"/>
          <w:sz w:val="20"/>
          <w:szCs w:val="20"/>
        </w:rPr>
        <w:t xml:space="preserve"> à compter de la demande et obligatoirement </w:t>
      </w:r>
      <w:r w:rsidRPr="00082751">
        <w:rPr>
          <w:rFonts w:ascii="Verdana" w:cs="Arial" w:hAnsi="Verdana"/>
          <w:b/>
          <w:sz w:val="20"/>
          <w:szCs w:val="20"/>
        </w:rPr>
        <w:t>le 1</w:t>
      </w:r>
      <w:r w:rsidRPr="00082751">
        <w:rPr>
          <w:rFonts w:ascii="Verdana" w:cs="Arial" w:hAnsi="Verdana"/>
          <w:b/>
          <w:sz w:val="20"/>
          <w:szCs w:val="20"/>
          <w:vertAlign w:val="superscript"/>
        </w:rPr>
        <w:t>er</w:t>
      </w:r>
      <w:r w:rsidRPr="00082751">
        <w:rPr>
          <w:rFonts w:ascii="Verdana" w:cs="Arial" w:hAnsi="Verdana"/>
          <w:b/>
          <w:sz w:val="20"/>
          <w:szCs w:val="20"/>
        </w:rPr>
        <w:t xml:space="preserve"> jour d’un mois</w:t>
      </w:r>
      <w:r w:rsidRPr="00082751">
        <w:rPr>
          <w:rFonts w:ascii="Verdana" w:cs="Arial" w:hAnsi="Verdana"/>
          <w:sz w:val="20"/>
          <w:szCs w:val="20"/>
        </w:rPr>
        <w:t xml:space="preserve">, </w:t>
      </w:r>
    </w:p>
    <w:p w:rsidP="005C7A6E" w:rsidR="005C7A6E" w:rsidRDefault="005C7A6E" w:rsidRPr="00082751">
      <w:pPr>
        <w:pStyle w:val="Sansinterligne"/>
        <w:numPr>
          <w:ilvl w:val="0"/>
          <w:numId w:val="36"/>
        </w:numPr>
        <w:jc w:val="both"/>
        <w:rPr>
          <w:rFonts w:ascii="Verdana" w:cs="Arial" w:hAnsi="Verdana"/>
          <w:sz w:val="20"/>
          <w:szCs w:val="20"/>
        </w:rPr>
      </w:pPr>
      <w:r w:rsidRPr="00082751">
        <w:rPr>
          <w:rFonts w:ascii="Verdana" w:cs="Arial" w:hAnsi="Verdana"/>
          <w:sz w:val="20"/>
          <w:szCs w:val="20"/>
        </w:rPr>
        <w:t xml:space="preserve">de la </w:t>
      </w:r>
      <w:r w:rsidRPr="00082751">
        <w:rPr>
          <w:rFonts w:ascii="Verdana" w:cs="Arial" w:hAnsi="Verdana"/>
          <w:b/>
          <w:sz w:val="20"/>
          <w:szCs w:val="20"/>
        </w:rPr>
        <w:t>durée et de la répartition</w:t>
      </w:r>
      <w:r w:rsidRPr="00082751">
        <w:rPr>
          <w:rFonts w:ascii="Verdana" w:cs="Arial" w:hAnsi="Verdana"/>
          <w:sz w:val="20"/>
          <w:szCs w:val="20"/>
        </w:rPr>
        <w:t xml:space="preserve"> du temps travaillé souhaitée.</w:t>
      </w:r>
    </w:p>
    <w:p w:rsidP="005C7A6E" w:rsidR="005C7A6E" w:rsidRDefault="005C7A6E" w:rsidRPr="00082751">
      <w:pPr>
        <w:widowControl w:val="0"/>
        <w:tabs>
          <w:tab w:pos="709" w:val="num"/>
        </w:tabs>
        <w:adjustRightInd w:val="0"/>
        <w:spacing w:after="120"/>
        <w:contextualSpacing/>
        <w:rPr>
          <w:rFonts w:ascii="Verdana" w:hAnsi="Verdana"/>
          <w:color w:themeColor="accent1" w:themeShade="80" w:val="244061"/>
          <w:sz w:val="20"/>
          <w:szCs w:val="20"/>
          <w:u w:val="single"/>
        </w:rPr>
      </w:pPr>
      <w:bookmarkStart w:id="55" w:name="_Toc509329105"/>
    </w:p>
    <w:p w:rsidP="005C7A6E" w:rsidR="005C7A6E" w:rsidRDefault="005C7A6E" w:rsidRPr="0004501E">
      <w:pPr>
        <w:pStyle w:val="Titre5"/>
        <w:numPr>
          <w:ilvl w:val="0"/>
          <w:numId w:val="48"/>
        </w:numPr>
        <w:rPr>
          <w:color w:val="002060"/>
        </w:rPr>
      </w:pPr>
      <w:bookmarkStart w:id="56" w:name="_Toc37919756"/>
      <w:r w:rsidRPr="0004501E">
        <w:rPr>
          <w:color w:val="002060"/>
        </w:rPr>
        <w:t>L’examen des demandes</w:t>
      </w:r>
      <w:bookmarkEnd w:id="55"/>
      <w:bookmarkEnd w:id="56"/>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color w:themeColor="text1" w:val="000000"/>
          <w:sz w:val="20"/>
          <w:szCs w:val="20"/>
        </w:rPr>
      </w:pPr>
      <w:r w:rsidRPr="00082751">
        <w:rPr>
          <w:rFonts w:ascii="Verdana" w:cs="Arial" w:hAnsi="Verdana"/>
          <w:color w:themeColor="text1" w:val="000000"/>
          <w:sz w:val="20"/>
          <w:szCs w:val="20"/>
        </w:rPr>
        <w:t xml:space="preserve">La Direction des Ressources Humaines s'engage à accuser réception et à répondre dans un délai </w:t>
      </w:r>
      <w:r w:rsidRPr="00082751">
        <w:rPr>
          <w:rFonts w:ascii="Verdana" w:cs="Arial" w:hAnsi="Verdana"/>
          <w:b/>
          <w:color w:themeColor="text1" w:val="000000"/>
          <w:sz w:val="20"/>
          <w:szCs w:val="20"/>
        </w:rPr>
        <w:t>de deux mois maximum</w:t>
      </w:r>
      <w:r w:rsidRPr="00082751">
        <w:rPr>
          <w:rFonts w:ascii="Verdana" w:cs="Arial" w:hAnsi="Verdana"/>
          <w:color w:themeColor="text1" w:val="000000"/>
          <w:sz w:val="20"/>
          <w:szCs w:val="20"/>
        </w:rPr>
        <w:t xml:space="preserve"> à compter de la date de réception de la demande à son service.</w:t>
      </w: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5C7A6E" w:rsidRPr="00082751">
      <w:pPr>
        <w:pStyle w:val="Paragraphedeliste"/>
        <w:widowControl w:val="0"/>
        <w:numPr>
          <w:ilvl w:val="0"/>
          <w:numId w:val="44"/>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Les candidatures sont examinées par la Direction des Ressources Humaines, qui donne une </w:t>
      </w:r>
      <w:r w:rsidRPr="00082751">
        <w:rPr>
          <w:rFonts w:ascii="Verdana" w:cs="Calibri" w:eastAsia="Calibri" w:hAnsi="Verdana"/>
          <w:b/>
          <w:color w:themeColor="text1" w:val="000000"/>
          <w:sz w:val="20"/>
          <w:szCs w:val="20"/>
        </w:rPr>
        <w:t>suite favorable après avis du responsable hiérarchique</w:t>
      </w:r>
      <w:r w:rsidRPr="00082751">
        <w:rPr>
          <w:rFonts w:ascii="Verdana" w:cs="Calibri" w:eastAsia="Calibri" w:hAnsi="Verdana"/>
          <w:color w:themeColor="text1" w:val="000000"/>
          <w:sz w:val="20"/>
          <w:szCs w:val="20"/>
        </w:rPr>
        <w:t xml:space="preserve"> dans les cas où elle estime la demande </w:t>
      </w:r>
      <w:r w:rsidRPr="00082751">
        <w:rPr>
          <w:rFonts w:ascii="Verdana" w:cs="Calibri" w:eastAsia="Calibri" w:hAnsi="Verdana"/>
          <w:b/>
          <w:color w:themeColor="text1" w:val="000000"/>
          <w:sz w:val="20"/>
          <w:szCs w:val="20"/>
        </w:rPr>
        <w:t>compatible</w:t>
      </w:r>
      <w:r w:rsidRPr="00082751">
        <w:rPr>
          <w:rFonts w:ascii="Verdana" w:cs="Calibri" w:eastAsia="Calibri" w:hAnsi="Verdana"/>
          <w:color w:themeColor="text1" w:val="000000"/>
          <w:sz w:val="20"/>
          <w:szCs w:val="20"/>
        </w:rPr>
        <w:t xml:space="preserve"> avec l’organisation du travail et les nécessités du service. </w:t>
      </w:r>
    </w:p>
    <w:p w:rsidP="005C7A6E" w:rsidR="005C7A6E" w:rsidRDefault="005C7A6E" w:rsidRPr="00082751">
      <w:pPr>
        <w:pStyle w:val="Paragraphedeliste"/>
        <w:rPr>
          <w:rFonts w:ascii="Verdana" w:cs="Calibri" w:eastAsia="Calibri" w:hAnsi="Verdana"/>
          <w:color w:themeColor="text1" w:val="000000"/>
          <w:sz w:val="20"/>
          <w:szCs w:val="20"/>
        </w:rPr>
      </w:pPr>
    </w:p>
    <w:p w:rsidP="005C7A6E" w:rsidR="005C7A6E" w:rsidRDefault="005C7A6E" w:rsidRPr="00082751">
      <w:pPr>
        <w:pStyle w:val="Paragraphedeliste"/>
        <w:widowControl w:val="0"/>
        <w:numPr>
          <w:ilvl w:val="0"/>
          <w:numId w:val="44"/>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Lorsque, sur l’emploi à temps plein tenu par le salarié, le travail à temps partiel est </w:t>
      </w:r>
      <w:r w:rsidRPr="00082751">
        <w:rPr>
          <w:rFonts w:ascii="Verdana" w:cs="Calibri" w:eastAsia="Calibri" w:hAnsi="Verdana"/>
          <w:b/>
          <w:color w:themeColor="text1" w:val="000000"/>
          <w:sz w:val="20"/>
          <w:szCs w:val="20"/>
        </w:rPr>
        <w:t>incompatible avec le fonctionnement du service</w:t>
      </w:r>
      <w:r w:rsidRPr="00082751">
        <w:rPr>
          <w:rFonts w:ascii="Verdana" w:cs="Calibri" w:eastAsia="Calibri" w:hAnsi="Verdana"/>
          <w:color w:themeColor="text1" w:val="000000"/>
          <w:sz w:val="20"/>
          <w:szCs w:val="20"/>
        </w:rPr>
        <w:t>, la Direction des Ressources Humaines pourra, après recherche de solutions avec le responsable hiérarchique et le salarié</w:t>
      </w:r>
      <w:r>
        <w:rPr>
          <w:rFonts w:ascii="Verdana" w:cs="Calibri" w:eastAsia="Calibri" w:hAnsi="Verdana"/>
          <w:color w:themeColor="text1" w:val="000000"/>
          <w:sz w:val="20"/>
          <w:szCs w:val="20"/>
        </w:rPr>
        <w:t xml:space="preserve">, </w:t>
      </w:r>
      <w:r w:rsidRPr="00082751">
        <w:rPr>
          <w:rFonts w:ascii="Verdana" w:cs="Calibri" w:eastAsia="Calibri" w:hAnsi="Verdana"/>
          <w:color w:themeColor="text1" w:val="000000"/>
          <w:sz w:val="20"/>
          <w:szCs w:val="20"/>
        </w:rPr>
        <w:t>proposer à ce dernier les emplois disponibles conformes à sa qualification et compatibles avec un horaire à temps partiel ou un emploi à temps partiel ne ressortissant pas à sa catégorie professionnelle ou un emploi à temps partiel non équivalent dès lors que ce passage à temps partiel n’aura pas d’impact sur le bon fonctionnement de l’entreprise.</w:t>
      </w:r>
    </w:p>
    <w:p w:rsidP="005C7A6E" w:rsidR="005C7A6E" w:rsidRDefault="005C7A6E" w:rsidRPr="00082751">
      <w:pPr>
        <w:widowControl w:val="0"/>
        <w:tabs>
          <w:tab w:pos="1026" w:val="left"/>
        </w:tabs>
        <w:spacing w:before="19" w:line="280" w:lineRule="exact"/>
        <w:rPr>
          <w:rFonts w:ascii="Verdana" w:cs="Calibri" w:eastAsia="Calibri" w:hAnsi="Verdana"/>
          <w:color w:themeColor="text1" w:val="000000"/>
          <w:sz w:val="20"/>
          <w:szCs w:val="20"/>
        </w:rPr>
      </w:pPr>
    </w:p>
    <w:p w:rsidP="005C7A6E" w:rsidR="005C7A6E" w:rsidRDefault="005C7A6E" w:rsidRPr="00082751">
      <w:pPr>
        <w:pStyle w:val="Sansinterligne"/>
        <w:jc w:val="both"/>
        <w:rPr>
          <w:rFonts w:ascii="Verdana" w:cs="Arial" w:hAnsi="Verdana"/>
          <w:color w:themeColor="text1" w:val="000000"/>
          <w:sz w:val="20"/>
          <w:szCs w:val="20"/>
        </w:rPr>
      </w:pPr>
      <w:r w:rsidRPr="00082751">
        <w:rPr>
          <w:rFonts w:ascii="Verdana" w:cs="Arial" w:hAnsi="Verdana"/>
          <w:color w:themeColor="text1" w:val="000000"/>
          <w:sz w:val="20"/>
          <w:szCs w:val="20"/>
        </w:rPr>
        <w:t>Cette proposition pourra notamment porter sur un autre emploi permettant la mise en place d’un travail à temps partiel ou une mutation dans un autre établissement de la société.</w:t>
      </w: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5C7A6E" w:rsidRPr="00082751">
      <w:pPr>
        <w:pStyle w:val="Sansinterligne"/>
        <w:numPr>
          <w:ilvl w:val="0"/>
          <w:numId w:val="45"/>
        </w:numPr>
        <w:jc w:val="both"/>
        <w:rPr>
          <w:rFonts w:ascii="Verdana" w:cs="Arial" w:hAnsi="Verdana"/>
          <w:color w:themeColor="text1" w:val="000000"/>
          <w:sz w:val="20"/>
          <w:szCs w:val="20"/>
        </w:rPr>
      </w:pPr>
      <w:r w:rsidRPr="00082751">
        <w:rPr>
          <w:rFonts w:ascii="Verdana" w:cs="Arial" w:hAnsi="Verdana"/>
          <w:color w:themeColor="text1" w:val="000000"/>
          <w:sz w:val="20"/>
          <w:szCs w:val="20"/>
        </w:rPr>
        <w:t xml:space="preserve">En cas de </w:t>
      </w:r>
      <w:r w:rsidRPr="00082751">
        <w:rPr>
          <w:rFonts w:ascii="Verdana" w:cs="Arial" w:hAnsi="Verdana"/>
          <w:b/>
          <w:color w:themeColor="text1" w:val="000000"/>
          <w:sz w:val="20"/>
          <w:szCs w:val="20"/>
        </w:rPr>
        <w:t>refus</w:t>
      </w:r>
      <w:r w:rsidRPr="00082751">
        <w:rPr>
          <w:rFonts w:ascii="Verdana" w:cs="Arial" w:hAnsi="Verdana"/>
          <w:color w:themeColor="text1" w:val="000000"/>
          <w:sz w:val="20"/>
          <w:szCs w:val="20"/>
        </w:rPr>
        <w:t xml:space="preserve"> de la demande de passage à temps partiel, celui-ci </w:t>
      </w:r>
      <w:r w:rsidRPr="00082751">
        <w:rPr>
          <w:rFonts w:ascii="Verdana" w:cs="Arial" w:hAnsi="Verdana"/>
          <w:b/>
          <w:color w:themeColor="text1" w:val="000000"/>
          <w:sz w:val="20"/>
          <w:szCs w:val="20"/>
        </w:rPr>
        <w:t xml:space="preserve">sera motivé </w:t>
      </w:r>
      <w:r w:rsidRPr="00082751">
        <w:rPr>
          <w:rFonts w:ascii="Verdana" w:cs="Arial" w:hAnsi="Verdana"/>
          <w:color w:themeColor="text1" w:val="000000"/>
          <w:sz w:val="20"/>
          <w:szCs w:val="20"/>
        </w:rPr>
        <w:t>auprès du collaborateur concerné dans le cadre de la réponse faite au collaborateur.</w:t>
      </w:r>
    </w:p>
    <w:p w:rsidP="005C7A6E" w:rsidR="005C7A6E" w:rsidRDefault="005C7A6E" w:rsidRPr="00082751">
      <w:pPr>
        <w:pStyle w:val="Sansinterligne"/>
        <w:ind w:left="720"/>
        <w:jc w:val="both"/>
        <w:rPr>
          <w:rFonts w:ascii="Verdana" w:cs="Arial" w:hAnsi="Verdana"/>
          <w:color w:themeColor="text1" w:val="000000"/>
          <w:sz w:val="20"/>
          <w:szCs w:val="20"/>
        </w:rPr>
      </w:pPr>
    </w:p>
    <w:p w:rsidP="005C7A6E" w:rsidR="005C7A6E" w:rsidRDefault="005C7A6E" w:rsidRPr="00082751">
      <w:pPr>
        <w:pStyle w:val="Titre5"/>
        <w:numPr>
          <w:ilvl w:val="0"/>
          <w:numId w:val="48"/>
        </w:numPr>
      </w:pPr>
      <w:bookmarkStart w:id="57" w:name="_Toc37919757"/>
      <w:r w:rsidRPr="00082751">
        <w:t>C</w:t>
      </w:r>
      <w:r w:rsidRPr="0004501E">
        <w:rPr>
          <w:color w:val="002060"/>
        </w:rPr>
        <w:t>ritères d’analyse de la demande de travail à temps partiel</w:t>
      </w:r>
      <w:bookmarkEnd w:id="57"/>
    </w:p>
    <w:p w:rsidP="005C7A6E" w:rsidR="005C7A6E" w:rsidRDefault="005C7A6E" w:rsidRPr="00082751">
      <w:pPr>
        <w:widowControl w:val="0"/>
        <w:tabs>
          <w:tab w:pos="1026" w:val="left"/>
        </w:tabs>
        <w:spacing w:before="19" w:line="280" w:lineRule="exact"/>
        <w:ind w:left="1134" w:right="1127"/>
        <w:rPr>
          <w:rFonts w:ascii="Verdana" w:cs="Calibri" w:eastAsia="Calibri" w:hAnsi="Verdana"/>
          <w:color w:themeColor="text1" w:val="000000"/>
          <w:sz w:val="20"/>
          <w:szCs w:val="20"/>
        </w:rPr>
      </w:pPr>
    </w:p>
    <w:p w:rsidP="005C7A6E" w:rsidR="005C7A6E" w:rsidRDefault="005C7A6E" w:rsidRPr="00082751">
      <w:pPr>
        <w:rPr>
          <w:rFonts w:ascii="Verdana" w:eastAsia="Wingdings" w:hAnsi="Verdana"/>
          <w:sz w:val="20"/>
          <w:szCs w:val="20"/>
        </w:rPr>
      </w:pPr>
      <w:r w:rsidRPr="00082751">
        <w:rPr>
          <w:rFonts w:ascii="Verdana" w:cs="Calibri" w:eastAsia="Wingdings" w:hAnsi="Verdana"/>
          <w:b/>
          <w:sz w:val="20"/>
          <w:szCs w:val="20"/>
        </w:rPr>
        <w:t>L’acceptation ou le refus</w:t>
      </w:r>
      <w:r w:rsidRPr="00082751">
        <w:rPr>
          <w:rFonts w:ascii="Verdana" w:cs="Calibri" w:eastAsia="Wingdings" w:hAnsi="Verdana"/>
          <w:sz w:val="20"/>
          <w:szCs w:val="20"/>
        </w:rPr>
        <w:t xml:space="preserve"> de la demande de travail à temps partiel par le chef de service </w:t>
      </w:r>
      <w:r>
        <w:rPr>
          <w:rFonts w:ascii="Verdana" w:cs="Calibri" w:eastAsia="Wingdings" w:hAnsi="Verdana"/>
          <w:sz w:val="20"/>
          <w:szCs w:val="20"/>
        </w:rPr>
        <w:t>et la Direction des Ressources Humaines se basera</w:t>
      </w:r>
      <w:r w:rsidRPr="00082751">
        <w:rPr>
          <w:rFonts w:ascii="Verdana" w:cs="Calibri" w:eastAsia="Wingdings" w:hAnsi="Verdana"/>
          <w:sz w:val="20"/>
          <w:szCs w:val="20"/>
        </w:rPr>
        <w:t xml:space="preserve"> sur les critères suivants :  </w:t>
      </w:r>
    </w:p>
    <w:p w:rsidP="005C7A6E" w:rsidR="005C7A6E" w:rsidRDefault="005C7A6E" w:rsidRPr="00082751">
      <w:pPr>
        <w:widowControl w:val="0"/>
        <w:tabs>
          <w:tab w:pos="1026" w:val="left"/>
        </w:tabs>
        <w:spacing w:before="19" w:line="280" w:lineRule="exact"/>
        <w:ind w:right="1127"/>
        <w:rPr>
          <w:rFonts w:ascii="Verdana" w:cs="Calibri" w:eastAsia="Calibri" w:hAnsi="Verdana"/>
          <w:color w:themeColor="text1" w:val="000000"/>
          <w:sz w:val="20"/>
          <w:szCs w:val="20"/>
        </w:rPr>
      </w:pPr>
    </w:p>
    <w:p w:rsidP="005C7A6E" w:rsidR="005C7A6E" w:rsidRDefault="005C7A6E" w:rsidRPr="00082751">
      <w:pPr>
        <w:numPr>
          <w:ilvl w:val="0"/>
          <w:numId w:val="40"/>
        </w:numPr>
        <w:ind w:hanging="567" w:left="1134"/>
        <w:rPr>
          <w:rFonts w:ascii="Verdana" w:eastAsia="Wingdings" w:hAnsi="Verdana"/>
          <w:sz w:val="20"/>
          <w:szCs w:val="20"/>
        </w:rPr>
      </w:pPr>
      <w:r w:rsidRPr="00082751">
        <w:rPr>
          <w:rFonts w:ascii="Verdana" w:cs="Calibri" w:eastAsia="Wingdings" w:hAnsi="Verdana"/>
          <w:b/>
          <w:sz w:val="20"/>
          <w:szCs w:val="20"/>
        </w:rPr>
        <w:t>Pas d’impact majeur sur la charge de travail globale du service</w:t>
      </w:r>
      <w:r w:rsidRPr="00082751">
        <w:rPr>
          <w:rFonts w:ascii="Verdana" w:cs="Calibri" w:eastAsia="Wingdings" w:hAnsi="Verdana"/>
          <w:sz w:val="20"/>
          <w:szCs w:val="20"/>
        </w:rPr>
        <w:t> : la réorganisation du poste de travail du salarié peut avoir un impact sur l’organisation du travail de ses collègues mais pa</w:t>
      </w:r>
      <w:r>
        <w:rPr>
          <w:rFonts w:ascii="Verdana" w:cs="Calibri" w:eastAsia="Wingdings" w:hAnsi="Verdana"/>
          <w:sz w:val="20"/>
          <w:szCs w:val="20"/>
        </w:rPr>
        <w:t>s de surcharge de travail pour c</w:t>
      </w:r>
      <w:r w:rsidRPr="00082751">
        <w:rPr>
          <w:rFonts w:ascii="Verdana" w:cs="Calibri" w:eastAsia="Wingdings" w:hAnsi="Verdana"/>
          <w:sz w:val="20"/>
          <w:szCs w:val="20"/>
        </w:rPr>
        <w:t xml:space="preserve">es derniers, dans le périmètre du service concerné. </w:t>
      </w:r>
    </w:p>
    <w:p w:rsidP="005C7A6E" w:rsidR="005C7A6E" w:rsidRDefault="005C7A6E" w:rsidRPr="00082751">
      <w:pPr>
        <w:numPr>
          <w:ilvl w:val="0"/>
          <w:numId w:val="40"/>
        </w:numPr>
        <w:ind w:hanging="567" w:left="1134"/>
        <w:rPr>
          <w:rFonts w:ascii="Verdana" w:eastAsia="Wingdings" w:hAnsi="Verdana"/>
          <w:sz w:val="20"/>
          <w:szCs w:val="20"/>
        </w:rPr>
      </w:pPr>
      <w:r w:rsidRPr="00082751">
        <w:rPr>
          <w:rFonts w:ascii="Verdana" w:cs="Calibri" w:eastAsia="Wingdings" w:hAnsi="Verdana"/>
          <w:b/>
          <w:sz w:val="20"/>
          <w:szCs w:val="20"/>
        </w:rPr>
        <w:lastRenderedPageBreak/>
        <w:t xml:space="preserve">Pas d’impact majeur sur la charge de travail du poste en question </w:t>
      </w:r>
      <w:r w:rsidRPr="00082751">
        <w:rPr>
          <w:rFonts w:ascii="Verdana" w:cs="Calibri" w:eastAsia="Wingdings" w:hAnsi="Verdana"/>
          <w:sz w:val="20"/>
          <w:szCs w:val="20"/>
        </w:rPr>
        <w:t>;</w:t>
      </w:r>
    </w:p>
    <w:p w:rsidP="005C7A6E" w:rsidR="005C7A6E" w:rsidRDefault="005C7A6E" w:rsidRPr="00082751">
      <w:pPr>
        <w:widowControl w:val="0"/>
        <w:tabs>
          <w:tab w:pos="1026" w:val="left"/>
        </w:tabs>
        <w:spacing w:before="19" w:line="280" w:lineRule="exact"/>
        <w:ind w:right="1127"/>
        <w:rPr>
          <w:rFonts w:ascii="Verdana" w:cs="Calibri" w:eastAsia="Calibri" w:hAnsi="Verdana"/>
          <w:color w:themeColor="text1" w:val="000000"/>
          <w:sz w:val="20"/>
          <w:szCs w:val="20"/>
        </w:rPr>
      </w:pPr>
    </w:p>
    <w:p w:rsidP="005C7A6E" w:rsidR="005C7A6E" w:rsidRDefault="005C7A6E" w:rsidRPr="00082751">
      <w:pPr>
        <w:widowControl w:val="0"/>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Les parties ont convenu que </w:t>
      </w:r>
      <w:r w:rsidRPr="00082751">
        <w:rPr>
          <w:rFonts w:ascii="Verdana" w:cs="Calibri" w:eastAsia="Calibri" w:hAnsi="Verdana"/>
          <w:b/>
          <w:color w:themeColor="text1" w:val="000000"/>
          <w:sz w:val="20"/>
          <w:szCs w:val="20"/>
          <w:u w:val="single"/>
        </w:rPr>
        <w:t>les critères objectifs</w:t>
      </w:r>
      <w:r w:rsidRPr="00082751">
        <w:rPr>
          <w:rFonts w:ascii="Verdana" w:cs="Calibri" w:eastAsia="Calibri" w:hAnsi="Verdana"/>
          <w:color w:themeColor="text1" w:val="000000"/>
          <w:sz w:val="20"/>
          <w:szCs w:val="20"/>
        </w:rPr>
        <w:t xml:space="preserve"> suivants seront pris en considération, pour la prise de décision relative à la demande de travail à temps partiel formulée par le salarié. </w:t>
      </w:r>
    </w:p>
    <w:p w:rsidP="005C7A6E" w:rsidR="005C7A6E" w:rsidRDefault="005C7A6E" w:rsidRPr="00082751">
      <w:pPr>
        <w:widowControl w:val="0"/>
        <w:tabs>
          <w:tab w:pos="1026" w:val="left"/>
        </w:tabs>
        <w:spacing w:before="19" w:line="280" w:lineRule="exact"/>
        <w:ind w:right="12"/>
        <w:rPr>
          <w:rFonts w:ascii="Verdana" w:cs="Calibri" w:eastAsia="Calibri" w:hAnsi="Verdana"/>
          <w:color w:themeColor="text1" w:val="000000"/>
          <w:sz w:val="20"/>
          <w:szCs w:val="20"/>
        </w:rPr>
      </w:pPr>
    </w:p>
    <w:p w:rsidP="005C7A6E" w:rsidR="005C7A6E" w:rsidRDefault="005C7A6E" w:rsidRPr="0004501E">
      <w:pPr>
        <w:widowControl w:val="0"/>
        <w:tabs>
          <w:tab w:pos="1026" w:val="left"/>
        </w:tabs>
        <w:spacing w:before="19" w:line="280" w:lineRule="exact"/>
        <w:ind w:right="1127"/>
        <w:rPr>
          <w:rFonts w:ascii="Verdana" w:cs="Calibri" w:eastAsia="Calibri" w:hAnsi="Verdana"/>
          <w:color w:val="002060"/>
          <w:sz w:val="20"/>
          <w:szCs w:val="20"/>
        </w:rPr>
      </w:pPr>
      <w:r w:rsidRPr="0004501E">
        <w:rPr>
          <w:rFonts w:ascii="Verdana" w:cs="Calibri" w:eastAsia="Calibri" w:hAnsi="Verdana"/>
          <w:b/>
          <w:color w:val="002060"/>
          <w:sz w:val="20"/>
          <w:szCs w:val="20"/>
        </w:rPr>
        <w:t>Critères objectifs pris en considération</w:t>
      </w:r>
      <w:r w:rsidRPr="0004501E">
        <w:rPr>
          <w:rFonts w:ascii="Verdana" w:cs="Calibri" w:eastAsia="Calibri" w:hAnsi="Verdana"/>
          <w:color w:val="002060"/>
          <w:sz w:val="20"/>
          <w:szCs w:val="20"/>
        </w:rPr>
        <w:t> :</w:t>
      </w:r>
    </w:p>
    <w:p w:rsidP="005C7A6E" w:rsidR="005C7A6E" w:rsidRDefault="005C7A6E" w:rsidRPr="0004501E">
      <w:pPr>
        <w:widowControl w:val="0"/>
        <w:tabs>
          <w:tab w:pos="1026" w:val="left"/>
        </w:tabs>
        <w:spacing w:before="19" w:line="280" w:lineRule="exact"/>
        <w:ind w:right="1127"/>
        <w:rPr>
          <w:rFonts w:ascii="Verdana" w:cs="Calibri" w:eastAsia="Calibri" w:hAnsi="Verdana"/>
          <w:color w:val="002060"/>
          <w:sz w:val="20"/>
          <w:szCs w:val="20"/>
        </w:rPr>
      </w:pPr>
    </w:p>
    <w:p w:rsidP="005C7A6E" w:rsidR="005C7A6E" w:rsidRDefault="005C7A6E" w:rsidRPr="0004501E">
      <w:pPr>
        <w:pStyle w:val="Paragraphedeliste"/>
        <w:widowControl w:val="0"/>
        <w:numPr>
          <w:ilvl w:val="0"/>
          <w:numId w:val="29"/>
        </w:numPr>
        <w:tabs>
          <w:tab w:pos="1026" w:val="left"/>
        </w:tabs>
        <w:spacing w:before="19" w:line="280" w:lineRule="exact"/>
        <w:ind w:right="1127"/>
        <w:rPr>
          <w:rFonts w:ascii="Verdana" w:cs="Calibri" w:eastAsia="Calibri" w:hAnsi="Verdana"/>
          <w:color w:val="002060"/>
          <w:sz w:val="20"/>
          <w:szCs w:val="20"/>
        </w:rPr>
      </w:pPr>
      <w:r w:rsidRPr="0004501E">
        <w:rPr>
          <w:rFonts w:ascii="Verdana" w:cs="Calibri" w:eastAsia="Calibri" w:hAnsi="Verdana"/>
          <w:b/>
          <w:color w:val="002060"/>
          <w:sz w:val="20"/>
          <w:szCs w:val="20"/>
          <w:u w:val="single"/>
        </w:rPr>
        <w:t>Ceux tenant à l’organisation interne de l’établissement du salarié postulant</w:t>
      </w:r>
      <w:r w:rsidRPr="0004501E">
        <w:rPr>
          <w:rFonts w:ascii="Verdana" w:cs="Calibri" w:eastAsia="Calibri" w:hAnsi="Verdana"/>
          <w:color w:val="002060"/>
          <w:sz w:val="20"/>
          <w:szCs w:val="20"/>
        </w:rPr>
        <w:t> :</w:t>
      </w:r>
    </w:p>
    <w:p w:rsidP="005C7A6E" w:rsidR="005C7A6E" w:rsidRDefault="005C7A6E" w:rsidRPr="00082751">
      <w:pPr>
        <w:widowControl w:val="0"/>
        <w:tabs>
          <w:tab w:pos="1026" w:val="left"/>
        </w:tabs>
        <w:spacing w:before="19" w:line="280" w:lineRule="exact"/>
        <w:ind w:left="1134" w:right="1127"/>
        <w:rPr>
          <w:rFonts w:ascii="Verdana" w:cs="Calibri" w:eastAsia="Calibri" w:hAnsi="Verdana"/>
          <w:color w:themeColor="text1" w:val="000000"/>
          <w:sz w:val="20"/>
          <w:szCs w:val="20"/>
        </w:rPr>
      </w:pP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 salarié</w:t>
      </w:r>
      <w:r w:rsidR="00133FC2">
        <w:rPr>
          <w:rFonts w:ascii="Verdana" w:cs="Calibri" w:eastAsia="Calibri" w:hAnsi="Verdana"/>
          <w:color w:themeColor="text1" w:val="000000"/>
          <w:sz w:val="20"/>
          <w:szCs w:val="20"/>
        </w:rPr>
        <w:t>s</w:t>
      </w:r>
      <w:r w:rsidRPr="00082751">
        <w:rPr>
          <w:rFonts w:ascii="Verdana" w:cs="Calibri" w:eastAsia="Calibri" w:hAnsi="Verdana"/>
          <w:color w:themeColor="text1" w:val="000000"/>
          <w:sz w:val="20"/>
          <w:szCs w:val="20"/>
        </w:rPr>
        <w:t xml:space="preserve"> dans le service,</w:t>
      </w: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d’enfant</w:t>
      </w:r>
      <w:r>
        <w:rPr>
          <w:rFonts w:ascii="Verdana" w:cs="Calibri" w:eastAsia="Calibri" w:hAnsi="Verdana"/>
          <w:color w:themeColor="text1" w:val="000000"/>
          <w:sz w:val="20"/>
          <w:szCs w:val="20"/>
        </w:rPr>
        <w:t>s</w:t>
      </w:r>
      <w:r w:rsidRPr="00082751">
        <w:rPr>
          <w:rFonts w:ascii="Verdana" w:cs="Calibri" w:eastAsia="Calibri" w:hAnsi="Verdana"/>
          <w:color w:themeColor="text1" w:val="000000"/>
          <w:sz w:val="20"/>
          <w:szCs w:val="20"/>
        </w:rPr>
        <w:t xml:space="preserve"> en charge au sein de la crèche ;</w:t>
      </w: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 postes à temps partiel déjà octroyés dans le service,</w:t>
      </w:r>
    </w:p>
    <w:p w:rsidP="005C7A6E" w:rsidR="005C7A6E" w:rsidRDefault="005C7A6E" w:rsidRPr="00082751">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La situation des temps partiel</w:t>
      </w:r>
      <w:r>
        <w:rPr>
          <w:rFonts w:ascii="Verdana" w:cs="Calibri" w:eastAsia="Calibri" w:hAnsi="Verdana"/>
          <w:color w:themeColor="text1" w:val="000000"/>
          <w:sz w:val="20"/>
          <w:szCs w:val="20"/>
        </w:rPr>
        <w:t>s</w:t>
      </w:r>
      <w:r w:rsidRPr="00082751">
        <w:rPr>
          <w:rFonts w:ascii="Verdana" w:cs="Calibri" w:eastAsia="Calibri" w:hAnsi="Verdana"/>
          <w:color w:themeColor="text1" w:val="000000"/>
          <w:sz w:val="20"/>
          <w:szCs w:val="20"/>
        </w:rPr>
        <w:t xml:space="preserve"> dans le service comme par exemple la présence de congés parentaux, l’analyse des jours non travaillés… ; </w:t>
      </w:r>
    </w:p>
    <w:p w:rsidP="005C7A6E" w:rsidR="005C7A6E" w:rsidRDefault="005C7A6E">
      <w:pPr>
        <w:widowControl w:val="0"/>
        <w:numPr>
          <w:ilvl w:val="0"/>
          <w:numId w:val="40"/>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La répartition du temps de travail demandé et le taux de temps souhaité,  </w:t>
      </w:r>
    </w:p>
    <w:p w:rsidP="00133FC2" w:rsidR="00133FC2" w:rsidRDefault="00133FC2" w:rsidRPr="00082751">
      <w:pPr>
        <w:widowControl w:val="0"/>
        <w:tabs>
          <w:tab w:pos="1026" w:val="left"/>
        </w:tabs>
        <w:spacing w:before="19" w:line="280" w:lineRule="exact"/>
        <w:ind w:left="1854" w:right="12"/>
        <w:rPr>
          <w:rFonts w:ascii="Verdana" w:cs="Calibri" w:eastAsia="Calibri" w:hAnsi="Verdana"/>
          <w:color w:themeColor="text1" w:val="000000"/>
          <w:sz w:val="20"/>
          <w:szCs w:val="20"/>
        </w:rPr>
      </w:pPr>
    </w:p>
    <w:p w:rsidP="005C7A6E" w:rsidR="005C7A6E" w:rsidRDefault="005C7A6E" w:rsidRPr="0004501E">
      <w:pPr>
        <w:pStyle w:val="Paragraphedeliste"/>
        <w:widowControl w:val="0"/>
        <w:numPr>
          <w:ilvl w:val="0"/>
          <w:numId w:val="29"/>
        </w:numPr>
        <w:tabs>
          <w:tab w:pos="1026" w:val="left"/>
        </w:tabs>
        <w:spacing w:before="19" w:line="280" w:lineRule="exact"/>
        <w:ind w:right="1127"/>
        <w:rPr>
          <w:rFonts w:ascii="Verdana" w:cs="Calibri" w:eastAsia="Calibri" w:hAnsi="Verdana"/>
          <w:color w:val="002060"/>
          <w:sz w:val="20"/>
          <w:szCs w:val="20"/>
        </w:rPr>
      </w:pPr>
      <w:r w:rsidRPr="0004501E">
        <w:rPr>
          <w:rFonts w:ascii="Verdana" w:cs="Calibri" w:eastAsia="Calibri" w:hAnsi="Verdana"/>
          <w:b/>
          <w:color w:val="002060"/>
          <w:sz w:val="20"/>
          <w:szCs w:val="20"/>
          <w:u w:val="single"/>
        </w:rPr>
        <w:t>Ceux tenant à la situation personnelle du postulant</w:t>
      </w:r>
      <w:r w:rsidRPr="0004501E">
        <w:rPr>
          <w:rFonts w:ascii="Verdana" w:cs="Calibri" w:eastAsia="Calibri" w:hAnsi="Verdana"/>
          <w:color w:val="002060"/>
          <w:sz w:val="20"/>
          <w:szCs w:val="20"/>
        </w:rPr>
        <w:t> :</w:t>
      </w:r>
    </w:p>
    <w:p w:rsidP="005C7A6E" w:rsidR="005C7A6E" w:rsidRDefault="005C7A6E" w:rsidRPr="00082751">
      <w:pPr>
        <w:widowControl w:val="0"/>
        <w:tabs>
          <w:tab w:pos="1026" w:val="left"/>
        </w:tabs>
        <w:spacing w:before="19" w:line="280" w:lineRule="exact"/>
        <w:ind w:left="1134" w:right="1127"/>
        <w:rPr>
          <w:rFonts w:ascii="Verdana" w:cs="Calibri" w:eastAsia="Calibri" w:hAnsi="Verdana"/>
          <w:color w:themeColor="text1" w:val="000000"/>
          <w:sz w:val="20"/>
          <w:szCs w:val="20"/>
        </w:rPr>
      </w:pPr>
    </w:p>
    <w:p w:rsidP="005C7A6E" w:rsidR="005C7A6E" w:rsidRDefault="005C7A6E" w:rsidRPr="00082751">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Sa fonction et ses missions,</w:t>
      </w:r>
    </w:p>
    <w:p w:rsidP="005C7A6E" w:rsidR="005C7A6E" w:rsidRDefault="005C7A6E" w:rsidRPr="00082751">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Le nombre de personnes dans le service ayant les mêmes attributions,</w:t>
      </w:r>
    </w:p>
    <w:p w:rsidP="005C7A6E" w:rsidR="005C7A6E" w:rsidRDefault="005C7A6E" w:rsidRPr="00082751">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L’attribution antérieure du bénéfice d’un temps partiel,</w:t>
      </w:r>
    </w:p>
    <w:p w:rsidP="005C7A6E" w:rsidR="005C7A6E" w:rsidRDefault="005C7A6E">
      <w:pPr>
        <w:widowControl w:val="0"/>
        <w:numPr>
          <w:ilvl w:val="0"/>
          <w:numId w:val="41"/>
        </w:numPr>
        <w:tabs>
          <w:tab w:pos="1026" w:val="left"/>
        </w:tabs>
        <w:spacing w:before="19" w:line="280" w:lineRule="exact"/>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La survenance d’un accident grave de la vie,</w:t>
      </w:r>
    </w:p>
    <w:p w:rsidP="0004501E" w:rsidR="0004501E" w:rsidRDefault="0004501E">
      <w:pPr>
        <w:widowControl w:val="0"/>
        <w:tabs>
          <w:tab w:pos="1026" w:val="left"/>
        </w:tabs>
        <w:spacing w:before="19" w:line="280" w:lineRule="exact"/>
        <w:ind w:left="1854" w:right="12"/>
        <w:rPr>
          <w:rFonts w:ascii="Verdana" w:cs="Calibri" w:eastAsia="Calibri" w:hAnsi="Verdana"/>
          <w:color w:themeColor="text1" w:val="000000"/>
          <w:sz w:val="20"/>
          <w:szCs w:val="20"/>
        </w:rPr>
      </w:pPr>
    </w:p>
    <w:p w:rsidP="005C7A6E" w:rsidR="005C7A6E" w:rsidRDefault="005C7A6E" w:rsidRPr="00082751">
      <w:pPr>
        <w:pStyle w:val="Titre5"/>
        <w:numPr>
          <w:ilvl w:val="0"/>
          <w:numId w:val="48"/>
        </w:numPr>
      </w:pPr>
      <w:bookmarkStart w:id="58" w:name="_Toc37919758"/>
      <w:r w:rsidRPr="0004501E">
        <w:rPr>
          <w:color w:val="002060"/>
        </w:rPr>
        <w:t>Pluralité de demandes de passage à temps partiel </w:t>
      </w:r>
      <w:r w:rsidRPr="00082751">
        <w:t>:</w:t>
      </w:r>
      <w:bookmarkEnd w:id="58"/>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color w:themeColor="text1" w:val="000000"/>
          <w:sz w:val="20"/>
          <w:szCs w:val="20"/>
        </w:rPr>
      </w:pPr>
      <w:r w:rsidRPr="00082751">
        <w:rPr>
          <w:rFonts w:ascii="Verdana" w:cs="Arial" w:hAnsi="Verdana"/>
          <w:color w:themeColor="text1" w:val="000000"/>
          <w:sz w:val="20"/>
          <w:szCs w:val="20"/>
        </w:rPr>
        <w:t xml:space="preserve">Si plusieurs demandes de travail à temps partiel sont formulées de manière concomitante au sein d’une même crèche, et qu’il </w:t>
      </w:r>
      <w:r w:rsidRPr="00082751">
        <w:rPr>
          <w:rFonts w:ascii="Verdana" w:cs="Arial" w:hAnsi="Verdana"/>
          <w:b/>
          <w:color w:themeColor="text1" w:val="000000"/>
          <w:sz w:val="20"/>
          <w:szCs w:val="20"/>
        </w:rPr>
        <w:t>ne peut y être répondu favorablement sans remettre en cause l’organisation ou le fonctionnement de ladite crèche</w:t>
      </w:r>
      <w:r w:rsidRPr="00082751">
        <w:rPr>
          <w:rFonts w:ascii="Verdana" w:cs="Arial" w:hAnsi="Verdana"/>
          <w:color w:themeColor="text1" w:val="000000"/>
          <w:sz w:val="20"/>
          <w:szCs w:val="20"/>
        </w:rPr>
        <w:t xml:space="preserve"> hors solutions alternatives, </w:t>
      </w:r>
      <w:r w:rsidRPr="00082751">
        <w:rPr>
          <w:rFonts w:ascii="Verdana" w:cs="Arial" w:hAnsi="Verdana"/>
          <w:b/>
          <w:color w:themeColor="text1" w:val="000000"/>
          <w:sz w:val="20"/>
          <w:szCs w:val="20"/>
        </w:rPr>
        <w:t>un ordre de priorité</w:t>
      </w:r>
      <w:r w:rsidRPr="00082751">
        <w:rPr>
          <w:rFonts w:ascii="Verdana" w:cs="Arial" w:hAnsi="Verdana"/>
          <w:color w:themeColor="text1" w:val="000000"/>
          <w:sz w:val="20"/>
          <w:szCs w:val="20"/>
        </w:rPr>
        <w:t xml:space="preserve"> sera établi, en tenant compte de la situation personnelle des salariés demandeurs. </w:t>
      </w:r>
    </w:p>
    <w:p w:rsidP="005C7A6E" w:rsidR="005C7A6E" w:rsidRDefault="005C7A6E" w:rsidRPr="00082751">
      <w:pPr>
        <w:pStyle w:val="Sansinterligne"/>
        <w:jc w:val="both"/>
        <w:rPr>
          <w:rFonts w:ascii="Verdana" w:cs="Tahoma" w:hAnsi="Verdana"/>
          <w:b/>
          <w:color w:themeColor="text1" w:val="000000"/>
          <w:sz w:val="20"/>
          <w:szCs w:val="20"/>
        </w:rPr>
      </w:pPr>
    </w:p>
    <w:p w:rsidP="005C7A6E" w:rsidR="005C7A6E" w:rsidRDefault="005C7A6E" w:rsidRPr="00082751">
      <w:pPr>
        <w:shd w:color="auto" w:fill="FFFFFF" w:val="clear"/>
        <w:spacing w:after="100" w:afterAutospacing="1"/>
        <w:rPr>
          <w:rFonts w:ascii="Verdana" w:cs="Tahoma" w:hAnsi="Verdana"/>
          <w:color w:themeColor="text1" w:val="000000"/>
          <w:sz w:val="20"/>
          <w:szCs w:val="20"/>
        </w:rPr>
      </w:pPr>
      <w:r w:rsidRPr="00082751">
        <w:rPr>
          <w:rFonts w:ascii="Verdana" w:cs="Tahoma" w:hAnsi="Verdana"/>
          <w:color w:themeColor="text1" w:val="000000"/>
          <w:sz w:val="20"/>
          <w:szCs w:val="20"/>
        </w:rPr>
        <w:t xml:space="preserve">Afin de faciliter l’accès au temps partiel pour les collaborateurs dont la situation personnelle le justifie et afin de permettre une rotation entre collaborateurs, les parties conviennent de déterminer </w:t>
      </w:r>
      <w:r w:rsidRPr="00082751">
        <w:rPr>
          <w:rFonts w:ascii="Verdana" w:cs="Tahoma" w:hAnsi="Verdana"/>
          <w:b/>
          <w:color w:themeColor="text1" w:val="000000"/>
          <w:sz w:val="20"/>
          <w:szCs w:val="20"/>
        </w:rPr>
        <w:t>des critères de priorité</w:t>
      </w:r>
      <w:r w:rsidRPr="00082751">
        <w:rPr>
          <w:rFonts w:ascii="Verdana" w:cs="Tahoma" w:hAnsi="Verdana"/>
          <w:color w:themeColor="text1" w:val="000000"/>
          <w:sz w:val="20"/>
          <w:szCs w:val="20"/>
        </w:rPr>
        <w:t xml:space="preserve"> pour l’accès au temps partiel.</w:t>
      </w:r>
    </w:p>
    <w:p w:rsidP="005C7A6E" w:rsidR="005C7A6E" w:rsidRDefault="005C7A6E" w:rsidRPr="00082751">
      <w:pPr>
        <w:shd w:color="auto" w:fill="FFFFFF" w:val="clear"/>
        <w:spacing w:after="100" w:afterAutospacing="1"/>
        <w:rPr>
          <w:rFonts w:ascii="Verdana" w:cs="Tahoma" w:hAnsi="Verdana"/>
          <w:color w:themeColor="text1" w:val="000000"/>
          <w:sz w:val="20"/>
          <w:szCs w:val="20"/>
        </w:rPr>
      </w:pPr>
      <w:r w:rsidRPr="00082751">
        <w:rPr>
          <w:rFonts w:ascii="Verdana" w:cs="Tahoma" w:hAnsi="Verdana"/>
          <w:color w:themeColor="text1" w:val="000000"/>
          <w:sz w:val="20"/>
          <w:szCs w:val="20"/>
        </w:rPr>
        <w:t xml:space="preserve">Aussi, en présence de plusieurs demandes de travail à temps partiel ou en présence de plusieurs temps partiels préexistants dans une même crèche et afin de tenir compte des </w:t>
      </w:r>
      <w:r w:rsidRPr="00082751">
        <w:rPr>
          <w:rFonts w:ascii="Verdana" w:cs="Tahoma" w:hAnsi="Verdana"/>
          <w:b/>
          <w:color w:themeColor="text1" w:val="000000"/>
          <w:sz w:val="20"/>
          <w:szCs w:val="20"/>
        </w:rPr>
        <w:t>contraintes d’organisations de la structure</w:t>
      </w:r>
      <w:r w:rsidRPr="00082751">
        <w:rPr>
          <w:rFonts w:ascii="Verdana" w:cs="Tahoma" w:hAnsi="Verdana"/>
          <w:color w:themeColor="text1" w:val="000000"/>
          <w:sz w:val="20"/>
          <w:szCs w:val="20"/>
        </w:rPr>
        <w:t>, une priorité sera donnée :</w:t>
      </w:r>
    </w:p>
    <w:p w:rsidP="005C7A6E" w:rsidR="005C7A6E" w:rsidRDefault="00133FC2" w:rsidRPr="00082751">
      <w:pPr>
        <w:pStyle w:val="Sansinterligne"/>
        <w:numPr>
          <w:ilvl w:val="0"/>
          <w:numId w:val="37"/>
        </w:numPr>
        <w:jc w:val="both"/>
        <w:rPr>
          <w:rFonts w:ascii="Verdana" w:cs="Arial" w:hAnsi="Verdana"/>
          <w:color w:themeColor="text1" w:val="000000"/>
          <w:sz w:val="20"/>
          <w:szCs w:val="20"/>
        </w:rPr>
      </w:pPr>
      <w:r>
        <w:rPr>
          <w:rFonts w:ascii="Verdana" w:cs="Arial" w:eastAsia="Arial" w:hAnsi="Verdana"/>
          <w:sz w:val="20"/>
          <w:szCs w:val="20"/>
        </w:rPr>
        <w:t xml:space="preserve">Temps partiel prévu </w:t>
      </w:r>
      <w:r w:rsidR="005C7A6E" w:rsidRPr="00082751">
        <w:rPr>
          <w:rFonts w:ascii="Verdana" w:cs="Arial" w:eastAsia="Arial" w:hAnsi="Verdana"/>
          <w:sz w:val="20"/>
          <w:szCs w:val="20"/>
        </w:rPr>
        <w:t>par la loi : Temps partiel à but thérapeutique,</w:t>
      </w:r>
      <w:r w:rsidR="005C7A6E">
        <w:rPr>
          <w:rFonts w:ascii="Verdana" w:cs="Arial" w:eastAsia="Arial" w:hAnsi="Verdana"/>
          <w:sz w:val="20"/>
          <w:szCs w:val="20"/>
        </w:rPr>
        <w:t xml:space="preserve"> </w:t>
      </w:r>
      <w:r w:rsidR="005C7A6E" w:rsidRPr="00082751">
        <w:rPr>
          <w:rFonts w:ascii="Verdana" w:cs="Arial" w:eastAsia="Arial" w:hAnsi="Verdana"/>
          <w:sz w:val="20"/>
          <w:szCs w:val="20"/>
        </w:rPr>
        <w:t xml:space="preserve">temps partiel dans le cadre d’un congé parental d’éducation, temps partiel dans le cadre d’un congé de solidarité familiale et congé de proche </w:t>
      </w:r>
      <w:r w:rsidR="008A2559" w:rsidRPr="00082751">
        <w:rPr>
          <w:rFonts w:ascii="Verdana" w:cs="Arial" w:eastAsia="Arial" w:hAnsi="Verdana"/>
          <w:sz w:val="20"/>
          <w:szCs w:val="20"/>
        </w:rPr>
        <w:t>aidant ;</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Situation liée à l’état de santé du salarié ;</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Situation liée à l’éta</w:t>
      </w:r>
      <w:r>
        <w:rPr>
          <w:rFonts w:ascii="Verdana" w:cs="Arial" w:hAnsi="Verdana"/>
          <w:color w:themeColor="text1" w:val="000000"/>
          <w:sz w:val="20"/>
          <w:szCs w:val="20"/>
        </w:rPr>
        <w:t xml:space="preserve">t de santé du conjoint (marié, </w:t>
      </w:r>
      <w:r w:rsidRPr="00082751">
        <w:rPr>
          <w:rFonts w:ascii="Verdana" w:cs="Arial" w:hAnsi="Verdana"/>
          <w:color w:themeColor="text1" w:val="000000"/>
          <w:sz w:val="20"/>
          <w:szCs w:val="20"/>
        </w:rPr>
        <w:t xml:space="preserve">pacsé ou union libre), ou des enfants </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Nécessité d’ordre familial :</w:t>
      </w:r>
    </w:p>
    <w:p w:rsidP="005C7A6E" w:rsidR="005C7A6E" w:rsidRDefault="005C7A6E" w:rsidRPr="00082751">
      <w:pPr>
        <w:pStyle w:val="Sansinterligne"/>
        <w:numPr>
          <w:ilvl w:val="0"/>
          <w:numId w:val="38"/>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Parents isolés ayant de jeunes enfants scolarisés (école maternelle et primaire) ;</w:t>
      </w:r>
    </w:p>
    <w:p w:rsidP="005C7A6E" w:rsidR="005C7A6E" w:rsidRDefault="005C7A6E" w:rsidRPr="00082751">
      <w:pPr>
        <w:pStyle w:val="Sansinterligne"/>
        <w:numPr>
          <w:ilvl w:val="0"/>
          <w:numId w:val="38"/>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Parents ayant de jeunes enfants (école maternelle et primaire) et étant tous deux en activité professionnelle.</w:t>
      </w:r>
    </w:p>
    <w:p w:rsidP="005C7A6E" w:rsidR="005C7A6E" w:rsidRDefault="005C7A6E" w:rsidRPr="00082751">
      <w:pPr>
        <w:pStyle w:val="Sansinterligne"/>
        <w:numPr>
          <w:ilvl w:val="0"/>
          <w:numId w:val="37"/>
        </w:numPr>
        <w:ind w:hanging="357"/>
        <w:jc w:val="both"/>
        <w:rPr>
          <w:rFonts w:ascii="Verdana" w:cs="Arial" w:hAnsi="Verdana"/>
          <w:color w:themeColor="text1" w:val="000000"/>
          <w:sz w:val="20"/>
          <w:szCs w:val="20"/>
        </w:rPr>
      </w:pPr>
      <w:r w:rsidRPr="00082751">
        <w:rPr>
          <w:rFonts w:ascii="Verdana" w:cs="Arial" w:hAnsi="Verdana"/>
          <w:color w:themeColor="text1" w:val="000000"/>
          <w:sz w:val="20"/>
          <w:szCs w:val="20"/>
        </w:rPr>
        <w:t>Situation liée à l’état de santé d’un ascendant au 1</w:t>
      </w:r>
      <w:r w:rsidRPr="00082751">
        <w:rPr>
          <w:rFonts w:ascii="Verdana" w:cs="Arial" w:hAnsi="Verdana"/>
          <w:color w:themeColor="text1" w:val="000000"/>
          <w:sz w:val="20"/>
          <w:szCs w:val="20"/>
          <w:vertAlign w:val="superscript"/>
        </w:rPr>
        <w:t>er</w:t>
      </w:r>
      <w:r w:rsidRPr="00082751">
        <w:rPr>
          <w:rFonts w:ascii="Verdana" w:cs="Arial" w:hAnsi="Verdana"/>
          <w:color w:themeColor="text1" w:val="000000"/>
          <w:sz w:val="20"/>
          <w:szCs w:val="20"/>
        </w:rPr>
        <w:t xml:space="preserve"> degré ;</w:t>
      </w:r>
    </w:p>
    <w:p w:rsidP="001D64F9" w:rsidR="0004501E" w:rsidRDefault="005C7A6E" w:rsidRPr="0004501E">
      <w:pPr>
        <w:pStyle w:val="Sansinterligne"/>
        <w:numPr>
          <w:ilvl w:val="0"/>
          <w:numId w:val="37"/>
        </w:numPr>
        <w:spacing w:before="120"/>
        <w:ind w:hanging="357"/>
        <w:contextualSpacing/>
        <w:jc w:val="both"/>
        <w:rPr>
          <w:rFonts w:ascii="Verdana" w:cs="Arial" w:eastAsia="Arial" w:hAnsi="Verdana"/>
          <w:sz w:val="20"/>
          <w:szCs w:val="20"/>
        </w:rPr>
      </w:pPr>
      <w:r w:rsidRPr="0004501E">
        <w:rPr>
          <w:rFonts w:ascii="Verdana" w:cs="Arial" w:hAnsi="Verdana"/>
          <w:color w:themeColor="text1" w:val="000000"/>
          <w:sz w:val="20"/>
          <w:szCs w:val="20"/>
        </w:rPr>
        <w:t>Demande antérieure non satisfaite ;</w:t>
      </w:r>
    </w:p>
    <w:p w:rsidP="001D64F9" w:rsidR="005C7A6E" w:rsidRDefault="005C7A6E">
      <w:pPr>
        <w:pStyle w:val="Sansinterligne"/>
        <w:numPr>
          <w:ilvl w:val="0"/>
          <w:numId w:val="37"/>
        </w:numPr>
        <w:spacing w:before="120"/>
        <w:ind w:hanging="357"/>
        <w:contextualSpacing/>
        <w:jc w:val="both"/>
        <w:rPr>
          <w:rFonts w:ascii="Verdana" w:cs="Arial" w:eastAsia="Arial" w:hAnsi="Verdana"/>
          <w:sz w:val="20"/>
          <w:szCs w:val="20"/>
        </w:rPr>
      </w:pPr>
      <w:r w:rsidRPr="0004501E">
        <w:rPr>
          <w:rFonts w:ascii="Verdana" w:cs="Arial" w:eastAsia="Arial" w:hAnsi="Verdana"/>
          <w:sz w:val="20"/>
          <w:szCs w:val="20"/>
        </w:rPr>
        <w:t>Demande de temps partiel conventionnel pour convenances personnelles.</w:t>
      </w:r>
    </w:p>
    <w:p w:rsidP="00CA0BA3" w:rsidR="00CA0BA3" w:rsidRDefault="00CA0BA3">
      <w:pPr>
        <w:pStyle w:val="Sansinterligne"/>
        <w:spacing w:before="120"/>
        <w:contextualSpacing/>
        <w:jc w:val="both"/>
        <w:rPr>
          <w:rFonts w:ascii="Verdana" w:cs="Arial" w:eastAsia="Arial" w:hAnsi="Verdana"/>
          <w:sz w:val="20"/>
          <w:szCs w:val="20"/>
        </w:rPr>
      </w:pPr>
    </w:p>
    <w:p w:rsidP="00CA0BA3" w:rsidR="00CA0BA3" w:rsidRDefault="00CA0BA3">
      <w:pPr>
        <w:pStyle w:val="Sansinterligne"/>
        <w:spacing w:before="120"/>
        <w:contextualSpacing/>
        <w:jc w:val="both"/>
        <w:rPr>
          <w:rFonts w:ascii="Verdana" w:cs="Arial" w:eastAsia="Arial" w:hAnsi="Verdana"/>
          <w:sz w:val="20"/>
          <w:szCs w:val="20"/>
        </w:rPr>
      </w:pPr>
    </w:p>
    <w:p w:rsidP="00CA0BA3" w:rsidR="00CA0BA3" w:rsidRDefault="00CA0BA3" w:rsidRPr="0004501E">
      <w:pPr>
        <w:pStyle w:val="Sansinterligne"/>
        <w:spacing w:before="120"/>
        <w:contextualSpacing/>
        <w:jc w:val="both"/>
        <w:rPr>
          <w:rFonts w:ascii="Verdana" w:cs="Arial" w:eastAsia="Arial" w:hAnsi="Verdana"/>
          <w:sz w:val="20"/>
          <w:szCs w:val="20"/>
        </w:rPr>
      </w:pP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5C7A6E" w:rsidRPr="0004501E">
      <w:pPr>
        <w:pStyle w:val="Titre5"/>
        <w:numPr>
          <w:ilvl w:val="0"/>
          <w:numId w:val="48"/>
        </w:numPr>
        <w:rPr>
          <w:color w:val="002060"/>
        </w:rPr>
      </w:pPr>
      <w:bookmarkStart w:id="59" w:name="_Toc37919759"/>
      <w:r w:rsidRPr="0004501E">
        <w:rPr>
          <w:color w:val="002060"/>
        </w:rPr>
        <w:lastRenderedPageBreak/>
        <w:t>Critères en cas de simultanéité de demandes de temps partiel</w:t>
      </w:r>
      <w:bookmarkEnd w:id="59"/>
    </w:p>
    <w:p w:rsidP="005C7A6E" w:rsidR="005C7A6E" w:rsidRDefault="005C7A6E" w:rsidRPr="00082751">
      <w:pPr>
        <w:ind w:firstLine="708"/>
        <w:rPr>
          <w:rFonts w:ascii="Verdana" w:cs="Tahoma" w:hAnsi="Verdana"/>
          <w:b/>
          <w:color w:themeColor="text1" w:val="000000"/>
          <w:sz w:val="20"/>
          <w:szCs w:val="20"/>
        </w:rPr>
      </w:pPr>
    </w:p>
    <w:p w:rsidP="005C7A6E" w:rsidR="005C7A6E" w:rsidRDefault="005C7A6E" w:rsidRPr="00082751">
      <w:pPr>
        <w:shd w:color="auto" w:fill="FFFFFF" w:val="clear"/>
        <w:spacing w:after="100" w:afterAutospacing="1"/>
        <w:rPr>
          <w:rFonts w:ascii="Verdana" w:cs="Tahoma" w:hAnsi="Verdana"/>
          <w:color w:themeColor="text1" w:val="000000"/>
          <w:sz w:val="20"/>
          <w:szCs w:val="20"/>
        </w:rPr>
      </w:pPr>
      <w:r w:rsidRPr="00082751">
        <w:rPr>
          <w:rFonts w:ascii="Verdana" w:cs="Tahoma" w:hAnsi="Verdana"/>
          <w:color w:themeColor="text1" w:val="000000"/>
          <w:sz w:val="20"/>
          <w:szCs w:val="20"/>
        </w:rPr>
        <w:t xml:space="preserve">En cas de plusieurs demandes sur la même crèche, une solution sera recherchée en priorité sur l’entité ou à défaut sur une entité proche géographiquement, en tenant compte notamment du lieu de résidence du salarié (lieu de travail inférieur à 30 km). </w:t>
      </w:r>
    </w:p>
    <w:p w:rsidP="005C7A6E" w:rsidR="005C7A6E" w:rsidRDefault="005C7A6E" w:rsidRPr="00082751">
      <w:pPr>
        <w:rPr>
          <w:rFonts w:ascii="Verdana" w:cs="Tahoma" w:hAnsi="Verdana"/>
          <w:color w:themeColor="text1" w:val="000000"/>
          <w:sz w:val="20"/>
          <w:szCs w:val="20"/>
        </w:rPr>
      </w:pPr>
      <w:r w:rsidRPr="00082751">
        <w:rPr>
          <w:rFonts w:ascii="Verdana" w:cs="Tahoma" w:hAnsi="Verdana"/>
          <w:color w:themeColor="text1" w:val="000000"/>
          <w:sz w:val="20"/>
          <w:szCs w:val="20"/>
        </w:rPr>
        <w:t xml:space="preserve">A défaut de solution, le départage sera effectué en examinant </w:t>
      </w:r>
      <w:r w:rsidRPr="00082751">
        <w:rPr>
          <w:rFonts w:ascii="Verdana" w:cs="Tahoma" w:hAnsi="Verdana"/>
          <w:b/>
          <w:color w:themeColor="text1" w:val="000000"/>
          <w:sz w:val="20"/>
          <w:szCs w:val="20"/>
        </w:rPr>
        <w:t>les situations prioritairement</w:t>
      </w:r>
      <w:r w:rsidRPr="00082751">
        <w:rPr>
          <w:rFonts w:ascii="Verdana" w:cs="Tahoma" w:hAnsi="Verdana"/>
          <w:color w:themeColor="text1" w:val="000000"/>
          <w:sz w:val="20"/>
          <w:szCs w:val="20"/>
        </w:rPr>
        <w:t xml:space="preserve"> en fonction des éléments suivants :</w:t>
      </w:r>
    </w:p>
    <w:p w:rsidP="005C7A6E" w:rsidR="005C7A6E" w:rsidRDefault="005C7A6E" w:rsidRPr="00082751">
      <w:pPr>
        <w:rPr>
          <w:rFonts w:ascii="Verdana" w:cs="Tahoma" w:hAnsi="Verdana"/>
          <w:color w:themeColor="text1" w:val="000000"/>
          <w:sz w:val="20"/>
          <w:szCs w:val="20"/>
        </w:rPr>
      </w:pPr>
    </w:p>
    <w:p w:rsidP="005C7A6E" w:rsidR="005C7A6E" w:rsidRDefault="005C7A6E" w:rsidRPr="00082751">
      <w:pPr>
        <w:pStyle w:val="Paragraphedeliste"/>
        <w:numPr>
          <w:ilvl w:val="0"/>
          <w:numId w:val="43"/>
        </w:numPr>
        <w:jc w:val="both"/>
        <w:rPr>
          <w:rFonts w:ascii="Verdana" w:cs="Tahoma" w:hAnsi="Verdana"/>
          <w:color w:themeColor="text1" w:val="000000"/>
          <w:sz w:val="20"/>
          <w:szCs w:val="20"/>
        </w:rPr>
      </w:pPr>
      <w:r w:rsidRPr="00082751">
        <w:rPr>
          <w:rFonts w:ascii="Verdana" w:cs="Tahoma" w:hAnsi="Verdana"/>
          <w:color w:themeColor="text1" w:val="000000"/>
          <w:sz w:val="20"/>
          <w:szCs w:val="20"/>
        </w:rPr>
        <w:t xml:space="preserve">Nombre d’enfants jusqu’à 12 ans révolus, </w:t>
      </w:r>
    </w:p>
    <w:p w:rsidP="005C7A6E" w:rsidR="005C7A6E" w:rsidRDefault="005C7A6E" w:rsidRPr="00082751">
      <w:pPr>
        <w:pStyle w:val="Paragraphedeliste"/>
        <w:numPr>
          <w:ilvl w:val="0"/>
          <w:numId w:val="43"/>
        </w:numPr>
        <w:jc w:val="both"/>
        <w:rPr>
          <w:rFonts w:ascii="Verdana" w:cs="Tahoma" w:hAnsi="Verdana"/>
          <w:color w:themeColor="text1" w:val="000000"/>
          <w:sz w:val="20"/>
          <w:szCs w:val="20"/>
        </w:rPr>
      </w:pPr>
      <w:r w:rsidRPr="00082751">
        <w:rPr>
          <w:rFonts w:ascii="Verdana" w:cs="Tahoma" w:hAnsi="Verdana"/>
          <w:color w:themeColor="text1" w:val="000000"/>
          <w:sz w:val="20"/>
          <w:szCs w:val="20"/>
        </w:rPr>
        <w:t>L’âge des enfants,</w:t>
      </w:r>
    </w:p>
    <w:p w:rsidP="005C7A6E" w:rsidR="005C7A6E" w:rsidRDefault="005C7A6E">
      <w:pPr>
        <w:pStyle w:val="Paragraphedeliste"/>
        <w:numPr>
          <w:ilvl w:val="0"/>
          <w:numId w:val="43"/>
        </w:numPr>
        <w:jc w:val="both"/>
        <w:rPr>
          <w:rFonts w:ascii="Verdana" w:cs="Tahoma" w:hAnsi="Verdana"/>
          <w:color w:themeColor="text1" w:val="000000"/>
          <w:sz w:val="20"/>
          <w:szCs w:val="20"/>
        </w:rPr>
      </w:pPr>
      <w:r w:rsidRPr="00082751">
        <w:rPr>
          <w:rFonts w:ascii="Verdana" w:cs="Tahoma" w:hAnsi="Verdana"/>
          <w:color w:themeColor="text1" w:val="000000"/>
          <w:sz w:val="20"/>
          <w:szCs w:val="20"/>
        </w:rPr>
        <w:t>La situation de famille du collaborateur.</w:t>
      </w:r>
    </w:p>
    <w:p w:rsidP="00133FC2" w:rsidR="00133FC2" w:rsidRDefault="00133FC2">
      <w:pPr>
        <w:rPr>
          <w:rFonts w:ascii="Verdana" w:cs="Tahoma" w:hAnsi="Verdana"/>
          <w:color w:themeColor="text1" w:val="000000"/>
          <w:sz w:val="20"/>
          <w:szCs w:val="20"/>
        </w:rPr>
      </w:pPr>
    </w:p>
    <w:p w:rsidP="00133FC2" w:rsidR="00133FC2" w:rsidRDefault="00133FC2">
      <w:pPr>
        <w:rPr>
          <w:rFonts w:ascii="Verdana" w:cs="Tahoma" w:hAnsi="Verdana"/>
          <w:color w:themeColor="text1" w:val="000000"/>
          <w:sz w:val="20"/>
          <w:szCs w:val="20"/>
        </w:rPr>
      </w:pPr>
    </w:p>
    <w:p w:rsidP="00133FC2" w:rsidR="005C7A6E" w:rsidRDefault="005C7A6E">
      <w:pPr>
        <w:pStyle w:val="Titre4"/>
      </w:pPr>
      <w:bookmarkStart w:id="60" w:name="_Toc37919760"/>
      <w:r>
        <w:t>6</w:t>
      </w:r>
      <w:r w:rsidRPr="0004501E">
        <w:rPr>
          <w:color w:val="002060"/>
        </w:rPr>
        <w:t>.2. La formalisation du passage à temps partiel</w:t>
      </w:r>
      <w:bookmarkEnd w:id="60"/>
    </w:p>
    <w:p w:rsidP="00133FC2" w:rsidR="00133FC2" w:rsidRDefault="00133FC2" w:rsidRPr="00133FC2"/>
    <w:p w:rsidP="005C7A6E" w:rsidR="005C7A6E" w:rsidRDefault="005C7A6E" w:rsidRPr="00082751">
      <w:pPr>
        <w:keepNext/>
        <w:keepLines/>
        <w:tabs>
          <w:tab w:pos="1701" w:val="left"/>
          <w:tab w:pos="2552" w:val="left"/>
        </w:tabs>
        <w:rPr>
          <w:rFonts w:ascii="Verdana" w:hAnsi="Verdana"/>
          <w:sz w:val="20"/>
          <w:szCs w:val="20"/>
        </w:rPr>
      </w:pPr>
      <w:r w:rsidRPr="00082751">
        <w:rPr>
          <w:rFonts w:ascii="Verdana" w:hAnsi="Verdana"/>
          <w:sz w:val="20"/>
          <w:szCs w:val="20"/>
        </w:rPr>
        <w:t xml:space="preserve">Tout travail à temps partiel ou toute transformation d’un emploi à temps complet en emploi à temps partiel fera l’objet </w:t>
      </w:r>
      <w:r w:rsidRPr="00082751">
        <w:rPr>
          <w:rFonts w:ascii="Verdana" w:hAnsi="Verdana"/>
          <w:b/>
          <w:sz w:val="20"/>
          <w:szCs w:val="20"/>
        </w:rPr>
        <w:t>d’un avenant au contrat</w:t>
      </w:r>
      <w:r w:rsidRPr="00082751">
        <w:rPr>
          <w:rFonts w:ascii="Verdana" w:hAnsi="Verdana"/>
          <w:sz w:val="20"/>
          <w:szCs w:val="20"/>
        </w:rPr>
        <w:t xml:space="preserve"> de travail préalablement à sa mise en œuvre.</w:t>
      </w:r>
    </w:p>
    <w:p w:rsidP="005C7A6E" w:rsidR="005C7A6E" w:rsidRDefault="005C7A6E" w:rsidRPr="00082751">
      <w:pPr>
        <w:keepNext/>
        <w:keepLines/>
        <w:tabs>
          <w:tab w:pos="1701" w:val="left"/>
          <w:tab w:pos="2552" w:val="left"/>
        </w:tabs>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Une fois la demande acceptée par le responsable de service et la Direction, une réponse formalisée sera transmise au salarié </w:t>
      </w:r>
      <w:r w:rsidRPr="00082751">
        <w:rPr>
          <w:rFonts w:ascii="Verdana" w:hAnsi="Verdana"/>
          <w:b/>
          <w:sz w:val="20"/>
          <w:szCs w:val="20"/>
          <w:u w:val="single"/>
        </w:rPr>
        <w:t>au moins un mois avant la date de démarrage</w:t>
      </w:r>
      <w:r w:rsidRPr="00082751">
        <w:rPr>
          <w:rFonts w:ascii="Verdana" w:hAnsi="Verdana"/>
          <w:sz w:val="20"/>
          <w:szCs w:val="20"/>
        </w:rPr>
        <w:t xml:space="preserve"> sous condition que le salarié ait bien respecté le délai de 3 mois.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b/>
          <w:sz w:val="20"/>
          <w:szCs w:val="20"/>
        </w:rPr>
      </w:pPr>
      <w:r w:rsidRPr="00082751">
        <w:rPr>
          <w:rFonts w:ascii="Verdana" w:hAnsi="Verdana"/>
          <w:sz w:val="20"/>
          <w:szCs w:val="20"/>
        </w:rPr>
        <w:t xml:space="preserve">Dans le courrier, il sera précisé la durée pour laquelle le temps partiel est accepté, tout en sachant que cette durée </w:t>
      </w:r>
      <w:r w:rsidRPr="00082751">
        <w:rPr>
          <w:rFonts w:ascii="Verdana" w:hAnsi="Verdana"/>
          <w:b/>
          <w:sz w:val="20"/>
          <w:szCs w:val="20"/>
          <w:u w:val="single"/>
        </w:rPr>
        <w:t>ne pourra ni être inférieure à 6 mois ni être supérieure à un an</w:t>
      </w:r>
      <w:r>
        <w:rPr>
          <w:rFonts w:ascii="Verdana" w:hAnsi="Verdana"/>
          <w:b/>
          <w:sz w:val="20"/>
          <w:szCs w:val="20"/>
        </w:rPr>
        <w:t xml:space="preserve"> dans le cas d’un temps partiel à durée déterminée ou demander un passage à temps partiel à durée indéterminée.</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Cette demande ne sera pas reconduite automatiquement, le salarié devra </w:t>
      </w:r>
      <w:r w:rsidRPr="00082751">
        <w:rPr>
          <w:rFonts w:ascii="Verdana" w:hAnsi="Verdana"/>
          <w:sz w:val="20"/>
          <w:szCs w:val="20"/>
          <w:u w:val="single"/>
        </w:rPr>
        <w:t xml:space="preserve">la formaliser tous les ans </w:t>
      </w:r>
      <w:r w:rsidRPr="00082751">
        <w:rPr>
          <w:rFonts w:ascii="Verdana" w:hAnsi="Verdana"/>
          <w:sz w:val="20"/>
          <w:szCs w:val="20"/>
        </w:rPr>
        <w:t xml:space="preserve">dans les conditions fixées à l’article 6.3 b. </w:t>
      </w:r>
    </w:p>
    <w:p w:rsidP="005C7A6E" w:rsidR="005C7A6E" w:rsidRDefault="005C7A6E">
      <w:pPr>
        <w:pStyle w:val="Titre4"/>
      </w:pPr>
      <w:bookmarkStart w:id="61" w:name="_Toc37919761"/>
    </w:p>
    <w:p w:rsidP="005C7A6E" w:rsidR="005C7A6E" w:rsidRDefault="005C7A6E" w:rsidRPr="0004501E">
      <w:pPr>
        <w:pStyle w:val="Titre4"/>
        <w:rPr>
          <w:color w:val="002060"/>
        </w:rPr>
      </w:pPr>
      <w:r w:rsidRPr="0004501E">
        <w:rPr>
          <w:color w:val="002060"/>
        </w:rPr>
        <w:t>6.3 Durée du temps partiel pour convenance personnelle ou familiale, et renouvellement du temps partiel</w:t>
      </w:r>
      <w:bookmarkEnd w:id="61"/>
      <w:r w:rsidRPr="0004501E">
        <w:rPr>
          <w:color w:val="002060"/>
        </w:rPr>
        <w:t xml:space="preserve"> </w:t>
      </w:r>
      <w:bookmarkStart w:id="62" w:name="_Toc485747008"/>
    </w:p>
    <w:p w:rsidP="005C7A6E" w:rsidR="005C7A6E" w:rsidRDefault="005C7A6E" w:rsidRPr="0004501E">
      <w:pPr>
        <w:rPr>
          <w:rFonts w:ascii="Verdana" w:hAnsi="Verdana"/>
          <w:color w:val="002060"/>
          <w:sz w:val="20"/>
          <w:szCs w:val="20"/>
          <w:u w:val="single"/>
        </w:rPr>
      </w:pPr>
    </w:p>
    <w:p w:rsidP="005C7A6E" w:rsidR="005C7A6E" w:rsidRDefault="005C7A6E" w:rsidRPr="0004501E">
      <w:pPr>
        <w:pStyle w:val="Titre5"/>
        <w:numPr>
          <w:ilvl w:val="0"/>
          <w:numId w:val="49"/>
        </w:numPr>
        <w:rPr>
          <w:color w:val="002060"/>
        </w:rPr>
      </w:pPr>
      <w:bookmarkStart w:id="63" w:name="_Toc37919762"/>
      <w:r w:rsidRPr="0004501E">
        <w:rPr>
          <w:color w:val="002060"/>
        </w:rPr>
        <w:t>Durée du temps partiel pour convenance personnelle ou familiale non prévue par la loi</w:t>
      </w:r>
      <w:bookmarkEnd w:id="63"/>
    </w:p>
    <w:p w:rsidP="005C7A6E" w:rsidR="005C7A6E" w:rsidRDefault="005C7A6E" w:rsidRPr="00082751">
      <w:pPr>
        <w:pStyle w:val="Paragraphedeliste"/>
        <w:ind w:left="720"/>
        <w:rPr>
          <w:rFonts w:ascii="Verdana" w:hAnsi="Verdana"/>
          <w:color w:themeColor="accent1" w:themeShade="80" w:val="244061"/>
          <w:sz w:val="20"/>
          <w:szCs w:val="20"/>
          <w:u w:val="single"/>
        </w:rPr>
      </w:pPr>
    </w:p>
    <w:p w:rsidP="005C7A6E" w:rsidR="005C7A6E" w:rsidRDefault="005C7A6E" w:rsidRPr="00082751">
      <w:pPr>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 salarié qui désire travailler à temps partiel a le choix entre </w:t>
      </w:r>
      <w:r w:rsidRPr="00082751">
        <w:rPr>
          <w:rFonts w:ascii="Verdana" w:cs="Calibri" w:eastAsia="Calibri" w:hAnsi="Verdana"/>
          <w:b/>
          <w:color w:themeColor="text1" w:val="000000"/>
          <w:sz w:val="20"/>
          <w:szCs w:val="20"/>
        </w:rPr>
        <w:t xml:space="preserve">deux </w:t>
      </w:r>
      <w:r w:rsidR="008A2559" w:rsidRPr="00082751">
        <w:rPr>
          <w:rFonts w:ascii="Verdana" w:cs="Calibri" w:eastAsia="Calibri" w:hAnsi="Verdana"/>
          <w:b/>
          <w:color w:themeColor="text1" w:val="000000"/>
          <w:sz w:val="20"/>
          <w:szCs w:val="20"/>
        </w:rPr>
        <w:t>options</w:t>
      </w:r>
      <w:r w:rsidR="008A2559" w:rsidRPr="00082751">
        <w:rPr>
          <w:rFonts w:ascii="Verdana" w:cs="Calibri" w:eastAsia="Calibri" w:hAnsi="Verdana"/>
          <w:color w:themeColor="text1" w:val="000000"/>
          <w:sz w:val="20"/>
          <w:szCs w:val="20"/>
        </w:rPr>
        <w:t xml:space="preserve"> :</w:t>
      </w:r>
    </w:p>
    <w:p w:rsidP="005C7A6E" w:rsidR="005C7A6E" w:rsidRDefault="005C7A6E" w:rsidRPr="00082751">
      <w:pPr>
        <w:rPr>
          <w:rFonts w:ascii="Verdana" w:cs="Times New Roman" w:eastAsia="Times New Roman" w:hAnsi="Verdana"/>
          <w:color w:themeColor="text1" w:val="000000"/>
          <w:sz w:val="20"/>
          <w:szCs w:val="20"/>
          <w:u w:val="single"/>
        </w:rPr>
      </w:pPr>
    </w:p>
    <w:p w:rsidP="005C7A6E" w:rsidR="005C7A6E" w:rsidRDefault="005C7A6E" w:rsidRPr="00082751">
      <w:pPr>
        <w:pStyle w:val="Paragraphedeliste"/>
        <w:widowControl w:val="0"/>
        <w:numPr>
          <w:ilvl w:val="0"/>
          <w:numId w:val="42"/>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Travail à temps partiel pour </w:t>
      </w:r>
      <w:r w:rsidRPr="00082751">
        <w:rPr>
          <w:rFonts w:ascii="Verdana" w:cs="Calibri" w:eastAsia="Calibri" w:hAnsi="Verdana"/>
          <w:b/>
          <w:color w:themeColor="text1" w:val="000000"/>
          <w:sz w:val="20"/>
          <w:szCs w:val="20"/>
        </w:rPr>
        <w:t>une durée déterminée</w:t>
      </w:r>
      <w:r w:rsidRPr="005C7A6E">
        <w:rPr>
          <w:rFonts w:ascii="Verdana" w:cs="Calibri" w:eastAsia="Calibri" w:hAnsi="Verdana"/>
          <w:b/>
          <w:color w:themeColor="text1" w:val="000000"/>
          <w:sz w:val="20"/>
          <w:szCs w:val="20"/>
        </w:rPr>
        <w:t xml:space="preserve"> maximum</w:t>
      </w:r>
      <w:r w:rsidRPr="005C7A6E">
        <w:rPr>
          <w:rFonts w:ascii="Verdana" w:cs="Calibri" w:eastAsia="Calibri" w:hAnsi="Verdana"/>
          <w:color w:themeColor="text1" w:val="000000"/>
          <w:sz w:val="20"/>
          <w:szCs w:val="20"/>
        </w:rPr>
        <w:t xml:space="preserve"> </w:t>
      </w:r>
      <w:r w:rsidRPr="005C7A6E">
        <w:rPr>
          <w:rFonts w:ascii="Verdana" w:cs="Calibri" w:eastAsia="Calibri" w:hAnsi="Verdana"/>
          <w:b/>
          <w:color w:themeColor="text1" w:val="000000"/>
          <w:sz w:val="20"/>
          <w:szCs w:val="20"/>
        </w:rPr>
        <w:t xml:space="preserve">d’un </w:t>
      </w:r>
      <w:r w:rsidRPr="00AC46DF">
        <w:rPr>
          <w:rFonts w:ascii="Verdana" w:cs="Calibri" w:eastAsia="Calibri" w:hAnsi="Verdana"/>
          <w:b/>
          <w:color w:themeColor="text1" w:val="000000"/>
          <w:sz w:val="20"/>
          <w:szCs w:val="20"/>
        </w:rPr>
        <w:t>an</w:t>
      </w:r>
      <w:r w:rsidRPr="00082751">
        <w:rPr>
          <w:rFonts w:ascii="Verdana" w:cs="Calibri" w:eastAsia="Calibri" w:hAnsi="Verdana"/>
          <w:color w:themeColor="text1" w:val="000000"/>
          <w:sz w:val="20"/>
          <w:szCs w:val="20"/>
        </w:rPr>
        <w:t xml:space="preserve">, </w:t>
      </w:r>
      <w:r w:rsidRPr="00AC46DF">
        <w:rPr>
          <w:rFonts w:ascii="Verdana" w:cs="Calibri" w:eastAsia="Calibri" w:hAnsi="Verdana"/>
          <w:b/>
          <w:color w:themeColor="text1" w:val="000000"/>
          <w:sz w:val="20"/>
          <w:szCs w:val="20"/>
        </w:rPr>
        <w:t>renouvelable une fois.</w:t>
      </w:r>
      <w:r w:rsidRPr="00082751">
        <w:rPr>
          <w:rFonts w:ascii="Verdana" w:cs="Calibri" w:eastAsia="Calibri" w:hAnsi="Verdana"/>
          <w:color w:themeColor="text1" w:val="000000"/>
          <w:sz w:val="20"/>
          <w:szCs w:val="20"/>
        </w:rPr>
        <w:t xml:space="preserve"> Un deuxième renouvellement pourra être accordé, à titre exceptionnel, pour des raisons familiales particulières ; </w:t>
      </w:r>
    </w:p>
    <w:p w:rsidP="005C7A6E" w:rsidR="005C7A6E" w:rsidRDefault="005C7A6E" w:rsidRPr="00082751">
      <w:pPr>
        <w:pStyle w:val="Paragraphedeliste"/>
        <w:widowControl w:val="0"/>
        <w:numPr>
          <w:ilvl w:val="0"/>
          <w:numId w:val="42"/>
        </w:numPr>
        <w:tabs>
          <w:tab w:pos="1026" w:val="left"/>
        </w:tabs>
        <w:spacing w:before="19" w:line="280" w:lineRule="exact"/>
        <w:jc w:val="both"/>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Travail à temps partiel pour </w:t>
      </w:r>
      <w:r w:rsidRPr="00082751">
        <w:rPr>
          <w:rFonts w:ascii="Verdana" w:cs="Calibri" w:eastAsia="Calibri" w:hAnsi="Verdana"/>
          <w:b/>
          <w:color w:themeColor="text1" w:val="000000"/>
          <w:sz w:val="20"/>
          <w:szCs w:val="20"/>
        </w:rPr>
        <w:t>une durée indéterminée.</w:t>
      </w:r>
    </w:p>
    <w:p w:rsidP="005C7A6E" w:rsidR="005C7A6E" w:rsidRDefault="005C7A6E" w:rsidRPr="00082751">
      <w:pPr>
        <w:widowControl w:val="0"/>
        <w:tabs>
          <w:tab w:pos="1026" w:val="left"/>
        </w:tabs>
        <w:spacing w:before="19" w:line="280" w:lineRule="exact"/>
        <w:ind w:left="1134"/>
        <w:rPr>
          <w:rFonts w:ascii="Verdana" w:cs="Calibri" w:eastAsia="Calibri" w:hAnsi="Verdana"/>
          <w:color w:themeColor="text1" w:val="000000"/>
          <w:sz w:val="20"/>
          <w:szCs w:val="20"/>
        </w:rPr>
      </w:pPr>
    </w:p>
    <w:p w:rsidP="005C7A6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Cette deuxième option peut être exercée à la suite de la première selon les règles prévues à l’article 6.3 b. du présent accord. Les demandes de renouvellement seront effectuées selon les modalités prévues à l’article 6.3.b du présent accord. </w:t>
      </w:r>
    </w:p>
    <w:p w:rsidP="005C7A6E" w:rsidR="005C7A6E" w:rsidRDefault="005C7A6E">
      <w:pPr>
        <w:widowControl w:val="0"/>
        <w:tabs>
          <w:tab w:pos="1026" w:val="left"/>
        </w:tabs>
        <w:spacing w:before="19" w:line="280" w:lineRule="exact"/>
        <w:rPr>
          <w:rFonts w:ascii="Verdana" w:cs="Calibri" w:eastAsia="Calibri" w:hAnsi="Verdana"/>
          <w:color w:themeColor="text1" w:val="000000"/>
          <w:sz w:val="20"/>
          <w:szCs w:val="20"/>
        </w:rPr>
      </w:pPr>
    </w:p>
    <w:p w:rsidP="005C7A6E" w:rsidR="005C7A6E" w:rsidRDefault="005C7A6E" w:rsidRPr="0004501E">
      <w:pPr>
        <w:pStyle w:val="Titre5"/>
        <w:numPr>
          <w:ilvl w:val="0"/>
          <w:numId w:val="49"/>
        </w:numPr>
        <w:rPr>
          <w:color w:val="002060"/>
        </w:rPr>
      </w:pPr>
      <w:bookmarkStart w:id="64" w:name="_Toc485747009"/>
      <w:bookmarkEnd w:id="62"/>
      <w:r w:rsidRPr="0004501E">
        <w:rPr>
          <w:color w:val="002060"/>
        </w:rPr>
        <w:t xml:space="preserve"> </w:t>
      </w:r>
      <w:bookmarkStart w:id="65" w:name="_Toc37919763"/>
      <w:r w:rsidRPr="0004501E">
        <w:rPr>
          <w:color w:val="002060"/>
        </w:rPr>
        <w:t>Remise en cause du temps partiel par l’employeur</w:t>
      </w:r>
      <w:bookmarkEnd w:id="65"/>
    </w:p>
    <w:p w:rsidP="005C7A6E" w:rsidR="005C7A6E" w:rsidRDefault="005C7A6E">
      <w:pPr>
        <w:keepNext/>
        <w:tabs>
          <w:tab w:pos="5430" w:val="left"/>
        </w:tabs>
        <w:spacing w:after="240" w:before="240"/>
        <w:outlineLvl w:val="1"/>
        <w:rPr>
          <w:rFonts w:ascii="Verdana" w:hAnsi="Verdana"/>
          <w:color w:themeColor="text1" w:val="000000"/>
          <w:sz w:val="20"/>
          <w:szCs w:val="20"/>
        </w:rPr>
      </w:pPr>
      <w:bookmarkStart w:id="66" w:name="_Toc37889821"/>
      <w:bookmarkStart w:id="67" w:name="_Toc37889984"/>
      <w:bookmarkStart w:id="68" w:name="_Toc37919764"/>
      <w:r w:rsidRPr="00082751">
        <w:rPr>
          <w:rFonts w:ascii="Verdana" w:hAnsi="Verdana"/>
          <w:color w:themeColor="text1" w:val="000000"/>
          <w:sz w:val="20"/>
          <w:szCs w:val="20"/>
        </w:rPr>
        <w:t xml:space="preserve">Dès lors que des contraintes le justifient (contrainte d’organisation, responsabilités exercées, insuffisance d’effectifs pour le ou les jours d’absences demandés, âge des enfants…), le </w:t>
      </w:r>
      <w:r w:rsidR="00133FC2">
        <w:rPr>
          <w:rFonts w:ascii="Verdana" w:hAnsi="Verdana"/>
          <w:color w:themeColor="text1" w:val="000000"/>
          <w:sz w:val="20"/>
          <w:szCs w:val="20"/>
        </w:rPr>
        <w:t>Responsable</w:t>
      </w:r>
      <w:r w:rsidRPr="00082751">
        <w:rPr>
          <w:rFonts w:ascii="Verdana" w:hAnsi="Verdana"/>
          <w:color w:themeColor="text1" w:val="000000"/>
          <w:sz w:val="20"/>
          <w:szCs w:val="20"/>
        </w:rPr>
        <w:t xml:space="preserve"> des Ressources Humaines conjointement avec la Directrice de la crèche pourra proposer un autre jour non travaillé à temps partiel, ou le cas échéant fera connaître au </w:t>
      </w:r>
      <w:r w:rsidR="008A2559" w:rsidRPr="008A2559">
        <w:rPr>
          <w:rFonts w:ascii="Verdana" w:hAnsi="Verdana"/>
          <w:b/>
          <w:color w:themeColor="text1" w:val="000000"/>
          <w:sz w:val="20"/>
          <w:szCs w:val="20"/>
        </w:rPr>
        <w:lastRenderedPageBreak/>
        <w:t>c</w:t>
      </w:r>
      <w:r w:rsidRPr="00082751">
        <w:rPr>
          <w:rFonts w:ascii="Verdana" w:hAnsi="Verdana"/>
          <w:b/>
          <w:color w:themeColor="text1" w:val="000000"/>
          <w:sz w:val="20"/>
          <w:szCs w:val="20"/>
        </w:rPr>
        <w:t>ollaborateur par écrit motivé et après échange, sa décision de non-renouvellement de l’avenant au moins 3 mois avant l’échéance annuelle</w:t>
      </w:r>
      <w:r w:rsidRPr="00082751">
        <w:rPr>
          <w:rFonts w:ascii="Verdana" w:hAnsi="Verdana"/>
          <w:color w:themeColor="text1" w:val="000000"/>
          <w:sz w:val="20"/>
          <w:szCs w:val="20"/>
        </w:rPr>
        <w:t>.</w:t>
      </w:r>
      <w:bookmarkEnd w:id="66"/>
      <w:bookmarkEnd w:id="67"/>
      <w:bookmarkEnd w:id="68"/>
    </w:p>
    <w:p w:rsidP="005C7A6E" w:rsidR="00CA0BA3" w:rsidRDefault="00CA0BA3" w:rsidRPr="00082751">
      <w:pPr>
        <w:keepNext/>
        <w:tabs>
          <w:tab w:pos="5430" w:val="left"/>
        </w:tabs>
        <w:spacing w:after="240" w:before="240"/>
        <w:outlineLvl w:val="1"/>
        <w:rPr>
          <w:rFonts w:ascii="Verdana" w:hAnsi="Verdana"/>
          <w:color w:themeColor="text1" w:val="000000"/>
          <w:sz w:val="20"/>
          <w:szCs w:val="20"/>
        </w:rPr>
      </w:pPr>
    </w:p>
    <w:p w:rsidP="0004501E" w:rsidR="005C7A6E" w:rsidRDefault="005C7A6E" w:rsidRPr="00082751">
      <w:pPr>
        <w:pStyle w:val="Titre5"/>
        <w:ind w:firstLine="426"/>
      </w:pPr>
      <w:bookmarkStart w:id="69" w:name="_Toc37919765"/>
      <w:r>
        <w:t>c</w:t>
      </w:r>
      <w:r w:rsidRPr="0004501E">
        <w:rPr>
          <w:color w:val="002060"/>
        </w:rPr>
        <w:t>) demande de renouvellement du temps partiel</w:t>
      </w:r>
      <w:bookmarkEnd w:id="64"/>
      <w:r w:rsidRPr="0004501E">
        <w:rPr>
          <w:color w:val="002060"/>
        </w:rPr>
        <w:t xml:space="preserve"> par le salarié</w:t>
      </w:r>
      <w:bookmarkEnd w:id="69"/>
    </w:p>
    <w:p w:rsidP="005C7A6E" w:rsidR="005C7A6E" w:rsidRDefault="005C7A6E" w:rsidRPr="00082751">
      <w:pPr>
        <w:keepNext/>
        <w:tabs>
          <w:tab w:pos="5430" w:val="left"/>
        </w:tabs>
        <w:spacing w:after="240" w:before="240"/>
        <w:outlineLvl w:val="1"/>
        <w:rPr>
          <w:rFonts w:ascii="Verdana" w:cs="Arial" w:hAnsi="Verdana"/>
          <w:sz w:val="20"/>
          <w:szCs w:val="20"/>
        </w:rPr>
      </w:pPr>
      <w:bookmarkStart w:id="70" w:name="_Toc37889822"/>
      <w:bookmarkStart w:id="71" w:name="_Toc37889986"/>
      <w:bookmarkStart w:id="72" w:name="_Toc37919766"/>
      <w:r w:rsidRPr="00082751">
        <w:rPr>
          <w:rFonts w:ascii="Verdana" w:cs="Arial" w:hAnsi="Verdana"/>
          <w:sz w:val="20"/>
          <w:szCs w:val="20"/>
        </w:rPr>
        <w:t xml:space="preserve">Si le collaborateur souhaite renouveler son temps partiel, il sera tenu </w:t>
      </w:r>
      <w:r w:rsidRPr="00082751">
        <w:rPr>
          <w:rFonts w:ascii="Verdana" w:cs="Arial" w:hAnsi="Verdana"/>
          <w:b/>
          <w:sz w:val="20"/>
          <w:szCs w:val="20"/>
        </w:rPr>
        <w:t>de faire la demande conformément aux modalités requises lors d’une demande initiale</w:t>
      </w:r>
      <w:r w:rsidRPr="00082751">
        <w:rPr>
          <w:rFonts w:ascii="Verdana" w:cs="Arial" w:hAnsi="Verdana"/>
          <w:sz w:val="20"/>
          <w:szCs w:val="20"/>
        </w:rPr>
        <w:t xml:space="preserve"> (article 6.1). Cette demande peut porter sur une durée de travail hebdomadaire ou sur une répartition des jours travaillés</w:t>
      </w:r>
      <w:r w:rsidR="00133FC2">
        <w:rPr>
          <w:rFonts w:ascii="Verdana" w:cs="Arial" w:hAnsi="Verdana"/>
          <w:sz w:val="20"/>
          <w:szCs w:val="20"/>
        </w:rPr>
        <w:t>,</w:t>
      </w:r>
      <w:r w:rsidRPr="00082751">
        <w:rPr>
          <w:rFonts w:ascii="Verdana" w:cs="Arial" w:hAnsi="Verdana"/>
          <w:sz w:val="20"/>
          <w:szCs w:val="20"/>
        </w:rPr>
        <w:t xml:space="preserve"> différente.</w:t>
      </w:r>
      <w:bookmarkEnd w:id="70"/>
      <w:bookmarkEnd w:id="71"/>
      <w:bookmarkEnd w:id="72"/>
    </w:p>
    <w:p w:rsidP="005C7A6E" w:rsidR="005C7A6E" w:rsidRDefault="005C7A6E" w:rsidRPr="00082751">
      <w:pPr>
        <w:keepNext/>
        <w:tabs>
          <w:tab w:pos="5430" w:val="left"/>
        </w:tabs>
        <w:spacing w:after="240" w:before="240"/>
        <w:outlineLvl w:val="1"/>
        <w:rPr>
          <w:rFonts w:ascii="Verdana" w:cs="Arial" w:hAnsi="Verdana"/>
          <w:sz w:val="20"/>
          <w:szCs w:val="20"/>
        </w:rPr>
      </w:pPr>
      <w:bookmarkStart w:id="73" w:name="_Toc37889823"/>
      <w:bookmarkStart w:id="74" w:name="_Toc37889987"/>
      <w:bookmarkStart w:id="75" w:name="_Toc37919767"/>
      <w:r w:rsidRPr="00082751">
        <w:rPr>
          <w:rFonts w:ascii="Verdana" w:cs="Arial" w:hAnsi="Verdana"/>
          <w:sz w:val="20"/>
          <w:szCs w:val="20"/>
        </w:rPr>
        <w:t xml:space="preserve">Lorsque cette demande émane du collaborateur, elle est faite auprès de la directrice de la crèche avec information </w:t>
      </w:r>
      <w:r>
        <w:rPr>
          <w:rFonts w:ascii="Verdana" w:cs="Arial" w:hAnsi="Verdana"/>
          <w:sz w:val="20"/>
          <w:szCs w:val="20"/>
        </w:rPr>
        <w:t xml:space="preserve">de la </w:t>
      </w:r>
      <w:r w:rsidR="00133FC2">
        <w:rPr>
          <w:rFonts w:ascii="Verdana" w:cs="Arial" w:hAnsi="Verdana"/>
          <w:sz w:val="20"/>
          <w:szCs w:val="20"/>
        </w:rPr>
        <w:t>Responsable</w:t>
      </w:r>
      <w:r>
        <w:rPr>
          <w:rFonts w:ascii="Verdana" w:cs="Arial" w:hAnsi="Verdana"/>
          <w:sz w:val="20"/>
          <w:szCs w:val="20"/>
        </w:rPr>
        <w:t xml:space="preserve"> des Ressources H</w:t>
      </w:r>
      <w:r w:rsidRPr="00082751">
        <w:rPr>
          <w:rFonts w:ascii="Verdana" w:cs="Arial" w:hAnsi="Verdana"/>
          <w:sz w:val="20"/>
          <w:szCs w:val="20"/>
        </w:rPr>
        <w:t xml:space="preserve">umaines et de la directrice régionale, sous réserve d’un préavis d’au moins </w:t>
      </w:r>
      <w:r w:rsidRPr="00082751">
        <w:rPr>
          <w:rFonts w:ascii="Verdana" w:cs="Arial" w:hAnsi="Verdana"/>
          <w:b/>
          <w:sz w:val="20"/>
          <w:szCs w:val="20"/>
        </w:rPr>
        <w:t>trois mois calendaires</w:t>
      </w:r>
      <w:r>
        <w:rPr>
          <w:rFonts w:ascii="Verdana" w:cs="Arial" w:hAnsi="Verdana"/>
          <w:sz w:val="20"/>
          <w:szCs w:val="20"/>
        </w:rPr>
        <w:t xml:space="preserve">. La </w:t>
      </w:r>
      <w:r w:rsidR="00133FC2">
        <w:rPr>
          <w:rFonts w:ascii="Verdana" w:cs="Arial" w:hAnsi="Verdana"/>
          <w:sz w:val="20"/>
          <w:szCs w:val="20"/>
        </w:rPr>
        <w:t>Responsable</w:t>
      </w:r>
      <w:r>
        <w:rPr>
          <w:rFonts w:ascii="Verdana" w:cs="Arial" w:hAnsi="Verdana"/>
          <w:sz w:val="20"/>
          <w:szCs w:val="20"/>
        </w:rPr>
        <w:t xml:space="preserve"> des Ressources H</w:t>
      </w:r>
      <w:r w:rsidRPr="00082751">
        <w:rPr>
          <w:rFonts w:ascii="Verdana" w:cs="Arial" w:hAnsi="Verdana"/>
          <w:sz w:val="20"/>
          <w:szCs w:val="20"/>
        </w:rPr>
        <w:t>umaine</w:t>
      </w:r>
      <w:r>
        <w:rPr>
          <w:rFonts w:ascii="Verdana" w:cs="Arial" w:hAnsi="Verdana"/>
          <w:sz w:val="20"/>
          <w:szCs w:val="20"/>
        </w:rPr>
        <w:t>s</w:t>
      </w:r>
      <w:r w:rsidRPr="00082751">
        <w:rPr>
          <w:rFonts w:ascii="Verdana" w:cs="Arial" w:hAnsi="Verdana"/>
          <w:sz w:val="20"/>
          <w:szCs w:val="20"/>
        </w:rPr>
        <w:t xml:space="preserve"> s'engage à accuser réception de cette demande et à y répondre dans </w:t>
      </w:r>
      <w:r w:rsidRPr="00082751">
        <w:rPr>
          <w:rFonts w:ascii="Verdana" w:cs="Arial" w:hAnsi="Verdana"/>
          <w:b/>
          <w:sz w:val="20"/>
          <w:szCs w:val="20"/>
        </w:rPr>
        <w:t>un délai de deux mois</w:t>
      </w:r>
      <w:r w:rsidRPr="00082751">
        <w:rPr>
          <w:rFonts w:ascii="Verdana" w:cs="Arial" w:hAnsi="Verdana"/>
          <w:sz w:val="20"/>
          <w:szCs w:val="20"/>
        </w:rPr>
        <w:t xml:space="preserve"> maximum à compter de sa date de réception.</w:t>
      </w:r>
      <w:bookmarkEnd w:id="73"/>
      <w:bookmarkEnd w:id="74"/>
      <w:bookmarkEnd w:id="75"/>
    </w:p>
    <w:p w:rsidP="005C7A6E" w:rsidR="005C7A6E" w:rsidRDefault="005C7A6E" w:rsidRPr="0004501E">
      <w:pPr>
        <w:pStyle w:val="Titre4"/>
        <w:rPr>
          <w:color w:val="002060"/>
        </w:rPr>
      </w:pPr>
      <w:bookmarkStart w:id="76" w:name="_Toc485747010"/>
      <w:bookmarkStart w:id="77" w:name="_Toc37919768"/>
      <w:r w:rsidRPr="0004501E">
        <w:rPr>
          <w:color w:val="002060"/>
        </w:rPr>
        <w:t>6.4. Retour à temps plein</w:t>
      </w:r>
      <w:bookmarkEnd w:id="76"/>
      <w:bookmarkEnd w:id="77"/>
    </w:p>
    <w:p w:rsidP="005C7A6E" w:rsidR="005C7A6E" w:rsidRDefault="005C7A6E" w:rsidRPr="00082751">
      <w:pPr>
        <w:keepNext/>
        <w:tabs>
          <w:tab w:pos="5430" w:val="left"/>
        </w:tabs>
        <w:spacing w:after="240" w:before="240"/>
        <w:outlineLvl w:val="1"/>
        <w:rPr>
          <w:rFonts w:ascii="Verdana" w:cs="Arial" w:hAnsi="Verdana"/>
          <w:sz w:val="20"/>
          <w:szCs w:val="20"/>
          <w:u w:val="single"/>
        </w:rPr>
      </w:pPr>
      <w:bookmarkStart w:id="78" w:name="_Toc37889824"/>
      <w:bookmarkStart w:id="79" w:name="_Toc37889989"/>
      <w:bookmarkStart w:id="80" w:name="_Toc37919769"/>
      <w:r w:rsidRPr="00082751">
        <w:rPr>
          <w:rFonts w:ascii="Verdana" w:cs="Arial" w:hAnsi="Verdana"/>
          <w:sz w:val="20"/>
          <w:szCs w:val="20"/>
          <w:u w:val="single"/>
        </w:rPr>
        <w:t>- travail à temps partiel pour une durée déterminée</w:t>
      </w:r>
      <w:bookmarkEnd w:id="78"/>
      <w:bookmarkEnd w:id="79"/>
      <w:bookmarkEnd w:id="80"/>
    </w:p>
    <w:p w:rsidP="005C7A6E" w:rsidR="005C7A6E" w:rsidRDefault="005C7A6E" w:rsidRPr="00082751">
      <w:pPr>
        <w:keepNext/>
        <w:tabs>
          <w:tab w:pos="5430" w:val="left"/>
        </w:tabs>
        <w:spacing w:after="240" w:before="240"/>
        <w:outlineLvl w:val="1"/>
        <w:rPr>
          <w:rFonts w:ascii="Verdana" w:cs="Arial" w:hAnsi="Verdana"/>
          <w:sz w:val="20"/>
          <w:szCs w:val="20"/>
        </w:rPr>
      </w:pPr>
      <w:bookmarkStart w:id="81" w:name="_Toc37889825"/>
      <w:bookmarkStart w:id="82" w:name="_Toc37889990"/>
      <w:bookmarkStart w:id="83" w:name="_Toc37919770"/>
      <w:r w:rsidRPr="00082751">
        <w:rPr>
          <w:rFonts w:ascii="Verdana" w:cs="Arial" w:hAnsi="Verdana"/>
          <w:sz w:val="20"/>
          <w:szCs w:val="20"/>
        </w:rPr>
        <w:t xml:space="preserve">A défaut de demande de renouvellement du temps partiel ou en cas de refus de la demande de renouvellement, le </w:t>
      </w:r>
      <w:r w:rsidRPr="00082751">
        <w:rPr>
          <w:rFonts w:ascii="Verdana" w:cs="Arial" w:hAnsi="Verdana"/>
          <w:b/>
          <w:sz w:val="20"/>
          <w:szCs w:val="20"/>
        </w:rPr>
        <w:t>retour à temps plein s'effectue de plein droit</w:t>
      </w:r>
      <w:r w:rsidRPr="00082751">
        <w:rPr>
          <w:rFonts w:ascii="Verdana" w:cs="Arial" w:hAnsi="Verdana"/>
          <w:sz w:val="20"/>
          <w:szCs w:val="20"/>
        </w:rPr>
        <w:t>, dans la mesure du possible sur le même poste ou sur un poste similaire.</w:t>
      </w:r>
      <w:bookmarkEnd w:id="81"/>
      <w:bookmarkEnd w:id="82"/>
      <w:bookmarkEnd w:id="83"/>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rPr>
      </w:pPr>
      <w:bookmarkStart w:id="84" w:name="_Toc37889826"/>
      <w:bookmarkStart w:id="85" w:name="_Toc37889991"/>
      <w:bookmarkStart w:id="86" w:name="_Toc37919771"/>
      <w:r w:rsidRPr="00082751">
        <w:rPr>
          <w:rFonts w:ascii="Verdana" w:cs="Calibri" w:eastAsia="Calibri" w:hAnsi="Verdana"/>
          <w:color w:themeColor="text1" w:val="000000"/>
          <w:sz w:val="20"/>
          <w:szCs w:val="20"/>
        </w:rPr>
        <w:t>A l’expiration de la période de travail à temps partiel à durée déterminée, le contrat de travail du salarié se poursuit sur la base de l’horaire à temps plein dans son poste. En cas d’impossibilité, il est affecté dans son ancien emploi ou dans un emploi similaire de même</w:t>
      </w:r>
      <w:r w:rsidR="008063AA">
        <w:rPr>
          <w:rFonts w:ascii="Verdana" w:cs="Calibri" w:eastAsia="Calibri" w:hAnsi="Verdana"/>
          <w:color w:themeColor="text1" w:val="000000"/>
          <w:sz w:val="20"/>
          <w:szCs w:val="20"/>
        </w:rPr>
        <w:t xml:space="preserve"> q</w:t>
      </w:r>
      <w:r w:rsidRPr="00082751">
        <w:rPr>
          <w:rFonts w:ascii="Verdana" w:cs="Calibri" w:eastAsia="Calibri" w:hAnsi="Verdana"/>
          <w:color w:themeColor="text1" w:val="000000"/>
          <w:sz w:val="20"/>
          <w:szCs w:val="20"/>
        </w:rPr>
        <w:t>ualification et, si possible, dans la même localité ou dans une localité proche (moins de 30 km).</w:t>
      </w:r>
      <w:bookmarkEnd w:id="84"/>
      <w:bookmarkEnd w:id="85"/>
      <w:bookmarkEnd w:id="86"/>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u w:val="single"/>
        </w:rPr>
      </w:pPr>
      <w:bookmarkStart w:id="87" w:name="_Toc37889827"/>
      <w:bookmarkStart w:id="88" w:name="_Toc37889992"/>
      <w:bookmarkStart w:id="89" w:name="_Toc37919772"/>
      <w:r w:rsidRPr="00082751">
        <w:rPr>
          <w:rFonts w:ascii="Verdana" w:cs="Calibri" w:eastAsia="Calibri" w:hAnsi="Verdana"/>
          <w:color w:themeColor="text1" w:val="000000"/>
          <w:sz w:val="20"/>
          <w:szCs w:val="20"/>
        </w:rPr>
        <w:t xml:space="preserve">- </w:t>
      </w:r>
      <w:r w:rsidRPr="00082751">
        <w:rPr>
          <w:rFonts w:ascii="Verdana" w:cs="Calibri" w:eastAsia="Calibri" w:hAnsi="Verdana"/>
          <w:color w:themeColor="text1" w:val="000000"/>
          <w:sz w:val="20"/>
          <w:szCs w:val="20"/>
          <w:u w:val="single"/>
        </w:rPr>
        <w:t>travail à temps partiel pour une durée indéterminée</w:t>
      </w:r>
      <w:bookmarkEnd w:id="87"/>
      <w:bookmarkEnd w:id="88"/>
      <w:bookmarkEnd w:id="89"/>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u w:val="single"/>
        </w:rPr>
      </w:pPr>
      <w:bookmarkStart w:id="90" w:name="_Toc37889828"/>
      <w:bookmarkStart w:id="91" w:name="_Toc37889993"/>
      <w:bookmarkStart w:id="92" w:name="_Toc37919773"/>
      <w:r w:rsidRPr="00082751">
        <w:rPr>
          <w:rFonts w:ascii="Verdana" w:hAnsi="Verdana"/>
          <w:sz w:val="20"/>
          <w:szCs w:val="20"/>
        </w:rPr>
        <w:t xml:space="preserve">Les salariés à temps partiel qui souhaitent occuper ou reprendre un emploi à temps complet dans le même établissement ou, à défaut, dans la même entreprise, </w:t>
      </w:r>
      <w:r w:rsidRPr="00082751">
        <w:rPr>
          <w:rFonts w:ascii="Verdana" w:hAnsi="Verdana"/>
          <w:b/>
          <w:sz w:val="20"/>
          <w:szCs w:val="20"/>
        </w:rPr>
        <w:t>ont priorité</w:t>
      </w:r>
      <w:r w:rsidRPr="00082751">
        <w:rPr>
          <w:rFonts w:ascii="Verdana" w:hAnsi="Verdana"/>
          <w:sz w:val="20"/>
          <w:szCs w:val="20"/>
        </w:rPr>
        <w:t xml:space="preserve"> pour l'attribution </w:t>
      </w:r>
      <w:r w:rsidRPr="00082751">
        <w:rPr>
          <w:rFonts w:ascii="Verdana" w:hAnsi="Verdana"/>
          <w:b/>
          <w:sz w:val="20"/>
          <w:szCs w:val="20"/>
        </w:rPr>
        <w:t xml:space="preserve">d'un emploi ressortissant à leur catégorie professionnelle ou d'un emploi équivalent </w:t>
      </w:r>
      <w:r w:rsidRPr="00082751">
        <w:rPr>
          <w:rFonts w:ascii="Verdana" w:eastAsia="Calibri" w:hAnsi="Verdana"/>
          <w:b/>
          <w:sz w:val="20"/>
          <w:szCs w:val="20"/>
          <w:u w:val="single"/>
        </w:rPr>
        <w:t>sous réserve d’en manifester leurs volontés</w:t>
      </w:r>
      <w:r w:rsidRPr="00082751">
        <w:rPr>
          <w:rFonts w:ascii="Verdana" w:eastAsia="Calibri" w:hAnsi="Verdana"/>
          <w:b/>
          <w:sz w:val="20"/>
          <w:szCs w:val="20"/>
        </w:rPr>
        <w:t>.</w:t>
      </w:r>
      <w:bookmarkEnd w:id="90"/>
      <w:bookmarkEnd w:id="91"/>
      <w:bookmarkEnd w:id="92"/>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u w:val="single"/>
        </w:rPr>
      </w:pPr>
      <w:bookmarkStart w:id="93" w:name="_Toc37889829"/>
      <w:bookmarkStart w:id="94" w:name="_Toc37889994"/>
      <w:bookmarkStart w:id="95" w:name="_Toc37919774"/>
      <w:r w:rsidRPr="00082751">
        <w:rPr>
          <w:rFonts w:ascii="Verdana" w:hAnsi="Verdana"/>
          <w:sz w:val="20"/>
          <w:szCs w:val="20"/>
        </w:rPr>
        <w:t xml:space="preserve">L'employeur porte à la connaissance de ces salariés la </w:t>
      </w:r>
      <w:r w:rsidRPr="00082751">
        <w:rPr>
          <w:rFonts w:ascii="Verdana" w:hAnsi="Verdana"/>
          <w:b/>
          <w:sz w:val="20"/>
          <w:szCs w:val="20"/>
        </w:rPr>
        <w:t xml:space="preserve">liste des emplois disponibles </w:t>
      </w:r>
      <w:r w:rsidRPr="00082751">
        <w:rPr>
          <w:rFonts w:ascii="Verdana" w:hAnsi="Verdana"/>
          <w:sz w:val="20"/>
          <w:szCs w:val="20"/>
        </w:rPr>
        <w:t>correspondants.</w:t>
      </w:r>
      <w:bookmarkEnd w:id="93"/>
      <w:bookmarkEnd w:id="94"/>
      <w:bookmarkEnd w:id="95"/>
      <w:r w:rsidRPr="00082751">
        <w:rPr>
          <w:rFonts w:ascii="Verdana" w:hAnsi="Verdana"/>
          <w:sz w:val="20"/>
          <w:szCs w:val="20"/>
        </w:rPr>
        <w:t xml:space="preserve"> </w:t>
      </w:r>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u w:val="single"/>
        </w:rPr>
      </w:pPr>
      <w:bookmarkStart w:id="96" w:name="_Toc37889830"/>
      <w:bookmarkStart w:id="97" w:name="_Toc37889995"/>
      <w:bookmarkStart w:id="98" w:name="_Toc37919775"/>
      <w:r w:rsidRPr="00082751">
        <w:rPr>
          <w:rFonts w:ascii="Verdana" w:hAnsi="Verdana"/>
          <w:sz w:val="20"/>
          <w:szCs w:val="20"/>
        </w:rPr>
        <w:t xml:space="preserve">L’employeur pourra également proposer au salarié à temps partiel un emploi à temps plein </w:t>
      </w:r>
      <w:r w:rsidRPr="00082751">
        <w:rPr>
          <w:rFonts w:ascii="Verdana" w:hAnsi="Verdana"/>
          <w:b/>
          <w:sz w:val="20"/>
          <w:szCs w:val="20"/>
        </w:rPr>
        <w:t>présentant des caractéristiques différentes</w:t>
      </w:r>
      <w:r w:rsidRPr="00082751">
        <w:rPr>
          <w:rFonts w:ascii="Verdana" w:hAnsi="Verdana"/>
          <w:sz w:val="20"/>
          <w:szCs w:val="20"/>
        </w:rPr>
        <w:t xml:space="preserve"> (un emploi à temps complet ne ressortissant pas à sa catégorie professionnelle ou un emploi à temps complet non équivalent).</w:t>
      </w:r>
      <w:bookmarkEnd w:id="96"/>
      <w:bookmarkEnd w:id="97"/>
      <w:bookmarkEnd w:id="98"/>
    </w:p>
    <w:p w:rsidP="005C7A6E" w:rsidR="005C7A6E" w:rsidRDefault="005C7A6E" w:rsidRPr="005C7A6E">
      <w:pPr>
        <w:keepNext/>
        <w:tabs>
          <w:tab w:pos="5430" w:val="left"/>
        </w:tabs>
        <w:spacing w:after="240" w:before="240"/>
        <w:outlineLvl w:val="1"/>
        <w:rPr>
          <w:rFonts w:ascii="Verdana" w:hAnsi="Verdana"/>
          <w:sz w:val="20"/>
          <w:szCs w:val="20"/>
        </w:rPr>
      </w:pPr>
      <w:bookmarkStart w:id="99" w:name="_Toc37889831"/>
      <w:bookmarkStart w:id="100" w:name="_Toc37889996"/>
      <w:bookmarkStart w:id="101" w:name="_Toc37919776"/>
      <w:r w:rsidRPr="00082751">
        <w:rPr>
          <w:rFonts w:ascii="Verdana" w:hAnsi="Verdana"/>
          <w:sz w:val="20"/>
          <w:szCs w:val="20"/>
        </w:rPr>
        <w:t xml:space="preserve">Dans l’hypothèse où le salarié serait candidat à un tel emploi à temps plein, sa demande sera examinée et une réponse motivée lui sera faite dans un délai maximum </w:t>
      </w:r>
      <w:r w:rsidRPr="00082751">
        <w:rPr>
          <w:rFonts w:ascii="Verdana" w:hAnsi="Verdana"/>
          <w:b/>
          <w:sz w:val="20"/>
          <w:szCs w:val="20"/>
        </w:rPr>
        <w:t>de 30 jours</w:t>
      </w:r>
      <w:r w:rsidRPr="00082751">
        <w:rPr>
          <w:rFonts w:ascii="Verdana" w:hAnsi="Verdana"/>
          <w:sz w:val="20"/>
          <w:szCs w:val="20"/>
        </w:rPr>
        <w:t xml:space="preserve"> </w:t>
      </w:r>
      <w:bookmarkStart w:id="102" w:name="_Toc37919777"/>
      <w:bookmarkEnd w:id="99"/>
      <w:bookmarkEnd w:id="100"/>
      <w:bookmarkEnd w:id="101"/>
    </w:p>
    <w:p w:rsidP="005C7A6E" w:rsidR="005C7A6E" w:rsidRDefault="005C7A6E" w:rsidRPr="0007751F"/>
    <w:p w:rsidP="005C7A6E" w:rsidR="005C7A6E" w:rsidRDefault="005C7A6E" w:rsidRPr="0004501E">
      <w:pPr>
        <w:pStyle w:val="Titre4"/>
        <w:rPr>
          <w:color w:val="002060"/>
        </w:rPr>
      </w:pPr>
      <w:r w:rsidRPr="0004501E">
        <w:rPr>
          <w:color w:val="002060"/>
        </w:rPr>
        <w:t>6.5 Interruption de la période de travail à temps partiel</w:t>
      </w:r>
      <w:bookmarkEnd w:id="102"/>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rPr>
      </w:pPr>
      <w:bookmarkStart w:id="103" w:name="_Toc37889832"/>
      <w:bookmarkStart w:id="104" w:name="_Toc37889998"/>
      <w:bookmarkStart w:id="105" w:name="_Toc37919778"/>
      <w:r w:rsidRPr="00082751">
        <w:rPr>
          <w:rFonts w:ascii="Verdana" w:cs="Calibri" w:eastAsia="Calibri" w:hAnsi="Verdana"/>
          <w:color w:themeColor="text1" w:val="000000"/>
          <w:sz w:val="20"/>
          <w:szCs w:val="20"/>
        </w:rPr>
        <w:t xml:space="preserve">La période de travail à temps partiel à durée déterminée pourra être interrompue ou modifiée d’un </w:t>
      </w:r>
      <w:r w:rsidRPr="00082751">
        <w:rPr>
          <w:rFonts w:ascii="Verdana" w:cs="Calibri" w:eastAsia="Calibri" w:hAnsi="Verdana"/>
          <w:b/>
          <w:color w:themeColor="text1" w:val="000000"/>
          <w:sz w:val="20"/>
          <w:szCs w:val="20"/>
        </w:rPr>
        <w:t>commun accord</w:t>
      </w:r>
      <w:r w:rsidRPr="00082751">
        <w:rPr>
          <w:rFonts w:ascii="Verdana" w:cs="Calibri" w:eastAsia="Calibri" w:hAnsi="Verdana"/>
          <w:color w:themeColor="text1" w:val="000000"/>
          <w:sz w:val="20"/>
          <w:szCs w:val="20"/>
        </w:rPr>
        <w:t>.</w:t>
      </w:r>
      <w:bookmarkEnd w:id="103"/>
      <w:bookmarkEnd w:id="104"/>
      <w:bookmarkEnd w:id="105"/>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rPr>
      </w:pPr>
      <w:bookmarkStart w:id="106" w:name="_Toc37889833"/>
      <w:bookmarkStart w:id="107" w:name="_Toc37889999"/>
      <w:bookmarkStart w:id="108" w:name="_Toc37919779"/>
      <w:r w:rsidRPr="00082751">
        <w:rPr>
          <w:rFonts w:ascii="Verdana" w:cs="Arial" w:hAnsi="Verdana"/>
          <w:color w:themeColor="text1" w:val="000000"/>
          <w:sz w:val="20"/>
          <w:szCs w:val="20"/>
        </w:rPr>
        <w:t xml:space="preserve">Par ailleurs, le collaborateur qui souhaite un retour à temps plein avant le terme de l’avenant portant sur le temps partiel peut solliciter un retour anticipé à temps complet sous réserve d’un </w:t>
      </w:r>
      <w:r w:rsidRPr="00082751">
        <w:rPr>
          <w:rFonts w:ascii="Verdana" w:cs="Arial" w:hAnsi="Verdana"/>
          <w:b/>
          <w:color w:themeColor="text1" w:val="000000"/>
          <w:sz w:val="20"/>
          <w:szCs w:val="20"/>
        </w:rPr>
        <w:t>délai de prévenance d’au moins 2 mois.</w:t>
      </w:r>
      <w:bookmarkEnd w:id="106"/>
      <w:bookmarkEnd w:id="107"/>
      <w:bookmarkEnd w:id="108"/>
    </w:p>
    <w:p w:rsidP="005C7A6E" w:rsidR="005C7A6E" w:rsidRDefault="005C7A6E" w:rsidRPr="00082751">
      <w:pPr>
        <w:keepNext/>
        <w:tabs>
          <w:tab w:pos="5430" w:val="left"/>
        </w:tabs>
        <w:spacing w:after="240" w:before="240"/>
        <w:outlineLvl w:val="1"/>
        <w:rPr>
          <w:rFonts w:ascii="Verdana" w:cs="Arial" w:hAnsi="Verdana"/>
          <w:color w:themeColor="text1" w:val="000000"/>
          <w:sz w:val="20"/>
          <w:szCs w:val="20"/>
        </w:rPr>
      </w:pPr>
      <w:bookmarkStart w:id="109" w:name="_Toc37889834"/>
      <w:bookmarkStart w:id="110" w:name="_Toc37890000"/>
      <w:bookmarkStart w:id="111" w:name="_Toc37919780"/>
      <w:r w:rsidRPr="00082751">
        <w:rPr>
          <w:rFonts w:ascii="Verdana" w:cs="Arial" w:hAnsi="Verdana"/>
          <w:color w:themeColor="text1" w:val="000000"/>
          <w:sz w:val="20"/>
          <w:szCs w:val="20"/>
        </w:rPr>
        <w:t xml:space="preserve">Cette demande de retour anticipé à temps complet sera examinée par </w:t>
      </w:r>
      <w:r w:rsidRPr="00082751">
        <w:rPr>
          <w:rFonts w:ascii="Verdana" w:cs="Arial" w:hAnsi="Verdana"/>
          <w:b/>
          <w:color w:themeColor="text1" w:val="000000"/>
          <w:sz w:val="20"/>
          <w:szCs w:val="20"/>
        </w:rPr>
        <w:t>la D</w:t>
      </w:r>
      <w:r w:rsidR="00301458">
        <w:rPr>
          <w:rFonts w:ascii="Verdana" w:cs="Arial" w:hAnsi="Verdana"/>
          <w:b/>
          <w:color w:themeColor="text1" w:val="000000"/>
          <w:sz w:val="20"/>
          <w:szCs w:val="20"/>
        </w:rPr>
        <w:t xml:space="preserve">irection des </w:t>
      </w:r>
      <w:r w:rsidRPr="00082751">
        <w:rPr>
          <w:rFonts w:ascii="Verdana" w:cs="Arial" w:hAnsi="Verdana"/>
          <w:b/>
          <w:color w:themeColor="text1" w:val="000000"/>
          <w:sz w:val="20"/>
          <w:szCs w:val="20"/>
        </w:rPr>
        <w:t>R</w:t>
      </w:r>
      <w:r w:rsidR="00301458">
        <w:rPr>
          <w:rFonts w:ascii="Verdana" w:cs="Arial" w:hAnsi="Verdana"/>
          <w:b/>
          <w:color w:themeColor="text1" w:val="000000"/>
          <w:sz w:val="20"/>
          <w:szCs w:val="20"/>
        </w:rPr>
        <w:t xml:space="preserve">essources </w:t>
      </w:r>
      <w:r w:rsidRPr="00082751">
        <w:rPr>
          <w:rFonts w:ascii="Verdana" w:cs="Arial" w:hAnsi="Verdana"/>
          <w:b/>
          <w:color w:themeColor="text1" w:val="000000"/>
          <w:sz w:val="20"/>
          <w:szCs w:val="20"/>
        </w:rPr>
        <w:t>H</w:t>
      </w:r>
      <w:r w:rsidR="00301458">
        <w:rPr>
          <w:rFonts w:ascii="Verdana" w:cs="Arial" w:hAnsi="Verdana"/>
          <w:b/>
          <w:color w:themeColor="text1" w:val="000000"/>
          <w:sz w:val="20"/>
          <w:szCs w:val="20"/>
        </w:rPr>
        <w:t>umaines</w:t>
      </w:r>
      <w:r w:rsidRPr="00082751">
        <w:rPr>
          <w:rFonts w:ascii="Verdana" w:cs="Arial" w:hAnsi="Verdana"/>
          <w:b/>
          <w:color w:themeColor="text1" w:val="000000"/>
          <w:sz w:val="20"/>
          <w:szCs w:val="20"/>
        </w:rPr>
        <w:t>, en lien avec la directrice de crèche et le directeur régional</w:t>
      </w:r>
      <w:r w:rsidRPr="00082751">
        <w:rPr>
          <w:rFonts w:ascii="Verdana" w:cs="Arial" w:hAnsi="Verdana"/>
          <w:color w:themeColor="text1" w:val="000000"/>
          <w:sz w:val="20"/>
          <w:szCs w:val="20"/>
        </w:rPr>
        <w:t xml:space="preserve">. </w:t>
      </w:r>
      <w:r w:rsidRPr="00082751">
        <w:rPr>
          <w:rFonts w:ascii="Verdana" w:cs="Arial" w:hAnsi="Verdana"/>
          <w:color w:themeColor="text1" w:val="000000"/>
          <w:sz w:val="20"/>
          <w:szCs w:val="20"/>
        </w:rPr>
        <w:lastRenderedPageBreak/>
        <w:t xml:space="preserve">Une réponse sera adressée au collaborateur dans un délai de </w:t>
      </w:r>
      <w:r w:rsidRPr="00082751">
        <w:rPr>
          <w:rFonts w:ascii="Verdana" w:cs="Arial" w:hAnsi="Verdana"/>
          <w:b/>
          <w:color w:themeColor="text1" w:val="000000"/>
          <w:sz w:val="20"/>
          <w:szCs w:val="20"/>
        </w:rPr>
        <w:t>45 jours</w:t>
      </w:r>
      <w:r w:rsidRPr="00082751">
        <w:rPr>
          <w:rFonts w:ascii="Verdana" w:cs="Arial" w:hAnsi="Verdana"/>
          <w:color w:themeColor="text1" w:val="000000"/>
          <w:sz w:val="20"/>
          <w:szCs w:val="20"/>
        </w:rPr>
        <w:t xml:space="preserve"> maximum à compter de la date de réception de la demande à la DRH.</w:t>
      </w:r>
      <w:bookmarkEnd w:id="109"/>
      <w:bookmarkEnd w:id="110"/>
      <w:bookmarkEnd w:id="111"/>
    </w:p>
    <w:p w:rsidP="005C7A6E" w:rsidR="005C7A6E" w:rsidRDefault="005C7A6E" w:rsidRPr="00082751">
      <w:pPr>
        <w:keepNext/>
        <w:tabs>
          <w:tab w:pos="5430" w:val="left"/>
        </w:tabs>
        <w:spacing w:after="240" w:before="240"/>
        <w:outlineLvl w:val="1"/>
        <w:rPr>
          <w:rFonts w:ascii="Verdana" w:cs="Calibri" w:eastAsia="Calibri" w:hAnsi="Verdana"/>
          <w:color w:themeColor="text1" w:val="000000"/>
          <w:sz w:val="20"/>
          <w:szCs w:val="20"/>
        </w:rPr>
      </w:pPr>
      <w:bookmarkStart w:id="112" w:name="_Toc37889835"/>
      <w:bookmarkStart w:id="113" w:name="_Toc37890001"/>
      <w:bookmarkStart w:id="114" w:name="_Toc37919781"/>
      <w:r w:rsidRPr="00082751">
        <w:rPr>
          <w:rFonts w:ascii="Verdana" w:cs="Calibri" w:eastAsia="Calibri" w:hAnsi="Verdana"/>
          <w:color w:themeColor="text1" w:val="000000"/>
          <w:sz w:val="20"/>
          <w:szCs w:val="20"/>
        </w:rPr>
        <w:t xml:space="preserve">S’agissant des salariés qui occupaient auparavant un emploi à temps plein et qui ont opté pour </w:t>
      </w:r>
      <w:r w:rsidRPr="00082751">
        <w:rPr>
          <w:rFonts w:ascii="Verdana" w:cs="Calibri" w:eastAsia="Calibri" w:hAnsi="Verdana"/>
          <w:b/>
          <w:color w:themeColor="text1" w:val="000000"/>
          <w:sz w:val="20"/>
          <w:szCs w:val="20"/>
        </w:rPr>
        <w:t>un travail à temps partiel pour une durée indéterminée</w:t>
      </w:r>
      <w:r w:rsidRPr="00082751">
        <w:rPr>
          <w:rFonts w:ascii="Verdana" w:cs="Calibri" w:eastAsia="Calibri" w:hAnsi="Verdana"/>
          <w:color w:themeColor="text1" w:val="000000"/>
          <w:sz w:val="20"/>
          <w:szCs w:val="20"/>
        </w:rPr>
        <w:t xml:space="preserve">, une étude </w:t>
      </w:r>
      <w:r w:rsidRPr="00082751">
        <w:rPr>
          <w:rFonts w:ascii="Verdana" w:cs="Calibri" w:eastAsia="Calibri" w:hAnsi="Verdana"/>
          <w:b/>
          <w:color w:themeColor="text1" w:val="000000"/>
          <w:sz w:val="20"/>
          <w:szCs w:val="20"/>
        </w:rPr>
        <w:t>au cas par cas</w:t>
      </w:r>
      <w:r w:rsidRPr="00082751">
        <w:rPr>
          <w:rFonts w:ascii="Verdana" w:cs="Calibri" w:eastAsia="Calibri" w:hAnsi="Verdana"/>
          <w:color w:themeColor="text1" w:val="000000"/>
          <w:sz w:val="20"/>
          <w:szCs w:val="20"/>
        </w:rPr>
        <w:t xml:space="preserve"> sera effectuée afin de valider la compatibilité du poste occupé avec un nouvel emploi à temps plein.</w:t>
      </w:r>
      <w:bookmarkEnd w:id="112"/>
      <w:bookmarkEnd w:id="113"/>
      <w:bookmarkEnd w:id="114"/>
    </w:p>
    <w:p w:rsidP="005C7A6E" w:rsidR="005C7A6E" w:rsidRDefault="005C7A6E" w:rsidRPr="0004501E">
      <w:pPr>
        <w:pStyle w:val="Titre4"/>
        <w:rPr>
          <w:color w:val="002060"/>
        </w:rPr>
      </w:pPr>
      <w:bookmarkStart w:id="115" w:name="_Toc37919782"/>
      <w:r w:rsidRPr="0004501E">
        <w:rPr>
          <w:color w:val="002060"/>
        </w:rPr>
        <w:t>6.6. La situation particulière des salariés bénéficiaires d’un contrat de travail à temps partiel antérieur au présent accord d’entreprise.</w:t>
      </w:r>
      <w:bookmarkEnd w:id="115"/>
    </w:p>
    <w:p w:rsidP="005C7A6E" w:rsidR="005C7A6E" w:rsidRDefault="005C7A6E" w:rsidRPr="00F606F8"/>
    <w:p w:rsidP="005C7A6E" w:rsidR="005C7A6E" w:rsidRDefault="005C7A6E" w:rsidRPr="00082751">
      <w:pPr>
        <w:widowControl w:val="0"/>
        <w:tabs>
          <w:tab w:pos="1026" w:val="left"/>
        </w:tabs>
        <w:spacing w:before="19"/>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Les salariés ayant accompli une période de travail à temps partiel </w:t>
      </w:r>
      <w:r w:rsidRPr="00082751">
        <w:rPr>
          <w:rFonts w:ascii="Verdana" w:cs="Calibri" w:eastAsia="Calibri" w:hAnsi="Verdana"/>
          <w:b/>
          <w:color w:themeColor="text1" w:val="000000"/>
          <w:sz w:val="20"/>
          <w:szCs w:val="20"/>
        </w:rPr>
        <w:t>inférieure à 2 ans</w:t>
      </w:r>
      <w:r w:rsidRPr="00082751">
        <w:rPr>
          <w:rFonts w:ascii="Verdana" w:cs="Calibri" w:eastAsia="Calibri" w:hAnsi="Verdana"/>
          <w:color w:themeColor="text1" w:val="000000"/>
          <w:sz w:val="20"/>
          <w:szCs w:val="20"/>
        </w:rPr>
        <w:t xml:space="preserve"> peuvent formuler une nouvelle demande de renouvellement dans les conditions fixées à l’article 6.1 en sollicitant :</w:t>
      </w:r>
    </w:p>
    <w:p w:rsidP="005C7A6E" w:rsidR="005C7A6E" w:rsidRDefault="005C7A6E" w:rsidRPr="00082751">
      <w:pPr>
        <w:widowControl w:val="0"/>
        <w:tabs>
          <w:tab w:pos="1026" w:val="left"/>
        </w:tabs>
        <w:spacing w:before="19"/>
        <w:ind w:right="12"/>
        <w:rPr>
          <w:rFonts w:ascii="Verdana" w:cs="Calibri" w:eastAsia="Calibri" w:hAnsi="Verdana"/>
          <w:color w:themeColor="text1" w:val="000000"/>
          <w:sz w:val="20"/>
          <w:szCs w:val="20"/>
        </w:rPr>
      </w:pPr>
    </w:p>
    <w:p w:rsidP="005C7A6E" w:rsidR="005C7A6E" w:rsidRDefault="005C7A6E" w:rsidRPr="00343340">
      <w:pPr>
        <w:pStyle w:val="Paragraphedeliste"/>
        <w:widowControl w:val="0"/>
        <w:numPr>
          <w:ilvl w:val="0"/>
          <w:numId w:val="43"/>
        </w:numPr>
        <w:tabs>
          <w:tab w:pos="1026" w:val="left"/>
        </w:tabs>
        <w:spacing w:before="19"/>
        <w:ind w:right="12"/>
        <w:rPr>
          <w:rFonts w:ascii="Verdana" w:cs="Calibri" w:eastAsia="Calibri" w:hAnsi="Verdana"/>
          <w:color w:themeColor="text1" w:val="000000"/>
          <w:sz w:val="20"/>
          <w:szCs w:val="20"/>
        </w:rPr>
      </w:pPr>
      <w:r w:rsidRPr="00343340">
        <w:rPr>
          <w:rFonts w:ascii="Verdana" w:cs="Calibri" w:eastAsia="Calibri" w:hAnsi="Verdana"/>
          <w:color w:themeColor="text1" w:val="000000"/>
          <w:sz w:val="20"/>
          <w:szCs w:val="20"/>
        </w:rPr>
        <w:t>Soit une nouvelle période de travail à temps partiel à durée déterminée sachant que le cumul de cette nouvelle période et de la période initiale ne peut dépasser 2 ans.</w:t>
      </w:r>
    </w:p>
    <w:p w:rsidP="005C7A6E" w:rsidR="005C7A6E" w:rsidRDefault="005C7A6E" w:rsidRPr="00082751">
      <w:pPr>
        <w:widowControl w:val="0"/>
        <w:tabs>
          <w:tab w:pos="1026" w:val="left"/>
        </w:tabs>
        <w:spacing w:before="19"/>
        <w:ind w:left="1854" w:right="12"/>
        <w:rPr>
          <w:rFonts w:ascii="Verdana" w:cs="Calibri" w:eastAsia="Calibri" w:hAnsi="Verdana"/>
          <w:color w:themeColor="text1" w:val="000000"/>
          <w:sz w:val="20"/>
          <w:szCs w:val="20"/>
        </w:rPr>
      </w:pPr>
    </w:p>
    <w:p w:rsidP="005C7A6E" w:rsidR="005C7A6E" w:rsidRDefault="005C7A6E" w:rsidRPr="00343340">
      <w:pPr>
        <w:pStyle w:val="Paragraphedeliste"/>
        <w:widowControl w:val="0"/>
        <w:numPr>
          <w:ilvl w:val="0"/>
          <w:numId w:val="43"/>
        </w:numPr>
        <w:tabs>
          <w:tab w:pos="1026" w:val="left"/>
        </w:tabs>
        <w:spacing w:before="19"/>
        <w:ind w:right="12"/>
        <w:rPr>
          <w:rFonts w:ascii="Verdana" w:cs="Calibri" w:eastAsia="Calibri" w:hAnsi="Verdana"/>
          <w:color w:themeColor="text1" w:val="000000"/>
          <w:sz w:val="20"/>
          <w:szCs w:val="20"/>
        </w:rPr>
      </w:pPr>
      <w:r w:rsidRPr="00343340">
        <w:rPr>
          <w:rFonts w:ascii="Verdana" w:cs="Calibri" w:eastAsia="Calibri" w:hAnsi="Verdana"/>
          <w:color w:themeColor="text1" w:val="000000"/>
          <w:sz w:val="20"/>
          <w:szCs w:val="20"/>
        </w:rPr>
        <w:t>Soit un temps partiel à durée indéterminée.</w:t>
      </w:r>
    </w:p>
    <w:p w:rsidP="005C7A6E" w:rsidR="005C7A6E" w:rsidRDefault="005C7A6E" w:rsidRPr="00082751">
      <w:pPr>
        <w:widowControl w:val="0"/>
        <w:tabs>
          <w:tab w:pos="1026" w:val="left"/>
        </w:tabs>
        <w:spacing w:before="19"/>
        <w:ind w:left="1134" w:right="12"/>
        <w:rPr>
          <w:rFonts w:ascii="Verdana" w:cs="Calibri" w:eastAsia="Calibri" w:hAnsi="Verdana"/>
          <w:color w:themeColor="text1" w:val="000000"/>
          <w:sz w:val="20"/>
          <w:szCs w:val="20"/>
        </w:rPr>
      </w:pPr>
    </w:p>
    <w:p w:rsidP="005C7A6E" w:rsidR="005C7A6E" w:rsidRDefault="005C7A6E" w:rsidRPr="00082751">
      <w:pPr>
        <w:widowControl w:val="0"/>
        <w:tabs>
          <w:tab w:pos="1026" w:val="left"/>
        </w:tabs>
        <w:spacing w:before="19"/>
        <w:ind w:right="12"/>
        <w:rPr>
          <w:rFonts w:ascii="Verdana" w:cs="Calibri" w:eastAsia="Calibri" w:hAnsi="Verdana"/>
          <w:color w:themeColor="text1" w:val="000000"/>
          <w:sz w:val="20"/>
          <w:szCs w:val="20"/>
        </w:rPr>
      </w:pPr>
      <w:r w:rsidRPr="00082751">
        <w:rPr>
          <w:rFonts w:ascii="Verdana" w:cs="Calibri" w:eastAsia="Calibri" w:hAnsi="Verdana"/>
          <w:color w:themeColor="text1" w:val="000000"/>
          <w:sz w:val="20"/>
          <w:szCs w:val="20"/>
        </w:rPr>
        <w:t xml:space="preserve">Pour les salariés ayant accompli une période de travail à temps partiel </w:t>
      </w:r>
      <w:r w:rsidRPr="00082751">
        <w:rPr>
          <w:rFonts w:ascii="Verdana" w:cs="Calibri" w:eastAsia="Calibri" w:hAnsi="Verdana"/>
          <w:b/>
          <w:color w:themeColor="text1" w:val="000000"/>
          <w:sz w:val="20"/>
          <w:szCs w:val="20"/>
        </w:rPr>
        <w:t>supérieure à 2 ans</w:t>
      </w:r>
      <w:r w:rsidRPr="00082751">
        <w:rPr>
          <w:rFonts w:ascii="Verdana" w:cs="Calibri" w:eastAsia="Calibri" w:hAnsi="Verdana"/>
          <w:color w:themeColor="text1" w:val="000000"/>
          <w:sz w:val="20"/>
          <w:szCs w:val="20"/>
        </w:rPr>
        <w:t xml:space="preserve"> : </w:t>
      </w:r>
    </w:p>
    <w:p w:rsidP="005C7A6E" w:rsidR="005C7A6E" w:rsidRDefault="005C7A6E" w:rsidRPr="00082751">
      <w:pPr>
        <w:widowControl w:val="0"/>
        <w:tabs>
          <w:tab w:pos="1026" w:val="left"/>
        </w:tabs>
        <w:spacing w:before="19"/>
        <w:ind w:left="1134" w:right="12"/>
        <w:rPr>
          <w:rFonts w:ascii="Verdana" w:cs="Calibri" w:eastAsia="Calibri" w:hAnsi="Verdana"/>
          <w:color w:themeColor="text1" w:val="000000"/>
          <w:sz w:val="20"/>
          <w:szCs w:val="20"/>
        </w:rPr>
      </w:pPr>
    </w:p>
    <w:p w:rsidP="008E2804" w:rsidR="005C7A6E" w:rsidRDefault="005C7A6E" w:rsidRPr="00343340">
      <w:pPr>
        <w:pStyle w:val="Paragraphedeliste"/>
        <w:widowControl w:val="0"/>
        <w:numPr>
          <w:ilvl w:val="0"/>
          <w:numId w:val="43"/>
        </w:numPr>
        <w:tabs>
          <w:tab w:pos="1026" w:val="left"/>
        </w:tabs>
        <w:spacing w:before="19"/>
        <w:ind w:right="12"/>
        <w:jc w:val="both"/>
        <w:rPr>
          <w:rFonts w:ascii="Verdana" w:cs="Calibri" w:eastAsia="Calibri" w:hAnsi="Verdana"/>
          <w:color w:themeColor="text1" w:val="000000"/>
          <w:sz w:val="20"/>
          <w:szCs w:val="20"/>
        </w:rPr>
      </w:pPr>
      <w:r w:rsidRPr="00343340">
        <w:rPr>
          <w:rFonts w:ascii="Verdana" w:cs="Calibri" w:eastAsia="Calibri" w:hAnsi="Verdana"/>
          <w:color w:themeColor="text1" w:val="000000"/>
          <w:sz w:val="20"/>
          <w:szCs w:val="20"/>
        </w:rPr>
        <w:t>Si la durée restant à courir dans leur avenant est supérieure à 6 mois ils choisiront à l’issue de la durée de cet avenant soit de reprendre une activité à temps plein, soit de formuler une demande de passage à temps partiel à durée indéterminée.</w:t>
      </w:r>
    </w:p>
    <w:p w:rsidP="005C7A6E" w:rsidR="005C7A6E" w:rsidRDefault="005C7A6E" w:rsidRPr="00082751">
      <w:pPr>
        <w:widowControl w:val="0"/>
        <w:tabs>
          <w:tab w:pos="1026" w:val="left"/>
        </w:tabs>
        <w:spacing w:before="19"/>
        <w:ind w:left="1134" w:right="12"/>
        <w:rPr>
          <w:rFonts w:ascii="Verdana" w:cs="Calibri" w:eastAsia="Calibri" w:hAnsi="Verdana"/>
          <w:color w:themeColor="text1" w:val="000000"/>
          <w:sz w:val="20"/>
          <w:szCs w:val="20"/>
        </w:rPr>
      </w:pPr>
    </w:p>
    <w:p w:rsidP="008E2804" w:rsidR="005C7A6E" w:rsidRDefault="005C7A6E" w:rsidRPr="00343340">
      <w:pPr>
        <w:pStyle w:val="Paragraphedeliste"/>
        <w:widowControl w:val="0"/>
        <w:numPr>
          <w:ilvl w:val="0"/>
          <w:numId w:val="43"/>
        </w:numPr>
        <w:tabs>
          <w:tab w:pos="1026" w:val="left"/>
        </w:tabs>
        <w:spacing w:before="19"/>
        <w:ind w:right="12"/>
        <w:jc w:val="both"/>
        <w:rPr>
          <w:rFonts w:ascii="Verdana" w:cs="Calibri" w:eastAsia="Calibri" w:hAnsi="Verdana"/>
          <w:color w:val="1F497D"/>
          <w:sz w:val="20"/>
          <w:szCs w:val="20"/>
        </w:rPr>
      </w:pPr>
      <w:r w:rsidRPr="00343340">
        <w:rPr>
          <w:rFonts w:ascii="Verdana" w:cs="Calibri" w:eastAsia="Calibri" w:hAnsi="Verdana"/>
          <w:color w:themeColor="text1" w:val="000000"/>
          <w:sz w:val="20"/>
          <w:szCs w:val="20"/>
        </w:rPr>
        <w:t>Si la durée restant à courir dans leur avenant est inférieure à 6 mois</w:t>
      </w:r>
      <w:r w:rsidR="0004501E">
        <w:rPr>
          <w:rFonts w:ascii="Verdana" w:cs="Calibri" w:eastAsia="Calibri" w:hAnsi="Verdana"/>
          <w:color w:themeColor="text1" w:val="000000"/>
          <w:sz w:val="20"/>
          <w:szCs w:val="20"/>
        </w:rPr>
        <w:t>,</w:t>
      </w:r>
      <w:r w:rsidRPr="00343340">
        <w:rPr>
          <w:rFonts w:ascii="Verdana" w:cs="Calibri" w:eastAsia="Calibri" w:hAnsi="Verdana"/>
          <w:color w:themeColor="text1" w:val="000000"/>
          <w:sz w:val="20"/>
          <w:szCs w:val="20"/>
        </w:rPr>
        <w:t xml:space="preserve"> le salarié pourra proroger cet avenant de 6 mois complémentaire</w:t>
      </w:r>
      <w:r w:rsidR="008E2804">
        <w:rPr>
          <w:rFonts w:ascii="Verdana" w:cs="Calibri" w:eastAsia="Calibri" w:hAnsi="Verdana"/>
          <w:color w:themeColor="text1" w:val="000000"/>
          <w:sz w:val="20"/>
          <w:szCs w:val="20"/>
        </w:rPr>
        <w:t>s</w:t>
      </w:r>
      <w:r w:rsidRPr="00343340">
        <w:rPr>
          <w:rFonts w:ascii="Verdana" w:cs="Calibri" w:eastAsia="Calibri" w:hAnsi="Verdana"/>
          <w:color w:themeColor="text1" w:val="000000"/>
          <w:sz w:val="20"/>
          <w:szCs w:val="20"/>
        </w:rPr>
        <w:t xml:space="preserve"> et à l’issue de cette période ils choisiront soit de reprendre une activité à temps plein, soit de formuler une demande de passage à temps partiel à durée indéterminée.</w:t>
      </w:r>
    </w:p>
    <w:p w:rsidP="008E2804" w:rsidR="005C7A6E" w:rsidRDefault="005C7A6E" w:rsidRPr="00082751">
      <w:pPr>
        <w:autoSpaceDE w:val="0"/>
        <w:autoSpaceDN w:val="0"/>
        <w:adjustRightInd w:val="0"/>
        <w:spacing w:after="120" w:before="120"/>
        <w:contextualSpacing/>
        <w:rPr>
          <w:rFonts w:ascii="Verdana" w:cs="Calibri,Bold" w:hAnsi="Verdana"/>
          <w:b/>
          <w:bCs/>
          <w:color w:themeColor="accent1" w:themeShade="80" w:val="244061"/>
          <w:sz w:val="20"/>
          <w:szCs w:val="20"/>
          <w:u w:val="single"/>
        </w:rPr>
      </w:pPr>
    </w:p>
    <w:p w:rsidP="005C7A6E" w:rsidR="004308FC" w:rsidRDefault="004308FC">
      <w:pPr>
        <w:pStyle w:val="Titre2"/>
      </w:pPr>
      <w:bookmarkStart w:id="116" w:name="_Toc37919783"/>
    </w:p>
    <w:p w:rsidP="005C7A6E" w:rsidR="005C7A6E" w:rsidRDefault="005C7A6E" w:rsidRPr="0004501E">
      <w:pPr>
        <w:pStyle w:val="Titre2"/>
        <w:rPr>
          <w:color w:val="002060"/>
        </w:rPr>
      </w:pPr>
      <w:r w:rsidRPr="0004501E">
        <w:rPr>
          <w:color w:val="002060"/>
        </w:rPr>
        <w:t>ARTICLE 7 : PRIORITE D’ACCES A UN EMPLOI A TEMPS PLEIN</w:t>
      </w:r>
      <w:bookmarkEnd w:id="116"/>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salariés à temps partiel qui souhaitent occuper ou reprendre un emploi à temps complet dans le même établissement ou, à défaut, dans la même entreprise, </w:t>
      </w:r>
      <w:r w:rsidRPr="00082751">
        <w:rPr>
          <w:rFonts w:ascii="Verdana" w:hAnsi="Verdana"/>
          <w:b/>
          <w:sz w:val="20"/>
          <w:szCs w:val="20"/>
        </w:rPr>
        <w:t>ont priorité</w:t>
      </w:r>
      <w:r w:rsidRPr="00082751">
        <w:rPr>
          <w:rFonts w:ascii="Verdana" w:hAnsi="Verdana"/>
          <w:sz w:val="20"/>
          <w:szCs w:val="20"/>
        </w:rPr>
        <w:t xml:space="preserve"> pour l'attribution </w:t>
      </w:r>
      <w:r w:rsidRPr="00082751">
        <w:rPr>
          <w:rFonts w:ascii="Verdana" w:hAnsi="Verdana"/>
          <w:b/>
          <w:sz w:val="20"/>
          <w:szCs w:val="20"/>
        </w:rPr>
        <w:t xml:space="preserve">d'un emploi ressortissant à leur catégorie professionnelle ou d'un emploi équivalent </w:t>
      </w:r>
      <w:r w:rsidRPr="00082751">
        <w:rPr>
          <w:rFonts w:ascii="Verdana" w:eastAsia="Calibri" w:hAnsi="Verdana"/>
          <w:b/>
          <w:sz w:val="20"/>
          <w:szCs w:val="20"/>
          <w:u w:val="single"/>
        </w:rPr>
        <w:t>sous réserve d’en manifester leurs volontés</w:t>
      </w:r>
      <w:r w:rsidRPr="00082751">
        <w:rPr>
          <w:rFonts w:ascii="Verdana" w:eastAsia="Calibri" w:hAnsi="Verdana"/>
          <w:b/>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L'employeur porte à la connaissance de ces salariés la </w:t>
      </w:r>
      <w:r w:rsidRPr="00082751">
        <w:rPr>
          <w:rFonts w:ascii="Verdana" w:hAnsi="Verdana"/>
          <w:b/>
          <w:sz w:val="20"/>
          <w:szCs w:val="20"/>
        </w:rPr>
        <w:t xml:space="preserve">liste des emplois disponibles </w:t>
      </w:r>
      <w:r w:rsidRPr="00082751">
        <w:rPr>
          <w:rFonts w:ascii="Verdana" w:hAnsi="Verdana"/>
          <w:sz w:val="20"/>
          <w:szCs w:val="20"/>
        </w:rPr>
        <w:t xml:space="preserve">correspondants.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L’employeur pourra également proposer au salarié à temps partiel un emploi à temps plein présentant </w:t>
      </w:r>
      <w:r w:rsidRPr="00082751">
        <w:rPr>
          <w:rFonts w:ascii="Verdana" w:hAnsi="Verdana"/>
          <w:b/>
          <w:sz w:val="20"/>
          <w:szCs w:val="20"/>
        </w:rPr>
        <w:t>des caractéristiques différentes</w:t>
      </w:r>
      <w:r w:rsidRPr="00082751">
        <w:rPr>
          <w:rFonts w:ascii="Verdana" w:hAnsi="Verdana"/>
          <w:sz w:val="20"/>
          <w:szCs w:val="20"/>
        </w:rPr>
        <w:t xml:space="preserve"> (un emploi à temps complet ne ressortissant pas à sa catégorie professionnelle ou un emploi à temps complet non équivalent)</w:t>
      </w:r>
      <w:r>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color w:val="201D47"/>
          <w:sz w:val="20"/>
          <w:szCs w:val="20"/>
          <w:u w:val="single"/>
        </w:rPr>
      </w:pPr>
      <w:r w:rsidRPr="00082751">
        <w:rPr>
          <w:rFonts w:ascii="Verdana" w:hAnsi="Verdana"/>
          <w:sz w:val="20"/>
          <w:szCs w:val="20"/>
        </w:rPr>
        <w:t xml:space="preserve">Dans l’hypothèse où le salarié serait candidat à un tel emploi à temps plein, sa demande sera examinée et une réponse motivée lui sera faite dans un </w:t>
      </w:r>
      <w:r w:rsidRPr="00082751">
        <w:rPr>
          <w:rFonts w:ascii="Verdana" w:hAnsi="Verdana"/>
          <w:b/>
          <w:sz w:val="20"/>
          <w:szCs w:val="20"/>
        </w:rPr>
        <w:t>délai maximum de 30 jours</w:t>
      </w:r>
      <w:r>
        <w:rPr>
          <w:rFonts w:ascii="Verdana" w:hAnsi="Verdana"/>
          <w:b/>
          <w:sz w:val="20"/>
          <w:szCs w:val="20"/>
        </w:rPr>
        <w:t>.</w:t>
      </w:r>
      <w:r w:rsidRPr="00082751">
        <w:rPr>
          <w:rFonts w:ascii="Verdana" w:hAnsi="Verdana"/>
          <w:color w:val="201D47"/>
          <w:sz w:val="20"/>
          <w:szCs w:val="20"/>
          <w:u w:val="single"/>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4501E">
      <w:pPr>
        <w:pStyle w:val="Titre1"/>
        <w:rPr>
          <w:color w:val="002060"/>
        </w:rPr>
      </w:pPr>
      <w:bookmarkStart w:id="117" w:name="_Toc517875050"/>
      <w:bookmarkStart w:id="118" w:name="_Toc37919784"/>
      <w:r w:rsidRPr="0004501E">
        <w:rPr>
          <w:color w:val="002060"/>
        </w:rPr>
        <w:t>Titre 5 – LES MODALITES DES CONVENTIONS DE FORFAITS EN JOURS</w:t>
      </w:r>
      <w:bookmarkEnd w:id="117"/>
      <w:bookmarkEnd w:id="118"/>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spacing w:after="60"/>
        <w:rPr>
          <w:rFonts w:ascii="Verdana" w:hAnsi="Verdana"/>
          <w:color w:themeColor="text1" w:val="000000"/>
          <w:sz w:val="20"/>
          <w:szCs w:val="20"/>
        </w:rPr>
      </w:pPr>
      <w:r w:rsidRPr="00082751">
        <w:rPr>
          <w:rFonts w:ascii="Verdana" w:hAnsi="Verdana"/>
          <w:color w:themeColor="text1" w:val="000000"/>
          <w:sz w:val="20"/>
          <w:szCs w:val="20"/>
        </w:rPr>
        <w:t>Spécialisé dans l’accueil de jeune</w:t>
      </w:r>
      <w:r>
        <w:rPr>
          <w:rFonts w:ascii="Verdana" w:hAnsi="Verdana"/>
          <w:color w:themeColor="text1" w:val="000000"/>
          <w:sz w:val="20"/>
          <w:szCs w:val="20"/>
        </w:rPr>
        <w:t>s</w:t>
      </w:r>
      <w:r w:rsidRPr="00082751">
        <w:rPr>
          <w:rFonts w:ascii="Verdana" w:hAnsi="Verdana"/>
          <w:color w:themeColor="text1" w:val="000000"/>
          <w:sz w:val="20"/>
          <w:szCs w:val="20"/>
        </w:rPr>
        <w:t xml:space="preserve"> enfant</w:t>
      </w:r>
      <w:r>
        <w:rPr>
          <w:rFonts w:ascii="Verdana" w:hAnsi="Verdana"/>
          <w:color w:themeColor="text1" w:val="000000"/>
          <w:sz w:val="20"/>
          <w:szCs w:val="20"/>
        </w:rPr>
        <w:t>s</w:t>
      </w:r>
      <w:r w:rsidRPr="00082751">
        <w:rPr>
          <w:rFonts w:ascii="Verdana" w:hAnsi="Verdana"/>
          <w:color w:themeColor="text1" w:val="000000"/>
          <w:sz w:val="20"/>
          <w:szCs w:val="20"/>
        </w:rPr>
        <w:t xml:space="preserve">, la </w:t>
      </w:r>
      <w:r w:rsidRPr="00082751">
        <w:rPr>
          <w:rFonts w:ascii="Verdana" w:cs="Arial" w:hAnsi="Verdana"/>
          <w:color w:themeColor="text1" w:val="000000"/>
          <w:sz w:val="20"/>
          <w:szCs w:val="20"/>
          <w:shd w:color="auto" w:fill="FFFFFF" w:val="clear"/>
        </w:rPr>
        <w:t>gestion quotidienne d’une crèche</w:t>
      </w:r>
      <w:r w:rsidRPr="00082751">
        <w:rPr>
          <w:rStyle w:val="lev"/>
          <w:rFonts w:ascii="Verdana" w:cs="Arial" w:hAnsi="Verdana"/>
          <w:color w:themeColor="text1" w:val="000000"/>
          <w:sz w:val="20"/>
          <w:szCs w:val="20"/>
          <w:shd w:color="auto" w:fill="FFFFFF" w:val="clear"/>
        </w:rPr>
        <w:t> nécessite des compétences diverses</w:t>
      </w:r>
      <w:r w:rsidRPr="00082751">
        <w:rPr>
          <w:rFonts w:ascii="Verdana" w:cs="Arial" w:hAnsi="Verdana"/>
          <w:color w:themeColor="text1" w:val="000000"/>
          <w:sz w:val="20"/>
          <w:szCs w:val="20"/>
          <w:shd w:color="auto" w:fill="FFFFFF" w:val="clear"/>
        </w:rPr>
        <w:t>, indispensables pour faire face au nombreuses missions et fonctions que l’établissement doit assurer : la gestion administrative (facturation et ge</w:t>
      </w:r>
      <w:r w:rsidR="009806F0">
        <w:rPr>
          <w:rFonts w:ascii="Verdana" w:cs="Arial" w:hAnsi="Verdana"/>
          <w:color w:themeColor="text1" w:val="000000"/>
          <w:sz w:val="20"/>
          <w:szCs w:val="20"/>
          <w:shd w:color="auto" w:fill="FFFFFF" w:val="clear"/>
        </w:rPr>
        <w:t>stion des inscriptions) et des Ressources H</w:t>
      </w:r>
      <w:r w:rsidRPr="00082751">
        <w:rPr>
          <w:rFonts w:ascii="Verdana" w:cs="Arial" w:hAnsi="Verdana"/>
          <w:color w:themeColor="text1" w:val="000000"/>
          <w:sz w:val="20"/>
          <w:szCs w:val="20"/>
          <w:shd w:color="auto" w:fill="FFFFFF" w:val="clear"/>
        </w:rPr>
        <w:t xml:space="preserve">umaines, mise en place du programme d’animation, ou encore suivi et contrôle de l’activité… Ces tâches </w:t>
      </w:r>
      <w:r w:rsidRPr="00082751">
        <w:rPr>
          <w:rFonts w:ascii="Verdana" w:hAnsi="Verdana"/>
          <w:color w:themeColor="text1" w:val="000000"/>
          <w:sz w:val="20"/>
          <w:szCs w:val="20"/>
        </w:rPr>
        <w:t xml:space="preserve">impliquent une </w:t>
      </w:r>
      <w:r w:rsidRPr="00082751">
        <w:rPr>
          <w:rFonts w:ascii="Verdana" w:hAnsi="Verdana"/>
          <w:b/>
          <w:color w:themeColor="text1" w:val="000000"/>
          <w:sz w:val="20"/>
          <w:szCs w:val="20"/>
        </w:rPr>
        <w:t xml:space="preserve">grande autonomie dans l’organisation du temps de travail </w:t>
      </w:r>
      <w:r w:rsidRPr="00082751">
        <w:rPr>
          <w:rFonts w:ascii="Verdana" w:hAnsi="Verdana"/>
          <w:color w:themeColor="text1" w:val="000000"/>
          <w:sz w:val="20"/>
          <w:szCs w:val="20"/>
        </w:rPr>
        <w:t>des salariés concernés et n’ont pas à suivre l’horaire collectif.</w:t>
      </w:r>
    </w:p>
    <w:p w:rsidP="005C7A6E" w:rsidR="005C7A6E" w:rsidRDefault="005C7A6E" w:rsidRPr="00082751">
      <w:pPr>
        <w:spacing w:after="60"/>
        <w:rPr>
          <w:rFonts w:ascii="Verdana" w:hAnsi="Verdana"/>
          <w:color w:themeColor="text1" w:val="000000"/>
          <w:sz w:val="20"/>
          <w:szCs w:val="20"/>
        </w:rPr>
      </w:pPr>
    </w:p>
    <w:p w:rsidP="005C7A6E" w:rsidR="005C7A6E" w:rsidRDefault="005C7A6E" w:rsidRPr="00082751">
      <w:pPr>
        <w:spacing w:after="60"/>
        <w:rPr>
          <w:rFonts w:ascii="Verdana" w:eastAsia="Times New Roman" w:hAnsi="Verdana"/>
          <w:color w:themeColor="text1" w:val="000000"/>
          <w:sz w:val="20"/>
          <w:szCs w:val="20"/>
        </w:rPr>
      </w:pPr>
      <w:r w:rsidRPr="00082751">
        <w:rPr>
          <w:rFonts w:ascii="Verdana" w:cs="Arial" w:hAnsi="Verdana"/>
          <w:color w:val="000000"/>
          <w:sz w:val="20"/>
          <w:szCs w:val="20"/>
          <w:shd w:color="auto" w:fill="FFFFFF" w:val="clear"/>
        </w:rPr>
        <w:t xml:space="preserve">Aussi, les parties sont convaincues que la référence à une </w:t>
      </w:r>
      <w:r w:rsidRPr="00082751">
        <w:rPr>
          <w:rFonts w:ascii="Verdana" w:cs="Arial" w:hAnsi="Verdana"/>
          <w:b/>
          <w:color w:val="000000"/>
          <w:sz w:val="20"/>
          <w:szCs w:val="20"/>
          <w:shd w:color="auto" w:fill="FFFFFF" w:val="clear"/>
        </w:rPr>
        <w:t>mesure de temps</w:t>
      </w:r>
      <w:r w:rsidRPr="00082751">
        <w:rPr>
          <w:rFonts w:ascii="Verdana" w:cs="Arial" w:hAnsi="Verdana"/>
          <w:color w:val="000000"/>
          <w:sz w:val="20"/>
          <w:szCs w:val="20"/>
          <w:shd w:color="auto" w:fill="FFFFFF" w:val="clear"/>
        </w:rPr>
        <w:t xml:space="preserve"> exprimée en </w:t>
      </w:r>
      <w:r w:rsidRPr="00082751">
        <w:rPr>
          <w:rFonts w:ascii="Verdana" w:cs="Arial" w:hAnsi="Verdana"/>
          <w:b/>
          <w:color w:val="000000"/>
          <w:sz w:val="20"/>
          <w:szCs w:val="20"/>
          <w:shd w:color="auto" w:fill="FFFFFF" w:val="clear"/>
        </w:rPr>
        <w:t>nombre de journée ou de demi-journées</w:t>
      </w:r>
      <w:r w:rsidRPr="00082751">
        <w:rPr>
          <w:rFonts w:ascii="Verdana" w:cs="Arial" w:hAnsi="Verdana"/>
          <w:color w:val="000000"/>
          <w:sz w:val="20"/>
          <w:szCs w:val="20"/>
          <w:shd w:color="auto" w:fill="FFFFFF" w:val="clear"/>
        </w:rPr>
        <w:t xml:space="preserve"> de travail est plus adaptée que le calcul en heures. </w:t>
      </w:r>
      <w:r w:rsidRPr="00082751">
        <w:rPr>
          <w:rFonts w:ascii="Verdana" w:eastAsia="Times New Roman" w:hAnsi="Verdana"/>
          <w:sz w:val="20"/>
          <w:szCs w:val="20"/>
        </w:rPr>
        <w:t xml:space="preserve"> Ce type de contrat permet également de répondre aux aspirations des salariés qui souhaitent travailler selon leur rythme propre, mais néanmoins compatible </w:t>
      </w:r>
      <w:r w:rsidRPr="00082751">
        <w:rPr>
          <w:rFonts w:ascii="Verdana" w:eastAsia="Times New Roman" w:hAnsi="Verdana"/>
          <w:color w:themeColor="text1" w:val="000000"/>
          <w:sz w:val="20"/>
          <w:szCs w:val="20"/>
        </w:rPr>
        <w:t>avec les contraintes de l’entreprise.</w:t>
      </w:r>
    </w:p>
    <w:p w:rsidP="005C7A6E" w:rsidR="005C7A6E" w:rsidRDefault="005C7A6E" w:rsidRPr="00082751">
      <w:pPr>
        <w:spacing w:after="60"/>
        <w:rPr>
          <w:rFonts w:ascii="Verdana" w:eastAsia="Times New Roman" w:hAnsi="Verdana"/>
          <w:color w:themeColor="text1" w:val="000000"/>
          <w:sz w:val="20"/>
          <w:szCs w:val="20"/>
        </w:rPr>
      </w:pPr>
    </w:p>
    <w:p w:rsidP="005C7A6E" w:rsidR="005C7A6E" w:rsidRDefault="00E01787" w:rsidRPr="00082751">
      <w:pPr>
        <w:spacing w:after="60"/>
        <w:rPr>
          <w:rFonts w:ascii="Verdana" w:eastAsia="Times New Roman" w:hAnsi="Verdana"/>
          <w:sz w:val="20"/>
          <w:szCs w:val="20"/>
        </w:rPr>
      </w:pPr>
      <w:r>
        <w:rPr>
          <w:rFonts w:ascii="Verdana" w:eastAsia="Times New Roman" w:hAnsi="Verdana"/>
          <w:color w:themeColor="text1" w:val="000000"/>
          <w:sz w:val="20"/>
          <w:szCs w:val="20"/>
        </w:rPr>
        <w:t>La société LEA ET LEO GROSOS</w:t>
      </w:r>
      <w:r w:rsidR="005C7A6E" w:rsidRPr="00082751">
        <w:rPr>
          <w:rFonts w:ascii="Verdana" w:eastAsia="Times New Roman" w:hAnsi="Verdana"/>
          <w:color w:themeColor="text1" w:val="000000"/>
          <w:sz w:val="20"/>
          <w:szCs w:val="20"/>
        </w:rPr>
        <w:t xml:space="preserve"> a </w:t>
      </w:r>
      <w:r w:rsidR="005C7A6E" w:rsidRPr="00082751">
        <w:rPr>
          <w:rFonts w:ascii="Verdana" w:eastAsia="Times New Roman" w:hAnsi="Verdana"/>
          <w:sz w:val="20"/>
          <w:szCs w:val="20"/>
        </w:rPr>
        <w:t xml:space="preserve">également conscience que cette liberté d'organisation de leur travail (autonomie) peut </w:t>
      </w:r>
      <w:r w:rsidR="005C7A6E" w:rsidRPr="00082751">
        <w:rPr>
          <w:rFonts w:ascii="Verdana" w:eastAsia="Times New Roman" w:hAnsi="Verdana"/>
          <w:b/>
          <w:sz w:val="20"/>
          <w:szCs w:val="20"/>
        </w:rPr>
        <w:t xml:space="preserve">parfois conduire à un investissement </w:t>
      </w:r>
      <w:r w:rsidR="005C7A6E" w:rsidRPr="00082751">
        <w:rPr>
          <w:rFonts w:ascii="Verdana" w:eastAsia="Times New Roman" w:hAnsi="Verdana"/>
          <w:sz w:val="20"/>
          <w:szCs w:val="20"/>
        </w:rPr>
        <w:t xml:space="preserve">des salariés qui nuit à leur </w:t>
      </w:r>
      <w:r w:rsidR="005C7A6E" w:rsidRPr="00082751">
        <w:rPr>
          <w:rFonts w:ascii="Verdana" w:eastAsia="Times New Roman" w:hAnsi="Verdana"/>
          <w:b/>
          <w:sz w:val="20"/>
          <w:szCs w:val="20"/>
        </w:rPr>
        <w:t>équilibre vie personnelle — vie professionnelle</w:t>
      </w:r>
      <w:r w:rsidR="005C7A6E" w:rsidRPr="00082751">
        <w:rPr>
          <w:rFonts w:ascii="Verdana" w:eastAsia="Times New Roman" w:hAnsi="Verdana"/>
          <w:sz w:val="20"/>
          <w:szCs w:val="20"/>
        </w:rPr>
        <w:t>.</w:t>
      </w:r>
    </w:p>
    <w:p w:rsidP="005C7A6E" w:rsidR="005C7A6E" w:rsidRDefault="005C7A6E" w:rsidRPr="00082751">
      <w:pPr>
        <w:spacing w:after="60"/>
        <w:rPr>
          <w:rFonts w:ascii="Verdana" w:eastAsia="Times New Roman" w:hAnsi="Verdana"/>
          <w:color w:themeColor="text2" w:val="1F497D"/>
          <w:sz w:val="20"/>
          <w:szCs w:val="20"/>
        </w:rPr>
      </w:pPr>
    </w:p>
    <w:p w:rsidP="005C7A6E" w:rsidR="005C7A6E" w:rsidRDefault="005C7A6E" w:rsidRPr="00082751">
      <w:pPr>
        <w:spacing w:after="60"/>
        <w:rPr>
          <w:rFonts w:ascii="Verdana" w:eastAsia="Times New Roman" w:hAnsi="Verdana"/>
          <w:sz w:val="20"/>
          <w:szCs w:val="20"/>
        </w:rPr>
      </w:pPr>
      <w:r w:rsidRPr="00082751">
        <w:rPr>
          <w:rFonts w:ascii="Verdana" w:eastAsia="Times New Roman" w:hAnsi="Verdana"/>
          <w:sz w:val="20"/>
          <w:szCs w:val="20"/>
        </w:rPr>
        <w:t xml:space="preserve">Dans le cadre de la politique de santé au travail de l'entreprise, et en vue de tenir compte de l'équilibre entre vie professionnelle et vie personnelle, </w:t>
      </w:r>
      <w:r w:rsidR="00E01787">
        <w:rPr>
          <w:rFonts w:ascii="Verdana" w:eastAsia="Times New Roman" w:hAnsi="Verdana"/>
          <w:color w:themeColor="text1" w:val="000000"/>
          <w:sz w:val="20"/>
          <w:szCs w:val="20"/>
        </w:rPr>
        <w:t>la société LEA ET LEO GROSOS</w:t>
      </w:r>
      <w:r w:rsidRPr="00082751">
        <w:rPr>
          <w:rFonts w:ascii="Verdana" w:eastAsia="Times New Roman" w:hAnsi="Verdana"/>
          <w:color w:themeColor="text2" w:val="1F497D"/>
          <w:sz w:val="20"/>
          <w:szCs w:val="20"/>
        </w:rPr>
        <w:t xml:space="preserve"> </w:t>
      </w:r>
      <w:r w:rsidRPr="0004501E">
        <w:rPr>
          <w:rFonts w:ascii="Verdana" w:eastAsia="Times New Roman" w:hAnsi="Verdana"/>
          <w:sz w:val="20"/>
          <w:szCs w:val="20"/>
        </w:rPr>
        <w:t>a</w:t>
      </w:r>
      <w:r>
        <w:rPr>
          <w:rFonts w:ascii="Verdana" w:eastAsia="Times New Roman" w:hAnsi="Verdana"/>
          <w:color w:themeColor="text2" w:val="1F497D"/>
          <w:sz w:val="20"/>
          <w:szCs w:val="20"/>
        </w:rPr>
        <w:t xml:space="preserve"> </w:t>
      </w:r>
      <w:r w:rsidRPr="00082751">
        <w:rPr>
          <w:rFonts w:ascii="Verdana" w:eastAsia="Times New Roman" w:hAnsi="Verdana"/>
          <w:sz w:val="20"/>
          <w:szCs w:val="20"/>
        </w:rPr>
        <w:t xml:space="preserve">souhaité prendre des </w:t>
      </w:r>
      <w:r w:rsidRPr="00082751">
        <w:rPr>
          <w:rFonts w:ascii="Verdana" w:eastAsia="Times New Roman" w:hAnsi="Verdana"/>
          <w:b/>
          <w:sz w:val="20"/>
          <w:szCs w:val="20"/>
          <w:u w:val="single"/>
        </w:rPr>
        <w:t>engagements forts</w:t>
      </w:r>
      <w:r w:rsidRPr="00082751">
        <w:rPr>
          <w:rFonts w:ascii="Verdana" w:eastAsia="Times New Roman" w:hAnsi="Verdana"/>
          <w:sz w:val="20"/>
          <w:szCs w:val="20"/>
        </w:rPr>
        <w:t xml:space="preserve"> pour assurer une maîtrise de la charge de travail des cadres autonomes en convention de forfait en jours (ci-après dénommés « les salariés »), dans le respect des textes en vigueur.</w:t>
      </w:r>
    </w:p>
    <w:p w:rsidP="005C7A6E" w:rsidR="005C7A6E" w:rsidRDefault="005C7A6E" w:rsidRPr="00082751">
      <w:pPr>
        <w:spacing w:after="60"/>
        <w:rPr>
          <w:rFonts w:ascii="Verdana" w:eastAsia="Times New Roman" w:hAnsi="Verdana"/>
          <w:sz w:val="20"/>
          <w:szCs w:val="20"/>
        </w:rPr>
      </w:pPr>
    </w:p>
    <w:p w:rsidP="005C7A6E" w:rsidR="005C7A6E" w:rsidRDefault="005C7A6E" w:rsidRPr="00082751">
      <w:pPr>
        <w:spacing w:after="60"/>
        <w:rPr>
          <w:rFonts w:ascii="Verdana" w:eastAsia="Times New Roman" w:hAnsi="Verdana"/>
          <w:sz w:val="20"/>
          <w:szCs w:val="20"/>
        </w:rPr>
      </w:pPr>
      <w:r w:rsidRPr="00082751">
        <w:rPr>
          <w:rFonts w:ascii="Verdana" w:eastAsia="Times New Roman" w:hAnsi="Verdana"/>
          <w:sz w:val="20"/>
          <w:szCs w:val="20"/>
        </w:rPr>
        <w:t xml:space="preserve">Pour ces raisons, l'entreprise souhaite encadrer la maîtrise de la charge de travail en appliquant des mesures qui visent à renforcer </w:t>
      </w:r>
      <w:r w:rsidRPr="00082751">
        <w:rPr>
          <w:rFonts w:ascii="Verdana" w:eastAsia="Times New Roman" w:hAnsi="Verdana"/>
          <w:b/>
          <w:sz w:val="20"/>
          <w:szCs w:val="20"/>
        </w:rPr>
        <w:t xml:space="preserve">le </w:t>
      </w:r>
      <w:r w:rsidRPr="00082751">
        <w:rPr>
          <w:rFonts w:ascii="Verdana" w:eastAsia="Times New Roman" w:hAnsi="Verdana"/>
          <w:b/>
          <w:sz w:val="20"/>
          <w:szCs w:val="20"/>
          <w:u w:val="single"/>
        </w:rPr>
        <w:t>dialogue régulier</w:t>
      </w:r>
      <w:r w:rsidRPr="00082751">
        <w:rPr>
          <w:rFonts w:ascii="Verdana" w:eastAsia="Times New Roman" w:hAnsi="Verdana"/>
          <w:b/>
          <w:sz w:val="20"/>
          <w:szCs w:val="20"/>
        </w:rPr>
        <w:t xml:space="preserve"> entre le responsable hiérarchique et les cadres concernés</w:t>
      </w:r>
      <w:r w:rsidRPr="00082751">
        <w:rPr>
          <w:rFonts w:ascii="Verdana" w:eastAsia="Times New Roman" w:hAnsi="Verdana"/>
          <w:sz w:val="20"/>
          <w:szCs w:val="20"/>
        </w:rPr>
        <w:t>.</w:t>
      </w:r>
    </w:p>
    <w:p w:rsidP="005C7A6E" w:rsidR="005C7A6E" w:rsidRDefault="005C7A6E" w:rsidRPr="00082751">
      <w:pPr>
        <w:spacing w:after="60"/>
        <w:rPr>
          <w:rFonts w:ascii="Verdana" w:eastAsia="Times New Roman" w:hAnsi="Verdana"/>
          <w:sz w:val="20"/>
          <w:szCs w:val="20"/>
        </w:rPr>
      </w:pPr>
    </w:p>
    <w:p w:rsidP="005C7A6E" w:rsidR="005C7A6E" w:rsidRDefault="005C7A6E" w:rsidRPr="0004501E">
      <w:pPr>
        <w:pStyle w:val="Titre2"/>
        <w:rPr>
          <w:color w:val="002060"/>
        </w:rPr>
      </w:pPr>
      <w:bookmarkStart w:id="119" w:name="_Toc517875051"/>
      <w:bookmarkStart w:id="120" w:name="_Toc37919785"/>
      <w:r w:rsidRPr="0004501E">
        <w:rPr>
          <w:color w:val="002060"/>
        </w:rPr>
        <w:t>Article 1 – SALARIES ELIGIBLES AU FORFAIT- JOURS</w:t>
      </w:r>
      <w:bookmarkEnd w:id="119"/>
      <w:bookmarkEnd w:id="120"/>
    </w:p>
    <w:p w:rsidP="005C7A6E" w:rsidR="005C7A6E" w:rsidRDefault="005C7A6E" w:rsidRPr="00082751">
      <w:pPr>
        <w:pStyle w:val="Paragraphedeliste"/>
        <w:spacing w:after="120"/>
        <w:ind w:left="0"/>
        <w:jc w:val="both"/>
        <w:rPr>
          <w:rFonts w:ascii="Verdana" w:hAnsi="Verdana"/>
          <w:bCs/>
          <w:color w:themeColor="accent1" w:val="4F81BD"/>
          <w:sz w:val="20"/>
          <w:szCs w:val="20"/>
          <w:u w:val="single"/>
        </w:rPr>
      </w:pPr>
    </w:p>
    <w:p w:rsidP="005C7A6E" w:rsidR="005C7A6E" w:rsidRDefault="005C7A6E" w:rsidRPr="00082751">
      <w:pPr>
        <w:pStyle w:val="Paragraphedeliste"/>
        <w:spacing w:after="120"/>
        <w:ind w:left="0"/>
        <w:jc w:val="both"/>
        <w:rPr>
          <w:rFonts w:ascii="Verdana" w:hAnsi="Verdana"/>
          <w:color w:themeColor="accent1" w:val="4F81BD"/>
          <w:sz w:val="20"/>
          <w:szCs w:val="20"/>
          <w:u w:val="single"/>
        </w:rPr>
      </w:pPr>
      <w:r w:rsidRPr="00082751">
        <w:rPr>
          <w:rFonts w:ascii="Verdana" w:hAnsi="Verdana"/>
          <w:sz w:val="20"/>
          <w:szCs w:val="20"/>
        </w:rPr>
        <w:t xml:space="preserve">Compte tenu de la nature des tâches accomplies, le personnel d’encadrement </w:t>
      </w:r>
      <w:r w:rsidR="001B405C">
        <w:rPr>
          <w:rFonts w:ascii="Verdana" w:hAnsi="Verdana"/>
          <w:color w:themeColor="text1" w:val="000000"/>
          <w:sz w:val="20"/>
          <w:szCs w:val="20"/>
        </w:rPr>
        <w:t xml:space="preserve">de la société LEA ET LEO </w:t>
      </w:r>
      <w:r w:rsidR="002F3EB5">
        <w:rPr>
          <w:rFonts w:ascii="Verdana" w:hAnsi="Verdana"/>
          <w:color w:themeColor="text1" w:val="000000"/>
          <w:sz w:val="20"/>
          <w:szCs w:val="20"/>
        </w:rPr>
        <w:t>GROSOS</w:t>
      </w:r>
      <w:r w:rsidRPr="00082751">
        <w:rPr>
          <w:rFonts w:ascii="Verdana" w:hAnsi="Verdana"/>
          <w:color w:themeColor="text1" w:val="000000"/>
          <w:sz w:val="20"/>
          <w:szCs w:val="20"/>
        </w:rPr>
        <w:t xml:space="preserve"> dispose d’une large autonomie, ainsi q</w:t>
      </w:r>
      <w:r w:rsidRPr="00082751">
        <w:rPr>
          <w:rFonts w:ascii="Verdana" w:hAnsi="Verdana"/>
          <w:sz w:val="20"/>
          <w:szCs w:val="20"/>
        </w:rPr>
        <w:t>ue d’une liberté et indépendance dans l’organisation et la gestion de leur temps de travail pour exécuter les missions qui leur sont confiées.</w:t>
      </w:r>
    </w:p>
    <w:p w:rsidP="005C7A6E" w:rsidR="005C7A6E" w:rsidRDefault="005C7A6E" w:rsidRPr="00082751">
      <w:pPr>
        <w:rPr>
          <w:rFonts w:ascii="Verdana" w:cstheme="minorHAnsi" w:hAnsi="Verdana"/>
          <w:sz w:val="20"/>
          <w:szCs w:val="20"/>
        </w:rPr>
      </w:pPr>
      <w:r w:rsidRPr="00082751">
        <w:rPr>
          <w:rFonts w:ascii="Verdana" w:hAnsi="Verdana"/>
          <w:sz w:val="20"/>
          <w:szCs w:val="20"/>
        </w:rPr>
        <w:t xml:space="preserve">Au regard de la taille de l’entreprise et de la nature des fonctions exercées, </w:t>
      </w:r>
      <w:r w:rsidRPr="00082751">
        <w:rPr>
          <w:rFonts w:ascii="Verdana" w:cstheme="minorHAnsi" w:hAnsi="Verdana"/>
          <w:sz w:val="20"/>
          <w:szCs w:val="20"/>
        </w:rPr>
        <w:t>l</w:t>
      </w:r>
      <w:r w:rsidRPr="00082751">
        <w:rPr>
          <w:rFonts w:ascii="Verdana" w:cstheme="minorHAnsi" w:hAnsi="Verdana"/>
          <w:b/>
          <w:sz w:val="20"/>
          <w:szCs w:val="20"/>
        </w:rPr>
        <w:t xml:space="preserve">es </w:t>
      </w:r>
      <w:r w:rsidRPr="00082751">
        <w:rPr>
          <w:rFonts w:ascii="Verdana" w:cstheme="minorHAnsi" w:hAnsi="Verdana"/>
          <w:b/>
          <w:sz w:val="20"/>
          <w:szCs w:val="20"/>
          <w:u w:val="single"/>
        </w:rPr>
        <w:t>salariés cadres</w:t>
      </w:r>
      <w:r w:rsidRPr="00082751">
        <w:rPr>
          <w:rFonts w:ascii="Verdana" w:cstheme="minorHAnsi" w:hAnsi="Verdana"/>
          <w:b/>
          <w:sz w:val="20"/>
          <w:szCs w:val="20"/>
        </w:rPr>
        <w:t xml:space="preserve"> </w:t>
      </w:r>
      <w:r w:rsidR="001B405C">
        <w:rPr>
          <w:rFonts w:ascii="Verdana" w:cstheme="minorHAnsi" w:hAnsi="Verdana"/>
          <w:b/>
          <w:color w:themeColor="text1" w:val="000000"/>
          <w:sz w:val="20"/>
          <w:szCs w:val="20"/>
        </w:rPr>
        <w:t xml:space="preserve">de la société LEA </w:t>
      </w:r>
      <w:r w:rsidR="00E01787">
        <w:rPr>
          <w:rFonts w:ascii="Verdana" w:cstheme="minorHAnsi" w:hAnsi="Verdana"/>
          <w:b/>
          <w:color w:themeColor="text1" w:val="000000"/>
          <w:sz w:val="20"/>
          <w:szCs w:val="20"/>
        </w:rPr>
        <w:t>ET LEO GROSOS</w:t>
      </w:r>
      <w:r w:rsidRPr="00082751">
        <w:rPr>
          <w:rFonts w:ascii="Verdana" w:cstheme="minorHAnsi" w:hAnsi="Verdana"/>
          <w:color w:themeColor="text1" w:val="000000"/>
          <w:sz w:val="20"/>
          <w:szCs w:val="20"/>
        </w:rPr>
        <w:t xml:space="preserve"> b</w:t>
      </w:r>
      <w:r w:rsidRPr="00082751">
        <w:rPr>
          <w:rFonts w:ascii="Verdana" w:cstheme="minorHAnsi" w:hAnsi="Verdana"/>
          <w:sz w:val="20"/>
          <w:szCs w:val="20"/>
        </w:rPr>
        <w:t>énéficient de par leurs qualifications, leurs responsabilités et leurs autonomies du statut de cadres - autonomes.</w:t>
      </w:r>
    </w:p>
    <w:p w:rsidP="005C7A6E" w:rsidR="005C7A6E" w:rsidRDefault="005C7A6E" w:rsidRPr="00082751">
      <w:pPr>
        <w:rPr>
          <w:rFonts w:ascii="Verdana" w:cstheme="minorHAnsi"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Les partenaires conviennent, que l’ensemble des postes cad</w:t>
      </w:r>
      <w:r w:rsidR="001B405C">
        <w:rPr>
          <w:rFonts w:ascii="Verdana" w:cstheme="minorHAnsi" w:hAnsi="Verdana"/>
          <w:sz w:val="20"/>
          <w:szCs w:val="20"/>
        </w:rPr>
        <w:t xml:space="preserve">res de la société LEA ET LEO </w:t>
      </w:r>
      <w:r w:rsidR="002F3EB5">
        <w:rPr>
          <w:rFonts w:ascii="Verdana" w:cstheme="minorHAnsi" w:hAnsi="Verdana"/>
          <w:sz w:val="20"/>
          <w:szCs w:val="20"/>
        </w:rPr>
        <w:t>GROSOS</w:t>
      </w:r>
      <w:r w:rsidRPr="00082751">
        <w:rPr>
          <w:rFonts w:ascii="Verdana" w:cstheme="minorHAnsi" w:hAnsi="Verdana"/>
          <w:sz w:val="20"/>
          <w:szCs w:val="20"/>
        </w:rPr>
        <w:t xml:space="preserve"> répondent à ces critères. Sans que cette liste ne soit limitative, il est précisé que sont visés les </w:t>
      </w:r>
      <w:r w:rsidRPr="00082751">
        <w:rPr>
          <w:rFonts w:ascii="Verdana" w:cstheme="minorHAnsi" w:hAnsi="Verdana"/>
          <w:b/>
          <w:sz w:val="20"/>
          <w:szCs w:val="20"/>
        </w:rPr>
        <w:t>postes de directrices de crèches, de coordinateur</w:t>
      </w:r>
      <w:r>
        <w:rPr>
          <w:rFonts w:ascii="Verdana" w:cstheme="minorHAnsi" w:hAnsi="Verdana"/>
          <w:b/>
          <w:sz w:val="20"/>
          <w:szCs w:val="20"/>
        </w:rPr>
        <w:t>s</w:t>
      </w:r>
      <w:r w:rsidRPr="00082751">
        <w:rPr>
          <w:rFonts w:ascii="Verdana" w:cstheme="minorHAnsi" w:hAnsi="Verdana"/>
          <w:b/>
          <w:sz w:val="20"/>
          <w:szCs w:val="20"/>
        </w:rPr>
        <w:t>, de directeurs régionaux</w:t>
      </w:r>
      <w:r>
        <w:rPr>
          <w:rFonts w:ascii="Verdana" w:cstheme="minorHAnsi" w:hAnsi="Verdana"/>
          <w:b/>
          <w:sz w:val="20"/>
          <w:szCs w:val="20"/>
        </w:rPr>
        <w:t>, de responsables opérationnels</w:t>
      </w:r>
      <w:r w:rsidRPr="00082751">
        <w:rPr>
          <w:rFonts w:ascii="Verdana" w:cstheme="minorHAnsi" w:hAnsi="Verdana"/>
          <w:sz w:val="20"/>
          <w:szCs w:val="20"/>
        </w:rPr>
        <w:t xml:space="preserve">… </w:t>
      </w: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 xml:space="preserve"> </w:t>
      </w:r>
    </w:p>
    <w:p w:rsidP="005C7A6E" w:rsidR="005C7A6E" w:rsidRDefault="005C7A6E" w:rsidRPr="00082751">
      <w:pPr>
        <w:spacing w:after="120" w:afterLines="50" w:line="276" w:lineRule="auto"/>
        <w:contextualSpacing/>
        <w:rPr>
          <w:rFonts w:ascii="Verdana" w:cstheme="minorHAnsi" w:hAnsi="Verdana"/>
          <w:sz w:val="20"/>
          <w:szCs w:val="20"/>
        </w:rPr>
      </w:pPr>
      <w:r w:rsidRPr="00082751">
        <w:rPr>
          <w:rFonts w:ascii="Verdana" w:cstheme="minorHAnsi" w:hAnsi="Verdana"/>
          <w:sz w:val="20"/>
          <w:szCs w:val="20"/>
        </w:rPr>
        <w:t xml:space="preserve">Au regard des missions des salariés concernés, des besoins de l’organisation collective de la vie au travail et dans le cadre d’un dialogue régulier avec le supérieur hiérarchique, ces salariés, dont les horaires de travail ne sont </w:t>
      </w:r>
      <w:r w:rsidRPr="00082751">
        <w:rPr>
          <w:rFonts w:ascii="Verdana" w:cstheme="minorHAnsi" w:hAnsi="Verdana"/>
          <w:b/>
          <w:sz w:val="20"/>
          <w:szCs w:val="20"/>
        </w:rPr>
        <w:t xml:space="preserve">pas fonction des salariés placés sous leurs ordres et/ou des horaires collectifs applicables au sein </w:t>
      </w:r>
      <w:r w:rsidR="001B405C">
        <w:rPr>
          <w:rFonts w:ascii="Verdana" w:cstheme="minorHAnsi" w:hAnsi="Verdana"/>
          <w:b/>
          <w:color w:themeColor="text1" w:val="000000"/>
          <w:sz w:val="20"/>
          <w:szCs w:val="20"/>
        </w:rPr>
        <w:t xml:space="preserve">de la société LEA ET LEO </w:t>
      </w:r>
      <w:r w:rsidR="009806F0">
        <w:rPr>
          <w:rFonts w:ascii="Verdana" w:cstheme="minorHAnsi" w:hAnsi="Verdana"/>
          <w:b/>
          <w:color w:themeColor="text1" w:val="000000"/>
          <w:sz w:val="20"/>
          <w:szCs w:val="20"/>
        </w:rPr>
        <w:t>GR</w:t>
      </w:r>
      <w:r w:rsidR="002F3EB5">
        <w:rPr>
          <w:rFonts w:ascii="Verdana" w:cstheme="minorHAnsi" w:hAnsi="Verdana"/>
          <w:b/>
          <w:color w:themeColor="text1" w:val="000000"/>
          <w:sz w:val="20"/>
          <w:szCs w:val="20"/>
        </w:rPr>
        <w:t xml:space="preserve">OSOS </w:t>
      </w:r>
      <w:r w:rsidRPr="00082751">
        <w:rPr>
          <w:rFonts w:ascii="Verdana" w:cstheme="minorHAnsi" w:hAnsi="Verdana"/>
          <w:b/>
          <w:color w:themeColor="text1" w:val="000000"/>
          <w:sz w:val="20"/>
          <w:szCs w:val="20"/>
        </w:rPr>
        <w:t>ont ainsi la faculté d’organiser eux- mêmes leurs</w:t>
      </w:r>
      <w:r w:rsidRPr="00082751">
        <w:rPr>
          <w:rFonts w:ascii="Verdana" w:cstheme="minorHAnsi" w:hAnsi="Verdana"/>
          <w:b/>
          <w:sz w:val="20"/>
          <w:szCs w:val="20"/>
        </w:rPr>
        <w:t xml:space="preserve"> temps de travail</w:t>
      </w:r>
      <w:r w:rsidRPr="00082751">
        <w:rPr>
          <w:rFonts w:ascii="Verdana" w:cstheme="minorHAnsi" w:hAnsi="Verdana"/>
          <w:sz w:val="20"/>
          <w:szCs w:val="20"/>
        </w:rPr>
        <w:t xml:space="preserve">. </w:t>
      </w:r>
    </w:p>
    <w:p w:rsidP="005C7A6E" w:rsidR="005C7A6E" w:rsidRDefault="005C7A6E">
      <w:pPr>
        <w:spacing w:after="120" w:afterLines="50" w:line="276" w:lineRule="auto"/>
        <w:contextualSpacing/>
        <w:rPr>
          <w:rFonts w:ascii="Verdana" w:hAnsi="Verdana"/>
          <w:sz w:val="20"/>
          <w:szCs w:val="20"/>
        </w:rPr>
      </w:pPr>
      <w:r w:rsidRPr="00082751">
        <w:rPr>
          <w:rFonts w:ascii="Verdana" w:hAnsi="Verdana"/>
          <w:sz w:val="20"/>
          <w:szCs w:val="20"/>
        </w:rPr>
        <w:lastRenderedPageBreak/>
        <w:t>L’autonomie du salarié ne le fait pas échapper au pouvoir de direction de l’employeur qui peut lui imposer d’être présent à des réunions, respecter des délais…</w:t>
      </w:r>
    </w:p>
    <w:p w:rsidP="005C7A6E" w:rsidR="00D138CA" w:rsidRDefault="00D138CA">
      <w:pPr>
        <w:spacing w:after="120" w:afterLines="50" w:line="276" w:lineRule="auto"/>
        <w:contextualSpacing/>
        <w:rPr>
          <w:rFonts w:ascii="Verdana" w:hAnsi="Verdana"/>
          <w:sz w:val="20"/>
          <w:szCs w:val="20"/>
        </w:rPr>
      </w:pPr>
    </w:p>
    <w:p w:rsidP="005C7A6E" w:rsidR="005C7A6E" w:rsidRDefault="005C7A6E" w:rsidRPr="00D138CA">
      <w:pPr>
        <w:pStyle w:val="Titre2"/>
        <w:rPr>
          <w:color w:val="002060"/>
        </w:rPr>
      </w:pPr>
      <w:bookmarkStart w:id="121" w:name="_Toc517875052"/>
      <w:bookmarkStart w:id="122" w:name="_Toc37919786"/>
      <w:r w:rsidRPr="00D138CA">
        <w:rPr>
          <w:color w:val="002060"/>
        </w:rPr>
        <w:t>Article 2 – CONVENTION INDIVIDUELLE DE FORFAIT JOURS</w:t>
      </w:r>
      <w:bookmarkEnd w:id="121"/>
      <w:bookmarkEnd w:id="122"/>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 recours au forfait annuel en jours nécessite la conclusion d’une </w:t>
      </w:r>
      <w:r w:rsidRPr="00082751">
        <w:rPr>
          <w:rFonts w:ascii="Verdana" w:hAnsi="Verdana"/>
          <w:b/>
          <w:sz w:val="20"/>
          <w:szCs w:val="20"/>
        </w:rPr>
        <w:t>convention individuelle</w:t>
      </w:r>
      <w:r w:rsidRPr="00082751">
        <w:rPr>
          <w:rFonts w:ascii="Verdana" w:hAnsi="Verdana"/>
          <w:sz w:val="20"/>
          <w:szCs w:val="20"/>
        </w:rPr>
        <w:t xml:space="preserve"> de forfait en jours. Cette convention fera l’objet d’un </w:t>
      </w:r>
      <w:r w:rsidRPr="00082751">
        <w:rPr>
          <w:rFonts w:ascii="Verdana" w:hAnsi="Verdana"/>
          <w:b/>
          <w:sz w:val="20"/>
          <w:szCs w:val="20"/>
        </w:rPr>
        <w:t>avenant ou de stipulations contractuelles</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La convention individuelle de forfait en jours fera expressément référence au présent accord et énumérera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La nature des missions justifiant le recours à un forfait annuel en jours ;</w:t>
      </w: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Le nombre de jours travaillés dans l’année ;</w:t>
      </w: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La rémunération correspondante ;</w:t>
      </w:r>
    </w:p>
    <w:p w:rsidP="005C7A6E" w:rsidR="005C7A6E" w:rsidRDefault="005C7A6E" w:rsidRPr="00082751">
      <w:pPr>
        <w:pStyle w:val="Paragraphedeliste"/>
        <w:numPr>
          <w:ilvl w:val="0"/>
          <w:numId w:val="5"/>
        </w:numPr>
        <w:spacing w:after="60"/>
        <w:jc w:val="both"/>
        <w:rPr>
          <w:rFonts w:ascii="Verdana" w:hAnsi="Verdana"/>
          <w:sz w:val="20"/>
          <w:szCs w:val="20"/>
        </w:rPr>
      </w:pPr>
      <w:r w:rsidRPr="00082751">
        <w:rPr>
          <w:rFonts w:ascii="Verdana" w:hAnsi="Verdana"/>
          <w:sz w:val="20"/>
          <w:szCs w:val="20"/>
        </w:rPr>
        <w:t>Le respect des repos quotidiens et hebdomadaires ainsi que le droit à la déconnexion.</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Une convention individuelle de forfait peut être proposée à chaque salarié répondant aux conditions posées par le présent accord.</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D138CA">
      <w:pPr>
        <w:pStyle w:val="Titre2"/>
        <w:rPr>
          <w:color w:val="002060"/>
        </w:rPr>
      </w:pPr>
      <w:bookmarkStart w:id="123" w:name="_Toc517875053"/>
      <w:bookmarkStart w:id="124" w:name="_Toc37919787"/>
      <w:r w:rsidRPr="00D138CA">
        <w:rPr>
          <w:color w:val="002060"/>
        </w:rPr>
        <w:t>Article 3 – NOMBRE DE JOURS TRAVAILLES</w:t>
      </w:r>
      <w:bookmarkEnd w:id="123"/>
      <w:bookmarkEnd w:id="124"/>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salariés bénéficient d'une durée annuelle du travail fixée à </w:t>
      </w:r>
      <w:r w:rsidRPr="00082751">
        <w:rPr>
          <w:rFonts w:ascii="Verdana" w:hAnsi="Verdana"/>
          <w:b/>
          <w:sz w:val="20"/>
          <w:szCs w:val="20"/>
        </w:rPr>
        <w:t>218 jours</w:t>
      </w:r>
      <w:r w:rsidRPr="00082751">
        <w:rPr>
          <w:rFonts w:ascii="Verdana" w:hAnsi="Verdana"/>
          <w:sz w:val="20"/>
          <w:szCs w:val="20"/>
        </w:rPr>
        <w:t xml:space="preserve"> (journée de solidarité incluse).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parties signataires conviennent de la possibilité d’un </w:t>
      </w:r>
      <w:r w:rsidRPr="00082751">
        <w:rPr>
          <w:rFonts w:ascii="Verdana" w:hAnsi="Verdana"/>
          <w:b/>
          <w:sz w:val="20"/>
          <w:szCs w:val="20"/>
        </w:rPr>
        <w:t>décompte du forfait en demi-journée</w:t>
      </w:r>
      <w:r w:rsidRPr="00082751">
        <w:rPr>
          <w:rFonts w:ascii="Verdana" w:hAnsi="Verdana"/>
          <w:sz w:val="20"/>
          <w:szCs w:val="20"/>
        </w:rPr>
        <w:t xml:space="preserve"> de travail. A ce titre, il est convenu que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6"/>
        </w:numPr>
        <w:spacing w:after="60"/>
        <w:jc w:val="both"/>
        <w:rPr>
          <w:rFonts w:ascii="Verdana" w:hAnsi="Verdana"/>
          <w:sz w:val="20"/>
          <w:szCs w:val="20"/>
        </w:rPr>
      </w:pPr>
      <w:r w:rsidRPr="00082751">
        <w:rPr>
          <w:rFonts w:ascii="Verdana" w:hAnsi="Verdana"/>
          <w:sz w:val="20"/>
          <w:szCs w:val="20"/>
        </w:rPr>
        <w:t>Est considérée comme une demi-journée la période de travail réalisée avant ou après 12 heures 30;</w:t>
      </w:r>
    </w:p>
    <w:p w:rsidP="005C7A6E" w:rsidR="005C7A6E" w:rsidRDefault="005C7A6E" w:rsidRPr="00082751">
      <w:pPr>
        <w:pStyle w:val="Paragraphedeliste"/>
        <w:numPr>
          <w:ilvl w:val="0"/>
          <w:numId w:val="6"/>
        </w:numPr>
        <w:spacing w:after="60"/>
        <w:jc w:val="both"/>
        <w:rPr>
          <w:rFonts w:ascii="Verdana" w:hAnsi="Verdana"/>
          <w:sz w:val="20"/>
          <w:szCs w:val="20"/>
        </w:rPr>
      </w:pPr>
      <w:r w:rsidRPr="00082751">
        <w:rPr>
          <w:rFonts w:ascii="Verdana" w:hAnsi="Verdana"/>
          <w:sz w:val="20"/>
          <w:szCs w:val="20"/>
        </w:rPr>
        <w:t>Est considérée comme une journée de travail la journée incluant la pause déjeuner.</w:t>
      </w:r>
    </w:p>
    <w:p w:rsidP="005C7A6E" w:rsidR="005C7A6E" w:rsidRDefault="005C7A6E" w:rsidRPr="00082751">
      <w:pPr>
        <w:pStyle w:val="Paragraphedeliste"/>
        <w:spacing w:after="60"/>
        <w:ind w:left="72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Ce nombre de jours travaillé est défini pour </w:t>
      </w:r>
      <w:r w:rsidRPr="00082751">
        <w:rPr>
          <w:rFonts w:ascii="Verdana" w:hAnsi="Verdana"/>
          <w:b/>
          <w:sz w:val="20"/>
          <w:szCs w:val="20"/>
        </w:rPr>
        <w:t>une année complète de travail</w:t>
      </w:r>
      <w:r w:rsidRPr="00082751">
        <w:rPr>
          <w:rFonts w:ascii="Verdana" w:hAnsi="Verdana"/>
          <w:sz w:val="20"/>
          <w:szCs w:val="20"/>
        </w:rPr>
        <w:t xml:space="preserve"> et pour un droit intégral à congés payés.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La période annuelle de référence sur laquelle est décompté le nombre de jours compris dans le forfait correspond à </w:t>
      </w:r>
      <w:r w:rsidRPr="00082751">
        <w:rPr>
          <w:rFonts w:ascii="Verdana" w:hAnsi="Verdana"/>
          <w:b/>
          <w:sz w:val="20"/>
          <w:szCs w:val="20"/>
        </w:rPr>
        <w:t>l’année civile</w:t>
      </w:r>
      <w:r w:rsidRPr="00082751">
        <w:rPr>
          <w:rFonts w:ascii="Verdana" w:hAnsi="Verdana"/>
          <w:sz w:val="20"/>
          <w:szCs w:val="20"/>
        </w:rPr>
        <w:t xml:space="preserve">, soit </w:t>
      </w:r>
      <w:r w:rsidRPr="00082751">
        <w:rPr>
          <w:rFonts w:ascii="Verdana" w:hAnsi="Verdana"/>
          <w:b/>
          <w:sz w:val="20"/>
          <w:szCs w:val="20"/>
        </w:rPr>
        <w:t>du 1</w:t>
      </w:r>
      <w:r w:rsidRPr="00082751">
        <w:rPr>
          <w:rFonts w:ascii="Verdana" w:hAnsi="Verdana"/>
          <w:b/>
          <w:sz w:val="20"/>
          <w:szCs w:val="20"/>
          <w:vertAlign w:val="superscript"/>
        </w:rPr>
        <w:t>er</w:t>
      </w:r>
      <w:r w:rsidRPr="00082751">
        <w:rPr>
          <w:rFonts w:ascii="Verdana" w:hAnsi="Verdana"/>
          <w:b/>
          <w:sz w:val="20"/>
          <w:szCs w:val="20"/>
        </w:rPr>
        <w:t xml:space="preserve"> janvier au 31 décembre.</w:t>
      </w:r>
    </w:p>
    <w:p w:rsidP="005C7A6E" w:rsidR="005C7A6E" w:rsidRDefault="005C7A6E" w:rsidRPr="00082751">
      <w:pPr>
        <w:rPr>
          <w:rFonts w:ascii="Verdana" w:cstheme="minorHAnsi" w:hAnsi="Verdana"/>
          <w:sz w:val="20"/>
          <w:szCs w:val="20"/>
        </w:rPr>
      </w:pPr>
    </w:p>
    <w:p w:rsidP="005C7A6E" w:rsidR="005C7A6E" w:rsidRDefault="005C7A6E" w:rsidRPr="00D138CA">
      <w:pPr>
        <w:pStyle w:val="Titre2"/>
        <w:rPr>
          <w:color w:val="002060"/>
        </w:rPr>
      </w:pPr>
      <w:bookmarkStart w:id="125" w:name="_Toc517875054"/>
      <w:bookmarkStart w:id="126" w:name="_Toc37919788"/>
      <w:r w:rsidRPr="00D138CA">
        <w:rPr>
          <w:color w:val="002060"/>
        </w:rPr>
        <w:t>Article 4 : NOMBRE DE JOURS DE REPOS</w:t>
      </w:r>
      <w:bookmarkEnd w:id="125"/>
      <w:bookmarkEnd w:id="126"/>
    </w:p>
    <w:p w:rsidP="005C7A6E" w:rsidR="005C7A6E" w:rsidRDefault="005C7A6E" w:rsidRPr="00082751">
      <w:pPr>
        <w:rPr>
          <w:rFonts w:ascii="Verdana" w:cstheme="minorHAnsi"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 xml:space="preserve">La durée annuelle du travail d'un salarié en forfait en jours </w:t>
      </w:r>
      <w:r w:rsidRPr="00082751">
        <w:rPr>
          <w:rFonts w:ascii="Verdana" w:cstheme="minorHAnsi" w:hAnsi="Verdana"/>
          <w:b/>
          <w:sz w:val="20"/>
          <w:szCs w:val="20"/>
        </w:rPr>
        <w:t>se comptabilise</w:t>
      </w:r>
      <w:r w:rsidRPr="00082751">
        <w:rPr>
          <w:rFonts w:ascii="Verdana" w:cstheme="minorHAnsi" w:hAnsi="Verdana"/>
          <w:sz w:val="20"/>
          <w:szCs w:val="20"/>
        </w:rPr>
        <w:t xml:space="preserve"> avec :</w:t>
      </w:r>
    </w:p>
    <w:p w:rsidP="005C7A6E" w:rsidR="005C7A6E" w:rsidRDefault="005C7A6E" w:rsidRPr="00082751">
      <w:pPr>
        <w:rPr>
          <w:rFonts w:ascii="Verdana" w:cstheme="minorHAnsi" w:hAnsi="Verdana"/>
          <w:sz w:val="20"/>
          <w:szCs w:val="20"/>
        </w:rPr>
      </w:pP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journées ou demi-journées travaillées (T)</w:t>
      </w: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jours ou demi-jours de repos hebdomadaire</w:t>
      </w:r>
      <w:r>
        <w:rPr>
          <w:rFonts w:ascii="Verdana" w:cstheme="minorHAnsi" w:hAnsi="Verdana"/>
          <w:sz w:val="20"/>
          <w:szCs w:val="20"/>
        </w:rPr>
        <w:t>s</w:t>
      </w:r>
      <w:r w:rsidRPr="00082751">
        <w:rPr>
          <w:rFonts w:ascii="Verdana" w:cstheme="minorHAnsi" w:hAnsi="Verdana"/>
          <w:sz w:val="20"/>
          <w:szCs w:val="20"/>
        </w:rPr>
        <w:t xml:space="preserve"> (RH)</w:t>
      </w: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jours de congés payés (CP)</w:t>
      </w:r>
    </w:p>
    <w:p w:rsidP="005C7A6E" w:rsidR="005C7A6E" w:rsidRDefault="005C7A6E" w:rsidRPr="00082751">
      <w:pPr>
        <w:pStyle w:val="Paragraphedeliste"/>
        <w:numPr>
          <w:ilvl w:val="0"/>
          <w:numId w:val="4"/>
        </w:numPr>
        <w:spacing w:after="120" w:afterLines="50" w:line="276" w:lineRule="auto"/>
        <w:ind w:left="567"/>
        <w:contextualSpacing/>
        <w:jc w:val="both"/>
        <w:rPr>
          <w:rFonts w:ascii="Verdana" w:cstheme="minorHAnsi" w:hAnsi="Verdana"/>
          <w:sz w:val="20"/>
          <w:szCs w:val="20"/>
        </w:rPr>
      </w:pPr>
      <w:r w:rsidRPr="00082751">
        <w:rPr>
          <w:rFonts w:ascii="Verdana" w:cstheme="minorHAnsi" w:hAnsi="Verdana"/>
          <w:sz w:val="20"/>
          <w:szCs w:val="20"/>
        </w:rPr>
        <w:t>des jours ou demi-jours de repos dits «JDR»</w:t>
      </w: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 xml:space="preserve">Le nombre de </w:t>
      </w:r>
      <w:r w:rsidRPr="00082751">
        <w:rPr>
          <w:rFonts w:ascii="Verdana" w:cstheme="minorHAnsi" w:hAnsi="Verdana"/>
          <w:b/>
          <w:sz w:val="20"/>
          <w:szCs w:val="20"/>
        </w:rPr>
        <w:t xml:space="preserve">jours de repos </w:t>
      </w:r>
      <w:r w:rsidRPr="00082751">
        <w:rPr>
          <w:rFonts w:ascii="Verdana" w:cstheme="minorHAnsi" w:hAnsi="Verdana"/>
          <w:sz w:val="20"/>
          <w:szCs w:val="20"/>
        </w:rPr>
        <w:t>est calculé de la façon suivante :</w:t>
      </w:r>
    </w:p>
    <w:p w:rsidP="005C7A6E" w:rsidR="005C7A6E" w:rsidRDefault="005C7A6E" w:rsidRPr="00082751">
      <w:pPr>
        <w:rPr>
          <w:rFonts w:ascii="Verdana" w:cstheme="minorHAnsi" w:hAnsi="Verdana"/>
          <w:sz w:val="20"/>
          <w:szCs w:val="20"/>
        </w:rPr>
      </w:pP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Nombre de jours dans l’année civile</w:t>
      </w: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  nombre de samedis et dimanches</w:t>
      </w: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  nombre de jours fériés ne tombant pas un samedi ou dimanche</w:t>
      </w:r>
    </w:p>
    <w:p w:rsidP="005C7A6E" w:rsidR="005C7A6E" w:rsidRDefault="005C7A6E" w:rsidRPr="00082751">
      <w:pPr>
        <w:spacing w:line="276" w:lineRule="auto"/>
        <w:ind w:left="364"/>
        <w:rPr>
          <w:rFonts w:ascii="Verdana" w:cstheme="minorHAnsi" w:hAnsi="Verdana"/>
          <w:sz w:val="20"/>
          <w:szCs w:val="20"/>
        </w:rPr>
      </w:pPr>
      <w:r w:rsidRPr="00082751">
        <w:rPr>
          <w:rFonts w:ascii="Verdana" w:cstheme="minorHAnsi" w:hAnsi="Verdana"/>
          <w:sz w:val="20"/>
          <w:szCs w:val="20"/>
        </w:rPr>
        <w:t>–  jours de congés payés acquis sur une période de référence complète</w:t>
      </w:r>
    </w:p>
    <w:p w:rsidP="005C7A6E" w:rsidR="005C7A6E" w:rsidRDefault="005C7A6E" w:rsidRPr="00082751">
      <w:pPr>
        <w:tabs>
          <w:tab w:pos="7088" w:val="left"/>
        </w:tabs>
        <w:spacing w:line="276" w:lineRule="auto"/>
        <w:ind w:left="364"/>
        <w:rPr>
          <w:rFonts w:ascii="Verdana" w:cstheme="minorHAnsi" w:hAnsi="Verdana"/>
          <w:sz w:val="20"/>
          <w:szCs w:val="20"/>
        </w:rPr>
      </w:pPr>
      <w:r w:rsidRPr="00082751">
        <w:rPr>
          <w:rFonts w:ascii="Verdana" w:cstheme="minorHAnsi" w:hAnsi="Verdana"/>
          <w:sz w:val="20"/>
          <w:szCs w:val="20"/>
        </w:rPr>
        <w:t>–  218 jours travaillés</w:t>
      </w:r>
    </w:p>
    <w:p w:rsidP="005C7A6E" w:rsidR="005C7A6E" w:rsidRDefault="005C7A6E" w:rsidRPr="00082751">
      <w:pPr>
        <w:spacing w:line="276" w:lineRule="auto"/>
        <w:ind w:left="364"/>
        <w:rPr>
          <w:rFonts w:ascii="Verdana" w:cstheme="minorHAnsi" w:hAnsi="Verdana"/>
          <w:sz w:val="20"/>
          <w:szCs w:val="20"/>
        </w:rPr>
      </w:pPr>
    </w:p>
    <w:p w:rsidP="005C7A6E" w:rsidR="005C7A6E" w:rsidRDefault="005C7A6E" w:rsidRPr="00082751">
      <w:pPr>
        <w:spacing w:line="276" w:lineRule="auto"/>
        <w:ind w:left="364"/>
        <w:rPr>
          <w:rFonts w:ascii="Verdana" w:cstheme="minorHAnsi" w:hAnsi="Verdana"/>
          <w:sz w:val="20"/>
          <w:szCs w:val="20"/>
        </w:rPr>
      </w:pPr>
    </w:p>
    <w:p w:rsidP="005C7A6E" w:rsidR="005C7A6E" w:rsidRDefault="005C7A6E" w:rsidRPr="00082751">
      <w:pPr>
        <w:tabs>
          <w:tab w:pos="7797" w:val="right"/>
        </w:tabs>
        <w:rPr>
          <w:rFonts w:ascii="Verdana" w:cstheme="minorHAnsi" w:hAnsi="Verdana"/>
          <w:sz w:val="20"/>
          <w:szCs w:val="20"/>
        </w:rPr>
      </w:pPr>
      <w:r w:rsidRPr="00602BD2">
        <w:rPr>
          <w:rFonts w:ascii="Verdana" w:cstheme="minorHAnsi" w:hAnsi="Verdana"/>
          <w:sz w:val="20"/>
          <w:szCs w:val="20"/>
        </w:rPr>
        <w:t xml:space="preserve">Exemple de calcul pour </w:t>
      </w:r>
      <w:r w:rsidR="00E01787">
        <w:rPr>
          <w:rFonts w:ascii="Verdana" w:cstheme="minorHAnsi" w:hAnsi="Verdana"/>
          <w:sz w:val="20"/>
          <w:szCs w:val="20"/>
        </w:rPr>
        <w:t>l’année 2023</w:t>
      </w:r>
      <w:r w:rsidRPr="00602BD2">
        <w:rPr>
          <w:rFonts w:ascii="Verdana" w:cstheme="minorHAnsi" w:hAnsi="Verdana"/>
          <w:sz w:val="20"/>
          <w:szCs w:val="20"/>
        </w:rPr>
        <w:t> :</w:t>
      </w:r>
    </w:p>
    <w:p w:rsidP="005C7A6E" w:rsidR="005C7A6E" w:rsidRDefault="005C7A6E" w:rsidRPr="00082751">
      <w:pPr>
        <w:tabs>
          <w:tab w:pos="7797" w:val="right"/>
        </w:tabs>
        <w:rPr>
          <w:rFonts w:ascii="Verdana" w:cstheme="minorHAnsi" w:hAnsi="Verdana"/>
          <w:sz w:val="20"/>
          <w:szCs w:val="20"/>
        </w:rPr>
      </w:pP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Nombre de jours dans l’année civile</w:t>
      </w:r>
      <w:r w:rsidRPr="00082751">
        <w:rPr>
          <w:rFonts w:ascii="Verdana" w:cstheme="minorHAnsi" w:hAnsi="Verdana"/>
          <w:sz w:val="20"/>
          <w:szCs w:val="20"/>
        </w:rPr>
        <w:tab/>
      </w:r>
      <w:r w:rsidRPr="00082751">
        <w:rPr>
          <w:rFonts w:ascii="Verdana" w:cstheme="minorHAnsi" w:hAnsi="Verdana"/>
          <w:sz w:val="20"/>
          <w:szCs w:val="20"/>
        </w:rPr>
        <w:tab/>
      </w:r>
      <w:r w:rsidR="00AA2673">
        <w:rPr>
          <w:rFonts w:ascii="Verdana" w:cstheme="minorHAnsi" w:hAnsi="Verdana"/>
          <w:sz w:val="20"/>
          <w:szCs w:val="20"/>
        </w:rPr>
        <w:tab/>
      </w:r>
      <w:r w:rsidR="001B405C">
        <w:rPr>
          <w:rFonts w:ascii="Verdana" w:cstheme="minorHAnsi" w:hAnsi="Verdana"/>
          <w:sz w:val="20"/>
          <w:szCs w:val="20"/>
        </w:rPr>
        <w:t>365</w:t>
      </w:r>
      <w:r w:rsidRPr="00082751">
        <w:rPr>
          <w:rFonts w:ascii="Verdana" w:cstheme="minorHAnsi" w:hAnsi="Verdana"/>
          <w:sz w:val="20"/>
          <w:szCs w:val="20"/>
        </w:rPr>
        <w:tab/>
      </w:r>
      <w:r w:rsidRPr="00082751">
        <w:rPr>
          <w:rFonts w:ascii="Verdana" w:cstheme="minorHAnsi" w:hAnsi="Verdana"/>
          <w:sz w:val="20"/>
          <w:szCs w:val="20"/>
        </w:rPr>
        <w:tab/>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nombre de samedis et dimanches (52 semaines)</w:t>
      </w:r>
      <w:r w:rsidRPr="00082751">
        <w:rPr>
          <w:rFonts w:ascii="Verdana" w:cstheme="minorHAnsi" w:hAnsi="Verdana"/>
          <w:sz w:val="20"/>
          <w:szCs w:val="20"/>
        </w:rPr>
        <w:tab/>
      </w:r>
      <w:r w:rsidRPr="00082751">
        <w:rPr>
          <w:rFonts w:ascii="Verdana" w:cstheme="minorHAnsi" w:hAnsi="Verdana"/>
          <w:sz w:val="20"/>
          <w:szCs w:val="20"/>
        </w:rPr>
        <w:tab/>
        <w:t>-</w:t>
      </w:r>
      <w:r w:rsidRPr="00082751">
        <w:rPr>
          <w:rFonts w:ascii="Verdana" w:cstheme="minorHAnsi" w:hAnsi="Verdana"/>
          <w:sz w:val="20"/>
          <w:szCs w:val="20"/>
        </w:rPr>
        <w:tab/>
        <w:t>104</w:t>
      </w:r>
    </w:p>
    <w:p w:rsidP="00E01787" w:rsidR="005C7A6E" w:rsidRDefault="005C7A6E" w:rsidRPr="00082751">
      <w:pPr>
        <w:tabs>
          <w:tab w:pos="7088" w:val="left"/>
          <w:tab w:pos="7797" w:val="right"/>
        </w:tabs>
        <w:spacing w:line="276" w:lineRule="auto"/>
        <w:ind w:left="364" w:right="296"/>
        <w:rPr>
          <w:rFonts w:ascii="Verdana" w:cstheme="minorHAnsi" w:hAnsi="Verdana"/>
          <w:sz w:val="20"/>
          <w:szCs w:val="20"/>
        </w:rPr>
      </w:pPr>
      <w:r w:rsidRPr="00082751">
        <w:rPr>
          <w:rFonts w:ascii="Verdana" w:cstheme="minorHAnsi" w:hAnsi="Verdana"/>
          <w:sz w:val="20"/>
          <w:szCs w:val="20"/>
        </w:rPr>
        <w:t>– nombre de jours fériés ne tombant pas un samedi ou dimanche</w:t>
      </w:r>
      <w:r w:rsidRPr="00082751">
        <w:rPr>
          <w:rFonts w:ascii="Verdana" w:cstheme="minorHAnsi" w:hAnsi="Verdana"/>
          <w:sz w:val="20"/>
          <w:szCs w:val="20"/>
        </w:rPr>
        <w:tab/>
        <w:t xml:space="preserve"> </w:t>
      </w:r>
      <w:r w:rsidRPr="00082751">
        <w:rPr>
          <w:rFonts w:ascii="Verdana" w:cstheme="minorHAnsi" w:hAnsi="Verdana"/>
          <w:sz w:val="20"/>
          <w:szCs w:val="20"/>
        </w:rPr>
        <w:tab/>
        <w:t>-</w:t>
      </w:r>
      <w:r w:rsidRPr="00082751">
        <w:rPr>
          <w:rFonts w:ascii="Verdana" w:cstheme="minorHAnsi" w:hAnsi="Verdana"/>
          <w:sz w:val="20"/>
          <w:szCs w:val="20"/>
        </w:rPr>
        <w:tab/>
        <w:t xml:space="preserve">  </w:t>
      </w:r>
      <w:r w:rsidR="00E01787">
        <w:rPr>
          <w:rFonts w:ascii="Verdana" w:cstheme="minorHAnsi" w:hAnsi="Verdana"/>
          <w:sz w:val="20"/>
          <w:szCs w:val="20"/>
        </w:rPr>
        <w:t>10</w:t>
      </w:r>
      <w:r w:rsidRPr="00082751">
        <w:rPr>
          <w:rFonts w:ascii="Verdana" w:cstheme="minorHAnsi" w:hAnsi="Verdana"/>
          <w:color w:themeColor="text2" w:themeTint="99" w:val="548DD4"/>
          <w:sz w:val="20"/>
          <w:szCs w:val="20"/>
        </w:rPr>
        <w:t xml:space="preserve">  </w:t>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jours de congés payés acquis sur une période de référence complète</w:t>
      </w:r>
      <w:r w:rsidRPr="00082751">
        <w:rPr>
          <w:rFonts w:ascii="Verdana" w:cstheme="minorHAnsi" w:hAnsi="Verdana"/>
          <w:sz w:val="20"/>
          <w:szCs w:val="20"/>
        </w:rPr>
        <w:tab/>
        <w:t xml:space="preserve">    -</w:t>
      </w:r>
      <w:r w:rsidRPr="00082751">
        <w:rPr>
          <w:rFonts w:ascii="Verdana" w:cstheme="minorHAnsi" w:hAnsi="Verdana"/>
          <w:sz w:val="20"/>
          <w:szCs w:val="20"/>
        </w:rPr>
        <w:tab/>
        <w:t xml:space="preserve"> </w:t>
      </w:r>
      <w:r w:rsidR="00AA2673">
        <w:rPr>
          <w:rFonts w:ascii="Verdana" w:cstheme="minorHAnsi" w:hAnsi="Verdana"/>
          <w:sz w:val="20"/>
          <w:szCs w:val="20"/>
        </w:rPr>
        <w:t xml:space="preserve"> </w:t>
      </w:r>
      <w:r w:rsidRPr="00082751">
        <w:rPr>
          <w:rFonts w:ascii="Verdana" w:cstheme="minorHAnsi" w:hAnsi="Verdana"/>
          <w:sz w:val="20"/>
          <w:szCs w:val="20"/>
        </w:rPr>
        <w:t>25</w:t>
      </w:r>
    </w:p>
    <w:p w:rsidP="005C7A6E" w:rsidR="005C7A6E" w:rsidRDefault="005C7A6E" w:rsidRPr="00082751">
      <w:pPr>
        <w:tabs>
          <w:tab w:pos="7088" w:val="left"/>
          <w:tab w:pos="7797" w:val="right"/>
        </w:tabs>
        <w:spacing w:line="276" w:lineRule="auto"/>
        <w:ind w:left="364"/>
        <w:rPr>
          <w:rFonts w:ascii="Verdana" w:cstheme="minorHAnsi" w:hAnsi="Verdana"/>
          <w:sz w:val="20"/>
          <w:szCs w:val="20"/>
        </w:rPr>
      </w:pPr>
      <w:r w:rsidRPr="00082751">
        <w:rPr>
          <w:rFonts w:ascii="Verdana" w:cstheme="minorHAnsi" w:hAnsi="Verdana"/>
          <w:sz w:val="20"/>
          <w:szCs w:val="20"/>
        </w:rPr>
        <w:t>– 218 jours travaillés</w:t>
      </w:r>
      <w:r w:rsidRPr="00082751">
        <w:rPr>
          <w:rFonts w:ascii="Verdana" w:cstheme="minorHAnsi" w:hAnsi="Verdana"/>
          <w:sz w:val="20"/>
          <w:szCs w:val="20"/>
        </w:rPr>
        <w:tab/>
      </w:r>
      <w:r w:rsidRPr="00082751">
        <w:rPr>
          <w:rFonts w:ascii="Verdana" w:cstheme="minorHAnsi" w:hAnsi="Verdana"/>
          <w:sz w:val="20"/>
          <w:szCs w:val="20"/>
        </w:rPr>
        <w:tab/>
      </w:r>
      <w:r>
        <w:rPr>
          <w:rFonts w:ascii="Verdana" w:cstheme="minorHAnsi" w:hAnsi="Verdana"/>
          <w:sz w:val="20"/>
          <w:szCs w:val="20"/>
        </w:rPr>
        <w:t>-</w:t>
      </w:r>
      <w:r w:rsidRPr="00082751">
        <w:rPr>
          <w:rFonts w:ascii="Verdana" w:cstheme="minorHAnsi" w:hAnsi="Verdana"/>
          <w:sz w:val="20"/>
          <w:szCs w:val="20"/>
          <w:u w:val="single"/>
        </w:rPr>
        <w:tab/>
        <w:t>218</w:t>
      </w:r>
    </w:p>
    <w:p w:rsidP="005C7A6E" w:rsidR="005C7A6E" w:rsidRDefault="005C7A6E" w:rsidRPr="00082751">
      <w:pPr>
        <w:tabs>
          <w:tab w:pos="7088" w:val="left"/>
          <w:tab w:pos="7797" w:val="right"/>
          <w:tab w:pos="7938" w:val="left"/>
        </w:tabs>
        <w:spacing w:after="120" w:afterLines="50" w:line="276" w:lineRule="auto"/>
        <w:ind w:left="364"/>
        <w:rPr>
          <w:rFonts w:ascii="Verdana" w:cstheme="minorHAnsi" w:hAnsi="Verdana"/>
          <w:i/>
          <w:sz w:val="20"/>
          <w:szCs w:val="20"/>
        </w:rPr>
      </w:pPr>
      <w:r>
        <w:rPr>
          <w:rFonts w:ascii="Verdana" w:cs="Arial" w:hAnsi="Verdana"/>
          <w:i/>
          <w:sz w:val="20"/>
          <w:szCs w:val="20"/>
        </w:rPr>
        <w:tab/>
      </w:r>
      <w:r>
        <w:rPr>
          <w:rFonts w:ascii="Verdana" w:cs="Arial" w:hAnsi="Verdana"/>
          <w:i/>
          <w:sz w:val="20"/>
          <w:szCs w:val="20"/>
        </w:rPr>
        <w:tab/>
      </w:r>
      <w:r>
        <w:rPr>
          <w:rFonts w:ascii="Verdana" w:cs="Arial" w:hAnsi="Verdana"/>
          <w:i/>
          <w:sz w:val="20"/>
          <w:szCs w:val="20"/>
        </w:rPr>
        <w:tab/>
      </w:r>
      <w:r w:rsidR="00E957E1">
        <w:rPr>
          <w:rFonts w:ascii="Verdana" w:cs="Arial" w:hAnsi="Verdana"/>
          <w:sz w:val="20"/>
          <w:szCs w:val="20"/>
        </w:rPr>
        <w:t xml:space="preserve">  </w:t>
      </w:r>
      <w:r w:rsidR="00E01787">
        <w:rPr>
          <w:rFonts w:ascii="Verdana" w:cs="Arial" w:hAnsi="Verdana"/>
          <w:sz w:val="20"/>
          <w:szCs w:val="20"/>
        </w:rPr>
        <w:t>8</w:t>
      </w:r>
      <w:r w:rsidRPr="00082751">
        <w:rPr>
          <w:rFonts w:ascii="Verdana" w:cstheme="minorHAnsi" w:hAnsi="Verdana"/>
          <w:i/>
          <w:color w:themeColor="text2" w:themeTint="99" w:val="548DD4"/>
          <w:sz w:val="20"/>
          <w:szCs w:val="20"/>
        </w:rPr>
        <w:tab/>
        <w:t xml:space="preserve"> </w:t>
      </w:r>
      <w:r w:rsidRPr="00082751">
        <w:rPr>
          <w:rFonts w:ascii="Verdana" w:cstheme="minorHAnsi" w:hAnsi="Verdana"/>
          <w:i/>
          <w:sz w:val="20"/>
          <w:szCs w:val="20"/>
        </w:rPr>
        <w:t>JDR</w:t>
      </w: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 nombre de JDR accordé</w:t>
      </w:r>
      <w:r>
        <w:rPr>
          <w:rFonts w:ascii="Verdana" w:hAnsi="Verdana"/>
          <w:sz w:val="20"/>
          <w:szCs w:val="20"/>
        </w:rPr>
        <w:t>s</w:t>
      </w:r>
      <w:r w:rsidRPr="00082751">
        <w:rPr>
          <w:rFonts w:ascii="Verdana" w:hAnsi="Verdana"/>
          <w:sz w:val="20"/>
          <w:szCs w:val="20"/>
        </w:rPr>
        <w:t xml:space="preserve"> aux salariés est donc </w:t>
      </w:r>
      <w:r w:rsidRPr="00082751">
        <w:rPr>
          <w:rFonts w:ascii="Verdana" w:hAnsi="Verdana"/>
          <w:b/>
          <w:sz w:val="20"/>
          <w:szCs w:val="20"/>
        </w:rPr>
        <w:t>ajusté chaque année en fonction du calendrier de l'année et des jours fériés</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 nombre de jours travaillés ainsi défini et égal à 218, ne tient pas compte des jours de fractionnement ou de toute autre nature variant en fonction de la situation individuelle de chaque salarié.</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Ce nombre de jours de repos est également </w:t>
      </w:r>
      <w:r w:rsidR="00AA2673">
        <w:rPr>
          <w:rFonts w:ascii="Verdana" w:hAnsi="Verdana"/>
          <w:b/>
          <w:sz w:val="20"/>
          <w:szCs w:val="20"/>
        </w:rPr>
        <w:t>réduit,</w:t>
      </w:r>
      <w:r w:rsidRPr="00082751">
        <w:rPr>
          <w:rFonts w:ascii="Verdana" w:hAnsi="Verdana"/>
          <w:b/>
          <w:sz w:val="20"/>
          <w:szCs w:val="20"/>
        </w:rPr>
        <w:t xml:space="preserve"> prorata temporis</w:t>
      </w:r>
      <w:r w:rsidR="00AA2673">
        <w:rPr>
          <w:rFonts w:ascii="Verdana" w:hAnsi="Verdana"/>
          <w:b/>
          <w:sz w:val="20"/>
          <w:szCs w:val="20"/>
        </w:rPr>
        <w:t>,</w:t>
      </w:r>
      <w:r w:rsidRPr="00082751">
        <w:rPr>
          <w:rFonts w:ascii="Verdana" w:hAnsi="Verdana"/>
          <w:b/>
          <w:sz w:val="20"/>
          <w:szCs w:val="20"/>
        </w:rPr>
        <w:t xml:space="preserve"> en cas d’année incomplète.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D138CA">
      <w:pPr>
        <w:pStyle w:val="Titre2"/>
        <w:rPr>
          <w:color w:val="002060"/>
        </w:rPr>
      </w:pPr>
      <w:bookmarkStart w:id="127" w:name="_Toc517875055"/>
      <w:bookmarkStart w:id="128" w:name="_Toc37919789"/>
      <w:r w:rsidRPr="00D138CA">
        <w:rPr>
          <w:color w:val="002060"/>
        </w:rPr>
        <w:t>Article 5 – LES FORFAITS EN JOURS REDUITS</w:t>
      </w:r>
      <w:bookmarkEnd w:id="127"/>
      <w:bookmarkEnd w:id="128"/>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A la demande du salarié en forfait en jours et sous réserve d’acceptation </w:t>
      </w:r>
      <w:r w:rsidRPr="00082751">
        <w:rPr>
          <w:rFonts w:ascii="Verdana" w:hAnsi="Verdana"/>
          <w:color w:themeColor="text1" w:val="000000"/>
          <w:sz w:val="20"/>
          <w:szCs w:val="20"/>
        </w:rPr>
        <w:t xml:space="preserve">par la société LEA ET LEO </w:t>
      </w:r>
      <w:r w:rsidR="00E01787">
        <w:rPr>
          <w:rFonts w:ascii="Verdana" w:hAnsi="Verdana"/>
          <w:color w:themeColor="text1" w:val="000000"/>
          <w:sz w:val="20"/>
          <w:szCs w:val="20"/>
        </w:rPr>
        <w:t>GR0SOS</w:t>
      </w:r>
      <w:r w:rsidRPr="00082751">
        <w:rPr>
          <w:rFonts w:ascii="Verdana" w:hAnsi="Verdana"/>
          <w:color w:themeColor="text1" w:val="000000"/>
          <w:sz w:val="20"/>
          <w:szCs w:val="20"/>
        </w:rPr>
        <w:t xml:space="preserve">, il peut être convenu d’un </w:t>
      </w:r>
      <w:r w:rsidRPr="00082751">
        <w:rPr>
          <w:rFonts w:ascii="Verdana" w:hAnsi="Verdana"/>
          <w:b/>
          <w:color w:themeColor="text1" w:val="000000"/>
          <w:sz w:val="20"/>
          <w:szCs w:val="20"/>
        </w:rPr>
        <w:t>forfait en jours réduit</w:t>
      </w:r>
      <w:r w:rsidRPr="00082751">
        <w:rPr>
          <w:rFonts w:ascii="Verdana" w:hAnsi="Verdana"/>
          <w:color w:themeColor="text1" w:val="000000"/>
          <w:sz w:val="20"/>
          <w:szCs w:val="20"/>
        </w:rPr>
        <w:t>, c’est-à</w:t>
      </w:r>
      <w:r w:rsidRPr="00082751">
        <w:rPr>
          <w:rFonts w:ascii="Verdana" w:hAnsi="Verdana"/>
          <w:sz w:val="20"/>
          <w:szCs w:val="20"/>
        </w:rPr>
        <w:t xml:space="preserve">-dire établi sur la base d’un </w:t>
      </w:r>
      <w:r w:rsidRPr="00082751">
        <w:rPr>
          <w:rFonts w:ascii="Verdana" w:hAnsi="Verdana"/>
          <w:b/>
          <w:sz w:val="20"/>
          <w:szCs w:val="20"/>
        </w:rPr>
        <w:t xml:space="preserve">nombre de jours travaillés inférieur au plafond des 218 jours.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Dans ces conditions, la </w:t>
      </w:r>
      <w:r w:rsidRPr="00082751">
        <w:rPr>
          <w:rFonts w:ascii="Verdana" w:hAnsi="Verdana"/>
          <w:b/>
          <w:sz w:val="20"/>
          <w:szCs w:val="20"/>
        </w:rPr>
        <w:t>rémunération du salarié est réduite</w:t>
      </w:r>
      <w:r w:rsidRPr="00082751">
        <w:rPr>
          <w:rFonts w:ascii="Verdana" w:hAnsi="Verdana"/>
          <w:sz w:val="20"/>
          <w:szCs w:val="20"/>
        </w:rPr>
        <w:t xml:space="preserve"> à due proportion du rapport entre le nombre de jours de son forfait réduit et le nombre de jours du forfait annuel de référence.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Les salariés en forfait réduit bénéficient d’une convention individuelle de forfait à l’année dont le nombre de jours travaillés est défini selon les modalités suivantes :</w:t>
      </w:r>
    </w:p>
    <w:p w:rsidP="005C7A6E" w:rsidR="005C7A6E" w:rsidRDefault="005C7A6E" w:rsidRPr="00082751">
      <w:pPr>
        <w:pStyle w:val="Paragraphedeliste"/>
        <w:spacing w:after="60"/>
        <w:ind w:left="0"/>
        <w:jc w:val="both"/>
        <w:rPr>
          <w:rFonts w:ascii="Verdana" w:hAnsi="Verdana"/>
          <w:sz w:val="20"/>
          <w:szCs w:val="20"/>
        </w:rPr>
      </w:pPr>
    </w:p>
    <w:tbl>
      <w:tblPr>
        <w:tblW w:type="auto" w:w="0"/>
        <w:tblLook w:firstColumn="1" w:firstRow="1" w:lastColumn="0" w:lastRow="0" w:noHBand="0" w:noVBand="1" w:val="04A0"/>
      </w:tblPr>
      <w:tblGrid>
        <w:gridCol w:w="4530"/>
        <w:gridCol w:w="4530"/>
      </w:tblGrid>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90%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196</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80%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174</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70%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152,5</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60%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130,5</w:t>
            </w:r>
          </w:p>
        </w:tc>
      </w:tr>
      <w:tr w:rsidR="005C7A6E" w:rsidRPr="00082751" w:rsidTr="00714123">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Contrat à 50%</w:t>
            </w:r>
          </w:p>
        </w:tc>
        <w:tc>
          <w:tcPr>
            <w:tcW w:type="dxa" w:w="4530"/>
          </w:tcPr>
          <w:p w:rsidP="00714123" w:rsidR="005C7A6E" w:rsidRDefault="005C7A6E" w:rsidRPr="00082751">
            <w:pPr>
              <w:pStyle w:val="Paragraphedeliste"/>
              <w:spacing w:after="60"/>
              <w:ind w:left="0"/>
              <w:jc w:val="center"/>
              <w:rPr>
                <w:rFonts w:ascii="Verdana" w:hAnsi="Verdana"/>
                <w:sz w:val="20"/>
                <w:szCs w:val="20"/>
              </w:rPr>
            </w:pPr>
            <w:r w:rsidRPr="00082751">
              <w:rPr>
                <w:rFonts w:ascii="Verdana" w:hAnsi="Verdana"/>
                <w:sz w:val="20"/>
                <w:szCs w:val="20"/>
              </w:rPr>
              <w:t>109</w:t>
            </w:r>
          </w:p>
        </w:tc>
      </w:tr>
    </w:tbl>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 nombre de jours compris dans le cadre d’un forfait réduit </w:t>
      </w:r>
      <w:r w:rsidRPr="00082751">
        <w:rPr>
          <w:rFonts w:ascii="Verdana" w:hAnsi="Verdana"/>
          <w:b/>
          <w:sz w:val="20"/>
          <w:szCs w:val="20"/>
        </w:rPr>
        <w:t>est arrondi au demi-point inférieur</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L’acquisition des </w:t>
      </w:r>
      <w:r w:rsidRPr="00082751">
        <w:rPr>
          <w:rFonts w:ascii="Verdana" w:hAnsi="Verdana"/>
          <w:b/>
          <w:sz w:val="20"/>
          <w:szCs w:val="20"/>
        </w:rPr>
        <w:t>jours de repos</w:t>
      </w:r>
      <w:r w:rsidRPr="00082751">
        <w:rPr>
          <w:rFonts w:ascii="Verdana" w:hAnsi="Verdana"/>
          <w:sz w:val="20"/>
          <w:szCs w:val="20"/>
        </w:rPr>
        <w:t xml:space="preserve"> au titre du forfait en jours réduit est calculée </w:t>
      </w:r>
      <w:r w:rsidRPr="00082751">
        <w:rPr>
          <w:rFonts w:ascii="Verdana" w:hAnsi="Verdana"/>
          <w:b/>
          <w:sz w:val="20"/>
          <w:szCs w:val="20"/>
        </w:rPr>
        <w:t>proportionnellement au nombre de jours travaillés</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 nombre des jours de repos dus au titre du forfait jours réduit est calculé de la manière suivante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426"/>
        <w:jc w:val="both"/>
        <w:rPr>
          <w:rFonts w:ascii="Verdana" w:hAnsi="Verdana"/>
          <w:sz w:val="20"/>
          <w:szCs w:val="20"/>
        </w:rPr>
      </w:pPr>
      <w:r w:rsidRPr="00082751">
        <w:rPr>
          <w:rFonts w:ascii="Verdana" w:hAnsi="Verdana"/>
          <w:sz w:val="20"/>
          <w:szCs w:val="20"/>
          <w:bdr w:color="auto" w:space="0" w:sz="4" w:val="single"/>
        </w:rPr>
        <w:t>(x) jours de repos pour un temps plein X (x) jours forfaits réduit/218 jours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b/>
          <w:sz w:val="20"/>
          <w:szCs w:val="20"/>
        </w:rPr>
      </w:pPr>
      <w:r w:rsidRPr="00082751">
        <w:rPr>
          <w:rFonts w:ascii="Verdana" w:hAnsi="Verdana"/>
          <w:sz w:val="20"/>
          <w:szCs w:val="20"/>
        </w:rPr>
        <w:t xml:space="preserve">Le nombre des </w:t>
      </w:r>
      <w:r w:rsidRPr="00082751">
        <w:rPr>
          <w:rFonts w:ascii="Verdana" w:hAnsi="Verdana"/>
          <w:b/>
          <w:sz w:val="20"/>
          <w:szCs w:val="20"/>
        </w:rPr>
        <w:t>jours de repos est arrondi au demi-point supérieur.</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lastRenderedPageBreak/>
        <w:t xml:space="preserve">Les salariés travaillant dans le cadre d’un forfait-jours annuel réduit ne sont </w:t>
      </w:r>
      <w:r w:rsidRPr="00082751">
        <w:rPr>
          <w:rFonts w:ascii="Verdana" w:hAnsi="Verdana"/>
          <w:b/>
          <w:sz w:val="20"/>
          <w:szCs w:val="20"/>
        </w:rPr>
        <w:t>pas assimilés à des salariés à temps partiel</w:t>
      </w:r>
      <w:r w:rsidRPr="00082751">
        <w:rPr>
          <w:rFonts w:ascii="Verdana" w:hAnsi="Verdana"/>
          <w:sz w:val="20"/>
          <w:szCs w:val="20"/>
        </w:rPr>
        <w:t xml:space="preserve"> et cela quel que soit le nombre de jours de travail figurant dans leur convention de forfait.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D138CA">
      <w:pPr>
        <w:pStyle w:val="Titre2"/>
        <w:rPr>
          <w:color w:val="002060"/>
        </w:rPr>
      </w:pPr>
      <w:bookmarkStart w:id="129" w:name="_Toc517875056"/>
      <w:bookmarkStart w:id="130" w:name="_Toc37919790"/>
      <w:r w:rsidRPr="00D138CA">
        <w:rPr>
          <w:color w:val="002060"/>
        </w:rPr>
        <w:t>Article 6 – PRISE DES JOURS DE REPOS (JDR)</w:t>
      </w:r>
      <w:bookmarkEnd w:id="129"/>
      <w:bookmarkEnd w:id="130"/>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Chaque salarié lié à un forfait en jour bénéficie du nombre de jours de repos nécessaires afin de ne pas dépasser le plafond annuel de 218 jours travaillés, journée de solidarité incluse, pour une année complète.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effet, le </w:t>
      </w:r>
      <w:r w:rsidRPr="00082751">
        <w:rPr>
          <w:rFonts w:ascii="Verdana" w:hAnsi="Verdana"/>
          <w:b/>
          <w:sz w:val="20"/>
          <w:szCs w:val="20"/>
        </w:rPr>
        <w:t xml:space="preserve">plafond annuel de 218 jours ne peut être dépassé </w:t>
      </w:r>
      <w:r w:rsidRPr="00082751">
        <w:rPr>
          <w:rFonts w:ascii="Verdana" w:hAnsi="Verdana"/>
          <w:sz w:val="20"/>
          <w:szCs w:val="20"/>
        </w:rPr>
        <w:t>que dans les cas précis suivants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7"/>
        </w:numPr>
        <w:spacing w:after="60"/>
        <w:jc w:val="both"/>
        <w:rPr>
          <w:rFonts w:ascii="Verdana" w:hAnsi="Verdana"/>
          <w:sz w:val="20"/>
          <w:szCs w:val="20"/>
        </w:rPr>
      </w:pPr>
      <w:r w:rsidRPr="00082751">
        <w:rPr>
          <w:rFonts w:ascii="Verdana" w:hAnsi="Verdana"/>
          <w:sz w:val="20"/>
          <w:szCs w:val="20"/>
        </w:rPr>
        <w:t xml:space="preserve">report des congés payés dans les conditions légales, </w:t>
      </w:r>
    </w:p>
    <w:p w:rsidP="005C7A6E" w:rsidR="005C7A6E" w:rsidRDefault="005C7A6E" w:rsidRPr="00082751">
      <w:pPr>
        <w:pStyle w:val="Paragraphedeliste"/>
        <w:numPr>
          <w:ilvl w:val="0"/>
          <w:numId w:val="7"/>
        </w:numPr>
        <w:spacing w:after="60"/>
        <w:jc w:val="both"/>
        <w:rPr>
          <w:rFonts w:ascii="Verdana" w:hAnsi="Verdana"/>
          <w:sz w:val="20"/>
          <w:szCs w:val="20"/>
        </w:rPr>
      </w:pPr>
      <w:r w:rsidRPr="00082751">
        <w:rPr>
          <w:rFonts w:ascii="Verdana" w:hAnsi="Verdana"/>
          <w:sz w:val="20"/>
          <w:szCs w:val="20"/>
        </w:rPr>
        <w:t>non prise des congés payés sur la période de référence,</w:t>
      </w:r>
    </w:p>
    <w:p w:rsidP="005C7A6E" w:rsidR="005C7A6E" w:rsidRDefault="005C7A6E" w:rsidRPr="00082751">
      <w:pPr>
        <w:pStyle w:val="Paragraphedeliste"/>
        <w:numPr>
          <w:ilvl w:val="0"/>
          <w:numId w:val="7"/>
        </w:numPr>
        <w:spacing w:after="60"/>
        <w:jc w:val="both"/>
        <w:rPr>
          <w:rFonts w:ascii="Verdana" w:hAnsi="Verdana"/>
          <w:sz w:val="20"/>
          <w:szCs w:val="20"/>
        </w:rPr>
      </w:pPr>
      <w:r w:rsidRPr="00082751">
        <w:rPr>
          <w:rFonts w:ascii="Verdana" w:hAnsi="Verdana"/>
          <w:sz w:val="20"/>
          <w:szCs w:val="20"/>
        </w:rPr>
        <w:t>non acquisition et de fait non prise des congés payés sur la période de référence du forfait (embauche en cours d’année, maladie par exemple…).</w:t>
      </w:r>
    </w:p>
    <w:p w:rsidP="005C7A6E" w:rsidR="005C7A6E" w:rsidRDefault="005C7A6E" w:rsidRPr="00082751">
      <w:pPr>
        <w:pStyle w:val="Paragraphedeliste"/>
        <w:spacing w:after="60"/>
        <w:ind w:left="72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Chaque salarié en forfait en jours se voit attribuer en début d’année un nombre de jour de repos correspondant aux jours de repos acquis pour l’année civile en cours.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w:t>
      </w:r>
      <w:r w:rsidRPr="00082751">
        <w:rPr>
          <w:rFonts w:ascii="Verdana" w:hAnsi="Verdana"/>
          <w:b/>
          <w:sz w:val="20"/>
          <w:szCs w:val="20"/>
        </w:rPr>
        <w:t>jours de repos peuvent être posés en journée ou en demi-journée</w:t>
      </w:r>
      <w:r w:rsidRPr="00082751">
        <w:rPr>
          <w:rFonts w:ascii="Verdana" w:hAnsi="Verdana"/>
          <w:sz w:val="20"/>
          <w:szCs w:val="20"/>
        </w:rPr>
        <w:t xml:space="preserv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Sous réserve d’un </w:t>
      </w:r>
      <w:r w:rsidRPr="00082751">
        <w:rPr>
          <w:rFonts w:ascii="Verdana" w:hAnsi="Verdana"/>
          <w:b/>
          <w:sz w:val="20"/>
          <w:szCs w:val="20"/>
        </w:rPr>
        <w:t>délai de prévenance de 5 jours</w:t>
      </w:r>
      <w:r w:rsidRPr="00082751">
        <w:rPr>
          <w:rFonts w:ascii="Verdana" w:hAnsi="Verdana"/>
          <w:sz w:val="20"/>
          <w:szCs w:val="20"/>
        </w:rPr>
        <w:t xml:space="preserve">, et sous forme de journée ou de demi-journées, les jours de repos supplémentaires sont pris après acceptation du supérieur hiérarchique, et selon les besoins de l’entreprise </w:t>
      </w:r>
      <w:r w:rsidRPr="00082751">
        <w:rPr>
          <w:rFonts w:ascii="Verdana" w:hAnsi="Verdana"/>
          <w:b/>
          <w:sz w:val="20"/>
          <w:szCs w:val="20"/>
        </w:rPr>
        <w:t>au cours de l’année civile considérée,</w:t>
      </w:r>
      <w:r w:rsidRPr="00082751">
        <w:rPr>
          <w:rFonts w:ascii="Verdana" w:hAnsi="Verdana"/>
          <w:sz w:val="20"/>
          <w:szCs w:val="20"/>
        </w:rPr>
        <w:t xml:space="preserve"> soit jusqu’au 31 décembre de l’année en cours.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Un suivi des prises et décomptes des jours de repo</w:t>
      </w:r>
      <w:r>
        <w:rPr>
          <w:rFonts w:ascii="Verdana" w:hAnsi="Verdana"/>
          <w:sz w:val="20"/>
          <w:szCs w:val="20"/>
        </w:rPr>
        <w:t>s sera effectué par le service des Ressources H</w:t>
      </w:r>
      <w:r w:rsidRPr="00082751">
        <w:rPr>
          <w:rFonts w:ascii="Verdana" w:hAnsi="Verdana"/>
          <w:sz w:val="20"/>
          <w:szCs w:val="20"/>
        </w:rPr>
        <w:t>umaines et/ou la Direction.</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cas de non prise de ces jours au terme de l’année civile, ils </w:t>
      </w:r>
      <w:r w:rsidRPr="00082751">
        <w:rPr>
          <w:rFonts w:ascii="Verdana" w:hAnsi="Verdana"/>
          <w:b/>
          <w:sz w:val="20"/>
          <w:szCs w:val="20"/>
        </w:rPr>
        <w:t>ne pourront en aucun cas être reportés l’année suivante</w:t>
      </w:r>
      <w:r w:rsidR="008B48A0">
        <w:rPr>
          <w:rFonts w:ascii="Verdana" w:hAnsi="Verdana"/>
          <w:sz w:val="20"/>
          <w:szCs w:val="20"/>
        </w:rPr>
        <w:t xml:space="preserve">, </w:t>
      </w:r>
      <w:r w:rsidR="008B48A0" w:rsidRPr="003E5385">
        <w:rPr>
          <w:rFonts w:ascii="Verdana" w:hAnsi="Verdana"/>
          <w:b/>
          <w:sz w:val="20"/>
          <w:szCs w:val="20"/>
        </w:rPr>
        <w:t>ni faire l’objet de l’alimentation sur le CET</w:t>
      </w:r>
      <w:r w:rsidR="008B48A0" w:rsidRPr="003E5385">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Ils ne pourront </w:t>
      </w:r>
      <w:r w:rsidRPr="00082751">
        <w:rPr>
          <w:rFonts w:ascii="Verdana" w:hAnsi="Verdana"/>
          <w:b/>
          <w:sz w:val="20"/>
          <w:szCs w:val="20"/>
        </w:rPr>
        <w:t>pas non plus faire l’objet d’un versement d’une indemnité compensatrice,</w:t>
      </w:r>
      <w:r w:rsidRPr="00082751">
        <w:rPr>
          <w:rFonts w:ascii="Verdana" w:hAnsi="Verdana"/>
          <w:sz w:val="20"/>
          <w:szCs w:val="20"/>
        </w:rPr>
        <w:t xml:space="preserve"> à l’exception d’un départ en cours de période.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7751F">
      <w:pPr>
        <w:pStyle w:val="Paragraphedeliste"/>
        <w:spacing w:after="60"/>
        <w:ind w:left="0"/>
        <w:jc w:val="both"/>
        <w:rPr>
          <w:rFonts w:ascii="Verdana" w:hAnsi="Verdana"/>
          <w:sz w:val="20"/>
          <w:szCs w:val="20"/>
        </w:rPr>
      </w:pPr>
      <w:r w:rsidRPr="0007751F">
        <w:rPr>
          <w:rFonts w:ascii="Verdana" w:hAnsi="Verdana"/>
          <w:sz w:val="20"/>
          <w:szCs w:val="20"/>
        </w:rPr>
        <w:t xml:space="preserve">A l’inverse, les jours de repos </w:t>
      </w:r>
      <w:r w:rsidRPr="0007751F">
        <w:rPr>
          <w:rFonts w:ascii="Verdana" w:hAnsi="Verdana"/>
          <w:b/>
          <w:sz w:val="20"/>
          <w:szCs w:val="20"/>
        </w:rPr>
        <w:t>pris par anticipation</w:t>
      </w:r>
      <w:r>
        <w:rPr>
          <w:rFonts w:ascii="Verdana" w:hAnsi="Verdana"/>
          <w:b/>
          <w:sz w:val="20"/>
          <w:szCs w:val="20"/>
        </w:rPr>
        <w:t xml:space="preserve"> (après accord exceptionnelle de la Direction)</w:t>
      </w:r>
      <w:r w:rsidRPr="0007751F">
        <w:rPr>
          <w:rFonts w:ascii="Verdana" w:hAnsi="Verdana"/>
          <w:sz w:val="20"/>
          <w:szCs w:val="20"/>
        </w:rPr>
        <w:t xml:space="preserve"> pourront faire l’objet d’une </w:t>
      </w:r>
      <w:r w:rsidRPr="0007751F">
        <w:rPr>
          <w:rFonts w:ascii="Verdana" w:hAnsi="Verdana"/>
          <w:b/>
          <w:sz w:val="20"/>
          <w:szCs w:val="20"/>
        </w:rPr>
        <w:t>régularisation sur le solde de tout compte</w:t>
      </w:r>
      <w:r w:rsidRPr="0007751F">
        <w:rPr>
          <w:rFonts w:ascii="Verdana" w:hAnsi="Verdana"/>
          <w:sz w:val="20"/>
          <w:szCs w:val="20"/>
        </w:rPr>
        <w:t xml:space="preserve"> en cas d’un départ en cours de période.</w:t>
      </w:r>
    </w:p>
    <w:p w:rsidP="005C7A6E" w:rsidR="005C7A6E" w:rsidRDefault="005C7A6E" w:rsidRPr="00082751">
      <w:pPr>
        <w:tabs>
          <w:tab w:pos="2127" w:val="left"/>
        </w:tabs>
        <w:rPr>
          <w:rFonts w:ascii="Verdana" w:hAnsi="Verdana"/>
          <w:color w:themeColor="accent1" w:val="4F81BD"/>
          <w:sz w:val="20"/>
          <w:szCs w:val="20"/>
          <w:u w:val="single"/>
        </w:rPr>
      </w:pPr>
    </w:p>
    <w:p w:rsidP="005C7A6E" w:rsidR="005C7A6E" w:rsidRDefault="005C7A6E" w:rsidRPr="00082751">
      <w:pPr>
        <w:tabs>
          <w:tab w:pos="2127" w:val="left"/>
        </w:tabs>
        <w:rPr>
          <w:rFonts w:ascii="Verdana" w:hAnsi="Verdana"/>
          <w:b/>
          <w:color w:themeColor="text1" w:val="000000"/>
          <w:sz w:val="20"/>
          <w:szCs w:val="20"/>
        </w:rPr>
      </w:pPr>
      <w:bookmarkStart w:id="131" w:name="_Toc517875058"/>
      <w:r w:rsidRPr="00082751">
        <w:rPr>
          <w:rFonts w:ascii="Verdana" w:hAnsi="Verdana"/>
          <w:b/>
          <w:color w:themeColor="text1" w:val="000000"/>
          <w:sz w:val="20"/>
          <w:szCs w:val="20"/>
        </w:rPr>
        <w:tab/>
      </w:r>
    </w:p>
    <w:p w:rsidP="005C7A6E" w:rsidR="005C7A6E" w:rsidRDefault="005C7A6E" w:rsidRPr="00D138CA">
      <w:pPr>
        <w:pStyle w:val="Titre2"/>
        <w:rPr>
          <w:color w:val="002060"/>
        </w:rPr>
      </w:pPr>
      <w:bookmarkStart w:id="132" w:name="_Toc37919792"/>
      <w:r w:rsidRPr="00D138CA">
        <w:rPr>
          <w:color w:val="002060"/>
        </w:rPr>
        <w:t xml:space="preserve">Article </w:t>
      </w:r>
      <w:r w:rsidR="008B48A0">
        <w:rPr>
          <w:color w:val="002060"/>
        </w:rPr>
        <w:t>7</w:t>
      </w:r>
      <w:r w:rsidRPr="00D138CA">
        <w:rPr>
          <w:color w:val="002060"/>
        </w:rPr>
        <w:t> : RENONCIATION A DES JOURS DE REPOS</w:t>
      </w:r>
      <w:bookmarkEnd w:id="131"/>
      <w:bookmarkEnd w:id="132"/>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b/>
          <w:color w:val="000000"/>
          <w:sz w:val="20"/>
          <w:szCs w:val="20"/>
        </w:rPr>
        <w:t>Le salarié</w:t>
      </w:r>
      <w:r w:rsidRPr="00082751">
        <w:rPr>
          <w:rFonts w:ascii="Verdana" w:hAnsi="Verdana"/>
          <w:color w:val="000000"/>
          <w:sz w:val="20"/>
          <w:szCs w:val="20"/>
        </w:rPr>
        <w:t xml:space="preserve"> qui le souhaite </w:t>
      </w:r>
      <w:r w:rsidRPr="00082751">
        <w:rPr>
          <w:rFonts w:ascii="Verdana" w:hAnsi="Verdana"/>
          <w:b/>
          <w:color w:val="000000"/>
          <w:sz w:val="20"/>
          <w:szCs w:val="20"/>
        </w:rPr>
        <w:t xml:space="preserve">peut, en accord avec l’entreprise, renoncer à une partie de ses jours de repos </w:t>
      </w:r>
      <w:r w:rsidRPr="00082751">
        <w:rPr>
          <w:rFonts w:ascii="Verdana" w:hAnsi="Verdana"/>
          <w:color w:val="000000"/>
          <w:sz w:val="20"/>
          <w:szCs w:val="20"/>
        </w:rPr>
        <w:t xml:space="preserve">en </w:t>
      </w:r>
      <w:r w:rsidRPr="00082751">
        <w:rPr>
          <w:rFonts w:ascii="Verdana" w:hAnsi="Verdana"/>
          <w:b/>
          <w:color w:val="000000"/>
          <w:sz w:val="20"/>
          <w:szCs w:val="20"/>
        </w:rPr>
        <w:t>contrepartie d'une majoration de son salaire</w:t>
      </w:r>
      <w:r w:rsidRPr="00082751">
        <w:rPr>
          <w:rFonts w:ascii="Verdana" w:hAnsi="Verdana"/>
          <w:color w:val="000000"/>
          <w:sz w:val="20"/>
          <w:szCs w:val="20"/>
        </w:rPr>
        <w:t xml:space="preserve">. L'accord entre le salarié et l'employeur est </w:t>
      </w:r>
      <w:r w:rsidRPr="00082751">
        <w:rPr>
          <w:rFonts w:ascii="Verdana" w:hAnsi="Verdana"/>
          <w:b/>
          <w:color w:val="000000"/>
          <w:sz w:val="20"/>
          <w:szCs w:val="20"/>
          <w:u w:val="single"/>
        </w:rPr>
        <w:t>établi par écrit</w:t>
      </w:r>
      <w:r w:rsidRPr="00082751">
        <w:rPr>
          <w:rFonts w:ascii="Verdana" w:hAnsi="Verdana"/>
          <w:color w:val="000000"/>
          <w:sz w:val="20"/>
          <w:szCs w:val="20"/>
        </w:rPr>
        <w:t xml:space="preserve">. </w:t>
      </w:r>
    </w:p>
    <w:p w:rsidP="005C7A6E" w:rsidR="005C7A6E" w:rsidRDefault="005C7A6E" w:rsidRPr="00082751">
      <w:pPr>
        <w:rPr>
          <w:rFonts w:ascii="Verdana" w:hAnsi="Verdana"/>
          <w:color w:val="000000"/>
          <w:sz w:val="20"/>
          <w:szCs w:val="20"/>
        </w:rPr>
      </w:pPr>
    </w:p>
    <w:p w:rsidP="005C7A6E" w:rsidR="005C7A6E" w:rsidRDefault="005C7A6E" w:rsidRPr="00082751">
      <w:pPr>
        <w:keepLines/>
        <w:rPr>
          <w:rFonts w:ascii="Verdana" w:hAnsi="Verdana"/>
          <w:color w:val="000000"/>
          <w:sz w:val="20"/>
          <w:szCs w:val="20"/>
        </w:rPr>
      </w:pPr>
      <w:r w:rsidRPr="00082751">
        <w:rPr>
          <w:rFonts w:ascii="Verdana" w:hAnsi="Verdana"/>
          <w:color w:val="000000"/>
          <w:sz w:val="20"/>
          <w:szCs w:val="20"/>
        </w:rPr>
        <w:t xml:space="preserve">Dans cette hypothèse </w:t>
      </w:r>
      <w:r w:rsidRPr="00082751">
        <w:rPr>
          <w:rFonts w:ascii="Verdana" w:hAnsi="Verdana"/>
          <w:b/>
          <w:color w:val="000000"/>
          <w:sz w:val="20"/>
          <w:szCs w:val="20"/>
        </w:rPr>
        <w:t>un avenant</w:t>
      </w:r>
      <w:r w:rsidRPr="00082751">
        <w:rPr>
          <w:rFonts w:ascii="Verdana" w:hAnsi="Verdana"/>
          <w:color w:val="000000"/>
          <w:sz w:val="20"/>
          <w:szCs w:val="20"/>
        </w:rPr>
        <w:t xml:space="preserve"> à la convention de forfait sera établi entre le salarié et l’entreprise. Il est précisé qu’en application des dispositions de l’article L. 3121-59 du Code du travail, cet avenant est valable pour l’année en cours et ne peut être reconduit de manière tacite.</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b/>
          <w:color w:val="000000"/>
          <w:sz w:val="20"/>
          <w:szCs w:val="20"/>
        </w:rPr>
      </w:pPr>
      <w:r w:rsidRPr="00082751">
        <w:rPr>
          <w:rFonts w:ascii="Verdana" w:hAnsi="Verdana"/>
          <w:color w:val="000000"/>
          <w:sz w:val="20"/>
          <w:szCs w:val="20"/>
        </w:rPr>
        <w:t xml:space="preserve">Le </w:t>
      </w:r>
      <w:r w:rsidRPr="00082751">
        <w:rPr>
          <w:rFonts w:ascii="Verdana" w:hAnsi="Verdana"/>
          <w:b/>
          <w:color w:val="000000"/>
          <w:sz w:val="20"/>
          <w:szCs w:val="20"/>
        </w:rPr>
        <w:t>taux majoration</w:t>
      </w:r>
      <w:r w:rsidRPr="00082751">
        <w:rPr>
          <w:rFonts w:ascii="Verdana" w:hAnsi="Verdana"/>
          <w:color w:val="000000"/>
          <w:sz w:val="20"/>
          <w:szCs w:val="20"/>
        </w:rPr>
        <w:t xml:space="preserve"> applicable à la rémunération en cas de renonciation </w:t>
      </w:r>
      <w:r w:rsidRPr="00082751">
        <w:rPr>
          <w:rFonts w:ascii="Verdana" w:hAnsi="Verdana"/>
          <w:b/>
          <w:color w:val="000000"/>
          <w:sz w:val="20"/>
          <w:szCs w:val="20"/>
        </w:rPr>
        <w:t xml:space="preserve">est fixé à 10%. </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lastRenderedPageBreak/>
        <w:t xml:space="preserve">Compte tenu de la renonciation, le nombre maximal de jours travaillés par période de référence ne peut être supérieur à : </w:t>
      </w:r>
      <w:r w:rsidRPr="00082751">
        <w:rPr>
          <w:rFonts w:ascii="Verdana" w:hAnsi="Verdana"/>
          <w:b/>
          <w:sz w:val="20"/>
          <w:szCs w:val="20"/>
        </w:rPr>
        <w:t>250</w:t>
      </w:r>
      <w:r w:rsidRPr="00082751">
        <w:rPr>
          <w:rFonts w:ascii="Verdana" w:hAnsi="Verdana"/>
          <w:b/>
          <w:color w:val="000000"/>
          <w:sz w:val="20"/>
          <w:szCs w:val="20"/>
        </w:rPr>
        <w:t xml:space="preserve"> jours.</w:t>
      </w:r>
    </w:p>
    <w:p w:rsidP="005C7A6E" w:rsidR="005C7A6E" w:rsidRDefault="005C7A6E" w:rsidRPr="00082751">
      <w:pPr>
        <w:pStyle w:val="Paragraphedeliste"/>
        <w:spacing w:after="120"/>
        <w:ind w:left="0"/>
        <w:jc w:val="both"/>
        <w:rPr>
          <w:rFonts w:ascii="Verdana" w:hAnsi="Verdana"/>
          <w:bCs/>
          <w:color w:themeColor="accent1" w:val="4F81BD"/>
          <w:sz w:val="20"/>
          <w:szCs w:val="20"/>
          <w:u w:val="single"/>
        </w:rPr>
      </w:pPr>
    </w:p>
    <w:p w:rsidP="005C7A6E" w:rsidR="005C7A6E" w:rsidRDefault="005C7A6E" w:rsidRPr="00D138CA">
      <w:pPr>
        <w:pStyle w:val="Titre2"/>
        <w:rPr>
          <w:color w:val="002060"/>
        </w:rPr>
      </w:pPr>
      <w:bookmarkStart w:id="133" w:name="_Toc517875059"/>
      <w:bookmarkStart w:id="134" w:name="_Toc37919793"/>
      <w:r w:rsidRPr="00D138CA">
        <w:rPr>
          <w:color w:val="002060"/>
        </w:rPr>
        <w:t>Article 9 : LES ENTREES – SORTIES EN COURS D’ANNEE</w:t>
      </w:r>
      <w:bookmarkEnd w:id="133"/>
      <w:bookmarkEnd w:id="134"/>
    </w:p>
    <w:p w:rsidP="005C7A6E" w:rsidR="005C7A6E" w:rsidRDefault="005C7A6E" w:rsidRPr="00082751">
      <w:pPr>
        <w:rPr>
          <w:rFonts w:ascii="Verdana" w:cstheme="minorHAnsi"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Pour les salariés entrant ou sortant en cours d’année civile, le nombre de jours prévus est calculé de la façon suivante :</w:t>
      </w:r>
    </w:p>
    <w:p w:rsidP="005C7A6E" w:rsidR="005C7A6E" w:rsidRDefault="005C7A6E" w:rsidRPr="00082751">
      <w:pPr>
        <w:rPr>
          <w:rFonts w:ascii="Verdana" w:cstheme="minorHAnsi" w:hAnsi="Verdana"/>
          <w:sz w:val="20"/>
          <w:szCs w:val="20"/>
        </w:rPr>
      </w:pPr>
    </w:p>
    <w:p w:rsidP="005C7A6E" w:rsidR="005C7A6E" w:rsidRDefault="005C7A6E" w:rsidRPr="00082751">
      <w:pPr>
        <w:spacing w:line="276" w:lineRule="auto"/>
        <w:rPr>
          <w:rFonts w:ascii="Verdana" w:hAnsi="Verdana"/>
          <w:sz w:val="20"/>
          <w:szCs w:val="20"/>
        </w:rPr>
      </w:pPr>
      <w:r w:rsidRPr="00082751">
        <w:rPr>
          <w:rFonts w:ascii="Verdana" w:hAnsi="Verdana"/>
          <w:b/>
          <w:sz w:val="20"/>
          <w:szCs w:val="20"/>
        </w:rPr>
        <w:t>Nombre de jours calendaires entre la date d’entrée et le 31 décembre de l’année ou nombre de jours entre le 1</w:t>
      </w:r>
      <w:r w:rsidRPr="00082751">
        <w:rPr>
          <w:rFonts w:ascii="Verdana" w:hAnsi="Verdana"/>
          <w:b/>
          <w:sz w:val="20"/>
          <w:szCs w:val="20"/>
          <w:vertAlign w:val="superscript"/>
        </w:rPr>
        <w:t>er</w:t>
      </w:r>
      <w:r w:rsidRPr="00082751">
        <w:rPr>
          <w:rFonts w:ascii="Verdana" w:hAnsi="Verdana"/>
          <w:b/>
          <w:sz w:val="20"/>
          <w:szCs w:val="20"/>
        </w:rPr>
        <w:t xml:space="preserve"> janvier et la date de sortie</w:t>
      </w:r>
      <w:r w:rsidRPr="00082751">
        <w:rPr>
          <w:rFonts w:ascii="Verdana" w:hAnsi="Verdana"/>
          <w:sz w:val="20"/>
          <w:szCs w:val="20"/>
        </w:rPr>
        <w:t> :</w:t>
      </w:r>
    </w:p>
    <w:p w:rsidP="005C7A6E" w:rsidR="005C7A6E" w:rsidRDefault="005C7A6E" w:rsidRPr="00082751">
      <w:pPr>
        <w:spacing w:line="276" w:lineRule="auto"/>
        <w:rPr>
          <w:rFonts w:ascii="Verdana" w:hAnsi="Verdana"/>
          <w:sz w:val="20"/>
          <w:szCs w:val="20"/>
        </w:rPr>
      </w:pP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samedis et dimanches sur cette période</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jours fériés sur cette période</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congés dus sur cette période</w:t>
      </w:r>
    </w:p>
    <w:p w:rsidP="005C7A6E" w:rsidR="005C7A6E" w:rsidRDefault="005C7A6E" w:rsidRPr="00082751">
      <w:pPr>
        <w:pStyle w:val="Paragraphedeliste"/>
        <w:numPr>
          <w:ilvl w:val="0"/>
          <w:numId w:val="3"/>
        </w:numPr>
        <w:spacing w:after="120" w:afterLines="50" w:line="276" w:lineRule="auto"/>
        <w:ind w:right="468"/>
        <w:contextualSpacing/>
        <w:jc w:val="both"/>
        <w:rPr>
          <w:rFonts w:ascii="Verdana" w:hAnsi="Verdana"/>
          <w:sz w:val="20"/>
          <w:szCs w:val="20"/>
        </w:rPr>
      </w:pPr>
      <w:r w:rsidRPr="00082751">
        <w:rPr>
          <w:rFonts w:ascii="Verdana" w:hAnsi="Verdana"/>
          <w:sz w:val="20"/>
          <w:szCs w:val="20"/>
        </w:rPr>
        <w:t>nombre de JDR proratisés</w:t>
      </w:r>
    </w:p>
    <w:p w:rsidP="005C7A6E" w:rsidR="005C7A6E" w:rsidRDefault="005C7A6E" w:rsidRPr="00082751">
      <w:pPr>
        <w:pStyle w:val="Paragraphedeliste"/>
        <w:spacing w:line="276" w:lineRule="auto"/>
        <w:ind w:left="1098"/>
        <w:jc w:val="both"/>
        <w:rPr>
          <w:rFonts w:ascii="Verdana" w:hAnsi="Verdana"/>
          <w:sz w:val="20"/>
          <w:szCs w:val="20"/>
        </w:rPr>
      </w:pPr>
    </w:p>
    <w:p w:rsidP="005C7A6E" w:rsidR="005C7A6E" w:rsidRDefault="005C7A6E" w:rsidRPr="002F3EB5">
      <w:pPr>
        <w:rPr>
          <w:rFonts w:ascii="Verdana" w:cstheme="minorHAnsi" w:hAnsi="Verdana"/>
          <w:sz w:val="20"/>
          <w:szCs w:val="20"/>
        </w:rPr>
      </w:pPr>
      <w:r w:rsidRPr="002F3EB5">
        <w:rPr>
          <w:rFonts w:ascii="Verdana" w:cstheme="minorHAnsi" w:hAnsi="Verdana"/>
          <w:i/>
          <w:sz w:val="20"/>
          <w:szCs w:val="20"/>
        </w:rPr>
        <w:t>Exemple</w:t>
      </w:r>
      <w:r w:rsidRPr="002F3EB5">
        <w:rPr>
          <w:rFonts w:ascii="Verdana" w:cstheme="minorHAnsi" w:hAnsi="Verdana"/>
          <w:sz w:val="20"/>
          <w:szCs w:val="20"/>
        </w:rPr>
        <w:t xml:space="preserve"> pour un salarié entré le 1</w:t>
      </w:r>
      <w:r w:rsidRPr="002F3EB5">
        <w:rPr>
          <w:rFonts w:ascii="Verdana" w:cstheme="minorHAnsi" w:hAnsi="Verdana"/>
          <w:sz w:val="20"/>
          <w:szCs w:val="20"/>
          <w:vertAlign w:val="superscript"/>
        </w:rPr>
        <w:t>er</w:t>
      </w:r>
      <w:r w:rsidRPr="002F3EB5">
        <w:rPr>
          <w:rFonts w:ascii="Verdana" w:cstheme="minorHAnsi" w:hAnsi="Verdana"/>
          <w:sz w:val="20"/>
          <w:szCs w:val="20"/>
        </w:rPr>
        <w:t xml:space="preserve"> juin 202</w:t>
      </w:r>
      <w:r w:rsidR="007977E4" w:rsidRPr="002F3EB5">
        <w:rPr>
          <w:rFonts w:ascii="Verdana" w:cstheme="minorHAnsi" w:hAnsi="Verdana"/>
          <w:sz w:val="20"/>
          <w:szCs w:val="20"/>
        </w:rPr>
        <w:t>3</w:t>
      </w:r>
      <w:r w:rsidRPr="002F3EB5">
        <w:rPr>
          <w:rFonts w:ascii="Verdana" w:cstheme="minorHAnsi" w:hAnsi="Verdana"/>
          <w:sz w:val="20"/>
          <w:szCs w:val="20"/>
        </w:rPr>
        <w:t> :</w:t>
      </w:r>
    </w:p>
    <w:p w:rsidP="005C7A6E" w:rsidR="005C7A6E" w:rsidRDefault="005C7A6E" w:rsidRPr="002F3EB5">
      <w:pPr>
        <w:rPr>
          <w:rFonts w:ascii="Verdana" w:cstheme="minorHAnsi" w:hAnsi="Verdana"/>
          <w:sz w:val="20"/>
          <w:szCs w:val="20"/>
        </w:rPr>
      </w:pPr>
    </w:p>
    <w:p w:rsidP="005C7A6E" w:rsidR="005C7A6E" w:rsidRDefault="005C7A6E" w:rsidRPr="002F3EB5">
      <w:pPr>
        <w:spacing w:line="276" w:lineRule="auto"/>
        <w:rPr>
          <w:rFonts w:ascii="Verdana" w:hAnsi="Verdana"/>
          <w:sz w:val="20"/>
          <w:szCs w:val="20"/>
        </w:rPr>
      </w:pPr>
      <w:r w:rsidRPr="002F3EB5">
        <w:rPr>
          <w:rFonts w:ascii="Verdana" w:hAnsi="Verdana"/>
          <w:sz w:val="20"/>
          <w:szCs w:val="20"/>
        </w:rPr>
        <w:t>Nombre de jours calendaires entre la date d’entrée et le 31 décembre</w:t>
      </w:r>
      <w:r w:rsidRPr="002F3EB5">
        <w:rPr>
          <w:rFonts w:ascii="Verdana" w:hAnsi="Verdana"/>
          <w:sz w:val="20"/>
          <w:szCs w:val="20"/>
        </w:rPr>
        <w:tab/>
        <w:t xml:space="preserve">   </w:t>
      </w:r>
      <w:r w:rsidR="004C582E" w:rsidRPr="002F3EB5">
        <w:rPr>
          <w:rFonts w:ascii="Verdana" w:hAnsi="Verdana"/>
          <w:sz w:val="20"/>
          <w:szCs w:val="20"/>
        </w:rPr>
        <w:tab/>
      </w:r>
      <w:r w:rsidRPr="002F3EB5">
        <w:rPr>
          <w:rFonts w:ascii="Verdana" w:hAnsi="Verdana"/>
          <w:sz w:val="20"/>
          <w:szCs w:val="20"/>
        </w:rPr>
        <w:t xml:space="preserve">     214</w:t>
      </w:r>
    </w:p>
    <w:p w:rsidP="005C7A6E" w:rsidR="005C7A6E" w:rsidRDefault="005C7A6E" w:rsidRPr="002F3EB5">
      <w:pPr>
        <w:pStyle w:val="Paragraphedeliste"/>
        <w:numPr>
          <w:ilvl w:val="0"/>
          <w:numId w:val="3"/>
        </w:numPr>
        <w:spacing w:line="276" w:lineRule="auto"/>
        <w:rPr>
          <w:rFonts w:ascii="Verdana" w:hAnsi="Verdana"/>
          <w:sz w:val="20"/>
          <w:szCs w:val="20"/>
        </w:rPr>
      </w:pPr>
      <w:r w:rsidRPr="002F3EB5">
        <w:rPr>
          <w:rFonts w:ascii="Verdana" w:hAnsi="Verdana"/>
          <w:sz w:val="20"/>
          <w:szCs w:val="20"/>
        </w:rPr>
        <w:t>nombre de samedis et dimanches sur cette période</w:t>
      </w:r>
      <w:r w:rsidRPr="002F3EB5">
        <w:rPr>
          <w:rFonts w:ascii="Verdana" w:hAnsi="Verdana"/>
          <w:sz w:val="20"/>
          <w:szCs w:val="20"/>
        </w:rPr>
        <w:tab/>
        <w:t xml:space="preserve">             </w:t>
      </w:r>
      <w:r w:rsidR="004C582E" w:rsidRPr="002F3EB5">
        <w:rPr>
          <w:rFonts w:ascii="Verdana" w:hAnsi="Verdana"/>
          <w:sz w:val="20"/>
          <w:szCs w:val="20"/>
        </w:rPr>
        <w:tab/>
      </w:r>
      <w:r w:rsidRPr="002F3EB5">
        <w:rPr>
          <w:rFonts w:ascii="Verdana" w:hAnsi="Verdana"/>
          <w:sz w:val="20"/>
          <w:szCs w:val="20"/>
        </w:rPr>
        <w:t xml:space="preserve">     - 6</w:t>
      </w:r>
      <w:r w:rsidR="004C582E" w:rsidRPr="002F3EB5">
        <w:rPr>
          <w:rFonts w:ascii="Verdana" w:hAnsi="Verdana"/>
          <w:sz w:val="20"/>
          <w:szCs w:val="20"/>
        </w:rPr>
        <w:t>1</w:t>
      </w:r>
    </w:p>
    <w:p w:rsidP="005C7A6E" w:rsidR="005C7A6E" w:rsidRDefault="005C7A6E" w:rsidRPr="002F3EB5">
      <w:pPr>
        <w:pStyle w:val="Paragraphedeliste"/>
        <w:numPr>
          <w:ilvl w:val="0"/>
          <w:numId w:val="3"/>
        </w:numPr>
        <w:spacing w:after="120" w:afterLines="50" w:line="276" w:lineRule="auto"/>
        <w:ind w:right="468"/>
        <w:contextualSpacing/>
        <w:jc w:val="both"/>
        <w:rPr>
          <w:rFonts w:ascii="Verdana" w:hAnsi="Verdana"/>
          <w:sz w:val="20"/>
          <w:szCs w:val="20"/>
        </w:rPr>
      </w:pPr>
      <w:r w:rsidRPr="002F3EB5">
        <w:rPr>
          <w:rFonts w:ascii="Verdana" w:hAnsi="Verdana"/>
          <w:sz w:val="20"/>
          <w:szCs w:val="20"/>
        </w:rPr>
        <w:t>nombre de jours fériés sur cette période</w:t>
      </w:r>
      <w:r w:rsidRPr="002F3EB5">
        <w:rPr>
          <w:rFonts w:ascii="Verdana" w:hAnsi="Verdana"/>
          <w:sz w:val="20"/>
          <w:szCs w:val="20"/>
        </w:rPr>
        <w:tab/>
      </w:r>
      <w:r w:rsidRPr="002F3EB5">
        <w:rPr>
          <w:rFonts w:ascii="Verdana" w:hAnsi="Verdana"/>
          <w:sz w:val="20"/>
          <w:szCs w:val="20"/>
        </w:rPr>
        <w:tab/>
      </w:r>
      <w:r w:rsidRPr="002F3EB5">
        <w:rPr>
          <w:rFonts w:ascii="Verdana" w:hAnsi="Verdana"/>
          <w:sz w:val="20"/>
          <w:szCs w:val="20"/>
        </w:rPr>
        <w:tab/>
      </w:r>
      <w:r w:rsidR="004C582E" w:rsidRPr="002F3EB5">
        <w:rPr>
          <w:rFonts w:ascii="Verdana" w:hAnsi="Verdana"/>
          <w:sz w:val="20"/>
          <w:szCs w:val="20"/>
        </w:rPr>
        <w:tab/>
        <w:t xml:space="preserve"> </w:t>
      </w:r>
      <w:r w:rsidRPr="002F3EB5">
        <w:rPr>
          <w:rFonts w:ascii="Verdana" w:hAnsi="Verdana"/>
          <w:sz w:val="20"/>
          <w:szCs w:val="20"/>
        </w:rPr>
        <w:t xml:space="preserve">    -   </w:t>
      </w:r>
      <w:r w:rsidR="004C582E" w:rsidRPr="002F3EB5">
        <w:rPr>
          <w:rFonts w:ascii="Verdana" w:hAnsi="Verdana"/>
          <w:sz w:val="20"/>
          <w:szCs w:val="20"/>
        </w:rPr>
        <w:t>4</w:t>
      </w:r>
    </w:p>
    <w:p w:rsidP="005C7A6E" w:rsidR="005C7A6E" w:rsidRDefault="005C7A6E" w:rsidRPr="002F3EB5">
      <w:pPr>
        <w:pStyle w:val="Paragraphedeliste"/>
        <w:numPr>
          <w:ilvl w:val="0"/>
          <w:numId w:val="3"/>
        </w:numPr>
        <w:spacing w:after="120" w:afterLines="50" w:line="276" w:lineRule="auto"/>
        <w:ind w:right="468"/>
        <w:contextualSpacing/>
        <w:jc w:val="both"/>
        <w:rPr>
          <w:rFonts w:ascii="Verdana" w:hAnsi="Verdana"/>
          <w:sz w:val="20"/>
          <w:szCs w:val="20"/>
        </w:rPr>
      </w:pPr>
      <w:r w:rsidRPr="002F3EB5">
        <w:rPr>
          <w:rFonts w:ascii="Verdana" w:hAnsi="Verdana"/>
          <w:sz w:val="20"/>
          <w:szCs w:val="20"/>
        </w:rPr>
        <w:t>nombre de congés dus sur cette période</w:t>
      </w:r>
      <w:r w:rsidRPr="002F3EB5">
        <w:rPr>
          <w:rFonts w:ascii="Verdana" w:hAnsi="Verdana"/>
          <w:sz w:val="20"/>
          <w:szCs w:val="20"/>
        </w:rPr>
        <w:tab/>
      </w:r>
      <w:r w:rsidRPr="002F3EB5">
        <w:rPr>
          <w:rFonts w:ascii="Verdana" w:hAnsi="Verdana"/>
          <w:sz w:val="20"/>
          <w:szCs w:val="20"/>
        </w:rPr>
        <w:tab/>
      </w:r>
      <w:r w:rsidRPr="002F3EB5">
        <w:rPr>
          <w:rFonts w:ascii="Verdana" w:hAnsi="Verdana"/>
          <w:sz w:val="20"/>
          <w:szCs w:val="20"/>
        </w:rPr>
        <w:tab/>
        <w:t xml:space="preserve">    </w:t>
      </w:r>
      <w:r w:rsidR="004C582E" w:rsidRPr="002F3EB5">
        <w:rPr>
          <w:rFonts w:ascii="Verdana" w:hAnsi="Verdana"/>
          <w:sz w:val="20"/>
          <w:szCs w:val="20"/>
        </w:rPr>
        <w:t xml:space="preserve">    </w:t>
      </w:r>
      <w:r w:rsidRPr="002F3EB5">
        <w:rPr>
          <w:rFonts w:ascii="Verdana" w:hAnsi="Verdana"/>
          <w:sz w:val="20"/>
          <w:szCs w:val="20"/>
        </w:rPr>
        <w:t xml:space="preserve">    - 14,6</w:t>
      </w:r>
    </w:p>
    <w:p w:rsidP="005C7A6E" w:rsidR="005C7A6E" w:rsidRDefault="00E957E1" w:rsidRPr="002F3EB5">
      <w:pPr>
        <w:pStyle w:val="Paragraphedeliste"/>
        <w:numPr>
          <w:ilvl w:val="0"/>
          <w:numId w:val="3"/>
        </w:numPr>
        <w:spacing w:after="120" w:afterLines="50" w:line="276" w:lineRule="auto"/>
        <w:ind w:right="468"/>
        <w:contextualSpacing/>
        <w:jc w:val="both"/>
        <w:rPr>
          <w:rFonts w:ascii="Verdana" w:hAnsi="Verdana"/>
          <w:sz w:val="20"/>
          <w:szCs w:val="20"/>
        </w:rPr>
      </w:pPr>
      <w:r w:rsidRPr="002F3EB5">
        <w:rPr>
          <w:rFonts w:ascii="Verdana" w:hAnsi="Verdana"/>
          <w:sz w:val="20"/>
          <w:szCs w:val="20"/>
        </w:rPr>
        <w:t xml:space="preserve">nombre de JDR proratisés : </w:t>
      </w:r>
      <w:r w:rsidR="004C582E" w:rsidRPr="002F3EB5">
        <w:rPr>
          <w:rFonts w:ascii="Verdana" w:hAnsi="Verdana"/>
          <w:sz w:val="20"/>
          <w:szCs w:val="20"/>
        </w:rPr>
        <w:t>8</w:t>
      </w:r>
      <w:r w:rsidR="005C7A6E" w:rsidRPr="002F3EB5">
        <w:rPr>
          <w:rFonts w:ascii="Verdana" w:hAnsi="Verdana"/>
          <w:sz w:val="20"/>
          <w:szCs w:val="20"/>
        </w:rPr>
        <w:t xml:space="preserve"> x (214/36</w:t>
      </w:r>
      <w:r w:rsidR="009A709B" w:rsidRPr="002F3EB5">
        <w:rPr>
          <w:rFonts w:ascii="Verdana" w:hAnsi="Verdana"/>
          <w:sz w:val="20"/>
          <w:szCs w:val="20"/>
        </w:rPr>
        <w:t>5</w:t>
      </w:r>
      <w:r w:rsidR="005C7A6E" w:rsidRPr="002F3EB5">
        <w:rPr>
          <w:rFonts w:ascii="Verdana" w:hAnsi="Verdana"/>
          <w:sz w:val="20"/>
          <w:szCs w:val="20"/>
        </w:rPr>
        <w:t>)</w:t>
      </w:r>
      <w:r w:rsidR="009806F0" w:rsidRPr="002F3EB5">
        <w:rPr>
          <w:rFonts w:ascii="Verdana" w:hAnsi="Verdana"/>
          <w:sz w:val="20"/>
          <w:szCs w:val="20"/>
        </w:rPr>
        <w:t xml:space="preserve">    </w:t>
      </w:r>
      <w:r w:rsidR="005C7A6E" w:rsidRPr="002F3EB5">
        <w:rPr>
          <w:rFonts w:ascii="Verdana" w:hAnsi="Verdana"/>
          <w:sz w:val="20"/>
          <w:szCs w:val="20"/>
        </w:rPr>
        <w:tab/>
      </w:r>
      <w:r w:rsidR="004C582E" w:rsidRPr="002F3EB5">
        <w:rPr>
          <w:rFonts w:ascii="Verdana" w:hAnsi="Verdana"/>
          <w:sz w:val="20"/>
          <w:szCs w:val="20"/>
        </w:rPr>
        <w:t xml:space="preserve">       </w:t>
      </w:r>
      <w:r w:rsidR="004C582E" w:rsidRPr="002F3EB5">
        <w:rPr>
          <w:rFonts w:ascii="Verdana" w:hAnsi="Verdana"/>
          <w:sz w:val="20"/>
          <w:szCs w:val="20"/>
        </w:rPr>
        <w:tab/>
      </w:r>
      <w:r w:rsidR="005C7A6E" w:rsidRPr="002F3EB5">
        <w:rPr>
          <w:rFonts w:ascii="Verdana" w:hAnsi="Verdana"/>
          <w:sz w:val="20"/>
          <w:szCs w:val="20"/>
        </w:rPr>
        <w:tab/>
      </w:r>
      <w:r w:rsidR="005C7A6E" w:rsidRPr="002F3EB5">
        <w:rPr>
          <w:rFonts w:ascii="Verdana" w:hAnsi="Verdana"/>
          <w:sz w:val="20"/>
          <w:szCs w:val="20"/>
          <w:u w:val="single"/>
        </w:rPr>
        <w:t xml:space="preserve">     </w:t>
      </w:r>
      <w:r w:rsidR="004C582E" w:rsidRPr="002F3EB5">
        <w:rPr>
          <w:rFonts w:ascii="Verdana" w:hAnsi="Verdana"/>
          <w:sz w:val="20"/>
          <w:szCs w:val="20"/>
          <w:u w:val="single"/>
        </w:rPr>
        <w:t xml:space="preserve">   </w:t>
      </w:r>
      <w:r w:rsidR="005C7A6E" w:rsidRPr="002F3EB5">
        <w:rPr>
          <w:rFonts w:ascii="Verdana" w:hAnsi="Verdana"/>
          <w:sz w:val="20"/>
          <w:szCs w:val="20"/>
          <w:u w:val="single"/>
        </w:rPr>
        <w:t xml:space="preserve">   -  6</w:t>
      </w:r>
      <w:r w:rsidRPr="002F3EB5">
        <w:rPr>
          <w:rFonts w:ascii="Verdana" w:hAnsi="Verdana"/>
          <w:sz w:val="20"/>
          <w:szCs w:val="20"/>
          <w:u w:val="single"/>
        </w:rPr>
        <w:t>,</w:t>
      </w:r>
      <w:r w:rsidR="004C582E" w:rsidRPr="002F3EB5">
        <w:rPr>
          <w:rFonts w:ascii="Verdana" w:hAnsi="Verdana"/>
          <w:sz w:val="20"/>
          <w:szCs w:val="20"/>
          <w:u w:val="single"/>
        </w:rPr>
        <w:t>69</w:t>
      </w:r>
    </w:p>
    <w:p w:rsidP="005C7A6E" w:rsidR="005C7A6E" w:rsidRDefault="005C7A6E" w:rsidRPr="00082751">
      <w:pPr>
        <w:spacing w:after="120" w:afterLines="50" w:line="276" w:lineRule="auto"/>
        <w:ind w:firstLine="708" w:left="6372" w:right="468"/>
        <w:contextualSpacing/>
        <w:rPr>
          <w:rFonts w:ascii="Verdana" w:hAnsi="Verdana"/>
          <w:sz w:val="20"/>
          <w:szCs w:val="20"/>
        </w:rPr>
      </w:pPr>
      <w:r w:rsidRPr="002F3EB5">
        <w:rPr>
          <w:rFonts w:ascii="Verdana" w:hAnsi="Verdana"/>
          <w:sz w:val="20"/>
          <w:szCs w:val="20"/>
        </w:rPr>
        <w:t xml:space="preserve"> </w:t>
      </w:r>
      <w:r w:rsidR="00D138CA" w:rsidRPr="002F3EB5">
        <w:rPr>
          <w:rFonts w:ascii="Verdana" w:hAnsi="Verdana"/>
          <w:sz w:val="20"/>
          <w:szCs w:val="20"/>
        </w:rPr>
        <w:t xml:space="preserve">    </w:t>
      </w:r>
      <w:r w:rsidR="004C582E" w:rsidRPr="002F3EB5">
        <w:rPr>
          <w:rFonts w:ascii="Verdana" w:hAnsi="Verdana"/>
          <w:sz w:val="20"/>
          <w:szCs w:val="20"/>
        </w:rPr>
        <w:t xml:space="preserve">  </w:t>
      </w:r>
      <w:r w:rsidR="00D138CA" w:rsidRPr="002F3EB5">
        <w:rPr>
          <w:rFonts w:ascii="Verdana" w:hAnsi="Verdana"/>
          <w:sz w:val="20"/>
          <w:szCs w:val="20"/>
        </w:rPr>
        <w:t xml:space="preserve">   </w:t>
      </w:r>
      <w:r w:rsidRPr="002F3EB5">
        <w:rPr>
          <w:rFonts w:ascii="Verdana" w:hAnsi="Verdana"/>
          <w:sz w:val="20"/>
          <w:szCs w:val="20"/>
        </w:rPr>
        <w:t>1</w:t>
      </w:r>
      <w:r w:rsidR="004C582E" w:rsidRPr="002F3EB5">
        <w:rPr>
          <w:rFonts w:ascii="Verdana" w:hAnsi="Verdana"/>
          <w:sz w:val="20"/>
          <w:szCs w:val="20"/>
        </w:rPr>
        <w:t>28</w:t>
      </w:r>
      <w:r w:rsidRPr="002F3EB5">
        <w:rPr>
          <w:rFonts w:ascii="Verdana" w:hAnsi="Verdana"/>
          <w:sz w:val="20"/>
          <w:szCs w:val="20"/>
        </w:rPr>
        <w:t xml:space="preserve"> jours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 nombre de jours compris dans le cadre d’un forfait en jour sur une année incomplète est </w:t>
      </w:r>
      <w:r w:rsidRPr="00082751">
        <w:rPr>
          <w:rFonts w:ascii="Verdana" w:hAnsi="Verdana"/>
          <w:b/>
          <w:sz w:val="20"/>
          <w:szCs w:val="20"/>
        </w:rPr>
        <w:t>arrondi au demi-point inférieur</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7751F">
      <w:pPr>
        <w:pStyle w:val="Paragraphedeliste"/>
        <w:spacing w:after="60"/>
        <w:ind w:left="0"/>
        <w:jc w:val="both"/>
        <w:rPr>
          <w:rFonts w:ascii="Verdana" w:hAnsi="Verdana"/>
          <w:sz w:val="20"/>
          <w:szCs w:val="20"/>
        </w:rPr>
      </w:pPr>
      <w:r w:rsidRPr="0007751F">
        <w:rPr>
          <w:rFonts w:ascii="Verdana" w:hAnsi="Verdana"/>
          <w:sz w:val="20"/>
          <w:szCs w:val="20"/>
        </w:rPr>
        <w:t xml:space="preserve">Des </w:t>
      </w:r>
      <w:r w:rsidRPr="0007751F">
        <w:rPr>
          <w:rFonts w:ascii="Verdana" w:hAnsi="Verdana"/>
          <w:b/>
          <w:sz w:val="20"/>
          <w:szCs w:val="20"/>
        </w:rPr>
        <w:t>retenues sur salaire</w:t>
      </w:r>
      <w:r w:rsidRPr="0007751F">
        <w:rPr>
          <w:rFonts w:ascii="Verdana" w:hAnsi="Verdana"/>
          <w:sz w:val="20"/>
          <w:szCs w:val="20"/>
        </w:rPr>
        <w:t xml:space="preserve"> peuvent être opérées lorsqu’un salarié quittant définitivement l’entreprise </w:t>
      </w:r>
      <w:r w:rsidRPr="0007751F">
        <w:rPr>
          <w:rFonts w:ascii="Verdana" w:hAnsi="Verdana"/>
          <w:b/>
          <w:sz w:val="20"/>
          <w:szCs w:val="20"/>
        </w:rPr>
        <w:t>a pris plus de JDR</w:t>
      </w:r>
      <w:r w:rsidRPr="0007751F">
        <w:rPr>
          <w:rFonts w:ascii="Verdana" w:hAnsi="Verdana"/>
          <w:sz w:val="20"/>
          <w:szCs w:val="20"/>
        </w:rPr>
        <w:t xml:space="preserve"> qu’il n’en a acquis à la date de son départ.</w:t>
      </w:r>
    </w:p>
    <w:p w:rsidP="005C7A6E" w:rsidR="005C7A6E" w:rsidRDefault="005C7A6E" w:rsidRPr="0007751F">
      <w:pPr>
        <w:rPr>
          <w:rFonts w:ascii="Verdana" w:eastAsia="Times New Roman" w:hAnsi="Verdana"/>
          <w:sz w:val="20"/>
          <w:szCs w:val="20"/>
        </w:rPr>
      </w:pPr>
    </w:p>
    <w:p w:rsidP="005C7A6E" w:rsidR="005C7A6E" w:rsidRDefault="005C7A6E" w:rsidRPr="0007751F">
      <w:pPr>
        <w:rPr>
          <w:rFonts w:ascii="Verdana" w:eastAsia="Times New Roman" w:hAnsi="Verdana"/>
          <w:sz w:val="20"/>
          <w:szCs w:val="20"/>
        </w:rPr>
      </w:pPr>
      <w:r w:rsidRPr="0007751F">
        <w:rPr>
          <w:rFonts w:ascii="Verdana" w:eastAsia="Times New Roman" w:hAnsi="Verdana"/>
          <w:sz w:val="20"/>
          <w:szCs w:val="20"/>
        </w:rPr>
        <w:t xml:space="preserve">Ainsi, il est procédé dans le cadre du </w:t>
      </w:r>
      <w:r w:rsidRPr="0007751F">
        <w:rPr>
          <w:rFonts w:ascii="Verdana" w:eastAsia="Times New Roman" w:hAnsi="Verdana"/>
          <w:b/>
          <w:sz w:val="20"/>
          <w:szCs w:val="20"/>
        </w:rPr>
        <w:t>solde de tout compte</w:t>
      </w:r>
      <w:r w:rsidRPr="0007751F">
        <w:rPr>
          <w:rFonts w:ascii="Verdana" w:eastAsia="Times New Roman" w:hAnsi="Verdana"/>
          <w:sz w:val="20"/>
          <w:szCs w:val="20"/>
        </w:rPr>
        <w:t xml:space="preserve">, à une </w:t>
      </w:r>
      <w:r w:rsidRPr="0007751F">
        <w:rPr>
          <w:rFonts w:ascii="Verdana" w:eastAsia="Times New Roman" w:hAnsi="Verdana"/>
          <w:b/>
          <w:sz w:val="20"/>
          <w:szCs w:val="20"/>
        </w:rPr>
        <w:t>régularisation en comparant le nombre de jours réellement travaillés ou assimilés avec ceux qui sont payées</w:t>
      </w:r>
      <w:r w:rsidRPr="0007751F">
        <w:rPr>
          <w:rFonts w:ascii="Verdana" w:eastAsia="Times New Roman" w:hAnsi="Verdana"/>
          <w:sz w:val="20"/>
          <w:szCs w:val="20"/>
        </w:rPr>
        <w:t>.</w:t>
      </w:r>
    </w:p>
    <w:p w:rsidP="005C7A6E" w:rsidR="005C7A6E" w:rsidRDefault="005C7A6E" w:rsidRPr="00082751">
      <w:pPr>
        <w:rPr>
          <w:rFonts w:ascii="Verdana" w:eastAsia="Times New Roman" w:hAnsi="Verdana"/>
          <w:sz w:val="20"/>
          <w:szCs w:val="20"/>
        </w:rPr>
      </w:pPr>
    </w:p>
    <w:p w:rsidP="005C7A6E" w:rsidR="005C7A6E" w:rsidRDefault="005C7A6E" w:rsidRPr="0007751F">
      <w:pPr>
        <w:rPr>
          <w:rFonts w:ascii="Verdana" w:eastAsia="Times New Roman" w:hAnsi="Verdana"/>
          <w:sz w:val="20"/>
          <w:szCs w:val="20"/>
        </w:rPr>
      </w:pPr>
      <w:r w:rsidRPr="0007751F">
        <w:rPr>
          <w:rFonts w:ascii="Verdana" w:eastAsia="Times New Roman" w:hAnsi="Verdana"/>
          <w:sz w:val="20"/>
          <w:szCs w:val="20"/>
        </w:rPr>
        <w:t xml:space="preserve">Si le compte du </w:t>
      </w:r>
      <w:r w:rsidRPr="0007751F">
        <w:rPr>
          <w:rFonts w:ascii="Verdana" w:eastAsia="Times New Roman" w:hAnsi="Verdana"/>
          <w:b/>
          <w:sz w:val="20"/>
          <w:szCs w:val="20"/>
        </w:rPr>
        <w:t>salarié est créditeur</w:t>
      </w:r>
      <w:r w:rsidRPr="0007751F">
        <w:rPr>
          <w:rFonts w:ascii="Verdana" w:eastAsia="Times New Roman" w:hAnsi="Verdana"/>
          <w:sz w:val="20"/>
          <w:szCs w:val="20"/>
        </w:rPr>
        <w:t xml:space="preserve">, une retenue, correspondant au trop-perçu, est effectuée sur la dernière paie dans les limites autorisées par le Code du travail. Le solde doit être </w:t>
      </w:r>
      <w:r w:rsidRPr="0007751F">
        <w:rPr>
          <w:rFonts w:ascii="Verdana" w:eastAsia="Times New Roman" w:hAnsi="Verdana"/>
          <w:b/>
          <w:sz w:val="20"/>
          <w:szCs w:val="20"/>
        </w:rPr>
        <w:t>remboursé mensuellement par le salarié</w:t>
      </w:r>
      <w:r w:rsidRPr="0007751F">
        <w:rPr>
          <w:rFonts w:ascii="Verdana" w:eastAsia="Times New Roman" w:hAnsi="Verdana"/>
          <w:sz w:val="20"/>
          <w:szCs w:val="20"/>
        </w:rPr>
        <w:t>.</w:t>
      </w:r>
    </w:p>
    <w:p w:rsidP="005C7A6E" w:rsidR="005C7A6E" w:rsidRDefault="005C7A6E" w:rsidRPr="0007751F">
      <w:pPr>
        <w:rPr>
          <w:rFonts w:ascii="Verdana" w:eastAsia="Times New Roman" w:hAnsi="Verdana"/>
          <w:sz w:val="20"/>
          <w:szCs w:val="20"/>
        </w:rPr>
      </w:pPr>
    </w:p>
    <w:p w:rsidP="005C7A6E" w:rsidR="005C7A6E" w:rsidRDefault="005C7A6E">
      <w:pPr>
        <w:rPr>
          <w:rFonts w:ascii="Verdana" w:eastAsia="Times New Roman" w:hAnsi="Verdana"/>
          <w:sz w:val="20"/>
          <w:szCs w:val="20"/>
        </w:rPr>
      </w:pPr>
      <w:r w:rsidRPr="0007751F">
        <w:rPr>
          <w:rFonts w:ascii="Verdana" w:eastAsia="Times New Roman" w:hAnsi="Verdana"/>
          <w:sz w:val="20"/>
          <w:szCs w:val="20"/>
        </w:rPr>
        <w:t xml:space="preserve">Si le </w:t>
      </w:r>
      <w:r w:rsidRPr="0007751F">
        <w:rPr>
          <w:rFonts w:ascii="Verdana" w:eastAsia="Times New Roman" w:hAnsi="Verdana"/>
          <w:b/>
          <w:sz w:val="20"/>
          <w:szCs w:val="20"/>
        </w:rPr>
        <w:t>compte du salarié est débiteur</w:t>
      </w:r>
      <w:r w:rsidRPr="0007751F">
        <w:rPr>
          <w:rFonts w:ascii="Verdana" w:eastAsia="Times New Roman" w:hAnsi="Verdana"/>
          <w:sz w:val="20"/>
          <w:szCs w:val="20"/>
        </w:rPr>
        <w:t xml:space="preserve">, un </w:t>
      </w:r>
      <w:r w:rsidRPr="0007751F">
        <w:rPr>
          <w:rFonts w:ascii="Verdana" w:eastAsia="Times New Roman" w:hAnsi="Verdana"/>
          <w:b/>
          <w:sz w:val="20"/>
          <w:szCs w:val="20"/>
        </w:rPr>
        <w:t>rappel de salaire lui est versé.</w:t>
      </w:r>
      <w:r w:rsidRPr="00082751">
        <w:rPr>
          <w:rFonts w:ascii="Verdana" w:eastAsia="Times New Roman" w:hAnsi="Verdana"/>
          <w:sz w:val="20"/>
          <w:szCs w:val="20"/>
        </w:rPr>
        <w:t xml:space="preserve"> </w:t>
      </w:r>
    </w:p>
    <w:p w:rsidP="005C7A6E" w:rsidR="005C7A6E" w:rsidRDefault="005C7A6E">
      <w:pPr>
        <w:rPr>
          <w:rFonts w:ascii="Verdana" w:eastAsia="Times New Roman" w:hAnsi="Verdana"/>
          <w:sz w:val="20"/>
          <w:szCs w:val="20"/>
        </w:rPr>
      </w:pPr>
    </w:p>
    <w:p w:rsidP="005C7A6E" w:rsidR="005C7A6E" w:rsidRDefault="005C7A6E">
      <w:pPr>
        <w:rPr>
          <w:rFonts w:ascii="Verdana" w:eastAsia="Times New Roman" w:hAnsi="Verdana"/>
          <w:sz w:val="20"/>
          <w:szCs w:val="20"/>
        </w:rPr>
      </w:pPr>
    </w:p>
    <w:p w:rsidP="005C7A6E" w:rsidR="005C7A6E" w:rsidRDefault="005C7A6E" w:rsidRPr="00082751">
      <w:pPr>
        <w:rPr>
          <w:rFonts w:ascii="Verdana" w:eastAsia="Times New Roman" w:hAnsi="Verdana"/>
          <w:color w:themeColor="accent1" w:val="4F81BD"/>
          <w:sz w:val="20"/>
          <w:szCs w:val="20"/>
        </w:rPr>
      </w:pPr>
    </w:p>
    <w:p w:rsidP="005C7A6E" w:rsidR="005C7A6E" w:rsidRDefault="008B48A0" w:rsidRPr="00D138CA">
      <w:pPr>
        <w:pStyle w:val="Titre2"/>
        <w:rPr>
          <w:color w:val="002060"/>
        </w:rPr>
      </w:pPr>
      <w:bookmarkStart w:id="135" w:name="_Toc517875060"/>
      <w:bookmarkStart w:id="136" w:name="_Toc37919794"/>
      <w:r>
        <w:rPr>
          <w:color w:val="002060"/>
        </w:rPr>
        <w:t>Article 9</w:t>
      </w:r>
      <w:r w:rsidR="005C7A6E" w:rsidRPr="00D138CA">
        <w:rPr>
          <w:color w:val="002060"/>
        </w:rPr>
        <w:t xml:space="preserve"> – LES ABSENCES</w:t>
      </w:r>
      <w:bookmarkEnd w:id="135"/>
      <w:bookmarkEnd w:id="136"/>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w:t>
      </w:r>
      <w:r w:rsidRPr="00082751">
        <w:rPr>
          <w:rFonts w:ascii="Verdana" w:hAnsi="Verdana"/>
          <w:b/>
          <w:sz w:val="20"/>
          <w:szCs w:val="20"/>
          <w:u w:val="single"/>
        </w:rPr>
        <w:t>absences indemnisées</w:t>
      </w:r>
      <w:r w:rsidRPr="00082751">
        <w:rPr>
          <w:rFonts w:ascii="Verdana" w:hAnsi="Verdana"/>
          <w:sz w:val="20"/>
          <w:szCs w:val="20"/>
        </w:rPr>
        <w:t xml:space="preserve">, c’est-à-dire supposant un maintien de salaire de l’employeur ou le versement d’indemnités journalières de sécurité sociale, d’un ou plusieurs jours (arrêt maladie, congés maternité et paternité…) </w:t>
      </w:r>
      <w:r w:rsidRPr="00082751">
        <w:rPr>
          <w:rFonts w:ascii="Verdana" w:hAnsi="Verdana"/>
          <w:b/>
          <w:sz w:val="20"/>
          <w:szCs w:val="20"/>
        </w:rPr>
        <w:t>sont déduites, à due proportion</w:t>
      </w:r>
      <w:r w:rsidRPr="00082751">
        <w:rPr>
          <w:rFonts w:ascii="Verdana" w:hAnsi="Verdana"/>
          <w:sz w:val="20"/>
          <w:szCs w:val="20"/>
        </w:rPr>
        <w:t>, du nombre de jours annuels à travailler prévu par la convention individuelle de forfait.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Ainsi seront automatiquement déduites du nombre annuel de jours travaillés, les absences indemnisées, les congés et les autorisations d’absence d’origine conventionnelle ainsi que les absences pour maladie indemnisées. Ces absences seront purement et simplement déduites du forfait annuel.</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i/>
          <w:sz w:val="20"/>
          <w:szCs w:val="20"/>
        </w:rPr>
        <w:lastRenderedPageBreak/>
        <w:t>Pour exemple</w:t>
      </w:r>
      <w:r w:rsidRPr="00082751">
        <w:rPr>
          <w:rFonts w:ascii="Verdana" w:hAnsi="Verdana"/>
          <w:sz w:val="20"/>
          <w:szCs w:val="20"/>
        </w:rPr>
        <w:t>, si un salarié est absent 4 mois, soit l’équivalent de 88 jours de travail. Son nouveau forfait de jours travaillés devra être recalculé en principe à 130 jours (218 jours -88 jours).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parties au présent accord assurent donc un principe </w:t>
      </w:r>
      <w:r w:rsidRPr="00082751">
        <w:rPr>
          <w:rFonts w:ascii="Verdana" w:hAnsi="Verdana"/>
          <w:b/>
          <w:sz w:val="20"/>
          <w:szCs w:val="20"/>
        </w:rPr>
        <w:t xml:space="preserve">d’interdiction de récupération des absences indemnisées </w:t>
      </w:r>
      <w:r w:rsidRPr="00082751">
        <w:rPr>
          <w:rFonts w:ascii="Verdana" w:hAnsi="Verdana"/>
          <w:sz w:val="20"/>
          <w:szCs w:val="20"/>
        </w:rPr>
        <w:t>(notamment pour maladie ou maternité). Ainsi, le nombre de jours de repos ne peut être réduit d’une durée identique à celles des absences indemnisées.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revanche, toutes </w:t>
      </w:r>
      <w:r w:rsidRPr="00082751">
        <w:rPr>
          <w:rFonts w:ascii="Verdana" w:hAnsi="Verdana"/>
          <w:b/>
          <w:sz w:val="20"/>
          <w:szCs w:val="20"/>
          <w:u w:val="single"/>
        </w:rPr>
        <w:t>les absences non indemnisées</w:t>
      </w:r>
      <w:r w:rsidRPr="00082751">
        <w:rPr>
          <w:rFonts w:ascii="Verdana" w:hAnsi="Verdana"/>
          <w:sz w:val="20"/>
          <w:szCs w:val="20"/>
        </w:rPr>
        <w:t xml:space="preserve"> (notamment congé sans solde, absences injustifiées, grève) </w:t>
      </w:r>
      <w:r w:rsidRPr="00082751">
        <w:rPr>
          <w:rFonts w:ascii="Verdana" w:hAnsi="Verdana"/>
          <w:b/>
          <w:sz w:val="20"/>
          <w:szCs w:val="20"/>
        </w:rPr>
        <w:t>réduiront d’autant le forfait en jours restant à travailler sur l’année</w:t>
      </w:r>
      <w:r w:rsidRPr="00082751">
        <w:rPr>
          <w:rFonts w:ascii="Verdana" w:hAnsi="Verdana"/>
          <w:sz w:val="20"/>
          <w:szCs w:val="20"/>
        </w:rPr>
        <w:t xml:space="preserve"> mais auront également </w:t>
      </w:r>
      <w:r w:rsidRPr="00082751">
        <w:rPr>
          <w:rFonts w:ascii="Verdana" w:hAnsi="Verdana"/>
          <w:b/>
          <w:sz w:val="20"/>
          <w:szCs w:val="20"/>
        </w:rPr>
        <w:t>un impact à due proportion sur les jours de repos.</w:t>
      </w:r>
      <w:r w:rsidRPr="00082751">
        <w:rPr>
          <w:rFonts w:ascii="Verdana" w:hAnsi="Verdana"/>
          <w:sz w:val="20"/>
          <w:szCs w:val="20"/>
        </w:rPr>
        <w:t xml:space="preserve"> Les absences non indemnisées donneront donc lieu à un abattement du nombre de jours de repos proportionnel à la durée de l’absence non indemnisée.</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Cet impact proportionnel que peut entrainer le nouveau calcul du nombre de jours restant à travailler, après déduction des absences non indemnisées, ne peut s’assimiler à une récupération des absences de la part de l’employeur.</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b/>
          <w:sz w:val="20"/>
          <w:szCs w:val="20"/>
          <w:u w:val="single"/>
        </w:rPr>
        <w:t>Les absences feront l’objet d’un décompte par demi-journée et journée</w:t>
      </w:r>
      <w:r w:rsidRPr="00082751">
        <w:rPr>
          <w:rFonts w:ascii="Verdana" w:hAnsi="Verdana"/>
          <w:sz w:val="20"/>
          <w:szCs w:val="20"/>
        </w:rPr>
        <w:t xml:space="preserve">. Leur valorisation en termes de rémunération sera effectuée selon les modalités suivantes : </w:t>
      </w:r>
    </w:p>
    <w:p w:rsidP="005C7A6E" w:rsidR="005C7A6E" w:rsidRDefault="005C7A6E" w:rsidRPr="00082751">
      <w:pPr>
        <w:rPr>
          <w:rFonts w:ascii="Verdana" w:hAnsi="Verdana"/>
          <w:sz w:val="20"/>
          <w:szCs w:val="20"/>
        </w:rPr>
      </w:pPr>
    </w:p>
    <w:p w:rsidP="005C7A6E" w:rsidR="005C7A6E" w:rsidRDefault="005C7A6E" w:rsidRPr="00082751">
      <w:pPr>
        <w:pStyle w:val="Paragraphedeliste"/>
        <w:numPr>
          <w:ilvl w:val="0"/>
          <w:numId w:val="14"/>
        </w:numPr>
        <w:contextualSpacing/>
        <w:jc w:val="both"/>
        <w:rPr>
          <w:rFonts w:ascii="Verdana" w:hAnsi="Verdana"/>
          <w:sz w:val="20"/>
          <w:szCs w:val="20"/>
        </w:rPr>
      </w:pPr>
      <w:r w:rsidRPr="00082751">
        <w:rPr>
          <w:rFonts w:ascii="Verdana" w:hAnsi="Verdana"/>
          <w:sz w:val="20"/>
          <w:szCs w:val="20"/>
        </w:rPr>
        <w:t>la retenue correspondant à chaque jour d'absence se fera en divisant le salaire forfaitaire annuel par le nombre de jours fixé par l'accord, augmenté du nombre de jours de congés payés et des jours fériés chômés payés tombant sur un jour différent des jours de repos hebdomadaires habituels.</w:t>
      </w:r>
    </w:p>
    <w:p w:rsidP="005C7A6E" w:rsidR="005C7A6E" w:rsidRDefault="005C7A6E" w:rsidRPr="00082751">
      <w:pPr>
        <w:pStyle w:val="Paragraphedeliste"/>
        <w:jc w:val="both"/>
        <w:rPr>
          <w:rFonts w:ascii="Verdana" w:hAnsi="Verdana"/>
          <w:sz w:val="20"/>
          <w:szCs w:val="20"/>
        </w:rPr>
      </w:pPr>
    </w:p>
    <w:p w:rsidP="005C7A6E" w:rsidR="005C7A6E" w:rsidRDefault="005C7A6E" w:rsidRPr="002F3EB5">
      <w:pPr>
        <w:contextualSpacing/>
        <w:rPr>
          <w:rFonts w:ascii="Verdana" w:hAnsi="Verdana"/>
          <w:sz w:val="20"/>
          <w:szCs w:val="20"/>
        </w:rPr>
      </w:pPr>
      <w:r w:rsidRPr="002F3EB5">
        <w:rPr>
          <w:rFonts w:ascii="Verdana" w:hAnsi="Verdana"/>
          <w:i/>
          <w:sz w:val="20"/>
          <w:szCs w:val="20"/>
        </w:rPr>
        <w:t>Par exemple,</w:t>
      </w:r>
      <w:r w:rsidR="005B771B" w:rsidRPr="002F3EB5">
        <w:rPr>
          <w:rFonts w:ascii="Verdana" w:hAnsi="Verdana"/>
          <w:sz w:val="20"/>
          <w:szCs w:val="20"/>
        </w:rPr>
        <w:t xml:space="preserve"> au titre de l’année 202</w:t>
      </w:r>
      <w:r w:rsidR="004C582E" w:rsidRPr="002F3EB5">
        <w:rPr>
          <w:rFonts w:ascii="Verdana" w:hAnsi="Verdana"/>
          <w:sz w:val="20"/>
          <w:szCs w:val="20"/>
        </w:rPr>
        <w:t>3</w:t>
      </w:r>
      <w:r w:rsidRPr="002F3EB5">
        <w:rPr>
          <w:rFonts w:ascii="Verdana" w:hAnsi="Verdana"/>
          <w:sz w:val="20"/>
          <w:szCs w:val="20"/>
        </w:rPr>
        <w:t>, compte tenu d’un droit à congés intégral de 5 semaine</w:t>
      </w:r>
      <w:r w:rsidR="00E807F0" w:rsidRPr="002F3EB5">
        <w:rPr>
          <w:rFonts w:ascii="Verdana" w:hAnsi="Verdana"/>
          <w:sz w:val="20"/>
          <w:szCs w:val="20"/>
        </w:rPr>
        <w:t xml:space="preserve">s (soit 25 jours ouvrés) et de </w:t>
      </w:r>
      <w:r w:rsidR="004C582E" w:rsidRPr="002F3EB5">
        <w:rPr>
          <w:rFonts w:ascii="Verdana" w:hAnsi="Verdana"/>
          <w:sz w:val="20"/>
          <w:szCs w:val="20"/>
        </w:rPr>
        <w:t>9</w:t>
      </w:r>
      <w:r w:rsidRPr="002F3EB5">
        <w:rPr>
          <w:rFonts w:ascii="Verdana" w:hAnsi="Verdana"/>
          <w:sz w:val="20"/>
          <w:szCs w:val="20"/>
        </w:rPr>
        <w:t xml:space="preserve">jours fériés ne concordant pas avec des jours de repos (par exemple samedi et dimanche), le décompte est effectué selon la formule : </w:t>
      </w:r>
    </w:p>
    <w:p w:rsidP="005C7A6E" w:rsidR="005C7A6E" w:rsidRDefault="005C7A6E" w:rsidRPr="002F3EB5">
      <w:pPr>
        <w:rPr>
          <w:rFonts w:ascii="Verdana" w:hAnsi="Verdana"/>
          <w:sz w:val="20"/>
          <w:szCs w:val="20"/>
        </w:rPr>
      </w:pPr>
    </w:p>
    <w:p w:rsidP="005C7A6E" w:rsidR="005C7A6E" w:rsidRDefault="005C7A6E" w:rsidRPr="001C256E">
      <w:pPr>
        <w:rPr>
          <w:rFonts w:ascii="Verdana" w:hAnsi="Verdana"/>
          <w:sz w:val="20"/>
          <w:szCs w:val="20"/>
        </w:rPr>
      </w:pPr>
      <w:r w:rsidRPr="002F3EB5">
        <w:rPr>
          <w:rFonts w:ascii="Verdana" w:hAnsi="Verdana"/>
          <w:sz w:val="20"/>
          <w:szCs w:val="20"/>
        </w:rPr>
        <w:t>Rémunération br</w:t>
      </w:r>
      <w:r w:rsidR="00E807F0" w:rsidRPr="002F3EB5">
        <w:rPr>
          <w:rFonts w:ascii="Verdana" w:hAnsi="Verdana"/>
          <w:sz w:val="20"/>
          <w:szCs w:val="20"/>
        </w:rPr>
        <w:t>ute annuelle de base / (218+25+</w:t>
      </w:r>
      <w:r w:rsidR="004C582E" w:rsidRPr="002F3EB5">
        <w:rPr>
          <w:rFonts w:ascii="Verdana" w:hAnsi="Verdana"/>
          <w:sz w:val="20"/>
          <w:szCs w:val="20"/>
        </w:rPr>
        <w:t>9</w:t>
      </w:r>
      <w:r w:rsidRPr="002F3EB5">
        <w:rPr>
          <w:rFonts w:ascii="Verdana" w:hAnsi="Verdana"/>
          <w:sz w:val="20"/>
          <w:szCs w:val="20"/>
        </w:rPr>
        <w:t>) = rémunération brute par jour d’absence.</w:t>
      </w:r>
    </w:p>
    <w:p w:rsidP="005C7A6E" w:rsidR="005C7A6E" w:rsidRDefault="005C7A6E" w:rsidRPr="00082751">
      <w:pPr>
        <w:pStyle w:val="Paragraphedeliste"/>
        <w:spacing w:after="120"/>
        <w:ind w:left="0"/>
        <w:jc w:val="both"/>
        <w:rPr>
          <w:rFonts w:ascii="Verdana" w:hAnsi="Verdana"/>
          <w:sz w:val="20"/>
          <w:szCs w:val="20"/>
        </w:rPr>
      </w:pPr>
    </w:p>
    <w:p w:rsidP="005C7A6E" w:rsidR="005C7A6E" w:rsidRDefault="008B48A0" w:rsidRPr="00D138CA">
      <w:pPr>
        <w:pStyle w:val="Titre2"/>
        <w:rPr>
          <w:color w:val="002060"/>
        </w:rPr>
      </w:pPr>
      <w:bookmarkStart w:id="137" w:name="_Toc517875061"/>
      <w:bookmarkStart w:id="138" w:name="_Toc37919795"/>
      <w:r>
        <w:rPr>
          <w:color w:val="002060"/>
        </w:rPr>
        <w:t>Article 10</w:t>
      </w:r>
      <w:r w:rsidR="005C7A6E" w:rsidRPr="00D138CA">
        <w:rPr>
          <w:color w:val="002060"/>
        </w:rPr>
        <w:t>: REMUNERATION DES SALARIES SOUMIS AU FORFAIT EN JOURS</w:t>
      </w:r>
      <w:bookmarkEnd w:id="137"/>
      <w:bookmarkEnd w:id="138"/>
    </w:p>
    <w:p w:rsidP="005C7A6E" w:rsidR="005C7A6E" w:rsidRDefault="005C7A6E" w:rsidRPr="00082751">
      <w:pPr>
        <w:spacing w:after="120"/>
        <w:rPr>
          <w:rFonts w:ascii="Verdana" w:hAnsi="Verdana"/>
          <w:color w:themeColor="accent1" w:val="4F81BD"/>
          <w:sz w:val="20"/>
          <w:szCs w:val="20"/>
          <w:u w:val="single"/>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La rémunération des salariés bénéficiant d’un forfait en jours est fixée sur </w:t>
      </w:r>
      <w:r w:rsidRPr="00082751">
        <w:rPr>
          <w:rFonts w:ascii="Verdana" w:cs="Tahoma" w:hAnsi="Verdana"/>
          <w:b/>
          <w:sz w:val="20"/>
          <w:szCs w:val="20"/>
        </w:rPr>
        <w:t>une base annuelle dans le cadr</w:t>
      </w:r>
      <w:r>
        <w:rPr>
          <w:rFonts w:ascii="Verdana" w:cs="Tahoma" w:hAnsi="Verdana"/>
          <w:b/>
          <w:sz w:val="20"/>
          <w:szCs w:val="20"/>
        </w:rPr>
        <w:t xml:space="preserve">e de la convention individuelle </w:t>
      </w:r>
      <w:r w:rsidRPr="00082751">
        <w:rPr>
          <w:rFonts w:ascii="Verdana" w:cs="Tahoma" w:hAnsi="Verdana"/>
          <w:b/>
          <w:sz w:val="20"/>
          <w:szCs w:val="20"/>
        </w:rPr>
        <w:t>de forfait</w:t>
      </w:r>
      <w:r w:rsidRPr="00082751">
        <w:rPr>
          <w:rFonts w:ascii="Verdana" w:cs="Tahoma" w:hAnsi="Verdana"/>
          <w:sz w:val="20"/>
          <w:szCs w:val="20"/>
        </w:rPr>
        <w:t xml:space="preserve"> conclue avec chaque intéressé. La prise des jours de repos est neutre sur la rémunération qui est maintenue.</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La rémunération annuelle prévue dans la convention individuelle de forfait sera versée chaque </w:t>
      </w:r>
      <w:r w:rsidRPr="00082751">
        <w:rPr>
          <w:rFonts w:ascii="Verdana" w:cs="Tahoma" w:hAnsi="Verdana"/>
          <w:b/>
          <w:sz w:val="20"/>
          <w:szCs w:val="20"/>
        </w:rPr>
        <w:t>mois par douzième</w:t>
      </w:r>
      <w:r w:rsidRPr="00082751">
        <w:rPr>
          <w:rFonts w:ascii="Verdana" w:cs="Tahoma" w:hAnsi="Verdana"/>
          <w:sz w:val="20"/>
          <w:szCs w:val="20"/>
        </w:rPr>
        <w:t xml:space="preserve"> indépendamment du nombre de jours réellement travaillés dans le mois.</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Les salariés en forfaits en jours disposent d’une rémunération annuelle </w:t>
      </w:r>
      <w:r w:rsidRPr="00082751">
        <w:rPr>
          <w:rFonts w:ascii="Verdana" w:cs="Tahoma" w:hAnsi="Verdana"/>
          <w:b/>
          <w:sz w:val="20"/>
          <w:szCs w:val="20"/>
        </w:rPr>
        <w:t xml:space="preserve">au moins égale à 105% </w:t>
      </w:r>
      <w:r w:rsidRPr="00082751">
        <w:rPr>
          <w:rFonts w:ascii="Verdana" w:cs="Tahoma" w:hAnsi="Verdana"/>
          <w:sz w:val="20"/>
          <w:szCs w:val="20"/>
        </w:rPr>
        <w:t>du minimum conventionnel de sa catégorie sur la base d’un forfait annuel de 218 jours travaillés.</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Les règles d’éligibilité et les modalités de détermination des indemnités ou primes particulières demeurent inchangées pour les salariés en forfait-jours. Ces éventuels éléments de rémunération resteront payés avec le salaire du mois considéré.</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b/>
          <w:sz w:val="20"/>
          <w:szCs w:val="20"/>
        </w:rPr>
        <w:t>En cas d’arrivée ou de départ du salarié en cours d’année</w:t>
      </w:r>
      <w:r w:rsidRPr="00082751">
        <w:rPr>
          <w:rFonts w:ascii="Verdana" w:cs="Tahoma" w:hAnsi="Verdana"/>
          <w:sz w:val="20"/>
          <w:szCs w:val="20"/>
        </w:rPr>
        <w:t>, la rémunération forfaitaire est recalculée dans les conditions ci-dessus rappelées.</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p>
    <w:p w:rsidP="005C7A6E" w:rsidR="005C7A6E" w:rsidRDefault="008B48A0" w:rsidRPr="00D138CA">
      <w:pPr>
        <w:pStyle w:val="Titre2"/>
        <w:rPr>
          <w:color w:val="002060"/>
        </w:rPr>
      </w:pPr>
      <w:bookmarkStart w:id="139" w:name="_Toc517875062"/>
      <w:bookmarkStart w:id="140" w:name="_Toc37919796"/>
      <w:r>
        <w:rPr>
          <w:color w:val="002060"/>
        </w:rPr>
        <w:t>Article 11</w:t>
      </w:r>
      <w:r w:rsidR="005C7A6E" w:rsidRPr="00D138CA">
        <w:rPr>
          <w:color w:val="002060"/>
        </w:rPr>
        <w:t> : REPOS QUOTIDIEN ET HEBDOMADAIRE</w:t>
      </w:r>
      <w:bookmarkEnd w:id="139"/>
      <w:bookmarkEnd w:id="140"/>
    </w:p>
    <w:p w:rsidP="005C7A6E" w:rsidR="005C7A6E" w:rsidRDefault="005C7A6E" w:rsidRPr="00082751">
      <w:pPr>
        <w:spacing w:after="120"/>
        <w:rPr>
          <w:rFonts w:ascii="Verdana" w:hAnsi="Verdana"/>
          <w:color w:themeColor="accent1" w:val="4F81BD"/>
          <w:sz w:val="20"/>
          <w:szCs w:val="20"/>
          <w:u w:val="single"/>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Les salariés soumis aux forfaits en jours doivent bénéficier, a minima, des </w:t>
      </w:r>
      <w:r w:rsidRPr="00082751">
        <w:rPr>
          <w:rFonts w:ascii="Verdana" w:hAnsi="Verdana"/>
          <w:b/>
          <w:sz w:val="20"/>
          <w:szCs w:val="20"/>
        </w:rPr>
        <w:t>temps de repos obligatoires</w:t>
      </w:r>
      <w:r w:rsidRPr="00082751">
        <w:rPr>
          <w:rFonts w:ascii="Verdana" w:hAnsi="Verdana"/>
          <w:sz w:val="20"/>
          <w:szCs w:val="20"/>
        </w:rPr>
        <w:t xml:space="preserve"> prévus par le code du travail actuellement en vigueur :</w:t>
      </w:r>
    </w:p>
    <w:p w:rsidP="005C7A6E" w:rsidR="005C7A6E" w:rsidRDefault="005C7A6E" w:rsidRPr="00082751">
      <w:pPr>
        <w:pStyle w:val="Paragraphedeliste"/>
        <w:numPr>
          <w:ilvl w:val="0"/>
          <w:numId w:val="9"/>
        </w:numPr>
        <w:spacing w:after="120"/>
        <w:jc w:val="both"/>
        <w:rPr>
          <w:rFonts w:ascii="Verdana" w:hAnsi="Verdana"/>
          <w:sz w:val="20"/>
          <w:szCs w:val="20"/>
        </w:rPr>
      </w:pPr>
      <w:r w:rsidRPr="00082751">
        <w:rPr>
          <w:rFonts w:ascii="Verdana" w:hAnsi="Verdana"/>
          <w:b/>
          <w:sz w:val="20"/>
          <w:szCs w:val="20"/>
        </w:rPr>
        <w:lastRenderedPageBreak/>
        <w:t>11 heures</w:t>
      </w:r>
      <w:r w:rsidRPr="00082751">
        <w:rPr>
          <w:rFonts w:ascii="Verdana" w:hAnsi="Verdana"/>
          <w:sz w:val="20"/>
          <w:szCs w:val="20"/>
        </w:rPr>
        <w:t xml:space="preserve"> consécutives au titre du </w:t>
      </w:r>
      <w:r w:rsidRPr="00082751">
        <w:rPr>
          <w:rFonts w:ascii="Verdana" w:hAnsi="Verdana"/>
          <w:b/>
          <w:sz w:val="20"/>
          <w:szCs w:val="20"/>
        </w:rPr>
        <w:t>repos journalier</w:t>
      </w:r>
      <w:r w:rsidRPr="00082751">
        <w:rPr>
          <w:rFonts w:ascii="Verdana" w:hAnsi="Verdana"/>
          <w:sz w:val="20"/>
          <w:szCs w:val="20"/>
        </w:rPr>
        <w:t xml:space="preserve"> entre chaque journée de travail ;</w:t>
      </w:r>
    </w:p>
    <w:p w:rsidP="005C7A6E" w:rsidR="005C7A6E" w:rsidRDefault="005C7A6E" w:rsidRPr="00082751">
      <w:pPr>
        <w:pStyle w:val="Paragraphedeliste"/>
        <w:numPr>
          <w:ilvl w:val="0"/>
          <w:numId w:val="9"/>
        </w:numPr>
        <w:spacing w:after="120"/>
        <w:jc w:val="both"/>
        <w:rPr>
          <w:rFonts w:ascii="Verdana" w:hAnsi="Verdana"/>
          <w:sz w:val="20"/>
          <w:szCs w:val="20"/>
        </w:rPr>
      </w:pPr>
      <w:r w:rsidRPr="00082751">
        <w:rPr>
          <w:rFonts w:ascii="Verdana" w:hAnsi="Verdana"/>
          <w:b/>
          <w:sz w:val="20"/>
          <w:szCs w:val="20"/>
        </w:rPr>
        <w:t>35 heures</w:t>
      </w:r>
      <w:r w:rsidRPr="00082751">
        <w:rPr>
          <w:rFonts w:ascii="Verdana" w:hAnsi="Verdana"/>
          <w:sz w:val="20"/>
          <w:szCs w:val="20"/>
        </w:rPr>
        <w:t xml:space="preserve"> consécutives au titre du </w:t>
      </w:r>
      <w:r w:rsidRPr="00082751">
        <w:rPr>
          <w:rFonts w:ascii="Verdana" w:hAnsi="Verdana"/>
          <w:b/>
          <w:sz w:val="20"/>
          <w:szCs w:val="20"/>
        </w:rPr>
        <w:t>repos hebdomadaire</w:t>
      </w:r>
      <w:r w:rsidRPr="00082751">
        <w:rPr>
          <w:rFonts w:ascii="Verdana" w:hAnsi="Verdana"/>
          <w:sz w:val="20"/>
          <w:szCs w:val="20"/>
        </w:rPr>
        <w:t xml:space="preserve"> (24 heures + 11 heures), incluant, sauf cas exceptionnel, le dimanche.</w:t>
      </w:r>
    </w:p>
    <w:p w:rsidP="005C7A6E" w:rsidR="005C7A6E" w:rsidRDefault="005C7A6E" w:rsidRPr="00082751">
      <w:pPr>
        <w:spacing w:after="120"/>
        <w:rPr>
          <w:rFonts w:ascii="Verdana" w:hAnsi="Verdana"/>
          <w:color w:val="FF0000"/>
          <w:sz w:val="20"/>
          <w:szCs w:val="20"/>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Il en résulte qu’en toute hypothèse une journée de travail </w:t>
      </w:r>
      <w:r w:rsidRPr="00082751">
        <w:rPr>
          <w:rFonts w:ascii="Verdana" w:hAnsi="Verdana"/>
          <w:b/>
          <w:sz w:val="20"/>
          <w:szCs w:val="20"/>
        </w:rPr>
        <w:t>ne peut pas excéder 13 heures</w:t>
      </w:r>
      <w:r w:rsidRPr="00082751">
        <w:rPr>
          <w:rFonts w:ascii="Verdana" w:hAnsi="Verdana"/>
          <w:sz w:val="20"/>
          <w:szCs w:val="20"/>
        </w:rPr>
        <w:t xml:space="preserve"> (24 heures – 11 heures de repos journalier). </w:t>
      </w: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Ces limites ont pour objet de définir une amplitude </w:t>
      </w:r>
      <w:r w:rsidRPr="00082751">
        <w:rPr>
          <w:rFonts w:ascii="Verdana" w:hAnsi="Verdana"/>
          <w:sz w:val="20"/>
          <w:szCs w:val="20"/>
          <w:u w:val="single"/>
        </w:rPr>
        <w:t>exceptionnelle</w:t>
      </w:r>
      <w:r w:rsidRPr="00082751">
        <w:rPr>
          <w:rFonts w:ascii="Verdana" w:hAnsi="Verdana"/>
          <w:sz w:val="20"/>
          <w:szCs w:val="20"/>
        </w:rPr>
        <w:t xml:space="preserve"> maximale de la journée du travail, non une journée habituelle de travail de 13h par jour.</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Chaque salarié bénéficiant d’un forfait annuel en jour devra veiller à organiser son activité afin qu’elle s’inscrive dans ces limites, sous le contrôle de l’employeur. </w:t>
      </w:r>
    </w:p>
    <w:p w:rsidP="005C7A6E" w:rsidR="005C7A6E" w:rsidRDefault="005C7A6E" w:rsidRPr="00082751">
      <w:pPr>
        <w:rPr>
          <w:rFonts w:ascii="Verdana" w:hAnsi="Verdana"/>
          <w:sz w:val="20"/>
          <w:szCs w:val="20"/>
        </w:rPr>
      </w:pPr>
      <w:r w:rsidRPr="00082751">
        <w:rPr>
          <w:rFonts w:ascii="Verdana" w:hAnsi="Verdana"/>
          <w:sz w:val="20"/>
          <w:szCs w:val="20"/>
        </w:rPr>
        <w:t xml:space="preserve">La </w:t>
      </w:r>
      <w:r w:rsidRPr="00082751">
        <w:rPr>
          <w:rFonts w:ascii="Verdana" w:hAnsi="Verdana"/>
          <w:b/>
          <w:sz w:val="20"/>
          <w:szCs w:val="20"/>
        </w:rPr>
        <w:t>durée maximale hebdomadaire</w:t>
      </w:r>
      <w:r w:rsidRPr="00082751">
        <w:rPr>
          <w:rFonts w:ascii="Verdana" w:hAnsi="Verdana"/>
          <w:sz w:val="20"/>
          <w:szCs w:val="20"/>
        </w:rPr>
        <w:t xml:space="preserve"> est limitée à </w:t>
      </w:r>
      <w:r w:rsidRPr="00082751">
        <w:rPr>
          <w:rFonts w:ascii="Verdana" w:hAnsi="Verdana"/>
          <w:b/>
          <w:sz w:val="20"/>
          <w:szCs w:val="20"/>
        </w:rPr>
        <w:t>46 heures</w:t>
      </w:r>
      <w:r w:rsidRPr="00082751">
        <w:rPr>
          <w:rFonts w:ascii="Verdana" w:hAnsi="Verdana"/>
          <w:sz w:val="20"/>
          <w:szCs w:val="20"/>
        </w:rPr>
        <w:t xml:space="preserve"> en moyenne par semaine sur une période de </w:t>
      </w:r>
      <w:r w:rsidRPr="00082751">
        <w:rPr>
          <w:rFonts w:ascii="Verdana" w:hAnsi="Verdana"/>
          <w:b/>
          <w:sz w:val="20"/>
          <w:szCs w:val="20"/>
        </w:rPr>
        <w:t>12 semaines consécutives</w:t>
      </w:r>
      <w:r w:rsidRPr="00082751">
        <w:rPr>
          <w:rFonts w:ascii="Verdana" w:hAnsi="Verdana"/>
          <w:sz w:val="20"/>
          <w:szCs w:val="20"/>
        </w:rPr>
        <w:t xml:space="preserve"> et ne peut excéder </w:t>
      </w:r>
      <w:r w:rsidRPr="00082751">
        <w:rPr>
          <w:rFonts w:ascii="Verdana" w:hAnsi="Verdana"/>
          <w:b/>
          <w:sz w:val="20"/>
          <w:szCs w:val="20"/>
        </w:rPr>
        <w:t>48 heures sur une semaine.</w:t>
      </w:r>
      <w:r w:rsidRPr="00082751">
        <w:rPr>
          <w:rFonts w:ascii="Verdana" w:hAnsi="Verdana"/>
          <w:sz w:val="20"/>
          <w:szCs w:val="20"/>
        </w:rPr>
        <w:t xml:space="preserve"> </w:t>
      </w:r>
    </w:p>
    <w:p w:rsidP="005C7A6E" w:rsidR="005C7A6E" w:rsidRDefault="005C7A6E" w:rsidRPr="00082751">
      <w:pPr>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Dans un souci d'un bon équilibre au travail et afin d'assurer la protection de la santé et de la sécurité des cadres autonomes, il est précisé qu’au sein </w:t>
      </w:r>
      <w:r w:rsidRPr="00082751">
        <w:rPr>
          <w:rFonts w:ascii="Verdana" w:hAnsi="Verdana"/>
          <w:color w:themeColor="text1" w:val="000000"/>
          <w:sz w:val="20"/>
          <w:szCs w:val="20"/>
        </w:rPr>
        <w:t xml:space="preserve">de la société LEA ET LEO </w:t>
      </w:r>
      <w:r w:rsidR="008B48A0">
        <w:rPr>
          <w:rFonts w:ascii="Verdana" w:hAnsi="Verdana"/>
          <w:color w:themeColor="text1" w:val="000000"/>
          <w:sz w:val="20"/>
          <w:szCs w:val="20"/>
        </w:rPr>
        <w:t>GROSOS</w:t>
      </w:r>
      <w:r w:rsidRPr="00082751">
        <w:rPr>
          <w:rFonts w:ascii="Verdana" w:hAnsi="Verdana"/>
          <w:color w:themeColor="text1" w:val="000000"/>
          <w:sz w:val="20"/>
          <w:szCs w:val="20"/>
        </w:rPr>
        <w:t xml:space="preserve">, il est mis en place </w:t>
      </w:r>
      <w:r w:rsidRPr="00082751">
        <w:rPr>
          <w:rFonts w:ascii="Verdana" w:hAnsi="Verdana"/>
          <w:b/>
          <w:color w:themeColor="text1" w:val="000000"/>
          <w:sz w:val="20"/>
          <w:szCs w:val="20"/>
          <w:u w:val="single"/>
        </w:rPr>
        <w:t>des mesures actives</w:t>
      </w:r>
      <w:r w:rsidRPr="00082751">
        <w:rPr>
          <w:rFonts w:ascii="Verdana" w:hAnsi="Verdana"/>
          <w:color w:themeColor="text1" w:val="000000"/>
          <w:sz w:val="20"/>
          <w:szCs w:val="20"/>
        </w:rPr>
        <w:t xml:space="preserve"> permettant d'assurer que le salarié en forfait en jour a une </w:t>
      </w:r>
      <w:r w:rsidRPr="00082751">
        <w:rPr>
          <w:rFonts w:ascii="Verdana" w:hAnsi="Verdana"/>
          <w:b/>
          <w:color w:themeColor="text1" w:val="000000"/>
          <w:sz w:val="20"/>
          <w:szCs w:val="20"/>
        </w:rPr>
        <w:t>charge de travail raisonnable</w:t>
      </w:r>
      <w:r w:rsidRPr="00082751">
        <w:rPr>
          <w:rFonts w:ascii="Verdana" w:hAnsi="Verdana"/>
          <w:color w:themeColor="text1" w:val="000000"/>
          <w:sz w:val="20"/>
          <w:szCs w:val="20"/>
        </w:rPr>
        <w:t xml:space="preserve"> et répartie dans </w:t>
      </w:r>
      <w:r w:rsidRPr="00082751">
        <w:rPr>
          <w:rFonts w:ascii="Verdana" w:hAnsi="Verdana"/>
          <w:sz w:val="20"/>
          <w:szCs w:val="20"/>
        </w:rPr>
        <w:t>le temps, et notamment un dispositif de suivi de points de vigilance défini dans les articles suivants.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De même, afin de protéger la santé et la</w:t>
      </w:r>
      <w:r>
        <w:rPr>
          <w:rFonts w:ascii="Verdana" w:hAnsi="Verdana"/>
          <w:sz w:val="20"/>
          <w:szCs w:val="20"/>
        </w:rPr>
        <w:t xml:space="preserve"> sécurité des intéressés, outre</w:t>
      </w:r>
      <w:r w:rsidRPr="00082751">
        <w:rPr>
          <w:rFonts w:ascii="Verdana" w:hAnsi="Verdana"/>
          <w:sz w:val="20"/>
          <w:szCs w:val="20"/>
        </w:rPr>
        <w:t xml:space="preserve"> les temps hebdomadaires et quotidiens de repos obligatoires, les salar</w:t>
      </w:r>
      <w:r>
        <w:rPr>
          <w:rFonts w:ascii="Verdana" w:hAnsi="Verdana"/>
          <w:sz w:val="20"/>
          <w:szCs w:val="20"/>
        </w:rPr>
        <w:t>iés soumis aux forfaits en jour</w:t>
      </w:r>
      <w:r w:rsidRPr="00082751">
        <w:rPr>
          <w:rFonts w:ascii="Verdana" w:hAnsi="Verdana"/>
          <w:sz w:val="20"/>
          <w:szCs w:val="20"/>
        </w:rPr>
        <w:t xml:space="preserve"> bénéficient obligatoirement </w:t>
      </w:r>
      <w:r w:rsidRPr="00082751">
        <w:rPr>
          <w:rFonts w:ascii="Verdana" w:hAnsi="Verdana"/>
          <w:b/>
          <w:sz w:val="20"/>
          <w:szCs w:val="20"/>
        </w:rPr>
        <w:t>d’une pause d’au moins 30 minutes</w:t>
      </w:r>
      <w:r w:rsidRPr="00082751">
        <w:rPr>
          <w:rFonts w:ascii="Verdana" w:hAnsi="Verdana"/>
          <w:sz w:val="20"/>
          <w:szCs w:val="20"/>
        </w:rPr>
        <w:t xml:space="preserve"> au sein d’une journée de travail.</w:t>
      </w:r>
    </w:p>
    <w:p w:rsidP="005C7A6E" w:rsidR="005C7A6E" w:rsidRDefault="005C7A6E" w:rsidRPr="00082751">
      <w:pPr>
        <w:pStyle w:val="Paragraphedeliste"/>
        <w:spacing w:after="60"/>
        <w:ind w:left="0"/>
        <w:jc w:val="both"/>
        <w:rPr>
          <w:rFonts w:ascii="Verdana" w:hAnsi="Verdana"/>
          <w:b/>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b/>
          <w:sz w:val="20"/>
          <w:szCs w:val="20"/>
        </w:rPr>
        <w:t xml:space="preserve">Le salarié doit s’assurer de l’effectivité de ces durées minimales de repos et de pauses et </w:t>
      </w:r>
      <w:r w:rsidRPr="00082751">
        <w:rPr>
          <w:rFonts w:ascii="Verdana" w:hAnsi="Verdana"/>
          <w:b/>
          <w:sz w:val="20"/>
          <w:szCs w:val="20"/>
          <w:u w:val="single"/>
        </w:rPr>
        <w:t>signaler immédiatement</w:t>
      </w:r>
      <w:r w:rsidRPr="00082751">
        <w:rPr>
          <w:rFonts w:ascii="Verdana" w:hAnsi="Verdana"/>
          <w:b/>
          <w:sz w:val="20"/>
          <w:szCs w:val="20"/>
        </w:rPr>
        <w:t xml:space="preserve"> toutes difficultés rencontrées</w:t>
      </w:r>
      <w:r w:rsidRPr="00082751">
        <w:rPr>
          <w:rFonts w:ascii="Verdana" w:hAnsi="Verdana"/>
          <w:sz w:val="20"/>
          <w:szCs w:val="20"/>
        </w:rPr>
        <w:t>.</w:t>
      </w:r>
    </w:p>
    <w:p w:rsidP="005C7A6E" w:rsidR="005C7A6E" w:rsidRDefault="005C7A6E" w:rsidRPr="00082751">
      <w:pPr>
        <w:rPr>
          <w:rFonts w:ascii="Verdana" w:eastAsia="Times New Roman" w:hAnsi="Verdana"/>
          <w:sz w:val="20"/>
          <w:szCs w:val="20"/>
        </w:rPr>
      </w:pPr>
    </w:p>
    <w:p w:rsidP="005C7A6E" w:rsidR="005C7A6E" w:rsidRDefault="005C7A6E" w:rsidRPr="00082751">
      <w:pPr>
        <w:rPr>
          <w:rFonts w:ascii="Verdana" w:eastAsia="Times New Roman" w:hAnsi="Verdana"/>
          <w:sz w:val="20"/>
          <w:szCs w:val="20"/>
        </w:rPr>
      </w:pPr>
      <w:r w:rsidRPr="00082751">
        <w:rPr>
          <w:rFonts w:ascii="Verdana" w:eastAsia="Times New Roman" w:hAnsi="Verdana"/>
          <w:sz w:val="20"/>
          <w:szCs w:val="20"/>
        </w:rPr>
        <w:t xml:space="preserve">L’effectivité du respect par le salarié de ces durées minimales de repos et de pause implique pour ce dernier une </w:t>
      </w:r>
      <w:r w:rsidRPr="00082751">
        <w:rPr>
          <w:rFonts w:ascii="Verdana" w:eastAsia="Times New Roman" w:hAnsi="Verdana"/>
          <w:b/>
          <w:sz w:val="20"/>
          <w:szCs w:val="20"/>
        </w:rPr>
        <w:t xml:space="preserve">obligation de déconnexion professionnelle </w:t>
      </w:r>
      <w:r w:rsidRPr="00082751">
        <w:rPr>
          <w:rFonts w:ascii="Verdana" w:eastAsia="Times New Roman" w:hAnsi="Verdana"/>
          <w:sz w:val="20"/>
          <w:szCs w:val="20"/>
        </w:rPr>
        <w:t>des outils de communication à distance, conformément aux dispositions ci-après évoquées.</w:t>
      </w:r>
    </w:p>
    <w:p w:rsidP="005C7A6E" w:rsidR="005C7A6E" w:rsidRDefault="005C7A6E" w:rsidRPr="00082751">
      <w:pPr>
        <w:rPr>
          <w:rFonts w:ascii="Verdana" w:eastAsia="Times New Roman" w:hAnsi="Verdana"/>
          <w:sz w:val="20"/>
          <w:szCs w:val="20"/>
        </w:rPr>
      </w:pPr>
    </w:p>
    <w:p w:rsidP="005C7A6E" w:rsidR="005C7A6E" w:rsidRDefault="005C7A6E" w:rsidRPr="00082751">
      <w:pPr>
        <w:rPr>
          <w:rFonts w:ascii="Verdana" w:eastAsia="Times New Roman" w:hAnsi="Verdana"/>
          <w:sz w:val="20"/>
          <w:szCs w:val="20"/>
        </w:rPr>
      </w:pPr>
    </w:p>
    <w:p w:rsidP="005C7A6E" w:rsidR="005C7A6E" w:rsidRDefault="008B48A0" w:rsidRPr="00082751">
      <w:pPr>
        <w:pStyle w:val="Titre2"/>
      </w:pPr>
      <w:bookmarkStart w:id="141" w:name="_Toc517875063"/>
      <w:bookmarkStart w:id="142" w:name="_Toc37919797"/>
      <w:r>
        <w:t>Article 12</w:t>
      </w:r>
      <w:r w:rsidR="005C7A6E" w:rsidRPr="00082751">
        <w:t> : PROTECTION DE LA SANTE DES SALARIES EN FORFAIT EN JOURS</w:t>
      </w:r>
      <w:bookmarkEnd w:id="141"/>
      <w:bookmarkEnd w:id="142"/>
    </w:p>
    <w:p w:rsidP="005C7A6E" w:rsidR="005C7A6E" w:rsidRDefault="005C7A6E" w:rsidRPr="00D138CA">
      <w:pPr>
        <w:rPr>
          <w:rFonts w:ascii="Verdana" w:cstheme="majorBidi" w:eastAsiaTheme="majorEastAsia" w:hAnsi="Verdana"/>
          <w:color w:val="002060"/>
          <w:sz w:val="20"/>
          <w:szCs w:val="20"/>
          <w:u w:val="single"/>
        </w:rPr>
      </w:pPr>
    </w:p>
    <w:p w:rsidP="005C7A6E" w:rsidR="005C7A6E" w:rsidRDefault="00B071EF" w:rsidRPr="00D138CA">
      <w:pPr>
        <w:pStyle w:val="Titre4"/>
        <w:rPr>
          <w:color w:val="002060"/>
        </w:rPr>
      </w:pPr>
      <w:bookmarkStart w:id="143" w:name="_Toc517875064"/>
      <w:bookmarkStart w:id="144" w:name="_Toc37919798"/>
      <w:r>
        <w:rPr>
          <w:color w:val="002060"/>
        </w:rPr>
        <w:t>12</w:t>
      </w:r>
      <w:r w:rsidR="005C7A6E" w:rsidRPr="00D138CA">
        <w:rPr>
          <w:color w:val="002060"/>
        </w:rPr>
        <w:t>.1. Établissement d’un document déclaratif mensuel et d’un document récapitulatif annuel</w:t>
      </w:r>
      <w:bookmarkEnd w:id="143"/>
      <w:bookmarkEnd w:id="144"/>
    </w:p>
    <w:p w:rsidP="005C7A6E" w:rsidR="005C7A6E" w:rsidRDefault="005C7A6E" w:rsidRPr="00082751">
      <w:pPr>
        <w:widowControl w:val="0"/>
        <w:rPr>
          <w:rFonts w:ascii="Verdana" w:hAnsi="Verdana"/>
          <w:color w:val="201D47"/>
          <w:sz w:val="20"/>
          <w:szCs w:val="20"/>
          <w:u w:val="single"/>
        </w:rPr>
      </w:pPr>
    </w:p>
    <w:p w:rsidP="005C7A6E" w:rsidR="005C7A6E" w:rsidRDefault="005C7A6E">
      <w:pPr>
        <w:pStyle w:val="Paragraphedeliste"/>
        <w:spacing w:after="120"/>
        <w:ind w:left="0"/>
        <w:jc w:val="both"/>
        <w:rPr>
          <w:rFonts w:ascii="Verdana" w:hAnsi="Verdana"/>
          <w:bCs/>
          <w:sz w:val="20"/>
          <w:szCs w:val="20"/>
        </w:rPr>
      </w:pPr>
      <w:r w:rsidRPr="00082751">
        <w:rPr>
          <w:rFonts w:ascii="Verdana" w:hAnsi="Verdana"/>
          <w:bCs/>
          <w:sz w:val="20"/>
          <w:szCs w:val="20"/>
        </w:rPr>
        <w:t xml:space="preserve">La comptabilisation du temps travaillé par le salarié s’effectue </w:t>
      </w:r>
      <w:r w:rsidRPr="00082751">
        <w:rPr>
          <w:rFonts w:ascii="Verdana" w:hAnsi="Verdana"/>
          <w:b/>
          <w:bCs/>
          <w:sz w:val="20"/>
          <w:szCs w:val="20"/>
        </w:rPr>
        <w:t>par demi-journée ou journée</w:t>
      </w:r>
      <w:r w:rsidRPr="00082751">
        <w:rPr>
          <w:rFonts w:ascii="Verdana" w:hAnsi="Verdana"/>
          <w:bCs/>
          <w:sz w:val="20"/>
          <w:szCs w:val="20"/>
        </w:rPr>
        <w:t xml:space="preserve"> au moyen d’un </w:t>
      </w:r>
      <w:r w:rsidRPr="00082751">
        <w:rPr>
          <w:rFonts w:ascii="Verdana" w:hAnsi="Verdana"/>
          <w:b/>
          <w:bCs/>
          <w:sz w:val="20"/>
          <w:szCs w:val="20"/>
        </w:rPr>
        <w:t xml:space="preserve">document déclaratif mensuel </w:t>
      </w:r>
      <w:r w:rsidRPr="00082751">
        <w:rPr>
          <w:rFonts w:ascii="Verdana" w:hAnsi="Verdana"/>
          <w:bCs/>
          <w:sz w:val="20"/>
          <w:szCs w:val="20"/>
        </w:rPr>
        <w:t>renseigné et attesté par le salarié, sous la responsabilité de la société.</w:t>
      </w:r>
    </w:p>
    <w:p w:rsidP="005C7A6E" w:rsidR="005C7A6E" w:rsidRDefault="005C7A6E" w:rsidRPr="00082751">
      <w:pPr>
        <w:pStyle w:val="Paragraphedeliste"/>
        <w:spacing w:after="120"/>
        <w:ind w:left="0"/>
        <w:jc w:val="both"/>
        <w:rPr>
          <w:rFonts w:ascii="Verdana" w:hAnsi="Verdana"/>
          <w:bCs/>
          <w:sz w:val="20"/>
          <w:szCs w:val="20"/>
        </w:rPr>
      </w:pPr>
    </w:p>
    <w:p w:rsidP="005C7A6E" w:rsidR="005C7A6E" w:rsidRDefault="005C7A6E">
      <w:pPr>
        <w:pStyle w:val="Paragraphedeliste"/>
        <w:spacing w:after="120"/>
        <w:ind w:left="0"/>
        <w:jc w:val="both"/>
        <w:rPr>
          <w:rFonts w:ascii="Verdana" w:hAnsi="Verdana"/>
          <w:bCs/>
          <w:sz w:val="20"/>
          <w:szCs w:val="20"/>
        </w:rPr>
      </w:pPr>
      <w:r w:rsidRPr="00082751">
        <w:rPr>
          <w:rFonts w:ascii="Verdana" w:hAnsi="Verdana"/>
          <w:bCs/>
          <w:sz w:val="20"/>
          <w:szCs w:val="20"/>
        </w:rPr>
        <w:t>Ce document de contrôle fait apparaître :</w:t>
      </w:r>
    </w:p>
    <w:p w:rsidP="005C7A6E" w:rsidR="005C7A6E" w:rsidRDefault="005C7A6E" w:rsidRPr="00082751">
      <w:pPr>
        <w:pStyle w:val="Paragraphedeliste"/>
        <w:spacing w:after="120"/>
        <w:ind w:left="0"/>
        <w:jc w:val="both"/>
        <w:rPr>
          <w:rFonts w:ascii="Verdana" w:hAnsi="Verdana"/>
          <w:bCs/>
          <w:sz w:val="20"/>
          <w:szCs w:val="20"/>
        </w:rPr>
      </w:pPr>
    </w:p>
    <w:p w:rsidP="005C7A6E" w:rsidR="005C7A6E" w:rsidRDefault="005C7A6E" w:rsidRPr="00082751">
      <w:pPr>
        <w:pStyle w:val="Paragraphedeliste"/>
        <w:numPr>
          <w:ilvl w:val="0"/>
          <w:numId w:val="8"/>
        </w:numPr>
        <w:spacing w:after="120"/>
        <w:jc w:val="both"/>
        <w:rPr>
          <w:rFonts w:ascii="Verdana" w:hAnsi="Verdana"/>
          <w:sz w:val="20"/>
          <w:szCs w:val="20"/>
        </w:rPr>
      </w:pPr>
      <w:r w:rsidRPr="00082751">
        <w:rPr>
          <w:rFonts w:ascii="Verdana" w:hAnsi="Verdana"/>
          <w:sz w:val="20"/>
          <w:szCs w:val="20"/>
        </w:rPr>
        <w:t>le nombre des journées ou demi-journées travaillées ;</w:t>
      </w:r>
    </w:p>
    <w:p w:rsidP="005C7A6E" w:rsidR="005C7A6E" w:rsidRDefault="005C7A6E" w:rsidRPr="00082751">
      <w:pPr>
        <w:pStyle w:val="Paragraphedeliste"/>
        <w:numPr>
          <w:ilvl w:val="0"/>
          <w:numId w:val="8"/>
        </w:numPr>
        <w:spacing w:after="120"/>
        <w:jc w:val="both"/>
        <w:rPr>
          <w:rFonts w:ascii="Verdana" w:hAnsi="Verdana"/>
          <w:sz w:val="20"/>
          <w:szCs w:val="20"/>
        </w:rPr>
      </w:pPr>
      <w:r w:rsidRPr="00082751">
        <w:rPr>
          <w:rFonts w:ascii="Verdana" w:hAnsi="Verdana"/>
          <w:sz w:val="20"/>
          <w:szCs w:val="20"/>
        </w:rPr>
        <w:t>la date des journées ou demi-journées travaillées ;</w:t>
      </w:r>
    </w:p>
    <w:p w:rsidP="005C7A6E" w:rsidR="005C7A6E" w:rsidRDefault="005C7A6E" w:rsidRPr="00082751">
      <w:pPr>
        <w:pStyle w:val="Paragraphedeliste"/>
        <w:numPr>
          <w:ilvl w:val="0"/>
          <w:numId w:val="8"/>
        </w:numPr>
        <w:spacing w:after="120"/>
        <w:jc w:val="both"/>
        <w:rPr>
          <w:rFonts w:ascii="Verdana" w:hAnsi="Verdana"/>
          <w:sz w:val="20"/>
          <w:szCs w:val="20"/>
        </w:rPr>
      </w:pPr>
      <w:r w:rsidRPr="00082751">
        <w:rPr>
          <w:rFonts w:ascii="Verdana" w:hAnsi="Verdana"/>
          <w:sz w:val="20"/>
          <w:szCs w:val="20"/>
        </w:rPr>
        <w:t>la qualification des jours de repos, notamment en repos hebdomadaires, congés payés, congés conventionnelles, jours de repos et autres ;</w:t>
      </w:r>
    </w:p>
    <w:p w:rsidP="005C7A6E" w:rsidR="005C7A6E" w:rsidRDefault="005C7A6E">
      <w:pPr>
        <w:pStyle w:val="Paragraphedeliste"/>
        <w:numPr>
          <w:ilvl w:val="0"/>
          <w:numId w:val="8"/>
        </w:numPr>
        <w:spacing w:after="120"/>
        <w:jc w:val="both"/>
        <w:rPr>
          <w:rFonts w:ascii="Verdana" w:hAnsi="Verdana"/>
          <w:sz w:val="20"/>
          <w:szCs w:val="20"/>
        </w:rPr>
      </w:pPr>
      <w:r w:rsidRPr="00082751">
        <w:rPr>
          <w:rFonts w:ascii="Verdana" w:hAnsi="Verdana"/>
          <w:sz w:val="20"/>
          <w:szCs w:val="20"/>
        </w:rPr>
        <w:t>préciser lorsque la durée du repos quotidien est inférieure à 11 heures.</w:t>
      </w:r>
    </w:p>
    <w:p w:rsidP="005C7A6E" w:rsidR="005C7A6E" w:rsidRDefault="005C7A6E" w:rsidRPr="00082751">
      <w:pPr>
        <w:pStyle w:val="Paragraphedeliste"/>
        <w:spacing w:after="120"/>
        <w:ind w:left="1098"/>
        <w:jc w:val="both"/>
        <w:rPr>
          <w:rFonts w:ascii="Verdana" w:hAnsi="Verdana"/>
          <w:sz w:val="20"/>
          <w:szCs w:val="20"/>
        </w:rPr>
      </w:pPr>
    </w:p>
    <w:p w:rsidP="005C7A6E" w:rsidR="005C7A6E" w:rsidRDefault="005C7A6E" w:rsidRPr="00082751">
      <w:pPr>
        <w:spacing w:after="120"/>
        <w:rPr>
          <w:rFonts w:ascii="Verdana" w:hAnsi="Verdana"/>
          <w:sz w:val="20"/>
          <w:szCs w:val="20"/>
        </w:rPr>
      </w:pPr>
      <w:r w:rsidRPr="0007751F">
        <w:rPr>
          <w:rFonts w:ascii="Verdana" w:hAnsi="Verdana"/>
          <w:sz w:val="20"/>
          <w:szCs w:val="20"/>
        </w:rPr>
        <w:lastRenderedPageBreak/>
        <w:t xml:space="preserve">Le salarié devra également </w:t>
      </w:r>
      <w:r w:rsidRPr="0007751F">
        <w:rPr>
          <w:rFonts w:ascii="Verdana" w:hAnsi="Verdana"/>
          <w:b/>
          <w:sz w:val="20"/>
          <w:szCs w:val="20"/>
        </w:rPr>
        <w:t>émettre</w:t>
      </w:r>
      <w:r w:rsidRPr="0007751F">
        <w:rPr>
          <w:rFonts w:ascii="Verdana" w:hAnsi="Verdana"/>
          <w:sz w:val="20"/>
          <w:szCs w:val="20"/>
        </w:rPr>
        <w:t xml:space="preserve"> sur ce document ses observations lorsqu’il aura rencontré </w:t>
      </w:r>
      <w:r w:rsidRPr="0007751F">
        <w:rPr>
          <w:rFonts w:ascii="Verdana" w:hAnsi="Verdana"/>
          <w:b/>
          <w:sz w:val="20"/>
          <w:szCs w:val="20"/>
        </w:rPr>
        <w:t>des difficultés dans la prise effective de ses jours de repos</w:t>
      </w:r>
      <w:r w:rsidRPr="0007751F">
        <w:rPr>
          <w:rFonts w:ascii="Verdana" w:hAnsi="Verdana"/>
          <w:sz w:val="20"/>
          <w:szCs w:val="20"/>
        </w:rPr>
        <w:t xml:space="preserve"> tel que défini à l’article 12 du présent sous-titre de l’accord.</w:t>
      </w: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Ce document est établi en </w:t>
      </w:r>
      <w:r w:rsidRPr="00082751">
        <w:rPr>
          <w:rFonts w:ascii="Verdana" w:hAnsi="Verdana"/>
          <w:b/>
          <w:sz w:val="20"/>
          <w:szCs w:val="20"/>
        </w:rPr>
        <w:t>2 exemplaires</w:t>
      </w:r>
      <w:r>
        <w:rPr>
          <w:rFonts w:ascii="Verdana" w:hAnsi="Verdana"/>
          <w:sz w:val="20"/>
          <w:szCs w:val="20"/>
        </w:rPr>
        <w:t xml:space="preserve"> (</w:t>
      </w:r>
      <w:r w:rsidRPr="00082751">
        <w:rPr>
          <w:rFonts w:ascii="Verdana" w:hAnsi="Verdana"/>
          <w:sz w:val="20"/>
          <w:szCs w:val="20"/>
        </w:rPr>
        <w:t xml:space="preserve">un pour le salarié et un </w:t>
      </w:r>
      <w:r w:rsidRPr="00082751">
        <w:rPr>
          <w:rFonts w:ascii="Verdana" w:hAnsi="Verdana"/>
          <w:color w:themeColor="text1" w:val="000000"/>
          <w:sz w:val="20"/>
          <w:szCs w:val="20"/>
        </w:rPr>
        <w:t>pou</w:t>
      </w:r>
      <w:r>
        <w:rPr>
          <w:rFonts w:ascii="Verdana" w:hAnsi="Verdana"/>
          <w:color w:themeColor="text1" w:val="000000"/>
          <w:sz w:val="20"/>
          <w:szCs w:val="20"/>
        </w:rPr>
        <w:t xml:space="preserve">r la société LEA ET LEO </w:t>
      </w:r>
      <w:r w:rsidR="00B071EF">
        <w:rPr>
          <w:rFonts w:ascii="Verdana" w:hAnsi="Verdana"/>
          <w:color w:themeColor="text1" w:val="000000"/>
          <w:sz w:val="20"/>
          <w:szCs w:val="20"/>
        </w:rPr>
        <w:t>GROSOS</w:t>
      </w:r>
      <w:r w:rsidR="004253E4">
        <w:rPr>
          <w:rFonts w:ascii="Verdana" w:hAnsi="Verdana"/>
          <w:color w:themeColor="text1" w:val="000000"/>
          <w:sz w:val="20"/>
          <w:szCs w:val="20"/>
        </w:rPr>
        <w:t>)</w:t>
      </w:r>
      <w:r w:rsidRPr="00082751">
        <w:rPr>
          <w:rFonts w:ascii="Verdana" w:hAnsi="Verdana"/>
          <w:color w:themeColor="text1" w:val="000000"/>
          <w:sz w:val="20"/>
          <w:szCs w:val="20"/>
        </w:rPr>
        <w:t xml:space="preserve"> et complété au fur et à mesure de l’année. Il est </w:t>
      </w:r>
      <w:r w:rsidRPr="00082751">
        <w:rPr>
          <w:rFonts w:ascii="Verdana" w:hAnsi="Verdana"/>
          <w:b/>
          <w:color w:themeColor="text1" w:val="000000"/>
          <w:sz w:val="20"/>
          <w:szCs w:val="20"/>
        </w:rPr>
        <w:t>signé chaque mois par le salarié,</w:t>
      </w:r>
      <w:r w:rsidRPr="00082751">
        <w:rPr>
          <w:rFonts w:ascii="Verdana" w:hAnsi="Verdana"/>
          <w:color w:themeColor="text1" w:val="000000"/>
          <w:sz w:val="20"/>
          <w:szCs w:val="20"/>
        </w:rPr>
        <w:t xml:space="preserve"> puis par la société LEA ET LEO </w:t>
      </w:r>
      <w:r w:rsidR="00B071EF">
        <w:rPr>
          <w:rFonts w:ascii="Verdana" w:hAnsi="Verdana"/>
          <w:color w:themeColor="text1" w:val="000000"/>
          <w:sz w:val="20"/>
          <w:szCs w:val="20"/>
        </w:rPr>
        <w:t>GROSOS</w:t>
      </w:r>
      <w:r w:rsidRPr="00082751">
        <w:rPr>
          <w:rFonts w:ascii="Verdana" w:hAnsi="Verdana"/>
          <w:color w:themeColor="text1" w:val="000000"/>
          <w:sz w:val="20"/>
          <w:szCs w:val="20"/>
        </w:rPr>
        <w:t xml:space="preserve"> ou </w:t>
      </w:r>
      <w:r w:rsidRPr="00082751">
        <w:rPr>
          <w:rFonts w:ascii="Verdana" w:hAnsi="Verdana"/>
          <w:b/>
          <w:color w:themeColor="text1" w:val="000000"/>
          <w:sz w:val="20"/>
          <w:szCs w:val="20"/>
        </w:rPr>
        <w:t>son r</w:t>
      </w:r>
      <w:r w:rsidR="002E6918">
        <w:rPr>
          <w:rFonts w:ascii="Verdana" w:hAnsi="Verdana"/>
          <w:b/>
          <w:sz w:val="20"/>
          <w:szCs w:val="20"/>
        </w:rPr>
        <w:t xml:space="preserve">eprésentant. </w:t>
      </w:r>
      <w:r w:rsidRPr="00082751">
        <w:rPr>
          <w:rFonts w:ascii="Verdana" w:hAnsi="Verdana"/>
          <w:sz w:val="20"/>
          <w:szCs w:val="20"/>
        </w:rPr>
        <w:t xml:space="preserve">L’élaboration mensuelle de ce document sera l’occasion pour le responsable hiérarchique, en collaboration avec le salarié, </w:t>
      </w:r>
      <w:r w:rsidRPr="00082751">
        <w:rPr>
          <w:rFonts w:ascii="Verdana" w:hAnsi="Verdana"/>
          <w:b/>
          <w:sz w:val="20"/>
          <w:szCs w:val="20"/>
        </w:rPr>
        <w:t>de mesurer et de répartir la charge de travail sur le mois et de vérifier l’amplitude de travail du salarié</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Ce </w:t>
      </w:r>
      <w:r w:rsidRPr="00B352DB">
        <w:rPr>
          <w:rFonts w:ascii="Verdana" w:hAnsi="Verdana"/>
          <w:sz w:val="20"/>
          <w:szCs w:val="20"/>
        </w:rPr>
        <w:t>suivi m</w:t>
      </w:r>
      <w:r>
        <w:rPr>
          <w:rFonts w:ascii="Verdana" w:hAnsi="Verdana"/>
          <w:sz w:val="20"/>
          <w:szCs w:val="20"/>
        </w:rPr>
        <w:t xml:space="preserve">ensuel </w:t>
      </w:r>
      <w:r w:rsidRPr="00082751">
        <w:rPr>
          <w:rFonts w:ascii="Verdana" w:hAnsi="Verdana"/>
          <w:sz w:val="20"/>
          <w:szCs w:val="20"/>
        </w:rPr>
        <w:t xml:space="preserve">sera </w:t>
      </w:r>
      <w:r w:rsidRPr="00082751">
        <w:rPr>
          <w:rFonts w:ascii="Verdana" w:hAnsi="Verdana"/>
          <w:b/>
          <w:sz w:val="20"/>
          <w:szCs w:val="20"/>
        </w:rPr>
        <w:t>cosigné et remis à chaque manager</w:t>
      </w:r>
      <w:r w:rsidRPr="00082751">
        <w:rPr>
          <w:rFonts w:ascii="Verdana" w:hAnsi="Verdana"/>
          <w:sz w:val="20"/>
          <w:szCs w:val="20"/>
        </w:rPr>
        <w:t xml:space="preserve"> qui pourra ainsi s'assurer du caractère raisonnable et de la bonne répartition de la charge de travail de l'intéressé dans le temps.</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outre, chaque mois, le salarié en forfait en jours aura </w:t>
      </w:r>
      <w:r w:rsidRPr="00082751">
        <w:rPr>
          <w:rFonts w:ascii="Verdana" w:hAnsi="Verdana"/>
          <w:b/>
          <w:sz w:val="20"/>
          <w:szCs w:val="20"/>
          <w:u w:val="single"/>
        </w:rPr>
        <w:t>la possibilité d'informer</w:t>
      </w:r>
      <w:r w:rsidRPr="00082751">
        <w:rPr>
          <w:rFonts w:ascii="Verdana" w:hAnsi="Verdana"/>
          <w:sz w:val="20"/>
          <w:szCs w:val="20"/>
        </w:rPr>
        <w:t xml:space="preserve"> son responsable hiérarchique que sa charge de travail est déraisonnable, au moyen de l’outil adapté.</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Les parties entendent réaffirmer, dans le cadre du présent accord, l'importance de ce suivi </w:t>
      </w:r>
      <w:r>
        <w:rPr>
          <w:rFonts w:ascii="Verdana" w:hAnsi="Verdana"/>
          <w:sz w:val="20"/>
          <w:szCs w:val="20"/>
        </w:rPr>
        <w:t>mensuel</w:t>
      </w:r>
      <w:r w:rsidRPr="00082751">
        <w:rPr>
          <w:rFonts w:ascii="Verdana" w:hAnsi="Verdana"/>
          <w:sz w:val="20"/>
          <w:szCs w:val="20"/>
        </w:rPr>
        <w:t xml:space="preserve"> qui constitue un véritable outil de management, en ce qu'il doit permettre d'inviter l'ensemble des salariés en forfait en jours et leurs managers à une meilleure gestion des temps et de l'amplitude de travail, et de </w:t>
      </w:r>
      <w:r w:rsidRPr="00082751">
        <w:rPr>
          <w:rFonts w:ascii="Verdana" w:hAnsi="Verdana"/>
          <w:b/>
          <w:sz w:val="20"/>
          <w:szCs w:val="20"/>
        </w:rPr>
        <w:t>créer un espace de dialogue</w:t>
      </w:r>
      <w:r w:rsidRPr="00082751">
        <w:rPr>
          <w:rFonts w:ascii="Verdana" w:hAnsi="Verdana"/>
          <w:sz w:val="20"/>
          <w:szCs w:val="20"/>
        </w:rPr>
        <w:t xml:space="preserve"> entre le salarié et sa hiérarchie sur la question de la charge, de l'organisation, des rythmes et des priorités de travail.</w:t>
      </w:r>
    </w:p>
    <w:p w:rsidP="005C7A6E" w:rsidR="005C7A6E" w:rsidRDefault="005C7A6E" w:rsidRPr="00082751">
      <w:pPr>
        <w:spacing w:after="120"/>
        <w:rPr>
          <w:rFonts w:ascii="Verdana" w:hAnsi="Verdana"/>
          <w:sz w:val="20"/>
          <w:szCs w:val="20"/>
        </w:rPr>
      </w:pPr>
    </w:p>
    <w:p w:rsidP="005C7A6E" w:rsidR="005C7A6E" w:rsidRDefault="005C7A6E" w:rsidRPr="00082751">
      <w:pPr>
        <w:spacing w:after="120"/>
        <w:rPr>
          <w:rFonts w:ascii="Verdana" w:hAnsi="Verdana"/>
          <w:sz w:val="20"/>
          <w:szCs w:val="20"/>
        </w:rPr>
      </w:pPr>
      <w:r w:rsidRPr="00082751">
        <w:rPr>
          <w:rFonts w:ascii="Verdana" w:hAnsi="Verdana"/>
          <w:sz w:val="20"/>
          <w:szCs w:val="20"/>
        </w:rPr>
        <w:t xml:space="preserve">Un </w:t>
      </w:r>
      <w:r w:rsidRPr="00082751">
        <w:rPr>
          <w:rFonts w:ascii="Verdana" w:hAnsi="Verdana"/>
          <w:b/>
          <w:sz w:val="20"/>
          <w:szCs w:val="20"/>
        </w:rPr>
        <w:t>récapitulatif annuel du nombre de jours travaillés</w:t>
      </w:r>
      <w:r w:rsidRPr="00082751">
        <w:rPr>
          <w:rFonts w:ascii="Verdana" w:hAnsi="Verdana"/>
          <w:sz w:val="20"/>
          <w:szCs w:val="20"/>
        </w:rPr>
        <w:t xml:space="preserve"> est établi </w:t>
      </w:r>
      <w:r w:rsidRPr="00082751">
        <w:rPr>
          <w:rFonts w:ascii="Verdana" w:hAnsi="Verdana"/>
          <w:color w:themeColor="text1" w:val="000000"/>
          <w:sz w:val="20"/>
          <w:szCs w:val="20"/>
        </w:rPr>
        <w:t xml:space="preserve">par la société LEA ET LEO </w:t>
      </w:r>
      <w:r w:rsidR="00B071EF">
        <w:rPr>
          <w:rFonts w:ascii="Verdana" w:hAnsi="Verdana"/>
          <w:color w:themeColor="text1" w:val="000000"/>
          <w:sz w:val="20"/>
          <w:szCs w:val="20"/>
        </w:rPr>
        <w:t>GROSOS</w:t>
      </w:r>
      <w:r w:rsidRPr="00082751">
        <w:rPr>
          <w:rFonts w:ascii="Verdana" w:hAnsi="Verdana"/>
          <w:color w:themeColor="text1" w:val="000000"/>
          <w:sz w:val="20"/>
          <w:szCs w:val="20"/>
        </w:rPr>
        <w:t xml:space="preserve"> à partir des documents déclaratifs mensuels remis </w:t>
      </w:r>
      <w:r w:rsidRPr="00082751">
        <w:rPr>
          <w:rFonts w:ascii="Verdana" w:hAnsi="Verdana"/>
          <w:sz w:val="20"/>
          <w:szCs w:val="20"/>
        </w:rPr>
        <w:t>par le salarié et cosigné par les deux parties.</w:t>
      </w:r>
    </w:p>
    <w:p w:rsidP="005C7A6E" w:rsidR="005C7A6E" w:rsidRDefault="005C7A6E" w:rsidRPr="00082751">
      <w:pPr>
        <w:rPr>
          <w:rFonts w:ascii="Verdana" w:eastAsia="Times New Roman" w:hAnsi="Verdana"/>
          <w:sz w:val="20"/>
          <w:szCs w:val="20"/>
        </w:rPr>
      </w:pPr>
    </w:p>
    <w:p w:rsidP="005C7A6E" w:rsidR="005C7A6E" w:rsidRDefault="00B071EF" w:rsidRPr="00D138CA">
      <w:pPr>
        <w:pStyle w:val="Titre4"/>
        <w:rPr>
          <w:color w:val="002060"/>
        </w:rPr>
      </w:pPr>
      <w:bookmarkStart w:id="145" w:name="_Toc37919799"/>
      <w:r>
        <w:rPr>
          <w:color w:val="002060"/>
        </w:rPr>
        <w:t>12</w:t>
      </w:r>
      <w:r w:rsidR="005C7A6E" w:rsidRPr="00D138CA">
        <w:rPr>
          <w:color w:val="002060"/>
        </w:rPr>
        <w:t>.2 – Entretiens forfait annuel en jours</w:t>
      </w:r>
      <w:bookmarkEnd w:id="145"/>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Les parties entendent rappeler l’importance d’un espace de dialogue permanent entre le salarié et le supérieur hiérarchique afin d’aborder régulièrement la question de la charge, de l’organisation, des rythmes et des priorités de travail.</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La charge de travail sera évaluée </w:t>
      </w:r>
      <w:r w:rsidRPr="00082751">
        <w:rPr>
          <w:rFonts w:ascii="Verdana" w:hAnsi="Verdana"/>
          <w:b/>
          <w:sz w:val="20"/>
          <w:szCs w:val="20"/>
        </w:rPr>
        <w:t>une première fois lors de la prise de poste ou lors de la signature de la convention individuelle de forfait</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Par ailleurs, </w:t>
      </w:r>
      <w:r w:rsidRPr="00082751">
        <w:rPr>
          <w:rFonts w:ascii="Verdana" w:hAnsi="Verdana"/>
          <w:b/>
          <w:sz w:val="20"/>
          <w:szCs w:val="20"/>
        </w:rPr>
        <w:t>tous les ans, un questionnaire de milieu d’année sera réalisé et donnera lieu à un entretien s’il en révèle la nécessité</w:t>
      </w:r>
      <w:r w:rsidRPr="00082751">
        <w:rPr>
          <w:rFonts w:ascii="Verdana" w:hAnsi="Verdana"/>
          <w:sz w:val="20"/>
          <w:szCs w:val="20"/>
        </w:rPr>
        <w:t>.</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En sus de </w:t>
      </w:r>
      <w:r w:rsidRPr="00082751">
        <w:rPr>
          <w:rFonts w:ascii="Verdana" w:hAnsi="Verdana"/>
          <w:b/>
          <w:sz w:val="20"/>
          <w:szCs w:val="20"/>
        </w:rPr>
        <w:t>l’entretien de milieu d’année</w:t>
      </w:r>
      <w:r w:rsidRPr="00082751">
        <w:rPr>
          <w:rFonts w:ascii="Verdana" w:hAnsi="Verdana"/>
          <w:sz w:val="20"/>
          <w:szCs w:val="20"/>
        </w:rPr>
        <w:t xml:space="preserve">, et conformément à l’article L 3121-65 du Code du travail, un </w:t>
      </w:r>
      <w:r w:rsidRPr="00082751">
        <w:rPr>
          <w:rFonts w:ascii="Verdana" w:hAnsi="Verdana"/>
          <w:b/>
          <w:sz w:val="20"/>
          <w:szCs w:val="20"/>
        </w:rPr>
        <w:t>entretien individuel annuel</w:t>
      </w:r>
      <w:r w:rsidRPr="00082751">
        <w:rPr>
          <w:rFonts w:ascii="Verdana" w:hAnsi="Verdana"/>
          <w:sz w:val="20"/>
          <w:szCs w:val="20"/>
        </w:rPr>
        <w:t xml:space="preserve"> sera organisé avec chaque salarié concerné afin de faire le point avec lui sur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La charge de travail comprenant aussi bien les missions permanentes du salarié relevant de ses fonctions, que les missions ponctuelles qui peuvent lui être confiées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Son organisation du travail au sein de l’entreprise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 xml:space="preserve">L’amplitude de ses journées de travail ;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L’exercice effectif du droit à la déconnexion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L’articulation entre son activité professionnelle et sa vie personnelle et familiale ;</w:t>
      </w:r>
    </w:p>
    <w:p w:rsidP="005C7A6E" w:rsidR="005C7A6E" w:rsidRDefault="005C7A6E" w:rsidRPr="00082751">
      <w:pPr>
        <w:pStyle w:val="Paragraphedeliste"/>
        <w:numPr>
          <w:ilvl w:val="0"/>
          <w:numId w:val="10"/>
        </w:numPr>
        <w:spacing w:after="60"/>
        <w:jc w:val="both"/>
        <w:rPr>
          <w:rFonts w:ascii="Verdana" w:hAnsi="Verdana"/>
          <w:sz w:val="20"/>
          <w:szCs w:val="20"/>
        </w:rPr>
      </w:pPr>
      <w:r w:rsidRPr="00082751">
        <w:rPr>
          <w:rFonts w:ascii="Verdana" w:hAnsi="Verdana"/>
          <w:sz w:val="20"/>
          <w:szCs w:val="20"/>
        </w:rPr>
        <w:t>Sa rémunération et notamment son adéquation avec les sujétions imposées au salarié.</w:t>
      </w:r>
    </w:p>
    <w:p w:rsidP="005C7A6E" w:rsidR="005C7A6E" w:rsidRDefault="005C7A6E" w:rsidRPr="00082751">
      <w:pPr>
        <w:pStyle w:val="Paragraphedeliste"/>
        <w:spacing w:after="60"/>
        <w:ind w:left="1173"/>
        <w:jc w:val="both"/>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lastRenderedPageBreak/>
        <w:t>L’entretien annuel a pour objectif de s’assurer que le forfait en jours est appliqué dans le respect des droits à la santé et au repos du salarié ainsi que dans celui de son droit au respect de sa vie personnelle et familiale.</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 xml:space="preserve">Il permet également de vérifier </w:t>
      </w:r>
      <w:r w:rsidRPr="00082751">
        <w:rPr>
          <w:rFonts w:ascii="Verdana" w:hAnsi="Verdana"/>
          <w:b/>
          <w:sz w:val="20"/>
          <w:szCs w:val="20"/>
        </w:rPr>
        <w:t>l’adéquation de la charge de travail</w:t>
      </w:r>
      <w:r w:rsidRPr="00082751">
        <w:rPr>
          <w:rFonts w:ascii="Verdana" w:hAnsi="Verdana"/>
          <w:sz w:val="20"/>
          <w:szCs w:val="20"/>
        </w:rPr>
        <w:t xml:space="preserve"> au nombre de jours compris dans le forfait.</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Ainsi, à l’occasion de cet entretien, le salarié pourra informer son supérieur hiérarchique de toute difficulté relative à sa charge de travail.</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Cet entretien se distingue de l’entretien individuel d’évaluation et/ou de l’entretien professionnel.</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spacing w:after="60"/>
        <w:ind w:left="0"/>
        <w:jc w:val="both"/>
        <w:rPr>
          <w:rFonts w:ascii="Verdana" w:hAnsi="Verdana"/>
          <w:sz w:val="20"/>
          <w:szCs w:val="20"/>
        </w:rPr>
      </w:pPr>
      <w:r w:rsidRPr="00082751">
        <w:rPr>
          <w:rFonts w:ascii="Verdana" w:hAnsi="Verdana"/>
          <w:sz w:val="20"/>
          <w:szCs w:val="20"/>
        </w:rPr>
        <w:t xml:space="preserve">L’entretien individuel annuel doit permettre, en cas de constat partagé d’une charge trop importante de travail, </w:t>
      </w:r>
      <w:r w:rsidRPr="00082751">
        <w:rPr>
          <w:rFonts w:ascii="Verdana" w:hAnsi="Verdana"/>
          <w:b/>
          <w:sz w:val="20"/>
          <w:szCs w:val="20"/>
        </w:rPr>
        <w:t xml:space="preserve">de rechercher les causes de cette surcharge et convenir de mesures </w:t>
      </w:r>
      <w:r w:rsidRPr="00082751">
        <w:rPr>
          <w:rFonts w:ascii="Verdana" w:hAnsi="Verdana"/>
          <w:sz w:val="20"/>
          <w:szCs w:val="20"/>
        </w:rPr>
        <w:t>permettant d’y remédier tel que, par exemple :</w:t>
      </w:r>
    </w:p>
    <w:p w:rsidP="005C7A6E" w:rsidR="005C7A6E" w:rsidRDefault="005C7A6E" w:rsidRPr="00082751">
      <w:pPr>
        <w:pStyle w:val="Paragraphedeliste"/>
        <w:spacing w:after="60"/>
        <w:ind w:left="0"/>
        <w:jc w:val="both"/>
        <w:rPr>
          <w:rFonts w:ascii="Verdana" w:hAnsi="Verdana"/>
          <w:sz w:val="20"/>
          <w:szCs w:val="20"/>
        </w:rPr>
      </w:pP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 suppression ou une nouvelle priorisation de certaines tâches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L’adaptation des objectifs annuels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 répartition de la charge de travail au sein du service auquel appartient le salarié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 mise en place d’un accompagnement personnalisé (formation, dispositifs de développement et de coachings…) ;</w:t>
      </w:r>
    </w:p>
    <w:p w:rsidP="005C7A6E" w:rsidR="005C7A6E" w:rsidRDefault="005C7A6E" w:rsidRPr="00082751">
      <w:pPr>
        <w:pStyle w:val="Paragraphedeliste"/>
        <w:numPr>
          <w:ilvl w:val="0"/>
          <w:numId w:val="11"/>
        </w:numPr>
        <w:spacing w:after="60"/>
        <w:jc w:val="both"/>
        <w:rPr>
          <w:rFonts w:ascii="Verdana" w:hAnsi="Verdana"/>
          <w:sz w:val="20"/>
          <w:szCs w:val="20"/>
        </w:rPr>
      </w:pPr>
      <w:r w:rsidRPr="00082751">
        <w:rPr>
          <w:rFonts w:ascii="Verdana" w:hAnsi="Verdana"/>
          <w:sz w:val="20"/>
          <w:szCs w:val="20"/>
        </w:rPr>
        <w:t>L’adaptation des moyens mobilisés dans la réalisation du travail.</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Un exemplaire vierge du document support de cet entretien sera remis aux salariés et complété pendant l’entretien.</w:t>
      </w:r>
    </w:p>
    <w:p w:rsidP="005C7A6E" w:rsidR="005C7A6E" w:rsidRDefault="005C7A6E" w:rsidRPr="00082751">
      <w:pPr>
        <w:spacing w:after="60"/>
        <w:rPr>
          <w:rFonts w:ascii="Verdana" w:hAnsi="Verdana"/>
          <w:sz w:val="20"/>
          <w:szCs w:val="20"/>
        </w:rPr>
      </w:pPr>
    </w:p>
    <w:p w:rsidP="005C7A6E" w:rsidR="005C7A6E" w:rsidRDefault="005C7A6E" w:rsidRPr="00082751">
      <w:pPr>
        <w:spacing w:after="60"/>
        <w:rPr>
          <w:rFonts w:ascii="Verdana" w:hAnsi="Verdana"/>
          <w:sz w:val="20"/>
          <w:szCs w:val="20"/>
        </w:rPr>
      </w:pPr>
      <w:r w:rsidRPr="00082751">
        <w:rPr>
          <w:rFonts w:ascii="Verdana" w:hAnsi="Verdana"/>
          <w:sz w:val="20"/>
          <w:szCs w:val="20"/>
        </w:rPr>
        <w:t>Le jour de l’entretien, le salarié et son supérieur hiérarchique valideront, ensemble, ce document en fonction des échanges intervenus sur l’ensemble des thèmes visés ci-dessus.</w:t>
      </w:r>
    </w:p>
    <w:p w:rsidP="005C7A6E" w:rsidR="005C7A6E" w:rsidRDefault="005C7A6E" w:rsidRPr="00082751">
      <w:pPr>
        <w:spacing w:after="60"/>
        <w:rPr>
          <w:rFonts w:ascii="Verdana" w:hAnsi="Verdana"/>
          <w:sz w:val="20"/>
          <w:szCs w:val="20"/>
        </w:rPr>
      </w:pPr>
    </w:p>
    <w:p w:rsidP="005C7A6E" w:rsidR="005C7A6E" w:rsidRDefault="005C7A6E" w:rsidRPr="00D138CA">
      <w:pPr>
        <w:pStyle w:val="Titre4"/>
        <w:rPr>
          <w:color w:val="002060"/>
        </w:rPr>
      </w:pPr>
      <w:bookmarkStart w:id="146" w:name="_Toc37919800"/>
      <w:r w:rsidRPr="00D138CA">
        <w:rPr>
          <w:color w:val="002060"/>
        </w:rPr>
        <w:t>1</w:t>
      </w:r>
      <w:r w:rsidR="00B071EF">
        <w:rPr>
          <w:color w:val="002060"/>
        </w:rPr>
        <w:t>2</w:t>
      </w:r>
      <w:r w:rsidRPr="00D138CA">
        <w:rPr>
          <w:color w:val="002060"/>
        </w:rPr>
        <w:t>.3 – Dispositif de vigilance</w:t>
      </w:r>
      <w:bookmarkEnd w:id="146"/>
    </w:p>
    <w:p w:rsidP="005C7A6E" w:rsidR="005C7A6E" w:rsidRDefault="005C7A6E" w:rsidRPr="00082751">
      <w:pPr>
        <w:widowControl w:val="0"/>
        <w:rPr>
          <w:rFonts w:ascii="Verdana" w:hAnsi="Verdana"/>
          <w:color w:val="201D47"/>
          <w:sz w:val="20"/>
          <w:szCs w:val="20"/>
          <w:u w:val="single"/>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Outre l’entretien de </w:t>
      </w:r>
      <w:r w:rsidRPr="00082751">
        <w:rPr>
          <w:rFonts w:ascii="Verdana" w:cs="Tahoma" w:hAnsi="Verdana"/>
          <w:b/>
          <w:sz w:val="20"/>
          <w:szCs w:val="20"/>
        </w:rPr>
        <w:t>milieu d’année et l’entretien annuel,</w:t>
      </w:r>
      <w:r w:rsidRPr="00082751">
        <w:rPr>
          <w:rFonts w:ascii="Verdana" w:cs="Tahoma" w:hAnsi="Verdana"/>
          <w:sz w:val="20"/>
          <w:szCs w:val="20"/>
        </w:rPr>
        <w:t xml:space="preserve"> il est expressément prévu que le salarié soumis à un forfait annuel en jours disposera de la possibilité de mettre en œuvre, à tout moment, </w:t>
      </w:r>
      <w:r w:rsidRPr="00082751">
        <w:rPr>
          <w:rFonts w:ascii="Verdana" w:cs="Tahoma" w:hAnsi="Verdana"/>
          <w:b/>
          <w:sz w:val="20"/>
          <w:szCs w:val="20"/>
          <w:u w:val="single"/>
        </w:rPr>
        <w:t>un dispositif de vigilance</w:t>
      </w:r>
      <w:r w:rsidRPr="00082751">
        <w:rPr>
          <w:rFonts w:ascii="Verdana" w:cs="Tahoma" w:hAnsi="Verdana"/>
          <w:sz w:val="20"/>
          <w:szCs w:val="20"/>
        </w:rPr>
        <w:t xml:space="preserve"> auprès de la Direction en cas de difficulté consécutive à l’application du forfait en jours et notamment liée à sa charge de travail ou au respect de ses repos.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Le cas échéant, le salarié signalera, via son </w:t>
      </w:r>
      <w:r w:rsidRPr="00082751">
        <w:rPr>
          <w:rFonts w:ascii="Verdana" w:cs="Tahoma" w:hAnsi="Verdana"/>
          <w:b/>
          <w:sz w:val="20"/>
          <w:szCs w:val="20"/>
        </w:rPr>
        <w:t>document récapitulatif</w:t>
      </w:r>
      <w:r w:rsidRPr="00082751">
        <w:rPr>
          <w:rFonts w:ascii="Verdana" w:cs="Tahoma" w:hAnsi="Verdana"/>
          <w:sz w:val="20"/>
          <w:szCs w:val="20"/>
        </w:rPr>
        <w:t xml:space="preserve"> hebdomadaire d’activité, </w:t>
      </w:r>
      <w:r w:rsidRPr="00082751">
        <w:rPr>
          <w:rFonts w:ascii="Verdana" w:cs="Tahoma" w:hAnsi="Verdana"/>
          <w:b/>
          <w:sz w:val="20"/>
          <w:szCs w:val="20"/>
        </w:rPr>
        <w:t>toutes difficultés dans la prise effective de ses repos quotidiens et/ou hebdomadaires</w:t>
      </w:r>
      <w:r w:rsidRPr="00082751">
        <w:rPr>
          <w:rFonts w:ascii="Verdana" w:cs="Tahoma" w:hAnsi="Verdana"/>
          <w:sz w:val="20"/>
          <w:szCs w:val="20"/>
        </w:rPr>
        <w:t xml:space="preserve"> ou dans une charge de travail excessive. Il lui appartiendra d’en indiquer la fréquence et les causes.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Il en va de même en cas de non-respect des durées maximales de travail et/ou de fortes amplitudes des journées travaillées qui pourraient être à l’origine d’un non-respect des durées de repos hebdomadaires et quotidiens.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En dehors d’un signalement en cours de mois, le document déclaratif mensuel devra </w:t>
      </w:r>
      <w:r w:rsidRPr="00082751">
        <w:rPr>
          <w:rFonts w:ascii="Verdana" w:cs="Tahoma" w:hAnsi="Verdana"/>
          <w:b/>
          <w:sz w:val="20"/>
          <w:szCs w:val="20"/>
        </w:rPr>
        <w:t>impérativement être remis et cosigné par la Direction</w:t>
      </w:r>
      <w:r w:rsidRPr="00082751">
        <w:rPr>
          <w:rFonts w:ascii="Verdana" w:cs="Tahoma" w:hAnsi="Verdana"/>
          <w:sz w:val="20"/>
          <w:szCs w:val="20"/>
        </w:rPr>
        <w:t xml:space="preserve">, afin </w:t>
      </w:r>
      <w:r w:rsidRPr="00082751">
        <w:rPr>
          <w:rFonts w:ascii="Verdana" w:cs="Tahoma" w:hAnsi="Verdana"/>
          <w:color w:themeColor="text1" w:val="000000"/>
          <w:sz w:val="20"/>
          <w:szCs w:val="20"/>
        </w:rPr>
        <w:t xml:space="preserve">que la société LEA ET LEO </w:t>
      </w:r>
      <w:r w:rsidR="00B071EF">
        <w:rPr>
          <w:rFonts w:ascii="Verdana" w:cs="Tahoma" w:hAnsi="Verdana"/>
          <w:color w:themeColor="text1" w:val="000000"/>
          <w:sz w:val="20"/>
          <w:szCs w:val="20"/>
        </w:rPr>
        <w:t>GROSOS</w:t>
      </w:r>
      <w:r w:rsidRPr="00082751">
        <w:rPr>
          <w:rFonts w:ascii="Verdana" w:cs="Tahoma" w:hAnsi="Verdana"/>
          <w:color w:themeColor="text1" w:val="000000"/>
          <w:sz w:val="20"/>
          <w:szCs w:val="20"/>
        </w:rPr>
        <w:t xml:space="preserve"> s’assure de l’absence de difficultés rencontrées par les salariés concernés dans le respect des durées maxim</w:t>
      </w:r>
      <w:r>
        <w:rPr>
          <w:rFonts w:ascii="Verdana" w:cs="Tahoma" w:hAnsi="Verdana"/>
          <w:color w:themeColor="text1" w:val="000000"/>
          <w:sz w:val="20"/>
          <w:szCs w:val="20"/>
        </w:rPr>
        <w:t>ales de travail, de l’amplitude</w:t>
      </w:r>
      <w:r w:rsidRPr="00082751">
        <w:rPr>
          <w:rFonts w:ascii="Verdana" w:cs="Tahoma" w:hAnsi="Verdana"/>
          <w:color w:themeColor="text1" w:val="000000"/>
          <w:sz w:val="20"/>
          <w:szCs w:val="20"/>
        </w:rPr>
        <w:t xml:space="preserve"> </w:t>
      </w:r>
      <w:r w:rsidRPr="00082751">
        <w:rPr>
          <w:rFonts w:ascii="Verdana" w:cs="Tahoma" w:hAnsi="Verdana"/>
          <w:sz w:val="20"/>
          <w:szCs w:val="20"/>
        </w:rPr>
        <w:t xml:space="preserve">des journées de travail, dans la prise des jours de repos et dans le respect des durées de repos quotidiens et hebdomadaires. </w:t>
      </w: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 </w:t>
      </w: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Lorsque le salarié </w:t>
      </w:r>
      <w:r w:rsidRPr="00082751">
        <w:rPr>
          <w:rFonts w:ascii="Verdana" w:cs="Tahoma" w:hAnsi="Verdana"/>
          <w:b/>
          <w:sz w:val="20"/>
          <w:szCs w:val="20"/>
        </w:rPr>
        <w:t>émet un signalement</w:t>
      </w:r>
      <w:r w:rsidRPr="00082751">
        <w:rPr>
          <w:rFonts w:ascii="Verdana" w:cs="Tahoma" w:hAnsi="Verdana"/>
          <w:sz w:val="20"/>
          <w:szCs w:val="20"/>
        </w:rPr>
        <w:t xml:space="preserve">, il appartient au supérieur hiérarchique d’organiser dans les plus brefs délais, et en tout état de cause, dans </w:t>
      </w:r>
      <w:r w:rsidRPr="00082751">
        <w:rPr>
          <w:rFonts w:ascii="Verdana" w:cs="Tahoma" w:hAnsi="Verdana"/>
          <w:b/>
          <w:sz w:val="20"/>
          <w:szCs w:val="20"/>
        </w:rPr>
        <w:t>un délai maximal de 10 jours</w:t>
      </w:r>
      <w:r w:rsidRPr="00082751">
        <w:rPr>
          <w:rFonts w:ascii="Verdana" w:cs="Tahoma" w:hAnsi="Verdana"/>
          <w:sz w:val="20"/>
          <w:szCs w:val="20"/>
        </w:rPr>
        <w:t>, un entretien avec celui-ci.</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L’analyse partagée lors de cet entretien entre le salarié concerné et le supérieur hiérarchique doit </w:t>
      </w:r>
      <w:r w:rsidRPr="00082751">
        <w:rPr>
          <w:rFonts w:ascii="Verdana" w:cs="Tahoma" w:hAnsi="Verdana"/>
          <w:b/>
          <w:sz w:val="20"/>
          <w:szCs w:val="20"/>
        </w:rPr>
        <w:t>permettre de déterminer les éventuelles actions à engager</w:t>
      </w:r>
      <w:r w:rsidRPr="00082751">
        <w:rPr>
          <w:rFonts w:ascii="Verdana" w:cs="Tahoma" w:hAnsi="Verdana"/>
          <w:sz w:val="20"/>
          <w:szCs w:val="20"/>
        </w:rPr>
        <w:t xml:space="preserve"> en vue d’une meilleure maîtrise de la charge de travail et de garantir des repos effectifs.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Cet entretien ne se substitue pas au questionnaire de milieu d’année ou à l’entretien annuel relatif au suivi de la charge de travail.</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b/>
          <w:sz w:val="20"/>
          <w:szCs w:val="20"/>
        </w:rPr>
      </w:pPr>
      <w:r w:rsidRPr="00082751">
        <w:rPr>
          <w:rFonts w:ascii="Verdana" w:cs="Tahoma" w:hAnsi="Verdana"/>
          <w:b/>
          <w:sz w:val="20"/>
          <w:szCs w:val="20"/>
        </w:rPr>
        <w:t xml:space="preserve">L’usage du dispositif de vigilance ne peut entraîner aucune sanction.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En tout état de cause, indépendamment d’un signalement émis par un salarié, il appartient au </w:t>
      </w:r>
      <w:r w:rsidRPr="00082751">
        <w:rPr>
          <w:rFonts w:ascii="Verdana" w:cs="Tahoma" w:hAnsi="Verdana"/>
          <w:b/>
          <w:sz w:val="20"/>
          <w:szCs w:val="20"/>
        </w:rPr>
        <w:t>supérieur hiérarchique, lorsqu’il a connaissance de difficultés</w:t>
      </w:r>
      <w:r w:rsidRPr="00082751">
        <w:rPr>
          <w:rFonts w:ascii="Verdana" w:cs="Tahoma" w:hAnsi="Verdana"/>
          <w:sz w:val="20"/>
          <w:szCs w:val="20"/>
        </w:rPr>
        <w:t xml:space="preserve"> de ce dernier quant à la prise effective de ses repos et/ou à sa charge de travail, d’organiser, dans les meilleurs délais, </w:t>
      </w:r>
      <w:r w:rsidRPr="00082751">
        <w:rPr>
          <w:rFonts w:ascii="Verdana" w:cs="Tahoma" w:hAnsi="Verdana"/>
          <w:b/>
          <w:sz w:val="20"/>
          <w:szCs w:val="20"/>
        </w:rPr>
        <w:t>un échange avec lui en vue de remédier à la situation</w:t>
      </w:r>
      <w:r w:rsidRPr="00082751">
        <w:rPr>
          <w:rFonts w:ascii="Verdana" w:cs="Tahoma" w:hAnsi="Verdana"/>
          <w:sz w:val="20"/>
          <w:szCs w:val="20"/>
        </w:rPr>
        <w:t xml:space="preserve">. </w:t>
      </w:r>
    </w:p>
    <w:p w:rsidP="005C7A6E" w:rsidR="005C7A6E" w:rsidRDefault="005C7A6E" w:rsidRPr="00082751">
      <w:pPr>
        <w:rPr>
          <w:rFonts w:ascii="Verdana" w:cs="Tahoma" w:hAnsi="Verdana"/>
          <w:sz w:val="20"/>
          <w:szCs w:val="20"/>
        </w:rPr>
      </w:pPr>
    </w:p>
    <w:p w:rsidP="005C7A6E" w:rsidR="005C7A6E" w:rsidRDefault="005C7A6E" w:rsidRPr="00082751">
      <w:pPr>
        <w:rPr>
          <w:rFonts w:ascii="Verdana" w:cs="Tahoma" w:hAnsi="Verdana"/>
          <w:sz w:val="20"/>
          <w:szCs w:val="20"/>
        </w:rPr>
      </w:pPr>
      <w:r w:rsidRPr="00082751">
        <w:rPr>
          <w:rFonts w:ascii="Verdana" w:cs="Tahoma" w:hAnsi="Verdana"/>
          <w:sz w:val="20"/>
          <w:szCs w:val="20"/>
        </w:rPr>
        <w:t xml:space="preserve">En outre, il est rappelé que le salarié en forfait en jours peut solliciter, à tout moment, un </w:t>
      </w:r>
      <w:r w:rsidRPr="00082751">
        <w:rPr>
          <w:rFonts w:ascii="Verdana" w:cs="Tahoma" w:hAnsi="Verdana"/>
          <w:b/>
          <w:sz w:val="20"/>
          <w:szCs w:val="20"/>
        </w:rPr>
        <w:t>entretien avec le service de santé au travail dont</w:t>
      </w:r>
      <w:r w:rsidRPr="00082751">
        <w:rPr>
          <w:rFonts w:ascii="Verdana" w:cs="Tahoma" w:hAnsi="Verdana"/>
          <w:sz w:val="20"/>
          <w:szCs w:val="20"/>
        </w:rPr>
        <w:t xml:space="preserve"> il relève. L’attention des services médicaux sera appelée sur la nécessaire vigilance particulière quant au suivi des salariés concernés.</w:t>
      </w:r>
    </w:p>
    <w:p w:rsidP="005C7A6E" w:rsidR="005C7A6E" w:rsidRDefault="005C7A6E" w:rsidRPr="00082751">
      <w:pPr>
        <w:rPr>
          <w:rFonts w:ascii="Verdana" w:eastAsia="Times New Roman" w:hAnsi="Verdana"/>
          <w:sz w:val="20"/>
          <w:szCs w:val="20"/>
        </w:rPr>
      </w:pPr>
    </w:p>
    <w:p w:rsidP="005C7A6E" w:rsidR="005C7A6E" w:rsidRDefault="005C7A6E" w:rsidRPr="00D138CA">
      <w:pPr>
        <w:pStyle w:val="Titre2"/>
        <w:rPr>
          <w:color w:val="002060"/>
        </w:rPr>
      </w:pPr>
      <w:bookmarkStart w:id="147" w:name="_Toc37919801"/>
      <w:r w:rsidRPr="00D138CA">
        <w:rPr>
          <w:color w:val="002060"/>
        </w:rPr>
        <w:t>Article 1</w:t>
      </w:r>
      <w:r w:rsidR="00B071EF">
        <w:rPr>
          <w:color w:val="002060"/>
        </w:rPr>
        <w:t>3</w:t>
      </w:r>
      <w:r w:rsidRPr="00D138CA">
        <w:rPr>
          <w:color w:val="002060"/>
        </w:rPr>
        <w:t xml:space="preserve"> – Droit à la déconnexion</w:t>
      </w:r>
      <w:bookmarkEnd w:id="147"/>
    </w:p>
    <w:p w:rsidP="005C7A6E" w:rsidR="005C7A6E" w:rsidRDefault="005C7A6E" w:rsidRPr="00082751">
      <w:pPr>
        <w:rPr>
          <w:rFonts w:ascii="Verdana" w:cstheme="majorBidi" w:eastAsiaTheme="majorEastAsia" w:hAnsi="Verdana"/>
          <w:color w:val="332E73"/>
          <w:sz w:val="20"/>
          <w:szCs w:val="20"/>
          <w:u w:val="single"/>
        </w:rPr>
      </w:pPr>
    </w:p>
    <w:p w:rsidP="005C7A6E" w:rsidR="005C7A6E" w:rsidRDefault="005C7A6E" w:rsidRPr="00D138CA">
      <w:pPr>
        <w:pStyle w:val="Titre4"/>
        <w:rPr>
          <w:color w:val="002060"/>
        </w:rPr>
      </w:pPr>
      <w:bookmarkStart w:id="148" w:name="_Toc37919802"/>
      <w:r w:rsidRPr="00D138CA">
        <w:rPr>
          <w:color w:val="002060"/>
        </w:rPr>
        <w:t>1</w:t>
      </w:r>
      <w:r w:rsidR="00B071EF">
        <w:rPr>
          <w:color w:val="002060"/>
        </w:rPr>
        <w:t>3</w:t>
      </w:r>
      <w:r w:rsidRPr="00D138CA">
        <w:rPr>
          <w:color w:val="002060"/>
        </w:rPr>
        <w:t>.1. Objectif du droit à la déconnexion</w:t>
      </w:r>
      <w:bookmarkEnd w:id="148"/>
    </w:p>
    <w:p w:rsidP="005C7A6E" w:rsidR="005C7A6E" w:rsidRDefault="005C7A6E" w:rsidRPr="00082751">
      <w:pPr>
        <w:widowControl w:val="0"/>
        <w:rPr>
          <w:rFonts w:ascii="Verdana" w:hAnsi="Verdana"/>
          <w:color w:val="201D47"/>
          <w:sz w:val="20"/>
          <w:szCs w:val="20"/>
          <w:u w:val="single"/>
        </w:rPr>
      </w:pPr>
    </w:p>
    <w:p w:rsidP="005C7A6E" w:rsidR="005C7A6E" w:rsidRDefault="005C7A6E" w:rsidRPr="00082751">
      <w:pPr>
        <w:rPr>
          <w:rFonts w:ascii="Verdana" w:cs="Arial" w:eastAsia="Times New Roman" w:hAnsi="Verdana"/>
          <w:bCs/>
          <w:color w:val="000000"/>
          <w:sz w:val="20"/>
          <w:szCs w:val="20"/>
          <w:lang w:eastAsia="fr-FR"/>
        </w:rPr>
      </w:pPr>
      <w:r w:rsidRPr="00082751">
        <w:rPr>
          <w:rFonts w:ascii="Verdana" w:cs="Arial" w:eastAsia="Times New Roman" w:hAnsi="Verdana"/>
          <w:bCs/>
          <w:color w:themeColor="text1" w:val="000000"/>
          <w:sz w:val="20"/>
          <w:szCs w:val="20"/>
          <w:lang w:eastAsia="fr-FR"/>
        </w:rPr>
        <w:t xml:space="preserve">La société LEA ET LEO </w:t>
      </w:r>
      <w:r w:rsidR="00B071EF">
        <w:rPr>
          <w:rFonts w:ascii="Verdana" w:cs="Arial" w:eastAsia="Times New Roman" w:hAnsi="Verdana"/>
          <w:bCs/>
          <w:color w:themeColor="text1" w:val="000000"/>
          <w:sz w:val="20"/>
          <w:szCs w:val="20"/>
          <w:lang w:eastAsia="fr-FR"/>
        </w:rPr>
        <w:t>GROSOS</w:t>
      </w:r>
      <w:r w:rsidRPr="00082751">
        <w:rPr>
          <w:rFonts w:ascii="Verdana" w:cs="Arial" w:eastAsia="Times New Roman" w:hAnsi="Verdana"/>
          <w:bCs/>
          <w:color w:themeColor="text1" w:val="000000"/>
          <w:sz w:val="20"/>
          <w:szCs w:val="20"/>
          <w:lang w:eastAsia="fr-FR"/>
        </w:rPr>
        <w:t xml:space="preserve"> souhaite </w:t>
      </w:r>
      <w:r w:rsidRPr="00082751">
        <w:rPr>
          <w:rFonts w:ascii="Verdana" w:cs="Arial" w:eastAsia="Times New Roman" w:hAnsi="Verdana"/>
          <w:bCs/>
          <w:color w:val="000000"/>
          <w:sz w:val="20"/>
          <w:szCs w:val="20"/>
          <w:lang w:eastAsia="fr-FR"/>
        </w:rPr>
        <w:t>définir les modalités d'exercice du droit à la déconnexion dont bénéficie tout salarié en dehors de son temps de travail.</w:t>
      </w:r>
    </w:p>
    <w:p w:rsidP="005C7A6E" w:rsidR="005C7A6E" w:rsidRDefault="005C7A6E" w:rsidRPr="00082751">
      <w:pPr>
        <w:rPr>
          <w:rFonts w:ascii="Verdana" w:cs="Arial" w:eastAsia="Times New Roman" w:hAnsi="Verdana"/>
          <w:bCs/>
          <w:color w:val="000000"/>
          <w:sz w:val="20"/>
          <w:szCs w:val="20"/>
          <w:lang w:eastAsia="fr-FR"/>
        </w:rPr>
      </w:pPr>
    </w:p>
    <w:p w:rsidP="005C7A6E" w:rsidR="005C7A6E" w:rsidRDefault="005C7A6E" w:rsidRPr="00082751">
      <w:pPr>
        <w:rPr>
          <w:rFonts w:ascii="Verdana" w:cs="Arial" w:eastAsia="Times New Roman" w:hAnsi="Verdana"/>
          <w:bCs/>
          <w:color w:val="000000"/>
          <w:sz w:val="20"/>
          <w:szCs w:val="20"/>
          <w:lang w:eastAsia="fr-FR"/>
        </w:rPr>
      </w:pPr>
      <w:r w:rsidRPr="00082751">
        <w:rPr>
          <w:rFonts w:ascii="Verdana" w:cs="Arial" w:eastAsia="Times New Roman" w:hAnsi="Verdana"/>
          <w:bCs/>
          <w:color w:val="000000"/>
          <w:sz w:val="20"/>
          <w:szCs w:val="20"/>
          <w:lang w:eastAsia="fr-FR"/>
        </w:rPr>
        <w:t xml:space="preserve">L'évolution des outils numériques et l'accessibilité toujours plus grande des outils professionnels à tout moment, y compris au moyen d'outils personnels, rendent nécessaire de </w:t>
      </w:r>
      <w:r w:rsidRPr="00082751">
        <w:rPr>
          <w:rFonts w:ascii="Verdana" w:cs="Arial" w:eastAsia="Times New Roman" w:hAnsi="Verdana"/>
          <w:b/>
          <w:bCs/>
          <w:color w:val="000000"/>
          <w:sz w:val="20"/>
          <w:szCs w:val="20"/>
          <w:lang w:eastAsia="fr-FR"/>
        </w:rPr>
        <w:t>réaffirmer l'importance du bon usage des outils informatiques</w:t>
      </w:r>
      <w:r w:rsidRPr="00082751">
        <w:rPr>
          <w:rFonts w:ascii="Verdana" w:cs="Arial" w:eastAsia="Times New Roman" w:hAnsi="Verdana"/>
          <w:bCs/>
          <w:color w:val="000000"/>
          <w:sz w:val="20"/>
          <w:szCs w:val="20"/>
          <w:lang w:eastAsia="fr-FR"/>
        </w:rPr>
        <w:t xml:space="preserve"> afin de garantir le respect des temps de repos et de congé ainsi que de la vie personnelle et familiale et, plus largement, protéger la santé des salariés.</w:t>
      </w:r>
    </w:p>
    <w:p w:rsidP="005C7A6E" w:rsidR="005C7A6E" w:rsidRDefault="005C7A6E" w:rsidRPr="00082751">
      <w:pPr>
        <w:rPr>
          <w:rFonts w:ascii="Verdana" w:cs="Arial" w:eastAsia="Times New Roman" w:hAnsi="Verdana"/>
          <w:bCs/>
          <w:color w:val="000000"/>
          <w:sz w:val="20"/>
          <w:szCs w:val="20"/>
          <w:lang w:eastAsia="fr-FR"/>
        </w:rPr>
      </w:pPr>
    </w:p>
    <w:p w:rsidP="005C7A6E" w:rsidR="005C7A6E" w:rsidRDefault="005C7A6E" w:rsidRPr="00082751">
      <w:pPr>
        <w:rPr>
          <w:rFonts w:ascii="Verdana" w:cs="Arial" w:eastAsia="Times New Roman" w:hAnsi="Verdana"/>
          <w:bCs/>
          <w:color w:val="000000"/>
          <w:sz w:val="20"/>
          <w:szCs w:val="20"/>
          <w:lang w:eastAsia="fr-FR"/>
        </w:rPr>
      </w:pPr>
      <w:r w:rsidRPr="00082751">
        <w:rPr>
          <w:rFonts w:ascii="Verdana" w:cs="Arial" w:eastAsia="Times New Roman" w:hAnsi="Verdana"/>
          <w:bCs/>
          <w:color w:val="000000"/>
          <w:sz w:val="20"/>
          <w:szCs w:val="20"/>
          <w:lang w:eastAsia="fr-FR"/>
        </w:rPr>
        <w:t xml:space="preserve">Le présent accord rassemble </w:t>
      </w:r>
      <w:r w:rsidRPr="00082751">
        <w:rPr>
          <w:rFonts w:ascii="Verdana" w:cs="Arial" w:eastAsia="Times New Roman" w:hAnsi="Verdana"/>
          <w:b/>
          <w:bCs/>
          <w:color w:val="000000"/>
          <w:sz w:val="20"/>
          <w:szCs w:val="20"/>
          <w:lang w:eastAsia="fr-FR"/>
        </w:rPr>
        <w:t>des recommandations applicables à tous les salariés</w:t>
      </w:r>
      <w:r w:rsidRPr="00082751">
        <w:rPr>
          <w:rFonts w:ascii="Verdana" w:cs="Arial" w:eastAsia="Times New Roman" w:hAnsi="Verdana"/>
          <w:bCs/>
          <w:color w:val="000000"/>
          <w:sz w:val="20"/>
          <w:szCs w:val="20"/>
          <w:lang w:eastAsia="fr-FR"/>
        </w:rPr>
        <w:t>, quel que soit leur temps de travail, y compris les managers et cadres de direction auxquels revient en outre un rôle d'exemplarité et de promotion des bonnes pratiques</w:t>
      </w:r>
      <w:r>
        <w:rPr>
          <w:rFonts w:ascii="Verdana" w:cs="Arial" w:eastAsia="Times New Roman" w:hAnsi="Verdana"/>
          <w:bCs/>
          <w:color w:val="000000"/>
          <w:sz w:val="20"/>
          <w:szCs w:val="20"/>
          <w:lang w:eastAsia="fr-FR"/>
        </w:rPr>
        <w:t>.</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t>Il est rappelé l’importance d’un bon usage des outils informatiques (messagerie électronique, ordinateurs portables, téléphonie mobile et smartphones) qui font aujourd’hui partie intégrante de l’environnement de travail et sont indispensables au bon fonctionnement de l’entreprise.</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b/>
          <w:color w:val="000000"/>
          <w:sz w:val="20"/>
          <w:szCs w:val="20"/>
        </w:rPr>
      </w:pPr>
      <w:r w:rsidRPr="00082751">
        <w:rPr>
          <w:rFonts w:ascii="Verdana" w:hAnsi="Verdana"/>
          <w:color w:val="000000"/>
          <w:sz w:val="20"/>
          <w:szCs w:val="20"/>
        </w:rPr>
        <w:t xml:space="preserve">Il est également souligné la nécessité </w:t>
      </w:r>
      <w:r w:rsidRPr="00082751">
        <w:rPr>
          <w:rFonts w:ascii="Verdana" w:hAnsi="Verdana"/>
          <w:b/>
          <w:color w:val="000000"/>
          <w:sz w:val="20"/>
          <w:szCs w:val="20"/>
        </w:rPr>
        <w:t>d’assurer un nécessaire respect de l’équilibre vie privée/vie professionnelle.</w:t>
      </w:r>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t>La société appelle en conséquence les utilisateurs de ces outils informatiques à faire preuve de vigilance à cet égard et de veiller au respect de ses temps de repos ainsi qu’au respect de leur vie personnelle et familiale.</w:t>
      </w:r>
    </w:p>
    <w:p w:rsidP="005C7A6E" w:rsidR="005C7A6E" w:rsidRDefault="005C7A6E" w:rsidRPr="00082751">
      <w:pPr>
        <w:rPr>
          <w:rFonts w:ascii="Verdana" w:hAnsi="Verdana"/>
          <w:color w:val="000000"/>
          <w:sz w:val="20"/>
          <w:szCs w:val="20"/>
        </w:rPr>
      </w:pPr>
    </w:p>
    <w:p w:rsidP="005C7A6E" w:rsidR="005C7A6E" w:rsidRDefault="005C7A6E" w:rsidRPr="00D138CA">
      <w:pPr>
        <w:pStyle w:val="Titre4"/>
        <w:rPr>
          <w:color w:val="002060"/>
        </w:rPr>
      </w:pPr>
      <w:bookmarkStart w:id="149" w:name="_Toc37919803"/>
      <w:r w:rsidRPr="00D138CA">
        <w:rPr>
          <w:color w:val="002060"/>
        </w:rPr>
        <w:t>1</w:t>
      </w:r>
      <w:r w:rsidR="00B071EF">
        <w:rPr>
          <w:color w:val="002060"/>
        </w:rPr>
        <w:t>3</w:t>
      </w:r>
      <w:r w:rsidRPr="00D138CA">
        <w:rPr>
          <w:color w:val="002060"/>
        </w:rPr>
        <w:t>.2. Définition du droit à la déconnexion</w:t>
      </w:r>
      <w:bookmarkEnd w:id="149"/>
    </w:p>
    <w:p w:rsidP="005C7A6E" w:rsidR="005C7A6E" w:rsidRDefault="005C7A6E" w:rsidRPr="00082751">
      <w:pPr>
        <w:rPr>
          <w:rFonts w:ascii="Verdana" w:cs="Arial" w:eastAsia="Times New Roman" w:hAnsi="Verdana"/>
          <w:color w:val="000000"/>
          <w:sz w:val="20"/>
          <w:szCs w:val="20"/>
          <w:lang w:eastAsia="fr-FR"/>
        </w:rPr>
      </w:pPr>
      <w:r w:rsidRPr="00082751">
        <w:rPr>
          <w:rFonts w:ascii="Verdana" w:cs="Arial" w:eastAsia="Times New Roman" w:hAnsi="Verdana"/>
          <w:color w:val="000000"/>
          <w:sz w:val="20"/>
          <w:szCs w:val="20"/>
          <w:lang w:eastAsia="fr-FR"/>
        </w:rPr>
        <w:br/>
      </w:r>
      <w:r w:rsidRPr="00082751">
        <w:rPr>
          <w:rFonts w:ascii="Verdana" w:cs="Arial" w:eastAsia="Times New Roman" w:hAnsi="Verdana"/>
          <w:b/>
          <w:color w:val="000000"/>
          <w:sz w:val="20"/>
          <w:szCs w:val="20"/>
          <w:bdr w:color="auto" w:frame="1" w:space="0" w:sz="0" w:val="none"/>
          <w:lang w:eastAsia="fr-FR"/>
        </w:rPr>
        <w:t>Le </w:t>
      </w:r>
      <w:r w:rsidRPr="00082751">
        <w:rPr>
          <w:rFonts w:ascii="Verdana" w:cs="Arial" w:eastAsia="Times New Roman" w:hAnsi="Verdana"/>
          <w:b/>
          <w:bCs/>
          <w:color w:val="000000"/>
          <w:sz w:val="20"/>
          <w:szCs w:val="20"/>
          <w:bdr w:color="auto" w:frame="1" w:space="0" w:sz="0" w:val="none"/>
          <w:lang w:eastAsia="fr-FR"/>
        </w:rPr>
        <w:t>droit</w:t>
      </w:r>
      <w:r w:rsidRPr="00082751">
        <w:rPr>
          <w:rFonts w:ascii="Verdana" w:cs="Arial" w:eastAsia="Times New Roman" w:hAnsi="Verdana"/>
          <w:b/>
          <w:color w:val="000000"/>
          <w:sz w:val="20"/>
          <w:szCs w:val="20"/>
          <w:bdr w:color="auto" w:frame="1" w:space="0" w:sz="0" w:val="none"/>
          <w:lang w:eastAsia="fr-FR"/>
        </w:rPr>
        <w:t> </w:t>
      </w:r>
      <w:r w:rsidRPr="00082751">
        <w:rPr>
          <w:rFonts w:ascii="Verdana" w:cs="Arial" w:eastAsia="Times New Roman" w:hAnsi="Verdana"/>
          <w:b/>
          <w:bCs/>
          <w:color w:val="000000"/>
          <w:sz w:val="20"/>
          <w:szCs w:val="20"/>
          <w:bdr w:color="auto" w:frame="1" w:space="0" w:sz="0" w:val="none"/>
          <w:lang w:eastAsia="fr-FR"/>
        </w:rPr>
        <w:t>à</w:t>
      </w:r>
      <w:r w:rsidRPr="00082751">
        <w:rPr>
          <w:rFonts w:ascii="Verdana" w:cs="Arial" w:eastAsia="Times New Roman" w:hAnsi="Verdana"/>
          <w:b/>
          <w:color w:val="000000"/>
          <w:sz w:val="20"/>
          <w:szCs w:val="20"/>
          <w:bdr w:color="auto" w:frame="1" w:space="0" w:sz="0" w:val="none"/>
          <w:lang w:eastAsia="fr-FR"/>
        </w:rPr>
        <w:t> </w:t>
      </w:r>
      <w:r w:rsidRPr="00082751">
        <w:rPr>
          <w:rFonts w:ascii="Verdana" w:cs="Arial" w:eastAsia="Times New Roman" w:hAnsi="Verdana"/>
          <w:b/>
          <w:bCs/>
          <w:color w:val="000000"/>
          <w:sz w:val="20"/>
          <w:szCs w:val="20"/>
          <w:bdr w:color="auto" w:frame="1" w:space="0" w:sz="0" w:val="none"/>
          <w:lang w:eastAsia="fr-FR"/>
        </w:rPr>
        <w:t>la</w:t>
      </w:r>
      <w:r w:rsidRPr="00082751">
        <w:rPr>
          <w:rFonts w:ascii="Verdana" w:cs="Arial" w:eastAsia="Times New Roman" w:hAnsi="Verdana"/>
          <w:b/>
          <w:color w:val="000000"/>
          <w:sz w:val="20"/>
          <w:szCs w:val="20"/>
          <w:bdr w:color="auto" w:frame="1" w:space="0" w:sz="0" w:val="none"/>
          <w:lang w:eastAsia="fr-FR"/>
        </w:rPr>
        <w:t> </w:t>
      </w:r>
      <w:r w:rsidRPr="00082751">
        <w:rPr>
          <w:rFonts w:ascii="Verdana" w:cs="Arial" w:eastAsia="Times New Roman" w:hAnsi="Verdana"/>
          <w:b/>
          <w:bCs/>
          <w:color w:val="000000"/>
          <w:sz w:val="20"/>
          <w:szCs w:val="20"/>
          <w:bdr w:color="auto" w:frame="1" w:space="0" w:sz="0" w:val="none"/>
          <w:lang w:eastAsia="fr-FR"/>
        </w:rPr>
        <w:t>déconnexion</w:t>
      </w:r>
      <w:r w:rsidRPr="00082751">
        <w:rPr>
          <w:rFonts w:ascii="Verdana" w:cs="Arial" w:eastAsia="Times New Roman" w:hAnsi="Verdana"/>
          <w:color w:val="000000"/>
          <w:sz w:val="20"/>
          <w:szCs w:val="20"/>
          <w:bdr w:color="auto" w:frame="1" w:space="0" w:sz="0" w:val="none"/>
          <w:lang w:eastAsia="fr-FR"/>
        </w:rPr>
        <w:t xml:space="preserve"> s'entend comme le </w:t>
      </w:r>
      <w:r w:rsidRPr="00082751">
        <w:rPr>
          <w:rFonts w:ascii="Verdana" w:cs="Arial" w:eastAsia="Times New Roman" w:hAnsi="Verdana"/>
          <w:b/>
          <w:color w:val="000000"/>
          <w:sz w:val="20"/>
          <w:szCs w:val="20"/>
          <w:u w:val="single"/>
          <w:bdr w:color="auto" w:frame="1" w:space="0" w:sz="0" w:val="none"/>
          <w:lang w:eastAsia="fr-FR"/>
        </w:rPr>
        <w:t>droit pour le salarié de ne pas se connecter</w:t>
      </w:r>
      <w:r w:rsidRPr="00082751">
        <w:rPr>
          <w:rFonts w:ascii="Verdana" w:cs="Arial" w:eastAsia="Times New Roman" w:hAnsi="Verdana"/>
          <w:color w:val="000000"/>
          <w:sz w:val="20"/>
          <w:szCs w:val="20"/>
          <w:bdr w:color="auto" w:frame="1" w:space="0" w:sz="0" w:val="none"/>
          <w:lang w:eastAsia="fr-FR"/>
        </w:rPr>
        <w:t xml:space="preserve"> à ses outils numériques professionnels (messagerie, application, logiciel, internet, intranet, etc) et de ne pas être contacté en dehors de son temps de travail, que ce soit au moyen du matériel professionnel mis à sa disposition par l'employeur, ou de son matériel personnel (ordinateur, tablette, téléphone mobile, filaire, etc).</w:t>
      </w: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bdr w:color="auto" w:frame="1" w:space="0" w:sz="0" w:val="none"/>
          <w:lang w:eastAsia="fr-FR"/>
        </w:rPr>
        <w:t xml:space="preserve">Le temps de travail correspond aux horaires de travail du salarié pendant lesquels il se tient à la disposition de l'employeur, se conforme à ses directives et ne peut vaquer à des occupations personnelles. </w:t>
      </w:r>
    </w:p>
    <w:p w:rsidP="005C7A6E" w:rsidR="005C7A6E" w:rsidRDefault="005C7A6E" w:rsidRPr="00082751">
      <w:pPr>
        <w:rPr>
          <w:rFonts w:ascii="Verdana" w:cs="Arial" w:eastAsia="Times New Roman" w:hAnsi="Verdana"/>
          <w:color w:val="000000"/>
          <w:sz w:val="20"/>
          <w:szCs w:val="20"/>
          <w:bdr w:color="auto" w:frame="1" w:space="0" w:sz="0" w:val="none"/>
          <w:lang w:eastAsia="fr-FR"/>
        </w:rPr>
      </w:pPr>
    </w:p>
    <w:p w:rsidP="005C7A6E" w:rsidR="005C7A6E" w:rsidRDefault="005C7A6E" w:rsidRPr="00082751">
      <w:pPr>
        <w:rPr>
          <w:rFonts w:ascii="Verdana" w:cs="Arial" w:eastAsia="Times New Roman" w:hAnsi="Verdana"/>
          <w:color w:val="000000"/>
          <w:sz w:val="20"/>
          <w:szCs w:val="20"/>
          <w:lang w:eastAsia="fr-FR"/>
        </w:rPr>
      </w:pPr>
      <w:r w:rsidRPr="00082751">
        <w:rPr>
          <w:rFonts w:ascii="Verdana" w:cs="Arial" w:eastAsia="Times New Roman" w:hAnsi="Verdana"/>
          <w:color w:val="000000"/>
          <w:sz w:val="20"/>
          <w:szCs w:val="20"/>
          <w:bdr w:color="auto" w:frame="1" w:space="0" w:sz="0" w:val="none"/>
          <w:lang w:eastAsia="fr-FR"/>
        </w:rPr>
        <w:lastRenderedPageBreak/>
        <w:t>En sont exclus les temps de repos quotidien et hebdomadaire, les périodes de congés payés et autres congés, les jours fériés non travaillés et les jours de repos.</w:t>
      </w:r>
    </w:p>
    <w:p w:rsidP="005C7A6E" w:rsidR="005C7A6E" w:rsidRDefault="005C7A6E" w:rsidRPr="00082751">
      <w:pPr>
        <w:rPr>
          <w:rFonts w:ascii="Verdana" w:cs="Arial" w:eastAsia="Times New Roman" w:hAnsi="Verdana"/>
          <w:color w:themeColor="accent1" w:val="4F81BD"/>
          <w:sz w:val="20"/>
          <w:szCs w:val="20"/>
          <w:lang w:eastAsia="fr-FR"/>
        </w:rPr>
      </w:pPr>
    </w:p>
    <w:p w:rsidP="005C7A6E" w:rsidR="005C7A6E" w:rsidRDefault="005C7A6E" w:rsidRPr="00D138CA">
      <w:pPr>
        <w:pStyle w:val="Titre4"/>
        <w:rPr>
          <w:color w:val="002060"/>
        </w:rPr>
      </w:pPr>
      <w:bookmarkStart w:id="150" w:name="_Toc37919804"/>
      <w:r w:rsidRPr="00D138CA">
        <w:rPr>
          <w:color w:val="002060"/>
        </w:rPr>
        <w:t>1</w:t>
      </w:r>
      <w:r w:rsidR="00B071EF">
        <w:rPr>
          <w:color w:val="002060"/>
        </w:rPr>
        <w:t>3</w:t>
      </w:r>
      <w:r w:rsidRPr="00D138CA">
        <w:rPr>
          <w:color w:val="002060"/>
        </w:rPr>
        <w:t>.3 - Exercice du droit à la déconnexion</w:t>
      </w:r>
      <w:bookmarkEnd w:id="150"/>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b/>
          <w:color w:val="000000"/>
          <w:sz w:val="20"/>
          <w:szCs w:val="20"/>
          <w:bdr w:color="auto" w:frame="1" w:space="0" w:sz="0" w:val="none"/>
          <w:lang w:eastAsia="fr-FR"/>
        </w:rPr>
        <w:t>Aucun salarié n'est tenu de consulter ni de répondre</w:t>
      </w:r>
      <w:r w:rsidRPr="00082751">
        <w:rPr>
          <w:rFonts w:ascii="Verdana" w:cs="Arial" w:eastAsia="Times New Roman" w:hAnsi="Verdana"/>
          <w:color w:val="000000"/>
          <w:sz w:val="20"/>
          <w:szCs w:val="20"/>
          <w:bdr w:color="auto" w:frame="1" w:space="0" w:sz="0" w:val="none"/>
          <w:lang w:eastAsia="fr-FR"/>
        </w:rPr>
        <w:t xml:space="preserve"> à des courriels, messages ou appels téléphoniques professionnels </w:t>
      </w:r>
      <w:r w:rsidRPr="00082751">
        <w:rPr>
          <w:rFonts w:ascii="Verdana" w:cs="Arial" w:eastAsia="Times New Roman" w:hAnsi="Verdana"/>
          <w:b/>
          <w:color w:val="000000"/>
          <w:sz w:val="20"/>
          <w:szCs w:val="20"/>
          <w:bdr w:color="auto" w:frame="1" w:space="0" w:sz="0" w:val="none"/>
          <w:lang w:eastAsia="fr-FR"/>
        </w:rPr>
        <w:t>en dehors de son temps de travail</w:t>
      </w:r>
      <w:r w:rsidRPr="00082751">
        <w:rPr>
          <w:rFonts w:ascii="Verdana" w:cs="Arial" w:eastAsia="Times New Roman" w:hAnsi="Verdana"/>
          <w:color w:val="000000"/>
          <w:sz w:val="20"/>
          <w:szCs w:val="20"/>
          <w:bdr w:color="auto" w:frame="1" w:space="0" w:sz="0" w:val="none"/>
          <w:lang w:eastAsia="fr-FR"/>
        </w:rPr>
        <w:t>, pendant ses congés, ses temps de repos et absences autorisées.</w:t>
      </w: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lang w:eastAsia="fr-FR"/>
        </w:rPr>
        <w:br/>
      </w:r>
      <w:r w:rsidRPr="00082751">
        <w:rPr>
          <w:rFonts w:ascii="Verdana" w:cs="Arial" w:eastAsia="Times New Roman" w:hAnsi="Verdana"/>
          <w:color w:val="000000"/>
          <w:sz w:val="20"/>
          <w:szCs w:val="20"/>
          <w:bdr w:color="auto" w:frame="1" w:space="0" w:sz="0" w:val="none"/>
          <w:lang w:eastAsia="fr-FR"/>
        </w:rPr>
        <w:t xml:space="preserve">Il est recommandé aux salariés de ne </w:t>
      </w:r>
      <w:r w:rsidRPr="00082751">
        <w:rPr>
          <w:rFonts w:ascii="Verdana" w:cs="Arial" w:eastAsia="Times New Roman" w:hAnsi="Verdana"/>
          <w:b/>
          <w:color w:val="000000"/>
          <w:sz w:val="20"/>
          <w:szCs w:val="20"/>
          <w:bdr w:color="auto" w:frame="1" w:space="0" w:sz="0" w:val="none"/>
          <w:lang w:eastAsia="fr-FR"/>
        </w:rPr>
        <w:t>pas contacter les autres salariés</w:t>
      </w:r>
      <w:r w:rsidRPr="00082751">
        <w:rPr>
          <w:rFonts w:ascii="Verdana" w:cs="Arial" w:eastAsia="Times New Roman" w:hAnsi="Verdana"/>
          <w:color w:val="000000"/>
          <w:sz w:val="20"/>
          <w:szCs w:val="20"/>
          <w:bdr w:color="auto" w:frame="1" w:space="0" w:sz="0" w:val="none"/>
          <w:lang w:eastAsia="fr-FR"/>
        </w:rPr>
        <w:t xml:space="preserve">, par téléphone ou courriel, </w:t>
      </w:r>
      <w:r w:rsidRPr="00082751">
        <w:rPr>
          <w:rFonts w:ascii="Verdana" w:cs="Arial" w:eastAsia="Times New Roman" w:hAnsi="Verdana"/>
          <w:b/>
          <w:color w:val="000000"/>
          <w:sz w:val="20"/>
          <w:szCs w:val="20"/>
          <w:bdr w:color="auto" w:frame="1" w:space="0" w:sz="0" w:val="none"/>
          <w:lang w:eastAsia="fr-FR"/>
        </w:rPr>
        <w:t>en dehors des horaires habituels de travail</w:t>
      </w:r>
      <w:r w:rsidRPr="00082751">
        <w:rPr>
          <w:rFonts w:ascii="Verdana" w:cs="Arial" w:eastAsia="Times New Roman" w:hAnsi="Verdana"/>
          <w:color w:val="000000"/>
          <w:sz w:val="20"/>
          <w:szCs w:val="20"/>
          <w:bdr w:color="auto" w:frame="1" w:space="0" w:sz="0" w:val="none"/>
          <w:lang w:eastAsia="fr-FR"/>
        </w:rPr>
        <w:t>, pendant les weekends, jours fériés et congés payés, ou pendant les périodes de suspension du contrat de travail.</w:t>
      </w:r>
    </w:p>
    <w:p w:rsidP="005C7A6E"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cs="Arial" w:eastAsia="Times New Roman" w:hAnsi="Verdana"/>
          <w:color w:val="000000"/>
          <w:sz w:val="20"/>
          <w:szCs w:val="20"/>
          <w:lang w:eastAsia="fr-FR"/>
        </w:rPr>
        <w:br/>
      </w:r>
      <w:r w:rsidRPr="00082751">
        <w:rPr>
          <w:rFonts w:ascii="Verdana" w:cs="Arial" w:eastAsia="Times New Roman" w:hAnsi="Verdana"/>
          <w:color w:val="000000"/>
          <w:sz w:val="20"/>
          <w:szCs w:val="20"/>
          <w:bdr w:color="auto" w:frame="1" w:space="0" w:sz="0" w:val="none"/>
          <w:lang w:eastAsia="fr-FR"/>
        </w:rPr>
        <w:t xml:space="preserve">En cas </w:t>
      </w:r>
      <w:r w:rsidRPr="00082751">
        <w:rPr>
          <w:rFonts w:ascii="Verdana" w:cs="Arial" w:eastAsia="Times New Roman" w:hAnsi="Verdana"/>
          <w:sz w:val="20"/>
          <w:szCs w:val="20"/>
          <w:bdr w:color="auto" w:frame="1" w:space="0" w:sz="0" w:val="none"/>
          <w:lang w:eastAsia="fr-FR"/>
        </w:rPr>
        <w:t xml:space="preserve">de circonstances </w:t>
      </w:r>
      <w:r w:rsidRPr="00082751">
        <w:rPr>
          <w:rFonts w:ascii="Verdana" w:cs="Arial" w:eastAsia="Times New Roman" w:hAnsi="Verdana"/>
          <w:b/>
          <w:sz w:val="20"/>
          <w:szCs w:val="20"/>
          <w:bdr w:color="auto" w:frame="1" w:space="0" w:sz="0" w:val="none"/>
          <w:lang w:eastAsia="fr-FR"/>
        </w:rPr>
        <w:t>exceptionnelles</w:t>
      </w:r>
      <w:r w:rsidRPr="00082751">
        <w:rPr>
          <w:rFonts w:ascii="Verdana" w:cs="Arial" w:eastAsia="Times New Roman" w:hAnsi="Verdana"/>
          <w:sz w:val="20"/>
          <w:szCs w:val="20"/>
          <w:bdr w:color="auto" w:frame="1" w:space="0" w:sz="0" w:val="none"/>
          <w:lang w:eastAsia="fr-FR"/>
        </w:rPr>
        <w:t xml:space="preserve"> tenant à l'urgence ou à l'importance de la situation (par exemple urgence sanitaire), des </w:t>
      </w:r>
      <w:r w:rsidRPr="00082751">
        <w:rPr>
          <w:rFonts w:ascii="Verdana" w:cs="Arial" w:eastAsia="Times New Roman" w:hAnsi="Verdana"/>
          <w:color w:val="000000"/>
          <w:sz w:val="20"/>
          <w:szCs w:val="20"/>
          <w:bdr w:color="auto" w:frame="1" w:space="0" w:sz="0" w:val="none"/>
          <w:lang w:eastAsia="fr-FR"/>
        </w:rPr>
        <w:t>dérogations au </w:t>
      </w:r>
      <w:r w:rsidRPr="00082751">
        <w:rPr>
          <w:rFonts w:ascii="Verdana" w:cs="Arial" w:eastAsia="Times New Roman" w:hAnsi="Verdana"/>
          <w:bCs/>
          <w:color w:val="000000"/>
          <w:sz w:val="20"/>
          <w:szCs w:val="20"/>
          <w:bdr w:color="auto" w:frame="1" w:space="0" w:sz="0" w:val="none"/>
          <w:lang w:eastAsia="fr-FR"/>
        </w:rPr>
        <w:t>droit</w:t>
      </w:r>
      <w:r w:rsidRPr="00082751">
        <w:rPr>
          <w:rFonts w:ascii="Verdana" w:cs="Arial" w:eastAsia="Times New Roman" w:hAnsi="Verdana"/>
          <w:color w:val="000000"/>
          <w:sz w:val="20"/>
          <w:szCs w:val="20"/>
          <w:bdr w:color="auto" w:frame="1" w:space="0" w:sz="0" w:val="none"/>
          <w:lang w:eastAsia="fr-FR"/>
        </w:rPr>
        <w:t> </w:t>
      </w:r>
      <w:r w:rsidRPr="00082751">
        <w:rPr>
          <w:rFonts w:ascii="Verdana" w:cs="Arial" w:eastAsia="Times New Roman" w:hAnsi="Verdana"/>
          <w:bCs/>
          <w:color w:val="000000"/>
          <w:sz w:val="20"/>
          <w:szCs w:val="20"/>
          <w:bdr w:color="auto" w:frame="1" w:space="0" w:sz="0" w:val="none"/>
          <w:lang w:eastAsia="fr-FR"/>
        </w:rPr>
        <w:t>à</w:t>
      </w:r>
      <w:r w:rsidRPr="00082751">
        <w:rPr>
          <w:rFonts w:ascii="Verdana" w:cs="Arial" w:eastAsia="Times New Roman" w:hAnsi="Verdana"/>
          <w:color w:val="000000"/>
          <w:sz w:val="20"/>
          <w:szCs w:val="20"/>
          <w:bdr w:color="auto" w:frame="1" w:space="0" w:sz="0" w:val="none"/>
          <w:lang w:eastAsia="fr-FR"/>
        </w:rPr>
        <w:t> </w:t>
      </w:r>
      <w:r w:rsidRPr="00082751">
        <w:rPr>
          <w:rFonts w:ascii="Verdana" w:cs="Arial" w:eastAsia="Times New Roman" w:hAnsi="Verdana"/>
          <w:bCs/>
          <w:color w:val="000000"/>
          <w:sz w:val="20"/>
          <w:szCs w:val="20"/>
          <w:bdr w:color="auto" w:frame="1" w:space="0" w:sz="0" w:val="none"/>
          <w:lang w:eastAsia="fr-FR"/>
        </w:rPr>
        <w:t>la</w:t>
      </w:r>
      <w:r w:rsidRPr="00082751">
        <w:rPr>
          <w:rFonts w:ascii="Verdana" w:cs="Arial" w:eastAsia="Times New Roman" w:hAnsi="Verdana"/>
          <w:color w:val="000000"/>
          <w:sz w:val="20"/>
          <w:szCs w:val="20"/>
          <w:bdr w:color="auto" w:frame="1" w:space="0" w:sz="0" w:val="none"/>
          <w:lang w:eastAsia="fr-FR"/>
        </w:rPr>
        <w:t> </w:t>
      </w:r>
      <w:r w:rsidRPr="00082751">
        <w:rPr>
          <w:rFonts w:ascii="Verdana" w:cs="Arial" w:eastAsia="Times New Roman" w:hAnsi="Verdana"/>
          <w:bCs/>
          <w:color w:val="000000"/>
          <w:sz w:val="20"/>
          <w:szCs w:val="20"/>
          <w:bdr w:color="auto" w:frame="1" w:space="0" w:sz="0" w:val="none"/>
          <w:lang w:eastAsia="fr-FR"/>
        </w:rPr>
        <w:t>déconnexion</w:t>
      </w:r>
      <w:r w:rsidRPr="00082751">
        <w:rPr>
          <w:rFonts w:ascii="Verdana" w:cs="Arial" w:eastAsia="Times New Roman" w:hAnsi="Verdana"/>
          <w:color w:val="000000"/>
          <w:sz w:val="20"/>
          <w:szCs w:val="20"/>
          <w:bdr w:color="auto" w:frame="1" w:space="0" w:sz="0" w:val="none"/>
          <w:lang w:eastAsia="fr-FR"/>
        </w:rPr>
        <w:t> pourront être mises en œuvre.</w:t>
      </w:r>
    </w:p>
    <w:p w:rsidP="005C7A6E" w:rsidR="005C7A6E" w:rsidRDefault="005C7A6E" w:rsidRPr="00D138CA">
      <w:pPr>
        <w:pStyle w:val="Titre4"/>
        <w:rPr>
          <w:color w:val="002060"/>
        </w:rPr>
      </w:pPr>
      <w:r w:rsidRPr="00082751">
        <w:rPr>
          <w:rFonts w:cs="Times New Roman" w:eastAsia="Times New Roman"/>
          <w:lang w:eastAsia="fr-FR"/>
        </w:rPr>
        <w:br/>
      </w:r>
      <w:bookmarkStart w:id="151" w:name="_Toc37919805"/>
      <w:r w:rsidRPr="00D138CA">
        <w:rPr>
          <w:color w:val="002060"/>
        </w:rPr>
        <w:t>1</w:t>
      </w:r>
      <w:r w:rsidR="00B071EF">
        <w:rPr>
          <w:color w:val="002060"/>
        </w:rPr>
        <w:t>3</w:t>
      </w:r>
      <w:r w:rsidRPr="00D138CA">
        <w:rPr>
          <w:color w:val="002060"/>
        </w:rPr>
        <w:t>.4 - Bonnes pratiques d'utilisation des outils numériques</w:t>
      </w:r>
      <w:bookmarkEnd w:id="151"/>
    </w:p>
    <w:p w:rsidP="005C7A6E" w:rsidR="005C7A6E" w:rsidRDefault="005C7A6E" w:rsidRPr="00082751">
      <w:pPr>
        <w:spacing w:after="30" w:before="45"/>
        <w:rPr>
          <w:rFonts w:ascii="Verdana" w:cs="Arial" w:eastAsia="Times New Roman" w:hAnsi="Verdana"/>
          <w:color w:themeColor="accent1" w:val="4F81BD"/>
          <w:sz w:val="20"/>
          <w:szCs w:val="20"/>
          <w:lang w:eastAsia="fr-FR"/>
        </w:rPr>
      </w:pPr>
    </w:p>
    <w:p w:rsidP="005C7A6E" w:rsidR="005C7A6E" w:rsidRDefault="005C7A6E" w:rsidRPr="00082751">
      <w:pPr>
        <w:spacing w:after="30" w:before="45"/>
        <w:rPr>
          <w:rFonts w:ascii="Verdana" w:cs="Arial" w:eastAsia="Times New Roman" w:hAnsi="Verdana"/>
          <w:color w:val="000000"/>
          <w:sz w:val="20"/>
          <w:szCs w:val="20"/>
          <w:lang w:eastAsia="fr-FR"/>
        </w:rPr>
      </w:pPr>
      <w:r w:rsidRPr="00082751">
        <w:rPr>
          <w:rFonts w:ascii="Verdana" w:cs="Arial" w:eastAsia="Times New Roman" w:hAnsi="Verdana"/>
          <w:color w:val="000000"/>
          <w:sz w:val="20"/>
          <w:szCs w:val="20"/>
          <w:lang w:eastAsia="fr-FR"/>
        </w:rPr>
        <w:t xml:space="preserve">Les parties conviennent </w:t>
      </w:r>
      <w:r w:rsidRPr="00082751">
        <w:rPr>
          <w:rFonts w:ascii="Verdana" w:cs="Arial" w:eastAsia="Times New Roman" w:hAnsi="Verdana"/>
          <w:b/>
          <w:color w:val="000000"/>
          <w:sz w:val="20"/>
          <w:szCs w:val="20"/>
          <w:lang w:eastAsia="fr-FR"/>
        </w:rPr>
        <w:t>d'inviter les salariés</w:t>
      </w:r>
      <w:r w:rsidRPr="00082751">
        <w:rPr>
          <w:rFonts w:ascii="Verdana" w:cs="Arial" w:eastAsia="Times New Roman" w:hAnsi="Verdana"/>
          <w:color w:val="000000"/>
          <w:sz w:val="20"/>
          <w:szCs w:val="20"/>
          <w:lang w:eastAsia="fr-FR"/>
        </w:rPr>
        <w:t xml:space="preserve"> à respecter les règles du bon usage de la </w:t>
      </w:r>
      <w:r w:rsidRPr="00082751">
        <w:rPr>
          <w:rFonts w:ascii="Verdana" w:cs="Arial" w:eastAsia="Times New Roman" w:hAnsi="Verdana"/>
          <w:b/>
          <w:color w:val="000000"/>
          <w:sz w:val="20"/>
          <w:szCs w:val="20"/>
          <w:lang w:eastAsia="fr-FR"/>
        </w:rPr>
        <w:t>messagerie électronique</w:t>
      </w:r>
      <w:r w:rsidRPr="00082751">
        <w:rPr>
          <w:rFonts w:ascii="Verdana" w:cs="Arial" w:eastAsia="Times New Roman" w:hAnsi="Verdana"/>
          <w:color w:val="000000"/>
          <w:sz w:val="20"/>
          <w:szCs w:val="20"/>
          <w:lang w:eastAsia="fr-FR"/>
        </w:rPr>
        <w:t>, à savoir :</w:t>
      </w:r>
    </w:p>
    <w:p w:rsidP="005C7A6E" w:rsidR="005C7A6E" w:rsidRDefault="005C7A6E" w:rsidRPr="00082751">
      <w:pPr>
        <w:spacing w:after="30" w:before="45"/>
        <w:rPr>
          <w:rFonts w:ascii="Verdana" w:cs="Arial" w:eastAsia="Times New Roman" w:hAnsi="Verdana"/>
          <w:color w:val="000000"/>
          <w:sz w:val="20"/>
          <w:szCs w:val="20"/>
          <w:lang w:eastAsia="fr-FR"/>
        </w:rPr>
      </w:pPr>
    </w:p>
    <w:p w:rsidP="005C7A6E" w:rsidR="005C7A6E" w:rsidRDefault="005C7A6E" w:rsidRPr="00082751">
      <w:pPr>
        <w:pStyle w:val="Paragraphedeliste"/>
        <w:numPr>
          <w:ilvl w:val="0"/>
          <w:numId w:val="11"/>
        </w:numPr>
        <w:jc w:val="both"/>
        <w:rPr>
          <w:rFonts w:ascii="Verdana" w:hAnsi="Verdana"/>
          <w:color w:val="000000"/>
          <w:sz w:val="20"/>
          <w:szCs w:val="20"/>
        </w:rPr>
      </w:pPr>
      <w:r w:rsidRPr="00082751">
        <w:rPr>
          <w:rFonts w:ascii="Verdana" w:hAnsi="Verdana"/>
          <w:color w:val="000000"/>
          <w:sz w:val="20"/>
          <w:szCs w:val="20"/>
          <w:bdr w:color="auto" w:frame="1" w:space="0" w:sz="0" w:val="none"/>
        </w:rPr>
        <w:t>S’interroger sur le moment opportun pour adresser un courriel, un message ou joindre un collaborateur par téléphone ;</w:t>
      </w:r>
    </w:p>
    <w:p w:rsidP="005C7A6E" w:rsidR="005C7A6E" w:rsidRDefault="005C7A6E" w:rsidRPr="00082751">
      <w:pPr>
        <w:pStyle w:val="Paragraphedeliste"/>
        <w:numPr>
          <w:ilvl w:val="0"/>
          <w:numId w:val="11"/>
        </w:numPr>
        <w:jc w:val="both"/>
        <w:rPr>
          <w:rFonts w:ascii="Verdana" w:hAnsi="Verdana"/>
          <w:color w:val="000000"/>
          <w:sz w:val="20"/>
          <w:szCs w:val="20"/>
        </w:rPr>
      </w:pPr>
      <w:r w:rsidRPr="00082751">
        <w:rPr>
          <w:rFonts w:ascii="Verdana" w:cs="Arial" w:hAnsi="Verdana"/>
          <w:color w:val="000000"/>
          <w:sz w:val="20"/>
          <w:szCs w:val="20"/>
          <w:bdr w:color="auto" w:frame="1" w:space="0" w:sz="0" w:val="none"/>
        </w:rPr>
        <w:t>Privilégier l'envoi différé en cas de rédaction de courriels en dehors des horaires de travail ;</w:t>
      </w:r>
    </w:p>
    <w:p w:rsidP="005C7A6E" w:rsidR="005C7A6E" w:rsidRDefault="005C7A6E" w:rsidRPr="00082751">
      <w:pPr>
        <w:pStyle w:val="Paragraphedeliste"/>
        <w:numPr>
          <w:ilvl w:val="0"/>
          <w:numId w:val="11"/>
        </w:numPr>
        <w:jc w:val="both"/>
        <w:rPr>
          <w:rFonts w:ascii="Verdana" w:hAnsi="Verdana"/>
          <w:color w:val="000000"/>
          <w:sz w:val="20"/>
          <w:szCs w:val="20"/>
        </w:rPr>
      </w:pPr>
      <w:r w:rsidRPr="00082751">
        <w:rPr>
          <w:rFonts w:ascii="Verdana" w:cs="Arial" w:hAnsi="Verdana"/>
          <w:color w:val="000000"/>
          <w:sz w:val="20"/>
          <w:szCs w:val="20"/>
          <w:bdr w:color="auto" w:frame="1" w:space="0" w:sz="0" w:val="none"/>
        </w:rPr>
        <w:t>Indiquer dans l'objet du message le sujet et le degré d'urgence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Ne pas solliciter de réponse immédiate si ce n'est pas nécessaire ; éventuellement insérer à la signature automatique une phrase type « les messages que je pourrais envoyer en dehors des heures de travail ne requièrent pas de réponse immédiate ;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 S’interroger sur la pertinence des destinataires des courriels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Pour les absences de plus de 2 jours paramétrer le gestionnaire d'absence du bureau sur sa messagerie électronique et indiquer les modalités de contact d'un membre de l'entreprise en cas d'urgence ;</w:t>
      </w:r>
    </w:p>
    <w:p w:rsidP="005C7A6E" w:rsidR="005C7A6E" w:rsidRDefault="005C7A6E" w:rsidRPr="00082751">
      <w:pPr>
        <w:pStyle w:val="Paragraphedeliste"/>
        <w:numPr>
          <w:ilvl w:val="0"/>
          <w:numId w:val="11"/>
        </w:numPr>
        <w:jc w:val="both"/>
        <w:rPr>
          <w:rFonts w:ascii="Verdana" w:cs="Arial" w:hAnsi="Verdana"/>
          <w:color w:val="000000"/>
          <w:sz w:val="20"/>
          <w:szCs w:val="20"/>
          <w:bdr w:color="auto" w:frame="1" w:space="0" w:sz="0" w:val="none"/>
        </w:rPr>
      </w:pPr>
      <w:r w:rsidRPr="00082751">
        <w:rPr>
          <w:rFonts w:ascii="Verdana" w:cs="Arial" w:hAnsi="Verdana"/>
          <w:color w:val="000000"/>
          <w:sz w:val="20"/>
          <w:szCs w:val="20"/>
          <w:bdr w:color="auto" w:frame="1" w:space="0" w:sz="0" w:val="none"/>
        </w:rPr>
        <w:t>Pour les absences de plus de 2 semaines ; prévoir si nécessaire le transfert de ses courriels, des messages et appels téléphoniques à un autre membre de l'entreprise, avec son consentement exprès;</w:t>
      </w:r>
    </w:p>
    <w:p w:rsidP="005C7A6E" w:rsidR="005C7A6E" w:rsidRDefault="005C7A6E" w:rsidRPr="00082751">
      <w:pPr>
        <w:rPr>
          <w:rFonts w:ascii="Verdana" w:cs="Arial" w:hAnsi="Verdana"/>
          <w:color w:val="000000"/>
          <w:sz w:val="20"/>
          <w:szCs w:val="20"/>
          <w:bdr w:color="auto" w:frame="1" w:space="0" w:sz="0" w:val="none"/>
        </w:rPr>
      </w:pPr>
    </w:p>
    <w:p w:rsidP="005C7A6E" w:rsidR="005C7A6E" w:rsidRDefault="005C7A6E">
      <w:pPr>
        <w:rPr>
          <w:rFonts w:ascii="Verdana" w:cs="Arial" w:hAnsi="Verdana"/>
          <w:b/>
          <w:color w:val="000000"/>
          <w:sz w:val="20"/>
          <w:szCs w:val="20"/>
          <w:bdr w:color="auto" w:frame="1" w:space="0" w:sz="0" w:val="none"/>
        </w:rPr>
      </w:pPr>
      <w:r w:rsidRPr="00082751">
        <w:rPr>
          <w:rFonts w:ascii="Verdana" w:cs="Arial" w:hAnsi="Verdana"/>
          <w:color w:val="000000"/>
          <w:sz w:val="20"/>
          <w:szCs w:val="20"/>
          <w:bdr w:color="auto" w:frame="1" w:space="0" w:sz="0" w:val="none"/>
        </w:rPr>
        <w:t xml:space="preserve">Des règles </w:t>
      </w:r>
      <w:r w:rsidRPr="00082751">
        <w:rPr>
          <w:rFonts w:ascii="Verdana" w:cs="Arial" w:hAnsi="Verdana"/>
          <w:sz w:val="20"/>
          <w:szCs w:val="20"/>
          <w:bdr w:color="auto" w:frame="1" w:space="0" w:sz="0" w:val="none"/>
        </w:rPr>
        <w:t xml:space="preserve">similaires devront être respectées </w:t>
      </w:r>
      <w:r w:rsidRPr="00082751">
        <w:rPr>
          <w:rFonts w:ascii="Verdana" w:cs="Arial" w:hAnsi="Verdana"/>
          <w:color w:val="000000"/>
          <w:sz w:val="20"/>
          <w:szCs w:val="20"/>
          <w:bdr w:color="auto" w:frame="1" w:space="0" w:sz="0" w:val="none"/>
        </w:rPr>
        <w:t xml:space="preserve">concernant </w:t>
      </w:r>
      <w:r w:rsidRPr="00082751">
        <w:rPr>
          <w:rFonts w:ascii="Verdana" w:cs="Arial" w:hAnsi="Verdana"/>
          <w:b/>
          <w:color w:val="000000"/>
          <w:sz w:val="20"/>
          <w:szCs w:val="20"/>
          <w:bdr w:color="auto" w:frame="1" w:space="0" w:sz="0" w:val="none"/>
        </w:rPr>
        <w:t>l'utilisation des appels téléphoniques et des SMS.</w:t>
      </w:r>
    </w:p>
    <w:p w:rsidP="005C7A6E" w:rsidR="005C7A6E" w:rsidRDefault="005C7A6E">
      <w:pPr>
        <w:rPr>
          <w:rFonts w:ascii="Verdana" w:cs="Arial" w:hAnsi="Verdana"/>
          <w:b/>
          <w:color w:val="000000"/>
          <w:sz w:val="20"/>
          <w:szCs w:val="20"/>
          <w:bdr w:color="auto" w:frame="1" w:space="0" w:sz="0" w:val="none"/>
        </w:rPr>
      </w:pPr>
    </w:p>
    <w:p w:rsidP="005C7A6E" w:rsidR="005C7A6E" w:rsidRDefault="005C7A6E" w:rsidRPr="00082751">
      <w:pPr>
        <w:rPr>
          <w:rFonts w:ascii="Verdana" w:cs="Arial" w:hAnsi="Verdana"/>
          <w:color w:val="000000"/>
          <w:sz w:val="20"/>
          <w:szCs w:val="20"/>
        </w:rPr>
      </w:pPr>
    </w:p>
    <w:p w:rsidP="005C7A6E" w:rsidR="005C7A6E" w:rsidRDefault="005C7A6E" w:rsidRPr="00D138CA">
      <w:pPr>
        <w:pStyle w:val="Titre4"/>
        <w:rPr>
          <w:color w:val="002060"/>
        </w:rPr>
      </w:pPr>
      <w:bookmarkStart w:id="152" w:name="_Toc37919806"/>
      <w:r w:rsidRPr="00D138CA">
        <w:rPr>
          <w:color w:val="002060"/>
        </w:rPr>
        <w:t>1</w:t>
      </w:r>
      <w:r w:rsidR="00B071EF">
        <w:rPr>
          <w:color w:val="002060"/>
        </w:rPr>
        <w:t>3</w:t>
      </w:r>
      <w:r w:rsidRPr="00D138CA">
        <w:rPr>
          <w:color w:val="002060"/>
        </w:rPr>
        <w:t>.5 - Dispositifs spécifiques de régulation numérique</w:t>
      </w:r>
      <w:bookmarkEnd w:id="152"/>
    </w:p>
    <w:p w:rsidP="005C7A6E" w:rsidR="005C7A6E" w:rsidRDefault="005C7A6E" w:rsidRPr="00082751">
      <w:pPr>
        <w:rPr>
          <w:rFonts w:ascii="Verdana" w:hAnsi="Verdana"/>
          <w:color w:val="000000"/>
          <w:sz w:val="20"/>
          <w:szCs w:val="20"/>
        </w:rPr>
      </w:pPr>
    </w:p>
    <w:p w:rsidP="005C7A6E" w:rsidR="005C7A6E" w:rsidRDefault="005C7A6E" w:rsidRPr="00082751">
      <w:pPr>
        <w:rPr>
          <w:rFonts w:ascii="Verdana" w:hAnsi="Verdana"/>
          <w:color w:val="000000"/>
          <w:sz w:val="20"/>
          <w:szCs w:val="20"/>
        </w:rPr>
      </w:pPr>
      <w:r w:rsidRPr="00082751">
        <w:rPr>
          <w:rFonts w:ascii="Verdana" w:hAnsi="Verdana"/>
          <w:color w:val="000000"/>
          <w:sz w:val="20"/>
          <w:szCs w:val="20"/>
        </w:rPr>
        <w:t>Afin de préserver ce droit, il est notamment prévu que :</w:t>
      </w:r>
    </w:p>
    <w:p w:rsidP="005C7A6E" w:rsidR="005C7A6E" w:rsidRDefault="005C7A6E" w:rsidRPr="00082751">
      <w:pPr>
        <w:rPr>
          <w:rFonts w:ascii="Verdana" w:hAnsi="Verdana"/>
          <w:color w:val="000000"/>
          <w:sz w:val="20"/>
          <w:szCs w:val="20"/>
        </w:rPr>
      </w:pPr>
    </w:p>
    <w:p w:rsidP="005C7A6E" w:rsidR="005C7A6E" w:rsidRDefault="005C7A6E" w:rsidRPr="00082751">
      <w:pPr>
        <w:pStyle w:val="Paragraphedeliste"/>
        <w:numPr>
          <w:ilvl w:val="0"/>
          <w:numId w:val="12"/>
        </w:numPr>
        <w:jc w:val="both"/>
        <w:rPr>
          <w:rFonts w:ascii="Verdana" w:hAnsi="Verdana"/>
          <w:sz w:val="20"/>
          <w:szCs w:val="20"/>
        </w:rPr>
      </w:pPr>
      <w:r w:rsidRPr="00082751">
        <w:rPr>
          <w:rFonts w:ascii="Verdana" w:hAnsi="Verdana"/>
          <w:sz w:val="20"/>
          <w:szCs w:val="20"/>
        </w:rPr>
        <w:t xml:space="preserve">Les réunions entre collaborateurs ne doivent </w:t>
      </w:r>
      <w:r w:rsidRPr="00082751">
        <w:rPr>
          <w:rFonts w:ascii="Verdana" w:hAnsi="Verdana"/>
          <w:b/>
          <w:sz w:val="20"/>
          <w:szCs w:val="20"/>
        </w:rPr>
        <w:t xml:space="preserve">pas débuter après 20 heures 30, </w:t>
      </w:r>
    </w:p>
    <w:p w:rsidP="005C7A6E" w:rsidR="005C7A6E" w:rsidRDefault="005C7A6E" w:rsidRPr="00082751">
      <w:pPr>
        <w:pStyle w:val="Paragraphedeliste"/>
        <w:numPr>
          <w:ilvl w:val="0"/>
          <w:numId w:val="12"/>
        </w:numPr>
        <w:jc w:val="both"/>
        <w:rPr>
          <w:rFonts w:ascii="Verdana" w:hAnsi="Verdana"/>
          <w:color w:val="000000"/>
          <w:sz w:val="20"/>
          <w:szCs w:val="20"/>
        </w:rPr>
      </w:pPr>
      <w:r w:rsidRPr="00082751">
        <w:rPr>
          <w:rFonts w:ascii="Verdana" w:hAnsi="Verdana"/>
          <w:sz w:val="20"/>
          <w:szCs w:val="20"/>
        </w:rPr>
        <w:t>L</w:t>
      </w:r>
      <w:r w:rsidRPr="00082751">
        <w:rPr>
          <w:rFonts w:ascii="Verdana" w:cs="Tahoma" w:hAnsi="Verdana"/>
          <w:sz w:val="20"/>
          <w:szCs w:val="20"/>
        </w:rPr>
        <w:t xml:space="preserve">es salariés bénéficiant d’un forfait en jours s’engagent à faire un </w:t>
      </w:r>
      <w:r w:rsidRPr="00082751">
        <w:rPr>
          <w:rFonts w:ascii="Verdana" w:cs="Tahoma" w:hAnsi="Verdana"/>
          <w:b/>
          <w:sz w:val="20"/>
          <w:szCs w:val="20"/>
        </w:rPr>
        <w:t xml:space="preserve">usage raisonnable du téléphone portable et/ou de l’ordinateur portable </w:t>
      </w:r>
      <w:r w:rsidRPr="00082751">
        <w:rPr>
          <w:rFonts w:ascii="Verdana" w:cs="Tahoma" w:hAnsi="Verdana"/>
          <w:sz w:val="20"/>
          <w:szCs w:val="20"/>
        </w:rPr>
        <w:t>mis à disposition par l’employeur ainsi que de tous outils numériques qui pourront leur être confiés, afin notamment de respecter les règles relatives aux repos, aux congés, à la protection de leur vie personnelle et familiale et d’une manière générale de leur santé.</w:t>
      </w: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082751">
      <w:pPr>
        <w:rPr>
          <w:rFonts w:ascii="Verdana" w:cs="Arial" w:eastAsia="Times New Roman" w:hAnsi="Verdana"/>
          <w:color w:val="000000"/>
          <w:sz w:val="20"/>
          <w:szCs w:val="20"/>
          <w:lang w:eastAsia="fr-FR"/>
        </w:rPr>
      </w:pPr>
    </w:p>
    <w:p w:rsidP="005C7A6E" w:rsidR="005C7A6E" w:rsidRDefault="005C7A6E" w:rsidRPr="00D138CA">
      <w:pPr>
        <w:pStyle w:val="Titre4"/>
        <w:rPr>
          <w:color w:val="002060"/>
        </w:rPr>
      </w:pPr>
      <w:bookmarkStart w:id="153" w:name="_Toc37919807"/>
      <w:r w:rsidRPr="00D138CA">
        <w:rPr>
          <w:color w:val="002060"/>
        </w:rPr>
        <w:t>1</w:t>
      </w:r>
      <w:r w:rsidR="00B071EF">
        <w:rPr>
          <w:color w:val="002060"/>
        </w:rPr>
        <w:t>3</w:t>
      </w:r>
      <w:r w:rsidRPr="00D138CA">
        <w:rPr>
          <w:color w:val="002060"/>
        </w:rPr>
        <w:t>.6 Formation et sensibilisation des salariés à un usage raisonné des outils numériques</w:t>
      </w:r>
      <w:bookmarkEnd w:id="153"/>
    </w:p>
    <w:p w:rsidP="00B071EF" w:rsidR="005C7A6E" w:rsidRDefault="005C7A6E" w:rsidRPr="00082751">
      <w:pPr>
        <w:rPr>
          <w:rFonts w:ascii="Verdana" w:cs="Arial" w:eastAsia="Times New Roman" w:hAnsi="Verdana"/>
          <w:color w:val="000000"/>
          <w:sz w:val="20"/>
          <w:szCs w:val="20"/>
          <w:bdr w:color="auto" w:frame="1" w:space="0" w:sz="0" w:val="none"/>
          <w:lang w:eastAsia="fr-FR"/>
        </w:rPr>
      </w:pPr>
      <w:r w:rsidRPr="00082751">
        <w:rPr>
          <w:rFonts w:ascii="Verdana" w:hAnsi="Verdana"/>
          <w:color w:val="201D47"/>
          <w:sz w:val="20"/>
          <w:szCs w:val="20"/>
          <w:u w:val="single"/>
        </w:rPr>
        <w:br/>
      </w:r>
      <w:r w:rsidRPr="00082751">
        <w:rPr>
          <w:rFonts w:ascii="Verdana" w:cs="Arial" w:eastAsia="Times New Roman" w:hAnsi="Verdana"/>
          <w:color w:val="000000"/>
          <w:sz w:val="20"/>
          <w:szCs w:val="20"/>
          <w:bdr w:color="auto" w:frame="1" w:space="0" w:sz="0" w:val="none"/>
          <w:lang w:eastAsia="fr-FR"/>
        </w:rPr>
        <w:t xml:space="preserve">Des </w:t>
      </w:r>
      <w:r w:rsidRPr="00082751">
        <w:rPr>
          <w:rFonts w:ascii="Verdana" w:cs="Arial" w:eastAsia="Times New Roman" w:hAnsi="Verdana"/>
          <w:b/>
          <w:color w:val="000000"/>
          <w:sz w:val="20"/>
          <w:szCs w:val="20"/>
          <w:bdr w:color="auto" w:frame="1" w:space="0" w:sz="0" w:val="none"/>
          <w:lang w:eastAsia="fr-FR"/>
        </w:rPr>
        <w:t>actions de formation et de sensibilisation</w:t>
      </w:r>
      <w:r w:rsidRPr="00082751">
        <w:rPr>
          <w:rFonts w:ascii="Verdana" w:cs="Arial" w:eastAsia="Times New Roman" w:hAnsi="Verdana"/>
          <w:color w:val="000000"/>
          <w:sz w:val="20"/>
          <w:szCs w:val="20"/>
          <w:bdr w:color="auto" w:frame="1" w:space="0" w:sz="0" w:val="none"/>
          <w:lang w:eastAsia="fr-FR"/>
        </w:rPr>
        <w:t xml:space="preserve"> sont organisées à destination de l'ensemble des salariés afin de les informer sur les bonnes pratiques liées à l'utilisation des outils numériques professionnels.</w:t>
      </w:r>
      <w:r w:rsidRPr="00082751">
        <w:rPr>
          <w:rFonts w:ascii="Verdana" w:cs="Arial" w:eastAsia="Times New Roman" w:hAnsi="Verdana"/>
          <w:color w:val="000000"/>
          <w:sz w:val="20"/>
          <w:szCs w:val="20"/>
          <w:bdr w:color="auto" w:frame="1" w:space="0" w:sz="0" w:val="none"/>
          <w:lang w:eastAsia="fr-FR"/>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D138CA">
      <w:pPr>
        <w:pStyle w:val="Titre1"/>
        <w:jc w:val="center"/>
        <w:rPr>
          <w:color w:val="002060"/>
        </w:rPr>
      </w:pPr>
      <w:bookmarkStart w:id="154" w:name="_Toc37919808"/>
      <w:r w:rsidRPr="00D138CA">
        <w:rPr>
          <w:color w:val="002060"/>
        </w:rPr>
        <w:t>Titre 6 – LES CONGES PAYES</w:t>
      </w:r>
      <w:bookmarkEnd w:id="154"/>
    </w:p>
    <w:p w:rsidP="005C7A6E" w:rsidR="005C7A6E" w:rsidRDefault="005C7A6E" w:rsidRPr="00D138CA">
      <w:pPr>
        <w:rPr>
          <w:rFonts w:ascii="Verdana" w:hAnsi="Verdana"/>
          <w:color w:val="002060"/>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pStyle w:val="Titre2"/>
        <w:rPr>
          <w:rFonts w:eastAsia="Times New Roman"/>
          <w:lang w:eastAsia="fr-FR"/>
        </w:rPr>
      </w:pPr>
      <w:bookmarkStart w:id="155" w:name="_Toc37919809"/>
      <w:r w:rsidRPr="00D138CA">
        <w:rPr>
          <w:rFonts w:eastAsia="Times New Roman"/>
          <w:color w:val="002060"/>
          <w:lang w:eastAsia="fr-FR"/>
        </w:rPr>
        <w:t>Article 1 – DECOMPTE DES CONGES PAYES</w:t>
      </w:r>
      <w:bookmarkEnd w:id="155"/>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parties rappellent que le décompte des congés payés se fait </w:t>
      </w:r>
      <w:r w:rsidRPr="0007009F">
        <w:rPr>
          <w:rFonts w:ascii="Verdana" w:cs="Arial" w:eastAsia="Times New Roman" w:hAnsi="Verdana"/>
          <w:b/>
          <w:color w:themeColor="text1" w:val="000000"/>
          <w:sz w:val="20"/>
          <w:szCs w:val="20"/>
          <w:lang w:eastAsia="fr-FR"/>
        </w:rPr>
        <w:t>en jours ouvrés.</w:t>
      </w:r>
      <w:r w:rsidRPr="00082751">
        <w:rPr>
          <w:rFonts w:ascii="Verdana" w:cs="Arial" w:eastAsia="Times New Roman" w:hAnsi="Verdana"/>
          <w:color w:themeColor="text1" w:val="000000"/>
          <w:sz w:val="20"/>
          <w:szCs w:val="20"/>
          <w:lang w:eastAsia="fr-FR"/>
        </w:rPr>
        <w:t xml:space="preserve"> La semaine compte </w:t>
      </w:r>
      <w:r w:rsidRPr="0007009F">
        <w:rPr>
          <w:rFonts w:ascii="Verdana" w:cs="Arial" w:eastAsia="Times New Roman" w:hAnsi="Verdana"/>
          <w:b/>
          <w:color w:themeColor="text1" w:val="000000"/>
          <w:sz w:val="20"/>
          <w:szCs w:val="20"/>
          <w:lang w:eastAsia="fr-FR"/>
        </w:rPr>
        <w:t>5 jours ouvrés</w:t>
      </w:r>
      <w:r w:rsidRPr="00082751">
        <w:rPr>
          <w:rFonts w:ascii="Verdana" w:cs="Arial" w:eastAsia="Times New Roman" w:hAnsi="Verdana"/>
          <w:color w:themeColor="text1" w:val="000000"/>
          <w:sz w:val="20"/>
          <w:szCs w:val="20"/>
          <w:lang w:eastAsia="fr-FR"/>
        </w:rPr>
        <w:t xml:space="preserve">. </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Le décompte des congés pris est également effectué en jours ouvrés.</w:t>
      </w:r>
    </w:p>
    <w:p w:rsidP="005C7A6E" w:rsidR="005C7A6E" w:rsidRDefault="005C7A6E" w:rsidRPr="00082751">
      <w:pPr>
        <w:rPr>
          <w:rFonts w:ascii="Verdana" w:cs="Arial" w:eastAsia="Times New Roman" w:hAnsi="Verdana"/>
          <w:bCs/>
          <w:color w:themeColor="accent1" w:themeShade="80" w:val="244061"/>
          <w:sz w:val="20"/>
          <w:szCs w:val="20"/>
          <w:lang w:eastAsia="fr-FR"/>
        </w:rPr>
      </w:pPr>
    </w:p>
    <w:p w:rsidP="005C7A6E" w:rsidR="005C7A6E" w:rsidRDefault="005C7A6E" w:rsidRPr="00D138CA">
      <w:pPr>
        <w:pStyle w:val="Titre2"/>
        <w:rPr>
          <w:rFonts w:eastAsia="Times New Roman"/>
          <w:color w:val="002060"/>
          <w:lang w:eastAsia="fr-FR"/>
        </w:rPr>
      </w:pPr>
      <w:bookmarkStart w:id="156" w:name="_Toc37919810"/>
      <w:r w:rsidRPr="00D138CA">
        <w:rPr>
          <w:rFonts w:eastAsia="Times New Roman"/>
          <w:color w:val="002060"/>
          <w:lang w:eastAsia="fr-FR"/>
        </w:rPr>
        <w:t>Article 2 – MODALITES D’ACQUISITION DES CONGES PAYES</w:t>
      </w:r>
      <w:bookmarkEnd w:id="156"/>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D138CA">
      <w:pPr>
        <w:pStyle w:val="Titre4"/>
        <w:rPr>
          <w:color w:val="002060"/>
          <w:lang w:eastAsia="fr-FR"/>
        </w:rPr>
      </w:pPr>
      <w:bookmarkStart w:id="157" w:name="_Toc37919811"/>
      <w:r w:rsidRPr="00D138CA">
        <w:rPr>
          <w:color w:val="002060"/>
          <w:lang w:eastAsia="fr-FR"/>
        </w:rPr>
        <w:t>2.1 Fixation de la période de référence pour l'acquisition des congés</w:t>
      </w:r>
      <w:bookmarkEnd w:id="157"/>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parties rappellent que le début de la période de référence pour l'acquisition des congés est fixé </w:t>
      </w:r>
      <w:r w:rsidRPr="0007009F">
        <w:rPr>
          <w:rFonts w:ascii="Verdana" w:cs="Arial" w:eastAsia="Times New Roman" w:hAnsi="Verdana"/>
          <w:b/>
          <w:color w:themeColor="text1" w:val="000000"/>
          <w:sz w:val="20"/>
          <w:szCs w:val="20"/>
          <w:lang w:eastAsia="fr-FR"/>
        </w:rPr>
        <w:t>au 1</w:t>
      </w:r>
      <w:r w:rsidRPr="0007009F">
        <w:rPr>
          <w:rFonts w:ascii="Verdana" w:cs="Arial" w:eastAsia="Times New Roman" w:hAnsi="Verdana"/>
          <w:b/>
          <w:color w:themeColor="text1" w:val="000000"/>
          <w:sz w:val="20"/>
          <w:szCs w:val="20"/>
          <w:vertAlign w:val="superscript"/>
          <w:lang w:eastAsia="fr-FR"/>
        </w:rPr>
        <w:t>er</w:t>
      </w:r>
      <w:r w:rsidRPr="0007009F">
        <w:rPr>
          <w:rFonts w:ascii="Verdana" w:cs="Arial" w:eastAsia="Times New Roman" w:hAnsi="Verdana"/>
          <w:b/>
          <w:color w:themeColor="text1" w:val="000000"/>
          <w:sz w:val="20"/>
          <w:szCs w:val="20"/>
          <w:lang w:eastAsia="fr-FR"/>
        </w:rPr>
        <w:t xml:space="preserve"> juin de</w:t>
      </w:r>
      <w:r w:rsidRPr="00082751">
        <w:rPr>
          <w:rFonts w:ascii="Verdana" w:cs="Arial" w:eastAsia="Times New Roman" w:hAnsi="Verdana"/>
          <w:color w:themeColor="text1" w:val="000000"/>
          <w:sz w:val="20"/>
          <w:szCs w:val="20"/>
          <w:lang w:eastAsia="fr-FR"/>
        </w:rPr>
        <w:t xml:space="preserve"> </w:t>
      </w:r>
      <w:r>
        <w:rPr>
          <w:rFonts w:ascii="Verdana" w:cs="Arial" w:eastAsia="Times New Roman" w:hAnsi="Verdana"/>
          <w:b/>
          <w:color w:themeColor="text1" w:val="000000"/>
          <w:sz w:val="20"/>
          <w:szCs w:val="20"/>
          <w:lang w:eastAsia="fr-FR"/>
        </w:rPr>
        <w:t xml:space="preserve">l’année n et se termine le </w:t>
      </w:r>
      <w:r w:rsidRPr="0007009F">
        <w:rPr>
          <w:rFonts w:ascii="Verdana" w:cs="Arial" w:eastAsia="Times New Roman" w:hAnsi="Verdana"/>
          <w:b/>
          <w:color w:themeColor="text1" w:val="000000"/>
          <w:sz w:val="20"/>
          <w:szCs w:val="20"/>
          <w:lang w:eastAsia="fr-FR"/>
        </w:rPr>
        <w:t>31 mai de l’année n+1.</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pStyle w:val="Titre4"/>
        <w:rPr>
          <w:lang w:eastAsia="fr-FR"/>
        </w:rPr>
      </w:pPr>
      <w:bookmarkStart w:id="158" w:name="_Toc37919812"/>
      <w:r w:rsidRPr="00D138CA">
        <w:rPr>
          <w:color w:val="002060"/>
          <w:lang w:eastAsia="fr-FR"/>
        </w:rPr>
        <w:t>2.2 Nombre de jours de congés acquis</w:t>
      </w:r>
      <w:bookmarkEnd w:id="158"/>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L'ensemble des salariés bénéficie de </w:t>
      </w:r>
      <w:r w:rsidRPr="0007009F">
        <w:rPr>
          <w:rFonts w:ascii="Verdana" w:cs="Arial" w:eastAsia="Times New Roman" w:hAnsi="Verdana"/>
          <w:b/>
          <w:color w:themeColor="text1" w:val="000000"/>
          <w:sz w:val="20"/>
          <w:szCs w:val="20"/>
          <w:lang w:eastAsia="fr-FR"/>
        </w:rPr>
        <w:t>2.08 jours ouvrés</w:t>
      </w:r>
      <w:r w:rsidRPr="00082751">
        <w:rPr>
          <w:rFonts w:ascii="Verdana" w:cs="Arial" w:eastAsia="Times New Roman" w:hAnsi="Verdana"/>
          <w:color w:themeColor="text1" w:val="000000"/>
          <w:sz w:val="20"/>
          <w:szCs w:val="20"/>
          <w:lang w:eastAsia="fr-FR"/>
        </w:rPr>
        <w:t xml:space="preserve"> de congés par mois et de </w:t>
      </w:r>
      <w:r w:rsidRPr="0007009F">
        <w:rPr>
          <w:rFonts w:ascii="Verdana" w:cs="Arial" w:eastAsia="Times New Roman" w:hAnsi="Verdana"/>
          <w:b/>
          <w:color w:themeColor="text1" w:val="000000"/>
          <w:sz w:val="20"/>
          <w:szCs w:val="20"/>
          <w:lang w:eastAsia="fr-FR"/>
        </w:rPr>
        <w:t>25 jours</w:t>
      </w:r>
      <w:r w:rsidRPr="00082751">
        <w:rPr>
          <w:rFonts w:ascii="Verdana" w:cs="Arial" w:eastAsia="Times New Roman" w:hAnsi="Verdana"/>
          <w:color w:themeColor="text1" w:val="000000"/>
          <w:sz w:val="20"/>
          <w:szCs w:val="20"/>
          <w:lang w:eastAsia="fr-FR"/>
        </w:rPr>
        <w:t xml:space="preserve"> ouvrés congés au maximum sur l'année civile.</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pStyle w:val="Titre4"/>
        <w:rPr>
          <w:lang w:eastAsia="fr-FR"/>
        </w:rPr>
      </w:pPr>
      <w:bookmarkStart w:id="159" w:name="_Toc37919813"/>
      <w:r w:rsidRPr="00985C84">
        <w:rPr>
          <w:color w:val="002060"/>
          <w:lang w:eastAsia="fr-FR"/>
        </w:rPr>
        <w:t>2.3 Périodes assimilées à du temps de travail effectif</w:t>
      </w:r>
      <w:bookmarkEnd w:id="159"/>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absences assimilées à du temps de travail effectif suivant </w:t>
      </w:r>
      <w:r w:rsidRPr="0007009F">
        <w:rPr>
          <w:rFonts w:ascii="Verdana" w:cs="Arial" w:eastAsia="Times New Roman" w:hAnsi="Verdana"/>
          <w:b/>
          <w:color w:themeColor="text1" w:val="000000"/>
          <w:sz w:val="20"/>
          <w:szCs w:val="20"/>
          <w:lang w:eastAsia="fr-FR"/>
        </w:rPr>
        <w:t>les dispositions légales et celles prévues par la convention collective du service à la personne</w:t>
      </w:r>
      <w:r w:rsidRPr="00082751">
        <w:rPr>
          <w:rFonts w:ascii="Verdana" w:cs="Arial" w:eastAsia="Times New Roman" w:hAnsi="Verdana"/>
          <w:color w:themeColor="text1" w:val="000000"/>
          <w:sz w:val="20"/>
          <w:szCs w:val="20"/>
          <w:lang w:eastAsia="fr-FR"/>
        </w:rPr>
        <w:t xml:space="preserve"> sont considérées comme du temps de travail effectif pour la détermination du droit à congé des salariés.</w:t>
      </w:r>
    </w:p>
    <w:p w:rsidP="005C7A6E" w:rsidR="005C7A6E" w:rsidRDefault="005C7A6E" w:rsidRPr="00082751">
      <w:pPr>
        <w:rPr>
          <w:rFonts w:ascii="Verdana" w:cs="Arial" w:eastAsia="Times New Roman" w:hAnsi="Verdana"/>
          <w:b/>
          <w:bCs/>
          <w:color w:themeColor="accent1" w:themeShade="80" w:val="244061"/>
          <w:sz w:val="20"/>
          <w:szCs w:val="20"/>
          <w:u w:val="single"/>
          <w:lang w:eastAsia="fr-FR"/>
        </w:rPr>
      </w:pPr>
    </w:p>
    <w:p w:rsidP="005C7A6E" w:rsidR="005C7A6E" w:rsidRDefault="005C7A6E" w:rsidRPr="00985C84">
      <w:pPr>
        <w:pStyle w:val="Titre2"/>
        <w:rPr>
          <w:rFonts w:eastAsia="Times New Roman"/>
          <w:color w:val="002060"/>
          <w:lang w:eastAsia="fr-FR"/>
        </w:rPr>
      </w:pPr>
      <w:bookmarkStart w:id="160" w:name="_Toc37919814"/>
      <w:r w:rsidRPr="00985C84">
        <w:rPr>
          <w:rFonts w:eastAsia="Times New Roman"/>
          <w:color w:val="002060"/>
          <w:lang w:eastAsia="fr-FR"/>
        </w:rPr>
        <w:t>Article 3 – LA PRISE DES CONGES PAYES</w:t>
      </w:r>
      <w:bookmarkEnd w:id="160"/>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985C84">
      <w:pPr>
        <w:pStyle w:val="Titre4"/>
        <w:rPr>
          <w:color w:val="002060"/>
          <w:lang w:eastAsia="fr-FR"/>
        </w:rPr>
      </w:pPr>
      <w:bookmarkStart w:id="161" w:name="_Toc37919815"/>
      <w:r w:rsidRPr="00985C84">
        <w:rPr>
          <w:color w:val="002060"/>
          <w:lang w:eastAsia="fr-FR"/>
        </w:rPr>
        <w:t>3.1 Détermination de la période de prise des congés payés</w:t>
      </w:r>
      <w:bookmarkEnd w:id="161"/>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Les congés doivent </w:t>
      </w:r>
      <w:r w:rsidRPr="00F60036">
        <w:rPr>
          <w:rFonts w:ascii="Verdana" w:cs="Arial" w:eastAsia="Times New Roman" w:hAnsi="Verdana"/>
          <w:b/>
          <w:color w:themeColor="text1" w:val="000000"/>
          <w:sz w:val="20"/>
          <w:szCs w:val="20"/>
          <w:u w:val="single"/>
          <w:lang w:eastAsia="fr-FR"/>
        </w:rPr>
        <w:t>être pris du 1</w:t>
      </w:r>
      <w:r w:rsidRPr="00F60036">
        <w:rPr>
          <w:rFonts w:ascii="Verdana" w:cs="Arial" w:eastAsia="Times New Roman" w:hAnsi="Verdana"/>
          <w:b/>
          <w:color w:themeColor="text1" w:val="000000"/>
          <w:sz w:val="20"/>
          <w:szCs w:val="20"/>
          <w:u w:val="single"/>
          <w:vertAlign w:val="superscript"/>
          <w:lang w:eastAsia="fr-FR"/>
        </w:rPr>
        <w:t>er</w:t>
      </w:r>
      <w:r w:rsidR="000821EE" w:rsidRPr="00F60036">
        <w:rPr>
          <w:rFonts w:ascii="Verdana" w:cs="Arial" w:eastAsia="Times New Roman" w:hAnsi="Verdana"/>
          <w:b/>
          <w:color w:themeColor="text1" w:val="000000"/>
          <w:sz w:val="20"/>
          <w:szCs w:val="20"/>
          <w:u w:val="single"/>
          <w:lang w:eastAsia="fr-FR"/>
        </w:rPr>
        <w:t xml:space="preserve"> juin de l’année n au 31 mai</w:t>
      </w:r>
      <w:r w:rsidRPr="00F60036">
        <w:rPr>
          <w:rFonts w:ascii="Verdana" w:cs="Arial" w:eastAsia="Times New Roman" w:hAnsi="Verdana"/>
          <w:b/>
          <w:color w:themeColor="text1" w:val="000000"/>
          <w:sz w:val="20"/>
          <w:szCs w:val="20"/>
          <w:u w:val="single"/>
          <w:lang w:eastAsia="fr-FR"/>
        </w:rPr>
        <w:t xml:space="preserve"> de l’année n+1</w:t>
      </w:r>
      <w:r w:rsidRPr="00F60036">
        <w:rPr>
          <w:rFonts w:ascii="Verdana" w:cs="Arial" w:eastAsia="Times New Roman" w:hAnsi="Verdana"/>
          <w:color w:themeColor="text1" w:val="000000"/>
          <w:sz w:val="20"/>
          <w:szCs w:val="20"/>
          <w:lang w:eastAsia="fr-FR"/>
        </w:rPr>
        <w:t>.</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62" w:name="_Toc37889856"/>
      <w:bookmarkStart w:id="163" w:name="_Toc37890036"/>
      <w:bookmarkStart w:id="164" w:name="_Toc37919816"/>
      <w:r w:rsidRPr="00082751">
        <w:rPr>
          <w:rFonts w:ascii="Verdana" w:cstheme="minorHAnsi" w:hAnsi="Verdana"/>
          <w:sz w:val="20"/>
          <w:szCs w:val="20"/>
        </w:rPr>
        <w:t>La période de prise du congé principal s’étend du 1</w:t>
      </w:r>
      <w:r w:rsidRPr="00082751">
        <w:rPr>
          <w:rFonts w:ascii="Verdana" w:cstheme="minorHAnsi" w:hAnsi="Verdana"/>
          <w:sz w:val="20"/>
          <w:szCs w:val="20"/>
          <w:vertAlign w:val="superscript"/>
        </w:rPr>
        <w:t>er</w:t>
      </w:r>
      <w:r w:rsidRPr="00082751">
        <w:rPr>
          <w:rFonts w:ascii="Verdana" w:cstheme="minorHAnsi" w:hAnsi="Verdana"/>
          <w:sz w:val="20"/>
          <w:szCs w:val="20"/>
        </w:rPr>
        <w:t xml:space="preserve"> mai au 31 octobre. Durant cette période les collaborateurs doivent en principe prendre 4 semaines de congés payés.</w:t>
      </w:r>
      <w:bookmarkEnd w:id="162"/>
      <w:bookmarkEnd w:id="163"/>
      <w:bookmarkEnd w:id="164"/>
      <w:r w:rsidRPr="00082751">
        <w:rPr>
          <w:rFonts w:ascii="Verdana" w:cstheme="minorHAnsi" w:hAnsi="Verdana"/>
          <w:sz w:val="20"/>
          <w:szCs w:val="20"/>
        </w:rPr>
        <w:t xml:space="preserve"> </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65" w:name="_Toc37889857"/>
      <w:bookmarkStart w:id="166" w:name="_Toc37890037"/>
      <w:bookmarkStart w:id="167" w:name="_Toc37919817"/>
      <w:r w:rsidRPr="00082751">
        <w:rPr>
          <w:rFonts w:ascii="Verdana" w:cstheme="minorHAnsi" w:hAnsi="Verdana"/>
          <w:sz w:val="20"/>
          <w:szCs w:val="20"/>
        </w:rPr>
        <w:t xml:space="preserve">Toutefois, les parties conviennent que la prise de jours de congés en dehors de cette période </w:t>
      </w:r>
      <w:r w:rsidRPr="00082751">
        <w:rPr>
          <w:rFonts w:ascii="Verdana" w:cstheme="minorHAnsi" w:hAnsi="Verdana"/>
          <w:b/>
          <w:sz w:val="20"/>
          <w:szCs w:val="20"/>
        </w:rPr>
        <w:t>n’ouvre droit à aucun congé supplémentaire.</w:t>
      </w:r>
      <w:bookmarkEnd w:id="165"/>
      <w:bookmarkEnd w:id="166"/>
      <w:bookmarkEnd w:id="167"/>
      <w:r w:rsidRPr="00082751">
        <w:rPr>
          <w:rFonts w:ascii="Verdana" w:cstheme="minorHAnsi" w:hAnsi="Verdana"/>
          <w:sz w:val="20"/>
          <w:szCs w:val="20"/>
        </w:rPr>
        <w:t xml:space="preserve"> </w:t>
      </w:r>
    </w:p>
    <w:p w:rsidP="005C7A6E" w:rsidR="005C7A6E" w:rsidRDefault="005C7A6E">
      <w:pPr>
        <w:rPr>
          <w:rFonts w:ascii="Verdana" w:cs="Arial" w:eastAsia="Times New Roman" w:hAnsi="Verdana"/>
          <w:color w:themeColor="text1" w:val="000000"/>
          <w:sz w:val="20"/>
          <w:szCs w:val="20"/>
          <w:lang w:eastAsia="fr-FR"/>
        </w:rPr>
      </w:pPr>
    </w:p>
    <w:p w:rsidP="0071593E" w:rsidR="0071593E" w:rsidRDefault="0071593E">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68" w:name="_Toc37889858"/>
      <w:bookmarkStart w:id="169" w:name="_Toc37890038"/>
      <w:bookmarkStart w:id="170" w:name="_Toc37919818"/>
      <w:r w:rsidRPr="00B352DB">
        <w:rPr>
          <w:rFonts w:ascii="Verdana" w:cstheme="minorHAnsi" w:hAnsi="Verdana"/>
          <w:sz w:val="20"/>
          <w:szCs w:val="20"/>
        </w:rPr>
        <w:t>Sauf disposition légale contraire ou accord écrit de l’employeur, les congés non pris à la fin de la période de prise de congés soit au 31 mai, sont transférés sur le CET</w:t>
      </w:r>
      <w:r>
        <w:rPr>
          <w:rFonts w:ascii="Verdana" w:cstheme="minorHAnsi" w:hAnsi="Verdana"/>
          <w:sz w:val="20"/>
          <w:szCs w:val="20"/>
        </w:rPr>
        <w:t xml:space="preserve"> à la demande du salarié</w:t>
      </w:r>
      <w:r w:rsidRPr="00B352DB">
        <w:rPr>
          <w:rFonts w:ascii="Verdana" w:cstheme="minorHAnsi" w:hAnsi="Verdana"/>
          <w:sz w:val="20"/>
          <w:szCs w:val="20"/>
        </w:rPr>
        <w:t xml:space="preserve"> (uniquement la cinquième semaine). </w:t>
      </w:r>
      <w:r w:rsidRPr="00B7256F">
        <w:rPr>
          <w:rFonts w:ascii="Verdana" w:cstheme="minorHAnsi" w:hAnsi="Verdana"/>
          <w:sz w:val="20"/>
          <w:szCs w:val="20"/>
        </w:rPr>
        <w:t>Les congés acquis sur l’année N-1 en dehors de la cinquième semaine, s’ils n’ont pas été pris sur cette période, seront perdus au 31 mai.</w:t>
      </w:r>
    </w:p>
    <w:p w:rsidP="005C7A6E" w:rsidR="005C7A6E" w:rsidRDefault="005C7A6E">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color w:val="FF0000"/>
          <w:sz w:val="20"/>
          <w:szCs w:val="20"/>
        </w:rPr>
      </w:pPr>
      <w:r w:rsidRPr="00B352DB">
        <w:rPr>
          <w:rFonts w:ascii="Verdana" w:cstheme="minorHAnsi" w:hAnsi="Verdana"/>
          <w:sz w:val="20"/>
          <w:szCs w:val="20"/>
        </w:rPr>
        <w:t>Par principe, a</w:t>
      </w:r>
      <w:r w:rsidRPr="00B352DB">
        <w:rPr>
          <w:rFonts w:ascii="Verdana" w:cstheme="minorHAnsi" w:hAnsi="Verdana"/>
          <w:b/>
          <w:sz w:val="20"/>
          <w:szCs w:val="20"/>
        </w:rPr>
        <w:t xml:space="preserve">ucun report de congés payés </w:t>
      </w:r>
      <w:r w:rsidRPr="00B352DB">
        <w:rPr>
          <w:rFonts w:ascii="Verdana" w:cstheme="minorHAnsi" w:hAnsi="Verdana"/>
          <w:sz w:val="20"/>
          <w:szCs w:val="20"/>
        </w:rPr>
        <w:t>n’est accepté sauf circonstances exceptionnelles et/ou dispositions légales ou conventionnelles contraires.</w:t>
      </w:r>
      <w:bookmarkEnd w:id="168"/>
      <w:bookmarkEnd w:id="169"/>
      <w:bookmarkEnd w:id="170"/>
    </w:p>
    <w:p w:rsidP="005C7A6E" w:rsidR="005C7A6E" w:rsidRDefault="005C7A6E" w:rsidRPr="00082751">
      <w:pPr>
        <w:rPr>
          <w:rFonts w:ascii="Verdana" w:cs="Arial" w:eastAsia="Times New Roman" w:hAnsi="Verdana"/>
          <w:b/>
          <w:color w:themeColor="text1" w:val="000000"/>
          <w:sz w:val="20"/>
          <w:szCs w:val="20"/>
          <w:lang w:eastAsia="fr-FR"/>
        </w:rPr>
      </w:pPr>
    </w:p>
    <w:p w:rsidP="005C7A6E" w:rsidR="005C7A6E" w:rsidRDefault="005C7A6E" w:rsidRPr="00985C84">
      <w:pPr>
        <w:pStyle w:val="Titre4"/>
        <w:rPr>
          <w:color w:val="002060"/>
          <w:lang w:eastAsia="fr-FR"/>
        </w:rPr>
      </w:pPr>
      <w:bookmarkStart w:id="171" w:name="_Toc37919819"/>
      <w:r w:rsidRPr="00985C84">
        <w:rPr>
          <w:color w:val="002060"/>
          <w:lang w:eastAsia="fr-FR"/>
        </w:rPr>
        <w:t>3.2. Fixation de l’ordre des départs</w:t>
      </w:r>
      <w:bookmarkEnd w:id="171"/>
    </w:p>
    <w:p w:rsidP="005C7A6E" w:rsidR="005C7A6E" w:rsidRDefault="005C7A6E" w:rsidRPr="00A90A09">
      <w:pPr>
        <w:rPr>
          <w:rFonts w:ascii="Verdana" w:cs="Arial" w:eastAsia="Times New Roman" w:hAnsi="Verdana"/>
          <w:color w:themeColor="accent1" w:themeShade="80" w:val="244061"/>
          <w:sz w:val="20"/>
          <w:szCs w:val="20"/>
          <w:u w:val="single"/>
          <w:lang w:eastAsia="fr-FR"/>
        </w:rPr>
      </w:pPr>
    </w:p>
    <w:p w:rsidP="005C7A6E" w:rsidR="005C7A6E" w:rsidRDefault="005C7A6E" w:rsidRPr="00985C84">
      <w:pPr>
        <w:pStyle w:val="Paragraphedeliste"/>
        <w:numPr>
          <w:ilvl w:val="0"/>
          <w:numId w:val="12"/>
        </w:numPr>
        <w:rPr>
          <w:rFonts w:ascii="Verdana" w:cs="Arial" w:hAnsi="Verdana"/>
          <w:color w:val="002060"/>
          <w:sz w:val="20"/>
          <w:szCs w:val="20"/>
          <w:u w:val="single"/>
        </w:rPr>
      </w:pPr>
      <w:r w:rsidRPr="00985C84">
        <w:rPr>
          <w:rFonts w:ascii="Verdana" w:cs="Arial" w:hAnsi="Verdana"/>
          <w:color w:val="002060"/>
          <w:sz w:val="20"/>
          <w:szCs w:val="20"/>
          <w:u w:val="single"/>
        </w:rPr>
        <w:t>Délai de fixation de l’ordre et des dates de départ en congé et fixation des délais de prévenance en cas de modification des dates</w:t>
      </w:r>
    </w:p>
    <w:p w:rsidP="005C7A6E" w:rsidR="005C7A6E" w:rsidRDefault="005C7A6E" w:rsidRPr="00A90A09">
      <w:pPr>
        <w:pStyle w:val="Paragraphedeliste"/>
        <w:ind w:left="1098"/>
        <w:rPr>
          <w:rFonts w:ascii="Verdana" w:cs="Arial" w:hAnsi="Verdana"/>
          <w:color w:themeColor="text1" w:val="000000"/>
          <w:sz w:val="20"/>
          <w:szCs w:val="20"/>
        </w:rPr>
      </w:pPr>
    </w:p>
    <w:p w:rsidP="005C7A6E" w:rsidR="005C7A6E" w:rsidRDefault="005C7A6E">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L’ordre des départs </w:t>
      </w:r>
      <w:r>
        <w:rPr>
          <w:rFonts w:ascii="Verdana" w:cs="Arial" w:eastAsia="Times New Roman" w:hAnsi="Verdana"/>
          <w:color w:themeColor="text1" w:val="000000"/>
          <w:sz w:val="20"/>
          <w:szCs w:val="20"/>
          <w:lang w:eastAsia="fr-FR"/>
        </w:rPr>
        <w:t xml:space="preserve">en congé est </w:t>
      </w:r>
      <w:r w:rsidRPr="00A362A0">
        <w:rPr>
          <w:rFonts w:ascii="Verdana" w:cs="Arial" w:eastAsia="Times New Roman" w:hAnsi="Verdana"/>
          <w:b/>
          <w:color w:themeColor="text1" w:val="000000"/>
          <w:sz w:val="20"/>
          <w:szCs w:val="20"/>
          <w:u w:val="single"/>
          <w:lang w:eastAsia="fr-FR"/>
        </w:rPr>
        <w:t>fixé</w:t>
      </w:r>
      <w:r w:rsidRPr="00CB4C8E">
        <w:rPr>
          <w:rFonts w:ascii="Verdana" w:cs="Arial" w:eastAsia="Times New Roman" w:hAnsi="Verdana"/>
          <w:color w:themeColor="text1" w:val="000000"/>
          <w:sz w:val="20"/>
          <w:szCs w:val="20"/>
          <w:u w:val="single"/>
          <w:lang w:eastAsia="fr-FR"/>
        </w:rPr>
        <w:t xml:space="preserve"> par l’employeur</w:t>
      </w:r>
      <w:r>
        <w:rPr>
          <w:rFonts w:ascii="Verdana" w:cs="Arial" w:eastAsia="Times New Roman" w:hAnsi="Verdana"/>
          <w:color w:themeColor="text1" w:val="000000"/>
          <w:sz w:val="20"/>
          <w:szCs w:val="20"/>
          <w:lang w:eastAsia="fr-FR"/>
        </w:rPr>
        <w:t xml:space="preserve"> </w:t>
      </w:r>
      <w:r w:rsidRPr="00CB4C8E">
        <w:rPr>
          <w:rFonts w:ascii="Verdana" w:cs="Arial" w:eastAsia="Times New Roman" w:hAnsi="Verdana"/>
          <w:b/>
          <w:color w:themeColor="text1" w:val="000000"/>
          <w:sz w:val="20"/>
          <w:szCs w:val="20"/>
          <w:lang w:eastAsia="fr-FR"/>
        </w:rPr>
        <w:t xml:space="preserve">au moins un mois </w:t>
      </w:r>
      <w:r>
        <w:rPr>
          <w:rFonts w:ascii="Verdana" w:cs="Arial" w:eastAsia="Times New Roman" w:hAnsi="Verdana"/>
          <w:color w:themeColor="text1" w:val="000000"/>
          <w:sz w:val="20"/>
          <w:szCs w:val="20"/>
          <w:lang w:eastAsia="fr-FR"/>
        </w:rPr>
        <w:t>avant le départ prévu des salariés et</w:t>
      </w:r>
      <w:r w:rsidRPr="00082751">
        <w:rPr>
          <w:rFonts w:ascii="Verdana" w:cs="Arial" w:eastAsia="Times New Roman" w:hAnsi="Verdana"/>
          <w:color w:themeColor="text1" w:val="000000"/>
          <w:sz w:val="20"/>
          <w:szCs w:val="20"/>
          <w:lang w:eastAsia="fr-FR"/>
        </w:rPr>
        <w:t xml:space="preserve"> est communiqué, </w:t>
      </w:r>
      <w:r w:rsidRPr="00CB4C8E">
        <w:rPr>
          <w:rFonts w:ascii="Verdana" w:cs="Arial" w:eastAsia="Times New Roman" w:hAnsi="Verdana"/>
          <w:b/>
          <w:color w:themeColor="text1" w:val="000000"/>
          <w:sz w:val="20"/>
          <w:szCs w:val="20"/>
          <w:lang w:eastAsia="fr-FR"/>
        </w:rPr>
        <w:t>par tout moyen</w:t>
      </w:r>
      <w:r w:rsidRPr="00082751">
        <w:rPr>
          <w:rFonts w:ascii="Verdana" w:cs="Arial" w:eastAsia="Times New Roman" w:hAnsi="Verdana"/>
          <w:color w:themeColor="text1" w:val="000000"/>
          <w:sz w:val="20"/>
          <w:szCs w:val="20"/>
          <w:lang w:eastAsia="fr-FR"/>
        </w:rPr>
        <w:t>, à chaque salarié</w:t>
      </w:r>
      <w:r>
        <w:rPr>
          <w:rFonts w:ascii="Verdana" w:cs="Arial" w:eastAsia="Times New Roman" w:hAnsi="Verdana"/>
          <w:color w:themeColor="text1" w:val="000000"/>
          <w:sz w:val="20"/>
          <w:szCs w:val="20"/>
          <w:lang w:eastAsia="fr-FR"/>
        </w:rPr>
        <w:t>.</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lastRenderedPageBreak/>
        <w:t xml:space="preserve">Si l’employeur entend </w:t>
      </w:r>
      <w:r w:rsidRPr="00A362A0">
        <w:rPr>
          <w:rFonts w:ascii="Verdana" w:cs="Arial" w:eastAsia="Times New Roman" w:hAnsi="Verdana"/>
          <w:b/>
          <w:color w:themeColor="text1" w:val="000000"/>
          <w:sz w:val="20"/>
          <w:szCs w:val="20"/>
          <w:u w:val="single"/>
          <w:lang w:eastAsia="fr-FR"/>
        </w:rPr>
        <w:t>modifier</w:t>
      </w:r>
      <w:r w:rsidRPr="00A362A0">
        <w:rPr>
          <w:rFonts w:ascii="Verdana" w:cs="Arial" w:eastAsia="Times New Roman" w:hAnsi="Verdana"/>
          <w:color w:themeColor="text1" w:val="000000"/>
          <w:sz w:val="20"/>
          <w:szCs w:val="20"/>
          <w:u w:val="single"/>
          <w:lang w:eastAsia="fr-FR"/>
        </w:rPr>
        <w:t xml:space="preserve"> l’ordre et les dates de départs</w:t>
      </w:r>
      <w:r>
        <w:rPr>
          <w:rFonts w:ascii="Verdana" w:cs="Arial" w:eastAsia="Times New Roman" w:hAnsi="Verdana"/>
          <w:color w:themeColor="text1" w:val="000000"/>
          <w:sz w:val="20"/>
          <w:szCs w:val="20"/>
          <w:lang w:eastAsia="fr-FR"/>
        </w:rPr>
        <w:t xml:space="preserve"> des salariés</w:t>
      </w:r>
      <w:r w:rsidRPr="00082751">
        <w:rPr>
          <w:rFonts w:ascii="Verdana" w:cs="Arial" w:eastAsia="Times New Roman" w:hAnsi="Verdana"/>
          <w:color w:themeColor="text1" w:val="000000"/>
          <w:sz w:val="20"/>
          <w:szCs w:val="20"/>
          <w:lang w:eastAsia="fr-FR"/>
        </w:rPr>
        <w:t xml:space="preserve"> </w:t>
      </w:r>
      <w:r>
        <w:rPr>
          <w:rFonts w:ascii="Verdana" w:cs="Arial" w:eastAsia="Times New Roman" w:hAnsi="Verdana"/>
          <w:color w:themeColor="text1" w:val="000000"/>
          <w:sz w:val="20"/>
          <w:szCs w:val="20"/>
          <w:lang w:eastAsia="fr-FR"/>
        </w:rPr>
        <w:t xml:space="preserve">en congés, il devra respecter un </w:t>
      </w:r>
      <w:r w:rsidRPr="00A362A0">
        <w:rPr>
          <w:rFonts w:ascii="Verdana" w:cs="Arial" w:eastAsia="Times New Roman" w:hAnsi="Verdana"/>
          <w:b/>
          <w:color w:themeColor="text1" w:val="000000"/>
          <w:sz w:val="20"/>
          <w:szCs w:val="20"/>
          <w:lang w:eastAsia="fr-FR"/>
        </w:rPr>
        <w:t>délai de prévenance</w:t>
      </w:r>
      <w:r>
        <w:rPr>
          <w:rFonts w:ascii="Verdana" w:cs="Arial" w:eastAsia="Times New Roman" w:hAnsi="Verdana"/>
          <w:color w:themeColor="text1" w:val="000000"/>
          <w:sz w:val="20"/>
          <w:szCs w:val="20"/>
          <w:lang w:eastAsia="fr-FR"/>
        </w:rPr>
        <w:t xml:space="preserve"> </w:t>
      </w:r>
      <w:r w:rsidRPr="00A362A0">
        <w:rPr>
          <w:rFonts w:ascii="Verdana" w:cs="Arial" w:eastAsia="Times New Roman" w:hAnsi="Verdana"/>
          <w:b/>
          <w:color w:themeColor="text1" w:val="000000"/>
          <w:sz w:val="20"/>
          <w:szCs w:val="20"/>
          <w:lang w:eastAsia="fr-FR"/>
        </w:rPr>
        <w:t xml:space="preserve">d’au moins quinze jours </w:t>
      </w:r>
      <w:r>
        <w:rPr>
          <w:rFonts w:ascii="Verdana" w:cs="Arial" w:eastAsia="Times New Roman" w:hAnsi="Verdana"/>
          <w:color w:themeColor="text1" w:val="000000"/>
          <w:sz w:val="20"/>
          <w:szCs w:val="20"/>
          <w:lang w:eastAsia="fr-FR"/>
        </w:rPr>
        <w:t>avant la date de</w:t>
      </w:r>
      <w:r w:rsidRPr="00082751">
        <w:rPr>
          <w:rFonts w:ascii="Verdana" w:cs="Arial" w:eastAsia="Times New Roman" w:hAnsi="Verdana"/>
          <w:color w:themeColor="text1" w:val="000000"/>
          <w:sz w:val="20"/>
          <w:szCs w:val="20"/>
          <w:lang w:eastAsia="fr-FR"/>
        </w:rPr>
        <w:t xml:space="preserve"> départ</w:t>
      </w:r>
      <w:r>
        <w:rPr>
          <w:rFonts w:ascii="Verdana" w:cs="Arial" w:eastAsia="Times New Roman" w:hAnsi="Verdana"/>
          <w:color w:themeColor="text1" w:val="000000"/>
          <w:sz w:val="20"/>
          <w:szCs w:val="20"/>
          <w:lang w:eastAsia="fr-FR"/>
        </w:rPr>
        <w:t xml:space="preserve"> prévue sauf circonstances exceptionnelles et en informer dans ce délai, chaque salarié, par tout moyen.</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sidRPr="00A362A0">
        <w:rPr>
          <w:rFonts w:ascii="Verdana" w:cs="Arial" w:eastAsia="Times New Roman" w:hAnsi="Verdana"/>
          <w:color w:themeColor="text1" w:val="000000"/>
          <w:sz w:val="20"/>
          <w:szCs w:val="20"/>
          <w:u w:val="single"/>
          <w:lang w:eastAsia="fr-FR"/>
        </w:rPr>
        <w:t>En cas de circonstances exceptionnelles</w:t>
      </w:r>
      <w:r>
        <w:rPr>
          <w:rFonts w:ascii="Verdana" w:cs="Arial" w:eastAsia="Times New Roman" w:hAnsi="Verdana"/>
          <w:color w:themeColor="text1" w:val="000000"/>
          <w:sz w:val="20"/>
          <w:szCs w:val="20"/>
          <w:lang w:eastAsia="fr-FR"/>
        </w:rPr>
        <w:t xml:space="preserve">, les partenaires estiment que dans ce cas particulier, l’employeur pourra modifier l’ordre et les dates de départ en respectant un délai de prévenance de </w:t>
      </w:r>
      <w:r w:rsidRPr="00A362A0">
        <w:rPr>
          <w:rFonts w:ascii="Verdana" w:cs="Arial" w:eastAsia="Times New Roman" w:hAnsi="Verdana"/>
          <w:b/>
          <w:color w:themeColor="text1" w:val="000000"/>
          <w:sz w:val="20"/>
          <w:szCs w:val="20"/>
          <w:lang w:eastAsia="fr-FR"/>
        </w:rPr>
        <w:t>3 jours ouvrés avant la date de départ prévue</w:t>
      </w:r>
      <w:r>
        <w:rPr>
          <w:rFonts w:ascii="Verdana" w:cs="Arial" w:eastAsia="Times New Roman" w:hAnsi="Verdana"/>
          <w:color w:themeColor="text1" w:val="000000"/>
          <w:sz w:val="20"/>
          <w:szCs w:val="20"/>
          <w:lang w:eastAsia="fr-FR"/>
        </w:rPr>
        <w:t>.</w:t>
      </w:r>
    </w:p>
    <w:p w:rsidP="005C7A6E" w:rsidR="005C7A6E" w:rsidRDefault="005C7A6E">
      <w:pPr>
        <w:tabs>
          <w:tab w:pos="-1214" w:val="left"/>
          <w:tab w:pos="-720" w:val="left"/>
          <w:tab w:pos="0" w:val="left"/>
          <w:tab w:pos="354" w:val="left"/>
          <w:tab w:pos="720" w:val="left"/>
          <w:tab w:pos="1053" w:val="left"/>
        </w:tabs>
        <w:outlineLvl w:val="0"/>
        <w:rPr>
          <w:rFonts w:ascii="Verdana" w:cs="Arial" w:eastAsia="Times New Roman" w:hAnsi="Verdana"/>
          <w:color w:themeColor="text1" w:val="000000"/>
          <w:sz w:val="20"/>
          <w:szCs w:val="20"/>
          <w:lang w:eastAsia="fr-FR"/>
        </w:rPr>
      </w:pPr>
    </w:p>
    <w:p w:rsidP="005C7A6E" w:rsidR="005C7A6E" w:rsidRDefault="005C7A6E" w:rsidRPr="00A90A09">
      <w:pPr>
        <w:pStyle w:val="Paragraphedeliste"/>
        <w:numPr>
          <w:ilvl w:val="0"/>
          <w:numId w:val="12"/>
        </w:numPr>
        <w:tabs>
          <w:tab w:pos="-1214" w:val="left"/>
          <w:tab w:pos="-720" w:val="left"/>
          <w:tab w:pos="0" w:val="left"/>
          <w:tab w:pos="354" w:val="left"/>
          <w:tab w:pos="720" w:val="left"/>
          <w:tab w:pos="1053" w:val="left"/>
        </w:tabs>
        <w:outlineLvl w:val="0"/>
        <w:rPr>
          <w:rFonts w:ascii="Verdana" w:cs="Arial" w:hAnsi="Verdana"/>
          <w:color w:themeColor="accent1" w:themeShade="80" w:val="244061"/>
          <w:sz w:val="20"/>
          <w:szCs w:val="20"/>
          <w:u w:val="single"/>
        </w:rPr>
      </w:pPr>
      <w:bookmarkStart w:id="172" w:name="_Toc37889859"/>
      <w:bookmarkStart w:id="173" w:name="_Toc37890040"/>
      <w:bookmarkStart w:id="174" w:name="_Toc37919820"/>
      <w:r w:rsidRPr="00985C84">
        <w:rPr>
          <w:rFonts w:ascii="Verdana" w:cs="Arial" w:hAnsi="Verdana"/>
          <w:color w:val="002060"/>
          <w:sz w:val="20"/>
          <w:szCs w:val="20"/>
          <w:u w:val="single"/>
        </w:rPr>
        <w:t>Critères pour fixer l’ordre et les dates de départ en congé des salariés</w:t>
      </w:r>
      <w:bookmarkEnd w:id="172"/>
      <w:bookmarkEnd w:id="173"/>
      <w:bookmarkEnd w:id="174"/>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75" w:name="_Toc37889860"/>
      <w:bookmarkStart w:id="176" w:name="_Toc37890041"/>
      <w:bookmarkStart w:id="177" w:name="_Toc37919821"/>
      <w:r w:rsidRPr="00082751">
        <w:rPr>
          <w:rFonts w:ascii="Verdana" w:cstheme="minorHAnsi" w:hAnsi="Verdana"/>
          <w:sz w:val="20"/>
          <w:szCs w:val="20"/>
        </w:rPr>
        <w:t xml:space="preserve">L'ordre des départs tient compte </w:t>
      </w:r>
      <w:r w:rsidRPr="00A362A0">
        <w:rPr>
          <w:rFonts w:ascii="Verdana" w:cstheme="minorHAnsi" w:hAnsi="Verdana"/>
          <w:b/>
          <w:sz w:val="20"/>
          <w:szCs w:val="20"/>
        </w:rPr>
        <w:t>des critères</w:t>
      </w:r>
      <w:r w:rsidRPr="00082751">
        <w:rPr>
          <w:rFonts w:ascii="Verdana" w:cstheme="minorHAnsi" w:hAnsi="Verdana"/>
          <w:sz w:val="20"/>
          <w:szCs w:val="20"/>
        </w:rPr>
        <w:t xml:space="preserve"> suivants :</w:t>
      </w:r>
      <w:bookmarkEnd w:id="175"/>
      <w:bookmarkEnd w:id="176"/>
      <w:bookmarkEnd w:id="177"/>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pStyle w:val="Paragraphedeliste"/>
        <w:widowControl w:val="0"/>
        <w:numPr>
          <w:ilvl w:val="0"/>
          <w:numId w:val="24"/>
        </w:numPr>
        <w:tabs>
          <w:tab w:pos="-1214" w:val="left"/>
          <w:tab w:pos="-720" w:val="left"/>
          <w:tab w:pos="0" w:val="left"/>
          <w:tab w:pos="354" w:val="left"/>
          <w:tab w:pos="720" w:val="left"/>
          <w:tab w:pos="1053" w:val="left"/>
        </w:tabs>
        <w:jc w:val="both"/>
        <w:outlineLvl w:val="0"/>
        <w:rPr>
          <w:rFonts w:ascii="Verdana" w:cstheme="minorHAnsi" w:hAnsi="Verdana"/>
          <w:sz w:val="20"/>
          <w:szCs w:val="20"/>
        </w:rPr>
      </w:pPr>
      <w:bookmarkStart w:id="178" w:name="_Toc37889861"/>
      <w:bookmarkStart w:id="179" w:name="_Toc37890042"/>
      <w:bookmarkStart w:id="180" w:name="_Toc37919822"/>
      <w:r w:rsidRPr="00082751">
        <w:rPr>
          <w:rFonts w:ascii="Verdana" w:cstheme="minorHAnsi" w:hAnsi="Verdana"/>
          <w:sz w:val="20"/>
          <w:szCs w:val="20"/>
        </w:rPr>
        <w:t>Les nécessités de l’activité de l’entreprise et du service ;</w:t>
      </w:r>
      <w:bookmarkEnd w:id="178"/>
      <w:bookmarkEnd w:id="179"/>
      <w:bookmarkEnd w:id="180"/>
    </w:p>
    <w:p w:rsidP="005C7A6E" w:rsidR="005C7A6E" w:rsidRDefault="005C7A6E" w:rsidRPr="00082751">
      <w:pPr>
        <w:pStyle w:val="Paragraphedeliste"/>
        <w:widowControl w:val="0"/>
        <w:numPr>
          <w:ilvl w:val="0"/>
          <w:numId w:val="24"/>
        </w:numPr>
        <w:tabs>
          <w:tab w:pos="-1214" w:val="left"/>
          <w:tab w:pos="-720" w:val="left"/>
          <w:tab w:pos="0" w:val="left"/>
          <w:tab w:pos="354" w:val="left"/>
          <w:tab w:pos="720" w:val="left"/>
          <w:tab w:pos="1053" w:val="left"/>
        </w:tabs>
        <w:jc w:val="both"/>
        <w:outlineLvl w:val="0"/>
        <w:rPr>
          <w:rFonts w:ascii="Verdana" w:cstheme="minorHAnsi" w:hAnsi="Verdana"/>
          <w:sz w:val="20"/>
          <w:szCs w:val="20"/>
        </w:rPr>
      </w:pPr>
      <w:bookmarkStart w:id="181" w:name="_Toc37889862"/>
      <w:bookmarkStart w:id="182" w:name="_Toc37890043"/>
      <w:bookmarkStart w:id="183" w:name="_Toc37919823"/>
      <w:r w:rsidRPr="00082751">
        <w:rPr>
          <w:rFonts w:ascii="Verdana" w:cstheme="minorHAnsi" w:hAnsi="Verdana"/>
          <w:sz w:val="20"/>
          <w:szCs w:val="20"/>
        </w:rPr>
        <w:t>Leur activité chez un ou plusieurs autres employeurs ;</w:t>
      </w:r>
      <w:bookmarkEnd w:id="181"/>
      <w:bookmarkEnd w:id="182"/>
      <w:bookmarkEnd w:id="183"/>
    </w:p>
    <w:p w:rsidP="005C7A6E" w:rsidR="005C7A6E" w:rsidRDefault="005C7A6E" w:rsidRPr="00082751">
      <w:pPr>
        <w:pStyle w:val="Paragraphedeliste"/>
        <w:widowControl w:val="0"/>
        <w:numPr>
          <w:ilvl w:val="0"/>
          <w:numId w:val="24"/>
        </w:numPr>
        <w:tabs>
          <w:tab w:pos="-1214" w:val="left"/>
          <w:tab w:pos="-720" w:val="left"/>
          <w:tab w:pos="0" w:val="left"/>
          <w:tab w:pos="354" w:val="left"/>
          <w:tab w:pos="720" w:val="left"/>
          <w:tab w:pos="1053" w:val="left"/>
        </w:tabs>
        <w:jc w:val="both"/>
        <w:outlineLvl w:val="0"/>
        <w:rPr>
          <w:rFonts w:ascii="Verdana" w:cstheme="minorHAnsi" w:hAnsi="Verdana"/>
          <w:sz w:val="20"/>
          <w:szCs w:val="20"/>
        </w:rPr>
      </w:pPr>
      <w:bookmarkStart w:id="184" w:name="_Toc37889863"/>
      <w:bookmarkStart w:id="185" w:name="_Toc37890044"/>
      <w:bookmarkStart w:id="186" w:name="_Toc37919824"/>
      <w:r w:rsidRPr="00082751">
        <w:rPr>
          <w:rFonts w:ascii="Verdana" w:cstheme="minorHAnsi" w:hAnsi="Verdana"/>
          <w:sz w:val="20"/>
          <w:szCs w:val="20"/>
        </w:rPr>
        <w:t>La situation de famille des salariés, du conjoint ou du partenaire lié par un pacte civil de solidarité, ainsi que la présence au sein du foyer d'un enfant ou d'un adulte handicapé ou d'une personne âgée en perte d'autonomie ;</w:t>
      </w:r>
      <w:bookmarkEnd w:id="184"/>
      <w:bookmarkEnd w:id="185"/>
      <w:bookmarkEnd w:id="186"/>
    </w:p>
    <w:p w:rsidP="005C7A6E" w:rsidR="005C7A6E" w:rsidRDefault="005C7A6E" w:rsidRPr="00082751">
      <w:pPr>
        <w:pStyle w:val="Paragraphedeliste"/>
        <w:widowControl w:val="0"/>
        <w:numPr>
          <w:ilvl w:val="0"/>
          <w:numId w:val="24"/>
        </w:numPr>
        <w:tabs>
          <w:tab w:pos="-1214" w:val="left"/>
          <w:tab w:pos="-720" w:val="left"/>
          <w:tab w:pos="0" w:val="left"/>
          <w:tab w:pos="354" w:val="left"/>
          <w:tab w:pos="720" w:val="left"/>
          <w:tab w:pos="1053" w:val="left"/>
        </w:tabs>
        <w:jc w:val="both"/>
        <w:outlineLvl w:val="0"/>
        <w:rPr>
          <w:rFonts w:ascii="Verdana" w:cstheme="minorHAnsi" w:hAnsi="Verdana"/>
          <w:sz w:val="20"/>
          <w:szCs w:val="20"/>
        </w:rPr>
      </w:pPr>
      <w:bookmarkStart w:id="187" w:name="_Toc37889864"/>
      <w:bookmarkStart w:id="188" w:name="_Toc37890045"/>
      <w:bookmarkStart w:id="189" w:name="_Toc37919825"/>
      <w:r w:rsidRPr="00082751">
        <w:rPr>
          <w:rFonts w:ascii="Verdana" w:cstheme="minorHAnsi" w:hAnsi="Verdana"/>
          <w:sz w:val="20"/>
          <w:szCs w:val="20"/>
        </w:rPr>
        <w:t>La durée de leurs services ;</w:t>
      </w:r>
      <w:bookmarkEnd w:id="187"/>
      <w:bookmarkEnd w:id="188"/>
      <w:bookmarkEnd w:id="189"/>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i/>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90" w:name="_Toc37889865"/>
      <w:bookmarkStart w:id="191" w:name="_Toc37890046"/>
      <w:bookmarkStart w:id="192" w:name="_Toc37919826"/>
      <w:r w:rsidRPr="00082751">
        <w:rPr>
          <w:rFonts w:ascii="Verdana" w:cstheme="minorHAnsi" w:hAnsi="Verdana"/>
          <w:sz w:val="20"/>
          <w:szCs w:val="20"/>
        </w:rPr>
        <w:t>Les conjoints et les partenaires liés par un Pacs travaillant au sein de l’entreprise ont droit à un congé simultané.</w:t>
      </w:r>
      <w:bookmarkEnd w:id="190"/>
      <w:bookmarkEnd w:id="191"/>
      <w:bookmarkEnd w:id="192"/>
      <w:r w:rsidRPr="00082751">
        <w:rPr>
          <w:rFonts w:ascii="Verdana" w:cstheme="minorHAnsi" w:hAnsi="Verdana"/>
          <w:sz w:val="20"/>
          <w:szCs w:val="20"/>
        </w:rPr>
        <w:t xml:space="preserve"> </w:t>
      </w:r>
    </w:p>
    <w:p w:rsidP="005C7A6E" w:rsidR="005C7A6E" w:rsidRDefault="005C7A6E" w:rsidRPr="00985C84">
      <w:pPr>
        <w:pStyle w:val="Titre2"/>
        <w:rPr>
          <w:rFonts w:eastAsia="Times New Roman"/>
          <w:color w:val="002060"/>
          <w:lang w:eastAsia="fr-FR"/>
        </w:rPr>
      </w:pPr>
      <w:r w:rsidRPr="00EC0151">
        <w:rPr>
          <w:rFonts w:eastAsia="Times New Roman"/>
          <w:color w:themeColor="text1" w:val="000000"/>
          <w:lang w:eastAsia="fr-FR"/>
        </w:rPr>
        <w:br/>
      </w:r>
      <w:bookmarkStart w:id="193" w:name="_Toc37919827"/>
      <w:r w:rsidRPr="00985C84">
        <w:rPr>
          <w:rFonts w:eastAsia="Times New Roman"/>
          <w:color w:val="002060"/>
          <w:lang w:eastAsia="fr-FR"/>
        </w:rPr>
        <w:t>Article 4- MODALITES DE FRACTIONNEMENT DES CONGES PAYES</w:t>
      </w:r>
      <w:bookmarkEnd w:id="193"/>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 xml:space="preserve">Conformément aux dispositions du code du travail, la </w:t>
      </w:r>
      <w:r w:rsidRPr="00A362A0">
        <w:rPr>
          <w:rFonts w:ascii="Verdana" w:cs="Arial" w:eastAsia="Times New Roman" w:hAnsi="Verdana"/>
          <w:b/>
          <w:color w:themeColor="text1" w:val="000000"/>
          <w:sz w:val="20"/>
          <w:szCs w:val="20"/>
          <w:lang w:eastAsia="fr-FR"/>
        </w:rPr>
        <w:t>fraction contin</w:t>
      </w:r>
      <w:r>
        <w:rPr>
          <w:rFonts w:ascii="Verdana" w:cs="Arial" w:eastAsia="Times New Roman" w:hAnsi="Verdana"/>
          <w:b/>
          <w:color w:themeColor="text1" w:val="000000"/>
          <w:sz w:val="20"/>
          <w:szCs w:val="20"/>
          <w:lang w:eastAsia="fr-FR"/>
        </w:rPr>
        <w:t>ue d'au moins 10 jours ouvrés</w:t>
      </w:r>
      <w:r w:rsidRPr="00082751">
        <w:rPr>
          <w:rFonts w:ascii="Verdana" w:cs="Arial" w:eastAsia="Times New Roman" w:hAnsi="Verdana"/>
          <w:color w:themeColor="text1" w:val="000000"/>
          <w:sz w:val="20"/>
          <w:szCs w:val="20"/>
          <w:lang w:eastAsia="fr-FR"/>
        </w:rPr>
        <w:t xml:space="preserve"> de congés doit être prise entre le 1</w:t>
      </w:r>
      <w:r w:rsidRPr="00082751">
        <w:rPr>
          <w:rFonts w:ascii="Verdana" w:cs="Arial" w:eastAsia="Times New Roman" w:hAnsi="Verdana"/>
          <w:color w:themeColor="text1" w:val="000000"/>
          <w:sz w:val="20"/>
          <w:szCs w:val="20"/>
          <w:vertAlign w:val="superscript"/>
          <w:lang w:eastAsia="fr-FR"/>
        </w:rPr>
        <w:t>er</w:t>
      </w:r>
      <w:r w:rsidRPr="00082751">
        <w:rPr>
          <w:rFonts w:ascii="Verdana" w:cs="Arial" w:eastAsia="Times New Roman" w:hAnsi="Verdana"/>
          <w:color w:themeColor="text1" w:val="000000"/>
          <w:sz w:val="20"/>
          <w:szCs w:val="20"/>
          <w:lang w:eastAsia="fr-FR"/>
        </w:rPr>
        <w:t xml:space="preserve"> mai et le 31 octobre de chaque année.</w:t>
      </w:r>
    </w:p>
    <w:p w:rsidP="005C7A6E" w:rsidR="005C7A6E" w:rsidRDefault="005C7A6E" w:rsidRPr="00082751">
      <w:pPr>
        <w:rPr>
          <w:rFonts w:ascii="Verdana" w:cs="Arial" w:eastAsia="Times New Roman" w:hAnsi="Verdana"/>
          <w:color w:themeColor="text1" w:val="000000"/>
          <w:sz w:val="20"/>
          <w:szCs w:val="20"/>
          <w:lang w:eastAsia="fr-FR"/>
        </w:rPr>
      </w:pPr>
    </w:p>
    <w:p w:rsidP="005C7A6E" w:rsidR="005C7A6E" w:rsidRDefault="005C7A6E" w:rsidRPr="00082751">
      <w:pPr>
        <w:rPr>
          <w:rFonts w:ascii="Verdana" w:cs="Arial" w:eastAsia="Times New Roman" w:hAnsi="Verdana"/>
          <w:color w:themeColor="text1" w:val="000000"/>
          <w:sz w:val="20"/>
          <w:szCs w:val="20"/>
          <w:lang w:eastAsia="fr-FR"/>
        </w:rPr>
      </w:pPr>
      <w:r w:rsidRPr="00082751">
        <w:rPr>
          <w:rFonts w:ascii="Verdana" w:cs="Arial" w:eastAsia="Times New Roman" w:hAnsi="Verdana"/>
          <w:color w:themeColor="text1" w:val="000000"/>
          <w:sz w:val="20"/>
          <w:szCs w:val="20"/>
          <w:lang w:eastAsia="fr-FR"/>
        </w:rPr>
        <w:t>Le fractionnement du congé principal, à l’initiative de l’employeur ou du salarié, en dehors de la période allant du 1</w:t>
      </w:r>
      <w:r w:rsidRPr="00082751">
        <w:rPr>
          <w:rFonts w:ascii="Verdana" w:cs="Arial" w:eastAsia="Times New Roman" w:hAnsi="Verdana"/>
          <w:color w:themeColor="text1" w:val="000000"/>
          <w:sz w:val="20"/>
          <w:szCs w:val="20"/>
          <w:vertAlign w:val="superscript"/>
          <w:lang w:eastAsia="fr-FR"/>
        </w:rPr>
        <w:t>er</w:t>
      </w:r>
      <w:r w:rsidRPr="00082751">
        <w:rPr>
          <w:rFonts w:ascii="Verdana" w:cs="Arial" w:eastAsia="Times New Roman" w:hAnsi="Verdana"/>
          <w:color w:themeColor="text1" w:val="000000"/>
          <w:sz w:val="20"/>
          <w:szCs w:val="20"/>
          <w:lang w:eastAsia="fr-FR"/>
        </w:rPr>
        <w:t xml:space="preserve"> mai au 31 octobre ne donnera pas lieu à l'acquisition de jours supplémentaires de fractionnement.</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985C84">
      <w:pPr>
        <w:pStyle w:val="Titre2"/>
        <w:rPr>
          <w:color w:val="002060"/>
        </w:rPr>
      </w:pPr>
      <w:bookmarkStart w:id="194" w:name="_Toc37919828"/>
      <w:r w:rsidRPr="00985C84">
        <w:rPr>
          <w:rFonts w:cstheme="minorHAnsi"/>
          <w:color w:val="002060"/>
        </w:rPr>
        <w:t>Article 5 :</w:t>
      </w:r>
      <w:r w:rsidRPr="00985C84">
        <w:rPr>
          <w:color w:val="002060"/>
        </w:rPr>
        <w:t xml:space="preserve"> CONGES POUR EVENEMENTS FAMILIAUX</w:t>
      </w:r>
      <w:bookmarkEnd w:id="194"/>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highlight w:val="yellow"/>
        </w:rPr>
      </w:pPr>
    </w:p>
    <w:p w:rsidP="003E7BCF" w:rsidR="005C7A6E" w:rsidRDefault="005C7A6E">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95" w:name="_Toc37889868"/>
      <w:bookmarkStart w:id="196" w:name="_Toc37890049"/>
      <w:bookmarkStart w:id="197" w:name="_Toc37919829"/>
      <w:r w:rsidRPr="003E7BCF">
        <w:rPr>
          <w:rFonts w:ascii="Verdana" w:cstheme="minorHAnsi" w:hAnsi="Verdana"/>
          <w:sz w:val="20"/>
          <w:szCs w:val="20"/>
        </w:rPr>
        <w:t xml:space="preserve">Des autorisations d'absences exceptionnelles </w:t>
      </w:r>
      <w:r w:rsidRPr="003E7BCF">
        <w:rPr>
          <w:rFonts w:ascii="Verdana" w:cstheme="minorHAnsi" w:hAnsi="Verdana"/>
          <w:b/>
          <w:sz w:val="20"/>
          <w:szCs w:val="20"/>
        </w:rPr>
        <w:t>rémunérées</w:t>
      </w:r>
      <w:r w:rsidRPr="003E7BCF">
        <w:rPr>
          <w:rFonts w:ascii="Verdana" w:cstheme="minorHAnsi" w:hAnsi="Verdana"/>
          <w:sz w:val="20"/>
          <w:szCs w:val="20"/>
        </w:rPr>
        <w:t xml:space="preserve"> sont accordées au salarié, par année civile, à l'occasion des évènements suivants :</w:t>
      </w:r>
      <w:bookmarkEnd w:id="195"/>
      <w:bookmarkEnd w:id="196"/>
      <w:bookmarkEnd w:id="197"/>
    </w:p>
    <w:p w:rsidP="003E7BCF" w:rsidR="0071593E" w:rsidRDefault="0071593E">
      <w:pPr>
        <w:tabs>
          <w:tab w:pos="-1214" w:val="left"/>
          <w:tab w:pos="-720" w:val="left"/>
          <w:tab w:pos="0" w:val="left"/>
          <w:tab w:pos="354" w:val="left"/>
          <w:tab w:pos="720" w:val="left"/>
          <w:tab w:pos="1053" w:val="left"/>
        </w:tabs>
        <w:outlineLvl w:val="0"/>
        <w:rPr>
          <w:rFonts w:ascii="Verdana" w:cstheme="minorHAnsi" w:hAnsi="Verdana"/>
          <w:sz w:val="20"/>
          <w:szCs w:val="20"/>
        </w:rPr>
      </w:pPr>
    </w:p>
    <w:tbl>
      <w:tblPr>
        <w:tblStyle w:val="Grilledutableau"/>
        <w:tblW w:type="auto" w:w="0"/>
        <w:tblLook w:firstColumn="1" w:firstRow="1" w:lastColumn="0" w:lastRow="0" w:noHBand="0" w:noVBand="1" w:val="04A0"/>
      </w:tblPr>
      <w:tblGrid>
        <w:gridCol w:w="2504"/>
        <w:gridCol w:w="3720"/>
        <w:gridCol w:w="3276"/>
      </w:tblGrid>
      <w:tr w:rsidR="0071593E" w:rsidRPr="000F2DF1" w:rsidTr="00725F63">
        <w:tc>
          <w:tcPr>
            <w:tcW w:type="dxa" w:w="6224"/>
            <w:gridSpan w:val="2"/>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b/>
                <w:sz w:val="20"/>
                <w:szCs w:val="20"/>
              </w:rPr>
            </w:pPr>
            <w:r w:rsidRPr="000F2DF1">
              <w:rPr>
                <w:rFonts w:ascii="Verdana" w:cstheme="minorHAnsi" w:hAnsi="Verdana"/>
                <w:b/>
                <w:sz w:val="20"/>
                <w:szCs w:val="20"/>
              </w:rPr>
              <w:t>Evénement</w:t>
            </w:r>
          </w:p>
        </w:tc>
        <w:tc>
          <w:tcPr>
            <w:tcW w:type="dxa" w:w="3276"/>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b/>
                <w:sz w:val="20"/>
                <w:szCs w:val="20"/>
              </w:rPr>
            </w:pPr>
            <w:r w:rsidRPr="000F2DF1">
              <w:rPr>
                <w:rFonts w:ascii="Verdana" w:cstheme="minorHAnsi" w:hAnsi="Verdana"/>
                <w:b/>
                <w:sz w:val="20"/>
                <w:szCs w:val="20"/>
              </w:rPr>
              <w:t>Nombre de jours ouvrables</w:t>
            </w:r>
          </w:p>
        </w:tc>
      </w:tr>
      <w:tr w:rsidR="0071593E" w:rsidRPr="000F2DF1" w:rsidTr="00725F63">
        <w:tc>
          <w:tcPr>
            <w:tcW w:type="dxa" w:w="6224"/>
            <w:gridSpan w:val="2"/>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Mariage et PACS du salarié</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5 jours</w:t>
            </w:r>
          </w:p>
        </w:tc>
      </w:tr>
      <w:tr w:rsidR="0071593E" w:rsidRPr="000F2DF1" w:rsidTr="00725F63">
        <w:tc>
          <w:tcPr>
            <w:tcW w:type="dxa" w:w="6224"/>
            <w:gridSpan w:val="2"/>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Mariage d’un enfant</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2 jours</w:t>
            </w:r>
          </w:p>
        </w:tc>
      </w:tr>
      <w:tr w:rsidR="0071593E" w:rsidRPr="000F2DF1" w:rsidTr="00725F63">
        <w:tc>
          <w:tcPr>
            <w:tcW w:type="dxa" w:w="6224"/>
            <w:gridSpan w:val="2"/>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Naissance ou adoption pour les conjoints salariés</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5 jours</w:t>
            </w:r>
          </w:p>
        </w:tc>
      </w:tr>
      <w:tr w:rsidR="0071593E" w:rsidRPr="000F2DF1" w:rsidTr="00725F63">
        <w:tc>
          <w:tcPr>
            <w:tcW w:type="dxa" w:w="2504"/>
            <w:vAlign w:val="center"/>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Décès</w:t>
            </w:r>
          </w:p>
        </w:tc>
        <w:tc>
          <w:tcPr>
            <w:tcW w:type="dxa" w:w="3720"/>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Conjoint, concubin, partenaire d’un PACS ou enfant</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5 jours</w:t>
            </w:r>
          </w:p>
        </w:tc>
      </w:tr>
      <w:tr w:rsidR="0071593E" w:rsidRPr="000F2DF1" w:rsidTr="00725F63">
        <w:tc>
          <w:tcPr>
            <w:tcW w:type="dxa" w:w="2504"/>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p>
        </w:tc>
        <w:tc>
          <w:tcPr>
            <w:tcW w:type="dxa" w:w="3720"/>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Père ou mère, du père ou de la mère de l’époux</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3 jours</w:t>
            </w:r>
          </w:p>
        </w:tc>
      </w:tr>
      <w:tr w:rsidR="0071593E" w:rsidRPr="000F2DF1" w:rsidTr="00725F63">
        <w:tc>
          <w:tcPr>
            <w:tcW w:type="dxa" w:w="2504"/>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p>
        </w:tc>
        <w:tc>
          <w:tcPr>
            <w:tcW w:type="dxa" w:w="3720"/>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Grands-parents</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1 jour</w:t>
            </w:r>
          </w:p>
        </w:tc>
      </w:tr>
      <w:tr w:rsidR="0071593E" w:rsidRPr="000F2DF1" w:rsidTr="00725F63">
        <w:tc>
          <w:tcPr>
            <w:tcW w:type="dxa" w:w="2504"/>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p>
        </w:tc>
        <w:tc>
          <w:tcPr>
            <w:tcW w:type="dxa" w:w="3720"/>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Frère, sœur,</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3 jours</w:t>
            </w:r>
          </w:p>
        </w:tc>
      </w:tr>
      <w:tr w:rsidR="0071593E" w:rsidRPr="000F2DF1" w:rsidTr="00725F63">
        <w:tc>
          <w:tcPr>
            <w:tcW w:type="dxa" w:w="6224"/>
            <w:gridSpan w:val="2"/>
          </w:tcPr>
          <w:p w:rsidP="00725F63" w:rsidR="0071593E" w:rsidRDefault="0071593E" w:rsidRPr="000F2DF1">
            <w:pPr>
              <w:tabs>
                <w:tab w:pos="-1214" w:val="left"/>
                <w:tab w:pos="-720" w:val="left"/>
                <w:tab w:pos="0" w:val="left"/>
                <w:tab w:pos="354" w:val="left"/>
                <w:tab w:pos="720" w:val="left"/>
                <w:tab w:pos="1053" w:val="left"/>
              </w:tabs>
              <w:outlineLvl w:val="0"/>
              <w:rPr>
                <w:rFonts w:ascii="Verdana" w:cstheme="minorHAnsi" w:hAnsi="Verdana"/>
                <w:sz w:val="20"/>
                <w:szCs w:val="20"/>
              </w:rPr>
            </w:pPr>
            <w:r w:rsidRPr="000F2DF1">
              <w:rPr>
                <w:rFonts w:ascii="Verdana" w:cstheme="minorHAnsi" w:hAnsi="Verdana"/>
                <w:sz w:val="20"/>
                <w:szCs w:val="20"/>
              </w:rPr>
              <w:t>Annonce pour la survenue d’un Handicap chez un enfant</w:t>
            </w:r>
          </w:p>
        </w:tc>
        <w:tc>
          <w:tcPr>
            <w:tcW w:type="dxa" w:w="3276"/>
            <w:vAlign w:val="center"/>
          </w:tcPr>
          <w:p w:rsidP="00725F63" w:rsidR="0071593E" w:rsidRDefault="0071593E" w:rsidRPr="000F2DF1">
            <w:pPr>
              <w:tabs>
                <w:tab w:pos="-1214" w:val="left"/>
                <w:tab w:pos="-720" w:val="left"/>
                <w:tab w:pos="0" w:val="left"/>
                <w:tab w:pos="354" w:val="left"/>
                <w:tab w:pos="720" w:val="left"/>
                <w:tab w:pos="1053" w:val="left"/>
              </w:tabs>
              <w:jc w:val="center"/>
              <w:outlineLvl w:val="0"/>
              <w:rPr>
                <w:rFonts w:ascii="Verdana" w:cstheme="minorHAnsi" w:hAnsi="Verdana"/>
                <w:sz w:val="20"/>
                <w:szCs w:val="20"/>
              </w:rPr>
            </w:pPr>
            <w:r w:rsidRPr="000F2DF1">
              <w:rPr>
                <w:rFonts w:ascii="Verdana" w:cstheme="minorHAnsi" w:hAnsi="Verdana"/>
                <w:sz w:val="20"/>
                <w:szCs w:val="20"/>
              </w:rPr>
              <w:t>2 jours</w:t>
            </w:r>
          </w:p>
        </w:tc>
      </w:tr>
    </w:tbl>
    <w:p w:rsidP="003E7BCF" w:rsidR="0071593E" w:rsidRDefault="0071593E">
      <w:pPr>
        <w:tabs>
          <w:tab w:pos="-1214" w:val="left"/>
          <w:tab w:pos="-720" w:val="left"/>
          <w:tab w:pos="0" w:val="left"/>
          <w:tab w:pos="354" w:val="left"/>
          <w:tab w:pos="720" w:val="left"/>
          <w:tab w:pos="1053" w:val="left"/>
        </w:tabs>
        <w:outlineLvl w:val="0"/>
        <w:rPr>
          <w:rFonts w:ascii="Verdana" w:cstheme="minorHAnsi" w:hAnsi="Verdana"/>
          <w:sz w:val="20"/>
          <w:szCs w:val="20"/>
        </w:rPr>
      </w:pPr>
    </w:p>
    <w:p w:rsidP="003E7BCF" w:rsidR="005C7A6E" w:rsidRDefault="005C7A6E" w:rsidRPr="003E7BCF">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198" w:name="_Toc37889888"/>
      <w:bookmarkStart w:id="199" w:name="_Toc37890069"/>
      <w:bookmarkStart w:id="200" w:name="_Toc37919849"/>
      <w:r w:rsidRPr="003E7BCF">
        <w:rPr>
          <w:rFonts w:ascii="Verdana" w:cstheme="minorHAnsi" w:hAnsi="Verdana"/>
          <w:sz w:val="20"/>
          <w:szCs w:val="20"/>
        </w:rPr>
        <w:t>Ces jours d'absence devront être pris au moment de l'évènement ou dans les 7 jours qui suivent ou qui précèdent sur présentation d’un justificatif pour les événements prévisibles et dans les 15 jours pour les événements non prévisibles.</w:t>
      </w:r>
      <w:bookmarkEnd w:id="198"/>
      <w:bookmarkEnd w:id="199"/>
      <w:bookmarkEnd w:id="200"/>
    </w:p>
    <w:p w:rsidP="003E7BCF" w:rsidR="005C7A6E" w:rsidRDefault="005C7A6E" w:rsidRPr="003E7BCF">
      <w:pPr>
        <w:tabs>
          <w:tab w:pos="-1214" w:val="left"/>
          <w:tab w:pos="-720" w:val="left"/>
          <w:tab w:pos="0" w:val="left"/>
          <w:tab w:pos="354" w:val="left"/>
          <w:tab w:pos="720" w:val="left"/>
          <w:tab w:pos="1053" w:val="left"/>
        </w:tabs>
        <w:outlineLvl w:val="0"/>
        <w:rPr>
          <w:rFonts w:ascii="Verdana" w:cstheme="minorHAnsi" w:hAnsi="Verdana"/>
          <w:sz w:val="20"/>
          <w:szCs w:val="20"/>
        </w:rPr>
      </w:pPr>
      <w:r w:rsidRPr="003E7BCF">
        <w:rPr>
          <w:rFonts w:ascii="Verdana" w:cstheme="minorHAnsi" w:hAnsi="Verdana"/>
          <w:sz w:val="20"/>
          <w:szCs w:val="20"/>
        </w:rPr>
        <w:t xml:space="preserve"> </w:t>
      </w:r>
    </w:p>
    <w:p w:rsidP="003E7BCF" w:rsidR="00BA3287" w:rsidRDefault="005C7A6E" w:rsidRPr="003E7BCF">
      <w:pPr>
        <w:tabs>
          <w:tab w:pos="-1214" w:val="left"/>
          <w:tab w:pos="-720" w:val="left"/>
          <w:tab w:pos="0" w:val="left"/>
          <w:tab w:pos="354" w:val="left"/>
          <w:tab w:pos="720" w:val="left"/>
          <w:tab w:pos="1053" w:val="left"/>
        </w:tabs>
        <w:outlineLvl w:val="0"/>
        <w:rPr>
          <w:rFonts w:ascii="Verdana" w:cstheme="minorHAnsi" w:hAnsi="Verdana"/>
          <w:color w:themeColor="text1" w:val="000000"/>
          <w:sz w:val="20"/>
          <w:szCs w:val="20"/>
        </w:rPr>
      </w:pPr>
      <w:r w:rsidRPr="003E7BCF">
        <w:rPr>
          <w:rFonts w:ascii="Verdana" w:cstheme="minorHAnsi" w:hAnsi="Verdana"/>
          <w:color w:themeColor="text1" w:val="000000"/>
          <w:sz w:val="20"/>
          <w:szCs w:val="20"/>
        </w:rPr>
        <w:t xml:space="preserve">La société LEA ET LEO </w:t>
      </w:r>
      <w:r w:rsidR="0071593E">
        <w:rPr>
          <w:rFonts w:ascii="Verdana" w:cstheme="minorHAnsi" w:hAnsi="Verdana"/>
          <w:color w:themeColor="text1" w:val="000000"/>
          <w:sz w:val="20"/>
          <w:szCs w:val="20"/>
        </w:rPr>
        <w:t>GROSOS</w:t>
      </w:r>
      <w:r w:rsidRPr="003E7BCF">
        <w:rPr>
          <w:rFonts w:ascii="Verdana" w:cstheme="minorHAnsi" w:hAnsi="Verdana"/>
          <w:color w:themeColor="text1" w:val="000000"/>
          <w:sz w:val="20"/>
          <w:szCs w:val="20"/>
        </w:rPr>
        <w:t xml:space="preserve"> prévoit des jours indemnisables pour enfants malades du salarié, par année civile fixé de la manière suivante :</w:t>
      </w:r>
    </w:p>
    <w:p w:rsidP="003E7BCF" w:rsidR="005C7A6E" w:rsidRDefault="005C7A6E" w:rsidRPr="003E7BCF">
      <w:pPr>
        <w:tabs>
          <w:tab w:pos="-1214" w:val="left"/>
          <w:tab w:pos="-720" w:val="left"/>
          <w:tab w:pos="0" w:val="left"/>
          <w:tab w:pos="354" w:val="left"/>
          <w:tab w:pos="720" w:val="left"/>
          <w:tab w:pos="1053" w:val="left"/>
        </w:tabs>
        <w:outlineLvl w:val="0"/>
        <w:rPr>
          <w:rFonts w:ascii="Verdana" w:cstheme="minorHAnsi" w:hAnsi="Verdana"/>
          <w:sz w:val="20"/>
          <w:szCs w:val="20"/>
        </w:rPr>
      </w:pPr>
    </w:p>
    <w:tbl>
      <w:tblPr>
        <w:tblW w:type="dxa" w:w="9843"/>
        <w:tblInd w:type="dxa" w:w="75"/>
        <w:tblCellMar>
          <w:left w:type="dxa" w:w="70"/>
          <w:right w:type="dxa" w:w="70"/>
        </w:tblCellMar>
        <w:tblLook w:firstColumn="1" w:firstRow="1" w:lastColumn="0" w:lastRow="0" w:noHBand="0" w:noVBand="1" w:val="04A0"/>
      </w:tblPr>
      <w:tblGrid>
        <w:gridCol w:w="1759"/>
        <w:gridCol w:w="2650"/>
        <w:gridCol w:w="2059"/>
        <w:gridCol w:w="3375"/>
      </w:tblGrid>
      <w:tr w:rsidR="005C7A6E" w:rsidRPr="003E7BCF" w:rsidTr="00714123">
        <w:trPr>
          <w:trHeight w:val="318"/>
        </w:trPr>
        <w:tc>
          <w:tcPr>
            <w:tcW w:type="dxa" w:w="1759"/>
            <w:vMerge w:val="restart"/>
            <w:tcBorders>
              <w:top w:color="auto" w:space="0" w:sz="4" w:val="single"/>
              <w:left w:color="auto" w:space="0" w:sz="4" w:val="single"/>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outlineLvl w:val="0"/>
              <w:rPr>
                <w:rFonts w:ascii="Verdana" w:cstheme="minorHAnsi" w:hAnsi="Verdana"/>
                <w:b/>
                <w:sz w:val="20"/>
                <w:szCs w:val="20"/>
              </w:rPr>
            </w:pPr>
            <w:bookmarkStart w:id="201" w:name="_Toc37889890"/>
            <w:bookmarkStart w:id="202" w:name="_Toc37890071"/>
            <w:bookmarkStart w:id="203" w:name="_Toc37919851"/>
            <w:r w:rsidRPr="003E7BCF">
              <w:rPr>
                <w:rFonts w:ascii="Verdana" w:cstheme="minorHAnsi" w:hAnsi="Verdana"/>
                <w:b/>
                <w:sz w:val="20"/>
                <w:szCs w:val="20"/>
              </w:rPr>
              <w:t>Critères</w:t>
            </w:r>
            <w:bookmarkEnd w:id="201"/>
            <w:bookmarkEnd w:id="202"/>
            <w:bookmarkEnd w:id="203"/>
          </w:p>
        </w:tc>
        <w:tc>
          <w:tcPr>
            <w:tcW w:type="dxa" w:w="2650"/>
            <w:tcBorders>
              <w:top w:color="auto" w:space="0" w:sz="4" w:val="single"/>
              <w:left w:val="nil"/>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jc w:val="center"/>
              <w:outlineLvl w:val="0"/>
              <w:rPr>
                <w:rFonts w:ascii="Verdana" w:cstheme="minorHAnsi" w:hAnsi="Verdana"/>
                <w:b/>
                <w:sz w:val="20"/>
                <w:szCs w:val="20"/>
              </w:rPr>
            </w:pPr>
            <w:bookmarkStart w:id="204" w:name="_Toc37889891"/>
            <w:bookmarkStart w:id="205" w:name="_Toc37890072"/>
            <w:bookmarkStart w:id="206" w:name="_Toc37919852"/>
            <w:r w:rsidRPr="003E7BCF">
              <w:rPr>
                <w:rFonts w:ascii="Verdana" w:cstheme="minorHAnsi" w:hAnsi="Verdana"/>
                <w:b/>
                <w:sz w:val="20"/>
                <w:szCs w:val="20"/>
              </w:rPr>
              <w:t>Age</w:t>
            </w:r>
            <w:bookmarkEnd w:id="204"/>
            <w:bookmarkEnd w:id="205"/>
            <w:bookmarkEnd w:id="206"/>
          </w:p>
        </w:tc>
        <w:tc>
          <w:tcPr>
            <w:tcW w:type="dxa" w:w="5434"/>
            <w:gridSpan w:val="2"/>
            <w:tcBorders>
              <w:top w:color="auto" w:space="0" w:sz="4" w:val="single"/>
              <w:left w:val="nil"/>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jc w:val="center"/>
              <w:outlineLvl w:val="0"/>
              <w:rPr>
                <w:rFonts w:ascii="Verdana" w:cstheme="minorHAnsi" w:hAnsi="Verdana"/>
                <w:b/>
                <w:sz w:val="20"/>
                <w:szCs w:val="20"/>
              </w:rPr>
            </w:pPr>
            <w:bookmarkStart w:id="207" w:name="_Toc37889892"/>
            <w:bookmarkStart w:id="208" w:name="_Toc37890073"/>
            <w:bookmarkStart w:id="209" w:name="_Toc37919853"/>
            <w:r w:rsidRPr="003E7BCF">
              <w:rPr>
                <w:rFonts w:ascii="Verdana" w:cstheme="minorHAnsi" w:hAnsi="Verdana"/>
                <w:b/>
                <w:sz w:val="20"/>
                <w:szCs w:val="20"/>
              </w:rPr>
              <w:t>Enfant à charge de moins de 16 ans</w:t>
            </w:r>
            <w:bookmarkEnd w:id="207"/>
            <w:bookmarkEnd w:id="208"/>
            <w:bookmarkEnd w:id="209"/>
          </w:p>
        </w:tc>
      </w:tr>
      <w:tr w:rsidR="005C7A6E" w:rsidRPr="003E7BCF" w:rsidTr="00714123">
        <w:trPr>
          <w:trHeight w:val="318"/>
        </w:trPr>
        <w:tc>
          <w:tcPr>
            <w:tcW w:type="dxa" w:w="1759"/>
            <w:vMerge/>
            <w:tcBorders>
              <w:top w:color="auto" w:space="0" w:sz="4" w:val="single"/>
              <w:left w:color="auto" w:space="0" w:sz="4" w:val="single"/>
              <w:bottom w:color="auto" w:space="0" w:sz="4" w:val="single"/>
              <w:right w:color="auto" w:space="0" w:sz="4" w:val="single"/>
            </w:tcBorders>
            <w:vAlign w:val="center"/>
            <w:hideMark/>
          </w:tcPr>
          <w:p w:rsidP="003E7BCF" w:rsidR="005C7A6E" w:rsidRDefault="005C7A6E" w:rsidRPr="003E7BCF">
            <w:pPr>
              <w:tabs>
                <w:tab w:pos="-1214" w:val="left"/>
                <w:tab w:pos="-720" w:val="left"/>
                <w:tab w:pos="0" w:val="left"/>
                <w:tab w:pos="354" w:val="left"/>
                <w:tab w:pos="720" w:val="left"/>
                <w:tab w:pos="1053" w:val="left"/>
              </w:tabs>
              <w:outlineLvl w:val="0"/>
              <w:rPr>
                <w:rFonts w:ascii="Verdana" w:cstheme="minorHAnsi" w:hAnsi="Verdana"/>
                <w:sz w:val="20"/>
                <w:szCs w:val="20"/>
              </w:rPr>
            </w:pPr>
          </w:p>
        </w:tc>
        <w:tc>
          <w:tcPr>
            <w:tcW w:type="dxa" w:w="2650"/>
            <w:tcBorders>
              <w:top w:val="nil"/>
              <w:left w:val="nil"/>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jc w:val="left"/>
              <w:outlineLvl w:val="0"/>
              <w:rPr>
                <w:rFonts w:ascii="Verdana" w:cstheme="minorHAnsi" w:hAnsi="Verdana"/>
                <w:sz w:val="20"/>
                <w:szCs w:val="20"/>
              </w:rPr>
            </w:pPr>
            <w:bookmarkStart w:id="210" w:name="_Toc37889893"/>
            <w:bookmarkStart w:id="211" w:name="_Toc37890074"/>
            <w:bookmarkStart w:id="212" w:name="_Toc37919854"/>
            <w:r w:rsidRPr="003E7BCF">
              <w:rPr>
                <w:rFonts w:ascii="Verdana" w:cstheme="minorHAnsi" w:hAnsi="Verdana"/>
                <w:sz w:val="20"/>
                <w:szCs w:val="20"/>
              </w:rPr>
              <w:t>Age de l’enfant malade</w:t>
            </w:r>
            <w:bookmarkEnd w:id="210"/>
            <w:bookmarkEnd w:id="211"/>
            <w:bookmarkEnd w:id="212"/>
            <w:r w:rsidRPr="003E7BCF">
              <w:rPr>
                <w:rFonts w:ascii="Verdana" w:cstheme="minorHAnsi" w:hAnsi="Verdana"/>
                <w:sz w:val="20"/>
                <w:szCs w:val="20"/>
              </w:rPr>
              <w:t xml:space="preserve"> </w:t>
            </w:r>
          </w:p>
        </w:tc>
        <w:tc>
          <w:tcPr>
            <w:tcW w:type="dxa" w:w="2059"/>
            <w:tcBorders>
              <w:top w:val="nil"/>
              <w:left w:val="nil"/>
              <w:bottom w:color="auto" w:space="0" w:sz="4" w:val="single"/>
              <w:right w:color="auto" w:space="0" w:sz="4" w:val="single"/>
            </w:tcBorders>
            <w:shd w:color="auto" w:fill="auto" w:val="clear"/>
            <w:noWrap/>
            <w:vAlign w:val="center"/>
            <w:hideMark/>
          </w:tcPr>
          <w:p w:rsidP="003E7BCF" w:rsidR="005C7A6E" w:rsidRDefault="005C7A6E" w:rsidRPr="003E7BCF">
            <w:pPr>
              <w:pStyle w:val="Paragraphedeliste"/>
              <w:numPr>
                <w:ilvl w:val="0"/>
                <w:numId w:val="24"/>
              </w:numPr>
              <w:tabs>
                <w:tab w:pos="-1214" w:val="left"/>
                <w:tab w:pos="-720" w:val="left"/>
                <w:tab w:pos="0" w:val="left"/>
                <w:tab w:pos="354" w:val="left"/>
                <w:tab w:pos="720" w:val="left"/>
                <w:tab w:pos="1053" w:val="left"/>
              </w:tabs>
              <w:jc w:val="center"/>
              <w:outlineLvl w:val="0"/>
              <w:rPr>
                <w:rFonts w:ascii="Verdana" w:cstheme="minorHAnsi" w:hAnsi="Verdana"/>
                <w:sz w:val="20"/>
                <w:szCs w:val="20"/>
              </w:rPr>
            </w:pPr>
            <w:bookmarkStart w:id="213" w:name="_Toc37889894"/>
            <w:bookmarkStart w:id="214" w:name="_Toc37890075"/>
            <w:bookmarkStart w:id="215" w:name="_Toc37919855"/>
            <w:r w:rsidRPr="003E7BCF">
              <w:rPr>
                <w:rFonts w:ascii="Verdana" w:cstheme="minorHAnsi" w:eastAsiaTheme="minorHAnsi" w:hAnsi="Verdana"/>
                <w:sz w:val="20"/>
                <w:szCs w:val="20"/>
                <w:lang w:eastAsia="en-US"/>
              </w:rPr>
              <w:t>1 an</w:t>
            </w:r>
            <w:bookmarkEnd w:id="213"/>
            <w:bookmarkEnd w:id="214"/>
            <w:bookmarkEnd w:id="215"/>
          </w:p>
        </w:tc>
        <w:tc>
          <w:tcPr>
            <w:tcW w:type="dxa" w:w="3375"/>
            <w:tcBorders>
              <w:top w:val="nil"/>
              <w:left w:val="nil"/>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jc w:val="center"/>
              <w:outlineLvl w:val="0"/>
              <w:rPr>
                <w:rFonts w:ascii="Verdana" w:cstheme="minorHAnsi" w:hAnsi="Verdana"/>
                <w:sz w:val="20"/>
                <w:szCs w:val="20"/>
              </w:rPr>
            </w:pPr>
            <w:bookmarkStart w:id="216" w:name="_Toc37889895"/>
            <w:bookmarkStart w:id="217" w:name="_Toc37890076"/>
            <w:bookmarkStart w:id="218" w:name="_Toc37919856"/>
            <w:r w:rsidRPr="003E7BCF">
              <w:rPr>
                <w:rFonts w:ascii="Verdana" w:cstheme="minorHAnsi" w:hAnsi="Verdana"/>
                <w:sz w:val="20"/>
                <w:szCs w:val="20"/>
              </w:rPr>
              <w:t>De +1 an  -16 ans</w:t>
            </w:r>
            <w:bookmarkEnd w:id="216"/>
            <w:bookmarkEnd w:id="217"/>
            <w:bookmarkEnd w:id="218"/>
          </w:p>
        </w:tc>
      </w:tr>
      <w:tr w:rsidR="005C7A6E" w:rsidRPr="005C7A6E" w:rsidTr="00714123">
        <w:trPr>
          <w:trHeight w:val="318"/>
        </w:trPr>
        <w:tc>
          <w:tcPr>
            <w:tcW w:type="dxa" w:w="4409"/>
            <w:gridSpan w:val="2"/>
            <w:tcBorders>
              <w:top w:val="nil"/>
              <w:left w:color="auto" w:space="0" w:sz="4" w:val="single"/>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outlineLvl w:val="0"/>
              <w:rPr>
                <w:rFonts w:ascii="Verdana" w:cstheme="minorHAnsi" w:hAnsi="Verdana"/>
                <w:b/>
                <w:sz w:val="20"/>
                <w:szCs w:val="20"/>
              </w:rPr>
            </w:pPr>
            <w:bookmarkStart w:id="219" w:name="_Toc37889896"/>
            <w:bookmarkStart w:id="220" w:name="_Toc37890077"/>
            <w:bookmarkStart w:id="221" w:name="_Toc37919857"/>
            <w:r w:rsidRPr="003E7BCF">
              <w:rPr>
                <w:rFonts w:ascii="Verdana" w:cstheme="minorHAnsi" w:hAnsi="Verdana"/>
                <w:b/>
                <w:sz w:val="20"/>
                <w:szCs w:val="20"/>
              </w:rPr>
              <w:t>Nombre total de jours ouvrables</w:t>
            </w:r>
            <w:bookmarkEnd w:id="219"/>
            <w:bookmarkEnd w:id="220"/>
            <w:bookmarkEnd w:id="221"/>
            <w:r w:rsidRPr="003E7BCF">
              <w:rPr>
                <w:rFonts w:ascii="Verdana" w:cstheme="minorHAnsi" w:hAnsi="Verdana"/>
                <w:b/>
                <w:sz w:val="20"/>
                <w:szCs w:val="20"/>
              </w:rPr>
              <w:t xml:space="preserve"> </w:t>
            </w:r>
          </w:p>
        </w:tc>
        <w:tc>
          <w:tcPr>
            <w:tcW w:type="dxa" w:w="2059"/>
            <w:tcBorders>
              <w:top w:val="nil"/>
              <w:left w:val="nil"/>
              <w:bottom w:color="auto" w:space="0" w:sz="4" w:val="single"/>
              <w:right w:color="auto" w:space="0" w:sz="4" w:val="single"/>
            </w:tcBorders>
            <w:shd w:color="auto" w:fill="auto" w:val="clear"/>
            <w:noWrap/>
            <w:vAlign w:val="center"/>
            <w:hideMark/>
          </w:tcPr>
          <w:p w:rsidP="003E7BCF" w:rsidR="005C7A6E" w:rsidRDefault="005C7A6E" w:rsidRPr="003E7BCF">
            <w:pPr>
              <w:tabs>
                <w:tab w:pos="-1214" w:val="left"/>
                <w:tab w:pos="-720" w:val="left"/>
                <w:tab w:pos="0" w:val="left"/>
                <w:tab w:pos="354" w:val="left"/>
                <w:tab w:pos="720" w:val="left"/>
                <w:tab w:pos="1053" w:val="left"/>
              </w:tabs>
              <w:jc w:val="center"/>
              <w:outlineLvl w:val="0"/>
              <w:rPr>
                <w:rFonts w:ascii="Verdana" w:cstheme="minorHAnsi" w:hAnsi="Verdana"/>
                <w:sz w:val="20"/>
                <w:szCs w:val="20"/>
              </w:rPr>
            </w:pPr>
            <w:bookmarkStart w:id="222" w:name="_Toc37889897"/>
            <w:bookmarkStart w:id="223" w:name="_Toc37890078"/>
            <w:bookmarkStart w:id="224" w:name="_Toc37919858"/>
            <w:r w:rsidRPr="003E7BCF">
              <w:rPr>
                <w:rFonts w:ascii="Verdana" w:cstheme="minorHAnsi" w:hAnsi="Verdana"/>
                <w:sz w:val="20"/>
                <w:szCs w:val="20"/>
              </w:rPr>
              <w:t>5 jours</w:t>
            </w:r>
            <w:bookmarkEnd w:id="222"/>
            <w:bookmarkEnd w:id="223"/>
            <w:bookmarkEnd w:id="224"/>
          </w:p>
        </w:tc>
        <w:tc>
          <w:tcPr>
            <w:tcW w:type="dxa" w:w="3375"/>
            <w:tcBorders>
              <w:top w:val="nil"/>
              <w:left w:val="nil"/>
              <w:bottom w:color="auto" w:space="0" w:sz="4" w:val="single"/>
              <w:right w:color="auto" w:space="0" w:sz="4" w:val="single"/>
            </w:tcBorders>
            <w:shd w:color="auto" w:fill="auto" w:val="clear"/>
            <w:noWrap/>
            <w:vAlign w:val="center"/>
            <w:hideMark/>
          </w:tcPr>
          <w:p w:rsidP="003E7BCF" w:rsidR="005C7A6E" w:rsidRDefault="005C7A6E" w:rsidRPr="005C7A6E">
            <w:pPr>
              <w:tabs>
                <w:tab w:pos="-1214" w:val="left"/>
                <w:tab w:pos="-720" w:val="left"/>
                <w:tab w:pos="0" w:val="left"/>
                <w:tab w:pos="354" w:val="left"/>
                <w:tab w:pos="720" w:val="left"/>
                <w:tab w:pos="1053" w:val="left"/>
              </w:tabs>
              <w:jc w:val="center"/>
              <w:outlineLvl w:val="0"/>
              <w:rPr>
                <w:rFonts w:ascii="Verdana" w:cstheme="minorHAnsi" w:hAnsi="Verdana"/>
                <w:sz w:val="20"/>
                <w:szCs w:val="20"/>
              </w:rPr>
            </w:pPr>
            <w:bookmarkStart w:id="225" w:name="_Toc37889898"/>
            <w:bookmarkStart w:id="226" w:name="_Toc37890079"/>
            <w:bookmarkStart w:id="227" w:name="_Toc37919859"/>
            <w:r w:rsidRPr="003E7BCF">
              <w:rPr>
                <w:rFonts w:ascii="Verdana" w:cstheme="minorHAnsi" w:hAnsi="Verdana"/>
                <w:sz w:val="20"/>
                <w:szCs w:val="20"/>
              </w:rPr>
              <w:t>4 jours</w:t>
            </w:r>
            <w:bookmarkEnd w:id="225"/>
            <w:bookmarkEnd w:id="226"/>
            <w:bookmarkEnd w:id="227"/>
          </w:p>
        </w:tc>
      </w:tr>
    </w:tbl>
    <w:p w:rsidP="005C7A6E" w:rsidR="005C7A6E" w:rsidRDefault="005C7A6E" w:rsidRPr="005C7A6E">
      <w:pPr>
        <w:rPr>
          <w:rFonts w:ascii="Verdana" w:hAnsi="Verdana"/>
          <w:sz w:val="20"/>
          <w:szCs w:val="20"/>
        </w:rPr>
      </w:pPr>
    </w:p>
    <w:p w:rsidP="003E7BCF" w:rsidR="005C7A6E" w:rsidRDefault="005C7A6E" w:rsidRPr="005C7A6E">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28" w:name="_Toc37889899"/>
      <w:bookmarkStart w:id="229" w:name="_Toc37890080"/>
      <w:bookmarkStart w:id="230" w:name="_Toc37919860"/>
      <w:r w:rsidRPr="005C7A6E">
        <w:rPr>
          <w:rFonts w:ascii="Verdana" w:cstheme="minorHAnsi" w:hAnsi="Verdana"/>
          <w:sz w:val="20"/>
          <w:szCs w:val="20"/>
        </w:rPr>
        <w:lastRenderedPageBreak/>
        <w:t>Les salariés peuvent bénéficier des jours « enfants malades » au bénéfice des enfants de leur conjoint à condition que l’enfant concerné soit rattaché au foyer fiscal du (de la) sal</w:t>
      </w:r>
      <w:r w:rsidR="00985C84">
        <w:rPr>
          <w:rFonts w:ascii="Verdana" w:cstheme="minorHAnsi" w:hAnsi="Verdana"/>
          <w:sz w:val="20"/>
          <w:szCs w:val="20"/>
        </w:rPr>
        <w:t>arié(e)</w:t>
      </w:r>
      <w:r w:rsidRPr="005C7A6E">
        <w:rPr>
          <w:rFonts w:ascii="Verdana" w:cstheme="minorHAnsi" w:hAnsi="Verdana"/>
          <w:sz w:val="20"/>
          <w:szCs w:val="20"/>
        </w:rPr>
        <w:t>.</w:t>
      </w:r>
      <w:bookmarkEnd w:id="228"/>
      <w:bookmarkEnd w:id="229"/>
      <w:bookmarkEnd w:id="230"/>
    </w:p>
    <w:p w:rsidP="003E7BCF" w:rsidR="005C7A6E" w:rsidRDefault="005C7A6E" w:rsidRPr="005C7A6E">
      <w:pPr>
        <w:tabs>
          <w:tab w:pos="-1214" w:val="left"/>
          <w:tab w:pos="-720" w:val="left"/>
          <w:tab w:pos="0" w:val="left"/>
          <w:tab w:pos="354" w:val="left"/>
          <w:tab w:pos="720" w:val="left"/>
          <w:tab w:pos="1053" w:val="left"/>
        </w:tabs>
        <w:outlineLvl w:val="0"/>
        <w:rPr>
          <w:rFonts w:ascii="Verdana" w:cstheme="minorHAnsi" w:hAnsi="Verdana"/>
          <w:sz w:val="20"/>
          <w:szCs w:val="20"/>
        </w:rPr>
      </w:pPr>
    </w:p>
    <w:p w:rsidP="003E7BCF" w:rsidR="005C7A6E" w:rsidRDefault="005C7A6E" w:rsidRPr="005C7A6E">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31" w:name="_Toc37889900"/>
      <w:bookmarkStart w:id="232" w:name="_Toc37890081"/>
      <w:bookmarkStart w:id="233" w:name="_Toc37919861"/>
      <w:r w:rsidRPr="005C7A6E">
        <w:rPr>
          <w:rFonts w:ascii="Verdana" w:cstheme="minorHAnsi" w:hAnsi="Verdana"/>
          <w:sz w:val="20"/>
          <w:szCs w:val="20"/>
        </w:rPr>
        <w:t>En cas de maladie ou accident d'enfant à charge de moins de 16 ans, l’autorisation d'absence n’est accordée que sur présentation d'un certificat médical.</w:t>
      </w:r>
      <w:bookmarkEnd w:id="231"/>
      <w:bookmarkEnd w:id="232"/>
      <w:bookmarkEnd w:id="233"/>
      <w:r w:rsidRPr="005C7A6E">
        <w:rPr>
          <w:rFonts w:ascii="Verdana" w:cstheme="minorHAnsi" w:hAnsi="Verdana"/>
          <w:sz w:val="20"/>
          <w:szCs w:val="20"/>
        </w:rPr>
        <w:t xml:space="preserve"> </w:t>
      </w:r>
    </w:p>
    <w:p w:rsidP="003E7BCF" w:rsidR="005C7A6E" w:rsidRDefault="005C7A6E" w:rsidRPr="005C7A6E">
      <w:pPr>
        <w:tabs>
          <w:tab w:pos="-1214" w:val="left"/>
          <w:tab w:pos="-720" w:val="left"/>
          <w:tab w:pos="0" w:val="left"/>
          <w:tab w:pos="354" w:val="left"/>
          <w:tab w:pos="720" w:val="left"/>
          <w:tab w:pos="1053" w:val="left"/>
        </w:tabs>
        <w:outlineLvl w:val="0"/>
        <w:rPr>
          <w:rFonts w:ascii="Verdana" w:cstheme="minorHAnsi" w:hAnsi="Verdana"/>
          <w:sz w:val="20"/>
          <w:szCs w:val="20"/>
        </w:rPr>
      </w:pPr>
    </w:p>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34" w:name="_Toc37889901"/>
      <w:bookmarkStart w:id="235" w:name="_Toc37890082"/>
      <w:bookmarkStart w:id="236" w:name="_Toc37919862"/>
      <w:r w:rsidRPr="005C7A6E">
        <w:rPr>
          <w:rFonts w:ascii="Verdana" w:cstheme="minorHAnsi" w:hAnsi="Verdana"/>
          <w:sz w:val="20"/>
          <w:szCs w:val="20"/>
        </w:rPr>
        <w:t>Les parties conviennent que ce nombre de jours d’absence pour enfants malades accordés est attribué pour tous les enfants</w:t>
      </w:r>
      <w:r>
        <w:rPr>
          <w:rFonts w:ascii="Verdana" w:cstheme="minorHAnsi" w:hAnsi="Verdana"/>
          <w:sz w:val="20"/>
          <w:szCs w:val="20"/>
        </w:rPr>
        <w:t xml:space="preserve"> du foyer</w:t>
      </w:r>
      <w:r w:rsidRPr="005C7A6E">
        <w:rPr>
          <w:rFonts w:ascii="Verdana" w:cstheme="minorHAnsi" w:hAnsi="Verdana"/>
          <w:sz w:val="20"/>
          <w:szCs w:val="20"/>
        </w:rPr>
        <w:t xml:space="preserve"> (soit 5 ou 4 jours par an pour tous les enfants du foyer) et non par enfant</w:t>
      </w:r>
      <w:bookmarkEnd w:id="234"/>
      <w:bookmarkEnd w:id="235"/>
      <w:bookmarkEnd w:id="236"/>
      <w:r>
        <w:rPr>
          <w:rFonts w:ascii="Verdana" w:cstheme="minorHAnsi" w:hAnsi="Verdana"/>
          <w:sz w:val="20"/>
          <w:szCs w:val="20"/>
        </w:rPr>
        <w:t xml:space="preserve"> </w:t>
      </w:r>
    </w:p>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37" w:name="_Toc37889903"/>
      <w:bookmarkStart w:id="238" w:name="_Toc37890084"/>
      <w:bookmarkStart w:id="239" w:name="_Toc37919864"/>
      <w:r w:rsidRPr="00082751">
        <w:rPr>
          <w:rFonts w:ascii="Verdana" w:cstheme="minorHAnsi" w:hAnsi="Verdana"/>
          <w:sz w:val="20"/>
          <w:szCs w:val="20"/>
        </w:rPr>
        <w:t xml:space="preserve">De plus la société LEA ET LEO </w:t>
      </w:r>
      <w:r w:rsidR="0071593E">
        <w:rPr>
          <w:rFonts w:ascii="Verdana" w:cstheme="minorHAnsi" w:hAnsi="Verdana"/>
          <w:sz w:val="20"/>
          <w:szCs w:val="20"/>
        </w:rPr>
        <w:t>GROSOS</w:t>
      </w:r>
      <w:r w:rsidRPr="00082751">
        <w:rPr>
          <w:rFonts w:ascii="Verdana" w:cstheme="minorHAnsi" w:hAnsi="Verdana"/>
          <w:sz w:val="20"/>
          <w:szCs w:val="20"/>
        </w:rPr>
        <w:t xml:space="preserve"> prévoit des jours de congés payés exceptionnels pour :</w:t>
      </w:r>
      <w:bookmarkEnd w:id="237"/>
      <w:bookmarkEnd w:id="238"/>
      <w:bookmarkEnd w:id="239"/>
    </w:p>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tbl>
      <w:tblPr>
        <w:tblStyle w:val="Grilledutableau"/>
        <w:tblW w:type="dxa" w:w="9675"/>
        <w:tblLook w:firstColumn="1" w:firstRow="1" w:lastColumn="0" w:lastRow="0" w:noHBand="0" w:noVBand="1" w:val="04A0"/>
      </w:tblPr>
      <w:tblGrid>
        <w:gridCol w:w="6339"/>
        <w:gridCol w:w="3336"/>
      </w:tblGrid>
      <w:tr w:rsidR="005C7A6E" w:rsidRPr="00082751" w:rsidTr="00714123">
        <w:trPr>
          <w:trHeight w:val="336"/>
        </w:trPr>
        <w:tc>
          <w:tcPr>
            <w:tcW w:type="dxa" w:w="6339"/>
          </w:tcPr>
          <w:p w:rsidP="003E7BCF" w:rsidR="005C7A6E" w:rsidRDefault="005C7A6E" w:rsidRPr="00082751">
            <w:pPr>
              <w:tabs>
                <w:tab w:pos="-1214" w:val="left"/>
                <w:tab w:pos="-720" w:val="left"/>
                <w:tab w:pos="0" w:val="left"/>
                <w:tab w:pos="354" w:val="left"/>
                <w:tab w:pos="720" w:val="left"/>
                <w:tab w:pos="1053" w:val="left"/>
              </w:tabs>
              <w:jc w:val="center"/>
              <w:outlineLvl w:val="0"/>
              <w:rPr>
                <w:rFonts w:ascii="Verdana" w:cstheme="minorHAnsi" w:hAnsi="Verdana"/>
                <w:b/>
                <w:sz w:val="20"/>
                <w:szCs w:val="20"/>
              </w:rPr>
            </w:pPr>
            <w:bookmarkStart w:id="240" w:name="_Toc37889904"/>
            <w:bookmarkStart w:id="241" w:name="_Toc37890085"/>
            <w:bookmarkStart w:id="242" w:name="_Toc37919865"/>
            <w:r w:rsidRPr="00082751">
              <w:rPr>
                <w:rFonts w:ascii="Verdana" w:cstheme="minorHAnsi" w:hAnsi="Verdana"/>
                <w:b/>
                <w:sz w:val="20"/>
                <w:szCs w:val="20"/>
              </w:rPr>
              <w:t>Evénement</w:t>
            </w:r>
            <w:bookmarkEnd w:id="240"/>
            <w:bookmarkEnd w:id="241"/>
            <w:bookmarkEnd w:id="242"/>
          </w:p>
        </w:tc>
        <w:tc>
          <w:tcPr>
            <w:tcW w:type="dxa" w:w="3336"/>
          </w:tcPr>
          <w:p w:rsidP="003E7BCF" w:rsidR="005C7A6E" w:rsidRDefault="005C7A6E" w:rsidRPr="00082751">
            <w:pPr>
              <w:tabs>
                <w:tab w:pos="-1214" w:val="left"/>
                <w:tab w:pos="-720" w:val="left"/>
                <w:tab w:pos="0" w:val="left"/>
                <w:tab w:pos="354" w:val="left"/>
                <w:tab w:pos="720" w:val="left"/>
                <w:tab w:pos="1053" w:val="left"/>
              </w:tabs>
              <w:jc w:val="center"/>
              <w:outlineLvl w:val="0"/>
              <w:rPr>
                <w:rFonts w:ascii="Verdana" w:cstheme="minorHAnsi" w:hAnsi="Verdana"/>
                <w:b/>
                <w:sz w:val="20"/>
                <w:szCs w:val="20"/>
              </w:rPr>
            </w:pPr>
            <w:bookmarkStart w:id="243" w:name="_Toc37889905"/>
            <w:bookmarkStart w:id="244" w:name="_Toc37890086"/>
            <w:bookmarkStart w:id="245" w:name="_Toc37919866"/>
            <w:r w:rsidRPr="00082751">
              <w:rPr>
                <w:rFonts w:ascii="Verdana" w:cstheme="minorHAnsi" w:hAnsi="Verdana"/>
                <w:b/>
                <w:sz w:val="20"/>
                <w:szCs w:val="20"/>
              </w:rPr>
              <w:t>Nombre de jours ouvrables</w:t>
            </w:r>
            <w:bookmarkEnd w:id="243"/>
            <w:bookmarkEnd w:id="244"/>
            <w:bookmarkEnd w:id="245"/>
          </w:p>
        </w:tc>
      </w:tr>
      <w:tr w:rsidR="005C7A6E" w:rsidRPr="00082751" w:rsidTr="00714123">
        <w:trPr>
          <w:trHeight w:val="317"/>
        </w:trPr>
        <w:tc>
          <w:tcPr>
            <w:tcW w:type="dxa" w:w="6339"/>
          </w:tcPr>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46" w:name="_Toc37889906"/>
            <w:bookmarkStart w:id="247" w:name="_Toc37890087"/>
            <w:bookmarkStart w:id="248" w:name="_Toc37919867"/>
            <w:r w:rsidRPr="00082751">
              <w:rPr>
                <w:rFonts w:ascii="Verdana" w:cstheme="minorHAnsi" w:hAnsi="Verdana"/>
                <w:sz w:val="20"/>
                <w:szCs w:val="20"/>
              </w:rPr>
              <w:t>Déménagement</w:t>
            </w:r>
            <w:bookmarkEnd w:id="246"/>
            <w:bookmarkEnd w:id="247"/>
            <w:bookmarkEnd w:id="248"/>
            <w:r w:rsidRPr="00082751">
              <w:rPr>
                <w:rFonts w:ascii="Verdana" w:cstheme="minorHAnsi" w:hAnsi="Verdana"/>
                <w:sz w:val="20"/>
                <w:szCs w:val="20"/>
              </w:rPr>
              <w:t xml:space="preserve"> </w:t>
            </w:r>
            <w:r>
              <w:rPr>
                <w:rFonts w:ascii="Verdana" w:cstheme="minorHAnsi" w:hAnsi="Verdana"/>
                <w:sz w:val="20"/>
                <w:szCs w:val="20"/>
              </w:rPr>
              <w:t>(hors préavis)</w:t>
            </w:r>
          </w:p>
        </w:tc>
        <w:tc>
          <w:tcPr>
            <w:tcW w:type="dxa" w:w="3336"/>
            <w:vAlign w:val="center"/>
          </w:tcPr>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49" w:name="_Toc37889907"/>
            <w:bookmarkStart w:id="250" w:name="_Toc37890088"/>
            <w:bookmarkStart w:id="251" w:name="_Toc37919868"/>
            <w:r w:rsidRPr="00082751">
              <w:rPr>
                <w:rFonts w:ascii="Verdana" w:cstheme="minorHAnsi" w:hAnsi="Verdana"/>
                <w:sz w:val="20"/>
                <w:szCs w:val="20"/>
              </w:rPr>
              <w:t>1 jour</w:t>
            </w:r>
            <w:bookmarkEnd w:id="249"/>
            <w:bookmarkEnd w:id="250"/>
            <w:bookmarkEnd w:id="251"/>
          </w:p>
        </w:tc>
      </w:tr>
      <w:tr w:rsidR="005C7A6E" w:rsidRPr="00082751" w:rsidTr="00714123">
        <w:trPr>
          <w:trHeight w:val="988"/>
        </w:trPr>
        <w:tc>
          <w:tcPr>
            <w:tcW w:type="dxa" w:w="6339"/>
          </w:tcPr>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52" w:name="_Toc37889908"/>
            <w:bookmarkStart w:id="253" w:name="_Toc37890089"/>
            <w:bookmarkStart w:id="254" w:name="_Toc37919869"/>
            <w:r w:rsidRPr="00082751">
              <w:rPr>
                <w:rFonts w:ascii="Verdana" w:cstheme="minorHAnsi" w:hAnsi="Verdana"/>
                <w:sz w:val="20"/>
                <w:szCs w:val="20"/>
              </w:rPr>
              <w:t>Réduction journalière de leur temps de travail de 10% sans perte de salaire à compter du 4</w:t>
            </w:r>
            <w:r w:rsidRPr="00082751">
              <w:rPr>
                <w:rFonts w:ascii="Verdana" w:cstheme="minorHAnsi" w:hAnsi="Verdana"/>
                <w:sz w:val="20"/>
                <w:szCs w:val="20"/>
                <w:vertAlign w:val="superscript"/>
              </w:rPr>
              <w:t>ème</w:t>
            </w:r>
            <w:r w:rsidRPr="00082751">
              <w:rPr>
                <w:rFonts w:ascii="Verdana" w:cstheme="minorHAnsi" w:hAnsi="Verdana"/>
                <w:sz w:val="20"/>
                <w:szCs w:val="20"/>
              </w:rPr>
              <w:t xml:space="preserve"> mois de grossesse. La réduction est journalière et ne do</w:t>
            </w:r>
            <w:r w:rsidRPr="009F25E1">
              <w:rPr>
                <w:rFonts w:ascii="Verdana" w:cstheme="minorHAnsi" w:hAnsi="Verdana"/>
                <w:sz w:val="20"/>
                <w:szCs w:val="20"/>
              </w:rPr>
              <w:t>it pas venir se cumuler</w:t>
            </w:r>
            <w:r>
              <w:rPr>
                <w:rFonts w:ascii="Verdana" w:cstheme="minorHAnsi" w:hAnsi="Verdana"/>
                <w:sz w:val="20"/>
                <w:szCs w:val="20"/>
              </w:rPr>
              <w:t xml:space="preserve"> avec aucune autre indemnité</w:t>
            </w:r>
            <w:bookmarkEnd w:id="252"/>
            <w:bookmarkEnd w:id="253"/>
            <w:bookmarkEnd w:id="254"/>
          </w:p>
        </w:tc>
        <w:tc>
          <w:tcPr>
            <w:tcW w:type="dxa" w:w="3336"/>
            <w:vAlign w:val="center"/>
          </w:tcPr>
          <w:p w:rsidP="003E7BCF"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55" w:name="_Toc37889909"/>
            <w:bookmarkStart w:id="256" w:name="_Toc37890090"/>
            <w:bookmarkStart w:id="257" w:name="_Toc37919870"/>
            <w:r w:rsidRPr="00082751">
              <w:rPr>
                <w:rFonts w:ascii="Verdana" w:cstheme="minorHAnsi" w:hAnsi="Verdana"/>
                <w:sz w:val="20"/>
                <w:szCs w:val="20"/>
              </w:rPr>
              <w:t>0,7 heures par jours (42 min)</w:t>
            </w:r>
            <w:bookmarkEnd w:id="255"/>
            <w:bookmarkEnd w:id="256"/>
            <w:bookmarkEnd w:id="257"/>
          </w:p>
        </w:tc>
      </w:tr>
    </w:tbl>
    <w:p w:rsidP="005C7A6E" w:rsidR="005C7A6E" w:rsidRDefault="005C7A6E">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985C84" w:rsidRDefault="00985C84"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985C84">
      <w:pPr>
        <w:pStyle w:val="Titre2"/>
        <w:rPr>
          <w:color w:val="002060"/>
        </w:rPr>
      </w:pPr>
      <w:bookmarkStart w:id="258" w:name="_Toc37919871"/>
      <w:r w:rsidRPr="00985C84">
        <w:rPr>
          <w:color w:val="002060"/>
        </w:rPr>
        <w:t>Article 6 : JOURNEE DE SOLIDARITE</w:t>
      </w:r>
      <w:bookmarkEnd w:id="258"/>
    </w:p>
    <w:p w:rsidP="005C7A6E" w:rsidR="005C7A6E" w:rsidRDefault="005C7A6E" w:rsidRPr="00082751">
      <w:pPr>
        <w:rPr>
          <w:rFonts w:ascii="Verdana" w:cs="Arial" w:hAnsi="Verdana"/>
          <w:b/>
          <w:bCs/>
          <w:color w:val="000000"/>
          <w:sz w:val="20"/>
          <w:szCs w:val="20"/>
          <w:shd w:color="auto" w:fill="FFFFFF" w:val="clear"/>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La journée de solidarité en vue d’assurer le financement des actions en faveur de l’autonomie des personnes âgées ou handicapées concerne l’ensemble du personnel de la société. Elle prend la forme d’une journée supplémentaire de travail non rémunérée pour les salariés et d’une contribution pour l’employeur.</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59" w:name="_Toc37889912"/>
      <w:bookmarkStart w:id="260" w:name="_Toc37890093"/>
      <w:bookmarkStart w:id="261" w:name="_Toc37919873"/>
      <w:r w:rsidRPr="00082751">
        <w:rPr>
          <w:rFonts w:ascii="Verdana" w:cstheme="minorHAnsi" w:hAnsi="Verdana"/>
          <w:sz w:val="20"/>
          <w:szCs w:val="20"/>
        </w:rPr>
        <w:t>En raison des modalités concernant la contribution de l’employeur, la journée de solidarité doit être réalisée sur l’année civile soit entre le 1</w:t>
      </w:r>
      <w:r w:rsidRPr="00082751">
        <w:rPr>
          <w:rFonts w:ascii="Verdana" w:cstheme="minorHAnsi" w:hAnsi="Verdana"/>
          <w:sz w:val="20"/>
          <w:szCs w:val="20"/>
          <w:vertAlign w:val="superscript"/>
        </w:rPr>
        <w:t>er</w:t>
      </w:r>
      <w:r w:rsidRPr="00082751">
        <w:rPr>
          <w:rFonts w:ascii="Verdana" w:cstheme="minorHAnsi" w:hAnsi="Verdana"/>
          <w:sz w:val="20"/>
          <w:szCs w:val="20"/>
        </w:rPr>
        <w:t xml:space="preserve"> janvier et le 31 décembre. Sauf nécessité de service, cette journée est positionnée </w:t>
      </w:r>
      <w:r>
        <w:rPr>
          <w:rFonts w:ascii="Verdana" w:cstheme="minorHAnsi" w:hAnsi="Verdana"/>
          <w:sz w:val="20"/>
          <w:szCs w:val="20"/>
        </w:rPr>
        <w:t xml:space="preserve">prioritairement </w:t>
      </w:r>
      <w:r w:rsidRPr="00082751">
        <w:rPr>
          <w:rFonts w:ascii="Verdana" w:cstheme="minorHAnsi" w:hAnsi="Verdana"/>
          <w:sz w:val="20"/>
          <w:szCs w:val="20"/>
        </w:rPr>
        <w:t xml:space="preserve">le </w:t>
      </w:r>
      <w:r w:rsidRPr="003B4BE9">
        <w:rPr>
          <w:rFonts w:ascii="Verdana" w:cstheme="minorHAnsi" w:hAnsi="Verdana"/>
          <w:b/>
          <w:sz w:val="20"/>
          <w:szCs w:val="20"/>
        </w:rPr>
        <w:t>lundi de Pentecôte.</w:t>
      </w:r>
      <w:bookmarkEnd w:id="259"/>
      <w:bookmarkEnd w:id="260"/>
      <w:bookmarkEnd w:id="261"/>
      <w:r w:rsidRPr="00082751">
        <w:rPr>
          <w:rFonts w:ascii="Verdana" w:cstheme="minorHAnsi" w:hAnsi="Verdana"/>
          <w:sz w:val="20"/>
          <w:szCs w:val="20"/>
        </w:rPr>
        <w:t xml:space="preserve"> </w:t>
      </w: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bookmarkStart w:id="262" w:name="_Toc37889914"/>
      <w:bookmarkStart w:id="263" w:name="_Toc37890095"/>
      <w:bookmarkStart w:id="264" w:name="_Toc37919875"/>
      <w:r w:rsidRPr="00082751">
        <w:rPr>
          <w:rFonts w:ascii="Verdana" w:cstheme="minorHAnsi" w:hAnsi="Verdana"/>
          <w:sz w:val="20"/>
          <w:szCs w:val="20"/>
        </w:rPr>
        <w:t xml:space="preserve">Il est, par ailleurs, précisé que les salariés embauchés </w:t>
      </w:r>
      <w:r w:rsidRPr="003B4BE9">
        <w:rPr>
          <w:rFonts w:ascii="Verdana" w:cstheme="minorHAnsi" w:hAnsi="Verdana"/>
          <w:b/>
          <w:sz w:val="20"/>
          <w:szCs w:val="20"/>
        </w:rPr>
        <w:t>en cours de période</w:t>
      </w:r>
      <w:r w:rsidRPr="00082751">
        <w:rPr>
          <w:rFonts w:ascii="Verdana" w:cstheme="minorHAnsi" w:hAnsi="Verdana"/>
          <w:sz w:val="20"/>
          <w:szCs w:val="20"/>
        </w:rPr>
        <w:t xml:space="preserve"> et </w:t>
      </w:r>
      <w:r w:rsidRPr="003B4BE9">
        <w:rPr>
          <w:rFonts w:ascii="Verdana" w:cstheme="minorHAnsi" w:hAnsi="Verdana"/>
          <w:b/>
          <w:sz w:val="20"/>
          <w:szCs w:val="20"/>
        </w:rPr>
        <w:t xml:space="preserve">justifiant avoir déjà accompli </w:t>
      </w:r>
      <w:r w:rsidRPr="00082751">
        <w:rPr>
          <w:rFonts w:ascii="Verdana" w:cstheme="minorHAnsi" w:hAnsi="Verdana"/>
          <w:sz w:val="20"/>
          <w:szCs w:val="20"/>
        </w:rPr>
        <w:t>la journée de solidarité au titre d’un même période, ne sont pas concernés par ces dispositions.</w:t>
      </w:r>
      <w:bookmarkEnd w:id="262"/>
      <w:bookmarkEnd w:id="263"/>
      <w:bookmarkEnd w:id="264"/>
    </w:p>
    <w:p w:rsidP="005C7A6E" w:rsidR="005C7A6E" w:rsidRDefault="005C7A6E">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985C84" w:rsidRDefault="00985C84" w:rsidRPr="00082751">
      <w:pPr>
        <w:tabs>
          <w:tab w:pos="-1214" w:val="left"/>
          <w:tab w:pos="-720" w:val="left"/>
          <w:tab w:pos="0" w:val="left"/>
          <w:tab w:pos="354" w:val="left"/>
          <w:tab w:pos="720" w:val="left"/>
          <w:tab w:pos="1053" w:val="left"/>
        </w:tabs>
        <w:outlineLvl w:val="0"/>
        <w:rPr>
          <w:rFonts w:ascii="Verdana" w:cstheme="minorHAnsi" w:hAnsi="Verdana"/>
          <w:sz w:val="20"/>
          <w:szCs w:val="20"/>
        </w:rPr>
      </w:pPr>
    </w:p>
    <w:p w:rsidP="005C7A6E" w:rsidR="005C7A6E" w:rsidRDefault="005C7A6E" w:rsidRPr="00985C84">
      <w:pPr>
        <w:pStyle w:val="Titre2"/>
        <w:rPr>
          <w:color w:val="002060"/>
        </w:rPr>
      </w:pPr>
      <w:bookmarkStart w:id="265" w:name="_Toc37919876"/>
      <w:r w:rsidRPr="00985C84">
        <w:rPr>
          <w:color w:val="002060"/>
        </w:rPr>
        <w:t>Article 7 : CONGES PAYES SUPPLEMENTAIRES</w:t>
      </w:r>
      <w:bookmarkEnd w:id="265"/>
    </w:p>
    <w:p w:rsidP="005C7A6E" w:rsidR="005C7A6E" w:rsidRDefault="005C7A6E" w:rsidRPr="00082751">
      <w:pPr>
        <w:tabs>
          <w:tab w:pos="-1214" w:val="left"/>
          <w:tab w:pos="-720" w:val="left"/>
          <w:tab w:pos="0" w:val="left"/>
          <w:tab w:pos="354" w:val="left"/>
          <w:tab w:pos="720" w:val="left"/>
          <w:tab w:pos="1053" w:val="left"/>
        </w:tabs>
        <w:outlineLvl w:val="0"/>
        <w:rPr>
          <w:rFonts w:ascii="Verdana" w:hAnsi="Verdana"/>
          <w:color w:val="201D47"/>
          <w:sz w:val="20"/>
          <w:szCs w:val="20"/>
          <w:u w:val="single"/>
        </w:rPr>
      </w:pPr>
    </w:p>
    <w:p w:rsidP="003E7BCF" w:rsidR="005C7A6E" w:rsidRDefault="005C7A6E" w:rsidRPr="00F54281">
      <w:pPr>
        <w:rPr>
          <w:rFonts w:ascii="Verdana" w:hAnsi="Verdana"/>
          <w:sz w:val="20"/>
          <w:szCs w:val="20"/>
        </w:rPr>
      </w:pPr>
      <w:r w:rsidRPr="00082751">
        <w:rPr>
          <w:rFonts w:ascii="Verdana" w:hAnsi="Verdana"/>
          <w:sz w:val="20"/>
          <w:szCs w:val="20"/>
        </w:rPr>
        <w:t xml:space="preserve">Les parties conviennent qu’en plus des congés normaux, les salariés </w:t>
      </w:r>
      <w:r w:rsidR="00DF4826">
        <w:rPr>
          <w:rFonts w:ascii="Verdana" w:hAnsi="Verdana"/>
          <w:sz w:val="20"/>
          <w:szCs w:val="20"/>
        </w:rPr>
        <w:t xml:space="preserve">à l’exception des salariés en forfait jours </w:t>
      </w:r>
      <w:r w:rsidRPr="00082751">
        <w:rPr>
          <w:rFonts w:ascii="Verdana" w:hAnsi="Verdana"/>
          <w:sz w:val="20"/>
          <w:szCs w:val="20"/>
        </w:rPr>
        <w:t xml:space="preserve">bénéficient sur la période </w:t>
      </w:r>
      <w:r w:rsidRPr="00F54281">
        <w:rPr>
          <w:rFonts w:ascii="Verdana" w:hAnsi="Verdana"/>
          <w:sz w:val="20"/>
          <w:szCs w:val="20"/>
        </w:rPr>
        <w:t>du 1</w:t>
      </w:r>
      <w:r w:rsidRPr="00F54281">
        <w:rPr>
          <w:rFonts w:ascii="Verdana" w:hAnsi="Verdana"/>
          <w:sz w:val="20"/>
          <w:szCs w:val="20"/>
          <w:vertAlign w:val="superscript"/>
        </w:rPr>
        <w:t>er</w:t>
      </w:r>
      <w:r w:rsidRPr="00F54281">
        <w:rPr>
          <w:rFonts w:ascii="Verdana" w:hAnsi="Verdana"/>
          <w:sz w:val="20"/>
          <w:szCs w:val="20"/>
        </w:rPr>
        <w:t xml:space="preserve"> j</w:t>
      </w:r>
      <w:r w:rsidR="00D96CE2" w:rsidRPr="00F54281">
        <w:rPr>
          <w:rFonts w:ascii="Verdana" w:hAnsi="Verdana"/>
          <w:sz w:val="20"/>
          <w:szCs w:val="20"/>
        </w:rPr>
        <w:t>anvier au 31 décembre</w:t>
      </w:r>
      <w:r w:rsidRPr="00F54281">
        <w:rPr>
          <w:rFonts w:ascii="Verdana" w:hAnsi="Verdana"/>
          <w:sz w:val="20"/>
          <w:szCs w:val="20"/>
        </w:rPr>
        <w:t xml:space="preserve"> de </w:t>
      </w:r>
      <w:r w:rsidR="00F91D5B" w:rsidRPr="00F54281">
        <w:rPr>
          <w:rFonts w:ascii="Verdana" w:hAnsi="Verdana"/>
          <w:b/>
          <w:sz w:val="20"/>
          <w:szCs w:val="20"/>
        </w:rPr>
        <w:t>6</w:t>
      </w:r>
      <w:r w:rsidRPr="00F54281">
        <w:rPr>
          <w:rFonts w:ascii="Verdana" w:hAnsi="Verdana"/>
          <w:b/>
          <w:sz w:val="20"/>
          <w:szCs w:val="20"/>
        </w:rPr>
        <w:t xml:space="preserve"> jours supplémentaires de congés payés</w:t>
      </w:r>
      <w:r w:rsidRPr="00F54281">
        <w:rPr>
          <w:rFonts w:ascii="Verdana" w:hAnsi="Verdana"/>
          <w:sz w:val="20"/>
          <w:szCs w:val="20"/>
        </w:rPr>
        <w:t>.</w:t>
      </w:r>
    </w:p>
    <w:p w:rsidP="003E7BCF" w:rsidR="005C7A6E" w:rsidRDefault="005C7A6E" w:rsidRPr="00F54281">
      <w:pPr>
        <w:rPr>
          <w:rFonts w:ascii="Verdana" w:hAnsi="Verdana"/>
          <w:color w:themeColor="text1" w:val="000000"/>
          <w:sz w:val="20"/>
          <w:szCs w:val="20"/>
        </w:rPr>
      </w:pPr>
    </w:p>
    <w:p w:rsidP="003E7BCF" w:rsidR="005C7A6E" w:rsidRDefault="005C7A6E" w:rsidRPr="00F54281">
      <w:pPr>
        <w:rPr>
          <w:rFonts w:ascii="Verdana" w:hAnsi="Verdana"/>
          <w:sz w:val="20"/>
          <w:szCs w:val="20"/>
        </w:rPr>
      </w:pPr>
      <w:r w:rsidRPr="00F54281">
        <w:rPr>
          <w:rFonts w:ascii="Verdana" w:hAnsi="Verdana"/>
          <w:sz w:val="20"/>
          <w:szCs w:val="20"/>
        </w:rPr>
        <w:t>Les congés payés supplémentaires sont acquis au prorata du temps de présence des salariés dans l’entreprise.</w:t>
      </w:r>
    </w:p>
    <w:p w:rsidP="003E7BCF" w:rsidR="005C7A6E" w:rsidRDefault="005C7A6E" w:rsidRPr="00F54281">
      <w:pPr>
        <w:pStyle w:val="NormalWeb"/>
        <w:spacing w:after="0" w:afterAutospacing="0" w:before="0" w:beforeAutospacing="0"/>
        <w:jc w:val="both"/>
        <w:rPr>
          <w:rFonts w:ascii="Verdana" w:cs="Arial" w:hAnsi="Verdana"/>
          <w:sz w:val="20"/>
          <w:szCs w:val="20"/>
        </w:rPr>
      </w:pPr>
    </w:p>
    <w:p w:rsidP="0071593E" w:rsidR="0071593E" w:rsidRDefault="0071593E" w:rsidRPr="00082751">
      <w:pPr>
        <w:rPr>
          <w:rFonts w:ascii="Verdana" w:hAnsi="Verdana"/>
          <w:sz w:val="20"/>
          <w:szCs w:val="20"/>
        </w:rPr>
      </w:pPr>
      <w:r w:rsidRPr="00F54281">
        <w:rPr>
          <w:rFonts w:ascii="Verdana" w:hAnsi="Verdana"/>
          <w:sz w:val="20"/>
          <w:szCs w:val="20"/>
        </w:rPr>
        <w:t>Les congés payés supplémen</w:t>
      </w:r>
      <w:r w:rsidR="00D96CE2" w:rsidRPr="00F54281">
        <w:rPr>
          <w:rFonts w:ascii="Verdana" w:hAnsi="Verdana"/>
          <w:sz w:val="20"/>
          <w:szCs w:val="20"/>
        </w:rPr>
        <w:t>taires acquis non pris au 31 décembre</w:t>
      </w:r>
      <w:r w:rsidRPr="00F54281">
        <w:rPr>
          <w:rFonts w:ascii="Verdana" w:hAnsi="Verdana"/>
          <w:sz w:val="20"/>
          <w:szCs w:val="20"/>
        </w:rPr>
        <w:t>, seront perdus et ne pourront faire l’objet d’une alimentation sur le CET.</w:t>
      </w:r>
    </w:p>
    <w:p w:rsidP="0071593E" w:rsidR="0071593E" w:rsidRDefault="0071593E" w:rsidRPr="00082751">
      <w:pPr>
        <w:pStyle w:val="NormalWeb"/>
        <w:shd w:color="auto" w:fill="FFFFFF" w:val="clear"/>
        <w:spacing w:after="0" w:afterAutospacing="0" w:before="0" w:beforeAutospacing="0"/>
        <w:jc w:val="both"/>
        <w:rPr>
          <w:rFonts w:ascii="Verdana" w:cs="Arial" w:hAnsi="Verdana"/>
          <w:sz w:val="20"/>
          <w:szCs w:val="20"/>
        </w:rPr>
      </w:pPr>
    </w:p>
    <w:p w:rsidP="005C7A6E" w:rsidR="005C7A6E" w:rsidRDefault="005C7A6E" w:rsidRPr="00082751">
      <w:pPr>
        <w:pStyle w:val="NormalWeb"/>
        <w:shd w:color="auto" w:fill="FFFFFF" w:val="clear"/>
        <w:spacing w:after="0" w:afterAutospacing="0" w:before="0" w:beforeAutospacing="0"/>
        <w:jc w:val="both"/>
        <w:rPr>
          <w:rFonts w:ascii="Verdana" w:cs="Arial" w:hAnsi="Verdana"/>
          <w:sz w:val="20"/>
          <w:szCs w:val="20"/>
        </w:rPr>
      </w:pPr>
    </w:p>
    <w:p w:rsidP="005C7A6E" w:rsidR="005C7A6E" w:rsidRDefault="005C7A6E">
      <w:pPr>
        <w:pStyle w:val="Titre2"/>
      </w:pPr>
      <w:bookmarkStart w:id="266" w:name="_Toc37919877"/>
      <w:r w:rsidRPr="00985C84">
        <w:rPr>
          <w:color w:val="002060"/>
        </w:rPr>
        <w:t>Article 8. DON DE JOURS DE CONGES</w:t>
      </w:r>
      <w:bookmarkEnd w:id="266"/>
    </w:p>
    <w:p w:rsidP="005C7A6E" w:rsidR="005C7A6E" w:rsidRDefault="005C7A6E" w:rsidRPr="00B57BBA"/>
    <w:p w:rsidP="005C7A6E" w:rsidR="005C7A6E" w:rsidRDefault="005C7A6E" w:rsidRPr="00082751">
      <w:pPr>
        <w:rPr>
          <w:rFonts w:ascii="Verdana" w:cs="Arial" w:hAnsi="Verdana"/>
          <w:b/>
          <w:sz w:val="20"/>
          <w:szCs w:val="20"/>
        </w:rPr>
      </w:pPr>
      <w:r w:rsidRPr="00082751">
        <w:rPr>
          <w:rFonts w:ascii="Verdana" w:cs="Arial" w:hAnsi="Verdana"/>
          <w:sz w:val="20"/>
          <w:szCs w:val="20"/>
        </w:rPr>
        <w:t xml:space="preserve">Le présent titre a pour objet d’encadrer le don de jours de repos entre salariés afin de permettre aux salariés qui </w:t>
      </w:r>
      <w:r w:rsidRPr="005F13E4">
        <w:rPr>
          <w:rFonts w:ascii="Verdana" w:cs="Arial" w:hAnsi="Verdana"/>
          <w:b/>
          <w:sz w:val="20"/>
          <w:szCs w:val="20"/>
        </w:rPr>
        <w:t>ne disposent plus de jours de congés ou de repos de pouvoir</w:t>
      </w:r>
      <w:r w:rsidRPr="00082751">
        <w:rPr>
          <w:rFonts w:ascii="Verdana" w:cs="Arial" w:hAnsi="Verdana"/>
          <w:sz w:val="20"/>
          <w:szCs w:val="20"/>
        </w:rPr>
        <w:t xml:space="preserve"> bénéficier de jours d’absence rémunérés pour pouvoir s’occuper de leur enfant gravement malade ou de proches en perte d’autonomie ou présentant un handicap.</w:t>
      </w:r>
      <w:r w:rsidRPr="00082751">
        <w:rPr>
          <w:rFonts w:ascii="Verdana" w:cs="Arial" w:hAnsi="Verdana"/>
          <w:b/>
          <w:sz w:val="20"/>
          <w:szCs w:val="20"/>
        </w:rPr>
        <w:t xml:space="preserve"> </w:t>
      </w:r>
    </w:p>
    <w:p w:rsidP="005C7A6E" w:rsidR="005C7A6E" w:rsidRDefault="005C7A6E">
      <w:pPr>
        <w:pStyle w:val="Titre2"/>
      </w:pPr>
    </w:p>
    <w:p w:rsidP="005C7A6E" w:rsidR="005C7A6E" w:rsidRDefault="005C7A6E"/>
    <w:p w:rsidP="005C7A6E" w:rsidR="005C7A6E" w:rsidRDefault="005C7A6E"/>
    <w:p w:rsidP="005C7A6E" w:rsidR="00DF4826" w:rsidRDefault="00DF4826"/>
    <w:p w:rsidP="005C7A6E" w:rsidR="00DF4826" w:rsidRDefault="00DF4826"/>
    <w:p w:rsidP="005C7A6E" w:rsidR="005C7A6E" w:rsidRDefault="005C7A6E" w:rsidRPr="005C7A6E"/>
    <w:p w:rsidP="005C7A6E" w:rsidR="005C7A6E" w:rsidRDefault="005C7A6E" w:rsidRPr="00985C84">
      <w:pPr>
        <w:pStyle w:val="Titre4"/>
        <w:rPr>
          <w:color w:val="002060"/>
        </w:rPr>
      </w:pPr>
      <w:bookmarkStart w:id="267" w:name="_Toc511655529"/>
      <w:bookmarkStart w:id="268" w:name="_Toc512507856"/>
      <w:bookmarkStart w:id="269" w:name="_Toc518644137"/>
      <w:bookmarkStart w:id="270" w:name="_Toc37919878"/>
      <w:r w:rsidRPr="00985C84">
        <w:rPr>
          <w:color w:val="002060"/>
        </w:rPr>
        <w:t>8.1 – Congés et jours de repos cessibles</w:t>
      </w:r>
      <w:bookmarkEnd w:id="267"/>
      <w:bookmarkEnd w:id="268"/>
      <w:bookmarkEnd w:id="269"/>
      <w:bookmarkEnd w:id="270"/>
    </w:p>
    <w:p w:rsidP="005C7A6E" w:rsidR="005C7A6E" w:rsidRDefault="005C7A6E" w:rsidRPr="00082751">
      <w:pPr>
        <w:pStyle w:val="Titre3"/>
      </w:pPr>
    </w:p>
    <w:p w:rsidP="005C7A6E" w:rsidR="005C7A6E" w:rsidRDefault="005C7A6E" w:rsidRPr="00082751">
      <w:pPr>
        <w:rPr>
          <w:rFonts w:ascii="Verdana" w:cs="Arial" w:hAnsi="Verdana"/>
          <w:sz w:val="20"/>
          <w:szCs w:val="20"/>
        </w:rPr>
      </w:pPr>
      <w:r w:rsidRPr="00082751">
        <w:rPr>
          <w:rFonts w:ascii="Verdana" w:cs="Arial" w:hAnsi="Verdana"/>
          <w:sz w:val="20"/>
          <w:szCs w:val="20"/>
        </w:rPr>
        <w:t>Tout salarié</w:t>
      </w:r>
      <w:r>
        <w:rPr>
          <w:rFonts w:ascii="Verdana" w:cs="Arial" w:hAnsi="Verdana"/>
          <w:sz w:val="20"/>
          <w:szCs w:val="20"/>
        </w:rPr>
        <w:t xml:space="preserve"> employé </w:t>
      </w:r>
      <w:r w:rsidRPr="00082751">
        <w:rPr>
          <w:rFonts w:ascii="Verdana" w:cs="Arial" w:hAnsi="Verdana"/>
          <w:sz w:val="20"/>
          <w:szCs w:val="20"/>
        </w:rPr>
        <w:t>volontaire</w:t>
      </w:r>
      <w:r>
        <w:rPr>
          <w:rFonts w:ascii="Verdana" w:cs="Arial" w:hAnsi="Verdana"/>
          <w:sz w:val="20"/>
          <w:szCs w:val="20"/>
        </w:rPr>
        <w:t xml:space="preserve"> </w:t>
      </w:r>
      <w:r w:rsidRPr="00FB71BE">
        <w:rPr>
          <w:rFonts w:ascii="Verdana" w:cs="Arial" w:hAnsi="Verdana"/>
          <w:b/>
          <w:sz w:val="20"/>
          <w:szCs w:val="20"/>
        </w:rPr>
        <w:t>en CDD ou en CDI</w:t>
      </w:r>
      <w:r>
        <w:rPr>
          <w:rFonts w:ascii="Verdana" w:cs="Arial" w:hAnsi="Verdana"/>
          <w:sz w:val="20"/>
          <w:szCs w:val="20"/>
        </w:rPr>
        <w:t>, quelque que soit son ancienneté,</w:t>
      </w:r>
      <w:r w:rsidRPr="00082751">
        <w:rPr>
          <w:rFonts w:ascii="Verdana" w:cs="Arial" w:hAnsi="Verdana"/>
          <w:sz w:val="20"/>
          <w:szCs w:val="20"/>
        </w:rPr>
        <w:t xml:space="preserve"> peut renoncer au bénéfice d’un autre salarié de l’entreprise, et ce a</w:t>
      </w:r>
      <w:r w:rsidRPr="00FB71BE">
        <w:rPr>
          <w:rFonts w:ascii="Verdana" w:cs="Arial" w:hAnsi="Verdana"/>
          <w:b/>
          <w:sz w:val="20"/>
          <w:szCs w:val="20"/>
        </w:rPr>
        <w:t>nonymement</w:t>
      </w:r>
      <w:r w:rsidRPr="00082751">
        <w:rPr>
          <w:rFonts w:ascii="Verdana" w:cs="Arial" w:hAnsi="Verdana"/>
          <w:sz w:val="20"/>
          <w:szCs w:val="20"/>
        </w:rPr>
        <w:t>, aux congés et jours de repos suivants :</w:t>
      </w:r>
    </w:p>
    <w:p w:rsidP="005C7A6E" w:rsidR="005C7A6E" w:rsidRDefault="005C7A6E" w:rsidRPr="00082751">
      <w:pPr>
        <w:pStyle w:val="Paragraphedeliste"/>
        <w:ind w:left="720"/>
        <w:rPr>
          <w:rFonts w:ascii="Verdana" w:cs="Arial" w:hAnsi="Verdana"/>
          <w:sz w:val="20"/>
          <w:szCs w:val="20"/>
        </w:rPr>
      </w:pPr>
    </w:p>
    <w:p w:rsidP="005C7A6E" w:rsidR="005C7A6E" w:rsidRDefault="005C7A6E" w:rsidRPr="00082751">
      <w:pPr>
        <w:pStyle w:val="Paragraphedeliste"/>
        <w:numPr>
          <w:ilvl w:val="0"/>
          <w:numId w:val="26"/>
        </w:numPr>
        <w:rPr>
          <w:rFonts w:ascii="Verdana" w:cs="Arial" w:hAnsi="Verdana"/>
          <w:sz w:val="20"/>
          <w:szCs w:val="20"/>
        </w:rPr>
      </w:pPr>
      <w:r>
        <w:rPr>
          <w:rFonts w:ascii="Verdana" w:cs="Arial" w:hAnsi="Verdana"/>
          <w:sz w:val="20"/>
          <w:szCs w:val="20"/>
        </w:rPr>
        <w:t>L</w:t>
      </w:r>
      <w:r w:rsidRPr="00082751">
        <w:rPr>
          <w:rFonts w:ascii="Verdana" w:cs="Arial" w:hAnsi="Verdana"/>
          <w:sz w:val="20"/>
          <w:szCs w:val="20"/>
        </w:rPr>
        <w:t>a cinquième semaine de congés payés ;</w:t>
      </w:r>
    </w:p>
    <w:p w:rsidP="005C7A6E" w:rsidR="005C7A6E" w:rsidRDefault="005C7A6E" w:rsidRPr="00082751">
      <w:pPr>
        <w:pStyle w:val="Paragraphedeliste"/>
        <w:numPr>
          <w:ilvl w:val="0"/>
          <w:numId w:val="26"/>
        </w:numPr>
        <w:rPr>
          <w:rFonts w:ascii="Verdana" w:cs="Arial" w:hAnsi="Verdana"/>
          <w:sz w:val="20"/>
          <w:szCs w:val="20"/>
        </w:rPr>
      </w:pPr>
      <w:r w:rsidRPr="00082751">
        <w:rPr>
          <w:rFonts w:ascii="Verdana" w:cs="Arial" w:hAnsi="Verdana"/>
          <w:sz w:val="20"/>
          <w:szCs w:val="20"/>
        </w:rPr>
        <w:t>de</w:t>
      </w:r>
      <w:r>
        <w:rPr>
          <w:rFonts w:ascii="Verdana" w:cs="Arial" w:hAnsi="Verdana"/>
          <w:sz w:val="20"/>
          <w:szCs w:val="20"/>
        </w:rPr>
        <w:t>s</w:t>
      </w:r>
      <w:r w:rsidRPr="00082751">
        <w:rPr>
          <w:rFonts w:ascii="Verdana" w:cs="Arial" w:hAnsi="Verdana"/>
          <w:sz w:val="20"/>
          <w:szCs w:val="20"/>
        </w:rPr>
        <w:t xml:space="preserve"> jours </w:t>
      </w:r>
      <w:r>
        <w:rPr>
          <w:rFonts w:ascii="Verdana" w:cs="Arial" w:hAnsi="Verdana"/>
          <w:sz w:val="20"/>
          <w:szCs w:val="20"/>
        </w:rPr>
        <w:t>de repos</w:t>
      </w:r>
      <w:r w:rsidRPr="00082751">
        <w:rPr>
          <w:rFonts w:ascii="Verdana" w:cs="Arial" w:hAnsi="Verdana"/>
          <w:sz w:val="20"/>
          <w:szCs w:val="20"/>
        </w:rPr>
        <w:t xml:space="preserve"> pour les salariés en forfait en jours ;</w:t>
      </w:r>
    </w:p>
    <w:p w:rsidP="005C7A6E" w:rsidR="005C7A6E" w:rsidRDefault="005C7A6E">
      <w:pPr>
        <w:pStyle w:val="Paragraphedeliste"/>
        <w:numPr>
          <w:ilvl w:val="0"/>
          <w:numId w:val="26"/>
        </w:numPr>
        <w:rPr>
          <w:rFonts w:ascii="Verdana" w:cs="Arial" w:hAnsi="Verdana"/>
          <w:sz w:val="20"/>
          <w:szCs w:val="20"/>
        </w:rPr>
      </w:pPr>
      <w:r w:rsidRPr="00082751">
        <w:rPr>
          <w:rFonts w:ascii="Verdana" w:cs="Arial" w:hAnsi="Verdana"/>
          <w:sz w:val="20"/>
          <w:szCs w:val="20"/>
        </w:rPr>
        <w:t>des jours de repos compensateur équivalent ;</w:t>
      </w:r>
    </w:p>
    <w:p w:rsidP="005C7A6E" w:rsidR="005C7A6E" w:rsidRDefault="005C7A6E">
      <w:pPr>
        <w:pStyle w:val="Paragraphedeliste"/>
        <w:numPr>
          <w:ilvl w:val="0"/>
          <w:numId w:val="26"/>
        </w:numPr>
        <w:rPr>
          <w:rFonts w:ascii="Verdana" w:cs="Arial" w:hAnsi="Verdana"/>
          <w:sz w:val="20"/>
          <w:szCs w:val="20"/>
        </w:rPr>
      </w:pPr>
      <w:r>
        <w:rPr>
          <w:rFonts w:ascii="Verdana" w:cs="Arial" w:hAnsi="Verdana"/>
          <w:sz w:val="20"/>
          <w:szCs w:val="20"/>
        </w:rPr>
        <w:t>des jours de repos acquis dans le cadre de l’application du titre</w:t>
      </w:r>
      <w:r w:rsidRPr="00082751">
        <w:rPr>
          <w:rFonts w:ascii="Verdana" w:cs="Arial" w:hAnsi="Verdana"/>
          <w:sz w:val="20"/>
          <w:szCs w:val="20"/>
        </w:rPr>
        <w:t xml:space="preserve"> </w:t>
      </w:r>
      <w:r>
        <w:rPr>
          <w:rFonts w:ascii="Verdana" w:cs="Arial" w:hAnsi="Verdana"/>
          <w:sz w:val="20"/>
          <w:szCs w:val="20"/>
        </w:rPr>
        <w:t>3 du présent accord ;</w:t>
      </w:r>
    </w:p>
    <w:p w:rsidP="008D7C66" w:rsidR="008D7C66" w:rsidRDefault="008D7C66" w:rsidRPr="006D4027">
      <w:pPr>
        <w:pStyle w:val="Paragraphedeliste"/>
        <w:numPr>
          <w:ilvl w:val="0"/>
          <w:numId w:val="26"/>
        </w:numPr>
        <w:rPr>
          <w:rFonts w:ascii="Verdana" w:cs="Arial" w:hAnsi="Verdana"/>
          <w:sz w:val="20"/>
          <w:szCs w:val="20"/>
        </w:rPr>
      </w:pPr>
      <w:r w:rsidRPr="006D4027">
        <w:rPr>
          <w:rFonts w:ascii="Verdana" w:cs="Arial" w:hAnsi="Verdana"/>
          <w:sz w:val="20"/>
          <w:szCs w:val="20"/>
        </w:rPr>
        <w:t xml:space="preserve">des jours de repos acquis dans le cadre de l’indemnisation des temps de coupure pour les salariés à temps partiel ; </w:t>
      </w:r>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Tout salarié peut renoncer </w:t>
      </w:r>
      <w:r w:rsidRPr="00273BAA">
        <w:rPr>
          <w:rFonts w:ascii="Verdana" w:cs="Arial" w:hAnsi="Verdana"/>
          <w:b/>
          <w:sz w:val="20"/>
          <w:szCs w:val="20"/>
        </w:rPr>
        <w:t>en</w:t>
      </w:r>
      <w:r>
        <w:rPr>
          <w:rFonts w:ascii="Verdana" w:cs="Arial" w:hAnsi="Verdana"/>
          <w:sz w:val="20"/>
          <w:szCs w:val="20"/>
        </w:rPr>
        <w:t xml:space="preserve"> </w:t>
      </w:r>
      <w:r w:rsidRPr="000F2328">
        <w:rPr>
          <w:rFonts w:ascii="Verdana" w:cs="Arial" w:hAnsi="Verdana"/>
          <w:b/>
          <w:sz w:val="20"/>
          <w:szCs w:val="20"/>
        </w:rPr>
        <w:t xml:space="preserve">tout ou partie à ses jours de repos non pris </w:t>
      </w:r>
      <w:r>
        <w:rPr>
          <w:rFonts w:ascii="Verdana" w:cs="Arial" w:hAnsi="Verdana"/>
          <w:sz w:val="20"/>
          <w:szCs w:val="20"/>
        </w:rPr>
        <w:t xml:space="preserve">ci-dessus listés, qu’ils </w:t>
      </w:r>
      <w:r w:rsidRPr="00FB71BE">
        <w:rPr>
          <w:rFonts w:ascii="Verdana" w:cs="Arial" w:hAnsi="Verdana"/>
          <w:b/>
          <w:sz w:val="20"/>
          <w:szCs w:val="20"/>
        </w:rPr>
        <w:t>aient été affectés ou non sur le compte épargne temps</w:t>
      </w:r>
      <w:r>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Les jours cédés doivent avoir été </w:t>
      </w:r>
      <w:r w:rsidRPr="00FB71BE">
        <w:rPr>
          <w:rFonts w:ascii="Verdana" w:cs="Arial" w:hAnsi="Verdana"/>
          <w:b/>
          <w:sz w:val="20"/>
          <w:szCs w:val="20"/>
        </w:rPr>
        <w:t>préalablement acquis</w:t>
      </w:r>
      <w:r w:rsidRPr="00082751">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985C84">
      <w:pPr>
        <w:pStyle w:val="Titre4"/>
        <w:rPr>
          <w:color w:val="002060"/>
        </w:rPr>
      </w:pPr>
      <w:bookmarkStart w:id="271" w:name="_Toc37919879"/>
      <w:bookmarkStart w:id="272" w:name="_Toc511655530"/>
      <w:bookmarkStart w:id="273" w:name="_Toc512507857"/>
      <w:bookmarkStart w:id="274" w:name="_Toc518644138"/>
      <w:r w:rsidRPr="00985C84">
        <w:rPr>
          <w:color w:val="002060"/>
        </w:rPr>
        <w:t>8.2 – Modalités applicables au salarié donateur</w:t>
      </w:r>
      <w:bookmarkEnd w:id="271"/>
    </w:p>
    <w:bookmarkEnd w:id="272"/>
    <w:bookmarkEnd w:id="273"/>
    <w:bookmarkEnd w:id="274"/>
    <w:p w:rsidP="005C7A6E" w:rsidR="005C7A6E" w:rsidRDefault="005C7A6E" w:rsidRPr="00082751">
      <w:pPr>
        <w:pStyle w:val="Titre3"/>
      </w:pPr>
    </w:p>
    <w:p w:rsidP="005C7A6E" w:rsidR="005C7A6E" w:rsidRDefault="005C7A6E">
      <w:pPr>
        <w:rPr>
          <w:rFonts w:ascii="Verdana" w:cs="Arial" w:hAnsi="Verdana"/>
          <w:sz w:val="20"/>
          <w:szCs w:val="20"/>
        </w:rPr>
      </w:pPr>
      <w:r w:rsidRPr="00082751">
        <w:rPr>
          <w:rFonts w:ascii="Verdana" w:cs="Arial" w:hAnsi="Verdana"/>
          <w:sz w:val="20"/>
          <w:szCs w:val="20"/>
        </w:rPr>
        <w:t xml:space="preserve">Le </w:t>
      </w:r>
      <w:r w:rsidRPr="005564B0">
        <w:rPr>
          <w:rFonts w:ascii="Verdana" w:cs="Arial" w:hAnsi="Verdana"/>
          <w:b/>
          <w:sz w:val="20"/>
          <w:szCs w:val="20"/>
        </w:rPr>
        <w:t>don est anonyme et sans aucune contrepartie</w:t>
      </w:r>
      <w:r w:rsidRPr="00082751">
        <w:rPr>
          <w:rFonts w:ascii="Verdana" w:cs="Arial" w:hAnsi="Verdana"/>
          <w:sz w:val="20"/>
          <w:szCs w:val="20"/>
        </w:rPr>
        <w:t xml:space="preserve">. </w:t>
      </w:r>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 xml:space="preserve">Le salarié donateur rédige </w:t>
      </w:r>
      <w:r w:rsidRPr="000F2328">
        <w:rPr>
          <w:rFonts w:ascii="Verdana" w:cs="Arial" w:hAnsi="Verdana"/>
          <w:b/>
          <w:sz w:val="20"/>
          <w:szCs w:val="20"/>
          <w:u w:val="single"/>
        </w:rPr>
        <w:t>une demande écrite</w:t>
      </w:r>
      <w:r>
        <w:rPr>
          <w:rFonts w:ascii="Verdana" w:cs="Arial" w:hAnsi="Verdana"/>
          <w:sz w:val="20"/>
          <w:szCs w:val="20"/>
        </w:rPr>
        <w:t xml:space="preserve"> à l’employeur précisant :</w:t>
      </w:r>
    </w:p>
    <w:p w:rsidP="005C7A6E" w:rsidR="005C7A6E" w:rsidRDefault="005C7A6E">
      <w:pPr>
        <w:rPr>
          <w:rFonts w:ascii="Verdana" w:cs="Arial" w:hAnsi="Verdana"/>
          <w:sz w:val="20"/>
          <w:szCs w:val="20"/>
        </w:rPr>
      </w:pPr>
    </w:p>
    <w:p w:rsidP="005C7A6E" w:rsidR="005C7A6E" w:rsidRDefault="005C7A6E">
      <w:pPr>
        <w:pStyle w:val="Paragraphedeliste"/>
        <w:numPr>
          <w:ilvl w:val="0"/>
          <w:numId w:val="12"/>
        </w:numPr>
        <w:rPr>
          <w:rFonts w:ascii="Verdana" w:cs="Arial" w:hAnsi="Verdana"/>
          <w:sz w:val="20"/>
          <w:szCs w:val="20"/>
        </w:rPr>
      </w:pPr>
      <w:r>
        <w:rPr>
          <w:rFonts w:ascii="Verdana" w:cs="Arial" w:hAnsi="Verdana"/>
          <w:sz w:val="20"/>
          <w:szCs w:val="20"/>
        </w:rPr>
        <w:t xml:space="preserve">la </w:t>
      </w:r>
      <w:r w:rsidRPr="000F2328">
        <w:rPr>
          <w:rFonts w:ascii="Verdana" w:cs="Arial" w:hAnsi="Verdana"/>
          <w:b/>
          <w:sz w:val="20"/>
          <w:szCs w:val="20"/>
        </w:rPr>
        <w:t>catégorie des jours cédés</w:t>
      </w:r>
      <w:r>
        <w:rPr>
          <w:rFonts w:ascii="Verdana" w:cs="Arial" w:hAnsi="Verdana"/>
          <w:sz w:val="20"/>
          <w:szCs w:val="20"/>
        </w:rPr>
        <w:t> ;</w:t>
      </w:r>
    </w:p>
    <w:p w:rsidP="005C7A6E" w:rsidR="005C7A6E" w:rsidRDefault="005C7A6E" w:rsidRPr="000F2328">
      <w:pPr>
        <w:pStyle w:val="Paragraphedeliste"/>
        <w:numPr>
          <w:ilvl w:val="0"/>
          <w:numId w:val="12"/>
        </w:numPr>
        <w:rPr>
          <w:rFonts w:ascii="Verdana" w:cs="Arial" w:hAnsi="Verdana"/>
          <w:sz w:val="20"/>
          <w:szCs w:val="20"/>
        </w:rPr>
      </w:pPr>
      <w:r>
        <w:rPr>
          <w:rFonts w:ascii="Verdana" w:cs="Arial" w:hAnsi="Verdana"/>
          <w:sz w:val="20"/>
          <w:szCs w:val="20"/>
        </w:rPr>
        <w:t xml:space="preserve">ainsi que le </w:t>
      </w:r>
      <w:r w:rsidRPr="000F2328">
        <w:rPr>
          <w:rFonts w:ascii="Verdana" w:cs="Arial" w:hAnsi="Verdana"/>
          <w:b/>
          <w:sz w:val="20"/>
          <w:szCs w:val="20"/>
        </w:rPr>
        <w:t>nombre de jours pour chaque catégorie</w:t>
      </w:r>
      <w:r w:rsidRPr="000F2328">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Les jours donnés </w:t>
      </w:r>
      <w:r w:rsidRPr="005F13E4">
        <w:rPr>
          <w:rFonts w:ascii="Verdana" w:cs="Arial" w:hAnsi="Verdana"/>
          <w:b/>
          <w:sz w:val="20"/>
          <w:szCs w:val="20"/>
        </w:rPr>
        <w:t xml:space="preserve">seront déduits des soldes </w:t>
      </w:r>
      <w:r w:rsidRPr="00082751">
        <w:rPr>
          <w:rFonts w:ascii="Verdana" w:cs="Arial" w:hAnsi="Verdana"/>
          <w:sz w:val="20"/>
          <w:szCs w:val="20"/>
        </w:rPr>
        <w:t>de congés payés, congés d’ancienneté, congés annuels supplémentaires, jours de repos supplémentaires des salariés donateurs.</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5F13E4">
        <w:rPr>
          <w:rFonts w:ascii="Verdana" w:cs="Arial" w:hAnsi="Verdana"/>
          <w:b/>
          <w:sz w:val="20"/>
          <w:szCs w:val="20"/>
        </w:rPr>
        <w:t>Ces jours seront travaillés</w:t>
      </w:r>
      <w:r w:rsidRPr="00082751">
        <w:rPr>
          <w:rFonts w:ascii="Verdana" w:cs="Arial" w:hAnsi="Verdana"/>
          <w:sz w:val="20"/>
          <w:szCs w:val="20"/>
        </w:rPr>
        <w:t xml:space="preserve">. En conséquence, le quota annuel du salarié donateur sera augmenté du nombre de jours donnés x nombre d’heures travaillées (au prorata de l’ETP pour les salariés à temps partiel). </w:t>
      </w:r>
    </w:p>
    <w:p w:rsidP="005C7A6E" w:rsidR="005C7A6E" w:rsidRDefault="005C7A6E" w:rsidRPr="00082751">
      <w:pPr>
        <w:tabs>
          <w:tab w:pos="3630" w:val="left"/>
        </w:tabs>
        <w:rPr>
          <w:rFonts w:ascii="Verdana" w:cs="Arial" w:hAnsi="Verdana"/>
          <w:sz w:val="20"/>
          <w:szCs w:val="20"/>
        </w:rPr>
      </w:pPr>
      <w:r w:rsidRPr="00082751">
        <w:rPr>
          <w:rFonts w:ascii="Verdana" w:cs="Arial" w:hAnsi="Verdana"/>
          <w:sz w:val="20"/>
          <w:szCs w:val="20"/>
        </w:rPr>
        <w:tab/>
      </w:r>
    </w:p>
    <w:p w:rsidP="005C7A6E" w:rsidR="005C7A6E" w:rsidRDefault="005C7A6E" w:rsidRPr="005F13E4">
      <w:pPr>
        <w:rPr>
          <w:rFonts w:ascii="Verdana" w:cs="Arial" w:hAnsi="Verdana"/>
          <w:b/>
          <w:sz w:val="20"/>
          <w:szCs w:val="20"/>
        </w:rPr>
      </w:pPr>
      <w:r w:rsidRPr="00082751">
        <w:rPr>
          <w:rFonts w:ascii="Verdana" w:cs="Arial" w:hAnsi="Verdana"/>
          <w:sz w:val="20"/>
          <w:szCs w:val="20"/>
        </w:rPr>
        <w:t xml:space="preserve">Ces heures travaillées en contrepartie du don de jours de congé ou de repos </w:t>
      </w:r>
      <w:r w:rsidRPr="005F13E4">
        <w:rPr>
          <w:rFonts w:ascii="Verdana" w:cs="Arial" w:hAnsi="Verdana"/>
          <w:b/>
          <w:sz w:val="20"/>
          <w:szCs w:val="20"/>
        </w:rPr>
        <w:t>ne déclencheront pas d’heures supplémentaires.</w:t>
      </w:r>
    </w:p>
    <w:p w:rsidP="005C7A6E" w:rsidR="005C7A6E" w:rsidRDefault="005C7A6E" w:rsidRPr="003A2AA5">
      <w:pPr>
        <w:rPr>
          <w:rFonts w:ascii="Verdana" w:cstheme="majorBidi" w:eastAsiaTheme="majorEastAsia" w:hAnsi="Verdana"/>
          <w:color w:themeColor="text1" w:val="000000"/>
          <w:sz w:val="20"/>
          <w:szCs w:val="20"/>
        </w:rPr>
      </w:pPr>
    </w:p>
    <w:p w:rsidP="005C7A6E" w:rsidR="005C7A6E" w:rsidRDefault="005C7A6E">
      <w:pPr>
        <w:rPr>
          <w:rFonts w:ascii="Verdana" w:cstheme="majorBidi" w:eastAsiaTheme="majorEastAsia" w:hAnsi="Verdana"/>
          <w:b/>
          <w:color w:themeColor="text1" w:val="000000"/>
          <w:sz w:val="20"/>
          <w:szCs w:val="20"/>
        </w:rPr>
      </w:pPr>
      <w:r w:rsidRPr="003A2AA5">
        <w:rPr>
          <w:rFonts w:ascii="Verdana" w:cstheme="majorBidi" w:eastAsiaTheme="majorEastAsia" w:hAnsi="Verdana"/>
          <w:color w:themeColor="text1" w:val="000000"/>
          <w:sz w:val="20"/>
          <w:szCs w:val="20"/>
        </w:rPr>
        <w:t xml:space="preserve">L’employeur </w:t>
      </w:r>
      <w:r>
        <w:rPr>
          <w:rFonts w:ascii="Verdana" w:cstheme="majorBidi" w:eastAsiaTheme="majorEastAsia" w:hAnsi="Verdana"/>
          <w:color w:themeColor="text1" w:val="000000"/>
          <w:sz w:val="20"/>
          <w:szCs w:val="20"/>
        </w:rPr>
        <w:t>devra apporter</w:t>
      </w:r>
      <w:r w:rsidRPr="003A2AA5">
        <w:rPr>
          <w:rFonts w:ascii="Verdana" w:cstheme="majorBidi" w:eastAsiaTheme="majorEastAsia" w:hAnsi="Verdana"/>
          <w:color w:themeColor="text1" w:val="000000"/>
          <w:sz w:val="20"/>
          <w:szCs w:val="20"/>
        </w:rPr>
        <w:t xml:space="preserve"> une réponse </w:t>
      </w:r>
      <w:r>
        <w:rPr>
          <w:rFonts w:ascii="Verdana" w:cstheme="majorBidi" w:eastAsiaTheme="majorEastAsia" w:hAnsi="Verdana"/>
          <w:color w:themeColor="text1" w:val="000000"/>
          <w:sz w:val="20"/>
          <w:szCs w:val="20"/>
        </w:rPr>
        <w:t xml:space="preserve">au donateur </w:t>
      </w:r>
      <w:r w:rsidRPr="003A2AA5">
        <w:rPr>
          <w:rFonts w:ascii="Verdana" w:cstheme="majorBidi" w:eastAsiaTheme="majorEastAsia" w:hAnsi="Verdana"/>
          <w:color w:themeColor="text1" w:val="000000"/>
          <w:sz w:val="20"/>
          <w:szCs w:val="20"/>
        </w:rPr>
        <w:t xml:space="preserve">dans un délai de </w:t>
      </w:r>
      <w:r w:rsidRPr="005F13E4">
        <w:rPr>
          <w:rFonts w:ascii="Verdana" w:cstheme="majorBidi" w:eastAsiaTheme="majorEastAsia" w:hAnsi="Verdana"/>
          <w:b/>
          <w:color w:themeColor="text1" w:val="000000"/>
          <w:sz w:val="20"/>
          <w:szCs w:val="20"/>
        </w:rPr>
        <w:t>dix jours au maximum.</w:t>
      </w:r>
      <w:r>
        <w:rPr>
          <w:rFonts w:ascii="Verdana" w:cstheme="majorBidi" w:eastAsiaTheme="majorEastAsia" w:hAnsi="Verdana"/>
          <w:color w:themeColor="text1" w:val="000000"/>
          <w:sz w:val="20"/>
          <w:szCs w:val="20"/>
        </w:rPr>
        <w:t xml:space="preserve"> </w:t>
      </w:r>
      <w:r w:rsidRPr="005F13E4">
        <w:rPr>
          <w:rFonts w:ascii="Verdana" w:cstheme="majorBidi" w:eastAsiaTheme="majorEastAsia" w:hAnsi="Verdana"/>
          <w:b/>
          <w:color w:themeColor="text1" w:val="000000"/>
          <w:sz w:val="20"/>
          <w:szCs w:val="20"/>
        </w:rPr>
        <w:t>L’absence de réponse</w:t>
      </w:r>
      <w:r>
        <w:rPr>
          <w:rFonts w:ascii="Verdana" w:cstheme="majorBidi" w:eastAsiaTheme="majorEastAsia" w:hAnsi="Verdana"/>
          <w:color w:themeColor="text1" w:val="000000"/>
          <w:sz w:val="20"/>
          <w:szCs w:val="20"/>
        </w:rPr>
        <w:t xml:space="preserve"> dans ce délai équivaut à </w:t>
      </w:r>
      <w:r w:rsidRPr="005F13E4">
        <w:rPr>
          <w:rFonts w:ascii="Verdana" w:cstheme="majorBidi" w:eastAsiaTheme="majorEastAsia" w:hAnsi="Verdana"/>
          <w:b/>
          <w:color w:themeColor="text1" w:val="000000"/>
          <w:sz w:val="20"/>
          <w:szCs w:val="20"/>
        </w:rPr>
        <w:t>une acceptation.</w:t>
      </w:r>
    </w:p>
    <w:p w:rsidP="005C7A6E" w:rsidR="005C7A6E" w:rsidRDefault="005C7A6E">
      <w:pPr>
        <w:rPr>
          <w:rFonts w:ascii="Verdana" w:cstheme="majorBidi" w:eastAsiaTheme="majorEastAsia" w:hAnsi="Verdana"/>
          <w:b/>
          <w:color w:themeColor="text1" w:val="000000"/>
          <w:sz w:val="20"/>
          <w:szCs w:val="20"/>
        </w:rPr>
      </w:pPr>
    </w:p>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 xml:space="preserve">Le don de jours de CET a un caractère </w:t>
      </w:r>
      <w:r w:rsidRPr="009411EC">
        <w:rPr>
          <w:rFonts w:ascii="Verdana" w:cs="Times New Roman" w:hAnsi="Verdana"/>
          <w:b/>
          <w:sz w:val="20"/>
          <w:szCs w:val="20"/>
        </w:rPr>
        <w:t>définitif et est irrévocable</w:t>
      </w:r>
      <w:r w:rsidRPr="00082751">
        <w:rPr>
          <w:rFonts w:ascii="Verdana" w:cs="Times New Roman" w:hAnsi="Verdana"/>
          <w:sz w:val="20"/>
          <w:szCs w:val="20"/>
        </w:rPr>
        <w:t>. Les salariés qui effectuent un ou des dons de jours ne peuvent alors prétendre à aucune contrepartie pour les jours donnés.</w:t>
      </w:r>
    </w:p>
    <w:p w:rsidP="005C7A6E" w:rsidR="005C7A6E" w:rsidRDefault="005C7A6E" w:rsidRPr="00082751">
      <w:pPr>
        <w:rPr>
          <w:rFonts w:ascii="Verdana" w:cs="Times New Roman" w:hAnsi="Verdana"/>
          <w:sz w:val="20"/>
          <w:szCs w:val="20"/>
        </w:rPr>
      </w:pPr>
    </w:p>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Les dons seront traités par ordre d’arrivée.</w:t>
      </w:r>
    </w:p>
    <w:p w:rsidP="005C7A6E" w:rsidR="005C7A6E" w:rsidRDefault="005C7A6E" w:rsidRPr="003A2AA5"/>
    <w:p w:rsidP="005C7A6E" w:rsidR="005C7A6E" w:rsidRDefault="005C7A6E" w:rsidRPr="00985C84">
      <w:pPr>
        <w:pStyle w:val="Titre4"/>
        <w:rPr>
          <w:color w:val="002060"/>
        </w:rPr>
      </w:pPr>
      <w:bookmarkStart w:id="275" w:name="_Toc37919880"/>
      <w:bookmarkStart w:id="276" w:name="_Toc511655531"/>
      <w:bookmarkStart w:id="277" w:name="_Toc512507858"/>
      <w:bookmarkStart w:id="278" w:name="_Toc518644139"/>
      <w:r w:rsidRPr="00985C84">
        <w:rPr>
          <w:color w:val="002060"/>
        </w:rPr>
        <w:t>8.3 – Modalités applicables au salarié bénéficiaire</w:t>
      </w:r>
      <w:bookmarkEnd w:id="275"/>
    </w:p>
    <w:p w:rsidP="005C7A6E" w:rsidR="005C7A6E" w:rsidRDefault="005C7A6E" w:rsidRPr="00985C84">
      <w:pPr>
        <w:rPr>
          <w:rFonts w:ascii="Verdana" w:hAnsi="Verdana"/>
          <w:color w:val="002060"/>
          <w:sz w:val="20"/>
          <w:szCs w:val="20"/>
        </w:rPr>
      </w:pPr>
    </w:p>
    <w:p w:rsidP="005C7A6E" w:rsidR="005C7A6E" w:rsidRDefault="005C7A6E" w:rsidRPr="00985C84">
      <w:pPr>
        <w:pStyle w:val="Titre5"/>
        <w:rPr>
          <w:color w:val="002060"/>
        </w:rPr>
      </w:pPr>
      <w:bookmarkStart w:id="279" w:name="_Toc511655532"/>
      <w:bookmarkStart w:id="280" w:name="_Toc512507859"/>
      <w:bookmarkStart w:id="281" w:name="_Toc518644140"/>
      <w:bookmarkStart w:id="282" w:name="_Toc37919881"/>
      <w:bookmarkEnd w:id="276"/>
      <w:bookmarkEnd w:id="277"/>
      <w:bookmarkEnd w:id="278"/>
      <w:r w:rsidRPr="00985C84">
        <w:rPr>
          <w:color w:val="002060"/>
        </w:rPr>
        <w:t>8.3.1 – Salarié bénéficiaire</w:t>
      </w:r>
      <w:bookmarkEnd w:id="279"/>
      <w:bookmarkEnd w:id="280"/>
      <w:bookmarkEnd w:id="281"/>
      <w:bookmarkEnd w:id="282"/>
    </w:p>
    <w:p w:rsidP="005C7A6E" w:rsidR="005C7A6E" w:rsidRDefault="005C7A6E" w:rsidRPr="00082751">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Le bénéfice d’un don de jours est réservé</w:t>
      </w:r>
      <w:r>
        <w:rPr>
          <w:rFonts w:ascii="Verdana" w:cs="Arial" w:hAnsi="Verdana"/>
          <w:sz w:val="20"/>
          <w:szCs w:val="20"/>
        </w:rPr>
        <w:t> :</w:t>
      </w:r>
    </w:p>
    <w:p w:rsidP="005C7A6E" w:rsidR="005C7A6E" w:rsidRDefault="005C7A6E">
      <w:pPr>
        <w:rPr>
          <w:rFonts w:ascii="Verdana" w:cs="Arial" w:hAnsi="Verdana"/>
          <w:sz w:val="20"/>
          <w:szCs w:val="20"/>
        </w:rPr>
      </w:pPr>
    </w:p>
    <w:p w:rsidP="005C7A6E" w:rsidR="005C7A6E" w:rsidRDefault="005C7A6E">
      <w:pPr>
        <w:pStyle w:val="Paragraphedeliste"/>
        <w:numPr>
          <w:ilvl w:val="0"/>
          <w:numId w:val="12"/>
        </w:numPr>
        <w:jc w:val="both"/>
        <w:rPr>
          <w:rFonts w:ascii="Verdana" w:cs="Arial" w:hAnsi="Verdana"/>
          <w:color w:val="000000"/>
          <w:sz w:val="20"/>
          <w:szCs w:val="20"/>
          <w:shd w:color="auto" w:fill="FFFFFF" w:val="clear"/>
        </w:rPr>
      </w:pPr>
      <w:r>
        <w:rPr>
          <w:rFonts w:ascii="Verdana" w:cs="Arial" w:hAnsi="Verdana"/>
          <w:sz w:val="20"/>
          <w:szCs w:val="20"/>
        </w:rPr>
        <w:t xml:space="preserve">1° </w:t>
      </w:r>
      <w:r w:rsidRPr="005564B0">
        <w:rPr>
          <w:rFonts w:ascii="Verdana" w:cs="Arial" w:hAnsi="Verdana"/>
          <w:sz w:val="20"/>
          <w:szCs w:val="20"/>
        </w:rPr>
        <w:t xml:space="preserve">au salarié parent d’un enfant </w:t>
      </w:r>
      <w:r w:rsidRPr="005564B0">
        <w:rPr>
          <w:rFonts w:ascii="Verdana" w:cs="Arial" w:hAnsi="Verdana"/>
          <w:color w:val="000000"/>
          <w:sz w:val="20"/>
          <w:szCs w:val="20"/>
          <w:shd w:color="auto" w:fill="FFFFFF" w:val="clear"/>
        </w:rPr>
        <w:t>de moins de 20 ans atteint d’une maladie, d’un handicap ou victime d’un accident d’une particulière gravité rendant indispensables une présence soutenue et des soins contraignants,</w:t>
      </w:r>
    </w:p>
    <w:p w:rsidP="005C7A6E" w:rsidR="005C7A6E" w:rsidRDefault="005C7A6E">
      <w:pPr>
        <w:pStyle w:val="Paragraphedeliste"/>
        <w:ind w:left="1098"/>
        <w:jc w:val="both"/>
        <w:rPr>
          <w:rFonts w:ascii="Verdana" w:cs="Arial" w:hAnsi="Verdana"/>
          <w:color w:val="000000"/>
          <w:sz w:val="20"/>
          <w:szCs w:val="20"/>
          <w:shd w:color="auto" w:fill="FFFFFF" w:val="clear"/>
        </w:rPr>
      </w:pPr>
    </w:p>
    <w:p w:rsidP="005C7A6E" w:rsidR="005C7A6E" w:rsidRDefault="005C7A6E">
      <w:pPr>
        <w:pStyle w:val="Paragraphedeliste"/>
        <w:numPr>
          <w:ilvl w:val="0"/>
          <w:numId w:val="12"/>
        </w:numPr>
        <w:jc w:val="both"/>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ainsi qu’au conjoint, au concubin ou partenaire de PACS </w:t>
      </w:r>
      <w:r w:rsidRPr="005564B0">
        <w:rPr>
          <w:rFonts w:ascii="Verdana" w:cs="Arial" w:hAnsi="Verdana"/>
          <w:color w:val="000000"/>
          <w:sz w:val="20"/>
          <w:szCs w:val="20"/>
          <w:shd w:color="auto" w:fill="FFFFFF" w:val="clear"/>
        </w:rPr>
        <w:t>atteint d’une maladie, d’un handicap ou victime d’un accident d’une particulière gravité rendant indispensables une présence soutenue et des soins contraignants</w:t>
      </w:r>
    </w:p>
    <w:p w:rsidP="005C7A6E" w:rsidR="005C7A6E" w:rsidRDefault="005C7A6E">
      <w:pPr>
        <w:pStyle w:val="Paragraphedeliste"/>
        <w:ind w:left="1098"/>
        <w:jc w:val="both"/>
        <w:rPr>
          <w:rFonts w:ascii="Verdana" w:cs="Arial" w:hAnsi="Verdana"/>
          <w:sz w:val="20"/>
          <w:szCs w:val="20"/>
        </w:rPr>
      </w:pPr>
    </w:p>
    <w:p w:rsidP="005C7A6E" w:rsidR="005C7A6E" w:rsidRDefault="005C7A6E">
      <w:pPr>
        <w:rPr>
          <w:rFonts w:ascii="Verdana" w:cs="Arial" w:hAnsi="Verdana"/>
          <w:sz w:val="20"/>
          <w:szCs w:val="20"/>
        </w:rPr>
      </w:pPr>
    </w:p>
    <w:p w:rsidP="005C7A6E" w:rsidR="005C7A6E" w:rsidRDefault="005C7A6E" w:rsidRPr="00130D14">
      <w:pPr>
        <w:rPr>
          <w:rFonts w:ascii="Verdana" w:cs="Arial" w:hAnsi="Verdana"/>
          <w:sz w:val="20"/>
          <w:szCs w:val="20"/>
        </w:rPr>
      </w:pPr>
      <w:r w:rsidRPr="00130D14">
        <w:rPr>
          <w:rFonts w:ascii="Verdana" w:cs="Arial" w:hAnsi="Verdana"/>
          <w:sz w:val="20"/>
          <w:szCs w:val="20"/>
        </w:rPr>
        <w:t>Les partenaires tiennent à préciser qu’ils entendent par « particulière gravité » :</w:t>
      </w:r>
    </w:p>
    <w:p w:rsidP="005C7A6E" w:rsidR="005C7A6E" w:rsidRDefault="005C7A6E">
      <w:pPr>
        <w:pStyle w:val="Paragraphedeliste"/>
        <w:ind w:left="1098"/>
        <w:jc w:val="both"/>
        <w:rPr>
          <w:rFonts w:ascii="Verdana" w:cs="Arial" w:hAnsi="Verdana"/>
          <w:sz w:val="20"/>
          <w:szCs w:val="20"/>
        </w:rPr>
      </w:pPr>
    </w:p>
    <w:p w:rsidP="005C7A6E" w:rsidR="005C7A6E" w:rsidRDefault="005C7A6E">
      <w:pPr>
        <w:pStyle w:val="Paragraphedeliste"/>
        <w:numPr>
          <w:ilvl w:val="2"/>
          <w:numId w:val="12"/>
        </w:numPr>
        <w:jc w:val="both"/>
        <w:rPr>
          <w:rFonts w:ascii="Verdana" w:cs="Arial" w:hAnsi="Verdana"/>
          <w:sz w:val="20"/>
          <w:szCs w:val="20"/>
        </w:rPr>
      </w:pPr>
      <w:r w:rsidRPr="006C772D">
        <w:rPr>
          <w:rFonts w:ascii="Verdana" w:cs="Arial" w:hAnsi="Verdana"/>
          <w:sz w:val="20"/>
          <w:szCs w:val="20"/>
        </w:rPr>
        <w:t xml:space="preserve">une pathologie grave et évolutive, </w:t>
      </w:r>
    </w:p>
    <w:p w:rsidP="005C7A6E" w:rsidR="005C7A6E" w:rsidRDefault="005C7A6E">
      <w:pPr>
        <w:pStyle w:val="Paragraphedeliste"/>
        <w:numPr>
          <w:ilvl w:val="2"/>
          <w:numId w:val="12"/>
        </w:numPr>
        <w:jc w:val="both"/>
        <w:rPr>
          <w:rFonts w:ascii="Verdana" w:cs="Arial" w:hAnsi="Verdana"/>
          <w:sz w:val="20"/>
          <w:szCs w:val="20"/>
        </w:rPr>
      </w:pPr>
      <w:r>
        <w:rPr>
          <w:rFonts w:ascii="Verdana" w:cs="Arial" w:hAnsi="Verdana"/>
          <w:sz w:val="20"/>
          <w:szCs w:val="20"/>
        </w:rPr>
        <w:t>une pathologie mettant en jeu le pronostic vital</w:t>
      </w:r>
    </w:p>
    <w:p w:rsidP="005C7A6E" w:rsidR="005C7A6E" w:rsidRDefault="005C7A6E" w:rsidRPr="006C772D">
      <w:pPr>
        <w:pStyle w:val="Paragraphedeliste"/>
        <w:numPr>
          <w:ilvl w:val="2"/>
          <w:numId w:val="12"/>
        </w:numPr>
        <w:jc w:val="both"/>
        <w:rPr>
          <w:rFonts w:ascii="Verdana" w:cs="Arial" w:hAnsi="Verdana"/>
          <w:sz w:val="20"/>
          <w:szCs w:val="20"/>
        </w:rPr>
      </w:pPr>
      <w:r>
        <w:rPr>
          <w:rFonts w:ascii="Verdana" w:cs="Arial" w:hAnsi="Verdana"/>
          <w:sz w:val="20"/>
          <w:szCs w:val="20"/>
        </w:rPr>
        <w:t>une phase avancée d’une infection grave ou incurable justifiant l’accompagnement de fin de vie ;</w:t>
      </w:r>
    </w:p>
    <w:p w:rsidP="005C7A6E" w:rsidR="005C7A6E" w:rsidRDefault="005C7A6E">
      <w:pPr>
        <w:pStyle w:val="Paragraphedeliste"/>
        <w:ind w:left="1098"/>
        <w:jc w:val="both"/>
        <w:rPr>
          <w:rFonts w:ascii="Verdana" w:cs="Arial" w:hAnsi="Verdana"/>
          <w:color w:val="000000"/>
          <w:sz w:val="20"/>
          <w:szCs w:val="20"/>
          <w:shd w:color="auto" w:fill="FFFFFF" w:val="clear"/>
        </w:rPr>
      </w:pPr>
    </w:p>
    <w:p w:rsidP="005C7A6E" w:rsidR="005C7A6E" w:rsidRDefault="005C7A6E" w:rsidRPr="005564B0">
      <w:pPr>
        <w:pStyle w:val="Paragraphedeliste"/>
        <w:numPr>
          <w:ilvl w:val="0"/>
          <w:numId w:val="12"/>
        </w:numPr>
        <w:jc w:val="both"/>
        <w:rPr>
          <w:rFonts w:ascii="Verdana" w:cs="Arial" w:hAnsi="Verdana"/>
          <w:color w:val="000000"/>
          <w:sz w:val="20"/>
          <w:szCs w:val="20"/>
          <w:shd w:color="auto" w:fill="FFFFFF" w:val="clear"/>
        </w:rPr>
      </w:pPr>
      <w:r>
        <w:rPr>
          <w:rFonts w:ascii="Verdana" w:cs="Arial" w:hAnsi="Verdana"/>
          <w:sz w:val="20"/>
          <w:szCs w:val="20"/>
        </w:rPr>
        <w:t xml:space="preserve">2° </w:t>
      </w:r>
      <w:r w:rsidRPr="005564B0">
        <w:rPr>
          <w:rFonts w:ascii="Verdana" w:cs="Arial" w:hAnsi="Verdana"/>
          <w:sz w:val="20"/>
          <w:szCs w:val="20"/>
        </w:rPr>
        <w:t xml:space="preserve">ainsi qu’aux proches aidants une </w:t>
      </w:r>
      <w:r w:rsidRPr="005564B0">
        <w:rPr>
          <w:rFonts w:ascii="Verdana" w:cs="Arial" w:hAnsi="Verdana"/>
          <w:color w:val="000000"/>
          <w:sz w:val="20"/>
          <w:szCs w:val="20"/>
          <w:shd w:color="auto" w:fill="FFFFFF" w:val="clear"/>
        </w:rPr>
        <w:t>personne dépendante ou handicapée dont la liste est fixée à l’article L.3142-16 du code du travail.</w:t>
      </w:r>
    </w:p>
    <w:p w:rsidP="005C7A6E" w:rsidR="005C7A6E" w:rsidRDefault="005C7A6E">
      <w:pPr>
        <w:rPr>
          <w:rFonts w:ascii="Verdana" w:cs="Arial" w:hAnsi="Verdana"/>
          <w:color w:val="000000"/>
          <w:sz w:val="20"/>
          <w:szCs w:val="20"/>
          <w:shd w:color="auto" w:fill="FFFFFF" w:val="clear"/>
        </w:rPr>
      </w:pPr>
      <w:r w:rsidRPr="00082751">
        <w:rPr>
          <w:rFonts w:ascii="Verdana" w:cs="Arial" w:hAnsi="Verdana"/>
          <w:color w:val="000000"/>
          <w:sz w:val="20"/>
          <w:szCs w:val="20"/>
          <w:shd w:color="auto" w:fill="FFFFFF" w:val="clear"/>
        </w:rPr>
        <w:t xml:space="preserve"> </w:t>
      </w:r>
    </w:p>
    <w:p w:rsidP="005C7A6E" w:rsidR="005C7A6E" w:rsidRDefault="005C7A6E" w:rsidRPr="00E7264E">
      <w:pPr>
        <w:pStyle w:val="Titre5"/>
        <w:rPr>
          <w:color w:val="000000"/>
          <w:shd w:color="auto" w:fill="FFFFFF" w:val="clear"/>
        </w:rPr>
      </w:pPr>
      <w:bookmarkStart w:id="283" w:name="_Toc37919882"/>
      <w:r w:rsidRPr="00985C84">
        <w:rPr>
          <w:color w:val="002060"/>
          <w:shd w:color="auto" w:fill="FFFFFF" w:val="clear"/>
        </w:rPr>
        <w:t>8.3.2. Procédure</w:t>
      </w:r>
      <w:bookmarkEnd w:id="283"/>
    </w:p>
    <w:p w:rsidP="005C7A6E" w:rsidR="005C7A6E" w:rsidRDefault="005C7A6E">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Le bénéficiaire doit adresser une </w:t>
      </w:r>
      <w:r w:rsidRPr="00E7264E">
        <w:rPr>
          <w:rFonts w:ascii="Verdana" w:cs="Arial" w:hAnsi="Verdana"/>
          <w:b/>
          <w:color w:val="000000"/>
          <w:sz w:val="20"/>
          <w:szCs w:val="20"/>
          <w:shd w:color="auto" w:fill="FFFFFF" w:val="clear"/>
        </w:rPr>
        <w:t>dem</w:t>
      </w:r>
      <w:r>
        <w:rPr>
          <w:rFonts w:ascii="Verdana" w:cs="Arial" w:hAnsi="Verdana"/>
          <w:b/>
          <w:color w:val="000000"/>
          <w:sz w:val="20"/>
          <w:szCs w:val="20"/>
          <w:shd w:color="auto" w:fill="FFFFFF" w:val="clear"/>
        </w:rPr>
        <w:t>ande écrite à la direction des Ressources H</w:t>
      </w:r>
      <w:r w:rsidRPr="00E7264E">
        <w:rPr>
          <w:rFonts w:ascii="Verdana" w:cs="Arial" w:hAnsi="Verdana"/>
          <w:b/>
          <w:color w:val="000000"/>
          <w:sz w:val="20"/>
          <w:szCs w:val="20"/>
          <w:shd w:color="auto" w:fill="FFFFFF" w:val="clear"/>
        </w:rPr>
        <w:t>umaines </w:t>
      </w:r>
      <w:r w:rsidRPr="003772DE">
        <w:rPr>
          <w:rFonts w:ascii="Verdana" w:cs="Arial" w:hAnsi="Verdana"/>
          <w:color w:val="000000"/>
          <w:sz w:val="20"/>
          <w:szCs w:val="20"/>
          <w:shd w:color="auto" w:fill="FFFFFF" w:val="clear"/>
        </w:rPr>
        <w:t>en respectant un délai de prévenance</w:t>
      </w:r>
      <w:r>
        <w:rPr>
          <w:rFonts w:ascii="Verdana" w:cs="Arial" w:hAnsi="Verdana"/>
          <w:b/>
          <w:color w:val="000000"/>
          <w:sz w:val="20"/>
          <w:szCs w:val="20"/>
          <w:shd w:color="auto" w:fill="FFFFFF" w:val="clear"/>
        </w:rPr>
        <w:t xml:space="preserve"> de 15 jours avant le départ en congés sauf dans les situations d’extrême urgence.</w:t>
      </w:r>
    </w:p>
    <w:p w:rsidP="005C7A6E" w:rsidR="005C7A6E" w:rsidRDefault="005C7A6E">
      <w:pPr>
        <w:pStyle w:val="Paragraphedeliste"/>
        <w:ind w:left="1166"/>
        <w:jc w:val="both"/>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1° </w:t>
      </w:r>
      <w:r w:rsidRPr="00E7264E">
        <w:rPr>
          <w:rFonts w:ascii="Verdana" w:cs="Arial" w:hAnsi="Verdana"/>
          <w:i/>
          <w:color w:val="000000"/>
          <w:sz w:val="20"/>
          <w:szCs w:val="20"/>
          <w:shd w:color="auto" w:fill="FFFFFF" w:val="clear"/>
        </w:rPr>
        <w:t>Dans le premier cas visé</w:t>
      </w:r>
      <w:r w:rsidRPr="0044135F">
        <w:rPr>
          <w:rFonts w:ascii="Verdana" w:cs="Arial" w:hAnsi="Verdana"/>
          <w:color w:val="000000"/>
          <w:sz w:val="20"/>
          <w:szCs w:val="20"/>
          <w:shd w:color="auto" w:fill="FFFFFF" w:val="clear"/>
        </w:rPr>
        <w:t xml:space="preserve">, cette demande </w:t>
      </w:r>
      <w:r>
        <w:rPr>
          <w:rFonts w:ascii="Verdana" w:cs="Arial" w:hAnsi="Verdana"/>
          <w:color w:val="000000"/>
          <w:sz w:val="20"/>
          <w:szCs w:val="20"/>
          <w:shd w:color="auto" w:fill="FFFFFF" w:val="clear"/>
        </w:rPr>
        <w:t xml:space="preserve">devra être </w:t>
      </w:r>
      <w:r w:rsidRPr="0044135F">
        <w:rPr>
          <w:rFonts w:ascii="Verdana" w:cs="Arial" w:hAnsi="Verdana"/>
          <w:color w:val="000000"/>
          <w:sz w:val="20"/>
          <w:szCs w:val="20"/>
          <w:shd w:color="auto" w:fill="FFFFFF" w:val="clear"/>
        </w:rPr>
        <w:t>accompagnée</w:t>
      </w:r>
      <w:r>
        <w:rPr>
          <w:rFonts w:ascii="Verdana" w:cs="Arial" w:hAnsi="Verdana"/>
          <w:color w:val="000000"/>
          <w:sz w:val="20"/>
          <w:szCs w:val="20"/>
          <w:shd w:color="auto" w:fill="FFFFFF" w:val="clear"/>
        </w:rPr>
        <w:t> :</w:t>
      </w:r>
    </w:p>
    <w:p w:rsidP="005C7A6E" w:rsidR="005C7A6E" w:rsidRDefault="005C7A6E">
      <w:pPr>
        <w:rPr>
          <w:rFonts w:ascii="Verdana" w:cs="Arial" w:hAnsi="Verdana"/>
          <w:color w:val="000000"/>
          <w:sz w:val="20"/>
          <w:szCs w:val="20"/>
          <w:shd w:color="auto" w:fill="FFFFFF" w:val="clear"/>
        </w:rPr>
      </w:pPr>
    </w:p>
    <w:p w:rsidP="005C7A6E" w:rsidR="005C7A6E" w:rsidRDefault="005C7A6E" w:rsidRPr="0044135F">
      <w:pPr>
        <w:pStyle w:val="Paragraphedeliste"/>
        <w:numPr>
          <w:ilvl w:val="0"/>
          <w:numId w:val="47"/>
        </w:numPr>
        <w:jc w:val="both"/>
        <w:rPr>
          <w:rFonts w:ascii="Verdana" w:cs="Arial" w:hAnsi="Verdana"/>
          <w:color w:val="000000"/>
          <w:sz w:val="20"/>
          <w:szCs w:val="20"/>
          <w:shd w:color="auto" w:fill="FFFFFF" w:val="clear"/>
        </w:rPr>
      </w:pPr>
      <w:r w:rsidRPr="00E7264E">
        <w:rPr>
          <w:rFonts w:ascii="Verdana" w:cs="Arial" w:hAnsi="Verdana"/>
          <w:b/>
          <w:color w:val="000000"/>
          <w:sz w:val="20"/>
          <w:szCs w:val="20"/>
          <w:shd w:color="auto" w:fill="FFFFFF" w:val="clear"/>
        </w:rPr>
        <w:t>d’un certificat médical détaillé</w:t>
      </w:r>
      <w:r w:rsidRPr="0044135F">
        <w:rPr>
          <w:rFonts w:ascii="Verdana" w:cs="Arial" w:hAnsi="Verdana"/>
          <w:color w:val="000000"/>
          <w:sz w:val="20"/>
          <w:szCs w:val="20"/>
          <w:shd w:color="auto" w:fill="FFFFFF" w:val="clear"/>
        </w:rPr>
        <w:t>, établi par le médecin qui suit l'enfant au titre de la maladie, du handicap ou de l'accident, qui doit attester de la gravité de la pathologie ainsi que du caractère indispensable de la présence et des soins ; ainsi que dans la mesure du possible la durée prévisible de la présence du salarié auprès de l’enfant ;</w:t>
      </w:r>
    </w:p>
    <w:p w:rsidP="005C7A6E" w:rsidR="005C7A6E" w:rsidRDefault="005C7A6E" w:rsidRPr="00273BAA">
      <w:pPr>
        <w:pStyle w:val="Paragraphedeliste"/>
        <w:numPr>
          <w:ilvl w:val="0"/>
          <w:numId w:val="46"/>
        </w:numPr>
        <w:jc w:val="both"/>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d’un </w:t>
      </w:r>
      <w:r w:rsidRPr="00E7264E">
        <w:rPr>
          <w:rFonts w:ascii="Verdana" w:cs="Arial" w:hAnsi="Verdana"/>
          <w:b/>
          <w:color w:val="000000"/>
          <w:sz w:val="20"/>
          <w:szCs w:val="20"/>
          <w:shd w:color="auto" w:fill="FFFFFF" w:val="clear"/>
        </w:rPr>
        <w:t>document attestant du lien de parenté </w:t>
      </w:r>
      <w:r>
        <w:rPr>
          <w:rFonts w:ascii="Verdana" w:cs="Arial" w:hAnsi="Verdana"/>
          <w:color w:val="000000"/>
          <w:sz w:val="20"/>
          <w:szCs w:val="20"/>
          <w:shd w:color="auto" w:fill="FFFFFF" w:val="clear"/>
        </w:rPr>
        <w:t>;</w:t>
      </w:r>
      <w:r w:rsidRPr="00273BAA">
        <w:rPr>
          <w:rFonts w:ascii="Verdana" w:cs="Arial" w:hAnsi="Verdana"/>
          <w:color w:val="000000"/>
          <w:sz w:val="20"/>
          <w:szCs w:val="20"/>
          <w:shd w:color="auto" w:fill="FFFFFF" w:val="clear"/>
        </w:rPr>
        <w:t>  </w:t>
      </w: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rsidRPr="00082751">
      <w:pPr>
        <w:rPr>
          <w:rFonts w:ascii="Verdana" w:cs="Arial" w:hAnsi="Verdana"/>
          <w:sz w:val="20"/>
          <w:szCs w:val="20"/>
        </w:rPr>
      </w:pPr>
      <w:r>
        <w:rPr>
          <w:rFonts w:ascii="Verdana" w:cs="Arial" w:hAnsi="Verdana"/>
          <w:sz w:val="20"/>
          <w:szCs w:val="20"/>
        </w:rPr>
        <w:t>2°</w:t>
      </w:r>
      <w:r w:rsidRPr="00E7264E">
        <w:rPr>
          <w:rFonts w:ascii="Verdana" w:cs="Arial" w:hAnsi="Verdana"/>
          <w:i/>
          <w:sz w:val="20"/>
          <w:szCs w:val="20"/>
        </w:rPr>
        <w:t xml:space="preserve"> Dans le second cas visé</w:t>
      </w:r>
      <w:r>
        <w:rPr>
          <w:rFonts w:ascii="Verdana" w:cs="Arial" w:hAnsi="Verdana"/>
          <w:sz w:val="20"/>
          <w:szCs w:val="20"/>
        </w:rPr>
        <w:t>, l</w:t>
      </w:r>
      <w:r w:rsidRPr="00082751">
        <w:rPr>
          <w:rFonts w:ascii="Verdana" w:cs="Arial" w:hAnsi="Verdana"/>
          <w:sz w:val="20"/>
          <w:szCs w:val="20"/>
        </w:rPr>
        <w:t>a perte d'autonomie est appréciée selon les mêmes modalités que pour le congé de proche aidant </w:t>
      </w:r>
      <w:hyperlink r:id="rId10" w:history="1" w:tgtFrame="_blank">
        <w:r w:rsidRPr="00082751">
          <w:rPr>
            <w:rFonts w:ascii="Verdana" w:cs="Arial" w:hAnsi="Verdana"/>
            <w:sz w:val="20"/>
            <w:szCs w:val="20"/>
          </w:rPr>
          <w:t>(</w:t>
        </w:r>
        <w:r w:rsidRPr="003772DE">
          <w:rPr>
            <w:rFonts w:ascii="Verdana" w:cs="Arial" w:hAnsi="Verdana"/>
            <w:i/>
            <w:sz w:val="20"/>
            <w:szCs w:val="20"/>
          </w:rPr>
          <w:t>C. trav., art. D. 3142-8</w:t>
        </w:r>
        <w:r w:rsidRPr="00082751">
          <w:rPr>
            <w:rFonts w:ascii="Verdana" w:cs="Arial" w:hAnsi="Verdana"/>
            <w:sz w:val="20"/>
            <w:szCs w:val="20"/>
          </w:rPr>
          <w:t>)</w:t>
        </w:r>
      </w:hyperlink>
      <w:r w:rsidRPr="00082751">
        <w:rPr>
          <w:rFonts w:ascii="Verdana" w:cs="Arial" w:hAnsi="Verdana"/>
          <w:sz w:val="20"/>
          <w:szCs w:val="20"/>
        </w:rPr>
        <w:t>.</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Le </w:t>
      </w:r>
      <w:r w:rsidRPr="00A024C5">
        <w:rPr>
          <w:rFonts w:ascii="Verdana" w:cs="Arial" w:hAnsi="Verdana"/>
          <w:b/>
          <w:sz w:val="20"/>
          <w:szCs w:val="20"/>
        </w:rPr>
        <w:t>salarié proche aidant</w:t>
      </w:r>
      <w:r>
        <w:rPr>
          <w:rFonts w:ascii="Verdana" w:cs="Arial" w:hAnsi="Verdana"/>
          <w:sz w:val="20"/>
          <w:szCs w:val="20"/>
        </w:rPr>
        <w:t xml:space="preserve"> devra</w:t>
      </w:r>
      <w:r w:rsidRPr="00082751">
        <w:rPr>
          <w:rFonts w:ascii="Verdana" w:cs="Arial" w:hAnsi="Verdana"/>
          <w:sz w:val="20"/>
          <w:szCs w:val="20"/>
        </w:rPr>
        <w:t xml:space="preserve"> adresser à l’employeur :</w:t>
      </w:r>
    </w:p>
    <w:p w:rsidP="005C7A6E" w:rsidR="005C7A6E" w:rsidRDefault="005C7A6E" w:rsidRPr="00082751">
      <w:pPr>
        <w:rPr>
          <w:rFonts w:ascii="Verdana" w:cs="Arial" w:hAnsi="Verdana"/>
          <w:sz w:val="20"/>
          <w:szCs w:val="20"/>
        </w:rPr>
      </w:pPr>
    </w:p>
    <w:p w:rsidP="005C7A6E" w:rsidR="005C7A6E" w:rsidRDefault="005C7A6E" w:rsidRPr="00082751">
      <w:pPr>
        <w:pStyle w:val="Paragraphedeliste"/>
        <w:numPr>
          <w:ilvl w:val="0"/>
          <w:numId w:val="25"/>
        </w:numPr>
        <w:contextualSpacing/>
        <w:jc w:val="both"/>
        <w:rPr>
          <w:rFonts w:ascii="Verdana" w:cs="Arial" w:hAnsi="Verdana"/>
          <w:sz w:val="20"/>
          <w:szCs w:val="20"/>
        </w:rPr>
      </w:pPr>
      <w:r w:rsidRPr="00082751">
        <w:rPr>
          <w:rFonts w:ascii="Verdana" w:cs="Arial" w:hAnsi="Verdana"/>
          <w:sz w:val="20"/>
          <w:szCs w:val="20"/>
        </w:rPr>
        <w:t>une déclaration sur l’honneur du lien familial avec la personne aidée ou de l’aide apportée à une personne âgée ou handicapée avec laquelle il réside ou entretient des liens étroits et stables ;</w:t>
      </w:r>
    </w:p>
    <w:p w:rsidP="005C7A6E" w:rsidR="005C7A6E" w:rsidRDefault="005C7A6E" w:rsidRPr="00082751">
      <w:pPr>
        <w:pStyle w:val="Paragraphedeliste"/>
        <w:ind w:left="720"/>
        <w:contextualSpacing/>
        <w:jc w:val="both"/>
        <w:rPr>
          <w:rFonts w:ascii="Verdana" w:cs="Arial" w:hAnsi="Verdana"/>
          <w:sz w:val="20"/>
          <w:szCs w:val="20"/>
        </w:rPr>
      </w:pPr>
    </w:p>
    <w:p w:rsidP="005C7A6E" w:rsidR="005C7A6E" w:rsidRDefault="005C7A6E">
      <w:pPr>
        <w:pStyle w:val="Paragraphedeliste"/>
        <w:numPr>
          <w:ilvl w:val="0"/>
          <w:numId w:val="25"/>
        </w:numPr>
        <w:contextualSpacing/>
        <w:jc w:val="both"/>
        <w:rPr>
          <w:rFonts w:ascii="Verdana" w:cs="Arial" w:hAnsi="Verdana"/>
          <w:sz w:val="20"/>
          <w:szCs w:val="20"/>
        </w:rPr>
      </w:pPr>
      <w:r w:rsidRPr="00082751">
        <w:rPr>
          <w:rFonts w:ascii="Verdana" w:cs="Arial" w:hAnsi="Verdana"/>
          <w:sz w:val="20"/>
          <w:szCs w:val="20"/>
        </w:rPr>
        <w:t xml:space="preserve">lorsque la personne aidée est un enfant handicapé </w:t>
      </w:r>
      <w:r>
        <w:rPr>
          <w:rFonts w:ascii="Verdana" w:cs="Arial" w:hAnsi="Verdana"/>
          <w:sz w:val="20"/>
          <w:szCs w:val="20"/>
        </w:rPr>
        <w:t xml:space="preserve">ou un adulte handicapé </w:t>
      </w:r>
      <w:r w:rsidRPr="00082751">
        <w:rPr>
          <w:rFonts w:ascii="Verdana" w:cs="Arial" w:hAnsi="Verdana"/>
          <w:sz w:val="20"/>
          <w:szCs w:val="20"/>
        </w:rPr>
        <w:t xml:space="preserve">à charge du demandeur, une copie de la décision prise en application de la législation de Sécurité Sociale </w:t>
      </w:r>
      <w:r>
        <w:rPr>
          <w:rFonts w:ascii="Verdana" w:cs="Arial" w:hAnsi="Verdana"/>
          <w:sz w:val="20"/>
          <w:szCs w:val="20"/>
        </w:rPr>
        <w:t xml:space="preserve">ou d’aide sociale </w:t>
      </w:r>
      <w:r w:rsidRPr="00082751">
        <w:rPr>
          <w:rFonts w:ascii="Verdana" w:cs="Arial" w:hAnsi="Verdana"/>
          <w:sz w:val="20"/>
          <w:szCs w:val="20"/>
        </w:rPr>
        <w:t>subordonnée à la justification d’un taux d’incapacité permanente au moins égale à 80% ;</w:t>
      </w:r>
    </w:p>
    <w:p w:rsidP="005C7A6E" w:rsidR="005C7A6E" w:rsidRDefault="005C7A6E" w:rsidRPr="003772DE">
      <w:pPr>
        <w:pStyle w:val="Paragraphedeliste"/>
        <w:rPr>
          <w:rFonts w:ascii="Verdana" w:cs="Arial" w:hAnsi="Verdana"/>
          <w:sz w:val="20"/>
          <w:szCs w:val="20"/>
        </w:rPr>
      </w:pPr>
    </w:p>
    <w:p w:rsidP="005C7A6E" w:rsidR="005C7A6E" w:rsidRDefault="005C7A6E" w:rsidRPr="003772DE">
      <w:pPr>
        <w:pStyle w:val="Paragraphedeliste"/>
        <w:numPr>
          <w:ilvl w:val="0"/>
          <w:numId w:val="25"/>
        </w:numPr>
        <w:contextualSpacing/>
        <w:jc w:val="both"/>
        <w:rPr>
          <w:rFonts w:ascii="Verdana" w:cs="Arial" w:hAnsi="Verdana"/>
          <w:sz w:val="20"/>
          <w:szCs w:val="20"/>
        </w:rPr>
      </w:pPr>
      <w:r w:rsidRPr="003772DE">
        <w:rPr>
          <w:rFonts w:ascii="Verdana" w:cs="Arial" w:hAnsi="Verdana"/>
          <w:sz w:val="20"/>
          <w:szCs w:val="20"/>
        </w:rPr>
        <w:t xml:space="preserve">lorsque la personne aidée souffre </w:t>
      </w:r>
      <w:r w:rsidRPr="003772DE">
        <w:rPr>
          <w:rFonts w:ascii="Verdana" w:cs="Arial" w:hAnsi="Verdana"/>
          <w:color w:themeColor="text1" w:val="000000"/>
          <w:sz w:val="20"/>
          <w:szCs w:val="20"/>
        </w:rPr>
        <w:t>d’une perte d’autonomie, une copie de la décision d’attribution d’allocation personnalisée d’autonomie au titre d'un classement dans les groupes I, II et III de la grille nationale mentionnée à l'article </w:t>
      </w:r>
      <w:hyperlink r:id="rId11" w:history="1">
        <w:r w:rsidRPr="003772DE">
          <w:rPr>
            <w:rFonts w:ascii="Verdana" w:cs="Arial" w:hAnsi="Verdana"/>
            <w:color w:themeColor="text1" w:val="000000"/>
            <w:sz w:val="20"/>
            <w:szCs w:val="20"/>
          </w:rPr>
          <w:t>L. 232-2</w:t>
        </w:r>
      </w:hyperlink>
      <w:r w:rsidRPr="003772DE">
        <w:rPr>
          <w:rFonts w:ascii="Verdana" w:cs="Arial" w:hAnsi="Verdana"/>
          <w:color w:themeColor="text1" w:val="000000"/>
          <w:sz w:val="20"/>
          <w:szCs w:val="20"/>
        </w:rPr>
        <w:t> du code de l'action sociale et des familles.</w:t>
      </w:r>
    </w:p>
    <w:p w:rsidP="005C7A6E" w:rsidR="005C7A6E" w:rsidRDefault="005C7A6E" w:rsidRPr="00082751">
      <w:pPr>
        <w:pStyle w:val="Paragraphedeliste"/>
        <w:ind w:left="720"/>
        <w:contextualSpacing/>
        <w:jc w:val="both"/>
        <w:rPr>
          <w:rFonts w:ascii="Verdana" w:cs="Arial" w:hAnsi="Verdana"/>
          <w:color w:val="000000"/>
          <w:sz w:val="20"/>
          <w:szCs w:val="20"/>
          <w:shd w:color="auto" w:fill="FFFFFF" w:val="clear"/>
        </w:rPr>
      </w:pP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sidRPr="00082751">
        <w:rPr>
          <w:rFonts w:ascii="Verdana" w:cs="Arial" w:hAnsi="Verdana"/>
          <w:color w:val="000000"/>
          <w:sz w:val="20"/>
          <w:szCs w:val="20"/>
          <w:shd w:color="auto" w:fill="FFFFFF" w:val="clear"/>
        </w:rPr>
        <w:t xml:space="preserve">Fondé sur la solidarité entre salariés, le don de jours de repos </w:t>
      </w:r>
      <w:r w:rsidRPr="00A024C5">
        <w:rPr>
          <w:rFonts w:ascii="Verdana" w:cs="Arial" w:hAnsi="Verdana"/>
          <w:b/>
          <w:color w:val="000000"/>
          <w:sz w:val="20"/>
          <w:szCs w:val="20"/>
          <w:shd w:color="auto" w:fill="FFFFFF" w:val="clear"/>
        </w:rPr>
        <w:t xml:space="preserve">ne peut être attribué qu’après </w:t>
      </w:r>
      <w:r w:rsidRPr="00082751">
        <w:rPr>
          <w:rFonts w:ascii="Verdana" w:cs="Arial" w:hAnsi="Verdana"/>
          <w:color w:val="000000"/>
          <w:sz w:val="20"/>
          <w:szCs w:val="20"/>
          <w:shd w:color="auto" w:fill="FFFFFF" w:val="clear"/>
        </w:rPr>
        <w:t xml:space="preserve">que le salarié a utilisé au </w:t>
      </w:r>
      <w:r w:rsidRPr="00A024C5">
        <w:rPr>
          <w:rFonts w:ascii="Verdana" w:cs="Arial" w:hAnsi="Verdana"/>
          <w:b/>
          <w:color w:val="000000"/>
          <w:sz w:val="20"/>
          <w:szCs w:val="20"/>
          <w:shd w:color="auto" w:fill="FFFFFF" w:val="clear"/>
        </w:rPr>
        <w:t xml:space="preserve">préalable toutes les possibilités d’absences rémunérées </w:t>
      </w:r>
      <w:r w:rsidRPr="00082751">
        <w:rPr>
          <w:rFonts w:ascii="Verdana" w:cs="Arial" w:hAnsi="Verdana"/>
          <w:color w:val="000000"/>
          <w:sz w:val="20"/>
          <w:szCs w:val="20"/>
          <w:shd w:color="auto" w:fill="FFFFFF" w:val="clear"/>
        </w:rPr>
        <w:t xml:space="preserve">y compris les jours de son </w:t>
      </w:r>
      <w:r>
        <w:rPr>
          <w:rFonts w:ascii="Verdana" w:cs="Arial" w:hAnsi="Verdana"/>
          <w:color w:val="000000"/>
          <w:sz w:val="20"/>
          <w:szCs w:val="20"/>
          <w:shd w:color="auto" w:fill="FFFFFF" w:val="clear"/>
        </w:rPr>
        <w:t>C</w:t>
      </w:r>
      <w:r w:rsidRPr="00082751">
        <w:rPr>
          <w:rFonts w:ascii="Verdana" w:cs="Arial" w:hAnsi="Verdana"/>
          <w:color w:val="000000"/>
          <w:sz w:val="20"/>
          <w:szCs w:val="20"/>
          <w:shd w:color="auto" w:fill="FFFFFF" w:val="clear"/>
        </w:rPr>
        <w:t xml:space="preserve">ompte </w:t>
      </w:r>
      <w:r>
        <w:rPr>
          <w:rFonts w:ascii="Verdana" w:cs="Arial" w:hAnsi="Verdana"/>
          <w:color w:val="000000"/>
          <w:sz w:val="20"/>
          <w:szCs w:val="20"/>
          <w:shd w:color="auto" w:fill="FFFFFF" w:val="clear"/>
        </w:rPr>
        <w:t>E</w:t>
      </w:r>
      <w:r w:rsidRPr="00082751">
        <w:rPr>
          <w:rFonts w:ascii="Verdana" w:cs="Arial" w:hAnsi="Verdana"/>
          <w:color w:val="000000"/>
          <w:sz w:val="20"/>
          <w:szCs w:val="20"/>
          <w:shd w:color="auto" w:fill="FFFFFF" w:val="clear"/>
        </w:rPr>
        <w:t xml:space="preserve">pargne </w:t>
      </w:r>
      <w:r>
        <w:rPr>
          <w:rFonts w:ascii="Verdana" w:cs="Arial" w:hAnsi="Verdana"/>
          <w:color w:val="000000"/>
          <w:sz w:val="20"/>
          <w:szCs w:val="20"/>
          <w:shd w:color="auto" w:fill="FFFFFF" w:val="clear"/>
        </w:rPr>
        <w:t>T</w:t>
      </w:r>
      <w:r w:rsidRPr="00082751">
        <w:rPr>
          <w:rFonts w:ascii="Verdana" w:cs="Arial" w:hAnsi="Verdana"/>
          <w:color w:val="000000"/>
          <w:sz w:val="20"/>
          <w:szCs w:val="20"/>
          <w:shd w:color="auto" w:fill="FFFFFF" w:val="clear"/>
        </w:rPr>
        <w:t>emps.</w:t>
      </w:r>
    </w:p>
    <w:p w:rsidP="005C7A6E" w:rsidR="005C7A6E" w:rsidRDefault="005C7A6E">
      <w:pPr>
        <w:rPr>
          <w:rFonts w:ascii="Verdana" w:cs="Arial" w:hAnsi="Verdana"/>
          <w:color w:val="000000"/>
          <w:sz w:val="20"/>
          <w:szCs w:val="20"/>
          <w:shd w:color="auto" w:fill="FFFFFF" w:val="clear"/>
        </w:rPr>
      </w:pPr>
    </w:p>
    <w:p w:rsidP="005C7A6E" w:rsidR="005C7A6E" w:rsidRDefault="005C7A6E" w:rsidRPr="00082751">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Les dispositifs de congé de soutien familial, congé de solidarité familiale et congé de présence parentale </w:t>
      </w:r>
      <w:r w:rsidRPr="00A024C5">
        <w:rPr>
          <w:rFonts w:ascii="Verdana" w:cs="Arial" w:hAnsi="Verdana"/>
          <w:b/>
          <w:color w:val="000000"/>
          <w:sz w:val="20"/>
          <w:szCs w:val="20"/>
          <w:shd w:color="auto" w:fill="FFFFFF" w:val="clear"/>
        </w:rPr>
        <w:t>viennent en complément du don de jours de repos</w:t>
      </w:r>
      <w:r>
        <w:rPr>
          <w:rFonts w:ascii="Verdana" w:cs="Arial" w:hAnsi="Verdana"/>
          <w:color w:val="000000"/>
          <w:sz w:val="20"/>
          <w:szCs w:val="20"/>
          <w:shd w:color="auto" w:fill="FFFFFF" w:val="clear"/>
        </w:rPr>
        <w:t>.</w:t>
      </w: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sidRPr="00082751">
        <w:rPr>
          <w:rFonts w:ascii="Verdana" w:cs="Arial" w:hAnsi="Verdana"/>
          <w:color w:val="000000"/>
          <w:sz w:val="20"/>
          <w:szCs w:val="20"/>
          <w:shd w:color="auto" w:fill="FFFFFF" w:val="clear"/>
        </w:rPr>
        <w:t xml:space="preserve">Lors de sa demande de pouvoir bénéficier de ce dispositif, le salarié indique le </w:t>
      </w:r>
      <w:r w:rsidRPr="003A2AA5">
        <w:rPr>
          <w:rFonts w:ascii="Verdana" w:cs="Arial" w:hAnsi="Verdana"/>
          <w:b/>
          <w:color w:val="000000"/>
          <w:sz w:val="20"/>
          <w:szCs w:val="20"/>
          <w:shd w:color="auto" w:fill="FFFFFF" w:val="clear"/>
        </w:rPr>
        <w:t>nombre de jours dont il a besoin</w:t>
      </w:r>
      <w:r>
        <w:rPr>
          <w:rFonts w:ascii="Verdana" w:cs="Arial" w:hAnsi="Verdana"/>
          <w:b/>
          <w:color w:val="000000"/>
          <w:sz w:val="20"/>
          <w:szCs w:val="20"/>
          <w:shd w:color="auto" w:fill="FFFFFF" w:val="clear"/>
        </w:rPr>
        <w:t xml:space="preserve"> et les modalités de prises de jours d’absence</w:t>
      </w:r>
      <w:r w:rsidRPr="00082751">
        <w:rPr>
          <w:rFonts w:ascii="Verdana" w:cs="Arial" w:hAnsi="Verdana"/>
          <w:color w:val="000000"/>
          <w:sz w:val="20"/>
          <w:szCs w:val="20"/>
          <w:shd w:color="auto" w:fill="FFFFFF" w:val="clear"/>
        </w:rPr>
        <w:t>.</w:t>
      </w:r>
      <w:r>
        <w:rPr>
          <w:rFonts w:ascii="Verdana" w:cs="Arial" w:hAnsi="Verdana"/>
          <w:color w:val="000000"/>
          <w:sz w:val="20"/>
          <w:szCs w:val="20"/>
          <w:shd w:color="auto" w:fill="FFFFFF" w:val="clear"/>
        </w:rPr>
        <w:t xml:space="preserve"> Il pourra s’il le souhaite, préciser </w:t>
      </w:r>
      <w:r w:rsidRPr="003A2AA5">
        <w:rPr>
          <w:rFonts w:ascii="Verdana" w:cs="Arial" w:hAnsi="Verdana"/>
          <w:b/>
          <w:color w:val="000000"/>
          <w:sz w:val="20"/>
          <w:szCs w:val="20"/>
          <w:shd w:color="auto" w:fill="FFFFFF" w:val="clear"/>
        </w:rPr>
        <w:t>son identité, faire état de l’âge et de la maladie de son enfant</w:t>
      </w:r>
      <w:r>
        <w:rPr>
          <w:rFonts w:ascii="Verdana" w:cs="Arial" w:hAnsi="Verdana"/>
          <w:color w:val="000000"/>
          <w:sz w:val="20"/>
          <w:szCs w:val="20"/>
          <w:shd w:color="auto" w:fill="FFFFFF" w:val="clear"/>
        </w:rPr>
        <w:t xml:space="preserve"> </w:t>
      </w:r>
      <w:r w:rsidRPr="003A2AA5">
        <w:rPr>
          <w:rFonts w:ascii="Verdana" w:cs="Arial" w:hAnsi="Verdana"/>
          <w:b/>
          <w:color w:val="000000"/>
          <w:sz w:val="20"/>
          <w:szCs w:val="20"/>
          <w:shd w:color="auto" w:fill="FFFFFF" w:val="clear"/>
        </w:rPr>
        <w:t>ou des conditions de soutien nécessaire aux aidants familiaux</w:t>
      </w:r>
      <w:r>
        <w:rPr>
          <w:rFonts w:ascii="Verdana" w:cs="Arial" w:hAnsi="Verdana"/>
          <w:color w:val="000000"/>
          <w:sz w:val="20"/>
          <w:szCs w:val="20"/>
          <w:shd w:color="auto" w:fill="FFFFFF" w:val="clear"/>
        </w:rPr>
        <w:t>.</w:t>
      </w:r>
    </w:p>
    <w:p w:rsidP="005C7A6E" w:rsidR="005C7A6E" w:rsidRDefault="005C7A6E">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Une campagne d’appel aux dons sera alors organisée par le DRH au coup par coup lorsque la situation le nécessite. La période de recueil des dons est limitée à deux mois.</w:t>
      </w:r>
    </w:p>
    <w:p w:rsidP="005C7A6E" w:rsidR="005C7A6E" w:rsidRDefault="005C7A6E">
      <w:pPr>
        <w:rPr>
          <w:rFonts w:ascii="Verdana" w:cs="Arial" w:hAnsi="Verdana"/>
          <w:color w:val="000000"/>
          <w:sz w:val="20"/>
          <w:szCs w:val="20"/>
          <w:shd w:color="auto" w:fill="FFFFFF" w:val="clear"/>
        </w:rPr>
      </w:pPr>
    </w:p>
    <w:p w:rsidP="005C7A6E" w:rsidR="005C7A6E" w:rsidRDefault="005C7A6E">
      <w:pPr>
        <w:rPr>
          <w:rFonts w:ascii="Verdana" w:cs="Arial" w:hAnsi="Verdana"/>
          <w:color w:val="000000"/>
          <w:sz w:val="20"/>
          <w:szCs w:val="20"/>
          <w:shd w:color="auto" w:fill="FFFFFF" w:val="clear"/>
        </w:rPr>
      </w:pPr>
      <w:r>
        <w:rPr>
          <w:rFonts w:ascii="Verdana" w:cs="Arial" w:hAnsi="Verdana"/>
          <w:color w:val="000000"/>
          <w:sz w:val="20"/>
          <w:szCs w:val="20"/>
          <w:shd w:color="auto" w:fill="FFFFFF" w:val="clear"/>
        </w:rPr>
        <w:t xml:space="preserve">Dans l’éventualité où le nombre de don s’avérait insuffisant, </w:t>
      </w:r>
      <w:r w:rsidRPr="00082751">
        <w:rPr>
          <w:rFonts w:ascii="Verdana" w:cs="Arial" w:hAnsi="Verdana"/>
          <w:color w:val="000000"/>
          <w:sz w:val="20"/>
          <w:szCs w:val="20"/>
          <w:shd w:color="auto" w:fill="FFFFFF" w:val="clear"/>
        </w:rPr>
        <w:t>le salarié pourra effectuer une nouvelle demande</w:t>
      </w:r>
      <w:r>
        <w:rPr>
          <w:rFonts w:ascii="Verdana" w:cs="Arial" w:hAnsi="Verdana"/>
          <w:color w:val="000000"/>
          <w:sz w:val="20"/>
          <w:szCs w:val="20"/>
          <w:shd w:color="auto" w:fill="FFFFFF" w:val="clear"/>
        </w:rPr>
        <w:t xml:space="preserve"> auprès de la DRH</w:t>
      </w:r>
      <w:r w:rsidRPr="00082751">
        <w:rPr>
          <w:rFonts w:ascii="Verdana" w:cs="Arial" w:hAnsi="Verdana"/>
          <w:color w:val="000000"/>
          <w:sz w:val="20"/>
          <w:szCs w:val="20"/>
          <w:shd w:color="auto" w:fill="FFFFFF" w:val="clear"/>
        </w:rPr>
        <w:t>, et un nouvel appel au don sera organisé par la Di</w:t>
      </w:r>
      <w:r>
        <w:rPr>
          <w:rFonts w:ascii="Verdana" w:cs="Arial" w:hAnsi="Verdana"/>
          <w:color w:val="000000"/>
          <w:sz w:val="20"/>
          <w:szCs w:val="20"/>
          <w:shd w:color="auto" w:fill="FFFFFF" w:val="clear"/>
        </w:rPr>
        <w:t>rection des Ressources Humaines dans les conditions ci-dessus évoquées.</w:t>
      </w:r>
    </w:p>
    <w:p w:rsidP="005C7A6E" w:rsidR="005C7A6E" w:rsidRDefault="005C7A6E">
      <w:pPr>
        <w:rPr>
          <w:rFonts w:ascii="Verdana" w:cs="Arial" w:hAnsi="Verdana"/>
          <w:color w:val="000000"/>
          <w:sz w:val="20"/>
          <w:szCs w:val="20"/>
          <w:shd w:color="auto" w:fill="FFFFFF" w:val="clear"/>
        </w:rPr>
      </w:pP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rsidRPr="00082751">
      <w:pPr>
        <w:rPr>
          <w:rFonts w:ascii="Verdana" w:cs="Arial" w:hAnsi="Verdana"/>
          <w:color w:val="000000"/>
          <w:sz w:val="20"/>
          <w:szCs w:val="20"/>
          <w:shd w:color="auto" w:fill="FFFFFF" w:val="clear"/>
        </w:rPr>
      </w:pPr>
    </w:p>
    <w:p w:rsidP="005C7A6E" w:rsidR="005C7A6E" w:rsidRDefault="005C7A6E" w:rsidRPr="00082751">
      <w:pPr>
        <w:pStyle w:val="Titre5"/>
      </w:pPr>
      <w:bookmarkStart w:id="284" w:name="_Toc511655533"/>
      <w:bookmarkStart w:id="285" w:name="_Toc512507860"/>
      <w:bookmarkStart w:id="286" w:name="_Toc518644141"/>
      <w:bookmarkStart w:id="287" w:name="_Toc37919883"/>
      <w:r w:rsidRPr="00985C84">
        <w:rPr>
          <w:color w:val="002060"/>
        </w:rPr>
        <w:t>8.3.3 – Utilisation des jours par le salarié bénéficiaire</w:t>
      </w:r>
      <w:bookmarkEnd w:id="284"/>
      <w:bookmarkEnd w:id="285"/>
      <w:bookmarkEnd w:id="286"/>
      <w:bookmarkEnd w:id="287"/>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La </w:t>
      </w:r>
      <w:r w:rsidRPr="00A2269B">
        <w:rPr>
          <w:rFonts w:ascii="Verdana" w:cs="Arial" w:hAnsi="Verdana"/>
          <w:b/>
          <w:sz w:val="20"/>
          <w:szCs w:val="20"/>
        </w:rPr>
        <w:t>prise des jours d’absence</w:t>
      </w:r>
      <w:r>
        <w:rPr>
          <w:rFonts w:ascii="Verdana" w:cs="Arial" w:hAnsi="Verdana"/>
          <w:sz w:val="20"/>
          <w:szCs w:val="20"/>
        </w:rPr>
        <w:t xml:space="preserve"> doit se faire :</w:t>
      </w:r>
    </w:p>
    <w:p w:rsidP="005C7A6E" w:rsidR="005C7A6E" w:rsidRDefault="005C7A6E">
      <w:pPr>
        <w:rPr>
          <w:rFonts w:ascii="Verdana" w:cs="Arial" w:hAnsi="Verdana"/>
          <w:sz w:val="20"/>
          <w:szCs w:val="20"/>
        </w:rPr>
      </w:pPr>
    </w:p>
    <w:p w:rsidP="005C7A6E" w:rsidR="005C7A6E" w:rsidRDefault="005C7A6E">
      <w:pPr>
        <w:pStyle w:val="Paragraphedeliste"/>
        <w:numPr>
          <w:ilvl w:val="0"/>
          <w:numId w:val="46"/>
        </w:numPr>
        <w:rPr>
          <w:rFonts w:ascii="Verdana" w:cs="Arial" w:hAnsi="Verdana"/>
          <w:sz w:val="20"/>
          <w:szCs w:val="20"/>
        </w:rPr>
      </w:pPr>
      <w:r>
        <w:rPr>
          <w:rFonts w:ascii="Verdana" w:cs="Arial" w:hAnsi="Verdana"/>
          <w:sz w:val="20"/>
          <w:szCs w:val="20"/>
        </w:rPr>
        <w:t xml:space="preserve">Soit </w:t>
      </w:r>
      <w:r w:rsidRPr="005F2A96">
        <w:rPr>
          <w:rFonts w:ascii="Verdana" w:cs="Arial" w:hAnsi="Verdana"/>
          <w:sz w:val="20"/>
          <w:szCs w:val="20"/>
        </w:rPr>
        <w:t xml:space="preserve">de </w:t>
      </w:r>
      <w:r w:rsidRPr="00A2269B">
        <w:rPr>
          <w:rFonts w:ascii="Verdana" w:cs="Arial" w:hAnsi="Verdana"/>
          <w:b/>
          <w:sz w:val="20"/>
          <w:szCs w:val="20"/>
        </w:rPr>
        <w:t>manière consécutive et par journée entière</w:t>
      </w:r>
      <w:r>
        <w:rPr>
          <w:rFonts w:ascii="Verdana" w:cs="Arial" w:hAnsi="Verdana"/>
          <w:sz w:val="20"/>
          <w:szCs w:val="20"/>
        </w:rPr>
        <w:t> ;</w:t>
      </w:r>
    </w:p>
    <w:p w:rsidP="005C7A6E" w:rsidR="005C7A6E" w:rsidRDefault="005C7A6E" w:rsidRPr="00A2269B">
      <w:pPr>
        <w:pStyle w:val="Paragraphedeliste"/>
        <w:numPr>
          <w:ilvl w:val="0"/>
          <w:numId w:val="46"/>
        </w:numPr>
        <w:rPr>
          <w:rFonts w:ascii="Verdana" w:cs="Arial" w:hAnsi="Verdana"/>
          <w:b/>
          <w:sz w:val="20"/>
          <w:szCs w:val="20"/>
        </w:rPr>
      </w:pPr>
      <w:r>
        <w:rPr>
          <w:rFonts w:ascii="Verdana" w:cs="Arial" w:hAnsi="Verdana"/>
          <w:sz w:val="20"/>
          <w:szCs w:val="20"/>
        </w:rPr>
        <w:t xml:space="preserve">Soit d’une </w:t>
      </w:r>
      <w:r w:rsidRPr="00A2269B">
        <w:rPr>
          <w:rFonts w:ascii="Verdana" w:cs="Arial" w:hAnsi="Verdana"/>
          <w:b/>
          <w:sz w:val="20"/>
          <w:szCs w:val="20"/>
        </w:rPr>
        <w:t xml:space="preserve">façon fractionnée, par journée ou demi-journée. </w:t>
      </w:r>
    </w:p>
    <w:p w:rsidP="005C7A6E" w:rsidR="005C7A6E" w:rsidRDefault="005C7A6E">
      <w:pPr>
        <w:rPr>
          <w:rFonts w:ascii="Verdana" w:cs="Arial" w:hAnsi="Verdana"/>
          <w:sz w:val="20"/>
          <w:szCs w:val="20"/>
        </w:rPr>
      </w:pPr>
    </w:p>
    <w:p w:rsidP="005C7A6E" w:rsidR="005C7A6E" w:rsidRDefault="005C7A6E">
      <w:pPr>
        <w:rPr>
          <w:rFonts w:ascii="Verdana" w:cs="Arial" w:hAnsi="Verdana"/>
          <w:sz w:val="20"/>
          <w:szCs w:val="20"/>
        </w:rPr>
      </w:pPr>
      <w:r>
        <w:rPr>
          <w:rFonts w:ascii="Verdana" w:cs="Arial" w:hAnsi="Verdana"/>
          <w:sz w:val="20"/>
          <w:szCs w:val="20"/>
        </w:rPr>
        <w:t xml:space="preserve">Ces jours d’absence doivent être utilisés dans un </w:t>
      </w:r>
      <w:r w:rsidRPr="00A2269B">
        <w:rPr>
          <w:rFonts w:ascii="Verdana" w:cs="Arial" w:hAnsi="Verdana"/>
          <w:b/>
          <w:sz w:val="20"/>
          <w:szCs w:val="20"/>
        </w:rPr>
        <w:t>délai maximal de 2 ans</w:t>
      </w:r>
      <w:r>
        <w:rPr>
          <w:rFonts w:ascii="Verdana" w:cs="Arial" w:hAnsi="Verdana"/>
          <w:sz w:val="20"/>
          <w:szCs w:val="20"/>
        </w:rPr>
        <w:t xml:space="preserve">. </w:t>
      </w:r>
      <w:r w:rsidRPr="005F0D43">
        <w:rPr>
          <w:rFonts w:ascii="Verdana" w:cs="Arial" w:hAnsi="Verdana"/>
          <w:b/>
          <w:sz w:val="20"/>
          <w:szCs w:val="20"/>
        </w:rPr>
        <w:t>A l’issue de ce délai</w:t>
      </w:r>
      <w:r>
        <w:rPr>
          <w:rFonts w:ascii="Verdana" w:cs="Arial" w:hAnsi="Verdana"/>
          <w:sz w:val="20"/>
          <w:szCs w:val="20"/>
        </w:rPr>
        <w:t xml:space="preserve">, si les jours d’absence n’ont pas été utilisés, ils seront </w:t>
      </w:r>
      <w:r w:rsidRPr="005F0D43">
        <w:rPr>
          <w:rFonts w:ascii="Verdana" w:cs="Arial" w:hAnsi="Verdana"/>
          <w:b/>
          <w:sz w:val="20"/>
          <w:szCs w:val="20"/>
        </w:rPr>
        <w:t>donnés auprès d’association loi 1901 reconnues d’utilité publique</w:t>
      </w:r>
      <w:r>
        <w:rPr>
          <w:rFonts w:ascii="Verdana" w:cs="Arial" w:hAnsi="Verdana"/>
          <w:sz w:val="20"/>
          <w:szCs w:val="20"/>
        </w:rPr>
        <w:t>, dédiées à la recherche médicale des pathologies de l’enfant.</w:t>
      </w:r>
    </w:p>
    <w:p w:rsidP="005C7A6E" w:rsidR="005C7A6E" w:rsidRDefault="005C7A6E">
      <w:pPr>
        <w:rPr>
          <w:rFonts w:ascii="Verdana" w:cs="Arial" w:hAnsi="Verdana"/>
          <w:sz w:val="20"/>
          <w:szCs w:val="20"/>
        </w:rPr>
      </w:pPr>
    </w:p>
    <w:p w:rsidP="005C7A6E" w:rsidR="005C7A6E" w:rsidRDefault="005C7A6E" w:rsidRPr="005F2A96">
      <w:pPr>
        <w:rPr>
          <w:rFonts w:ascii="Verdana" w:cs="Arial" w:hAnsi="Verdana"/>
          <w:sz w:val="20"/>
          <w:szCs w:val="20"/>
        </w:rPr>
      </w:pPr>
      <w:r>
        <w:rPr>
          <w:rFonts w:ascii="Verdana" w:cs="Arial" w:hAnsi="Verdana"/>
          <w:sz w:val="20"/>
          <w:szCs w:val="20"/>
        </w:rPr>
        <w:t xml:space="preserve">La prise de ces jours d’absence se fera </w:t>
      </w:r>
      <w:r w:rsidRPr="00A2269B">
        <w:rPr>
          <w:rFonts w:ascii="Verdana" w:cs="Arial" w:hAnsi="Verdana"/>
          <w:sz w:val="20"/>
          <w:szCs w:val="20"/>
          <w:u w:val="single"/>
        </w:rPr>
        <w:t>en accord</w:t>
      </w:r>
      <w:r w:rsidRPr="005F2A96">
        <w:rPr>
          <w:rFonts w:ascii="Verdana" w:cs="Arial" w:hAnsi="Verdana"/>
          <w:sz w:val="20"/>
          <w:szCs w:val="20"/>
        </w:rPr>
        <w:t xml:space="preserve"> avec la hiérarchie pour tenir</w:t>
      </w:r>
      <w:r>
        <w:rPr>
          <w:rFonts w:ascii="Verdana" w:cs="Arial" w:hAnsi="Verdana"/>
          <w:sz w:val="20"/>
          <w:szCs w:val="20"/>
        </w:rPr>
        <w:t xml:space="preserve"> compte des contraintes d’organisation de service.</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La valorisation des jours donnés se fait </w:t>
      </w:r>
      <w:r w:rsidRPr="00A024C5">
        <w:rPr>
          <w:rFonts w:ascii="Verdana" w:cs="Arial" w:hAnsi="Verdana"/>
          <w:b/>
          <w:sz w:val="20"/>
          <w:szCs w:val="20"/>
        </w:rPr>
        <w:t>exclusivement en temps</w:t>
      </w:r>
      <w:r w:rsidRPr="00082751">
        <w:rPr>
          <w:rFonts w:ascii="Verdana" w:cs="Arial" w:hAnsi="Verdana"/>
          <w:sz w:val="20"/>
          <w:szCs w:val="20"/>
        </w:rPr>
        <w:t xml:space="preserve">. </w:t>
      </w:r>
    </w:p>
    <w:p w:rsidP="005C7A6E" w:rsidR="005C7A6E" w:rsidRDefault="005C7A6E" w:rsidRPr="00082751">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 xml:space="preserve">Par conséquent, un jour donné par un salarié, </w:t>
      </w:r>
      <w:r>
        <w:rPr>
          <w:rFonts w:ascii="Verdana" w:cs="Arial" w:hAnsi="Verdana"/>
          <w:b/>
          <w:sz w:val="20"/>
          <w:szCs w:val="20"/>
        </w:rPr>
        <w:t>quels que soien</w:t>
      </w:r>
      <w:r w:rsidRPr="00A2269B">
        <w:rPr>
          <w:rFonts w:ascii="Verdana" w:cs="Arial" w:hAnsi="Verdana"/>
          <w:b/>
          <w:sz w:val="20"/>
          <w:szCs w:val="20"/>
        </w:rPr>
        <w:t>t son niveau de rémunération et son taux d’emploi, correspond pour le bénéficiaire à un jour d’absence</w:t>
      </w:r>
      <w:r w:rsidRPr="00082751">
        <w:rPr>
          <w:rFonts w:ascii="Verdana" w:cs="Arial" w:hAnsi="Verdana"/>
          <w:sz w:val="20"/>
          <w:szCs w:val="20"/>
        </w:rPr>
        <w:t xml:space="preserve">. </w:t>
      </w:r>
    </w:p>
    <w:p w:rsidP="005C7A6E" w:rsidR="005C7A6E" w:rsidRDefault="005C7A6E" w:rsidRPr="00082751">
      <w:pPr>
        <w:rPr>
          <w:rFonts w:ascii="Verdana" w:cs="Arial" w:hAnsi="Verdana"/>
          <w:sz w:val="20"/>
          <w:szCs w:val="20"/>
        </w:rPr>
      </w:pPr>
    </w:p>
    <w:p w:rsidP="005C7A6E" w:rsidR="005C7A6E" w:rsidRDefault="005C7A6E">
      <w:pPr>
        <w:rPr>
          <w:rFonts w:ascii="Verdana" w:cs="Arial" w:hAnsi="Verdana"/>
          <w:sz w:val="20"/>
          <w:szCs w:val="20"/>
        </w:rPr>
      </w:pPr>
      <w:r w:rsidRPr="00082751">
        <w:rPr>
          <w:rFonts w:ascii="Verdana" w:cs="Arial" w:hAnsi="Verdana"/>
          <w:sz w:val="20"/>
          <w:szCs w:val="20"/>
        </w:rPr>
        <w:t xml:space="preserve">Le salarié bénéficiaire bénéficie donc d’un </w:t>
      </w:r>
      <w:r w:rsidRPr="00A2269B">
        <w:rPr>
          <w:rFonts w:ascii="Verdana" w:cs="Arial" w:hAnsi="Verdana"/>
          <w:b/>
          <w:sz w:val="20"/>
          <w:szCs w:val="20"/>
        </w:rPr>
        <w:t>maintien de sa rémunération</w:t>
      </w:r>
      <w:r w:rsidRPr="00082751">
        <w:rPr>
          <w:rFonts w:ascii="Verdana" w:cs="Arial" w:hAnsi="Verdana"/>
          <w:sz w:val="20"/>
          <w:szCs w:val="20"/>
        </w:rPr>
        <w:t xml:space="preserve"> habituelle correspondant au nombre de jours reçus pendant sa période d’absence. Il s’engage à prendre l’intégralité des jours attribués. </w:t>
      </w:r>
    </w:p>
    <w:p w:rsidP="005C7A6E" w:rsidR="005C7A6E" w:rsidRDefault="005C7A6E">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En cas de départ du salarié de l’entreprise, la rupture ne sera effective qu’à l’issue de la prise de l’intégralité des jours attribués.</w:t>
      </w:r>
    </w:p>
    <w:p w:rsidP="005C7A6E" w:rsidR="005C7A6E" w:rsidRDefault="005C7A6E" w:rsidRPr="00082751">
      <w:pPr>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Cette période d'absence est </w:t>
      </w:r>
      <w:r w:rsidRPr="00A2269B">
        <w:rPr>
          <w:rFonts w:ascii="Verdana" w:cs="Arial" w:hAnsi="Verdana"/>
          <w:b/>
          <w:sz w:val="20"/>
          <w:szCs w:val="20"/>
        </w:rPr>
        <w:t>assimilée à une période de travail effectif</w:t>
      </w:r>
      <w:r w:rsidRPr="00082751">
        <w:rPr>
          <w:rFonts w:ascii="Verdana" w:cs="Arial" w:hAnsi="Verdana"/>
          <w:sz w:val="20"/>
          <w:szCs w:val="20"/>
        </w:rPr>
        <w:t xml:space="preserve"> pour la détermination des droits que le salarié tient de son ancienneté. Le salarié conserve le bénéfice de tous les avantages qu'il avait acquis avant le début de sa période d'absence.</w:t>
      </w:r>
    </w:p>
    <w:p w:rsidP="005C7A6E" w:rsidR="005C7A6E" w:rsidRDefault="005C7A6E">
      <w:pPr>
        <w:spacing w:after="160" w:line="259" w:lineRule="auto"/>
        <w:jc w:val="left"/>
        <w:rPr>
          <w:rFonts w:ascii="Verdana" w:hAnsi="Verdana"/>
          <w:sz w:val="20"/>
          <w:szCs w:val="20"/>
        </w:rPr>
      </w:pPr>
      <w:r>
        <w:rPr>
          <w:rFonts w:ascii="Verdana" w:hAnsi="Verdana"/>
          <w:sz w:val="20"/>
          <w:szCs w:val="20"/>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985C84">
      <w:pPr>
        <w:pStyle w:val="Titre1"/>
        <w:rPr>
          <w:color w:val="002060"/>
        </w:rPr>
      </w:pPr>
      <w:bookmarkStart w:id="288" w:name="_Toc37919884"/>
      <w:r w:rsidRPr="00985C84">
        <w:rPr>
          <w:color w:val="002060"/>
        </w:rPr>
        <w:t>Titre 7 : LA MOBILITE GEOGRAPHIQUE INTER CRECHE DES SALARIES</w:t>
      </w:r>
      <w:bookmarkEnd w:id="288"/>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spacing w:after="200" w:line="276" w:lineRule="auto"/>
        <w:jc w:val="left"/>
        <w:rPr>
          <w:rFonts w:ascii="Verdana" w:hAnsi="Verdana"/>
          <w:sz w:val="20"/>
          <w:szCs w:val="20"/>
        </w:rPr>
      </w:pPr>
    </w:p>
    <w:p w:rsidP="005C7A6E" w:rsidR="005C7A6E" w:rsidRDefault="005C7A6E" w:rsidRPr="00082751">
      <w:pPr>
        <w:spacing w:after="200" w:line="276" w:lineRule="auto"/>
        <w:rPr>
          <w:rFonts w:ascii="Verdana" w:cstheme="minorHAnsi" w:hAnsi="Verdana"/>
          <w:sz w:val="20"/>
          <w:szCs w:val="20"/>
        </w:rPr>
      </w:pPr>
      <w:r w:rsidRPr="00082751">
        <w:rPr>
          <w:rFonts w:ascii="Verdana" w:cstheme="minorHAnsi" w:hAnsi="Verdana"/>
          <w:sz w:val="20"/>
          <w:szCs w:val="20"/>
        </w:rPr>
        <w:t xml:space="preserve">Les disposions prévues par le présent titre s'appliquent à tout salarié de la société LEA ET LEO </w:t>
      </w:r>
      <w:r w:rsidR="0071593E">
        <w:rPr>
          <w:rFonts w:ascii="Verdana" w:cstheme="minorHAnsi" w:hAnsi="Verdana"/>
          <w:sz w:val="20"/>
          <w:szCs w:val="20"/>
        </w:rPr>
        <w:t>GROSOS</w:t>
      </w:r>
      <w:r w:rsidRPr="00082751">
        <w:rPr>
          <w:rFonts w:ascii="Verdana" w:cstheme="minorHAnsi" w:hAnsi="Verdana"/>
          <w:sz w:val="20"/>
          <w:szCs w:val="20"/>
        </w:rPr>
        <w:t>.</w:t>
      </w:r>
    </w:p>
    <w:p w:rsidP="005C7A6E" w:rsidR="005C7A6E" w:rsidRDefault="005C7A6E">
      <w:pPr>
        <w:pStyle w:val="Titre2"/>
      </w:pPr>
      <w:bookmarkStart w:id="289" w:name="_Toc37919885"/>
      <w:r w:rsidRPr="00985C84">
        <w:rPr>
          <w:color w:val="002060"/>
        </w:rPr>
        <w:t>ARTICLE 1 : DEFINITION DE LA MOBILITE :</w:t>
      </w:r>
      <w:bookmarkEnd w:id="289"/>
    </w:p>
    <w:p w:rsidP="005C7A6E" w:rsidR="005C7A6E" w:rsidRDefault="005C7A6E" w:rsidRPr="00130D14"/>
    <w:p w:rsidP="005C7A6E" w:rsidR="005C7A6E" w:rsidRDefault="005C7A6E" w:rsidRPr="00082751">
      <w:pPr>
        <w:rPr>
          <w:rFonts w:ascii="Verdana" w:cstheme="minorHAnsi" w:hAnsi="Verdana"/>
          <w:color w:themeColor="text1" w:val="000000"/>
          <w:sz w:val="20"/>
          <w:szCs w:val="20"/>
        </w:rPr>
      </w:pPr>
      <w:r w:rsidRPr="00082751">
        <w:rPr>
          <w:rFonts w:ascii="Verdana" w:cstheme="minorHAnsi" w:hAnsi="Verdana"/>
          <w:color w:themeColor="text1" w:val="000000"/>
          <w:sz w:val="20"/>
          <w:szCs w:val="20"/>
        </w:rPr>
        <w:t xml:space="preserve">Par </w:t>
      </w:r>
      <w:r w:rsidRPr="005F0D43">
        <w:rPr>
          <w:rFonts w:ascii="Verdana" w:cstheme="minorHAnsi" w:hAnsi="Verdana"/>
          <w:b/>
          <w:color w:themeColor="text1" w:val="000000"/>
          <w:sz w:val="20"/>
          <w:szCs w:val="20"/>
        </w:rPr>
        <w:t>mobilité géographique</w:t>
      </w:r>
      <w:r w:rsidRPr="00082751">
        <w:rPr>
          <w:rFonts w:ascii="Verdana" w:cstheme="minorHAnsi" w:hAnsi="Verdana"/>
          <w:color w:themeColor="text1" w:val="000000"/>
          <w:sz w:val="20"/>
          <w:szCs w:val="20"/>
        </w:rPr>
        <w:t xml:space="preserve">, au titre du présent accord, il convient d'entendre </w:t>
      </w:r>
      <w:r w:rsidRPr="005F0D43">
        <w:rPr>
          <w:rFonts w:ascii="Verdana" w:cstheme="minorHAnsi" w:hAnsi="Verdana"/>
          <w:b/>
          <w:color w:themeColor="text1" w:val="000000"/>
          <w:sz w:val="20"/>
          <w:szCs w:val="20"/>
        </w:rPr>
        <w:t xml:space="preserve">le changement de crèche d'un salarié, </w:t>
      </w:r>
      <w:r w:rsidRPr="005F0D43">
        <w:rPr>
          <w:rFonts w:ascii="Verdana" w:hAnsi="Verdana"/>
          <w:b/>
          <w:color w:themeColor="text1" w:val="000000"/>
          <w:sz w:val="20"/>
          <w:szCs w:val="20"/>
        </w:rPr>
        <w:t>nécessité par l'intérêt du fonctionnement </w:t>
      </w:r>
      <w:r w:rsidRPr="00082751">
        <w:rPr>
          <w:rFonts w:ascii="Verdana" w:hAnsi="Verdana"/>
          <w:color w:themeColor="text1" w:val="000000"/>
          <w:sz w:val="20"/>
          <w:szCs w:val="20"/>
        </w:rPr>
        <w:t>de l'entreprise sans que ce changement constitue une modification de son contrat de travail</w:t>
      </w:r>
      <w:r w:rsidRPr="00082751">
        <w:rPr>
          <w:rFonts w:ascii="Verdana" w:cstheme="minorHAnsi" w:hAnsi="Verdana"/>
          <w:color w:themeColor="text1" w:val="000000"/>
          <w:sz w:val="20"/>
          <w:szCs w:val="20"/>
        </w:rPr>
        <w:t>.</w:t>
      </w:r>
    </w:p>
    <w:p w:rsidP="005C7A6E" w:rsidR="005C7A6E" w:rsidRDefault="005C7A6E" w:rsidRPr="00082751">
      <w:pPr>
        <w:rPr>
          <w:rFonts w:ascii="Verdana" w:cstheme="minorHAnsi" w:hAnsi="Verdana"/>
          <w:sz w:val="20"/>
          <w:szCs w:val="20"/>
        </w:rPr>
      </w:pPr>
    </w:p>
    <w:p w:rsidP="005C7A6E" w:rsidR="005C7A6E" w:rsidRDefault="005C7A6E" w:rsidRPr="00082751">
      <w:pPr>
        <w:rPr>
          <w:rFonts w:ascii="Verdana" w:cstheme="minorHAnsi" w:hAnsi="Verdana"/>
          <w:sz w:val="20"/>
          <w:szCs w:val="20"/>
        </w:rPr>
      </w:pPr>
      <w:r w:rsidRPr="00082751">
        <w:rPr>
          <w:rFonts w:ascii="Verdana" w:cstheme="minorHAnsi" w:hAnsi="Verdana"/>
          <w:sz w:val="20"/>
          <w:szCs w:val="20"/>
        </w:rPr>
        <w:t>Ne sont donc pas concernées par les dispositions du présent accord les mobilités :</w:t>
      </w:r>
    </w:p>
    <w:p w:rsidP="005C7A6E" w:rsidR="005C7A6E" w:rsidRDefault="005C7A6E" w:rsidRPr="00082751">
      <w:pPr>
        <w:rPr>
          <w:rFonts w:ascii="Verdana" w:cstheme="minorHAnsi" w:hAnsi="Verdana"/>
          <w:sz w:val="20"/>
          <w:szCs w:val="20"/>
        </w:rPr>
      </w:pPr>
    </w:p>
    <w:p w:rsidP="005C7A6E" w:rsidR="005C7A6E" w:rsidRDefault="005C7A6E" w:rsidRPr="00082751">
      <w:pPr>
        <w:widowControl w:val="0"/>
        <w:numPr>
          <w:ilvl w:val="0"/>
          <w:numId w:val="28"/>
        </w:numPr>
        <w:suppressAutoHyphens/>
        <w:rPr>
          <w:rFonts w:ascii="Verdana" w:cstheme="minorHAnsi" w:hAnsi="Verdana"/>
          <w:sz w:val="20"/>
          <w:szCs w:val="20"/>
        </w:rPr>
      </w:pPr>
      <w:r w:rsidRPr="00082751">
        <w:rPr>
          <w:rFonts w:ascii="Verdana" w:cstheme="minorHAnsi" w:hAnsi="Verdana"/>
          <w:sz w:val="20"/>
          <w:szCs w:val="20"/>
        </w:rPr>
        <w:t>entre deux implantations géographiques d'une même crèche,</w:t>
      </w:r>
    </w:p>
    <w:p w:rsidP="005C7A6E" w:rsidR="005C7A6E" w:rsidRDefault="005C7A6E" w:rsidRPr="00082751">
      <w:pPr>
        <w:widowControl w:val="0"/>
        <w:numPr>
          <w:ilvl w:val="0"/>
          <w:numId w:val="28"/>
        </w:numPr>
        <w:suppressAutoHyphens/>
        <w:rPr>
          <w:rFonts w:ascii="Verdana" w:cstheme="minorHAnsi" w:hAnsi="Verdana"/>
          <w:sz w:val="20"/>
          <w:szCs w:val="20"/>
        </w:rPr>
      </w:pPr>
      <w:r w:rsidRPr="00082751">
        <w:rPr>
          <w:rFonts w:ascii="Verdana" w:cstheme="minorHAnsi" w:hAnsi="Verdana"/>
          <w:sz w:val="20"/>
          <w:szCs w:val="20"/>
        </w:rPr>
        <w:t>les déplacements professionnels,</w:t>
      </w:r>
    </w:p>
    <w:p w:rsidP="005C7A6E" w:rsidR="005C7A6E" w:rsidRDefault="005C7A6E">
      <w:pPr>
        <w:widowControl w:val="0"/>
        <w:numPr>
          <w:ilvl w:val="0"/>
          <w:numId w:val="28"/>
        </w:numPr>
        <w:suppressAutoHyphens/>
        <w:rPr>
          <w:rFonts w:ascii="Verdana" w:cstheme="minorHAnsi" w:hAnsi="Verdana"/>
          <w:sz w:val="20"/>
          <w:szCs w:val="20"/>
        </w:rPr>
      </w:pPr>
      <w:r w:rsidRPr="00082751">
        <w:rPr>
          <w:rFonts w:ascii="Verdana" w:cstheme="minorHAnsi" w:hAnsi="Verdana"/>
          <w:sz w:val="20"/>
          <w:szCs w:val="20"/>
        </w:rPr>
        <w:t>qui répondent à la</w:t>
      </w:r>
      <w:r>
        <w:rPr>
          <w:rFonts w:ascii="Verdana" w:cstheme="minorHAnsi" w:hAnsi="Verdana"/>
          <w:sz w:val="20"/>
          <w:szCs w:val="20"/>
        </w:rPr>
        <w:t xml:space="preserve"> demande d'un salarié, acceptée</w:t>
      </w:r>
      <w:r w:rsidRPr="00082751">
        <w:rPr>
          <w:rFonts w:ascii="Verdana" w:cstheme="minorHAnsi" w:hAnsi="Verdana"/>
          <w:sz w:val="20"/>
          <w:szCs w:val="20"/>
        </w:rPr>
        <w:t xml:space="preserve"> par l'employeur, notamment en vue de satisfaire à des besoins personnels ou familiaux. Pour ces demandes, la Direction, attachée à la conciliation entre la vie professionnelle et la vie personnelle des salariés, s’engage à examiner chaque demande au regard des possibilités logistiques sur les crèches sollicitées et des caractéristiques de l’emploi exercé.</w:t>
      </w:r>
    </w:p>
    <w:p w:rsidP="00985C84" w:rsidR="00985C84" w:rsidRDefault="00985C84" w:rsidRPr="00082751">
      <w:pPr>
        <w:widowControl w:val="0"/>
        <w:suppressAutoHyphens/>
        <w:ind w:left="720"/>
        <w:rPr>
          <w:rFonts w:ascii="Verdana" w:cstheme="minorHAnsi" w:hAnsi="Verdana"/>
          <w:sz w:val="20"/>
          <w:szCs w:val="20"/>
        </w:rPr>
      </w:pPr>
    </w:p>
    <w:p w:rsidP="005C7A6E" w:rsidR="005C7A6E" w:rsidRDefault="005C7A6E" w:rsidRPr="00082751">
      <w:pPr>
        <w:rPr>
          <w:rFonts w:ascii="Verdana" w:cstheme="minorHAnsi" w:hAnsi="Verdana"/>
          <w:sz w:val="20"/>
          <w:szCs w:val="20"/>
        </w:rPr>
      </w:pPr>
    </w:p>
    <w:p w:rsidP="005C7A6E" w:rsidR="005C7A6E" w:rsidRDefault="005C7A6E" w:rsidRPr="00985C84">
      <w:pPr>
        <w:pStyle w:val="Titre2"/>
        <w:rPr>
          <w:color w:val="002060"/>
        </w:rPr>
      </w:pPr>
      <w:bookmarkStart w:id="290" w:name="_Toc37919886"/>
      <w:r w:rsidRPr="00985C84">
        <w:rPr>
          <w:color w:val="002060"/>
        </w:rPr>
        <w:t>ARTICLE 2 : MOBILITE GEOGRAPHIQUE :</w:t>
      </w:r>
      <w:bookmarkEnd w:id="290"/>
    </w:p>
    <w:p w:rsidP="005C7A6E" w:rsidR="005C7A6E" w:rsidRDefault="005C7A6E" w:rsidRPr="00082751">
      <w:pPr>
        <w:rPr>
          <w:rFonts w:ascii="Verdana" w:cstheme="minorHAnsi" w:hAnsi="Verdana"/>
          <w:sz w:val="20"/>
          <w:szCs w:val="20"/>
        </w:rPr>
      </w:pPr>
    </w:p>
    <w:p w:rsidP="005C7A6E" w:rsidR="005C7A6E" w:rsidRDefault="005C7A6E" w:rsidRPr="00082751">
      <w:pPr>
        <w:spacing w:after="200" w:line="276" w:lineRule="auto"/>
        <w:rPr>
          <w:rFonts w:ascii="Verdana" w:hAnsi="Verdana"/>
          <w:sz w:val="20"/>
          <w:szCs w:val="20"/>
        </w:rPr>
      </w:pPr>
      <w:r w:rsidRPr="00082751">
        <w:rPr>
          <w:rFonts w:ascii="Verdana" w:hAnsi="Verdana"/>
          <w:sz w:val="20"/>
          <w:szCs w:val="20"/>
        </w:rPr>
        <w:t xml:space="preserve">Les parties conviennent qu’au regard de l’activité de la société LEA ET LEO </w:t>
      </w:r>
      <w:r w:rsidR="0071593E">
        <w:rPr>
          <w:rFonts w:ascii="Verdana" w:hAnsi="Verdana"/>
          <w:sz w:val="20"/>
          <w:szCs w:val="20"/>
        </w:rPr>
        <w:t>GROSOS</w:t>
      </w:r>
      <w:r w:rsidRPr="00082751">
        <w:rPr>
          <w:rFonts w:ascii="Verdana" w:hAnsi="Verdana"/>
          <w:sz w:val="20"/>
          <w:szCs w:val="20"/>
        </w:rPr>
        <w:t xml:space="preserve"> et notamment de la variabilité des besoins en effectifs fonction du nombre d’enfant des structures, </w:t>
      </w:r>
      <w:r w:rsidRPr="005F0D43">
        <w:rPr>
          <w:rFonts w:ascii="Verdana" w:hAnsi="Verdana"/>
          <w:b/>
          <w:sz w:val="20"/>
          <w:szCs w:val="20"/>
        </w:rPr>
        <w:t>le changement d’affectation d’une crèche à une autre, est un élément essentiel des contrats de travail</w:t>
      </w:r>
      <w:r w:rsidRPr="00082751">
        <w:rPr>
          <w:rFonts w:ascii="Verdana" w:hAnsi="Verdana"/>
          <w:sz w:val="20"/>
          <w:szCs w:val="20"/>
        </w:rPr>
        <w:t xml:space="preserve">. </w:t>
      </w:r>
    </w:p>
    <w:p w:rsidP="005C7A6E" w:rsidR="005C7A6E" w:rsidRDefault="005C7A6E" w:rsidRPr="00082751">
      <w:pPr>
        <w:spacing w:after="200" w:line="276" w:lineRule="auto"/>
        <w:rPr>
          <w:rFonts w:ascii="Verdana" w:hAnsi="Verdana"/>
          <w:sz w:val="20"/>
          <w:szCs w:val="20"/>
        </w:rPr>
      </w:pPr>
      <w:r w:rsidRPr="00082751">
        <w:rPr>
          <w:rFonts w:ascii="Verdana" w:hAnsi="Verdana"/>
          <w:sz w:val="20"/>
          <w:szCs w:val="20"/>
        </w:rPr>
        <w:t xml:space="preserve">Cette mobilité est inhérente tant à la nature des postes exercées au sein de la société LEA ET LEO </w:t>
      </w:r>
      <w:r w:rsidR="0071593E">
        <w:rPr>
          <w:rFonts w:ascii="Verdana" w:hAnsi="Verdana"/>
          <w:sz w:val="20"/>
          <w:szCs w:val="20"/>
        </w:rPr>
        <w:t>GROSOS</w:t>
      </w:r>
      <w:r w:rsidRPr="00082751">
        <w:rPr>
          <w:rFonts w:ascii="Verdana" w:hAnsi="Verdana"/>
          <w:sz w:val="20"/>
          <w:szCs w:val="20"/>
        </w:rPr>
        <w:t xml:space="preserve"> qu’à la dispersion géographique des crèches de </w:t>
      </w:r>
      <w:r w:rsidR="00FF0300">
        <w:rPr>
          <w:rFonts w:ascii="Verdana" w:hAnsi="Verdana"/>
          <w:sz w:val="20"/>
          <w:szCs w:val="20"/>
        </w:rPr>
        <w:t xml:space="preserve">la </w:t>
      </w:r>
      <w:r w:rsidRPr="00082751">
        <w:rPr>
          <w:rFonts w:ascii="Verdana" w:hAnsi="Verdana"/>
          <w:sz w:val="20"/>
          <w:szCs w:val="20"/>
        </w:rPr>
        <w:t>société.</w:t>
      </w:r>
    </w:p>
    <w:p w:rsidP="005C7A6E" w:rsidR="005C7A6E" w:rsidRDefault="005C7A6E">
      <w:pPr>
        <w:spacing w:after="200" w:line="276" w:lineRule="auto"/>
        <w:rPr>
          <w:rFonts w:ascii="Verdana" w:cs="Times New Roman" w:eastAsia="Times New Roman" w:hAnsi="Verdana"/>
          <w:b/>
          <w:sz w:val="20"/>
          <w:szCs w:val="20"/>
          <w:lang w:eastAsia="fr-FR"/>
        </w:rPr>
      </w:pPr>
      <w:r w:rsidRPr="00082751">
        <w:rPr>
          <w:rFonts w:ascii="Verdana" w:hAnsi="Verdana"/>
          <w:sz w:val="20"/>
          <w:szCs w:val="20"/>
        </w:rPr>
        <w:t xml:space="preserve">Tout salarié est donc tenu d’accepter de </w:t>
      </w:r>
      <w:r w:rsidRPr="00082751">
        <w:rPr>
          <w:rFonts w:ascii="Verdana" w:cs="Times New Roman" w:eastAsia="Times New Roman" w:hAnsi="Verdana"/>
          <w:sz w:val="20"/>
          <w:szCs w:val="20"/>
          <w:lang w:eastAsia="fr-FR"/>
        </w:rPr>
        <w:t xml:space="preserve">travailler dans les différentes crèches actuelles et/ou futures de la société LEA ET LEO </w:t>
      </w:r>
      <w:r w:rsidR="0071593E">
        <w:rPr>
          <w:rFonts w:ascii="Verdana" w:cs="Times New Roman" w:eastAsia="Times New Roman" w:hAnsi="Verdana"/>
          <w:sz w:val="20"/>
          <w:szCs w:val="20"/>
          <w:lang w:eastAsia="fr-FR"/>
        </w:rPr>
        <w:t>GROSOS</w:t>
      </w:r>
      <w:r w:rsidRPr="00082751">
        <w:rPr>
          <w:rFonts w:ascii="Verdana" w:cs="Times New Roman" w:eastAsia="Times New Roman" w:hAnsi="Verdana"/>
          <w:sz w:val="20"/>
          <w:szCs w:val="20"/>
          <w:lang w:eastAsia="fr-FR"/>
        </w:rPr>
        <w:t xml:space="preserve"> situé</w:t>
      </w:r>
      <w:r>
        <w:rPr>
          <w:rFonts w:ascii="Verdana" w:cs="Times New Roman" w:eastAsia="Times New Roman" w:hAnsi="Verdana"/>
          <w:sz w:val="20"/>
          <w:szCs w:val="20"/>
          <w:lang w:eastAsia="fr-FR"/>
        </w:rPr>
        <w:t>e</w:t>
      </w:r>
      <w:r w:rsidRPr="00082751">
        <w:rPr>
          <w:rFonts w:ascii="Verdana" w:cs="Times New Roman" w:eastAsia="Times New Roman" w:hAnsi="Verdana"/>
          <w:sz w:val="20"/>
          <w:szCs w:val="20"/>
          <w:lang w:eastAsia="fr-FR"/>
        </w:rPr>
        <w:t xml:space="preserve">s </w:t>
      </w:r>
      <w:r w:rsidRPr="005F0D43">
        <w:rPr>
          <w:rFonts w:ascii="Verdana" w:cs="Times New Roman" w:eastAsia="Times New Roman" w:hAnsi="Verdana"/>
          <w:b/>
          <w:sz w:val="20"/>
          <w:szCs w:val="20"/>
          <w:lang w:eastAsia="fr-FR"/>
        </w:rPr>
        <w:t xml:space="preserve">dans un rayon de 30 kms autour de son lieu d’affectation. </w:t>
      </w:r>
    </w:p>
    <w:p w:rsidP="005C7A6E" w:rsidR="00985C84" w:rsidRDefault="00985C84" w:rsidRPr="005F0D43">
      <w:pPr>
        <w:spacing w:after="200" w:line="276" w:lineRule="auto"/>
        <w:rPr>
          <w:rFonts w:ascii="Verdana" w:hAnsi="Verdana"/>
          <w:b/>
          <w:sz w:val="20"/>
          <w:szCs w:val="20"/>
        </w:rPr>
      </w:pPr>
    </w:p>
    <w:p w:rsidP="005C7A6E" w:rsidR="005C7A6E" w:rsidRDefault="005C7A6E" w:rsidRPr="00985C84">
      <w:pPr>
        <w:pStyle w:val="Titre2"/>
        <w:rPr>
          <w:color w:val="002060"/>
        </w:rPr>
      </w:pPr>
      <w:bookmarkStart w:id="291" w:name="_Toc37919887"/>
      <w:r w:rsidRPr="00985C84">
        <w:rPr>
          <w:color w:val="002060"/>
        </w:rPr>
        <w:t>ARTICLE 3 : DELAI DE PREVENANCE :</w:t>
      </w:r>
      <w:bookmarkEnd w:id="291"/>
    </w:p>
    <w:p w:rsidP="005C7A6E" w:rsidR="005C7A6E" w:rsidRDefault="005C7A6E">
      <w:pPr>
        <w:spacing w:after="552"/>
        <w:ind w:right="4"/>
        <w:rPr>
          <w:rFonts w:ascii="Verdana" w:cstheme="majorHAnsi" w:hAnsi="Verdana"/>
          <w:sz w:val="20"/>
          <w:szCs w:val="20"/>
        </w:rPr>
      </w:pPr>
      <w:r w:rsidRPr="00082751">
        <w:rPr>
          <w:rFonts w:ascii="Verdana" w:cstheme="majorHAnsi" w:hAnsi="Verdana"/>
          <w:sz w:val="20"/>
          <w:szCs w:val="20"/>
        </w:rPr>
        <w:t xml:space="preserve">En cas de mutation, le délai de prévenance est </w:t>
      </w:r>
      <w:r w:rsidRPr="005F0D43">
        <w:rPr>
          <w:rFonts w:ascii="Verdana" w:cstheme="majorHAnsi" w:hAnsi="Verdana"/>
          <w:b/>
          <w:sz w:val="20"/>
          <w:szCs w:val="20"/>
          <w:u w:val="single"/>
        </w:rPr>
        <w:t>d’un mois</w:t>
      </w:r>
      <w:r w:rsidRPr="00082751">
        <w:rPr>
          <w:rFonts w:ascii="Verdana" w:cstheme="majorHAnsi" w:hAnsi="Verdana"/>
          <w:sz w:val="20"/>
          <w:szCs w:val="20"/>
        </w:rPr>
        <w:t xml:space="preserve"> sauf nécessité impérieuse ou accord du salarié.</w:t>
      </w:r>
    </w:p>
    <w:p w:rsidP="005C7A6E" w:rsidR="005C7A6E" w:rsidRDefault="005C7A6E">
      <w:pPr>
        <w:spacing w:after="160" w:line="259" w:lineRule="auto"/>
        <w:jc w:val="left"/>
        <w:rPr>
          <w:rFonts w:ascii="Verdana" w:cstheme="majorHAnsi" w:hAnsi="Verdana"/>
          <w:sz w:val="20"/>
          <w:szCs w:val="20"/>
        </w:rPr>
      </w:pPr>
      <w:r>
        <w:rPr>
          <w:rFonts w:ascii="Verdana" w:cstheme="majorHAnsi" w:hAnsi="Verdana"/>
          <w:sz w:val="20"/>
          <w:szCs w:val="20"/>
        </w:rPr>
        <w:br w:type="page"/>
      </w: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985C84">
      <w:pPr>
        <w:pStyle w:val="Titre1"/>
        <w:rPr>
          <w:color w:val="002060"/>
        </w:rPr>
      </w:pPr>
      <w:bookmarkStart w:id="292" w:name="_Toc517875065"/>
      <w:bookmarkStart w:id="293" w:name="_Toc37919888"/>
      <w:r w:rsidRPr="00985C84">
        <w:rPr>
          <w:color w:val="002060"/>
        </w:rPr>
        <w:t>Titre 8 – LE COMPTE EPARGNE TEMPS</w:t>
      </w:r>
      <w:bookmarkEnd w:id="292"/>
      <w:bookmarkEnd w:id="293"/>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cs="Garamond" w:hAnsi="Verdana"/>
          <w:b/>
          <w:sz w:val="20"/>
          <w:szCs w:val="20"/>
          <w:u w:val="single"/>
        </w:rPr>
      </w:pPr>
    </w:p>
    <w:p w:rsidP="005C7A6E" w:rsidR="005C7A6E" w:rsidRDefault="005C7A6E" w:rsidRPr="00082751">
      <w:pPr>
        <w:autoSpaceDE w:val="0"/>
        <w:rPr>
          <w:rFonts w:ascii="Verdana" w:cs="Cambria" w:hAnsi="Verdana"/>
          <w:sz w:val="20"/>
          <w:szCs w:val="20"/>
        </w:rPr>
      </w:pPr>
    </w:p>
    <w:p w:rsidP="005C7A6E" w:rsidR="005C7A6E" w:rsidRDefault="005C7A6E" w:rsidRPr="00082751">
      <w:pPr>
        <w:autoSpaceDE w:val="0"/>
        <w:rPr>
          <w:rFonts w:ascii="Verdana" w:cs="Cambria" w:hAnsi="Verdana"/>
          <w:sz w:val="20"/>
          <w:szCs w:val="20"/>
        </w:rPr>
      </w:pPr>
      <w:r>
        <w:rPr>
          <w:rFonts w:ascii="Verdana" w:cs="Cambria" w:hAnsi="Verdana"/>
          <w:sz w:val="20"/>
          <w:szCs w:val="20"/>
        </w:rPr>
        <w:t>Les parties ont manifesté</w:t>
      </w:r>
      <w:r w:rsidRPr="00082751">
        <w:rPr>
          <w:rFonts w:ascii="Verdana" w:cs="Cambria" w:hAnsi="Verdana"/>
          <w:sz w:val="20"/>
          <w:szCs w:val="20"/>
        </w:rPr>
        <w:t xml:space="preserve"> leur volonté de concevoir un dispositif permettant notamment de garantir un équilibre entre vie professionnelle et repos, de faire face aux aléas de la vie et d’assurer une phase transitoire entre la vie professionnelle et la retraite notamment.</w:t>
      </w:r>
    </w:p>
    <w:p w:rsidP="005C7A6E" w:rsidR="005C7A6E" w:rsidRDefault="005C7A6E" w:rsidRPr="00082751">
      <w:pPr>
        <w:textAlignment w:val="baseline"/>
        <w:rPr>
          <w:rFonts w:ascii="Verdana" w:cs="Arial" w:eastAsia="Arial" w:hAnsi="Verdana"/>
          <w:spacing w:val="-1"/>
          <w:sz w:val="20"/>
          <w:szCs w:val="20"/>
        </w:rPr>
      </w:pPr>
    </w:p>
    <w:p w:rsidP="005C7A6E" w:rsidR="005C7A6E" w:rsidRDefault="005C7A6E" w:rsidRPr="00082751">
      <w:pPr>
        <w:textAlignment w:val="baseline"/>
        <w:rPr>
          <w:rFonts w:ascii="Verdana" w:cs="Arial" w:eastAsia="Arial" w:hAnsi="Verdana"/>
          <w:spacing w:val="-1"/>
          <w:sz w:val="20"/>
          <w:szCs w:val="20"/>
        </w:rPr>
      </w:pPr>
      <w:r w:rsidRPr="00082751">
        <w:rPr>
          <w:rFonts w:ascii="Verdana" w:cs="Arial" w:eastAsia="Arial" w:hAnsi="Verdana"/>
          <w:spacing w:val="-1"/>
          <w:sz w:val="20"/>
          <w:szCs w:val="20"/>
        </w:rPr>
        <w:t>La mise en place d'un CET correspond également à la volonté :</w:t>
      </w:r>
    </w:p>
    <w:p w:rsidP="005C7A6E" w:rsidR="005C7A6E" w:rsidRDefault="005C7A6E" w:rsidRPr="00082751">
      <w:pPr>
        <w:tabs>
          <w:tab w:pos="360" w:val="left"/>
          <w:tab w:pos="720" w:val="left"/>
        </w:tabs>
        <w:ind w:left="1368"/>
        <w:textAlignment w:val="baseline"/>
        <w:rPr>
          <w:rFonts w:ascii="Verdana" w:cs="Arial" w:eastAsia="Arial" w:hAnsi="Verdana"/>
          <w:spacing w:val="-1"/>
          <w:sz w:val="20"/>
          <w:szCs w:val="20"/>
        </w:rPr>
      </w:pPr>
    </w:p>
    <w:p w:rsidP="005C7A6E" w:rsidR="005C7A6E" w:rsidRDefault="005C7A6E">
      <w:pPr>
        <w:numPr>
          <w:ilvl w:val="0"/>
          <w:numId w:val="15"/>
        </w:numPr>
        <w:tabs>
          <w:tab w:pos="360" w:val="clear"/>
          <w:tab w:pos="720" w:val="left"/>
        </w:tabs>
        <w:ind w:hanging="360" w:left="1368"/>
        <w:textAlignment w:val="baseline"/>
        <w:rPr>
          <w:rFonts w:ascii="Verdana" w:cs="Arial" w:eastAsia="Arial" w:hAnsi="Verdana"/>
          <w:spacing w:val="-1"/>
          <w:sz w:val="20"/>
          <w:szCs w:val="20"/>
        </w:rPr>
      </w:pPr>
      <w:r w:rsidRPr="00261144">
        <w:rPr>
          <w:rFonts w:ascii="Verdana" w:cs="Arial" w:eastAsia="Arial" w:hAnsi="Verdana"/>
          <w:i/>
          <w:spacing w:val="-1"/>
          <w:sz w:val="20"/>
          <w:szCs w:val="20"/>
        </w:rPr>
        <w:t>Pour les salariés</w:t>
      </w:r>
      <w:r w:rsidRPr="00082751">
        <w:rPr>
          <w:rFonts w:ascii="Verdana" w:cs="Arial" w:eastAsia="Arial" w:hAnsi="Verdana"/>
          <w:spacing w:val="-1"/>
          <w:sz w:val="20"/>
          <w:szCs w:val="20"/>
        </w:rPr>
        <w:t xml:space="preserve">, </w:t>
      </w:r>
      <w:r w:rsidRPr="00261144">
        <w:rPr>
          <w:rFonts w:ascii="Verdana" w:cs="Arial" w:eastAsia="Arial" w:hAnsi="Verdana"/>
          <w:b/>
          <w:spacing w:val="-1"/>
          <w:sz w:val="20"/>
          <w:szCs w:val="20"/>
        </w:rPr>
        <w:t>d'épargner des jours</w:t>
      </w:r>
      <w:r w:rsidRPr="00082751">
        <w:rPr>
          <w:rFonts w:ascii="Verdana" w:cs="Arial" w:eastAsia="Arial" w:hAnsi="Verdana"/>
          <w:spacing w:val="-1"/>
          <w:sz w:val="20"/>
          <w:szCs w:val="20"/>
        </w:rPr>
        <w:t xml:space="preserve"> de congés, soit dans le but </w:t>
      </w:r>
      <w:r w:rsidRPr="00082751">
        <w:rPr>
          <w:rFonts w:ascii="Verdana" w:cs="Arial" w:eastAsia="Arial" w:hAnsi="Verdana"/>
          <w:spacing w:val="11"/>
          <w:sz w:val="20"/>
          <w:szCs w:val="20"/>
        </w:rPr>
        <w:t xml:space="preserve">de bénéficier </w:t>
      </w:r>
      <w:r w:rsidRPr="00AC758B">
        <w:rPr>
          <w:rFonts w:ascii="Verdana" w:cs="Arial" w:eastAsia="Arial" w:hAnsi="Verdana"/>
          <w:b/>
          <w:spacing w:val="11"/>
          <w:sz w:val="20"/>
          <w:szCs w:val="20"/>
        </w:rPr>
        <w:t>d'un congé</w:t>
      </w:r>
      <w:r w:rsidRPr="00082751">
        <w:rPr>
          <w:rFonts w:ascii="Verdana" w:cs="Arial" w:eastAsia="Arial" w:hAnsi="Verdana"/>
          <w:spacing w:val="11"/>
          <w:sz w:val="20"/>
          <w:szCs w:val="20"/>
        </w:rPr>
        <w:t xml:space="preserve"> en leur permettant de le </w:t>
      </w:r>
      <w:r w:rsidRPr="00082751">
        <w:rPr>
          <w:rFonts w:ascii="Verdana" w:cs="Arial" w:eastAsia="Arial" w:hAnsi="Verdana"/>
          <w:spacing w:val="-1"/>
          <w:sz w:val="20"/>
          <w:szCs w:val="20"/>
        </w:rPr>
        <w:t xml:space="preserve">financer par l'utilisation d'un capital temps, soit pour </w:t>
      </w:r>
      <w:r w:rsidRPr="00261144">
        <w:rPr>
          <w:rFonts w:ascii="Verdana" w:cs="Arial" w:eastAsia="Arial" w:hAnsi="Verdana"/>
          <w:b/>
          <w:spacing w:val="-1"/>
          <w:sz w:val="20"/>
          <w:szCs w:val="20"/>
        </w:rPr>
        <w:t>obtenir une rémunération complémentaire dans des cas de déblocage particuliers</w:t>
      </w:r>
      <w:r w:rsidRPr="00082751">
        <w:rPr>
          <w:rFonts w:ascii="Verdana" w:cs="Arial" w:eastAsia="Arial" w:hAnsi="Verdana"/>
          <w:spacing w:val="-1"/>
          <w:sz w:val="20"/>
          <w:szCs w:val="20"/>
        </w:rPr>
        <w:t> ;</w:t>
      </w:r>
    </w:p>
    <w:p w:rsidP="005C7A6E" w:rsidR="005C7A6E" w:rsidRDefault="005C7A6E">
      <w:pPr>
        <w:tabs>
          <w:tab w:pos="360" w:val="left"/>
          <w:tab w:pos="720" w:val="left"/>
        </w:tabs>
        <w:ind w:left="1008"/>
        <w:textAlignment w:val="baseline"/>
        <w:rPr>
          <w:rFonts w:ascii="Verdana" w:cs="Arial" w:eastAsia="Arial" w:hAnsi="Verdana"/>
          <w:spacing w:val="-1"/>
          <w:sz w:val="20"/>
          <w:szCs w:val="20"/>
        </w:rPr>
      </w:pPr>
    </w:p>
    <w:p w:rsidP="005C7A6E" w:rsidR="005C7A6E" w:rsidRDefault="005C7A6E" w:rsidRPr="00AC758B">
      <w:pPr>
        <w:tabs>
          <w:tab w:pos="360" w:val="left"/>
          <w:tab w:pos="720" w:val="left"/>
        </w:tabs>
        <w:ind w:left="1418"/>
        <w:textAlignment w:val="baseline"/>
        <w:rPr>
          <w:rFonts w:ascii="Verdana" w:cs="Arial" w:eastAsia="Arial" w:hAnsi="Verdana"/>
          <w:spacing w:val="-1"/>
          <w:sz w:val="20"/>
          <w:szCs w:val="20"/>
        </w:rPr>
      </w:pPr>
      <w:r>
        <w:rPr>
          <w:rFonts w:ascii="Verdana" w:cs="Arial" w:eastAsia="Arial" w:hAnsi="Verdana"/>
          <w:spacing w:val="-1"/>
          <w:sz w:val="20"/>
          <w:szCs w:val="20"/>
        </w:rPr>
        <w:t xml:space="preserve">Il permet également au salarié de contribuer au financement de </w:t>
      </w:r>
      <w:r w:rsidRPr="00AC758B">
        <w:rPr>
          <w:rFonts w:ascii="Verdana" w:cs="Arial" w:eastAsia="Arial" w:hAnsi="Verdana"/>
          <w:b/>
          <w:spacing w:val="-1"/>
          <w:sz w:val="20"/>
          <w:szCs w:val="20"/>
        </w:rPr>
        <w:t>prestations de retraite</w:t>
      </w:r>
      <w:r>
        <w:rPr>
          <w:rFonts w:ascii="Verdana" w:cs="Arial" w:eastAsia="Arial" w:hAnsi="Verdana"/>
          <w:spacing w:val="-1"/>
          <w:sz w:val="20"/>
          <w:szCs w:val="20"/>
        </w:rPr>
        <w:t xml:space="preserve"> qui revêtent un caractère collectif et obligatoire, </w:t>
      </w:r>
      <w:r w:rsidRPr="00AC758B">
        <w:rPr>
          <w:rFonts w:ascii="Verdana" w:cs="Arial" w:eastAsia="Arial" w:hAnsi="Verdana"/>
          <w:b/>
          <w:spacing w:val="-1"/>
          <w:sz w:val="20"/>
          <w:szCs w:val="20"/>
        </w:rPr>
        <w:t>de racheter des annuités manquantes</w:t>
      </w:r>
      <w:r>
        <w:rPr>
          <w:rFonts w:ascii="Verdana" w:cs="Arial" w:eastAsia="Arial" w:hAnsi="Verdana"/>
          <w:spacing w:val="-1"/>
          <w:sz w:val="20"/>
          <w:szCs w:val="20"/>
        </w:rPr>
        <w:t xml:space="preserve"> ou de </w:t>
      </w:r>
      <w:r w:rsidRPr="00AC758B">
        <w:rPr>
          <w:rFonts w:ascii="Verdana" w:cs="Arial" w:eastAsia="Arial" w:hAnsi="Verdana"/>
          <w:b/>
          <w:spacing w:val="-1"/>
          <w:sz w:val="20"/>
          <w:szCs w:val="20"/>
        </w:rPr>
        <w:t>cesser progressivement son activité</w:t>
      </w:r>
      <w:r>
        <w:rPr>
          <w:rFonts w:ascii="Verdana" w:cs="Arial" w:eastAsia="Arial" w:hAnsi="Verdana"/>
          <w:spacing w:val="-1"/>
          <w:sz w:val="20"/>
          <w:szCs w:val="20"/>
        </w:rPr>
        <w:t>.</w:t>
      </w:r>
    </w:p>
    <w:p w:rsidP="005C7A6E" w:rsidR="005C7A6E" w:rsidRDefault="005C7A6E" w:rsidRPr="00082751">
      <w:pPr>
        <w:tabs>
          <w:tab w:pos="720" w:val="left"/>
        </w:tabs>
        <w:ind w:left="1368"/>
        <w:textAlignment w:val="baseline"/>
        <w:rPr>
          <w:rFonts w:ascii="Verdana" w:cs="Arial" w:eastAsia="Arial" w:hAnsi="Verdana"/>
          <w:spacing w:val="-1"/>
          <w:sz w:val="20"/>
          <w:szCs w:val="20"/>
        </w:rPr>
      </w:pPr>
    </w:p>
    <w:p w:rsidP="005C7A6E" w:rsidR="005C7A6E" w:rsidRDefault="005C7A6E" w:rsidRPr="00082751">
      <w:pPr>
        <w:numPr>
          <w:ilvl w:val="0"/>
          <w:numId w:val="15"/>
        </w:numPr>
        <w:tabs>
          <w:tab w:pos="360" w:val="clear"/>
          <w:tab w:pos="720" w:val="left"/>
        </w:tabs>
        <w:ind w:hanging="360" w:left="1368"/>
        <w:textAlignment w:val="baseline"/>
        <w:rPr>
          <w:rFonts w:ascii="Verdana" w:cs="Arial" w:eastAsia="Arial" w:hAnsi="Verdana"/>
          <w:spacing w:val="-1"/>
          <w:sz w:val="20"/>
          <w:szCs w:val="20"/>
        </w:rPr>
      </w:pPr>
      <w:r w:rsidRPr="00261144">
        <w:rPr>
          <w:rFonts w:ascii="Verdana" w:cs="Arial" w:eastAsia="Arial" w:hAnsi="Verdana"/>
          <w:i/>
          <w:spacing w:val="-1"/>
          <w:sz w:val="20"/>
          <w:szCs w:val="20"/>
        </w:rPr>
        <w:t>Pour l'entreprise,</w:t>
      </w:r>
      <w:r w:rsidRPr="00082751">
        <w:rPr>
          <w:rFonts w:ascii="Verdana" w:cs="Arial" w:eastAsia="Arial" w:hAnsi="Verdana"/>
          <w:spacing w:val="-1"/>
          <w:sz w:val="20"/>
          <w:szCs w:val="20"/>
        </w:rPr>
        <w:t xml:space="preserve"> sans inciter à travailler plus, </w:t>
      </w:r>
      <w:r w:rsidRPr="00261144">
        <w:rPr>
          <w:rFonts w:ascii="Verdana" w:cs="Arial" w:eastAsia="Arial" w:hAnsi="Verdana"/>
          <w:b/>
          <w:spacing w:val="-1"/>
          <w:sz w:val="20"/>
          <w:szCs w:val="20"/>
        </w:rPr>
        <w:t>d'introduire de la souplesse</w:t>
      </w:r>
      <w:r w:rsidRPr="00082751">
        <w:rPr>
          <w:rFonts w:ascii="Verdana" w:cs="Arial" w:eastAsia="Arial" w:hAnsi="Verdana"/>
          <w:spacing w:val="-1"/>
          <w:sz w:val="20"/>
          <w:szCs w:val="20"/>
        </w:rPr>
        <w:t xml:space="preserve"> dans les modalités</w:t>
      </w:r>
      <w:r>
        <w:rPr>
          <w:rFonts w:ascii="Verdana" w:cs="Arial" w:eastAsia="Arial" w:hAnsi="Verdana"/>
          <w:spacing w:val="-1"/>
          <w:sz w:val="20"/>
          <w:szCs w:val="20"/>
        </w:rPr>
        <w:t xml:space="preserve"> de gestion du temps de travail et notamment </w:t>
      </w:r>
      <w:r w:rsidRPr="00261144">
        <w:rPr>
          <w:rFonts w:ascii="Verdana" w:cs="Arial" w:eastAsia="Arial" w:hAnsi="Verdana"/>
          <w:b/>
          <w:spacing w:val="-1"/>
          <w:sz w:val="20"/>
          <w:szCs w:val="20"/>
        </w:rPr>
        <w:t>de renforcer la dimension sociale de l’entreprise</w:t>
      </w:r>
      <w:r>
        <w:rPr>
          <w:rFonts w:ascii="Verdana" w:cs="Arial" w:eastAsia="Arial" w:hAnsi="Verdana"/>
          <w:spacing w:val="-1"/>
          <w:sz w:val="20"/>
          <w:szCs w:val="20"/>
        </w:rPr>
        <w:t xml:space="preserve"> grâce à ce dispositif avantageux pour les salariés</w:t>
      </w:r>
    </w:p>
    <w:p w:rsidP="005C7A6E" w:rsidR="005C7A6E" w:rsidRDefault="005C7A6E">
      <w:pPr>
        <w:rPr>
          <w:rFonts w:ascii="Verdana" w:cs="Garamond" w:hAnsi="Verdana"/>
          <w:color w:themeColor="accent1" w:val="4F81BD"/>
          <w:sz w:val="20"/>
          <w:szCs w:val="20"/>
          <w:u w:val="single"/>
        </w:rPr>
      </w:pPr>
    </w:p>
    <w:p w:rsidP="005C7A6E" w:rsidR="005C7A6E" w:rsidRDefault="005C7A6E" w:rsidRPr="00082751">
      <w:pPr>
        <w:autoSpaceDE w:val="0"/>
        <w:rPr>
          <w:rFonts w:ascii="Verdana" w:cs="Cambria" w:hAnsi="Verdana"/>
          <w:sz w:val="20"/>
          <w:szCs w:val="20"/>
        </w:rPr>
      </w:pPr>
      <w:r w:rsidRPr="00082751">
        <w:rPr>
          <w:rFonts w:ascii="Verdana" w:cs="Cambria" w:hAnsi="Verdana"/>
          <w:sz w:val="20"/>
          <w:szCs w:val="20"/>
        </w:rPr>
        <w:t xml:space="preserve">Afin de permettre aux salariés et à </w:t>
      </w:r>
      <w:r w:rsidRPr="00082751">
        <w:rPr>
          <w:rFonts w:ascii="Verdana" w:cs="Cambria" w:hAnsi="Verdana"/>
          <w:color w:themeColor="text1" w:val="000000"/>
          <w:sz w:val="20"/>
          <w:szCs w:val="20"/>
        </w:rPr>
        <w:t xml:space="preserve">la Société LEA ET LEO </w:t>
      </w:r>
      <w:r w:rsidR="0071593E">
        <w:rPr>
          <w:rFonts w:ascii="Verdana" w:cs="Cambria" w:hAnsi="Verdana"/>
          <w:color w:themeColor="text1" w:val="000000"/>
          <w:sz w:val="20"/>
          <w:szCs w:val="20"/>
        </w:rPr>
        <w:t>GROSOS</w:t>
      </w:r>
      <w:r w:rsidRPr="00082751">
        <w:rPr>
          <w:rFonts w:ascii="Verdana" w:cs="Cambria" w:hAnsi="Verdana"/>
          <w:color w:themeColor="text1" w:val="000000"/>
          <w:sz w:val="20"/>
          <w:szCs w:val="20"/>
        </w:rPr>
        <w:t xml:space="preserve"> une </w:t>
      </w:r>
      <w:r w:rsidRPr="00082751">
        <w:rPr>
          <w:rFonts w:ascii="Verdana" w:cs="Cambria" w:hAnsi="Verdana"/>
          <w:sz w:val="20"/>
          <w:szCs w:val="20"/>
        </w:rPr>
        <w:t>meilleure gestion du temps de travail, il est mis en place un régime de compte épargne temps (ci-après « CET »).</w:t>
      </w:r>
    </w:p>
    <w:p w:rsidP="005C7A6E" w:rsidR="005C7A6E" w:rsidRDefault="005C7A6E" w:rsidRPr="00082751">
      <w:pPr>
        <w:rPr>
          <w:rFonts w:ascii="Verdana" w:cs="Garamond" w:hAnsi="Verdana"/>
          <w:color w:themeColor="accent1" w:val="4F81BD"/>
          <w:sz w:val="20"/>
          <w:szCs w:val="20"/>
          <w:u w:val="single"/>
        </w:rPr>
      </w:pPr>
    </w:p>
    <w:p w:rsidP="005C7A6E" w:rsidR="005C7A6E" w:rsidRDefault="002510E0" w:rsidRPr="002510E0">
      <w:pPr>
        <w:pStyle w:val="Titre2"/>
        <w:rPr>
          <w:color w:val="002060"/>
        </w:rPr>
      </w:pPr>
      <w:bookmarkStart w:id="294" w:name="_Toc517875066"/>
      <w:bookmarkStart w:id="295" w:name="_Toc37919889"/>
      <w:r>
        <w:rPr>
          <w:color w:val="002060"/>
        </w:rPr>
        <w:t xml:space="preserve">Article </w:t>
      </w:r>
      <w:r w:rsidR="005C7A6E" w:rsidRPr="002510E0">
        <w:rPr>
          <w:color w:val="002060"/>
        </w:rPr>
        <w:t>1 : SALARIES BENEFICIAIRES ET CONDITIONS D’OUVERTURE D’UN COMPTE EPARGNE TEMPS</w:t>
      </w:r>
      <w:bookmarkEnd w:id="294"/>
      <w:bookmarkEnd w:id="295"/>
    </w:p>
    <w:p w:rsidP="005C7A6E" w:rsidR="005C7A6E" w:rsidRDefault="005C7A6E" w:rsidRPr="00D23BAC">
      <w:pPr>
        <w:rPr>
          <w:rFonts w:ascii="Verdana" w:cs="Garamond" w:hAnsi="Verdana"/>
          <w:sz w:val="20"/>
          <w:szCs w:val="20"/>
        </w:rPr>
      </w:pPr>
    </w:p>
    <w:p w:rsidP="005C7A6E" w:rsidR="005C7A6E" w:rsidRDefault="0038585F" w:rsidRPr="00082751">
      <w:pPr>
        <w:rPr>
          <w:rFonts w:ascii="Verdana" w:cs="Garamond" w:hAnsi="Verdana"/>
          <w:sz w:val="20"/>
          <w:szCs w:val="20"/>
        </w:rPr>
      </w:pPr>
      <w:r w:rsidRPr="00082751">
        <w:rPr>
          <w:rFonts w:ascii="Verdana" w:cs="Garamond" w:hAnsi="Verdana"/>
          <w:sz w:val="20"/>
          <w:szCs w:val="20"/>
        </w:rPr>
        <w:t xml:space="preserve">Peuvent bénéficier du compte épargne temps </w:t>
      </w:r>
      <w:r w:rsidRPr="00AC758B">
        <w:rPr>
          <w:rFonts w:ascii="Verdana" w:cs="Garamond" w:hAnsi="Verdana"/>
          <w:b/>
          <w:sz w:val="20"/>
          <w:szCs w:val="20"/>
        </w:rPr>
        <w:t>tous les salariés</w:t>
      </w:r>
      <w:r>
        <w:rPr>
          <w:rFonts w:ascii="Verdana" w:cs="Garamond" w:hAnsi="Verdana"/>
          <w:b/>
          <w:sz w:val="20"/>
          <w:szCs w:val="20"/>
        </w:rPr>
        <w:t xml:space="preserve"> </w:t>
      </w:r>
      <w:r w:rsidRPr="00B7256F">
        <w:rPr>
          <w:rFonts w:ascii="Verdana" w:cs="Garamond" w:hAnsi="Verdana"/>
          <w:b/>
          <w:sz w:val="20"/>
          <w:szCs w:val="20"/>
        </w:rPr>
        <w:t>en CDI</w:t>
      </w:r>
      <w:r w:rsidRPr="00B7256F">
        <w:rPr>
          <w:rFonts w:ascii="Verdana" w:cs="Garamond" w:hAnsi="Verdana"/>
          <w:sz w:val="20"/>
          <w:szCs w:val="20"/>
        </w:rPr>
        <w:t xml:space="preserve">, </w:t>
      </w:r>
      <w:r w:rsidRPr="00B7256F">
        <w:rPr>
          <w:rFonts w:ascii="Verdana" w:hAnsi="Verdana"/>
          <w:sz w:val="20"/>
          <w:szCs w:val="20"/>
        </w:rPr>
        <w:t>y compris les télétravailleurs</w:t>
      </w:r>
      <w:r w:rsidRPr="00B7256F">
        <w:rPr>
          <w:rFonts w:ascii="Verdana" w:cs="Garamond" w:hAnsi="Verdana"/>
          <w:sz w:val="20"/>
          <w:szCs w:val="20"/>
        </w:rPr>
        <w:t xml:space="preserve"> de l’entreprise à condition qu’ils justifient d’une </w:t>
      </w:r>
      <w:r w:rsidRPr="00B7256F">
        <w:rPr>
          <w:rFonts w:ascii="Verdana" w:cs="Garamond" w:hAnsi="Verdana"/>
          <w:b/>
          <w:sz w:val="20"/>
          <w:szCs w:val="20"/>
        </w:rPr>
        <w:t>ancienneté minimale d’un an dans l’entreprise à la date de présentation de leur demande</w:t>
      </w:r>
    </w:p>
    <w:p w:rsidP="005C7A6E" w:rsidR="005C7A6E" w:rsidRDefault="005C7A6E">
      <w:pPr>
        <w:rPr>
          <w:rFonts w:ascii="Verdana" w:cs="Arial" w:hAnsi="Verdana"/>
          <w:color w:val="FF0000"/>
          <w:sz w:val="20"/>
          <w:szCs w:val="20"/>
        </w:rPr>
      </w:pPr>
    </w:p>
    <w:p w:rsidP="005C7A6E" w:rsidR="005C7A6E" w:rsidRDefault="005C7A6E" w:rsidRPr="00D23BAC">
      <w:pPr>
        <w:pStyle w:val="Titre2"/>
        <w:rPr>
          <w:color w:themeColor="text1" w:val="000000"/>
        </w:rPr>
      </w:pPr>
      <w:bookmarkStart w:id="296" w:name="_Toc37919890"/>
      <w:r w:rsidRPr="002510E0">
        <w:rPr>
          <w:color w:val="002060"/>
        </w:rPr>
        <w:t>Article 2 : OUVERTURE ET TENUE DU COMPTE :</w:t>
      </w:r>
      <w:bookmarkEnd w:id="296"/>
    </w:p>
    <w:p w:rsidP="005C7A6E" w:rsidR="00E56748" w:rsidRDefault="00E56748">
      <w:pPr>
        <w:rPr>
          <w:rFonts w:ascii="Verdana" w:cs="Arial" w:hAnsi="Verdana"/>
          <w:color w:themeColor="text1" w:val="000000"/>
          <w:sz w:val="20"/>
          <w:szCs w:val="20"/>
        </w:rPr>
      </w:pPr>
    </w:p>
    <w:p w:rsidP="005C7A6E" w:rsidR="005C7A6E" w:rsidRDefault="005C7A6E" w:rsidRPr="00D23BAC">
      <w:pPr>
        <w:shd w:color="auto" w:fill="FFFFFF" w:val="clear"/>
        <w:spacing w:after="75" w:before="75"/>
        <w:ind w:left="15" w:right="15"/>
        <w:rPr>
          <w:rFonts w:ascii="Verdana" w:cs="Arial" w:eastAsia="Times New Roman" w:hAnsi="Verdana"/>
          <w:color w:themeColor="text1" w:val="000000"/>
          <w:sz w:val="20"/>
          <w:szCs w:val="20"/>
          <w:lang w:eastAsia="fr-FR"/>
        </w:rPr>
      </w:pPr>
      <w:r w:rsidRPr="006D4027">
        <w:rPr>
          <w:rFonts w:ascii="Verdana" w:cs="Arial" w:eastAsia="Times New Roman" w:hAnsi="Verdana"/>
          <w:color w:themeColor="text1" w:val="000000"/>
          <w:sz w:val="20"/>
          <w:szCs w:val="20"/>
          <w:lang w:eastAsia="fr-FR"/>
        </w:rPr>
        <w:t xml:space="preserve">L'ouverture d'un compte et son alimentation </w:t>
      </w:r>
      <w:r w:rsidR="00E56748" w:rsidRPr="006D4027">
        <w:rPr>
          <w:rFonts w:ascii="Verdana" w:cs="Arial" w:eastAsia="Times New Roman" w:hAnsi="Verdana"/>
          <w:b/>
          <w:color w:themeColor="text1" w:val="000000"/>
          <w:sz w:val="20"/>
          <w:szCs w:val="20"/>
          <w:lang w:eastAsia="fr-FR"/>
        </w:rPr>
        <w:t>sera automatiquement ouvert</w:t>
      </w:r>
      <w:r w:rsidR="00E56748" w:rsidRPr="006D4027">
        <w:rPr>
          <w:rFonts w:ascii="Verdana" w:cs="Arial" w:eastAsia="Times New Roman" w:hAnsi="Verdana"/>
          <w:color w:themeColor="text1" w:val="000000"/>
          <w:sz w:val="20"/>
          <w:szCs w:val="20"/>
          <w:lang w:eastAsia="fr-FR"/>
        </w:rPr>
        <w:t xml:space="preserve"> pour chaque salarié de la société dès lors qu’ils remplissent les conditions pour y prétendre.</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L’ouverture du compte épargne-temps </w:t>
      </w:r>
      <w:r w:rsidRPr="00D23BAC">
        <w:rPr>
          <w:rFonts w:ascii="Verdana" w:cs="Arial" w:hAnsi="Verdana"/>
          <w:b/>
          <w:sz w:val="20"/>
          <w:szCs w:val="20"/>
        </w:rPr>
        <w:t>prend effet au premier jour du mois civil</w:t>
      </w:r>
      <w:r w:rsidRPr="00082751">
        <w:rPr>
          <w:rFonts w:ascii="Verdana" w:cs="Arial" w:hAnsi="Verdana"/>
          <w:sz w:val="20"/>
          <w:szCs w:val="20"/>
        </w:rPr>
        <w:t xml:space="preserve"> suivant la date d’ouverture.</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Le compte épargne-temps peut </w:t>
      </w:r>
      <w:r w:rsidRPr="00D23BAC">
        <w:rPr>
          <w:rFonts w:ascii="Verdana" w:cs="Arial" w:hAnsi="Verdana"/>
          <w:b/>
          <w:sz w:val="20"/>
          <w:szCs w:val="20"/>
        </w:rPr>
        <w:t>rester ouvert pendant toute la durée de vie du contrat de travail</w:t>
      </w:r>
      <w:r w:rsidRPr="00082751">
        <w:rPr>
          <w:rFonts w:ascii="Verdana" w:cs="Arial" w:hAnsi="Verdana"/>
          <w:sz w:val="20"/>
          <w:szCs w:val="20"/>
        </w:rPr>
        <w:t xml:space="preserve"> du salarié y compris en cas de suspension. Il ne peut être débiteur.</w:t>
      </w:r>
    </w:p>
    <w:p w:rsidP="005C7A6E" w:rsidR="005C7A6E" w:rsidRDefault="005C7A6E" w:rsidRPr="00082751">
      <w:pPr>
        <w:pStyle w:val="Sansinterligne"/>
        <w:jc w:val="both"/>
        <w:rPr>
          <w:rFonts w:ascii="Verdana" w:cs="Arial" w:hAnsi="Verdana"/>
          <w:sz w:val="20"/>
          <w:szCs w:val="20"/>
        </w:rPr>
      </w:pPr>
    </w:p>
    <w:p w:rsidP="0038585F" w:rsidR="0038585F" w:rsidRDefault="0038585F" w:rsidRPr="00E56748">
      <w:pPr>
        <w:pStyle w:val="Sansinterligne"/>
        <w:jc w:val="both"/>
        <w:rPr>
          <w:rFonts w:ascii="Verdana" w:cs="Arial" w:hAnsi="Verdana"/>
          <w:sz w:val="20"/>
          <w:szCs w:val="20"/>
        </w:rPr>
      </w:pPr>
      <w:r w:rsidRPr="00B7256F">
        <w:rPr>
          <w:rFonts w:ascii="Verdana" w:cs="Arial" w:hAnsi="Verdana"/>
          <w:sz w:val="20"/>
          <w:szCs w:val="20"/>
        </w:rPr>
        <w:t>Le solde annuel figurera sur le bulletin de salaire du mois de janvier N+1.</w:t>
      </w:r>
    </w:p>
    <w:p w:rsidP="005C7A6E" w:rsidR="005C7A6E" w:rsidRDefault="005C7A6E" w:rsidRPr="00082751">
      <w:pPr>
        <w:rPr>
          <w:rFonts w:ascii="Verdana" w:cs="Garamond" w:hAnsi="Verdana"/>
          <w:color w:themeColor="accent1" w:val="4F81BD"/>
          <w:sz w:val="20"/>
          <w:szCs w:val="20"/>
          <w:u w:val="single"/>
        </w:rPr>
      </w:pPr>
    </w:p>
    <w:p w:rsidP="005C7A6E" w:rsidR="005C7A6E" w:rsidRDefault="005C7A6E" w:rsidRPr="002510E0">
      <w:pPr>
        <w:pStyle w:val="Titre2"/>
        <w:rPr>
          <w:color w:val="002060"/>
        </w:rPr>
      </w:pPr>
      <w:bookmarkStart w:id="297" w:name="_Toc517875067"/>
      <w:bookmarkStart w:id="298" w:name="_Toc37919891"/>
      <w:r w:rsidRPr="002510E0">
        <w:rPr>
          <w:color w:val="002060"/>
        </w:rPr>
        <w:t>Article 3 – ALIMENTATION DU COMPTE EPARGNE TEMPS</w:t>
      </w:r>
      <w:bookmarkEnd w:id="297"/>
      <w:bookmarkEnd w:id="298"/>
    </w:p>
    <w:p w:rsidP="005C7A6E" w:rsidR="005C7A6E" w:rsidRDefault="005C7A6E">
      <w:pPr>
        <w:rPr>
          <w:rFonts w:ascii="Verdana" w:cs="Garamond" w:hAnsi="Verdana"/>
          <w:color w:themeColor="text1" w:val="000000"/>
          <w:sz w:val="20"/>
          <w:szCs w:val="20"/>
        </w:rPr>
      </w:pPr>
    </w:p>
    <w:p w:rsidP="0038585F" w:rsidR="0038585F" w:rsidRDefault="0038585F">
      <w:pPr>
        <w:shd w:color="auto" w:fill="FFFFFF" w:val="clear"/>
        <w:spacing w:after="75" w:before="75"/>
        <w:ind w:left="15" w:right="15"/>
        <w:rPr>
          <w:rFonts w:ascii="Verdana" w:cs="Arial" w:eastAsia="Times New Roman" w:hAnsi="Verdana"/>
          <w:color w:themeColor="text1" w:val="000000"/>
          <w:sz w:val="20"/>
          <w:szCs w:val="20"/>
          <w:lang w:eastAsia="fr-FR"/>
        </w:rPr>
      </w:pPr>
      <w:r w:rsidRPr="00863A28">
        <w:rPr>
          <w:rFonts w:ascii="Verdana" w:cs="Arial" w:eastAsia="Times New Roman" w:hAnsi="Verdana"/>
          <w:color w:themeColor="text1" w:val="000000"/>
          <w:sz w:val="20"/>
          <w:szCs w:val="20"/>
          <w:lang w:eastAsia="fr-FR"/>
        </w:rPr>
        <w:t xml:space="preserve">Chaque salarié aura la possibilité d'alimenter le compte épargne-temps </w:t>
      </w:r>
      <w:r w:rsidRPr="00A00E72">
        <w:rPr>
          <w:rFonts w:ascii="Verdana" w:cs="Arial" w:eastAsia="Times New Roman" w:hAnsi="Verdana"/>
          <w:b/>
          <w:color w:themeColor="text1" w:val="000000"/>
          <w:sz w:val="20"/>
          <w:szCs w:val="20"/>
          <w:lang w:eastAsia="fr-FR"/>
        </w:rPr>
        <w:t xml:space="preserve">par des jours de repos </w:t>
      </w:r>
      <w:r w:rsidRPr="00863A28">
        <w:rPr>
          <w:rFonts w:ascii="Verdana" w:cs="Arial" w:eastAsia="Times New Roman" w:hAnsi="Verdana"/>
          <w:color w:themeColor="text1" w:val="000000"/>
          <w:sz w:val="20"/>
          <w:szCs w:val="20"/>
          <w:lang w:eastAsia="fr-FR"/>
        </w:rPr>
        <w:t>dont la liste est fixée ci-après.</w:t>
      </w:r>
    </w:p>
    <w:p w:rsidP="005C7A6E" w:rsidR="00D301EA" w:rsidRDefault="00D301EA">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D301EA" w:rsidRDefault="00D301EA">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D301EA" w:rsidRDefault="00D301EA" w:rsidRPr="00863A28">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082751">
      <w:pPr>
        <w:rPr>
          <w:rFonts w:ascii="Verdana" w:cs="Garamond" w:hAnsi="Verdana"/>
          <w:sz w:val="20"/>
          <w:szCs w:val="20"/>
        </w:rPr>
      </w:pPr>
    </w:p>
    <w:p w:rsidP="005C7A6E" w:rsidR="005C7A6E" w:rsidRDefault="005C7A6E" w:rsidRPr="002510E0">
      <w:pPr>
        <w:pStyle w:val="Titre4"/>
        <w:rPr>
          <w:color w:val="002060"/>
        </w:rPr>
      </w:pPr>
      <w:bookmarkStart w:id="299" w:name="_Toc37919892"/>
      <w:r w:rsidRPr="002510E0">
        <w:rPr>
          <w:color w:val="002060"/>
        </w:rPr>
        <w:t>3.1 Alimentation du compte à l’initiative du salarié</w:t>
      </w:r>
      <w:bookmarkEnd w:id="299"/>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r w:rsidRPr="00863A28">
        <w:rPr>
          <w:rFonts w:ascii="Verdana" w:cs="Arial" w:eastAsia="Times New Roman" w:hAnsi="Verdana"/>
          <w:color w:themeColor="text1" w:val="000000"/>
          <w:sz w:val="20"/>
          <w:szCs w:val="20"/>
          <w:lang w:eastAsia="fr-FR"/>
        </w:rPr>
        <w:t>Tout salarié peut décider de porter sur son compte :</w:t>
      </w:r>
    </w:p>
    <w:p w:rsidP="005C7A6E" w:rsidR="0038585F" w:rsidRDefault="0038585F" w:rsidRPr="00863A28">
      <w:pPr>
        <w:shd w:color="auto" w:fill="FFFFFF" w:val="clear"/>
        <w:spacing w:after="75" w:before="75"/>
        <w:ind w:left="15" w:right="15"/>
        <w:rPr>
          <w:rFonts w:ascii="Verdana" w:cs="Arial" w:eastAsia="Times New Roman" w:hAnsi="Verdana"/>
          <w:color w:themeColor="text1" w:val="000000"/>
          <w:sz w:val="20"/>
          <w:szCs w:val="20"/>
          <w:lang w:eastAsia="fr-FR"/>
        </w:rPr>
      </w:pPr>
    </w:p>
    <w:p w:rsidP="0038585F" w:rsidR="0038585F" w:rsidRDefault="0038585F" w:rsidRPr="00035199">
      <w:pPr>
        <w:pStyle w:val="Paragraphedeliste"/>
        <w:numPr>
          <w:ilvl w:val="0"/>
          <w:numId w:val="50"/>
        </w:numPr>
        <w:shd w:color="auto" w:fill="FFFFFF" w:val="clear"/>
        <w:jc w:val="both"/>
        <w:rPr>
          <w:rFonts w:ascii="Verdana" w:cs="Arial" w:hAnsi="Verdana"/>
          <w:color w:themeColor="text1" w:val="000000"/>
          <w:sz w:val="20"/>
          <w:szCs w:val="20"/>
        </w:rPr>
      </w:pPr>
      <w:r w:rsidRPr="00035199">
        <w:rPr>
          <w:rFonts w:ascii="Verdana" w:cs="Arial" w:hAnsi="Verdana"/>
          <w:color w:themeColor="text1" w:val="000000"/>
          <w:sz w:val="20"/>
          <w:szCs w:val="20"/>
        </w:rPr>
        <w:t xml:space="preserve">les jours de </w:t>
      </w:r>
      <w:r w:rsidRPr="00A00E72">
        <w:rPr>
          <w:rFonts w:ascii="Verdana" w:cs="Arial" w:hAnsi="Verdana"/>
          <w:b/>
          <w:color w:themeColor="text1" w:val="000000"/>
          <w:sz w:val="20"/>
          <w:szCs w:val="20"/>
        </w:rPr>
        <w:t>congés payés</w:t>
      </w:r>
      <w:r w:rsidRPr="00035199">
        <w:rPr>
          <w:rFonts w:ascii="Verdana" w:cs="Arial" w:hAnsi="Verdana"/>
          <w:color w:themeColor="text1" w:val="000000"/>
          <w:sz w:val="20"/>
          <w:szCs w:val="20"/>
        </w:rPr>
        <w:t xml:space="preserve"> </w:t>
      </w:r>
      <w:r w:rsidRPr="00035199">
        <w:rPr>
          <w:rFonts w:ascii="Verdana" w:cs="Arial" w:hAnsi="Verdana"/>
          <w:b/>
          <w:color w:themeColor="text1" w:val="000000"/>
          <w:sz w:val="20"/>
          <w:szCs w:val="20"/>
        </w:rPr>
        <w:t>dans la limite de 5 jours</w:t>
      </w:r>
      <w:r w:rsidRPr="00035199">
        <w:rPr>
          <w:rFonts w:ascii="Verdana" w:cs="Arial" w:hAnsi="Verdana"/>
          <w:color w:themeColor="text1" w:val="000000"/>
          <w:sz w:val="20"/>
          <w:szCs w:val="20"/>
        </w:rPr>
        <w:t xml:space="preserve"> correspondant à la cinquième semaine de congés payés ;</w:t>
      </w:r>
    </w:p>
    <w:p w:rsidP="0038585F" w:rsidR="0038585F" w:rsidRDefault="0038585F" w:rsidRPr="00035199">
      <w:pPr>
        <w:pStyle w:val="Paragraphedeliste"/>
        <w:shd w:color="auto" w:fill="FFFFFF" w:val="clear"/>
        <w:ind w:left="720"/>
        <w:jc w:val="both"/>
        <w:rPr>
          <w:rFonts w:ascii="Verdana" w:cs="Arial" w:hAnsi="Verdana"/>
          <w:color w:themeColor="text1" w:val="000000"/>
          <w:sz w:val="20"/>
          <w:szCs w:val="20"/>
        </w:rPr>
      </w:pPr>
    </w:p>
    <w:p w:rsidP="0038585F" w:rsidR="0038585F" w:rsidRDefault="0038585F" w:rsidRPr="00A00E72">
      <w:pPr>
        <w:pStyle w:val="Paragraphedeliste"/>
        <w:shd w:color="auto" w:fill="FFFFFF" w:val="clear"/>
        <w:ind w:left="720"/>
        <w:jc w:val="both"/>
        <w:rPr>
          <w:rFonts w:ascii="Verdana" w:cs="Arial" w:hAnsi="Verdana"/>
          <w:b/>
          <w:color w:themeColor="text1" w:val="000000"/>
          <w:sz w:val="20"/>
          <w:szCs w:val="20"/>
        </w:rPr>
      </w:pPr>
      <w:r w:rsidRPr="00035199">
        <w:rPr>
          <w:rFonts w:ascii="Verdana" w:cs="Arial" w:hAnsi="Verdana"/>
          <w:color w:themeColor="text1" w:val="000000"/>
          <w:sz w:val="20"/>
          <w:szCs w:val="20"/>
        </w:rPr>
        <w:t xml:space="preserve">Il ne peut s'agir que de la cinquième semaine. La cinquième semaine de congés ne peut pas être convertie en salaire ; elle </w:t>
      </w:r>
      <w:r w:rsidRPr="00A00E72">
        <w:rPr>
          <w:rFonts w:ascii="Verdana" w:cs="Arial" w:hAnsi="Verdana"/>
          <w:b/>
          <w:color w:themeColor="text1" w:val="000000"/>
          <w:sz w:val="20"/>
          <w:szCs w:val="20"/>
        </w:rPr>
        <w:t>peut uniquement</w:t>
      </w:r>
      <w:r w:rsidRPr="00035199">
        <w:rPr>
          <w:rFonts w:ascii="Verdana" w:cs="Arial" w:hAnsi="Verdana"/>
          <w:color w:themeColor="text1" w:val="000000"/>
          <w:sz w:val="20"/>
          <w:szCs w:val="20"/>
        </w:rPr>
        <w:t xml:space="preserve"> être utilisée pour accumuler des </w:t>
      </w:r>
      <w:r w:rsidRPr="00A00E72">
        <w:rPr>
          <w:rFonts w:ascii="Verdana" w:cs="Arial" w:hAnsi="Verdana"/>
          <w:b/>
          <w:color w:themeColor="text1" w:val="000000"/>
          <w:sz w:val="20"/>
          <w:szCs w:val="20"/>
        </w:rPr>
        <w:t>droits à congés rémunérés.</w:t>
      </w:r>
    </w:p>
    <w:p w:rsidP="0038585F" w:rsidR="0038585F" w:rsidRDefault="0038585F" w:rsidRPr="00035199">
      <w:pPr>
        <w:pStyle w:val="Paragraphedeliste"/>
        <w:shd w:color="auto" w:fill="FFFFFF" w:val="clear"/>
        <w:ind w:left="720"/>
        <w:jc w:val="both"/>
        <w:rPr>
          <w:rFonts w:ascii="Verdana" w:cs="Arial" w:hAnsi="Verdana"/>
          <w:color w:themeColor="text1" w:val="000000"/>
          <w:sz w:val="20"/>
          <w:szCs w:val="20"/>
        </w:rPr>
      </w:pPr>
    </w:p>
    <w:p w:rsidP="0038585F" w:rsidR="0038585F" w:rsidRDefault="0038585F" w:rsidRPr="00082751">
      <w:pPr>
        <w:pStyle w:val="Sansinterligne"/>
        <w:jc w:val="both"/>
        <w:rPr>
          <w:rFonts w:ascii="Verdana" w:cs="Arial" w:hAnsi="Verdana"/>
          <w:sz w:val="20"/>
          <w:szCs w:val="20"/>
        </w:rPr>
      </w:pPr>
    </w:p>
    <w:p w:rsidP="0038585F" w:rsidR="0038585F" w:rsidRDefault="0038585F">
      <w:pPr>
        <w:pStyle w:val="Sansinterligne"/>
        <w:jc w:val="both"/>
        <w:rPr>
          <w:rFonts w:ascii="Verdana" w:cs="Arial" w:hAnsi="Verdana"/>
          <w:sz w:val="20"/>
          <w:szCs w:val="20"/>
        </w:rPr>
      </w:pPr>
      <w:r w:rsidRPr="00B7256F">
        <w:rPr>
          <w:rFonts w:ascii="Verdana" w:cs="Arial" w:hAnsi="Verdana"/>
          <w:sz w:val="20"/>
          <w:szCs w:val="20"/>
        </w:rPr>
        <w:t xml:space="preserve">La totalité des jours de repos capitalisés ne doit pas </w:t>
      </w:r>
      <w:r w:rsidRPr="00B7256F">
        <w:rPr>
          <w:rFonts w:ascii="Verdana" w:cs="Arial" w:hAnsi="Verdana"/>
          <w:b/>
          <w:sz w:val="20"/>
          <w:szCs w:val="20"/>
        </w:rPr>
        <w:t xml:space="preserve">excéder </w:t>
      </w:r>
      <w:r w:rsidRPr="00B7256F">
        <w:rPr>
          <w:rFonts w:ascii="Verdana" w:cs="Arial" w:hAnsi="Verdana"/>
          <w:b/>
          <w:sz w:val="20"/>
          <w:szCs w:val="20"/>
          <w:u w:val="single"/>
        </w:rPr>
        <w:t>5 jours ouvrés par an</w:t>
      </w:r>
      <w:r w:rsidRPr="00B7256F">
        <w:rPr>
          <w:rFonts w:ascii="Verdana" w:cs="Arial" w:hAnsi="Verdana"/>
          <w:sz w:val="20"/>
          <w:szCs w:val="20"/>
        </w:rPr>
        <w:t>.</w:t>
      </w:r>
    </w:p>
    <w:p w:rsidP="005C7A6E" w:rsidR="00D301EA" w:rsidRDefault="00D301EA"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color w:val="FF0000"/>
          <w:sz w:val="20"/>
          <w:szCs w:val="20"/>
        </w:rPr>
      </w:pPr>
    </w:p>
    <w:p w:rsidP="005C7A6E" w:rsidR="005C7A6E" w:rsidRDefault="005C7A6E" w:rsidRPr="002510E0">
      <w:pPr>
        <w:pStyle w:val="Titre4"/>
        <w:rPr>
          <w:color w:val="002060"/>
        </w:rPr>
      </w:pPr>
      <w:bookmarkStart w:id="300" w:name="_Toc37919893"/>
      <w:r w:rsidRPr="002510E0">
        <w:rPr>
          <w:color w:val="002060"/>
        </w:rPr>
        <w:t>3.2 : Alimentation du compte en heures de travail à l’initiative de l’employeur</w:t>
      </w:r>
      <w:bookmarkEnd w:id="300"/>
    </w:p>
    <w:p w:rsidP="005C7A6E" w:rsidR="005C7A6E" w:rsidRDefault="005C7A6E" w:rsidRPr="00A00E72"/>
    <w:p w:rsidP="005C7A6E" w:rsidR="005C7A6E" w:rsidRDefault="005C7A6E" w:rsidRPr="00082751">
      <w:pPr>
        <w:rPr>
          <w:rFonts w:ascii="Verdana" w:cs="Times New Roman" w:hAnsi="Verdana"/>
          <w:sz w:val="20"/>
          <w:szCs w:val="20"/>
        </w:rPr>
      </w:pPr>
      <w:r w:rsidRPr="00082751">
        <w:rPr>
          <w:rFonts w:ascii="Verdana" w:cs="Times New Roman" w:hAnsi="Verdana"/>
          <w:sz w:val="20"/>
          <w:szCs w:val="20"/>
        </w:rPr>
        <w:t xml:space="preserve">L’employeur a la possibilité d’alimenter le CET par les heures effectuées au-delà de la durée collective de travail c’est-à-dire les </w:t>
      </w:r>
      <w:r w:rsidRPr="00A00E72">
        <w:rPr>
          <w:rFonts w:ascii="Verdana" w:cs="Times New Roman" w:hAnsi="Verdana"/>
          <w:b/>
          <w:sz w:val="20"/>
          <w:szCs w:val="20"/>
        </w:rPr>
        <w:t>heures supplémentaires</w:t>
      </w:r>
      <w:r w:rsidRPr="00082751">
        <w:rPr>
          <w:rFonts w:ascii="Verdana" w:cs="Times New Roman" w:hAnsi="Verdana"/>
          <w:sz w:val="20"/>
          <w:szCs w:val="20"/>
        </w:rPr>
        <w:t xml:space="preserve"> donnant lieu à un repos compensateur de remplacement </w:t>
      </w:r>
      <w:r w:rsidRPr="00A00E72">
        <w:rPr>
          <w:rFonts w:ascii="Verdana" w:cs="Times New Roman" w:hAnsi="Verdana"/>
          <w:b/>
          <w:sz w:val="20"/>
          <w:szCs w:val="20"/>
          <w:u w:val="single"/>
        </w:rPr>
        <w:t>dans la limite de 6 jours ouvrés par an</w:t>
      </w:r>
      <w:r w:rsidRPr="00082751">
        <w:rPr>
          <w:rFonts w:ascii="Verdana" w:cs="Times New Roman" w:hAnsi="Verdana"/>
          <w:sz w:val="20"/>
          <w:szCs w:val="20"/>
        </w:rPr>
        <w:t>.</w:t>
      </w:r>
    </w:p>
    <w:p w:rsidP="005C7A6E" w:rsidR="005C7A6E" w:rsidRDefault="005C7A6E" w:rsidRPr="00082751">
      <w:pPr>
        <w:pStyle w:val="Sansinterligne"/>
        <w:jc w:val="both"/>
        <w:rPr>
          <w:rFonts w:ascii="Verdana" w:cs="Arial" w:hAnsi="Verdana"/>
          <w:color w:themeColor="text1" w:val="000000"/>
          <w:sz w:val="20"/>
          <w:szCs w:val="20"/>
        </w:rPr>
      </w:pPr>
    </w:p>
    <w:p w:rsidP="005C7A6E" w:rsidR="005C7A6E" w:rsidRDefault="00D301EA">
      <w:pPr>
        <w:pStyle w:val="Sansinterligne"/>
        <w:jc w:val="both"/>
        <w:rPr>
          <w:rFonts w:ascii="Verdana" w:cs="Arial" w:eastAsia="Times New Roman" w:hAnsi="Verdana"/>
          <w:color w:themeColor="text1" w:val="000000"/>
          <w:sz w:val="20"/>
          <w:szCs w:val="20"/>
          <w:lang w:eastAsia="fr-FR"/>
        </w:rPr>
      </w:pPr>
      <w:r>
        <w:rPr>
          <w:rFonts w:ascii="Verdana" w:cs="Arial" w:hAnsi="Verdana"/>
          <w:color w:themeColor="text1" w:val="000000"/>
          <w:sz w:val="20"/>
          <w:szCs w:val="20"/>
        </w:rPr>
        <w:t>Les heures ainsi affectées au Compte Epargne T</w:t>
      </w:r>
      <w:r w:rsidR="005C7A6E" w:rsidRPr="00082751">
        <w:rPr>
          <w:rFonts w:ascii="Verdana" w:cs="Arial" w:hAnsi="Verdana"/>
          <w:color w:themeColor="text1" w:val="000000"/>
          <w:sz w:val="20"/>
          <w:szCs w:val="20"/>
        </w:rPr>
        <w:t xml:space="preserve">emps pourront à l’initiative de l’employeur être </w:t>
      </w:r>
      <w:r w:rsidR="005C7A6E" w:rsidRPr="00531354">
        <w:rPr>
          <w:rFonts w:ascii="Verdana" w:cs="Arial" w:hAnsi="Verdana"/>
          <w:b/>
          <w:color w:themeColor="text1" w:val="000000"/>
          <w:sz w:val="20"/>
          <w:szCs w:val="20"/>
        </w:rPr>
        <w:t>utilisé</w:t>
      </w:r>
      <w:r>
        <w:rPr>
          <w:rFonts w:ascii="Verdana" w:cs="Arial" w:hAnsi="Verdana"/>
          <w:b/>
          <w:color w:themeColor="text1" w:val="000000"/>
          <w:sz w:val="20"/>
          <w:szCs w:val="20"/>
        </w:rPr>
        <w:t>es</w:t>
      </w:r>
      <w:r w:rsidR="005C7A6E" w:rsidRPr="00531354">
        <w:rPr>
          <w:rFonts w:ascii="Verdana" w:cs="Arial" w:hAnsi="Verdana"/>
          <w:b/>
          <w:color w:themeColor="text1" w:val="000000"/>
          <w:sz w:val="20"/>
          <w:szCs w:val="20"/>
        </w:rPr>
        <w:t xml:space="preserve"> en repos pour faire face à des périodes de baisse d’activité</w:t>
      </w:r>
      <w:r w:rsidR="005C7A6E">
        <w:rPr>
          <w:rFonts w:ascii="Verdana" w:cs="Arial" w:hAnsi="Verdana"/>
          <w:color w:themeColor="text1" w:val="000000"/>
          <w:sz w:val="20"/>
          <w:szCs w:val="20"/>
        </w:rPr>
        <w:t xml:space="preserve"> </w:t>
      </w:r>
      <w:r w:rsidR="005C7A6E" w:rsidRPr="00A00E72">
        <w:rPr>
          <w:rFonts w:ascii="Verdana" w:cs="Arial" w:eastAsia="Times New Roman" w:hAnsi="Verdana"/>
          <w:color w:themeColor="text1" w:val="000000"/>
          <w:sz w:val="20"/>
          <w:szCs w:val="20"/>
          <w:lang w:eastAsia="fr-FR"/>
        </w:rPr>
        <w:t xml:space="preserve">ou </w:t>
      </w:r>
      <w:r w:rsidR="005C7A6E" w:rsidRPr="00531354">
        <w:rPr>
          <w:rFonts w:ascii="Verdana" w:cs="Arial" w:eastAsia="Times New Roman" w:hAnsi="Verdana"/>
          <w:b/>
          <w:color w:themeColor="text1" w:val="000000"/>
          <w:sz w:val="20"/>
          <w:szCs w:val="20"/>
          <w:lang w:eastAsia="fr-FR"/>
        </w:rPr>
        <w:t>par le salarié</w:t>
      </w:r>
      <w:r w:rsidR="005C7A6E" w:rsidRPr="00A00E72">
        <w:rPr>
          <w:rFonts w:ascii="Verdana" w:cs="Arial" w:eastAsia="Times New Roman" w:hAnsi="Verdana"/>
          <w:color w:themeColor="text1" w:val="000000"/>
          <w:sz w:val="20"/>
          <w:szCs w:val="20"/>
          <w:lang w:eastAsia="fr-FR"/>
        </w:rPr>
        <w:t xml:space="preserve"> pour indemniser un des congés </w:t>
      </w:r>
      <w:r w:rsidR="005C7A6E" w:rsidRPr="000215A4">
        <w:rPr>
          <w:rFonts w:ascii="Verdana" w:cs="Arial" w:eastAsia="Times New Roman" w:hAnsi="Verdana"/>
          <w:color w:themeColor="text1" w:val="000000"/>
          <w:sz w:val="20"/>
          <w:szCs w:val="20"/>
          <w:lang w:eastAsia="fr-FR"/>
        </w:rPr>
        <w:t>prévus à l'article 4.1. du titre</w:t>
      </w:r>
      <w:r w:rsidR="005C7A6E">
        <w:rPr>
          <w:rFonts w:ascii="Verdana" w:cs="Arial" w:eastAsia="Times New Roman" w:hAnsi="Verdana"/>
          <w:color w:themeColor="text1" w:val="000000"/>
          <w:sz w:val="20"/>
          <w:szCs w:val="20"/>
          <w:lang w:eastAsia="fr-FR"/>
        </w:rPr>
        <w:t xml:space="preserve"> 7 du présent accord.</w:t>
      </w:r>
    </w:p>
    <w:p w:rsidP="005C7A6E" w:rsidR="00D301EA" w:rsidRDefault="00D301EA" w:rsidRPr="00A00E72">
      <w:pPr>
        <w:pStyle w:val="Sansinterligne"/>
        <w:jc w:val="both"/>
        <w:rPr>
          <w:rFonts w:ascii="Verdana" w:cs="Arial" w:hAnsi="Verdana"/>
          <w:color w:themeColor="text1" w:val="000000"/>
          <w:sz w:val="20"/>
          <w:szCs w:val="20"/>
        </w:rPr>
      </w:pPr>
    </w:p>
    <w:p w:rsidP="005C7A6E" w:rsidR="005C7A6E" w:rsidRDefault="005C7A6E">
      <w:pPr>
        <w:pStyle w:val="Titre4"/>
      </w:pPr>
    </w:p>
    <w:p w:rsidP="005C7A6E" w:rsidR="005C7A6E" w:rsidRDefault="005C7A6E" w:rsidRPr="002510E0">
      <w:pPr>
        <w:pStyle w:val="Titre4"/>
        <w:rPr>
          <w:color w:val="002060"/>
        </w:rPr>
      </w:pPr>
      <w:bookmarkStart w:id="301" w:name="_Toc37919895"/>
      <w:r w:rsidRPr="002510E0">
        <w:rPr>
          <w:color w:val="002060"/>
        </w:rPr>
        <w:t>3.</w:t>
      </w:r>
      <w:r w:rsidR="0038585F">
        <w:rPr>
          <w:color w:val="002060"/>
        </w:rPr>
        <w:t>3</w:t>
      </w:r>
      <w:r w:rsidRPr="002510E0">
        <w:rPr>
          <w:color w:val="002060"/>
        </w:rPr>
        <w:t>. : Plafond</w:t>
      </w:r>
      <w:bookmarkEnd w:id="301"/>
    </w:p>
    <w:p w:rsidP="005C7A6E" w:rsidR="005C7A6E" w:rsidRDefault="005C7A6E">
      <w:pPr>
        <w:pStyle w:val="Sansinterligne"/>
        <w:tabs>
          <w:tab w:pos="915" w:val="left"/>
        </w:tabs>
        <w:jc w:val="both"/>
        <w:rPr>
          <w:rFonts w:ascii="Verdana" w:cs="Arial" w:hAnsi="Verdana"/>
          <w:sz w:val="20"/>
          <w:szCs w:val="20"/>
          <w:u w:val="single"/>
        </w:rPr>
      </w:pPr>
    </w:p>
    <w:p w:rsidP="005C7A6E" w:rsidR="005C7A6E" w:rsidRDefault="005C7A6E" w:rsidRPr="002510E0">
      <w:pPr>
        <w:pStyle w:val="Paragraphedeliste"/>
        <w:numPr>
          <w:ilvl w:val="0"/>
          <w:numId w:val="17"/>
        </w:numPr>
        <w:rPr>
          <w:rFonts w:ascii="Verdana" w:cs="Arial" w:hAnsi="Verdana"/>
          <w:color w:val="002060"/>
          <w:sz w:val="20"/>
          <w:szCs w:val="20"/>
        </w:rPr>
      </w:pPr>
      <w:r w:rsidRPr="002510E0">
        <w:rPr>
          <w:rFonts w:ascii="Verdana" w:cs="Arial" w:hAnsi="Verdana"/>
          <w:color w:val="002060"/>
          <w:sz w:val="20"/>
          <w:szCs w:val="20"/>
          <w:u w:val="single"/>
        </w:rPr>
        <w:t>Principe </w:t>
      </w:r>
      <w:r w:rsidRPr="002510E0">
        <w:rPr>
          <w:rFonts w:ascii="Verdana" w:cs="Arial" w:hAnsi="Verdana"/>
          <w:color w:val="002060"/>
          <w:sz w:val="20"/>
          <w:szCs w:val="20"/>
        </w:rPr>
        <w:t>:</w:t>
      </w:r>
    </w:p>
    <w:p w:rsidP="005C7A6E" w:rsidR="005C7A6E" w:rsidRDefault="005C7A6E" w:rsidRPr="00F02D03">
      <w:pPr>
        <w:pStyle w:val="Paragraphedeliste"/>
        <w:ind w:left="720"/>
        <w:rPr>
          <w:rFonts w:ascii="Verdana" w:cs="Arial"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Les droits pouvant alimenter le CET sont plafonnés à :</w:t>
      </w:r>
    </w:p>
    <w:p w:rsidP="005C7A6E" w:rsidR="005C7A6E" w:rsidRDefault="005C7A6E" w:rsidRPr="00082751">
      <w:pPr>
        <w:rPr>
          <w:rFonts w:ascii="Verdana" w:cs="Arial" w:hAnsi="Verdana"/>
          <w:sz w:val="20"/>
          <w:szCs w:val="20"/>
        </w:rPr>
      </w:pPr>
    </w:p>
    <w:p w:rsidP="005C7A6E" w:rsidR="005C7A6E" w:rsidRDefault="005C7A6E" w:rsidRPr="00082751">
      <w:pPr>
        <w:pStyle w:val="Paragraphedeliste"/>
        <w:numPr>
          <w:ilvl w:val="0"/>
          <w:numId w:val="18"/>
        </w:numPr>
        <w:spacing w:after="200" w:line="276" w:lineRule="auto"/>
        <w:contextualSpacing/>
        <w:jc w:val="both"/>
        <w:rPr>
          <w:rFonts w:ascii="Verdana" w:cs="Arial" w:hAnsi="Verdana"/>
          <w:sz w:val="20"/>
          <w:szCs w:val="20"/>
        </w:rPr>
      </w:pPr>
      <w:r w:rsidRPr="00082751">
        <w:rPr>
          <w:rFonts w:ascii="Verdana" w:cs="Arial" w:hAnsi="Verdana"/>
          <w:b/>
          <w:sz w:val="20"/>
          <w:szCs w:val="20"/>
        </w:rPr>
        <w:t>5 jours ouvrés par année civile,</w:t>
      </w:r>
    </w:p>
    <w:p w:rsidP="005C7A6E" w:rsidR="005C7A6E" w:rsidRDefault="005C7A6E" w:rsidRPr="00082751">
      <w:pPr>
        <w:pStyle w:val="Paragraphedeliste"/>
        <w:numPr>
          <w:ilvl w:val="0"/>
          <w:numId w:val="18"/>
        </w:numPr>
        <w:spacing w:after="200" w:line="276" w:lineRule="auto"/>
        <w:contextualSpacing/>
        <w:jc w:val="both"/>
        <w:rPr>
          <w:rFonts w:ascii="Verdana" w:cs="Arial" w:hAnsi="Verdana"/>
          <w:sz w:val="20"/>
          <w:szCs w:val="20"/>
        </w:rPr>
      </w:pPr>
      <w:r w:rsidRPr="00082751">
        <w:rPr>
          <w:rFonts w:ascii="Verdana" w:cs="Arial" w:hAnsi="Verdana"/>
          <w:b/>
          <w:sz w:val="20"/>
          <w:szCs w:val="20"/>
        </w:rPr>
        <w:t>66 jours ouvrés en cumul total.</w:t>
      </w: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En conséquence, tout salarié qui </w:t>
      </w:r>
      <w:r w:rsidRPr="004B2A45">
        <w:rPr>
          <w:rFonts w:ascii="Verdana" w:cs="Arial" w:hAnsi="Verdana"/>
          <w:b/>
          <w:sz w:val="20"/>
          <w:szCs w:val="20"/>
        </w:rPr>
        <w:t>atteindrait ce plafond maximal de 66 jours</w:t>
      </w:r>
      <w:r w:rsidRPr="00082751">
        <w:rPr>
          <w:rFonts w:ascii="Verdana" w:cs="Arial" w:hAnsi="Verdana"/>
          <w:sz w:val="20"/>
          <w:szCs w:val="20"/>
        </w:rPr>
        <w:t xml:space="preserve"> ouvrés </w:t>
      </w:r>
      <w:r w:rsidRPr="004B2A45">
        <w:rPr>
          <w:rFonts w:ascii="Verdana" w:cs="Arial" w:hAnsi="Verdana"/>
          <w:b/>
          <w:sz w:val="20"/>
          <w:szCs w:val="20"/>
        </w:rPr>
        <w:t>ne pourra plus alimenter son compte</w:t>
      </w:r>
      <w:r w:rsidRPr="00082751">
        <w:rPr>
          <w:rFonts w:ascii="Verdana" w:cs="Arial" w:hAnsi="Verdana"/>
          <w:sz w:val="20"/>
          <w:szCs w:val="20"/>
        </w:rPr>
        <w:t xml:space="preserve"> et devra </w:t>
      </w:r>
      <w:r w:rsidRPr="004B2A45">
        <w:rPr>
          <w:rFonts w:ascii="Verdana" w:cs="Arial" w:hAnsi="Verdana"/>
          <w:b/>
          <w:sz w:val="20"/>
          <w:szCs w:val="20"/>
        </w:rPr>
        <w:t>utiliser</w:t>
      </w:r>
      <w:r w:rsidRPr="00082751">
        <w:rPr>
          <w:rFonts w:ascii="Verdana" w:cs="Arial" w:hAnsi="Verdana"/>
          <w:sz w:val="20"/>
          <w:szCs w:val="20"/>
        </w:rPr>
        <w:t xml:space="preserve"> tout ou partie de ses droits pour pouvoir réalimenter son CET.</w:t>
      </w:r>
    </w:p>
    <w:p w:rsidP="005C7A6E" w:rsidR="005C7A6E" w:rsidRDefault="005C7A6E" w:rsidRPr="00082751">
      <w:pPr>
        <w:pStyle w:val="Sansinterligne"/>
        <w:jc w:val="both"/>
        <w:rPr>
          <w:rFonts w:ascii="Verdana" w:cs="Arial" w:hAnsi="Verdana"/>
          <w:b/>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En effet, afin de limiter les risques liés à l’évolution du passif social </w:t>
      </w:r>
      <w:r w:rsidRPr="00082751">
        <w:rPr>
          <w:rFonts w:ascii="Verdana" w:cs="Arial" w:hAnsi="Verdana"/>
          <w:color w:themeColor="text1" w:val="000000"/>
          <w:sz w:val="20"/>
          <w:szCs w:val="20"/>
        </w:rPr>
        <w:t xml:space="preserve">de la société LEA ET LEO </w:t>
      </w:r>
      <w:r w:rsidR="0038585F">
        <w:rPr>
          <w:rFonts w:ascii="Verdana" w:cs="Arial" w:hAnsi="Verdana"/>
          <w:color w:themeColor="text1" w:val="000000"/>
          <w:sz w:val="20"/>
          <w:szCs w:val="20"/>
        </w:rPr>
        <w:t>GROSOS</w:t>
      </w:r>
      <w:r w:rsidRPr="00082751">
        <w:rPr>
          <w:rFonts w:ascii="Verdana" w:cs="Arial" w:hAnsi="Verdana"/>
          <w:color w:themeColor="text1" w:val="000000"/>
          <w:sz w:val="20"/>
          <w:szCs w:val="20"/>
        </w:rPr>
        <w:t>, les parties conviennent de limiter à 66 jours ouvr</w:t>
      </w:r>
      <w:r w:rsidRPr="00082751">
        <w:rPr>
          <w:rFonts w:ascii="Verdana" w:cs="Arial" w:hAnsi="Verdana"/>
          <w:sz w:val="20"/>
          <w:szCs w:val="20"/>
        </w:rPr>
        <w:t>és le nombre de jours pouvant être épargnés à l’initiative du salarié.</w:t>
      </w:r>
    </w:p>
    <w:p w:rsidP="005C7A6E" w:rsidR="005C7A6E" w:rsidRDefault="005C7A6E">
      <w:pPr>
        <w:pStyle w:val="Sansinterligne"/>
        <w:jc w:val="both"/>
        <w:rPr>
          <w:rFonts w:ascii="Verdana" w:cs="Arial" w:hAnsi="Verdana"/>
          <w:sz w:val="20"/>
          <w:szCs w:val="20"/>
        </w:rPr>
      </w:pPr>
    </w:p>
    <w:p w:rsidP="005C7A6E" w:rsidR="005C7A6E" w:rsidRDefault="005C7A6E"/>
    <w:p w:rsidP="005C7A6E" w:rsidR="005C7A6E" w:rsidRDefault="005C7A6E" w:rsidRPr="002510E0">
      <w:pPr>
        <w:rPr>
          <w:color w:val="002060"/>
        </w:rPr>
      </w:pPr>
      <w:r>
        <w:tab/>
      </w:r>
      <w:r w:rsidRPr="00F02D03">
        <w:rPr>
          <w:color w:themeColor="accent1" w:themeShade="80" w:val="244061"/>
        </w:rPr>
        <w:t xml:space="preserve">- </w:t>
      </w:r>
      <w:r w:rsidRPr="002510E0">
        <w:rPr>
          <w:rFonts w:ascii="Verdana" w:hAnsi="Verdana"/>
          <w:color w:val="002060"/>
          <w:sz w:val="20"/>
          <w:szCs w:val="20"/>
          <w:u w:val="single"/>
        </w:rPr>
        <w:t>En tout état de cause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Lorsq</w:t>
      </w:r>
      <w:r w:rsidR="006255CF">
        <w:rPr>
          <w:rFonts w:ascii="Verdana" w:cs="Arial" w:hAnsi="Verdana"/>
          <w:sz w:val="20"/>
          <w:szCs w:val="20"/>
        </w:rPr>
        <w:t>ue les droits inscrits au Co</w:t>
      </w:r>
      <w:r w:rsidRPr="00082751">
        <w:rPr>
          <w:rFonts w:ascii="Verdana" w:cs="Arial" w:hAnsi="Verdana"/>
          <w:sz w:val="20"/>
          <w:szCs w:val="20"/>
        </w:rPr>
        <w:t xml:space="preserve">mpte </w:t>
      </w:r>
      <w:r w:rsidR="006255CF">
        <w:rPr>
          <w:rFonts w:ascii="Verdana" w:cs="Arial" w:hAnsi="Verdana"/>
          <w:sz w:val="20"/>
          <w:szCs w:val="20"/>
        </w:rPr>
        <w:t>Epargne-T</w:t>
      </w:r>
      <w:r w:rsidRPr="00082751">
        <w:rPr>
          <w:rFonts w:ascii="Verdana" w:cs="Arial" w:hAnsi="Verdana"/>
          <w:sz w:val="20"/>
          <w:szCs w:val="20"/>
        </w:rPr>
        <w:t xml:space="preserve">emps atteignent le plus haut montant des droits garantis fixés en application </w:t>
      </w:r>
      <w:r w:rsidRPr="000C5DE5">
        <w:rPr>
          <w:rFonts w:ascii="Verdana" w:cs="Arial" w:hAnsi="Verdana"/>
          <w:sz w:val="20"/>
          <w:szCs w:val="20"/>
        </w:rPr>
        <w:t xml:space="preserve">de l'article L. 3253-17 du Code du travail </w:t>
      </w:r>
      <w:r w:rsidRPr="000C5DE5">
        <w:rPr>
          <w:rFonts w:ascii="Verdana" w:cs="Arial" w:hAnsi="Verdana"/>
          <w:color w:themeColor="text1" w:val="000000"/>
          <w:sz w:val="20"/>
          <w:szCs w:val="20"/>
        </w:rPr>
        <w:t>(</w:t>
      </w:r>
      <w:r w:rsidRPr="000C5DE5">
        <w:rPr>
          <w:rStyle w:val="prix"/>
          <w:rFonts w:ascii="Verdana" w:cs="Arial" w:hAnsi="Verdana"/>
          <w:color w:themeColor="text1" w:val="000000"/>
          <w:sz w:val="20"/>
          <w:szCs w:val="20"/>
          <w:shd w:color="auto" w:fill="FFFFFF" w:val="clear"/>
        </w:rPr>
        <w:t>82.272 €</w:t>
      </w:r>
      <w:r w:rsidRPr="000C5DE5">
        <w:rPr>
          <w:rFonts w:ascii="Verdana" w:cs="Arial" w:hAnsi="Verdana"/>
          <w:color w:themeColor="text1" w:val="000000"/>
          <w:sz w:val="20"/>
          <w:szCs w:val="20"/>
          <w:shd w:color="auto" w:fill="FFFFFF" w:val="clear"/>
        </w:rPr>
        <w:t> par salarié</w:t>
      </w:r>
      <w:r w:rsidRPr="000C5DE5">
        <w:rPr>
          <w:rFonts w:ascii="Verdana" w:cs="Arial" w:hAnsi="Verdana"/>
          <w:color w:themeColor="text1" w:val="000000"/>
          <w:sz w:val="20"/>
          <w:szCs w:val="20"/>
        </w:rPr>
        <w:t xml:space="preserve"> pour 2020)</w:t>
      </w:r>
      <w:r>
        <w:rPr>
          <w:rFonts w:ascii="Verdana" w:cs="Arial" w:hAnsi="Verdana"/>
          <w:color w:themeColor="text1" w:val="000000"/>
          <w:sz w:val="20"/>
          <w:szCs w:val="20"/>
        </w:rPr>
        <w:t>,</w:t>
      </w:r>
      <w:r w:rsidRPr="000C5DE5">
        <w:rPr>
          <w:rFonts w:ascii="Verdana" w:cs="Arial" w:hAnsi="Verdana"/>
          <w:color w:themeColor="text1" w:val="000000"/>
          <w:sz w:val="20"/>
          <w:szCs w:val="20"/>
        </w:rPr>
        <w:t xml:space="preserve"> </w:t>
      </w:r>
      <w:r w:rsidRPr="000C5DE5">
        <w:rPr>
          <w:rFonts w:ascii="Verdana" w:cs="Arial" w:hAnsi="Verdana"/>
          <w:b/>
          <w:sz w:val="20"/>
          <w:szCs w:val="20"/>
        </w:rPr>
        <w:t>les droits supérieurs à ce plafond sont liquidés</w:t>
      </w:r>
      <w:r>
        <w:rPr>
          <w:rFonts w:ascii="Verdana" w:cs="Arial" w:hAnsi="Verdana"/>
          <w:b/>
          <w:sz w:val="20"/>
          <w:szCs w:val="20"/>
        </w:rPr>
        <w:t>.</w:t>
      </w:r>
      <w:r w:rsidRPr="000C5DE5">
        <w:rPr>
          <w:rFonts w:ascii="Verdana" w:cs="Arial" w:hAnsi="Verdana"/>
          <w:b/>
          <w:sz w:val="20"/>
          <w:szCs w:val="20"/>
        </w:rPr>
        <w:t xml:space="preserve"> </w:t>
      </w:r>
    </w:p>
    <w:p w:rsidP="005C7A6E" w:rsidR="005C7A6E" w:rsidRDefault="005C7A6E" w:rsidRPr="00F02D03"/>
    <w:p w:rsidP="005C7A6E" w:rsidR="005C7A6E" w:rsidRDefault="005C7A6E" w:rsidRPr="002510E0">
      <w:pPr>
        <w:pStyle w:val="Titre4"/>
        <w:rPr>
          <w:color w:val="002060"/>
        </w:rPr>
      </w:pPr>
      <w:bookmarkStart w:id="302" w:name="_Toc37919896"/>
      <w:r w:rsidRPr="002510E0">
        <w:rPr>
          <w:color w:val="002060"/>
        </w:rPr>
        <w:t>3.</w:t>
      </w:r>
      <w:r w:rsidR="0038585F">
        <w:rPr>
          <w:color w:val="002060"/>
        </w:rPr>
        <w:t>4</w:t>
      </w:r>
      <w:r w:rsidRPr="002510E0">
        <w:rPr>
          <w:color w:val="002060"/>
        </w:rPr>
        <w:t>. Modalités de conversion des éléments du CET</w:t>
      </w:r>
      <w:bookmarkEnd w:id="302"/>
    </w:p>
    <w:p w:rsidP="005C7A6E" w:rsidR="005C7A6E" w:rsidRDefault="005C7A6E">
      <w:pPr>
        <w:pStyle w:val="Titre5"/>
        <w:rPr>
          <w:color w:themeColor="text1" w:val="000000"/>
          <w:u w:val="none"/>
          <w:shd w:color="auto" w:fill="FFFFFF" w:val="clear"/>
          <w:lang w:eastAsia="fr-FR"/>
        </w:rPr>
      </w:pPr>
    </w:p>
    <w:p w:rsidP="005C7A6E" w:rsidR="005C7A6E" w:rsidRDefault="005C7A6E">
      <w:pPr>
        <w:pStyle w:val="Titre5"/>
        <w:rPr>
          <w:color w:themeColor="text1" w:val="000000"/>
          <w:u w:val="none"/>
          <w:shd w:color="auto" w:fill="FFFFFF" w:val="clear"/>
          <w:lang w:eastAsia="fr-FR"/>
        </w:rPr>
      </w:pPr>
      <w:bookmarkStart w:id="303" w:name="_Toc37919897"/>
      <w:r w:rsidRPr="00551559">
        <w:rPr>
          <w:color w:themeColor="text1" w:val="000000"/>
          <w:u w:val="none"/>
          <w:shd w:color="auto" w:fill="FFFFFF" w:val="clear"/>
          <w:lang w:eastAsia="fr-FR"/>
        </w:rPr>
        <w:t>Les parties conviennent de traduire</w:t>
      </w:r>
      <w:r>
        <w:rPr>
          <w:color w:themeColor="text1" w:val="000000"/>
          <w:u w:val="none"/>
          <w:shd w:color="auto" w:fill="FFFFFF" w:val="clear"/>
          <w:lang w:eastAsia="fr-FR"/>
        </w:rPr>
        <w:t xml:space="preserve">, </w:t>
      </w:r>
      <w:r w:rsidRPr="00035A6D">
        <w:rPr>
          <w:b/>
          <w:color w:themeColor="text1" w:val="000000"/>
          <w:shd w:color="auto" w:fill="FFFFFF" w:val="clear"/>
          <w:lang w:eastAsia="fr-FR"/>
        </w:rPr>
        <w:t xml:space="preserve">dès son versement </w:t>
      </w:r>
      <w:r w:rsidRPr="00035A6D">
        <w:rPr>
          <w:b/>
          <w:color w:themeColor="text1" w:val="000000"/>
          <w:u w:val="none"/>
          <w:shd w:color="auto" w:fill="FFFFFF" w:val="clear"/>
          <w:lang w:eastAsia="fr-FR"/>
        </w:rPr>
        <w:t>dans le CET</w:t>
      </w:r>
      <w:r>
        <w:rPr>
          <w:color w:themeColor="text1" w:val="000000"/>
          <w:u w:val="none"/>
          <w:shd w:color="auto" w:fill="FFFFFF" w:val="clear"/>
          <w:lang w:eastAsia="fr-FR"/>
        </w:rPr>
        <w:t xml:space="preserve">, </w:t>
      </w:r>
      <w:r w:rsidRPr="00035A6D">
        <w:rPr>
          <w:b/>
          <w:color w:themeColor="text1" w:val="000000"/>
          <w:u w:val="none"/>
          <w:shd w:color="auto" w:fill="FFFFFF" w:val="clear"/>
          <w:lang w:eastAsia="fr-FR"/>
        </w:rPr>
        <w:t xml:space="preserve">l’alimentation en temps en équivalent monétaire </w:t>
      </w:r>
      <w:r>
        <w:rPr>
          <w:color w:themeColor="text1" w:val="000000"/>
          <w:u w:val="none"/>
          <w:shd w:color="auto" w:fill="FFFFFF" w:val="clear"/>
          <w:lang w:eastAsia="fr-FR"/>
        </w:rPr>
        <w:t>sur la base de la rémunération horaire ou journalière perçue à cette date par le salarié.</w:t>
      </w:r>
      <w:bookmarkEnd w:id="303"/>
    </w:p>
    <w:p w:rsidP="0038585F" w:rsidR="0038585F" w:rsidRDefault="0038585F">
      <w:pPr>
        <w:rPr>
          <w:lang w:eastAsia="fr-FR"/>
        </w:rPr>
      </w:pPr>
    </w:p>
    <w:p w:rsidP="0038585F" w:rsidR="0038585F" w:rsidRDefault="0038585F" w:rsidRPr="0038585F">
      <w:pPr>
        <w:rPr>
          <w:lang w:eastAsia="fr-FR"/>
        </w:rPr>
      </w:pPr>
    </w:p>
    <w:p w:rsidP="005C7A6E" w:rsidR="005C7A6E" w:rsidRDefault="005C7A6E">
      <w:pPr>
        <w:rPr>
          <w:lang w:eastAsia="fr-FR"/>
        </w:rPr>
      </w:pPr>
    </w:p>
    <w:p w:rsidP="005C7A6E" w:rsidR="005C7A6E" w:rsidRDefault="0038585F" w:rsidRPr="002510E0">
      <w:pPr>
        <w:pStyle w:val="Titre4"/>
        <w:rPr>
          <w:color w:val="002060"/>
          <w:shd w:color="auto" w:fill="FFFFFF" w:val="clear"/>
          <w:lang w:eastAsia="fr-FR"/>
        </w:rPr>
      </w:pPr>
      <w:bookmarkStart w:id="304" w:name="_Toc37919898"/>
      <w:r>
        <w:rPr>
          <w:color w:val="002060"/>
          <w:shd w:color="auto" w:fill="FFFFFF" w:val="clear"/>
          <w:lang w:eastAsia="fr-FR"/>
        </w:rPr>
        <w:lastRenderedPageBreak/>
        <w:t>3.5</w:t>
      </w:r>
      <w:r w:rsidR="005C7A6E" w:rsidRPr="002510E0">
        <w:rPr>
          <w:color w:val="002060"/>
          <w:shd w:color="auto" w:fill="FFFFFF" w:val="clear"/>
          <w:lang w:eastAsia="fr-FR"/>
        </w:rPr>
        <w:t>. Modalités de dépôt sur le CET</w:t>
      </w:r>
      <w:bookmarkEnd w:id="304"/>
    </w:p>
    <w:p w:rsidP="005C7A6E" w:rsidR="005C7A6E" w:rsidRDefault="005C7A6E" w:rsidRPr="005C7A6E">
      <w:pPr>
        <w:pStyle w:val="Sansinterligne"/>
        <w:jc w:val="both"/>
        <w:rPr>
          <w:rFonts w:ascii="Verdana" w:cs="Arial" w:hAnsi="Verdana"/>
          <w:sz w:val="20"/>
          <w:szCs w:val="20"/>
        </w:rPr>
      </w:pPr>
    </w:p>
    <w:p w:rsidP="005C7A6E" w:rsidR="005C7A6E" w:rsidRDefault="005C7A6E" w:rsidRPr="005C7A6E">
      <w:pPr>
        <w:pStyle w:val="Sansinterligne"/>
        <w:jc w:val="both"/>
        <w:rPr>
          <w:rFonts w:ascii="Verdana" w:cs="Arial" w:hAnsi="Verdana"/>
          <w:sz w:val="20"/>
          <w:szCs w:val="20"/>
        </w:rPr>
      </w:pPr>
      <w:r w:rsidRPr="005C7A6E">
        <w:rPr>
          <w:rFonts w:ascii="Verdana" w:cs="Arial" w:hAnsi="Verdana"/>
          <w:b/>
          <w:sz w:val="20"/>
          <w:szCs w:val="20"/>
          <w:u w:val="single"/>
        </w:rPr>
        <w:t xml:space="preserve">Le placement de jours de repos </w:t>
      </w:r>
      <w:r w:rsidRPr="005C7A6E">
        <w:rPr>
          <w:rFonts w:ascii="Verdana" w:cs="Arial" w:hAnsi="Verdana"/>
          <w:sz w:val="20"/>
          <w:szCs w:val="20"/>
        </w:rPr>
        <w:t>au sens de l’article 3.1. titre 7 du présent accord doit intervenir avant la fin de la période de prise de congé ou de repos, soit :</w:t>
      </w:r>
    </w:p>
    <w:p w:rsidP="005C7A6E" w:rsidR="005C7A6E" w:rsidRDefault="005C7A6E" w:rsidRPr="005C7A6E">
      <w:pPr>
        <w:pStyle w:val="Sansinterligne"/>
        <w:jc w:val="both"/>
        <w:rPr>
          <w:rFonts w:ascii="Verdana" w:cs="Arial" w:hAnsi="Verdana"/>
          <w:sz w:val="20"/>
          <w:szCs w:val="20"/>
        </w:rPr>
      </w:pPr>
    </w:p>
    <w:p w:rsidP="005C7A6E" w:rsidR="005C7A6E" w:rsidRDefault="005C7A6E" w:rsidRPr="005C7A6E">
      <w:pPr>
        <w:pStyle w:val="Sansinterligne"/>
        <w:numPr>
          <w:ilvl w:val="0"/>
          <w:numId w:val="16"/>
        </w:numPr>
        <w:jc w:val="both"/>
        <w:rPr>
          <w:rFonts w:ascii="Verdana" w:cs="Arial" w:hAnsi="Verdana"/>
          <w:sz w:val="20"/>
          <w:szCs w:val="20"/>
        </w:rPr>
      </w:pPr>
      <w:r w:rsidRPr="005C7A6E">
        <w:rPr>
          <w:rFonts w:ascii="Verdana" w:cs="Arial" w:hAnsi="Verdana"/>
          <w:b/>
          <w:sz w:val="20"/>
          <w:szCs w:val="20"/>
        </w:rPr>
        <w:t>avant le 31 Mai</w:t>
      </w:r>
      <w:r w:rsidRPr="005C7A6E">
        <w:rPr>
          <w:rFonts w:ascii="Verdana" w:cs="Arial" w:hAnsi="Verdana"/>
          <w:sz w:val="20"/>
          <w:szCs w:val="20"/>
        </w:rPr>
        <w:t xml:space="preserve"> de l’année N +1 pour </w:t>
      </w:r>
      <w:r w:rsidRPr="005C7A6E">
        <w:rPr>
          <w:rFonts w:ascii="Verdana" w:cs="Arial" w:hAnsi="Verdana"/>
          <w:b/>
          <w:sz w:val="20"/>
          <w:szCs w:val="20"/>
        </w:rPr>
        <w:t>les jours de congés payés non pris ;</w:t>
      </w:r>
    </w:p>
    <w:p w:rsidP="005C7A6E" w:rsidR="005C7A6E" w:rsidRDefault="005C7A6E" w:rsidRPr="005C7A6E">
      <w:pPr>
        <w:pStyle w:val="Sansinterligne"/>
        <w:ind w:left="720"/>
        <w:jc w:val="both"/>
        <w:rPr>
          <w:rFonts w:ascii="Verdana" w:cs="Arial" w:hAnsi="Verdana"/>
          <w:sz w:val="20"/>
          <w:szCs w:val="20"/>
        </w:rPr>
      </w:pPr>
    </w:p>
    <w:p w:rsidP="005C7A6E" w:rsidR="005C7A6E" w:rsidRDefault="005C7A6E" w:rsidRPr="00063E02">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63E02">
        <w:rPr>
          <w:rFonts w:ascii="Verdana" w:cs="Arial" w:hAnsi="Verdana"/>
          <w:sz w:val="20"/>
          <w:szCs w:val="20"/>
        </w:rPr>
        <w:t>L’épargne de ces jours résulte d’une démarche individuelle du salarié.</w:t>
      </w:r>
    </w:p>
    <w:p w:rsidP="005C7A6E" w:rsidR="005C7A6E" w:rsidRDefault="005C7A6E">
      <w:pPr>
        <w:rPr>
          <w:rFonts w:ascii="Verdana" w:cs="Times New Roman" w:eastAsia="Times New Roman" w:hAnsi="Verdana"/>
          <w:sz w:val="20"/>
          <w:szCs w:val="20"/>
          <w:lang w:eastAsia="fr-FR"/>
        </w:rPr>
      </w:pPr>
    </w:p>
    <w:p w:rsidP="005C7A6E" w:rsidR="005C7A6E" w:rsidRDefault="005C7A6E">
      <w:pPr>
        <w:rPr>
          <w:rFonts w:ascii="Verdana" w:cs="Times New Roman" w:eastAsia="Times New Roman" w:hAnsi="Verdana"/>
          <w:sz w:val="20"/>
          <w:szCs w:val="20"/>
          <w:lang w:eastAsia="fr-FR"/>
        </w:rPr>
      </w:pPr>
    </w:p>
    <w:p w:rsidP="005C7A6E" w:rsidR="005C7A6E" w:rsidRDefault="0038585F" w:rsidRPr="002510E0">
      <w:pPr>
        <w:rPr>
          <w:rFonts w:ascii="Verdana" w:cs="Times New Roman" w:eastAsia="Times New Roman" w:hAnsi="Verdana"/>
          <w:b/>
          <w:color w:val="002060"/>
          <w:sz w:val="20"/>
          <w:szCs w:val="20"/>
          <w:u w:val="single"/>
          <w:lang w:eastAsia="fr-FR"/>
        </w:rPr>
      </w:pPr>
      <w:r>
        <w:rPr>
          <w:rFonts w:ascii="Verdana" w:cs="Times New Roman" w:eastAsia="Times New Roman" w:hAnsi="Verdana"/>
          <w:b/>
          <w:color w:val="002060"/>
          <w:sz w:val="20"/>
          <w:szCs w:val="20"/>
          <w:u w:val="single"/>
          <w:lang w:eastAsia="fr-FR"/>
        </w:rPr>
        <w:t>3.6</w:t>
      </w:r>
      <w:r w:rsidR="005C7A6E" w:rsidRPr="002510E0">
        <w:rPr>
          <w:rFonts w:ascii="Verdana" w:cs="Times New Roman" w:eastAsia="Times New Roman" w:hAnsi="Verdana"/>
          <w:b/>
          <w:color w:val="002060"/>
          <w:sz w:val="20"/>
          <w:szCs w:val="20"/>
          <w:u w:val="single"/>
          <w:lang w:eastAsia="fr-FR"/>
        </w:rPr>
        <w:t>. Procédure :</w:t>
      </w:r>
    </w:p>
    <w:p w:rsidP="005C7A6E" w:rsidR="005C7A6E" w:rsidRDefault="005C7A6E">
      <w:pPr>
        <w:rPr>
          <w:rFonts w:ascii="Verdana" w:cs="Times New Roman" w:eastAsia="Times New Roman" w:hAnsi="Verdana"/>
          <w:sz w:val="20"/>
          <w:szCs w:val="20"/>
          <w:lang w:eastAsia="fr-FR"/>
        </w:rPr>
      </w:pPr>
    </w:p>
    <w:p w:rsidP="0038585F" w:rsidR="0038585F" w:rsidRDefault="0038585F" w:rsidRPr="00082751">
      <w:pPr>
        <w:rPr>
          <w:rFonts w:ascii="Verdana" w:cs="Times New Roman" w:hAnsi="Verdana"/>
          <w:sz w:val="20"/>
          <w:szCs w:val="20"/>
        </w:rPr>
      </w:pPr>
      <w:r w:rsidRPr="00082751">
        <w:rPr>
          <w:rFonts w:ascii="Verdana" w:cs="Times New Roman" w:hAnsi="Verdana"/>
          <w:sz w:val="20"/>
          <w:szCs w:val="20"/>
        </w:rPr>
        <w:t>Une demande de</w:t>
      </w:r>
      <w:r>
        <w:rPr>
          <w:rFonts w:ascii="Verdana" w:cs="Times New Roman" w:hAnsi="Verdana"/>
          <w:sz w:val="20"/>
          <w:szCs w:val="20"/>
        </w:rPr>
        <w:t xml:space="preserve">vra être </w:t>
      </w:r>
      <w:r w:rsidRPr="00123388">
        <w:rPr>
          <w:rFonts w:ascii="Verdana" w:cs="Times New Roman" w:hAnsi="Verdana"/>
          <w:b/>
          <w:sz w:val="20"/>
          <w:szCs w:val="20"/>
        </w:rPr>
        <w:t>adressée à la DRH</w:t>
      </w:r>
      <w:r w:rsidRPr="00082751">
        <w:rPr>
          <w:rFonts w:ascii="Verdana" w:cs="Times New Roman" w:hAnsi="Verdana"/>
          <w:sz w:val="20"/>
          <w:szCs w:val="20"/>
        </w:rPr>
        <w:t xml:space="preserve"> préalablement à toute démarche d’alimentation du compte, </w:t>
      </w:r>
      <w:r w:rsidRPr="00123388">
        <w:rPr>
          <w:rFonts w:ascii="Verdana" w:cs="Times New Roman" w:hAnsi="Verdana"/>
          <w:b/>
          <w:sz w:val="20"/>
          <w:szCs w:val="20"/>
        </w:rPr>
        <w:t>par courrier recommandé avec accusé de réception ou par courrier remis en main propre contre décharge</w:t>
      </w:r>
      <w:r w:rsidRPr="00082751">
        <w:rPr>
          <w:rFonts w:ascii="Verdana" w:cs="Times New Roman" w:hAnsi="Verdana"/>
          <w:sz w:val="20"/>
          <w:szCs w:val="20"/>
        </w:rPr>
        <w:t>.</w:t>
      </w:r>
    </w:p>
    <w:p w:rsidP="005C7A6E" w:rsidR="005C7A6E" w:rsidRDefault="005C7A6E" w:rsidRPr="00082751">
      <w:pPr>
        <w:rPr>
          <w:rFonts w:ascii="Verdana" w:cs="Times New Roman" w:hAnsi="Verdana"/>
          <w:sz w:val="20"/>
          <w:szCs w:val="20"/>
        </w:rPr>
      </w:pPr>
    </w:p>
    <w:p w:rsidP="005C7A6E" w:rsidR="005C7A6E" w:rsidRDefault="005C7A6E" w:rsidRPr="002E345D">
      <w:pPr>
        <w:rPr>
          <w:rFonts w:ascii="Verdana" w:cs="Times New Roman" w:hAnsi="Verdana"/>
          <w:sz w:val="20"/>
          <w:szCs w:val="20"/>
        </w:rPr>
      </w:pPr>
      <w:r w:rsidRPr="00082751">
        <w:rPr>
          <w:rFonts w:ascii="Verdana" w:cs="Times New Roman" w:hAnsi="Verdana"/>
          <w:sz w:val="20"/>
          <w:szCs w:val="20"/>
        </w:rPr>
        <w:t xml:space="preserve">La </w:t>
      </w:r>
      <w:r w:rsidRPr="00123388">
        <w:rPr>
          <w:rFonts w:ascii="Verdana" w:cs="Times New Roman" w:hAnsi="Verdana"/>
          <w:sz w:val="20"/>
          <w:szCs w:val="20"/>
        </w:rPr>
        <w:t>demande devra préciser</w:t>
      </w:r>
      <w:r w:rsidRPr="00082751">
        <w:rPr>
          <w:rFonts w:ascii="Verdana" w:cs="Times New Roman" w:hAnsi="Verdana"/>
          <w:sz w:val="20"/>
          <w:szCs w:val="20"/>
        </w:rPr>
        <w:t xml:space="preserve"> le nombre de jours ou d’heures, ou la partie </w:t>
      </w:r>
      <w:r>
        <w:rPr>
          <w:rFonts w:ascii="Verdana" w:cs="Times New Roman" w:hAnsi="Verdana"/>
          <w:sz w:val="20"/>
          <w:szCs w:val="20"/>
        </w:rPr>
        <w:t>de la somme en argent</w:t>
      </w:r>
      <w:r w:rsidRPr="00082751">
        <w:rPr>
          <w:rFonts w:ascii="Verdana" w:cs="Times New Roman" w:hAnsi="Verdana"/>
          <w:sz w:val="20"/>
          <w:szCs w:val="20"/>
        </w:rPr>
        <w:t xml:space="preserve"> que le salarié souhaite placer sur son compte et l’origine des</w:t>
      </w:r>
      <w:r>
        <w:rPr>
          <w:rFonts w:ascii="Verdana" w:cs="Times New Roman" w:hAnsi="Verdana"/>
          <w:sz w:val="20"/>
          <w:szCs w:val="20"/>
        </w:rPr>
        <w:t xml:space="preserve"> droits (congés payés</w:t>
      </w:r>
      <w:r w:rsidRPr="00082751">
        <w:rPr>
          <w:rFonts w:ascii="Verdana" w:cs="Times New Roman" w:hAnsi="Verdana"/>
          <w:sz w:val="20"/>
          <w:szCs w:val="20"/>
        </w:rPr>
        <w:t>, jours de repos pour les cadres au forfait, heures de récupération, …).</w:t>
      </w:r>
    </w:p>
    <w:p w:rsidP="005C7A6E" w:rsidR="005C7A6E" w:rsidRDefault="005C7A6E" w:rsidRPr="004A6912">
      <w:pPr>
        <w:rPr>
          <w:rFonts w:ascii="Verdana" w:cs="Times New Roman" w:eastAsia="Times New Roman" w:hAnsi="Verdana"/>
          <w:sz w:val="20"/>
          <w:szCs w:val="20"/>
          <w:lang w:eastAsia="fr-FR"/>
        </w:rPr>
      </w:pPr>
    </w:p>
    <w:p w:rsidP="005C7A6E" w:rsidR="005C7A6E" w:rsidRDefault="005C7A6E" w:rsidRPr="002510E0">
      <w:pPr>
        <w:pStyle w:val="Titre2"/>
        <w:rPr>
          <w:rFonts w:eastAsia="Times New Roman"/>
          <w:color w:val="002060"/>
          <w:lang w:eastAsia="fr-FR"/>
        </w:rPr>
      </w:pPr>
      <w:bookmarkStart w:id="305" w:name="_Toc37919899"/>
      <w:r w:rsidRPr="002510E0">
        <w:rPr>
          <w:rFonts w:eastAsia="Times New Roman"/>
          <w:color w:val="002060"/>
          <w:lang w:eastAsia="fr-FR"/>
        </w:rPr>
        <w:t>Article 4 : UTILISATION DU CET</w:t>
      </w:r>
      <w:bookmarkEnd w:id="305"/>
    </w:p>
    <w:p w:rsidP="005C7A6E" w:rsidR="005C7A6E" w:rsidRDefault="005C7A6E" w:rsidRPr="002510E0">
      <w:pPr>
        <w:rPr>
          <w:rFonts w:ascii="Times New Roman" w:cs="Times New Roman" w:eastAsia="Times New Roman" w:hAnsi="Times New Roman"/>
          <w:color w:val="002060"/>
          <w:sz w:val="24"/>
          <w:szCs w:val="24"/>
          <w:lang w:eastAsia="fr-FR"/>
        </w:rPr>
      </w:pPr>
    </w:p>
    <w:p w:rsidP="005C7A6E" w:rsidR="005C7A6E" w:rsidRDefault="005C7A6E" w:rsidRPr="002510E0">
      <w:pPr>
        <w:pStyle w:val="Titre4"/>
        <w:rPr>
          <w:b/>
          <w:color w:val="002060"/>
          <w:lang w:eastAsia="fr-FR"/>
        </w:rPr>
      </w:pPr>
      <w:bookmarkStart w:id="306" w:name="_Toc37919900"/>
      <w:r w:rsidRPr="002510E0">
        <w:rPr>
          <w:b/>
          <w:color w:val="002060"/>
          <w:lang w:eastAsia="fr-FR"/>
        </w:rPr>
        <w:t>4.1. Utilisation du CET pour rémunérer un congé</w:t>
      </w:r>
      <w:bookmarkEnd w:id="306"/>
    </w:p>
    <w:p w:rsidP="005C7A6E" w:rsidR="005C7A6E" w:rsidRDefault="005C7A6E" w:rsidRPr="002510E0">
      <w:pPr>
        <w:pStyle w:val="Sansinterligne"/>
        <w:jc w:val="both"/>
        <w:rPr>
          <w:rFonts w:ascii="Verdana" w:cs="Arial" w:hAnsi="Verdana"/>
          <w:color w:val="002060"/>
          <w:sz w:val="20"/>
          <w:szCs w:val="20"/>
        </w:rPr>
      </w:pPr>
      <w:r w:rsidRPr="002510E0">
        <w:rPr>
          <w:rFonts w:ascii="Verdana" w:cs="Arial" w:hAnsi="Verdana"/>
          <w:color w:val="002060"/>
          <w:sz w:val="20"/>
          <w:szCs w:val="20"/>
        </w:rPr>
        <w:t xml:space="preserve"> </w:t>
      </w:r>
    </w:p>
    <w:p w:rsidP="005C7A6E" w:rsidR="005C7A6E" w:rsidRDefault="005C7A6E" w:rsidRPr="002510E0">
      <w:pPr>
        <w:pStyle w:val="Sansinterligne"/>
        <w:jc w:val="both"/>
        <w:rPr>
          <w:rFonts w:ascii="Verdana" w:cstheme="minorBidi" w:eastAsiaTheme="minorHAnsi" w:hAnsi="Verdana"/>
          <w:color w:val="002060"/>
          <w:sz w:val="20"/>
          <w:szCs w:val="20"/>
          <w:u w:val="single"/>
        </w:rPr>
      </w:pPr>
      <w:r w:rsidRPr="002510E0">
        <w:rPr>
          <w:rFonts w:ascii="Verdana" w:cstheme="minorBidi" w:eastAsiaTheme="minorHAnsi" w:hAnsi="Verdana"/>
          <w:color w:val="002060"/>
          <w:sz w:val="20"/>
          <w:szCs w:val="20"/>
          <w:u w:val="single"/>
        </w:rPr>
        <w:t>4.1.1. Nature des congés pouvant être pris</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6255CF" w:rsidRPr="00082751">
      <w:pPr>
        <w:pStyle w:val="Sansinterligne"/>
        <w:jc w:val="both"/>
        <w:rPr>
          <w:rFonts w:ascii="Verdana" w:cs="Arial" w:hAnsi="Verdana"/>
          <w:sz w:val="20"/>
          <w:szCs w:val="20"/>
        </w:rPr>
      </w:pPr>
      <w:r>
        <w:rPr>
          <w:rFonts w:ascii="Verdana" w:cs="Arial" w:hAnsi="Verdana"/>
          <w:sz w:val="20"/>
          <w:szCs w:val="20"/>
        </w:rPr>
        <w:t>Les jours épargnés au Compte Epargne-T</w:t>
      </w:r>
      <w:r w:rsidR="005C7A6E" w:rsidRPr="00082751">
        <w:rPr>
          <w:rFonts w:ascii="Verdana" w:cs="Arial" w:hAnsi="Verdana"/>
          <w:sz w:val="20"/>
          <w:szCs w:val="20"/>
        </w:rPr>
        <w:t>emps peuvent être utilisés, selon les modalités prévues par le présent accord, pour indemniser tout ou partie d’un congé, à savoir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ponctuel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pour convenance personnelle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de longue durée : congé individuel de formation, congé pour création ou reprise d’entreprise, congé sabbatique, congé de solidarité internationale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lié à la famille : congé parental d’éducation, congé de présence parentale, congé de solidarité familiale, congé de proche aidant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congé de fin de carrière ;</w:t>
      </w:r>
    </w:p>
    <w:p w:rsidP="005C7A6E" w:rsidR="005C7A6E" w:rsidRDefault="005C7A6E" w:rsidRPr="00082751">
      <w:pPr>
        <w:pStyle w:val="Sansinterligne"/>
        <w:numPr>
          <w:ilvl w:val="0"/>
          <w:numId w:val="19"/>
        </w:numPr>
        <w:jc w:val="both"/>
        <w:rPr>
          <w:rFonts w:ascii="Verdana" w:cs="Arial" w:hAnsi="Verdana"/>
          <w:sz w:val="20"/>
          <w:szCs w:val="20"/>
        </w:rPr>
      </w:pPr>
      <w:r w:rsidRPr="00082751">
        <w:rPr>
          <w:rFonts w:ascii="Verdana" w:cs="Arial" w:hAnsi="Verdana"/>
          <w:sz w:val="20"/>
          <w:szCs w:val="20"/>
        </w:rPr>
        <w:t>un passage à temps partiel.</w:t>
      </w:r>
    </w:p>
    <w:p w:rsidP="005C7A6E" w:rsidR="005C7A6E" w:rsidRDefault="005C7A6E" w:rsidRPr="00082751">
      <w:pPr>
        <w:rPr>
          <w:rFonts w:ascii="Verdana" w:cs="Arial" w:eastAsiaTheme="minorEastAsia" w:hAnsi="Verdana"/>
          <w:sz w:val="20"/>
          <w:szCs w:val="20"/>
          <w:lang w:eastAsia="fr-FR"/>
        </w:rPr>
      </w:pPr>
    </w:p>
    <w:p w:rsidP="005C7A6E" w:rsidR="005C7A6E" w:rsidRDefault="005C7A6E" w:rsidRPr="00082751">
      <w:pPr>
        <w:rPr>
          <w:rFonts w:ascii="Verdana" w:hAnsi="Verdana"/>
          <w:sz w:val="20"/>
          <w:szCs w:val="20"/>
        </w:rPr>
      </w:pPr>
      <w:r w:rsidRPr="00082751">
        <w:rPr>
          <w:rFonts w:ascii="Verdana" w:hAnsi="Verdana"/>
          <w:sz w:val="20"/>
          <w:szCs w:val="20"/>
        </w:rPr>
        <w:t xml:space="preserve">Le salarié est </w:t>
      </w:r>
      <w:r w:rsidRPr="008A60A9">
        <w:rPr>
          <w:rFonts w:ascii="Verdana" w:hAnsi="Verdana"/>
          <w:b/>
          <w:sz w:val="20"/>
          <w:szCs w:val="20"/>
        </w:rPr>
        <w:t>informé de l’état de son CET une fois par an</w:t>
      </w:r>
      <w:r w:rsidRPr="00082751">
        <w:rPr>
          <w:rFonts w:ascii="Verdana" w:hAnsi="Verdana"/>
          <w:sz w:val="20"/>
          <w:szCs w:val="20"/>
        </w:rPr>
        <w:t>.</w:t>
      </w:r>
    </w:p>
    <w:p w:rsidP="005C7A6E" w:rsidR="005C7A6E" w:rsidRDefault="005C7A6E" w:rsidRPr="00082751">
      <w:pPr>
        <w:pStyle w:val="Sansinterligne"/>
        <w:jc w:val="both"/>
        <w:rPr>
          <w:rFonts w:ascii="Verdana" w:cs="Arial" w:hAnsi="Verdana"/>
          <w:color w:themeColor="accent1" w:val="4F81BD"/>
          <w:sz w:val="20"/>
          <w:szCs w:val="20"/>
        </w:rPr>
      </w:pPr>
    </w:p>
    <w:p w:rsidP="005C7A6E" w:rsidR="005C7A6E" w:rsidRDefault="005C7A6E" w:rsidRPr="00D5261B">
      <w:pPr>
        <w:pStyle w:val="Titre6"/>
        <w:numPr>
          <w:ilvl w:val="0"/>
          <w:numId w:val="19"/>
        </w:numPr>
        <w:rPr>
          <w:rFonts w:ascii="Verdana" w:hAnsi="Verdana"/>
          <w:u w:val="single"/>
        </w:rPr>
      </w:pPr>
      <w:r w:rsidRPr="00D5261B">
        <w:t xml:space="preserve"> </w:t>
      </w:r>
      <w:r w:rsidRPr="002510E0">
        <w:rPr>
          <w:rFonts w:ascii="Verdana" w:hAnsi="Verdana"/>
          <w:color w:val="002060"/>
          <w:u w:val="single"/>
        </w:rPr>
        <w:t>Le congé ponctuel</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Le salarié peut demander à prendre un congé ponctuel financé par des droits inscrits au compte épargne-temps dont la durée est au moins </w:t>
      </w:r>
      <w:r w:rsidRPr="00082751">
        <w:rPr>
          <w:rFonts w:ascii="Verdana" w:hAnsi="Verdana"/>
          <w:sz w:val="20"/>
          <w:szCs w:val="20"/>
        </w:rPr>
        <w:t>égale à une journée. Il</w:t>
      </w:r>
      <w:r w:rsidRPr="00082751">
        <w:rPr>
          <w:rFonts w:ascii="Verdana" w:cs="Arial" w:hAnsi="Verdana"/>
          <w:sz w:val="20"/>
          <w:szCs w:val="20"/>
        </w:rPr>
        <w:t xml:space="preserve"> doit avoir </w:t>
      </w:r>
      <w:r w:rsidRPr="004C56C5">
        <w:rPr>
          <w:rFonts w:ascii="Verdana" w:cs="Arial" w:hAnsi="Verdana"/>
          <w:b/>
          <w:sz w:val="20"/>
          <w:szCs w:val="20"/>
        </w:rPr>
        <w:t>préalablement utilisé ses droits à congés payés et ses jours de repos</w:t>
      </w:r>
      <w:r w:rsidRPr="00082751">
        <w:rPr>
          <w:rFonts w:ascii="Verdana" w:cs="Arial" w:hAnsi="Verdana"/>
          <w:sz w:val="20"/>
          <w:szCs w:val="20"/>
        </w:rPr>
        <w:t xml:space="preserve"> dus au titre de la dernière période de référence échue.</w:t>
      </w:r>
    </w:p>
    <w:p w:rsidP="005C7A6E" w:rsidR="005C7A6E" w:rsidRDefault="005C7A6E" w:rsidRPr="00082751">
      <w:pPr>
        <w:pStyle w:val="Sansinterligne"/>
        <w:jc w:val="both"/>
        <w:rPr>
          <w:rFonts w:ascii="Verdana" w:cs="Arial" w:hAnsi="Verdana"/>
          <w:sz w:val="20"/>
          <w:szCs w:val="20"/>
        </w:rPr>
      </w:pPr>
    </w:p>
    <w:p w:rsidP="005C7A6E" w:rsidR="005C7A6E" w:rsidRDefault="005C7A6E">
      <w:pPr>
        <w:pStyle w:val="Sansinterligne"/>
        <w:jc w:val="both"/>
        <w:rPr>
          <w:rFonts w:ascii="Verdana" w:cs="Arial" w:hAnsi="Verdana"/>
          <w:sz w:val="20"/>
          <w:szCs w:val="20"/>
        </w:rPr>
      </w:pPr>
      <w:r w:rsidRPr="00082751">
        <w:rPr>
          <w:rFonts w:ascii="Verdana" w:cs="Arial" w:hAnsi="Verdana"/>
          <w:sz w:val="20"/>
          <w:szCs w:val="20"/>
        </w:rPr>
        <w:t xml:space="preserve">Il est soumis à l’accord de la direction qui lui apportera une réponse </w:t>
      </w:r>
      <w:r w:rsidRPr="004C56C5">
        <w:rPr>
          <w:rFonts w:ascii="Verdana" w:cs="Arial" w:hAnsi="Verdana"/>
          <w:b/>
          <w:sz w:val="20"/>
          <w:szCs w:val="20"/>
        </w:rPr>
        <w:t>dans les meilleurs délai</w:t>
      </w:r>
      <w:r>
        <w:rPr>
          <w:rFonts w:ascii="Verdana" w:cs="Arial" w:hAnsi="Verdana"/>
          <w:sz w:val="20"/>
          <w:szCs w:val="20"/>
        </w:rPr>
        <w:t>s</w:t>
      </w:r>
      <w:r w:rsidRPr="00082751">
        <w:rPr>
          <w:rFonts w:ascii="Verdana" w:cs="Arial" w:hAnsi="Verdana"/>
          <w:sz w:val="20"/>
          <w:szCs w:val="20"/>
        </w:rPr>
        <w:t xml:space="preserve">. </w:t>
      </w:r>
    </w:p>
    <w:p w:rsidP="005C7A6E" w:rsidR="005C7A6E" w:rsidRDefault="005C7A6E" w:rsidRPr="0058245C">
      <w:pPr>
        <w:pStyle w:val="Sansinterligne"/>
        <w:jc w:val="both"/>
        <w:rPr>
          <w:rFonts w:ascii="Verdana" w:cs="Arial" w:hAnsi="Verdana"/>
          <w:sz w:val="20"/>
          <w:szCs w:val="20"/>
        </w:rPr>
      </w:pPr>
    </w:p>
    <w:p w:rsidP="005C7A6E" w:rsidR="005C7A6E" w:rsidRDefault="005C7A6E" w:rsidRPr="0058245C">
      <w:pPr>
        <w:pStyle w:val="Sansinterligne"/>
        <w:numPr>
          <w:ilvl w:val="0"/>
          <w:numId w:val="19"/>
        </w:numPr>
        <w:jc w:val="both"/>
        <w:rPr>
          <w:rFonts w:ascii="Verdana" w:cstheme="minorBidi" w:eastAsiaTheme="minorHAnsi" w:hAnsi="Verdana"/>
          <w:color w:themeColor="accent1" w:themeShade="80" w:val="244061"/>
          <w:u w:val="single"/>
        </w:rPr>
      </w:pPr>
      <w:r w:rsidRPr="0058245C">
        <w:rPr>
          <w:rFonts w:ascii="Verdana" w:cstheme="minorBidi" w:eastAsiaTheme="minorHAnsi" w:hAnsi="Verdana"/>
          <w:color w:themeColor="accent1" w:themeShade="80" w:val="244061"/>
          <w:sz w:val="20"/>
          <w:szCs w:val="20"/>
          <w:u w:val="single"/>
        </w:rPr>
        <w:t xml:space="preserve"> </w:t>
      </w:r>
      <w:r w:rsidRPr="002510E0">
        <w:rPr>
          <w:rFonts w:ascii="Verdana" w:cstheme="minorBidi" w:eastAsiaTheme="minorHAnsi" w:hAnsi="Verdana"/>
          <w:color w:val="002060"/>
          <w:u w:val="single"/>
        </w:rPr>
        <w:t>Recours à un congé non rémunéré</w:t>
      </w:r>
    </w:p>
    <w:p w:rsidP="005C7A6E" w:rsidR="005C7A6E" w:rsidRDefault="005C7A6E" w:rsidRPr="00082751">
      <w:pPr>
        <w:pStyle w:val="Paragraphedeliste"/>
        <w:jc w:val="both"/>
        <w:rPr>
          <w:rFonts w:ascii="Verdana" w:hAnsi="Verdana"/>
          <w:sz w:val="20"/>
          <w:szCs w:val="20"/>
        </w:rPr>
      </w:pPr>
    </w:p>
    <w:p w:rsidP="005C7A6E" w:rsidR="005C7A6E" w:rsidRDefault="005C7A6E" w:rsidRPr="00082751">
      <w:pPr>
        <w:rPr>
          <w:rFonts w:ascii="Verdana" w:cs="Arial" w:hAnsi="Verdana"/>
          <w:sz w:val="20"/>
          <w:szCs w:val="20"/>
        </w:rPr>
      </w:pPr>
      <w:r w:rsidRPr="00082751">
        <w:rPr>
          <w:rFonts w:ascii="Verdana" w:cs="Arial" w:hAnsi="Verdana"/>
          <w:sz w:val="20"/>
          <w:szCs w:val="20"/>
        </w:rPr>
        <w:t xml:space="preserve">Tout salarié qui demande le bénéfice d’un congé </w:t>
      </w:r>
      <w:r w:rsidRPr="00D5261B">
        <w:rPr>
          <w:rFonts w:ascii="Verdana" w:cs="Arial" w:hAnsi="Verdana"/>
          <w:b/>
          <w:sz w:val="20"/>
          <w:szCs w:val="20"/>
        </w:rPr>
        <w:t xml:space="preserve">non rémunéré et dont il peut bénéficier en vertu de la loi </w:t>
      </w:r>
      <w:r w:rsidRPr="00082751">
        <w:rPr>
          <w:rFonts w:ascii="Verdana" w:cs="Arial" w:hAnsi="Verdana"/>
          <w:sz w:val="20"/>
          <w:szCs w:val="20"/>
        </w:rPr>
        <w:t xml:space="preserve">pourra utiliser </w:t>
      </w:r>
      <w:r w:rsidRPr="00D5261B">
        <w:rPr>
          <w:rFonts w:ascii="Verdana" w:cs="Arial" w:hAnsi="Verdana"/>
          <w:b/>
          <w:sz w:val="20"/>
          <w:szCs w:val="20"/>
        </w:rPr>
        <w:t>unilatéralement tout ou partie de son CET</w:t>
      </w:r>
      <w:r w:rsidRPr="00082751">
        <w:rPr>
          <w:rFonts w:ascii="Verdana" w:cs="Arial" w:hAnsi="Verdana"/>
          <w:sz w:val="20"/>
          <w:szCs w:val="20"/>
        </w:rPr>
        <w:t xml:space="preserve"> pour financer la perte de rémunération résultant de la prise des congés suivants :</w:t>
      </w:r>
    </w:p>
    <w:p w:rsidP="005C7A6E" w:rsidR="005C7A6E" w:rsidRDefault="005C7A6E" w:rsidRPr="00082751">
      <w:pPr>
        <w:rPr>
          <w:rFonts w:ascii="Verdana" w:cs="Arial" w:hAnsi="Verdana"/>
          <w:sz w:val="20"/>
          <w:szCs w:val="20"/>
        </w:rPr>
      </w:pP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parental d’éducation;</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création ou de reprise d’entreprise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sabbatique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solidarité internationale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lastRenderedPageBreak/>
        <w:t>congé de présence parentale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d’adoption internationale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congé de solidarité familiale ;</w:t>
      </w:r>
    </w:p>
    <w:p w:rsidP="005C7A6E" w:rsidR="005C7A6E" w:rsidRDefault="005C7A6E" w:rsidRPr="00082751">
      <w:pPr>
        <w:pStyle w:val="Paragraphedeliste"/>
        <w:numPr>
          <w:ilvl w:val="0"/>
          <w:numId w:val="18"/>
        </w:numPr>
        <w:contextualSpacing/>
        <w:jc w:val="both"/>
        <w:rPr>
          <w:rFonts w:ascii="Verdana" w:cs="Arial" w:hAnsi="Verdana"/>
          <w:sz w:val="20"/>
          <w:szCs w:val="20"/>
          <w:lang w:eastAsia="zh-CN"/>
        </w:rPr>
      </w:pPr>
      <w:r w:rsidRPr="00082751">
        <w:rPr>
          <w:rFonts w:ascii="Verdana" w:cs="Arial" w:hAnsi="Verdana"/>
          <w:sz w:val="20"/>
          <w:szCs w:val="20"/>
          <w:lang w:eastAsia="zh-CN"/>
        </w:rPr>
        <w:t xml:space="preserve">congé de proche aidant ; </w:t>
      </w:r>
    </w:p>
    <w:p w:rsidP="005C7A6E" w:rsidR="005C7A6E" w:rsidRDefault="005C7A6E">
      <w:pPr>
        <w:pStyle w:val="Sansinterligne"/>
        <w:jc w:val="both"/>
        <w:rPr>
          <w:rFonts w:ascii="Verdana" w:cs="Arial" w:hAnsi="Verdana"/>
          <w:sz w:val="20"/>
          <w:szCs w:val="20"/>
        </w:rPr>
      </w:pPr>
    </w:p>
    <w:p w:rsidP="005C7A6E" w:rsidR="005C7A6E" w:rsidRDefault="005C7A6E" w:rsidRPr="00D5261B">
      <w:pPr>
        <w:pStyle w:val="Sansinterligne"/>
        <w:jc w:val="both"/>
        <w:rPr>
          <w:rFonts w:ascii="Verdana" w:cs="Arial" w:hAnsi="Verdana"/>
          <w:b/>
          <w:sz w:val="20"/>
          <w:szCs w:val="20"/>
        </w:rPr>
      </w:pPr>
      <w:r>
        <w:rPr>
          <w:rFonts w:ascii="Verdana" w:cs="Arial" w:hAnsi="Verdana"/>
          <w:sz w:val="20"/>
          <w:szCs w:val="20"/>
        </w:rPr>
        <w:t xml:space="preserve">Il devra respecter un </w:t>
      </w:r>
      <w:r w:rsidRPr="00D5261B">
        <w:rPr>
          <w:rFonts w:ascii="Verdana" w:cs="Arial" w:hAnsi="Verdana"/>
          <w:b/>
          <w:sz w:val="20"/>
          <w:szCs w:val="20"/>
        </w:rPr>
        <w:t>délai de prévenance variant selon le type de congé souhaité et fonction des dispositions légales et conventionnelles afférentes.</w:t>
      </w:r>
    </w:p>
    <w:p w:rsidP="005C7A6E" w:rsidR="005C7A6E" w:rsidRDefault="005C7A6E" w:rsidRPr="00082751">
      <w:pPr>
        <w:pStyle w:val="Sansinterligne"/>
        <w:jc w:val="both"/>
        <w:rPr>
          <w:rFonts w:ascii="Verdana" w:cs="Arial" w:hAnsi="Verdana"/>
          <w:sz w:val="20"/>
          <w:szCs w:val="20"/>
        </w:rPr>
      </w:pPr>
    </w:p>
    <w:p w:rsidP="005C7A6E" w:rsidR="005C7A6E" w:rsidRDefault="005C7A6E" w:rsidRPr="002510E0">
      <w:pPr>
        <w:pStyle w:val="Sansinterligne"/>
        <w:numPr>
          <w:ilvl w:val="0"/>
          <w:numId w:val="18"/>
        </w:numPr>
        <w:tabs>
          <w:tab w:pos="284" w:val="left"/>
        </w:tabs>
        <w:jc w:val="both"/>
        <w:rPr>
          <w:rFonts w:ascii="Verdana" w:hAnsi="Verdana"/>
          <w:color w:val="002060"/>
          <w:u w:val="single"/>
        </w:rPr>
      </w:pPr>
      <w:r w:rsidRPr="0058245C">
        <w:rPr>
          <w:rFonts w:ascii="Verdana" w:cstheme="minorBidi" w:eastAsiaTheme="minorHAnsi" w:hAnsi="Verdana"/>
          <w:color w:themeColor="accent1" w:themeShade="80" w:val="244061"/>
          <w:u w:val="single"/>
        </w:rPr>
        <w:t xml:space="preserve"> </w:t>
      </w:r>
      <w:r w:rsidRPr="002510E0">
        <w:rPr>
          <w:rFonts w:ascii="Verdana" w:cstheme="minorBidi" w:eastAsiaTheme="minorHAnsi" w:hAnsi="Verdana"/>
          <w:color w:val="002060"/>
          <w:u w:val="single"/>
        </w:rPr>
        <w:t>Le congé de fin de carrière</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Le bénéfice d’un congé dit de « fin de carrière » est destiné à permettre aux salariés qui </w:t>
      </w:r>
      <w:r w:rsidRPr="00D5261B">
        <w:rPr>
          <w:rFonts w:ascii="Verdana" w:cs="Arial" w:hAnsi="Verdana"/>
          <w:b/>
          <w:sz w:val="20"/>
          <w:szCs w:val="20"/>
        </w:rPr>
        <w:t>souhaitent anticiper l’arrêt effectif de leur activité salariée avant leur départ à la retraite</w:t>
      </w:r>
      <w:r w:rsidRPr="00082751">
        <w:rPr>
          <w:rFonts w:ascii="Verdana" w:cs="Arial" w:hAnsi="Verdana"/>
          <w:sz w:val="20"/>
          <w:szCs w:val="20"/>
        </w:rPr>
        <w:t>.</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Le salarié qui est susceptible de remplir à échéance les conditions d’accès à la retraite </w:t>
      </w:r>
      <w:r w:rsidRPr="00D5261B">
        <w:rPr>
          <w:rFonts w:ascii="Verdana" w:cs="Arial" w:hAnsi="Verdana"/>
          <w:b/>
          <w:sz w:val="20"/>
          <w:szCs w:val="20"/>
        </w:rPr>
        <w:t>à taux plein</w:t>
      </w:r>
      <w:r w:rsidRPr="00082751">
        <w:rPr>
          <w:rFonts w:ascii="Verdana" w:cs="Arial" w:hAnsi="Verdana"/>
          <w:sz w:val="20"/>
          <w:szCs w:val="20"/>
        </w:rPr>
        <w:t xml:space="preserve"> peut demander à bénéficier d’un congé de fin de carrière à temps complet équivalent au </w:t>
      </w:r>
      <w:r w:rsidRPr="00D5261B">
        <w:rPr>
          <w:rFonts w:ascii="Verdana" w:cs="Arial" w:hAnsi="Verdana"/>
          <w:b/>
          <w:sz w:val="20"/>
          <w:szCs w:val="20"/>
        </w:rPr>
        <w:t>solde de son compte épargne-temps dans la période précédant immédiatement son départ</w:t>
      </w:r>
      <w:r w:rsidRPr="00082751">
        <w:rPr>
          <w:rFonts w:ascii="Verdana" w:cs="Arial" w:hAnsi="Verdana"/>
          <w:sz w:val="20"/>
          <w:szCs w:val="20"/>
        </w:rPr>
        <w:t xml:space="preserve"> à la retraite à taux plein.</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F10DD4">
      <w:pPr>
        <w:pStyle w:val="Sansinterligne"/>
        <w:tabs>
          <w:tab w:pos="284" w:val="left"/>
        </w:tabs>
        <w:jc w:val="both"/>
        <w:rPr>
          <w:rFonts w:ascii="Verdana" w:cs="Arial" w:hAnsi="Verdana"/>
          <w:b/>
          <w:sz w:val="20"/>
          <w:szCs w:val="20"/>
        </w:rPr>
      </w:pPr>
      <w:r w:rsidRPr="00F10DD4">
        <w:rPr>
          <w:rFonts w:ascii="Verdana" w:cs="Arial" w:hAnsi="Verdana"/>
          <w:b/>
          <w:sz w:val="20"/>
          <w:szCs w:val="20"/>
        </w:rPr>
        <w:t>Préalablement</w:t>
      </w:r>
      <w:r w:rsidRPr="00082751">
        <w:rPr>
          <w:rFonts w:ascii="Verdana" w:cs="Arial" w:hAnsi="Verdana"/>
          <w:sz w:val="20"/>
          <w:szCs w:val="20"/>
        </w:rPr>
        <w:t xml:space="preserve"> à la prise de congé de fin de carrière, le salarié doit avoir </w:t>
      </w:r>
      <w:r w:rsidRPr="00F10DD4">
        <w:rPr>
          <w:rFonts w:ascii="Verdana" w:cs="Arial" w:hAnsi="Verdana"/>
          <w:b/>
          <w:sz w:val="20"/>
          <w:szCs w:val="20"/>
        </w:rPr>
        <w:t xml:space="preserve">épuisé l’ensemble de ses droits à congés payés et à repos. </w:t>
      </w:r>
    </w:p>
    <w:p w:rsidP="005C7A6E" w:rsidR="005C7A6E" w:rsidRDefault="005C7A6E">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Lorsque les droits épargnés sont suffisants pour lui assurer un congé de fin de carrière jusqu’à l’ouverture du droit à la retraite à taux plein, le salarié concerné doit en demander le bénéfice </w:t>
      </w:r>
      <w:r w:rsidRPr="00F10DD4">
        <w:rPr>
          <w:rFonts w:ascii="Verdana" w:cs="Arial" w:hAnsi="Verdana"/>
          <w:b/>
          <w:sz w:val="20"/>
          <w:szCs w:val="20"/>
          <w:u w:val="single"/>
        </w:rPr>
        <w:t>par écrit au moins 3 mois avant le début du congé</w:t>
      </w:r>
      <w:r w:rsidRPr="00082751">
        <w:rPr>
          <w:rFonts w:ascii="Verdana" w:cs="Arial" w:hAnsi="Verdana"/>
          <w:sz w:val="20"/>
          <w:szCs w:val="20"/>
        </w:rPr>
        <w:t>. Ce délai pourra toutefois être réduit avec l’accord de la direction.</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 xml:space="preserve">Le collaborateur qui prend un congé de fin de carrière </w:t>
      </w:r>
      <w:r w:rsidRPr="00F10DD4">
        <w:rPr>
          <w:rFonts w:ascii="Verdana" w:cs="Arial" w:hAnsi="Verdana"/>
          <w:b/>
          <w:sz w:val="20"/>
          <w:szCs w:val="20"/>
        </w:rPr>
        <w:t xml:space="preserve">s’oblige à utiliser l’ensemble des droits </w:t>
      </w:r>
      <w:r w:rsidRPr="00082751">
        <w:rPr>
          <w:rFonts w:ascii="Verdana" w:cs="Arial" w:hAnsi="Verdana"/>
          <w:sz w:val="20"/>
          <w:szCs w:val="20"/>
        </w:rPr>
        <w:t>qui figurent sur le compte et à le solder.</w:t>
      </w:r>
    </w:p>
    <w:p w:rsidP="005C7A6E" w:rsidR="005C7A6E" w:rsidRDefault="005C7A6E" w:rsidRPr="00082751">
      <w:pPr>
        <w:pStyle w:val="Sansinterligne"/>
        <w:tabs>
          <w:tab w:pos="284" w:val="left"/>
        </w:tabs>
        <w:jc w:val="both"/>
        <w:rPr>
          <w:rFonts w:ascii="Verdana" w:cs="Arial" w:hAnsi="Verdana"/>
          <w:sz w:val="20"/>
          <w:szCs w:val="20"/>
        </w:rPr>
      </w:pPr>
    </w:p>
    <w:p w:rsidP="005C7A6E" w:rsidR="005C7A6E" w:rsidRDefault="005C7A6E" w:rsidRPr="00082751">
      <w:pPr>
        <w:pStyle w:val="Sansinterligne"/>
        <w:tabs>
          <w:tab w:pos="284" w:val="left"/>
        </w:tabs>
        <w:jc w:val="both"/>
        <w:rPr>
          <w:rFonts w:ascii="Verdana" w:cs="Arial" w:hAnsi="Verdana"/>
          <w:sz w:val="20"/>
          <w:szCs w:val="20"/>
        </w:rPr>
      </w:pPr>
      <w:r w:rsidRPr="00082751">
        <w:rPr>
          <w:rFonts w:ascii="Verdana" w:cs="Arial" w:hAnsi="Verdana"/>
          <w:sz w:val="20"/>
          <w:szCs w:val="20"/>
        </w:rPr>
        <w:t>La prise du congé de fin de carrière s’inscrit ainsi dans une démarche de préparation à la retraite du bénéficiaire qui s’interdit, par conséquent, toute autre activité salariée.</w:t>
      </w:r>
    </w:p>
    <w:p w:rsidP="005C7A6E" w:rsidR="005C7A6E" w:rsidRDefault="005C7A6E" w:rsidRPr="00082751">
      <w:pPr>
        <w:rPr>
          <w:rFonts w:ascii="Verdana" w:hAnsi="Verdana"/>
          <w:color w:themeColor="accent1" w:val="4F81BD"/>
          <w:sz w:val="20"/>
          <w:szCs w:val="20"/>
        </w:rPr>
      </w:pPr>
    </w:p>
    <w:p w:rsidP="005C7A6E" w:rsidR="005C7A6E" w:rsidRDefault="005C7A6E" w:rsidRPr="00F10DD4">
      <w:pPr>
        <w:pStyle w:val="Paragraphedeliste"/>
        <w:numPr>
          <w:ilvl w:val="0"/>
          <w:numId w:val="18"/>
        </w:numPr>
        <w:rPr>
          <w:rFonts w:ascii="Verdana" w:hAnsi="Verdana"/>
          <w:color w:themeColor="accent1" w:themeShade="80" w:val="244061"/>
          <w:sz w:val="22"/>
          <w:szCs w:val="22"/>
          <w:u w:val="single"/>
        </w:rPr>
      </w:pPr>
      <w:r w:rsidRPr="002510E0">
        <w:rPr>
          <w:rFonts w:ascii="Verdana" w:hAnsi="Verdana"/>
          <w:color w:val="002060"/>
          <w:sz w:val="22"/>
          <w:szCs w:val="22"/>
          <w:u w:val="single"/>
        </w:rPr>
        <w:t xml:space="preserve">Financement d’un congé sans solde  </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CET pourra être utilisé pour le financement d’un ou plusieurs jours de congé sans solde, après accord </w:t>
      </w:r>
      <w:r w:rsidRPr="00082751">
        <w:rPr>
          <w:rFonts w:ascii="Verdana" w:hAnsi="Verdana"/>
          <w:sz w:val="20"/>
          <w:szCs w:val="20"/>
          <w:u w:val="single"/>
        </w:rPr>
        <w:t>préalable</w:t>
      </w:r>
      <w:r w:rsidRPr="00082751">
        <w:rPr>
          <w:rFonts w:ascii="Verdana" w:hAnsi="Verdana"/>
          <w:sz w:val="20"/>
          <w:szCs w:val="20"/>
        </w:rPr>
        <w:t xml:space="preserve"> de la Direction sous réserve que le salarié ait épuisé ses droits à congés payés.</w:t>
      </w:r>
    </w:p>
    <w:p w:rsidP="005C7A6E" w:rsidR="005C7A6E" w:rsidRDefault="005C7A6E" w:rsidRPr="00082751">
      <w:pPr>
        <w:rPr>
          <w:rFonts w:ascii="Verdana" w:hAnsi="Verdana"/>
          <w:color w:val="FF0000"/>
          <w:sz w:val="20"/>
          <w:szCs w:val="20"/>
        </w:rPr>
      </w:pPr>
    </w:p>
    <w:p w:rsidP="005C7A6E" w:rsidR="005C7A6E" w:rsidRDefault="005C7A6E" w:rsidRPr="002510E0">
      <w:pPr>
        <w:pStyle w:val="Paragraphedeliste"/>
        <w:numPr>
          <w:ilvl w:val="0"/>
          <w:numId w:val="18"/>
        </w:numPr>
        <w:rPr>
          <w:rFonts w:ascii="Verdana" w:hAnsi="Verdana"/>
          <w:color w:val="002060"/>
          <w:sz w:val="22"/>
          <w:szCs w:val="22"/>
          <w:u w:val="single"/>
        </w:rPr>
      </w:pPr>
      <w:r>
        <w:rPr>
          <w:rFonts w:ascii="Verdana" w:hAnsi="Verdana"/>
          <w:color w:val="201D47"/>
          <w:sz w:val="20"/>
          <w:szCs w:val="20"/>
          <w:u w:val="single"/>
        </w:rPr>
        <w:t xml:space="preserve"> </w:t>
      </w:r>
      <w:r w:rsidRPr="002510E0">
        <w:rPr>
          <w:rFonts w:ascii="Verdana" w:hAnsi="Verdana"/>
          <w:color w:val="002060"/>
          <w:sz w:val="22"/>
          <w:szCs w:val="22"/>
          <w:u w:val="single"/>
        </w:rPr>
        <w:t>Temps de formation effectués en dehors du temps de travail</w:t>
      </w:r>
    </w:p>
    <w:p w:rsidP="005C7A6E" w:rsidR="005C7A6E" w:rsidRDefault="005C7A6E" w:rsidRPr="009411EC">
      <w:pPr>
        <w:rPr>
          <w:rFonts w:ascii="Verdana" w:cs="Arial" w:hAnsi="Verdana"/>
          <w:sz w:val="20"/>
          <w:szCs w:val="20"/>
          <w:u w:val="single"/>
        </w:rPr>
      </w:pPr>
    </w:p>
    <w:p w:rsidP="005C7A6E" w:rsidR="005C7A6E" w:rsidRDefault="005C7A6E">
      <w:pPr>
        <w:rPr>
          <w:rFonts w:ascii="Verdana" w:cs="Arial" w:hAnsi="Verdana"/>
          <w:sz w:val="20"/>
          <w:szCs w:val="20"/>
        </w:rPr>
      </w:pPr>
      <w:r w:rsidRPr="009411EC">
        <w:rPr>
          <w:rFonts w:ascii="Verdana" w:cs="Arial" w:hAnsi="Verdana"/>
          <w:sz w:val="20"/>
          <w:szCs w:val="20"/>
        </w:rPr>
        <w:t xml:space="preserve">Le CET pourra être utilisé pour le financement </w:t>
      </w:r>
      <w:r>
        <w:rPr>
          <w:rFonts w:ascii="Verdana" w:cs="Arial" w:hAnsi="Verdana"/>
          <w:sz w:val="20"/>
          <w:szCs w:val="20"/>
        </w:rPr>
        <w:t>des temps de formation effectués en dehors du temps de travail.</w:t>
      </w:r>
    </w:p>
    <w:p w:rsidP="005C7A6E" w:rsidR="005C7A6E" w:rsidRDefault="005C7A6E">
      <w:pPr>
        <w:rPr>
          <w:rFonts w:ascii="Verdana" w:cs="Arial" w:hAnsi="Verdana"/>
          <w:sz w:val="20"/>
          <w:szCs w:val="20"/>
        </w:rPr>
      </w:pPr>
    </w:p>
    <w:p w:rsidP="005C7A6E" w:rsidR="005C7A6E" w:rsidRDefault="005C7A6E" w:rsidRPr="002510E0">
      <w:pPr>
        <w:pStyle w:val="Paragraphedeliste"/>
        <w:numPr>
          <w:ilvl w:val="0"/>
          <w:numId w:val="18"/>
        </w:numPr>
        <w:rPr>
          <w:rFonts w:ascii="Verdana" w:hAnsi="Verdana"/>
          <w:color w:val="002060"/>
          <w:sz w:val="22"/>
          <w:szCs w:val="22"/>
          <w:u w:val="single"/>
        </w:rPr>
      </w:pPr>
      <w:r w:rsidRPr="002510E0">
        <w:rPr>
          <w:rFonts w:ascii="Verdana" w:hAnsi="Verdana"/>
          <w:color w:val="002060"/>
          <w:sz w:val="22"/>
          <w:szCs w:val="22"/>
          <w:u w:val="single"/>
        </w:rPr>
        <w:t>Le don de jours de CET</w:t>
      </w:r>
    </w:p>
    <w:p w:rsidP="005C7A6E" w:rsidR="005C7A6E" w:rsidRDefault="005C7A6E" w:rsidRPr="009411EC">
      <w:pPr>
        <w:rPr>
          <w:rFonts w:ascii="Verdana" w:cs="Times New Roman" w:hAnsi="Verdana"/>
          <w:sz w:val="20"/>
          <w:szCs w:val="20"/>
        </w:rPr>
      </w:pPr>
    </w:p>
    <w:p w:rsidP="005C7A6E" w:rsidR="005C7A6E" w:rsidRDefault="005C7A6E" w:rsidRPr="00082751">
      <w:pPr>
        <w:rPr>
          <w:rFonts w:ascii="Verdana" w:cs="Times New Roman" w:hAnsi="Verdana"/>
          <w:sz w:val="20"/>
          <w:szCs w:val="20"/>
        </w:rPr>
      </w:pPr>
      <w:r w:rsidRPr="009411EC">
        <w:rPr>
          <w:rFonts w:ascii="Verdana" w:cs="Times New Roman" w:hAnsi="Verdana"/>
          <w:sz w:val="20"/>
          <w:szCs w:val="20"/>
        </w:rPr>
        <w:t>Dans l’objectif de renforcer les liens entre les salariés et le sentiment de cohésion sociale au sein de l’entreprise, il est créé par</w:t>
      </w:r>
      <w:r w:rsidRPr="00082751">
        <w:rPr>
          <w:rFonts w:ascii="Verdana" w:cs="Times New Roman" w:hAnsi="Verdana"/>
          <w:sz w:val="20"/>
          <w:szCs w:val="20"/>
        </w:rPr>
        <w:t xml:space="preserve"> le présent accord une procédure de don de jours de CET.</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5C7A6E" w:rsidRPr="0058245C">
      <w:pPr>
        <w:pStyle w:val="Sansinterligne"/>
        <w:jc w:val="both"/>
        <w:rPr>
          <w:rFonts w:ascii="Verdana" w:cs="Arial" w:hAnsi="Verdana"/>
          <w:sz w:val="20"/>
          <w:szCs w:val="20"/>
        </w:rPr>
      </w:pPr>
      <w:r>
        <w:rPr>
          <w:rFonts w:ascii="Verdana" w:cs="Arial" w:hAnsi="Verdana"/>
          <w:sz w:val="20"/>
          <w:szCs w:val="20"/>
        </w:rPr>
        <w:t>Il devra respecter la procédure prévue au titre 5 article 8.2 du présent accord.</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5C7A6E" w:rsidRPr="002510E0">
      <w:pPr>
        <w:pStyle w:val="Sansinterligne"/>
        <w:numPr>
          <w:ilvl w:val="0"/>
          <w:numId w:val="18"/>
        </w:numPr>
        <w:jc w:val="both"/>
        <w:rPr>
          <w:rFonts w:ascii="Verdana" w:cs="Arial" w:hAnsi="Verdana"/>
          <w:color w:val="002060"/>
          <w:u w:val="single"/>
        </w:rPr>
      </w:pPr>
      <w:r w:rsidRPr="002510E0">
        <w:rPr>
          <w:rFonts w:ascii="Verdana" w:cs="Arial" w:hAnsi="Verdana"/>
          <w:color w:val="002060"/>
          <w:u w:val="single"/>
        </w:rPr>
        <w:t>un passage à temps partiel.</w:t>
      </w:r>
    </w:p>
    <w:p w:rsidP="005C7A6E" w:rsidR="005C7A6E" w:rsidRDefault="005C7A6E">
      <w:pPr>
        <w:pStyle w:val="Sansinterligne"/>
        <w:jc w:val="both"/>
        <w:rPr>
          <w:rFonts w:ascii="Verdana" w:cstheme="minorBidi" w:eastAsiaTheme="minorHAnsi" w:hAnsi="Verdana"/>
          <w:color w:val="201D47"/>
          <w:sz w:val="20"/>
          <w:szCs w:val="20"/>
          <w:u w:val="single"/>
        </w:rPr>
      </w:pPr>
    </w:p>
    <w:p w:rsidP="005C7A6E" w:rsidR="005C7A6E" w:rsidRDefault="005C7A6E" w:rsidRPr="003B1F01">
      <w:pPr>
        <w:pStyle w:val="Sansinterligne"/>
        <w:jc w:val="both"/>
        <w:rPr>
          <w:rFonts w:ascii="Verdana" w:cstheme="minorBidi" w:eastAsiaTheme="minorHAnsi" w:hAnsi="Verdana"/>
          <w:color w:val="201D47"/>
          <w:sz w:val="20"/>
          <w:szCs w:val="20"/>
          <w:u w:val="single"/>
        </w:rPr>
      </w:pPr>
      <w:r w:rsidRPr="009411EC">
        <w:rPr>
          <w:rFonts w:ascii="Verdana" w:cs="Arial" w:hAnsi="Verdana"/>
          <w:sz w:val="20"/>
          <w:szCs w:val="20"/>
        </w:rPr>
        <w:t>Le CET pourra être utilisé pour</w:t>
      </w:r>
      <w:r>
        <w:rPr>
          <w:rFonts w:ascii="Verdana" w:cs="Arial" w:hAnsi="Verdana"/>
          <w:sz w:val="20"/>
          <w:szCs w:val="20"/>
        </w:rPr>
        <w:t xml:space="preserve"> le financement du passage à temps partiel sous réserve de respecter les critères et conditions fixés au titre 3 article 6. B du présent accord.</w:t>
      </w:r>
    </w:p>
    <w:p w:rsidP="005C7A6E" w:rsidR="005C7A6E" w:rsidRDefault="005C7A6E">
      <w:pPr>
        <w:pStyle w:val="Sansinterligne"/>
        <w:jc w:val="both"/>
        <w:rPr>
          <w:rFonts w:ascii="Verdana" w:cs="Garamond" w:hAnsi="Verdana"/>
          <w:sz w:val="20"/>
          <w:szCs w:val="20"/>
        </w:rPr>
      </w:pPr>
    </w:p>
    <w:p w:rsidP="005C7A6E" w:rsidR="005C7A6E" w:rsidRDefault="005C7A6E" w:rsidRPr="00462AD0">
      <w:pPr>
        <w:pStyle w:val="Titre5"/>
      </w:pPr>
      <w:bookmarkStart w:id="307" w:name="_Toc37919901"/>
      <w:r w:rsidRPr="002510E0">
        <w:rPr>
          <w:color w:val="002060"/>
        </w:rPr>
        <w:t>4.1.2. Rémunération du congé</w:t>
      </w:r>
      <w:bookmarkEnd w:id="307"/>
    </w:p>
    <w:p w:rsidP="005C7A6E" w:rsidR="005C7A6E" w:rsidRDefault="005C7A6E">
      <w:pPr>
        <w:pStyle w:val="Sansinterligne"/>
        <w:jc w:val="both"/>
        <w:rPr>
          <w:rFonts w:ascii="Verdana" w:cs="Garamond" w:hAnsi="Verdana"/>
          <w:sz w:val="20"/>
          <w:szCs w:val="20"/>
        </w:rPr>
      </w:pPr>
    </w:p>
    <w:p w:rsidP="005C7A6E" w:rsidR="005C7A6E" w:rsidRDefault="005C7A6E">
      <w:pPr>
        <w:pStyle w:val="Sansinterligne"/>
        <w:jc w:val="both"/>
        <w:rPr>
          <w:rFonts w:ascii="Verdana" w:cs="Garamond" w:hAnsi="Verdana"/>
          <w:sz w:val="20"/>
          <w:szCs w:val="20"/>
        </w:rPr>
      </w:pPr>
      <w:r>
        <w:rPr>
          <w:rFonts w:ascii="Verdana" w:cs="Garamond" w:hAnsi="Verdana"/>
          <w:sz w:val="20"/>
          <w:szCs w:val="20"/>
        </w:rPr>
        <w:t xml:space="preserve">Les jours placés dans le CET convertis en argent sont valorisés </w:t>
      </w:r>
      <w:r w:rsidRPr="006F59BF">
        <w:rPr>
          <w:rFonts w:ascii="Verdana" w:cs="Garamond" w:hAnsi="Verdana"/>
          <w:b/>
          <w:sz w:val="20"/>
          <w:szCs w:val="20"/>
        </w:rPr>
        <w:t>sur la base du salaire perçu par l’intéressé au moment de l’utilisation du droit </w:t>
      </w:r>
      <w:r>
        <w:rPr>
          <w:rFonts w:ascii="Verdana" w:cs="Garamond" w:hAnsi="Verdana"/>
          <w:sz w:val="20"/>
          <w:szCs w:val="20"/>
        </w:rPr>
        <w:t xml:space="preserve">; ils feront l’objet d’une revalorisation </w:t>
      </w:r>
      <w:r>
        <w:rPr>
          <w:rFonts w:ascii="Verdana" w:cs="Garamond" w:hAnsi="Verdana"/>
          <w:sz w:val="20"/>
          <w:szCs w:val="20"/>
        </w:rPr>
        <w:lastRenderedPageBreak/>
        <w:t>en fonction de l’évolution du salaire de base de l’intéressé lorsque ce salaire évolue en cours d’utilisation.</w:t>
      </w:r>
    </w:p>
    <w:p w:rsidP="005C7A6E" w:rsidR="005C7A6E" w:rsidRDefault="005C7A6E">
      <w:pPr>
        <w:pStyle w:val="Sansinterligne"/>
        <w:jc w:val="both"/>
        <w:rPr>
          <w:rFonts w:ascii="Verdana" w:cs="Garamond" w:hAnsi="Verdana"/>
          <w:b/>
          <w:sz w:val="20"/>
          <w:szCs w:val="20"/>
        </w:rPr>
      </w:pPr>
    </w:p>
    <w:p w:rsidP="005C7A6E" w:rsidR="005C7A6E" w:rsidRDefault="005C7A6E">
      <w:pPr>
        <w:shd w:color="auto" w:fill="FFFFFF" w:val="clear"/>
        <w:spacing w:after="75" w:before="75"/>
        <w:ind w:left="15" w:right="15"/>
        <w:rPr>
          <w:rFonts w:ascii="Verdana" w:cs="Arial" w:eastAsia="Times New Roman" w:hAnsi="Verdana"/>
          <w:sz w:val="20"/>
          <w:szCs w:val="20"/>
          <w:lang w:eastAsia="fr-FR"/>
        </w:rPr>
      </w:pPr>
      <w:r w:rsidRPr="00FB19C2">
        <w:rPr>
          <w:rFonts w:ascii="Verdana" w:cs="Arial" w:eastAsia="Times New Roman" w:hAnsi="Verdana"/>
          <w:sz w:val="20"/>
          <w:szCs w:val="20"/>
          <w:lang w:eastAsia="fr-FR"/>
        </w:rPr>
        <w:t xml:space="preserve">Les versements sont effectués </w:t>
      </w:r>
      <w:r w:rsidRPr="00FB19C2">
        <w:rPr>
          <w:rFonts w:ascii="Verdana" w:cs="Arial" w:eastAsia="Times New Roman" w:hAnsi="Verdana"/>
          <w:b/>
          <w:sz w:val="20"/>
          <w:szCs w:val="20"/>
          <w:lang w:eastAsia="fr-FR"/>
        </w:rPr>
        <w:t>aux échéances normales</w:t>
      </w:r>
      <w:r w:rsidRPr="00FB19C2">
        <w:rPr>
          <w:rFonts w:ascii="Verdana" w:cs="Arial" w:eastAsia="Times New Roman" w:hAnsi="Verdana"/>
          <w:sz w:val="20"/>
          <w:szCs w:val="20"/>
          <w:lang w:eastAsia="fr-FR"/>
        </w:rPr>
        <w:t xml:space="preserve"> de paie et sont soumis aux cotisations sociales, y compris les primes d'intéressement et les sommes issues de la participation et du PEE qui ont été converties en jours de repos.</w:t>
      </w:r>
    </w:p>
    <w:p w:rsidP="005C7A6E" w:rsidR="005C7A6E" w:rsidRDefault="005C7A6E">
      <w:pPr>
        <w:shd w:color="auto" w:fill="FFFFFF" w:val="clear"/>
        <w:spacing w:after="75" w:before="75"/>
        <w:ind w:left="15" w:right="15"/>
        <w:rPr>
          <w:rFonts w:ascii="Verdana" w:cs="Arial" w:eastAsia="Times New Roman" w:hAnsi="Verdana"/>
          <w:sz w:val="20"/>
          <w:szCs w:val="20"/>
          <w:lang w:eastAsia="fr-FR"/>
        </w:rPr>
      </w:pPr>
    </w:p>
    <w:p w:rsidP="005C7A6E" w:rsidR="005C7A6E" w:rsidRDefault="005C7A6E" w:rsidRPr="00FB19C2">
      <w:pPr>
        <w:shd w:color="auto" w:fill="FFFFFF" w:val="clear"/>
        <w:spacing w:after="75" w:before="75"/>
        <w:ind w:left="15" w:right="15"/>
        <w:rPr>
          <w:rFonts w:ascii="Verdana" w:cs="Arial" w:eastAsia="Times New Roman" w:hAnsi="Verdana"/>
          <w:sz w:val="20"/>
          <w:szCs w:val="20"/>
          <w:lang w:eastAsia="fr-FR"/>
        </w:rPr>
      </w:pPr>
      <w:r w:rsidRPr="00FB19C2">
        <w:rPr>
          <w:rFonts w:ascii="Verdana" w:cs="Arial" w:eastAsia="Times New Roman" w:hAnsi="Verdana"/>
          <w:sz w:val="20"/>
          <w:szCs w:val="20"/>
          <w:lang w:eastAsia="fr-FR"/>
        </w:rPr>
        <w:t>Etant rappelé qu’</w:t>
      </w:r>
      <w:r w:rsidRPr="00FB19C2">
        <w:rPr>
          <w:rFonts w:ascii="Verdana" w:hAnsi="Verdana"/>
          <w:color w:val="333333"/>
          <w:sz w:val="20"/>
          <w:szCs w:val="20"/>
          <w:shd w:color="auto" w:fill="FFFFFF" w:val="clear"/>
        </w:rPr>
        <w:t>en contrepartie du versement au CET de sommes issues de l'intéressement, de la participation, d'un plan d'épargne entreprise ou d'un abondement de l'employeur, les indemnités compensatrices correspondantes ne sont pas soumises à la CSG- CRDS. </w:t>
      </w:r>
    </w:p>
    <w:p w:rsidP="005C7A6E" w:rsidR="005C7A6E" w:rsidRDefault="005C7A6E">
      <w:pPr>
        <w:pStyle w:val="Sansinterligne"/>
        <w:jc w:val="both"/>
        <w:rPr>
          <w:rFonts w:ascii="Verdana" w:cs="Garamond" w:hAnsi="Verdana"/>
          <w:b/>
          <w:sz w:val="20"/>
          <w:szCs w:val="20"/>
        </w:rPr>
      </w:pPr>
    </w:p>
    <w:p w:rsidP="005C7A6E" w:rsidR="005C7A6E" w:rsidRDefault="005C7A6E" w:rsidRPr="002510E0">
      <w:pPr>
        <w:pStyle w:val="Titre5"/>
        <w:rPr>
          <w:color w:val="002060"/>
        </w:rPr>
      </w:pPr>
      <w:bookmarkStart w:id="308" w:name="_Toc37919902"/>
      <w:r w:rsidRPr="002510E0">
        <w:rPr>
          <w:rFonts w:cs="Garamond"/>
          <w:b/>
          <w:color w:val="002060"/>
        </w:rPr>
        <w:t xml:space="preserve">4.1.3. </w:t>
      </w:r>
      <w:r w:rsidRPr="002510E0">
        <w:rPr>
          <w:color w:val="002060"/>
        </w:rPr>
        <w:t>Procédure</w:t>
      </w:r>
      <w:bookmarkEnd w:id="308"/>
    </w:p>
    <w:p w:rsidP="005C7A6E" w:rsidR="005C7A6E" w:rsidRDefault="005C7A6E">
      <w:pPr>
        <w:pStyle w:val="Sansinterligne"/>
        <w:jc w:val="both"/>
        <w:rPr>
          <w:rFonts w:ascii="Verdana" w:cs="Garamond" w:hAnsi="Verdana"/>
          <w:b/>
          <w:sz w:val="20"/>
          <w:szCs w:val="20"/>
        </w:rPr>
      </w:pPr>
    </w:p>
    <w:p w:rsidP="005C7A6E" w:rsidR="005C7A6E" w:rsidRDefault="005C7A6E">
      <w:pPr>
        <w:tabs>
          <w:tab w:pos="1134" w:val="left"/>
        </w:tabs>
        <w:ind w:right="72"/>
        <w:textAlignment w:val="baseline"/>
        <w:rPr>
          <w:rFonts w:ascii="Verdana" w:cs="Arial" w:eastAsia="Arial" w:hAnsi="Verdana"/>
          <w:sz w:val="20"/>
          <w:szCs w:val="20"/>
        </w:rPr>
      </w:pPr>
      <w:r>
        <w:rPr>
          <w:rFonts w:ascii="Verdana" w:cs="Arial" w:eastAsia="Arial" w:hAnsi="Verdana"/>
          <w:sz w:val="20"/>
          <w:szCs w:val="20"/>
        </w:rPr>
        <w:t>Sauf dispositions légales contraires ou s’agissant du congé de fin de carrière, l</w:t>
      </w:r>
      <w:r w:rsidRPr="00082751">
        <w:rPr>
          <w:rFonts w:ascii="Verdana" w:cs="Arial" w:eastAsia="Arial" w:hAnsi="Verdana"/>
          <w:sz w:val="20"/>
          <w:szCs w:val="20"/>
        </w:rPr>
        <w:t xml:space="preserve">a demande d'absence en raison de l'utilisation des jours du CET </w:t>
      </w:r>
      <w:r>
        <w:rPr>
          <w:rFonts w:ascii="Verdana" w:cs="Arial" w:eastAsia="Arial" w:hAnsi="Verdana"/>
          <w:b/>
          <w:sz w:val="20"/>
          <w:szCs w:val="20"/>
        </w:rPr>
        <w:t>devra respecter un délai de prévenance de</w:t>
      </w:r>
      <w:r w:rsidRPr="00082751">
        <w:rPr>
          <w:rFonts w:ascii="Verdana" w:cs="Arial" w:eastAsia="Arial" w:hAnsi="Verdana"/>
          <w:sz w:val="20"/>
          <w:szCs w:val="20"/>
        </w:rPr>
        <w:t xml:space="preserve"> :</w:t>
      </w:r>
    </w:p>
    <w:p w:rsidP="005C7A6E" w:rsidR="005C7A6E" w:rsidRDefault="005C7A6E" w:rsidRPr="00082751">
      <w:pPr>
        <w:tabs>
          <w:tab w:pos="1134" w:val="left"/>
        </w:tabs>
        <w:ind w:right="72"/>
        <w:textAlignment w:val="baseline"/>
        <w:rPr>
          <w:rFonts w:ascii="Verdana" w:cs="Arial" w:eastAsia="Arial" w:hAnsi="Verdana"/>
          <w:sz w:val="20"/>
          <w:szCs w:val="20"/>
        </w:rPr>
      </w:pPr>
    </w:p>
    <w:p w:rsidP="005C7A6E" w:rsidR="005C7A6E" w:rsidRDefault="005C7A6E" w:rsidRPr="00082751">
      <w:pPr>
        <w:numPr>
          <w:ilvl w:val="0"/>
          <w:numId w:val="21"/>
        </w:numPr>
        <w:tabs>
          <w:tab w:pos="576" w:val="clear"/>
          <w:tab w:pos="1080" w:val="left"/>
          <w:tab w:pos="1134" w:val="left"/>
        </w:tabs>
        <w:ind w:hanging="567" w:left="1134" w:right="72"/>
        <w:textAlignment w:val="baseline"/>
        <w:rPr>
          <w:rFonts w:ascii="Verdana" w:cs="Arial" w:eastAsia="Arial" w:hAnsi="Verdana"/>
          <w:sz w:val="20"/>
          <w:szCs w:val="20"/>
        </w:rPr>
      </w:pPr>
      <w:r w:rsidRPr="00082751">
        <w:rPr>
          <w:rFonts w:ascii="Verdana" w:cs="Arial" w:eastAsia="Arial" w:hAnsi="Verdana"/>
          <w:sz w:val="20"/>
          <w:szCs w:val="20"/>
        </w:rPr>
        <w:t>15 jours ouvrés pour une demande entre un jour et une semaine d'absence</w:t>
      </w:r>
      <w:r>
        <w:rPr>
          <w:rFonts w:ascii="Verdana" w:cs="Arial" w:eastAsia="Arial" w:hAnsi="Verdana"/>
          <w:sz w:val="20"/>
          <w:szCs w:val="20"/>
        </w:rPr>
        <w:t xml:space="preserve"> à compter de la date sollicitée de départ en congé</w:t>
      </w:r>
      <w:r w:rsidRPr="00082751">
        <w:rPr>
          <w:rFonts w:ascii="Verdana" w:cs="Arial" w:eastAsia="Arial" w:hAnsi="Verdana"/>
          <w:sz w:val="20"/>
          <w:szCs w:val="20"/>
        </w:rPr>
        <w:t>,</w:t>
      </w:r>
    </w:p>
    <w:p w:rsidP="005C7A6E" w:rsidR="005C7A6E" w:rsidRDefault="005C7A6E" w:rsidRPr="00082751">
      <w:pPr>
        <w:numPr>
          <w:ilvl w:val="0"/>
          <w:numId w:val="21"/>
        </w:numPr>
        <w:tabs>
          <w:tab w:pos="576" w:val="clear"/>
          <w:tab w:pos="1080" w:val="left"/>
          <w:tab w:pos="1134" w:val="left"/>
        </w:tabs>
        <w:ind w:hanging="567" w:left="1134" w:right="72"/>
        <w:textAlignment w:val="baseline"/>
        <w:rPr>
          <w:rFonts w:ascii="Verdana" w:cs="Arial" w:eastAsia="Arial" w:hAnsi="Verdana"/>
          <w:sz w:val="20"/>
          <w:szCs w:val="20"/>
        </w:rPr>
      </w:pPr>
      <w:r>
        <w:rPr>
          <w:rFonts w:ascii="Verdana" w:cs="Arial" w:eastAsia="Arial" w:hAnsi="Verdana"/>
          <w:sz w:val="20"/>
          <w:szCs w:val="20"/>
        </w:rPr>
        <w:t>2 mois calendaires</w:t>
      </w:r>
      <w:r w:rsidRPr="00082751">
        <w:rPr>
          <w:rFonts w:ascii="Verdana" w:cs="Arial" w:eastAsia="Arial" w:hAnsi="Verdana"/>
          <w:sz w:val="20"/>
          <w:szCs w:val="20"/>
        </w:rPr>
        <w:t xml:space="preserve"> pour une demande portant sur 2 ou 3 semaines d'absence </w:t>
      </w:r>
      <w:r>
        <w:rPr>
          <w:rFonts w:ascii="Verdana" w:cs="Arial" w:eastAsia="Arial" w:hAnsi="Verdana"/>
          <w:sz w:val="20"/>
          <w:szCs w:val="20"/>
        </w:rPr>
        <w:t>à compter de la date sollicitée de départ en congé</w:t>
      </w:r>
      <w:r w:rsidRPr="00082751">
        <w:rPr>
          <w:rFonts w:ascii="Verdana" w:cs="Arial" w:eastAsia="Arial" w:hAnsi="Verdana"/>
          <w:sz w:val="20"/>
          <w:szCs w:val="20"/>
        </w:rPr>
        <w:t>;</w:t>
      </w:r>
    </w:p>
    <w:p w:rsidP="005C7A6E" w:rsidR="005C7A6E" w:rsidRDefault="005C7A6E" w:rsidRPr="00082751">
      <w:pPr>
        <w:numPr>
          <w:ilvl w:val="0"/>
          <w:numId w:val="21"/>
        </w:numPr>
        <w:tabs>
          <w:tab w:pos="576" w:val="clear"/>
          <w:tab w:pos="1080" w:val="left"/>
          <w:tab w:pos="1134" w:val="left"/>
        </w:tabs>
        <w:ind w:hanging="567" w:left="1134" w:right="72"/>
        <w:textAlignment w:val="baseline"/>
        <w:rPr>
          <w:rFonts w:ascii="Verdana" w:cs="Arial" w:eastAsia="Arial" w:hAnsi="Verdana"/>
          <w:sz w:val="20"/>
          <w:szCs w:val="20"/>
        </w:rPr>
      </w:pPr>
      <w:r>
        <w:rPr>
          <w:rFonts w:ascii="Verdana" w:cs="Arial" w:eastAsia="Arial" w:hAnsi="Verdana"/>
          <w:sz w:val="20"/>
          <w:szCs w:val="20"/>
        </w:rPr>
        <w:t>3 mois calendaires</w:t>
      </w:r>
      <w:r w:rsidRPr="00082751">
        <w:rPr>
          <w:rFonts w:ascii="Verdana" w:cs="Arial" w:eastAsia="Arial" w:hAnsi="Verdana"/>
          <w:sz w:val="20"/>
          <w:szCs w:val="20"/>
        </w:rPr>
        <w:t xml:space="preserve"> pour une demande portant sur plus de 3 semaines d’absence</w:t>
      </w:r>
      <w:r>
        <w:rPr>
          <w:rFonts w:ascii="Verdana" w:cs="Arial" w:eastAsia="Arial" w:hAnsi="Verdana"/>
          <w:sz w:val="20"/>
          <w:szCs w:val="20"/>
        </w:rPr>
        <w:t xml:space="preserve"> à compter de la date sollicitée de départ en congé</w:t>
      </w:r>
      <w:r w:rsidRPr="00082751">
        <w:rPr>
          <w:rFonts w:ascii="Verdana" w:cs="Arial" w:eastAsia="Arial" w:hAnsi="Verdana"/>
          <w:sz w:val="20"/>
          <w:szCs w:val="20"/>
        </w:rPr>
        <w:t>.</w:t>
      </w:r>
    </w:p>
    <w:p w:rsidP="005C7A6E" w:rsidR="005C7A6E" w:rsidRDefault="005C7A6E" w:rsidRPr="00E95108">
      <w:pPr>
        <w:pStyle w:val="Sansinterligne"/>
        <w:jc w:val="both"/>
        <w:rPr>
          <w:rFonts w:ascii="Verdana" w:cs="Garamond" w:hAnsi="Verdana"/>
          <w:sz w:val="20"/>
          <w:szCs w:val="20"/>
        </w:rPr>
      </w:pPr>
    </w:p>
    <w:p w:rsidP="005C7A6E" w:rsidR="005C7A6E" w:rsidRDefault="005C7A6E">
      <w:pPr>
        <w:pStyle w:val="Sansinterligne"/>
        <w:jc w:val="both"/>
        <w:rPr>
          <w:rFonts w:ascii="Verdana" w:cs="Garamond" w:hAnsi="Verdana"/>
          <w:sz w:val="20"/>
          <w:szCs w:val="20"/>
        </w:rPr>
      </w:pPr>
      <w:r w:rsidRPr="00E95108">
        <w:rPr>
          <w:rFonts w:ascii="Verdana" w:cs="Garamond" w:hAnsi="Verdana"/>
          <w:sz w:val="20"/>
          <w:szCs w:val="20"/>
        </w:rPr>
        <w:t>La D</w:t>
      </w:r>
      <w:r w:rsidR="00FF0300">
        <w:rPr>
          <w:rFonts w:ascii="Verdana" w:cs="Garamond" w:hAnsi="Verdana"/>
          <w:sz w:val="20"/>
          <w:szCs w:val="20"/>
        </w:rPr>
        <w:t xml:space="preserve">irection des </w:t>
      </w:r>
      <w:r w:rsidRPr="00E95108">
        <w:rPr>
          <w:rFonts w:ascii="Verdana" w:cs="Garamond" w:hAnsi="Verdana"/>
          <w:sz w:val="20"/>
          <w:szCs w:val="20"/>
        </w:rPr>
        <w:t>R</w:t>
      </w:r>
      <w:r w:rsidR="00FF0300">
        <w:rPr>
          <w:rFonts w:ascii="Verdana" w:cs="Garamond" w:hAnsi="Verdana"/>
          <w:sz w:val="20"/>
          <w:szCs w:val="20"/>
        </w:rPr>
        <w:t xml:space="preserve">essources </w:t>
      </w:r>
      <w:r w:rsidRPr="00E95108">
        <w:rPr>
          <w:rFonts w:ascii="Verdana" w:cs="Garamond" w:hAnsi="Verdana"/>
          <w:sz w:val="20"/>
          <w:szCs w:val="20"/>
        </w:rPr>
        <w:t>H</w:t>
      </w:r>
      <w:r w:rsidR="00FF0300">
        <w:rPr>
          <w:rFonts w:ascii="Verdana" w:cs="Garamond" w:hAnsi="Verdana"/>
          <w:sz w:val="20"/>
          <w:szCs w:val="20"/>
        </w:rPr>
        <w:t>umaines</w:t>
      </w:r>
      <w:r w:rsidRPr="00E95108">
        <w:rPr>
          <w:rFonts w:ascii="Verdana" w:cs="Garamond" w:hAnsi="Verdana"/>
          <w:sz w:val="20"/>
          <w:szCs w:val="20"/>
        </w:rPr>
        <w:t xml:space="preserve">, après avis de la Directrice de crèche </w:t>
      </w:r>
      <w:r>
        <w:rPr>
          <w:rFonts w:ascii="Verdana" w:cs="Garamond" w:hAnsi="Verdana"/>
          <w:sz w:val="20"/>
          <w:szCs w:val="20"/>
        </w:rPr>
        <w:t>répondra au plus tard un mois avant la date de départ en congé sollicité sauf pour les demandes portant sur 1 à 7 jours d’absence. Pour ces dernières, elle répondra dans les meilleurs délais possibles.</w:t>
      </w:r>
    </w:p>
    <w:p w:rsidP="005C7A6E" w:rsidR="006255CF" w:rsidRDefault="006255CF">
      <w:pPr>
        <w:pStyle w:val="Sansinterligne"/>
        <w:jc w:val="both"/>
        <w:rPr>
          <w:rFonts w:ascii="Verdana" w:cs="Garamond" w:hAnsi="Verdana"/>
          <w:sz w:val="20"/>
          <w:szCs w:val="20"/>
        </w:rPr>
      </w:pPr>
    </w:p>
    <w:p w:rsidP="005C7A6E" w:rsidR="005C7A6E" w:rsidRDefault="005C7A6E" w:rsidRPr="005260D6">
      <w:pPr>
        <w:pStyle w:val="Sansinterligne"/>
        <w:jc w:val="both"/>
        <w:rPr>
          <w:rFonts w:ascii="Verdana" w:cs="Garamond" w:hAnsi="Verdana"/>
          <w:b/>
          <w:sz w:val="20"/>
          <w:szCs w:val="20"/>
        </w:rPr>
      </w:pPr>
    </w:p>
    <w:p w:rsidP="005C7A6E" w:rsidR="005C7A6E" w:rsidRDefault="005C7A6E" w:rsidRPr="002510E0">
      <w:pPr>
        <w:pStyle w:val="Titre4"/>
        <w:rPr>
          <w:b/>
          <w:color w:val="002060"/>
        </w:rPr>
      </w:pPr>
      <w:bookmarkStart w:id="309" w:name="_Toc37919903"/>
      <w:r w:rsidRPr="002510E0">
        <w:rPr>
          <w:b/>
          <w:color w:val="002060"/>
        </w:rPr>
        <w:t>4.2. Utilisation du CET pour se constituer une épargne</w:t>
      </w:r>
      <w:bookmarkEnd w:id="309"/>
    </w:p>
    <w:p w:rsidP="005C7A6E" w:rsidR="005C7A6E" w:rsidRDefault="005C7A6E" w:rsidRPr="002510E0">
      <w:pPr>
        <w:pStyle w:val="Sansinterligne"/>
        <w:jc w:val="both"/>
        <w:rPr>
          <w:rFonts w:ascii="Verdana" w:cs="Garamond" w:hAnsi="Verdana"/>
          <w:color w:val="002060"/>
          <w:sz w:val="20"/>
          <w:szCs w:val="20"/>
        </w:rPr>
      </w:pPr>
    </w:p>
    <w:p w:rsidP="005C7A6E" w:rsidR="005C7A6E" w:rsidRDefault="005C7A6E" w:rsidRPr="002510E0">
      <w:pPr>
        <w:pStyle w:val="Titre5"/>
        <w:rPr>
          <w:color w:val="002060"/>
        </w:rPr>
      </w:pPr>
      <w:bookmarkStart w:id="310" w:name="_Toc37919904"/>
      <w:r w:rsidRPr="002510E0">
        <w:rPr>
          <w:color w:val="002060"/>
        </w:rPr>
        <w:t>4.2.1. Les différentes affectations possibles :</w:t>
      </w:r>
      <w:bookmarkEnd w:id="310"/>
    </w:p>
    <w:p w:rsidP="005C7A6E" w:rsidR="005C7A6E" w:rsidRDefault="005C7A6E">
      <w:pPr>
        <w:pStyle w:val="Sansinterligne"/>
        <w:jc w:val="both"/>
        <w:rPr>
          <w:rFonts w:ascii="Verdana" w:cs="Garamond" w:hAnsi="Verdana"/>
          <w:sz w:val="20"/>
          <w:szCs w:val="20"/>
        </w:rPr>
      </w:pPr>
    </w:p>
    <w:p w:rsidP="005C7A6E" w:rsidR="005C7A6E" w:rsidRDefault="005C7A6E" w:rsidRPr="005260D6">
      <w:pPr>
        <w:shd w:color="auto" w:fill="FFFFFF" w:val="clear"/>
        <w:spacing w:after="75" w:before="75"/>
        <w:ind w:left="15" w:right="15"/>
        <w:rPr>
          <w:rFonts w:ascii="Verdana" w:cs="Arial" w:eastAsia="Times New Roman" w:hAnsi="Verdana"/>
          <w:sz w:val="20"/>
          <w:szCs w:val="20"/>
          <w:lang w:eastAsia="fr-FR"/>
        </w:rPr>
      </w:pPr>
      <w:r w:rsidRPr="005260D6">
        <w:rPr>
          <w:rFonts w:ascii="Verdana" w:cs="Arial" w:eastAsia="Times New Roman" w:hAnsi="Verdana"/>
          <w:sz w:val="20"/>
          <w:szCs w:val="20"/>
          <w:lang w:eastAsia="fr-FR"/>
        </w:rPr>
        <w:t>Le salarié peut également utiliser les droits affectés sur le CET pour :</w:t>
      </w:r>
    </w:p>
    <w:p w:rsidP="005C7A6E" w:rsidR="005C7A6E" w:rsidRDefault="005C7A6E">
      <w:pPr>
        <w:shd w:color="auto" w:fill="FFFFFF" w:val="clear"/>
        <w:ind w:left="720"/>
        <w:rPr>
          <w:rFonts w:ascii="Verdana" w:cs="Arial" w:eastAsia="Times New Roman" w:hAnsi="Verdana"/>
          <w:sz w:val="20"/>
          <w:szCs w:val="20"/>
          <w:lang w:eastAsia="fr-FR"/>
        </w:rPr>
      </w:pPr>
      <w:r w:rsidRPr="005260D6">
        <w:rPr>
          <w:rFonts w:ascii="Verdana" w:cs="Arial" w:eastAsia="Times New Roman" w:hAnsi="Verdana"/>
          <w:sz w:val="20"/>
          <w:szCs w:val="20"/>
          <w:lang w:eastAsia="fr-FR"/>
        </w:rPr>
        <w:t xml:space="preserve">-  alimenter un </w:t>
      </w:r>
      <w:r w:rsidRPr="005260D6">
        <w:rPr>
          <w:rFonts w:ascii="Verdana" w:cs="Arial" w:eastAsia="Times New Roman" w:hAnsi="Verdana"/>
          <w:b/>
          <w:sz w:val="20"/>
          <w:szCs w:val="20"/>
          <w:lang w:eastAsia="fr-FR"/>
        </w:rPr>
        <w:t>plan d'épargne d'entreprise</w:t>
      </w:r>
      <w:r>
        <w:rPr>
          <w:rFonts w:ascii="Verdana" w:cs="Arial" w:eastAsia="Times New Roman" w:hAnsi="Verdana"/>
          <w:sz w:val="20"/>
          <w:szCs w:val="20"/>
          <w:lang w:eastAsia="fr-FR"/>
        </w:rPr>
        <w:t xml:space="preserve"> (PEE)</w:t>
      </w:r>
      <w:r w:rsidRPr="005260D6">
        <w:rPr>
          <w:rFonts w:ascii="Verdana" w:cs="Arial" w:eastAsia="Times New Roman" w:hAnsi="Verdana"/>
          <w:sz w:val="20"/>
          <w:szCs w:val="20"/>
          <w:lang w:eastAsia="fr-FR"/>
        </w:rPr>
        <w:t xml:space="preserve">, ou un </w:t>
      </w:r>
      <w:r w:rsidRPr="005260D6">
        <w:rPr>
          <w:rFonts w:ascii="Verdana" w:cs="Arial" w:eastAsia="Times New Roman" w:hAnsi="Verdana"/>
          <w:b/>
          <w:sz w:val="20"/>
          <w:szCs w:val="20"/>
          <w:lang w:eastAsia="fr-FR"/>
        </w:rPr>
        <w:t>plan d'épargne pour la retraite collectif (Perco</w:t>
      </w:r>
      <w:r>
        <w:rPr>
          <w:rFonts w:ascii="Verdana" w:cs="Arial" w:eastAsia="Times New Roman" w:hAnsi="Verdana"/>
          <w:sz w:val="20"/>
          <w:szCs w:val="20"/>
          <w:lang w:eastAsia="fr-FR"/>
        </w:rPr>
        <w:t>) sous réserve que ces derniers le prévoient</w:t>
      </w:r>
      <w:r w:rsidRPr="005260D6">
        <w:rPr>
          <w:rFonts w:ascii="Verdana" w:cs="Arial" w:eastAsia="Times New Roman" w:hAnsi="Verdana"/>
          <w:sz w:val="20"/>
          <w:szCs w:val="20"/>
          <w:lang w:eastAsia="fr-FR"/>
        </w:rPr>
        <w:t>;</w:t>
      </w:r>
    </w:p>
    <w:p w:rsidP="005C7A6E" w:rsidR="005C7A6E" w:rsidRDefault="005C7A6E" w:rsidRPr="005260D6">
      <w:pPr>
        <w:shd w:color="auto" w:fill="FFFFFF" w:val="clear"/>
        <w:rPr>
          <w:rFonts w:ascii="Verdana" w:cs="Arial" w:eastAsia="Times New Roman" w:hAnsi="Verdana"/>
          <w:sz w:val="20"/>
          <w:szCs w:val="20"/>
          <w:lang w:eastAsia="fr-FR"/>
        </w:rPr>
      </w:pPr>
    </w:p>
    <w:p w:rsidP="005C7A6E" w:rsidR="005C7A6E" w:rsidRDefault="005C7A6E" w:rsidRPr="005260D6">
      <w:pPr>
        <w:shd w:color="auto" w:fill="FFFFFF" w:val="clear"/>
        <w:ind w:left="720"/>
        <w:rPr>
          <w:rFonts w:ascii="Verdana" w:cs="Arial" w:eastAsia="Times New Roman" w:hAnsi="Verdana"/>
          <w:sz w:val="20"/>
          <w:szCs w:val="20"/>
          <w:lang w:eastAsia="fr-FR"/>
        </w:rPr>
      </w:pPr>
      <w:r w:rsidRPr="005260D6">
        <w:rPr>
          <w:rFonts w:ascii="Verdana" w:cs="Arial" w:eastAsia="Times New Roman" w:hAnsi="Verdana"/>
          <w:sz w:val="20"/>
          <w:szCs w:val="20"/>
          <w:lang w:eastAsia="fr-FR"/>
        </w:rPr>
        <w:t xml:space="preserve">-  contribuer au financement de </w:t>
      </w:r>
      <w:r w:rsidRPr="005260D6">
        <w:rPr>
          <w:rFonts w:ascii="Verdana" w:cs="Arial" w:eastAsia="Times New Roman" w:hAnsi="Verdana"/>
          <w:b/>
          <w:sz w:val="20"/>
          <w:szCs w:val="20"/>
          <w:lang w:eastAsia="fr-FR"/>
        </w:rPr>
        <w:t>prestations de retraite supplémentaires</w:t>
      </w:r>
      <w:r w:rsidRPr="005260D6">
        <w:rPr>
          <w:rFonts w:ascii="Verdana" w:cs="Arial" w:eastAsia="Times New Roman" w:hAnsi="Verdana"/>
          <w:sz w:val="20"/>
          <w:szCs w:val="20"/>
          <w:lang w:eastAsia="fr-FR"/>
        </w:rPr>
        <w:t xml:space="preserve"> lorsqu'elles revêtent </w:t>
      </w:r>
      <w:r w:rsidRPr="005260D6">
        <w:rPr>
          <w:rFonts w:ascii="Verdana" w:cs="Arial" w:eastAsia="Times New Roman" w:hAnsi="Verdana"/>
          <w:b/>
          <w:sz w:val="20"/>
          <w:szCs w:val="20"/>
          <w:lang w:eastAsia="fr-FR"/>
        </w:rPr>
        <w:t>un caractère collectif et obligatoire</w:t>
      </w:r>
      <w:r w:rsidRPr="005260D6">
        <w:rPr>
          <w:rFonts w:ascii="Verdana" w:cs="Arial" w:eastAsia="Times New Roman" w:hAnsi="Verdana"/>
          <w:sz w:val="20"/>
          <w:szCs w:val="20"/>
          <w:lang w:eastAsia="fr-FR"/>
        </w:rPr>
        <w:t xml:space="preserve"> déterminé dans le cadre d'une des procédures visées à l'article </w:t>
      </w:r>
      <w:hyperlink r:id="rId12" w:history="1">
        <w:r w:rsidRPr="005260D6">
          <w:rPr>
            <w:rFonts w:ascii="Verdana" w:cs="Arial" w:eastAsia="Times New Roman" w:hAnsi="Verdana"/>
            <w:sz w:val="20"/>
            <w:szCs w:val="20"/>
            <w:lang w:eastAsia="fr-FR"/>
          </w:rPr>
          <w:t>L. 911-1</w:t>
        </w:r>
      </w:hyperlink>
      <w:r w:rsidRPr="005260D6">
        <w:rPr>
          <w:rFonts w:ascii="Verdana" w:cs="Arial" w:eastAsia="Times New Roman" w:hAnsi="Verdana"/>
          <w:sz w:val="20"/>
          <w:szCs w:val="20"/>
          <w:lang w:eastAsia="fr-FR"/>
        </w:rPr>
        <w:t> du code de la sécurité sociale ;</w:t>
      </w:r>
    </w:p>
    <w:p w:rsidP="005C7A6E" w:rsidR="005C7A6E" w:rsidRDefault="005C7A6E">
      <w:pPr>
        <w:shd w:color="auto" w:fill="FFFFFF" w:val="clear"/>
        <w:ind w:left="720"/>
        <w:rPr>
          <w:rFonts w:ascii="Verdana" w:cs="Arial" w:eastAsia="Times New Roman" w:hAnsi="Verdana"/>
          <w:sz w:val="20"/>
          <w:szCs w:val="20"/>
          <w:lang w:eastAsia="fr-FR"/>
        </w:rPr>
      </w:pPr>
    </w:p>
    <w:p w:rsidP="005C7A6E" w:rsidR="005C7A6E" w:rsidRDefault="005C7A6E" w:rsidRPr="005260D6">
      <w:pPr>
        <w:shd w:color="auto" w:fill="FFFFFF" w:val="clear"/>
        <w:ind w:left="720"/>
        <w:rPr>
          <w:rFonts w:ascii="Verdana" w:cs="Arial" w:eastAsia="Times New Roman" w:hAnsi="Verdana"/>
          <w:sz w:val="20"/>
          <w:szCs w:val="20"/>
          <w:lang w:eastAsia="fr-FR"/>
        </w:rPr>
      </w:pPr>
      <w:r w:rsidRPr="005260D6">
        <w:rPr>
          <w:rFonts w:ascii="Verdana" w:cs="Arial" w:eastAsia="Times New Roman" w:hAnsi="Verdana"/>
          <w:sz w:val="20"/>
          <w:szCs w:val="20"/>
          <w:lang w:eastAsia="fr-FR"/>
        </w:rPr>
        <w:t xml:space="preserve">-  ou procéder au </w:t>
      </w:r>
      <w:r w:rsidRPr="005260D6">
        <w:rPr>
          <w:rFonts w:ascii="Verdana" w:cs="Arial" w:eastAsia="Times New Roman" w:hAnsi="Verdana"/>
          <w:b/>
          <w:sz w:val="20"/>
          <w:szCs w:val="20"/>
          <w:lang w:eastAsia="fr-FR"/>
        </w:rPr>
        <w:t xml:space="preserve">rachat de cotisations d'assurance vieillesse </w:t>
      </w:r>
      <w:r w:rsidRPr="005260D6">
        <w:rPr>
          <w:rFonts w:ascii="Verdana" w:cs="Arial" w:eastAsia="Times New Roman" w:hAnsi="Verdana"/>
          <w:sz w:val="20"/>
          <w:szCs w:val="20"/>
          <w:lang w:eastAsia="fr-FR"/>
        </w:rPr>
        <w:t>visées à l'article </w:t>
      </w:r>
      <w:hyperlink r:id="rId13" w:history="1">
        <w:r w:rsidRPr="005260D6">
          <w:rPr>
            <w:rFonts w:ascii="Verdana" w:cs="Arial" w:eastAsia="Times New Roman" w:hAnsi="Verdana"/>
            <w:sz w:val="20"/>
            <w:szCs w:val="20"/>
            <w:lang w:eastAsia="fr-FR"/>
          </w:rPr>
          <w:t>L. 351-14-1</w:t>
        </w:r>
      </w:hyperlink>
      <w:r w:rsidRPr="005260D6">
        <w:rPr>
          <w:rFonts w:ascii="Verdana" w:cs="Arial" w:eastAsia="Times New Roman" w:hAnsi="Verdana"/>
          <w:sz w:val="20"/>
          <w:szCs w:val="20"/>
          <w:lang w:eastAsia="fr-FR"/>
        </w:rPr>
        <w:t> du code de la sécurité sociale (</w:t>
      </w:r>
      <w:r w:rsidRPr="005260D6">
        <w:rPr>
          <w:rFonts w:ascii="Verdana" w:cs="Arial" w:eastAsia="Times New Roman" w:hAnsi="Verdana"/>
          <w:b/>
          <w:sz w:val="20"/>
          <w:szCs w:val="20"/>
          <w:lang w:eastAsia="fr-FR"/>
        </w:rPr>
        <w:t>rachat d'années incomplètes ou de périodes d'étude</w:t>
      </w:r>
      <w:r w:rsidRPr="005260D6">
        <w:rPr>
          <w:rFonts w:ascii="Verdana" w:cs="Arial" w:eastAsia="Times New Roman" w:hAnsi="Verdana"/>
          <w:sz w:val="20"/>
          <w:szCs w:val="20"/>
          <w:lang w:eastAsia="fr-FR"/>
        </w:rPr>
        <w:t>).</w:t>
      </w:r>
    </w:p>
    <w:p w:rsidP="005C7A6E" w:rsidR="005C7A6E" w:rsidRDefault="005C7A6E" w:rsidRPr="00FB19C2">
      <w:pPr>
        <w:pStyle w:val="Sansinterligne"/>
        <w:jc w:val="both"/>
        <w:rPr>
          <w:rFonts w:ascii="Verdana" w:cs="Garamond" w:hAnsi="Verdana"/>
          <w:color w:themeColor="accent1" w:themeShade="80" w:val="244061"/>
          <w:sz w:val="20"/>
          <w:szCs w:val="20"/>
          <w:u w:val="single"/>
        </w:rPr>
      </w:pPr>
    </w:p>
    <w:p w:rsidP="005C7A6E" w:rsidR="005C7A6E" w:rsidRDefault="005C7A6E" w:rsidRPr="002510E0">
      <w:pPr>
        <w:pStyle w:val="Titre5"/>
        <w:rPr>
          <w:color w:val="002060"/>
          <w:shd w:color="auto" w:fill="FFFFFF" w:val="clear"/>
          <w:lang w:eastAsia="fr-FR"/>
        </w:rPr>
      </w:pPr>
      <w:bookmarkStart w:id="311" w:name="_Toc37919905"/>
      <w:r w:rsidRPr="002510E0">
        <w:rPr>
          <w:color w:val="002060"/>
          <w:shd w:color="auto" w:fill="FFFFFF" w:val="clear"/>
          <w:lang w:eastAsia="fr-FR"/>
        </w:rPr>
        <w:t>4.2.2. Procédure d’utilisation du CET</w:t>
      </w:r>
      <w:bookmarkEnd w:id="311"/>
    </w:p>
    <w:p w:rsidP="005C7A6E" w:rsidR="005C7A6E" w:rsidRDefault="005C7A6E" w:rsidRPr="00F80DDF">
      <w:pPr>
        <w:rPr>
          <w:rFonts w:ascii="Verdana" w:cs="Arial" w:eastAsia="Times New Roman" w:hAnsi="Verdana"/>
          <w:bCs/>
          <w:color w:themeColor="text1" w:val="000000"/>
          <w:sz w:val="20"/>
          <w:szCs w:val="20"/>
          <w:u w:val="single"/>
          <w:shd w:color="auto" w:fill="FFFFFF" w:val="clear"/>
          <w:lang w:eastAsia="fr-FR"/>
        </w:rPr>
      </w:pPr>
    </w:p>
    <w:p w:rsidP="005C7A6E" w:rsidR="005C7A6E" w:rsidRDefault="005C7A6E">
      <w:pPr>
        <w:shd w:color="auto" w:fill="FFFFFF" w:val="clear"/>
        <w:spacing w:after="75" w:before="75"/>
        <w:ind w:left="15" w:right="15"/>
        <w:rPr>
          <w:rFonts w:ascii="Verdana" w:cs="Arial" w:eastAsia="Times New Roman" w:hAnsi="Verdana"/>
          <w:color w:themeColor="text1" w:val="000000"/>
          <w:sz w:val="20"/>
          <w:szCs w:val="20"/>
          <w:lang w:eastAsia="fr-FR"/>
        </w:rPr>
      </w:pPr>
      <w:r w:rsidRPr="00F80DDF">
        <w:rPr>
          <w:rFonts w:ascii="Verdana" w:cs="Arial" w:eastAsia="Times New Roman" w:hAnsi="Verdana"/>
          <w:color w:themeColor="text1" w:val="000000"/>
          <w:sz w:val="20"/>
          <w:szCs w:val="20"/>
          <w:lang w:eastAsia="fr-FR"/>
        </w:rPr>
        <w:t xml:space="preserve">La liquidation de l'épargne doit être sollicitée auprès </w:t>
      </w:r>
      <w:r w:rsidRPr="00F80DDF">
        <w:rPr>
          <w:rFonts w:ascii="Verdana" w:cs="Arial" w:eastAsia="Times New Roman" w:hAnsi="Verdana"/>
          <w:b/>
          <w:color w:themeColor="text1" w:val="000000"/>
          <w:sz w:val="20"/>
          <w:szCs w:val="20"/>
          <w:lang w:eastAsia="fr-FR"/>
        </w:rPr>
        <w:t>de la D</w:t>
      </w:r>
      <w:r w:rsidR="00FF0300">
        <w:rPr>
          <w:rFonts w:ascii="Verdana" w:cs="Arial" w:eastAsia="Times New Roman" w:hAnsi="Verdana"/>
          <w:b/>
          <w:color w:themeColor="text1" w:val="000000"/>
          <w:sz w:val="20"/>
          <w:szCs w:val="20"/>
          <w:lang w:eastAsia="fr-FR"/>
        </w:rPr>
        <w:t xml:space="preserve">irection des </w:t>
      </w:r>
      <w:r w:rsidRPr="00F80DDF">
        <w:rPr>
          <w:rFonts w:ascii="Verdana" w:cs="Arial" w:eastAsia="Times New Roman" w:hAnsi="Verdana"/>
          <w:b/>
          <w:color w:themeColor="text1" w:val="000000"/>
          <w:sz w:val="20"/>
          <w:szCs w:val="20"/>
          <w:lang w:eastAsia="fr-FR"/>
        </w:rPr>
        <w:t>R</w:t>
      </w:r>
      <w:r w:rsidR="00FF0300">
        <w:rPr>
          <w:rFonts w:ascii="Verdana" w:cs="Arial" w:eastAsia="Times New Roman" w:hAnsi="Verdana"/>
          <w:b/>
          <w:color w:themeColor="text1" w:val="000000"/>
          <w:sz w:val="20"/>
          <w:szCs w:val="20"/>
          <w:lang w:eastAsia="fr-FR"/>
        </w:rPr>
        <w:t xml:space="preserve">essources </w:t>
      </w:r>
      <w:r w:rsidRPr="00F80DDF">
        <w:rPr>
          <w:rFonts w:ascii="Verdana" w:cs="Arial" w:eastAsia="Times New Roman" w:hAnsi="Verdana"/>
          <w:b/>
          <w:color w:themeColor="text1" w:val="000000"/>
          <w:sz w:val="20"/>
          <w:szCs w:val="20"/>
          <w:lang w:eastAsia="fr-FR"/>
        </w:rPr>
        <w:t>H</w:t>
      </w:r>
      <w:r w:rsidR="00FF0300">
        <w:rPr>
          <w:rFonts w:ascii="Verdana" w:cs="Arial" w:eastAsia="Times New Roman" w:hAnsi="Verdana"/>
          <w:b/>
          <w:color w:themeColor="text1" w:val="000000"/>
          <w:sz w:val="20"/>
          <w:szCs w:val="20"/>
          <w:lang w:eastAsia="fr-FR"/>
        </w:rPr>
        <w:t>umaines,</w:t>
      </w:r>
      <w:r w:rsidRPr="00F80DDF">
        <w:rPr>
          <w:rFonts w:ascii="Verdana" w:cs="Arial" w:eastAsia="Times New Roman" w:hAnsi="Verdana"/>
          <w:b/>
          <w:color w:themeColor="text1" w:val="000000"/>
          <w:sz w:val="20"/>
          <w:szCs w:val="20"/>
          <w:lang w:eastAsia="fr-FR"/>
        </w:rPr>
        <w:t xml:space="preserve"> deux mois</w:t>
      </w:r>
      <w:r w:rsidRPr="00F80DDF">
        <w:rPr>
          <w:rFonts w:ascii="Verdana" w:cs="Arial" w:eastAsia="Times New Roman" w:hAnsi="Verdana"/>
          <w:color w:themeColor="text1" w:val="000000"/>
          <w:sz w:val="20"/>
          <w:szCs w:val="20"/>
          <w:lang w:eastAsia="fr-FR"/>
        </w:rPr>
        <w:t xml:space="preserve"> à l'avance, par lettre recommandée avec accusé de réception ou lettre remise en main propre contre décharge. </w:t>
      </w:r>
    </w:p>
    <w:p w:rsidP="005C7A6E" w:rsidR="005C7A6E" w:rsidRDefault="005C7A6E" w:rsidRPr="00F80DDF">
      <w:pPr>
        <w:shd w:color="auto" w:fill="FFFFFF" w:val="clear"/>
        <w:spacing w:after="75" w:before="75"/>
        <w:ind w:left="15" w:right="15"/>
        <w:rPr>
          <w:rFonts w:ascii="Verdana" w:cs="Arial" w:eastAsia="Times New Roman" w:hAnsi="Verdana"/>
          <w:color w:themeColor="text1" w:val="000000"/>
          <w:sz w:val="20"/>
          <w:szCs w:val="20"/>
          <w:lang w:eastAsia="fr-FR"/>
        </w:rPr>
      </w:pPr>
      <w:r w:rsidRPr="00F80DDF">
        <w:rPr>
          <w:rFonts w:ascii="Verdana" w:cs="Arial" w:eastAsia="Times New Roman" w:hAnsi="Verdana"/>
          <w:color w:themeColor="text1" w:val="000000"/>
          <w:sz w:val="20"/>
          <w:szCs w:val="20"/>
          <w:lang w:eastAsia="fr-FR"/>
        </w:rPr>
        <w:t xml:space="preserve">L'employeur doit répondre </w:t>
      </w:r>
      <w:r w:rsidRPr="00F80DDF">
        <w:rPr>
          <w:rFonts w:ascii="Verdana" w:cs="Arial" w:eastAsia="Times New Roman" w:hAnsi="Verdana"/>
          <w:b/>
          <w:color w:themeColor="text1" w:val="000000"/>
          <w:sz w:val="20"/>
          <w:szCs w:val="20"/>
          <w:lang w:eastAsia="fr-FR"/>
        </w:rPr>
        <w:t>dans le mois qui suit la réception de la demande</w:t>
      </w:r>
      <w:r w:rsidRPr="00F80DDF">
        <w:rPr>
          <w:rFonts w:ascii="Verdana" w:cs="Arial" w:eastAsia="Times New Roman" w:hAnsi="Verdana"/>
          <w:color w:themeColor="text1" w:val="000000"/>
          <w:sz w:val="20"/>
          <w:szCs w:val="20"/>
          <w:lang w:eastAsia="fr-FR"/>
        </w:rPr>
        <w:t>.</w:t>
      </w:r>
    </w:p>
    <w:p w:rsidP="005C7A6E" w:rsidR="005C7A6E" w:rsidRDefault="005C7A6E">
      <w:pPr>
        <w:pStyle w:val="Titre4"/>
      </w:pPr>
    </w:p>
    <w:p w:rsidP="005C7A6E" w:rsidR="005C7A6E" w:rsidRDefault="005C7A6E" w:rsidRPr="002510E0">
      <w:pPr>
        <w:pStyle w:val="Titre4"/>
        <w:rPr>
          <w:rFonts w:eastAsia="Calibri"/>
          <w:b/>
          <w:color w:val="002060"/>
        </w:rPr>
      </w:pPr>
      <w:bookmarkStart w:id="312" w:name="_Toc37919906"/>
      <w:r w:rsidRPr="002510E0">
        <w:rPr>
          <w:b/>
          <w:color w:val="002060"/>
        </w:rPr>
        <w:t>4.3. Utilisation du CET pour bénéficier d’une rémunération immédiate</w:t>
      </w:r>
      <w:bookmarkEnd w:id="312"/>
    </w:p>
    <w:p w:rsidP="005C7A6E" w:rsidR="005C7A6E" w:rsidRDefault="005C7A6E" w:rsidRPr="002510E0">
      <w:pPr>
        <w:pStyle w:val="Sansinterligne"/>
        <w:jc w:val="both"/>
        <w:rPr>
          <w:rFonts w:ascii="Verdana" w:cstheme="majorBidi" w:eastAsiaTheme="majorEastAsia" w:hAnsi="Verdana"/>
          <w:color w:val="002060"/>
          <w:sz w:val="20"/>
          <w:szCs w:val="20"/>
          <w:u w:val="single"/>
        </w:rPr>
      </w:pPr>
    </w:p>
    <w:p w:rsidP="005C7A6E" w:rsidR="005C7A6E" w:rsidRDefault="005C7A6E" w:rsidRPr="002510E0">
      <w:pPr>
        <w:pStyle w:val="Sansinterligne"/>
        <w:jc w:val="both"/>
        <w:rPr>
          <w:rFonts w:ascii="Verdana" w:cstheme="majorBidi" w:eastAsiaTheme="majorEastAsia" w:hAnsi="Verdana"/>
          <w:color w:val="002060"/>
          <w:sz w:val="20"/>
          <w:szCs w:val="20"/>
          <w:u w:val="single"/>
        </w:rPr>
      </w:pPr>
      <w:r w:rsidRPr="002510E0">
        <w:rPr>
          <w:rFonts w:ascii="Verdana" w:cstheme="majorBidi" w:eastAsiaTheme="majorEastAsia" w:hAnsi="Verdana"/>
          <w:color w:val="002060"/>
          <w:sz w:val="20"/>
          <w:szCs w:val="20"/>
          <w:u w:val="single"/>
        </w:rPr>
        <w:t>4.3.1 Les différentes possibilités de déblocage sous forme monétaire du CET</w:t>
      </w:r>
    </w:p>
    <w:p w:rsidP="005C7A6E" w:rsidR="005C7A6E" w:rsidRDefault="005C7A6E" w:rsidRPr="00082751">
      <w:pPr>
        <w:pStyle w:val="Sansinterligne"/>
        <w:jc w:val="both"/>
        <w:rPr>
          <w:rFonts w:ascii="Verdana" w:cstheme="majorBidi" w:eastAsiaTheme="majorEastAsia" w:hAnsi="Verdana"/>
          <w:color w:val="332E73"/>
          <w:sz w:val="20"/>
          <w:szCs w:val="20"/>
          <w:u w:val="single"/>
        </w:rPr>
      </w:pPr>
    </w:p>
    <w:p w:rsidP="005C7A6E" w:rsidR="005C7A6E" w:rsidRDefault="005C7A6E">
      <w:pPr>
        <w:pStyle w:val="Sansinterligne"/>
        <w:jc w:val="both"/>
        <w:rPr>
          <w:rFonts w:ascii="Verdana" w:cs="Arial" w:hAnsi="Verdana"/>
          <w:sz w:val="20"/>
          <w:szCs w:val="20"/>
        </w:rPr>
      </w:pPr>
      <w:r>
        <w:rPr>
          <w:rFonts w:ascii="Verdana" w:cs="Arial" w:hAnsi="Verdana"/>
          <w:sz w:val="20"/>
          <w:szCs w:val="20"/>
        </w:rPr>
        <w:t xml:space="preserve">Le salarié a la possibilité de demander le déblocage sous forme monétaire, des droits acquis au CET, </w:t>
      </w:r>
      <w:r w:rsidRPr="005F36D5">
        <w:rPr>
          <w:rFonts w:ascii="Verdana" w:cs="Arial" w:hAnsi="Verdana"/>
          <w:b/>
          <w:sz w:val="20"/>
          <w:szCs w:val="20"/>
          <w:u w:val="single"/>
        </w:rPr>
        <w:t>sur justificatif</w:t>
      </w:r>
      <w:r>
        <w:rPr>
          <w:rFonts w:ascii="Verdana" w:cs="Arial" w:hAnsi="Verdana"/>
          <w:sz w:val="20"/>
          <w:szCs w:val="20"/>
        </w:rPr>
        <w:t xml:space="preserve"> dans les cas suivants :</w:t>
      </w:r>
    </w:p>
    <w:p w:rsidP="005C7A6E" w:rsidR="005C7A6E" w:rsidRDefault="005C7A6E" w:rsidRPr="00082751">
      <w:pPr>
        <w:pStyle w:val="Sansinterligne"/>
        <w:jc w:val="both"/>
        <w:rPr>
          <w:rFonts w:ascii="Verdana" w:cs="Arial" w:hAnsi="Verdana"/>
          <w:sz w:val="20"/>
          <w:szCs w:val="20"/>
        </w:rPr>
      </w:pPr>
      <w:r>
        <w:rPr>
          <w:rFonts w:ascii="Verdana" w:cs="Arial" w:hAnsi="Verdana"/>
          <w:sz w:val="20"/>
          <w:szCs w:val="20"/>
        </w:rPr>
        <w:lastRenderedPageBreak/>
        <w:t xml:space="preserve"> </w:t>
      </w:r>
    </w:p>
    <w:p w:rsidP="005C7A6E" w:rsidR="005C7A6E" w:rsidRDefault="005C7A6E" w:rsidRPr="00082751">
      <w:pPr>
        <w:pStyle w:val="Sansinterligne"/>
        <w:numPr>
          <w:ilvl w:val="0"/>
          <w:numId w:val="20"/>
        </w:numPr>
        <w:jc w:val="both"/>
        <w:rPr>
          <w:rFonts w:ascii="Verdana" w:cs="Arial" w:hAnsi="Verdana"/>
          <w:sz w:val="20"/>
          <w:szCs w:val="20"/>
        </w:rPr>
      </w:pPr>
      <w:r w:rsidRPr="00082751">
        <w:rPr>
          <w:rFonts w:ascii="Verdana" w:cs="Arial" w:hAnsi="Verdana"/>
          <w:sz w:val="20"/>
          <w:szCs w:val="20"/>
        </w:rPr>
        <w:t xml:space="preserve">le </w:t>
      </w:r>
      <w:r w:rsidRPr="00A30D1B">
        <w:rPr>
          <w:rFonts w:ascii="Verdana" w:cs="Arial" w:hAnsi="Verdana"/>
          <w:b/>
          <w:sz w:val="20"/>
          <w:szCs w:val="20"/>
        </w:rPr>
        <w:t xml:space="preserve">mariage ou la conclusion d'un pacte civil de solidarité par l'intéressé </w:t>
      </w:r>
      <w:r w:rsidRPr="00082751">
        <w:rPr>
          <w:rFonts w:ascii="Verdana" w:cs="Arial" w:hAnsi="Verdana"/>
          <w:sz w:val="20"/>
          <w:szCs w:val="20"/>
        </w:rPr>
        <w:t>;</w:t>
      </w:r>
    </w:p>
    <w:p w:rsidP="005C7A6E" w:rsidR="005C7A6E" w:rsidRDefault="005C7A6E" w:rsidRPr="00082751">
      <w:pPr>
        <w:pStyle w:val="Sansinterligne"/>
        <w:ind w:left="720"/>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082751">
        <w:rPr>
          <w:rFonts w:ascii="Verdana" w:cs="Arial" w:hAnsi="Verdana"/>
          <w:sz w:val="20"/>
          <w:szCs w:val="20"/>
        </w:rPr>
        <w:t xml:space="preserve">la </w:t>
      </w:r>
      <w:r w:rsidRPr="00A30D1B">
        <w:rPr>
          <w:rFonts w:ascii="Verdana" w:cs="Arial" w:hAnsi="Verdana"/>
          <w:b/>
          <w:sz w:val="20"/>
          <w:szCs w:val="20"/>
        </w:rPr>
        <w:t>naissance</w:t>
      </w:r>
      <w:r w:rsidRPr="00082751">
        <w:rPr>
          <w:rFonts w:ascii="Verdana" w:cs="Arial" w:hAnsi="Verdana"/>
          <w:sz w:val="20"/>
          <w:szCs w:val="20"/>
        </w:rPr>
        <w:t xml:space="preserve"> ou l'arrivée au foyer d'un enfant en vue de son </w:t>
      </w:r>
      <w:r w:rsidRPr="00A30D1B">
        <w:rPr>
          <w:rFonts w:ascii="Verdana" w:cs="Arial" w:hAnsi="Verdana"/>
          <w:b/>
          <w:sz w:val="20"/>
          <w:szCs w:val="20"/>
        </w:rPr>
        <w:t>adoption</w:t>
      </w:r>
      <w:r w:rsidRPr="00082751">
        <w:rPr>
          <w:rFonts w:ascii="Verdana" w:cs="Arial" w:hAnsi="Verdana"/>
          <w:sz w:val="20"/>
          <w:szCs w:val="20"/>
        </w:rPr>
        <w:t xml:space="preserve">, dès lors que le foyer compte </w:t>
      </w:r>
      <w:r w:rsidRPr="00A30D1B">
        <w:rPr>
          <w:rFonts w:ascii="Verdana" w:cs="Arial" w:hAnsi="Verdana"/>
          <w:b/>
          <w:sz w:val="20"/>
          <w:szCs w:val="20"/>
        </w:rPr>
        <w:t>déjà au moins deux enfants à sa charge</w:t>
      </w:r>
      <w:r w:rsidRPr="00082751">
        <w:rPr>
          <w:rFonts w:ascii="Verdana" w:cs="Arial" w:hAnsi="Verdana"/>
          <w:sz w:val="20"/>
          <w:szCs w:val="20"/>
        </w:rPr>
        <w:t>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082751">
        <w:rPr>
          <w:rFonts w:ascii="Verdana" w:cs="Arial" w:hAnsi="Verdana"/>
          <w:sz w:val="20"/>
          <w:szCs w:val="20"/>
        </w:rPr>
        <w:t xml:space="preserve">le </w:t>
      </w:r>
      <w:r w:rsidRPr="00A30D1B">
        <w:rPr>
          <w:rFonts w:ascii="Verdana" w:cs="Arial" w:hAnsi="Verdana"/>
          <w:b/>
          <w:sz w:val="20"/>
          <w:szCs w:val="20"/>
        </w:rPr>
        <w:t>divorce, la séparation ou la dissolution</w:t>
      </w:r>
      <w:r w:rsidRPr="00082751">
        <w:rPr>
          <w:rFonts w:ascii="Verdana" w:cs="Arial" w:hAnsi="Verdana"/>
          <w:sz w:val="20"/>
          <w:szCs w:val="20"/>
        </w:rPr>
        <w:t xml:space="preserve"> d'un pacte civil de solidarité lorsqu'ils sont assortis d'un jugement prévoyant </w:t>
      </w:r>
      <w:r w:rsidRPr="00A30D1B">
        <w:rPr>
          <w:rFonts w:ascii="Verdana" w:cs="Arial" w:hAnsi="Verdana"/>
          <w:b/>
          <w:sz w:val="20"/>
          <w:szCs w:val="20"/>
        </w:rPr>
        <w:t>la résidence habituelle unique ou partagée d'au moins un enfant au domicile de l'intéressé</w:t>
      </w:r>
      <w:r w:rsidRPr="00082751">
        <w:rPr>
          <w:rFonts w:ascii="Verdana" w:cs="Arial" w:hAnsi="Verdana"/>
          <w:sz w:val="20"/>
          <w:szCs w:val="20"/>
        </w:rPr>
        <w:t xml:space="preserve">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l'invalidité de l'intéressé, de ses enfants, de son conjoint</w:t>
      </w:r>
      <w:r>
        <w:rPr>
          <w:rFonts w:ascii="Verdana" w:cs="Arial" w:hAnsi="Verdana"/>
          <w:b/>
          <w:sz w:val="20"/>
          <w:szCs w:val="20"/>
        </w:rPr>
        <w:t>, de son concubin</w:t>
      </w:r>
      <w:r w:rsidRPr="00A30D1B">
        <w:rPr>
          <w:rFonts w:ascii="Verdana" w:cs="Arial" w:hAnsi="Verdana"/>
          <w:b/>
          <w:sz w:val="20"/>
          <w:szCs w:val="20"/>
        </w:rPr>
        <w:t xml:space="preserve"> ou de son partenaire</w:t>
      </w:r>
      <w:r w:rsidRPr="00082751">
        <w:rPr>
          <w:rFonts w:ascii="Verdana" w:cs="Arial" w:hAnsi="Verdana"/>
          <w:sz w:val="20"/>
          <w:szCs w:val="20"/>
        </w:rPr>
        <w:t xml:space="preserve"> lié par un pacte civil de solidarité. Cette invalidité s'apprécie au sens des 2° et 3° de l'article L. 341-4 du Code de la sécurité sociale ou est reconnue par décision de la commission des droits et de l'autonomie des personnes handicapées, à condition que le taux d'incapacité atteigne au moins 30% et que l'intéressé n'exerce aucune activité professionnelle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le décès</w:t>
      </w:r>
      <w:r w:rsidRPr="00082751">
        <w:rPr>
          <w:rFonts w:ascii="Verdana" w:cs="Arial" w:hAnsi="Verdana"/>
          <w:sz w:val="20"/>
          <w:szCs w:val="20"/>
        </w:rPr>
        <w:t xml:space="preserve"> de l'intéressé, de ses enfants, de son conjoint</w:t>
      </w:r>
      <w:r>
        <w:rPr>
          <w:rFonts w:ascii="Verdana" w:cs="Arial" w:hAnsi="Verdana"/>
          <w:sz w:val="20"/>
          <w:szCs w:val="20"/>
        </w:rPr>
        <w:t>, de son concubin,</w:t>
      </w:r>
      <w:r w:rsidRPr="00082751">
        <w:rPr>
          <w:rFonts w:ascii="Verdana" w:cs="Arial" w:hAnsi="Verdana"/>
          <w:sz w:val="20"/>
          <w:szCs w:val="20"/>
        </w:rPr>
        <w:t xml:space="preserve"> ou de son partenaire lié par un pacte civil de solidarité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la situation de surendettement</w:t>
      </w:r>
      <w:r w:rsidRPr="00082751">
        <w:rPr>
          <w:rFonts w:ascii="Verdana" w:cs="Arial" w:hAnsi="Verdana"/>
          <w:sz w:val="20"/>
          <w:szCs w:val="20"/>
        </w:rPr>
        <w:t xml:space="preserve"> de l'intéressé définie à l'article L. 331-2 du Code de la consommation, sur demande adressée à l'organisme gestionnaire des fonds ou à l'employeur, soit par le président de la commission de surendettement des particuliers, soit par le juge lorsque le déblocage des droits paraît nécessaire à l'apurement du passif de l'intéressé ;</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numPr>
          <w:ilvl w:val="0"/>
          <w:numId w:val="20"/>
        </w:numPr>
        <w:jc w:val="both"/>
        <w:rPr>
          <w:rFonts w:ascii="Verdana" w:cs="Arial" w:hAnsi="Verdana"/>
          <w:sz w:val="20"/>
          <w:szCs w:val="20"/>
        </w:rPr>
      </w:pPr>
      <w:r w:rsidRPr="00A30D1B">
        <w:rPr>
          <w:rFonts w:ascii="Verdana" w:cs="Arial" w:hAnsi="Verdana"/>
          <w:b/>
          <w:sz w:val="20"/>
          <w:szCs w:val="20"/>
        </w:rPr>
        <w:t>l’affectation des sommes épargnées à l’acquisition ou l’agrandissement de la résidence principale</w:t>
      </w:r>
      <w:r w:rsidRPr="00082751">
        <w:rPr>
          <w:rFonts w:ascii="Verdana" w:cs="Arial" w:hAnsi="Verdana"/>
          <w:sz w:val="20"/>
          <w:szCs w:val="20"/>
        </w:rPr>
        <w:t xml:space="preserve"> emportant création de surface habitable nouvelle telle que définie à l’article R. 111-2 du Code de la construction et de l’habitation, sous réserve de l’existence d’un permis de construire ou d’une déclaration préalable de travaux, ou à la remise en état de la résidence principale endommagée à la suite d’une catastrophe naturelle reconnue par arrêté ministériel.</w:t>
      </w:r>
    </w:p>
    <w:p w:rsidP="005C7A6E" w:rsidR="005C7A6E" w:rsidRDefault="005C7A6E" w:rsidRPr="00082751">
      <w:pPr>
        <w:pStyle w:val="Sansinterligne"/>
        <w:jc w:val="both"/>
        <w:rPr>
          <w:rFonts w:ascii="Verdana" w:cs="Arial" w:hAnsi="Verdana"/>
          <w:sz w:val="20"/>
          <w:szCs w:val="20"/>
        </w:rPr>
      </w:pPr>
    </w:p>
    <w:p w:rsidP="005C7A6E" w:rsidR="005C7A6E" w:rsidRDefault="005C7A6E" w:rsidRPr="00A30D1B">
      <w:pPr>
        <w:pStyle w:val="Sansinterligne"/>
        <w:jc w:val="both"/>
        <w:rPr>
          <w:rFonts w:ascii="Verdana" w:cs="Arial" w:hAnsi="Verdana"/>
          <w:b/>
          <w:sz w:val="20"/>
          <w:szCs w:val="20"/>
        </w:rPr>
      </w:pPr>
      <w:r w:rsidRPr="00082751">
        <w:rPr>
          <w:rFonts w:ascii="Verdana" w:cs="Arial" w:hAnsi="Verdana"/>
          <w:sz w:val="20"/>
          <w:szCs w:val="20"/>
        </w:rPr>
        <w:t xml:space="preserve">Dans ces hypothèses, le déblocage est réalisé à la demande du salarié, </w:t>
      </w:r>
      <w:r w:rsidRPr="00A30D1B">
        <w:rPr>
          <w:rFonts w:ascii="Verdana" w:cs="Arial" w:hAnsi="Verdana"/>
          <w:b/>
          <w:sz w:val="20"/>
          <w:szCs w:val="20"/>
        </w:rPr>
        <w:t>sur présentation d’un justificatif.</w:t>
      </w:r>
    </w:p>
    <w:p w:rsidP="005C7A6E" w:rsidR="005C7A6E" w:rsidRDefault="005C7A6E" w:rsidRPr="00082751">
      <w:pPr>
        <w:pStyle w:val="Sansinterligne"/>
        <w:jc w:val="both"/>
        <w:rPr>
          <w:rFonts w:ascii="Verdana" w:cs="Arial" w:hAnsi="Verdana"/>
          <w:sz w:val="20"/>
          <w:szCs w:val="20"/>
        </w:rPr>
      </w:pPr>
    </w:p>
    <w:p w:rsidP="005C7A6E" w:rsidR="005C7A6E" w:rsidRDefault="005C7A6E" w:rsidRPr="00082751">
      <w:pPr>
        <w:pStyle w:val="Sansinterligne"/>
        <w:jc w:val="both"/>
        <w:rPr>
          <w:rFonts w:ascii="Verdana" w:cs="Arial" w:hAnsi="Verdana"/>
          <w:sz w:val="20"/>
          <w:szCs w:val="20"/>
        </w:rPr>
      </w:pPr>
      <w:r w:rsidRPr="00082751">
        <w:rPr>
          <w:rFonts w:ascii="Verdana" w:cs="Arial" w:hAnsi="Verdana"/>
          <w:sz w:val="20"/>
          <w:szCs w:val="20"/>
        </w:rPr>
        <w:t xml:space="preserve">Conformément à la réglementation en vigueur, l’épargne correspondant à </w:t>
      </w:r>
      <w:r w:rsidRPr="00A30D1B">
        <w:rPr>
          <w:rFonts w:ascii="Verdana" w:cs="Arial" w:hAnsi="Verdana"/>
          <w:b/>
          <w:sz w:val="20"/>
          <w:szCs w:val="20"/>
        </w:rPr>
        <w:t>la cinquième semaine de congés payés ne peut pas faire l’objet d’un déblocage en espèces</w:t>
      </w:r>
      <w:r w:rsidRPr="00082751">
        <w:rPr>
          <w:rFonts w:ascii="Verdana" w:cs="Arial" w:hAnsi="Verdana"/>
          <w:sz w:val="20"/>
          <w:szCs w:val="20"/>
        </w:rPr>
        <w:t>.</w:t>
      </w:r>
    </w:p>
    <w:p w:rsidP="005C7A6E" w:rsidR="005C7A6E" w:rsidRDefault="005C7A6E">
      <w:pPr>
        <w:pStyle w:val="Sansinterligne"/>
        <w:jc w:val="both"/>
        <w:rPr>
          <w:rFonts w:ascii="Verdana" w:cs="Arial" w:hAnsi="Verdana"/>
          <w:color w:themeColor="accent1" w:val="4F81BD"/>
          <w:sz w:val="20"/>
          <w:szCs w:val="20"/>
          <w:u w:val="single"/>
        </w:rPr>
      </w:pPr>
    </w:p>
    <w:p w:rsidP="005C7A6E" w:rsidR="005C7A6E" w:rsidRDefault="005C7A6E" w:rsidRPr="002510E0">
      <w:pPr>
        <w:pStyle w:val="Sansinterligne"/>
        <w:jc w:val="both"/>
        <w:rPr>
          <w:rFonts w:ascii="Verdana" w:cs="Arial" w:hAnsi="Verdana"/>
          <w:color w:val="002060"/>
          <w:sz w:val="20"/>
          <w:szCs w:val="20"/>
          <w:u w:val="single"/>
        </w:rPr>
      </w:pPr>
      <w:r w:rsidRPr="002510E0">
        <w:rPr>
          <w:rFonts w:ascii="Verdana" w:cs="Arial" w:hAnsi="Verdana"/>
          <w:color w:val="002060"/>
          <w:sz w:val="20"/>
          <w:szCs w:val="20"/>
          <w:u w:val="single"/>
        </w:rPr>
        <w:t>4.3.2. Modalité de la demande de monétisation des droits acquis sur le CET</w:t>
      </w:r>
    </w:p>
    <w:p w:rsidP="005C7A6E" w:rsidR="005C7A6E" w:rsidRDefault="005C7A6E">
      <w:pPr>
        <w:pStyle w:val="Sansinterligne"/>
        <w:jc w:val="both"/>
        <w:rPr>
          <w:rFonts w:ascii="Verdana" w:cs="Arial" w:hAnsi="Verdana"/>
          <w:color w:themeColor="accent1" w:val="4F81BD"/>
          <w:sz w:val="20"/>
          <w:szCs w:val="20"/>
          <w:u w:val="single"/>
        </w:rPr>
      </w:pPr>
    </w:p>
    <w:p w:rsidP="005C7A6E" w:rsidR="005C7A6E" w:rsidRDefault="005C7A6E">
      <w:pPr>
        <w:pStyle w:val="Sansinterligne"/>
        <w:jc w:val="both"/>
        <w:rPr>
          <w:rFonts w:ascii="Verdana" w:cs="Arial" w:hAnsi="Verdana"/>
          <w:sz w:val="20"/>
          <w:szCs w:val="20"/>
        </w:rPr>
      </w:pPr>
      <w:r w:rsidRPr="006153AD">
        <w:rPr>
          <w:rFonts w:ascii="Verdana" w:cs="Arial" w:hAnsi="Verdana"/>
          <w:sz w:val="20"/>
          <w:szCs w:val="20"/>
        </w:rPr>
        <w:t xml:space="preserve">Le salarié peut demander la conversion monétaire de </w:t>
      </w:r>
      <w:r w:rsidRPr="006153AD">
        <w:rPr>
          <w:rFonts w:ascii="Verdana" w:cs="Arial" w:hAnsi="Verdana"/>
          <w:b/>
          <w:sz w:val="20"/>
          <w:szCs w:val="20"/>
        </w:rPr>
        <w:t>5 jours maximum par année civile</w:t>
      </w:r>
      <w:r w:rsidRPr="006153AD">
        <w:rPr>
          <w:rFonts w:ascii="Verdana" w:cs="Arial" w:hAnsi="Verdana"/>
          <w:sz w:val="20"/>
          <w:szCs w:val="20"/>
        </w:rPr>
        <w:t xml:space="preserve">. </w:t>
      </w:r>
    </w:p>
    <w:p w:rsidP="005C7A6E" w:rsidR="005C7A6E" w:rsidRDefault="005C7A6E">
      <w:pPr>
        <w:pStyle w:val="Sansinterligne"/>
        <w:jc w:val="both"/>
        <w:rPr>
          <w:rFonts w:ascii="Verdana" w:cs="Arial" w:hAnsi="Verdana"/>
          <w:sz w:val="20"/>
          <w:szCs w:val="20"/>
        </w:rPr>
      </w:pPr>
    </w:p>
    <w:p w:rsidP="005C7A6E" w:rsidR="005C7A6E" w:rsidRDefault="005C7A6E" w:rsidRPr="006153AD">
      <w:pPr>
        <w:pStyle w:val="Sansinterligne"/>
        <w:jc w:val="both"/>
        <w:rPr>
          <w:rFonts w:ascii="Verdana" w:cs="Arial" w:hAnsi="Verdana"/>
          <w:sz w:val="20"/>
          <w:szCs w:val="20"/>
        </w:rPr>
      </w:pPr>
      <w:r w:rsidRPr="006153AD">
        <w:rPr>
          <w:rFonts w:ascii="Verdana" w:cs="Arial" w:hAnsi="Verdana"/>
          <w:sz w:val="20"/>
          <w:szCs w:val="20"/>
        </w:rPr>
        <w:t xml:space="preserve">La demande doit être adressée au service paye </w:t>
      </w:r>
      <w:r w:rsidRPr="006153AD">
        <w:rPr>
          <w:rFonts w:ascii="Verdana" w:cs="Arial" w:hAnsi="Verdana"/>
          <w:b/>
          <w:sz w:val="20"/>
          <w:szCs w:val="20"/>
        </w:rPr>
        <w:t>avant le 15 du mois</w:t>
      </w:r>
      <w:r>
        <w:rPr>
          <w:rFonts w:ascii="Verdana" w:cs="Arial" w:hAnsi="Verdana"/>
          <w:b/>
          <w:sz w:val="20"/>
          <w:szCs w:val="20"/>
        </w:rPr>
        <w:t xml:space="preserve"> </w:t>
      </w:r>
      <w:r w:rsidRPr="006153AD">
        <w:rPr>
          <w:rFonts w:ascii="Verdana" w:cs="Arial" w:hAnsi="Verdana"/>
          <w:sz w:val="20"/>
          <w:szCs w:val="20"/>
        </w:rPr>
        <w:t>précédant celui pour l</w:t>
      </w:r>
      <w:r>
        <w:rPr>
          <w:rFonts w:ascii="Verdana" w:cs="Arial" w:hAnsi="Verdana"/>
          <w:sz w:val="20"/>
          <w:szCs w:val="20"/>
        </w:rPr>
        <w:t xml:space="preserve">equel le versement est souhaité </w:t>
      </w:r>
      <w:r w:rsidRPr="00082751">
        <w:rPr>
          <w:rFonts w:ascii="Verdana" w:cs="Arial" w:hAnsi="Verdana"/>
          <w:sz w:val="20"/>
          <w:szCs w:val="20"/>
        </w:rPr>
        <w:t xml:space="preserve">pour pouvoir être traitée </w:t>
      </w:r>
      <w:r w:rsidRPr="006153AD">
        <w:rPr>
          <w:rFonts w:ascii="Verdana" w:cs="Arial" w:hAnsi="Verdana"/>
          <w:b/>
          <w:sz w:val="20"/>
          <w:szCs w:val="20"/>
        </w:rPr>
        <w:t>sur la paie du mois suivant et en tout état de cause dans les 2 mois de la demande</w:t>
      </w:r>
      <w:r w:rsidRPr="00082751">
        <w:rPr>
          <w:rFonts w:ascii="Verdana" w:cs="Arial" w:hAnsi="Verdana"/>
          <w:sz w:val="20"/>
          <w:szCs w:val="20"/>
        </w:rPr>
        <w:t>.</w:t>
      </w:r>
    </w:p>
    <w:p w:rsidP="005C7A6E" w:rsidR="005C7A6E" w:rsidRDefault="005C7A6E" w:rsidRPr="00082751">
      <w:pPr>
        <w:pStyle w:val="Sansinterligne"/>
        <w:jc w:val="both"/>
        <w:rPr>
          <w:rFonts w:ascii="Verdana" w:cs="Arial" w:hAnsi="Verdana"/>
          <w:sz w:val="20"/>
          <w:szCs w:val="20"/>
        </w:rPr>
      </w:pPr>
    </w:p>
    <w:p w:rsidP="005C7A6E" w:rsidR="005C7A6E" w:rsidRDefault="005C7A6E" w:rsidRPr="00C870D8">
      <w:pPr>
        <w:pStyle w:val="Titre2"/>
      </w:pPr>
      <w:bookmarkStart w:id="313" w:name="_Toc517875071"/>
      <w:bookmarkStart w:id="314" w:name="_Toc37919907"/>
      <w:r w:rsidRPr="002510E0">
        <w:rPr>
          <w:color w:val="002060"/>
        </w:rPr>
        <w:t>Article 5 : MODALITES D’UTILISATION DU CET</w:t>
      </w:r>
      <w:bookmarkEnd w:id="313"/>
      <w:bookmarkEnd w:id="314"/>
    </w:p>
    <w:p w:rsidP="005C7A6E" w:rsidR="005C7A6E" w:rsidRDefault="005C7A6E" w:rsidRPr="00082751">
      <w:pPr>
        <w:ind w:right="72"/>
        <w:textAlignment w:val="baseline"/>
        <w:rPr>
          <w:rFonts w:ascii="Verdana" w:cs="Arial" w:eastAsia="Arial" w:hAnsi="Verdana"/>
          <w:sz w:val="20"/>
          <w:szCs w:val="20"/>
        </w:rPr>
      </w:pPr>
    </w:p>
    <w:p w:rsidP="005C7A6E" w:rsidR="005C7A6E" w:rsidRDefault="005C7A6E" w:rsidRPr="00082751">
      <w:pPr>
        <w:ind w:right="72"/>
        <w:textAlignment w:val="baseline"/>
        <w:rPr>
          <w:rFonts w:ascii="Verdana" w:cs="Arial" w:eastAsia="Arial" w:hAnsi="Verdana"/>
          <w:sz w:val="20"/>
          <w:szCs w:val="20"/>
        </w:rPr>
      </w:pPr>
      <w:r w:rsidRPr="00082751">
        <w:rPr>
          <w:rFonts w:ascii="Verdana" w:cs="Arial" w:eastAsia="Arial" w:hAnsi="Verdana"/>
          <w:sz w:val="20"/>
          <w:szCs w:val="20"/>
        </w:rPr>
        <w:t xml:space="preserve">Les jours du CET ne pourront être utilisés qu'après </w:t>
      </w:r>
      <w:r w:rsidRPr="00B72F1A">
        <w:rPr>
          <w:rFonts w:ascii="Verdana" w:cs="Arial" w:eastAsia="Arial" w:hAnsi="Verdana"/>
          <w:b/>
          <w:sz w:val="20"/>
          <w:szCs w:val="20"/>
          <w:u w:val="single"/>
        </w:rPr>
        <w:t>validation du supérieur hiérarchique</w:t>
      </w:r>
      <w:r w:rsidRPr="00B72F1A">
        <w:rPr>
          <w:rFonts w:ascii="Verdana" w:cs="Arial" w:eastAsia="Arial" w:hAnsi="Verdana"/>
          <w:b/>
          <w:sz w:val="20"/>
          <w:szCs w:val="20"/>
        </w:rPr>
        <w:t xml:space="preserve"> </w:t>
      </w:r>
      <w:r w:rsidRPr="00082751">
        <w:rPr>
          <w:rFonts w:ascii="Verdana" w:cs="Arial" w:eastAsia="Arial" w:hAnsi="Verdana"/>
          <w:sz w:val="20"/>
          <w:szCs w:val="20"/>
        </w:rPr>
        <w:t>qui effectuera notamment un examen du solde du compteur des jours de congés payés à prendre sur la période.</w:t>
      </w:r>
    </w:p>
    <w:p w:rsidP="005C7A6E" w:rsidR="005C7A6E" w:rsidRDefault="005C7A6E" w:rsidRPr="00082751">
      <w:pPr>
        <w:ind w:left="1416" w:right="72"/>
        <w:textAlignment w:val="baseline"/>
        <w:rPr>
          <w:rFonts w:ascii="Verdana" w:cs="Arial" w:eastAsia="Arial" w:hAnsi="Verdana"/>
          <w:sz w:val="20"/>
          <w:szCs w:val="20"/>
        </w:rPr>
      </w:pPr>
    </w:p>
    <w:p w:rsidP="005C7A6E" w:rsidR="005C7A6E" w:rsidRDefault="005C7A6E" w:rsidRPr="00082751">
      <w:pPr>
        <w:ind w:right="72"/>
        <w:textAlignment w:val="baseline"/>
        <w:rPr>
          <w:rFonts w:ascii="Verdana" w:cs="Arial" w:eastAsia="Arial" w:hAnsi="Verdana"/>
          <w:sz w:val="20"/>
          <w:szCs w:val="20"/>
        </w:rPr>
      </w:pPr>
      <w:r w:rsidRPr="00082751">
        <w:rPr>
          <w:rFonts w:ascii="Verdana" w:cs="Arial" w:eastAsia="Arial" w:hAnsi="Verdana"/>
          <w:sz w:val="20"/>
          <w:szCs w:val="20"/>
        </w:rPr>
        <w:t xml:space="preserve">Les jours du CET peuvent être </w:t>
      </w:r>
      <w:r w:rsidRPr="00E95108">
        <w:rPr>
          <w:rFonts w:ascii="Verdana" w:cs="Arial" w:eastAsia="Arial" w:hAnsi="Verdana"/>
          <w:b/>
          <w:sz w:val="20"/>
          <w:szCs w:val="20"/>
        </w:rPr>
        <w:t>accolés aux jours de congés payés</w:t>
      </w:r>
      <w:r w:rsidRPr="00082751">
        <w:rPr>
          <w:rFonts w:ascii="Verdana" w:cs="Arial" w:eastAsia="Arial" w:hAnsi="Verdana"/>
          <w:sz w:val="20"/>
          <w:szCs w:val="20"/>
        </w:rPr>
        <w:t>, y compris le congé principal.</w:t>
      </w:r>
    </w:p>
    <w:p w:rsidP="005C7A6E" w:rsidR="005C7A6E" w:rsidRDefault="005C7A6E" w:rsidRPr="00082751">
      <w:pPr>
        <w:ind w:left="1416" w:right="72"/>
        <w:textAlignment w:val="baseline"/>
        <w:rPr>
          <w:rFonts w:ascii="Verdana" w:cs="Arial" w:eastAsia="Arial" w:hAnsi="Verdana"/>
          <w:sz w:val="20"/>
          <w:szCs w:val="20"/>
        </w:rPr>
      </w:pPr>
    </w:p>
    <w:p w:rsidP="005C7A6E" w:rsidR="005C7A6E" w:rsidRDefault="005C7A6E" w:rsidRPr="00082751">
      <w:pPr>
        <w:ind w:right="72"/>
        <w:textAlignment w:val="baseline"/>
        <w:rPr>
          <w:rFonts w:ascii="Verdana" w:cs="Arial" w:eastAsia="Arial" w:hAnsi="Verdana"/>
          <w:spacing w:val="-1"/>
          <w:sz w:val="20"/>
          <w:szCs w:val="20"/>
        </w:rPr>
      </w:pPr>
      <w:r w:rsidRPr="00082751">
        <w:rPr>
          <w:rFonts w:ascii="Verdana" w:cs="Arial" w:eastAsia="Arial" w:hAnsi="Verdana"/>
          <w:spacing w:val="-1"/>
          <w:sz w:val="20"/>
          <w:szCs w:val="20"/>
        </w:rPr>
        <w:t xml:space="preserve">II est possible d'utiliser les jours </w:t>
      </w:r>
      <w:r w:rsidRPr="00E95108">
        <w:rPr>
          <w:rFonts w:ascii="Verdana" w:cs="Arial" w:eastAsia="Arial" w:hAnsi="Verdana"/>
          <w:b/>
          <w:spacing w:val="-1"/>
          <w:sz w:val="20"/>
          <w:szCs w:val="20"/>
        </w:rPr>
        <w:t>du CET par journée</w:t>
      </w:r>
      <w:r w:rsidRPr="00082751">
        <w:rPr>
          <w:rFonts w:ascii="Verdana" w:cs="Arial" w:eastAsia="Arial" w:hAnsi="Verdana"/>
          <w:spacing w:val="-1"/>
          <w:sz w:val="20"/>
          <w:szCs w:val="20"/>
        </w:rPr>
        <w:t>.</w:t>
      </w:r>
    </w:p>
    <w:p w:rsidP="005C7A6E" w:rsidR="005C7A6E" w:rsidRDefault="005C7A6E" w:rsidRPr="00082751">
      <w:pPr>
        <w:ind w:right="72"/>
        <w:textAlignment w:val="baseline"/>
        <w:rPr>
          <w:rFonts w:ascii="Verdana" w:cs="Arial" w:eastAsia="Arial" w:hAnsi="Verdana"/>
          <w:sz w:val="20"/>
          <w:szCs w:val="20"/>
        </w:rPr>
      </w:pPr>
    </w:p>
    <w:p w:rsidP="005C7A6E" w:rsidR="005C7A6E" w:rsidRDefault="005C7A6E" w:rsidRPr="00C870D8">
      <w:pPr>
        <w:pStyle w:val="Titre2"/>
      </w:pPr>
      <w:bookmarkStart w:id="315" w:name="_Toc37919908"/>
      <w:bookmarkStart w:id="316" w:name="_Toc517875072"/>
      <w:r w:rsidRPr="00C870D8">
        <w:t>Article 6 : REGIME SOCIAL ET FISCAL DES INDEMNITES</w:t>
      </w:r>
      <w:bookmarkEnd w:id="315"/>
      <w:r w:rsidRPr="00C870D8">
        <w:t xml:space="preserve"> </w:t>
      </w:r>
    </w:p>
    <w:p w:rsidP="005C7A6E" w:rsidR="005C7A6E" w:rsidRDefault="005C7A6E" w:rsidRPr="00F7292D">
      <w:pPr>
        <w:rPr>
          <w:rFonts w:ascii="Verdana" w:cstheme="majorBidi" w:eastAsiaTheme="majorEastAsia" w:hAnsi="Verdana"/>
          <w:b/>
          <w:color w:val="332E73"/>
          <w:sz w:val="20"/>
          <w:szCs w:val="20"/>
          <w:u w:val="single"/>
        </w:rPr>
      </w:pPr>
    </w:p>
    <w:p w:rsidP="005C7A6E" w:rsidR="005C7A6E" w:rsidRDefault="005C7A6E" w:rsidRPr="002510E0">
      <w:pPr>
        <w:pStyle w:val="Titre4"/>
        <w:rPr>
          <w:color w:val="002060"/>
        </w:rPr>
      </w:pPr>
      <w:bookmarkStart w:id="317" w:name="_Toc37919909"/>
      <w:r w:rsidRPr="002510E0">
        <w:rPr>
          <w:color w:val="002060"/>
        </w:rPr>
        <w:t>6.1. En principe,</w:t>
      </w:r>
      <w:bookmarkEnd w:id="317"/>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Les sommes issues du CET ont la </w:t>
      </w:r>
      <w:r w:rsidRPr="006500AA">
        <w:rPr>
          <w:rFonts w:ascii="Verdana" w:hAnsi="Verdana"/>
          <w:b/>
          <w:sz w:val="20"/>
          <w:szCs w:val="20"/>
        </w:rPr>
        <w:t>nature d’un élément de rémunération</w:t>
      </w:r>
      <w:r w:rsidRPr="006500AA">
        <w:rPr>
          <w:rFonts w:ascii="Verdana" w:hAnsi="Verdana"/>
          <w:sz w:val="20"/>
          <w:szCs w:val="20"/>
        </w:rPr>
        <w:t>, et entrent donc dans l’assiette des cotisations de sécurités sociales, de la CSG et de la CRDS.</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Elles </w:t>
      </w:r>
      <w:r w:rsidRPr="006500AA">
        <w:rPr>
          <w:rFonts w:ascii="Verdana" w:hAnsi="Verdana"/>
          <w:b/>
          <w:sz w:val="20"/>
          <w:szCs w:val="20"/>
        </w:rPr>
        <w:t>échappent momentanément</w:t>
      </w:r>
      <w:r w:rsidRPr="006500AA">
        <w:rPr>
          <w:rFonts w:ascii="Verdana" w:hAnsi="Verdana"/>
          <w:sz w:val="20"/>
          <w:szCs w:val="20"/>
        </w:rPr>
        <w:t xml:space="preserve"> au paiement des charges sociales et à l’impôt sur le revenu, dans la mesure où elles ne sont pas, à la date d’entrée dans le CET, effectivement perçues par le salarié.</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Toutefois, elles donnent lieu à cotisations et contributions salariales de sécurité sociale au </w:t>
      </w:r>
      <w:r w:rsidRPr="006500AA">
        <w:rPr>
          <w:rFonts w:ascii="Verdana" w:hAnsi="Verdana"/>
          <w:b/>
          <w:sz w:val="20"/>
          <w:szCs w:val="20"/>
        </w:rPr>
        <w:t>moment où elles sont versées aux salariés</w:t>
      </w:r>
      <w:r w:rsidRPr="006500AA">
        <w:rPr>
          <w:rFonts w:ascii="Verdana" w:hAnsi="Verdana"/>
          <w:sz w:val="20"/>
          <w:szCs w:val="20"/>
        </w:rPr>
        <w:t xml:space="preserve"> ou, en </w:t>
      </w:r>
      <w:r w:rsidRPr="006500AA">
        <w:rPr>
          <w:rFonts w:ascii="Verdana" w:hAnsi="Verdana"/>
          <w:b/>
          <w:sz w:val="20"/>
          <w:szCs w:val="20"/>
        </w:rPr>
        <w:t>cas d’alimentation d’un plan d’épargne salariale, avant transfert et affectation au plan.</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Lorsque les droits à congé rémunéré ont été accumulés </w:t>
      </w:r>
      <w:r w:rsidRPr="006500AA">
        <w:rPr>
          <w:rFonts w:ascii="Verdana" w:hAnsi="Verdana"/>
          <w:b/>
          <w:sz w:val="20"/>
          <w:szCs w:val="20"/>
        </w:rPr>
        <w:t>en contrepartie du versement au CET des sommes issues de l’intéressement, de la participation ou du PEE</w:t>
      </w:r>
      <w:r w:rsidRPr="006500AA">
        <w:rPr>
          <w:rFonts w:ascii="Verdana" w:hAnsi="Verdana"/>
          <w:sz w:val="20"/>
          <w:szCs w:val="20"/>
        </w:rPr>
        <w:t xml:space="preserve">, les indemnités compensatrices correspondantes </w:t>
      </w:r>
      <w:r w:rsidRPr="006500AA">
        <w:rPr>
          <w:rFonts w:ascii="Verdana" w:hAnsi="Verdana"/>
          <w:b/>
          <w:sz w:val="20"/>
          <w:szCs w:val="20"/>
        </w:rPr>
        <w:t>sont soumises à cotisations sociales</w:t>
      </w:r>
      <w:r w:rsidRPr="006500AA">
        <w:rPr>
          <w:rFonts w:ascii="Verdana" w:hAnsi="Verdana"/>
          <w:sz w:val="20"/>
          <w:szCs w:val="20"/>
        </w:rPr>
        <w:t xml:space="preserve">, ainsi qu’aux taxes et participations assises sur le salaire mais </w:t>
      </w:r>
      <w:r w:rsidRPr="006500AA">
        <w:rPr>
          <w:rFonts w:ascii="Verdana" w:hAnsi="Verdana"/>
          <w:b/>
          <w:sz w:val="20"/>
          <w:szCs w:val="20"/>
        </w:rPr>
        <w:t>ne sont pas soumises à CSG- CRDS. Elles sont exonérées de l’impôt sur le revenu des bénéficiaires.</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En raison du traitement spécifique des sommes provenant de l’épargne salariale par rapport aux autres sources d’alimentation du CET, les parties conviennent de les isoler dans la gestion du compte dans un compartiment spécifique.</w:t>
      </w:r>
    </w:p>
    <w:p w:rsidP="005C7A6E" w:rsidR="005C7A6E" w:rsidRDefault="005C7A6E" w:rsidRPr="006500AA">
      <w:pPr>
        <w:rPr>
          <w:rFonts w:ascii="Verdana" w:hAnsi="Verdana"/>
          <w:sz w:val="20"/>
          <w:szCs w:val="20"/>
        </w:rPr>
      </w:pPr>
    </w:p>
    <w:p w:rsidP="005C7A6E" w:rsidR="005C7A6E" w:rsidRDefault="005C7A6E">
      <w:pPr>
        <w:pStyle w:val="Titre4"/>
        <w:rPr>
          <w:color w:val="002060"/>
        </w:rPr>
      </w:pPr>
      <w:bookmarkStart w:id="318" w:name="_Toc37919910"/>
      <w:r w:rsidRPr="006500AA">
        <w:t>6</w:t>
      </w:r>
      <w:r w:rsidRPr="002510E0">
        <w:rPr>
          <w:color w:val="002060"/>
        </w:rPr>
        <w:t>.2. Versement sur un Plan d’épargne retraite d’entreprise collectif et financement de prestation de retraite</w:t>
      </w:r>
      <w:bookmarkEnd w:id="318"/>
      <w:r w:rsidR="002510E0">
        <w:rPr>
          <w:color w:val="002060"/>
        </w:rPr>
        <w:t>*</w:t>
      </w:r>
    </w:p>
    <w:p w:rsidP="002510E0" w:rsidR="002510E0" w:rsidRDefault="002510E0" w:rsidRPr="002510E0"/>
    <w:p w:rsidP="005C7A6E" w:rsidR="005C7A6E" w:rsidRDefault="005C7A6E" w:rsidRPr="006500AA">
      <w:pPr>
        <w:pStyle w:val="Paragraphedeliste"/>
        <w:numPr>
          <w:ilvl w:val="0"/>
          <w:numId w:val="20"/>
        </w:numPr>
        <w:tabs>
          <w:tab w:pos="576" w:val="left"/>
        </w:tabs>
        <w:rPr>
          <w:rFonts w:ascii="Verdana" w:hAnsi="Verdana"/>
          <w:sz w:val="20"/>
          <w:szCs w:val="20"/>
          <w:u w:val="single"/>
        </w:rPr>
      </w:pPr>
      <w:r w:rsidRPr="006500AA">
        <w:rPr>
          <w:rFonts w:ascii="Verdana" w:hAnsi="Verdana"/>
          <w:sz w:val="20"/>
          <w:szCs w:val="20"/>
          <w:u w:val="single"/>
        </w:rPr>
        <w:t>Versement des salariés</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Les droits utilisés pour effectuer des versements sur un PERECO, et qui ne sont pas issus d’un abondement en temps ou en argent de l’employeur, bénéficient, </w:t>
      </w:r>
      <w:r w:rsidRPr="006500AA">
        <w:rPr>
          <w:rFonts w:ascii="Verdana" w:hAnsi="Verdana"/>
          <w:b/>
          <w:sz w:val="20"/>
          <w:szCs w:val="20"/>
        </w:rPr>
        <w:t>dans la limite de 10 jours</w:t>
      </w:r>
      <w:r w:rsidRPr="006500AA">
        <w:rPr>
          <w:rFonts w:ascii="Verdana" w:hAnsi="Verdana"/>
          <w:sz w:val="20"/>
          <w:szCs w:val="20"/>
        </w:rPr>
        <w:t xml:space="preserve"> </w:t>
      </w:r>
      <w:r w:rsidRPr="006500AA">
        <w:rPr>
          <w:rFonts w:ascii="Verdana" w:hAnsi="Verdana"/>
          <w:b/>
          <w:sz w:val="20"/>
          <w:szCs w:val="20"/>
        </w:rPr>
        <w:t xml:space="preserve">par an </w:t>
      </w:r>
      <w:r w:rsidRPr="006500AA">
        <w:rPr>
          <w:rFonts w:ascii="Verdana" w:hAnsi="Verdana"/>
          <w:sz w:val="20"/>
          <w:szCs w:val="20"/>
        </w:rPr>
        <w:t xml:space="preserve">d’une </w:t>
      </w:r>
      <w:r w:rsidRPr="006500AA">
        <w:rPr>
          <w:rFonts w:ascii="Verdana" w:hAnsi="Verdana"/>
          <w:b/>
          <w:sz w:val="20"/>
          <w:szCs w:val="20"/>
        </w:rPr>
        <w:t xml:space="preserve">exonération de l’impôt sur le revenu et de cotisations salariales et patronales </w:t>
      </w:r>
      <w:r w:rsidRPr="006500AA">
        <w:rPr>
          <w:rFonts w:ascii="Verdana" w:hAnsi="Verdana"/>
          <w:sz w:val="20"/>
          <w:szCs w:val="20"/>
        </w:rPr>
        <w:t>de sécurité sociale dans les conditions fixées à l’article L 3152-4 du Code du travail.</w:t>
      </w:r>
    </w:p>
    <w:p w:rsidP="005C7A6E" w:rsidR="005C7A6E" w:rsidRDefault="005C7A6E" w:rsidRPr="006500AA">
      <w:pPr>
        <w:rPr>
          <w:rFonts w:ascii="Verdana" w:hAnsi="Verdana"/>
          <w:sz w:val="20"/>
          <w:szCs w:val="20"/>
        </w:rPr>
      </w:pPr>
    </w:p>
    <w:p w:rsidP="005C7A6E" w:rsidR="005C7A6E" w:rsidRDefault="005C7A6E" w:rsidRPr="006500AA">
      <w:pPr>
        <w:pStyle w:val="Paragraphedeliste"/>
        <w:numPr>
          <w:ilvl w:val="0"/>
          <w:numId w:val="20"/>
        </w:numPr>
        <w:rPr>
          <w:rFonts w:ascii="Verdana" w:hAnsi="Verdana"/>
          <w:sz w:val="20"/>
          <w:szCs w:val="20"/>
          <w:u w:val="single"/>
        </w:rPr>
      </w:pPr>
      <w:r w:rsidRPr="006500AA">
        <w:rPr>
          <w:rFonts w:ascii="Verdana" w:hAnsi="Verdana"/>
          <w:sz w:val="20"/>
          <w:szCs w:val="20"/>
          <w:u w:val="single"/>
        </w:rPr>
        <w:t>Abondement de l’employeur</w:t>
      </w:r>
    </w:p>
    <w:p w:rsidP="005C7A6E" w:rsidR="005C7A6E" w:rsidRDefault="005C7A6E" w:rsidRPr="006500AA">
      <w:pPr>
        <w:rPr>
          <w:rFonts w:ascii="Verdana" w:hAnsi="Verdana"/>
          <w:sz w:val="20"/>
          <w:szCs w:val="20"/>
        </w:rPr>
      </w:pPr>
    </w:p>
    <w:p w:rsidP="005C7A6E" w:rsidR="005C7A6E" w:rsidRDefault="005C7A6E" w:rsidRPr="006500AA">
      <w:pPr>
        <w:rPr>
          <w:rFonts w:ascii="Verdana" w:hAnsi="Verdana"/>
          <w:sz w:val="20"/>
          <w:szCs w:val="20"/>
        </w:rPr>
      </w:pPr>
      <w:r w:rsidRPr="006500AA">
        <w:rPr>
          <w:rFonts w:ascii="Verdana" w:hAnsi="Verdana"/>
          <w:sz w:val="20"/>
          <w:szCs w:val="20"/>
        </w:rPr>
        <w:t xml:space="preserve">Les droits issus d’un abondement de l’employeur </w:t>
      </w:r>
      <w:r w:rsidRPr="006500AA">
        <w:rPr>
          <w:rFonts w:ascii="Verdana" w:hAnsi="Verdana"/>
          <w:b/>
          <w:sz w:val="20"/>
          <w:szCs w:val="20"/>
        </w:rPr>
        <w:t>sont exonérés de charges sociales et déductibles du résultat net imposable</w:t>
      </w:r>
      <w:r w:rsidRPr="006500AA">
        <w:rPr>
          <w:rFonts w:ascii="Verdana" w:hAnsi="Verdana"/>
          <w:sz w:val="20"/>
          <w:szCs w:val="20"/>
        </w:rPr>
        <w:t xml:space="preserve"> dans les conditions fixées à l’article L 3152-4.</w:t>
      </w:r>
    </w:p>
    <w:p w:rsidP="005C7A6E" w:rsidR="005C7A6E" w:rsidRDefault="005C7A6E"/>
    <w:p w:rsidP="005C7A6E" w:rsidR="005C7A6E" w:rsidRDefault="005C7A6E" w:rsidRPr="002510E0">
      <w:pPr>
        <w:pStyle w:val="Titre2"/>
        <w:rPr>
          <w:color w:val="002060"/>
        </w:rPr>
      </w:pPr>
      <w:bookmarkStart w:id="319" w:name="_Toc37919911"/>
      <w:r w:rsidRPr="002510E0">
        <w:rPr>
          <w:color w:val="002060"/>
        </w:rPr>
        <w:t>Article 7 : GESTION ET FIN DU CET</w:t>
      </w:r>
      <w:bookmarkEnd w:id="319"/>
    </w:p>
    <w:p w:rsidP="005C7A6E" w:rsidR="005C7A6E" w:rsidRDefault="005C7A6E" w:rsidRPr="002510E0">
      <w:pPr>
        <w:rPr>
          <w:rFonts w:ascii="Verdana" w:cstheme="majorBidi" w:eastAsiaTheme="majorEastAsia" w:hAnsi="Verdana"/>
          <w:b/>
          <w:color w:val="002060"/>
          <w:sz w:val="20"/>
          <w:szCs w:val="20"/>
          <w:u w:val="single"/>
        </w:rPr>
      </w:pPr>
    </w:p>
    <w:p w:rsidP="005C7A6E" w:rsidR="005C7A6E" w:rsidRDefault="005C7A6E" w:rsidRPr="002510E0">
      <w:pPr>
        <w:pStyle w:val="Titre4"/>
        <w:rPr>
          <w:color w:val="002060"/>
        </w:rPr>
      </w:pPr>
      <w:bookmarkStart w:id="320" w:name="_Toc37919912"/>
      <w:r w:rsidRPr="002510E0">
        <w:rPr>
          <w:color w:val="002060"/>
        </w:rPr>
        <w:t>7.1. Information du salarié sur l’état du CET</w:t>
      </w:r>
      <w:bookmarkEnd w:id="320"/>
    </w:p>
    <w:p w:rsidP="005C7A6E" w:rsidR="005C7A6E" w:rsidRDefault="005C7A6E" w:rsidRPr="00F7292D">
      <w:pPr>
        <w:rPr>
          <w:rFonts w:ascii="Verdana" w:hAnsi="Verdana"/>
          <w:sz w:val="20"/>
          <w:szCs w:val="20"/>
        </w:rPr>
      </w:pPr>
    </w:p>
    <w:p w:rsidP="005C7A6E" w:rsidR="005C7A6E" w:rsidRDefault="005C7A6E" w:rsidRPr="00F7292D">
      <w:pPr>
        <w:rPr>
          <w:rFonts w:ascii="Verdana" w:hAnsi="Verdana"/>
          <w:sz w:val="20"/>
          <w:szCs w:val="20"/>
        </w:rPr>
      </w:pPr>
      <w:r w:rsidRPr="00F7292D">
        <w:rPr>
          <w:rFonts w:ascii="Verdana" w:hAnsi="Verdana"/>
          <w:sz w:val="20"/>
          <w:szCs w:val="20"/>
        </w:rPr>
        <w:t>Le salarié sera informé de l’état de son compte épargne temps tous les ans.</w:t>
      </w:r>
    </w:p>
    <w:p w:rsidP="005C7A6E" w:rsidR="005C7A6E" w:rsidRDefault="005C7A6E" w:rsidRPr="002510E0">
      <w:pPr>
        <w:pStyle w:val="Titre4"/>
        <w:rPr>
          <w:color w:val="002060"/>
          <w:shd w:color="auto" w:fill="FFFFFF" w:val="clear"/>
          <w:lang w:eastAsia="fr-FR"/>
        </w:rPr>
      </w:pPr>
      <w:r w:rsidRPr="00F7292D">
        <w:rPr>
          <w:color w:val="5D637A"/>
          <w:lang w:eastAsia="fr-FR"/>
        </w:rPr>
        <w:br/>
      </w:r>
      <w:bookmarkStart w:id="321" w:name="_Toc37919913"/>
      <w:r w:rsidRPr="002510E0">
        <w:rPr>
          <w:color w:val="002060"/>
          <w:shd w:color="auto" w:fill="FFFFFF" w:val="clear"/>
          <w:lang w:eastAsia="fr-FR"/>
        </w:rPr>
        <w:t>7.2. Cessation et transfert du compte</w:t>
      </w:r>
      <w:bookmarkEnd w:id="321"/>
    </w:p>
    <w:p w:rsidP="002510E0" w:rsidR="002510E0" w:rsidRDefault="002510E0" w:rsidRPr="002510E0">
      <w:pPr>
        <w:rPr>
          <w:color w:val="002060"/>
          <w:lang w:eastAsia="fr-FR"/>
        </w:rPr>
      </w:pPr>
    </w:p>
    <w:p w:rsidP="005C7A6E" w:rsidR="005C7A6E" w:rsidRDefault="005C7A6E" w:rsidRPr="002510E0">
      <w:pPr>
        <w:pStyle w:val="Titre5"/>
        <w:rPr>
          <w:color w:val="002060"/>
          <w:shd w:color="auto" w:fill="FFFFFF" w:val="clear"/>
          <w:lang w:eastAsia="fr-FR"/>
        </w:rPr>
      </w:pPr>
      <w:bookmarkStart w:id="322" w:name="_Toc37919914"/>
      <w:r w:rsidRPr="002510E0">
        <w:rPr>
          <w:color w:val="002060"/>
          <w:shd w:color="auto" w:fill="FFFFFF" w:val="clear"/>
          <w:lang w:eastAsia="fr-FR"/>
        </w:rPr>
        <w:t>7.2.1. Transfert du CET ou cessation du CET en cas de rupture du contrat de travail ou mobilité intragroupe</w:t>
      </w:r>
      <w:bookmarkEnd w:id="322"/>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En cas de rupture du contrat de travail, de mobilité intra-groupe ou de changement d’employeur, les partenaires conviennent que :</w:t>
      </w:r>
    </w:p>
    <w:p w:rsidP="005C7A6E" w:rsidR="005C7A6E" w:rsidRDefault="005C7A6E" w:rsidRPr="002A2310">
      <w:pPr>
        <w:rPr>
          <w:rFonts w:ascii="Verdana" w:cs="Arial" w:eastAsia="Times New Roman" w:hAnsi="Verdana"/>
          <w:color w:themeColor="text1" w:val="000000"/>
          <w:sz w:val="20"/>
          <w:szCs w:val="20"/>
          <w:lang w:eastAsia="fr-FR"/>
        </w:rPr>
      </w:pPr>
    </w:p>
    <w:p w:rsidP="005C7A6E" w:rsidR="005C7A6E" w:rsidRDefault="005C7A6E" w:rsidRPr="008D1CEA">
      <w:pPr>
        <w:pStyle w:val="Paragraphedeliste"/>
        <w:numPr>
          <w:ilvl w:val="0"/>
          <w:numId w:val="45"/>
        </w:numPr>
        <w:shd w:color="auto" w:fill="FFFFFF" w:val="clear"/>
        <w:spacing w:after="75" w:before="75"/>
        <w:ind w:right="15"/>
        <w:jc w:val="both"/>
        <w:rPr>
          <w:rFonts w:ascii="Verdana" w:cs="Arial" w:hAnsi="Verdana"/>
          <w:color w:themeColor="text1" w:val="000000"/>
          <w:sz w:val="20"/>
          <w:szCs w:val="20"/>
        </w:rPr>
      </w:pPr>
      <w:r w:rsidRPr="008D1CEA">
        <w:rPr>
          <w:rFonts w:ascii="Verdana" w:cs="Arial" w:hAnsi="Verdana"/>
          <w:b/>
          <w:color w:themeColor="text1" w:val="000000"/>
          <w:sz w:val="20"/>
          <w:szCs w:val="20"/>
          <w:u w:val="single"/>
        </w:rPr>
        <w:t>En cas de mobilité intragroupe</w:t>
      </w:r>
      <w:r w:rsidRPr="008D1CEA">
        <w:rPr>
          <w:rFonts w:ascii="Verdana" w:cs="Arial" w:hAnsi="Verdana"/>
          <w:color w:themeColor="text1" w:val="000000"/>
          <w:sz w:val="20"/>
          <w:szCs w:val="20"/>
        </w:rPr>
        <w:t xml:space="preserve">, la totalité des droits acquis par le salarié au jour de la mutation pourra faire l’objet d’un transfert dans le CET de la société d’affectation. </w:t>
      </w:r>
    </w:p>
    <w:p w:rsidP="006255CF" w:rsidR="005C7A6E" w:rsidRDefault="005C7A6E" w:rsidRPr="002A2310">
      <w:pPr>
        <w:shd w:color="auto" w:fill="FFFFFF" w:val="clear"/>
        <w:spacing w:after="75" w:before="75"/>
        <w:ind w:left="720" w:right="15"/>
        <w:rPr>
          <w:rFonts w:ascii="Verdana" w:cs="Arial" w:eastAsia="Times New Roman" w:hAnsi="Verdana"/>
          <w:color w:themeColor="text1" w:val="000000"/>
          <w:sz w:val="20"/>
          <w:szCs w:val="20"/>
          <w:lang w:eastAsia="fr-FR"/>
        </w:rPr>
      </w:pPr>
      <w:r w:rsidRPr="002A2310">
        <w:rPr>
          <w:rFonts w:ascii="Verdana" w:cs="Arial" w:eastAsia="Times New Roman" w:hAnsi="Verdana"/>
          <w:color w:themeColor="text1" w:val="000000"/>
          <w:sz w:val="20"/>
          <w:szCs w:val="20"/>
          <w:lang w:eastAsia="fr-FR"/>
        </w:rPr>
        <w:t xml:space="preserve">Ce transfert s’effectuera à l’initiative du service </w:t>
      </w:r>
      <w:r w:rsidRPr="002A2310">
        <w:rPr>
          <w:rFonts w:ascii="Verdana" w:cs="Arial" w:eastAsia="Times New Roman" w:hAnsi="Verdana"/>
          <w:b/>
          <w:color w:themeColor="text1" w:val="000000"/>
          <w:sz w:val="20"/>
          <w:szCs w:val="20"/>
          <w:lang w:eastAsia="fr-FR"/>
        </w:rPr>
        <w:t>de ressources humaines après que le salarié en ait fait la demande</w:t>
      </w:r>
      <w:r w:rsidRPr="002A2310">
        <w:rPr>
          <w:rFonts w:ascii="Verdana" w:cs="Arial" w:eastAsia="Times New Roman" w:hAnsi="Verdana"/>
          <w:color w:themeColor="text1" w:val="000000"/>
          <w:sz w:val="20"/>
          <w:szCs w:val="20"/>
          <w:lang w:eastAsia="fr-FR"/>
        </w:rPr>
        <w:t>. Une fois le transfert effectué, les dispositions de l’accord sur le CET de l’entreprise d’affectation s’appliqueront.</w:t>
      </w:r>
    </w:p>
    <w:p w:rsidP="005C7A6E" w:rsidR="005C7A6E" w:rsidRDefault="005C7A6E" w:rsidRPr="002A2310">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8D1CEA">
      <w:pPr>
        <w:pStyle w:val="Paragraphedeliste"/>
        <w:numPr>
          <w:ilvl w:val="0"/>
          <w:numId w:val="45"/>
        </w:numPr>
        <w:shd w:color="auto" w:fill="FFFFFF" w:val="clear"/>
        <w:spacing w:after="75" w:before="75"/>
        <w:ind w:right="15"/>
        <w:jc w:val="both"/>
        <w:rPr>
          <w:rFonts w:ascii="Verdana" w:hAnsi="Verdana"/>
          <w:color w:themeColor="text1" w:val="000000"/>
          <w:sz w:val="20"/>
          <w:szCs w:val="20"/>
        </w:rPr>
      </w:pPr>
      <w:r w:rsidRPr="008D1CEA">
        <w:rPr>
          <w:rFonts w:ascii="Verdana" w:hAnsi="Verdana"/>
          <w:b/>
          <w:color w:themeColor="text1" w:val="000000"/>
          <w:sz w:val="20"/>
          <w:szCs w:val="20"/>
          <w:u w:val="single"/>
        </w:rPr>
        <w:t>En cas de modification de la situation juridique de l’employeur visés à l’article L 1224-1 du Code du travail</w:t>
      </w:r>
      <w:r w:rsidRPr="008D1CEA">
        <w:rPr>
          <w:rFonts w:ascii="Verdana" w:hAnsi="Verdana"/>
          <w:color w:themeColor="text1" w:val="000000"/>
          <w:sz w:val="20"/>
          <w:szCs w:val="20"/>
        </w:rPr>
        <w:t xml:space="preserve">, la transmission du CET est </w:t>
      </w:r>
      <w:r w:rsidRPr="008D1CEA">
        <w:rPr>
          <w:rFonts w:ascii="Verdana" w:hAnsi="Verdana"/>
          <w:b/>
          <w:color w:themeColor="text1" w:val="000000"/>
          <w:sz w:val="20"/>
          <w:szCs w:val="20"/>
        </w:rPr>
        <w:t>automatique</w:t>
      </w:r>
      <w:r w:rsidRPr="008D1CEA">
        <w:rPr>
          <w:rFonts w:ascii="Verdana" w:hAnsi="Verdana"/>
          <w:color w:themeColor="text1" w:val="000000"/>
          <w:sz w:val="20"/>
          <w:szCs w:val="20"/>
        </w:rPr>
        <w:t xml:space="preserve"> si les </w:t>
      </w:r>
      <w:r w:rsidRPr="008D1CEA">
        <w:rPr>
          <w:rFonts w:ascii="Verdana" w:hAnsi="Verdana"/>
          <w:color w:themeColor="text1" w:val="000000"/>
          <w:sz w:val="20"/>
          <w:szCs w:val="20"/>
        </w:rPr>
        <w:lastRenderedPageBreak/>
        <w:t>conditions du CET de l’entreprise d’accueil sont compatibles avec les droits accumulés par le salarié.</w:t>
      </w:r>
    </w:p>
    <w:p w:rsidP="005C7A6E" w:rsidR="005C7A6E" w:rsidRDefault="005C7A6E">
      <w:pPr>
        <w:pStyle w:val="Sansinterligne"/>
        <w:jc w:val="both"/>
        <w:rPr>
          <w:rFonts w:ascii="Verdana" w:cs="Arial" w:hAnsi="Verdana"/>
          <w:sz w:val="20"/>
          <w:szCs w:val="20"/>
        </w:rPr>
      </w:pPr>
    </w:p>
    <w:p w:rsidP="00956C12" w:rsidR="005C7A6E" w:rsidRDefault="005C7A6E" w:rsidRPr="00082751">
      <w:pPr>
        <w:pStyle w:val="Sansinterligne"/>
        <w:ind w:left="720"/>
        <w:jc w:val="both"/>
        <w:rPr>
          <w:rFonts w:ascii="Verdana" w:cs="Arial" w:hAnsi="Verdana"/>
          <w:sz w:val="20"/>
          <w:szCs w:val="20"/>
        </w:rPr>
      </w:pPr>
      <w:r w:rsidRPr="00082751">
        <w:rPr>
          <w:rFonts w:ascii="Verdana" w:cs="Arial" w:hAnsi="Verdana"/>
          <w:sz w:val="20"/>
          <w:szCs w:val="20"/>
        </w:rPr>
        <w:t xml:space="preserve">Il </w:t>
      </w:r>
      <w:r>
        <w:rPr>
          <w:rFonts w:ascii="Verdana" w:cs="Arial" w:hAnsi="Verdana"/>
          <w:sz w:val="20"/>
          <w:szCs w:val="20"/>
        </w:rPr>
        <w:t>s’agit</w:t>
      </w:r>
      <w:r w:rsidRPr="00082751">
        <w:rPr>
          <w:rFonts w:ascii="Verdana" w:cs="Arial" w:hAnsi="Verdana"/>
          <w:sz w:val="20"/>
          <w:szCs w:val="20"/>
        </w:rPr>
        <w:t xml:space="preserve"> de fusion, d’absorption ou de scission de la société dès lors que les engagements de l’entreprise au regard du compte épargne-temps sont effectivement repris par l’accord de substitution</w:t>
      </w:r>
      <w:r>
        <w:rPr>
          <w:rFonts w:ascii="Verdana" w:cs="Arial" w:hAnsi="Verdana"/>
          <w:sz w:val="20"/>
          <w:szCs w:val="20"/>
        </w:rPr>
        <w:t xml:space="preserve"> ou intégré au CET existant</w:t>
      </w:r>
      <w:r w:rsidRPr="00082751">
        <w:rPr>
          <w:rFonts w:ascii="Verdana" w:cs="Arial" w:hAnsi="Verdana"/>
          <w:sz w:val="20"/>
          <w:szCs w:val="20"/>
        </w:rPr>
        <w:t>.</w:t>
      </w:r>
    </w:p>
    <w:p w:rsidP="005C7A6E" w:rsidR="005C7A6E" w:rsidRDefault="005C7A6E" w:rsidRPr="002A2310">
      <w:pPr>
        <w:shd w:color="auto" w:fill="FFFFFF" w:val="clear"/>
        <w:spacing w:after="75" w:before="75"/>
        <w:ind w:right="15"/>
        <w:rPr>
          <w:rFonts w:ascii="Verdana" w:cs="Times New Roman" w:eastAsia="Times New Roman" w:hAnsi="Verdana"/>
          <w:color w:themeColor="text1" w:val="000000"/>
          <w:sz w:val="20"/>
          <w:szCs w:val="20"/>
          <w:lang w:eastAsia="fr-FR"/>
        </w:rPr>
      </w:pPr>
    </w:p>
    <w:p w:rsidP="006255CF" w:rsidR="005C7A6E" w:rsidRDefault="005C7A6E">
      <w:pPr>
        <w:pStyle w:val="Paragraphedeliste"/>
        <w:numPr>
          <w:ilvl w:val="0"/>
          <w:numId w:val="45"/>
        </w:numPr>
        <w:shd w:color="auto" w:fill="FFFFFF" w:val="clear"/>
        <w:spacing w:after="75" w:before="75"/>
        <w:ind w:right="15"/>
        <w:jc w:val="both"/>
        <w:rPr>
          <w:rFonts w:ascii="Verdana" w:hAnsi="Verdana"/>
          <w:color w:themeColor="text1" w:val="000000"/>
          <w:sz w:val="20"/>
          <w:szCs w:val="20"/>
        </w:rPr>
      </w:pPr>
      <w:r w:rsidRPr="008D1CEA">
        <w:rPr>
          <w:rFonts w:ascii="Verdana" w:hAnsi="Verdana"/>
          <w:b/>
          <w:color w:themeColor="text1" w:val="000000"/>
          <w:sz w:val="20"/>
          <w:szCs w:val="20"/>
          <w:u w:val="single"/>
        </w:rPr>
        <w:t xml:space="preserve">Le transfert du CET </w:t>
      </w:r>
      <w:r w:rsidR="006255CF">
        <w:rPr>
          <w:rFonts w:ascii="Verdana" w:hAnsi="Verdana"/>
          <w:b/>
          <w:color w:themeColor="text1" w:val="000000"/>
          <w:sz w:val="20"/>
          <w:szCs w:val="20"/>
          <w:u w:val="single"/>
        </w:rPr>
        <w:t xml:space="preserve">entre </w:t>
      </w:r>
      <w:r w:rsidR="006255CF" w:rsidRPr="008D1CEA">
        <w:rPr>
          <w:rFonts w:ascii="Verdana" w:hAnsi="Verdana"/>
          <w:b/>
          <w:color w:themeColor="text1" w:val="000000"/>
          <w:sz w:val="20"/>
          <w:szCs w:val="20"/>
          <w:u w:val="single"/>
        </w:rPr>
        <w:t>deux</w:t>
      </w:r>
      <w:r w:rsidRPr="008D1CEA">
        <w:rPr>
          <w:rFonts w:ascii="Verdana" w:hAnsi="Verdana"/>
          <w:b/>
          <w:color w:themeColor="text1" w:val="000000"/>
          <w:sz w:val="20"/>
          <w:szCs w:val="20"/>
          <w:u w:val="single"/>
        </w:rPr>
        <w:t xml:space="preserve"> employeurs successifs, en dehors des cas prévus à l’article L 1224-1 du code du travail</w:t>
      </w:r>
      <w:r w:rsidRPr="008D1CEA">
        <w:rPr>
          <w:rFonts w:ascii="Verdana" w:hAnsi="Verdana"/>
          <w:color w:themeColor="text1" w:val="000000"/>
          <w:sz w:val="20"/>
          <w:szCs w:val="20"/>
        </w:rPr>
        <w:t xml:space="preserve">, est possible, sous réserve que ce nouvel employeur soit régi par </w:t>
      </w:r>
      <w:r w:rsidRPr="008D1CEA">
        <w:rPr>
          <w:rFonts w:ascii="Verdana" w:hAnsi="Verdana"/>
          <w:b/>
          <w:color w:themeColor="text1" w:val="000000"/>
          <w:sz w:val="20"/>
          <w:szCs w:val="20"/>
        </w:rPr>
        <w:t>un accord d’entreprise prévoyant la mise en place d’un CET</w:t>
      </w:r>
      <w:r w:rsidRPr="008D1CEA">
        <w:rPr>
          <w:rFonts w:ascii="Verdana" w:hAnsi="Verdana"/>
          <w:color w:themeColor="text1" w:val="000000"/>
          <w:sz w:val="20"/>
          <w:szCs w:val="20"/>
        </w:rPr>
        <w:t xml:space="preserve">. </w:t>
      </w:r>
    </w:p>
    <w:p w:rsidP="006255CF" w:rsidR="006255CF" w:rsidRDefault="006255CF" w:rsidRPr="008D1CEA">
      <w:pPr>
        <w:pStyle w:val="Paragraphedeliste"/>
        <w:shd w:color="auto" w:fill="FFFFFF" w:val="clear"/>
        <w:spacing w:after="75" w:before="75"/>
        <w:ind w:left="720" w:right="15"/>
        <w:jc w:val="both"/>
        <w:rPr>
          <w:rFonts w:ascii="Verdana" w:hAnsi="Verdana"/>
          <w:color w:themeColor="text1" w:val="000000"/>
          <w:sz w:val="20"/>
          <w:szCs w:val="20"/>
        </w:rPr>
      </w:pPr>
    </w:p>
    <w:p w:rsidP="00956C12" w:rsidR="005C7A6E" w:rsidRDefault="005C7A6E" w:rsidRPr="002A2310">
      <w:pPr>
        <w:shd w:color="auto" w:fill="FFFFFF" w:val="clear"/>
        <w:spacing w:after="75" w:before="75"/>
        <w:ind w:left="720" w:right="15"/>
        <w:rPr>
          <w:rFonts w:ascii="Verdana" w:cs="Times New Roman" w:eastAsia="Times New Roman" w:hAnsi="Verdana"/>
          <w:color w:themeColor="text1" w:val="000000"/>
          <w:sz w:val="20"/>
          <w:szCs w:val="20"/>
          <w:lang w:eastAsia="fr-FR"/>
        </w:rPr>
      </w:pPr>
      <w:r w:rsidRPr="002A2310">
        <w:rPr>
          <w:rFonts w:ascii="Verdana" w:cs="Times New Roman" w:eastAsia="Times New Roman" w:hAnsi="Verdana"/>
          <w:color w:themeColor="text1" w:val="000000"/>
          <w:sz w:val="20"/>
          <w:szCs w:val="20"/>
          <w:lang w:eastAsia="fr-FR"/>
        </w:rPr>
        <w:t xml:space="preserve">Ce transfert de l’ancien au nouvel employeur est réalisé selon les modalités fixées par </w:t>
      </w:r>
      <w:r w:rsidRPr="008D1CEA">
        <w:rPr>
          <w:rFonts w:ascii="Verdana" w:cs="Times New Roman" w:eastAsia="Times New Roman" w:hAnsi="Verdana"/>
          <w:b/>
          <w:color w:themeColor="text1" w:val="000000"/>
          <w:sz w:val="20"/>
          <w:szCs w:val="20"/>
          <w:lang w:eastAsia="fr-FR"/>
        </w:rPr>
        <w:t xml:space="preserve">accord entre les trois parties. </w:t>
      </w:r>
      <w:r w:rsidRPr="002A2310">
        <w:rPr>
          <w:rFonts w:ascii="Verdana" w:cs="Times New Roman" w:eastAsia="Times New Roman" w:hAnsi="Verdana"/>
          <w:color w:themeColor="text1" w:val="000000"/>
          <w:sz w:val="20"/>
          <w:szCs w:val="20"/>
          <w:lang w:eastAsia="fr-FR"/>
        </w:rPr>
        <w:t xml:space="preserve">Après le transfert, la gestion du compte s’effectuera conformément aux règles prévues par l’accord collectif applicable dans la nouvelle entreprise. </w:t>
      </w:r>
    </w:p>
    <w:p w:rsidP="006255CF" w:rsidR="005C7A6E" w:rsidRDefault="005C7A6E" w:rsidRPr="002A2310">
      <w:pPr>
        <w:shd w:color="auto" w:fill="FFFFFF" w:val="clear"/>
        <w:spacing w:after="75" w:before="75"/>
        <w:ind w:right="15"/>
        <w:rPr>
          <w:rFonts w:ascii="Verdana" w:cs="Times New Roman" w:eastAsia="Times New Roman" w:hAnsi="Verdana"/>
          <w:color w:themeColor="text1" w:val="000000"/>
          <w:sz w:val="20"/>
          <w:szCs w:val="20"/>
          <w:lang w:eastAsia="fr-FR"/>
        </w:rPr>
      </w:pPr>
    </w:p>
    <w:p w:rsidP="006255CF" w:rsidR="005C7A6E" w:rsidRDefault="005C7A6E">
      <w:pPr>
        <w:pStyle w:val="Paragraphedeliste"/>
        <w:numPr>
          <w:ilvl w:val="0"/>
          <w:numId w:val="51"/>
        </w:numPr>
        <w:shd w:color="auto" w:fill="FFFFFF" w:val="clear"/>
        <w:spacing w:after="75" w:before="75"/>
        <w:ind w:right="15"/>
        <w:jc w:val="both"/>
        <w:rPr>
          <w:rFonts w:ascii="Verdana" w:cs="Arial" w:hAnsi="Verdana"/>
          <w:color w:themeColor="text1" w:val="000000"/>
          <w:sz w:val="20"/>
          <w:szCs w:val="20"/>
        </w:rPr>
      </w:pPr>
      <w:r w:rsidRPr="008D1CEA">
        <w:rPr>
          <w:rFonts w:ascii="Verdana" w:cs="Arial" w:hAnsi="Verdana"/>
          <w:b/>
          <w:color w:themeColor="text1" w:val="000000"/>
          <w:sz w:val="20"/>
          <w:szCs w:val="20"/>
          <w:u w:val="single"/>
        </w:rPr>
        <w:t>Lorsqu'aucun transfert n'est possible</w:t>
      </w:r>
      <w:r w:rsidRPr="008D1CEA">
        <w:rPr>
          <w:rFonts w:ascii="Verdana" w:cs="Arial" w:hAnsi="Verdana"/>
          <w:color w:themeColor="text1" w:val="000000"/>
          <w:sz w:val="20"/>
          <w:szCs w:val="20"/>
        </w:rPr>
        <w:t xml:space="preserve">, le compte épargne temps </w:t>
      </w:r>
      <w:r w:rsidRPr="008D1CEA">
        <w:rPr>
          <w:rFonts w:ascii="Verdana" w:cs="Arial" w:hAnsi="Verdana"/>
          <w:b/>
          <w:color w:themeColor="text1" w:val="000000"/>
          <w:sz w:val="20"/>
          <w:szCs w:val="20"/>
        </w:rPr>
        <w:t>est clôturé</w:t>
      </w:r>
      <w:r>
        <w:rPr>
          <w:rFonts w:ascii="Verdana" w:cs="Arial" w:hAnsi="Verdana"/>
          <w:color w:themeColor="text1" w:val="000000"/>
          <w:sz w:val="20"/>
          <w:szCs w:val="20"/>
        </w:rPr>
        <w:t>.</w:t>
      </w:r>
    </w:p>
    <w:p w:rsidP="006255CF" w:rsidR="005C7A6E" w:rsidRDefault="005C7A6E">
      <w:pPr>
        <w:shd w:color="auto" w:fill="FFFFFF" w:val="clear"/>
        <w:spacing w:after="75" w:before="75"/>
        <w:ind w:right="15"/>
        <w:rPr>
          <w:rFonts w:ascii="Verdana" w:cs="Arial" w:hAnsi="Verdana"/>
          <w:color w:themeColor="text1" w:val="000000"/>
          <w:sz w:val="20"/>
          <w:szCs w:val="20"/>
        </w:rPr>
      </w:pPr>
    </w:p>
    <w:p w:rsidP="00956C12" w:rsidR="005C7A6E" w:rsidRDefault="005C7A6E" w:rsidRPr="008D1CEA">
      <w:pPr>
        <w:shd w:color="auto" w:fill="FFFFFF" w:val="clear"/>
        <w:spacing w:after="75" w:before="75"/>
        <w:ind w:left="720" w:right="15"/>
        <w:rPr>
          <w:rFonts w:ascii="Verdana" w:cs="Arial" w:hAnsi="Verdana"/>
          <w:color w:themeColor="text1" w:val="000000"/>
          <w:sz w:val="20"/>
          <w:szCs w:val="20"/>
        </w:rPr>
      </w:pPr>
      <w:r w:rsidRPr="008D1CEA">
        <w:rPr>
          <w:rFonts w:ascii="Verdana" w:cs="Arial" w:hAnsi="Verdana"/>
          <w:color w:themeColor="text1" w:val="000000"/>
          <w:sz w:val="20"/>
          <w:szCs w:val="20"/>
        </w:rPr>
        <w:t xml:space="preserve">Si des droits n'ont pas été utilisés au moment de la clôture du compte, le salarié perçoit une </w:t>
      </w:r>
      <w:r w:rsidRPr="008D1CEA">
        <w:rPr>
          <w:rFonts w:ascii="Verdana" w:cs="Arial" w:hAnsi="Verdana"/>
          <w:b/>
          <w:color w:themeColor="text1" w:val="000000"/>
          <w:sz w:val="20"/>
          <w:szCs w:val="20"/>
        </w:rPr>
        <w:t>indemnité correspondant à la valorisation monétaire</w:t>
      </w:r>
      <w:r w:rsidRPr="008D1CEA">
        <w:rPr>
          <w:rFonts w:ascii="Verdana" w:cs="Arial" w:hAnsi="Verdana"/>
          <w:color w:themeColor="text1" w:val="000000"/>
          <w:sz w:val="20"/>
          <w:szCs w:val="20"/>
        </w:rPr>
        <w:t xml:space="preserve"> de l'ensemble de ses droits figurant sur le compte, </w:t>
      </w:r>
      <w:r w:rsidRPr="008D1CEA">
        <w:rPr>
          <w:rFonts w:ascii="Verdana" w:cs="Arial" w:hAnsi="Verdana"/>
          <w:b/>
          <w:color w:themeColor="text1" w:val="000000"/>
          <w:sz w:val="20"/>
          <w:szCs w:val="20"/>
        </w:rPr>
        <w:t>déduction faite des charges sociales dues</w:t>
      </w:r>
      <w:r w:rsidRPr="008D1CEA">
        <w:rPr>
          <w:rFonts w:ascii="Verdana" w:cs="Arial" w:hAnsi="Verdana"/>
          <w:color w:themeColor="text1" w:val="000000"/>
          <w:sz w:val="20"/>
          <w:szCs w:val="20"/>
        </w:rPr>
        <w:t>.</w:t>
      </w:r>
    </w:p>
    <w:p w:rsidP="006255CF" w:rsidR="005C7A6E" w:rsidRDefault="005C7A6E">
      <w:pPr>
        <w:pStyle w:val="Sansinterligne"/>
        <w:jc w:val="both"/>
        <w:rPr>
          <w:rFonts w:ascii="Verdana" w:cs="Arial" w:hAnsi="Verdana"/>
          <w:sz w:val="20"/>
          <w:szCs w:val="20"/>
        </w:rPr>
      </w:pPr>
    </w:p>
    <w:p w:rsidP="006255CF" w:rsidR="005C7A6E" w:rsidRDefault="005C7A6E">
      <w:pPr>
        <w:pStyle w:val="Paragraphedeliste"/>
        <w:numPr>
          <w:ilvl w:val="0"/>
          <w:numId w:val="51"/>
        </w:numPr>
        <w:jc w:val="both"/>
        <w:rPr>
          <w:rFonts w:ascii="Verdana" w:hAnsi="Verdana"/>
          <w:sz w:val="20"/>
          <w:szCs w:val="20"/>
        </w:rPr>
      </w:pPr>
      <w:r w:rsidRPr="00F7292D">
        <w:rPr>
          <w:rFonts w:ascii="Verdana" w:hAnsi="Verdana"/>
          <w:b/>
          <w:sz w:val="20"/>
          <w:szCs w:val="20"/>
          <w:u w:val="single"/>
        </w:rPr>
        <w:t>En cas de décès du salarié</w:t>
      </w:r>
      <w:r w:rsidRPr="00F7292D">
        <w:rPr>
          <w:rFonts w:ascii="Verdana" w:hAnsi="Verdana"/>
          <w:sz w:val="20"/>
          <w:szCs w:val="20"/>
        </w:rPr>
        <w:t>, ses droits au titre de son CET sont dus à ses ayants droits dans le cadre des règles régissant le droit de succession, au même titre que tous les éléments de salaire qui seraient dus.</w:t>
      </w:r>
    </w:p>
    <w:p w:rsidP="005C7A6E" w:rsidR="005C7A6E" w:rsidRDefault="005C7A6E" w:rsidRPr="00F7292D">
      <w:pPr>
        <w:rPr>
          <w:rFonts w:ascii="Verdana" w:hAnsi="Verdana"/>
          <w:sz w:val="20"/>
          <w:szCs w:val="20"/>
        </w:rPr>
      </w:pPr>
    </w:p>
    <w:p w:rsidP="005C7A6E" w:rsidR="005C7A6E" w:rsidRDefault="005C7A6E">
      <w:pPr>
        <w:rPr>
          <w:rFonts w:ascii="Arial" w:cs="Arial" w:eastAsia="Times New Roman" w:hAnsi="Arial"/>
          <w:color w:val="5D637A"/>
          <w:sz w:val="20"/>
          <w:szCs w:val="20"/>
          <w:lang w:eastAsia="fr-FR"/>
        </w:rPr>
      </w:pPr>
    </w:p>
    <w:p w:rsidP="005C7A6E" w:rsidR="005C7A6E" w:rsidRDefault="005C7A6E" w:rsidRPr="002510E0">
      <w:pPr>
        <w:pStyle w:val="Titre5"/>
        <w:rPr>
          <w:color w:val="002060"/>
          <w:lang w:eastAsia="fr-FR"/>
        </w:rPr>
      </w:pPr>
      <w:bookmarkStart w:id="323" w:name="_Toc37919915"/>
      <w:r w:rsidRPr="002510E0">
        <w:rPr>
          <w:color w:val="002060"/>
          <w:lang w:eastAsia="fr-FR"/>
        </w:rPr>
        <w:t>7.2.2. Cessation du CET suite à la renonciation individuelle du salarié</w:t>
      </w:r>
      <w:bookmarkEnd w:id="323"/>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 xml:space="preserve">Le CET peut être clôturé à </w:t>
      </w:r>
      <w:r w:rsidRPr="002C61C2">
        <w:rPr>
          <w:rFonts w:ascii="Verdana" w:cs="Arial" w:eastAsia="Times New Roman" w:hAnsi="Verdana"/>
          <w:b/>
          <w:color w:themeColor="text1" w:val="000000"/>
          <w:sz w:val="20"/>
          <w:szCs w:val="20"/>
          <w:lang w:eastAsia="fr-FR"/>
        </w:rPr>
        <w:t>la demande écrite du salarié</w:t>
      </w:r>
      <w:r>
        <w:rPr>
          <w:rFonts w:ascii="Verdana" w:cs="Arial" w:eastAsia="Times New Roman" w:hAnsi="Verdana"/>
          <w:color w:themeColor="text1" w:val="000000"/>
          <w:sz w:val="20"/>
          <w:szCs w:val="20"/>
          <w:lang w:eastAsia="fr-FR"/>
        </w:rPr>
        <w:t xml:space="preserve">, auquel il sera alors demandé de </w:t>
      </w:r>
      <w:r w:rsidRPr="002C61C2">
        <w:rPr>
          <w:rFonts w:ascii="Verdana" w:cs="Arial" w:eastAsia="Times New Roman" w:hAnsi="Verdana"/>
          <w:b/>
          <w:color w:themeColor="text1" w:val="000000"/>
          <w:sz w:val="20"/>
          <w:szCs w:val="20"/>
          <w:lang w:eastAsia="fr-FR"/>
        </w:rPr>
        <w:t>prendre un congé pour utiliser les droits acquis</w:t>
      </w:r>
      <w:r>
        <w:rPr>
          <w:rFonts w:ascii="Verdana" w:cs="Arial" w:eastAsia="Times New Roman" w:hAnsi="Verdana"/>
          <w:b/>
          <w:color w:themeColor="text1" w:val="000000"/>
          <w:sz w:val="20"/>
          <w:szCs w:val="20"/>
          <w:lang w:eastAsia="fr-FR"/>
        </w:rPr>
        <w:t> ;</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 xml:space="preserve">Le salarié pourra demander le règlement </w:t>
      </w:r>
      <w:r w:rsidRPr="002C61C2">
        <w:rPr>
          <w:rFonts w:ascii="Verdana" w:cs="Arial" w:eastAsia="Times New Roman" w:hAnsi="Verdana"/>
          <w:b/>
          <w:color w:themeColor="text1" w:val="000000"/>
          <w:sz w:val="20"/>
          <w:szCs w:val="20"/>
          <w:lang w:eastAsia="fr-FR"/>
        </w:rPr>
        <w:t>sous forme monétaire</w:t>
      </w:r>
      <w:r>
        <w:rPr>
          <w:rFonts w:ascii="Verdana" w:cs="Arial" w:eastAsia="Times New Roman" w:hAnsi="Verdana"/>
          <w:color w:themeColor="text1" w:val="000000"/>
          <w:sz w:val="20"/>
          <w:szCs w:val="20"/>
          <w:lang w:eastAsia="fr-FR"/>
        </w:rPr>
        <w:t xml:space="preserve">, d’une </w:t>
      </w:r>
      <w:r w:rsidRPr="002C61C2">
        <w:rPr>
          <w:rFonts w:ascii="Verdana" w:cs="Arial" w:eastAsia="Times New Roman" w:hAnsi="Verdana"/>
          <w:b/>
          <w:color w:themeColor="text1" w:val="000000"/>
          <w:sz w:val="20"/>
          <w:szCs w:val="20"/>
          <w:lang w:eastAsia="fr-FR"/>
        </w:rPr>
        <w:t>partie seulement</w:t>
      </w:r>
      <w:r>
        <w:rPr>
          <w:rFonts w:ascii="Verdana" w:cs="Arial" w:eastAsia="Times New Roman" w:hAnsi="Verdana"/>
          <w:color w:themeColor="text1" w:val="000000"/>
          <w:sz w:val="20"/>
          <w:szCs w:val="20"/>
          <w:lang w:eastAsia="fr-FR"/>
        </w:rPr>
        <w:t xml:space="preserve"> des jours placés sur le CET et, uniquement dans les cas et dans les conditions fixées à l’article 4.3 du titre 7 du présent accord.</w:t>
      </w:r>
    </w:p>
    <w:p w:rsidP="005C7A6E" w:rsidR="005C7A6E" w:rsidRDefault="005C7A6E">
      <w:pPr>
        <w:rPr>
          <w:rFonts w:ascii="Verdana" w:cs="Arial" w:eastAsia="Times New Roman" w:hAnsi="Verdana"/>
          <w:color w:themeColor="text1" w:val="000000"/>
          <w:sz w:val="20"/>
          <w:szCs w:val="20"/>
          <w:lang w:eastAsia="fr-FR"/>
        </w:rPr>
      </w:pPr>
    </w:p>
    <w:p w:rsidP="005C7A6E" w:rsidR="005C7A6E" w:rsidRDefault="005C7A6E">
      <w:pPr>
        <w:rPr>
          <w:rFonts w:ascii="Verdana" w:cs="Arial" w:eastAsia="Times New Roman" w:hAnsi="Verdana"/>
          <w:color w:themeColor="text1" w:val="000000"/>
          <w:sz w:val="20"/>
          <w:szCs w:val="20"/>
          <w:lang w:eastAsia="fr-FR"/>
        </w:rPr>
      </w:pPr>
      <w:r>
        <w:rPr>
          <w:rFonts w:ascii="Verdana" w:cs="Arial" w:eastAsia="Times New Roman" w:hAnsi="Verdana"/>
          <w:color w:themeColor="text1" w:val="000000"/>
          <w:sz w:val="20"/>
          <w:szCs w:val="20"/>
          <w:lang w:eastAsia="fr-FR"/>
        </w:rPr>
        <w:t>En tout état de cause à l’exception de la 5</w:t>
      </w:r>
      <w:r w:rsidRPr="002C61C2">
        <w:rPr>
          <w:rFonts w:ascii="Verdana" w:cs="Arial" w:eastAsia="Times New Roman" w:hAnsi="Verdana"/>
          <w:color w:themeColor="text1" w:val="000000"/>
          <w:sz w:val="20"/>
          <w:szCs w:val="20"/>
          <w:vertAlign w:val="superscript"/>
          <w:lang w:eastAsia="fr-FR"/>
        </w:rPr>
        <w:t>ème</w:t>
      </w:r>
      <w:r>
        <w:rPr>
          <w:rFonts w:ascii="Verdana" w:cs="Arial" w:eastAsia="Times New Roman" w:hAnsi="Verdana"/>
          <w:color w:themeColor="text1" w:val="000000"/>
          <w:sz w:val="20"/>
          <w:szCs w:val="20"/>
          <w:lang w:eastAsia="fr-FR"/>
        </w:rPr>
        <w:t xml:space="preserve"> semaine de congés payés, le solde devant impérativement être utilisé pour la prise d’un congé.</w:t>
      </w:r>
    </w:p>
    <w:p w:rsidP="005C7A6E" w:rsidR="005C7A6E" w:rsidRDefault="005C7A6E" w:rsidRPr="00F7292D">
      <w:pPr>
        <w:rPr>
          <w:rFonts w:ascii="Verdana" w:cs="Arial" w:eastAsia="Times New Roman" w:hAnsi="Verdana"/>
          <w:color w:themeColor="text1" w:val="000000"/>
          <w:sz w:val="20"/>
          <w:szCs w:val="20"/>
          <w:lang w:eastAsia="fr-FR"/>
        </w:rPr>
      </w:pPr>
    </w:p>
    <w:p w:rsidP="005C7A6E" w:rsidR="005C7A6E" w:rsidRDefault="005C7A6E" w:rsidRPr="002510E0">
      <w:pPr>
        <w:pStyle w:val="Titre5"/>
        <w:rPr>
          <w:color w:val="002060"/>
          <w:lang w:eastAsia="fr-FR"/>
        </w:rPr>
      </w:pPr>
      <w:bookmarkStart w:id="324" w:name="_Toc37919916"/>
      <w:r w:rsidRPr="002510E0">
        <w:rPr>
          <w:color w:val="002060"/>
          <w:lang w:eastAsia="fr-FR"/>
        </w:rPr>
        <w:t>7.2.3. Garantie des droits acquis sur le CET</w:t>
      </w:r>
      <w:bookmarkEnd w:id="324"/>
    </w:p>
    <w:p w:rsidP="005C7A6E" w:rsidR="005C7A6E" w:rsidRDefault="005C7A6E" w:rsidRPr="00F7292D">
      <w:pPr>
        <w:rPr>
          <w:rFonts w:ascii="Verdana" w:cs="Arial" w:eastAsia="Times New Roman" w:hAnsi="Verdana"/>
          <w:color w:themeColor="text1" w:val="000000"/>
          <w:sz w:val="20"/>
          <w:szCs w:val="20"/>
          <w:lang w:eastAsia="fr-FR"/>
        </w:rPr>
      </w:pPr>
    </w:p>
    <w:p w:rsidP="005C7A6E" w:rsidR="005C7A6E" w:rsidRDefault="005C7A6E" w:rsidRPr="00F7292D">
      <w:pPr>
        <w:rPr>
          <w:rFonts w:ascii="Verdana" w:cs="Arial" w:eastAsia="Times New Roman" w:hAnsi="Verdana"/>
          <w:color w:themeColor="text1" w:val="000000"/>
          <w:sz w:val="20"/>
          <w:szCs w:val="20"/>
          <w:lang w:eastAsia="fr-FR"/>
        </w:rPr>
      </w:pPr>
      <w:r w:rsidRPr="00F7292D">
        <w:rPr>
          <w:rFonts w:ascii="Verdana" w:cs="Arial" w:eastAsia="Times New Roman" w:hAnsi="Verdana"/>
          <w:color w:themeColor="text1" w:val="000000"/>
          <w:sz w:val="20"/>
          <w:szCs w:val="20"/>
          <w:lang w:eastAsia="fr-FR"/>
        </w:rPr>
        <w:t xml:space="preserve">Les droits inscrits dans le CET sont garantis par l’AGS (Association de garantie des salaires) dans la limite de six fois le plafond mensuel retenu pour le calcul des contributions au régime d’assurance chômage, soit </w:t>
      </w:r>
      <w:r w:rsidRPr="00F7292D">
        <w:rPr>
          <w:rStyle w:val="prix"/>
          <w:rFonts w:ascii="Verdana" w:cs="Arial" w:hAnsi="Verdana"/>
          <w:color w:themeColor="text1" w:val="000000"/>
          <w:sz w:val="20"/>
          <w:szCs w:val="20"/>
          <w:shd w:color="auto" w:fill="FFFFFF" w:val="clear"/>
        </w:rPr>
        <w:t>82.272 €</w:t>
      </w:r>
      <w:r w:rsidRPr="00F7292D">
        <w:rPr>
          <w:rFonts w:ascii="Verdana" w:cs="Arial" w:hAnsi="Verdana"/>
          <w:color w:themeColor="text1" w:val="000000"/>
          <w:sz w:val="20"/>
          <w:szCs w:val="20"/>
          <w:shd w:color="auto" w:fill="FFFFFF" w:val="clear"/>
        </w:rPr>
        <w:t> par salarié</w:t>
      </w:r>
      <w:r w:rsidRPr="00F7292D">
        <w:rPr>
          <w:rFonts w:ascii="Verdana" w:cs="Arial" w:hAnsi="Verdana"/>
          <w:color w:themeColor="text1" w:val="000000"/>
          <w:sz w:val="20"/>
          <w:szCs w:val="20"/>
        </w:rPr>
        <w:t xml:space="preserve"> pour 2020.</w:t>
      </w:r>
    </w:p>
    <w:p w:rsidP="005C7A6E" w:rsidR="005C7A6E" w:rsidRDefault="005C7A6E" w:rsidRPr="00082751">
      <w:pPr>
        <w:rPr>
          <w:rFonts w:ascii="Verdana" w:cs="Times New Roman" w:hAnsi="Verdana"/>
          <w:sz w:val="20"/>
          <w:szCs w:val="20"/>
        </w:rPr>
      </w:pPr>
      <w:r w:rsidRPr="00320E2B">
        <w:rPr>
          <w:rFonts w:ascii="Arial" w:cs="Arial" w:eastAsia="Times New Roman" w:hAnsi="Arial"/>
          <w:color w:val="5D637A"/>
          <w:sz w:val="20"/>
          <w:szCs w:val="20"/>
          <w:lang w:eastAsia="fr-FR"/>
        </w:rPr>
        <w:br/>
      </w:r>
      <w:r w:rsidRPr="00320E2B">
        <w:rPr>
          <w:rFonts w:ascii="Arial" w:cs="Arial" w:eastAsia="Times New Roman" w:hAnsi="Arial"/>
          <w:color w:val="5D637A"/>
          <w:sz w:val="20"/>
          <w:szCs w:val="20"/>
          <w:lang w:eastAsia="fr-FR"/>
        </w:rPr>
        <w:br/>
      </w:r>
      <w:bookmarkEnd w:id="316"/>
    </w:p>
    <w:p w:rsidP="005C7A6E" w:rsidR="005C7A6E" w:rsidRDefault="005C7A6E" w:rsidRPr="00082751">
      <w:pPr>
        <w:rPr>
          <w:rFonts w:ascii="Verdana" w:cs="Garamond" w:hAnsi="Verdana"/>
          <w:b/>
          <w:sz w:val="20"/>
          <w:szCs w:val="20"/>
          <w:u w:val="single"/>
        </w:rPr>
      </w:pPr>
    </w:p>
    <w:p w:rsidP="005C7A6E" w:rsidR="005C7A6E" w:rsidRDefault="005C7A6E" w:rsidRPr="00082751">
      <w:pPr>
        <w:rPr>
          <w:rFonts w:ascii="Verdana" w:hAnsi="Verdana"/>
          <w:b/>
          <w:sz w:val="20"/>
          <w:szCs w:val="20"/>
        </w:rPr>
      </w:pPr>
    </w:p>
    <w:p w:rsidP="005C7A6E" w:rsidR="005C7A6E" w:rsidRDefault="005C7A6E" w:rsidRPr="00082751">
      <w:pPr>
        <w:spacing w:after="200" w:line="276" w:lineRule="auto"/>
        <w:jc w:val="left"/>
        <w:rPr>
          <w:rFonts w:ascii="Verdana" w:cs="Arial" w:hAnsi="Verdana"/>
          <w:sz w:val="20"/>
          <w:szCs w:val="20"/>
        </w:rPr>
      </w:pPr>
      <w:r w:rsidRPr="00082751">
        <w:rPr>
          <w:rFonts w:ascii="Verdana" w:cs="Arial" w:hAnsi="Verdana"/>
          <w:sz w:val="20"/>
          <w:szCs w:val="20"/>
        </w:rPr>
        <w:br w:type="page"/>
      </w:r>
    </w:p>
    <w:p w:rsidP="005C7A6E" w:rsidR="005C7A6E" w:rsidRDefault="005C7A6E" w:rsidRPr="00082751">
      <w:pPr>
        <w:ind w:right="-711"/>
        <w:rPr>
          <w:rFonts w:ascii="Verdana" w:cs="Arial"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C870D8">
      <w:pPr>
        <w:pStyle w:val="Titre1"/>
      </w:pPr>
      <w:bookmarkStart w:id="325" w:name="_Toc517875075"/>
      <w:bookmarkStart w:id="326" w:name="_Toc37919917"/>
      <w:r w:rsidRPr="002510E0">
        <w:rPr>
          <w:color w:val="002060"/>
        </w:rPr>
        <w:t xml:space="preserve">Titre 9 – </w:t>
      </w:r>
      <w:bookmarkEnd w:id="325"/>
      <w:r w:rsidRPr="002510E0">
        <w:rPr>
          <w:color w:val="002060"/>
        </w:rPr>
        <w:t>LES DISPOSITIONS GENERALES</w:t>
      </w:r>
      <w:bookmarkEnd w:id="326"/>
    </w:p>
    <w:p w:rsidP="005C7A6E" w:rsidR="005C7A6E" w:rsidRDefault="005C7A6E" w:rsidRPr="00082751">
      <w:pPr>
        <w:rPr>
          <w:rFonts w:ascii="Verdana" w:hAnsi="Verdana"/>
          <w:sz w:val="20"/>
          <w:szCs w:val="20"/>
        </w:rPr>
      </w:pPr>
    </w:p>
    <w:p w:rsidP="005C7A6E" w:rsidR="005C7A6E" w:rsidRDefault="005C7A6E" w:rsidRPr="00082751">
      <w:pPr>
        <w:pBdr>
          <w:top w:color="44546A" w:space="1" w:sz="4" w:val="single"/>
          <w:left w:color="44546A" w:space="4" w:sz="4" w:val="single"/>
          <w:bottom w:color="44546A" w:space="1" w:sz="4" w:val="single"/>
          <w:right w:color="44546A" w:space="4" w:sz="4" w:val="single"/>
        </w:pBdr>
        <w:shd w:color="auto" w:fill="332E73" w:val="clear"/>
        <w:jc w:val="center"/>
        <w:rPr>
          <w:rFonts w:ascii="Verdana" w:hAnsi="Verdana"/>
          <w:b/>
          <w:color w:val="FF0000"/>
          <w:sz w:val="20"/>
          <w:szCs w:val="20"/>
        </w:rPr>
      </w:pPr>
    </w:p>
    <w:p w:rsidP="005C7A6E" w:rsidR="005C7A6E" w:rsidRDefault="005C7A6E" w:rsidRPr="00082751">
      <w:pPr>
        <w:rPr>
          <w:rFonts w:ascii="Verdana" w:hAnsi="Verdana"/>
          <w:color w:themeColor="accent1" w:val="4F81BD"/>
          <w:sz w:val="20"/>
          <w:szCs w:val="20"/>
          <w:u w:val="single"/>
        </w:rPr>
      </w:pPr>
    </w:p>
    <w:p w:rsidP="005C7A6E" w:rsidR="005C7A6E" w:rsidRDefault="005C7A6E" w:rsidRPr="00082751">
      <w:pPr>
        <w:rPr>
          <w:rFonts w:ascii="Verdana" w:hAnsi="Verdana"/>
          <w:color w:themeColor="accent1" w:val="4F81BD"/>
          <w:sz w:val="20"/>
          <w:szCs w:val="20"/>
          <w:u w:val="single"/>
        </w:rPr>
      </w:pPr>
    </w:p>
    <w:p w:rsidP="005C7A6E" w:rsidR="005C7A6E" w:rsidRDefault="005C7A6E" w:rsidRPr="00C870D8">
      <w:pPr>
        <w:pStyle w:val="Titre2"/>
      </w:pPr>
      <w:bookmarkStart w:id="327" w:name="_Toc37919918"/>
      <w:r w:rsidRPr="002510E0">
        <w:rPr>
          <w:color w:val="002060"/>
        </w:rPr>
        <w:t>Article 1 : DUREE DE L’ACCORD</w:t>
      </w:r>
      <w:bookmarkEnd w:id="327"/>
    </w:p>
    <w:p w:rsidP="005C7A6E" w:rsidR="005C7A6E" w:rsidRDefault="005C7A6E" w:rsidRPr="00082751">
      <w:pPr>
        <w:rPr>
          <w:rFonts w:ascii="Verdana" w:hAnsi="Verdana"/>
          <w:b/>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présent accord est conclu pour une </w:t>
      </w:r>
      <w:r w:rsidRPr="005356DD">
        <w:rPr>
          <w:rFonts w:ascii="Verdana" w:hAnsi="Verdana"/>
          <w:b/>
          <w:sz w:val="20"/>
          <w:szCs w:val="20"/>
        </w:rPr>
        <w:t>durée indéterminée</w:t>
      </w:r>
      <w:r w:rsidRPr="00082751">
        <w:rPr>
          <w:rFonts w:ascii="Verdana" w:hAnsi="Verdana"/>
          <w:sz w:val="20"/>
          <w:szCs w:val="20"/>
        </w:rPr>
        <w:t>.</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Il pourra être dénoncé dans les conditions prévue</w:t>
      </w:r>
      <w:r>
        <w:rPr>
          <w:rFonts w:ascii="Verdana" w:hAnsi="Verdana"/>
          <w:sz w:val="20"/>
          <w:szCs w:val="20"/>
        </w:rPr>
        <w:t xml:space="preserve">s à l’article 4 du présent </w:t>
      </w:r>
      <w:r w:rsidRPr="00082751">
        <w:rPr>
          <w:rFonts w:ascii="Verdana" w:hAnsi="Verdana"/>
          <w:sz w:val="20"/>
          <w:szCs w:val="20"/>
        </w:rPr>
        <w:t>titre.</w:t>
      </w:r>
    </w:p>
    <w:p w:rsidP="005C7A6E" w:rsidR="005C7A6E" w:rsidRDefault="005C7A6E" w:rsidRPr="00082751">
      <w:pPr>
        <w:rPr>
          <w:rFonts w:ascii="Verdana" w:hAnsi="Verdana"/>
          <w:color w:themeColor="accent1" w:val="4F81BD"/>
          <w:sz w:val="20"/>
          <w:szCs w:val="20"/>
          <w:u w:val="single"/>
        </w:rPr>
      </w:pPr>
    </w:p>
    <w:p w:rsidP="005C7A6E" w:rsidR="005C7A6E" w:rsidRDefault="005C7A6E" w:rsidRPr="00C870D8">
      <w:pPr>
        <w:pStyle w:val="Titre2"/>
      </w:pPr>
      <w:bookmarkStart w:id="328" w:name="_Toc37919919"/>
      <w:r w:rsidRPr="002510E0">
        <w:rPr>
          <w:color w:val="002060"/>
        </w:rPr>
        <w:t>Article 2 : INTERPRETATION DE L’ACCORD</w:t>
      </w:r>
      <w:bookmarkEnd w:id="328"/>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Les représentants de chacune des parties signataires conviennent de se rencontrer à la requête de la partie la plus diligente, </w:t>
      </w:r>
      <w:r w:rsidRPr="005356DD">
        <w:rPr>
          <w:rFonts w:ascii="Verdana" w:hAnsi="Verdana"/>
          <w:b/>
          <w:sz w:val="20"/>
          <w:szCs w:val="20"/>
        </w:rPr>
        <w:t>dans les 30 jours</w:t>
      </w:r>
      <w:r w:rsidRPr="00082751">
        <w:rPr>
          <w:rFonts w:ascii="Verdana" w:hAnsi="Verdana"/>
          <w:sz w:val="20"/>
          <w:szCs w:val="20"/>
        </w:rPr>
        <w:t xml:space="preserve"> suivant la demande pour étudier et tenter de régler tout différend d’ordre individuel ou collectif né de l’application du présent accord.</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Jusqu’à l’expiration de la négociation d’interprétation, les parties contractantes s’engagent à ne susciter aucune forme d’action contentieuse liée au différend faisant l’objet de cette procédure.</w:t>
      </w:r>
    </w:p>
    <w:p w:rsidP="005C7A6E" w:rsidR="005C7A6E" w:rsidRDefault="005C7A6E" w:rsidRPr="00082751">
      <w:pPr>
        <w:pStyle w:val="Titre2"/>
      </w:pPr>
    </w:p>
    <w:p w:rsidP="005C7A6E" w:rsidR="005C7A6E" w:rsidRDefault="005C7A6E" w:rsidRPr="002510E0">
      <w:pPr>
        <w:pStyle w:val="Titre2"/>
        <w:rPr>
          <w:color w:val="002060"/>
        </w:rPr>
      </w:pPr>
      <w:bookmarkStart w:id="329" w:name="_Toc37919920"/>
      <w:r w:rsidRPr="002510E0">
        <w:rPr>
          <w:color w:val="002060"/>
        </w:rPr>
        <w:t>Article 3 : REVISION - MODIFICATION DE L’ACCORD</w:t>
      </w:r>
      <w:bookmarkEnd w:id="329"/>
    </w:p>
    <w:p w:rsidP="005C7A6E" w:rsidR="005C7A6E" w:rsidRDefault="005C7A6E">
      <w:pPr>
        <w:rPr>
          <w:rFonts w:ascii="Verdana" w:hAnsi="Verdana"/>
          <w:sz w:val="20"/>
          <w:szCs w:val="20"/>
        </w:rPr>
      </w:pPr>
    </w:p>
    <w:p w:rsidP="005C7A6E" w:rsidR="005C7A6E" w:rsidRDefault="005C7A6E" w:rsidRPr="005356DD">
      <w:pPr>
        <w:rPr>
          <w:rFonts w:ascii="Verdana" w:cs="Times New Roman" w:eastAsia="Times New Roman" w:hAnsi="Verdana"/>
          <w:color w:themeColor="text1" w:val="000000"/>
          <w:sz w:val="20"/>
          <w:szCs w:val="20"/>
          <w:bdr w:color="auto" w:frame="1" w:space="0" w:sz="0" w:val="none"/>
          <w:lang w:eastAsia="fr-FR"/>
        </w:rPr>
      </w:pPr>
      <w:r w:rsidRPr="005356DD">
        <w:rPr>
          <w:rFonts w:ascii="Verdana" w:cs="Times New Roman" w:eastAsia="Times New Roman" w:hAnsi="Verdana"/>
          <w:color w:themeColor="text1" w:val="000000"/>
          <w:sz w:val="20"/>
          <w:szCs w:val="20"/>
          <w:bdr w:color="auto" w:frame="1" w:space="0" w:sz="0" w:val="none"/>
          <w:lang w:eastAsia="fr-FR"/>
        </w:rPr>
        <w:t xml:space="preserve">Pendant sa durée d'application, le présent accord peut être révisé dans les conditions légales en vigueur. </w:t>
      </w:r>
    </w:p>
    <w:p w:rsidP="005C7A6E" w:rsidR="005C7A6E" w:rsidRDefault="005C7A6E" w:rsidRPr="005356DD">
      <w:pPr>
        <w:rPr>
          <w:rFonts w:ascii="Verdana" w:cs="Times New Roman" w:eastAsia="Times New Roman" w:hAnsi="Verdana"/>
          <w:color w:themeColor="text1" w:val="000000"/>
          <w:sz w:val="20"/>
          <w:szCs w:val="20"/>
          <w:bdr w:color="auto" w:frame="1" w:space="0" w:sz="0" w:val="none"/>
          <w:lang w:eastAsia="fr-FR"/>
        </w:rPr>
      </w:pPr>
    </w:p>
    <w:p w:rsidP="005C7A6E" w:rsidR="005C7A6E" w:rsidRDefault="005C7A6E" w:rsidRPr="005356DD">
      <w:pPr>
        <w:pStyle w:val="Sansinterligne"/>
        <w:jc w:val="both"/>
        <w:rPr>
          <w:rFonts w:ascii="Verdana" w:cs="Arial" w:hAnsi="Verdana"/>
          <w:sz w:val="20"/>
          <w:szCs w:val="20"/>
        </w:rPr>
      </w:pPr>
      <w:r w:rsidRPr="005356DD">
        <w:rPr>
          <w:rFonts w:ascii="Verdana" w:cs="Arial" w:hAnsi="Verdana"/>
          <w:sz w:val="20"/>
          <w:szCs w:val="20"/>
        </w:rPr>
        <w:t>Les demandes de révision ou de modification du présent accord devront être présentées par leur(s) auteur(s) par lettre recommandée avec accusé de réception à la Direction ainsi qu’à toutes les organisations syndicales représentatives, qu’elles soient signataires ou non. La demande de révision devra préciser les thèmes dont il est demandé la révision.</w:t>
      </w:r>
    </w:p>
    <w:p w:rsidP="005C7A6E" w:rsidR="005C7A6E" w:rsidRDefault="005C7A6E" w:rsidRPr="005356DD">
      <w:pPr>
        <w:pStyle w:val="Sansinterligne"/>
        <w:jc w:val="both"/>
        <w:rPr>
          <w:rFonts w:ascii="Verdana" w:cs="Arial" w:hAnsi="Verdana"/>
          <w:sz w:val="20"/>
          <w:szCs w:val="20"/>
        </w:rPr>
      </w:pPr>
    </w:p>
    <w:p w:rsidP="005C7A6E" w:rsidR="005C7A6E" w:rsidRDefault="005C7A6E" w:rsidRPr="005356DD">
      <w:pPr>
        <w:rPr>
          <w:rFonts w:ascii="Verdana" w:cs="Arial" w:hAnsi="Verdana"/>
          <w:sz w:val="20"/>
          <w:szCs w:val="20"/>
        </w:rPr>
      </w:pPr>
      <w:r w:rsidRPr="005356DD">
        <w:rPr>
          <w:rFonts w:ascii="Verdana" w:cs="Arial" w:hAnsi="Verdana"/>
          <w:sz w:val="20"/>
          <w:szCs w:val="20"/>
        </w:rPr>
        <w:t xml:space="preserve">Les négociations au sujet des demandes de révision devront obligatoirement être initiées au plus tard dans </w:t>
      </w:r>
      <w:r w:rsidRPr="001124DD">
        <w:rPr>
          <w:rFonts w:ascii="Verdana" w:cs="Arial" w:hAnsi="Verdana"/>
          <w:b/>
          <w:sz w:val="20"/>
          <w:szCs w:val="20"/>
        </w:rPr>
        <w:t>un délai de 2 mois</w:t>
      </w:r>
      <w:r w:rsidRPr="005356DD">
        <w:rPr>
          <w:rFonts w:ascii="Verdana" w:cs="Arial" w:hAnsi="Verdana"/>
          <w:sz w:val="20"/>
          <w:szCs w:val="20"/>
        </w:rPr>
        <w:t xml:space="preserve"> à compter de la réception de la demande.</w:t>
      </w:r>
    </w:p>
    <w:p w:rsidP="005C7A6E" w:rsidR="005C7A6E" w:rsidRDefault="005C7A6E" w:rsidRPr="005356DD">
      <w:pPr>
        <w:rPr>
          <w:rFonts w:ascii="Verdana" w:hAnsi="Verdana"/>
          <w:sz w:val="20"/>
          <w:szCs w:val="20"/>
        </w:rPr>
      </w:pPr>
    </w:p>
    <w:p w:rsidP="005C7A6E" w:rsidR="005C7A6E" w:rsidRDefault="005C7A6E" w:rsidRPr="002510E0">
      <w:pPr>
        <w:pStyle w:val="Titre2"/>
        <w:rPr>
          <w:color w:val="002060"/>
        </w:rPr>
      </w:pPr>
      <w:bookmarkStart w:id="330" w:name="_Toc37919921"/>
      <w:r w:rsidRPr="002510E0">
        <w:rPr>
          <w:color w:val="002060"/>
        </w:rPr>
        <w:t>Article 4 : DENONCIATION DE L’ACCORD</w:t>
      </w:r>
      <w:bookmarkEnd w:id="330"/>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Le présent accord, conclu sans limitation de durée, pourra être dénoncé à tout moment par l’une ou l’autre des parties signataires sous réserve de respecter un </w:t>
      </w:r>
      <w:r w:rsidRPr="001124DD">
        <w:rPr>
          <w:rFonts w:ascii="Verdana" w:hAnsi="Verdana"/>
          <w:b/>
          <w:sz w:val="20"/>
          <w:szCs w:val="20"/>
        </w:rPr>
        <w:t>préavis de 3 mois.</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Dans ce cas, la dire</w:t>
      </w:r>
      <w:r w:rsidR="00956C12">
        <w:rPr>
          <w:rFonts w:ascii="Verdana" w:hAnsi="Verdana"/>
          <w:sz w:val="20"/>
          <w:szCs w:val="20"/>
        </w:rPr>
        <w:t>ction et les membres du Comité S</w:t>
      </w:r>
      <w:r w:rsidRPr="00082751">
        <w:rPr>
          <w:rFonts w:ascii="Verdana" w:hAnsi="Verdana"/>
          <w:sz w:val="20"/>
          <w:szCs w:val="20"/>
        </w:rPr>
        <w:t xml:space="preserve">ocial et </w:t>
      </w:r>
      <w:r w:rsidR="00956C12">
        <w:rPr>
          <w:rFonts w:ascii="Verdana" w:hAnsi="Verdana"/>
          <w:sz w:val="20"/>
          <w:szCs w:val="20"/>
        </w:rPr>
        <w:t>E</w:t>
      </w:r>
      <w:r w:rsidRPr="00082751">
        <w:rPr>
          <w:rFonts w:ascii="Verdana" w:hAnsi="Verdana"/>
          <w:sz w:val="20"/>
          <w:szCs w:val="20"/>
        </w:rPr>
        <w:t>conomique se réuniront pendant la durée du préavis pour discuter des possibilités d’un nouvel accord.</w:t>
      </w:r>
    </w:p>
    <w:p w:rsidP="005C7A6E" w:rsidR="005C7A6E" w:rsidRDefault="005C7A6E" w:rsidRPr="00082751">
      <w:pPr>
        <w:rPr>
          <w:rFonts w:ascii="Verdana" w:hAnsi="Verdana"/>
          <w:sz w:val="20"/>
          <w:szCs w:val="20"/>
        </w:rPr>
      </w:pPr>
    </w:p>
    <w:p w:rsidP="005C7A6E" w:rsidR="005C7A6E" w:rsidRDefault="005C7A6E" w:rsidRPr="00082751">
      <w:pPr>
        <w:rPr>
          <w:rFonts w:ascii="Verdana" w:hAnsi="Verdana"/>
          <w:sz w:val="20"/>
          <w:szCs w:val="20"/>
        </w:rPr>
      </w:pPr>
      <w:r w:rsidRPr="00082751">
        <w:rPr>
          <w:rFonts w:ascii="Verdana" w:hAnsi="Verdana"/>
          <w:sz w:val="20"/>
          <w:szCs w:val="20"/>
        </w:rPr>
        <w:t xml:space="preserve">Passé le délai de trois mois prévu à l’article L 2261-9 du Code du Travail, la société LEA ET LEO </w:t>
      </w:r>
      <w:r w:rsidR="00015B45">
        <w:rPr>
          <w:rFonts w:ascii="Verdana" w:hAnsi="Verdana"/>
          <w:sz w:val="20"/>
          <w:szCs w:val="20"/>
        </w:rPr>
        <w:t>GROSOS</w:t>
      </w:r>
      <w:r w:rsidRPr="00082751">
        <w:rPr>
          <w:rFonts w:ascii="Verdana" w:hAnsi="Verdana"/>
          <w:sz w:val="20"/>
          <w:szCs w:val="20"/>
        </w:rPr>
        <w:t xml:space="preserve"> ne sera plus tenue de maintenir les avantages de la présente convention, supérieurs aux dispositions prévues par les textes légaux, réglementaires et conventionnels, à compter de l’entrée en vigueur d’un nouvel accord et à défaut au terme </w:t>
      </w:r>
      <w:r w:rsidRPr="001124DD">
        <w:rPr>
          <w:rFonts w:ascii="Verdana" w:hAnsi="Verdana"/>
          <w:b/>
          <w:sz w:val="20"/>
          <w:szCs w:val="20"/>
        </w:rPr>
        <w:t xml:space="preserve">d’un délai d’un an suivant l’expiration du délai de préavis. </w:t>
      </w:r>
    </w:p>
    <w:p w:rsidP="005C7A6E" w:rsidR="005C7A6E" w:rsidRDefault="005C7A6E">
      <w:pPr>
        <w:rPr>
          <w:rFonts w:ascii="Verdana" w:hAnsi="Verdana"/>
          <w:sz w:val="20"/>
          <w:szCs w:val="20"/>
        </w:rPr>
      </w:pPr>
    </w:p>
    <w:p w:rsidP="005C7A6E" w:rsidR="005C7A6E" w:rsidRDefault="005C7A6E">
      <w:pPr>
        <w:spacing w:after="75" w:before="75"/>
        <w:ind w:left="15"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Pendant la durée du préavis, la direction s'engage à réunir les parties afin de négocier un éventuel accord de substitution.</w:t>
      </w:r>
    </w:p>
    <w:p w:rsidP="005C7A6E" w:rsidR="00956C12" w:rsidRDefault="00956C12">
      <w:pPr>
        <w:spacing w:after="75" w:before="75"/>
        <w:ind w:left="15" w:right="15"/>
        <w:rPr>
          <w:rFonts w:ascii="Verdana" w:cs="Arial" w:eastAsia="Times New Roman" w:hAnsi="Verdana"/>
          <w:color w:themeColor="text1" w:val="000000"/>
          <w:sz w:val="20"/>
          <w:szCs w:val="20"/>
          <w:lang w:eastAsia="fr-FR"/>
        </w:rPr>
      </w:pPr>
    </w:p>
    <w:p w:rsidP="005C7A6E" w:rsidR="00956C12" w:rsidRDefault="00956C12">
      <w:pPr>
        <w:spacing w:after="75" w:before="75"/>
        <w:ind w:left="15" w:right="15"/>
        <w:rPr>
          <w:rFonts w:ascii="Verdana" w:cs="Arial" w:eastAsia="Times New Roman" w:hAnsi="Verdana"/>
          <w:color w:themeColor="text1" w:val="000000"/>
          <w:sz w:val="20"/>
          <w:szCs w:val="20"/>
          <w:lang w:eastAsia="fr-FR"/>
        </w:rPr>
      </w:pPr>
    </w:p>
    <w:p w:rsidP="005C7A6E" w:rsidR="00956C12" w:rsidRDefault="00956C12" w:rsidRPr="001124DD">
      <w:pP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082751">
      <w:pPr>
        <w:rPr>
          <w:rFonts w:ascii="Verdana" w:hAnsi="Verdana"/>
          <w:sz w:val="20"/>
          <w:szCs w:val="20"/>
        </w:rPr>
      </w:pPr>
    </w:p>
    <w:p w:rsidP="005C7A6E" w:rsidR="005C7A6E" w:rsidRDefault="005C7A6E" w:rsidRPr="002510E0">
      <w:pPr>
        <w:pStyle w:val="Titre2"/>
        <w:rPr>
          <w:color w:val="002060"/>
        </w:rPr>
      </w:pPr>
      <w:bookmarkStart w:id="331" w:name="_Toc37919922"/>
      <w:r w:rsidRPr="002510E0">
        <w:rPr>
          <w:color w:val="002060"/>
        </w:rPr>
        <w:lastRenderedPageBreak/>
        <w:t>Article 5 : COMITE DE SUIVI</w:t>
      </w:r>
      <w:bookmarkEnd w:id="331"/>
    </w:p>
    <w:p w:rsidP="005C7A6E" w:rsidR="005C7A6E" w:rsidRDefault="005C7A6E" w:rsidRPr="00082751">
      <w:pPr>
        <w:rPr>
          <w:rFonts w:ascii="Verdana" w:hAnsi="Verdana"/>
          <w:color w:themeColor="accent1" w:val="4F81BD"/>
          <w:sz w:val="20"/>
          <w:szCs w:val="20"/>
          <w:u w:val="single"/>
        </w:rPr>
      </w:pPr>
    </w:p>
    <w:p w:rsidP="005C7A6E" w:rsidR="005C7A6E" w:rsidRDefault="005C7A6E" w:rsidRPr="00082751">
      <w:pPr>
        <w:pStyle w:val="Corpsdetexte"/>
        <w:tabs>
          <w:tab w:pos="142" w:val="left"/>
        </w:tabs>
        <w:spacing w:before="90"/>
        <w:ind w:right="215"/>
        <w:jc w:val="both"/>
        <w:rPr>
          <w:rFonts w:ascii="Verdana" w:hAnsi="Verdana"/>
          <w:sz w:val="20"/>
          <w:szCs w:val="20"/>
          <w:lang w:val="fr-FR"/>
        </w:rPr>
      </w:pPr>
      <w:r w:rsidRPr="00082751">
        <w:rPr>
          <w:rFonts w:ascii="Verdana" w:hAnsi="Verdana"/>
          <w:sz w:val="20"/>
          <w:szCs w:val="20"/>
          <w:lang w:val="fr-FR"/>
        </w:rPr>
        <w:t>Pour la bonne application du présent accord, une commission de suivi sera mise en place. Elle sera composée des membres du Comité social et économique et des représentants de la Société.</w:t>
      </w:r>
    </w:p>
    <w:p w:rsidP="005C7A6E" w:rsidR="005C7A6E" w:rsidRDefault="005C7A6E" w:rsidRPr="00082751">
      <w:pPr>
        <w:pStyle w:val="Corpsdetexte"/>
        <w:tabs>
          <w:tab w:pos="142" w:val="left"/>
        </w:tabs>
        <w:spacing w:before="1"/>
        <w:jc w:val="both"/>
        <w:rPr>
          <w:rFonts w:ascii="Verdana" w:hAnsi="Verdana"/>
          <w:sz w:val="20"/>
          <w:szCs w:val="20"/>
          <w:lang w:val="fr-FR"/>
        </w:rPr>
      </w:pPr>
    </w:p>
    <w:p w:rsidP="005C7A6E" w:rsidR="005C7A6E" w:rsidRDefault="005C7A6E" w:rsidRPr="00082751">
      <w:pPr>
        <w:pStyle w:val="Corpsdetexte"/>
        <w:tabs>
          <w:tab w:pos="142" w:val="left"/>
        </w:tabs>
        <w:jc w:val="both"/>
        <w:rPr>
          <w:rFonts w:ascii="Verdana" w:hAnsi="Verdana"/>
          <w:sz w:val="20"/>
          <w:szCs w:val="20"/>
          <w:lang w:val="fr-FR"/>
        </w:rPr>
      </w:pPr>
      <w:r w:rsidRPr="00082751">
        <w:rPr>
          <w:rFonts w:ascii="Verdana" w:hAnsi="Verdana"/>
          <w:sz w:val="20"/>
          <w:szCs w:val="20"/>
          <w:lang w:val="fr-FR"/>
        </w:rPr>
        <w:t>Elle sera présidée par un représentant de l’employeur.</w:t>
      </w:r>
    </w:p>
    <w:p w:rsidP="005C7A6E" w:rsidR="005C7A6E" w:rsidRDefault="005C7A6E" w:rsidRPr="00082751">
      <w:pPr>
        <w:pStyle w:val="Corpsdetexte"/>
        <w:tabs>
          <w:tab w:pos="142" w:val="left"/>
        </w:tabs>
        <w:spacing w:before="9"/>
        <w:jc w:val="both"/>
        <w:rPr>
          <w:rFonts w:ascii="Verdana" w:hAnsi="Verdana"/>
          <w:sz w:val="20"/>
          <w:szCs w:val="20"/>
          <w:lang w:val="fr-FR"/>
        </w:rPr>
      </w:pPr>
    </w:p>
    <w:p w:rsidP="005C7A6E" w:rsidR="005C7A6E" w:rsidRDefault="005C7A6E" w:rsidRPr="00082751">
      <w:pPr>
        <w:pStyle w:val="Corpsdetexte"/>
        <w:tabs>
          <w:tab w:pos="142" w:val="left"/>
        </w:tabs>
        <w:jc w:val="both"/>
        <w:rPr>
          <w:rFonts w:ascii="Verdana" w:hAnsi="Verdana"/>
          <w:sz w:val="20"/>
          <w:szCs w:val="20"/>
          <w:lang w:val="fr-FR"/>
        </w:rPr>
      </w:pPr>
      <w:r w:rsidRPr="00082751">
        <w:rPr>
          <w:rFonts w:ascii="Verdana" w:hAnsi="Verdana"/>
          <w:sz w:val="20"/>
          <w:szCs w:val="20"/>
          <w:lang w:val="fr-FR"/>
        </w:rPr>
        <w:t xml:space="preserve">La Commission se réunira tous </w:t>
      </w:r>
      <w:r w:rsidRPr="001124DD">
        <w:rPr>
          <w:rFonts w:ascii="Verdana" w:hAnsi="Verdana"/>
          <w:b/>
          <w:sz w:val="20"/>
          <w:szCs w:val="20"/>
          <w:lang w:val="fr-FR"/>
        </w:rPr>
        <w:t>les 3 ans.</w:t>
      </w:r>
    </w:p>
    <w:p w:rsidP="005C7A6E" w:rsidR="005C7A6E" w:rsidRDefault="005C7A6E" w:rsidRPr="00082751">
      <w:pPr>
        <w:pStyle w:val="Corpsdetexte"/>
        <w:tabs>
          <w:tab w:pos="142" w:val="left"/>
        </w:tabs>
        <w:jc w:val="both"/>
        <w:rPr>
          <w:rFonts w:ascii="Verdana" w:hAnsi="Verdana"/>
          <w:sz w:val="20"/>
          <w:szCs w:val="20"/>
          <w:lang w:val="fr-FR"/>
        </w:rPr>
      </w:pPr>
    </w:p>
    <w:p w:rsidP="005C7A6E" w:rsidR="005C7A6E" w:rsidRDefault="005C7A6E" w:rsidRPr="00082751">
      <w:pPr>
        <w:pStyle w:val="Corpsdetexte"/>
        <w:tabs>
          <w:tab w:pos="142" w:val="left"/>
        </w:tabs>
        <w:jc w:val="both"/>
        <w:rPr>
          <w:rFonts w:ascii="Verdana" w:hAnsi="Verdana"/>
          <w:sz w:val="20"/>
          <w:szCs w:val="20"/>
          <w:lang w:val="fr-FR"/>
        </w:rPr>
      </w:pPr>
      <w:r w:rsidRPr="00082751">
        <w:rPr>
          <w:rFonts w:ascii="Verdana" w:hAnsi="Verdana"/>
          <w:sz w:val="20"/>
          <w:szCs w:val="20"/>
          <w:lang w:val="fr-FR"/>
        </w:rPr>
        <w:t>Ses missions couvriront notamment les aspects suivants :</w:t>
      </w:r>
    </w:p>
    <w:p w:rsidP="005C7A6E" w:rsidR="005C7A6E" w:rsidRDefault="005C7A6E" w:rsidRPr="00082751">
      <w:pPr>
        <w:pStyle w:val="Corpsdetexte"/>
        <w:tabs>
          <w:tab w:pos="142" w:val="left"/>
        </w:tabs>
        <w:spacing w:before="11"/>
        <w:jc w:val="both"/>
        <w:rPr>
          <w:rFonts w:ascii="Verdana" w:hAnsi="Verdana"/>
          <w:sz w:val="20"/>
          <w:szCs w:val="20"/>
          <w:lang w:val="fr-FR"/>
        </w:rPr>
      </w:pPr>
    </w:p>
    <w:p w:rsidP="005C7A6E" w:rsidR="005C7A6E" w:rsidRDefault="005C7A6E" w:rsidRPr="00082751">
      <w:pPr>
        <w:pStyle w:val="Paragraphedeliste"/>
        <w:widowControl w:val="0"/>
        <w:numPr>
          <w:ilvl w:val="0"/>
          <w:numId w:val="13"/>
        </w:numPr>
        <w:tabs>
          <w:tab w:pos="142" w:val="left"/>
          <w:tab w:pos="1646" w:val="left"/>
          <w:tab w:pos="1647" w:val="left"/>
        </w:tabs>
        <w:autoSpaceDE w:val="0"/>
        <w:autoSpaceDN w:val="0"/>
        <w:ind w:firstLine="0" w:left="0" w:right="221"/>
        <w:jc w:val="both"/>
        <w:rPr>
          <w:rFonts w:ascii="Verdana" w:hAnsi="Verdana"/>
          <w:sz w:val="20"/>
          <w:szCs w:val="20"/>
        </w:rPr>
      </w:pPr>
      <w:r w:rsidRPr="00082751">
        <w:rPr>
          <w:rFonts w:ascii="Verdana" w:hAnsi="Verdana"/>
          <w:sz w:val="20"/>
          <w:szCs w:val="20"/>
        </w:rPr>
        <w:t>veiller à la bonne application des mesures prévues dans le présent accord et proposer, le cas échéant, les adaptions à y</w:t>
      </w:r>
      <w:r w:rsidRPr="00082751">
        <w:rPr>
          <w:rFonts w:ascii="Verdana" w:hAnsi="Verdana"/>
          <w:spacing w:val="-2"/>
          <w:sz w:val="20"/>
          <w:szCs w:val="20"/>
        </w:rPr>
        <w:t xml:space="preserve"> </w:t>
      </w:r>
      <w:r w:rsidRPr="00082751">
        <w:rPr>
          <w:rFonts w:ascii="Verdana" w:hAnsi="Verdana"/>
          <w:sz w:val="20"/>
          <w:szCs w:val="20"/>
        </w:rPr>
        <w:t>apporter</w:t>
      </w:r>
    </w:p>
    <w:p w:rsidP="005C7A6E" w:rsidR="005C7A6E" w:rsidRDefault="005C7A6E" w:rsidRPr="00082751">
      <w:pPr>
        <w:pStyle w:val="Paragraphedeliste"/>
        <w:widowControl w:val="0"/>
        <w:numPr>
          <w:ilvl w:val="0"/>
          <w:numId w:val="13"/>
        </w:numPr>
        <w:tabs>
          <w:tab w:pos="142" w:val="left"/>
          <w:tab w:pos="1646" w:val="left"/>
          <w:tab w:pos="1647" w:val="left"/>
        </w:tabs>
        <w:autoSpaceDE w:val="0"/>
        <w:autoSpaceDN w:val="0"/>
        <w:spacing w:line="293" w:lineRule="exact"/>
        <w:ind w:firstLine="0" w:left="0"/>
        <w:jc w:val="both"/>
        <w:rPr>
          <w:rFonts w:ascii="Verdana" w:hAnsi="Verdana"/>
          <w:sz w:val="20"/>
          <w:szCs w:val="20"/>
        </w:rPr>
      </w:pPr>
      <w:r w:rsidRPr="00082751">
        <w:rPr>
          <w:rFonts w:ascii="Verdana" w:hAnsi="Verdana"/>
          <w:sz w:val="20"/>
          <w:szCs w:val="20"/>
        </w:rPr>
        <w:t>aider à la résolution de ses difficultés d’application ou</w:t>
      </w:r>
      <w:r w:rsidRPr="00082751">
        <w:rPr>
          <w:rFonts w:ascii="Verdana" w:hAnsi="Verdana"/>
          <w:spacing w:val="-10"/>
          <w:sz w:val="20"/>
          <w:szCs w:val="20"/>
        </w:rPr>
        <w:t xml:space="preserve"> </w:t>
      </w:r>
      <w:r w:rsidRPr="00082751">
        <w:rPr>
          <w:rFonts w:ascii="Verdana" w:hAnsi="Verdana"/>
          <w:sz w:val="20"/>
          <w:szCs w:val="20"/>
        </w:rPr>
        <w:t>d’interprétation.</w:t>
      </w:r>
    </w:p>
    <w:p w:rsidP="005C7A6E" w:rsidR="005C7A6E" w:rsidRDefault="005C7A6E" w:rsidRPr="00082751">
      <w:pPr>
        <w:pStyle w:val="Corpsdetexte"/>
        <w:tabs>
          <w:tab w:pos="142" w:val="left"/>
        </w:tabs>
        <w:spacing w:before="11"/>
        <w:jc w:val="both"/>
        <w:rPr>
          <w:rFonts w:ascii="Verdana" w:hAnsi="Verdana"/>
          <w:sz w:val="20"/>
          <w:szCs w:val="20"/>
          <w:lang w:val="fr-FR"/>
        </w:rPr>
      </w:pPr>
    </w:p>
    <w:p w:rsidP="005C7A6E" w:rsidR="005C7A6E" w:rsidRDefault="005C7A6E" w:rsidRPr="001124DD">
      <w:pPr>
        <w:pStyle w:val="Corpsdetexte"/>
        <w:tabs>
          <w:tab w:pos="142" w:val="left"/>
        </w:tabs>
        <w:jc w:val="both"/>
        <w:rPr>
          <w:rFonts w:ascii="Verdana" w:hAnsi="Verdana"/>
          <w:sz w:val="20"/>
          <w:szCs w:val="20"/>
          <w:lang w:val="fr-FR"/>
        </w:rPr>
      </w:pPr>
      <w:r w:rsidRPr="001124DD">
        <w:rPr>
          <w:rFonts w:ascii="Verdana" w:hAnsi="Verdana"/>
          <w:sz w:val="20"/>
          <w:szCs w:val="20"/>
          <w:lang w:val="fr-FR"/>
        </w:rPr>
        <w:t>Un compte rendu de ces réunions sera établi et remis aux membres des institutions représentatives du personnel.</w:t>
      </w:r>
    </w:p>
    <w:p w:rsidP="005C7A6E" w:rsidR="005C7A6E" w:rsidRDefault="005C7A6E" w:rsidRPr="00082751">
      <w:pPr>
        <w:pStyle w:val="Corpsdetexte"/>
        <w:tabs>
          <w:tab w:pos="142" w:val="left"/>
        </w:tabs>
        <w:jc w:val="both"/>
        <w:rPr>
          <w:rFonts w:ascii="Verdana" w:hAnsi="Verdana"/>
          <w:sz w:val="20"/>
          <w:szCs w:val="20"/>
          <w:highlight w:val="red"/>
          <w:lang w:val="fr-FR"/>
        </w:rPr>
      </w:pPr>
    </w:p>
    <w:p w:rsidP="005C7A6E" w:rsidR="005C7A6E" w:rsidRDefault="005C7A6E" w:rsidRPr="00082751">
      <w:pPr>
        <w:pStyle w:val="Corpsdetexte"/>
        <w:tabs>
          <w:tab w:pos="142" w:val="left"/>
        </w:tabs>
        <w:spacing w:before="66"/>
        <w:ind w:right="214"/>
        <w:jc w:val="both"/>
        <w:rPr>
          <w:rFonts w:ascii="Verdana" w:hAnsi="Verdana"/>
          <w:sz w:val="20"/>
          <w:szCs w:val="20"/>
          <w:lang w:val="fr-FR"/>
        </w:rPr>
      </w:pPr>
      <w:r w:rsidRPr="00082751">
        <w:rPr>
          <w:rFonts w:ascii="Verdana" w:hAnsi="Verdana"/>
          <w:sz w:val="20"/>
          <w:szCs w:val="20"/>
          <w:lang w:val="fr-FR"/>
        </w:rPr>
        <w:t>Conformément aux dispositions légales, les institutions représentatives du personnel sont</w:t>
      </w:r>
      <w:r w:rsidRPr="00082751">
        <w:rPr>
          <w:rFonts w:ascii="Verdana" w:hAnsi="Verdana"/>
          <w:spacing w:val="-3"/>
          <w:sz w:val="20"/>
          <w:szCs w:val="20"/>
          <w:lang w:val="fr-FR"/>
        </w:rPr>
        <w:t xml:space="preserve"> </w:t>
      </w:r>
      <w:r w:rsidRPr="00082751">
        <w:rPr>
          <w:rFonts w:ascii="Verdana" w:hAnsi="Verdana"/>
          <w:sz w:val="20"/>
          <w:szCs w:val="20"/>
          <w:lang w:val="fr-FR"/>
        </w:rPr>
        <w:t>consultées</w:t>
      </w:r>
      <w:r w:rsidRPr="00082751">
        <w:rPr>
          <w:rFonts w:ascii="Verdana" w:hAnsi="Verdana"/>
          <w:spacing w:val="-4"/>
          <w:sz w:val="20"/>
          <w:szCs w:val="20"/>
          <w:lang w:val="fr-FR"/>
        </w:rPr>
        <w:t xml:space="preserve"> </w:t>
      </w:r>
      <w:r w:rsidRPr="00082751">
        <w:rPr>
          <w:rFonts w:ascii="Verdana" w:hAnsi="Verdana"/>
          <w:sz w:val="20"/>
          <w:szCs w:val="20"/>
          <w:lang w:val="fr-FR"/>
        </w:rPr>
        <w:t>chaque</w:t>
      </w:r>
      <w:r w:rsidRPr="00082751">
        <w:rPr>
          <w:rFonts w:ascii="Verdana" w:hAnsi="Verdana"/>
          <w:spacing w:val="-1"/>
          <w:sz w:val="20"/>
          <w:szCs w:val="20"/>
          <w:lang w:val="fr-FR"/>
        </w:rPr>
        <w:t xml:space="preserve"> </w:t>
      </w:r>
      <w:r w:rsidRPr="00082751">
        <w:rPr>
          <w:rFonts w:ascii="Verdana" w:hAnsi="Verdana"/>
          <w:sz w:val="20"/>
          <w:szCs w:val="20"/>
          <w:lang w:val="fr-FR"/>
        </w:rPr>
        <w:t>année</w:t>
      </w:r>
      <w:r w:rsidRPr="00082751">
        <w:rPr>
          <w:rFonts w:ascii="Verdana" w:hAnsi="Verdana"/>
          <w:spacing w:val="-5"/>
          <w:sz w:val="20"/>
          <w:szCs w:val="20"/>
          <w:lang w:val="fr-FR"/>
        </w:rPr>
        <w:t xml:space="preserve"> </w:t>
      </w:r>
      <w:r w:rsidRPr="00082751">
        <w:rPr>
          <w:rFonts w:ascii="Verdana" w:hAnsi="Verdana"/>
          <w:sz w:val="20"/>
          <w:szCs w:val="20"/>
          <w:lang w:val="fr-FR"/>
        </w:rPr>
        <w:t>sur</w:t>
      </w:r>
      <w:r w:rsidRPr="00082751">
        <w:rPr>
          <w:rFonts w:ascii="Verdana" w:hAnsi="Verdana"/>
          <w:spacing w:val="-3"/>
          <w:sz w:val="20"/>
          <w:szCs w:val="20"/>
          <w:lang w:val="fr-FR"/>
        </w:rPr>
        <w:t xml:space="preserve"> </w:t>
      </w:r>
      <w:r w:rsidRPr="00082751">
        <w:rPr>
          <w:rFonts w:ascii="Verdana" w:hAnsi="Verdana"/>
          <w:sz w:val="20"/>
          <w:szCs w:val="20"/>
          <w:lang w:val="fr-FR"/>
        </w:rPr>
        <w:t>le</w:t>
      </w:r>
      <w:r w:rsidRPr="00082751">
        <w:rPr>
          <w:rFonts w:ascii="Verdana" w:hAnsi="Verdana"/>
          <w:spacing w:val="-5"/>
          <w:sz w:val="20"/>
          <w:szCs w:val="20"/>
          <w:lang w:val="fr-FR"/>
        </w:rPr>
        <w:t xml:space="preserve"> </w:t>
      </w:r>
      <w:r w:rsidRPr="00082751">
        <w:rPr>
          <w:rFonts w:ascii="Verdana" w:hAnsi="Verdana"/>
          <w:sz w:val="20"/>
          <w:szCs w:val="20"/>
          <w:lang w:val="fr-FR"/>
        </w:rPr>
        <w:t>recours à</w:t>
      </w:r>
      <w:r w:rsidRPr="00082751">
        <w:rPr>
          <w:rFonts w:ascii="Verdana" w:hAnsi="Verdana"/>
          <w:spacing w:val="-5"/>
          <w:sz w:val="20"/>
          <w:szCs w:val="20"/>
          <w:lang w:val="fr-FR"/>
        </w:rPr>
        <w:t xml:space="preserve"> </w:t>
      </w:r>
      <w:r w:rsidRPr="00082751">
        <w:rPr>
          <w:rFonts w:ascii="Verdana" w:hAnsi="Verdana"/>
          <w:sz w:val="20"/>
          <w:szCs w:val="20"/>
          <w:lang w:val="fr-FR"/>
        </w:rPr>
        <w:t>la convention</w:t>
      </w:r>
      <w:r w:rsidRPr="00082751">
        <w:rPr>
          <w:rFonts w:ascii="Verdana" w:hAnsi="Verdana"/>
          <w:spacing w:val="-4"/>
          <w:sz w:val="20"/>
          <w:szCs w:val="20"/>
          <w:lang w:val="fr-FR"/>
        </w:rPr>
        <w:t xml:space="preserve"> </w:t>
      </w:r>
      <w:r w:rsidRPr="00082751">
        <w:rPr>
          <w:rFonts w:ascii="Verdana" w:hAnsi="Verdana"/>
          <w:sz w:val="20"/>
          <w:szCs w:val="20"/>
          <w:lang w:val="fr-FR"/>
        </w:rPr>
        <w:t>de</w:t>
      </w:r>
      <w:r w:rsidRPr="00082751">
        <w:rPr>
          <w:rFonts w:ascii="Verdana" w:hAnsi="Verdana"/>
          <w:spacing w:val="-4"/>
          <w:sz w:val="20"/>
          <w:szCs w:val="20"/>
          <w:lang w:val="fr-FR"/>
        </w:rPr>
        <w:t xml:space="preserve"> </w:t>
      </w:r>
      <w:r w:rsidRPr="00082751">
        <w:rPr>
          <w:rFonts w:ascii="Verdana" w:hAnsi="Verdana"/>
          <w:sz w:val="20"/>
          <w:szCs w:val="20"/>
          <w:lang w:val="fr-FR"/>
        </w:rPr>
        <w:t>forfait</w:t>
      </w:r>
      <w:r w:rsidRPr="00082751">
        <w:rPr>
          <w:rFonts w:ascii="Verdana" w:hAnsi="Verdana"/>
          <w:spacing w:val="-3"/>
          <w:sz w:val="20"/>
          <w:szCs w:val="20"/>
          <w:lang w:val="fr-FR"/>
        </w:rPr>
        <w:t xml:space="preserve"> </w:t>
      </w:r>
      <w:r w:rsidRPr="00082751">
        <w:rPr>
          <w:rFonts w:ascii="Verdana" w:hAnsi="Verdana"/>
          <w:sz w:val="20"/>
          <w:szCs w:val="20"/>
          <w:lang w:val="fr-FR"/>
        </w:rPr>
        <w:t>en</w:t>
      </w:r>
      <w:r w:rsidRPr="00082751">
        <w:rPr>
          <w:rFonts w:ascii="Verdana" w:hAnsi="Verdana"/>
          <w:spacing w:val="-1"/>
          <w:sz w:val="20"/>
          <w:szCs w:val="20"/>
          <w:lang w:val="fr-FR"/>
        </w:rPr>
        <w:t xml:space="preserve"> </w:t>
      </w:r>
      <w:r w:rsidRPr="00082751">
        <w:rPr>
          <w:rFonts w:ascii="Verdana" w:hAnsi="Verdana"/>
          <w:sz w:val="20"/>
          <w:szCs w:val="20"/>
          <w:lang w:val="fr-FR"/>
        </w:rPr>
        <w:t>jours</w:t>
      </w:r>
      <w:r w:rsidRPr="00082751">
        <w:rPr>
          <w:rFonts w:ascii="Verdana" w:hAnsi="Verdana"/>
          <w:spacing w:val="-4"/>
          <w:sz w:val="20"/>
          <w:szCs w:val="20"/>
          <w:lang w:val="fr-FR"/>
        </w:rPr>
        <w:t xml:space="preserve"> </w:t>
      </w:r>
      <w:r w:rsidRPr="00082751">
        <w:rPr>
          <w:rFonts w:ascii="Verdana" w:hAnsi="Verdana"/>
          <w:sz w:val="20"/>
          <w:szCs w:val="20"/>
          <w:lang w:val="fr-FR"/>
        </w:rPr>
        <w:t>ainsi</w:t>
      </w:r>
      <w:r w:rsidRPr="00082751">
        <w:rPr>
          <w:rFonts w:ascii="Verdana" w:hAnsi="Verdana"/>
          <w:spacing w:val="-2"/>
          <w:sz w:val="20"/>
          <w:szCs w:val="20"/>
          <w:lang w:val="fr-FR"/>
        </w:rPr>
        <w:t xml:space="preserve"> </w:t>
      </w:r>
      <w:r w:rsidRPr="00082751">
        <w:rPr>
          <w:rFonts w:ascii="Verdana" w:hAnsi="Verdana"/>
          <w:sz w:val="20"/>
          <w:szCs w:val="20"/>
          <w:lang w:val="fr-FR"/>
        </w:rPr>
        <w:t>que sur les modalités de suivi de la charge de travail des salariés</w:t>
      </w:r>
      <w:r w:rsidRPr="00082751">
        <w:rPr>
          <w:rFonts w:ascii="Verdana" w:hAnsi="Verdana"/>
          <w:spacing w:val="-12"/>
          <w:sz w:val="20"/>
          <w:szCs w:val="20"/>
          <w:lang w:val="fr-FR"/>
        </w:rPr>
        <w:t xml:space="preserve"> </w:t>
      </w:r>
      <w:r w:rsidRPr="00082751">
        <w:rPr>
          <w:rFonts w:ascii="Verdana" w:hAnsi="Verdana"/>
          <w:sz w:val="20"/>
          <w:szCs w:val="20"/>
          <w:lang w:val="fr-FR"/>
        </w:rPr>
        <w:t>concernés.</w:t>
      </w:r>
    </w:p>
    <w:p w:rsidP="005C7A6E" w:rsidR="005C7A6E" w:rsidRDefault="005C7A6E" w:rsidRPr="00063B4D">
      <w:pPr>
        <w:pStyle w:val="Corpsdetexte"/>
        <w:tabs>
          <w:tab w:pos="142" w:val="left"/>
        </w:tabs>
        <w:jc w:val="both"/>
        <w:rPr>
          <w:rFonts w:ascii="Verdana" w:hAnsi="Verdana"/>
          <w:sz w:val="20"/>
          <w:szCs w:val="20"/>
          <w:lang w:val="fr-FR"/>
        </w:rPr>
      </w:pPr>
    </w:p>
    <w:p w:rsidP="005C7A6E" w:rsidR="005C7A6E" w:rsidRDefault="005C7A6E" w:rsidRPr="00082751">
      <w:pPr>
        <w:pStyle w:val="Corpsdetexte"/>
        <w:tabs>
          <w:tab w:pos="142" w:val="left"/>
        </w:tabs>
        <w:spacing w:before="1"/>
        <w:ind w:right="216"/>
        <w:jc w:val="both"/>
        <w:rPr>
          <w:rFonts w:ascii="Verdana" w:hAnsi="Verdana"/>
          <w:sz w:val="20"/>
          <w:szCs w:val="20"/>
          <w:lang w:val="fr-FR"/>
        </w:rPr>
      </w:pPr>
      <w:r w:rsidRPr="00082751">
        <w:rPr>
          <w:rFonts w:ascii="Verdana" w:hAnsi="Verdana"/>
          <w:sz w:val="20"/>
          <w:szCs w:val="20"/>
          <w:lang w:val="fr-FR"/>
        </w:rPr>
        <w:t>De plus, les institutions représentatives du personnel sont consultées avant toute décision d'aménagement important modifiant les conditions de santé et de sécurité ou les conditions de travail.</w:t>
      </w:r>
    </w:p>
    <w:p w:rsidP="005C7A6E" w:rsidR="005C7A6E" w:rsidRDefault="005C7A6E" w:rsidRPr="00063B4D">
      <w:pPr>
        <w:pStyle w:val="Corpsdetexte"/>
        <w:tabs>
          <w:tab w:pos="142" w:val="left"/>
        </w:tabs>
        <w:spacing w:before="1"/>
        <w:ind w:right="216"/>
        <w:jc w:val="both"/>
        <w:rPr>
          <w:rFonts w:ascii="Verdana" w:hAnsi="Verdana"/>
          <w:b/>
          <w:sz w:val="20"/>
          <w:szCs w:val="20"/>
          <w:lang w:val="fr-FR"/>
        </w:rPr>
      </w:pPr>
    </w:p>
    <w:p w:rsidP="005C7A6E" w:rsidR="005C7A6E" w:rsidRDefault="005C7A6E" w:rsidRPr="002510E0">
      <w:pPr>
        <w:pStyle w:val="Titre2"/>
        <w:rPr>
          <w:color w:val="002060"/>
        </w:rPr>
      </w:pPr>
      <w:bookmarkStart w:id="332" w:name="_Toc37919923"/>
      <w:r w:rsidRPr="002510E0">
        <w:rPr>
          <w:color w:val="002060"/>
        </w:rPr>
        <w:t>Article 6 : PUBLICITE</w:t>
      </w:r>
      <w:bookmarkEnd w:id="332"/>
    </w:p>
    <w:p w:rsidP="005C7A6E" w:rsidR="005C7A6E" w:rsidRDefault="005C7A6E" w:rsidRPr="001124DD">
      <w:pPr>
        <w:rPr>
          <w:rFonts w:ascii="Verdana" w:cstheme="majorBidi" w:eastAsiaTheme="majorEastAsia" w:hAnsi="Verdana"/>
          <w:b/>
          <w:color w:val="332E73"/>
          <w:sz w:val="20"/>
          <w:szCs w:val="20"/>
          <w:u w:val="single"/>
        </w:rPr>
      </w:pPr>
    </w:p>
    <w:p w:rsidP="005C7A6E" w:rsidR="005C7A6E" w:rsidRDefault="005C7A6E" w:rsidRPr="001124DD">
      <w:pPr>
        <w:shd w:color="auto" w:fill="FFFFFF" w:val="clear"/>
        <w:spacing w:after="75" w:before="75"/>
        <w:ind w:left="15"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Le présent accord sera déposé sur la plateforme « TéléAccords » accessible depuis le site accompagné des pièces prévues à l'article </w:t>
      </w:r>
      <w:hyperlink r:id="rId14" w:history="1">
        <w:r w:rsidRPr="001124DD">
          <w:rPr>
            <w:rFonts w:ascii="Verdana" w:cs="Arial" w:eastAsia="Times New Roman" w:hAnsi="Verdana"/>
            <w:color w:themeColor="text1" w:val="000000"/>
            <w:sz w:val="20"/>
            <w:szCs w:val="20"/>
            <w:lang w:eastAsia="fr-FR"/>
          </w:rPr>
          <w:t>D. 2231-7</w:t>
        </w:r>
      </w:hyperlink>
      <w:r w:rsidRPr="001124DD">
        <w:rPr>
          <w:rFonts w:ascii="Verdana" w:cs="Arial" w:eastAsia="Times New Roman" w:hAnsi="Verdana"/>
          <w:color w:themeColor="text1" w:val="000000"/>
          <w:sz w:val="20"/>
          <w:szCs w:val="20"/>
          <w:lang w:eastAsia="fr-FR"/>
        </w:rPr>
        <w:t> du code du travail par </w:t>
      </w:r>
      <w:r w:rsidR="005C001F">
        <w:rPr>
          <w:rFonts w:ascii="Verdana" w:cs="Arial" w:eastAsia="Times New Roman" w:hAnsi="Verdana"/>
          <w:color w:themeColor="text1" w:val="000000"/>
          <w:sz w:val="20"/>
          <w:szCs w:val="20"/>
          <w:lang w:eastAsia="fr-FR"/>
        </w:rPr>
        <w:t>XX</w:t>
      </w:r>
      <w:r w:rsidR="00015B45">
        <w:rPr>
          <w:rFonts w:ascii="Verdana" w:cs="Arial" w:eastAsia="Times New Roman" w:hAnsi="Verdana"/>
          <w:color w:themeColor="text1" w:val="000000"/>
          <w:sz w:val="20"/>
          <w:szCs w:val="20"/>
          <w:lang w:eastAsia="fr-FR"/>
        </w:rPr>
        <w:t>, Directrice</w:t>
      </w:r>
      <w:r w:rsidR="00956C12">
        <w:rPr>
          <w:rFonts w:ascii="Verdana" w:cs="Arial" w:eastAsia="Times New Roman" w:hAnsi="Verdana"/>
          <w:color w:themeColor="text1" w:val="000000"/>
          <w:sz w:val="20"/>
          <w:szCs w:val="20"/>
          <w:lang w:eastAsia="fr-FR"/>
        </w:rPr>
        <w:t xml:space="preserve"> des Ressources H</w:t>
      </w:r>
      <w:r w:rsidRPr="001124DD">
        <w:rPr>
          <w:rFonts w:ascii="Verdana" w:cs="Arial" w:eastAsia="Times New Roman" w:hAnsi="Verdana"/>
          <w:color w:themeColor="text1" w:val="000000"/>
          <w:sz w:val="20"/>
          <w:szCs w:val="20"/>
          <w:lang w:eastAsia="fr-FR"/>
        </w:rPr>
        <w:t xml:space="preserve">umaines de la société, ayant délégation de pouvoir de </w:t>
      </w:r>
      <w:r w:rsidR="005C001F">
        <w:rPr>
          <w:rFonts w:ascii="Verdana" w:cs="Arial" w:eastAsia="Times New Roman" w:hAnsi="Verdana"/>
          <w:color w:themeColor="text1" w:val="000000"/>
          <w:sz w:val="20"/>
          <w:szCs w:val="20"/>
          <w:lang w:eastAsia="fr-FR"/>
        </w:rPr>
        <w:t>XX</w:t>
      </w:r>
      <w:r w:rsidRPr="001124DD">
        <w:rPr>
          <w:rFonts w:ascii="Verdana" w:cs="Arial" w:eastAsia="Times New Roman" w:hAnsi="Verdana"/>
          <w:color w:themeColor="text1" w:val="000000"/>
          <w:sz w:val="20"/>
          <w:szCs w:val="20"/>
          <w:lang w:eastAsia="fr-FR"/>
        </w:rPr>
        <w:t>, représentant légal de l'entreprise.</w:t>
      </w:r>
    </w:p>
    <w:p w:rsidP="005C7A6E" w:rsidR="005C7A6E" w:rsidRDefault="005C7A6E" w:rsidRPr="001124DD">
      <w:pPr>
        <w:shd w:color="auto" w:fill="FFFFFF" w:val="clear"/>
        <w:spacing w:after="75" w:before="75"/>
        <w:ind w:left="15" w:right="15"/>
        <w:rPr>
          <w:rFonts w:ascii="Verdana" w:cs="Arial" w:eastAsia="Times New Roman" w:hAnsi="Verdana"/>
          <w:color w:themeColor="text1" w:val="000000"/>
          <w:sz w:val="20"/>
          <w:szCs w:val="20"/>
          <w:lang w:eastAsia="fr-FR"/>
        </w:rPr>
      </w:pPr>
    </w:p>
    <w:p w:rsidP="00FF0300" w:rsidR="005C7A6E" w:rsidRDefault="005C7A6E">
      <w:pPr>
        <w:spacing w:after="75" w:before="75"/>
        <w:ind w:left="15" w:right="15"/>
        <w:rPr>
          <w:rFonts w:ascii="Verdana" w:cs="Arial" w:eastAsia="Times New Roman" w:hAnsi="Verdana"/>
          <w:color w:themeColor="text1" w:val="000000"/>
          <w:sz w:val="20"/>
          <w:szCs w:val="20"/>
          <w:lang w:eastAsia="fr-FR"/>
        </w:rPr>
      </w:pPr>
      <w:r w:rsidRPr="00FF0300">
        <w:rPr>
          <w:rFonts w:ascii="Verdana" w:cs="Arial" w:eastAsia="Times New Roman" w:hAnsi="Verdana"/>
          <w:color w:themeColor="text1" w:val="000000"/>
          <w:sz w:val="20"/>
          <w:szCs w:val="20"/>
          <w:lang w:eastAsia="fr-FR"/>
        </w:rPr>
        <w:t>Conformément à l'article </w:t>
      </w:r>
      <w:hyperlink r:id="rId15" w:history="1">
        <w:r w:rsidRPr="00FF0300">
          <w:rPr>
            <w:rFonts w:ascii="Verdana" w:cs="Arial" w:eastAsia="Times New Roman" w:hAnsi="Verdana"/>
            <w:color w:themeColor="text1" w:val="000000"/>
            <w:sz w:val="20"/>
            <w:szCs w:val="20"/>
            <w:lang w:eastAsia="fr-FR"/>
          </w:rPr>
          <w:t>D. 2231-2</w:t>
        </w:r>
      </w:hyperlink>
      <w:r w:rsidRPr="00FF0300">
        <w:rPr>
          <w:rFonts w:ascii="Verdana" w:cs="Arial" w:eastAsia="Times New Roman" w:hAnsi="Verdana"/>
          <w:color w:themeColor="text1" w:val="000000"/>
          <w:sz w:val="20"/>
          <w:szCs w:val="20"/>
          <w:lang w:eastAsia="fr-FR"/>
        </w:rPr>
        <w:t xml:space="preserve">, un exemplaire de l'accord est également remis au greffe du conseil de prud'hommes compétent. Le lieu de conclusion du présent accord est fixé à </w:t>
      </w:r>
      <w:r w:rsidR="00EA18A3" w:rsidRPr="00FF0300">
        <w:rPr>
          <w:rFonts w:ascii="Verdana" w:cs="Arial" w:eastAsia="Times New Roman" w:hAnsi="Verdana"/>
          <w:color w:themeColor="text1" w:val="000000"/>
          <w:sz w:val="20"/>
          <w:szCs w:val="20"/>
          <w:lang w:eastAsia="fr-FR"/>
        </w:rPr>
        <w:t>CAEN</w:t>
      </w:r>
    </w:p>
    <w:p w:rsidP="005C7A6E" w:rsidR="00956C12" w:rsidRDefault="00956C12" w:rsidRPr="001124DD">
      <w:pPr>
        <w:shd w:color="auto" w:fill="FFFFFF" w:val="clear"/>
        <w:spacing w:after="75" w:before="75"/>
        <w:ind w:left="15" w:right="15"/>
        <w:rPr>
          <w:rFonts w:ascii="Verdana" w:cs="Arial" w:eastAsia="Times New Roman" w:hAnsi="Verdana"/>
          <w:color w:themeColor="text1" w:val="000000"/>
          <w:sz w:val="20"/>
          <w:szCs w:val="20"/>
          <w:lang w:eastAsia="fr-FR"/>
        </w:rPr>
      </w:pPr>
    </w:p>
    <w:p w:rsidP="005C7A6E" w:rsidR="005C7A6E" w:rsidRDefault="005C7A6E" w:rsidRPr="001124DD">
      <w:pPr>
        <w:shd w:color="auto" w:fill="FFFFFF" w:val="clear"/>
        <w:spacing w:after="75" w:before="75"/>
        <w:ind w:right="15"/>
        <w:rPr>
          <w:rFonts w:ascii="Verdana" w:cs="Arial" w:eastAsia="Times New Roman" w:hAnsi="Verdana"/>
          <w:color w:themeColor="text1" w:val="000000"/>
          <w:sz w:val="20"/>
          <w:szCs w:val="20"/>
          <w:lang w:eastAsia="fr-FR"/>
        </w:rPr>
      </w:pPr>
      <w:r w:rsidRPr="001124DD">
        <w:rPr>
          <w:rFonts w:ascii="Verdana" w:cs="Arial" w:eastAsia="Times New Roman" w:hAnsi="Verdana"/>
          <w:color w:themeColor="text1" w:val="000000"/>
          <w:sz w:val="20"/>
          <w:szCs w:val="20"/>
          <w:lang w:eastAsia="fr-FR"/>
        </w:rPr>
        <w:t>Les éventuels avenants de révision du présent accord feront l'objet des mêmes mesures de publicité.</w:t>
      </w:r>
      <w:r>
        <w:rPr>
          <w:rFonts w:ascii="Verdana" w:cs="Arial" w:eastAsia="Times New Roman" w:hAnsi="Verdana"/>
          <w:color w:themeColor="text1" w:val="000000"/>
          <w:sz w:val="20"/>
          <w:szCs w:val="20"/>
          <w:lang w:eastAsia="fr-FR"/>
        </w:rPr>
        <w:t xml:space="preserve"> </w:t>
      </w:r>
      <w:r w:rsidRPr="001124DD">
        <w:rPr>
          <w:rFonts w:ascii="Verdana" w:hAnsi="Verdana"/>
          <w:color w:themeColor="text1" w:val="000000"/>
          <w:sz w:val="20"/>
          <w:szCs w:val="20"/>
        </w:rPr>
        <w:t>Le présent accord est versé à la base de donnée</w:t>
      </w:r>
      <w:r>
        <w:rPr>
          <w:rFonts w:ascii="Verdana" w:hAnsi="Verdana"/>
          <w:color w:themeColor="text1" w:val="000000"/>
          <w:sz w:val="20"/>
          <w:szCs w:val="20"/>
        </w:rPr>
        <w:t xml:space="preserve"> prévue</w:t>
      </w:r>
      <w:r w:rsidRPr="001124DD">
        <w:rPr>
          <w:rFonts w:ascii="Verdana" w:hAnsi="Verdana"/>
          <w:color w:themeColor="text1" w:val="000000"/>
          <w:sz w:val="20"/>
          <w:szCs w:val="20"/>
        </w:rPr>
        <w:t xml:space="preserve"> à l’article L 2231-5-1 du Code du travail.</w:t>
      </w:r>
    </w:p>
    <w:p w:rsidP="005C7A6E" w:rsidR="005C7A6E" w:rsidRDefault="005C7A6E" w:rsidRPr="001124DD">
      <w:pPr>
        <w:rPr>
          <w:rFonts w:ascii="Verdana" w:eastAsia="Batang" w:hAnsi="Verdana"/>
          <w:color w:themeColor="text1" w:val="000000"/>
          <w:sz w:val="20"/>
          <w:szCs w:val="20"/>
        </w:rPr>
      </w:pPr>
    </w:p>
    <w:p w:rsidP="005C7A6E" w:rsidR="005C7A6E" w:rsidRDefault="005C7A6E" w:rsidRPr="001124DD">
      <w:pPr>
        <w:rPr>
          <w:rFonts w:ascii="Verdana" w:eastAsia="Batang" w:hAnsi="Verdana"/>
          <w:color w:themeColor="text1" w:val="000000"/>
          <w:sz w:val="20"/>
          <w:szCs w:val="20"/>
        </w:rPr>
      </w:pPr>
      <w:r w:rsidRPr="001124DD">
        <w:rPr>
          <w:rFonts w:ascii="Verdana" w:eastAsia="Batang" w:hAnsi="Verdana"/>
          <w:color w:themeColor="text1" w:val="000000"/>
          <w:sz w:val="20"/>
          <w:szCs w:val="20"/>
        </w:rPr>
        <w:t xml:space="preserve">Il sera affiché dans chaque crèche aux endroits dédiés à cet effet. </w:t>
      </w:r>
    </w:p>
    <w:p w:rsidP="005C7A6E" w:rsidR="005C7A6E" w:rsidRDefault="005C7A6E">
      <w:pPr>
        <w:rPr>
          <w:rFonts w:ascii="Verdana" w:eastAsia="Batang" w:hAnsi="Verdana"/>
          <w:sz w:val="20"/>
          <w:szCs w:val="20"/>
        </w:rPr>
      </w:pPr>
    </w:p>
    <w:p w:rsidP="005C7A6E" w:rsidR="002C174E" w:rsidRDefault="002C174E">
      <w:pPr>
        <w:rPr>
          <w:rFonts w:ascii="Verdana" w:eastAsia="Batang" w:hAnsi="Verdana"/>
          <w:sz w:val="20"/>
          <w:szCs w:val="20"/>
        </w:rPr>
      </w:pPr>
    </w:p>
    <w:p w:rsidP="00602BD2" w:rsidR="002C174E" w:rsidRDefault="002C174E">
      <w:pPr>
        <w:rPr>
          <w:rFonts w:ascii="Verdana" w:eastAsia="Batang" w:hAnsi="Verdana"/>
          <w:sz w:val="20"/>
          <w:szCs w:val="20"/>
        </w:rPr>
      </w:pPr>
      <w:r w:rsidRPr="00F54281">
        <w:rPr>
          <w:rFonts w:ascii="Verdana" w:eastAsia="Batang" w:hAnsi="Verdana"/>
          <w:sz w:val="20"/>
          <w:szCs w:val="20"/>
        </w:rPr>
        <w:t xml:space="preserve">FAIT à </w:t>
      </w:r>
      <w:r w:rsidR="00EA18A3" w:rsidRPr="00F54281">
        <w:rPr>
          <w:rFonts w:ascii="Verdana" w:eastAsia="Batang" w:hAnsi="Verdana"/>
          <w:sz w:val="20"/>
          <w:szCs w:val="20"/>
        </w:rPr>
        <w:t>HEROUVILLE SAINT CLAIR</w:t>
      </w:r>
      <w:r w:rsidR="00602BD2" w:rsidRPr="00F54281">
        <w:rPr>
          <w:rFonts w:ascii="Verdana" w:eastAsia="Batang" w:hAnsi="Verdana"/>
          <w:sz w:val="20"/>
          <w:szCs w:val="20"/>
        </w:rPr>
        <w:t xml:space="preserve">, le </w:t>
      </w:r>
      <w:r w:rsidR="005A51AB" w:rsidRPr="00F54281">
        <w:rPr>
          <w:rFonts w:ascii="Verdana" w:eastAsia="Batang" w:hAnsi="Verdana"/>
          <w:sz w:val="20"/>
          <w:szCs w:val="20"/>
        </w:rPr>
        <w:t>24</w:t>
      </w:r>
      <w:r w:rsidR="00F54281" w:rsidRPr="00F54281">
        <w:rPr>
          <w:rFonts w:ascii="Verdana" w:eastAsia="Batang" w:hAnsi="Verdana"/>
          <w:sz w:val="20"/>
          <w:szCs w:val="20"/>
        </w:rPr>
        <w:t xml:space="preserve"> Avril 2024</w:t>
      </w:r>
    </w:p>
    <w:p w:rsidP="005C7A6E" w:rsidR="002C174E" w:rsidRDefault="002C174E">
      <w:pPr>
        <w:rPr>
          <w:rFonts w:ascii="Verdana" w:eastAsia="Batang" w:hAnsi="Verdana"/>
          <w:sz w:val="20"/>
          <w:szCs w:val="20"/>
        </w:rPr>
      </w:pPr>
    </w:p>
    <w:p w:rsidP="005C7A6E" w:rsidR="002C174E" w:rsidRDefault="002C174E" w:rsidRPr="001124DD">
      <w:pPr>
        <w:rPr>
          <w:rFonts w:ascii="Verdana" w:eastAsia="Batang" w:hAnsi="Verdana"/>
          <w:sz w:val="20"/>
          <w:szCs w:val="20"/>
        </w:rPr>
      </w:pPr>
    </w:p>
    <w:p w:rsidP="005C7A6E" w:rsidR="005C7A6E" w:rsidRDefault="005C7A6E" w:rsidRPr="001124DD">
      <w:pPr>
        <w:rPr>
          <w:rFonts w:ascii="Verdana" w:eastAsia="Batang" w:hAnsi="Verdana"/>
          <w:sz w:val="20"/>
          <w:szCs w:val="20"/>
        </w:rPr>
      </w:pPr>
      <w:r w:rsidRPr="001124DD">
        <w:rPr>
          <w:rFonts w:ascii="Verdana" w:eastAsia="Batang" w:hAnsi="Verdana"/>
          <w:sz w:val="20"/>
          <w:szCs w:val="20"/>
        </w:rPr>
        <w:t>Signature :</w:t>
      </w:r>
    </w:p>
    <w:p w:rsidP="005C7A6E" w:rsidR="005C7A6E" w:rsidRDefault="005C7A6E" w:rsidRPr="00090F6E">
      <w:pPr>
        <w:rPr>
          <w:rFonts w:ascii="Verdana" w:hAnsi="Verdana"/>
          <w:sz w:val="21"/>
          <w:szCs w:val="21"/>
        </w:rPr>
      </w:pPr>
      <w:bookmarkStart w:id="333" w:name="_GoBack"/>
      <w:bookmarkEnd w:id="333"/>
    </w:p>
    <w:p w:rsidP="005C7A6E" w:rsidR="005C7A6E" w:rsidRDefault="005C7A6E" w:rsidRPr="00090F6E">
      <w:pPr>
        <w:rPr>
          <w:rFonts w:ascii="Verdana" w:hAnsi="Verdana"/>
          <w:sz w:val="21"/>
          <w:szCs w:val="21"/>
        </w:rPr>
      </w:pPr>
    </w:p>
    <w:p w:rsidP="00BA3287" w:rsidR="005C7A6E" w:rsidRDefault="005C001F" w:rsidRPr="00BA3287">
      <w:pPr>
        <w:pStyle w:val="Paragraphedeliste"/>
        <w:numPr>
          <w:ilvl w:val="0"/>
          <w:numId w:val="22"/>
        </w:numPr>
        <w:contextualSpacing/>
        <w:jc w:val="both"/>
        <w:rPr>
          <w:rFonts w:ascii="Verdana" w:eastAsia="Batang" w:hAnsi="Verdana"/>
          <w:sz w:val="20"/>
          <w:szCs w:val="20"/>
        </w:rPr>
      </w:pPr>
      <w:r>
        <w:rPr>
          <w:rFonts w:ascii="Verdana" w:cstheme="minorHAnsi" w:eastAsia="Batang" w:hAnsi="Verdana"/>
          <w:b/>
          <w:sz w:val="20"/>
          <w:szCs w:val="20"/>
        </w:rPr>
        <w:t>XX</w:t>
      </w:r>
      <w:r w:rsidR="005C7A6E" w:rsidRPr="001124DD">
        <w:rPr>
          <w:rFonts w:ascii="Verdana" w:cstheme="minorHAnsi" w:eastAsia="Batang" w:hAnsi="Verdana"/>
          <w:b/>
          <w:sz w:val="20"/>
          <w:szCs w:val="20"/>
        </w:rPr>
        <w:t xml:space="preserve"> </w:t>
      </w:r>
      <w:r w:rsidR="00015B45">
        <w:rPr>
          <w:rFonts w:ascii="Verdana" w:cstheme="minorHAnsi" w:eastAsia="Batang" w:hAnsi="Verdana"/>
          <w:sz w:val="20"/>
          <w:szCs w:val="20"/>
        </w:rPr>
        <w:t>Directrice</w:t>
      </w:r>
      <w:r w:rsidR="006D4027">
        <w:rPr>
          <w:rFonts w:ascii="Verdana" w:cstheme="minorHAnsi" w:eastAsia="Batang" w:hAnsi="Verdana"/>
          <w:sz w:val="20"/>
          <w:szCs w:val="20"/>
        </w:rPr>
        <w:t xml:space="preserve"> des R</w:t>
      </w:r>
      <w:r w:rsidR="005C7A6E" w:rsidRPr="001124DD">
        <w:rPr>
          <w:rFonts w:ascii="Verdana" w:cstheme="minorHAnsi" w:eastAsia="Batang" w:hAnsi="Verdana"/>
          <w:sz w:val="20"/>
          <w:szCs w:val="20"/>
        </w:rPr>
        <w:t xml:space="preserve">essources </w:t>
      </w:r>
      <w:r w:rsidR="006D4027">
        <w:rPr>
          <w:rFonts w:ascii="Verdana" w:cstheme="minorHAnsi" w:eastAsia="Batang" w:hAnsi="Verdana"/>
          <w:sz w:val="20"/>
          <w:szCs w:val="20"/>
        </w:rPr>
        <w:t>H</w:t>
      </w:r>
      <w:r w:rsidR="005C7A6E" w:rsidRPr="001124DD">
        <w:rPr>
          <w:rFonts w:ascii="Verdana" w:cstheme="minorHAnsi" w:eastAsia="Batang" w:hAnsi="Verdana"/>
          <w:sz w:val="20"/>
          <w:szCs w:val="20"/>
        </w:rPr>
        <w:t xml:space="preserve">umaines ayant reçue délégation de pouvoir de </w:t>
      </w:r>
      <w:r>
        <w:rPr>
          <w:rFonts w:ascii="Verdana" w:cstheme="minorHAnsi" w:eastAsia="Batang" w:hAnsi="Verdana"/>
          <w:sz w:val="20"/>
          <w:szCs w:val="20"/>
        </w:rPr>
        <w:t>XX</w:t>
      </w:r>
      <w:r w:rsidR="005C7A6E" w:rsidRPr="001124DD">
        <w:rPr>
          <w:rFonts w:ascii="Verdana" w:cstheme="minorHAnsi" w:eastAsia="Batang" w:hAnsi="Verdana"/>
          <w:sz w:val="20"/>
          <w:szCs w:val="20"/>
        </w:rPr>
        <w:t>, re</w:t>
      </w:r>
      <w:r w:rsidR="005C7A6E">
        <w:rPr>
          <w:rFonts w:ascii="Verdana" w:cstheme="minorHAnsi" w:eastAsia="Batang" w:hAnsi="Verdana"/>
          <w:sz w:val="20"/>
          <w:szCs w:val="20"/>
        </w:rPr>
        <w:t>présentant légale de la SA</w:t>
      </w:r>
      <w:r w:rsidR="00EA18A3">
        <w:rPr>
          <w:rFonts w:ascii="Verdana" w:cstheme="minorHAnsi" w:eastAsia="Batang" w:hAnsi="Verdana"/>
          <w:sz w:val="20"/>
          <w:szCs w:val="20"/>
        </w:rPr>
        <w:t>S</w:t>
      </w:r>
      <w:r w:rsidR="005C7A6E">
        <w:rPr>
          <w:rFonts w:ascii="Verdana" w:cstheme="minorHAnsi" w:eastAsia="Batang" w:hAnsi="Verdana"/>
          <w:sz w:val="20"/>
          <w:szCs w:val="20"/>
        </w:rPr>
        <w:t xml:space="preserve"> LEA ET LEO </w:t>
      </w:r>
      <w:r w:rsidR="00015B45">
        <w:rPr>
          <w:rFonts w:ascii="Verdana" w:cstheme="minorHAnsi" w:eastAsia="Batang" w:hAnsi="Verdana"/>
          <w:sz w:val="20"/>
          <w:szCs w:val="20"/>
        </w:rPr>
        <w:t>GROSOS</w:t>
      </w:r>
    </w:p>
    <w:p w:rsidP="005C7A6E" w:rsidR="005C7A6E" w:rsidRDefault="005C7A6E">
      <w:pPr>
        <w:rPr>
          <w:rFonts w:ascii="Verdana" w:hAnsi="Verdana"/>
          <w:color w:themeColor="text1" w:val="000000"/>
        </w:rPr>
      </w:pPr>
    </w:p>
    <w:p w:rsidP="005C7A6E" w:rsidR="002C174E" w:rsidRDefault="002C174E">
      <w:pPr>
        <w:rPr>
          <w:rFonts w:ascii="Verdana" w:hAnsi="Verdana"/>
          <w:color w:themeColor="text1" w:val="000000"/>
        </w:rPr>
      </w:pPr>
    </w:p>
    <w:p w:rsidP="005C7A6E" w:rsidR="002C174E" w:rsidRDefault="002C174E" w:rsidRPr="00437189">
      <w:pPr>
        <w:rPr>
          <w:rFonts w:ascii="Verdana" w:hAnsi="Verdana"/>
          <w:color w:themeColor="text1" w:val="000000"/>
        </w:rPr>
      </w:pPr>
    </w:p>
    <w:p w:rsidP="00725F63" w:rsidR="00064E54" w:rsidRDefault="005C001F" w:rsidRPr="005C7A6E">
      <w:pPr>
        <w:pStyle w:val="Paragraphedeliste"/>
        <w:numPr>
          <w:ilvl w:val="0"/>
          <w:numId w:val="22"/>
        </w:numPr>
        <w:spacing w:after="160" w:line="259" w:lineRule="auto"/>
        <w:contextualSpacing/>
      </w:pPr>
      <w:r>
        <w:rPr>
          <w:rFonts w:ascii="Verdana" w:hAnsi="Verdana"/>
          <w:b/>
          <w:sz w:val="20"/>
          <w:szCs w:val="20"/>
        </w:rPr>
        <w:t>XX</w:t>
      </w:r>
      <w:r w:rsidR="00BA3287" w:rsidRPr="00015B45">
        <w:rPr>
          <w:rFonts w:ascii="Verdana" w:hAnsi="Verdana"/>
          <w:sz w:val="20"/>
          <w:szCs w:val="20"/>
        </w:rPr>
        <w:t>, membre titulaire, collège unique</w:t>
      </w:r>
    </w:p>
    <w:sectPr w:rsidR="00064E54" w:rsidRPr="005C7A6E" w:rsidSect="00714123">
      <w:footerReference r:id="rId16" w:type="default"/>
      <w:pgSz w:h="16850" w:w="11910"/>
      <w:pgMar w:bottom="280" w:footer="720" w:gutter="0" w:header="720" w:left="1200" w:right="1200" w:top="92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3EB5" w:rsidRDefault="002F3EB5">
      <w:r>
        <w:separator/>
      </w:r>
    </w:p>
  </w:endnote>
  <w:endnote w:type="continuationSeparator" w:id="0">
    <w:p w:rsidR="002F3EB5" w:rsidRDefault="002F3E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ourier New"/>
    <w:charset w:val="00"/>
    <w:family w:val="auto"/>
    <w:pitch w:val="variable"/>
    <w:sig w:usb0="00000003" w:usb1="1001ECEA" w:usb2="00000000" w:usb3="00000000" w:csb0="0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 w:name="Eras Medium ITC">
    <w:panose1 w:val="020B0602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Bold">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963196643"/>
      <w:docPartObj>
        <w:docPartGallery w:val="Page Numbers (Bottom of Page)"/>
        <w:docPartUnique/>
      </w:docPartObj>
    </w:sdtPr>
    <w:sdtEndPr/>
    <w:sdtContent>
      <w:p w:rsidR="002F3EB5" w:rsidRDefault="002F3EB5">
        <w:pPr>
          <w:pStyle w:val="Pieddepage"/>
        </w:pPr>
        <w:r>
          <w:rPr>
            <w:noProof/>
            <w:lang w:eastAsia="fr-FR"/>
          </w:rPr>
          <mc:AlternateContent>
            <mc:Choice Requires="wps">
              <w:drawing>
                <wp:anchor allowOverlap="1" behindDoc="0" distB="0" distL="114300" distR="114300" distT="0" layoutInCell="0" locked="0" relativeHeight="251659264" simplePos="0" wp14:anchorId="332F3EF3" wp14:editId="368EC805">
                  <wp:simplePos x="0" y="0"/>
                  <wp:positionH relativeFrom="rightMargin">
                    <wp:align>left</wp:align>
                  </wp:positionH>
                  <wp:positionV relativeFrom="bottomMargin">
                    <wp:posOffset>34290</wp:posOffset>
                  </wp:positionV>
                  <wp:extent cx="358775" cy="302895"/>
                  <wp:effectExtent b="20955" l="0" r="22225" t="0"/>
                  <wp:wrapNone/>
                  <wp:docPr id="1" name="Carré corné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302895"/>
                          </a:xfrm>
                          <a:prstGeom prst="foldedCorner">
                            <a:avLst>
                              <a:gd fmla="val 34560" name="adj"/>
                            </a:avLst>
                          </a:prstGeom>
                          <a:solidFill>
                            <a:srgbClr val="FFFFFF"/>
                          </a:solidFill>
                          <a:ln w="3175">
                            <a:solidFill>
                              <a:srgbClr val="808080"/>
                            </a:solidFill>
                            <a:round/>
                            <a:headEnd/>
                            <a:tailEnd/>
                          </a:ln>
                        </wps:spPr>
                        <wps:txbx>
                          <w:txbxContent>
                            <w:p w:rsidR="002F3EB5" w:rsidRDefault="002F3EB5">
                              <w:pPr>
                                <w:jc w:val="center"/>
                              </w:pPr>
                              <w:r>
                                <w:fldChar w:fldCharType="begin"/>
                              </w:r>
                              <w:r>
                                <w:instrText>PAGE    \* MERGEFORMAT</w:instrText>
                              </w:r>
                              <w:r>
                                <w:fldChar w:fldCharType="separate"/>
                              </w:r>
                              <w:r w:rsidR="005C001F" w:rsidRPr="005C001F">
                                <w:rPr>
                                  <w:noProof/>
                                  <w:sz w:val="16"/>
                                  <w:szCs w:val="16"/>
                                </w:rPr>
                                <w:t>49</w:t>
                              </w:r>
                              <w:r>
                                <w:rPr>
                                  <w:sz w:val="16"/>
                                  <w:szCs w:val="16"/>
                                </w:rPr>
                                <w:fldChar w:fldCharType="end"/>
                              </w:r>
                            </w:p>
                          </w:txbxContent>
                        </wps:txbx>
                        <wps:bodyPr anchor="t" anchorCtr="0" bIns="45720" lIns="91440" rIns="91440" rot="0" tIns="45720" upright="1" vert="horz" wrap="square">
                          <a:noAutofit/>
                        </wps:bodyPr>
                      </wps:wsp>
                    </a:graphicData>
                  </a:graphic>
                  <wp14:sizeRelH relativeFrom="page">
                    <wp14:pctWidth>0</wp14:pctWidth>
                  </wp14:sizeRelH>
                  <wp14:sizeRelV relativeFrom="page">
                    <wp14:pctHeight>0</wp14:pctHeight>
                  </wp14:sizeRelV>
                </wp:anchor>
              </w:drawing>
            </mc:Choice>
            <mc:Fallback>
              <w:pict>
                <v:shapetype adj="18900" coordsize="21600,21600" id="_x0000_t65" o:spt="65" path="m,l,21600@0,21600,21600@0,21600,xem@0,21600nfl@3@5c@7@9@11@13,21600@0e" w14:anchorId="332F3EF3">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gradientshapeok="t" o:connecttype="rect" o:extrusionok="f" textboxrect="0,0,21600,@13"/>
                  <v:handles>
                    <v:h position="#0,bottomRight" xrange="10800,21600"/>
                  </v:handles>
                  <o:complex v:ext="view"/>
                </v:shapetype>
                <v:shape adj="14135" id="Carré corné 1" o:allowincell="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4SsjPwIAAHEEAAAOAAAAZHJzL2Uyb0RvYy54bWysVG1uEzEQ/Y/EHSz/p5tNkyaNuqmqlCKk ApUKB3Bsb9bg9Zixk024EefgYoy92xA+xA/EruTM7Iyf38wb5+p631q20xgMuIqXZyPOtJOgjNtU /MP7uxdzzkIUTgkLTlf8oAO/Xj5/dtX5hR5DA1ZpZATiwqLzFW9i9IuiCLLRrQhn4LWjYA3Yikgu bgqFoiP01hbj0eii6ACVR5A6BPp62wf5MuPXtZbxXV0HHZmtOHGLecW8rtNaLK/EYoPCN0YONMQ/ sGiFcXToEepWRMG2aH6Dao1ECFDHMwltAXVtpM41UDXl6JdqHhvhda6FmhP8sU3h/8HKt7sHZEaR dpw50ZJEK4H47SuTgI5+ytSizocFZT76B0xFBn8P8lNgDlaNcBt9gwhdo4UiYjm/+GlDcgJtZevu DSg6QWwj5G7ta2wTIPWB7bMoh6Moeh+ZpI/n0/lsNuVMUuh8NJ5fThOjQiyeNnsM8ZWGliWj4nUa KbUi9hrzIWJ3H2LWRg0VCvWRs7q1pPROWHY+mV7kSSDQIZmsJ9hcMFij7oy12cHNemWR0daK3+Vn YBRO06xjHTEuifvfIeaj9P4JAmHrVJ7Q1NyXgx2Fsb1NLK2jXjw1uBcq7tf7QbM1qAP1HaGfe7qn ZDSAXzjraOYrHj5vBWrO7GtH2l2Wk0m6JNmZTGdjcvA0sj6NCCcJquKRs95cxf5ibT2aTUMnlbly Bzekd21iki1R7VkNDs11VnO4g+ninPo568c/xfI7AAAA//8DAFBLAwQUAAYACAAAACEAQX9DPdwA AAAEAQAADwAAAGRycy9kb3ducmV2LnhtbEyPwU7DMBBE70j8g7VIXBB12pJA0zgVQkIcUQvi7Mbb JCVeB9tNQ7+e5dSeVqMZzbwtVqPtxIA+tI4UTCcJCKTKmZZqBZ8fr/dPIELUZHTnCBX8YoBVeX1V 6Ny4I61x2MRacAmFXCtoYuxzKUPVoNVh4nok9nbOWx1Z+loar49cbjs5S5JMWt0SLzS6x5cGq+/N wSqQ/X7YV2+L2Ze7+3mfZycvF6dHpW5vxucliIhjPIfhH5/RoWSmrTuQCaJTwI9EBekDCDbTLAWx 5TufgiwLeQlf/gEAAP//AwBQSwECLQAUAAYACAAAACEAtoM4kv4AAADhAQAAEwAAAAAAAAAAAAAA AAAAAAAAW0NvbnRlbnRfVHlwZXNdLnhtbFBLAQItABQABgAIAAAAIQA4/SH/1gAAAJQBAAALAAAA AAAAAAAAAAAAAC8BAABfcmVscy8ucmVsc1BLAQItABQABgAIAAAAIQBU4SsjPwIAAHEEAAAOAAAA AAAAAAAAAAAAAC4CAABkcnMvZTJvRG9jLnhtbFBLAQItABQABgAIAAAAIQBBf0M93AAAAAQBAAAP AAAAAAAAAAAAAAAAAJkEAABkcnMvZG93bnJldi54bWxQSwUGAAAAAAQABADzAAAAogUAAAAA " o:spid="_x0000_s1026" strokecolor="gray" strokeweight=".25pt" style="position:absolute;left:0;text-align:left;margin-left:0;margin-top:2.7pt;width:28.25pt;height:23.85pt;z-index:251659264;visibility:visible;mso-wrap-style:square;mso-width-percent:0;mso-height-percent:0;mso-wrap-distance-left:9pt;mso-wrap-distance-top:0;mso-wrap-distance-right:9pt;mso-wrap-distance-bottom:0;mso-position-horizontal:left;mso-position-horizontal-relative:right-margin-area;mso-position-vertical:absolute;mso-position-vertical-relative:bottom-margin-area;mso-width-percent:0;mso-height-percent:0;mso-width-relative:page;mso-height-relative:page;v-text-anchor:top" type="#_x0000_t65">
                  <v:textbox>
                    <w:txbxContent>
                      <w:p w:rsidR="002F3EB5" w:rsidRDefault="002F3EB5">
                        <w:pPr>
                          <w:jc w:val="center"/>
                        </w:pPr>
                        <w:r>
                          <w:fldChar w:fldCharType="begin"/>
                        </w:r>
                        <w:r>
                          <w:instrText>PAGE    \* MERGEFORMAT</w:instrText>
                        </w:r>
                        <w:r>
                          <w:fldChar w:fldCharType="separate"/>
                        </w:r>
                        <w:r w:rsidR="005C001F" w:rsidRPr="005C001F">
                          <w:rPr>
                            <w:noProof/>
                            <w:sz w:val="16"/>
                            <w:szCs w:val="16"/>
                          </w:rPr>
                          <w:t>49</w:t>
                        </w:r>
                        <w:r>
                          <w:rPr>
                            <w:sz w:val="16"/>
                            <w:szCs w:val="16"/>
                          </w:rPr>
                          <w:fldChar w:fldCharType="end"/>
                        </w:r>
                      </w:p>
                    </w:txbxContent>
                  </v:textbox>
                  <w10:wrap anchorx="margin" anchory="margin"/>
                </v:shape>
              </w:pict>
            </mc:Fallback>
          </mc:AlternateContent>
        </w:r>
      </w:p>
    </w:sdtContent>
  </w:sdt>
</w:ftr>
</file>

<file path=word/footnotes.xml><?xml version="1.0" encoding="utf-8"?>
<w:footnotes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rsidR="002F3EB5" w:rsidRDefault="002F3EB5">
      <w:r>
        <w:separator/>
      </w:r>
    </w:p>
  </w:footnote>
  <w:footnote w:id="0" w:type="continuationSeparator">
    <w:p w:rsidR="002F3EB5" w:rsidRDefault="002F3EB5">
      <w:r>
        <w:continuationSeparator/>
      </w:r>
    </w:p>
  </w:footnote>
</w:footnotes>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89"/>
    <w:multiLevelType w:val="singleLevel"/>
    <w:tmpl w:val="573044B8"/>
    <w:lvl w:ilvl="0">
      <w:start w:val="1"/>
      <w:numFmt w:val="bullet"/>
      <w:pStyle w:val="Listepuces"/>
      <w:lvlText w:val=""/>
      <w:lvlJc w:val="left"/>
      <w:pPr>
        <w:tabs>
          <w:tab w:pos="360" w:val="num"/>
        </w:tabs>
        <w:ind w:hanging="360" w:left="360"/>
      </w:pPr>
      <w:rPr>
        <w:rFonts w:ascii="Symbol" w:hAnsi="Symbol" w:hint="default"/>
      </w:rPr>
    </w:lvl>
  </w:abstractNum>
  <w:abstractNum w15:restartNumberingAfterBreak="0" w:abstractNumId="1">
    <w:nsid w:val="00FD0A5B"/>
    <w:multiLevelType w:val="multilevel"/>
    <w:tmpl w:val="CF4410B2"/>
    <w:lvl w:ilvl="0">
      <w:start w:val="1"/>
      <w:numFmt w:val="bullet"/>
      <w:lvlText w:val=""/>
      <w:lvlJc w:val="left"/>
      <w:pPr>
        <w:tabs>
          <w:tab w:pos="720" w:val="num"/>
        </w:tabs>
        <w:ind w:hanging="360" w:left="720"/>
      </w:pPr>
      <w:rPr>
        <w:rFonts w:ascii="Symbol" w:cs="OpenSymbol" w:hAnsi="Symbol" w:hint="default"/>
      </w:rPr>
    </w:lvl>
    <w:lvl w:ilvl="1">
      <w:start w:val="1"/>
      <w:numFmt w:val="bullet"/>
      <w:lvlText w:val=""/>
      <w:lvlJc w:val="left"/>
      <w:pPr>
        <w:tabs>
          <w:tab w:pos="1080" w:val="num"/>
        </w:tabs>
        <w:ind w:hanging="360" w:left="1080"/>
      </w:pPr>
      <w:rPr>
        <w:rFonts w:ascii="Symbol" w:cs="OpenSymbol" w:hAnsi="Symbol" w:hint="default"/>
      </w:rPr>
    </w:lvl>
    <w:lvl w:ilvl="2">
      <w:start w:val="1"/>
      <w:numFmt w:val="bullet"/>
      <w:lvlText w:val=""/>
      <w:lvlJc w:val="left"/>
      <w:pPr>
        <w:tabs>
          <w:tab w:pos="1440" w:val="num"/>
        </w:tabs>
        <w:ind w:hanging="360" w:left="1440"/>
      </w:pPr>
      <w:rPr>
        <w:rFonts w:ascii="Symbol" w:cs="OpenSymbol" w:hAnsi="Symbol" w:hint="default"/>
      </w:rPr>
    </w:lvl>
    <w:lvl w:ilvl="3">
      <w:start w:val="1"/>
      <w:numFmt w:val="bullet"/>
      <w:lvlText w:val=""/>
      <w:lvlJc w:val="left"/>
      <w:pPr>
        <w:tabs>
          <w:tab w:pos="1800" w:val="num"/>
        </w:tabs>
        <w:ind w:hanging="360" w:left="1800"/>
      </w:pPr>
      <w:rPr>
        <w:rFonts w:ascii="Symbol" w:cs="OpenSymbol" w:hAnsi="Symbol" w:hint="default"/>
      </w:rPr>
    </w:lvl>
    <w:lvl w:ilvl="4">
      <w:start w:val="1"/>
      <w:numFmt w:val="bullet"/>
      <w:lvlText w:val=""/>
      <w:lvlJc w:val="left"/>
      <w:pPr>
        <w:tabs>
          <w:tab w:pos="2160" w:val="num"/>
        </w:tabs>
        <w:ind w:hanging="360" w:left="2160"/>
      </w:pPr>
      <w:rPr>
        <w:rFonts w:ascii="Symbol" w:cs="OpenSymbol" w:hAnsi="Symbol" w:hint="default"/>
      </w:rPr>
    </w:lvl>
    <w:lvl w:ilvl="5">
      <w:start w:val="1"/>
      <w:numFmt w:val="bullet"/>
      <w:lvlText w:val=""/>
      <w:lvlJc w:val="left"/>
      <w:pPr>
        <w:tabs>
          <w:tab w:pos="2520" w:val="num"/>
        </w:tabs>
        <w:ind w:hanging="360" w:left="2520"/>
      </w:pPr>
      <w:rPr>
        <w:rFonts w:ascii="Symbol" w:cs="OpenSymbol" w:hAnsi="Symbol" w:hint="default"/>
      </w:rPr>
    </w:lvl>
    <w:lvl w:ilvl="6">
      <w:start w:val="1"/>
      <w:numFmt w:val="bullet"/>
      <w:lvlText w:val=""/>
      <w:lvlJc w:val="left"/>
      <w:pPr>
        <w:tabs>
          <w:tab w:pos="2880" w:val="num"/>
        </w:tabs>
        <w:ind w:hanging="360" w:left="2880"/>
      </w:pPr>
      <w:rPr>
        <w:rFonts w:ascii="Symbol" w:cs="OpenSymbol" w:hAnsi="Symbol" w:hint="default"/>
      </w:rPr>
    </w:lvl>
    <w:lvl w:ilvl="7">
      <w:start w:val="1"/>
      <w:numFmt w:val="bullet"/>
      <w:lvlText w:val=""/>
      <w:lvlJc w:val="left"/>
      <w:pPr>
        <w:tabs>
          <w:tab w:pos="3240" w:val="num"/>
        </w:tabs>
        <w:ind w:hanging="360" w:left="3240"/>
      </w:pPr>
      <w:rPr>
        <w:rFonts w:ascii="Symbol" w:cs="OpenSymbol" w:hAnsi="Symbol" w:hint="default"/>
      </w:rPr>
    </w:lvl>
    <w:lvl w:ilvl="8">
      <w:start w:val="1"/>
      <w:numFmt w:val="bullet"/>
      <w:lvlText w:val=""/>
      <w:lvlJc w:val="left"/>
      <w:pPr>
        <w:tabs>
          <w:tab w:pos="3600" w:val="num"/>
        </w:tabs>
        <w:ind w:hanging="360" w:left="3600"/>
      </w:pPr>
      <w:rPr>
        <w:rFonts w:ascii="Symbol" w:cs="OpenSymbol" w:hAnsi="Symbol" w:hint="default"/>
      </w:rPr>
    </w:lvl>
  </w:abstractNum>
  <w:abstractNum w15:restartNumberingAfterBreak="0" w:abstractNumId="2">
    <w:nsid w:val="06E249C0"/>
    <w:multiLevelType w:val="hybridMultilevel"/>
    <w:tmpl w:val="4C42F3E0"/>
    <w:lvl w:ilvl="0" w:tplc="DD348DAA">
      <w:start w:val="2"/>
      <w:numFmt w:val="bullet"/>
      <w:lvlText w:val="-"/>
      <w:lvlJc w:val="left"/>
      <w:pPr>
        <w:ind w:hanging="360" w:left="720"/>
      </w:pPr>
      <w:rPr>
        <w:rFonts w:ascii="Calibri" w:cs="Arial"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
    <w:nsid w:val="08472CD9"/>
    <w:multiLevelType w:val="hybridMultilevel"/>
    <w:tmpl w:val="73C8582C"/>
    <w:lvl w:ilvl="0" w:tplc="033A3460">
      <w:start w:val="3"/>
      <w:numFmt w:val="bullet"/>
      <w:lvlText w:val="-"/>
      <w:lvlJc w:val="left"/>
      <w:pPr>
        <w:ind w:hanging="360" w:left="405"/>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0B0608AF"/>
    <w:multiLevelType w:val="hybridMultilevel"/>
    <w:tmpl w:val="A39E4F32"/>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5">
    <w:nsid w:val="0FC94463"/>
    <w:multiLevelType w:val="hybridMultilevel"/>
    <w:tmpl w:val="B9B4CEB6"/>
    <w:lvl w:ilvl="0" w:tplc="AFE8F6B4">
      <w:numFmt w:val="bullet"/>
      <w:lvlText w:val=""/>
      <w:lvlJc w:val="left"/>
      <w:pPr>
        <w:ind w:hanging="425" w:left="1646"/>
      </w:pPr>
      <w:rPr>
        <w:rFonts w:ascii="Symbol" w:cs="Symbol" w:eastAsia="Symbol" w:hAnsi="Symbol" w:hint="default"/>
        <w:w w:val="100"/>
        <w:sz w:val="24"/>
        <w:szCs w:val="24"/>
        <w:lang w:bidi="en-US" w:eastAsia="en-US" w:val="en-US"/>
      </w:rPr>
    </w:lvl>
    <w:lvl w:ilvl="1" w:tplc="EC0E855E">
      <w:numFmt w:val="bullet"/>
      <w:lvlText w:val="•"/>
      <w:lvlJc w:val="left"/>
      <w:pPr>
        <w:ind w:hanging="425" w:left="2426"/>
      </w:pPr>
      <w:rPr>
        <w:rFonts w:hint="default"/>
        <w:lang w:bidi="en-US" w:eastAsia="en-US" w:val="en-US"/>
      </w:rPr>
    </w:lvl>
    <w:lvl w:ilvl="2" w:tplc="005E75E2">
      <w:numFmt w:val="bullet"/>
      <w:lvlText w:val="•"/>
      <w:lvlJc w:val="left"/>
      <w:pPr>
        <w:ind w:hanging="425" w:left="3213"/>
      </w:pPr>
      <w:rPr>
        <w:rFonts w:hint="default"/>
        <w:lang w:bidi="en-US" w:eastAsia="en-US" w:val="en-US"/>
      </w:rPr>
    </w:lvl>
    <w:lvl w:ilvl="3" w:tplc="B98A6CF6">
      <w:numFmt w:val="bullet"/>
      <w:lvlText w:val="•"/>
      <w:lvlJc w:val="left"/>
      <w:pPr>
        <w:ind w:hanging="425" w:left="3999"/>
      </w:pPr>
      <w:rPr>
        <w:rFonts w:hint="default"/>
        <w:lang w:bidi="en-US" w:eastAsia="en-US" w:val="en-US"/>
      </w:rPr>
    </w:lvl>
    <w:lvl w:ilvl="4" w:tplc="708E8DB6">
      <w:numFmt w:val="bullet"/>
      <w:lvlText w:val="•"/>
      <w:lvlJc w:val="left"/>
      <w:pPr>
        <w:ind w:hanging="425" w:left="4786"/>
      </w:pPr>
      <w:rPr>
        <w:rFonts w:hint="default"/>
        <w:lang w:bidi="en-US" w:eastAsia="en-US" w:val="en-US"/>
      </w:rPr>
    </w:lvl>
    <w:lvl w:ilvl="5" w:tplc="F76216EC">
      <w:numFmt w:val="bullet"/>
      <w:lvlText w:val="•"/>
      <w:lvlJc w:val="left"/>
      <w:pPr>
        <w:ind w:hanging="425" w:left="5573"/>
      </w:pPr>
      <w:rPr>
        <w:rFonts w:hint="default"/>
        <w:lang w:bidi="en-US" w:eastAsia="en-US" w:val="en-US"/>
      </w:rPr>
    </w:lvl>
    <w:lvl w:ilvl="6" w:tplc="A4F24B24">
      <w:numFmt w:val="bullet"/>
      <w:lvlText w:val="•"/>
      <w:lvlJc w:val="left"/>
      <w:pPr>
        <w:ind w:hanging="425" w:left="6359"/>
      </w:pPr>
      <w:rPr>
        <w:rFonts w:hint="default"/>
        <w:lang w:bidi="en-US" w:eastAsia="en-US" w:val="en-US"/>
      </w:rPr>
    </w:lvl>
    <w:lvl w:ilvl="7" w:tplc="234EE2E6">
      <w:numFmt w:val="bullet"/>
      <w:lvlText w:val="•"/>
      <w:lvlJc w:val="left"/>
      <w:pPr>
        <w:ind w:hanging="425" w:left="7146"/>
      </w:pPr>
      <w:rPr>
        <w:rFonts w:hint="default"/>
        <w:lang w:bidi="en-US" w:eastAsia="en-US" w:val="en-US"/>
      </w:rPr>
    </w:lvl>
    <w:lvl w:ilvl="8" w:tplc="132618F4">
      <w:numFmt w:val="bullet"/>
      <w:lvlText w:val="•"/>
      <w:lvlJc w:val="left"/>
      <w:pPr>
        <w:ind w:hanging="425" w:left="7933"/>
      </w:pPr>
      <w:rPr>
        <w:rFonts w:hint="default"/>
        <w:lang w:bidi="en-US" w:eastAsia="en-US" w:val="en-US"/>
      </w:rPr>
    </w:lvl>
  </w:abstractNum>
  <w:abstractNum w15:restartNumberingAfterBreak="0" w:abstractNumId="6">
    <w:nsid w:val="10ED18B7"/>
    <w:multiLevelType w:val="hybridMultilevel"/>
    <w:tmpl w:val="9E524CF4"/>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1075A45"/>
    <w:multiLevelType w:val="hybridMultilevel"/>
    <w:tmpl w:val="399C7A6E"/>
    <w:lvl w:ilvl="0" w:tplc="4E521244">
      <w:numFmt w:val="bullet"/>
      <w:lvlText w:val="-"/>
      <w:lvlJc w:val="left"/>
      <w:pPr>
        <w:ind w:hanging="360" w:left="720"/>
      </w:pPr>
      <w:rPr>
        <w:rFonts w:ascii="Calibri" w:cs="Arial" w:eastAsiaTheme="minorHAns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8">
    <w:nsid w:val="1444343C"/>
    <w:multiLevelType w:val="hybridMultilevel"/>
    <w:tmpl w:val="1D94121A"/>
    <w:lvl w:ilvl="0" w:tplc="3EDAB2DE">
      <w:start w:val="1"/>
      <w:numFmt w:val="bullet"/>
      <w:lvlText w:val=""/>
      <w:lvlJc w:val="left"/>
      <w:pPr>
        <w:ind w:hanging="360" w:left="364"/>
      </w:pPr>
      <w:rPr>
        <w:rFonts w:ascii="Wingdings" w:hAnsi="Wingdings" w:hint="default"/>
        <w:color w:themeColor="text2" w:val="1F497D"/>
      </w:rPr>
    </w:lvl>
    <w:lvl w:ilvl="1" w:tentative="1" w:tplc="040C0003">
      <w:start w:val="1"/>
      <w:numFmt w:val="bullet"/>
      <w:lvlText w:val="o"/>
      <w:lvlJc w:val="left"/>
      <w:pPr>
        <w:ind w:hanging="360" w:left="1084"/>
      </w:pPr>
      <w:rPr>
        <w:rFonts w:ascii="Courier New" w:cs="Courier New" w:hAnsi="Courier New" w:hint="default"/>
      </w:rPr>
    </w:lvl>
    <w:lvl w:ilvl="2" w:tentative="1" w:tplc="040C0005">
      <w:start w:val="1"/>
      <w:numFmt w:val="bullet"/>
      <w:lvlText w:val=""/>
      <w:lvlJc w:val="left"/>
      <w:pPr>
        <w:ind w:hanging="360" w:left="1804"/>
      </w:pPr>
      <w:rPr>
        <w:rFonts w:ascii="Wingdings" w:hAnsi="Wingdings" w:hint="default"/>
      </w:rPr>
    </w:lvl>
    <w:lvl w:ilvl="3" w:tentative="1" w:tplc="040C0001">
      <w:start w:val="1"/>
      <w:numFmt w:val="bullet"/>
      <w:lvlText w:val=""/>
      <w:lvlJc w:val="left"/>
      <w:pPr>
        <w:ind w:hanging="360" w:left="2524"/>
      </w:pPr>
      <w:rPr>
        <w:rFonts w:ascii="Symbol" w:hAnsi="Symbol" w:hint="default"/>
      </w:rPr>
    </w:lvl>
    <w:lvl w:ilvl="4" w:tentative="1" w:tplc="040C0003">
      <w:start w:val="1"/>
      <w:numFmt w:val="bullet"/>
      <w:lvlText w:val="o"/>
      <w:lvlJc w:val="left"/>
      <w:pPr>
        <w:ind w:hanging="360" w:left="3244"/>
      </w:pPr>
      <w:rPr>
        <w:rFonts w:ascii="Courier New" w:cs="Courier New" w:hAnsi="Courier New" w:hint="default"/>
      </w:rPr>
    </w:lvl>
    <w:lvl w:ilvl="5" w:tentative="1" w:tplc="040C0005">
      <w:start w:val="1"/>
      <w:numFmt w:val="bullet"/>
      <w:lvlText w:val=""/>
      <w:lvlJc w:val="left"/>
      <w:pPr>
        <w:ind w:hanging="360" w:left="3964"/>
      </w:pPr>
      <w:rPr>
        <w:rFonts w:ascii="Wingdings" w:hAnsi="Wingdings" w:hint="default"/>
      </w:rPr>
    </w:lvl>
    <w:lvl w:ilvl="6" w:tentative="1" w:tplc="040C0001">
      <w:start w:val="1"/>
      <w:numFmt w:val="bullet"/>
      <w:lvlText w:val=""/>
      <w:lvlJc w:val="left"/>
      <w:pPr>
        <w:ind w:hanging="360" w:left="4684"/>
      </w:pPr>
      <w:rPr>
        <w:rFonts w:ascii="Symbol" w:hAnsi="Symbol" w:hint="default"/>
      </w:rPr>
    </w:lvl>
    <w:lvl w:ilvl="7" w:tentative="1" w:tplc="040C0003">
      <w:start w:val="1"/>
      <w:numFmt w:val="bullet"/>
      <w:lvlText w:val="o"/>
      <w:lvlJc w:val="left"/>
      <w:pPr>
        <w:ind w:hanging="360" w:left="5404"/>
      </w:pPr>
      <w:rPr>
        <w:rFonts w:ascii="Courier New" w:cs="Courier New" w:hAnsi="Courier New" w:hint="default"/>
      </w:rPr>
    </w:lvl>
    <w:lvl w:ilvl="8" w:tentative="1" w:tplc="040C0005">
      <w:start w:val="1"/>
      <w:numFmt w:val="bullet"/>
      <w:lvlText w:val=""/>
      <w:lvlJc w:val="left"/>
      <w:pPr>
        <w:ind w:hanging="360" w:left="6124"/>
      </w:pPr>
      <w:rPr>
        <w:rFonts w:ascii="Wingdings" w:hAnsi="Wingdings" w:hint="default"/>
      </w:rPr>
    </w:lvl>
  </w:abstractNum>
  <w:abstractNum w15:restartNumberingAfterBreak="0" w:abstractNumId="9">
    <w:nsid w:val="1747414B"/>
    <w:multiLevelType w:val="hybridMultilevel"/>
    <w:tmpl w:val="9E8008A6"/>
    <w:lvl w:ilvl="0" w:tplc="FFFFFFFF">
      <w:start w:val="213"/>
      <w:numFmt w:val="bullet"/>
      <w:lvlText w:val="-"/>
      <w:lvlJc w:val="left"/>
      <w:pPr>
        <w:tabs>
          <w:tab w:pos="720" w:val="num"/>
        </w:tabs>
        <w:ind w:hanging="360" w:left="720"/>
      </w:pPr>
      <w:rPr>
        <w:rFonts w:ascii="Times New Roman" w:cs="Times New Roman" w:eastAsia="Times New Roman" w:hAnsi="Times New Roman" w:hint="default"/>
      </w:rPr>
    </w:lvl>
    <w:lvl w:ilvl="1" w:tplc="FFFFFFFF">
      <w:start w:val="1"/>
      <w:numFmt w:val="bullet"/>
      <w:lvlText w:val="o"/>
      <w:lvlJc w:val="left"/>
      <w:pPr>
        <w:tabs>
          <w:tab w:pos="1440" w:val="num"/>
        </w:tabs>
        <w:ind w:hanging="360" w:left="1440"/>
      </w:pPr>
      <w:rPr>
        <w:rFonts w:ascii="Courier New" w:cs="Times New Roman" w:hAnsi="Courier New" w:hint="default"/>
      </w:rPr>
    </w:lvl>
    <w:lvl w:ilvl="2" w:tplc="FFFFFFFF">
      <w:start w:val="1"/>
      <w:numFmt w:val="bullet"/>
      <w:lvlText w:val=""/>
      <w:lvlJc w:val="left"/>
      <w:pPr>
        <w:tabs>
          <w:tab w:pos="2160" w:val="num"/>
        </w:tabs>
        <w:ind w:hanging="360" w:left="2160"/>
      </w:pPr>
      <w:rPr>
        <w:rFonts w:ascii="Wingdings" w:hAnsi="Wingdings" w:hint="default"/>
      </w:rPr>
    </w:lvl>
    <w:lvl w:ilvl="3" w:tplc="FFFFFFFF">
      <w:start w:val="1"/>
      <w:numFmt w:val="bullet"/>
      <w:lvlText w:val=""/>
      <w:lvlJc w:val="left"/>
      <w:pPr>
        <w:tabs>
          <w:tab w:pos="2880" w:val="num"/>
        </w:tabs>
        <w:ind w:hanging="360" w:left="2880"/>
      </w:pPr>
      <w:rPr>
        <w:rFonts w:ascii="Symbol" w:hAnsi="Symbol" w:hint="default"/>
      </w:rPr>
    </w:lvl>
    <w:lvl w:ilvl="4" w:tplc="FFFFFFFF">
      <w:start w:val="1"/>
      <w:numFmt w:val="bullet"/>
      <w:lvlText w:val="o"/>
      <w:lvlJc w:val="left"/>
      <w:pPr>
        <w:tabs>
          <w:tab w:pos="3600" w:val="num"/>
        </w:tabs>
        <w:ind w:hanging="360" w:left="3600"/>
      </w:pPr>
      <w:rPr>
        <w:rFonts w:ascii="Courier New" w:cs="Times New Roman" w:hAnsi="Courier New" w:hint="default"/>
      </w:rPr>
    </w:lvl>
    <w:lvl w:ilvl="5" w:tplc="FFFFFFFF">
      <w:start w:val="1"/>
      <w:numFmt w:val="bullet"/>
      <w:lvlText w:val=""/>
      <w:lvlJc w:val="left"/>
      <w:pPr>
        <w:tabs>
          <w:tab w:pos="4320" w:val="num"/>
        </w:tabs>
        <w:ind w:hanging="360" w:left="4320"/>
      </w:pPr>
      <w:rPr>
        <w:rFonts w:ascii="Wingdings" w:hAnsi="Wingdings" w:hint="default"/>
      </w:rPr>
    </w:lvl>
    <w:lvl w:ilvl="6" w:tplc="FFFFFFFF">
      <w:start w:val="1"/>
      <w:numFmt w:val="bullet"/>
      <w:lvlText w:val=""/>
      <w:lvlJc w:val="left"/>
      <w:pPr>
        <w:tabs>
          <w:tab w:pos="5040" w:val="num"/>
        </w:tabs>
        <w:ind w:hanging="360" w:left="5040"/>
      </w:pPr>
      <w:rPr>
        <w:rFonts w:ascii="Symbol" w:hAnsi="Symbol" w:hint="default"/>
      </w:rPr>
    </w:lvl>
    <w:lvl w:ilvl="7" w:tplc="FFFFFFFF">
      <w:start w:val="1"/>
      <w:numFmt w:val="bullet"/>
      <w:lvlText w:val="o"/>
      <w:lvlJc w:val="left"/>
      <w:pPr>
        <w:tabs>
          <w:tab w:pos="5760" w:val="num"/>
        </w:tabs>
        <w:ind w:hanging="360" w:left="5760"/>
      </w:pPr>
      <w:rPr>
        <w:rFonts w:ascii="Courier New" w:cs="Times New Roman" w:hAnsi="Courier New" w:hint="default"/>
      </w:rPr>
    </w:lvl>
    <w:lvl w:ilvl="8" w:tplc="FFFFFFFF">
      <w:start w:val="1"/>
      <w:numFmt w:val="bullet"/>
      <w:lvlText w:val=""/>
      <w:lvlJc w:val="left"/>
      <w:pPr>
        <w:tabs>
          <w:tab w:pos="6480" w:val="num"/>
        </w:tabs>
        <w:ind w:hanging="360" w:left="6480"/>
      </w:pPr>
      <w:rPr>
        <w:rFonts w:ascii="Wingdings" w:hAnsi="Wingdings" w:hint="default"/>
      </w:rPr>
    </w:lvl>
  </w:abstractNum>
  <w:abstractNum w15:restartNumberingAfterBreak="0" w:abstractNumId="10">
    <w:nsid w:val="1A3E03B2"/>
    <w:multiLevelType w:val="hybridMultilevel"/>
    <w:tmpl w:val="2E840B9E"/>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11">
    <w:nsid w:val="20E4727F"/>
    <w:multiLevelType w:val="hybridMultilevel"/>
    <w:tmpl w:val="E15657B6"/>
    <w:lvl w:ilvl="0" w:tplc="AE86E1AA">
      <w:numFmt w:val="bullet"/>
      <w:lvlText w:val="-"/>
      <w:lvlJc w:val="left"/>
      <w:pPr>
        <w:ind w:hanging="360" w:left="720"/>
      </w:pPr>
      <w:rPr>
        <w:rFonts w:ascii="Calibri" w:cs="Arial"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2">
    <w:nsid w:val="21560F6C"/>
    <w:multiLevelType w:val="hybridMultilevel"/>
    <w:tmpl w:val="0540D4D8"/>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818"/>
      </w:pPr>
      <w:rPr>
        <w:rFonts w:ascii="Courier New" w:cs="Courier New" w:hAnsi="Courier New" w:hint="default"/>
      </w:rPr>
    </w:lvl>
    <w:lvl w:ilvl="2" w:tentative="1" w:tplc="040C0005">
      <w:start w:val="1"/>
      <w:numFmt w:val="bullet"/>
      <w:lvlText w:val=""/>
      <w:lvlJc w:val="left"/>
      <w:pPr>
        <w:ind w:hanging="360" w:left="2538"/>
      </w:pPr>
      <w:rPr>
        <w:rFonts w:ascii="Wingdings" w:hAnsi="Wingdings" w:hint="default"/>
      </w:rPr>
    </w:lvl>
    <w:lvl w:ilvl="3" w:tentative="1" w:tplc="040C0001">
      <w:start w:val="1"/>
      <w:numFmt w:val="bullet"/>
      <w:lvlText w:val=""/>
      <w:lvlJc w:val="left"/>
      <w:pPr>
        <w:ind w:hanging="360" w:left="3258"/>
      </w:pPr>
      <w:rPr>
        <w:rFonts w:ascii="Symbol" w:hAnsi="Symbol" w:hint="default"/>
      </w:rPr>
    </w:lvl>
    <w:lvl w:ilvl="4" w:tentative="1" w:tplc="040C0003">
      <w:start w:val="1"/>
      <w:numFmt w:val="bullet"/>
      <w:lvlText w:val="o"/>
      <w:lvlJc w:val="left"/>
      <w:pPr>
        <w:ind w:hanging="360" w:left="3978"/>
      </w:pPr>
      <w:rPr>
        <w:rFonts w:ascii="Courier New" w:cs="Courier New" w:hAnsi="Courier New" w:hint="default"/>
      </w:rPr>
    </w:lvl>
    <w:lvl w:ilvl="5" w:tentative="1" w:tplc="040C0005">
      <w:start w:val="1"/>
      <w:numFmt w:val="bullet"/>
      <w:lvlText w:val=""/>
      <w:lvlJc w:val="left"/>
      <w:pPr>
        <w:ind w:hanging="360" w:left="4698"/>
      </w:pPr>
      <w:rPr>
        <w:rFonts w:ascii="Wingdings" w:hAnsi="Wingdings" w:hint="default"/>
      </w:rPr>
    </w:lvl>
    <w:lvl w:ilvl="6" w:tentative="1" w:tplc="040C0001">
      <w:start w:val="1"/>
      <w:numFmt w:val="bullet"/>
      <w:lvlText w:val=""/>
      <w:lvlJc w:val="left"/>
      <w:pPr>
        <w:ind w:hanging="360" w:left="5418"/>
      </w:pPr>
      <w:rPr>
        <w:rFonts w:ascii="Symbol" w:hAnsi="Symbol" w:hint="default"/>
      </w:rPr>
    </w:lvl>
    <w:lvl w:ilvl="7" w:tentative="1" w:tplc="040C0003">
      <w:start w:val="1"/>
      <w:numFmt w:val="bullet"/>
      <w:lvlText w:val="o"/>
      <w:lvlJc w:val="left"/>
      <w:pPr>
        <w:ind w:hanging="360" w:left="6138"/>
      </w:pPr>
      <w:rPr>
        <w:rFonts w:ascii="Courier New" w:cs="Courier New" w:hAnsi="Courier New" w:hint="default"/>
      </w:rPr>
    </w:lvl>
    <w:lvl w:ilvl="8" w:tentative="1" w:tplc="040C0005">
      <w:start w:val="1"/>
      <w:numFmt w:val="bullet"/>
      <w:lvlText w:val=""/>
      <w:lvlJc w:val="left"/>
      <w:pPr>
        <w:ind w:hanging="360" w:left="6858"/>
      </w:pPr>
      <w:rPr>
        <w:rFonts w:ascii="Wingdings" w:hAnsi="Wingdings" w:hint="default"/>
      </w:rPr>
    </w:lvl>
  </w:abstractNum>
  <w:abstractNum w15:restartNumberingAfterBreak="0" w:abstractNumId="13">
    <w:nsid w:val="22750DFD"/>
    <w:multiLevelType w:val="hybridMultilevel"/>
    <w:tmpl w:val="50AAFEA2"/>
    <w:lvl w:ilvl="0" w:tplc="85384AB8">
      <w:numFmt w:val="bullet"/>
      <w:lvlText w:val="-"/>
      <w:lvlJc w:val="left"/>
      <w:pPr>
        <w:ind w:hanging="360" w:left="720"/>
      </w:pPr>
      <w:rPr>
        <w:rFonts w:ascii="Arial" w:hAnsi="Arial" w:hint="default"/>
        <w:color w:val="auto"/>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234838D4"/>
    <w:multiLevelType w:val="hybridMultilevel"/>
    <w:tmpl w:val="D89C968C"/>
    <w:lvl w:ilvl="0" w:tplc="19BC8D86">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241502C1"/>
    <w:multiLevelType w:val="hybridMultilevel"/>
    <w:tmpl w:val="BAF269F2"/>
    <w:lvl w:ilvl="0" w:tplc="040C0001">
      <w:start w:val="1"/>
      <w:numFmt w:val="bullet"/>
      <w:lvlText w:val=""/>
      <w:lvlJc w:val="left"/>
      <w:pPr>
        <w:ind w:hanging="360" w:left="1854"/>
      </w:pPr>
      <w:rPr>
        <w:rFonts w:ascii="Symbol" w:hAnsi="Symbol"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16">
    <w:nsid w:val="24550B29"/>
    <w:multiLevelType w:val="hybridMultilevel"/>
    <w:tmpl w:val="DEBEDA12"/>
    <w:lvl w:ilvl="0" w:tplc="AE86E1AA">
      <w:numFmt w:val="bullet"/>
      <w:lvlText w:val="-"/>
      <w:lvlJc w:val="left"/>
      <w:pPr>
        <w:ind w:hanging="360" w:left="720"/>
      </w:pPr>
      <w:rPr>
        <w:rFonts w:ascii="Calibri" w:cs="Arial"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7">
    <w:nsid w:val="24580595"/>
    <w:multiLevelType w:val="hybridMultilevel"/>
    <w:tmpl w:val="B3CC467E"/>
    <w:lvl w:ilvl="0" w:tplc="E4402FD0">
      <w:numFmt w:val="bullet"/>
      <w:lvlText w:val="-"/>
      <w:lvlJc w:val="left"/>
      <w:pPr>
        <w:tabs>
          <w:tab w:pos="720" w:val="num"/>
        </w:tabs>
        <w:ind w:hanging="360" w:left="720"/>
      </w:pPr>
      <w:rPr>
        <w:rFonts w:ascii="Times New Roman" w:cs="Times New Roman" w:eastAsia="Times New Roman" w:hAnsi="Times New Roman" w:hint="default"/>
      </w:rPr>
    </w:lvl>
    <w:lvl w:ilvl="1" w:tplc="040C0003">
      <w:start w:val="1"/>
      <w:numFmt w:val="bullet"/>
      <w:lvlText w:val="o"/>
      <w:lvlJc w:val="left"/>
      <w:pPr>
        <w:tabs>
          <w:tab w:pos="1440" w:val="num"/>
        </w:tabs>
        <w:ind w:hanging="360" w:left="1440"/>
      </w:pPr>
      <w:rPr>
        <w:rFonts w:ascii="Courier New" w:cs="Times New Roman" w:hAnsi="Courier New" w:hint="default"/>
      </w:rPr>
    </w:lvl>
    <w:lvl w:ilvl="2" w:tplc="040C0005">
      <w:start w:val="1"/>
      <w:numFmt w:val="bullet"/>
      <w:lvlText w:val=""/>
      <w:lvlJc w:val="left"/>
      <w:pPr>
        <w:tabs>
          <w:tab w:pos="2160" w:val="num"/>
        </w:tabs>
        <w:ind w:hanging="360" w:left="2160"/>
      </w:pPr>
      <w:rPr>
        <w:rFonts w:ascii="Wingdings" w:hAnsi="Wingdings" w:hint="default"/>
      </w:rPr>
    </w:lvl>
    <w:lvl w:ilvl="3" w:tplc="040C0001">
      <w:start w:val="1"/>
      <w:numFmt w:val="bullet"/>
      <w:lvlText w:val=""/>
      <w:lvlJc w:val="left"/>
      <w:pPr>
        <w:tabs>
          <w:tab w:pos="2880" w:val="num"/>
        </w:tabs>
        <w:ind w:hanging="360" w:left="2880"/>
      </w:pPr>
      <w:rPr>
        <w:rFonts w:ascii="Symbol" w:hAnsi="Symbol" w:hint="default"/>
      </w:rPr>
    </w:lvl>
    <w:lvl w:ilvl="4" w:tplc="040C0003">
      <w:start w:val="1"/>
      <w:numFmt w:val="bullet"/>
      <w:lvlText w:val="o"/>
      <w:lvlJc w:val="left"/>
      <w:pPr>
        <w:tabs>
          <w:tab w:pos="3600" w:val="num"/>
        </w:tabs>
        <w:ind w:hanging="360" w:left="3600"/>
      </w:pPr>
      <w:rPr>
        <w:rFonts w:ascii="Courier New" w:cs="Times New Roman" w:hAnsi="Courier New" w:hint="default"/>
      </w:rPr>
    </w:lvl>
    <w:lvl w:ilvl="5" w:tplc="040C0005">
      <w:start w:val="1"/>
      <w:numFmt w:val="bullet"/>
      <w:lvlText w:val=""/>
      <w:lvlJc w:val="left"/>
      <w:pPr>
        <w:tabs>
          <w:tab w:pos="4320" w:val="num"/>
        </w:tabs>
        <w:ind w:hanging="360" w:left="4320"/>
      </w:pPr>
      <w:rPr>
        <w:rFonts w:ascii="Wingdings" w:hAnsi="Wingdings" w:hint="default"/>
      </w:rPr>
    </w:lvl>
    <w:lvl w:ilvl="6" w:tplc="040C0001">
      <w:start w:val="1"/>
      <w:numFmt w:val="bullet"/>
      <w:lvlText w:val=""/>
      <w:lvlJc w:val="left"/>
      <w:pPr>
        <w:tabs>
          <w:tab w:pos="5040" w:val="num"/>
        </w:tabs>
        <w:ind w:hanging="360" w:left="5040"/>
      </w:pPr>
      <w:rPr>
        <w:rFonts w:ascii="Symbol" w:hAnsi="Symbol" w:hint="default"/>
      </w:rPr>
    </w:lvl>
    <w:lvl w:ilvl="7" w:tplc="040C0003">
      <w:start w:val="1"/>
      <w:numFmt w:val="bullet"/>
      <w:lvlText w:val="o"/>
      <w:lvlJc w:val="left"/>
      <w:pPr>
        <w:tabs>
          <w:tab w:pos="5760" w:val="num"/>
        </w:tabs>
        <w:ind w:hanging="360" w:left="5760"/>
      </w:pPr>
      <w:rPr>
        <w:rFonts w:ascii="Courier New" w:cs="Times New Roman" w:hAnsi="Courier New" w:hint="default"/>
      </w:rPr>
    </w:lvl>
    <w:lvl w:ilvl="8" w:tplc="040C0005">
      <w:start w:val="1"/>
      <w:numFmt w:val="bullet"/>
      <w:lvlText w:val=""/>
      <w:lvlJc w:val="left"/>
      <w:pPr>
        <w:tabs>
          <w:tab w:pos="6480" w:val="num"/>
        </w:tabs>
        <w:ind w:hanging="360" w:left="6480"/>
      </w:pPr>
      <w:rPr>
        <w:rFonts w:ascii="Wingdings" w:hAnsi="Wingdings" w:hint="default"/>
      </w:rPr>
    </w:lvl>
  </w:abstractNum>
  <w:abstractNum w15:restartNumberingAfterBreak="0" w:abstractNumId="18">
    <w:nsid w:val="26954A13"/>
    <w:multiLevelType w:val="hybridMultilevel"/>
    <w:tmpl w:val="A0126066"/>
    <w:lvl w:ilvl="0" w:tplc="19BC8D86">
      <w:start w:val="1"/>
      <w:numFmt w:val="bullet"/>
      <w:lvlText w:val=""/>
      <w:lvlJc w:val="left"/>
      <w:pPr>
        <w:ind w:hanging="360" w:left="795"/>
      </w:pPr>
      <w:rPr>
        <w:rFonts w:ascii="Wingdings" w:hAnsi="Wingdings" w:hint="default"/>
      </w:rPr>
    </w:lvl>
    <w:lvl w:ilvl="1" w:tentative="1" w:tplc="040C0003">
      <w:start w:val="1"/>
      <w:numFmt w:val="bullet"/>
      <w:lvlText w:val="o"/>
      <w:lvlJc w:val="left"/>
      <w:pPr>
        <w:ind w:hanging="360" w:left="1515"/>
      </w:pPr>
      <w:rPr>
        <w:rFonts w:ascii="Courier New" w:cs="Courier New" w:hAnsi="Courier New" w:hint="default"/>
      </w:rPr>
    </w:lvl>
    <w:lvl w:ilvl="2" w:tentative="1" w:tplc="040C0005">
      <w:start w:val="1"/>
      <w:numFmt w:val="bullet"/>
      <w:lvlText w:val=""/>
      <w:lvlJc w:val="left"/>
      <w:pPr>
        <w:ind w:hanging="360" w:left="2235"/>
      </w:pPr>
      <w:rPr>
        <w:rFonts w:ascii="Wingdings" w:hAnsi="Wingdings" w:hint="default"/>
      </w:rPr>
    </w:lvl>
    <w:lvl w:ilvl="3" w:tentative="1" w:tplc="040C0001">
      <w:start w:val="1"/>
      <w:numFmt w:val="bullet"/>
      <w:lvlText w:val=""/>
      <w:lvlJc w:val="left"/>
      <w:pPr>
        <w:ind w:hanging="360" w:left="2955"/>
      </w:pPr>
      <w:rPr>
        <w:rFonts w:ascii="Symbol" w:hAnsi="Symbol" w:hint="default"/>
      </w:rPr>
    </w:lvl>
    <w:lvl w:ilvl="4" w:tentative="1" w:tplc="040C0003">
      <w:start w:val="1"/>
      <w:numFmt w:val="bullet"/>
      <w:lvlText w:val="o"/>
      <w:lvlJc w:val="left"/>
      <w:pPr>
        <w:ind w:hanging="360" w:left="3675"/>
      </w:pPr>
      <w:rPr>
        <w:rFonts w:ascii="Courier New" w:cs="Courier New" w:hAnsi="Courier New" w:hint="default"/>
      </w:rPr>
    </w:lvl>
    <w:lvl w:ilvl="5" w:tentative="1" w:tplc="040C0005">
      <w:start w:val="1"/>
      <w:numFmt w:val="bullet"/>
      <w:lvlText w:val=""/>
      <w:lvlJc w:val="left"/>
      <w:pPr>
        <w:ind w:hanging="360" w:left="4395"/>
      </w:pPr>
      <w:rPr>
        <w:rFonts w:ascii="Wingdings" w:hAnsi="Wingdings" w:hint="default"/>
      </w:rPr>
    </w:lvl>
    <w:lvl w:ilvl="6" w:tentative="1" w:tplc="040C0001">
      <w:start w:val="1"/>
      <w:numFmt w:val="bullet"/>
      <w:lvlText w:val=""/>
      <w:lvlJc w:val="left"/>
      <w:pPr>
        <w:ind w:hanging="360" w:left="5115"/>
      </w:pPr>
      <w:rPr>
        <w:rFonts w:ascii="Symbol" w:hAnsi="Symbol" w:hint="default"/>
      </w:rPr>
    </w:lvl>
    <w:lvl w:ilvl="7" w:tentative="1" w:tplc="040C0003">
      <w:start w:val="1"/>
      <w:numFmt w:val="bullet"/>
      <w:lvlText w:val="o"/>
      <w:lvlJc w:val="left"/>
      <w:pPr>
        <w:ind w:hanging="360" w:left="5835"/>
      </w:pPr>
      <w:rPr>
        <w:rFonts w:ascii="Courier New" w:cs="Courier New" w:hAnsi="Courier New" w:hint="default"/>
      </w:rPr>
    </w:lvl>
    <w:lvl w:ilvl="8" w:tentative="1" w:tplc="040C0005">
      <w:start w:val="1"/>
      <w:numFmt w:val="bullet"/>
      <w:lvlText w:val=""/>
      <w:lvlJc w:val="left"/>
      <w:pPr>
        <w:ind w:hanging="360" w:left="6555"/>
      </w:pPr>
      <w:rPr>
        <w:rFonts w:ascii="Wingdings" w:hAnsi="Wingdings" w:hint="default"/>
      </w:rPr>
    </w:lvl>
  </w:abstractNum>
  <w:abstractNum w15:restartNumberingAfterBreak="0" w:abstractNumId="19">
    <w:nsid w:val="26F250E8"/>
    <w:multiLevelType w:val="hybridMultilevel"/>
    <w:tmpl w:val="2F7AD762"/>
    <w:lvl w:ilvl="0" w:tplc="541E70CC">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0">
    <w:nsid w:val="291D063A"/>
    <w:multiLevelType w:val="multilevel"/>
    <w:tmpl w:val="566CD5A4"/>
    <w:lvl w:ilvl="0">
      <w:start w:val="1"/>
      <w:numFmt w:val="decimal"/>
      <w:lvlText w:val="%1)"/>
      <w:lvlJc w:val="left"/>
      <w:pPr>
        <w:ind w:hanging="360" w:left="720"/>
      </w:pPr>
      <w:rPr>
        <w:rFonts w:ascii="Verdana" w:cs="Arial" w:eastAsia="Calibri" w:hAnsi="Verdana"/>
      </w:rPr>
    </w:lvl>
    <w:lvl w:ilvl="1">
      <w:start w:val="2"/>
      <w:numFmt w:val="decimal"/>
      <w:isLgl/>
      <w:lvlText w:val="%1.%2"/>
      <w:lvlJc w:val="left"/>
      <w:pPr>
        <w:ind w:hanging="585" w:left="945"/>
      </w:pPr>
      <w:rPr>
        <w:rFonts w:ascii="Verdana" w:cs="Arial" w:eastAsiaTheme="minorHAnsi" w:hAnsi="Verdana" w:hint="default"/>
        <w:color w:themeColor="text1" w:val="000000"/>
        <w:sz w:val="20"/>
      </w:rPr>
    </w:lvl>
    <w:lvl w:ilvl="2">
      <w:start w:val="6"/>
      <w:numFmt w:val="decimal"/>
      <w:isLgl/>
      <w:lvlText w:val="%1.%2.%3"/>
      <w:lvlJc w:val="left"/>
      <w:pPr>
        <w:ind w:hanging="720" w:left="1080"/>
      </w:pPr>
      <w:rPr>
        <w:rFonts w:ascii="Verdana" w:cs="Arial" w:eastAsiaTheme="minorHAnsi" w:hAnsi="Verdana" w:hint="default"/>
        <w:color w:themeColor="text1" w:val="000000"/>
        <w:sz w:val="20"/>
      </w:rPr>
    </w:lvl>
    <w:lvl w:ilvl="3">
      <w:start w:val="1"/>
      <w:numFmt w:val="decimal"/>
      <w:isLgl/>
      <w:lvlText w:val="%1.%2.%3.%4"/>
      <w:lvlJc w:val="left"/>
      <w:pPr>
        <w:ind w:hanging="720" w:left="1080"/>
      </w:pPr>
      <w:rPr>
        <w:rFonts w:ascii="Verdana" w:cs="Arial" w:eastAsiaTheme="minorHAnsi" w:hAnsi="Verdana" w:hint="default"/>
        <w:color w:themeColor="text1" w:val="000000"/>
        <w:sz w:val="20"/>
      </w:rPr>
    </w:lvl>
    <w:lvl w:ilvl="4">
      <w:start w:val="1"/>
      <w:numFmt w:val="decimal"/>
      <w:isLgl/>
      <w:lvlText w:val="%1.%2.%3.%4.%5"/>
      <w:lvlJc w:val="left"/>
      <w:pPr>
        <w:ind w:hanging="1080" w:left="1440"/>
      </w:pPr>
      <w:rPr>
        <w:rFonts w:ascii="Verdana" w:cs="Arial" w:eastAsiaTheme="minorHAnsi" w:hAnsi="Verdana" w:hint="default"/>
        <w:color w:themeColor="text1" w:val="000000"/>
        <w:sz w:val="20"/>
      </w:rPr>
    </w:lvl>
    <w:lvl w:ilvl="5">
      <w:start w:val="1"/>
      <w:numFmt w:val="decimal"/>
      <w:isLgl/>
      <w:lvlText w:val="%1.%2.%3.%4.%5.%6"/>
      <w:lvlJc w:val="left"/>
      <w:pPr>
        <w:ind w:hanging="1080" w:left="1440"/>
      </w:pPr>
      <w:rPr>
        <w:rFonts w:ascii="Verdana" w:cs="Arial" w:eastAsiaTheme="minorHAnsi" w:hAnsi="Verdana" w:hint="default"/>
        <w:color w:themeColor="text1" w:val="000000"/>
        <w:sz w:val="20"/>
      </w:rPr>
    </w:lvl>
    <w:lvl w:ilvl="6">
      <w:start w:val="1"/>
      <w:numFmt w:val="decimal"/>
      <w:isLgl/>
      <w:lvlText w:val="%1.%2.%3.%4.%5.%6.%7"/>
      <w:lvlJc w:val="left"/>
      <w:pPr>
        <w:ind w:hanging="1440" w:left="1800"/>
      </w:pPr>
      <w:rPr>
        <w:rFonts w:ascii="Verdana" w:cs="Arial" w:eastAsiaTheme="minorHAnsi" w:hAnsi="Verdana" w:hint="default"/>
        <w:color w:themeColor="text1" w:val="000000"/>
        <w:sz w:val="20"/>
      </w:rPr>
    </w:lvl>
    <w:lvl w:ilvl="7">
      <w:start w:val="1"/>
      <w:numFmt w:val="decimal"/>
      <w:isLgl/>
      <w:lvlText w:val="%1.%2.%3.%4.%5.%6.%7.%8"/>
      <w:lvlJc w:val="left"/>
      <w:pPr>
        <w:ind w:hanging="1440" w:left="1800"/>
      </w:pPr>
      <w:rPr>
        <w:rFonts w:ascii="Verdana" w:cs="Arial" w:eastAsiaTheme="minorHAnsi" w:hAnsi="Verdana" w:hint="default"/>
        <w:color w:themeColor="text1" w:val="000000"/>
        <w:sz w:val="20"/>
      </w:rPr>
    </w:lvl>
    <w:lvl w:ilvl="8">
      <w:start w:val="1"/>
      <w:numFmt w:val="decimal"/>
      <w:isLgl/>
      <w:lvlText w:val="%1.%2.%3.%4.%5.%6.%7.%8.%9"/>
      <w:lvlJc w:val="left"/>
      <w:pPr>
        <w:ind w:hanging="1440" w:left="1800"/>
      </w:pPr>
      <w:rPr>
        <w:rFonts w:ascii="Verdana" w:cs="Arial" w:eastAsiaTheme="minorHAnsi" w:hAnsi="Verdana" w:hint="default"/>
        <w:color w:themeColor="text1" w:val="000000"/>
        <w:sz w:val="20"/>
      </w:rPr>
    </w:lvl>
  </w:abstractNum>
  <w:abstractNum w15:restartNumberingAfterBreak="0" w:abstractNumId="21">
    <w:nsid w:val="2C445F34"/>
    <w:multiLevelType w:val="hybridMultilevel"/>
    <w:tmpl w:val="12CC78C6"/>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2">
    <w:nsid w:val="2CF72FBB"/>
    <w:multiLevelType w:val="hybridMultilevel"/>
    <w:tmpl w:val="91B07F5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2E331EBF"/>
    <w:multiLevelType w:val="hybridMultilevel"/>
    <w:tmpl w:val="ED98843E"/>
    <w:lvl w:ilvl="0" w:tplc="E73222A2">
      <w:start w:val="4"/>
      <w:numFmt w:val="bullet"/>
      <w:lvlText w:val="-"/>
      <w:lvlJc w:val="left"/>
      <w:pPr>
        <w:ind w:hanging="360" w:left="1166"/>
      </w:pPr>
      <w:rPr>
        <w:rFonts w:ascii="Calibri" w:cs="Calibri" w:eastAsia="Calibri" w:hAnsi="Calibri" w:hint="default"/>
      </w:rPr>
    </w:lvl>
    <w:lvl w:ilvl="1" w:tentative="1" w:tplc="040C0003">
      <w:start w:val="1"/>
      <w:numFmt w:val="bullet"/>
      <w:lvlText w:val="o"/>
      <w:lvlJc w:val="left"/>
      <w:pPr>
        <w:ind w:hanging="360" w:left="1508"/>
      </w:pPr>
      <w:rPr>
        <w:rFonts w:ascii="Courier New" w:cs="Courier New" w:hAnsi="Courier New" w:hint="default"/>
      </w:rPr>
    </w:lvl>
    <w:lvl w:ilvl="2" w:tentative="1" w:tplc="040C0005">
      <w:start w:val="1"/>
      <w:numFmt w:val="bullet"/>
      <w:lvlText w:val=""/>
      <w:lvlJc w:val="left"/>
      <w:pPr>
        <w:ind w:hanging="360" w:left="2228"/>
      </w:pPr>
      <w:rPr>
        <w:rFonts w:ascii="Wingdings" w:hAnsi="Wingdings" w:hint="default"/>
      </w:rPr>
    </w:lvl>
    <w:lvl w:ilvl="3" w:tentative="1" w:tplc="040C0001">
      <w:start w:val="1"/>
      <w:numFmt w:val="bullet"/>
      <w:lvlText w:val=""/>
      <w:lvlJc w:val="left"/>
      <w:pPr>
        <w:ind w:hanging="360" w:left="2948"/>
      </w:pPr>
      <w:rPr>
        <w:rFonts w:ascii="Symbol" w:hAnsi="Symbol" w:hint="default"/>
      </w:rPr>
    </w:lvl>
    <w:lvl w:ilvl="4" w:tentative="1" w:tplc="040C0003">
      <w:start w:val="1"/>
      <w:numFmt w:val="bullet"/>
      <w:lvlText w:val="o"/>
      <w:lvlJc w:val="left"/>
      <w:pPr>
        <w:ind w:hanging="360" w:left="3668"/>
      </w:pPr>
      <w:rPr>
        <w:rFonts w:ascii="Courier New" w:cs="Courier New" w:hAnsi="Courier New" w:hint="default"/>
      </w:rPr>
    </w:lvl>
    <w:lvl w:ilvl="5" w:tentative="1" w:tplc="040C0005">
      <w:start w:val="1"/>
      <w:numFmt w:val="bullet"/>
      <w:lvlText w:val=""/>
      <w:lvlJc w:val="left"/>
      <w:pPr>
        <w:ind w:hanging="360" w:left="4388"/>
      </w:pPr>
      <w:rPr>
        <w:rFonts w:ascii="Wingdings" w:hAnsi="Wingdings" w:hint="default"/>
      </w:rPr>
    </w:lvl>
    <w:lvl w:ilvl="6" w:tentative="1" w:tplc="040C0001">
      <w:start w:val="1"/>
      <w:numFmt w:val="bullet"/>
      <w:lvlText w:val=""/>
      <w:lvlJc w:val="left"/>
      <w:pPr>
        <w:ind w:hanging="360" w:left="5108"/>
      </w:pPr>
      <w:rPr>
        <w:rFonts w:ascii="Symbol" w:hAnsi="Symbol" w:hint="default"/>
      </w:rPr>
    </w:lvl>
    <w:lvl w:ilvl="7" w:tentative="1" w:tplc="040C0003">
      <w:start w:val="1"/>
      <w:numFmt w:val="bullet"/>
      <w:lvlText w:val="o"/>
      <w:lvlJc w:val="left"/>
      <w:pPr>
        <w:ind w:hanging="360" w:left="5828"/>
      </w:pPr>
      <w:rPr>
        <w:rFonts w:ascii="Courier New" w:cs="Courier New" w:hAnsi="Courier New" w:hint="default"/>
      </w:rPr>
    </w:lvl>
    <w:lvl w:ilvl="8" w:tentative="1" w:tplc="040C0005">
      <w:start w:val="1"/>
      <w:numFmt w:val="bullet"/>
      <w:lvlText w:val=""/>
      <w:lvlJc w:val="left"/>
      <w:pPr>
        <w:ind w:hanging="360" w:left="6548"/>
      </w:pPr>
      <w:rPr>
        <w:rFonts w:ascii="Wingdings" w:hAnsi="Wingdings" w:hint="default"/>
      </w:rPr>
    </w:lvl>
  </w:abstractNum>
  <w:abstractNum w15:restartNumberingAfterBreak="0" w:abstractNumId="24">
    <w:nsid w:val="35715EB0"/>
    <w:multiLevelType w:val="hybridMultilevel"/>
    <w:tmpl w:val="D8501F6A"/>
    <w:numStyleLink w:val="Style1import"/>
  </w:abstractNum>
  <w:abstractNum w15:restartNumberingAfterBreak="0" w:abstractNumId="25">
    <w:nsid w:val="35E41A60"/>
    <w:multiLevelType w:val="hybridMultilevel"/>
    <w:tmpl w:val="017401D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3A0B7641"/>
    <w:multiLevelType w:val="hybridMultilevel"/>
    <w:tmpl w:val="BA1C602A"/>
    <w:lvl w:ilvl="0" w:tplc="03A424B6">
      <w:start w:val="1"/>
      <w:numFmt w:val="bullet"/>
      <w:lvlText w:val="-"/>
      <w:lvlJc w:val="left"/>
      <w:pPr>
        <w:ind w:hanging="360" w:left="1080"/>
      </w:pPr>
      <w:rPr>
        <w:rFonts w:ascii="Calibri Light" w:cs="Arial" w:eastAsiaTheme="minorHAnsi" w:hAnsi="Calibri Light"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15:restartNumberingAfterBreak="0" w:abstractNumId="27">
    <w:nsid w:val="3A173720"/>
    <w:multiLevelType w:val="hybridMultilevel"/>
    <w:tmpl w:val="4C0CF734"/>
    <w:lvl w:ilvl="0" w:tplc="ABA2D7B8">
      <w:start w:val="3"/>
      <w:numFmt w:val="bullet"/>
      <w:lvlText w:val="-"/>
      <w:lvlJc w:val="left"/>
      <w:pPr>
        <w:ind w:hanging="360" w:left="720"/>
      </w:pPr>
      <w:rPr>
        <w:rFonts w:ascii="Calibri" w:cs="Arial" w:eastAsiaTheme="minorEastAsia"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28">
    <w:nsid w:val="3A4B7C6C"/>
    <w:multiLevelType w:val="hybridMultilevel"/>
    <w:tmpl w:val="01300A08"/>
    <w:lvl w:ilvl="0" w:tplc="E73222A2">
      <w:start w:val="4"/>
      <w:numFmt w:val="bullet"/>
      <w:lvlText w:val="-"/>
      <w:lvlJc w:val="left"/>
      <w:pPr>
        <w:ind w:hanging="360" w:left="1098"/>
      </w:pPr>
      <w:rPr>
        <w:rFonts w:ascii="Calibri" w:cs="Calibri" w:eastAsia="Calibri"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9">
    <w:nsid w:val="3F5971B6"/>
    <w:multiLevelType w:val="multilevel"/>
    <w:tmpl w:val="2108A2F8"/>
    <w:lvl w:ilvl="0">
      <w:start w:val="1"/>
      <w:numFmt w:val="bullet"/>
      <w:lvlText w:val="·"/>
      <w:lvlJc w:val="left"/>
      <w:pPr>
        <w:tabs>
          <w:tab w:pos="360" w:val="left"/>
        </w:tabs>
      </w:pPr>
      <w:rPr>
        <w:rFonts w:ascii="Symbol" w:eastAsia="Symbol" w:hAnsi="Symbol"/>
        <w:strike w:val="0"/>
        <w:color w:val="000000"/>
        <w:spacing w:val="-1"/>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0">
    <w:nsid w:val="43573108"/>
    <w:multiLevelType w:val="multilevel"/>
    <w:tmpl w:val="687267F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1">
    <w:nsid w:val="44E66207"/>
    <w:multiLevelType w:val="hybridMultilevel"/>
    <w:tmpl w:val="D82E0CB2"/>
    <w:lvl w:ilvl="0" w:tplc="E73222A2">
      <w:start w:val="4"/>
      <w:numFmt w:val="bullet"/>
      <w:lvlText w:val="-"/>
      <w:lvlJc w:val="left"/>
      <w:pPr>
        <w:ind w:hanging="360" w:left="1166"/>
      </w:pPr>
      <w:rPr>
        <w:rFonts w:ascii="Calibri" w:cs="Calibri" w:eastAsia="Calibri" w:hAnsi="Calibri" w:hint="default"/>
      </w:rPr>
    </w:lvl>
    <w:lvl w:ilvl="1" w:tentative="1" w:tplc="040C0003">
      <w:start w:val="1"/>
      <w:numFmt w:val="bullet"/>
      <w:lvlText w:val="o"/>
      <w:lvlJc w:val="left"/>
      <w:pPr>
        <w:ind w:hanging="360" w:left="1508"/>
      </w:pPr>
      <w:rPr>
        <w:rFonts w:ascii="Courier New" w:cs="Courier New" w:hAnsi="Courier New" w:hint="default"/>
      </w:rPr>
    </w:lvl>
    <w:lvl w:ilvl="2" w:tentative="1" w:tplc="040C0005">
      <w:start w:val="1"/>
      <w:numFmt w:val="bullet"/>
      <w:lvlText w:val=""/>
      <w:lvlJc w:val="left"/>
      <w:pPr>
        <w:ind w:hanging="360" w:left="2228"/>
      </w:pPr>
      <w:rPr>
        <w:rFonts w:ascii="Wingdings" w:hAnsi="Wingdings" w:hint="default"/>
      </w:rPr>
    </w:lvl>
    <w:lvl w:ilvl="3" w:tentative="1" w:tplc="040C0001">
      <w:start w:val="1"/>
      <w:numFmt w:val="bullet"/>
      <w:lvlText w:val=""/>
      <w:lvlJc w:val="left"/>
      <w:pPr>
        <w:ind w:hanging="360" w:left="2948"/>
      </w:pPr>
      <w:rPr>
        <w:rFonts w:ascii="Symbol" w:hAnsi="Symbol" w:hint="default"/>
      </w:rPr>
    </w:lvl>
    <w:lvl w:ilvl="4" w:tentative="1" w:tplc="040C0003">
      <w:start w:val="1"/>
      <w:numFmt w:val="bullet"/>
      <w:lvlText w:val="o"/>
      <w:lvlJc w:val="left"/>
      <w:pPr>
        <w:ind w:hanging="360" w:left="3668"/>
      </w:pPr>
      <w:rPr>
        <w:rFonts w:ascii="Courier New" w:cs="Courier New" w:hAnsi="Courier New" w:hint="default"/>
      </w:rPr>
    </w:lvl>
    <w:lvl w:ilvl="5" w:tentative="1" w:tplc="040C0005">
      <w:start w:val="1"/>
      <w:numFmt w:val="bullet"/>
      <w:lvlText w:val=""/>
      <w:lvlJc w:val="left"/>
      <w:pPr>
        <w:ind w:hanging="360" w:left="4388"/>
      </w:pPr>
      <w:rPr>
        <w:rFonts w:ascii="Wingdings" w:hAnsi="Wingdings" w:hint="default"/>
      </w:rPr>
    </w:lvl>
    <w:lvl w:ilvl="6" w:tentative="1" w:tplc="040C0001">
      <w:start w:val="1"/>
      <w:numFmt w:val="bullet"/>
      <w:lvlText w:val=""/>
      <w:lvlJc w:val="left"/>
      <w:pPr>
        <w:ind w:hanging="360" w:left="5108"/>
      </w:pPr>
      <w:rPr>
        <w:rFonts w:ascii="Symbol" w:hAnsi="Symbol" w:hint="default"/>
      </w:rPr>
    </w:lvl>
    <w:lvl w:ilvl="7" w:tentative="1" w:tplc="040C0003">
      <w:start w:val="1"/>
      <w:numFmt w:val="bullet"/>
      <w:lvlText w:val="o"/>
      <w:lvlJc w:val="left"/>
      <w:pPr>
        <w:ind w:hanging="360" w:left="5828"/>
      </w:pPr>
      <w:rPr>
        <w:rFonts w:ascii="Courier New" w:cs="Courier New" w:hAnsi="Courier New" w:hint="default"/>
      </w:rPr>
    </w:lvl>
    <w:lvl w:ilvl="8" w:tentative="1" w:tplc="040C0005">
      <w:start w:val="1"/>
      <w:numFmt w:val="bullet"/>
      <w:lvlText w:val=""/>
      <w:lvlJc w:val="left"/>
      <w:pPr>
        <w:ind w:hanging="360" w:left="6548"/>
      </w:pPr>
      <w:rPr>
        <w:rFonts w:ascii="Wingdings" w:hAnsi="Wingdings" w:hint="default"/>
      </w:rPr>
    </w:lvl>
  </w:abstractNum>
  <w:abstractNum w15:restartNumberingAfterBreak="0" w:abstractNumId="32">
    <w:nsid w:val="462F432B"/>
    <w:multiLevelType w:val="hybridMultilevel"/>
    <w:tmpl w:val="D2F4887E"/>
    <w:lvl w:ilvl="0" w:tplc="4F8041C0">
      <w:numFmt w:val="bullet"/>
      <w:lvlText w:val="-"/>
      <w:lvlJc w:val="left"/>
      <w:pPr>
        <w:ind w:hanging="360" w:left="720"/>
      </w:pPr>
      <w:rPr>
        <w:rFonts w:ascii="Eras Medium ITC" w:cs="Times New Roman" w:eastAsia="Times New Roman" w:hAnsi="Eras Medium ITC"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46CB17E3"/>
    <w:multiLevelType w:val="hybridMultilevel"/>
    <w:tmpl w:val="D16C95C6"/>
    <w:lvl w:ilvl="0" w:tplc="F3CA566C">
      <w:start w:val="2"/>
      <w:numFmt w:val="bullet"/>
      <w:lvlText w:val="-"/>
      <w:lvlJc w:val="left"/>
      <w:pPr>
        <w:ind w:hanging="360" w:left="720"/>
      </w:pPr>
      <w:rPr>
        <w:rFonts w:ascii="Tahoma" w:cs="Tahoma" w:eastAsia="Times New Roman" w:hAnsi="Tahom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4">
    <w:nsid w:val="48A36C15"/>
    <w:multiLevelType w:val="multilevel"/>
    <w:tmpl w:val="7FFEC2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527348F8"/>
    <w:multiLevelType w:val="hybridMultilevel"/>
    <w:tmpl w:val="E1F2C578"/>
    <w:lvl w:ilvl="0" w:tplc="040C0001">
      <w:start w:val="1"/>
      <w:numFmt w:val="bullet"/>
      <w:lvlText w:val=""/>
      <w:lvlJc w:val="left"/>
      <w:pPr>
        <w:ind w:hanging="360" w:left="1854"/>
      </w:pPr>
      <w:rPr>
        <w:rFonts w:ascii="Symbol" w:hAnsi="Symbol" w:hint="default"/>
      </w:rPr>
    </w:lvl>
    <w:lvl w:ilvl="1" w:tentative="1" w:tplc="040C0003">
      <w:start w:val="1"/>
      <w:numFmt w:val="bullet"/>
      <w:lvlText w:val="o"/>
      <w:lvlJc w:val="left"/>
      <w:pPr>
        <w:ind w:hanging="360" w:left="2574"/>
      </w:pPr>
      <w:rPr>
        <w:rFonts w:ascii="Courier New" w:cs="Courier New" w:hAnsi="Courier New" w:hint="default"/>
      </w:rPr>
    </w:lvl>
    <w:lvl w:ilvl="2" w:tentative="1" w:tplc="040C0005">
      <w:start w:val="1"/>
      <w:numFmt w:val="bullet"/>
      <w:lvlText w:val=""/>
      <w:lvlJc w:val="left"/>
      <w:pPr>
        <w:ind w:hanging="360" w:left="3294"/>
      </w:pPr>
      <w:rPr>
        <w:rFonts w:ascii="Wingdings" w:hAnsi="Wingdings" w:hint="default"/>
      </w:rPr>
    </w:lvl>
    <w:lvl w:ilvl="3" w:tentative="1" w:tplc="040C0001">
      <w:start w:val="1"/>
      <w:numFmt w:val="bullet"/>
      <w:lvlText w:val=""/>
      <w:lvlJc w:val="left"/>
      <w:pPr>
        <w:ind w:hanging="360" w:left="4014"/>
      </w:pPr>
      <w:rPr>
        <w:rFonts w:ascii="Symbol" w:hAnsi="Symbol" w:hint="default"/>
      </w:rPr>
    </w:lvl>
    <w:lvl w:ilvl="4" w:tentative="1" w:tplc="040C0003">
      <w:start w:val="1"/>
      <w:numFmt w:val="bullet"/>
      <w:lvlText w:val="o"/>
      <w:lvlJc w:val="left"/>
      <w:pPr>
        <w:ind w:hanging="360" w:left="4734"/>
      </w:pPr>
      <w:rPr>
        <w:rFonts w:ascii="Courier New" w:cs="Courier New" w:hAnsi="Courier New" w:hint="default"/>
      </w:rPr>
    </w:lvl>
    <w:lvl w:ilvl="5" w:tentative="1" w:tplc="040C0005">
      <w:start w:val="1"/>
      <w:numFmt w:val="bullet"/>
      <w:lvlText w:val=""/>
      <w:lvlJc w:val="left"/>
      <w:pPr>
        <w:ind w:hanging="360" w:left="5454"/>
      </w:pPr>
      <w:rPr>
        <w:rFonts w:ascii="Wingdings" w:hAnsi="Wingdings" w:hint="default"/>
      </w:rPr>
    </w:lvl>
    <w:lvl w:ilvl="6" w:tentative="1" w:tplc="040C0001">
      <w:start w:val="1"/>
      <w:numFmt w:val="bullet"/>
      <w:lvlText w:val=""/>
      <w:lvlJc w:val="left"/>
      <w:pPr>
        <w:ind w:hanging="360" w:left="6174"/>
      </w:pPr>
      <w:rPr>
        <w:rFonts w:ascii="Symbol" w:hAnsi="Symbol" w:hint="default"/>
      </w:rPr>
    </w:lvl>
    <w:lvl w:ilvl="7" w:tentative="1" w:tplc="040C0003">
      <w:start w:val="1"/>
      <w:numFmt w:val="bullet"/>
      <w:lvlText w:val="o"/>
      <w:lvlJc w:val="left"/>
      <w:pPr>
        <w:ind w:hanging="360" w:left="6894"/>
      </w:pPr>
      <w:rPr>
        <w:rFonts w:ascii="Courier New" w:cs="Courier New" w:hAnsi="Courier New" w:hint="default"/>
      </w:rPr>
    </w:lvl>
    <w:lvl w:ilvl="8" w:tentative="1" w:tplc="040C0005">
      <w:start w:val="1"/>
      <w:numFmt w:val="bullet"/>
      <w:lvlText w:val=""/>
      <w:lvlJc w:val="left"/>
      <w:pPr>
        <w:ind w:hanging="360" w:left="7614"/>
      </w:pPr>
      <w:rPr>
        <w:rFonts w:ascii="Wingdings" w:hAnsi="Wingdings" w:hint="default"/>
      </w:rPr>
    </w:lvl>
  </w:abstractNum>
  <w:abstractNum w15:restartNumberingAfterBreak="0" w:abstractNumId="36">
    <w:nsid w:val="58C0798A"/>
    <w:multiLevelType w:val="hybridMultilevel"/>
    <w:tmpl w:val="FFB0A992"/>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7">
    <w:nsid w:val="5AE83343"/>
    <w:multiLevelType w:val="multilevel"/>
    <w:tmpl w:val="BC081F3E"/>
    <w:lvl w:ilvl="0">
      <w:start w:val="1"/>
      <w:numFmt w:val="bullet"/>
      <w:lvlText w:val="·"/>
      <w:lvlJc w:val="left"/>
      <w:pPr>
        <w:tabs>
          <w:tab w:pos="576" w:val="left"/>
        </w:tabs>
      </w:pPr>
      <w:rPr>
        <w:rFonts w:ascii="Symbol" w:eastAsia="Symbol" w:hAnsi="Symbol"/>
        <w:strike w:val="0"/>
        <w:color w:val="000000"/>
        <w:spacing w:val="0"/>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38">
    <w:nsid w:val="5C81179B"/>
    <w:multiLevelType w:val="hybridMultilevel"/>
    <w:tmpl w:val="A50434E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9">
    <w:nsid w:val="5E9D0321"/>
    <w:multiLevelType w:val="singleLevel"/>
    <w:tmpl w:val="E46807EA"/>
    <w:lvl w:ilvl="0">
      <w:start w:val="1"/>
      <w:numFmt w:val="bullet"/>
      <w:pStyle w:val="puce"/>
      <w:lvlText w:val=""/>
      <w:lvlJc w:val="left"/>
      <w:pPr>
        <w:tabs>
          <w:tab w:pos="360" w:val="num"/>
        </w:tabs>
        <w:ind w:hanging="284" w:left="284"/>
      </w:pPr>
      <w:rPr>
        <w:rFonts w:ascii="Wingdings" w:hAnsi="Wingdings" w:hint="default"/>
        <w:sz w:val="16"/>
      </w:rPr>
    </w:lvl>
  </w:abstractNum>
  <w:abstractNum w15:restartNumberingAfterBreak="0" w:abstractNumId="40">
    <w:nsid w:val="5EE54CD1"/>
    <w:multiLevelType w:val="hybridMultilevel"/>
    <w:tmpl w:val="704C9B78"/>
    <w:lvl w:ilvl="0" w:tplc="E73222A2">
      <w:start w:val="4"/>
      <w:numFmt w:val="bullet"/>
      <w:lvlText w:val="-"/>
      <w:lvlJc w:val="left"/>
      <w:pPr>
        <w:ind w:hanging="360" w:left="1173"/>
      </w:pPr>
      <w:rPr>
        <w:rFonts w:ascii="Calibri" w:cs="Calibri" w:eastAsia="Calibri" w:hAnsi="Calibri" w:hint="default"/>
      </w:rPr>
    </w:lvl>
    <w:lvl w:ilvl="1" w:tentative="1" w:tplc="040C0003">
      <w:start w:val="1"/>
      <w:numFmt w:val="bullet"/>
      <w:lvlText w:val="o"/>
      <w:lvlJc w:val="left"/>
      <w:pPr>
        <w:ind w:hanging="360" w:left="1515"/>
      </w:pPr>
      <w:rPr>
        <w:rFonts w:ascii="Courier New" w:cs="Courier New" w:hAnsi="Courier New" w:hint="default"/>
      </w:rPr>
    </w:lvl>
    <w:lvl w:ilvl="2" w:tentative="1" w:tplc="040C0005">
      <w:start w:val="1"/>
      <w:numFmt w:val="bullet"/>
      <w:lvlText w:val=""/>
      <w:lvlJc w:val="left"/>
      <w:pPr>
        <w:ind w:hanging="360" w:left="2235"/>
      </w:pPr>
      <w:rPr>
        <w:rFonts w:ascii="Wingdings" w:hAnsi="Wingdings" w:hint="default"/>
      </w:rPr>
    </w:lvl>
    <w:lvl w:ilvl="3" w:tentative="1" w:tplc="040C0001">
      <w:start w:val="1"/>
      <w:numFmt w:val="bullet"/>
      <w:lvlText w:val=""/>
      <w:lvlJc w:val="left"/>
      <w:pPr>
        <w:ind w:hanging="360" w:left="2955"/>
      </w:pPr>
      <w:rPr>
        <w:rFonts w:ascii="Symbol" w:hAnsi="Symbol" w:hint="default"/>
      </w:rPr>
    </w:lvl>
    <w:lvl w:ilvl="4" w:tentative="1" w:tplc="040C0003">
      <w:start w:val="1"/>
      <w:numFmt w:val="bullet"/>
      <w:lvlText w:val="o"/>
      <w:lvlJc w:val="left"/>
      <w:pPr>
        <w:ind w:hanging="360" w:left="3675"/>
      </w:pPr>
      <w:rPr>
        <w:rFonts w:ascii="Courier New" w:cs="Courier New" w:hAnsi="Courier New" w:hint="default"/>
      </w:rPr>
    </w:lvl>
    <w:lvl w:ilvl="5" w:tentative="1" w:tplc="040C0005">
      <w:start w:val="1"/>
      <w:numFmt w:val="bullet"/>
      <w:lvlText w:val=""/>
      <w:lvlJc w:val="left"/>
      <w:pPr>
        <w:ind w:hanging="360" w:left="4395"/>
      </w:pPr>
      <w:rPr>
        <w:rFonts w:ascii="Wingdings" w:hAnsi="Wingdings" w:hint="default"/>
      </w:rPr>
    </w:lvl>
    <w:lvl w:ilvl="6" w:tentative="1" w:tplc="040C0001">
      <w:start w:val="1"/>
      <w:numFmt w:val="bullet"/>
      <w:lvlText w:val=""/>
      <w:lvlJc w:val="left"/>
      <w:pPr>
        <w:ind w:hanging="360" w:left="5115"/>
      </w:pPr>
      <w:rPr>
        <w:rFonts w:ascii="Symbol" w:hAnsi="Symbol" w:hint="default"/>
      </w:rPr>
    </w:lvl>
    <w:lvl w:ilvl="7" w:tentative="1" w:tplc="040C0003">
      <w:start w:val="1"/>
      <w:numFmt w:val="bullet"/>
      <w:lvlText w:val="o"/>
      <w:lvlJc w:val="left"/>
      <w:pPr>
        <w:ind w:hanging="360" w:left="5835"/>
      </w:pPr>
      <w:rPr>
        <w:rFonts w:ascii="Courier New" w:cs="Courier New" w:hAnsi="Courier New" w:hint="default"/>
      </w:rPr>
    </w:lvl>
    <w:lvl w:ilvl="8" w:tentative="1" w:tplc="040C0005">
      <w:start w:val="1"/>
      <w:numFmt w:val="bullet"/>
      <w:lvlText w:val=""/>
      <w:lvlJc w:val="left"/>
      <w:pPr>
        <w:ind w:hanging="360" w:left="6555"/>
      </w:pPr>
      <w:rPr>
        <w:rFonts w:ascii="Wingdings" w:hAnsi="Wingdings" w:hint="default"/>
      </w:rPr>
    </w:lvl>
  </w:abstractNum>
  <w:abstractNum w15:restartNumberingAfterBreak="0" w:abstractNumId="41">
    <w:nsid w:val="5F237F0A"/>
    <w:multiLevelType w:val="multilevel"/>
    <w:tmpl w:val="CEE22B80"/>
    <w:lvl w:ilvl="0">
      <w:numFmt w:val="bullet"/>
      <w:lvlText w:val="-"/>
      <w:lvlJc w:val="left"/>
      <w:pPr>
        <w:ind w:hanging="360" w:left="720"/>
      </w:pPr>
      <w:rPr>
        <w:rFonts w:ascii="Garamond" w:cs="Times New Roman" w:hAnsi="Garamond"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42">
    <w:nsid w:val="5F7146BE"/>
    <w:multiLevelType w:val="hybridMultilevel"/>
    <w:tmpl w:val="B39C0A9C"/>
    <w:lvl w:ilvl="0" w:tplc="19BC8D86">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3">
    <w:nsid w:val="607669A6"/>
    <w:multiLevelType w:val="hybridMultilevel"/>
    <w:tmpl w:val="AD32C1B8"/>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4">
    <w:nsid w:val="6420728F"/>
    <w:multiLevelType w:val="hybridMultilevel"/>
    <w:tmpl w:val="C37C10C2"/>
    <w:lvl w:ilvl="0" w:tplc="65E44EBA">
      <w:numFmt w:val="bullet"/>
      <w:lvlText w:val="-"/>
      <w:lvlJc w:val="left"/>
      <w:pPr>
        <w:ind w:hanging="360" w:left="720"/>
      </w:pPr>
      <w:rPr>
        <w:rFonts w:ascii="Times New Roman" w:cs="Times New Roman" w:eastAsia="Times New Roman" w:hAnsi="Times New Roman"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5">
    <w:nsid w:val="64F3187E"/>
    <w:multiLevelType w:val="multilevel"/>
    <w:tmpl w:val="880CC742"/>
    <w:lvl w:ilvl="0">
      <w:numFmt w:val="bullet"/>
      <w:lvlText w:val="-"/>
      <w:lvlJc w:val="left"/>
      <w:pPr>
        <w:ind w:hanging="360" w:left="720"/>
      </w:pPr>
      <w:rPr>
        <w:rFonts w:ascii="Garamond" w:cs="Times New Roman" w:hAnsi="Garamond"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46">
    <w:nsid w:val="67014E56"/>
    <w:multiLevelType w:val="hybridMultilevel"/>
    <w:tmpl w:val="E54E7D5C"/>
    <w:lvl w:ilvl="0" w:tplc="E73222A2">
      <w:start w:val="4"/>
      <w:numFmt w:val="bullet"/>
      <w:lvlText w:val="-"/>
      <w:lvlJc w:val="left"/>
      <w:pPr>
        <w:ind w:hanging="360" w:left="1098"/>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7">
    <w:nsid w:val="67BF66D2"/>
    <w:multiLevelType w:val="hybridMultilevel"/>
    <w:tmpl w:val="C30EA406"/>
    <w:lvl w:ilvl="0" w:tplc="040C0005">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8">
    <w:nsid w:val="6BCF43F4"/>
    <w:multiLevelType w:val="hybridMultilevel"/>
    <w:tmpl w:val="77CEA70E"/>
    <w:lvl w:ilvl="0" w:tplc="AE86E1AA">
      <w:numFmt w:val="bullet"/>
      <w:lvlText w:val="-"/>
      <w:lvlJc w:val="left"/>
      <w:pPr>
        <w:ind w:hanging="360" w:left="720"/>
      </w:pPr>
      <w:rPr>
        <w:rFonts w:ascii="Calibri" w:cs="Arial"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9">
    <w:nsid w:val="73E564BA"/>
    <w:multiLevelType w:val="hybridMultilevel"/>
    <w:tmpl w:val="EFC02CAE"/>
    <w:styleLink w:val="Style4import"/>
    <w:lvl w:ilvl="0" w:tplc="800A92D4">
      <w:start w:val="1"/>
      <w:numFmt w:val="bullet"/>
      <w:lvlText w:val="-"/>
      <w:lvlJc w:val="left"/>
      <w:pPr>
        <w:ind w:hanging="360" w:left="786"/>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1" w:tplc="62142A62">
      <w:start w:val="1"/>
      <w:numFmt w:val="bullet"/>
      <w:lvlText w:val="o"/>
      <w:lvlJc w:val="left"/>
      <w:pPr>
        <w:ind w:hanging="360" w:left="14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2" w:tplc="5D2E2BE0">
      <w:start w:val="1"/>
      <w:numFmt w:val="bullet"/>
      <w:lvlText w:val="▪"/>
      <w:lvlJc w:val="left"/>
      <w:pPr>
        <w:ind w:hanging="360" w:left="21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3" w:tplc="B75014DA">
      <w:start w:val="1"/>
      <w:numFmt w:val="bullet"/>
      <w:lvlText w:val="•"/>
      <w:lvlJc w:val="left"/>
      <w:pPr>
        <w:ind w:hanging="360" w:left="28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4" w:tplc="596860CC">
      <w:start w:val="1"/>
      <w:numFmt w:val="bullet"/>
      <w:lvlText w:val="o"/>
      <w:lvlJc w:val="left"/>
      <w:pPr>
        <w:ind w:hanging="360" w:left="360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5" w:tplc="E48692E0">
      <w:start w:val="1"/>
      <w:numFmt w:val="bullet"/>
      <w:lvlText w:val="▪"/>
      <w:lvlJc w:val="left"/>
      <w:pPr>
        <w:ind w:hanging="360" w:left="432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6" w:tplc="235CF824">
      <w:start w:val="1"/>
      <w:numFmt w:val="bullet"/>
      <w:lvlText w:val="•"/>
      <w:lvlJc w:val="left"/>
      <w:pPr>
        <w:ind w:hanging="360" w:left="50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7" w:tplc="24B46DA4">
      <w:start w:val="1"/>
      <w:numFmt w:val="bullet"/>
      <w:lvlText w:val="o"/>
      <w:lvlJc w:val="left"/>
      <w:pPr>
        <w:ind w:hanging="360" w:left="57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8" w:tplc="8746FB82">
      <w:start w:val="1"/>
      <w:numFmt w:val="bullet"/>
      <w:lvlText w:val="▪"/>
      <w:lvlJc w:val="left"/>
      <w:pPr>
        <w:ind w:hanging="360" w:left="64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abstractNum>
  <w:abstractNum w15:restartNumberingAfterBreak="0" w:abstractNumId="50">
    <w:nsid w:val="744A10AD"/>
    <w:multiLevelType w:val="hybridMultilevel"/>
    <w:tmpl w:val="F79257BA"/>
    <w:lvl w:ilvl="0" w:tplc="FE76A4AC">
      <w:start w:val="1"/>
      <w:numFmt w:val="bullet"/>
      <w:lvlText w:val="-"/>
      <w:lvlJc w:val="left"/>
      <w:pPr>
        <w:ind w:hanging="360" w:left="360"/>
      </w:pPr>
      <w:rPr>
        <w:rFonts w:ascii="Verdana" w:cstheme="minorBidi" w:eastAsia="Batang" w:hAnsi="Verdana" w:hint="default"/>
        <w:b/>
      </w:rPr>
    </w:lvl>
    <w:lvl w:ilvl="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51">
    <w:nsid w:val="74762E78"/>
    <w:multiLevelType w:val="hybridMultilevel"/>
    <w:tmpl w:val="42BA2DDA"/>
    <w:lvl w:ilvl="0" w:tplc="8D2C544C">
      <w:start w:val="15"/>
      <w:numFmt w:val="bullet"/>
      <w:lvlText w:val="-"/>
      <w:lvlJc w:val="left"/>
      <w:pPr>
        <w:ind w:hanging="360" w:left="720"/>
      </w:pPr>
      <w:rPr>
        <w:rFonts w:ascii="Verdana" w:cstheme="minorBidi" w:eastAsiaTheme="minorHAnsi"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2">
    <w:nsid w:val="7B3B5909"/>
    <w:multiLevelType w:val="hybridMultilevel"/>
    <w:tmpl w:val="D2801BB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3">
    <w:nsid w:val="7C8F50B8"/>
    <w:multiLevelType w:val="hybridMultilevel"/>
    <w:tmpl w:val="D8501F6A"/>
    <w:styleLink w:val="Style1import"/>
    <w:lvl w:ilvl="0" w:tplc="84AAF0EA">
      <w:start w:val="1"/>
      <w:numFmt w:val="bullet"/>
      <w:lvlText w:val="-"/>
      <w:lvlJc w:val="left"/>
      <w:pPr>
        <w:ind w:hanging="360" w:left="72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1" w:tplc="FF32D880">
      <w:start w:val="1"/>
      <w:numFmt w:val="bullet"/>
      <w:lvlText w:val="o"/>
      <w:lvlJc w:val="left"/>
      <w:pPr>
        <w:ind w:hanging="360" w:left="14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2" w:tplc="43AA5D8E">
      <w:start w:val="1"/>
      <w:numFmt w:val="bullet"/>
      <w:lvlText w:val="▪"/>
      <w:lvlJc w:val="left"/>
      <w:pPr>
        <w:ind w:hanging="360" w:left="21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3" w:tplc="99BE7406">
      <w:start w:val="1"/>
      <w:numFmt w:val="bullet"/>
      <w:lvlText w:val="•"/>
      <w:lvlJc w:val="left"/>
      <w:pPr>
        <w:ind w:hanging="360" w:left="28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4" w:tplc="A8289898">
      <w:start w:val="1"/>
      <w:numFmt w:val="bullet"/>
      <w:lvlText w:val="o"/>
      <w:lvlJc w:val="left"/>
      <w:pPr>
        <w:ind w:hanging="360" w:left="360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5" w:tplc="9BC2007E">
      <w:start w:val="1"/>
      <w:numFmt w:val="bullet"/>
      <w:lvlText w:val="▪"/>
      <w:lvlJc w:val="left"/>
      <w:pPr>
        <w:ind w:hanging="360" w:left="432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6" w:tplc="34CE4B18">
      <w:start w:val="1"/>
      <w:numFmt w:val="bullet"/>
      <w:lvlText w:val="•"/>
      <w:lvlJc w:val="left"/>
      <w:pPr>
        <w:ind w:hanging="360" w:left="504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7" w:tplc="36688B92">
      <w:start w:val="1"/>
      <w:numFmt w:val="bullet"/>
      <w:lvlText w:val="o"/>
      <w:lvlJc w:val="left"/>
      <w:pPr>
        <w:ind w:hanging="360" w:left="576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lvl w:ilvl="8" w:tplc="0694B5AA">
      <w:start w:val="1"/>
      <w:numFmt w:val="bullet"/>
      <w:lvlText w:val="▪"/>
      <w:lvlJc w:val="left"/>
      <w:pPr>
        <w:ind w:hanging="360" w:left="6480"/>
      </w:pPr>
      <w:rPr>
        <w:rFonts w:ascii="Times New Roman" w:cs="Times New Roman" w:eastAsia="Times New Roman" w:hAnsi="Times New Roman"/>
        <w:b w:val="0"/>
        <w:bCs w:val="0"/>
        <w:i w:val="0"/>
        <w:iCs w:val="0"/>
        <w:caps w:val="0"/>
        <w:smallCaps w:val="0"/>
        <w:strike w:val="0"/>
        <w:dstrike w:val="0"/>
        <w:color w:val="000000"/>
        <w:spacing w:val="0"/>
        <w:w w:val="100"/>
        <w:kern w:val="0"/>
        <w:position w:val="0"/>
        <w:highlight w:val="none"/>
        <w:vertAlign w:val="baseline"/>
      </w:rPr>
    </w:lvl>
  </w:abstractNum>
  <w:abstractNum w15:restartNumberingAfterBreak="0" w:abstractNumId="54">
    <w:nsid w:val="7D8114EE"/>
    <w:multiLevelType w:val="hybridMultilevel"/>
    <w:tmpl w:val="2142286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17"/>
  </w:num>
  <w:num w:numId="2">
    <w:abstractNumId w:val="44"/>
  </w:num>
  <w:num w:numId="3">
    <w:abstractNumId w:val="12"/>
  </w:num>
  <w:num w:numId="4">
    <w:abstractNumId w:val="8"/>
  </w:num>
  <w:num w:numId="5">
    <w:abstractNumId w:val="54"/>
  </w:num>
  <w:num w:numId="6">
    <w:abstractNumId w:val="43"/>
  </w:num>
  <w:num w:numId="7">
    <w:abstractNumId w:val="22"/>
  </w:num>
  <w:num w:numId="8">
    <w:abstractNumId w:val="21"/>
  </w:num>
  <w:num w:numId="9">
    <w:abstractNumId w:val="46"/>
  </w:num>
  <w:num w:numId="10">
    <w:abstractNumId w:val="40"/>
  </w:num>
  <w:num w:numId="11">
    <w:abstractNumId w:val="36"/>
  </w:num>
  <w:num w:numId="12">
    <w:abstractNumId w:val="28"/>
  </w:num>
  <w:num w:numId="13">
    <w:abstractNumId w:val="5"/>
  </w:num>
  <w:num w:numId="14">
    <w:abstractNumId w:val="9"/>
  </w:num>
  <w:num w:numId="15">
    <w:abstractNumId w:val="29"/>
  </w:num>
  <w:num w:numId="16">
    <w:abstractNumId w:val="48"/>
  </w:num>
  <w:num w:numId="17">
    <w:abstractNumId w:val="32"/>
  </w:num>
  <w:num w:numId="18">
    <w:abstractNumId w:val="27"/>
  </w:num>
  <w:num w:numId="19">
    <w:abstractNumId w:val="16"/>
  </w:num>
  <w:num w:numId="20">
    <w:abstractNumId w:val="11"/>
  </w:num>
  <w:num w:numId="21">
    <w:abstractNumId w:val="37"/>
  </w:num>
  <w:num w:numId="22">
    <w:abstractNumId w:val="50"/>
  </w:num>
  <w:num w:numId="23">
    <w:abstractNumId w:val="7"/>
  </w:num>
  <w:num w:numId="24">
    <w:abstractNumId w:val="3"/>
  </w:num>
  <w:num w:numId="25">
    <w:abstractNumId w:val="13"/>
  </w:num>
  <w:num w:numId="26">
    <w:abstractNumId w:val="52"/>
  </w:num>
  <w:num w:numId="27">
    <w:abstractNumId w:val="0"/>
  </w:num>
  <w:num w:numId="28">
    <w:abstractNumId w:val="1"/>
  </w:num>
  <w:num w:numId="29">
    <w:abstractNumId w:val="41"/>
  </w:num>
  <w:num w:numId="30">
    <w:abstractNumId w:val="45"/>
  </w:num>
  <w:num w:numId="31">
    <w:abstractNumId w:val="53"/>
  </w:num>
  <w:num w:numId="32">
    <w:abstractNumId w:val="24"/>
  </w:num>
  <w:num w:numId="33">
    <w:abstractNumId w:val="49"/>
  </w:num>
  <w:num w:numId="34">
    <w:abstractNumId w:val="39"/>
  </w:num>
  <w:num w:numId="35">
    <w:abstractNumId w:val="47"/>
  </w:num>
  <w:num w:numId="36">
    <w:abstractNumId w:val="6"/>
  </w:num>
  <w:num w:numId="37">
    <w:abstractNumId w:val="20"/>
  </w:num>
  <w:num w:numId="38">
    <w:abstractNumId w:val="26"/>
  </w:num>
  <w:num w:numId="39">
    <w:abstractNumId w:val="19"/>
  </w:num>
  <w:num w:numId="40">
    <w:abstractNumId w:val="35"/>
  </w:num>
  <w:num w:numId="41">
    <w:abstractNumId w:val="15"/>
  </w:num>
  <w:num w:numId="42">
    <w:abstractNumId w:val="25"/>
  </w:num>
  <w:num w:numId="43">
    <w:abstractNumId w:val="33"/>
  </w:num>
  <w:num w:numId="44">
    <w:abstractNumId w:val="14"/>
  </w:num>
  <w:num w:numId="45">
    <w:abstractNumId w:val="42"/>
  </w:num>
  <w:num w:numId="46">
    <w:abstractNumId w:val="23"/>
  </w:num>
  <w:num w:numId="47">
    <w:abstractNumId w:val="31"/>
  </w:num>
  <w:num w:numId="48">
    <w:abstractNumId w:val="10"/>
  </w:num>
  <w:num w:numId="49">
    <w:abstractNumId w:val="4"/>
  </w:num>
  <w:num w:numId="50">
    <w:abstractNumId w:val="38"/>
  </w:num>
  <w:num w:numId="51">
    <w:abstractNumId w:val="18"/>
  </w:num>
  <w:num w:numId="52">
    <w:abstractNumId w:val="2"/>
  </w:num>
  <w:num w:numId="53">
    <w:abstractNumId w:val="50"/>
  </w:num>
  <w:num w:numId="54">
    <w:abstractNumId w:val="34"/>
  </w:num>
  <w:num w:numId="55">
    <w:abstractNumId w:val="30"/>
  </w:num>
  <w:num w:numId="56">
    <w:abstractNumId w:val="51"/>
  </w:num>
  <w:numIdMacAtCleanup w:val="51"/>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8E1"/>
    <w:rsid w:val="00004B58"/>
    <w:rsid w:val="0000775E"/>
    <w:rsid w:val="000116EE"/>
    <w:rsid w:val="00015B45"/>
    <w:rsid w:val="00017C35"/>
    <w:rsid w:val="00027897"/>
    <w:rsid w:val="00027D5B"/>
    <w:rsid w:val="0003003D"/>
    <w:rsid w:val="00030731"/>
    <w:rsid w:val="00037720"/>
    <w:rsid w:val="000412BF"/>
    <w:rsid w:val="00042A4D"/>
    <w:rsid w:val="00042E10"/>
    <w:rsid w:val="0004501E"/>
    <w:rsid w:val="0005085E"/>
    <w:rsid w:val="00056807"/>
    <w:rsid w:val="00064E54"/>
    <w:rsid w:val="00067F0D"/>
    <w:rsid w:val="000821EE"/>
    <w:rsid w:val="00086AA6"/>
    <w:rsid w:val="000B133F"/>
    <w:rsid w:val="000B63E9"/>
    <w:rsid w:val="000B6C29"/>
    <w:rsid w:val="000C3186"/>
    <w:rsid w:val="000D07D3"/>
    <w:rsid w:val="000D5E4C"/>
    <w:rsid w:val="000E0129"/>
    <w:rsid w:val="000E3966"/>
    <w:rsid w:val="00114F9B"/>
    <w:rsid w:val="00116B2F"/>
    <w:rsid w:val="00123F84"/>
    <w:rsid w:val="00124F98"/>
    <w:rsid w:val="00133FC2"/>
    <w:rsid w:val="00143565"/>
    <w:rsid w:val="0014512C"/>
    <w:rsid w:val="00151C1F"/>
    <w:rsid w:val="00167706"/>
    <w:rsid w:val="00170CC4"/>
    <w:rsid w:val="00185434"/>
    <w:rsid w:val="00190856"/>
    <w:rsid w:val="001932B5"/>
    <w:rsid w:val="001A2549"/>
    <w:rsid w:val="001A401F"/>
    <w:rsid w:val="001B405C"/>
    <w:rsid w:val="001D64F9"/>
    <w:rsid w:val="001D711D"/>
    <w:rsid w:val="0021307B"/>
    <w:rsid w:val="00227237"/>
    <w:rsid w:val="00245354"/>
    <w:rsid w:val="002510E0"/>
    <w:rsid w:val="002830E4"/>
    <w:rsid w:val="0028408C"/>
    <w:rsid w:val="002A3569"/>
    <w:rsid w:val="002C174E"/>
    <w:rsid w:val="002D3A0C"/>
    <w:rsid w:val="002D6B31"/>
    <w:rsid w:val="002E4AC9"/>
    <w:rsid w:val="002E6918"/>
    <w:rsid w:val="002F10E3"/>
    <w:rsid w:val="002F3003"/>
    <w:rsid w:val="002F3EB5"/>
    <w:rsid w:val="002F547E"/>
    <w:rsid w:val="00301458"/>
    <w:rsid w:val="003047D7"/>
    <w:rsid w:val="00313F52"/>
    <w:rsid w:val="00327DA1"/>
    <w:rsid w:val="003344AD"/>
    <w:rsid w:val="00337626"/>
    <w:rsid w:val="003560B2"/>
    <w:rsid w:val="00360F14"/>
    <w:rsid w:val="00361394"/>
    <w:rsid w:val="00374A84"/>
    <w:rsid w:val="0038585F"/>
    <w:rsid w:val="00394C73"/>
    <w:rsid w:val="003A04A2"/>
    <w:rsid w:val="003B1A40"/>
    <w:rsid w:val="003E5A95"/>
    <w:rsid w:val="003E7BCF"/>
    <w:rsid w:val="003F26C1"/>
    <w:rsid w:val="00406472"/>
    <w:rsid w:val="004253E4"/>
    <w:rsid w:val="00426BDB"/>
    <w:rsid w:val="004308FC"/>
    <w:rsid w:val="00431CF7"/>
    <w:rsid w:val="00442B31"/>
    <w:rsid w:val="004822C7"/>
    <w:rsid w:val="00484D53"/>
    <w:rsid w:val="004869AA"/>
    <w:rsid w:val="004A0E08"/>
    <w:rsid w:val="004C582E"/>
    <w:rsid w:val="004D2D04"/>
    <w:rsid w:val="004E6DC1"/>
    <w:rsid w:val="004F634A"/>
    <w:rsid w:val="0050172B"/>
    <w:rsid w:val="00502E9B"/>
    <w:rsid w:val="00523FA8"/>
    <w:rsid w:val="00526C2A"/>
    <w:rsid w:val="005523B3"/>
    <w:rsid w:val="00582907"/>
    <w:rsid w:val="00582DC5"/>
    <w:rsid w:val="00590A3E"/>
    <w:rsid w:val="005A51AB"/>
    <w:rsid w:val="005B518E"/>
    <w:rsid w:val="005B771B"/>
    <w:rsid w:val="005C001F"/>
    <w:rsid w:val="005C7A6E"/>
    <w:rsid w:val="005F4995"/>
    <w:rsid w:val="00602BD2"/>
    <w:rsid w:val="00623719"/>
    <w:rsid w:val="006255CF"/>
    <w:rsid w:val="00656A9D"/>
    <w:rsid w:val="006705E6"/>
    <w:rsid w:val="00673F6A"/>
    <w:rsid w:val="006A486E"/>
    <w:rsid w:val="006A6C09"/>
    <w:rsid w:val="006B2FA1"/>
    <w:rsid w:val="006B6BC0"/>
    <w:rsid w:val="006B718A"/>
    <w:rsid w:val="006B742C"/>
    <w:rsid w:val="006D4027"/>
    <w:rsid w:val="006F2CD8"/>
    <w:rsid w:val="006F3BAB"/>
    <w:rsid w:val="00705BD6"/>
    <w:rsid w:val="00710F63"/>
    <w:rsid w:val="00714123"/>
    <w:rsid w:val="0071593E"/>
    <w:rsid w:val="00725F63"/>
    <w:rsid w:val="00731B11"/>
    <w:rsid w:val="00744261"/>
    <w:rsid w:val="007533F7"/>
    <w:rsid w:val="00753FC3"/>
    <w:rsid w:val="00762583"/>
    <w:rsid w:val="00785580"/>
    <w:rsid w:val="007977E4"/>
    <w:rsid w:val="007B5757"/>
    <w:rsid w:val="007C2A16"/>
    <w:rsid w:val="007D2554"/>
    <w:rsid w:val="007E236F"/>
    <w:rsid w:val="007E6D4F"/>
    <w:rsid w:val="007F7CC8"/>
    <w:rsid w:val="0080054A"/>
    <w:rsid w:val="00803722"/>
    <w:rsid w:val="008063AA"/>
    <w:rsid w:val="00811F0C"/>
    <w:rsid w:val="00817B61"/>
    <w:rsid w:val="008228C0"/>
    <w:rsid w:val="00826B86"/>
    <w:rsid w:val="00852956"/>
    <w:rsid w:val="00854702"/>
    <w:rsid w:val="008616CD"/>
    <w:rsid w:val="008779A8"/>
    <w:rsid w:val="00880706"/>
    <w:rsid w:val="00897CA3"/>
    <w:rsid w:val="008A2559"/>
    <w:rsid w:val="008A7901"/>
    <w:rsid w:val="008B149C"/>
    <w:rsid w:val="008B48A0"/>
    <w:rsid w:val="008D01C0"/>
    <w:rsid w:val="008D35B9"/>
    <w:rsid w:val="008D5557"/>
    <w:rsid w:val="008D7C66"/>
    <w:rsid w:val="008E2804"/>
    <w:rsid w:val="008F1378"/>
    <w:rsid w:val="008F2500"/>
    <w:rsid w:val="008F4AA1"/>
    <w:rsid w:val="008F4B59"/>
    <w:rsid w:val="008F4D1A"/>
    <w:rsid w:val="008F6B02"/>
    <w:rsid w:val="00907B52"/>
    <w:rsid w:val="009157AC"/>
    <w:rsid w:val="00926AB9"/>
    <w:rsid w:val="00950949"/>
    <w:rsid w:val="009518FE"/>
    <w:rsid w:val="00953175"/>
    <w:rsid w:val="00956C12"/>
    <w:rsid w:val="00957F9D"/>
    <w:rsid w:val="00960780"/>
    <w:rsid w:val="0096254B"/>
    <w:rsid w:val="00966BDC"/>
    <w:rsid w:val="00972503"/>
    <w:rsid w:val="00972E76"/>
    <w:rsid w:val="009806F0"/>
    <w:rsid w:val="00985C84"/>
    <w:rsid w:val="009A709B"/>
    <w:rsid w:val="009D2A3D"/>
    <w:rsid w:val="009E039E"/>
    <w:rsid w:val="009E1036"/>
    <w:rsid w:val="009E1F7B"/>
    <w:rsid w:val="009F297C"/>
    <w:rsid w:val="009F5DD5"/>
    <w:rsid w:val="00A02F32"/>
    <w:rsid w:val="00A12AA6"/>
    <w:rsid w:val="00A140BE"/>
    <w:rsid w:val="00A1736A"/>
    <w:rsid w:val="00A375D9"/>
    <w:rsid w:val="00A47CD8"/>
    <w:rsid w:val="00A54CCE"/>
    <w:rsid w:val="00A84EA8"/>
    <w:rsid w:val="00A870D2"/>
    <w:rsid w:val="00AA0574"/>
    <w:rsid w:val="00AA2673"/>
    <w:rsid w:val="00AF3192"/>
    <w:rsid w:val="00AF598F"/>
    <w:rsid w:val="00AF5AB0"/>
    <w:rsid w:val="00B02F18"/>
    <w:rsid w:val="00B02F30"/>
    <w:rsid w:val="00B03E1E"/>
    <w:rsid w:val="00B071EF"/>
    <w:rsid w:val="00B51657"/>
    <w:rsid w:val="00B542C3"/>
    <w:rsid w:val="00B85CA0"/>
    <w:rsid w:val="00BA3287"/>
    <w:rsid w:val="00BA6103"/>
    <w:rsid w:val="00BB4E91"/>
    <w:rsid w:val="00BB51D8"/>
    <w:rsid w:val="00BB7FDA"/>
    <w:rsid w:val="00BE034D"/>
    <w:rsid w:val="00BE3A96"/>
    <w:rsid w:val="00C11857"/>
    <w:rsid w:val="00C22F0F"/>
    <w:rsid w:val="00C24F54"/>
    <w:rsid w:val="00C34238"/>
    <w:rsid w:val="00C617D3"/>
    <w:rsid w:val="00C630B7"/>
    <w:rsid w:val="00C66B16"/>
    <w:rsid w:val="00C806BF"/>
    <w:rsid w:val="00C90C12"/>
    <w:rsid w:val="00C94D1A"/>
    <w:rsid w:val="00CA0BA3"/>
    <w:rsid w:val="00CA64EB"/>
    <w:rsid w:val="00CA7D20"/>
    <w:rsid w:val="00CB4637"/>
    <w:rsid w:val="00CE0EC7"/>
    <w:rsid w:val="00CE4B02"/>
    <w:rsid w:val="00CE6007"/>
    <w:rsid w:val="00CF6A05"/>
    <w:rsid w:val="00D138CA"/>
    <w:rsid w:val="00D301EA"/>
    <w:rsid w:val="00D61F63"/>
    <w:rsid w:val="00D7668D"/>
    <w:rsid w:val="00D804A3"/>
    <w:rsid w:val="00D84665"/>
    <w:rsid w:val="00D8469D"/>
    <w:rsid w:val="00D86514"/>
    <w:rsid w:val="00D96CE2"/>
    <w:rsid w:val="00DA56B6"/>
    <w:rsid w:val="00DB0E0F"/>
    <w:rsid w:val="00DB42E9"/>
    <w:rsid w:val="00DE53E6"/>
    <w:rsid w:val="00DF4826"/>
    <w:rsid w:val="00E01787"/>
    <w:rsid w:val="00E24CE4"/>
    <w:rsid w:val="00E538E1"/>
    <w:rsid w:val="00E54CE4"/>
    <w:rsid w:val="00E56748"/>
    <w:rsid w:val="00E5723F"/>
    <w:rsid w:val="00E807F0"/>
    <w:rsid w:val="00E849DB"/>
    <w:rsid w:val="00E91C77"/>
    <w:rsid w:val="00E92269"/>
    <w:rsid w:val="00E9237A"/>
    <w:rsid w:val="00E93CFB"/>
    <w:rsid w:val="00E957E1"/>
    <w:rsid w:val="00EA18A3"/>
    <w:rsid w:val="00EC20A9"/>
    <w:rsid w:val="00EC46F9"/>
    <w:rsid w:val="00ED20A1"/>
    <w:rsid w:val="00EF5C14"/>
    <w:rsid w:val="00F10215"/>
    <w:rsid w:val="00F30C4B"/>
    <w:rsid w:val="00F443A5"/>
    <w:rsid w:val="00F54281"/>
    <w:rsid w:val="00F57A0E"/>
    <w:rsid w:val="00F60036"/>
    <w:rsid w:val="00F61B99"/>
    <w:rsid w:val="00F77FDD"/>
    <w:rsid w:val="00F8346C"/>
    <w:rsid w:val="00F85616"/>
    <w:rsid w:val="00F91D5B"/>
    <w:rsid w:val="00F9266D"/>
    <w:rsid w:val="00FB5C37"/>
    <w:rsid w:val="00FC1387"/>
    <w:rsid w:val="00FC1F40"/>
    <w:rsid w:val="00FD43C0"/>
    <w:rsid w:val="00FE3023"/>
    <w:rsid w:val="00FF0300"/>
    <w:rsid w:val="00FF55AF"/>
  </w:rsids>
  <m:mathPr>
    <m:mathFont m:val="Cambria Math"/>
    <m:brkBin m:val="before"/>
    <m:brkBinSub m:val="--"/>
    <m:smallFrac m:val="0"/>
    <m:dispDef/>
    <m:lMargin m:val="0"/>
    <m:rMargin m:val="0"/>
    <m:defJc m:val="centerGroup"/>
    <m:wrapIndent m:val="1440"/>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14:docId w14:val="5B0B5E99"/>
  <w15:docId w15:val="{25171BDC-3CE2-494F-AD42-373E7E9317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731B11"/>
    <w:pPr>
      <w:spacing w:after="0" w:line="240" w:lineRule="auto"/>
      <w:jc w:val="both"/>
    </w:pPr>
  </w:style>
  <w:style w:styleId="Titre1" w:type="paragraph">
    <w:name w:val="heading 1"/>
    <w:basedOn w:val="Normal"/>
    <w:next w:val="Normal"/>
    <w:link w:val="Titre1Car"/>
    <w:uiPriority w:val="9"/>
    <w:qFormat/>
    <w:rsid w:val="004869AA"/>
    <w:pPr>
      <w:keepNext/>
      <w:keepLines/>
      <w:spacing w:before="240"/>
      <w:outlineLvl w:val="0"/>
    </w:pPr>
    <w:rPr>
      <w:rFonts w:asciiTheme="majorHAnsi" w:cstheme="majorBidi" w:eastAsiaTheme="majorEastAsia" w:hAnsiTheme="majorHAnsi"/>
      <w:color w:themeColor="accent1" w:themeShade="BF" w:val="365F91"/>
      <w:sz w:val="32"/>
      <w:szCs w:val="32"/>
    </w:rPr>
  </w:style>
  <w:style w:styleId="Titre2" w:type="paragraph">
    <w:name w:val="heading 2"/>
    <w:basedOn w:val="Normal"/>
    <w:next w:val="Normal"/>
    <w:link w:val="Titre2Car"/>
    <w:uiPriority w:val="9"/>
    <w:unhideWhenUsed/>
    <w:qFormat/>
    <w:rsid w:val="005C7A6E"/>
    <w:pPr>
      <w:keepNext/>
      <w:keepLines/>
      <w:spacing w:before="40"/>
      <w:outlineLvl w:val="1"/>
    </w:pPr>
    <w:rPr>
      <w:rFonts w:ascii="Verdana" w:cstheme="majorBidi" w:eastAsiaTheme="majorEastAsia" w:hAnsi="Verdana"/>
      <w:b/>
      <w:color w:val="332E73"/>
      <w:sz w:val="20"/>
      <w:szCs w:val="20"/>
      <w:u w:val="single"/>
    </w:rPr>
  </w:style>
  <w:style w:styleId="Titre3" w:type="paragraph">
    <w:name w:val="heading 3"/>
    <w:basedOn w:val="Normal"/>
    <w:next w:val="Normal"/>
    <w:link w:val="Titre3Car"/>
    <w:uiPriority w:val="9"/>
    <w:unhideWhenUsed/>
    <w:qFormat/>
    <w:rsid w:val="005C7A6E"/>
    <w:pPr>
      <w:outlineLvl w:val="2"/>
    </w:pPr>
    <w:rPr>
      <w:rFonts w:ascii="Verdana" w:hAnsi="Verdana"/>
      <w:color w:themeColor="accent1" w:themeShade="80" w:val="244061"/>
      <w:sz w:val="20"/>
      <w:szCs w:val="20"/>
      <w:u w:val="single"/>
    </w:rPr>
  </w:style>
  <w:style w:styleId="Titre4" w:type="paragraph">
    <w:name w:val="heading 4"/>
    <w:basedOn w:val="Normal"/>
    <w:next w:val="Normal"/>
    <w:link w:val="Titre4Car"/>
    <w:uiPriority w:val="9"/>
    <w:unhideWhenUsed/>
    <w:qFormat/>
    <w:rsid w:val="005C7A6E"/>
    <w:pPr>
      <w:widowControl w:val="0"/>
      <w:outlineLvl w:val="3"/>
    </w:pPr>
    <w:rPr>
      <w:rFonts w:ascii="Verdana" w:hAnsi="Verdana"/>
      <w:color w:val="201D47"/>
      <w:sz w:val="20"/>
      <w:szCs w:val="20"/>
      <w:u w:val="single"/>
    </w:rPr>
  </w:style>
  <w:style w:styleId="Titre5" w:type="paragraph">
    <w:name w:val="heading 5"/>
    <w:basedOn w:val="Titre3"/>
    <w:next w:val="Normal"/>
    <w:link w:val="Titre5Car"/>
    <w:uiPriority w:val="9"/>
    <w:unhideWhenUsed/>
    <w:qFormat/>
    <w:rsid w:val="005C7A6E"/>
    <w:pPr>
      <w:outlineLvl w:val="4"/>
    </w:pPr>
  </w:style>
  <w:style w:styleId="Titre6" w:type="paragraph">
    <w:name w:val="heading 6"/>
    <w:basedOn w:val="Normal"/>
    <w:next w:val="Normal"/>
    <w:link w:val="Titre6Car"/>
    <w:uiPriority w:val="9"/>
    <w:unhideWhenUsed/>
    <w:qFormat/>
    <w:rsid w:val="005C7A6E"/>
    <w:pPr>
      <w:keepNext/>
      <w:keepLines/>
      <w:spacing w:before="40"/>
      <w:outlineLvl w:val="5"/>
    </w:pPr>
    <w:rPr>
      <w:rFonts w:asciiTheme="majorHAnsi" w:cstheme="majorBidi" w:eastAsiaTheme="majorEastAsia" w:hAnsiTheme="majorHAnsi"/>
      <w:color w:themeColor="accent1" w:themeShade="7F" w:val="243F6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extedelespacerserv" w:type="character">
    <w:name w:val="Placeholder Text"/>
    <w:basedOn w:val="Policepardfaut"/>
    <w:uiPriority w:val="99"/>
    <w:semiHidden/>
    <w:rsid w:val="00EC46F9"/>
    <w:rPr>
      <w:color w:val="808080"/>
    </w:rPr>
  </w:style>
  <w:style w:styleId="Tramemoyenne1-Accent4" w:type="table">
    <w:name w:val="Medium Shading 1 Accent 4"/>
    <w:basedOn w:val="TableauNormal"/>
    <w:uiPriority w:val="63"/>
    <w:rsid w:val="00EC46F9"/>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extedebulles" w:type="paragraph">
    <w:name w:val="Balloon Text"/>
    <w:basedOn w:val="Normal"/>
    <w:link w:val="TextedebullesCar"/>
    <w:uiPriority w:val="99"/>
    <w:semiHidden/>
    <w:unhideWhenUsed/>
    <w:rsid w:val="00EC46F9"/>
    <w:rPr>
      <w:rFonts w:ascii="Tahoma" w:cs="Tahoma" w:hAnsi="Tahoma"/>
      <w:sz w:val="16"/>
      <w:szCs w:val="16"/>
    </w:rPr>
  </w:style>
  <w:style w:customStyle="1" w:styleId="TextedebullesCar" w:type="character">
    <w:name w:val="Texte de bulles Car"/>
    <w:basedOn w:val="Policepardfaut"/>
    <w:link w:val="Textedebulles"/>
    <w:uiPriority w:val="99"/>
    <w:semiHidden/>
    <w:rsid w:val="00EC46F9"/>
    <w:rPr>
      <w:rFonts w:ascii="Tahoma" w:cs="Tahoma" w:hAnsi="Tahoma"/>
      <w:sz w:val="16"/>
      <w:szCs w:val="16"/>
    </w:rPr>
  </w:style>
  <w:style w:customStyle="1" w:styleId="Code" w:type="paragraph">
    <w:name w:val="Code"/>
    <w:basedOn w:val="Normal"/>
    <w:qFormat/>
    <w:rsid w:val="00151C1F"/>
    <w:rPr>
      <w:rFonts w:ascii="Courier New" w:cs="Courier New" w:hAnsi="Courier New"/>
    </w:rPr>
  </w:style>
  <w:style w:customStyle="1" w:styleId="Titre1Car" w:type="character">
    <w:name w:val="Titre 1 Car"/>
    <w:basedOn w:val="Policepardfaut"/>
    <w:link w:val="Titre1"/>
    <w:uiPriority w:val="9"/>
    <w:rsid w:val="004869AA"/>
    <w:rPr>
      <w:rFonts w:asciiTheme="majorHAnsi" w:cstheme="majorBidi" w:eastAsiaTheme="majorEastAsia" w:hAnsiTheme="majorHAnsi"/>
      <w:color w:themeColor="accent1" w:themeShade="BF" w:val="365F91"/>
      <w:sz w:val="32"/>
      <w:szCs w:val="32"/>
    </w:rPr>
  </w:style>
  <w:style w:customStyle="1" w:styleId="Adresse" w:type="paragraph">
    <w:name w:val="Adresse"/>
    <w:basedOn w:val="Normal"/>
    <w:link w:val="AdresseCar"/>
    <w:qFormat/>
    <w:rsid w:val="00B03E1E"/>
    <w:pPr>
      <w:ind w:left="3600"/>
    </w:pPr>
    <w:rPr>
      <w:b/>
      <w:i/>
    </w:rPr>
  </w:style>
  <w:style w:customStyle="1" w:styleId="AdresseCar" w:type="character">
    <w:name w:val="Adresse Car"/>
    <w:basedOn w:val="Policepardfaut"/>
    <w:link w:val="Adresse"/>
    <w:rsid w:val="00B03E1E"/>
    <w:rPr>
      <w:b/>
      <w:i/>
      <w:lang w:val="fr-FR"/>
    </w:rPr>
  </w:style>
  <w:style w:customStyle="1" w:styleId="Titre2Car" w:type="character">
    <w:name w:val="Titre 2 Car"/>
    <w:basedOn w:val="Policepardfaut"/>
    <w:link w:val="Titre2"/>
    <w:uiPriority w:val="9"/>
    <w:rsid w:val="005C7A6E"/>
    <w:rPr>
      <w:rFonts w:ascii="Verdana" w:cstheme="majorBidi" w:eastAsiaTheme="majorEastAsia" w:hAnsi="Verdana"/>
      <w:b/>
      <w:color w:val="332E73"/>
      <w:sz w:val="20"/>
      <w:szCs w:val="20"/>
      <w:u w:val="single"/>
    </w:rPr>
  </w:style>
  <w:style w:customStyle="1" w:styleId="Titre3Car" w:type="character">
    <w:name w:val="Titre 3 Car"/>
    <w:basedOn w:val="Policepardfaut"/>
    <w:link w:val="Titre3"/>
    <w:uiPriority w:val="9"/>
    <w:rsid w:val="005C7A6E"/>
    <w:rPr>
      <w:rFonts w:ascii="Verdana" w:hAnsi="Verdana"/>
      <w:color w:themeColor="accent1" w:themeShade="80" w:val="244061"/>
      <w:sz w:val="20"/>
      <w:szCs w:val="20"/>
      <w:u w:val="single"/>
    </w:rPr>
  </w:style>
  <w:style w:customStyle="1" w:styleId="Titre4Car" w:type="character">
    <w:name w:val="Titre 4 Car"/>
    <w:basedOn w:val="Policepardfaut"/>
    <w:link w:val="Titre4"/>
    <w:uiPriority w:val="9"/>
    <w:rsid w:val="005C7A6E"/>
    <w:rPr>
      <w:rFonts w:ascii="Verdana" w:hAnsi="Verdana"/>
      <w:color w:val="201D47"/>
      <w:sz w:val="20"/>
      <w:szCs w:val="20"/>
      <w:u w:val="single"/>
    </w:rPr>
  </w:style>
  <w:style w:customStyle="1" w:styleId="Titre5Car" w:type="character">
    <w:name w:val="Titre 5 Car"/>
    <w:basedOn w:val="Policepardfaut"/>
    <w:link w:val="Titre5"/>
    <w:uiPriority w:val="9"/>
    <w:rsid w:val="005C7A6E"/>
    <w:rPr>
      <w:rFonts w:ascii="Verdana" w:hAnsi="Verdana"/>
      <w:color w:themeColor="accent1" w:themeShade="80" w:val="244061"/>
      <w:sz w:val="20"/>
      <w:szCs w:val="20"/>
      <w:u w:val="single"/>
    </w:rPr>
  </w:style>
  <w:style w:customStyle="1" w:styleId="Titre6Car" w:type="character">
    <w:name w:val="Titre 6 Car"/>
    <w:basedOn w:val="Policepardfaut"/>
    <w:link w:val="Titre6"/>
    <w:uiPriority w:val="9"/>
    <w:rsid w:val="005C7A6E"/>
    <w:rPr>
      <w:rFonts w:asciiTheme="majorHAnsi" w:cstheme="majorBidi" w:eastAsiaTheme="majorEastAsia" w:hAnsiTheme="majorHAnsi"/>
      <w:color w:themeColor="accent1" w:themeShade="7F" w:val="243F60"/>
    </w:rPr>
  </w:style>
  <w:style w:styleId="Paragraphedeliste" w:type="paragraph">
    <w:name w:val="List Paragraph"/>
    <w:aliases w:val="texte de base"/>
    <w:basedOn w:val="Normal"/>
    <w:link w:val="ParagraphedelisteCar"/>
    <w:uiPriority w:val="34"/>
    <w:qFormat/>
    <w:rsid w:val="005C7A6E"/>
    <w:pPr>
      <w:ind w:left="708"/>
      <w:jc w:val="left"/>
    </w:pPr>
    <w:rPr>
      <w:rFonts w:ascii="Times New Roman" w:cs="Times New Roman" w:eastAsia="Times New Roman" w:hAnsi="Times New Roman"/>
      <w:sz w:val="24"/>
      <w:szCs w:val="24"/>
      <w:lang w:eastAsia="fr-FR"/>
    </w:rPr>
  </w:style>
  <w:style w:customStyle="1" w:styleId="ParagraphedelisteCar" w:type="character">
    <w:name w:val="Paragraphe de liste Car"/>
    <w:aliases w:val="texte de base Car"/>
    <w:link w:val="Paragraphedeliste"/>
    <w:uiPriority w:val="34"/>
    <w:rsid w:val="005C7A6E"/>
    <w:rPr>
      <w:rFonts w:ascii="Times New Roman" w:cs="Times New Roman" w:eastAsia="Times New Roman" w:hAnsi="Times New Roman"/>
      <w:sz w:val="24"/>
      <w:szCs w:val="24"/>
      <w:lang w:eastAsia="fr-FR"/>
    </w:rPr>
  </w:style>
  <w:style w:customStyle="1" w:styleId="En-tteCar" w:type="character">
    <w:name w:val="En-tête Car"/>
    <w:basedOn w:val="Policepardfaut"/>
    <w:link w:val="En-tte"/>
    <w:uiPriority w:val="99"/>
    <w:rsid w:val="005C7A6E"/>
  </w:style>
  <w:style w:styleId="En-tte" w:type="paragraph">
    <w:name w:val="header"/>
    <w:basedOn w:val="Normal"/>
    <w:link w:val="En-tteCar"/>
    <w:uiPriority w:val="99"/>
    <w:unhideWhenUsed/>
    <w:rsid w:val="005C7A6E"/>
    <w:pPr>
      <w:tabs>
        <w:tab w:pos="4536" w:val="center"/>
        <w:tab w:pos="9072" w:val="right"/>
      </w:tabs>
    </w:pPr>
  </w:style>
  <w:style w:customStyle="1" w:styleId="En-tteCar1" w:type="character">
    <w:name w:val="En-tête Car1"/>
    <w:basedOn w:val="Policepardfaut"/>
    <w:uiPriority w:val="99"/>
    <w:semiHidden/>
    <w:rsid w:val="005C7A6E"/>
  </w:style>
  <w:style w:styleId="Pieddepage" w:type="paragraph">
    <w:name w:val="footer"/>
    <w:basedOn w:val="Normal"/>
    <w:link w:val="PieddepageCar"/>
    <w:uiPriority w:val="99"/>
    <w:unhideWhenUsed/>
    <w:rsid w:val="005C7A6E"/>
    <w:pPr>
      <w:tabs>
        <w:tab w:pos="4536" w:val="center"/>
        <w:tab w:pos="9072" w:val="right"/>
      </w:tabs>
    </w:pPr>
  </w:style>
  <w:style w:customStyle="1" w:styleId="PieddepageCar" w:type="character">
    <w:name w:val="Pied de page Car"/>
    <w:basedOn w:val="Policepardfaut"/>
    <w:link w:val="Pieddepage"/>
    <w:uiPriority w:val="99"/>
    <w:rsid w:val="005C7A6E"/>
  </w:style>
  <w:style w:styleId="Grilledutableau" w:type="table">
    <w:name w:val="Table Grid"/>
    <w:basedOn w:val="TableauNormal"/>
    <w:uiPriority w:val="59"/>
    <w:rsid w:val="005C7A6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rpsdetexte" w:type="paragraph">
    <w:name w:val="Body Text"/>
    <w:basedOn w:val="Normal"/>
    <w:link w:val="CorpsdetexteCar"/>
    <w:uiPriority w:val="1"/>
    <w:qFormat/>
    <w:rsid w:val="005C7A6E"/>
    <w:pPr>
      <w:widowControl w:val="0"/>
      <w:autoSpaceDE w:val="0"/>
      <w:autoSpaceDN w:val="0"/>
      <w:jc w:val="left"/>
    </w:pPr>
    <w:rPr>
      <w:rFonts w:ascii="Times New Roman" w:cs="Times New Roman" w:eastAsia="Times New Roman" w:hAnsi="Times New Roman"/>
      <w:sz w:val="24"/>
      <w:szCs w:val="24"/>
      <w:lang w:bidi="en-US" w:val="en-US"/>
    </w:rPr>
  </w:style>
  <w:style w:customStyle="1" w:styleId="CorpsdetexteCar" w:type="character">
    <w:name w:val="Corps de texte Car"/>
    <w:basedOn w:val="Policepardfaut"/>
    <w:link w:val="Corpsdetexte"/>
    <w:uiPriority w:val="1"/>
    <w:rsid w:val="005C7A6E"/>
    <w:rPr>
      <w:rFonts w:ascii="Times New Roman" w:cs="Times New Roman" w:eastAsia="Times New Roman" w:hAnsi="Times New Roman"/>
      <w:sz w:val="24"/>
      <w:szCs w:val="24"/>
      <w:lang w:bidi="en-US" w:val="en-US"/>
    </w:rPr>
  </w:style>
  <w:style w:styleId="Corpsdetexte2" w:type="paragraph">
    <w:name w:val="Body Text 2"/>
    <w:basedOn w:val="Normal"/>
    <w:link w:val="Corpsdetexte2Car"/>
    <w:uiPriority w:val="99"/>
    <w:unhideWhenUsed/>
    <w:rsid w:val="005C7A6E"/>
    <w:pPr>
      <w:spacing w:after="120" w:line="480" w:lineRule="auto"/>
    </w:pPr>
  </w:style>
  <w:style w:customStyle="1" w:styleId="Corpsdetexte2Car" w:type="character">
    <w:name w:val="Corps de texte 2 Car"/>
    <w:basedOn w:val="Policepardfaut"/>
    <w:link w:val="Corpsdetexte2"/>
    <w:uiPriority w:val="99"/>
    <w:rsid w:val="005C7A6E"/>
  </w:style>
  <w:style w:customStyle="1" w:styleId="Retraitcorpsdetexte2Car" w:type="character">
    <w:name w:val="Retrait corps de texte 2 Car"/>
    <w:basedOn w:val="Policepardfaut"/>
    <w:link w:val="Retraitcorpsdetexte2"/>
    <w:uiPriority w:val="99"/>
    <w:semiHidden/>
    <w:rsid w:val="005C7A6E"/>
  </w:style>
  <w:style w:styleId="Retraitcorpsdetexte2" w:type="paragraph">
    <w:name w:val="Body Text Indent 2"/>
    <w:basedOn w:val="Normal"/>
    <w:link w:val="Retraitcorpsdetexte2Car"/>
    <w:uiPriority w:val="99"/>
    <w:semiHidden/>
    <w:unhideWhenUsed/>
    <w:rsid w:val="005C7A6E"/>
    <w:pPr>
      <w:spacing w:after="120" w:line="480" w:lineRule="auto"/>
      <w:ind w:left="283"/>
    </w:pPr>
  </w:style>
  <w:style w:customStyle="1" w:styleId="Retraitcorpsdetexte2Car1" w:type="character">
    <w:name w:val="Retrait corps de texte 2 Car1"/>
    <w:basedOn w:val="Policepardfaut"/>
    <w:uiPriority w:val="99"/>
    <w:semiHidden/>
    <w:rsid w:val="005C7A6E"/>
  </w:style>
  <w:style w:styleId="NormalWeb" w:type="paragraph">
    <w:name w:val="Normal (Web)"/>
    <w:basedOn w:val="Normal"/>
    <w:uiPriority w:val="99"/>
    <w:unhideWhenUsed/>
    <w:rsid w:val="005C7A6E"/>
    <w:pPr>
      <w:spacing w:after="100" w:afterAutospacing="1" w:before="100" w:beforeAutospacing="1"/>
      <w:jc w:val="left"/>
    </w:pPr>
    <w:rPr>
      <w:rFonts w:ascii="Times New Roman" w:cs="Times New Roman" w:eastAsia="Times New Roman" w:hAnsi="Times New Roman"/>
      <w:sz w:val="24"/>
      <w:szCs w:val="24"/>
      <w:lang w:eastAsia="fr-FR"/>
    </w:rPr>
  </w:style>
  <w:style w:styleId="Sansinterligne" w:type="paragraph">
    <w:name w:val="No Spacing"/>
    <w:uiPriority w:val="1"/>
    <w:qFormat/>
    <w:rsid w:val="005C7A6E"/>
    <w:pPr>
      <w:spacing w:after="0" w:line="240" w:lineRule="auto"/>
    </w:pPr>
    <w:rPr>
      <w:rFonts w:ascii="Calibri" w:cs="Times New Roman" w:eastAsia="Calibri" w:hAnsi="Calibri"/>
    </w:rPr>
  </w:style>
  <w:style w:customStyle="1" w:styleId="prix" w:type="character">
    <w:name w:val="prix"/>
    <w:basedOn w:val="Policepardfaut"/>
    <w:rsid w:val="005C7A6E"/>
  </w:style>
  <w:style w:customStyle="1" w:styleId="CommentaireCar" w:type="character">
    <w:name w:val="Commentaire Car"/>
    <w:basedOn w:val="Policepardfaut"/>
    <w:link w:val="Commentaire"/>
    <w:uiPriority w:val="99"/>
    <w:rsid w:val="005C7A6E"/>
    <w:rPr>
      <w:sz w:val="20"/>
      <w:szCs w:val="20"/>
    </w:rPr>
  </w:style>
  <w:style w:styleId="Commentaire" w:type="paragraph">
    <w:name w:val="annotation text"/>
    <w:basedOn w:val="Normal"/>
    <w:link w:val="CommentaireCar"/>
    <w:uiPriority w:val="99"/>
    <w:unhideWhenUsed/>
    <w:rsid w:val="005C7A6E"/>
    <w:rPr>
      <w:sz w:val="20"/>
      <w:szCs w:val="20"/>
    </w:rPr>
  </w:style>
  <w:style w:customStyle="1" w:styleId="CommentaireCar1" w:type="character">
    <w:name w:val="Commentaire Car1"/>
    <w:basedOn w:val="Policepardfaut"/>
    <w:uiPriority w:val="99"/>
    <w:semiHidden/>
    <w:rsid w:val="005C7A6E"/>
    <w:rPr>
      <w:sz w:val="20"/>
      <w:szCs w:val="20"/>
    </w:rPr>
  </w:style>
  <w:style w:customStyle="1" w:styleId="ObjetducommentaireCar" w:type="character">
    <w:name w:val="Objet du commentaire Car"/>
    <w:basedOn w:val="CommentaireCar"/>
    <w:link w:val="Objetducommentaire"/>
    <w:uiPriority w:val="99"/>
    <w:semiHidden/>
    <w:rsid w:val="005C7A6E"/>
    <w:rPr>
      <w:b/>
      <w:bCs/>
      <w:sz w:val="20"/>
      <w:szCs w:val="20"/>
    </w:rPr>
  </w:style>
  <w:style w:styleId="Objetducommentaire" w:type="paragraph">
    <w:name w:val="annotation subject"/>
    <w:basedOn w:val="Commentaire"/>
    <w:next w:val="Commentaire"/>
    <w:link w:val="ObjetducommentaireCar"/>
    <w:uiPriority w:val="99"/>
    <w:semiHidden/>
    <w:unhideWhenUsed/>
    <w:rsid w:val="005C7A6E"/>
    <w:rPr>
      <w:b/>
      <w:bCs/>
    </w:rPr>
  </w:style>
  <w:style w:customStyle="1" w:styleId="ObjetducommentaireCar1" w:type="character">
    <w:name w:val="Objet du commentaire Car1"/>
    <w:basedOn w:val="CommentaireCar1"/>
    <w:uiPriority w:val="99"/>
    <w:semiHidden/>
    <w:rsid w:val="005C7A6E"/>
    <w:rPr>
      <w:b/>
      <w:bCs/>
      <w:sz w:val="20"/>
      <w:szCs w:val="20"/>
    </w:rPr>
  </w:style>
  <w:style w:customStyle="1" w:styleId="Normal1Car" w:type="character">
    <w:name w:val="*Normal 1 Car"/>
    <w:basedOn w:val="Policepardfaut"/>
    <w:link w:val="Normal1"/>
    <w:locked/>
    <w:rsid w:val="005C7A6E"/>
    <w:rPr>
      <w:rFonts w:ascii="Arial" w:cs="Arial" w:eastAsia="Times New Roman" w:hAnsi="Arial"/>
      <w:sz w:val="20"/>
      <w:szCs w:val="20"/>
      <w:lang w:eastAsia="fr-FR"/>
    </w:rPr>
  </w:style>
  <w:style w:customStyle="1" w:styleId="Normal1" w:type="paragraph">
    <w:name w:val="*Normal 1"/>
    <w:basedOn w:val="Normal"/>
    <w:link w:val="Normal1Car"/>
    <w:qFormat/>
    <w:rsid w:val="005C7A6E"/>
    <w:pPr>
      <w:spacing w:after="60" w:before="60"/>
    </w:pPr>
    <w:rPr>
      <w:rFonts w:ascii="Arial" w:cs="Arial" w:eastAsia="Times New Roman" w:hAnsi="Arial"/>
      <w:sz w:val="20"/>
      <w:szCs w:val="20"/>
      <w:lang w:eastAsia="fr-FR"/>
    </w:rPr>
  </w:style>
  <w:style w:customStyle="1" w:styleId="NotedebasdepageCar" w:type="character">
    <w:name w:val="Note de bas de page Car"/>
    <w:basedOn w:val="Policepardfaut"/>
    <w:link w:val="Notedebasdepage"/>
    <w:semiHidden/>
    <w:rsid w:val="005C7A6E"/>
    <w:rPr>
      <w:rFonts w:ascii="Times New Roman" w:cs="Times New Roman" w:eastAsia="Times New Roman" w:hAnsi="Times New Roman"/>
      <w:sz w:val="24"/>
      <w:szCs w:val="20"/>
      <w:lang w:eastAsia="fr-FR"/>
    </w:rPr>
  </w:style>
  <w:style w:styleId="Notedebasdepage" w:type="paragraph">
    <w:name w:val="footnote text"/>
    <w:basedOn w:val="Normal"/>
    <w:link w:val="NotedebasdepageCar"/>
    <w:semiHidden/>
    <w:rsid w:val="005C7A6E"/>
    <w:pPr>
      <w:keepLines/>
      <w:spacing w:before="240"/>
      <w:ind w:left="851"/>
    </w:pPr>
    <w:rPr>
      <w:rFonts w:ascii="Times New Roman" w:cs="Times New Roman" w:eastAsia="Times New Roman" w:hAnsi="Times New Roman"/>
      <w:sz w:val="24"/>
      <w:szCs w:val="20"/>
      <w:lang w:eastAsia="fr-FR"/>
    </w:rPr>
  </w:style>
  <w:style w:customStyle="1" w:styleId="NotedebasdepageCar1" w:type="character">
    <w:name w:val="Note de bas de page Car1"/>
    <w:basedOn w:val="Policepardfaut"/>
    <w:uiPriority w:val="99"/>
    <w:semiHidden/>
    <w:rsid w:val="005C7A6E"/>
    <w:rPr>
      <w:sz w:val="20"/>
      <w:szCs w:val="20"/>
    </w:rPr>
  </w:style>
  <w:style w:customStyle="1" w:styleId="Normalps3" w:type="paragraph">
    <w:name w:val="Normal.ps3"/>
    <w:rsid w:val="005C7A6E"/>
    <w:pPr>
      <w:keepLines/>
      <w:spacing w:after="0" w:before="240" w:line="240" w:lineRule="auto"/>
      <w:ind w:left="851"/>
      <w:jc w:val="both"/>
    </w:pPr>
    <w:rPr>
      <w:rFonts w:ascii="Times New Roman" w:cs="Times New Roman" w:eastAsia="Times New Roman" w:hAnsi="Times New Roman"/>
      <w:sz w:val="24"/>
      <w:szCs w:val="20"/>
      <w:lang w:eastAsia="fr-FR"/>
    </w:rPr>
  </w:style>
  <w:style w:customStyle="1" w:styleId="Normalps" w:type="paragraph">
    <w:name w:val="Normal.ps"/>
    <w:rsid w:val="005C7A6E"/>
    <w:pPr>
      <w:keepLines/>
      <w:spacing w:after="0" w:before="240" w:line="240" w:lineRule="auto"/>
      <w:ind w:left="851"/>
      <w:jc w:val="both"/>
    </w:pPr>
    <w:rPr>
      <w:rFonts w:ascii="Times New Roman" w:cs="Times New Roman" w:eastAsia="Times New Roman" w:hAnsi="Times New Roman"/>
      <w:sz w:val="24"/>
      <w:szCs w:val="20"/>
      <w:lang w:eastAsia="fr-FR"/>
    </w:rPr>
  </w:style>
  <w:style w:customStyle="1" w:styleId="Listels1" w:type="paragraph">
    <w:name w:val="Liste.ls1"/>
    <w:basedOn w:val="Normalps3"/>
    <w:rsid w:val="005C7A6E"/>
    <w:pPr>
      <w:tabs>
        <w:tab w:pos="9072" w:val="decimal"/>
      </w:tabs>
      <w:spacing w:before="0"/>
      <w:ind w:hanging="284" w:left="1135"/>
    </w:pPr>
  </w:style>
  <w:style w:styleId="Listepuces" w:type="paragraph">
    <w:name w:val="List Bullet"/>
    <w:basedOn w:val="Normal"/>
    <w:uiPriority w:val="99"/>
    <w:unhideWhenUsed/>
    <w:rsid w:val="005C7A6E"/>
    <w:pPr>
      <w:numPr>
        <w:numId w:val="27"/>
      </w:numPr>
      <w:tabs>
        <w:tab w:pos="360" w:val="clear"/>
      </w:tabs>
      <w:ind w:hanging="283" w:left="1134"/>
      <w:contextualSpacing/>
    </w:pPr>
  </w:style>
  <w:style w:customStyle="1" w:styleId="RetraitcorpsdetexteCar" w:type="character">
    <w:name w:val="Retrait corps de texte Car"/>
    <w:basedOn w:val="Policepardfaut"/>
    <w:link w:val="Retraitcorpsdetexte"/>
    <w:rsid w:val="005C7A6E"/>
    <w:rPr>
      <w:rFonts w:ascii="Comic Sans MS" w:cs="Times New Roman" w:eastAsia="Times New Roman" w:hAnsi="Comic Sans MS"/>
      <w:lang w:eastAsia="fr-FR"/>
    </w:rPr>
  </w:style>
  <w:style w:styleId="Retraitcorpsdetexte" w:type="paragraph">
    <w:name w:val="Body Text Indent"/>
    <w:basedOn w:val="Normal"/>
    <w:link w:val="RetraitcorpsdetexteCar"/>
    <w:rsid w:val="005C7A6E"/>
    <w:pPr>
      <w:spacing w:after="120"/>
      <w:ind w:left="283"/>
      <w:jc w:val="left"/>
    </w:pPr>
    <w:rPr>
      <w:rFonts w:ascii="Comic Sans MS" w:cs="Times New Roman" w:eastAsia="Times New Roman" w:hAnsi="Comic Sans MS"/>
      <w:lang w:eastAsia="fr-FR"/>
    </w:rPr>
  </w:style>
  <w:style w:customStyle="1" w:styleId="RetraitcorpsdetexteCar1" w:type="character">
    <w:name w:val="Retrait corps de texte Car1"/>
    <w:basedOn w:val="Policepardfaut"/>
    <w:uiPriority w:val="99"/>
    <w:semiHidden/>
    <w:rsid w:val="005C7A6E"/>
  </w:style>
  <w:style w:customStyle="1" w:styleId="Default" w:type="paragraph">
    <w:name w:val="Default"/>
    <w:rsid w:val="005C7A6E"/>
    <w:pPr>
      <w:autoSpaceDE w:val="0"/>
      <w:autoSpaceDN w:val="0"/>
      <w:adjustRightInd w:val="0"/>
      <w:spacing w:after="0" w:line="240" w:lineRule="auto"/>
    </w:pPr>
    <w:rPr>
      <w:rFonts w:ascii="Comic Sans MS" w:cs="Comic Sans MS" w:eastAsia="Times New Roman" w:hAnsi="Comic Sans MS"/>
      <w:color w:val="000000"/>
      <w:sz w:val="24"/>
      <w:szCs w:val="24"/>
      <w:lang w:eastAsia="fr-FR"/>
    </w:rPr>
  </w:style>
  <w:style w:styleId="lev" w:type="character">
    <w:name w:val="Strong"/>
    <w:basedOn w:val="Policepardfaut"/>
    <w:uiPriority w:val="22"/>
    <w:qFormat/>
    <w:rsid w:val="005C7A6E"/>
    <w:rPr>
      <w:b/>
      <w:bCs/>
    </w:rPr>
  </w:style>
  <w:style w:customStyle="1" w:styleId="MEGASTYLE" w:type="paragraph">
    <w:name w:val="MEGASTYLE"/>
    <w:basedOn w:val="Normal"/>
    <w:link w:val="MEGASTYLECar"/>
    <w:qFormat/>
    <w:rsid w:val="005C7A6E"/>
    <w:rPr>
      <w:rFonts w:ascii="Arial" w:cs="Times New Roman" w:eastAsia="Calibri" w:hAnsi="Arial"/>
    </w:rPr>
  </w:style>
  <w:style w:customStyle="1" w:styleId="MEGASTYLECar" w:type="character">
    <w:name w:val="MEGASTYLE Car"/>
    <w:link w:val="MEGASTYLE"/>
    <w:rsid w:val="005C7A6E"/>
    <w:rPr>
      <w:rFonts w:ascii="Arial" w:cs="Times New Roman" w:eastAsia="Calibri" w:hAnsi="Arial"/>
    </w:rPr>
  </w:style>
  <w:style w:styleId="Signature" w:type="paragraph">
    <w:name w:val="Signature"/>
    <w:basedOn w:val="Normal"/>
    <w:link w:val="SignatureCar"/>
    <w:uiPriority w:val="99"/>
    <w:rsid w:val="005C7A6E"/>
    <w:rPr>
      <w:rFonts w:ascii="Verdana" w:cs="Times New Roman" w:hAnsi="Verdana"/>
      <w:sz w:val="18"/>
      <w:szCs w:val="20"/>
      <w:lang w:eastAsia="fr-FR"/>
    </w:rPr>
  </w:style>
  <w:style w:customStyle="1" w:styleId="SignatureCar" w:type="character">
    <w:name w:val="Signature Car"/>
    <w:basedOn w:val="Policepardfaut"/>
    <w:link w:val="Signature"/>
    <w:uiPriority w:val="99"/>
    <w:rsid w:val="005C7A6E"/>
    <w:rPr>
      <w:rFonts w:ascii="Verdana" w:cs="Times New Roman" w:hAnsi="Verdana"/>
      <w:sz w:val="18"/>
      <w:szCs w:val="20"/>
      <w:lang w:eastAsia="fr-FR"/>
    </w:rPr>
  </w:style>
  <w:style w:customStyle="1" w:styleId="qw-form-inline-choice" w:type="character">
    <w:name w:val="qw-form-inline-choice"/>
    <w:basedOn w:val="Policepardfaut"/>
    <w:rsid w:val="005C7A6E"/>
  </w:style>
  <w:style w:customStyle="1" w:styleId="qw-form-var" w:type="character">
    <w:name w:val="qw-form-var"/>
    <w:basedOn w:val="Policepardfaut"/>
    <w:rsid w:val="005C7A6E"/>
  </w:style>
  <w:style w:customStyle="1" w:styleId="Accentuationintense1" w:type="character">
    <w:name w:val="Accentuation intense1"/>
    <w:qFormat/>
    <w:rsid w:val="005C7A6E"/>
    <w:rPr>
      <w:i/>
      <w:iCs/>
      <w:color w:val="4472C4"/>
    </w:rPr>
  </w:style>
  <w:style w:customStyle="1" w:styleId="Listecouleur-Accent11" w:type="paragraph">
    <w:name w:val="Liste couleur - Accent 11"/>
    <w:basedOn w:val="Normal"/>
    <w:qFormat/>
    <w:rsid w:val="005C7A6E"/>
    <w:pPr>
      <w:ind w:left="709"/>
    </w:pPr>
    <w:rPr>
      <w:rFonts w:ascii="Times New Roman" w:cs="Times New Roman" w:eastAsia="Times New Roman" w:hAnsi="Times New Roman"/>
      <w:sz w:val="24"/>
      <w:szCs w:val="20"/>
      <w:lang w:eastAsia="zh-CN"/>
    </w:rPr>
  </w:style>
  <w:style w:customStyle="1" w:styleId="CorpsA" w:type="paragraph">
    <w:name w:val="Corps A"/>
    <w:rsid w:val="005C7A6E"/>
    <w:pPr>
      <w:pBdr>
        <w:top w:val="nil"/>
        <w:left w:val="nil"/>
        <w:bottom w:val="nil"/>
        <w:right w:val="nil"/>
        <w:between w:val="nil"/>
        <w:bar w:val="nil"/>
      </w:pBdr>
      <w:spacing w:after="0" w:line="260" w:lineRule="atLeast"/>
      <w:jc w:val="both"/>
    </w:pPr>
    <w:rPr>
      <w:rFonts w:ascii="Times New Roman" w:cs="Times New Roman" w:eastAsia="Times New Roman" w:hAnsi="Times New Roman"/>
      <w:color w:val="000000"/>
      <w:u w:color="000000"/>
      <w:bdr w:val="nil"/>
      <w:lang w:eastAsia="fr-FR"/>
    </w:rPr>
  </w:style>
  <w:style w:customStyle="1" w:styleId="Style1import" w:type="numbering">
    <w:name w:val="Style 1 importé"/>
    <w:rsid w:val="005C7A6E"/>
    <w:pPr>
      <w:numPr>
        <w:numId w:val="31"/>
      </w:numPr>
    </w:pPr>
  </w:style>
  <w:style w:customStyle="1" w:styleId="Style4import" w:type="numbering">
    <w:name w:val="Style 4 importé"/>
    <w:rsid w:val="005C7A6E"/>
    <w:pPr>
      <w:numPr>
        <w:numId w:val="33"/>
      </w:numPr>
    </w:pPr>
  </w:style>
  <w:style w:customStyle="1" w:styleId="Corps" w:type="paragraph">
    <w:name w:val="Corps"/>
    <w:rsid w:val="005C7A6E"/>
    <w:pPr>
      <w:pBdr>
        <w:top w:val="nil"/>
        <w:left w:val="nil"/>
        <w:bottom w:val="nil"/>
        <w:right w:val="nil"/>
        <w:between w:val="nil"/>
        <w:bar w:val="nil"/>
      </w:pBdr>
      <w:spacing w:after="0" w:line="240" w:lineRule="auto"/>
    </w:pPr>
    <w:rPr>
      <w:rFonts w:ascii="Times New Roman" w:cs="Times New Roman" w:eastAsia="Times New Roman" w:hAnsi="Times New Roman"/>
      <w:color w:val="000000"/>
      <w:sz w:val="24"/>
      <w:szCs w:val="24"/>
      <w:u w:color="000000"/>
      <w:bdr w:val="nil"/>
      <w:lang w:eastAsia="fr-FR"/>
    </w:rPr>
  </w:style>
  <w:style w:customStyle="1" w:styleId="puce" w:type="paragraph">
    <w:name w:val="puce"/>
    <w:rsid w:val="005C7A6E"/>
    <w:pPr>
      <w:numPr>
        <w:numId w:val="34"/>
      </w:numPr>
      <w:tabs>
        <w:tab w:pos="284" w:val="left"/>
      </w:tabs>
      <w:spacing w:after="0" w:before="120" w:line="260" w:lineRule="atLeast"/>
      <w:jc w:val="both"/>
    </w:pPr>
    <w:rPr>
      <w:rFonts w:ascii="Times New Roman" w:cs="Times New Roman" w:eastAsia="Times New Roman" w:hAnsi="Times New Roman"/>
      <w:szCs w:val="20"/>
      <w:lang w:eastAsia="fr-FR"/>
    </w:rPr>
  </w:style>
  <w:style w:customStyle="1" w:styleId="WW8Num4z3" w:type="character">
    <w:name w:val="WW8Num4z3"/>
    <w:qFormat/>
    <w:rsid w:val="005C7A6E"/>
    <w:rPr>
      <w:rFonts w:ascii="Symbol" w:cs="Symbol" w:hAnsi="Symbol"/>
    </w:rPr>
  </w:style>
  <w:style w:styleId="Lienhypertexte" w:type="character">
    <w:name w:val="Hyperlink"/>
    <w:basedOn w:val="Policepardfaut"/>
    <w:uiPriority w:val="99"/>
    <w:unhideWhenUsed/>
    <w:rsid w:val="005C7A6E"/>
    <w:rPr>
      <w:color w:val="0000FF"/>
      <w:u w:val="single"/>
    </w:rPr>
  </w:style>
  <w:style w:styleId="TM1" w:type="paragraph">
    <w:name w:val="toc 1"/>
    <w:basedOn w:val="Normal"/>
    <w:next w:val="Normal"/>
    <w:autoRedefine/>
    <w:uiPriority w:val="39"/>
    <w:unhideWhenUsed/>
    <w:rsid w:val="005C7A6E"/>
    <w:pPr>
      <w:spacing w:before="120"/>
      <w:jc w:val="left"/>
    </w:pPr>
    <w:rPr>
      <w:b/>
      <w:bCs/>
      <w:i/>
      <w:iCs/>
      <w:sz w:val="24"/>
      <w:szCs w:val="24"/>
    </w:rPr>
  </w:style>
  <w:style w:styleId="TM2" w:type="paragraph">
    <w:name w:val="toc 2"/>
    <w:basedOn w:val="Normal"/>
    <w:next w:val="Normal"/>
    <w:autoRedefine/>
    <w:uiPriority w:val="39"/>
    <w:unhideWhenUsed/>
    <w:rsid w:val="005C7A6E"/>
    <w:pPr>
      <w:spacing w:before="120"/>
      <w:ind w:left="220"/>
      <w:jc w:val="left"/>
    </w:pPr>
    <w:rPr>
      <w:b/>
      <w:bCs/>
    </w:rPr>
  </w:style>
  <w:style w:styleId="TM3" w:type="paragraph">
    <w:name w:val="toc 3"/>
    <w:basedOn w:val="Normal"/>
    <w:next w:val="Normal"/>
    <w:autoRedefine/>
    <w:uiPriority w:val="39"/>
    <w:unhideWhenUsed/>
    <w:rsid w:val="005C7A6E"/>
    <w:pPr>
      <w:ind w:left="440"/>
      <w:jc w:val="left"/>
    </w:pPr>
    <w:rPr>
      <w:sz w:val="20"/>
      <w:szCs w:val="20"/>
    </w:rPr>
  </w:style>
  <w:style w:styleId="TM4" w:type="paragraph">
    <w:name w:val="toc 4"/>
    <w:basedOn w:val="Normal"/>
    <w:next w:val="Normal"/>
    <w:autoRedefine/>
    <w:uiPriority w:val="39"/>
    <w:unhideWhenUsed/>
    <w:rsid w:val="005C7A6E"/>
    <w:pPr>
      <w:ind w:left="660"/>
      <w:jc w:val="left"/>
    </w:pPr>
    <w:rPr>
      <w:sz w:val="20"/>
      <w:szCs w:val="20"/>
    </w:rPr>
  </w:style>
  <w:style w:styleId="TM5" w:type="paragraph">
    <w:name w:val="toc 5"/>
    <w:basedOn w:val="Normal"/>
    <w:next w:val="Normal"/>
    <w:autoRedefine/>
    <w:uiPriority w:val="39"/>
    <w:unhideWhenUsed/>
    <w:rsid w:val="005C7A6E"/>
    <w:pPr>
      <w:ind w:left="880"/>
      <w:jc w:val="left"/>
    </w:pPr>
    <w:rPr>
      <w:sz w:val="20"/>
      <w:szCs w:val="20"/>
    </w:rPr>
  </w:style>
  <w:style w:styleId="TM6" w:type="paragraph">
    <w:name w:val="toc 6"/>
    <w:basedOn w:val="Normal"/>
    <w:next w:val="Normal"/>
    <w:autoRedefine/>
    <w:uiPriority w:val="39"/>
    <w:unhideWhenUsed/>
    <w:rsid w:val="005C7A6E"/>
    <w:pPr>
      <w:ind w:left="1100"/>
      <w:jc w:val="left"/>
    </w:pPr>
    <w:rPr>
      <w:sz w:val="20"/>
      <w:szCs w:val="20"/>
    </w:rPr>
  </w:style>
  <w:style w:styleId="TM7" w:type="paragraph">
    <w:name w:val="toc 7"/>
    <w:basedOn w:val="Normal"/>
    <w:next w:val="Normal"/>
    <w:autoRedefine/>
    <w:uiPriority w:val="39"/>
    <w:unhideWhenUsed/>
    <w:rsid w:val="005C7A6E"/>
    <w:pPr>
      <w:ind w:left="1320"/>
      <w:jc w:val="left"/>
    </w:pPr>
    <w:rPr>
      <w:sz w:val="20"/>
      <w:szCs w:val="20"/>
    </w:rPr>
  </w:style>
  <w:style w:styleId="TM8" w:type="paragraph">
    <w:name w:val="toc 8"/>
    <w:basedOn w:val="Normal"/>
    <w:next w:val="Normal"/>
    <w:autoRedefine/>
    <w:uiPriority w:val="39"/>
    <w:unhideWhenUsed/>
    <w:rsid w:val="005C7A6E"/>
    <w:pPr>
      <w:ind w:left="1540"/>
      <w:jc w:val="left"/>
    </w:pPr>
    <w:rPr>
      <w:sz w:val="20"/>
      <w:szCs w:val="20"/>
    </w:rPr>
  </w:style>
  <w:style w:styleId="TM9" w:type="paragraph">
    <w:name w:val="toc 9"/>
    <w:basedOn w:val="Normal"/>
    <w:next w:val="Normal"/>
    <w:autoRedefine/>
    <w:uiPriority w:val="39"/>
    <w:unhideWhenUsed/>
    <w:rsid w:val="005C7A6E"/>
    <w:pPr>
      <w:ind w:left="1760"/>
      <w:jc w:val="left"/>
    </w:pPr>
    <w:rPr>
      <w:sz w:val="20"/>
      <w:szCs w:val="20"/>
    </w:rPr>
  </w:style>
  <w:style w:customStyle="1" w:styleId="Mentionnonrsolue1" w:type="character">
    <w:name w:val="Mention non résolue1"/>
    <w:basedOn w:val="Policepardfaut"/>
    <w:uiPriority w:val="99"/>
    <w:semiHidden/>
    <w:unhideWhenUsed/>
    <w:rsid w:val="005C7A6E"/>
    <w:rPr>
      <w:color w:val="605E5C"/>
      <w:shd w:color="auto" w:fill="E1DFDD" w:val="clear"/>
    </w:rPr>
  </w:style>
  <w:style w:styleId="En-ttedetabledesmatires" w:type="paragraph">
    <w:name w:val="TOC Heading"/>
    <w:basedOn w:val="Titre1"/>
    <w:next w:val="Normal"/>
    <w:uiPriority w:val="39"/>
    <w:unhideWhenUsed/>
    <w:qFormat/>
    <w:rsid w:val="005C7A6E"/>
    <w:pPr>
      <w:spacing w:before="480" w:line="276" w:lineRule="auto"/>
      <w:jc w:val="left"/>
      <w:outlineLvl w:val="9"/>
    </w:pPr>
    <w:rPr>
      <w:rFonts w:ascii="Verdana" w:hAnsi="Verdana"/>
      <w:bCs/>
      <w:color w:val="EB6B53"/>
      <w:sz w:val="28"/>
      <w:szCs w:val="28"/>
      <w:lang w:eastAsia="fr-FR"/>
    </w:rPr>
  </w:style>
  <w:style w:styleId="Accentuation" w:type="character">
    <w:name w:val="Emphasis"/>
    <w:basedOn w:val="Policepardfaut"/>
    <w:uiPriority w:val="20"/>
    <w:qFormat/>
    <w:rsid w:val="00F85616"/>
    <w:rPr>
      <w:i/>
      <w:iCs/>
    </w:rPr>
  </w:style>
  <w:style w:styleId="Marquedecommentaire" w:type="character">
    <w:name w:val="annotation reference"/>
    <w:basedOn w:val="Policepardfaut"/>
    <w:uiPriority w:val="99"/>
    <w:semiHidden/>
    <w:unhideWhenUsed/>
    <w:rsid w:val="001932B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878149">
      <w:bodyDiv w:val="1"/>
      <w:marLeft w:val="0"/>
      <w:marRight w:val="0"/>
      <w:marTop w:val="0"/>
      <w:marBottom w:val="0"/>
      <w:divBdr>
        <w:top w:val="none" w:sz="0" w:space="0" w:color="auto"/>
        <w:left w:val="none" w:sz="0" w:space="0" w:color="auto"/>
        <w:bottom w:val="none" w:sz="0" w:space="0" w:color="auto"/>
        <w:right w:val="none" w:sz="0" w:space="0" w:color="auto"/>
      </w:divBdr>
    </w:div>
    <w:div w:id="306319186">
      <w:bodyDiv w:val="1"/>
      <w:marLeft w:val="0"/>
      <w:marRight w:val="0"/>
      <w:marTop w:val="0"/>
      <w:marBottom w:val="0"/>
      <w:divBdr>
        <w:top w:val="none" w:sz="0" w:space="0" w:color="auto"/>
        <w:left w:val="none" w:sz="0" w:space="0" w:color="auto"/>
        <w:bottom w:val="none" w:sz="0" w:space="0" w:color="auto"/>
        <w:right w:val="none" w:sz="0" w:space="0" w:color="auto"/>
      </w:divBdr>
    </w:div>
    <w:div w:id="852184642">
      <w:bodyDiv w:val="1"/>
      <w:marLeft w:val="0"/>
      <w:marRight w:val="0"/>
      <w:marTop w:val="0"/>
      <w:marBottom w:val="0"/>
      <w:divBdr>
        <w:top w:val="none" w:sz="0" w:space="0" w:color="auto"/>
        <w:left w:val="none" w:sz="0" w:space="0" w:color="auto"/>
        <w:bottom w:val="none" w:sz="0" w:space="0" w:color="auto"/>
        <w:right w:val="none" w:sz="0" w:space="0" w:color="auto"/>
      </w:divBdr>
    </w:div>
    <w:div w:id="1255283039">
      <w:bodyDiv w:val="1"/>
      <w:marLeft w:val="0"/>
      <w:marRight w:val="0"/>
      <w:marTop w:val="0"/>
      <w:marBottom w:val="0"/>
      <w:divBdr>
        <w:top w:val="none" w:sz="0" w:space="0" w:color="auto"/>
        <w:left w:val="none" w:sz="0" w:space="0" w:color="auto"/>
        <w:bottom w:val="none" w:sz="0" w:space="0" w:color="auto"/>
        <w:right w:val="none" w:sz="0" w:space="0" w:color="auto"/>
      </w:divBdr>
    </w:div>
    <w:div w:id="1310790648">
      <w:bodyDiv w:val="1"/>
      <w:marLeft w:val="0"/>
      <w:marRight w:val="0"/>
      <w:marTop w:val="0"/>
      <w:marBottom w:val="0"/>
      <w:divBdr>
        <w:top w:val="none" w:sz="0" w:space="0" w:color="auto"/>
        <w:left w:val="none" w:sz="0" w:space="0" w:color="auto"/>
        <w:bottom w:val="none" w:sz="0" w:space="0" w:color="auto"/>
        <w:right w:val="none" w:sz="0" w:space="0" w:color="auto"/>
      </w:divBdr>
    </w:div>
    <w:div w:id="1334141851">
      <w:bodyDiv w:val="1"/>
      <w:marLeft w:val="0"/>
      <w:marRight w:val="0"/>
      <w:marTop w:val="0"/>
      <w:marBottom w:val="0"/>
      <w:divBdr>
        <w:top w:val="none" w:sz="0" w:space="0" w:color="auto"/>
        <w:left w:val="none" w:sz="0" w:space="0" w:color="auto"/>
        <w:bottom w:val="none" w:sz="0" w:space="0" w:color="auto"/>
        <w:right w:val="none" w:sz="0" w:space="0" w:color="auto"/>
      </w:divBdr>
    </w:div>
    <w:div w:id="1654942941">
      <w:bodyDiv w:val="1"/>
      <w:marLeft w:val="0"/>
      <w:marRight w:val="0"/>
      <w:marTop w:val="0"/>
      <w:marBottom w:val="0"/>
      <w:divBdr>
        <w:top w:val="none" w:sz="0" w:space="0" w:color="auto"/>
        <w:left w:val="none" w:sz="0" w:space="0" w:color="auto"/>
        <w:bottom w:val="none" w:sz="0" w:space="0" w:color="auto"/>
        <w:right w:val="none" w:sz="0" w:space="0" w:color="auto"/>
      </w:divBdr>
    </w:div>
    <w:div w:id="1990401851">
      <w:bodyDiv w:val="1"/>
      <w:marLeft w:val="0"/>
      <w:marRight w:val="0"/>
      <w:marTop w:val="0"/>
      <w:marBottom w:val="0"/>
      <w:divBdr>
        <w:top w:val="none" w:sz="0" w:space="0" w:color="auto"/>
        <w:left w:val="none" w:sz="0" w:space="0" w:color="auto"/>
        <w:bottom w:val="none" w:sz="0" w:space="0" w:color="auto"/>
        <w:right w:val="none" w:sz="0" w:space="0" w:color="auto"/>
      </w:divBdr>
    </w:div>
    <w:div w:id="2138915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s://www.legifrance.gouv.fr/affichCodeArticle.do;jsessionid=7D19A1C2C4C2A53963EB38B93D40271E.tplgfr31s_1?idArticle=LEGIARTI000033543892&amp;cidTexte=LEGITEXT000006072050&amp;categorieLien=id&amp;dateTexte=" TargetMode="External" Type="http://schemas.openxmlformats.org/officeDocument/2006/relationships/hyperlink"/><Relationship Id="rId11" Target="https://www.legifrance.gouv.fr/affichCodeArticle.do?cidTexte=LEGITEXT000006074069&amp;idArticle=LEGIARTI000006796962&amp;dateTexte=&amp;categorieLien=cid" TargetMode="External" Type="http://schemas.openxmlformats.org/officeDocument/2006/relationships/hyperlink"/><Relationship Id="rId12" Target="https://www.elnet.fr/documentation/Document?id=CODE_SECU_ARTI_L911-1&amp;FromId=Z2M556" TargetMode="External" Type="http://schemas.openxmlformats.org/officeDocument/2006/relationships/hyperlink"/><Relationship Id="rId13" Target="https://www.elnet.fr/documentation/Document?id=CODE_SECU_ARTI_L351-14-1&amp;FromId=Z2M556" TargetMode="External" Type="http://schemas.openxmlformats.org/officeDocument/2006/relationships/hyperlink"/><Relationship Id="rId14" Target="https://www.elnet.fr/documentation/Document?id=CODE_CTRA_ARTI_D2231-7&amp;FromId=Z2M1192" TargetMode="External" Type="http://schemas.openxmlformats.org/officeDocument/2006/relationships/hyperlink"/><Relationship Id="rId15" Target="https://www.elnet.fr/documentation/Document?id=CODE_CTRA_ARTI_D2231-2&amp;FromId=Z2M1192" TargetMode="External" Type="http://schemas.openxmlformats.org/officeDocument/2006/relationships/hyperlink"/><Relationship Id="rId16" Target="footer1.xml" Type="http://schemas.openxmlformats.org/officeDocument/2006/relationships/footer"/><Relationship Id="rId17" Target="fontTable.xml" Type="http://schemas.openxmlformats.org/officeDocument/2006/relationships/fontTable"/><Relationship Id="rId18"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editions-tissot.fr/code-du-travail/code-du-travail-gratuit.aspx?codeSpace=MCG" TargetMode="External" Type="http://schemas.openxmlformats.org/officeDocument/2006/relationships/hyperlink"/><Relationship Id="rId9" Target="http://www.editions-tissot.fr/code-du-travail/article.aspx?idSGML=53a89257-7745-4001-972a-324b82b34af3&amp;codeCategory=PME&amp;codeSpace=MCG&amp;source=gratuit&amp;chapitre=MCP3L1T2&amp;pageNumber=4&amp;detail=y&amp;section=MCAL.3121-22" TargetMode="External" Type="http://schemas.openxmlformats.org/officeDocument/2006/relationships/hyperlink"/></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2484F-672B-494B-89D4-E07B5B33D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49</Pages>
  <Words>19536</Words>
  <Characters>107451</Characters>
  <Application>Microsoft Office Word</Application>
  <DocSecurity>0</DocSecurity>
  <Lines>895</Lines>
  <Paragraphs>253</Paragraphs>
  <ScaleCrop>false</ScaleCrop>
  <HeadingPairs>
    <vt:vector baseType="variant" size="4">
      <vt:variant>
        <vt:lpstr>Titre</vt:lpstr>
      </vt:variant>
      <vt:variant>
        <vt:i4>1</vt:i4>
      </vt:variant>
      <vt:variant>
        <vt:lpstr>Title</vt:lpstr>
      </vt:variant>
      <vt:variant>
        <vt:i4>1</vt:i4>
      </vt:variant>
    </vt:vector>
  </HeadingPairs>
  <TitlesOfParts>
    <vt:vector baseType="lpstr" size="2">
      <vt:lpstr/>
      <vt:lpstr/>
    </vt:vector>
  </TitlesOfParts>
  <Manager/>
  <Company/>
  <LinksUpToDate>false</LinksUpToDate>
  <CharactersWithSpaces>126734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2024-03-22T06:33:00Z</dcterms:created>
  <cp:lastPrinted>2024-04-24T13:31:00Z</cp:lastPrinted>
  <dcterms:modified xsi:type="dcterms:W3CDTF">2024-05-10T09:43:00Z</dcterms:modified>
  <cp:revision>7</cp:revision>
</cp:coreProperties>
</file>