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2A5BDA87" w14:textId="77777777" w:rsidR="00387F50" w:rsidRDefault="008E7C0A">
      <w:pPr>
        <w:spacing w:after="638" w:line="259" w:lineRule="auto"/>
        <w:ind w:firstLine="0" w:left="1277"/>
        <w:jc w:val="left"/>
      </w:pPr>
      <w:r>
        <w:rPr>
          <w:rFonts w:ascii="Times New Roman" w:cs="Times New Roman" w:eastAsia="Times New Roman" w:hAnsi="Times New Roman"/>
          <w:sz w:val="24"/>
        </w:rPr>
        <w:t xml:space="preserve"> </w:t>
      </w:r>
    </w:p>
    <w:p w14:paraId="20DB2AF0" w14:textId="77777777" w:rsidR="00387F50" w:rsidRDefault="008E7C0A">
      <w:pPr>
        <w:spacing w:after="0" w:line="259" w:lineRule="auto"/>
        <w:ind w:firstLine="0" w:left="1353"/>
        <w:jc w:val="center"/>
      </w:pPr>
      <w:r>
        <w:rPr>
          <w:b/>
          <w:sz w:val="36"/>
        </w:rPr>
        <w:t xml:space="preserve"> </w:t>
      </w:r>
    </w:p>
    <w:p w14:paraId="130AEE04" w14:textId="77777777" w:rsidR="00387F50" w:rsidRDefault="008E7C0A">
      <w:pPr>
        <w:spacing w:after="0" w:line="259" w:lineRule="auto"/>
        <w:ind w:firstLine="0" w:left="1353"/>
        <w:jc w:val="center"/>
      </w:pPr>
      <w:r>
        <w:rPr>
          <w:b/>
          <w:sz w:val="36"/>
        </w:rPr>
        <w:t xml:space="preserve"> </w:t>
      </w:r>
    </w:p>
    <w:p w14:paraId="2559C51B" w14:textId="77777777" w:rsidR="00387F50" w:rsidRDefault="008E7C0A">
      <w:pPr>
        <w:spacing w:after="0" w:line="259" w:lineRule="auto"/>
        <w:ind w:firstLine="0" w:left="1353"/>
        <w:jc w:val="center"/>
      </w:pPr>
      <w:r>
        <w:rPr>
          <w:b/>
          <w:sz w:val="36"/>
        </w:rPr>
        <w:t xml:space="preserve"> </w:t>
      </w:r>
    </w:p>
    <w:p w14:paraId="0029BCC4" w14:textId="77777777" w:rsidR="005416D8" w:rsidRDefault="005416D8">
      <w:pPr>
        <w:spacing w:after="0" w:line="259" w:lineRule="auto"/>
        <w:ind w:firstLine="0" w:left="1353"/>
        <w:jc w:val="center"/>
        <w:rPr>
          <w:b/>
          <w:sz w:val="36"/>
        </w:rPr>
      </w:pPr>
    </w:p>
    <w:p w14:paraId="6C7E0CF3" w14:textId="77777777" w:rsidR="005416D8" w:rsidRDefault="005416D8">
      <w:pPr>
        <w:spacing w:after="0" w:line="259" w:lineRule="auto"/>
        <w:ind w:firstLine="0" w:left="1353"/>
        <w:jc w:val="center"/>
        <w:rPr>
          <w:b/>
          <w:sz w:val="36"/>
        </w:rPr>
      </w:pPr>
    </w:p>
    <w:p w14:paraId="041AE901" w14:textId="77777777" w:rsidR="005416D8" w:rsidRDefault="005416D8">
      <w:pPr>
        <w:spacing w:after="0" w:line="259" w:lineRule="auto"/>
        <w:ind w:firstLine="0" w:left="1353"/>
        <w:jc w:val="center"/>
        <w:rPr>
          <w:b/>
          <w:sz w:val="36"/>
        </w:rPr>
      </w:pPr>
    </w:p>
    <w:p w14:paraId="433CC669" w14:textId="154CAC93" w:rsidR="005416D8" w:rsidRDefault="005416D8">
      <w:pPr>
        <w:spacing w:after="0" w:line="259" w:lineRule="auto"/>
        <w:ind w:firstLine="0" w:left="1353"/>
        <w:jc w:val="center"/>
        <w:rPr>
          <w:b/>
          <w:sz w:val="36"/>
        </w:rPr>
      </w:pPr>
    </w:p>
    <w:p w14:paraId="398545B7" w14:textId="48D04DCE" w:rsidR="0042421D" w:rsidRDefault="0042421D">
      <w:pPr>
        <w:spacing w:after="0" w:line="259" w:lineRule="auto"/>
        <w:ind w:firstLine="0" w:left="1353"/>
        <w:jc w:val="center"/>
        <w:rPr>
          <w:b/>
          <w:sz w:val="36"/>
        </w:rPr>
      </w:pPr>
    </w:p>
    <w:p w14:paraId="7A45A6E2" w14:textId="77777777" w:rsidR="0042421D" w:rsidRDefault="0042421D">
      <w:pPr>
        <w:spacing w:after="0" w:line="259" w:lineRule="auto"/>
        <w:ind w:firstLine="0" w:left="1353"/>
        <w:jc w:val="center"/>
        <w:rPr>
          <w:b/>
          <w:sz w:val="36"/>
        </w:rPr>
      </w:pPr>
    </w:p>
    <w:p w14:paraId="145EDA51" w14:textId="77777777" w:rsidR="005416D8" w:rsidRDefault="005416D8">
      <w:pPr>
        <w:spacing w:after="0" w:line="259" w:lineRule="auto"/>
        <w:ind w:firstLine="0" w:left="1353"/>
        <w:jc w:val="center"/>
        <w:rPr>
          <w:b/>
          <w:sz w:val="36"/>
        </w:rPr>
      </w:pPr>
    </w:p>
    <w:p w14:paraId="7FEB5261" w14:textId="0D947BD2" w:rsidR="00387F50" w:rsidRDefault="008E7C0A">
      <w:pPr>
        <w:spacing w:after="0" w:line="259" w:lineRule="auto"/>
        <w:ind w:firstLine="0" w:left="1353"/>
        <w:jc w:val="center"/>
      </w:pPr>
      <w:r>
        <w:rPr>
          <w:b/>
          <w:sz w:val="36"/>
        </w:rPr>
        <w:t xml:space="preserve"> </w:t>
      </w:r>
    </w:p>
    <w:p w14:paraId="01C44E93" w14:textId="77777777" w:rsidR="00387F50" w:rsidRDefault="008E7C0A">
      <w:pPr>
        <w:spacing w:after="0" w:line="259" w:lineRule="auto"/>
        <w:ind w:firstLine="0" w:left="1353"/>
        <w:jc w:val="center"/>
      </w:pPr>
      <w:r>
        <w:rPr>
          <w:b/>
          <w:sz w:val="36"/>
        </w:rPr>
        <w:t xml:space="preserve"> </w:t>
      </w:r>
    </w:p>
    <w:p w14:paraId="63071047" w14:textId="77777777" w:rsidR="00387F50" w:rsidRDefault="008E7C0A">
      <w:pPr>
        <w:spacing w:after="0" w:line="259" w:lineRule="auto"/>
        <w:ind w:firstLine="0" w:left="1353"/>
        <w:jc w:val="center"/>
      </w:pPr>
      <w:r>
        <w:rPr>
          <w:b/>
          <w:sz w:val="36"/>
        </w:rPr>
        <w:t xml:space="preserve"> </w:t>
      </w:r>
    </w:p>
    <w:p w14:paraId="21085A73" w14:textId="77777777" w:rsidR="00387F50" w:rsidRDefault="008E7C0A">
      <w:pPr>
        <w:spacing w:after="0" w:line="259" w:lineRule="auto"/>
        <w:ind w:firstLine="0" w:left="1353"/>
        <w:jc w:val="center"/>
      </w:pPr>
      <w:r>
        <w:rPr>
          <w:b/>
          <w:sz w:val="36"/>
        </w:rPr>
        <w:t xml:space="preserve"> </w:t>
      </w:r>
    </w:p>
    <w:p w14:paraId="5882B269" w14:textId="00D2ADF3" w:rsidP="005F48A9" w:rsidR="00387F50" w:rsidRDefault="00387F50">
      <w:pPr>
        <w:pBdr>
          <w:top w:color="000000" w:space="0" w:sz="4" w:val="single"/>
          <w:left w:color="000000" w:space="0" w:sz="4" w:val="single"/>
          <w:bottom w:color="000000" w:space="0" w:sz="4" w:val="single"/>
          <w:right w:color="000000" w:space="0" w:sz="4" w:val="single"/>
        </w:pBdr>
        <w:shd w:color="auto" w:fill="D9D9D9" w:themeFill="background1" w:themeFillShade="D9" w:val="clear"/>
        <w:spacing w:after="337" w:line="259" w:lineRule="auto"/>
        <w:ind w:firstLine="0" w:left="1290"/>
        <w:jc w:val="center"/>
      </w:pPr>
    </w:p>
    <w:p w14:paraId="29034EAC" w14:textId="77777777" w:rsidP="005F48A9" w:rsidR="00387F50" w:rsidRDefault="008E7C0A">
      <w:pPr>
        <w:pBdr>
          <w:top w:color="000000" w:space="0" w:sz="4" w:val="single"/>
          <w:left w:color="000000" w:space="0" w:sz="4" w:val="single"/>
          <w:bottom w:color="000000" w:space="0" w:sz="4" w:val="single"/>
          <w:right w:color="000000" w:space="0" w:sz="4" w:val="single"/>
        </w:pBdr>
        <w:shd w:color="auto" w:fill="D9D9D9" w:themeFill="background1" w:themeFillShade="D9" w:val="clear"/>
        <w:spacing w:after="0" w:line="259" w:lineRule="auto"/>
        <w:ind w:firstLine="0" w:left="1290"/>
        <w:jc w:val="center"/>
      </w:pPr>
      <w:r>
        <w:rPr>
          <w:b/>
          <w:sz w:val="44"/>
        </w:rPr>
        <w:t>ACCORD COLLECTIF PORTANT SUR</w:t>
      </w:r>
    </w:p>
    <w:p w14:paraId="7EEDDEDE" w14:textId="77777777" w:rsidP="005F48A9" w:rsidR="00387F50" w:rsidRDefault="008E7C0A">
      <w:pPr>
        <w:pBdr>
          <w:top w:color="000000" w:space="0" w:sz="4" w:val="single"/>
          <w:left w:color="000000" w:space="0" w:sz="4" w:val="single"/>
          <w:bottom w:color="000000" w:space="0" w:sz="4" w:val="single"/>
          <w:right w:color="000000" w:space="0" w:sz="4" w:val="single"/>
        </w:pBdr>
        <w:shd w:color="auto" w:fill="D9D9D9" w:themeFill="background1" w:themeFillShade="D9" w:val="clear"/>
        <w:spacing w:after="0" w:line="259" w:lineRule="auto"/>
        <w:ind w:firstLine="0" w:left="1290"/>
        <w:jc w:val="center"/>
      </w:pPr>
      <w:r>
        <w:rPr>
          <w:b/>
          <w:sz w:val="44"/>
        </w:rPr>
        <w:t>LA MISE EN ŒUVRE D’UN DISPOSITIF</w:t>
      </w:r>
    </w:p>
    <w:p w14:paraId="068BE84F" w14:textId="77777777" w:rsidP="005F48A9" w:rsidR="00387F50" w:rsidRDefault="008E7C0A">
      <w:pPr>
        <w:pBdr>
          <w:top w:color="000000" w:space="0" w:sz="4" w:val="single"/>
          <w:left w:color="000000" w:space="0" w:sz="4" w:val="single"/>
          <w:bottom w:color="000000" w:space="0" w:sz="4" w:val="single"/>
          <w:right w:color="000000" w:space="0" w:sz="4" w:val="single"/>
        </w:pBdr>
        <w:shd w:color="auto" w:fill="D9D9D9" w:themeFill="background1" w:themeFillShade="D9" w:val="clear"/>
        <w:spacing w:after="0" w:line="259" w:lineRule="auto"/>
        <w:ind w:firstLine="0" w:left="1290"/>
        <w:jc w:val="center"/>
      </w:pPr>
      <w:r>
        <w:rPr>
          <w:b/>
          <w:sz w:val="44"/>
        </w:rPr>
        <w:t>D’AMENAGEMENT DU TEMPS DE TRAVAIL</w:t>
      </w:r>
    </w:p>
    <w:p w14:paraId="405BC357" w14:textId="77777777" w:rsidP="005F48A9" w:rsidR="00387F50" w:rsidRDefault="00387F50">
      <w:pPr>
        <w:pBdr>
          <w:top w:color="000000" w:space="0" w:sz="4" w:val="single"/>
          <w:left w:color="000000" w:space="0" w:sz="4" w:val="single"/>
          <w:bottom w:color="000000" w:space="0" w:sz="4" w:val="single"/>
          <w:right w:color="000000" w:space="0" w:sz="4" w:val="single"/>
        </w:pBdr>
        <w:shd w:color="auto" w:fill="D9D9D9" w:themeFill="background1" w:themeFillShade="D9" w:val="clear"/>
        <w:spacing w:after="138" w:line="259" w:lineRule="auto"/>
        <w:ind w:firstLine="0" w:left="1290"/>
        <w:jc w:val="center"/>
      </w:pPr>
    </w:p>
    <w:p w14:paraId="1B61B3A1" w14:textId="77777777" w:rsidR="00387F50" w:rsidRDefault="008E7C0A">
      <w:pPr>
        <w:spacing w:after="0" w:line="259" w:lineRule="auto"/>
        <w:ind w:firstLine="0" w:left="1277"/>
        <w:jc w:val="left"/>
      </w:pPr>
      <w:r>
        <w:rPr>
          <w:sz w:val="20"/>
        </w:rPr>
        <w:t xml:space="preserve"> </w:t>
      </w:r>
    </w:p>
    <w:p w14:paraId="0E34E4DC" w14:textId="77777777" w:rsidR="00387F50" w:rsidRDefault="008E7C0A">
      <w:pPr>
        <w:spacing w:after="0" w:line="259" w:lineRule="auto"/>
        <w:ind w:firstLine="0" w:left="1277"/>
        <w:jc w:val="left"/>
      </w:pPr>
      <w:r>
        <w:rPr>
          <w:sz w:val="20"/>
        </w:rPr>
        <w:t xml:space="preserve"> </w:t>
      </w:r>
    </w:p>
    <w:p w14:paraId="1E3C7655" w14:textId="77777777" w:rsidR="00387F50" w:rsidRDefault="008E7C0A">
      <w:pPr>
        <w:spacing w:after="0" w:line="259" w:lineRule="auto"/>
        <w:ind w:firstLine="0" w:left="1277"/>
        <w:jc w:val="left"/>
      </w:pPr>
      <w:r>
        <w:rPr>
          <w:sz w:val="20"/>
        </w:rPr>
        <w:t xml:space="preserve"> </w:t>
      </w:r>
    </w:p>
    <w:p w14:paraId="10946D61" w14:textId="77777777" w:rsidR="00387F50" w:rsidRDefault="008E7C0A">
      <w:pPr>
        <w:spacing w:after="0" w:line="259" w:lineRule="auto"/>
        <w:ind w:firstLine="0" w:left="1277"/>
        <w:jc w:val="left"/>
      </w:pPr>
      <w:r>
        <w:rPr>
          <w:sz w:val="20"/>
        </w:rPr>
        <w:t xml:space="preserve"> </w:t>
      </w:r>
    </w:p>
    <w:p w14:paraId="2934D531" w14:textId="77777777" w:rsidR="00387F50" w:rsidRDefault="008E7C0A">
      <w:pPr>
        <w:spacing w:after="0" w:line="259" w:lineRule="auto"/>
        <w:ind w:firstLine="0" w:left="1277"/>
        <w:jc w:val="left"/>
      </w:pPr>
      <w:r>
        <w:rPr>
          <w:sz w:val="20"/>
        </w:rPr>
        <w:t xml:space="preserve"> </w:t>
      </w:r>
    </w:p>
    <w:p w14:paraId="6AE3800E" w14:textId="77777777" w:rsidR="00387F50" w:rsidRDefault="008E7C0A">
      <w:pPr>
        <w:spacing w:after="0" w:line="259" w:lineRule="auto"/>
        <w:ind w:firstLine="0" w:left="1277"/>
        <w:jc w:val="left"/>
      </w:pPr>
      <w:r>
        <w:rPr>
          <w:sz w:val="20"/>
        </w:rPr>
        <w:t xml:space="preserve"> </w:t>
      </w:r>
    </w:p>
    <w:p w14:paraId="34B48F53" w14:textId="77777777" w:rsidR="00387F50" w:rsidRDefault="008E7C0A">
      <w:pPr>
        <w:spacing w:after="0" w:line="259" w:lineRule="auto"/>
        <w:ind w:firstLine="0" w:left="1277"/>
        <w:jc w:val="left"/>
      </w:pPr>
      <w:r>
        <w:rPr>
          <w:sz w:val="20"/>
        </w:rPr>
        <w:t xml:space="preserve"> </w:t>
      </w:r>
    </w:p>
    <w:p w14:paraId="0DEB2EE9" w14:textId="77777777" w:rsidR="00387F50" w:rsidRDefault="008E7C0A">
      <w:pPr>
        <w:spacing w:after="0" w:line="259" w:lineRule="auto"/>
        <w:ind w:firstLine="0" w:left="1277"/>
        <w:jc w:val="left"/>
      </w:pPr>
      <w:r>
        <w:rPr>
          <w:sz w:val="20"/>
        </w:rPr>
        <w:t xml:space="preserve"> </w:t>
      </w:r>
    </w:p>
    <w:p w14:paraId="12734643" w14:textId="77777777" w:rsidR="00387F50" w:rsidRDefault="00387F50">
      <w:pPr>
        <w:spacing w:after="1984" w:line="259" w:lineRule="auto"/>
        <w:ind w:firstLine="0" w:left="3103"/>
        <w:jc w:val="left"/>
      </w:pPr>
    </w:p>
    <w:p w14:paraId="6B5B32DB" w14:textId="77777777" w:rsidR="00612BCD" w:rsidRDefault="008E7C0A">
      <w:pPr>
        <w:spacing w:after="0" w:line="259" w:lineRule="auto"/>
        <w:ind w:firstLine="0" w:left="1277"/>
        <w:jc w:val="left"/>
        <w:rPr>
          <w:rFonts w:ascii="Times New Roman" w:cs="Times New Roman" w:eastAsia="Times New Roman" w:hAnsi="Times New Roman"/>
          <w:sz w:val="24"/>
        </w:rPr>
      </w:pPr>
      <w:r>
        <w:rPr>
          <w:rFonts w:ascii="Times New Roman" w:cs="Times New Roman" w:eastAsia="Times New Roman" w:hAnsi="Times New Roman"/>
          <w:sz w:val="24"/>
        </w:rPr>
        <w:t xml:space="preserve"> </w:t>
      </w:r>
    </w:p>
    <w:p w14:paraId="24BAF671" w14:textId="77777777" w:rsidP="0042421D" w:rsidR="00612BCD" w:rsidRDefault="00612BCD">
      <w:pPr>
        <w:spacing w:after="160" w:line="259" w:lineRule="auto"/>
        <w:ind w:firstLine="0" w:left="1276"/>
        <w:jc w:val="left"/>
        <w:rPr>
          <w:rFonts w:ascii="Times New Roman" w:cs="Times New Roman" w:eastAsia="Times New Roman" w:hAnsi="Times New Roman"/>
          <w:sz w:val="24"/>
        </w:rPr>
      </w:pPr>
      <w:r>
        <w:rPr>
          <w:rFonts w:ascii="Times New Roman" w:cs="Times New Roman" w:eastAsia="Times New Roman" w:hAnsi="Times New Roman"/>
          <w:sz w:val="24"/>
        </w:rPr>
        <w:br w:type="page"/>
      </w:r>
    </w:p>
    <w:p w14:paraId="338D22B2" w14:textId="77777777" w:rsidP="005F48A9" w:rsidR="00387F50" w:rsidRDefault="00387F50">
      <w:pPr>
        <w:spacing w:after="0" w:line="240" w:lineRule="auto"/>
        <w:ind w:firstLine="0" w:left="1276"/>
        <w:jc w:val="left"/>
      </w:pPr>
    </w:p>
    <w:p w14:paraId="3C87AE2D" w14:textId="1ABB392C" w:rsidP="005F48A9" w:rsidR="00387F50" w:rsidRDefault="00387F50" w:rsidRPr="005F48A9">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240" w:lineRule="auto"/>
        <w:ind w:firstLine="0" w:left="1276"/>
        <w:jc w:val="left"/>
        <w:rPr>
          <w:sz w:val="8"/>
          <w:szCs w:val="8"/>
        </w:rPr>
      </w:pPr>
    </w:p>
    <w:p w14:paraId="1B8D0363" w14:textId="18DDFC2E" w:rsidP="005F48A9" w:rsidR="005F48A9" w:rsidRDefault="005F48A9" w:rsidRPr="005F48A9">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240" w:lineRule="auto"/>
        <w:ind w:firstLine="0" w:left="1276"/>
        <w:jc w:val="center"/>
        <w:rPr>
          <w:rFonts w:asciiTheme="minorHAnsi" w:hAnsiTheme="minorHAnsi"/>
          <w:b/>
          <w:bCs/>
          <w:sz w:val="52"/>
          <w:szCs w:val="52"/>
        </w:rPr>
      </w:pPr>
      <w:r w:rsidRPr="005F48A9">
        <w:rPr>
          <w:rFonts w:asciiTheme="minorHAnsi" w:hAnsiTheme="minorHAnsi"/>
          <w:b/>
          <w:bCs/>
          <w:sz w:val="52"/>
          <w:szCs w:val="52"/>
        </w:rPr>
        <w:t>SOMMAIRE</w:t>
      </w:r>
    </w:p>
    <w:p w14:paraId="03A52943" w14:textId="77777777" w:rsidP="005F48A9" w:rsidR="005F48A9" w:rsidRDefault="005F48A9" w:rsidRPr="005F48A9">
      <w:pPr>
        <w:pBdr>
          <w:top w:color="auto" w:space="1" w:sz="4" w:val="single"/>
          <w:left w:color="auto" w:space="4" w:sz="4" w:val="single"/>
          <w:bottom w:color="auto" w:space="1" w:sz="4" w:val="single"/>
          <w:right w:color="auto" w:space="4" w:sz="4" w:val="single"/>
        </w:pBdr>
        <w:shd w:color="auto" w:fill="F2F2F2" w:themeFill="background1" w:themeFillShade="F2" w:val="clear"/>
        <w:spacing w:after="0" w:line="240" w:lineRule="auto"/>
        <w:ind w:firstLine="0" w:left="1276"/>
        <w:jc w:val="left"/>
        <w:rPr>
          <w:rFonts w:asciiTheme="minorHAnsi" w:hAnsiTheme="minorHAnsi"/>
          <w:sz w:val="8"/>
          <w:szCs w:val="8"/>
        </w:rPr>
      </w:pPr>
    </w:p>
    <w:p w14:paraId="5F9243BE" w14:textId="77777777" w:rsidP="005F48A9" w:rsidR="005F48A9" w:rsidRDefault="005F48A9">
      <w:pPr>
        <w:pStyle w:val="TM3"/>
      </w:pPr>
    </w:p>
    <w:p w14:paraId="529C6871" w14:textId="77777777" w:rsidP="00DA40AD" w:rsidR="00DA40AD" w:rsidRDefault="00DA40AD" w:rsidRPr="00DA40AD"/>
    <w:p w14:paraId="5C611347" w14:textId="77777777" w:rsidP="00DA40AD" w:rsidR="00DA40AD" w:rsidRDefault="00DA40AD" w:rsidRPr="00DA40AD"/>
    <w:p w14:paraId="515C3658" w14:textId="72E0EE45" w:rsidR="00DA40AD" w:rsidRDefault="00E65F6E">
      <w:pPr>
        <w:pStyle w:val="TM3"/>
        <w:rPr>
          <w:rStyle w:val="Lienhypertexte"/>
        </w:rPr>
      </w:pPr>
      <w:r w:rsidRPr="005F48A9">
        <w:fldChar w:fldCharType="begin"/>
      </w:r>
      <w:r w:rsidRPr="005F48A9">
        <w:instrText xml:space="preserve"> TOC \o "1-4" \h \z \u </w:instrText>
      </w:r>
      <w:r w:rsidRPr="005F48A9">
        <w:fldChar w:fldCharType="separate"/>
      </w:r>
      <w:hyperlink w:anchor="_Toc169266749" w:history="1">
        <w:r w:rsidR="00DA40AD" w:rsidRPr="00142DE3">
          <w:rPr>
            <w:rStyle w:val="Lienhypertexte"/>
          </w:rPr>
          <w:t>ARTICLE 1 - OBJET</w:t>
        </w:r>
        <w:r w:rsidR="00DA40AD">
          <w:rPr>
            <w:webHidden/>
          </w:rPr>
          <w:tab/>
        </w:r>
        <w:r w:rsidR="00DA40AD">
          <w:rPr>
            <w:webHidden/>
          </w:rPr>
          <w:fldChar w:fldCharType="begin"/>
        </w:r>
        <w:r w:rsidR="00DA40AD">
          <w:rPr>
            <w:webHidden/>
          </w:rPr>
          <w:instrText xml:space="preserve"> PAGEREF _Toc169266749 \h </w:instrText>
        </w:r>
        <w:r w:rsidR="00DA40AD">
          <w:rPr>
            <w:webHidden/>
          </w:rPr>
        </w:r>
        <w:r w:rsidR="00DA40AD">
          <w:rPr>
            <w:webHidden/>
          </w:rPr>
          <w:fldChar w:fldCharType="separate"/>
        </w:r>
        <w:r w:rsidR="004A5F46">
          <w:rPr>
            <w:webHidden/>
          </w:rPr>
          <w:t>4</w:t>
        </w:r>
        <w:r w:rsidR="00DA40AD">
          <w:rPr>
            <w:webHidden/>
          </w:rPr>
          <w:fldChar w:fldCharType="end"/>
        </w:r>
      </w:hyperlink>
    </w:p>
    <w:p w14:paraId="73ABD7F7" w14:textId="77777777" w:rsidP="00DA40AD" w:rsidR="00DA40AD" w:rsidRDefault="00DA40AD" w:rsidRPr="00DA40AD">
      <w:pPr>
        <w:rPr>
          <w:sz w:val="8"/>
          <w:szCs w:val="8"/>
        </w:rPr>
      </w:pPr>
    </w:p>
    <w:p w14:paraId="599DBDB0" w14:textId="3B76D219" w:rsidR="00DA40AD" w:rsidRDefault="00DA40AD">
      <w:pPr>
        <w:pStyle w:val="TM3"/>
        <w:rPr>
          <w:rFonts w:cstheme="minorBidi" w:eastAsiaTheme="minorEastAsia"/>
          <w:b w:val="0"/>
          <w:bCs w:val="0"/>
          <w:color w:val="auto"/>
          <w:kern w:val="2"/>
          <w14:ligatures w14:val="standardContextual"/>
        </w:rPr>
      </w:pPr>
      <w:hyperlink w:anchor="_Toc169266750" w:history="1">
        <w:r w:rsidRPr="00142DE3">
          <w:rPr>
            <w:rStyle w:val="Lienhypertexte"/>
          </w:rPr>
          <w:t>ARTICLE 2 – PERIMETRE DE L’ACCORD COLLECTIF</w:t>
        </w:r>
        <w:r>
          <w:rPr>
            <w:webHidden/>
          </w:rPr>
          <w:tab/>
        </w:r>
        <w:r>
          <w:rPr>
            <w:webHidden/>
          </w:rPr>
          <w:fldChar w:fldCharType="begin"/>
        </w:r>
        <w:r>
          <w:rPr>
            <w:webHidden/>
          </w:rPr>
          <w:instrText xml:space="preserve"> PAGEREF _Toc169266750 \h </w:instrText>
        </w:r>
        <w:r>
          <w:rPr>
            <w:webHidden/>
          </w:rPr>
        </w:r>
        <w:r>
          <w:rPr>
            <w:webHidden/>
          </w:rPr>
          <w:fldChar w:fldCharType="separate"/>
        </w:r>
        <w:r w:rsidR="004A5F46">
          <w:rPr>
            <w:webHidden/>
          </w:rPr>
          <w:t>4</w:t>
        </w:r>
        <w:r>
          <w:rPr>
            <w:webHidden/>
          </w:rPr>
          <w:fldChar w:fldCharType="end"/>
        </w:r>
      </w:hyperlink>
    </w:p>
    <w:p w14:paraId="1382DC1C" w14:textId="7D7B50A5"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51" w:history="1">
        <w:r w:rsidRPr="00142DE3">
          <w:rPr>
            <w:rStyle w:val="Lienhypertexte"/>
            <w:noProof/>
          </w:rPr>
          <w:t>2.1. Etablissement concerné</w:t>
        </w:r>
        <w:r>
          <w:rPr>
            <w:noProof/>
            <w:webHidden/>
          </w:rPr>
          <w:tab/>
        </w:r>
        <w:r>
          <w:rPr>
            <w:noProof/>
            <w:webHidden/>
          </w:rPr>
          <w:fldChar w:fldCharType="begin"/>
        </w:r>
        <w:r>
          <w:rPr>
            <w:noProof/>
            <w:webHidden/>
          </w:rPr>
          <w:instrText xml:space="preserve"> PAGEREF _Toc169266751 \h </w:instrText>
        </w:r>
        <w:r>
          <w:rPr>
            <w:noProof/>
            <w:webHidden/>
          </w:rPr>
        </w:r>
        <w:r>
          <w:rPr>
            <w:noProof/>
            <w:webHidden/>
          </w:rPr>
          <w:fldChar w:fldCharType="separate"/>
        </w:r>
        <w:r w:rsidR="004A5F46">
          <w:rPr>
            <w:noProof/>
            <w:webHidden/>
          </w:rPr>
          <w:t>4</w:t>
        </w:r>
        <w:r>
          <w:rPr>
            <w:noProof/>
            <w:webHidden/>
          </w:rPr>
          <w:fldChar w:fldCharType="end"/>
        </w:r>
      </w:hyperlink>
    </w:p>
    <w:p w14:paraId="1E42E97A" w14:textId="514A7EEE" w:rsidP="00DA40AD" w:rsidR="00DA40AD" w:rsidRDefault="00DA40AD">
      <w:pPr>
        <w:pStyle w:val="TM4"/>
        <w:tabs>
          <w:tab w:leader="dot" w:pos="10484" w:val="right"/>
        </w:tabs>
        <w:ind w:left="1560"/>
        <w:rPr>
          <w:rStyle w:val="Lienhypertexte"/>
          <w:noProof/>
        </w:rPr>
      </w:pPr>
      <w:hyperlink w:anchor="_Toc169266752" w:history="1">
        <w:r w:rsidRPr="00142DE3">
          <w:rPr>
            <w:rStyle w:val="Lienhypertexte"/>
            <w:noProof/>
          </w:rPr>
          <w:t>2.2. Bénéficiaires</w:t>
        </w:r>
        <w:r>
          <w:rPr>
            <w:noProof/>
            <w:webHidden/>
          </w:rPr>
          <w:tab/>
        </w:r>
        <w:r>
          <w:rPr>
            <w:noProof/>
            <w:webHidden/>
          </w:rPr>
          <w:fldChar w:fldCharType="begin"/>
        </w:r>
        <w:r>
          <w:rPr>
            <w:noProof/>
            <w:webHidden/>
          </w:rPr>
          <w:instrText xml:space="preserve"> PAGEREF _Toc169266752 \h </w:instrText>
        </w:r>
        <w:r>
          <w:rPr>
            <w:noProof/>
            <w:webHidden/>
          </w:rPr>
        </w:r>
        <w:r>
          <w:rPr>
            <w:noProof/>
            <w:webHidden/>
          </w:rPr>
          <w:fldChar w:fldCharType="separate"/>
        </w:r>
        <w:r w:rsidR="004A5F46">
          <w:rPr>
            <w:noProof/>
            <w:webHidden/>
          </w:rPr>
          <w:t>4</w:t>
        </w:r>
        <w:r>
          <w:rPr>
            <w:noProof/>
            <w:webHidden/>
          </w:rPr>
          <w:fldChar w:fldCharType="end"/>
        </w:r>
      </w:hyperlink>
    </w:p>
    <w:p w14:paraId="7D91F550" w14:textId="77777777" w:rsidP="00DA40AD" w:rsidR="00DA40AD" w:rsidRDefault="00DA40AD" w:rsidRPr="00DA40AD">
      <w:pPr>
        <w:rPr>
          <w:sz w:val="8"/>
          <w:szCs w:val="8"/>
        </w:rPr>
      </w:pPr>
    </w:p>
    <w:p w14:paraId="0803B5DB" w14:textId="0394007E" w:rsidR="00DA40AD" w:rsidRDefault="00DA40AD">
      <w:pPr>
        <w:pStyle w:val="TM3"/>
        <w:rPr>
          <w:rFonts w:cstheme="minorBidi" w:eastAsiaTheme="minorEastAsia"/>
          <w:b w:val="0"/>
          <w:bCs w:val="0"/>
          <w:color w:val="auto"/>
          <w:kern w:val="2"/>
          <w14:ligatures w14:val="standardContextual"/>
        </w:rPr>
      </w:pPr>
      <w:hyperlink w:anchor="_Toc169266753" w:history="1">
        <w:r w:rsidRPr="00142DE3">
          <w:rPr>
            <w:rStyle w:val="Lienhypertexte"/>
          </w:rPr>
          <w:t>ARTICLE 3 – DUREE DU TRAVAIL – PRINCIPES GENERAUX</w:t>
        </w:r>
        <w:r>
          <w:rPr>
            <w:webHidden/>
          </w:rPr>
          <w:tab/>
        </w:r>
        <w:r>
          <w:rPr>
            <w:webHidden/>
          </w:rPr>
          <w:fldChar w:fldCharType="begin"/>
        </w:r>
        <w:r>
          <w:rPr>
            <w:webHidden/>
          </w:rPr>
          <w:instrText xml:space="preserve"> PAGEREF _Toc169266753 \h </w:instrText>
        </w:r>
        <w:r>
          <w:rPr>
            <w:webHidden/>
          </w:rPr>
        </w:r>
        <w:r>
          <w:rPr>
            <w:webHidden/>
          </w:rPr>
          <w:fldChar w:fldCharType="separate"/>
        </w:r>
        <w:r w:rsidR="004A5F46">
          <w:rPr>
            <w:webHidden/>
          </w:rPr>
          <w:t>5</w:t>
        </w:r>
        <w:r>
          <w:rPr>
            <w:webHidden/>
          </w:rPr>
          <w:fldChar w:fldCharType="end"/>
        </w:r>
      </w:hyperlink>
    </w:p>
    <w:p w14:paraId="11643F72" w14:textId="3AE6F2A5"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54" w:history="1">
        <w:r w:rsidRPr="00142DE3">
          <w:rPr>
            <w:rStyle w:val="Lienhypertexte"/>
            <w:noProof/>
          </w:rPr>
          <w:t>3.1. Définition du temps de travail effectif, temps de pause et de repos</w:t>
        </w:r>
        <w:r>
          <w:rPr>
            <w:noProof/>
            <w:webHidden/>
          </w:rPr>
          <w:tab/>
        </w:r>
        <w:r>
          <w:rPr>
            <w:noProof/>
            <w:webHidden/>
          </w:rPr>
          <w:fldChar w:fldCharType="begin"/>
        </w:r>
        <w:r>
          <w:rPr>
            <w:noProof/>
            <w:webHidden/>
          </w:rPr>
          <w:instrText xml:space="preserve"> PAGEREF _Toc169266754 \h </w:instrText>
        </w:r>
        <w:r>
          <w:rPr>
            <w:noProof/>
            <w:webHidden/>
          </w:rPr>
        </w:r>
        <w:r>
          <w:rPr>
            <w:noProof/>
            <w:webHidden/>
          </w:rPr>
          <w:fldChar w:fldCharType="separate"/>
        </w:r>
        <w:r w:rsidR="004A5F46">
          <w:rPr>
            <w:noProof/>
            <w:webHidden/>
          </w:rPr>
          <w:t>5</w:t>
        </w:r>
        <w:r>
          <w:rPr>
            <w:noProof/>
            <w:webHidden/>
          </w:rPr>
          <w:fldChar w:fldCharType="end"/>
        </w:r>
      </w:hyperlink>
    </w:p>
    <w:p w14:paraId="4DE2A452" w14:textId="57A18A59" w:rsidP="00DA40AD" w:rsidR="00DA40AD" w:rsidRDefault="00DA40AD">
      <w:pPr>
        <w:pStyle w:val="TM4"/>
        <w:tabs>
          <w:tab w:leader="dot" w:pos="10484" w:val="right"/>
        </w:tabs>
        <w:ind w:left="1560"/>
        <w:rPr>
          <w:rStyle w:val="Lienhypertexte"/>
          <w:noProof/>
        </w:rPr>
      </w:pPr>
      <w:hyperlink w:anchor="_Toc169266755" w:history="1">
        <w:r w:rsidRPr="00142DE3">
          <w:rPr>
            <w:rStyle w:val="Lienhypertexte"/>
            <w:noProof/>
          </w:rPr>
          <w:t>3.2. Durées maximales de travail pour les Salariés dont le temps de travail est décompté en heures</w:t>
        </w:r>
        <w:r>
          <w:rPr>
            <w:noProof/>
            <w:webHidden/>
          </w:rPr>
          <w:tab/>
        </w:r>
        <w:r>
          <w:rPr>
            <w:noProof/>
            <w:webHidden/>
          </w:rPr>
          <w:fldChar w:fldCharType="begin"/>
        </w:r>
        <w:r>
          <w:rPr>
            <w:noProof/>
            <w:webHidden/>
          </w:rPr>
          <w:instrText xml:space="preserve"> PAGEREF _Toc169266755 \h </w:instrText>
        </w:r>
        <w:r>
          <w:rPr>
            <w:noProof/>
            <w:webHidden/>
          </w:rPr>
        </w:r>
        <w:r>
          <w:rPr>
            <w:noProof/>
            <w:webHidden/>
          </w:rPr>
          <w:fldChar w:fldCharType="separate"/>
        </w:r>
        <w:r w:rsidR="004A5F46">
          <w:rPr>
            <w:noProof/>
            <w:webHidden/>
          </w:rPr>
          <w:t>5</w:t>
        </w:r>
        <w:r>
          <w:rPr>
            <w:noProof/>
            <w:webHidden/>
          </w:rPr>
          <w:fldChar w:fldCharType="end"/>
        </w:r>
      </w:hyperlink>
    </w:p>
    <w:p w14:paraId="4F249200" w14:textId="77777777" w:rsidP="00DA40AD" w:rsidR="00DA40AD" w:rsidRDefault="00DA40AD" w:rsidRPr="00DA40AD">
      <w:pPr>
        <w:rPr>
          <w:sz w:val="8"/>
          <w:szCs w:val="8"/>
        </w:rPr>
      </w:pPr>
    </w:p>
    <w:p w14:paraId="0AC6C891" w14:textId="5E0F2C6A" w:rsidR="00DA40AD" w:rsidRDefault="00DA40AD">
      <w:pPr>
        <w:pStyle w:val="TM3"/>
        <w:rPr>
          <w:rFonts w:cstheme="minorBidi" w:eastAsiaTheme="minorEastAsia"/>
          <w:b w:val="0"/>
          <w:bCs w:val="0"/>
          <w:color w:val="auto"/>
          <w:kern w:val="2"/>
          <w14:ligatures w14:val="standardContextual"/>
        </w:rPr>
      </w:pPr>
      <w:hyperlink w:anchor="_Toc169266756" w:history="1">
        <w:r w:rsidRPr="00142DE3">
          <w:rPr>
            <w:rStyle w:val="Lienhypertexte"/>
          </w:rPr>
          <w:t>ARTICLE 4 – MODALITES D’ORGANISATION DU TEMPS DE TRAVAIL : CAS GENERAL</w:t>
        </w:r>
        <w:r>
          <w:rPr>
            <w:webHidden/>
          </w:rPr>
          <w:tab/>
        </w:r>
        <w:r>
          <w:rPr>
            <w:webHidden/>
          </w:rPr>
          <w:fldChar w:fldCharType="begin"/>
        </w:r>
        <w:r>
          <w:rPr>
            <w:webHidden/>
          </w:rPr>
          <w:instrText xml:space="preserve"> PAGEREF _Toc169266756 \h </w:instrText>
        </w:r>
        <w:r>
          <w:rPr>
            <w:webHidden/>
          </w:rPr>
        </w:r>
        <w:r>
          <w:rPr>
            <w:webHidden/>
          </w:rPr>
          <w:fldChar w:fldCharType="separate"/>
        </w:r>
        <w:r w:rsidR="004A5F46">
          <w:rPr>
            <w:webHidden/>
          </w:rPr>
          <w:t>5</w:t>
        </w:r>
        <w:r>
          <w:rPr>
            <w:webHidden/>
          </w:rPr>
          <w:fldChar w:fldCharType="end"/>
        </w:r>
      </w:hyperlink>
    </w:p>
    <w:p w14:paraId="07090FF0" w14:textId="19B5818F"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57" w:history="1">
        <w:r w:rsidRPr="00142DE3">
          <w:rPr>
            <w:rStyle w:val="Lienhypertexte"/>
            <w:noProof/>
          </w:rPr>
          <w:t>4.1. Champs d’application</w:t>
        </w:r>
        <w:r>
          <w:rPr>
            <w:noProof/>
            <w:webHidden/>
          </w:rPr>
          <w:tab/>
        </w:r>
        <w:r>
          <w:rPr>
            <w:noProof/>
            <w:webHidden/>
          </w:rPr>
          <w:fldChar w:fldCharType="begin"/>
        </w:r>
        <w:r>
          <w:rPr>
            <w:noProof/>
            <w:webHidden/>
          </w:rPr>
          <w:instrText xml:space="preserve"> PAGEREF _Toc169266757 \h </w:instrText>
        </w:r>
        <w:r>
          <w:rPr>
            <w:noProof/>
            <w:webHidden/>
          </w:rPr>
        </w:r>
        <w:r>
          <w:rPr>
            <w:noProof/>
            <w:webHidden/>
          </w:rPr>
          <w:fldChar w:fldCharType="separate"/>
        </w:r>
        <w:r w:rsidR="004A5F46">
          <w:rPr>
            <w:noProof/>
            <w:webHidden/>
          </w:rPr>
          <w:t>6</w:t>
        </w:r>
        <w:r>
          <w:rPr>
            <w:noProof/>
            <w:webHidden/>
          </w:rPr>
          <w:fldChar w:fldCharType="end"/>
        </w:r>
      </w:hyperlink>
    </w:p>
    <w:p w14:paraId="01B51294" w14:textId="77C09AE7"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58" w:history="1">
        <w:r w:rsidRPr="00142DE3">
          <w:rPr>
            <w:rStyle w:val="Lienhypertexte"/>
            <w:noProof/>
          </w:rPr>
          <w:t>4.2. Décompte du temps de travail dans un cadre annuel - année civile</w:t>
        </w:r>
        <w:r>
          <w:rPr>
            <w:noProof/>
            <w:webHidden/>
          </w:rPr>
          <w:tab/>
        </w:r>
        <w:r>
          <w:rPr>
            <w:noProof/>
            <w:webHidden/>
          </w:rPr>
          <w:fldChar w:fldCharType="begin"/>
        </w:r>
        <w:r>
          <w:rPr>
            <w:noProof/>
            <w:webHidden/>
          </w:rPr>
          <w:instrText xml:space="preserve"> PAGEREF _Toc169266758 \h </w:instrText>
        </w:r>
        <w:r>
          <w:rPr>
            <w:noProof/>
            <w:webHidden/>
          </w:rPr>
        </w:r>
        <w:r>
          <w:rPr>
            <w:noProof/>
            <w:webHidden/>
          </w:rPr>
          <w:fldChar w:fldCharType="separate"/>
        </w:r>
        <w:r w:rsidR="004A5F46">
          <w:rPr>
            <w:noProof/>
            <w:webHidden/>
          </w:rPr>
          <w:t>6</w:t>
        </w:r>
        <w:r>
          <w:rPr>
            <w:noProof/>
            <w:webHidden/>
          </w:rPr>
          <w:fldChar w:fldCharType="end"/>
        </w:r>
      </w:hyperlink>
    </w:p>
    <w:p w14:paraId="1A966793" w14:textId="2935D899"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59" w:history="1">
        <w:r w:rsidRPr="00142DE3">
          <w:rPr>
            <w:rStyle w:val="Lienhypertexte"/>
            <w:noProof/>
          </w:rPr>
          <w:t>4.3. Variation du temps de travail</w:t>
        </w:r>
        <w:r>
          <w:rPr>
            <w:noProof/>
            <w:webHidden/>
          </w:rPr>
          <w:tab/>
        </w:r>
        <w:r>
          <w:rPr>
            <w:noProof/>
            <w:webHidden/>
          </w:rPr>
          <w:fldChar w:fldCharType="begin"/>
        </w:r>
        <w:r>
          <w:rPr>
            <w:noProof/>
            <w:webHidden/>
          </w:rPr>
          <w:instrText xml:space="preserve"> PAGEREF _Toc169266759 \h </w:instrText>
        </w:r>
        <w:r>
          <w:rPr>
            <w:noProof/>
            <w:webHidden/>
          </w:rPr>
        </w:r>
        <w:r>
          <w:rPr>
            <w:noProof/>
            <w:webHidden/>
          </w:rPr>
          <w:fldChar w:fldCharType="separate"/>
        </w:r>
        <w:r w:rsidR="004A5F46">
          <w:rPr>
            <w:noProof/>
            <w:webHidden/>
          </w:rPr>
          <w:t>6</w:t>
        </w:r>
        <w:r>
          <w:rPr>
            <w:noProof/>
            <w:webHidden/>
          </w:rPr>
          <w:fldChar w:fldCharType="end"/>
        </w:r>
      </w:hyperlink>
    </w:p>
    <w:p w14:paraId="1710218A" w14:textId="09201286"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60" w:history="1">
        <w:r w:rsidRPr="00142DE3">
          <w:rPr>
            <w:rStyle w:val="Lienhypertexte"/>
            <w:noProof/>
          </w:rPr>
          <w:t>4.4. Programme indicatif de la répartition de la durée du travail retenu par la SAS CAMPING DU PORT</w:t>
        </w:r>
        <w:r>
          <w:rPr>
            <w:noProof/>
            <w:webHidden/>
          </w:rPr>
          <w:tab/>
        </w:r>
        <w:r>
          <w:rPr>
            <w:noProof/>
            <w:webHidden/>
          </w:rPr>
          <w:fldChar w:fldCharType="begin"/>
        </w:r>
        <w:r>
          <w:rPr>
            <w:noProof/>
            <w:webHidden/>
          </w:rPr>
          <w:instrText xml:space="preserve"> PAGEREF _Toc169266760 \h </w:instrText>
        </w:r>
        <w:r>
          <w:rPr>
            <w:noProof/>
            <w:webHidden/>
          </w:rPr>
        </w:r>
        <w:r>
          <w:rPr>
            <w:noProof/>
            <w:webHidden/>
          </w:rPr>
          <w:fldChar w:fldCharType="separate"/>
        </w:r>
        <w:r w:rsidR="004A5F46">
          <w:rPr>
            <w:noProof/>
            <w:webHidden/>
          </w:rPr>
          <w:t>7</w:t>
        </w:r>
        <w:r>
          <w:rPr>
            <w:noProof/>
            <w:webHidden/>
          </w:rPr>
          <w:fldChar w:fldCharType="end"/>
        </w:r>
      </w:hyperlink>
    </w:p>
    <w:p w14:paraId="60E358EA" w14:textId="19DE71CD"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61" w:history="1">
        <w:r w:rsidRPr="00142DE3">
          <w:rPr>
            <w:rStyle w:val="Lienhypertexte"/>
            <w:noProof/>
          </w:rPr>
          <w:t>4.5. Récupération des jours</w:t>
        </w:r>
        <w:r>
          <w:rPr>
            <w:noProof/>
            <w:webHidden/>
          </w:rPr>
          <w:tab/>
        </w:r>
        <w:r>
          <w:rPr>
            <w:noProof/>
            <w:webHidden/>
          </w:rPr>
          <w:fldChar w:fldCharType="begin"/>
        </w:r>
        <w:r>
          <w:rPr>
            <w:noProof/>
            <w:webHidden/>
          </w:rPr>
          <w:instrText xml:space="preserve"> PAGEREF _Toc169266761 \h </w:instrText>
        </w:r>
        <w:r>
          <w:rPr>
            <w:noProof/>
            <w:webHidden/>
          </w:rPr>
        </w:r>
        <w:r>
          <w:rPr>
            <w:noProof/>
            <w:webHidden/>
          </w:rPr>
          <w:fldChar w:fldCharType="separate"/>
        </w:r>
        <w:r w:rsidR="004A5F46">
          <w:rPr>
            <w:noProof/>
            <w:webHidden/>
          </w:rPr>
          <w:t>7</w:t>
        </w:r>
        <w:r>
          <w:rPr>
            <w:noProof/>
            <w:webHidden/>
          </w:rPr>
          <w:fldChar w:fldCharType="end"/>
        </w:r>
      </w:hyperlink>
    </w:p>
    <w:p w14:paraId="0CD6E22D" w14:textId="43F57390"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62" w:history="1">
        <w:r w:rsidRPr="00142DE3">
          <w:rPr>
            <w:rStyle w:val="Lienhypertexte"/>
            <w:noProof/>
          </w:rPr>
          <w:t>4.6. Heures supplémentaires</w:t>
        </w:r>
        <w:r>
          <w:rPr>
            <w:noProof/>
            <w:webHidden/>
          </w:rPr>
          <w:tab/>
        </w:r>
        <w:r>
          <w:rPr>
            <w:noProof/>
            <w:webHidden/>
          </w:rPr>
          <w:fldChar w:fldCharType="begin"/>
        </w:r>
        <w:r>
          <w:rPr>
            <w:noProof/>
            <w:webHidden/>
          </w:rPr>
          <w:instrText xml:space="preserve"> PAGEREF _Toc169266762 \h </w:instrText>
        </w:r>
        <w:r>
          <w:rPr>
            <w:noProof/>
            <w:webHidden/>
          </w:rPr>
        </w:r>
        <w:r>
          <w:rPr>
            <w:noProof/>
            <w:webHidden/>
          </w:rPr>
          <w:fldChar w:fldCharType="separate"/>
        </w:r>
        <w:r w:rsidR="004A5F46">
          <w:rPr>
            <w:noProof/>
            <w:webHidden/>
          </w:rPr>
          <w:t>8</w:t>
        </w:r>
        <w:r>
          <w:rPr>
            <w:noProof/>
            <w:webHidden/>
          </w:rPr>
          <w:fldChar w:fldCharType="end"/>
        </w:r>
      </w:hyperlink>
    </w:p>
    <w:p w14:paraId="2AAF91AB" w14:textId="6F9B60F4"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63" w:history="1">
        <w:r w:rsidRPr="00142DE3">
          <w:rPr>
            <w:rStyle w:val="Lienhypertexte"/>
            <w:noProof/>
          </w:rPr>
          <w:t>4.7. Lissage de la rémunération</w:t>
        </w:r>
        <w:r>
          <w:rPr>
            <w:noProof/>
            <w:webHidden/>
          </w:rPr>
          <w:tab/>
        </w:r>
        <w:r>
          <w:rPr>
            <w:noProof/>
            <w:webHidden/>
          </w:rPr>
          <w:fldChar w:fldCharType="begin"/>
        </w:r>
        <w:r>
          <w:rPr>
            <w:noProof/>
            <w:webHidden/>
          </w:rPr>
          <w:instrText xml:space="preserve"> PAGEREF _Toc169266763 \h </w:instrText>
        </w:r>
        <w:r>
          <w:rPr>
            <w:noProof/>
            <w:webHidden/>
          </w:rPr>
        </w:r>
        <w:r>
          <w:rPr>
            <w:noProof/>
            <w:webHidden/>
          </w:rPr>
          <w:fldChar w:fldCharType="separate"/>
        </w:r>
        <w:r w:rsidR="004A5F46">
          <w:rPr>
            <w:noProof/>
            <w:webHidden/>
          </w:rPr>
          <w:t>8</w:t>
        </w:r>
        <w:r>
          <w:rPr>
            <w:noProof/>
            <w:webHidden/>
          </w:rPr>
          <w:fldChar w:fldCharType="end"/>
        </w:r>
      </w:hyperlink>
    </w:p>
    <w:p w14:paraId="2C74253D" w14:textId="4ABB2AD7" w:rsidP="00DA40AD" w:rsidR="00DA40AD" w:rsidRDefault="00DA40AD">
      <w:pPr>
        <w:pStyle w:val="TM4"/>
        <w:tabs>
          <w:tab w:leader="dot" w:pos="10484" w:val="right"/>
        </w:tabs>
        <w:ind w:left="1560"/>
        <w:rPr>
          <w:rFonts w:asciiTheme="minorHAnsi" w:cstheme="minorBidi" w:eastAsiaTheme="minorEastAsia" w:hAnsiTheme="minorHAnsi"/>
          <w:noProof/>
          <w:color w:val="auto"/>
          <w:kern w:val="2"/>
          <w:sz w:val="24"/>
          <w:szCs w:val="24"/>
          <w14:ligatures w14:val="standardContextual"/>
        </w:rPr>
      </w:pPr>
      <w:hyperlink w:anchor="_Toc169266764" w:history="1">
        <w:r w:rsidRPr="00142DE3">
          <w:rPr>
            <w:rStyle w:val="Lienhypertexte"/>
            <w:noProof/>
          </w:rPr>
          <w:t>4.8. Horaires de travail</w:t>
        </w:r>
        <w:r>
          <w:rPr>
            <w:noProof/>
            <w:webHidden/>
          </w:rPr>
          <w:tab/>
        </w:r>
        <w:r>
          <w:rPr>
            <w:noProof/>
            <w:webHidden/>
          </w:rPr>
          <w:fldChar w:fldCharType="begin"/>
        </w:r>
        <w:r>
          <w:rPr>
            <w:noProof/>
            <w:webHidden/>
          </w:rPr>
          <w:instrText xml:space="preserve"> PAGEREF _Toc169266764 \h </w:instrText>
        </w:r>
        <w:r>
          <w:rPr>
            <w:noProof/>
            <w:webHidden/>
          </w:rPr>
        </w:r>
        <w:r>
          <w:rPr>
            <w:noProof/>
            <w:webHidden/>
          </w:rPr>
          <w:fldChar w:fldCharType="separate"/>
        </w:r>
        <w:r w:rsidR="004A5F46">
          <w:rPr>
            <w:noProof/>
            <w:webHidden/>
          </w:rPr>
          <w:t>8</w:t>
        </w:r>
        <w:r>
          <w:rPr>
            <w:noProof/>
            <w:webHidden/>
          </w:rPr>
          <w:fldChar w:fldCharType="end"/>
        </w:r>
      </w:hyperlink>
    </w:p>
    <w:p w14:paraId="7EC56003" w14:textId="5A48F0E4" w:rsidP="00DA40AD" w:rsidR="00DA40AD" w:rsidRDefault="00DA40AD">
      <w:pPr>
        <w:pStyle w:val="TM4"/>
        <w:tabs>
          <w:tab w:leader="dot" w:pos="10484" w:val="right"/>
        </w:tabs>
        <w:ind w:left="1560"/>
        <w:rPr>
          <w:rStyle w:val="Lienhypertexte"/>
          <w:noProof/>
        </w:rPr>
      </w:pPr>
      <w:hyperlink w:anchor="_Toc169266765" w:history="1">
        <w:r w:rsidRPr="00142DE3">
          <w:rPr>
            <w:rStyle w:val="Lienhypertexte"/>
            <w:noProof/>
          </w:rPr>
          <w:t>4.9. Suivi et décompte du temps de travail</w:t>
        </w:r>
        <w:r>
          <w:rPr>
            <w:noProof/>
            <w:webHidden/>
          </w:rPr>
          <w:tab/>
        </w:r>
        <w:r>
          <w:rPr>
            <w:noProof/>
            <w:webHidden/>
          </w:rPr>
          <w:fldChar w:fldCharType="begin"/>
        </w:r>
        <w:r>
          <w:rPr>
            <w:noProof/>
            <w:webHidden/>
          </w:rPr>
          <w:instrText xml:space="preserve"> PAGEREF _Toc169266765 \h </w:instrText>
        </w:r>
        <w:r>
          <w:rPr>
            <w:noProof/>
            <w:webHidden/>
          </w:rPr>
        </w:r>
        <w:r>
          <w:rPr>
            <w:noProof/>
            <w:webHidden/>
          </w:rPr>
          <w:fldChar w:fldCharType="separate"/>
        </w:r>
        <w:r w:rsidR="004A5F46">
          <w:rPr>
            <w:noProof/>
            <w:webHidden/>
          </w:rPr>
          <w:t>8</w:t>
        </w:r>
        <w:r>
          <w:rPr>
            <w:noProof/>
            <w:webHidden/>
          </w:rPr>
          <w:fldChar w:fldCharType="end"/>
        </w:r>
      </w:hyperlink>
    </w:p>
    <w:p w14:paraId="6AE18601" w14:textId="77777777" w:rsidP="00DA40AD" w:rsidR="00DA40AD" w:rsidRDefault="00DA40AD" w:rsidRPr="00DA40AD">
      <w:pPr>
        <w:rPr>
          <w:sz w:val="8"/>
          <w:szCs w:val="8"/>
        </w:rPr>
      </w:pPr>
    </w:p>
    <w:p w14:paraId="75013E89" w14:textId="416FBF7E" w:rsidR="00DA40AD" w:rsidRDefault="00DA40AD">
      <w:pPr>
        <w:pStyle w:val="TM3"/>
        <w:rPr>
          <w:rStyle w:val="Lienhypertexte"/>
        </w:rPr>
      </w:pPr>
      <w:hyperlink w:anchor="_Toc169266766" w:history="1">
        <w:r w:rsidRPr="00142DE3">
          <w:rPr>
            <w:rStyle w:val="Lienhypertexte"/>
          </w:rPr>
          <w:t>ARTICLE 5 – COMMISSION DE SUIVI</w:t>
        </w:r>
        <w:r>
          <w:rPr>
            <w:webHidden/>
          </w:rPr>
          <w:tab/>
        </w:r>
        <w:r>
          <w:rPr>
            <w:webHidden/>
          </w:rPr>
          <w:fldChar w:fldCharType="begin"/>
        </w:r>
        <w:r>
          <w:rPr>
            <w:webHidden/>
          </w:rPr>
          <w:instrText xml:space="preserve"> PAGEREF _Toc169266766 \h </w:instrText>
        </w:r>
        <w:r>
          <w:rPr>
            <w:webHidden/>
          </w:rPr>
        </w:r>
        <w:r>
          <w:rPr>
            <w:webHidden/>
          </w:rPr>
          <w:fldChar w:fldCharType="separate"/>
        </w:r>
        <w:r w:rsidR="004A5F46">
          <w:rPr>
            <w:webHidden/>
          </w:rPr>
          <w:t>9</w:t>
        </w:r>
        <w:r>
          <w:rPr>
            <w:webHidden/>
          </w:rPr>
          <w:fldChar w:fldCharType="end"/>
        </w:r>
      </w:hyperlink>
    </w:p>
    <w:p w14:paraId="462080C6" w14:textId="77777777" w:rsidP="00DA40AD" w:rsidR="00DA40AD" w:rsidRDefault="00DA40AD" w:rsidRPr="00DA40AD">
      <w:pPr>
        <w:rPr>
          <w:sz w:val="8"/>
          <w:szCs w:val="8"/>
        </w:rPr>
      </w:pPr>
    </w:p>
    <w:p w14:paraId="4BC8F9E4" w14:textId="0D6F5BBC" w:rsidR="00DA40AD" w:rsidRDefault="00DA40AD">
      <w:pPr>
        <w:pStyle w:val="TM3"/>
        <w:rPr>
          <w:rStyle w:val="Lienhypertexte"/>
        </w:rPr>
      </w:pPr>
      <w:hyperlink w:anchor="_Toc169266767" w:history="1">
        <w:r w:rsidRPr="00142DE3">
          <w:rPr>
            <w:rStyle w:val="Lienhypertexte"/>
          </w:rPr>
          <w:t>ARTICLE 6 – DUREE DE L’ACCORD</w:t>
        </w:r>
        <w:r>
          <w:rPr>
            <w:webHidden/>
          </w:rPr>
          <w:tab/>
        </w:r>
        <w:r>
          <w:rPr>
            <w:webHidden/>
          </w:rPr>
          <w:fldChar w:fldCharType="begin"/>
        </w:r>
        <w:r>
          <w:rPr>
            <w:webHidden/>
          </w:rPr>
          <w:instrText xml:space="preserve"> PAGEREF _Toc169266767 \h </w:instrText>
        </w:r>
        <w:r>
          <w:rPr>
            <w:webHidden/>
          </w:rPr>
        </w:r>
        <w:r>
          <w:rPr>
            <w:webHidden/>
          </w:rPr>
          <w:fldChar w:fldCharType="separate"/>
        </w:r>
        <w:r w:rsidR="004A5F46">
          <w:rPr>
            <w:webHidden/>
          </w:rPr>
          <w:t>9</w:t>
        </w:r>
        <w:r>
          <w:rPr>
            <w:webHidden/>
          </w:rPr>
          <w:fldChar w:fldCharType="end"/>
        </w:r>
      </w:hyperlink>
    </w:p>
    <w:p w14:paraId="553FE0AE" w14:textId="77777777" w:rsidP="00DA40AD" w:rsidR="00DA40AD" w:rsidRDefault="00DA40AD" w:rsidRPr="00DA40AD">
      <w:pPr>
        <w:rPr>
          <w:sz w:val="8"/>
          <w:szCs w:val="8"/>
        </w:rPr>
      </w:pPr>
    </w:p>
    <w:p w14:paraId="78277DDC" w14:textId="34B79134" w:rsidR="00DA40AD" w:rsidRDefault="00DA40AD">
      <w:pPr>
        <w:pStyle w:val="TM3"/>
        <w:rPr>
          <w:rFonts w:cstheme="minorBidi" w:eastAsiaTheme="minorEastAsia"/>
          <w:b w:val="0"/>
          <w:bCs w:val="0"/>
          <w:color w:val="auto"/>
          <w:kern w:val="2"/>
          <w14:ligatures w14:val="standardContextual"/>
        </w:rPr>
      </w:pPr>
      <w:hyperlink w:anchor="_Toc169266768" w:history="1">
        <w:r w:rsidRPr="00142DE3">
          <w:rPr>
            <w:rStyle w:val="Lienhypertexte"/>
          </w:rPr>
          <w:t>ARTICLE 7 – DEPOT &amp; PUBLICITE</w:t>
        </w:r>
        <w:r>
          <w:rPr>
            <w:webHidden/>
          </w:rPr>
          <w:tab/>
        </w:r>
        <w:r>
          <w:rPr>
            <w:webHidden/>
          </w:rPr>
          <w:fldChar w:fldCharType="begin"/>
        </w:r>
        <w:r>
          <w:rPr>
            <w:webHidden/>
          </w:rPr>
          <w:instrText xml:space="preserve"> PAGEREF _Toc169266768 \h </w:instrText>
        </w:r>
        <w:r>
          <w:rPr>
            <w:webHidden/>
          </w:rPr>
        </w:r>
        <w:r>
          <w:rPr>
            <w:webHidden/>
          </w:rPr>
          <w:fldChar w:fldCharType="separate"/>
        </w:r>
        <w:r w:rsidR="004A5F46">
          <w:rPr>
            <w:webHidden/>
          </w:rPr>
          <w:t>9</w:t>
        </w:r>
        <w:r>
          <w:rPr>
            <w:webHidden/>
          </w:rPr>
          <w:fldChar w:fldCharType="end"/>
        </w:r>
      </w:hyperlink>
    </w:p>
    <w:p w14:paraId="3431369A" w14:textId="1E145F8E" w:rsidP="005F48A9" w:rsidR="005F48A9" w:rsidRDefault="00E65F6E">
      <w:pPr>
        <w:spacing w:after="120" w:line="240" w:lineRule="auto"/>
        <w:ind w:firstLine="0" w:left="1276"/>
        <w:jc w:val="left"/>
        <w:rPr>
          <w:rFonts w:asciiTheme="minorHAnsi" w:hAnsiTheme="minorHAnsi"/>
        </w:rPr>
      </w:pPr>
      <w:r w:rsidRPr="005F48A9">
        <w:rPr>
          <w:rFonts w:asciiTheme="minorHAnsi" w:hAnsiTheme="minorHAnsi"/>
        </w:rPr>
        <w:fldChar w:fldCharType="end"/>
      </w:r>
    </w:p>
    <w:p w14:paraId="4754915A" w14:textId="77777777" w:rsidR="005F48A9" w:rsidRDefault="005F48A9">
      <w:pPr>
        <w:spacing w:after="160" w:line="259" w:lineRule="auto"/>
        <w:ind w:firstLine="0" w:left="0"/>
        <w:jc w:val="left"/>
        <w:rPr>
          <w:rFonts w:asciiTheme="minorHAnsi" w:hAnsiTheme="minorHAnsi"/>
        </w:rPr>
      </w:pPr>
      <w:r>
        <w:rPr>
          <w:rFonts w:asciiTheme="minorHAnsi" w:hAnsiTheme="minorHAnsi"/>
        </w:rPr>
        <w:br w:type="page"/>
      </w:r>
    </w:p>
    <w:p w14:paraId="354D20B0" w14:textId="77777777" w:rsidP="00BE4BD9" w:rsidR="0050695B" w:rsidRDefault="0050695B">
      <w:pPr>
        <w:spacing w:after="120" w:line="240" w:lineRule="auto"/>
        <w:rPr>
          <w:rFonts w:asciiTheme="minorHAnsi" w:hAnsiTheme="minorHAnsi"/>
          <w:bCs/>
        </w:rPr>
      </w:pPr>
    </w:p>
    <w:p w14:paraId="780693D3" w14:textId="77777777" w:rsidP="00BE4BD9" w:rsidR="00A36A2A" w:rsidRDefault="00A36A2A" w:rsidRPr="00A36A2A">
      <w:pPr>
        <w:spacing w:after="120" w:line="240" w:lineRule="auto"/>
        <w:rPr>
          <w:rFonts w:asciiTheme="minorHAnsi" w:hAnsiTheme="minorHAnsi"/>
          <w:bCs/>
        </w:rPr>
      </w:pPr>
    </w:p>
    <w:p w14:paraId="5BFD02FD" w14:textId="42183244" w:rsidP="00BE4BD9" w:rsidR="00387F50" w:rsidRDefault="008E7C0A" w:rsidRPr="00BE4BD9">
      <w:pPr>
        <w:spacing w:after="120" w:line="240" w:lineRule="auto"/>
        <w:rPr>
          <w:rFonts w:asciiTheme="minorHAnsi" w:hAnsiTheme="minorHAnsi"/>
        </w:rPr>
      </w:pPr>
      <w:r w:rsidRPr="00BE4BD9">
        <w:rPr>
          <w:rFonts w:asciiTheme="minorHAnsi" w:hAnsiTheme="minorHAnsi"/>
          <w:b/>
          <w:sz w:val="28"/>
        </w:rPr>
        <w:t>E</w:t>
      </w:r>
      <w:r w:rsidRPr="00BE4BD9">
        <w:rPr>
          <w:rFonts w:asciiTheme="minorHAnsi" w:hAnsiTheme="minorHAnsi"/>
          <w:b/>
        </w:rPr>
        <w:t>NTRE LES SOUSSIGNES</w:t>
      </w:r>
      <w:r w:rsidRPr="00BE4BD9">
        <w:rPr>
          <w:rFonts w:asciiTheme="minorHAnsi" w:hAnsiTheme="minorHAnsi"/>
          <w:b/>
          <w:sz w:val="28"/>
        </w:rPr>
        <w:t xml:space="preserve"> </w:t>
      </w:r>
    </w:p>
    <w:p w14:paraId="146891C2" w14:textId="24322D2E" w:rsidP="00BE4BD9" w:rsidR="00387F50" w:rsidRDefault="00387F50" w:rsidRPr="00BE4BD9">
      <w:pPr>
        <w:spacing w:after="120" w:line="240" w:lineRule="auto"/>
        <w:ind w:firstLine="0" w:left="1248" w:right="-24"/>
        <w:rPr>
          <w:rFonts w:asciiTheme="minorHAnsi" w:hAnsiTheme="minorHAnsi"/>
        </w:rPr>
      </w:pPr>
    </w:p>
    <w:p w14:paraId="0E495968" w14:textId="39C38267" w:rsidP="002D2556" w:rsidR="002D2556" w:rsidRDefault="002D2556">
      <w:pPr>
        <w:pStyle w:val="Default"/>
        <w:spacing w:before="120"/>
        <w:ind w:left="1276"/>
        <w:jc w:val="both"/>
        <w:rPr>
          <w:sz w:val="22"/>
          <w:szCs w:val="22"/>
        </w:rPr>
      </w:pPr>
      <w:r w:rsidRPr="006E30CC">
        <w:rPr>
          <w:sz w:val="22"/>
          <w:szCs w:val="22"/>
        </w:rPr>
        <w:t xml:space="preserve">La </w:t>
      </w:r>
      <w:r w:rsidR="006E30CC" w:rsidRPr="006E30CC">
        <w:rPr>
          <w:sz w:val="22"/>
          <w:szCs w:val="22"/>
        </w:rPr>
        <w:t xml:space="preserve">société </w:t>
      </w:r>
      <w:r w:rsidR="00B805C9">
        <w:rPr>
          <w:b/>
          <w:bCs/>
          <w:sz w:val="22"/>
          <w:szCs w:val="22"/>
        </w:rPr>
        <w:t>CAMPING DU PORT</w:t>
      </w:r>
      <w:r>
        <w:rPr>
          <w:sz w:val="22"/>
          <w:szCs w:val="22"/>
        </w:rPr>
        <w:t xml:space="preserve">, </w:t>
      </w:r>
      <w:r w:rsidR="006E30CC" w:rsidRPr="006E30CC">
        <w:rPr>
          <w:b/>
          <w:bCs/>
          <w:sz w:val="22"/>
          <w:szCs w:val="22"/>
        </w:rPr>
        <w:t>S</w:t>
      </w:r>
      <w:r w:rsidR="006E30CC">
        <w:rPr>
          <w:sz w:val="22"/>
          <w:szCs w:val="22"/>
        </w:rPr>
        <w:t xml:space="preserve">ociété </w:t>
      </w:r>
      <w:r w:rsidR="004775FB" w:rsidRPr="004775FB">
        <w:rPr>
          <w:sz w:val="22"/>
          <w:szCs w:val="22"/>
        </w:rPr>
        <w:t>par</w:t>
      </w:r>
      <w:r w:rsidR="004775FB">
        <w:rPr>
          <w:b/>
          <w:bCs/>
          <w:sz w:val="22"/>
          <w:szCs w:val="22"/>
        </w:rPr>
        <w:t xml:space="preserve"> A</w:t>
      </w:r>
      <w:r w:rsidR="004775FB" w:rsidRPr="004775FB">
        <w:rPr>
          <w:sz w:val="22"/>
          <w:szCs w:val="22"/>
        </w:rPr>
        <w:t>ctions</w:t>
      </w:r>
      <w:r w:rsidR="004775FB">
        <w:rPr>
          <w:b/>
          <w:bCs/>
          <w:sz w:val="22"/>
          <w:szCs w:val="22"/>
        </w:rPr>
        <w:t xml:space="preserve"> S</w:t>
      </w:r>
      <w:r w:rsidR="004775FB" w:rsidRPr="004775FB">
        <w:rPr>
          <w:sz w:val="22"/>
          <w:szCs w:val="22"/>
        </w:rPr>
        <w:t>implifiées</w:t>
      </w:r>
      <w:r w:rsidR="006E30CC">
        <w:rPr>
          <w:sz w:val="22"/>
          <w:szCs w:val="22"/>
        </w:rPr>
        <w:t xml:space="preserve"> (S</w:t>
      </w:r>
      <w:r w:rsidR="004775FB">
        <w:rPr>
          <w:sz w:val="22"/>
          <w:szCs w:val="22"/>
        </w:rPr>
        <w:t>AS</w:t>
      </w:r>
      <w:r w:rsidR="006E30CC">
        <w:rPr>
          <w:sz w:val="22"/>
          <w:szCs w:val="22"/>
        </w:rPr>
        <w:t xml:space="preserve">) </w:t>
      </w:r>
      <w:r>
        <w:rPr>
          <w:sz w:val="22"/>
          <w:szCs w:val="22"/>
        </w:rPr>
        <w:t xml:space="preserve">au capital de </w:t>
      </w:r>
      <w:r w:rsidR="00461539">
        <w:rPr>
          <w:sz w:val="22"/>
          <w:szCs w:val="22"/>
        </w:rPr>
        <w:t>480 783.40</w:t>
      </w:r>
      <w:r>
        <w:rPr>
          <w:sz w:val="22"/>
          <w:szCs w:val="22"/>
        </w:rPr>
        <w:t>€</w:t>
      </w:r>
      <w:r w:rsidR="00C02E52">
        <w:rPr>
          <w:sz w:val="22"/>
          <w:szCs w:val="22"/>
        </w:rPr>
        <w:t>, enregistrée sous le code NAF 5530Z</w:t>
      </w:r>
      <w:r>
        <w:rPr>
          <w:sz w:val="22"/>
          <w:szCs w:val="22"/>
        </w:rPr>
        <w:t xml:space="preserve"> et immatriculée au RCS de CAEN sous le numéro </w:t>
      </w:r>
      <w:r w:rsidR="006E30CC">
        <w:rPr>
          <w:sz w:val="22"/>
          <w:szCs w:val="22"/>
        </w:rPr>
        <w:t>B</w:t>
      </w:r>
      <w:r>
        <w:rPr>
          <w:sz w:val="22"/>
          <w:szCs w:val="22"/>
        </w:rPr>
        <w:t xml:space="preserve"> </w:t>
      </w:r>
      <w:r w:rsidR="001E406C">
        <w:rPr>
          <w:sz w:val="22"/>
          <w:szCs w:val="22"/>
        </w:rPr>
        <w:t>434</w:t>
      </w:r>
      <w:r w:rsidR="005950D2">
        <w:rPr>
          <w:sz w:val="22"/>
          <w:szCs w:val="22"/>
        </w:rPr>
        <w:t> 309 878</w:t>
      </w:r>
      <w:r w:rsidR="00C02E52">
        <w:rPr>
          <w:sz w:val="22"/>
          <w:szCs w:val="22"/>
        </w:rPr>
        <w:t>,</w:t>
      </w:r>
      <w:r>
        <w:rPr>
          <w:sz w:val="22"/>
          <w:szCs w:val="22"/>
        </w:rPr>
        <w:t xml:space="preserve"> dont le siège social est situé </w:t>
      </w:r>
      <w:r w:rsidR="005950D2">
        <w:rPr>
          <w:sz w:val="22"/>
          <w:szCs w:val="22"/>
        </w:rPr>
        <w:t>Chemin du Castel</w:t>
      </w:r>
      <w:r>
        <w:rPr>
          <w:sz w:val="22"/>
          <w:szCs w:val="22"/>
        </w:rPr>
        <w:t xml:space="preserve"> </w:t>
      </w:r>
      <w:r w:rsidR="005950D2">
        <w:rPr>
          <w:sz w:val="22"/>
          <w:szCs w:val="22"/>
        </w:rPr>
        <w:t>à PORT-EN-BESSIN-HUPPAIN (14</w:t>
      </w:r>
      <w:r w:rsidR="00C81569">
        <w:rPr>
          <w:sz w:val="22"/>
          <w:szCs w:val="22"/>
        </w:rPr>
        <w:t> 520)</w:t>
      </w:r>
      <w:r>
        <w:rPr>
          <w:sz w:val="22"/>
          <w:szCs w:val="22"/>
        </w:rPr>
        <w:t xml:space="preserve">, </w:t>
      </w:r>
      <w:r w:rsidR="00C81569">
        <w:rPr>
          <w:sz w:val="22"/>
          <w:szCs w:val="22"/>
        </w:rPr>
        <w:t xml:space="preserve">représentée par </w:t>
      </w:r>
      <w:r w:rsidR="00FC48BF">
        <w:rPr>
          <w:sz w:val="22"/>
          <w:szCs w:val="22"/>
        </w:rPr>
        <w:t xml:space="preserve">l’Entreprise </w:t>
      </w:r>
      <w:r w:rsidR="006964C6">
        <w:rPr>
          <w:sz w:val="22"/>
          <w:szCs w:val="22"/>
        </w:rPr>
        <w:t>XXXXXXXXXX</w:t>
      </w:r>
      <w:r w:rsidR="00FC48BF">
        <w:rPr>
          <w:sz w:val="22"/>
          <w:szCs w:val="22"/>
        </w:rPr>
        <w:t xml:space="preserve"> HOLDING</w:t>
      </w:r>
      <w:r w:rsidR="00EE2CCE">
        <w:rPr>
          <w:sz w:val="22"/>
          <w:szCs w:val="22"/>
        </w:rPr>
        <w:t xml:space="preserve">, Présidente de la société </w:t>
      </w:r>
      <w:r w:rsidR="00EE2CCE" w:rsidRPr="00053783">
        <w:rPr>
          <w:b/>
          <w:bCs/>
          <w:sz w:val="22"/>
          <w:szCs w:val="22"/>
        </w:rPr>
        <w:t>CAMPING DU PORT</w:t>
      </w:r>
      <w:r>
        <w:rPr>
          <w:sz w:val="22"/>
          <w:szCs w:val="22"/>
        </w:rPr>
        <w:t xml:space="preserve">, ci-après désigné « l’Employeur », ou « la Société », d’une part, </w:t>
      </w:r>
    </w:p>
    <w:p w14:paraId="399927ED" w14:textId="23175154" w:rsidP="00AC3A6E" w:rsidR="00387F50" w:rsidRDefault="008E7C0A" w:rsidRPr="006E30CC">
      <w:pPr>
        <w:spacing w:after="120" w:before="120" w:line="240" w:lineRule="auto"/>
        <w:ind w:hanging="11" w:left="1275" w:right="11"/>
        <w:rPr>
          <w:rFonts w:asciiTheme="minorHAnsi" w:cstheme="minorHAnsi" w:hAnsiTheme="minorHAnsi"/>
        </w:rPr>
      </w:pPr>
      <w:r w:rsidRPr="006E30CC">
        <w:rPr>
          <w:rFonts w:asciiTheme="minorHAnsi" w:cstheme="minorHAnsi" w:hAnsiTheme="minorHAnsi"/>
        </w:rPr>
        <w:t xml:space="preserve">Et </w:t>
      </w:r>
    </w:p>
    <w:p w14:paraId="0B36EC69" w14:textId="79CC7133" w:rsidP="006E30CC" w:rsidR="00387F50" w:rsidRDefault="006E30CC" w:rsidRPr="006E30CC">
      <w:pPr>
        <w:pStyle w:val="ElApp"/>
        <w:ind w:left="1276"/>
        <w:jc w:val="both"/>
        <w:rPr>
          <w:rFonts w:asciiTheme="minorHAnsi" w:cstheme="minorHAnsi" w:hAnsiTheme="minorHAnsi"/>
          <w:sz w:val="22"/>
          <w:szCs w:val="22"/>
          <w:shd w:color="auto" w:fill="FFFFFF" w:val="clear"/>
        </w:rPr>
      </w:pPr>
      <w:r w:rsidRPr="006E30CC">
        <w:rPr>
          <w:rFonts w:asciiTheme="minorHAnsi" w:cstheme="minorHAnsi" w:hAnsiTheme="minorHAnsi"/>
          <w:sz w:val="22"/>
          <w:szCs w:val="22"/>
          <w:shd w:color="auto" w:fill="FFFFFF" w:val="clear"/>
        </w:rPr>
        <w:t>L'ensemble du personnel de l'entreprise ayant ratifié l’accord à la suite d'un vote qui a recueilli la majorité des deux tiers et dont le procès-verbal est joint au présent accord</w:t>
      </w:r>
      <w:r w:rsidR="00260E40" w:rsidRPr="006E30CC">
        <w:rPr>
          <w:rFonts w:asciiTheme="minorHAnsi" w:cstheme="minorHAnsi" w:hAnsiTheme="minorHAnsi"/>
          <w:sz w:val="22"/>
          <w:szCs w:val="22"/>
        </w:rPr>
        <w:t xml:space="preserve">, </w:t>
      </w:r>
      <w:r w:rsidR="008E7C0A" w:rsidRPr="006E30CC">
        <w:rPr>
          <w:rFonts w:asciiTheme="minorHAnsi" w:cstheme="minorHAnsi" w:hAnsiTheme="minorHAnsi"/>
          <w:sz w:val="22"/>
          <w:szCs w:val="22"/>
        </w:rPr>
        <w:t>d’autre part,</w:t>
      </w:r>
      <w:r w:rsidR="008E7C0A" w:rsidRPr="006E30CC">
        <w:rPr>
          <w:rFonts w:asciiTheme="minorHAnsi" w:cstheme="minorHAnsi" w:hAnsiTheme="minorHAnsi"/>
          <w:b/>
          <w:sz w:val="22"/>
          <w:szCs w:val="22"/>
        </w:rPr>
        <w:t xml:space="preserve"> </w:t>
      </w:r>
    </w:p>
    <w:p w14:paraId="55182699" w14:textId="5E181091" w:rsidP="00BE4BD9" w:rsidR="00387F50" w:rsidRDefault="00387F50" w:rsidRPr="006E30CC">
      <w:pPr>
        <w:spacing w:after="120" w:line="240" w:lineRule="auto"/>
        <w:ind w:firstLine="0" w:left="1277"/>
        <w:rPr>
          <w:rFonts w:asciiTheme="minorHAnsi" w:cstheme="minorHAnsi" w:hAnsiTheme="minorHAnsi"/>
        </w:rPr>
      </w:pPr>
    </w:p>
    <w:p w14:paraId="1A8DAD1A" w14:textId="06E0D008" w:rsidP="00BE4BD9" w:rsidR="00387F50" w:rsidRDefault="008E7C0A" w:rsidRPr="00BE4BD9">
      <w:pPr>
        <w:spacing w:after="120" w:line="240" w:lineRule="auto"/>
        <w:ind w:left="1272"/>
        <w:rPr>
          <w:rFonts w:asciiTheme="minorHAnsi" w:hAnsiTheme="minorHAnsi"/>
          <w:b/>
          <w:sz w:val="28"/>
        </w:rPr>
      </w:pPr>
      <w:r w:rsidRPr="00BE4BD9">
        <w:rPr>
          <w:rFonts w:asciiTheme="minorHAnsi" w:hAnsiTheme="minorHAnsi"/>
          <w:b/>
          <w:sz w:val="28"/>
        </w:rPr>
        <w:t>A</w:t>
      </w:r>
      <w:r w:rsidRPr="00BE4BD9">
        <w:rPr>
          <w:rFonts w:asciiTheme="minorHAnsi" w:hAnsiTheme="minorHAnsi"/>
          <w:b/>
        </w:rPr>
        <w:t>PRES AVOIR RAPPELE QUE</w:t>
      </w:r>
      <w:r w:rsidRPr="00BE4BD9">
        <w:rPr>
          <w:rFonts w:asciiTheme="minorHAnsi" w:hAnsiTheme="minorHAnsi"/>
          <w:b/>
          <w:sz w:val="28"/>
        </w:rPr>
        <w:t xml:space="preserve"> : </w:t>
      </w:r>
    </w:p>
    <w:p w14:paraId="79996AFD" w14:textId="77777777" w:rsidP="00BE4BD9" w:rsidR="0042421D" w:rsidRDefault="0042421D" w:rsidRPr="00BE4BD9">
      <w:pPr>
        <w:spacing w:after="120" w:line="240" w:lineRule="auto"/>
        <w:ind w:left="1272"/>
        <w:rPr>
          <w:rFonts w:asciiTheme="minorHAnsi" w:hAnsiTheme="minorHAnsi"/>
        </w:rPr>
      </w:pPr>
    </w:p>
    <w:p w14:paraId="4323E8E9" w14:textId="6D2CD05F" w:rsidP="003D1E31" w:rsidR="00D0649C" w:rsidRDefault="006E30CC">
      <w:pPr>
        <w:pStyle w:val="NormalWeb"/>
        <w:spacing w:after="0" w:afterAutospacing="0" w:before="0" w:beforeAutospacing="0"/>
        <w:ind w:left="1276"/>
        <w:jc w:val="both"/>
        <w:textAlignment w:val="baseline"/>
        <w:rPr>
          <w:rFonts w:asciiTheme="minorHAnsi" w:cstheme="minorHAnsi" w:hAnsiTheme="minorHAnsi"/>
          <w:sz w:val="22"/>
          <w:szCs w:val="22"/>
        </w:rPr>
      </w:pPr>
      <w:r w:rsidRPr="008C38BA">
        <w:rPr>
          <w:rFonts w:asciiTheme="minorHAnsi" w:cstheme="minorHAnsi" w:hAnsiTheme="minorHAnsi"/>
          <w:bCs/>
          <w:sz w:val="22"/>
          <w:szCs w:val="22"/>
        </w:rPr>
        <w:t xml:space="preserve">La </w:t>
      </w:r>
      <w:r w:rsidR="008C38BA" w:rsidRPr="008C38BA">
        <w:rPr>
          <w:rFonts w:asciiTheme="minorHAnsi" w:cstheme="minorHAnsi" w:hAnsiTheme="minorHAnsi"/>
          <w:b/>
          <w:sz w:val="22"/>
          <w:szCs w:val="22"/>
        </w:rPr>
        <w:t xml:space="preserve">SAS </w:t>
      </w:r>
      <w:r w:rsidR="008C38BA" w:rsidRPr="008C38BA">
        <w:rPr>
          <w:rFonts w:asciiTheme="minorHAnsi" w:cstheme="minorHAnsi" w:hAnsiTheme="minorHAnsi"/>
          <w:b/>
          <w:bCs/>
          <w:sz w:val="22"/>
          <w:szCs w:val="22"/>
        </w:rPr>
        <w:t>CAMPING DU PORT</w:t>
      </w:r>
      <w:r w:rsidR="00C02E52" w:rsidRPr="008C38BA">
        <w:rPr>
          <w:rFonts w:asciiTheme="minorHAnsi" w:cstheme="minorHAnsi" w:hAnsiTheme="minorHAnsi"/>
          <w:b/>
          <w:sz w:val="22"/>
          <w:szCs w:val="22"/>
        </w:rPr>
        <w:t xml:space="preserve">, </w:t>
      </w:r>
      <w:r w:rsidR="003D1E31" w:rsidRPr="008C38BA">
        <w:rPr>
          <w:rFonts w:asciiTheme="minorHAnsi" w:cstheme="minorHAnsi" w:hAnsiTheme="minorHAnsi"/>
          <w:bCs/>
          <w:sz w:val="22"/>
          <w:szCs w:val="22"/>
        </w:rPr>
        <w:t>est enregistrée sous le code NAF 5530Z</w:t>
      </w:r>
      <w:r w:rsidR="00EC5450" w:rsidRPr="008C38BA">
        <w:rPr>
          <w:rFonts w:asciiTheme="minorHAnsi" w:cstheme="minorHAnsi" w:hAnsiTheme="minorHAnsi"/>
          <w:bCs/>
          <w:sz w:val="22"/>
          <w:szCs w:val="22"/>
        </w:rPr>
        <w:t xml:space="preserve"> (</w:t>
      </w:r>
      <w:r w:rsidR="003D1E31" w:rsidRPr="008C38BA">
        <w:rPr>
          <w:rFonts w:asciiTheme="minorHAnsi" w:cstheme="minorHAnsi" w:hAnsiTheme="minorHAnsi"/>
          <w:sz w:val="22"/>
          <w:szCs w:val="22"/>
        </w:rPr>
        <w:t>mise à disposition de lieux d'hébergement dans des terrains de camping, des parcs</w:t>
      </w:r>
      <w:r w:rsidR="003D1E31" w:rsidRPr="003D1E31">
        <w:rPr>
          <w:rFonts w:asciiTheme="minorHAnsi" w:cstheme="minorHAnsi" w:hAnsiTheme="minorHAnsi"/>
          <w:sz w:val="22"/>
          <w:szCs w:val="22"/>
        </w:rPr>
        <w:t xml:space="preserve"> pour caravanes, des camps de loisirs et des camps de chasse et de pêche pour des séjours de courte durée</w:t>
      </w:r>
      <w:r w:rsidR="00EC5450">
        <w:rPr>
          <w:rFonts w:asciiTheme="minorHAnsi" w:cstheme="minorHAnsi" w:hAnsiTheme="minorHAnsi"/>
          <w:sz w:val="22"/>
          <w:szCs w:val="22"/>
        </w:rPr>
        <w:t xml:space="preserve"> -</w:t>
      </w:r>
      <w:r w:rsidR="00EB782A">
        <w:rPr>
          <w:rFonts w:asciiTheme="minorHAnsi" w:cstheme="minorHAnsi" w:hAnsiTheme="minorHAnsi"/>
          <w:sz w:val="22"/>
          <w:szCs w:val="22"/>
        </w:rPr>
        <w:t xml:space="preserve"> </w:t>
      </w:r>
      <w:r w:rsidR="003D1E31" w:rsidRPr="003D1E31">
        <w:rPr>
          <w:rFonts w:asciiTheme="minorHAnsi" w:cstheme="minorHAnsi" w:hAnsiTheme="minorHAnsi"/>
          <w:sz w:val="22"/>
          <w:szCs w:val="22"/>
        </w:rPr>
        <w:t>la mise à disposition d'installations et d'espaces destinés aux véhicules de loisirs</w:t>
      </w:r>
      <w:r w:rsidR="00EC5450">
        <w:rPr>
          <w:rFonts w:asciiTheme="minorHAnsi" w:cstheme="minorHAnsi" w:hAnsiTheme="minorHAnsi"/>
          <w:sz w:val="22"/>
          <w:szCs w:val="22"/>
        </w:rPr>
        <w:t>)</w:t>
      </w:r>
      <w:r w:rsidR="00D0649C">
        <w:rPr>
          <w:rFonts w:asciiTheme="minorHAnsi" w:cstheme="minorHAnsi" w:hAnsiTheme="minorHAnsi"/>
          <w:sz w:val="22"/>
          <w:szCs w:val="22"/>
        </w:rPr>
        <w:t>.</w:t>
      </w:r>
    </w:p>
    <w:p w14:paraId="2A3BA31D" w14:textId="3A795C89" w:rsidP="003D1E31" w:rsidR="003D1E31" w:rsidRDefault="00D0649C">
      <w:pPr>
        <w:pStyle w:val="NormalWeb"/>
        <w:spacing w:after="0" w:afterAutospacing="0" w:before="0" w:beforeAutospacing="0"/>
        <w:ind w:left="1276"/>
        <w:jc w:val="both"/>
        <w:textAlignment w:val="baseline"/>
        <w:rPr>
          <w:rFonts w:asciiTheme="minorHAnsi" w:cstheme="minorHAnsi" w:hAnsiTheme="minorHAnsi"/>
          <w:sz w:val="22"/>
          <w:szCs w:val="22"/>
        </w:rPr>
      </w:pPr>
      <w:r w:rsidRPr="00D0649C">
        <w:rPr>
          <w:rFonts w:asciiTheme="minorHAnsi" w:cstheme="minorHAnsi" w:hAnsiTheme="minorHAnsi"/>
          <w:bCs/>
          <w:sz w:val="22"/>
          <w:szCs w:val="22"/>
        </w:rPr>
        <w:t>Basé en Normandie,</w:t>
      </w:r>
      <w:r w:rsidR="007044A8" w:rsidRPr="00D0649C">
        <w:rPr>
          <w:rFonts w:asciiTheme="minorHAnsi" w:cstheme="minorHAnsi" w:hAnsiTheme="minorHAnsi"/>
          <w:bCs/>
          <w:sz w:val="22"/>
          <w:szCs w:val="22"/>
        </w:rPr>
        <w:t xml:space="preserve"> </w:t>
      </w:r>
      <w:r w:rsidR="00731BC1">
        <w:rPr>
          <w:rFonts w:asciiTheme="minorHAnsi" w:cstheme="minorHAnsi" w:hAnsiTheme="minorHAnsi"/>
          <w:bCs/>
          <w:sz w:val="22"/>
          <w:szCs w:val="22"/>
        </w:rPr>
        <w:t xml:space="preserve">au cœur des plages du débarquement, </w:t>
      </w:r>
      <w:r w:rsidR="007044A8" w:rsidRPr="00D0649C">
        <w:rPr>
          <w:rFonts w:asciiTheme="minorHAnsi" w:cstheme="minorHAnsi" w:hAnsiTheme="minorHAnsi"/>
          <w:bCs/>
          <w:sz w:val="22"/>
          <w:szCs w:val="22"/>
        </w:rPr>
        <w:t>le</w:t>
      </w:r>
      <w:r w:rsidR="007044A8">
        <w:rPr>
          <w:rFonts w:asciiTheme="minorHAnsi" w:cstheme="minorHAnsi" w:hAnsiTheme="minorHAnsi"/>
          <w:sz w:val="22"/>
          <w:szCs w:val="22"/>
        </w:rPr>
        <w:t xml:space="preserve"> camping</w:t>
      </w:r>
      <w:r w:rsidR="00C66DFF">
        <w:rPr>
          <w:rFonts w:asciiTheme="minorHAnsi" w:cstheme="minorHAnsi" w:hAnsiTheme="minorHAnsi"/>
          <w:sz w:val="22"/>
          <w:szCs w:val="22"/>
        </w:rPr>
        <w:t xml:space="preserve"> à 5 étoiles</w:t>
      </w:r>
      <w:r w:rsidR="006A5378">
        <w:rPr>
          <w:rFonts w:asciiTheme="minorHAnsi" w:cstheme="minorHAnsi" w:hAnsiTheme="minorHAnsi"/>
          <w:sz w:val="22"/>
          <w:szCs w:val="22"/>
        </w:rPr>
        <w:t xml:space="preserve"> </w:t>
      </w:r>
      <w:r w:rsidR="008D3754">
        <w:rPr>
          <w:rFonts w:asciiTheme="minorHAnsi" w:cstheme="minorHAnsi" w:hAnsiTheme="minorHAnsi"/>
          <w:sz w:val="22"/>
          <w:szCs w:val="22"/>
        </w:rPr>
        <w:t>propose</w:t>
      </w:r>
      <w:r w:rsidR="007044A8">
        <w:rPr>
          <w:rFonts w:asciiTheme="minorHAnsi" w:cstheme="minorHAnsi" w:hAnsiTheme="minorHAnsi"/>
          <w:sz w:val="22"/>
          <w:szCs w:val="22"/>
        </w:rPr>
        <w:t xml:space="preserve"> ainsi</w:t>
      </w:r>
      <w:r w:rsidR="008D3754">
        <w:rPr>
          <w:rFonts w:asciiTheme="minorHAnsi" w:cstheme="minorHAnsi" w:hAnsiTheme="minorHAnsi"/>
          <w:sz w:val="22"/>
          <w:szCs w:val="22"/>
        </w:rPr>
        <w:t xml:space="preserve"> des hébergements en cottages et emplacements</w:t>
      </w:r>
      <w:r w:rsidR="007044A8">
        <w:rPr>
          <w:rFonts w:asciiTheme="minorHAnsi" w:cstheme="minorHAnsi" w:hAnsiTheme="minorHAnsi"/>
          <w:sz w:val="22"/>
          <w:szCs w:val="22"/>
        </w:rPr>
        <w:t xml:space="preserve"> au profit de camping-cars, caravanes ou tentes.</w:t>
      </w:r>
    </w:p>
    <w:p w14:paraId="6E1EBFD9" w14:textId="2491D0E8" w:rsidP="007859F9" w:rsidR="007044A8" w:rsidRDefault="002E3F87" w:rsidRPr="002B07F8">
      <w:pPr>
        <w:pStyle w:val="NormalWeb"/>
        <w:spacing w:after="0" w:afterAutospacing="0" w:before="0" w:beforeAutospacing="0"/>
        <w:ind w:left="1276"/>
        <w:jc w:val="both"/>
        <w:textAlignment w:val="baseline"/>
        <w:rPr>
          <w:rFonts w:asciiTheme="minorHAnsi" w:cstheme="minorHAnsi" w:hAnsiTheme="minorHAnsi"/>
          <w:bCs/>
          <w:sz w:val="22"/>
          <w:szCs w:val="22"/>
        </w:rPr>
      </w:pPr>
      <w:r w:rsidRPr="002B07F8">
        <w:rPr>
          <w:rFonts w:asciiTheme="minorHAnsi" w:cstheme="minorHAnsi" w:hAnsiTheme="minorHAnsi"/>
          <w:bCs/>
          <w:sz w:val="22"/>
          <w:szCs w:val="22"/>
        </w:rPr>
        <w:t>Le site dispose également d’un espace a</w:t>
      </w:r>
      <w:r w:rsidR="002B07F8" w:rsidRPr="002B07F8">
        <w:rPr>
          <w:rFonts w:asciiTheme="minorHAnsi" w:cstheme="minorHAnsi" w:hAnsiTheme="minorHAnsi"/>
          <w:bCs/>
          <w:sz w:val="22"/>
          <w:szCs w:val="22"/>
        </w:rPr>
        <w:t>quatique</w:t>
      </w:r>
      <w:r w:rsidR="009250C8">
        <w:rPr>
          <w:rFonts w:asciiTheme="minorHAnsi" w:cstheme="minorHAnsi" w:hAnsiTheme="minorHAnsi"/>
          <w:bCs/>
          <w:sz w:val="22"/>
          <w:szCs w:val="22"/>
        </w:rPr>
        <w:t>, d</w:t>
      </w:r>
      <w:r w:rsidR="007859F9">
        <w:rPr>
          <w:rFonts w:asciiTheme="minorHAnsi" w:cstheme="minorHAnsi" w:hAnsiTheme="minorHAnsi"/>
          <w:bCs/>
          <w:sz w:val="22"/>
          <w:szCs w:val="22"/>
        </w:rPr>
        <w:t xml:space="preserve">’animations &amp; de </w:t>
      </w:r>
      <w:r w:rsidR="009250C8">
        <w:rPr>
          <w:rFonts w:asciiTheme="minorHAnsi" w:cstheme="minorHAnsi" w:hAnsiTheme="minorHAnsi"/>
          <w:bCs/>
          <w:sz w:val="22"/>
          <w:szCs w:val="22"/>
        </w:rPr>
        <w:t>services</w:t>
      </w:r>
      <w:r w:rsidR="006139AB">
        <w:rPr>
          <w:rFonts w:asciiTheme="minorHAnsi" w:cstheme="minorHAnsi" w:hAnsiTheme="minorHAnsi"/>
          <w:bCs/>
          <w:sz w:val="22"/>
          <w:szCs w:val="22"/>
        </w:rPr>
        <w:t xml:space="preserve">, visant à satisfaire </w:t>
      </w:r>
      <w:r w:rsidR="00B21B79">
        <w:rPr>
          <w:rFonts w:asciiTheme="minorHAnsi" w:cstheme="minorHAnsi" w:hAnsiTheme="minorHAnsi"/>
          <w:bCs/>
          <w:sz w:val="22"/>
          <w:szCs w:val="22"/>
        </w:rPr>
        <w:t>l’ensemble de ses clients.</w:t>
      </w:r>
    </w:p>
    <w:p w14:paraId="41E486C9" w14:textId="2D0A1970" w:rsidP="0034736F" w:rsidR="00387F50" w:rsidRDefault="008E7C0A">
      <w:pPr>
        <w:spacing w:after="0" w:before="120" w:line="240" w:lineRule="auto"/>
        <w:ind w:hanging="11" w:left="1275" w:right="11"/>
        <w:rPr>
          <w:rFonts w:asciiTheme="minorHAnsi" w:hAnsiTheme="minorHAnsi"/>
        </w:rPr>
      </w:pPr>
      <w:r w:rsidRPr="003D1E31">
        <w:rPr>
          <w:rFonts w:asciiTheme="minorHAnsi" w:cstheme="minorHAnsi" w:hAnsiTheme="minorHAnsi"/>
          <w:color w:val="auto"/>
        </w:rPr>
        <w:t>Face aux contraintes d’activité auxquelles l’Etablissement doit faire face</w:t>
      </w:r>
      <w:r w:rsidR="009A0E94">
        <w:rPr>
          <w:rFonts w:asciiTheme="minorHAnsi" w:cstheme="minorHAnsi" w:hAnsiTheme="minorHAnsi"/>
          <w:color w:val="auto"/>
        </w:rPr>
        <w:t>,</w:t>
      </w:r>
      <w:r w:rsidR="00DE0E47">
        <w:rPr>
          <w:rFonts w:asciiTheme="minorHAnsi" w:cstheme="minorHAnsi" w:hAnsiTheme="minorHAnsi"/>
          <w:color w:val="auto"/>
        </w:rPr>
        <w:t xml:space="preserve"> </w:t>
      </w:r>
      <w:r w:rsidRPr="003D1E31">
        <w:rPr>
          <w:rFonts w:asciiTheme="minorHAnsi" w:cstheme="minorHAnsi" w:hAnsiTheme="minorHAnsi"/>
          <w:color w:val="auto"/>
        </w:rPr>
        <w:t xml:space="preserve">mais </w:t>
      </w:r>
      <w:r w:rsidR="00F035B0">
        <w:rPr>
          <w:rFonts w:asciiTheme="minorHAnsi" w:cstheme="minorHAnsi" w:hAnsiTheme="minorHAnsi"/>
          <w:color w:val="auto"/>
        </w:rPr>
        <w:t xml:space="preserve">néanmoins </w:t>
      </w:r>
      <w:r w:rsidRPr="003D1E31">
        <w:rPr>
          <w:rFonts w:asciiTheme="minorHAnsi" w:cstheme="minorHAnsi" w:hAnsiTheme="minorHAnsi"/>
          <w:color w:val="auto"/>
        </w:rPr>
        <w:t>soucieux de préserver</w:t>
      </w:r>
      <w:r w:rsidRPr="003D1E31">
        <w:rPr>
          <w:rFonts w:asciiTheme="minorHAnsi" w:hAnsiTheme="minorHAnsi"/>
          <w:color w:val="auto"/>
        </w:rPr>
        <w:t xml:space="preserve"> l’équilibre vie personnelle &amp; professionnelle de ses collaborateurs</w:t>
      </w:r>
      <w:r w:rsidRPr="005B18FA">
        <w:rPr>
          <w:rFonts w:asciiTheme="minorHAnsi" w:hAnsiTheme="minorHAnsi"/>
          <w:color w:val="auto"/>
        </w:rPr>
        <w:t xml:space="preserve">, </w:t>
      </w:r>
      <w:r w:rsidR="005B18FA" w:rsidRPr="005B18FA">
        <w:rPr>
          <w:rFonts w:asciiTheme="minorHAnsi" w:cstheme="minorHAnsi" w:hAnsiTheme="minorHAnsi"/>
          <w:color w:val="auto"/>
        </w:rPr>
        <w:t>l</w:t>
      </w:r>
      <w:r w:rsidR="00B00AF0" w:rsidRPr="005B18FA">
        <w:rPr>
          <w:rFonts w:asciiTheme="minorHAnsi" w:cstheme="minorHAnsi" w:hAnsiTheme="minorHAnsi"/>
          <w:color w:val="auto"/>
        </w:rPr>
        <w:t>a</w:t>
      </w:r>
      <w:r w:rsidR="00B00AF0" w:rsidRPr="003D1E31">
        <w:rPr>
          <w:rFonts w:asciiTheme="minorHAnsi" w:cstheme="minorHAnsi" w:hAnsiTheme="minorHAnsi"/>
          <w:b/>
          <w:color w:val="auto"/>
        </w:rPr>
        <w:t xml:space="preserve"> </w:t>
      </w:r>
      <w:r w:rsidR="00B57834" w:rsidRPr="008C38BA">
        <w:rPr>
          <w:rFonts w:asciiTheme="minorHAnsi" w:cstheme="minorHAnsi" w:hAnsiTheme="minorHAnsi"/>
          <w:b/>
        </w:rPr>
        <w:t xml:space="preserve">SAS </w:t>
      </w:r>
      <w:r w:rsidR="00B57834" w:rsidRPr="008C38BA">
        <w:rPr>
          <w:rFonts w:asciiTheme="minorHAnsi" w:cstheme="minorHAnsi" w:hAnsiTheme="minorHAnsi"/>
          <w:b/>
          <w:bCs/>
        </w:rPr>
        <w:t>CAMPING DU PORT</w:t>
      </w:r>
      <w:r w:rsidR="00B57834" w:rsidRPr="003D1E31">
        <w:rPr>
          <w:rFonts w:asciiTheme="minorHAnsi" w:hAnsiTheme="minorHAnsi"/>
          <w:color w:val="auto"/>
        </w:rPr>
        <w:t xml:space="preserve"> </w:t>
      </w:r>
      <w:r w:rsidRPr="003D1E31">
        <w:rPr>
          <w:rFonts w:asciiTheme="minorHAnsi" w:hAnsiTheme="minorHAnsi"/>
          <w:color w:val="auto"/>
        </w:rPr>
        <w:t>a souhaité mettre en place un accord d’aménagement du temps de travail</w:t>
      </w:r>
      <w:r w:rsidR="00CD42A8">
        <w:rPr>
          <w:rFonts w:asciiTheme="minorHAnsi" w:hAnsiTheme="minorHAnsi"/>
          <w:color w:val="auto"/>
        </w:rPr>
        <w:t xml:space="preserve"> </w:t>
      </w:r>
      <w:r w:rsidRPr="00BE4BD9">
        <w:rPr>
          <w:rFonts w:asciiTheme="minorHAnsi" w:hAnsiTheme="minorHAnsi"/>
        </w:rPr>
        <w:t>; ce, sur une période supérieure à la semaine.</w:t>
      </w:r>
    </w:p>
    <w:p w14:paraId="3F28DF18" w14:textId="7B6A017E" w:rsidP="00021C35" w:rsidR="0088226F" w:rsidRDefault="0088226F" w:rsidRPr="0088226F">
      <w:pPr>
        <w:pStyle w:val="NormalWeb"/>
        <w:shd w:color="auto" w:fill="FFFFFF" w:val="clear"/>
        <w:spacing w:after="0" w:afterAutospacing="0" w:before="0" w:beforeAutospacing="0"/>
        <w:ind w:left="1276" w:right="17"/>
        <w:jc w:val="both"/>
        <w:rPr>
          <w:rFonts w:asciiTheme="minorHAnsi" w:cstheme="minorHAnsi" w:hAnsiTheme="minorHAnsi"/>
          <w:sz w:val="22"/>
          <w:szCs w:val="22"/>
        </w:rPr>
      </w:pPr>
      <w:r w:rsidRPr="0088226F">
        <w:rPr>
          <w:rFonts w:asciiTheme="minorHAnsi" w:cstheme="minorHAnsi" w:hAnsiTheme="minorHAnsi"/>
          <w:sz w:val="22"/>
          <w:szCs w:val="22"/>
        </w:rPr>
        <w:t xml:space="preserve">En effet, </w:t>
      </w:r>
      <w:r w:rsidR="00BA2517">
        <w:rPr>
          <w:rFonts w:asciiTheme="minorHAnsi" w:cstheme="minorHAnsi" w:hAnsiTheme="minorHAnsi"/>
          <w:sz w:val="22"/>
          <w:szCs w:val="22"/>
        </w:rPr>
        <w:t>les variations de fréquentation</w:t>
      </w:r>
      <w:r w:rsidR="008B7EDE">
        <w:rPr>
          <w:rFonts w:asciiTheme="minorHAnsi" w:cstheme="minorHAnsi" w:hAnsiTheme="minorHAnsi"/>
          <w:sz w:val="22"/>
          <w:szCs w:val="22"/>
        </w:rPr>
        <w:t xml:space="preserve"> et les fluctuations saisonnières &amp; touristiques</w:t>
      </w:r>
      <w:r w:rsidR="005B18FA">
        <w:rPr>
          <w:rFonts w:asciiTheme="minorHAnsi" w:cstheme="minorHAnsi" w:hAnsiTheme="minorHAnsi"/>
          <w:sz w:val="22"/>
          <w:szCs w:val="22"/>
        </w:rPr>
        <w:t>,</w:t>
      </w:r>
      <w:r w:rsidRPr="0088226F">
        <w:rPr>
          <w:rFonts w:asciiTheme="minorHAnsi" w:cstheme="minorHAnsi" w:hAnsiTheme="minorHAnsi"/>
          <w:sz w:val="22"/>
          <w:szCs w:val="22"/>
        </w:rPr>
        <w:t xml:space="preserve"> </w:t>
      </w:r>
      <w:r w:rsidR="005B18FA">
        <w:rPr>
          <w:rFonts w:asciiTheme="minorHAnsi" w:cstheme="minorHAnsi" w:hAnsiTheme="minorHAnsi"/>
          <w:sz w:val="22"/>
          <w:szCs w:val="22"/>
        </w:rPr>
        <w:t>induisent nécessairement</w:t>
      </w:r>
      <w:r w:rsidRPr="0088226F">
        <w:rPr>
          <w:rFonts w:asciiTheme="minorHAnsi" w:cstheme="minorHAnsi" w:hAnsiTheme="minorHAnsi"/>
          <w:sz w:val="22"/>
          <w:szCs w:val="22"/>
        </w:rPr>
        <w:t xml:space="preserve"> </w:t>
      </w:r>
      <w:r w:rsidR="00021C35">
        <w:rPr>
          <w:rFonts w:asciiTheme="minorHAnsi" w:cstheme="minorHAnsi" w:hAnsiTheme="minorHAnsi"/>
          <w:sz w:val="22"/>
          <w:szCs w:val="22"/>
        </w:rPr>
        <w:t xml:space="preserve">une </w:t>
      </w:r>
      <w:r w:rsidRPr="0088226F">
        <w:rPr>
          <w:rFonts w:asciiTheme="minorHAnsi" w:cstheme="minorHAnsi" w:hAnsiTheme="minorHAnsi"/>
          <w:sz w:val="22"/>
          <w:szCs w:val="22"/>
        </w:rPr>
        <w:t xml:space="preserve">organisation </w:t>
      </w:r>
      <w:r w:rsidR="00D219C7">
        <w:rPr>
          <w:rFonts w:asciiTheme="minorHAnsi" w:cstheme="minorHAnsi" w:hAnsiTheme="minorHAnsi"/>
          <w:sz w:val="22"/>
          <w:szCs w:val="22"/>
        </w:rPr>
        <w:t xml:space="preserve">du temps de travail </w:t>
      </w:r>
      <w:r w:rsidRPr="0088226F">
        <w:rPr>
          <w:rFonts w:asciiTheme="minorHAnsi" w:cstheme="minorHAnsi" w:hAnsiTheme="minorHAnsi"/>
          <w:sz w:val="22"/>
          <w:szCs w:val="22"/>
        </w:rPr>
        <w:t xml:space="preserve">selon </w:t>
      </w:r>
      <w:r w:rsidR="00534951">
        <w:rPr>
          <w:rFonts w:asciiTheme="minorHAnsi" w:cstheme="minorHAnsi" w:hAnsiTheme="minorHAnsi"/>
          <w:sz w:val="22"/>
          <w:szCs w:val="22"/>
        </w:rPr>
        <w:t xml:space="preserve">une alternance de </w:t>
      </w:r>
      <w:r w:rsidRPr="0088226F">
        <w:rPr>
          <w:rFonts w:asciiTheme="minorHAnsi" w:cstheme="minorHAnsi" w:hAnsiTheme="minorHAnsi"/>
          <w:sz w:val="22"/>
          <w:szCs w:val="22"/>
        </w:rPr>
        <w:t>périodes hautes et de périodes basses</w:t>
      </w:r>
      <w:r w:rsidR="00534951" w:rsidRPr="00534951">
        <w:rPr>
          <w:rFonts w:asciiTheme="minorHAnsi" w:cstheme="minorHAnsi" w:hAnsiTheme="minorHAnsi"/>
          <w:sz w:val="22"/>
          <w:szCs w:val="22"/>
        </w:rPr>
        <w:t xml:space="preserve"> </w:t>
      </w:r>
      <w:r w:rsidR="00534951" w:rsidRPr="0088226F">
        <w:rPr>
          <w:rFonts w:asciiTheme="minorHAnsi" w:cstheme="minorHAnsi" w:hAnsiTheme="minorHAnsi"/>
          <w:sz w:val="22"/>
          <w:szCs w:val="22"/>
        </w:rPr>
        <w:t>d'activité</w:t>
      </w:r>
      <w:r w:rsidRPr="0088226F">
        <w:rPr>
          <w:rFonts w:asciiTheme="minorHAnsi" w:cstheme="minorHAnsi" w:hAnsiTheme="minorHAnsi"/>
          <w:sz w:val="22"/>
          <w:szCs w:val="22"/>
        </w:rPr>
        <w:t>.</w:t>
      </w:r>
    </w:p>
    <w:p w14:paraId="7D94210B" w14:textId="6991FED7" w:rsidP="00534951" w:rsidR="008E4639" w:rsidRDefault="0088226F">
      <w:pPr>
        <w:pStyle w:val="NormalWeb"/>
        <w:shd w:color="auto" w:fill="FFFFFF" w:val="clear"/>
        <w:spacing w:after="0" w:afterAutospacing="0" w:before="0" w:beforeAutospacing="0"/>
        <w:ind w:left="1276" w:right="17"/>
        <w:jc w:val="both"/>
        <w:rPr>
          <w:rFonts w:asciiTheme="minorHAnsi" w:cstheme="minorHAnsi" w:hAnsiTheme="minorHAnsi"/>
          <w:sz w:val="22"/>
          <w:szCs w:val="22"/>
        </w:rPr>
      </w:pPr>
      <w:r w:rsidRPr="0088226F">
        <w:rPr>
          <w:rFonts w:asciiTheme="minorHAnsi" w:cstheme="minorHAnsi" w:hAnsiTheme="minorHAnsi"/>
          <w:sz w:val="22"/>
          <w:szCs w:val="22"/>
        </w:rPr>
        <w:t xml:space="preserve">Les mesures définies ci-après permettront d'optimiser </w:t>
      </w:r>
      <w:r w:rsidR="00786CC9">
        <w:rPr>
          <w:rFonts w:asciiTheme="minorHAnsi" w:cstheme="minorHAnsi" w:hAnsiTheme="minorHAnsi"/>
          <w:sz w:val="22"/>
          <w:szCs w:val="22"/>
        </w:rPr>
        <w:t>prévision et planification des charges de travail</w:t>
      </w:r>
      <w:r w:rsidR="00D219C7">
        <w:rPr>
          <w:rFonts w:asciiTheme="minorHAnsi" w:cstheme="minorHAnsi" w:hAnsiTheme="minorHAnsi"/>
          <w:sz w:val="22"/>
          <w:szCs w:val="22"/>
        </w:rPr>
        <w:t xml:space="preserve"> </w:t>
      </w:r>
      <w:r w:rsidRPr="0088226F">
        <w:rPr>
          <w:rFonts w:asciiTheme="minorHAnsi" w:cstheme="minorHAnsi" w:hAnsiTheme="minorHAnsi"/>
          <w:sz w:val="22"/>
          <w:szCs w:val="22"/>
        </w:rPr>
        <w:t xml:space="preserve">afin que l'entreprise soit en mesure de s'adapter aux besoins de ses clients, </w:t>
      </w:r>
      <w:r w:rsidR="008E4639">
        <w:rPr>
          <w:rFonts w:asciiTheme="minorHAnsi" w:cstheme="minorHAnsi" w:hAnsiTheme="minorHAnsi"/>
          <w:sz w:val="22"/>
          <w:szCs w:val="22"/>
        </w:rPr>
        <w:t>de consolider des effectifs permanents</w:t>
      </w:r>
      <w:r w:rsidR="00D83CA0">
        <w:rPr>
          <w:rFonts w:asciiTheme="minorHAnsi" w:cstheme="minorHAnsi" w:hAnsiTheme="minorHAnsi"/>
          <w:sz w:val="22"/>
          <w:szCs w:val="22"/>
        </w:rPr>
        <w:t>, d’allonger la durée des contrats saisonniers et éviter des suppressions de postes.</w:t>
      </w:r>
    </w:p>
    <w:p w14:paraId="1E036B5F" w14:textId="12908A3C" w:rsidP="00534951" w:rsidR="0088226F" w:rsidRDefault="00D83CA0" w:rsidRPr="0088226F">
      <w:pPr>
        <w:pStyle w:val="NormalWeb"/>
        <w:shd w:color="auto" w:fill="FFFFFF" w:val="clear"/>
        <w:spacing w:after="0" w:afterAutospacing="0" w:before="0" w:beforeAutospacing="0"/>
        <w:ind w:left="1276" w:right="17"/>
        <w:jc w:val="both"/>
        <w:rPr>
          <w:rFonts w:asciiTheme="minorHAnsi" w:cstheme="minorHAnsi" w:hAnsiTheme="minorHAnsi"/>
          <w:sz w:val="22"/>
          <w:szCs w:val="22"/>
        </w:rPr>
      </w:pPr>
      <w:r>
        <w:rPr>
          <w:rFonts w:asciiTheme="minorHAnsi" w:cstheme="minorHAnsi" w:hAnsiTheme="minorHAnsi"/>
          <w:sz w:val="22"/>
          <w:szCs w:val="22"/>
        </w:rPr>
        <w:t xml:space="preserve">Dans cette logique, </w:t>
      </w:r>
      <w:r w:rsidR="008A1846">
        <w:rPr>
          <w:rFonts w:asciiTheme="minorHAnsi" w:cstheme="minorHAnsi" w:hAnsiTheme="minorHAnsi"/>
          <w:sz w:val="22"/>
          <w:szCs w:val="22"/>
        </w:rPr>
        <w:t xml:space="preserve">il devra donc permettre </w:t>
      </w:r>
      <w:r w:rsidR="0088226F" w:rsidRPr="0088226F">
        <w:rPr>
          <w:rFonts w:asciiTheme="minorHAnsi" w:cstheme="minorHAnsi" w:hAnsiTheme="minorHAnsi"/>
          <w:sz w:val="22"/>
          <w:szCs w:val="22"/>
        </w:rPr>
        <w:t xml:space="preserve">de réduire </w:t>
      </w:r>
      <w:r w:rsidR="008A1846">
        <w:rPr>
          <w:rFonts w:asciiTheme="minorHAnsi" w:cstheme="minorHAnsi" w:hAnsiTheme="minorHAnsi"/>
          <w:sz w:val="22"/>
          <w:szCs w:val="22"/>
        </w:rPr>
        <w:t>l</w:t>
      </w:r>
      <w:r w:rsidR="0088226F" w:rsidRPr="0088226F">
        <w:rPr>
          <w:rFonts w:asciiTheme="minorHAnsi" w:cstheme="minorHAnsi" w:hAnsiTheme="minorHAnsi"/>
          <w:sz w:val="22"/>
          <w:szCs w:val="22"/>
        </w:rPr>
        <w:t>es coûts et d'éviter le recours excessif à des heures supplémentaires (en période haute) ou au dispositif d'activité partielle (en période basse).</w:t>
      </w:r>
    </w:p>
    <w:p w14:paraId="77139878" w14:textId="01B9B9A4" w:rsidP="0034736F" w:rsidR="00387F50" w:rsidRDefault="008A1846" w:rsidRPr="00BE4BD9">
      <w:pPr>
        <w:spacing w:after="120" w:before="120" w:line="240" w:lineRule="auto"/>
        <w:ind w:hanging="11" w:left="1275" w:right="11"/>
        <w:rPr>
          <w:rFonts w:asciiTheme="minorHAnsi" w:hAnsiTheme="minorHAnsi"/>
        </w:rPr>
      </w:pPr>
      <w:r>
        <w:rPr>
          <w:rFonts w:asciiTheme="minorHAnsi" w:hAnsiTheme="minorHAnsi"/>
        </w:rPr>
        <w:t>Le</w:t>
      </w:r>
      <w:r w:rsidR="008E7C0A" w:rsidRPr="00BE4BD9">
        <w:rPr>
          <w:rFonts w:asciiTheme="minorHAnsi" w:hAnsiTheme="minorHAnsi"/>
        </w:rPr>
        <w:t xml:space="preserve"> recours à une organisation du temps de travail sur une période supérieure à la semaine et au plus égale à l’année, répond</w:t>
      </w:r>
      <w:r w:rsidR="00CD42A8">
        <w:rPr>
          <w:rFonts w:asciiTheme="minorHAnsi" w:hAnsiTheme="minorHAnsi"/>
        </w:rPr>
        <w:t>ra</w:t>
      </w:r>
      <w:r w:rsidR="008E7C0A" w:rsidRPr="00BE4BD9">
        <w:rPr>
          <w:rFonts w:asciiTheme="minorHAnsi" w:hAnsiTheme="minorHAnsi"/>
        </w:rPr>
        <w:t xml:space="preserve"> aux variations </w:t>
      </w:r>
      <w:r w:rsidR="0034736F">
        <w:rPr>
          <w:rFonts w:asciiTheme="minorHAnsi" w:cstheme="minorHAnsi" w:hAnsiTheme="minorHAnsi"/>
        </w:rPr>
        <w:t>de fréquentation et aux fluctuations saisonnières &amp; touristiques</w:t>
      </w:r>
      <w:r w:rsidR="008E7C0A" w:rsidRPr="00BE4BD9">
        <w:rPr>
          <w:rFonts w:asciiTheme="minorHAnsi" w:hAnsiTheme="minorHAnsi"/>
        </w:rPr>
        <w:t xml:space="preserve"> induites par l’objet de l’Etablissement en permettant : </w:t>
      </w:r>
    </w:p>
    <w:p w14:paraId="45CD306D" w14:textId="2B2F2956" w:rsidP="00BE4BD9" w:rsidR="00387F50" w:rsidRDefault="008E7C0A" w:rsidRPr="00BE4BD9">
      <w:pPr>
        <w:numPr>
          <w:ilvl w:val="0"/>
          <w:numId w:val="1"/>
        </w:numPr>
        <w:spacing w:after="120" w:line="240" w:lineRule="auto"/>
        <w:ind w:right="12"/>
        <w:rPr>
          <w:rFonts w:asciiTheme="minorHAnsi" w:hAnsiTheme="minorHAnsi"/>
        </w:rPr>
      </w:pPr>
      <w:r w:rsidRPr="00BE4BD9">
        <w:rPr>
          <w:rFonts w:asciiTheme="minorHAnsi" w:hAnsiTheme="minorHAnsi"/>
        </w:rPr>
        <w:t xml:space="preserve">de répondre aux besoins de </w:t>
      </w:r>
      <w:r w:rsidR="005B18FA" w:rsidRPr="005B18FA">
        <w:rPr>
          <w:rFonts w:asciiTheme="minorHAnsi" w:cstheme="minorHAnsi" w:hAnsiTheme="minorHAnsi"/>
          <w:color w:val="auto"/>
        </w:rPr>
        <w:t>la</w:t>
      </w:r>
      <w:r w:rsidR="005B18FA" w:rsidRPr="003D1E31">
        <w:rPr>
          <w:rFonts w:asciiTheme="minorHAnsi" w:cstheme="minorHAnsi" w:hAnsiTheme="minorHAnsi"/>
          <w:b/>
          <w:color w:val="auto"/>
        </w:rPr>
        <w:t xml:space="preserve"> </w:t>
      </w:r>
      <w:r w:rsidR="00B57834" w:rsidRPr="008C38BA">
        <w:rPr>
          <w:rFonts w:asciiTheme="minorHAnsi" w:cstheme="minorHAnsi" w:hAnsiTheme="minorHAnsi"/>
          <w:b/>
        </w:rPr>
        <w:t xml:space="preserve">SAS </w:t>
      </w:r>
      <w:r w:rsidR="00B57834" w:rsidRPr="008C38BA">
        <w:rPr>
          <w:rFonts w:asciiTheme="minorHAnsi" w:cstheme="minorHAnsi" w:hAnsiTheme="minorHAnsi"/>
          <w:b/>
          <w:bCs/>
        </w:rPr>
        <w:t>CAMPING DU PORT</w:t>
      </w:r>
      <w:r w:rsidR="00B57834" w:rsidRPr="00BE4BD9">
        <w:rPr>
          <w:rFonts w:asciiTheme="minorHAnsi" w:hAnsiTheme="minorHAnsi"/>
        </w:rPr>
        <w:t xml:space="preserve"> </w:t>
      </w:r>
      <w:r w:rsidRPr="00BE4BD9">
        <w:rPr>
          <w:rFonts w:asciiTheme="minorHAnsi" w:hAnsiTheme="minorHAnsi"/>
        </w:rPr>
        <w:t xml:space="preserve">en dynamisant son organisation face aux impératifs </w:t>
      </w:r>
      <w:r w:rsidR="0034736F">
        <w:rPr>
          <w:rFonts w:asciiTheme="minorHAnsi" w:hAnsiTheme="minorHAnsi"/>
        </w:rPr>
        <w:t>d’exploitation</w:t>
      </w:r>
      <w:r w:rsidRPr="00BE4BD9">
        <w:rPr>
          <w:rFonts w:asciiTheme="minorHAnsi" w:hAnsiTheme="minorHAnsi"/>
        </w:rPr>
        <w:t xml:space="preserve"> et de répondre aux fluctuations de l’activité ; </w:t>
      </w:r>
    </w:p>
    <w:p w14:paraId="6BC790C0" w14:textId="77777777" w:rsidP="00BE4BD9" w:rsidR="00387F50" w:rsidRDefault="008E7C0A" w:rsidRPr="00BE4BD9">
      <w:pPr>
        <w:numPr>
          <w:ilvl w:val="0"/>
          <w:numId w:val="1"/>
        </w:numPr>
        <w:spacing w:after="120" w:line="240" w:lineRule="auto"/>
        <w:ind w:right="12"/>
        <w:rPr>
          <w:rFonts w:asciiTheme="minorHAnsi" w:hAnsiTheme="minorHAnsi"/>
        </w:rPr>
      </w:pPr>
      <w:r w:rsidRPr="00BE4BD9">
        <w:rPr>
          <w:rFonts w:asciiTheme="minorHAnsi" w:hAnsiTheme="minorHAnsi"/>
        </w:rPr>
        <w:t xml:space="preserve">d’améliorer la qualité du service et de mieux répondre à la demande commerciale, face aux exigences « clients » ; </w:t>
      </w:r>
    </w:p>
    <w:p w14:paraId="6208F6B5" w14:textId="1E8BB939" w:rsidP="00BE4BD9" w:rsidR="00387F50" w:rsidRDefault="008E7C0A" w:rsidRPr="00BE4BD9">
      <w:pPr>
        <w:numPr>
          <w:ilvl w:val="0"/>
          <w:numId w:val="1"/>
        </w:numPr>
        <w:spacing w:after="120" w:line="240" w:lineRule="auto"/>
        <w:ind w:right="12"/>
        <w:rPr>
          <w:rFonts w:asciiTheme="minorHAnsi" w:hAnsiTheme="minorHAnsi"/>
        </w:rPr>
      </w:pPr>
      <w:r w:rsidRPr="00BE4BD9">
        <w:rPr>
          <w:rFonts w:asciiTheme="minorHAnsi" w:hAnsiTheme="minorHAnsi"/>
        </w:rPr>
        <w:t xml:space="preserve">et d’améliorer les conditions de travail des </w:t>
      </w:r>
      <w:r w:rsidR="00C858F1">
        <w:rPr>
          <w:rFonts w:asciiTheme="minorHAnsi" w:hAnsiTheme="minorHAnsi"/>
        </w:rPr>
        <w:t>Salariés</w:t>
      </w:r>
      <w:r w:rsidRPr="00BE4BD9">
        <w:rPr>
          <w:rFonts w:asciiTheme="minorHAnsi" w:hAnsiTheme="minorHAnsi"/>
        </w:rPr>
        <w:t xml:space="preserve"> et de limiter le recours à des heures supplémentaires en période de forte activité et au chômage partiel en période de basse activité. </w:t>
      </w:r>
    </w:p>
    <w:p w14:paraId="0CED5965" w14:textId="135F8CDA" w:rsidP="00BE4BD9" w:rsidR="00387F50" w:rsidRDefault="008E7C0A" w:rsidRPr="00BE4BD9">
      <w:pPr>
        <w:spacing w:after="120" w:line="240" w:lineRule="auto"/>
        <w:ind w:hanging="11" w:left="1275" w:right="11"/>
        <w:rPr>
          <w:rFonts w:asciiTheme="minorHAnsi" w:hAnsiTheme="minorHAnsi"/>
        </w:rPr>
      </w:pPr>
      <w:r w:rsidRPr="00BE4BD9">
        <w:rPr>
          <w:rFonts w:asciiTheme="minorHAnsi" w:hAnsiTheme="minorHAnsi"/>
        </w:rPr>
        <w:t xml:space="preserve">Dans ce contexte, le présent accord collectif a donc pour objectif principal de préserver le développement des activités </w:t>
      </w:r>
      <w:r w:rsidR="00840E08">
        <w:rPr>
          <w:rFonts w:asciiTheme="minorHAnsi" w:hAnsiTheme="minorHAnsi"/>
        </w:rPr>
        <w:t>du camping</w:t>
      </w:r>
      <w:r w:rsidR="00840E08" w:rsidRPr="003D1E31">
        <w:rPr>
          <w:rFonts w:asciiTheme="minorHAnsi" w:hAnsiTheme="minorHAnsi"/>
          <w:color w:val="auto"/>
        </w:rPr>
        <w:t xml:space="preserve"> </w:t>
      </w:r>
      <w:r w:rsidRPr="00BE4BD9">
        <w:rPr>
          <w:rFonts w:asciiTheme="minorHAnsi" w:hAnsiTheme="minorHAnsi"/>
        </w:rPr>
        <w:t xml:space="preserve">sur le territoire moyennant une organisation du travail adaptée aux contraintes d’organisation de l’activité saisonnière rencontrées par </w:t>
      </w:r>
      <w:r w:rsidR="00840E08" w:rsidRPr="005B18FA">
        <w:rPr>
          <w:rFonts w:asciiTheme="minorHAnsi" w:cstheme="minorHAnsi" w:hAnsiTheme="minorHAnsi"/>
          <w:color w:val="auto"/>
        </w:rPr>
        <w:t>la</w:t>
      </w:r>
      <w:r w:rsidR="00840E08" w:rsidRPr="003D1E31">
        <w:rPr>
          <w:rFonts w:asciiTheme="minorHAnsi" w:cstheme="minorHAnsi" w:hAnsiTheme="minorHAnsi"/>
          <w:b/>
          <w:color w:val="auto"/>
        </w:rPr>
        <w:t xml:space="preserve"> </w:t>
      </w:r>
      <w:r w:rsidR="00B57834" w:rsidRPr="008C38BA">
        <w:rPr>
          <w:rFonts w:asciiTheme="minorHAnsi" w:cstheme="minorHAnsi" w:hAnsiTheme="minorHAnsi"/>
          <w:b/>
        </w:rPr>
        <w:t xml:space="preserve">SAS </w:t>
      </w:r>
      <w:r w:rsidR="00B57834" w:rsidRPr="008C38BA">
        <w:rPr>
          <w:rFonts w:asciiTheme="minorHAnsi" w:cstheme="minorHAnsi" w:hAnsiTheme="minorHAnsi"/>
          <w:b/>
          <w:bCs/>
        </w:rPr>
        <w:t>CAMPING DU PORT</w:t>
      </w:r>
      <w:r w:rsidRPr="00BE4BD9">
        <w:rPr>
          <w:rFonts w:asciiTheme="minorHAnsi" w:hAnsiTheme="minorHAnsi"/>
        </w:rPr>
        <w:t xml:space="preserve">. </w:t>
      </w:r>
    </w:p>
    <w:p w14:paraId="15C2E2D7" w14:textId="77777777" w:rsidP="00BE4BD9" w:rsidR="007F6AE6" w:rsidRDefault="007F6AE6">
      <w:pPr>
        <w:spacing w:after="120" w:line="240" w:lineRule="auto"/>
        <w:ind w:left="1272" w:right="12"/>
        <w:rPr>
          <w:rFonts w:asciiTheme="minorHAnsi" w:hAnsiTheme="minorHAnsi"/>
        </w:rPr>
      </w:pPr>
    </w:p>
    <w:p w14:paraId="7FCF685A" w14:textId="77777777" w:rsidP="00BE4BD9" w:rsidR="00A36A2A" w:rsidRDefault="00A36A2A">
      <w:pPr>
        <w:spacing w:after="120" w:line="240" w:lineRule="auto"/>
        <w:ind w:left="1272" w:right="12"/>
        <w:rPr>
          <w:rFonts w:asciiTheme="minorHAnsi" w:hAnsiTheme="minorHAnsi"/>
        </w:rPr>
      </w:pPr>
    </w:p>
    <w:p w14:paraId="5EDB7898" w14:textId="0A45EC02" w:rsidP="00BE4BD9" w:rsidR="00387F50" w:rsidRDefault="00840E08" w:rsidRPr="00204CCE">
      <w:pPr>
        <w:spacing w:after="120" w:line="240" w:lineRule="auto"/>
        <w:ind w:left="1272" w:right="12"/>
        <w:rPr>
          <w:rFonts w:asciiTheme="minorHAnsi" w:hAnsiTheme="minorHAnsi"/>
        </w:rPr>
      </w:pPr>
      <w:r>
        <w:rPr>
          <w:rFonts w:asciiTheme="minorHAnsi" w:hAnsiTheme="minorHAnsi"/>
        </w:rPr>
        <w:t xml:space="preserve">Les </w:t>
      </w:r>
      <w:r w:rsidR="00C858F1">
        <w:rPr>
          <w:rFonts w:asciiTheme="minorHAnsi" w:hAnsiTheme="minorHAnsi"/>
        </w:rPr>
        <w:t>Salariés</w:t>
      </w:r>
      <w:r w:rsidR="008E7C0A" w:rsidRPr="00BE4BD9">
        <w:rPr>
          <w:rFonts w:asciiTheme="minorHAnsi" w:hAnsiTheme="minorHAnsi"/>
        </w:rPr>
        <w:t xml:space="preserve"> </w:t>
      </w:r>
      <w:r>
        <w:rPr>
          <w:rFonts w:asciiTheme="minorHAnsi" w:hAnsiTheme="minorHAnsi"/>
        </w:rPr>
        <w:t>ont</w:t>
      </w:r>
      <w:r w:rsidR="008E7C0A" w:rsidRPr="00BE4BD9">
        <w:rPr>
          <w:rFonts w:asciiTheme="minorHAnsi" w:hAnsiTheme="minorHAnsi"/>
        </w:rPr>
        <w:t xml:space="preserve"> été </w:t>
      </w:r>
      <w:r w:rsidR="004461D8" w:rsidRPr="00BE4BD9">
        <w:rPr>
          <w:rFonts w:asciiTheme="minorHAnsi" w:hAnsiTheme="minorHAnsi"/>
        </w:rPr>
        <w:t>sensibilisé</w:t>
      </w:r>
      <w:r>
        <w:rPr>
          <w:rFonts w:asciiTheme="minorHAnsi" w:hAnsiTheme="minorHAnsi"/>
        </w:rPr>
        <w:t>s</w:t>
      </w:r>
      <w:r w:rsidR="004461D8" w:rsidRPr="00BE4BD9">
        <w:rPr>
          <w:rFonts w:asciiTheme="minorHAnsi" w:hAnsiTheme="minorHAnsi"/>
        </w:rPr>
        <w:t xml:space="preserve"> et associé</w:t>
      </w:r>
      <w:r>
        <w:rPr>
          <w:rFonts w:asciiTheme="minorHAnsi" w:hAnsiTheme="minorHAnsi"/>
        </w:rPr>
        <w:t>s</w:t>
      </w:r>
      <w:r w:rsidR="004461D8" w:rsidRPr="00BE4BD9">
        <w:rPr>
          <w:rFonts w:asciiTheme="minorHAnsi" w:hAnsiTheme="minorHAnsi"/>
        </w:rPr>
        <w:t xml:space="preserve"> à la réflexion lors de divers échanges au cours de l’année </w:t>
      </w:r>
      <w:r w:rsidR="00B57834" w:rsidRPr="00204CCE">
        <w:rPr>
          <w:rFonts w:asciiTheme="minorHAnsi" w:hAnsiTheme="minorHAnsi"/>
        </w:rPr>
        <w:t>2024</w:t>
      </w:r>
      <w:r w:rsidR="004461D8" w:rsidRPr="00204CCE">
        <w:rPr>
          <w:rFonts w:asciiTheme="minorHAnsi" w:hAnsiTheme="minorHAnsi"/>
        </w:rPr>
        <w:t xml:space="preserve"> à l’occasion</w:t>
      </w:r>
      <w:r w:rsidR="008E7C0A" w:rsidRPr="00204CCE">
        <w:rPr>
          <w:rFonts w:asciiTheme="minorHAnsi" w:hAnsiTheme="minorHAnsi"/>
        </w:rPr>
        <w:t xml:space="preserve"> desquels les idées fortes qui guiderait la construction du dit accord portant mise en œuvre d’un dispositif d’aménagement du temps de travail ont été partagées.</w:t>
      </w:r>
    </w:p>
    <w:p w14:paraId="636D1B34" w14:textId="3FA85BDD" w:rsidP="00BE4BD9" w:rsidR="004461D8" w:rsidRDefault="004461D8" w:rsidRPr="00BE4BD9">
      <w:pPr>
        <w:spacing w:after="120" w:line="240" w:lineRule="auto"/>
        <w:ind w:left="1272" w:right="12"/>
        <w:rPr>
          <w:rFonts w:asciiTheme="minorHAnsi" w:hAnsiTheme="minorHAnsi"/>
        </w:rPr>
      </w:pPr>
      <w:r w:rsidRPr="00204CCE">
        <w:rPr>
          <w:rFonts w:asciiTheme="minorHAnsi" w:hAnsiTheme="minorHAnsi"/>
        </w:rPr>
        <w:t xml:space="preserve">Une information a été donnée aux </w:t>
      </w:r>
      <w:r w:rsidR="00C858F1" w:rsidRPr="00204CCE">
        <w:rPr>
          <w:rFonts w:asciiTheme="minorHAnsi" w:hAnsiTheme="minorHAnsi"/>
        </w:rPr>
        <w:t>Salariés</w:t>
      </w:r>
      <w:r w:rsidRPr="00204CCE">
        <w:rPr>
          <w:rFonts w:asciiTheme="minorHAnsi" w:hAnsiTheme="minorHAnsi"/>
        </w:rPr>
        <w:t xml:space="preserve"> </w:t>
      </w:r>
      <w:r w:rsidR="00B57834" w:rsidRPr="00204CCE">
        <w:rPr>
          <w:rFonts w:asciiTheme="minorHAnsi" w:hAnsiTheme="minorHAnsi"/>
        </w:rPr>
        <w:t>au mois de juin 2024</w:t>
      </w:r>
      <w:r w:rsidRPr="00204CCE">
        <w:rPr>
          <w:rFonts w:asciiTheme="minorHAnsi" w:hAnsiTheme="minorHAnsi"/>
        </w:rPr>
        <w:t>, en ce sens.</w:t>
      </w:r>
    </w:p>
    <w:p w14:paraId="4A6B2AA6" w14:textId="342A6609"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In fine, ce projet d’accord a été soumis à </w:t>
      </w:r>
      <w:r w:rsidR="00B2332B">
        <w:rPr>
          <w:rFonts w:asciiTheme="minorHAnsi" w:hAnsiTheme="minorHAnsi"/>
        </w:rPr>
        <w:t xml:space="preserve">ratification de l’ensemble des </w:t>
      </w:r>
      <w:r w:rsidR="00C858F1">
        <w:rPr>
          <w:rFonts w:asciiTheme="minorHAnsi" w:hAnsiTheme="minorHAnsi"/>
        </w:rPr>
        <w:t>Salariés</w:t>
      </w:r>
      <w:r w:rsidR="00EE252B">
        <w:rPr>
          <w:rFonts w:asciiTheme="minorHAnsi" w:hAnsiTheme="minorHAnsi"/>
        </w:rPr>
        <w:t xml:space="preserve"> présents à l’effectif.</w:t>
      </w:r>
    </w:p>
    <w:p w14:paraId="721619CB"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 présent accord annule et remplace dans toutes ces dispositions tout accord préexistant, usages et pratiques ayant trait à l’organisation du temps de travail. </w:t>
      </w:r>
    </w:p>
    <w:p w14:paraId="54E87B07" w14:textId="63301C9C" w:rsidP="00BE4BD9" w:rsidR="00387F50" w:rsidRDefault="00387F50" w:rsidRPr="00BE4BD9">
      <w:pPr>
        <w:spacing w:after="120" w:line="240" w:lineRule="auto"/>
        <w:ind w:firstLine="0" w:left="1277"/>
        <w:rPr>
          <w:rFonts w:asciiTheme="minorHAnsi" w:hAnsiTheme="minorHAnsi"/>
        </w:rPr>
      </w:pPr>
    </w:p>
    <w:p w14:paraId="75C4A62A" w14:textId="77777777" w:rsidP="00BE4BD9" w:rsidR="00387F50" w:rsidRDefault="008E7C0A" w:rsidRPr="00BE4BD9">
      <w:pPr>
        <w:spacing w:after="120" w:line="240" w:lineRule="auto"/>
        <w:ind w:firstLine="0" w:left="1277"/>
        <w:rPr>
          <w:rFonts w:asciiTheme="minorHAnsi" w:hAnsiTheme="minorHAnsi"/>
        </w:rPr>
      </w:pPr>
      <w:r w:rsidRPr="00BE4BD9">
        <w:rPr>
          <w:rFonts w:asciiTheme="minorHAnsi" w:hAnsiTheme="minorHAnsi"/>
          <w:b/>
          <w:sz w:val="24"/>
          <w:u w:color="000000" w:val="single"/>
        </w:rPr>
        <w:t>IL A DONC ETE DECIDE L’ACCORD QUI SUIT, EN APPLICATION DU CODE DU TRAVAIL ET</w:t>
      </w:r>
      <w:r w:rsidRPr="00BE4BD9">
        <w:rPr>
          <w:rFonts w:asciiTheme="minorHAnsi" w:hAnsiTheme="minorHAnsi"/>
          <w:b/>
          <w:sz w:val="24"/>
        </w:rPr>
        <w:t xml:space="preserve"> </w:t>
      </w:r>
      <w:r w:rsidRPr="00BE4BD9">
        <w:rPr>
          <w:rFonts w:asciiTheme="minorHAnsi" w:hAnsiTheme="minorHAnsi"/>
          <w:b/>
          <w:sz w:val="24"/>
          <w:u w:color="000000" w:val="single"/>
        </w:rPr>
        <w:t>DES TEXTES CONVENTIONNELS</w:t>
      </w:r>
      <w:r w:rsidRPr="00BE4BD9">
        <w:rPr>
          <w:rFonts w:asciiTheme="minorHAnsi" w:hAnsiTheme="minorHAnsi"/>
          <w:b/>
          <w:sz w:val="24"/>
        </w:rPr>
        <w:t>.</w:t>
      </w:r>
      <w:r w:rsidRPr="00BE4BD9">
        <w:rPr>
          <w:rFonts w:asciiTheme="minorHAnsi" w:hAnsiTheme="minorHAnsi"/>
          <w:i/>
          <w:sz w:val="24"/>
        </w:rPr>
        <w:t xml:space="preserve"> </w:t>
      </w:r>
    </w:p>
    <w:p w14:paraId="1427854F" w14:textId="414DAC51" w:rsidP="00BE4BD9" w:rsidR="00387F50" w:rsidRDefault="00387F50" w:rsidRPr="00BE4BD9">
      <w:pPr>
        <w:spacing w:after="120" w:line="240" w:lineRule="auto"/>
        <w:ind w:firstLine="0" w:left="1277"/>
        <w:rPr>
          <w:rFonts w:asciiTheme="minorHAnsi" w:hAnsiTheme="minorHAnsi"/>
        </w:rPr>
      </w:pPr>
    </w:p>
    <w:p w14:paraId="4B31D87A" w14:textId="268B1913" w:rsidP="00BE4BD9" w:rsidR="00387F50" w:rsidRDefault="00387F50" w:rsidRPr="00BE4BD9">
      <w:pPr>
        <w:spacing w:after="120" w:line="240" w:lineRule="auto"/>
        <w:ind w:firstLine="0" w:left="1277"/>
        <w:rPr>
          <w:rFonts w:asciiTheme="minorHAnsi" w:hAnsiTheme="minorHAnsi"/>
        </w:rPr>
      </w:pPr>
    </w:p>
    <w:p w14:paraId="524AA3AD" w14:textId="5C4D3FC1" w:rsidP="00BE4BD9" w:rsidR="00387F50" w:rsidRDefault="008E7C0A" w:rsidRPr="00BE4BD9">
      <w:pPr>
        <w:pStyle w:val="Titre3"/>
        <w:spacing w:after="120" w:line="240" w:lineRule="auto"/>
        <w:ind w:left="1272"/>
        <w:jc w:val="both"/>
        <w:rPr>
          <w:rFonts w:asciiTheme="minorHAnsi" w:hAnsiTheme="minorHAnsi"/>
          <w:sz w:val="28"/>
          <w:szCs w:val="28"/>
        </w:rPr>
      </w:pPr>
      <w:bookmarkStart w:id="0" w:name="_Toc38271279"/>
      <w:bookmarkStart w:id="1" w:name="_Toc169266749"/>
      <w:r w:rsidRPr="00BE4BD9">
        <w:rPr>
          <w:rFonts w:asciiTheme="minorHAnsi" w:hAnsiTheme="minorHAnsi"/>
          <w:sz w:val="28"/>
          <w:szCs w:val="28"/>
        </w:rPr>
        <w:t>ARTICLE 1 - OBJET</w:t>
      </w:r>
      <w:bookmarkEnd w:id="0"/>
      <w:bookmarkEnd w:id="1"/>
      <w:r w:rsidRPr="00BE4BD9">
        <w:rPr>
          <w:rFonts w:asciiTheme="minorHAnsi" w:hAnsiTheme="minorHAnsi"/>
          <w:sz w:val="28"/>
          <w:szCs w:val="28"/>
        </w:rPr>
        <w:t xml:space="preserve"> </w:t>
      </w:r>
    </w:p>
    <w:p w14:paraId="1475F825"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Cet accord a pour objet de fixer les règles d’aménagement du temps de travail à l’année, tel que spécifiquement défini à l’article </w:t>
      </w:r>
      <w:r w:rsidRPr="00BE4BD9">
        <w:rPr>
          <w:rFonts w:asciiTheme="minorHAnsi" w:hAnsiTheme="minorHAnsi"/>
          <w:b/>
        </w:rPr>
        <w:t>L 3121-41 et suivants du Code du Travail</w:t>
      </w:r>
      <w:r w:rsidRPr="00BE4BD9">
        <w:rPr>
          <w:rFonts w:asciiTheme="minorHAnsi" w:hAnsiTheme="minorHAnsi"/>
        </w:rPr>
        <w:t xml:space="preserve">. </w:t>
      </w:r>
    </w:p>
    <w:p w14:paraId="0CBD642F" w14:textId="48286F80" w:rsidP="00BE4BD9" w:rsidR="00387F50" w:rsidRDefault="008E7C0A" w:rsidRPr="00BE4BD9">
      <w:pPr>
        <w:spacing w:after="120" w:line="240" w:lineRule="auto"/>
        <w:ind w:hanging="11" w:left="1275"/>
        <w:rPr>
          <w:rFonts w:asciiTheme="minorHAnsi" w:hAnsiTheme="minorHAnsi"/>
        </w:rPr>
      </w:pPr>
      <w:r w:rsidRPr="00BE4BD9">
        <w:rPr>
          <w:rFonts w:asciiTheme="minorHAnsi" w:hAnsiTheme="minorHAnsi"/>
        </w:rPr>
        <w:t xml:space="preserve">Le présent accord fait donc référence à la </w:t>
      </w:r>
      <w:r w:rsidRPr="00BE4BD9">
        <w:rPr>
          <w:rFonts w:asciiTheme="minorHAnsi" w:hAnsiTheme="minorHAnsi"/>
          <w:b/>
        </w:rPr>
        <w:t xml:space="preserve">Convention Collective </w:t>
      </w:r>
      <w:r w:rsidR="006A4616">
        <w:rPr>
          <w:rFonts w:asciiTheme="minorHAnsi" w:hAnsiTheme="minorHAnsi"/>
          <w:b/>
        </w:rPr>
        <w:t xml:space="preserve">Hôtellerie de plein air </w:t>
      </w:r>
      <w:r w:rsidR="00CA6237" w:rsidRPr="005E55AA">
        <w:rPr>
          <w:rFonts w:asciiTheme="minorHAnsi" w:hAnsiTheme="minorHAnsi"/>
          <w:bCs/>
        </w:rPr>
        <w:t>(</w:t>
      </w:r>
      <w:r w:rsidRPr="005E55AA">
        <w:rPr>
          <w:rFonts w:asciiTheme="minorHAnsi" w:hAnsiTheme="minorHAnsi"/>
          <w:bCs/>
        </w:rPr>
        <w:t>I</w:t>
      </w:r>
      <w:r w:rsidRPr="00BE4BD9">
        <w:rPr>
          <w:rFonts w:asciiTheme="minorHAnsi" w:hAnsiTheme="minorHAnsi"/>
        </w:rPr>
        <w:t>DCC 1</w:t>
      </w:r>
      <w:r w:rsidR="00CA6237">
        <w:rPr>
          <w:rFonts w:asciiTheme="minorHAnsi" w:hAnsiTheme="minorHAnsi"/>
        </w:rPr>
        <w:t>631</w:t>
      </w:r>
      <w:r w:rsidRPr="00BE4BD9">
        <w:rPr>
          <w:rFonts w:asciiTheme="minorHAnsi" w:hAnsiTheme="minorHAnsi"/>
        </w:rPr>
        <w:t xml:space="preserve">) et </w:t>
      </w:r>
      <w:r w:rsidR="007A5118">
        <w:rPr>
          <w:rFonts w:asciiTheme="minorHAnsi" w:hAnsiTheme="minorHAnsi"/>
        </w:rPr>
        <w:t>à l’avenant</w:t>
      </w:r>
      <w:r w:rsidR="00C74BF1">
        <w:rPr>
          <w:rFonts w:asciiTheme="minorHAnsi" w:hAnsiTheme="minorHAnsi"/>
        </w:rPr>
        <w:t xml:space="preserve"> n°4</w:t>
      </w:r>
      <w:r w:rsidR="007A5118">
        <w:rPr>
          <w:rFonts w:asciiTheme="minorHAnsi" w:hAnsiTheme="minorHAnsi"/>
        </w:rPr>
        <w:t xml:space="preserve"> du 14 Mai 1996</w:t>
      </w:r>
      <w:r w:rsidR="00D01733">
        <w:rPr>
          <w:rFonts w:asciiTheme="minorHAnsi" w:hAnsiTheme="minorHAnsi"/>
        </w:rPr>
        <w:t xml:space="preserve"> portant « Durée du Travail – modulation du temps de travail »</w:t>
      </w:r>
      <w:r w:rsidRPr="00BE4BD9">
        <w:rPr>
          <w:rFonts w:asciiTheme="minorHAnsi" w:hAnsiTheme="minorHAnsi"/>
        </w:rPr>
        <w:t xml:space="preserve">, à </w:t>
      </w:r>
      <w:r w:rsidRPr="00BE4BD9">
        <w:rPr>
          <w:rFonts w:asciiTheme="minorHAnsi" w:hAnsiTheme="minorHAnsi"/>
          <w:b/>
        </w:rPr>
        <w:t xml:space="preserve">la loi n° 2008-789 du 20 août 2008 portant rénovation de la démocratie sociale et réforme du temps de travail </w:t>
      </w:r>
      <w:r w:rsidRPr="00BE4BD9">
        <w:rPr>
          <w:rFonts w:asciiTheme="minorHAnsi" w:hAnsiTheme="minorHAnsi"/>
        </w:rPr>
        <w:t xml:space="preserve">et au </w:t>
      </w:r>
      <w:r w:rsidRPr="00BE4BD9">
        <w:rPr>
          <w:rFonts w:asciiTheme="minorHAnsi" w:hAnsiTheme="minorHAnsi"/>
          <w:b/>
        </w:rPr>
        <w:t>Titre II</w:t>
      </w:r>
      <w:r w:rsidRPr="00BE4BD9">
        <w:rPr>
          <w:rFonts w:asciiTheme="minorHAnsi" w:hAnsiTheme="minorHAnsi"/>
        </w:rPr>
        <w:t xml:space="preserve"> (« </w:t>
      </w:r>
      <w:r w:rsidRPr="00BE4BD9">
        <w:rPr>
          <w:rFonts w:asciiTheme="minorHAnsi" w:hAnsiTheme="minorHAnsi"/>
          <w:i/>
        </w:rPr>
        <w:t xml:space="preserve">durée du travail, répartition et aménagement des horaires </w:t>
      </w:r>
      <w:r w:rsidRPr="00BE4BD9">
        <w:rPr>
          <w:rFonts w:asciiTheme="minorHAnsi" w:hAnsiTheme="minorHAnsi"/>
        </w:rPr>
        <w:t xml:space="preserve">») du </w:t>
      </w:r>
      <w:r w:rsidRPr="00BE4BD9">
        <w:rPr>
          <w:rFonts w:asciiTheme="minorHAnsi" w:hAnsiTheme="minorHAnsi"/>
          <w:b/>
        </w:rPr>
        <w:t>Livre 1</w:t>
      </w:r>
      <w:r w:rsidRPr="00BE4BD9">
        <w:rPr>
          <w:rFonts w:asciiTheme="minorHAnsi" w:hAnsiTheme="minorHAnsi"/>
          <w:b/>
          <w:vertAlign w:val="superscript"/>
        </w:rPr>
        <w:t>er</w:t>
      </w:r>
      <w:r w:rsidRPr="00BE4BD9">
        <w:rPr>
          <w:rFonts w:asciiTheme="minorHAnsi" w:hAnsiTheme="minorHAnsi"/>
        </w:rPr>
        <w:t xml:space="preserve"> (« </w:t>
      </w:r>
      <w:r w:rsidRPr="00BE4BD9">
        <w:rPr>
          <w:rFonts w:asciiTheme="minorHAnsi" w:hAnsiTheme="minorHAnsi"/>
          <w:i/>
        </w:rPr>
        <w:t>durée du travail, repos et congés</w:t>
      </w:r>
      <w:r w:rsidRPr="00BE4BD9">
        <w:rPr>
          <w:rFonts w:asciiTheme="minorHAnsi" w:hAnsiTheme="minorHAnsi"/>
        </w:rPr>
        <w:t xml:space="preserve"> ») de la </w:t>
      </w:r>
      <w:r w:rsidRPr="00BE4BD9">
        <w:rPr>
          <w:rFonts w:asciiTheme="minorHAnsi" w:hAnsiTheme="minorHAnsi"/>
          <w:b/>
        </w:rPr>
        <w:t xml:space="preserve">Troisième Partie du Code du Travail. </w:t>
      </w:r>
    </w:p>
    <w:p w14:paraId="58B91027" w14:textId="5BD88507" w:rsidP="00BE4BD9" w:rsidR="00387F50" w:rsidRDefault="00387F50" w:rsidRPr="00BE4BD9">
      <w:pPr>
        <w:spacing w:after="120" w:line="240" w:lineRule="auto"/>
        <w:ind w:firstLine="0" w:left="1277"/>
        <w:rPr>
          <w:rFonts w:asciiTheme="minorHAnsi" w:hAnsiTheme="minorHAnsi"/>
        </w:rPr>
      </w:pPr>
    </w:p>
    <w:p w14:paraId="4EAD8108" w14:textId="1C744313" w:rsidP="00BE4BD9" w:rsidR="00387F50" w:rsidRDefault="00387F50" w:rsidRPr="00BE4BD9">
      <w:pPr>
        <w:spacing w:after="120" w:line="240" w:lineRule="auto"/>
        <w:ind w:firstLine="0" w:left="1277"/>
        <w:rPr>
          <w:rFonts w:asciiTheme="minorHAnsi" w:hAnsiTheme="minorHAnsi"/>
        </w:rPr>
      </w:pPr>
    </w:p>
    <w:p w14:paraId="713BFA14" w14:textId="605BF787" w:rsidP="00BE4BD9" w:rsidR="00387F50" w:rsidRDefault="008E7C0A" w:rsidRPr="00BE4BD9">
      <w:pPr>
        <w:pStyle w:val="Titre3"/>
        <w:spacing w:after="120" w:line="240" w:lineRule="auto"/>
        <w:ind w:left="1272"/>
        <w:jc w:val="both"/>
        <w:rPr>
          <w:rFonts w:asciiTheme="minorHAnsi" w:hAnsiTheme="minorHAnsi"/>
          <w:sz w:val="28"/>
          <w:szCs w:val="28"/>
        </w:rPr>
      </w:pPr>
      <w:bookmarkStart w:id="2" w:name="_Toc38271280"/>
      <w:bookmarkStart w:id="3" w:name="_Toc169266750"/>
      <w:r w:rsidRPr="00BE4BD9">
        <w:rPr>
          <w:rFonts w:asciiTheme="minorHAnsi" w:hAnsiTheme="minorHAnsi"/>
          <w:sz w:val="28"/>
          <w:szCs w:val="28"/>
        </w:rPr>
        <w:t>ARTICLE 2 – PERIMETRE DE L’ACCORD COLLECTIF</w:t>
      </w:r>
      <w:bookmarkEnd w:id="2"/>
      <w:bookmarkEnd w:id="3"/>
    </w:p>
    <w:p w14:paraId="24F5B9DE" w14:textId="77777777" w:rsidP="00BE4BD9" w:rsidR="00387F50" w:rsidRDefault="008E7C0A" w:rsidRPr="00BE4BD9">
      <w:pPr>
        <w:pStyle w:val="Titre4"/>
        <w:pBdr>
          <w:bottom w:color="auto" w:space="1" w:sz="4" w:val="single"/>
        </w:pBdr>
        <w:spacing w:after="120" w:line="240" w:lineRule="auto"/>
        <w:ind w:left="1839" w:right="5532"/>
        <w:jc w:val="both"/>
        <w:rPr>
          <w:rFonts w:asciiTheme="minorHAnsi" w:hAnsiTheme="minorHAnsi"/>
        </w:rPr>
      </w:pPr>
      <w:bookmarkStart w:id="4" w:name="_Toc169266751"/>
      <w:r w:rsidRPr="00BE4BD9">
        <w:rPr>
          <w:rFonts w:asciiTheme="minorHAnsi" w:hAnsiTheme="minorHAnsi"/>
        </w:rPr>
        <w:t>2.1. Etablissement concerné</w:t>
      </w:r>
      <w:bookmarkEnd w:id="4"/>
      <w:r w:rsidRPr="00BE4BD9">
        <w:rPr>
          <w:rFonts w:asciiTheme="minorHAnsi" w:hAnsiTheme="minorHAnsi"/>
        </w:rPr>
        <w:t xml:space="preserve"> </w:t>
      </w:r>
    </w:p>
    <w:p w14:paraId="465F5089" w14:textId="7DB49908" w:rsidP="001B6744"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 présent Accord concerne </w:t>
      </w:r>
      <w:r w:rsidR="00195587" w:rsidRPr="005B18FA">
        <w:rPr>
          <w:rFonts w:asciiTheme="minorHAnsi" w:cstheme="minorHAnsi" w:hAnsiTheme="minorHAnsi"/>
          <w:color w:val="auto"/>
        </w:rPr>
        <w:t>la</w:t>
      </w:r>
      <w:r w:rsidR="0080758A">
        <w:rPr>
          <w:rFonts w:asciiTheme="minorHAnsi" w:cstheme="minorHAnsi" w:hAnsiTheme="minorHAnsi"/>
          <w:color w:val="auto"/>
        </w:rPr>
        <w:t xml:space="preserve"> société</w:t>
      </w:r>
      <w:r w:rsidR="00195587" w:rsidRPr="003D1E31">
        <w:rPr>
          <w:rFonts w:asciiTheme="minorHAnsi" w:cstheme="minorHAnsi" w:hAnsiTheme="minorHAnsi"/>
          <w:b/>
          <w:color w:val="auto"/>
        </w:rPr>
        <w:t xml:space="preserve"> </w:t>
      </w:r>
      <w:r w:rsidR="00AE18FD" w:rsidRPr="008C38BA">
        <w:rPr>
          <w:rFonts w:asciiTheme="minorHAnsi" w:cstheme="minorHAnsi" w:hAnsiTheme="minorHAnsi"/>
          <w:b/>
        </w:rPr>
        <w:t xml:space="preserve">SAS </w:t>
      </w:r>
      <w:r w:rsidR="00AE18FD" w:rsidRPr="008C38BA">
        <w:rPr>
          <w:rFonts w:asciiTheme="minorHAnsi" w:cstheme="minorHAnsi" w:hAnsiTheme="minorHAnsi"/>
          <w:b/>
          <w:bCs/>
        </w:rPr>
        <w:t>CAMPING DU PORT</w:t>
      </w:r>
      <w:r w:rsidRPr="00BE4BD9">
        <w:rPr>
          <w:rFonts w:asciiTheme="minorHAnsi" w:hAnsiTheme="minorHAnsi"/>
        </w:rPr>
        <w:t xml:space="preserve">, signataire. </w:t>
      </w:r>
    </w:p>
    <w:p w14:paraId="51A16313" w14:textId="333DE81A" w:rsidP="001B6744" w:rsidR="00387F50" w:rsidRDefault="00387F50" w:rsidRPr="00BE4BD9">
      <w:pPr>
        <w:spacing w:after="120" w:line="240" w:lineRule="auto"/>
        <w:ind w:firstLine="0" w:left="1277"/>
        <w:rPr>
          <w:rFonts w:asciiTheme="minorHAnsi" w:hAnsiTheme="minorHAnsi"/>
        </w:rPr>
      </w:pPr>
    </w:p>
    <w:p w14:paraId="3762AF70" w14:textId="77777777" w:rsidP="00BE4BD9" w:rsidR="00387F50" w:rsidRDefault="008E7C0A" w:rsidRPr="00BE4BD9">
      <w:pPr>
        <w:pStyle w:val="Titre4"/>
        <w:pBdr>
          <w:bottom w:color="auto" w:space="1" w:sz="4" w:val="single"/>
        </w:pBdr>
        <w:spacing w:after="120" w:line="240" w:lineRule="auto"/>
        <w:ind w:left="1839" w:right="6666"/>
        <w:jc w:val="both"/>
        <w:rPr>
          <w:rFonts w:asciiTheme="minorHAnsi" w:hAnsiTheme="minorHAnsi"/>
        </w:rPr>
      </w:pPr>
      <w:bookmarkStart w:id="5" w:name="_Toc169266752"/>
      <w:r w:rsidRPr="00BE4BD9">
        <w:rPr>
          <w:rFonts w:asciiTheme="minorHAnsi" w:hAnsiTheme="minorHAnsi"/>
        </w:rPr>
        <w:t>2.2. Bénéficiaires</w:t>
      </w:r>
      <w:bookmarkEnd w:id="5"/>
      <w:r w:rsidRPr="00BE4BD9">
        <w:rPr>
          <w:rFonts w:asciiTheme="minorHAnsi" w:hAnsiTheme="minorHAnsi"/>
        </w:rPr>
        <w:t xml:space="preserve"> </w:t>
      </w:r>
    </w:p>
    <w:p w14:paraId="328BF836" w14:textId="09849CD2" w:rsidP="00BE4BD9" w:rsidR="00A7370A" w:rsidRDefault="008E7C0A" w:rsidRPr="00BE4BD9">
      <w:pPr>
        <w:spacing w:after="120" w:line="240" w:lineRule="auto"/>
        <w:ind w:left="1272" w:right="12"/>
        <w:rPr>
          <w:rFonts w:asciiTheme="minorHAnsi" w:hAnsiTheme="minorHAnsi"/>
        </w:rPr>
      </w:pPr>
      <w:r w:rsidRPr="009A3526">
        <w:rPr>
          <w:rFonts w:asciiTheme="minorHAnsi" w:hAnsiTheme="minorHAnsi"/>
        </w:rPr>
        <w:t>Le présent Accord s’applique à l’ensemble des services</w:t>
      </w:r>
      <w:r w:rsidR="00275E1B" w:rsidRPr="009A3526">
        <w:rPr>
          <w:rFonts w:asciiTheme="minorHAnsi" w:hAnsiTheme="minorHAnsi"/>
        </w:rPr>
        <w:t xml:space="preserve">, </w:t>
      </w:r>
      <w:r w:rsidRPr="009A3526">
        <w:rPr>
          <w:rFonts w:asciiTheme="minorHAnsi" w:hAnsiTheme="minorHAnsi"/>
        </w:rPr>
        <w:t xml:space="preserve">et à l’ensemble des Collaborateurs de </w:t>
      </w:r>
      <w:r w:rsidR="0080758A" w:rsidRPr="009A3526">
        <w:rPr>
          <w:rFonts w:asciiTheme="minorHAnsi" w:hAnsiTheme="minorHAnsi"/>
        </w:rPr>
        <w:t xml:space="preserve">l’Entreprise </w:t>
      </w:r>
      <w:r w:rsidRPr="009A3526">
        <w:rPr>
          <w:rFonts w:asciiTheme="minorHAnsi" w:hAnsiTheme="minorHAnsi"/>
        </w:rPr>
        <w:t xml:space="preserve">signataire, </w:t>
      </w:r>
      <w:r w:rsidR="008C36BA" w:rsidRPr="009A3526">
        <w:rPr>
          <w:rFonts w:asciiTheme="minorHAnsi" w:hAnsiTheme="minorHAnsi"/>
        </w:rPr>
        <w:t xml:space="preserve">en </w:t>
      </w:r>
      <w:r w:rsidR="008C36BA" w:rsidRPr="009A3526">
        <w:rPr>
          <w:rFonts w:asciiTheme="minorHAnsi" w:hAnsiTheme="minorHAnsi"/>
          <w:b/>
          <w:bCs/>
        </w:rPr>
        <w:t>C</w:t>
      </w:r>
      <w:r w:rsidR="008C36BA" w:rsidRPr="009A3526">
        <w:rPr>
          <w:rFonts w:asciiTheme="minorHAnsi" w:hAnsiTheme="minorHAnsi"/>
        </w:rPr>
        <w:t xml:space="preserve">ontrat à </w:t>
      </w:r>
      <w:r w:rsidR="008C36BA" w:rsidRPr="009A3526">
        <w:rPr>
          <w:rFonts w:asciiTheme="minorHAnsi" w:hAnsiTheme="minorHAnsi"/>
          <w:b/>
          <w:bCs/>
        </w:rPr>
        <w:t>D</w:t>
      </w:r>
      <w:r w:rsidR="008C36BA" w:rsidRPr="009A3526">
        <w:rPr>
          <w:rFonts w:asciiTheme="minorHAnsi" w:hAnsiTheme="minorHAnsi"/>
        </w:rPr>
        <w:t xml:space="preserve">urée </w:t>
      </w:r>
      <w:r w:rsidR="008C36BA" w:rsidRPr="009A3526">
        <w:rPr>
          <w:rFonts w:asciiTheme="minorHAnsi" w:hAnsiTheme="minorHAnsi"/>
          <w:b/>
          <w:bCs/>
        </w:rPr>
        <w:t>I</w:t>
      </w:r>
      <w:r w:rsidR="008C36BA" w:rsidRPr="009A3526">
        <w:rPr>
          <w:rFonts w:asciiTheme="minorHAnsi" w:hAnsiTheme="minorHAnsi"/>
        </w:rPr>
        <w:t xml:space="preserve">ndéterminée (CDI) ou à </w:t>
      </w:r>
      <w:r w:rsidR="008C36BA" w:rsidRPr="009A3526">
        <w:rPr>
          <w:rFonts w:asciiTheme="minorHAnsi" w:hAnsiTheme="minorHAnsi"/>
          <w:b/>
          <w:bCs/>
        </w:rPr>
        <w:t>D</w:t>
      </w:r>
      <w:r w:rsidR="008C36BA" w:rsidRPr="009A3526">
        <w:rPr>
          <w:rFonts w:asciiTheme="minorHAnsi" w:hAnsiTheme="minorHAnsi"/>
        </w:rPr>
        <w:t xml:space="preserve">urée </w:t>
      </w:r>
      <w:r w:rsidR="008C36BA" w:rsidRPr="009A3526">
        <w:rPr>
          <w:rFonts w:asciiTheme="minorHAnsi" w:hAnsiTheme="minorHAnsi"/>
          <w:b/>
          <w:bCs/>
        </w:rPr>
        <w:t>D</w:t>
      </w:r>
      <w:r w:rsidR="008C36BA" w:rsidRPr="009A3526">
        <w:rPr>
          <w:rFonts w:asciiTheme="minorHAnsi" w:hAnsiTheme="minorHAnsi"/>
        </w:rPr>
        <w:t>éterminée (CDD)</w:t>
      </w:r>
      <w:r w:rsidR="007F3F30" w:rsidRPr="009A3526">
        <w:rPr>
          <w:rFonts w:asciiTheme="minorHAnsi" w:hAnsiTheme="minorHAnsi"/>
        </w:rPr>
        <w:t>, selon les modalités d’application définies pour chaque catégorie</w:t>
      </w:r>
      <w:r w:rsidR="008C36BA" w:rsidRPr="009A3526">
        <w:rPr>
          <w:rFonts w:asciiTheme="minorHAnsi" w:hAnsiTheme="minorHAnsi"/>
        </w:rPr>
        <w:t>.</w:t>
      </w:r>
    </w:p>
    <w:p w14:paraId="3A2CD18B" w14:textId="760A8BDE" w:rsidP="00BE4BD9" w:rsidR="000003D5" w:rsidRDefault="008C36BA" w:rsidRPr="00992384">
      <w:pPr>
        <w:spacing w:after="120" w:line="240" w:lineRule="auto"/>
        <w:ind w:hanging="11" w:left="1275" w:right="11"/>
        <w:rPr>
          <w:rFonts w:asciiTheme="minorHAnsi" w:cstheme="minorHAnsi" w:hAnsiTheme="minorHAnsi"/>
        </w:rPr>
      </w:pPr>
      <w:r w:rsidRPr="000003D5">
        <w:rPr>
          <w:rFonts w:asciiTheme="minorHAnsi" w:cstheme="minorHAnsi" w:hAnsiTheme="minorHAnsi"/>
        </w:rPr>
        <w:t>Conformément aux dispositions conventionnelles, l</w:t>
      </w:r>
      <w:r w:rsidR="00D84C3E" w:rsidRPr="000003D5">
        <w:rPr>
          <w:rFonts w:asciiTheme="minorHAnsi" w:cstheme="minorHAnsi" w:hAnsiTheme="minorHAnsi"/>
        </w:rPr>
        <w:t>e</w:t>
      </w:r>
      <w:r w:rsidR="00A7370A" w:rsidRPr="000003D5">
        <w:rPr>
          <w:rFonts w:asciiTheme="minorHAnsi" w:cstheme="minorHAnsi" w:hAnsiTheme="minorHAnsi"/>
        </w:rPr>
        <w:t xml:space="preserve"> dispositif de la modulation ne s’appliquera pas </w:t>
      </w:r>
      <w:r w:rsidR="000003D5">
        <w:rPr>
          <w:rFonts w:asciiTheme="minorHAnsi" w:cstheme="minorHAnsi" w:hAnsiTheme="minorHAnsi"/>
          <w:shd w:color="auto" w:fill="FFFFFF" w:val="clear"/>
        </w:rPr>
        <w:t>aux</w:t>
      </w:r>
      <w:r w:rsidR="000003D5" w:rsidRPr="000003D5">
        <w:rPr>
          <w:rFonts w:asciiTheme="minorHAnsi" w:cstheme="minorHAnsi" w:hAnsiTheme="minorHAnsi"/>
          <w:shd w:color="auto" w:fill="FFFFFF" w:val="clear"/>
        </w:rPr>
        <w:t xml:space="preserve"> jeunes sous contrats de formation en alternance</w:t>
      </w:r>
      <w:r w:rsidR="00950B58">
        <w:rPr>
          <w:rFonts w:asciiTheme="minorHAnsi" w:cstheme="minorHAnsi" w:hAnsiTheme="minorHAnsi"/>
          <w:shd w:color="auto" w:fill="FFFFFF" w:val="clear"/>
        </w:rPr>
        <w:t xml:space="preserve"> et</w:t>
      </w:r>
      <w:r w:rsidR="000003D5" w:rsidRPr="000003D5">
        <w:rPr>
          <w:rFonts w:asciiTheme="minorHAnsi" w:cstheme="minorHAnsi" w:hAnsiTheme="minorHAnsi"/>
          <w:shd w:color="auto" w:fill="FFFFFF" w:val="clear"/>
        </w:rPr>
        <w:t xml:space="preserve"> apprentissage, </w:t>
      </w:r>
      <w:r w:rsidR="00950B58">
        <w:rPr>
          <w:rFonts w:asciiTheme="minorHAnsi" w:cstheme="minorHAnsi" w:hAnsiTheme="minorHAnsi"/>
          <w:shd w:color="auto" w:fill="FFFFFF" w:val="clear"/>
        </w:rPr>
        <w:t xml:space="preserve">aux </w:t>
      </w:r>
      <w:r w:rsidR="000003D5" w:rsidRPr="000003D5">
        <w:rPr>
          <w:rFonts w:asciiTheme="minorHAnsi" w:cstheme="minorHAnsi" w:hAnsiTheme="minorHAnsi"/>
          <w:shd w:color="auto" w:fill="FFFFFF" w:val="clear"/>
        </w:rPr>
        <w:t xml:space="preserve">stagiaires sous convention, </w:t>
      </w:r>
      <w:r w:rsidR="00950B58">
        <w:rPr>
          <w:rFonts w:asciiTheme="minorHAnsi" w:cstheme="minorHAnsi" w:hAnsiTheme="minorHAnsi"/>
          <w:shd w:color="auto" w:fill="FFFFFF" w:val="clear"/>
        </w:rPr>
        <w:t>au</w:t>
      </w:r>
      <w:r w:rsidR="000003D5" w:rsidRPr="000003D5">
        <w:rPr>
          <w:rFonts w:asciiTheme="minorHAnsi" w:cstheme="minorHAnsi" w:hAnsiTheme="minorHAnsi"/>
          <w:shd w:color="auto" w:fill="FFFFFF" w:val="clear"/>
        </w:rPr>
        <w:t xml:space="preserve"> </w:t>
      </w:r>
      <w:r w:rsidR="000003D5" w:rsidRPr="00992384">
        <w:rPr>
          <w:rFonts w:asciiTheme="minorHAnsi" w:cstheme="minorHAnsi" w:hAnsiTheme="minorHAnsi"/>
          <w:shd w:color="auto" w:fill="FFFFFF" w:val="clear"/>
        </w:rPr>
        <w:t xml:space="preserve">personnel intérimaire </w:t>
      </w:r>
      <w:r w:rsidR="00992384" w:rsidRPr="00992384">
        <w:rPr>
          <w:rFonts w:asciiTheme="minorHAnsi" w:cstheme="minorHAnsi" w:hAnsiTheme="minorHAnsi"/>
          <w:shd w:color="auto" w:fill="FFFFFF" w:val="clear"/>
        </w:rPr>
        <w:t xml:space="preserve">et au personnel </w:t>
      </w:r>
      <w:r w:rsidR="000003D5" w:rsidRPr="00992384">
        <w:rPr>
          <w:rFonts w:asciiTheme="minorHAnsi" w:cstheme="minorHAnsi" w:hAnsiTheme="minorHAnsi"/>
          <w:shd w:color="auto" w:fill="FFFFFF" w:val="clear"/>
        </w:rPr>
        <w:t>à temps partiel.</w:t>
      </w:r>
      <w:r w:rsidR="000003D5" w:rsidRPr="00992384">
        <w:rPr>
          <w:rFonts w:asciiTheme="minorHAnsi" w:cstheme="minorHAnsi" w:hAnsiTheme="minorHAnsi"/>
        </w:rPr>
        <w:t xml:space="preserve"> </w:t>
      </w:r>
    </w:p>
    <w:p w14:paraId="54B6C314" w14:textId="0D0B90C2" w:rsidP="00BE4BD9" w:rsidR="00992384" w:rsidRDefault="00992384" w:rsidRPr="00992384">
      <w:pPr>
        <w:spacing w:after="120" w:line="240" w:lineRule="auto"/>
        <w:ind w:hanging="11" w:left="1275"/>
        <w:rPr>
          <w:rFonts w:asciiTheme="minorHAnsi" w:cstheme="minorHAnsi" w:hAnsiTheme="minorHAnsi"/>
        </w:rPr>
      </w:pPr>
      <w:r w:rsidRPr="00992384">
        <w:rPr>
          <w:rFonts w:asciiTheme="minorHAnsi" w:cstheme="minorHAnsi" w:hAnsiTheme="minorHAnsi"/>
          <w:shd w:color="auto" w:fill="FFFFFF" w:val="clear"/>
        </w:rPr>
        <w:t xml:space="preserve">Les </w:t>
      </w:r>
      <w:r>
        <w:rPr>
          <w:rFonts w:asciiTheme="minorHAnsi" w:cstheme="minorHAnsi" w:hAnsiTheme="minorHAnsi"/>
          <w:shd w:color="auto" w:fill="FFFFFF" w:val="clear"/>
        </w:rPr>
        <w:t>C</w:t>
      </w:r>
      <w:r w:rsidRPr="00992384">
        <w:rPr>
          <w:rFonts w:asciiTheme="minorHAnsi" w:cstheme="minorHAnsi" w:hAnsiTheme="minorHAnsi"/>
          <w:shd w:color="auto" w:fill="FFFFFF" w:val="clear"/>
        </w:rPr>
        <w:t xml:space="preserve">adres </w:t>
      </w:r>
      <w:r>
        <w:rPr>
          <w:rFonts w:asciiTheme="minorHAnsi" w:cstheme="minorHAnsi" w:hAnsiTheme="minorHAnsi"/>
          <w:shd w:color="auto" w:fill="FFFFFF" w:val="clear"/>
        </w:rPr>
        <w:t>qui auraient</w:t>
      </w:r>
      <w:r w:rsidRPr="00992384">
        <w:rPr>
          <w:rFonts w:asciiTheme="minorHAnsi" w:cstheme="minorHAnsi" w:hAnsiTheme="minorHAnsi"/>
          <w:shd w:color="auto" w:fill="FFFFFF" w:val="clear"/>
        </w:rPr>
        <w:t xml:space="preserve"> une rémunération forfaitaire indépendante de l'horaire de travail pratiqué dans l'entreprise ne sont pas soumis au présent accord</w:t>
      </w:r>
      <w:r w:rsidRPr="00992384">
        <w:rPr>
          <w:rFonts w:asciiTheme="minorHAnsi" w:cstheme="minorHAnsi" w:hAnsiTheme="minorHAnsi"/>
        </w:rPr>
        <w:t xml:space="preserve"> </w:t>
      </w:r>
    </w:p>
    <w:p w14:paraId="6BB1D179" w14:textId="21D2241A" w:rsidP="00BE4BD9" w:rsidR="00387F50" w:rsidRDefault="00307B01" w:rsidRPr="00BE4BD9">
      <w:pPr>
        <w:spacing w:after="120" w:line="240" w:lineRule="auto"/>
        <w:ind w:hanging="11" w:left="1275"/>
        <w:rPr>
          <w:rFonts w:asciiTheme="minorHAnsi" w:hAnsiTheme="minorHAnsi"/>
        </w:rPr>
      </w:pPr>
      <w:r>
        <w:rPr>
          <w:rFonts w:asciiTheme="minorHAnsi" w:hAnsiTheme="minorHAnsi"/>
        </w:rPr>
        <w:t>Enfin</w:t>
      </w:r>
      <w:r w:rsidR="008E7C0A" w:rsidRPr="00BE4BD9">
        <w:rPr>
          <w:rFonts w:asciiTheme="minorHAnsi" w:hAnsiTheme="minorHAnsi"/>
        </w:rPr>
        <w:t xml:space="preserve">, sont </w:t>
      </w:r>
      <w:r>
        <w:rPr>
          <w:rFonts w:asciiTheme="minorHAnsi" w:hAnsiTheme="minorHAnsi"/>
        </w:rPr>
        <w:t xml:space="preserve">également </w:t>
      </w:r>
      <w:r w:rsidR="008E7C0A" w:rsidRPr="00BE4BD9">
        <w:rPr>
          <w:rFonts w:asciiTheme="minorHAnsi" w:hAnsiTheme="minorHAnsi"/>
        </w:rPr>
        <w:t xml:space="preserve">exclus du présent accord les Cadres dirigeants répondant à la définition de l’article L3111-2 du Code du travail dans la mesure où ceux-ci sont exclus de l’ensemble des dispositions légales et réglementaires relatives à la durée du Travail, à la répartition et à l’aménagement des horaires ainsi qu’aux repos et aux jours fériés. </w:t>
      </w:r>
    </w:p>
    <w:p w14:paraId="1FBDFB9B" w14:textId="5C83D123" w:rsidP="00BE4BD9" w:rsidR="00387F50" w:rsidRDefault="00387F50">
      <w:pPr>
        <w:spacing w:after="120" w:line="240" w:lineRule="auto"/>
        <w:ind w:firstLine="0" w:left="1277"/>
        <w:rPr>
          <w:rFonts w:asciiTheme="minorHAnsi" w:hAnsiTheme="minorHAnsi"/>
        </w:rPr>
      </w:pPr>
    </w:p>
    <w:p w14:paraId="64F0869C" w14:textId="77777777" w:rsidP="00BE4BD9" w:rsidR="007F6AE6" w:rsidRDefault="007F6AE6">
      <w:pPr>
        <w:spacing w:after="120" w:line="240" w:lineRule="auto"/>
        <w:ind w:firstLine="0" w:left="1277"/>
        <w:rPr>
          <w:rFonts w:asciiTheme="minorHAnsi" w:hAnsiTheme="minorHAnsi"/>
        </w:rPr>
      </w:pPr>
    </w:p>
    <w:p w14:paraId="1860A6A9" w14:textId="77777777" w:rsidP="00BE4BD9" w:rsidR="003A56C4" w:rsidRDefault="003A56C4">
      <w:pPr>
        <w:spacing w:after="120" w:line="240" w:lineRule="auto"/>
        <w:ind w:firstLine="0" w:left="1277"/>
        <w:rPr>
          <w:rFonts w:asciiTheme="minorHAnsi" w:hAnsiTheme="minorHAnsi"/>
        </w:rPr>
      </w:pPr>
    </w:p>
    <w:p w14:paraId="42128358" w14:textId="52A349C7" w:rsidP="00BE4BD9" w:rsidR="00387F50" w:rsidRDefault="008E7C0A" w:rsidRPr="00BE4BD9">
      <w:pPr>
        <w:pStyle w:val="Titre3"/>
        <w:spacing w:after="120" w:line="240" w:lineRule="auto"/>
        <w:ind w:left="1272"/>
        <w:jc w:val="both"/>
        <w:rPr>
          <w:rFonts w:asciiTheme="minorHAnsi" w:hAnsiTheme="minorHAnsi"/>
          <w:sz w:val="28"/>
          <w:szCs w:val="28"/>
        </w:rPr>
      </w:pPr>
      <w:bookmarkStart w:id="6" w:name="_Toc38271281"/>
      <w:bookmarkStart w:id="7" w:name="_Toc169266753"/>
      <w:r w:rsidRPr="00BE4BD9">
        <w:rPr>
          <w:rFonts w:asciiTheme="minorHAnsi" w:hAnsiTheme="minorHAnsi"/>
          <w:sz w:val="28"/>
          <w:szCs w:val="28"/>
        </w:rPr>
        <w:t>ARTICLE 3 – DUREE DU TRAVAIL – PRINCIPES GENERAUX</w:t>
      </w:r>
      <w:bookmarkEnd w:id="6"/>
      <w:bookmarkEnd w:id="7"/>
      <w:r w:rsidRPr="00BE4BD9">
        <w:rPr>
          <w:rFonts w:asciiTheme="minorHAnsi" w:hAnsiTheme="minorHAnsi"/>
          <w:sz w:val="28"/>
          <w:szCs w:val="28"/>
        </w:rPr>
        <w:t xml:space="preserve"> </w:t>
      </w:r>
    </w:p>
    <w:p w14:paraId="5B459E42" w14:textId="77777777" w:rsidP="00BE4BD9" w:rsidR="00387F50" w:rsidRDefault="008E7C0A" w:rsidRPr="00BE4BD9">
      <w:pPr>
        <w:pStyle w:val="Titre4"/>
        <w:pBdr>
          <w:bottom w:color="auto" w:space="1" w:sz="4" w:val="single"/>
        </w:pBdr>
        <w:spacing w:after="120" w:line="240" w:lineRule="auto"/>
        <w:ind w:left="1839" w:right="855"/>
        <w:jc w:val="both"/>
        <w:rPr>
          <w:rFonts w:asciiTheme="minorHAnsi" w:hAnsiTheme="minorHAnsi"/>
        </w:rPr>
      </w:pPr>
      <w:bookmarkStart w:id="8" w:name="_Toc169266754"/>
      <w:r w:rsidRPr="00BE4BD9">
        <w:rPr>
          <w:rFonts w:asciiTheme="minorHAnsi" w:hAnsiTheme="minorHAnsi"/>
        </w:rPr>
        <w:t>3.1. Définition du temps de travail effectif, temps de pause et de repos</w:t>
      </w:r>
      <w:bookmarkEnd w:id="8"/>
      <w:r w:rsidRPr="00BE4BD9">
        <w:rPr>
          <w:rFonts w:asciiTheme="minorHAnsi" w:hAnsiTheme="minorHAnsi"/>
        </w:rPr>
        <w:t xml:space="preserve"> </w:t>
      </w:r>
    </w:p>
    <w:p w14:paraId="474F921E"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En application de l’article L 3121-1 du Code du Travail et des dispositions conventionnelles, la notion de « temps de travail effectif</w:t>
      </w:r>
      <w:r w:rsidRPr="00BE4BD9">
        <w:rPr>
          <w:rFonts w:asciiTheme="minorHAnsi" w:hAnsiTheme="minorHAnsi"/>
          <w:i/>
        </w:rPr>
        <w:t xml:space="preserve"> </w:t>
      </w:r>
      <w:r w:rsidRPr="00BE4BD9">
        <w:rPr>
          <w:rFonts w:asciiTheme="minorHAnsi" w:hAnsiTheme="minorHAnsi"/>
        </w:rPr>
        <w:t xml:space="preserve">» s’entend comme étant « </w:t>
      </w:r>
      <w:r w:rsidRPr="00BE4BD9">
        <w:rPr>
          <w:rFonts w:asciiTheme="minorHAnsi" w:hAnsiTheme="minorHAnsi"/>
          <w:i/>
        </w:rPr>
        <w:t>le temps pendant lequel le salarié est à la disposition de l’employeur et se conforme à ses directives sans pouvoir vaquer librement à des occupations personnelles</w:t>
      </w:r>
      <w:r w:rsidRPr="00BE4BD9">
        <w:rPr>
          <w:rFonts w:asciiTheme="minorHAnsi" w:hAnsiTheme="minorHAnsi"/>
        </w:rPr>
        <w:t xml:space="preserve"> ». </w:t>
      </w:r>
    </w:p>
    <w:p w14:paraId="52A570C0"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Les temps de pause ne constituent pas et ne sont pas assimilés à un temps de travail effectif. On entend par pause, un temps de repos compris dans le temps de présence journalier dans la structure, pendant lequel l’exécution du travail est suspendue et durant lequel le salarié est libre de vaquer à des occupations personnelles. Le nombre de pauses et leur durée sont définis en bonne intelligence entre la Direction et le Salarié dans le respect du temps de travail contractuel, des exigences de l’activité et de l’horaire collectif. </w:t>
      </w:r>
    </w:p>
    <w:p w14:paraId="2FE34626" w14:textId="77777777" w:rsidP="00BE4BD9" w:rsidR="00387F50" w:rsidRDefault="008E7C0A" w:rsidRPr="00BE4BD9">
      <w:pPr>
        <w:spacing w:after="120" w:line="240" w:lineRule="auto"/>
        <w:ind w:hanging="11" w:left="1275" w:right="11"/>
        <w:rPr>
          <w:rFonts w:asciiTheme="minorHAnsi" w:hAnsiTheme="minorHAnsi"/>
        </w:rPr>
      </w:pPr>
      <w:r w:rsidRPr="00BE4BD9">
        <w:rPr>
          <w:rFonts w:asciiTheme="minorHAnsi" w:hAnsiTheme="minorHAnsi"/>
        </w:rPr>
        <w:t xml:space="preserve">En application de l’article L3131-1 du Code du travail, le repos quotidien a une durée minimale de 11 heures consécutives. </w:t>
      </w:r>
    </w:p>
    <w:p w14:paraId="3D06F5D3"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Est également rappelé le principe du repos hebdomadaire selon lequel il est interdit de faire travailler plus de 6 jours par semaine un même salarié, ce repos hebdomadaire devant avoir une durée minimale de 24 heures consécutives à laquelle s’ajoutent les heures de repos quotidien, soit une durée minimale totale de repos hebdomadaire de 35 heures consécutives. </w:t>
      </w:r>
    </w:p>
    <w:p w14:paraId="4F116735" w14:textId="77777777"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L’amplitude hebdomadaire du temps de travail s’étend, en conformité avec la semaine civile, du lundi 0 heure au dimanche 24 heures. </w:t>
      </w:r>
    </w:p>
    <w:p w14:paraId="69B14800" w14:textId="77777777" w:rsidP="001B6744" w:rsidR="00387F50" w:rsidRDefault="008E7C0A" w:rsidRPr="00BE4BD9">
      <w:pPr>
        <w:spacing w:after="120" w:line="240" w:lineRule="auto"/>
        <w:ind w:hanging="11" w:left="1275"/>
        <w:rPr>
          <w:rFonts w:asciiTheme="minorHAnsi" w:hAnsiTheme="minorHAnsi"/>
        </w:rPr>
      </w:pPr>
      <w:r w:rsidRPr="00BE4BD9">
        <w:rPr>
          <w:rFonts w:asciiTheme="minorHAnsi" w:hAnsiTheme="minorHAnsi"/>
        </w:rPr>
        <w:t xml:space="preserve">L’amplitude quotidienne de travail doit être calculée, quant à elle, sur une même journée de 0 heure à 24 heures et ne peut dépasser 13 heures. </w:t>
      </w:r>
    </w:p>
    <w:p w14:paraId="5124097B" w14:textId="51103783" w:rsidP="006E33F3" w:rsidR="00387F50" w:rsidRDefault="00387F50" w:rsidRPr="00BE4BD9">
      <w:pPr>
        <w:spacing w:after="0" w:line="240" w:lineRule="auto"/>
        <w:ind w:firstLine="0" w:left="1276"/>
        <w:rPr>
          <w:rFonts w:asciiTheme="minorHAnsi" w:hAnsiTheme="minorHAnsi"/>
        </w:rPr>
      </w:pPr>
    </w:p>
    <w:p w14:paraId="22ECEA88" w14:textId="662D2ECF" w:rsidP="00BE4BD9" w:rsidR="00387F50" w:rsidRDefault="008E7C0A" w:rsidRPr="00BE4BD9">
      <w:pPr>
        <w:pStyle w:val="Titre4"/>
        <w:pBdr>
          <w:bottom w:color="auto" w:space="1" w:sz="4" w:val="single"/>
        </w:pBdr>
        <w:spacing w:after="120" w:line="240" w:lineRule="auto"/>
        <w:ind w:left="1839" w:right="288"/>
        <w:jc w:val="both"/>
        <w:rPr>
          <w:rFonts w:asciiTheme="minorHAnsi" w:hAnsiTheme="minorHAnsi"/>
        </w:rPr>
      </w:pPr>
      <w:bookmarkStart w:id="9" w:name="_Toc169266755"/>
      <w:r w:rsidRPr="00BE4BD9">
        <w:rPr>
          <w:rFonts w:asciiTheme="minorHAnsi" w:hAnsiTheme="minorHAnsi"/>
        </w:rPr>
        <w:t xml:space="preserve">3.2. Durées maximales de travail pour les </w:t>
      </w:r>
      <w:r w:rsidR="00C858F1">
        <w:rPr>
          <w:rFonts w:asciiTheme="minorHAnsi" w:hAnsiTheme="minorHAnsi"/>
        </w:rPr>
        <w:t>Salariés</w:t>
      </w:r>
      <w:r w:rsidRPr="00BE4BD9">
        <w:rPr>
          <w:rFonts w:asciiTheme="minorHAnsi" w:hAnsiTheme="minorHAnsi"/>
        </w:rPr>
        <w:t xml:space="preserve"> dont le temps de travail est décompté en heures</w:t>
      </w:r>
      <w:bookmarkEnd w:id="9"/>
      <w:r w:rsidRPr="00BE4BD9">
        <w:rPr>
          <w:rFonts w:asciiTheme="minorHAnsi" w:hAnsiTheme="minorHAnsi"/>
        </w:rPr>
        <w:t xml:space="preserve"> </w:t>
      </w:r>
    </w:p>
    <w:p w14:paraId="75EE318E" w14:textId="5E02F4BF"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Il est rappelé qu’en l’état actuel des dispositions légales, réglementaires et conventionnelles, les durées maximales de travail pour les </w:t>
      </w:r>
      <w:r w:rsidR="00C858F1">
        <w:rPr>
          <w:rFonts w:asciiTheme="minorHAnsi" w:hAnsiTheme="minorHAnsi"/>
        </w:rPr>
        <w:t>Salariés</w:t>
      </w:r>
      <w:r w:rsidRPr="00BE4BD9">
        <w:rPr>
          <w:rFonts w:asciiTheme="minorHAnsi" w:hAnsiTheme="minorHAnsi"/>
        </w:rPr>
        <w:t xml:space="preserve"> dont le temps de travail est décompté en heures, sauf dérogations éventuelles sont les suivantes : </w:t>
      </w:r>
    </w:p>
    <w:p w14:paraId="4DEFFFBC" w14:textId="559996F0" w:rsidP="009F5BFE" w:rsidR="00387F50" w:rsidRDefault="008E7C0A" w:rsidRPr="00BE4BD9">
      <w:pPr>
        <w:numPr>
          <w:ilvl w:val="0"/>
          <w:numId w:val="2"/>
        </w:numPr>
        <w:spacing w:after="120" w:line="240" w:lineRule="auto"/>
        <w:ind w:hanging="283" w:left="1843" w:right="12"/>
        <w:rPr>
          <w:rFonts w:asciiTheme="minorHAnsi" w:hAnsiTheme="minorHAnsi"/>
        </w:rPr>
      </w:pPr>
      <w:r w:rsidRPr="00BE4BD9">
        <w:rPr>
          <w:rFonts w:asciiTheme="minorHAnsi" w:hAnsiTheme="minorHAnsi"/>
        </w:rPr>
        <w:t>la durée hebdomadaire de travail ne peut excéder 4</w:t>
      </w:r>
      <w:r w:rsidR="00A901F1">
        <w:rPr>
          <w:rFonts w:asciiTheme="minorHAnsi" w:hAnsiTheme="minorHAnsi"/>
        </w:rPr>
        <w:t>6</w:t>
      </w:r>
      <w:r w:rsidRPr="00BE4BD9">
        <w:rPr>
          <w:rFonts w:asciiTheme="minorHAnsi" w:hAnsiTheme="minorHAnsi"/>
        </w:rPr>
        <w:t xml:space="preserve"> heures en moyenne sur une période de 12 semaines consécutives (article</w:t>
      </w:r>
      <w:r w:rsidR="00A901F1">
        <w:rPr>
          <w:rFonts w:asciiTheme="minorHAnsi" w:hAnsiTheme="minorHAnsi"/>
        </w:rPr>
        <w:t>s</w:t>
      </w:r>
      <w:r w:rsidRPr="00BE4BD9">
        <w:rPr>
          <w:rFonts w:asciiTheme="minorHAnsi" w:hAnsiTheme="minorHAnsi"/>
        </w:rPr>
        <w:t xml:space="preserve"> L 3121-</w:t>
      </w:r>
      <w:r w:rsidR="00655D76">
        <w:rPr>
          <w:rFonts w:asciiTheme="minorHAnsi" w:hAnsiTheme="minorHAnsi"/>
        </w:rPr>
        <w:t>22</w:t>
      </w:r>
      <w:r w:rsidRPr="00BE4BD9">
        <w:rPr>
          <w:rFonts w:asciiTheme="minorHAnsi" w:hAnsiTheme="minorHAnsi"/>
        </w:rPr>
        <w:t xml:space="preserve"> </w:t>
      </w:r>
      <w:r w:rsidR="00A901F1">
        <w:rPr>
          <w:rFonts w:asciiTheme="minorHAnsi" w:hAnsiTheme="minorHAnsi"/>
        </w:rPr>
        <w:t xml:space="preserve">&amp; L 3121-23 </w:t>
      </w:r>
      <w:r w:rsidRPr="00BE4BD9">
        <w:rPr>
          <w:rFonts w:asciiTheme="minorHAnsi" w:hAnsiTheme="minorHAnsi"/>
        </w:rPr>
        <w:t xml:space="preserve">du Code du Travail), </w:t>
      </w:r>
    </w:p>
    <w:p w14:paraId="0B329F8C" w14:textId="06723ADA" w:rsidP="009F5BFE" w:rsidR="00387F50" w:rsidRDefault="008E7C0A" w:rsidRPr="00BE4BD9">
      <w:pPr>
        <w:numPr>
          <w:ilvl w:val="0"/>
          <w:numId w:val="2"/>
        </w:numPr>
        <w:spacing w:after="120" w:line="240" w:lineRule="auto"/>
        <w:ind w:hanging="283" w:left="1843" w:right="12"/>
        <w:rPr>
          <w:rFonts w:asciiTheme="minorHAnsi" w:hAnsiTheme="minorHAnsi"/>
        </w:rPr>
      </w:pPr>
      <w:r w:rsidRPr="00BE4BD9">
        <w:rPr>
          <w:rFonts w:asciiTheme="minorHAnsi" w:hAnsiTheme="minorHAnsi"/>
        </w:rPr>
        <w:t>la durée hebdomadaire sur une même semaine ne doit pas dépasser 48 heures (article L3121-</w:t>
      </w:r>
      <w:r w:rsidR="00DE36D4">
        <w:rPr>
          <w:rFonts w:asciiTheme="minorHAnsi" w:hAnsiTheme="minorHAnsi"/>
        </w:rPr>
        <w:t>20</w:t>
      </w:r>
      <w:r w:rsidRPr="00BE4BD9">
        <w:rPr>
          <w:rFonts w:asciiTheme="minorHAnsi" w:hAnsiTheme="minorHAnsi"/>
        </w:rPr>
        <w:t xml:space="preserve"> du Code du Travail), </w:t>
      </w:r>
    </w:p>
    <w:p w14:paraId="301F85F1" w14:textId="087CD700" w:rsidP="00304B68" w:rsidR="00387F50" w:rsidRDefault="008E7C0A" w:rsidRPr="00BE4BD9">
      <w:pPr>
        <w:numPr>
          <w:ilvl w:val="0"/>
          <w:numId w:val="2"/>
        </w:numPr>
        <w:spacing w:after="120" w:line="240" w:lineRule="auto"/>
        <w:ind w:hanging="283" w:left="1843" w:right="12"/>
        <w:rPr>
          <w:rFonts w:asciiTheme="minorHAnsi" w:hAnsiTheme="minorHAnsi"/>
        </w:rPr>
      </w:pPr>
      <w:r w:rsidRPr="00BE4BD9">
        <w:rPr>
          <w:rFonts w:asciiTheme="minorHAnsi" w:hAnsiTheme="minorHAnsi"/>
        </w:rPr>
        <w:t>la durée quotidienne ne peut en principe excéder 10 heures par jour, sauf en cas notamment de travaux exceptionnels ou d’urgence, dans le respect des conditions légales (article L 3121-</w:t>
      </w:r>
      <w:r w:rsidR="00041E73">
        <w:rPr>
          <w:rFonts w:asciiTheme="minorHAnsi" w:hAnsiTheme="minorHAnsi"/>
        </w:rPr>
        <w:t>18</w:t>
      </w:r>
      <w:r w:rsidRPr="00BE4BD9">
        <w:rPr>
          <w:rFonts w:asciiTheme="minorHAnsi" w:hAnsiTheme="minorHAnsi"/>
        </w:rPr>
        <w:t xml:space="preserve"> du Code du Travail)</w:t>
      </w:r>
      <w:r w:rsidR="00304B68">
        <w:rPr>
          <w:rFonts w:asciiTheme="minorHAnsi" w:hAnsiTheme="minorHAnsi"/>
        </w:rPr>
        <w:t>.</w:t>
      </w:r>
    </w:p>
    <w:p w14:paraId="72993029" w14:textId="7040F11E" w:rsidP="001B6744" w:rsidR="00D84C3E" w:rsidRDefault="00D84C3E" w:rsidRPr="00BE4BD9">
      <w:pPr>
        <w:spacing w:after="120" w:line="240" w:lineRule="auto"/>
        <w:ind w:firstLine="0" w:left="1277"/>
        <w:rPr>
          <w:rFonts w:asciiTheme="minorHAnsi" w:hAnsiTheme="minorHAnsi"/>
        </w:rPr>
      </w:pPr>
    </w:p>
    <w:p w14:paraId="1BAD6EAB" w14:textId="687029D2" w:rsidP="001B6744" w:rsidR="00D84C3E" w:rsidRDefault="00D84C3E" w:rsidRPr="00BE4BD9">
      <w:pPr>
        <w:tabs>
          <w:tab w:pos="3390" w:val="left"/>
        </w:tabs>
        <w:spacing w:after="120" w:line="240" w:lineRule="auto"/>
        <w:ind w:firstLine="0" w:left="1276"/>
        <w:rPr>
          <w:rFonts w:asciiTheme="minorHAnsi" w:hAnsiTheme="minorHAnsi"/>
        </w:rPr>
      </w:pPr>
    </w:p>
    <w:p w14:paraId="5431CA0A" w14:textId="1CB3D758" w:rsidP="00BE4BD9" w:rsidR="00387F50" w:rsidRDefault="008E7C0A" w:rsidRPr="00BE4BD9">
      <w:pPr>
        <w:pStyle w:val="Titre3"/>
        <w:spacing w:after="120" w:line="240" w:lineRule="auto"/>
        <w:ind w:left="1272"/>
        <w:jc w:val="both"/>
        <w:rPr>
          <w:rFonts w:asciiTheme="minorHAnsi" w:hAnsiTheme="minorHAnsi"/>
          <w:sz w:val="28"/>
          <w:szCs w:val="28"/>
        </w:rPr>
      </w:pPr>
      <w:bookmarkStart w:id="10" w:name="_Toc38271282"/>
      <w:bookmarkStart w:id="11" w:name="_Toc169266756"/>
      <w:r w:rsidRPr="00BE4BD9">
        <w:rPr>
          <w:rFonts w:asciiTheme="minorHAnsi" w:hAnsiTheme="minorHAnsi"/>
          <w:sz w:val="28"/>
          <w:szCs w:val="28"/>
        </w:rPr>
        <w:t>ARTICL</w:t>
      </w:r>
      <w:r w:rsidR="00DF765C" w:rsidRPr="00BE4BD9">
        <w:rPr>
          <w:rFonts w:asciiTheme="minorHAnsi" w:hAnsiTheme="minorHAnsi"/>
          <w:sz w:val="28"/>
          <w:szCs w:val="28"/>
        </w:rPr>
        <w:t>E 4</w:t>
      </w:r>
      <w:r w:rsidRPr="00BE4BD9">
        <w:rPr>
          <w:rFonts w:asciiTheme="minorHAnsi" w:hAnsiTheme="minorHAnsi"/>
          <w:sz w:val="28"/>
          <w:szCs w:val="28"/>
        </w:rPr>
        <w:t xml:space="preserve"> – MODALITES D’ORGANISATION DU TEMPS DE TRAVAIL : CAS GENERAL</w:t>
      </w:r>
      <w:bookmarkEnd w:id="10"/>
      <w:bookmarkEnd w:id="11"/>
      <w:r w:rsidRPr="00BE4BD9">
        <w:rPr>
          <w:rFonts w:asciiTheme="minorHAnsi" w:hAnsiTheme="minorHAnsi"/>
          <w:sz w:val="28"/>
          <w:szCs w:val="28"/>
        </w:rPr>
        <w:t xml:space="preserve"> </w:t>
      </w:r>
    </w:p>
    <w:p w14:paraId="1520CA63" w14:textId="3BAF71C3" w:rsidP="00BE4BD9" w:rsidR="00387F50" w:rsidRDefault="008E7C0A">
      <w:pPr>
        <w:spacing w:after="120" w:line="240" w:lineRule="auto"/>
        <w:ind w:left="1272" w:right="12"/>
        <w:rPr>
          <w:rFonts w:asciiTheme="minorHAnsi" w:hAnsiTheme="minorHAnsi"/>
        </w:rPr>
      </w:pPr>
      <w:r w:rsidRPr="00BE4BD9">
        <w:rPr>
          <w:rFonts w:asciiTheme="minorHAnsi" w:hAnsiTheme="minorHAnsi"/>
        </w:rPr>
        <w:t xml:space="preserve">Les modalités d’organisation du temps de travail retenues au sein de </w:t>
      </w:r>
      <w:r w:rsidR="001E4872" w:rsidRPr="005B18FA">
        <w:rPr>
          <w:rFonts w:asciiTheme="minorHAnsi" w:cstheme="minorHAnsi" w:hAnsiTheme="minorHAnsi"/>
          <w:color w:val="auto"/>
        </w:rPr>
        <w:t>la</w:t>
      </w:r>
      <w:r w:rsidR="001E4872">
        <w:rPr>
          <w:rFonts w:asciiTheme="minorHAnsi" w:cstheme="minorHAnsi" w:hAnsiTheme="minorHAnsi"/>
          <w:color w:val="auto"/>
        </w:rPr>
        <w:t xml:space="preserve"> société</w:t>
      </w:r>
      <w:r w:rsidR="001E4872" w:rsidRPr="003D1E31">
        <w:rPr>
          <w:rFonts w:asciiTheme="minorHAnsi" w:cstheme="minorHAnsi" w:hAnsiTheme="minorHAnsi"/>
          <w:b/>
          <w:color w:val="auto"/>
        </w:rPr>
        <w:t xml:space="preserve"> </w:t>
      </w:r>
      <w:r w:rsidR="0096696E" w:rsidRPr="008C38BA">
        <w:rPr>
          <w:rFonts w:asciiTheme="minorHAnsi" w:cstheme="minorHAnsi" w:hAnsiTheme="minorHAnsi"/>
          <w:b/>
        </w:rPr>
        <w:t xml:space="preserve">SAS </w:t>
      </w:r>
      <w:r w:rsidR="0096696E" w:rsidRPr="008C38BA">
        <w:rPr>
          <w:rFonts w:asciiTheme="minorHAnsi" w:cstheme="minorHAnsi" w:hAnsiTheme="minorHAnsi"/>
          <w:b/>
          <w:bCs/>
        </w:rPr>
        <w:t>CAMPING DU PORT</w:t>
      </w:r>
      <w:r w:rsidR="0096696E" w:rsidRPr="00BE4BD9">
        <w:rPr>
          <w:rFonts w:asciiTheme="minorHAnsi" w:hAnsiTheme="minorHAnsi"/>
        </w:rPr>
        <w:t xml:space="preserve"> </w:t>
      </w:r>
      <w:r w:rsidRPr="00BE4BD9">
        <w:rPr>
          <w:rFonts w:asciiTheme="minorHAnsi" w:hAnsiTheme="minorHAnsi"/>
        </w:rPr>
        <w:t xml:space="preserve">sont </w:t>
      </w:r>
      <w:r w:rsidR="001E4872">
        <w:rPr>
          <w:rFonts w:asciiTheme="minorHAnsi" w:hAnsiTheme="minorHAnsi"/>
        </w:rPr>
        <w:t xml:space="preserve">inspirées </w:t>
      </w:r>
      <w:r w:rsidR="00DC120D">
        <w:rPr>
          <w:rFonts w:asciiTheme="minorHAnsi" w:hAnsiTheme="minorHAnsi"/>
        </w:rPr>
        <w:t xml:space="preserve">de l’Avenant n°4 du 14 Mai 1996 de la Convention Collective </w:t>
      </w:r>
      <w:r w:rsidR="006A4E20">
        <w:rPr>
          <w:rFonts w:asciiTheme="minorHAnsi" w:hAnsiTheme="minorHAnsi"/>
        </w:rPr>
        <w:t>Hôtellerie</w:t>
      </w:r>
      <w:r w:rsidR="00DC120D">
        <w:rPr>
          <w:rFonts w:asciiTheme="minorHAnsi" w:hAnsiTheme="minorHAnsi"/>
        </w:rPr>
        <w:t xml:space="preserve"> de plein air</w:t>
      </w:r>
      <w:r w:rsidR="00C74BF1">
        <w:rPr>
          <w:rFonts w:asciiTheme="minorHAnsi" w:hAnsiTheme="minorHAnsi"/>
        </w:rPr>
        <w:t>, portant « Durée du Travail – modulation du temps de travail »</w:t>
      </w:r>
      <w:r w:rsidR="006A4E20">
        <w:rPr>
          <w:rFonts w:asciiTheme="minorHAnsi" w:hAnsiTheme="minorHAnsi"/>
        </w:rPr>
        <w:t>.</w:t>
      </w:r>
    </w:p>
    <w:p w14:paraId="09E9CFD0" w14:textId="6BE5B021" w:rsidP="006450CF" w:rsidR="00350C11" w:rsidRDefault="00350C11">
      <w:pPr>
        <w:spacing w:after="120" w:line="240" w:lineRule="auto"/>
        <w:ind w:firstLine="0" w:left="0" w:right="12"/>
        <w:rPr>
          <w:rFonts w:asciiTheme="minorHAnsi" w:hAnsiTheme="minorHAnsi"/>
        </w:rPr>
      </w:pPr>
    </w:p>
    <w:p w14:paraId="2320C679" w14:textId="77777777" w:rsidP="00BE4BD9" w:rsidR="00350C11" w:rsidRDefault="00350C11">
      <w:pPr>
        <w:spacing w:after="120" w:line="240" w:lineRule="auto"/>
        <w:ind w:left="1272" w:right="12"/>
        <w:rPr>
          <w:rFonts w:asciiTheme="minorHAnsi" w:hAnsiTheme="minorHAnsi"/>
        </w:rPr>
      </w:pPr>
    </w:p>
    <w:p w14:paraId="3E8A0412" w14:textId="77777777" w:rsidP="00BE4BD9" w:rsidR="00350C11" w:rsidRDefault="00350C11" w:rsidRPr="00BE4BD9">
      <w:pPr>
        <w:spacing w:after="120" w:line="240" w:lineRule="auto"/>
        <w:ind w:left="1272" w:right="12"/>
        <w:rPr>
          <w:rFonts w:asciiTheme="minorHAnsi" w:hAnsiTheme="minorHAnsi"/>
        </w:rPr>
      </w:pPr>
    </w:p>
    <w:p w14:paraId="1354C551" w14:textId="095CE8CE" w:rsidP="005F48A9" w:rsidR="00387F50" w:rsidRDefault="005F48A9" w:rsidRPr="005F48A9">
      <w:pPr>
        <w:pStyle w:val="Titre4"/>
        <w:pBdr>
          <w:bottom w:color="auto" w:space="1" w:sz="4" w:val="single"/>
        </w:pBdr>
        <w:spacing w:after="120" w:line="240" w:lineRule="auto"/>
        <w:ind w:left="1839" w:right="5674"/>
        <w:jc w:val="both"/>
        <w:rPr>
          <w:rFonts w:asciiTheme="minorHAnsi" w:hAnsiTheme="minorHAnsi"/>
        </w:rPr>
      </w:pPr>
      <w:bookmarkStart w:id="12" w:name="_Toc169266757"/>
      <w:r w:rsidRPr="005F48A9">
        <w:rPr>
          <w:rFonts w:asciiTheme="minorHAnsi" w:hAnsiTheme="minorHAnsi"/>
        </w:rPr>
        <w:t>4.1</w:t>
      </w:r>
      <w:r w:rsidR="008E7C0A" w:rsidRPr="005F48A9">
        <w:rPr>
          <w:rFonts w:asciiTheme="minorHAnsi" w:hAnsiTheme="minorHAnsi"/>
        </w:rPr>
        <w:t>. Champs d’application</w:t>
      </w:r>
      <w:bookmarkEnd w:id="12"/>
      <w:r w:rsidR="008E7C0A" w:rsidRPr="005F48A9">
        <w:rPr>
          <w:rFonts w:asciiTheme="minorHAnsi" w:hAnsiTheme="minorHAnsi"/>
        </w:rPr>
        <w:t xml:space="preserve"> </w:t>
      </w:r>
    </w:p>
    <w:p w14:paraId="362275EA" w14:textId="0F3079F2" w:rsidP="001B6744" w:rsidR="00387F50" w:rsidRDefault="008E7C0A" w:rsidRPr="00BE4BD9">
      <w:pPr>
        <w:spacing w:after="0" w:before="120" w:line="240" w:lineRule="auto"/>
        <w:ind w:hanging="11" w:left="1275" w:right="11"/>
        <w:rPr>
          <w:rFonts w:asciiTheme="minorHAnsi" w:hAnsiTheme="minorHAnsi"/>
        </w:rPr>
      </w:pPr>
      <w:r w:rsidRPr="00BE4BD9">
        <w:rPr>
          <w:rFonts w:asciiTheme="minorHAnsi" w:hAnsiTheme="minorHAnsi"/>
        </w:rPr>
        <w:t xml:space="preserve">Les </w:t>
      </w:r>
      <w:r w:rsidR="00C858F1">
        <w:rPr>
          <w:rFonts w:asciiTheme="minorHAnsi" w:hAnsiTheme="minorHAnsi"/>
        </w:rPr>
        <w:t>Salariés</w:t>
      </w:r>
      <w:r w:rsidRPr="00BE4BD9">
        <w:rPr>
          <w:rFonts w:asciiTheme="minorHAnsi" w:hAnsiTheme="minorHAnsi"/>
        </w:rPr>
        <w:t xml:space="preserve"> qui ne sont ni des </w:t>
      </w:r>
      <w:r w:rsidR="00304B68">
        <w:rPr>
          <w:rFonts w:asciiTheme="minorHAnsi" w:hAnsiTheme="minorHAnsi"/>
        </w:rPr>
        <w:t>C</w:t>
      </w:r>
      <w:r w:rsidRPr="00BE4BD9">
        <w:rPr>
          <w:rFonts w:asciiTheme="minorHAnsi" w:hAnsiTheme="minorHAnsi"/>
        </w:rPr>
        <w:t>adres dirigeants, ni soumis à des conventions de forfait en jours, bénéficient du dispositif visé à l’article L 312</w:t>
      </w:r>
      <w:r w:rsidR="00316DF8">
        <w:rPr>
          <w:rFonts w:asciiTheme="minorHAnsi" w:hAnsiTheme="minorHAnsi"/>
        </w:rPr>
        <w:t>1</w:t>
      </w:r>
      <w:r w:rsidR="00E36A86">
        <w:rPr>
          <w:rFonts w:asciiTheme="minorHAnsi" w:hAnsiTheme="minorHAnsi"/>
        </w:rPr>
        <w:t>-41 et suivants</w:t>
      </w:r>
      <w:r w:rsidRPr="00BE4BD9">
        <w:rPr>
          <w:rFonts w:asciiTheme="minorHAnsi" w:hAnsiTheme="minorHAnsi"/>
        </w:rPr>
        <w:t xml:space="preserve"> du Code du Travail, indépendamment de leur classification et des usages existants antérieurement. </w:t>
      </w:r>
    </w:p>
    <w:p w14:paraId="63126267" w14:textId="26A1877A" w:rsidP="001B6744" w:rsidR="00387F50" w:rsidRDefault="00387F50" w:rsidRPr="00BE4BD9">
      <w:pPr>
        <w:spacing w:after="0" w:before="120" w:line="240" w:lineRule="auto"/>
        <w:ind w:firstLine="0" w:left="1276"/>
        <w:rPr>
          <w:rFonts w:asciiTheme="minorHAnsi" w:hAnsiTheme="minorHAnsi"/>
        </w:rPr>
      </w:pPr>
    </w:p>
    <w:p w14:paraId="26295108" w14:textId="6B4A8141" w:rsidP="00BE4BD9" w:rsidR="00387F50" w:rsidRDefault="008E7C0A" w:rsidRPr="00BE4BD9">
      <w:pPr>
        <w:pStyle w:val="Titre4"/>
        <w:pBdr>
          <w:bottom w:color="auto" w:space="1" w:sz="4" w:val="single"/>
        </w:pBdr>
        <w:spacing w:after="120" w:line="240" w:lineRule="auto"/>
        <w:ind w:left="1839" w:right="996"/>
        <w:jc w:val="both"/>
        <w:rPr>
          <w:rFonts w:asciiTheme="minorHAnsi" w:hAnsiTheme="minorHAnsi"/>
        </w:rPr>
      </w:pPr>
      <w:bookmarkStart w:id="13" w:name="_Toc169266758"/>
      <w:r w:rsidRPr="00BE4BD9">
        <w:rPr>
          <w:rFonts w:asciiTheme="minorHAnsi" w:hAnsiTheme="minorHAnsi"/>
        </w:rPr>
        <w:t>4.2. Décompte du temps de travail dans un cadre annuel - année civile</w:t>
      </w:r>
      <w:bookmarkEnd w:id="13"/>
      <w:r w:rsidRPr="00BE4BD9">
        <w:rPr>
          <w:rFonts w:asciiTheme="minorHAnsi" w:hAnsiTheme="minorHAnsi"/>
        </w:rPr>
        <w:t xml:space="preserve"> </w:t>
      </w:r>
    </w:p>
    <w:p w14:paraId="1A16654B" w14:textId="6EF768FF"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La durée du travail de cette catégorie de personnel se calcule annuellement entre le 01/0</w:t>
      </w:r>
      <w:r w:rsidR="00AB4E59">
        <w:rPr>
          <w:rFonts w:asciiTheme="minorHAnsi" w:hAnsiTheme="minorHAnsi"/>
        </w:rPr>
        <w:t>4</w:t>
      </w:r>
      <w:r w:rsidRPr="00BE4BD9">
        <w:rPr>
          <w:rFonts w:asciiTheme="minorHAnsi" w:hAnsiTheme="minorHAnsi"/>
        </w:rPr>
        <w:t xml:space="preserve"> de l’année N et le </w:t>
      </w:r>
      <w:r w:rsidR="00AB4E59">
        <w:rPr>
          <w:rFonts w:asciiTheme="minorHAnsi" w:hAnsiTheme="minorHAnsi"/>
        </w:rPr>
        <w:t>31/03</w:t>
      </w:r>
      <w:r w:rsidRPr="00BE4BD9">
        <w:rPr>
          <w:rFonts w:asciiTheme="minorHAnsi" w:hAnsiTheme="minorHAnsi"/>
        </w:rPr>
        <w:t xml:space="preserve"> de </w:t>
      </w:r>
      <w:r w:rsidR="00690D06">
        <w:rPr>
          <w:rFonts w:asciiTheme="minorHAnsi" w:hAnsiTheme="minorHAnsi"/>
        </w:rPr>
        <w:t>l</w:t>
      </w:r>
      <w:r w:rsidR="00BD05B1">
        <w:rPr>
          <w:rFonts w:asciiTheme="minorHAnsi" w:hAnsiTheme="minorHAnsi"/>
        </w:rPr>
        <w:t>’</w:t>
      </w:r>
      <w:r w:rsidRPr="00BE4BD9">
        <w:rPr>
          <w:rFonts w:asciiTheme="minorHAnsi" w:hAnsiTheme="minorHAnsi"/>
        </w:rPr>
        <w:t>année N</w:t>
      </w:r>
      <w:r w:rsidR="00BD05B1">
        <w:rPr>
          <w:rFonts w:asciiTheme="minorHAnsi" w:hAnsiTheme="minorHAnsi"/>
        </w:rPr>
        <w:t>+1</w:t>
      </w:r>
      <w:r w:rsidRPr="00BE4BD9">
        <w:rPr>
          <w:rFonts w:asciiTheme="minorHAnsi" w:hAnsiTheme="minorHAnsi"/>
        </w:rPr>
        <w:t xml:space="preserve">. </w:t>
      </w:r>
    </w:p>
    <w:p w14:paraId="6838A95D" w14:textId="26445D78"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La comptabilisation des dimanches travaillés et des jours fériés par les </w:t>
      </w:r>
      <w:r w:rsidR="00C858F1">
        <w:rPr>
          <w:rFonts w:asciiTheme="minorHAnsi" w:hAnsiTheme="minorHAnsi"/>
        </w:rPr>
        <w:t>Salariés</w:t>
      </w:r>
      <w:r w:rsidRPr="00BE4BD9">
        <w:rPr>
          <w:rFonts w:asciiTheme="minorHAnsi" w:hAnsiTheme="minorHAnsi"/>
        </w:rPr>
        <w:t xml:space="preserve"> de cette catégorie se fera également sur la période de référence du </w:t>
      </w:r>
      <w:r w:rsidR="00BD05B1" w:rsidRPr="00BE4BD9">
        <w:rPr>
          <w:rFonts w:asciiTheme="minorHAnsi" w:hAnsiTheme="minorHAnsi"/>
        </w:rPr>
        <w:t>01/0</w:t>
      </w:r>
      <w:r w:rsidR="00BD05B1">
        <w:rPr>
          <w:rFonts w:asciiTheme="minorHAnsi" w:hAnsiTheme="minorHAnsi"/>
        </w:rPr>
        <w:t>4</w:t>
      </w:r>
      <w:r w:rsidR="00BD05B1" w:rsidRPr="00BE4BD9">
        <w:rPr>
          <w:rFonts w:asciiTheme="minorHAnsi" w:hAnsiTheme="minorHAnsi"/>
        </w:rPr>
        <w:t xml:space="preserve"> de l’année N </w:t>
      </w:r>
      <w:r w:rsidR="00690D06">
        <w:rPr>
          <w:rFonts w:asciiTheme="minorHAnsi" w:hAnsiTheme="minorHAnsi"/>
        </w:rPr>
        <w:t>au</w:t>
      </w:r>
      <w:r w:rsidR="00BD05B1" w:rsidRPr="00BE4BD9">
        <w:rPr>
          <w:rFonts w:asciiTheme="minorHAnsi" w:hAnsiTheme="minorHAnsi"/>
        </w:rPr>
        <w:t xml:space="preserve"> </w:t>
      </w:r>
      <w:r w:rsidR="00BD05B1">
        <w:rPr>
          <w:rFonts w:asciiTheme="minorHAnsi" w:hAnsiTheme="minorHAnsi"/>
        </w:rPr>
        <w:t>31/03</w:t>
      </w:r>
      <w:r w:rsidR="00BD05B1" w:rsidRPr="00BE4BD9">
        <w:rPr>
          <w:rFonts w:asciiTheme="minorHAnsi" w:hAnsiTheme="minorHAnsi"/>
        </w:rPr>
        <w:t xml:space="preserve"> de </w:t>
      </w:r>
      <w:r w:rsidR="00690D06">
        <w:rPr>
          <w:rFonts w:asciiTheme="minorHAnsi" w:hAnsiTheme="minorHAnsi"/>
        </w:rPr>
        <w:t>l</w:t>
      </w:r>
      <w:r w:rsidR="00BD05B1">
        <w:rPr>
          <w:rFonts w:asciiTheme="minorHAnsi" w:hAnsiTheme="minorHAnsi"/>
        </w:rPr>
        <w:t>’</w:t>
      </w:r>
      <w:r w:rsidR="00BD05B1" w:rsidRPr="00BE4BD9">
        <w:rPr>
          <w:rFonts w:asciiTheme="minorHAnsi" w:hAnsiTheme="minorHAnsi"/>
        </w:rPr>
        <w:t>année N</w:t>
      </w:r>
      <w:r w:rsidR="00BD05B1">
        <w:rPr>
          <w:rFonts w:asciiTheme="minorHAnsi" w:hAnsiTheme="minorHAnsi"/>
        </w:rPr>
        <w:t>+1</w:t>
      </w:r>
      <w:r w:rsidRPr="00BE4BD9">
        <w:rPr>
          <w:rFonts w:asciiTheme="minorHAnsi" w:hAnsiTheme="minorHAnsi"/>
        </w:rPr>
        <w:t xml:space="preserve">. </w:t>
      </w:r>
    </w:p>
    <w:p w14:paraId="60C63AB0" w14:textId="59A53534"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La durée du travail des </w:t>
      </w:r>
      <w:r w:rsidR="00C858F1">
        <w:rPr>
          <w:rFonts w:asciiTheme="minorHAnsi" w:hAnsiTheme="minorHAnsi"/>
        </w:rPr>
        <w:t>Salariés</w:t>
      </w:r>
      <w:r w:rsidRPr="00BE4BD9">
        <w:rPr>
          <w:rFonts w:asciiTheme="minorHAnsi" w:hAnsiTheme="minorHAnsi"/>
        </w:rPr>
        <w:t xml:space="preserve"> sous </w:t>
      </w:r>
      <w:r w:rsidRPr="00BE4BD9">
        <w:rPr>
          <w:rFonts w:asciiTheme="minorHAnsi" w:hAnsiTheme="minorHAnsi"/>
          <w:b/>
        </w:rPr>
        <w:t>C</w:t>
      </w:r>
      <w:r w:rsidRPr="00BE4BD9">
        <w:rPr>
          <w:rFonts w:asciiTheme="minorHAnsi" w:hAnsiTheme="minorHAnsi"/>
        </w:rPr>
        <w:t xml:space="preserve">ontrat à </w:t>
      </w:r>
      <w:r w:rsidRPr="00BE4BD9">
        <w:rPr>
          <w:rFonts w:asciiTheme="minorHAnsi" w:hAnsiTheme="minorHAnsi"/>
          <w:b/>
        </w:rPr>
        <w:t>D</w:t>
      </w:r>
      <w:r w:rsidRPr="00BE4BD9">
        <w:rPr>
          <w:rFonts w:asciiTheme="minorHAnsi" w:hAnsiTheme="minorHAnsi"/>
        </w:rPr>
        <w:t xml:space="preserve">urée </w:t>
      </w:r>
      <w:r w:rsidRPr="00BE4BD9">
        <w:rPr>
          <w:rFonts w:asciiTheme="minorHAnsi" w:hAnsiTheme="minorHAnsi"/>
          <w:b/>
        </w:rPr>
        <w:t>D</w:t>
      </w:r>
      <w:r w:rsidRPr="00BE4BD9">
        <w:rPr>
          <w:rFonts w:asciiTheme="minorHAnsi" w:hAnsiTheme="minorHAnsi"/>
        </w:rPr>
        <w:t>éterminée (CDD) se calculera sur la durée de la période d’emploi inscrite au contrat de travail.</w:t>
      </w:r>
    </w:p>
    <w:p w14:paraId="6583E0E5" w14:textId="77777777" w:rsidP="001B6744"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Tout ceci étant précisé, la durée du travail de cette catégorie de personnel ne pourra excéder 1 607 heures par an. </w:t>
      </w:r>
    </w:p>
    <w:p w14:paraId="0F579560" w14:textId="1DD71B2E" w:rsidP="001B6744" w:rsidR="00387F50" w:rsidRDefault="00387F50" w:rsidRPr="00BE4BD9">
      <w:pPr>
        <w:spacing w:after="120" w:line="240" w:lineRule="auto"/>
        <w:ind w:firstLine="0" w:left="1277"/>
        <w:rPr>
          <w:rFonts w:asciiTheme="minorHAnsi" w:hAnsiTheme="minorHAnsi"/>
        </w:rPr>
      </w:pPr>
    </w:p>
    <w:p w14:paraId="5822B311" w14:textId="37295487" w:rsidP="00BE4BD9" w:rsidR="00387F50" w:rsidRDefault="008E7C0A" w:rsidRPr="00BE4BD9">
      <w:pPr>
        <w:pStyle w:val="Titre4"/>
        <w:pBdr>
          <w:bottom w:color="auto" w:space="1" w:sz="4" w:val="single"/>
        </w:pBdr>
        <w:spacing w:after="120" w:line="240" w:lineRule="auto"/>
        <w:ind w:left="1839" w:right="4965"/>
        <w:jc w:val="both"/>
        <w:rPr>
          <w:rFonts w:asciiTheme="minorHAnsi" w:hAnsiTheme="minorHAnsi"/>
        </w:rPr>
      </w:pPr>
      <w:bookmarkStart w:id="14" w:name="_Toc169266759"/>
      <w:r w:rsidRPr="00BE4BD9">
        <w:rPr>
          <w:rFonts w:asciiTheme="minorHAnsi" w:hAnsiTheme="minorHAnsi"/>
        </w:rPr>
        <w:t>4.3. Variation du temps de travail</w:t>
      </w:r>
      <w:bookmarkEnd w:id="14"/>
      <w:r w:rsidRPr="00BE4BD9">
        <w:rPr>
          <w:rFonts w:asciiTheme="minorHAnsi" w:hAnsiTheme="minorHAnsi"/>
        </w:rPr>
        <w:t xml:space="preserve"> </w:t>
      </w:r>
    </w:p>
    <w:p w14:paraId="463C6EBD" w14:textId="7D4EB0EC"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Dans le cadre </w:t>
      </w:r>
      <w:r w:rsidR="00443494">
        <w:rPr>
          <w:rFonts w:asciiTheme="minorHAnsi" w:hAnsiTheme="minorHAnsi"/>
        </w:rPr>
        <w:t xml:space="preserve">de l’article 4 </w:t>
      </w:r>
      <w:r w:rsidR="000205B4">
        <w:rPr>
          <w:rFonts w:asciiTheme="minorHAnsi" w:hAnsiTheme="minorHAnsi"/>
        </w:rPr>
        <w:t>de l’Avenant n°4 du 14 Mai 1996 de la Convention Collective Hôtellerie de plein air, portant « Durée du Travail – modulation du temps de travail »</w:t>
      </w:r>
      <w:r w:rsidRPr="00BE4BD9">
        <w:rPr>
          <w:rFonts w:asciiTheme="minorHAnsi" w:hAnsiTheme="minorHAnsi"/>
        </w:rPr>
        <w:t>, l’horaire hebdomadaire fixé pourra être supérieur à 35 heures, sans pouvoir excéder 4</w:t>
      </w:r>
      <w:r w:rsidR="002A1D39">
        <w:rPr>
          <w:rFonts w:asciiTheme="minorHAnsi" w:hAnsiTheme="minorHAnsi"/>
        </w:rPr>
        <w:t>8</w:t>
      </w:r>
      <w:r w:rsidRPr="00BE4BD9">
        <w:rPr>
          <w:rFonts w:asciiTheme="minorHAnsi" w:hAnsiTheme="minorHAnsi"/>
        </w:rPr>
        <w:t xml:space="preserve"> heures</w:t>
      </w:r>
      <w:r w:rsidR="002A1D39">
        <w:rPr>
          <w:rFonts w:asciiTheme="minorHAnsi" w:hAnsiTheme="minorHAnsi"/>
        </w:rPr>
        <w:t xml:space="preserve"> sur une semaine et 46 heures sur douze semaines consécutives</w:t>
      </w:r>
      <w:r w:rsidRPr="00BE4BD9">
        <w:rPr>
          <w:rFonts w:asciiTheme="minorHAnsi" w:hAnsiTheme="minorHAnsi"/>
        </w:rPr>
        <w:t xml:space="preserve">. </w:t>
      </w:r>
    </w:p>
    <w:p w14:paraId="17712127" w14:textId="77777777"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Dans cette logique, l’horaire de travail peut varier d’une semaine sur l’autre, dans les limites suivantes : </w:t>
      </w:r>
    </w:p>
    <w:p w14:paraId="6A119C7F" w14:textId="61593C16" w:rsidP="00BE4BD9" w:rsidR="00387F50" w:rsidRDefault="008E7C0A" w:rsidRPr="00BE4BD9">
      <w:pPr>
        <w:numPr>
          <w:ilvl w:val="0"/>
          <w:numId w:val="3"/>
        </w:numPr>
        <w:spacing w:after="120" w:line="240" w:lineRule="auto"/>
        <w:ind w:hanging="286" w:right="12"/>
        <w:rPr>
          <w:rFonts w:asciiTheme="minorHAnsi" w:hAnsiTheme="minorHAnsi"/>
        </w:rPr>
      </w:pPr>
      <w:r w:rsidRPr="00BE4BD9">
        <w:rPr>
          <w:rFonts w:asciiTheme="minorHAnsi" w:hAnsiTheme="minorHAnsi"/>
        </w:rPr>
        <w:t>4</w:t>
      </w:r>
      <w:r w:rsidR="002A1D39">
        <w:rPr>
          <w:rFonts w:asciiTheme="minorHAnsi" w:hAnsiTheme="minorHAnsi"/>
        </w:rPr>
        <w:t>8</w:t>
      </w:r>
      <w:r w:rsidRPr="00BE4BD9">
        <w:rPr>
          <w:rFonts w:asciiTheme="minorHAnsi" w:hAnsiTheme="minorHAnsi"/>
        </w:rPr>
        <w:t xml:space="preserve"> heures sur une semaine</w:t>
      </w:r>
      <w:r w:rsidR="002A1D39">
        <w:rPr>
          <w:rFonts w:asciiTheme="minorHAnsi" w:hAnsiTheme="minorHAnsi"/>
        </w:rPr>
        <w:t xml:space="preserve"> - 46 heures sur douze semaines consécutives</w:t>
      </w:r>
      <w:r w:rsidRPr="00BE4BD9">
        <w:rPr>
          <w:rFonts w:asciiTheme="minorHAnsi" w:hAnsiTheme="minorHAnsi"/>
        </w:rPr>
        <w:t xml:space="preserve">, </w:t>
      </w:r>
    </w:p>
    <w:p w14:paraId="40ADB158" w14:textId="77777777" w:rsidP="00BE4BD9" w:rsidR="00387F50" w:rsidRDefault="008E7C0A" w:rsidRPr="00BE4BD9">
      <w:pPr>
        <w:numPr>
          <w:ilvl w:val="0"/>
          <w:numId w:val="3"/>
        </w:numPr>
        <w:spacing w:after="120" w:line="240" w:lineRule="auto"/>
        <w:ind w:hanging="286" w:right="12"/>
        <w:rPr>
          <w:rFonts w:asciiTheme="minorHAnsi" w:hAnsiTheme="minorHAnsi"/>
        </w:rPr>
      </w:pPr>
      <w:r w:rsidRPr="00BE4BD9">
        <w:rPr>
          <w:rFonts w:asciiTheme="minorHAnsi" w:hAnsiTheme="minorHAnsi"/>
        </w:rPr>
        <w:t xml:space="preserve">Le plancher hebdomadaire d’heures de travail pourra être égal à 0 heure </w:t>
      </w:r>
    </w:p>
    <w:p w14:paraId="6143D48E" w14:textId="387C9B70" w:rsidP="00BE4BD9" w:rsidR="00387F50" w:rsidRDefault="008E7C0A">
      <w:pPr>
        <w:spacing w:after="120" w:line="240" w:lineRule="auto"/>
        <w:ind w:firstLine="0" w:left="1277"/>
        <w:rPr>
          <w:rFonts w:asciiTheme="minorHAnsi" w:hAnsiTheme="minorHAnsi"/>
        </w:rPr>
      </w:pPr>
      <w:r w:rsidRPr="00BE4BD9">
        <w:rPr>
          <w:rFonts w:asciiTheme="minorHAnsi" w:hAnsiTheme="minorHAnsi"/>
          <w:sz w:val="8"/>
        </w:rPr>
        <w:t xml:space="preserve"> </w:t>
      </w:r>
      <w:r w:rsidRPr="00BE4BD9">
        <w:rPr>
          <w:rFonts w:asciiTheme="minorHAnsi" w:hAnsiTheme="minorHAnsi"/>
        </w:rPr>
        <w:t xml:space="preserve">Il est précisé que la variation du temps de travail du salarié devra s’organiser dans le cadre du respect des durées maximales de </w:t>
      </w:r>
      <w:r w:rsidR="00B4754D" w:rsidRPr="00BE4BD9">
        <w:rPr>
          <w:rFonts w:asciiTheme="minorHAnsi" w:hAnsiTheme="minorHAnsi"/>
        </w:rPr>
        <w:t>travail défini à l’article 3.2.</w:t>
      </w:r>
    </w:p>
    <w:p w14:paraId="1F63E3BE" w14:textId="77777777" w:rsidP="00BE4BD9" w:rsidR="00BE4BD9" w:rsidRDefault="00BE4BD9" w:rsidRPr="00BE4BD9">
      <w:pPr>
        <w:spacing w:after="120" w:line="240" w:lineRule="auto"/>
        <w:ind w:firstLine="0" w:left="1277"/>
        <w:rPr>
          <w:rFonts w:asciiTheme="minorHAnsi" w:hAnsiTheme="minorHAnsi"/>
        </w:rPr>
      </w:pPr>
    </w:p>
    <w:p w14:paraId="3D2F9A2F" w14:textId="77777777" w:rsidP="00BE4BD9" w:rsidR="001779CA" w:rsidRDefault="001779CA" w:rsidRPr="00BE4BD9">
      <w:pPr>
        <w:pStyle w:val="Titre5"/>
        <w:spacing w:after="120" w:line="240" w:lineRule="auto"/>
        <w:ind w:left="1980"/>
        <w:jc w:val="both"/>
        <w:rPr>
          <w:rFonts w:asciiTheme="minorHAnsi" w:hAnsiTheme="minorHAnsi"/>
        </w:rPr>
      </w:pPr>
      <w:r w:rsidRPr="00BE4BD9">
        <w:rPr>
          <w:rFonts w:asciiTheme="minorHAnsi" w:hAnsiTheme="minorHAnsi"/>
        </w:rPr>
        <w:t xml:space="preserve">4.3.1 Programmation prévisionnelle </w:t>
      </w:r>
    </w:p>
    <w:p w14:paraId="663ACE12" w14:textId="150B6860" w:rsidP="00BE4BD9" w:rsidR="001779CA" w:rsidRDefault="001779CA" w:rsidRPr="00BE4BD9">
      <w:pPr>
        <w:spacing w:after="120" w:line="240" w:lineRule="auto"/>
        <w:ind w:left="1272"/>
        <w:rPr>
          <w:rFonts w:asciiTheme="minorHAnsi" w:hAnsiTheme="minorHAnsi"/>
        </w:rPr>
      </w:pPr>
      <w:r w:rsidRPr="00BE4BD9">
        <w:rPr>
          <w:rFonts w:asciiTheme="minorHAnsi" w:hAnsiTheme="minorHAnsi"/>
        </w:rPr>
        <w:t xml:space="preserve">La Direction de </w:t>
      </w:r>
      <w:r w:rsidR="00946E70" w:rsidRPr="005B18FA">
        <w:rPr>
          <w:rFonts w:asciiTheme="minorHAnsi" w:cstheme="minorHAnsi" w:hAnsiTheme="minorHAnsi"/>
          <w:color w:val="auto"/>
        </w:rPr>
        <w:t>la</w:t>
      </w:r>
      <w:r w:rsidR="00946E70">
        <w:rPr>
          <w:rFonts w:asciiTheme="minorHAnsi" w:cstheme="minorHAnsi" w:hAnsiTheme="minorHAnsi"/>
          <w:color w:val="auto"/>
        </w:rPr>
        <w:t xml:space="preserve"> société</w:t>
      </w:r>
      <w:r w:rsidR="00946E70" w:rsidRPr="003D1E31">
        <w:rPr>
          <w:rFonts w:asciiTheme="minorHAnsi" w:cstheme="minorHAnsi" w:hAnsiTheme="minorHAnsi"/>
          <w:b/>
          <w:color w:val="auto"/>
        </w:rPr>
        <w:t xml:space="preserve"> </w:t>
      </w:r>
      <w:r w:rsidR="0096696E" w:rsidRPr="008C38BA">
        <w:rPr>
          <w:rFonts w:asciiTheme="minorHAnsi" w:cstheme="minorHAnsi" w:hAnsiTheme="minorHAnsi"/>
          <w:b/>
        </w:rPr>
        <w:t xml:space="preserve">SAS </w:t>
      </w:r>
      <w:r w:rsidR="0096696E" w:rsidRPr="008C38BA">
        <w:rPr>
          <w:rFonts w:asciiTheme="minorHAnsi" w:cstheme="minorHAnsi" w:hAnsiTheme="minorHAnsi"/>
          <w:b/>
          <w:bCs/>
        </w:rPr>
        <w:t>CAMPING DU PORT</w:t>
      </w:r>
      <w:r w:rsidR="0096696E" w:rsidRPr="00BE4BD9">
        <w:rPr>
          <w:rFonts w:asciiTheme="minorHAnsi" w:hAnsiTheme="minorHAnsi"/>
        </w:rPr>
        <w:t xml:space="preserve"> </w:t>
      </w:r>
      <w:r w:rsidRPr="00BE4BD9">
        <w:rPr>
          <w:rFonts w:asciiTheme="minorHAnsi" w:hAnsiTheme="minorHAnsi"/>
        </w:rPr>
        <w:t xml:space="preserve">établira un programme indicatif de la modulation au plus tard le 30 novembre de chaque année N-1, </w:t>
      </w:r>
      <w:r w:rsidR="0011030F">
        <w:rPr>
          <w:rFonts w:asciiTheme="minorHAnsi" w:hAnsiTheme="minorHAnsi"/>
        </w:rPr>
        <w:t xml:space="preserve">lequel sera </w:t>
      </w:r>
      <w:r w:rsidR="00EE1375">
        <w:rPr>
          <w:rFonts w:asciiTheme="minorHAnsi" w:hAnsiTheme="minorHAnsi"/>
        </w:rPr>
        <w:t xml:space="preserve">alors </w:t>
      </w:r>
      <w:r w:rsidR="008F68B5">
        <w:rPr>
          <w:rFonts w:asciiTheme="minorHAnsi" w:hAnsiTheme="minorHAnsi"/>
        </w:rPr>
        <w:t xml:space="preserve">porté à la connaissance des </w:t>
      </w:r>
      <w:r w:rsidR="00C858F1">
        <w:rPr>
          <w:rFonts w:asciiTheme="minorHAnsi" w:hAnsiTheme="minorHAnsi"/>
        </w:rPr>
        <w:t>Salariés</w:t>
      </w:r>
      <w:r w:rsidR="008F68B5">
        <w:rPr>
          <w:rFonts w:asciiTheme="minorHAnsi" w:hAnsiTheme="minorHAnsi"/>
        </w:rPr>
        <w:t xml:space="preserve"> </w:t>
      </w:r>
      <w:r w:rsidR="00055D78">
        <w:rPr>
          <w:rFonts w:asciiTheme="minorHAnsi" w:hAnsiTheme="minorHAnsi"/>
        </w:rPr>
        <w:t>et communiqué, au moment de l’embauche, à chaque nouveau Collaborateur</w:t>
      </w:r>
      <w:r w:rsidRPr="00BE4BD9">
        <w:rPr>
          <w:rFonts w:asciiTheme="minorHAnsi" w:hAnsiTheme="minorHAnsi"/>
        </w:rPr>
        <w:t>.</w:t>
      </w:r>
    </w:p>
    <w:p w14:paraId="43D85691" w14:textId="77777777" w:rsidP="00BE4BD9" w:rsidR="001779CA" w:rsidRDefault="001779CA" w:rsidRPr="00BE4BD9">
      <w:pPr>
        <w:spacing w:after="120" w:line="240" w:lineRule="auto"/>
        <w:ind w:left="1272"/>
        <w:rPr>
          <w:rFonts w:asciiTheme="minorHAnsi" w:hAnsiTheme="minorHAnsi"/>
        </w:rPr>
      </w:pPr>
    </w:p>
    <w:p w14:paraId="79006FF0" w14:textId="387E7288" w:rsidP="00BE4BD9" w:rsidR="001779CA" w:rsidRDefault="001779CA" w:rsidRPr="00BE4BD9">
      <w:pPr>
        <w:pStyle w:val="Titre5"/>
        <w:spacing w:after="120" w:line="240" w:lineRule="auto"/>
        <w:ind w:left="1980"/>
        <w:jc w:val="both"/>
        <w:rPr>
          <w:rFonts w:asciiTheme="minorHAnsi" w:hAnsiTheme="minorHAnsi"/>
        </w:rPr>
      </w:pPr>
      <w:r w:rsidRPr="00BE4BD9">
        <w:rPr>
          <w:rFonts w:asciiTheme="minorHAnsi" w:hAnsiTheme="minorHAnsi"/>
        </w:rPr>
        <w:t>4.3.2 Délai de modification des horaires</w:t>
      </w:r>
      <w:r w:rsidRPr="00BE4BD9">
        <w:rPr>
          <w:rFonts w:asciiTheme="minorHAnsi" w:hAnsiTheme="minorHAnsi"/>
          <w:u w:val="none"/>
        </w:rPr>
        <w:t xml:space="preserve"> </w:t>
      </w:r>
    </w:p>
    <w:p w14:paraId="20D33D81" w14:textId="0422A6AA" w:rsidP="00BE4BD9" w:rsidR="001779CA" w:rsidRDefault="001779CA" w:rsidRPr="00BE4BD9">
      <w:pPr>
        <w:spacing w:after="120" w:line="240" w:lineRule="auto"/>
        <w:ind w:left="1272" w:right="12"/>
        <w:rPr>
          <w:rFonts w:asciiTheme="minorHAnsi" w:hAnsiTheme="minorHAnsi"/>
        </w:rPr>
      </w:pPr>
      <w:r w:rsidRPr="00BE4BD9">
        <w:rPr>
          <w:rFonts w:asciiTheme="minorHAnsi" w:hAnsiTheme="minorHAnsi"/>
        </w:rPr>
        <w:t>L’horaire prévu pour une semaine donné par le planning prévisionnel pourra être modifié pour être adapté aux nécessités de fonctionnement</w:t>
      </w:r>
      <w:r w:rsidR="009F0189">
        <w:rPr>
          <w:rFonts w:asciiTheme="minorHAnsi" w:hAnsiTheme="minorHAnsi"/>
        </w:rPr>
        <w:t xml:space="preserve"> de</w:t>
      </w:r>
      <w:r w:rsidRPr="00BE4BD9">
        <w:rPr>
          <w:rFonts w:asciiTheme="minorHAnsi" w:hAnsiTheme="minorHAnsi"/>
        </w:rPr>
        <w:t xml:space="preserve"> </w:t>
      </w:r>
      <w:r w:rsidR="009F0189" w:rsidRPr="005B18FA">
        <w:rPr>
          <w:rFonts w:asciiTheme="minorHAnsi" w:cstheme="minorHAnsi" w:hAnsiTheme="minorHAnsi"/>
          <w:color w:val="auto"/>
        </w:rPr>
        <w:t>la</w:t>
      </w:r>
      <w:r w:rsidR="009F0189">
        <w:rPr>
          <w:rFonts w:asciiTheme="minorHAnsi" w:cstheme="minorHAnsi" w:hAnsiTheme="minorHAnsi"/>
          <w:color w:val="auto"/>
        </w:rPr>
        <w:t xml:space="preserve"> société</w:t>
      </w:r>
      <w:r w:rsidR="009F0189" w:rsidRPr="003D1E31">
        <w:rPr>
          <w:rFonts w:asciiTheme="minorHAnsi" w:cstheme="minorHAnsi" w:hAnsiTheme="minorHAnsi"/>
          <w:b/>
          <w:color w:val="auto"/>
        </w:rPr>
        <w:t xml:space="preserve"> </w:t>
      </w:r>
      <w:r w:rsidR="0096696E" w:rsidRPr="008C38BA">
        <w:rPr>
          <w:rFonts w:asciiTheme="minorHAnsi" w:cstheme="minorHAnsi" w:hAnsiTheme="minorHAnsi"/>
          <w:b/>
        </w:rPr>
        <w:t xml:space="preserve">SAS </w:t>
      </w:r>
      <w:r w:rsidR="0096696E" w:rsidRPr="008C38BA">
        <w:rPr>
          <w:rFonts w:asciiTheme="minorHAnsi" w:cstheme="minorHAnsi" w:hAnsiTheme="minorHAnsi"/>
          <w:b/>
          <w:bCs/>
        </w:rPr>
        <w:t>CAMPING DU PORT</w:t>
      </w:r>
      <w:r w:rsidRPr="00BE4BD9">
        <w:rPr>
          <w:rFonts w:asciiTheme="minorHAnsi" w:hAnsiTheme="minorHAnsi"/>
        </w:rPr>
        <w:t xml:space="preserve">. </w:t>
      </w:r>
    </w:p>
    <w:p w14:paraId="62EB4651" w14:textId="0BADC9E4" w:rsidP="00BE4BD9" w:rsidR="001779CA" w:rsidRDefault="001779CA" w:rsidRPr="00BE4BD9">
      <w:pPr>
        <w:spacing w:after="120" w:line="240" w:lineRule="auto"/>
        <w:ind w:left="1272" w:right="12"/>
        <w:rPr>
          <w:rFonts w:asciiTheme="minorHAnsi" w:hAnsiTheme="minorHAnsi"/>
        </w:rPr>
      </w:pPr>
      <w:r w:rsidRPr="00BE4BD9">
        <w:rPr>
          <w:rFonts w:asciiTheme="minorHAnsi" w:hAnsiTheme="minorHAnsi"/>
        </w:rPr>
        <w:t xml:space="preserve">Les </w:t>
      </w:r>
      <w:r w:rsidR="00C858F1">
        <w:rPr>
          <w:rFonts w:asciiTheme="minorHAnsi" w:hAnsiTheme="minorHAnsi"/>
        </w:rPr>
        <w:t>Salariés</w:t>
      </w:r>
      <w:r w:rsidRPr="00BE4BD9">
        <w:rPr>
          <w:rFonts w:asciiTheme="minorHAnsi" w:hAnsiTheme="minorHAnsi"/>
        </w:rPr>
        <w:t xml:space="preserve"> seront donc avisés par tous moyens appropriés des variations d’horaires décidés ultérieurement en respectant un délai de prévenance raisonnable qui ne saurait être inférieur à 7 jours calendaires, sauf cas exceptionnels liés à </w:t>
      </w:r>
      <w:r w:rsidR="009F0189">
        <w:rPr>
          <w:rFonts w:asciiTheme="minorHAnsi" w:hAnsiTheme="minorHAnsi"/>
        </w:rPr>
        <w:t>une variation importante d’activité et de fréquentation</w:t>
      </w:r>
      <w:r w:rsidRPr="00BE4BD9">
        <w:rPr>
          <w:rFonts w:asciiTheme="minorHAnsi" w:hAnsiTheme="minorHAnsi"/>
        </w:rPr>
        <w:t>.</w:t>
      </w:r>
    </w:p>
    <w:p w14:paraId="0AFD4E4F" w14:textId="77777777" w:rsidP="00BE4BD9" w:rsidR="00350C11" w:rsidRDefault="00350C11">
      <w:pPr>
        <w:spacing w:after="120" w:line="240" w:lineRule="auto"/>
        <w:ind w:left="1272"/>
        <w:rPr>
          <w:rFonts w:asciiTheme="minorHAnsi" w:hAnsiTheme="minorHAnsi"/>
        </w:rPr>
      </w:pPr>
    </w:p>
    <w:p w14:paraId="2CBF9DB6" w14:textId="77777777" w:rsidP="00BE4BD9" w:rsidR="003558B0" w:rsidRDefault="003558B0">
      <w:pPr>
        <w:spacing w:after="120" w:line="240" w:lineRule="auto"/>
        <w:ind w:left="1272"/>
        <w:rPr>
          <w:rFonts w:asciiTheme="minorHAnsi" w:hAnsiTheme="minorHAnsi"/>
        </w:rPr>
      </w:pPr>
    </w:p>
    <w:p w14:paraId="28753F4B" w14:textId="77777777" w:rsidP="00BE4BD9" w:rsidR="003558B0" w:rsidRDefault="003558B0">
      <w:pPr>
        <w:spacing w:after="120" w:line="240" w:lineRule="auto"/>
        <w:ind w:left="1272"/>
        <w:rPr>
          <w:rFonts w:asciiTheme="minorHAnsi" w:hAnsiTheme="minorHAnsi"/>
        </w:rPr>
      </w:pPr>
    </w:p>
    <w:p w14:paraId="488F8ABC" w14:textId="77777777" w:rsidP="00BE4BD9" w:rsidR="003558B0" w:rsidRDefault="003558B0">
      <w:pPr>
        <w:spacing w:after="120" w:line="240" w:lineRule="auto"/>
        <w:ind w:left="1272"/>
        <w:rPr>
          <w:rFonts w:asciiTheme="minorHAnsi" w:hAnsiTheme="minorHAnsi"/>
        </w:rPr>
      </w:pPr>
    </w:p>
    <w:p w14:paraId="6FDB82E8" w14:textId="77777777" w:rsidP="00BE4BD9" w:rsidR="00A36A2A" w:rsidRDefault="00A36A2A" w:rsidRPr="00BE4BD9">
      <w:pPr>
        <w:spacing w:after="120" w:line="240" w:lineRule="auto"/>
        <w:ind w:left="1272"/>
        <w:rPr>
          <w:rFonts w:asciiTheme="minorHAnsi" w:hAnsiTheme="minorHAnsi"/>
        </w:rPr>
      </w:pPr>
    </w:p>
    <w:p w14:paraId="202C4664" w14:textId="1CD144DA" w:rsidP="00B979E7" w:rsidR="00B4754D" w:rsidRDefault="00B4754D" w:rsidRPr="00BE4BD9">
      <w:pPr>
        <w:pStyle w:val="Titre4"/>
        <w:pBdr>
          <w:bottom w:color="auto" w:space="1" w:sz="4" w:val="single"/>
        </w:pBdr>
        <w:spacing w:after="120" w:line="240" w:lineRule="auto"/>
        <w:ind w:left="1839" w:right="4"/>
        <w:jc w:val="both"/>
        <w:rPr>
          <w:rFonts w:asciiTheme="minorHAnsi" w:hAnsiTheme="minorHAnsi"/>
        </w:rPr>
      </w:pPr>
      <w:bookmarkStart w:id="15" w:name="_Toc169266760"/>
      <w:r w:rsidRPr="00BE4BD9">
        <w:rPr>
          <w:rFonts w:asciiTheme="minorHAnsi" w:hAnsiTheme="minorHAnsi"/>
        </w:rPr>
        <w:t>4.4. Programme indicatif de la répartition de la durée du travail</w:t>
      </w:r>
      <w:r w:rsidR="00B979E7">
        <w:rPr>
          <w:rFonts w:asciiTheme="minorHAnsi" w:hAnsiTheme="minorHAnsi"/>
        </w:rPr>
        <w:t xml:space="preserve"> retenu par la </w:t>
      </w:r>
      <w:r w:rsidR="00AF6F6D">
        <w:rPr>
          <w:rFonts w:asciiTheme="minorHAnsi" w:hAnsiTheme="minorHAnsi"/>
        </w:rPr>
        <w:t>SAS CAMPING DU PORT</w:t>
      </w:r>
      <w:bookmarkEnd w:id="15"/>
    </w:p>
    <w:p w14:paraId="373DEBC0" w14:textId="65DB27A0" w:rsidP="00E80B67" w:rsidR="00E80B67" w:rsidRDefault="00B4754D">
      <w:pPr>
        <w:spacing w:after="0" w:line="240" w:lineRule="auto"/>
        <w:ind w:hanging="11" w:left="1275" w:right="11"/>
        <w:rPr>
          <w:rFonts w:asciiTheme="minorHAnsi" w:hAnsiTheme="minorHAnsi"/>
        </w:rPr>
      </w:pPr>
      <w:r w:rsidRPr="00BE4BD9">
        <w:rPr>
          <w:rFonts w:asciiTheme="minorHAnsi" w:hAnsiTheme="minorHAnsi"/>
        </w:rPr>
        <w:t>Ce programme indicatif collectif sera construit par service</w:t>
      </w:r>
      <w:r w:rsidR="00E80B67">
        <w:rPr>
          <w:rFonts w:asciiTheme="minorHAnsi" w:hAnsiTheme="minorHAnsi"/>
        </w:rPr>
        <w:t>.</w:t>
      </w:r>
    </w:p>
    <w:p w14:paraId="5BBBF344" w14:textId="77777777" w:rsidP="00950F9B" w:rsidR="00950F9B" w:rsidRDefault="00950F9B">
      <w:pPr>
        <w:spacing w:after="0" w:line="240" w:lineRule="auto"/>
        <w:ind w:hanging="11" w:left="1275" w:right="11"/>
        <w:rPr>
          <w:rFonts w:asciiTheme="minorHAnsi" w:hAnsiTheme="minorHAnsi"/>
        </w:rPr>
      </w:pPr>
      <w:r>
        <w:rPr>
          <w:rFonts w:asciiTheme="minorHAnsi" w:hAnsiTheme="minorHAnsi"/>
        </w:rPr>
        <w:t>Les services sont donc ainsi définis :</w:t>
      </w:r>
    </w:p>
    <w:p w14:paraId="54706A1E" w14:textId="77777777" w:rsidP="00950F9B" w:rsidR="00950F9B" w:rsidRDefault="00950F9B">
      <w:pPr>
        <w:pStyle w:val="Paragraphedeliste"/>
        <w:numPr>
          <w:ilvl w:val="3"/>
          <w:numId w:val="9"/>
        </w:numPr>
        <w:spacing w:after="120" w:line="240" w:lineRule="auto"/>
        <w:ind w:hanging="283" w:left="2835" w:right="12"/>
        <w:rPr>
          <w:rFonts w:asciiTheme="minorHAnsi" w:cs="Arial" w:eastAsia="Arial" w:hAnsiTheme="minorHAnsi"/>
        </w:rPr>
      </w:pPr>
      <w:r w:rsidRPr="00BE6AA7">
        <w:rPr>
          <w:rFonts w:asciiTheme="minorHAnsi" w:cs="Arial" w:eastAsia="Arial" w:hAnsiTheme="minorHAnsi"/>
        </w:rPr>
        <w:t>service administratif,</w:t>
      </w:r>
    </w:p>
    <w:p w14:paraId="77A3E8BF" w14:textId="77777777" w:rsidP="00950F9B" w:rsidR="00950F9B" w:rsidRDefault="00950F9B" w:rsidRPr="001A14C3">
      <w:pPr>
        <w:pStyle w:val="Paragraphedeliste"/>
        <w:numPr>
          <w:ilvl w:val="3"/>
          <w:numId w:val="9"/>
        </w:numPr>
        <w:spacing w:after="120" w:line="240" w:lineRule="auto"/>
        <w:ind w:hanging="283" w:left="2835" w:right="12"/>
        <w:rPr>
          <w:rFonts w:asciiTheme="minorHAnsi" w:cs="Arial" w:eastAsia="Arial" w:hAnsiTheme="minorHAnsi"/>
        </w:rPr>
      </w:pPr>
      <w:r w:rsidRPr="001A14C3">
        <w:rPr>
          <w:rFonts w:asciiTheme="minorHAnsi" w:cs="Arial" w:eastAsia="Arial" w:hAnsiTheme="minorHAnsi"/>
        </w:rPr>
        <w:t>service accueil,</w:t>
      </w:r>
    </w:p>
    <w:p w14:paraId="6624DE25" w14:textId="77777777" w:rsidP="00950F9B" w:rsidR="00950F9B" w:rsidRDefault="00950F9B" w:rsidRPr="00BE6AA7">
      <w:pPr>
        <w:pStyle w:val="Paragraphedeliste"/>
        <w:numPr>
          <w:ilvl w:val="0"/>
          <w:numId w:val="9"/>
        </w:numPr>
        <w:spacing w:after="120" w:line="240" w:lineRule="auto"/>
        <w:ind w:hanging="283" w:left="2835" w:right="12"/>
        <w:rPr>
          <w:rFonts w:asciiTheme="minorHAnsi" w:cs="Arial" w:eastAsia="Arial" w:hAnsiTheme="minorHAnsi"/>
        </w:rPr>
      </w:pPr>
      <w:r w:rsidRPr="00BE6AA7">
        <w:rPr>
          <w:rFonts w:asciiTheme="minorHAnsi" w:cs="Arial" w:eastAsia="Arial" w:hAnsiTheme="minorHAnsi"/>
        </w:rPr>
        <w:t>service animation,</w:t>
      </w:r>
    </w:p>
    <w:p w14:paraId="6DFFA9E4" w14:textId="7E959B5E" w:rsidP="00950F9B" w:rsidR="00950F9B" w:rsidRDefault="00950F9B" w:rsidRPr="00950F9B">
      <w:pPr>
        <w:pStyle w:val="Paragraphedeliste"/>
        <w:numPr>
          <w:ilvl w:val="0"/>
          <w:numId w:val="9"/>
        </w:numPr>
        <w:spacing w:after="120" w:line="240" w:lineRule="auto"/>
        <w:ind w:hanging="283" w:left="2835" w:right="12"/>
        <w:rPr>
          <w:rFonts w:asciiTheme="minorHAnsi" w:cs="Arial" w:eastAsia="Arial" w:hAnsiTheme="minorHAnsi"/>
        </w:rPr>
      </w:pPr>
      <w:r w:rsidRPr="00BE6AA7">
        <w:rPr>
          <w:rFonts w:asciiTheme="minorHAnsi" w:cs="Arial" w:eastAsia="Arial" w:hAnsiTheme="minorHAnsi"/>
        </w:rPr>
        <w:t xml:space="preserve">service </w:t>
      </w:r>
      <w:r w:rsidR="000D5CA4">
        <w:rPr>
          <w:rFonts w:asciiTheme="minorHAnsi" w:cs="Arial" w:eastAsia="Arial" w:hAnsiTheme="minorHAnsi"/>
        </w:rPr>
        <w:t>technique</w:t>
      </w:r>
      <w:r w:rsidRPr="00BE6AA7">
        <w:rPr>
          <w:rFonts w:asciiTheme="minorHAnsi" w:cs="Arial" w:eastAsia="Arial" w:hAnsiTheme="minorHAnsi"/>
        </w:rPr>
        <w:t>,</w:t>
      </w:r>
    </w:p>
    <w:p w14:paraId="042571B0" w14:textId="77777777" w:rsidP="00950F9B" w:rsidR="00950F9B" w:rsidRDefault="00950F9B">
      <w:pPr>
        <w:pStyle w:val="Paragraphedeliste"/>
        <w:numPr>
          <w:ilvl w:val="0"/>
          <w:numId w:val="9"/>
        </w:numPr>
        <w:spacing w:after="120" w:line="240" w:lineRule="auto"/>
        <w:ind w:hanging="283" w:left="2835" w:right="12"/>
        <w:rPr>
          <w:rFonts w:asciiTheme="minorHAnsi" w:cs="Arial" w:eastAsia="Arial" w:hAnsiTheme="minorHAnsi"/>
        </w:rPr>
      </w:pPr>
      <w:r w:rsidRPr="00BE6AA7">
        <w:rPr>
          <w:rFonts w:asciiTheme="minorHAnsi" w:cs="Arial" w:eastAsia="Arial" w:hAnsiTheme="minorHAnsi"/>
        </w:rPr>
        <w:t xml:space="preserve">service </w:t>
      </w:r>
      <w:r>
        <w:rPr>
          <w:rFonts w:asciiTheme="minorHAnsi" w:cs="Arial" w:eastAsia="Arial" w:hAnsiTheme="minorHAnsi"/>
        </w:rPr>
        <w:t>restauration (cuisine + service)</w:t>
      </w:r>
      <w:r w:rsidRPr="00BE6AA7">
        <w:rPr>
          <w:rFonts w:asciiTheme="minorHAnsi" w:cs="Arial" w:eastAsia="Arial" w:hAnsiTheme="minorHAnsi"/>
        </w:rPr>
        <w:t>,</w:t>
      </w:r>
    </w:p>
    <w:p w14:paraId="36547D6A" w14:textId="77777777" w:rsidP="000A534B" w:rsidR="00096BB7" w:rsidRDefault="00460404" w:rsidRPr="00096BB7">
      <w:pPr>
        <w:pStyle w:val="Paragraphedeliste"/>
        <w:numPr>
          <w:ilvl w:val="0"/>
          <w:numId w:val="9"/>
        </w:numPr>
        <w:spacing w:after="120" w:line="240" w:lineRule="auto"/>
        <w:ind w:hanging="283" w:left="2835" w:right="12"/>
        <w:rPr>
          <w:rFonts w:asciiTheme="minorHAnsi" w:hAnsiTheme="minorHAnsi"/>
        </w:rPr>
      </w:pPr>
      <w:r w:rsidRPr="00096BB7">
        <w:rPr>
          <w:rFonts w:asciiTheme="minorHAnsi" w:cs="Arial" w:eastAsia="Arial" w:hAnsiTheme="minorHAnsi"/>
        </w:rPr>
        <w:t>service héberg</w:t>
      </w:r>
      <w:r w:rsidR="00F54CB8" w:rsidRPr="00096BB7">
        <w:rPr>
          <w:rFonts w:asciiTheme="minorHAnsi" w:cs="Arial" w:eastAsia="Arial" w:hAnsiTheme="minorHAnsi"/>
        </w:rPr>
        <w:t>e</w:t>
      </w:r>
      <w:r w:rsidRPr="00096BB7">
        <w:rPr>
          <w:rFonts w:asciiTheme="minorHAnsi" w:cs="Arial" w:eastAsia="Arial" w:hAnsiTheme="minorHAnsi"/>
        </w:rPr>
        <w:t>ment</w:t>
      </w:r>
    </w:p>
    <w:p w14:paraId="3001D34F" w14:textId="55945382" w:rsidP="00096BB7" w:rsidR="00D06129" w:rsidRDefault="00D06129" w:rsidRPr="00096BB7">
      <w:pPr>
        <w:spacing w:after="120" w:line="240" w:lineRule="auto"/>
        <w:ind w:right="12"/>
        <w:rPr>
          <w:rFonts w:asciiTheme="minorHAnsi" w:hAnsiTheme="minorHAnsi"/>
        </w:rPr>
      </w:pPr>
      <w:r w:rsidRPr="00096BB7">
        <w:rPr>
          <w:rFonts w:asciiTheme="minorHAnsi" w:hAnsiTheme="minorHAnsi"/>
        </w:rPr>
        <w:t xml:space="preserve">Le planning indiquera les périodes de faible (jusqu’à 0 heure par semaine) et de forte activité (jusqu’à 48 ou 46 heures par semaine), le nombre de jours travaillés par semaine ainsi que les horaires envisagés pendant chacune de ces périodes. </w:t>
      </w:r>
    </w:p>
    <w:p w14:paraId="51145630" w14:textId="77777777" w:rsidP="00D06129" w:rsidR="00D06129" w:rsidRDefault="00D06129" w:rsidRPr="00D06129">
      <w:pPr>
        <w:spacing w:after="120" w:line="240" w:lineRule="auto"/>
        <w:ind w:right="11"/>
        <w:rPr>
          <w:rFonts w:asciiTheme="minorHAnsi" w:hAnsiTheme="minorHAnsi"/>
        </w:rPr>
      </w:pPr>
      <w:r w:rsidRPr="00D06129">
        <w:rPr>
          <w:rFonts w:asciiTheme="minorHAnsi" w:hAnsiTheme="minorHAnsi"/>
        </w:rPr>
        <w:t>En application de ces plannings collectifs, les Salariés de chaque service recevront leur planning individuel dans un délai raisonnable qui ne saurait être inférieur à 7 jours calendaires, sauf cas exceptionnels liés à liés à une variation importante d’activité et de fréquentation.</w:t>
      </w:r>
    </w:p>
    <w:p w14:paraId="143B5D23" w14:textId="77777777" w:rsidP="00D06129" w:rsidR="00D06129" w:rsidRDefault="00D06129" w:rsidRPr="00D06129">
      <w:pPr>
        <w:spacing w:after="120" w:line="240" w:lineRule="auto"/>
        <w:ind w:right="11"/>
        <w:rPr>
          <w:rFonts w:asciiTheme="minorHAnsi" w:hAnsiTheme="minorHAnsi"/>
        </w:rPr>
      </w:pPr>
      <w:r w:rsidRPr="00D06129">
        <w:rPr>
          <w:rFonts w:asciiTheme="minorHAnsi" w:hAnsiTheme="minorHAnsi"/>
        </w:rPr>
        <w:t xml:space="preserve">Ce planning individuel sera établi dans les limites prévues par les plannings collectifs. </w:t>
      </w:r>
    </w:p>
    <w:p w14:paraId="2A796061" w14:textId="77777777" w:rsidP="00E80B67" w:rsidR="00950F9B" w:rsidRDefault="00950F9B">
      <w:pPr>
        <w:spacing w:after="0" w:line="240" w:lineRule="auto"/>
        <w:ind w:hanging="11" w:left="1275" w:right="11"/>
        <w:rPr>
          <w:rFonts w:asciiTheme="minorHAnsi" w:hAnsiTheme="minorHAnsi"/>
        </w:rPr>
      </w:pPr>
    </w:p>
    <w:p w14:paraId="74B50BC0" w14:textId="342248EC" w:rsidP="00BE4BD9" w:rsidR="00387F50" w:rsidRDefault="008E7C0A" w:rsidRPr="00BE4BD9">
      <w:pPr>
        <w:pStyle w:val="Titre4"/>
        <w:pBdr>
          <w:bottom w:color="auto" w:space="1" w:sz="4" w:val="single"/>
        </w:pBdr>
        <w:spacing w:after="120" w:line="240" w:lineRule="auto"/>
        <w:ind w:left="1839" w:right="5532"/>
        <w:jc w:val="both"/>
        <w:rPr>
          <w:rFonts w:asciiTheme="minorHAnsi" w:hAnsiTheme="minorHAnsi"/>
        </w:rPr>
      </w:pPr>
      <w:bookmarkStart w:id="16" w:name="_Toc169266761"/>
      <w:r w:rsidRPr="00BE4BD9">
        <w:rPr>
          <w:rFonts w:asciiTheme="minorHAnsi" w:hAnsiTheme="minorHAnsi"/>
        </w:rPr>
        <w:t>4.5. Récupération des jours</w:t>
      </w:r>
      <w:bookmarkEnd w:id="16"/>
      <w:r w:rsidRPr="00BE4BD9">
        <w:rPr>
          <w:rFonts w:asciiTheme="minorHAnsi" w:hAnsiTheme="minorHAnsi"/>
        </w:rPr>
        <w:t xml:space="preserve"> </w:t>
      </w:r>
    </w:p>
    <w:p w14:paraId="6090A8C7" w14:textId="208EE2E9" w:rsidP="00BE4BD9" w:rsidR="00387F50" w:rsidRDefault="008E7C0A">
      <w:pPr>
        <w:spacing w:after="120" w:line="240" w:lineRule="auto"/>
        <w:ind w:left="1272" w:right="12"/>
        <w:rPr>
          <w:rFonts w:asciiTheme="minorHAnsi" w:hAnsiTheme="minorHAnsi"/>
        </w:rPr>
      </w:pPr>
      <w:r w:rsidRPr="00BE4BD9">
        <w:rPr>
          <w:rFonts w:asciiTheme="minorHAnsi" w:hAnsiTheme="minorHAnsi"/>
        </w:rPr>
        <w:t>Dans cette logique, les heures accomplies entre 3</w:t>
      </w:r>
      <w:r w:rsidR="009C5586">
        <w:rPr>
          <w:rFonts w:asciiTheme="minorHAnsi" w:hAnsiTheme="minorHAnsi"/>
        </w:rPr>
        <w:t>5</w:t>
      </w:r>
      <w:r w:rsidRPr="00BE4BD9">
        <w:rPr>
          <w:rFonts w:asciiTheme="minorHAnsi" w:hAnsiTheme="minorHAnsi"/>
        </w:rPr>
        <w:t xml:space="preserve"> et 4</w:t>
      </w:r>
      <w:r w:rsidR="00D11622">
        <w:rPr>
          <w:rFonts w:asciiTheme="minorHAnsi" w:hAnsiTheme="minorHAnsi"/>
        </w:rPr>
        <w:t>8</w:t>
      </w:r>
      <w:r w:rsidR="00483A65">
        <w:rPr>
          <w:rFonts w:asciiTheme="minorHAnsi" w:hAnsiTheme="minorHAnsi"/>
        </w:rPr>
        <w:t>,</w:t>
      </w:r>
      <w:r w:rsidR="00D11622">
        <w:rPr>
          <w:rFonts w:asciiTheme="minorHAnsi" w:hAnsiTheme="minorHAnsi"/>
        </w:rPr>
        <w:t xml:space="preserve"> ou 46</w:t>
      </w:r>
      <w:r w:rsidRPr="00BE4BD9">
        <w:rPr>
          <w:rFonts w:asciiTheme="minorHAnsi" w:hAnsiTheme="minorHAnsi"/>
        </w:rPr>
        <w:t xml:space="preserve"> heures</w:t>
      </w:r>
      <w:r w:rsidR="00483A65">
        <w:rPr>
          <w:rFonts w:asciiTheme="minorHAnsi" w:hAnsiTheme="minorHAnsi"/>
        </w:rPr>
        <w:t>,</w:t>
      </w:r>
      <w:r w:rsidRPr="00BE4BD9">
        <w:rPr>
          <w:rFonts w:asciiTheme="minorHAnsi" w:hAnsiTheme="minorHAnsi"/>
        </w:rPr>
        <w:t xml:space="preserve"> ne sont pas des heures supplémentaires mais des heures ayant vocation à être récupérées en période de basse activité.</w:t>
      </w:r>
    </w:p>
    <w:p w14:paraId="1B02EC29" w14:textId="122A7405" w:rsidP="00483A65" w:rsidR="00483A65" w:rsidRDefault="00483A65">
      <w:pPr>
        <w:spacing w:after="0" w:line="240" w:lineRule="auto"/>
        <w:ind w:hanging="11" w:left="1275" w:right="11"/>
        <w:rPr>
          <w:rFonts w:asciiTheme="minorHAnsi" w:hAnsiTheme="minorHAnsi"/>
        </w:rPr>
      </w:pPr>
      <w:r>
        <w:rPr>
          <w:rFonts w:asciiTheme="minorHAnsi" w:hAnsiTheme="minorHAnsi"/>
        </w:rPr>
        <w:t xml:space="preserve">Toutefois, la Direction de la </w:t>
      </w:r>
      <w:r w:rsidR="000D5CA4" w:rsidRPr="008C38BA">
        <w:rPr>
          <w:rFonts w:asciiTheme="minorHAnsi" w:cstheme="minorHAnsi" w:hAnsiTheme="minorHAnsi"/>
          <w:b/>
        </w:rPr>
        <w:t xml:space="preserve">SAS </w:t>
      </w:r>
      <w:r w:rsidR="000D5CA4" w:rsidRPr="008C38BA">
        <w:rPr>
          <w:rFonts w:asciiTheme="minorHAnsi" w:cstheme="minorHAnsi" w:hAnsiTheme="minorHAnsi"/>
          <w:b/>
          <w:bCs/>
        </w:rPr>
        <w:t>CAMPING DU PORT</w:t>
      </w:r>
      <w:r w:rsidR="000D5CA4">
        <w:rPr>
          <w:rFonts w:asciiTheme="minorHAnsi" w:cstheme="minorHAnsi" w:hAnsiTheme="minorHAnsi"/>
          <w:b/>
          <w:bCs/>
        </w:rPr>
        <w:t xml:space="preserve"> </w:t>
      </w:r>
      <w:r>
        <w:rPr>
          <w:rFonts w:asciiTheme="minorHAnsi" w:hAnsiTheme="minorHAnsi"/>
        </w:rPr>
        <w:t xml:space="preserve">a souhaité à la fois tenir compte des difficultés de </w:t>
      </w:r>
      <w:r w:rsidRPr="009A3526">
        <w:rPr>
          <w:rFonts w:asciiTheme="minorHAnsi" w:hAnsiTheme="minorHAnsi"/>
        </w:rPr>
        <w:t>recrutement très importantes, dans le secteur de la restauration mais également préserver l’équilibre économique de l’ensemble des Collaborateurs attachés durablement à sa structure ; ce, tout en préservant ses impératifs de fonctionnement.</w:t>
      </w:r>
    </w:p>
    <w:p w14:paraId="5A2AABBF" w14:textId="01B1AF20" w:rsidP="00842F2E" w:rsidR="00483A65" w:rsidRDefault="00483A65">
      <w:pPr>
        <w:spacing w:after="0" w:line="240" w:lineRule="auto"/>
        <w:ind w:hanging="11" w:right="11"/>
        <w:rPr>
          <w:rFonts w:asciiTheme="minorHAnsi" w:hAnsiTheme="minorHAnsi"/>
        </w:rPr>
      </w:pPr>
      <w:r w:rsidRPr="000F613F">
        <w:rPr>
          <w:rFonts w:asciiTheme="minorHAnsi" w:hAnsiTheme="minorHAnsi"/>
        </w:rPr>
        <w:t xml:space="preserve">Dans cette logique, la </w:t>
      </w:r>
      <w:r w:rsidR="000D5CA4" w:rsidRPr="008C38BA">
        <w:rPr>
          <w:rFonts w:asciiTheme="minorHAnsi" w:cstheme="minorHAnsi" w:hAnsiTheme="minorHAnsi"/>
          <w:b/>
        </w:rPr>
        <w:t xml:space="preserve">SAS </w:t>
      </w:r>
      <w:r w:rsidR="000D5CA4" w:rsidRPr="008C38BA">
        <w:rPr>
          <w:rFonts w:asciiTheme="minorHAnsi" w:cstheme="minorHAnsi" w:hAnsiTheme="minorHAnsi"/>
          <w:b/>
          <w:bCs/>
        </w:rPr>
        <w:t>CAMPING DU PORT</w:t>
      </w:r>
      <w:r w:rsidR="000D5CA4">
        <w:rPr>
          <w:rFonts w:asciiTheme="minorHAnsi" w:cstheme="minorHAnsi" w:hAnsiTheme="minorHAnsi"/>
          <w:b/>
          <w:bCs/>
        </w:rPr>
        <w:t xml:space="preserve"> </w:t>
      </w:r>
      <w:r w:rsidRPr="00B979E7">
        <w:rPr>
          <w:rFonts w:asciiTheme="minorHAnsi" w:hAnsiTheme="minorHAnsi"/>
        </w:rPr>
        <w:t xml:space="preserve">a souhaité déclencher la récupération des heures de repos </w:t>
      </w:r>
      <w:r w:rsidR="008E6B56">
        <w:rPr>
          <w:rFonts w:asciiTheme="minorHAnsi" w:hAnsiTheme="minorHAnsi"/>
        </w:rPr>
        <w:t xml:space="preserve">de ces Salariés, </w:t>
      </w:r>
      <w:r w:rsidRPr="00B979E7">
        <w:rPr>
          <w:rFonts w:asciiTheme="minorHAnsi" w:hAnsiTheme="minorHAnsi"/>
        </w:rPr>
        <w:t>à partir de la 39</w:t>
      </w:r>
      <w:r w:rsidRPr="00B979E7">
        <w:rPr>
          <w:rFonts w:asciiTheme="minorHAnsi" w:hAnsiTheme="minorHAnsi"/>
          <w:vertAlign w:val="superscript"/>
        </w:rPr>
        <w:t>e</w:t>
      </w:r>
      <w:r w:rsidRPr="00B979E7">
        <w:rPr>
          <w:rFonts w:asciiTheme="minorHAnsi" w:hAnsiTheme="minorHAnsi"/>
        </w:rPr>
        <w:t xml:space="preserve"> heure, les 4</w:t>
      </w:r>
      <w:r w:rsidRPr="00B979E7">
        <w:rPr>
          <w:rFonts w:asciiTheme="minorHAnsi" w:hAnsiTheme="minorHAnsi"/>
          <w:vertAlign w:val="superscript"/>
        </w:rPr>
        <w:t>eres</w:t>
      </w:r>
      <w:r w:rsidRPr="00B979E7">
        <w:rPr>
          <w:rFonts w:asciiTheme="minorHAnsi" w:hAnsiTheme="minorHAnsi"/>
        </w:rPr>
        <w:t xml:space="preserve"> heures réalisées, entre 35 et 39 heures, faisant donc l’objet d’un paiement dans les conditions définies à l’article 4.6</w:t>
      </w:r>
      <w:r>
        <w:rPr>
          <w:rFonts w:asciiTheme="minorHAnsi" w:hAnsiTheme="minorHAnsi"/>
        </w:rPr>
        <w:t>, sous réserve d’un compteur au moins égal à zéro</w:t>
      </w:r>
      <w:r w:rsidRPr="00B979E7">
        <w:rPr>
          <w:rFonts w:asciiTheme="minorHAnsi" w:hAnsiTheme="minorHAnsi"/>
        </w:rPr>
        <w:t>.</w:t>
      </w:r>
    </w:p>
    <w:p w14:paraId="320BA9D6" w14:textId="77777777" w:rsidP="00483A65" w:rsidR="00483A65" w:rsidRDefault="00483A65" w:rsidRPr="00B979E7">
      <w:pPr>
        <w:spacing w:after="0" w:line="240" w:lineRule="auto"/>
        <w:ind w:right="11"/>
        <w:rPr>
          <w:rFonts w:asciiTheme="minorHAnsi" w:hAnsiTheme="minorHAnsi"/>
        </w:rPr>
      </w:pPr>
      <w:r>
        <w:rPr>
          <w:rFonts w:asciiTheme="minorHAnsi" w:hAnsiTheme="minorHAnsi"/>
        </w:rPr>
        <w:t>Si le compteur devait être inférieur à zéro, les heures qui auraient été ponctuellement réalisées au-delà de 35H viendraient compensées les heures non travaillées (cette situation vise particulièrement la période de démarrage de la saison).</w:t>
      </w:r>
    </w:p>
    <w:p w14:paraId="28A7C704" w14:textId="5C57E077" w:rsidP="00146932" w:rsidR="00387F50" w:rsidRDefault="008E7C0A">
      <w:pPr>
        <w:spacing w:after="0" w:before="120" w:line="240" w:lineRule="auto"/>
        <w:ind w:hanging="11" w:left="1275" w:right="11"/>
        <w:rPr>
          <w:rFonts w:asciiTheme="minorHAnsi" w:hAnsiTheme="minorHAnsi"/>
        </w:rPr>
      </w:pPr>
      <w:r w:rsidRPr="00BE4BD9">
        <w:rPr>
          <w:rFonts w:asciiTheme="minorHAnsi" w:hAnsiTheme="minorHAnsi"/>
        </w:rPr>
        <w:t xml:space="preserve">Les </w:t>
      </w:r>
      <w:r w:rsidR="00C858F1">
        <w:rPr>
          <w:rFonts w:asciiTheme="minorHAnsi" w:hAnsiTheme="minorHAnsi"/>
        </w:rPr>
        <w:t>Salariés</w:t>
      </w:r>
      <w:r w:rsidRPr="00BE4BD9">
        <w:rPr>
          <w:rFonts w:asciiTheme="minorHAnsi" w:hAnsiTheme="minorHAnsi"/>
        </w:rPr>
        <w:t xml:space="preserve"> de l’Etablissement bénéficieront donc de jours de repos ouvrés tenant compte du nombre d’heures effectuées au-delà de 3</w:t>
      </w:r>
      <w:r w:rsidR="00483A65">
        <w:rPr>
          <w:rFonts w:asciiTheme="minorHAnsi" w:hAnsiTheme="minorHAnsi"/>
        </w:rPr>
        <w:t>5</w:t>
      </w:r>
      <w:r w:rsidR="00842F2E">
        <w:rPr>
          <w:rFonts w:asciiTheme="minorHAnsi" w:hAnsiTheme="minorHAnsi"/>
        </w:rPr>
        <w:t xml:space="preserve"> ou 39</w:t>
      </w:r>
      <w:r w:rsidRPr="00BE4BD9">
        <w:rPr>
          <w:rFonts w:asciiTheme="minorHAnsi" w:hAnsiTheme="minorHAnsi"/>
        </w:rPr>
        <w:t xml:space="preserve"> heures, à raison de 7 heures pour une journée.</w:t>
      </w:r>
    </w:p>
    <w:p w14:paraId="478AAD6F" w14:textId="77777777"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Il est convenu que ces jours seront majoritairement pris à l’initiative du Salarié, après validation de son Responsable hiérarchique, en période de basse activité. </w:t>
      </w:r>
    </w:p>
    <w:p w14:paraId="2E2C5205"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La Direction se réserve toutefois la possibilité de prendre l’initiative ponctuelle de la prise de ces jours, sans pour autant excéder la moitié du nombre de jours détenu par le Salarié. </w:t>
      </w:r>
    </w:p>
    <w:p w14:paraId="7553435C" w14:textId="77777777"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A titre d’illustration, l’Employeur pourrait imposer la prise de jours de repos dans le cadre de la fermeture de l’Etablissement sur une période de ponts. </w:t>
      </w:r>
    </w:p>
    <w:p w14:paraId="164C0D72"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La prise de ces repos interviendra par journée de 7 heures ou par demi-journée. </w:t>
      </w:r>
    </w:p>
    <w:p w14:paraId="7EAC8CFA" w14:textId="3534071F"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A toutes fins utiles, il est précisé que le crédit de jours de repos devra nécessairement être épuisé au terme de chaque année civile. </w:t>
      </w:r>
      <w:r w:rsidR="00A056C7">
        <w:rPr>
          <w:rFonts w:asciiTheme="minorHAnsi" w:hAnsiTheme="minorHAnsi"/>
        </w:rPr>
        <w:t xml:space="preserve">Une </w:t>
      </w:r>
      <w:r w:rsidR="00650090">
        <w:rPr>
          <w:rFonts w:asciiTheme="minorHAnsi" w:hAnsiTheme="minorHAnsi"/>
        </w:rPr>
        <w:t>autorisation de report de ce crédit pourra être octroyée</w:t>
      </w:r>
      <w:r w:rsidR="00CA5AB3">
        <w:rPr>
          <w:rFonts w:asciiTheme="minorHAnsi" w:hAnsiTheme="minorHAnsi"/>
        </w:rPr>
        <w:t xml:space="preserve"> par la Direction</w:t>
      </w:r>
      <w:r w:rsidR="00EC4BAB">
        <w:rPr>
          <w:rFonts w:asciiTheme="minorHAnsi" w:hAnsiTheme="minorHAnsi"/>
        </w:rPr>
        <w:t xml:space="preserve"> e, cas de circonstances exceptionnelles ; ce report sera rendu possible uniquement sur les 3 premiers mois de l’année</w:t>
      </w:r>
      <w:r w:rsidR="00C8445F">
        <w:rPr>
          <w:rFonts w:asciiTheme="minorHAnsi" w:hAnsiTheme="minorHAnsi"/>
        </w:rPr>
        <w:t>.</w:t>
      </w:r>
    </w:p>
    <w:p w14:paraId="60AC027C" w14:textId="77777777" w:rsidP="00BE4BD9" w:rsidR="003558B0" w:rsidRDefault="003558B0">
      <w:pPr>
        <w:spacing w:after="120" w:line="240" w:lineRule="auto"/>
        <w:ind w:firstLine="0" w:left="1277"/>
        <w:rPr>
          <w:rFonts w:asciiTheme="minorHAnsi" w:hAnsiTheme="minorHAnsi"/>
        </w:rPr>
      </w:pPr>
    </w:p>
    <w:p w14:paraId="3B926DD7" w14:textId="77777777" w:rsidP="00BE4BD9" w:rsidR="003558B0" w:rsidRDefault="003558B0">
      <w:pPr>
        <w:spacing w:after="120" w:line="240" w:lineRule="auto"/>
        <w:ind w:firstLine="0" w:left="1277"/>
        <w:rPr>
          <w:rFonts w:asciiTheme="minorHAnsi" w:hAnsiTheme="minorHAnsi"/>
        </w:rPr>
      </w:pPr>
    </w:p>
    <w:p w14:paraId="3C1602CE" w14:textId="67D59535" w:rsidP="00BE4BD9" w:rsidR="00387F50" w:rsidRDefault="008E7C0A" w:rsidRPr="00BE4BD9">
      <w:pPr>
        <w:pStyle w:val="Titre4"/>
        <w:pBdr>
          <w:bottom w:color="auto" w:space="1" w:sz="4" w:val="single"/>
        </w:pBdr>
        <w:spacing w:after="120" w:line="240" w:lineRule="auto"/>
        <w:ind w:left="1839" w:right="5391"/>
        <w:jc w:val="both"/>
        <w:rPr>
          <w:rFonts w:asciiTheme="minorHAnsi" w:hAnsiTheme="minorHAnsi"/>
        </w:rPr>
      </w:pPr>
      <w:bookmarkStart w:id="17" w:name="_Toc169266762"/>
      <w:r w:rsidRPr="00BE4BD9">
        <w:rPr>
          <w:rFonts w:asciiTheme="minorHAnsi" w:hAnsiTheme="minorHAnsi"/>
        </w:rPr>
        <w:t>4.6. Heures supplémentaires</w:t>
      </w:r>
      <w:bookmarkEnd w:id="17"/>
      <w:r w:rsidRPr="00BE4BD9">
        <w:rPr>
          <w:rFonts w:asciiTheme="minorHAnsi" w:hAnsiTheme="minorHAnsi"/>
        </w:rPr>
        <w:t xml:space="preserve"> </w:t>
      </w:r>
    </w:p>
    <w:p w14:paraId="33766C3B" w14:textId="77777777" w:rsidP="00BE4BD9" w:rsidR="00387F50" w:rsidRDefault="008E7C0A" w:rsidRPr="00BE4BD9">
      <w:pPr>
        <w:pStyle w:val="Titre5"/>
        <w:spacing w:after="120" w:line="240" w:lineRule="auto"/>
        <w:ind w:left="1980"/>
        <w:jc w:val="both"/>
        <w:rPr>
          <w:rFonts w:asciiTheme="minorHAnsi" w:hAnsiTheme="minorHAnsi"/>
        </w:rPr>
      </w:pPr>
      <w:r w:rsidRPr="00BE4BD9">
        <w:rPr>
          <w:rFonts w:asciiTheme="minorHAnsi" w:hAnsiTheme="minorHAnsi"/>
        </w:rPr>
        <w:t>4.6.1 Déclenchement</w:t>
      </w:r>
      <w:r w:rsidRPr="00BE4BD9">
        <w:rPr>
          <w:rFonts w:asciiTheme="minorHAnsi" w:hAnsiTheme="minorHAnsi"/>
          <w:u w:val="none"/>
        </w:rPr>
        <w:t xml:space="preserve"> </w:t>
      </w:r>
    </w:p>
    <w:p w14:paraId="6122F3A4"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Sont considérées comme heures supplémentaires, les heures réalisées : </w:t>
      </w:r>
    </w:p>
    <w:p w14:paraId="14E9BD1D" w14:textId="4239A83E" w:rsidP="00BE4BD9" w:rsidR="00387F50" w:rsidRDefault="00A8005C" w:rsidRPr="00BE4BD9">
      <w:pPr>
        <w:numPr>
          <w:ilvl w:val="0"/>
          <w:numId w:val="4"/>
        </w:numPr>
        <w:spacing w:after="120" w:line="240" w:lineRule="auto"/>
        <w:ind w:hanging="425" w:right="12"/>
        <w:rPr>
          <w:rFonts w:asciiTheme="minorHAnsi" w:hAnsiTheme="minorHAnsi"/>
        </w:rPr>
      </w:pPr>
      <w:r>
        <w:rPr>
          <w:rFonts w:asciiTheme="minorHAnsi" w:hAnsiTheme="minorHAnsi"/>
        </w:rPr>
        <w:t>Dans la tranche 35-39 heures</w:t>
      </w:r>
      <w:r w:rsidR="00115CD6">
        <w:rPr>
          <w:rFonts w:asciiTheme="minorHAnsi" w:hAnsiTheme="minorHAnsi"/>
        </w:rPr>
        <w:t>,</w:t>
      </w:r>
      <w:r w:rsidR="00910B3D">
        <w:rPr>
          <w:rFonts w:asciiTheme="minorHAnsi" w:hAnsiTheme="minorHAnsi"/>
        </w:rPr>
        <w:t xml:space="preserve"> conformément à la volonté de la Direction de préserver </w:t>
      </w:r>
      <w:r w:rsidR="008F0CF3">
        <w:rPr>
          <w:rFonts w:asciiTheme="minorHAnsi" w:hAnsiTheme="minorHAnsi"/>
        </w:rPr>
        <w:t>l’</w:t>
      </w:r>
      <w:r w:rsidR="00910B3D">
        <w:rPr>
          <w:rFonts w:asciiTheme="minorHAnsi" w:hAnsiTheme="minorHAnsi"/>
        </w:rPr>
        <w:t>é</w:t>
      </w:r>
      <w:r w:rsidR="008F0CF3">
        <w:rPr>
          <w:rFonts w:asciiTheme="minorHAnsi" w:hAnsiTheme="minorHAnsi"/>
        </w:rPr>
        <w:t>quilibre économique de ses Collaborateurs,</w:t>
      </w:r>
      <w:r w:rsidR="003558B0">
        <w:rPr>
          <w:rFonts w:asciiTheme="minorHAnsi" w:hAnsiTheme="minorHAnsi"/>
        </w:rPr>
        <w:t xml:space="preserve"> tels que définis ci-dessus</w:t>
      </w:r>
      <w:r w:rsidR="00AC08F5">
        <w:rPr>
          <w:rFonts w:asciiTheme="minorHAnsi" w:hAnsiTheme="minorHAnsi"/>
        </w:rPr>
        <w:t>,</w:t>
      </w:r>
    </w:p>
    <w:p w14:paraId="6608AF8A" w14:textId="1C752736" w:rsidP="00BE4BD9" w:rsidR="00387F50" w:rsidRDefault="008E7C0A">
      <w:pPr>
        <w:numPr>
          <w:ilvl w:val="0"/>
          <w:numId w:val="4"/>
        </w:numPr>
        <w:spacing w:after="120" w:line="240" w:lineRule="auto"/>
        <w:ind w:hanging="425" w:right="12"/>
        <w:rPr>
          <w:rFonts w:asciiTheme="minorHAnsi" w:hAnsiTheme="minorHAnsi"/>
        </w:rPr>
      </w:pPr>
      <w:r w:rsidRPr="00BE4BD9">
        <w:rPr>
          <w:rFonts w:asciiTheme="minorHAnsi" w:hAnsiTheme="minorHAnsi"/>
        </w:rPr>
        <w:t>Au-delà de 1 607 heures annuelles, déduction faite, le cas échéant, des heures supplémentaires déjà comptabilisées au titre du dépassement de la durée hebdomadaire</w:t>
      </w:r>
      <w:r w:rsidR="00115CD6">
        <w:rPr>
          <w:rFonts w:asciiTheme="minorHAnsi" w:hAnsiTheme="minorHAnsi"/>
        </w:rPr>
        <w:t>.</w:t>
      </w:r>
    </w:p>
    <w:p w14:paraId="76432F33" w14:textId="77777777" w:rsidP="00BE4BD9" w:rsidR="00387F50" w:rsidRDefault="008E7C0A">
      <w:pPr>
        <w:spacing w:after="120" w:line="240" w:lineRule="auto"/>
        <w:ind w:left="1272" w:right="12"/>
        <w:rPr>
          <w:rFonts w:asciiTheme="minorHAnsi" w:hAnsiTheme="minorHAnsi"/>
        </w:rPr>
      </w:pPr>
      <w:r w:rsidRPr="00BE4BD9">
        <w:rPr>
          <w:rFonts w:asciiTheme="minorHAnsi" w:hAnsiTheme="minorHAnsi"/>
        </w:rPr>
        <w:t xml:space="preserve">Par ailleurs, il est rappelé que les heures supplémentaires sont des heures accomplies à la demande expresse de la hiérarchie ou validées à postériori par lui après information de ce dernier par le salarié. En aucun cas, les heures supplémentaires réalisées à l’initiative du salarié ne pourront faire l’objet d’une contrepartie financière ou en repos. </w:t>
      </w:r>
    </w:p>
    <w:p w14:paraId="313A1CFB" w14:textId="77777777" w:rsidP="00BE4BD9" w:rsidR="00146932" w:rsidRDefault="00146932" w:rsidRPr="00BE4BD9">
      <w:pPr>
        <w:spacing w:after="120" w:line="240" w:lineRule="auto"/>
        <w:ind w:left="1272" w:right="12"/>
        <w:rPr>
          <w:rFonts w:asciiTheme="minorHAnsi" w:hAnsiTheme="minorHAnsi"/>
        </w:rPr>
      </w:pPr>
    </w:p>
    <w:p w14:paraId="0A76B137" w14:textId="77777777" w:rsidP="00BE4BD9" w:rsidR="00387F50" w:rsidRDefault="008E7C0A" w:rsidRPr="00BE4BD9">
      <w:pPr>
        <w:pStyle w:val="Titre5"/>
        <w:spacing w:after="120" w:line="240" w:lineRule="auto"/>
        <w:ind w:left="1980"/>
        <w:jc w:val="both"/>
        <w:rPr>
          <w:rFonts w:asciiTheme="minorHAnsi" w:hAnsiTheme="minorHAnsi"/>
        </w:rPr>
      </w:pPr>
      <w:r w:rsidRPr="00BE4BD9">
        <w:rPr>
          <w:rFonts w:asciiTheme="minorHAnsi" w:hAnsiTheme="minorHAnsi"/>
        </w:rPr>
        <w:t>4.6.2 Contrepartie</w:t>
      </w:r>
      <w:r w:rsidRPr="00BE4BD9">
        <w:rPr>
          <w:rFonts w:asciiTheme="minorHAnsi" w:hAnsiTheme="minorHAnsi"/>
          <w:u w:val="none"/>
        </w:rPr>
        <w:t xml:space="preserve"> </w:t>
      </w:r>
    </w:p>
    <w:p w14:paraId="06793DDC"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La réalisation d’heures supplémentaires revêt un caractère ponctuel, qui génère une compensation particulière. </w:t>
      </w:r>
    </w:p>
    <w:p w14:paraId="7446E135" w14:textId="252D9DCB"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Conformément aux dispositions conventionnelles, le contingent conventionnel annuel d’heures supplémentaires est fixé est à </w:t>
      </w:r>
      <w:r w:rsidR="00F96078">
        <w:rPr>
          <w:rFonts w:asciiTheme="minorHAnsi" w:hAnsiTheme="minorHAnsi"/>
        </w:rPr>
        <w:t xml:space="preserve">160 </w:t>
      </w:r>
      <w:r w:rsidRPr="00BE4BD9">
        <w:rPr>
          <w:rFonts w:asciiTheme="minorHAnsi" w:hAnsiTheme="minorHAnsi"/>
        </w:rPr>
        <w:t xml:space="preserve">heures par an et par salarié. </w:t>
      </w:r>
    </w:p>
    <w:p w14:paraId="5E3AA89C"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Les majorations des heures supplémentaires appliquées, au choix du salarié, sous forme de salaire ou de repos compensateur, seront égales à : </w:t>
      </w:r>
    </w:p>
    <w:p w14:paraId="0B635A57" w14:textId="679745CE" w:rsidP="00BE4BD9" w:rsidR="00387F50" w:rsidRDefault="00684DBB" w:rsidRPr="00BE4BD9">
      <w:pPr>
        <w:numPr>
          <w:ilvl w:val="0"/>
          <w:numId w:val="5"/>
        </w:numPr>
        <w:spacing w:after="120" w:line="240" w:lineRule="auto"/>
        <w:ind w:hanging="360" w:right="12"/>
        <w:rPr>
          <w:rFonts w:asciiTheme="minorHAnsi" w:hAnsiTheme="minorHAnsi"/>
        </w:rPr>
      </w:pPr>
      <w:r>
        <w:rPr>
          <w:rFonts w:asciiTheme="minorHAnsi" w:hAnsiTheme="minorHAnsi"/>
        </w:rPr>
        <w:t>1</w:t>
      </w:r>
      <w:r w:rsidR="008F0CF3">
        <w:rPr>
          <w:rFonts w:asciiTheme="minorHAnsi" w:hAnsiTheme="minorHAnsi"/>
        </w:rPr>
        <w:t>5</w:t>
      </w:r>
      <w:r w:rsidR="00B4754D" w:rsidRPr="00BE4BD9">
        <w:rPr>
          <w:rFonts w:asciiTheme="minorHAnsi" w:hAnsiTheme="minorHAnsi"/>
        </w:rPr>
        <w:t xml:space="preserve">% pour </w:t>
      </w:r>
      <w:r w:rsidR="00B4754D" w:rsidRPr="006F351A">
        <w:rPr>
          <w:rFonts w:asciiTheme="minorHAnsi" w:hAnsiTheme="minorHAnsi"/>
        </w:rPr>
        <w:t xml:space="preserve">les </w:t>
      </w:r>
      <w:r w:rsidR="008F0CF3">
        <w:rPr>
          <w:rFonts w:asciiTheme="minorHAnsi" w:hAnsiTheme="minorHAnsi"/>
        </w:rPr>
        <w:t>heures accomplies entre 35 et 39 heures</w:t>
      </w:r>
      <w:r w:rsidR="008E7C0A" w:rsidRPr="00BE4BD9">
        <w:rPr>
          <w:rFonts w:asciiTheme="minorHAnsi" w:hAnsiTheme="minorHAnsi"/>
        </w:rPr>
        <w:t xml:space="preserve">, </w:t>
      </w:r>
    </w:p>
    <w:p w14:paraId="391305F6" w14:textId="0C84AF2B" w:rsidP="00BE4BD9" w:rsidR="00387F50" w:rsidRDefault="00387F50" w:rsidRPr="00BE4BD9">
      <w:pPr>
        <w:spacing w:after="120" w:line="240" w:lineRule="auto"/>
        <w:ind w:firstLine="0" w:left="1277"/>
        <w:rPr>
          <w:rFonts w:asciiTheme="minorHAnsi" w:hAnsiTheme="minorHAnsi"/>
        </w:rPr>
      </w:pPr>
    </w:p>
    <w:p w14:paraId="71CEB7DB" w14:textId="19FF98FC" w:rsidP="00BE4BD9" w:rsidR="00387F50" w:rsidRDefault="008E7C0A" w:rsidRPr="00BE4BD9">
      <w:pPr>
        <w:pStyle w:val="Titre4"/>
        <w:pBdr>
          <w:bottom w:color="auto" w:space="1" w:sz="4" w:val="single"/>
        </w:pBdr>
        <w:spacing w:after="120" w:line="240" w:lineRule="auto"/>
        <w:ind w:left="1839" w:right="5107"/>
        <w:jc w:val="both"/>
        <w:rPr>
          <w:rFonts w:asciiTheme="minorHAnsi" w:hAnsiTheme="minorHAnsi"/>
        </w:rPr>
      </w:pPr>
      <w:bookmarkStart w:id="18" w:name="_Toc169266763"/>
      <w:r w:rsidRPr="00BE4BD9">
        <w:rPr>
          <w:rFonts w:asciiTheme="minorHAnsi" w:hAnsiTheme="minorHAnsi"/>
        </w:rPr>
        <w:t>4.7. Lissage de la rémunération</w:t>
      </w:r>
      <w:bookmarkEnd w:id="18"/>
      <w:r w:rsidRPr="00BE4BD9">
        <w:rPr>
          <w:rFonts w:asciiTheme="minorHAnsi" w:hAnsiTheme="minorHAnsi"/>
        </w:rPr>
        <w:t xml:space="preserve"> </w:t>
      </w:r>
    </w:p>
    <w:p w14:paraId="2270426C" w14:textId="77777777"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Afin d’éviter toute variation de rémunération entre les périodes hautes et basses d’activité, le salaire de base sera indépendant de l’horaire réellement effectué dans le mois. </w:t>
      </w:r>
    </w:p>
    <w:p w14:paraId="47B0F86F" w14:textId="151557C2"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Il est ainsi prévu que la rémunération des </w:t>
      </w:r>
      <w:r w:rsidR="00C858F1">
        <w:rPr>
          <w:rFonts w:asciiTheme="minorHAnsi" w:hAnsiTheme="minorHAnsi"/>
        </w:rPr>
        <w:t>Salariés</w:t>
      </w:r>
      <w:r w:rsidRPr="00BE4BD9">
        <w:rPr>
          <w:rFonts w:asciiTheme="minorHAnsi" w:hAnsiTheme="minorHAnsi"/>
        </w:rPr>
        <w:t xml:space="preserve"> concernés par les présentes dispositions sera lissée sur la base d'un salaire moyen correspondant à 35 heures, de façon à ce que chacun dispose d'une rémunération stable. </w:t>
      </w:r>
    </w:p>
    <w:p w14:paraId="6B3793F0" w14:textId="4E43724C" w:rsidP="00BE4BD9" w:rsidR="00387F50" w:rsidRDefault="00387F50" w:rsidRPr="00BE4BD9">
      <w:pPr>
        <w:spacing w:after="120" w:line="240" w:lineRule="auto"/>
        <w:ind w:firstLine="0" w:left="1277"/>
        <w:rPr>
          <w:rFonts w:asciiTheme="minorHAnsi" w:hAnsiTheme="minorHAnsi"/>
        </w:rPr>
      </w:pPr>
    </w:p>
    <w:p w14:paraId="1F5DA641" w14:textId="6A57AE65" w:rsidP="00BE4BD9" w:rsidR="00387F50" w:rsidRDefault="008E7C0A" w:rsidRPr="00BE4BD9">
      <w:pPr>
        <w:pStyle w:val="Titre4"/>
        <w:pBdr>
          <w:bottom w:color="auto" w:space="1" w:sz="4" w:val="single"/>
        </w:pBdr>
        <w:spacing w:after="120" w:line="240" w:lineRule="auto"/>
        <w:ind w:left="1839" w:right="5958"/>
        <w:jc w:val="both"/>
        <w:rPr>
          <w:rFonts w:asciiTheme="minorHAnsi" w:hAnsiTheme="minorHAnsi"/>
        </w:rPr>
      </w:pPr>
      <w:bookmarkStart w:id="19" w:name="_Toc169266764"/>
      <w:r w:rsidRPr="00BE4BD9">
        <w:rPr>
          <w:rFonts w:asciiTheme="minorHAnsi" w:hAnsiTheme="minorHAnsi"/>
        </w:rPr>
        <w:t>4.8. Horaires de travail</w:t>
      </w:r>
      <w:bookmarkEnd w:id="19"/>
      <w:r w:rsidRPr="00BE4BD9">
        <w:rPr>
          <w:rFonts w:asciiTheme="minorHAnsi" w:hAnsiTheme="minorHAnsi"/>
        </w:rPr>
        <w:t xml:space="preserve"> </w:t>
      </w:r>
    </w:p>
    <w:p w14:paraId="66BFDFAE" w14:textId="3E1502B8"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L’horaire de travail est réparti sur </w:t>
      </w:r>
      <w:r w:rsidR="007A29D1">
        <w:rPr>
          <w:rFonts w:asciiTheme="minorHAnsi" w:hAnsiTheme="minorHAnsi"/>
        </w:rPr>
        <w:t>six</w:t>
      </w:r>
      <w:r w:rsidRPr="00BE4BD9">
        <w:rPr>
          <w:rFonts w:asciiTheme="minorHAnsi" w:hAnsiTheme="minorHAnsi"/>
        </w:rPr>
        <w:t xml:space="preserve"> jours, du lundi au </w:t>
      </w:r>
      <w:r w:rsidR="007A29D1">
        <w:rPr>
          <w:rFonts w:asciiTheme="minorHAnsi" w:hAnsiTheme="minorHAnsi"/>
        </w:rPr>
        <w:t>dimanche</w:t>
      </w:r>
      <w:r w:rsidRPr="00BE4BD9">
        <w:rPr>
          <w:rFonts w:asciiTheme="minorHAnsi" w:hAnsiTheme="minorHAnsi"/>
        </w:rPr>
        <w:t xml:space="preserve"> ; il pourra être établi par service. </w:t>
      </w:r>
    </w:p>
    <w:p w14:paraId="69F50EC5"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L’horaire collectif est affiché dans les conditions prévues à l’article D3171-1 du Code du Travail ; il indiquera alors les heures auxquelles commence et finit chaque période de travail. </w:t>
      </w:r>
    </w:p>
    <w:p w14:paraId="316D6EE1" w14:textId="77777777" w:rsidP="00BE4BD9" w:rsidR="00DF765C" w:rsidRDefault="00DF765C" w:rsidRPr="00BE4BD9">
      <w:pPr>
        <w:spacing w:after="120" w:line="240" w:lineRule="auto"/>
        <w:ind w:firstLine="0" w:left="1277"/>
        <w:rPr>
          <w:rFonts w:asciiTheme="minorHAnsi" w:hAnsiTheme="minorHAnsi"/>
        </w:rPr>
      </w:pPr>
    </w:p>
    <w:p w14:paraId="026F8711" w14:textId="4AA0975C" w:rsidP="00BE4BD9" w:rsidR="00387F50" w:rsidRDefault="008E7C0A" w:rsidRPr="00BE4BD9">
      <w:pPr>
        <w:pStyle w:val="Titre4"/>
        <w:pBdr>
          <w:bottom w:color="auto" w:space="1" w:sz="4" w:val="single"/>
        </w:pBdr>
        <w:spacing w:after="120" w:line="240" w:lineRule="auto"/>
        <w:ind w:left="1839" w:right="3973"/>
        <w:jc w:val="both"/>
        <w:rPr>
          <w:rFonts w:asciiTheme="minorHAnsi" w:hAnsiTheme="minorHAnsi"/>
        </w:rPr>
      </w:pPr>
      <w:bookmarkStart w:id="20" w:name="_Toc169266765"/>
      <w:r w:rsidRPr="00BE4BD9">
        <w:rPr>
          <w:rFonts w:asciiTheme="minorHAnsi" w:hAnsiTheme="minorHAnsi"/>
        </w:rPr>
        <w:t>4.9. Suivi et décompte du temps de travail</w:t>
      </w:r>
      <w:bookmarkEnd w:id="20"/>
      <w:r w:rsidRPr="00BE4BD9">
        <w:rPr>
          <w:rFonts w:asciiTheme="minorHAnsi" w:hAnsiTheme="minorHAnsi"/>
        </w:rPr>
        <w:t xml:space="preserve"> </w:t>
      </w:r>
    </w:p>
    <w:p w14:paraId="0B9D5179" w14:textId="0098C03E"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Un système de suivi et décompte du temps de travail a été mis en place pour permettre notamment une gestion prévisionnelle du temps de travail, une saisie des temps effectivement réalisées, une gestion des compteurs de récupérations des jours. </w:t>
      </w:r>
    </w:p>
    <w:p w14:paraId="68BFF15D" w14:textId="77777777" w:rsidP="00BE4BD9" w:rsidR="007F6AE6" w:rsidRDefault="007F6AE6">
      <w:pPr>
        <w:spacing w:after="120" w:line="240" w:lineRule="auto"/>
        <w:ind w:firstLine="0" w:left="1276"/>
        <w:rPr>
          <w:rFonts w:asciiTheme="minorHAnsi" w:hAnsiTheme="minorHAnsi"/>
        </w:rPr>
      </w:pPr>
    </w:p>
    <w:p w14:paraId="62794CA2" w14:textId="77777777" w:rsidP="00BE4BD9" w:rsidR="007F6AE6" w:rsidRDefault="007F6AE6">
      <w:pPr>
        <w:spacing w:after="120" w:line="240" w:lineRule="auto"/>
        <w:ind w:firstLine="0" w:left="1276"/>
        <w:rPr>
          <w:rFonts w:asciiTheme="minorHAnsi" w:hAnsiTheme="minorHAnsi"/>
        </w:rPr>
      </w:pPr>
    </w:p>
    <w:p w14:paraId="5BF39D05" w14:textId="77777777" w:rsidP="00BE4BD9" w:rsidR="00196C48" w:rsidRDefault="00196C48" w:rsidRPr="00BE4BD9">
      <w:pPr>
        <w:spacing w:after="120" w:line="240" w:lineRule="auto"/>
        <w:ind w:firstLine="0" w:left="1276"/>
        <w:rPr>
          <w:rFonts w:asciiTheme="minorHAnsi" w:hAnsiTheme="minorHAnsi"/>
        </w:rPr>
      </w:pPr>
    </w:p>
    <w:p w14:paraId="129B444D" w14:textId="4B088BF7" w:rsidP="00BE4BD9" w:rsidR="00387F50" w:rsidRDefault="008E7C0A" w:rsidRPr="00BE4BD9">
      <w:pPr>
        <w:pStyle w:val="Titre3"/>
        <w:spacing w:after="120" w:line="240" w:lineRule="auto"/>
        <w:ind w:left="1272"/>
        <w:jc w:val="both"/>
        <w:rPr>
          <w:rFonts w:asciiTheme="minorHAnsi" w:hAnsiTheme="minorHAnsi"/>
        </w:rPr>
      </w:pPr>
      <w:bookmarkStart w:id="21" w:name="_Toc38271285"/>
      <w:bookmarkStart w:id="22" w:name="_Toc169266766"/>
      <w:r w:rsidRPr="00BE4BD9">
        <w:rPr>
          <w:rFonts w:asciiTheme="minorHAnsi" w:hAnsiTheme="minorHAnsi"/>
          <w:sz w:val="28"/>
        </w:rPr>
        <w:t>A</w:t>
      </w:r>
      <w:r w:rsidRPr="00BE4BD9">
        <w:rPr>
          <w:rFonts w:asciiTheme="minorHAnsi" w:hAnsiTheme="minorHAnsi"/>
        </w:rPr>
        <w:t xml:space="preserve">RTICLE </w:t>
      </w:r>
      <w:r w:rsidR="00307B01">
        <w:rPr>
          <w:rFonts w:asciiTheme="minorHAnsi" w:hAnsiTheme="minorHAnsi"/>
          <w:sz w:val="28"/>
        </w:rPr>
        <w:t xml:space="preserve">5 </w:t>
      </w:r>
      <w:r w:rsidRPr="00BE4BD9">
        <w:rPr>
          <w:rFonts w:asciiTheme="minorHAnsi" w:hAnsiTheme="minorHAnsi"/>
          <w:sz w:val="28"/>
        </w:rPr>
        <w:t>–</w:t>
      </w:r>
      <w:r w:rsidRPr="00BE4BD9">
        <w:rPr>
          <w:rFonts w:asciiTheme="minorHAnsi" w:hAnsiTheme="minorHAnsi"/>
        </w:rPr>
        <w:t xml:space="preserve"> </w:t>
      </w:r>
      <w:r w:rsidRPr="00BE4BD9">
        <w:rPr>
          <w:rFonts w:asciiTheme="minorHAnsi" w:hAnsiTheme="minorHAnsi"/>
          <w:sz w:val="28"/>
        </w:rPr>
        <w:t>C</w:t>
      </w:r>
      <w:r w:rsidRPr="00BE4BD9">
        <w:rPr>
          <w:rFonts w:asciiTheme="minorHAnsi" w:hAnsiTheme="minorHAnsi"/>
        </w:rPr>
        <w:t>OMMISSION DE SUIVI</w:t>
      </w:r>
      <w:bookmarkEnd w:id="21"/>
      <w:bookmarkEnd w:id="22"/>
      <w:r w:rsidRPr="00BE4BD9">
        <w:rPr>
          <w:rFonts w:asciiTheme="minorHAnsi" w:hAnsiTheme="minorHAnsi"/>
          <w:sz w:val="28"/>
        </w:rPr>
        <w:t xml:space="preserve"> </w:t>
      </w:r>
    </w:p>
    <w:p w14:paraId="6997FE42" w14:textId="77B0F200" w:rsidP="00BE4BD9" w:rsidR="00387F50" w:rsidRDefault="008E7C0A">
      <w:pPr>
        <w:spacing w:after="120" w:line="240" w:lineRule="auto"/>
        <w:ind w:left="1272" w:right="12"/>
        <w:rPr>
          <w:rFonts w:asciiTheme="minorHAnsi" w:hAnsiTheme="minorHAnsi"/>
        </w:rPr>
      </w:pPr>
      <w:r w:rsidRPr="00BE4BD9">
        <w:rPr>
          <w:rFonts w:asciiTheme="minorHAnsi" w:hAnsiTheme="minorHAnsi"/>
        </w:rPr>
        <w:t xml:space="preserve">Une commission de suivi, constituée de la Direction et du </w:t>
      </w:r>
      <w:r w:rsidRPr="00BE4BD9">
        <w:rPr>
          <w:rFonts w:asciiTheme="minorHAnsi" w:hAnsiTheme="minorHAnsi"/>
          <w:b/>
        </w:rPr>
        <w:t>C</w:t>
      </w:r>
      <w:r w:rsidRPr="00BE4BD9">
        <w:rPr>
          <w:rFonts w:asciiTheme="minorHAnsi" w:hAnsiTheme="minorHAnsi"/>
        </w:rPr>
        <w:t xml:space="preserve">omité </w:t>
      </w:r>
      <w:r w:rsidRPr="00BE4BD9">
        <w:rPr>
          <w:rFonts w:asciiTheme="minorHAnsi" w:hAnsiTheme="minorHAnsi"/>
          <w:b/>
        </w:rPr>
        <w:t>S</w:t>
      </w:r>
      <w:r w:rsidRPr="00BE4BD9">
        <w:rPr>
          <w:rFonts w:asciiTheme="minorHAnsi" w:hAnsiTheme="minorHAnsi"/>
        </w:rPr>
        <w:t xml:space="preserve">ocial et </w:t>
      </w:r>
      <w:r w:rsidRPr="00BE4BD9">
        <w:rPr>
          <w:rFonts w:asciiTheme="minorHAnsi" w:hAnsiTheme="minorHAnsi"/>
          <w:b/>
        </w:rPr>
        <w:t>E</w:t>
      </w:r>
      <w:r w:rsidRPr="00BE4BD9">
        <w:rPr>
          <w:rFonts w:asciiTheme="minorHAnsi" w:hAnsiTheme="minorHAnsi"/>
        </w:rPr>
        <w:t>conomique (CSE), se réunira à raison d’une fois par an ou à la demande écrite et motivée de l’une des parties.</w:t>
      </w:r>
    </w:p>
    <w:p w14:paraId="07022457" w14:textId="648CC2D4" w:rsidP="00BE4BD9" w:rsidR="00387F50" w:rsidRDefault="008E7C0A" w:rsidRPr="00BE4BD9">
      <w:pPr>
        <w:spacing w:after="120" w:line="240" w:lineRule="auto"/>
        <w:ind w:left="1272"/>
        <w:rPr>
          <w:rFonts w:asciiTheme="minorHAnsi" w:hAnsiTheme="minorHAnsi"/>
        </w:rPr>
      </w:pPr>
      <w:r w:rsidRPr="00BE4BD9">
        <w:rPr>
          <w:rFonts w:asciiTheme="minorHAnsi" w:hAnsiTheme="minorHAnsi"/>
        </w:rPr>
        <w:t xml:space="preserve">Cette Commission aura vocation à éclairer sur d’éventuels déséquilibres entre l’organisation de l’entreprise guidé par ses contraintes de fonctionnement des installations et la préservation de la vie des </w:t>
      </w:r>
      <w:r w:rsidR="00C858F1">
        <w:rPr>
          <w:rFonts w:asciiTheme="minorHAnsi" w:hAnsiTheme="minorHAnsi"/>
        </w:rPr>
        <w:t>Salariés</w:t>
      </w:r>
      <w:r w:rsidRPr="00BE4BD9">
        <w:rPr>
          <w:rFonts w:asciiTheme="minorHAnsi" w:hAnsiTheme="minorHAnsi"/>
        </w:rPr>
        <w:t xml:space="preserve">. </w:t>
      </w:r>
    </w:p>
    <w:p w14:paraId="34895D85" w14:textId="004C797D" w:rsidP="00BE4BD9" w:rsidR="00387F50" w:rsidRDefault="00387F50" w:rsidRPr="00BE4BD9">
      <w:pPr>
        <w:spacing w:after="120" w:line="240" w:lineRule="auto"/>
        <w:ind w:firstLine="0" w:left="1277"/>
        <w:rPr>
          <w:rFonts w:asciiTheme="minorHAnsi" w:hAnsiTheme="minorHAnsi"/>
        </w:rPr>
      </w:pPr>
    </w:p>
    <w:p w14:paraId="14D58EC3" w14:textId="10DD5581" w:rsidP="00BE4BD9" w:rsidR="00387F50" w:rsidRDefault="00387F50" w:rsidRPr="00BE4BD9">
      <w:pPr>
        <w:spacing w:after="120" w:line="240" w:lineRule="auto"/>
        <w:ind w:firstLine="0" w:left="1277"/>
        <w:rPr>
          <w:rFonts w:asciiTheme="minorHAnsi" w:hAnsiTheme="minorHAnsi"/>
        </w:rPr>
      </w:pPr>
    </w:p>
    <w:p w14:paraId="5FD28157" w14:textId="2C27FD0A" w:rsidP="00BE4BD9" w:rsidR="00387F50" w:rsidRDefault="008E7C0A" w:rsidRPr="00BE4BD9">
      <w:pPr>
        <w:pStyle w:val="Titre3"/>
        <w:spacing w:after="120" w:line="240" w:lineRule="auto"/>
        <w:ind w:left="1272"/>
        <w:jc w:val="both"/>
        <w:rPr>
          <w:rFonts w:asciiTheme="minorHAnsi" w:hAnsiTheme="minorHAnsi"/>
        </w:rPr>
      </w:pPr>
      <w:bookmarkStart w:id="23" w:name="_Toc38271286"/>
      <w:bookmarkStart w:id="24" w:name="_Toc169266767"/>
      <w:r w:rsidRPr="00BE4BD9">
        <w:rPr>
          <w:rFonts w:asciiTheme="minorHAnsi" w:hAnsiTheme="minorHAnsi"/>
          <w:sz w:val="28"/>
        </w:rPr>
        <w:t>A</w:t>
      </w:r>
      <w:r w:rsidRPr="00BE4BD9">
        <w:rPr>
          <w:rFonts w:asciiTheme="minorHAnsi" w:hAnsiTheme="minorHAnsi"/>
        </w:rPr>
        <w:t xml:space="preserve">RTICLE </w:t>
      </w:r>
      <w:r w:rsidR="001B6744">
        <w:rPr>
          <w:rFonts w:asciiTheme="minorHAnsi" w:hAnsiTheme="minorHAnsi"/>
          <w:sz w:val="28"/>
        </w:rPr>
        <w:t>6</w:t>
      </w:r>
      <w:r w:rsidRPr="00BE4BD9">
        <w:rPr>
          <w:rFonts w:asciiTheme="minorHAnsi" w:hAnsiTheme="minorHAnsi"/>
        </w:rPr>
        <w:t xml:space="preserve"> </w:t>
      </w:r>
      <w:r w:rsidRPr="00BE4BD9">
        <w:rPr>
          <w:rFonts w:asciiTheme="minorHAnsi" w:hAnsiTheme="minorHAnsi"/>
          <w:sz w:val="28"/>
        </w:rPr>
        <w:t>–</w:t>
      </w:r>
      <w:r w:rsidRPr="00BE4BD9">
        <w:rPr>
          <w:rFonts w:asciiTheme="minorHAnsi" w:hAnsiTheme="minorHAnsi"/>
        </w:rPr>
        <w:t xml:space="preserve"> </w:t>
      </w:r>
      <w:r w:rsidRPr="00BE4BD9">
        <w:rPr>
          <w:rFonts w:asciiTheme="minorHAnsi" w:hAnsiTheme="minorHAnsi"/>
          <w:sz w:val="28"/>
        </w:rPr>
        <w:t>D</w:t>
      </w:r>
      <w:r w:rsidRPr="00BE4BD9">
        <w:rPr>
          <w:rFonts w:asciiTheme="minorHAnsi" w:hAnsiTheme="minorHAnsi"/>
        </w:rPr>
        <w:t>UREE DE L</w:t>
      </w:r>
      <w:r w:rsidRPr="00BE4BD9">
        <w:rPr>
          <w:rFonts w:asciiTheme="minorHAnsi" w:hAnsiTheme="minorHAnsi"/>
          <w:sz w:val="28"/>
        </w:rPr>
        <w:t>’</w:t>
      </w:r>
      <w:r w:rsidRPr="00BE4BD9">
        <w:rPr>
          <w:rFonts w:asciiTheme="minorHAnsi" w:hAnsiTheme="minorHAnsi"/>
        </w:rPr>
        <w:t>ACCORD</w:t>
      </w:r>
      <w:bookmarkEnd w:id="23"/>
      <w:bookmarkEnd w:id="24"/>
      <w:r w:rsidRPr="00BE4BD9">
        <w:rPr>
          <w:rFonts w:asciiTheme="minorHAnsi" w:hAnsiTheme="minorHAnsi"/>
          <w:sz w:val="28"/>
        </w:rPr>
        <w:t xml:space="preserve"> </w:t>
      </w:r>
    </w:p>
    <w:p w14:paraId="29B8D0C8" w14:textId="67FED73A"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 présent Accord entre en vigueur à compter </w:t>
      </w:r>
      <w:r w:rsidRPr="00E24D6A">
        <w:rPr>
          <w:rFonts w:asciiTheme="minorHAnsi" w:hAnsiTheme="minorHAnsi"/>
        </w:rPr>
        <w:t xml:space="preserve">du </w:t>
      </w:r>
      <w:r w:rsidR="001B6744" w:rsidRPr="00E24D6A">
        <w:rPr>
          <w:rFonts w:asciiTheme="minorHAnsi" w:hAnsiTheme="minorHAnsi"/>
        </w:rPr>
        <w:t>01-0</w:t>
      </w:r>
      <w:r w:rsidR="00E24D6A" w:rsidRPr="00E24D6A">
        <w:rPr>
          <w:rFonts w:asciiTheme="minorHAnsi" w:hAnsiTheme="minorHAnsi"/>
        </w:rPr>
        <w:t>4</w:t>
      </w:r>
      <w:r w:rsidRPr="00E24D6A">
        <w:rPr>
          <w:rFonts w:asciiTheme="minorHAnsi" w:hAnsiTheme="minorHAnsi"/>
        </w:rPr>
        <w:t>-202</w:t>
      </w:r>
      <w:r w:rsidR="004A0036" w:rsidRPr="00E24D6A">
        <w:rPr>
          <w:rFonts w:asciiTheme="minorHAnsi" w:hAnsiTheme="minorHAnsi"/>
        </w:rPr>
        <w:t>5</w:t>
      </w:r>
      <w:r w:rsidRPr="00E24D6A">
        <w:rPr>
          <w:rFonts w:asciiTheme="minorHAnsi" w:hAnsiTheme="minorHAnsi"/>
        </w:rPr>
        <w:t>.</w:t>
      </w:r>
    </w:p>
    <w:p w14:paraId="721FA1AB" w14:textId="77777777" w:rsidP="00BE4BD9" w:rsidR="00944CF0" w:rsidRDefault="008E7C0A">
      <w:pPr>
        <w:spacing w:after="120" w:line="240" w:lineRule="auto"/>
        <w:ind w:left="1272" w:right="12"/>
        <w:rPr>
          <w:rFonts w:asciiTheme="minorHAnsi" w:hAnsiTheme="minorHAnsi"/>
        </w:rPr>
      </w:pPr>
      <w:r w:rsidRPr="00BE4BD9">
        <w:rPr>
          <w:rFonts w:asciiTheme="minorHAnsi" w:hAnsiTheme="minorHAnsi"/>
        </w:rPr>
        <w:t xml:space="preserve">Il est conclu pour une durée indéterminée. </w:t>
      </w:r>
    </w:p>
    <w:p w14:paraId="322E4AE5" w14:textId="678AF904"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Il se substitue à toutes les dispositions résultant d’accords collectifs, d’accords adoptés par référendum, de décisions unilatérales, d’usage ou de toute autre pratique en vigueur au sein de </w:t>
      </w:r>
      <w:r w:rsidR="001B6744">
        <w:rPr>
          <w:rFonts w:asciiTheme="minorHAnsi" w:hAnsiTheme="minorHAnsi"/>
        </w:rPr>
        <w:t xml:space="preserve">la société </w:t>
      </w:r>
      <w:r w:rsidR="00DA40AD" w:rsidRPr="008C38BA">
        <w:rPr>
          <w:rFonts w:asciiTheme="minorHAnsi" w:cstheme="minorHAnsi" w:hAnsiTheme="minorHAnsi"/>
          <w:b/>
        </w:rPr>
        <w:t xml:space="preserve">SAS </w:t>
      </w:r>
      <w:r w:rsidR="00DA40AD" w:rsidRPr="008C38BA">
        <w:rPr>
          <w:rFonts w:asciiTheme="minorHAnsi" w:cstheme="minorHAnsi" w:hAnsiTheme="minorHAnsi"/>
          <w:b/>
          <w:bCs/>
        </w:rPr>
        <w:t>CAMPING DU PORT</w:t>
      </w:r>
      <w:r w:rsidR="001B6744">
        <w:rPr>
          <w:rFonts w:asciiTheme="minorHAnsi" w:hAnsiTheme="minorHAnsi"/>
        </w:rPr>
        <w:t xml:space="preserve"> </w:t>
      </w:r>
      <w:r w:rsidRPr="00BE4BD9">
        <w:rPr>
          <w:rFonts w:asciiTheme="minorHAnsi" w:hAnsiTheme="minorHAnsi"/>
        </w:rPr>
        <w:t xml:space="preserve">et portant sur le même objet que celui prévu par le présent Accord  </w:t>
      </w:r>
    </w:p>
    <w:p w14:paraId="34FBFC8C"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Le présent Accord pourra, à tout moment, être modifié ou dénoncé en respectant la procédure prévue respectivement par les articles L.2222-5, L.2222-6 et L.2261-7 à L.2261-13 du Code du travail (ou aux articles qui leur seraient substitués). </w:t>
      </w:r>
    </w:p>
    <w:p w14:paraId="07FA7067" w14:textId="142555FE" w:rsidP="00944CF0" w:rsidR="00387F50" w:rsidRDefault="00387F50" w:rsidRPr="00BE4BD9">
      <w:pPr>
        <w:spacing w:after="120" w:line="240" w:lineRule="auto"/>
        <w:ind w:firstLine="0" w:left="1276"/>
        <w:rPr>
          <w:rFonts w:asciiTheme="minorHAnsi" w:hAnsiTheme="minorHAnsi"/>
        </w:rPr>
      </w:pPr>
    </w:p>
    <w:p w14:paraId="2DB6E4CE" w14:textId="7760A831" w:rsidP="00BE4BD9" w:rsidR="00387F50" w:rsidRDefault="00387F50" w:rsidRPr="00BE4BD9">
      <w:pPr>
        <w:spacing w:after="120" w:line="240" w:lineRule="auto"/>
        <w:rPr>
          <w:rFonts w:asciiTheme="minorHAnsi" w:hAnsiTheme="minorHAnsi"/>
        </w:rPr>
      </w:pPr>
    </w:p>
    <w:p w14:paraId="5C746DF4" w14:textId="23C138CD" w:rsidP="00BE4BD9" w:rsidR="00387F50" w:rsidRDefault="008E7C0A" w:rsidRPr="00BE4BD9">
      <w:pPr>
        <w:pStyle w:val="Titre3"/>
        <w:spacing w:after="120" w:line="240" w:lineRule="auto"/>
        <w:ind w:left="1272"/>
        <w:jc w:val="both"/>
        <w:rPr>
          <w:rFonts w:asciiTheme="minorHAnsi" w:hAnsiTheme="minorHAnsi"/>
        </w:rPr>
      </w:pPr>
      <w:bookmarkStart w:id="25" w:name="_Toc38271287"/>
      <w:bookmarkStart w:id="26" w:name="_Toc169266768"/>
      <w:r w:rsidRPr="00BE4BD9">
        <w:rPr>
          <w:rFonts w:asciiTheme="minorHAnsi" w:hAnsiTheme="minorHAnsi"/>
          <w:sz w:val="28"/>
        </w:rPr>
        <w:t>A</w:t>
      </w:r>
      <w:r w:rsidRPr="00BE4BD9">
        <w:rPr>
          <w:rFonts w:asciiTheme="minorHAnsi" w:hAnsiTheme="minorHAnsi"/>
        </w:rPr>
        <w:t xml:space="preserve">RTICLE </w:t>
      </w:r>
      <w:r w:rsidR="002400BF">
        <w:rPr>
          <w:rFonts w:asciiTheme="minorHAnsi" w:hAnsiTheme="minorHAnsi"/>
          <w:sz w:val="28"/>
        </w:rPr>
        <w:t>7</w:t>
      </w:r>
      <w:r w:rsidRPr="00BE4BD9">
        <w:rPr>
          <w:rFonts w:asciiTheme="minorHAnsi" w:hAnsiTheme="minorHAnsi"/>
        </w:rPr>
        <w:t xml:space="preserve"> </w:t>
      </w:r>
      <w:r w:rsidRPr="00BE4BD9">
        <w:rPr>
          <w:rFonts w:asciiTheme="minorHAnsi" w:hAnsiTheme="minorHAnsi"/>
          <w:sz w:val="28"/>
        </w:rPr>
        <w:t>–</w:t>
      </w:r>
      <w:r w:rsidRPr="00BE4BD9">
        <w:rPr>
          <w:rFonts w:asciiTheme="minorHAnsi" w:hAnsiTheme="minorHAnsi"/>
        </w:rPr>
        <w:t xml:space="preserve"> </w:t>
      </w:r>
      <w:r w:rsidRPr="00BE4BD9">
        <w:rPr>
          <w:rFonts w:asciiTheme="minorHAnsi" w:hAnsiTheme="minorHAnsi"/>
          <w:sz w:val="28"/>
        </w:rPr>
        <w:t>D</w:t>
      </w:r>
      <w:r w:rsidRPr="00BE4BD9">
        <w:rPr>
          <w:rFonts w:asciiTheme="minorHAnsi" w:hAnsiTheme="minorHAnsi"/>
        </w:rPr>
        <w:t xml:space="preserve">EPOT </w:t>
      </w:r>
      <w:r w:rsidRPr="00BE4BD9">
        <w:rPr>
          <w:rFonts w:asciiTheme="minorHAnsi" w:hAnsiTheme="minorHAnsi"/>
          <w:sz w:val="28"/>
        </w:rPr>
        <w:t>&amp;</w:t>
      </w:r>
      <w:r w:rsidRPr="00BE4BD9">
        <w:rPr>
          <w:rFonts w:asciiTheme="minorHAnsi" w:hAnsiTheme="minorHAnsi"/>
        </w:rPr>
        <w:t xml:space="preserve"> PUBLICITE</w:t>
      </w:r>
      <w:bookmarkEnd w:id="25"/>
      <w:bookmarkEnd w:id="26"/>
      <w:r w:rsidRPr="00BE4BD9">
        <w:rPr>
          <w:rFonts w:asciiTheme="minorHAnsi" w:hAnsiTheme="minorHAnsi"/>
          <w:sz w:val="28"/>
        </w:rPr>
        <w:t xml:space="preserve"> </w:t>
      </w:r>
    </w:p>
    <w:p w14:paraId="79AB0F8A" w14:textId="3A14D751"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Conformément aux articles L.2231-6 et D.2231-2 et suivants du Code du travail, deux exemplaires du présent accord seront déposés auprès de la </w:t>
      </w:r>
      <w:r w:rsidR="002400BF">
        <w:rPr>
          <w:rFonts w:asciiTheme="minorHAnsi" w:hAnsiTheme="minorHAnsi"/>
        </w:rPr>
        <w:t>DREETS</w:t>
      </w:r>
      <w:r w:rsidRPr="00BE4BD9">
        <w:rPr>
          <w:rFonts w:asciiTheme="minorHAnsi" w:hAnsiTheme="minorHAnsi"/>
        </w:rPr>
        <w:t xml:space="preserve"> (dont un par voie électronique), ainsi qu’auprès </w:t>
      </w:r>
      <w:r w:rsidR="00D5474F" w:rsidRPr="00BE4BD9">
        <w:rPr>
          <w:rFonts w:asciiTheme="minorHAnsi" w:hAnsiTheme="minorHAnsi"/>
        </w:rPr>
        <w:t>Secrétariat-Greffe</w:t>
      </w:r>
      <w:r w:rsidRPr="00BE4BD9">
        <w:rPr>
          <w:rFonts w:asciiTheme="minorHAnsi" w:hAnsiTheme="minorHAnsi"/>
        </w:rPr>
        <w:t xml:space="preserve"> du Conseil de prud’hommes du lieu du siège social de la Société, selon les formes prescrites. </w:t>
      </w:r>
    </w:p>
    <w:p w14:paraId="78B9AFEB" w14:textId="77777777"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Enfin, il sera fait application des articles R.2262-1, R.2262-2 et R.2262-3 du Code du travail ; mention de cet Accord sera notamment faite sur les panneaux réservés à la Direction pour sa communication avec le personnel. </w:t>
      </w:r>
    </w:p>
    <w:p w14:paraId="069EB586" w14:textId="428A1E73" w:rsidP="00BE4BD9" w:rsidR="00387F50" w:rsidRDefault="00387F50" w:rsidRPr="00BE4BD9">
      <w:pPr>
        <w:spacing w:after="120" w:line="240" w:lineRule="auto"/>
        <w:ind w:firstLine="0" w:left="1277"/>
        <w:rPr>
          <w:rFonts w:asciiTheme="minorHAnsi" w:hAnsiTheme="minorHAnsi"/>
        </w:rPr>
      </w:pPr>
    </w:p>
    <w:p w14:paraId="11A67F91" w14:textId="0E9904E3" w:rsidP="00BE4BD9" w:rsidR="00387F50" w:rsidRDefault="00387F50" w:rsidRPr="00BE4BD9">
      <w:pPr>
        <w:spacing w:after="120" w:line="240" w:lineRule="auto"/>
        <w:ind w:firstLine="0" w:left="1277"/>
        <w:rPr>
          <w:rFonts w:asciiTheme="minorHAnsi" w:hAnsiTheme="minorHAnsi"/>
        </w:rPr>
      </w:pPr>
    </w:p>
    <w:p w14:paraId="3B78A5C2" w14:textId="67EB6E15" w:rsidP="00BE4BD9" w:rsidR="00387F50" w:rsidRDefault="008E7C0A" w:rsidRPr="00BE4BD9">
      <w:pPr>
        <w:spacing w:after="120" w:line="240" w:lineRule="auto"/>
        <w:ind w:left="1272" w:right="12"/>
        <w:rPr>
          <w:rFonts w:asciiTheme="minorHAnsi" w:hAnsiTheme="minorHAnsi"/>
        </w:rPr>
      </w:pPr>
      <w:r w:rsidRPr="00BE4BD9">
        <w:rPr>
          <w:rFonts w:asciiTheme="minorHAnsi" w:hAnsiTheme="minorHAnsi"/>
        </w:rPr>
        <w:t xml:space="preserve">A </w:t>
      </w:r>
      <w:r w:rsidR="005F1CA5">
        <w:rPr>
          <w:rFonts w:asciiTheme="minorHAnsi" w:hAnsiTheme="minorHAnsi"/>
        </w:rPr>
        <w:t>PORT-EN-BESSIN-HUPPAIN</w:t>
      </w:r>
      <w:r w:rsidRPr="00BE4BD9">
        <w:rPr>
          <w:rFonts w:asciiTheme="minorHAnsi" w:hAnsiTheme="minorHAnsi"/>
        </w:rPr>
        <w:t xml:space="preserve">, </w:t>
      </w:r>
      <w:r w:rsidRPr="00ED7791">
        <w:rPr>
          <w:rFonts w:asciiTheme="minorHAnsi" w:hAnsiTheme="minorHAnsi"/>
        </w:rPr>
        <w:t xml:space="preserve">le </w:t>
      </w:r>
      <w:r w:rsidR="00ED7791" w:rsidRPr="00ED7791">
        <w:rPr>
          <w:rFonts w:asciiTheme="minorHAnsi" w:hAnsiTheme="minorHAnsi"/>
        </w:rPr>
        <w:t>16</w:t>
      </w:r>
      <w:r w:rsidR="00B500C8" w:rsidRPr="00ED7791">
        <w:rPr>
          <w:rFonts w:asciiTheme="minorHAnsi" w:hAnsiTheme="minorHAnsi"/>
        </w:rPr>
        <w:t>-0</w:t>
      </w:r>
      <w:r w:rsidR="00E24D6A" w:rsidRPr="00ED7791">
        <w:rPr>
          <w:rFonts w:asciiTheme="minorHAnsi" w:hAnsiTheme="minorHAnsi"/>
        </w:rPr>
        <w:t>1</w:t>
      </w:r>
      <w:r w:rsidR="00221ABF" w:rsidRPr="00ED7791">
        <w:rPr>
          <w:rFonts w:asciiTheme="minorHAnsi" w:hAnsiTheme="minorHAnsi"/>
        </w:rPr>
        <w:t>-202</w:t>
      </w:r>
      <w:r w:rsidR="00E24D6A" w:rsidRPr="00ED7791">
        <w:rPr>
          <w:rFonts w:asciiTheme="minorHAnsi" w:hAnsiTheme="minorHAnsi"/>
        </w:rPr>
        <w:t>5</w:t>
      </w:r>
      <w:r w:rsidRPr="00ED7791">
        <w:rPr>
          <w:rFonts w:asciiTheme="minorHAnsi" w:hAnsiTheme="minorHAnsi"/>
        </w:rPr>
        <w:t>, fait</w:t>
      </w:r>
      <w:r w:rsidRPr="00BE4BD9">
        <w:rPr>
          <w:rFonts w:asciiTheme="minorHAnsi" w:hAnsiTheme="minorHAnsi"/>
        </w:rPr>
        <w:t xml:space="preserve"> en </w:t>
      </w:r>
      <w:r w:rsidR="00C858F1">
        <w:rPr>
          <w:rFonts w:asciiTheme="minorHAnsi" w:hAnsiTheme="minorHAnsi"/>
        </w:rPr>
        <w:t>3</w:t>
      </w:r>
      <w:r w:rsidRPr="00BE4BD9">
        <w:rPr>
          <w:rFonts w:asciiTheme="minorHAnsi" w:hAnsiTheme="minorHAnsi"/>
        </w:rPr>
        <w:t xml:space="preserve"> exemplaires originaux. </w:t>
      </w:r>
    </w:p>
    <w:p w14:paraId="1E7BD347" w14:textId="575C64EF" w:rsidP="00C46DDB" w:rsidR="00387F50" w:rsidRDefault="006F351A" w:rsidRPr="00BE4BD9">
      <w:pPr>
        <w:tabs>
          <w:tab w:pos="7995" w:val="left"/>
        </w:tabs>
        <w:spacing w:after="0" w:line="240" w:lineRule="auto"/>
        <w:rPr>
          <w:rFonts w:asciiTheme="minorHAnsi" w:hAnsiTheme="minorHAnsi"/>
        </w:rPr>
      </w:pPr>
      <w:r>
        <w:rPr>
          <w:rFonts w:asciiTheme="minorHAnsi" w:hAnsiTheme="minorHAnsi"/>
        </w:rPr>
        <w:tab/>
      </w:r>
    </w:p>
    <w:p w14:paraId="0F650F6E" w14:textId="4AC08934" w:rsidP="00C46DDB" w:rsidR="00387F50" w:rsidRDefault="00387F50" w:rsidRPr="006F351A">
      <w:pPr>
        <w:spacing w:after="0" w:line="240" w:lineRule="auto"/>
        <w:rPr>
          <w:rFonts w:asciiTheme="minorHAnsi" w:hAnsiTheme="minorHAnsi"/>
          <w:bCs/>
        </w:rPr>
      </w:pPr>
    </w:p>
    <w:p w14:paraId="330DB120" w14:textId="3B767703" w:rsidP="00C46DDB" w:rsidR="00387F50" w:rsidRDefault="00387F50" w:rsidRPr="006F351A">
      <w:pPr>
        <w:spacing w:after="0" w:line="240" w:lineRule="auto"/>
        <w:rPr>
          <w:rFonts w:asciiTheme="minorHAnsi" w:hAnsiTheme="minorHAnsi"/>
          <w:bCs/>
        </w:rPr>
      </w:pPr>
    </w:p>
    <w:p w14:paraId="2F50DB03" w14:textId="60DE194E" w:rsidP="00C46DDB" w:rsidR="00387F50" w:rsidRDefault="00221ABF" w:rsidRPr="006F351A">
      <w:pPr>
        <w:spacing w:after="0" w:line="240" w:lineRule="auto"/>
        <w:ind w:left="1272"/>
        <w:rPr>
          <w:rFonts w:asciiTheme="minorHAnsi" w:hAnsiTheme="minorHAnsi"/>
          <w:bCs/>
        </w:rPr>
      </w:pPr>
      <w:r>
        <w:rPr>
          <w:rFonts w:asciiTheme="minorHAnsi" w:hAnsiTheme="minorHAnsi"/>
        </w:rPr>
        <w:t xml:space="preserve">La société </w:t>
      </w:r>
      <w:r w:rsidR="005F1CA5" w:rsidRPr="008C38BA">
        <w:rPr>
          <w:rFonts w:asciiTheme="minorHAnsi" w:cstheme="minorHAnsi" w:hAnsiTheme="minorHAnsi"/>
          <w:b/>
        </w:rPr>
        <w:t xml:space="preserve">SAS </w:t>
      </w:r>
      <w:r w:rsidR="005F1CA5" w:rsidRPr="008C38BA">
        <w:rPr>
          <w:rFonts w:asciiTheme="minorHAnsi" w:cstheme="minorHAnsi" w:hAnsiTheme="minorHAnsi"/>
          <w:b/>
          <w:bCs/>
        </w:rPr>
        <w:t>CAMPING DU PORT</w:t>
      </w:r>
      <w:r w:rsidR="008E7C0A" w:rsidRPr="006F351A">
        <w:rPr>
          <w:rFonts w:asciiTheme="minorHAnsi" w:hAnsiTheme="minorHAnsi"/>
          <w:bCs/>
        </w:rPr>
        <w:t xml:space="preserve">: </w:t>
      </w:r>
    </w:p>
    <w:p w14:paraId="4BEED962" w14:textId="28EDD81A" w:rsidP="00C46DDB" w:rsidR="00387F50" w:rsidRDefault="00387F50" w:rsidRPr="00BE4BD9">
      <w:pPr>
        <w:spacing w:after="0" w:line="240" w:lineRule="auto"/>
        <w:ind w:firstLine="0" w:left="1277"/>
        <w:rPr>
          <w:rFonts w:asciiTheme="minorHAnsi" w:hAnsiTheme="minorHAnsi"/>
        </w:rPr>
      </w:pPr>
    </w:p>
    <w:tbl>
      <w:tblPr>
        <w:tblStyle w:val="TableGrid"/>
        <w:tblW w:type="dxa" w:w="8238"/>
        <w:tblInd w:type="dxa" w:w="1277"/>
        <w:tblLook w:firstColumn="1" w:firstRow="1" w:lastColumn="0" w:lastRow="0" w:noHBand="0" w:noVBand="1" w:val="04A0"/>
      </w:tblPr>
      <w:tblGrid>
        <w:gridCol w:w="5362"/>
        <w:gridCol w:w="2876"/>
      </w:tblGrid>
      <w:tr w14:paraId="6AB0D05A" w14:textId="77777777" w:rsidR="00387F50" w:rsidRPr="00BE4BD9">
        <w:trPr>
          <w:trHeight w:val="247"/>
        </w:trPr>
        <w:tc>
          <w:tcPr>
            <w:tcW w:type="dxa" w:w="5363"/>
            <w:tcBorders>
              <w:top w:val="nil"/>
              <w:left w:val="nil"/>
              <w:bottom w:val="nil"/>
              <w:right w:val="nil"/>
            </w:tcBorders>
          </w:tcPr>
          <w:p w14:paraId="25164F88" w14:textId="38023F4C" w:rsidP="00C46DDB" w:rsidR="00387F50" w:rsidRDefault="00C46DDB" w:rsidRPr="00BE4BD9">
            <w:pPr>
              <w:spacing w:after="0" w:line="240" w:lineRule="auto"/>
              <w:ind w:firstLine="0" w:left="1280"/>
              <w:rPr>
                <w:rFonts w:asciiTheme="minorHAnsi" w:hAnsiTheme="minorHAnsi"/>
              </w:rPr>
            </w:pPr>
            <w:r>
              <w:rPr>
                <w:rFonts w:asciiTheme="minorHAnsi" w:hAnsiTheme="minorHAnsi"/>
                <w:b/>
              </w:rPr>
              <w:t xml:space="preserve">Les </w:t>
            </w:r>
            <w:r w:rsidR="00C858F1">
              <w:rPr>
                <w:rFonts w:asciiTheme="minorHAnsi" w:hAnsiTheme="minorHAnsi"/>
                <w:b/>
              </w:rPr>
              <w:t>Salariés</w:t>
            </w:r>
          </w:p>
        </w:tc>
        <w:tc>
          <w:tcPr>
            <w:tcW w:type="dxa" w:w="2876"/>
            <w:tcBorders>
              <w:top w:val="nil"/>
              <w:left w:val="nil"/>
              <w:bottom w:val="nil"/>
              <w:right w:val="nil"/>
            </w:tcBorders>
          </w:tcPr>
          <w:p w14:paraId="63F5E075" w14:textId="1A17260D" w:rsidP="00AB4E59" w:rsidR="00387F50" w:rsidRDefault="00AB4E59" w:rsidRPr="00BE4BD9">
            <w:pPr>
              <w:spacing w:after="0" w:line="240" w:lineRule="auto"/>
              <w:ind w:firstLine="0" w:left="310"/>
              <w:rPr>
                <w:rFonts w:asciiTheme="minorHAnsi" w:hAnsiTheme="minorHAnsi"/>
              </w:rPr>
            </w:pPr>
            <w:r>
              <w:rPr>
                <w:rFonts w:asciiTheme="minorHAnsi" w:hAnsiTheme="minorHAnsi"/>
                <w:b/>
              </w:rPr>
              <w:t>M.</w:t>
            </w:r>
            <w:r w:rsidR="00C46DDB">
              <w:rPr>
                <w:rFonts w:asciiTheme="minorHAnsi" w:hAnsiTheme="minorHAnsi"/>
                <w:b/>
              </w:rPr>
              <w:t xml:space="preserve"> </w:t>
            </w:r>
            <w:r w:rsidR="006964C6">
              <w:rPr>
                <w:rFonts w:asciiTheme="minorHAnsi" w:hAnsiTheme="minorHAnsi"/>
                <w:b/>
              </w:rPr>
              <w:t>XXXXXXXXXXXXXXXXXX</w:t>
            </w:r>
            <w:r w:rsidR="008E7C0A" w:rsidRPr="00BE4BD9">
              <w:rPr>
                <w:rFonts w:asciiTheme="minorHAnsi" w:hAnsiTheme="minorHAnsi"/>
                <w:b/>
              </w:rPr>
              <w:t xml:space="preserve"> </w:t>
            </w:r>
          </w:p>
        </w:tc>
      </w:tr>
      <w:tr w14:paraId="3ABC5D3D" w14:textId="77777777" w:rsidR="00387F50" w:rsidRPr="00BE4BD9">
        <w:trPr>
          <w:trHeight w:val="247"/>
        </w:trPr>
        <w:tc>
          <w:tcPr>
            <w:tcW w:type="dxa" w:w="5363"/>
            <w:tcBorders>
              <w:top w:val="nil"/>
              <w:left w:val="nil"/>
              <w:bottom w:val="nil"/>
              <w:right w:val="nil"/>
            </w:tcBorders>
          </w:tcPr>
          <w:p w14:paraId="1C360376" w14:textId="0A4AE98E" w:rsidP="00C46DDB" w:rsidR="00387F50" w:rsidRDefault="00C46DDB" w:rsidRPr="00BE4BD9">
            <w:pPr>
              <w:spacing w:after="0" w:line="240" w:lineRule="auto"/>
              <w:ind w:firstLine="0" w:left="0"/>
              <w:rPr>
                <w:rFonts w:asciiTheme="minorHAnsi" w:hAnsiTheme="minorHAnsi"/>
              </w:rPr>
            </w:pPr>
            <w:r>
              <w:rPr>
                <w:rFonts w:asciiTheme="minorHAnsi" w:hAnsiTheme="minorHAnsi"/>
              </w:rPr>
              <w:t xml:space="preserve">           (Liste d’émargement jointe)</w:t>
            </w:r>
          </w:p>
        </w:tc>
        <w:tc>
          <w:tcPr>
            <w:tcW w:type="dxa" w:w="2876"/>
            <w:tcBorders>
              <w:top w:val="nil"/>
              <w:left w:val="nil"/>
              <w:bottom w:val="nil"/>
              <w:right w:val="nil"/>
            </w:tcBorders>
          </w:tcPr>
          <w:p w14:paraId="5F2F7585" w14:textId="369AC607" w:rsidP="00C46DDB" w:rsidR="00387F50" w:rsidRDefault="00C46DDB" w:rsidRPr="00C46DDB">
            <w:pPr>
              <w:spacing w:after="0" w:line="240" w:lineRule="auto"/>
              <w:ind w:firstLine="0" w:left="168"/>
              <w:rPr>
                <w:rFonts w:asciiTheme="minorHAnsi" w:hAnsiTheme="minorHAnsi"/>
                <w:b/>
                <w:bCs/>
              </w:rPr>
            </w:pPr>
            <w:r w:rsidRPr="00C46DDB">
              <w:rPr>
                <w:rFonts w:asciiTheme="minorHAnsi" w:hAnsiTheme="minorHAnsi"/>
                <w:b/>
                <w:bCs/>
              </w:rPr>
              <w:t xml:space="preserve">                   </w:t>
            </w:r>
            <w:r w:rsidR="006964C6">
              <w:rPr>
                <w:rFonts w:asciiTheme="minorHAnsi" w:hAnsiTheme="minorHAnsi"/>
                <w:b/>
                <w:bCs/>
              </w:rPr>
              <w:t>XXXXXXXX</w:t>
            </w:r>
            <w:r w:rsidR="008E7C0A" w:rsidRPr="00C46DDB">
              <w:rPr>
                <w:rFonts w:asciiTheme="minorHAnsi" w:hAnsiTheme="minorHAnsi"/>
                <w:b/>
                <w:bCs/>
              </w:rPr>
              <w:t xml:space="preserve"> </w:t>
            </w:r>
          </w:p>
        </w:tc>
      </w:tr>
    </w:tbl>
    <w:p w14:paraId="255F17B5" w14:textId="1B00418A" w:rsidP="003702E5" w:rsidR="003702E5" w:rsidRDefault="008E7C0A">
      <w:pPr>
        <w:ind w:left="5670"/>
        <w:rPr>
          <w:rFonts w:ascii="Arial" w:cs="Arial" w:eastAsia="Arial" w:hAnsi="Arial"/>
          <w:sz w:val="20"/>
          <w:szCs w:val="20"/>
        </w:rPr>
      </w:pPr>
      <w:r w:rsidRPr="00BE4BD9">
        <w:rPr>
          <w:rFonts w:asciiTheme="minorHAnsi" w:hAnsiTheme="minorHAnsi"/>
        </w:rPr>
        <w:t xml:space="preserve"> </w:t>
      </w:r>
      <w:r w:rsidR="00033500">
        <w:rPr>
          <w:rFonts w:asciiTheme="minorHAnsi" w:hAnsiTheme="minorHAnsi"/>
        </w:rPr>
        <w:t xml:space="preserve">                      </w:t>
      </w:r>
      <w:r w:rsidR="003702E5" w:rsidRPr="00F530B5">
        <w:rPr>
          <w:rFonts w:asciiTheme="minorHAnsi" w:hAnsiTheme="minorHAnsi"/>
        </w:rPr>
        <w:t>(cachet &amp; signature originale)</w:t>
      </w:r>
      <w:r w:rsidR="003702E5">
        <w:rPr>
          <w:rFonts w:ascii="Arial" w:cs="Arial" w:eastAsia="Arial" w:hAnsi="Arial"/>
          <w:sz w:val="20"/>
          <w:szCs w:val="20"/>
        </w:rPr>
        <w:br w:type="page"/>
      </w:r>
    </w:p>
    <w:p w14:paraId="3719D60A" w14:textId="77777777" w:rsidP="003702E5" w:rsidR="003702E5" w:rsidRDefault="003702E5" w:rsidRPr="003702E5">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iCs/>
          <w:sz w:val="8"/>
          <w:szCs w:val="8"/>
        </w:rPr>
      </w:pPr>
    </w:p>
    <w:p w14:paraId="5293F906" w14:textId="5122832F" w:rsidP="003702E5" w:rsidR="003702E5" w:rsidRDefault="003702E5">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48"/>
          <w:szCs w:val="48"/>
        </w:rPr>
      </w:pPr>
      <w:r w:rsidRPr="00B91064">
        <w:rPr>
          <w:rFonts w:ascii="Arial" w:cs="Arial" w:eastAsia="Arial" w:hAnsi="Arial"/>
          <w:b/>
          <w:bCs/>
          <w:iCs/>
          <w:sz w:val="48"/>
          <w:szCs w:val="48"/>
        </w:rPr>
        <w:t>« </w:t>
      </w:r>
      <w:r>
        <w:rPr>
          <w:rFonts w:ascii="Arial" w:cs="Arial" w:eastAsia="Arial" w:hAnsi="Arial"/>
          <w:b/>
          <w:bCs/>
          <w:iCs/>
          <w:sz w:val="48"/>
          <w:szCs w:val="48"/>
        </w:rPr>
        <w:t xml:space="preserve">SOCIETE </w:t>
      </w:r>
      <w:r w:rsidR="008B6033">
        <w:rPr>
          <w:rFonts w:ascii="Arial" w:cs="Arial" w:eastAsia="Arial" w:hAnsi="Arial"/>
          <w:b/>
          <w:bCs/>
          <w:iCs/>
          <w:sz w:val="48"/>
          <w:szCs w:val="48"/>
        </w:rPr>
        <w:t>SAS CAMPING DU PORT</w:t>
      </w:r>
      <w:r w:rsidRPr="00B91064">
        <w:rPr>
          <w:rFonts w:ascii="Arial" w:cs="Arial" w:eastAsia="Arial" w:hAnsi="Arial"/>
          <w:b/>
          <w:bCs/>
          <w:iCs/>
          <w:sz w:val="48"/>
          <w:szCs w:val="48"/>
        </w:rPr>
        <w:t> »</w:t>
      </w:r>
    </w:p>
    <w:p w14:paraId="40AE4E68" w14:textId="20443388" w:rsidP="003702E5" w:rsidR="003702E5" w:rsidRDefault="003702E5" w:rsidRPr="003702E5">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36"/>
          <w:szCs w:val="36"/>
        </w:rPr>
      </w:pPr>
      <w:r w:rsidRPr="003702E5">
        <w:rPr>
          <w:b/>
          <w:sz w:val="36"/>
          <w:szCs w:val="36"/>
        </w:rPr>
        <w:t>DISPOSITIF</w:t>
      </w:r>
      <w:r>
        <w:rPr>
          <w:b/>
          <w:sz w:val="36"/>
          <w:szCs w:val="36"/>
        </w:rPr>
        <w:t xml:space="preserve"> </w:t>
      </w:r>
      <w:r w:rsidRPr="003702E5">
        <w:rPr>
          <w:b/>
          <w:sz w:val="36"/>
          <w:szCs w:val="36"/>
        </w:rPr>
        <w:t>D’AMENAGEMENT DU TEMPS DE TRAVAIL</w:t>
      </w:r>
    </w:p>
    <w:p w14:paraId="22916F10" w14:textId="394FC12C" w:rsidP="003702E5" w:rsidR="003702E5" w:rsidRDefault="00ED7791">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36"/>
          <w:szCs w:val="36"/>
        </w:rPr>
      </w:pPr>
      <w:r>
        <w:rPr>
          <w:rFonts w:ascii="Arial" w:cs="Arial" w:eastAsia="Arial" w:hAnsi="Arial"/>
          <w:b/>
          <w:bCs/>
          <w:iCs/>
          <w:sz w:val="36"/>
          <w:szCs w:val="36"/>
        </w:rPr>
        <w:t xml:space="preserve">16 </w:t>
      </w:r>
      <w:r w:rsidR="00E24D6A">
        <w:rPr>
          <w:rFonts w:ascii="Arial" w:cs="Arial" w:eastAsia="Arial" w:hAnsi="Arial"/>
          <w:b/>
          <w:bCs/>
          <w:iCs/>
          <w:sz w:val="36"/>
          <w:szCs w:val="36"/>
        </w:rPr>
        <w:t>Janvier</w:t>
      </w:r>
      <w:r w:rsidR="00574C02">
        <w:rPr>
          <w:rFonts w:ascii="Arial" w:cs="Arial" w:eastAsia="Arial" w:hAnsi="Arial"/>
          <w:b/>
          <w:bCs/>
          <w:iCs/>
          <w:sz w:val="36"/>
          <w:szCs w:val="36"/>
        </w:rPr>
        <w:t xml:space="preserve"> 2025</w:t>
      </w:r>
    </w:p>
    <w:p w14:paraId="1BE518B3" w14:textId="77777777" w:rsidP="003702E5" w:rsidR="003702E5" w:rsidRDefault="003702E5" w:rsidRPr="00906ADF">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36"/>
          <w:szCs w:val="36"/>
        </w:rPr>
      </w:pPr>
    </w:p>
    <w:p w14:paraId="03F9A734" w14:textId="1F6CAD18" w:rsidP="003702E5" w:rsidR="003702E5" w:rsidRDefault="003702E5" w:rsidRPr="003702E5">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32"/>
          <w:szCs w:val="32"/>
        </w:rPr>
      </w:pPr>
      <w:r w:rsidRPr="003702E5">
        <w:rPr>
          <w:rFonts w:ascii="Arial" w:cs="Arial" w:eastAsia="Arial" w:hAnsi="Arial"/>
          <w:b/>
          <w:bCs/>
          <w:iCs/>
          <w:sz w:val="32"/>
          <w:szCs w:val="32"/>
        </w:rPr>
        <w:t>ANNEXE – FEUILLE D’EMARGEMENT</w:t>
      </w:r>
    </w:p>
    <w:p w14:paraId="47A1706A" w14:textId="77777777" w:rsidP="003702E5" w:rsidR="003702E5" w:rsidRDefault="003702E5" w:rsidRPr="003702E5">
      <w:pPr>
        <w:pBdr>
          <w:top w:color="auto" w:shadow="1" w:space="1" w:sz="4" w:val="single"/>
          <w:left w:color="auto" w:shadow="1" w:space="4" w:sz="4" w:val="single"/>
          <w:bottom w:color="auto" w:shadow="1" w:space="1" w:sz="4" w:val="single"/>
          <w:right w:color="auto" w:shadow="1" w:space="4" w:sz="4" w:val="single"/>
        </w:pBdr>
        <w:shd w:color="auto" w:fill="auto" w:val="pct10"/>
        <w:spacing w:after="0" w:line="240" w:lineRule="auto"/>
        <w:ind w:hanging="11"/>
        <w:jc w:val="center"/>
        <w:rPr>
          <w:rFonts w:ascii="Arial" w:cs="Arial" w:eastAsia="Arial" w:hAnsi="Arial"/>
          <w:b/>
          <w:bCs/>
          <w:iCs/>
          <w:sz w:val="8"/>
          <w:szCs w:val="8"/>
        </w:rPr>
      </w:pPr>
    </w:p>
    <w:p w14:paraId="6345E146" w14:textId="77777777" w:rsidP="003702E5" w:rsidR="003702E5" w:rsidRDefault="003702E5">
      <w:pPr>
        <w:rPr>
          <w:rFonts w:asciiTheme="minorHAnsi" w:cs="Arial" w:eastAsia="Arial" w:hAnsiTheme="minorHAnsi"/>
          <w:sz w:val="12"/>
          <w:szCs w:val="12"/>
        </w:rPr>
      </w:pPr>
    </w:p>
    <w:p w14:paraId="6270B6D0" w14:textId="77777777" w:rsidP="003702E5" w:rsidR="00350C11" w:rsidRDefault="00350C11">
      <w:pPr>
        <w:rPr>
          <w:rFonts w:asciiTheme="minorHAnsi" w:cs="Arial" w:eastAsia="Arial" w:hAnsiTheme="minorHAnsi"/>
          <w:sz w:val="12"/>
          <w:szCs w:val="12"/>
        </w:rPr>
      </w:pPr>
    </w:p>
    <w:p w14:paraId="7958F5BF" w14:textId="77777777" w:rsidP="003702E5" w:rsidR="00350C11" w:rsidRDefault="00350C11" w:rsidRPr="00906ADF">
      <w:pPr>
        <w:rPr>
          <w:rFonts w:asciiTheme="minorHAnsi" w:cs="Arial" w:eastAsia="Arial" w:hAnsiTheme="minorHAnsi"/>
          <w:sz w:val="12"/>
          <w:szCs w:val="12"/>
        </w:rPr>
      </w:pPr>
    </w:p>
    <w:tbl>
      <w:tblPr>
        <w:tblStyle w:val="Grilledutableau"/>
        <w:tblW w:type="dxa" w:w="9493"/>
        <w:tblInd w:type="dxa" w:w="1129"/>
        <w:tblLook w:firstColumn="1" w:firstRow="1" w:lastColumn="0" w:lastRow="0" w:noHBand="0" w:noVBand="1" w:val="04A0"/>
      </w:tblPr>
      <w:tblGrid>
        <w:gridCol w:w="3132"/>
        <w:gridCol w:w="3132"/>
        <w:gridCol w:w="3229"/>
      </w:tblGrid>
      <w:tr w14:paraId="459DA2FA" w14:textId="77777777" w:rsidR="003702E5" w:rsidTr="00350C11">
        <w:trPr>
          <w:trHeight w:val="699"/>
        </w:trPr>
        <w:tc>
          <w:tcPr>
            <w:tcW w:type="dxa" w:w="3132"/>
            <w:shd w:color="auto" w:fill="E7E6E6" w:themeFill="background2" w:val="clear"/>
            <w:vAlign w:val="center"/>
          </w:tcPr>
          <w:p w14:paraId="0AE0358A" w14:textId="77777777" w:rsidP="00350C11" w:rsidR="003702E5" w:rsidRDefault="003702E5" w:rsidRPr="00DB0BFA">
            <w:pPr>
              <w:ind w:firstLine="0" w:left="0"/>
              <w:jc w:val="center"/>
              <w:rPr>
                <w:rFonts w:asciiTheme="minorHAnsi" w:cs="Arial" w:eastAsia="Arial" w:hAnsiTheme="minorHAnsi"/>
                <w:b/>
                <w:sz w:val="32"/>
                <w:szCs w:val="32"/>
              </w:rPr>
            </w:pPr>
            <w:r w:rsidRPr="00DB0BFA">
              <w:rPr>
                <w:rFonts w:asciiTheme="minorHAnsi" w:cs="Arial" w:eastAsia="Arial" w:hAnsiTheme="minorHAnsi"/>
                <w:b/>
                <w:sz w:val="32"/>
                <w:szCs w:val="32"/>
              </w:rPr>
              <w:t>NOM</w:t>
            </w:r>
          </w:p>
        </w:tc>
        <w:tc>
          <w:tcPr>
            <w:tcW w:type="dxa" w:w="3132"/>
            <w:shd w:color="auto" w:fill="E7E6E6" w:themeFill="background2" w:val="clear"/>
            <w:vAlign w:val="center"/>
          </w:tcPr>
          <w:p w14:paraId="5672B351" w14:textId="77777777" w:rsidP="00350C11" w:rsidR="003702E5" w:rsidRDefault="003702E5" w:rsidRPr="00DB0BFA">
            <w:pPr>
              <w:ind w:firstLine="0" w:left="0"/>
              <w:jc w:val="center"/>
              <w:rPr>
                <w:rFonts w:asciiTheme="minorHAnsi" w:cs="Arial" w:eastAsia="Arial" w:hAnsiTheme="minorHAnsi"/>
                <w:b/>
                <w:sz w:val="32"/>
                <w:szCs w:val="32"/>
              </w:rPr>
            </w:pPr>
            <w:r w:rsidRPr="00DB0BFA">
              <w:rPr>
                <w:rFonts w:asciiTheme="minorHAnsi" w:cs="Arial" w:eastAsia="Arial" w:hAnsiTheme="minorHAnsi"/>
                <w:b/>
                <w:sz w:val="32"/>
                <w:szCs w:val="32"/>
              </w:rPr>
              <w:t>PRENOM</w:t>
            </w:r>
          </w:p>
        </w:tc>
        <w:tc>
          <w:tcPr>
            <w:tcW w:type="dxa" w:w="3229"/>
            <w:shd w:color="auto" w:fill="E7E6E6" w:themeFill="background2" w:val="clear"/>
            <w:vAlign w:val="center"/>
          </w:tcPr>
          <w:p w14:paraId="09560F82" w14:textId="77777777" w:rsidP="00350C11" w:rsidR="003702E5" w:rsidRDefault="003702E5" w:rsidRPr="00DB0BFA">
            <w:pPr>
              <w:ind w:firstLine="0" w:left="0"/>
              <w:jc w:val="center"/>
              <w:rPr>
                <w:rFonts w:asciiTheme="minorHAnsi" w:cs="Arial" w:eastAsia="Arial" w:hAnsiTheme="minorHAnsi"/>
                <w:b/>
                <w:sz w:val="32"/>
                <w:szCs w:val="32"/>
              </w:rPr>
            </w:pPr>
            <w:r w:rsidRPr="00DB0BFA">
              <w:rPr>
                <w:rFonts w:asciiTheme="minorHAnsi" w:cs="Arial" w:eastAsia="Arial" w:hAnsiTheme="minorHAnsi"/>
                <w:b/>
                <w:sz w:val="32"/>
                <w:szCs w:val="32"/>
              </w:rPr>
              <w:t>SIGNATURE</w:t>
            </w:r>
          </w:p>
        </w:tc>
      </w:tr>
      <w:tr w14:paraId="43430BED" w14:textId="77777777" w:rsidR="003702E5" w:rsidTr="00350C11">
        <w:trPr>
          <w:trHeight w:val="1247"/>
        </w:trPr>
        <w:tc>
          <w:tcPr>
            <w:tcW w:type="dxa" w:w="3132"/>
            <w:vAlign w:val="center"/>
          </w:tcPr>
          <w:p w14:paraId="4B8225DD"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5AF36F58"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48035790" w14:textId="77777777" w:rsidP="00350C11" w:rsidR="003702E5" w:rsidRDefault="003702E5">
            <w:pPr>
              <w:jc w:val="center"/>
              <w:rPr>
                <w:rFonts w:asciiTheme="minorHAnsi" w:cs="Arial" w:eastAsia="Arial" w:hAnsiTheme="minorHAnsi"/>
                <w:sz w:val="22"/>
                <w:szCs w:val="22"/>
              </w:rPr>
            </w:pPr>
          </w:p>
        </w:tc>
      </w:tr>
      <w:tr w14:paraId="586258EE" w14:textId="77777777" w:rsidR="003702E5" w:rsidTr="00350C11">
        <w:trPr>
          <w:trHeight w:val="1247"/>
        </w:trPr>
        <w:tc>
          <w:tcPr>
            <w:tcW w:type="dxa" w:w="3132"/>
            <w:vAlign w:val="center"/>
          </w:tcPr>
          <w:p w14:paraId="7E2D4A0D"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2A7ED573"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5ECF7903" w14:textId="77777777" w:rsidP="00350C11" w:rsidR="003702E5" w:rsidRDefault="003702E5">
            <w:pPr>
              <w:jc w:val="center"/>
              <w:rPr>
                <w:rFonts w:asciiTheme="minorHAnsi" w:cs="Arial" w:eastAsia="Arial" w:hAnsiTheme="minorHAnsi"/>
                <w:sz w:val="22"/>
                <w:szCs w:val="22"/>
              </w:rPr>
            </w:pPr>
          </w:p>
        </w:tc>
      </w:tr>
      <w:tr w14:paraId="48B52A49" w14:textId="77777777" w:rsidR="003702E5" w:rsidTr="00350C11">
        <w:trPr>
          <w:trHeight w:val="1247"/>
        </w:trPr>
        <w:tc>
          <w:tcPr>
            <w:tcW w:type="dxa" w:w="3132"/>
            <w:vAlign w:val="center"/>
          </w:tcPr>
          <w:p w14:paraId="4FFA916E"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5AAA032C"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4748A37F" w14:textId="77777777" w:rsidP="00350C11" w:rsidR="003702E5" w:rsidRDefault="003702E5">
            <w:pPr>
              <w:jc w:val="center"/>
              <w:rPr>
                <w:rFonts w:asciiTheme="minorHAnsi" w:cs="Arial" w:eastAsia="Arial" w:hAnsiTheme="minorHAnsi"/>
                <w:sz w:val="22"/>
                <w:szCs w:val="22"/>
              </w:rPr>
            </w:pPr>
          </w:p>
        </w:tc>
      </w:tr>
      <w:tr w14:paraId="609C9F09" w14:textId="77777777" w:rsidR="003702E5" w:rsidTr="00350C11">
        <w:trPr>
          <w:trHeight w:val="1247"/>
        </w:trPr>
        <w:tc>
          <w:tcPr>
            <w:tcW w:type="dxa" w:w="3132"/>
            <w:vAlign w:val="center"/>
          </w:tcPr>
          <w:p w14:paraId="6924029E"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258547E8"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05246753" w14:textId="77777777" w:rsidP="00350C11" w:rsidR="003702E5" w:rsidRDefault="003702E5">
            <w:pPr>
              <w:jc w:val="center"/>
              <w:rPr>
                <w:rFonts w:asciiTheme="minorHAnsi" w:cs="Arial" w:eastAsia="Arial" w:hAnsiTheme="minorHAnsi"/>
                <w:sz w:val="22"/>
                <w:szCs w:val="22"/>
              </w:rPr>
            </w:pPr>
          </w:p>
        </w:tc>
      </w:tr>
      <w:tr w14:paraId="65BFC4F3" w14:textId="77777777" w:rsidR="003702E5" w:rsidTr="00350C11">
        <w:trPr>
          <w:trHeight w:val="1247"/>
        </w:trPr>
        <w:tc>
          <w:tcPr>
            <w:tcW w:type="dxa" w:w="3132"/>
            <w:vAlign w:val="center"/>
          </w:tcPr>
          <w:p w14:paraId="738E0BD6"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2B68FC57"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75A56926" w14:textId="77777777" w:rsidP="00350C11" w:rsidR="003702E5" w:rsidRDefault="003702E5">
            <w:pPr>
              <w:jc w:val="center"/>
              <w:rPr>
                <w:rFonts w:asciiTheme="minorHAnsi" w:cs="Arial" w:eastAsia="Arial" w:hAnsiTheme="minorHAnsi"/>
                <w:sz w:val="22"/>
                <w:szCs w:val="22"/>
              </w:rPr>
            </w:pPr>
          </w:p>
        </w:tc>
      </w:tr>
      <w:tr w14:paraId="3BE285E2" w14:textId="77777777" w:rsidR="003702E5" w:rsidTr="00350C11">
        <w:trPr>
          <w:trHeight w:val="1247"/>
        </w:trPr>
        <w:tc>
          <w:tcPr>
            <w:tcW w:type="dxa" w:w="3132"/>
            <w:vAlign w:val="center"/>
          </w:tcPr>
          <w:p w14:paraId="08F378B8"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7F6AE788"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4341518E" w14:textId="77777777" w:rsidP="00350C11" w:rsidR="003702E5" w:rsidRDefault="003702E5">
            <w:pPr>
              <w:jc w:val="center"/>
              <w:rPr>
                <w:rFonts w:asciiTheme="minorHAnsi" w:cs="Arial" w:eastAsia="Arial" w:hAnsiTheme="minorHAnsi"/>
                <w:sz w:val="22"/>
                <w:szCs w:val="22"/>
              </w:rPr>
            </w:pPr>
          </w:p>
        </w:tc>
      </w:tr>
      <w:tr w14:paraId="741B687D" w14:textId="77777777" w:rsidR="003702E5" w:rsidTr="00350C11">
        <w:trPr>
          <w:trHeight w:val="1247"/>
        </w:trPr>
        <w:tc>
          <w:tcPr>
            <w:tcW w:type="dxa" w:w="3132"/>
            <w:vAlign w:val="center"/>
          </w:tcPr>
          <w:p w14:paraId="7C370C02"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66D4B1EB"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08BA74B1" w14:textId="77777777" w:rsidP="00350C11" w:rsidR="003702E5" w:rsidRDefault="003702E5">
            <w:pPr>
              <w:jc w:val="center"/>
              <w:rPr>
                <w:rFonts w:asciiTheme="minorHAnsi" w:cs="Arial" w:eastAsia="Arial" w:hAnsiTheme="minorHAnsi"/>
                <w:sz w:val="22"/>
                <w:szCs w:val="22"/>
              </w:rPr>
            </w:pPr>
          </w:p>
        </w:tc>
      </w:tr>
      <w:tr w14:paraId="53E5A6D2" w14:textId="77777777" w:rsidR="003702E5" w:rsidTr="00350C11">
        <w:trPr>
          <w:trHeight w:val="1247"/>
        </w:trPr>
        <w:tc>
          <w:tcPr>
            <w:tcW w:type="dxa" w:w="3132"/>
            <w:vAlign w:val="center"/>
          </w:tcPr>
          <w:p w14:paraId="5A847A78" w14:textId="77777777" w:rsidP="00350C11" w:rsidR="003702E5" w:rsidRDefault="003702E5" w:rsidRPr="00840F6D">
            <w:pPr>
              <w:jc w:val="center"/>
              <w:rPr>
                <w:rFonts w:asciiTheme="minorHAnsi" w:cs="Arial" w:eastAsia="Arial" w:hAnsiTheme="minorHAnsi"/>
                <w:b/>
                <w:bCs/>
                <w:sz w:val="22"/>
                <w:szCs w:val="22"/>
              </w:rPr>
            </w:pPr>
          </w:p>
        </w:tc>
        <w:tc>
          <w:tcPr>
            <w:tcW w:type="dxa" w:w="3132"/>
            <w:vAlign w:val="center"/>
          </w:tcPr>
          <w:p w14:paraId="275B3F90" w14:textId="77777777" w:rsidP="00350C11" w:rsidR="003702E5" w:rsidRDefault="003702E5">
            <w:pPr>
              <w:jc w:val="center"/>
              <w:rPr>
                <w:rFonts w:asciiTheme="minorHAnsi" w:cs="Arial" w:eastAsia="Arial" w:hAnsiTheme="minorHAnsi"/>
                <w:sz w:val="22"/>
                <w:szCs w:val="22"/>
              </w:rPr>
            </w:pPr>
          </w:p>
        </w:tc>
        <w:tc>
          <w:tcPr>
            <w:tcW w:type="dxa" w:w="3229"/>
            <w:vAlign w:val="center"/>
          </w:tcPr>
          <w:p w14:paraId="72A2355A" w14:textId="77777777" w:rsidP="00350C11" w:rsidR="003702E5" w:rsidRDefault="003702E5">
            <w:pPr>
              <w:jc w:val="center"/>
              <w:rPr>
                <w:rFonts w:asciiTheme="minorHAnsi" w:cs="Arial" w:eastAsia="Arial" w:hAnsiTheme="minorHAnsi"/>
                <w:sz w:val="22"/>
                <w:szCs w:val="22"/>
              </w:rPr>
            </w:pPr>
          </w:p>
        </w:tc>
      </w:tr>
      <w:tr w14:paraId="57D51406" w14:textId="77777777" w:rsidR="004E0B50" w:rsidTr="00350C11">
        <w:trPr>
          <w:trHeight w:val="1247"/>
        </w:trPr>
        <w:tc>
          <w:tcPr>
            <w:tcW w:type="dxa" w:w="3132"/>
            <w:shd w:color="auto" w:fill="D9D9D9" w:themeFill="background1" w:themeFillShade="D9" w:val="clear"/>
            <w:vAlign w:val="center"/>
          </w:tcPr>
          <w:p w14:paraId="2C3D9A23" w14:textId="4F6F9AC5" w:rsidP="00350C11" w:rsidR="004E0B50" w:rsidRDefault="004E0B50" w:rsidRPr="00840F6D">
            <w:pPr>
              <w:ind w:left="0"/>
              <w:jc w:val="center"/>
              <w:rPr>
                <w:rFonts w:asciiTheme="minorHAnsi" w:cs="Arial" w:eastAsia="Arial" w:hAnsiTheme="minorHAnsi"/>
                <w:b/>
                <w:bCs/>
                <w:sz w:val="22"/>
                <w:szCs w:val="22"/>
              </w:rPr>
            </w:pPr>
            <w:r w:rsidRPr="00DB0BFA">
              <w:rPr>
                <w:rFonts w:asciiTheme="minorHAnsi" w:cs="Arial" w:eastAsia="Arial" w:hAnsiTheme="minorHAnsi"/>
                <w:b/>
                <w:sz w:val="32"/>
                <w:szCs w:val="32"/>
              </w:rPr>
              <w:t>NOM</w:t>
            </w:r>
          </w:p>
        </w:tc>
        <w:tc>
          <w:tcPr>
            <w:tcW w:type="dxa" w:w="3132"/>
            <w:shd w:color="auto" w:fill="D9D9D9" w:themeFill="background1" w:themeFillShade="D9" w:val="clear"/>
            <w:vAlign w:val="center"/>
          </w:tcPr>
          <w:p w14:paraId="524EEE01" w14:textId="07915DC6" w:rsidP="00350C11" w:rsidR="004E0B50" w:rsidRDefault="004E0B50">
            <w:pPr>
              <w:ind w:left="0"/>
              <w:jc w:val="center"/>
              <w:rPr>
                <w:rFonts w:asciiTheme="minorHAnsi" w:cs="Arial" w:eastAsia="Arial" w:hAnsiTheme="minorHAnsi"/>
                <w:sz w:val="22"/>
                <w:szCs w:val="22"/>
              </w:rPr>
            </w:pPr>
            <w:r w:rsidRPr="00DB0BFA">
              <w:rPr>
                <w:rFonts w:asciiTheme="minorHAnsi" w:cs="Arial" w:eastAsia="Arial" w:hAnsiTheme="minorHAnsi"/>
                <w:b/>
                <w:sz w:val="32"/>
                <w:szCs w:val="32"/>
              </w:rPr>
              <w:t>PRENOM</w:t>
            </w:r>
          </w:p>
        </w:tc>
        <w:tc>
          <w:tcPr>
            <w:tcW w:type="dxa" w:w="3229"/>
            <w:shd w:color="auto" w:fill="D9D9D9" w:themeFill="background1" w:themeFillShade="D9" w:val="clear"/>
            <w:vAlign w:val="center"/>
          </w:tcPr>
          <w:p w14:paraId="390D8C88" w14:textId="6EC71F1D" w:rsidP="00350C11" w:rsidR="004E0B50" w:rsidRDefault="004E0B50">
            <w:pPr>
              <w:ind w:left="0"/>
              <w:jc w:val="center"/>
              <w:rPr>
                <w:rFonts w:asciiTheme="minorHAnsi" w:cs="Arial" w:eastAsia="Arial" w:hAnsiTheme="minorHAnsi"/>
                <w:sz w:val="22"/>
                <w:szCs w:val="22"/>
              </w:rPr>
            </w:pPr>
            <w:r w:rsidRPr="00DB0BFA">
              <w:rPr>
                <w:rFonts w:asciiTheme="minorHAnsi" w:cs="Arial" w:eastAsia="Arial" w:hAnsiTheme="minorHAnsi"/>
                <w:b/>
                <w:sz w:val="32"/>
                <w:szCs w:val="32"/>
              </w:rPr>
              <w:t>SIGNATURE</w:t>
            </w:r>
          </w:p>
        </w:tc>
      </w:tr>
      <w:tr w14:paraId="64027543" w14:textId="77777777" w:rsidR="004E0B50" w:rsidTr="00350C11">
        <w:trPr>
          <w:trHeight w:val="1247"/>
        </w:trPr>
        <w:tc>
          <w:tcPr>
            <w:tcW w:type="dxa" w:w="3132"/>
            <w:vAlign w:val="center"/>
          </w:tcPr>
          <w:p w14:paraId="246E031F" w14:textId="77777777" w:rsidP="00350C11" w:rsidR="004E0B50" w:rsidRDefault="004E0B50" w:rsidRPr="00840F6D">
            <w:pPr>
              <w:jc w:val="center"/>
              <w:rPr>
                <w:rFonts w:asciiTheme="minorHAnsi" w:cs="Arial" w:eastAsia="Arial" w:hAnsiTheme="minorHAnsi"/>
                <w:b/>
                <w:bCs/>
                <w:sz w:val="22"/>
                <w:szCs w:val="22"/>
              </w:rPr>
            </w:pPr>
          </w:p>
        </w:tc>
        <w:tc>
          <w:tcPr>
            <w:tcW w:type="dxa" w:w="3132"/>
            <w:vAlign w:val="center"/>
          </w:tcPr>
          <w:p w14:paraId="2B7A870B" w14:textId="77777777" w:rsidP="00350C11" w:rsidR="004E0B50" w:rsidRDefault="004E0B50">
            <w:pPr>
              <w:jc w:val="center"/>
              <w:rPr>
                <w:rFonts w:asciiTheme="minorHAnsi" w:cs="Arial" w:eastAsia="Arial" w:hAnsiTheme="minorHAnsi"/>
                <w:sz w:val="22"/>
                <w:szCs w:val="22"/>
              </w:rPr>
            </w:pPr>
          </w:p>
        </w:tc>
        <w:tc>
          <w:tcPr>
            <w:tcW w:type="dxa" w:w="3229"/>
            <w:vAlign w:val="center"/>
          </w:tcPr>
          <w:p w14:paraId="169B6F1D" w14:textId="77777777" w:rsidP="00350C11" w:rsidR="004E0B50" w:rsidRDefault="004E0B50">
            <w:pPr>
              <w:jc w:val="center"/>
              <w:rPr>
                <w:rFonts w:asciiTheme="minorHAnsi" w:cs="Arial" w:eastAsia="Arial" w:hAnsiTheme="minorHAnsi"/>
                <w:sz w:val="22"/>
                <w:szCs w:val="22"/>
              </w:rPr>
            </w:pPr>
          </w:p>
        </w:tc>
      </w:tr>
      <w:tr w14:paraId="08B7C33D" w14:textId="77777777" w:rsidR="004E0B50" w:rsidTr="00350C11">
        <w:trPr>
          <w:trHeight w:val="1247"/>
        </w:trPr>
        <w:tc>
          <w:tcPr>
            <w:tcW w:type="dxa" w:w="3132"/>
            <w:vAlign w:val="center"/>
          </w:tcPr>
          <w:p w14:paraId="0D64CA98"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6EBCECBA" w14:textId="77777777" w:rsidP="00350C11" w:rsidR="004E0B50" w:rsidRDefault="004E0B50">
            <w:pPr>
              <w:jc w:val="center"/>
              <w:rPr>
                <w:rFonts w:asciiTheme="minorHAnsi" w:cs="Arial" w:eastAsia="Arial" w:hAnsiTheme="minorHAnsi"/>
              </w:rPr>
            </w:pPr>
          </w:p>
        </w:tc>
        <w:tc>
          <w:tcPr>
            <w:tcW w:type="dxa" w:w="3229"/>
            <w:vAlign w:val="center"/>
          </w:tcPr>
          <w:p w14:paraId="60D28EA9" w14:textId="77777777" w:rsidP="00350C11" w:rsidR="004E0B50" w:rsidRDefault="004E0B50">
            <w:pPr>
              <w:jc w:val="center"/>
              <w:rPr>
                <w:rFonts w:asciiTheme="minorHAnsi" w:cs="Arial" w:eastAsia="Arial" w:hAnsiTheme="minorHAnsi"/>
              </w:rPr>
            </w:pPr>
          </w:p>
        </w:tc>
      </w:tr>
      <w:tr w14:paraId="0042B555" w14:textId="77777777" w:rsidR="004E0B50" w:rsidTr="00350C11">
        <w:trPr>
          <w:trHeight w:val="1247"/>
        </w:trPr>
        <w:tc>
          <w:tcPr>
            <w:tcW w:type="dxa" w:w="3132"/>
            <w:vAlign w:val="center"/>
          </w:tcPr>
          <w:p w14:paraId="5367D6AE"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51A3C38D" w14:textId="77777777" w:rsidP="00350C11" w:rsidR="004E0B50" w:rsidRDefault="004E0B50">
            <w:pPr>
              <w:jc w:val="center"/>
              <w:rPr>
                <w:rFonts w:asciiTheme="minorHAnsi" w:cs="Arial" w:eastAsia="Arial" w:hAnsiTheme="minorHAnsi"/>
              </w:rPr>
            </w:pPr>
          </w:p>
        </w:tc>
        <w:tc>
          <w:tcPr>
            <w:tcW w:type="dxa" w:w="3229"/>
            <w:vAlign w:val="center"/>
          </w:tcPr>
          <w:p w14:paraId="1291D91C" w14:textId="77777777" w:rsidP="00350C11" w:rsidR="004E0B50" w:rsidRDefault="004E0B50">
            <w:pPr>
              <w:jc w:val="center"/>
              <w:rPr>
                <w:rFonts w:asciiTheme="minorHAnsi" w:cs="Arial" w:eastAsia="Arial" w:hAnsiTheme="minorHAnsi"/>
              </w:rPr>
            </w:pPr>
          </w:p>
        </w:tc>
      </w:tr>
      <w:tr w14:paraId="66762689" w14:textId="77777777" w:rsidR="004E0B50" w:rsidTr="00350C11">
        <w:trPr>
          <w:trHeight w:val="1247"/>
        </w:trPr>
        <w:tc>
          <w:tcPr>
            <w:tcW w:type="dxa" w:w="3132"/>
            <w:vAlign w:val="center"/>
          </w:tcPr>
          <w:p w14:paraId="1332EE3F"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23EAA2D5" w14:textId="77777777" w:rsidP="00350C11" w:rsidR="004E0B50" w:rsidRDefault="004E0B50">
            <w:pPr>
              <w:jc w:val="center"/>
              <w:rPr>
                <w:rFonts w:asciiTheme="minorHAnsi" w:cs="Arial" w:eastAsia="Arial" w:hAnsiTheme="minorHAnsi"/>
              </w:rPr>
            </w:pPr>
          </w:p>
        </w:tc>
        <w:tc>
          <w:tcPr>
            <w:tcW w:type="dxa" w:w="3229"/>
            <w:vAlign w:val="center"/>
          </w:tcPr>
          <w:p w14:paraId="7B7584D7" w14:textId="77777777" w:rsidP="00350C11" w:rsidR="004E0B50" w:rsidRDefault="004E0B50">
            <w:pPr>
              <w:jc w:val="center"/>
              <w:rPr>
                <w:rFonts w:asciiTheme="minorHAnsi" w:cs="Arial" w:eastAsia="Arial" w:hAnsiTheme="minorHAnsi"/>
              </w:rPr>
            </w:pPr>
          </w:p>
        </w:tc>
      </w:tr>
      <w:tr w14:paraId="6D8CFE64" w14:textId="77777777" w:rsidR="004E0B50" w:rsidTr="00350C11">
        <w:trPr>
          <w:trHeight w:val="1247"/>
        </w:trPr>
        <w:tc>
          <w:tcPr>
            <w:tcW w:type="dxa" w:w="3132"/>
            <w:vAlign w:val="center"/>
          </w:tcPr>
          <w:p w14:paraId="743A1D42"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74816CF4" w14:textId="77777777" w:rsidP="00350C11" w:rsidR="004E0B50" w:rsidRDefault="004E0B50">
            <w:pPr>
              <w:jc w:val="center"/>
              <w:rPr>
                <w:rFonts w:asciiTheme="minorHAnsi" w:cs="Arial" w:eastAsia="Arial" w:hAnsiTheme="minorHAnsi"/>
              </w:rPr>
            </w:pPr>
          </w:p>
        </w:tc>
        <w:tc>
          <w:tcPr>
            <w:tcW w:type="dxa" w:w="3229"/>
            <w:vAlign w:val="center"/>
          </w:tcPr>
          <w:p w14:paraId="243DAFC6" w14:textId="77777777" w:rsidP="00350C11" w:rsidR="004E0B50" w:rsidRDefault="004E0B50">
            <w:pPr>
              <w:jc w:val="center"/>
              <w:rPr>
                <w:rFonts w:asciiTheme="minorHAnsi" w:cs="Arial" w:eastAsia="Arial" w:hAnsiTheme="minorHAnsi"/>
              </w:rPr>
            </w:pPr>
          </w:p>
        </w:tc>
      </w:tr>
      <w:tr w14:paraId="2BE6C173" w14:textId="77777777" w:rsidR="004E0B50" w:rsidTr="00350C11">
        <w:trPr>
          <w:trHeight w:val="1247"/>
        </w:trPr>
        <w:tc>
          <w:tcPr>
            <w:tcW w:type="dxa" w:w="3132"/>
            <w:vAlign w:val="center"/>
          </w:tcPr>
          <w:p w14:paraId="08017C6E"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3C0F30B9" w14:textId="77777777" w:rsidP="00350C11" w:rsidR="004E0B50" w:rsidRDefault="004E0B50">
            <w:pPr>
              <w:jc w:val="center"/>
              <w:rPr>
                <w:rFonts w:asciiTheme="minorHAnsi" w:cs="Arial" w:eastAsia="Arial" w:hAnsiTheme="minorHAnsi"/>
              </w:rPr>
            </w:pPr>
          </w:p>
        </w:tc>
        <w:tc>
          <w:tcPr>
            <w:tcW w:type="dxa" w:w="3229"/>
            <w:vAlign w:val="center"/>
          </w:tcPr>
          <w:p w14:paraId="2DCCFBDB" w14:textId="77777777" w:rsidP="00350C11" w:rsidR="004E0B50" w:rsidRDefault="004E0B50">
            <w:pPr>
              <w:jc w:val="center"/>
              <w:rPr>
                <w:rFonts w:asciiTheme="minorHAnsi" w:cs="Arial" w:eastAsia="Arial" w:hAnsiTheme="minorHAnsi"/>
              </w:rPr>
            </w:pPr>
          </w:p>
        </w:tc>
      </w:tr>
      <w:tr w14:paraId="16E1A262" w14:textId="77777777" w:rsidR="004E0B50" w:rsidTr="00350C11">
        <w:trPr>
          <w:trHeight w:val="1247"/>
        </w:trPr>
        <w:tc>
          <w:tcPr>
            <w:tcW w:type="dxa" w:w="3132"/>
            <w:vAlign w:val="center"/>
          </w:tcPr>
          <w:p w14:paraId="4A338018" w14:textId="77777777" w:rsidP="00350C11" w:rsidR="004E0B50" w:rsidRDefault="004E0B50" w:rsidRPr="00840F6D">
            <w:pPr>
              <w:jc w:val="center"/>
              <w:rPr>
                <w:rFonts w:asciiTheme="minorHAnsi" w:cs="Arial" w:eastAsia="Arial" w:hAnsiTheme="minorHAnsi"/>
                <w:b/>
                <w:bCs/>
              </w:rPr>
            </w:pPr>
          </w:p>
        </w:tc>
        <w:tc>
          <w:tcPr>
            <w:tcW w:type="dxa" w:w="3132"/>
            <w:vAlign w:val="center"/>
          </w:tcPr>
          <w:p w14:paraId="34C60597" w14:textId="77777777" w:rsidP="00350C11" w:rsidR="004E0B50" w:rsidRDefault="004E0B50">
            <w:pPr>
              <w:jc w:val="center"/>
              <w:rPr>
                <w:rFonts w:asciiTheme="minorHAnsi" w:cs="Arial" w:eastAsia="Arial" w:hAnsiTheme="minorHAnsi"/>
              </w:rPr>
            </w:pPr>
          </w:p>
        </w:tc>
        <w:tc>
          <w:tcPr>
            <w:tcW w:type="dxa" w:w="3229"/>
            <w:vAlign w:val="center"/>
          </w:tcPr>
          <w:p w14:paraId="2BD148C6" w14:textId="77777777" w:rsidP="00350C11" w:rsidR="004E0B50" w:rsidRDefault="004E0B50">
            <w:pPr>
              <w:jc w:val="center"/>
              <w:rPr>
                <w:rFonts w:asciiTheme="minorHAnsi" w:cs="Arial" w:eastAsia="Arial" w:hAnsiTheme="minorHAnsi"/>
              </w:rPr>
            </w:pPr>
          </w:p>
        </w:tc>
      </w:tr>
      <w:tr w14:paraId="3D448D54" w14:textId="77777777" w:rsidR="004E0B50" w:rsidTr="00350C11">
        <w:trPr>
          <w:trHeight w:val="1247"/>
        </w:trPr>
        <w:tc>
          <w:tcPr>
            <w:tcW w:type="dxa" w:w="3132"/>
            <w:vAlign w:val="center"/>
          </w:tcPr>
          <w:p w14:paraId="3F1D8F71" w14:textId="4C952467" w:rsidP="00350C11" w:rsidR="004E0B50" w:rsidRDefault="004E0B50" w:rsidRPr="00840F6D">
            <w:pPr>
              <w:jc w:val="center"/>
              <w:rPr>
                <w:rFonts w:asciiTheme="minorHAnsi" w:cs="Arial" w:eastAsia="Arial" w:hAnsiTheme="minorHAnsi"/>
                <w:b/>
                <w:bCs/>
              </w:rPr>
            </w:pPr>
          </w:p>
        </w:tc>
        <w:tc>
          <w:tcPr>
            <w:tcW w:type="dxa" w:w="3132"/>
            <w:vAlign w:val="center"/>
          </w:tcPr>
          <w:p w14:paraId="6C14C69A" w14:textId="77777777" w:rsidP="00350C11" w:rsidR="004E0B50" w:rsidRDefault="004E0B50">
            <w:pPr>
              <w:jc w:val="center"/>
              <w:rPr>
                <w:rFonts w:asciiTheme="minorHAnsi" w:cs="Arial" w:eastAsia="Arial" w:hAnsiTheme="minorHAnsi"/>
              </w:rPr>
            </w:pPr>
          </w:p>
        </w:tc>
        <w:tc>
          <w:tcPr>
            <w:tcW w:type="dxa" w:w="3229"/>
            <w:vAlign w:val="center"/>
          </w:tcPr>
          <w:p w14:paraId="7413F901" w14:textId="77777777" w:rsidP="00350C11" w:rsidR="004E0B50" w:rsidRDefault="004E0B50">
            <w:pPr>
              <w:jc w:val="center"/>
              <w:rPr>
                <w:rFonts w:asciiTheme="minorHAnsi" w:cs="Arial" w:eastAsia="Arial" w:hAnsiTheme="minorHAnsi"/>
              </w:rPr>
            </w:pPr>
          </w:p>
        </w:tc>
      </w:tr>
      <w:tr w14:paraId="2A939487" w14:textId="77777777" w:rsidR="00D5474F" w:rsidTr="00350C11">
        <w:trPr>
          <w:trHeight w:val="1247"/>
        </w:trPr>
        <w:tc>
          <w:tcPr>
            <w:tcW w:type="dxa" w:w="3132"/>
            <w:vAlign w:val="center"/>
          </w:tcPr>
          <w:p w14:paraId="5F18C3FD" w14:textId="77777777" w:rsidP="00350C11" w:rsidR="00D5474F" w:rsidRDefault="00D5474F" w:rsidRPr="00840F6D">
            <w:pPr>
              <w:jc w:val="center"/>
              <w:rPr>
                <w:rFonts w:asciiTheme="minorHAnsi" w:cs="Arial" w:eastAsia="Arial" w:hAnsiTheme="minorHAnsi"/>
                <w:b/>
                <w:bCs/>
              </w:rPr>
            </w:pPr>
          </w:p>
        </w:tc>
        <w:tc>
          <w:tcPr>
            <w:tcW w:type="dxa" w:w="3132"/>
            <w:vAlign w:val="center"/>
          </w:tcPr>
          <w:p w14:paraId="5423B2CD" w14:textId="77777777" w:rsidP="00350C11" w:rsidR="00D5474F" w:rsidRDefault="00D5474F">
            <w:pPr>
              <w:jc w:val="center"/>
              <w:rPr>
                <w:rFonts w:asciiTheme="minorHAnsi" w:cs="Arial" w:eastAsia="Arial" w:hAnsiTheme="minorHAnsi"/>
              </w:rPr>
            </w:pPr>
          </w:p>
        </w:tc>
        <w:tc>
          <w:tcPr>
            <w:tcW w:type="dxa" w:w="3229"/>
            <w:vAlign w:val="center"/>
          </w:tcPr>
          <w:p w14:paraId="788F3FE8" w14:textId="77777777" w:rsidP="00350C11" w:rsidR="00D5474F" w:rsidRDefault="00D5474F">
            <w:pPr>
              <w:jc w:val="center"/>
              <w:rPr>
                <w:rFonts w:asciiTheme="minorHAnsi" w:cs="Arial" w:eastAsia="Arial" w:hAnsiTheme="minorHAnsi"/>
              </w:rPr>
            </w:pPr>
          </w:p>
        </w:tc>
      </w:tr>
      <w:tr w14:paraId="34364BDD" w14:textId="77777777" w:rsidR="00D5474F" w:rsidTr="00350C11">
        <w:trPr>
          <w:trHeight w:val="1247"/>
        </w:trPr>
        <w:tc>
          <w:tcPr>
            <w:tcW w:type="dxa" w:w="3132"/>
            <w:vAlign w:val="center"/>
          </w:tcPr>
          <w:p w14:paraId="126C76BA" w14:textId="77777777" w:rsidP="00350C11" w:rsidR="00D5474F" w:rsidRDefault="00D5474F" w:rsidRPr="00840F6D">
            <w:pPr>
              <w:jc w:val="center"/>
              <w:rPr>
                <w:rFonts w:asciiTheme="minorHAnsi" w:cs="Arial" w:eastAsia="Arial" w:hAnsiTheme="minorHAnsi"/>
                <w:b/>
                <w:bCs/>
              </w:rPr>
            </w:pPr>
          </w:p>
        </w:tc>
        <w:tc>
          <w:tcPr>
            <w:tcW w:type="dxa" w:w="3132"/>
            <w:vAlign w:val="center"/>
          </w:tcPr>
          <w:p w14:paraId="66137624" w14:textId="77777777" w:rsidP="00350C11" w:rsidR="00D5474F" w:rsidRDefault="00D5474F">
            <w:pPr>
              <w:jc w:val="center"/>
              <w:rPr>
                <w:rFonts w:asciiTheme="minorHAnsi" w:cs="Arial" w:eastAsia="Arial" w:hAnsiTheme="minorHAnsi"/>
              </w:rPr>
            </w:pPr>
          </w:p>
        </w:tc>
        <w:tc>
          <w:tcPr>
            <w:tcW w:type="dxa" w:w="3229"/>
            <w:vAlign w:val="center"/>
          </w:tcPr>
          <w:p w14:paraId="13A8223D" w14:textId="77777777" w:rsidP="00350C11" w:rsidR="00D5474F" w:rsidRDefault="00D5474F">
            <w:pPr>
              <w:jc w:val="center"/>
              <w:rPr>
                <w:rFonts w:asciiTheme="minorHAnsi" w:cs="Arial" w:eastAsia="Arial" w:hAnsiTheme="minorHAnsi"/>
              </w:rPr>
            </w:pPr>
          </w:p>
        </w:tc>
      </w:tr>
      <w:tr w14:paraId="67A1F7DC" w14:textId="77777777" w:rsidR="00FB2A60" w:rsidTr="00196C48">
        <w:trPr>
          <w:trHeight w:val="1247"/>
        </w:trPr>
        <w:tc>
          <w:tcPr>
            <w:tcW w:type="dxa" w:w="3132"/>
            <w:shd w:color="auto" w:fill="D9D9D9" w:themeFill="background1" w:themeFillShade="D9" w:val="clear"/>
            <w:vAlign w:val="center"/>
          </w:tcPr>
          <w:p w14:paraId="6C51DCEB" w14:textId="0D1B6378" w:rsidP="00FB2A60" w:rsidR="00FB2A60" w:rsidRDefault="00FB2A60" w:rsidRPr="00840F6D">
            <w:pPr>
              <w:ind w:left="1023" w:right="44"/>
              <w:rPr>
                <w:rFonts w:asciiTheme="minorHAnsi" w:cs="Arial" w:eastAsia="Arial" w:hAnsiTheme="minorHAnsi"/>
                <w:b/>
                <w:bCs/>
              </w:rPr>
            </w:pPr>
            <w:r w:rsidRPr="00DB0BFA">
              <w:rPr>
                <w:rFonts w:asciiTheme="minorHAnsi" w:cs="Arial" w:eastAsia="Arial" w:hAnsiTheme="minorHAnsi"/>
                <w:b/>
                <w:sz w:val="32"/>
                <w:szCs w:val="32"/>
              </w:rPr>
              <w:t>NOM</w:t>
            </w:r>
          </w:p>
        </w:tc>
        <w:tc>
          <w:tcPr>
            <w:tcW w:type="dxa" w:w="3132"/>
            <w:shd w:color="auto" w:fill="D9D9D9" w:themeFill="background1" w:themeFillShade="D9" w:val="clear"/>
            <w:vAlign w:val="center"/>
          </w:tcPr>
          <w:p w14:paraId="1B95162A" w14:textId="623CD86B" w:rsidP="00FB2A60" w:rsidR="00FB2A60" w:rsidRDefault="00FB2A60">
            <w:pPr>
              <w:ind w:left="866" w:right="44"/>
              <w:rPr>
                <w:rFonts w:asciiTheme="minorHAnsi" w:cs="Arial" w:eastAsia="Arial" w:hAnsiTheme="minorHAnsi"/>
              </w:rPr>
            </w:pPr>
            <w:r w:rsidRPr="00DB0BFA">
              <w:rPr>
                <w:rFonts w:asciiTheme="minorHAnsi" w:cs="Arial" w:eastAsia="Arial" w:hAnsiTheme="minorHAnsi"/>
                <w:b/>
                <w:sz w:val="32"/>
                <w:szCs w:val="32"/>
              </w:rPr>
              <w:t>PRENOM</w:t>
            </w:r>
          </w:p>
        </w:tc>
        <w:tc>
          <w:tcPr>
            <w:tcW w:type="dxa" w:w="3229"/>
            <w:shd w:color="auto" w:fill="D9D9D9" w:themeFill="background1" w:themeFillShade="D9" w:val="clear"/>
            <w:vAlign w:val="center"/>
          </w:tcPr>
          <w:p w14:paraId="41800739" w14:textId="744A3FF5" w:rsidP="00FB2A60" w:rsidR="00FB2A60" w:rsidRDefault="00FB2A60">
            <w:pPr>
              <w:ind w:left="865" w:right="44"/>
              <w:rPr>
                <w:rFonts w:asciiTheme="minorHAnsi" w:cs="Arial" w:eastAsia="Arial" w:hAnsiTheme="minorHAnsi"/>
              </w:rPr>
            </w:pPr>
            <w:r w:rsidRPr="00DB0BFA">
              <w:rPr>
                <w:rFonts w:asciiTheme="minorHAnsi" w:cs="Arial" w:eastAsia="Arial" w:hAnsiTheme="minorHAnsi"/>
                <w:b/>
                <w:sz w:val="32"/>
                <w:szCs w:val="32"/>
              </w:rPr>
              <w:t>SIGNATURE</w:t>
            </w:r>
          </w:p>
        </w:tc>
      </w:tr>
      <w:tr w14:paraId="10F1025C" w14:textId="77777777" w:rsidR="00196C48" w:rsidTr="00196C48">
        <w:trPr>
          <w:trHeight w:val="1247"/>
        </w:trPr>
        <w:tc>
          <w:tcPr>
            <w:tcW w:type="dxa" w:w="3132"/>
            <w:shd w:color="auto" w:fill="auto" w:val="clear"/>
            <w:vAlign w:val="center"/>
          </w:tcPr>
          <w:p w14:paraId="1A2795F5" w14:textId="16BCDC74" w:rsidP="00196C48" w:rsidR="00196C48" w:rsidRDefault="00196C48" w:rsidRPr="00840F6D">
            <w:pPr>
              <w:ind w:firstLine="0" w:left="0"/>
              <w:jc w:val="center"/>
              <w:rPr>
                <w:rFonts w:asciiTheme="minorHAnsi" w:cs="Arial" w:eastAsia="Arial" w:hAnsiTheme="minorHAnsi"/>
                <w:b/>
                <w:bCs/>
              </w:rPr>
            </w:pPr>
          </w:p>
        </w:tc>
        <w:tc>
          <w:tcPr>
            <w:tcW w:type="dxa" w:w="3132"/>
            <w:shd w:color="auto" w:fill="auto" w:val="clear"/>
            <w:vAlign w:val="center"/>
          </w:tcPr>
          <w:p w14:paraId="7BB08C3A" w14:textId="07C474AE" w:rsidP="00196C48" w:rsidR="00196C48" w:rsidRDefault="00196C48">
            <w:pPr>
              <w:ind w:firstLine="0" w:left="0"/>
              <w:jc w:val="center"/>
              <w:rPr>
                <w:rFonts w:asciiTheme="minorHAnsi" w:cs="Arial" w:eastAsia="Arial" w:hAnsiTheme="minorHAnsi"/>
              </w:rPr>
            </w:pPr>
          </w:p>
        </w:tc>
        <w:tc>
          <w:tcPr>
            <w:tcW w:type="dxa" w:w="3229"/>
            <w:shd w:color="auto" w:fill="auto" w:val="clear"/>
            <w:vAlign w:val="center"/>
          </w:tcPr>
          <w:p w14:paraId="3F007E10" w14:textId="6432B130" w:rsidP="00196C48" w:rsidR="00196C48" w:rsidRDefault="00196C48">
            <w:pPr>
              <w:ind w:firstLine="0" w:left="0"/>
              <w:jc w:val="center"/>
              <w:rPr>
                <w:rFonts w:asciiTheme="minorHAnsi" w:cs="Arial" w:eastAsia="Arial" w:hAnsiTheme="minorHAnsi"/>
              </w:rPr>
            </w:pPr>
          </w:p>
        </w:tc>
      </w:tr>
      <w:tr w14:paraId="4A48343B" w14:textId="77777777" w:rsidR="00196C48" w:rsidTr="00350C11">
        <w:trPr>
          <w:trHeight w:val="1247"/>
        </w:trPr>
        <w:tc>
          <w:tcPr>
            <w:tcW w:type="dxa" w:w="3132"/>
            <w:vAlign w:val="center"/>
          </w:tcPr>
          <w:p w14:paraId="7B1B18CC"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599354BA" w14:textId="77777777" w:rsidP="00196C48" w:rsidR="00196C48" w:rsidRDefault="00196C48">
            <w:pPr>
              <w:jc w:val="center"/>
              <w:rPr>
                <w:rFonts w:asciiTheme="minorHAnsi" w:cs="Arial" w:eastAsia="Arial" w:hAnsiTheme="minorHAnsi"/>
              </w:rPr>
            </w:pPr>
          </w:p>
        </w:tc>
        <w:tc>
          <w:tcPr>
            <w:tcW w:type="dxa" w:w="3229"/>
            <w:vAlign w:val="center"/>
          </w:tcPr>
          <w:p w14:paraId="04263EE9" w14:textId="77777777" w:rsidP="00196C48" w:rsidR="00196C48" w:rsidRDefault="00196C48">
            <w:pPr>
              <w:jc w:val="center"/>
              <w:rPr>
                <w:rFonts w:asciiTheme="minorHAnsi" w:cs="Arial" w:eastAsia="Arial" w:hAnsiTheme="minorHAnsi"/>
              </w:rPr>
            </w:pPr>
          </w:p>
        </w:tc>
      </w:tr>
      <w:tr w14:paraId="45AAEF6A" w14:textId="77777777" w:rsidR="00196C48" w:rsidTr="00350C11">
        <w:trPr>
          <w:trHeight w:val="1247"/>
        </w:trPr>
        <w:tc>
          <w:tcPr>
            <w:tcW w:type="dxa" w:w="3132"/>
            <w:vAlign w:val="center"/>
          </w:tcPr>
          <w:p w14:paraId="58372557"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56A05A96" w14:textId="77777777" w:rsidP="00196C48" w:rsidR="00196C48" w:rsidRDefault="00196C48">
            <w:pPr>
              <w:jc w:val="center"/>
              <w:rPr>
                <w:rFonts w:asciiTheme="minorHAnsi" w:cs="Arial" w:eastAsia="Arial" w:hAnsiTheme="minorHAnsi"/>
              </w:rPr>
            </w:pPr>
          </w:p>
        </w:tc>
        <w:tc>
          <w:tcPr>
            <w:tcW w:type="dxa" w:w="3229"/>
            <w:vAlign w:val="center"/>
          </w:tcPr>
          <w:p w14:paraId="60C0207B" w14:textId="77777777" w:rsidP="00196C48" w:rsidR="00196C48" w:rsidRDefault="00196C48">
            <w:pPr>
              <w:jc w:val="center"/>
              <w:rPr>
                <w:rFonts w:asciiTheme="minorHAnsi" w:cs="Arial" w:eastAsia="Arial" w:hAnsiTheme="minorHAnsi"/>
              </w:rPr>
            </w:pPr>
          </w:p>
        </w:tc>
      </w:tr>
      <w:tr w14:paraId="0158BF67" w14:textId="77777777" w:rsidR="00196C48" w:rsidTr="00350C11">
        <w:trPr>
          <w:trHeight w:val="1247"/>
        </w:trPr>
        <w:tc>
          <w:tcPr>
            <w:tcW w:type="dxa" w:w="3132"/>
            <w:vAlign w:val="center"/>
          </w:tcPr>
          <w:p w14:paraId="09F7740C"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752BAC73" w14:textId="77777777" w:rsidP="00196C48" w:rsidR="00196C48" w:rsidRDefault="00196C48">
            <w:pPr>
              <w:jc w:val="center"/>
              <w:rPr>
                <w:rFonts w:asciiTheme="minorHAnsi" w:cs="Arial" w:eastAsia="Arial" w:hAnsiTheme="minorHAnsi"/>
              </w:rPr>
            </w:pPr>
          </w:p>
        </w:tc>
        <w:tc>
          <w:tcPr>
            <w:tcW w:type="dxa" w:w="3229"/>
            <w:vAlign w:val="center"/>
          </w:tcPr>
          <w:p w14:paraId="2783AB8B" w14:textId="77777777" w:rsidP="00196C48" w:rsidR="00196C48" w:rsidRDefault="00196C48">
            <w:pPr>
              <w:jc w:val="center"/>
              <w:rPr>
                <w:rFonts w:asciiTheme="minorHAnsi" w:cs="Arial" w:eastAsia="Arial" w:hAnsiTheme="minorHAnsi"/>
              </w:rPr>
            </w:pPr>
          </w:p>
        </w:tc>
      </w:tr>
      <w:tr w14:paraId="3B53A338" w14:textId="77777777" w:rsidR="00196C48" w:rsidTr="00350C11">
        <w:trPr>
          <w:trHeight w:val="1247"/>
        </w:trPr>
        <w:tc>
          <w:tcPr>
            <w:tcW w:type="dxa" w:w="3132"/>
            <w:vAlign w:val="center"/>
          </w:tcPr>
          <w:p w14:paraId="0B0CDD7E"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0799E24D" w14:textId="77777777" w:rsidP="00196C48" w:rsidR="00196C48" w:rsidRDefault="00196C48">
            <w:pPr>
              <w:jc w:val="center"/>
              <w:rPr>
                <w:rFonts w:asciiTheme="minorHAnsi" w:cs="Arial" w:eastAsia="Arial" w:hAnsiTheme="minorHAnsi"/>
              </w:rPr>
            </w:pPr>
          </w:p>
        </w:tc>
        <w:tc>
          <w:tcPr>
            <w:tcW w:type="dxa" w:w="3229"/>
            <w:vAlign w:val="center"/>
          </w:tcPr>
          <w:p w14:paraId="358B47F0" w14:textId="77777777" w:rsidP="00196C48" w:rsidR="00196C48" w:rsidRDefault="00196C48">
            <w:pPr>
              <w:jc w:val="center"/>
              <w:rPr>
                <w:rFonts w:asciiTheme="minorHAnsi" w:cs="Arial" w:eastAsia="Arial" w:hAnsiTheme="minorHAnsi"/>
              </w:rPr>
            </w:pPr>
          </w:p>
        </w:tc>
      </w:tr>
      <w:tr w14:paraId="3B99657D" w14:textId="77777777" w:rsidR="00196C48" w:rsidTr="00350C11">
        <w:trPr>
          <w:trHeight w:val="1247"/>
        </w:trPr>
        <w:tc>
          <w:tcPr>
            <w:tcW w:type="dxa" w:w="3132"/>
            <w:vAlign w:val="center"/>
          </w:tcPr>
          <w:p w14:paraId="5C0E44D6"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2A73A294" w14:textId="77777777" w:rsidP="00196C48" w:rsidR="00196C48" w:rsidRDefault="00196C48">
            <w:pPr>
              <w:jc w:val="center"/>
              <w:rPr>
                <w:rFonts w:asciiTheme="minorHAnsi" w:cs="Arial" w:eastAsia="Arial" w:hAnsiTheme="minorHAnsi"/>
              </w:rPr>
            </w:pPr>
          </w:p>
        </w:tc>
        <w:tc>
          <w:tcPr>
            <w:tcW w:type="dxa" w:w="3229"/>
            <w:vAlign w:val="center"/>
          </w:tcPr>
          <w:p w14:paraId="3130E3A1" w14:textId="77777777" w:rsidP="00196C48" w:rsidR="00196C48" w:rsidRDefault="00196C48">
            <w:pPr>
              <w:jc w:val="center"/>
              <w:rPr>
                <w:rFonts w:asciiTheme="minorHAnsi" w:cs="Arial" w:eastAsia="Arial" w:hAnsiTheme="minorHAnsi"/>
              </w:rPr>
            </w:pPr>
          </w:p>
        </w:tc>
      </w:tr>
      <w:tr w14:paraId="61D2AB72" w14:textId="77777777" w:rsidR="00196C48" w:rsidTr="00350C11">
        <w:trPr>
          <w:trHeight w:val="1247"/>
        </w:trPr>
        <w:tc>
          <w:tcPr>
            <w:tcW w:type="dxa" w:w="3132"/>
            <w:vAlign w:val="center"/>
          </w:tcPr>
          <w:p w14:paraId="226DB3FA"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659E448D" w14:textId="77777777" w:rsidP="00196C48" w:rsidR="00196C48" w:rsidRDefault="00196C48">
            <w:pPr>
              <w:jc w:val="center"/>
              <w:rPr>
                <w:rFonts w:asciiTheme="minorHAnsi" w:cs="Arial" w:eastAsia="Arial" w:hAnsiTheme="minorHAnsi"/>
              </w:rPr>
            </w:pPr>
          </w:p>
        </w:tc>
        <w:tc>
          <w:tcPr>
            <w:tcW w:type="dxa" w:w="3229"/>
            <w:vAlign w:val="center"/>
          </w:tcPr>
          <w:p w14:paraId="03B8C10C" w14:textId="77777777" w:rsidP="00196C48" w:rsidR="00196C48" w:rsidRDefault="00196C48">
            <w:pPr>
              <w:jc w:val="center"/>
              <w:rPr>
                <w:rFonts w:asciiTheme="minorHAnsi" w:cs="Arial" w:eastAsia="Arial" w:hAnsiTheme="minorHAnsi"/>
              </w:rPr>
            </w:pPr>
          </w:p>
        </w:tc>
      </w:tr>
      <w:tr w14:paraId="3C8DCCF7" w14:textId="77777777" w:rsidR="00196C48" w:rsidTr="00350C11">
        <w:trPr>
          <w:trHeight w:val="1247"/>
        </w:trPr>
        <w:tc>
          <w:tcPr>
            <w:tcW w:type="dxa" w:w="3132"/>
            <w:vAlign w:val="center"/>
          </w:tcPr>
          <w:p w14:paraId="5CA4805D"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2DDD45E1" w14:textId="77777777" w:rsidP="00196C48" w:rsidR="00196C48" w:rsidRDefault="00196C48">
            <w:pPr>
              <w:jc w:val="center"/>
              <w:rPr>
                <w:rFonts w:asciiTheme="minorHAnsi" w:cs="Arial" w:eastAsia="Arial" w:hAnsiTheme="minorHAnsi"/>
              </w:rPr>
            </w:pPr>
          </w:p>
        </w:tc>
        <w:tc>
          <w:tcPr>
            <w:tcW w:type="dxa" w:w="3229"/>
            <w:vAlign w:val="center"/>
          </w:tcPr>
          <w:p w14:paraId="1CCE9744" w14:textId="77777777" w:rsidP="00196C48" w:rsidR="00196C48" w:rsidRDefault="00196C48">
            <w:pPr>
              <w:jc w:val="center"/>
              <w:rPr>
                <w:rFonts w:asciiTheme="minorHAnsi" w:cs="Arial" w:eastAsia="Arial" w:hAnsiTheme="minorHAnsi"/>
              </w:rPr>
            </w:pPr>
          </w:p>
        </w:tc>
      </w:tr>
      <w:tr w14:paraId="77D45807" w14:textId="77777777" w:rsidR="00196C48" w:rsidTr="00350C11">
        <w:trPr>
          <w:trHeight w:val="1247"/>
        </w:trPr>
        <w:tc>
          <w:tcPr>
            <w:tcW w:type="dxa" w:w="3132"/>
            <w:vAlign w:val="center"/>
          </w:tcPr>
          <w:p w14:paraId="2853B126"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2DBFD161" w14:textId="77777777" w:rsidP="00196C48" w:rsidR="00196C48" w:rsidRDefault="00196C48">
            <w:pPr>
              <w:jc w:val="center"/>
              <w:rPr>
                <w:rFonts w:asciiTheme="minorHAnsi" w:cs="Arial" w:eastAsia="Arial" w:hAnsiTheme="minorHAnsi"/>
              </w:rPr>
            </w:pPr>
          </w:p>
        </w:tc>
        <w:tc>
          <w:tcPr>
            <w:tcW w:type="dxa" w:w="3229"/>
            <w:vAlign w:val="center"/>
          </w:tcPr>
          <w:p w14:paraId="32D03029" w14:textId="77777777" w:rsidP="00196C48" w:rsidR="00196C48" w:rsidRDefault="00196C48">
            <w:pPr>
              <w:jc w:val="center"/>
              <w:rPr>
                <w:rFonts w:asciiTheme="minorHAnsi" w:cs="Arial" w:eastAsia="Arial" w:hAnsiTheme="minorHAnsi"/>
              </w:rPr>
            </w:pPr>
          </w:p>
        </w:tc>
      </w:tr>
      <w:tr w14:paraId="2761DE09" w14:textId="77777777" w:rsidR="00196C48" w:rsidTr="00350C11">
        <w:trPr>
          <w:trHeight w:val="1247"/>
        </w:trPr>
        <w:tc>
          <w:tcPr>
            <w:tcW w:type="dxa" w:w="3132"/>
            <w:vAlign w:val="center"/>
          </w:tcPr>
          <w:p w14:paraId="58B7DB44" w14:textId="77777777" w:rsidP="00196C48" w:rsidR="00196C48" w:rsidRDefault="00196C48" w:rsidRPr="00840F6D">
            <w:pPr>
              <w:jc w:val="center"/>
              <w:rPr>
                <w:rFonts w:asciiTheme="minorHAnsi" w:cs="Arial" w:eastAsia="Arial" w:hAnsiTheme="minorHAnsi"/>
                <w:b/>
                <w:bCs/>
              </w:rPr>
            </w:pPr>
          </w:p>
        </w:tc>
        <w:tc>
          <w:tcPr>
            <w:tcW w:type="dxa" w:w="3132"/>
            <w:vAlign w:val="center"/>
          </w:tcPr>
          <w:p w14:paraId="2063A89B" w14:textId="77777777" w:rsidP="00196C48" w:rsidR="00196C48" w:rsidRDefault="00196C48">
            <w:pPr>
              <w:jc w:val="center"/>
              <w:rPr>
                <w:rFonts w:asciiTheme="minorHAnsi" w:cs="Arial" w:eastAsia="Arial" w:hAnsiTheme="minorHAnsi"/>
              </w:rPr>
            </w:pPr>
          </w:p>
        </w:tc>
        <w:tc>
          <w:tcPr>
            <w:tcW w:type="dxa" w:w="3229"/>
            <w:vAlign w:val="center"/>
          </w:tcPr>
          <w:p w14:paraId="2A48012D" w14:textId="77777777" w:rsidP="00196C48" w:rsidR="00196C48" w:rsidRDefault="00196C48">
            <w:pPr>
              <w:jc w:val="center"/>
              <w:rPr>
                <w:rFonts w:asciiTheme="minorHAnsi" w:cs="Arial" w:eastAsia="Arial" w:hAnsiTheme="minorHAnsi"/>
              </w:rPr>
            </w:pPr>
          </w:p>
        </w:tc>
      </w:tr>
      <w:tr w14:paraId="5A4714C1" w14:textId="77777777" w:rsidR="00FB2A60" w:rsidTr="00FB2A60">
        <w:trPr>
          <w:trHeight w:val="1247"/>
        </w:trPr>
        <w:tc>
          <w:tcPr>
            <w:tcW w:type="dxa" w:w="3132"/>
            <w:shd w:color="auto" w:fill="D9D9D9" w:themeFill="background1" w:themeFillShade="D9" w:val="clear"/>
            <w:vAlign w:val="center"/>
          </w:tcPr>
          <w:p w14:paraId="6ECFD5DD" w14:textId="4F6F39F8" w:rsidP="00FB2A60" w:rsidR="00FB2A60" w:rsidRDefault="00FB2A60" w:rsidRPr="00840F6D">
            <w:pPr>
              <w:ind w:left="0"/>
              <w:jc w:val="center"/>
              <w:rPr>
                <w:rFonts w:asciiTheme="minorHAnsi" w:cs="Arial" w:eastAsia="Arial" w:hAnsiTheme="minorHAnsi"/>
                <w:b/>
                <w:bCs/>
              </w:rPr>
            </w:pPr>
            <w:r w:rsidRPr="00DB0BFA">
              <w:rPr>
                <w:rFonts w:asciiTheme="minorHAnsi" w:cs="Arial" w:eastAsia="Arial" w:hAnsiTheme="minorHAnsi"/>
                <w:b/>
                <w:sz w:val="32"/>
                <w:szCs w:val="32"/>
              </w:rPr>
              <w:t>NOM</w:t>
            </w:r>
          </w:p>
        </w:tc>
        <w:tc>
          <w:tcPr>
            <w:tcW w:type="dxa" w:w="3132"/>
            <w:shd w:color="auto" w:fill="D9D9D9" w:themeFill="background1" w:themeFillShade="D9" w:val="clear"/>
            <w:vAlign w:val="center"/>
          </w:tcPr>
          <w:p w14:paraId="364C7081" w14:textId="790FC00C" w:rsidP="00FB2A60" w:rsidR="00FB2A60" w:rsidRDefault="00FB2A60">
            <w:pPr>
              <w:ind w:left="866"/>
              <w:rPr>
                <w:rFonts w:asciiTheme="minorHAnsi" w:cs="Arial" w:eastAsia="Arial" w:hAnsiTheme="minorHAnsi"/>
              </w:rPr>
            </w:pPr>
            <w:r w:rsidRPr="00DB0BFA">
              <w:rPr>
                <w:rFonts w:asciiTheme="minorHAnsi" w:cs="Arial" w:eastAsia="Arial" w:hAnsiTheme="minorHAnsi"/>
                <w:b/>
                <w:sz w:val="32"/>
                <w:szCs w:val="32"/>
              </w:rPr>
              <w:t>PRENOM</w:t>
            </w:r>
          </w:p>
        </w:tc>
        <w:tc>
          <w:tcPr>
            <w:tcW w:type="dxa" w:w="3229"/>
            <w:shd w:color="auto" w:fill="D9D9D9" w:themeFill="background1" w:themeFillShade="D9" w:val="clear"/>
            <w:vAlign w:val="center"/>
          </w:tcPr>
          <w:p w14:paraId="2D84CA06" w14:textId="6C478E35" w:rsidP="00FB2A60" w:rsidR="00FB2A60" w:rsidRDefault="00FB2A60">
            <w:pPr>
              <w:ind w:left="865"/>
              <w:rPr>
                <w:rFonts w:asciiTheme="minorHAnsi" w:cs="Arial" w:eastAsia="Arial" w:hAnsiTheme="minorHAnsi"/>
              </w:rPr>
            </w:pPr>
            <w:r w:rsidRPr="00DB0BFA">
              <w:rPr>
                <w:rFonts w:asciiTheme="minorHAnsi" w:cs="Arial" w:eastAsia="Arial" w:hAnsiTheme="minorHAnsi"/>
                <w:b/>
                <w:sz w:val="32"/>
                <w:szCs w:val="32"/>
              </w:rPr>
              <w:t>SIGNATURE</w:t>
            </w:r>
          </w:p>
        </w:tc>
      </w:tr>
      <w:tr w14:paraId="223B43A2" w14:textId="77777777" w:rsidR="00FB2A60" w:rsidTr="00350C11">
        <w:trPr>
          <w:trHeight w:val="1247"/>
        </w:trPr>
        <w:tc>
          <w:tcPr>
            <w:tcW w:type="dxa" w:w="3132"/>
            <w:vAlign w:val="center"/>
          </w:tcPr>
          <w:p w14:paraId="19022F8C"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03E6BD11" w14:textId="77777777" w:rsidP="00FB2A60" w:rsidR="00FB2A60" w:rsidRDefault="00FB2A60">
            <w:pPr>
              <w:jc w:val="center"/>
              <w:rPr>
                <w:rFonts w:asciiTheme="minorHAnsi" w:cs="Arial" w:eastAsia="Arial" w:hAnsiTheme="minorHAnsi"/>
              </w:rPr>
            </w:pPr>
          </w:p>
        </w:tc>
        <w:tc>
          <w:tcPr>
            <w:tcW w:type="dxa" w:w="3229"/>
            <w:vAlign w:val="center"/>
          </w:tcPr>
          <w:p w14:paraId="45EFF949" w14:textId="77777777" w:rsidP="00FB2A60" w:rsidR="00FB2A60" w:rsidRDefault="00FB2A60">
            <w:pPr>
              <w:jc w:val="center"/>
              <w:rPr>
                <w:rFonts w:asciiTheme="minorHAnsi" w:cs="Arial" w:eastAsia="Arial" w:hAnsiTheme="minorHAnsi"/>
              </w:rPr>
            </w:pPr>
          </w:p>
        </w:tc>
      </w:tr>
      <w:tr w14:paraId="11D74493" w14:textId="77777777" w:rsidR="00FB2A60" w:rsidTr="00FB2A60">
        <w:trPr>
          <w:trHeight w:val="1247"/>
        </w:trPr>
        <w:tc>
          <w:tcPr>
            <w:tcW w:type="dxa" w:w="3132"/>
            <w:shd w:color="auto" w:fill="auto" w:val="clear"/>
            <w:vAlign w:val="center"/>
          </w:tcPr>
          <w:p w14:paraId="1C8100D8" w14:textId="53E6BC12" w:rsidP="00FB2A60" w:rsidR="00FB2A60" w:rsidRDefault="00FB2A60" w:rsidRPr="00840F6D">
            <w:pPr>
              <w:ind w:firstLine="0" w:left="0"/>
              <w:jc w:val="center"/>
              <w:rPr>
                <w:rFonts w:asciiTheme="minorHAnsi" w:cs="Arial" w:eastAsia="Arial" w:hAnsiTheme="minorHAnsi"/>
                <w:b/>
                <w:bCs/>
              </w:rPr>
            </w:pPr>
          </w:p>
        </w:tc>
        <w:tc>
          <w:tcPr>
            <w:tcW w:type="dxa" w:w="3132"/>
            <w:shd w:color="auto" w:fill="auto" w:val="clear"/>
            <w:vAlign w:val="center"/>
          </w:tcPr>
          <w:p w14:paraId="1C0A12D9" w14:textId="12409D7F" w:rsidP="00FB2A60" w:rsidR="00FB2A60" w:rsidRDefault="00FB2A60">
            <w:pPr>
              <w:ind w:firstLine="0" w:left="0"/>
              <w:jc w:val="center"/>
              <w:rPr>
                <w:rFonts w:asciiTheme="minorHAnsi" w:cs="Arial" w:eastAsia="Arial" w:hAnsiTheme="minorHAnsi"/>
              </w:rPr>
            </w:pPr>
          </w:p>
        </w:tc>
        <w:tc>
          <w:tcPr>
            <w:tcW w:type="dxa" w:w="3229"/>
            <w:shd w:color="auto" w:fill="auto" w:val="clear"/>
            <w:vAlign w:val="center"/>
          </w:tcPr>
          <w:p w14:paraId="4981C109" w14:textId="2F66B528" w:rsidP="00FB2A60" w:rsidR="00FB2A60" w:rsidRDefault="00FB2A60">
            <w:pPr>
              <w:ind w:firstLine="0" w:left="0"/>
              <w:jc w:val="center"/>
              <w:rPr>
                <w:rFonts w:asciiTheme="minorHAnsi" w:cs="Arial" w:eastAsia="Arial" w:hAnsiTheme="minorHAnsi"/>
              </w:rPr>
            </w:pPr>
          </w:p>
        </w:tc>
      </w:tr>
      <w:tr w14:paraId="24E45D8D" w14:textId="77777777" w:rsidR="00FB2A60" w:rsidTr="00350C11">
        <w:trPr>
          <w:trHeight w:val="1247"/>
        </w:trPr>
        <w:tc>
          <w:tcPr>
            <w:tcW w:type="dxa" w:w="3132"/>
            <w:vAlign w:val="center"/>
          </w:tcPr>
          <w:p w14:paraId="07166ABC"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02096F57" w14:textId="77777777" w:rsidP="00FB2A60" w:rsidR="00FB2A60" w:rsidRDefault="00FB2A60">
            <w:pPr>
              <w:jc w:val="center"/>
              <w:rPr>
                <w:rFonts w:asciiTheme="minorHAnsi" w:cs="Arial" w:eastAsia="Arial" w:hAnsiTheme="minorHAnsi"/>
              </w:rPr>
            </w:pPr>
          </w:p>
        </w:tc>
        <w:tc>
          <w:tcPr>
            <w:tcW w:type="dxa" w:w="3229"/>
            <w:vAlign w:val="center"/>
          </w:tcPr>
          <w:p w14:paraId="3F010332" w14:textId="77777777" w:rsidP="00FB2A60" w:rsidR="00FB2A60" w:rsidRDefault="00FB2A60">
            <w:pPr>
              <w:jc w:val="center"/>
              <w:rPr>
                <w:rFonts w:asciiTheme="minorHAnsi" w:cs="Arial" w:eastAsia="Arial" w:hAnsiTheme="minorHAnsi"/>
              </w:rPr>
            </w:pPr>
          </w:p>
        </w:tc>
      </w:tr>
      <w:tr w14:paraId="57A5443A" w14:textId="77777777" w:rsidR="00FB2A60" w:rsidTr="00350C11">
        <w:trPr>
          <w:trHeight w:val="1247"/>
        </w:trPr>
        <w:tc>
          <w:tcPr>
            <w:tcW w:type="dxa" w:w="3132"/>
            <w:vAlign w:val="center"/>
          </w:tcPr>
          <w:p w14:paraId="0C3C7EF1"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07DE95C2" w14:textId="77777777" w:rsidP="00FB2A60" w:rsidR="00FB2A60" w:rsidRDefault="00FB2A60">
            <w:pPr>
              <w:jc w:val="center"/>
              <w:rPr>
                <w:rFonts w:asciiTheme="minorHAnsi" w:cs="Arial" w:eastAsia="Arial" w:hAnsiTheme="minorHAnsi"/>
              </w:rPr>
            </w:pPr>
          </w:p>
        </w:tc>
        <w:tc>
          <w:tcPr>
            <w:tcW w:type="dxa" w:w="3229"/>
            <w:vAlign w:val="center"/>
          </w:tcPr>
          <w:p w14:paraId="0123DB6B" w14:textId="77777777" w:rsidP="00FB2A60" w:rsidR="00FB2A60" w:rsidRDefault="00FB2A60">
            <w:pPr>
              <w:jc w:val="center"/>
              <w:rPr>
                <w:rFonts w:asciiTheme="minorHAnsi" w:cs="Arial" w:eastAsia="Arial" w:hAnsiTheme="minorHAnsi"/>
              </w:rPr>
            </w:pPr>
          </w:p>
        </w:tc>
      </w:tr>
      <w:tr w14:paraId="6B2D7B10" w14:textId="77777777" w:rsidR="00FB2A60" w:rsidTr="00350C11">
        <w:trPr>
          <w:trHeight w:val="1247"/>
        </w:trPr>
        <w:tc>
          <w:tcPr>
            <w:tcW w:type="dxa" w:w="3132"/>
            <w:vAlign w:val="center"/>
          </w:tcPr>
          <w:p w14:paraId="119FDE73"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3D259734" w14:textId="77777777" w:rsidP="00FB2A60" w:rsidR="00FB2A60" w:rsidRDefault="00FB2A60">
            <w:pPr>
              <w:jc w:val="center"/>
              <w:rPr>
                <w:rFonts w:asciiTheme="minorHAnsi" w:cs="Arial" w:eastAsia="Arial" w:hAnsiTheme="minorHAnsi"/>
              </w:rPr>
            </w:pPr>
          </w:p>
        </w:tc>
        <w:tc>
          <w:tcPr>
            <w:tcW w:type="dxa" w:w="3229"/>
            <w:vAlign w:val="center"/>
          </w:tcPr>
          <w:p w14:paraId="66266CEC" w14:textId="77777777" w:rsidP="00FB2A60" w:rsidR="00FB2A60" w:rsidRDefault="00FB2A60">
            <w:pPr>
              <w:jc w:val="center"/>
              <w:rPr>
                <w:rFonts w:asciiTheme="minorHAnsi" w:cs="Arial" w:eastAsia="Arial" w:hAnsiTheme="minorHAnsi"/>
              </w:rPr>
            </w:pPr>
          </w:p>
        </w:tc>
      </w:tr>
      <w:tr w14:paraId="62C11796" w14:textId="77777777" w:rsidR="00FB2A60" w:rsidTr="00350C11">
        <w:trPr>
          <w:trHeight w:val="1247"/>
        </w:trPr>
        <w:tc>
          <w:tcPr>
            <w:tcW w:type="dxa" w:w="3132"/>
            <w:vAlign w:val="center"/>
          </w:tcPr>
          <w:p w14:paraId="6130C364"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26C4AB25" w14:textId="77777777" w:rsidP="00FB2A60" w:rsidR="00FB2A60" w:rsidRDefault="00FB2A60">
            <w:pPr>
              <w:jc w:val="center"/>
              <w:rPr>
                <w:rFonts w:asciiTheme="minorHAnsi" w:cs="Arial" w:eastAsia="Arial" w:hAnsiTheme="minorHAnsi"/>
              </w:rPr>
            </w:pPr>
          </w:p>
        </w:tc>
        <w:tc>
          <w:tcPr>
            <w:tcW w:type="dxa" w:w="3229"/>
            <w:vAlign w:val="center"/>
          </w:tcPr>
          <w:p w14:paraId="61E67FC8" w14:textId="77777777" w:rsidP="00FB2A60" w:rsidR="00FB2A60" w:rsidRDefault="00FB2A60">
            <w:pPr>
              <w:jc w:val="center"/>
              <w:rPr>
                <w:rFonts w:asciiTheme="minorHAnsi" w:cs="Arial" w:eastAsia="Arial" w:hAnsiTheme="minorHAnsi"/>
              </w:rPr>
            </w:pPr>
          </w:p>
        </w:tc>
      </w:tr>
      <w:tr w14:paraId="022F410C" w14:textId="77777777" w:rsidR="00FB2A60" w:rsidTr="00350C11">
        <w:trPr>
          <w:trHeight w:val="1247"/>
        </w:trPr>
        <w:tc>
          <w:tcPr>
            <w:tcW w:type="dxa" w:w="3132"/>
            <w:vAlign w:val="center"/>
          </w:tcPr>
          <w:p w14:paraId="01E19D5A"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475E49E1" w14:textId="77777777" w:rsidP="00FB2A60" w:rsidR="00FB2A60" w:rsidRDefault="00FB2A60">
            <w:pPr>
              <w:jc w:val="center"/>
              <w:rPr>
                <w:rFonts w:asciiTheme="minorHAnsi" w:cs="Arial" w:eastAsia="Arial" w:hAnsiTheme="minorHAnsi"/>
              </w:rPr>
            </w:pPr>
          </w:p>
        </w:tc>
        <w:tc>
          <w:tcPr>
            <w:tcW w:type="dxa" w:w="3229"/>
            <w:vAlign w:val="center"/>
          </w:tcPr>
          <w:p w14:paraId="074521D3" w14:textId="77777777" w:rsidP="00FB2A60" w:rsidR="00FB2A60" w:rsidRDefault="00FB2A60">
            <w:pPr>
              <w:jc w:val="center"/>
              <w:rPr>
                <w:rFonts w:asciiTheme="minorHAnsi" w:cs="Arial" w:eastAsia="Arial" w:hAnsiTheme="minorHAnsi"/>
              </w:rPr>
            </w:pPr>
          </w:p>
        </w:tc>
      </w:tr>
      <w:tr w14:paraId="4E1C22DA" w14:textId="77777777" w:rsidR="00FB2A60" w:rsidTr="00350C11">
        <w:trPr>
          <w:trHeight w:val="1247"/>
        </w:trPr>
        <w:tc>
          <w:tcPr>
            <w:tcW w:type="dxa" w:w="3132"/>
            <w:vAlign w:val="center"/>
          </w:tcPr>
          <w:p w14:paraId="23BE7E91"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5E0A4C94" w14:textId="77777777" w:rsidP="00FB2A60" w:rsidR="00FB2A60" w:rsidRDefault="00FB2A60">
            <w:pPr>
              <w:jc w:val="center"/>
              <w:rPr>
                <w:rFonts w:asciiTheme="minorHAnsi" w:cs="Arial" w:eastAsia="Arial" w:hAnsiTheme="minorHAnsi"/>
              </w:rPr>
            </w:pPr>
          </w:p>
        </w:tc>
        <w:tc>
          <w:tcPr>
            <w:tcW w:type="dxa" w:w="3229"/>
            <w:vAlign w:val="center"/>
          </w:tcPr>
          <w:p w14:paraId="4C28A3AE" w14:textId="77777777" w:rsidP="00FB2A60" w:rsidR="00FB2A60" w:rsidRDefault="00FB2A60">
            <w:pPr>
              <w:jc w:val="center"/>
              <w:rPr>
                <w:rFonts w:asciiTheme="minorHAnsi" w:cs="Arial" w:eastAsia="Arial" w:hAnsiTheme="minorHAnsi"/>
              </w:rPr>
            </w:pPr>
          </w:p>
        </w:tc>
      </w:tr>
      <w:tr w14:paraId="4A2AC098" w14:textId="77777777" w:rsidR="00FB2A60" w:rsidTr="00350C11">
        <w:trPr>
          <w:trHeight w:val="1247"/>
        </w:trPr>
        <w:tc>
          <w:tcPr>
            <w:tcW w:type="dxa" w:w="3132"/>
            <w:vAlign w:val="center"/>
          </w:tcPr>
          <w:p w14:paraId="0DE18269"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1F54B29D" w14:textId="77777777" w:rsidP="00FB2A60" w:rsidR="00FB2A60" w:rsidRDefault="00FB2A60">
            <w:pPr>
              <w:jc w:val="center"/>
              <w:rPr>
                <w:rFonts w:asciiTheme="minorHAnsi" w:cs="Arial" w:eastAsia="Arial" w:hAnsiTheme="minorHAnsi"/>
              </w:rPr>
            </w:pPr>
          </w:p>
        </w:tc>
        <w:tc>
          <w:tcPr>
            <w:tcW w:type="dxa" w:w="3229"/>
            <w:vAlign w:val="center"/>
          </w:tcPr>
          <w:p w14:paraId="0F54FAEB" w14:textId="77777777" w:rsidP="00FB2A60" w:rsidR="00FB2A60" w:rsidRDefault="00FB2A60">
            <w:pPr>
              <w:jc w:val="center"/>
              <w:rPr>
                <w:rFonts w:asciiTheme="minorHAnsi" w:cs="Arial" w:eastAsia="Arial" w:hAnsiTheme="minorHAnsi"/>
              </w:rPr>
            </w:pPr>
          </w:p>
        </w:tc>
      </w:tr>
      <w:tr w14:paraId="7648685C" w14:textId="77777777" w:rsidR="00FB2A60" w:rsidTr="00350C11">
        <w:trPr>
          <w:trHeight w:val="1247"/>
        </w:trPr>
        <w:tc>
          <w:tcPr>
            <w:tcW w:type="dxa" w:w="3132"/>
            <w:vAlign w:val="center"/>
          </w:tcPr>
          <w:p w14:paraId="0A3DDB50"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0213373A" w14:textId="77777777" w:rsidP="00FB2A60" w:rsidR="00FB2A60" w:rsidRDefault="00FB2A60">
            <w:pPr>
              <w:jc w:val="center"/>
              <w:rPr>
                <w:rFonts w:asciiTheme="minorHAnsi" w:cs="Arial" w:eastAsia="Arial" w:hAnsiTheme="minorHAnsi"/>
              </w:rPr>
            </w:pPr>
          </w:p>
        </w:tc>
        <w:tc>
          <w:tcPr>
            <w:tcW w:type="dxa" w:w="3229"/>
            <w:vAlign w:val="center"/>
          </w:tcPr>
          <w:p w14:paraId="363A5129" w14:textId="77777777" w:rsidP="00FB2A60" w:rsidR="00FB2A60" w:rsidRDefault="00FB2A60">
            <w:pPr>
              <w:jc w:val="center"/>
              <w:rPr>
                <w:rFonts w:asciiTheme="minorHAnsi" w:cs="Arial" w:eastAsia="Arial" w:hAnsiTheme="minorHAnsi"/>
              </w:rPr>
            </w:pPr>
          </w:p>
        </w:tc>
      </w:tr>
      <w:tr w14:paraId="37877B99" w14:textId="77777777" w:rsidR="00FB2A60" w:rsidTr="00FB2A60">
        <w:trPr>
          <w:trHeight w:val="1247"/>
        </w:trPr>
        <w:tc>
          <w:tcPr>
            <w:tcW w:type="dxa" w:w="3132"/>
            <w:shd w:color="auto" w:fill="D9D9D9" w:themeFill="background1" w:themeFillShade="D9" w:val="clear"/>
            <w:vAlign w:val="center"/>
          </w:tcPr>
          <w:p w14:paraId="148B39D4" w14:textId="3C1EBC04" w:rsidP="00FB2A60" w:rsidR="00FB2A60" w:rsidRDefault="00FB2A60" w:rsidRPr="00840F6D">
            <w:pPr>
              <w:ind w:left="1023"/>
              <w:rPr>
                <w:rFonts w:asciiTheme="minorHAnsi" w:cs="Arial" w:eastAsia="Arial" w:hAnsiTheme="minorHAnsi"/>
                <w:b/>
                <w:bCs/>
              </w:rPr>
            </w:pPr>
            <w:r w:rsidRPr="00DB0BFA">
              <w:rPr>
                <w:rFonts w:asciiTheme="minorHAnsi" w:cs="Arial" w:eastAsia="Arial" w:hAnsiTheme="minorHAnsi"/>
                <w:b/>
                <w:sz w:val="32"/>
                <w:szCs w:val="32"/>
              </w:rPr>
              <w:t>NOM</w:t>
            </w:r>
          </w:p>
        </w:tc>
        <w:tc>
          <w:tcPr>
            <w:tcW w:type="dxa" w:w="3132"/>
            <w:shd w:color="auto" w:fill="D9D9D9" w:themeFill="background1" w:themeFillShade="D9" w:val="clear"/>
            <w:vAlign w:val="center"/>
          </w:tcPr>
          <w:p w14:paraId="3C36459E" w14:textId="021FA6B8" w:rsidP="00FB2A60" w:rsidR="00FB2A60" w:rsidRDefault="00FB2A60">
            <w:pPr>
              <w:ind w:left="866"/>
              <w:rPr>
                <w:rFonts w:asciiTheme="minorHAnsi" w:cs="Arial" w:eastAsia="Arial" w:hAnsiTheme="minorHAnsi"/>
              </w:rPr>
            </w:pPr>
            <w:r w:rsidRPr="00DB0BFA">
              <w:rPr>
                <w:rFonts w:asciiTheme="minorHAnsi" w:cs="Arial" w:eastAsia="Arial" w:hAnsiTheme="minorHAnsi"/>
                <w:b/>
                <w:sz w:val="32"/>
                <w:szCs w:val="32"/>
              </w:rPr>
              <w:t>PRENOM</w:t>
            </w:r>
          </w:p>
        </w:tc>
        <w:tc>
          <w:tcPr>
            <w:tcW w:type="dxa" w:w="3229"/>
            <w:shd w:color="auto" w:fill="D9D9D9" w:themeFill="background1" w:themeFillShade="D9" w:val="clear"/>
            <w:vAlign w:val="center"/>
          </w:tcPr>
          <w:p w14:paraId="0919A2CE" w14:textId="134B9C57" w:rsidP="00FB2A60" w:rsidR="00FB2A60" w:rsidRDefault="00FB2A60">
            <w:pPr>
              <w:ind w:left="865"/>
              <w:rPr>
                <w:rFonts w:asciiTheme="minorHAnsi" w:cs="Arial" w:eastAsia="Arial" w:hAnsiTheme="minorHAnsi"/>
              </w:rPr>
            </w:pPr>
            <w:r w:rsidRPr="00DB0BFA">
              <w:rPr>
                <w:rFonts w:asciiTheme="minorHAnsi" w:cs="Arial" w:eastAsia="Arial" w:hAnsiTheme="minorHAnsi"/>
                <w:b/>
                <w:sz w:val="32"/>
                <w:szCs w:val="32"/>
              </w:rPr>
              <w:t>SIGNATURE</w:t>
            </w:r>
          </w:p>
        </w:tc>
      </w:tr>
      <w:tr w14:paraId="7AFC4C05" w14:textId="77777777" w:rsidR="00FB2A60" w:rsidTr="00350C11">
        <w:trPr>
          <w:trHeight w:val="1247"/>
        </w:trPr>
        <w:tc>
          <w:tcPr>
            <w:tcW w:type="dxa" w:w="3132"/>
            <w:vAlign w:val="center"/>
          </w:tcPr>
          <w:p w14:paraId="6CA38B48"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59234BFB" w14:textId="77777777" w:rsidP="00FB2A60" w:rsidR="00FB2A60" w:rsidRDefault="00FB2A60">
            <w:pPr>
              <w:jc w:val="center"/>
              <w:rPr>
                <w:rFonts w:asciiTheme="minorHAnsi" w:cs="Arial" w:eastAsia="Arial" w:hAnsiTheme="minorHAnsi"/>
              </w:rPr>
            </w:pPr>
          </w:p>
        </w:tc>
        <w:tc>
          <w:tcPr>
            <w:tcW w:type="dxa" w:w="3229"/>
            <w:vAlign w:val="center"/>
          </w:tcPr>
          <w:p w14:paraId="3A26BBB8" w14:textId="77777777" w:rsidP="00FB2A60" w:rsidR="00FB2A60" w:rsidRDefault="00FB2A60">
            <w:pPr>
              <w:jc w:val="center"/>
              <w:rPr>
                <w:rFonts w:asciiTheme="minorHAnsi" w:cs="Arial" w:eastAsia="Arial" w:hAnsiTheme="minorHAnsi"/>
              </w:rPr>
            </w:pPr>
          </w:p>
        </w:tc>
      </w:tr>
      <w:tr w14:paraId="74AAE6CA" w14:textId="77777777" w:rsidR="00FB2A60" w:rsidTr="00350C11">
        <w:trPr>
          <w:trHeight w:val="1247"/>
        </w:trPr>
        <w:tc>
          <w:tcPr>
            <w:tcW w:type="dxa" w:w="3132"/>
            <w:vAlign w:val="center"/>
          </w:tcPr>
          <w:p w14:paraId="4B952757" w14:textId="77777777" w:rsidP="00FB2A60" w:rsidR="00FB2A60" w:rsidRDefault="00FB2A60" w:rsidRPr="00840F6D">
            <w:pPr>
              <w:jc w:val="center"/>
              <w:rPr>
                <w:rFonts w:asciiTheme="minorHAnsi" w:cs="Arial" w:eastAsia="Arial" w:hAnsiTheme="minorHAnsi"/>
                <w:b/>
                <w:bCs/>
              </w:rPr>
            </w:pPr>
          </w:p>
        </w:tc>
        <w:tc>
          <w:tcPr>
            <w:tcW w:type="dxa" w:w="3132"/>
            <w:vAlign w:val="center"/>
          </w:tcPr>
          <w:p w14:paraId="34131663" w14:textId="77777777" w:rsidP="00FB2A60" w:rsidR="00FB2A60" w:rsidRDefault="00FB2A60">
            <w:pPr>
              <w:jc w:val="center"/>
              <w:rPr>
                <w:rFonts w:asciiTheme="minorHAnsi" w:cs="Arial" w:eastAsia="Arial" w:hAnsiTheme="minorHAnsi"/>
              </w:rPr>
            </w:pPr>
          </w:p>
        </w:tc>
        <w:tc>
          <w:tcPr>
            <w:tcW w:type="dxa" w:w="3229"/>
            <w:vAlign w:val="center"/>
          </w:tcPr>
          <w:p w14:paraId="5B4EAF60" w14:textId="77777777" w:rsidP="00FB2A60" w:rsidR="00FB2A60" w:rsidRDefault="00FB2A60">
            <w:pPr>
              <w:jc w:val="center"/>
              <w:rPr>
                <w:rFonts w:asciiTheme="minorHAnsi" w:cs="Arial" w:eastAsia="Arial" w:hAnsiTheme="minorHAnsi"/>
              </w:rPr>
            </w:pPr>
          </w:p>
        </w:tc>
      </w:tr>
      <w:tr w14:paraId="4424E95A" w14:textId="77777777" w:rsidR="00ED5068" w:rsidTr="00FB2A60">
        <w:trPr>
          <w:trHeight w:val="1247"/>
        </w:trPr>
        <w:tc>
          <w:tcPr>
            <w:tcW w:type="dxa" w:w="3132"/>
            <w:shd w:color="auto" w:fill="auto" w:val="clear"/>
            <w:vAlign w:val="center"/>
          </w:tcPr>
          <w:p w14:paraId="37588C7A" w14:textId="3C5E00BC" w:rsidP="00AC361C" w:rsidR="00ED5068" w:rsidRDefault="00ED5068" w:rsidRPr="00840F6D">
            <w:pPr>
              <w:ind w:firstLine="0" w:left="0"/>
              <w:jc w:val="center"/>
              <w:rPr>
                <w:rFonts w:asciiTheme="minorHAnsi" w:cs="Arial" w:eastAsia="Arial" w:hAnsiTheme="minorHAnsi"/>
                <w:b/>
                <w:bCs/>
              </w:rPr>
            </w:pPr>
          </w:p>
        </w:tc>
        <w:tc>
          <w:tcPr>
            <w:tcW w:type="dxa" w:w="3132"/>
            <w:shd w:color="auto" w:fill="auto" w:val="clear"/>
            <w:vAlign w:val="center"/>
          </w:tcPr>
          <w:p w14:paraId="5B120580" w14:textId="48E961E9" w:rsidP="00AC361C" w:rsidR="00ED5068" w:rsidRDefault="00ED5068">
            <w:pPr>
              <w:ind w:firstLine="0" w:left="0"/>
              <w:jc w:val="center"/>
              <w:rPr>
                <w:rFonts w:asciiTheme="minorHAnsi" w:cs="Arial" w:eastAsia="Arial" w:hAnsiTheme="minorHAnsi"/>
              </w:rPr>
            </w:pPr>
          </w:p>
        </w:tc>
        <w:tc>
          <w:tcPr>
            <w:tcW w:type="dxa" w:w="3229"/>
            <w:shd w:color="auto" w:fill="auto" w:val="clear"/>
            <w:vAlign w:val="center"/>
          </w:tcPr>
          <w:p w14:paraId="5D69EFE4" w14:textId="4C8FEFA5" w:rsidP="00AC361C" w:rsidR="00ED5068" w:rsidRDefault="00ED5068">
            <w:pPr>
              <w:ind w:firstLine="0" w:left="0"/>
              <w:jc w:val="center"/>
              <w:rPr>
                <w:rFonts w:asciiTheme="minorHAnsi" w:cs="Arial" w:eastAsia="Arial" w:hAnsiTheme="minorHAnsi"/>
              </w:rPr>
            </w:pPr>
          </w:p>
        </w:tc>
      </w:tr>
      <w:tr w14:paraId="0454B964" w14:textId="77777777" w:rsidR="00ED5068" w:rsidTr="00AC361C">
        <w:trPr>
          <w:trHeight w:val="1247"/>
        </w:trPr>
        <w:tc>
          <w:tcPr>
            <w:tcW w:type="dxa" w:w="3132"/>
            <w:vAlign w:val="center"/>
          </w:tcPr>
          <w:p w14:paraId="5718EE45"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7279BF54" w14:textId="77777777" w:rsidP="00AC361C" w:rsidR="00ED5068" w:rsidRDefault="00ED5068">
            <w:pPr>
              <w:jc w:val="center"/>
              <w:rPr>
                <w:rFonts w:asciiTheme="minorHAnsi" w:cs="Arial" w:eastAsia="Arial" w:hAnsiTheme="minorHAnsi"/>
              </w:rPr>
            </w:pPr>
          </w:p>
        </w:tc>
        <w:tc>
          <w:tcPr>
            <w:tcW w:type="dxa" w:w="3229"/>
            <w:vAlign w:val="center"/>
          </w:tcPr>
          <w:p w14:paraId="43ADF9CB" w14:textId="77777777" w:rsidP="00AC361C" w:rsidR="00ED5068" w:rsidRDefault="00ED5068">
            <w:pPr>
              <w:jc w:val="center"/>
              <w:rPr>
                <w:rFonts w:asciiTheme="minorHAnsi" w:cs="Arial" w:eastAsia="Arial" w:hAnsiTheme="minorHAnsi"/>
              </w:rPr>
            </w:pPr>
          </w:p>
        </w:tc>
      </w:tr>
      <w:tr w14:paraId="04458742" w14:textId="77777777" w:rsidR="00ED5068" w:rsidTr="00AC361C">
        <w:trPr>
          <w:trHeight w:val="1247"/>
        </w:trPr>
        <w:tc>
          <w:tcPr>
            <w:tcW w:type="dxa" w:w="3132"/>
            <w:vAlign w:val="center"/>
          </w:tcPr>
          <w:p w14:paraId="4158E03C"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099F2C66" w14:textId="77777777" w:rsidP="00AC361C" w:rsidR="00ED5068" w:rsidRDefault="00ED5068">
            <w:pPr>
              <w:jc w:val="center"/>
              <w:rPr>
                <w:rFonts w:asciiTheme="minorHAnsi" w:cs="Arial" w:eastAsia="Arial" w:hAnsiTheme="minorHAnsi"/>
              </w:rPr>
            </w:pPr>
          </w:p>
        </w:tc>
        <w:tc>
          <w:tcPr>
            <w:tcW w:type="dxa" w:w="3229"/>
            <w:vAlign w:val="center"/>
          </w:tcPr>
          <w:p w14:paraId="3A770D49" w14:textId="77777777" w:rsidP="00AC361C" w:rsidR="00ED5068" w:rsidRDefault="00ED5068">
            <w:pPr>
              <w:jc w:val="center"/>
              <w:rPr>
                <w:rFonts w:asciiTheme="minorHAnsi" w:cs="Arial" w:eastAsia="Arial" w:hAnsiTheme="minorHAnsi"/>
              </w:rPr>
            </w:pPr>
          </w:p>
        </w:tc>
      </w:tr>
      <w:tr w14:paraId="271D2FDE" w14:textId="77777777" w:rsidR="00ED5068" w:rsidTr="00AC361C">
        <w:trPr>
          <w:trHeight w:val="1247"/>
        </w:trPr>
        <w:tc>
          <w:tcPr>
            <w:tcW w:type="dxa" w:w="3132"/>
            <w:vAlign w:val="center"/>
          </w:tcPr>
          <w:p w14:paraId="7A62AB5E"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36551E6C" w14:textId="77777777" w:rsidP="00AC361C" w:rsidR="00ED5068" w:rsidRDefault="00ED5068">
            <w:pPr>
              <w:jc w:val="center"/>
              <w:rPr>
                <w:rFonts w:asciiTheme="minorHAnsi" w:cs="Arial" w:eastAsia="Arial" w:hAnsiTheme="minorHAnsi"/>
              </w:rPr>
            </w:pPr>
          </w:p>
        </w:tc>
        <w:tc>
          <w:tcPr>
            <w:tcW w:type="dxa" w:w="3229"/>
            <w:vAlign w:val="center"/>
          </w:tcPr>
          <w:p w14:paraId="7A7CF703" w14:textId="77777777" w:rsidP="00AC361C" w:rsidR="00ED5068" w:rsidRDefault="00ED5068">
            <w:pPr>
              <w:jc w:val="center"/>
              <w:rPr>
                <w:rFonts w:asciiTheme="minorHAnsi" w:cs="Arial" w:eastAsia="Arial" w:hAnsiTheme="minorHAnsi"/>
              </w:rPr>
            </w:pPr>
          </w:p>
        </w:tc>
      </w:tr>
      <w:tr w14:paraId="50E81110" w14:textId="77777777" w:rsidR="00ED5068" w:rsidTr="00AC361C">
        <w:trPr>
          <w:trHeight w:val="1247"/>
        </w:trPr>
        <w:tc>
          <w:tcPr>
            <w:tcW w:type="dxa" w:w="3132"/>
            <w:vAlign w:val="center"/>
          </w:tcPr>
          <w:p w14:paraId="1CF440D1"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61674E17" w14:textId="77777777" w:rsidP="00AC361C" w:rsidR="00ED5068" w:rsidRDefault="00ED5068">
            <w:pPr>
              <w:jc w:val="center"/>
              <w:rPr>
                <w:rFonts w:asciiTheme="minorHAnsi" w:cs="Arial" w:eastAsia="Arial" w:hAnsiTheme="minorHAnsi"/>
              </w:rPr>
            </w:pPr>
          </w:p>
        </w:tc>
        <w:tc>
          <w:tcPr>
            <w:tcW w:type="dxa" w:w="3229"/>
            <w:vAlign w:val="center"/>
          </w:tcPr>
          <w:p w14:paraId="532BC316" w14:textId="77777777" w:rsidP="00AC361C" w:rsidR="00ED5068" w:rsidRDefault="00ED5068">
            <w:pPr>
              <w:jc w:val="center"/>
              <w:rPr>
                <w:rFonts w:asciiTheme="minorHAnsi" w:cs="Arial" w:eastAsia="Arial" w:hAnsiTheme="minorHAnsi"/>
              </w:rPr>
            </w:pPr>
          </w:p>
        </w:tc>
      </w:tr>
      <w:tr w14:paraId="501956C8" w14:textId="77777777" w:rsidR="00ED5068" w:rsidTr="00AC361C">
        <w:trPr>
          <w:trHeight w:val="1247"/>
        </w:trPr>
        <w:tc>
          <w:tcPr>
            <w:tcW w:type="dxa" w:w="3132"/>
            <w:vAlign w:val="center"/>
          </w:tcPr>
          <w:p w14:paraId="7F397117"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59B46CD4" w14:textId="77777777" w:rsidP="00AC361C" w:rsidR="00ED5068" w:rsidRDefault="00ED5068">
            <w:pPr>
              <w:jc w:val="center"/>
              <w:rPr>
                <w:rFonts w:asciiTheme="minorHAnsi" w:cs="Arial" w:eastAsia="Arial" w:hAnsiTheme="minorHAnsi"/>
              </w:rPr>
            </w:pPr>
          </w:p>
        </w:tc>
        <w:tc>
          <w:tcPr>
            <w:tcW w:type="dxa" w:w="3229"/>
            <w:vAlign w:val="center"/>
          </w:tcPr>
          <w:p w14:paraId="79BFD9F4" w14:textId="77777777" w:rsidP="00AC361C" w:rsidR="00ED5068" w:rsidRDefault="00ED5068">
            <w:pPr>
              <w:jc w:val="center"/>
              <w:rPr>
                <w:rFonts w:asciiTheme="minorHAnsi" w:cs="Arial" w:eastAsia="Arial" w:hAnsiTheme="minorHAnsi"/>
              </w:rPr>
            </w:pPr>
          </w:p>
        </w:tc>
      </w:tr>
      <w:tr w14:paraId="5A92797F" w14:textId="77777777" w:rsidR="00ED5068" w:rsidTr="00AC361C">
        <w:trPr>
          <w:trHeight w:val="1247"/>
        </w:trPr>
        <w:tc>
          <w:tcPr>
            <w:tcW w:type="dxa" w:w="3132"/>
            <w:vAlign w:val="center"/>
          </w:tcPr>
          <w:p w14:paraId="765FA304"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4DFDD84C" w14:textId="77777777" w:rsidP="00AC361C" w:rsidR="00ED5068" w:rsidRDefault="00ED5068">
            <w:pPr>
              <w:jc w:val="center"/>
              <w:rPr>
                <w:rFonts w:asciiTheme="minorHAnsi" w:cs="Arial" w:eastAsia="Arial" w:hAnsiTheme="minorHAnsi"/>
              </w:rPr>
            </w:pPr>
          </w:p>
        </w:tc>
        <w:tc>
          <w:tcPr>
            <w:tcW w:type="dxa" w:w="3229"/>
            <w:vAlign w:val="center"/>
          </w:tcPr>
          <w:p w14:paraId="1E5FC197" w14:textId="77777777" w:rsidP="00AC361C" w:rsidR="00ED5068" w:rsidRDefault="00ED5068">
            <w:pPr>
              <w:jc w:val="center"/>
              <w:rPr>
                <w:rFonts w:asciiTheme="minorHAnsi" w:cs="Arial" w:eastAsia="Arial" w:hAnsiTheme="minorHAnsi"/>
              </w:rPr>
            </w:pPr>
          </w:p>
        </w:tc>
      </w:tr>
      <w:tr w14:paraId="361954FF" w14:textId="77777777" w:rsidR="00ED5068" w:rsidTr="00AC361C">
        <w:trPr>
          <w:trHeight w:val="1247"/>
        </w:trPr>
        <w:tc>
          <w:tcPr>
            <w:tcW w:type="dxa" w:w="3132"/>
            <w:vAlign w:val="center"/>
          </w:tcPr>
          <w:p w14:paraId="1D17BB51" w14:textId="77777777" w:rsidP="00AC361C" w:rsidR="00ED5068" w:rsidRDefault="00ED5068" w:rsidRPr="00840F6D">
            <w:pPr>
              <w:jc w:val="center"/>
              <w:rPr>
                <w:rFonts w:asciiTheme="minorHAnsi" w:cs="Arial" w:eastAsia="Arial" w:hAnsiTheme="minorHAnsi"/>
                <w:b/>
                <w:bCs/>
              </w:rPr>
            </w:pPr>
          </w:p>
        </w:tc>
        <w:tc>
          <w:tcPr>
            <w:tcW w:type="dxa" w:w="3132"/>
            <w:vAlign w:val="center"/>
          </w:tcPr>
          <w:p w14:paraId="3279C980" w14:textId="77777777" w:rsidP="00AC361C" w:rsidR="00ED5068" w:rsidRDefault="00ED5068">
            <w:pPr>
              <w:jc w:val="center"/>
              <w:rPr>
                <w:rFonts w:asciiTheme="minorHAnsi" w:cs="Arial" w:eastAsia="Arial" w:hAnsiTheme="minorHAnsi"/>
              </w:rPr>
            </w:pPr>
          </w:p>
        </w:tc>
        <w:tc>
          <w:tcPr>
            <w:tcW w:type="dxa" w:w="3229"/>
            <w:vAlign w:val="center"/>
          </w:tcPr>
          <w:p w14:paraId="0533FA63" w14:textId="77777777" w:rsidP="00AC361C" w:rsidR="00ED5068" w:rsidRDefault="00ED5068">
            <w:pPr>
              <w:jc w:val="center"/>
              <w:rPr>
                <w:rFonts w:asciiTheme="minorHAnsi" w:cs="Arial" w:eastAsia="Arial" w:hAnsiTheme="minorHAnsi"/>
              </w:rPr>
            </w:pPr>
          </w:p>
        </w:tc>
      </w:tr>
    </w:tbl>
    <w:p w14:paraId="34DDDFB9" w14:textId="1CA533B8" w:rsidP="00C46DDB" w:rsidR="00387F50" w:rsidRDefault="00387F50" w:rsidRPr="00BE4BD9">
      <w:pPr>
        <w:spacing w:after="0" w:line="240" w:lineRule="auto"/>
        <w:ind w:firstLine="0" w:left="1277"/>
        <w:rPr>
          <w:rFonts w:asciiTheme="minorHAnsi" w:hAnsiTheme="minorHAnsi"/>
        </w:rPr>
      </w:pPr>
    </w:p>
    <w:p w14:paraId="3EDC973F" w14:textId="29E6F72D" w:rsidP="00C46DDB" w:rsidR="00387F50" w:rsidRDefault="00387F50" w:rsidRPr="00BE4BD9">
      <w:pPr>
        <w:spacing w:after="0" w:line="240" w:lineRule="auto"/>
        <w:ind w:firstLine="0" w:left="1277"/>
        <w:rPr>
          <w:rFonts w:asciiTheme="minorHAnsi" w:hAnsiTheme="minorHAnsi"/>
        </w:rPr>
      </w:pPr>
    </w:p>
    <w:sectPr w:rsidR="00387F50" w:rsidRPr="00BE4BD9">
      <w:headerReference r:id="rId8" w:type="even"/>
      <w:headerReference r:id="rId9" w:type="default"/>
      <w:footerReference r:id="rId10" w:type="even"/>
      <w:footerReference r:id="rId11" w:type="default"/>
      <w:headerReference r:id="rId12" w:type="first"/>
      <w:footerReference r:id="rId13" w:type="first"/>
      <w:footnotePr>
        <w:numRestart w:val="eachPage"/>
      </w:footnotePr>
      <w:pgSz w:h="16838" w:w="11906"/>
      <w:pgMar w:bottom="587" w:footer="720" w:gutter="0" w:header="720" w:left="0" w:right="1412" w:top="576"/>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37B3" w14:textId="77777777" w:rsidR="00056C43" w:rsidRDefault="00056C43">
      <w:pPr>
        <w:spacing w:after="0" w:line="240" w:lineRule="auto"/>
      </w:pPr>
      <w:r>
        <w:separator/>
      </w:r>
    </w:p>
  </w:endnote>
  <w:endnote w:type="continuationSeparator" w:id="0">
    <w:p w14:paraId="122CB5F1" w14:textId="77777777" w:rsidR="00056C43" w:rsidRDefault="00056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EBCDFD9" w14:textId="77777777" w:rsidR="00E65F6E" w:rsidRDefault="00E65F6E">
    <w:pPr>
      <w:tabs>
        <w:tab w:pos="3910" w:val="center"/>
        <w:tab w:pos="9729" w:val="center"/>
      </w:tabs>
      <w:spacing w:after="0" w:line="259" w:lineRule="auto"/>
      <w:ind w:firstLine="0" w:left="0"/>
      <w:jc w:val="left"/>
    </w:pPr>
    <w:r>
      <w:rPr>
        <w:noProof/>
      </w:rPr>
      <mc:AlternateContent>
        <mc:Choice Requires="wpg">
          <w:drawing>
            <wp:anchor allowOverlap="1" behindDoc="0" distB="0" distL="114300" distR="114300" distT="0" layoutInCell="1" locked="0" relativeHeight="251661312" simplePos="0" wp14:anchorId="16445BC9" wp14:editId="5781EADC">
              <wp:simplePos x="0" y="0"/>
              <wp:positionH relativeFrom="page">
                <wp:posOffset>792480</wp:posOffset>
              </wp:positionH>
              <wp:positionV relativeFrom="page">
                <wp:posOffset>10158679</wp:posOffset>
              </wp:positionV>
              <wp:extent cx="5886958" cy="6096"/>
              <wp:effectExtent b="0" l="0" r="0" t="0"/>
              <wp:wrapSquare wrapText="bothSides"/>
              <wp:docPr id="17868" name="Group 17868"/>
              <wp:cNvGraphicFramePr/>
              <a:graphic xmlns:a="http://schemas.openxmlformats.org/drawingml/2006/main">
                <a:graphicData uri="http://schemas.microsoft.com/office/word/2010/wordprocessingGroup">
                  <wpg:wgp>
                    <wpg:cNvGrpSpPr/>
                    <wpg:grpSpPr>
                      <a:xfrm>
                        <a:off x="0" y="0"/>
                        <a:ext cx="5886958" cy="6096"/>
                        <a:chOff x="0" y="0"/>
                        <a:chExt cx="5886958" cy="6096"/>
                      </a:xfrm>
                    </wpg:grpSpPr>
                    <wps:wsp>
                      <wps:cNvPr id="17869" name="Shape 17869"/>
                      <wps:cNvSpPr/>
                      <wps:spPr>
                        <a:xfrm>
                          <a:off x="0" y="0"/>
                          <a:ext cx="5886958" cy="0"/>
                        </a:xfrm>
                        <a:custGeom>
                          <a:avLst/>
                          <a:gdLst/>
                          <a:ahLst/>
                          <a:cxnLst/>
                          <a:rect b="0" l="0" r="0" t="0"/>
                          <a:pathLst>
                            <a:path w="5886958">
                              <a:moveTo>
                                <a:pt x="0" y="0"/>
                              </a:moveTo>
                              <a:lnTo>
                                <a:pt x="5886958" y="0"/>
                              </a:lnTo>
                            </a:path>
                          </a:pathLst>
                        </a:custGeom>
                        <a:ln cap="flat" w="6096">
                          <a:custDash>
                            <a:ds d="48000" sp="48000"/>
                          </a:custDash>
                          <a:round/>
                        </a:ln>
                      </wps:spPr>
                      <wps:style>
                        <a:lnRef idx="1">
                          <a:srgbClr val="000000"/>
                        </a:lnRef>
                        <a:fillRef idx="0">
                          <a:srgbClr val="000000">
                            <a:alpha val="0"/>
                          </a:srgbClr>
                        </a:fillRef>
                        <a:effectRef idx="0">
                          <a:scrgbClr b="0" g="0" r="0"/>
                        </a:effectRef>
                        <a:fontRef idx="none"/>
                      </wps:style>
                      <wps:bodyPr/>
                    </wps:wsp>
                  </wpg:wgp>
                </a:graphicData>
              </a:graphic>
            </wp:anchor>
          </w:drawing>
        </mc:Choice>
        <mc:Fallback>
          <w:pict>
            <v:group coordsize="58869,60" id="Group 17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as9KXwIAANYFAAAOAAAAZHJzL2Uyb0RvYy54bWykVM1u2zAMvg/YOwi+L3aKNUuNJD0sWy7D VqzdAzCyZBuQJUFSYuftR9E/SVOshywHh5LIj+THn9Vj1yh2FM7XRq+T+SxLmNDcFLUu18mfl++f lgnzAXQBymixTk7CJ4+bjx9Wrc3FnamMKoRjCKJ93tp1UoVg8zT1vBIN+JmxQuOjNK6BgEdXpoWD FtEbld5l2SJtjSusM1x4j7fb/jHZEL6UgodfUnoRmFonGFugr6PvPn7TzQry0oGtaj6EATdE0UCt 0ekEtYUA7ODqN1BNzZ3xRoYZN01qpKy5oBwwm3l2lc3OmYOlXMq8Le1EE1J7xdPNsPzncefss31y yERrS+SCTjGXTrom/mOUrCPKThNloguM4+X9crl4uMcic3xbZA+LnlFeIe1vjHj17T2zdHSZvgqk tdga/py9/7/snyuwgkj1OWb/5FhdYOd+wTwSpqHBJiUV1l8RLaQ5keRzj3zdxBA13JQn5Pzgw04Y ohmOP3zo+7EYJahGiXd6FB129bv9bCFEuxhhFFl7rlO8a8xRvBh6DVc1wtDOr0pfak2VHpsAdXsN FKKbzWoQyDXKl8kpHaOgBmEccNClgkATE7W24NEc8sIzrMXnZZbhrHrU6kUkZYAbFXEwdNFfK42v sUf6opAUTkpEPKV/C4n1xUadkzPvyv1X5dgR4j6gX2xYRCfVaCNrpSar7J9WURWUrWDAGmAGBwQ5 IEVNQavoGpYP0fT7CKcasx63EoY0GVFYRofJXuMuJYcX2UZxb4oTTTIRgkND1NDyoIiGRRe30+WZ tM7rePMXAAD//wMAUEsDBBQABgAIAAAAIQBkw3434gAAAA4BAAAPAAAAZHJzL2Rvd25yZXYueG1s TI9BS8NAEIXvgv9hGcGb3U01pYnZlFLUUxFsBfG2TaZJaHY2ZLdJ+u+dnuztPebx5nvZarKtGLD3 jSMN0UyBQCpc2VCl4Xv//rQE4YOh0rSOUMMFPazy+7vMpKUb6QuHXagEl5BPjYY6hC6V0hc1WuNn rkPi29H11gS2fSXL3oxcbls5V2ohrWmIP9Smw02NxWl3tho+RjOun6O3YXs6bi6/+/jzZxuh1o8P 0/oVRMAp/Ifhis/okDPTwZ2p9KJlP39h9MAiThJW14iKowTEgdVCqSXIPJO3M/I/AAAA//8DAFBL AQItABQABgAIAAAAIQC2gziS/gAAAOEBAAATAAAAAAAAAAAAAAAAAAAAAABbQ29udGVudF9UeXBl c10ueG1sUEsBAi0AFAAGAAgAAAAhADj9If/WAAAAlAEAAAsAAAAAAAAAAAAAAAAALwEAAF9yZWxz Ly5yZWxzUEsBAi0AFAAGAAgAAAAhAEFqz0pfAgAA1gUAAA4AAAAAAAAAAAAAAAAALgIAAGRycy9l Mm9Eb2MueG1sUEsBAi0AFAAGAAgAAAAhAGTDfjfiAAAADgEAAA8AAAAAAAAAAAAAAAAAuQQAAGRy cy9kb3ducmV2LnhtbFBLBQYAAAAABAAEAPMAAADIBQAAAAA= " o:spid="_x0000_s1026" style="position:absolute;margin-left:62.4pt;margin-top:799.9pt;width:463.55pt;height:.5pt;z-index:251661312;mso-position-horizontal-relative:page;mso-position-vertical-relative:page" w14:anchorId="036104D6">
              <v:shape coordsize="5886958,0" filled="f" id="Shape 178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iTMUxQAAAN4AAAAPAAAAZHJzL2Rvd25yZXYueG1sRE9LbsIw EN1X4g7WIHVXHGgLIcUgVLWoG0B8DjCKhyRqPA62gXB7jITEbp7edyaz1tTiTM5XlhX0ewkI4tzq igsF+93vWwrCB2SNtWVScCUPs2nnZYKZthfe0HkbChFD2GeooAyhyaT0eUkGfc82xJE7WGcwROgK qR1eYrip5SBJhtJgxbGhxIa+S8r/tyej4GeRrk7zd3dcHlefi/V1/eE2S6vUa7edf4EI1Ian+OH+ 03H+KB2O4f5OvEFObwAAAP//AwBQSwECLQAUAAYACAAAACEA2+H2y+4AAACFAQAAEwAAAAAAAAAA AAAAAAAAAAAAW0NvbnRlbnRfVHlwZXNdLnhtbFBLAQItABQABgAIAAAAIQBa9CxbvwAAABUBAAAL AAAAAAAAAAAAAAAAAB8BAABfcmVscy8ucmVsc1BLAQItABQABgAIAAAAIQCjiTMUxQAAAN4AAAAP AAAAAAAAAAAAAAAAAAcCAABkcnMvZG93bnJldi54bWxQSwUGAAAAAAMAAwC3AAAA+QIAAAAA " o:spid="_x0000_s1027" path="m,l5886958,e" strokeweight=".48pt" style="position:absolute;width:58869;height:0;visibility:visible;mso-wrap-style:square;v-text-anchor:top">
                <v:path arrowok="t" textboxrect="0,0,5886958,0"/>
              </v:shape>
              <w10:wrap anchorx="page" anchory="page" type="square"/>
            </v:group>
          </w:pict>
        </mc:Fallback>
      </mc:AlternateContent>
    </w:r>
    <w:r>
      <w:tab/>
    </w:r>
    <w:r>
      <w:rPr>
        <w:rFonts w:ascii="Arial" w:cs="Arial" w:eastAsia="Arial" w:hAnsi="Arial"/>
        <w:b/>
        <w:sz w:val="18"/>
      </w:rPr>
      <w:t>A</w:t>
    </w:r>
    <w:r>
      <w:rPr>
        <w:rFonts w:ascii="Arial" w:cs="Arial" w:eastAsia="Arial" w:hAnsi="Arial"/>
        <w:b/>
        <w:sz w:val="14"/>
      </w:rPr>
      <w:t xml:space="preserve">MENAGEMENT DU </w:t>
    </w:r>
    <w:r>
      <w:rPr>
        <w:rFonts w:ascii="Arial" w:cs="Arial" w:eastAsia="Arial" w:hAnsi="Arial"/>
        <w:b/>
        <w:sz w:val="18"/>
      </w:rPr>
      <w:t>T</w:t>
    </w:r>
    <w:r>
      <w:rPr>
        <w:rFonts w:ascii="Arial" w:cs="Arial" w:eastAsia="Arial" w:hAnsi="Arial"/>
        <w:b/>
        <w:sz w:val="14"/>
      </w:rPr>
      <w:t xml:space="preserve">EMPS DE </w:t>
    </w:r>
    <w:r>
      <w:rPr>
        <w:rFonts w:ascii="Arial" w:cs="Arial" w:eastAsia="Arial" w:hAnsi="Arial"/>
        <w:b/>
        <w:sz w:val="18"/>
      </w:rPr>
      <w:t>T</w:t>
    </w:r>
    <w:r>
      <w:rPr>
        <w:rFonts w:ascii="Arial" w:cs="Arial" w:eastAsia="Arial" w:hAnsi="Arial"/>
        <w:b/>
        <w:sz w:val="14"/>
      </w:rPr>
      <w:t xml:space="preserve">RAVAIL </w:t>
    </w:r>
    <w:r>
      <w:rPr>
        <w:rFonts w:ascii="Arial" w:cs="Arial" w:eastAsia="Arial" w:hAnsi="Arial"/>
        <w:b/>
        <w:sz w:val="18"/>
      </w:rPr>
      <w:t>–</w:t>
    </w:r>
    <w:r>
      <w:rPr>
        <w:rFonts w:ascii="Arial" w:cs="Arial" w:eastAsia="Arial" w:hAnsi="Arial"/>
        <w:b/>
        <w:sz w:val="14"/>
      </w:rPr>
      <w:t xml:space="preserve"> </w:t>
    </w:r>
    <w:r>
      <w:rPr>
        <w:rFonts w:ascii="Arial" w:cs="Arial" w:eastAsia="Arial" w:hAnsi="Arial"/>
        <w:b/>
        <w:sz w:val="18"/>
      </w:rPr>
      <w:t>C</w:t>
    </w:r>
    <w:r>
      <w:rPr>
        <w:rFonts w:ascii="Arial" w:cs="Arial" w:eastAsia="Arial" w:hAnsi="Arial"/>
        <w:b/>
        <w:sz w:val="14"/>
      </w:rPr>
      <w:t xml:space="preserve">AUX </w:t>
    </w:r>
    <w:r>
      <w:rPr>
        <w:rFonts w:ascii="Arial" w:cs="Arial" w:eastAsia="Arial" w:hAnsi="Arial"/>
        <w:b/>
        <w:sz w:val="18"/>
      </w:rPr>
      <w:t>S</w:t>
    </w:r>
    <w:r>
      <w:rPr>
        <w:rFonts w:ascii="Arial" w:cs="Arial" w:eastAsia="Arial" w:hAnsi="Arial"/>
        <w:b/>
        <w:sz w:val="14"/>
      </w:rPr>
      <w:t xml:space="preserve">EINE </w:t>
    </w:r>
    <w:r>
      <w:rPr>
        <w:rFonts w:ascii="Arial" w:cs="Arial" w:eastAsia="Arial" w:hAnsi="Arial"/>
        <w:b/>
        <w:sz w:val="18"/>
      </w:rPr>
      <w:t>T</w:t>
    </w:r>
    <w:r>
      <w:rPr>
        <w:rFonts w:ascii="Arial" w:cs="Arial" w:eastAsia="Arial" w:hAnsi="Arial"/>
        <w:b/>
        <w:sz w:val="14"/>
      </w:rPr>
      <w:t xml:space="preserve">OURISME </w:t>
    </w:r>
    <w:r>
      <w:rPr>
        <w:rFonts w:ascii="Arial" w:cs="Arial" w:eastAsia="Arial" w:hAnsi="Arial"/>
        <w:b/>
        <w:sz w:val="18"/>
      </w:rPr>
      <w:t>-</w:t>
    </w:r>
    <w:r>
      <w:rPr>
        <w:rFonts w:ascii="Arial" w:cs="Arial" w:eastAsia="Arial" w:hAnsi="Arial"/>
        <w:b/>
        <w:sz w:val="14"/>
      </w:rPr>
      <w:t xml:space="preserve"> </w:t>
    </w:r>
    <w:r>
      <w:rPr>
        <w:rFonts w:ascii="Arial" w:cs="Arial" w:eastAsia="Arial" w:hAnsi="Arial"/>
        <w:b/>
        <w:sz w:val="18"/>
      </w:rPr>
      <w:t>2020</w:t>
    </w:r>
    <w:r>
      <w:rPr>
        <w:rFonts w:ascii="Arial" w:cs="Arial" w:eastAsia="Arial" w:hAnsi="Arial"/>
        <w:b/>
        <w:sz w:val="20"/>
      </w:rPr>
      <w:t xml:space="preserve"> </w:t>
    </w:r>
    <w:r>
      <w:rPr>
        <w:rFonts w:ascii="Arial" w:cs="Arial" w:eastAsia="Arial" w:hAnsi="Arial"/>
        <w:b/>
        <w:sz w:val="20"/>
      </w:rPr>
      <w:tab/>
    </w:r>
    <w:r>
      <w:fldChar w:fldCharType="begin"/>
    </w:r>
    <w:r>
      <w:instrText xml:space="preserve"> PAGE   \* MERGEFORMAT </w:instrText>
    </w:r>
    <w:r>
      <w:fldChar w:fldCharType="separate"/>
    </w:r>
    <w:r>
      <w:rPr>
        <w:rFonts w:ascii="Arial" w:cs="Arial" w:eastAsia="Arial" w:hAnsi="Arial"/>
        <w:b/>
        <w:sz w:val="20"/>
      </w:rPr>
      <w:t>2</w:t>
    </w:r>
    <w:r>
      <w:rPr>
        <w:rFonts w:ascii="Arial" w:cs="Arial" w:eastAsia="Arial" w:hAnsi="Arial"/>
        <w:b/>
        <w:sz w:val="20"/>
      </w:rPr>
      <w:fldChar w:fldCharType="end"/>
    </w:r>
    <w:r>
      <w:rPr>
        <w:rFonts w:ascii="Arial" w:cs="Arial" w:eastAsia="Arial" w:hAnsi="Arial"/>
        <w:b/>
        <w:sz w:val="18"/>
      </w:rP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8F16743" w14:textId="71A24278" w:rsidP="005F48A9" w:rsidR="00E65F6E" w:rsidRDefault="00E65F6E">
    <w:pPr>
      <w:tabs>
        <w:tab w:pos="3910" w:val="center"/>
        <w:tab w:pos="9729" w:val="center"/>
      </w:tabs>
      <w:spacing w:after="0" w:line="259" w:lineRule="auto"/>
      <w:ind w:firstLine="0" w:left="1276"/>
      <w:jc w:val="left"/>
    </w:pPr>
    <w:r>
      <w:rPr>
        <w:noProof/>
      </w:rPr>
      <mc:AlternateContent>
        <mc:Choice Requires="wpg">
          <w:drawing>
            <wp:anchor allowOverlap="1" behindDoc="0" distB="0" distL="114300" distR="114300" distT="0" layoutInCell="1" locked="0" relativeHeight="251667968" simplePos="0" wp14:anchorId="2E1BE6A5" wp14:editId="7F6C10EB">
              <wp:simplePos x="0" y="0"/>
              <wp:positionH relativeFrom="page">
                <wp:posOffset>792480</wp:posOffset>
              </wp:positionH>
              <wp:positionV relativeFrom="page">
                <wp:posOffset>10158679</wp:posOffset>
              </wp:positionV>
              <wp:extent cx="5886958" cy="6096"/>
              <wp:effectExtent b="0" l="0" r="0" t="0"/>
              <wp:wrapSquare wrapText="bothSides"/>
              <wp:docPr id="17829" name="Group 17829"/>
              <wp:cNvGraphicFramePr/>
              <a:graphic xmlns:a="http://schemas.openxmlformats.org/drawingml/2006/main">
                <a:graphicData uri="http://schemas.microsoft.com/office/word/2010/wordprocessingGroup">
                  <wpg:wgp>
                    <wpg:cNvGrpSpPr/>
                    <wpg:grpSpPr>
                      <a:xfrm>
                        <a:off x="0" y="0"/>
                        <a:ext cx="5886958" cy="6096"/>
                        <a:chOff x="0" y="0"/>
                        <a:chExt cx="5886958" cy="6096"/>
                      </a:xfrm>
                    </wpg:grpSpPr>
                    <wps:wsp>
                      <wps:cNvPr id="17830" name="Shape 17830"/>
                      <wps:cNvSpPr/>
                      <wps:spPr>
                        <a:xfrm>
                          <a:off x="0" y="0"/>
                          <a:ext cx="5886958" cy="0"/>
                        </a:xfrm>
                        <a:custGeom>
                          <a:avLst/>
                          <a:gdLst/>
                          <a:ahLst/>
                          <a:cxnLst/>
                          <a:rect b="0" l="0" r="0" t="0"/>
                          <a:pathLst>
                            <a:path w="5886958">
                              <a:moveTo>
                                <a:pt x="0" y="0"/>
                              </a:moveTo>
                              <a:lnTo>
                                <a:pt x="5886958" y="0"/>
                              </a:lnTo>
                            </a:path>
                          </a:pathLst>
                        </a:custGeom>
                        <a:ln cap="flat" w="6096">
                          <a:custDash>
                            <a:ds d="48000" sp="48000"/>
                          </a:custDash>
                          <a:round/>
                        </a:ln>
                      </wps:spPr>
                      <wps:style>
                        <a:lnRef idx="1">
                          <a:srgbClr val="000000"/>
                        </a:lnRef>
                        <a:fillRef idx="0">
                          <a:srgbClr val="000000">
                            <a:alpha val="0"/>
                          </a:srgbClr>
                        </a:fillRef>
                        <a:effectRef idx="0">
                          <a:scrgbClr b="0" g="0" r="0"/>
                        </a:effectRef>
                        <a:fontRef idx="none"/>
                      </wps:style>
                      <wps:bodyPr/>
                    </wps:wsp>
                  </wpg:wgp>
                </a:graphicData>
              </a:graphic>
            </wp:anchor>
          </w:drawing>
        </mc:Choice>
        <mc:Fallback>
          <w:pict>
            <v:group coordsize="58869,60" id="Group 178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shuJYAIAANYFAAAOAAAAZHJzL2Uyb0RvYy54bWykVM1u2zAMvg/YOwi+L3a6NXONJD0sWy7D VqzdAzCyZBuQJUFS4uTtR9E/yVKshywHh5LIj+THn+XjsVXsIJxvjF4l81mWMKG5KRtdrZLfL98+ 5AnzAXQJymixSk7CJ4/r9++WnS3EnamNKoVjCKJ90dlVUodgizT1vBYt+JmxQuOjNK6FgEdXpaWD DtFbld5l2SLtjCutM1x4j7eb/jFZE76UgoefUnoRmFolGFugr6PvLn7T9RKKyoGtGz6EATdE0UKj 0ekEtYEAbO+aV1Btw53xRoYZN21qpGy4oBwwm3l2lc3Wmb2lXKqiq+xEE1J7xdPNsPzHYevss31y yERnK+SCTjGXo3Rt/Mco2ZEoO02UiWNgHC/v83zxcI9F5vi2yB4WPaO8RtpfGfH661tm6egy/SuQ zmJr+HP2/v+yf67BCiLVF5j9k2NNiZ37Of+I/aGhxSYlFdZfES2kOZHkC4983cQQNdyUJxR878NW GKIZDt996PuxHCWoR4kf9Sg67Oo3+9lCiHYxwiiy7lyneNeag3gx9BquaoShnV+VvtSaKj02Aer2 GihEN+vlIJBrlC+TUzpGQQ3COOCgSwWBJiZqbcCjORSlZ1iLT3mWYS08avUikjLAjYo4GLrsr5XG 19gjfVFICiclIp7Sv4TE+mKjzsmZd9Xui3LsAHEf0C82LKKTarSRjVKTVfZPq6gKytYwYA0wgwOC HJCipqBVdA3Lh2j6fYRTjVmPWwlDmowoLKPDZK9xl5LDi2yjuDPliSaZCMGhIWpoeVBEw6KL2+ny TFrndbz+AwAA//8DAFBLAwQUAAYACAAAACEAZMN+N+IAAAAOAQAADwAAAGRycy9kb3ducmV2Lnht bEyPQUvDQBCF74L/YRnBm91NNaWJ2ZRS1FMRbAXxtk2mSWh2NmS3SfrvnZ7s7T3m8eZ72WqyrRiw 940jDdFMgUAqXNlQpeF7//60BOGDodK0jlDDBT2s8vu7zKSlG+kLh12oBJeQT42GOoQuldIXNVrj Z65D4tvR9dYEtn0ly96MXG5bOVdqIa1piD/UpsNNjcVpd7YaPkYzrp+jt2F7Om4uv/v482cbodaP D9P6FUTAKfyH4YrP6JAz08GdqfSiZT9/YfTAIk4SVteIiqMExIHVQqklyDyTtzPyPwAAAP//AwBQ SwECLQAUAAYACAAAACEAtoM4kv4AAADhAQAAEwAAAAAAAAAAAAAAAAAAAAAAW0NvbnRlbnRfVHlw ZXNdLnhtbFBLAQItABQABgAIAAAAIQA4/SH/1gAAAJQBAAALAAAAAAAAAAAAAAAAAC8BAABfcmVs cy8ucmVsc1BLAQItABQABgAIAAAAIQB0shuJYAIAANYFAAAOAAAAAAAAAAAAAAAAAC4CAABkcnMv ZTJvRG9jLnhtbFBLAQItABQABgAIAAAAIQBkw3434gAAAA4BAAAPAAAAAAAAAAAAAAAAALoEAABk cnMvZG93bnJldi54bWxQSwUGAAAAAAQABADzAAAAyQUAAAAA " o:spid="_x0000_s1026" style="position:absolute;margin-left:62.4pt;margin-top:799.9pt;width:463.55pt;height:.5pt;z-index:251667968;mso-position-horizontal-relative:page;mso-position-vertical-relative:page" w14:anchorId="7FF4B64B">
              <v:shape coordsize="5886958,0" filled="f" id="Shape 178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ALWUxwAAAN4AAAAPAAAAZHJzL2Rvd25yZXYueG1sRI9Bb8Iw DIXvk/YfIk/abaQbA6pCQGja0C6AYPsBVmPaao1TkgDl388HJG62/Pze+2aL3rXqTCE2ng28DjJQ xKW3DVcGfn++XnJQMSFbbD2TgStFWMwfH2ZYWH/hHZ33qVJiwrFAA3VKXaF1LGtyGAe+I5bbwQeH SdZQaRvwIuau1W9ZNtYOG5aEGjv6qKn825+cgc9Vvjkth+G4Pm5Gq+11+x52a2/M81O/nIJK1Ke7 +Pb9baX+JB8KgODIDHr+DwAA//8DAFBLAQItABQABgAIAAAAIQDb4fbL7gAAAIUBAAATAAAAAAAA AAAAAAAAAAAAAABbQ29udGVudF9UeXBlc10ueG1sUEsBAi0AFAAGAAgAAAAhAFr0LFu/AAAAFQEA AAsAAAAAAAAAAAAAAAAAHwEAAF9yZWxzLy5yZWxzUEsBAi0AFAAGAAgAAAAhACEAtZTHAAAA3gAA AA8AAAAAAAAAAAAAAAAABwIAAGRycy9kb3ducmV2LnhtbFBLBQYAAAAAAwADALcAAAD7AgAAAAA= " o:spid="_x0000_s1027" path="m,l5886958,e" strokeweight=".48pt" style="position:absolute;width:58869;height:0;visibility:visible;mso-wrap-style:square;v-text-anchor:top">
                <v:path arrowok="t" textboxrect="0,0,5886958,0"/>
              </v:shape>
              <w10:wrap anchorx="page" anchory="page" type="square"/>
            </v:group>
          </w:pict>
        </mc:Fallback>
      </mc:AlternateContent>
    </w:r>
    <w:r>
      <w:rPr>
        <w:rFonts w:ascii="Arial" w:cs="Arial" w:eastAsia="Arial" w:hAnsi="Arial"/>
        <w:b/>
        <w:sz w:val="18"/>
      </w:rPr>
      <w:t>A</w:t>
    </w:r>
    <w:r>
      <w:rPr>
        <w:rFonts w:ascii="Arial" w:cs="Arial" w:eastAsia="Arial" w:hAnsi="Arial"/>
        <w:b/>
        <w:sz w:val="14"/>
      </w:rPr>
      <w:t xml:space="preserve">MENAGEMENT DU </w:t>
    </w:r>
    <w:r>
      <w:rPr>
        <w:rFonts w:ascii="Arial" w:cs="Arial" w:eastAsia="Arial" w:hAnsi="Arial"/>
        <w:b/>
        <w:sz w:val="18"/>
      </w:rPr>
      <w:t>T</w:t>
    </w:r>
    <w:r>
      <w:rPr>
        <w:rFonts w:ascii="Arial" w:cs="Arial" w:eastAsia="Arial" w:hAnsi="Arial"/>
        <w:b/>
        <w:sz w:val="14"/>
      </w:rPr>
      <w:t xml:space="preserve">EMPS DE </w:t>
    </w:r>
    <w:r>
      <w:rPr>
        <w:rFonts w:ascii="Arial" w:cs="Arial" w:eastAsia="Arial" w:hAnsi="Arial"/>
        <w:b/>
        <w:sz w:val="18"/>
      </w:rPr>
      <w:t>T</w:t>
    </w:r>
    <w:r>
      <w:rPr>
        <w:rFonts w:ascii="Arial" w:cs="Arial" w:eastAsia="Arial" w:hAnsi="Arial"/>
        <w:b/>
        <w:sz w:val="14"/>
      </w:rPr>
      <w:t xml:space="preserve">RAVAIL </w:t>
    </w:r>
    <w:r>
      <w:rPr>
        <w:rFonts w:ascii="Arial" w:cs="Arial" w:eastAsia="Arial" w:hAnsi="Arial"/>
        <w:b/>
        <w:sz w:val="18"/>
      </w:rPr>
      <w:t>–</w:t>
    </w:r>
    <w:r>
      <w:rPr>
        <w:rFonts w:ascii="Arial" w:cs="Arial" w:eastAsia="Arial" w:hAnsi="Arial"/>
        <w:b/>
        <w:sz w:val="14"/>
      </w:rPr>
      <w:t xml:space="preserve"> </w:t>
    </w:r>
    <w:r w:rsidR="009552D6" w:rsidRPr="008C38BA">
      <w:rPr>
        <w:rFonts w:asciiTheme="minorHAnsi" w:cstheme="minorHAnsi" w:hAnsiTheme="minorHAnsi"/>
        <w:b/>
      </w:rPr>
      <w:t xml:space="preserve">SAS </w:t>
    </w:r>
    <w:r w:rsidR="009552D6" w:rsidRPr="008C38BA">
      <w:rPr>
        <w:rFonts w:asciiTheme="minorHAnsi" w:cstheme="minorHAnsi" w:hAnsiTheme="minorHAnsi"/>
        <w:b/>
        <w:bCs/>
      </w:rPr>
      <w:t>CAMPING DU PORT</w:t>
    </w:r>
    <w:r w:rsidR="009552D6">
      <w:rPr>
        <w:rFonts w:ascii="Arial" w:cs="Arial" w:eastAsia="Arial" w:hAnsi="Arial"/>
        <w:b/>
        <w:sz w:val="18"/>
      </w:rPr>
      <w:t xml:space="preserve"> </w:t>
    </w:r>
    <w:r>
      <w:rPr>
        <w:rFonts w:ascii="Arial" w:cs="Arial" w:eastAsia="Arial" w:hAnsi="Arial"/>
        <w:b/>
        <w:sz w:val="18"/>
      </w:rPr>
      <w:t>-</w:t>
    </w:r>
    <w:r>
      <w:rPr>
        <w:rFonts w:ascii="Arial" w:cs="Arial" w:eastAsia="Arial" w:hAnsi="Arial"/>
        <w:b/>
        <w:sz w:val="14"/>
      </w:rPr>
      <w:t xml:space="preserve"> </w:t>
    </w:r>
    <w:r>
      <w:rPr>
        <w:rFonts w:ascii="Arial" w:cs="Arial" w:eastAsia="Arial" w:hAnsi="Arial"/>
        <w:b/>
        <w:sz w:val="18"/>
      </w:rPr>
      <w:t>202</w:t>
    </w:r>
    <w:r w:rsidR="00ED7791">
      <w:rPr>
        <w:rFonts w:ascii="Arial" w:cs="Arial" w:eastAsia="Arial" w:hAnsi="Arial"/>
        <w:b/>
        <w:sz w:val="18"/>
      </w:rPr>
      <w:t>5</w:t>
    </w:r>
    <w:r>
      <w:rPr>
        <w:rFonts w:ascii="Arial" w:cs="Arial" w:eastAsia="Arial" w:hAnsi="Arial"/>
        <w:b/>
        <w:sz w:val="20"/>
      </w:rPr>
      <w:t xml:space="preserve"> </w:t>
    </w:r>
    <w:r>
      <w:rPr>
        <w:rFonts w:ascii="Arial" w:cs="Arial" w:eastAsia="Arial" w:hAnsi="Arial"/>
        <w:b/>
        <w:sz w:val="20"/>
      </w:rPr>
      <w:tab/>
    </w:r>
    <w:r>
      <w:fldChar w:fldCharType="begin"/>
    </w:r>
    <w:r>
      <w:instrText xml:space="preserve"> PAGE   \* MERGEFORMAT </w:instrText>
    </w:r>
    <w:r>
      <w:fldChar w:fldCharType="separate"/>
    </w:r>
    <w:r w:rsidRPr="00B4754D">
      <w:rPr>
        <w:rFonts w:ascii="Arial" w:cs="Arial" w:eastAsia="Arial" w:hAnsi="Arial"/>
        <w:b/>
        <w:noProof/>
        <w:sz w:val="20"/>
      </w:rPr>
      <w:t>15</w:t>
    </w:r>
    <w:r>
      <w:rPr>
        <w:rFonts w:ascii="Arial" w:cs="Arial" w:eastAsia="Arial" w:hAnsi="Arial"/>
        <w:b/>
        <w:sz w:val="20"/>
      </w:rPr>
      <w:fldChar w:fldCharType="end"/>
    </w:r>
    <w:r>
      <w:rPr>
        <w:rFonts w:ascii="Arial" w:cs="Arial" w:eastAsia="Arial" w:hAnsi="Arial"/>
        <w:b/>
        <w:sz w:val="18"/>
      </w:rPr>
      <w:t xml:space="preserve"> </w: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5801A57" w14:textId="77777777" w:rsidR="00E65F6E" w:rsidRDefault="00E65F6E">
    <w:pPr>
      <w:spacing w:after="160" w:line="259" w:lineRule="auto"/>
      <w:ind w:firstLine="0" w:left="0"/>
      <w:jc w:val="left"/>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2384DDCB" w14:textId="77777777" w:rsidR="00056C43" w:rsidRDefault="00056C43">
      <w:pPr>
        <w:spacing w:after="115" w:line="259" w:lineRule="auto"/>
        <w:ind w:firstLine="0" w:left="1985"/>
        <w:jc w:val="left"/>
      </w:pPr>
      <w:r>
        <w:separator/>
      </w:r>
    </w:p>
  </w:footnote>
  <w:footnote w:id="0" w:type="continuationSeparator">
    <w:p w14:paraId="403588F6" w14:textId="77777777" w:rsidR="00056C43" w:rsidRDefault="00056C43">
      <w:pPr>
        <w:spacing w:after="115" w:line="259" w:lineRule="auto"/>
        <w:ind w:firstLine="0" w:left="1985"/>
        <w:jc w:val="left"/>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3F998E9" w14:textId="41ACAE33" w:rsidR="00E65F6E" w:rsidRDefault="00E65F6E">
    <w:r>
      <w:rPr>
        <w:noProof/>
      </w:rPr>
      <mc:AlternateContent>
        <mc:Choice Requires="wpg">
          <w:drawing>
            <wp:anchor allowOverlap="1" behindDoc="1" distB="0" distL="114300" distR="114300" distT="0" layoutInCell="1" locked="0" relativeHeight="251658240" simplePos="0" wp14:anchorId="10A079D6" wp14:editId="776EB33F">
              <wp:simplePos x="0" y="0"/>
              <wp:positionH relativeFrom="page">
                <wp:posOffset>1017118</wp:posOffset>
              </wp:positionH>
              <wp:positionV relativeFrom="page">
                <wp:posOffset>2785872</wp:posOffset>
              </wp:positionV>
              <wp:extent cx="5116348" cy="5279136"/>
              <wp:effectExtent b="0" l="0" r="0" t="0"/>
              <wp:wrapNone/>
              <wp:docPr id="17832" name="Group 17832"/>
              <wp:cNvGraphicFramePr/>
              <a:graphic xmlns:a="http://schemas.openxmlformats.org/drawingml/2006/main">
                <a:graphicData uri="http://schemas.microsoft.com/office/word/2010/wordprocessingGroup">
                  <wpg:wgp>
                    <wpg:cNvGrpSpPr/>
                    <wpg:grpSpPr>
                      <a:xfrm>
                        <a:off x="0" y="0"/>
                        <a:ext cx="5116348" cy="5279136"/>
                        <a:chOff x="0" y="0"/>
                        <a:chExt cx="5116348" cy="5279136"/>
                      </a:xfrm>
                    </wpg:grpSpPr>
                    <wps:wsp>
                      <wps:cNvPr id="17841" name="Shape 17841"/>
                      <wps:cNvSpPr/>
                      <wps:spPr>
                        <a:xfrm>
                          <a:off x="0" y="3849176"/>
                          <a:ext cx="586420" cy="817983"/>
                        </a:xfrm>
                        <a:custGeom>
                          <a:avLst/>
                          <a:gdLst/>
                          <a:ahLst/>
                          <a:cxnLst/>
                          <a:rect b="0" l="0" r="0" t="0"/>
                          <a:pathLst>
                            <a:path h="817983" w="586420">
                              <a:moveTo>
                                <a:pt x="586420" y="0"/>
                              </a:moveTo>
                              <a:lnTo>
                                <a:pt x="586420" y="154362"/>
                              </a:lnTo>
                              <a:lnTo>
                                <a:pt x="571227" y="149467"/>
                              </a:lnTo>
                              <a:cubicBezTo>
                                <a:pt x="553225" y="145712"/>
                                <a:pt x="535587" y="144086"/>
                                <a:pt x="518374" y="144500"/>
                              </a:cubicBezTo>
                              <a:cubicBezTo>
                                <a:pt x="506898" y="144776"/>
                                <a:pt x="495611" y="145959"/>
                                <a:pt x="484530" y="148022"/>
                              </a:cubicBezTo>
                              <a:cubicBezTo>
                                <a:pt x="440334" y="156277"/>
                                <a:pt x="401853" y="178121"/>
                                <a:pt x="368198" y="211776"/>
                              </a:cubicBezTo>
                              <a:cubicBezTo>
                                <a:pt x="347751" y="232223"/>
                                <a:pt x="325399" y="262703"/>
                                <a:pt x="303047" y="303851"/>
                              </a:cubicBezTo>
                              <a:lnTo>
                                <a:pt x="586420" y="587314"/>
                              </a:lnTo>
                              <a:lnTo>
                                <a:pt x="586420" y="817983"/>
                              </a:lnTo>
                              <a:lnTo>
                                <a:pt x="287426" y="518989"/>
                              </a:lnTo>
                              <a:cubicBezTo>
                                <a:pt x="226847" y="458410"/>
                                <a:pt x="183667" y="426279"/>
                                <a:pt x="157975" y="421961"/>
                              </a:cubicBezTo>
                              <a:cubicBezTo>
                                <a:pt x="121729" y="416627"/>
                                <a:pt x="87567" y="429582"/>
                                <a:pt x="56934" y="460315"/>
                              </a:cubicBezTo>
                              <a:cubicBezTo>
                                <a:pt x="46711" y="470475"/>
                                <a:pt x="36500" y="480762"/>
                                <a:pt x="26289" y="490922"/>
                              </a:cubicBezTo>
                              <a:cubicBezTo>
                                <a:pt x="17551" y="482159"/>
                                <a:pt x="8738" y="473396"/>
                                <a:pt x="0" y="464633"/>
                              </a:cubicBezTo>
                              <a:cubicBezTo>
                                <a:pt x="99504" y="365065"/>
                                <a:pt x="199022" y="265624"/>
                                <a:pt x="298475" y="166057"/>
                              </a:cubicBezTo>
                              <a:cubicBezTo>
                                <a:pt x="371246" y="93412"/>
                                <a:pt x="437159" y="43883"/>
                                <a:pt x="497103" y="20007"/>
                              </a:cubicBezTo>
                              <a:cubicBezTo>
                                <a:pt x="519630" y="11101"/>
                                <a:pt x="542978" y="4695"/>
                                <a:pt x="567101" y="897"/>
                              </a:cubicBezTo>
                              <a:lnTo>
                                <a:pt x="586420" y="0"/>
                              </a:ln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40" name="Shape 17840"/>
                      <wps:cNvSpPr/>
                      <wps:spPr>
                        <a:xfrm>
                          <a:off x="586420" y="3846608"/>
                          <a:ext cx="727928" cy="1432528"/>
                        </a:xfrm>
                        <a:custGeom>
                          <a:avLst/>
                          <a:gdLst/>
                          <a:ahLst/>
                          <a:cxnLst/>
                          <a:rect b="0" l="0" r="0" t="0"/>
                          <a:pathLst>
                            <a:path h="1432528" w="727928">
                              <a:moveTo>
                                <a:pt x="55326" y="0"/>
                              </a:moveTo>
                              <a:cubicBezTo>
                                <a:pt x="72410" y="1016"/>
                                <a:pt x="89817" y="3239"/>
                                <a:pt x="107533" y="6700"/>
                              </a:cubicBezTo>
                              <a:cubicBezTo>
                                <a:pt x="178145" y="20542"/>
                                <a:pt x="243296" y="56102"/>
                                <a:pt x="300954" y="113760"/>
                              </a:cubicBezTo>
                              <a:cubicBezTo>
                                <a:pt x="379948" y="192754"/>
                                <a:pt x="421477" y="278479"/>
                                <a:pt x="427700" y="371443"/>
                              </a:cubicBezTo>
                              <a:cubicBezTo>
                                <a:pt x="433923" y="464280"/>
                                <a:pt x="395442" y="551783"/>
                                <a:pt x="315559" y="631539"/>
                              </a:cubicBezTo>
                              <a:cubicBezTo>
                                <a:pt x="295747" y="651351"/>
                                <a:pt x="273268" y="671163"/>
                                <a:pt x="246852" y="690213"/>
                              </a:cubicBezTo>
                              <a:cubicBezTo>
                                <a:pt x="220436" y="709517"/>
                                <a:pt x="190972" y="729329"/>
                                <a:pt x="158714" y="748506"/>
                              </a:cubicBezTo>
                              <a:cubicBezTo>
                                <a:pt x="252440" y="842359"/>
                                <a:pt x="346166" y="936085"/>
                                <a:pt x="439892" y="1029811"/>
                              </a:cubicBezTo>
                              <a:cubicBezTo>
                                <a:pt x="500344" y="1090263"/>
                                <a:pt x="543524" y="1122394"/>
                                <a:pt x="569940" y="1126204"/>
                              </a:cubicBezTo>
                              <a:cubicBezTo>
                                <a:pt x="605500" y="1132174"/>
                                <a:pt x="639663" y="1119092"/>
                                <a:pt x="670270" y="1088358"/>
                              </a:cubicBezTo>
                              <a:cubicBezTo>
                                <a:pt x="680684" y="1077944"/>
                                <a:pt x="691098" y="1067530"/>
                                <a:pt x="701512" y="1057116"/>
                              </a:cubicBezTo>
                              <a:cubicBezTo>
                                <a:pt x="710275" y="1065879"/>
                                <a:pt x="719038" y="1074769"/>
                                <a:pt x="727928" y="1083532"/>
                              </a:cubicBezTo>
                              <a:cubicBezTo>
                                <a:pt x="611596" y="1199864"/>
                                <a:pt x="495264" y="1316196"/>
                                <a:pt x="378932" y="1432528"/>
                              </a:cubicBezTo>
                              <a:cubicBezTo>
                                <a:pt x="370042" y="1423765"/>
                                <a:pt x="361279" y="1414875"/>
                                <a:pt x="352516" y="1406112"/>
                              </a:cubicBezTo>
                              <a:cubicBezTo>
                                <a:pt x="362803" y="1395952"/>
                                <a:pt x="372963" y="1385792"/>
                                <a:pt x="383123" y="1375505"/>
                              </a:cubicBezTo>
                              <a:cubicBezTo>
                                <a:pt x="417413" y="1341342"/>
                                <a:pt x="428843" y="1302988"/>
                                <a:pt x="417159" y="1261840"/>
                              </a:cubicBezTo>
                              <a:cubicBezTo>
                                <a:pt x="409920" y="1239107"/>
                                <a:pt x="379440" y="1199991"/>
                                <a:pt x="324576" y="1145127"/>
                              </a:cubicBezTo>
                              <a:lnTo>
                                <a:pt x="0" y="820551"/>
                              </a:lnTo>
                              <a:lnTo>
                                <a:pt x="0" y="589882"/>
                              </a:lnTo>
                              <a:lnTo>
                                <a:pt x="118074" y="707993"/>
                              </a:lnTo>
                              <a:cubicBezTo>
                                <a:pt x="144109" y="692118"/>
                                <a:pt x="166842" y="676243"/>
                                <a:pt x="185257" y="662146"/>
                              </a:cubicBezTo>
                              <a:cubicBezTo>
                                <a:pt x="203672" y="648176"/>
                                <a:pt x="219420" y="635222"/>
                                <a:pt x="230850" y="623792"/>
                              </a:cubicBezTo>
                              <a:cubicBezTo>
                                <a:pt x="272379" y="582263"/>
                                <a:pt x="289778" y="527018"/>
                                <a:pt x="281269" y="458057"/>
                              </a:cubicBezTo>
                              <a:cubicBezTo>
                                <a:pt x="272887" y="390366"/>
                                <a:pt x="238724" y="325469"/>
                                <a:pt x="178272" y="264890"/>
                              </a:cubicBezTo>
                              <a:cubicBezTo>
                                <a:pt x="136235" y="222980"/>
                                <a:pt x="90515" y="191992"/>
                                <a:pt x="39842" y="169767"/>
                              </a:cubicBezTo>
                              <a:lnTo>
                                <a:pt x="0" y="156930"/>
                              </a:lnTo>
                              <a:lnTo>
                                <a:pt x="0" y="2568"/>
                              </a:lnTo>
                              <a:lnTo>
                                <a:pt x="55326" y="0"/>
                              </a:ln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9" name="Shape 17839"/>
                      <wps:cNvSpPr/>
                      <wps:spPr>
                        <a:xfrm>
                          <a:off x="684682" y="3141865"/>
                          <a:ext cx="575383" cy="828541"/>
                        </a:xfrm>
                        <a:custGeom>
                          <a:avLst/>
                          <a:gdLst/>
                          <a:ahLst/>
                          <a:cxnLst/>
                          <a:rect b="0" l="0" r="0" t="0"/>
                          <a:pathLst>
                            <a:path h="828541" w="575383">
                              <a:moveTo>
                                <a:pt x="575383" y="0"/>
                              </a:moveTo>
                              <a:lnTo>
                                <a:pt x="575383" y="147135"/>
                              </a:lnTo>
                              <a:lnTo>
                                <a:pt x="563118" y="144769"/>
                              </a:lnTo>
                              <a:cubicBezTo>
                                <a:pt x="493649" y="138164"/>
                                <a:pt x="432435" y="162930"/>
                                <a:pt x="380111" y="215254"/>
                              </a:cubicBezTo>
                              <a:cubicBezTo>
                                <a:pt x="356743" y="238621"/>
                                <a:pt x="329438" y="274055"/>
                                <a:pt x="299339" y="323076"/>
                              </a:cubicBezTo>
                              <a:lnTo>
                                <a:pt x="575383" y="599034"/>
                              </a:lnTo>
                              <a:lnTo>
                                <a:pt x="575383" y="828541"/>
                              </a:lnTo>
                              <a:lnTo>
                                <a:pt x="287909" y="541008"/>
                              </a:lnTo>
                              <a:cubicBezTo>
                                <a:pt x="227330" y="480557"/>
                                <a:pt x="184150" y="448426"/>
                                <a:pt x="157861" y="444616"/>
                              </a:cubicBezTo>
                              <a:cubicBezTo>
                                <a:pt x="121666" y="439155"/>
                                <a:pt x="87503" y="452236"/>
                                <a:pt x="56896" y="482969"/>
                              </a:cubicBezTo>
                              <a:cubicBezTo>
                                <a:pt x="46736" y="493130"/>
                                <a:pt x="36449" y="503289"/>
                                <a:pt x="26289" y="513576"/>
                              </a:cubicBezTo>
                              <a:cubicBezTo>
                                <a:pt x="17526" y="504813"/>
                                <a:pt x="8763" y="496051"/>
                                <a:pt x="0" y="487288"/>
                              </a:cubicBezTo>
                              <a:cubicBezTo>
                                <a:pt x="98806" y="388355"/>
                                <a:pt x="197739" y="289549"/>
                                <a:pt x="296672" y="190616"/>
                              </a:cubicBezTo>
                              <a:cubicBezTo>
                                <a:pt x="383159" y="104129"/>
                                <a:pt x="453644" y="47106"/>
                                <a:pt x="510159" y="21070"/>
                              </a:cubicBezTo>
                              <a:lnTo>
                                <a:pt x="575383" y="0"/>
                              </a:ln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8" name="Shape 17838"/>
                      <wps:cNvSpPr/>
                      <wps:spPr>
                        <a:xfrm>
                          <a:off x="1260066" y="3135182"/>
                          <a:ext cx="1200077" cy="1459298"/>
                        </a:xfrm>
                        <a:custGeom>
                          <a:avLst/>
                          <a:gdLst/>
                          <a:ahLst/>
                          <a:cxnLst/>
                          <a:rect b="0" l="0" r="0" t="0"/>
                          <a:pathLst>
                            <a:path h="1459298" w="1200077">
                              <a:moveTo>
                                <a:pt x="71668" y="750"/>
                              </a:moveTo>
                              <a:cubicBezTo>
                                <a:pt x="88057" y="1250"/>
                                <a:pt x="104829" y="2956"/>
                                <a:pt x="121974" y="5909"/>
                              </a:cubicBezTo>
                              <a:cubicBezTo>
                                <a:pt x="190554" y="18864"/>
                                <a:pt x="252911" y="51502"/>
                                <a:pt x="308410" y="107002"/>
                              </a:cubicBezTo>
                              <a:cubicBezTo>
                                <a:pt x="367465" y="166057"/>
                                <a:pt x="402517" y="234383"/>
                                <a:pt x="414201" y="310074"/>
                              </a:cubicBezTo>
                              <a:cubicBezTo>
                                <a:pt x="425377" y="386402"/>
                                <a:pt x="405057" y="468063"/>
                                <a:pt x="354892" y="554550"/>
                              </a:cubicBezTo>
                              <a:cubicBezTo>
                                <a:pt x="502847" y="592141"/>
                                <a:pt x="651945" y="625797"/>
                                <a:pt x="799900" y="663388"/>
                              </a:cubicBezTo>
                              <a:cubicBezTo>
                                <a:pt x="901500" y="689170"/>
                                <a:pt x="977446" y="697552"/>
                                <a:pt x="1025833" y="691075"/>
                              </a:cubicBezTo>
                              <a:cubicBezTo>
                                <a:pt x="1074093" y="684471"/>
                                <a:pt x="1123496" y="661357"/>
                                <a:pt x="1173788" y="622749"/>
                              </a:cubicBezTo>
                              <a:cubicBezTo>
                                <a:pt x="1182424" y="631511"/>
                                <a:pt x="1191314" y="640275"/>
                                <a:pt x="1200077" y="649164"/>
                              </a:cubicBezTo>
                              <a:cubicBezTo>
                                <a:pt x="1127560" y="721554"/>
                                <a:pt x="1055170" y="794072"/>
                                <a:pt x="982653" y="866588"/>
                              </a:cubicBezTo>
                              <a:cubicBezTo>
                                <a:pt x="740845" y="805756"/>
                                <a:pt x="497386" y="751527"/>
                                <a:pt x="255705" y="690821"/>
                              </a:cubicBezTo>
                              <a:cubicBezTo>
                                <a:pt x="236020" y="712029"/>
                                <a:pt x="219764" y="729428"/>
                                <a:pt x="207191" y="742128"/>
                              </a:cubicBezTo>
                              <a:cubicBezTo>
                                <a:pt x="201857" y="747462"/>
                                <a:pt x="196396" y="752924"/>
                                <a:pt x="189665" y="758258"/>
                              </a:cubicBezTo>
                              <a:cubicBezTo>
                                <a:pt x="183696" y="764227"/>
                                <a:pt x="177727" y="770196"/>
                                <a:pt x="170361" y="776164"/>
                              </a:cubicBezTo>
                              <a:cubicBezTo>
                                <a:pt x="263833" y="869636"/>
                                <a:pt x="357432" y="963109"/>
                                <a:pt x="450904" y="1056581"/>
                              </a:cubicBezTo>
                              <a:cubicBezTo>
                                <a:pt x="511356" y="1117033"/>
                                <a:pt x="554536" y="1149163"/>
                                <a:pt x="580825" y="1152974"/>
                              </a:cubicBezTo>
                              <a:cubicBezTo>
                                <a:pt x="616512" y="1158943"/>
                                <a:pt x="650040" y="1146497"/>
                                <a:pt x="680647" y="1115762"/>
                              </a:cubicBezTo>
                              <a:cubicBezTo>
                                <a:pt x="691315" y="1105222"/>
                                <a:pt x="701856" y="1094553"/>
                                <a:pt x="712524" y="1084012"/>
                              </a:cubicBezTo>
                              <a:cubicBezTo>
                                <a:pt x="721287" y="1092776"/>
                                <a:pt x="730050" y="1101538"/>
                                <a:pt x="738813" y="1110302"/>
                              </a:cubicBezTo>
                              <a:cubicBezTo>
                                <a:pt x="622481" y="1226634"/>
                                <a:pt x="506149" y="1342965"/>
                                <a:pt x="389944" y="1459298"/>
                              </a:cubicBezTo>
                              <a:cubicBezTo>
                                <a:pt x="381181" y="1450408"/>
                                <a:pt x="372291" y="1441645"/>
                                <a:pt x="363528" y="1432882"/>
                              </a:cubicBezTo>
                              <a:cubicBezTo>
                                <a:pt x="373815" y="1422722"/>
                                <a:pt x="383975" y="1412434"/>
                                <a:pt x="394262" y="1402275"/>
                              </a:cubicBezTo>
                              <a:cubicBezTo>
                                <a:pt x="428425" y="1367984"/>
                                <a:pt x="439855" y="1329758"/>
                                <a:pt x="428171" y="1288609"/>
                              </a:cubicBezTo>
                              <a:cubicBezTo>
                                <a:pt x="421440" y="1265241"/>
                                <a:pt x="390960" y="1226126"/>
                                <a:pt x="336096" y="1171388"/>
                              </a:cubicBezTo>
                              <a:lnTo>
                                <a:pt x="0" y="835224"/>
                              </a:lnTo>
                              <a:lnTo>
                                <a:pt x="0" y="605717"/>
                              </a:lnTo>
                              <a:lnTo>
                                <a:pt x="125530" y="731207"/>
                              </a:lnTo>
                              <a:cubicBezTo>
                                <a:pt x="133277" y="723459"/>
                                <a:pt x="139881" y="716856"/>
                                <a:pt x="145342" y="711395"/>
                              </a:cubicBezTo>
                              <a:cubicBezTo>
                                <a:pt x="151438" y="706823"/>
                                <a:pt x="156264" y="701997"/>
                                <a:pt x="159947" y="698313"/>
                              </a:cubicBezTo>
                              <a:cubicBezTo>
                                <a:pt x="237417" y="620844"/>
                                <a:pt x="277041" y="542103"/>
                                <a:pt x="276025" y="462602"/>
                              </a:cubicBezTo>
                              <a:cubicBezTo>
                                <a:pt x="274374" y="383734"/>
                                <a:pt x="244402" y="313377"/>
                                <a:pt x="182553" y="251401"/>
                              </a:cubicBezTo>
                              <a:cubicBezTo>
                                <a:pt x="137119" y="205966"/>
                                <a:pt x="89327" y="176177"/>
                                <a:pt x="38964" y="161336"/>
                              </a:cubicBezTo>
                              <a:lnTo>
                                <a:pt x="0" y="153818"/>
                              </a:lnTo>
                              <a:lnTo>
                                <a:pt x="0" y="6683"/>
                              </a:lnTo>
                              <a:lnTo>
                                <a:pt x="536" y="6510"/>
                              </a:lnTo>
                              <a:cubicBezTo>
                                <a:pt x="23363" y="1965"/>
                                <a:pt x="47085" y="0"/>
                                <a:pt x="71668" y="750"/>
                              </a:cubicBez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6" name="Shape 17836"/>
                      <wps:cNvSpPr/>
                      <wps:spPr>
                        <a:xfrm>
                          <a:off x="1753896" y="2218670"/>
                          <a:ext cx="654429" cy="1284386"/>
                        </a:xfrm>
                        <a:custGeom>
                          <a:avLst/>
                          <a:gdLst/>
                          <a:ahLst/>
                          <a:cxnLst/>
                          <a:rect b="0" l="0" r="0" t="0"/>
                          <a:pathLst>
                            <a:path h="1284386" w="654429">
                              <a:moveTo>
                                <a:pt x="512214" y="2433"/>
                              </a:moveTo>
                              <a:cubicBezTo>
                                <a:pt x="532698" y="2780"/>
                                <a:pt x="553688" y="4132"/>
                                <a:pt x="575183" y="6497"/>
                              </a:cubicBezTo>
                              <a:cubicBezTo>
                                <a:pt x="596789" y="8958"/>
                                <a:pt x="618155" y="12341"/>
                                <a:pt x="639281" y="16656"/>
                              </a:cubicBezTo>
                              <a:lnTo>
                                <a:pt x="654429" y="20463"/>
                              </a:lnTo>
                              <a:lnTo>
                                <a:pt x="654429" y="186643"/>
                              </a:lnTo>
                              <a:lnTo>
                                <a:pt x="636781" y="176350"/>
                              </a:lnTo>
                              <a:cubicBezTo>
                                <a:pt x="581662" y="147001"/>
                                <a:pt x="528638" y="127242"/>
                                <a:pt x="477774" y="116860"/>
                              </a:cubicBezTo>
                              <a:cubicBezTo>
                                <a:pt x="450660" y="111367"/>
                                <a:pt x="424482" y="109137"/>
                                <a:pt x="399256" y="110091"/>
                              </a:cubicBezTo>
                              <a:cubicBezTo>
                                <a:pt x="323580" y="112955"/>
                                <a:pt x="256477" y="144482"/>
                                <a:pt x="198374" y="202585"/>
                              </a:cubicBezTo>
                              <a:cubicBezTo>
                                <a:pt x="125730" y="275229"/>
                                <a:pt x="97917" y="366288"/>
                                <a:pt x="119126" y="474111"/>
                              </a:cubicBezTo>
                              <a:cubicBezTo>
                                <a:pt x="145415" y="608223"/>
                                <a:pt x="233299" y="752876"/>
                                <a:pt x="387096" y="906673"/>
                              </a:cubicBezTo>
                              <a:cubicBezTo>
                                <a:pt x="465772" y="985286"/>
                                <a:pt x="542671" y="1047643"/>
                                <a:pt x="617585" y="1093966"/>
                              </a:cubicBezTo>
                              <a:lnTo>
                                <a:pt x="654429" y="1114920"/>
                              </a:lnTo>
                              <a:lnTo>
                                <a:pt x="654429" y="1284386"/>
                              </a:lnTo>
                              <a:lnTo>
                                <a:pt x="607663" y="1272195"/>
                              </a:lnTo>
                              <a:cubicBezTo>
                                <a:pt x="483481" y="1233666"/>
                                <a:pt x="365157" y="1159562"/>
                                <a:pt x="252476" y="1046881"/>
                              </a:cubicBezTo>
                              <a:cubicBezTo>
                                <a:pt x="99441" y="893846"/>
                                <a:pt x="19812" y="724682"/>
                                <a:pt x="9398" y="539643"/>
                              </a:cubicBezTo>
                              <a:cubicBezTo>
                                <a:pt x="0" y="379496"/>
                                <a:pt x="51562" y="245511"/>
                                <a:pt x="157861" y="139212"/>
                              </a:cubicBezTo>
                              <a:cubicBezTo>
                                <a:pt x="250317" y="46756"/>
                                <a:pt x="368832" y="0"/>
                                <a:pt x="512214" y="2433"/>
                              </a:cubicBez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7" name="Shape 17837"/>
                      <wps:cNvSpPr/>
                      <wps:spPr>
                        <a:xfrm>
                          <a:off x="2408325" y="2239134"/>
                          <a:ext cx="661926" cy="1285356"/>
                        </a:xfrm>
                        <a:custGeom>
                          <a:avLst/>
                          <a:gdLst/>
                          <a:ahLst/>
                          <a:cxnLst/>
                          <a:rect b="0" l="0" r="0" t="0"/>
                          <a:pathLst>
                            <a:path h="1285356" w="661926">
                              <a:moveTo>
                                <a:pt x="0" y="0"/>
                              </a:moveTo>
                              <a:lnTo>
                                <a:pt x="47511" y="11942"/>
                              </a:lnTo>
                              <a:cubicBezTo>
                                <a:pt x="171396" y="49065"/>
                                <a:pt x="286672" y="120050"/>
                                <a:pt x="393448" y="226825"/>
                              </a:cubicBezTo>
                              <a:cubicBezTo>
                                <a:pt x="540133" y="373511"/>
                                <a:pt x="621032" y="534419"/>
                                <a:pt x="641479" y="709171"/>
                              </a:cubicBezTo>
                              <a:cubicBezTo>
                                <a:pt x="661926" y="883796"/>
                                <a:pt x="614301" y="1026671"/>
                                <a:pt x="503303" y="1137797"/>
                              </a:cubicBezTo>
                              <a:cubicBezTo>
                                <a:pt x="404957" y="1236031"/>
                                <a:pt x="284831" y="1285356"/>
                                <a:pt x="141988" y="1282796"/>
                              </a:cubicBezTo>
                              <a:cubicBezTo>
                                <a:pt x="121582" y="1282430"/>
                                <a:pt x="100712" y="1281005"/>
                                <a:pt x="79377" y="1278513"/>
                              </a:cubicBezTo>
                              <a:cubicBezTo>
                                <a:pt x="58025" y="1275988"/>
                                <a:pt x="36837" y="1272504"/>
                                <a:pt x="15814" y="1268045"/>
                              </a:cubicBezTo>
                              <a:lnTo>
                                <a:pt x="0" y="1263923"/>
                              </a:lnTo>
                              <a:lnTo>
                                <a:pt x="0" y="1094457"/>
                              </a:lnTo>
                              <a:lnTo>
                                <a:pt x="18966" y="1105243"/>
                              </a:lnTo>
                              <a:cubicBezTo>
                                <a:pt x="74398" y="1133983"/>
                                <a:pt x="128684" y="1153735"/>
                                <a:pt x="181739" y="1164594"/>
                              </a:cubicBezTo>
                              <a:cubicBezTo>
                                <a:pt x="208853" y="1170086"/>
                                <a:pt x="234809" y="1172539"/>
                                <a:pt x="259605" y="1172013"/>
                              </a:cubicBezTo>
                              <a:cubicBezTo>
                                <a:pt x="333996" y="1170436"/>
                                <a:pt x="397956" y="1142051"/>
                                <a:pt x="451486" y="1088520"/>
                              </a:cubicBezTo>
                              <a:cubicBezTo>
                                <a:pt x="527814" y="1012194"/>
                                <a:pt x="557023" y="912752"/>
                                <a:pt x="535179" y="792611"/>
                              </a:cubicBezTo>
                              <a:cubicBezTo>
                                <a:pt x="513462" y="672469"/>
                                <a:pt x="427484" y="535944"/>
                                <a:pt x="275084" y="383544"/>
                              </a:cubicBezTo>
                              <a:cubicBezTo>
                                <a:pt x="192534" y="300994"/>
                                <a:pt x="113508" y="236128"/>
                                <a:pt x="38165" y="188440"/>
                              </a:cubicBezTo>
                              <a:lnTo>
                                <a:pt x="0" y="166180"/>
                              </a:lnTo>
                              <a:lnTo>
                                <a:pt x="0" y="0"/>
                              </a:ln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5" name="Shape 17835"/>
                      <wps:cNvSpPr/>
                      <wps:spPr>
                        <a:xfrm>
                          <a:off x="2494686" y="1470152"/>
                          <a:ext cx="1080897" cy="1369187"/>
                        </a:xfrm>
                        <a:custGeom>
                          <a:avLst/>
                          <a:gdLst/>
                          <a:ahLst/>
                          <a:cxnLst/>
                          <a:rect b="0" l="0" r="0" t="0"/>
                          <a:pathLst>
                            <a:path h="1369187" w="1080897">
                              <a:moveTo>
                                <a:pt x="348996" y="0"/>
                              </a:moveTo>
                              <a:cubicBezTo>
                                <a:pt x="357632" y="8763"/>
                                <a:pt x="366522" y="17526"/>
                                <a:pt x="375285" y="26289"/>
                              </a:cubicBezTo>
                              <a:cubicBezTo>
                                <a:pt x="365379" y="36068"/>
                                <a:pt x="355600" y="45974"/>
                                <a:pt x="345821" y="55753"/>
                              </a:cubicBezTo>
                              <a:cubicBezTo>
                                <a:pt x="312801" y="88773"/>
                                <a:pt x="299212" y="124841"/>
                                <a:pt x="308102" y="163195"/>
                              </a:cubicBezTo>
                              <a:cubicBezTo>
                                <a:pt x="313690" y="187706"/>
                                <a:pt x="345694" y="229616"/>
                                <a:pt x="403352" y="287274"/>
                              </a:cubicBezTo>
                              <a:cubicBezTo>
                                <a:pt x="560705" y="444627"/>
                                <a:pt x="717931" y="601980"/>
                                <a:pt x="875284" y="759333"/>
                              </a:cubicBezTo>
                              <a:cubicBezTo>
                                <a:pt x="947928" y="831977"/>
                                <a:pt x="1000125" y="897763"/>
                                <a:pt x="1032002" y="955675"/>
                              </a:cubicBezTo>
                              <a:cubicBezTo>
                                <a:pt x="1063371" y="1014222"/>
                                <a:pt x="1078738" y="1076325"/>
                                <a:pt x="1079881" y="1142746"/>
                              </a:cubicBezTo>
                              <a:cubicBezTo>
                                <a:pt x="1080897" y="1209294"/>
                                <a:pt x="1057656" y="1266063"/>
                                <a:pt x="1011428" y="1312291"/>
                              </a:cubicBezTo>
                              <a:cubicBezTo>
                                <a:pt x="973582" y="1350137"/>
                                <a:pt x="933450" y="1369187"/>
                                <a:pt x="889127" y="1367663"/>
                              </a:cubicBezTo>
                              <a:cubicBezTo>
                                <a:pt x="845439" y="1366774"/>
                                <a:pt x="809625" y="1353185"/>
                                <a:pt x="781177" y="1324610"/>
                              </a:cubicBezTo>
                              <a:cubicBezTo>
                                <a:pt x="757682" y="1301115"/>
                                <a:pt x="745617" y="1279271"/>
                                <a:pt x="743458" y="1257046"/>
                              </a:cubicBezTo>
                              <a:cubicBezTo>
                                <a:pt x="741553" y="1228852"/>
                                <a:pt x="750316" y="1206119"/>
                                <a:pt x="767715" y="1188593"/>
                              </a:cubicBezTo>
                              <a:cubicBezTo>
                                <a:pt x="780288" y="1176020"/>
                                <a:pt x="797306" y="1168781"/>
                                <a:pt x="817499" y="1168781"/>
                              </a:cubicBezTo>
                              <a:cubicBezTo>
                                <a:pt x="837692" y="1168654"/>
                                <a:pt x="876808" y="1181862"/>
                                <a:pt x="935609" y="1210056"/>
                              </a:cubicBezTo>
                              <a:cubicBezTo>
                                <a:pt x="970280" y="1226947"/>
                                <a:pt x="995172" y="1227455"/>
                                <a:pt x="1009523" y="1213104"/>
                              </a:cubicBezTo>
                              <a:cubicBezTo>
                                <a:pt x="1020318" y="1202309"/>
                                <a:pt x="1022985" y="1184148"/>
                                <a:pt x="1016635" y="1159002"/>
                              </a:cubicBezTo>
                              <a:cubicBezTo>
                                <a:pt x="1009777" y="1134364"/>
                                <a:pt x="987044" y="1101725"/>
                                <a:pt x="947166" y="1061847"/>
                              </a:cubicBezTo>
                              <a:cubicBezTo>
                                <a:pt x="727456" y="842010"/>
                                <a:pt x="507746" y="622300"/>
                                <a:pt x="288036" y="402590"/>
                              </a:cubicBezTo>
                              <a:cubicBezTo>
                                <a:pt x="238887" y="353568"/>
                                <a:pt x="204343" y="323977"/>
                                <a:pt x="183388" y="313563"/>
                              </a:cubicBezTo>
                              <a:cubicBezTo>
                                <a:pt x="167132" y="305562"/>
                                <a:pt x="148717" y="304292"/>
                                <a:pt x="127508" y="308229"/>
                              </a:cubicBezTo>
                              <a:cubicBezTo>
                                <a:pt x="98679" y="313944"/>
                                <a:pt x="74930" y="326517"/>
                                <a:pt x="55753" y="345821"/>
                              </a:cubicBezTo>
                              <a:cubicBezTo>
                                <a:pt x="45974" y="355600"/>
                                <a:pt x="36195" y="365379"/>
                                <a:pt x="26289" y="375158"/>
                              </a:cubicBezTo>
                              <a:cubicBezTo>
                                <a:pt x="17526" y="366522"/>
                                <a:pt x="8763" y="357632"/>
                                <a:pt x="0" y="348869"/>
                              </a:cubicBezTo>
                              <a:cubicBezTo>
                                <a:pt x="116332" y="232537"/>
                                <a:pt x="232664" y="116205"/>
                                <a:pt x="348996" y="0"/>
                              </a:cubicBez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4" name="Shape 17834"/>
                      <wps:cNvSpPr/>
                      <wps:spPr>
                        <a:xfrm>
                          <a:off x="2876067" y="810133"/>
                          <a:ext cx="1592961" cy="1592961"/>
                        </a:xfrm>
                        <a:custGeom>
                          <a:avLst/>
                          <a:gdLst/>
                          <a:ahLst/>
                          <a:cxnLst/>
                          <a:rect b="0" l="0" r="0" t="0"/>
                          <a:pathLst>
                            <a:path h="1592961" w="1592961">
                              <a:moveTo>
                                <a:pt x="627634" y="0"/>
                              </a:moveTo>
                              <a:cubicBezTo>
                                <a:pt x="701040" y="67564"/>
                                <a:pt x="774573" y="134748"/>
                                <a:pt x="848106" y="202438"/>
                              </a:cubicBezTo>
                              <a:cubicBezTo>
                                <a:pt x="840232" y="210186"/>
                                <a:pt x="832485" y="218060"/>
                                <a:pt x="824611" y="225806"/>
                              </a:cubicBezTo>
                              <a:cubicBezTo>
                                <a:pt x="765810" y="183515"/>
                                <a:pt x="721614" y="158115"/>
                                <a:pt x="692404" y="148844"/>
                              </a:cubicBezTo>
                              <a:cubicBezTo>
                                <a:pt x="662940" y="139573"/>
                                <a:pt x="633095" y="141351"/>
                                <a:pt x="603250" y="151003"/>
                              </a:cubicBezTo>
                              <a:cubicBezTo>
                                <a:pt x="579882" y="159893"/>
                                <a:pt x="548132" y="184786"/>
                                <a:pt x="507873" y="225044"/>
                              </a:cubicBezTo>
                              <a:cubicBezTo>
                                <a:pt x="433451" y="299466"/>
                                <a:pt x="358902" y="374015"/>
                                <a:pt x="284480" y="448437"/>
                              </a:cubicBezTo>
                              <a:cubicBezTo>
                                <a:pt x="411734" y="575564"/>
                                <a:pt x="538861" y="702691"/>
                                <a:pt x="666115" y="829945"/>
                              </a:cubicBezTo>
                              <a:cubicBezTo>
                                <a:pt x="725678" y="770382"/>
                                <a:pt x="785368" y="710692"/>
                                <a:pt x="844931" y="651002"/>
                              </a:cubicBezTo>
                              <a:cubicBezTo>
                                <a:pt x="891286" y="604774"/>
                                <a:pt x="914273" y="565023"/>
                                <a:pt x="913257" y="533019"/>
                              </a:cubicBezTo>
                              <a:cubicBezTo>
                                <a:pt x="911733" y="489966"/>
                                <a:pt x="885190" y="439928"/>
                                <a:pt x="832739" y="382905"/>
                              </a:cubicBezTo>
                              <a:cubicBezTo>
                                <a:pt x="840105" y="375412"/>
                                <a:pt x="847471" y="368047"/>
                                <a:pt x="854964" y="360680"/>
                              </a:cubicBezTo>
                              <a:cubicBezTo>
                                <a:pt x="966978" y="472567"/>
                                <a:pt x="1078865" y="584581"/>
                                <a:pt x="1191006" y="696722"/>
                              </a:cubicBezTo>
                              <a:cubicBezTo>
                                <a:pt x="1183513" y="704088"/>
                                <a:pt x="1176147" y="711454"/>
                                <a:pt x="1168781" y="718947"/>
                              </a:cubicBezTo>
                              <a:cubicBezTo>
                                <a:pt x="1116330" y="677164"/>
                                <a:pt x="1080262" y="653542"/>
                                <a:pt x="1061466" y="645287"/>
                              </a:cubicBezTo>
                              <a:cubicBezTo>
                                <a:pt x="1037971" y="635889"/>
                                <a:pt x="1012444" y="634746"/>
                                <a:pt x="986917" y="641604"/>
                              </a:cubicBezTo>
                              <a:cubicBezTo>
                                <a:pt x="961263" y="648335"/>
                                <a:pt x="931164" y="668782"/>
                                <a:pt x="897001" y="703072"/>
                              </a:cubicBezTo>
                              <a:cubicBezTo>
                                <a:pt x="837311" y="762635"/>
                                <a:pt x="777621" y="822325"/>
                                <a:pt x="718058" y="881888"/>
                              </a:cubicBezTo>
                              <a:cubicBezTo>
                                <a:pt x="824103" y="987933"/>
                                <a:pt x="930275" y="1094105"/>
                                <a:pt x="1036320" y="1200150"/>
                              </a:cubicBezTo>
                              <a:cubicBezTo>
                                <a:pt x="1078992" y="1242822"/>
                                <a:pt x="1106424" y="1266698"/>
                                <a:pt x="1118743" y="1272921"/>
                              </a:cubicBezTo>
                              <a:cubicBezTo>
                                <a:pt x="1130808" y="1279271"/>
                                <a:pt x="1144651" y="1280922"/>
                                <a:pt x="1157478" y="1278128"/>
                              </a:cubicBezTo>
                              <a:cubicBezTo>
                                <a:pt x="1171067" y="1276223"/>
                                <a:pt x="1189482" y="1263269"/>
                                <a:pt x="1211707" y="1241171"/>
                              </a:cubicBezTo>
                              <a:cubicBezTo>
                                <a:pt x="1257681" y="1195070"/>
                                <a:pt x="1303782" y="1149096"/>
                                <a:pt x="1349756" y="1102995"/>
                              </a:cubicBezTo>
                              <a:cubicBezTo>
                                <a:pt x="1396111" y="1056767"/>
                                <a:pt x="1425829" y="1020191"/>
                                <a:pt x="1438783" y="991362"/>
                              </a:cubicBezTo>
                              <a:cubicBezTo>
                                <a:pt x="1451737" y="962406"/>
                                <a:pt x="1457198" y="927608"/>
                                <a:pt x="1454023" y="886460"/>
                              </a:cubicBezTo>
                              <a:cubicBezTo>
                                <a:pt x="1448816" y="832739"/>
                                <a:pt x="1430909" y="761619"/>
                                <a:pt x="1397127" y="677037"/>
                              </a:cubicBezTo>
                              <a:cubicBezTo>
                                <a:pt x="1405128" y="669036"/>
                                <a:pt x="1413129" y="661035"/>
                                <a:pt x="1421130" y="653034"/>
                              </a:cubicBezTo>
                              <a:cubicBezTo>
                                <a:pt x="1478915" y="756793"/>
                                <a:pt x="1535049" y="861568"/>
                                <a:pt x="1592961" y="965327"/>
                              </a:cubicBezTo>
                              <a:cubicBezTo>
                                <a:pt x="1383665" y="1174496"/>
                                <a:pt x="1174623" y="1383665"/>
                                <a:pt x="965327" y="1592961"/>
                              </a:cubicBezTo>
                              <a:cubicBezTo>
                                <a:pt x="956564" y="1584071"/>
                                <a:pt x="947674" y="1575308"/>
                                <a:pt x="938911" y="1566545"/>
                              </a:cubicBezTo>
                              <a:cubicBezTo>
                                <a:pt x="948563" y="1556893"/>
                                <a:pt x="958215" y="1547368"/>
                                <a:pt x="967740" y="1537716"/>
                              </a:cubicBezTo>
                              <a:cubicBezTo>
                                <a:pt x="987044" y="1518539"/>
                                <a:pt x="999617" y="1494790"/>
                                <a:pt x="1006094" y="1466723"/>
                              </a:cubicBezTo>
                              <a:cubicBezTo>
                                <a:pt x="1010666" y="1446149"/>
                                <a:pt x="1008634" y="1425829"/>
                                <a:pt x="998347" y="1406144"/>
                              </a:cubicBezTo>
                              <a:cubicBezTo>
                                <a:pt x="987552" y="1386967"/>
                                <a:pt x="958596" y="1353185"/>
                                <a:pt x="911733" y="1306195"/>
                              </a:cubicBezTo>
                              <a:cubicBezTo>
                                <a:pt x="702691" y="1097153"/>
                                <a:pt x="493522" y="888111"/>
                                <a:pt x="284480" y="679069"/>
                              </a:cubicBezTo>
                              <a:cubicBezTo>
                                <a:pt x="223266" y="617855"/>
                                <a:pt x="180086" y="585724"/>
                                <a:pt x="155702" y="581534"/>
                              </a:cubicBezTo>
                              <a:cubicBezTo>
                                <a:pt x="122174" y="576326"/>
                                <a:pt x="88773" y="591439"/>
                                <a:pt x="55118" y="625094"/>
                              </a:cubicBezTo>
                              <a:cubicBezTo>
                                <a:pt x="45466" y="634619"/>
                                <a:pt x="35941" y="644271"/>
                                <a:pt x="26289" y="653923"/>
                              </a:cubicBezTo>
                              <a:cubicBezTo>
                                <a:pt x="17526" y="645160"/>
                                <a:pt x="8763" y="636397"/>
                                <a:pt x="0" y="627634"/>
                              </a:cubicBezTo>
                              <a:cubicBezTo>
                                <a:pt x="209169" y="418338"/>
                                <a:pt x="418338" y="209169"/>
                                <a:pt x="627634" y="0"/>
                              </a:cubicBez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s:wsp>
                      <wps:cNvPr id="17833" name="Shape 17833"/>
                      <wps:cNvSpPr/>
                      <wps:spPr>
                        <a:xfrm>
                          <a:off x="3648990" y="0"/>
                          <a:ext cx="1467358" cy="1473327"/>
                        </a:xfrm>
                        <a:custGeom>
                          <a:avLst/>
                          <a:gdLst/>
                          <a:ahLst/>
                          <a:cxnLst/>
                          <a:rect b="0" l="0" r="0" t="0"/>
                          <a:pathLst>
                            <a:path h="1473327" w="1467358">
                              <a:moveTo>
                                <a:pt x="664845" y="0"/>
                              </a:moveTo>
                              <a:cubicBezTo>
                                <a:pt x="743204" y="72390"/>
                                <a:pt x="821690" y="144907"/>
                                <a:pt x="900176" y="217297"/>
                              </a:cubicBezTo>
                              <a:cubicBezTo>
                                <a:pt x="892683" y="224917"/>
                                <a:pt x="885063" y="232537"/>
                                <a:pt x="877443" y="240157"/>
                              </a:cubicBezTo>
                              <a:cubicBezTo>
                                <a:pt x="833374" y="204343"/>
                                <a:pt x="798703" y="182118"/>
                                <a:pt x="773938" y="172720"/>
                              </a:cubicBezTo>
                              <a:cubicBezTo>
                                <a:pt x="733679" y="157226"/>
                                <a:pt x="697484" y="154178"/>
                                <a:pt x="663448" y="160782"/>
                              </a:cubicBezTo>
                              <a:cubicBezTo>
                                <a:pt x="629539" y="168656"/>
                                <a:pt x="596138" y="189611"/>
                                <a:pt x="562483" y="223139"/>
                              </a:cubicBezTo>
                              <a:cubicBezTo>
                                <a:pt x="524256" y="261493"/>
                                <a:pt x="486029" y="299720"/>
                                <a:pt x="447802" y="337947"/>
                              </a:cubicBezTo>
                              <a:cubicBezTo>
                                <a:pt x="693674" y="583819"/>
                                <a:pt x="939546" y="829564"/>
                                <a:pt x="1185418" y="1075436"/>
                              </a:cubicBezTo>
                              <a:cubicBezTo>
                                <a:pt x="1244473" y="1134491"/>
                                <a:pt x="1286891" y="1165860"/>
                                <a:pt x="1312672" y="1170305"/>
                              </a:cubicBezTo>
                              <a:cubicBezTo>
                                <a:pt x="1347597" y="1175639"/>
                                <a:pt x="1380998" y="1161796"/>
                                <a:pt x="1412748" y="1129919"/>
                              </a:cubicBezTo>
                              <a:cubicBezTo>
                                <a:pt x="1422273" y="1120521"/>
                                <a:pt x="1431671" y="1111123"/>
                                <a:pt x="1441069" y="1101725"/>
                              </a:cubicBezTo>
                              <a:cubicBezTo>
                                <a:pt x="1449832" y="1110488"/>
                                <a:pt x="1458595" y="1119251"/>
                                <a:pt x="1467358" y="1128014"/>
                              </a:cubicBezTo>
                              <a:cubicBezTo>
                                <a:pt x="1352296" y="1243203"/>
                                <a:pt x="1237234" y="1358265"/>
                                <a:pt x="1122045" y="1473327"/>
                              </a:cubicBezTo>
                              <a:cubicBezTo>
                                <a:pt x="1113282" y="1464564"/>
                                <a:pt x="1104519" y="1455801"/>
                                <a:pt x="1095756" y="1447038"/>
                              </a:cubicBezTo>
                              <a:cubicBezTo>
                                <a:pt x="1105281" y="1437386"/>
                                <a:pt x="1114933" y="1427734"/>
                                <a:pt x="1124585" y="1418209"/>
                              </a:cubicBezTo>
                              <a:cubicBezTo>
                                <a:pt x="1158748" y="1383919"/>
                                <a:pt x="1171575" y="1347089"/>
                                <a:pt x="1160780" y="1307846"/>
                              </a:cubicBezTo>
                              <a:cubicBezTo>
                                <a:pt x="1154684" y="1283970"/>
                                <a:pt x="1124204" y="1244854"/>
                                <a:pt x="1070102" y="1190752"/>
                              </a:cubicBezTo>
                              <a:cubicBezTo>
                                <a:pt x="824230" y="944880"/>
                                <a:pt x="578358" y="699008"/>
                                <a:pt x="332613" y="453136"/>
                              </a:cubicBezTo>
                              <a:cubicBezTo>
                                <a:pt x="299974" y="485775"/>
                                <a:pt x="267335" y="518414"/>
                                <a:pt x="234696" y="551053"/>
                              </a:cubicBezTo>
                              <a:cubicBezTo>
                                <a:pt x="196850" y="588899"/>
                                <a:pt x="173228" y="619506"/>
                                <a:pt x="163576" y="642239"/>
                              </a:cubicBezTo>
                              <a:cubicBezTo>
                                <a:pt x="152019" y="672592"/>
                                <a:pt x="151130" y="707009"/>
                                <a:pt x="162052" y="747522"/>
                              </a:cubicBezTo>
                              <a:cubicBezTo>
                                <a:pt x="173101" y="788035"/>
                                <a:pt x="199136" y="831596"/>
                                <a:pt x="239522" y="877951"/>
                              </a:cubicBezTo>
                              <a:cubicBezTo>
                                <a:pt x="232029" y="885571"/>
                                <a:pt x="224409" y="893191"/>
                                <a:pt x="216789" y="900811"/>
                              </a:cubicBezTo>
                              <a:cubicBezTo>
                                <a:pt x="144399" y="822198"/>
                                <a:pt x="72263" y="743331"/>
                                <a:pt x="0" y="664845"/>
                              </a:cubicBezTo>
                              <a:cubicBezTo>
                                <a:pt x="221615" y="443230"/>
                                <a:pt x="443230" y="221615"/>
                                <a:pt x="664845" y="0"/>
                              </a:cubicBezTo>
                              <a:close/>
                            </a:path>
                          </a:pathLst>
                        </a:custGeom>
                        <a:ln cap="flat" w="0">
                          <a:miter lim="127000"/>
                        </a:ln>
                      </wps:spPr>
                      <wps:style>
                        <a:lnRef idx="0">
                          <a:srgbClr val="000000">
                            <a:alpha val="0"/>
                          </a:srgbClr>
                        </a:lnRef>
                        <a:fillRef idx="1">
                          <a:srgbClr val="C0C0C0">
                            <a:alpha val="50196"/>
                          </a:srgbClr>
                        </a:fillRef>
                        <a:effectRef idx="0">
                          <a:scrgbClr b="0" g="0" r="0"/>
                        </a:effectRef>
                        <a:fontRef idx="none"/>
                      </wps:style>
                      <wps:bodyPr/>
                    </wps:wsp>
                  </wpg:wgp>
                </a:graphicData>
              </a:graphic>
            </wp:anchor>
          </w:drawing>
        </mc:Choice>
        <mc:Fallback>
          <w:pict>
            <v:group coordsize="51163,52791" id="Group 178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zAhgh4AAIR3AAAOAAAAZHJzL2Uyb0RvYy54bWzsndtuXUdyhu8D5B0I3cda54Nge4CZSXwT JIOZyQPQFCkR4Akkbdl5+nx1WrtrcUvqPQGEASQbELnZa3V1V1dX/XXo3t//4bfbm7NfLx+fru/v fnjVfte8Oru8u7h/e3337odX//P3//i35dXZ0/P53dvzm/u7yx9e/X759OoPP/7rv3z/4eHNZXf/ /v7m7eXjGZ3cPb358PDDq/fPzw9vXr9+unh/eXv+9N39w+UdjVf3j7fnz3x8fPf67eP5B3q/vXnd Nc30+sP949uHx/uLy6cn/vpna3z1o/Z/dXV58fzfV1dPl89nNz+8YmzP+u+j/vuz/Pv6x+/P37x7 PH94f33hwzj/B0Zxe359B9Gtqz+fP5+f/fJ4/aKr2+uLx/un+6vn7y7ub1/fX11dX1zqHJhN2+xm 89Pj/S8POpd3bz68e9jYBGt3fPqHu734r19/enz428NfHuHEh4d38EI/yVx+u3q8lZ+M8uw3Zdnv G8suf3s+u+CPY9tO/cAiX9A2dvPa9pMx9eI9nH/x3sX7f//Mm6+D8Os0nA8PCMjTgQdP/z8e/O39 +cOlsvbpDTz4y+PZ9Vvkd16G9tXZ3fktoqqPnNmflDn65MaqpzdPcO2jfOqXYW1n58XGrWUaOsRQ mLW087r0wqttxudvLn55ev7p8l7Zfv7rfz49m3y+jd/O38dvF7/dxa+PSPkn5fvh/Fnek7HKr2cf WCofyfttINJ6e//r5d/v9blnWbp4KtadkR4eubn7yKPtOPRT5zOLp+Lng3U8t103vzqj43ZYh2ne PX3xy8/XF3+8/N9EYey7bvR3RjowOfMO+3FcosOhWZzx3tgu/Tz4m8PY6LZnLplK/uRvNtOyIt06 zmGO9bTGYR2nFnHRxnEd13JAwzKMPUutjUvTBT8ylfzJux2avvfRjlM3K29YOWXc0LTL2Fu389J2 bUmzn5bWR9u1rY+2ap49cxttKh1c7lQug2bfjf26Ks2O8TS5sembwRjfN/1CJybReWa71Xfhgzcs Wt8O/k48FT99DQ5Ppz0TT8VPe7pb5qGbdLBjy9rposCDeCqPy9/ppsXnMIxoADcL1ojsTMinLCQd o+FKjrfjvM4mk0PXrtPx2R+jydLNnTF1aCf6Lbtd5nEjuY5LlvRpdekYpqZvx6P8PkaRXebSOsws mb64LfEku0LnuDSzbd5oY9JwUdvWZj1BkNt5dJkalq7N24Nlt201zH2/pt3q45iGqQ/1mKeTP9kq revY2J7pmcqUJteuq+w/mUE3saNU3LbZrSy9a5VpasbQRJlI/mQke1TQYJLGimR1NNDIhJVp/WJq PigO69yyh3Q4TdPUExwRsFApbdukrT8O3To7R6c1TR9RkoeF3rIepxabwyZ2ROvHAxc390+XtsHF kqjt2qyLapqD/bq5E0Mj1u4cYHd1c/6sCOn2+hnEd3N9i+pHmWzK+OaO3sTKm1nV355/v7kUa3Rz 99fLKyy0ohD5w9Pju5//dPN49uu54Dr9Tzs/v3l4f+5/9Y3hj+pQtR95/+r65mbrstVXU5d/auT/ fZdjwwoc6dZ7k44vFXNuXVsXTxc+XAOewDe4EvATrm0v6dDu75639+8AzUqwYIf8+vP9298VsinH wEUC3r4QQGLse4CkClMGAJT6PEAq5AuUxKZbZIqwwZHhjJLtHFK2A9aHDyZzgUi/GEyKoQCTYiQy 0gMI8h0DNDFNENDi8MQx1TF3YmRkR7Izk/LDYrVuTbs+m5pmHlGI8tLEtnGO5N7zJxsbALYdTMF1 DWrCeG1tHdxFoqVPoEyT2vqmWUeHIW0/T/UU+3ldxSWQ6a3dTCe6vEYSMwnW0MYOtJ3N6QDacTuE Ah2Gev0/YEVALUJzAGMvOtrQuD0TYeI6zRF+ZADTjqOr6glzakyvAk3dOs4OG6ax7Q36BM1uRiSM CWJ3p0QTu7GMNqAJ29TWz7PrGsC1TmVmfZCVgrct9nm2bsEWLG1qBGqBtIQJ87BgI6Wxbp5jNwwm rsvQ9dmQ98MEfNFu156tnEzP0APAbEBIF6Jdj4/AI/3g4tfAo8xAPAwGpVRbPIl+TTI2Tgig768W +AIyqJ0rCCCQUNv2YLTU8QRUYSAq2a1wO+0YtiUGzVobjP4Yaitvy/zJdsW04GjEbOd5ZebFuk5r 24QX0kyogSTdc9OOoA8dFPgFWaueLcCA/emvTghIkpiZGTpKaxskfcqtrqVllzdMtldeVAkUXtPo agcuruD7cra4VR1/0fn07eQmN/ZVPy9ItrUm25DZmj8Zk3t0i6uBFjmeM0rsJ+CIQbZ2aAcgeDko xG2EsTqooWEC9bPFF14c77VoImaXOmanhkjhPmH5UuvSt67W0MGIpg6qiskDsotiMTbyW9b8qMgF 9WqtsjXdBruSbjf4yv5pFzZT7QYamnWVEIeIBfsSwUnzEdGOnbnyXwKxfTeMuNj6LjaL9ThKNsCo jdV6W7Btm+8ZD8TP8sERC2sOFVyMB+KnPdi2+EAmgHODLQvtHE8dky2MFXtUhz6tON+JnShIFKc1 4lyZWQuBxp/v8Dpk0riBLR5FLau7pp9c3U8DsCEBCbxRDTVJtwivuW1Bs+tR1Ma4iY1gMlclVd0s z+to8Ut3Whk/cXYnhFAgkYpy6TuiFWgQmSdO9imOFjQXj+30aCSsTaEbu34BTWm3IMUh6yhsPS9r IyplWevFmDAmls7e7NgeSeOuzYjfrWK6or/yjsWfdPU0rfMW2MoyE5JUCmaL1TLF/lHBtBXrRnCF yUj0Ez+tv/EFGo32b+5b7K7SK/yq3Dfw7d59M8hb7b6hyyY0qIg/obt2CTMa7tsIQAFiW5C7W0Yi 6iatX9x7i5FIkNsGctR58/Eyn9APB+8tdo7vrMOjeDFA/k/vQ/wJdKDqiSHgU7G5s04wCgMgejAt 2fZLu0NGGEhXSu0EwE9KqV+a1uN7BNtQhT62TCV/Mpo9ESLHAmhTbJC8GaYCL2JwENjNA0a2bOww jiJQIgrYFLNAL+zIR3k4EpgjlvlJXXbguC/hp54m+Aso1/Egdo0FFj7DcfIQPZyUOQyYJQsAxuyB Pq0byoGIPk5+wRqCvwsRX31zEDfIZ5J5nD8Zxwn+Tu404SLhgJbdgjwdLg7Y7UinuQCSjjCAREh1 NWP3gt/HKBL8dbcRCWt3kjMNLnIQllhvMcdD8Fc83I8s8DGCBH8jDN8ATpL7u8yOeIcVfyuJWyyE mPxqdoLocGdVCsXtStxsgSQuokxtZKLl7HDnHB/g65yygmi4CPC2DcHf1C2ZH1hqgoGLlYRmJOLj 4YYOcBwaJ7PwozsmHo8Hvhn02HRfr0HHwuzisehrhLzaoIPLqaTwDSRxrEg4hUVvqbRoJGgneWsc sxVA7Jvzi9v0bSwakrWhHLPqszhdugVRpz7Yg1nP2810K0rE/bC2s1c2K4AG81wdMb+0ndHkq/uK o5ge+F6lj1E3Y0RXl10AhID36pYcP2MfldX8pOg60R7WWEURX3EAqumbW6IrZjg0hDc8Kttj75O6 JhpCcYrpV4yqhcSqaA5kjj3YC7CAiPDnQJNwhtEEUDY5wNePuGsGMuETgY9qzsKwSOYiHQDUkiZx 2tWD4RNet6XDYkC4+qtHn4nykbarprmi0+PNhbIPHW10iwECHSj78AjHHP4hADcuEdaXaElAyiyh +ZODCFaiITghKwomB4+WMyVC1WNerXUS251bZwJpHp4GAZlZrFpTIG03uMctAXOL6cZkiee1ktDX QbHgOYq2bV4ZMvUxBm8rydIXSQjpeAbg5qxCK9Efj70SYmow6oWkrQt5X2PUMhHmrF9YOEwdhxIV 7ZD3PolcpNpGxEbNKfwOJEm0TvmwNuS/q4UJyNd4BI0MM7G5ciqibjw4SuCQKF5qbAjZ2kalCKLd 0mZZevInkyX2N7FHm8qAnkjsk7SzSxKgbs35c2osYKkzYUGYq+cphRXRLSmbzD6qV8i9WbdEkniu WE9WmmitN4LawoXIM8uffJ4Tui0kgWmlbtkjRJS1W5oknFfQpGxo9QoDhA0hql9QtggulvaLh8bY k3YV9ebQvKUWapcpIlIGU/1dmH+C8oUxW16gJeyZw45S8LFFYkmZZVUo+thTWwwZ3K8CUbVRSVZI VYoIPkUK+8ijRAWDFw2qmG1ZMBl539I6bLzmhCg7OgHvz8iSl9mVas1kM92Pk8oJAhSJLLo+QuU0 9ydY1anr8G6MLOFQaiHLjsmysaTWSgB+jVCJCWO/kKYyVZlBVZbc/CleRQ07WSQTLVWS7WdCltFK dREarGByL/HgCEvg723R8Ewof3KyKLxYW9mxOarM1opiKMwuoYrEC3J0OJPGCwyDW4YqkULNgSSc jRNlk6ljSTLi86nAEa2YTQWFQeJdkhnWylynEzCapKpji2BAyNknNgL33B6RgSR5lHUJStyVG1ue UM5xvRh+nLHXrBseLEIlpGBOPBA/ywelWqmNFEk8ED/tQfZTVCFSZ9dtxUbx1LFFbvteig7N0Pag /XLWZLDYK9bYksROk0aKJc2kb6LzrAypaoWBERFlmsmE5vpDIuOREBRTkDUVzvQaSXjqaU9JpVMT CvtktKSIAVDlPKUQQUqBaaRmQuq1ih3UUQ3h8oip5HdfrMzN/MnWA6QVlajsljnvELLsApGFJvMQ 4FzQBHWJspRGoDqqsZomiUNQmb3ZkHdNSybJVNea84TRLUminxxqkIXtzVa+WM2QpFIwRb9a8udz EjyZp/HRx8IyYsnCAwiCR9nLKI1HIIak9Ch5pDRBuJew+TEvMXf8LcKi8sIKfb0RFrDbPsKiTKmP sEgU281B15EyCQ8xIiyTFCixRzXAgrUTv8IMwBcPsMRQJL7iIzkWXwFaYh5Nq1B85aP9dIRF8pJR nz7nlCq6bXJ/lFqF5H7gduEqKKWAqS+0UN6zpotQddSK6HsEfhNAoqRBgu6iDsRNTnYdXwfIYG14 NrEOmUIoIaMULBPd3FC27MyIh+Lni4cRhMlQ+UcVIC4K9Xs2GqLmWxwk+szD8omTN9qQFjGiND2g Hz6QT53MeWI1lXkEK6wR635CzR8glKCSv0nyPBkSwgUE0KyxwT1IjRwtIKPtb1JzWG/YSDnhHvmb BOaSwqfPqDMExQn50piCFHyeONijFa1VCRWACl9CaYJggdlltyvHn8yYUqTgCYzAoRIY8YQIDrZk 6mx/5wXMn2w5QVUkoZQk9XW7sxkdYM3PZjAcEivleCiNCBBKdoMMUDVNIoX430oTcI3IlN0CiChp NL5zkMBFOCYKihCG6t4iPOV44wVzQ4Bfbgrxgol/GHvisfj58vGkLeOx+OmPk5kMXIDT0m7ANB47 xvZh4VybzxIuS76ukCBOGeAW2yyBoCDUslW8WJbCeEBwk35qV1tcQqMKNCPTXnbL4R4v9GPjSg6+ GBCctl1NBetBqeSJ5U/GG5NlanokWFj0x/Rch1CUtQ/yHRKfoHwc7+rZEVjvW2MbGcnsPYgB8PBL wmjHLU2eyzeUpovHLvt6URpitUdpamiqUVpHGIUaMt22UlNMzaTtiA2lUYwqOtxR2ihRPdvXXx6l +VAMpelIjqE0292hTA/oLBSf6QAOQHm+CStliKAAJHmn2RsS0nA8O2BasuUF1URSncRhTqX1HJXy swEETSS0WasYR3xeD93iOO80EkUrlC7oyhGCGHB3C1U2kcDymkXsoUSDamlOzmWAHbppzhqS0F7v aTGyOMxZ+w0ziKLjPKQbCHz5j5y8OsbcoaEE2m2LJAP61DH2jjCHdUxRk8tgkCXwJrW8hmwpfrQh v7C+x8iSypSjhvEqkyuZKIk/Nz64BXxKaz6vkeejaJdDoPVIAwQXoT0AlYy9WDlMAmDRRjRjO1KI htG6AwKwWhoLcr6YaZZ0R4vUrcppERODeCJ+lnaRJMBATfInn9QMiA1S4t0vAP0xXhMGioJ+hNrP gW9rCN6KwwCEUhD2kie4LlHQQqk/4bkIFWY6+ZPNiSjXdniYPMTulDSO0OLFU4Qs5cxvSbbDnfJ8 lrSyF50pmVD+ZGR7ZujKQtIfcn6lXGNQ84b/STTneiCqwAfPsXHKACgauiwTyp+MLAm5TUDIJKDZ SrKSnvPKeoA52Dk1ol9CY6DxTwDriL5kz0RkUYK7cmSON1FEpo3sW4n9F3xgDAQhtZHQIPEAaXwh zscmilFC6dmbOFB5npJ7IjsgA0KXeE4wJE0qDB2qcxzgI1X+R/cFmtEc+MJQHHswlivavgG1gAxf L1BD4vZATTXcCUCNKyNCKxDZJfduOymAGqqikbPOhtRIM7ekBm07fXGkto1FoJoP5RhUQ/uGloxN c8Brx7a9lGM65tGCykKX4K0Sm9BNb3WYZZvECRzk6sn+WjWDyxtHPwAldgZhUyQjtRlmXLFIlqTe 2jjuQfmDaCCUriV8q/QaCStqmvVFzn9Y9CI6JeghfqdBA5RqgkicbgGRWSOJ/M3dz1zMn9xUyQo5 SIBkLt0kFzahXFWVksvNB3fl0g7EUBs5kXJCnh7ORaUIgardTRAk+KjX1W4ncl85aEqlMGhQG4FO mNlqk0HKTI9YC7CFQTnvA7jDXpqIyImeXJklQFvqzmSmxNzw4qupUgpLWsuxa0NVWc4fU/20XQvB 7wh3Bj6cxYrcIzEiWByqNK9k/mTrum1CBk0alALGZHvBbZwG9IANUH5XjEbFAPQcVSOVklyv3TXU CG2oGku8C36yaEROlZehG4qtulBLFtk5QqoSw6olS9USEDM6niSqW3ZMWDBQNyc3KckoW4FNkgnU vcWJAw6GV5Od4WP4EDhHlI6kjtlA7YbnKdJIuxZMjKYwskRZCaTXkyVA6slRVkdgYiIrQadYXDm7 mYAtZ7Q47GhkW17djvtlOcqfTKrIYUiUVxnF8Tup2iqYjMvXe1k6QH2RMH7RCoofPHBbtFbpRXwi zhg6WexgLoXDFmD8Yj6kGBIvVvzFAPn4zFQyVTN5BTBHuB3fXbLuxXy4gAW3wMhKQWGOxkOJc6/u DnPenZr5arqoctYvBAPQnguzaKYceVtAObpbjksuWCBv4vygRveEbL2MmoSIv0tdrFWahQ1aCa9H /Q5kcJlKwvAHyvYuQic1qbCraoHFfLg2ovCFe+HKfkcqsaOclCgVVrdYBcSR0jglSikBs62mycmf 7ZClBBUSE+XSAT8hRNJlby6oqPNdQNnCeIKSaomZOILpKeDMkipHsF1ZcMMUZYflPMVjcyHH2Hsa poq3nDZ3z47B7lwwdqTndkhUSj10wVmDLrLVRUudUM5peEhfNJBUdIpDBjjRNgNXRdvh5A0Hv4l1 VK/k4eSNw8Ci0+3kjYPHosmsECh0OeFYEaqLBJTOgHvDwIcly/gL+U3bAZxXyxGjI3A3q9hvnmKo 5q/XU0R49p6i2o16TxGB58YMlUF8Agkgq8hvjqIcIJFSYg3p+weeQJV8eUcxxiKOov9+zFHEQ5Ay U9Eaod4/7SjiIEepr+TcEhLElpDQtj3KJYDZdhJpltNrQok0uRToGWt2G/XIXY3U7rL77U3YnvPH JFm4gMYbKTROFozDBRJvU5pk5s0Dq9LsIHiGq29SL4LKLHURWV/i9dbIY7kRNEXM3RrRfyeE3kjz bzfNUO+YfVRUI6jHu8UyJvxHWF9OGck8KX7ksptq3nJsRWp27U3u13GR9qCnnLX0RiBHZjzQAQdL 3+QmTcEutetJhQ+RWHuTAOMuF05xedQtcmAi8xYHlbCyvskvVD/W08QLcTknbLCTW+qp4uwtsJQA T7nY5OplhYVDnNuSAz+18wTDUW+jb+L99znFTmKDhIQ1si8yImGam6Mu66lwpUpuxcnzYNZEOUX2 1FZxdG3JOHQgEWumsgFQltoTRVwNRnigep6cL+PUs62KhJ3U1ES3OEEcT7NGqc5JUJDNG+kH2MMp tmqaUs/vGQQQze7CRGRVDjDJksFjuVG0mCd3CEQlqkaeQu19Xg8xs+1aRF3bsluJN8jtBUKUaz/9 SEdwQQp2OBaprZxT8Vr3qhWlNp/dbuzFRSBvkcjiKpKQ1I6pzMVRz63mKsqgZlJLJ7gNuNuicmzE OLVZ00sIJArwAZu7m+CQZ66e8dly7nyLl36exwSEcHVt7fC0CFqk+RBKIqxlgxILk0QNNB4lU2Rp EX95tYrHWG25fUbYxM0uxN5KouxEmb02CjuT70BIS2rilMGc9bCjYlU0cbzp2N6k7jvTxFGUqxOk WynSys4gK9l4bIMQFp5W9Tyxh1J9Lt3ibxIvyvMs7u9aeTBxgfeIobmNIWYnNxnUslf2htxsI3RZ wI4plYQ5JcORLTeZoHwp6yw2LJLINbw2alw1nDfVz1VMJmEl0XunTJgyR4nYMBSnGZ8lPuwX0h52 rdzJt71NvVQ9q9GJTGuLT3G0JzGbOXGtYbAEzu7uGpIrlzlg4RyTzuq5jRrn7mZ7F5fQ7wXYJkUl gQixdk11nBT1ldzmoKfUUlkzBwZPCHhLGYcUI+q7RIP8xqKNMudu4uizxGHkeGFJGUwo1ynK29zl dbj1u0JrgCc4g2qvcieWAb0DXY62eIYcCdiuCPVoLjozkrdocO5Bruc0IISkp5J1U5bnwyk/C5ui pPHO02yJfEQ8lqAha3ICWfLaHkFms0iMJpElIuYHzIEuTVYsIADZEzpkFPfhxpQaJrOLHQkhIaiP RBYrQKmJ8WKi3i/v4XBHZG2ha+cz67YwCew4FMo+ABnl6fInbtdSupyM0kcLbjgxlcjkkX1+vhQS CE60V8EbWXVgSzkD760kolAyJVkq9GMjjIz+BNSIWpCwl5GFjZnNcoG3rwE343MNSyYrsXnX0XJY /oRbZMr4IyXyu4INDrNvwXau2OdinHK2Am2obbExY/i51k2a65YXHBfX14g2liOOBSPpmhLz6Nr0 R9HMfY/AACcsqOMEm0/Cy3NsyI2AspIufN5ulXyZ1CgQL5tJ426183UHQ5eXgDAlOSVZYH/kWrHr okuLyRbeD7sPn0Eaq5gsECLwGNfY7cLpixbvyIiYtNx/V9AkFcKIlcFAWqkMqaUpRzp8g2huOe1a S8EqSZySXBwkBcJmc0kriVjVUkSRxyTlItkkR1IhY4aJy3R2KOAQHEUzHUq5Pq8hDsFRSqcAnCXj tuAohy5Q9WWTa1+LvNROjjxjy4oLy7gmjSB52aP/RRr9uWIJj4R4dlP7dg+7y9jXGxzF4OyDo6qY qoOjpLPA+CbavhG2uKjcFyYOi934Q6xgM/9fPi4aY5G4qHxdBEM5GhdlOhht2VGBBz8TF+W2Bw/7 Yf6yfcRkb4Ug4Jd8iy1JRLltVfcuab8TSnu500aOvOqbnXxBUKkSiLtI4YE2vkimUI0i96Fro8TY 6rEnmudw2EnzeIWmIZYIkNVuOWEsWrxsJNITZ8XISVp6u8p6sUqRZmOoZIvLbgnJRBkkgAjjlhqB DnF5PIUx5rpX0SQUKxBIOCRn1yyzHQ4FyADI4PMUl6ekSeaREILxtpO0oDRW0aTcNw6vUSYKFCi7 pXBVbm/RJePUurEvBsR9PcRjtJHlOSXMwzWxAWO5Oohv/ClpcgwIk6rd4rftgqYsL/x2LnDVkFfi Vs1UoziRKaDIFeEt6UoIE/yshIm98BUPybSKf7MdCpArUE6IG0KM6iZHjNhvbHOizMWXYMqgTL1U Eja5iULSGioWOFlc2Ctv181ZKpS2OZPAtDBGLCEoSDLY3jXIbxcvkCuh3f7LpSNeH1BJeQAmh8dP +mYXQiRYyaGzoEz9b16M0JiyFSRIQuajes6CZqNam5wPtReJ21z/TKG4UZbKpnz2A2qoVB+Y6+pq yni5xJmsa26keSG8dMzi6UJSXiKlgXS9LQapli0IwuaSm+vrKbO0EX4hReGnr7euiTlJ4M0oczOE QepDMyfkogCF7QWcO4Eyl+6HdOIKu3QeusbboMBOKbMNKGpNcwbAyjlqa+bXE0qmSJBQQ+sL2cnN LXnDStAvcmJyfHcXpSZCtZVYkizw+vkq2ZbrwzycQf0FBSvllDhZqLgDyeVLHPwG12AHph8trtPl phHCTdV8Zt/HNX1Mhe86K2mimSR+LFzEjaaAKDXil/h2wMtpTihf5QqKuGSdoDhIq+yW2BeFakpT fNFd9IvQsuMLuRjrBHtEJbSkgWQqqFuiJ4kmXpoznkAltU2pUQo0bPMRQBWPtnr3EBSPeLqUHyXe cl2LrJMMSG9MTbqZmW2uMyekTIlVyRDOcZhWUBOxwnIq3J7DxXhGk0xANlTgurgVQMTLgEAVTSIV 8TV4RMMlOlmoH8E4JpnEvft8YsudR4OntVyFAiE5nQR0ZcMU1PwvwlV/rmik5maPg785j4fvBfun /hIv/c5TvupVAYp/La18l2z5md/LL8/98f8AAAD//wMAUEsDBBQABgAIAAAAIQAdCb/a4gAAAAwB AAAPAAAAZHJzL2Rvd25yZXYueG1sTI/BbsIwEETvlfoP1lbqrdgJJUCIgxBqe0JIhUoVNxMvSURs R7FJwt93e2qPo3mafZutR9OwHjtfOyshmghgaAuna1tK+Dq+vyyA+aCsVo2zKOGOHtb540OmUu0G +4n9IZSMRqxPlYQqhDbl3BcVGuUnrkVL3cV1RgWKXcl1pwYaNw2PhUi4UbWlC5VqcVthcT3cjISP QQ2bafTW766X7f10nO2/dxFK+fw0blbAAo7hD4ZffVKHnJzO7ma1Zw3lRMSESnidLubAiFgmsyWw M1XxXETA84z/fyL/AQAA//8DAFBLAQItABQABgAIAAAAIQC2gziS/gAAAOEBAAATAAAAAAAAAAAA AAAAAAAAAABbQ29udGVudF9UeXBlc10ueG1sUEsBAi0AFAAGAAgAAAAhADj9If/WAAAAlAEAAAsA AAAAAAAAAAAAAAAALwEAAF9yZWxzLy5yZWxzUEsBAi0AFAAGAAgAAAAhAM53MCGCHgAAhHcAAA4A AAAAAAAAAAAAAAAALgIAAGRycy9lMm9Eb2MueG1sUEsBAi0AFAAGAAgAAAAhAB0Jv9riAAAADAEA AA8AAAAAAAAAAAAAAAAA3CAAAGRycy9kb3ducmV2LnhtbFBLBQYAAAAABAAEAPMAAADrIQAAAAA= " o:spid="_x0000_s1026" style="position:absolute;margin-left:80.1pt;margin-top:219.35pt;width:402.85pt;height:415.7pt;z-index:-251658240;mso-position-horizontal-relative:page;mso-position-vertical-relative:page" w14:anchorId="5DE87F42">
              <v:shape coordsize="586420,817983" fillcolor="silver" id="Shape 1784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lkvgxgAAAN4AAAAPAAAAZHJzL2Rvd25yZXYueG1sRI9Ba8JA EIXvgv9hGaGXopsEqRJdRS0FIZRSFc9DdkyC2dmQXZP033cLBW8zvPe9ebPeDqYWHbWusqwgnkUg iHOrKy4UXM4f0yUI55E11pZJwQ852G7GozWm2vb8Td3JFyKEsEtRQel9k0rp8pIMupltiIN2s61B H9a2kLrFPoSbWiZR9CYNVhwulNjQoaT8fnoYBfssu6LR7/rwtX8NSBLjZ14r9TIZdisQngb/NP/T Rx3qL5bzGP7eCTPIzS8AAAD//wMAUEsBAi0AFAAGAAgAAAAhANvh9svuAAAAhQEAABMAAAAAAAAA AAAAAAAAAAAAAFtDb250ZW50X1R5cGVzXS54bWxQSwECLQAUAAYACAAAACEAWvQsW78AAAAVAQAA CwAAAAAAAAAAAAAAAAAfAQAAX3JlbHMvLnJlbHNQSwECLQAUAAYACAAAACEAypZL4MYAAADeAAAA DwAAAAAAAAAAAAAAAAAHAgAAZHJzL2Rvd25yZXYueG1sUEsFBgAAAAADAAMAtwAAAPoCAAAAAA== " o:spid="_x0000_s1027" path="m586420,r,154362l571227,149467v-18002,-3755,-35640,-5381,-52853,-4967c506898,144776,495611,145959,484530,148022v-44196,8255,-82677,30099,-116332,63754c347751,232223,325399,262703,303047,303851l586420,587314r,230669l287426,518989c226847,458410,183667,426279,157975,421961v-36246,-5334,-70408,7621,-101041,38354c46711,470475,36500,480762,26289,490922,17551,482159,8738,473396,,464633,99504,365065,199022,265624,298475,166057,371246,93412,437159,43883,497103,20007,519630,11101,542978,4695,567101,897l586420,xe" stroked="f" strokeweight="0" style="position:absolute;top:38491;width:5864;height:8180;visibility:visible;mso-wrap-style:square;v-text-anchor:top">
                <v:fill opacity="32896f"/>
                <v:stroke joinstyle="miter" miterlimit="83231f"/>
                <v:path arrowok="t" textboxrect="0,0,586420,817983"/>
              </v:shape>
              <v:shape coordsize="727928,1432528" fillcolor="silver" id="Shape 178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SZ18yAAAAN4AAAAPAAAAZHJzL2Rvd25yZXYueG1sRI9Ba8JA EIXvhf6HZQq91Y2lqKSuUiyFUoNgWjxPs2MSmp0Nu1uN/nrnIHibYd689775cnCdOlCIrWcD41EG irjytuXawM/3x9MMVEzIFjvPZOBEEZaL+7s55tYfeUuHMtVKTDjmaKBJqc+1jlVDDuPI98Ry2/vg MMkaam0DHsXcdfo5yybaYcuS0GBPq4aqv/LfGQjr1eZ9t9PnblNPfnU5Lr72RWHM48Pw9goq0ZBu 4uv3p5X609mLAAiOzKAXFwAAAP//AwBQSwECLQAUAAYACAAAACEA2+H2y+4AAACFAQAAEwAAAAAA AAAAAAAAAAAAAAAAW0NvbnRlbnRfVHlwZXNdLnhtbFBLAQItABQABgAIAAAAIQBa9CxbvwAAABUB AAALAAAAAAAAAAAAAAAAAB8BAABfcmVscy8ucmVsc1BLAQItABQABgAIAAAAIQDlSZ18yAAAAN4A AAAPAAAAAAAAAAAAAAAAAAcCAABkcnMvZG93bnJldi54bWxQSwUGAAAAAAMAAwC3AAAA/AIAAAAA " o:spid="_x0000_s1028" path="m55326,v17084,1016,34491,3239,52207,6700c178145,20542,243296,56102,300954,113760v78994,78994,120523,164719,126746,257683c433923,464280,395442,551783,315559,631539v-19812,19812,-42291,39624,-68707,58674c220436,709517,190972,729329,158714,748506v93726,93853,187452,187579,281178,281305c500344,1090263,543524,1122394,569940,1126204v35560,5970,69723,-7112,100330,-37846c680684,1077944,691098,1067530,701512,1057116v8763,8763,17526,17653,26416,26416c611596,1199864,495264,1316196,378932,1432528v-8890,-8763,-17653,-17653,-26416,-26416c362803,1395952,372963,1385792,383123,1375505v34290,-34163,45720,-72517,34036,-113665c409920,1239107,379440,1199991,324576,1145127l,820551,,589882,118074,707993v26035,-15875,48768,-31750,67183,-45847c203672,648176,219420,635222,230850,623792v41529,-41529,58928,-96774,50419,-165735c272887,390366,238724,325469,178272,264890,136235,222980,90515,191992,39842,169767l,156930,,2568,55326,xe" stroked="f" strokeweight="0" style="position:absolute;left:5864;top:38466;width:7279;height:14325;visibility:visible;mso-wrap-style:square;v-text-anchor:top">
                <v:fill opacity="32896f"/>
                <v:stroke joinstyle="miter" miterlimit="83231f"/>
                <v:path arrowok="t" textboxrect="0,0,727928,1432528"/>
              </v:shape>
              <v:shape coordsize="575383,828541" fillcolor="silver" id="Shape 178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zylbxQAAAN4AAAAPAAAAZHJzL2Rvd25yZXYueG1sRI9Ba8JA EIXvBf/DMkJvdWMbTIyuIoFC6a0qeh2yYxLMzobsmqT+erdQ8DbDe++bN+vtaBrRU+dqywrmswgE cWF1zaWC4+HzLQXhPLLGxjIp+CUH283kZY2ZtgP/UL/3pQgQdhkqqLxvMyldUZFBN7MtcdAutjPo w9qVUnc4BLhp5HsULaTBmsOFClvKKyqu+5tREOdJUaaH2zU5f7uAvJ9Gjk9KvU7H3QqEp9E/zf/p Lx3qJ+nHEv7eCTPIzQMAAP//AwBQSwECLQAUAAYACAAAACEA2+H2y+4AAACFAQAAEwAAAAAAAAAA AAAAAAAAAAAAW0NvbnRlbnRfVHlwZXNdLnhtbFBLAQItABQABgAIAAAAIQBa9CxbvwAAABUBAAAL AAAAAAAAAAAAAAAAAB8BAABfcmVscy8ucmVsc1BLAQItABQABgAIAAAAIQDjzylbxQAAAN4AAAAP AAAAAAAAAAAAAAAAAAcCAABkcnMvZG93bnJldi54bWxQSwUGAAAAAAMAAwC3AAAA+QIAAAAA " o:spid="_x0000_s1029" path="m575383,r,147135l563118,144769v-69469,-6605,-130683,18161,-183007,70485c356743,238621,329438,274055,299339,323076l575383,599034r,229507l287909,541008c227330,480557,184150,448426,157861,444616v-36195,-5461,-70358,7620,-100965,38353c46736,493130,36449,503289,26289,513576,17526,504813,8763,496051,,487288,98806,388355,197739,289549,296672,190616,383159,104129,453644,47106,510159,21070l575383,xe" stroked="f" strokeweight="0" style="position:absolute;left:6846;top:31418;width:5754;height:8286;visibility:visible;mso-wrap-style:square;v-text-anchor:top">
                <v:fill opacity="32896f"/>
                <v:stroke joinstyle="miter" miterlimit="83231f"/>
                <v:path arrowok="t" textboxrect="0,0,575383,828541"/>
              </v:shape>
              <v:shape coordsize="1200077,1459298" fillcolor="silver" id="Shape 1783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0YyRyAAAAN4AAAAPAAAAZHJzL2Rvd25yZXYueG1sRI9Pa8JA EMXvhX6HZQre6kZbqkRXkUjBXgT/QHscsmOymJ0N2TXGb985FHqb4b157zfL9eAb1VMXXWADk3EG irgM1nFl4Hz6fJ2DignZYhOYDDwownr1/LTE3IY7H6g/pkpJCMccDdQptbnWsazJYxyHlli0S+g8 Jlm7StsO7xLuGz3Nsg/t0bE01NhSUVN5Pd68AXf62hbf75N+fzsnV1z2P7PDdGfM6GXYLEAlGtK/ +e96ZwV/Nn8TXnlHZtCrXwAAAP//AwBQSwECLQAUAAYACAAAACEA2+H2y+4AAACFAQAAEwAAAAAA AAAAAAAAAAAAAAAAW0NvbnRlbnRfVHlwZXNdLnhtbFBLAQItABQABgAIAAAAIQBa9CxbvwAAABUB AAALAAAAAAAAAAAAAAAAAB8BAABfcmVscy8ucmVsc1BLAQItABQABgAIAAAAIQAJ0YyRyAAAAN4A AAAPAAAAAAAAAAAAAAAAAAcCAABkcnMvZG93bnJldi54bWxQSwUGAAAAAAMAAwC3AAAA/AIAAAAA " o:spid="_x0000_s1030" path="m71668,750v16389,500,33161,2206,50306,5159c190554,18864,252911,51502,308410,107002v59055,59055,94107,127381,105791,203072c425377,386402,405057,468063,354892,554550v147955,37591,297053,71247,445008,108838c901500,689170,977446,697552,1025833,691075v48260,-6604,97663,-29718,147955,-68326c1182424,631511,1191314,640275,1200077,649164v-72517,72390,-144907,144908,-217424,217424c740845,805756,497386,751527,255705,690821v-19685,21208,-35941,38607,-48514,51307c201857,747462,196396,752924,189665,758258v-5969,5969,-11938,11938,-19304,17906c263833,869636,357432,963109,450904,1056581v60452,60452,103632,92582,129921,96393c616512,1158943,650040,1146497,680647,1115762v10668,-10540,21209,-21209,31877,-31750c721287,1092776,730050,1101538,738813,1110302,622481,1226634,506149,1342965,389944,1459298v-8763,-8890,-17653,-17653,-26416,-26416c373815,1422722,383975,1412434,394262,1402275v34163,-34291,45593,-72517,33909,-113666c421440,1265241,390960,1226126,336096,1171388l,835224,,605717,125530,731207v7747,-7748,14351,-14351,19812,-19812c151438,706823,156264,701997,159947,698313,237417,620844,277041,542103,276025,462602,274374,383734,244402,313377,182553,251401,137119,205966,89327,176177,38964,161336l,153818,,6683,536,6510c23363,1965,47085,,71668,750xe" stroked="f" strokeweight="0" style="position:absolute;left:12600;top:31351;width:12001;height:14593;visibility:visible;mso-wrap-style:square;v-text-anchor:top">
                <v:fill opacity="32896f"/>
                <v:stroke joinstyle="miter" miterlimit="83231f"/>
                <v:path arrowok="t" textboxrect="0,0,1200077,1459298"/>
              </v:shape>
              <v:shape coordsize="654429,1284386" fillcolor="silver" id="Shape 17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2E6LxAAAAN4AAAAPAAAAZHJzL2Rvd25yZXYueG1sRE9LawIx EL4L/ocwhd5qVsVVtkYp9YGXIr7A47CZ7m7dTJYk1fXfNwXB23x8z5nOW1OLKzlfWVbQ7yUgiHOr Ky4UHA+rtwkIH5A11pZJwZ08zGfdzhQzbW+8o+s+FCKGsM9QQRlCk0np85IM+p5tiCP3bZ3BEKEr pHZ4i+GmloMkSaXBimNDiQ19lpRf9r9GwaivR+sfXp236/S++HKn7ZI3UqnXl/bjHUSgNjzFD/dG x/njyTCF/3fiDXL2BwAA//8DAFBLAQItABQABgAIAAAAIQDb4fbL7gAAAIUBAAATAAAAAAAAAAAA AAAAAAAAAABbQ29udGVudF9UeXBlc10ueG1sUEsBAi0AFAAGAAgAAAAhAFr0LFu/AAAAFQEAAAsA AAAAAAAAAAAAAAAAHwEAAF9yZWxzLy5yZWxzUEsBAi0AFAAGAAgAAAAhAA7YTovEAAAA3gAAAA8A AAAAAAAAAAAAAAAABwIAAGRycy9kb3ducmV2LnhtbFBLBQYAAAAAAwADALcAAAD4AgAAAAA= " o:spid="_x0000_s1031" path="m512214,2433v20484,347,41474,1699,62969,4064c596789,8958,618155,12341,639281,16656r15148,3807l654429,186643,636781,176350c581662,147001,528638,127242,477774,116860v-27114,-5493,-53292,-7723,-78518,-6769c323580,112955,256477,144482,198374,202585,125730,275229,97917,366288,119126,474111v26289,134112,114173,278765,267970,432562c465772,985286,542671,1047643,617585,1093966r36844,20954l654429,1284386r-46766,-12191c483481,1233666,365157,1159562,252476,1046881,99441,893846,19812,724682,9398,539643,,379496,51562,245511,157861,139212,250317,46756,368832,,512214,2433xe" stroked="f" strokeweight="0" style="position:absolute;left:17538;top:22186;width:6545;height:12844;visibility:visible;mso-wrap-style:square;v-text-anchor:top">
                <v:fill opacity="32896f"/>
                <v:stroke joinstyle="miter" miterlimit="83231f"/>
                <v:path arrowok="t" textboxrect="0,0,654429,1284386"/>
              </v:shape>
              <v:shape coordsize="661926,1285356" fillcolor="silver" id="Shape 178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iB7YxAAAAN4AAAAPAAAAZHJzL2Rvd25yZXYueG1sRE9La8JA EL4X/A/LCL3VTRVqSN1IEQQL6cEoNL0N2cmDZmfD7qrpv+8Khd7m43vOZjuZQVzJ+d6ygudFAoK4 trrnVsH5tH9KQfiArHGwTAp+yMM2nz1sMNP2xke6lqEVMYR9hgq6EMZMSl93ZNAv7EgcucY6gyFC 10rt8BbDzSCXSfIiDfYcGzocaddR/V1ejILivXR++vgszKqplhy+Ui6qVKnH+fT2CiLQFP7Ff+6D jvPX6WoN93fiDTL/BQAA//8DAFBLAQItABQABgAIAAAAIQDb4fbL7gAAAIUBAAATAAAAAAAAAAAA AAAAAAAAAABbQ29udGVudF9UeXBlc10ueG1sUEsBAi0AFAAGAAgAAAAhAFr0LFu/AAAAFQEAAAsA AAAAAAAAAAAAAAAAHwEAAF9yZWxzLy5yZWxzUEsBAi0AFAAGAAgAAAAhAPmIHtjEAAAA3gAAAA8A AAAAAAAAAAAAAAAABwIAAGRycy9kb3ducmV2LnhtbFBLBQYAAAAAAwADALcAAAD4AgAAAAA= " o:spid="_x0000_s1032" path="m,l47511,11942c171396,49065,286672,120050,393448,226825,540133,373511,621032,534419,641479,709171v20447,174625,-27178,317500,-138176,428626c404957,1236031,284831,1285356,141988,1282796v-20406,-366,-41276,-1791,-62611,-4283c58025,1275988,36837,1272504,15814,1268045l,1263923,,1094457r18966,10786c74398,1133983,128684,1153735,181739,1164594v27114,5492,53070,7945,77866,7419c333996,1170436,397956,1142051,451486,1088520v76328,-76326,105537,-175768,83693,-295909c513462,672469,427484,535944,275084,383544,192534,300994,113508,236128,38165,188440l,166180,,xe" stroked="f" strokeweight="0" style="position:absolute;left:24083;top:22391;width:6619;height:12853;visibility:visible;mso-wrap-style:square;v-text-anchor:top">
                <v:fill opacity="32896f"/>
                <v:stroke joinstyle="miter" miterlimit="83231f"/>
                <v:path arrowok="t" textboxrect="0,0,661926,1285356"/>
              </v:shape>
              <v:shape coordsize="1080897,1369187" fillcolor="silver" id="Shape 178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A4rxQAAAN4AAAAPAAAAZHJzL2Rvd25yZXYueG1sRE/basJA EH0X/IdlhL6UummLqabZhCIEBUHwAr4O2WmSNjsbsluT/n1XKPg2h3OdNB9NK67Uu8aygud5BIK4 tLrhSsH5VDwtQTiPrLG1TAp+yUGeTScpJtoOfKDr0VcihLBLUEHtfZdI6cqaDLq57YgD92l7gz7A vpK6xyGEm1a+RFEsDTYcGmrsaF1T+X38MQp28errQmtZ7E28Gc56x49b2ij1MBs/3kF4Gv1d/O/e 6jD/bfm6gNs74QaZ/QEAAP//AwBQSwECLQAUAAYACAAAACEA2+H2y+4AAACFAQAAEwAAAAAAAAAA AAAAAAAAAAAAW0NvbnRlbnRfVHlwZXNdLnhtbFBLAQItABQABgAIAAAAIQBa9CxbvwAAABUBAAAL AAAAAAAAAAAAAAAAAB8BAABfcmVscy8ucmVsc1BLAQItABQABgAIAAAAIQAk/A4rxQAAAN4AAAAP AAAAAAAAAAAAAAAAAAcCAABkcnMvZG93bnJldi54bWxQSwUGAAAAAAMAAwC3AAAA+QIAAAAA " o:spid="_x0000_s1033" path="m348996,v8636,8763,17526,17526,26289,26289c365379,36068,355600,45974,345821,55753v-33020,33020,-46609,69088,-37719,107442c313690,187706,345694,229616,403352,287274,560705,444627,717931,601980,875284,759333v72644,72644,124841,138430,156718,196342c1063371,1014222,1078738,1076325,1079881,1142746v1016,66548,-22225,123317,-68453,169545c973582,1350137,933450,1369187,889127,1367663v-43688,-889,-79502,-14478,-107950,-43053c757682,1301115,745617,1279271,743458,1257046v-1905,-28194,6858,-50927,24257,-68453c780288,1176020,797306,1168781,817499,1168781v20193,-127,59309,13081,118110,41275c970280,1226947,995172,1227455,1009523,1213104v10795,-10795,13462,-28956,7112,-54102c1009777,1134364,987044,1101725,947166,1061847,727456,842010,507746,622300,288036,402590,238887,353568,204343,323977,183388,313563v-16256,-8001,-34671,-9271,-55880,-5334c98679,313944,74930,326517,55753,345821v-9779,9779,-19558,19558,-29464,29337c17526,366522,8763,357632,,348869,116332,232537,232664,116205,348996,xe" stroked="f" strokeweight="0" style="position:absolute;left:24946;top:14701;width:10809;height:13692;visibility:visible;mso-wrap-style:square;v-text-anchor:top">
                <v:fill opacity="32896f"/>
                <v:stroke joinstyle="miter" miterlimit="83231f"/>
                <v:path arrowok="t" textboxrect="0,0,1080897,1369187"/>
              </v:shape>
              <v:shape coordsize="1592961,1592961" fillcolor="silver" id="Shape 1783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0tY0xgAAAN4AAAAPAAAAZHJzL2Rvd25yZXYueG1sRI9Ba8JA EIXvgv9hGaE3szEVG1JXUUHoQagmpedpdpoEs7Mhu2r677uC4G2G9743b5brwbTiSr1rLCuYRTEI 4tLqhisFX8V+moJwHllja5kU/JGD9Wo8WmKm7Y1PdM19JUIIuwwV1N53mZSurMmgi2xHHLRf2xv0 Ye0rqXu8hXDTyiSOF9Jgw+FCjR3tairP+cWEGvlmd1j47U/yeSGdpGVRHL8LpV4mw+YdhKfBP80P +kMH7i19ncP9nTCDXP0DAAD//wMAUEsBAi0AFAAGAAgAAAAhANvh9svuAAAAhQEAABMAAAAAAAAA AAAAAAAAAAAAAFtDb250ZW50X1R5cGVzXS54bWxQSwECLQAUAAYACAAAACEAWvQsW78AAAAVAQAA CwAAAAAAAAAAAAAAAAAfAQAAX3JlbHMvLnJlbHNQSwECLQAUAAYACAAAACEAR9LWNMYAAADeAAAA DwAAAAAAAAAAAAAAAAAHAgAAZHJzL2Rvd25yZXYueG1sUEsFBgAAAAADAAMAtwAAAPoCAAAAAA== " o:spid="_x0000_s1034" path="m627634,v73406,67564,146939,134748,220472,202438c840232,210186,832485,218060,824611,225806,765810,183515,721614,158115,692404,148844v-29464,-9271,-59309,-7493,-89154,2159c579882,159893,548132,184786,507873,225044,433451,299466,358902,374015,284480,448437,411734,575564,538861,702691,666115,829945,725678,770382,785368,710692,844931,651002v46355,-46228,69342,-85979,68326,-117983c911733,489966,885190,439928,832739,382905v7366,-7493,14732,-14858,22225,-22225c966978,472567,1078865,584581,1191006,696722v-7493,7366,-14859,14732,-22225,22225c1116330,677164,1080262,653542,1061466,645287v-23495,-9398,-49022,-10541,-74549,-3683c961263,648335,931164,668782,897001,703072,837311,762635,777621,822325,718058,881888v106045,106045,212217,212217,318262,318262c1078992,1242822,1106424,1266698,1118743,1272921v12065,6350,25908,8001,38735,5207c1171067,1276223,1189482,1263269,1211707,1241171v45974,-46101,92075,-92075,138049,-138176c1396111,1056767,1425829,1020191,1438783,991362v12954,-28956,18415,-63754,15240,-104902c1448816,832739,1430909,761619,1397127,677037v8001,-8001,16002,-16002,24003,-24003c1478915,756793,1535049,861568,1592961,965327v-209296,209169,-418338,418338,-627634,627634c956564,1584071,947674,1575308,938911,1566545v9652,-9652,19304,-19177,28829,-28829c987044,1518539,999617,1494790,1006094,1466723v4572,-20574,2540,-40894,-7747,-60579c987552,1386967,958596,1353185,911733,1306195,702691,1097153,493522,888111,284480,679069,223266,617855,180086,585724,155702,581534v-33528,-5208,-66929,9905,-100584,43560c45466,634619,35941,644271,26289,653923,17526,645160,8763,636397,,627634,209169,418338,418338,209169,627634,xe" stroked="f" strokeweight="0" style="position:absolute;left:28760;top:8101;width:15930;height:15929;visibility:visible;mso-wrap-style:square;v-text-anchor:top">
                <v:fill opacity="32896f"/>
                <v:stroke joinstyle="miter" miterlimit="83231f"/>
                <v:path arrowok="t" textboxrect="0,0,1592961,1592961"/>
              </v:shape>
              <v:shape coordsize="1467358,1473327" fillcolor="silver" id="Shape 1783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fClfxgAAAN4AAAAPAAAAZHJzL2Rvd25yZXYueG1sRE9Na8JA EL0L/Q/LFLyIbtqISuoqpbTVgx40HvQ2ZKdJaHY2ZNcY/70rCN7m8T5nvuxMJVpqXGlZwdsoAkGc WV1yruCQ/gxnIJxH1lhZJgVXcrBcvPTmmGh74R21e5+LEMIuQQWF93UipcsKMuhGtiYO3J9tDPoA m1zqBi8h3FTyPYom0mDJoaHAmr4Kyv73Z6PgdzOZftfbtFuvBq07pfFxsHFjpfqv3ecHCE+df4of 7rUO86ezOIb7O+EGubgBAAD//wMAUEsBAi0AFAAGAAgAAAAhANvh9svuAAAAhQEAABMAAAAAAAAA AAAAAAAAAAAAAFtDb250ZW50X1R5cGVzXS54bWxQSwECLQAUAAYACAAAACEAWvQsW78AAAAVAQAA CwAAAAAAAAAAAAAAAAAfAQAAX3JlbHMvLnJlbHNQSwECLQAUAAYACAAAACEAonwpX8YAAADeAAAA DwAAAAAAAAAAAAAAAAAHAgAAZHJzL2Rvd25yZXYueG1sUEsFBgAAAAADAAMAtwAAAPoCAAAAAA== " o:spid="_x0000_s1035" path="m664845,v78359,72390,156845,144907,235331,217297c892683,224917,885063,232537,877443,240157,833374,204343,798703,182118,773938,172720,733679,157226,697484,154178,663448,160782v-33909,7874,-67310,28829,-100965,62357c524256,261493,486029,299720,447802,337947v245872,245872,491744,491617,737616,737489c1244473,1134491,1286891,1165860,1312672,1170305v34925,5334,68326,-8509,100076,-40386c1422273,1120521,1431671,1111123,1441069,1101725v8763,8763,17526,17526,26289,26289c1352296,1243203,1237234,1358265,1122045,1473327v-8763,-8763,-17526,-17526,-26289,-26289c1105281,1437386,1114933,1427734,1124585,1418209v34163,-34290,46990,-71120,36195,-110363c1154684,1283970,1124204,1244854,1070102,1190752,824230,944880,578358,699008,332613,453136v-32639,32639,-65278,65278,-97917,97917c196850,588899,173228,619506,163576,642239v-11557,30353,-12446,64770,-1524,105283c173101,788035,199136,831596,239522,877951v-7493,7620,-15113,15240,-22733,22860c144399,822198,72263,743331,,664845,221615,443230,443230,221615,664845,xe" stroked="f" strokeweight="0" style="position:absolute;left:36489;width:14674;height:14733;visibility:visible;mso-wrap-style:square;v-text-anchor:top">
                <v:fill opacity="32896f"/>
                <v:stroke joinstyle="miter" miterlimit="83231f"/>
                <v:path arrowok="t" textboxrect="0,0,1467358,1473327"/>
              </v:shape>
              <w10:wrap anchorx="page" anchory="page"/>
            </v:group>
          </w:pict>
        </mc:Fallback>
      </mc:AlternateConten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1C8B44D" w14:textId="18A3C082" w:rsidR="00197A19" w:rsidRDefault="00197A19">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A9074AA" w14:textId="238BB508" w:rsidR="00197A19" w:rsidRDefault="00197A19">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7C347B"/>
    <w:multiLevelType w:val="hybridMultilevel"/>
    <w:tmpl w:val="18BEACF0"/>
    <w:lvl w:ilvl="0" w:tplc="04488CF0">
      <w:start w:val="1"/>
      <w:numFmt w:val="bullet"/>
      <w:lvlText w:val="✓"/>
      <w:lvlJc w:val="left"/>
      <w:pPr>
        <w:ind w:left="1997"/>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1" w:tplc="6A583594">
      <w:start w:val="1"/>
      <w:numFmt w:val="bullet"/>
      <w:lvlText w:val="o"/>
      <w:lvlJc w:val="left"/>
      <w:pPr>
        <w:ind w:left="144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2" w:tplc="CE9E28AA">
      <w:start w:val="1"/>
      <w:numFmt w:val="bullet"/>
      <w:lvlText w:val="▪"/>
      <w:lvlJc w:val="left"/>
      <w:pPr>
        <w:ind w:left="216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3" w:tplc="7C60F264">
      <w:start w:val="1"/>
      <w:numFmt w:val="bullet"/>
      <w:lvlText w:val="•"/>
      <w:lvlJc w:val="left"/>
      <w:pPr>
        <w:ind w:left="288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4" w:tplc="74123CE0">
      <w:start w:val="1"/>
      <w:numFmt w:val="bullet"/>
      <w:lvlText w:val="o"/>
      <w:lvlJc w:val="left"/>
      <w:pPr>
        <w:ind w:left="360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5" w:tplc="AB741950">
      <w:start w:val="1"/>
      <w:numFmt w:val="bullet"/>
      <w:lvlText w:val="▪"/>
      <w:lvlJc w:val="left"/>
      <w:pPr>
        <w:ind w:left="432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6" w:tplc="6AD84978">
      <w:start w:val="1"/>
      <w:numFmt w:val="bullet"/>
      <w:lvlText w:val="•"/>
      <w:lvlJc w:val="left"/>
      <w:pPr>
        <w:ind w:left="504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7" w:tplc="E8861002">
      <w:start w:val="1"/>
      <w:numFmt w:val="bullet"/>
      <w:lvlText w:val="o"/>
      <w:lvlJc w:val="left"/>
      <w:pPr>
        <w:ind w:left="576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8" w:tplc="A146ACC4">
      <w:start w:val="1"/>
      <w:numFmt w:val="bullet"/>
      <w:lvlText w:val="▪"/>
      <w:lvlJc w:val="left"/>
      <w:pPr>
        <w:ind w:left="6480"/>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1">
    <w:nsid w:val="20E654C4"/>
    <w:multiLevelType w:val="hybridMultilevel"/>
    <w:tmpl w:val="519A1686"/>
    <w:lvl w:ilvl="0" w:tplc="69508784">
      <w:start w:val="1"/>
      <w:numFmt w:val="bullet"/>
      <w:lvlText w:val="▪"/>
      <w:lvlJc w:val="left"/>
      <w:pPr>
        <w:ind w:left="2696"/>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1" w:tplc="42D43C82">
      <w:start w:val="1"/>
      <w:numFmt w:val="bullet"/>
      <w:lvlText w:val="o"/>
      <w:lvlJc w:val="left"/>
      <w:pPr>
        <w:ind w:left="213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2" w:tplc="92286E82">
      <w:start w:val="1"/>
      <w:numFmt w:val="bullet"/>
      <w:lvlText w:val="▪"/>
      <w:lvlJc w:val="left"/>
      <w:pPr>
        <w:ind w:left="285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3" w:tplc="E35615B8">
      <w:start w:val="1"/>
      <w:numFmt w:val="bullet"/>
      <w:lvlText w:val="•"/>
      <w:lvlJc w:val="left"/>
      <w:pPr>
        <w:ind w:left="357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4" w:tplc="A2E6E8B6">
      <w:start w:val="1"/>
      <w:numFmt w:val="bullet"/>
      <w:lvlText w:val="o"/>
      <w:lvlJc w:val="left"/>
      <w:pPr>
        <w:ind w:left="429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5" w:tplc="0B1462B4">
      <w:start w:val="1"/>
      <w:numFmt w:val="bullet"/>
      <w:lvlText w:val="▪"/>
      <w:lvlJc w:val="left"/>
      <w:pPr>
        <w:ind w:left="501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6" w:tplc="F32A18B2">
      <w:start w:val="1"/>
      <w:numFmt w:val="bullet"/>
      <w:lvlText w:val="•"/>
      <w:lvlJc w:val="left"/>
      <w:pPr>
        <w:ind w:left="573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7" w:tplc="ABC4F344">
      <w:start w:val="1"/>
      <w:numFmt w:val="bullet"/>
      <w:lvlText w:val="o"/>
      <w:lvlJc w:val="left"/>
      <w:pPr>
        <w:ind w:left="645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lvl w:ilvl="8" w:tplc="41EA12E4">
      <w:start w:val="1"/>
      <w:numFmt w:val="bullet"/>
      <w:lvlText w:val="▪"/>
      <w:lvlJc w:val="left"/>
      <w:pPr>
        <w:ind w:left="7179"/>
      </w:pPr>
      <w:rPr>
        <w:rFonts w:ascii="Wingdings" w:cs="Wingdings" w:eastAsia="Wingdings" w:hAnsi="Wingdings"/>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2">
    <w:nsid w:val="25C00332"/>
    <w:multiLevelType w:val="hybridMultilevel"/>
    <w:tmpl w:val="988CC062"/>
    <w:lvl w:ilvl="0" w:tplc="14B278B8">
      <w:start w:val="1"/>
      <w:numFmt w:val="bullet"/>
      <w:lvlText w:val="o"/>
      <w:lvlJc w:val="left"/>
      <w:pPr>
        <w:ind w:left="2410"/>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1" w:tplc="8B6E5E6C">
      <w:start w:val="1"/>
      <w:numFmt w:val="bullet"/>
      <w:lvlText w:val="o"/>
      <w:lvlJc w:val="left"/>
      <w:pPr>
        <w:ind w:left="178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2" w:tplc="A87AE2BE">
      <w:start w:val="1"/>
      <w:numFmt w:val="bullet"/>
      <w:lvlText w:val="▪"/>
      <w:lvlJc w:val="left"/>
      <w:pPr>
        <w:ind w:left="250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3" w:tplc="1B7A8AB0">
      <w:start w:val="1"/>
      <w:numFmt w:val="bullet"/>
      <w:lvlText w:val="•"/>
      <w:lvlJc w:val="left"/>
      <w:pPr>
        <w:ind w:left="322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4" w:tplc="F2F8D2E2">
      <w:start w:val="1"/>
      <w:numFmt w:val="bullet"/>
      <w:lvlText w:val="o"/>
      <w:lvlJc w:val="left"/>
      <w:pPr>
        <w:ind w:left="394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5" w:tplc="E2F09CAE">
      <w:start w:val="1"/>
      <w:numFmt w:val="bullet"/>
      <w:lvlText w:val="▪"/>
      <w:lvlJc w:val="left"/>
      <w:pPr>
        <w:ind w:left="466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6" w:tplc="447218CA">
      <w:start w:val="1"/>
      <w:numFmt w:val="bullet"/>
      <w:lvlText w:val="•"/>
      <w:lvlJc w:val="left"/>
      <w:pPr>
        <w:ind w:left="538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7" w:tplc="7B6C3C96">
      <w:start w:val="1"/>
      <w:numFmt w:val="bullet"/>
      <w:lvlText w:val="o"/>
      <w:lvlJc w:val="left"/>
      <w:pPr>
        <w:ind w:left="610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8" w:tplc="C8BA2CB4">
      <w:start w:val="1"/>
      <w:numFmt w:val="bullet"/>
      <w:lvlText w:val="▪"/>
      <w:lvlJc w:val="left"/>
      <w:pPr>
        <w:ind w:left="682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3">
    <w:nsid w:val="2D637318"/>
    <w:multiLevelType w:val="multilevel"/>
    <w:tmpl w:val="573603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3C66651F"/>
    <w:multiLevelType w:val="hybridMultilevel"/>
    <w:tmpl w:val="2CDC459A"/>
    <w:lvl w:ilvl="0" w:tplc="74BE04B6">
      <w:start w:val="1"/>
      <w:numFmt w:val="bullet"/>
      <w:lvlText w:val="o"/>
      <w:lvlJc w:val="left"/>
      <w:pPr>
        <w:ind w:left="2703"/>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1" w:tplc="FF76FB3C">
      <w:start w:val="1"/>
      <w:numFmt w:val="bullet"/>
      <w:lvlText w:val="o"/>
      <w:lvlJc w:val="left"/>
      <w:pPr>
        <w:ind w:left="214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2" w:tplc="F10CDFA6">
      <w:start w:val="1"/>
      <w:numFmt w:val="bullet"/>
      <w:lvlText w:val="▪"/>
      <w:lvlJc w:val="left"/>
      <w:pPr>
        <w:ind w:left="286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3" w:tplc="A55E7E5A">
      <w:start w:val="1"/>
      <w:numFmt w:val="bullet"/>
      <w:lvlText w:val="•"/>
      <w:lvlJc w:val="left"/>
      <w:pPr>
        <w:ind w:left="358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4" w:tplc="E774EEFC">
      <w:start w:val="1"/>
      <w:numFmt w:val="bullet"/>
      <w:lvlText w:val="o"/>
      <w:lvlJc w:val="left"/>
      <w:pPr>
        <w:ind w:left="430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5" w:tplc="FAFE672A">
      <w:start w:val="1"/>
      <w:numFmt w:val="bullet"/>
      <w:lvlText w:val="▪"/>
      <w:lvlJc w:val="left"/>
      <w:pPr>
        <w:ind w:left="502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6" w:tplc="4B5A1D06">
      <w:start w:val="1"/>
      <w:numFmt w:val="bullet"/>
      <w:lvlText w:val="•"/>
      <w:lvlJc w:val="left"/>
      <w:pPr>
        <w:ind w:left="574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7" w:tplc="CCA8FF3C">
      <w:start w:val="1"/>
      <w:numFmt w:val="bullet"/>
      <w:lvlText w:val="o"/>
      <w:lvlJc w:val="left"/>
      <w:pPr>
        <w:ind w:left="646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8" w:tplc="5A7007C0">
      <w:start w:val="1"/>
      <w:numFmt w:val="bullet"/>
      <w:lvlText w:val="▪"/>
      <w:lvlJc w:val="left"/>
      <w:pPr>
        <w:ind w:left="7186"/>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5">
    <w:nsid w:val="50EB7C44"/>
    <w:multiLevelType w:val="hybridMultilevel"/>
    <w:tmpl w:val="42D68418"/>
    <w:lvl w:ilvl="0" w:tplc="040C000D">
      <w:start w:val="1"/>
      <w:numFmt w:val="bullet"/>
      <w:lvlText w:val=""/>
      <w:lvlJc w:val="left"/>
      <w:pPr>
        <w:ind w:hanging="360" w:left="2424"/>
      </w:pPr>
      <w:rPr>
        <w:rFonts w:ascii="Wingdings" w:hAnsi="Wingdings" w:hint="default"/>
      </w:rPr>
    </w:lvl>
    <w:lvl w:ilvl="1" w:tentative="1" w:tplc="040C0003">
      <w:start w:val="1"/>
      <w:numFmt w:val="bullet"/>
      <w:lvlText w:val="o"/>
      <w:lvlJc w:val="left"/>
      <w:pPr>
        <w:ind w:hanging="360" w:left="3144"/>
      </w:pPr>
      <w:rPr>
        <w:rFonts w:ascii="Courier New" w:cs="Courier New" w:hAnsi="Courier New" w:hint="default"/>
      </w:rPr>
    </w:lvl>
    <w:lvl w:ilvl="2" w:tentative="1" w:tplc="040C0005">
      <w:start w:val="1"/>
      <w:numFmt w:val="bullet"/>
      <w:lvlText w:val=""/>
      <w:lvlJc w:val="left"/>
      <w:pPr>
        <w:ind w:hanging="360" w:left="3864"/>
      </w:pPr>
      <w:rPr>
        <w:rFonts w:ascii="Wingdings" w:hAnsi="Wingdings" w:hint="default"/>
      </w:rPr>
    </w:lvl>
    <w:lvl w:ilvl="3" w:tentative="1" w:tplc="040C0001">
      <w:start w:val="1"/>
      <w:numFmt w:val="bullet"/>
      <w:lvlText w:val=""/>
      <w:lvlJc w:val="left"/>
      <w:pPr>
        <w:ind w:hanging="360" w:left="4584"/>
      </w:pPr>
      <w:rPr>
        <w:rFonts w:ascii="Symbol" w:hAnsi="Symbol" w:hint="default"/>
      </w:rPr>
    </w:lvl>
    <w:lvl w:ilvl="4" w:tentative="1" w:tplc="040C0003">
      <w:start w:val="1"/>
      <w:numFmt w:val="bullet"/>
      <w:lvlText w:val="o"/>
      <w:lvlJc w:val="left"/>
      <w:pPr>
        <w:ind w:hanging="360" w:left="5304"/>
      </w:pPr>
      <w:rPr>
        <w:rFonts w:ascii="Courier New" w:cs="Courier New" w:hAnsi="Courier New" w:hint="default"/>
      </w:rPr>
    </w:lvl>
    <w:lvl w:ilvl="5" w:tentative="1" w:tplc="040C0005">
      <w:start w:val="1"/>
      <w:numFmt w:val="bullet"/>
      <w:lvlText w:val=""/>
      <w:lvlJc w:val="left"/>
      <w:pPr>
        <w:ind w:hanging="360" w:left="6024"/>
      </w:pPr>
      <w:rPr>
        <w:rFonts w:ascii="Wingdings" w:hAnsi="Wingdings" w:hint="default"/>
      </w:rPr>
    </w:lvl>
    <w:lvl w:ilvl="6" w:tentative="1" w:tplc="040C0001">
      <w:start w:val="1"/>
      <w:numFmt w:val="bullet"/>
      <w:lvlText w:val=""/>
      <w:lvlJc w:val="left"/>
      <w:pPr>
        <w:ind w:hanging="360" w:left="6744"/>
      </w:pPr>
      <w:rPr>
        <w:rFonts w:ascii="Symbol" w:hAnsi="Symbol" w:hint="default"/>
      </w:rPr>
    </w:lvl>
    <w:lvl w:ilvl="7" w:tentative="1" w:tplc="040C0003">
      <w:start w:val="1"/>
      <w:numFmt w:val="bullet"/>
      <w:lvlText w:val="o"/>
      <w:lvlJc w:val="left"/>
      <w:pPr>
        <w:ind w:hanging="360" w:left="7464"/>
      </w:pPr>
      <w:rPr>
        <w:rFonts w:ascii="Courier New" w:cs="Courier New" w:hAnsi="Courier New" w:hint="default"/>
      </w:rPr>
    </w:lvl>
    <w:lvl w:ilvl="8" w:tentative="1" w:tplc="040C0005">
      <w:start w:val="1"/>
      <w:numFmt w:val="bullet"/>
      <w:lvlText w:val=""/>
      <w:lvlJc w:val="left"/>
      <w:pPr>
        <w:ind w:hanging="360" w:left="8184"/>
      </w:pPr>
      <w:rPr>
        <w:rFonts w:ascii="Wingdings" w:hAnsi="Wingdings" w:hint="default"/>
      </w:rPr>
    </w:lvl>
  </w:abstractNum>
  <w:abstractNum w15:restartNumberingAfterBreak="0" w:abstractNumId="6">
    <w:nsid w:val="5A65165A"/>
    <w:multiLevelType w:val="hybridMultilevel"/>
    <w:tmpl w:val="51801FDC"/>
    <w:lvl w:ilvl="0" w:tplc="9828C7B8">
      <w:start w:val="1"/>
      <w:numFmt w:val="bullet"/>
      <w:lvlText w:val="-"/>
      <w:lvlJc w:val="left"/>
      <w:pPr>
        <w:ind w:left="171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1" w:tplc="8182EFA8">
      <w:start w:val="1"/>
      <w:numFmt w:val="bullet"/>
      <w:lvlText w:val="o"/>
      <w:lvlJc w:val="left"/>
      <w:pPr>
        <w:ind w:left="150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2" w:tplc="916C7AA2">
      <w:start w:val="1"/>
      <w:numFmt w:val="bullet"/>
      <w:lvlText w:val="▪"/>
      <w:lvlJc w:val="left"/>
      <w:pPr>
        <w:ind w:left="222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3" w:tplc="12F2543E">
      <w:start w:val="1"/>
      <w:numFmt w:val="bullet"/>
      <w:lvlText w:val="•"/>
      <w:lvlJc w:val="left"/>
      <w:pPr>
        <w:ind w:left="294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4" w:tplc="58B0EC14">
      <w:start w:val="1"/>
      <w:numFmt w:val="bullet"/>
      <w:lvlText w:val="o"/>
      <w:lvlJc w:val="left"/>
      <w:pPr>
        <w:ind w:left="366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5" w:tplc="4A921032">
      <w:start w:val="1"/>
      <w:numFmt w:val="bullet"/>
      <w:lvlText w:val="▪"/>
      <w:lvlJc w:val="left"/>
      <w:pPr>
        <w:ind w:left="438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6" w:tplc="C20A6DF2">
      <w:start w:val="1"/>
      <w:numFmt w:val="bullet"/>
      <w:lvlText w:val="•"/>
      <w:lvlJc w:val="left"/>
      <w:pPr>
        <w:ind w:left="510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7" w:tplc="7DE8A52A">
      <w:start w:val="1"/>
      <w:numFmt w:val="bullet"/>
      <w:lvlText w:val="o"/>
      <w:lvlJc w:val="left"/>
      <w:pPr>
        <w:ind w:left="582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8" w:tplc="E0D4E126">
      <w:start w:val="1"/>
      <w:numFmt w:val="bullet"/>
      <w:lvlText w:val="▪"/>
      <w:lvlJc w:val="left"/>
      <w:pPr>
        <w:ind w:left="654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7">
    <w:nsid w:val="63050717"/>
    <w:multiLevelType w:val="hybridMultilevel"/>
    <w:tmpl w:val="4378AF96"/>
    <w:lvl w:ilvl="0" w:tplc="783AD93E">
      <w:start w:val="1"/>
      <w:numFmt w:val="bullet"/>
      <w:lvlText w:val="•"/>
      <w:lvlJc w:val="left"/>
      <w:pPr>
        <w:ind w:left="1817"/>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1" w:tplc="9D0ECBB6">
      <w:start w:val="1"/>
      <w:numFmt w:val="bullet"/>
      <w:lvlText w:val="o"/>
      <w:lvlJc w:val="left"/>
      <w:pPr>
        <w:ind w:left="126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2" w:tplc="A3E4E1FC">
      <w:start w:val="1"/>
      <w:numFmt w:val="bullet"/>
      <w:lvlText w:val="▪"/>
      <w:lvlJc w:val="left"/>
      <w:pPr>
        <w:ind w:left="19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3" w:tplc="380A46B2">
      <w:start w:val="1"/>
      <w:numFmt w:val="bullet"/>
      <w:lvlText w:val="•"/>
      <w:lvlJc w:val="left"/>
      <w:pPr>
        <w:ind w:left="270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4" w:tplc="8BFEEF76">
      <w:start w:val="1"/>
      <w:numFmt w:val="bullet"/>
      <w:lvlText w:val="o"/>
      <w:lvlJc w:val="left"/>
      <w:pPr>
        <w:ind w:left="342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5" w:tplc="0644A170">
      <w:start w:val="1"/>
      <w:numFmt w:val="bullet"/>
      <w:lvlText w:val="▪"/>
      <w:lvlJc w:val="left"/>
      <w:pPr>
        <w:ind w:left="414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6" w:tplc="DDDE34AE">
      <w:start w:val="1"/>
      <w:numFmt w:val="bullet"/>
      <w:lvlText w:val="•"/>
      <w:lvlJc w:val="left"/>
      <w:pPr>
        <w:ind w:left="4860"/>
      </w:pPr>
      <w:rPr>
        <w:rFonts w:ascii="Arial" w:cs="Arial" w:eastAsia="Arial" w:hAnsi="Arial"/>
        <w:b w:val="0"/>
        <w:i w:val="0"/>
        <w:strike w:val="0"/>
        <w:dstrike w:val="0"/>
        <w:color w:val="000000"/>
        <w:sz w:val="22"/>
        <w:szCs w:val="22"/>
        <w:u w:color="000000" w:val="none"/>
        <w:bdr w:color="auto" w:space="0" w:sz="0" w:val="none"/>
        <w:shd w:color="auto" w:fill="auto" w:val="clear"/>
        <w:vertAlign w:val="baseline"/>
      </w:rPr>
    </w:lvl>
    <w:lvl w:ilvl="7" w:tplc="5E926C82">
      <w:start w:val="1"/>
      <w:numFmt w:val="bullet"/>
      <w:lvlText w:val="o"/>
      <w:lvlJc w:val="left"/>
      <w:pPr>
        <w:ind w:left="558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lvl w:ilvl="8" w:tplc="1EF2A5FA">
      <w:start w:val="1"/>
      <w:numFmt w:val="bullet"/>
      <w:lvlText w:val="▪"/>
      <w:lvlJc w:val="left"/>
      <w:pPr>
        <w:ind w:left="6300"/>
      </w:pPr>
      <w:rPr>
        <w:rFonts w:ascii="Segoe UI Symbol" w:cs="Segoe UI Symbol" w:eastAsia="Segoe UI Symbol" w:hAnsi="Segoe UI Symbol"/>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8">
    <w:nsid w:val="65220E0C"/>
    <w:multiLevelType w:val="hybridMultilevel"/>
    <w:tmpl w:val="1578FCF6"/>
    <w:lvl w:ilvl="0" w:tplc="040C0001">
      <w:start w:val="1"/>
      <w:numFmt w:val="bullet"/>
      <w:lvlText w:val=""/>
      <w:lvlJc w:val="left"/>
      <w:pPr>
        <w:ind w:hanging="360" w:left="2912"/>
      </w:pPr>
      <w:rPr>
        <w:rFonts w:ascii="Symbol" w:hAnsi="Symbol" w:hint="default"/>
      </w:rPr>
    </w:lvl>
    <w:lvl w:ilvl="1" w:tentative="1" w:tplc="040C0003">
      <w:start w:val="1"/>
      <w:numFmt w:val="bullet"/>
      <w:lvlText w:val="o"/>
      <w:lvlJc w:val="left"/>
      <w:pPr>
        <w:ind w:hanging="360" w:left="3783"/>
      </w:pPr>
      <w:rPr>
        <w:rFonts w:ascii="Courier New" w:cs="Courier New" w:hAnsi="Courier New" w:hint="default"/>
      </w:rPr>
    </w:lvl>
    <w:lvl w:ilvl="2" w:tentative="1" w:tplc="040C0005">
      <w:start w:val="1"/>
      <w:numFmt w:val="bullet"/>
      <w:lvlText w:val=""/>
      <w:lvlJc w:val="left"/>
      <w:pPr>
        <w:ind w:hanging="360" w:left="4503"/>
      </w:pPr>
      <w:rPr>
        <w:rFonts w:ascii="Wingdings" w:hAnsi="Wingdings" w:hint="default"/>
      </w:rPr>
    </w:lvl>
    <w:lvl w:ilvl="3" w:tplc="040C0001">
      <w:start w:val="1"/>
      <w:numFmt w:val="bullet"/>
      <w:lvlText w:val=""/>
      <w:lvlJc w:val="left"/>
      <w:pPr>
        <w:ind w:hanging="360" w:left="5223"/>
      </w:pPr>
      <w:rPr>
        <w:rFonts w:ascii="Symbol" w:hAnsi="Symbol" w:hint="default"/>
      </w:rPr>
    </w:lvl>
    <w:lvl w:ilvl="4" w:tentative="1" w:tplc="040C0003">
      <w:start w:val="1"/>
      <w:numFmt w:val="bullet"/>
      <w:lvlText w:val="o"/>
      <w:lvlJc w:val="left"/>
      <w:pPr>
        <w:ind w:hanging="360" w:left="5943"/>
      </w:pPr>
      <w:rPr>
        <w:rFonts w:ascii="Courier New" w:cs="Courier New" w:hAnsi="Courier New" w:hint="default"/>
      </w:rPr>
    </w:lvl>
    <w:lvl w:ilvl="5" w:tentative="1" w:tplc="040C0005">
      <w:start w:val="1"/>
      <w:numFmt w:val="bullet"/>
      <w:lvlText w:val=""/>
      <w:lvlJc w:val="left"/>
      <w:pPr>
        <w:ind w:hanging="360" w:left="6663"/>
      </w:pPr>
      <w:rPr>
        <w:rFonts w:ascii="Wingdings" w:hAnsi="Wingdings" w:hint="default"/>
      </w:rPr>
    </w:lvl>
    <w:lvl w:ilvl="6" w:tentative="1" w:tplc="040C0001">
      <w:start w:val="1"/>
      <w:numFmt w:val="bullet"/>
      <w:lvlText w:val=""/>
      <w:lvlJc w:val="left"/>
      <w:pPr>
        <w:ind w:hanging="360" w:left="7383"/>
      </w:pPr>
      <w:rPr>
        <w:rFonts w:ascii="Symbol" w:hAnsi="Symbol" w:hint="default"/>
      </w:rPr>
    </w:lvl>
    <w:lvl w:ilvl="7" w:tentative="1" w:tplc="040C0003">
      <w:start w:val="1"/>
      <w:numFmt w:val="bullet"/>
      <w:lvlText w:val="o"/>
      <w:lvlJc w:val="left"/>
      <w:pPr>
        <w:ind w:hanging="360" w:left="8103"/>
      </w:pPr>
      <w:rPr>
        <w:rFonts w:ascii="Courier New" w:cs="Courier New" w:hAnsi="Courier New" w:hint="default"/>
      </w:rPr>
    </w:lvl>
    <w:lvl w:ilvl="8" w:tentative="1" w:tplc="040C0005">
      <w:start w:val="1"/>
      <w:numFmt w:val="bullet"/>
      <w:lvlText w:val=""/>
      <w:lvlJc w:val="left"/>
      <w:pPr>
        <w:ind w:hanging="360" w:left="8823"/>
      </w:pPr>
      <w:rPr>
        <w:rFonts w:ascii="Wingdings" w:hAnsi="Wingdings" w:hint="default"/>
      </w:rPr>
    </w:lvl>
  </w:abstractNum>
  <w:abstractNum w15:restartNumberingAfterBreak="0" w:abstractNumId="9">
    <w:nsid w:val="6A5B742B"/>
    <w:multiLevelType w:val="hybridMultilevel"/>
    <w:tmpl w:val="B2B2CB88"/>
    <w:lvl w:ilvl="0" w:tplc="040C000D">
      <w:start w:val="1"/>
      <w:numFmt w:val="bullet"/>
      <w:lvlText w:val=""/>
      <w:lvlJc w:val="left"/>
      <w:pPr>
        <w:ind w:hanging="360" w:left="2717"/>
      </w:pPr>
      <w:rPr>
        <w:rFonts w:ascii="Wingdings" w:hAnsi="Wingdings" w:hint="default"/>
      </w:rPr>
    </w:lvl>
    <w:lvl w:ilvl="1" w:tentative="1" w:tplc="040C0003">
      <w:start w:val="1"/>
      <w:numFmt w:val="bullet"/>
      <w:lvlText w:val="o"/>
      <w:lvlJc w:val="left"/>
      <w:pPr>
        <w:ind w:hanging="360" w:left="3437"/>
      </w:pPr>
      <w:rPr>
        <w:rFonts w:ascii="Courier New" w:cs="Courier New" w:hAnsi="Courier New" w:hint="default"/>
      </w:rPr>
    </w:lvl>
    <w:lvl w:ilvl="2" w:tentative="1" w:tplc="040C0005">
      <w:start w:val="1"/>
      <w:numFmt w:val="bullet"/>
      <w:lvlText w:val=""/>
      <w:lvlJc w:val="left"/>
      <w:pPr>
        <w:ind w:hanging="360" w:left="4157"/>
      </w:pPr>
      <w:rPr>
        <w:rFonts w:ascii="Wingdings" w:hAnsi="Wingdings" w:hint="default"/>
      </w:rPr>
    </w:lvl>
    <w:lvl w:ilvl="3" w:tentative="1" w:tplc="040C0001">
      <w:start w:val="1"/>
      <w:numFmt w:val="bullet"/>
      <w:lvlText w:val=""/>
      <w:lvlJc w:val="left"/>
      <w:pPr>
        <w:ind w:hanging="360" w:left="4877"/>
      </w:pPr>
      <w:rPr>
        <w:rFonts w:ascii="Symbol" w:hAnsi="Symbol" w:hint="default"/>
      </w:rPr>
    </w:lvl>
    <w:lvl w:ilvl="4" w:tentative="1" w:tplc="040C0003">
      <w:start w:val="1"/>
      <w:numFmt w:val="bullet"/>
      <w:lvlText w:val="o"/>
      <w:lvlJc w:val="left"/>
      <w:pPr>
        <w:ind w:hanging="360" w:left="5597"/>
      </w:pPr>
      <w:rPr>
        <w:rFonts w:ascii="Courier New" w:cs="Courier New" w:hAnsi="Courier New" w:hint="default"/>
      </w:rPr>
    </w:lvl>
    <w:lvl w:ilvl="5" w:tentative="1" w:tplc="040C0005">
      <w:start w:val="1"/>
      <w:numFmt w:val="bullet"/>
      <w:lvlText w:val=""/>
      <w:lvlJc w:val="left"/>
      <w:pPr>
        <w:ind w:hanging="360" w:left="6317"/>
      </w:pPr>
      <w:rPr>
        <w:rFonts w:ascii="Wingdings" w:hAnsi="Wingdings" w:hint="default"/>
      </w:rPr>
    </w:lvl>
    <w:lvl w:ilvl="6" w:tentative="1" w:tplc="040C0001">
      <w:start w:val="1"/>
      <w:numFmt w:val="bullet"/>
      <w:lvlText w:val=""/>
      <w:lvlJc w:val="left"/>
      <w:pPr>
        <w:ind w:hanging="360" w:left="7037"/>
      </w:pPr>
      <w:rPr>
        <w:rFonts w:ascii="Symbol" w:hAnsi="Symbol" w:hint="default"/>
      </w:rPr>
    </w:lvl>
    <w:lvl w:ilvl="7" w:tentative="1" w:tplc="040C0003">
      <w:start w:val="1"/>
      <w:numFmt w:val="bullet"/>
      <w:lvlText w:val="o"/>
      <w:lvlJc w:val="left"/>
      <w:pPr>
        <w:ind w:hanging="360" w:left="7757"/>
      </w:pPr>
      <w:rPr>
        <w:rFonts w:ascii="Courier New" w:cs="Courier New" w:hAnsi="Courier New" w:hint="default"/>
      </w:rPr>
    </w:lvl>
    <w:lvl w:ilvl="8" w:tentative="1" w:tplc="040C0005">
      <w:start w:val="1"/>
      <w:numFmt w:val="bullet"/>
      <w:lvlText w:val=""/>
      <w:lvlJc w:val="left"/>
      <w:pPr>
        <w:ind w:hanging="360" w:left="8477"/>
      </w:pPr>
      <w:rPr>
        <w:rFonts w:ascii="Wingdings" w:hAnsi="Wingdings" w:hint="default"/>
      </w:rPr>
    </w:lvl>
  </w:abstractNum>
  <w:abstractNum w15:restartNumberingAfterBreak="0" w:abstractNumId="10">
    <w:nsid w:val="7B3448C7"/>
    <w:multiLevelType w:val="hybridMultilevel"/>
    <w:tmpl w:val="6A640894"/>
    <w:lvl w:ilvl="0" w:tplc="950EB4E8">
      <w:start w:val="1"/>
      <w:numFmt w:val="bullet"/>
      <w:lvlText w:val="o"/>
      <w:lvlJc w:val="left"/>
      <w:pPr>
        <w:ind w:left="2271"/>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1" w:tplc="E03E3D96">
      <w:start w:val="1"/>
      <w:numFmt w:val="bullet"/>
      <w:lvlText w:val="o"/>
      <w:lvlJc w:val="left"/>
      <w:pPr>
        <w:ind w:left="178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2" w:tplc="02106602">
      <w:start w:val="1"/>
      <w:numFmt w:val="bullet"/>
      <w:lvlText w:val="▪"/>
      <w:lvlJc w:val="left"/>
      <w:pPr>
        <w:ind w:left="250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3" w:tplc="BE78B718">
      <w:start w:val="1"/>
      <w:numFmt w:val="bullet"/>
      <w:lvlText w:val="•"/>
      <w:lvlJc w:val="left"/>
      <w:pPr>
        <w:ind w:left="322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4" w:tplc="ABCC4A36">
      <w:start w:val="1"/>
      <w:numFmt w:val="bullet"/>
      <w:lvlText w:val="o"/>
      <w:lvlJc w:val="left"/>
      <w:pPr>
        <w:ind w:left="394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5" w:tplc="6D5CCB6C">
      <w:start w:val="1"/>
      <w:numFmt w:val="bullet"/>
      <w:lvlText w:val="▪"/>
      <w:lvlJc w:val="left"/>
      <w:pPr>
        <w:ind w:left="466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6" w:tplc="8372119A">
      <w:start w:val="1"/>
      <w:numFmt w:val="bullet"/>
      <w:lvlText w:val="•"/>
      <w:lvlJc w:val="left"/>
      <w:pPr>
        <w:ind w:left="538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7" w:tplc="BCFA5634">
      <w:start w:val="1"/>
      <w:numFmt w:val="bullet"/>
      <w:lvlText w:val="o"/>
      <w:lvlJc w:val="left"/>
      <w:pPr>
        <w:ind w:left="610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lvl w:ilvl="8" w:tplc="65C23B4C">
      <w:start w:val="1"/>
      <w:numFmt w:val="bullet"/>
      <w:lvlText w:val="▪"/>
      <w:lvlJc w:val="left"/>
      <w:pPr>
        <w:ind w:left="6828"/>
      </w:pPr>
      <w:rPr>
        <w:rFonts w:ascii="Courier New" w:cs="Courier New" w:eastAsia="Courier New" w:hAnsi="Courier New"/>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11">
    <w:nsid w:val="7E8510C3"/>
    <w:multiLevelType w:val="hybridMultilevel"/>
    <w:tmpl w:val="6BAAE87A"/>
    <w:lvl w:ilvl="0" w:tplc="545E157A">
      <w:start w:val="1"/>
      <w:numFmt w:val="bullet"/>
      <w:lvlText w:val="-"/>
      <w:lvlJc w:val="left"/>
      <w:pPr>
        <w:ind w:left="157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1" w:tplc="6810AB94">
      <w:start w:val="1"/>
      <w:numFmt w:val="bullet"/>
      <w:lvlText w:val="o"/>
      <w:lvlJc w:val="left"/>
      <w:pPr>
        <w:ind w:left="136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2" w:tplc="E83857A6">
      <w:start w:val="1"/>
      <w:numFmt w:val="bullet"/>
      <w:lvlText w:val="▪"/>
      <w:lvlJc w:val="left"/>
      <w:pPr>
        <w:ind w:left="208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3" w:tplc="FF30A28E">
      <w:start w:val="1"/>
      <w:numFmt w:val="bullet"/>
      <w:lvlText w:val="•"/>
      <w:lvlJc w:val="left"/>
      <w:pPr>
        <w:ind w:left="280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4" w:tplc="B2804A56">
      <w:start w:val="1"/>
      <w:numFmt w:val="bullet"/>
      <w:lvlText w:val="o"/>
      <w:lvlJc w:val="left"/>
      <w:pPr>
        <w:ind w:left="352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5" w:tplc="38AEBFD4">
      <w:start w:val="1"/>
      <w:numFmt w:val="bullet"/>
      <w:lvlText w:val="▪"/>
      <w:lvlJc w:val="left"/>
      <w:pPr>
        <w:ind w:left="424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6" w:tplc="C8865AD6">
      <w:start w:val="1"/>
      <w:numFmt w:val="bullet"/>
      <w:lvlText w:val="•"/>
      <w:lvlJc w:val="left"/>
      <w:pPr>
        <w:ind w:left="496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7" w:tplc="571E7EA4">
      <w:start w:val="1"/>
      <w:numFmt w:val="bullet"/>
      <w:lvlText w:val="o"/>
      <w:lvlJc w:val="left"/>
      <w:pPr>
        <w:ind w:left="568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8" w:tplc="C1F6B02C">
      <w:start w:val="1"/>
      <w:numFmt w:val="bullet"/>
      <w:lvlText w:val="▪"/>
      <w:lvlJc w:val="left"/>
      <w:pPr>
        <w:ind w:left="6404"/>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abstractNum>
  <w:num w16cid:durableId="1452475130" w:numId="1">
    <w:abstractNumId w:val="6"/>
  </w:num>
  <w:num w16cid:durableId="1772822904" w:numId="2">
    <w:abstractNumId w:val="11"/>
  </w:num>
  <w:num w16cid:durableId="1855027771" w:numId="3">
    <w:abstractNumId w:val="10"/>
  </w:num>
  <w:num w16cid:durableId="1936940926" w:numId="4">
    <w:abstractNumId w:val="2"/>
  </w:num>
  <w:num w16cid:durableId="522982578" w:numId="5">
    <w:abstractNumId w:val="1"/>
  </w:num>
  <w:num w16cid:durableId="661003679" w:numId="6">
    <w:abstractNumId w:val="0"/>
  </w:num>
  <w:num w16cid:durableId="2034108217" w:numId="7">
    <w:abstractNumId w:val="4"/>
  </w:num>
  <w:num w16cid:durableId="899831676" w:numId="8">
    <w:abstractNumId w:val="7"/>
  </w:num>
  <w:num w16cid:durableId="723719648" w:numId="9">
    <w:abstractNumId w:val="8"/>
  </w:num>
  <w:num w16cid:durableId="1923178215" w:numId="10">
    <w:abstractNumId w:val="9"/>
  </w:num>
  <w:num w16cid:durableId="1162891510" w:numId="11">
    <w:abstractNumId w:val="5"/>
  </w:num>
  <w:num w16cid:durableId="203324073" w:numId="12">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8"/>
  <w:hyphenationZone w:val="425"/>
  <w:characterSpacingControl w:val="doNotCompress"/>
  <w:savePreviewPicture/>
  <w:hdrShapeDefaults>
    <o:shapedefaults spidmax="2050" v:ext="edit"/>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F50"/>
    <w:rsid w:val="000003D5"/>
    <w:rsid w:val="000205B4"/>
    <w:rsid w:val="00021C35"/>
    <w:rsid w:val="00033500"/>
    <w:rsid w:val="00037276"/>
    <w:rsid w:val="00041E73"/>
    <w:rsid w:val="00053783"/>
    <w:rsid w:val="00055D78"/>
    <w:rsid w:val="00056C43"/>
    <w:rsid w:val="00057392"/>
    <w:rsid w:val="00065E6B"/>
    <w:rsid w:val="00073F44"/>
    <w:rsid w:val="00096BB7"/>
    <w:rsid w:val="000973F6"/>
    <w:rsid w:val="000C74CB"/>
    <w:rsid w:val="000D5342"/>
    <w:rsid w:val="000D5CA4"/>
    <w:rsid w:val="000E172E"/>
    <w:rsid w:val="000E7F25"/>
    <w:rsid w:val="000F613F"/>
    <w:rsid w:val="0011030F"/>
    <w:rsid w:val="00115CD6"/>
    <w:rsid w:val="00134C01"/>
    <w:rsid w:val="00146932"/>
    <w:rsid w:val="00175C69"/>
    <w:rsid w:val="001779CA"/>
    <w:rsid w:val="00195587"/>
    <w:rsid w:val="00196C48"/>
    <w:rsid w:val="00197A19"/>
    <w:rsid w:val="001A14C3"/>
    <w:rsid w:val="001B6744"/>
    <w:rsid w:val="001E04FE"/>
    <w:rsid w:val="001E383D"/>
    <w:rsid w:val="001E406C"/>
    <w:rsid w:val="001E4872"/>
    <w:rsid w:val="0020217D"/>
    <w:rsid w:val="0020366E"/>
    <w:rsid w:val="00204CCE"/>
    <w:rsid w:val="00221ABF"/>
    <w:rsid w:val="0023460E"/>
    <w:rsid w:val="002400BF"/>
    <w:rsid w:val="00250AC9"/>
    <w:rsid w:val="00251241"/>
    <w:rsid w:val="0025620F"/>
    <w:rsid w:val="00260E40"/>
    <w:rsid w:val="00275E1B"/>
    <w:rsid w:val="002851C1"/>
    <w:rsid w:val="002A1D39"/>
    <w:rsid w:val="002B07F8"/>
    <w:rsid w:val="002B7720"/>
    <w:rsid w:val="002C21D5"/>
    <w:rsid w:val="002D2556"/>
    <w:rsid w:val="002E3F87"/>
    <w:rsid w:val="002F003B"/>
    <w:rsid w:val="002F2CF1"/>
    <w:rsid w:val="00304B68"/>
    <w:rsid w:val="00307B01"/>
    <w:rsid w:val="00316DF8"/>
    <w:rsid w:val="00322EF3"/>
    <w:rsid w:val="0034736F"/>
    <w:rsid w:val="00350C11"/>
    <w:rsid w:val="003558B0"/>
    <w:rsid w:val="003673C4"/>
    <w:rsid w:val="003702E5"/>
    <w:rsid w:val="003821F8"/>
    <w:rsid w:val="003821F9"/>
    <w:rsid w:val="00387F50"/>
    <w:rsid w:val="003A56C4"/>
    <w:rsid w:val="003B1975"/>
    <w:rsid w:val="003C2E92"/>
    <w:rsid w:val="003D1E31"/>
    <w:rsid w:val="003D36E6"/>
    <w:rsid w:val="003D41D8"/>
    <w:rsid w:val="004003AA"/>
    <w:rsid w:val="00404367"/>
    <w:rsid w:val="004076CB"/>
    <w:rsid w:val="00413878"/>
    <w:rsid w:val="004231B4"/>
    <w:rsid w:val="0042421D"/>
    <w:rsid w:val="00441F10"/>
    <w:rsid w:val="00443494"/>
    <w:rsid w:val="004461D8"/>
    <w:rsid w:val="00453EBE"/>
    <w:rsid w:val="00460404"/>
    <w:rsid w:val="00461539"/>
    <w:rsid w:val="004775FB"/>
    <w:rsid w:val="00483A65"/>
    <w:rsid w:val="004A0036"/>
    <w:rsid w:val="004A42C7"/>
    <w:rsid w:val="004A5F46"/>
    <w:rsid w:val="004A6328"/>
    <w:rsid w:val="004B6099"/>
    <w:rsid w:val="004C156A"/>
    <w:rsid w:val="004D3571"/>
    <w:rsid w:val="004E0B50"/>
    <w:rsid w:val="00506435"/>
    <w:rsid w:val="0050695B"/>
    <w:rsid w:val="00516D5D"/>
    <w:rsid w:val="00534951"/>
    <w:rsid w:val="005416D8"/>
    <w:rsid w:val="00556F3D"/>
    <w:rsid w:val="00562E18"/>
    <w:rsid w:val="0056708C"/>
    <w:rsid w:val="00574C02"/>
    <w:rsid w:val="00577113"/>
    <w:rsid w:val="005950D2"/>
    <w:rsid w:val="005B18FA"/>
    <w:rsid w:val="005D27C3"/>
    <w:rsid w:val="005E55AA"/>
    <w:rsid w:val="005F1CA5"/>
    <w:rsid w:val="005F48A9"/>
    <w:rsid w:val="00612BCD"/>
    <w:rsid w:val="006139AB"/>
    <w:rsid w:val="00617148"/>
    <w:rsid w:val="00631418"/>
    <w:rsid w:val="0063620B"/>
    <w:rsid w:val="00640963"/>
    <w:rsid w:val="006450CF"/>
    <w:rsid w:val="00650090"/>
    <w:rsid w:val="00655D76"/>
    <w:rsid w:val="006663F5"/>
    <w:rsid w:val="006740A9"/>
    <w:rsid w:val="00684DBB"/>
    <w:rsid w:val="00690D06"/>
    <w:rsid w:val="00693809"/>
    <w:rsid w:val="006964C6"/>
    <w:rsid w:val="006A0757"/>
    <w:rsid w:val="006A4616"/>
    <w:rsid w:val="006A4E20"/>
    <w:rsid w:val="006A5378"/>
    <w:rsid w:val="006E30CC"/>
    <w:rsid w:val="006E33F3"/>
    <w:rsid w:val="006F351A"/>
    <w:rsid w:val="006F50FB"/>
    <w:rsid w:val="007023FE"/>
    <w:rsid w:val="0070250D"/>
    <w:rsid w:val="00702BC5"/>
    <w:rsid w:val="007044A8"/>
    <w:rsid w:val="007237A7"/>
    <w:rsid w:val="00731BC1"/>
    <w:rsid w:val="00765FD6"/>
    <w:rsid w:val="007774B2"/>
    <w:rsid w:val="007859F9"/>
    <w:rsid w:val="00785F3F"/>
    <w:rsid w:val="00786CC9"/>
    <w:rsid w:val="00791A15"/>
    <w:rsid w:val="00793B9F"/>
    <w:rsid w:val="007A29D1"/>
    <w:rsid w:val="007A5118"/>
    <w:rsid w:val="007C0235"/>
    <w:rsid w:val="007E1DFD"/>
    <w:rsid w:val="007E4FF3"/>
    <w:rsid w:val="007F3F30"/>
    <w:rsid w:val="007F6AE6"/>
    <w:rsid w:val="0080758A"/>
    <w:rsid w:val="00811B78"/>
    <w:rsid w:val="00840E08"/>
    <w:rsid w:val="00842F2E"/>
    <w:rsid w:val="00867B7D"/>
    <w:rsid w:val="00876868"/>
    <w:rsid w:val="0088226F"/>
    <w:rsid w:val="00882B90"/>
    <w:rsid w:val="008923E7"/>
    <w:rsid w:val="008A1846"/>
    <w:rsid w:val="008B6033"/>
    <w:rsid w:val="008B7EDE"/>
    <w:rsid w:val="008C36BA"/>
    <w:rsid w:val="008C38BA"/>
    <w:rsid w:val="008D3754"/>
    <w:rsid w:val="008E4639"/>
    <w:rsid w:val="008E6B56"/>
    <w:rsid w:val="008E7C0A"/>
    <w:rsid w:val="008F0CF3"/>
    <w:rsid w:val="008F6213"/>
    <w:rsid w:val="008F68B5"/>
    <w:rsid w:val="00910B3D"/>
    <w:rsid w:val="00912EB8"/>
    <w:rsid w:val="00914C64"/>
    <w:rsid w:val="009250C8"/>
    <w:rsid w:val="00932F54"/>
    <w:rsid w:val="00944CF0"/>
    <w:rsid w:val="00946E70"/>
    <w:rsid w:val="00950B58"/>
    <w:rsid w:val="00950F9B"/>
    <w:rsid w:val="009552D6"/>
    <w:rsid w:val="0096696E"/>
    <w:rsid w:val="009900DE"/>
    <w:rsid w:val="00992384"/>
    <w:rsid w:val="009A0E94"/>
    <w:rsid w:val="009A3526"/>
    <w:rsid w:val="009A7FAB"/>
    <w:rsid w:val="009C5586"/>
    <w:rsid w:val="009F0189"/>
    <w:rsid w:val="009F5BFE"/>
    <w:rsid w:val="00A056C7"/>
    <w:rsid w:val="00A17C71"/>
    <w:rsid w:val="00A3384F"/>
    <w:rsid w:val="00A36A2A"/>
    <w:rsid w:val="00A377C6"/>
    <w:rsid w:val="00A5434C"/>
    <w:rsid w:val="00A56BFE"/>
    <w:rsid w:val="00A721F0"/>
    <w:rsid w:val="00A7370A"/>
    <w:rsid w:val="00A8005C"/>
    <w:rsid w:val="00A901F1"/>
    <w:rsid w:val="00A93282"/>
    <w:rsid w:val="00AA03DB"/>
    <w:rsid w:val="00AB4E59"/>
    <w:rsid w:val="00AC08F5"/>
    <w:rsid w:val="00AC2CE6"/>
    <w:rsid w:val="00AC3A6E"/>
    <w:rsid w:val="00AD14FF"/>
    <w:rsid w:val="00AD6D8A"/>
    <w:rsid w:val="00AE18FD"/>
    <w:rsid w:val="00AF6F6D"/>
    <w:rsid w:val="00B00AF0"/>
    <w:rsid w:val="00B02353"/>
    <w:rsid w:val="00B21B79"/>
    <w:rsid w:val="00B2332B"/>
    <w:rsid w:val="00B45B03"/>
    <w:rsid w:val="00B4754D"/>
    <w:rsid w:val="00B500C8"/>
    <w:rsid w:val="00B57834"/>
    <w:rsid w:val="00B63CEE"/>
    <w:rsid w:val="00B805C9"/>
    <w:rsid w:val="00B81953"/>
    <w:rsid w:val="00B979E7"/>
    <w:rsid w:val="00BA2517"/>
    <w:rsid w:val="00BB15B7"/>
    <w:rsid w:val="00BD05B1"/>
    <w:rsid w:val="00BD2D5C"/>
    <w:rsid w:val="00BD7BE3"/>
    <w:rsid w:val="00BE4BD9"/>
    <w:rsid w:val="00BE691B"/>
    <w:rsid w:val="00BE6AA7"/>
    <w:rsid w:val="00C02E52"/>
    <w:rsid w:val="00C11053"/>
    <w:rsid w:val="00C225FA"/>
    <w:rsid w:val="00C403A2"/>
    <w:rsid w:val="00C46DDB"/>
    <w:rsid w:val="00C52141"/>
    <w:rsid w:val="00C575D6"/>
    <w:rsid w:val="00C66DFF"/>
    <w:rsid w:val="00C74BF1"/>
    <w:rsid w:val="00C81569"/>
    <w:rsid w:val="00C8445F"/>
    <w:rsid w:val="00C858F1"/>
    <w:rsid w:val="00CA5AB3"/>
    <w:rsid w:val="00CA6237"/>
    <w:rsid w:val="00CB43C7"/>
    <w:rsid w:val="00CD42A8"/>
    <w:rsid w:val="00CE0A4E"/>
    <w:rsid w:val="00CF67DE"/>
    <w:rsid w:val="00D01733"/>
    <w:rsid w:val="00D06129"/>
    <w:rsid w:val="00D0649C"/>
    <w:rsid w:val="00D11622"/>
    <w:rsid w:val="00D219C7"/>
    <w:rsid w:val="00D23C56"/>
    <w:rsid w:val="00D23CBD"/>
    <w:rsid w:val="00D421CF"/>
    <w:rsid w:val="00D52359"/>
    <w:rsid w:val="00D5474F"/>
    <w:rsid w:val="00D7186C"/>
    <w:rsid w:val="00D83CA0"/>
    <w:rsid w:val="00D84C3E"/>
    <w:rsid w:val="00D91AB9"/>
    <w:rsid w:val="00DA3CDB"/>
    <w:rsid w:val="00DA40AD"/>
    <w:rsid w:val="00DC120D"/>
    <w:rsid w:val="00DE0E47"/>
    <w:rsid w:val="00DE36D4"/>
    <w:rsid w:val="00DF765C"/>
    <w:rsid w:val="00E24D6A"/>
    <w:rsid w:val="00E36A86"/>
    <w:rsid w:val="00E47A66"/>
    <w:rsid w:val="00E65F6E"/>
    <w:rsid w:val="00E80B67"/>
    <w:rsid w:val="00EB782A"/>
    <w:rsid w:val="00EC4BAB"/>
    <w:rsid w:val="00EC5450"/>
    <w:rsid w:val="00ED5068"/>
    <w:rsid w:val="00ED5D9C"/>
    <w:rsid w:val="00ED7791"/>
    <w:rsid w:val="00EE1375"/>
    <w:rsid w:val="00EE252B"/>
    <w:rsid w:val="00EE2CCE"/>
    <w:rsid w:val="00EF0277"/>
    <w:rsid w:val="00F00ED7"/>
    <w:rsid w:val="00F035B0"/>
    <w:rsid w:val="00F54CB8"/>
    <w:rsid w:val="00F72150"/>
    <w:rsid w:val="00F9088E"/>
    <w:rsid w:val="00F96078"/>
    <w:rsid w:val="00FB2A60"/>
    <w:rsid w:val="00FC48BF"/>
    <w:rsid w:val="00FE59E6"/>
    <w:rsid w:val="00FF32B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1DE9CDC2"/>
  <w15:docId w15:val="{5AA4F8AF-D96C-49A0-8027-745AC212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17" w:line="254" w:lineRule="auto"/>
      <w:ind w:hanging="10" w:left="1287"/>
      <w:jc w:val="both"/>
    </w:pPr>
    <w:rPr>
      <w:rFonts w:ascii="Calibri" w:cs="Calibri" w:eastAsia="Calibri" w:hAnsi="Calibri"/>
      <w:color w:val="000000"/>
    </w:rPr>
  </w:style>
  <w:style w:styleId="Titre1" w:type="paragraph">
    <w:name w:val="heading 1"/>
    <w:next w:val="Normal"/>
    <w:link w:val="Titre1Car"/>
    <w:uiPriority w:val="9"/>
    <w:unhideWhenUsed/>
    <w:qFormat/>
    <w:pPr>
      <w:keepNext/>
      <w:keepLines/>
      <w:pBdr>
        <w:top w:color="000000" w:space="0" w:sz="4" w:val="single"/>
        <w:left w:color="000000" w:space="0" w:sz="4" w:val="single"/>
        <w:bottom w:color="000000" w:space="0" w:sz="8" w:val="single"/>
        <w:right w:color="000000" w:space="0" w:sz="8" w:val="single"/>
      </w:pBdr>
      <w:shd w:color="auto" w:fill="D9D9D9" w:val="clear"/>
      <w:spacing w:after="0"/>
      <w:ind w:left="1272"/>
      <w:jc w:val="center"/>
      <w:outlineLvl w:val="0"/>
    </w:pPr>
    <w:rPr>
      <w:rFonts w:ascii="Calibri" w:cs="Calibri" w:eastAsia="Calibri" w:hAnsi="Calibri"/>
      <w:b/>
      <w:color w:val="000000"/>
      <w:sz w:val="48"/>
    </w:rPr>
  </w:style>
  <w:style w:styleId="Titre2" w:type="paragraph">
    <w:name w:val="heading 2"/>
    <w:next w:val="Normal"/>
    <w:link w:val="Titre2Car"/>
    <w:uiPriority w:val="9"/>
    <w:unhideWhenUsed/>
    <w:qFormat/>
    <w:pPr>
      <w:keepNext/>
      <w:keepLines/>
      <w:spacing w:after="0"/>
      <w:ind w:hanging="10" w:left="1287"/>
      <w:outlineLvl w:val="1"/>
    </w:pPr>
    <w:rPr>
      <w:rFonts w:ascii="Calibri" w:cs="Calibri" w:eastAsia="Calibri" w:hAnsi="Calibri"/>
      <w:b/>
      <w:color w:val="000000"/>
      <w:sz w:val="28"/>
    </w:rPr>
  </w:style>
  <w:style w:styleId="Titre3" w:type="paragraph">
    <w:name w:val="heading 3"/>
    <w:next w:val="Normal"/>
    <w:link w:val="Titre3Car"/>
    <w:uiPriority w:val="9"/>
    <w:unhideWhenUsed/>
    <w:qFormat/>
    <w:pPr>
      <w:keepNext/>
      <w:keepLines/>
      <w:pBdr>
        <w:top w:color="000000" w:space="0" w:sz="4" w:val="single"/>
        <w:left w:color="000000" w:space="0" w:sz="4" w:val="single"/>
        <w:bottom w:color="000000" w:space="0" w:sz="4" w:val="single"/>
        <w:right w:color="000000" w:space="0" w:sz="4" w:val="single"/>
      </w:pBdr>
      <w:spacing w:after="79" w:line="269" w:lineRule="auto"/>
      <w:ind w:hanging="10" w:left="1287"/>
      <w:outlineLvl w:val="2"/>
    </w:pPr>
    <w:rPr>
      <w:rFonts w:ascii="Calibri" w:cs="Calibri" w:eastAsia="Calibri" w:hAnsi="Calibri"/>
      <w:b/>
      <w:color w:val="000000"/>
    </w:rPr>
  </w:style>
  <w:style w:styleId="Titre4" w:type="paragraph">
    <w:name w:val="heading 4"/>
    <w:next w:val="Normal"/>
    <w:link w:val="Titre4Car"/>
    <w:uiPriority w:val="9"/>
    <w:unhideWhenUsed/>
    <w:qFormat/>
    <w:pPr>
      <w:keepNext/>
      <w:keepLines/>
      <w:spacing w:after="13" w:line="250" w:lineRule="auto"/>
      <w:ind w:hanging="10" w:left="1854"/>
      <w:outlineLvl w:val="3"/>
    </w:pPr>
    <w:rPr>
      <w:rFonts w:ascii="Calibri" w:cs="Calibri" w:eastAsia="Calibri" w:hAnsi="Calibri"/>
      <w:b/>
      <w:color w:val="000000"/>
      <w:sz w:val="26"/>
    </w:rPr>
  </w:style>
  <w:style w:styleId="Titre5" w:type="paragraph">
    <w:name w:val="heading 5"/>
    <w:next w:val="Normal"/>
    <w:link w:val="Titre5Car"/>
    <w:uiPriority w:val="9"/>
    <w:unhideWhenUsed/>
    <w:qFormat/>
    <w:pPr>
      <w:keepNext/>
      <w:keepLines/>
      <w:spacing w:after="109"/>
      <w:ind w:hanging="10" w:left="1995"/>
      <w:outlineLvl w:val="4"/>
    </w:pPr>
    <w:rPr>
      <w:rFonts w:ascii="Calibri" w:cs="Calibri" w:eastAsia="Calibri" w:hAnsi="Calibri"/>
      <w:i/>
      <w:color w:val="000000"/>
      <w:u w:color="000000"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link w:val="Titre3"/>
    <w:rPr>
      <w:rFonts w:ascii="Calibri" w:cs="Calibri" w:eastAsia="Calibri" w:hAnsi="Calibri"/>
      <w:b/>
      <w:color w:val="000000"/>
      <w:sz w:val="22"/>
    </w:rPr>
  </w:style>
  <w:style w:customStyle="1" w:styleId="Titre5Car" w:type="character">
    <w:name w:val="Titre 5 Car"/>
    <w:link w:val="Titre5"/>
    <w:rPr>
      <w:rFonts w:ascii="Calibri" w:cs="Calibri" w:eastAsia="Calibri" w:hAnsi="Calibri"/>
      <w:i/>
      <w:color w:val="000000"/>
      <w:sz w:val="22"/>
      <w:u w:color="000000" w:val="single"/>
    </w:rPr>
  </w:style>
  <w:style w:customStyle="1" w:styleId="Titre4Car" w:type="character">
    <w:name w:val="Titre 4 Car"/>
    <w:link w:val="Titre4"/>
    <w:rPr>
      <w:rFonts w:ascii="Calibri" w:cs="Calibri" w:eastAsia="Calibri" w:hAnsi="Calibri"/>
      <w:b/>
      <w:color w:val="000000"/>
      <w:sz w:val="26"/>
    </w:rPr>
  </w:style>
  <w:style w:customStyle="1" w:styleId="Titre2Car" w:type="character">
    <w:name w:val="Titre 2 Car"/>
    <w:link w:val="Titre2"/>
    <w:rPr>
      <w:rFonts w:ascii="Calibri" w:cs="Calibri" w:eastAsia="Calibri" w:hAnsi="Calibri"/>
      <w:b/>
      <w:color w:val="000000"/>
      <w:sz w:val="28"/>
    </w:rPr>
  </w:style>
  <w:style w:customStyle="1" w:styleId="Titre1Car" w:type="character">
    <w:name w:val="Titre 1 Car"/>
    <w:link w:val="Titre1"/>
    <w:rPr>
      <w:rFonts w:ascii="Calibri" w:cs="Calibri" w:eastAsia="Calibri" w:hAnsi="Calibri"/>
      <w:b/>
      <w:color w:val="000000"/>
      <w:sz w:val="48"/>
    </w:rPr>
  </w:style>
  <w:style w:customStyle="1" w:styleId="footnotedescription" w:type="paragraph">
    <w:name w:val="footnote description"/>
    <w:next w:val="Normal"/>
    <w:link w:val="footnotedescriptionChar"/>
    <w:hidden/>
    <w:pPr>
      <w:spacing w:after="115"/>
      <w:ind w:left="1985" w:right="3"/>
    </w:pPr>
    <w:rPr>
      <w:rFonts w:ascii="Calibri" w:cs="Calibri" w:eastAsia="Calibri" w:hAnsi="Calibri"/>
      <w:color w:val="000000"/>
    </w:rPr>
  </w:style>
  <w:style w:customStyle="1" w:styleId="footnotedescriptionChar" w:type="character">
    <w:name w:val="footnote description Char"/>
    <w:link w:val="footnotedescription"/>
    <w:rPr>
      <w:rFonts w:ascii="Calibri" w:cs="Calibri" w:eastAsia="Calibri" w:hAnsi="Calibri"/>
      <w:color w:val="000000"/>
      <w:sz w:val="22"/>
    </w:rPr>
  </w:style>
  <w:style w:customStyle="1" w:styleId="footnotemark" w:type="character">
    <w:name w:val="footnote mark"/>
    <w:hidden/>
    <w:rPr>
      <w:rFonts w:ascii="Calibri" w:cs="Calibri" w:eastAsia="Calibri" w:hAnsi="Calibri"/>
      <w:i/>
      <w:color w:val="000000"/>
      <w:sz w:val="22"/>
      <w:u w:color="000000" w:val="single"/>
      <w:vertAlign w:val="superscript"/>
    </w:rPr>
  </w:style>
  <w:style w:customStyle="1" w:styleId="TableGrid" w:type="table">
    <w:name w:val="TableGrid"/>
    <w:pPr>
      <w:spacing w:after="0" w:line="240" w:lineRule="auto"/>
    </w:pPr>
    <w:tblPr>
      <w:tblCellMar>
        <w:top w:type="dxa" w:w="0"/>
        <w:left w:type="dxa" w:w="0"/>
        <w:bottom w:type="dxa" w:w="0"/>
        <w:right w:type="dxa" w:w="0"/>
      </w:tblCellMar>
    </w:tblPr>
  </w:style>
  <w:style w:styleId="Paragraphedeliste" w:type="paragraph">
    <w:name w:val="List Paragraph"/>
    <w:basedOn w:val="Normal"/>
    <w:uiPriority w:val="34"/>
    <w:qFormat/>
    <w:rsid w:val="00612BCD"/>
    <w:pPr>
      <w:ind w:left="720"/>
      <w:contextualSpacing/>
    </w:pPr>
  </w:style>
  <w:style w:styleId="Marquedecommentaire" w:type="character">
    <w:name w:val="annotation reference"/>
    <w:basedOn w:val="Policepardfaut"/>
    <w:uiPriority w:val="99"/>
    <w:semiHidden/>
    <w:unhideWhenUsed/>
    <w:rsid w:val="00B4754D"/>
    <w:rPr>
      <w:sz w:val="16"/>
      <w:szCs w:val="16"/>
    </w:rPr>
  </w:style>
  <w:style w:styleId="Commentaire" w:type="paragraph">
    <w:name w:val="annotation text"/>
    <w:basedOn w:val="Normal"/>
    <w:link w:val="CommentaireCar"/>
    <w:uiPriority w:val="99"/>
    <w:semiHidden/>
    <w:unhideWhenUsed/>
    <w:rsid w:val="00B4754D"/>
    <w:pPr>
      <w:spacing w:line="240" w:lineRule="auto"/>
    </w:pPr>
    <w:rPr>
      <w:sz w:val="20"/>
      <w:szCs w:val="20"/>
    </w:rPr>
  </w:style>
  <w:style w:customStyle="1" w:styleId="CommentaireCar" w:type="character">
    <w:name w:val="Commentaire Car"/>
    <w:basedOn w:val="Policepardfaut"/>
    <w:link w:val="Commentaire"/>
    <w:uiPriority w:val="99"/>
    <w:semiHidden/>
    <w:rsid w:val="00B4754D"/>
    <w:rPr>
      <w:rFonts w:ascii="Calibri" w:cs="Calibri" w:eastAsia="Calibri" w:hAnsi="Calibri"/>
      <w:color w:val="000000"/>
      <w:sz w:val="20"/>
      <w:szCs w:val="20"/>
    </w:rPr>
  </w:style>
  <w:style w:styleId="Objetducommentaire" w:type="paragraph">
    <w:name w:val="annotation subject"/>
    <w:basedOn w:val="Commentaire"/>
    <w:next w:val="Commentaire"/>
    <w:link w:val="ObjetducommentaireCar"/>
    <w:uiPriority w:val="99"/>
    <w:semiHidden/>
    <w:unhideWhenUsed/>
    <w:rsid w:val="00B4754D"/>
    <w:rPr>
      <w:b/>
      <w:bCs/>
    </w:rPr>
  </w:style>
  <w:style w:customStyle="1" w:styleId="ObjetducommentaireCar" w:type="character">
    <w:name w:val="Objet du commentaire Car"/>
    <w:basedOn w:val="CommentaireCar"/>
    <w:link w:val="Objetducommentaire"/>
    <w:uiPriority w:val="99"/>
    <w:semiHidden/>
    <w:rsid w:val="00B4754D"/>
    <w:rPr>
      <w:rFonts w:ascii="Calibri" w:cs="Calibri" w:eastAsia="Calibri" w:hAnsi="Calibri"/>
      <w:b/>
      <w:bCs/>
      <w:color w:val="000000"/>
      <w:sz w:val="20"/>
      <w:szCs w:val="20"/>
    </w:rPr>
  </w:style>
  <w:style w:styleId="Textedebulles" w:type="paragraph">
    <w:name w:val="Balloon Text"/>
    <w:basedOn w:val="Normal"/>
    <w:link w:val="TextedebullesCar"/>
    <w:uiPriority w:val="99"/>
    <w:semiHidden/>
    <w:unhideWhenUsed/>
    <w:rsid w:val="00B4754D"/>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B4754D"/>
    <w:rPr>
      <w:rFonts w:ascii="Segoe UI" w:cs="Segoe UI" w:eastAsia="Calibri" w:hAnsi="Segoe UI"/>
      <w:color w:val="000000"/>
      <w:sz w:val="18"/>
      <w:szCs w:val="18"/>
    </w:rPr>
  </w:style>
  <w:style w:styleId="En-ttedetabledesmatires" w:type="paragraph">
    <w:name w:val="TOC Heading"/>
    <w:basedOn w:val="Titre1"/>
    <w:next w:val="Normal"/>
    <w:uiPriority w:val="39"/>
    <w:unhideWhenUsed/>
    <w:qFormat/>
    <w:rsid w:val="00BE4BD9"/>
    <w:pPr>
      <w:pBdr>
        <w:top w:color="auto" w:space="0" w:sz="0" w:val="none"/>
        <w:left w:color="auto" w:space="0" w:sz="0" w:val="none"/>
        <w:bottom w:color="auto" w:space="0" w:sz="0" w:val="none"/>
        <w:right w:color="auto" w:space="0" w:sz="0" w:val="none"/>
      </w:pBdr>
      <w:shd w:color="auto" w:fill="auto" w:val="clear"/>
      <w:spacing w:before="240"/>
      <w:ind w:left="0"/>
      <w:jc w:val="left"/>
      <w:outlineLvl w:val="9"/>
    </w:pPr>
    <w:rPr>
      <w:rFonts w:asciiTheme="majorHAnsi" w:cstheme="majorBidi" w:eastAsiaTheme="majorEastAsia" w:hAnsiTheme="majorHAnsi"/>
      <w:b w:val="0"/>
      <w:color w:themeColor="accent1" w:themeShade="BF" w:val="2E74B5"/>
      <w:sz w:val="32"/>
      <w:szCs w:val="32"/>
    </w:rPr>
  </w:style>
  <w:style w:styleId="TM1" w:type="paragraph">
    <w:name w:val="toc 1"/>
    <w:basedOn w:val="Normal"/>
    <w:next w:val="Normal"/>
    <w:autoRedefine/>
    <w:uiPriority w:val="39"/>
    <w:unhideWhenUsed/>
    <w:rsid w:val="00E65F6E"/>
    <w:pPr>
      <w:tabs>
        <w:tab w:leader="dot" w:pos="10484" w:val="right"/>
      </w:tabs>
      <w:spacing w:after="100"/>
      <w:ind w:left="426"/>
    </w:pPr>
  </w:style>
  <w:style w:styleId="TM3" w:type="paragraph">
    <w:name w:val="toc 3"/>
    <w:basedOn w:val="Normal"/>
    <w:next w:val="Normal"/>
    <w:autoRedefine/>
    <w:uiPriority w:val="39"/>
    <w:unhideWhenUsed/>
    <w:rsid w:val="005F48A9"/>
    <w:pPr>
      <w:tabs>
        <w:tab w:leader="dot" w:pos="10484" w:val="right"/>
      </w:tabs>
      <w:spacing w:after="100"/>
      <w:ind w:left="1276"/>
    </w:pPr>
    <w:rPr>
      <w:rFonts w:asciiTheme="minorHAnsi" w:hAnsiTheme="minorHAnsi"/>
      <w:b/>
      <w:bCs/>
      <w:noProof/>
      <w:sz w:val="24"/>
      <w:szCs w:val="24"/>
    </w:rPr>
  </w:style>
  <w:style w:styleId="Lienhypertexte" w:type="character">
    <w:name w:val="Hyperlink"/>
    <w:basedOn w:val="Policepardfaut"/>
    <w:uiPriority w:val="99"/>
    <w:unhideWhenUsed/>
    <w:rsid w:val="00BE4BD9"/>
    <w:rPr>
      <w:color w:themeColor="hyperlink" w:val="0563C1"/>
      <w:u w:val="single"/>
    </w:rPr>
  </w:style>
  <w:style w:styleId="TM4" w:type="paragraph">
    <w:name w:val="toc 4"/>
    <w:basedOn w:val="Normal"/>
    <w:next w:val="Normal"/>
    <w:autoRedefine/>
    <w:uiPriority w:val="39"/>
    <w:unhideWhenUsed/>
    <w:rsid w:val="00E65F6E"/>
    <w:pPr>
      <w:spacing w:after="100"/>
      <w:ind w:left="660"/>
    </w:pPr>
  </w:style>
  <w:style w:customStyle="1" w:styleId="Default" w:type="paragraph">
    <w:name w:val="Default"/>
    <w:rsid w:val="002D2556"/>
    <w:pPr>
      <w:autoSpaceDE w:val="0"/>
      <w:autoSpaceDN w:val="0"/>
      <w:adjustRightInd w:val="0"/>
      <w:spacing w:after="0" w:line="240" w:lineRule="auto"/>
    </w:pPr>
    <w:rPr>
      <w:rFonts w:ascii="Calibri" w:cs="Calibri" w:eastAsiaTheme="minorHAnsi" w:hAnsi="Calibri"/>
      <w:color w:val="000000"/>
      <w:sz w:val="24"/>
      <w:szCs w:val="24"/>
      <w:lang w:eastAsia="en-US"/>
    </w:rPr>
  </w:style>
  <w:style w:customStyle="1" w:styleId="ElApp" w:type="paragraph">
    <w:name w:val="ElApp"/>
    <w:basedOn w:val="Normal"/>
    <w:rsid w:val="006E30CC"/>
    <w:pPr>
      <w:spacing w:after="0" w:line="240" w:lineRule="auto"/>
      <w:ind w:firstLine="0" w:left="0"/>
      <w:jc w:val="left"/>
    </w:pPr>
    <w:rPr>
      <w:rFonts w:ascii="Arial" w:cs="Arial" w:eastAsia="Arial" w:hAnsi="Arial"/>
      <w:color w:val="auto"/>
      <w:sz w:val="15"/>
      <w:szCs w:val="15"/>
    </w:rPr>
  </w:style>
  <w:style w:styleId="NormalWeb" w:type="paragraph">
    <w:name w:val="Normal (Web)"/>
    <w:basedOn w:val="Normal"/>
    <w:uiPriority w:val="99"/>
    <w:semiHidden/>
    <w:unhideWhenUsed/>
    <w:rsid w:val="003D1E31"/>
    <w:pPr>
      <w:spacing w:after="100" w:afterAutospacing="1" w:before="100" w:beforeAutospacing="1" w:line="240" w:lineRule="auto"/>
      <w:ind w:firstLine="0" w:left="0"/>
      <w:jc w:val="left"/>
    </w:pPr>
    <w:rPr>
      <w:rFonts w:ascii="Times New Roman" w:cs="Times New Roman" w:eastAsia="Times New Roman" w:hAnsi="Times New Roman"/>
      <w:color w:val="auto"/>
      <w:sz w:val="24"/>
      <w:szCs w:val="24"/>
    </w:rPr>
  </w:style>
  <w:style w:styleId="lev" w:type="character">
    <w:name w:val="Strong"/>
    <w:basedOn w:val="Policepardfaut"/>
    <w:uiPriority w:val="22"/>
    <w:qFormat/>
    <w:rsid w:val="0088226F"/>
    <w:rPr>
      <w:b/>
      <w:bCs/>
    </w:rPr>
  </w:style>
  <w:style w:customStyle="1" w:styleId="hl" w:type="character">
    <w:name w:val="hl"/>
    <w:basedOn w:val="Policepardfaut"/>
    <w:rsid w:val="0088226F"/>
  </w:style>
  <w:style w:styleId="Grilledutableau" w:type="table">
    <w:name w:val="Table Grid"/>
    <w:basedOn w:val="TableauNormal"/>
    <w:uiPriority w:val="99"/>
    <w:rsid w:val="003702E5"/>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50695B"/>
    <w:pPr>
      <w:tabs>
        <w:tab w:pos="4680" w:val="center"/>
        <w:tab w:pos="9360" w:val="right"/>
      </w:tabs>
      <w:spacing w:after="0" w:line="240" w:lineRule="auto"/>
      <w:ind w:firstLine="0" w:left="0"/>
      <w:jc w:val="left"/>
    </w:pPr>
    <w:rPr>
      <w:rFonts w:asciiTheme="minorHAnsi" w:cs="Times New Roman" w:eastAsiaTheme="minorEastAsia" w:hAnsiTheme="minorHAnsi"/>
      <w:color w:val="auto"/>
    </w:rPr>
  </w:style>
  <w:style w:customStyle="1" w:styleId="En-tteCar" w:type="character">
    <w:name w:val="En-tête Car"/>
    <w:basedOn w:val="Policepardfaut"/>
    <w:link w:val="En-tte"/>
    <w:uiPriority w:val="99"/>
    <w:rsid w:val="0050695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085885">
      <w:bodyDiv w:val="1"/>
      <w:marLeft w:val="0"/>
      <w:marRight w:val="0"/>
      <w:marTop w:val="0"/>
      <w:marBottom w:val="0"/>
      <w:divBdr>
        <w:top w:val="none" w:sz="0" w:space="0" w:color="auto"/>
        <w:left w:val="none" w:sz="0" w:space="0" w:color="auto"/>
        <w:bottom w:val="none" w:sz="0" w:space="0" w:color="auto"/>
        <w:right w:val="none" w:sz="0" w:space="0" w:color="auto"/>
      </w:divBdr>
    </w:div>
    <w:div w:id="1855486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75F50-6CAB-4E6C-8499-18D958C3B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3355</Words>
  <Characters>18457</Characters>
  <Application>Microsoft Office Word</Application>
  <DocSecurity>0</DocSecurity>
  <Lines>153</Lines>
  <Paragraphs>43</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2025-01-16T15:17:00Z</dcterms:created>
  <cp:lastPrinted>2024-06-14T12:14:00Z</cp:lastPrinted>
  <dcterms:modified xsi:type="dcterms:W3CDTF">2025-01-16T15:18:00Z</dcterms:modified>
  <cp:revision>3</cp:revision>
</cp:coreProperties>
</file>