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p w:rsidP="00062E88" w:rsidR="005D088C" w:rsidRDefault="005D088C" w:rsidRPr="002C56FF">
      <w:pPr>
        <w:pStyle w:val="Titre2"/>
        <w:pBdr>
          <w:top w:color="auto" w:space="1" w:sz="4" w:val="single"/>
          <w:left w:color="auto" w:space="4" w:sz="4" w:val="single"/>
          <w:bottom w:color="auto" w:space="1" w:sz="4" w:val="single"/>
          <w:right w:color="auto" w:space="4" w:sz="4" w:val="single"/>
        </w:pBdr>
        <w:spacing w:after="0"/>
        <w:jc w:val="center"/>
        <w:rPr>
          <w:rFonts w:ascii="Times New Roman" w:hAnsi="Times New Roman"/>
          <w:color w:val="auto"/>
          <w:sz w:val="18"/>
          <w:szCs w:val="18"/>
        </w:rPr>
      </w:pPr>
      <w:r w:rsidRPr="002C56FF">
        <w:rPr>
          <w:rFonts w:ascii="Times New Roman" w:hAnsi="Times New Roman"/>
          <w:color w:val="auto"/>
          <w:sz w:val="18"/>
          <w:szCs w:val="18"/>
        </w:rPr>
        <w:t>Accord collectif relatif à la négociation sur la rémunération, le temps de travail et le partage de la valeur ajoutée</w:t>
      </w:r>
    </w:p>
    <w:p w:rsidP="00062E88" w:rsidR="005D088C" w:rsidRDefault="005D088C" w:rsidRPr="00062E88">
      <w:pPr>
        <w:spacing w:after="0"/>
        <w:rPr>
          <w:rFonts w:ascii="Times New Roman" w:hAnsi="Times New Roman"/>
          <w:color w:val="000000"/>
          <w:sz w:val="18"/>
          <w:szCs w:val="18"/>
        </w:rPr>
      </w:pPr>
    </w:p>
    <w:p w:rsidP="002C56FF" w:rsidR="005D088C" w:rsidRDefault="005D088C" w:rsidRPr="00062E88">
      <w:pPr>
        <w:spacing w:after="0"/>
        <w:jc w:val="both"/>
        <w:rPr>
          <w:rFonts w:ascii="Times New Roman" w:hAnsi="Times New Roman"/>
          <w:bCs/>
          <w:color w:val="000000"/>
          <w:sz w:val="18"/>
          <w:szCs w:val="18"/>
        </w:rPr>
      </w:pPr>
      <w:r w:rsidRPr="00062E88">
        <w:rPr>
          <w:rFonts w:ascii="Times New Roman" w:hAnsi="Times New Roman"/>
          <w:bCs/>
          <w:color w:val="000000"/>
          <w:sz w:val="18"/>
          <w:szCs w:val="18"/>
        </w:rPr>
        <w:t>Entre :</w:t>
      </w:r>
    </w:p>
    <w:p w:rsidP="002C56FF" w:rsidR="00062E88" w:rsidRDefault="00062E88" w:rsidRPr="00062E88">
      <w:pPr>
        <w:spacing w:after="0"/>
        <w:jc w:val="both"/>
        <w:rPr>
          <w:rFonts w:ascii="Times New Roman" w:hAnsi="Times New Roman"/>
          <w:bCs/>
          <w:sz w:val="18"/>
          <w:szCs w:val="18"/>
        </w:rPr>
      </w:pPr>
      <w:r w:rsidRPr="00062E88">
        <w:rPr>
          <w:rFonts w:ascii="Times New Roman" w:hAnsi="Times New Roman"/>
          <w:sz w:val="18"/>
          <w:szCs w:val="18"/>
        </w:rPr>
        <w:t>L</w:t>
      </w:r>
      <w:r>
        <w:rPr>
          <w:rFonts w:ascii="Times New Roman" w:hAnsi="Times New Roman"/>
          <w:sz w:val="18"/>
          <w:szCs w:val="18"/>
        </w:rPr>
        <w:t>a c</w:t>
      </w:r>
      <w:r w:rsidRPr="00062E88">
        <w:rPr>
          <w:rFonts w:ascii="Times New Roman" w:hAnsi="Times New Roman"/>
          <w:sz w:val="18"/>
          <w:szCs w:val="18"/>
        </w:rPr>
        <w:t xml:space="preserve">oopérative </w:t>
      </w:r>
      <w:r>
        <w:rPr>
          <w:rFonts w:ascii="Times New Roman" w:hAnsi="Times New Roman"/>
          <w:sz w:val="18"/>
          <w:szCs w:val="18"/>
        </w:rPr>
        <w:t>a</w:t>
      </w:r>
      <w:r w:rsidRPr="00062E88">
        <w:rPr>
          <w:rFonts w:ascii="Times New Roman" w:hAnsi="Times New Roman"/>
          <w:sz w:val="18"/>
          <w:szCs w:val="18"/>
        </w:rPr>
        <w:t xml:space="preserve">gricole </w:t>
      </w:r>
      <w:r w:rsidRPr="002C56FF">
        <w:rPr>
          <w:rFonts w:ascii="Times New Roman" w:hAnsi="Times New Roman"/>
          <w:b/>
          <w:sz w:val="18"/>
          <w:szCs w:val="18"/>
        </w:rPr>
        <w:t>Les Eleveurs du Pays Vert</w:t>
      </w:r>
      <w:r w:rsidRPr="00062E88">
        <w:rPr>
          <w:rFonts w:ascii="Times New Roman" w:hAnsi="Times New Roman"/>
          <w:sz w:val="18"/>
          <w:szCs w:val="18"/>
        </w:rPr>
        <w:t>, domiciliée Le Foirail -19460 Naves</w:t>
      </w:r>
      <w:r w:rsidRPr="00062E88">
        <w:rPr>
          <w:rFonts w:ascii="Times New Roman" w:hAnsi="Times New Roman"/>
          <w:bCs/>
          <w:sz w:val="18"/>
          <w:szCs w:val="18"/>
        </w:rPr>
        <w:t xml:space="preserve">, </w:t>
      </w:r>
    </w:p>
    <w:p w:rsidP="002C56FF" w:rsidR="00062E88" w:rsidRDefault="00062E88" w:rsidRPr="00062E88">
      <w:pPr>
        <w:pStyle w:val="Titre3"/>
        <w:tabs>
          <w:tab w:pos="6300" w:val="left"/>
        </w:tabs>
        <w:spacing w:after="0" w:before="0"/>
        <w:jc w:val="both"/>
        <w:rPr>
          <w:rFonts w:ascii="Times New Roman" w:cs="Times New Roman" w:hAnsi="Times New Roman"/>
          <w:b w:val="0"/>
          <w:i/>
          <w:iCs/>
          <w:sz w:val="18"/>
          <w:szCs w:val="18"/>
        </w:rPr>
      </w:pPr>
      <w:proofErr w:type="gramStart"/>
      <w:r w:rsidRPr="00062E88">
        <w:rPr>
          <w:rFonts w:ascii="Times New Roman" w:cs="Times New Roman" w:hAnsi="Times New Roman"/>
          <w:b w:val="0"/>
          <w:iCs/>
          <w:sz w:val="18"/>
          <w:szCs w:val="18"/>
        </w:rPr>
        <w:t>représentée</w:t>
      </w:r>
      <w:proofErr w:type="gramEnd"/>
      <w:r w:rsidRPr="00062E88">
        <w:rPr>
          <w:rFonts w:ascii="Times New Roman" w:cs="Times New Roman" w:hAnsi="Times New Roman"/>
          <w:b w:val="0"/>
          <w:iCs/>
          <w:sz w:val="18"/>
          <w:szCs w:val="18"/>
        </w:rPr>
        <w:t xml:space="preserve"> par </w:t>
      </w:r>
      <w:r w:rsidR="00FA3B66">
        <w:rPr>
          <w:rFonts w:ascii="Times New Roman" w:cs="Times New Roman" w:hAnsi="Times New Roman"/>
          <w:b w:val="0"/>
          <w:iCs/>
          <w:sz w:val="18"/>
          <w:szCs w:val="18"/>
        </w:rPr>
        <w:t>……………………………</w:t>
      </w:r>
      <w:r w:rsidRPr="00062E88">
        <w:rPr>
          <w:rFonts w:ascii="Times New Roman" w:cs="Times New Roman" w:hAnsi="Times New Roman"/>
          <w:b w:val="0"/>
          <w:iCs/>
          <w:sz w:val="18"/>
          <w:szCs w:val="18"/>
        </w:rPr>
        <w:t>, en qualité de Directeur Général</w:t>
      </w:r>
    </w:p>
    <w:p w:rsidP="002C56FF" w:rsidR="00062E88" w:rsidRDefault="00062E88" w:rsidRPr="00062E88">
      <w:pPr>
        <w:pStyle w:val="Titre3"/>
        <w:tabs>
          <w:tab w:pos="6379" w:val="left"/>
        </w:tabs>
        <w:spacing w:after="0" w:before="0"/>
        <w:jc w:val="both"/>
        <w:rPr>
          <w:rFonts w:ascii="Times New Roman" w:cs="Times New Roman" w:hAnsi="Times New Roman"/>
          <w:b w:val="0"/>
          <w:i/>
          <w:iCs/>
          <w:sz w:val="18"/>
          <w:szCs w:val="18"/>
        </w:rPr>
      </w:pPr>
      <w:r w:rsidRPr="00062E88">
        <w:rPr>
          <w:rFonts w:ascii="Times New Roman" w:cs="Times New Roman" w:hAnsi="Times New Roman"/>
          <w:b w:val="0"/>
          <w:iCs/>
          <w:sz w:val="18"/>
          <w:szCs w:val="18"/>
        </w:rPr>
        <w:t xml:space="preserve">RCS 779 113 539 </w:t>
      </w:r>
      <w:r w:rsidRPr="00062E88">
        <w:rPr>
          <w:rFonts w:ascii="Times New Roman" w:cs="Times New Roman" w:hAnsi="Times New Roman"/>
          <w:b w:val="0"/>
          <w:sz w:val="18"/>
          <w:szCs w:val="18"/>
        </w:rPr>
        <w:tab/>
        <w:t>Ci-après dénommée « l’entreprise »,</w:t>
      </w:r>
    </w:p>
    <w:p w:rsidP="002C56FF" w:rsidR="005D088C" w:rsidRDefault="005D088C" w:rsidRPr="00062E88">
      <w:pPr>
        <w:spacing w:after="0"/>
        <w:ind w:firstLine="708" w:left="5664"/>
        <w:jc w:val="both"/>
        <w:rPr>
          <w:rFonts w:ascii="Times New Roman" w:hAnsi="Times New Roman"/>
          <w:bCs/>
          <w:color w:val="000000"/>
          <w:sz w:val="18"/>
          <w:szCs w:val="18"/>
        </w:rPr>
      </w:pPr>
      <w:r w:rsidRPr="00062E88">
        <w:rPr>
          <w:rFonts w:ascii="Times New Roman" w:hAnsi="Times New Roman"/>
          <w:bCs/>
          <w:color w:val="000000"/>
          <w:sz w:val="18"/>
          <w:szCs w:val="18"/>
        </w:rPr>
        <w:t>D'une part</w:t>
      </w:r>
      <w:r w:rsidR="00062E88">
        <w:rPr>
          <w:rFonts w:ascii="Times New Roman" w:hAnsi="Times New Roman"/>
          <w:bCs/>
          <w:color w:val="000000"/>
          <w:sz w:val="18"/>
          <w:szCs w:val="18"/>
        </w:rPr>
        <w:t>,</w:t>
      </w:r>
    </w:p>
    <w:p w:rsidP="002C56FF" w:rsidR="005D088C" w:rsidRDefault="005D088C" w:rsidRPr="00062E88">
      <w:pPr>
        <w:spacing w:after="0"/>
        <w:jc w:val="both"/>
        <w:rPr>
          <w:rFonts w:ascii="Times New Roman" w:hAnsi="Times New Roman"/>
          <w:bCs/>
          <w:color w:val="000000"/>
          <w:sz w:val="18"/>
          <w:szCs w:val="18"/>
        </w:rPr>
      </w:pPr>
      <w:r w:rsidRPr="00062E88">
        <w:rPr>
          <w:rFonts w:ascii="Times New Roman" w:hAnsi="Times New Roman"/>
          <w:bCs/>
          <w:color w:val="000000"/>
          <w:sz w:val="18"/>
          <w:szCs w:val="18"/>
        </w:rPr>
        <w:t>Et</w:t>
      </w:r>
    </w:p>
    <w:p w:rsidP="002C56FF" w:rsidR="00062E88" w:rsidRDefault="00062E88" w:rsidRPr="00062E88">
      <w:pPr>
        <w:spacing w:after="0"/>
        <w:jc w:val="both"/>
        <w:rPr>
          <w:rFonts w:ascii="Times New Roman" w:hAnsi="Times New Roman"/>
          <w:b/>
          <w:bCs/>
          <w:color w:val="000000"/>
          <w:sz w:val="18"/>
          <w:szCs w:val="18"/>
        </w:rPr>
      </w:pPr>
    </w:p>
    <w:p w:rsidP="002C56FF" w:rsidR="00062E88" w:rsidRDefault="005D088C">
      <w:pPr>
        <w:spacing w:after="0"/>
        <w:jc w:val="both"/>
        <w:rPr>
          <w:rFonts w:ascii="Times New Roman" w:hAnsi="Times New Roman"/>
          <w:color w:val="000000"/>
          <w:sz w:val="18"/>
          <w:szCs w:val="18"/>
        </w:rPr>
      </w:pPr>
      <w:r w:rsidRPr="002C56FF">
        <w:rPr>
          <w:rFonts w:ascii="Times New Roman" w:hAnsi="Times New Roman"/>
          <w:b/>
          <w:sz w:val="18"/>
          <w:szCs w:val="18"/>
        </w:rPr>
        <w:t xml:space="preserve">L'organisation syndicale </w:t>
      </w:r>
      <w:r w:rsidR="00062E88" w:rsidRPr="002C56FF">
        <w:rPr>
          <w:rFonts w:ascii="Times New Roman" w:hAnsi="Times New Roman"/>
          <w:b/>
          <w:sz w:val="18"/>
          <w:szCs w:val="18"/>
        </w:rPr>
        <w:t>CGT</w:t>
      </w:r>
      <w:r w:rsidR="00062E88">
        <w:rPr>
          <w:rFonts w:ascii="Times New Roman" w:hAnsi="Times New Roman"/>
          <w:color w:val="000000"/>
          <w:sz w:val="18"/>
          <w:szCs w:val="18"/>
        </w:rPr>
        <w:t>,</w:t>
      </w:r>
      <w:r w:rsidRPr="00062E88">
        <w:rPr>
          <w:rFonts w:ascii="Times New Roman" w:hAnsi="Times New Roman"/>
          <w:color w:val="000000"/>
          <w:sz w:val="18"/>
          <w:szCs w:val="18"/>
        </w:rPr>
        <w:t xml:space="preserve"> représentée par son délégué syndical </w:t>
      </w:r>
      <w:r w:rsidR="00FA3B66">
        <w:rPr>
          <w:rFonts w:ascii="Times New Roman" w:hAnsi="Times New Roman"/>
          <w:color w:val="000000"/>
          <w:sz w:val="18"/>
          <w:szCs w:val="18"/>
        </w:rPr>
        <w:t>……………………………………</w:t>
      </w:r>
      <w:r w:rsidR="00062E88">
        <w:rPr>
          <w:rFonts w:ascii="Times New Roman" w:hAnsi="Times New Roman"/>
          <w:color w:val="000000"/>
          <w:sz w:val="18"/>
          <w:szCs w:val="18"/>
        </w:rPr>
        <w:t>,</w:t>
      </w:r>
    </w:p>
    <w:p w:rsidP="002C56FF" w:rsidR="005D088C" w:rsidRDefault="005D088C" w:rsidRPr="00062E88">
      <w:pPr>
        <w:spacing w:after="0"/>
        <w:ind w:firstLine="708" w:left="5664"/>
        <w:jc w:val="both"/>
        <w:rPr>
          <w:rFonts w:ascii="Times New Roman" w:hAnsi="Times New Roman"/>
          <w:bCs/>
          <w:color w:val="000000"/>
          <w:sz w:val="18"/>
          <w:szCs w:val="18"/>
        </w:rPr>
      </w:pPr>
      <w:r w:rsidRPr="00062E88">
        <w:rPr>
          <w:rFonts w:ascii="Times New Roman" w:hAnsi="Times New Roman"/>
          <w:bCs/>
          <w:color w:val="000000"/>
          <w:sz w:val="18"/>
          <w:szCs w:val="18"/>
        </w:rPr>
        <w:t>D'autre part</w:t>
      </w:r>
    </w:p>
    <w:p w:rsidP="002C56FF" w:rsidR="005D088C" w:rsidRDefault="005D088C" w:rsidRPr="00062E88">
      <w:pPr>
        <w:spacing w:after="0"/>
        <w:jc w:val="both"/>
        <w:rPr>
          <w:rFonts w:ascii="Times New Roman" w:hAnsi="Times New Roman"/>
          <w:color w:val="000000"/>
          <w:sz w:val="18"/>
          <w:szCs w:val="18"/>
        </w:rPr>
      </w:pPr>
    </w:p>
    <w:p w:rsidP="002C56FF" w:rsidR="00062E88" w:rsidRDefault="00062E88" w:rsidRPr="00062E88">
      <w:pPr>
        <w:spacing w:after="0"/>
        <w:jc w:val="both"/>
        <w:rPr>
          <w:rFonts w:ascii="Times New Roman" w:hAnsi="Times New Roman"/>
          <w:color w:val="000000"/>
          <w:sz w:val="18"/>
          <w:szCs w:val="18"/>
          <w:u w:val="single"/>
        </w:rPr>
      </w:pPr>
      <w:r w:rsidRPr="00062E88">
        <w:rPr>
          <w:rFonts w:ascii="Times New Roman" w:hAnsi="Times New Roman"/>
          <w:color w:val="000000"/>
          <w:sz w:val="18"/>
          <w:szCs w:val="18"/>
          <w:u w:val="single"/>
        </w:rPr>
        <w:t>Préambule :</w:t>
      </w:r>
    </w:p>
    <w:p w:rsidP="002C56FF" w:rsidR="00062E88" w:rsidRDefault="00062E88" w:rsidRPr="00062E88">
      <w:pPr>
        <w:spacing w:line="120" w:lineRule="atLeast"/>
        <w:jc w:val="both"/>
        <w:rPr>
          <w:rFonts w:ascii="Times New Roman" w:hAnsi="Times New Roman"/>
          <w:bCs/>
          <w:sz w:val="18"/>
          <w:szCs w:val="18"/>
        </w:rPr>
      </w:pPr>
      <w:r>
        <w:rPr>
          <w:rFonts w:ascii="Times New Roman" w:hAnsi="Times New Roman"/>
          <w:sz w:val="18"/>
          <w:szCs w:val="18"/>
        </w:rPr>
        <w:t>D</w:t>
      </w:r>
      <w:r w:rsidRPr="00062E88">
        <w:rPr>
          <w:rFonts w:ascii="Times New Roman" w:hAnsi="Times New Roman"/>
          <w:sz w:val="18"/>
          <w:szCs w:val="18"/>
        </w:rPr>
        <w:t xml:space="preserve">ans l’esprit </w:t>
      </w:r>
      <w:r>
        <w:rPr>
          <w:rFonts w:ascii="Times New Roman" w:hAnsi="Times New Roman"/>
          <w:sz w:val="18"/>
          <w:szCs w:val="18"/>
        </w:rPr>
        <w:t xml:space="preserve">constructif </w:t>
      </w:r>
      <w:r w:rsidRPr="00062E88">
        <w:rPr>
          <w:rFonts w:ascii="Times New Roman" w:hAnsi="Times New Roman"/>
          <w:sz w:val="18"/>
          <w:szCs w:val="18"/>
        </w:rPr>
        <w:t xml:space="preserve">de maintenir la compétitivité et l’emploi, et d’assurer la pérennité de l’entreprise dans un contexte économique tendu, la Direction de </w:t>
      </w:r>
      <w:r>
        <w:rPr>
          <w:rFonts w:ascii="Times New Roman" w:hAnsi="Times New Roman"/>
          <w:sz w:val="18"/>
          <w:szCs w:val="18"/>
        </w:rPr>
        <w:t>la coopérative agricole Les Eleveurs du Pays VERT</w:t>
      </w:r>
      <w:r w:rsidRPr="00062E88">
        <w:rPr>
          <w:rFonts w:ascii="Times New Roman" w:hAnsi="Times New Roman"/>
          <w:sz w:val="18"/>
          <w:szCs w:val="18"/>
        </w:rPr>
        <w:t xml:space="preserve"> a rappelé son souhait de rechercher un accord salarial s’appuyant sur une vision précise et partagée de l’environnement dans lequel nous évoluons : une approche </w:t>
      </w:r>
      <w:r w:rsidRPr="00062E88">
        <w:rPr>
          <w:rFonts w:ascii="Times New Roman" w:hAnsi="Times New Roman"/>
          <w:bCs/>
          <w:sz w:val="18"/>
          <w:szCs w:val="18"/>
        </w:rPr>
        <w:t>équilibrée</w:t>
      </w:r>
      <w:r w:rsidRPr="00062E88">
        <w:rPr>
          <w:rFonts w:ascii="Times New Roman" w:hAnsi="Times New Roman"/>
          <w:sz w:val="18"/>
          <w:szCs w:val="18"/>
        </w:rPr>
        <w:t xml:space="preserve">, </w:t>
      </w:r>
      <w:r w:rsidRPr="00062E88">
        <w:rPr>
          <w:rFonts w:ascii="Times New Roman" w:hAnsi="Times New Roman"/>
          <w:bCs/>
          <w:sz w:val="18"/>
          <w:szCs w:val="18"/>
        </w:rPr>
        <w:t>responsable</w:t>
      </w:r>
      <w:r w:rsidRPr="00062E88">
        <w:rPr>
          <w:rFonts w:ascii="Times New Roman" w:hAnsi="Times New Roman"/>
          <w:sz w:val="18"/>
          <w:szCs w:val="18"/>
        </w:rPr>
        <w:t xml:space="preserve"> et </w:t>
      </w:r>
      <w:r w:rsidRPr="00062E88">
        <w:rPr>
          <w:rFonts w:ascii="Times New Roman" w:hAnsi="Times New Roman"/>
          <w:bCs/>
          <w:sz w:val="18"/>
          <w:szCs w:val="18"/>
        </w:rPr>
        <w:t>cohérente</w:t>
      </w:r>
      <w:r w:rsidRPr="00062E88">
        <w:rPr>
          <w:rFonts w:ascii="Times New Roman" w:hAnsi="Times New Roman"/>
          <w:sz w:val="18"/>
          <w:szCs w:val="18"/>
        </w:rPr>
        <w:t xml:space="preserve"> avec </w:t>
      </w:r>
      <w:r w:rsidRPr="00062E88">
        <w:rPr>
          <w:rFonts w:ascii="Times New Roman" w:hAnsi="Times New Roman"/>
          <w:bCs/>
          <w:sz w:val="18"/>
          <w:szCs w:val="18"/>
        </w:rPr>
        <w:t xml:space="preserve">les résultats économiques dégradés. Depuis la reprise par le Groupe Altitude, l’objectif a toujours été de soutenir les activités de </w:t>
      </w:r>
      <w:r>
        <w:rPr>
          <w:rFonts w:ascii="Times New Roman" w:hAnsi="Times New Roman"/>
          <w:bCs/>
          <w:sz w:val="18"/>
          <w:szCs w:val="18"/>
        </w:rPr>
        <w:t>la coopérative agricole Les Eleveurs du Pays Vert</w:t>
      </w:r>
      <w:r w:rsidRPr="00062E88">
        <w:rPr>
          <w:rFonts w:ascii="Times New Roman" w:hAnsi="Times New Roman"/>
          <w:bCs/>
          <w:sz w:val="18"/>
          <w:szCs w:val="18"/>
        </w:rPr>
        <w:t xml:space="preserve"> et d’en assurer sa pérennité.</w:t>
      </w:r>
      <w:r w:rsidRPr="00062E88">
        <w:rPr>
          <w:rFonts w:ascii="Times New Roman" w:hAnsi="Times New Roman"/>
          <w:b/>
          <w:bCs/>
          <w:sz w:val="18"/>
          <w:szCs w:val="18"/>
          <w:u w:val="single"/>
        </w:rPr>
        <w:t xml:space="preserve"> </w:t>
      </w:r>
    </w:p>
    <w:p w:rsidP="002C56FF" w:rsidR="00062E88" w:rsidRDefault="00062E88" w:rsidRPr="00062E88">
      <w:pPr>
        <w:pStyle w:val="texte"/>
        <w:rPr>
          <w:rFonts w:ascii="Times New Roman" w:cs="Times New Roman" w:hAnsi="Times New Roman"/>
          <w:sz w:val="18"/>
          <w:szCs w:val="18"/>
        </w:rPr>
      </w:pPr>
      <w:r w:rsidRPr="00062E88">
        <w:rPr>
          <w:rFonts w:ascii="Times New Roman" w:cs="Times New Roman" w:hAnsi="Times New Roman"/>
          <w:sz w:val="18"/>
          <w:szCs w:val="18"/>
        </w:rPr>
        <w:t xml:space="preserve">Suite aux réunions de négociations du </w:t>
      </w:r>
      <w:r w:rsidR="002C56FF">
        <w:rPr>
          <w:rFonts w:ascii="Times New Roman" w:cs="Times New Roman" w:hAnsi="Times New Roman"/>
          <w:sz w:val="18"/>
          <w:szCs w:val="18"/>
        </w:rPr>
        <w:t xml:space="preserve">11 mars 2019, 21 mars 2019, du 18 avril 2019 </w:t>
      </w:r>
      <w:r w:rsidRPr="00062E88">
        <w:rPr>
          <w:rFonts w:ascii="Times New Roman" w:cs="Times New Roman" w:hAnsi="Times New Roman"/>
          <w:sz w:val="18"/>
          <w:szCs w:val="18"/>
        </w:rPr>
        <w:t>et du</w:t>
      </w:r>
      <w:r w:rsidR="002C56FF">
        <w:rPr>
          <w:rFonts w:ascii="Times New Roman" w:cs="Times New Roman" w:hAnsi="Times New Roman"/>
          <w:sz w:val="18"/>
          <w:szCs w:val="18"/>
        </w:rPr>
        <w:t xml:space="preserve"> 6 mai 2019</w:t>
      </w:r>
      <w:r w:rsidRPr="00062E88">
        <w:rPr>
          <w:rFonts w:ascii="Times New Roman" w:cs="Times New Roman" w:hAnsi="Times New Roman"/>
          <w:sz w:val="18"/>
          <w:szCs w:val="18"/>
        </w:rPr>
        <w:t>, il a été conclu le présent accord :</w:t>
      </w:r>
    </w:p>
    <w:p w:rsidP="002C56FF" w:rsidR="00062E88" w:rsidRDefault="00062E88">
      <w:pPr>
        <w:spacing w:after="0"/>
        <w:jc w:val="both"/>
        <w:rPr>
          <w:rFonts w:ascii="Times New Roman" w:hAnsi="Times New Roman"/>
          <w:color w:val="000000"/>
          <w:sz w:val="18"/>
          <w:szCs w:val="18"/>
        </w:rPr>
      </w:pPr>
    </w:p>
    <w:p w:rsidP="002C56FF" w:rsidR="005D088C" w:rsidRDefault="005D088C" w:rsidRPr="00062E88">
      <w:pPr>
        <w:pBdr>
          <w:top w:color="auto" w:space="1" w:sz="4" w:val="single"/>
          <w:left w:color="auto" w:space="4" w:sz="4" w:val="single"/>
          <w:bottom w:color="auto" w:space="1" w:sz="4" w:val="single"/>
          <w:right w:color="auto" w:space="4" w:sz="4" w:val="single"/>
        </w:pBdr>
        <w:spacing w:after="0"/>
        <w:jc w:val="both"/>
        <w:rPr>
          <w:rFonts w:ascii="Times New Roman" w:hAnsi="Times New Roman"/>
          <w:color w:val="000000"/>
          <w:sz w:val="18"/>
          <w:szCs w:val="18"/>
        </w:rPr>
      </w:pPr>
      <w:r w:rsidRPr="00062E88">
        <w:rPr>
          <w:rFonts w:ascii="Times New Roman" w:hAnsi="Times New Roman"/>
          <w:b/>
          <w:bCs/>
          <w:color w:val="000000"/>
          <w:sz w:val="18"/>
          <w:szCs w:val="18"/>
        </w:rPr>
        <w:t>Art. 1er</w:t>
      </w:r>
      <w:r w:rsidRPr="00062E88">
        <w:rPr>
          <w:rFonts w:ascii="Times New Roman" w:hAnsi="Times New Roman"/>
          <w:color w:val="000000"/>
          <w:sz w:val="18"/>
          <w:szCs w:val="18"/>
        </w:rPr>
        <w:t xml:space="preserve">. – </w:t>
      </w:r>
      <w:r w:rsidRPr="00062E88">
        <w:rPr>
          <w:rFonts w:ascii="Times New Roman" w:hAnsi="Times New Roman"/>
          <w:b/>
          <w:color w:val="000000"/>
          <w:sz w:val="18"/>
          <w:szCs w:val="18"/>
        </w:rPr>
        <w:t>CHAMP D’APPLICATION</w:t>
      </w:r>
    </w:p>
    <w:p w:rsidP="002C56FF" w:rsidR="00062E88" w:rsidRDefault="00062E88">
      <w:pPr>
        <w:spacing w:after="0"/>
        <w:jc w:val="both"/>
        <w:rPr>
          <w:rFonts w:ascii="Times New Roman" w:hAnsi="Times New Roman"/>
          <w:color w:val="000000"/>
          <w:sz w:val="18"/>
          <w:szCs w:val="18"/>
        </w:rPr>
      </w:pPr>
    </w:p>
    <w:p w:rsidP="002C56FF" w:rsidR="005D088C" w:rsidRDefault="005D088C" w:rsidRPr="00062E88">
      <w:pPr>
        <w:spacing w:after="0"/>
        <w:jc w:val="both"/>
        <w:rPr>
          <w:rFonts w:ascii="Times New Roman" w:hAnsi="Times New Roman"/>
          <w:color w:val="000000"/>
          <w:sz w:val="18"/>
          <w:szCs w:val="18"/>
        </w:rPr>
      </w:pPr>
      <w:r w:rsidRPr="00062E88">
        <w:rPr>
          <w:rFonts w:ascii="Times New Roman" w:hAnsi="Times New Roman"/>
          <w:color w:val="000000"/>
          <w:sz w:val="18"/>
          <w:szCs w:val="18"/>
        </w:rPr>
        <w:t>Le présent accord a été conclu en application des articles L. 2242-1 et suivants du Code du travail et plus spécialement des articles L. 2242-15 et L. 2242-16 qui concernent la négociation annuelle obligatoire sur la rémunération, le temps de travail et le partage de la valeur ajoutée.</w:t>
      </w:r>
    </w:p>
    <w:p w:rsidP="002C56FF" w:rsidR="00062E88" w:rsidRDefault="00062E88">
      <w:pPr>
        <w:spacing w:after="0"/>
        <w:jc w:val="both"/>
        <w:rPr>
          <w:rFonts w:ascii="Times New Roman" w:hAnsi="Times New Roman"/>
          <w:color w:val="000000"/>
          <w:sz w:val="18"/>
          <w:szCs w:val="18"/>
        </w:rPr>
      </w:pPr>
    </w:p>
    <w:p w:rsidP="002C56FF" w:rsidR="005D088C" w:rsidRDefault="005D088C" w:rsidRPr="00062E88">
      <w:pPr>
        <w:spacing w:after="0"/>
        <w:jc w:val="both"/>
        <w:rPr>
          <w:rFonts w:ascii="Times New Roman" w:hAnsi="Times New Roman"/>
          <w:color w:val="000000"/>
          <w:sz w:val="18"/>
          <w:szCs w:val="18"/>
        </w:rPr>
      </w:pPr>
      <w:r w:rsidRPr="00062E88">
        <w:rPr>
          <w:rFonts w:ascii="Times New Roman" w:hAnsi="Times New Roman"/>
          <w:color w:val="000000"/>
          <w:sz w:val="18"/>
          <w:szCs w:val="18"/>
        </w:rPr>
        <w:t xml:space="preserve">Son champ d'application est </w:t>
      </w:r>
      <w:r w:rsidR="00062E88">
        <w:rPr>
          <w:rFonts w:ascii="Times New Roman" w:hAnsi="Times New Roman"/>
          <w:color w:val="000000"/>
          <w:sz w:val="18"/>
          <w:szCs w:val="18"/>
        </w:rPr>
        <w:t>l’entreprise et concerne l’ensemble des salariés.</w:t>
      </w:r>
    </w:p>
    <w:p w:rsidP="002C56FF" w:rsidR="005D088C" w:rsidRDefault="005D088C" w:rsidRPr="00062E88">
      <w:pPr>
        <w:spacing w:after="0"/>
        <w:jc w:val="both"/>
        <w:rPr>
          <w:rFonts w:ascii="Times New Roman" w:hAnsi="Times New Roman"/>
          <w:color w:val="000000"/>
          <w:sz w:val="18"/>
          <w:szCs w:val="18"/>
        </w:rPr>
      </w:pPr>
    </w:p>
    <w:p w:rsidP="002C56FF" w:rsidR="005D088C" w:rsidRDefault="005D088C" w:rsidRPr="00062E88">
      <w:pPr>
        <w:pBdr>
          <w:top w:color="auto" w:space="1" w:sz="4" w:val="single"/>
          <w:left w:color="auto" w:space="4" w:sz="4" w:val="single"/>
          <w:bottom w:color="auto" w:space="1" w:sz="4" w:val="single"/>
          <w:right w:color="auto" w:space="4" w:sz="4" w:val="single"/>
        </w:pBdr>
        <w:spacing w:after="0"/>
        <w:jc w:val="both"/>
        <w:rPr>
          <w:rFonts w:ascii="Times New Roman" w:hAnsi="Times New Roman"/>
          <w:b/>
          <w:color w:val="000000"/>
          <w:sz w:val="18"/>
          <w:szCs w:val="18"/>
        </w:rPr>
      </w:pPr>
      <w:r w:rsidRPr="00062E88">
        <w:rPr>
          <w:rFonts w:ascii="Times New Roman" w:hAnsi="Times New Roman"/>
          <w:b/>
          <w:bCs/>
          <w:color w:val="000000"/>
          <w:sz w:val="18"/>
          <w:szCs w:val="18"/>
        </w:rPr>
        <w:t>Art. 2</w:t>
      </w:r>
      <w:r w:rsidRPr="00062E88">
        <w:rPr>
          <w:rFonts w:ascii="Times New Roman" w:hAnsi="Times New Roman"/>
          <w:b/>
          <w:color w:val="000000"/>
          <w:sz w:val="18"/>
          <w:szCs w:val="18"/>
        </w:rPr>
        <w:t xml:space="preserve">. – OBJET </w:t>
      </w:r>
    </w:p>
    <w:p w:rsidP="002C56FF" w:rsidR="005D088C" w:rsidRDefault="005D088C" w:rsidRPr="00062E88">
      <w:pPr>
        <w:spacing w:after="0"/>
        <w:jc w:val="both"/>
        <w:rPr>
          <w:rFonts w:ascii="Times New Roman" w:hAnsi="Times New Roman"/>
          <w:color w:val="000000"/>
          <w:sz w:val="18"/>
          <w:szCs w:val="18"/>
        </w:rPr>
      </w:pPr>
    </w:p>
    <w:p w:rsidP="002C56FF" w:rsidR="005D088C" w:rsidRDefault="005D088C" w:rsidRPr="00062E88">
      <w:pPr>
        <w:spacing w:after="0"/>
        <w:jc w:val="both"/>
        <w:rPr>
          <w:rFonts w:ascii="Times New Roman" w:hAnsi="Times New Roman"/>
          <w:color w:val="000000"/>
          <w:sz w:val="18"/>
          <w:szCs w:val="18"/>
        </w:rPr>
      </w:pPr>
      <w:r w:rsidRPr="00062E88">
        <w:rPr>
          <w:rFonts w:ascii="Times New Roman" w:hAnsi="Times New Roman"/>
          <w:color w:val="000000"/>
          <w:sz w:val="18"/>
          <w:szCs w:val="18"/>
        </w:rPr>
        <w:t>L'objet du présent accord est relatif à la fixation des salaires effectifs, de la durée effective du travail, de l'organisation du temps de travail, du partage de la valeur ajoutée et au suivi de la mise en œuvre des mesures visant à supprimer les écarts de rémunération et les différences de déroulement de carrière entre les femmes et les hommes.</w:t>
      </w:r>
    </w:p>
    <w:p w:rsidP="002C56FF" w:rsidR="005D088C" w:rsidRDefault="005D088C" w:rsidRPr="00062E88">
      <w:pPr>
        <w:spacing w:after="0"/>
        <w:jc w:val="both"/>
        <w:rPr>
          <w:rFonts w:ascii="Times New Roman" w:hAnsi="Times New Roman"/>
          <w:color w:val="000000"/>
          <w:sz w:val="18"/>
          <w:szCs w:val="18"/>
        </w:rPr>
      </w:pPr>
      <w:r w:rsidRPr="00062E88">
        <w:rPr>
          <w:rFonts w:ascii="Times New Roman" w:hAnsi="Times New Roman"/>
          <w:color w:val="000000"/>
          <w:sz w:val="18"/>
          <w:szCs w:val="18"/>
        </w:rPr>
        <w:t>L'ensemble des avantages et normes qu'il institue constitue un tout indivisible, ceux-ci ayant été consentis les uns en contrepartie des autres. La comparaison entre le présent accord et les avantages et la Convention collective nationale de la profession se feront, de ce fait, globalement sur l'ensemble des avantages portant sur les mêmes objets ainsi que sur l'ensemble des salaires.</w:t>
      </w:r>
    </w:p>
    <w:p w:rsidP="002C56FF" w:rsidR="005D088C" w:rsidRDefault="005D088C" w:rsidRPr="00062E88">
      <w:pPr>
        <w:spacing w:after="0"/>
        <w:jc w:val="both"/>
        <w:rPr>
          <w:rFonts w:ascii="Times New Roman" w:hAnsi="Times New Roman"/>
          <w:color w:val="000000"/>
          <w:sz w:val="18"/>
          <w:szCs w:val="18"/>
        </w:rPr>
      </w:pPr>
    </w:p>
    <w:p w:rsidP="002C56FF" w:rsidR="00062E88" w:rsidRDefault="005D088C" w:rsidRPr="00062E88">
      <w:pPr>
        <w:spacing w:after="0"/>
        <w:jc w:val="both"/>
        <w:rPr>
          <w:rFonts w:ascii="Times New Roman" w:hAnsi="Times New Roman"/>
          <w:color w:val="000000"/>
          <w:sz w:val="18"/>
          <w:szCs w:val="18"/>
        </w:rPr>
      </w:pPr>
      <w:r w:rsidRPr="00062E88">
        <w:rPr>
          <w:rFonts w:ascii="Times New Roman" w:hAnsi="Times New Roman"/>
          <w:b/>
          <w:bCs/>
          <w:color w:val="000000"/>
          <w:sz w:val="18"/>
          <w:szCs w:val="18"/>
        </w:rPr>
        <w:t>2-1</w:t>
      </w:r>
      <w:r w:rsidRPr="00062E88">
        <w:rPr>
          <w:rFonts w:ascii="Times New Roman" w:hAnsi="Times New Roman"/>
          <w:color w:val="000000"/>
          <w:sz w:val="18"/>
          <w:szCs w:val="18"/>
        </w:rPr>
        <w:t xml:space="preserve"> </w:t>
      </w:r>
      <w:r w:rsidRPr="00062E88">
        <w:rPr>
          <w:rFonts w:ascii="Times New Roman" w:hAnsi="Times New Roman"/>
          <w:b/>
          <w:color w:val="000000"/>
          <w:sz w:val="18"/>
          <w:szCs w:val="18"/>
          <w:u w:val="single"/>
        </w:rPr>
        <w:t>Les salaires effectifs</w:t>
      </w:r>
      <w:r w:rsidR="00062E88">
        <w:rPr>
          <w:rFonts w:ascii="Times New Roman" w:hAnsi="Times New Roman"/>
          <w:color w:val="000000"/>
          <w:sz w:val="18"/>
          <w:szCs w:val="18"/>
        </w:rPr>
        <w:t xml:space="preserve"> : </w:t>
      </w:r>
      <w:r w:rsidR="00062E88" w:rsidRPr="00062E88">
        <w:rPr>
          <w:rFonts w:ascii="Times New Roman" w:hAnsi="Times New Roman"/>
          <w:color w:val="000000"/>
          <w:sz w:val="18"/>
          <w:szCs w:val="18"/>
        </w:rPr>
        <w:t xml:space="preserve">il est convenu de ne pas faire évoluer les salaires effectifs au-delà des dispositions décidées par la Convention collective </w:t>
      </w:r>
      <w:r w:rsidR="00062E88" w:rsidRPr="00062E88">
        <w:rPr>
          <w:rFonts w:ascii="Times New Roman" w:hAnsi="Times New Roman"/>
          <w:bCs/>
          <w:sz w:val="18"/>
          <w:szCs w:val="18"/>
        </w:rPr>
        <w:t>Nationale de la Coopération et SICA Bétail et Viande.</w:t>
      </w:r>
    </w:p>
    <w:p w:rsidP="002C56FF" w:rsidR="005D088C" w:rsidRDefault="005D088C" w:rsidRPr="00062E88">
      <w:pPr>
        <w:spacing w:after="0"/>
        <w:jc w:val="both"/>
        <w:rPr>
          <w:rFonts w:ascii="Times New Roman" w:hAnsi="Times New Roman"/>
          <w:color w:val="000000"/>
          <w:sz w:val="18"/>
          <w:szCs w:val="18"/>
        </w:rPr>
      </w:pPr>
    </w:p>
    <w:p w:rsidP="002C56FF" w:rsidR="00DC578C" w:rsidRDefault="005D088C">
      <w:pPr>
        <w:spacing w:after="0"/>
        <w:jc w:val="both"/>
        <w:rPr>
          <w:rFonts w:ascii="Times New Roman" w:hAnsi="Times New Roman"/>
          <w:color w:val="000000"/>
          <w:sz w:val="18"/>
          <w:szCs w:val="18"/>
        </w:rPr>
      </w:pPr>
      <w:r w:rsidRPr="00062E88">
        <w:rPr>
          <w:rFonts w:ascii="Times New Roman" w:hAnsi="Times New Roman"/>
          <w:b/>
          <w:bCs/>
          <w:color w:val="000000"/>
          <w:sz w:val="18"/>
          <w:szCs w:val="18"/>
        </w:rPr>
        <w:t>2.1.1</w:t>
      </w:r>
      <w:r w:rsidRPr="00062E88">
        <w:rPr>
          <w:rFonts w:ascii="Times New Roman" w:hAnsi="Times New Roman"/>
          <w:color w:val="000000"/>
          <w:sz w:val="18"/>
          <w:szCs w:val="18"/>
        </w:rPr>
        <w:t xml:space="preserve"> - Indépendamment du salaire mensuel de base, les </w:t>
      </w:r>
      <w:r w:rsidR="00DC578C">
        <w:rPr>
          <w:rFonts w:ascii="Times New Roman" w:hAnsi="Times New Roman"/>
          <w:color w:val="000000"/>
          <w:sz w:val="18"/>
          <w:szCs w:val="18"/>
        </w:rPr>
        <w:t>salariés ayant le statut Ouvrier ou Employé</w:t>
      </w:r>
      <w:r w:rsidRPr="00062E88">
        <w:rPr>
          <w:rFonts w:ascii="Times New Roman" w:hAnsi="Times New Roman"/>
          <w:color w:val="000000"/>
          <w:sz w:val="18"/>
          <w:szCs w:val="18"/>
        </w:rPr>
        <w:t xml:space="preserve"> percevront </w:t>
      </w:r>
      <w:r w:rsidR="00DC578C">
        <w:rPr>
          <w:rFonts w:ascii="Times New Roman" w:hAnsi="Times New Roman"/>
          <w:color w:val="000000"/>
          <w:sz w:val="18"/>
          <w:szCs w:val="18"/>
        </w:rPr>
        <w:t>une prime exceptionnelle brute de 200€ (deux cents euros) pour un travail à temps complet (1607 heures annuelles).</w:t>
      </w:r>
    </w:p>
    <w:p w:rsidP="002C56FF" w:rsidR="005D088C" w:rsidRDefault="00DC578C">
      <w:pPr>
        <w:spacing w:after="0"/>
        <w:jc w:val="both"/>
        <w:rPr>
          <w:rFonts w:ascii="Times New Roman" w:hAnsi="Times New Roman"/>
          <w:color w:val="000000"/>
          <w:sz w:val="18"/>
          <w:szCs w:val="18"/>
        </w:rPr>
      </w:pPr>
      <w:r>
        <w:rPr>
          <w:rFonts w:ascii="Times New Roman" w:hAnsi="Times New Roman"/>
          <w:color w:val="000000"/>
          <w:sz w:val="18"/>
          <w:szCs w:val="18"/>
        </w:rPr>
        <w:t xml:space="preserve">Cette prime </w:t>
      </w:r>
      <w:proofErr w:type="spellStart"/>
      <w:r>
        <w:rPr>
          <w:rFonts w:ascii="Times New Roman" w:hAnsi="Times New Roman"/>
          <w:color w:val="000000"/>
          <w:sz w:val="18"/>
          <w:szCs w:val="18"/>
        </w:rPr>
        <w:t>excepionnelle</w:t>
      </w:r>
      <w:proofErr w:type="spellEnd"/>
      <w:r>
        <w:rPr>
          <w:rFonts w:ascii="Times New Roman" w:hAnsi="Times New Roman"/>
          <w:color w:val="000000"/>
          <w:sz w:val="18"/>
          <w:szCs w:val="18"/>
        </w:rPr>
        <w:t xml:space="preserve"> ne rentrant pas dans l’assiette de calcul de la prime d’ancienneté et des primes conventionnelles annuelles (prime de fin d’année et prime d’intéressement telles que mentionnées dans la convention sociale d’entreprise du 20 novembre 1987 et ses avenants).</w:t>
      </w:r>
    </w:p>
    <w:p w:rsidP="002C56FF" w:rsidR="00DC578C" w:rsidRDefault="00DC578C" w:rsidRPr="00062E88">
      <w:pPr>
        <w:spacing w:after="0"/>
        <w:jc w:val="both"/>
        <w:rPr>
          <w:rFonts w:ascii="Times New Roman" w:hAnsi="Times New Roman"/>
          <w:color w:val="000000"/>
          <w:sz w:val="18"/>
          <w:szCs w:val="18"/>
        </w:rPr>
      </w:pPr>
      <w:r>
        <w:rPr>
          <w:rFonts w:ascii="Times New Roman" w:hAnsi="Times New Roman"/>
          <w:color w:val="000000"/>
          <w:sz w:val="18"/>
          <w:szCs w:val="18"/>
        </w:rPr>
        <w:t xml:space="preserve">Cette prime exceptionnelle sera versée sur le bulletin de paie de juillet 2019, au prorata </w:t>
      </w:r>
      <w:proofErr w:type="spellStart"/>
      <w:r>
        <w:rPr>
          <w:rFonts w:ascii="Times New Roman" w:hAnsi="Times New Roman"/>
          <w:color w:val="000000"/>
          <w:sz w:val="18"/>
          <w:szCs w:val="18"/>
        </w:rPr>
        <w:t>temporis</w:t>
      </w:r>
      <w:proofErr w:type="spellEnd"/>
      <w:r>
        <w:rPr>
          <w:rFonts w:ascii="Times New Roman" w:hAnsi="Times New Roman"/>
          <w:color w:val="000000"/>
          <w:sz w:val="18"/>
          <w:szCs w:val="18"/>
        </w:rPr>
        <w:t xml:space="preserve"> du temps de travail de chaque salarié(e) concerné(e).</w:t>
      </w:r>
    </w:p>
    <w:p w:rsidP="002C56FF" w:rsidR="005D088C" w:rsidRDefault="005D088C" w:rsidRPr="00062E88">
      <w:pPr>
        <w:spacing w:after="0"/>
        <w:jc w:val="both"/>
        <w:rPr>
          <w:rFonts w:ascii="Times New Roman" w:hAnsi="Times New Roman"/>
          <w:color w:val="000000"/>
          <w:sz w:val="18"/>
          <w:szCs w:val="18"/>
        </w:rPr>
      </w:pPr>
    </w:p>
    <w:p w:rsidP="002C56FF" w:rsidR="005D088C" w:rsidRDefault="005D088C" w:rsidRPr="00062E88">
      <w:pPr>
        <w:spacing w:after="0"/>
        <w:jc w:val="both"/>
        <w:rPr>
          <w:rFonts w:ascii="Times New Roman" w:hAnsi="Times New Roman"/>
          <w:b/>
          <w:color w:val="000000"/>
          <w:sz w:val="18"/>
          <w:szCs w:val="18"/>
        </w:rPr>
      </w:pPr>
      <w:r w:rsidRPr="00062E88">
        <w:rPr>
          <w:rFonts w:ascii="Times New Roman" w:hAnsi="Times New Roman"/>
          <w:b/>
          <w:bCs/>
          <w:color w:val="000000"/>
          <w:sz w:val="18"/>
          <w:szCs w:val="18"/>
        </w:rPr>
        <w:t>2-2</w:t>
      </w:r>
      <w:r w:rsidRPr="00062E88">
        <w:rPr>
          <w:rFonts w:ascii="Times New Roman" w:hAnsi="Times New Roman"/>
          <w:color w:val="000000"/>
          <w:sz w:val="18"/>
          <w:szCs w:val="18"/>
        </w:rPr>
        <w:t xml:space="preserve"> </w:t>
      </w:r>
      <w:r w:rsidRPr="00062E88">
        <w:rPr>
          <w:rFonts w:ascii="Times New Roman" w:hAnsi="Times New Roman"/>
          <w:b/>
          <w:color w:val="000000"/>
          <w:sz w:val="18"/>
          <w:szCs w:val="18"/>
          <w:u w:val="single"/>
        </w:rPr>
        <w:t>Durée effective du travail</w:t>
      </w:r>
    </w:p>
    <w:p w:rsidP="002C56FF" w:rsidR="005D088C" w:rsidRDefault="005D088C" w:rsidRPr="00DC578C">
      <w:pPr>
        <w:spacing w:after="0"/>
        <w:jc w:val="both"/>
        <w:rPr>
          <w:rFonts w:ascii="Times New Roman" w:hAnsi="Times New Roman"/>
          <w:sz w:val="18"/>
          <w:szCs w:val="18"/>
        </w:rPr>
      </w:pPr>
      <w:r w:rsidRPr="00DC578C">
        <w:rPr>
          <w:rFonts w:ascii="Times New Roman" w:hAnsi="Times New Roman"/>
          <w:sz w:val="18"/>
          <w:szCs w:val="18"/>
        </w:rPr>
        <w:t xml:space="preserve">La durée du travail telle qu'elle résulte de l'horaire collectif </w:t>
      </w:r>
      <w:r w:rsidR="00BE0D69">
        <w:rPr>
          <w:rFonts w:ascii="Times New Roman" w:hAnsi="Times New Roman"/>
          <w:sz w:val="18"/>
          <w:szCs w:val="18"/>
        </w:rPr>
        <w:t>hebdomadaire moyen</w:t>
      </w:r>
      <w:r w:rsidRPr="00DC578C">
        <w:rPr>
          <w:rFonts w:ascii="Times New Roman" w:hAnsi="Times New Roman"/>
          <w:sz w:val="18"/>
          <w:szCs w:val="18"/>
        </w:rPr>
        <w:t xml:space="preserve"> de travail en vigueur reste fixée à</w:t>
      </w:r>
      <w:r w:rsidR="00DC578C">
        <w:rPr>
          <w:rFonts w:ascii="Times New Roman" w:hAnsi="Times New Roman"/>
          <w:sz w:val="18"/>
          <w:szCs w:val="18"/>
        </w:rPr>
        <w:t xml:space="preserve"> </w:t>
      </w:r>
      <w:r w:rsidR="00BE0D69">
        <w:rPr>
          <w:rFonts w:ascii="Times New Roman" w:hAnsi="Times New Roman"/>
          <w:sz w:val="18"/>
          <w:szCs w:val="18"/>
        </w:rPr>
        <w:t>35</w:t>
      </w:r>
      <w:r w:rsidR="00DC578C">
        <w:rPr>
          <w:rFonts w:ascii="Times New Roman" w:hAnsi="Times New Roman"/>
          <w:sz w:val="18"/>
          <w:szCs w:val="18"/>
        </w:rPr>
        <w:t xml:space="preserve"> heures</w:t>
      </w:r>
      <w:r w:rsidRPr="00DC578C">
        <w:rPr>
          <w:rFonts w:ascii="Times New Roman" w:hAnsi="Times New Roman"/>
          <w:sz w:val="18"/>
          <w:szCs w:val="18"/>
        </w:rPr>
        <w:t xml:space="preserve"> conformément aux dispositions de l'accord d'entreprise portant réduction de la durée du travail</w:t>
      </w:r>
      <w:r w:rsidR="00DC578C">
        <w:rPr>
          <w:rFonts w:ascii="Times New Roman" w:hAnsi="Times New Roman"/>
          <w:sz w:val="18"/>
          <w:szCs w:val="18"/>
        </w:rPr>
        <w:t xml:space="preserve"> du </w:t>
      </w:r>
      <w:r w:rsidR="00BE0D69">
        <w:rPr>
          <w:rFonts w:ascii="Times New Roman" w:hAnsi="Times New Roman"/>
          <w:sz w:val="18"/>
          <w:szCs w:val="18"/>
        </w:rPr>
        <w:t>16 mai 2000.</w:t>
      </w:r>
    </w:p>
    <w:p w:rsidP="002C56FF" w:rsidR="005D088C" w:rsidRDefault="005D088C" w:rsidRPr="00062E88">
      <w:pPr>
        <w:spacing w:after="0"/>
        <w:jc w:val="both"/>
        <w:rPr>
          <w:rFonts w:ascii="Times New Roman" w:hAnsi="Times New Roman"/>
          <w:color w:val="000000"/>
          <w:sz w:val="18"/>
          <w:szCs w:val="18"/>
        </w:rPr>
      </w:pPr>
    </w:p>
    <w:p w:rsidP="002C56FF" w:rsidR="005D088C" w:rsidRDefault="005D088C" w:rsidRPr="00062E88">
      <w:pPr>
        <w:spacing w:after="0"/>
        <w:jc w:val="both"/>
        <w:rPr>
          <w:rFonts w:ascii="Times New Roman" w:hAnsi="Times New Roman"/>
          <w:color w:val="000000"/>
          <w:sz w:val="18"/>
          <w:szCs w:val="18"/>
        </w:rPr>
      </w:pPr>
      <w:r w:rsidRPr="00062E88">
        <w:rPr>
          <w:rFonts w:ascii="Times New Roman" w:hAnsi="Times New Roman"/>
          <w:b/>
          <w:bCs/>
          <w:color w:val="000000"/>
          <w:sz w:val="18"/>
          <w:szCs w:val="18"/>
        </w:rPr>
        <w:t>2-3</w:t>
      </w:r>
      <w:r w:rsidRPr="00062E88">
        <w:rPr>
          <w:rFonts w:ascii="Times New Roman" w:hAnsi="Times New Roman"/>
          <w:color w:val="000000"/>
          <w:sz w:val="18"/>
          <w:szCs w:val="18"/>
        </w:rPr>
        <w:t xml:space="preserve"> </w:t>
      </w:r>
      <w:r w:rsidRPr="00062E88">
        <w:rPr>
          <w:rFonts w:ascii="Times New Roman" w:hAnsi="Times New Roman"/>
          <w:b/>
          <w:color w:val="000000"/>
          <w:sz w:val="18"/>
          <w:szCs w:val="18"/>
          <w:u w:val="single"/>
        </w:rPr>
        <w:t>Organisation du temps de travail</w:t>
      </w:r>
    </w:p>
    <w:p w:rsidP="002C56FF" w:rsidR="005D088C" w:rsidRDefault="005D088C" w:rsidRPr="00062E88">
      <w:pPr>
        <w:spacing w:after="0"/>
        <w:jc w:val="both"/>
        <w:rPr>
          <w:rFonts w:ascii="Times New Roman" w:hAnsi="Times New Roman"/>
          <w:color w:val="000000"/>
          <w:sz w:val="18"/>
          <w:szCs w:val="18"/>
        </w:rPr>
      </w:pPr>
    </w:p>
    <w:p w:rsidP="002C56FF" w:rsidR="005D088C" w:rsidRDefault="005D088C" w:rsidRPr="00062E88">
      <w:pPr>
        <w:spacing w:after="0"/>
        <w:jc w:val="both"/>
        <w:rPr>
          <w:rFonts w:ascii="Times New Roman" w:hAnsi="Times New Roman"/>
          <w:color w:val="000000"/>
          <w:sz w:val="18"/>
          <w:szCs w:val="18"/>
        </w:rPr>
      </w:pPr>
      <w:r w:rsidRPr="00062E88">
        <w:rPr>
          <w:rFonts w:ascii="Times New Roman" w:hAnsi="Times New Roman"/>
          <w:b/>
          <w:bCs/>
          <w:color w:val="000000"/>
          <w:sz w:val="18"/>
          <w:szCs w:val="18"/>
        </w:rPr>
        <w:t>2.3.1</w:t>
      </w:r>
      <w:r w:rsidRPr="00062E88">
        <w:rPr>
          <w:rFonts w:ascii="Times New Roman" w:hAnsi="Times New Roman"/>
          <w:color w:val="000000"/>
          <w:sz w:val="18"/>
          <w:szCs w:val="18"/>
        </w:rPr>
        <w:t>.- Répartition du temps de travail</w:t>
      </w:r>
    </w:p>
    <w:p w:rsidP="002C56FF" w:rsidR="005D088C" w:rsidRDefault="005D088C" w:rsidRPr="00062E88">
      <w:pPr>
        <w:spacing w:after="0"/>
        <w:jc w:val="both"/>
        <w:rPr>
          <w:rFonts w:ascii="Times New Roman" w:hAnsi="Times New Roman"/>
          <w:color w:val="000000"/>
          <w:sz w:val="18"/>
          <w:szCs w:val="18"/>
        </w:rPr>
      </w:pPr>
      <w:r w:rsidRPr="00062E88">
        <w:rPr>
          <w:rFonts w:ascii="Times New Roman" w:hAnsi="Times New Roman"/>
          <w:color w:val="000000"/>
          <w:sz w:val="18"/>
          <w:szCs w:val="18"/>
        </w:rPr>
        <w:t>Les modalités d'organisation de la durée du travail fixées en application de l'accord d'entreprise portant réduction de la durée du travail en date du</w:t>
      </w:r>
      <w:r w:rsidR="00F037CC">
        <w:rPr>
          <w:rFonts w:ascii="Times New Roman" w:hAnsi="Times New Roman"/>
          <w:sz w:val="18"/>
          <w:szCs w:val="18"/>
        </w:rPr>
        <w:t xml:space="preserve"> 16 mai 2000</w:t>
      </w:r>
      <w:r w:rsidRPr="00062E88">
        <w:rPr>
          <w:rFonts w:ascii="Times New Roman" w:hAnsi="Times New Roman"/>
          <w:color w:val="000000"/>
          <w:sz w:val="18"/>
          <w:szCs w:val="18"/>
        </w:rPr>
        <w:t xml:space="preserve"> sont maintenues</w:t>
      </w:r>
      <w:r w:rsidR="00F037CC">
        <w:rPr>
          <w:rFonts w:ascii="Times New Roman" w:hAnsi="Times New Roman"/>
          <w:color w:val="000000"/>
          <w:sz w:val="18"/>
          <w:szCs w:val="18"/>
        </w:rPr>
        <w:t xml:space="preserve"> pour les salariés bénéficiant d’un contrat de travail au 30 juin 2019</w:t>
      </w:r>
      <w:r w:rsidRPr="00062E88">
        <w:rPr>
          <w:rFonts w:ascii="Times New Roman" w:hAnsi="Times New Roman"/>
          <w:color w:val="000000"/>
          <w:sz w:val="18"/>
          <w:szCs w:val="18"/>
        </w:rPr>
        <w:t>.</w:t>
      </w:r>
    </w:p>
    <w:p w:rsidP="002C56FF" w:rsidR="00F037CC" w:rsidRDefault="00F037CC">
      <w:pPr>
        <w:spacing w:after="0"/>
        <w:jc w:val="both"/>
        <w:rPr>
          <w:rFonts w:ascii="Times New Roman" w:hAnsi="Times New Roman"/>
          <w:color w:val="000000"/>
          <w:sz w:val="18"/>
          <w:szCs w:val="18"/>
        </w:rPr>
      </w:pPr>
    </w:p>
    <w:p w:rsidP="002C56FF" w:rsidR="005D088C" w:rsidRDefault="00F037CC">
      <w:pPr>
        <w:spacing w:after="0"/>
        <w:jc w:val="both"/>
        <w:rPr>
          <w:rFonts w:ascii="Times New Roman" w:hAnsi="Times New Roman"/>
          <w:color w:val="000000"/>
          <w:sz w:val="18"/>
          <w:szCs w:val="18"/>
        </w:rPr>
      </w:pPr>
      <w:r>
        <w:rPr>
          <w:rFonts w:ascii="Times New Roman" w:hAnsi="Times New Roman"/>
          <w:color w:val="000000"/>
          <w:sz w:val="18"/>
          <w:szCs w:val="18"/>
        </w:rPr>
        <w:t>A compter du 1</w:t>
      </w:r>
      <w:r w:rsidRPr="00F037CC">
        <w:rPr>
          <w:rFonts w:ascii="Times New Roman" w:hAnsi="Times New Roman"/>
          <w:color w:val="000000"/>
          <w:sz w:val="18"/>
          <w:szCs w:val="18"/>
          <w:vertAlign w:val="superscript"/>
        </w:rPr>
        <w:t>er</w:t>
      </w:r>
      <w:r>
        <w:rPr>
          <w:rFonts w:ascii="Times New Roman" w:hAnsi="Times New Roman"/>
          <w:color w:val="000000"/>
          <w:sz w:val="18"/>
          <w:szCs w:val="18"/>
        </w:rPr>
        <w:t xml:space="preserve"> juillet 2019, pour les nouveaux salariés, i</w:t>
      </w:r>
      <w:r w:rsidR="005D088C" w:rsidRPr="00062E88">
        <w:rPr>
          <w:rFonts w:ascii="Times New Roman" w:hAnsi="Times New Roman"/>
          <w:color w:val="000000"/>
          <w:sz w:val="18"/>
          <w:szCs w:val="18"/>
        </w:rPr>
        <w:t>l est convenu d'apporter les aménagements suivants aux modalités d'organisation du temps de travail en vigueur au sein de la société.</w:t>
      </w:r>
    </w:p>
    <w:p w:rsidP="002C56FF" w:rsidR="00F037CC" w:rsidRDefault="00F037CC">
      <w:pPr>
        <w:spacing w:after="0"/>
        <w:jc w:val="both"/>
        <w:rPr>
          <w:rFonts w:ascii="Times New Roman" w:hAnsi="Times New Roman"/>
          <w:color w:val="000000"/>
          <w:sz w:val="18"/>
          <w:szCs w:val="18"/>
        </w:rPr>
      </w:pPr>
      <w:r>
        <w:rPr>
          <w:rFonts w:ascii="Times New Roman" w:hAnsi="Times New Roman"/>
          <w:color w:val="000000"/>
          <w:sz w:val="18"/>
          <w:szCs w:val="18"/>
        </w:rPr>
        <w:t>Il est convenu de réduire les droits à jours ouvrés de RTT à 12 jours pour une année complète et entière de travail sans absence du salarié.</w:t>
      </w:r>
    </w:p>
    <w:p w:rsidP="002C56FF" w:rsidR="00F037CC" w:rsidRDefault="00F037CC">
      <w:pPr>
        <w:spacing w:after="0"/>
        <w:jc w:val="both"/>
        <w:rPr>
          <w:rFonts w:ascii="Times New Roman" w:hAnsi="Times New Roman"/>
          <w:color w:val="000000"/>
          <w:sz w:val="18"/>
          <w:szCs w:val="18"/>
        </w:rPr>
      </w:pPr>
    </w:p>
    <w:p w:rsidP="002C56FF" w:rsidR="00F037CC" w:rsidRDefault="00F037CC">
      <w:pPr>
        <w:spacing w:after="0"/>
        <w:jc w:val="both"/>
        <w:rPr>
          <w:rFonts w:ascii="Times New Roman" w:hAnsi="Times New Roman"/>
          <w:color w:val="000000"/>
          <w:sz w:val="18"/>
          <w:szCs w:val="18"/>
        </w:rPr>
      </w:pPr>
      <w:r>
        <w:rPr>
          <w:rFonts w:ascii="Times New Roman" w:hAnsi="Times New Roman"/>
          <w:color w:val="000000"/>
          <w:sz w:val="18"/>
          <w:szCs w:val="18"/>
        </w:rPr>
        <w:t>L’article 2.3 de l’accord d’entreprise portant réduction de la durée du travail du 16 mai 2000 est modifié comme suit :</w:t>
      </w:r>
    </w:p>
    <w:p w:rsidP="002C56FF" w:rsidR="00F037CC" w:rsidRDefault="00F037CC">
      <w:pPr>
        <w:spacing w:after="0"/>
        <w:jc w:val="both"/>
        <w:rPr>
          <w:rFonts w:ascii="Times New Roman" w:hAnsi="Times New Roman"/>
          <w:color w:val="000000"/>
          <w:sz w:val="18"/>
          <w:szCs w:val="18"/>
        </w:rPr>
      </w:pPr>
    </w:p>
    <w:p w:rsidP="002C56FF" w:rsidR="00A01024" w:rsidRDefault="00F037CC">
      <w:pPr>
        <w:spacing w:after="0"/>
        <w:jc w:val="both"/>
        <w:rPr>
          <w:rFonts w:ascii="Times New Roman" w:hAnsi="Times New Roman"/>
          <w:color w:val="000000"/>
          <w:sz w:val="18"/>
          <w:szCs w:val="18"/>
        </w:rPr>
      </w:pPr>
      <w:r>
        <w:rPr>
          <w:rFonts w:ascii="Times New Roman" w:hAnsi="Times New Roman"/>
          <w:color w:val="000000"/>
          <w:sz w:val="18"/>
          <w:szCs w:val="18"/>
        </w:rPr>
        <w:t>« Soit sur 12 jours ouvrés de RTT dus sur une année et en l’absence d’accord entre les parties, 6 jours seront pris au choix du salarié et 6 jours seront pris au choix du responsable de service. »</w:t>
      </w:r>
    </w:p>
    <w:p w:rsidP="002C56FF" w:rsidR="00710358" w:rsidRDefault="00710358">
      <w:pPr>
        <w:spacing w:after="0"/>
        <w:jc w:val="both"/>
        <w:rPr>
          <w:rFonts w:ascii="Times New Roman" w:hAnsi="Times New Roman"/>
          <w:color w:val="000000"/>
          <w:sz w:val="18"/>
          <w:szCs w:val="18"/>
        </w:rPr>
      </w:pPr>
    </w:p>
    <w:p w:rsidP="002C56FF" w:rsidR="005D088C" w:rsidRDefault="005D088C">
      <w:pPr>
        <w:spacing w:after="0"/>
        <w:jc w:val="both"/>
        <w:rPr>
          <w:rFonts w:ascii="Times New Roman" w:hAnsi="Times New Roman"/>
          <w:color w:val="000000"/>
          <w:sz w:val="18"/>
          <w:szCs w:val="18"/>
        </w:rPr>
      </w:pPr>
      <w:r w:rsidRPr="00062E88">
        <w:rPr>
          <w:rFonts w:ascii="Times New Roman" w:hAnsi="Times New Roman"/>
          <w:b/>
          <w:bCs/>
          <w:color w:val="000000"/>
          <w:sz w:val="18"/>
          <w:szCs w:val="18"/>
        </w:rPr>
        <w:t>2.3.2.</w:t>
      </w:r>
      <w:r w:rsidRPr="00062E88">
        <w:rPr>
          <w:rFonts w:ascii="Times New Roman" w:hAnsi="Times New Roman"/>
          <w:color w:val="000000"/>
          <w:sz w:val="18"/>
          <w:szCs w:val="18"/>
        </w:rPr>
        <w:t xml:space="preserve"> - Modalités </w:t>
      </w:r>
      <w:r w:rsidRPr="00A01024">
        <w:rPr>
          <w:rFonts w:ascii="Times New Roman" w:hAnsi="Times New Roman"/>
          <w:color w:val="000000"/>
          <w:sz w:val="18"/>
          <w:szCs w:val="18"/>
        </w:rPr>
        <w:t>spécifiques</w:t>
      </w:r>
      <w:r w:rsidR="00A01024" w:rsidRPr="00A01024">
        <w:rPr>
          <w:rFonts w:ascii="Times New Roman" w:hAnsi="Times New Roman"/>
          <w:color w:val="000000"/>
          <w:sz w:val="18"/>
          <w:szCs w:val="18"/>
        </w:rPr>
        <w:t xml:space="preserve"> : </w:t>
      </w:r>
    </w:p>
    <w:p w:rsidP="002C56FF" w:rsidR="00710358" w:rsidRDefault="002C56FF">
      <w:pPr>
        <w:spacing w:after="0"/>
        <w:jc w:val="both"/>
        <w:rPr>
          <w:rFonts w:ascii="Times New Roman" w:hAnsi="Times New Roman"/>
          <w:color w:val="000000"/>
          <w:sz w:val="18"/>
          <w:szCs w:val="18"/>
        </w:rPr>
      </w:pPr>
      <w:r>
        <w:rPr>
          <w:rFonts w:ascii="Times New Roman" w:hAnsi="Times New Roman"/>
          <w:color w:val="000000"/>
          <w:sz w:val="18"/>
          <w:szCs w:val="18"/>
        </w:rPr>
        <w:lastRenderedPageBreak/>
        <w:t xml:space="preserve">Concernant le régime Frais de santé obligatoire, à </w:t>
      </w:r>
      <w:r w:rsidR="00710358">
        <w:rPr>
          <w:rFonts w:ascii="Times New Roman" w:hAnsi="Times New Roman"/>
          <w:color w:val="000000"/>
          <w:sz w:val="18"/>
          <w:szCs w:val="18"/>
        </w:rPr>
        <w:t>compter du 1</w:t>
      </w:r>
      <w:r w:rsidR="00710358" w:rsidRPr="00710358">
        <w:rPr>
          <w:rFonts w:ascii="Times New Roman" w:hAnsi="Times New Roman"/>
          <w:color w:val="000000"/>
          <w:sz w:val="18"/>
          <w:szCs w:val="18"/>
          <w:vertAlign w:val="superscript"/>
        </w:rPr>
        <w:t>er</w:t>
      </w:r>
      <w:r w:rsidR="00710358">
        <w:rPr>
          <w:rFonts w:ascii="Times New Roman" w:hAnsi="Times New Roman"/>
          <w:color w:val="000000"/>
          <w:sz w:val="18"/>
          <w:szCs w:val="18"/>
        </w:rPr>
        <w:t xml:space="preserve"> janvier 2019, l</w:t>
      </w:r>
      <w:r>
        <w:rPr>
          <w:rFonts w:ascii="Times New Roman" w:hAnsi="Times New Roman"/>
          <w:color w:val="000000"/>
          <w:sz w:val="18"/>
          <w:szCs w:val="18"/>
        </w:rPr>
        <w:t>’entreprise</w:t>
      </w:r>
      <w:r w:rsidR="00710358">
        <w:rPr>
          <w:rFonts w:ascii="Times New Roman" w:hAnsi="Times New Roman"/>
          <w:color w:val="000000"/>
          <w:sz w:val="18"/>
          <w:szCs w:val="18"/>
        </w:rPr>
        <w:t xml:space="preserve"> prendra en charge 50% de la cotisation isolée </w:t>
      </w:r>
      <w:r>
        <w:rPr>
          <w:rFonts w:ascii="Times New Roman" w:hAnsi="Times New Roman"/>
          <w:color w:val="000000"/>
          <w:sz w:val="18"/>
          <w:szCs w:val="18"/>
        </w:rPr>
        <w:t xml:space="preserve">du </w:t>
      </w:r>
      <w:r w:rsidR="00710358">
        <w:rPr>
          <w:rFonts w:ascii="Times New Roman" w:hAnsi="Times New Roman"/>
          <w:color w:val="000000"/>
          <w:sz w:val="18"/>
          <w:szCs w:val="18"/>
        </w:rPr>
        <w:t>salarié, l</w:t>
      </w:r>
      <w:r>
        <w:rPr>
          <w:rFonts w:ascii="Times New Roman" w:hAnsi="Times New Roman"/>
          <w:color w:val="000000"/>
          <w:sz w:val="18"/>
          <w:szCs w:val="18"/>
        </w:rPr>
        <w:t>a prise en charge par le comité d’entreprise d’une partie de la part salariale venant en complément.</w:t>
      </w:r>
    </w:p>
    <w:p w:rsidP="002C56FF" w:rsidR="00710358" w:rsidRDefault="00710358" w:rsidRPr="00062E88">
      <w:pPr>
        <w:spacing w:after="0"/>
        <w:jc w:val="both"/>
        <w:rPr>
          <w:rFonts w:ascii="Times New Roman" w:hAnsi="Times New Roman"/>
          <w:color w:val="000000"/>
          <w:sz w:val="18"/>
          <w:szCs w:val="18"/>
        </w:rPr>
      </w:pPr>
    </w:p>
    <w:p w:rsidP="002C56FF" w:rsidR="005D088C" w:rsidRDefault="005D088C" w:rsidRPr="00062E88">
      <w:pPr>
        <w:spacing w:after="0"/>
        <w:jc w:val="both"/>
        <w:rPr>
          <w:rFonts w:ascii="Times New Roman" w:hAnsi="Times New Roman"/>
          <w:b/>
          <w:color w:val="000000"/>
          <w:sz w:val="18"/>
          <w:szCs w:val="18"/>
        </w:rPr>
      </w:pPr>
      <w:r w:rsidRPr="00062E88">
        <w:rPr>
          <w:rFonts w:ascii="Times New Roman" w:hAnsi="Times New Roman"/>
          <w:b/>
          <w:bCs/>
          <w:color w:val="000000"/>
          <w:sz w:val="18"/>
          <w:szCs w:val="18"/>
        </w:rPr>
        <w:t>2-</w:t>
      </w:r>
      <w:r w:rsidR="00A01024">
        <w:rPr>
          <w:rFonts w:ascii="Times New Roman" w:hAnsi="Times New Roman"/>
          <w:b/>
          <w:bCs/>
          <w:color w:val="000000"/>
          <w:sz w:val="18"/>
          <w:szCs w:val="18"/>
        </w:rPr>
        <w:t>4</w:t>
      </w:r>
      <w:r w:rsidRPr="00062E88">
        <w:rPr>
          <w:rFonts w:ascii="Times New Roman" w:hAnsi="Times New Roman"/>
          <w:color w:val="000000"/>
          <w:sz w:val="18"/>
          <w:szCs w:val="18"/>
        </w:rPr>
        <w:t xml:space="preserve"> </w:t>
      </w:r>
      <w:r w:rsidRPr="00062E88">
        <w:rPr>
          <w:rFonts w:ascii="Times New Roman" w:hAnsi="Times New Roman"/>
          <w:b/>
          <w:color w:val="000000"/>
          <w:sz w:val="18"/>
          <w:szCs w:val="18"/>
          <w:u w:val="single"/>
        </w:rPr>
        <w:t>Intéressement, participation, épargne salariale</w:t>
      </w:r>
    </w:p>
    <w:p w:rsidP="002C56FF" w:rsidR="00A01024" w:rsidRDefault="00A01024" w:rsidRPr="00A01024">
      <w:pPr>
        <w:spacing w:after="0" w:line="240" w:lineRule="auto"/>
        <w:jc w:val="both"/>
        <w:rPr>
          <w:rFonts w:ascii="Times New Roman" w:hAnsi="Times New Roman"/>
          <w:color w:val="000000"/>
          <w:sz w:val="18"/>
          <w:szCs w:val="18"/>
        </w:rPr>
      </w:pPr>
      <w:r w:rsidRPr="00A01024">
        <w:rPr>
          <w:rFonts w:ascii="Times New Roman" w:hAnsi="Times New Roman"/>
          <w:color w:val="000000"/>
          <w:sz w:val="18"/>
          <w:szCs w:val="18"/>
        </w:rPr>
        <w:t>La Direction a proposé d’ouvrir les négociations sur le dispositif d’intéressement aux prochaines négociations annuelles, sur la base de critères objectifs de performance (sécurité, qualité, …) avec une répartition uniforme entre les salariés.</w:t>
      </w:r>
    </w:p>
    <w:p w:rsidP="002C56FF" w:rsidR="005D088C" w:rsidRDefault="005D088C" w:rsidRPr="00062E88">
      <w:pPr>
        <w:spacing w:after="0"/>
        <w:jc w:val="both"/>
        <w:rPr>
          <w:rFonts w:ascii="Times New Roman" w:hAnsi="Times New Roman"/>
          <w:color w:val="000000"/>
          <w:sz w:val="18"/>
          <w:szCs w:val="18"/>
        </w:rPr>
      </w:pPr>
    </w:p>
    <w:p w:rsidP="002C56FF" w:rsidR="005D088C" w:rsidRDefault="005D088C" w:rsidRPr="00062E88">
      <w:pPr>
        <w:spacing w:after="0"/>
        <w:jc w:val="both"/>
        <w:rPr>
          <w:rFonts w:ascii="Times New Roman" w:hAnsi="Times New Roman"/>
          <w:color w:val="000000"/>
          <w:sz w:val="18"/>
          <w:szCs w:val="18"/>
        </w:rPr>
      </w:pPr>
      <w:r w:rsidRPr="00062E88">
        <w:rPr>
          <w:rFonts w:ascii="Times New Roman" w:hAnsi="Times New Roman"/>
          <w:b/>
          <w:bCs/>
          <w:color w:val="000000"/>
          <w:sz w:val="18"/>
          <w:szCs w:val="18"/>
        </w:rPr>
        <w:t>2-</w:t>
      </w:r>
      <w:r w:rsidR="00A01024">
        <w:rPr>
          <w:rFonts w:ascii="Times New Roman" w:hAnsi="Times New Roman"/>
          <w:b/>
          <w:bCs/>
          <w:color w:val="000000"/>
          <w:sz w:val="18"/>
          <w:szCs w:val="18"/>
        </w:rPr>
        <w:t>5</w:t>
      </w:r>
      <w:r w:rsidRPr="00062E88">
        <w:rPr>
          <w:rFonts w:ascii="Times New Roman" w:hAnsi="Times New Roman"/>
          <w:color w:val="000000"/>
          <w:sz w:val="18"/>
          <w:szCs w:val="18"/>
        </w:rPr>
        <w:t xml:space="preserve"> </w:t>
      </w:r>
      <w:r w:rsidRPr="00062E88">
        <w:rPr>
          <w:rFonts w:ascii="Times New Roman" w:hAnsi="Times New Roman"/>
          <w:b/>
          <w:color w:val="000000"/>
          <w:sz w:val="18"/>
          <w:szCs w:val="18"/>
          <w:u w:val="single"/>
        </w:rPr>
        <w:t>Suivi de la mise en œuvre des mesures visant à supprimer les écarts de rémunération et les différences de déroulement de carrière entre les femmes et les hommes.</w:t>
      </w:r>
    </w:p>
    <w:p w:rsidP="002C56FF" w:rsidR="005D088C" w:rsidRDefault="00A01024">
      <w:pPr>
        <w:spacing w:after="0"/>
        <w:jc w:val="both"/>
        <w:rPr>
          <w:rFonts w:ascii="Times New Roman" w:hAnsi="Times New Roman"/>
          <w:color w:val="000000"/>
          <w:sz w:val="18"/>
          <w:szCs w:val="18"/>
        </w:rPr>
      </w:pPr>
      <w:r>
        <w:rPr>
          <w:rFonts w:ascii="Times New Roman" w:hAnsi="Times New Roman"/>
          <w:color w:val="000000"/>
          <w:sz w:val="18"/>
          <w:szCs w:val="18"/>
        </w:rPr>
        <w:t>Il ressort des échanges et bilans qu’il n’y a pas de différence de rémunération entre les femmes et les hommes, la grille de rémunération de la convention collective s’appliquant indifféremment pour les deux sexes.</w:t>
      </w:r>
    </w:p>
    <w:p w:rsidP="002C56FF" w:rsidR="00A01024" w:rsidRDefault="00A01024">
      <w:pPr>
        <w:spacing w:after="0"/>
        <w:jc w:val="both"/>
        <w:rPr>
          <w:rFonts w:ascii="Times New Roman" w:hAnsi="Times New Roman"/>
          <w:color w:val="000000"/>
          <w:sz w:val="18"/>
          <w:szCs w:val="18"/>
        </w:rPr>
      </w:pPr>
      <w:r>
        <w:rPr>
          <w:rFonts w:ascii="Times New Roman" w:hAnsi="Times New Roman"/>
          <w:color w:val="000000"/>
          <w:sz w:val="18"/>
          <w:szCs w:val="18"/>
        </w:rPr>
        <w:t xml:space="preserve">Conformément à l’accord du 16 mai 2000, les parties signataires continuent à s’engager à tenir compte, lors de chaque décision affectant la situation professionnelle des salariés féminins et concernant la formation, la mobilité professionnelle et géographique, de toutes mesures tendant à favoriser l’égalité professionnelle entre les femmes et les hommes dans l’entreprise et tendant notamment à faire obstacle </w:t>
      </w:r>
      <w:proofErr w:type="gramStart"/>
      <w:r>
        <w:rPr>
          <w:rFonts w:ascii="Times New Roman" w:hAnsi="Times New Roman"/>
          <w:color w:val="000000"/>
          <w:sz w:val="18"/>
          <w:szCs w:val="18"/>
        </w:rPr>
        <w:t>au</w:t>
      </w:r>
      <w:proofErr w:type="gramEnd"/>
      <w:r>
        <w:rPr>
          <w:rFonts w:ascii="Times New Roman" w:hAnsi="Times New Roman"/>
          <w:color w:val="000000"/>
          <w:sz w:val="18"/>
          <w:szCs w:val="18"/>
        </w:rPr>
        <w:t xml:space="preserve"> discrimination à l’embauche.</w:t>
      </w:r>
    </w:p>
    <w:p w:rsidP="002C56FF" w:rsidR="005D088C" w:rsidRDefault="005D088C" w:rsidRPr="00062E88">
      <w:pPr>
        <w:spacing w:after="0"/>
        <w:jc w:val="both"/>
        <w:rPr>
          <w:rFonts w:ascii="Times New Roman" w:hAnsi="Times New Roman"/>
          <w:color w:val="000000"/>
          <w:sz w:val="18"/>
          <w:szCs w:val="18"/>
        </w:rPr>
      </w:pPr>
    </w:p>
    <w:p w:rsidP="002C56FF" w:rsidR="005D088C" w:rsidRDefault="005D088C" w:rsidRPr="00062E88">
      <w:pPr>
        <w:pBdr>
          <w:top w:color="auto" w:space="1" w:sz="4" w:val="single"/>
          <w:left w:color="auto" w:space="4" w:sz="4" w:val="single"/>
          <w:bottom w:color="auto" w:space="1" w:sz="4" w:val="single"/>
          <w:right w:color="auto" w:space="4" w:sz="4" w:val="single"/>
        </w:pBdr>
        <w:spacing w:after="0"/>
        <w:jc w:val="both"/>
        <w:rPr>
          <w:rFonts w:ascii="Times New Roman" w:hAnsi="Times New Roman"/>
          <w:b/>
          <w:bCs/>
          <w:color w:val="000000"/>
          <w:sz w:val="18"/>
          <w:szCs w:val="18"/>
        </w:rPr>
      </w:pPr>
      <w:r w:rsidRPr="00062E88">
        <w:rPr>
          <w:rFonts w:ascii="Times New Roman" w:hAnsi="Times New Roman"/>
          <w:b/>
          <w:bCs/>
          <w:color w:val="000000"/>
          <w:sz w:val="18"/>
          <w:szCs w:val="18"/>
        </w:rPr>
        <w:t>Art. 3</w:t>
      </w:r>
      <w:r w:rsidRPr="00062E88">
        <w:rPr>
          <w:rFonts w:ascii="Times New Roman" w:hAnsi="Times New Roman"/>
          <w:b/>
          <w:color w:val="000000"/>
          <w:sz w:val="18"/>
          <w:szCs w:val="18"/>
        </w:rPr>
        <w:t xml:space="preserve"> DEPOT - PUBLICITE</w:t>
      </w:r>
    </w:p>
    <w:p w:rsidP="002C56FF" w:rsidR="005D088C" w:rsidRDefault="005D088C" w:rsidRPr="00062E88">
      <w:pPr>
        <w:spacing w:after="0"/>
        <w:jc w:val="both"/>
        <w:rPr>
          <w:rFonts w:ascii="Times New Roman" w:hAnsi="Times New Roman"/>
          <w:b/>
          <w:bCs/>
          <w:color w:val="000000"/>
          <w:sz w:val="18"/>
          <w:szCs w:val="18"/>
        </w:rPr>
      </w:pPr>
    </w:p>
    <w:p w:rsidP="002C56FF" w:rsidR="005D088C" w:rsidRDefault="005D088C" w:rsidRPr="00710358">
      <w:pPr>
        <w:tabs>
          <w:tab w:pos="426" w:val="left"/>
        </w:tabs>
        <w:spacing w:after="0"/>
        <w:jc w:val="both"/>
        <w:rPr>
          <w:rFonts w:ascii="Times New Roman" w:hAnsi="Times New Roman"/>
          <w:b/>
          <w:color w:val="000000"/>
          <w:sz w:val="18"/>
          <w:szCs w:val="18"/>
          <w:u w:val="single"/>
        </w:rPr>
      </w:pPr>
      <w:r w:rsidRPr="00710358">
        <w:rPr>
          <w:rFonts w:ascii="Times New Roman" w:hAnsi="Times New Roman"/>
          <w:b/>
          <w:color w:val="000000"/>
          <w:sz w:val="18"/>
          <w:szCs w:val="18"/>
        </w:rPr>
        <w:t xml:space="preserve">3.1 </w:t>
      </w:r>
      <w:r w:rsidRPr="00710358">
        <w:rPr>
          <w:rFonts w:ascii="Times New Roman" w:hAnsi="Times New Roman"/>
          <w:b/>
          <w:color w:val="000000"/>
          <w:sz w:val="18"/>
          <w:szCs w:val="18"/>
          <w:u w:val="single"/>
        </w:rPr>
        <w:t>D</w:t>
      </w:r>
      <w:r w:rsidR="00A01024" w:rsidRPr="00710358">
        <w:rPr>
          <w:rFonts w:ascii="Times New Roman" w:hAnsi="Times New Roman"/>
          <w:b/>
          <w:color w:val="000000"/>
          <w:sz w:val="18"/>
          <w:szCs w:val="18"/>
          <w:u w:val="single"/>
        </w:rPr>
        <w:t>urée</w:t>
      </w:r>
      <w:r w:rsidRPr="00710358">
        <w:rPr>
          <w:rFonts w:ascii="Times New Roman" w:hAnsi="Times New Roman"/>
          <w:b/>
          <w:color w:val="000000"/>
          <w:sz w:val="18"/>
          <w:szCs w:val="18"/>
          <w:u w:val="single"/>
        </w:rPr>
        <w:t xml:space="preserve"> </w:t>
      </w:r>
    </w:p>
    <w:p w:rsidP="002C56FF" w:rsidR="00A01024" w:rsidRDefault="00A01024" w:rsidRPr="00710358">
      <w:pPr>
        <w:tabs>
          <w:tab w:pos="-1099" w:val="left"/>
          <w:tab w:pos="-720" w:val="left"/>
          <w:tab w:pos="0" w:val="left"/>
          <w:tab w:pos="26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s>
        <w:autoSpaceDN w:val="0"/>
        <w:adjustRightInd w:val="0"/>
        <w:spacing w:after="0"/>
        <w:jc w:val="both"/>
        <w:rPr>
          <w:rFonts w:ascii="Times New Roman" w:hAnsi="Times New Roman"/>
          <w:bCs/>
          <w:iCs/>
          <w:color w:val="000000"/>
          <w:kern w:val="2"/>
          <w:sz w:val="18"/>
          <w:szCs w:val="18"/>
        </w:rPr>
      </w:pPr>
      <w:r w:rsidRPr="00710358">
        <w:rPr>
          <w:rFonts w:ascii="Times New Roman" w:hAnsi="Times New Roman"/>
          <w:bCs/>
          <w:iCs/>
          <w:color w:val="000000"/>
          <w:kern w:val="2"/>
          <w:sz w:val="18"/>
          <w:szCs w:val="18"/>
        </w:rPr>
        <w:t>Le présent accord collectif est conclu pour une durée déterminée de douze mois, correspondant à l’année civile de l’entreprise, à savoir pour la période du 1</w:t>
      </w:r>
      <w:r w:rsidRPr="00710358">
        <w:rPr>
          <w:rFonts w:ascii="Times New Roman" w:hAnsi="Times New Roman"/>
          <w:bCs/>
          <w:iCs/>
          <w:color w:val="000000"/>
          <w:kern w:val="2"/>
          <w:sz w:val="18"/>
          <w:szCs w:val="18"/>
          <w:vertAlign w:val="superscript"/>
        </w:rPr>
        <w:t>er</w:t>
      </w:r>
      <w:r w:rsidRPr="00710358">
        <w:rPr>
          <w:rFonts w:ascii="Times New Roman" w:hAnsi="Times New Roman"/>
          <w:bCs/>
          <w:iCs/>
          <w:color w:val="000000"/>
          <w:kern w:val="2"/>
          <w:sz w:val="18"/>
          <w:szCs w:val="18"/>
        </w:rPr>
        <w:t xml:space="preserve"> janvier 2019 au 31 décembre 2019.</w:t>
      </w:r>
    </w:p>
    <w:p w:rsidP="002C56FF" w:rsidR="00A01024" w:rsidRDefault="00A01024" w:rsidRPr="00710358">
      <w:pPr>
        <w:tabs>
          <w:tab w:pos="-1099" w:val="left"/>
          <w:tab w:pos="-720" w:val="left"/>
          <w:tab w:pos="0" w:val="left"/>
          <w:tab w:pos="26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s>
        <w:autoSpaceDN w:val="0"/>
        <w:adjustRightInd w:val="0"/>
        <w:spacing w:after="0"/>
        <w:jc w:val="both"/>
        <w:rPr>
          <w:rFonts w:ascii="Times New Roman" w:hAnsi="Times New Roman"/>
          <w:bCs/>
          <w:iCs/>
          <w:kern w:val="2"/>
          <w:sz w:val="18"/>
          <w:szCs w:val="18"/>
        </w:rPr>
      </w:pPr>
    </w:p>
    <w:p w:rsidP="002C56FF" w:rsidR="00A01024" w:rsidRDefault="00A01024" w:rsidRPr="00710358">
      <w:pPr>
        <w:spacing w:after="0"/>
        <w:jc w:val="both"/>
        <w:rPr>
          <w:rFonts w:ascii="Times New Roman" w:hAnsi="Times New Roman"/>
          <w:color w:val="000000"/>
          <w:sz w:val="18"/>
          <w:szCs w:val="18"/>
        </w:rPr>
      </w:pPr>
      <w:r w:rsidRPr="00710358">
        <w:rPr>
          <w:rFonts w:ascii="Times New Roman" w:hAnsi="Times New Roman"/>
          <w:color w:val="000000"/>
          <w:sz w:val="18"/>
          <w:szCs w:val="18"/>
        </w:rPr>
        <w:t>À cette dernière date, il prendra fin automatiquement, sans se transformer en accord à durée indéterminée, en raison de l'obligation de négocier un nouvel accord et du rattachement des avantages ci-après aux objectifs économiques de la période pendant laquelle il produira effet.</w:t>
      </w:r>
    </w:p>
    <w:p w:rsidP="002C56FF" w:rsidR="00A01024" w:rsidRDefault="00A01024" w:rsidRPr="00710358">
      <w:pPr>
        <w:spacing w:after="0"/>
        <w:jc w:val="both"/>
        <w:rPr>
          <w:rFonts w:ascii="Times New Roman" w:hAnsi="Times New Roman"/>
          <w:color w:val="000000"/>
          <w:sz w:val="18"/>
          <w:szCs w:val="18"/>
        </w:rPr>
      </w:pPr>
    </w:p>
    <w:p w:rsidP="002C56FF" w:rsidR="00A01024" w:rsidRDefault="00A01024" w:rsidRPr="00710358">
      <w:pPr>
        <w:tabs>
          <w:tab w:pos="-1099" w:val="left"/>
          <w:tab w:pos="-720" w:val="left"/>
          <w:tab w:pos="0" w:val="left"/>
          <w:tab w:pos="26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s>
        <w:autoSpaceDN w:val="0"/>
        <w:adjustRightInd w:val="0"/>
        <w:spacing w:after="0"/>
        <w:jc w:val="both"/>
        <w:rPr>
          <w:rFonts w:ascii="Times New Roman" w:hAnsi="Times New Roman"/>
          <w:bCs/>
          <w:iCs/>
          <w:color w:val="000000"/>
          <w:kern w:val="2"/>
          <w:sz w:val="18"/>
          <w:szCs w:val="18"/>
        </w:rPr>
      </w:pPr>
      <w:r w:rsidRPr="00710358">
        <w:rPr>
          <w:rFonts w:ascii="Times New Roman" w:hAnsi="Times New Roman"/>
          <w:bCs/>
          <w:iCs/>
          <w:color w:val="000000"/>
          <w:kern w:val="2"/>
          <w:sz w:val="18"/>
          <w:szCs w:val="18"/>
        </w:rPr>
        <w:t xml:space="preserve">Compte tenu de l’obligation de négocier périodiquement sur les thèmes fixés dans le cadre du présent accord, les parties seront amenées, au terme de la période durant laquelle il produit effet, à se réunir afin d’envisager de nouvelles négociations. </w:t>
      </w:r>
    </w:p>
    <w:p w:rsidP="002C56FF" w:rsidR="005D088C" w:rsidRDefault="005D088C" w:rsidRPr="00710358">
      <w:pPr>
        <w:tabs>
          <w:tab w:pos="-1099" w:val="left"/>
          <w:tab w:pos="-720" w:val="left"/>
          <w:tab w:pos="0" w:val="left"/>
          <w:tab w:pos="26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s>
        <w:autoSpaceDN w:val="0"/>
        <w:adjustRightInd w:val="0"/>
        <w:spacing w:after="0"/>
        <w:jc w:val="both"/>
        <w:rPr>
          <w:rFonts w:ascii="Times New Roman" w:hAnsi="Times New Roman"/>
          <w:bCs/>
          <w:iCs/>
          <w:kern w:val="2"/>
          <w:sz w:val="18"/>
          <w:szCs w:val="18"/>
        </w:rPr>
      </w:pPr>
    </w:p>
    <w:p w:rsidP="002C56FF" w:rsidR="005D088C" w:rsidRDefault="005D088C" w:rsidRPr="00657783">
      <w:pPr>
        <w:pStyle w:val="Paragraphedeliste"/>
        <w:numPr>
          <w:ilvl w:val="1"/>
          <w:numId w:val="4"/>
        </w:numPr>
        <w:tabs>
          <w:tab w:pos="426" w:val="left"/>
        </w:tabs>
        <w:spacing w:after="0" w:line="240" w:lineRule="auto"/>
        <w:jc w:val="both"/>
        <w:rPr>
          <w:rFonts w:ascii="Times New Roman" w:hAnsi="Times New Roman"/>
          <w:b/>
          <w:color w:val="000000"/>
          <w:sz w:val="18"/>
          <w:szCs w:val="18"/>
          <w:u w:val="single"/>
        </w:rPr>
      </w:pPr>
      <w:r w:rsidRPr="00657783">
        <w:rPr>
          <w:rFonts w:ascii="Times New Roman" w:hAnsi="Times New Roman"/>
          <w:b/>
          <w:color w:val="000000"/>
          <w:sz w:val="18"/>
          <w:szCs w:val="18"/>
          <w:u w:val="single"/>
        </w:rPr>
        <w:t>I</w:t>
      </w:r>
      <w:r w:rsidR="00710358" w:rsidRPr="00657783">
        <w:rPr>
          <w:rFonts w:ascii="Times New Roman" w:hAnsi="Times New Roman"/>
          <w:b/>
          <w:color w:val="000000"/>
          <w:sz w:val="18"/>
          <w:szCs w:val="18"/>
          <w:u w:val="single"/>
        </w:rPr>
        <w:t>nterprétation</w:t>
      </w:r>
      <w:r w:rsidRPr="00657783">
        <w:rPr>
          <w:rFonts w:ascii="Times New Roman" w:hAnsi="Times New Roman"/>
          <w:b/>
          <w:color w:val="000000"/>
          <w:sz w:val="18"/>
          <w:szCs w:val="18"/>
          <w:u w:val="single"/>
        </w:rPr>
        <w:t xml:space="preserve"> </w:t>
      </w:r>
    </w:p>
    <w:p w:rsidP="002C56FF" w:rsidR="005D088C" w:rsidRDefault="005D088C" w:rsidRPr="00657783">
      <w:pPr>
        <w:tabs>
          <w:tab w:pos="-1099" w:val="left"/>
          <w:tab w:pos="-720" w:val="left"/>
          <w:tab w:pos="0" w:val="left"/>
          <w:tab w:pos="26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s>
        <w:autoSpaceDN w:val="0"/>
        <w:adjustRightInd w:val="0"/>
        <w:spacing w:after="0"/>
        <w:jc w:val="both"/>
        <w:rPr>
          <w:rFonts w:ascii="Times New Roman" w:hAnsi="Times New Roman"/>
          <w:color w:val="000000"/>
          <w:sz w:val="18"/>
          <w:szCs w:val="18"/>
        </w:rPr>
      </w:pPr>
      <w:r w:rsidRPr="00657783">
        <w:rPr>
          <w:rFonts w:ascii="Times New Roman" w:hAnsi="Times New Roman"/>
          <w:color w:val="000000"/>
          <w:sz w:val="18"/>
          <w:szCs w:val="18"/>
        </w:rPr>
        <w:t xml:space="preserve">En cas de difficulté d’interprétation du présent accord, une commission d’interprétation pourra être saisie. Celle-ci sera composée des membres suivants : </w:t>
      </w:r>
    </w:p>
    <w:p w:rsidP="001F7FEC" w:rsidR="005D088C" w:rsidRDefault="001F7FEC" w:rsidRPr="00657783">
      <w:pPr>
        <w:widowControl w:val="0"/>
        <w:tabs>
          <w:tab w:pos="-1099" w:val="left"/>
          <w:tab w:pos="-720" w:val="left"/>
          <w:tab w:pos="0" w:val="left"/>
          <w:tab w:pos="26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s>
        <w:autoSpaceDE w:val="0"/>
        <w:autoSpaceDN w:val="0"/>
        <w:adjustRightInd w:val="0"/>
        <w:spacing w:after="0" w:line="240" w:lineRule="auto"/>
        <w:jc w:val="both"/>
        <w:rPr>
          <w:rFonts w:ascii="Times New Roman" w:hAnsi="Times New Roman"/>
          <w:sz w:val="18"/>
          <w:szCs w:val="18"/>
        </w:rPr>
      </w:pPr>
      <w:r w:rsidRPr="00657783">
        <w:rPr>
          <w:rFonts w:ascii="Times New Roman" w:hAnsi="Times New Roman"/>
          <w:sz w:val="18"/>
          <w:szCs w:val="18"/>
        </w:rPr>
        <w:tab/>
        <w:t>.</w:t>
      </w:r>
      <w:r w:rsidR="00657783" w:rsidRPr="00657783">
        <w:rPr>
          <w:rFonts w:ascii="Times New Roman" w:hAnsi="Times New Roman"/>
          <w:sz w:val="18"/>
          <w:szCs w:val="18"/>
        </w:rPr>
        <w:t>La Direction générale accompagnée de 2 assistants</w:t>
      </w:r>
    </w:p>
    <w:p w:rsidP="001F7FEC" w:rsidR="00657783" w:rsidRDefault="00657783" w:rsidRPr="00657783">
      <w:pPr>
        <w:widowControl w:val="0"/>
        <w:tabs>
          <w:tab w:pos="-1099" w:val="left"/>
          <w:tab w:pos="-720" w:val="left"/>
          <w:tab w:pos="0" w:val="left"/>
          <w:tab w:pos="26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s>
        <w:autoSpaceDE w:val="0"/>
        <w:autoSpaceDN w:val="0"/>
        <w:adjustRightInd w:val="0"/>
        <w:spacing w:after="0" w:line="240" w:lineRule="auto"/>
        <w:jc w:val="both"/>
        <w:rPr>
          <w:rFonts w:ascii="Times New Roman" w:hAnsi="Times New Roman"/>
          <w:sz w:val="18"/>
          <w:szCs w:val="18"/>
        </w:rPr>
      </w:pPr>
      <w:r w:rsidRPr="00657783">
        <w:rPr>
          <w:rFonts w:ascii="Times New Roman" w:hAnsi="Times New Roman"/>
          <w:sz w:val="18"/>
          <w:szCs w:val="18"/>
        </w:rPr>
        <w:tab/>
        <w:t>.Le Délégué syndical signataire accompagné de 2 assistants</w:t>
      </w:r>
    </w:p>
    <w:p w:rsidP="002C56FF" w:rsidR="005D088C" w:rsidRDefault="005D088C" w:rsidRPr="00657783">
      <w:pPr>
        <w:tabs>
          <w:tab w:pos="-1099" w:val="left"/>
          <w:tab w:pos="-720" w:val="left"/>
          <w:tab w:pos="0" w:val="left"/>
          <w:tab w:pos="26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s>
        <w:autoSpaceDN w:val="0"/>
        <w:adjustRightInd w:val="0"/>
        <w:spacing w:after="0"/>
        <w:jc w:val="both"/>
        <w:rPr>
          <w:rFonts w:ascii="Times New Roman" w:hAnsi="Times New Roman"/>
          <w:color w:val="000000"/>
          <w:sz w:val="18"/>
          <w:szCs w:val="18"/>
        </w:rPr>
      </w:pPr>
      <w:r w:rsidRPr="00657783">
        <w:rPr>
          <w:rFonts w:ascii="Times New Roman" w:hAnsi="Times New Roman"/>
          <w:color w:val="000000"/>
          <w:sz w:val="18"/>
          <w:szCs w:val="18"/>
        </w:rPr>
        <w:t>Cette saisine sera formulée par écrit</w:t>
      </w:r>
      <w:r w:rsidRPr="00657783">
        <w:rPr>
          <w:rFonts w:ascii="Times New Roman" w:hAnsi="Times New Roman"/>
          <w:strike/>
          <w:color w:val="000000"/>
          <w:sz w:val="18"/>
          <w:szCs w:val="18"/>
        </w:rPr>
        <w:t>e</w:t>
      </w:r>
      <w:r w:rsidRPr="00657783">
        <w:rPr>
          <w:rFonts w:ascii="Times New Roman" w:hAnsi="Times New Roman"/>
          <w:color w:val="000000"/>
          <w:sz w:val="18"/>
          <w:szCs w:val="18"/>
        </w:rPr>
        <w:t xml:space="preserve"> et adressée à toutes les parties à l’accord. </w:t>
      </w:r>
    </w:p>
    <w:p w:rsidP="002C56FF" w:rsidR="005D088C" w:rsidRDefault="005D088C" w:rsidRPr="00657783">
      <w:pPr>
        <w:tabs>
          <w:tab w:pos="-1099" w:val="left"/>
          <w:tab w:pos="-720" w:val="left"/>
          <w:tab w:pos="0" w:val="left"/>
          <w:tab w:pos="26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s>
        <w:autoSpaceDN w:val="0"/>
        <w:adjustRightInd w:val="0"/>
        <w:spacing w:after="0"/>
        <w:jc w:val="both"/>
        <w:rPr>
          <w:rFonts w:ascii="Times New Roman" w:hAnsi="Times New Roman"/>
          <w:bCs/>
          <w:iCs/>
          <w:color w:val="000000"/>
          <w:kern w:val="2"/>
          <w:sz w:val="18"/>
          <w:szCs w:val="18"/>
        </w:rPr>
      </w:pPr>
      <w:r w:rsidRPr="00657783">
        <w:rPr>
          <w:rFonts w:ascii="Times New Roman" w:hAnsi="Times New Roman"/>
          <w:bCs/>
          <w:iCs/>
          <w:color w:val="000000"/>
          <w:kern w:val="2"/>
          <w:sz w:val="18"/>
          <w:szCs w:val="18"/>
        </w:rPr>
        <w:t xml:space="preserve">Au plus tard un mois après sa saisine, </w:t>
      </w:r>
      <w:r w:rsidRPr="00657783">
        <w:rPr>
          <w:rFonts w:ascii="Times New Roman" w:hAnsi="Times New Roman"/>
          <w:color w:val="000000"/>
          <w:sz w:val="18"/>
          <w:szCs w:val="18"/>
        </w:rPr>
        <w:t xml:space="preserve">la commission rendra un rapport </w:t>
      </w:r>
      <w:r w:rsidR="00657783" w:rsidRPr="00657783">
        <w:rPr>
          <w:rFonts w:ascii="Times New Roman" w:hAnsi="Times New Roman"/>
          <w:color w:val="000000"/>
          <w:sz w:val="18"/>
          <w:szCs w:val="18"/>
        </w:rPr>
        <w:t xml:space="preserve">écrit </w:t>
      </w:r>
      <w:r w:rsidRPr="00657783">
        <w:rPr>
          <w:rFonts w:ascii="Times New Roman" w:hAnsi="Times New Roman"/>
          <w:color w:val="000000"/>
          <w:sz w:val="18"/>
          <w:szCs w:val="18"/>
        </w:rPr>
        <w:t>en faisant</w:t>
      </w:r>
      <w:r w:rsidRPr="00657783">
        <w:rPr>
          <w:rFonts w:ascii="Times New Roman" w:hAnsi="Times New Roman"/>
          <w:bCs/>
          <w:iCs/>
          <w:color w:val="000000"/>
          <w:kern w:val="2"/>
          <w:sz w:val="18"/>
          <w:szCs w:val="18"/>
        </w:rPr>
        <w:t xml:space="preserve"> part de son analyse et de son avis. Ce rapport sera transmis à l’ensemble des membres </w:t>
      </w:r>
      <w:r w:rsidRPr="00657783">
        <w:rPr>
          <w:rFonts w:ascii="Times New Roman" w:hAnsi="Times New Roman"/>
          <w:color w:val="000000"/>
          <w:sz w:val="18"/>
          <w:szCs w:val="18"/>
        </w:rPr>
        <w:t>du comité d’entreprise / comité social et économique</w:t>
      </w:r>
      <w:r w:rsidRPr="00657783">
        <w:rPr>
          <w:rFonts w:ascii="Times New Roman" w:hAnsi="Times New Roman"/>
          <w:bCs/>
          <w:iCs/>
          <w:color w:val="000000"/>
          <w:kern w:val="2"/>
          <w:sz w:val="18"/>
          <w:szCs w:val="18"/>
        </w:rPr>
        <w:t>, le lendemain de l’expiration de ce délai.</w:t>
      </w:r>
    </w:p>
    <w:p w:rsidP="002C56FF" w:rsidR="005D088C" w:rsidRDefault="005D088C" w:rsidRPr="00062E88">
      <w:pPr>
        <w:tabs>
          <w:tab w:pos="-1099" w:val="left"/>
          <w:tab w:pos="-720" w:val="left"/>
          <w:tab w:pos="0" w:val="left"/>
          <w:tab w:pos="26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s>
        <w:autoSpaceDN w:val="0"/>
        <w:adjustRightInd w:val="0"/>
        <w:spacing w:after="0"/>
        <w:jc w:val="both"/>
        <w:rPr>
          <w:rFonts w:ascii="Times New Roman" w:hAnsi="Times New Roman"/>
          <w:color w:val="000000"/>
          <w:sz w:val="18"/>
          <w:szCs w:val="18"/>
        </w:rPr>
      </w:pPr>
      <w:r w:rsidRPr="00657783">
        <w:rPr>
          <w:rFonts w:ascii="Times New Roman" w:hAnsi="Times New Roman"/>
          <w:color w:val="000000"/>
          <w:sz w:val="18"/>
          <w:szCs w:val="18"/>
        </w:rPr>
        <w:t>La difficulté d’interprétation, ayant fait l’objet de l’étude par la commission, sera fixée à l’ordre du jour de la réunion mensuelle du comité d’entreprise / comité social et économique suivante la plus proche pour être débattue.</w:t>
      </w:r>
    </w:p>
    <w:p w:rsidP="002C56FF" w:rsidR="005D088C" w:rsidRDefault="005D088C" w:rsidRPr="00062E88">
      <w:pPr>
        <w:spacing w:after="0"/>
        <w:jc w:val="both"/>
        <w:rPr>
          <w:rFonts w:ascii="Times New Roman" w:hAnsi="Times New Roman"/>
          <w:color w:val="000000"/>
          <w:sz w:val="18"/>
          <w:szCs w:val="18"/>
        </w:rPr>
      </w:pPr>
    </w:p>
    <w:p w:rsidP="002C56FF" w:rsidR="005D088C" w:rsidRDefault="005D088C" w:rsidRPr="00657783">
      <w:pPr>
        <w:tabs>
          <w:tab w:pos="426" w:val="left"/>
        </w:tabs>
        <w:spacing w:after="0"/>
        <w:jc w:val="both"/>
        <w:rPr>
          <w:rFonts w:ascii="Times New Roman" w:hAnsi="Times New Roman"/>
          <w:b/>
          <w:color w:val="000000"/>
          <w:sz w:val="18"/>
          <w:szCs w:val="18"/>
          <w:u w:val="single"/>
        </w:rPr>
      </w:pPr>
      <w:r w:rsidRPr="00657783">
        <w:rPr>
          <w:rFonts w:ascii="Times New Roman" w:hAnsi="Times New Roman"/>
          <w:b/>
          <w:color w:val="000000"/>
          <w:sz w:val="18"/>
          <w:szCs w:val="18"/>
        </w:rPr>
        <w:t xml:space="preserve">3.3 </w:t>
      </w:r>
      <w:r w:rsidR="00047B83" w:rsidRPr="00657783">
        <w:rPr>
          <w:rFonts w:ascii="Times New Roman" w:hAnsi="Times New Roman"/>
          <w:b/>
          <w:color w:val="000000"/>
          <w:sz w:val="18"/>
          <w:szCs w:val="18"/>
          <w:u w:val="single"/>
        </w:rPr>
        <w:t xml:space="preserve"> Suivi</w:t>
      </w:r>
      <w:r w:rsidRPr="00657783">
        <w:rPr>
          <w:rFonts w:ascii="Times New Roman" w:hAnsi="Times New Roman"/>
          <w:b/>
          <w:color w:val="000000"/>
          <w:sz w:val="18"/>
          <w:szCs w:val="18"/>
          <w:u w:val="single"/>
        </w:rPr>
        <w:t xml:space="preserve"> </w:t>
      </w:r>
    </w:p>
    <w:p w:rsidP="002C56FF" w:rsidR="00657783" w:rsidRDefault="00657783" w:rsidRPr="00657783">
      <w:pPr>
        <w:tabs>
          <w:tab w:pos="-1099" w:val="left"/>
          <w:tab w:pos="-720" w:val="left"/>
          <w:tab w:pos="0" w:val="left"/>
          <w:tab w:pos="26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s>
        <w:autoSpaceDN w:val="0"/>
        <w:adjustRightInd w:val="0"/>
        <w:spacing w:after="0"/>
        <w:jc w:val="both"/>
        <w:rPr>
          <w:rFonts w:ascii="Times New Roman" w:hAnsi="Times New Roman"/>
          <w:bCs/>
          <w:iCs/>
          <w:color w:val="000000"/>
          <w:kern w:val="2"/>
          <w:sz w:val="18"/>
          <w:szCs w:val="18"/>
        </w:rPr>
      </w:pPr>
      <w:r w:rsidRPr="00657783">
        <w:rPr>
          <w:rFonts w:ascii="Times New Roman" w:hAnsi="Times New Roman"/>
          <w:bCs/>
          <w:iCs/>
          <w:color w:val="000000"/>
          <w:kern w:val="2"/>
          <w:sz w:val="18"/>
          <w:szCs w:val="18"/>
        </w:rPr>
        <w:t>Le suivi de cet accord sera réalisé dans le cadre des négociations annuelles obligatoires.</w:t>
      </w:r>
    </w:p>
    <w:p w:rsidP="002C56FF" w:rsidR="005D088C" w:rsidRDefault="005D088C" w:rsidRPr="00062E88">
      <w:pPr>
        <w:tabs>
          <w:tab w:pos="-1099" w:val="left"/>
          <w:tab w:pos="-720" w:val="left"/>
          <w:tab w:pos="0" w:val="left"/>
          <w:tab w:pos="26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s>
        <w:autoSpaceDN w:val="0"/>
        <w:adjustRightInd w:val="0"/>
        <w:spacing w:after="0"/>
        <w:jc w:val="both"/>
        <w:rPr>
          <w:rFonts w:ascii="Times New Roman" w:hAnsi="Times New Roman"/>
          <w:bCs/>
          <w:iCs/>
          <w:color w:val="000000"/>
          <w:kern w:val="2"/>
          <w:sz w:val="18"/>
          <w:szCs w:val="18"/>
        </w:rPr>
      </w:pPr>
    </w:p>
    <w:p w:rsidP="002C56FF" w:rsidR="00710358" w:rsidRDefault="00710358" w:rsidRPr="00710358">
      <w:pPr>
        <w:spacing w:after="0"/>
        <w:jc w:val="both"/>
        <w:rPr>
          <w:rFonts w:ascii="Times New Roman" w:hAnsi="Times New Roman"/>
          <w:b/>
          <w:color w:val="000000"/>
          <w:sz w:val="18"/>
          <w:szCs w:val="18"/>
          <w:u w:val="single"/>
        </w:rPr>
      </w:pPr>
      <w:r w:rsidRPr="00710358">
        <w:rPr>
          <w:rFonts w:ascii="Times New Roman" w:hAnsi="Times New Roman"/>
          <w:b/>
          <w:color w:val="000000"/>
          <w:sz w:val="18"/>
          <w:szCs w:val="18"/>
        </w:rPr>
        <w:t>3.</w:t>
      </w:r>
      <w:r w:rsidR="00047B83">
        <w:rPr>
          <w:rFonts w:ascii="Times New Roman" w:hAnsi="Times New Roman"/>
          <w:b/>
          <w:color w:val="000000"/>
          <w:sz w:val="18"/>
          <w:szCs w:val="18"/>
        </w:rPr>
        <w:t>4</w:t>
      </w:r>
      <w:r w:rsidRPr="00710358">
        <w:rPr>
          <w:rFonts w:ascii="Times New Roman" w:hAnsi="Times New Roman"/>
          <w:b/>
          <w:color w:val="000000"/>
          <w:sz w:val="18"/>
          <w:szCs w:val="18"/>
        </w:rPr>
        <w:t xml:space="preserve"> </w:t>
      </w:r>
      <w:r w:rsidRPr="00710358">
        <w:rPr>
          <w:rFonts w:ascii="Times New Roman" w:hAnsi="Times New Roman"/>
          <w:b/>
          <w:color w:val="000000"/>
          <w:sz w:val="18"/>
          <w:szCs w:val="18"/>
          <w:u w:val="single"/>
        </w:rPr>
        <w:t>Dépôt - Publicité</w:t>
      </w:r>
    </w:p>
    <w:p w:rsidP="002C56FF" w:rsidR="00710358" w:rsidRDefault="00710358" w:rsidRPr="00710358">
      <w:pPr>
        <w:spacing w:after="0"/>
        <w:jc w:val="both"/>
        <w:rPr>
          <w:rFonts w:ascii="Times New Roman" w:hAnsi="Times New Roman"/>
          <w:color w:val="000000"/>
          <w:sz w:val="18"/>
          <w:szCs w:val="18"/>
        </w:rPr>
      </w:pPr>
      <w:r w:rsidRPr="00710358">
        <w:rPr>
          <w:rFonts w:ascii="Times New Roman" w:hAnsi="Times New Roman"/>
          <w:color w:val="000000"/>
          <w:sz w:val="18"/>
          <w:szCs w:val="18"/>
        </w:rPr>
        <w:t>Le présent accord sera adressé par l’entreprise à la DIRECCTE du siège social, en deux exemplaires dont un sur support papier et l’autre sur support électronique, ainsi qu’au Conseil de Prud’hommes du ressort du siège social.</w:t>
      </w:r>
    </w:p>
    <w:p w:rsidP="002C56FF" w:rsidR="00710358" w:rsidRDefault="00710358" w:rsidRPr="00710358">
      <w:pPr>
        <w:tabs>
          <w:tab w:pos="-1099" w:val="left"/>
          <w:tab w:pos="-720" w:val="left"/>
          <w:tab w:pos="0" w:val="left"/>
          <w:tab w:pos="26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s>
        <w:autoSpaceDN w:val="0"/>
        <w:adjustRightInd w:val="0"/>
        <w:spacing w:after="0"/>
        <w:jc w:val="both"/>
        <w:rPr>
          <w:rFonts w:ascii="Times New Roman" w:hAnsi="Times New Roman"/>
          <w:color w:val="000000"/>
          <w:kern w:val="2"/>
          <w:sz w:val="18"/>
          <w:szCs w:val="18"/>
        </w:rPr>
      </w:pPr>
      <w:r w:rsidRPr="00710358">
        <w:rPr>
          <w:rFonts w:ascii="Times New Roman" w:hAnsi="Times New Roman"/>
          <w:color w:val="000000"/>
          <w:kern w:val="2"/>
          <w:sz w:val="18"/>
          <w:szCs w:val="18"/>
        </w:rPr>
        <w:t xml:space="preserve">Le présent accord est fait en nombre suffisant pour remise à chacune des parties. </w:t>
      </w:r>
    </w:p>
    <w:p w:rsidP="002C56FF" w:rsidR="00710358" w:rsidRDefault="00710358" w:rsidRPr="00710358">
      <w:pPr>
        <w:spacing w:after="0"/>
        <w:jc w:val="both"/>
        <w:rPr>
          <w:rFonts w:ascii="Times New Roman" w:hAnsi="Times New Roman"/>
          <w:color w:val="000000"/>
          <w:sz w:val="18"/>
          <w:szCs w:val="18"/>
        </w:rPr>
      </w:pPr>
      <w:r w:rsidRPr="00710358">
        <w:rPr>
          <w:rFonts w:ascii="Times New Roman" w:hAnsi="Times New Roman"/>
          <w:color w:val="000000"/>
          <w:sz w:val="18"/>
          <w:szCs w:val="18"/>
        </w:rPr>
        <w:t>Son existence figurera aux emplacements réservés à la communication avec le personnel.</w:t>
      </w:r>
    </w:p>
    <w:p w:rsidP="002C56FF" w:rsidR="005D088C" w:rsidRDefault="005D088C" w:rsidRPr="00710358">
      <w:pPr>
        <w:spacing w:after="0"/>
        <w:jc w:val="both"/>
        <w:rPr>
          <w:rFonts w:ascii="Times New Roman" w:hAnsi="Times New Roman"/>
          <w:color w:val="000000"/>
          <w:sz w:val="18"/>
          <w:szCs w:val="18"/>
        </w:rPr>
      </w:pPr>
    </w:p>
    <w:p w:rsidP="002C56FF" w:rsidR="00710358" w:rsidRDefault="00710358" w:rsidRPr="00710358">
      <w:pPr>
        <w:tabs>
          <w:tab w:pos="5245" w:val="left"/>
        </w:tabs>
        <w:spacing w:after="0"/>
        <w:ind w:firstLine="289" w:left="4956"/>
        <w:jc w:val="both"/>
        <w:rPr>
          <w:rFonts w:ascii="Times New Roman" w:hAnsi="Times New Roman"/>
          <w:color w:val="000000"/>
          <w:sz w:val="18"/>
          <w:szCs w:val="18"/>
        </w:rPr>
      </w:pPr>
      <w:r w:rsidRPr="00710358">
        <w:rPr>
          <w:rFonts w:ascii="Times New Roman" w:hAnsi="Times New Roman"/>
          <w:color w:val="000000"/>
          <w:sz w:val="18"/>
          <w:szCs w:val="18"/>
        </w:rPr>
        <w:t>Fait à Aurillac, le 4 juillet 2019.</w:t>
      </w:r>
    </w:p>
    <w:p w:rsidP="002C56FF" w:rsidR="00710358" w:rsidRDefault="00710358" w:rsidRPr="00710358">
      <w:pPr>
        <w:tabs>
          <w:tab w:pos="5245" w:val="left"/>
        </w:tabs>
        <w:spacing w:after="0"/>
        <w:ind w:firstLine="289"/>
        <w:jc w:val="both"/>
        <w:rPr>
          <w:rFonts w:ascii="Times New Roman" w:hAnsi="Times New Roman"/>
          <w:color w:val="000000"/>
          <w:sz w:val="18"/>
          <w:szCs w:val="18"/>
        </w:rPr>
      </w:pPr>
    </w:p>
    <w:p w:rsidP="002C56FF" w:rsidR="00710358" w:rsidRDefault="00710358" w:rsidRPr="00710358">
      <w:pPr>
        <w:tabs>
          <w:tab w:pos="5245" w:val="left"/>
        </w:tabs>
        <w:spacing w:after="0"/>
        <w:ind w:firstLine="289"/>
        <w:jc w:val="both"/>
        <w:rPr>
          <w:rFonts w:ascii="Times New Roman" w:hAnsi="Times New Roman"/>
          <w:color w:val="000000"/>
          <w:sz w:val="18"/>
          <w:szCs w:val="18"/>
        </w:rPr>
      </w:pPr>
      <w:r w:rsidRPr="00710358">
        <w:rPr>
          <w:rFonts w:ascii="Times New Roman" w:hAnsi="Times New Roman"/>
          <w:color w:val="000000"/>
          <w:sz w:val="18"/>
          <w:szCs w:val="18"/>
        </w:rPr>
        <w:t>Pour la CGT,</w:t>
      </w:r>
      <w:r w:rsidRPr="00710358">
        <w:rPr>
          <w:rFonts w:ascii="Times New Roman" w:hAnsi="Times New Roman"/>
          <w:color w:val="000000"/>
          <w:sz w:val="18"/>
          <w:szCs w:val="18"/>
        </w:rPr>
        <w:tab/>
        <w:t>Pour l’entreprise,</w:t>
      </w:r>
    </w:p>
    <w:p w:rsidP="002C56FF" w:rsidR="00710358" w:rsidRDefault="00FA3B66" w:rsidRPr="00710358">
      <w:pPr>
        <w:tabs>
          <w:tab w:pos="5245" w:val="left"/>
        </w:tabs>
        <w:spacing w:after="0"/>
        <w:ind w:firstLine="289"/>
        <w:jc w:val="both"/>
        <w:rPr>
          <w:rFonts w:ascii="Times New Roman" w:hAnsi="Times New Roman"/>
          <w:color w:val="000000"/>
          <w:sz w:val="18"/>
          <w:szCs w:val="18"/>
        </w:rPr>
      </w:pPr>
      <w:r>
        <w:rPr>
          <w:rFonts w:ascii="Times New Roman" w:hAnsi="Times New Roman"/>
          <w:color w:val="000000"/>
          <w:sz w:val="18"/>
          <w:szCs w:val="18"/>
        </w:rPr>
        <w:t>…………………….</w:t>
      </w:r>
      <w:bookmarkStart w:id="0" w:name="_GoBack"/>
      <w:bookmarkEnd w:id="0"/>
      <w:r w:rsidR="00710358" w:rsidRPr="00710358">
        <w:rPr>
          <w:rFonts w:ascii="Times New Roman" w:hAnsi="Times New Roman"/>
          <w:color w:val="000000"/>
          <w:sz w:val="18"/>
          <w:szCs w:val="18"/>
        </w:rPr>
        <w:t>, Délégué syndical.</w:t>
      </w:r>
      <w:r w:rsidR="00710358" w:rsidRPr="00710358">
        <w:rPr>
          <w:rFonts w:ascii="Times New Roman" w:hAnsi="Times New Roman"/>
          <w:color w:val="000000"/>
          <w:sz w:val="18"/>
          <w:szCs w:val="18"/>
        </w:rPr>
        <w:tab/>
      </w:r>
      <w:r>
        <w:rPr>
          <w:rFonts w:ascii="Times New Roman" w:hAnsi="Times New Roman"/>
          <w:color w:val="000000"/>
          <w:sz w:val="18"/>
          <w:szCs w:val="18"/>
        </w:rPr>
        <w:t>…………………………</w:t>
      </w:r>
      <w:r w:rsidR="00710358" w:rsidRPr="00710358">
        <w:rPr>
          <w:rFonts w:ascii="Times New Roman" w:hAnsi="Times New Roman"/>
          <w:color w:val="000000"/>
          <w:sz w:val="18"/>
          <w:szCs w:val="18"/>
        </w:rPr>
        <w:t>, Directeur Général.</w:t>
      </w:r>
    </w:p>
    <w:sectPr w:rsidR="00710358" w:rsidRPr="00710358" w:rsidSect="00710358">
      <w:pgSz w:h="16838" w:w="11906"/>
      <w:pgMar w:bottom="851" w:footer="708" w:gutter="0" w:header="708" w:left="709" w:right="849" w:top="709"/>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Liberation Serif">
    <w:panose1 w:val="02020603050405020304"/>
    <w:charset w:val="00"/>
    <w:family w:val="roman"/>
    <w:pitch w:val="variable"/>
    <w:sig w:usb0="E0000AFF" w:usb1="500078FF" w:usb2="00000021" w:usb3="00000000" w:csb0="000001BF" w:csb1="00000000"/>
  </w:font>
  <w:font w:name="DejaVu Sans">
    <w:panose1 w:val="020B0603030804020204"/>
    <w:charset w:val="00"/>
    <w:family w:val="swiss"/>
    <w:pitch w:val="variable"/>
    <w:sig w:usb0="E7002EFF" w:usb1="D200FDFF" w:usb2="0A24602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00D525CA"/>
    <w:multiLevelType w:val="hybridMultilevel"/>
    <w:tmpl w:val="F6B65A7A"/>
    <w:lvl w:ilvl="0" w:tplc="43940FF8">
      <w:numFmt w:val="bullet"/>
      <w:lvlText w:val="-"/>
      <w:lvlJc w:val="left"/>
      <w:pPr>
        <w:ind w:hanging="360" w:left="720"/>
      </w:pPr>
      <w:rPr>
        <w:rFonts w:ascii="Verdana" w:cs="Times New Roman" w:eastAsia="Calibri" w:hAnsi="Verdana"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
    <w:nsid w:val="10D91177"/>
    <w:multiLevelType w:val="multilevel"/>
    <w:tmpl w:val="84B22858"/>
    <w:lvl w:ilvl="0">
      <w:start w:val="3"/>
      <w:numFmt w:val="decimal"/>
      <w:lvlText w:val="%1"/>
      <w:lvlJc w:val="left"/>
      <w:pPr>
        <w:ind w:hanging="360" w:left="360"/>
      </w:pPr>
      <w:rPr>
        <w:rFonts w:hint="default"/>
      </w:rPr>
    </w:lvl>
    <w:lvl w:ilvl="1">
      <w:start w:val="2"/>
      <w:numFmt w:val="decimal"/>
      <w:lvlText w:val="%1.%2"/>
      <w:lvlJc w:val="left"/>
      <w:pPr>
        <w:ind w:hanging="360" w:left="360"/>
      </w:pPr>
      <w:rPr>
        <w:rFonts w:hint="default"/>
      </w:rPr>
    </w:lvl>
    <w:lvl w:ilvl="2">
      <w:start w:val="1"/>
      <w:numFmt w:val="upperLetter"/>
      <w:lvlText w:val="%1.%2.%3"/>
      <w:lvlJc w:val="left"/>
      <w:pPr>
        <w:ind w:hanging="360" w:left="360"/>
      </w:pPr>
      <w:rPr>
        <w:rFonts w:hint="default"/>
      </w:rPr>
    </w:lvl>
    <w:lvl w:ilvl="3">
      <w:start w:val="1"/>
      <w:numFmt w:val="upperLetter"/>
      <w:lvlText w:val="%1.%2.%3.%4"/>
      <w:lvlJc w:val="left"/>
      <w:pPr>
        <w:ind w:hanging="720" w:left="720"/>
      </w:pPr>
      <w:rPr>
        <w:rFonts w:hint="default"/>
      </w:rPr>
    </w:lvl>
    <w:lvl w:ilvl="4">
      <w:start w:val="1"/>
      <w:numFmt w:val="decimal"/>
      <w:lvlText w:val="%1.%2.%3.%4.%5"/>
      <w:lvlJc w:val="left"/>
      <w:pPr>
        <w:ind w:hanging="720" w:left="72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080" w:left="1080"/>
      </w:pPr>
      <w:rPr>
        <w:rFonts w:hint="default"/>
      </w:rPr>
    </w:lvl>
    <w:lvl w:ilvl="7">
      <w:start w:val="1"/>
      <w:numFmt w:val="decimal"/>
      <w:lvlText w:val="%1.%2.%3.%4.%5.%6.%7.%8"/>
      <w:lvlJc w:val="left"/>
      <w:pPr>
        <w:ind w:hanging="1080" w:left="1080"/>
      </w:pPr>
      <w:rPr>
        <w:rFonts w:hint="default"/>
      </w:rPr>
    </w:lvl>
    <w:lvl w:ilvl="8">
      <w:start w:val="1"/>
      <w:numFmt w:val="decimal"/>
      <w:lvlText w:val="%1.%2.%3.%4.%5.%6.%7.%8.%9"/>
      <w:lvlJc w:val="left"/>
      <w:pPr>
        <w:ind w:hanging="1440" w:left="1440"/>
      </w:pPr>
      <w:rPr>
        <w:rFonts w:hint="default"/>
      </w:rPr>
    </w:lvl>
  </w:abstractNum>
  <w:abstractNum w:abstractNumId="2">
    <w:nsid w:val="121B52A3"/>
    <w:multiLevelType w:val="multilevel"/>
    <w:tmpl w:val="E906358C"/>
    <w:lvl w:ilvl="0">
      <w:start w:val="2"/>
      <w:numFmt w:val="decimal"/>
      <w:lvlText w:val="%1"/>
      <w:lvlJc w:val="left"/>
      <w:pPr>
        <w:ind w:hanging="360" w:left="360"/>
      </w:pPr>
      <w:rPr>
        <w:rFonts w:hint="default"/>
        <w:u w:val="none"/>
      </w:rPr>
    </w:lvl>
    <w:lvl w:ilvl="1">
      <w:start w:val="5"/>
      <w:numFmt w:val="decimal"/>
      <w:lvlText w:val="%1-%2"/>
      <w:lvlJc w:val="left"/>
      <w:pPr>
        <w:ind w:hanging="360" w:left="360"/>
      </w:pPr>
      <w:rPr>
        <w:rFonts w:hint="default"/>
        <w:u w:val="none"/>
      </w:rPr>
    </w:lvl>
    <w:lvl w:ilvl="2">
      <w:start w:val="1"/>
      <w:numFmt w:val="decimal"/>
      <w:lvlText w:val="%1-%2.%3"/>
      <w:lvlJc w:val="left"/>
      <w:pPr>
        <w:ind w:hanging="720" w:left="720"/>
      </w:pPr>
      <w:rPr>
        <w:rFonts w:hint="default"/>
        <w:u w:val="none"/>
      </w:rPr>
    </w:lvl>
    <w:lvl w:ilvl="3">
      <w:start w:val="1"/>
      <w:numFmt w:val="decimal"/>
      <w:lvlText w:val="%1-%2.%3.%4"/>
      <w:lvlJc w:val="left"/>
      <w:pPr>
        <w:ind w:hanging="720" w:left="720"/>
      </w:pPr>
      <w:rPr>
        <w:rFonts w:hint="default"/>
        <w:u w:val="none"/>
      </w:rPr>
    </w:lvl>
    <w:lvl w:ilvl="4">
      <w:start w:val="1"/>
      <w:numFmt w:val="decimal"/>
      <w:lvlText w:val="%1-%2.%3.%4.%5"/>
      <w:lvlJc w:val="left"/>
      <w:pPr>
        <w:ind w:hanging="720" w:left="720"/>
      </w:pPr>
      <w:rPr>
        <w:rFonts w:hint="default"/>
        <w:u w:val="none"/>
      </w:rPr>
    </w:lvl>
    <w:lvl w:ilvl="5">
      <w:start w:val="1"/>
      <w:numFmt w:val="decimal"/>
      <w:lvlText w:val="%1-%2.%3.%4.%5.%6"/>
      <w:lvlJc w:val="left"/>
      <w:pPr>
        <w:ind w:hanging="1080" w:left="1080"/>
      </w:pPr>
      <w:rPr>
        <w:rFonts w:hint="default"/>
        <w:u w:val="none"/>
      </w:rPr>
    </w:lvl>
    <w:lvl w:ilvl="6">
      <w:start w:val="1"/>
      <w:numFmt w:val="decimal"/>
      <w:lvlText w:val="%1-%2.%3.%4.%5.%6.%7"/>
      <w:lvlJc w:val="left"/>
      <w:pPr>
        <w:ind w:hanging="1080" w:left="1080"/>
      </w:pPr>
      <w:rPr>
        <w:rFonts w:hint="default"/>
        <w:u w:val="none"/>
      </w:rPr>
    </w:lvl>
    <w:lvl w:ilvl="7">
      <w:start w:val="1"/>
      <w:numFmt w:val="decimal"/>
      <w:lvlText w:val="%1-%2.%3.%4.%5.%6.%7.%8"/>
      <w:lvlJc w:val="left"/>
      <w:pPr>
        <w:ind w:hanging="1080" w:left="1080"/>
      </w:pPr>
      <w:rPr>
        <w:rFonts w:hint="default"/>
        <w:u w:val="none"/>
      </w:rPr>
    </w:lvl>
    <w:lvl w:ilvl="8">
      <w:start w:val="1"/>
      <w:numFmt w:val="decimal"/>
      <w:lvlText w:val="%1-%2.%3.%4.%5.%6.%7.%8.%9"/>
      <w:lvlJc w:val="left"/>
      <w:pPr>
        <w:ind w:hanging="1440" w:left="1440"/>
      </w:pPr>
      <w:rPr>
        <w:rFonts w:hint="default"/>
        <w:u w:val="none"/>
      </w:rPr>
    </w:lvl>
  </w:abstractNum>
  <w:abstractNum w:abstractNumId="3">
    <w:nsid w:val="16FD0C74"/>
    <w:multiLevelType w:val="multilevel"/>
    <w:tmpl w:val="ECA40C98"/>
    <w:lvl w:ilvl="0">
      <w:start w:val="3"/>
      <w:numFmt w:val="decimal"/>
      <w:lvlText w:val="%1"/>
      <w:lvlJc w:val="left"/>
      <w:pPr>
        <w:ind w:hanging="360" w:left="360"/>
      </w:pPr>
      <w:rPr>
        <w:rFonts w:hint="default"/>
      </w:rPr>
    </w:lvl>
    <w:lvl w:ilvl="1">
      <w:start w:val="2"/>
      <w:numFmt w:val="decimal"/>
      <w:lvlText w:val="%1.%2"/>
      <w:lvlJc w:val="left"/>
      <w:pPr>
        <w:ind w:hanging="360" w:left="360"/>
      </w:pPr>
      <w:rPr>
        <w:rFonts w:hint="default"/>
      </w:rPr>
    </w:lvl>
    <w:lvl w:ilvl="2">
      <w:start w:val="1"/>
      <w:numFmt w:val="decimal"/>
      <w:lvlText w:val="%1.%2.%3"/>
      <w:lvlJc w:val="left"/>
      <w:pPr>
        <w:ind w:hanging="360" w:left="36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720" w:left="72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080" w:left="1080"/>
      </w:pPr>
      <w:rPr>
        <w:rFonts w:hint="default"/>
      </w:rPr>
    </w:lvl>
    <w:lvl w:ilvl="7">
      <w:start w:val="1"/>
      <w:numFmt w:val="decimal"/>
      <w:lvlText w:val="%1.%2.%3.%4.%5.%6.%7.%8"/>
      <w:lvlJc w:val="left"/>
      <w:pPr>
        <w:ind w:hanging="1080" w:left="1080"/>
      </w:pPr>
      <w:rPr>
        <w:rFonts w:hint="default"/>
      </w:rPr>
    </w:lvl>
    <w:lvl w:ilvl="8">
      <w:start w:val="1"/>
      <w:numFmt w:val="decimal"/>
      <w:lvlText w:val="%1.%2.%3.%4.%5.%6.%7.%8.%9"/>
      <w:lvlJc w:val="left"/>
      <w:pPr>
        <w:ind w:hanging="1440" w:left="1440"/>
      </w:pPr>
      <w:rPr>
        <w:rFonts w:hint="default"/>
      </w:rPr>
    </w:lvl>
  </w:abstractNum>
  <w:abstractNum w:abstractNumId="4">
    <w:nsid w:val="3F0445B3"/>
    <w:multiLevelType w:val="multilevel"/>
    <w:tmpl w:val="360CC9F8"/>
    <w:lvl w:ilvl="0">
      <w:start w:val="3"/>
      <w:numFmt w:val="decimal"/>
      <w:lvlText w:val="%1"/>
      <w:lvlJc w:val="left"/>
      <w:pPr>
        <w:ind w:hanging="360" w:left="360"/>
      </w:pPr>
      <w:rPr>
        <w:rFonts w:hint="default"/>
      </w:rPr>
    </w:lvl>
    <w:lvl w:ilvl="1">
      <w:start w:val="2"/>
      <w:numFmt w:val="decimal"/>
      <w:lvlText w:val="%1.%2"/>
      <w:lvlJc w:val="left"/>
      <w:pPr>
        <w:ind w:hanging="360" w:left="360"/>
      </w:pPr>
      <w:rPr>
        <w:rFonts w:hint="default"/>
      </w:rPr>
    </w:lvl>
    <w:lvl w:ilvl="2">
      <w:start w:val="1"/>
      <w:numFmt w:val="decimal"/>
      <w:lvlText w:val="%1.%2.%3"/>
      <w:lvlJc w:val="left"/>
      <w:pPr>
        <w:ind w:hanging="360" w:left="36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720" w:left="72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080" w:left="1080"/>
      </w:pPr>
      <w:rPr>
        <w:rFonts w:hint="default"/>
      </w:rPr>
    </w:lvl>
    <w:lvl w:ilvl="7">
      <w:start w:val="1"/>
      <w:numFmt w:val="decimal"/>
      <w:lvlText w:val="%1.%2.%3.%4.%5.%6.%7.%8"/>
      <w:lvlJc w:val="left"/>
      <w:pPr>
        <w:ind w:hanging="1080" w:left="1080"/>
      </w:pPr>
      <w:rPr>
        <w:rFonts w:hint="default"/>
      </w:rPr>
    </w:lvl>
    <w:lvl w:ilvl="8">
      <w:start w:val="1"/>
      <w:numFmt w:val="decimal"/>
      <w:lvlText w:val="%1.%2.%3.%4.%5.%6.%7.%8.%9"/>
      <w:lvlJc w:val="left"/>
      <w:pPr>
        <w:ind w:hanging="1440" w:left="1440"/>
      </w:pPr>
      <w:rPr>
        <w:rFonts w:hint="default"/>
      </w:rPr>
    </w:lvl>
  </w:abstractNum>
  <w:abstractNum w:abstractNumId="5">
    <w:nsid w:val="47F07DCF"/>
    <w:multiLevelType w:val="hybridMultilevel"/>
    <w:tmpl w:val="E2244048"/>
    <w:lvl w:ilvl="0" w:tplc="4BCC2DAC">
      <w:numFmt w:val="bullet"/>
      <w:lvlText w:val="-"/>
      <w:lvlJc w:val="left"/>
      <w:pPr>
        <w:tabs>
          <w:tab w:pos="0" w:val="num"/>
        </w:tabs>
        <w:ind w:hanging="357" w:left="357"/>
      </w:pPr>
      <w:rPr>
        <w:rFonts w:ascii="Arial" w:eastAsia="MS Mincho" w:hAnsi="Arial" w:hint="default"/>
      </w:rPr>
    </w:lvl>
    <w:lvl w:ilvl="1" w:tentative="1" w:tplc="04090003">
      <w:start w:val="1"/>
      <w:numFmt w:val="bullet"/>
      <w:lvlText w:val="o"/>
      <w:lvlJc w:val="left"/>
      <w:pPr>
        <w:tabs>
          <w:tab w:pos="1440" w:val="num"/>
        </w:tabs>
        <w:ind w:hanging="360" w:left="1440"/>
      </w:pPr>
      <w:rPr>
        <w:rFonts w:ascii="Courier New" w:cs="Courier New" w:hAnsi="Courier New" w:hint="default"/>
      </w:rPr>
    </w:lvl>
    <w:lvl w:ilvl="2" w:tentative="1" w:tplc="04090005">
      <w:start w:val="1"/>
      <w:numFmt w:val="bullet"/>
      <w:lvlText w:val=""/>
      <w:lvlJc w:val="left"/>
      <w:pPr>
        <w:tabs>
          <w:tab w:pos="2160" w:val="num"/>
        </w:tabs>
        <w:ind w:hanging="360" w:left="2160"/>
      </w:pPr>
      <w:rPr>
        <w:rFonts w:ascii="Wingdings" w:hAnsi="Wingdings" w:hint="default"/>
      </w:rPr>
    </w:lvl>
    <w:lvl w:ilvl="3" w:tentative="1" w:tplc="04090001">
      <w:start w:val="1"/>
      <w:numFmt w:val="bullet"/>
      <w:lvlText w:val=""/>
      <w:lvlJc w:val="left"/>
      <w:pPr>
        <w:tabs>
          <w:tab w:pos="2880" w:val="num"/>
        </w:tabs>
        <w:ind w:hanging="360" w:left="2880"/>
      </w:pPr>
      <w:rPr>
        <w:rFonts w:ascii="Symbol" w:hAnsi="Symbol" w:hint="default"/>
      </w:rPr>
    </w:lvl>
    <w:lvl w:ilvl="4" w:tentative="1" w:tplc="04090003">
      <w:start w:val="1"/>
      <w:numFmt w:val="bullet"/>
      <w:lvlText w:val="o"/>
      <w:lvlJc w:val="left"/>
      <w:pPr>
        <w:tabs>
          <w:tab w:pos="3600" w:val="num"/>
        </w:tabs>
        <w:ind w:hanging="360" w:left="3600"/>
      </w:pPr>
      <w:rPr>
        <w:rFonts w:ascii="Courier New" w:cs="Courier New" w:hAnsi="Courier New" w:hint="default"/>
      </w:rPr>
    </w:lvl>
    <w:lvl w:ilvl="5" w:tentative="1" w:tplc="04090005">
      <w:start w:val="1"/>
      <w:numFmt w:val="bullet"/>
      <w:lvlText w:val=""/>
      <w:lvlJc w:val="left"/>
      <w:pPr>
        <w:tabs>
          <w:tab w:pos="4320" w:val="num"/>
        </w:tabs>
        <w:ind w:hanging="360" w:left="4320"/>
      </w:pPr>
      <w:rPr>
        <w:rFonts w:ascii="Wingdings" w:hAnsi="Wingdings" w:hint="default"/>
      </w:rPr>
    </w:lvl>
    <w:lvl w:ilvl="6" w:tentative="1" w:tplc="04090001">
      <w:start w:val="1"/>
      <w:numFmt w:val="bullet"/>
      <w:lvlText w:val=""/>
      <w:lvlJc w:val="left"/>
      <w:pPr>
        <w:tabs>
          <w:tab w:pos="5040" w:val="num"/>
        </w:tabs>
        <w:ind w:hanging="360" w:left="5040"/>
      </w:pPr>
      <w:rPr>
        <w:rFonts w:ascii="Symbol" w:hAnsi="Symbol" w:hint="default"/>
      </w:rPr>
    </w:lvl>
    <w:lvl w:ilvl="7" w:tentative="1" w:tplc="04090003">
      <w:start w:val="1"/>
      <w:numFmt w:val="bullet"/>
      <w:lvlText w:val="o"/>
      <w:lvlJc w:val="left"/>
      <w:pPr>
        <w:tabs>
          <w:tab w:pos="5760" w:val="num"/>
        </w:tabs>
        <w:ind w:hanging="360" w:left="5760"/>
      </w:pPr>
      <w:rPr>
        <w:rFonts w:ascii="Courier New" w:cs="Courier New" w:hAnsi="Courier New" w:hint="default"/>
      </w:rPr>
    </w:lvl>
    <w:lvl w:ilvl="8" w:tentative="1" w:tplc="04090005">
      <w:start w:val="1"/>
      <w:numFmt w:val="bullet"/>
      <w:lvlText w:val=""/>
      <w:lvlJc w:val="left"/>
      <w:pPr>
        <w:tabs>
          <w:tab w:pos="6480" w:val="num"/>
        </w:tabs>
        <w:ind w:hanging="360" w:left="6480"/>
      </w:pPr>
      <w:rPr>
        <w:rFonts w:ascii="Wingdings" w:hAnsi="Wingdings" w:hint="default"/>
      </w:rPr>
    </w:lvl>
  </w:abstractNum>
  <w:abstractNum w:abstractNumId="6">
    <w:nsid w:val="58DE0905"/>
    <w:multiLevelType w:val="hybridMultilevel"/>
    <w:tmpl w:val="041E6D34"/>
    <w:lvl w:ilvl="0" w:tplc="4DD2E266">
      <w:start w:val="2"/>
      <w:numFmt w:val="bullet"/>
      <w:lvlText w:val="-"/>
      <w:lvlJc w:val="left"/>
      <w:pPr>
        <w:tabs>
          <w:tab w:pos="720" w:val="num"/>
        </w:tabs>
        <w:ind w:hanging="360" w:left="720"/>
      </w:pPr>
      <w:rPr>
        <w:rFonts w:ascii="Liberation Serif" w:cs="Times New Roman" w:eastAsia="DejaVu Sans" w:hAnsi="Liberation Serif" w:hint="default"/>
      </w:rPr>
    </w:lvl>
    <w:lvl w:ilvl="1" w:tplc="04090003">
      <w:start w:val="1"/>
      <w:numFmt w:val="bullet"/>
      <w:lvlText w:val="o"/>
      <w:lvlJc w:val="left"/>
      <w:pPr>
        <w:tabs>
          <w:tab w:pos="1440" w:val="num"/>
        </w:tabs>
        <w:ind w:hanging="360" w:left="1440"/>
      </w:pPr>
      <w:rPr>
        <w:rFonts w:ascii="Courier New" w:cs="Courier New" w:hAnsi="Courier New" w:hint="default"/>
      </w:rPr>
    </w:lvl>
    <w:lvl w:ilvl="2" w:tentative="1" w:tplc="04090005">
      <w:start w:val="1"/>
      <w:numFmt w:val="bullet"/>
      <w:lvlText w:val=""/>
      <w:lvlJc w:val="left"/>
      <w:pPr>
        <w:tabs>
          <w:tab w:pos="2160" w:val="num"/>
        </w:tabs>
        <w:ind w:hanging="360" w:left="2160"/>
      </w:pPr>
      <w:rPr>
        <w:rFonts w:ascii="Wingdings" w:hAnsi="Wingdings" w:hint="default"/>
      </w:rPr>
    </w:lvl>
    <w:lvl w:ilvl="3" w:tentative="1" w:tplc="04090001">
      <w:start w:val="1"/>
      <w:numFmt w:val="bullet"/>
      <w:lvlText w:val=""/>
      <w:lvlJc w:val="left"/>
      <w:pPr>
        <w:tabs>
          <w:tab w:pos="2880" w:val="num"/>
        </w:tabs>
        <w:ind w:hanging="360" w:left="2880"/>
      </w:pPr>
      <w:rPr>
        <w:rFonts w:ascii="Symbol" w:hAnsi="Symbol" w:hint="default"/>
      </w:rPr>
    </w:lvl>
    <w:lvl w:ilvl="4" w:tentative="1" w:tplc="04090003">
      <w:start w:val="1"/>
      <w:numFmt w:val="bullet"/>
      <w:lvlText w:val="o"/>
      <w:lvlJc w:val="left"/>
      <w:pPr>
        <w:tabs>
          <w:tab w:pos="3600" w:val="num"/>
        </w:tabs>
        <w:ind w:hanging="360" w:left="3600"/>
      </w:pPr>
      <w:rPr>
        <w:rFonts w:ascii="Courier New" w:cs="Courier New" w:hAnsi="Courier New" w:hint="default"/>
      </w:rPr>
    </w:lvl>
    <w:lvl w:ilvl="5" w:tentative="1" w:tplc="04090005">
      <w:start w:val="1"/>
      <w:numFmt w:val="bullet"/>
      <w:lvlText w:val=""/>
      <w:lvlJc w:val="left"/>
      <w:pPr>
        <w:tabs>
          <w:tab w:pos="4320" w:val="num"/>
        </w:tabs>
        <w:ind w:hanging="360" w:left="4320"/>
      </w:pPr>
      <w:rPr>
        <w:rFonts w:ascii="Wingdings" w:hAnsi="Wingdings" w:hint="default"/>
      </w:rPr>
    </w:lvl>
    <w:lvl w:ilvl="6" w:tentative="1" w:tplc="04090001">
      <w:start w:val="1"/>
      <w:numFmt w:val="bullet"/>
      <w:lvlText w:val=""/>
      <w:lvlJc w:val="left"/>
      <w:pPr>
        <w:tabs>
          <w:tab w:pos="5040" w:val="num"/>
        </w:tabs>
        <w:ind w:hanging="360" w:left="5040"/>
      </w:pPr>
      <w:rPr>
        <w:rFonts w:ascii="Symbol" w:hAnsi="Symbol" w:hint="default"/>
      </w:rPr>
    </w:lvl>
    <w:lvl w:ilvl="7" w:tentative="1" w:tplc="04090003">
      <w:start w:val="1"/>
      <w:numFmt w:val="bullet"/>
      <w:lvlText w:val="o"/>
      <w:lvlJc w:val="left"/>
      <w:pPr>
        <w:tabs>
          <w:tab w:pos="5760" w:val="num"/>
        </w:tabs>
        <w:ind w:hanging="360" w:left="5760"/>
      </w:pPr>
      <w:rPr>
        <w:rFonts w:ascii="Courier New" w:cs="Courier New" w:hAnsi="Courier New" w:hint="default"/>
      </w:rPr>
    </w:lvl>
    <w:lvl w:ilvl="8" w:tentative="1" w:tplc="04090005">
      <w:start w:val="1"/>
      <w:numFmt w:val="bullet"/>
      <w:lvlText w:val=""/>
      <w:lvlJc w:val="left"/>
      <w:pPr>
        <w:tabs>
          <w:tab w:pos="6480" w:val="num"/>
        </w:tabs>
        <w:ind w:hanging="360" w:left="6480"/>
      </w:pPr>
      <w:rPr>
        <w:rFonts w:ascii="Wingdings" w:hAnsi="Wingdings" w:hint="default"/>
      </w:rPr>
    </w:lvl>
  </w:abstractNum>
  <w:abstractNum w:abstractNumId="7">
    <w:nsid w:val="6E3D754F"/>
    <w:multiLevelType w:val="multilevel"/>
    <w:tmpl w:val="9A4E1FB2"/>
    <w:lvl w:ilvl="0">
      <w:start w:val="1"/>
      <w:numFmt w:val="decimal"/>
      <w:lvlText w:val="%1."/>
      <w:lvlJc w:val="left"/>
      <w:pPr>
        <w:ind w:hanging="360" w:left="1287"/>
      </w:pPr>
    </w:lvl>
    <w:lvl w:ilvl="1">
      <w:start w:val="2"/>
      <w:numFmt w:val="decimal"/>
      <w:isLgl/>
      <w:lvlText w:val="%1.%2"/>
      <w:lvlJc w:val="left"/>
      <w:pPr>
        <w:ind w:hanging="720" w:left="1647"/>
      </w:pPr>
      <w:rPr>
        <w:rFonts w:hint="default"/>
      </w:rPr>
    </w:lvl>
    <w:lvl w:ilvl="2">
      <w:start w:val="1"/>
      <w:numFmt w:val="decimal"/>
      <w:isLgl/>
      <w:lvlText w:val="%1.%2.%3"/>
      <w:lvlJc w:val="left"/>
      <w:pPr>
        <w:ind w:hanging="720" w:left="1647"/>
      </w:pPr>
      <w:rPr>
        <w:rFonts w:hint="default"/>
      </w:rPr>
    </w:lvl>
    <w:lvl w:ilvl="3">
      <w:start w:val="1"/>
      <w:numFmt w:val="decimal"/>
      <w:isLgl/>
      <w:lvlText w:val="%1.%2.%3.%4"/>
      <w:lvlJc w:val="left"/>
      <w:pPr>
        <w:ind w:hanging="1080" w:left="2007"/>
      </w:pPr>
      <w:rPr>
        <w:rFonts w:hint="default"/>
      </w:rPr>
    </w:lvl>
    <w:lvl w:ilvl="4">
      <w:start w:val="1"/>
      <w:numFmt w:val="decimal"/>
      <w:isLgl/>
      <w:lvlText w:val="%1.%2.%3.%4.%5"/>
      <w:lvlJc w:val="left"/>
      <w:pPr>
        <w:ind w:hanging="1440" w:left="2367"/>
      </w:pPr>
      <w:rPr>
        <w:rFonts w:hint="default"/>
      </w:rPr>
    </w:lvl>
    <w:lvl w:ilvl="5">
      <w:start w:val="1"/>
      <w:numFmt w:val="decimal"/>
      <w:isLgl/>
      <w:lvlText w:val="%1.%2.%3.%4.%5.%6"/>
      <w:lvlJc w:val="left"/>
      <w:pPr>
        <w:ind w:hanging="1440" w:left="2367"/>
      </w:pPr>
      <w:rPr>
        <w:rFonts w:hint="default"/>
      </w:rPr>
    </w:lvl>
    <w:lvl w:ilvl="6">
      <w:start w:val="1"/>
      <w:numFmt w:val="decimal"/>
      <w:isLgl/>
      <w:lvlText w:val="%1.%2.%3.%4.%5.%6.%7"/>
      <w:lvlJc w:val="left"/>
      <w:pPr>
        <w:ind w:hanging="1800" w:left="2727"/>
      </w:pPr>
      <w:rPr>
        <w:rFonts w:hint="default"/>
      </w:rPr>
    </w:lvl>
    <w:lvl w:ilvl="7">
      <w:start w:val="1"/>
      <w:numFmt w:val="decimal"/>
      <w:isLgl/>
      <w:lvlText w:val="%1.%2.%3.%4.%5.%6.%7.%8"/>
      <w:lvlJc w:val="left"/>
      <w:pPr>
        <w:ind w:hanging="2160" w:left="3087"/>
      </w:pPr>
      <w:rPr>
        <w:rFonts w:hint="default"/>
      </w:rPr>
    </w:lvl>
    <w:lvl w:ilvl="8">
      <w:start w:val="1"/>
      <w:numFmt w:val="decimal"/>
      <w:isLgl/>
      <w:lvlText w:val="%1.%2.%3.%4.%5.%6.%7.%8.%9"/>
      <w:lvlJc w:val="left"/>
      <w:pPr>
        <w:ind w:hanging="2160" w:left="3087"/>
      </w:pPr>
      <w:rPr>
        <w:rFonts w:hint="default"/>
      </w:rPr>
    </w:lvl>
  </w:abstractNum>
  <w:num w:numId="1">
    <w:abstractNumId w:val="7"/>
  </w:num>
  <w:num w:numId="2">
    <w:abstractNumId w:val="5"/>
  </w:num>
  <w:num w:numId="3">
    <w:abstractNumId w:val="0"/>
  </w:num>
  <w:num w:numId="4">
    <w:abstractNumId w:val="4"/>
  </w:num>
  <w:num w:numId="5">
    <w:abstractNumId w:val="2"/>
  </w:num>
  <w:num w:numId="6">
    <w:abstractNumId w:val="3"/>
  </w:num>
  <w:num w:numId="7">
    <w:abstractNumId w:val="1"/>
  </w:num>
  <w:num w:numId="8">
    <w:abstractNumId w:val="6"/>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mc:Ignorable="w14">
  <w:zoom w:percent="90"/>
  <w:proofState w:grammar="clean" w:spelling="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4739"/>
    <w:rsid w:val="00047B83"/>
    <w:rsid w:val="00062E88"/>
    <w:rsid w:val="000B7B34"/>
    <w:rsid w:val="000C2348"/>
    <w:rsid w:val="000C2FAA"/>
    <w:rsid w:val="00114739"/>
    <w:rsid w:val="001F2B05"/>
    <w:rsid w:val="001F7FEC"/>
    <w:rsid w:val="002C56FF"/>
    <w:rsid w:val="003D5A43"/>
    <w:rsid w:val="00433CD4"/>
    <w:rsid w:val="004E5111"/>
    <w:rsid w:val="00525480"/>
    <w:rsid w:val="005612E0"/>
    <w:rsid w:val="005D088C"/>
    <w:rsid w:val="0063692A"/>
    <w:rsid w:val="00657783"/>
    <w:rsid w:val="006F57A0"/>
    <w:rsid w:val="00710358"/>
    <w:rsid w:val="00771400"/>
    <w:rsid w:val="007F6EA2"/>
    <w:rsid w:val="008144AB"/>
    <w:rsid w:val="00841600"/>
    <w:rsid w:val="008C6849"/>
    <w:rsid w:val="00985859"/>
    <w:rsid w:val="009E6087"/>
    <w:rsid w:val="009F6FB7"/>
    <w:rsid w:val="00A01024"/>
    <w:rsid w:val="00A50601"/>
    <w:rsid w:val="00B40C44"/>
    <w:rsid w:val="00B53238"/>
    <w:rsid w:val="00BD0483"/>
    <w:rsid w:val="00BE0D69"/>
    <w:rsid w:val="00C32FD0"/>
    <w:rsid w:val="00DB6D69"/>
    <w:rsid w:val="00DC578C"/>
    <w:rsid w:val="00EC02BA"/>
    <w:rsid w:val="00F037CC"/>
    <w:rsid w:val="00F079F5"/>
    <w:rsid w:val="00F361B5"/>
    <w:rsid w:val="00FA3B66"/>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cs="Times New Roman" w:eastAsia="Calibri" w:hAnsi="Calibri"/>
        <w:lang w:bidi="ar-SA" w:eastAsia="fr-FR" w:val="fr-FR"/>
      </w:rPr>
    </w:rPrDefault>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0"/>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3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pPr>
      <w:spacing w:after="160" w:line="259" w:lineRule="auto"/>
    </w:pPr>
    <w:rPr>
      <w:sz w:val="22"/>
      <w:szCs w:val="22"/>
      <w:lang w:eastAsia="en-US"/>
    </w:rPr>
  </w:style>
  <w:style w:styleId="Titre2" w:type="paragraph">
    <w:name w:val="heading 2"/>
    <w:next w:val="Normal"/>
    <w:link w:val="Titre2Car"/>
    <w:qFormat/>
    <w:rsid w:val="005D088C"/>
    <w:pPr>
      <w:keepNext/>
      <w:tabs>
        <w:tab w:pos="425" w:val="left"/>
      </w:tabs>
      <w:spacing w:after="120"/>
      <w:jc w:val="both"/>
      <w:outlineLvl w:val="1"/>
    </w:pPr>
    <w:rPr>
      <w:rFonts w:ascii="Arial" w:eastAsia="Times New Roman" w:hAnsi="Arial"/>
      <w:b/>
      <w:bCs/>
      <w:iCs/>
      <w:color w:val="800000"/>
      <w:sz w:val="28"/>
      <w:szCs w:val="28"/>
    </w:rPr>
  </w:style>
  <w:style w:styleId="Titre3" w:type="paragraph">
    <w:name w:val="heading 3"/>
    <w:basedOn w:val="Normal"/>
    <w:next w:val="Normal"/>
    <w:link w:val="Titre3Car"/>
    <w:uiPriority w:val="9"/>
    <w:semiHidden/>
    <w:unhideWhenUsed/>
    <w:qFormat/>
    <w:rsid w:val="00062E88"/>
    <w:pPr>
      <w:keepNext/>
      <w:spacing w:after="60" w:before="240"/>
      <w:outlineLvl w:val="2"/>
    </w:pPr>
    <w:rPr>
      <w:rFonts w:asciiTheme="majorHAnsi" w:cstheme="majorBidi" w:eastAsiaTheme="majorEastAsia" w:hAnsiTheme="majorHAnsi"/>
      <w:b/>
      <w:bCs/>
      <w:sz w:val="26"/>
      <w:szCs w:val="26"/>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Titre2Car" w:type="character">
    <w:name w:val="Titre 2 Car"/>
    <w:link w:val="Titre2"/>
    <w:rsid w:val="005D088C"/>
    <w:rPr>
      <w:rFonts w:ascii="Arial" w:eastAsia="Times New Roman" w:hAnsi="Arial"/>
      <w:b/>
      <w:bCs/>
      <w:iCs/>
      <w:color w:val="800000"/>
      <w:sz w:val="28"/>
      <w:szCs w:val="28"/>
    </w:rPr>
  </w:style>
  <w:style w:styleId="NormalWeb" w:type="paragraph">
    <w:name w:val="Normal (Web)"/>
    <w:basedOn w:val="Normal"/>
    <w:uiPriority w:val="99"/>
    <w:unhideWhenUsed/>
    <w:rsid w:val="005D088C"/>
    <w:pPr>
      <w:spacing w:after="100" w:afterAutospacing="1" w:before="100" w:beforeAutospacing="1" w:line="240" w:lineRule="auto"/>
    </w:pPr>
    <w:rPr>
      <w:rFonts w:ascii="Times New Roman" w:eastAsia="Times New Roman" w:hAnsi="Times New Roman"/>
      <w:sz w:val="24"/>
      <w:szCs w:val="24"/>
      <w:lang w:eastAsia="fr-FR"/>
    </w:rPr>
  </w:style>
  <w:style w:customStyle="1" w:styleId="Titre3Car" w:type="character">
    <w:name w:val="Titre 3 Car"/>
    <w:basedOn w:val="Policepardfaut"/>
    <w:link w:val="Titre3"/>
    <w:uiPriority w:val="9"/>
    <w:semiHidden/>
    <w:rsid w:val="00062E88"/>
    <w:rPr>
      <w:rFonts w:asciiTheme="majorHAnsi" w:cstheme="majorBidi" w:eastAsiaTheme="majorEastAsia" w:hAnsiTheme="majorHAnsi"/>
      <w:b/>
      <w:bCs/>
      <w:sz w:val="26"/>
      <w:szCs w:val="26"/>
      <w:lang w:eastAsia="en-US"/>
    </w:rPr>
  </w:style>
  <w:style w:customStyle="1" w:styleId="texte" w:type="paragraph">
    <w:name w:val="texte"/>
    <w:basedOn w:val="Textebrut"/>
    <w:rsid w:val="00062E88"/>
    <w:pPr>
      <w:spacing w:after="0" w:line="240" w:lineRule="auto"/>
      <w:jc w:val="both"/>
    </w:pPr>
    <w:rPr>
      <w:rFonts w:ascii="Arial" w:cs="Arial" w:eastAsia="MS Mincho" w:hAnsi="Arial"/>
      <w:sz w:val="22"/>
      <w:lang w:eastAsia="fr-FR"/>
    </w:rPr>
  </w:style>
  <w:style w:styleId="Textebrut" w:type="paragraph">
    <w:name w:val="Plain Text"/>
    <w:basedOn w:val="Normal"/>
    <w:link w:val="TextebrutCar"/>
    <w:uiPriority w:val="99"/>
    <w:semiHidden/>
    <w:unhideWhenUsed/>
    <w:rsid w:val="00062E88"/>
    <w:rPr>
      <w:rFonts w:ascii="Courier New" w:cs="Courier New" w:hAnsi="Courier New"/>
      <w:sz w:val="20"/>
      <w:szCs w:val="20"/>
    </w:rPr>
  </w:style>
  <w:style w:customStyle="1" w:styleId="TextebrutCar" w:type="character">
    <w:name w:val="Texte brut Car"/>
    <w:basedOn w:val="Policepardfaut"/>
    <w:link w:val="Textebrut"/>
    <w:uiPriority w:val="99"/>
    <w:semiHidden/>
    <w:rsid w:val="00062E88"/>
    <w:rPr>
      <w:rFonts w:ascii="Courier New" w:cs="Courier New" w:hAnsi="Courier New"/>
      <w:lang w:eastAsia="en-US"/>
    </w:rPr>
  </w:style>
  <w:style w:styleId="Paragraphedeliste" w:type="paragraph">
    <w:name w:val="List Paragraph"/>
    <w:basedOn w:val="Normal"/>
    <w:uiPriority w:val="34"/>
    <w:qFormat/>
    <w:rsid w:val="00710358"/>
    <w:pPr>
      <w:ind w:left="720"/>
      <w:contextualSpacing/>
    </w:pPr>
  </w:style>
  <w:style w:styleId="Textedebulles" w:type="paragraph">
    <w:name w:val="Balloon Text"/>
    <w:basedOn w:val="Normal"/>
    <w:link w:val="TextedebullesCar"/>
    <w:uiPriority w:val="99"/>
    <w:semiHidden/>
    <w:unhideWhenUsed/>
    <w:rsid w:val="00FA3B66"/>
    <w:pPr>
      <w:spacing w:after="0" w:line="240" w:lineRule="auto"/>
    </w:pPr>
    <w:rPr>
      <w:rFonts w:ascii="Tahoma" w:cs="Tahoma" w:hAnsi="Tahoma"/>
      <w:sz w:val="16"/>
      <w:szCs w:val="16"/>
    </w:rPr>
  </w:style>
  <w:style w:customStyle="1" w:styleId="TextedebullesCar" w:type="character">
    <w:name w:val="Texte de bulles Car"/>
    <w:basedOn w:val="Policepardfaut"/>
    <w:link w:val="Textedebulles"/>
    <w:uiPriority w:val="99"/>
    <w:semiHidden/>
    <w:rsid w:val="00FA3B66"/>
    <w:rPr>
      <w:rFonts w:ascii="Tahoma" w:cs="Tahoma" w:hAnsi="Tahoma"/>
      <w:sz w:val="16"/>
      <w:szCs w:val="16"/>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fr-FR" w:eastAsia="fr-F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sz w:val="22"/>
      <w:szCs w:val="22"/>
      <w:lang w:eastAsia="en-US"/>
    </w:rPr>
  </w:style>
  <w:style w:type="paragraph" w:styleId="Titre2">
    <w:name w:val="heading 2"/>
    <w:next w:val="Normal"/>
    <w:link w:val="Titre2Car"/>
    <w:qFormat/>
    <w:rsid w:val="005D088C"/>
    <w:pPr>
      <w:keepNext/>
      <w:tabs>
        <w:tab w:val="left" w:pos="425"/>
      </w:tabs>
      <w:spacing w:after="120"/>
      <w:jc w:val="both"/>
      <w:outlineLvl w:val="1"/>
    </w:pPr>
    <w:rPr>
      <w:rFonts w:ascii="Arial" w:eastAsia="Times New Roman" w:hAnsi="Arial"/>
      <w:b/>
      <w:bCs/>
      <w:iCs/>
      <w:color w:val="800000"/>
      <w:sz w:val="28"/>
      <w:szCs w:val="28"/>
    </w:rPr>
  </w:style>
  <w:style w:type="paragraph" w:styleId="Titre3">
    <w:name w:val="heading 3"/>
    <w:basedOn w:val="Normal"/>
    <w:next w:val="Normal"/>
    <w:link w:val="Titre3Car"/>
    <w:uiPriority w:val="9"/>
    <w:semiHidden/>
    <w:unhideWhenUsed/>
    <w:qFormat/>
    <w:rsid w:val="00062E88"/>
    <w:pPr>
      <w:keepNext/>
      <w:spacing w:before="240" w:after="60"/>
      <w:outlineLvl w:val="2"/>
    </w:pPr>
    <w:rPr>
      <w:rFonts w:asciiTheme="majorHAnsi" w:eastAsiaTheme="majorEastAsia" w:hAnsiTheme="majorHAnsi" w:cstheme="majorBidi"/>
      <w:b/>
      <w:bCs/>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rsid w:val="005D088C"/>
    <w:rPr>
      <w:rFonts w:ascii="Arial" w:eastAsia="Times New Roman" w:hAnsi="Arial"/>
      <w:b/>
      <w:bCs/>
      <w:iCs/>
      <w:color w:val="800000"/>
      <w:sz w:val="28"/>
      <w:szCs w:val="28"/>
    </w:rPr>
  </w:style>
  <w:style w:type="paragraph" w:styleId="NormalWeb">
    <w:name w:val="Normal (Web)"/>
    <w:basedOn w:val="Normal"/>
    <w:uiPriority w:val="99"/>
    <w:unhideWhenUsed/>
    <w:rsid w:val="005D088C"/>
    <w:pPr>
      <w:spacing w:before="100" w:beforeAutospacing="1" w:after="100" w:afterAutospacing="1" w:line="240" w:lineRule="auto"/>
    </w:pPr>
    <w:rPr>
      <w:rFonts w:ascii="Times New Roman" w:eastAsia="Times New Roman" w:hAnsi="Times New Roman"/>
      <w:sz w:val="24"/>
      <w:szCs w:val="24"/>
      <w:lang w:eastAsia="fr-FR"/>
    </w:rPr>
  </w:style>
  <w:style w:type="character" w:customStyle="1" w:styleId="Titre3Car">
    <w:name w:val="Titre 3 Car"/>
    <w:basedOn w:val="Policepardfaut"/>
    <w:link w:val="Titre3"/>
    <w:uiPriority w:val="9"/>
    <w:semiHidden/>
    <w:rsid w:val="00062E88"/>
    <w:rPr>
      <w:rFonts w:asciiTheme="majorHAnsi" w:eastAsiaTheme="majorEastAsia" w:hAnsiTheme="majorHAnsi" w:cstheme="majorBidi"/>
      <w:b/>
      <w:bCs/>
      <w:sz w:val="26"/>
      <w:szCs w:val="26"/>
      <w:lang w:eastAsia="en-US"/>
    </w:rPr>
  </w:style>
  <w:style w:type="paragraph" w:customStyle="1" w:styleId="texte">
    <w:name w:val="texte"/>
    <w:basedOn w:val="Textebrut"/>
    <w:rsid w:val="00062E88"/>
    <w:pPr>
      <w:spacing w:after="0" w:line="240" w:lineRule="auto"/>
      <w:jc w:val="both"/>
    </w:pPr>
    <w:rPr>
      <w:rFonts w:ascii="Arial" w:eastAsia="MS Mincho" w:hAnsi="Arial" w:cs="Arial"/>
      <w:sz w:val="22"/>
      <w:lang w:eastAsia="fr-FR"/>
    </w:rPr>
  </w:style>
  <w:style w:type="paragraph" w:styleId="Textebrut">
    <w:name w:val="Plain Text"/>
    <w:basedOn w:val="Normal"/>
    <w:link w:val="TextebrutCar"/>
    <w:uiPriority w:val="99"/>
    <w:semiHidden/>
    <w:unhideWhenUsed/>
    <w:rsid w:val="00062E88"/>
    <w:rPr>
      <w:rFonts w:ascii="Courier New" w:hAnsi="Courier New" w:cs="Courier New"/>
      <w:sz w:val="20"/>
      <w:szCs w:val="20"/>
    </w:rPr>
  </w:style>
  <w:style w:type="character" w:customStyle="1" w:styleId="TextebrutCar">
    <w:name w:val="Texte brut Car"/>
    <w:basedOn w:val="Policepardfaut"/>
    <w:link w:val="Textebrut"/>
    <w:uiPriority w:val="99"/>
    <w:semiHidden/>
    <w:rsid w:val="00062E88"/>
    <w:rPr>
      <w:rFonts w:ascii="Courier New" w:hAnsi="Courier New" w:cs="Courier New"/>
      <w:lang w:eastAsia="en-US"/>
    </w:rPr>
  </w:style>
  <w:style w:type="paragraph" w:styleId="Paragraphedeliste">
    <w:name w:val="List Paragraph"/>
    <w:basedOn w:val="Normal"/>
    <w:uiPriority w:val="34"/>
    <w:qFormat/>
    <w:rsid w:val="00710358"/>
    <w:pPr>
      <w:ind w:left="720"/>
      <w:contextualSpacing/>
    </w:pPr>
  </w:style>
  <w:style w:type="paragraph" w:styleId="Textedebulles">
    <w:name w:val="Balloon Text"/>
    <w:basedOn w:val="Normal"/>
    <w:link w:val="TextedebullesCar"/>
    <w:uiPriority w:val="99"/>
    <w:semiHidden/>
    <w:unhideWhenUsed/>
    <w:rsid w:val="00FA3B66"/>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FA3B66"/>
    <w:rPr>
      <w:rFonts w:ascii="Tahoma"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tylesWithEffects.xml" Type="http://schemas.microsoft.com/office/2007/relationships/stylesWithEffect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553</TotalTime>
  <Pages>2</Pages>
  <Words>1262</Words>
  <Characters>6943</Characters>
  <Application>Microsoft Office Word</Application>
  <DocSecurity>0</DocSecurity>
  <Lines>57</Lines>
  <Paragraphs>16</Paragraphs>
  <ScaleCrop>false</ScaleCrop>
  <HeadingPairs>
    <vt:vector baseType="variant" size="2">
      <vt:variant>
        <vt:lpstr>Titre</vt:lpstr>
      </vt:variant>
      <vt:variant>
        <vt:i4>1</vt:i4>
      </vt:variant>
    </vt:vector>
  </HeadingPairs>
  <TitlesOfParts>
    <vt:vector baseType="lpstr" size="1">
      <vt:lpstr/>
    </vt:vector>
  </TitlesOfParts>
  <Company/>
  <LinksUpToDate>false</LinksUpToDate>
  <CharactersWithSpaces>8189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2019-07-04T09:08:00Z</dcterms:created>
  <dcterms:modified xsi:type="dcterms:W3CDTF">2020-01-16T07:58:00Z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name="id" pid="2">
    <vt:lpwstr>1132345</vt:lpwstr>
  </property>
  <property fmtid="{D5CDD505-2E9C-101B-9397-08002B2CF9AE}" name="adxRibbonCheckBoxElectionsVisible" pid="3">
    <vt:lpwstr>N</vt:lpwstr>
  </property>
  <property fmtid="{D5CDD505-2E9C-101B-9397-08002B2CF9AE}" name="FROMMODELE" pid="4">
    <vt:lpwstr>N</vt:lpwstr>
  </property>
  <property fmtid="{D5CDD505-2E9C-101B-9397-08002B2CF9AE}" name="FROMBIBLE" pid="5">
    <vt:lpwstr>N</vt:lpwstr>
  </property>
  <property fmtid="{D5CDD505-2E9C-101B-9397-08002B2CF9AE}" name="FROMDOCUMENT" pid="6">
    <vt:lpwstr>O</vt:lpwstr>
  </property>
  <property fmtid="{D5CDD505-2E9C-101B-9397-08002B2CF9AE}" name="adxRibbonMenuTrames" pid="7">
    <vt:lpwstr>O</vt:lpwstr>
  </property>
  <property fmtid="{D5CDD505-2E9C-101B-9397-08002B2CF9AE}" name="adxRibbonButtonInsertSignatures" pid="8">
    <vt:lpwstr>O</vt:lpwstr>
  </property>
  <property fmtid="{D5CDD505-2E9C-101B-9397-08002B2CF9AE}" name="adxRibbonCheckBoxLegifrance" pid="9">
    <vt:lpwstr>O</vt:lpwstr>
  </property>
  <property fmtid="{D5CDD505-2E9C-101B-9397-08002B2CF9AE}" name="adxRibbonCheckBoxLegifranceVisible" pid="10">
    <vt:lpwstr>O</vt:lpwstr>
  </property>
  <property fmtid="{D5CDD505-2E9C-101B-9397-08002B2CF9AE}" name="adxRibbonCheckBoxBibleJudiciaire" pid="11">
    <vt:lpwstr>N</vt:lpwstr>
  </property>
  <property fmtid="{D5CDD505-2E9C-101B-9397-08002B2CF9AE}" name="adxRibbonCheckBoxBibleJudiciaireVisible" pid="12">
    <vt:lpwstr>N</vt:lpwstr>
  </property>
  <property fmtid="{D5CDD505-2E9C-101B-9397-08002B2CF9AE}" name="adxRibbonButtonSaveIrys" pid="13">
    <vt:lpwstr>N</vt:lpwstr>
  </property>
  <property fmtid="{D5CDD505-2E9C-101B-9397-08002B2CF9AE}" name="adxRibbonButtonChemin" pid="14">
    <vt:lpwstr>O</vt:lpwstr>
  </property>
  <property fmtid="{D5CDD505-2E9C-101B-9397-08002B2CF9AE}" name="GetChemin" pid="15">
    <vt:lpwstr>291819002</vt:lpwstr>
  </property>
</Properties>
</file>