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F586C40" w14:textId="77777777" w:rsidP="00F03A88" w:rsidR="00192D16" w:rsidRDefault="00192D16">
      <w:pPr>
        <w:autoSpaceDE w:val="0"/>
        <w:autoSpaceDN w:val="0"/>
        <w:adjustRightInd w:val="0"/>
        <w:jc w:val="center"/>
        <w:rPr>
          <w:rFonts w:ascii="Arial" w:cs="Times New Roman" w:hAnsi="Arial"/>
          <w:b/>
          <w:bCs/>
          <w:color w:val="000000"/>
          <w:sz w:val="32"/>
          <w:szCs w:val="32"/>
          <w:lang w:eastAsia="fr-FR" w:val="fr-FR"/>
        </w:rPr>
      </w:pPr>
      <w:bookmarkStart w:id="0" w:name="OLE_LINK1"/>
      <w:bookmarkStart w:id="1" w:name="OLE_LINK2"/>
      <w:r>
        <w:rPr>
          <w:rFonts w:ascii="Arial" w:cs="Times New Roman" w:hAnsi="Arial"/>
          <w:b/>
          <w:bCs/>
          <w:color w:val="000000"/>
          <w:sz w:val="32"/>
          <w:szCs w:val="32"/>
          <w:lang w:eastAsia="fr-FR" w:val="fr-FR"/>
        </w:rPr>
        <w:t xml:space="preserve">AVENANT A </w:t>
      </w:r>
    </w:p>
    <w:p w14:paraId="7E3DC2F7" w14:textId="77777777" w:rsidP="00F03A88" w:rsidR="00F03A88" w:rsidRDefault="00192D16">
      <w:pPr>
        <w:autoSpaceDE w:val="0"/>
        <w:autoSpaceDN w:val="0"/>
        <w:adjustRightInd w:val="0"/>
        <w:jc w:val="center"/>
        <w:rPr>
          <w:rFonts w:ascii="Arial" w:cs="Times New Roman" w:hAnsi="Arial"/>
          <w:b/>
          <w:bCs/>
          <w:color w:val="000000"/>
          <w:sz w:val="32"/>
          <w:szCs w:val="32"/>
          <w:lang w:eastAsia="fr-FR" w:val="fr-FR"/>
        </w:rPr>
      </w:pPr>
      <w:r>
        <w:rPr>
          <w:rFonts w:ascii="Arial" w:cs="Times New Roman" w:hAnsi="Arial"/>
          <w:b/>
          <w:bCs/>
          <w:color w:val="000000"/>
          <w:sz w:val="32"/>
          <w:szCs w:val="32"/>
          <w:lang w:eastAsia="fr-FR" w:val="fr-FR"/>
        </w:rPr>
        <w:t>L’</w:t>
      </w:r>
      <w:r w:rsidR="00F03A88" w:rsidRPr="00F03A88">
        <w:rPr>
          <w:rFonts w:ascii="Arial" w:cs="Times New Roman" w:hAnsi="Arial"/>
          <w:b/>
          <w:bCs/>
          <w:color w:val="000000"/>
          <w:sz w:val="32"/>
          <w:szCs w:val="32"/>
          <w:lang w:eastAsia="fr-FR" w:val="fr-FR"/>
        </w:rPr>
        <w:t xml:space="preserve">ACCORD D’ENTREPRISE CONCERNANT </w:t>
      </w:r>
    </w:p>
    <w:p w14:paraId="226D7757" w14:textId="77777777" w:rsidP="00F03A88" w:rsidR="00F03A88" w:rsidRDefault="00F03A88">
      <w:pPr>
        <w:autoSpaceDE w:val="0"/>
        <w:autoSpaceDN w:val="0"/>
        <w:adjustRightInd w:val="0"/>
        <w:jc w:val="center"/>
        <w:rPr>
          <w:rFonts w:ascii="Arial" w:cs="Times New Roman" w:hAnsi="Arial"/>
          <w:b/>
          <w:bCs/>
          <w:color w:val="000000"/>
          <w:sz w:val="32"/>
          <w:szCs w:val="32"/>
          <w:lang w:eastAsia="fr-FR" w:val="fr-FR"/>
        </w:rPr>
      </w:pPr>
      <w:r w:rsidRPr="00F03A88">
        <w:rPr>
          <w:rFonts w:ascii="Arial" w:cs="Times New Roman" w:hAnsi="Arial"/>
          <w:b/>
          <w:bCs/>
          <w:color w:val="000000"/>
          <w:sz w:val="32"/>
          <w:szCs w:val="32"/>
          <w:lang w:eastAsia="fr-FR" w:val="fr-FR"/>
        </w:rPr>
        <w:t xml:space="preserve">LA GESTION </w:t>
      </w:r>
      <w:r>
        <w:rPr>
          <w:rFonts w:ascii="Arial" w:cs="Times New Roman" w:hAnsi="Arial"/>
          <w:b/>
          <w:bCs/>
          <w:color w:val="000000"/>
          <w:sz w:val="32"/>
          <w:szCs w:val="32"/>
          <w:lang w:eastAsia="fr-FR" w:val="fr-FR"/>
        </w:rPr>
        <w:t>DU TEMPS DE TRAVAIL</w:t>
      </w:r>
      <w:r w:rsidRPr="00F03A88">
        <w:rPr>
          <w:rFonts w:ascii="Arial" w:cs="Times New Roman" w:hAnsi="Arial"/>
          <w:b/>
          <w:bCs/>
          <w:color w:val="000000"/>
          <w:sz w:val="32"/>
          <w:szCs w:val="32"/>
          <w:lang w:eastAsia="fr-FR" w:val="fr-FR"/>
        </w:rPr>
        <w:t xml:space="preserve"> DES SALARIES </w:t>
      </w:r>
    </w:p>
    <w:p w14:paraId="5C8816F3" w14:textId="77777777" w:rsidP="00F03A88" w:rsidR="00F03A88" w:rsidRDefault="00F03A88" w:rsidRPr="00F03A88">
      <w:pPr>
        <w:autoSpaceDE w:val="0"/>
        <w:autoSpaceDN w:val="0"/>
        <w:adjustRightInd w:val="0"/>
        <w:jc w:val="center"/>
        <w:rPr>
          <w:rFonts w:ascii="Arial" w:cs="Times New Roman" w:hAnsi="Arial"/>
          <w:b/>
          <w:bCs/>
          <w:color w:val="000000"/>
          <w:sz w:val="32"/>
          <w:szCs w:val="32"/>
          <w:lang w:eastAsia="fr-FR" w:val="fr-FR"/>
        </w:rPr>
      </w:pPr>
      <w:r w:rsidRPr="00F03A88">
        <w:rPr>
          <w:rFonts w:ascii="Arial" w:cs="Times New Roman" w:hAnsi="Arial"/>
          <w:b/>
          <w:bCs/>
          <w:color w:val="000000"/>
          <w:sz w:val="32"/>
          <w:szCs w:val="32"/>
          <w:lang w:eastAsia="fr-FR" w:val="fr-FR"/>
        </w:rPr>
        <w:t xml:space="preserve">DE </w:t>
      </w:r>
      <w:r>
        <w:rPr>
          <w:rFonts w:ascii="Arial" w:cs="Times New Roman" w:hAnsi="Arial"/>
          <w:b/>
          <w:bCs/>
          <w:color w:val="000000"/>
          <w:sz w:val="32"/>
          <w:szCs w:val="32"/>
          <w:lang w:eastAsia="fr-FR" w:val="fr-FR"/>
        </w:rPr>
        <w:t>LA SOCIETE SOBREVAL</w:t>
      </w:r>
    </w:p>
    <w:bookmarkEnd w:id="0"/>
    <w:bookmarkEnd w:id="1"/>
    <w:p w14:paraId="6BE55A04" w14:textId="77777777" w:rsidP="00F03A88" w:rsidR="00F03A88" w:rsidRDefault="00F03A88">
      <w:pPr>
        <w:autoSpaceDE w:val="0"/>
        <w:autoSpaceDN w:val="0"/>
        <w:adjustRightInd w:val="0"/>
        <w:jc w:val="both"/>
        <w:rPr>
          <w:rFonts w:ascii="Arial" w:cs="Times New Roman" w:hAnsi="Arial"/>
          <w:b/>
          <w:bCs/>
          <w:sz w:val="32"/>
          <w:szCs w:val="32"/>
          <w:lang w:eastAsia="fr-FR" w:val="fr-FR"/>
        </w:rPr>
      </w:pPr>
    </w:p>
    <w:p w14:paraId="58BB4150" w14:textId="77777777" w:rsidP="00F03A88" w:rsidR="00192D16" w:rsidRDefault="00192D16" w:rsidRPr="003D6890">
      <w:pPr>
        <w:autoSpaceDE w:val="0"/>
        <w:autoSpaceDN w:val="0"/>
        <w:adjustRightInd w:val="0"/>
        <w:jc w:val="both"/>
        <w:rPr>
          <w:rFonts w:ascii="Arial" w:cs="Times New Roman" w:hAnsi="Arial"/>
          <w:b/>
          <w:bCs/>
          <w:sz w:val="32"/>
          <w:szCs w:val="32"/>
          <w:lang w:eastAsia="fr-FR" w:val="fr-FR"/>
        </w:rPr>
      </w:pPr>
    </w:p>
    <w:p w14:paraId="22C58FA1" w14:textId="77777777" w:rsidP="00F03A88" w:rsidR="00F03A88" w:rsidRDefault="00F03A88" w:rsidRPr="003D6890">
      <w:pPr>
        <w:autoSpaceDE w:val="0"/>
        <w:autoSpaceDN w:val="0"/>
        <w:adjustRightInd w:val="0"/>
        <w:rPr>
          <w:rFonts w:ascii="Arial" w:cs="Arial" w:hAnsi="Arial"/>
          <w:sz w:val="24"/>
          <w:szCs w:val="20"/>
          <w:lang w:eastAsia="fr-FR" w:val="fr-FR"/>
        </w:rPr>
      </w:pPr>
      <w:r w:rsidRPr="003D6890">
        <w:rPr>
          <w:rFonts w:ascii="Arial" w:cs="Arial" w:hAnsi="Arial"/>
          <w:sz w:val="24"/>
          <w:szCs w:val="20"/>
          <w:lang w:eastAsia="fr-FR" w:val="fr-FR"/>
        </w:rPr>
        <w:t>Entre :</w:t>
      </w:r>
    </w:p>
    <w:p w14:paraId="1023C6BE" w14:textId="77777777" w:rsidP="002A497A" w:rsidR="002A497A" w:rsidRDefault="002A497A" w:rsidRPr="003D6890">
      <w:pPr>
        <w:pStyle w:val="Lettre"/>
      </w:pPr>
    </w:p>
    <w:p w14:paraId="0BB4E264" w14:textId="77777777" w:rsidP="002A497A" w:rsidR="00367C1A" w:rsidRDefault="00010A51">
      <w:pPr>
        <w:pStyle w:val="Lettre"/>
      </w:pPr>
      <w:r w:rsidRPr="003D6890">
        <w:rPr>
          <w:bCs/>
        </w:rPr>
        <w:t>L</w:t>
      </w:r>
      <w:r w:rsidR="00F03A88" w:rsidRPr="003D6890">
        <w:t xml:space="preserve">a </w:t>
      </w:r>
      <w:r w:rsidRPr="003D6890">
        <w:rPr>
          <w:b/>
        </w:rPr>
        <w:t>société</w:t>
      </w:r>
      <w:r w:rsidR="00F03A88" w:rsidRPr="003D6890">
        <w:rPr>
          <w:b/>
        </w:rPr>
        <w:t xml:space="preserve"> SOBREVAL</w:t>
      </w:r>
      <w:r w:rsidR="00F03A88" w:rsidRPr="003D6890">
        <w:t xml:space="preserve">, </w:t>
      </w:r>
      <w:r w:rsidRPr="003D6890">
        <w:t xml:space="preserve">SAS </w:t>
      </w:r>
      <w:r w:rsidR="00F03A88" w:rsidRPr="003D6890">
        <w:t xml:space="preserve">immatriculée au registre du commerce et des sociétés de Saint-Brieuc sous le </w:t>
      </w:r>
      <w:r w:rsidRPr="003D6890">
        <w:t>numéro 442 248 159</w:t>
      </w:r>
      <w:r w:rsidR="00F03A88" w:rsidRPr="003D6890">
        <w:t xml:space="preserve"> et dont le siège social est situé </w:t>
      </w:r>
      <w:r w:rsidRPr="003D6890">
        <w:t xml:space="preserve">Les 4 Routes, 22270 JUGON LES LACS, prise en la personne de son représentant légal, </w:t>
      </w:r>
    </w:p>
    <w:p w14:paraId="478C23CA" w14:textId="4CEF1992" w:rsidP="002A497A" w:rsidR="002A497A" w:rsidRDefault="00010A51" w:rsidRPr="003D6890">
      <w:pPr>
        <w:pStyle w:val="Lettre"/>
      </w:pPr>
      <w:r w:rsidRPr="003D6890">
        <w:t>, domicilié en cette qualité audit siège</w:t>
      </w:r>
    </w:p>
    <w:p w14:paraId="6645E222" w14:textId="77777777" w:rsidP="002A497A" w:rsidR="002A497A" w:rsidRDefault="002A497A" w:rsidRPr="003D6890">
      <w:pPr>
        <w:pStyle w:val="Lettre"/>
      </w:pPr>
    </w:p>
    <w:p w14:paraId="220125D1" w14:textId="77777777" w:rsidP="00F03A88" w:rsidR="00F03A88" w:rsidRDefault="00F03A88" w:rsidRPr="003D6890">
      <w:pPr>
        <w:autoSpaceDE w:val="0"/>
        <w:autoSpaceDN w:val="0"/>
        <w:adjustRightInd w:val="0"/>
        <w:rPr>
          <w:rFonts w:ascii="Arial" w:cs="Arial" w:hAnsi="Arial"/>
          <w:i/>
          <w:iCs/>
          <w:sz w:val="24"/>
          <w:szCs w:val="20"/>
          <w:lang w:eastAsia="fr-FR" w:val="fr-FR"/>
        </w:rPr>
      </w:pPr>
      <w:r w:rsidRPr="003D6890">
        <w:rPr>
          <w:rFonts w:ascii="Arial" w:cs="Arial" w:hAnsi="Arial"/>
          <w:i/>
          <w:iCs/>
          <w:sz w:val="24"/>
          <w:szCs w:val="20"/>
          <w:lang w:eastAsia="fr-FR" w:val="fr-FR"/>
        </w:rPr>
        <w:t>D’une part et,</w:t>
      </w:r>
    </w:p>
    <w:p w14:paraId="53C1434A" w14:textId="77777777" w:rsidP="00192D16" w:rsidR="0016164C" w:rsidRDefault="0016164C">
      <w:pPr>
        <w:autoSpaceDE w:val="0"/>
        <w:autoSpaceDN w:val="0"/>
        <w:adjustRightInd w:val="0"/>
        <w:jc w:val="both"/>
        <w:rPr>
          <w:rFonts w:ascii="Arial" w:cs="Arial" w:hAnsi="Arial"/>
          <w:color w:themeColor="background1" w:val="FFFFFF"/>
          <w:szCs w:val="20"/>
          <w:lang w:eastAsia="fr-FR" w:val="fr-FR"/>
        </w:rPr>
      </w:pPr>
    </w:p>
    <w:p w14:paraId="6F11117B" w14:textId="77777777" w:rsidP="00192D16" w:rsidR="0016164C" w:rsidRDefault="0016164C">
      <w:pPr>
        <w:autoSpaceDE w:val="0"/>
        <w:autoSpaceDN w:val="0"/>
        <w:adjustRightInd w:val="0"/>
        <w:jc w:val="both"/>
        <w:rPr>
          <w:rFonts w:ascii="Arial" w:cs="Arial" w:hAnsi="Arial"/>
          <w:color w:themeColor="background1" w:val="FFFFFF"/>
          <w:szCs w:val="20"/>
          <w:lang w:eastAsia="fr-FR" w:val="fr-FR"/>
        </w:rPr>
      </w:pPr>
    </w:p>
    <w:p w14:paraId="190FD12F" w14:textId="77777777" w:rsidP="00192D16" w:rsidR="0016164C" w:rsidRDefault="0016164C">
      <w:pPr>
        <w:autoSpaceDE w:val="0"/>
        <w:autoSpaceDN w:val="0"/>
        <w:adjustRightInd w:val="0"/>
        <w:jc w:val="both"/>
        <w:rPr>
          <w:rFonts w:ascii="Arial" w:cs="Arial" w:hAnsi="Arial"/>
          <w:color w:themeColor="background1" w:val="FFFFFF"/>
          <w:szCs w:val="20"/>
          <w:lang w:eastAsia="fr-FR" w:val="fr-FR"/>
        </w:rPr>
      </w:pPr>
    </w:p>
    <w:p w14:paraId="2D3963DB" w14:textId="77777777" w:rsidP="00192D16" w:rsidR="0016164C" w:rsidRDefault="0016164C">
      <w:pPr>
        <w:autoSpaceDE w:val="0"/>
        <w:autoSpaceDN w:val="0"/>
        <w:adjustRightInd w:val="0"/>
        <w:jc w:val="both"/>
        <w:rPr>
          <w:rFonts w:ascii="Arial" w:cs="Arial" w:hAnsi="Arial"/>
          <w:color w:themeColor="background1" w:val="FFFFFF"/>
          <w:szCs w:val="20"/>
          <w:lang w:eastAsia="fr-FR" w:val="fr-FR"/>
        </w:rPr>
      </w:pPr>
    </w:p>
    <w:p w14:paraId="10339C60" w14:textId="0ED8C63A" w:rsidP="00192D16" w:rsidR="00192D16" w:rsidRDefault="00192D16" w:rsidRPr="00D97AEC">
      <w:pPr>
        <w:autoSpaceDE w:val="0"/>
        <w:autoSpaceDN w:val="0"/>
        <w:adjustRightInd w:val="0"/>
        <w:jc w:val="both"/>
        <w:rPr>
          <w:rFonts w:ascii="Arial" w:cs="Arial" w:hAnsi="Arial"/>
          <w:color w:themeColor="background1" w:val="FFFFFF"/>
          <w:szCs w:val="20"/>
          <w:lang w:eastAsia="fr-FR" w:val="fr-FR"/>
        </w:rPr>
      </w:pPr>
      <w:proofErr w:type="gramStart"/>
      <w:r w:rsidRPr="00D97AEC">
        <w:rPr>
          <w:rFonts w:ascii="Arial" w:cs="Arial" w:hAnsi="Arial"/>
          <w:color w:themeColor="background1" w:val="FFFFFF"/>
          <w:szCs w:val="20"/>
          <w:lang w:eastAsia="fr-FR" w:val="fr-FR"/>
        </w:rPr>
        <w:t>de</w:t>
      </w:r>
      <w:proofErr w:type="gramEnd"/>
      <w:r w:rsidRPr="00D97AEC">
        <w:rPr>
          <w:rFonts w:ascii="Arial" w:cs="Arial" w:hAnsi="Arial"/>
          <w:color w:themeColor="background1" w:val="FFFFFF"/>
          <w:szCs w:val="20"/>
          <w:lang w:eastAsia="fr-FR" w:val="fr-FR"/>
        </w:rPr>
        <w:t xml:space="preserve"> la Délégation Unique du personnel </w:t>
      </w:r>
    </w:p>
    <w:p w14:paraId="2702BDDB" w14:textId="77777777" w:rsidP="000E1328" w:rsidR="000E1328" w:rsidRDefault="000E1328" w:rsidRPr="003D6890">
      <w:pPr>
        <w:autoSpaceDE w:val="0"/>
        <w:autoSpaceDN w:val="0"/>
        <w:adjustRightInd w:val="0"/>
        <w:jc w:val="both"/>
        <w:rPr>
          <w:rFonts w:ascii="Arial" w:cs="Arial" w:hAnsi="Arial"/>
          <w:szCs w:val="20"/>
          <w:lang w:eastAsia="fr-FR" w:val="fr-FR"/>
        </w:rPr>
      </w:pPr>
    </w:p>
    <w:p w14:paraId="2F3A5021" w14:textId="77777777" w:rsidP="00F03A88" w:rsidR="00F03A88" w:rsidRDefault="00F03A88" w:rsidRPr="003D6890">
      <w:pPr>
        <w:autoSpaceDE w:val="0"/>
        <w:autoSpaceDN w:val="0"/>
        <w:adjustRightInd w:val="0"/>
        <w:rPr>
          <w:rFonts w:ascii="Arial" w:cs="Arial" w:hAnsi="Arial"/>
          <w:sz w:val="24"/>
          <w:szCs w:val="20"/>
          <w:lang w:eastAsia="fr-FR" w:val="fr-FR"/>
        </w:rPr>
      </w:pPr>
    </w:p>
    <w:p w14:paraId="6B20C619" w14:textId="77777777" w:rsidP="00F03A88" w:rsidR="00F03A88" w:rsidRDefault="00F03A88" w:rsidRPr="00F03A88">
      <w:pPr>
        <w:autoSpaceDE w:val="0"/>
        <w:autoSpaceDN w:val="0"/>
        <w:adjustRightInd w:val="0"/>
        <w:rPr>
          <w:rFonts w:ascii="Arial" w:cs="Arial" w:hAnsi="Arial"/>
          <w:i/>
          <w:iCs/>
          <w:color w:val="000000"/>
          <w:sz w:val="24"/>
          <w:szCs w:val="20"/>
          <w:lang w:eastAsia="fr-FR" w:val="fr-FR"/>
        </w:rPr>
      </w:pPr>
      <w:r w:rsidRPr="00F03A88">
        <w:rPr>
          <w:rFonts w:ascii="Arial" w:cs="Arial" w:hAnsi="Arial"/>
          <w:i/>
          <w:iCs/>
          <w:color w:val="000000"/>
          <w:sz w:val="24"/>
          <w:szCs w:val="20"/>
          <w:lang w:eastAsia="fr-FR" w:val="fr-FR"/>
        </w:rPr>
        <w:t>D’autre part,</w:t>
      </w:r>
    </w:p>
    <w:p w14:paraId="635C8B31" w14:textId="77777777" w:rsidP="00F03A88" w:rsidR="00F03A88" w:rsidRDefault="00F03A88" w:rsidRPr="00F03A88">
      <w:pPr>
        <w:autoSpaceDE w:val="0"/>
        <w:autoSpaceDN w:val="0"/>
        <w:adjustRightInd w:val="0"/>
        <w:rPr>
          <w:rFonts w:ascii="Arial" w:cs="Arial" w:hAnsi="Arial"/>
          <w:i/>
          <w:iCs/>
          <w:color w:val="000000"/>
          <w:sz w:val="24"/>
          <w:szCs w:val="20"/>
          <w:lang w:eastAsia="fr-FR" w:val="fr-FR"/>
        </w:rPr>
      </w:pPr>
    </w:p>
    <w:p w14:paraId="7054B608" w14:textId="4A5403BD" w:rsidP="002A51BE" w:rsidR="00F03A88" w:rsidRDefault="00F03A88" w:rsidRPr="00F03A88">
      <w:pPr>
        <w:autoSpaceDE w:val="0"/>
        <w:autoSpaceDN w:val="0"/>
        <w:adjustRightInd w:val="0"/>
        <w:jc w:val="both"/>
        <w:rPr>
          <w:rFonts w:ascii="Arial" w:cs="Arial" w:hAnsi="Arial"/>
          <w:b/>
          <w:color w:val="000000"/>
          <w:sz w:val="24"/>
          <w:szCs w:val="20"/>
          <w:lang w:eastAsia="fr-FR" w:val="fr-FR"/>
        </w:rPr>
      </w:pPr>
      <w:r w:rsidRPr="00F03A88">
        <w:rPr>
          <w:rFonts w:ascii="Arial" w:cs="Arial" w:hAnsi="Arial"/>
          <w:b/>
          <w:color w:val="000000"/>
          <w:sz w:val="24"/>
          <w:szCs w:val="20"/>
          <w:lang w:eastAsia="fr-FR" w:val="fr-FR"/>
        </w:rPr>
        <w:t xml:space="preserve">Il a été conclu </w:t>
      </w:r>
      <w:r w:rsidR="00192D16">
        <w:rPr>
          <w:rFonts w:ascii="Arial" w:cs="Arial" w:hAnsi="Arial"/>
          <w:b/>
          <w:color w:val="000000"/>
          <w:sz w:val="24"/>
          <w:szCs w:val="20"/>
          <w:lang w:eastAsia="fr-FR" w:val="fr-FR"/>
        </w:rPr>
        <w:t xml:space="preserve">par </w:t>
      </w:r>
      <w:r w:rsidRPr="00F03A88">
        <w:rPr>
          <w:rFonts w:ascii="Arial" w:cs="Arial" w:hAnsi="Arial"/>
          <w:b/>
          <w:color w:val="000000"/>
          <w:sz w:val="24"/>
          <w:szCs w:val="20"/>
          <w:lang w:eastAsia="fr-FR" w:val="fr-FR"/>
        </w:rPr>
        <w:t xml:space="preserve">le présent </w:t>
      </w:r>
      <w:r w:rsidR="00192D16">
        <w:rPr>
          <w:rFonts w:ascii="Arial" w:cs="Arial" w:hAnsi="Arial"/>
          <w:b/>
          <w:color w:val="000000"/>
          <w:sz w:val="24"/>
          <w:szCs w:val="20"/>
          <w:lang w:eastAsia="fr-FR" w:val="fr-FR"/>
        </w:rPr>
        <w:t xml:space="preserve">avenant de </w:t>
      </w:r>
      <w:r w:rsidR="00192D16" w:rsidRPr="00E06AA2">
        <w:rPr>
          <w:rFonts w:ascii="Arial" w:cs="Arial" w:hAnsi="Arial"/>
          <w:b/>
          <w:color w:val="000000"/>
          <w:sz w:val="24"/>
          <w:szCs w:val="20"/>
          <w:lang w:eastAsia="fr-FR" w:val="fr-FR"/>
        </w:rPr>
        <w:t xml:space="preserve">modifier </w:t>
      </w:r>
      <w:r w:rsidR="00E06AA2" w:rsidRPr="00E06AA2">
        <w:rPr>
          <w:rFonts w:ascii="Arial" w:cs="Arial" w:hAnsi="Arial"/>
          <w:b/>
          <w:color w:val="000000"/>
          <w:sz w:val="24"/>
          <w:szCs w:val="20"/>
          <w:lang w:eastAsia="fr-FR" w:val="fr-FR"/>
        </w:rPr>
        <w:t>l</w:t>
      </w:r>
      <w:r w:rsidR="002A51BE">
        <w:rPr>
          <w:rFonts w:ascii="Arial" w:cs="Arial" w:hAnsi="Arial"/>
          <w:b/>
          <w:color w:val="000000"/>
          <w:sz w:val="24"/>
          <w:szCs w:val="20"/>
          <w:lang w:eastAsia="fr-FR" w:val="fr-FR"/>
        </w:rPr>
        <w:t xml:space="preserve">es </w:t>
      </w:r>
      <w:r w:rsidR="00192D16" w:rsidRPr="00E06AA2">
        <w:rPr>
          <w:rFonts w:ascii="Arial" w:cs="Arial" w:hAnsi="Arial"/>
          <w:b/>
          <w:color w:val="000000"/>
          <w:sz w:val="24"/>
          <w:szCs w:val="20"/>
          <w:lang w:eastAsia="fr-FR" w:val="fr-FR"/>
        </w:rPr>
        <w:t>article</w:t>
      </w:r>
      <w:r w:rsidR="002A51BE">
        <w:rPr>
          <w:rFonts w:ascii="Arial" w:cs="Arial" w:hAnsi="Arial"/>
          <w:b/>
          <w:color w:val="000000"/>
          <w:sz w:val="24"/>
          <w:szCs w:val="20"/>
          <w:lang w:eastAsia="fr-FR" w:val="fr-FR"/>
        </w:rPr>
        <w:t>s</w:t>
      </w:r>
      <w:r w:rsidR="00E06AA2">
        <w:rPr>
          <w:rFonts w:ascii="Arial" w:cs="Arial" w:hAnsi="Arial"/>
          <w:b/>
          <w:color w:val="000000"/>
          <w:sz w:val="24"/>
          <w:szCs w:val="20"/>
          <w:lang w:eastAsia="fr-FR" w:val="fr-FR"/>
        </w:rPr>
        <w:t xml:space="preserve"> 2</w:t>
      </w:r>
      <w:r w:rsidR="002A51BE">
        <w:rPr>
          <w:rFonts w:ascii="Arial" w:cs="Arial" w:hAnsi="Arial"/>
          <w:b/>
          <w:color w:val="000000"/>
          <w:sz w:val="24"/>
          <w:szCs w:val="20"/>
          <w:lang w:eastAsia="fr-FR" w:val="fr-FR"/>
        </w:rPr>
        <w:t xml:space="preserve"> et 5</w:t>
      </w:r>
      <w:r w:rsidR="00192D16">
        <w:rPr>
          <w:rFonts w:ascii="Arial" w:cs="Arial" w:hAnsi="Arial"/>
          <w:b/>
          <w:color w:val="000000"/>
          <w:sz w:val="24"/>
          <w:szCs w:val="20"/>
          <w:lang w:eastAsia="fr-FR" w:val="fr-FR"/>
        </w:rPr>
        <w:t xml:space="preserve"> </w:t>
      </w:r>
      <w:r w:rsidR="002A51BE" w:rsidRPr="00F03A88">
        <w:rPr>
          <w:rFonts w:ascii="Arial" w:cs="Arial" w:hAnsi="Arial"/>
          <w:b/>
          <w:color w:val="000000"/>
          <w:sz w:val="24"/>
          <w:szCs w:val="20"/>
          <w:lang w:eastAsia="fr-FR" w:val="fr-FR"/>
        </w:rPr>
        <w:t>relatifs</w:t>
      </w:r>
      <w:r w:rsidRPr="00F03A88">
        <w:rPr>
          <w:rFonts w:ascii="Arial" w:cs="Arial" w:hAnsi="Arial"/>
          <w:b/>
          <w:color w:val="000000"/>
          <w:sz w:val="24"/>
          <w:szCs w:val="20"/>
          <w:lang w:eastAsia="fr-FR" w:val="fr-FR"/>
        </w:rPr>
        <w:t xml:space="preserve"> à la gestion </w:t>
      </w:r>
      <w:r>
        <w:rPr>
          <w:rFonts w:ascii="Arial" w:cs="Arial" w:hAnsi="Arial"/>
          <w:b/>
          <w:color w:val="000000"/>
          <w:sz w:val="24"/>
          <w:szCs w:val="20"/>
          <w:lang w:eastAsia="fr-FR" w:val="fr-FR"/>
        </w:rPr>
        <w:t>du temps de travail</w:t>
      </w:r>
      <w:r w:rsidRPr="00F03A88">
        <w:rPr>
          <w:rFonts w:ascii="Arial" w:cs="Arial" w:hAnsi="Arial"/>
          <w:b/>
          <w:color w:val="000000"/>
          <w:sz w:val="24"/>
          <w:szCs w:val="20"/>
          <w:lang w:eastAsia="fr-FR" w:val="fr-FR"/>
        </w:rPr>
        <w:t xml:space="preserve"> au sein de </w:t>
      </w:r>
      <w:r>
        <w:rPr>
          <w:rFonts w:ascii="Arial" w:cs="Arial" w:hAnsi="Arial"/>
          <w:b/>
          <w:color w:val="000000"/>
          <w:sz w:val="24"/>
          <w:szCs w:val="20"/>
          <w:lang w:eastAsia="fr-FR" w:val="fr-FR"/>
        </w:rPr>
        <w:t>la société</w:t>
      </w:r>
      <w:r w:rsidRPr="00F03A88">
        <w:rPr>
          <w:rFonts w:ascii="Arial" w:cs="Arial" w:hAnsi="Arial"/>
          <w:b/>
          <w:color w:val="000000"/>
          <w:sz w:val="24"/>
          <w:szCs w:val="20"/>
          <w:lang w:eastAsia="fr-FR" w:val="fr-FR"/>
        </w:rPr>
        <w:t xml:space="preserve"> </w:t>
      </w:r>
      <w:r w:rsidR="00192D16">
        <w:rPr>
          <w:rFonts w:ascii="Arial" w:cs="Arial" w:hAnsi="Arial"/>
          <w:b/>
          <w:color w:val="000000"/>
          <w:sz w:val="24"/>
          <w:szCs w:val="20"/>
          <w:lang w:eastAsia="fr-FR" w:val="fr-FR"/>
        </w:rPr>
        <w:t xml:space="preserve">de la manière suivante </w:t>
      </w:r>
      <w:r w:rsidRPr="00F03A88">
        <w:rPr>
          <w:rFonts w:ascii="Arial" w:cs="Arial" w:hAnsi="Arial"/>
          <w:b/>
          <w:color w:val="000000"/>
          <w:sz w:val="24"/>
          <w:szCs w:val="20"/>
          <w:lang w:eastAsia="fr-FR" w:val="fr-FR"/>
        </w:rPr>
        <w:t>:</w:t>
      </w:r>
    </w:p>
    <w:p w14:paraId="7CD84BEF" w14:textId="77777777" w:rsidP="002A51BE" w:rsidR="002A497A" w:rsidRDefault="002A497A">
      <w:pPr>
        <w:pStyle w:val="Lettre"/>
      </w:pPr>
    </w:p>
    <w:p w14:paraId="10E619EC" w14:textId="77777777" w:rsidP="002A497A" w:rsidR="002A497A" w:rsidRDefault="002A497A">
      <w:pPr>
        <w:pStyle w:val="Lettre"/>
      </w:pPr>
    </w:p>
    <w:p w14:paraId="667D1D37" w14:textId="77777777" w:rsidP="00F03A88" w:rsidR="001669D9" w:rsidRDefault="001669D9" w:rsidRPr="00F03A88">
      <w:pPr>
        <w:autoSpaceDE w:val="0"/>
        <w:autoSpaceDN w:val="0"/>
        <w:adjustRightInd w:val="0"/>
        <w:rPr>
          <w:rFonts w:ascii="Arial" w:cs="Arial" w:hAnsi="Arial"/>
          <w:color w:val="000000"/>
          <w:sz w:val="24"/>
          <w:szCs w:val="20"/>
          <w:lang w:eastAsia="fr-FR" w:val="fr-FR"/>
        </w:rPr>
      </w:pPr>
    </w:p>
    <w:p w14:paraId="68D6C6CE" w14:textId="77777777" w:rsidP="00BB3322" w:rsidR="00F03A88" w:rsidRDefault="001669D9">
      <w:pPr>
        <w:autoSpaceDE w:val="0"/>
        <w:autoSpaceDN w:val="0"/>
        <w:adjustRightInd w:val="0"/>
        <w:jc w:val="both"/>
        <w:rPr>
          <w:rFonts w:ascii="Arial" w:cs="Arial" w:hAnsi="Arial"/>
          <w:b/>
          <w:bCs/>
          <w:color w:val="000000"/>
          <w:sz w:val="24"/>
          <w:szCs w:val="20"/>
          <w:lang w:eastAsia="fr-FR" w:val="fr-FR"/>
        </w:rPr>
      </w:pPr>
      <w:r>
        <w:rPr>
          <w:rFonts w:ascii="Arial" w:cs="Arial" w:hAnsi="Arial"/>
          <w:b/>
          <w:bCs/>
          <w:color w:val="000000"/>
          <w:sz w:val="24"/>
          <w:szCs w:val="20"/>
          <w:lang w:eastAsia="fr-FR" w:val="fr-FR"/>
        </w:rPr>
        <w:t xml:space="preserve">ARTICLE 2 </w:t>
      </w:r>
    </w:p>
    <w:p w14:paraId="1295C865" w14:textId="77777777" w:rsidP="00BB3322" w:rsidR="00BB3322" w:rsidRDefault="00BB3322">
      <w:pPr>
        <w:pStyle w:val="Lettre"/>
      </w:pPr>
    </w:p>
    <w:p w14:paraId="17359253" w14:textId="78A995E2" w:rsidP="00BB3322" w:rsidR="00BB3322" w:rsidRDefault="00BB3322">
      <w:pPr>
        <w:pStyle w:val="Lettre"/>
      </w:pPr>
      <w:r>
        <w:t>La période d’aménagement du temps de travail</w:t>
      </w:r>
      <w:r w:rsidR="00634125">
        <w:t xml:space="preserve"> correspond à une année</w:t>
      </w:r>
      <w:r>
        <w:t>, elle débute le 1</w:t>
      </w:r>
      <w:r w:rsidRPr="00BF3689">
        <w:rPr>
          <w:vertAlign w:val="superscript"/>
        </w:rPr>
        <w:t>er</w:t>
      </w:r>
      <w:r>
        <w:t xml:space="preserve"> </w:t>
      </w:r>
      <w:r w:rsidR="00E06AA2">
        <w:t xml:space="preserve">janvier </w:t>
      </w:r>
      <w:r w:rsidR="00634125">
        <w:t xml:space="preserve">et expire le 31 </w:t>
      </w:r>
      <w:r w:rsidR="00E06AA2">
        <w:t>décembre</w:t>
      </w:r>
      <w:r>
        <w:t>.</w:t>
      </w:r>
    </w:p>
    <w:p w14:paraId="0B8371D3" w14:textId="77777777" w:rsidP="00BB3322" w:rsidR="00E06AA2" w:rsidRDefault="00E06AA2">
      <w:pPr>
        <w:pStyle w:val="Lettre"/>
      </w:pPr>
    </w:p>
    <w:p w14:paraId="660CA039" w14:textId="4543421D" w:rsidP="00BB3322" w:rsidR="00192D16" w:rsidRDefault="00BB3322">
      <w:pPr>
        <w:pStyle w:val="Lettre"/>
      </w:pPr>
      <w:r>
        <w:t xml:space="preserve">La durée </w:t>
      </w:r>
      <w:r w:rsidR="00192D16">
        <w:t>légale du temps de travail à temps complet est fixée à 35 heures de travail</w:t>
      </w:r>
      <w:r w:rsidR="00E06AA2">
        <w:t xml:space="preserve"> </w:t>
      </w:r>
      <w:r w:rsidR="00192D16">
        <w:t xml:space="preserve">hebdomadaire ou 1607 heures annuelles. Les heures réalisées au-delà de 1 607 heures sont des heures supplémentaires. </w:t>
      </w:r>
    </w:p>
    <w:p w14:paraId="0D6B9123" w14:textId="77777777" w:rsidP="00BB3322" w:rsidR="00192D16" w:rsidRDefault="00192D16">
      <w:pPr>
        <w:pStyle w:val="Lettre"/>
      </w:pPr>
    </w:p>
    <w:p w14:paraId="12B3476D" w14:textId="77777777" w:rsidP="00BB3322" w:rsidR="002A51BE" w:rsidRDefault="002A51BE">
      <w:pPr>
        <w:pStyle w:val="Lettre"/>
      </w:pPr>
    </w:p>
    <w:p w14:paraId="62E11746" w14:textId="77777777" w:rsidP="00BB3322" w:rsidR="002A51BE" w:rsidRDefault="002A51BE">
      <w:pPr>
        <w:pStyle w:val="Lettre"/>
      </w:pPr>
    </w:p>
    <w:p w14:paraId="57A82E91" w14:textId="77777777" w:rsidP="002A51BE" w:rsidR="002A51BE" w:rsidRDefault="002A51BE" w:rsidRPr="001669D9">
      <w:pPr>
        <w:jc w:val="both"/>
        <w:rPr>
          <w:rFonts w:ascii="Arial" w:cs="Arial" w:hAnsi="Arial"/>
          <w:b/>
          <w:sz w:val="24"/>
          <w:lang w:eastAsia="fr-FR" w:val="fr-FR"/>
        </w:rPr>
      </w:pPr>
      <w:r w:rsidRPr="001669D9">
        <w:rPr>
          <w:rFonts w:ascii="Arial" w:cs="Arial" w:hAnsi="Arial"/>
          <w:b/>
          <w:sz w:val="24"/>
          <w:lang w:eastAsia="fr-FR" w:val="fr-FR"/>
        </w:rPr>
        <w:t xml:space="preserve">ARTICLE 5 : </w:t>
      </w:r>
    </w:p>
    <w:p w14:paraId="6A0F4BC9" w14:textId="77777777" w:rsidP="002A51BE" w:rsidR="002A51BE" w:rsidRDefault="002A51BE">
      <w:pPr>
        <w:jc w:val="both"/>
        <w:rPr>
          <w:rFonts w:ascii="Arial" w:cs="Arial" w:hAnsi="Arial"/>
          <w:lang w:eastAsia="fr-FR" w:val="fr-FR"/>
        </w:rPr>
      </w:pPr>
    </w:p>
    <w:p w14:paraId="67DB596D" w14:textId="77777777" w:rsidP="002A51BE" w:rsidR="002A51BE" w:rsidRDefault="002A51BE" w:rsidRPr="00706996">
      <w:pPr>
        <w:numPr>
          <w:ilvl w:val="0"/>
          <w:numId w:val="8"/>
        </w:numPr>
        <w:jc w:val="both"/>
        <w:rPr>
          <w:rFonts w:ascii="Arial" w:cs="Arial" w:hAnsi="Arial"/>
          <w:lang w:eastAsia="fr-FR" w:val="fr-FR"/>
        </w:rPr>
      </w:pPr>
      <w:r w:rsidRPr="00706996">
        <w:rPr>
          <w:rFonts w:ascii="Arial" w:cs="Arial" w:hAnsi="Arial"/>
          <w:lang w:eastAsia="fr-FR" w:val="fr-FR"/>
        </w:rPr>
        <w:t xml:space="preserve">Les salariés bénéficieront d’un lissage de leur rémunération mensuelle sur toute la période </w:t>
      </w:r>
      <w:r>
        <w:rPr>
          <w:rFonts w:ascii="Arial" w:cs="Arial" w:hAnsi="Arial"/>
          <w:lang w:eastAsia="fr-FR" w:val="fr-FR"/>
        </w:rPr>
        <w:t>d’aménagement du temps de travail</w:t>
      </w:r>
      <w:r w:rsidRPr="00706996">
        <w:rPr>
          <w:rFonts w:ascii="Arial" w:cs="Arial" w:hAnsi="Arial"/>
          <w:lang w:eastAsia="fr-FR" w:val="fr-FR"/>
        </w:rPr>
        <w:t xml:space="preserve"> indépenda</w:t>
      </w:r>
      <w:r>
        <w:rPr>
          <w:rFonts w:ascii="Arial" w:cs="Arial" w:hAnsi="Arial"/>
          <w:lang w:eastAsia="fr-FR" w:val="fr-FR"/>
        </w:rPr>
        <w:t xml:space="preserve">mment </w:t>
      </w:r>
      <w:r w:rsidRPr="00706996">
        <w:rPr>
          <w:rFonts w:ascii="Arial" w:cs="Arial" w:hAnsi="Arial"/>
          <w:lang w:eastAsia="fr-FR" w:val="fr-FR"/>
        </w:rPr>
        <w:t>de l’horaire réellement accompli.</w:t>
      </w:r>
    </w:p>
    <w:p w14:paraId="2D8E23A0" w14:textId="77777777" w:rsidP="002A51BE" w:rsidR="002A51BE" w:rsidRDefault="002A51BE">
      <w:pPr>
        <w:ind w:left="720"/>
        <w:jc w:val="both"/>
        <w:rPr>
          <w:rFonts w:ascii="Arial" w:cs="Arial" w:hAnsi="Arial"/>
          <w:lang w:eastAsia="fr-FR" w:val="fr-FR"/>
        </w:rPr>
      </w:pPr>
      <w:r w:rsidRPr="00706996">
        <w:rPr>
          <w:rFonts w:ascii="Arial" w:cs="Arial" w:hAnsi="Arial"/>
          <w:lang w:eastAsia="fr-FR" w:val="fr-FR"/>
        </w:rPr>
        <w:t xml:space="preserve">Toute période d’absence sera déduite de la rémunération mensuelle lissée. Si l’absence donne lieu à indemnisation par l’employeur, cette indemnisation sera calculée sur la base de rémunération mensuelle lissée. </w:t>
      </w:r>
    </w:p>
    <w:p w14:paraId="40F98DBD" w14:textId="77777777" w:rsidP="002A51BE" w:rsidR="002A51BE" w:rsidRDefault="002A51BE" w:rsidRPr="00706996">
      <w:pPr>
        <w:ind w:left="720"/>
        <w:jc w:val="both"/>
        <w:rPr>
          <w:rFonts w:ascii="Arial" w:cs="Arial" w:hAnsi="Arial"/>
          <w:lang w:eastAsia="fr-FR" w:val="fr-FR"/>
        </w:rPr>
      </w:pPr>
    </w:p>
    <w:p w14:paraId="40BF529E" w14:textId="77777777" w:rsidP="002A51BE" w:rsidR="002A51BE" w:rsidRDefault="002A51BE" w:rsidRPr="00A90265">
      <w:pPr>
        <w:numPr>
          <w:ilvl w:val="0"/>
          <w:numId w:val="8"/>
        </w:numPr>
        <w:jc w:val="both"/>
        <w:rPr>
          <w:rFonts w:ascii="Arial" w:cs="Arial" w:hAnsi="Arial"/>
          <w:lang w:eastAsia="fr-FR" w:val="fr-FR"/>
        </w:rPr>
      </w:pPr>
      <w:r w:rsidRPr="00A90265">
        <w:rPr>
          <w:rFonts w:ascii="Arial" w:cs="Arial" w:hAnsi="Arial"/>
          <w:lang w:eastAsia="fr-FR" w:val="fr-FR"/>
        </w:rPr>
        <w:lastRenderedPageBreak/>
        <w:t>Les heures supplémentaires effectuées au-delà de la limite supérieure de l’aménagement du temps de travail, telle que fixée à l'article 4, seront payées, ainsi que leur majoration, avec le salaire du mois considéré.</w:t>
      </w:r>
    </w:p>
    <w:p w14:paraId="06D151C4" w14:textId="77777777" w:rsidP="002A51BE" w:rsidR="002A51BE" w:rsidRDefault="002A51BE" w:rsidRPr="00706996">
      <w:pPr>
        <w:ind w:left="720"/>
        <w:jc w:val="both"/>
        <w:rPr>
          <w:rFonts w:ascii="Arial" w:cs="Arial" w:hAnsi="Arial"/>
          <w:lang w:eastAsia="fr-FR" w:val="fr-FR"/>
        </w:rPr>
      </w:pPr>
    </w:p>
    <w:p w14:paraId="273A81EE" w14:textId="734787C3" w:rsidP="002A51BE" w:rsidR="002A51BE" w:rsidRDefault="002A51BE">
      <w:pPr>
        <w:ind w:left="720"/>
        <w:jc w:val="both"/>
        <w:rPr>
          <w:rFonts w:ascii="Arial" w:cs="Arial" w:hAnsi="Arial"/>
          <w:lang w:eastAsia="fr-FR" w:val="fr-FR"/>
        </w:rPr>
      </w:pPr>
      <w:r w:rsidRPr="00706996">
        <w:rPr>
          <w:rFonts w:ascii="Arial" w:cs="Arial" w:hAnsi="Arial"/>
          <w:lang w:eastAsia="fr-FR" w:val="fr-FR"/>
        </w:rPr>
        <w:t xml:space="preserve">Les heures de dépassement de la durée annuelle fixée par </w:t>
      </w:r>
      <w:r>
        <w:rPr>
          <w:rFonts w:ascii="Arial" w:cs="Arial" w:hAnsi="Arial"/>
          <w:lang w:eastAsia="fr-FR" w:val="fr-FR"/>
        </w:rPr>
        <w:t>l’article 2</w:t>
      </w:r>
      <w:r w:rsidRPr="00706996">
        <w:rPr>
          <w:rFonts w:ascii="Arial" w:cs="Arial" w:hAnsi="Arial"/>
          <w:lang w:eastAsia="fr-FR" w:val="fr-FR"/>
        </w:rPr>
        <w:t xml:space="preserve"> seront payées, ainsi que leur majoration, au plus tard à la fin de l'année </w:t>
      </w:r>
      <w:r>
        <w:rPr>
          <w:rFonts w:ascii="Arial" w:cs="Arial" w:hAnsi="Arial"/>
          <w:lang w:eastAsia="fr-FR" w:val="fr-FR"/>
        </w:rPr>
        <w:t>de référence, savoir le 31 décembre de chaque année</w:t>
      </w:r>
      <w:r w:rsidRPr="003D6890">
        <w:rPr>
          <w:rFonts w:ascii="Arial" w:cs="Arial" w:hAnsi="Arial"/>
          <w:lang w:eastAsia="fr-FR" w:val="fr-FR"/>
        </w:rPr>
        <w:t>.</w:t>
      </w:r>
    </w:p>
    <w:p w14:paraId="0A974402" w14:textId="77777777" w:rsidP="002A51BE" w:rsidR="002A51BE" w:rsidRDefault="002A51BE" w:rsidRPr="00706996">
      <w:pPr>
        <w:ind w:left="720"/>
        <w:jc w:val="both"/>
        <w:rPr>
          <w:rFonts w:ascii="Arial" w:cs="Arial" w:hAnsi="Arial"/>
          <w:lang w:eastAsia="fr-FR" w:val="fr-FR"/>
        </w:rPr>
      </w:pPr>
    </w:p>
    <w:p w14:paraId="6818AB35" w14:textId="77777777" w:rsidP="002A51BE" w:rsidR="002A51BE" w:rsidRDefault="002A51BE">
      <w:pPr>
        <w:numPr>
          <w:ilvl w:val="0"/>
          <w:numId w:val="8"/>
        </w:numPr>
        <w:jc w:val="both"/>
        <w:rPr>
          <w:rFonts w:ascii="Arial" w:cs="Arial" w:hAnsi="Arial"/>
          <w:lang w:eastAsia="fr-FR" w:val="fr-FR"/>
        </w:rPr>
      </w:pPr>
      <w:r w:rsidRPr="00706996">
        <w:rPr>
          <w:rFonts w:ascii="Arial" w:cs="Arial" w:hAnsi="Arial"/>
          <w:lang w:eastAsia="fr-FR" w:val="fr-FR"/>
        </w:rPr>
        <w:t xml:space="preserve">Lorsqu'un salarié n'aura pas accompli la totalité de la période </w:t>
      </w:r>
      <w:r>
        <w:rPr>
          <w:rFonts w:ascii="Arial" w:cs="Arial" w:hAnsi="Arial"/>
          <w:lang w:eastAsia="fr-FR" w:val="fr-FR"/>
        </w:rPr>
        <w:t>d’aménagement du temps de travail</w:t>
      </w:r>
      <w:r w:rsidRPr="00706996">
        <w:rPr>
          <w:rFonts w:ascii="Arial" w:cs="Arial" w:hAnsi="Arial"/>
          <w:lang w:eastAsia="fr-FR" w:val="fr-FR"/>
        </w:rPr>
        <w:t xml:space="preserve">, du fait de son entrée ou de son départ de l’entreprise en cours de période de décompte de l’horaire, sa rémunération sera régularisée sur la base de son temps réel de travail au cours de sa période de travail, par rapport à l’horaire moyen hebdomadaire de référence. </w:t>
      </w:r>
    </w:p>
    <w:p w14:paraId="156D1016" w14:textId="77777777" w:rsidP="002A51BE" w:rsidR="002A51BE" w:rsidRDefault="002A51BE" w:rsidRPr="00706996">
      <w:pPr>
        <w:ind w:left="720"/>
        <w:jc w:val="both"/>
        <w:rPr>
          <w:rFonts w:ascii="Arial" w:cs="Arial" w:hAnsi="Arial"/>
          <w:lang w:eastAsia="fr-FR" w:val="fr-FR"/>
        </w:rPr>
      </w:pPr>
    </w:p>
    <w:p w14:paraId="140ECAD3" w14:textId="77777777" w:rsidP="002A51BE" w:rsidR="002A51BE" w:rsidRDefault="002A51BE">
      <w:pPr>
        <w:ind w:left="720"/>
        <w:jc w:val="both"/>
        <w:rPr>
          <w:rFonts w:ascii="Arial" w:cs="Arial" w:hAnsi="Arial"/>
          <w:lang w:eastAsia="fr-FR" w:val="fr-FR"/>
        </w:rPr>
      </w:pPr>
      <w:r w:rsidRPr="00706996">
        <w:rPr>
          <w:rFonts w:ascii="Arial" w:cs="Arial" w:hAnsi="Arial"/>
          <w:lang w:eastAsia="fr-FR" w:val="fr-FR"/>
        </w:rPr>
        <w:t>Le calcul de l’indemnité de licenciement et de l’indemnité de départ en retraite se fait sur la base de la rémunération lissée.</w:t>
      </w:r>
    </w:p>
    <w:p w14:paraId="1687C849" w14:textId="77777777" w:rsidP="002A51BE" w:rsidR="002A51BE" w:rsidRDefault="002A51BE">
      <w:pPr>
        <w:ind w:left="720"/>
        <w:jc w:val="both"/>
        <w:rPr>
          <w:rFonts w:ascii="Arial" w:cs="Arial" w:hAnsi="Arial"/>
          <w:lang w:eastAsia="fr-FR" w:val="fr-FR"/>
        </w:rPr>
      </w:pPr>
    </w:p>
    <w:p w14:paraId="0CA640BC" w14:textId="3B472314" w:rsidP="00551CDC" w:rsidR="002A51BE" w:rsidRDefault="00551CDC">
      <w:pPr>
        <w:pStyle w:val="Lettre"/>
        <w:jc w:val="center"/>
      </w:pPr>
      <w:r>
        <w:t>_______________________________</w:t>
      </w:r>
    </w:p>
    <w:p w14:paraId="12DB0B8B" w14:textId="77777777" w:rsidP="00BB3322" w:rsidR="00E06AA2" w:rsidRDefault="00E06AA2">
      <w:pPr>
        <w:pStyle w:val="Lettre"/>
      </w:pPr>
    </w:p>
    <w:p w14:paraId="72ABAACD" w14:textId="77777777" w:rsidP="00F03A88" w:rsidR="00F03A88" w:rsidRDefault="00F03A88" w:rsidRPr="00E06AA2">
      <w:pPr>
        <w:autoSpaceDE w:val="0"/>
        <w:autoSpaceDN w:val="0"/>
        <w:adjustRightInd w:val="0"/>
        <w:rPr>
          <w:rFonts w:ascii="Arial" w:cs="Arial" w:hAnsi="Arial"/>
          <w:lang w:eastAsia="fr-FR" w:val="fr-FR"/>
        </w:rPr>
      </w:pPr>
    </w:p>
    <w:p w14:paraId="3EC4786D" w14:textId="3C844E70" w:rsidP="00F03A88" w:rsidR="00F03A88" w:rsidRDefault="00F03A88" w:rsidRPr="00E06AA2">
      <w:pPr>
        <w:numPr>
          <w:ilvl w:val="0"/>
          <w:numId w:val="9"/>
        </w:numPr>
        <w:autoSpaceDE w:val="0"/>
        <w:autoSpaceDN w:val="0"/>
        <w:adjustRightInd w:val="0"/>
        <w:jc w:val="both"/>
        <w:rPr>
          <w:rFonts w:ascii="Arial" w:cs="Arial" w:hAnsi="Arial"/>
          <w:lang w:eastAsia="fr-FR" w:val="fr-FR"/>
        </w:rPr>
      </w:pPr>
      <w:r w:rsidRPr="00E06AA2">
        <w:rPr>
          <w:rFonts w:ascii="Arial" w:cs="Arial" w:hAnsi="Arial"/>
          <w:lang w:eastAsia="fr-FR" w:val="fr-FR"/>
        </w:rPr>
        <w:t xml:space="preserve">Le présent </w:t>
      </w:r>
      <w:r w:rsidR="00192D16" w:rsidRPr="00E06AA2">
        <w:rPr>
          <w:rFonts w:ascii="Arial" w:cs="Arial" w:hAnsi="Arial"/>
          <w:lang w:eastAsia="fr-FR" w:val="fr-FR"/>
        </w:rPr>
        <w:t xml:space="preserve">avenant </w:t>
      </w:r>
      <w:r w:rsidRPr="00E06AA2">
        <w:rPr>
          <w:rFonts w:ascii="Arial" w:cs="Arial" w:hAnsi="Arial"/>
          <w:lang w:eastAsia="fr-FR" w:val="fr-FR"/>
        </w:rPr>
        <w:t>est conclu pour une durée indéterminée.</w:t>
      </w:r>
      <w:r w:rsidR="00DA3A8B">
        <w:rPr>
          <w:rFonts w:ascii="Arial" w:cs="Arial" w:hAnsi="Arial"/>
          <w:lang w:eastAsia="fr-FR" w:val="fr-FR"/>
        </w:rPr>
        <w:t xml:space="preserve"> </w:t>
      </w:r>
      <w:r w:rsidRPr="00E06AA2">
        <w:rPr>
          <w:rFonts w:ascii="Arial" w:cs="Arial" w:hAnsi="Arial"/>
          <w:lang w:eastAsia="fr-FR" w:val="fr-FR"/>
        </w:rPr>
        <w:t xml:space="preserve">Le présent </w:t>
      </w:r>
      <w:r w:rsidR="00192D16" w:rsidRPr="00E06AA2">
        <w:rPr>
          <w:rFonts w:ascii="Arial" w:cs="Arial" w:hAnsi="Arial"/>
          <w:lang w:eastAsia="fr-FR" w:val="fr-FR"/>
        </w:rPr>
        <w:t xml:space="preserve">avenant </w:t>
      </w:r>
      <w:r w:rsidRPr="00E06AA2">
        <w:rPr>
          <w:rFonts w:ascii="Arial" w:cs="Arial" w:hAnsi="Arial"/>
          <w:lang w:eastAsia="fr-FR" w:val="fr-FR"/>
        </w:rPr>
        <w:t xml:space="preserve">accord entrera en vigueur </w:t>
      </w:r>
      <w:r w:rsidR="003314B8" w:rsidRPr="00E06AA2">
        <w:rPr>
          <w:rFonts w:ascii="Arial" w:cs="Arial" w:hAnsi="Arial"/>
          <w:lang w:eastAsia="fr-FR" w:val="fr-FR"/>
        </w:rPr>
        <w:t xml:space="preserve">avec un effet au </w:t>
      </w:r>
      <w:r w:rsidR="00010A51" w:rsidRPr="00E06AA2">
        <w:rPr>
          <w:rFonts w:ascii="Arial" w:cs="Arial" w:hAnsi="Arial"/>
          <w:lang w:eastAsia="fr-FR" w:val="fr-FR"/>
        </w:rPr>
        <w:t xml:space="preserve">1er </w:t>
      </w:r>
      <w:r w:rsidR="00E06AA2" w:rsidRPr="00E06AA2">
        <w:rPr>
          <w:rFonts w:ascii="Arial" w:cs="Arial" w:hAnsi="Arial"/>
          <w:lang w:eastAsia="fr-FR" w:val="fr-FR"/>
        </w:rPr>
        <w:t>janvier 2024</w:t>
      </w:r>
      <w:r w:rsidRPr="00E06AA2">
        <w:rPr>
          <w:rFonts w:ascii="Arial" w:cs="Arial" w:hAnsi="Arial"/>
          <w:lang w:eastAsia="fr-FR" w:val="fr-FR"/>
        </w:rPr>
        <w:t>.</w:t>
      </w:r>
    </w:p>
    <w:p w14:paraId="124CD47A" w14:textId="77777777" w:rsidP="00F03A88" w:rsidR="00F03A88" w:rsidRDefault="00F03A88" w:rsidRPr="00E06AA2">
      <w:pPr>
        <w:autoSpaceDE w:val="0"/>
        <w:autoSpaceDN w:val="0"/>
        <w:adjustRightInd w:val="0"/>
        <w:rPr>
          <w:rFonts w:ascii="Arial" w:cs="Arial" w:hAnsi="Arial"/>
          <w:lang w:eastAsia="fr-FR" w:val="fr-FR"/>
        </w:rPr>
      </w:pPr>
    </w:p>
    <w:p w14:paraId="28800EDC" w14:textId="77777777" w:rsidP="00010A51" w:rsidR="00F03A88" w:rsidRDefault="00F03A88" w:rsidRPr="00E06AA2">
      <w:pPr>
        <w:numPr>
          <w:ilvl w:val="0"/>
          <w:numId w:val="9"/>
        </w:numPr>
        <w:autoSpaceDE w:val="0"/>
        <w:autoSpaceDN w:val="0"/>
        <w:adjustRightInd w:val="0"/>
        <w:jc w:val="both"/>
        <w:rPr>
          <w:rFonts w:ascii="Arial" w:cs="Arial" w:hAnsi="Arial"/>
          <w:lang w:eastAsia="fr-FR" w:val="fr-FR"/>
        </w:rPr>
      </w:pPr>
      <w:r w:rsidRPr="00E06AA2">
        <w:rPr>
          <w:rFonts w:ascii="Arial" w:cs="Arial" w:hAnsi="Arial"/>
          <w:lang w:eastAsia="fr-FR" w:val="fr-FR"/>
        </w:rPr>
        <w:t xml:space="preserve">Le présent </w:t>
      </w:r>
      <w:r w:rsidR="003314B8" w:rsidRPr="00E06AA2">
        <w:rPr>
          <w:rFonts w:ascii="Arial" w:cs="Arial" w:hAnsi="Arial"/>
          <w:lang w:eastAsia="fr-FR" w:val="fr-FR"/>
        </w:rPr>
        <w:t>avenant</w:t>
      </w:r>
      <w:r w:rsidRPr="00E06AA2">
        <w:rPr>
          <w:rFonts w:ascii="Arial" w:cs="Arial" w:hAnsi="Arial"/>
          <w:lang w:eastAsia="fr-FR" w:val="fr-FR"/>
        </w:rPr>
        <w:t xml:space="preserve">, qui a fait l’objet d’une consultation </w:t>
      </w:r>
      <w:r w:rsidR="00010A51" w:rsidRPr="00E06AA2">
        <w:rPr>
          <w:rFonts w:ascii="Arial" w:cs="Arial" w:hAnsi="Arial"/>
          <w:lang w:eastAsia="fr-FR" w:val="fr-FR"/>
        </w:rPr>
        <w:t>de la délégation unique du personnel</w:t>
      </w:r>
      <w:r w:rsidRPr="00E06AA2">
        <w:rPr>
          <w:rFonts w:ascii="Arial" w:cs="Arial" w:hAnsi="Arial"/>
          <w:lang w:eastAsia="fr-FR" w:val="fr-FR"/>
        </w:rPr>
        <w:t>, sera déposé dès sa conclusion, par les soins de l’Entreprise, en deux exemplaires, dont une version sur support papier signée des parties par lettre recommandée avec demande d'avis de réception, et une version sur support électronique, à la Direction Régionale des Entreprises, de la Concurrence, de la Consommation, du Travail et de l'Emploi. (DIRECCTE)</w:t>
      </w:r>
      <w:r w:rsidR="00010A51" w:rsidRPr="00E06AA2">
        <w:rPr>
          <w:rFonts w:ascii="Arial" w:cs="Arial" w:hAnsi="Arial"/>
          <w:lang w:eastAsia="fr-FR" w:val="fr-FR"/>
        </w:rPr>
        <w:t xml:space="preserve"> et au secrétariat greffe du Conseil des Prud'hommes de Saint-Brieuc. </w:t>
      </w:r>
    </w:p>
    <w:p w14:paraId="53C6CCC9" w14:textId="77777777" w:rsidP="00F03A88" w:rsidR="00F03A88" w:rsidRDefault="00F03A88" w:rsidRPr="00E06AA2">
      <w:pPr>
        <w:autoSpaceDE w:val="0"/>
        <w:autoSpaceDN w:val="0"/>
        <w:adjustRightInd w:val="0"/>
        <w:jc w:val="both"/>
        <w:rPr>
          <w:rFonts w:ascii="Arial" w:cs="Arial" w:hAnsi="Arial"/>
          <w:lang w:eastAsia="fr-FR" w:val="fr-FR"/>
        </w:rPr>
      </w:pPr>
    </w:p>
    <w:p w14:paraId="0CAB2413" w14:textId="77777777" w:rsidP="003314B8" w:rsidR="00F03A88" w:rsidRDefault="00F03A88" w:rsidRPr="00E06AA2">
      <w:pPr>
        <w:autoSpaceDE w:val="0"/>
        <w:autoSpaceDN w:val="0"/>
        <w:adjustRightInd w:val="0"/>
        <w:ind w:left="360"/>
        <w:jc w:val="both"/>
        <w:rPr>
          <w:rFonts w:ascii="Arial" w:cs="Arial" w:hAnsi="Arial"/>
          <w:lang w:eastAsia="fr-FR" w:val="fr-FR"/>
        </w:rPr>
      </w:pPr>
      <w:r w:rsidRPr="00E06AA2">
        <w:rPr>
          <w:rFonts w:ascii="Arial" w:cs="Arial" w:hAnsi="Arial"/>
          <w:lang w:eastAsia="fr-FR" w:val="fr-FR"/>
        </w:rPr>
        <w:t>L’</w:t>
      </w:r>
      <w:r w:rsidR="003314B8" w:rsidRPr="00E06AA2">
        <w:rPr>
          <w:rFonts w:ascii="Arial" w:cs="Arial" w:hAnsi="Arial"/>
          <w:lang w:eastAsia="fr-FR" w:val="fr-FR"/>
        </w:rPr>
        <w:t xml:space="preserve">avenant </w:t>
      </w:r>
      <w:r w:rsidRPr="00E06AA2">
        <w:rPr>
          <w:rFonts w:ascii="Arial" w:cs="Arial" w:hAnsi="Arial"/>
          <w:lang w:eastAsia="fr-FR" w:val="fr-FR"/>
        </w:rPr>
        <w:t>sera affiché dans l'Entreprise sur les emplacements réservés à la communication avec le personnel.</w:t>
      </w:r>
    </w:p>
    <w:p w14:paraId="1C939358" w14:textId="77777777" w:rsidP="00F03A88" w:rsidR="00F03A88" w:rsidRDefault="00F03A88" w:rsidRPr="00E06AA2">
      <w:pPr>
        <w:autoSpaceDE w:val="0"/>
        <w:autoSpaceDN w:val="0"/>
        <w:adjustRightInd w:val="0"/>
        <w:rPr>
          <w:rFonts w:ascii="Arial" w:cs="Arial" w:hAnsi="Arial"/>
          <w:lang w:eastAsia="fr-FR" w:val="fr-FR"/>
        </w:rPr>
      </w:pPr>
    </w:p>
    <w:p w14:paraId="64885169" w14:textId="77777777" w:rsidP="00010A51" w:rsidR="00F03A88" w:rsidRDefault="00F03A88" w:rsidRPr="00E06AA2">
      <w:pPr>
        <w:numPr>
          <w:ilvl w:val="0"/>
          <w:numId w:val="9"/>
        </w:numPr>
        <w:autoSpaceDE w:val="0"/>
        <w:autoSpaceDN w:val="0"/>
        <w:adjustRightInd w:val="0"/>
        <w:jc w:val="both"/>
        <w:rPr>
          <w:rFonts w:ascii="Arial" w:cs="Arial" w:hAnsi="Arial"/>
          <w:lang w:eastAsia="fr-FR" w:val="fr-FR"/>
        </w:rPr>
      </w:pPr>
      <w:r w:rsidRPr="00E06AA2">
        <w:rPr>
          <w:rFonts w:ascii="Arial" w:cs="Arial" w:hAnsi="Arial"/>
          <w:lang w:eastAsia="fr-FR" w:val="fr-FR"/>
        </w:rPr>
        <w:t xml:space="preserve">Le présent </w:t>
      </w:r>
      <w:r w:rsidR="003314B8" w:rsidRPr="00E06AA2">
        <w:rPr>
          <w:rFonts w:ascii="Arial" w:cs="Arial" w:hAnsi="Arial"/>
          <w:lang w:eastAsia="fr-FR" w:val="fr-FR"/>
        </w:rPr>
        <w:t xml:space="preserve">avenant </w:t>
      </w:r>
      <w:r w:rsidRPr="00E06AA2">
        <w:rPr>
          <w:rFonts w:ascii="Arial" w:cs="Arial" w:hAnsi="Arial"/>
          <w:lang w:eastAsia="fr-FR" w:val="fr-FR"/>
        </w:rPr>
        <w:t>pourra être révisé par avenant conclu conformément aux dispositions légales.</w:t>
      </w:r>
    </w:p>
    <w:p w14:paraId="5CA81D0F" w14:textId="77777777" w:rsidP="00F03A88" w:rsidR="00F03A88" w:rsidRDefault="00F03A88" w:rsidRPr="00E06AA2">
      <w:pPr>
        <w:autoSpaceDE w:val="0"/>
        <w:autoSpaceDN w:val="0"/>
        <w:adjustRightInd w:val="0"/>
        <w:jc w:val="both"/>
        <w:rPr>
          <w:rFonts w:ascii="Arial" w:cs="Arial" w:hAnsi="Arial"/>
          <w:lang w:eastAsia="fr-FR" w:val="fr-FR"/>
        </w:rPr>
      </w:pPr>
    </w:p>
    <w:p w14:paraId="386FA237" w14:textId="77777777" w:rsidP="003314B8" w:rsidR="00F03A88" w:rsidRDefault="00F03A88" w:rsidRPr="00E06AA2">
      <w:pPr>
        <w:autoSpaceDE w:val="0"/>
        <w:autoSpaceDN w:val="0"/>
        <w:adjustRightInd w:val="0"/>
        <w:ind w:left="360"/>
        <w:jc w:val="both"/>
        <w:rPr>
          <w:rFonts w:ascii="Arial" w:cs="Arial" w:hAnsi="Arial"/>
          <w:lang w:eastAsia="fr-FR" w:val="fr-FR"/>
        </w:rPr>
      </w:pPr>
      <w:r w:rsidRPr="00E06AA2">
        <w:rPr>
          <w:rFonts w:ascii="Arial" w:cs="Arial" w:hAnsi="Arial"/>
          <w:lang w:eastAsia="fr-FR" w:val="fr-FR"/>
        </w:rPr>
        <w:t>Une demande de révision du présent a</w:t>
      </w:r>
      <w:r w:rsidR="003314B8" w:rsidRPr="00E06AA2">
        <w:rPr>
          <w:rFonts w:ascii="Arial" w:cs="Arial" w:hAnsi="Arial"/>
          <w:lang w:eastAsia="fr-FR" w:val="fr-FR"/>
        </w:rPr>
        <w:t>venant</w:t>
      </w:r>
      <w:r w:rsidRPr="00E06AA2">
        <w:rPr>
          <w:rFonts w:ascii="Arial" w:cs="Arial" w:hAnsi="Arial"/>
          <w:lang w:eastAsia="fr-FR" w:val="fr-FR"/>
        </w:rPr>
        <w:t xml:space="preserve"> peut être effectuée par l'une des parties signataires.</w:t>
      </w:r>
    </w:p>
    <w:p w14:paraId="2DAEE2AF" w14:textId="77777777" w:rsidP="00010A51" w:rsidR="00F03A88" w:rsidRDefault="00F03A88" w:rsidRPr="00E06AA2">
      <w:pPr>
        <w:autoSpaceDE w:val="0"/>
        <w:autoSpaceDN w:val="0"/>
        <w:adjustRightInd w:val="0"/>
        <w:ind w:left="720"/>
        <w:jc w:val="both"/>
        <w:rPr>
          <w:rFonts w:ascii="Arial" w:cs="Arial" w:hAnsi="Arial"/>
          <w:lang w:eastAsia="fr-FR" w:val="fr-FR"/>
        </w:rPr>
      </w:pPr>
    </w:p>
    <w:p w14:paraId="293B3116" w14:textId="77777777" w:rsidP="003314B8" w:rsidR="00F03A88" w:rsidRDefault="00F03A88" w:rsidRPr="00E06AA2">
      <w:pPr>
        <w:autoSpaceDE w:val="0"/>
        <w:autoSpaceDN w:val="0"/>
        <w:adjustRightInd w:val="0"/>
        <w:ind w:left="360"/>
        <w:jc w:val="both"/>
        <w:rPr>
          <w:rFonts w:ascii="Arial" w:cs="Arial" w:hAnsi="Arial"/>
          <w:lang w:eastAsia="fr-FR" w:val="fr-FR"/>
        </w:rPr>
      </w:pPr>
      <w:r w:rsidRPr="00E06AA2">
        <w:rPr>
          <w:rFonts w:ascii="Arial" w:cs="Arial" w:hAnsi="Arial"/>
          <w:lang w:eastAsia="fr-FR" w:val="fr-FR"/>
        </w:rPr>
        <w:t>La demande de révision devra être portée à la connaissance des parties signataires en lettre recommandée avec avis de réception.</w:t>
      </w:r>
    </w:p>
    <w:p w14:paraId="5ED6E6D7" w14:textId="77777777" w:rsidP="00010A51" w:rsidR="00F03A88" w:rsidRDefault="00F03A88" w:rsidRPr="00E06AA2">
      <w:pPr>
        <w:autoSpaceDE w:val="0"/>
        <w:autoSpaceDN w:val="0"/>
        <w:adjustRightInd w:val="0"/>
        <w:ind w:left="720"/>
        <w:rPr>
          <w:rFonts w:ascii="Arial" w:cs="Arial" w:hAnsi="Arial"/>
          <w:lang w:eastAsia="fr-FR" w:val="fr-FR"/>
        </w:rPr>
      </w:pPr>
    </w:p>
    <w:p w14:paraId="7562BBBD" w14:textId="77777777" w:rsidP="003314B8" w:rsidR="00F03A88" w:rsidRDefault="00F03A88" w:rsidRPr="00E06AA2">
      <w:pPr>
        <w:autoSpaceDE w:val="0"/>
        <w:autoSpaceDN w:val="0"/>
        <w:adjustRightInd w:val="0"/>
        <w:ind w:left="360"/>
        <w:jc w:val="both"/>
        <w:rPr>
          <w:rFonts w:ascii="Arial" w:cs="Arial" w:hAnsi="Arial"/>
          <w:lang w:eastAsia="fr-FR" w:val="fr-FR"/>
        </w:rPr>
      </w:pPr>
      <w:r w:rsidRPr="00E06AA2">
        <w:rPr>
          <w:rFonts w:ascii="Arial" w:cs="Arial" w:hAnsi="Arial"/>
          <w:lang w:eastAsia="fr-FR" w:val="fr-FR"/>
        </w:rPr>
        <w:t>La demande de révision de l'</w:t>
      </w:r>
      <w:r w:rsidR="003314B8" w:rsidRPr="00E06AA2">
        <w:rPr>
          <w:rFonts w:ascii="Arial" w:cs="Arial" w:hAnsi="Arial"/>
          <w:lang w:eastAsia="fr-FR" w:val="fr-FR"/>
        </w:rPr>
        <w:t>avenant</w:t>
      </w:r>
      <w:r w:rsidRPr="00E06AA2">
        <w:rPr>
          <w:rFonts w:ascii="Arial" w:cs="Arial" w:hAnsi="Arial"/>
          <w:lang w:eastAsia="fr-FR" w:val="fr-FR"/>
        </w:rPr>
        <w:t xml:space="preserve"> devra être accompagnée d'une lettre de notification </w:t>
      </w:r>
      <w:proofErr w:type="gramStart"/>
      <w:r w:rsidRPr="00E06AA2">
        <w:rPr>
          <w:rFonts w:ascii="Arial" w:cs="Arial" w:hAnsi="Arial"/>
          <w:lang w:eastAsia="fr-FR" w:val="fr-FR"/>
        </w:rPr>
        <w:t>d'un</w:t>
      </w:r>
      <w:proofErr w:type="gramEnd"/>
      <w:r w:rsidRPr="00E06AA2">
        <w:rPr>
          <w:rFonts w:ascii="Arial" w:cs="Arial" w:hAnsi="Arial"/>
          <w:lang w:eastAsia="fr-FR" w:val="fr-FR"/>
        </w:rPr>
        <w:t xml:space="preserve"> nouveau projet d'accord sur les points sujets à révision. Les discussions devront commencer dans un délai de 3 mois suivant la première présentation de la demande de révision.</w:t>
      </w:r>
    </w:p>
    <w:p w14:paraId="67C9489B" w14:textId="77777777" w:rsidP="003314B8" w:rsidR="00F03A88" w:rsidRDefault="00F03A88" w:rsidRPr="00E06AA2">
      <w:pPr>
        <w:autoSpaceDE w:val="0"/>
        <w:autoSpaceDN w:val="0"/>
        <w:adjustRightInd w:val="0"/>
        <w:ind w:left="360"/>
        <w:jc w:val="both"/>
        <w:rPr>
          <w:rFonts w:ascii="Arial" w:cs="Arial" w:hAnsi="Arial"/>
          <w:lang w:eastAsia="fr-FR" w:val="fr-FR"/>
        </w:rPr>
      </w:pPr>
    </w:p>
    <w:p w14:paraId="2FF34165" w14:textId="77777777" w:rsidP="003314B8" w:rsidR="00F03A88" w:rsidRDefault="00F03A88" w:rsidRPr="00E06AA2">
      <w:pPr>
        <w:autoSpaceDE w:val="0"/>
        <w:autoSpaceDN w:val="0"/>
        <w:adjustRightInd w:val="0"/>
        <w:ind w:left="360"/>
        <w:jc w:val="both"/>
        <w:rPr>
          <w:rFonts w:ascii="Arial" w:cs="Arial" w:hAnsi="Arial"/>
          <w:lang w:eastAsia="fr-FR" w:val="fr-FR"/>
        </w:rPr>
      </w:pPr>
      <w:r w:rsidRPr="00E06AA2">
        <w:rPr>
          <w:rFonts w:ascii="Arial" w:cs="Arial" w:hAnsi="Arial"/>
          <w:lang w:eastAsia="fr-FR" w:val="fr-FR"/>
        </w:rPr>
        <w:t xml:space="preserve">Le présent </w:t>
      </w:r>
      <w:r w:rsidR="003314B8" w:rsidRPr="00E06AA2">
        <w:rPr>
          <w:rFonts w:ascii="Arial" w:cs="Arial" w:hAnsi="Arial"/>
          <w:lang w:eastAsia="fr-FR" w:val="fr-FR"/>
        </w:rPr>
        <w:t>avenant res</w:t>
      </w:r>
      <w:r w:rsidRPr="00E06AA2">
        <w:rPr>
          <w:rFonts w:ascii="Arial" w:cs="Arial" w:hAnsi="Arial"/>
          <w:lang w:eastAsia="fr-FR" w:val="fr-FR"/>
        </w:rPr>
        <w:t>tera en vigueur jusqu'à l'application du nouvel accord signé à la suite d'une demande de révision.</w:t>
      </w:r>
    </w:p>
    <w:p w14:paraId="2220866D" w14:textId="77777777" w:rsidP="003314B8" w:rsidR="00F03A88" w:rsidRDefault="00F03A88" w:rsidRPr="00E06AA2">
      <w:pPr>
        <w:autoSpaceDE w:val="0"/>
        <w:autoSpaceDN w:val="0"/>
        <w:adjustRightInd w:val="0"/>
        <w:ind w:left="360"/>
        <w:jc w:val="both"/>
        <w:rPr>
          <w:rFonts w:ascii="Arial" w:cs="Arial" w:hAnsi="Arial"/>
          <w:lang w:eastAsia="fr-FR" w:val="fr-FR"/>
        </w:rPr>
      </w:pPr>
    </w:p>
    <w:p w14:paraId="54D1C90E" w14:textId="77777777" w:rsidP="003314B8" w:rsidR="00F03A88" w:rsidRDefault="00F03A88" w:rsidRPr="00E06AA2">
      <w:pPr>
        <w:autoSpaceDE w:val="0"/>
        <w:autoSpaceDN w:val="0"/>
        <w:adjustRightInd w:val="0"/>
        <w:ind w:left="360"/>
        <w:jc w:val="both"/>
        <w:rPr>
          <w:rFonts w:ascii="Arial" w:cs="Arial" w:hAnsi="Arial"/>
          <w:lang w:eastAsia="fr-FR" w:val="fr-FR"/>
        </w:rPr>
      </w:pPr>
      <w:r w:rsidRPr="00E06AA2">
        <w:rPr>
          <w:rFonts w:ascii="Arial" w:cs="Arial" w:hAnsi="Arial"/>
          <w:lang w:eastAsia="fr-FR" w:val="fr-FR"/>
        </w:rPr>
        <w:lastRenderedPageBreak/>
        <w:t>Aucune demande de révision ne pourra être introduite dans les 12 mois suivant l'entrée en vigueur de la dernière révision, sauf en cas de modification législative ou réglementaire.</w:t>
      </w:r>
    </w:p>
    <w:p w14:paraId="0F1B068A" w14:textId="77777777" w:rsidP="00F03A88" w:rsidR="00F03A88" w:rsidRDefault="00F03A88" w:rsidRPr="00E06AA2">
      <w:pPr>
        <w:autoSpaceDE w:val="0"/>
        <w:autoSpaceDN w:val="0"/>
        <w:adjustRightInd w:val="0"/>
        <w:jc w:val="both"/>
        <w:rPr>
          <w:rFonts w:ascii="Arial" w:cs="Arial" w:hAnsi="Arial"/>
          <w:lang w:eastAsia="fr-FR" w:val="fr-FR"/>
        </w:rPr>
      </w:pPr>
    </w:p>
    <w:p w14:paraId="1AD6978E" w14:textId="77777777" w:rsidP="00010A51" w:rsidR="00F03A88" w:rsidRDefault="00F03A88" w:rsidRPr="00E06AA2">
      <w:pPr>
        <w:numPr>
          <w:ilvl w:val="0"/>
          <w:numId w:val="9"/>
        </w:numPr>
        <w:autoSpaceDE w:val="0"/>
        <w:autoSpaceDN w:val="0"/>
        <w:adjustRightInd w:val="0"/>
        <w:jc w:val="both"/>
        <w:rPr>
          <w:rFonts w:ascii="Arial" w:cs="Arial" w:hAnsi="Arial"/>
          <w:lang w:eastAsia="fr-FR" w:val="fr-FR"/>
        </w:rPr>
      </w:pPr>
      <w:r w:rsidRPr="00E06AA2">
        <w:rPr>
          <w:rFonts w:ascii="Arial" w:cs="Arial" w:hAnsi="Arial"/>
          <w:lang w:eastAsia="fr-FR" w:val="fr-FR"/>
        </w:rPr>
        <w:t>L'a</w:t>
      </w:r>
      <w:r w:rsidR="003314B8" w:rsidRPr="00E06AA2">
        <w:rPr>
          <w:rFonts w:ascii="Arial" w:cs="Arial" w:hAnsi="Arial"/>
          <w:lang w:eastAsia="fr-FR" w:val="fr-FR"/>
        </w:rPr>
        <w:t>venant</w:t>
      </w:r>
      <w:r w:rsidRPr="00E06AA2">
        <w:rPr>
          <w:rFonts w:ascii="Arial" w:cs="Arial" w:hAnsi="Arial"/>
          <w:lang w:eastAsia="fr-FR" w:val="fr-FR"/>
        </w:rPr>
        <w:t xml:space="preserve"> pourra également être dénoncé par l'une des parties signataires, moyennant le respect d'un préavis de 6 mois. </w:t>
      </w:r>
    </w:p>
    <w:p w14:paraId="3580D7A3" w14:textId="77777777" w:rsidP="00F03A88" w:rsidR="00F03A88" w:rsidRDefault="00F03A88" w:rsidRPr="00E06AA2">
      <w:pPr>
        <w:autoSpaceDE w:val="0"/>
        <w:autoSpaceDN w:val="0"/>
        <w:adjustRightInd w:val="0"/>
        <w:jc w:val="both"/>
        <w:rPr>
          <w:rFonts w:ascii="Arial" w:cs="Arial" w:hAnsi="Arial"/>
          <w:lang w:eastAsia="fr-FR" w:val="fr-FR"/>
        </w:rPr>
      </w:pPr>
    </w:p>
    <w:p w14:paraId="2ADD52C5" w14:textId="77777777" w:rsidP="003314B8" w:rsidR="00F03A88" w:rsidRDefault="00F03A88" w:rsidRPr="00E06AA2">
      <w:pPr>
        <w:autoSpaceDE w:val="0"/>
        <w:autoSpaceDN w:val="0"/>
        <w:adjustRightInd w:val="0"/>
        <w:ind w:left="360"/>
        <w:jc w:val="both"/>
        <w:rPr>
          <w:rFonts w:ascii="Arial" w:cs="Arial" w:hAnsi="Arial"/>
          <w:lang w:eastAsia="fr-FR" w:val="fr-FR"/>
        </w:rPr>
      </w:pPr>
      <w:r w:rsidRPr="00E06AA2">
        <w:rPr>
          <w:rFonts w:ascii="Arial" w:cs="Arial" w:hAnsi="Arial"/>
          <w:lang w:eastAsia="fr-FR" w:val="fr-FR"/>
        </w:rPr>
        <w:t>Conformément aux dispositions des articles L2261-9 et suivants du code du travail, la dénonciation devra être notifiée par son auteur à l’ensemble des signataires de la convention et faire l’objet d’un dépôt à la DIRECCTE.</w:t>
      </w:r>
    </w:p>
    <w:p w14:paraId="07BD1F25" w14:textId="77777777" w:rsidP="003314B8" w:rsidR="00F03A88" w:rsidRDefault="00F03A88" w:rsidRPr="00E06AA2">
      <w:pPr>
        <w:autoSpaceDE w:val="0"/>
        <w:autoSpaceDN w:val="0"/>
        <w:adjustRightInd w:val="0"/>
        <w:ind w:left="360"/>
        <w:rPr>
          <w:rFonts w:ascii="Arial" w:cs="Arial" w:hAnsi="Arial"/>
          <w:lang w:eastAsia="fr-FR" w:val="fr-FR"/>
        </w:rPr>
      </w:pPr>
    </w:p>
    <w:p w14:paraId="7D607E2B" w14:textId="77777777" w:rsidP="003314B8" w:rsidR="00F03A88" w:rsidRDefault="00F03A88" w:rsidRPr="00E06AA2">
      <w:pPr>
        <w:autoSpaceDE w:val="0"/>
        <w:autoSpaceDN w:val="0"/>
        <w:adjustRightInd w:val="0"/>
        <w:ind w:left="360"/>
        <w:jc w:val="both"/>
        <w:rPr>
          <w:rFonts w:ascii="Arial" w:cs="Arial" w:hAnsi="Arial"/>
          <w:lang w:eastAsia="fr-FR" w:val="fr-FR"/>
        </w:rPr>
      </w:pPr>
      <w:r w:rsidRPr="00E06AA2">
        <w:rPr>
          <w:rFonts w:ascii="Arial" w:cs="Arial" w:hAnsi="Arial"/>
          <w:lang w:eastAsia="fr-FR" w:val="fr-FR"/>
        </w:rPr>
        <w:t>L’</w:t>
      </w:r>
      <w:r w:rsidR="003314B8" w:rsidRPr="00E06AA2">
        <w:rPr>
          <w:rFonts w:ascii="Arial" w:cs="Arial" w:hAnsi="Arial"/>
          <w:lang w:eastAsia="fr-FR" w:val="fr-FR"/>
        </w:rPr>
        <w:t>avenant</w:t>
      </w:r>
      <w:r w:rsidRPr="00E06AA2">
        <w:rPr>
          <w:rFonts w:ascii="Arial" w:cs="Arial" w:hAnsi="Arial"/>
          <w:lang w:eastAsia="fr-FR" w:val="fr-FR"/>
        </w:rPr>
        <w:t xml:space="preserve"> dénoncé continuera de produire effet jusqu’à l’entrée en vigueur de l’accord qui lui est substitué ou, à défaut, pendant une durée d’un an à compter de l’expiration du délai de préavis. </w:t>
      </w:r>
    </w:p>
    <w:p w14:paraId="79D52C82" w14:textId="77777777" w:rsidP="003314B8" w:rsidR="00F03A88" w:rsidRDefault="00F03A88" w:rsidRPr="00E06AA2">
      <w:pPr>
        <w:autoSpaceDE w:val="0"/>
        <w:autoSpaceDN w:val="0"/>
        <w:adjustRightInd w:val="0"/>
        <w:ind w:left="360"/>
        <w:rPr>
          <w:rFonts w:ascii="Arial" w:cs="Arial" w:hAnsi="Arial"/>
          <w:lang w:eastAsia="fr-FR" w:val="fr-FR"/>
        </w:rPr>
      </w:pPr>
    </w:p>
    <w:p w14:paraId="02195EDB" w14:textId="77777777" w:rsidP="003314B8" w:rsidR="00F03A88" w:rsidRDefault="00F03A88" w:rsidRPr="00E06AA2">
      <w:pPr>
        <w:autoSpaceDE w:val="0"/>
        <w:autoSpaceDN w:val="0"/>
        <w:adjustRightInd w:val="0"/>
        <w:ind w:left="360"/>
        <w:jc w:val="both"/>
        <w:rPr>
          <w:rFonts w:ascii="Arial" w:cs="Arial" w:hAnsi="Arial"/>
          <w:lang w:eastAsia="fr-FR" w:val="fr-FR"/>
        </w:rPr>
      </w:pPr>
      <w:r w:rsidRPr="00E06AA2">
        <w:rPr>
          <w:rFonts w:ascii="Arial" w:cs="Arial" w:hAnsi="Arial"/>
          <w:lang w:eastAsia="fr-FR" w:val="fr-FR"/>
        </w:rPr>
        <w:t>Une nouvelle négociation devra s’engager dans les trois mois qui suivent la date de dénonciation.</w:t>
      </w:r>
    </w:p>
    <w:p w14:paraId="2258B321" w14:textId="77777777" w:rsidP="003314B8" w:rsidR="00F03A88" w:rsidRDefault="00F03A88" w:rsidRPr="00E06AA2">
      <w:pPr>
        <w:autoSpaceDE w:val="0"/>
        <w:autoSpaceDN w:val="0"/>
        <w:adjustRightInd w:val="0"/>
        <w:ind w:left="360"/>
        <w:rPr>
          <w:rFonts w:ascii="Arial" w:cs="Arial" w:hAnsi="Arial"/>
          <w:lang w:eastAsia="fr-FR" w:val="fr-FR"/>
        </w:rPr>
      </w:pPr>
    </w:p>
    <w:p w14:paraId="12243F23" w14:textId="77777777" w:rsidP="00F03A88" w:rsidR="00F03A88" w:rsidRDefault="00F03A88" w:rsidRPr="00E06AA2">
      <w:pPr>
        <w:autoSpaceDE w:val="0"/>
        <w:autoSpaceDN w:val="0"/>
        <w:adjustRightInd w:val="0"/>
        <w:rPr>
          <w:rFonts w:ascii="Arial" w:cs="Arial" w:hAnsi="Arial"/>
          <w:lang w:eastAsia="fr-FR" w:val="fr-FR"/>
        </w:rPr>
      </w:pPr>
    </w:p>
    <w:p w14:paraId="1396E8FA" w14:textId="4DF27E23" w:rsidP="00F03A88" w:rsidR="00F03A88" w:rsidRDefault="00F03A88" w:rsidRPr="00E06AA2">
      <w:pPr>
        <w:autoSpaceDE w:val="0"/>
        <w:autoSpaceDN w:val="0"/>
        <w:adjustRightInd w:val="0"/>
        <w:rPr>
          <w:rFonts w:ascii="Arial" w:cs="Arial" w:hAnsi="Arial"/>
          <w:lang w:eastAsia="fr-FR" w:val="fr-FR"/>
        </w:rPr>
      </w:pPr>
      <w:r w:rsidRPr="00E06AA2">
        <w:rPr>
          <w:rFonts w:ascii="Arial" w:cs="Arial" w:hAnsi="Arial"/>
          <w:lang w:eastAsia="fr-FR" w:val="fr-FR"/>
        </w:rPr>
        <w:t xml:space="preserve">Fait à </w:t>
      </w:r>
      <w:proofErr w:type="spellStart"/>
      <w:r w:rsidR="004C6B48" w:rsidRPr="00E06AA2">
        <w:rPr>
          <w:rFonts w:ascii="Arial" w:cs="Arial" w:hAnsi="Arial"/>
          <w:lang w:eastAsia="fr-FR" w:val="fr-FR"/>
        </w:rPr>
        <w:t>Jugon</w:t>
      </w:r>
      <w:proofErr w:type="spellEnd"/>
      <w:r w:rsidR="004C6B48" w:rsidRPr="00E06AA2">
        <w:rPr>
          <w:rFonts w:ascii="Arial" w:cs="Arial" w:hAnsi="Arial"/>
          <w:lang w:eastAsia="fr-FR" w:val="fr-FR"/>
        </w:rPr>
        <w:t xml:space="preserve"> les Lacs</w:t>
      </w:r>
      <w:r w:rsidRPr="00E06AA2">
        <w:rPr>
          <w:rFonts w:ascii="Arial" w:cs="Arial" w:hAnsi="Arial"/>
          <w:lang w:eastAsia="fr-FR" w:val="fr-FR"/>
        </w:rPr>
        <w:t>, le</w:t>
      </w:r>
      <w:r w:rsidR="008553B4">
        <w:rPr>
          <w:rFonts w:ascii="Arial" w:cs="Arial" w:hAnsi="Arial"/>
          <w:lang w:eastAsia="fr-FR" w:val="fr-FR"/>
        </w:rPr>
        <w:t xml:space="preserve"> 28 </w:t>
      </w:r>
      <w:r w:rsidR="00DA3A8B">
        <w:rPr>
          <w:rFonts w:ascii="Arial" w:cs="Arial" w:hAnsi="Arial"/>
          <w:lang w:eastAsia="fr-FR" w:val="fr-FR"/>
        </w:rPr>
        <w:t>décembre</w:t>
      </w:r>
      <w:r w:rsidR="00551CDC">
        <w:rPr>
          <w:rFonts w:ascii="Arial" w:cs="Arial" w:hAnsi="Arial"/>
          <w:lang w:eastAsia="fr-FR" w:val="fr-FR"/>
        </w:rPr>
        <w:t xml:space="preserve"> 202</w:t>
      </w:r>
      <w:r w:rsidR="00DA3A8B">
        <w:rPr>
          <w:rFonts w:ascii="Arial" w:cs="Arial" w:hAnsi="Arial"/>
          <w:lang w:eastAsia="fr-FR" w:val="fr-FR"/>
        </w:rPr>
        <w:t>3</w:t>
      </w:r>
    </w:p>
    <w:p w14:paraId="1F746855" w14:textId="77777777" w:rsidP="00F03A88" w:rsidR="00F03A88" w:rsidRDefault="00F03A88" w:rsidRPr="00E06AA2">
      <w:pPr>
        <w:rPr>
          <w:rFonts w:ascii="Arial" w:cs="Arial" w:hAnsi="Arial"/>
          <w:lang w:eastAsia="fr-FR" w:val="fr-FR"/>
        </w:rPr>
      </w:pPr>
    </w:p>
    <w:p w14:paraId="78C36316" w14:textId="77777777" w:rsidP="00F03A88" w:rsidR="00F03A88" w:rsidRDefault="00F03A88" w:rsidRPr="00E06AA2">
      <w:pPr>
        <w:rPr>
          <w:rFonts w:ascii="Arial" w:cs="Arial" w:hAnsi="Arial"/>
          <w:lang w:eastAsia="fr-FR" w:val="fr-FR"/>
        </w:rPr>
      </w:pPr>
    </w:p>
    <w:p w14:paraId="7ABD2C1D" w14:textId="77777777" w:rsidP="00F03A88" w:rsidR="00F03A88" w:rsidRDefault="00F03A88" w:rsidRPr="00E06AA2">
      <w:pPr>
        <w:rPr>
          <w:rFonts w:ascii="Arial" w:cs="Arial" w:hAnsi="Arial"/>
          <w:lang w:eastAsia="fr-FR" w:val="fr-FR"/>
        </w:rPr>
      </w:pPr>
    </w:p>
    <w:p w14:paraId="46524EBE" w14:textId="77777777" w:rsidP="00F03A88" w:rsidR="00F03A88" w:rsidRDefault="00F03A88" w:rsidRPr="00E06AA2">
      <w:pPr>
        <w:rPr>
          <w:rFonts w:ascii="Arial" w:cs="Arial" w:hAnsi="Arial"/>
          <w:lang w:eastAsia="fr-FR" w:val="fr-FR"/>
        </w:rPr>
      </w:pPr>
      <w:r w:rsidRPr="00E06AA2">
        <w:rPr>
          <w:rFonts w:ascii="Arial" w:cs="Arial" w:hAnsi="Arial"/>
          <w:lang w:eastAsia="fr-FR" w:val="fr-FR"/>
        </w:rPr>
        <w:t xml:space="preserve">POUR </w:t>
      </w:r>
      <w:r w:rsidR="00010A51" w:rsidRPr="00E06AA2">
        <w:rPr>
          <w:rFonts w:ascii="Arial" w:cs="Arial" w:hAnsi="Arial"/>
          <w:lang w:eastAsia="fr-FR" w:val="fr-FR"/>
        </w:rPr>
        <w:t xml:space="preserve">LA SOCIETE SOBREVAL </w:t>
      </w:r>
      <w:r w:rsidRPr="00E06AA2">
        <w:rPr>
          <w:rFonts w:ascii="Arial" w:cs="Arial" w:hAnsi="Arial"/>
          <w:lang w:eastAsia="fr-FR" w:val="fr-FR"/>
        </w:rPr>
        <w:t xml:space="preserve"> </w:t>
      </w:r>
    </w:p>
    <w:p w14:paraId="5EA3B2C0" w14:textId="77777777" w:rsidP="00F03A88" w:rsidR="00F03A88" w:rsidRDefault="00F03A88" w:rsidRPr="00E06AA2">
      <w:pPr>
        <w:rPr>
          <w:rFonts w:ascii="Arial" w:cs="Arial" w:hAnsi="Arial"/>
          <w:lang w:eastAsia="fr-FR" w:val="fr-FR"/>
        </w:rPr>
      </w:pPr>
    </w:p>
    <w:p w14:paraId="490D66E3" w14:textId="77777777" w:rsidP="00F03A88" w:rsidR="00F03A88" w:rsidRDefault="00F03A88" w:rsidRPr="00010A51">
      <w:pPr>
        <w:rPr>
          <w:rFonts w:ascii="Arial" w:cs="Arial" w:hAnsi="Arial"/>
          <w:color w:val="000000"/>
          <w:lang w:eastAsia="fr-FR" w:val="fr-FR"/>
        </w:rPr>
      </w:pPr>
    </w:p>
    <w:p w14:paraId="2230E4F7" w14:textId="77777777" w:rsidP="00F03A88" w:rsidR="00F03A88" w:rsidRDefault="00F03A88" w:rsidRPr="00010A51">
      <w:pPr>
        <w:rPr>
          <w:rFonts w:ascii="Arial" w:cs="Arial" w:hAnsi="Arial"/>
          <w:color w:val="000000"/>
          <w:lang w:eastAsia="fr-FR" w:val="fr-FR"/>
        </w:rPr>
      </w:pPr>
    </w:p>
    <w:p w14:paraId="48CC8AAE" w14:textId="77777777" w:rsidP="00F03A88" w:rsidR="00F03A88" w:rsidRDefault="00F03A88">
      <w:pPr>
        <w:rPr>
          <w:rFonts w:ascii="Arial" w:cs="Arial" w:hAnsi="Arial"/>
          <w:color w:val="000000"/>
          <w:lang w:eastAsia="fr-FR" w:val="fr-FR"/>
        </w:rPr>
      </w:pPr>
    </w:p>
    <w:p w14:paraId="586439BD" w14:textId="77777777" w:rsidP="00F03A88" w:rsidR="00551CDC" w:rsidRDefault="00551CDC" w:rsidRPr="00010A51">
      <w:pPr>
        <w:rPr>
          <w:rFonts w:ascii="Arial" w:cs="Arial" w:hAnsi="Arial"/>
          <w:color w:val="000000"/>
          <w:lang w:eastAsia="fr-FR" w:val="fr-FR"/>
        </w:rPr>
      </w:pPr>
    </w:p>
    <w:p w14:paraId="69F122D4" w14:textId="77777777" w:rsidP="00F03A88" w:rsidR="00F03A88" w:rsidRDefault="00F03A88" w:rsidRPr="00010A51">
      <w:pPr>
        <w:rPr>
          <w:rFonts w:ascii="Arial" w:cs="Arial" w:hAnsi="Arial"/>
          <w:color w:val="000000"/>
          <w:lang w:eastAsia="fr-FR" w:val="fr-FR"/>
        </w:rPr>
      </w:pPr>
    </w:p>
    <w:p w14:paraId="62D21540" w14:textId="77777777" w:rsidP="00F03A88" w:rsidR="00F03A88" w:rsidRDefault="00F03A88" w:rsidRPr="00010A51">
      <w:pPr>
        <w:rPr>
          <w:rFonts w:ascii="Arial" w:cs="Arial" w:hAnsi="Arial"/>
          <w:color w:val="000000"/>
          <w:lang w:eastAsia="fr-FR" w:val="fr-FR"/>
        </w:rPr>
      </w:pPr>
      <w:r w:rsidRPr="00010A51">
        <w:rPr>
          <w:rFonts w:ascii="Arial" w:cs="Arial" w:hAnsi="Arial"/>
          <w:color w:val="000000"/>
          <w:lang w:eastAsia="fr-FR" w:val="fr-FR"/>
        </w:rPr>
        <w:t xml:space="preserve">POUR </w:t>
      </w:r>
      <w:r w:rsidR="003D6890">
        <w:rPr>
          <w:rFonts w:ascii="Arial" w:cs="Arial" w:hAnsi="Arial"/>
          <w:color w:val="000000"/>
          <w:lang w:eastAsia="fr-FR" w:val="fr-FR"/>
        </w:rPr>
        <w:t>LA DELEGATION UNIQUE DES REPRESENTANTS DU PERSONNEL</w:t>
      </w:r>
    </w:p>
    <w:p w14:paraId="112DECBB" w14:textId="77777777" w:rsidP="003314B8" w:rsidR="003314B8" w:rsidRDefault="003314B8" w:rsidRPr="00010A51">
      <w:pPr>
        <w:rPr>
          <w:rFonts w:ascii="Arial" w:cs="Arial" w:hAnsi="Arial"/>
          <w:color w:val="000000"/>
          <w:lang w:eastAsia="fr-FR" w:val="fr-FR"/>
        </w:rPr>
      </w:pPr>
    </w:p>
    <w:p w14:paraId="29DF6F58" w14:textId="77777777" w:rsidP="003314B8" w:rsidR="003314B8" w:rsidRDefault="003314B8" w:rsidRPr="00DA3A8B">
      <w:pPr>
        <w:autoSpaceDE w:val="0"/>
        <w:autoSpaceDN w:val="0"/>
        <w:adjustRightInd w:val="0"/>
        <w:jc w:val="both"/>
        <w:rPr>
          <w:rFonts w:ascii="Arial" w:cs="Arial" w:hAnsi="Arial"/>
          <w:color w:themeColor="background1" w:val="FFFFFF"/>
          <w:szCs w:val="20"/>
          <w:lang w:eastAsia="fr-FR" w:val="fr-FR"/>
        </w:rPr>
      </w:pPr>
      <w:r w:rsidRPr="00DA3A8B">
        <w:rPr>
          <w:rFonts w:ascii="Arial" w:cs="Arial" w:hAnsi="Arial"/>
          <w:color w:themeColor="background1" w:val="FFFFFF"/>
          <w:szCs w:val="20"/>
          <w:lang w:eastAsia="fr-FR" w:val="fr-FR"/>
        </w:rPr>
        <w:t xml:space="preserve">Madame Henry Christelle </w:t>
      </w:r>
    </w:p>
    <w:p w14:paraId="478D4000" w14:textId="77777777" w:rsidP="003314B8" w:rsidR="003314B8" w:rsidRDefault="003314B8">
      <w:pPr>
        <w:autoSpaceDE w:val="0"/>
        <w:autoSpaceDN w:val="0"/>
        <w:adjustRightInd w:val="0"/>
        <w:jc w:val="both"/>
        <w:rPr>
          <w:rFonts w:ascii="Arial" w:cs="Arial" w:hAnsi="Arial"/>
          <w:szCs w:val="20"/>
          <w:lang w:eastAsia="fr-FR" w:val="fr-FR"/>
        </w:rPr>
      </w:pPr>
    </w:p>
    <w:p w14:paraId="10DD2E09" w14:textId="77777777" w:rsidP="003314B8" w:rsidR="003314B8" w:rsidRDefault="003314B8">
      <w:pPr>
        <w:rPr>
          <w:rFonts w:ascii="Arial" w:cs="Arial" w:hAnsi="Arial"/>
          <w:szCs w:val="20"/>
          <w:lang w:eastAsia="fr-FR" w:val="fr-FR"/>
        </w:rPr>
      </w:pPr>
    </w:p>
    <w:p w14:paraId="103BD76E" w14:textId="77777777" w:rsidP="003314B8" w:rsidR="003314B8" w:rsidRDefault="003314B8">
      <w:pPr>
        <w:rPr>
          <w:rFonts w:ascii="Arial" w:cs="Arial" w:hAnsi="Arial"/>
          <w:szCs w:val="20"/>
          <w:lang w:eastAsia="fr-FR" w:val="fr-FR"/>
        </w:rPr>
      </w:pPr>
    </w:p>
    <w:p w14:paraId="62C4475D" w14:textId="77777777" w:rsidP="003314B8" w:rsidR="003314B8" w:rsidRDefault="003314B8">
      <w:pPr>
        <w:rPr>
          <w:rFonts w:ascii="Arial" w:cs="Arial" w:hAnsi="Arial"/>
          <w:szCs w:val="20"/>
          <w:lang w:eastAsia="fr-FR" w:val="fr-FR"/>
        </w:rPr>
      </w:pPr>
    </w:p>
    <w:p w14:paraId="1EF2A1AA" w14:textId="77777777" w:rsidP="003314B8" w:rsidR="003314B8" w:rsidRDefault="003314B8">
      <w:pPr>
        <w:rPr>
          <w:rFonts w:ascii="Arial" w:cs="Arial" w:hAnsi="Arial"/>
          <w:szCs w:val="20"/>
          <w:lang w:eastAsia="fr-FR" w:val="fr-FR"/>
        </w:rPr>
      </w:pPr>
    </w:p>
    <w:p w14:paraId="3141577A" w14:textId="77777777" w:rsidP="003314B8" w:rsidR="003314B8" w:rsidRDefault="003314B8" w:rsidRPr="00010A51">
      <w:pPr>
        <w:pStyle w:val="Lettre"/>
      </w:pPr>
    </w:p>
    <w:p w14:paraId="32C5A602" w14:textId="77777777" w:rsidP="003314B8" w:rsidR="003314B8" w:rsidRDefault="003314B8" w:rsidRPr="00010A51">
      <w:pPr>
        <w:pStyle w:val="Lettre"/>
      </w:pPr>
    </w:p>
    <w:p w14:paraId="345B4727" w14:textId="77777777" w:rsidP="00F03A88" w:rsidR="00010A51" w:rsidRDefault="00010A51" w:rsidRPr="00010A51">
      <w:pPr>
        <w:rPr>
          <w:rFonts w:ascii="Arial" w:cs="Arial" w:hAnsi="Arial"/>
          <w:color w:val="000000"/>
          <w:lang w:eastAsia="fr-FR" w:val="fr-FR"/>
        </w:rPr>
      </w:pPr>
    </w:p>
    <w:sectPr w:rsidR="00010A51" w:rsidRPr="00010A51" w:rsidSect="002A497A">
      <w:footerReference r:id="rId10" w:type="default"/>
      <w:footerReference r:id="rId11" w:type="first"/>
      <w:pgSz w:code="9" w:h="16840" w:w="11907"/>
      <w:pgMar w:bottom="1588" w:footer="1871" w:gutter="0" w:header="1077" w:left="1418" w:right="1418" w:top="-1418"/>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01442" w14:textId="77777777" w:rsidR="00281C7E" w:rsidRDefault="00281C7E">
      <w:r>
        <w:separator/>
      </w:r>
    </w:p>
  </w:endnote>
  <w:endnote w:type="continuationSeparator" w:id="0">
    <w:p w14:paraId="6D994BB8" w14:textId="77777777" w:rsidR="00281C7E" w:rsidRDefault="002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3F1F65D" w14:textId="77777777" w:rsidR="001669D9" w:rsidRDefault="001669D9">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sidR="00F86E6E">
      <w:rPr>
        <w:b/>
        <w:bCs/>
        <w:noProof/>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sidR="00F86E6E">
      <w:rPr>
        <w:b/>
        <w:bCs/>
        <w:noProof/>
      </w:rPr>
      <w:t>3</w:t>
    </w:r>
    <w:r>
      <w:rPr>
        <w:b/>
        <w:bCs/>
        <w:sz w:val="24"/>
        <w:szCs w:val="24"/>
      </w:rPr>
      <w:fldChar w:fldCharType="end"/>
    </w:r>
  </w:p>
  <w:p w14:paraId="44850F33" w14:textId="77777777" w:rsidR="001669D9" w:rsidRDefault="001669D9">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3356F125" w14:textId="77777777" w:rsidP="002A497A" w:rsidR="002A497A" w:rsidRDefault="002A497A" w:rsidRPr="0058121D">
    <w:pPr>
      <w:pStyle w:val="Pieddepage"/>
      <w:tabs>
        <w:tab w:pos="4536" w:val="clear"/>
        <w:tab w:pos="9072" w:val="clear"/>
        <w:tab w:pos="-3600" w:val="right"/>
      </w:tabs>
      <w:rPr>
        <w:rFonts w:ascii="Arial" w:cs="Arial" w:hAnsi="Arial"/>
        <w:b/>
        <w:bCs/>
        <w:sz w:val="16"/>
        <w:szCs w:val="16"/>
        <w:lang w:val="fr-FR"/>
      </w:rP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52023392" w14:textId="77777777" w:rsidR="00281C7E" w:rsidRDefault="00281C7E">
      <w:r>
        <w:separator/>
      </w:r>
    </w:p>
  </w:footnote>
  <w:footnote w:id="0" w:type="continuationSeparator">
    <w:p w14:paraId="2D6A7630" w14:textId="77777777" w:rsidR="00281C7E" w:rsidRDefault="00281C7E">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4321601"/>
    <w:multiLevelType w:val="multilevel"/>
    <w:tmpl w:val="BE08D4C4"/>
    <w:lvl w:ilvl="0">
      <w:start w:val="1"/>
      <w:numFmt w:val="bullet"/>
      <w:lvlText w:val=""/>
      <w:lvlJc w:val="left"/>
      <w:pPr>
        <w:tabs>
          <w:tab w:pos="720" w:val="num"/>
        </w:tabs>
        <w:ind w:hanging="360" w:left="720"/>
      </w:pPr>
      <w:rPr>
        <w:rFonts w:ascii="Wingdings" w:hAnsi="Wingdings" w:hint="default"/>
        <w:sz w:val="20"/>
      </w:rPr>
    </w:lvl>
    <w:lvl w:ilvl="1">
      <w:start w:val="1"/>
      <w:numFmt w:val="bullet"/>
      <w:lvlText w:val=""/>
      <w:lvlJc w:val="left"/>
      <w:pPr>
        <w:tabs>
          <w:tab w:pos="1440" w:val="num"/>
        </w:tabs>
        <w:ind w:hanging="360" w:left="1440"/>
      </w:pPr>
      <w:rPr>
        <w:rFonts w:ascii="Wingdings" w:hAnsi="Wingdings"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6A75FCE"/>
    <w:multiLevelType w:val="hybridMultilevel"/>
    <w:tmpl w:val="758E6C5A"/>
    <w:lvl w:ilvl="0" w:tplc="260AD718">
      <w:start w:val="1"/>
      <w:numFmt w:val="bullet"/>
      <w:lvlText w:val="●"/>
      <w:lvlJc w:val="left"/>
      <w:pPr>
        <w:tabs>
          <w:tab w:pos="720" w:val="num"/>
        </w:tabs>
        <w:ind w:hanging="360" w:left="720"/>
      </w:pPr>
      <w:rPr>
        <w:rFonts w:ascii="Segoe UI" w:hAnsi="Segoe UI" w:hint="default"/>
        <w:color w:val="auto"/>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1CA924FA"/>
    <w:multiLevelType w:val="hybridMultilevel"/>
    <w:tmpl w:val="E1FAECFE"/>
    <w:lvl w:ilvl="0" w:tplc="8BAE0F94">
      <w:start w:val="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E387F7B"/>
    <w:multiLevelType w:val="hybridMultilevel"/>
    <w:tmpl w:val="627EF110"/>
    <w:lvl w:ilvl="0" w:tplc="00E0F49A">
      <w:start w:val="5"/>
      <w:numFmt w:val="bullet"/>
      <w:lvlText w:val="-"/>
      <w:lvlJc w:val="left"/>
      <w:pPr>
        <w:tabs>
          <w:tab w:pos="720" w:val="num"/>
        </w:tabs>
        <w:ind w:hanging="360" w:left="720"/>
      </w:pPr>
      <w:rPr>
        <w:rFonts w:ascii="Arial" w:cs="Arial" w:eastAsia="Times New Roman" w:hAnsi="Aria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4">
    <w:nsid w:val="57E7038D"/>
    <w:multiLevelType w:val="multilevel"/>
    <w:tmpl w:val="F4A4BAF0"/>
    <w:lvl w:ilvl="0">
      <w:start w:val="1"/>
      <w:numFmt w:val="bullet"/>
      <w:lvlText w:val=""/>
      <w:lvlJc w:val="left"/>
      <w:pPr>
        <w:tabs>
          <w:tab w:pos="720" w:val="num"/>
        </w:tabs>
        <w:ind w:hanging="360" w:left="720"/>
      </w:pPr>
      <w:rPr>
        <w:rFonts w:ascii="Wingdings" w:hAnsi="Wingdings" w:hint="default"/>
        <w:sz w:val="20"/>
      </w:rPr>
    </w:lvl>
    <w:lvl w:ilvl="1">
      <w:start w:val="1"/>
      <w:numFmt w:val="bullet"/>
      <w:lvlText w:val=""/>
      <w:lvlJc w:val="left"/>
      <w:pPr>
        <w:tabs>
          <w:tab w:pos="1440" w:val="num"/>
        </w:tabs>
        <w:ind w:hanging="360" w:left="1440"/>
      </w:pPr>
      <w:rPr>
        <w:rFonts w:ascii="Wingdings" w:hAnsi="Wingdings"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5E8C6411"/>
    <w:multiLevelType w:val="multilevel"/>
    <w:tmpl w:val="47E0EC90"/>
    <w:lvl w:ilvl="0">
      <w:start w:val="1"/>
      <w:numFmt w:val="bullet"/>
      <w:lvlText w:val=""/>
      <w:lvlJc w:val="left"/>
      <w:pPr>
        <w:tabs>
          <w:tab w:pos="720" w:val="num"/>
        </w:tabs>
        <w:ind w:hanging="360" w:left="720"/>
      </w:pPr>
      <w:rPr>
        <w:rFonts w:ascii="Wingdings" w:hAnsi="Wingdings" w:hint="default"/>
        <w:sz w:val="20"/>
      </w:rPr>
    </w:lvl>
    <w:lvl w:ilvl="1">
      <w:start w:val="1"/>
      <w:numFmt w:val="bullet"/>
      <w:lvlText w:val=""/>
      <w:lvlJc w:val="left"/>
      <w:pPr>
        <w:tabs>
          <w:tab w:pos="1440" w:val="num"/>
        </w:tabs>
        <w:ind w:hanging="360" w:left="1440"/>
      </w:pPr>
      <w:rPr>
        <w:rFonts w:ascii="Wingdings" w:hAnsi="Wingdings"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62A805F6"/>
    <w:multiLevelType w:val="multilevel"/>
    <w:tmpl w:val="9C2E1DEE"/>
    <w:lvl w:ilvl="0">
      <w:start w:val="1"/>
      <w:numFmt w:val="bullet"/>
      <w:lvlText w:val=""/>
      <w:lvlJc w:val="left"/>
      <w:pPr>
        <w:tabs>
          <w:tab w:pos="720" w:val="num"/>
        </w:tabs>
        <w:ind w:hanging="360" w:left="720"/>
      </w:pPr>
      <w:rPr>
        <w:rFonts w:ascii="Wingdings" w:hAnsi="Wingdings" w:hint="default"/>
        <w:sz w:val="20"/>
      </w:rPr>
    </w:lvl>
    <w:lvl w:ilvl="1">
      <w:start w:val="1"/>
      <w:numFmt w:val="bullet"/>
      <w:lvlText w:val=""/>
      <w:lvlJc w:val="left"/>
      <w:pPr>
        <w:tabs>
          <w:tab w:pos="1440" w:val="num"/>
        </w:tabs>
        <w:ind w:hanging="360" w:left="1440"/>
      </w:pPr>
      <w:rPr>
        <w:rFonts w:ascii="Wingdings" w:hAnsi="Wingdings"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78233744"/>
    <w:multiLevelType w:val="hybridMultilevel"/>
    <w:tmpl w:val="4BF44C2C"/>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8">
    <w:nsid w:val="7C644C83"/>
    <w:multiLevelType w:val="hybridMultilevel"/>
    <w:tmpl w:val="911EC602"/>
    <w:lvl w:ilvl="0" w:tplc="040C000F">
      <w:start w:val="1"/>
      <w:numFmt w:val="decimal"/>
      <w:lvlText w:val="%1."/>
      <w:lvlJc w:val="left"/>
      <w:pPr>
        <w:ind w:hanging="360" w:left="360"/>
      </w:pPr>
      <w:rPr>
        <w:rFonts w:hint="default"/>
      </w:rPr>
    </w:lvl>
    <w:lvl w:ilvl="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num w16cid:durableId="220597931" w:numId="1">
    <w:abstractNumId w:val="6"/>
  </w:num>
  <w:num w16cid:durableId="1843817441" w:numId="2">
    <w:abstractNumId w:val="4"/>
  </w:num>
  <w:num w16cid:durableId="1568422592" w:numId="3">
    <w:abstractNumId w:val="0"/>
  </w:num>
  <w:num w16cid:durableId="1561094943" w:numId="4">
    <w:abstractNumId w:val="5"/>
  </w:num>
  <w:num w16cid:durableId="222259938" w:numId="5">
    <w:abstractNumId w:val="3"/>
  </w:num>
  <w:num w16cid:durableId="646587970" w:numId="6">
    <w:abstractNumId w:val="1"/>
  </w:num>
  <w:num w16cid:durableId="584607838" w:numId="7">
    <w:abstractNumId w:val="2"/>
  </w:num>
  <w:num w16cid:durableId="1986468234" w:numId="8">
    <w:abstractNumId w:val="7"/>
  </w:num>
  <w:num w16cid:durableId="1690639144" w:numId="9">
    <w:abstractNumId w:val="8"/>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20"/>
  <w:hyphenationZone w:val="425"/>
  <w:doNotHyphenateCaps/>
  <w:drawingGridHorizontalSpacing w:val="110"/>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A88"/>
    <w:rsid w:val="00010A51"/>
    <w:rsid w:val="00040B67"/>
    <w:rsid w:val="000652EF"/>
    <w:rsid w:val="00071422"/>
    <w:rsid w:val="000E1328"/>
    <w:rsid w:val="000F51B3"/>
    <w:rsid w:val="0016164C"/>
    <w:rsid w:val="001669D9"/>
    <w:rsid w:val="0017303B"/>
    <w:rsid w:val="00192D16"/>
    <w:rsid w:val="00196101"/>
    <w:rsid w:val="0025791A"/>
    <w:rsid w:val="002715B5"/>
    <w:rsid w:val="00281C7E"/>
    <w:rsid w:val="002A497A"/>
    <w:rsid w:val="002A51BE"/>
    <w:rsid w:val="002F5C17"/>
    <w:rsid w:val="003314B8"/>
    <w:rsid w:val="00365454"/>
    <w:rsid w:val="00367C1A"/>
    <w:rsid w:val="00383016"/>
    <w:rsid w:val="003D6890"/>
    <w:rsid w:val="0043517A"/>
    <w:rsid w:val="004C3911"/>
    <w:rsid w:val="004C6B48"/>
    <w:rsid w:val="00551CDC"/>
    <w:rsid w:val="005A3FCA"/>
    <w:rsid w:val="005D0292"/>
    <w:rsid w:val="00634125"/>
    <w:rsid w:val="00646718"/>
    <w:rsid w:val="006D5CF4"/>
    <w:rsid w:val="007020A4"/>
    <w:rsid w:val="00733811"/>
    <w:rsid w:val="00775170"/>
    <w:rsid w:val="0081664E"/>
    <w:rsid w:val="00842800"/>
    <w:rsid w:val="008553B4"/>
    <w:rsid w:val="008B2AF7"/>
    <w:rsid w:val="009A7085"/>
    <w:rsid w:val="00A90265"/>
    <w:rsid w:val="00AB5E9A"/>
    <w:rsid w:val="00AB6F50"/>
    <w:rsid w:val="00B309A3"/>
    <w:rsid w:val="00B35150"/>
    <w:rsid w:val="00B36C96"/>
    <w:rsid w:val="00B76546"/>
    <w:rsid w:val="00BB3322"/>
    <w:rsid w:val="00C348A3"/>
    <w:rsid w:val="00C461BA"/>
    <w:rsid w:val="00C82391"/>
    <w:rsid w:val="00D1625D"/>
    <w:rsid w:val="00D23CD3"/>
    <w:rsid w:val="00D85B54"/>
    <w:rsid w:val="00D97AEC"/>
    <w:rsid w:val="00DA3A8B"/>
    <w:rsid w:val="00DA5E7D"/>
    <w:rsid w:val="00E06AA2"/>
    <w:rsid w:val="00E24E4C"/>
    <w:rsid w:val="00EF5750"/>
    <w:rsid w:val="00F03A88"/>
    <w:rsid w:val="00F86E6E"/>
  </w:rsids>
  <m:mathPr>
    <m:mathFont m:val="Cambria Math"/>
    <m:brkBin m:val="before"/>
    <m:brkBinSub m:val="--"/>
    <m:smallFrac m:val="0"/>
    <m:dispDef/>
    <m:lMargin m:val="0"/>
    <m:rMargin m:val="0"/>
    <m:defJc m:val="centerGroup"/>
    <m:wrapRight/>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1026" v:ext="edit"/>
    <o:shapelayout v:ext="edit">
      <o:idmap data="1" v:ext="edit"/>
    </o:shapelayout>
  </w:shapeDefaults>
  <w:decimalSymbol w:val=","/>
  <w:listSeparator w:val=";"/>
  <w14:docId w14:val="66B93484"/>
  <w15:docId w15:val="{3F7A5218-7FE4-4309-9DE0-AC9DCA5F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99" w:defUnhideWhenUsed="0">
    <w:lsdException w:locked="1" w:name="Normal" w:qFormat="1" w:uiPriority="0"/>
    <w:lsdException w:locked="1" w:name="heading 1" w:qFormat="1" w:uiPriority="0"/>
    <w:lsdException w:locked="1" w:name="heading 2" w:qFormat="1" w:semiHidden="1" w:uiPriority="0" w:unhideWhenUsed="1"/>
    <w:lsdException w:locked="1" w:name="heading 3" w:qFormat="1" w:semiHidden="1" w:uiPriority="0" w:unhideWhenUsed="1"/>
    <w:lsdException w:locked="1" w:name="heading 4" w:qFormat="1" w:semiHidden="1" w:uiPriority="0" w:unhideWhenUsed="1"/>
    <w:lsdException w:locked="1" w:name="heading 5" w:qFormat="1" w:semiHidden="1" w:uiPriority="0" w:unhideWhenUsed="1"/>
    <w:lsdException w:locked="1" w:name="heading 6" w:qFormat="1" w:semiHidden="1" w:uiPriority="0" w:unhideWhenUsed="1"/>
    <w:lsdException w:locked="1" w:name="heading 7" w:qFormat="1" w:semiHidden="1" w:uiPriority="0" w:unhideWhenUsed="1"/>
    <w:lsdException w:locked="1" w:name="heading 8" w:qFormat="1" w:semiHidden="1" w:uiPriority="0" w:unhideWhenUsed="1"/>
    <w:lsdException w:locked="1"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locked="1" w:name="toc 1" w:uiPriority="0"/>
    <w:lsdException w:locked="1" w:name="toc 2" w:uiPriority="0"/>
    <w:lsdException w:locked="1" w:name="toc 3" w:uiPriority="0"/>
    <w:lsdException w:locked="1" w:name="toc 4" w:uiPriority="0"/>
    <w:lsdException w:locked="1" w:name="toc 5" w:uiPriority="0"/>
    <w:lsdException w:locked="1" w:name="toc 6" w:uiPriority="0"/>
    <w:lsdException w:locked="1" w:name="toc 7" w:uiPriority="0"/>
    <w:lsdException w:locked="1" w:name="toc 8" w:uiPriority="0"/>
    <w:lsdException w:locked="1" w:name="toc 9"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locked="1"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locked="1" w:name="Title" w:qFormat="1" w:uiPriority="0"/>
    <w:lsdException w:name="Closing" w:semiHidden="1" w:unhideWhenUsed="1"/>
    <w:lsdException w:name="Signature" w:semiHidden="1" w:unhideWhenUsed="1"/>
    <w:lsdException w:locked="1"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locked="1"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locked="1" w:name="Strong" w:qFormat="1" w:uiPriority="0"/>
    <w:lsdException w:locked="1"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locked="1"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92215"/>
    <w:rPr>
      <w:rFonts w:ascii="Garamond" w:cs="Garamond" w:hAnsi="Garamond"/>
      <w:sz w:val="22"/>
      <w:szCs w:val="22"/>
      <w:lang w:eastAsia="nl-NL" w:val="nl-BE"/>
    </w:rPr>
  </w:style>
  <w:style w:styleId="Titre1" w:type="paragraph">
    <w:name w:val="heading 1"/>
    <w:basedOn w:val="Normal"/>
    <w:next w:val="Normal"/>
    <w:link w:val="Titre1Car"/>
    <w:uiPriority w:val="99"/>
    <w:qFormat/>
    <w:locked/>
    <w:rsid w:val="00C21BD5"/>
    <w:pPr>
      <w:keepNext/>
      <w:outlineLvl w:val="0"/>
    </w:pPr>
    <w:rPr>
      <w:rFonts w:ascii="Cambria" w:cs="Times New Roman" w:hAnsi="Cambria"/>
      <w:b/>
      <w:bCs/>
      <w:kern w:val="32"/>
      <w:sz w:val="32"/>
      <w:szCs w:val="32"/>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link w:val="Titre1"/>
    <w:uiPriority w:val="99"/>
    <w:locked/>
    <w:rsid w:val="006D5ABC"/>
    <w:rPr>
      <w:rFonts w:ascii="Cambria" w:cs="Times New Roman" w:hAnsi="Cambria"/>
      <w:b/>
      <w:kern w:val="32"/>
      <w:sz w:val="32"/>
      <w:lang w:eastAsia="nl-NL" w:val="nl-BE"/>
    </w:rPr>
  </w:style>
  <w:style w:customStyle="1" w:styleId="acte" w:type="paragraph">
    <w:name w:val="acte"/>
    <w:uiPriority w:val="99"/>
    <w:rsid w:val="00732D62"/>
    <w:pPr>
      <w:jc w:val="both"/>
    </w:pPr>
    <w:rPr>
      <w:rFonts w:ascii="Arial" w:cs="Arial" w:hAnsi="Arial"/>
      <w:sz w:val="24"/>
      <w:szCs w:val="22"/>
    </w:rPr>
  </w:style>
  <w:style w:customStyle="1" w:styleId="Adresse" w:type="paragraph">
    <w:name w:val="Adresse"/>
    <w:uiPriority w:val="99"/>
    <w:rsid w:val="006E4CDB"/>
    <w:pPr>
      <w:ind w:left="5103"/>
    </w:pPr>
    <w:rPr>
      <w:rFonts w:ascii="Arial" w:cs="Arial" w:hAnsi="Arial"/>
      <w:sz w:val="22"/>
      <w:szCs w:val="22"/>
    </w:rPr>
  </w:style>
  <w:style w:customStyle="1" w:styleId="corpsfacture" w:type="paragraph">
    <w:name w:val="corps facture"/>
    <w:uiPriority w:val="99"/>
    <w:rsid w:val="00BB1B47"/>
    <w:pPr>
      <w:ind w:left="1985"/>
    </w:pPr>
    <w:rPr>
      <w:rFonts w:ascii="Arial" w:cs="Arial" w:hAnsi="Arial"/>
      <w:sz w:val="22"/>
      <w:szCs w:val="22"/>
    </w:rPr>
  </w:style>
  <w:style w:customStyle="1" w:styleId="Lettre" w:type="paragraph">
    <w:name w:val="Lettre"/>
    <w:uiPriority w:val="99"/>
    <w:rsid w:val="006E4CDB"/>
    <w:pPr>
      <w:jc w:val="both"/>
    </w:pPr>
    <w:rPr>
      <w:rFonts w:ascii="Arial" w:cs="Arial" w:hAnsi="Arial"/>
      <w:sz w:val="22"/>
      <w:szCs w:val="22"/>
    </w:rPr>
  </w:style>
  <w:style w:customStyle="1" w:styleId="titreacte" w:type="paragraph">
    <w:name w:val="titre acte"/>
    <w:uiPriority w:val="99"/>
    <w:rsid w:val="00BA5EB8"/>
    <w:pPr>
      <w:jc w:val="center"/>
    </w:pPr>
    <w:rPr>
      <w:rFonts w:cs="Arial"/>
      <w:b/>
      <w:sz w:val="36"/>
      <w:szCs w:val="22"/>
    </w:rPr>
  </w:style>
  <w:style w:customStyle="1" w:styleId="references" w:type="paragraph">
    <w:name w:val="references"/>
    <w:uiPriority w:val="99"/>
    <w:rsid w:val="006E4CDB"/>
    <w:rPr>
      <w:rFonts w:ascii="Arial" w:hAnsi="Arial"/>
      <w:noProof/>
      <w:sz w:val="16"/>
      <w:szCs w:val="22"/>
      <w:lang w:eastAsia="nl-NL" w:val="en-GB"/>
    </w:rPr>
  </w:style>
  <w:style w:customStyle="1" w:styleId="detailfacture" w:type="paragraph">
    <w:name w:val="detail facture"/>
    <w:uiPriority w:val="99"/>
    <w:rsid w:val="00732D62"/>
    <w:pPr>
      <w:jc w:val="both"/>
    </w:pPr>
    <w:rPr>
      <w:rFonts w:ascii="Arial" w:hAnsi="Arial"/>
      <w:b/>
      <w:bCs/>
      <w:color w:val="292929"/>
    </w:rPr>
  </w:style>
  <w:style w:styleId="En-tte" w:type="paragraph">
    <w:name w:val="header"/>
    <w:basedOn w:val="Normal"/>
    <w:link w:val="En-tteCar"/>
    <w:uiPriority w:val="99"/>
    <w:rsid w:val="00B37DBB"/>
    <w:pPr>
      <w:tabs>
        <w:tab w:pos="4536" w:val="center"/>
        <w:tab w:pos="9072" w:val="right"/>
      </w:tabs>
    </w:pPr>
    <w:rPr>
      <w:rFonts w:cs="Times New Roman"/>
      <w:szCs w:val="20"/>
    </w:rPr>
  </w:style>
  <w:style w:customStyle="1" w:styleId="HeaderChar" w:type="character">
    <w:name w:val="Header Char"/>
    <w:uiPriority w:val="99"/>
    <w:semiHidden/>
    <w:locked/>
    <w:rsid w:val="00B07A39"/>
    <w:rPr>
      <w:rFonts w:ascii="Garamond" w:cs="Times New Roman" w:hAnsi="Garamond"/>
      <w:lang w:eastAsia="nl-NL" w:val="nl-BE"/>
    </w:rPr>
  </w:style>
  <w:style w:styleId="Pieddepage" w:type="paragraph">
    <w:name w:val="footer"/>
    <w:basedOn w:val="Normal"/>
    <w:link w:val="PieddepageCar"/>
    <w:uiPriority w:val="99"/>
    <w:rsid w:val="00B37DBB"/>
    <w:pPr>
      <w:tabs>
        <w:tab w:pos="4536" w:val="center"/>
        <w:tab w:pos="9072" w:val="right"/>
      </w:tabs>
    </w:pPr>
    <w:rPr>
      <w:rFonts w:cs="Times New Roman"/>
      <w:szCs w:val="20"/>
    </w:rPr>
  </w:style>
  <w:style w:customStyle="1" w:styleId="FooterChar" w:type="character">
    <w:name w:val="Footer Char"/>
    <w:uiPriority w:val="99"/>
    <w:semiHidden/>
    <w:locked/>
    <w:rsid w:val="00B07A39"/>
    <w:rPr>
      <w:rFonts w:ascii="Garamond" w:cs="Times New Roman" w:hAnsi="Garamond"/>
      <w:lang w:eastAsia="nl-NL" w:val="nl-BE"/>
    </w:rPr>
  </w:style>
  <w:style w:customStyle="1" w:styleId="PieddepageCar" w:type="character">
    <w:name w:val="Pied de page Car"/>
    <w:link w:val="Pieddepage"/>
    <w:uiPriority w:val="99"/>
    <w:locked/>
    <w:rsid w:val="00B37DBB"/>
    <w:rPr>
      <w:rFonts w:ascii="Garamond" w:hAnsi="Garamond"/>
      <w:sz w:val="22"/>
      <w:lang w:eastAsia="nl-NL" w:val="nl-BE"/>
    </w:rPr>
  </w:style>
  <w:style w:customStyle="1" w:styleId="En-tteCar" w:type="character">
    <w:name w:val="En-tête Car"/>
    <w:link w:val="En-tte"/>
    <w:uiPriority w:val="99"/>
    <w:locked/>
    <w:rsid w:val="00B37DBB"/>
    <w:rPr>
      <w:rFonts w:ascii="Garamond" w:hAnsi="Garamond"/>
      <w:sz w:val="22"/>
      <w:lang w:eastAsia="nl-NL" w:val="nl-BE"/>
    </w:rPr>
  </w:style>
  <w:style w:styleId="Textedebulles" w:type="paragraph">
    <w:name w:val="Balloon Text"/>
    <w:basedOn w:val="Normal"/>
    <w:link w:val="TextedebullesCar"/>
    <w:uiPriority w:val="99"/>
    <w:semiHidden/>
    <w:unhideWhenUsed/>
    <w:rsid w:val="008B2AF7"/>
    <w:rPr>
      <w:rFonts w:ascii="Tahoma" w:cs="Tahoma" w:hAnsi="Tahoma"/>
      <w:sz w:val="16"/>
      <w:szCs w:val="16"/>
    </w:rPr>
  </w:style>
  <w:style w:customStyle="1" w:styleId="TextedebullesCar" w:type="character">
    <w:name w:val="Texte de bulles Car"/>
    <w:link w:val="Textedebulles"/>
    <w:uiPriority w:val="99"/>
    <w:semiHidden/>
    <w:rsid w:val="008B2AF7"/>
    <w:rPr>
      <w:rFonts w:ascii="Tahoma" w:cs="Tahoma" w:hAnsi="Tahoma"/>
      <w:sz w:val="16"/>
      <w:szCs w:val="16"/>
      <w:lang w:eastAsia="nl-NL"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11647">
      <w:bodyDiv w:val="1"/>
      <w:marLeft w:val="0"/>
      <w:marRight w:val="0"/>
      <w:marTop w:val="0"/>
      <w:marBottom w:val="0"/>
      <w:divBdr>
        <w:top w:val="none" w:sz="0" w:space="0" w:color="auto"/>
        <w:left w:val="none" w:sz="0" w:space="0" w:color="auto"/>
        <w:bottom w:val="none" w:sz="0" w:space="0" w:color="auto"/>
        <w:right w:val="none" w:sz="0" w:space="0" w:color="auto"/>
      </w:divBdr>
    </w:div>
    <w:div w:id="1787309015">
      <w:marLeft w:val="0"/>
      <w:marRight w:val="0"/>
      <w:marTop w:val="0"/>
      <w:marBottom w:val="0"/>
      <w:divBdr>
        <w:top w:val="none" w:sz="0" w:space="0" w:color="auto"/>
        <w:left w:val="none" w:sz="0" w:space="0" w:color="auto"/>
        <w:bottom w:val="none" w:sz="0" w:space="0" w:color="auto"/>
        <w:right w:val="none" w:sz="0" w:space="0" w:color="auto"/>
      </w:divBdr>
    </w:div>
    <w:div w:id="1787309016">
      <w:marLeft w:val="0"/>
      <w:marRight w:val="0"/>
      <w:marTop w:val="0"/>
      <w:marBottom w:val="0"/>
      <w:divBdr>
        <w:top w:val="none" w:sz="0" w:space="0" w:color="auto"/>
        <w:left w:val="none" w:sz="0" w:space="0" w:color="auto"/>
        <w:bottom w:val="none" w:sz="0" w:space="0" w:color="auto"/>
        <w:right w:val="none" w:sz="0" w:space="0" w:color="auto"/>
      </w:divBdr>
    </w:div>
    <w:div w:id="1787309019">
      <w:marLeft w:val="0"/>
      <w:marRight w:val="0"/>
      <w:marTop w:val="0"/>
      <w:marBottom w:val="0"/>
      <w:divBdr>
        <w:top w:val="none" w:sz="0" w:space="0" w:color="auto"/>
        <w:left w:val="none" w:sz="0" w:space="0" w:color="auto"/>
        <w:bottom w:val="none" w:sz="0" w:space="0" w:color="auto"/>
        <w:right w:val="none" w:sz="0" w:space="0" w:color="auto"/>
      </w:divBdr>
      <w:divsChild>
        <w:div w:id="1787309025">
          <w:marLeft w:val="0"/>
          <w:marRight w:val="0"/>
          <w:marTop w:val="0"/>
          <w:marBottom w:val="0"/>
          <w:divBdr>
            <w:top w:val="none" w:sz="0" w:space="0" w:color="auto"/>
            <w:left w:val="none" w:sz="0" w:space="0" w:color="auto"/>
            <w:bottom w:val="none" w:sz="0" w:space="0" w:color="auto"/>
            <w:right w:val="none" w:sz="0" w:space="0" w:color="auto"/>
          </w:divBdr>
          <w:divsChild>
            <w:div w:id="1787309023">
              <w:marLeft w:val="0"/>
              <w:marRight w:val="0"/>
              <w:marTop w:val="0"/>
              <w:marBottom w:val="144"/>
              <w:divBdr>
                <w:top w:val="none" w:sz="0" w:space="0" w:color="auto"/>
                <w:left w:val="none" w:sz="0" w:space="0" w:color="auto"/>
                <w:bottom w:val="none" w:sz="0" w:space="0" w:color="auto"/>
                <w:right w:val="none" w:sz="0" w:space="0" w:color="auto"/>
              </w:divBdr>
              <w:divsChild>
                <w:div w:id="1787309027">
                  <w:marLeft w:val="2928"/>
                  <w:marRight w:val="0"/>
                  <w:marTop w:val="720"/>
                  <w:marBottom w:val="0"/>
                  <w:divBdr>
                    <w:top w:val="single" w:sz="4" w:space="0" w:color="AAAAAA"/>
                    <w:left w:val="single" w:sz="4" w:space="0" w:color="AAAAAA"/>
                    <w:bottom w:val="single" w:sz="4" w:space="0" w:color="AAAAAA"/>
                    <w:right w:val="none" w:sz="0" w:space="0" w:color="auto"/>
                  </w:divBdr>
                  <w:divsChild>
                    <w:div w:id="178730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309031">
      <w:marLeft w:val="0"/>
      <w:marRight w:val="0"/>
      <w:marTop w:val="0"/>
      <w:marBottom w:val="0"/>
      <w:divBdr>
        <w:top w:val="none" w:sz="0" w:space="0" w:color="auto"/>
        <w:left w:val="none" w:sz="0" w:space="0" w:color="auto"/>
        <w:bottom w:val="none" w:sz="0" w:space="0" w:color="auto"/>
        <w:right w:val="none" w:sz="0" w:space="0" w:color="auto"/>
      </w:divBdr>
      <w:divsChild>
        <w:div w:id="1787309022">
          <w:marLeft w:val="0"/>
          <w:marRight w:val="0"/>
          <w:marTop w:val="0"/>
          <w:marBottom w:val="0"/>
          <w:divBdr>
            <w:top w:val="none" w:sz="0" w:space="0" w:color="auto"/>
            <w:left w:val="none" w:sz="0" w:space="0" w:color="auto"/>
            <w:bottom w:val="none" w:sz="0" w:space="0" w:color="auto"/>
            <w:right w:val="none" w:sz="0" w:space="0" w:color="auto"/>
          </w:divBdr>
          <w:divsChild>
            <w:div w:id="1787309036">
              <w:marLeft w:val="0"/>
              <w:marRight w:val="0"/>
              <w:marTop w:val="0"/>
              <w:marBottom w:val="144"/>
              <w:divBdr>
                <w:top w:val="none" w:sz="0" w:space="0" w:color="auto"/>
                <w:left w:val="none" w:sz="0" w:space="0" w:color="auto"/>
                <w:bottom w:val="none" w:sz="0" w:space="0" w:color="auto"/>
                <w:right w:val="none" w:sz="0" w:space="0" w:color="auto"/>
              </w:divBdr>
              <w:divsChild>
                <w:div w:id="1787309026">
                  <w:marLeft w:val="2928"/>
                  <w:marRight w:val="0"/>
                  <w:marTop w:val="720"/>
                  <w:marBottom w:val="0"/>
                  <w:divBdr>
                    <w:top w:val="single" w:sz="4" w:space="0" w:color="AAAAAA"/>
                    <w:left w:val="single" w:sz="4" w:space="0" w:color="AAAAAA"/>
                    <w:bottom w:val="single" w:sz="4" w:space="0" w:color="AAAAAA"/>
                    <w:right w:val="none" w:sz="0" w:space="0" w:color="auto"/>
                  </w:divBdr>
                  <w:divsChild>
                    <w:div w:id="17873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309034">
      <w:marLeft w:val="0"/>
      <w:marRight w:val="0"/>
      <w:marTop w:val="0"/>
      <w:marBottom w:val="0"/>
      <w:divBdr>
        <w:top w:val="none" w:sz="0" w:space="0" w:color="auto"/>
        <w:left w:val="none" w:sz="0" w:space="0" w:color="auto"/>
        <w:bottom w:val="none" w:sz="0" w:space="0" w:color="auto"/>
        <w:right w:val="none" w:sz="0" w:space="0" w:color="auto"/>
      </w:divBdr>
      <w:divsChild>
        <w:div w:id="1787309032">
          <w:marLeft w:val="0"/>
          <w:marRight w:val="0"/>
          <w:marTop w:val="0"/>
          <w:marBottom w:val="0"/>
          <w:divBdr>
            <w:top w:val="none" w:sz="0" w:space="0" w:color="auto"/>
            <w:left w:val="none" w:sz="0" w:space="0" w:color="auto"/>
            <w:bottom w:val="none" w:sz="0" w:space="0" w:color="auto"/>
            <w:right w:val="none" w:sz="0" w:space="0" w:color="auto"/>
          </w:divBdr>
          <w:divsChild>
            <w:div w:id="1787309028">
              <w:marLeft w:val="0"/>
              <w:marRight w:val="0"/>
              <w:marTop w:val="0"/>
              <w:marBottom w:val="144"/>
              <w:divBdr>
                <w:top w:val="none" w:sz="0" w:space="0" w:color="auto"/>
                <w:left w:val="none" w:sz="0" w:space="0" w:color="auto"/>
                <w:bottom w:val="none" w:sz="0" w:space="0" w:color="auto"/>
                <w:right w:val="none" w:sz="0" w:space="0" w:color="auto"/>
              </w:divBdr>
              <w:divsChild>
                <w:div w:id="1787309021">
                  <w:marLeft w:val="2928"/>
                  <w:marRight w:val="0"/>
                  <w:marTop w:val="720"/>
                  <w:marBottom w:val="0"/>
                  <w:divBdr>
                    <w:top w:val="single" w:sz="4" w:space="0" w:color="AAAAAA"/>
                    <w:left w:val="single" w:sz="4" w:space="0" w:color="AAAAAA"/>
                    <w:bottom w:val="single" w:sz="4" w:space="0" w:color="AAAAAA"/>
                    <w:right w:val="none" w:sz="0" w:space="0" w:color="auto"/>
                  </w:divBdr>
                  <w:divsChild>
                    <w:div w:id="178730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309035">
      <w:marLeft w:val="0"/>
      <w:marRight w:val="0"/>
      <w:marTop w:val="0"/>
      <w:marBottom w:val="0"/>
      <w:divBdr>
        <w:top w:val="none" w:sz="0" w:space="0" w:color="auto"/>
        <w:left w:val="none" w:sz="0" w:space="0" w:color="auto"/>
        <w:bottom w:val="none" w:sz="0" w:space="0" w:color="auto"/>
        <w:right w:val="none" w:sz="0" w:space="0" w:color="auto"/>
      </w:divBdr>
      <w:divsChild>
        <w:div w:id="1787309029">
          <w:marLeft w:val="0"/>
          <w:marRight w:val="0"/>
          <w:marTop w:val="0"/>
          <w:marBottom w:val="0"/>
          <w:divBdr>
            <w:top w:val="none" w:sz="0" w:space="0" w:color="auto"/>
            <w:left w:val="none" w:sz="0" w:space="0" w:color="auto"/>
            <w:bottom w:val="none" w:sz="0" w:space="0" w:color="auto"/>
            <w:right w:val="none" w:sz="0" w:space="0" w:color="auto"/>
          </w:divBdr>
          <w:divsChild>
            <w:div w:id="1787309017">
              <w:marLeft w:val="0"/>
              <w:marRight w:val="0"/>
              <w:marTop w:val="0"/>
              <w:marBottom w:val="144"/>
              <w:divBdr>
                <w:top w:val="none" w:sz="0" w:space="0" w:color="auto"/>
                <w:left w:val="none" w:sz="0" w:space="0" w:color="auto"/>
                <w:bottom w:val="none" w:sz="0" w:space="0" w:color="auto"/>
                <w:right w:val="none" w:sz="0" w:space="0" w:color="auto"/>
              </w:divBdr>
              <w:divsChild>
                <w:div w:id="1787309024">
                  <w:marLeft w:val="2928"/>
                  <w:marRight w:val="0"/>
                  <w:marTop w:val="720"/>
                  <w:marBottom w:val="0"/>
                  <w:divBdr>
                    <w:top w:val="single" w:sz="4" w:space="0" w:color="AAAAAA"/>
                    <w:left w:val="single" w:sz="4" w:space="0" w:color="AAAAAA"/>
                    <w:bottom w:val="single" w:sz="4" w:space="0" w:color="AAAAAA"/>
                    <w:right w:val="none" w:sz="0" w:space="0" w:color="auto"/>
                  </w:divBdr>
                  <w:divsChild>
                    <w:div w:id="178730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342CEFBED65E42B00B9F6653484F41" ma:contentTypeVersion="17" ma:contentTypeDescription="Create a new document." ma:contentTypeScope="" ma:versionID="242ba71e5d0a49c02fd8fdeb16f8359e">
  <xsd:schema xmlns:xsd="http://www.w3.org/2001/XMLSchema" xmlns:p="http://schemas.microsoft.com/office/2006/metadata/properties" xmlns:ns2="537d0529-3c46-4a1b-83ac-152f46d794ff" targetNamespace="http://schemas.microsoft.com/office/2006/metadata/properties" ma:root="true" ma:fieldsID="427a189dc24cfd1086624ed76d2f78d2" ns2:_="">
    <xsd:import namespace="537d0529-3c46-4a1b-83ac-152f46d794ff"/>
    <xsd:element name="properties">
      <xsd:complexType>
        <xsd:sequence>
          <xsd:element name="documentManagement">
            <xsd:complexType>
              <xsd:all>
                <xsd:element ref="ns2:Notes0" minOccurs="0"/>
                <xsd:element ref="ns2:CreatedUser" minOccurs="0"/>
                <xsd:element ref="ns2:CreatedDate" minOccurs="0"/>
                <xsd:element ref="ns2:Metatags" minOccurs="0"/>
                <xsd:element ref="ns2:CustomData" minOccurs="0"/>
                <xsd:element ref="ns2:Status" minOccurs="0"/>
                <xsd:element ref="ns2:CheckInUser" minOccurs="0"/>
                <xsd:element ref="ns2:CheckInDate" minOccurs="0"/>
                <xsd:element ref="ns2:CheckOutUser0" minOccurs="0"/>
                <xsd:element ref="ns2:CheckOutDate" minOccurs="0"/>
                <xsd:element ref="ns2:ClosedUser" minOccurs="0"/>
                <xsd:element ref="ns2:ClosedDate" minOccurs="0"/>
              </xsd:all>
            </xsd:complexType>
          </xsd:element>
        </xsd:sequence>
      </xsd:complexType>
    </xsd:element>
  </xsd:schema>
  <xsd:schema xmlns:xsd="http://www.w3.org/2001/XMLSchema" xmlns:dms="http://schemas.microsoft.com/office/2006/documentManagement/types" targetNamespace="537d0529-3c46-4a1b-83ac-152f46d794ff" elementFormDefault="qualified">
    <xsd:import namespace="http://schemas.microsoft.com/office/2006/documentManagement/types"/>
    <xsd:element name="Notes0" ma:index="2" nillable="true" ma:displayName="Notes" ma:internalName="Notes0">
      <xsd:simpleType>
        <xsd:restriction base="dms:Note"/>
      </xsd:simpleType>
    </xsd:element>
    <xsd:element name="CreatedUser" ma:index="3" nillable="true" ma:displayName="CreatedUser" ma:internalName="CreatedUser">
      <xsd:simpleType>
        <xsd:restriction base="dms:Text">
          <xsd:maxLength value="255"/>
        </xsd:restriction>
      </xsd:simpleType>
    </xsd:element>
    <xsd:element name="CreatedDate" ma:index="4" nillable="true" ma:displayName="CreatedDate" ma:format="DateTime" ma:internalName="CreatedDate">
      <xsd:simpleType>
        <xsd:restriction base="dms:DateTime"/>
      </xsd:simpleType>
    </xsd:element>
    <xsd:element name="Metatags" ma:index="5" nillable="true" ma:displayName="Metatags" ma:internalName="Metatags">
      <xsd:simpleType>
        <xsd:restriction base="dms:Note"/>
      </xsd:simpleType>
    </xsd:element>
    <xsd:element name="CustomData" ma:index="6" nillable="true" ma:displayName="CustomData" ma:internalName="CustomData">
      <xsd:simpleType>
        <xsd:restriction base="dms:Note"/>
      </xsd:simpleType>
    </xsd:element>
    <xsd:element name="Status" ma:index="7" nillable="true" ma:displayName="Status" ma:internalName="Status">
      <xsd:simpleType>
        <xsd:restriction base="dms:Text">
          <xsd:maxLength value="255"/>
        </xsd:restriction>
      </xsd:simpleType>
    </xsd:element>
    <xsd:element name="CheckInUser" ma:index="8" nillable="true" ma:displayName="CheckInUser" ma:internalName="CheckInUser">
      <xsd:simpleType>
        <xsd:restriction base="dms:Text">
          <xsd:maxLength value="255"/>
        </xsd:restriction>
      </xsd:simpleType>
    </xsd:element>
    <xsd:element name="CheckInDate" ma:index="9" nillable="true" ma:displayName="CheckInDate" ma:format="DateTime" ma:internalName="CheckInDate">
      <xsd:simpleType>
        <xsd:restriction base="dms:DateTime"/>
      </xsd:simpleType>
    </xsd:element>
    <xsd:element name="CheckOutUser0" ma:index="10" nillable="true" ma:displayName="CheckOutUser" ma:internalName="CheckOutUser0">
      <xsd:simpleType>
        <xsd:restriction base="dms:Text">
          <xsd:maxLength value="255"/>
        </xsd:restriction>
      </xsd:simpleType>
    </xsd:element>
    <xsd:element name="CheckOutDate" ma:index="11" nillable="true" ma:displayName="CheckOutDate" ma:format="DateTime" ma:internalName="CheckOutDate">
      <xsd:simpleType>
        <xsd:restriction base="dms:DateTime"/>
      </xsd:simpleType>
    </xsd:element>
    <xsd:element name="ClosedUser" ma:index="12" nillable="true" ma:displayName="ClosedUser" ma:internalName="ClosedUser">
      <xsd:simpleType>
        <xsd:restriction base="dms:Text">
          <xsd:maxLength value="255"/>
        </xsd:restriction>
      </xsd:simpleType>
    </xsd:element>
    <xsd:element name="ClosedDate" ma:index="13" nillable="true" ma:displayName="ClosedDate" ma:format="DateTime" ma:internalName="Closed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6" ma:displayName="Content Type" ma:readOnly="tru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reatedUser xmlns="537d0529-3c46-4a1b-83ac-152f46d794ff">374</CreatedUser>
    <CheckInDate xmlns="537d0529-3c46-4a1b-83ac-152f46d794ff">2012-02-29T13:58:53+00:00</CheckInDate>
    <ClosedUser xmlns="537d0529-3c46-4a1b-83ac-152f46d794ff" xsi:nil="true"/>
    <CreatedDate xmlns="537d0529-3c46-4a1b-83ac-152f46d794ff">2011-06-01T14:18:12+00:00</CreatedDate>
    <CheckInUser xmlns="537d0529-3c46-4a1b-83ac-152f46d794ff">374</CheckInUser>
    <CustomData xmlns="537d0529-3c46-4a1b-83ac-152f46d794ff" xsi:nil="true"/>
    <CheckOutDate xmlns="537d0529-3c46-4a1b-83ac-152f46d794ff">2012-02-29T14:50:45+00:00</CheckOutDate>
    <Status xmlns="537d0529-3c46-4a1b-83ac-152f46d794ff">CheckOut</Status>
    <Notes0 xmlns="537d0529-3c46-4a1b-83ac-152f46d794ff" xsi:nil="true"/>
    <CheckOutUser0 xmlns="537d0529-3c46-4a1b-83ac-152f46d794ff">374</CheckOutUser0>
    <ClosedDate xmlns="537d0529-3c46-4a1b-83ac-152f46d794ff" xsi:nil="true"/>
    <Metatags xmlns="537d0529-3c46-4a1b-83ac-152f46d794f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C0CE39-A831-4357-A34C-5FFD953DF5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7d0529-3c46-4a1b-83ac-152f46d794ff"/>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332CD5C5-659D-419B-8AC7-AAED491986DC}">
  <ds:schemaRefs>
    <ds:schemaRef ds:uri="http://schemas.microsoft.com/office/2006/metadata/properties"/>
    <ds:schemaRef ds:uri="http://schemas.microsoft.com/office/infopath/2007/PartnerControls"/>
    <ds:schemaRef ds:uri="537d0529-3c46-4a1b-83ac-152f46d794ff"/>
  </ds:schemaRefs>
</ds:datastoreItem>
</file>

<file path=customXml/itemProps3.xml><?xml version="1.0" encoding="utf-8"?>
<ds:datastoreItem xmlns:ds="http://schemas.openxmlformats.org/officeDocument/2006/customXml" ds:itemID="{87AB5A6B-2F38-4859-A074-4A511C2763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741</Words>
  <Characters>4077</Characters>
  <Application>Microsoft Office Word</Application>
  <DocSecurity>0</DocSecurity>
  <Lines>33</Lines>
  <Paragraphs>9</Paragraphs>
  <ScaleCrop>false</ScaleCrop>
  <HeadingPairs>
    <vt:vector baseType="variant" size="2">
      <vt:variant>
        <vt:lpstr>Titre</vt:lpstr>
      </vt:variant>
      <vt:variant>
        <vt:i4>1</vt:i4>
      </vt:variant>
    </vt:vector>
  </HeadingPairs>
  <TitlesOfParts>
    <vt:vector baseType="lpstr" size="1">
      <vt:lpstr>Entête vierge</vt:lpstr>
    </vt:vector>
  </TitlesOfParts>
  <Company>wkf</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2023-12-28T13:24:00Z</dcterms:created>
  <cp:lastPrinted>2023-12-28T13:24:00Z</cp:lastPrinted>
  <dcterms:modified xsi:type="dcterms:W3CDTF">2023-12-28T14:04:00Z</dcterms:modified>
  <cp:revision>7</cp:revision>
  <dc:title>Entête vierge</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0x010100A0342CEFBED65E42B00B9F6653484F41</vt:lpwstr>
  </property>
  <property fmtid="{D5CDD505-2E9C-101B-9397-08002B2CF9AE}" name="EDOID" pid="3">
    <vt:i4>329118</vt:i4>
  </property>
  <property fmtid="{D5CDD505-2E9C-101B-9397-08002B2CF9AE}" name="TemplateUrl" pid="4">
    <vt:lpwstr/>
  </property>
  <property fmtid="{D5CDD505-2E9C-101B-9397-08002B2CF9AE}" name="xd_ProgID" pid="5">
    <vt:lpwstr/>
  </property>
  <property fmtid="{D5CDD505-2E9C-101B-9397-08002B2CF9AE}" name="xd_Signature" pid="6">
    <vt:bool>false</vt:bool>
  </property>
  <property fmtid="{D5CDD505-2E9C-101B-9397-08002B2CF9AE}" name="_SharedFileIndex" pid="7">
    <vt:lpwstr/>
  </property>
  <property fmtid="{D5CDD505-2E9C-101B-9397-08002B2CF9AE}" name="_SourceUrl" pid="8">
    <vt:lpwstr/>
  </property>
</Properties>
</file>