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BCB76F0" w14:textId="469C3016" w:rsidP="00254CA6" w:rsidR="00AF75C5" w:rsidRDefault="00AF75C5" w:rsidRPr="00C46267">
      <w:pPr>
        <w:pBdr>
          <w:top w:color="auto" w:space="1" w:sz="4" w:val="single"/>
          <w:left w:color="auto" w:space="4" w:sz="4" w:val="single"/>
          <w:bottom w:color="auto" w:space="1" w:sz="4" w:val="single"/>
          <w:right w:color="auto" w:space="4" w:sz="4" w:val="single"/>
        </w:pBd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center"/>
        <w:rPr>
          <w:rFonts w:ascii="Arial" w:cs="Arial" w:hAnsi="Arial"/>
          <w:b/>
          <w:bCs/>
          <w:iCs/>
          <w:color w:val="000000"/>
        </w:rPr>
      </w:pPr>
      <w:r w:rsidRPr="00C46267">
        <w:rPr>
          <w:rFonts w:ascii="Arial" w:cs="Arial" w:hAnsi="Arial"/>
          <w:b/>
          <w:bCs/>
          <w:iCs/>
          <w:color w:val="000000"/>
          <w:sz w:val="32"/>
          <w:szCs w:val="32"/>
        </w:rPr>
        <w:t xml:space="preserve">ACCORD </w:t>
      </w:r>
      <w:r w:rsidR="00652265" w:rsidRPr="00C46267">
        <w:rPr>
          <w:rFonts w:ascii="Arial" w:cs="Arial" w:hAnsi="Arial"/>
          <w:b/>
          <w:bCs/>
          <w:iCs/>
          <w:color w:val="000000"/>
          <w:sz w:val="32"/>
          <w:szCs w:val="32"/>
        </w:rPr>
        <w:t>D’ENTREPRISE</w:t>
      </w:r>
      <w:r w:rsidR="007A26E3">
        <w:rPr>
          <w:rFonts w:ascii="Arial" w:cs="Arial" w:hAnsi="Arial"/>
          <w:b/>
          <w:bCs/>
          <w:iCs/>
          <w:color w:val="000000"/>
          <w:sz w:val="32"/>
          <w:szCs w:val="32"/>
        </w:rPr>
        <w:t xml:space="preserve"> </w:t>
      </w:r>
    </w:p>
    <w:p w14:paraId="379E9EFE" w14:textId="77777777" w:rsidR="00AF75C5" w:rsidRDefault="00AF75C5" w:rsidRPr="00C46267">
      <w:pP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rFonts w:ascii="Arial" w:cs="Arial" w:hAnsi="Arial"/>
          <w:b/>
          <w:bCs/>
          <w:iCs/>
          <w:color w:val="000000"/>
        </w:rPr>
      </w:pPr>
    </w:p>
    <w:p w14:paraId="5B464CE4" w14:textId="77777777" w:rsidR="00AF75C5" w:rsidRDefault="00AF75C5" w:rsidRPr="00C46267">
      <w:pP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rFonts w:ascii="Arial" w:cs="Arial" w:hAnsi="Arial"/>
          <w:b/>
          <w:bCs/>
          <w:iCs/>
          <w:color w:val="000000"/>
        </w:rPr>
      </w:pPr>
    </w:p>
    <w:p w14:paraId="33009FC5" w14:textId="77777777" w:rsidR="00AF75C5" w:rsidRDefault="00AF75C5" w:rsidRPr="00C46267">
      <w:pPr>
        <w:ind w:left="720"/>
      </w:pPr>
    </w:p>
    <w:p w14:paraId="39FE1358" w14:textId="77777777" w:rsidR="00254CA6" w:rsidRDefault="00254CA6" w:rsidRPr="00C46267">
      <w:pPr>
        <w:ind w:left="720"/>
      </w:pPr>
    </w:p>
    <w:p w14:paraId="6338FB72" w14:textId="1FBF0F13" w:rsidP="008840AD" w:rsidR="00254CA6" w:rsidRDefault="009F152F" w:rsidRPr="009F40AF">
      <w:pPr>
        <w:numPr>
          <w:ilvl w:val="0"/>
          <w:numId w:val="1"/>
        </w:numPr>
        <w:tabs>
          <w:tab w:pos="1080" w:val="num"/>
        </w:tabs>
        <w:jc w:val="both"/>
        <w:rPr>
          <w:b/>
        </w:rPr>
      </w:pPr>
      <w:r>
        <w:rPr>
          <w:b/>
        </w:rPr>
        <w:t xml:space="preserve">SAS </w:t>
      </w:r>
      <w:r w:rsidR="000E2A3F">
        <w:rPr>
          <w:b/>
        </w:rPr>
        <w:t>LOISIRS CARROSSERIE 26</w:t>
      </w:r>
    </w:p>
    <w:p w14:paraId="1C133482" w14:textId="77777777" w:rsidP="008840AD" w:rsidR="00254CA6" w:rsidRDefault="00254CA6" w:rsidRPr="009F40AF">
      <w:pPr>
        <w:ind w:left="720"/>
        <w:jc w:val="both"/>
      </w:pPr>
    </w:p>
    <w:p w14:paraId="6E56055A" w14:textId="41EA5C7A" w:rsidP="006D67C6" w:rsidR="00254CA6" w:rsidRDefault="00254CA6">
      <w:pPr>
        <w:ind w:left="720"/>
        <w:jc w:val="both"/>
      </w:pPr>
      <w:r w:rsidRPr="009F40AF">
        <w:t xml:space="preserve">Dont le siège social est situé : </w:t>
      </w:r>
      <w:r w:rsidR="000E2A3F">
        <w:t>115</w:t>
      </w:r>
      <w:r w:rsidR="006D67C6">
        <w:t xml:space="preserve"> Chemin la Roche du Guide – 26 780 MALATAVERNE</w:t>
      </w:r>
    </w:p>
    <w:p w14:paraId="76CD7191" w14:textId="38366D6E" w:rsidP="008F6449" w:rsidR="008F6449" w:rsidRDefault="008F6449" w:rsidRPr="00C46267">
      <w:pPr>
        <w:ind w:left="720"/>
        <w:jc w:val="both"/>
      </w:pPr>
      <w:r w:rsidRPr="009F40AF">
        <w:t xml:space="preserve">N°SIRET : </w:t>
      </w:r>
      <w:r w:rsidRPr="008F6449">
        <w:t>75112796000027</w:t>
      </w:r>
    </w:p>
    <w:p w14:paraId="75185264" w14:textId="77777777" w:rsidP="008840AD" w:rsidR="00254CA6" w:rsidRDefault="00254CA6" w:rsidRPr="00C46267">
      <w:pPr>
        <w:ind w:left="720"/>
        <w:jc w:val="both"/>
      </w:pPr>
    </w:p>
    <w:p w14:paraId="411DBA8B" w14:textId="3DBF65F3" w:rsidP="008840AD" w:rsidR="00254CA6" w:rsidRDefault="00254CA6" w:rsidRPr="00C46267">
      <w:pPr>
        <w:ind w:left="720"/>
        <w:jc w:val="both"/>
      </w:pPr>
      <w:r w:rsidRPr="00C46267">
        <w:t xml:space="preserve">Prise en la personne de </w:t>
      </w:r>
      <w:r w:rsidR="00652265" w:rsidRPr="00C46267">
        <w:t>son représentant légal</w:t>
      </w:r>
      <w:r w:rsidRPr="00C46267">
        <w:t xml:space="preserve">, </w:t>
      </w:r>
      <w:r w:rsidR="00C11654">
        <w:t xml:space="preserve">M. </w:t>
      </w:r>
      <w:r w:rsidR="00797A6F">
        <w:t>XXXXXXXXX</w:t>
      </w:r>
      <w:r w:rsidR="00F277B6">
        <w:t>,</w:t>
      </w:r>
      <w:r w:rsidR="00445534" w:rsidRPr="00C46267">
        <w:t xml:space="preserve"> agissant en qualité de </w:t>
      </w:r>
      <w:r w:rsidR="009F152F">
        <w:t>Président</w:t>
      </w:r>
      <w:r w:rsidRPr="00C46267">
        <w:t>,</w:t>
      </w:r>
    </w:p>
    <w:p w14:paraId="2C8A35D9" w14:textId="77777777" w:rsidP="009C0532" w:rsidR="009C0532" w:rsidRDefault="009C0532" w:rsidRPr="00C46267">
      <w:pPr>
        <w:tabs>
          <w:tab w:pos="-720" w:val="left"/>
        </w:tabs>
        <w:jc w:val="both"/>
        <w:rPr>
          <w:rFonts w:ascii="Garamond" w:hAnsi="Garamond"/>
          <w:spacing w:val="-2"/>
          <w:lang w:eastAsia="fr-FR"/>
        </w:rPr>
      </w:pPr>
    </w:p>
    <w:p w14:paraId="4D408705" w14:textId="77777777" w:rsidP="009C0532" w:rsidR="009C0532" w:rsidRDefault="009C0532" w:rsidRPr="00C46267">
      <w:pPr>
        <w:tabs>
          <w:tab w:pos="-720" w:val="left"/>
        </w:tabs>
        <w:jc w:val="both"/>
        <w:rPr>
          <w:rFonts w:ascii="Garamond" w:hAnsi="Garamond"/>
          <w:spacing w:val="-2"/>
          <w:lang w:eastAsia="fr-FR"/>
        </w:rPr>
      </w:pPr>
    </w:p>
    <w:p w14:paraId="3F88A5B4" w14:textId="72EA05ED" w:rsidP="009C0532" w:rsidR="009C0532"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Ci-après dénommée « </w:t>
      </w:r>
      <w:r w:rsidR="00BB02B9">
        <w:rPr>
          <w:color w:val="000000"/>
        </w:rPr>
        <w:t>l’Entreprise</w:t>
      </w:r>
      <w:r w:rsidRPr="00C46267">
        <w:rPr>
          <w:color w:val="000000"/>
        </w:rPr>
        <w:t> » ou « </w:t>
      </w:r>
      <w:r w:rsidR="00BB02B9">
        <w:rPr>
          <w:color w:val="000000"/>
        </w:rPr>
        <w:t>l</w:t>
      </w:r>
      <w:r w:rsidRPr="00C46267">
        <w:rPr>
          <w:color w:val="000000"/>
        </w:rPr>
        <w:t xml:space="preserve">a Direction », </w:t>
      </w:r>
    </w:p>
    <w:p w14:paraId="7849D0E4" w14:textId="77777777" w:rsidP="009C0532" w:rsidR="009C0532"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2DFA740" w14:textId="77777777" w:rsidP="00652265" w:rsidR="009C0532"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right"/>
        <w:rPr>
          <w:color w:val="000000"/>
        </w:rPr>
      </w:pPr>
      <w:r w:rsidRPr="00C46267">
        <w:rPr>
          <w:color w:val="000000"/>
        </w:rPr>
        <w:tab/>
      </w:r>
      <w:r w:rsidRPr="00C46267">
        <w:rPr>
          <w:color w:val="000000"/>
        </w:rPr>
        <w:tab/>
      </w:r>
      <w:r w:rsidRPr="00C46267">
        <w:rPr>
          <w:color w:val="000000"/>
        </w:rPr>
        <w:tab/>
      </w:r>
      <w:r w:rsidRPr="00C46267">
        <w:rPr>
          <w:color w:val="000000"/>
        </w:rPr>
        <w:tab/>
      </w:r>
      <w:r w:rsidRPr="00C46267">
        <w:rPr>
          <w:color w:val="000000"/>
        </w:rPr>
        <w:tab/>
      </w:r>
      <w:r w:rsidRPr="00C46267">
        <w:rPr>
          <w:color w:val="000000"/>
        </w:rPr>
        <w:tab/>
      </w:r>
      <w:r w:rsidRPr="00C46267">
        <w:rPr>
          <w:color w:val="000000"/>
        </w:rPr>
        <w:tab/>
      </w:r>
      <w:r w:rsidRPr="00C46267">
        <w:rPr>
          <w:color w:val="000000"/>
        </w:rPr>
        <w:tab/>
      </w:r>
      <w:r w:rsidRPr="00C46267">
        <w:rPr>
          <w:color w:val="000000"/>
        </w:rPr>
        <w:tab/>
      </w:r>
      <w:r w:rsidRPr="00C46267">
        <w:rPr>
          <w:color w:val="000000"/>
          <w:u w:val="single"/>
        </w:rPr>
        <w:t>D’une part</w:t>
      </w:r>
      <w:r w:rsidRPr="00C46267">
        <w:rPr>
          <w:color w:val="000000"/>
        </w:rPr>
        <w:t xml:space="preserve">, </w:t>
      </w:r>
    </w:p>
    <w:p w14:paraId="192015CC" w14:textId="77777777" w:rsidP="009C0532" w:rsidR="009C0532" w:rsidRDefault="009C0532" w:rsidRPr="00C46267">
      <w:pPr>
        <w:tabs>
          <w:tab w:pos="-720" w:val="left"/>
        </w:tabs>
        <w:jc w:val="both"/>
        <w:rPr>
          <w:rFonts w:ascii="Garamond" w:hAnsi="Garamond"/>
          <w:spacing w:val="-2"/>
          <w:lang w:eastAsia="fr-FR"/>
        </w:rPr>
      </w:pPr>
    </w:p>
    <w:p w14:paraId="7EF0FAE3" w14:textId="77777777" w:rsidP="009C0532" w:rsidR="009C0532" w:rsidRDefault="009C0532" w:rsidRPr="00C46267">
      <w:pPr>
        <w:tabs>
          <w:tab w:pos="-720" w:val="left"/>
        </w:tabs>
        <w:jc w:val="both"/>
        <w:rPr>
          <w:rFonts w:ascii="Garamond" w:hAnsi="Garamond"/>
          <w:spacing w:val="-2"/>
          <w:lang w:eastAsia="fr-FR"/>
        </w:rPr>
      </w:pPr>
    </w:p>
    <w:p w14:paraId="7DD5D71D" w14:textId="77777777" w:rsidP="009C0532" w:rsidR="009C0532" w:rsidRDefault="009C0532" w:rsidRPr="00C46267">
      <w:pPr>
        <w:tabs>
          <w:tab w:pos="-720" w:val="left"/>
        </w:tabs>
        <w:jc w:val="both"/>
        <w:rPr>
          <w:rFonts w:ascii="Garamond" w:hAnsi="Garamond"/>
          <w:spacing w:val="-2"/>
          <w:lang w:eastAsia="fr-FR"/>
        </w:rPr>
      </w:pPr>
    </w:p>
    <w:p w14:paraId="0FAA6F18" w14:textId="77777777" w:rsidP="009C0532" w:rsidR="009C0532" w:rsidRDefault="009C0532" w:rsidRPr="00C46267">
      <w:pPr>
        <w:tabs>
          <w:tab w:pos="-720" w:val="left"/>
        </w:tabs>
        <w:jc w:val="both"/>
        <w:rPr>
          <w:rFonts w:ascii="Garamond" w:hAnsi="Garamond"/>
          <w:spacing w:val="-2"/>
          <w:lang w:eastAsia="fr-FR"/>
        </w:rPr>
      </w:pPr>
    </w:p>
    <w:p w14:paraId="1874B36E"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color w:val="000000"/>
        </w:rPr>
      </w:pPr>
      <w:r w:rsidRPr="009F40AF">
        <w:rPr>
          <w:b/>
          <w:color w:val="000000"/>
        </w:rPr>
        <w:t>ET</w:t>
      </w:r>
    </w:p>
    <w:p w14:paraId="50142FEB"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17F239D"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1189E69" w14:textId="77777777" w:rsidP="000E2A3F" w:rsidR="000E2A3F" w:rsidRDefault="009C0532" w:rsidRPr="009F40AF">
      <w:pPr>
        <w:numPr>
          <w:ilvl w:val="0"/>
          <w:numId w:val="1"/>
        </w:numPr>
        <w:tabs>
          <w:tab w:pos="1080" w:val="num"/>
        </w:tabs>
        <w:jc w:val="both"/>
        <w:rPr>
          <w:b/>
        </w:rPr>
      </w:pPr>
      <w:r w:rsidRPr="000E2A3F">
        <w:rPr>
          <w:b/>
          <w:color w:val="000000"/>
        </w:rPr>
        <w:t xml:space="preserve">L'ensemble du personnel </w:t>
      </w:r>
      <w:r w:rsidR="00F277B6" w:rsidRPr="000E2A3F">
        <w:rPr>
          <w:b/>
          <w:color w:val="000000"/>
        </w:rPr>
        <w:t xml:space="preserve">de </w:t>
      </w:r>
      <w:r w:rsidR="009F152F" w:rsidRPr="000E2A3F">
        <w:rPr>
          <w:b/>
        </w:rPr>
        <w:t xml:space="preserve">la </w:t>
      </w:r>
      <w:r w:rsidR="000E2A3F">
        <w:rPr>
          <w:b/>
        </w:rPr>
        <w:t>SAS LOISIRS CARROSSERIE 26</w:t>
      </w:r>
    </w:p>
    <w:p w14:paraId="307A8A26" w14:textId="6881FFBB" w:rsidP="000E2A3F" w:rsidR="009C0532" w:rsidRDefault="009C0532" w:rsidRPr="000E2A3F">
      <w:pPr>
        <w:autoSpaceDE w:val="0"/>
        <w:spacing w:line="240" w:lineRule="atLeast"/>
        <w:ind w:left="450"/>
        <w:jc w:val="both"/>
        <w:rPr>
          <w:color w:val="000000"/>
        </w:rPr>
      </w:pPr>
    </w:p>
    <w:p w14:paraId="68129F1B"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D6EBDB4"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9F40AF">
        <w:rPr>
          <w:color w:val="000000"/>
        </w:rPr>
        <w:t>Ci-après dénommé « Le Personnel »,</w:t>
      </w:r>
    </w:p>
    <w:p w14:paraId="0C7075A4"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p>
    <w:p w14:paraId="515DC07C" w14:textId="77777777" w:rsidP="00652265"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right"/>
        <w:rPr>
          <w:color w:val="000000"/>
        </w:rPr>
      </w:pP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rPr>
        <w:tab/>
      </w:r>
      <w:r w:rsidRPr="009F40AF">
        <w:rPr>
          <w:color w:val="000000"/>
          <w:u w:val="single"/>
        </w:rPr>
        <w:t>D'autre part</w:t>
      </w:r>
      <w:r w:rsidRPr="009F40AF">
        <w:rPr>
          <w:color w:val="000000"/>
        </w:rPr>
        <w:t>,</w:t>
      </w:r>
    </w:p>
    <w:p w14:paraId="14AE3FD3"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7BD32EE8"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FBB6F64"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4AD4BF0"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746EC5D"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6E66BC6"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10C1696B"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6F5E338" w14:textId="77777777" w:rsidP="009C0532" w:rsidR="009C0532" w:rsidRDefault="009C0532" w:rsidRPr="009F40A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21AC1C6" w14:textId="77777777" w:rsidP="009C0532" w:rsidR="009C0532"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9F40AF">
        <w:rPr>
          <w:color w:val="000000"/>
        </w:rPr>
        <w:t>Le présent accord d’entreprise est conclu par ratification par le personnel d’un projet d’accord proposé par la Direction. Il est soumis aux dispositions de l’Ordonnance 2</w:t>
      </w:r>
      <w:r w:rsidR="002F5003" w:rsidRPr="009F40AF">
        <w:rPr>
          <w:color w:val="000000"/>
        </w:rPr>
        <w:t xml:space="preserve">017-1385 du 22 septembre 2017, </w:t>
      </w:r>
      <w:r w:rsidRPr="009F40AF">
        <w:rPr>
          <w:color w:val="000000"/>
        </w:rPr>
        <w:t>du décre</w:t>
      </w:r>
      <w:r w:rsidR="002F5003" w:rsidRPr="009F40AF">
        <w:rPr>
          <w:color w:val="000000"/>
        </w:rPr>
        <w:t>t 2017-1767 du 26 décembre 2017 et de la Loi n°2018-217 du 29 mars 2018.</w:t>
      </w:r>
    </w:p>
    <w:p w14:paraId="57888805" w14:textId="77777777" w:rsidP="009C0532" w:rsidR="00445534" w:rsidRDefault="00445534"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BD6FF69" w14:textId="77777777" w:rsidP="009C0532" w:rsidR="009C0532"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72113695" w14:textId="70ED9ED2" w:rsidP="009C0532" w:rsidR="001D309F" w:rsidRDefault="001D309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6F2CE88" w14:textId="41C9F39E" w:rsidP="009C0532" w:rsidR="00552204" w:rsidRDefault="0055220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7B93DD4B" w14:textId="77777777" w:rsidP="009C0532" w:rsidR="00C644C7" w:rsidRDefault="00C644C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E39E8D6" w14:textId="79C5301D" w:rsidP="009C0532" w:rsidR="00552204" w:rsidRDefault="0055220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1CD3C18C" w14:textId="77777777" w:rsidP="009C0532" w:rsidR="00776B6D" w:rsidRDefault="00776B6D"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1967F15C" w14:textId="7C590E26" w:rsidP="009C0532" w:rsidR="001D309F" w:rsidRDefault="001D309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337F1C6" w14:textId="77777777" w:rsidP="009C0532" w:rsidR="0000202D"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center"/>
        <w:rPr>
          <w:b/>
          <w:bCs/>
          <w:color w:val="000000"/>
          <w:u w:val="single"/>
        </w:rPr>
      </w:pPr>
      <w:r w:rsidRPr="00C46267">
        <w:rPr>
          <w:b/>
          <w:bCs/>
          <w:color w:val="000000"/>
          <w:u w:val="single"/>
        </w:rPr>
        <w:t>PREAMBULE</w:t>
      </w:r>
      <w:r w:rsidRPr="00C46267">
        <w:rPr>
          <w:b/>
          <w:bCs/>
          <w:color w:val="000000"/>
        </w:rPr>
        <w:t> </w:t>
      </w:r>
    </w:p>
    <w:p w14:paraId="74432067" w14:textId="77777777" w:rsidP="008840AD" w:rsidR="00A133F5" w:rsidRDefault="00A133F5" w:rsidRPr="00C46267">
      <w:pPr>
        <w:jc w:val="both"/>
        <w:rPr>
          <w:rFonts w:eastAsiaTheme="minorEastAsia"/>
          <w:kern w:val="24"/>
        </w:rPr>
      </w:pPr>
    </w:p>
    <w:p w14:paraId="4E3F09B3" w14:textId="77777777" w:rsidP="008840AD" w:rsidR="009C0532" w:rsidRDefault="009C0532" w:rsidRPr="00C46267">
      <w:pPr>
        <w:jc w:val="both"/>
        <w:rPr>
          <w:rFonts w:eastAsiaTheme="minorEastAsia"/>
          <w:kern w:val="24"/>
        </w:rPr>
      </w:pPr>
    </w:p>
    <w:p w14:paraId="636402A6" w14:textId="089E086E" w:rsidP="008840AD" w:rsidR="00A133F5" w:rsidRDefault="00A133F5"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40B0B">
        <w:rPr>
          <w:color w:val="000000"/>
        </w:rPr>
        <w:t xml:space="preserve">Parce </w:t>
      </w:r>
      <w:r w:rsidRPr="006D67C6">
        <w:rPr>
          <w:color w:val="000000"/>
        </w:rPr>
        <w:t>que le fonctionne</w:t>
      </w:r>
      <w:r w:rsidRPr="006D67C6">
        <w:t xml:space="preserve">ment </w:t>
      </w:r>
      <w:r w:rsidR="00F277B6" w:rsidRPr="006D67C6">
        <w:t>de l</w:t>
      </w:r>
      <w:r w:rsidR="00776B6D" w:rsidRPr="006D67C6">
        <w:t xml:space="preserve">a </w:t>
      </w:r>
      <w:r w:rsidR="006D67C6" w:rsidRPr="006D67C6">
        <w:t xml:space="preserve">SAS </w:t>
      </w:r>
      <w:r w:rsidR="000E2A3F">
        <w:t>LOISIRS CARROSSERIE 26</w:t>
      </w:r>
      <w:r w:rsidR="006D67C6" w:rsidRPr="006D67C6">
        <w:t xml:space="preserve"> </w:t>
      </w:r>
      <w:r w:rsidRPr="006D67C6">
        <w:t xml:space="preserve">le nécessite, la </w:t>
      </w:r>
      <w:r w:rsidR="002A485D" w:rsidRPr="006D67C6">
        <w:t>D</w:t>
      </w:r>
      <w:r w:rsidRPr="006D67C6">
        <w:t xml:space="preserve">irection a souhaité conclure un accord d’entreprise </w:t>
      </w:r>
      <w:r w:rsidR="00652265" w:rsidRPr="006D67C6">
        <w:t xml:space="preserve">portant sur </w:t>
      </w:r>
      <w:r w:rsidR="006D67C6" w:rsidRPr="006D67C6">
        <w:t>le contingent d’heures supplémentaires</w:t>
      </w:r>
      <w:r w:rsidR="00210BB1" w:rsidRPr="006D67C6">
        <w:t>,</w:t>
      </w:r>
      <w:r w:rsidR="00652265" w:rsidRPr="006D67C6">
        <w:t xml:space="preserve"> afin de prendre en compte les réalités de</w:t>
      </w:r>
      <w:r w:rsidR="00F277B6" w:rsidRPr="006D67C6">
        <w:t xml:space="preserve"> </w:t>
      </w:r>
      <w:r w:rsidR="00776B6D" w:rsidRPr="006D67C6">
        <w:t xml:space="preserve">la </w:t>
      </w:r>
      <w:r w:rsidR="000E2A3F" w:rsidRPr="006D67C6">
        <w:t xml:space="preserve">SAS </w:t>
      </w:r>
      <w:r w:rsidR="000E2A3F">
        <w:t>LOISIRS CARROSSERIE 26</w:t>
      </w:r>
      <w:r w:rsidR="00652265" w:rsidRPr="006D67C6">
        <w:t>.</w:t>
      </w:r>
    </w:p>
    <w:p w14:paraId="0EC6865B" w14:textId="77777777" w:rsidP="008840AD" w:rsidR="00A133F5" w:rsidRDefault="00A133F5"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2E69E8B" w14:textId="3140BA46" w:rsidP="00C632DE" w:rsidR="00C632DE" w:rsidRDefault="00776B6D">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Pr>
          <w:color w:val="000000"/>
        </w:rPr>
        <w:t xml:space="preserve">La </w:t>
      </w:r>
      <w:r w:rsidR="000E2A3F" w:rsidRPr="006D67C6">
        <w:t xml:space="preserve">SAS </w:t>
      </w:r>
      <w:r w:rsidR="000E2A3F">
        <w:t>LOISIRS CARROSSERIE 26</w:t>
      </w:r>
      <w:r w:rsidR="000E2A3F" w:rsidRPr="006D67C6">
        <w:t xml:space="preserve"> </w:t>
      </w:r>
      <w:r w:rsidR="00C632DE">
        <w:rPr>
          <w:color w:val="000000"/>
        </w:rPr>
        <w:t xml:space="preserve">ayant un </w:t>
      </w:r>
      <w:r w:rsidR="00C632DE" w:rsidRPr="00C46267">
        <w:rPr>
          <w:color w:val="000000"/>
        </w:rPr>
        <w:t xml:space="preserve">effectif habituel </w:t>
      </w:r>
      <w:r w:rsidR="00C632DE">
        <w:rPr>
          <w:color w:val="000000"/>
        </w:rPr>
        <w:t xml:space="preserve">inférieur à </w:t>
      </w:r>
      <w:r w:rsidR="00C632DE" w:rsidRPr="00C46267">
        <w:rPr>
          <w:color w:val="000000"/>
        </w:rPr>
        <w:t>onze</w:t>
      </w:r>
      <w:r w:rsidR="00C632DE">
        <w:rPr>
          <w:color w:val="000000"/>
        </w:rPr>
        <w:t xml:space="preserve"> salariés</w:t>
      </w:r>
      <w:r w:rsidR="00C632DE" w:rsidRPr="00C46267">
        <w:rPr>
          <w:color w:val="000000"/>
        </w:rPr>
        <w:t>, le présent projet d’accord est proposé sur la base de l’article L.2232-2</w:t>
      </w:r>
      <w:r w:rsidR="00C632DE">
        <w:rPr>
          <w:color w:val="000000"/>
        </w:rPr>
        <w:t>1</w:t>
      </w:r>
      <w:r w:rsidR="00C632DE" w:rsidRPr="00C46267">
        <w:rPr>
          <w:color w:val="000000"/>
        </w:rPr>
        <w:t xml:space="preserve"> du Code du Travail, tel qu’issu de l’ordonnance n°2017-1385 du 22 septembre 2017 relative au renforcement de la négociation collective. </w:t>
      </w:r>
    </w:p>
    <w:p w14:paraId="47F326D4" w14:textId="77777777" w:rsidP="00C632DE" w:rsidR="00C632DE" w:rsidRDefault="00C632DE" w:rsidRPr="00C46267">
      <w:pPr>
        <w:pStyle w:val="NormalWeb"/>
        <w:shd w:color="auto" w:fill="FFFFFF" w:val="clear"/>
        <w:spacing w:after="180" w:afterAutospacing="0" w:before="180" w:beforeAutospacing="0"/>
        <w:jc w:val="both"/>
        <w:rPr>
          <w:i/>
          <w:color w:val="000000"/>
        </w:rPr>
      </w:pPr>
      <w:r w:rsidRPr="00C46267">
        <w:rPr>
          <w:color w:val="000000"/>
        </w:rPr>
        <w:t xml:space="preserve">Ainsi, conformément à l’article L.2232-21 du Code du Travail, </w:t>
      </w:r>
      <w:r w:rsidRPr="00C46267">
        <w:rPr>
          <w:i/>
          <w:color w:val="000000"/>
        </w:rPr>
        <w:t xml:space="preserve">l'employeur peut proposer un projet d'accord aux salariés, qui porte sur l'ensemble des thèmes ouverts à la négociation collective d'entreprise prévus par le présent code. La consultation du personnel est organisée à l'issue d'un délai minimum de quinze jours courant à compter de la communication à chaque salarié du projet d'accord. </w:t>
      </w:r>
    </w:p>
    <w:p w14:paraId="56257984" w14:textId="77777777" w:rsidP="00C632DE" w:rsidR="00C632DE" w:rsidRDefault="00C632DE" w:rsidRPr="00C46267">
      <w:pPr>
        <w:pStyle w:val="NormalWeb"/>
        <w:shd w:color="auto" w:fill="FFFFFF" w:val="clear"/>
        <w:spacing w:after="180" w:afterAutospacing="0" w:before="180" w:beforeAutospacing="0"/>
        <w:jc w:val="both"/>
        <w:rPr>
          <w:i/>
          <w:color w:val="000000"/>
        </w:rPr>
      </w:pPr>
      <w:r w:rsidRPr="00C46267">
        <w:rPr>
          <w:i/>
          <w:color w:val="000000"/>
        </w:rPr>
        <w:t>Les conditions d'application de ces dispositions, en particulier les modalités d'organisation de la consultation du personnel, sont fixées par décret en Conseil d'Etat.</w:t>
      </w:r>
    </w:p>
    <w:p w14:paraId="579834FD" w14:textId="77777777" w:rsidP="009325AE" w:rsidR="009325AE" w:rsidRDefault="009325AE"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535A19C" w14:textId="1967F51B" w:rsidP="009325AE" w:rsidR="009325AE" w:rsidRDefault="009325AE"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i/>
          <w:color w:val="000000"/>
          <w:shd w:color="auto" w:fill="FFFFFF" w:val="clear"/>
        </w:rPr>
      </w:pPr>
      <w:r w:rsidRPr="00C46267">
        <w:rPr>
          <w:color w:val="000000"/>
        </w:rPr>
        <w:t xml:space="preserve">Par ailleurs, conformément à l’article L.2232-22 du Code du Travail, </w:t>
      </w:r>
      <w:r w:rsidRPr="00C46267">
        <w:rPr>
          <w:i/>
          <w:color w:val="000000"/>
          <w:shd w:color="auto" w:fill="FFFFFF" w:val="clear"/>
        </w:rPr>
        <w:t>lorsque le projet d'accord mentionné à l'article </w:t>
      </w:r>
      <w:hyperlink r:id="rId8" w:history="1">
        <w:r w:rsidRPr="00C46267">
          <w:rPr>
            <w:rStyle w:val="Lienhypertexte"/>
            <w:i/>
            <w:color w:themeColor="text1" w:val="000000"/>
            <w:u w:val="none"/>
            <w:shd w:color="auto" w:fill="FFFFFF" w:val="clear"/>
          </w:rPr>
          <w:t>L.2232-21</w:t>
        </w:r>
      </w:hyperlink>
      <w:r w:rsidRPr="00C46267">
        <w:rPr>
          <w:i/>
          <w:color w:themeColor="text1" w:val="000000"/>
          <w:shd w:color="auto" w:fill="FFFFFF" w:val="clear"/>
        </w:rPr>
        <w:t> est</w:t>
      </w:r>
      <w:r w:rsidRPr="00C46267">
        <w:rPr>
          <w:i/>
          <w:color w:val="000000"/>
          <w:shd w:color="auto" w:fill="FFFFFF" w:val="clear"/>
        </w:rPr>
        <w:t xml:space="preserve"> approuvé à la majorité des deux tiers du personnel, il est considéré comme un accord valide.</w:t>
      </w:r>
    </w:p>
    <w:p w14:paraId="75858D06" w14:textId="77777777" w:rsidP="008840AD" w:rsidR="009C0532" w:rsidRDefault="009C0532"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1F801797" w14:textId="25074916" w:rsidP="008840AD" w:rsidR="00ED59D7" w:rsidRDefault="00ED59D7"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Ainsi, le présent projet d’accord sera soumis à référendum des salariés </w:t>
      </w:r>
      <w:r w:rsidR="00F277B6">
        <w:rPr>
          <w:color w:val="000000"/>
        </w:rPr>
        <w:t xml:space="preserve">de </w:t>
      </w:r>
      <w:r w:rsidR="00776B6D" w:rsidRPr="00340B0B">
        <w:rPr>
          <w:color w:val="000000"/>
        </w:rPr>
        <w:t>l</w:t>
      </w:r>
      <w:r w:rsidR="00776B6D">
        <w:rPr>
          <w:color w:val="000000"/>
        </w:rPr>
        <w:t xml:space="preserve">a </w:t>
      </w:r>
      <w:r w:rsidR="000E2A3F" w:rsidRPr="006D67C6">
        <w:t xml:space="preserve">SAS </w:t>
      </w:r>
      <w:r w:rsidR="000E2A3F">
        <w:t>LOISIRS CARROSSERIE 26</w:t>
      </w:r>
      <w:r w:rsidRPr="00C46267">
        <w:rPr>
          <w:color w:val="000000"/>
        </w:rPr>
        <w:t>.</w:t>
      </w:r>
    </w:p>
    <w:p w14:paraId="1015D1CD" w14:textId="77777777" w:rsidP="008840AD" w:rsidR="00ED59D7" w:rsidRDefault="00ED59D7"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01E6610" w14:textId="3B17F93F" w:rsidP="008840AD" w:rsidR="00ED59D7" w:rsidRDefault="00ED59D7"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Il entrera en vigueur après approbation par une majorité</w:t>
      </w:r>
      <w:r w:rsidR="00094EAF" w:rsidRPr="00C46267">
        <w:rPr>
          <w:color w:val="000000"/>
        </w:rPr>
        <w:t xml:space="preserve"> des deux tiers</w:t>
      </w:r>
      <w:r w:rsidRPr="00C46267">
        <w:rPr>
          <w:color w:val="000000"/>
        </w:rPr>
        <w:t xml:space="preserve"> des salariés </w:t>
      </w:r>
      <w:r w:rsidR="00F277B6">
        <w:rPr>
          <w:color w:val="000000"/>
        </w:rPr>
        <w:t>de</w:t>
      </w:r>
      <w:r w:rsidR="00340B0B">
        <w:rPr>
          <w:color w:val="000000"/>
        </w:rPr>
        <w:t xml:space="preserve"> </w:t>
      </w:r>
      <w:r w:rsidR="00776B6D" w:rsidRPr="00340B0B">
        <w:rPr>
          <w:color w:val="000000"/>
        </w:rPr>
        <w:t>l</w:t>
      </w:r>
      <w:r w:rsidR="00776B6D">
        <w:rPr>
          <w:color w:val="000000"/>
        </w:rPr>
        <w:t xml:space="preserve">a </w:t>
      </w:r>
      <w:r w:rsidR="000E2A3F" w:rsidRPr="006D67C6">
        <w:t xml:space="preserve">SAS </w:t>
      </w:r>
      <w:r w:rsidR="000E2A3F">
        <w:t>LOISIRS CARROSSERIE 26</w:t>
      </w:r>
      <w:r w:rsidRPr="00C46267">
        <w:rPr>
          <w:color w:val="000000"/>
        </w:rPr>
        <w:t>.</w:t>
      </w:r>
    </w:p>
    <w:p w14:paraId="193E3D52" w14:textId="77777777" w:rsidP="008840AD" w:rsidR="008840AD" w:rsidRDefault="008840AD"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3C32D89" w14:textId="6D7BE58B" w:rsidP="005B7F17" w:rsidR="0000202D" w:rsidRDefault="006E0E6C"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Ceci étant exposé, la Direction </w:t>
      </w:r>
      <w:r w:rsidR="00F277B6">
        <w:rPr>
          <w:color w:val="000000"/>
        </w:rPr>
        <w:t xml:space="preserve">de </w:t>
      </w:r>
      <w:r w:rsidR="00776B6D" w:rsidRPr="00340B0B">
        <w:rPr>
          <w:color w:val="000000"/>
        </w:rPr>
        <w:t>l</w:t>
      </w:r>
      <w:r w:rsidR="00776B6D">
        <w:rPr>
          <w:color w:val="000000"/>
        </w:rPr>
        <w:t xml:space="preserve">a </w:t>
      </w:r>
      <w:r w:rsidR="000E2A3F" w:rsidRPr="006D67C6">
        <w:t xml:space="preserve">SAS </w:t>
      </w:r>
      <w:r w:rsidR="000E2A3F">
        <w:t>LOISIRS CARROSSERIE 26</w:t>
      </w:r>
      <w:r w:rsidR="000E2A3F" w:rsidRPr="006D67C6">
        <w:t xml:space="preserve"> </w:t>
      </w:r>
      <w:r w:rsidRPr="00C46267">
        <w:rPr>
          <w:color w:val="000000"/>
        </w:rPr>
        <w:t>convient de ce qui suit :</w:t>
      </w:r>
    </w:p>
    <w:p w14:paraId="71B6A3D4" w14:textId="77777777" w:rsidP="005B7F17" w:rsidR="005B7F17" w:rsidRDefault="005B7F17"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6B7EBAA" w14:textId="77777777" w:rsidP="008840AD" w:rsidR="00AF75C5" w:rsidRDefault="00AF75C5"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p>
    <w:p w14:paraId="58D87EBF" w14:textId="77777777" w:rsidP="00501A30" w:rsidR="00501A30" w:rsidRDefault="00501A30" w:rsidRPr="00C46267">
      <w:pPr>
        <w:tabs>
          <w:tab w:pos="373" w:val="left"/>
          <w:tab w:pos="656" w:val="left"/>
          <w:tab w:pos="3492" w:val="left"/>
          <w:tab w:pos="12062" w:val="left"/>
        </w:tabs>
        <w:autoSpaceDE w:val="0"/>
        <w:spacing w:line="240" w:lineRule="atLeast"/>
        <w:jc w:val="both"/>
        <w:rPr>
          <w:color w:val="000000"/>
        </w:rPr>
      </w:pPr>
    </w:p>
    <w:p w14:paraId="048342C0" w14:textId="27D6C6CE" w:rsidP="00501A30" w:rsidR="00501A30" w:rsidRDefault="00853869"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noProof/>
          <w:color w:val="000000"/>
          <w:lang w:eastAsia="fr-FR"/>
        </w:rPr>
        <mc:AlternateContent>
          <mc:Choice Requires="wps">
            <w:drawing>
              <wp:anchor allowOverlap="1" behindDoc="0" distB="0" distL="114300" distR="114300" distT="0" layoutInCell="1" locked="0" relativeHeight="251670528" simplePos="0" wp14:anchorId="2652C07A" wp14:editId="67A45ED4">
                <wp:simplePos x="0" y="0"/>
                <wp:positionH relativeFrom="column">
                  <wp:posOffset>-52070</wp:posOffset>
                </wp:positionH>
                <wp:positionV relativeFrom="paragraph">
                  <wp:posOffset>9525</wp:posOffset>
                </wp:positionV>
                <wp:extent cx="5876925" cy="285750"/>
                <wp:effectExtent b="6350" l="9525" r="247650" t="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gradFill rotWithShape="0">
                          <a:gsLst>
                            <a:gs pos="0">
                              <a:schemeClr val="accent5">
                                <a:lumMod val="100000"/>
                                <a:lumOff val="0"/>
                              </a:schemeClr>
                            </a:gs>
                            <a:gs pos="100000">
                              <a:schemeClr val="accent5">
                                <a:lumMod val="50000"/>
                                <a:lumOff val="0"/>
                              </a:schemeClr>
                            </a:gs>
                          </a:gsLst>
                          <a:lin ang="2700000" scaled="1"/>
                        </a:gradFill>
                        <a:ln w="12700">
                          <a:solidFill>
                            <a:schemeClr val="lt1">
                              <a:lumMod val="95000"/>
                              <a:lumOff val="0"/>
                            </a:schemeClr>
                          </a:solidFill>
                          <a:miter lim="800000"/>
                          <a:headEnd/>
                          <a:tailEnd/>
                        </a:ln>
                        <a:effectLst>
                          <a:outerShdw kx="-2453608" rotWithShape="0" sy="50000">
                            <a:schemeClr val="accent5">
                              <a:lumMod val="40000"/>
                              <a:lumOff val="60000"/>
                              <a:alpha val="50000"/>
                            </a:schemeClr>
                          </a:outerShdw>
                        </a:effectLst>
                      </wps:spPr>
                      <wps:txbx>
                        <w:txbxContent>
                          <w:p w14:paraId="14DCAFC0" w14:textId="77777777" w:rsidP="00501A30" w:rsidR="007637F3" w:rsidRDefault="007637F3" w:rsidRPr="00CC0E3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rPr>
                            </w:pPr>
                            <w:r w:rsidRPr="00CC0E3B">
                              <w:rPr>
                                <w:b/>
                                <w:color w:val="000000"/>
                              </w:rPr>
                              <w:t xml:space="preserve">ARTICLE </w:t>
                            </w:r>
                            <w:r>
                              <w:rPr>
                                <w:b/>
                                <w:color w:val="000000"/>
                              </w:rPr>
                              <w:t>1</w:t>
                            </w:r>
                            <w:r w:rsidRPr="00CC0E3B">
                              <w:rPr>
                                <w:b/>
                                <w:color w:val="000000"/>
                              </w:rPr>
                              <w:t xml:space="preserve"> : </w:t>
                            </w:r>
                            <w:r>
                              <w:rPr>
                                <w:b/>
                                <w:color w:val="000000"/>
                              </w:rPr>
                              <w:t>CADRE JURIDIQUE</w:t>
                            </w:r>
                          </w:p>
                          <w:p w14:paraId="714F112B" w14:textId="77777777" w:rsidP="00501A30"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01529636" w14:textId="77777777" w:rsidP="00501A30" w:rsidR="007637F3" w:rsidRDefault="007637F3"/>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2652C07A">
                <v:stroke joinstyle="miter"/>
                <v:path gradientshapeok="t" o:connecttype="rect"/>
              </v:shapetype>
              <v:shape fillcolor="#4bacc6 [3208]" id="Text Box 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SqOZugIAAC8GAAAOAAAAZHJzL2Uyb0RvYy54bWysVN9v0zAQfkfif7D8vqUtTdtFS6exMYTE L2kgnl3HSaw5PmO7TcZfz9luszIGAkQeIvvO/vzd3Xd3fjF0iuyEdRJ0SaenE0qE5lBJ3ZT086eb kxUlzjNdMQValPReOHqxfv7svDeFmEELqhKWIIh2RW9K2npviixzvBUdc6dghEZnDbZjHre2ySrL ekTvVDabTBZZD7YyFrhwDq3XyUnXEb+uBfcf6toJT1RJkZuPfxv/m/DP1uesaCwzreR7GuwfWHRM anx0hLpmnpGtlT9BdZJbcFD7Uw5dBnUtuYgxYDTTyaNobltmRIwFk+PMmCb3/2D5+92t+WiJH17C gAWMQTjzFvidIxquWqYbcWkt9K1gFT48DSnLeuOK/dWQale4ALLp30GFRWZbDxFoqG0XsoJxEkTH AtyPSReDJxyN+Wq5OJvllHD0zVb5Mo9VyVhxuG2s868FdCQsSmqxqBGd7d46H9iw4nBkX4LqRipF LPgv0rcxi+HZ6HR4Jy2IAYwnmaPexJWyZMdQKYxzoX0eb6hth1El+3QSviQatKO0kv3AeISJpBp3 /ND+bjCNx37/Wv63j2EimkN8SmqCtcOULhNp4jhTojpUMEo15ikwUpr06AlnY9AOlBydj+gqn1Ry nJizwPVP8/IDeCc9DgAlu5KuEtHYkkFtr3QV155JldYYoNKBr4itvS8lbBHitq164lBCKWvkDqV1 MpvnLxYTHEFPSeFRWL+q+fzpKiwezEyZlqVSjiVDpiN+FMNIMu6O+MdeCu2TGskPmwGjDj21geoe uwq5B5mGKYuLFuw3SnqcWCV1X7fMCkrUG41KPpvO52HExc08X85wY489m2MP0xyhSuopyiQsr3wa i1tjZdPiS6nKGi6xm2sZG+2BFUYRNjiVktTTBA1j73gfTz3M+fV3AAAA//8DAFBLAwQUAAYACAAA ACEAbEbp6NsAAAAHAQAADwAAAGRycy9kb3ducmV2LnhtbEyO30rDMBTG7wXfIRzBuy1d5+asTYcI giIM3HyAs+bYhjVJadKmvr3HK738/vB9v3I/205MNATjnYLVMgNBrvbauEbB5+llsQMRIjqNnXek 4JsC7KvrqxIL7ZP7oOkYG8EjLhSooI2xL6QMdUsWw9L35Dj78oPFyHJopB4w8bjtZJ5lW2nROH5o safnlurLcbQK0lrn6fCOuUlmHMbLaXqj10mp25v56RFEpDn+leEXn9GhYqazH50OolOw2OXcZH8D guOH1f0axFnB3XYDsirlf/7qBwAA//8DAFBLAQItABQABgAIAAAAIQC2gziS/gAAAOEBAAATAAAA AAAAAAAAAAAAAAAAAABbQ29udGVudF9UeXBlc10ueG1sUEsBAi0AFAAGAAgAAAAhADj9If/WAAAA lAEAAAsAAAAAAAAAAAAAAAAALwEAAF9yZWxzLy5yZWxzUEsBAi0AFAAGAAgAAAAhAKxKo5m6AgAA LwYAAA4AAAAAAAAAAAAAAAAALgIAAGRycy9lMm9Eb2MueG1sUEsBAi0AFAAGAAgAAAAhAGxG6ejb AAAABwEAAA8AAAAAAAAAAAAAAAAAFAUAAGRycy9kb3ducmV2LnhtbFBLBQYAAAAABAAEAPMAAAAc BgAAAAA= " o:spid="_x0000_s1026" strokecolor="#f2f2f2 [3041]" strokeweight="1pt" style="position:absolute;left:0;text-align:left;margin-left:-4.1pt;margin-top:.75pt;width:462.75pt;height: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v:fill angle="45" color2="#205867 [1608]" focus="100%" type="gradient"/>
                <v:shadow color="#b6dde8 [1304]" matrix=",-56756f,,.5" offset="0,0" on="t" opacity=".5" origin=",.5" type="perspective"/>
                <v:textbox>
                  <w:txbxContent>
                    <w:p w14:paraId="14DCAFC0" w14:textId="77777777" w:rsidP="00501A30" w:rsidR="007637F3" w:rsidRDefault="007637F3" w:rsidRPr="00CC0E3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rPr>
                      </w:pPr>
                      <w:r w:rsidRPr="00CC0E3B">
                        <w:rPr>
                          <w:b/>
                          <w:color w:val="000000"/>
                        </w:rPr>
                        <w:t xml:space="preserve">ARTICLE </w:t>
                      </w:r>
                      <w:r>
                        <w:rPr>
                          <w:b/>
                          <w:color w:val="000000"/>
                        </w:rPr>
                        <w:t>1</w:t>
                      </w:r>
                      <w:r w:rsidRPr="00CC0E3B">
                        <w:rPr>
                          <w:b/>
                          <w:color w:val="000000"/>
                        </w:rPr>
                        <w:t xml:space="preserve"> : </w:t>
                      </w:r>
                      <w:r>
                        <w:rPr>
                          <w:b/>
                          <w:color w:val="000000"/>
                        </w:rPr>
                        <w:t>CADRE JURIDIQUE</w:t>
                      </w:r>
                    </w:p>
                    <w:p w14:paraId="714F112B" w14:textId="77777777" w:rsidP="00501A30"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01529636" w14:textId="77777777" w:rsidP="00501A30" w:rsidR="007637F3" w:rsidRDefault="007637F3"/>
                  </w:txbxContent>
                </v:textbox>
              </v:shape>
            </w:pict>
          </mc:Fallback>
        </mc:AlternateContent>
      </w:r>
    </w:p>
    <w:p w14:paraId="3AA47FAA" w14:textId="77777777" w:rsidP="00501A30" w:rsidR="00501A30" w:rsidRDefault="00501A30" w:rsidRPr="00C46267">
      <w:pPr>
        <w:spacing w:line="276" w:lineRule="auto"/>
        <w:jc w:val="both"/>
        <w:rPr>
          <w:b/>
        </w:rPr>
      </w:pPr>
    </w:p>
    <w:p w14:paraId="53C27446" w14:textId="77777777" w:rsidP="008840AD" w:rsidR="00AF75C5" w:rsidRDefault="00AF75C5"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5F38143" w14:textId="31DEFDD4" w:rsidP="008840AD" w:rsidR="00AF75C5" w:rsidRDefault="00156196" w:rsidRPr="00C46267">
      <w:pPr>
        <w:tabs>
          <w:tab w:pos="406" w:val="left"/>
          <w:tab w:pos="1530" w:val="left"/>
          <w:tab w:pos="2250" w:val="left"/>
          <w:tab w:pos="2970" w:val="left"/>
          <w:tab w:pos="3690" w:val="left"/>
          <w:tab w:pos="4410" w:val="left"/>
        </w:tabs>
        <w:autoSpaceDE w:val="0"/>
        <w:spacing w:line="240" w:lineRule="atLeast"/>
        <w:jc w:val="both"/>
        <w:rPr>
          <w:color w:val="000000"/>
        </w:rPr>
      </w:pPr>
      <w:r w:rsidRPr="00156196">
        <w:rPr>
          <w:b/>
          <w:color w:val="000000"/>
          <w:u w:val="single"/>
        </w:rPr>
        <w:t xml:space="preserve">Article </w:t>
      </w:r>
      <w:r w:rsidR="00AF75C5" w:rsidRPr="00156196">
        <w:rPr>
          <w:b/>
          <w:color w:val="000000"/>
          <w:u w:val="single"/>
        </w:rPr>
        <w:t>1.</w:t>
      </w:r>
      <w:r w:rsidR="00481B16" w:rsidRPr="00156196">
        <w:rPr>
          <w:b/>
          <w:color w:val="000000"/>
          <w:u w:val="single"/>
        </w:rPr>
        <w:t>1</w:t>
      </w:r>
      <w:r w:rsidR="00AF75C5" w:rsidRPr="00C46267">
        <w:rPr>
          <w:b/>
          <w:color w:val="000000"/>
        </w:rPr>
        <w:t xml:space="preserve"> </w:t>
      </w:r>
      <w:r>
        <w:rPr>
          <w:b/>
          <w:color w:val="000000"/>
        </w:rPr>
        <w:t xml:space="preserve">- </w:t>
      </w:r>
      <w:r w:rsidR="00AF75C5" w:rsidRPr="00C46267">
        <w:rPr>
          <w:color w:val="000000"/>
        </w:rPr>
        <w:t>Le présent accord est conclu dans le cadre :</w:t>
      </w:r>
      <w:r w:rsidR="00055179" w:rsidRPr="00C46267">
        <w:rPr>
          <w:color w:val="000000"/>
        </w:rPr>
        <w:tab/>
      </w:r>
    </w:p>
    <w:p w14:paraId="76AD51C4" w14:textId="77777777" w:rsidP="00E158DC" w:rsidR="00E665C1" w:rsidRDefault="00E665C1" w:rsidRPr="00E158DC">
      <w:pPr>
        <w:jc w:val="both"/>
        <w:rPr>
          <w:color w:val="000000"/>
        </w:rPr>
      </w:pPr>
    </w:p>
    <w:p w14:paraId="7226C582" w14:textId="07913F19" w:rsidP="00E158DC" w:rsidR="00E665C1" w:rsidRDefault="00E57DA9" w:rsidRPr="00C46267">
      <w:pPr>
        <w:pStyle w:val="Paragraphedeliste"/>
        <w:numPr>
          <w:ilvl w:val="0"/>
          <w:numId w:val="1"/>
        </w:numPr>
        <w:jc w:val="both"/>
        <w:rPr>
          <w:color w:val="000000"/>
        </w:rPr>
      </w:pPr>
      <w:r w:rsidRPr="00C46267">
        <w:rPr>
          <w:color w:val="000000"/>
        </w:rPr>
        <w:t>Des</w:t>
      </w:r>
      <w:r w:rsidR="00E665C1" w:rsidRPr="00C46267">
        <w:rPr>
          <w:color w:val="000000"/>
        </w:rPr>
        <w:t xml:space="preserve"> dispositions des articles L.2232-21 et suivants du Code du travail, qui prévoient que dans les entreprises dépourvues de délégué syndical et dont l'effectif habituel est inférieur à onze salariés, l'employeur peut proposer un projet d'accord aux salariés, qui porte sur l'ensemble des thèmes ouverts à la négociation collective d'entreprise prévus par le présent code. Cet accord devra être approuvé à la majorité des deux tiers du personnel, pour être considéré comme accord valide ;</w:t>
      </w:r>
    </w:p>
    <w:p w14:paraId="6818028C" w14:textId="77777777" w:rsidP="009325AE" w:rsidR="009325AE" w:rsidRDefault="009325AE" w:rsidRPr="00C46267">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1800A699" w14:textId="6598AB98" w:rsidP="00E158DC" w:rsidR="00776B6D" w:rsidRDefault="00E57DA9" w:rsidRPr="00E158DC">
      <w:pPr>
        <w:pStyle w:val="Paragraphedeliste"/>
        <w:numPr>
          <w:ilvl w:val="0"/>
          <w:numId w:val="1"/>
        </w:numPr>
        <w:jc w:val="both"/>
        <w:rPr>
          <w:color w:val="000000"/>
        </w:rPr>
      </w:pPr>
      <w:r w:rsidRPr="00FF39C4">
        <w:rPr>
          <w:color w:val="000000"/>
        </w:rPr>
        <w:lastRenderedPageBreak/>
        <w:t>Des</w:t>
      </w:r>
      <w:r w:rsidR="002B72DF" w:rsidRPr="00FF39C4">
        <w:rPr>
          <w:color w:val="000000"/>
        </w:rPr>
        <w:t xml:space="preserve"> dispositions des articles L.3121-33 et suivants du Code du travail, qui prévoient notamment la possibilité de définir par accord collectif d'entreprise le contingent annuel prévu à l’article </w:t>
      </w:r>
      <w:r w:rsidR="00776B6D" w:rsidRPr="00FF39C4">
        <w:rPr>
          <w:color w:val="000000"/>
        </w:rPr>
        <w:t>L.3121-30 du Code du travail </w:t>
      </w:r>
    </w:p>
    <w:p w14:paraId="0CF7C67C" w14:textId="77777777" w:rsidP="00AC4F62" w:rsidR="00AC4F62" w:rsidRDefault="00AC4F62" w:rsidRPr="00C46267">
      <w:pPr>
        <w:tabs>
          <w:tab w:pos="284"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B57DBF9" w14:textId="07177599" w:rsidP="006D67C6" w:rsidR="00776B6D" w:rsidRDefault="00E57DA9" w:rsidRPr="006D67C6">
      <w:pPr>
        <w:pStyle w:val="Paragraphedeliste"/>
        <w:numPr>
          <w:ilvl w:val="0"/>
          <w:numId w:val="1"/>
        </w:numPr>
        <w:jc w:val="both"/>
        <w:rPr>
          <w:color w:val="000000"/>
        </w:rPr>
      </w:pPr>
      <w:r>
        <w:rPr>
          <w:color w:val="000000"/>
        </w:rPr>
        <w:t>D</w:t>
      </w:r>
      <w:r w:rsidR="0065444A" w:rsidRPr="0065444A">
        <w:rPr>
          <w:color w:val="000000"/>
        </w:rPr>
        <w:t xml:space="preserve">es dispositions de l’article L. 2253-3 du Code du travail, qui prévoient la possibilité dans les matières autres que celles mentionnées aux articles L. 2253-1 et L. 2253-2 , que les stipulations de la convention </w:t>
      </w:r>
      <w:r w:rsidR="0065444A">
        <w:rPr>
          <w:color w:val="000000"/>
        </w:rPr>
        <w:t>d’entreprise</w:t>
      </w:r>
      <w:r w:rsidR="0065444A" w:rsidRPr="0065444A">
        <w:rPr>
          <w:color w:val="000000"/>
        </w:rPr>
        <w:t xml:space="preserve"> conclue antérieurement ou postérieurement à la date d’entrée en vigueur de la convention de branche ou de l’accord couvrant un champ territorial ou professionnel plus large prévalent sur celles ayant le même objet prévues par la convention de branche ou l’accord couvrant un champ territorial ou professionnel plus large</w:t>
      </w:r>
      <w:r w:rsidR="00776B6D" w:rsidRPr="0065444A">
        <w:rPr>
          <w:color w:val="000000"/>
        </w:rPr>
        <w:t> ;</w:t>
      </w:r>
    </w:p>
    <w:p w14:paraId="7A28F22C" w14:textId="77777777" w:rsidP="0009153B" w:rsidR="002B72DF" w:rsidRDefault="002B72DF">
      <w:pPr>
        <w:rPr>
          <w:color w:val="000000"/>
        </w:rPr>
      </w:pPr>
    </w:p>
    <w:p w14:paraId="620A1595" w14:textId="0A75E582" w:rsidP="00776B6D" w:rsidR="00AF75C5" w:rsidRDefault="00156196">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i/>
          <w:iCs/>
          <w:color w:val="000000"/>
        </w:rPr>
      </w:pPr>
      <w:r w:rsidRPr="007637F3">
        <w:rPr>
          <w:b/>
          <w:color w:val="000000"/>
          <w:u w:val="single"/>
        </w:rPr>
        <w:t xml:space="preserve">Article </w:t>
      </w:r>
      <w:r w:rsidR="002B72DF" w:rsidRPr="007637F3">
        <w:rPr>
          <w:b/>
          <w:color w:val="000000"/>
          <w:u w:val="single"/>
        </w:rPr>
        <w:t>1.2</w:t>
      </w:r>
      <w:r w:rsidR="002B72DF" w:rsidRPr="007637F3">
        <w:rPr>
          <w:color w:val="000000"/>
        </w:rPr>
        <w:t xml:space="preserve"> </w:t>
      </w:r>
      <w:r w:rsidRPr="007637F3">
        <w:rPr>
          <w:color w:val="000000"/>
        </w:rPr>
        <w:t xml:space="preserve">- </w:t>
      </w:r>
      <w:r w:rsidR="002B72DF" w:rsidRPr="007637F3">
        <w:rPr>
          <w:color w:val="000000"/>
        </w:rPr>
        <w:t>Le présent accord sera adressé à la Commission paritaire de branche pour information.</w:t>
      </w:r>
    </w:p>
    <w:p w14:paraId="1FA4200E" w14:textId="77777777" w:rsidP="008840AD" w:rsidR="002B72DF" w:rsidRDefault="002B72D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450"/>
        <w:jc w:val="both"/>
        <w:rPr>
          <w:i/>
          <w:iCs/>
          <w:color w:val="000000"/>
        </w:rPr>
      </w:pPr>
    </w:p>
    <w:p w14:paraId="7762C40B" w14:textId="57A29DC7" w:rsidP="008840AD" w:rsidR="00AF75C5" w:rsidRDefault="00156196"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color w:val="000000"/>
          <w:u w:val="single"/>
        </w:rPr>
        <w:t xml:space="preserve">Article </w:t>
      </w:r>
      <w:r w:rsidR="00AF75C5" w:rsidRPr="00156196">
        <w:rPr>
          <w:b/>
          <w:color w:val="000000"/>
          <w:u w:val="single"/>
        </w:rPr>
        <w:t>1.</w:t>
      </w:r>
      <w:r w:rsidR="002B72DF" w:rsidRPr="00156196">
        <w:rPr>
          <w:b/>
          <w:color w:val="000000"/>
          <w:u w:val="single"/>
        </w:rPr>
        <w:t>3</w:t>
      </w:r>
      <w:r w:rsidR="00481B16" w:rsidRPr="00C46267">
        <w:rPr>
          <w:b/>
          <w:color w:val="000000"/>
        </w:rPr>
        <w:t xml:space="preserve"> </w:t>
      </w:r>
      <w:r>
        <w:rPr>
          <w:b/>
          <w:color w:val="000000"/>
        </w:rPr>
        <w:t xml:space="preserve">- </w:t>
      </w:r>
      <w:r w:rsidR="00481B16" w:rsidRPr="00C46267">
        <w:rPr>
          <w:color w:val="000000"/>
        </w:rPr>
        <w:t>P</w:t>
      </w:r>
      <w:r w:rsidR="00AF75C5" w:rsidRPr="00C46267">
        <w:rPr>
          <w:color w:val="000000"/>
        </w:rPr>
        <w:t>ar ailleu</w:t>
      </w:r>
      <w:r w:rsidR="00481B16" w:rsidRPr="00C46267">
        <w:rPr>
          <w:color w:val="000000"/>
        </w:rPr>
        <w:t xml:space="preserve">rs, le dispositif mis en œuvre </w:t>
      </w:r>
      <w:r w:rsidR="00AF75C5" w:rsidRPr="00C46267">
        <w:rPr>
          <w:color w:val="000000"/>
        </w:rPr>
        <w:t>par cet a</w:t>
      </w:r>
      <w:r w:rsidR="004D0115" w:rsidRPr="00C46267">
        <w:rPr>
          <w:color w:val="000000"/>
        </w:rPr>
        <w:t>ccord</w:t>
      </w:r>
      <w:r w:rsidR="0019351A" w:rsidRPr="00C46267">
        <w:rPr>
          <w:color w:val="000000"/>
        </w:rPr>
        <w:t xml:space="preserve"> </w:t>
      </w:r>
      <w:r w:rsidR="004D0115" w:rsidRPr="00C46267">
        <w:rPr>
          <w:color w:val="000000"/>
        </w:rPr>
        <w:t>et concernant notamment</w:t>
      </w:r>
      <w:r w:rsidR="00AF75C5" w:rsidRPr="00C46267">
        <w:rPr>
          <w:color w:val="000000"/>
        </w:rPr>
        <w:t xml:space="preserve"> l’aménagement du temps de travail au sein de </w:t>
      </w:r>
      <w:r w:rsidR="00BB02B9">
        <w:rPr>
          <w:color w:val="000000"/>
        </w:rPr>
        <w:t>l’entreprise</w:t>
      </w:r>
      <w:r w:rsidR="00AF75C5" w:rsidRPr="00C46267">
        <w:rPr>
          <w:color w:val="000000"/>
        </w:rPr>
        <w:t>, constitue un tout indivisible qu</w:t>
      </w:r>
      <w:r w:rsidR="00481B16" w:rsidRPr="00C46267">
        <w:rPr>
          <w:color w:val="000000"/>
        </w:rPr>
        <w:t xml:space="preserve">i ne saurait être mis en œuvre </w:t>
      </w:r>
      <w:r w:rsidR="00AF75C5" w:rsidRPr="00C46267">
        <w:rPr>
          <w:color w:val="000000"/>
        </w:rPr>
        <w:t xml:space="preserve">de manière fractionnée ou faire l’objet d’une dénonciation partielle. </w:t>
      </w:r>
    </w:p>
    <w:p w14:paraId="2307E30B" w14:textId="77777777" w:rsidP="008840AD" w:rsidR="00AF75C5" w:rsidRDefault="00AF75C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445531D5" w14:textId="77777777" w:rsidP="008840AD" w:rsidR="00E665C1" w:rsidRDefault="00E665C1"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5748B86A" w14:textId="09F44A5B" w:rsidP="00501A30" w:rsidR="00501A30" w:rsidRDefault="00853869"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noProof/>
          <w:color w:val="000000"/>
          <w:lang w:eastAsia="fr-FR"/>
        </w:rPr>
        <mc:AlternateContent>
          <mc:Choice Requires="wps">
            <w:drawing>
              <wp:anchor allowOverlap="1" behindDoc="0" distB="0" distL="114300" distR="114300" distT="0" layoutInCell="1" locked="0" relativeHeight="251668480" simplePos="0" wp14:anchorId="4FAED3C6" wp14:editId="51461DDB">
                <wp:simplePos x="0" y="0"/>
                <wp:positionH relativeFrom="column">
                  <wp:posOffset>-52070</wp:posOffset>
                </wp:positionH>
                <wp:positionV relativeFrom="paragraph">
                  <wp:posOffset>9525</wp:posOffset>
                </wp:positionV>
                <wp:extent cx="5876925" cy="285750"/>
                <wp:effectExtent b="8255" l="9525" r="247650" t="1079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gradFill rotWithShape="0">
                          <a:gsLst>
                            <a:gs pos="0">
                              <a:schemeClr val="accent5">
                                <a:lumMod val="100000"/>
                                <a:lumOff val="0"/>
                              </a:schemeClr>
                            </a:gs>
                            <a:gs pos="100000">
                              <a:schemeClr val="accent5">
                                <a:lumMod val="50000"/>
                                <a:lumOff val="0"/>
                              </a:schemeClr>
                            </a:gs>
                          </a:gsLst>
                          <a:lin ang="2700000" scaled="1"/>
                        </a:gradFill>
                        <a:ln w="12700">
                          <a:solidFill>
                            <a:schemeClr val="lt1">
                              <a:lumMod val="95000"/>
                              <a:lumOff val="0"/>
                            </a:schemeClr>
                          </a:solidFill>
                          <a:miter lim="800000"/>
                          <a:headEnd/>
                          <a:tailEnd/>
                        </a:ln>
                        <a:effectLst>
                          <a:outerShdw kx="-2453608" rotWithShape="0" sy="50000">
                            <a:schemeClr val="accent5">
                              <a:lumMod val="40000"/>
                              <a:lumOff val="60000"/>
                              <a:alpha val="50000"/>
                            </a:schemeClr>
                          </a:outerShdw>
                        </a:effectLst>
                      </wps:spPr>
                      <wps:txbx>
                        <w:txbxContent>
                          <w:p w14:paraId="73C0761D" w14:textId="77777777" w:rsidP="00501A30" w:rsidR="007637F3" w:rsidRDefault="007637F3" w:rsidRPr="00CC0E3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rPr>
                            </w:pPr>
                            <w:r w:rsidRPr="00CC0E3B">
                              <w:rPr>
                                <w:b/>
                                <w:color w:val="000000"/>
                              </w:rPr>
                              <w:t xml:space="preserve">ARTICLE </w:t>
                            </w:r>
                            <w:r>
                              <w:rPr>
                                <w:b/>
                                <w:color w:val="000000"/>
                              </w:rPr>
                              <w:t>2</w:t>
                            </w:r>
                            <w:r w:rsidRPr="00CC0E3B">
                              <w:rPr>
                                <w:b/>
                                <w:color w:val="000000"/>
                              </w:rPr>
                              <w:t xml:space="preserve"> : </w:t>
                            </w:r>
                            <w:r>
                              <w:rPr>
                                <w:b/>
                                <w:color w:val="000000"/>
                              </w:rPr>
                              <w:t>CHAMP D’APPLICATION</w:t>
                            </w:r>
                          </w:p>
                          <w:p w14:paraId="398031DE" w14:textId="77777777" w:rsidP="00501A30"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0605EAE4" w14:textId="77777777" w:rsidP="00501A30" w:rsidR="007637F3" w:rsidRDefault="007637F3"/>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fillcolor="#4bacc6 [3208]" id="Text Box 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Pg2vAIAADYGAAAOAAAAZHJzL2Uyb0RvYy54bWysVN9v0zAQfkfif7D8vqUtTdtFS6exMYTE L2kgnl3HSaw5PmO7TcZfz9luszIGAkQeIvvO/vzd3Xd3fjF0iuyEdRJ0SaenE0qE5lBJ3ZT086eb kxUlzjNdMQValPReOHqxfv7svDeFmEELqhKWIIh2RW9K2npviixzvBUdc6dghEZnDbZjHre2ySrL ekTvVDabTBZZD7YyFrhwDq3XyUnXEb+uBfcf6toJT1RJkZuPfxv/m/DP1uesaCwzreR7GuwfWHRM anx0hLpmnpGtlT9BdZJbcFD7Uw5dBnUtuYgxYDTTyaNobltmRIwFk+PMmCb3/2D5+92t+WiJH17C gAWMQTjzFvidIxquWqYbcWkt9K1gFT48DSnLeuOK/dWQale4ALLp30GFRWZbDxFoqG0XsoJxEkTH AtyPSReDJxyN+Wq5OJvllHD0zVb5Mo9VyVhxuG2s868FdCQsSmqxqBGd7d46H9iw4nBkX4LqRipF LPgv0rcxi+HZ6HR4Jy2IAYwnmaPexJWyZMdQKYxzoX0eb6hth1El+3QSviQatKO0kv3AeISJpBp3 /ND+bjCNx37/Wv63j2EimkN8SmqCtcOULhNp4jhTojpUMEo15ikwUpr06AlnY9AOlBydj+gqn1Ry nJizwPVP8/IDeCc9DgAlu5KuEtHYkkFtr3QV155JldYYoNKBr4itvS8lbBHitq164lBCKWvkDqV1 MpvnLxYTHEFPSeFRWL+q+fzpKiwezEyZlqVSjiVDpiN+FMNIMu6O+MdeCu2TGskPm4HIQ5lCa22g usfmwhCCWsOwxUUL9hslPQ6ukrqvW2YFJeqNRkGfTefzMOniZp4vZ7ixx57NsYdpjlAl9RTVEpZX Pk3HrbGyafGlVGwNl9jUtYz99sAKgwkbHE5J8WmQhul3vI+nHsb9+jsAAAD//wMAUEsDBBQABgAI AAAAIQBsRuno2wAAAAcBAAAPAAAAZHJzL2Rvd25yZXYueG1sTI7fSsMwFMbvBd8hHMG7LV3n5qxN hwiCIgzcfICz5tiGNUlp0qa+vccrvfz+8H2/cj/bTkw0BOOdgtUyA0Gu9tq4RsHn6WWxAxEiOo2d d6TgmwLsq+urEgvtk/ug6RgbwSMuFKigjbEvpAx1SxbD0vfkOPvyg8XIcmikHjDxuO1knmVbadE4 fmixp+eW6stxtArSWufp8I65SWYcxstpeqPXSanbm/npEUSkOf6V4Ref0aFiprMfnQ6iU7DY5dxk fwOC44fV/RrEWcHddgOyKuV//uoHAAD//wMAUEsBAi0AFAAGAAgAAAAhALaDOJL+AAAA4QEAABMA AAAAAAAAAAAAAAAAAAAAAFtDb250ZW50X1R5cGVzXS54bWxQSwECLQAUAAYACAAAACEAOP0h/9YA AACUAQAACwAAAAAAAAAAAAAAAAAvAQAAX3JlbHMvLnJlbHNQSwECLQAUAAYACAAAACEARQT4NrwC AAA2BgAADgAAAAAAAAAAAAAAAAAuAgAAZHJzL2Uyb0RvYy54bWxQSwECLQAUAAYACAAAACEAbEbp 6NsAAAAHAQAADwAAAAAAAAAAAAAAAAAWBQAAZHJzL2Rvd25yZXYueG1sUEsFBgAAAAAEAAQA8wAA AB4GAAAAAA== " o:spid="_x0000_s1027" strokecolor="#f2f2f2 [3041]" strokeweight="1pt" style="position:absolute;left:0;text-align:left;margin-left:-4.1pt;margin-top:.75pt;width:462.7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4FAED3C6">
                <v:fill angle="45" color2="#205867 [1608]" focus="100%" type="gradient"/>
                <v:shadow color="#b6dde8 [1304]" matrix=",-56756f,,.5" offset="0,0" on="t" opacity=".5" origin=",.5" type="perspective"/>
                <v:textbox>
                  <w:txbxContent>
                    <w:p w14:paraId="73C0761D" w14:textId="77777777" w:rsidP="00501A30" w:rsidR="007637F3" w:rsidRDefault="007637F3" w:rsidRPr="00CC0E3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rPr>
                      </w:pPr>
                      <w:r w:rsidRPr="00CC0E3B">
                        <w:rPr>
                          <w:b/>
                          <w:color w:val="000000"/>
                        </w:rPr>
                        <w:t xml:space="preserve">ARTICLE </w:t>
                      </w:r>
                      <w:r>
                        <w:rPr>
                          <w:b/>
                          <w:color w:val="000000"/>
                        </w:rPr>
                        <w:t>2</w:t>
                      </w:r>
                      <w:r w:rsidRPr="00CC0E3B">
                        <w:rPr>
                          <w:b/>
                          <w:color w:val="000000"/>
                        </w:rPr>
                        <w:t xml:space="preserve"> : </w:t>
                      </w:r>
                      <w:r>
                        <w:rPr>
                          <w:b/>
                          <w:color w:val="000000"/>
                        </w:rPr>
                        <w:t>CHAMP D’APPLICATION</w:t>
                      </w:r>
                    </w:p>
                    <w:p w14:paraId="398031DE" w14:textId="77777777" w:rsidP="00501A30"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0605EAE4" w14:textId="77777777" w:rsidP="00501A30" w:rsidR="007637F3" w:rsidRDefault="007637F3"/>
                  </w:txbxContent>
                </v:textbox>
              </v:shape>
            </w:pict>
          </mc:Fallback>
        </mc:AlternateContent>
      </w:r>
    </w:p>
    <w:p w14:paraId="1BD7988C" w14:textId="77777777" w:rsidP="00501A30" w:rsidR="00501A30" w:rsidRDefault="00501A30"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p>
    <w:p w14:paraId="4458D5D8" w14:textId="77777777" w:rsidP="00501A30" w:rsidR="00BB02B9" w:rsidRDefault="00BB02B9"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p>
    <w:p w14:paraId="6D5D201B" w14:textId="4173018A" w:rsidP="008840AD" w:rsidR="002B72DF" w:rsidRDefault="00AF75C5">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xml:space="preserve">Le présent accord </w:t>
      </w:r>
      <w:r w:rsidR="006E0E6C" w:rsidRPr="00C46267">
        <w:rPr>
          <w:color w:val="000000"/>
        </w:rPr>
        <w:t>est applicable à</w:t>
      </w:r>
      <w:r w:rsidRPr="00C46267">
        <w:rPr>
          <w:color w:val="000000"/>
        </w:rPr>
        <w:t xml:space="preserve"> l</w:t>
      </w:r>
      <w:r w:rsidR="0019351A" w:rsidRPr="00C46267">
        <w:rPr>
          <w:color w:val="000000"/>
        </w:rPr>
        <w:t xml:space="preserve">’ensemble des salariés </w:t>
      </w:r>
      <w:r w:rsidR="002B72DF">
        <w:rPr>
          <w:color w:val="000000"/>
        </w:rPr>
        <w:t xml:space="preserve">de </w:t>
      </w:r>
      <w:r w:rsidR="00776B6D" w:rsidRPr="00340B0B">
        <w:rPr>
          <w:color w:val="000000"/>
        </w:rPr>
        <w:t>l</w:t>
      </w:r>
      <w:r w:rsidR="00776B6D">
        <w:rPr>
          <w:color w:val="000000"/>
        </w:rPr>
        <w:t xml:space="preserve">a </w:t>
      </w:r>
      <w:r w:rsidR="000E2A3F" w:rsidRPr="006D67C6">
        <w:t xml:space="preserve">SAS </w:t>
      </w:r>
      <w:r w:rsidR="000E2A3F">
        <w:t>LOISIRS CARROSSERIE 26</w:t>
      </w:r>
      <w:r w:rsidR="006E0E6C" w:rsidRPr="00C46267">
        <w:rPr>
          <w:color w:val="000000"/>
        </w:rPr>
        <w:t>.</w:t>
      </w:r>
    </w:p>
    <w:p w14:paraId="7435EE72" w14:textId="77777777" w:rsidP="008840AD" w:rsidR="008E440F" w:rsidRDefault="008E440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1AD35706" w14:textId="5B47D256" w:rsidP="008840AD" w:rsidR="005B7F17" w:rsidRDefault="002B72D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Pr>
          <w:b/>
          <w:bCs/>
          <w:noProof/>
          <w:color w:val="000000"/>
          <w:lang w:eastAsia="fr-FR"/>
        </w:rPr>
        <mc:AlternateContent>
          <mc:Choice Requires="wps">
            <w:drawing>
              <wp:anchor allowOverlap="1" behindDoc="0" distB="0" distL="114300" distR="114300" distT="0" layoutInCell="1" locked="0" relativeHeight="251678720" simplePos="0" wp14:anchorId="1B3EB3F9" wp14:editId="2012CAC0">
                <wp:simplePos x="0" y="0"/>
                <wp:positionH relativeFrom="column">
                  <wp:posOffset>-53340</wp:posOffset>
                </wp:positionH>
                <wp:positionV relativeFrom="paragraph">
                  <wp:posOffset>180975</wp:posOffset>
                </wp:positionV>
                <wp:extent cx="5876925" cy="285750"/>
                <wp:effectExtent b="19050" l="19050" r="295275" t="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gradFill rotWithShape="0">
                          <a:gsLst>
                            <a:gs pos="0">
                              <a:schemeClr val="accent5">
                                <a:lumMod val="100000"/>
                                <a:lumOff val="0"/>
                              </a:schemeClr>
                            </a:gs>
                            <a:gs pos="100000">
                              <a:schemeClr val="accent5">
                                <a:lumMod val="50000"/>
                                <a:lumOff val="0"/>
                              </a:schemeClr>
                            </a:gs>
                          </a:gsLst>
                          <a:lin ang="2700000" scaled="1"/>
                        </a:gradFill>
                        <a:ln w="12700">
                          <a:solidFill>
                            <a:schemeClr val="lt1">
                              <a:lumMod val="95000"/>
                              <a:lumOff val="0"/>
                            </a:schemeClr>
                          </a:solidFill>
                          <a:miter lim="800000"/>
                          <a:headEnd/>
                          <a:tailEnd/>
                        </a:ln>
                        <a:effectLst>
                          <a:outerShdw kx="-2453608" rotWithShape="0" sy="50000">
                            <a:schemeClr val="accent5">
                              <a:lumMod val="40000"/>
                              <a:lumOff val="60000"/>
                              <a:alpha val="50000"/>
                            </a:schemeClr>
                          </a:outerShdw>
                        </a:effectLst>
                      </wps:spPr>
                      <wps:txbx>
                        <w:txbxContent>
                          <w:p w14:paraId="6083D545" w14:textId="3B760C40" w:rsidP="002B72DF"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sidRPr="005F5ED7">
                              <w:rPr>
                                <w:b/>
                                <w:bCs/>
                                <w:color w:val="000000"/>
                              </w:rPr>
                              <w:t xml:space="preserve">ARTICLE </w:t>
                            </w:r>
                            <w:r>
                              <w:rPr>
                                <w:b/>
                                <w:bCs/>
                                <w:color w:val="000000"/>
                              </w:rPr>
                              <w:t>3</w:t>
                            </w:r>
                            <w:r w:rsidRPr="005F5ED7">
                              <w:rPr>
                                <w:b/>
                                <w:bCs/>
                                <w:color w:val="000000"/>
                              </w:rPr>
                              <w:t xml:space="preserve"> : </w:t>
                            </w:r>
                            <w:r>
                              <w:rPr>
                                <w:b/>
                                <w:bCs/>
                                <w:color w:val="000000"/>
                              </w:rPr>
                              <w:t>HEURES SUPPLEMENTAIRES ET CONTINGENT ANNUEL</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p>
                          <w:p w14:paraId="3C99A337" w14:textId="77777777" w:rsidP="002B72DF" w:rsidR="007637F3" w:rsidRDefault="007637F3"/>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fillcolor="#4bacc6 [3208]" id="Text Box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0ZbYvgIAADYGAAAOAAAAZHJzL2Uyb0RvYy54bWysVN9v0zAQfkfif7D8vqUNTdtFS6exMYTE L2kgnl3HSaw5PmO7Tcdfz9luszIGAkQeIvvO/vzd3Xd3frHrFdkK6yToik5PJ5QIzaGWuq3o5083 J0tKnGe6Zgq0qOi9cPRi9fzZ+WBKkUMHqhaWIIh25WAq2nlvyixzvBM9c6dghEZnA7ZnHre2zWrL BkTvVZZPJvNsAFsbC1w4h9br5KSriN80gvsPTeOEJ6qiyM3Hv43/dfhnq3NWtpaZTvI9DfYPLHom NT46Ql0zz8jGyp+gesktOGj8KYc+g6aRXMQYMJrp5FE0tx0zIsaCyXFmTJP7f7D8/fbWfLTE717C DgsYg3DmLfA7RzRcdUy34tJaGDrBanx4GlKWDcaV+6sh1a50AWQ9vIMai8w2HiLQrrF9yArGSRAd C3A/Jl3sPOFoLJaL+VleUMLRly+LRRGrkrHycNtY518L6ElYVNRiUSM62751PrBh5eHIvgT1jVSK WPBfpO9iFsOz0enwTloQAxhPMke9iStlyZahUhjnQvsi3lCbHqNK9ukkfEk0aEdpJfuB8QgTSbXu +KH93WAaj/3+teJvH8NEtIf4lNQEa4cpXSTSxHGmRH2oYJRqzFNgpDQZ0BPOxqAdKDk6H9FVPqnk ODFngeuf5uUH8F56HABK9hVdJqKxJYPaXuk6rj2TKq0xQKUDXxFbe19K2CDEbVcPxKGEUtbIHUrr JJ8VL+YTHEFPSeFRWL+q+ezpKswfzEyZjqVSjiVDpiN+FMNIMu6O+MdeCu2TGsnv1jsisUx5SGdo rTXU99hcGEJQaxi2uOjAfqNkwMFVUfd1w6ygRL3RKOiz6WwWJl3czIpFjht77Fkfe5jmCFVRT1Et YXnl03TcGCvbDl9KxdZwiU3dyNhvD6wwmLDB4ZQUnwZpmH7H+3jqYdyvvgMAAP//AwBQSwMEFAAG AAgAAAAhAGgvu2LeAAAACAEAAA8AAABkcnMvZG93bnJldi54bWxMj1FLwzAUhd8F/0O4gm9b2s65 WpsOEQRFGLj5A+6aaxvWJCVJm/rvjU/6eDiHc75T7xc9sJmcV9YIyNcZMDKtlcp0Aj5PL6sSmA9o JA7WkIBv8rBvrq9qrKSN5oPmY+hYKjG+QgF9CGPFuW970ujXdiSTvC/rNIYkXcelw5jK9cCLLLvn GpVJCz2O9NxTezlOWkDcyCIe3rFQUU1uupzmN3qdhbi9WZ4egQVawl8YfvETOjSJ6WwnIz0bBKzK u5QUUJRbYMl/yHc5sLOA3WYLvKn5/wPNDwAAAP//AwBQSwECLQAUAAYACAAAACEAtoM4kv4AAADh AQAAEwAAAAAAAAAAAAAAAAAAAAAAW0NvbnRlbnRfVHlwZXNdLnhtbFBLAQItABQABgAIAAAAIQA4 /SH/1gAAAJQBAAALAAAAAAAAAAAAAAAAAC8BAABfcmVscy8ucmVsc1BLAQItABQABgAIAAAAIQDk 0ZbYvgIAADYGAAAOAAAAAAAAAAAAAAAAAC4CAABkcnMvZTJvRG9jLnhtbFBLAQItABQABgAIAAAA IQBoL7ti3gAAAAgBAAAPAAAAAAAAAAAAAAAAABgFAABkcnMvZG93bnJldi54bWxQSwUGAAAAAAQA BADzAAAAIwYAAAAA " o:spid="_x0000_s1028" strokecolor="#f2f2f2 [3041]" strokeweight="1pt" style="position:absolute;left:0;text-align:left;margin-left:-4.2pt;margin-top:14.25pt;width:462.7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1B3EB3F9">
                <v:fill angle="45" color2="#205867 [1608]" focus="100%" type="gradient"/>
                <v:shadow color="#b6dde8 [1304]" matrix=",-56756f,,.5" offset="0,0" on="t" opacity=".5" origin=",.5" type="perspective"/>
                <v:textbox>
                  <w:txbxContent>
                    <w:p w14:paraId="6083D545" w14:textId="3B760C40" w:rsidP="002B72DF"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sidRPr="005F5ED7">
                        <w:rPr>
                          <w:b/>
                          <w:bCs/>
                          <w:color w:val="000000"/>
                        </w:rPr>
                        <w:t xml:space="preserve">ARTICLE </w:t>
                      </w:r>
                      <w:r>
                        <w:rPr>
                          <w:b/>
                          <w:bCs/>
                          <w:color w:val="000000"/>
                        </w:rPr>
                        <w:t>3</w:t>
                      </w:r>
                      <w:r w:rsidRPr="005F5ED7">
                        <w:rPr>
                          <w:b/>
                          <w:bCs/>
                          <w:color w:val="000000"/>
                        </w:rPr>
                        <w:t xml:space="preserve"> : </w:t>
                      </w:r>
                      <w:r>
                        <w:rPr>
                          <w:b/>
                          <w:bCs/>
                          <w:color w:val="000000"/>
                        </w:rPr>
                        <w:t>HEURES SUPPLEMENTAIRES ET CONTINGENT ANNUEL</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p>
                    <w:p w14:paraId="3C99A337" w14:textId="77777777" w:rsidP="002B72DF" w:rsidR="007637F3" w:rsidRDefault="007637F3"/>
                  </w:txbxContent>
                </v:textbox>
              </v:shape>
            </w:pict>
          </mc:Fallback>
        </mc:AlternateContent>
      </w:r>
    </w:p>
    <w:p w14:paraId="38BE4A3C" w14:textId="65E978E4" w:rsidP="00501A30" w:rsidR="00501A30" w:rsidRDefault="00501A30">
      <w:pPr>
        <w:tabs>
          <w:tab w:pos="373" w:val="left"/>
          <w:tab w:pos="656" w:val="left"/>
          <w:tab w:pos="3492" w:val="left"/>
          <w:tab w:pos="12062" w:val="left"/>
        </w:tabs>
        <w:autoSpaceDE w:val="0"/>
        <w:spacing w:line="240" w:lineRule="atLeast"/>
        <w:jc w:val="both"/>
        <w:rPr>
          <w:color w:val="000000"/>
        </w:rPr>
      </w:pPr>
    </w:p>
    <w:p w14:paraId="48CFB492" w14:textId="634F1489" w:rsidP="00501A30" w:rsidR="002B72DF" w:rsidRDefault="002B72DF">
      <w:pPr>
        <w:tabs>
          <w:tab w:pos="373" w:val="left"/>
          <w:tab w:pos="656" w:val="left"/>
          <w:tab w:pos="3492" w:val="left"/>
          <w:tab w:pos="12062" w:val="left"/>
        </w:tabs>
        <w:autoSpaceDE w:val="0"/>
        <w:spacing w:line="240" w:lineRule="atLeast"/>
        <w:jc w:val="both"/>
        <w:rPr>
          <w:color w:val="000000"/>
        </w:rPr>
      </w:pPr>
    </w:p>
    <w:p w14:paraId="6BD3C141" w14:textId="77777777" w:rsidP="00501A30" w:rsidR="002B72DF" w:rsidRDefault="002B72DF" w:rsidRPr="00C46267">
      <w:pPr>
        <w:tabs>
          <w:tab w:pos="373" w:val="left"/>
          <w:tab w:pos="656" w:val="left"/>
          <w:tab w:pos="3492" w:val="left"/>
          <w:tab w:pos="12062" w:val="left"/>
        </w:tabs>
        <w:autoSpaceDE w:val="0"/>
        <w:spacing w:line="240" w:lineRule="atLeast"/>
        <w:jc w:val="both"/>
        <w:rPr>
          <w:color w:val="000000"/>
        </w:rPr>
      </w:pPr>
    </w:p>
    <w:p w14:paraId="71134C93" w14:textId="28A649C6" w:rsidP="00BB02B9" w:rsidR="002B72DF" w:rsidRDefault="002B72DF" w:rsidRPr="00BB02B9">
      <w:pPr>
        <w:spacing w:line="276" w:lineRule="auto"/>
        <w:jc w:val="both"/>
        <w:rPr>
          <w:b/>
          <w:u w:val="single"/>
        </w:rPr>
      </w:pPr>
      <w:r w:rsidRPr="00BB02B9">
        <w:rPr>
          <w:b/>
          <w:u w:val="single"/>
        </w:rPr>
        <w:t xml:space="preserve">3.1 Décompte des heures supplémentaires </w:t>
      </w:r>
    </w:p>
    <w:p w14:paraId="0C6D97C5" w14:textId="77777777" w:rsidP="002B72DF" w:rsidR="002B72DF" w:rsidRDefault="002B72DF">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p>
    <w:p w14:paraId="6364177D" w14:textId="77777777" w:rsidP="002B72DF" w:rsidR="002B72DF" w:rsidRDefault="002B72DF">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Pr>
          <w:bCs/>
          <w:color w:val="000000"/>
        </w:rPr>
        <w:t>Il est rappelé qu’eu égard</w:t>
      </w:r>
      <w:r>
        <w:rPr>
          <w:color w:val="000000"/>
        </w:rPr>
        <w:t xml:space="preserve"> à l'organisation du temps de travail, constituent des heures supplémentaires les heures effectuées au-delà du seuil de 35 heures de travail effectif apprécié au cours de chaque semaine.</w:t>
      </w:r>
    </w:p>
    <w:p w14:paraId="11E5F5B9" w14:textId="5FE66D12" w:rsidP="002B72DF" w:rsidR="002B72DF" w:rsidRDefault="002B72D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p>
    <w:p w14:paraId="25F3472C" w14:textId="77777777" w:rsidP="002B72DF" w:rsidR="00FC0EA3" w:rsidRDefault="00FC0EA3">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p>
    <w:p w14:paraId="3CEC2328" w14:textId="7877E1D0" w:rsidP="00BB02B9" w:rsidR="002B72DF" w:rsidRDefault="002B72DF" w:rsidRPr="00BB02B9">
      <w:pPr>
        <w:spacing w:line="276" w:lineRule="auto"/>
        <w:jc w:val="both"/>
        <w:rPr>
          <w:b/>
          <w:u w:val="single"/>
        </w:rPr>
      </w:pPr>
      <w:r w:rsidRPr="00BB02B9">
        <w:rPr>
          <w:b/>
          <w:u w:val="single"/>
        </w:rPr>
        <w:t>3.2 Augmentation du contingent annuel</w:t>
      </w:r>
    </w:p>
    <w:p w14:paraId="4A0D978A" w14:textId="77777777" w:rsidP="002B72DF" w:rsidR="002B72DF" w:rsidRDefault="002B72DF">
      <w:pPr>
        <w:pStyle w:val="NormalWeb"/>
        <w:shd w:color="auto" w:fill="FFFFFF" w:val="clear"/>
        <w:spacing w:after="180" w:afterAutospacing="0" w:before="180" w:beforeAutospacing="0"/>
        <w:jc w:val="both"/>
        <w:rPr>
          <w:bCs/>
        </w:rPr>
      </w:pPr>
      <w:r>
        <w:rPr>
          <w:bCs/>
          <w:color w:val="000000"/>
        </w:rPr>
        <w:t>Conformément à l’article L.3121-33 du Code du travail</w:t>
      </w:r>
      <w:r>
        <w:rPr>
          <w:bCs/>
          <w:i/>
          <w:color w:val="000000"/>
        </w:rPr>
        <w:t xml:space="preserve">, une convention ou un accord collectif d'entreprise ou d'établissement ou, à défaut, une convention ou un accord de branche définit le contingent annuel prévu à </w:t>
      </w:r>
      <w:r w:rsidRPr="00F67576">
        <w:rPr>
          <w:bCs/>
          <w:i/>
          <w:color w:val="000000"/>
        </w:rPr>
        <w:t>l'article </w:t>
      </w:r>
      <w:hyperlink r:id="rId9" w:history="1">
        <w:r w:rsidRPr="00F67576">
          <w:rPr>
            <w:rStyle w:val="Lienhypertexte"/>
            <w:bCs/>
            <w:i/>
            <w:color w:val="000000"/>
            <w:u w:val="none"/>
          </w:rPr>
          <w:t>L.3121-30</w:t>
        </w:r>
      </w:hyperlink>
      <w:r w:rsidRPr="00F67576">
        <w:rPr>
          <w:bCs/>
        </w:rPr>
        <w:t>.</w:t>
      </w:r>
    </w:p>
    <w:p w14:paraId="067B5317" w14:textId="7CC5FB5B" w:rsidP="002B72DF" w:rsidR="002B72DF" w:rsidRDefault="002B72D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Pr>
          <w:color w:val="000000"/>
        </w:rPr>
        <w:t xml:space="preserve">Ainsi, le contingent annuel d’heures supplémentaires applicable à </w:t>
      </w:r>
      <w:r w:rsidR="008E440F" w:rsidRPr="00340B0B">
        <w:rPr>
          <w:color w:val="000000"/>
        </w:rPr>
        <w:t>l</w:t>
      </w:r>
      <w:r w:rsidR="008E440F">
        <w:rPr>
          <w:color w:val="000000"/>
        </w:rPr>
        <w:t xml:space="preserve">a </w:t>
      </w:r>
      <w:r w:rsidR="000E2A3F" w:rsidRPr="006D67C6">
        <w:t xml:space="preserve">SAS </w:t>
      </w:r>
      <w:r w:rsidR="000E2A3F">
        <w:t>LOISIRS CARROSSERIE 26</w:t>
      </w:r>
      <w:r>
        <w:rPr>
          <w:color w:val="000000"/>
        </w:rPr>
        <w:t xml:space="preserve">, </w:t>
      </w:r>
      <w:r w:rsidRPr="00605448">
        <w:rPr>
          <w:color w:val="000000"/>
        </w:rPr>
        <w:t xml:space="preserve">est fixé à </w:t>
      </w:r>
      <w:r w:rsidR="00C40158">
        <w:rPr>
          <w:color w:val="000000"/>
        </w:rPr>
        <w:t>468</w:t>
      </w:r>
      <w:r w:rsidRPr="00605448">
        <w:rPr>
          <w:color w:val="000000"/>
        </w:rPr>
        <w:t xml:space="preserve"> heures.</w:t>
      </w:r>
    </w:p>
    <w:p w14:paraId="2F450E64" w14:textId="7D81F34E" w:rsidP="008840AD" w:rsidR="00C644C7" w:rsidRDefault="00C644C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CA90C31" w14:textId="77777777" w:rsidP="008840AD" w:rsidR="004570F8" w:rsidRDefault="004570F8">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1D24E5A4" w14:textId="77777777" w:rsidP="008840AD" w:rsidR="004570F8" w:rsidRDefault="004570F8">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7BD02FDF" w14:textId="77777777" w:rsidP="008840AD" w:rsidR="004570F8" w:rsidRDefault="004570F8">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5ABC418D" w14:textId="77777777" w:rsidP="008840AD" w:rsidR="004570F8" w:rsidRDefault="004570F8">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CD6D411" w14:textId="77777777" w:rsidP="008840AD" w:rsidR="004570F8" w:rsidRDefault="004570F8">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7DE84808" w14:textId="556E9282" w:rsidP="00501A30" w:rsidR="00501A30" w:rsidRDefault="00853869"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noProof/>
          <w:color w:val="000000"/>
          <w:lang w:eastAsia="fr-FR"/>
        </w:rPr>
        <w:lastRenderedPageBreak/>
        <mc:AlternateContent>
          <mc:Choice Requires="wps">
            <w:drawing>
              <wp:anchor allowOverlap="1" behindDoc="0" distB="0" distL="114300" distR="114300" distT="0" layoutInCell="1" locked="0" relativeHeight="251672576" simplePos="0" wp14:anchorId="618EF67B" wp14:editId="6A54E1FD">
                <wp:simplePos x="0" y="0"/>
                <wp:positionH relativeFrom="column">
                  <wp:posOffset>-52070</wp:posOffset>
                </wp:positionH>
                <wp:positionV relativeFrom="paragraph">
                  <wp:posOffset>9525</wp:posOffset>
                </wp:positionV>
                <wp:extent cx="5876925" cy="285750"/>
                <wp:effectExtent b="13970" l="9525" r="247650" t="14605"/>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gradFill rotWithShape="0">
                          <a:gsLst>
                            <a:gs pos="0">
                              <a:schemeClr val="accent5">
                                <a:lumMod val="100000"/>
                                <a:lumOff val="0"/>
                              </a:schemeClr>
                            </a:gs>
                            <a:gs pos="100000">
                              <a:schemeClr val="accent5">
                                <a:lumMod val="50000"/>
                                <a:lumOff val="0"/>
                              </a:schemeClr>
                            </a:gs>
                          </a:gsLst>
                          <a:lin ang="2700000" scaled="1"/>
                        </a:gradFill>
                        <a:ln w="12700">
                          <a:solidFill>
                            <a:schemeClr val="lt1">
                              <a:lumMod val="95000"/>
                              <a:lumOff val="0"/>
                            </a:schemeClr>
                          </a:solidFill>
                          <a:miter lim="800000"/>
                          <a:headEnd/>
                          <a:tailEnd/>
                        </a:ln>
                        <a:effectLst>
                          <a:outerShdw kx="-2453608" rotWithShape="0" sy="50000">
                            <a:schemeClr val="accent5">
                              <a:lumMod val="40000"/>
                              <a:lumOff val="60000"/>
                              <a:alpha val="50000"/>
                            </a:schemeClr>
                          </a:outerShdw>
                        </a:effectLst>
                      </wps:spPr>
                      <wps:txbx>
                        <w:txbxContent>
                          <w:p w14:paraId="1FEC4C7B" w14:textId="0C72192F" w:rsidP="00501A30" w:rsidR="007637F3" w:rsidRDefault="007637F3" w:rsidRPr="00CC0E3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rPr>
                            </w:pPr>
                            <w:r w:rsidRPr="00CC0E3B">
                              <w:rPr>
                                <w:b/>
                                <w:color w:val="000000"/>
                              </w:rPr>
                              <w:t xml:space="preserve">ARTICLE </w:t>
                            </w:r>
                            <w:r w:rsidR="009D7F56">
                              <w:rPr>
                                <w:b/>
                                <w:color w:val="000000"/>
                              </w:rPr>
                              <w:t>4</w:t>
                            </w:r>
                            <w:r w:rsidRPr="00CC0E3B">
                              <w:rPr>
                                <w:b/>
                                <w:color w:val="000000"/>
                              </w:rPr>
                              <w:t xml:space="preserve"> : </w:t>
                            </w:r>
                            <w:r>
                              <w:rPr>
                                <w:b/>
                                <w:color w:val="000000"/>
                              </w:rPr>
                              <w:t>DUREE – RENOUVELLEMENT - REVISION</w:t>
                            </w:r>
                          </w:p>
                          <w:p w14:paraId="473EDF34" w14:textId="77777777" w:rsidP="00501A30"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5205A388" w14:textId="77777777" w:rsidP="00501A30" w:rsidR="007637F3" w:rsidRDefault="007637F3"/>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fillcolor="#4bacc6 [3208]" id="Text Box 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n2M0vwIAADYGAAAOAAAAZHJzL2Uyb0RvYy54bWysVG1v0zAQ/o7Ef7D8fUvbNX2Jlk5jYwhp vEgD8dl1nMSa4zO223T8es52m5UxECDyIbLv7MfP3T135xe7TpGtsE6CLun4dESJ0BwqqZuSfv50 c7KgxHmmK6ZAi5I+CEcvVi9fnPemEBNoQVXCEgTRruhNSVvvTZFljreiY+4UjNDorMF2zOPWNlll WY/oncomo9Es68FWxgIXzqH1OjnpKuLXteD+Q1074YkqKXLz8W/jfx3+2eqcFY1lppV8T4P9A4uO SY2PDlDXzDOysfInqE5yCw5qf8qhy6CuJRcxBoxmPHoSzV3LjIixYHKcGdLk/h8sf7+9Mx8t8btX sMMCxiCcuQV+74iGq5bpRlxaC30rWIUPj0PKst64Yn81pNoVLoCs+3dQYZHZxkME2tW2C1nBOAmi YwEehqSLnSccjfliPltOcko4+iaLfJ7HqmSsONw21vk3AjoSFiW1WNSIzra3zgc2rDgc2ZegupFK EQv+i/RtzGJ4Njod3kkLYgDjSeaoN3GlLNkyVArjXGifxxtq02FUyT4ehS+JBu0orWQ/MB5gIqnG HT+0vxtMw7Hfv5b/7WOYiOYQn5KaYO0wpfNEmjjOlKgOFYxSjXkKjJQmPXrC2Ri0AyUH5xO6yieV HCdmGbj+aV5+AO+kxwGgZFfSRSIaWzKo7bWu4tozqdIaA1Q68BWxtfelhA1C3LVVTxxKKGWN3KO0 TibT/Gw2whH0nBSehPWrmk+fr8Ls0cyUaVkq5VAyZDrgRzEMJOPuiH/spdA+qZH8br0jEst0FtIZ WmsN1QM2F4YQ1BqGLS5asN8o6XFwldR93TArKFFvNQp6OZ5Ow6SLm2k+n+DGHnvWxx6mOUKV1FNU S1he+TQdN8bKpsWXUrE1XGJT1zL22yMrDCZscDglxadBGqbf8T6eehz3q+8AAAD//wMAUEsDBBQA BgAIAAAAIQBsRuno2wAAAAcBAAAPAAAAZHJzL2Rvd25yZXYueG1sTI7fSsMwFMbvBd8hHMG7LV3n 5qxNhwiCIgzcfICz5tiGNUlp0qa+vccrvfz+8H2/cj/bTkw0BOOdgtUyA0Gu9tq4RsHn6WWxAxEi Oo2dd6TgmwLsq+urEgvtk/ug6RgbwSMuFKigjbEvpAx1SxbD0vfkOPvyg8XIcmikHjDxuO1knmVb adE4fmixp+eW6stxtArSWufp8I65SWYcxstpeqPXSanbm/npEUSkOf6V4Ref0aFiprMfnQ6iU7DY 5dxkfwOC44fV/RrEWcHddgOyKuV//uoHAAD//wMAUEsBAi0AFAAGAAgAAAAhALaDOJL+AAAA4QEA ABMAAAAAAAAAAAAAAAAAAAAAAFtDb250ZW50X1R5cGVzXS54bWxQSwECLQAUAAYACAAAACEAOP0h /9YAAACUAQAACwAAAAAAAAAAAAAAAAAvAQAAX3JlbHMvLnJlbHNQSwECLQAUAAYACAAAACEARJ9j NL8CAAA2BgAADgAAAAAAAAAAAAAAAAAuAgAAZHJzL2Uyb0RvYy54bWxQSwECLQAUAAYACAAAACEA bEbp6NsAAAAHAQAADwAAAAAAAAAAAAAAAAAZBQAAZHJzL2Rvd25yZXYueG1sUEsFBgAAAAAEAAQA 8wAAACEGAAAAAA== " o:spid="_x0000_s1029" strokecolor="#f2f2f2 [3041]" strokeweight="1pt" style="position:absolute;left:0;text-align:left;margin-left:-4.1pt;margin-top:.75pt;width:462.75pt;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618EF67B">
                <v:fill angle="45" color2="#205867 [1608]" focus="100%" type="gradient"/>
                <v:shadow color="#b6dde8 [1304]" matrix=",-56756f,,.5" offset="0,0" on="t" opacity=".5" origin=",.5" type="perspective"/>
                <v:textbox>
                  <w:txbxContent>
                    <w:p w14:paraId="1FEC4C7B" w14:textId="0C72192F" w:rsidP="00501A30" w:rsidR="007637F3" w:rsidRDefault="007637F3" w:rsidRPr="00CC0E3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rPr>
                      </w:pPr>
                      <w:r w:rsidRPr="00CC0E3B">
                        <w:rPr>
                          <w:b/>
                          <w:color w:val="000000"/>
                        </w:rPr>
                        <w:t xml:space="preserve">ARTICLE </w:t>
                      </w:r>
                      <w:r w:rsidR="009D7F56">
                        <w:rPr>
                          <w:b/>
                          <w:color w:val="000000"/>
                        </w:rPr>
                        <w:t>4</w:t>
                      </w:r>
                      <w:r w:rsidRPr="00CC0E3B">
                        <w:rPr>
                          <w:b/>
                          <w:color w:val="000000"/>
                        </w:rPr>
                        <w:t xml:space="preserve"> : </w:t>
                      </w:r>
                      <w:r>
                        <w:rPr>
                          <w:b/>
                          <w:color w:val="000000"/>
                        </w:rPr>
                        <w:t>DUREE – RENOUVELLEMENT - REVISION</w:t>
                      </w:r>
                    </w:p>
                    <w:p w14:paraId="473EDF34" w14:textId="77777777" w:rsidP="00501A30"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5205A388" w14:textId="77777777" w:rsidP="00501A30" w:rsidR="007637F3" w:rsidRDefault="007637F3"/>
                  </w:txbxContent>
                </v:textbox>
              </v:shape>
            </w:pict>
          </mc:Fallback>
        </mc:AlternateContent>
      </w:r>
    </w:p>
    <w:p w14:paraId="53205603" w14:textId="77777777" w:rsidP="00501A30" w:rsidR="00501A30" w:rsidRDefault="00501A30"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p>
    <w:p w14:paraId="1A909BB7" w14:textId="77777777" w:rsidP="00501A30" w:rsidR="00501A30" w:rsidRDefault="00501A30" w:rsidRPr="00C46267">
      <w:pPr>
        <w:spacing w:line="276" w:lineRule="auto"/>
        <w:jc w:val="both"/>
        <w:rPr>
          <w:b/>
        </w:rPr>
      </w:pPr>
    </w:p>
    <w:p w14:paraId="3311FF40" w14:textId="58F0B79F" w:rsidP="00A279F5" w:rsidR="00AF75C5" w:rsidRDefault="00156196"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color w:val="000000"/>
          <w:u w:val="single"/>
        </w:rPr>
        <w:t xml:space="preserve">Article </w:t>
      </w:r>
      <w:r w:rsidR="009D7F56">
        <w:rPr>
          <w:b/>
          <w:color w:val="000000"/>
          <w:u w:val="single"/>
        </w:rPr>
        <w:t>4</w:t>
      </w:r>
      <w:r w:rsidR="00984C8F" w:rsidRPr="00156196">
        <w:rPr>
          <w:b/>
          <w:color w:val="000000"/>
          <w:u w:val="single"/>
        </w:rPr>
        <w:t>.1</w:t>
      </w:r>
      <w:r>
        <w:rPr>
          <w:b/>
          <w:color w:val="000000"/>
        </w:rPr>
        <w:t xml:space="preserve"> -</w:t>
      </w:r>
      <w:r w:rsidR="00AF75C5" w:rsidRPr="00C46267">
        <w:rPr>
          <w:color w:val="000000"/>
        </w:rPr>
        <w:t xml:space="preserve"> Le présent accord s’appliquera à comp</w:t>
      </w:r>
      <w:r w:rsidR="00AF75C5" w:rsidRPr="0023258F">
        <w:rPr>
          <w:color w:val="000000"/>
        </w:rPr>
        <w:t xml:space="preserve">ter </w:t>
      </w:r>
      <w:r w:rsidR="00AF75C5" w:rsidRPr="0023258F">
        <w:t xml:space="preserve">du </w:t>
      </w:r>
      <w:r w:rsidR="008F6449">
        <w:t>1</w:t>
      </w:r>
      <w:r w:rsidR="008F6449" w:rsidRPr="008F6449">
        <w:rPr>
          <w:vertAlign w:val="superscript"/>
        </w:rPr>
        <w:t>er</w:t>
      </w:r>
      <w:r w:rsidR="008F6449">
        <w:t xml:space="preserve"> avril 2024</w:t>
      </w:r>
      <w:r w:rsidR="00A279F5" w:rsidRPr="0023258F">
        <w:rPr>
          <w:color w:val="000000"/>
        </w:rPr>
        <w:t>.</w:t>
      </w:r>
    </w:p>
    <w:p w14:paraId="547A0FAB" w14:textId="77777777"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9B7EFA8" w14:textId="77777777" w:rsidP="008840AD" w:rsidR="00AF75C5" w:rsidRDefault="0031017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Il </w:t>
      </w:r>
      <w:r w:rsidR="00ED59D7" w:rsidRPr="00C46267">
        <w:rPr>
          <w:color w:val="000000"/>
        </w:rPr>
        <w:t>est</w:t>
      </w:r>
      <w:r w:rsidR="00AF75C5" w:rsidRPr="00C46267">
        <w:rPr>
          <w:color w:val="000000"/>
        </w:rPr>
        <w:t xml:space="preserve"> conclu pour une durée indéterminée.</w:t>
      </w:r>
    </w:p>
    <w:p w14:paraId="0997E240" w14:textId="19B52D26" w:rsidP="00EF4793" w:rsidR="00DF40AC" w:rsidRDefault="00DF40AC">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5691C58C" w14:textId="77777777" w:rsidP="00EF4793" w:rsidR="0059529F" w:rsidRDefault="0059529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56253B4" w14:textId="6C5D896D" w:rsidP="00156196" w:rsidR="00AF75C5" w:rsidRDefault="00156196" w:rsidRPr="00156196">
      <w:pPr>
        <w:spacing w:line="276" w:lineRule="auto"/>
        <w:jc w:val="both"/>
        <w:rPr>
          <w:b/>
          <w:u w:val="single"/>
        </w:rPr>
      </w:pPr>
      <w:r>
        <w:rPr>
          <w:b/>
          <w:u w:val="single"/>
        </w:rPr>
        <w:t xml:space="preserve">Article </w:t>
      </w:r>
      <w:r w:rsidR="009D7F56">
        <w:rPr>
          <w:b/>
          <w:u w:val="single"/>
        </w:rPr>
        <w:t>4</w:t>
      </w:r>
      <w:r w:rsidR="00AF75C5" w:rsidRPr="00156196">
        <w:rPr>
          <w:b/>
          <w:u w:val="single"/>
        </w:rPr>
        <w:t xml:space="preserve">.2 </w:t>
      </w:r>
      <w:r>
        <w:rPr>
          <w:b/>
          <w:u w:val="single"/>
        </w:rPr>
        <w:t xml:space="preserve">- </w:t>
      </w:r>
      <w:r w:rsidR="00AF75C5" w:rsidRPr="00156196">
        <w:rPr>
          <w:b/>
          <w:u w:val="single"/>
        </w:rPr>
        <w:t>Révision</w:t>
      </w:r>
    </w:p>
    <w:p w14:paraId="083206D2" w14:textId="77777777" w:rsidP="008840AD" w:rsidR="00AF75C5" w:rsidRDefault="00AF75C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b/>
          <w:bCs/>
          <w:i/>
          <w:iCs/>
          <w:color w:val="000000"/>
        </w:rPr>
      </w:pPr>
    </w:p>
    <w:p w14:paraId="023C6562" w14:textId="12B8D18C"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bCs/>
          <w:color w:val="000000"/>
        </w:rPr>
        <w:t>Conformément aux dispositions de l’article L.2232.21 du Code du travail, l</w:t>
      </w:r>
      <w:r w:rsidRPr="00C46267">
        <w:rPr>
          <w:color w:val="000000"/>
        </w:rPr>
        <w:t xml:space="preserve">’employeur peut proposer un avenant de révision aux salariés, qui porte sur l’ensemble des thèmes ouverts à la négociation collective d’entreprise par le présent Code, selon les modalités suivantes : </w:t>
      </w:r>
    </w:p>
    <w:p w14:paraId="620A11D4" w14:textId="77777777"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75AD8D2" w14:textId="7878C37C" w:rsidP="00A279F5" w:rsidR="00A279F5" w:rsidRDefault="00A279F5"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xml:space="preserve">- Tout projet de révision devra être adressé, par tout moyen conférant date certaine, à chacun des salariés de </w:t>
      </w:r>
      <w:r w:rsidR="00735FC2">
        <w:rPr>
          <w:color w:val="000000"/>
        </w:rPr>
        <w:t>l’</w:t>
      </w:r>
      <w:r w:rsidR="00605448">
        <w:rPr>
          <w:color w:val="000000"/>
        </w:rPr>
        <w:t>entreprise</w:t>
      </w:r>
      <w:r w:rsidRPr="00C46267">
        <w:rPr>
          <w:color w:val="000000"/>
        </w:rPr>
        <w:t> et comporter outre l’indication des dispositions dont la révision est demandée, des propositions de remplacement ;</w:t>
      </w:r>
    </w:p>
    <w:p w14:paraId="333CC2DC" w14:textId="77777777" w:rsidP="00A279F5" w:rsidR="00A279F5" w:rsidRDefault="00A279F5" w:rsidRPr="00C46267">
      <w:pPr>
        <w:tabs>
          <w:tab w:pos="633" w:val="left"/>
        </w:tabs>
        <w:autoSpaceDE w:val="0"/>
        <w:spacing w:line="240" w:lineRule="atLeast"/>
        <w:jc w:val="both"/>
        <w:rPr>
          <w:color w:val="000000"/>
        </w:rPr>
      </w:pPr>
      <w:r w:rsidRPr="00C46267">
        <w:rPr>
          <w:color w:val="000000"/>
        </w:rPr>
        <w:tab/>
      </w:r>
    </w:p>
    <w:p w14:paraId="3D0C5235" w14:textId="77777777"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 Une consultation du personnel sera organisée à l'issue d'un délai minimum de quinze jours courant à compter de la communication à chaque salarié du projet d’avenant de révision. </w:t>
      </w:r>
    </w:p>
    <w:p w14:paraId="1CBA7E64" w14:textId="77777777"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98F9294" w14:textId="77777777"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 Lorsque le projet d’avenant de révision est approuvé à la majorité des deux tiers du personnel, il est considéré comme un accord d’entreprise valide. </w:t>
      </w:r>
    </w:p>
    <w:p w14:paraId="53F6FFD9" w14:textId="77777777" w:rsidP="00A279F5" w:rsidR="00A279F5" w:rsidRDefault="00A279F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5C1F7A1" w14:textId="77777777" w:rsidP="00A279F5" w:rsidR="00A279F5" w:rsidRDefault="00A279F5"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Les dispositions de l’accord dont la révision est demandée resteront en vigueur jusqu’à l’approbation, dans les conditions susvisées, d’un nouvel accord ou à défaut seront maintenues.</w:t>
      </w:r>
    </w:p>
    <w:p w14:paraId="3D45C67D" w14:textId="77777777" w:rsidP="00A279F5" w:rsidR="00A279F5" w:rsidRDefault="00A279F5"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38DC6B93" w14:textId="43FE3AE7" w:rsidP="00A279F5" w:rsidR="00A279F5" w:rsidRDefault="00A279F5">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Les dispositions de l’avenant portant révision, se substitueront de plein droit à celles de l’accord, qu’elles modifient soit à la date expressément prévue soit à défaut, à partir du jour qui suivra son dépôt auprès du service compétent.</w:t>
      </w:r>
    </w:p>
    <w:p w14:paraId="0B26984C" w14:textId="31547549" w:rsidP="00A279F5" w:rsidR="00EF4793" w:rsidRDefault="00EF4793">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10243ACD" w14:textId="77777777" w:rsidP="00A279F5" w:rsidR="0059529F" w:rsidRDefault="0059529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77704AB5" w14:textId="27693A6E" w:rsidP="00156196" w:rsidR="00AF75C5" w:rsidRDefault="00156196" w:rsidRPr="00156196">
      <w:pPr>
        <w:spacing w:line="276" w:lineRule="auto"/>
        <w:jc w:val="both"/>
        <w:rPr>
          <w:b/>
          <w:u w:val="single"/>
        </w:rPr>
      </w:pPr>
      <w:r>
        <w:rPr>
          <w:b/>
          <w:u w:val="single"/>
        </w:rPr>
        <w:t xml:space="preserve">Article </w:t>
      </w:r>
      <w:r w:rsidR="009D7F56">
        <w:rPr>
          <w:b/>
          <w:u w:val="single"/>
        </w:rPr>
        <w:t>4</w:t>
      </w:r>
      <w:r w:rsidR="00AF75C5" w:rsidRPr="00156196">
        <w:rPr>
          <w:b/>
          <w:u w:val="single"/>
        </w:rPr>
        <w:t xml:space="preserve">.3 </w:t>
      </w:r>
      <w:r>
        <w:rPr>
          <w:b/>
          <w:u w:val="single"/>
        </w:rPr>
        <w:t xml:space="preserve">- </w:t>
      </w:r>
      <w:r w:rsidR="00AF75C5" w:rsidRPr="00156196">
        <w:rPr>
          <w:b/>
          <w:u w:val="single"/>
        </w:rPr>
        <w:t>Dénonciation</w:t>
      </w:r>
    </w:p>
    <w:p w14:paraId="29EEF8E4" w14:textId="77777777" w:rsidP="008840AD" w:rsidR="00AF75C5" w:rsidRDefault="00AF75C5"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b/>
          <w:bCs/>
          <w:i/>
          <w:iCs/>
          <w:color w:val="000000"/>
        </w:rPr>
      </w:pPr>
    </w:p>
    <w:p w14:paraId="4FCF1579" w14:textId="37C68293"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bCs/>
          <w:color w:val="000000"/>
        </w:rPr>
        <w:t>Conformément aux dispositions des articles L.2232-22 et L.2232-22-1 du Code du travail, le présent accord</w:t>
      </w:r>
      <w:r w:rsidRPr="00C46267">
        <w:rPr>
          <w:color w:val="000000"/>
        </w:rPr>
        <w:t xml:space="preserve"> pourra être dénoncé, à l’initiative de l’employeur ou à l’initiative des salariés, et selon les modalités suivantes.</w:t>
      </w:r>
    </w:p>
    <w:p w14:paraId="5677AA35"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 </w:t>
      </w:r>
    </w:p>
    <w:p w14:paraId="1382BFE2"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u w:val="single"/>
        </w:rPr>
      </w:pPr>
      <w:r w:rsidRPr="00C46267">
        <w:rPr>
          <w:color w:val="000000"/>
          <w:u w:val="single"/>
        </w:rPr>
        <w:t xml:space="preserve">- Lorsque la dénonciation est à l’initiative de l’employeur : </w:t>
      </w:r>
    </w:p>
    <w:p w14:paraId="1A07FC4C"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u w:val="single"/>
        </w:rPr>
      </w:pPr>
    </w:p>
    <w:p w14:paraId="3F66B61E"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pPr>
      <w:r w:rsidRPr="00C46267">
        <w:t>L'accord conclu peut être dénoncé à l'initiative de l'employeur</w:t>
      </w:r>
      <w:r w:rsidRPr="00C46267">
        <w:rPr>
          <w:color w:val="000000"/>
        </w:rPr>
        <w:t>, selon les modalités suivantes :</w:t>
      </w:r>
    </w:p>
    <w:p w14:paraId="626573D0"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918E760" w14:textId="5E60D5FA"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xml:space="preserve">- la dénonciation sera notifiée par lettre recommandée avec AR à l’ensemble du personnel de </w:t>
      </w:r>
      <w:r w:rsidR="00CD48BD">
        <w:rPr>
          <w:color w:val="000000"/>
        </w:rPr>
        <w:t>l’entreprise</w:t>
      </w:r>
      <w:r w:rsidR="00433808">
        <w:rPr>
          <w:color w:val="000000"/>
        </w:rPr>
        <w:t xml:space="preserve"> </w:t>
      </w:r>
      <w:r w:rsidRPr="00C46267">
        <w:rPr>
          <w:color w:val="000000"/>
        </w:rPr>
        <w:t>et déposée auprès de la Direction départementale du travail de l’emploi et de la formation professionnelle et au Secrétariat-greffe des Prud’hommes ;</w:t>
      </w:r>
    </w:p>
    <w:p w14:paraId="7B712E87"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4012FD62"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une nouvelle négociation devra être envisagée, le plus rapidement possible et au plus tard, dans un délai de trois mois suivant la réception de la lettre de dénonciation ;</w:t>
      </w:r>
    </w:p>
    <w:p w14:paraId="338F7AAF"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22625C80" w14:textId="77777777" w:rsidP="00E1418F" w:rsidR="00E1418F" w:rsidRDefault="00E1418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durant les négociations, l’accord restera applicable sans aucun changement ;</w:t>
      </w:r>
    </w:p>
    <w:p w14:paraId="7350361C" w14:textId="707D3DC5"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lastRenderedPageBreak/>
        <w:t xml:space="preserve">- à l’issue de ces dernières, sera établi, soit un nouvel accord constatant l’accord intervenu, soit un </w:t>
      </w:r>
      <w:r w:rsidR="00F22A65" w:rsidRPr="00C46267">
        <w:rPr>
          <w:color w:val="000000"/>
        </w:rPr>
        <w:t>procès-verbal</w:t>
      </w:r>
      <w:r w:rsidRPr="00C46267">
        <w:rPr>
          <w:color w:val="000000"/>
        </w:rPr>
        <w:t xml:space="preserve"> de clôture constatant le désaccord ;</w:t>
      </w:r>
    </w:p>
    <w:p w14:paraId="6738BE8A"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r w:rsidRPr="00C46267">
        <w:rPr>
          <w:color w:val="000000"/>
        </w:rPr>
        <w:tab/>
      </w:r>
    </w:p>
    <w:p w14:paraId="06F2A368"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ces documents signés, selon le cas, par les parties en présence, feront l’objet de formalités de dépôt dans les conditions prévues ci-dessous ;</w:t>
      </w:r>
    </w:p>
    <w:p w14:paraId="25737625"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5988271B"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les dispositions du nouvel accord se substitueront intégralement à celles de l’accord dénoncé, avec pour prise d’effet, soit la date qui en aura été expressément convenue soit à défaut, le jour qui suivra son dépôt auprès du service compétent ;</w:t>
      </w:r>
    </w:p>
    <w:p w14:paraId="57512374"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5ECA0184" w14:textId="11D8AE6C"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xml:space="preserve">- en cas de </w:t>
      </w:r>
      <w:r w:rsidR="00F22A65" w:rsidRPr="00C46267">
        <w:rPr>
          <w:color w:val="000000"/>
        </w:rPr>
        <w:t>procès-verbal</w:t>
      </w:r>
      <w:r w:rsidRPr="00C46267">
        <w:rPr>
          <w:color w:val="000000"/>
        </w:rPr>
        <w:t xml:space="preserve"> de clôture des négociations constatant le défaut d’accord, l’accord ainsi dénoncé restera applicable sans changement pendant une année, qui commencera à courir à l’expiration du délai de préavis fixé par l’article L. 2261-9 du Code du travail ;</w:t>
      </w:r>
    </w:p>
    <w:p w14:paraId="06A8FFC5"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hanging="237" w:left="327"/>
        <w:jc w:val="both"/>
        <w:rPr>
          <w:color w:val="000000"/>
        </w:rPr>
      </w:pPr>
    </w:p>
    <w:p w14:paraId="1C68E1BD"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passé ce délai, le texte de l’accord cessera de produire ses effets, sous réserve du maintien de la rémunération perçue, c'est-à-dire une rémunération dont le montant annuel, pour une durée de travail équivalente à celle prévue par leur contrat de travail, ne peut être inférieur à la rémunération versée lors des douze derniers mois.</w:t>
      </w:r>
    </w:p>
    <w:p w14:paraId="7EA8D9D6" w14:textId="77777777" w:rsidP="00E1418F" w:rsidR="00565CB8" w:rsidRDefault="00565CB8"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2EB9E034" w14:textId="78A9BDBE" w:rsidP="00E1418F" w:rsidR="00E1418F" w:rsidRDefault="00E1418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xml:space="preserve">- pour l’application du présent article, sont considérés comme signataires d’une part l’employeur et d’autre part l’ensemble du personnel </w:t>
      </w:r>
      <w:r w:rsidR="00CD48BD">
        <w:rPr>
          <w:color w:val="000000"/>
        </w:rPr>
        <w:t xml:space="preserve">de </w:t>
      </w:r>
      <w:r w:rsidR="00BB58BB" w:rsidRPr="0065444A">
        <w:t xml:space="preserve">la </w:t>
      </w:r>
      <w:r w:rsidR="000E2A3F" w:rsidRPr="006D67C6">
        <w:t xml:space="preserve">SAS </w:t>
      </w:r>
      <w:r w:rsidR="000E2A3F">
        <w:t>LOISIRS CARROSSERIE 26</w:t>
      </w:r>
      <w:r w:rsidRPr="00C46267">
        <w:rPr>
          <w:color w:val="000000"/>
        </w:rPr>
        <w:t>.</w:t>
      </w:r>
    </w:p>
    <w:p w14:paraId="4CD50779" w14:textId="58708C51" w:rsidP="00E1418F" w:rsidR="00CD48BD" w:rsidRDefault="00CD48BD">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i/>
          <w:iCs/>
          <w:color w:val="000000"/>
        </w:rPr>
      </w:pPr>
    </w:p>
    <w:p w14:paraId="70C3D391" w14:textId="23986135" w:rsidP="00E1418F" w:rsidR="00506403" w:rsidRDefault="00506403">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i/>
          <w:iCs/>
          <w:color w:val="000000"/>
        </w:rPr>
      </w:pPr>
    </w:p>
    <w:p w14:paraId="732405F7"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u w:val="single"/>
        </w:rPr>
      </w:pPr>
      <w:r w:rsidRPr="00C46267">
        <w:rPr>
          <w:color w:val="000000"/>
          <w:u w:val="single"/>
        </w:rPr>
        <w:t>- Lorsque la dénonciation est à l’initiative des salariés :</w:t>
      </w:r>
    </w:p>
    <w:p w14:paraId="4805D143"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239CCFC" w14:textId="77777777"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L'accord peut également être dénoncé à l'initiative des salariés, selon les modalités suivantes :</w:t>
      </w:r>
    </w:p>
    <w:p w14:paraId="1E79AAA1"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3C93961D"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les salariés représentant les deux tiers du personnel notifient collectivement et par écrit la dénonciation à l'employeur (la notification s’effectuera par lettre recommandée avec AR) ;</w:t>
      </w:r>
    </w:p>
    <w:p w14:paraId="04F2B626"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6E427A96" w14:textId="77777777" w:rsidP="00E1418F" w:rsidR="00E1418F" w:rsidRDefault="00E1418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la dénonciation ne peut intervenir que dans le délai d’un mois précédant chaque date d’anniversaire du présent accord ;</w:t>
      </w:r>
    </w:p>
    <w:p w14:paraId="2606D39A" w14:textId="77777777" w:rsidP="00E1418F" w:rsidR="009D7F56" w:rsidRDefault="009D7F56"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65C9CD3C"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une nouvelle négociation devra être envisagée, le plus rapidement possible et au plus tard, dans un délai de trois mois suivant la réception de la lettre de dénonciation ;</w:t>
      </w:r>
    </w:p>
    <w:p w14:paraId="09D3743B"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101EB176"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durant les négociations, l’accord restera applicable sans aucun changement ;</w:t>
      </w:r>
    </w:p>
    <w:p w14:paraId="048AADEC"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259A550C" w14:textId="7D7D6366" w:rsidP="00EF4793" w:rsidR="00E1418F" w:rsidRDefault="00E1418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xml:space="preserve">- à l’issue de ces dernières, sera établi, soit un nouvel accord constatant l’accord intervenu, soit un </w:t>
      </w:r>
      <w:r w:rsidR="00F22A65" w:rsidRPr="00C46267">
        <w:rPr>
          <w:color w:val="000000"/>
        </w:rPr>
        <w:t>procès-verbal</w:t>
      </w:r>
      <w:r w:rsidRPr="00C46267">
        <w:rPr>
          <w:color w:val="000000"/>
        </w:rPr>
        <w:t xml:space="preserve"> de clôture constatant le désaccord ;</w:t>
      </w:r>
      <w:r w:rsidRPr="00C46267">
        <w:rPr>
          <w:color w:val="000000"/>
        </w:rPr>
        <w:tab/>
      </w:r>
    </w:p>
    <w:p w14:paraId="19FC8912" w14:textId="77777777" w:rsidP="00EF4793" w:rsidR="009D7F56" w:rsidRDefault="009D7F56"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2CBD7478"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ces documents signés, selon le cas, par les parties en présence, feront l’objet de formalités de dépôt dans les conditions prévues ci-dessous ;</w:t>
      </w:r>
    </w:p>
    <w:p w14:paraId="7B29E187"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10BDF241"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les dispositions du nouvel accord se substitueront intégralement à celles de l’accord dénoncé, avec pour prise d’effet, soit la date qui en aura été expressément convenue soit à défaut, le jour qui suivra son dépôt auprès du service compétent ;</w:t>
      </w:r>
    </w:p>
    <w:p w14:paraId="620364FA"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color w:val="000000"/>
        </w:rPr>
      </w:pPr>
    </w:p>
    <w:p w14:paraId="3745C1F5" w14:textId="3E055CB4"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lastRenderedPageBreak/>
        <w:t xml:space="preserve">- en cas de </w:t>
      </w:r>
      <w:r w:rsidR="00F22A65" w:rsidRPr="00C46267">
        <w:rPr>
          <w:color w:val="000000"/>
        </w:rPr>
        <w:t>procès-verbal</w:t>
      </w:r>
      <w:r w:rsidRPr="00C46267">
        <w:rPr>
          <w:color w:val="000000"/>
        </w:rPr>
        <w:t xml:space="preserve"> de clôture des négociations constatant le défaut d’accord, l’accord ainsi dénoncé restera applicable sans changement pendant une année, qui commencera à courir à l’expiration du délai de préavis fixé par l’article L.2261-9 du Code du travail ;</w:t>
      </w:r>
    </w:p>
    <w:p w14:paraId="0A2EA681"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hanging="237" w:left="327"/>
        <w:jc w:val="both"/>
        <w:rPr>
          <w:color w:val="000000"/>
        </w:rPr>
      </w:pPr>
    </w:p>
    <w:p w14:paraId="3AB655D1"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sidRPr="00C46267">
        <w:rPr>
          <w:color w:val="000000"/>
        </w:rPr>
        <w:t>- passé ce délai, le texte de l’accord cessera de produire ses effets, sous réserve du maintien de la rémunération perçue, c'est-à-dire une rémunération dont le montant annuel, pour une durée de travail équivalente à celle prévue par leur contrat de travail, ne peut être inférieur à la rémunération versée lors des douze derniers mois.</w:t>
      </w:r>
    </w:p>
    <w:p w14:paraId="0006FA30" w14:textId="77777777" w:rsidP="00E1418F" w:rsidR="00E1418F" w:rsidRDefault="00E1418F"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26B8ACF3" w14:textId="30D40970" w:rsidP="00E1418F" w:rsidR="00E1418F" w:rsidRDefault="00E1418F"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i/>
          <w:iCs/>
          <w:color w:val="000000"/>
        </w:rPr>
      </w:pPr>
      <w:r w:rsidRPr="00C46267">
        <w:rPr>
          <w:color w:val="000000"/>
        </w:rPr>
        <w:t xml:space="preserve">- pour l’application du présent article, sont considérés comme signataires d’une part l’employeur et d’autre part l’ensemble du personnel </w:t>
      </w:r>
      <w:r w:rsidR="00CD48BD">
        <w:rPr>
          <w:color w:val="000000"/>
        </w:rPr>
        <w:t xml:space="preserve">de </w:t>
      </w:r>
      <w:r w:rsidR="009D7F56">
        <w:rPr>
          <w:color w:val="000000"/>
        </w:rPr>
        <w:t xml:space="preserve">la </w:t>
      </w:r>
      <w:r w:rsidR="000E2A3F" w:rsidRPr="006D67C6">
        <w:t xml:space="preserve">SAS </w:t>
      </w:r>
      <w:r w:rsidR="000E2A3F">
        <w:t>LOISIRS CARROSSERIE 26</w:t>
      </w:r>
      <w:r w:rsidRPr="00C46267">
        <w:rPr>
          <w:color w:val="000000"/>
        </w:rPr>
        <w:t>.</w:t>
      </w:r>
    </w:p>
    <w:p w14:paraId="15CFB1E2" w14:textId="697CD0D9" w:rsidP="008840AD" w:rsidR="00BC61C4" w:rsidRDefault="00BC61C4">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5BE7F6C7" w14:textId="77777777" w:rsidP="008840AD" w:rsidR="004A16A2" w:rsidRDefault="004A16A2"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7E19538" w14:textId="77777777" w:rsidP="00F22A65" w:rsidR="00F22A65" w:rsidRDefault="00F22A6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bookmarkStart w:id="0" w:name="_Hlk84933592"/>
      <w:r>
        <w:rPr>
          <w:b/>
          <w:bCs/>
          <w:noProof/>
          <w:color w:val="000000"/>
          <w:lang w:eastAsia="fr-FR"/>
        </w:rPr>
        <mc:AlternateContent>
          <mc:Choice Requires="wps">
            <w:drawing>
              <wp:anchor allowOverlap="1" behindDoc="0" distB="0" distL="114300" distR="114300" distT="0" layoutInCell="1" locked="0" relativeHeight="251674624" simplePos="0" wp14:anchorId="342670A4" wp14:editId="41BC219D">
                <wp:simplePos x="0" y="0"/>
                <wp:positionH relativeFrom="column">
                  <wp:posOffset>-52070</wp:posOffset>
                </wp:positionH>
                <wp:positionV relativeFrom="paragraph">
                  <wp:posOffset>9525</wp:posOffset>
                </wp:positionV>
                <wp:extent cx="5876925" cy="285750"/>
                <wp:effectExtent b="13970" l="9525" r="247650" t="14605"/>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gradFill rotWithShape="0">
                          <a:gsLst>
                            <a:gs pos="0">
                              <a:schemeClr val="accent5">
                                <a:lumMod val="100000"/>
                                <a:lumOff val="0"/>
                              </a:schemeClr>
                            </a:gs>
                            <a:gs pos="100000">
                              <a:schemeClr val="accent5">
                                <a:lumMod val="50000"/>
                                <a:lumOff val="0"/>
                              </a:schemeClr>
                            </a:gs>
                          </a:gsLst>
                          <a:lin ang="2700000" scaled="1"/>
                        </a:gradFill>
                        <a:ln w="12700">
                          <a:solidFill>
                            <a:schemeClr val="lt1">
                              <a:lumMod val="95000"/>
                              <a:lumOff val="0"/>
                            </a:schemeClr>
                          </a:solidFill>
                          <a:miter lim="800000"/>
                          <a:headEnd/>
                          <a:tailEnd/>
                        </a:ln>
                        <a:effectLst>
                          <a:outerShdw kx="-2453608" rotWithShape="0" sy="50000">
                            <a:schemeClr val="accent5">
                              <a:lumMod val="40000"/>
                              <a:lumOff val="60000"/>
                              <a:alpha val="50000"/>
                            </a:schemeClr>
                          </a:outerShdw>
                        </a:effectLst>
                      </wps:spPr>
                      <wps:txbx>
                        <w:txbxContent>
                          <w:p w14:paraId="7D7BCEC2" w14:textId="34A2C073" w:rsidP="00F22A65" w:rsidR="007637F3" w:rsidRDefault="007637F3"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r w:rsidRPr="00C46267">
                              <w:rPr>
                                <w:b/>
                                <w:bCs/>
                                <w:color w:val="000000"/>
                              </w:rPr>
                              <w:t xml:space="preserve">ARTICLE </w:t>
                            </w:r>
                            <w:r w:rsidR="009D7F56">
                              <w:rPr>
                                <w:b/>
                                <w:bCs/>
                                <w:color w:val="000000"/>
                              </w:rPr>
                              <w:t>5</w:t>
                            </w:r>
                            <w:r w:rsidRPr="00C46267">
                              <w:rPr>
                                <w:b/>
                                <w:bCs/>
                                <w:color w:val="000000"/>
                              </w:rPr>
                              <w:t xml:space="preserve"> : </w:t>
                            </w:r>
                            <w:r w:rsidRPr="00F22A65">
                              <w:rPr>
                                <w:b/>
                                <w:bCs/>
                                <w:color w:val="000000"/>
                              </w:rPr>
                              <w:t xml:space="preserve">SUIVI DE </w:t>
                            </w:r>
                            <w:r w:rsidRPr="00F22A65">
                              <w:rPr>
                                <w:b/>
                                <w:color w:val="000000"/>
                              </w:rPr>
                              <w:t>L’ACCORD</w:t>
                            </w:r>
                          </w:p>
                          <w:p w14:paraId="43C2CFD8" w14:textId="77777777" w:rsidP="00F22A65"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23AC78CC" w14:textId="77777777" w:rsidP="00F22A65" w:rsidR="007637F3" w:rsidRDefault="007637F3"/>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fillcolor="#4bacc6 [3208]" id="_x0000_s10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fDrfvgIAADYGAAAOAAAAZHJzL2Uyb0RvYy54bWysVN9v0zAQfkfif7D8vqUtTdtFS6exMYTE L2kgnl3HSaw5PmO7TcZfz9luszIGAkQeIvvO/vzd3Xd3fjF0iuyEdRJ0SaenE0qE5lBJ3ZT086eb kxUlzjNdMQValPReOHqxfv7svDeFmEELqhKWIIh2RW9K2npviixzvBUdc6dghEZnDbZjHre2ySrL ekTvVDabTBZZD7YyFrhwDq3XyUnXEb+uBfcf6toJT1RJkZuPfxv/m/DP1uesaCwzreR7GuwfWHRM anx0hLpmnpGtlT9BdZJbcFD7Uw5dBnUtuYgxYDTTyaNobltmRIwFk+PMmCb3/2D5+92t+WiJH17C gAWMQTjzFvidIxquWqYbcWkt9K1gFT48DSnLeuOK/dWQale4ALLp30GFRWZbDxFoqG0XsoJxEkTH AtyPSReDJxyN+Wq5OJvllHD0zVb5Mo9VyVhxuG2s868FdCQsSmqxqBGd7d46H9iw4nBkX4LqRipF LPgv0rcxi+HZ6HR4Jy2IAYwnmaPexJWyZMdQKYxzoX0eb6hth1El+3QSviQatKO0kv3AeISJpBp3 /ND+bjCNx37/Wv63j2EimkN8SmqCtcOULhNp4jhTojpUMEo15ikwUpr06AlnY9AOlBydj+gqn1Ry nJizwPVP8/IDeCc9DgAlu5KuEtHYkkFtr3QV155JldYYoNKBr4itvS8lbBHitq164lBCKWvkDqV1 MpvnLxYTHEFPSeFRWL+q+fzpKiwezEyZlqVSjiVDpiN+FMNIMu6O+MdeCu2TGskPm4FILNM8pDO0 1gaqe2wuDCGoNQxbXLRgv1HS4+Aqqfu6ZVZQot5oFPTZdD4Pky5u5vlyhht77Nkce5jmCFVST1Et YXnl03TcGiubFl9KxdZwiU1dy9hvD6wwmLDB4ZQUnwZpmH7H+3jqYdyvvwMAAP//AwBQSwMEFAAG AAgAAAAhAGxG6ejbAAAABwEAAA8AAABkcnMvZG93bnJldi54bWxMjt9KwzAUxu8F3yEcwbstXefm rE2HCIIiDNx8gLPm2IY1SWnSpr69xyu9/P7wfb9yP9tOTDQE452C1TIDQa722rhGwefpZbEDESI6 jZ13pOCbAuyr66sSC+2T+6DpGBvBIy4UqKCNsS+kDHVLFsPS9+Q4+/KDxchyaKQeMPG47WSeZVtp 0Th+aLGn55bqy3G0CtJa5+nwjrlJZhzGy2l6o9dJqdub+ekRRKQ5/pXhF5/RoWKmsx+dDqJTsNjl 3GR/A4Ljh9X9GsRZwd12A7Iq5X/+6gcAAP//AwBQSwECLQAUAAYACAAAACEAtoM4kv4AAADhAQAA EwAAAAAAAAAAAAAAAAAAAAAAW0NvbnRlbnRfVHlwZXNdLnhtbFBLAQItABQABgAIAAAAIQA4/SH/ 1gAAAJQBAAALAAAAAAAAAAAAAAAAAC8BAABfcmVscy8ucmVsc1BLAQItABQABgAIAAAAIQDnfDrf vgIAADYGAAAOAAAAAAAAAAAAAAAAAC4CAABkcnMvZTJvRG9jLnhtbFBLAQItABQABgAIAAAAIQBs Runo2wAAAAcBAAAPAAAAAAAAAAAAAAAAABgFAABkcnMvZG93bnJldi54bWxQSwUGAAAAAAQABADz AAAAIAYAAAAA " strokecolor="#f2f2f2 [3041]" strokeweight="1pt" style="position:absolute;left:0;text-align:left;margin-left:-4.1pt;margin-top:.75pt;width:462.7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342670A4">
                <v:fill angle="45" color2="#205867 [1608]" focus="100%" type="gradient"/>
                <v:shadow color="#b6dde8 [1304]" matrix=",-56756f,,.5" offset="0,0" on="t" opacity=".5" origin=",.5" type="perspective"/>
                <v:textbox>
                  <w:txbxContent>
                    <w:p w14:paraId="7D7BCEC2" w14:textId="34A2C073" w:rsidP="00F22A65" w:rsidR="007637F3" w:rsidRDefault="007637F3" w:rsidRPr="00C462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r w:rsidRPr="00C46267">
                        <w:rPr>
                          <w:b/>
                          <w:bCs/>
                          <w:color w:val="000000"/>
                        </w:rPr>
                        <w:t xml:space="preserve">ARTICLE </w:t>
                      </w:r>
                      <w:r w:rsidR="009D7F56">
                        <w:rPr>
                          <w:b/>
                          <w:bCs/>
                          <w:color w:val="000000"/>
                        </w:rPr>
                        <w:t>5</w:t>
                      </w:r>
                      <w:r w:rsidRPr="00C46267">
                        <w:rPr>
                          <w:b/>
                          <w:bCs/>
                          <w:color w:val="000000"/>
                        </w:rPr>
                        <w:t xml:space="preserve"> : </w:t>
                      </w:r>
                      <w:r w:rsidRPr="00F22A65">
                        <w:rPr>
                          <w:b/>
                          <w:bCs/>
                          <w:color w:val="000000"/>
                        </w:rPr>
                        <w:t xml:space="preserve">SUIVI DE </w:t>
                      </w:r>
                      <w:r w:rsidRPr="00F22A65">
                        <w:rPr>
                          <w:b/>
                          <w:color w:val="000000"/>
                        </w:rPr>
                        <w:t>L’ACCORD</w:t>
                      </w:r>
                    </w:p>
                    <w:p w14:paraId="43C2CFD8" w14:textId="77777777" w:rsidP="00F22A65"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23AC78CC" w14:textId="77777777" w:rsidP="00F22A65" w:rsidR="007637F3" w:rsidRDefault="007637F3"/>
                  </w:txbxContent>
                </v:textbox>
              </v:shape>
            </w:pict>
          </mc:Fallback>
        </mc:AlternateContent>
      </w:r>
    </w:p>
    <w:bookmarkEnd w:id="0"/>
    <w:p w14:paraId="6CF31BAA" w14:textId="77777777" w:rsidP="008840AD" w:rsidR="00E1418F" w:rsidRDefault="00E1418F"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i/>
          <w:iCs/>
          <w:color w:val="000000"/>
        </w:rPr>
      </w:pPr>
    </w:p>
    <w:p w14:paraId="54DD65FC" w14:textId="77777777" w:rsidP="008840A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b/>
          <w:bCs/>
          <w:color w:val="000000"/>
        </w:rPr>
      </w:pPr>
    </w:p>
    <w:p w14:paraId="4C9E4DB6" w14:textId="4EA8CFFD" w:rsidP="008840AD" w:rsidR="00AF75C5" w:rsidRDefault="0015619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bCs/>
          <w:color w:val="000000"/>
          <w:u w:val="single"/>
        </w:rPr>
        <w:t xml:space="preserve">Article </w:t>
      </w:r>
      <w:r w:rsidR="00975430">
        <w:rPr>
          <w:b/>
          <w:bCs/>
          <w:color w:val="000000"/>
          <w:u w:val="single"/>
        </w:rPr>
        <w:t>5</w:t>
      </w:r>
      <w:r w:rsidR="00AF75C5" w:rsidRPr="00156196">
        <w:rPr>
          <w:b/>
          <w:bCs/>
          <w:color w:val="000000"/>
          <w:u w:val="single"/>
        </w:rPr>
        <w:t>.1</w:t>
      </w:r>
      <w:r w:rsidR="00AF75C5" w:rsidRPr="00C46267">
        <w:rPr>
          <w:b/>
          <w:bCs/>
          <w:color w:val="000000"/>
        </w:rPr>
        <w:t xml:space="preserve"> </w:t>
      </w:r>
      <w:r>
        <w:rPr>
          <w:b/>
          <w:bCs/>
          <w:color w:val="000000"/>
        </w:rPr>
        <w:t xml:space="preserve">- </w:t>
      </w:r>
      <w:r w:rsidR="00AF75C5" w:rsidRPr="00C46267">
        <w:rPr>
          <w:color w:val="000000"/>
        </w:rPr>
        <w:t xml:space="preserve">L’application du présent accord sera </w:t>
      </w:r>
      <w:r w:rsidR="00F22A65" w:rsidRPr="00C46267">
        <w:rPr>
          <w:color w:val="000000"/>
        </w:rPr>
        <w:t>suivi</w:t>
      </w:r>
      <w:r w:rsidR="00AF75C5" w:rsidRPr="00C46267">
        <w:rPr>
          <w:color w:val="000000"/>
        </w:rPr>
        <w:t xml:space="preserve"> par une commission constituée à cet effet.</w:t>
      </w:r>
    </w:p>
    <w:p w14:paraId="53E54A64" w14:textId="77777777" w:rsidP="008840AD" w:rsidR="00DF40AC" w:rsidRDefault="00DF40AC">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53635E7" w14:textId="77777777" w:rsidP="008840AD" w:rsidR="004570F8" w:rsidRDefault="004570F8"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8627696" w14:textId="5CF7D23E" w:rsidP="008840AD" w:rsidR="0003180E" w:rsidRDefault="0015619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bCs/>
          <w:color w:val="000000"/>
          <w:u w:val="single"/>
        </w:rPr>
        <w:t xml:space="preserve">Article </w:t>
      </w:r>
      <w:r w:rsidR="00975430">
        <w:rPr>
          <w:b/>
          <w:bCs/>
          <w:color w:val="000000"/>
          <w:u w:val="single"/>
        </w:rPr>
        <w:t>5</w:t>
      </w:r>
      <w:r w:rsidR="00AF75C5" w:rsidRPr="00156196">
        <w:rPr>
          <w:b/>
          <w:bCs/>
          <w:color w:val="000000"/>
          <w:u w:val="single"/>
        </w:rPr>
        <w:t>.2</w:t>
      </w:r>
      <w:r w:rsidR="00AF75C5" w:rsidRPr="00C46267">
        <w:rPr>
          <w:color w:val="000000"/>
        </w:rPr>
        <w:t xml:space="preserve"> </w:t>
      </w:r>
      <w:r>
        <w:rPr>
          <w:color w:val="000000"/>
        </w:rPr>
        <w:t xml:space="preserve">- </w:t>
      </w:r>
      <w:r w:rsidR="00AF75C5" w:rsidRPr="00C46267">
        <w:rPr>
          <w:color w:val="000000"/>
        </w:rPr>
        <w:t>La commission sera composée :</w:t>
      </w:r>
    </w:p>
    <w:p w14:paraId="246C49B6" w14:textId="77777777" w:rsidP="008840AD" w:rsidR="00B33F6D" w:rsidRDefault="00B33F6D"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9549033" w14:textId="77777777" w:rsidP="00B33F6D" w:rsidR="00B33F6D" w:rsidRDefault="00B33F6D"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de 1 représentant du personnel, désigné ultérieurement par l’ensemble du personnel,</w:t>
      </w:r>
    </w:p>
    <w:p w14:paraId="6C2CE07F" w14:textId="68932973" w:rsidP="00B33F6D" w:rsidR="00B33F6D" w:rsidRDefault="00B33F6D"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 de 1 représentant de la direction, en la personne de </w:t>
      </w:r>
      <w:r w:rsidR="00CD48BD">
        <w:rPr>
          <w:color w:val="000000"/>
        </w:rPr>
        <w:t>Monsieur</w:t>
      </w:r>
      <w:r w:rsidR="007460F1">
        <w:rPr>
          <w:color w:val="000000"/>
        </w:rPr>
        <w:t xml:space="preserve"> </w:t>
      </w:r>
      <w:r w:rsidR="00797A6F">
        <w:rPr>
          <w:color w:val="000000"/>
        </w:rPr>
        <w:t>XXXXXXX</w:t>
      </w:r>
      <w:r w:rsidR="009A1C2A">
        <w:rPr>
          <w:color w:val="000000"/>
        </w:rPr>
        <w:t>.</w:t>
      </w:r>
    </w:p>
    <w:p w14:paraId="10AD5E87" w14:textId="1E63B95E" w:rsidP="008840AD" w:rsidR="00310175" w:rsidRDefault="00310175">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E63E06A" w14:textId="77777777" w:rsidP="008840AD" w:rsidR="004570F8" w:rsidRDefault="004570F8">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6101438" w14:textId="5CED4E05" w:rsidP="008840AD" w:rsidR="00AF75C5" w:rsidRDefault="0015619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bCs/>
          <w:color w:val="000000"/>
          <w:u w:val="single"/>
        </w:rPr>
        <w:t xml:space="preserve">Article </w:t>
      </w:r>
      <w:r w:rsidR="00975430">
        <w:rPr>
          <w:b/>
          <w:bCs/>
          <w:color w:val="000000"/>
          <w:u w:val="single"/>
        </w:rPr>
        <w:t>5</w:t>
      </w:r>
      <w:r w:rsidR="00AF75C5" w:rsidRPr="00156196">
        <w:rPr>
          <w:b/>
          <w:bCs/>
          <w:color w:val="000000"/>
          <w:u w:val="single"/>
        </w:rPr>
        <w:t>.3</w:t>
      </w:r>
      <w:r w:rsidR="00AF75C5" w:rsidRPr="00C46267">
        <w:rPr>
          <w:b/>
          <w:bCs/>
          <w:color w:val="000000"/>
        </w:rPr>
        <w:t xml:space="preserve"> </w:t>
      </w:r>
      <w:r>
        <w:rPr>
          <w:b/>
          <w:bCs/>
          <w:color w:val="000000"/>
        </w:rPr>
        <w:t xml:space="preserve">- </w:t>
      </w:r>
      <w:r w:rsidR="00AF75C5" w:rsidRPr="00C46267">
        <w:rPr>
          <w:color w:val="000000"/>
        </w:rPr>
        <w:t>La commission sera chargée :</w:t>
      </w:r>
    </w:p>
    <w:p w14:paraId="06BC32BE" w14:textId="6A1006D2" w:rsidP="00B33F6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de suivre l’état d</w:t>
      </w:r>
      <w:r w:rsidR="003E1B61" w:rsidRPr="00C46267">
        <w:rPr>
          <w:color w:val="000000"/>
        </w:rPr>
        <w:t xml:space="preserve">’avancement de la mise en œuvre </w:t>
      </w:r>
      <w:r w:rsidRPr="00C46267">
        <w:rPr>
          <w:color w:val="000000"/>
        </w:rPr>
        <w:t>du présent accord ;</w:t>
      </w:r>
    </w:p>
    <w:p w14:paraId="7CF34962" w14:textId="6A7B6511" w:rsidP="00B33F6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 de proposer des mesures d’ajustement </w:t>
      </w:r>
      <w:r w:rsidR="00F22A65" w:rsidRPr="00C46267">
        <w:rPr>
          <w:color w:val="000000"/>
        </w:rPr>
        <w:t>aux vues</w:t>
      </w:r>
      <w:r w:rsidRPr="00C46267">
        <w:rPr>
          <w:color w:val="000000"/>
        </w:rPr>
        <w:t xml:space="preserve"> des difficultés </w:t>
      </w:r>
      <w:r w:rsidR="00BC61C4" w:rsidRPr="00C46267">
        <w:rPr>
          <w:color w:val="000000"/>
        </w:rPr>
        <w:t xml:space="preserve">éventuellement </w:t>
      </w:r>
      <w:r w:rsidRPr="00C46267">
        <w:rPr>
          <w:color w:val="000000"/>
        </w:rPr>
        <w:t>rencontrées.</w:t>
      </w:r>
    </w:p>
    <w:p w14:paraId="1C5334CE" w14:textId="749383E2" w:rsidP="008840AD" w:rsidR="00AF75C5" w:rsidRDefault="00AF75C5">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444E10B3" w14:textId="77777777" w:rsidP="008840AD" w:rsidR="004570F8" w:rsidRDefault="004570F8">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3F1D9495" w14:textId="4F196D2D" w:rsidP="008840AD" w:rsidR="00AF75C5" w:rsidRDefault="0015619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bCs/>
          <w:color w:val="000000"/>
          <w:u w:val="single"/>
        </w:rPr>
        <w:t xml:space="preserve">Article </w:t>
      </w:r>
      <w:r w:rsidR="00975430">
        <w:rPr>
          <w:b/>
          <w:bCs/>
          <w:color w:val="000000"/>
          <w:u w:val="single"/>
        </w:rPr>
        <w:t>5</w:t>
      </w:r>
      <w:r w:rsidR="00AF75C5" w:rsidRPr="00156196">
        <w:rPr>
          <w:b/>
          <w:bCs/>
          <w:color w:val="000000"/>
          <w:u w:val="single"/>
        </w:rPr>
        <w:t>.4</w:t>
      </w:r>
      <w:r w:rsidR="00AF75C5" w:rsidRPr="00C46267">
        <w:rPr>
          <w:b/>
          <w:bCs/>
          <w:color w:val="000000"/>
        </w:rPr>
        <w:t xml:space="preserve"> </w:t>
      </w:r>
      <w:r>
        <w:rPr>
          <w:b/>
          <w:bCs/>
          <w:color w:val="000000"/>
        </w:rPr>
        <w:t xml:space="preserve">- </w:t>
      </w:r>
      <w:r w:rsidR="00AF75C5" w:rsidRPr="00C46267">
        <w:rPr>
          <w:color w:val="000000"/>
        </w:rPr>
        <w:t>Les réunions de la commission seront présidées par le chef d’entreprise ou l’un de ses représentants qui devra prendre l’initiative de convoquer la commission de suivi aux échéances prévues.</w:t>
      </w:r>
    </w:p>
    <w:p w14:paraId="6CD9F87C" w14:textId="77777777" w:rsidP="008840A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0E8D9D29" w14:textId="4960BE6D" w:rsidP="00BB58BB" w:rsidR="00AF75C5" w:rsidRDefault="00AF75C5">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C46267">
        <w:rPr>
          <w:color w:val="000000"/>
        </w:rPr>
        <w:t xml:space="preserve">A compter de la date d’entrée en application du présent accord, la </w:t>
      </w:r>
      <w:r w:rsidR="00BC61C4" w:rsidRPr="00C46267">
        <w:rPr>
          <w:color w:val="000000"/>
        </w:rPr>
        <w:t>périodicité</w:t>
      </w:r>
      <w:r w:rsidRPr="00C46267">
        <w:rPr>
          <w:color w:val="000000"/>
        </w:rPr>
        <w:t xml:space="preserve"> sera d’une réunion par an.</w:t>
      </w:r>
    </w:p>
    <w:p w14:paraId="23D01E5C" w14:textId="77777777" w:rsidP="00BB58BB" w:rsidR="00EF4793" w:rsidRDefault="00EF4793">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97B0B28" w14:textId="77777777" w:rsidP="008840AD" w:rsidR="00FA4B31" w:rsidRDefault="00FA4B31"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541502C0" w14:textId="77777777" w:rsidP="00F22A65" w:rsidR="00F22A65" w:rsidRDefault="00F22A65" w:rsidRPr="00C4626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noProof/>
          <w:color w:val="000000"/>
          <w:lang w:eastAsia="fr-FR"/>
        </w:rPr>
        <mc:AlternateContent>
          <mc:Choice Requires="wps">
            <w:drawing>
              <wp:anchor allowOverlap="1" behindDoc="0" distB="0" distL="114300" distR="114300" distT="0" layoutInCell="1" locked="0" relativeHeight="251676672" simplePos="0" wp14:anchorId="45175445" wp14:editId="2B08B0B6">
                <wp:simplePos x="0" y="0"/>
                <wp:positionH relativeFrom="column">
                  <wp:posOffset>-52070</wp:posOffset>
                </wp:positionH>
                <wp:positionV relativeFrom="paragraph">
                  <wp:posOffset>9525</wp:posOffset>
                </wp:positionV>
                <wp:extent cx="5876925" cy="285750"/>
                <wp:effectExtent b="13970" l="9525" r="247650" t="14605"/>
                <wp:wrapNone/>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285750"/>
                        </a:xfrm>
                        <a:prstGeom prst="rect">
                          <a:avLst/>
                        </a:prstGeom>
                        <a:gradFill rotWithShape="0">
                          <a:gsLst>
                            <a:gs pos="0">
                              <a:srgbClr val="4BACC6">
                                <a:lumMod val="100000"/>
                                <a:lumOff val="0"/>
                              </a:srgbClr>
                            </a:gs>
                            <a:gs pos="100000">
                              <a:srgbClr val="4BACC6">
                                <a:lumMod val="50000"/>
                                <a:lumOff val="0"/>
                              </a:srgbClr>
                            </a:gs>
                          </a:gsLst>
                          <a:lin ang="2700000" scaled="1"/>
                        </a:gradFill>
                        <a:ln w="12700">
                          <a:solidFill>
                            <a:sysClr lastClr="FFFFFF" val="window">
                              <a:lumMod val="95000"/>
                              <a:lumOff val="0"/>
                            </a:sysClr>
                          </a:solidFill>
                          <a:miter lim="800000"/>
                          <a:headEnd/>
                          <a:tailEnd/>
                        </a:ln>
                        <a:effectLst>
                          <a:outerShdw kx="-2453608" rotWithShape="0" sy="50000">
                            <a:srgbClr val="4BACC6">
                              <a:lumMod val="40000"/>
                              <a:lumOff val="60000"/>
                              <a:alpha val="50000"/>
                            </a:srgbClr>
                          </a:outerShdw>
                        </a:effectLst>
                      </wps:spPr>
                      <wps:txbx>
                        <w:txbxContent>
                          <w:p w14:paraId="3D3478C7" w14:textId="0E8220FB" w:rsidP="00F22A65" w:rsidR="007637F3" w:rsidRDefault="007637F3" w:rsidRPr="00F22A65">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sidRPr="00F22A65">
                              <w:rPr>
                                <w:b/>
                                <w:bCs/>
                                <w:color w:val="000000"/>
                              </w:rPr>
                              <w:t xml:space="preserve">ARTICLE </w:t>
                            </w:r>
                            <w:r w:rsidR="00975430">
                              <w:rPr>
                                <w:b/>
                                <w:bCs/>
                                <w:color w:val="000000"/>
                              </w:rPr>
                              <w:t>6</w:t>
                            </w:r>
                            <w:r w:rsidRPr="00F22A65">
                              <w:rPr>
                                <w:b/>
                                <w:bCs/>
                                <w:color w:val="000000"/>
                              </w:rPr>
                              <w:t> : PUBLICITÉ - DÉPÔT DE L’ACCORD</w:t>
                            </w:r>
                          </w:p>
                          <w:p w14:paraId="0D8E98E8" w14:textId="77777777" w:rsidP="00F22A65"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328CA1AC" w14:textId="77777777" w:rsidP="00F22A65" w:rsidR="007637F3" w:rsidRDefault="007637F3"/>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 fillcolor="#4bacc6" id="_x0000_s10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AgygIAADUGAAAOAAAAZHJzL2Uyb0RvYy54bWysVNtu2zAMfR+wfxD03jrJ4lyMOkWbrsOA 7gJ0w54VW7aFypImKrGzrx8lJW62FkM3zA8GRUrk4eHl4rJvJdlxC0KrnI7PR5RwVehSqDqnX7/c ni0oAcdUyaRWPKd7DvRy9frVRWcyPtGNliW3BJ0oyDqT08Y5kyUJFA1vGZxrwxUaK21b5vBo66S0 rEPvrUwmo9Es6bQtjdUFB0DtTTTSVfBfVbxwn6oKuCMyp4jNhb8N/43/J6sLltWWmUYUBxjsH1C0 TCgMOri6YY6RrRVPXLWisBp05c4L3Sa6qkTBQw6YzXj0Wzb3DTM85ILkgBlogv/ntvi4uzefLXH9 te6xgCEJMHe6eACi9LphquZX1uqu4azEwGNPWdIZyA5PPdWQgXey6T7oEovMtk4HR31lW88K5knQ OxZgP5DOe0cKVKaL+Ww5SSkp0DZZpPM0VCVh2fG1seDecd0SL+TUYlGDd7a7A+fRsOx45VCC8lZI Sax234RrAos+bDACvokCMRrziWqw9WYtLdkx7JPp9dV6PQvX5bbFlKJ6PPJf7BjUY19F/RHuwUfA U8NpjMNLr3pJoPTv4mD69TErKRTBiiGR84iWQMEkL491Cw0a2PFgpCIdWvzdkC1oKQYj7GFgBAeu 1B0lkoFDZU5vw/eEoqWH/geGgstA0C+hWuFwCUjR5nQRYYex9B33VpVBdkzIKGO6Unn0PIz3oZx6 iy7um7IjgG0UGSQP2F5nk2n6ZjbCNfRcO7ykHNPnyzF7VDNpGhabYagdwjxtiAFfyP4EehglPz1x jly/6YnAeqWeRj9ZG13ucbYQvW9Wv2tRaLT9QUmHeyun8H3LLMfivFfYz8vxdOoXXThM0/kED/bU sjm1MFWgq5w6im3jxbWLy3FrrKgbjBQ3gtJXONOVCOP2iAqT8QfcTbHr4x71y+/0HG49bvvVTwAA AP//AwBQSwMEFAAGAAgAAAAhAFgMDpnaAAAABwEAAA8AAABkcnMvZG93bnJldi54bWxMjktPwkAU hfcm/ofJNXEH0xaLtXRKjMadLgTcXzqXtjqPpjNA+fdeV7I8j5zzVevJGnGiMfTeKUjnCQhyjde9 axXstm+zAkSI6DQa70jBhQKs69ubCkvtz+6TTpvYCh5xoUQFXYxDKWVoOrIY5n4gx9nBjxYjy7GV esQzj1sjsyRZSou944cOB3rpqPnZHK0CH19TvwhNLt+L3deHwe3FZN9K3d9NzysQkab4X4Y/fEaH mpn2/uh0EEbBrMi4yX4OguOn9HEBYq/gYZmDrCt5zV//AgAA//8DAFBLAQItABQABgAIAAAAIQC2 gziS/gAAAOEBAAATAAAAAAAAAAAAAAAAAAAAAABbQ29udGVudF9UeXBlc10ueG1sUEsBAi0AFAAG AAgAAAAhADj9If/WAAAAlAEAAAsAAAAAAAAAAAAAAAAALwEAAF9yZWxzLy5yZWxzUEsBAi0AFAAG AAgAAAAhAGGv4CDKAgAANQYAAA4AAAAAAAAAAAAAAAAALgIAAGRycy9lMm9Eb2MueG1sUEsBAi0A FAAGAAgAAAAhAFgMDpnaAAAABwEAAA8AAAAAAAAAAAAAAAAAJAUAAGRycy9kb3ducmV2LnhtbFBL BQYAAAAABAAEAPMAAAArBgAAAAA= " strokecolor="#f2f2f2" strokeweight="1pt" style="position:absolute;left:0;text-align:left;margin-left:-4.1pt;margin-top:.75pt;width:462.7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w14:anchorId="45175445">
                <v:fill angle="45" color2="#215968" focus="100%" type="gradient"/>
                <v:shadow color="#b7dee8" matrix=",-56756f,,.5" offset="0,0" on="t" opacity=".5" origin=",.5" type="perspective"/>
                <v:textbox>
                  <w:txbxContent>
                    <w:p w14:paraId="3D3478C7" w14:textId="0E8220FB" w:rsidP="00F22A65" w:rsidR="007637F3" w:rsidRDefault="007637F3" w:rsidRPr="00F22A65">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sidRPr="00F22A65">
                        <w:rPr>
                          <w:b/>
                          <w:bCs/>
                          <w:color w:val="000000"/>
                        </w:rPr>
                        <w:t xml:space="preserve">ARTICLE </w:t>
                      </w:r>
                      <w:r w:rsidR="00975430">
                        <w:rPr>
                          <w:b/>
                          <w:bCs/>
                          <w:color w:val="000000"/>
                        </w:rPr>
                        <w:t>6</w:t>
                      </w:r>
                      <w:r w:rsidRPr="00F22A65">
                        <w:rPr>
                          <w:b/>
                          <w:bCs/>
                          <w:color w:val="000000"/>
                        </w:rPr>
                        <w:t> : PUBLICITÉ - DÉPÔT DE L’ACCORD</w:t>
                      </w:r>
                    </w:p>
                    <w:p w14:paraId="0D8E98E8" w14:textId="77777777" w:rsidP="00F22A65" w:rsidR="007637F3" w:rsidRDefault="007637F3" w:rsidRPr="005F5ED7">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328CA1AC" w14:textId="77777777" w:rsidP="00F22A65" w:rsidR="007637F3" w:rsidRDefault="007637F3"/>
                  </w:txbxContent>
                </v:textbox>
              </v:shape>
            </w:pict>
          </mc:Fallback>
        </mc:AlternateContent>
      </w:r>
    </w:p>
    <w:p w14:paraId="3F2960D9" w14:textId="77777777" w:rsidP="008840A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b/>
          <w:bCs/>
          <w:color w:val="000000"/>
        </w:rPr>
      </w:pPr>
    </w:p>
    <w:p w14:paraId="31753C6D" w14:textId="77777777" w:rsidP="008840A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b/>
          <w:bCs/>
          <w:color w:val="000000"/>
        </w:rPr>
      </w:pPr>
    </w:p>
    <w:p w14:paraId="2ACA032C" w14:textId="4C825943" w:rsidP="00CD48BD" w:rsidR="00CD48BD" w:rsidRDefault="00156196">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23258F">
        <w:rPr>
          <w:b/>
          <w:color w:val="000000"/>
          <w:u w:val="single"/>
        </w:rPr>
        <w:t xml:space="preserve">Article </w:t>
      </w:r>
      <w:r w:rsidR="00975430">
        <w:rPr>
          <w:b/>
          <w:color w:val="000000"/>
          <w:u w:val="single"/>
        </w:rPr>
        <w:t>6</w:t>
      </w:r>
      <w:r w:rsidR="00AF75C5" w:rsidRPr="0023258F">
        <w:rPr>
          <w:b/>
          <w:color w:val="000000"/>
          <w:u w:val="single"/>
        </w:rPr>
        <w:t>.</w:t>
      </w:r>
      <w:r w:rsidR="00F22A65" w:rsidRPr="0023258F">
        <w:rPr>
          <w:b/>
          <w:color w:val="000000"/>
          <w:u w:val="single"/>
        </w:rPr>
        <w:t>1</w:t>
      </w:r>
      <w:r w:rsidR="00AF75C5" w:rsidRPr="0023258F">
        <w:rPr>
          <w:color w:val="000000"/>
        </w:rPr>
        <w:t xml:space="preserve"> </w:t>
      </w:r>
      <w:r w:rsidRPr="0023258F">
        <w:rPr>
          <w:color w:val="000000"/>
        </w:rPr>
        <w:t xml:space="preserve">- </w:t>
      </w:r>
      <w:r w:rsidR="00CD48BD" w:rsidRPr="0023258F">
        <w:rPr>
          <w:color w:val="000000"/>
        </w:rPr>
        <w:t>Le présent accord sera adressé, à l’initiative de la direction à la commission paritaire de la branche dont relève l’entreprise en vue de son information.</w:t>
      </w:r>
    </w:p>
    <w:p w14:paraId="27BB9DF0" w14:textId="1BC74CA8" w:rsidP="00CD48BD" w:rsidR="00CD48BD" w:rsidRDefault="00CD48BD">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47D48114" w14:textId="77777777" w:rsidP="00CD48BD" w:rsidR="00DF40AC" w:rsidRDefault="00DF40AC">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B406EF4" w14:textId="0CAB5280" w:rsidP="008840AD" w:rsidR="00AF75C5" w:rsidRDefault="00156196" w:rsidRPr="00CD48BD">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color w:val="000000"/>
          <w:u w:val="single"/>
        </w:rPr>
        <w:t xml:space="preserve">Article </w:t>
      </w:r>
      <w:r w:rsidR="00975430">
        <w:rPr>
          <w:b/>
          <w:color w:val="000000"/>
          <w:u w:val="single"/>
        </w:rPr>
        <w:t>6</w:t>
      </w:r>
      <w:r w:rsidR="00CD48BD" w:rsidRPr="00156196">
        <w:rPr>
          <w:b/>
          <w:color w:val="000000"/>
          <w:u w:val="single"/>
        </w:rPr>
        <w:t>.2</w:t>
      </w:r>
      <w:r w:rsidR="00CD48BD" w:rsidRPr="00CD48BD">
        <w:rPr>
          <w:b/>
          <w:color w:val="000000"/>
        </w:rPr>
        <w:t xml:space="preserve"> </w:t>
      </w:r>
      <w:r>
        <w:rPr>
          <w:b/>
          <w:color w:val="000000"/>
        </w:rPr>
        <w:t xml:space="preserve">- </w:t>
      </w:r>
      <w:r w:rsidR="00F22A65" w:rsidRPr="00CD48BD">
        <w:rPr>
          <w:color w:val="000000"/>
        </w:rPr>
        <w:t>Le présent accord</w:t>
      </w:r>
      <w:r w:rsidR="00AF75C5" w:rsidRPr="00CD48BD">
        <w:rPr>
          <w:color w:val="000000"/>
        </w:rPr>
        <w:t xml:space="preserve"> </w:t>
      </w:r>
      <w:r w:rsidR="006C60CE" w:rsidRPr="00CD48BD">
        <w:rPr>
          <w:color w:val="000000"/>
        </w:rPr>
        <w:t>fera l’objet d’un dépôt dématérialisé</w:t>
      </w:r>
      <w:r w:rsidR="00AF75C5" w:rsidRPr="00CD48BD">
        <w:rPr>
          <w:color w:val="000000"/>
        </w:rPr>
        <w:t xml:space="preserve"> </w:t>
      </w:r>
      <w:r w:rsidR="00312FEA" w:rsidRPr="00CD48BD">
        <w:rPr>
          <w:color w:val="000000"/>
        </w:rPr>
        <w:t>auprès de la D</w:t>
      </w:r>
      <w:r w:rsidR="00FA4B31">
        <w:rPr>
          <w:color w:val="000000"/>
        </w:rPr>
        <w:t>REETS.</w:t>
      </w:r>
    </w:p>
    <w:p w14:paraId="31ED4FFF" w14:textId="3E68B103" w:rsidP="008840AD" w:rsidR="00AF75C5" w:rsidRDefault="00AF75C5">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515B8446" w14:textId="77777777" w:rsidP="008840AD" w:rsidR="00DF40AC" w:rsidRDefault="00DF40AC"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7822BCCE" w14:textId="2A0B2FA2" w:rsidP="008840AD" w:rsidR="00AF75C5" w:rsidRDefault="0015619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color w:val="000000"/>
          <w:u w:val="single"/>
        </w:rPr>
        <w:t xml:space="preserve">Article </w:t>
      </w:r>
      <w:r w:rsidR="00975430">
        <w:rPr>
          <w:b/>
          <w:color w:val="000000"/>
          <w:u w:val="single"/>
        </w:rPr>
        <w:t>6</w:t>
      </w:r>
      <w:r w:rsidR="00AF75C5" w:rsidRPr="00156196">
        <w:rPr>
          <w:b/>
          <w:color w:val="000000"/>
          <w:u w:val="single"/>
        </w:rPr>
        <w:t>.3</w:t>
      </w:r>
      <w:r w:rsidR="00AF75C5" w:rsidRPr="00C46267">
        <w:rPr>
          <w:color w:val="000000"/>
        </w:rPr>
        <w:t xml:space="preserve"> </w:t>
      </w:r>
      <w:r>
        <w:rPr>
          <w:color w:val="000000"/>
        </w:rPr>
        <w:t xml:space="preserve">- </w:t>
      </w:r>
      <w:r w:rsidR="00AF75C5" w:rsidRPr="00C46267">
        <w:rPr>
          <w:color w:val="000000"/>
        </w:rPr>
        <w:t xml:space="preserve">Un exemplaire sera adressé au greffe </w:t>
      </w:r>
      <w:r w:rsidR="00AF75C5" w:rsidRPr="00A0333E">
        <w:rPr>
          <w:color w:val="000000"/>
        </w:rPr>
        <w:t xml:space="preserve">du </w:t>
      </w:r>
      <w:r w:rsidR="00AF75C5" w:rsidRPr="007F0ED9">
        <w:rPr>
          <w:color w:val="000000"/>
        </w:rPr>
        <w:t>Conseil des prud’homme</w:t>
      </w:r>
      <w:r w:rsidR="007B40D0" w:rsidRPr="007F0ED9">
        <w:rPr>
          <w:color w:val="000000"/>
        </w:rPr>
        <w:t>s</w:t>
      </w:r>
      <w:r w:rsidR="00AF75C5" w:rsidRPr="007F0ED9">
        <w:rPr>
          <w:color w:val="000000"/>
        </w:rPr>
        <w:t xml:space="preserve"> </w:t>
      </w:r>
      <w:r w:rsidR="00F22A65" w:rsidRPr="007F0ED9">
        <w:rPr>
          <w:color w:val="000000"/>
        </w:rPr>
        <w:t>de</w:t>
      </w:r>
      <w:r w:rsidR="00A0333E" w:rsidRPr="007F0ED9">
        <w:rPr>
          <w:color w:val="000000"/>
        </w:rPr>
        <w:t xml:space="preserve"> </w:t>
      </w:r>
      <w:r w:rsidR="00EF4793" w:rsidRPr="007F0ED9">
        <w:rPr>
          <w:color w:val="000000"/>
        </w:rPr>
        <w:t>Mont</w:t>
      </w:r>
      <w:r w:rsidR="007F0ED9" w:rsidRPr="007F0ED9">
        <w:rPr>
          <w:color w:val="000000"/>
        </w:rPr>
        <w:t>élimar.</w:t>
      </w:r>
    </w:p>
    <w:p w14:paraId="36FC4978" w14:textId="16754CBD" w:rsidP="008840AD" w:rsidR="00AF75C5" w:rsidRDefault="0015619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156196">
        <w:rPr>
          <w:b/>
          <w:color w:val="000000"/>
          <w:u w:val="single"/>
        </w:rPr>
        <w:lastRenderedPageBreak/>
        <w:t xml:space="preserve">Article </w:t>
      </w:r>
      <w:r w:rsidR="00975430">
        <w:rPr>
          <w:b/>
          <w:color w:val="000000"/>
          <w:u w:val="single"/>
        </w:rPr>
        <w:t>6</w:t>
      </w:r>
      <w:r w:rsidR="000E5C7E" w:rsidRPr="00156196">
        <w:rPr>
          <w:b/>
          <w:color w:val="000000"/>
          <w:u w:val="single"/>
        </w:rPr>
        <w:t>.</w:t>
      </w:r>
      <w:r w:rsidR="00AF75C5" w:rsidRPr="00156196">
        <w:rPr>
          <w:b/>
          <w:color w:val="000000"/>
          <w:u w:val="single"/>
        </w:rPr>
        <w:t>4</w:t>
      </w:r>
      <w:r>
        <w:rPr>
          <w:b/>
          <w:color w:val="000000"/>
        </w:rPr>
        <w:t xml:space="preserve"> -</w:t>
      </w:r>
      <w:r w:rsidR="00AF75C5" w:rsidRPr="00C46267">
        <w:rPr>
          <w:color w:val="000000"/>
        </w:rPr>
        <w:t xml:space="preserve"> Mention de cet accord figurera sur le tableau d’affichage de la direction et une copie sera remise </w:t>
      </w:r>
      <w:r w:rsidR="00BC61C4" w:rsidRPr="00C46267">
        <w:rPr>
          <w:color w:val="000000"/>
        </w:rPr>
        <w:t xml:space="preserve">à chacun des salariés de </w:t>
      </w:r>
      <w:r w:rsidR="00CD48BD">
        <w:rPr>
          <w:color w:val="000000"/>
        </w:rPr>
        <w:t>l’entreprise</w:t>
      </w:r>
      <w:r w:rsidR="00BC61C4" w:rsidRPr="00C46267">
        <w:rPr>
          <w:color w:val="000000"/>
        </w:rPr>
        <w:t>.</w:t>
      </w:r>
    </w:p>
    <w:p w14:paraId="079B5AD0" w14:textId="77777777" w:rsidP="008840AD"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6DF78559" w14:textId="77777777" w:rsidP="008840AD" w:rsidR="00984C8F" w:rsidRDefault="00984C8F"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28D748EF" w14:textId="2ECAFFAC" w:rsidP="008840AD" w:rsidR="00AF75C5" w:rsidRDefault="00EF4793"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r>
        <w:rPr>
          <w:color w:val="000000"/>
        </w:rPr>
        <w:t>F</w:t>
      </w:r>
      <w:r w:rsidR="00AF75C5" w:rsidRPr="00C46267">
        <w:rPr>
          <w:color w:val="000000"/>
        </w:rPr>
        <w:t xml:space="preserve">ait à </w:t>
      </w:r>
      <w:r w:rsidR="00975430">
        <w:rPr>
          <w:color w:val="000000"/>
        </w:rPr>
        <w:t>Malataverne</w:t>
      </w:r>
    </w:p>
    <w:p w14:paraId="6615C0E7" w14:textId="4A9E5904" w:rsidP="008840AD" w:rsidR="00ED59D7"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r w:rsidRPr="00C46267">
        <w:rPr>
          <w:color w:val="000000"/>
        </w:rPr>
        <w:t>Le</w:t>
      </w:r>
      <w:r w:rsidR="00A301AA">
        <w:rPr>
          <w:color w:val="000000"/>
        </w:rPr>
        <w:t xml:space="preserve"> </w:t>
      </w:r>
      <w:r w:rsidR="008F6449">
        <w:rPr>
          <w:color w:val="000000"/>
        </w:rPr>
        <w:t>27 mars 2024</w:t>
      </w:r>
      <w:r w:rsidR="005C6246" w:rsidRPr="00C46267">
        <w:rPr>
          <w:color w:val="000000"/>
        </w:rPr>
        <w:t>,</w:t>
      </w:r>
    </w:p>
    <w:p w14:paraId="6B965414" w14:textId="77777777" w:rsidP="008840AD" w:rsidR="005C6246" w:rsidRDefault="005C624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01246E44" w14:textId="77777777" w:rsidP="008840AD" w:rsidR="005C6246" w:rsidRDefault="005C6246"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both"/>
        <w:rPr>
          <w:color w:val="000000"/>
        </w:rPr>
      </w:pPr>
    </w:p>
    <w:p w14:paraId="58F58253" w14:textId="67CC4C5D" w:rsidP="000878F2" w:rsidR="00AF75C5" w:rsidRDefault="00AF75C5" w:rsidRPr="00C46267">
      <w:pPr>
        <w:tabs>
          <w:tab w:pos="294" w:val="left"/>
          <w:tab w:pos="577"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pPr>
      <w:r w:rsidRPr="00C46267">
        <w:rPr>
          <w:b/>
          <w:bCs/>
          <w:iCs/>
          <w:color w:val="000000"/>
        </w:rPr>
        <w:t xml:space="preserve">POUR </w:t>
      </w:r>
      <w:r w:rsidR="00CD48BD">
        <w:rPr>
          <w:b/>
          <w:bCs/>
          <w:iCs/>
          <w:color w:val="000000"/>
        </w:rPr>
        <w:t>L’ENTREPRISE</w:t>
      </w:r>
      <w:r w:rsidR="00433808">
        <w:rPr>
          <w:b/>
          <w:bCs/>
          <w:iCs/>
          <w:color w:val="000000"/>
        </w:rPr>
        <w:tab/>
      </w:r>
      <w:r w:rsidR="00433808">
        <w:rPr>
          <w:b/>
          <w:bCs/>
          <w:iCs/>
          <w:color w:val="000000"/>
        </w:rPr>
        <w:tab/>
      </w:r>
      <w:r w:rsidR="00F0306A" w:rsidRPr="00C46267">
        <w:rPr>
          <w:bCs/>
          <w:iCs/>
          <w:color w:val="000000"/>
        </w:rPr>
        <w:tab/>
      </w:r>
      <w:r w:rsidR="00F0306A" w:rsidRPr="00C46267">
        <w:rPr>
          <w:bCs/>
          <w:iCs/>
          <w:color w:val="000000"/>
        </w:rPr>
        <w:tab/>
      </w:r>
      <w:r w:rsidRPr="00C46267">
        <w:rPr>
          <w:bCs/>
          <w:iCs/>
          <w:color w:val="000000"/>
        </w:rPr>
        <w:t xml:space="preserve">    </w:t>
      </w:r>
      <w:r w:rsidR="00F0306A" w:rsidRPr="00C46267">
        <w:rPr>
          <w:b/>
          <w:bCs/>
          <w:iCs/>
          <w:color w:val="000000"/>
        </w:rPr>
        <w:t>POUR LE PERSONNEL</w:t>
      </w:r>
    </w:p>
    <w:p w14:paraId="5D9587BC" w14:textId="52EDC4A3" w:rsidP="008840AD" w:rsidR="00BD298A" w:rsidRDefault="00F0306A" w:rsidRPr="00CC0E3B">
      <w:pPr>
        <w:jc w:val="both"/>
        <w:rPr>
          <w:b/>
        </w:rPr>
      </w:pPr>
      <w:r w:rsidRPr="00C46267">
        <w:rPr>
          <w:b/>
        </w:rPr>
        <w:tab/>
      </w:r>
      <w:r w:rsidRPr="00C46267">
        <w:rPr>
          <w:b/>
        </w:rPr>
        <w:tab/>
      </w:r>
      <w:r w:rsidRPr="00C46267">
        <w:rPr>
          <w:b/>
        </w:rPr>
        <w:tab/>
      </w:r>
      <w:r w:rsidRPr="00C46267">
        <w:rPr>
          <w:b/>
        </w:rPr>
        <w:tab/>
      </w:r>
      <w:r w:rsidR="0004369D">
        <w:rPr>
          <w:b/>
        </w:rPr>
        <w:tab/>
      </w:r>
      <w:r w:rsidR="0004369D">
        <w:rPr>
          <w:b/>
        </w:rPr>
        <w:tab/>
      </w:r>
      <w:r w:rsidR="0004369D">
        <w:rPr>
          <w:b/>
        </w:rPr>
        <w:tab/>
      </w:r>
      <w:r w:rsidR="0004369D">
        <w:rPr>
          <w:b/>
        </w:rPr>
        <w:tab/>
      </w:r>
    </w:p>
    <w:p w14:paraId="4C85327B" w14:textId="77777777" w:rsidP="008840AD" w:rsidR="00BD298A" w:rsidRDefault="00BD298A" w:rsidRPr="00CC0E3B">
      <w:pPr>
        <w:jc w:val="both"/>
        <w:rPr>
          <w:b/>
        </w:rPr>
      </w:pPr>
    </w:p>
    <w:p w14:paraId="2CEE63D7" w14:textId="77777777" w:rsidP="008840AD" w:rsidR="00BD298A" w:rsidRDefault="00BD298A" w:rsidRPr="00CC0E3B">
      <w:pPr>
        <w:jc w:val="both"/>
        <w:rPr>
          <w:b/>
        </w:rPr>
      </w:pPr>
    </w:p>
    <w:p w14:paraId="5078E9B3" w14:textId="77777777" w:rsidP="008840AD" w:rsidR="00641ED2" w:rsidRDefault="00641ED2" w:rsidRPr="00CC0E3B">
      <w:pPr>
        <w:jc w:val="both"/>
        <w:rPr>
          <w:b/>
        </w:rPr>
      </w:pPr>
    </w:p>
    <w:p w14:paraId="49AA5384" w14:textId="77777777" w:rsidP="008840AD" w:rsidR="00BD298A" w:rsidRDefault="00BD298A">
      <w:pPr>
        <w:jc w:val="both"/>
        <w:rPr>
          <w:b/>
        </w:rPr>
      </w:pPr>
    </w:p>
    <w:sectPr w:rsidR="00BD298A" w:rsidSect="004F6430">
      <w:headerReference r:id="rId10" w:type="even"/>
      <w:headerReference r:id="rId11" w:type="default"/>
      <w:footerReference r:id="rId12" w:type="even"/>
      <w:footerReference r:id="rId13" w:type="default"/>
      <w:headerReference r:id="rId14" w:type="first"/>
      <w:footerReference r:id="rId15" w:type="first"/>
      <w:pgSz w:h="16838" w:w="11906"/>
      <w:pgMar w:bottom="1417" w:footer="720" w:gutter="0" w:header="720" w:left="1417" w:right="1417" w:top="1417"/>
      <w:cols w:space="720"/>
      <w:docGrid w:charSpace="32768" w:linePitch="6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A7972" w14:textId="77777777" w:rsidR="007637F3" w:rsidRDefault="007637F3" w:rsidP="00871A6E">
      <w:r>
        <w:separator/>
      </w:r>
    </w:p>
  </w:endnote>
  <w:endnote w:type="continuationSeparator" w:id="0">
    <w:p w14:paraId="72084846" w14:textId="77777777" w:rsidR="007637F3" w:rsidRDefault="007637F3" w:rsidP="00871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BE81904" w14:textId="77777777" w:rsidR="007637F3" w:rsidRDefault="007637F3">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887213764"/>
      <w:docPartObj>
        <w:docPartGallery w:val="Page Numbers (Bottom of Page)"/>
        <w:docPartUnique/>
      </w:docPartObj>
    </w:sdtPr>
    <w:sdtEndPr/>
    <w:sdtContent>
      <w:sdt>
        <w:sdtPr>
          <w:id w:val="-1769616900"/>
          <w:docPartObj>
            <w:docPartGallery w:val="Page Numbers (Top of Page)"/>
            <w:docPartUnique/>
          </w:docPartObj>
        </w:sdtPr>
        <w:sdtEndPr/>
        <w:sdtContent>
          <w:p w14:paraId="08B14CD1" w14:textId="716A8418" w:rsidR="007637F3" w:rsidRDefault="007637F3">
            <w:pPr>
              <w:pStyle w:val="Pieddepage"/>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CC21464" w14:textId="77777777" w:rsidR="007637F3" w:rsidRDefault="007637F3">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ECC4B3F" w14:textId="77777777" w:rsidR="007637F3" w:rsidRDefault="007637F3">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142E760B" w14:textId="77777777" w:rsidP="00871A6E" w:rsidR="007637F3" w:rsidRDefault="007637F3">
      <w:r>
        <w:separator/>
      </w:r>
    </w:p>
  </w:footnote>
  <w:footnote w:id="0" w:type="continuationSeparator">
    <w:p w14:paraId="43B60581" w14:textId="77777777" w:rsidP="00871A6E" w:rsidR="007637F3" w:rsidRDefault="007637F3">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5029028" w14:textId="6B6E21E1" w:rsidR="007637F3" w:rsidRDefault="007637F3">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0FA6ECF" w14:textId="6F12911F" w:rsidR="007637F3" w:rsidRDefault="007637F3">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54B159F" w14:textId="7AC82631" w:rsidR="007637F3" w:rsidRDefault="007637F3">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0001"/>
    <w:multiLevelType w:val="singleLevel"/>
    <w:tmpl w:val="00000001"/>
    <w:name w:val="WW8Num1"/>
    <w:lvl w:ilvl="0">
      <w:start w:val="1"/>
      <w:numFmt w:val="bullet"/>
      <w:lvlText w:val="-"/>
      <w:lvlJc w:val="left"/>
      <w:pPr>
        <w:tabs>
          <w:tab w:pos="0" w:val="num"/>
        </w:tabs>
        <w:ind w:hanging="360" w:left="450"/>
      </w:pPr>
      <w:rPr>
        <w:rFonts w:ascii="Arial" w:cs="Times New Roman" w:hAnsi="Arial" w:hint="default"/>
      </w:rPr>
    </w:lvl>
  </w:abstractNum>
  <w:abstractNum w15:restartNumberingAfterBreak="0" w:abstractNumId="1">
    <w:nsid w:val="00000002"/>
    <w:multiLevelType w:val="multilevel"/>
    <w:tmpl w:val="00000002"/>
    <w:name w:val="WW8Num2"/>
    <w:lvl w:ilvl="0">
      <w:start w:val="1"/>
      <w:numFmt w:val="bullet"/>
      <w:lvlText w:val=""/>
      <w:lvlJc w:val="left"/>
      <w:pPr>
        <w:tabs>
          <w:tab w:pos="720" w:val="num"/>
        </w:tabs>
        <w:ind w:hanging="360" w:left="720"/>
      </w:pPr>
      <w:rPr>
        <w:rFonts w:ascii="Symbol" w:cs="Arial" w:hAnsi="Symbol" w:hint="default"/>
        <w:color w:val="000000"/>
        <w:sz w:val="24"/>
        <w:szCs w:val="24"/>
      </w:rPr>
    </w:lvl>
    <w:lvl w:ilvl="1">
      <w:start w:val="1"/>
      <w:numFmt w:val="bullet"/>
      <w:lvlText w:val="◦"/>
      <w:lvlJc w:val="left"/>
      <w:pPr>
        <w:tabs>
          <w:tab w:pos="1080" w:val="num"/>
        </w:tabs>
        <w:ind w:hanging="360" w:left="1080"/>
      </w:pPr>
      <w:rPr>
        <w:rFonts w:ascii="OpenSymbol" w:cs="Courier New" w:hAnsi="OpenSymbol" w:hint="default"/>
      </w:rPr>
    </w:lvl>
    <w:lvl w:ilvl="2">
      <w:start w:val="1"/>
      <w:numFmt w:val="bullet"/>
      <w:lvlText w:val="▪"/>
      <w:lvlJc w:val="left"/>
      <w:pPr>
        <w:tabs>
          <w:tab w:pos="1440" w:val="num"/>
        </w:tabs>
        <w:ind w:hanging="360" w:left="1440"/>
      </w:pPr>
      <w:rPr>
        <w:rFonts w:ascii="OpenSymbol" w:cs="Courier New" w:hAnsi="OpenSymbol" w:hint="default"/>
      </w:rPr>
    </w:lvl>
    <w:lvl w:ilvl="3">
      <w:start w:val="1"/>
      <w:numFmt w:val="bullet"/>
      <w:lvlText w:val=""/>
      <w:lvlJc w:val="left"/>
      <w:pPr>
        <w:tabs>
          <w:tab w:pos="1800" w:val="num"/>
        </w:tabs>
        <w:ind w:hanging="360" w:left="1800"/>
      </w:pPr>
      <w:rPr>
        <w:rFonts w:ascii="Symbol" w:cs="Arial" w:hAnsi="Symbol" w:hint="default"/>
        <w:color w:val="000000"/>
        <w:sz w:val="24"/>
        <w:szCs w:val="24"/>
      </w:rPr>
    </w:lvl>
    <w:lvl w:ilvl="4">
      <w:start w:val="1"/>
      <w:numFmt w:val="bullet"/>
      <w:lvlText w:val="◦"/>
      <w:lvlJc w:val="left"/>
      <w:pPr>
        <w:tabs>
          <w:tab w:pos="2160" w:val="num"/>
        </w:tabs>
        <w:ind w:hanging="360" w:left="2160"/>
      </w:pPr>
      <w:rPr>
        <w:rFonts w:ascii="OpenSymbol" w:cs="Courier New" w:hAnsi="OpenSymbol" w:hint="default"/>
      </w:rPr>
    </w:lvl>
    <w:lvl w:ilvl="5">
      <w:start w:val="1"/>
      <w:numFmt w:val="bullet"/>
      <w:lvlText w:val="▪"/>
      <w:lvlJc w:val="left"/>
      <w:pPr>
        <w:tabs>
          <w:tab w:pos="2520" w:val="num"/>
        </w:tabs>
        <w:ind w:hanging="360" w:left="2520"/>
      </w:pPr>
      <w:rPr>
        <w:rFonts w:ascii="OpenSymbol" w:cs="Courier New" w:hAnsi="OpenSymbol" w:hint="default"/>
      </w:rPr>
    </w:lvl>
    <w:lvl w:ilvl="6">
      <w:start w:val="1"/>
      <w:numFmt w:val="bullet"/>
      <w:lvlText w:val=""/>
      <w:lvlJc w:val="left"/>
      <w:pPr>
        <w:tabs>
          <w:tab w:pos="2880" w:val="num"/>
        </w:tabs>
        <w:ind w:hanging="360" w:left="2880"/>
      </w:pPr>
      <w:rPr>
        <w:rFonts w:ascii="Symbol" w:cs="Arial" w:hAnsi="Symbol" w:hint="default"/>
        <w:color w:val="000000"/>
        <w:sz w:val="24"/>
        <w:szCs w:val="24"/>
      </w:rPr>
    </w:lvl>
    <w:lvl w:ilvl="7">
      <w:start w:val="1"/>
      <w:numFmt w:val="bullet"/>
      <w:lvlText w:val="◦"/>
      <w:lvlJc w:val="left"/>
      <w:pPr>
        <w:tabs>
          <w:tab w:pos="3240" w:val="num"/>
        </w:tabs>
        <w:ind w:hanging="360" w:left="3240"/>
      </w:pPr>
      <w:rPr>
        <w:rFonts w:ascii="OpenSymbol" w:cs="Courier New" w:hAnsi="OpenSymbol" w:hint="default"/>
      </w:rPr>
    </w:lvl>
    <w:lvl w:ilvl="8">
      <w:start w:val="1"/>
      <w:numFmt w:val="bullet"/>
      <w:lvlText w:val="▪"/>
      <w:lvlJc w:val="left"/>
      <w:pPr>
        <w:tabs>
          <w:tab w:pos="3600" w:val="num"/>
        </w:tabs>
        <w:ind w:hanging="360" w:left="3600"/>
      </w:pPr>
      <w:rPr>
        <w:rFonts w:ascii="OpenSymbol" w:cs="Courier New" w:hAnsi="OpenSymbol" w:hint="default"/>
      </w:rPr>
    </w:lvl>
  </w:abstractNum>
  <w:abstractNum w15:restartNumberingAfterBreak="0" w:abstractNumId="2">
    <w:nsid w:val="00000003"/>
    <w:multiLevelType w:val="multilevel"/>
    <w:tmpl w:val="00000003"/>
    <w:name w:val="WW8Num3"/>
    <w:lvl w:ilvl="0">
      <w:start w:val="1"/>
      <w:numFmt w:val="bullet"/>
      <w:lvlText w:val=""/>
      <w:lvlJc w:val="left"/>
      <w:pPr>
        <w:tabs>
          <w:tab w:pos="720" w:val="num"/>
        </w:tabs>
        <w:ind w:hanging="360" w:left="720"/>
      </w:pPr>
      <w:rPr>
        <w:rFonts w:ascii="Symbol" w:cs="Arial" w:hAnsi="Symbol" w:hint="default"/>
        <w:color w:val="000000"/>
        <w:sz w:val="18"/>
        <w:szCs w:val="18"/>
      </w:rPr>
    </w:lvl>
    <w:lvl w:ilvl="1">
      <w:start w:val="1"/>
      <w:numFmt w:val="bullet"/>
      <w:lvlText w:val="◦"/>
      <w:lvlJc w:val="left"/>
      <w:pPr>
        <w:tabs>
          <w:tab w:pos="1080" w:val="num"/>
        </w:tabs>
        <w:ind w:hanging="360" w:left="1080"/>
      </w:pPr>
      <w:rPr>
        <w:rFonts w:ascii="OpenSymbol" w:cs="Courier New" w:hAnsi="OpenSymbol" w:hint="default"/>
      </w:rPr>
    </w:lvl>
    <w:lvl w:ilvl="2">
      <w:start w:val="1"/>
      <w:numFmt w:val="bullet"/>
      <w:lvlText w:val="▪"/>
      <w:lvlJc w:val="left"/>
      <w:pPr>
        <w:tabs>
          <w:tab w:pos="1440" w:val="num"/>
        </w:tabs>
        <w:ind w:hanging="360" w:left="1440"/>
      </w:pPr>
      <w:rPr>
        <w:rFonts w:ascii="OpenSymbol" w:cs="Courier New" w:hAnsi="OpenSymbol" w:hint="default"/>
      </w:rPr>
    </w:lvl>
    <w:lvl w:ilvl="3">
      <w:start w:val="1"/>
      <w:numFmt w:val="bullet"/>
      <w:lvlText w:val=""/>
      <w:lvlJc w:val="left"/>
      <w:pPr>
        <w:tabs>
          <w:tab w:pos="1800" w:val="num"/>
        </w:tabs>
        <w:ind w:hanging="360" w:left="1800"/>
      </w:pPr>
      <w:rPr>
        <w:rFonts w:ascii="Symbol" w:cs="Arial" w:hAnsi="Symbol" w:hint="default"/>
        <w:color w:val="000000"/>
        <w:sz w:val="18"/>
        <w:szCs w:val="18"/>
      </w:rPr>
    </w:lvl>
    <w:lvl w:ilvl="4">
      <w:start w:val="1"/>
      <w:numFmt w:val="bullet"/>
      <w:lvlText w:val="◦"/>
      <w:lvlJc w:val="left"/>
      <w:pPr>
        <w:tabs>
          <w:tab w:pos="2160" w:val="num"/>
        </w:tabs>
        <w:ind w:hanging="360" w:left="2160"/>
      </w:pPr>
      <w:rPr>
        <w:rFonts w:ascii="OpenSymbol" w:cs="Courier New" w:hAnsi="OpenSymbol" w:hint="default"/>
      </w:rPr>
    </w:lvl>
    <w:lvl w:ilvl="5">
      <w:start w:val="1"/>
      <w:numFmt w:val="bullet"/>
      <w:lvlText w:val="▪"/>
      <w:lvlJc w:val="left"/>
      <w:pPr>
        <w:tabs>
          <w:tab w:pos="2520" w:val="num"/>
        </w:tabs>
        <w:ind w:hanging="360" w:left="2520"/>
      </w:pPr>
      <w:rPr>
        <w:rFonts w:ascii="OpenSymbol" w:cs="Courier New" w:hAnsi="OpenSymbol" w:hint="default"/>
      </w:rPr>
    </w:lvl>
    <w:lvl w:ilvl="6">
      <w:start w:val="1"/>
      <w:numFmt w:val="bullet"/>
      <w:lvlText w:val=""/>
      <w:lvlJc w:val="left"/>
      <w:pPr>
        <w:tabs>
          <w:tab w:pos="2880" w:val="num"/>
        </w:tabs>
        <w:ind w:hanging="360" w:left="2880"/>
      </w:pPr>
      <w:rPr>
        <w:rFonts w:ascii="Symbol" w:cs="Arial" w:hAnsi="Symbol" w:hint="default"/>
        <w:color w:val="000000"/>
        <w:sz w:val="18"/>
        <w:szCs w:val="18"/>
      </w:rPr>
    </w:lvl>
    <w:lvl w:ilvl="7">
      <w:start w:val="1"/>
      <w:numFmt w:val="bullet"/>
      <w:lvlText w:val="◦"/>
      <w:lvlJc w:val="left"/>
      <w:pPr>
        <w:tabs>
          <w:tab w:pos="3240" w:val="num"/>
        </w:tabs>
        <w:ind w:hanging="360" w:left="3240"/>
      </w:pPr>
      <w:rPr>
        <w:rFonts w:ascii="OpenSymbol" w:cs="Courier New" w:hAnsi="OpenSymbol" w:hint="default"/>
      </w:rPr>
    </w:lvl>
    <w:lvl w:ilvl="8">
      <w:start w:val="1"/>
      <w:numFmt w:val="bullet"/>
      <w:lvlText w:val="▪"/>
      <w:lvlJc w:val="left"/>
      <w:pPr>
        <w:tabs>
          <w:tab w:pos="3600" w:val="num"/>
        </w:tabs>
        <w:ind w:hanging="360" w:left="3600"/>
      </w:pPr>
      <w:rPr>
        <w:rFonts w:ascii="OpenSymbol" w:cs="Courier New" w:hAnsi="OpenSymbol" w:hint="default"/>
      </w:rPr>
    </w:lvl>
  </w:abstractNum>
  <w:abstractNum w15:restartNumberingAfterBreak="0" w:abstractNumId="3">
    <w:nsid w:val="00000004"/>
    <w:multiLevelType w:val="multilevel"/>
    <w:tmpl w:val="00000004"/>
    <w:name w:val="WW8Num5"/>
    <w:lvl w:ilvl="0">
      <w:start w:val="1"/>
      <w:numFmt w:val="bullet"/>
      <w:lvlText w:val=""/>
      <w:lvlJc w:val="left"/>
      <w:pPr>
        <w:tabs>
          <w:tab w:pos="720" w:val="num"/>
        </w:tabs>
        <w:ind w:hanging="360" w:left="720"/>
      </w:pPr>
      <w:rPr>
        <w:rFonts w:ascii="Symbol" w:cs="Arial" w:hAnsi="Symbol" w:hint="default"/>
      </w:rPr>
    </w:lvl>
    <w:lvl w:ilvl="1">
      <w:start w:val="1"/>
      <w:numFmt w:val="bullet"/>
      <w:lvlText w:val=""/>
      <w:lvlJc w:val="left"/>
      <w:pPr>
        <w:tabs>
          <w:tab w:pos="1080" w:val="num"/>
        </w:tabs>
        <w:ind w:hanging="360" w:left="1080"/>
      </w:pPr>
      <w:rPr>
        <w:rFonts w:ascii="Symbol" w:cs="Arial" w:hAnsi="Symbol" w:hint="default"/>
      </w:rPr>
    </w:lvl>
    <w:lvl w:ilvl="2">
      <w:start w:val="1"/>
      <w:numFmt w:val="bullet"/>
      <w:lvlText w:val=""/>
      <w:lvlJc w:val="left"/>
      <w:pPr>
        <w:tabs>
          <w:tab w:pos="1440" w:val="num"/>
        </w:tabs>
        <w:ind w:hanging="360" w:left="1440"/>
      </w:pPr>
      <w:rPr>
        <w:rFonts w:ascii="Symbol" w:cs="Arial" w:hAnsi="Symbol" w:hint="default"/>
      </w:rPr>
    </w:lvl>
    <w:lvl w:ilvl="3">
      <w:start w:val="1"/>
      <w:numFmt w:val="bullet"/>
      <w:lvlText w:val=""/>
      <w:lvlJc w:val="left"/>
      <w:pPr>
        <w:tabs>
          <w:tab w:pos="1800" w:val="num"/>
        </w:tabs>
        <w:ind w:hanging="360" w:left="1800"/>
      </w:pPr>
      <w:rPr>
        <w:rFonts w:ascii="Symbol" w:cs="Arial" w:hAnsi="Symbol" w:hint="default"/>
      </w:rPr>
    </w:lvl>
    <w:lvl w:ilvl="4">
      <w:start w:val="1"/>
      <w:numFmt w:val="bullet"/>
      <w:lvlText w:val=""/>
      <w:lvlJc w:val="left"/>
      <w:pPr>
        <w:tabs>
          <w:tab w:pos="2160" w:val="num"/>
        </w:tabs>
        <w:ind w:hanging="360" w:left="2160"/>
      </w:pPr>
      <w:rPr>
        <w:rFonts w:ascii="Symbol" w:cs="Arial" w:hAnsi="Symbol" w:hint="default"/>
      </w:rPr>
    </w:lvl>
    <w:lvl w:ilvl="5">
      <w:start w:val="1"/>
      <w:numFmt w:val="bullet"/>
      <w:lvlText w:val=""/>
      <w:lvlJc w:val="left"/>
      <w:pPr>
        <w:tabs>
          <w:tab w:pos="2520" w:val="num"/>
        </w:tabs>
        <w:ind w:hanging="360" w:left="2520"/>
      </w:pPr>
      <w:rPr>
        <w:rFonts w:ascii="Symbol" w:cs="Arial" w:hAnsi="Symbol" w:hint="default"/>
      </w:rPr>
    </w:lvl>
    <w:lvl w:ilvl="6">
      <w:start w:val="1"/>
      <w:numFmt w:val="bullet"/>
      <w:lvlText w:val=""/>
      <w:lvlJc w:val="left"/>
      <w:pPr>
        <w:tabs>
          <w:tab w:pos="2880" w:val="num"/>
        </w:tabs>
        <w:ind w:hanging="360" w:left="2880"/>
      </w:pPr>
      <w:rPr>
        <w:rFonts w:ascii="Symbol" w:cs="Arial" w:hAnsi="Symbol" w:hint="default"/>
      </w:rPr>
    </w:lvl>
    <w:lvl w:ilvl="7">
      <w:start w:val="1"/>
      <w:numFmt w:val="bullet"/>
      <w:lvlText w:val=""/>
      <w:lvlJc w:val="left"/>
      <w:pPr>
        <w:tabs>
          <w:tab w:pos="3240" w:val="num"/>
        </w:tabs>
        <w:ind w:hanging="360" w:left="3240"/>
      </w:pPr>
      <w:rPr>
        <w:rFonts w:ascii="Symbol" w:cs="Arial" w:hAnsi="Symbol" w:hint="default"/>
      </w:rPr>
    </w:lvl>
    <w:lvl w:ilvl="8">
      <w:start w:val="1"/>
      <w:numFmt w:val="bullet"/>
      <w:lvlText w:val=""/>
      <w:lvlJc w:val="left"/>
      <w:pPr>
        <w:tabs>
          <w:tab w:pos="3600" w:val="num"/>
        </w:tabs>
        <w:ind w:hanging="360" w:left="3600"/>
      </w:pPr>
      <w:rPr>
        <w:rFonts w:ascii="Symbol" w:cs="Arial" w:hAnsi="Symbol" w:hint="default"/>
      </w:rPr>
    </w:lvl>
  </w:abstractNum>
  <w:abstractNum w15:restartNumberingAfterBreak="0" w:abstractNumId="4">
    <w:nsid w:val="00000005"/>
    <w:multiLevelType w:val="multilevel"/>
    <w:tmpl w:val="00000005"/>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15:restartNumberingAfterBreak="0" w:abstractNumId="5">
    <w:nsid w:val="0034739C"/>
    <w:multiLevelType w:val="hybridMultilevel"/>
    <w:tmpl w:val="CE7E2E16"/>
    <w:lvl w:ilvl="0" w:tplc="169A992C">
      <w:start w:val="3"/>
      <w:numFmt w:val="bullet"/>
      <w:lvlText w:val="-"/>
      <w:lvlJc w:val="left"/>
      <w:pPr>
        <w:ind w:hanging="360" w:left="720"/>
      </w:pPr>
      <w:rPr>
        <w:rFonts w:ascii="Garamond" w:cs="Times New Roman" w:eastAsia="Calibr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02EE0E1A"/>
    <w:multiLevelType w:val="hybridMultilevel"/>
    <w:tmpl w:val="5434C92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04AE2648"/>
    <w:multiLevelType w:val="hybridMultilevel"/>
    <w:tmpl w:val="7C3CA824"/>
    <w:lvl w:ilvl="0" w:tplc="169A992C">
      <w:start w:val="3"/>
      <w:numFmt w:val="bullet"/>
      <w:lvlText w:val="-"/>
      <w:lvlJc w:val="left"/>
      <w:pPr>
        <w:ind w:hanging="360" w:left="720"/>
      </w:pPr>
      <w:rPr>
        <w:rFonts w:ascii="Garamond" w:cs="Times New Roman" w:eastAsia="Calibri" w:hAnsi="Garamond"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08485B8E"/>
    <w:multiLevelType w:val="hybridMultilevel"/>
    <w:tmpl w:val="A246E63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0CC04653"/>
    <w:multiLevelType w:val="hybridMultilevel"/>
    <w:tmpl w:val="5C72D458"/>
    <w:lvl w:ilvl="0" w:tplc="9234646C">
      <w:start w:val="1"/>
      <w:numFmt w:val="bullet"/>
      <w:lvlText w:val="-"/>
      <w:lvlJc w:val="left"/>
      <w:pPr>
        <w:ind w:hanging="360" w:left="720"/>
      </w:pPr>
      <w:rPr>
        <w:rFonts w:ascii="Times New Roman" w:cs="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0EDB12B4"/>
    <w:multiLevelType w:val="hybridMultilevel"/>
    <w:tmpl w:val="FB9ACED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0DE11AB"/>
    <w:multiLevelType w:val="hybridMultilevel"/>
    <w:tmpl w:val="F558CCD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43D7531D"/>
    <w:multiLevelType w:val="hybridMultilevel"/>
    <w:tmpl w:val="BE123A98"/>
    <w:lvl w:ilvl="0" w:tplc="2A3CB3AA">
      <w:start w:val="6"/>
      <w:numFmt w:val="bullet"/>
      <w:lvlText w:val="-"/>
      <w:lvlJc w:val="left"/>
      <w:pPr>
        <w:ind w:hanging="360" w:left="360"/>
      </w:pPr>
      <w:rPr>
        <w:rFonts w:ascii="Calibri" w:cs="Calibri" w:eastAsiaTheme="minorHAnsi" w:hAnsi="Calibri" w:hint="default"/>
      </w:rPr>
    </w:lvl>
    <w:lvl w:ilvl="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3">
    <w:nsid w:val="4ABE31BF"/>
    <w:multiLevelType w:val="hybridMultilevel"/>
    <w:tmpl w:val="48880D18"/>
    <w:lvl w:ilvl="0" w:tplc="169A992C">
      <w:start w:val="3"/>
      <w:numFmt w:val="bullet"/>
      <w:lvlText w:val="-"/>
      <w:lvlJc w:val="left"/>
      <w:pPr>
        <w:ind w:hanging="360" w:left="720"/>
      </w:pPr>
      <w:rPr>
        <w:rFonts w:ascii="Garamond" w:cs="Times New Roman" w:eastAsia="Calibr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51881C0F"/>
    <w:multiLevelType w:val="singleLevel"/>
    <w:tmpl w:val="D33C57F4"/>
    <w:lvl w:ilvl="0">
      <w:start w:val="11"/>
      <w:numFmt w:val="bullet"/>
      <w:lvlText w:val="-"/>
      <w:lvlJc w:val="left"/>
      <w:pPr>
        <w:tabs>
          <w:tab w:pos="1080" w:val="num"/>
        </w:tabs>
        <w:ind w:hanging="360" w:left="1080"/>
      </w:pPr>
      <w:rPr>
        <w:rFonts w:ascii="Garamond" w:cs="Times New Roman" w:hAnsi="Garamond" w:hint="default"/>
        <w:b w:val="0"/>
      </w:rPr>
    </w:lvl>
  </w:abstractNum>
  <w:abstractNum w15:restartNumberingAfterBreak="0" w:abstractNumId="15">
    <w:nsid w:val="677D05FB"/>
    <w:multiLevelType w:val="hybridMultilevel"/>
    <w:tmpl w:val="C3AAEF82"/>
    <w:lvl w:ilvl="0" w:tplc="169A992C">
      <w:start w:val="3"/>
      <w:numFmt w:val="bullet"/>
      <w:lvlText w:val="-"/>
      <w:lvlJc w:val="left"/>
      <w:pPr>
        <w:ind w:hanging="360" w:left="720"/>
      </w:pPr>
      <w:rPr>
        <w:rFonts w:ascii="Garamond" w:cs="Times New Roman" w:eastAsia="Calibri" w:hAnsi="Garamond" w:hint="default"/>
      </w:rPr>
    </w:lvl>
    <w:lvl w:ilvl="1" w:tplc="F872B390">
      <w:numFmt w:val="bullet"/>
      <w:lvlText w:val="•"/>
      <w:lvlJc w:val="left"/>
      <w:pPr>
        <w:ind w:hanging="360" w:left="1440"/>
      </w:pPr>
      <w:rPr>
        <w:rFonts w:ascii="Garamond" w:cstheme="minorBidi" w:eastAsiaTheme="minorHAnsi" w:hAnsi="Garamond"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69342C59"/>
    <w:multiLevelType w:val="hybridMultilevel"/>
    <w:tmpl w:val="2E50112A"/>
    <w:lvl w:ilvl="0" w:tplc="169A992C">
      <w:start w:val="3"/>
      <w:numFmt w:val="bullet"/>
      <w:lvlText w:val="-"/>
      <w:lvlJc w:val="left"/>
      <w:pPr>
        <w:ind w:hanging="360" w:left="720"/>
      </w:pPr>
      <w:rPr>
        <w:rFonts w:ascii="Garamond" w:cs="Times New Roman" w:eastAsia="Calibr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73072C5B"/>
    <w:multiLevelType w:val="hybridMultilevel"/>
    <w:tmpl w:val="C70A5914"/>
    <w:lvl w:ilvl="0" w:tplc="169A992C">
      <w:start w:val="3"/>
      <w:numFmt w:val="bullet"/>
      <w:lvlText w:val="-"/>
      <w:lvlJc w:val="left"/>
      <w:pPr>
        <w:ind w:hanging="360" w:left="720"/>
      </w:pPr>
      <w:rPr>
        <w:rFonts w:ascii="Garamond" w:cs="Times New Roman" w:eastAsia="Calibr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7866371C"/>
    <w:multiLevelType w:val="hybridMultilevel"/>
    <w:tmpl w:val="C4A802E4"/>
    <w:lvl w:ilvl="0" w:tplc="169A992C">
      <w:start w:val="3"/>
      <w:numFmt w:val="bullet"/>
      <w:lvlText w:val="-"/>
      <w:lvlJc w:val="left"/>
      <w:pPr>
        <w:ind w:hanging="360" w:left="720"/>
      </w:pPr>
      <w:rPr>
        <w:rFonts w:ascii="Garamond" w:cs="Times New Roman" w:eastAsia="Calibr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30304997" w:numId="1">
    <w:abstractNumId w:val="0"/>
  </w:num>
  <w:num w16cid:durableId="2087798647" w:numId="2">
    <w:abstractNumId w:val="1"/>
  </w:num>
  <w:num w16cid:durableId="1016424809" w:numId="3">
    <w:abstractNumId w:val="2"/>
  </w:num>
  <w:num w16cid:durableId="1292200766" w:numId="4">
    <w:abstractNumId w:val="3"/>
  </w:num>
  <w:num w16cid:durableId="927886021" w:numId="5">
    <w:abstractNumId w:val="4"/>
  </w:num>
  <w:num w16cid:durableId="211694524" w:numId="6">
    <w:abstractNumId w:val="14"/>
  </w:num>
  <w:num w16cid:durableId="1411653395" w:numId="7">
    <w:abstractNumId w:val="9"/>
  </w:num>
  <w:num w16cid:durableId="908275246" w:numId="8">
    <w:abstractNumId w:val="13"/>
  </w:num>
  <w:num w16cid:durableId="1179466053" w:numId="9">
    <w:abstractNumId w:val="5"/>
  </w:num>
  <w:num w16cid:durableId="1773012944" w:numId="10">
    <w:abstractNumId w:val="7"/>
  </w:num>
  <w:num w16cid:durableId="1105268398" w:numId="11">
    <w:abstractNumId w:val="17"/>
  </w:num>
  <w:num w16cid:durableId="1105611964" w:numId="12">
    <w:abstractNumId w:val="11"/>
  </w:num>
  <w:num w16cid:durableId="1378580323" w:numId="13">
    <w:abstractNumId w:val="8"/>
  </w:num>
  <w:num w16cid:durableId="291641387" w:numId="14">
    <w:abstractNumId w:val="15"/>
  </w:num>
  <w:num w16cid:durableId="250239264" w:numId="15">
    <w:abstractNumId w:val="16"/>
  </w:num>
  <w:num w16cid:durableId="490873214" w:numId="16">
    <w:abstractNumId w:val="18"/>
  </w:num>
  <w:num w16cid:durableId="36972656" w:numId="17">
    <w:abstractNumId w:val="10"/>
  </w:num>
  <w:num w16cid:durableId="1422490585" w:numId="18">
    <w:abstractNumId w:val="6"/>
  </w:num>
  <w:num w16cid:durableId="550381235" w:numId="19">
    <w:abstractNumId w:val="12"/>
  </w:num>
  <w:num w16cid:durableId="1253002744" w:numId="20">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isplayBackgroundShape/>
  <w:embedSystemFont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al="0000" w:visibleStyl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spidmax="2457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D0"/>
    <w:rsid w:val="00001266"/>
    <w:rsid w:val="0000202D"/>
    <w:rsid w:val="00002A48"/>
    <w:rsid w:val="00003CAC"/>
    <w:rsid w:val="000138D0"/>
    <w:rsid w:val="000152DF"/>
    <w:rsid w:val="000157B8"/>
    <w:rsid w:val="00016F01"/>
    <w:rsid w:val="00017910"/>
    <w:rsid w:val="00022F13"/>
    <w:rsid w:val="00026EF9"/>
    <w:rsid w:val="0003180E"/>
    <w:rsid w:val="00034FE4"/>
    <w:rsid w:val="0004369D"/>
    <w:rsid w:val="00055179"/>
    <w:rsid w:val="00055959"/>
    <w:rsid w:val="00057815"/>
    <w:rsid w:val="000647B4"/>
    <w:rsid w:val="000648E9"/>
    <w:rsid w:val="00065C86"/>
    <w:rsid w:val="000672FB"/>
    <w:rsid w:val="000724C1"/>
    <w:rsid w:val="000727F4"/>
    <w:rsid w:val="00076700"/>
    <w:rsid w:val="0008009A"/>
    <w:rsid w:val="00083C87"/>
    <w:rsid w:val="00085075"/>
    <w:rsid w:val="000878F2"/>
    <w:rsid w:val="0009153B"/>
    <w:rsid w:val="00094EAF"/>
    <w:rsid w:val="00096CA0"/>
    <w:rsid w:val="000A0BD2"/>
    <w:rsid w:val="000A1EA4"/>
    <w:rsid w:val="000A4868"/>
    <w:rsid w:val="000B0EA7"/>
    <w:rsid w:val="000B10D7"/>
    <w:rsid w:val="000B48AF"/>
    <w:rsid w:val="000B694C"/>
    <w:rsid w:val="000C1E17"/>
    <w:rsid w:val="000D1C28"/>
    <w:rsid w:val="000D3508"/>
    <w:rsid w:val="000D5E55"/>
    <w:rsid w:val="000E2A3F"/>
    <w:rsid w:val="000E3293"/>
    <w:rsid w:val="000E5C7E"/>
    <w:rsid w:val="000E76AA"/>
    <w:rsid w:val="000F10C4"/>
    <w:rsid w:val="000F2150"/>
    <w:rsid w:val="000F4D03"/>
    <w:rsid w:val="00101DDD"/>
    <w:rsid w:val="00102E10"/>
    <w:rsid w:val="001057C8"/>
    <w:rsid w:val="00107ED3"/>
    <w:rsid w:val="00121631"/>
    <w:rsid w:val="001232DD"/>
    <w:rsid w:val="001327D5"/>
    <w:rsid w:val="0013340B"/>
    <w:rsid w:val="0013367A"/>
    <w:rsid w:val="00150D23"/>
    <w:rsid w:val="00154052"/>
    <w:rsid w:val="00156196"/>
    <w:rsid w:val="00156DD2"/>
    <w:rsid w:val="001607F8"/>
    <w:rsid w:val="00166954"/>
    <w:rsid w:val="00170C89"/>
    <w:rsid w:val="00171F0D"/>
    <w:rsid w:val="00175571"/>
    <w:rsid w:val="0018040D"/>
    <w:rsid w:val="0018191C"/>
    <w:rsid w:val="00185FA0"/>
    <w:rsid w:val="0018714A"/>
    <w:rsid w:val="00193020"/>
    <w:rsid w:val="0019351A"/>
    <w:rsid w:val="00194059"/>
    <w:rsid w:val="00195E3F"/>
    <w:rsid w:val="001A1A98"/>
    <w:rsid w:val="001A1E7F"/>
    <w:rsid w:val="001B2FCF"/>
    <w:rsid w:val="001B5139"/>
    <w:rsid w:val="001C06F7"/>
    <w:rsid w:val="001C2726"/>
    <w:rsid w:val="001D0748"/>
    <w:rsid w:val="001D309F"/>
    <w:rsid w:val="001D4999"/>
    <w:rsid w:val="001D596F"/>
    <w:rsid w:val="001F01C3"/>
    <w:rsid w:val="001F0EB7"/>
    <w:rsid w:val="001F10F0"/>
    <w:rsid w:val="001F2055"/>
    <w:rsid w:val="001F3464"/>
    <w:rsid w:val="0020174C"/>
    <w:rsid w:val="00210BB1"/>
    <w:rsid w:val="00210E3C"/>
    <w:rsid w:val="00215511"/>
    <w:rsid w:val="002172F9"/>
    <w:rsid w:val="00224CC3"/>
    <w:rsid w:val="002275F3"/>
    <w:rsid w:val="00227CA7"/>
    <w:rsid w:val="00231298"/>
    <w:rsid w:val="0023258F"/>
    <w:rsid w:val="002342BF"/>
    <w:rsid w:val="002360DE"/>
    <w:rsid w:val="00237051"/>
    <w:rsid w:val="002416BA"/>
    <w:rsid w:val="0024463D"/>
    <w:rsid w:val="002548BD"/>
    <w:rsid w:val="00254CA6"/>
    <w:rsid w:val="002647C7"/>
    <w:rsid w:val="00267A0F"/>
    <w:rsid w:val="00267B6D"/>
    <w:rsid w:val="00272002"/>
    <w:rsid w:val="00273D7E"/>
    <w:rsid w:val="00275173"/>
    <w:rsid w:val="00282BAA"/>
    <w:rsid w:val="00282D35"/>
    <w:rsid w:val="002837E6"/>
    <w:rsid w:val="002852F1"/>
    <w:rsid w:val="002854F3"/>
    <w:rsid w:val="002859D9"/>
    <w:rsid w:val="002861EE"/>
    <w:rsid w:val="00286CB3"/>
    <w:rsid w:val="00292203"/>
    <w:rsid w:val="00292A90"/>
    <w:rsid w:val="002939A3"/>
    <w:rsid w:val="002A1B5E"/>
    <w:rsid w:val="002A3AFD"/>
    <w:rsid w:val="002A40FA"/>
    <w:rsid w:val="002A485D"/>
    <w:rsid w:val="002B2568"/>
    <w:rsid w:val="002B3C8F"/>
    <w:rsid w:val="002B72DF"/>
    <w:rsid w:val="002C2BFB"/>
    <w:rsid w:val="002C3DFE"/>
    <w:rsid w:val="002C412C"/>
    <w:rsid w:val="002C6799"/>
    <w:rsid w:val="002C79D6"/>
    <w:rsid w:val="002E346F"/>
    <w:rsid w:val="002E34CA"/>
    <w:rsid w:val="002E5871"/>
    <w:rsid w:val="002F1031"/>
    <w:rsid w:val="002F144B"/>
    <w:rsid w:val="002F1A62"/>
    <w:rsid w:val="002F5003"/>
    <w:rsid w:val="002F6889"/>
    <w:rsid w:val="00301ACD"/>
    <w:rsid w:val="00303FFF"/>
    <w:rsid w:val="0030407F"/>
    <w:rsid w:val="00306C56"/>
    <w:rsid w:val="00307360"/>
    <w:rsid w:val="00307401"/>
    <w:rsid w:val="00310175"/>
    <w:rsid w:val="00311970"/>
    <w:rsid w:val="00311E69"/>
    <w:rsid w:val="00312FEA"/>
    <w:rsid w:val="00320D8D"/>
    <w:rsid w:val="00323D56"/>
    <w:rsid w:val="0033076B"/>
    <w:rsid w:val="00332BD0"/>
    <w:rsid w:val="0033364E"/>
    <w:rsid w:val="0033683A"/>
    <w:rsid w:val="00340B0B"/>
    <w:rsid w:val="003442EE"/>
    <w:rsid w:val="00347906"/>
    <w:rsid w:val="0035539E"/>
    <w:rsid w:val="00357844"/>
    <w:rsid w:val="00362C1F"/>
    <w:rsid w:val="003631AB"/>
    <w:rsid w:val="00364378"/>
    <w:rsid w:val="00365E90"/>
    <w:rsid w:val="00366472"/>
    <w:rsid w:val="00366752"/>
    <w:rsid w:val="0037222B"/>
    <w:rsid w:val="0037315E"/>
    <w:rsid w:val="00374E80"/>
    <w:rsid w:val="003776D6"/>
    <w:rsid w:val="00380FA9"/>
    <w:rsid w:val="00382D35"/>
    <w:rsid w:val="0038401E"/>
    <w:rsid w:val="00386B6A"/>
    <w:rsid w:val="00390D6D"/>
    <w:rsid w:val="00392138"/>
    <w:rsid w:val="0039230D"/>
    <w:rsid w:val="00396292"/>
    <w:rsid w:val="003A2DCA"/>
    <w:rsid w:val="003A65CD"/>
    <w:rsid w:val="003A6E48"/>
    <w:rsid w:val="003B0363"/>
    <w:rsid w:val="003B20BE"/>
    <w:rsid w:val="003B4390"/>
    <w:rsid w:val="003B6F46"/>
    <w:rsid w:val="003C0C55"/>
    <w:rsid w:val="003C2096"/>
    <w:rsid w:val="003C5BE5"/>
    <w:rsid w:val="003D0F7D"/>
    <w:rsid w:val="003D1EBD"/>
    <w:rsid w:val="003D5DC9"/>
    <w:rsid w:val="003E1B61"/>
    <w:rsid w:val="003E3197"/>
    <w:rsid w:val="003E66AE"/>
    <w:rsid w:val="003F27B7"/>
    <w:rsid w:val="003F40D8"/>
    <w:rsid w:val="003F4A0E"/>
    <w:rsid w:val="003F5D56"/>
    <w:rsid w:val="0040078C"/>
    <w:rsid w:val="00401C3C"/>
    <w:rsid w:val="00401C3D"/>
    <w:rsid w:val="00402C1A"/>
    <w:rsid w:val="0040332E"/>
    <w:rsid w:val="00412C78"/>
    <w:rsid w:val="00412E17"/>
    <w:rsid w:val="004145F8"/>
    <w:rsid w:val="00422CC5"/>
    <w:rsid w:val="00423604"/>
    <w:rsid w:val="00430131"/>
    <w:rsid w:val="00430F60"/>
    <w:rsid w:val="004318FD"/>
    <w:rsid w:val="00433808"/>
    <w:rsid w:val="00433C24"/>
    <w:rsid w:val="004341B0"/>
    <w:rsid w:val="00445534"/>
    <w:rsid w:val="004503AD"/>
    <w:rsid w:val="00450ADD"/>
    <w:rsid w:val="004549A0"/>
    <w:rsid w:val="004550E5"/>
    <w:rsid w:val="004551DB"/>
    <w:rsid w:val="004570F8"/>
    <w:rsid w:val="00464974"/>
    <w:rsid w:val="00464ADF"/>
    <w:rsid w:val="00471753"/>
    <w:rsid w:val="00477486"/>
    <w:rsid w:val="0048181D"/>
    <w:rsid w:val="00481B16"/>
    <w:rsid w:val="00485596"/>
    <w:rsid w:val="004903BB"/>
    <w:rsid w:val="00493CE1"/>
    <w:rsid w:val="00494256"/>
    <w:rsid w:val="00494346"/>
    <w:rsid w:val="00496B04"/>
    <w:rsid w:val="004973C9"/>
    <w:rsid w:val="004A16A2"/>
    <w:rsid w:val="004A1910"/>
    <w:rsid w:val="004A2828"/>
    <w:rsid w:val="004A45FF"/>
    <w:rsid w:val="004A7121"/>
    <w:rsid w:val="004B396D"/>
    <w:rsid w:val="004B3D45"/>
    <w:rsid w:val="004B7139"/>
    <w:rsid w:val="004C2721"/>
    <w:rsid w:val="004C2BBA"/>
    <w:rsid w:val="004C77CC"/>
    <w:rsid w:val="004C7CE4"/>
    <w:rsid w:val="004D0115"/>
    <w:rsid w:val="004D14EA"/>
    <w:rsid w:val="004D1EAF"/>
    <w:rsid w:val="004E0496"/>
    <w:rsid w:val="004E4C7C"/>
    <w:rsid w:val="004E503F"/>
    <w:rsid w:val="004E77E4"/>
    <w:rsid w:val="004F029A"/>
    <w:rsid w:val="004F6430"/>
    <w:rsid w:val="005004FC"/>
    <w:rsid w:val="00501A30"/>
    <w:rsid w:val="00506403"/>
    <w:rsid w:val="00522331"/>
    <w:rsid w:val="00525C4C"/>
    <w:rsid w:val="005310BE"/>
    <w:rsid w:val="00535902"/>
    <w:rsid w:val="00536060"/>
    <w:rsid w:val="00537326"/>
    <w:rsid w:val="00537CAB"/>
    <w:rsid w:val="00544E1D"/>
    <w:rsid w:val="005512C3"/>
    <w:rsid w:val="0055143C"/>
    <w:rsid w:val="00552204"/>
    <w:rsid w:val="00556626"/>
    <w:rsid w:val="005610F4"/>
    <w:rsid w:val="00561B3F"/>
    <w:rsid w:val="005652E3"/>
    <w:rsid w:val="00565CB8"/>
    <w:rsid w:val="00570986"/>
    <w:rsid w:val="005712F5"/>
    <w:rsid w:val="00572168"/>
    <w:rsid w:val="00573166"/>
    <w:rsid w:val="005859F6"/>
    <w:rsid w:val="005945A5"/>
    <w:rsid w:val="0059529F"/>
    <w:rsid w:val="00595E10"/>
    <w:rsid w:val="00597570"/>
    <w:rsid w:val="005A1030"/>
    <w:rsid w:val="005A159E"/>
    <w:rsid w:val="005A2320"/>
    <w:rsid w:val="005A5F8C"/>
    <w:rsid w:val="005A6CFD"/>
    <w:rsid w:val="005A757F"/>
    <w:rsid w:val="005B2261"/>
    <w:rsid w:val="005B30B8"/>
    <w:rsid w:val="005B328E"/>
    <w:rsid w:val="005B52B5"/>
    <w:rsid w:val="005B67AB"/>
    <w:rsid w:val="005B7F17"/>
    <w:rsid w:val="005C0E9D"/>
    <w:rsid w:val="005C1E4F"/>
    <w:rsid w:val="005C2E9C"/>
    <w:rsid w:val="005C3028"/>
    <w:rsid w:val="005C4531"/>
    <w:rsid w:val="005C46C7"/>
    <w:rsid w:val="005C6246"/>
    <w:rsid w:val="005C7EC0"/>
    <w:rsid w:val="005D06CE"/>
    <w:rsid w:val="005D1535"/>
    <w:rsid w:val="005D42D7"/>
    <w:rsid w:val="005D6567"/>
    <w:rsid w:val="005D79C1"/>
    <w:rsid w:val="005E24FE"/>
    <w:rsid w:val="005E65D8"/>
    <w:rsid w:val="005F1CE3"/>
    <w:rsid w:val="005F4267"/>
    <w:rsid w:val="005F55C1"/>
    <w:rsid w:val="005F5ED7"/>
    <w:rsid w:val="005F79DB"/>
    <w:rsid w:val="005F7FAB"/>
    <w:rsid w:val="006008C4"/>
    <w:rsid w:val="00605448"/>
    <w:rsid w:val="006060EF"/>
    <w:rsid w:val="00613074"/>
    <w:rsid w:val="006153EA"/>
    <w:rsid w:val="00617E45"/>
    <w:rsid w:val="006206A9"/>
    <w:rsid w:val="0062773C"/>
    <w:rsid w:val="00630839"/>
    <w:rsid w:val="00630BAC"/>
    <w:rsid w:val="006327C2"/>
    <w:rsid w:val="006331D5"/>
    <w:rsid w:val="006366D9"/>
    <w:rsid w:val="00640264"/>
    <w:rsid w:val="00641ED2"/>
    <w:rsid w:val="00642675"/>
    <w:rsid w:val="006454E1"/>
    <w:rsid w:val="00652265"/>
    <w:rsid w:val="0065444A"/>
    <w:rsid w:val="00654E69"/>
    <w:rsid w:val="00656368"/>
    <w:rsid w:val="00662322"/>
    <w:rsid w:val="006643FF"/>
    <w:rsid w:val="00665B0B"/>
    <w:rsid w:val="00675B17"/>
    <w:rsid w:val="006833F2"/>
    <w:rsid w:val="0068406B"/>
    <w:rsid w:val="0068672A"/>
    <w:rsid w:val="006903C9"/>
    <w:rsid w:val="00690E7B"/>
    <w:rsid w:val="00694188"/>
    <w:rsid w:val="006B09BF"/>
    <w:rsid w:val="006B140B"/>
    <w:rsid w:val="006B53B4"/>
    <w:rsid w:val="006C28F4"/>
    <w:rsid w:val="006C573E"/>
    <w:rsid w:val="006C60CE"/>
    <w:rsid w:val="006D038D"/>
    <w:rsid w:val="006D3484"/>
    <w:rsid w:val="006D3F43"/>
    <w:rsid w:val="006D4FD7"/>
    <w:rsid w:val="006D55B6"/>
    <w:rsid w:val="006D55FB"/>
    <w:rsid w:val="006D67C6"/>
    <w:rsid w:val="006E0A54"/>
    <w:rsid w:val="006E0E6C"/>
    <w:rsid w:val="006E4065"/>
    <w:rsid w:val="006F0AE8"/>
    <w:rsid w:val="006F3670"/>
    <w:rsid w:val="006F785B"/>
    <w:rsid w:val="00707AC1"/>
    <w:rsid w:val="00715543"/>
    <w:rsid w:val="007155EB"/>
    <w:rsid w:val="0071570F"/>
    <w:rsid w:val="007165FF"/>
    <w:rsid w:val="00716833"/>
    <w:rsid w:val="0072091A"/>
    <w:rsid w:val="00721AC0"/>
    <w:rsid w:val="0072240D"/>
    <w:rsid w:val="00730804"/>
    <w:rsid w:val="00731B7A"/>
    <w:rsid w:val="00735FC2"/>
    <w:rsid w:val="00737121"/>
    <w:rsid w:val="00737604"/>
    <w:rsid w:val="007430A6"/>
    <w:rsid w:val="00743E40"/>
    <w:rsid w:val="00745205"/>
    <w:rsid w:val="007460F1"/>
    <w:rsid w:val="00756A70"/>
    <w:rsid w:val="00760A79"/>
    <w:rsid w:val="0076135A"/>
    <w:rsid w:val="00761B7F"/>
    <w:rsid w:val="007622F7"/>
    <w:rsid w:val="007637F3"/>
    <w:rsid w:val="00765EB6"/>
    <w:rsid w:val="00776315"/>
    <w:rsid w:val="00776B6D"/>
    <w:rsid w:val="00782673"/>
    <w:rsid w:val="007830AD"/>
    <w:rsid w:val="00784876"/>
    <w:rsid w:val="00786CF7"/>
    <w:rsid w:val="007912CA"/>
    <w:rsid w:val="00795DF1"/>
    <w:rsid w:val="00797A6F"/>
    <w:rsid w:val="007A01C7"/>
    <w:rsid w:val="007A26E3"/>
    <w:rsid w:val="007A4E69"/>
    <w:rsid w:val="007B40D0"/>
    <w:rsid w:val="007C20AB"/>
    <w:rsid w:val="007D6C6F"/>
    <w:rsid w:val="007E28AE"/>
    <w:rsid w:val="007E3249"/>
    <w:rsid w:val="007E4920"/>
    <w:rsid w:val="007E75AC"/>
    <w:rsid w:val="007F05C4"/>
    <w:rsid w:val="007F0ED9"/>
    <w:rsid w:val="007F715C"/>
    <w:rsid w:val="00806865"/>
    <w:rsid w:val="008130C5"/>
    <w:rsid w:val="0081724B"/>
    <w:rsid w:val="00824100"/>
    <w:rsid w:val="00825375"/>
    <w:rsid w:val="008263AB"/>
    <w:rsid w:val="00830FB9"/>
    <w:rsid w:val="00832A26"/>
    <w:rsid w:val="0083426A"/>
    <w:rsid w:val="00843013"/>
    <w:rsid w:val="00844A9F"/>
    <w:rsid w:val="00845DC5"/>
    <w:rsid w:val="0084645C"/>
    <w:rsid w:val="00846A64"/>
    <w:rsid w:val="0084741E"/>
    <w:rsid w:val="00851CA7"/>
    <w:rsid w:val="00853869"/>
    <w:rsid w:val="00856884"/>
    <w:rsid w:val="00860932"/>
    <w:rsid w:val="008642DE"/>
    <w:rsid w:val="0086443E"/>
    <w:rsid w:val="008657D0"/>
    <w:rsid w:val="00866979"/>
    <w:rsid w:val="0087034E"/>
    <w:rsid w:val="00871A6E"/>
    <w:rsid w:val="00871B88"/>
    <w:rsid w:val="008727C8"/>
    <w:rsid w:val="00872E84"/>
    <w:rsid w:val="008750C0"/>
    <w:rsid w:val="00877891"/>
    <w:rsid w:val="008826DE"/>
    <w:rsid w:val="008840AD"/>
    <w:rsid w:val="008862D6"/>
    <w:rsid w:val="0088798E"/>
    <w:rsid w:val="00891911"/>
    <w:rsid w:val="00894C4A"/>
    <w:rsid w:val="008979E8"/>
    <w:rsid w:val="00897CE8"/>
    <w:rsid w:val="008A01F2"/>
    <w:rsid w:val="008A0B5E"/>
    <w:rsid w:val="008A3DFC"/>
    <w:rsid w:val="008B17B9"/>
    <w:rsid w:val="008B7D83"/>
    <w:rsid w:val="008C34E1"/>
    <w:rsid w:val="008C4EE0"/>
    <w:rsid w:val="008C64BE"/>
    <w:rsid w:val="008C72E2"/>
    <w:rsid w:val="008D0150"/>
    <w:rsid w:val="008E0E01"/>
    <w:rsid w:val="008E2816"/>
    <w:rsid w:val="008E440F"/>
    <w:rsid w:val="008F4D12"/>
    <w:rsid w:val="008F5FBB"/>
    <w:rsid w:val="008F6449"/>
    <w:rsid w:val="008F7946"/>
    <w:rsid w:val="008F7D9C"/>
    <w:rsid w:val="00913735"/>
    <w:rsid w:val="0091629D"/>
    <w:rsid w:val="009165EB"/>
    <w:rsid w:val="00923614"/>
    <w:rsid w:val="009265CE"/>
    <w:rsid w:val="00930F76"/>
    <w:rsid w:val="009325AE"/>
    <w:rsid w:val="0093266C"/>
    <w:rsid w:val="00936C4B"/>
    <w:rsid w:val="00936FED"/>
    <w:rsid w:val="00941AB7"/>
    <w:rsid w:val="0094371B"/>
    <w:rsid w:val="009474FB"/>
    <w:rsid w:val="00952D28"/>
    <w:rsid w:val="00956D57"/>
    <w:rsid w:val="009613E0"/>
    <w:rsid w:val="00962625"/>
    <w:rsid w:val="00962E82"/>
    <w:rsid w:val="00963897"/>
    <w:rsid w:val="00964A2F"/>
    <w:rsid w:val="00965D12"/>
    <w:rsid w:val="00973636"/>
    <w:rsid w:val="00975430"/>
    <w:rsid w:val="0098137C"/>
    <w:rsid w:val="009820EC"/>
    <w:rsid w:val="00984C8F"/>
    <w:rsid w:val="009853B0"/>
    <w:rsid w:val="00991BE2"/>
    <w:rsid w:val="00991CB8"/>
    <w:rsid w:val="00993176"/>
    <w:rsid w:val="00995DD9"/>
    <w:rsid w:val="009A0254"/>
    <w:rsid w:val="009A1C2A"/>
    <w:rsid w:val="009A22A2"/>
    <w:rsid w:val="009A2C39"/>
    <w:rsid w:val="009A5762"/>
    <w:rsid w:val="009A5F25"/>
    <w:rsid w:val="009B4232"/>
    <w:rsid w:val="009C0532"/>
    <w:rsid w:val="009C1CE4"/>
    <w:rsid w:val="009C2120"/>
    <w:rsid w:val="009C2BCA"/>
    <w:rsid w:val="009C3271"/>
    <w:rsid w:val="009D1C33"/>
    <w:rsid w:val="009D235A"/>
    <w:rsid w:val="009D72AA"/>
    <w:rsid w:val="009D7F56"/>
    <w:rsid w:val="009E30E6"/>
    <w:rsid w:val="009E4914"/>
    <w:rsid w:val="009E5B0F"/>
    <w:rsid w:val="009E76A7"/>
    <w:rsid w:val="009E78C0"/>
    <w:rsid w:val="009E7BBB"/>
    <w:rsid w:val="009F0D6E"/>
    <w:rsid w:val="009F152F"/>
    <w:rsid w:val="009F40AF"/>
    <w:rsid w:val="00A019E1"/>
    <w:rsid w:val="00A0333E"/>
    <w:rsid w:val="00A06895"/>
    <w:rsid w:val="00A133F5"/>
    <w:rsid w:val="00A145E3"/>
    <w:rsid w:val="00A14A7D"/>
    <w:rsid w:val="00A15C1B"/>
    <w:rsid w:val="00A16E0F"/>
    <w:rsid w:val="00A2647E"/>
    <w:rsid w:val="00A279F5"/>
    <w:rsid w:val="00A301AA"/>
    <w:rsid w:val="00A322E5"/>
    <w:rsid w:val="00A40009"/>
    <w:rsid w:val="00A40CCB"/>
    <w:rsid w:val="00A43122"/>
    <w:rsid w:val="00A51B3B"/>
    <w:rsid w:val="00A5360A"/>
    <w:rsid w:val="00A569C9"/>
    <w:rsid w:val="00A60E06"/>
    <w:rsid w:val="00A63371"/>
    <w:rsid w:val="00A64FFD"/>
    <w:rsid w:val="00A65787"/>
    <w:rsid w:val="00A7053E"/>
    <w:rsid w:val="00A738CF"/>
    <w:rsid w:val="00A8154F"/>
    <w:rsid w:val="00A85608"/>
    <w:rsid w:val="00A8711A"/>
    <w:rsid w:val="00A9512A"/>
    <w:rsid w:val="00A95733"/>
    <w:rsid w:val="00A97769"/>
    <w:rsid w:val="00AA0DBE"/>
    <w:rsid w:val="00AB1E37"/>
    <w:rsid w:val="00AB3900"/>
    <w:rsid w:val="00AC1322"/>
    <w:rsid w:val="00AC4F62"/>
    <w:rsid w:val="00AC6AFA"/>
    <w:rsid w:val="00AD3AD0"/>
    <w:rsid w:val="00AD5B86"/>
    <w:rsid w:val="00AD5F69"/>
    <w:rsid w:val="00AE5BAF"/>
    <w:rsid w:val="00AF38EA"/>
    <w:rsid w:val="00AF579F"/>
    <w:rsid w:val="00AF75C5"/>
    <w:rsid w:val="00B00B68"/>
    <w:rsid w:val="00B01319"/>
    <w:rsid w:val="00B10497"/>
    <w:rsid w:val="00B11B42"/>
    <w:rsid w:val="00B1240E"/>
    <w:rsid w:val="00B169F9"/>
    <w:rsid w:val="00B17208"/>
    <w:rsid w:val="00B232AB"/>
    <w:rsid w:val="00B24C76"/>
    <w:rsid w:val="00B25AF2"/>
    <w:rsid w:val="00B26AE8"/>
    <w:rsid w:val="00B30D15"/>
    <w:rsid w:val="00B33F6D"/>
    <w:rsid w:val="00B34B87"/>
    <w:rsid w:val="00B4259D"/>
    <w:rsid w:val="00B5033F"/>
    <w:rsid w:val="00B53873"/>
    <w:rsid w:val="00B54270"/>
    <w:rsid w:val="00B611B5"/>
    <w:rsid w:val="00B62777"/>
    <w:rsid w:val="00B62A4A"/>
    <w:rsid w:val="00B653AC"/>
    <w:rsid w:val="00B67C00"/>
    <w:rsid w:val="00B701AF"/>
    <w:rsid w:val="00B72684"/>
    <w:rsid w:val="00B73C30"/>
    <w:rsid w:val="00B73FC3"/>
    <w:rsid w:val="00B74806"/>
    <w:rsid w:val="00B80434"/>
    <w:rsid w:val="00B81FE3"/>
    <w:rsid w:val="00B83F73"/>
    <w:rsid w:val="00B94A68"/>
    <w:rsid w:val="00BA0F4B"/>
    <w:rsid w:val="00BA48FA"/>
    <w:rsid w:val="00BB02B9"/>
    <w:rsid w:val="00BB4020"/>
    <w:rsid w:val="00BB58BB"/>
    <w:rsid w:val="00BB7BD1"/>
    <w:rsid w:val="00BC0311"/>
    <w:rsid w:val="00BC233A"/>
    <w:rsid w:val="00BC39EE"/>
    <w:rsid w:val="00BC60C8"/>
    <w:rsid w:val="00BC61C4"/>
    <w:rsid w:val="00BC6930"/>
    <w:rsid w:val="00BD298A"/>
    <w:rsid w:val="00BD43DC"/>
    <w:rsid w:val="00BD6A98"/>
    <w:rsid w:val="00BD6BE5"/>
    <w:rsid w:val="00BE7B95"/>
    <w:rsid w:val="00BE7BB8"/>
    <w:rsid w:val="00BF7B4C"/>
    <w:rsid w:val="00C02EA7"/>
    <w:rsid w:val="00C042D4"/>
    <w:rsid w:val="00C07793"/>
    <w:rsid w:val="00C07CC5"/>
    <w:rsid w:val="00C106D4"/>
    <w:rsid w:val="00C11654"/>
    <w:rsid w:val="00C11BE5"/>
    <w:rsid w:val="00C14176"/>
    <w:rsid w:val="00C276D3"/>
    <w:rsid w:val="00C34F99"/>
    <w:rsid w:val="00C37E14"/>
    <w:rsid w:val="00C40158"/>
    <w:rsid w:val="00C40656"/>
    <w:rsid w:val="00C42433"/>
    <w:rsid w:val="00C433BC"/>
    <w:rsid w:val="00C43E85"/>
    <w:rsid w:val="00C46267"/>
    <w:rsid w:val="00C47368"/>
    <w:rsid w:val="00C632DE"/>
    <w:rsid w:val="00C644C7"/>
    <w:rsid w:val="00C65EFA"/>
    <w:rsid w:val="00C73939"/>
    <w:rsid w:val="00C75066"/>
    <w:rsid w:val="00C7573C"/>
    <w:rsid w:val="00C81152"/>
    <w:rsid w:val="00C824CA"/>
    <w:rsid w:val="00C82F00"/>
    <w:rsid w:val="00C838F3"/>
    <w:rsid w:val="00C86E71"/>
    <w:rsid w:val="00C93836"/>
    <w:rsid w:val="00C95B26"/>
    <w:rsid w:val="00CA2B29"/>
    <w:rsid w:val="00CA3590"/>
    <w:rsid w:val="00CA59CF"/>
    <w:rsid w:val="00CA6577"/>
    <w:rsid w:val="00CA7158"/>
    <w:rsid w:val="00CA77B1"/>
    <w:rsid w:val="00CB1A1C"/>
    <w:rsid w:val="00CB4244"/>
    <w:rsid w:val="00CB5C09"/>
    <w:rsid w:val="00CC0E3B"/>
    <w:rsid w:val="00CC24B6"/>
    <w:rsid w:val="00CC411E"/>
    <w:rsid w:val="00CC4617"/>
    <w:rsid w:val="00CC52E3"/>
    <w:rsid w:val="00CC588D"/>
    <w:rsid w:val="00CC5DB1"/>
    <w:rsid w:val="00CC5F7F"/>
    <w:rsid w:val="00CC6ADA"/>
    <w:rsid w:val="00CD48BD"/>
    <w:rsid w:val="00CD4AB4"/>
    <w:rsid w:val="00CD7CEA"/>
    <w:rsid w:val="00CE25C3"/>
    <w:rsid w:val="00CE2C75"/>
    <w:rsid w:val="00CE3F09"/>
    <w:rsid w:val="00CE4173"/>
    <w:rsid w:val="00CE5832"/>
    <w:rsid w:val="00CE6814"/>
    <w:rsid w:val="00CE6C7F"/>
    <w:rsid w:val="00CF1BE9"/>
    <w:rsid w:val="00CF37D1"/>
    <w:rsid w:val="00CF63ED"/>
    <w:rsid w:val="00D00A41"/>
    <w:rsid w:val="00D03A16"/>
    <w:rsid w:val="00D03B1B"/>
    <w:rsid w:val="00D045B8"/>
    <w:rsid w:val="00D06D1F"/>
    <w:rsid w:val="00D13489"/>
    <w:rsid w:val="00D144FE"/>
    <w:rsid w:val="00D16BE0"/>
    <w:rsid w:val="00D17062"/>
    <w:rsid w:val="00D20610"/>
    <w:rsid w:val="00D20647"/>
    <w:rsid w:val="00D20921"/>
    <w:rsid w:val="00D256F5"/>
    <w:rsid w:val="00D26A59"/>
    <w:rsid w:val="00D30564"/>
    <w:rsid w:val="00D3189A"/>
    <w:rsid w:val="00D31B3C"/>
    <w:rsid w:val="00D34952"/>
    <w:rsid w:val="00D34A21"/>
    <w:rsid w:val="00D4034A"/>
    <w:rsid w:val="00D43C6E"/>
    <w:rsid w:val="00D503FD"/>
    <w:rsid w:val="00D50DA0"/>
    <w:rsid w:val="00D5420C"/>
    <w:rsid w:val="00D5708B"/>
    <w:rsid w:val="00D61E42"/>
    <w:rsid w:val="00D62C6B"/>
    <w:rsid w:val="00D64B7C"/>
    <w:rsid w:val="00D67D7D"/>
    <w:rsid w:val="00D727E4"/>
    <w:rsid w:val="00D74CFF"/>
    <w:rsid w:val="00D75928"/>
    <w:rsid w:val="00D76124"/>
    <w:rsid w:val="00D773CB"/>
    <w:rsid w:val="00D9209A"/>
    <w:rsid w:val="00D93BEB"/>
    <w:rsid w:val="00DA7144"/>
    <w:rsid w:val="00DB71C3"/>
    <w:rsid w:val="00DC4A63"/>
    <w:rsid w:val="00DC7366"/>
    <w:rsid w:val="00DD33EA"/>
    <w:rsid w:val="00DD3711"/>
    <w:rsid w:val="00DD493C"/>
    <w:rsid w:val="00DD73D4"/>
    <w:rsid w:val="00DE108E"/>
    <w:rsid w:val="00DE1FD2"/>
    <w:rsid w:val="00DE639A"/>
    <w:rsid w:val="00DF13C3"/>
    <w:rsid w:val="00DF40AC"/>
    <w:rsid w:val="00E0271A"/>
    <w:rsid w:val="00E07C59"/>
    <w:rsid w:val="00E11BF0"/>
    <w:rsid w:val="00E1418F"/>
    <w:rsid w:val="00E158DC"/>
    <w:rsid w:val="00E1777B"/>
    <w:rsid w:val="00E22DEF"/>
    <w:rsid w:val="00E262E2"/>
    <w:rsid w:val="00E27EC9"/>
    <w:rsid w:val="00E32216"/>
    <w:rsid w:val="00E32A29"/>
    <w:rsid w:val="00E336C6"/>
    <w:rsid w:val="00E33F53"/>
    <w:rsid w:val="00E36435"/>
    <w:rsid w:val="00E37854"/>
    <w:rsid w:val="00E41130"/>
    <w:rsid w:val="00E421FC"/>
    <w:rsid w:val="00E5010E"/>
    <w:rsid w:val="00E503A0"/>
    <w:rsid w:val="00E53D01"/>
    <w:rsid w:val="00E55487"/>
    <w:rsid w:val="00E55A2F"/>
    <w:rsid w:val="00E5653E"/>
    <w:rsid w:val="00E57DA9"/>
    <w:rsid w:val="00E614E7"/>
    <w:rsid w:val="00E62F5D"/>
    <w:rsid w:val="00E657A6"/>
    <w:rsid w:val="00E665C1"/>
    <w:rsid w:val="00E66710"/>
    <w:rsid w:val="00E66DE4"/>
    <w:rsid w:val="00E74614"/>
    <w:rsid w:val="00E77236"/>
    <w:rsid w:val="00E81AC0"/>
    <w:rsid w:val="00E829CB"/>
    <w:rsid w:val="00E868DF"/>
    <w:rsid w:val="00E8731E"/>
    <w:rsid w:val="00E9145E"/>
    <w:rsid w:val="00E93B67"/>
    <w:rsid w:val="00EA037F"/>
    <w:rsid w:val="00EB1EBB"/>
    <w:rsid w:val="00EB33E7"/>
    <w:rsid w:val="00EB41C3"/>
    <w:rsid w:val="00EB4CEE"/>
    <w:rsid w:val="00EB515D"/>
    <w:rsid w:val="00EC2497"/>
    <w:rsid w:val="00EC5A35"/>
    <w:rsid w:val="00ED0867"/>
    <w:rsid w:val="00ED3B37"/>
    <w:rsid w:val="00ED428B"/>
    <w:rsid w:val="00ED59D7"/>
    <w:rsid w:val="00ED79E6"/>
    <w:rsid w:val="00ED7CDE"/>
    <w:rsid w:val="00EE25D2"/>
    <w:rsid w:val="00EE2B9A"/>
    <w:rsid w:val="00EE4F36"/>
    <w:rsid w:val="00EF1FB3"/>
    <w:rsid w:val="00EF4793"/>
    <w:rsid w:val="00F0306A"/>
    <w:rsid w:val="00F115D2"/>
    <w:rsid w:val="00F12680"/>
    <w:rsid w:val="00F14CDF"/>
    <w:rsid w:val="00F17C4D"/>
    <w:rsid w:val="00F20099"/>
    <w:rsid w:val="00F22A65"/>
    <w:rsid w:val="00F2514D"/>
    <w:rsid w:val="00F25B47"/>
    <w:rsid w:val="00F2758A"/>
    <w:rsid w:val="00F277B6"/>
    <w:rsid w:val="00F316B0"/>
    <w:rsid w:val="00F32F34"/>
    <w:rsid w:val="00F347A4"/>
    <w:rsid w:val="00F34D3A"/>
    <w:rsid w:val="00F375E3"/>
    <w:rsid w:val="00F5384B"/>
    <w:rsid w:val="00F56757"/>
    <w:rsid w:val="00F602BA"/>
    <w:rsid w:val="00F646E3"/>
    <w:rsid w:val="00F67576"/>
    <w:rsid w:val="00F720DD"/>
    <w:rsid w:val="00F72192"/>
    <w:rsid w:val="00F73866"/>
    <w:rsid w:val="00F8147D"/>
    <w:rsid w:val="00F81C88"/>
    <w:rsid w:val="00F83707"/>
    <w:rsid w:val="00F95245"/>
    <w:rsid w:val="00FA0B18"/>
    <w:rsid w:val="00FA21E5"/>
    <w:rsid w:val="00FA35B1"/>
    <w:rsid w:val="00FA4B31"/>
    <w:rsid w:val="00FA55E0"/>
    <w:rsid w:val="00FA577E"/>
    <w:rsid w:val="00FC0378"/>
    <w:rsid w:val="00FC0EA3"/>
    <w:rsid w:val="00FC0FC8"/>
    <w:rsid w:val="00FD144D"/>
    <w:rsid w:val="00FD4492"/>
    <w:rsid w:val="00FE22DC"/>
    <w:rsid w:val="00FE2F42"/>
    <w:rsid w:val="00FE3F3D"/>
    <w:rsid w:val="00FE4C07"/>
    <w:rsid w:val="00FF15EF"/>
    <w:rsid w:val="00FF18AC"/>
    <w:rsid w:val="00FF2C49"/>
    <w:rsid w:val="00FF39C4"/>
    <w:rsid w:val="00FF3A98"/>
    <w:rsid w:val="00FF4CB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4577" v:ext="edit"/>
    <o:shapelayout v:ext="edit">
      <o:idmap data="1" v:ext="edit"/>
    </o:shapelayout>
  </w:shapeDefaults>
  <w:doNotEmbedSmartTags/>
  <w:decimalSymbol w:val=","/>
  <w:listSeparator w:val=";"/>
  <w14:docId w14:val="471F5EB4"/>
  <w15:docId w15:val="{79AD8114-A26C-4E6D-B4D2-278E123C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22A65"/>
    <w:pPr>
      <w:suppressAutoHyphens/>
    </w:pPr>
    <w:rPr>
      <w:sz w:val="24"/>
      <w:szCs w:val="24"/>
      <w:lang w:eastAsia="ar-SA"/>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WW8Num1z0" w:type="character">
    <w:name w:val="WW8Num1z0"/>
    <w:rsid w:val="004F6430"/>
    <w:rPr>
      <w:rFonts w:cs="Times New Roman" w:hint="default"/>
    </w:rPr>
  </w:style>
  <w:style w:customStyle="1" w:styleId="WW8Num2z0" w:type="character">
    <w:name w:val="WW8Num2z0"/>
    <w:rsid w:val="004F6430"/>
    <w:rPr>
      <w:rFonts w:ascii="Arial" w:cs="Arial" w:eastAsia="Times New Roman" w:hAnsi="Arial" w:hint="default"/>
      <w:color w:val="000000"/>
      <w:sz w:val="24"/>
      <w:szCs w:val="24"/>
    </w:rPr>
  </w:style>
  <w:style w:customStyle="1" w:styleId="WW8Num2z1" w:type="character">
    <w:name w:val="WW8Num2z1"/>
    <w:rsid w:val="004F6430"/>
    <w:rPr>
      <w:rFonts w:ascii="Courier New" w:cs="Courier New" w:hAnsi="Courier New" w:hint="default"/>
    </w:rPr>
  </w:style>
  <w:style w:customStyle="1" w:styleId="WW8Num3z0" w:type="character">
    <w:name w:val="WW8Num3z0"/>
    <w:rsid w:val="004F6430"/>
    <w:rPr>
      <w:rFonts w:ascii="Arial" w:cs="Arial" w:eastAsia="Times New Roman" w:hAnsi="Arial" w:hint="default"/>
      <w:color w:val="000000"/>
      <w:sz w:val="18"/>
      <w:szCs w:val="18"/>
    </w:rPr>
  </w:style>
  <w:style w:customStyle="1" w:styleId="WW8Num3z1" w:type="character">
    <w:name w:val="WW8Num3z1"/>
    <w:rsid w:val="004F6430"/>
    <w:rPr>
      <w:rFonts w:ascii="Courier New" w:cs="Courier New" w:hAnsi="Courier New" w:hint="default"/>
    </w:rPr>
  </w:style>
  <w:style w:customStyle="1" w:styleId="WW8Num4z0" w:type="character">
    <w:name w:val="WW8Num4z0"/>
    <w:rsid w:val="004F6430"/>
    <w:rPr>
      <w:rFonts w:ascii="Arial" w:cs="Arial" w:eastAsia="Times New Roman" w:hAnsi="Arial" w:hint="default"/>
    </w:rPr>
  </w:style>
  <w:style w:customStyle="1" w:styleId="WW8Num4z1" w:type="character">
    <w:name w:val="WW8Num4z1"/>
    <w:rsid w:val="004F6430"/>
    <w:rPr>
      <w:rFonts w:ascii="Courier New" w:cs="Courier New" w:hAnsi="Courier New" w:hint="default"/>
    </w:rPr>
  </w:style>
  <w:style w:customStyle="1" w:styleId="WW8Num4z2" w:type="character">
    <w:name w:val="WW8Num4z2"/>
    <w:rsid w:val="004F6430"/>
    <w:rPr>
      <w:rFonts w:ascii="Wingdings" w:cs="Wingdings" w:hAnsi="Wingdings" w:hint="default"/>
    </w:rPr>
  </w:style>
  <w:style w:customStyle="1" w:styleId="WW8Num4z3" w:type="character">
    <w:name w:val="WW8Num4z3"/>
    <w:rsid w:val="004F6430"/>
    <w:rPr>
      <w:rFonts w:ascii="Symbol" w:cs="Symbol" w:hAnsi="Symbol" w:hint="default"/>
    </w:rPr>
  </w:style>
  <w:style w:customStyle="1" w:styleId="WW8Num4z4" w:type="character">
    <w:name w:val="WW8Num4z4"/>
    <w:rsid w:val="004F6430"/>
  </w:style>
  <w:style w:customStyle="1" w:styleId="WW8Num4z5" w:type="character">
    <w:name w:val="WW8Num4z5"/>
    <w:rsid w:val="004F6430"/>
  </w:style>
  <w:style w:customStyle="1" w:styleId="WW8Num4z6" w:type="character">
    <w:name w:val="WW8Num4z6"/>
    <w:rsid w:val="004F6430"/>
  </w:style>
  <w:style w:customStyle="1" w:styleId="WW8Num4z7" w:type="character">
    <w:name w:val="WW8Num4z7"/>
    <w:rsid w:val="004F6430"/>
  </w:style>
  <w:style w:customStyle="1" w:styleId="WW8Num4z8" w:type="character">
    <w:name w:val="WW8Num4z8"/>
    <w:rsid w:val="004F6430"/>
  </w:style>
  <w:style w:customStyle="1" w:styleId="WW8Num5z0" w:type="character">
    <w:name w:val="WW8Num5z0"/>
    <w:rsid w:val="004F6430"/>
    <w:rPr>
      <w:rFonts w:ascii="Arial" w:cs="Arial" w:eastAsia="Times New Roman" w:hAnsi="Arial" w:hint="default"/>
    </w:rPr>
  </w:style>
  <w:style w:customStyle="1" w:styleId="WW8Num6z0" w:type="character">
    <w:name w:val="WW8Num6z0"/>
    <w:rsid w:val="004F6430"/>
    <w:rPr>
      <w:rFonts w:ascii="Arial" w:cs="Arial" w:eastAsia="Times New Roman" w:hAnsi="Arial" w:hint="default"/>
    </w:rPr>
  </w:style>
  <w:style w:customStyle="1" w:styleId="WW8Num6z1" w:type="character">
    <w:name w:val="WW8Num6z1"/>
    <w:rsid w:val="004F6430"/>
    <w:rPr>
      <w:rFonts w:ascii="Courier New" w:cs="Courier New" w:hAnsi="Courier New" w:hint="default"/>
    </w:rPr>
  </w:style>
  <w:style w:customStyle="1" w:styleId="WW8Num6z2" w:type="character">
    <w:name w:val="WW8Num6z2"/>
    <w:rsid w:val="004F6430"/>
    <w:rPr>
      <w:rFonts w:ascii="Wingdings" w:cs="Wingdings" w:hAnsi="Wingdings" w:hint="default"/>
    </w:rPr>
  </w:style>
  <w:style w:customStyle="1" w:styleId="WW8Num6z3" w:type="character">
    <w:name w:val="WW8Num6z3"/>
    <w:rsid w:val="004F6430"/>
    <w:rPr>
      <w:rFonts w:ascii="Symbol" w:cs="Symbol" w:hAnsi="Symbol" w:hint="default"/>
    </w:rPr>
  </w:style>
  <w:style w:customStyle="1" w:styleId="WW8Num6z4" w:type="character">
    <w:name w:val="WW8Num6z4"/>
    <w:rsid w:val="004F6430"/>
  </w:style>
  <w:style w:customStyle="1" w:styleId="WW8Num6z5" w:type="character">
    <w:name w:val="WW8Num6z5"/>
    <w:rsid w:val="004F6430"/>
  </w:style>
  <w:style w:customStyle="1" w:styleId="WW8Num6z6" w:type="character">
    <w:name w:val="WW8Num6z6"/>
    <w:rsid w:val="004F6430"/>
  </w:style>
  <w:style w:customStyle="1" w:styleId="WW8Num6z7" w:type="character">
    <w:name w:val="WW8Num6z7"/>
    <w:rsid w:val="004F6430"/>
  </w:style>
  <w:style w:customStyle="1" w:styleId="WW8Num6z8" w:type="character">
    <w:name w:val="WW8Num6z8"/>
    <w:rsid w:val="004F6430"/>
  </w:style>
  <w:style w:customStyle="1" w:styleId="WW8Num7z0" w:type="character">
    <w:name w:val="WW8Num7z0"/>
    <w:rsid w:val="004F6430"/>
    <w:rPr>
      <w:rFonts w:ascii="Arial" w:cs="Arial" w:eastAsia="Times New Roman" w:hAnsi="Arial" w:hint="default"/>
    </w:rPr>
  </w:style>
  <w:style w:customStyle="1" w:styleId="WW8Num7z1" w:type="character">
    <w:name w:val="WW8Num7z1"/>
    <w:rsid w:val="004F6430"/>
    <w:rPr>
      <w:rFonts w:ascii="Courier New" w:cs="Courier New" w:hAnsi="Courier New" w:hint="default"/>
    </w:rPr>
  </w:style>
  <w:style w:customStyle="1" w:styleId="WW8Num7z2" w:type="character">
    <w:name w:val="WW8Num7z2"/>
    <w:rsid w:val="004F6430"/>
    <w:rPr>
      <w:rFonts w:ascii="Wingdings" w:cs="Wingdings" w:hAnsi="Wingdings" w:hint="default"/>
    </w:rPr>
  </w:style>
  <w:style w:customStyle="1" w:styleId="WW8Num7z3" w:type="character">
    <w:name w:val="WW8Num7z3"/>
    <w:rsid w:val="004F6430"/>
    <w:rPr>
      <w:rFonts w:ascii="Symbol" w:cs="Symbol" w:hAnsi="Symbol" w:hint="default"/>
    </w:rPr>
  </w:style>
  <w:style w:customStyle="1" w:styleId="WW8Num7z4" w:type="character">
    <w:name w:val="WW8Num7z4"/>
    <w:rsid w:val="004F6430"/>
  </w:style>
  <w:style w:customStyle="1" w:styleId="WW8Num7z5" w:type="character">
    <w:name w:val="WW8Num7z5"/>
    <w:rsid w:val="004F6430"/>
  </w:style>
  <w:style w:customStyle="1" w:styleId="WW8Num7z6" w:type="character">
    <w:name w:val="WW8Num7z6"/>
    <w:rsid w:val="004F6430"/>
  </w:style>
  <w:style w:customStyle="1" w:styleId="WW8Num7z7" w:type="character">
    <w:name w:val="WW8Num7z7"/>
    <w:rsid w:val="004F6430"/>
  </w:style>
  <w:style w:customStyle="1" w:styleId="WW8Num7z8" w:type="character">
    <w:name w:val="WW8Num7z8"/>
    <w:rsid w:val="004F6430"/>
  </w:style>
  <w:style w:customStyle="1" w:styleId="WW8Num1z1" w:type="character">
    <w:name w:val="WW8Num1z1"/>
    <w:rsid w:val="004F6430"/>
    <w:rPr>
      <w:rFonts w:ascii="Arial" w:cs="Arial" w:hAnsi="Arial" w:hint="default"/>
      <w:b/>
      <w:bCs/>
      <w:i/>
      <w:iCs/>
      <w:color w:val="000000"/>
    </w:rPr>
  </w:style>
  <w:style w:customStyle="1" w:styleId="WW8Num5z1" w:type="character">
    <w:name w:val="WW8Num5z1"/>
    <w:rsid w:val="004F6430"/>
    <w:rPr>
      <w:rFonts w:ascii="Courier New" w:cs="Courier New" w:hAnsi="Courier New" w:hint="default"/>
    </w:rPr>
  </w:style>
  <w:style w:customStyle="1" w:styleId="WW8Num5z2" w:type="character">
    <w:name w:val="WW8Num5z2"/>
    <w:rsid w:val="004F6430"/>
    <w:rPr>
      <w:rFonts w:ascii="Wingdings" w:cs="Wingdings" w:hAnsi="Wingdings" w:hint="default"/>
    </w:rPr>
  </w:style>
  <w:style w:customStyle="1" w:styleId="WW8Num5z3" w:type="character">
    <w:name w:val="WW8Num5z3"/>
    <w:rsid w:val="004F6430"/>
    <w:rPr>
      <w:rFonts w:ascii="Symbol" w:cs="Symbol" w:hAnsi="Symbol" w:hint="default"/>
    </w:rPr>
  </w:style>
  <w:style w:customStyle="1" w:styleId="WW8Num5z4" w:type="character">
    <w:name w:val="WW8Num5z4"/>
    <w:rsid w:val="004F6430"/>
  </w:style>
  <w:style w:customStyle="1" w:styleId="WW8Num5z5" w:type="character">
    <w:name w:val="WW8Num5z5"/>
    <w:rsid w:val="004F6430"/>
  </w:style>
  <w:style w:customStyle="1" w:styleId="WW8Num5z6" w:type="character">
    <w:name w:val="WW8Num5z6"/>
    <w:rsid w:val="004F6430"/>
  </w:style>
  <w:style w:customStyle="1" w:styleId="WW8Num5z7" w:type="character">
    <w:name w:val="WW8Num5z7"/>
    <w:rsid w:val="004F6430"/>
  </w:style>
  <w:style w:customStyle="1" w:styleId="WW8Num5z8" w:type="character">
    <w:name w:val="WW8Num5z8"/>
    <w:rsid w:val="004F6430"/>
  </w:style>
  <w:style w:customStyle="1" w:styleId="WW8Num2z2" w:type="character">
    <w:name w:val="WW8Num2z2"/>
    <w:rsid w:val="004F6430"/>
    <w:rPr>
      <w:rFonts w:ascii="Wingdings" w:cs="Wingdings" w:hAnsi="Wingdings" w:hint="default"/>
    </w:rPr>
  </w:style>
  <w:style w:customStyle="1" w:styleId="WW8Num2z3" w:type="character">
    <w:name w:val="WW8Num2z3"/>
    <w:rsid w:val="004F6430"/>
    <w:rPr>
      <w:rFonts w:ascii="Symbol" w:cs="Symbol" w:hAnsi="Symbol" w:hint="default"/>
    </w:rPr>
  </w:style>
  <w:style w:customStyle="1" w:styleId="WW8Num3z2" w:type="character">
    <w:name w:val="WW8Num3z2"/>
    <w:rsid w:val="004F6430"/>
    <w:rPr>
      <w:rFonts w:ascii="Wingdings" w:cs="Wingdings" w:hAnsi="Wingdings" w:hint="default"/>
    </w:rPr>
  </w:style>
  <w:style w:customStyle="1" w:styleId="WW8Num3z3" w:type="character">
    <w:name w:val="WW8Num3z3"/>
    <w:rsid w:val="004F6430"/>
    <w:rPr>
      <w:rFonts w:ascii="Symbol" w:cs="Symbol" w:hAnsi="Symbol" w:hint="default"/>
    </w:rPr>
  </w:style>
  <w:style w:customStyle="1" w:styleId="WW8Num8z0" w:type="character">
    <w:name w:val="WW8Num8z0"/>
    <w:rsid w:val="004F6430"/>
    <w:rPr>
      <w:rFonts w:ascii="Arial" w:cs="Arial" w:eastAsia="Times New Roman" w:hAnsi="Arial" w:hint="default"/>
      <w:color w:val="000000"/>
    </w:rPr>
  </w:style>
  <w:style w:customStyle="1" w:styleId="WW8Num8z1" w:type="character">
    <w:name w:val="WW8Num8z1"/>
    <w:rsid w:val="004F6430"/>
    <w:rPr>
      <w:rFonts w:ascii="Courier New" w:cs="Courier New" w:hAnsi="Courier New" w:hint="default"/>
    </w:rPr>
  </w:style>
  <w:style w:customStyle="1" w:styleId="WW8Num8z2" w:type="character">
    <w:name w:val="WW8Num8z2"/>
    <w:rsid w:val="004F6430"/>
    <w:rPr>
      <w:rFonts w:ascii="Wingdings" w:cs="Wingdings" w:hAnsi="Wingdings" w:hint="default"/>
    </w:rPr>
  </w:style>
  <w:style w:customStyle="1" w:styleId="WW8Num8z3" w:type="character">
    <w:name w:val="WW8Num8z3"/>
    <w:rsid w:val="004F6430"/>
    <w:rPr>
      <w:rFonts w:ascii="Symbol" w:cs="Symbol" w:hAnsi="Symbol" w:hint="default"/>
    </w:rPr>
  </w:style>
  <w:style w:customStyle="1" w:styleId="Policepardfaut1" w:type="character">
    <w:name w:val="Police par défaut1"/>
    <w:rsid w:val="004F6430"/>
  </w:style>
  <w:style w:customStyle="1" w:styleId="Puces" w:type="character">
    <w:name w:val="Puces"/>
    <w:rsid w:val="004F6430"/>
    <w:rPr>
      <w:rFonts w:ascii="OpenSymbol" w:cs="OpenSymbol" w:eastAsia="OpenSymbol" w:hAnsi="OpenSymbol"/>
    </w:rPr>
  </w:style>
  <w:style w:customStyle="1" w:styleId="Caractresdenumrotation" w:type="character">
    <w:name w:val="Caractères de numérotation"/>
    <w:rsid w:val="004F6430"/>
  </w:style>
  <w:style w:customStyle="1" w:styleId="Titre1" w:type="paragraph">
    <w:name w:val="Titre1"/>
    <w:basedOn w:val="Normal"/>
    <w:next w:val="Corpsdetexte"/>
    <w:rsid w:val="004F6430"/>
    <w:pPr>
      <w:keepNext/>
      <w:spacing w:after="120" w:before="240"/>
    </w:pPr>
    <w:rPr>
      <w:rFonts w:ascii="Arial" w:cs="Mangal" w:eastAsia="Arial Unicode MS" w:hAnsi="Arial"/>
      <w:sz w:val="28"/>
      <w:szCs w:val="28"/>
    </w:rPr>
  </w:style>
  <w:style w:styleId="Corpsdetexte" w:type="paragraph">
    <w:name w:val="Body Text"/>
    <w:basedOn w:val="Normal"/>
    <w:rsid w:val="004F6430"/>
    <w:pPr>
      <w:spacing w:after="120"/>
    </w:pPr>
  </w:style>
  <w:style w:styleId="Liste" w:type="paragraph">
    <w:name w:val="List"/>
    <w:basedOn w:val="Corpsdetexte"/>
    <w:rsid w:val="004F6430"/>
    <w:rPr>
      <w:rFonts w:cs="Mangal"/>
    </w:rPr>
  </w:style>
  <w:style w:customStyle="1" w:styleId="Lgende1" w:type="paragraph">
    <w:name w:val="Légende1"/>
    <w:basedOn w:val="Normal"/>
    <w:rsid w:val="004F6430"/>
    <w:pPr>
      <w:suppressLineNumbers/>
      <w:spacing w:after="120" w:before="120"/>
    </w:pPr>
    <w:rPr>
      <w:rFonts w:cs="Mangal"/>
      <w:i/>
      <w:iCs/>
    </w:rPr>
  </w:style>
  <w:style w:customStyle="1" w:styleId="Index" w:type="paragraph">
    <w:name w:val="Index"/>
    <w:basedOn w:val="Normal"/>
    <w:rsid w:val="004F6430"/>
    <w:pPr>
      <w:suppressLineNumbers/>
    </w:pPr>
    <w:rPr>
      <w:rFonts w:cs="Mangal"/>
    </w:rPr>
  </w:style>
  <w:style w:styleId="Paragraphedeliste" w:type="paragraph">
    <w:name w:val="List Paragraph"/>
    <w:basedOn w:val="Normal"/>
    <w:uiPriority w:val="34"/>
    <w:qFormat/>
    <w:rsid w:val="004F6430"/>
    <w:pPr>
      <w:ind w:left="708"/>
    </w:pPr>
  </w:style>
  <w:style w:styleId="En-tte" w:type="paragraph">
    <w:name w:val="header"/>
    <w:basedOn w:val="Normal"/>
    <w:link w:val="En-tteCar"/>
    <w:uiPriority w:val="99"/>
    <w:unhideWhenUsed/>
    <w:rsid w:val="00871A6E"/>
    <w:pPr>
      <w:tabs>
        <w:tab w:pos="4536" w:val="center"/>
        <w:tab w:pos="9072" w:val="right"/>
      </w:tabs>
    </w:pPr>
  </w:style>
  <w:style w:customStyle="1" w:styleId="En-tteCar" w:type="character">
    <w:name w:val="En-tête Car"/>
    <w:basedOn w:val="Policepardfaut"/>
    <w:link w:val="En-tte"/>
    <w:uiPriority w:val="99"/>
    <w:rsid w:val="00871A6E"/>
    <w:rPr>
      <w:sz w:val="24"/>
      <w:szCs w:val="24"/>
      <w:lang w:eastAsia="ar-SA"/>
    </w:rPr>
  </w:style>
  <w:style w:styleId="Pieddepage" w:type="paragraph">
    <w:name w:val="footer"/>
    <w:basedOn w:val="Normal"/>
    <w:link w:val="PieddepageCar"/>
    <w:uiPriority w:val="99"/>
    <w:unhideWhenUsed/>
    <w:rsid w:val="00871A6E"/>
    <w:pPr>
      <w:tabs>
        <w:tab w:pos="4536" w:val="center"/>
        <w:tab w:pos="9072" w:val="right"/>
      </w:tabs>
    </w:pPr>
  </w:style>
  <w:style w:customStyle="1" w:styleId="PieddepageCar" w:type="character">
    <w:name w:val="Pied de page Car"/>
    <w:basedOn w:val="Policepardfaut"/>
    <w:link w:val="Pieddepage"/>
    <w:uiPriority w:val="99"/>
    <w:rsid w:val="00871A6E"/>
    <w:rPr>
      <w:sz w:val="24"/>
      <w:szCs w:val="24"/>
      <w:lang w:eastAsia="ar-SA"/>
    </w:rPr>
  </w:style>
  <w:style w:styleId="Lienhypertexte" w:type="character">
    <w:name w:val="Hyperlink"/>
    <w:basedOn w:val="Policepardfaut"/>
    <w:uiPriority w:val="99"/>
    <w:semiHidden/>
    <w:unhideWhenUsed/>
    <w:rsid w:val="009820EC"/>
    <w:rPr>
      <w:color w:val="0000FF"/>
      <w:u w:val="single"/>
    </w:rPr>
  </w:style>
  <w:style w:styleId="NormalWeb" w:type="paragraph">
    <w:name w:val="Normal (Web)"/>
    <w:basedOn w:val="Normal"/>
    <w:uiPriority w:val="99"/>
    <w:unhideWhenUsed/>
    <w:rsid w:val="00CA7158"/>
    <w:pPr>
      <w:suppressAutoHyphens w:val="0"/>
      <w:spacing w:after="100" w:afterAutospacing="1" w:before="100" w:beforeAutospacing="1"/>
    </w:pPr>
    <w:rPr>
      <w:lang w:eastAsia="fr-FR"/>
    </w:rPr>
  </w:style>
  <w:style w:styleId="Notedebasdepage" w:type="paragraph">
    <w:name w:val="footnote text"/>
    <w:basedOn w:val="Normal"/>
    <w:link w:val="NotedebasdepageCar"/>
    <w:uiPriority w:val="99"/>
    <w:semiHidden/>
    <w:unhideWhenUsed/>
    <w:rsid w:val="006E0E6C"/>
    <w:pPr>
      <w:suppressAutoHyphens w:val="0"/>
      <w:spacing w:after="200" w:line="276" w:lineRule="auto"/>
    </w:pPr>
    <w:rPr>
      <w:rFonts w:ascii="Calibri" w:eastAsia="Calibri" w:hAnsi="Calibri"/>
      <w:sz w:val="20"/>
      <w:szCs w:val="20"/>
      <w:lang w:eastAsia="en-US"/>
    </w:rPr>
  </w:style>
  <w:style w:customStyle="1" w:styleId="NotedebasdepageCar" w:type="character">
    <w:name w:val="Note de bas de page Car"/>
    <w:basedOn w:val="Policepardfaut"/>
    <w:link w:val="Notedebasdepage"/>
    <w:uiPriority w:val="99"/>
    <w:semiHidden/>
    <w:rsid w:val="006E0E6C"/>
    <w:rPr>
      <w:rFonts w:ascii="Calibri" w:eastAsia="Calibri" w:hAnsi="Calibri"/>
      <w:lang w:eastAsia="en-US"/>
    </w:rPr>
  </w:style>
  <w:style w:customStyle="1" w:styleId="txt" w:type="character">
    <w:name w:val="txt"/>
    <w:basedOn w:val="Policepardfaut"/>
    <w:rsid w:val="00737604"/>
  </w:style>
  <w:style w:customStyle="1" w:styleId="qw-sup" w:type="character">
    <w:name w:val="qw-sup"/>
    <w:basedOn w:val="Policepardfaut"/>
    <w:rsid w:val="00737604"/>
  </w:style>
  <w:style w:customStyle="1" w:styleId="efl-txt" w:type="character">
    <w:name w:val="efl-txt"/>
    <w:basedOn w:val="Policepardfaut"/>
    <w:rsid w:val="00776315"/>
  </w:style>
  <w:style w:styleId="lev" w:type="character">
    <w:name w:val="Strong"/>
    <w:basedOn w:val="Policepardfaut"/>
    <w:uiPriority w:val="22"/>
    <w:qFormat/>
    <w:rsid w:val="00776315"/>
    <w:rPr>
      <w:b/>
      <w:bCs/>
    </w:rPr>
  </w:style>
  <w:style w:customStyle="1" w:styleId="qw-art" w:type="character">
    <w:name w:val="qw-art"/>
    <w:basedOn w:val="Policepardfaut"/>
    <w:rsid w:val="00C75066"/>
  </w:style>
  <w:style w:customStyle="1" w:styleId="efl-txtbold" w:type="character">
    <w:name w:val="efl-txtbold"/>
    <w:basedOn w:val="Policepardfaut"/>
    <w:rsid w:val="00C75066"/>
  </w:style>
  <w:style w:styleId="Sansinterligne" w:type="paragraph">
    <w:name w:val="No Spacing"/>
    <w:aliases w:val="Actes"/>
    <w:uiPriority w:val="1"/>
    <w:qFormat/>
    <w:rsid w:val="00A60E06"/>
    <w:pPr>
      <w:ind w:left="709"/>
      <w:jc w:val="both"/>
    </w:pPr>
    <w:rPr>
      <w:rFonts w:cstheme="minorBidi"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30037">
      <w:bodyDiv w:val="1"/>
      <w:marLeft w:val="0"/>
      <w:marRight w:val="0"/>
      <w:marTop w:val="0"/>
      <w:marBottom w:val="0"/>
      <w:divBdr>
        <w:top w:val="none" w:sz="0" w:space="0" w:color="auto"/>
        <w:left w:val="none" w:sz="0" w:space="0" w:color="auto"/>
        <w:bottom w:val="none" w:sz="0" w:space="0" w:color="auto"/>
        <w:right w:val="none" w:sz="0" w:space="0" w:color="auto"/>
      </w:divBdr>
    </w:div>
    <w:div w:id="433094452">
      <w:bodyDiv w:val="1"/>
      <w:marLeft w:val="0"/>
      <w:marRight w:val="0"/>
      <w:marTop w:val="0"/>
      <w:marBottom w:val="0"/>
      <w:divBdr>
        <w:top w:val="none" w:sz="0" w:space="0" w:color="auto"/>
        <w:left w:val="none" w:sz="0" w:space="0" w:color="auto"/>
        <w:bottom w:val="none" w:sz="0" w:space="0" w:color="auto"/>
        <w:right w:val="none" w:sz="0" w:space="0" w:color="auto"/>
      </w:divBdr>
    </w:div>
    <w:div w:id="525095795">
      <w:bodyDiv w:val="1"/>
      <w:marLeft w:val="0"/>
      <w:marRight w:val="0"/>
      <w:marTop w:val="0"/>
      <w:marBottom w:val="0"/>
      <w:divBdr>
        <w:top w:val="none" w:sz="0" w:space="0" w:color="auto"/>
        <w:left w:val="none" w:sz="0" w:space="0" w:color="auto"/>
        <w:bottom w:val="none" w:sz="0" w:space="0" w:color="auto"/>
        <w:right w:val="none" w:sz="0" w:space="0" w:color="auto"/>
      </w:divBdr>
    </w:div>
    <w:div w:id="546574588">
      <w:bodyDiv w:val="1"/>
      <w:marLeft w:val="0"/>
      <w:marRight w:val="0"/>
      <w:marTop w:val="0"/>
      <w:marBottom w:val="0"/>
      <w:divBdr>
        <w:top w:val="none" w:sz="0" w:space="0" w:color="auto"/>
        <w:left w:val="none" w:sz="0" w:space="0" w:color="auto"/>
        <w:bottom w:val="none" w:sz="0" w:space="0" w:color="auto"/>
        <w:right w:val="none" w:sz="0" w:space="0" w:color="auto"/>
      </w:divBdr>
    </w:div>
    <w:div w:id="793867015">
      <w:bodyDiv w:val="1"/>
      <w:marLeft w:val="0"/>
      <w:marRight w:val="0"/>
      <w:marTop w:val="0"/>
      <w:marBottom w:val="0"/>
      <w:divBdr>
        <w:top w:val="none" w:sz="0" w:space="0" w:color="auto"/>
        <w:left w:val="none" w:sz="0" w:space="0" w:color="auto"/>
        <w:bottom w:val="none" w:sz="0" w:space="0" w:color="auto"/>
        <w:right w:val="none" w:sz="0" w:space="0" w:color="auto"/>
      </w:divBdr>
      <w:divsChild>
        <w:div w:id="960456085">
          <w:marLeft w:val="0"/>
          <w:marRight w:val="0"/>
          <w:marTop w:val="0"/>
          <w:marBottom w:val="150"/>
          <w:divBdr>
            <w:top w:val="none" w:sz="0" w:space="0" w:color="auto"/>
            <w:left w:val="none" w:sz="0" w:space="0" w:color="auto"/>
            <w:bottom w:val="none" w:sz="0" w:space="0" w:color="auto"/>
            <w:right w:val="none" w:sz="0" w:space="0" w:color="auto"/>
          </w:divBdr>
        </w:div>
        <w:div w:id="992679672">
          <w:marLeft w:val="0"/>
          <w:marRight w:val="0"/>
          <w:marTop w:val="150"/>
          <w:marBottom w:val="0"/>
          <w:divBdr>
            <w:top w:val="none" w:sz="0" w:space="0" w:color="auto"/>
            <w:left w:val="none" w:sz="0" w:space="0" w:color="auto"/>
            <w:bottom w:val="none" w:sz="0" w:space="0" w:color="auto"/>
            <w:right w:val="none" w:sz="0" w:space="0" w:color="auto"/>
          </w:divBdr>
        </w:div>
      </w:divsChild>
    </w:div>
    <w:div w:id="802967332">
      <w:bodyDiv w:val="1"/>
      <w:marLeft w:val="0"/>
      <w:marRight w:val="0"/>
      <w:marTop w:val="0"/>
      <w:marBottom w:val="0"/>
      <w:divBdr>
        <w:top w:val="none" w:sz="0" w:space="0" w:color="auto"/>
        <w:left w:val="none" w:sz="0" w:space="0" w:color="auto"/>
        <w:bottom w:val="none" w:sz="0" w:space="0" w:color="auto"/>
        <w:right w:val="none" w:sz="0" w:space="0" w:color="auto"/>
      </w:divBdr>
    </w:div>
    <w:div w:id="850266102">
      <w:bodyDiv w:val="1"/>
      <w:marLeft w:val="0"/>
      <w:marRight w:val="0"/>
      <w:marTop w:val="0"/>
      <w:marBottom w:val="0"/>
      <w:divBdr>
        <w:top w:val="none" w:sz="0" w:space="0" w:color="auto"/>
        <w:left w:val="none" w:sz="0" w:space="0" w:color="auto"/>
        <w:bottom w:val="none" w:sz="0" w:space="0" w:color="auto"/>
        <w:right w:val="none" w:sz="0" w:space="0" w:color="auto"/>
      </w:divBdr>
    </w:div>
    <w:div w:id="901327897">
      <w:bodyDiv w:val="1"/>
      <w:marLeft w:val="0"/>
      <w:marRight w:val="0"/>
      <w:marTop w:val="0"/>
      <w:marBottom w:val="0"/>
      <w:divBdr>
        <w:top w:val="none" w:sz="0" w:space="0" w:color="auto"/>
        <w:left w:val="none" w:sz="0" w:space="0" w:color="auto"/>
        <w:bottom w:val="none" w:sz="0" w:space="0" w:color="auto"/>
        <w:right w:val="none" w:sz="0" w:space="0" w:color="auto"/>
      </w:divBdr>
    </w:div>
    <w:div w:id="989748626">
      <w:bodyDiv w:val="1"/>
      <w:marLeft w:val="0"/>
      <w:marRight w:val="0"/>
      <w:marTop w:val="0"/>
      <w:marBottom w:val="0"/>
      <w:divBdr>
        <w:top w:val="none" w:sz="0" w:space="0" w:color="auto"/>
        <w:left w:val="none" w:sz="0" w:space="0" w:color="auto"/>
        <w:bottom w:val="none" w:sz="0" w:space="0" w:color="auto"/>
        <w:right w:val="none" w:sz="0" w:space="0" w:color="auto"/>
      </w:divBdr>
    </w:div>
    <w:div w:id="1258557757">
      <w:bodyDiv w:val="1"/>
      <w:marLeft w:val="0"/>
      <w:marRight w:val="0"/>
      <w:marTop w:val="0"/>
      <w:marBottom w:val="0"/>
      <w:divBdr>
        <w:top w:val="none" w:sz="0" w:space="0" w:color="auto"/>
        <w:left w:val="none" w:sz="0" w:space="0" w:color="auto"/>
        <w:bottom w:val="none" w:sz="0" w:space="0" w:color="auto"/>
        <w:right w:val="none" w:sz="0" w:space="0" w:color="auto"/>
      </w:divBdr>
    </w:div>
    <w:div w:id="1452477797">
      <w:bodyDiv w:val="1"/>
      <w:marLeft w:val="0"/>
      <w:marRight w:val="0"/>
      <w:marTop w:val="0"/>
      <w:marBottom w:val="0"/>
      <w:divBdr>
        <w:top w:val="none" w:sz="0" w:space="0" w:color="auto"/>
        <w:left w:val="none" w:sz="0" w:space="0" w:color="auto"/>
        <w:bottom w:val="none" w:sz="0" w:space="0" w:color="auto"/>
        <w:right w:val="none" w:sz="0" w:space="0" w:color="auto"/>
      </w:divBdr>
    </w:div>
    <w:div w:id="1495948923">
      <w:bodyDiv w:val="1"/>
      <w:marLeft w:val="0"/>
      <w:marRight w:val="0"/>
      <w:marTop w:val="0"/>
      <w:marBottom w:val="0"/>
      <w:divBdr>
        <w:top w:val="none" w:sz="0" w:space="0" w:color="auto"/>
        <w:left w:val="none" w:sz="0" w:space="0" w:color="auto"/>
        <w:bottom w:val="none" w:sz="0" w:space="0" w:color="auto"/>
        <w:right w:val="none" w:sz="0" w:space="0" w:color="auto"/>
      </w:divBdr>
    </w:div>
    <w:div w:id="1694841519">
      <w:bodyDiv w:val="1"/>
      <w:marLeft w:val="0"/>
      <w:marRight w:val="0"/>
      <w:marTop w:val="0"/>
      <w:marBottom w:val="0"/>
      <w:divBdr>
        <w:top w:val="none" w:sz="0" w:space="0" w:color="auto"/>
        <w:left w:val="none" w:sz="0" w:space="0" w:color="auto"/>
        <w:bottom w:val="none" w:sz="0" w:space="0" w:color="auto"/>
        <w:right w:val="none" w:sz="0" w:space="0" w:color="auto"/>
      </w:divBdr>
      <w:divsChild>
        <w:div w:id="338891083">
          <w:marLeft w:val="0"/>
          <w:marRight w:val="0"/>
          <w:marTop w:val="525"/>
          <w:marBottom w:val="525"/>
          <w:divBdr>
            <w:top w:val="none" w:sz="0" w:space="0" w:color="auto"/>
            <w:left w:val="none" w:sz="0" w:space="0" w:color="auto"/>
            <w:bottom w:val="none" w:sz="0" w:space="0" w:color="auto"/>
            <w:right w:val="none" w:sz="0" w:space="0" w:color="auto"/>
          </w:divBdr>
          <w:divsChild>
            <w:div w:id="6121984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16002811">
      <w:bodyDiv w:val="1"/>
      <w:marLeft w:val="0"/>
      <w:marRight w:val="0"/>
      <w:marTop w:val="0"/>
      <w:marBottom w:val="0"/>
      <w:divBdr>
        <w:top w:val="none" w:sz="0" w:space="0" w:color="auto"/>
        <w:left w:val="none" w:sz="0" w:space="0" w:color="auto"/>
        <w:bottom w:val="none" w:sz="0" w:space="0" w:color="auto"/>
        <w:right w:val="none" w:sz="0" w:space="0" w:color="auto"/>
      </w:divBdr>
    </w:div>
    <w:div w:id="1786927400">
      <w:bodyDiv w:val="1"/>
      <w:marLeft w:val="0"/>
      <w:marRight w:val="0"/>
      <w:marTop w:val="0"/>
      <w:marBottom w:val="0"/>
      <w:divBdr>
        <w:top w:val="none" w:sz="0" w:space="0" w:color="auto"/>
        <w:left w:val="none" w:sz="0" w:space="0" w:color="auto"/>
        <w:bottom w:val="none" w:sz="0" w:space="0" w:color="auto"/>
        <w:right w:val="none" w:sz="0" w:space="0" w:color="auto"/>
      </w:divBdr>
    </w:div>
    <w:div w:id="1830251262">
      <w:bodyDiv w:val="1"/>
      <w:marLeft w:val="0"/>
      <w:marRight w:val="0"/>
      <w:marTop w:val="0"/>
      <w:marBottom w:val="0"/>
      <w:divBdr>
        <w:top w:val="none" w:sz="0" w:space="0" w:color="auto"/>
        <w:left w:val="none" w:sz="0" w:space="0" w:color="auto"/>
        <w:bottom w:val="none" w:sz="0" w:space="0" w:color="auto"/>
        <w:right w:val="none" w:sz="0" w:space="0" w:color="auto"/>
      </w:divBdr>
      <w:divsChild>
        <w:div w:id="1000815389">
          <w:marLeft w:val="0"/>
          <w:marRight w:val="0"/>
          <w:marTop w:val="0"/>
          <w:marBottom w:val="0"/>
          <w:divBdr>
            <w:top w:val="none" w:sz="0" w:space="0" w:color="auto"/>
            <w:left w:val="none" w:sz="0" w:space="0" w:color="auto"/>
            <w:bottom w:val="none" w:sz="0" w:space="0" w:color="auto"/>
            <w:right w:val="none" w:sz="0" w:space="0" w:color="auto"/>
          </w:divBdr>
          <w:divsChild>
            <w:div w:id="33703265">
              <w:marLeft w:val="0"/>
              <w:marRight w:val="0"/>
              <w:marTop w:val="0"/>
              <w:marBottom w:val="0"/>
              <w:divBdr>
                <w:top w:val="none" w:sz="0" w:space="0" w:color="auto"/>
                <w:left w:val="none" w:sz="0" w:space="0" w:color="auto"/>
                <w:bottom w:val="none" w:sz="0" w:space="0" w:color="auto"/>
                <w:right w:val="none" w:sz="0" w:space="0" w:color="auto"/>
              </w:divBdr>
              <w:divsChild>
                <w:div w:id="955527972">
                  <w:marLeft w:val="0"/>
                  <w:marRight w:val="0"/>
                  <w:marTop w:val="0"/>
                  <w:marBottom w:val="0"/>
                  <w:divBdr>
                    <w:top w:val="none" w:sz="0" w:space="0" w:color="auto"/>
                    <w:left w:val="none" w:sz="0" w:space="0" w:color="auto"/>
                    <w:bottom w:val="none" w:sz="0" w:space="0" w:color="auto"/>
                    <w:right w:val="none" w:sz="0" w:space="0" w:color="auto"/>
                  </w:divBdr>
                  <w:divsChild>
                    <w:div w:id="1609389800">
                      <w:marLeft w:val="0"/>
                      <w:marRight w:val="0"/>
                      <w:marTop w:val="0"/>
                      <w:marBottom w:val="0"/>
                      <w:divBdr>
                        <w:top w:val="none" w:sz="0" w:space="0" w:color="auto"/>
                        <w:left w:val="none" w:sz="0" w:space="0" w:color="auto"/>
                        <w:bottom w:val="none" w:sz="0" w:space="0" w:color="auto"/>
                        <w:right w:val="none" w:sz="0" w:space="0" w:color="auto"/>
                      </w:divBdr>
                      <w:divsChild>
                        <w:div w:id="409080569">
                          <w:marLeft w:val="0"/>
                          <w:marRight w:val="0"/>
                          <w:marTop w:val="0"/>
                          <w:marBottom w:val="0"/>
                          <w:divBdr>
                            <w:top w:val="none" w:sz="0" w:space="0" w:color="auto"/>
                            <w:left w:val="none" w:sz="0" w:space="0" w:color="auto"/>
                            <w:bottom w:val="none" w:sz="0" w:space="0" w:color="auto"/>
                            <w:right w:val="none" w:sz="0" w:space="0" w:color="auto"/>
                          </w:divBdr>
                          <w:divsChild>
                            <w:div w:id="21077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7462">
                      <w:marLeft w:val="0"/>
                      <w:marRight w:val="0"/>
                      <w:marTop w:val="0"/>
                      <w:marBottom w:val="0"/>
                      <w:divBdr>
                        <w:top w:val="none" w:sz="0" w:space="0" w:color="auto"/>
                        <w:left w:val="none" w:sz="0" w:space="0" w:color="auto"/>
                        <w:bottom w:val="none" w:sz="0" w:space="0" w:color="auto"/>
                        <w:right w:val="none" w:sz="0" w:space="0" w:color="auto"/>
                      </w:divBdr>
                      <w:divsChild>
                        <w:div w:id="484593401">
                          <w:marLeft w:val="0"/>
                          <w:marRight w:val="0"/>
                          <w:marTop w:val="0"/>
                          <w:marBottom w:val="0"/>
                          <w:divBdr>
                            <w:top w:val="none" w:sz="0" w:space="0" w:color="auto"/>
                            <w:left w:val="none" w:sz="0" w:space="0" w:color="auto"/>
                            <w:bottom w:val="none" w:sz="0" w:space="0" w:color="auto"/>
                            <w:right w:val="none" w:sz="0" w:space="0" w:color="auto"/>
                          </w:divBdr>
                        </w:div>
                        <w:div w:id="14823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338">
      <w:bodyDiv w:val="1"/>
      <w:marLeft w:val="0"/>
      <w:marRight w:val="0"/>
      <w:marTop w:val="0"/>
      <w:marBottom w:val="0"/>
      <w:divBdr>
        <w:top w:val="none" w:sz="0" w:space="0" w:color="auto"/>
        <w:left w:val="none" w:sz="0" w:space="0" w:color="auto"/>
        <w:bottom w:val="none" w:sz="0" w:space="0" w:color="auto"/>
        <w:right w:val="none" w:sz="0" w:space="0" w:color="auto"/>
      </w:divBdr>
    </w:div>
    <w:div w:id="1917281878">
      <w:bodyDiv w:val="1"/>
      <w:marLeft w:val="0"/>
      <w:marRight w:val="0"/>
      <w:marTop w:val="0"/>
      <w:marBottom w:val="0"/>
      <w:divBdr>
        <w:top w:val="none" w:sz="0" w:space="0" w:color="auto"/>
        <w:left w:val="none" w:sz="0" w:space="0" w:color="auto"/>
        <w:bottom w:val="none" w:sz="0" w:space="0" w:color="auto"/>
        <w:right w:val="none" w:sz="0" w:space="0" w:color="auto"/>
      </w:divBdr>
      <w:divsChild>
        <w:div w:id="1722246384">
          <w:marLeft w:val="0"/>
          <w:marRight w:val="0"/>
          <w:marTop w:val="0"/>
          <w:marBottom w:val="0"/>
          <w:divBdr>
            <w:top w:val="none" w:sz="0" w:space="0" w:color="auto"/>
            <w:left w:val="none" w:sz="0" w:space="0" w:color="auto"/>
            <w:bottom w:val="none" w:sz="0" w:space="0" w:color="auto"/>
            <w:right w:val="none" w:sz="0" w:space="0" w:color="auto"/>
          </w:divBdr>
          <w:divsChild>
            <w:div w:id="762381722">
              <w:marLeft w:val="0"/>
              <w:marRight w:val="0"/>
              <w:marTop w:val="0"/>
              <w:marBottom w:val="0"/>
              <w:divBdr>
                <w:top w:val="none" w:sz="0" w:space="0" w:color="auto"/>
                <w:left w:val="none" w:sz="0" w:space="0" w:color="auto"/>
                <w:bottom w:val="none" w:sz="0" w:space="0" w:color="auto"/>
                <w:right w:val="none" w:sz="0" w:space="0" w:color="auto"/>
              </w:divBdr>
            </w:div>
          </w:divsChild>
        </w:div>
        <w:div w:id="1640528914">
          <w:marLeft w:val="0"/>
          <w:marRight w:val="0"/>
          <w:marTop w:val="0"/>
          <w:marBottom w:val="0"/>
          <w:divBdr>
            <w:top w:val="none" w:sz="0" w:space="0" w:color="auto"/>
            <w:left w:val="none" w:sz="0" w:space="0" w:color="auto"/>
            <w:bottom w:val="none" w:sz="0" w:space="0" w:color="auto"/>
            <w:right w:val="none" w:sz="0" w:space="0" w:color="auto"/>
          </w:divBdr>
          <w:divsChild>
            <w:div w:id="477841492">
              <w:marLeft w:val="0"/>
              <w:marRight w:val="0"/>
              <w:marTop w:val="0"/>
              <w:marBottom w:val="0"/>
              <w:divBdr>
                <w:top w:val="none" w:sz="0" w:space="0" w:color="auto"/>
                <w:left w:val="none" w:sz="0" w:space="0" w:color="auto"/>
                <w:bottom w:val="none" w:sz="0" w:space="0" w:color="auto"/>
                <w:right w:val="none" w:sz="0" w:space="0" w:color="auto"/>
              </w:divBdr>
              <w:divsChild>
                <w:div w:id="18607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legifrance.gouv.fr/affichCodeArticle.do?cidTexte=LEGITEXT000006072050&amp;idArticle=LEGIARTI000006901709&amp;dateTexte=&amp;categorieLien=cid" TargetMode="External" Type="http://schemas.openxmlformats.org/officeDocument/2006/relationships/hyperlink"/><Relationship Id="rId9" Target="https://www.legifrance.gouv.fr/affichCodeArticle.do?cidTexte=LEGITEXT000006072050&amp;idArticle=LEGIARTI000006902469&amp;dateTexte=&amp;categorieLien=cid"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3D1E0-CB29-4C69-A7E8-586D01983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7</Pages>
  <Words>1915</Words>
  <Characters>10534</Characters>
  <Application>Microsoft Office Word</Application>
  <DocSecurity>0</DocSecurity>
  <Lines>87</Lines>
  <Paragraphs>24</Paragraphs>
  <ScaleCrop>false</ScaleCrop>
  <HeadingPairs>
    <vt:vector baseType="variant" size="2">
      <vt:variant>
        <vt:lpstr>Titre</vt:lpstr>
      </vt:variant>
      <vt:variant>
        <vt:i4>1</vt:i4>
      </vt:variant>
    </vt:vector>
  </HeadingPairs>
  <TitlesOfParts>
    <vt:vector baseType="lpstr" size="1">
      <vt:lpstr/>
    </vt:vector>
  </TitlesOfParts>
  <Company>Microsoft</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2021-12-29T14:17:00Z</dcterms:created>
  <cp:lastPrinted>2024-03-27T14:06:00Z</cp:lastPrinted>
  <dcterms:modified xsi:type="dcterms:W3CDTF">2024-03-27T14:07:00Z</dcterms:modified>
  <cp:revision>125</cp:revision>
</cp:coreProperties>
</file>