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14:paraId="181D92EF" w14:textId="77777777" w:rsidP="00611635" w:rsidR="00611635" w:rsidRDefault="0061163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="Garamond" w:cs="Arial" w:hAnsi="Garamond"/>
          <w:b/>
          <w:i/>
          <w:szCs w:val="24"/>
        </w:rPr>
      </w:pPr>
    </w:p>
    <w:p w14:paraId="419A920C" w14:textId="22EAC2F2" w:rsidP="00611635" w:rsidR="00611635" w:rsidRDefault="00776620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="Garamond" w:cs="Arial" w:hAnsi="Garamond"/>
          <w:b/>
          <w:szCs w:val="24"/>
        </w:rPr>
      </w:pPr>
      <w:r>
        <w:rPr>
          <w:rFonts w:ascii="Garamond" w:cs="Arial" w:hAnsi="Garamond"/>
          <w:b/>
          <w:szCs w:val="24"/>
        </w:rPr>
        <w:t>Accord</w:t>
      </w:r>
      <w:r w:rsidR="00611635" w:rsidRPr="006B2221">
        <w:rPr>
          <w:rFonts w:ascii="Garamond" w:cs="Arial" w:hAnsi="Garamond"/>
          <w:b/>
          <w:szCs w:val="24"/>
        </w:rPr>
        <w:t xml:space="preserve"> sur l</w:t>
      </w:r>
      <w:r w:rsidR="003B51DD">
        <w:rPr>
          <w:rFonts w:ascii="Garamond" w:cs="Arial" w:hAnsi="Garamond"/>
          <w:b/>
          <w:szCs w:val="24"/>
        </w:rPr>
        <w:t xml:space="preserve">’augmentation du contingent annuel d’heures supplémentaires </w:t>
      </w:r>
      <w:r w:rsidR="00611635">
        <w:rPr>
          <w:rFonts w:ascii="Garamond" w:cs="Arial" w:hAnsi="Garamond"/>
          <w:b/>
          <w:szCs w:val="24"/>
        </w:rPr>
        <w:t xml:space="preserve">au sein de la société </w:t>
      </w:r>
      <w:r>
        <w:rPr>
          <w:rFonts w:ascii="Garamond" w:cs="Arial" w:hAnsi="Garamond"/>
          <w:b/>
          <w:szCs w:val="24"/>
        </w:rPr>
        <w:t>DROMEDIS</w:t>
      </w:r>
      <w:r w:rsidR="00611635">
        <w:rPr>
          <w:rFonts w:ascii="Garamond" w:cs="Arial" w:hAnsi="Garamond"/>
          <w:b/>
          <w:szCs w:val="24"/>
        </w:rPr>
        <w:t xml:space="preserve"> </w:t>
      </w:r>
    </w:p>
    <w:p w14:paraId="61E1AB2D" w14:textId="77777777" w:rsidP="00611635" w:rsidR="00611635" w:rsidRDefault="0061163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="Garamond" w:cs="Arial" w:hAnsi="Garamond"/>
          <w:b/>
          <w:i/>
          <w:szCs w:val="24"/>
        </w:rPr>
      </w:pPr>
    </w:p>
    <w:p w14:paraId="2970CEDE" w14:textId="77777777" w:rsidP="00611635" w:rsidR="00611635" w:rsidRDefault="00611635" w:rsidRPr="00285ECE">
      <w:pPr>
        <w:rPr>
          <w:rFonts w:ascii="Garamond" w:cs="Arial" w:hAnsi="Garamond"/>
          <w:szCs w:val="24"/>
        </w:rPr>
      </w:pPr>
    </w:p>
    <w:p w14:paraId="67BCD53E" w14:textId="77777777" w:rsidP="00611635" w:rsidR="00611635" w:rsidRDefault="00611635" w:rsidRPr="00285ECE">
      <w:pPr>
        <w:rPr>
          <w:rFonts w:ascii="Garamond" w:cs="Arial" w:hAnsi="Garamond"/>
          <w:szCs w:val="24"/>
        </w:rPr>
      </w:pPr>
    </w:p>
    <w:p w14:paraId="524D8703" w14:textId="77777777" w:rsidP="00611635" w:rsidR="00611635" w:rsidRDefault="00611635" w:rsidRPr="00285ECE">
      <w:pPr>
        <w:rPr>
          <w:rFonts w:ascii="Garamond" w:cs="Arial" w:hAnsi="Garamond"/>
          <w:b/>
          <w:szCs w:val="24"/>
          <w:u w:val="single"/>
        </w:rPr>
      </w:pPr>
      <w:r w:rsidRPr="00285ECE">
        <w:rPr>
          <w:rFonts w:ascii="Garamond" w:cs="Arial" w:hAnsi="Garamond"/>
          <w:b/>
          <w:szCs w:val="24"/>
          <w:u w:val="single"/>
        </w:rPr>
        <w:t xml:space="preserve">Entre </w:t>
      </w:r>
    </w:p>
    <w:p w14:paraId="03414F9E" w14:textId="77777777" w:rsidP="00611635" w:rsidR="00611635" w:rsidRDefault="00611635" w:rsidRPr="00285ECE">
      <w:pPr>
        <w:rPr>
          <w:rFonts w:ascii="Garamond" w:cs="Arial" w:hAnsi="Garamond"/>
          <w:szCs w:val="24"/>
        </w:rPr>
      </w:pPr>
    </w:p>
    <w:p w14:paraId="622ED25E" w14:textId="77777777" w:rsidP="00776620" w:rsidR="00776620" w:rsidRDefault="00776620" w:rsidRPr="00776620">
      <w:pPr>
        <w:rPr>
          <w:rFonts w:ascii="Garamond" w:cs="Arial" w:hAnsi="Garamond"/>
          <w:szCs w:val="24"/>
        </w:rPr>
      </w:pPr>
      <w:r w:rsidRPr="00776620">
        <w:rPr>
          <w:rFonts w:ascii="Garamond" w:cs="Arial" w:hAnsi="Garamond"/>
          <w:b/>
          <w:szCs w:val="24"/>
        </w:rPr>
        <w:t xml:space="preserve">La société DROMEDIS, </w:t>
      </w:r>
      <w:r w:rsidRPr="00776620">
        <w:rPr>
          <w:rFonts w:ascii="Garamond" w:cs="Arial" w:hAnsi="Garamond"/>
          <w:szCs w:val="24"/>
        </w:rPr>
        <w:t>société par actions simplifiée au capital de 259 024 Euros, dont le siège social est à 95, rue Clair à SAINT PAUL LES ROMANS (26750), immatriculée au Registre du Commerce et des Sociétés de ROMANS sous le numéro 436 580 070.</w:t>
      </w:r>
    </w:p>
    <w:p w14:paraId="39494AC6" w14:textId="77777777" w:rsidP="00776620" w:rsidR="00776620" w:rsidRDefault="00776620" w:rsidRPr="00776620">
      <w:pPr>
        <w:rPr>
          <w:rFonts w:ascii="Garamond" w:cs="Arial" w:hAnsi="Garamond"/>
          <w:szCs w:val="24"/>
        </w:rPr>
      </w:pPr>
    </w:p>
    <w:p w14:paraId="4BC6539D" w14:textId="0397C77D" w:rsidP="00776620" w:rsidR="00776620" w:rsidRDefault="00776620" w:rsidRPr="00776620">
      <w:pPr>
        <w:rPr>
          <w:rFonts w:ascii="Garamond" w:cs="Arial" w:hAnsi="Garamond"/>
          <w:szCs w:val="24"/>
        </w:rPr>
      </w:pPr>
      <w:r w:rsidRPr="00776620">
        <w:rPr>
          <w:rFonts w:ascii="Garamond" w:cs="Arial" w:hAnsi="Garamond"/>
          <w:szCs w:val="24"/>
        </w:rPr>
        <w:t xml:space="preserve">Représentée par </w:t>
      </w:r>
      <w:r w:rsidR="003920F1">
        <w:rPr>
          <w:rFonts w:ascii="Garamond" w:cs="Arial" w:hAnsi="Garamond"/>
          <w:szCs w:val="24"/>
        </w:rPr>
        <w:t>XXXX</w:t>
      </w:r>
      <w:r w:rsidRPr="00776620">
        <w:rPr>
          <w:rFonts w:ascii="Garamond" w:cs="Arial" w:hAnsi="Garamond"/>
          <w:szCs w:val="24"/>
        </w:rPr>
        <w:t xml:space="preserve"> agissant en sa qualité de Président,</w:t>
      </w:r>
    </w:p>
    <w:p w14:paraId="051D2BE0" w14:textId="77777777" w:rsidP="00611635" w:rsidR="00611635" w:rsidRDefault="00611635">
      <w:pPr>
        <w:rPr>
          <w:rFonts w:ascii="Garamond" w:cs="Arial" w:hAnsi="Garamond"/>
          <w:szCs w:val="24"/>
        </w:rPr>
      </w:pPr>
    </w:p>
    <w:p w14:paraId="4B28D8FC" w14:textId="77777777" w:rsidP="00611635" w:rsidR="00611635" w:rsidRDefault="00611635">
      <w:pPr>
        <w:rPr>
          <w:rFonts w:ascii="Garamond" w:cs="Arial" w:hAnsi="Garamond"/>
          <w:szCs w:val="24"/>
        </w:rPr>
      </w:pPr>
    </w:p>
    <w:p w14:paraId="7919269E" w14:textId="77777777" w:rsidP="00611635" w:rsidR="00611635" w:rsidRDefault="00611635" w:rsidRPr="0005038E">
      <w:pPr>
        <w:jc w:val="right"/>
        <w:rPr>
          <w:rFonts w:ascii="Garamond" w:cs="Arial" w:hAnsi="Garamond"/>
          <w:b/>
          <w:szCs w:val="24"/>
        </w:rPr>
      </w:pPr>
      <w:r w:rsidRPr="0005038E">
        <w:rPr>
          <w:rFonts w:ascii="Garamond" w:cs="Arial" w:hAnsi="Garamond"/>
          <w:b/>
          <w:szCs w:val="24"/>
        </w:rPr>
        <w:t xml:space="preserve">D’une part, </w:t>
      </w:r>
    </w:p>
    <w:p w14:paraId="54EB6AE4" w14:textId="77777777" w:rsidP="00611635" w:rsidR="00611635" w:rsidRDefault="00611635">
      <w:pPr>
        <w:rPr>
          <w:rFonts w:ascii="Garamond" w:cs="Arial" w:hAnsi="Garamond"/>
          <w:b/>
          <w:szCs w:val="24"/>
          <w:u w:val="single"/>
        </w:rPr>
      </w:pPr>
    </w:p>
    <w:p w14:paraId="66709174" w14:textId="77777777" w:rsidP="00611635" w:rsidR="00611635" w:rsidRDefault="00611635" w:rsidRPr="0005038E">
      <w:pPr>
        <w:rPr>
          <w:rFonts w:ascii="Garamond" w:cs="Arial" w:hAnsi="Garamond"/>
          <w:b/>
          <w:szCs w:val="24"/>
          <w:u w:val="single"/>
        </w:rPr>
      </w:pPr>
      <w:r w:rsidRPr="0005038E">
        <w:rPr>
          <w:rFonts w:ascii="Garamond" w:cs="Arial" w:hAnsi="Garamond"/>
          <w:b/>
          <w:szCs w:val="24"/>
          <w:u w:val="single"/>
        </w:rPr>
        <w:t>Et</w:t>
      </w:r>
    </w:p>
    <w:p w14:paraId="032DD7D8" w14:textId="77777777" w:rsidP="00611635" w:rsidR="00611635" w:rsidRDefault="00611635" w:rsidRPr="008875B5">
      <w:pPr>
        <w:rPr>
          <w:rFonts w:ascii="Garamond" w:cs="Arial" w:hAnsi="Garamond"/>
          <w:i/>
          <w:szCs w:val="24"/>
          <w:highlight w:val="yellow"/>
        </w:rPr>
      </w:pPr>
    </w:p>
    <w:p w14:paraId="6BD4C8E9" w14:textId="67F48FF0" w:rsidP="00D50FD1" w:rsidR="00D50FD1" w:rsidRDefault="003920F1">
      <w:pPr>
        <w:numPr>
          <w:ilvl w:val="3"/>
          <w:numId w:val="9"/>
        </w:numPr>
        <w:tabs>
          <w:tab w:pos="2880" w:val="clear"/>
          <w:tab w:pos="567" w:val="num"/>
        </w:tabs>
        <w:ind w:hanging="283" w:left="567" w:right="-2"/>
        <w:rPr>
          <w:rFonts w:ascii="Garamond" w:cs="Arial" w:hAnsi="Garamond"/>
          <w:b/>
          <w:szCs w:val="24"/>
        </w:rPr>
      </w:pPr>
      <w:r>
        <w:rPr>
          <w:rFonts w:ascii="Garamond" w:cs="Arial" w:hAnsi="Garamond"/>
          <w:b/>
          <w:szCs w:val="24"/>
        </w:rPr>
        <w:t>XXXXXXX</w:t>
      </w:r>
      <w:r w:rsidR="00D50FD1" w:rsidRPr="003920F1">
        <w:rPr>
          <w:rFonts w:ascii="Garamond" w:cs="Arial" w:hAnsi="Garamond"/>
          <w:b/>
          <w:szCs w:val="24"/>
        </w:rPr>
        <w:t xml:space="preserve"> agissant en sa qualité de Déléguée Syndical</w:t>
      </w:r>
      <w:r w:rsidR="007C174C" w:rsidRPr="003920F1">
        <w:rPr>
          <w:rFonts w:ascii="Garamond" w:cs="Arial" w:hAnsi="Garamond"/>
          <w:b/>
          <w:szCs w:val="24"/>
        </w:rPr>
        <w:t>e</w:t>
      </w:r>
      <w:r w:rsidR="00D50FD1" w:rsidRPr="003920F1">
        <w:rPr>
          <w:rFonts w:ascii="Garamond" w:cs="Arial" w:hAnsi="Garamond"/>
          <w:b/>
          <w:szCs w:val="24"/>
        </w:rPr>
        <w:t xml:space="preserve"> CGT dans l’entreprise,</w:t>
      </w:r>
    </w:p>
    <w:p w14:paraId="39D2F677" w14:textId="77777777" w:rsidP="003920F1" w:rsidR="003509D8" w:rsidRDefault="003509D8" w:rsidRPr="003920F1">
      <w:pPr>
        <w:ind w:left="567" w:right="-2"/>
        <w:rPr>
          <w:rFonts w:ascii="Garamond" w:cs="Arial" w:hAnsi="Garamond"/>
          <w:b/>
          <w:szCs w:val="24"/>
        </w:rPr>
      </w:pPr>
    </w:p>
    <w:p w14:paraId="5D2C7FF7" w14:textId="2C42C7C6" w:rsidP="00D50FD1" w:rsidR="00D50FD1" w:rsidRDefault="003920F1" w:rsidRPr="003920F1">
      <w:pPr>
        <w:numPr>
          <w:ilvl w:val="3"/>
          <w:numId w:val="9"/>
        </w:numPr>
        <w:tabs>
          <w:tab w:pos="2880" w:val="clear"/>
          <w:tab w:pos="567" w:val="num"/>
        </w:tabs>
        <w:ind w:hanging="283" w:left="567" w:right="-2"/>
        <w:rPr>
          <w:rFonts w:ascii="Garamond" w:cs="Arial" w:hAnsi="Garamond"/>
          <w:b/>
          <w:szCs w:val="24"/>
        </w:rPr>
      </w:pPr>
      <w:r>
        <w:rPr>
          <w:rFonts w:ascii="Garamond" w:cs="Arial" w:hAnsi="Garamond"/>
          <w:b/>
          <w:szCs w:val="24"/>
        </w:rPr>
        <w:t>XXXXXXXX</w:t>
      </w:r>
      <w:r w:rsidR="00D50FD1" w:rsidRPr="003920F1">
        <w:rPr>
          <w:rFonts w:ascii="Garamond" w:cs="Arial" w:hAnsi="Garamond"/>
          <w:b/>
          <w:szCs w:val="24"/>
        </w:rPr>
        <w:t xml:space="preserve"> agissant en sa qualité de Déléguée Syndical</w:t>
      </w:r>
      <w:r w:rsidR="007C174C" w:rsidRPr="003920F1">
        <w:rPr>
          <w:rFonts w:ascii="Garamond" w:cs="Arial" w:hAnsi="Garamond"/>
          <w:b/>
          <w:szCs w:val="24"/>
        </w:rPr>
        <w:t>e</w:t>
      </w:r>
      <w:r w:rsidR="00D50FD1" w:rsidRPr="003920F1">
        <w:rPr>
          <w:rFonts w:ascii="Garamond" w:cs="Arial" w:hAnsi="Garamond"/>
          <w:b/>
          <w:szCs w:val="24"/>
        </w:rPr>
        <w:t xml:space="preserve"> FO dans l’entreprise,</w:t>
      </w:r>
    </w:p>
    <w:p w14:paraId="63B0EBA3" w14:textId="77777777" w:rsidP="00611635" w:rsidR="00611635" w:rsidRDefault="00611635">
      <w:pPr>
        <w:jc w:val="right"/>
        <w:rPr>
          <w:rFonts w:ascii="Garamond" w:cs="Arial" w:hAnsi="Garamond"/>
          <w:b/>
          <w:szCs w:val="24"/>
        </w:rPr>
      </w:pPr>
    </w:p>
    <w:p w14:paraId="3BBB9408" w14:textId="77777777" w:rsidP="00E554AE" w:rsidR="00611635" w:rsidRDefault="00611635">
      <w:pPr>
        <w:rPr>
          <w:rFonts w:ascii="Garamond" w:cs="Arial" w:hAnsi="Garamond"/>
          <w:b/>
          <w:szCs w:val="24"/>
        </w:rPr>
      </w:pPr>
    </w:p>
    <w:p w14:paraId="262ABCD1" w14:textId="77777777" w:rsidP="00611635" w:rsidR="00611635" w:rsidRDefault="00611635" w:rsidRPr="0005038E">
      <w:pPr>
        <w:jc w:val="right"/>
        <w:rPr>
          <w:rFonts w:ascii="Garamond" w:cs="Arial" w:hAnsi="Garamond"/>
          <w:b/>
          <w:szCs w:val="24"/>
        </w:rPr>
      </w:pPr>
      <w:r w:rsidRPr="0005038E">
        <w:rPr>
          <w:rFonts w:ascii="Garamond" w:cs="Arial" w:hAnsi="Garamond"/>
          <w:b/>
          <w:szCs w:val="24"/>
        </w:rPr>
        <w:t xml:space="preserve">D’autre part, </w:t>
      </w:r>
    </w:p>
    <w:p w14:paraId="509A6375" w14:textId="77777777" w:rsidP="00611635" w:rsidR="00611635" w:rsidRDefault="00611635">
      <w:pPr>
        <w:rPr>
          <w:rFonts w:ascii="Garamond" w:cs="Arial" w:hAnsi="Garamond"/>
          <w:szCs w:val="24"/>
        </w:rPr>
      </w:pPr>
    </w:p>
    <w:p w14:paraId="4DE66EEC" w14:textId="77777777" w:rsidP="00611635" w:rsidR="00611635" w:rsidRDefault="00611635">
      <w:pPr>
        <w:rPr>
          <w:rFonts w:ascii="Garamond" w:cs="Arial" w:hAnsi="Garamond"/>
          <w:szCs w:val="24"/>
        </w:rPr>
      </w:pPr>
      <w:bookmarkStart w:id="0" w:name="_GoBack"/>
      <w:bookmarkEnd w:id="0"/>
    </w:p>
    <w:p w14:paraId="1C3A3166" w14:textId="77777777" w:rsidP="00611635" w:rsidR="00611635" w:rsidRDefault="00611635" w:rsidRPr="00BD5D5A">
      <w:pPr>
        <w:jc w:val="center"/>
        <w:rPr>
          <w:rFonts w:ascii="Garamond" w:cs="Arial" w:hAnsi="Garamond"/>
          <w:b/>
          <w:sz w:val="28"/>
          <w:szCs w:val="28"/>
          <w:u w:val="single"/>
        </w:rPr>
      </w:pPr>
      <w:r w:rsidRPr="00BD5D5A">
        <w:rPr>
          <w:rFonts w:ascii="Garamond" w:cs="Arial" w:hAnsi="Garamond"/>
          <w:b/>
          <w:sz w:val="28"/>
          <w:szCs w:val="28"/>
          <w:u w:val="single"/>
        </w:rPr>
        <w:t xml:space="preserve">Préambule  </w:t>
      </w:r>
    </w:p>
    <w:p w14:paraId="7F85CB7A" w14:textId="77777777" w:rsidP="00611635" w:rsidR="00611635" w:rsidRDefault="00611635">
      <w:pPr>
        <w:jc w:val="left"/>
        <w:rPr>
          <w:rFonts w:ascii="Garamond" w:cs="Arial" w:hAnsi="Garamond"/>
          <w:b/>
          <w:sz w:val="28"/>
          <w:szCs w:val="28"/>
        </w:rPr>
      </w:pPr>
    </w:p>
    <w:p w14:paraId="704C4B0B" w14:textId="4EF34FE7" w:rsidP="00BD5D5A" w:rsidR="0062734C" w:rsidRDefault="00BD5D5A" w:rsidRPr="00BD5D5A">
      <w:pPr>
        <w:rPr>
          <w:rFonts w:ascii="Garamond" w:cs="Arial" w:hAnsi="Garamond"/>
          <w:szCs w:val="24"/>
        </w:rPr>
      </w:pPr>
      <w:r w:rsidRPr="00BD5D5A">
        <w:rPr>
          <w:rFonts w:ascii="Garamond" w:cs="Arial" w:hAnsi="Garamond"/>
          <w:szCs w:val="24"/>
        </w:rPr>
        <w:t>L</w:t>
      </w:r>
      <w:r w:rsidR="0062734C" w:rsidRPr="00BD5D5A">
        <w:rPr>
          <w:rFonts w:ascii="Garamond" w:cs="Arial" w:hAnsi="Garamond"/>
          <w:szCs w:val="24"/>
        </w:rPr>
        <w:t xml:space="preserve">es parties se sont réunies ce jour afin </w:t>
      </w:r>
      <w:r w:rsidRPr="00BD5D5A">
        <w:rPr>
          <w:rFonts w:ascii="Garamond" w:cs="Arial" w:hAnsi="Garamond"/>
          <w:szCs w:val="24"/>
        </w:rPr>
        <w:t>de modifier</w:t>
      </w:r>
      <w:r w:rsidR="0062734C" w:rsidRPr="00BD5D5A">
        <w:rPr>
          <w:rFonts w:ascii="Garamond" w:cs="Arial" w:hAnsi="Garamond"/>
          <w:szCs w:val="24"/>
        </w:rPr>
        <w:t xml:space="preserve"> </w:t>
      </w:r>
      <w:r w:rsidRPr="00BD5D5A">
        <w:rPr>
          <w:rFonts w:ascii="Garamond" w:cs="Arial" w:hAnsi="Garamond"/>
          <w:szCs w:val="24"/>
        </w:rPr>
        <w:t>le</w:t>
      </w:r>
      <w:r w:rsidR="0062734C" w:rsidRPr="00BD5D5A">
        <w:rPr>
          <w:rFonts w:ascii="Garamond" w:cs="Arial" w:hAnsi="Garamond"/>
          <w:szCs w:val="24"/>
        </w:rPr>
        <w:t xml:space="preserve"> régime </w:t>
      </w:r>
      <w:r w:rsidRPr="00BD5D5A">
        <w:rPr>
          <w:rFonts w:ascii="Garamond" w:cs="Arial" w:hAnsi="Garamond"/>
          <w:szCs w:val="24"/>
        </w:rPr>
        <w:t>conventionnel</w:t>
      </w:r>
      <w:r w:rsidR="004149EF" w:rsidRPr="00BD5D5A">
        <w:rPr>
          <w:rFonts w:ascii="Garamond" w:cs="Arial" w:hAnsi="Garamond"/>
          <w:szCs w:val="24"/>
        </w:rPr>
        <w:t xml:space="preserve"> </w:t>
      </w:r>
      <w:r w:rsidR="0062734C" w:rsidRPr="00BD5D5A">
        <w:rPr>
          <w:rFonts w:ascii="Garamond" w:cs="Arial" w:hAnsi="Garamond"/>
          <w:szCs w:val="24"/>
        </w:rPr>
        <w:t xml:space="preserve">d’organisation du travail </w:t>
      </w:r>
      <w:r w:rsidR="00642542">
        <w:rPr>
          <w:rFonts w:ascii="Garamond" w:cs="Arial" w:hAnsi="Garamond"/>
          <w:szCs w:val="24"/>
        </w:rPr>
        <w:t>en vigueur</w:t>
      </w:r>
      <w:r w:rsidR="00642542" w:rsidRPr="00BD5D5A">
        <w:rPr>
          <w:rFonts w:ascii="Garamond" w:cs="Arial" w:hAnsi="Garamond"/>
          <w:szCs w:val="24"/>
        </w:rPr>
        <w:t xml:space="preserve"> </w:t>
      </w:r>
      <w:r>
        <w:rPr>
          <w:rFonts w:ascii="Garamond" w:cs="Arial" w:hAnsi="Garamond"/>
          <w:szCs w:val="24"/>
        </w:rPr>
        <w:t xml:space="preserve">et notamment le </w:t>
      </w:r>
      <w:r w:rsidR="009A7FAE">
        <w:rPr>
          <w:rFonts w:ascii="Garamond" w:cs="Arial" w:hAnsi="Garamond"/>
          <w:szCs w:val="24"/>
        </w:rPr>
        <w:t xml:space="preserve">volume du </w:t>
      </w:r>
      <w:r>
        <w:rPr>
          <w:rFonts w:ascii="Garamond" w:cs="Arial" w:hAnsi="Garamond"/>
          <w:szCs w:val="24"/>
        </w:rPr>
        <w:t>contingent annuel d’heures supplémentaires</w:t>
      </w:r>
      <w:r w:rsidR="00642542">
        <w:rPr>
          <w:rFonts w:ascii="Garamond" w:cs="Arial" w:hAnsi="Garamond"/>
          <w:szCs w:val="24"/>
        </w:rPr>
        <w:t xml:space="preserve"> applicable aux Agents de maîtrise</w:t>
      </w:r>
      <w:r>
        <w:rPr>
          <w:rFonts w:ascii="Garamond" w:cs="Arial" w:hAnsi="Garamond"/>
          <w:szCs w:val="24"/>
        </w:rPr>
        <w:t xml:space="preserve"> </w:t>
      </w:r>
      <w:r w:rsidR="001A66EB" w:rsidRPr="00BD5D5A">
        <w:rPr>
          <w:rFonts w:ascii="Garamond" w:cs="Arial" w:hAnsi="Garamond"/>
          <w:szCs w:val="24"/>
        </w:rPr>
        <w:t xml:space="preserve">au sein de la Société </w:t>
      </w:r>
      <w:r w:rsidRPr="00BD5D5A">
        <w:rPr>
          <w:rFonts w:ascii="Garamond" w:cs="Arial" w:hAnsi="Garamond"/>
          <w:szCs w:val="24"/>
        </w:rPr>
        <w:t>DROMEDIS</w:t>
      </w:r>
      <w:r w:rsidR="00642542">
        <w:rPr>
          <w:rFonts w:ascii="Garamond" w:cs="Arial" w:hAnsi="Garamond"/>
          <w:szCs w:val="24"/>
        </w:rPr>
        <w:t>,</w:t>
      </w:r>
      <w:r w:rsidRPr="00BD5D5A">
        <w:rPr>
          <w:rFonts w:ascii="Garamond" w:cs="Arial" w:hAnsi="Garamond"/>
          <w:szCs w:val="24"/>
        </w:rPr>
        <w:t xml:space="preserve"> en application de l’article 5-8 de la</w:t>
      </w:r>
      <w:r w:rsidR="007C174C">
        <w:rPr>
          <w:rFonts w:ascii="Garamond" w:cs="Arial" w:hAnsi="Garamond"/>
          <w:szCs w:val="24"/>
        </w:rPr>
        <w:t xml:space="preserve"> Convention Collective du</w:t>
      </w:r>
      <w:r w:rsidRPr="00BD5D5A">
        <w:rPr>
          <w:rFonts w:ascii="Fanwood,Bold" w:cs="Fanwood,Bold" w:hAnsi="Fanwood,Bold"/>
          <w:sz w:val="48"/>
          <w:szCs w:val="48"/>
        </w:rPr>
        <w:t xml:space="preserve"> </w:t>
      </w:r>
      <w:r w:rsidRPr="00BD5D5A">
        <w:rPr>
          <w:rFonts w:ascii="Garamond" w:cs="Arial" w:hAnsi="Garamond"/>
          <w:szCs w:val="24"/>
        </w:rPr>
        <w:t>Commerce de gros et de détail à prédominance alimentaire</w:t>
      </w:r>
      <w:r w:rsidR="0062734C" w:rsidRPr="00BD5D5A">
        <w:rPr>
          <w:rFonts w:ascii="Garamond" w:cs="Arial" w:hAnsi="Garamond"/>
          <w:szCs w:val="24"/>
        </w:rPr>
        <w:t>.</w:t>
      </w:r>
    </w:p>
    <w:p w14:paraId="1E304CFE" w14:textId="77777777" w:rsidP="00611635" w:rsidR="00611635" w:rsidRDefault="00611635">
      <w:pPr>
        <w:rPr>
          <w:rFonts w:ascii="Garamond" w:cs="Arial" w:hAnsi="Garamond"/>
          <w:szCs w:val="24"/>
        </w:rPr>
      </w:pPr>
    </w:p>
    <w:p w14:paraId="3E065DBA" w14:textId="77777777" w:rsidP="00611635" w:rsidR="00611635" w:rsidRDefault="00611635">
      <w:pPr>
        <w:rPr>
          <w:rFonts w:ascii="Garamond" w:cs="Arial" w:hAnsi="Garamond"/>
          <w:szCs w:val="24"/>
        </w:rPr>
      </w:pPr>
    </w:p>
    <w:p w14:paraId="15467DEB" w14:textId="77777777" w:rsidP="00611635" w:rsidR="00611635" w:rsidRDefault="00611635" w:rsidRPr="00BD5D5A">
      <w:pPr>
        <w:jc w:val="center"/>
        <w:rPr>
          <w:rFonts w:ascii="Garamond" w:cs="Arial" w:hAnsi="Garamond"/>
          <w:b/>
          <w:szCs w:val="24"/>
          <w:u w:val="single"/>
        </w:rPr>
      </w:pPr>
      <w:r w:rsidRPr="00BD5D5A">
        <w:rPr>
          <w:rFonts w:ascii="Garamond" w:cs="Arial" w:hAnsi="Garamond"/>
          <w:b/>
          <w:szCs w:val="24"/>
          <w:u w:val="single"/>
        </w:rPr>
        <w:t>IL A DONC ETE CONVENU CE QUI SUIT</w:t>
      </w:r>
    </w:p>
    <w:p w14:paraId="4C594F93" w14:textId="29B8C7AC" w:rsidP="00611635" w:rsidR="00611635" w:rsidRDefault="00611635">
      <w:pPr>
        <w:rPr>
          <w:rFonts w:ascii="Garamond" w:cs="Arial" w:hAnsi="Garamond"/>
          <w:szCs w:val="24"/>
        </w:rPr>
      </w:pPr>
    </w:p>
    <w:p w14:paraId="30D0E33B" w14:textId="58AA2ECA" w:rsidP="00611635" w:rsidR="0062734C" w:rsidRDefault="0062734C">
      <w:pPr>
        <w:rPr>
          <w:rFonts w:ascii="Garamond" w:cs="Arial" w:hAnsi="Garamond"/>
          <w:szCs w:val="24"/>
        </w:rPr>
      </w:pPr>
    </w:p>
    <w:p w14:paraId="13D1EBDA" w14:textId="4E1F7EDB" w:rsidP="00611635" w:rsidR="0062734C" w:rsidRDefault="0062734C" w:rsidRPr="003A4C66">
      <w:pPr>
        <w:rPr>
          <w:rFonts w:ascii="Garamond" w:cs="Arial" w:hAnsi="Garamond"/>
          <w:b/>
          <w:bCs/>
          <w:szCs w:val="24"/>
          <w:u w:val="single"/>
        </w:rPr>
      </w:pPr>
      <w:r w:rsidRPr="003A4C66">
        <w:rPr>
          <w:rFonts w:ascii="Garamond" w:cs="Arial" w:hAnsi="Garamond"/>
          <w:b/>
          <w:bCs/>
          <w:szCs w:val="24"/>
          <w:u w:val="single"/>
        </w:rPr>
        <w:t>Article 1</w:t>
      </w:r>
      <w:r w:rsidRPr="003A4C66">
        <w:rPr>
          <w:rFonts w:ascii="Garamond" w:cs="Arial" w:hAnsi="Garamond"/>
          <w:b/>
          <w:bCs/>
          <w:szCs w:val="24"/>
          <w:u w:val="single"/>
          <w:vertAlign w:val="superscript"/>
        </w:rPr>
        <w:t>er</w:t>
      </w:r>
      <w:r w:rsidRPr="003A4C66">
        <w:rPr>
          <w:rFonts w:ascii="Garamond" w:cs="Arial" w:hAnsi="Garamond"/>
          <w:b/>
          <w:bCs/>
          <w:szCs w:val="24"/>
          <w:u w:val="single"/>
        </w:rPr>
        <w:t xml:space="preserve"> </w:t>
      </w:r>
      <w:r w:rsidR="003A4C66" w:rsidRPr="003A4C66">
        <w:rPr>
          <w:rFonts w:ascii="Garamond" w:cs="Arial" w:hAnsi="Garamond"/>
          <w:b/>
          <w:bCs/>
          <w:szCs w:val="24"/>
          <w:u w:val="single"/>
        </w:rPr>
        <w:t xml:space="preserve">– </w:t>
      </w:r>
      <w:r w:rsidR="00AC0875">
        <w:rPr>
          <w:rFonts w:ascii="Garamond" w:cs="Arial" w:hAnsi="Garamond"/>
          <w:b/>
          <w:bCs/>
          <w:szCs w:val="24"/>
          <w:u w:val="single"/>
        </w:rPr>
        <w:t>Augmentation du c</w:t>
      </w:r>
      <w:r w:rsidR="003A4C66" w:rsidRPr="003A4C66">
        <w:rPr>
          <w:rFonts w:ascii="Garamond" w:cs="Arial" w:hAnsi="Garamond"/>
          <w:b/>
          <w:bCs/>
          <w:szCs w:val="24"/>
          <w:u w:val="single"/>
        </w:rPr>
        <w:t>ontingent annuel d’heures supplémentaires</w:t>
      </w:r>
    </w:p>
    <w:p w14:paraId="6B08361B" w14:textId="3510AB23" w:rsidP="00611635" w:rsidR="0062734C" w:rsidRDefault="0062734C">
      <w:pPr>
        <w:rPr>
          <w:rFonts w:ascii="Garamond" w:cs="Arial" w:hAnsi="Garamond"/>
          <w:szCs w:val="24"/>
        </w:rPr>
      </w:pPr>
    </w:p>
    <w:p w14:paraId="6FF5F154" w14:textId="370333B9" w:rsidP="00611635" w:rsidR="00611635" w:rsidRDefault="00611635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 xml:space="preserve">Le contingent d’heures supplémentaires est fixé à </w:t>
      </w:r>
      <w:r w:rsidR="0062734C" w:rsidRPr="00D50FD1">
        <w:rPr>
          <w:rFonts w:ascii="Garamond" w:cs="Arial" w:hAnsi="Garamond"/>
          <w:szCs w:val="24"/>
        </w:rPr>
        <w:t>300</w:t>
      </w:r>
      <w:r w:rsidRPr="00D50FD1">
        <w:rPr>
          <w:rFonts w:ascii="Garamond" w:cs="Arial" w:hAnsi="Garamond"/>
          <w:szCs w:val="24"/>
        </w:rPr>
        <w:t xml:space="preserve"> heures par an pour </w:t>
      </w:r>
      <w:r w:rsidR="00B46848">
        <w:rPr>
          <w:rFonts w:ascii="Garamond" w:cs="Arial" w:hAnsi="Garamond"/>
          <w:szCs w:val="24"/>
        </w:rPr>
        <w:t>les agents de maîtrise.</w:t>
      </w:r>
    </w:p>
    <w:p w14:paraId="0A7C3B68" w14:textId="77777777" w:rsidP="00E554AE" w:rsidR="00E554AE" w:rsidRDefault="00E554AE">
      <w:pPr>
        <w:rPr>
          <w:rFonts w:ascii="Garamond" w:cs="Arial" w:hAnsi="Garamond"/>
          <w:szCs w:val="24"/>
        </w:rPr>
      </w:pPr>
    </w:p>
    <w:p w14:paraId="0BA9C352" w14:textId="0A4C9D0F" w:rsidP="00E554AE" w:rsidR="007A1356" w:rsidRDefault="00B46848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>Au delà du contingent annuel d’heures supplémentaires de 180 heures actuellement autorisées par la Convention Collective, l</w:t>
      </w:r>
      <w:r w:rsidR="00E554AE" w:rsidRPr="00E554AE">
        <w:rPr>
          <w:rFonts w:ascii="Garamond" w:cs="Arial" w:hAnsi="Garamond"/>
          <w:szCs w:val="24"/>
        </w:rPr>
        <w:t xml:space="preserve">es heures supplémentaires </w:t>
      </w:r>
      <w:r w:rsidR="003B2ACE">
        <w:rPr>
          <w:rFonts w:ascii="Garamond" w:cs="Arial" w:hAnsi="Garamond"/>
          <w:szCs w:val="24"/>
        </w:rPr>
        <w:t>sont</w:t>
      </w:r>
      <w:r w:rsidR="007A1356">
        <w:rPr>
          <w:rFonts w:ascii="Garamond" w:cs="Arial" w:hAnsi="Garamond"/>
          <w:szCs w:val="24"/>
        </w:rPr>
        <w:t> :</w:t>
      </w:r>
    </w:p>
    <w:p w14:paraId="722ACB8E" w14:textId="77777777" w:rsidP="00E554AE" w:rsidR="00D90861" w:rsidRDefault="00D90861">
      <w:pPr>
        <w:rPr>
          <w:rFonts w:ascii="Garamond" w:cs="Arial" w:hAnsi="Garamond"/>
          <w:szCs w:val="24"/>
        </w:rPr>
      </w:pPr>
    </w:p>
    <w:p w14:paraId="7E330EC0" w14:textId="7271EF8F" w:rsidP="00E554AE" w:rsidR="007A1356" w:rsidRDefault="007A1356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>-effectu</w:t>
      </w:r>
      <w:r w:rsidR="00B46848">
        <w:rPr>
          <w:rFonts w:ascii="Garamond" w:cs="Arial" w:hAnsi="Garamond"/>
          <w:szCs w:val="24"/>
        </w:rPr>
        <w:t xml:space="preserve">ées sur la base du volontariat – elles ne </w:t>
      </w:r>
      <w:r w:rsidR="003B2ACE">
        <w:rPr>
          <w:rFonts w:ascii="Garamond" w:cs="Arial" w:hAnsi="Garamond"/>
          <w:szCs w:val="24"/>
        </w:rPr>
        <w:t>sont</w:t>
      </w:r>
      <w:r w:rsidR="00B46848">
        <w:rPr>
          <w:rFonts w:ascii="Garamond" w:cs="Arial" w:hAnsi="Garamond"/>
          <w:szCs w:val="24"/>
        </w:rPr>
        <w:t xml:space="preserve"> pas planifiées et en cas de refus du salarié, aucune sanction ne sera prise.</w:t>
      </w:r>
    </w:p>
    <w:p w14:paraId="42F23FBD" w14:textId="77777777" w:rsidP="00E554AE" w:rsidR="00D90861" w:rsidRDefault="00D90861">
      <w:pPr>
        <w:rPr>
          <w:rFonts w:ascii="Garamond" w:cs="Arial" w:hAnsi="Garamond"/>
          <w:szCs w:val="24"/>
        </w:rPr>
      </w:pPr>
    </w:p>
    <w:p w14:paraId="66EFB458" w14:textId="06DBA4D0" w:rsidP="00E554AE" w:rsidR="00E554AE" w:rsidRDefault="007A1356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>-</w:t>
      </w:r>
      <w:r w:rsidR="00E554AE" w:rsidRPr="00E554AE">
        <w:rPr>
          <w:rFonts w:ascii="Garamond" w:cs="Arial" w:hAnsi="Garamond"/>
          <w:szCs w:val="24"/>
        </w:rPr>
        <w:t xml:space="preserve"> payées avec une </w:t>
      </w:r>
      <w:r w:rsidR="00E554AE" w:rsidRPr="00D50FD1">
        <w:rPr>
          <w:rFonts w:ascii="Garamond" w:cs="Arial" w:hAnsi="Garamond"/>
          <w:szCs w:val="24"/>
        </w:rPr>
        <w:t xml:space="preserve">majoration de 25 % </w:t>
      </w:r>
      <w:r w:rsidR="00D50FD1">
        <w:rPr>
          <w:rFonts w:ascii="Garamond" w:cs="Arial" w:hAnsi="Garamond"/>
          <w:szCs w:val="24"/>
        </w:rPr>
        <w:t xml:space="preserve">de la </w:t>
      </w:r>
      <w:r w:rsidR="00254077">
        <w:rPr>
          <w:rFonts w:ascii="Garamond" w:cs="Arial" w:hAnsi="Garamond"/>
          <w:szCs w:val="24"/>
        </w:rPr>
        <w:t>36</w:t>
      </w:r>
      <w:r w:rsidR="00254077" w:rsidRPr="00254077">
        <w:rPr>
          <w:rFonts w:ascii="Garamond" w:cs="Arial" w:hAnsi="Garamond"/>
          <w:szCs w:val="24"/>
          <w:vertAlign w:val="superscript"/>
        </w:rPr>
        <w:t>e</w:t>
      </w:r>
      <w:r w:rsidR="00D50FD1">
        <w:rPr>
          <w:rFonts w:ascii="Garamond" w:cs="Arial" w:hAnsi="Garamond"/>
          <w:szCs w:val="24"/>
        </w:rPr>
        <w:t xml:space="preserve"> heure à la </w:t>
      </w:r>
      <w:r w:rsidR="00254077">
        <w:rPr>
          <w:rFonts w:ascii="Garamond" w:cs="Arial" w:hAnsi="Garamond"/>
          <w:szCs w:val="24"/>
        </w:rPr>
        <w:t>43</w:t>
      </w:r>
      <w:r w:rsidR="00254077" w:rsidRPr="00254077">
        <w:rPr>
          <w:rFonts w:ascii="Garamond" w:cs="Arial" w:hAnsi="Garamond"/>
          <w:szCs w:val="24"/>
          <w:vertAlign w:val="superscript"/>
        </w:rPr>
        <w:t>e</w:t>
      </w:r>
      <w:r w:rsidR="00D50FD1">
        <w:rPr>
          <w:rFonts w:ascii="Garamond" w:cs="Arial" w:hAnsi="Garamond"/>
          <w:szCs w:val="24"/>
        </w:rPr>
        <w:t xml:space="preserve"> heure</w:t>
      </w:r>
      <w:r w:rsidR="00254077">
        <w:rPr>
          <w:rFonts w:ascii="Garamond" w:cs="Arial" w:hAnsi="Garamond"/>
          <w:szCs w:val="24"/>
        </w:rPr>
        <w:t xml:space="preserve">, puis </w:t>
      </w:r>
      <w:r w:rsidR="00B46848">
        <w:rPr>
          <w:rFonts w:ascii="Garamond" w:cs="Arial" w:hAnsi="Garamond"/>
          <w:szCs w:val="24"/>
        </w:rPr>
        <w:t>de</w:t>
      </w:r>
      <w:r w:rsidR="00254077">
        <w:rPr>
          <w:rFonts w:ascii="Garamond" w:cs="Arial" w:hAnsi="Garamond"/>
          <w:szCs w:val="24"/>
        </w:rPr>
        <w:t xml:space="preserve"> 50% à partir de la 44</w:t>
      </w:r>
      <w:r w:rsidR="00254077" w:rsidRPr="00254077">
        <w:rPr>
          <w:rFonts w:ascii="Garamond" w:cs="Arial" w:hAnsi="Garamond"/>
          <w:szCs w:val="24"/>
          <w:vertAlign w:val="superscript"/>
        </w:rPr>
        <w:t>e</w:t>
      </w:r>
      <w:r w:rsidR="00254077">
        <w:rPr>
          <w:rFonts w:ascii="Garamond" w:cs="Arial" w:hAnsi="Garamond"/>
          <w:szCs w:val="24"/>
        </w:rPr>
        <w:t xml:space="preserve"> </w:t>
      </w:r>
      <w:r w:rsidR="00D50FD1">
        <w:rPr>
          <w:rFonts w:ascii="Garamond" w:cs="Arial" w:hAnsi="Garamond"/>
          <w:szCs w:val="24"/>
        </w:rPr>
        <w:t>heure</w:t>
      </w:r>
      <w:r w:rsidR="00D90861">
        <w:rPr>
          <w:rFonts w:ascii="Garamond" w:cs="Arial" w:hAnsi="Garamond"/>
          <w:szCs w:val="24"/>
        </w:rPr>
        <w:t>,</w:t>
      </w:r>
      <w:r w:rsidR="00B46848">
        <w:rPr>
          <w:rFonts w:ascii="Garamond" w:cs="Arial" w:hAnsi="Garamond"/>
          <w:szCs w:val="24"/>
        </w:rPr>
        <w:t xml:space="preserve"> </w:t>
      </w:r>
      <w:r w:rsidR="00E554AE" w:rsidRPr="00D50FD1">
        <w:rPr>
          <w:rFonts w:ascii="Garamond" w:cs="Arial" w:hAnsi="Garamond"/>
          <w:szCs w:val="24"/>
        </w:rPr>
        <w:t>ou compensées le cas échéant, en tout ou partie, par un repos compensateur de remplacement sur décision de la direction.</w:t>
      </w:r>
    </w:p>
    <w:p w14:paraId="4899D058" w14:textId="1AC7F4EA" w:rsidP="00E554AE" w:rsidR="00B46848" w:rsidRDefault="00B46848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>Les heures de travail effectif au-delà de 48 heures par semaine sont interdite</w:t>
      </w:r>
      <w:r w:rsidR="00233388">
        <w:rPr>
          <w:rFonts w:ascii="Garamond" w:cs="Arial" w:hAnsi="Garamond"/>
          <w:szCs w:val="24"/>
        </w:rPr>
        <w:t>s</w:t>
      </w:r>
      <w:r>
        <w:rPr>
          <w:rFonts w:ascii="Garamond" w:cs="Arial" w:hAnsi="Garamond"/>
          <w:szCs w:val="24"/>
        </w:rPr>
        <w:t>.</w:t>
      </w:r>
    </w:p>
    <w:p w14:paraId="0CA9BB44" w14:textId="6681EA41" w:rsidP="00E554AE" w:rsidR="00CA203D" w:rsidRDefault="00CA203D">
      <w:pPr>
        <w:rPr>
          <w:rFonts w:ascii="Garamond" w:cs="Arial" w:hAnsi="Garamond"/>
          <w:szCs w:val="24"/>
        </w:rPr>
      </w:pPr>
    </w:p>
    <w:p w14:paraId="2104B58D" w14:textId="0A938D44" w:rsidP="00CA203D" w:rsidR="00CA203D" w:rsidRDefault="00CA203D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lastRenderedPageBreak/>
        <w:t>Conformément aux dispositions légales d’ordre public, il est rappelé que l</w:t>
      </w:r>
      <w:r w:rsidRPr="00CA203D">
        <w:rPr>
          <w:rFonts w:ascii="Garamond" w:cs="Arial" w:hAnsi="Garamond"/>
          <w:szCs w:val="24"/>
        </w:rPr>
        <w:t xml:space="preserve">es heures supplémentaires accomplies au-delà du contingent </w:t>
      </w:r>
      <w:r w:rsidR="003B2ACE">
        <w:rPr>
          <w:rFonts w:ascii="Garamond" w:cs="Arial" w:hAnsi="Garamond"/>
          <w:szCs w:val="24"/>
        </w:rPr>
        <w:t xml:space="preserve">de 300 </w:t>
      </w:r>
      <w:r w:rsidRPr="00CA203D">
        <w:rPr>
          <w:rFonts w:ascii="Garamond" w:cs="Arial" w:hAnsi="Garamond"/>
          <w:szCs w:val="24"/>
        </w:rPr>
        <w:t>heures supplémentaires fixé ci-dessus</w:t>
      </w:r>
      <w:r>
        <w:rPr>
          <w:rFonts w:ascii="Garamond" w:cs="Arial" w:hAnsi="Garamond"/>
          <w:szCs w:val="24"/>
        </w:rPr>
        <w:t xml:space="preserve"> </w:t>
      </w:r>
      <w:r w:rsidRPr="00CA203D">
        <w:rPr>
          <w:rFonts w:ascii="Garamond" w:cs="Arial" w:hAnsi="Garamond"/>
          <w:szCs w:val="24"/>
        </w:rPr>
        <w:t>donnent lieu à une contrepartie obligatoire en repos</w:t>
      </w:r>
      <w:r w:rsidR="00D555A3">
        <w:rPr>
          <w:rFonts w:ascii="Garamond" w:cs="Arial" w:hAnsi="Garamond"/>
          <w:szCs w:val="24"/>
        </w:rPr>
        <w:t xml:space="preserve"> (COR)</w:t>
      </w:r>
      <w:r w:rsidR="00410644">
        <w:rPr>
          <w:rFonts w:ascii="Garamond" w:cs="Arial" w:hAnsi="Garamond"/>
          <w:szCs w:val="24"/>
        </w:rPr>
        <w:t>,</w:t>
      </w:r>
      <w:r w:rsidR="00D555A3" w:rsidRPr="00D555A3">
        <w:rPr>
          <w:rFonts w:ascii="Garamond" w:cs="Arial" w:hAnsi="Garamond"/>
          <w:szCs w:val="24"/>
        </w:rPr>
        <w:t xml:space="preserve"> distinct du paiement des majorations afférentes à ces heures</w:t>
      </w:r>
      <w:r w:rsidR="00D555A3" w:rsidRPr="00254077">
        <w:rPr>
          <w:rFonts w:ascii="Garamond" w:cs="Arial" w:hAnsi="Garamond"/>
          <w:szCs w:val="24"/>
        </w:rPr>
        <w:t>,</w:t>
      </w:r>
      <w:r w:rsidR="00410644" w:rsidRPr="00254077">
        <w:rPr>
          <w:rFonts w:ascii="Garamond" w:cs="Arial" w:hAnsi="Garamond"/>
          <w:szCs w:val="24"/>
        </w:rPr>
        <w:t xml:space="preserve"> fixée à </w:t>
      </w:r>
      <w:r w:rsidR="00D555A3" w:rsidRPr="00254077">
        <w:rPr>
          <w:rFonts w:ascii="Garamond" w:cs="Arial" w:hAnsi="Garamond"/>
          <w:szCs w:val="24"/>
        </w:rPr>
        <w:t>100%</w:t>
      </w:r>
      <w:r w:rsidR="00410644" w:rsidRPr="00254077">
        <w:rPr>
          <w:rFonts w:ascii="Garamond" w:cs="Arial" w:hAnsi="Garamond"/>
          <w:szCs w:val="24"/>
        </w:rPr>
        <w:t xml:space="preserve"> des heures supplémentaires</w:t>
      </w:r>
      <w:r w:rsidR="00410644" w:rsidRPr="00410644">
        <w:rPr>
          <w:rFonts w:ascii="Garamond" w:cs="Arial" w:hAnsi="Garamond"/>
          <w:szCs w:val="24"/>
        </w:rPr>
        <w:t xml:space="preserve"> accomplies au-delà du contingent annuel</w:t>
      </w:r>
      <w:r w:rsidR="00410644">
        <w:rPr>
          <w:rFonts w:ascii="Garamond" w:cs="Arial" w:hAnsi="Garamond"/>
          <w:szCs w:val="24"/>
        </w:rPr>
        <w:t>.</w:t>
      </w:r>
    </w:p>
    <w:p w14:paraId="382F9467" w14:textId="77777777" w:rsidP="00CA203D" w:rsidR="0076421A" w:rsidRDefault="0076421A">
      <w:pPr>
        <w:rPr>
          <w:rFonts w:ascii="Garamond" w:cs="Arial" w:hAnsi="Garamond"/>
          <w:szCs w:val="24"/>
        </w:rPr>
      </w:pPr>
    </w:p>
    <w:p w14:paraId="2C605CE0" w14:textId="46635413" w:rsidP="00CA203D" w:rsidR="007A1356" w:rsidRDefault="003B2ACE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>Ainsi, e</w:t>
      </w:r>
      <w:r w:rsidR="007A1356">
        <w:rPr>
          <w:rFonts w:ascii="Garamond" w:cs="Arial" w:hAnsi="Garamond"/>
          <w:szCs w:val="24"/>
        </w:rPr>
        <w:t xml:space="preserve">n dehors de l’accomplissement d’heures au </w:t>
      </w:r>
      <w:r w:rsidR="00B622F1">
        <w:rPr>
          <w:rFonts w:ascii="Garamond" w:cs="Arial" w:hAnsi="Garamond"/>
          <w:szCs w:val="24"/>
        </w:rPr>
        <w:t>delà</w:t>
      </w:r>
      <w:r w:rsidR="007A1356">
        <w:rPr>
          <w:rFonts w:ascii="Garamond" w:cs="Arial" w:hAnsi="Garamond"/>
          <w:szCs w:val="24"/>
        </w:rPr>
        <w:t xml:space="preserve"> de 300 heures, aucun repos compensateur n’est du.</w:t>
      </w:r>
    </w:p>
    <w:p w14:paraId="2368587E" w14:textId="77777777" w:rsidP="00CA203D" w:rsidR="006E699B" w:rsidRDefault="006E699B">
      <w:pPr>
        <w:rPr>
          <w:rFonts w:ascii="Garamond" w:cs="Arial" w:hAnsi="Garamond"/>
          <w:szCs w:val="24"/>
        </w:rPr>
      </w:pPr>
    </w:p>
    <w:p w14:paraId="25199056" w14:textId="38ECD896" w:rsidP="00CA203D" w:rsidR="006E699B" w:rsidRDefault="007C174C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>En cas de dépassement au-delà de 300 heures, l</w:t>
      </w:r>
      <w:r w:rsidR="006E699B" w:rsidRPr="006E699B">
        <w:rPr>
          <w:rFonts w:ascii="Garamond" w:cs="Arial" w:hAnsi="Garamond"/>
          <w:szCs w:val="24"/>
        </w:rPr>
        <w:t>a contrepartie obligatoire en repos compensateur ne peut être pris</w:t>
      </w:r>
      <w:r w:rsidR="00E343D5">
        <w:rPr>
          <w:rFonts w:ascii="Garamond" w:cs="Arial" w:hAnsi="Garamond"/>
          <w:szCs w:val="24"/>
        </w:rPr>
        <w:t>e</w:t>
      </w:r>
      <w:r w:rsidR="006E699B" w:rsidRPr="006E699B">
        <w:rPr>
          <w:rFonts w:ascii="Garamond" w:cs="Arial" w:hAnsi="Garamond"/>
          <w:szCs w:val="24"/>
        </w:rPr>
        <w:t xml:space="preserve"> que par journées ou demi-journées.</w:t>
      </w:r>
    </w:p>
    <w:p w14:paraId="324D592B" w14:textId="77777777" w:rsidP="00CA203D" w:rsidR="006E699B" w:rsidRDefault="006E699B">
      <w:pPr>
        <w:rPr>
          <w:rFonts w:ascii="Garamond" w:cs="Arial" w:hAnsi="Garamond"/>
          <w:szCs w:val="24"/>
        </w:rPr>
      </w:pPr>
    </w:p>
    <w:p w14:paraId="6190805D" w14:textId="77777777" w:rsidP="00CA203D" w:rsidR="000F69A9" w:rsidRDefault="00D555A3">
      <w:pPr>
        <w:rPr>
          <w:rFonts w:ascii="Garamond" w:cs="Arial" w:hAnsi="Garamond"/>
          <w:szCs w:val="24"/>
        </w:rPr>
      </w:pPr>
      <w:r w:rsidRPr="00D555A3">
        <w:rPr>
          <w:rFonts w:ascii="Garamond" w:cs="Arial" w:hAnsi="Garamond"/>
          <w:szCs w:val="24"/>
        </w:rPr>
        <w:t xml:space="preserve">Le salarié doit demander la prise de ce repos </w:t>
      </w:r>
      <w:r w:rsidRPr="00254077">
        <w:rPr>
          <w:rFonts w:ascii="Garamond" w:cs="Arial" w:hAnsi="Garamond"/>
          <w:szCs w:val="24"/>
        </w:rPr>
        <w:t>dans les 2 mois qui</w:t>
      </w:r>
      <w:r w:rsidRPr="00D555A3">
        <w:rPr>
          <w:rFonts w:ascii="Garamond" w:cs="Arial" w:hAnsi="Garamond"/>
          <w:szCs w:val="24"/>
        </w:rPr>
        <w:t xml:space="preserve"> suivent l’ouverture de son droit. </w:t>
      </w:r>
    </w:p>
    <w:p w14:paraId="56114EE0" w14:textId="77777777" w:rsidP="00CA203D" w:rsidR="000F69A9" w:rsidRDefault="000F69A9">
      <w:pPr>
        <w:rPr>
          <w:rFonts w:ascii="Garamond" w:cs="Arial" w:hAnsi="Garamond"/>
          <w:szCs w:val="24"/>
        </w:rPr>
      </w:pPr>
    </w:p>
    <w:p w14:paraId="361C3465" w14:textId="4370B660" w:rsidP="00CA203D" w:rsidR="00410644" w:rsidRDefault="00D555A3">
      <w:pPr>
        <w:rPr>
          <w:rFonts w:ascii="Garamond" w:cs="Arial" w:hAnsi="Garamond"/>
          <w:szCs w:val="24"/>
        </w:rPr>
      </w:pPr>
      <w:r w:rsidRPr="00D555A3">
        <w:rPr>
          <w:rFonts w:ascii="Garamond" w:cs="Arial" w:hAnsi="Garamond"/>
          <w:szCs w:val="24"/>
        </w:rPr>
        <w:t>A défaut, l’employeur lui demande de prendre effectivement ses repos dans un délai maximum d’un an.</w:t>
      </w:r>
    </w:p>
    <w:p w14:paraId="412E55F7" w14:textId="29A4ADA3" w:rsidP="00CA203D" w:rsidR="003C3DC9" w:rsidRDefault="003C3DC9">
      <w:pPr>
        <w:rPr>
          <w:rFonts w:ascii="Garamond" w:cs="Arial" w:hAnsi="Garamond"/>
          <w:szCs w:val="24"/>
        </w:rPr>
      </w:pPr>
    </w:p>
    <w:p w14:paraId="2DA615F1" w14:textId="14210072" w:rsidP="00CA203D" w:rsidR="003C3DC9" w:rsidRDefault="003C3DC9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 xml:space="preserve">La fixation des jours de repos est définie en concertation entre l’entreprise et le salarié, en considération des contraintes </w:t>
      </w:r>
      <w:r w:rsidR="002C25B9">
        <w:rPr>
          <w:rFonts w:ascii="Garamond" w:cs="Arial" w:hAnsi="Garamond"/>
          <w:szCs w:val="24"/>
        </w:rPr>
        <w:t xml:space="preserve">de fonctionnement </w:t>
      </w:r>
      <w:r>
        <w:rPr>
          <w:rFonts w:ascii="Garamond" w:cs="Arial" w:hAnsi="Garamond"/>
          <w:szCs w:val="24"/>
        </w:rPr>
        <w:t xml:space="preserve">du </w:t>
      </w:r>
      <w:r w:rsidR="002C25B9">
        <w:rPr>
          <w:rFonts w:ascii="Garamond" w:cs="Arial" w:hAnsi="Garamond"/>
          <w:szCs w:val="24"/>
        </w:rPr>
        <w:t>magasin</w:t>
      </w:r>
      <w:r>
        <w:rPr>
          <w:rFonts w:ascii="Garamond" w:cs="Arial" w:hAnsi="Garamond"/>
          <w:szCs w:val="24"/>
        </w:rPr>
        <w:t>.</w:t>
      </w:r>
    </w:p>
    <w:p w14:paraId="1EBCFBAA" w14:textId="77777777" w:rsidP="00CA203D" w:rsidR="00D555A3" w:rsidRDefault="00D555A3">
      <w:pPr>
        <w:rPr>
          <w:rFonts w:ascii="Garamond" w:cs="Arial" w:hAnsi="Garamond"/>
          <w:szCs w:val="24"/>
        </w:rPr>
      </w:pPr>
    </w:p>
    <w:p w14:paraId="0CBE2151" w14:textId="1A3D85EA" w:rsidP="00210C28" w:rsidR="00210C28" w:rsidRDefault="00210C28" w:rsidRPr="00720B11">
      <w:pPr>
        <w:rPr>
          <w:rFonts w:ascii="Garamond" w:cs="Arial" w:hAnsi="Garamond"/>
          <w:b/>
          <w:szCs w:val="24"/>
          <w:u w:val="single"/>
        </w:rPr>
      </w:pPr>
      <w:r w:rsidRPr="00720B11">
        <w:rPr>
          <w:rFonts w:ascii="Garamond" w:cs="Arial" w:hAnsi="Garamond"/>
          <w:b/>
          <w:szCs w:val="24"/>
          <w:u w:val="single"/>
        </w:rPr>
        <w:t xml:space="preserve">Article </w:t>
      </w:r>
      <w:r w:rsidR="008069B9">
        <w:rPr>
          <w:rFonts w:ascii="Garamond" w:cs="Arial" w:hAnsi="Garamond"/>
          <w:b/>
          <w:szCs w:val="24"/>
          <w:u w:val="single"/>
        </w:rPr>
        <w:t>2</w:t>
      </w:r>
      <w:r w:rsidR="00C54C7B">
        <w:rPr>
          <w:rFonts w:ascii="Garamond" w:cs="Arial" w:hAnsi="Garamond"/>
          <w:b/>
          <w:szCs w:val="24"/>
          <w:u w:val="single"/>
        </w:rPr>
        <w:t xml:space="preserve"> - Dispositions finales</w:t>
      </w:r>
    </w:p>
    <w:p w14:paraId="154FEAED" w14:textId="35F438AD" w:rsidP="00611635" w:rsidR="008A6907" w:rsidRDefault="008A6907">
      <w:pPr>
        <w:rPr>
          <w:rFonts w:ascii="Garamond" w:cs="Arial" w:hAnsi="Garamond"/>
          <w:szCs w:val="24"/>
        </w:rPr>
      </w:pPr>
    </w:p>
    <w:p w14:paraId="0BE37C14" w14:textId="61783122" w:rsidP="00611635" w:rsidR="00C54C7B" w:rsidRDefault="008A6907" w:rsidRPr="00851EDA">
      <w:pPr>
        <w:rPr>
          <w:rFonts w:ascii="Garamond" w:cs="Arial" w:hAnsi="Garamond"/>
          <w:szCs w:val="24"/>
        </w:rPr>
      </w:pPr>
      <w:r w:rsidRPr="00B72012">
        <w:rPr>
          <w:rFonts w:ascii="Garamond" w:cs="Arial" w:hAnsi="Garamond"/>
          <w:szCs w:val="24"/>
        </w:rPr>
        <w:t xml:space="preserve">Le présent </w:t>
      </w:r>
      <w:r w:rsidR="00851EDA" w:rsidRPr="00B72012">
        <w:rPr>
          <w:rFonts w:ascii="Garamond" w:cs="Arial" w:hAnsi="Garamond"/>
          <w:szCs w:val="24"/>
        </w:rPr>
        <w:t>accord</w:t>
      </w:r>
      <w:r w:rsidRPr="00B72012">
        <w:rPr>
          <w:rFonts w:ascii="Garamond" w:cs="Arial" w:hAnsi="Garamond"/>
          <w:szCs w:val="24"/>
        </w:rPr>
        <w:t xml:space="preserve"> s’applique à compter </w:t>
      </w:r>
      <w:r w:rsidR="00334A93" w:rsidRPr="00B72012">
        <w:rPr>
          <w:rFonts w:ascii="Garamond" w:cs="Arial" w:hAnsi="Garamond"/>
          <w:szCs w:val="24"/>
        </w:rPr>
        <w:t xml:space="preserve">du </w:t>
      </w:r>
      <w:r w:rsidR="00254077" w:rsidRPr="00B72012">
        <w:rPr>
          <w:rFonts w:ascii="Garamond" w:cs="Arial" w:hAnsi="Garamond"/>
          <w:szCs w:val="24"/>
        </w:rPr>
        <w:t>1</w:t>
      </w:r>
      <w:r w:rsidR="00254077" w:rsidRPr="00B72012">
        <w:rPr>
          <w:rFonts w:ascii="Garamond" w:cs="Arial" w:hAnsi="Garamond"/>
          <w:szCs w:val="24"/>
          <w:vertAlign w:val="superscript"/>
        </w:rPr>
        <w:t>er</w:t>
      </w:r>
      <w:r w:rsidR="00254077" w:rsidRPr="00B72012">
        <w:rPr>
          <w:rFonts w:ascii="Garamond" w:cs="Arial" w:hAnsi="Garamond"/>
          <w:szCs w:val="24"/>
        </w:rPr>
        <w:t xml:space="preserve"> </w:t>
      </w:r>
      <w:r w:rsidR="007A1356" w:rsidRPr="00B72012">
        <w:rPr>
          <w:rFonts w:ascii="Garamond" w:cs="Arial" w:hAnsi="Garamond"/>
          <w:szCs w:val="24"/>
        </w:rPr>
        <w:t>février 2025</w:t>
      </w:r>
      <w:r w:rsidRPr="00B72012">
        <w:rPr>
          <w:rFonts w:ascii="Garamond" w:cs="Arial" w:hAnsi="Garamond"/>
          <w:szCs w:val="24"/>
        </w:rPr>
        <w:t xml:space="preserve"> et </w:t>
      </w:r>
      <w:r w:rsidR="00300B8C">
        <w:rPr>
          <w:rFonts w:ascii="Garamond" w:cs="Arial" w:hAnsi="Garamond"/>
          <w:szCs w:val="24"/>
        </w:rPr>
        <w:t>pour</w:t>
      </w:r>
      <w:r w:rsidR="00300B8C" w:rsidRPr="00B72012">
        <w:rPr>
          <w:rFonts w:ascii="Garamond" w:cs="Arial" w:hAnsi="Garamond"/>
          <w:szCs w:val="24"/>
        </w:rPr>
        <w:t xml:space="preserve"> </w:t>
      </w:r>
      <w:r w:rsidRPr="00B72012">
        <w:rPr>
          <w:rFonts w:ascii="Garamond" w:cs="Arial" w:hAnsi="Garamond"/>
          <w:szCs w:val="24"/>
        </w:rPr>
        <w:t xml:space="preserve">une durée </w:t>
      </w:r>
      <w:r w:rsidR="00B72012" w:rsidRPr="00B72012">
        <w:rPr>
          <w:rFonts w:ascii="Garamond" w:cs="Arial" w:hAnsi="Garamond"/>
          <w:szCs w:val="24"/>
        </w:rPr>
        <w:t xml:space="preserve">déterminée </w:t>
      </w:r>
      <w:r w:rsidR="00061B11">
        <w:rPr>
          <w:rFonts w:ascii="Garamond" w:cs="Arial" w:hAnsi="Garamond"/>
          <w:szCs w:val="24"/>
        </w:rPr>
        <w:t xml:space="preserve">de 3 ans, soit </w:t>
      </w:r>
      <w:r w:rsidR="00B72012" w:rsidRPr="00B72012">
        <w:rPr>
          <w:rFonts w:ascii="Garamond" w:cs="Arial" w:hAnsi="Garamond"/>
          <w:szCs w:val="24"/>
        </w:rPr>
        <w:t>jusqu’au 31 janvier 2028.</w:t>
      </w:r>
    </w:p>
    <w:p w14:paraId="5A3F5FE5" w14:textId="77777777" w:rsidP="00611635" w:rsidR="00851EDA" w:rsidRDefault="00851EDA" w:rsidRPr="00067CEA">
      <w:pPr>
        <w:rPr>
          <w:rFonts w:ascii="Garamond" w:cs="Arial" w:hAnsi="Garamond"/>
          <w:szCs w:val="24"/>
        </w:rPr>
      </w:pPr>
    </w:p>
    <w:p w14:paraId="6B246DD3" w14:textId="570989F8" w:rsidP="00851EDA" w:rsidR="004B79F7" w:rsidRDefault="004B79F7">
      <w:pPr>
        <w:rPr>
          <w:rFonts w:ascii="Garamond" w:hAnsi="Garamond"/>
          <w:snapToGrid w:val="0"/>
          <w:szCs w:val="24"/>
        </w:rPr>
      </w:pPr>
      <w:r>
        <w:rPr>
          <w:rFonts w:ascii="Garamond" w:hAnsi="Garamond"/>
          <w:snapToGrid w:val="0"/>
          <w:szCs w:val="24"/>
        </w:rPr>
        <w:t>Le présent accord pourra être renouvelé ou révisé selon les conditions légales en vigueur.</w:t>
      </w:r>
    </w:p>
    <w:p w14:paraId="44D3044C" w14:textId="77777777" w:rsidP="00851EDA" w:rsidR="004B79F7" w:rsidRDefault="004B79F7">
      <w:pPr>
        <w:rPr>
          <w:rFonts w:ascii="Garamond" w:hAnsi="Garamond"/>
          <w:snapToGrid w:val="0"/>
          <w:szCs w:val="24"/>
        </w:rPr>
      </w:pPr>
    </w:p>
    <w:p w14:paraId="674DBBB3" w14:textId="0C779606" w:rsidP="00851EDA" w:rsidR="004B79F7" w:rsidRDefault="004B79F7">
      <w:pPr>
        <w:rPr>
          <w:rFonts w:ascii="Garamond" w:hAnsi="Garamond"/>
          <w:snapToGrid w:val="0"/>
          <w:szCs w:val="24"/>
        </w:rPr>
      </w:pPr>
      <w:r>
        <w:rPr>
          <w:rFonts w:ascii="Garamond" w:hAnsi="Garamond"/>
          <w:snapToGrid w:val="0"/>
          <w:szCs w:val="24"/>
        </w:rPr>
        <w:t>Pour ce faire, une négociation sur la révision ou le renouvellement du présent accord pourra être initiée à la demande motivée de toute partie signataire de l’accord</w:t>
      </w:r>
      <w:r w:rsidR="0061208E" w:rsidRPr="0061208E">
        <w:rPr>
          <w:rFonts w:ascii="Garamond" w:hAnsi="Garamond"/>
          <w:snapToGrid w:val="0"/>
          <w:szCs w:val="24"/>
        </w:rPr>
        <w:t xml:space="preserve"> </w:t>
      </w:r>
      <w:r w:rsidR="0061208E">
        <w:rPr>
          <w:rFonts w:ascii="Garamond" w:hAnsi="Garamond"/>
          <w:snapToGrid w:val="0"/>
          <w:szCs w:val="24"/>
        </w:rPr>
        <w:t>par LRAR</w:t>
      </w:r>
      <w:r>
        <w:rPr>
          <w:rFonts w:ascii="Garamond" w:hAnsi="Garamond"/>
          <w:snapToGrid w:val="0"/>
          <w:szCs w:val="24"/>
        </w:rPr>
        <w:t>, qui devra joindre à sa demande un projet de rédaction. L’avenant portant révision devra satisfaire aux conditions légales de validité.</w:t>
      </w:r>
    </w:p>
    <w:p w14:paraId="688CE175" w14:textId="77777777" w:rsidP="00851EDA" w:rsidR="004B79F7" w:rsidRDefault="004B79F7">
      <w:pPr>
        <w:rPr>
          <w:rFonts w:ascii="Garamond" w:hAnsi="Garamond"/>
          <w:snapToGrid w:val="0"/>
          <w:szCs w:val="24"/>
        </w:rPr>
      </w:pPr>
    </w:p>
    <w:p w14:paraId="4087D9DE" w14:textId="2E9A17B9" w:rsidP="00851EDA" w:rsidR="00851EDA" w:rsidRDefault="00851EDA" w:rsidRPr="00067CEA">
      <w:pPr>
        <w:rPr>
          <w:rFonts w:ascii="Garamond" w:hAnsi="Garamond"/>
          <w:snapToGrid w:val="0"/>
          <w:szCs w:val="24"/>
        </w:rPr>
      </w:pPr>
      <w:r w:rsidRPr="00067CEA">
        <w:rPr>
          <w:rFonts w:ascii="Garamond" w:hAnsi="Garamond"/>
          <w:snapToGrid w:val="0"/>
          <w:szCs w:val="24"/>
        </w:rPr>
        <w:t xml:space="preserve">Le présent accord pourra être dénoncé par l’une ou l’autre des parties signataires. Cette dénonciation sera adressée par lettre recommandée avec accusé de réception à l’ensemble des parties à l’accord. </w:t>
      </w:r>
    </w:p>
    <w:p w14:paraId="36BDF3CA" w14:textId="77777777" w:rsidP="00851EDA" w:rsidR="00851EDA" w:rsidRDefault="00851EDA" w:rsidRPr="00067CEA">
      <w:pPr>
        <w:rPr>
          <w:rFonts w:ascii="Garamond" w:hAnsi="Garamond"/>
          <w:snapToGrid w:val="0"/>
          <w:szCs w:val="24"/>
        </w:rPr>
      </w:pPr>
    </w:p>
    <w:p w14:paraId="303E5391" w14:textId="77777777" w:rsidP="00851EDA" w:rsidR="00851EDA" w:rsidRDefault="00851EDA" w:rsidRPr="00067CEA">
      <w:pPr>
        <w:rPr>
          <w:rFonts w:ascii="Garamond" w:hAnsi="Garamond"/>
          <w:snapToGrid w:val="0"/>
          <w:szCs w:val="24"/>
        </w:rPr>
      </w:pPr>
      <w:r w:rsidRPr="00067CEA">
        <w:rPr>
          <w:rFonts w:ascii="Garamond" w:hAnsi="Garamond"/>
          <w:snapToGrid w:val="0"/>
          <w:szCs w:val="24"/>
        </w:rPr>
        <w:t>Dans ce cas, le présent accord continuera à s’appliquer jusqu’à ce qu’un nouvel accord lui soit substitué et au plus tard pendant un an à compter de l’expiration d’un délai de préavis de 3 mois.</w:t>
      </w:r>
    </w:p>
    <w:p w14:paraId="6218AA94" w14:textId="77777777" w:rsidP="00851EDA" w:rsidR="00851EDA" w:rsidRDefault="00851EDA" w:rsidRPr="00067CEA">
      <w:pPr>
        <w:rPr>
          <w:rFonts w:ascii="Garamond" w:hAnsi="Garamond"/>
          <w:snapToGrid w:val="0"/>
          <w:szCs w:val="24"/>
        </w:rPr>
      </w:pPr>
    </w:p>
    <w:p w14:paraId="6754E5DA" w14:textId="4B13DA4E" w:rsidP="00851EDA" w:rsidR="00851EDA" w:rsidRDefault="00851EDA" w:rsidRPr="00067CEA">
      <w:pPr>
        <w:rPr>
          <w:rFonts w:ascii="Garamond" w:hAnsi="Garamond"/>
          <w:snapToGrid w:val="0"/>
          <w:szCs w:val="24"/>
        </w:rPr>
      </w:pPr>
      <w:r w:rsidRPr="00067CEA">
        <w:rPr>
          <w:rFonts w:ascii="Garamond" w:hAnsi="Garamond"/>
          <w:snapToGrid w:val="0"/>
          <w:szCs w:val="24"/>
        </w:rPr>
        <w:t xml:space="preserve">Le courrier de dénonciation donnera lieu également à son dépôt auprès la </w:t>
      </w:r>
      <w:r w:rsidR="00431027">
        <w:rPr>
          <w:rFonts w:ascii="Garamond" w:hAnsi="Garamond"/>
          <w:snapToGrid w:val="0"/>
          <w:szCs w:val="24"/>
        </w:rPr>
        <w:t>DREETS</w:t>
      </w:r>
      <w:r w:rsidRPr="00067CEA">
        <w:rPr>
          <w:rFonts w:ascii="Garamond" w:hAnsi="Garamond"/>
          <w:snapToGrid w:val="0"/>
          <w:szCs w:val="24"/>
        </w:rPr>
        <w:t>.</w:t>
      </w:r>
    </w:p>
    <w:p w14:paraId="3F02C03A" w14:textId="77777777" w:rsidP="00851EDA" w:rsidR="00851EDA" w:rsidRDefault="00851EDA" w:rsidRPr="00067CEA">
      <w:pPr>
        <w:rPr>
          <w:rFonts w:ascii="Garamond" w:hAnsi="Garamond"/>
          <w:snapToGrid w:val="0"/>
          <w:szCs w:val="24"/>
        </w:rPr>
      </w:pPr>
    </w:p>
    <w:p w14:paraId="6795375A" w14:textId="77777777" w:rsidP="00851EDA" w:rsidR="00851EDA" w:rsidRDefault="00851EDA" w:rsidRPr="00067CEA">
      <w:pPr>
        <w:rPr>
          <w:rFonts w:ascii="Garamond" w:hAnsi="Garamond"/>
          <w:snapToGrid w:val="0"/>
          <w:szCs w:val="24"/>
        </w:rPr>
      </w:pPr>
      <w:r w:rsidRPr="00067CEA">
        <w:rPr>
          <w:rFonts w:ascii="Garamond" w:hAnsi="Garamond"/>
          <w:snapToGrid w:val="0"/>
          <w:szCs w:val="24"/>
        </w:rPr>
        <w:t>Une nouvelle négociation s’engagera à la demande de l’une des parties intéressées dans les 3 mois suivant la date de ce dépôt.</w:t>
      </w:r>
    </w:p>
    <w:p w14:paraId="59409F5F" w14:textId="77777777" w:rsidP="00611635" w:rsidR="006A3942" w:rsidRDefault="006A3942">
      <w:pPr>
        <w:rPr>
          <w:rFonts w:ascii="Garamond" w:cs="Arial" w:hAnsi="Garamond"/>
          <w:szCs w:val="24"/>
        </w:rPr>
      </w:pPr>
    </w:p>
    <w:p w14:paraId="5B5810CE" w14:textId="508381F6" w:rsidP="00611635" w:rsidR="00611635" w:rsidRDefault="00611635" w:rsidRPr="00720B11">
      <w:pPr>
        <w:rPr>
          <w:rFonts w:ascii="Garamond" w:cs="Arial" w:hAnsi="Garamond"/>
          <w:b/>
          <w:szCs w:val="24"/>
          <w:u w:val="single"/>
        </w:rPr>
      </w:pPr>
      <w:r w:rsidRPr="00720B11">
        <w:rPr>
          <w:rFonts w:ascii="Garamond" w:cs="Arial" w:hAnsi="Garamond"/>
          <w:b/>
          <w:szCs w:val="24"/>
          <w:u w:val="single"/>
        </w:rPr>
        <w:t xml:space="preserve">Article </w:t>
      </w:r>
      <w:r w:rsidR="003B2ACE">
        <w:rPr>
          <w:rFonts w:ascii="Garamond" w:cs="Arial" w:hAnsi="Garamond"/>
          <w:b/>
          <w:szCs w:val="24"/>
          <w:u w:val="single"/>
        </w:rPr>
        <w:t>3</w:t>
      </w:r>
      <w:r w:rsidRPr="00720B11">
        <w:rPr>
          <w:rFonts w:ascii="Garamond" w:cs="Arial" w:hAnsi="Garamond"/>
          <w:b/>
          <w:szCs w:val="24"/>
          <w:u w:val="single"/>
        </w:rPr>
        <w:t xml:space="preserve"> </w:t>
      </w:r>
      <w:r w:rsidR="006A3942">
        <w:rPr>
          <w:rFonts w:ascii="Garamond" w:cs="Arial" w:hAnsi="Garamond"/>
          <w:b/>
          <w:szCs w:val="24"/>
          <w:u w:val="single"/>
        </w:rPr>
        <w:t xml:space="preserve">- </w:t>
      </w:r>
      <w:r w:rsidRPr="00720B11">
        <w:rPr>
          <w:rFonts w:ascii="Garamond" w:cs="Arial" w:hAnsi="Garamond"/>
          <w:b/>
          <w:szCs w:val="24"/>
          <w:u w:val="single"/>
        </w:rPr>
        <w:t xml:space="preserve">Publicité et dépôt de </w:t>
      </w:r>
      <w:r w:rsidR="006A3942">
        <w:rPr>
          <w:rFonts w:ascii="Garamond" w:cs="Arial" w:hAnsi="Garamond"/>
          <w:b/>
          <w:szCs w:val="24"/>
          <w:u w:val="single"/>
        </w:rPr>
        <w:t>l’avenant</w:t>
      </w:r>
    </w:p>
    <w:p w14:paraId="5C89A11A" w14:textId="77777777" w:rsidP="00611635" w:rsidR="00611635" w:rsidRDefault="00611635" w:rsidRPr="00720B11">
      <w:pPr>
        <w:rPr>
          <w:rFonts w:ascii="Garamond" w:cs="Arial" w:hAnsi="Garamond"/>
          <w:szCs w:val="24"/>
        </w:rPr>
      </w:pPr>
    </w:p>
    <w:p w14:paraId="26F63C5C" w14:textId="0D868CA3" w:rsidP="00611635" w:rsidR="00611635" w:rsidRDefault="00611635" w:rsidRPr="00720B11">
      <w:pPr>
        <w:rPr>
          <w:rFonts w:ascii="Garamond" w:cs="Arial" w:hAnsi="Garamond"/>
          <w:szCs w:val="24"/>
        </w:rPr>
      </w:pPr>
      <w:r w:rsidRPr="00720B11">
        <w:rPr>
          <w:rFonts w:ascii="Garamond" w:cs="Arial" w:hAnsi="Garamond"/>
          <w:szCs w:val="24"/>
        </w:rPr>
        <w:t xml:space="preserve">Une version électronique de l’accord sera adressée à la </w:t>
      </w:r>
      <w:r w:rsidR="00207297">
        <w:rPr>
          <w:rFonts w:ascii="Garamond" w:cs="Arial" w:hAnsi="Garamond"/>
          <w:szCs w:val="24"/>
        </w:rPr>
        <w:t>DREETS</w:t>
      </w:r>
      <w:r w:rsidR="00FF2CC2">
        <w:rPr>
          <w:rFonts w:ascii="Garamond" w:cs="Arial" w:hAnsi="Garamond"/>
          <w:szCs w:val="24"/>
        </w:rPr>
        <w:t xml:space="preserve"> compétente</w:t>
      </w:r>
      <w:r w:rsidRPr="00720B11">
        <w:rPr>
          <w:rFonts w:ascii="Garamond" w:cs="Arial" w:hAnsi="Garamond"/>
          <w:szCs w:val="24"/>
        </w:rPr>
        <w:t>, sur le site :</w:t>
      </w:r>
      <w:r w:rsidRPr="00720B11">
        <w:rPr>
          <w:rFonts w:ascii="Garamond" w:cs="Arial" w:hAnsi="Garamond" w:hint="eastAsia"/>
          <w:szCs w:val="24"/>
        </w:rPr>
        <w:t> </w:t>
      </w:r>
      <w:hyperlink w:history="1">
        <w:r w:rsidR="00207297" w:rsidRPr="00AA4DCB">
          <w:rPr>
            <w:rStyle w:val="Lienhypertexte"/>
            <w:rFonts w:ascii="Garamond" w:cs="Arial" w:hAnsi="Garamond" w:hint="eastAsia"/>
            <w:szCs w:val="24"/>
          </w:rPr>
          <w:t>www.teleaccords.travail-emploi.gouv.fr</w:t>
        </w:r>
        <w:r w:rsidR="00207297" w:rsidRPr="00AA4DCB">
          <w:rPr>
            <w:rStyle w:val="Lienhypertexte"/>
            <w:rFonts w:ascii="Garamond" w:cs="Arial" w:hAnsi="Garamond"/>
            <w:szCs w:val="24"/>
          </w:rPr>
          <w:t xml:space="preserve"> </w:t>
        </w:r>
        <w:r w:rsidR="00207297" w:rsidRPr="00AA4DCB">
          <w:rPr>
            <w:rStyle w:val="Lienhypertexte"/>
            <w:rFonts w:ascii="Garamond" w:cs="Arial" w:hAnsi="Garamond" w:hint="eastAsia"/>
            <w:szCs w:val="24"/>
          </w:rPr>
          <w:t>.</w:t>
        </w:r>
      </w:hyperlink>
      <w:r w:rsidR="00207297">
        <w:rPr>
          <w:rFonts w:ascii="Garamond" w:cs="Arial" w:hAnsi="Garamond"/>
          <w:szCs w:val="24"/>
        </w:rPr>
        <w:t xml:space="preserve"> </w:t>
      </w:r>
    </w:p>
    <w:p w14:paraId="4F766E10" w14:textId="77777777" w:rsidP="00611635" w:rsidR="00611635" w:rsidRDefault="00611635" w:rsidRPr="00720B11">
      <w:pPr>
        <w:rPr>
          <w:rFonts w:ascii="Garamond" w:cs="Arial" w:hAnsi="Garamond"/>
          <w:szCs w:val="24"/>
        </w:rPr>
      </w:pPr>
    </w:p>
    <w:p w14:paraId="0D693116" w14:textId="5D43A8AB" w:rsidP="00611635" w:rsidR="00611635" w:rsidRDefault="00611635" w:rsidRPr="00720B11">
      <w:pPr>
        <w:rPr>
          <w:rFonts w:ascii="Garamond" w:cs="Arial" w:hAnsi="Garamond"/>
          <w:szCs w:val="24"/>
        </w:rPr>
      </w:pPr>
      <w:r w:rsidRPr="00720B11">
        <w:rPr>
          <w:rFonts w:ascii="Garamond" w:cs="Arial" w:hAnsi="Garamond"/>
          <w:szCs w:val="24"/>
        </w:rPr>
        <w:t>Un exemplaire du présent accord sera adressé au secrétariat-greffe du Conseil de Prud’hommes</w:t>
      </w:r>
      <w:r>
        <w:rPr>
          <w:rFonts w:ascii="Garamond" w:cs="Arial" w:hAnsi="Garamond"/>
          <w:szCs w:val="24"/>
        </w:rPr>
        <w:t xml:space="preserve"> de </w:t>
      </w:r>
      <w:r w:rsidR="00254077">
        <w:rPr>
          <w:rFonts w:ascii="Garamond" w:cs="Arial" w:hAnsi="Garamond"/>
          <w:szCs w:val="24"/>
        </w:rPr>
        <w:t>VALENCE</w:t>
      </w:r>
      <w:r w:rsidR="000325DE">
        <w:rPr>
          <w:rFonts w:ascii="Garamond" w:cs="Arial" w:hAnsi="Garamond"/>
          <w:szCs w:val="24"/>
        </w:rPr>
        <w:t xml:space="preserve"> (26000)</w:t>
      </w:r>
      <w:r w:rsidR="00254077">
        <w:rPr>
          <w:rFonts w:ascii="Garamond" w:cs="Arial" w:hAnsi="Garamond"/>
          <w:szCs w:val="24"/>
        </w:rPr>
        <w:t>.</w:t>
      </w:r>
    </w:p>
    <w:p w14:paraId="178CC13B" w14:textId="77777777" w:rsidP="00611635" w:rsidR="00611635" w:rsidRDefault="00611635" w:rsidRPr="00720B11">
      <w:pPr>
        <w:rPr>
          <w:rFonts w:ascii="Garamond" w:cs="Arial" w:hAnsi="Garamond"/>
          <w:szCs w:val="24"/>
        </w:rPr>
      </w:pPr>
    </w:p>
    <w:p w14:paraId="0DDDBCAB" w14:textId="77777777" w:rsidP="00611635" w:rsidR="00611635" w:rsidRDefault="00611635" w:rsidRPr="00720B11">
      <w:pPr>
        <w:rPr>
          <w:rFonts w:ascii="Garamond" w:cs="Arial" w:hAnsi="Garamond"/>
          <w:szCs w:val="24"/>
        </w:rPr>
      </w:pPr>
      <w:r w:rsidRPr="00720B11">
        <w:rPr>
          <w:rFonts w:ascii="Garamond" w:cs="Arial" w:hAnsi="Garamond"/>
          <w:szCs w:val="24"/>
        </w:rPr>
        <w:t>Cet accord sera également affiché sur le tableau d’affichage destiné au personnel.</w:t>
      </w:r>
    </w:p>
    <w:p w14:paraId="0E9BA37F" w14:textId="77777777" w:rsidP="00611635" w:rsidR="00611635" w:rsidRDefault="00611635" w:rsidRPr="002710A6">
      <w:pPr>
        <w:rPr>
          <w:rFonts w:ascii="Garamond" w:cs="Arial" w:hAnsi="Garamond"/>
          <w:szCs w:val="24"/>
        </w:rPr>
      </w:pPr>
    </w:p>
    <w:p w14:paraId="03DBFB88" w14:textId="77777777" w:rsidP="00611635" w:rsidR="00611635" w:rsidRDefault="00611635" w:rsidRPr="002710A6">
      <w:pPr>
        <w:rPr>
          <w:rFonts w:ascii="Garamond" w:cs="Arial" w:hAnsi="Garamond"/>
          <w:szCs w:val="24"/>
        </w:rPr>
      </w:pPr>
    </w:p>
    <w:p w14:paraId="294D5352" w14:textId="213098A2" w:rsidP="00611635" w:rsidR="00611635" w:rsidRDefault="00611635" w:rsidRPr="00720B11">
      <w:pPr>
        <w:rPr>
          <w:rFonts w:ascii="Garamond" w:cs="Arial" w:hAnsi="Garamond"/>
          <w:szCs w:val="24"/>
        </w:rPr>
      </w:pPr>
      <w:r w:rsidRPr="00720B11">
        <w:rPr>
          <w:rFonts w:ascii="Garamond" w:cs="Arial" w:hAnsi="Garamond"/>
          <w:szCs w:val="24"/>
        </w:rPr>
        <w:t xml:space="preserve">Fait à </w:t>
      </w:r>
      <w:r w:rsidR="00207297">
        <w:rPr>
          <w:rFonts w:ascii="Garamond" w:cs="Arial" w:hAnsi="Garamond"/>
          <w:szCs w:val="24"/>
        </w:rPr>
        <w:t>SAINT PAUL LES ROMANS</w:t>
      </w:r>
      <w:r w:rsidRPr="00720B11">
        <w:rPr>
          <w:rFonts w:ascii="Garamond" w:cs="Arial" w:hAnsi="Garamond"/>
          <w:szCs w:val="24"/>
        </w:rPr>
        <w:t xml:space="preserve"> </w:t>
      </w:r>
    </w:p>
    <w:p w14:paraId="16822C23" w14:textId="77777777" w:rsidP="00611635" w:rsidR="00611635" w:rsidRDefault="00611635" w:rsidRPr="00720B11">
      <w:pPr>
        <w:rPr>
          <w:rFonts w:ascii="Garamond" w:cs="Arial" w:hAnsi="Garamond"/>
          <w:szCs w:val="24"/>
        </w:rPr>
      </w:pPr>
    </w:p>
    <w:p w14:paraId="1AE3E8CC" w14:textId="18F80E65" w:rsidP="00611635" w:rsidR="00611635" w:rsidRDefault="00B72012" w:rsidRPr="00720B11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>Le 10 décembre 2024</w:t>
      </w:r>
    </w:p>
    <w:p w14:paraId="3466A8C9" w14:textId="77777777" w:rsidP="00611635" w:rsidR="00611635" w:rsidRDefault="00611635" w:rsidRPr="00720B11">
      <w:pPr>
        <w:rPr>
          <w:rFonts w:ascii="Garamond" w:cs="Arial" w:hAnsi="Garamond"/>
          <w:szCs w:val="24"/>
        </w:rPr>
      </w:pPr>
    </w:p>
    <w:p w14:paraId="6165F638" w14:textId="5E8D03B9" w:rsidP="00611635" w:rsidR="00611635" w:rsidRDefault="00611635">
      <w:pPr>
        <w:rPr>
          <w:rFonts w:ascii="Garamond" w:cs="Arial" w:hAnsi="Garamond"/>
          <w:szCs w:val="24"/>
        </w:rPr>
      </w:pPr>
      <w:r w:rsidRPr="00720B11">
        <w:rPr>
          <w:rFonts w:ascii="Garamond" w:cs="Arial" w:hAnsi="Garamond"/>
          <w:szCs w:val="24"/>
        </w:rPr>
        <w:t xml:space="preserve">En </w:t>
      </w:r>
      <w:r w:rsidR="00207297">
        <w:rPr>
          <w:rFonts w:ascii="Garamond" w:cs="Arial" w:hAnsi="Garamond"/>
          <w:szCs w:val="24"/>
        </w:rPr>
        <w:t>5</w:t>
      </w:r>
      <w:r>
        <w:rPr>
          <w:rFonts w:ascii="Garamond" w:cs="Arial" w:hAnsi="Garamond"/>
          <w:szCs w:val="24"/>
        </w:rPr>
        <w:t xml:space="preserve"> </w:t>
      </w:r>
      <w:r w:rsidRPr="00720B11">
        <w:rPr>
          <w:rFonts w:ascii="Garamond" w:cs="Arial" w:hAnsi="Garamond"/>
          <w:szCs w:val="24"/>
        </w:rPr>
        <w:t xml:space="preserve">exemplaires originaux </w:t>
      </w:r>
    </w:p>
    <w:p w14:paraId="601D9BEC" w14:textId="77777777" w:rsidP="00611635" w:rsidR="003B2ACE" w:rsidRDefault="003B2ACE">
      <w:pPr>
        <w:rPr>
          <w:rFonts w:ascii="Garamond" w:cs="Arial" w:hAnsi="Garamond"/>
          <w:szCs w:val="24"/>
        </w:rPr>
      </w:pPr>
    </w:p>
    <w:p w14:paraId="1E58A63A" w14:textId="77777777" w:rsidP="00611635" w:rsidR="003B2ACE" w:rsidRDefault="003B2ACE">
      <w:pPr>
        <w:rPr>
          <w:rFonts w:ascii="Garamond" w:cs="Arial" w:hAnsi="Garamond"/>
          <w:szCs w:val="24"/>
        </w:rPr>
      </w:pPr>
    </w:p>
    <w:p w14:paraId="1FA39BF6" w14:textId="77777777" w:rsidP="00611635" w:rsidR="00611635" w:rsidRDefault="00611635" w:rsidRPr="00720B11">
      <w:pPr>
        <w:rPr>
          <w:rFonts w:ascii="Garamond" w:cs="Arial" w:hAnsi="Garamond"/>
          <w:szCs w:val="24"/>
        </w:rPr>
      </w:pPr>
    </w:p>
    <w:p w14:paraId="62A2E922" w14:textId="4ED3B85B" w:rsidP="00611635" w:rsidR="00611635" w:rsidRDefault="00611635" w:rsidRPr="003B2ACE">
      <w:pPr>
        <w:rPr>
          <w:rFonts w:ascii="Garamond" w:cs="Arial" w:hAnsi="Garamond"/>
          <w:szCs w:val="24"/>
        </w:rPr>
      </w:pPr>
      <w:r w:rsidRPr="003B2ACE">
        <w:rPr>
          <w:rFonts w:ascii="Garamond" w:cs="Arial" w:hAnsi="Garamond"/>
          <w:szCs w:val="24"/>
        </w:rPr>
        <w:t xml:space="preserve">Pour la société </w:t>
      </w:r>
      <w:r w:rsidR="00207297" w:rsidRPr="003B2ACE">
        <w:rPr>
          <w:rFonts w:ascii="Garamond" w:cs="Arial" w:hAnsi="Garamond"/>
          <w:szCs w:val="24"/>
        </w:rPr>
        <w:t>DROMEDIS</w:t>
      </w:r>
    </w:p>
    <w:p w14:paraId="1ED6A31B" w14:textId="5B01D6B7" w:rsidP="00611635" w:rsidR="00611635" w:rsidRDefault="003920F1" w:rsidRPr="003B2ACE">
      <w:pPr>
        <w:rPr>
          <w:rFonts w:ascii="Garamond" w:cs="Arial" w:hAnsi="Garamond"/>
          <w:szCs w:val="24"/>
        </w:rPr>
      </w:pPr>
      <w:r>
        <w:rPr>
          <w:rFonts w:ascii="Garamond" w:cs="Arial" w:hAnsi="Garamond"/>
          <w:szCs w:val="24"/>
        </w:rPr>
        <w:t>XXXXXXXXXXX</w:t>
      </w:r>
    </w:p>
    <w:p w14:paraId="49EDCD85" w14:textId="77777777" w:rsidP="00611635" w:rsidR="003B2ACE" w:rsidRDefault="003B2ACE">
      <w:pPr>
        <w:rPr>
          <w:rFonts w:ascii="Garamond" w:cs="Arial" w:hAnsi="Garamond"/>
          <w:b/>
          <w:szCs w:val="24"/>
        </w:rPr>
      </w:pPr>
    </w:p>
    <w:p w14:paraId="42F247F9" w14:textId="77777777" w:rsidP="00611635" w:rsidR="003B2ACE" w:rsidRDefault="003B2ACE">
      <w:pPr>
        <w:rPr>
          <w:rFonts w:ascii="Garamond" w:cs="Arial" w:hAnsi="Garamond"/>
          <w:b/>
          <w:szCs w:val="24"/>
        </w:rPr>
      </w:pPr>
    </w:p>
    <w:p w14:paraId="63C0016F" w14:textId="77777777" w:rsidP="00611635" w:rsidR="003B2ACE" w:rsidRDefault="003B2ACE">
      <w:pPr>
        <w:rPr>
          <w:rFonts w:ascii="Garamond" w:cs="Arial" w:hAnsi="Garamond"/>
          <w:b/>
          <w:szCs w:val="24"/>
        </w:rPr>
      </w:pPr>
    </w:p>
    <w:p w14:paraId="5803E154" w14:textId="77777777" w:rsidP="00611635" w:rsidR="003B2ACE" w:rsidRDefault="003B2ACE">
      <w:pPr>
        <w:rPr>
          <w:rFonts w:ascii="Garamond" w:cs="Arial" w:hAnsi="Garamond"/>
          <w:b/>
          <w:szCs w:val="24"/>
        </w:rPr>
      </w:pPr>
    </w:p>
    <w:p w14:paraId="27E843D6" w14:textId="77777777" w:rsidP="00611635" w:rsidR="003B2ACE" w:rsidRDefault="003B2ACE">
      <w:pPr>
        <w:rPr>
          <w:rFonts w:ascii="Garamond" w:cs="Arial" w:hAnsi="Garamond"/>
          <w:b/>
          <w:szCs w:val="24"/>
        </w:rPr>
      </w:pPr>
    </w:p>
    <w:p w14:paraId="147F26F0" w14:textId="77777777" w:rsidP="00611635" w:rsidR="003B2ACE" w:rsidRDefault="003B2ACE">
      <w:pPr>
        <w:rPr>
          <w:rFonts w:ascii="Garamond" w:cs="Arial" w:hAnsi="Garamond"/>
          <w:b/>
          <w:szCs w:val="24"/>
        </w:rPr>
      </w:pPr>
    </w:p>
    <w:p w14:paraId="17D1BAF9" w14:textId="709723DD" w:rsidP="00254077" w:rsidR="00254077" w:rsidRDefault="003920F1">
      <w:pPr>
        <w:ind w:right="-2"/>
        <w:rPr>
          <w:rFonts w:ascii="Book Antiqua" w:cs="Arial" w:hAnsi="Book Antiqua"/>
          <w:sz w:val="21"/>
          <w:szCs w:val="21"/>
        </w:rPr>
      </w:pPr>
      <w:r>
        <w:rPr>
          <w:rFonts w:ascii="Book Antiqua" w:cs="Arial" w:hAnsi="Book Antiqua"/>
          <w:sz w:val="21"/>
          <w:szCs w:val="21"/>
        </w:rPr>
        <w:t>XXXXXXXXXXXXXX</w:t>
      </w:r>
      <w:r w:rsidR="00254077" w:rsidRPr="00FF1EE8">
        <w:rPr>
          <w:rFonts w:ascii="Book Antiqua" w:cs="Arial" w:hAnsi="Book Antiqua"/>
          <w:sz w:val="21"/>
          <w:szCs w:val="21"/>
        </w:rPr>
        <w:t xml:space="preserve"> agissant en sa qualité de Délégué</w:t>
      </w:r>
      <w:r w:rsidR="00254077">
        <w:rPr>
          <w:rFonts w:ascii="Book Antiqua" w:cs="Arial" w:hAnsi="Book Antiqua"/>
          <w:sz w:val="21"/>
          <w:szCs w:val="21"/>
        </w:rPr>
        <w:t>e</w:t>
      </w:r>
      <w:r w:rsidR="00254077" w:rsidRPr="00FF1EE8">
        <w:rPr>
          <w:rFonts w:ascii="Book Antiqua" w:cs="Arial" w:hAnsi="Book Antiqua"/>
          <w:sz w:val="21"/>
          <w:szCs w:val="21"/>
        </w:rPr>
        <w:t xml:space="preserve"> Syndical</w:t>
      </w:r>
      <w:r w:rsidR="003B2ACE">
        <w:rPr>
          <w:rFonts w:ascii="Book Antiqua" w:cs="Arial" w:hAnsi="Book Antiqua"/>
          <w:sz w:val="21"/>
          <w:szCs w:val="21"/>
        </w:rPr>
        <w:t>e</w:t>
      </w:r>
      <w:r w:rsidR="00254077" w:rsidRPr="00FF1EE8">
        <w:rPr>
          <w:rFonts w:ascii="Book Antiqua" w:cs="Arial" w:hAnsi="Book Antiqua"/>
          <w:sz w:val="21"/>
          <w:szCs w:val="21"/>
        </w:rPr>
        <w:t xml:space="preserve"> CGT dans l’entreprise,</w:t>
      </w:r>
    </w:p>
    <w:p w14:paraId="63FEB1BB" w14:textId="77777777" w:rsidP="00254077" w:rsidR="00254077" w:rsidRDefault="00254077">
      <w:pPr>
        <w:ind w:right="-2"/>
        <w:rPr>
          <w:rFonts w:ascii="Book Antiqua" w:cs="Arial" w:hAnsi="Book Antiqua"/>
          <w:sz w:val="21"/>
          <w:szCs w:val="21"/>
        </w:rPr>
      </w:pPr>
    </w:p>
    <w:p w14:paraId="3CF53384" w14:textId="77777777" w:rsidP="00254077" w:rsidR="00254077" w:rsidRDefault="00254077">
      <w:pPr>
        <w:ind w:right="-2"/>
        <w:rPr>
          <w:rFonts w:ascii="Book Antiqua" w:cs="Arial" w:hAnsi="Book Antiqua"/>
          <w:sz w:val="21"/>
          <w:szCs w:val="21"/>
        </w:rPr>
      </w:pPr>
    </w:p>
    <w:p w14:paraId="25C62DF7" w14:textId="77777777" w:rsidP="00254077" w:rsidR="00254077" w:rsidRDefault="00254077">
      <w:pPr>
        <w:ind w:right="-2"/>
        <w:rPr>
          <w:rFonts w:ascii="Book Antiqua" w:cs="Arial" w:hAnsi="Book Antiqua"/>
          <w:sz w:val="21"/>
          <w:szCs w:val="21"/>
        </w:rPr>
      </w:pPr>
    </w:p>
    <w:p w14:paraId="3EDE1C7F" w14:textId="77777777" w:rsidP="00254077" w:rsidR="00254077" w:rsidRDefault="00254077">
      <w:pPr>
        <w:ind w:right="-2"/>
        <w:rPr>
          <w:rFonts w:ascii="Book Antiqua" w:cs="Arial" w:hAnsi="Book Antiqua"/>
          <w:sz w:val="21"/>
          <w:szCs w:val="21"/>
        </w:rPr>
      </w:pPr>
    </w:p>
    <w:p w14:paraId="69F7FDB7" w14:textId="77777777" w:rsidP="00254077" w:rsidR="00254077" w:rsidRDefault="00254077">
      <w:pPr>
        <w:ind w:right="-2"/>
        <w:rPr>
          <w:rFonts w:ascii="Book Antiqua" w:cs="Arial" w:hAnsi="Book Antiqua"/>
          <w:sz w:val="21"/>
          <w:szCs w:val="21"/>
        </w:rPr>
      </w:pPr>
    </w:p>
    <w:p w14:paraId="69CD3D8E" w14:textId="77777777" w:rsidP="00254077" w:rsidR="00254077" w:rsidRDefault="00254077" w:rsidRPr="00FF1EE8">
      <w:pPr>
        <w:ind w:right="-2"/>
        <w:rPr>
          <w:rFonts w:ascii="Book Antiqua" w:cs="Arial" w:hAnsi="Book Antiqua"/>
          <w:sz w:val="21"/>
          <w:szCs w:val="21"/>
        </w:rPr>
      </w:pPr>
    </w:p>
    <w:p w14:paraId="01BF55E5" w14:textId="43D1EEA0" w:rsidP="00254077" w:rsidR="00254077" w:rsidRDefault="003920F1" w:rsidRPr="00FF1EE8">
      <w:pPr>
        <w:ind w:right="-2"/>
        <w:rPr>
          <w:rFonts w:ascii="Book Antiqua" w:cs="Arial" w:hAnsi="Book Antiqua"/>
          <w:sz w:val="21"/>
          <w:szCs w:val="21"/>
        </w:rPr>
      </w:pPr>
      <w:r>
        <w:rPr>
          <w:rFonts w:ascii="Book Antiqua" w:cs="Arial" w:hAnsi="Book Antiqua"/>
          <w:sz w:val="21"/>
          <w:szCs w:val="21"/>
        </w:rPr>
        <w:t>XXXXXXXXXXXXXX</w:t>
      </w:r>
      <w:r w:rsidR="00254077" w:rsidRPr="00FF1EE8">
        <w:rPr>
          <w:rFonts w:ascii="Book Antiqua" w:cs="Arial" w:hAnsi="Book Antiqua"/>
          <w:sz w:val="21"/>
          <w:szCs w:val="21"/>
        </w:rPr>
        <w:t xml:space="preserve"> agissant en sa qualité de Délégué</w:t>
      </w:r>
      <w:r w:rsidR="00254077">
        <w:rPr>
          <w:rFonts w:ascii="Book Antiqua" w:cs="Arial" w:hAnsi="Book Antiqua"/>
          <w:sz w:val="21"/>
          <w:szCs w:val="21"/>
        </w:rPr>
        <w:t>e</w:t>
      </w:r>
      <w:r w:rsidR="00254077" w:rsidRPr="00FF1EE8">
        <w:rPr>
          <w:rFonts w:ascii="Book Antiqua" w:cs="Arial" w:hAnsi="Book Antiqua"/>
          <w:sz w:val="21"/>
          <w:szCs w:val="21"/>
        </w:rPr>
        <w:t xml:space="preserve"> Syndical</w:t>
      </w:r>
      <w:r w:rsidR="003B2ACE">
        <w:rPr>
          <w:rFonts w:ascii="Book Antiqua" w:cs="Arial" w:hAnsi="Book Antiqua"/>
          <w:sz w:val="21"/>
          <w:szCs w:val="21"/>
        </w:rPr>
        <w:t>e</w:t>
      </w:r>
      <w:r w:rsidR="00254077" w:rsidRPr="00FF1EE8">
        <w:rPr>
          <w:rFonts w:ascii="Book Antiqua" w:cs="Arial" w:hAnsi="Book Antiqua"/>
          <w:sz w:val="21"/>
          <w:szCs w:val="21"/>
        </w:rPr>
        <w:t xml:space="preserve"> FO dans l’entreprise,</w:t>
      </w:r>
    </w:p>
    <w:p w14:paraId="034CEC19" w14:textId="5E832E50" w:rsidP="00611635" w:rsidR="00611635" w:rsidRDefault="00611635" w:rsidRPr="006772D3">
      <w:pPr>
        <w:rPr>
          <w:rFonts w:ascii="Garamond" w:cs="Arial" w:hAnsi="Garamond"/>
          <w:b/>
          <w:szCs w:val="24"/>
        </w:rPr>
      </w:pPr>
    </w:p>
    <w:sectPr w:rsidR="00611635" w:rsidRPr="006772D3" w:rsidSect="00AC5B97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pgSz w:code="9" w:h="16838" w:w="11906"/>
      <w:pgMar w:bottom="851" w:footer="567" w:gutter="0" w:header="720" w:left="1418" w:right="1418" w:top="1418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870EBB" w14:textId="77777777" w:rsidR="007C174C" w:rsidRDefault="007C174C">
      <w:r>
        <w:separator/>
      </w:r>
    </w:p>
  </w:endnote>
  <w:endnote w:type="continuationSeparator" w:id="0">
    <w:p w14:paraId="2589551B" w14:textId="77777777" w:rsidR="007C174C" w:rsidRDefault="007C1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wood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6ADB55" w14:textId="77777777" w:rsidR="007C174C" w:rsidRDefault="007C174C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38043530" w14:textId="77777777" w:rsidR="007C174C" w:rsidRDefault="007C174C">
    <w:pPr>
      <w:pStyle w:val="Pieddepage"/>
      <w:tabs>
        <w:tab w:pos="4536" w:val="clear"/>
      </w:tabs>
      <w:jc w:val="center"/>
    </w:pPr>
    <w:r>
      <w:rPr>
        <w:rStyle w:val="Numrodepage"/>
      </w:rPr>
      <w:t xml:space="preserve">-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3920F1"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3920F1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 xml:space="preserve"> -</w:t>
    </w: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6A9850A" w14:textId="77777777" w:rsidR="007C174C" w:rsidRDefault="007C174C">
    <w:pPr>
      <w:pStyle w:val="Pieddepage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14:paraId="254FC0DA" w14:textId="77777777" w:rsidR="007C174C" w:rsidRDefault="007C174C">
      <w:r>
        <w:separator/>
      </w:r>
    </w:p>
  </w:footnote>
  <w:footnote w:id="0" w:type="continuationSeparator">
    <w:p w14:paraId="27EFC4BD" w14:textId="77777777" w:rsidR="007C174C" w:rsidRDefault="007C174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2F1C34CD" w14:textId="491ABCF3" w:rsidR="007C174C" w:rsidRDefault="007C174C">
    <w:pPr>
      <w:pStyle w:val="En-tte"/>
    </w:pP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B5E610B" w14:textId="21CF828E" w:rsidR="007C174C" w:rsidRDefault="007C174C">
    <w:pPr>
      <w:pStyle w:val="En-tte"/>
    </w:pP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67CF34C1" w14:textId="5C29C295" w:rsidR="007C174C" w:rsidRDefault="007C174C">
    <w:pPr>
      <w:pStyle w:val="En-tte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9AD748C"/>
    <w:multiLevelType w:val="multilevel"/>
    <w:tmpl w:val="CC3A64B8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:abstractNumId="1">
    <w:nsid w:val="0CE97CFE"/>
    <w:multiLevelType w:val="multilevel"/>
    <w:tmpl w:val="B552AB8C"/>
    <w:lvl w:ilvl="0">
      <w:start w:val="1"/>
      <w:numFmt w:val="bullet"/>
      <w:lvlText w:val=""/>
      <w:lvlJc w:val="left"/>
      <w:pPr>
        <w:ind w:hanging="360" w:left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:abstractNumId="2">
    <w:nsid w:val="20755C67"/>
    <w:multiLevelType w:val="multilevel"/>
    <w:tmpl w:val="62F01616"/>
    <w:lvl w:ilvl="0">
      <w:start w:val="3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:abstractNumId="3">
    <w:nsid w:val="36DE1394"/>
    <w:multiLevelType w:val="hybridMultilevel"/>
    <w:tmpl w:val="69820734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40ED76D5"/>
    <w:multiLevelType w:val="singleLevel"/>
    <w:tmpl w:val="3D22971A"/>
    <w:lvl w:ilvl="0">
      <w:numFmt w:val="bullet"/>
      <w:lvlText w:val="-"/>
      <w:lvlJc w:val="left"/>
      <w:pPr>
        <w:ind w:hanging="360" w:left="720"/>
      </w:pPr>
      <w:rPr>
        <w:rFonts w:hint="default"/>
      </w:rPr>
    </w:lvl>
  </w:abstractNum>
  <w:abstractNum w:abstractNumId="5">
    <w:nsid w:val="63527C20"/>
    <w:multiLevelType w:val="multilevel"/>
    <w:tmpl w:val="61206CEC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:abstractNumId="6">
    <w:nsid w:val="638C506E"/>
    <w:multiLevelType w:val="hybridMultilevel"/>
    <w:tmpl w:val="A90E2C5A"/>
    <w:lvl w:ilvl="0" w:tplc="3D22971A">
      <w:numFmt w:val="bullet"/>
      <w:lvlText w:val="-"/>
      <w:lvlJc w:val="left"/>
      <w:pPr>
        <w:ind w:hanging="360" w:left="720"/>
      </w:pPr>
      <w:rPr>
        <w:rFonts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649D2B70"/>
    <w:multiLevelType w:val="hybridMultilevel"/>
    <w:tmpl w:val="B98A6844"/>
    <w:lvl w:ilvl="0" w:tplc="040C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8">
    <w:nsid w:val="7CA04D8A"/>
    <w:multiLevelType w:val="multilevel"/>
    <w:tmpl w:val="B7D2726E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8"/>
  </w:num>
  <w:num w:numId="5">
    <w:abstractNumId w:val="3"/>
  </w:num>
  <w:num w:numId="6">
    <w:abstractNumId w:val="5"/>
  </w:num>
  <w:num w:numId="7">
    <w:abstractNumId w:val="0"/>
  </w:num>
  <w:num w:numId="8">
    <w:abstractNumId w:val="2"/>
  </w:num>
  <w:num w:numId="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rine LAUNAY [2]">
    <w15:presenceInfo w15:providerId="AD" w15:userId="S::marinelaunay@elanavocats.com::cb3b535c-2228-490c-9a1c-18c2b5ad858a"/>
  </w15:person>
</w15:people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60"/>
  <w:embedSystemFonts/>
  <w:proofState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trackRevision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spidmax="20484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B97"/>
    <w:rsid w:val="000325DE"/>
    <w:rsid w:val="00032BCA"/>
    <w:rsid w:val="00061B11"/>
    <w:rsid w:val="00067CEA"/>
    <w:rsid w:val="00085D59"/>
    <w:rsid w:val="00096A06"/>
    <w:rsid w:val="000D0F54"/>
    <w:rsid w:val="000F69A9"/>
    <w:rsid w:val="00186DD7"/>
    <w:rsid w:val="0019367D"/>
    <w:rsid w:val="00197D57"/>
    <w:rsid w:val="001A66EB"/>
    <w:rsid w:val="00207297"/>
    <w:rsid w:val="00210C28"/>
    <w:rsid w:val="00233388"/>
    <w:rsid w:val="00244A3B"/>
    <w:rsid w:val="00254077"/>
    <w:rsid w:val="002B78DA"/>
    <w:rsid w:val="002C25B9"/>
    <w:rsid w:val="002F4156"/>
    <w:rsid w:val="002F505C"/>
    <w:rsid w:val="00300B8C"/>
    <w:rsid w:val="00317F88"/>
    <w:rsid w:val="00320318"/>
    <w:rsid w:val="00334A93"/>
    <w:rsid w:val="003509D8"/>
    <w:rsid w:val="003920F1"/>
    <w:rsid w:val="003A4C66"/>
    <w:rsid w:val="003B2ACE"/>
    <w:rsid w:val="003B51DD"/>
    <w:rsid w:val="003C1E95"/>
    <w:rsid w:val="003C3DC9"/>
    <w:rsid w:val="003C66DD"/>
    <w:rsid w:val="00410644"/>
    <w:rsid w:val="004149EF"/>
    <w:rsid w:val="00431027"/>
    <w:rsid w:val="00457DBB"/>
    <w:rsid w:val="00477563"/>
    <w:rsid w:val="00486976"/>
    <w:rsid w:val="00494930"/>
    <w:rsid w:val="004B2EE8"/>
    <w:rsid w:val="004B75CB"/>
    <w:rsid w:val="004B79F7"/>
    <w:rsid w:val="004D5964"/>
    <w:rsid w:val="004E0FB5"/>
    <w:rsid w:val="00575EBC"/>
    <w:rsid w:val="00585108"/>
    <w:rsid w:val="005B41AB"/>
    <w:rsid w:val="005F0B3D"/>
    <w:rsid w:val="005F787D"/>
    <w:rsid w:val="00611635"/>
    <w:rsid w:val="0061208E"/>
    <w:rsid w:val="0062734C"/>
    <w:rsid w:val="00642542"/>
    <w:rsid w:val="006772D3"/>
    <w:rsid w:val="00677D4A"/>
    <w:rsid w:val="00694512"/>
    <w:rsid w:val="006A047B"/>
    <w:rsid w:val="006A3942"/>
    <w:rsid w:val="006E699B"/>
    <w:rsid w:val="007149CE"/>
    <w:rsid w:val="0075783D"/>
    <w:rsid w:val="0076421A"/>
    <w:rsid w:val="00766AB5"/>
    <w:rsid w:val="00776620"/>
    <w:rsid w:val="00787089"/>
    <w:rsid w:val="007A1356"/>
    <w:rsid w:val="007A2DD8"/>
    <w:rsid w:val="007C174C"/>
    <w:rsid w:val="007E2974"/>
    <w:rsid w:val="007F13C9"/>
    <w:rsid w:val="008069B9"/>
    <w:rsid w:val="00851EDA"/>
    <w:rsid w:val="008708CB"/>
    <w:rsid w:val="00886A4A"/>
    <w:rsid w:val="008A6907"/>
    <w:rsid w:val="008D3BBB"/>
    <w:rsid w:val="008E5E4E"/>
    <w:rsid w:val="008F36D6"/>
    <w:rsid w:val="00947866"/>
    <w:rsid w:val="0095219D"/>
    <w:rsid w:val="00967946"/>
    <w:rsid w:val="009A7FAE"/>
    <w:rsid w:val="009C543F"/>
    <w:rsid w:val="009F6A43"/>
    <w:rsid w:val="00A12F64"/>
    <w:rsid w:val="00A13514"/>
    <w:rsid w:val="00A46B0E"/>
    <w:rsid w:val="00AC0875"/>
    <w:rsid w:val="00AC5B97"/>
    <w:rsid w:val="00AE60FA"/>
    <w:rsid w:val="00B2317E"/>
    <w:rsid w:val="00B46848"/>
    <w:rsid w:val="00B53AA9"/>
    <w:rsid w:val="00B54F97"/>
    <w:rsid w:val="00B622F1"/>
    <w:rsid w:val="00B62DF9"/>
    <w:rsid w:val="00B72012"/>
    <w:rsid w:val="00BA51AA"/>
    <w:rsid w:val="00BD5D5A"/>
    <w:rsid w:val="00C01CE5"/>
    <w:rsid w:val="00C34681"/>
    <w:rsid w:val="00C3657C"/>
    <w:rsid w:val="00C52B6C"/>
    <w:rsid w:val="00C54C7B"/>
    <w:rsid w:val="00C93B9B"/>
    <w:rsid w:val="00CA203D"/>
    <w:rsid w:val="00CE6C06"/>
    <w:rsid w:val="00D04E45"/>
    <w:rsid w:val="00D17A8B"/>
    <w:rsid w:val="00D21940"/>
    <w:rsid w:val="00D42BD4"/>
    <w:rsid w:val="00D50FD1"/>
    <w:rsid w:val="00D555A3"/>
    <w:rsid w:val="00D70CB5"/>
    <w:rsid w:val="00D76733"/>
    <w:rsid w:val="00D90861"/>
    <w:rsid w:val="00DA3532"/>
    <w:rsid w:val="00DB350C"/>
    <w:rsid w:val="00DC29A1"/>
    <w:rsid w:val="00DD5F29"/>
    <w:rsid w:val="00DE7397"/>
    <w:rsid w:val="00E343D5"/>
    <w:rsid w:val="00E554AE"/>
    <w:rsid w:val="00E56E19"/>
    <w:rsid w:val="00E903C1"/>
    <w:rsid w:val="00EC063C"/>
    <w:rsid w:val="00ED4D3A"/>
    <w:rsid w:val="00F22BB7"/>
    <w:rsid w:val="00F520B1"/>
    <w:rsid w:val="00F61CE8"/>
    <w:rsid w:val="00FA58BA"/>
    <w:rsid w:val="00FB4698"/>
    <w:rsid w:val="00FF2CC2"/>
    <w:rsid w:val="00FF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484" v:ext="edit"/>
    <o:shapelayout v:ext="edit">
      <o:idmap data="1" v:ext="edit"/>
    </o:shapelayout>
  </w:shapeDefaults>
  <w:decimalSymbol w:val=","/>
  <w:listSeparator w:val=";"/>
  <w14:docId w14:val="1870E8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Normal" w:type="paragraph">
    <w:name w:val="Normal"/>
    <w:qFormat/>
    <w:rsid w:val="004E0FB5"/>
    <w:pPr>
      <w:jc w:val="both"/>
    </w:pPr>
    <w:rPr>
      <w:sz w:val="24"/>
    </w:rPr>
  </w:style>
  <w:style w:styleId="Titre1" w:type="paragraph">
    <w:name w:val="heading 1"/>
    <w:aliases w:val="Titre 1 Acte"/>
    <w:basedOn w:val="Normal"/>
    <w:next w:val="Normal"/>
    <w:qFormat/>
    <w:pPr>
      <w:keepNext/>
      <w:spacing w:after="480"/>
      <w:jc w:val="center"/>
      <w:outlineLvl w:val="0"/>
    </w:pPr>
    <w:rPr>
      <w:b/>
      <w:sz w:val="28"/>
    </w:rPr>
  </w:style>
  <w:style w:styleId="Titre2" w:type="paragraph">
    <w:name w:val="heading 2"/>
    <w:aliases w:val="Titre 2 Acte"/>
    <w:basedOn w:val="Normal"/>
    <w:next w:val="Normal"/>
    <w:qFormat/>
    <w:rsid w:val="004E0FB5"/>
    <w:pPr>
      <w:keepNext/>
      <w:spacing w:after="240" w:before="240"/>
      <w:jc w:val="left"/>
      <w:outlineLvl w:val="1"/>
    </w:pPr>
    <w:rPr>
      <w:b/>
      <w:u w:val="single"/>
    </w:rPr>
  </w:style>
  <w:style w:styleId="Titre6" w:type="paragraph">
    <w:name w:val="heading 6"/>
    <w:basedOn w:val="Normal"/>
    <w:next w:val="Normal"/>
    <w:link w:val="Titre6Car"/>
    <w:unhideWhenUsed/>
    <w:qFormat/>
    <w:rsid w:val="00611635"/>
    <w:pPr>
      <w:spacing w:after="60" w:before="240"/>
      <w:outlineLvl w:val="5"/>
    </w:pPr>
    <w:rPr>
      <w:rFonts w:asciiTheme="minorHAnsi" w:cstheme="minorBidi" w:eastAsiaTheme="minorEastAsia" w:hAnsiTheme="minorHAnsi"/>
      <w:b/>
      <w:bCs/>
      <w:sz w:val="22"/>
      <w:szCs w:val="2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ieddepage" w:type="paragraph">
    <w:name w:val="footer"/>
    <w:basedOn w:val="Normal"/>
    <w:pPr>
      <w:tabs>
        <w:tab w:pos="4536" w:val="center"/>
        <w:tab w:pos="9072" w:val="right"/>
      </w:tabs>
    </w:pPr>
  </w:style>
  <w:style w:customStyle="1" w:styleId="Adresse" w:type="paragraph">
    <w:name w:val="Adresse"/>
    <w:basedOn w:val="Normal"/>
    <w:next w:val="Normal"/>
    <w:pPr>
      <w:ind w:left="4536"/>
      <w:jc w:val="left"/>
    </w:pPr>
  </w:style>
  <w:style w:customStyle="1" w:styleId="Normalsansretrait" w:type="paragraph">
    <w:name w:val="Normal sans retrait"/>
    <w:basedOn w:val="Normal"/>
    <w:next w:val="Normal"/>
    <w:rsid w:val="0095219D"/>
    <w:pPr>
      <w:jc w:val="left"/>
    </w:pPr>
  </w:style>
  <w:style w:styleId="Numrodepage" w:type="character">
    <w:name w:val="page number"/>
    <w:basedOn w:val="Policepardfaut"/>
  </w:style>
  <w:style w:customStyle="1" w:styleId="Titre3Acte" w:type="paragraph">
    <w:name w:val="Titre 3 Acte"/>
    <w:basedOn w:val="Titre2"/>
    <w:next w:val="Normal"/>
    <w:rsid w:val="004E0FB5"/>
    <w:pPr>
      <w:jc w:val="center"/>
    </w:pPr>
  </w:style>
  <w:style w:customStyle="1" w:styleId="Policequestion" w:type="character">
    <w:name w:val="Police question"/>
    <w:basedOn w:val="Policepardfaut"/>
    <w:rPr>
      <w:b/>
      <w:color w:val="auto"/>
      <w:bdr w:color="auto" w:space="0" w:sz="0" w:val="none"/>
      <w:shd w:color="auto" w:fill="C0C0C0" w:val="clear"/>
    </w:rPr>
  </w:style>
  <w:style w:customStyle="1" w:styleId="References" w:type="paragraph">
    <w:name w:val="References"/>
    <w:basedOn w:val="Normalsansretrait"/>
    <w:next w:val="Normal"/>
    <w:rsid w:val="00DE7397"/>
    <w:rPr>
      <w:b/>
      <w:sz w:val="20"/>
      <w:szCs w:val="22"/>
    </w:rPr>
  </w:style>
  <w:style w:customStyle="1" w:styleId="SousReserve" w:type="paragraph">
    <w:name w:val="SousReserve"/>
    <w:basedOn w:val="Normalsansretrait"/>
    <w:next w:val="Normal"/>
    <w:qFormat/>
    <w:rsid w:val="003C1E95"/>
    <w:pPr>
      <w:jc w:val="right"/>
    </w:pPr>
    <w:rPr>
      <w:u w:val="single"/>
    </w:rPr>
  </w:style>
  <w:style w:styleId="En-tte" w:type="paragraph">
    <w:name w:val="header"/>
    <w:basedOn w:val="Normal"/>
    <w:link w:val="En-tteCar"/>
    <w:rsid w:val="00D42BD4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rsid w:val="00D42BD4"/>
    <w:rPr>
      <w:sz w:val="24"/>
    </w:rPr>
  </w:style>
  <w:style w:customStyle="1" w:styleId="Titre4Acte" w:type="paragraph">
    <w:name w:val="Titre 4 Acte"/>
    <w:basedOn w:val="Titre2"/>
    <w:next w:val="Normal"/>
    <w:qFormat/>
    <w:rsid w:val="00D42BD4"/>
  </w:style>
  <w:style w:customStyle="1" w:styleId="Titre6Car" w:type="character">
    <w:name w:val="Titre 6 Car"/>
    <w:basedOn w:val="Policepardfaut"/>
    <w:link w:val="Titre6"/>
    <w:rsid w:val="00611635"/>
    <w:rPr>
      <w:rFonts w:asciiTheme="minorHAnsi" w:cstheme="minorBidi" w:eastAsiaTheme="minorEastAsia" w:hAnsiTheme="minorHAnsi"/>
      <w:b/>
      <w:bCs/>
      <w:sz w:val="22"/>
      <w:szCs w:val="22"/>
    </w:rPr>
  </w:style>
  <w:style w:styleId="Marquedecommentaire" w:type="character">
    <w:name w:val="annotation reference"/>
    <w:rsid w:val="00611635"/>
    <w:rPr>
      <w:sz w:val="16"/>
      <w:szCs w:val="16"/>
    </w:rPr>
  </w:style>
  <w:style w:styleId="Commentaire" w:type="paragraph">
    <w:name w:val="annotation text"/>
    <w:basedOn w:val="Normal"/>
    <w:link w:val="CommentaireCar"/>
    <w:rsid w:val="00611635"/>
    <w:rPr>
      <w:sz w:val="20"/>
    </w:rPr>
  </w:style>
  <w:style w:customStyle="1" w:styleId="CommentaireCar" w:type="character">
    <w:name w:val="Commentaire Car"/>
    <w:basedOn w:val="Policepardfaut"/>
    <w:link w:val="Commentaire"/>
    <w:rsid w:val="00611635"/>
  </w:style>
  <w:style w:styleId="Objetducommentaire" w:type="paragraph">
    <w:name w:val="annotation subject"/>
    <w:basedOn w:val="Commentaire"/>
    <w:next w:val="Commentaire"/>
    <w:link w:val="ObjetducommentaireCar"/>
    <w:semiHidden/>
    <w:unhideWhenUsed/>
    <w:rsid w:val="00CA203D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semiHidden/>
    <w:rsid w:val="00CA203D"/>
    <w:rPr>
      <w:b/>
      <w:bCs/>
    </w:rPr>
  </w:style>
  <w:style w:styleId="Lienhypertexte" w:type="character">
    <w:name w:val="Hyperlink"/>
    <w:basedOn w:val="Policepardfaut"/>
    <w:rsid w:val="00207297"/>
    <w:rPr>
      <w:color w:themeColor="hyperlink" w:val="0563C1"/>
      <w:u w:val="single"/>
    </w:rPr>
  </w:style>
  <w:style w:customStyle="1" w:styleId="Mentionnonrsolue1" w:type="character">
    <w:name w:val="Mention non résolue1"/>
    <w:basedOn w:val="Policepardfaut"/>
    <w:uiPriority w:val="99"/>
    <w:semiHidden/>
    <w:unhideWhenUsed/>
    <w:rsid w:val="00207297"/>
    <w:rPr>
      <w:color w:val="605E5C"/>
      <w:shd w:color="auto" w:fill="E1DFDD" w:val="clear"/>
    </w:rPr>
  </w:style>
  <w:style w:styleId="Textedebulles" w:type="paragraph">
    <w:name w:val="Balloon Text"/>
    <w:basedOn w:val="Normal"/>
    <w:link w:val="TextedebullesCar"/>
    <w:semiHidden/>
    <w:unhideWhenUsed/>
    <w:rsid w:val="00D50FD1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semiHidden/>
    <w:rsid w:val="00D50FD1"/>
    <w:rPr>
      <w:rFonts w:ascii="Tahoma" w:cs="Tahoma" w:hAnsi="Tahoma"/>
      <w:sz w:val="16"/>
      <w:szCs w:val="16"/>
    </w:rPr>
  </w:style>
  <w:style w:styleId="Rvision" w:type="paragraph">
    <w:name w:val="Revision"/>
    <w:hidden/>
    <w:uiPriority w:val="99"/>
    <w:semiHidden/>
    <w:rsid w:val="003509D8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0FB5"/>
    <w:pPr>
      <w:jc w:val="both"/>
    </w:pPr>
    <w:rPr>
      <w:sz w:val="24"/>
    </w:rPr>
  </w:style>
  <w:style w:type="paragraph" w:styleId="Titre1">
    <w:name w:val="heading 1"/>
    <w:aliases w:val="Titre 1 Acte"/>
    <w:basedOn w:val="Normal"/>
    <w:next w:val="Normal"/>
    <w:qFormat/>
    <w:pPr>
      <w:keepNext/>
      <w:spacing w:after="480"/>
      <w:jc w:val="center"/>
      <w:outlineLvl w:val="0"/>
    </w:pPr>
    <w:rPr>
      <w:b/>
      <w:sz w:val="28"/>
    </w:rPr>
  </w:style>
  <w:style w:type="paragraph" w:styleId="Titre2">
    <w:name w:val="heading 2"/>
    <w:aliases w:val="Titre 2 Acte"/>
    <w:basedOn w:val="Normal"/>
    <w:next w:val="Normal"/>
    <w:qFormat/>
    <w:rsid w:val="004E0FB5"/>
    <w:pPr>
      <w:keepNext/>
      <w:spacing w:before="240" w:after="240"/>
      <w:jc w:val="left"/>
      <w:outlineLvl w:val="1"/>
    </w:pPr>
    <w:rPr>
      <w:b/>
      <w:u w:val="single"/>
    </w:rPr>
  </w:style>
  <w:style w:type="paragraph" w:styleId="Titre6">
    <w:name w:val="heading 6"/>
    <w:basedOn w:val="Normal"/>
    <w:next w:val="Normal"/>
    <w:link w:val="Titre6Car"/>
    <w:unhideWhenUsed/>
    <w:qFormat/>
    <w:rsid w:val="00611635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Adresse">
    <w:name w:val="Adresse"/>
    <w:basedOn w:val="Normal"/>
    <w:next w:val="Normal"/>
    <w:pPr>
      <w:ind w:left="4536"/>
      <w:jc w:val="left"/>
    </w:pPr>
  </w:style>
  <w:style w:type="paragraph" w:customStyle="1" w:styleId="Normalsansretrait">
    <w:name w:val="Normal sans retrait"/>
    <w:basedOn w:val="Normal"/>
    <w:next w:val="Normal"/>
    <w:rsid w:val="0095219D"/>
    <w:pPr>
      <w:jc w:val="left"/>
    </w:pPr>
  </w:style>
  <w:style w:type="character" w:styleId="Numrodepage">
    <w:name w:val="page number"/>
    <w:basedOn w:val="Policepardfaut"/>
  </w:style>
  <w:style w:type="paragraph" w:customStyle="1" w:styleId="Titre3Acte">
    <w:name w:val="Titre 3 Acte"/>
    <w:basedOn w:val="Titre2"/>
    <w:next w:val="Normal"/>
    <w:rsid w:val="004E0FB5"/>
    <w:pPr>
      <w:jc w:val="center"/>
    </w:pPr>
  </w:style>
  <w:style w:type="character" w:customStyle="1" w:styleId="Policequestion">
    <w:name w:val="Police question"/>
    <w:basedOn w:val="Policepardfaut"/>
    <w:rPr>
      <w:b/>
      <w:color w:val="auto"/>
      <w:bdr w:val="none" w:sz="0" w:space="0" w:color="auto"/>
      <w:shd w:val="clear" w:color="auto" w:fill="C0C0C0"/>
    </w:rPr>
  </w:style>
  <w:style w:type="paragraph" w:customStyle="1" w:styleId="References">
    <w:name w:val="References"/>
    <w:basedOn w:val="Normalsansretrait"/>
    <w:next w:val="Normal"/>
    <w:rsid w:val="00DE7397"/>
    <w:rPr>
      <w:b/>
      <w:sz w:val="20"/>
      <w:szCs w:val="22"/>
    </w:rPr>
  </w:style>
  <w:style w:type="paragraph" w:customStyle="1" w:styleId="SousReserve">
    <w:name w:val="SousReserve"/>
    <w:basedOn w:val="Normalsansretrait"/>
    <w:next w:val="Normal"/>
    <w:qFormat/>
    <w:rsid w:val="003C1E95"/>
    <w:pPr>
      <w:jc w:val="right"/>
    </w:pPr>
    <w:rPr>
      <w:u w:val="single"/>
    </w:rPr>
  </w:style>
  <w:style w:type="paragraph" w:styleId="En-tte">
    <w:name w:val="header"/>
    <w:basedOn w:val="Normal"/>
    <w:link w:val="En-tteCar"/>
    <w:rsid w:val="00D42B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D42BD4"/>
    <w:rPr>
      <w:sz w:val="24"/>
    </w:rPr>
  </w:style>
  <w:style w:type="paragraph" w:customStyle="1" w:styleId="Titre4Acte">
    <w:name w:val="Titre 4 Acte"/>
    <w:basedOn w:val="Titre2"/>
    <w:next w:val="Normal"/>
    <w:qFormat/>
    <w:rsid w:val="00D42BD4"/>
  </w:style>
  <w:style w:type="character" w:customStyle="1" w:styleId="Titre6Car">
    <w:name w:val="Titre 6 Car"/>
    <w:basedOn w:val="Policepardfaut"/>
    <w:link w:val="Titre6"/>
    <w:rsid w:val="00611635"/>
    <w:rPr>
      <w:rFonts w:asciiTheme="minorHAnsi" w:eastAsiaTheme="minorEastAsia" w:hAnsiTheme="minorHAnsi" w:cstheme="minorBidi"/>
      <w:b/>
      <w:bCs/>
      <w:sz w:val="22"/>
      <w:szCs w:val="22"/>
    </w:rPr>
  </w:style>
  <w:style w:type="character" w:styleId="Marquedecommentaire">
    <w:name w:val="annotation reference"/>
    <w:rsid w:val="00611635"/>
    <w:rPr>
      <w:sz w:val="16"/>
      <w:szCs w:val="16"/>
    </w:rPr>
  </w:style>
  <w:style w:type="paragraph" w:styleId="Commentaire">
    <w:name w:val="annotation text"/>
    <w:basedOn w:val="Normal"/>
    <w:link w:val="CommentaireCar"/>
    <w:rsid w:val="00611635"/>
    <w:rPr>
      <w:sz w:val="20"/>
    </w:rPr>
  </w:style>
  <w:style w:type="character" w:customStyle="1" w:styleId="CommentaireCar">
    <w:name w:val="Commentaire Car"/>
    <w:basedOn w:val="Policepardfaut"/>
    <w:link w:val="Commentaire"/>
    <w:rsid w:val="00611635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CA203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CA203D"/>
    <w:rPr>
      <w:b/>
      <w:bCs/>
    </w:rPr>
  </w:style>
  <w:style w:type="character" w:styleId="Lienhypertexte">
    <w:name w:val="Hyperlink"/>
    <w:basedOn w:val="Policepardfaut"/>
    <w:rsid w:val="00207297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207297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semiHidden/>
    <w:unhideWhenUsed/>
    <w:rsid w:val="00D50FD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D50FD1"/>
    <w:rPr>
      <w:rFonts w:ascii="Tahoma" w:hAnsi="Tahoma" w:cs="Tahoma"/>
      <w:sz w:val="16"/>
      <w:szCs w:val="16"/>
    </w:rPr>
  </w:style>
  <w:style w:type="paragraph" w:styleId="Rvision">
    <w:name w:val="Revision"/>
    <w:hidden/>
    <w:uiPriority w:val="99"/>
    <w:semiHidden/>
    <w:rsid w:val="003509D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header3.xml" Type="http://schemas.openxmlformats.org/officeDocument/2006/relationships/header"/><Relationship Id="rId14" Target="footer3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17" Target="people.xml" Type="http://schemas.microsoft.com/office/2011/relationships/peopl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CE5FA-FA5F-4343-BAE1-568E38336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32F7D6AA</Template>
  <TotalTime>0</TotalTime>
  <Pages>3</Pages>
  <Words>721</Words>
  <Characters>3949</Characters>
  <Application>Microsoft Office Word</Application>
  <DocSecurity>0</DocSecurity>
  <Lines>32</Lines>
  <Paragraphs>9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4661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2024-12-10T12:33:00Z</dcterms:created>
  <cp:lastPrinted>2024-12-03T12:17:00Z</cp:lastPrinted>
  <dcterms:modified xsi:type="dcterms:W3CDTF">2024-12-10T12:33:00Z</dcterms:modified>
  <cp:revision>2</cp:revision>
</cp:coreProperties>
</file>