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FEB2ED8" w14:textId="77777777" w:rsidP="003C1F3F" w:rsidR="00812BE4" w:rsidRDefault="00812BE4">
      <w:pPr>
        <w:pBdr>
          <w:top w:color="auto" w:space="0" w:sz="4" w:val="single"/>
          <w:left w:color="auto" w:space="4" w:sz="4" w:val="single"/>
          <w:bottom w:color="auto" w:space="1" w:sz="4" w:val="single"/>
          <w:right w:color="auto" w:space="4" w:sz="4" w:val="single"/>
        </w:pBdr>
        <w:jc w:val="center"/>
        <w:rPr>
          <w:rFonts w:ascii="Sylfaen" w:hAnsi="Sylfaen"/>
          <w:b/>
          <w:u w:val="single"/>
        </w:rPr>
      </w:pPr>
    </w:p>
    <w:p w14:paraId="07C5C439" w14:textId="77777777" w:rsidP="003C1F3F" w:rsidR="00360648" w:rsidRDefault="00812BE4" w:rsidRPr="00DF5A05">
      <w:pPr>
        <w:pBdr>
          <w:top w:color="auto" w:space="0" w:sz="4" w:val="single"/>
          <w:left w:color="auto" w:space="4" w:sz="4" w:val="single"/>
          <w:bottom w:color="auto" w:space="1" w:sz="4" w:val="single"/>
          <w:right w:color="auto" w:space="4" w:sz="4" w:val="single"/>
        </w:pBdr>
        <w:jc w:val="center"/>
        <w:rPr>
          <w:rFonts w:ascii="Sylfaen" w:hAnsi="Sylfaen"/>
          <w:b/>
          <w:sz w:val="28"/>
          <w:szCs w:val="28"/>
        </w:rPr>
      </w:pPr>
      <w:r w:rsidRPr="00DF5A05">
        <w:rPr>
          <w:rFonts w:ascii="Sylfaen" w:hAnsi="Sylfaen"/>
          <w:b/>
          <w:sz w:val="28"/>
          <w:szCs w:val="28"/>
        </w:rPr>
        <w:t>A</w:t>
      </w:r>
      <w:r w:rsidR="008019FD" w:rsidRPr="00DF5A05">
        <w:rPr>
          <w:rFonts w:ascii="Sylfaen" w:hAnsi="Sylfaen"/>
          <w:b/>
          <w:sz w:val="28"/>
          <w:szCs w:val="28"/>
        </w:rPr>
        <w:t xml:space="preserve">ccord sur la durée et le temps de travail </w:t>
      </w:r>
    </w:p>
    <w:p w14:paraId="3E30C92B" w14:textId="41E58ECD" w:rsidP="003C1F3F" w:rsidR="00A23065" w:rsidRDefault="008019FD" w:rsidRPr="00DF5A05">
      <w:pPr>
        <w:pBdr>
          <w:top w:color="auto" w:space="0" w:sz="4" w:val="single"/>
          <w:left w:color="auto" w:space="4" w:sz="4" w:val="single"/>
          <w:bottom w:color="auto" w:space="1" w:sz="4" w:val="single"/>
          <w:right w:color="auto" w:space="4" w:sz="4" w:val="single"/>
        </w:pBdr>
        <w:jc w:val="center"/>
        <w:rPr>
          <w:rFonts w:ascii="Sylfaen" w:hAnsi="Sylfaen"/>
          <w:b/>
          <w:sz w:val="28"/>
          <w:szCs w:val="28"/>
        </w:rPr>
      </w:pPr>
      <w:r w:rsidRPr="00DF5A05">
        <w:rPr>
          <w:rFonts w:ascii="Sylfaen" w:hAnsi="Sylfaen"/>
          <w:b/>
          <w:sz w:val="28"/>
          <w:szCs w:val="28"/>
        </w:rPr>
        <w:t xml:space="preserve">au sein de la société </w:t>
      </w:r>
      <w:r w:rsidR="007044A8">
        <w:rPr>
          <w:rFonts w:ascii="Sylfaen" w:hAnsi="Sylfaen"/>
          <w:b/>
          <w:sz w:val="28"/>
          <w:szCs w:val="28"/>
        </w:rPr>
        <w:t>Ginger VSCAN</w:t>
      </w:r>
    </w:p>
    <w:p w14:paraId="70A25328" w14:textId="77777777" w:rsidP="003C1F3F" w:rsidR="00A23065" w:rsidRDefault="00A23065" w:rsidRPr="001172B6">
      <w:pPr>
        <w:pBdr>
          <w:top w:color="auto" w:space="0" w:sz="4" w:val="single"/>
          <w:left w:color="auto" w:space="4" w:sz="4" w:val="single"/>
          <w:bottom w:color="auto" w:space="1" w:sz="4" w:val="single"/>
          <w:right w:color="auto" w:space="4" w:sz="4" w:val="single"/>
        </w:pBdr>
        <w:rPr>
          <w:rFonts w:ascii="Sylfaen" w:hAnsi="Sylfaen"/>
        </w:rPr>
      </w:pPr>
    </w:p>
    <w:p w14:paraId="729DBBBC" w14:textId="77777777" w:rsidP="00720420" w:rsidR="006F1FE9" w:rsidRDefault="006F1FE9" w:rsidRPr="001172B6">
      <w:pPr>
        <w:jc w:val="center"/>
        <w:rPr>
          <w:rFonts w:ascii="Sylfaen" w:hAnsi="Sylfaen"/>
        </w:rPr>
      </w:pPr>
    </w:p>
    <w:p w14:paraId="283804F3" w14:textId="77777777" w:rsidP="00720420" w:rsidR="006F1FE9" w:rsidRDefault="006F1FE9" w:rsidRPr="001172B6">
      <w:pPr>
        <w:jc w:val="center"/>
        <w:rPr>
          <w:rFonts w:ascii="Sylfaen" w:hAnsi="Sylfaen"/>
        </w:rPr>
      </w:pPr>
    </w:p>
    <w:p w14:paraId="2C0BEBD4" w14:textId="77777777" w:rsidP="00C756D3" w:rsidR="008145C6" w:rsidRDefault="008145C6" w:rsidRPr="001172B6">
      <w:pPr>
        <w:rPr>
          <w:rFonts w:ascii="Sylfaen" w:hAnsi="Sylfaen"/>
        </w:rPr>
      </w:pPr>
    </w:p>
    <w:p w14:paraId="6062F04A" w14:textId="77777777" w:rsidP="006979FD" w:rsidR="00B121B9" w:rsidRDefault="008019FD" w:rsidRPr="001172B6">
      <w:pPr>
        <w:jc w:val="both"/>
        <w:rPr>
          <w:rFonts w:ascii="Sylfaen" w:hAnsi="Sylfaen"/>
          <w:b/>
        </w:rPr>
      </w:pPr>
      <w:r w:rsidRPr="001172B6">
        <w:rPr>
          <w:rFonts w:ascii="Sylfaen" w:hAnsi="Sylfaen"/>
          <w:b/>
        </w:rPr>
        <w:t>Entre les soussignés :</w:t>
      </w:r>
    </w:p>
    <w:p w14:paraId="4EA943A3" w14:textId="77777777" w:rsidP="006979FD" w:rsidR="005D3D2C" w:rsidRDefault="005D3D2C" w:rsidRPr="001172B6">
      <w:pPr>
        <w:jc w:val="both"/>
        <w:rPr>
          <w:rFonts w:ascii="Sylfaen" w:hAnsi="Sylfaen"/>
        </w:rPr>
      </w:pPr>
    </w:p>
    <w:p w14:paraId="4E94AE9D" w14:textId="0C48CE81" w:rsidP="005D3D2C" w:rsidR="005D3D2C" w:rsidRDefault="008019FD" w:rsidRPr="001172B6">
      <w:pPr>
        <w:jc w:val="both"/>
        <w:rPr>
          <w:rFonts w:ascii="Sylfaen" w:hAnsi="Sylfaen"/>
        </w:rPr>
      </w:pPr>
      <w:r w:rsidRPr="001172B6">
        <w:rPr>
          <w:rFonts w:ascii="Sylfaen" w:hAnsi="Sylfaen"/>
        </w:rPr>
        <w:t xml:space="preserve">La Société </w:t>
      </w:r>
      <w:r w:rsidR="007044A8">
        <w:rPr>
          <w:rFonts w:ascii="Sylfaen" w:hAnsi="Sylfaen"/>
        </w:rPr>
        <w:t>GINGER VSCAN</w:t>
      </w:r>
      <w:r w:rsidRPr="001172B6">
        <w:rPr>
          <w:rFonts w:ascii="Sylfaen" w:hAnsi="Sylfaen"/>
        </w:rPr>
        <w:t xml:space="preserve">, SAS au capital de </w:t>
      </w:r>
      <w:r w:rsidR="003C1F3F">
        <w:rPr>
          <w:rFonts w:ascii="Sylfaen" w:hAnsi="Sylfaen"/>
        </w:rPr>
        <w:t>38 112,25</w:t>
      </w:r>
      <w:r w:rsidRPr="001172B6">
        <w:rPr>
          <w:rFonts w:ascii="Sylfaen" w:hAnsi="Sylfaen"/>
        </w:rPr>
        <w:t xml:space="preserve"> euros, dont le siège social est situé </w:t>
      </w:r>
      <w:r w:rsidR="00626FB9">
        <w:rPr>
          <w:rFonts w:ascii="Sylfaen" w:hAnsi="Sylfaen"/>
        </w:rPr>
        <w:t>337 rue Gay Lussac 27000 EVREUX</w:t>
      </w:r>
      <w:r w:rsidRPr="001172B6">
        <w:rPr>
          <w:rFonts w:ascii="Sylfaen" w:hAnsi="Sylfaen"/>
        </w:rPr>
        <w:t xml:space="preserve">, </w:t>
      </w:r>
    </w:p>
    <w:p w14:paraId="38FB942D" w14:textId="77777777" w:rsidP="005D3D2C" w:rsidR="005D3D2C" w:rsidRDefault="005D3D2C" w:rsidRPr="001172B6">
      <w:pPr>
        <w:jc w:val="both"/>
        <w:rPr>
          <w:rFonts w:ascii="Sylfaen" w:hAnsi="Sylfaen"/>
        </w:rPr>
      </w:pPr>
    </w:p>
    <w:p w14:paraId="267065B4" w14:textId="6C947BDC" w:rsidP="005D3D2C" w:rsidR="005D3D2C" w:rsidRDefault="008019FD" w:rsidRPr="001172B6">
      <w:pPr>
        <w:jc w:val="both"/>
        <w:rPr>
          <w:rFonts w:ascii="Sylfaen" w:hAnsi="Sylfaen"/>
        </w:rPr>
      </w:pPr>
      <w:r w:rsidRPr="001172B6">
        <w:rPr>
          <w:rFonts w:ascii="Sylfaen" w:hAnsi="Sylfaen"/>
        </w:rPr>
        <w:t xml:space="preserve">Représentée par Monsieur </w:t>
      </w:r>
      <w:r w:rsidR="00316664">
        <w:rPr>
          <w:rFonts w:ascii="Sylfaen" w:hAnsi="Sylfaen"/>
        </w:rPr>
        <w:t>XXXXXXX</w:t>
      </w:r>
      <w:r w:rsidRPr="001172B6">
        <w:rPr>
          <w:rFonts w:ascii="Sylfaen" w:hAnsi="Sylfaen"/>
        </w:rPr>
        <w:t xml:space="preserve">, </w:t>
      </w:r>
      <w:r w:rsidR="008210DF">
        <w:rPr>
          <w:rFonts w:ascii="Sylfaen" w:hAnsi="Sylfaen"/>
        </w:rPr>
        <w:t xml:space="preserve">Directeur Général </w:t>
      </w:r>
      <w:r w:rsidRPr="001172B6">
        <w:rPr>
          <w:rFonts w:ascii="Sylfaen" w:hAnsi="Sylfaen"/>
        </w:rPr>
        <w:t xml:space="preserve">de </w:t>
      </w:r>
      <w:r w:rsidR="007044A8">
        <w:rPr>
          <w:rFonts w:ascii="Sylfaen" w:hAnsi="Sylfaen"/>
        </w:rPr>
        <w:t>Ginger VSCAN</w:t>
      </w:r>
      <w:r w:rsidRPr="001172B6">
        <w:rPr>
          <w:rFonts w:ascii="Sylfaen" w:hAnsi="Sylfaen"/>
        </w:rPr>
        <w:t>.</w:t>
      </w:r>
    </w:p>
    <w:p w14:paraId="40FA7EAF" w14:textId="77777777" w:rsidP="005D3D2C" w:rsidR="005D3D2C" w:rsidRDefault="005D3D2C" w:rsidRPr="001172B6">
      <w:pPr>
        <w:jc w:val="both"/>
        <w:rPr>
          <w:rFonts w:ascii="Sylfaen" w:hAnsi="Sylfaen"/>
        </w:rPr>
      </w:pPr>
    </w:p>
    <w:p w14:paraId="64DAE6AC" w14:textId="0CD84BD5" w:rsidP="005D3D2C" w:rsidR="005D3D2C" w:rsidRDefault="008019FD" w:rsidRPr="001172B6">
      <w:pPr>
        <w:jc w:val="both"/>
        <w:rPr>
          <w:rFonts w:ascii="Sylfaen" w:hAnsi="Sylfaen"/>
        </w:rPr>
      </w:pPr>
      <w:r w:rsidRPr="001172B6">
        <w:rPr>
          <w:rFonts w:ascii="Sylfaen" w:hAnsi="Sylfaen"/>
        </w:rPr>
        <w:t>Ci-après dénommée « </w:t>
      </w:r>
      <w:r w:rsidR="007044A8">
        <w:rPr>
          <w:rFonts w:ascii="Sylfaen" w:hAnsi="Sylfaen"/>
        </w:rPr>
        <w:t>Ginger VSCAN</w:t>
      </w:r>
      <w:r w:rsidRPr="001172B6">
        <w:rPr>
          <w:rFonts w:ascii="Sylfaen" w:hAnsi="Sylfaen"/>
        </w:rPr>
        <w:t> »</w:t>
      </w:r>
    </w:p>
    <w:p w14:paraId="3CD0524A" w14:textId="77777777" w:rsidP="005D3D2C" w:rsidR="005D3D2C" w:rsidRDefault="005D3D2C" w:rsidRPr="001172B6">
      <w:pPr>
        <w:jc w:val="both"/>
        <w:rPr>
          <w:rFonts w:ascii="Sylfaen" w:hAnsi="Sylfaen"/>
        </w:rPr>
      </w:pPr>
    </w:p>
    <w:p w14:paraId="1EF1B9C0" w14:textId="36D7B06B" w:rsidP="005D3D2C" w:rsidR="005D3D2C" w:rsidRDefault="008019FD" w:rsidRPr="001172B6">
      <w:pPr>
        <w:tabs>
          <w:tab w:pos="5529" w:val="left"/>
        </w:tabs>
        <w:jc w:val="both"/>
        <w:rPr>
          <w:rFonts w:ascii="Sylfaen" w:hAnsi="Sylfaen"/>
          <w:b/>
        </w:rPr>
      </w:pPr>
      <w:r w:rsidRPr="001172B6">
        <w:rPr>
          <w:rFonts w:ascii="Sylfaen" w:hAnsi="Sylfaen"/>
        </w:rPr>
        <w:tab/>
      </w:r>
      <w:r w:rsidR="006B3C62">
        <w:rPr>
          <w:rFonts w:ascii="Sylfaen" w:hAnsi="Sylfaen"/>
        </w:rPr>
        <w:tab/>
      </w:r>
      <w:r w:rsidR="006B3C62">
        <w:rPr>
          <w:rFonts w:ascii="Sylfaen" w:hAnsi="Sylfaen"/>
        </w:rPr>
        <w:tab/>
      </w:r>
      <w:r w:rsidR="006B3C62">
        <w:rPr>
          <w:rFonts w:ascii="Sylfaen" w:hAnsi="Sylfaen"/>
        </w:rPr>
        <w:tab/>
      </w:r>
      <w:r w:rsidRPr="001172B6">
        <w:rPr>
          <w:rFonts w:ascii="Sylfaen" w:hAnsi="Sylfaen"/>
          <w:b/>
        </w:rPr>
        <w:t>D’une part</w:t>
      </w:r>
    </w:p>
    <w:p w14:paraId="3A6FBE90" w14:textId="77777777" w:rsidP="005D3D2C" w:rsidR="005D3D2C" w:rsidRDefault="005D3D2C" w:rsidRPr="001172B6">
      <w:pPr>
        <w:tabs>
          <w:tab w:pos="5529" w:val="left"/>
        </w:tabs>
        <w:jc w:val="both"/>
        <w:rPr>
          <w:rFonts w:ascii="Sylfaen" w:hAnsi="Sylfaen"/>
        </w:rPr>
      </w:pPr>
    </w:p>
    <w:p w14:paraId="634E0925" w14:textId="77777777" w:rsidP="00A51FBC" w:rsidR="00A51FBC" w:rsidRDefault="00A51FBC" w:rsidRPr="00A51FBC">
      <w:pPr>
        <w:tabs>
          <w:tab w:pos="5529" w:val="left"/>
        </w:tabs>
        <w:jc w:val="both"/>
        <w:rPr>
          <w:rFonts w:ascii="Sylfaen" w:hAnsi="Sylfaen"/>
          <w:b/>
          <w:bCs/>
        </w:rPr>
      </w:pPr>
      <w:r w:rsidRPr="00A51FBC">
        <w:rPr>
          <w:rFonts w:ascii="Sylfaen" w:hAnsi="Sylfaen"/>
          <w:b/>
          <w:bCs/>
        </w:rPr>
        <w:t>Les membres titulaires de la délégation du personnel au Comité économique et social (CSE)</w:t>
      </w:r>
      <w:r w:rsidRPr="00A51FBC">
        <w:rPr>
          <w:rFonts w:ascii="Sylfaen" w:hAnsi="Sylfaen"/>
          <w:bCs/>
        </w:rPr>
        <w:t xml:space="preserve"> représentant la majorité des suffrages exprimés lors des dernières élections professionnelles.</w:t>
      </w:r>
    </w:p>
    <w:p w14:paraId="43C1C0E9" w14:textId="77777777" w:rsidP="00A51FBC" w:rsidR="00A51FBC" w:rsidRDefault="00A51FBC" w:rsidRPr="00A51FBC">
      <w:pPr>
        <w:tabs>
          <w:tab w:pos="5529" w:val="left"/>
        </w:tabs>
        <w:jc w:val="both"/>
        <w:rPr>
          <w:rFonts w:ascii="Sylfaen" w:hAnsi="Sylfaen"/>
          <w:b/>
          <w:bCs/>
        </w:rPr>
      </w:pPr>
    </w:p>
    <w:p w14:paraId="7B1276C5" w14:textId="77777777" w:rsidP="00A51FBC" w:rsidR="00A51FBC" w:rsidRDefault="00A51FBC" w:rsidRPr="00B839C7">
      <w:pPr>
        <w:tabs>
          <w:tab w:pos="5529" w:val="left"/>
        </w:tabs>
        <w:jc w:val="both"/>
        <w:rPr>
          <w:rFonts w:ascii="Sylfaen" w:hAnsi="Sylfaen"/>
        </w:rPr>
      </w:pPr>
      <w:r w:rsidRPr="00B839C7">
        <w:rPr>
          <w:rFonts w:ascii="Sylfaen" w:hAnsi="Sylfaen"/>
        </w:rPr>
        <w:t>Ci</w:t>
      </w:r>
      <w:r w:rsidRPr="00B839C7">
        <w:rPr>
          <w:rFonts w:ascii="Sylfaen" w:hAnsi="Sylfaen"/>
        </w:rPr>
        <w:noBreakHyphen/>
        <w:t>après « les membres du CSE »</w:t>
      </w:r>
    </w:p>
    <w:p w14:paraId="7B77D34A" w14:textId="77777777" w:rsidP="005D3D2C" w:rsidR="007044A8" w:rsidRDefault="007044A8">
      <w:pPr>
        <w:tabs>
          <w:tab w:pos="5529" w:val="left"/>
        </w:tabs>
        <w:jc w:val="both"/>
      </w:pPr>
    </w:p>
    <w:p w14:paraId="74D776C4" w14:textId="39263A17" w:rsidP="005D3D2C" w:rsidR="005D3D2C" w:rsidRDefault="008019FD" w:rsidRPr="001172B6">
      <w:pPr>
        <w:tabs>
          <w:tab w:pos="5529" w:val="left"/>
        </w:tabs>
        <w:jc w:val="both"/>
        <w:rPr>
          <w:rFonts w:ascii="Sylfaen" w:hAnsi="Sylfaen"/>
          <w:b/>
        </w:rPr>
      </w:pPr>
      <w:r w:rsidRPr="001172B6">
        <w:rPr>
          <w:rFonts w:ascii="Sylfaen" w:hAnsi="Sylfaen"/>
        </w:rPr>
        <w:tab/>
      </w:r>
      <w:r w:rsidR="006B3C62">
        <w:rPr>
          <w:rFonts w:ascii="Sylfaen" w:hAnsi="Sylfaen"/>
        </w:rPr>
        <w:tab/>
      </w:r>
      <w:r w:rsidR="006B3C62">
        <w:rPr>
          <w:rFonts w:ascii="Sylfaen" w:hAnsi="Sylfaen"/>
        </w:rPr>
        <w:tab/>
      </w:r>
      <w:r w:rsidR="006B3C62">
        <w:rPr>
          <w:rFonts w:ascii="Sylfaen" w:hAnsi="Sylfaen"/>
        </w:rPr>
        <w:tab/>
      </w:r>
      <w:r w:rsidRPr="001172B6">
        <w:rPr>
          <w:rFonts w:ascii="Sylfaen" w:hAnsi="Sylfaen"/>
          <w:b/>
        </w:rPr>
        <w:t>D’autre part</w:t>
      </w:r>
    </w:p>
    <w:p w14:paraId="67E34645" w14:textId="4E313AAD" w:rsidR="00812BE4" w:rsidRDefault="00812BE4">
      <w:pPr>
        <w:spacing w:after="160" w:line="259" w:lineRule="auto"/>
        <w:rPr>
          <w:rFonts w:ascii="Sylfaen" w:hAnsi="Sylfaen"/>
        </w:rPr>
      </w:pPr>
    </w:p>
    <w:p w14:paraId="51A4F05D" w14:textId="19F6C063" w:rsidR="00812BE4" w:rsidRDefault="00812BE4">
      <w:pPr>
        <w:spacing w:after="160" w:line="259" w:lineRule="auto"/>
        <w:rPr>
          <w:rFonts w:ascii="Sylfaen" w:hAnsi="Sylfaen"/>
        </w:rPr>
      </w:pPr>
    </w:p>
    <w:p w14:paraId="2A3F635E" w14:textId="77777777" w:rsidR="00812BE4" w:rsidRDefault="00812BE4">
      <w:pPr>
        <w:spacing w:after="160" w:line="259" w:lineRule="auto"/>
        <w:rPr>
          <w:rFonts w:ascii="Sylfaen" w:hAnsi="Sylfaen"/>
        </w:rPr>
        <w:sectPr w:rsidR="00812BE4" w:rsidSect="0054291C">
          <w:headerReference r:id="rId8" w:type="even"/>
          <w:headerReference r:id="rId9" w:type="default"/>
          <w:footerReference r:id="rId10" w:type="even"/>
          <w:footerReference r:id="rId11" w:type="default"/>
          <w:headerReference r:id="rId12" w:type="first"/>
          <w:footerReference r:id="rId13" w:type="first"/>
          <w:pgSz w:h="16838" w:w="11906"/>
          <w:pgMar w:bottom="1417" w:footer="557" w:gutter="0" w:header="708" w:left="1417" w:right="1417" w:top="1702"/>
          <w:cols w:space="708"/>
          <w:titlePg/>
          <w:docGrid w:linePitch="360"/>
        </w:sectPr>
      </w:pPr>
    </w:p>
    <w:p w14:paraId="6C620637" w14:textId="77777777" w:rsidP="005D3D2C" w:rsidR="00B30D8A" w:rsidRDefault="00B30D8A" w:rsidRPr="001172B6">
      <w:pPr>
        <w:tabs>
          <w:tab w:pos="5529" w:val="left"/>
        </w:tabs>
        <w:jc w:val="both"/>
        <w:rPr>
          <w:rFonts w:ascii="Sylfaen" w:hAnsi="Sylfaen"/>
        </w:rPr>
      </w:pPr>
    </w:p>
    <w:p w14:paraId="701F305F" w14:textId="77777777" w:rsidP="00830879" w:rsidR="008145C6" w:rsidRDefault="008019FD" w:rsidRPr="001172B6">
      <w:pPr>
        <w:pBdr>
          <w:top w:color="auto" w:space="1" w:sz="4" w:val="single"/>
          <w:left w:color="auto" w:space="4" w:sz="4" w:val="single"/>
          <w:bottom w:color="auto" w:space="1" w:sz="4" w:val="single"/>
          <w:right w:color="auto" w:space="4" w:sz="4" w:val="single"/>
        </w:pBdr>
        <w:tabs>
          <w:tab w:pos="5529" w:val="left"/>
        </w:tabs>
        <w:jc w:val="center"/>
        <w:rPr>
          <w:rFonts w:ascii="Sylfaen" w:hAnsi="Sylfaen"/>
          <w:b/>
        </w:rPr>
      </w:pPr>
      <w:r w:rsidRPr="001172B6">
        <w:rPr>
          <w:rFonts w:ascii="Sylfaen" w:hAnsi="Sylfaen"/>
          <w:b/>
        </w:rPr>
        <w:t>Préambule</w:t>
      </w:r>
    </w:p>
    <w:p w14:paraId="5C664B4C" w14:textId="4C9B9D98" w:rsidP="005D3D2C" w:rsidR="005D3D2C" w:rsidRDefault="005D3D2C">
      <w:pPr>
        <w:tabs>
          <w:tab w:pos="5529" w:val="left"/>
        </w:tabs>
        <w:jc w:val="both"/>
        <w:rPr>
          <w:rFonts w:ascii="Sylfaen" w:hAnsi="Sylfaen"/>
        </w:rPr>
      </w:pPr>
    </w:p>
    <w:p w14:paraId="08F9A737" w14:textId="77777777" w:rsidP="005D3D2C" w:rsidR="00360648" w:rsidRDefault="00360648" w:rsidRPr="001172B6">
      <w:pPr>
        <w:tabs>
          <w:tab w:pos="5529" w:val="left"/>
        </w:tabs>
        <w:jc w:val="both"/>
        <w:rPr>
          <w:rFonts w:ascii="Sylfaen" w:hAnsi="Sylfaen"/>
        </w:rPr>
      </w:pPr>
    </w:p>
    <w:p w14:paraId="20C9E659" w14:textId="0FF7D444" w:rsidP="005D3D2C" w:rsidR="00607EED" w:rsidRDefault="00607EED" w:rsidRPr="001172B6">
      <w:pPr>
        <w:tabs>
          <w:tab w:pos="5529" w:val="left"/>
        </w:tabs>
        <w:jc w:val="both"/>
        <w:rPr>
          <w:rFonts w:ascii="Sylfaen" w:hAnsi="Sylfaen"/>
        </w:rPr>
      </w:pPr>
    </w:p>
    <w:p w14:paraId="7EBB1B73" w14:textId="550ED6F2" w:rsidP="00A51FBC" w:rsidR="00A51FBC" w:rsidRDefault="009C0F44" w:rsidRPr="00A51FBC">
      <w:pPr>
        <w:tabs>
          <w:tab w:pos="5529" w:val="left"/>
        </w:tabs>
        <w:jc w:val="both"/>
        <w:rPr>
          <w:rFonts w:ascii="Sylfaen" w:hAnsi="Sylfaen"/>
        </w:rPr>
      </w:pPr>
      <w:r w:rsidRPr="001172B6">
        <w:rPr>
          <w:rFonts w:ascii="Sylfaen" w:hAnsi="Sylfaen"/>
        </w:rPr>
        <w:t>En vertu de l’article L. 2253-3 du code du travail tel qu’issu de l’ordonnance n° 2017-1385 du 22 septembre 2017</w:t>
      </w:r>
      <w:r w:rsidR="00A51FBC">
        <w:rPr>
          <w:rFonts w:ascii="Sylfaen" w:hAnsi="Sylfaen"/>
        </w:rPr>
        <w:t xml:space="preserve">, </w:t>
      </w:r>
      <w:r w:rsidR="00A51FBC" w:rsidRPr="00A51FBC">
        <w:rPr>
          <w:rFonts w:ascii="Sylfaen" w:hAnsi="Sylfaen"/>
        </w:rPr>
        <w:t>la Direction de l’entreprise et les membres du CSE se sont réunis pour définir les modalités d’aménagement et d’organisation du temps de travail au sein de l’entreprise</w:t>
      </w:r>
      <w:r w:rsidR="00A51FBC">
        <w:rPr>
          <w:rFonts w:ascii="Sylfaen" w:hAnsi="Sylfaen"/>
        </w:rPr>
        <w:t xml:space="preserve">. </w:t>
      </w:r>
    </w:p>
    <w:p w14:paraId="43FDBB6E" w14:textId="12B7BE4F" w:rsidP="005D3D2C" w:rsidR="00607EED" w:rsidRDefault="008019FD">
      <w:pPr>
        <w:tabs>
          <w:tab w:pos="5529" w:val="left"/>
        </w:tabs>
        <w:jc w:val="both"/>
        <w:rPr>
          <w:rFonts w:ascii="Sylfaen" w:hAnsi="Sylfaen"/>
        </w:rPr>
      </w:pPr>
      <w:r w:rsidRPr="001172B6">
        <w:rPr>
          <w:rFonts w:ascii="Sylfaen" w:hAnsi="Sylfaen"/>
        </w:rPr>
        <w:t>Les parties ont en effet souhaité mettre en place une organisation de la durée et du temps de travail au plus proche du fonctionnement de l’entreprise</w:t>
      </w:r>
      <w:r w:rsidR="00EC5DEF" w:rsidRPr="001172B6">
        <w:rPr>
          <w:rFonts w:ascii="Sylfaen" w:hAnsi="Sylfaen"/>
        </w:rPr>
        <w:t xml:space="preserve"> et de ses membres</w:t>
      </w:r>
      <w:r w:rsidRPr="001172B6">
        <w:rPr>
          <w:rFonts w:ascii="Sylfaen" w:hAnsi="Sylfaen"/>
        </w:rPr>
        <w:t>.</w:t>
      </w:r>
    </w:p>
    <w:p w14:paraId="27D739A6" w14:textId="77777777" w:rsidP="005D3D2C" w:rsidR="00A51FBC" w:rsidRDefault="00A51FBC">
      <w:pPr>
        <w:tabs>
          <w:tab w:pos="5529" w:val="left"/>
        </w:tabs>
        <w:jc w:val="both"/>
        <w:rPr>
          <w:rFonts w:ascii="Sylfaen" w:hAnsi="Sylfaen"/>
        </w:rPr>
      </w:pPr>
    </w:p>
    <w:p w14:paraId="26B2FECA" w14:textId="60BBA9AC" w:rsidP="00A51FBC" w:rsidR="00A51FBC" w:rsidRDefault="00A51FBC" w:rsidRPr="00A51FBC">
      <w:pPr>
        <w:tabs>
          <w:tab w:pos="5529" w:val="left"/>
        </w:tabs>
        <w:jc w:val="both"/>
        <w:rPr>
          <w:rFonts w:ascii="Sylfaen" w:hAnsi="Sylfaen"/>
        </w:rPr>
      </w:pPr>
      <w:r w:rsidRPr="00A51FBC">
        <w:rPr>
          <w:rFonts w:ascii="Sylfaen" w:hAnsi="Sylfaen"/>
        </w:rPr>
        <w:t xml:space="preserve">Le présent accord a été établi par les Parties en tenant compte des dispositions légales, réglementaires et conventionnelles applicables à la date de sa conclusion. </w:t>
      </w:r>
    </w:p>
    <w:p w14:paraId="3BE55FC1" w14:textId="77777777" w:rsidP="00A51FBC" w:rsidR="00A51FBC" w:rsidRDefault="00A51FBC" w:rsidRPr="00A51FBC">
      <w:pPr>
        <w:tabs>
          <w:tab w:pos="5529" w:val="left"/>
        </w:tabs>
        <w:jc w:val="both"/>
        <w:rPr>
          <w:rFonts w:ascii="Sylfaen" w:hAnsi="Sylfaen"/>
        </w:rPr>
      </w:pPr>
    </w:p>
    <w:p w14:paraId="699736D1" w14:textId="32BA91D8" w:rsidP="00A51FBC" w:rsidR="00A51FBC" w:rsidRDefault="00A51FBC" w:rsidRPr="00A51FBC">
      <w:pPr>
        <w:tabs>
          <w:tab w:pos="5529" w:val="left"/>
        </w:tabs>
        <w:jc w:val="both"/>
        <w:rPr>
          <w:rFonts w:ascii="Sylfaen" w:hAnsi="Sylfaen"/>
        </w:rPr>
      </w:pPr>
      <w:r w:rsidRPr="00A51FBC">
        <w:rPr>
          <w:rFonts w:ascii="Sylfaen" w:hAnsi="Sylfaen"/>
        </w:rPr>
        <w:t>Le présent accord annule et remplace les accords précédemment conclus</w:t>
      </w:r>
      <w:r>
        <w:rPr>
          <w:rFonts w:ascii="Sylfaen" w:hAnsi="Sylfaen"/>
        </w:rPr>
        <w:t xml:space="preserve">, pratiques et usages </w:t>
      </w:r>
      <w:r w:rsidRPr="00A51FBC">
        <w:rPr>
          <w:rFonts w:ascii="Sylfaen" w:hAnsi="Sylfaen"/>
        </w:rPr>
        <w:t>portant sur l’organisation de la durée du travail</w:t>
      </w:r>
      <w:r>
        <w:rPr>
          <w:rFonts w:ascii="Sylfaen" w:hAnsi="Sylfaen"/>
        </w:rPr>
        <w:t>.</w:t>
      </w:r>
    </w:p>
    <w:p w14:paraId="3BCB183E" w14:textId="77777777" w:rsidP="005D3D2C" w:rsidR="00A51FBC" w:rsidRDefault="00A51FBC">
      <w:pPr>
        <w:tabs>
          <w:tab w:pos="5529" w:val="left"/>
        </w:tabs>
        <w:jc w:val="both"/>
        <w:rPr>
          <w:rFonts w:ascii="Sylfaen" w:hAnsi="Sylfaen"/>
        </w:rPr>
      </w:pPr>
    </w:p>
    <w:p w14:paraId="2E0C86F6" w14:textId="31A266EE" w:rsidP="005D3D2C" w:rsidR="003C1F3F" w:rsidRDefault="003C1F3F">
      <w:pPr>
        <w:tabs>
          <w:tab w:pos="5529" w:val="left"/>
        </w:tabs>
        <w:jc w:val="both"/>
        <w:rPr>
          <w:rFonts w:ascii="Sylfaen" w:hAnsi="Sylfaen"/>
        </w:rPr>
      </w:pPr>
    </w:p>
    <w:p w14:paraId="3E5390F4" w14:textId="1E4785EC" w:rsidP="005D3D2C" w:rsidR="003C1F3F" w:rsidRDefault="003C1F3F" w:rsidRPr="001172B6">
      <w:pPr>
        <w:tabs>
          <w:tab w:pos="5529" w:val="left"/>
        </w:tabs>
        <w:jc w:val="both"/>
        <w:rPr>
          <w:rFonts w:ascii="Sylfaen" w:hAnsi="Sylfaen"/>
        </w:rPr>
      </w:pPr>
    </w:p>
    <w:p w14:paraId="07767825" w14:textId="1091AC02" w:rsidP="005D3D2C" w:rsidR="00660314" w:rsidRDefault="00660314">
      <w:pPr>
        <w:tabs>
          <w:tab w:pos="5529" w:val="left"/>
        </w:tabs>
        <w:jc w:val="both"/>
        <w:rPr>
          <w:rFonts w:ascii="Sylfaen" w:hAnsi="Sylfaen"/>
        </w:rPr>
      </w:pPr>
    </w:p>
    <w:p w14:paraId="66EBC6E1" w14:textId="6CB3C012" w:rsidP="00AE29F7" w:rsidR="006F1FE9" w:rsidRDefault="008019FD">
      <w:pPr>
        <w:spacing w:after="160" w:line="259" w:lineRule="auto"/>
        <w:jc w:val="both"/>
        <w:rPr>
          <w:rFonts w:ascii="Sylfaen" w:hAnsi="Sylfaen"/>
        </w:rPr>
      </w:pPr>
      <w:r w:rsidRPr="001172B6">
        <w:rPr>
          <w:rFonts w:ascii="Sylfaen" w:hAnsi="Sylfaen"/>
        </w:rPr>
        <w:br w:type="page"/>
      </w:r>
    </w:p>
    <w:p w14:paraId="5AC62875" w14:textId="77777777" w:rsidP="00830879" w:rsidR="008145C6" w:rsidRDefault="008019FD" w:rsidRPr="001172B6">
      <w:pPr>
        <w:pBdr>
          <w:top w:color="auto" w:space="1" w:sz="4" w:val="single"/>
          <w:left w:color="auto" w:space="4" w:sz="4" w:val="single"/>
          <w:bottom w:color="auto" w:space="1" w:sz="4" w:val="single"/>
          <w:right w:color="auto" w:space="4" w:sz="4" w:val="single"/>
        </w:pBdr>
        <w:jc w:val="center"/>
        <w:rPr>
          <w:rFonts w:ascii="Sylfaen" w:hAnsi="Sylfaen"/>
          <w:b/>
        </w:rPr>
      </w:pPr>
      <w:r w:rsidRPr="001172B6">
        <w:rPr>
          <w:rFonts w:ascii="Sylfaen" w:hAnsi="Sylfaen"/>
          <w:b/>
        </w:rPr>
        <w:lastRenderedPageBreak/>
        <w:t>Chapitre I - Cadre général</w:t>
      </w:r>
    </w:p>
    <w:p w14:paraId="638A6415" w14:textId="77777777" w:rsidP="001F76D4" w:rsidR="00095303" w:rsidRDefault="00095303" w:rsidRPr="001172B6">
      <w:pPr>
        <w:jc w:val="both"/>
        <w:rPr>
          <w:rFonts w:ascii="Sylfaen" w:hAnsi="Sylfaen"/>
          <w:b/>
          <w:u w:val="single"/>
        </w:rPr>
      </w:pPr>
    </w:p>
    <w:p w14:paraId="4F2E7170" w14:textId="77777777" w:rsidP="001F76D4" w:rsidR="00095303" w:rsidRDefault="00095303" w:rsidRPr="001172B6">
      <w:pPr>
        <w:jc w:val="both"/>
        <w:rPr>
          <w:rFonts w:ascii="Sylfaen" w:hAnsi="Sylfaen"/>
          <w:b/>
          <w:u w:val="single"/>
        </w:rPr>
      </w:pPr>
    </w:p>
    <w:p w14:paraId="43C2C089" w14:textId="2F57BB0B" w:rsidP="001F76D4" w:rsidR="005D3D2C" w:rsidRDefault="008019FD" w:rsidRPr="001172B6">
      <w:pPr>
        <w:jc w:val="both"/>
        <w:rPr>
          <w:rFonts w:ascii="Sylfaen" w:hAnsi="Sylfaen"/>
          <w:b/>
          <w:u w:val="single"/>
        </w:rPr>
      </w:pPr>
      <w:r w:rsidRPr="001172B6">
        <w:rPr>
          <w:rFonts w:ascii="Sylfaen" w:hAnsi="Sylfaen"/>
          <w:b/>
          <w:u w:val="single"/>
        </w:rPr>
        <w:t>Article 1 - Champ d’application</w:t>
      </w:r>
      <w:r w:rsidR="002E1A2F" w:rsidRPr="001172B6">
        <w:rPr>
          <w:rFonts w:ascii="Sylfaen" w:hAnsi="Sylfaen"/>
          <w:b/>
          <w:u w:val="single"/>
        </w:rPr>
        <w:t xml:space="preserve"> et définition des différentes catégories au sens du présent accord</w:t>
      </w:r>
    </w:p>
    <w:p w14:paraId="2161225C" w14:textId="77777777" w:rsidP="005D3D2C" w:rsidR="005D3D2C" w:rsidRDefault="005D3D2C" w:rsidRPr="001172B6">
      <w:pPr>
        <w:tabs>
          <w:tab w:pos="5529" w:val="left"/>
        </w:tabs>
        <w:jc w:val="both"/>
        <w:rPr>
          <w:rFonts w:ascii="Sylfaen" w:hAnsi="Sylfaen"/>
        </w:rPr>
      </w:pPr>
    </w:p>
    <w:p w14:paraId="266FEE0D" w14:textId="07D2D9E3" w:rsidP="005D3D2C" w:rsidR="00660314" w:rsidRDefault="008019FD" w:rsidRPr="001172B6">
      <w:pPr>
        <w:tabs>
          <w:tab w:pos="5529" w:val="left"/>
        </w:tabs>
        <w:jc w:val="both"/>
        <w:rPr>
          <w:rFonts w:ascii="Sylfaen" w:hAnsi="Sylfaen"/>
        </w:rPr>
      </w:pPr>
      <w:r w:rsidRPr="001172B6">
        <w:rPr>
          <w:rFonts w:ascii="Sylfaen" w:hAnsi="Sylfaen"/>
        </w:rPr>
        <w:t xml:space="preserve">Les parties conviennent que le présent accord s’applique à l’ensemble des collaborateurs de la </w:t>
      </w:r>
      <w:r w:rsidR="00C756D3" w:rsidRPr="001172B6">
        <w:rPr>
          <w:rFonts w:ascii="Sylfaen" w:hAnsi="Sylfaen"/>
        </w:rPr>
        <w:t>S</w:t>
      </w:r>
      <w:r w:rsidRPr="001172B6">
        <w:rPr>
          <w:rFonts w:ascii="Sylfaen" w:hAnsi="Sylfaen"/>
        </w:rPr>
        <w:t>ociété en contrat à durée déterminée et indéterminée, à l’exclusion des cadres dirigeants et des contrats en alternance (contrat d’apprentissage et de professionnalisation).</w:t>
      </w:r>
    </w:p>
    <w:p w14:paraId="2F0C3F44" w14:textId="77777777" w:rsidP="005D3D2C" w:rsidR="001F76D4" w:rsidRDefault="001F76D4" w:rsidRPr="001172B6">
      <w:pPr>
        <w:tabs>
          <w:tab w:pos="5529" w:val="left"/>
        </w:tabs>
        <w:jc w:val="both"/>
        <w:rPr>
          <w:rFonts w:ascii="Sylfaen" w:hAnsi="Sylfaen"/>
        </w:rPr>
      </w:pPr>
    </w:p>
    <w:p w14:paraId="6E799206" w14:textId="77777777" w:rsidP="006979FD" w:rsidR="009463B7" w:rsidRDefault="008019FD" w:rsidRPr="001172B6">
      <w:pPr>
        <w:jc w:val="both"/>
        <w:rPr>
          <w:rFonts w:ascii="Sylfaen" w:hAnsi="Sylfaen"/>
        </w:rPr>
      </w:pPr>
      <w:r w:rsidRPr="001172B6">
        <w:rPr>
          <w:rFonts w:ascii="Sylfaen" w:hAnsi="Sylfaen"/>
        </w:rPr>
        <w:t xml:space="preserve">Différentes catégories de collaborateurs sont concernées par l’aménagement du temps de travail. </w:t>
      </w:r>
    </w:p>
    <w:p w14:paraId="45BA05B4" w14:textId="77777777" w:rsidP="006979FD" w:rsidR="000C7BC5" w:rsidRDefault="000C7BC5" w:rsidRPr="001172B6">
      <w:pPr>
        <w:jc w:val="both"/>
        <w:rPr>
          <w:rFonts w:ascii="Sylfaen" w:hAnsi="Sylfaen"/>
        </w:rPr>
      </w:pPr>
    </w:p>
    <w:p w14:paraId="0C7992DA" w14:textId="19A556D2" w:rsidP="006979FD" w:rsidR="000C7BC5" w:rsidRDefault="008019FD" w:rsidRPr="001172B6">
      <w:pPr>
        <w:jc w:val="both"/>
        <w:rPr>
          <w:rFonts w:ascii="Sylfaen" w:hAnsi="Sylfaen"/>
        </w:rPr>
      </w:pPr>
      <w:r w:rsidRPr="001172B6">
        <w:rPr>
          <w:rFonts w:ascii="Sylfaen" w:hAnsi="Sylfaen"/>
        </w:rPr>
        <w:t>Ainsi</w:t>
      </w:r>
      <w:r w:rsidR="00EC5DEF" w:rsidRPr="001172B6">
        <w:rPr>
          <w:rFonts w:ascii="Sylfaen" w:hAnsi="Sylfaen"/>
        </w:rPr>
        <w:t xml:space="preserve">, </w:t>
      </w:r>
      <w:r w:rsidR="00F50EB4">
        <w:rPr>
          <w:rFonts w:ascii="Sylfaen" w:hAnsi="Sylfaen"/>
        </w:rPr>
        <w:t>trois</w:t>
      </w:r>
      <w:r w:rsidRPr="001172B6">
        <w:rPr>
          <w:rFonts w:ascii="Sylfaen" w:hAnsi="Sylfaen"/>
        </w:rPr>
        <w:t xml:space="preserve"> catégories se distinguent :</w:t>
      </w:r>
    </w:p>
    <w:p w14:paraId="2F035B1C" w14:textId="77777777" w:rsidP="006979FD" w:rsidR="000C7BC5" w:rsidRDefault="000C7BC5" w:rsidRPr="001172B6">
      <w:pPr>
        <w:jc w:val="both"/>
        <w:rPr>
          <w:rFonts w:ascii="Sylfaen" w:hAnsi="Sylfaen"/>
        </w:rPr>
      </w:pPr>
    </w:p>
    <w:p w14:paraId="2ECB1791" w14:textId="33FEE18F" w:rsidP="00393A78" w:rsidR="00393A78" w:rsidRDefault="001172B6">
      <w:pPr>
        <w:pStyle w:val="Paragraphedeliste"/>
        <w:numPr>
          <w:ilvl w:val="0"/>
          <w:numId w:val="7"/>
        </w:numPr>
        <w:jc w:val="both"/>
        <w:rPr>
          <w:rFonts w:ascii="Sylfaen" w:hAnsi="Sylfaen"/>
        </w:rPr>
      </w:pPr>
      <w:r w:rsidRPr="001172B6">
        <w:rPr>
          <w:rFonts w:ascii="Sylfaen" w:hAnsi="Sylfaen"/>
          <w:b/>
        </w:rPr>
        <w:t>Catégorie</w:t>
      </w:r>
      <w:r w:rsidR="008019FD" w:rsidRPr="001172B6">
        <w:rPr>
          <w:rFonts w:ascii="Sylfaen" w:hAnsi="Sylfaen"/>
          <w:b/>
        </w:rPr>
        <w:t xml:space="preserve"> 1</w:t>
      </w:r>
      <w:r w:rsidR="008019FD" w:rsidRPr="001172B6">
        <w:rPr>
          <w:rFonts w:ascii="Sylfaen" w:hAnsi="Sylfaen"/>
        </w:rPr>
        <w:t> : les employés, techniciens et agents de maîtrise (ETAM) et cadres intégrés qui travaillent selon l’horaire collectif applicable ;</w:t>
      </w:r>
    </w:p>
    <w:p w14:paraId="291067D8" w14:textId="77777777" w:rsidP="00B839C7" w:rsidR="00C26100" w:rsidRDefault="00C26100">
      <w:pPr>
        <w:pStyle w:val="Paragraphedeliste"/>
        <w:jc w:val="both"/>
        <w:rPr>
          <w:rFonts w:ascii="Sylfaen" w:hAnsi="Sylfaen"/>
        </w:rPr>
      </w:pPr>
    </w:p>
    <w:p w14:paraId="5F33D35E" w14:textId="77777777" w:rsidP="00F50EB4" w:rsidR="00F50EB4" w:rsidRDefault="00F50EB4" w:rsidRPr="001172B6">
      <w:pPr>
        <w:pStyle w:val="Paragraphedeliste"/>
        <w:numPr>
          <w:ilvl w:val="0"/>
          <w:numId w:val="7"/>
        </w:numPr>
        <w:jc w:val="both"/>
        <w:rPr>
          <w:rFonts w:ascii="Sylfaen" w:hAnsi="Sylfaen"/>
        </w:rPr>
      </w:pPr>
      <w:r w:rsidRPr="001172B6">
        <w:rPr>
          <w:rFonts w:ascii="Sylfaen" w:hAnsi="Sylfaen"/>
          <w:b/>
        </w:rPr>
        <w:t>Catégorie 2</w:t>
      </w:r>
      <w:r w:rsidRPr="001172B6">
        <w:rPr>
          <w:rFonts w:ascii="Sylfaen" w:hAnsi="Sylfaen"/>
        </w:rPr>
        <w:t> : les cadres avec autonomie, qui relèvent de la définition posée à l’article L. 3121-58, 1° du code du travail ;</w:t>
      </w:r>
    </w:p>
    <w:p w14:paraId="6240A320" w14:textId="77777777" w:rsidP="00F50EB4" w:rsidR="00F50EB4" w:rsidRDefault="00F50EB4" w:rsidRPr="001172B6">
      <w:pPr>
        <w:jc w:val="both"/>
        <w:rPr>
          <w:rFonts w:ascii="Sylfaen" w:hAnsi="Sylfaen"/>
        </w:rPr>
      </w:pPr>
    </w:p>
    <w:p w14:paraId="64BEE4A1" w14:textId="77777777" w:rsidP="00F50EB4" w:rsidR="00F50EB4" w:rsidRDefault="00F50EB4" w:rsidRPr="001172B6">
      <w:pPr>
        <w:pStyle w:val="Paragraphedeliste"/>
        <w:numPr>
          <w:ilvl w:val="0"/>
          <w:numId w:val="7"/>
        </w:numPr>
        <w:jc w:val="both"/>
        <w:rPr>
          <w:rFonts w:ascii="Sylfaen" w:hAnsi="Sylfaen"/>
        </w:rPr>
      </w:pPr>
      <w:r w:rsidRPr="001172B6">
        <w:rPr>
          <w:rFonts w:ascii="Sylfaen" w:hAnsi="Sylfaen"/>
          <w:b/>
        </w:rPr>
        <w:t>Catégorie 3 </w:t>
      </w:r>
      <w:r w:rsidRPr="001172B6">
        <w:rPr>
          <w:rFonts w:ascii="Sylfaen" w:hAnsi="Sylfaen"/>
        </w:rPr>
        <w:t>: les cadres avec autonomie complète, qui relèvent de la définition posée à l’article L. 3121-58, 2° du code du travail ;</w:t>
      </w:r>
    </w:p>
    <w:p w14:paraId="73E9E4D3" w14:textId="0F3A27E2" w:rsidP="005C6934" w:rsidR="008145C6" w:rsidRDefault="008145C6" w:rsidRPr="001172B6">
      <w:pPr>
        <w:jc w:val="both"/>
        <w:rPr>
          <w:rFonts w:ascii="Sylfaen" w:hAnsi="Sylfaen"/>
        </w:rPr>
      </w:pPr>
    </w:p>
    <w:p w14:paraId="434C5ED9" w14:textId="5F5C7D5D" w:rsidR="002E1A2F" w:rsidRDefault="002E1A2F">
      <w:pPr>
        <w:spacing w:after="160" w:line="259" w:lineRule="auto"/>
        <w:rPr>
          <w:rFonts w:ascii="Sylfaen" w:hAnsi="Sylfaen"/>
          <w:b/>
          <w:u w:val="single"/>
        </w:rPr>
      </w:pPr>
    </w:p>
    <w:p w14:paraId="1B2389ED" w14:textId="29A66E00" w:rsidP="009463B7" w:rsidR="009463B7" w:rsidRDefault="00A12206" w:rsidRPr="001172B6">
      <w:pPr>
        <w:pBdr>
          <w:top w:color="auto" w:space="1" w:sz="4" w:val="single"/>
          <w:left w:color="auto" w:space="4" w:sz="4" w:val="single"/>
          <w:bottom w:color="auto" w:space="1" w:sz="4" w:val="single"/>
          <w:right w:color="auto" w:space="4" w:sz="4" w:val="single"/>
        </w:pBdr>
        <w:jc w:val="center"/>
        <w:rPr>
          <w:rFonts w:ascii="Sylfaen" w:hAnsi="Sylfaen"/>
          <w:b/>
        </w:rPr>
      </w:pPr>
      <w:r w:rsidRPr="001172B6">
        <w:rPr>
          <w:rFonts w:ascii="Sylfaen" w:hAnsi="Sylfaen"/>
          <w:b/>
          <w:u w:val="single"/>
        </w:rPr>
        <w:br w:type="page"/>
      </w:r>
      <w:r w:rsidR="008019FD" w:rsidRPr="001172B6">
        <w:rPr>
          <w:rFonts w:ascii="Sylfaen" w:hAnsi="Sylfaen"/>
          <w:b/>
        </w:rPr>
        <w:lastRenderedPageBreak/>
        <w:t>Chapitre II – Dispositions applicables aux ETAM et cadres intégrés</w:t>
      </w:r>
    </w:p>
    <w:p w14:paraId="77FBFF25" w14:textId="77777777" w:rsidP="00E22872" w:rsidR="00AA6A5C" w:rsidRDefault="00AA6A5C" w:rsidRPr="001172B6">
      <w:pPr>
        <w:jc w:val="both"/>
        <w:rPr>
          <w:rFonts w:ascii="Sylfaen" w:hAnsi="Sylfaen"/>
          <w:b/>
          <w:u w:val="single"/>
        </w:rPr>
      </w:pPr>
    </w:p>
    <w:p w14:paraId="19781E16" w14:textId="77777777" w:rsidP="00E22872" w:rsidR="00F94C84" w:rsidRDefault="00F94C84" w:rsidRPr="001172B6">
      <w:pPr>
        <w:jc w:val="both"/>
        <w:rPr>
          <w:rFonts w:ascii="Sylfaen" w:hAnsi="Sylfaen"/>
          <w:b/>
          <w:u w:val="single"/>
        </w:rPr>
      </w:pPr>
    </w:p>
    <w:p w14:paraId="3026FE58" w14:textId="1F6A0147" w:rsidP="00E22872" w:rsidR="00E22872" w:rsidRDefault="008019FD" w:rsidRPr="001172B6">
      <w:pPr>
        <w:jc w:val="both"/>
        <w:rPr>
          <w:rFonts w:ascii="Sylfaen" w:hAnsi="Sylfaen"/>
          <w:b/>
          <w:u w:val="single"/>
        </w:rPr>
      </w:pPr>
      <w:r w:rsidRPr="001172B6">
        <w:rPr>
          <w:rFonts w:ascii="Sylfaen" w:hAnsi="Sylfaen"/>
          <w:b/>
          <w:u w:val="single"/>
        </w:rPr>
        <w:t xml:space="preserve">Article </w:t>
      </w:r>
      <w:r w:rsidR="003C1F3F">
        <w:rPr>
          <w:rFonts w:ascii="Sylfaen" w:hAnsi="Sylfaen"/>
          <w:b/>
          <w:u w:val="single"/>
        </w:rPr>
        <w:t>2</w:t>
      </w:r>
      <w:r w:rsidR="003E18B1">
        <w:rPr>
          <w:rFonts w:ascii="Sylfaen" w:hAnsi="Sylfaen"/>
          <w:b/>
          <w:u w:val="single"/>
        </w:rPr>
        <w:t>.1</w:t>
      </w:r>
      <w:r w:rsidRPr="001172B6">
        <w:rPr>
          <w:rFonts w:ascii="Sylfaen" w:hAnsi="Sylfaen"/>
          <w:b/>
          <w:u w:val="single"/>
        </w:rPr>
        <w:t> - Durée du travail des ETAM et cadres intégrés (catégorie 1)</w:t>
      </w:r>
    </w:p>
    <w:p w14:paraId="62F85354" w14:textId="77777777" w:rsidP="00A11D20" w:rsidR="00A11D20" w:rsidRDefault="00A11D20" w:rsidRPr="001172B6">
      <w:pPr>
        <w:jc w:val="both"/>
        <w:rPr>
          <w:rFonts w:ascii="Sylfaen" w:hAnsi="Sylfaen"/>
        </w:rPr>
      </w:pPr>
    </w:p>
    <w:p w14:paraId="6BA1A3CA" w14:textId="77777777" w:rsidP="00A11D20" w:rsidR="005557F8" w:rsidRDefault="008019FD" w:rsidRPr="001172B6">
      <w:pPr>
        <w:jc w:val="both"/>
        <w:rPr>
          <w:rFonts w:ascii="Sylfaen" w:hAnsi="Sylfaen"/>
        </w:rPr>
      </w:pPr>
      <w:r w:rsidRPr="001172B6">
        <w:rPr>
          <w:rFonts w:ascii="Sylfaen" w:hAnsi="Sylfaen"/>
        </w:rPr>
        <w:t xml:space="preserve">Les dispositions du présent article s’appliquent à l’ensemble des collaborateurs relevant de la catégorie 1 du présent accord. </w:t>
      </w:r>
    </w:p>
    <w:p w14:paraId="5A003C2C" w14:textId="602D1B3D" w:rsidP="00A11D20" w:rsidR="00A11D20" w:rsidRDefault="008019FD" w:rsidRPr="001172B6">
      <w:pPr>
        <w:jc w:val="both"/>
        <w:rPr>
          <w:rFonts w:ascii="Sylfaen" w:hAnsi="Sylfaen"/>
        </w:rPr>
      </w:pPr>
      <w:r w:rsidRPr="001172B6">
        <w:rPr>
          <w:rFonts w:ascii="Sylfaen" w:hAnsi="Sylfaen"/>
        </w:rPr>
        <w:t xml:space="preserve">Ne bénéficient pas de ces dispositions, les collaborateurs à temps partiel qui demeurent soumis aux horaires et à la durée du travail prévus contractuellement. </w:t>
      </w:r>
    </w:p>
    <w:p w14:paraId="56114A09" w14:textId="77777777" w:rsidP="006979FD" w:rsidR="0039313D" w:rsidRDefault="0039313D" w:rsidRPr="001172B6">
      <w:pPr>
        <w:jc w:val="both"/>
        <w:rPr>
          <w:rFonts w:ascii="Sylfaen" w:hAnsi="Sylfaen"/>
        </w:rPr>
      </w:pPr>
    </w:p>
    <w:p w14:paraId="1A454AB9" w14:textId="4518C3EC" w:rsidP="0039313D" w:rsidR="0039313D" w:rsidRDefault="008019FD" w:rsidRPr="00B839C7">
      <w:pPr>
        <w:jc w:val="both"/>
        <w:rPr>
          <w:rFonts w:ascii="Sylfaen" w:hAnsi="Sylfaen"/>
          <w:b/>
          <w:iCs/>
          <w:u w:val="single"/>
        </w:rPr>
      </w:pPr>
      <w:r w:rsidRPr="00B839C7">
        <w:rPr>
          <w:rFonts w:ascii="Sylfaen" w:hAnsi="Sylfaen"/>
          <w:b/>
          <w:iCs/>
          <w:u w:val="single"/>
        </w:rPr>
        <w:t xml:space="preserve">Article </w:t>
      </w:r>
      <w:r w:rsidR="003C1F3F" w:rsidRPr="00B839C7">
        <w:rPr>
          <w:rFonts w:ascii="Sylfaen" w:hAnsi="Sylfaen"/>
          <w:b/>
          <w:iCs/>
          <w:u w:val="single"/>
        </w:rPr>
        <w:t>2</w:t>
      </w:r>
      <w:r w:rsidRPr="00B839C7">
        <w:rPr>
          <w:rFonts w:ascii="Sylfaen" w:hAnsi="Sylfaen"/>
          <w:b/>
          <w:iCs/>
          <w:u w:val="single"/>
        </w:rPr>
        <w:t>.</w:t>
      </w:r>
      <w:r w:rsidR="003E18B1">
        <w:rPr>
          <w:rFonts w:ascii="Sylfaen" w:hAnsi="Sylfaen"/>
          <w:b/>
          <w:iCs/>
          <w:u w:val="single"/>
        </w:rPr>
        <w:t>2</w:t>
      </w:r>
      <w:r w:rsidRPr="00B839C7">
        <w:rPr>
          <w:rFonts w:ascii="Sylfaen" w:hAnsi="Sylfaen"/>
          <w:b/>
          <w:iCs/>
          <w:u w:val="single"/>
        </w:rPr>
        <w:t xml:space="preserve"> - Durée hebdomadaire du travail </w:t>
      </w:r>
    </w:p>
    <w:p w14:paraId="6F5059C5" w14:textId="77777777" w:rsidP="0039313D" w:rsidR="0039313D" w:rsidRDefault="0039313D" w:rsidRPr="001172B6">
      <w:pPr>
        <w:jc w:val="both"/>
        <w:rPr>
          <w:rFonts w:ascii="Sylfaen" w:hAnsi="Sylfaen"/>
        </w:rPr>
      </w:pPr>
    </w:p>
    <w:p w14:paraId="7890CE1A" w14:textId="4572C0F4" w:rsidP="0039313D" w:rsidR="0039313D" w:rsidRDefault="008019FD" w:rsidRPr="001172B6">
      <w:pPr>
        <w:jc w:val="both"/>
        <w:rPr>
          <w:rFonts w:ascii="Sylfaen" w:hAnsi="Sylfaen"/>
        </w:rPr>
      </w:pPr>
      <w:r w:rsidRPr="001172B6">
        <w:rPr>
          <w:rFonts w:ascii="Sylfaen" w:hAnsi="Sylfaen"/>
        </w:rPr>
        <w:t xml:space="preserve">Les collaborateurs concernés par ces dispositions ont un horaire de travail hebdomadaire de </w:t>
      </w:r>
      <w:r w:rsidR="00683E02">
        <w:rPr>
          <w:rFonts w:ascii="Sylfaen" w:hAnsi="Sylfaen"/>
        </w:rPr>
        <w:br/>
      </w:r>
      <w:r w:rsidRPr="001172B6">
        <w:rPr>
          <w:rFonts w:ascii="Sylfaen" w:hAnsi="Sylfaen"/>
        </w:rPr>
        <w:t>3</w:t>
      </w:r>
      <w:r w:rsidR="007044A8">
        <w:rPr>
          <w:rFonts w:ascii="Sylfaen" w:hAnsi="Sylfaen"/>
        </w:rPr>
        <w:t>9</w:t>
      </w:r>
      <w:r w:rsidRPr="001172B6">
        <w:rPr>
          <w:rFonts w:ascii="Sylfaen" w:hAnsi="Sylfaen"/>
        </w:rPr>
        <w:t xml:space="preserve"> heures</w:t>
      </w:r>
      <w:r w:rsidR="009A36FC">
        <w:rPr>
          <w:rFonts w:ascii="Sylfaen" w:hAnsi="Sylfaen"/>
        </w:rPr>
        <w:t xml:space="preserve"> </w:t>
      </w:r>
      <w:r w:rsidRPr="001172B6">
        <w:rPr>
          <w:rFonts w:ascii="Sylfaen" w:hAnsi="Sylfaen"/>
        </w:rPr>
        <w:t>effectives</w:t>
      </w:r>
      <w:r w:rsidR="0089335B">
        <w:rPr>
          <w:rFonts w:ascii="Sylfaen" w:hAnsi="Sylfaen"/>
        </w:rPr>
        <w:t>, les heures supplémentaires effectuées entre la 35</w:t>
      </w:r>
      <w:r w:rsidR="0089335B" w:rsidRPr="00B839C7">
        <w:rPr>
          <w:rFonts w:ascii="Sylfaen" w:hAnsi="Sylfaen"/>
          <w:vertAlign w:val="superscript"/>
        </w:rPr>
        <w:t>ème</w:t>
      </w:r>
      <w:r w:rsidR="0089335B">
        <w:rPr>
          <w:rFonts w:ascii="Sylfaen" w:hAnsi="Sylfaen"/>
        </w:rPr>
        <w:t xml:space="preserve"> heure et la 39</w:t>
      </w:r>
      <w:r w:rsidR="0089335B" w:rsidRPr="00B839C7">
        <w:rPr>
          <w:rFonts w:ascii="Sylfaen" w:hAnsi="Sylfaen"/>
          <w:vertAlign w:val="superscript"/>
        </w:rPr>
        <w:t>ème</w:t>
      </w:r>
      <w:r w:rsidR="0089335B">
        <w:rPr>
          <w:rFonts w:ascii="Sylfaen" w:hAnsi="Sylfaen"/>
        </w:rPr>
        <w:t xml:space="preserve"> heure étant rémunérées dans les conditions fixées à l’article 2.</w:t>
      </w:r>
      <w:r w:rsidR="006E50DE">
        <w:rPr>
          <w:rFonts w:ascii="Sylfaen" w:hAnsi="Sylfaen"/>
        </w:rPr>
        <w:t>6</w:t>
      </w:r>
      <w:r w:rsidR="0089335B">
        <w:rPr>
          <w:rFonts w:ascii="Sylfaen" w:hAnsi="Sylfaen"/>
        </w:rPr>
        <w:t>.</w:t>
      </w:r>
    </w:p>
    <w:p w14:paraId="36989AD8" w14:textId="0754B06A" w:rsidP="0039313D" w:rsidR="0039313D" w:rsidRDefault="008019FD" w:rsidRPr="001172B6">
      <w:pPr>
        <w:jc w:val="both"/>
        <w:rPr>
          <w:rFonts w:ascii="Sylfaen" w:hAnsi="Sylfaen"/>
        </w:rPr>
      </w:pPr>
      <w:r w:rsidRPr="001172B6">
        <w:rPr>
          <w:rFonts w:ascii="Sylfaen" w:hAnsi="Sylfaen"/>
        </w:rPr>
        <w:t>La durée annuelle de travail de référence s’entend du 1</w:t>
      </w:r>
      <w:r w:rsidRPr="001172B6">
        <w:rPr>
          <w:rFonts w:ascii="Sylfaen" w:hAnsi="Sylfaen"/>
          <w:vertAlign w:val="superscript"/>
        </w:rPr>
        <w:t>er</w:t>
      </w:r>
      <w:r w:rsidRPr="001172B6">
        <w:rPr>
          <w:rFonts w:ascii="Sylfaen" w:hAnsi="Sylfaen"/>
        </w:rPr>
        <w:t xml:space="preserve"> janvier au 31 décembre de l’année N.</w:t>
      </w:r>
    </w:p>
    <w:p w14:paraId="5810FD22" w14:textId="77777777" w:rsidP="0039313D" w:rsidR="0039313D" w:rsidRDefault="0039313D" w:rsidRPr="001172B6">
      <w:pPr>
        <w:jc w:val="both"/>
        <w:rPr>
          <w:rFonts w:ascii="Sylfaen" w:hAnsi="Sylfaen"/>
        </w:rPr>
      </w:pPr>
    </w:p>
    <w:p w14:paraId="120B85C8" w14:textId="26DA6A5D" w:rsidP="006979FD" w:rsidR="00E22872" w:rsidRDefault="008019FD" w:rsidRPr="00B839C7">
      <w:pPr>
        <w:jc w:val="both"/>
        <w:rPr>
          <w:rFonts w:ascii="Sylfaen" w:hAnsi="Sylfaen"/>
          <w:b/>
          <w:iCs/>
          <w:u w:val="single"/>
        </w:rPr>
      </w:pPr>
      <w:r w:rsidRPr="00B839C7">
        <w:rPr>
          <w:rFonts w:ascii="Sylfaen" w:hAnsi="Sylfaen"/>
          <w:b/>
          <w:iCs/>
          <w:u w:val="single"/>
        </w:rPr>
        <w:t xml:space="preserve">Article </w:t>
      </w:r>
      <w:r w:rsidR="003C1F3F" w:rsidRPr="00B839C7">
        <w:rPr>
          <w:rFonts w:ascii="Sylfaen" w:hAnsi="Sylfaen"/>
          <w:b/>
          <w:iCs/>
          <w:u w:val="single"/>
        </w:rPr>
        <w:t>2</w:t>
      </w:r>
      <w:r w:rsidRPr="00B839C7">
        <w:rPr>
          <w:rFonts w:ascii="Sylfaen" w:hAnsi="Sylfaen"/>
          <w:b/>
          <w:iCs/>
          <w:u w:val="single"/>
        </w:rPr>
        <w:t>.</w:t>
      </w:r>
      <w:r w:rsidR="003E18B1">
        <w:rPr>
          <w:rFonts w:ascii="Sylfaen" w:hAnsi="Sylfaen"/>
          <w:b/>
          <w:iCs/>
          <w:u w:val="single"/>
        </w:rPr>
        <w:t>3</w:t>
      </w:r>
      <w:r w:rsidRPr="00B839C7">
        <w:rPr>
          <w:rFonts w:ascii="Sylfaen" w:hAnsi="Sylfaen"/>
          <w:b/>
          <w:iCs/>
          <w:u w:val="single"/>
        </w:rPr>
        <w:t>- Temps de travail effectif</w:t>
      </w:r>
    </w:p>
    <w:p w14:paraId="5F17F87C" w14:textId="77777777" w:rsidP="006979FD" w:rsidR="00E22872" w:rsidRDefault="00E22872" w:rsidRPr="001172B6">
      <w:pPr>
        <w:jc w:val="both"/>
        <w:rPr>
          <w:rFonts w:ascii="Sylfaen" w:hAnsi="Sylfaen"/>
        </w:rPr>
      </w:pPr>
    </w:p>
    <w:p w14:paraId="35A49B0B" w14:textId="77777777" w:rsidP="006979FD" w:rsidR="00CA1AB4" w:rsidRDefault="008019FD" w:rsidRPr="001172B6">
      <w:pPr>
        <w:jc w:val="both"/>
        <w:rPr>
          <w:rFonts w:ascii="Sylfaen" w:hAnsi="Sylfaen"/>
        </w:rPr>
      </w:pPr>
      <w:r w:rsidRPr="001172B6">
        <w:rPr>
          <w:rFonts w:ascii="Sylfaen" w:hAnsi="Sylfaen"/>
        </w:rPr>
        <w:t>Le temps de travail effectif est le temps de travail pendant lequel le collaborateur est à la disposition de l’employeur et doit se conformer à ses directives sans pouvoir vaquer librement à ses occupations personnelles.</w:t>
      </w:r>
    </w:p>
    <w:p w14:paraId="06DCC15A" w14:textId="77777777" w:rsidP="006979FD" w:rsidR="00CA1AB4" w:rsidRDefault="00CA1AB4" w:rsidRPr="001172B6">
      <w:pPr>
        <w:jc w:val="both"/>
        <w:rPr>
          <w:rFonts w:ascii="Sylfaen" w:hAnsi="Sylfaen"/>
        </w:rPr>
      </w:pPr>
    </w:p>
    <w:p w14:paraId="5DF250B1" w14:textId="77777777" w:rsidP="006979FD" w:rsidR="00CA1AB4" w:rsidRDefault="008019FD" w:rsidRPr="001172B6">
      <w:pPr>
        <w:jc w:val="both"/>
        <w:rPr>
          <w:rFonts w:ascii="Sylfaen" w:hAnsi="Sylfaen"/>
        </w:rPr>
      </w:pPr>
      <w:r w:rsidRPr="001172B6">
        <w:rPr>
          <w:rFonts w:ascii="Sylfaen" w:hAnsi="Sylfaen"/>
        </w:rPr>
        <w:t>Seul le temps de travail effectif est retenu pour déterminer la durée du travail des collaborateurs et le respect des durées maximales de travail.</w:t>
      </w:r>
    </w:p>
    <w:p w14:paraId="340E7C94" w14:textId="77777777" w:rsidP="006979FD" w:rsidR="00CA1AB4" w:rsidRDefault="00CA1AB4" w:rsidRPr="001172B6">
      <w:pPr>
        <w:jc w:val="both"/>
        <w:rPr>
          <w:rFonts w:ascii="Sylfaen" w:hAnsi="Sylfaen"/>
        </w:rPr>
      </w:pPr>
    </w:p>
    <w:p w14:paraId="2ACE1149" w14:textId="5E396D68" w:rsidP="00313CAC" w:rsidR="008145C6" w:rsidRDefault="008019FD" w:rsidRPr="001172B6">
      <w:pPr>
        <w:jc w:val="both"/>
        <w:rPr>
          <w:rFonts w:ascii="Sylfaen" w:hAnsi="Sylfaen"/>
        </w:rPr>
      </w:pPr>
      <w:r w:rsidRPr="001172B6">
        <w:rPr>
          <w:rFonts w:ascii="Sylfaen" w:hAnsi="Sylfaen"/>
        </w:rPr>
        <w:t xml:space="preserve">A cet égard, </w:t>
      </w:r>
      <w:r w:rsidR="00EC5DEF" w:rsidRPr="001172B6">
        <w:rPr>
          <w:rFonts w:ascii="Sylfaen" w:hAnsi="Sylfaen"/>
        </w:rPr>
        <w:t xml:space="preserve">le principe suivant </w:t>
      </w:r>
      <w:r w:rsidR="00CC0EDC" w:rsidRPr="001172B6">
        <w:rPr>
          <w:rFonts w:ascii="Sylfaen" w:hAnsi="Sylfaen"/>
        </w:rPr>
        <w:t xml:space="preserve">est </w:t>
      </w:r>
      <w:r w:rsidR="00EC5DEF" w:rsidRPr="001172B6">
        <w:rPr>
          <w:rFonts w:ascii="Sylfaen" w:hAnsi="Sylfaen"/>
        </w:rPr>
        <w:t xml:space="preserve">rappelé </w:t>
      </w:r>
      <w:r w:rsidRPr="001172B6">
        <w:rPr>
          <w:rFonts w:ascii="Sylfaen" w:hAnsi="Sylfaen"/>
        </w:rPr>
        <w:t>:</w:t>
      </w:r>
    </w:p>
    <w:p w14:paraId="3E79D6FD" w14:textId="77777777" w:rsidP="00313CAC" w:rsidR="008145C6" w:rsidRDefault="008145C6" w:rsidRPr="001172B6">
      <w:pPr>
        <w:jc w:val="both"/>
        <w:rPr>
          <w:rFonts w:ascii="Sylfaen" w:hAnsi="Sylfaen"/>
        </w:rPr>
      </w:pPr>
    </w:p>
    <w:p w14:paraId="77DB98CD" w14:textId="22AFE994" w:rsidP="00313CAC" w:rsidR="008145C6" w:rsidRDefault="008019FD" w:rsidRPr="001172B6">
      <w:pPr>
        <w:pStyle w:val="Paragraphedeliste"/>
        <w:numPr>
          <w:ilvl w:val="0"/>
          <w:numId w:val="7"/>
        </w:numPr>
        <w:jc w:val="both"/>
        <w:rPr>
          <w:rFonts w:ascii="Sylfaen" w:hAnsi="Sylfaen"/>
        </w:rPr>
      </w:pPr>
      <w:r w:rsidRPr="001172B6">
        <w:rPr>
          <w:rFonts w:ascii="Sylfaen" w:hAnsi="Sylfaen"/>
          <w:u w:val="single"/>
        </w:rPr>
        <w:t>s’agissant des pauses</w:t>
      </w:r>
      <w:r w:rsidRPr="001172B6">
        <w:rPr>
          <w:rFonts w:ascii="Sylfaen" w:hAnsi="Sylfaen"/>
        </w:rPr>
        <w:t> : tout collaborateur bénéficie d’un temps de pause d’une durée minimale de 20 minutes, à compter de 6 heures de travail effectif consécutives (article L. 3121-2 du Code du travail). Le temps de pause n’est pas considéré comme du temps de travail effectif ni rémunéré comme tel. La coupure de travail pour déjeuner qui s’intercale entre deux périodes de travail effectif est considérée comme un temps de pause ;</w:t>
      </w:r>
    </w:p>
    <w:p w14:paraId="6971666E" w14:textId="5FD42FB0" w:rsidP="004C005C" w:rsidR="00CC0EDC" w:rsidRDefault="00CC0EDC" w:rsidRPr="001172B6">
      <w:pPr>
        <w:pStyle w:val="Paragraphedeliste"/>
        <w:jc w:val="both"/>
        <w:rPr>
          <w:rFonts w:ascii="Sylfaen" w:hAnsi="Sylfaen"/>
        </w:rPr>
      </w:pPr>
    </w:p>
    <w:p w14:paraId="0C8A25A0" w14:textId="242F3E5D" w:rsidP="006979FD" w:rsidR="00E22872" w:rsidRDefault="008019FD" w:rsidRPr="00B839C7">
      <w:pPr>
        <w:jc w:val="both"/>
        <w:rPr>
          <w:rFonts w:ascii="Sylfaen" w:hAnsi="Sylfaen"/>
          <w:b/>
          <w:iCs/>
          <w:u w:val="single"/>
        </w:rPr>
      </w:pPr>
      <w:r w:rsidRPr="00B839C7">
        <w:rPr>
          <w:rFonts w:ascii="Sylfaen" w:hAnsi="Sylfaen"/>
          <w:b/>
          <w:iCs/>
          <w:u w:val="single"/>
        </w:rPr>
        <w:t xml:space="preserve">Article </w:t>
      </w:r>
      <w:r w:rsidR="003C1F3F" w:rsidRPr="00B839C7">
        <w:rPr>
          <w:rFonts w:ascii="Sylfaen" w:hAnsi="Sylfaen"/>
          <w:b/>
          <w:iCs/>
          <w:u w:val="single"/>
        </w:rPr>
        <w:t>2</w:t>
      </w:r>
      <w:r w:rsidRPr="00B839C7">
        <w:rPr>
          <w:rFonts w:ascii="Sylfaen" w:hAnsi="Sylfaen"/>
          <w:b/>
          <w:iCs/>
          <w:u w:val="single"/>
        </w:rPr>
        <w:t>.</w:t>
      </w:r>
      <w:r w:rsidR="003E18B1">
        <w:rPr>
          <w:rFonts w:ascii="Sylfaen" w:hAnsi="Sylfaen"/>
          <w:b/>
          <w:iCs/>
          <w:u w:val="single"/>
        </w:rPr>
        <w:t>4</w:t>
      </w:r>
      <w:r w:rsidRPr="00B839C7">
        <w:rPr>
          <w:rFonts w:ascii="Sylfaen" w:hAnsi="Sylfaen"/>
          <w:b/>
          <w:iCs/>
          <w:u w:val="single"/>
        </w:rPr>
        <w:t> - Durée maximales du travail (</w:t>
      </w:r>
      <w:r w:rsidR="00FE046E" w:rsidRPr="00B839C7">
        <w:rPr>
          <w:rFonts w:ascii="Sylfaen" w:hAnsi="Sylfaen"/>
          <w:b/>
          <w:iCs/>
          <w:u w:val="single"/>
        </w:rPr>
        <w:t xml:space="preserve">rappel des </w:t>
      </w:r>
      <w:r w:rsidRPr="00B839C7">
        <w:rPr>
          <w:rFonts w:ascii="Sylfaen" w:hAnsi="Sylfaen"/>
          <w:b/>
          <w:iCs/>
          <w:u w:val="single"/>
        </w:rPr>
        <w:t>dispositions légales)</w:t>
      </w:r>
    </w:p>
    <w:p w14:paraId="2AD22951" w14:textId="77777777" w:rsidP="006979FD" w:rsidR="00E22872" w:rsidRDefault="00E22872" w:rsidRPr="001172B6">
      <w:pPr>
        <w:jc w:val="both"/>
        <w:rPr>
          <w:rFonts w:ascii="Sylfaen" w:hAnsi="Sylfaen"/>
        </w:rPr>
      </w:pPr>
    </w:p>
    <w:p w14:paraId="5B87D91F" w14:textId="77777777" w:rsidP="006979FD" w:rsidR="00A11D20" w:rsidRDefault="008019FD" w:rsidRPr="001172B6">
      <w:pPr>
        <w:jc w:val="both"/>
        <w:rPr>
          <w:rFonts w:ascii="Sylfaen" w:hAnsi="Sylfaen"/>
        </w:rPr>
      </w:pPr>
      <w:r w:rsidRPr="001172B6">
        <w:rPr>
          <w:rFonts w:ascii="Sylfaen" w:hAnsi="Sylfaen"/>
        </w:rPr>
        <w:t>L’ensemble du personnel doit respecter les durées de travail effectif maximales suivantes :</w:t>
      </w:r>
    </w:p>
    <w:p w14:paraId="05A16C28" w14:textId="77777777" w:rsidP="006979FD" w:rsidR="00923EE2" w:rsidRDefault="00923EE2" w:rsidRPr="001172B6">
      <w:pPr>
        <w:jc w:val="both"/>
        <w:rPr>
          <w:rFonts w:ascii="Sylfaen" w:hAnsi="Sylfaen"/>
        </w:rPr>
      </w:pPr>
    </w:p>
    <w:p w14:paraId="1CBEF19B" w14:textId="3D608AC2" w:rsidP="009C768E" w:rsidR="009C768E" w:rsidRDefault="00664EA3" w:rsidRPr="001172B6">
      <w:pPr>
        <w:pStyle w:val="Paragraphedeliste"/>
        <w:numPr>
          <w:ilvl w:val="0"/>
          <w:numId w:val="7"/>
        </w:numPr>
        <w:jc w:val="both"/>
        <w:rPr>
          <w:rFonts w:ascii="Sylfaen" w:hAnsi="Sylfaen"/>
        </w:rPr>
      </w:pPr>
      <w:r w:rsidRPr="001172B6">
        <w:rPr>
          <w:rFonts w:ascii="Sylfaen" w:hAnsi="Sylfaen"/>
        </w:rPr>
        <w:t>Durée</w:t>
      </w:r>
      <w:r w:rsidR="008019FD" w:rsidRPr="001172B6">
        <w:rPr>
          <w:rFonts w:ascii="Sylfaen" w:hAnsi="Sylfaen"/>
        </w:rPr>
        <w:t xml:space="preserve"> maximale journalière : aucune journée de travail ne peut excéder 10 heures de travail effectif ;</w:t>
      </w:r>
    </w:p>
    <w:p w14:paraId="2826C133" w14:textId="1F6606F6" w:rsidP="009C768E" w:rsidR="009C768E" w:rsidRDefault="00664EA3" w:rsidRPr="001172B6">
      <w:pPr>
        <w:pStyle w:val="Paragraphedeliste"/>
        <w:numPr>
          <w:ilvl w:val="0"/>
          <w:numId w:val="7"/>
        </w:numPr>
        <w:jc w:val="both"/>
        <w:rPr>
          <w:rFonts w:ascii="Sylfaen" w:hAnsi="Sylfaen"/>
        </w:rPr>
      </w:pPr>
      <w:r w:rsidRPr="001172B6">
        <w:rPr>
          <w:rFonts w:ascii="Sylfaen" w:hAnsi="Sylfaen"/>
        </w:rPr>
        <w:t>Durée</w:t>
      </w:r>
      <w:r w:rsidR="008019FD" w:rsidRPr="001172B6">
        <w:rPr>
          <w:rFonts w:ascii="Sylfaen" w:hAnsi="Sylfaen"/>
        </w:rPr>
        <w:t xml:space="preserve"> maximale hebdomadaire : </w:t>
      </w:r>
    </w:p>
    <w:p w14:paraId="195FCE0C" w14:textId="7F36D237" w:rsidP="009C768E" w:rsidR="009C768E" w:rsidRDefault="008019FD" w:rsidRPr="001172B6">
      <w:pPr>
        <w:pStyle w:val="Paragraphedeliste"/>
        <w:numPr>
          <w:ilvl w:val="1"/>
          <w:numId w:val="7"/>
        </w:numPr>
        <w:jc w:val="both"/>
        <w:rPr>
          <w:rFonts w:ascii="Sylfaen" w:hAnsi="Sylfaen"/>
        </w:rPr>
      </w:pPr>
      <w:r w:rsidRPr="001172B6">
        <w:rPr>
          <w:rFonts w:ascii="Sylfaen" w:hAnsi="Sylfaen"/>
        </w:rPr>
        <w:t>aucune semaine de travail ne peut excéder 48 heures de travail effectif ;</w:t>
      </w:r>
    </w:p>
    <w:p w14:paraId="6ECACDB9" w14:textId="752B8003" w:rsidP="009C768E" w:rsidR="009C768E" w:rsidRDefault="008019FD" w:rsidRPr="001172B6">
      <w:pPr>
        <w:pStyle w:val="Paragraphedeliste"/>
        <w:numPr>
          <w:ilvl w:val="1"/>
          <w:numId w:val="7"/>
        </w:numPr>
        <w:jc w:val="both"/>
        <w:rPr>
          <w:rFonts w:ascii="Sylfaen" w:hAnsi="Sylfaen"/>
        </w:rPr>
      </w:pPr>
      <w:r w:rsidRPr="001172B6">
        <w:rPr>
          <w:rFonts w:ascii="Sylfaen" w:hAnsi="Sylfaen"/>
        </w:rPr>
        <w:t>aucune période de 12 semaines consécutives ne peut conduire à une moyenne hebdomadaire de travail effectif supérieur à 44 heures.</w:t>
      </w:r>
    </w:p>
    <w:p w14:paraId="754327C4" w14:textId="71F8065D" w:rsidP="00313CAC" w:rsidR="008145C6" w:rsidRDefault="008145C6">
      <w:pPr>
        <w:jc w:val="both"/>
        <w:rPr>
          <w:rFonts w:ascii="Sylfaen" w:hAnsi="Sylfaen"/>
        </w:rPr>
      </w:pPr>
    </w:p>
    <w:p w14:paraId="531909E8" w14:textId="029DE752" w:rsidP="00313CAC" w:rsidR="00B839C7" w:rsidRDefault="00B839C7">
      <w:pPr>
        <w:jc w:val="both"/>
        <w:rPr>
          <w:rFonts w:ascii="Sylfaen" w:hAnsi="Sylfaen"/>
        </w:rPr>
      </w:pPr>
    </w:p>
    <w:p w14:paraId="7EBFE6B0" w14:textId="77777777" w:rsidP="00313CAC" w:rsidR="00B839C7" w:rsidRDefault="00B839C7" w:rsidRPr="001172B6">
      <w:pPr>
        <w:jc w:val="both"/>
        <w:rPr>
          <w:rFonts w:ascii="Sylfaen" w:hAnsi="Sylfaen"/>
        </w:rPr>
      </w:pPr>
    </w:p>
    <w:p w14:paraId="36915A93" w14:textId="77777777" w:rsidP="009C768E" w:rsidR="00B839C7" w:rsidRDefault="00B839C7">
      <w:pPr>
        <w:jc w:val="both"/>
        <w:rPr>
          <w:rFonts w:ascii="Sylfaen" w:hAnsi="Sylfaen"/>
        </w:rPr>
      </w:pPr>
    </w:p>
    <w:p w14:paraId="0219C9CA" w14:textId="53887F88" w:rsidP="009C768E" w:rsidR="00267E13" w:rsidRDefault="008019FD" w:rsidRPr="001172B6">
      <w:pPr>
        <w:jc w:val="both"/>
        <w:rPr>
          <w:rFonts w:ascii="Sylfaen" w:hAnsi="Sylfaen"/>
        </w:rPr>
      </w:pPr>
      <w:r w:rsidRPr="001172B6">
        <w:rPr>
          <w:rFonts w:ascii="Sylfaen" w:hAnsi="Sylfaen"/>
        </w:rPr>
        <w:lastRenderedPageBreak/>
        <w:t>Repos entre deux périodes de travail :</w:t>
      </w:r>
    </w:p>
    <w:p w14:paraId="325F0C9F" w14:textId="4E41D1AC" w:rsidR="005556C6" w:rsidRDefault="00664EA3" w:rsidRPr="001172B6">
      <w:pPr>
        <w:pStyle w:val="Paragraphedeliste"/>
        <w:numPr>
          <w:ilvl w:val="0"/>
          <w:numId w:val="7"/>
        </w:numPr>
        <w:jc w:val="both"/>
        <w:rPr>
          <w:rFonts w:ascii="Sylfaen" w:hAnsi="Sylfaen"/>
        </w:rPr>
      </w:pPr>
      <w:r w:rsidRPr="001172B6">
        <w:rPr>
          <w:rFonts w:ascii="Sylfaen" w:hAnsi="Sylfaen"/>
        </w:rPr>
        <w:t>Repos</w:t>
      </w:r>
      <w:r w:rsidR="008019FD" w:rsidRPr="001172B6">
        <w:rPr>
          <w:rFonts w:ascii="Sylfaen" w:hAnsi="Sylfaen"/>
        </w:rPr>
        <w:t xml:space="preserve"> quotidien : l’ensemble des collaborateurs, y compris les cadres au forfait jours, bénéficient au minimum de 11 heures consécutives de repos quotidien ;</w:t>
      </w:r>
    </w:p>
    <w:p w14:paraId="1328DE13" w14:textId="2A1B0F00" w:rsidR="005556C6" w:rsidRDefault="00664EA3" w:rsidRPr="001172B6">
      <w:pPr>
        <w:pStyle w:val="Paragraphedeliste"/>
        <w:numPr>
          <w:ilvl w:val="0"/>
          <w:numId w:val="7"/>
        </w:numPr>
        <w:jc w:val="both"/>
        <w:rPr>
          <w:rFonts w:ascii="Sylfaen" w:hAnsi="Sylfaen"/>
        </w:rPr>
      </w:pPr>
      <w:r w:rsidRPr="001172B6">
        <w:rPr>
          <w:rFonts w:ascii="Sylfaen" w:hAnsi="Sylfaen"/>
        </w:rPr>
        <w:t>Repos</w:t>
      </w:r>
      <w:r w:rsidR="008019FD" w:rsidRPr="001172B6">
        <w:rPr>
          <w:rFonts w:ascii="Sylfaen" w:hAnsi="Sylfaen"/>
        </w:rPr>
        <w:t xml:space="preserve"> hebdomadaire :</w:t>
      </w:r>
    </w:p>
    <w:p w14:paraId="5478347E" w14:textId="0AA10EA9" w:rsidP="00313CAC" w:rsidR="008145C6" w:rsidRDefault="008019FD" w:rsidRPr="001172B6">
      <w:pPr>
        <w:pStyle w:val="Paragraphedeliste"/>
        <w:numPr>
          <w:ilvl w:val="0"/>
          <w:numId w:val="12"/>
        </w:numPr>
        <w:jc w:val="both"/>
        <w:rPr>
          <w:rFonts w:ascii="Sylfaen" w:hAnsi="Sylfaen"/>
        </w:rPr>
      </w:pPr>
      <w:r w:rsidRPr="001172B6">
        <w:rPr>
          <w:rFonts w:ascii="Sylfaen" w:hAnsi="Sylfaen"/>
        </w:rPr>
        <w:t xml:space="preserve">l’ensemble des collaborateurs, y compris les cadres au forfait jours, bénéficie au minimum de 35 heures consécutives (24 heures + 11 heures) de repos hebdomadaire ; </w:t>
      </w:r>
    </w:p>
    <w:p w14:paraId="00D55161" w14:textId="4CEBFCDC" w:rsidP="00313CAC" w:rsidR="008145C6" w:rsidRDefault="008019FD" w:rsidRPr="001172B6">
      <w:pPr>
        <w:pStyle w:val="Paragraphedeliste"/>
        <w:numPr>
          <w:ilvl w:val="0"/>
          <w:numId w:val="12"/>
        </w:numPr>
        <w:jc w:val="both"/>
        <w:rPr>
          <w:rFonts w:ascii="Sylfaen" w:hAnsi="Sylfaen"/>
        </w:rPr>
      </w:pPr>
      <w:r w:rsidRPr="001172B6">
        <w:rPr>
          <w:rFonts w:ascii="Sylfaen" w:hAnsi="Sylfaen"/>
        </w:rPr>
        <w:t>repos dominical : le repos hebdomadaire est donné le dimanche. Il pourra y être dérogé dans le respect des dispositions conventionnelles et légales.</w:t>
      </w:r>
    </w:p>
    <w:p w14:paraId="267C7DE4" w14:textId="77777777" w:rsidP="00C26100" w:rsidR="00C26100" w:rsidRDefault="00C26100" w:rsidRPr="001172B6">
      <w:pPr>
        <w:jc w:val="both"/>
        <w:rPr>
          <w:rFonts w:ascii="Sylfaen" w:hAnsi="Sylfaen"/>
        </w:rPr>
      </w:pPr>
    </w:p>
    <w:p w14:paraId="4E1A040C" w14:textId="77777777" w:rsidP="00B839C7" w:rsidR="008145C6" w:rsidRDefault="008145C6" w:rsidRPr="001172B6">
      <w:pPr>
        <w:rPr>
          <w:rFonts w:ascii="Sylfaen" w:hAnsi="Sylfaen"/>
        </w:rPr>
      </w:pPr>
    </w:p>
    <w:p w14:paraId="571A28FF" w14:textId="437841B0" w:rsidP="006979FD" w:rsidR="00E22872" w:rsidRDefault="008019FD" w:rsidRPr="00B839C7">
      <w:pPr>
        <w:jc w:val="both"/>
        <w:rPr>
          <w:rFonts w:ascii="Sylfaen" w:hAnsi="Sylfaen"/>
          <w:b/>
          <w:iCs/>
          <w:u w:val="single"/>
        </w:rPr>
      </w:pPr>
      <w:r w:rsidRPr="00B839C7">
        <w:rPr>
          <w:rFonts w:ascii="Sylfaen" w:hAnsi="Sylfaen"/>
          <w:b/>
          <w:iCs/>
          <w:u w:val="single"/>
        </w:rPr>
        <w:t xml:space="preserve">Article </w:t>
      </w:r>
      <w:r w:rsidR="0054291C" w:rsidRPr="00B839C7">
        <w:rPr>
          <w:rFonts w:ascii="Sylfaen" w:hAnsi="Sylfaen"/>
          <w:b/>
          <w:iCs/>
          <w:u w:val="single"/>
        </w:rPr>
        <w:t>2</w:t>
      </w:r>
      <w:r w:rsidRPr="00B839C7">
        <w:rPr>
          <w:rFonts w:ascii="Sylfaen" w:hAnsi="Sylfaen"/>
          <w:b/>
          <w:iCs/>
          <w:u w:val="single"/>
        </w:rPr>
        <w:t>.</w:t>
      </w:r>
      <w:r w:rsidR="003E18B1">
        <w:rPr>
          <w:rFonts w:ascii="Sylfaen" w:hAnsi="Sylfaen"/>
          <w:b/>
          <w:iCs/>
          <w:u w:val="single"/>
        </w:rPr>
        <w:t>5</w:t>
      </w:r>
      <w:r w:rsidRPr="00B839C7">
        <w:rPr>
          <w:rFonts w:ascii="Sylfaen" w:hAnsi="Sylfaen"/>
          <w:b/>
          <w:iCs/>
          <w:u w:val="single"/>
        </w:rPr>
        <w:t> - Horaires collectifs</w:t>
      </w:r>
    </w:p>
    <w:p w14:paraId="21A39EB2" w14:textId="77777777" w:rsidP="006979FD" w:rsidR="00E22872" w:rsidRDefault="00E22872" w:rsidRPr="001172B6">
      <w:pPr>
        <w:jc w:val="both"/>
        <w:rPr>
          <w:rFonts w:ascii="Sylfaen" w:hAnsi="Sylfaen"/>
        </w:rPr>
      </w:pPr>
    </w:p>
    <w:p w14:paraId="6CB3AB96" w14:textId="50BB9A5B" w:rsidP="006979FD" w:rsidR="007F4659" w:rsidRDefault="008019FD" w:rsidRPr="001172B6">
      <w:pPr>
        <w:jc w:val="both"/>
        <w:rPr>
          <w:rFonts w:ascii="Sylfaen" w:hAnsi="Sylfaen"/>
        </w:rPr>
      </w:pPr>
      <w:r w:rsidRPr="001172B6">
        <w:rPr>
          <w:rFonts w:ascii="Sylfaen" w:hAnsi="Sylfaen"/>
        </w:rPr>
        <w:t>Les horaires collectifs seront fixés</w:t>
      </w:r>
      <w:r w:rsidR="00D404AC">
        <w:rPr>
          <w:rFonts w:ascii="Sylfaen" w:hAnsi="Sylfaen"/>
        </w:rPr>
        <w:t xml:space="preserve">, </w:t>
      </w:r>
      <w:r w:rsidR="00A533CE">
        <w:rPr>
          <w:rFonts w:ascii="Sylfaen" w:hAnsi="Sylfaen"/>
        </w:rPr>
        <w:t>avec</w:t>
      </w:r>
      <w:r w:rsidR="00D404AC">
        <w:rPr>
          <w:rFonts w:ascii="Sylfaen" w:hAnsi="Sylfaen"/>
        </w:rPr>
        <w:t xml:space="preserve"> accord de la Direction Générale,</w:t>
      </w:r>
      <w:r w:rsidRPr="001172B6">
        <w:rPr>
          <w:rFonts w:ascii="Sylfaen" w:hAnsi="Sylfaen"/>
        </w:rPr>
        <w:t xml:space="preserve"> dans chaque établissement, étant entendu que la durée journalière de travail effectif sera décomptée de la façon suivante :</w:t>
      </w:r>
    </w:p>
    <w:p w14:paraId="4BA2B400" w14:textId="54645C2B" w:rsidP="005C6934" w:rsidR="008145C6" w:rsidRDefault="008019FD" w:rsidRPr="0054291C">
      <w:pPr>
        <w:pStyle w:val="Paragraphedeliste"/>
        <w:numPr>
          <w:ilvl w:val="0"/>
          <w:numId w:val="13"/>
        </w:numPr>
        <w:jc w:val="both"/>
        <w:rPr>
          <w:rFonts w:ascii="Sylfaen" w:hAnsi="Sylfaen"/>
        </w:rPr>
      </w:pPr>
      <w:r w:rsidRPr="0054291C">
        <w:rPr>
          <w:rFonts w:ascii="Sylfaen" w:hAnsi="Sylfaen"/>
        </w:rPr>
        <w:t xml:space="preserve">du lundi au jeudi : </w:t>
      </w:r>
      <w:r w:rsidR="0054291C" w:rsidRPr="0054291C">
        <w:rPr>
          <w:rFonts w:ascii="Sylfaen" w:hAnsi="Sylfaen"/>
        </w:rPr>
        <w:t>8 heures d</w:t>
      </w:r>
      <w:r w:rsidR="005F50BD" w:rsidRPr="0054291C">
        <w:rPr>
          <w:rFonts w:ascii="Sylfaen" w:hAnsi="Sylfaen"/>
        </w:rPr>
        <w:t>e travail effectif</w:t>
      </w:r>
      <w:r w:rsidR="0054291C" w:rsidRPr="0054291C">
        <w:rPr>
          <w:rFonts w:ascii="Sylfaen" w:hAnsi="Sylfaen"/>
        </w:rPr>
        <w:t xml:space="preserve"> </w:t>
      </w:r>
      <w:r w:rsidRPr="0054291C">
        <w:rPr>
          <w:rFonts w:ascii="Sylfaen" w:hAnsi="Sylfaen"/>
        </w:rPr>
        <w:t>;</w:t>
      </w:r>
    </w:p>
    <w:p w14:paraId="2612C2DF" w14:textId="1D7CB625" w:rsidP="005C6934" w:rsidR="008145C6" w:rsidRDefault="008019FD" w:rsidRPr="0054291C">
      <w:pPr>
        <w:pStyle w:val="Paragraphedeliste"/>
        <w:numPr>
          <w:ilvl w:val="0"/>
          <w:numId w:val="13"/>
        </w:numPr>
        <w:jc w:val="both"/>
        <w:rPr>
          <w:rFonts w:ascii="Sylfaen" w:hAnsi="Sylfaen"/>
        </w:rPr>
      </w:pPr>
      <w:r w:rsidRPr="0054291C">
        <w:rPr>
          <w:rFonts w:ascii="Sylfaen" w:hAnsi="Sylfaen"/>
        </w:rPr>
        <w:t xml:space="preserve">le vendredi : </w:t>
      </w:r>
      <w:r w:rsidR="0054291C" w:rsidRPr="0054291C">
        <w:rPr>
          <w:rFonts w:ascii="Sylfaen" w:hAnsi="Sylfaen"/>
        </w:rPr>
        <w:t>7 heures</w:t>
      </w:r>
      <w:r w:rsidRPr="0054291C">
        <w:rPr>
          <w:rFonts w:ascii="Sylfaen" w:hAnsi="Sylfaen"/>
        </w:rPr>
        <w:t xml:space="preserve"> de travail effectif</w:t>
      </w:r>
      <w:r w:rsidR="00664EA3" w:rsidRPr="0054291C">
        <w:rPr>
          <w:rFonts w:ascii="Sylfaen" w:hAnsi="Sylfaen"/>
        </w:rPr>
        <w:t>.</w:t>
      </w:r>
    </w:p>
    <w:p w14:paraId="04A380C8" w14:textId="77777777" w:rsidP="006979FD" w:rsidR="006312BE" w:rsidRDefault="006312BE" w:rsidRPr="001172B6">
      <w:pPr>
        <w:jc w:val="both"/>
        <w:rPr>
          <w:rFonts w:ascii="Sylfaen" w:hAnsi="Sylfaen"/>
        </w:rPr>
      </w:pPr>
    </w:p>
    <w:p w14:paraId="0F901A74" w14:textId="77777777" w:rsidP="006979FD" w:rsidR="006312BE" w:rsidRDefault="006312BE" w:rsidRPr="001172B6">
      <w:pPr>
        <w:jc w:val="both"/>
        <w:rPr>
          <w:rFonts w:ascii="Sylfaen" w:hAnsi="Sylfaen"/>
        </w:rPr>
      </w:pPr>
    </w:p>
    <w:p w14:paraId="2653848C" w14:textId="777CD6D9" w:rsidP="006979FD" w:rsidR="00E22872" w:rsidRDefault="008019FD" w:rsidRPr="00B839C7">
      <w:pPr>
        <w:jc w:val="both"/>
        <w:rPr>
          <w:rFonts w:ascii="Sylfaen" w:hAnsi="Sylfaen"/>
          <w:b/>
          <w:iCs/>
          <w:u w:val="single"/>
        </w:rPr>
      </w:pPr>
      <w:r w:rsidRPr="00B839C7">
        <w:rPr>
          <w:rFonts w:ascii="Sylfaen" w:hAnsi="Sylfaen"/>
          <w:b/>
          <w:iCs/>
          <w:u w:val="single"/>
        </w:rPr>
        <w:t xml:space="preserve">Article </w:t>
      </w:r>
      <w:r w:rsidR="0054291C" w:rsidRPr="00B839C7">
        <w:rPr>
          <w:rFonts w:ascii="Sylfaen" w:hAnsi="Sylfaen"/>
          <w:b/>
          <w:iCs/>
          <w:u w:val="single"/>
        </w:rPr>
        <w:t>2</w:t>
      </w:r>
      <w:r w:rsidRPr="00B839C7">
        <w:rPr>
          <w:rFonts w:ascii="Sylfaen" w:hAnsi="Sylfaen"/>
          <w:b/>
          <w:iCs/>
          <w:u w:val="single"/>
        </w:rPr>
        <w:t>.</w:t>
      </w:r>
      <w:r w:rsidR="003E18B1">
        <w:rPr>
          <w:rFonts w:ascii="Sylfaen" w:hAnsi="Sylfaen"/>
          <w:b/>
          <w:iCs/>
          <w:u w:val="single"/>
        </w:rPr>
        <w:t>6</w:t>
      </w:r>
      <w:r w:rsidRPr="00B839C7">
        <w:rPr>
          <w:rFonts w:ascii="Sylfaen" w:hAnsi="Sylfaen"/>
          <w:b/>
          <w:iCs/>
          <w:u w:val="single"/>
        </w:rPr>
        <w:t xml:space="preserve"> - Heures supplémentaires et repos compensateurs de remplacement</w:t>
      </w:r>
    </w:p>
    <w:p w14:paraId="6D10AF5F" w14:textId="77777777" w:rsidP="006979FD" w:rsidR="00E22872" w:rsidRDefault="00E22872" w:rsidRPr="001172B6">
      <w:pPr>
        <w:jc w:val="both"/>
        <w:rPr>
          <w:rFonts w:ascii="Sylfaen" w:hAnsi="Sylfaen"/>
        </w:rPr>
      </w:pPr>
    </w:p>
    <w:p w14:paraId="3424B86A" w14:textId="6610136F" w:rsidP="00441799" w:rsidR="00441799" w:rsidRDefault="008019FD" w:rsidRPr="001172B6">
      <w:pPr>
        <w:jc w:val="both"/>
        <w:rPr>
          <w:rFonts w:ascii="Sylfaen" w:hAnsi="Sylfaen"/>
        </w:rPr>
      </w:pPr>
      <w:r w:rsidRPr="001172B6">
        <w:rPr>
          <w:rFonts w:ascii="Sylfaen" w:hAnsi="Sylfaen"/>
        </w:rPr>
        <w:t xml:space="preserve">Les heures supplémentaires sont définies comme des heures effectuées en dépassement de la durée du travail, </w:t>
      </w:r>
      <w:r w:rsidRPr="0054291C">
        <w:rPr>
          <w:rFonts w:ascii="Sylfaen" w:hAnsi="Sylfaen"/>
          <w:u w:val="single"/>
        </w:rPr>
        <w:t>sur demande expresse et explicite de la hiérarchie</w:t>
      </w:r>
      <w:r w:rsidRPr="001172B6">
        <w:rPr>
          <w:rFonts w:ascii="Sylfaen" w:hAnsi="Sylfaen"/>
        </w:rPr>
        <w:t>.</w:t>
      </w:r>
    </w:p>
    <w:p w14:paraId="7FC3795E" w14:textId="77777777" w:rsidP="00441799" w:rsidR="00441799" w:rsidRDefault="00441799" w:rsidRPr="001172B6">
      <w:pPr>
        <w:jc w:val="both"/>
        <w:rPr>
          <w:rFonts w:ascii="Sylfaen" w:hAnsi="Sylfaen"/>
        </w:rPr>
      </w:pPr>
    </w:p>
    <w:p w14:paraId="39AE314D" w14:textId="0B4B41D7" w:rsidP="00441799" w:rsidR="00164864" w:rsidRDefault="008019FD" w:rsidRPr="001172B6">
      <w:pPr>
        <w:jc w:val="both"/>
        <w:rPr>
          <w:rFonts w:ascii="Sylfaen" w:hAnsi="Sylfaen"/>
        </w:rPr>
      </w:pPr>
      <w:r w:rsidRPr="001172B6">
        <w:rPr>
          <w:rFonts w:ascii="Sylfaen" w:hAnsi="Sylfaen"/>
        </w:rPr>
        <w:t>Les heures supplémentaires</w:t>
      </w:r>
      <w:r w:rsidR="005C6934" w:rsidRPr="001172B6">
        <w:rPr>
          <w:rFonts w:ascii="Sylfaen" w:hAnsi="Sylfaen"/>
        </w:rPr>
        <w:t xml:space="preserve">, accomplies au-delà de </w:t>
      </w:r>
      <w:r w:rsidR="007044A8">
        <w:rPr>
          <w:rFonts w:ascii="Sylfaen" w:hAnsi="Sylfaen"/>
        </w:rPr>
        <w:t>39 heures</w:t>
      </w:r>
      <w:r w:rsidR="00437929">
        <w:rPr>
          <w:rFonts w:ascii="Sylfaen" w:hAnsi="Sylfaen"/>
        </w:rPr>
        <w:t xml:space="preserve"> </w:t>
      </w:r>
      <w:r w:rsidR="005C6934" w:rsidRPr="001172B6">
        <w:rPr>
          <w:rFonts w:ascii="Sylfaen" w:hAnsi="Sylfaen"/>
        </w:rPr>
        <w:t>de travail effectif,</w:t>
      </w:r>
      <w:r w:rsidRPr="001172B6">
        <w:rPr>
          <w:rFonts w:ascii="Sylfaen" w:hAnsi="Sylfaen"/>
        </w:rPr>
        <w:t xml:space="preserve"> sont décomptées à la semaine.</w:t>
      </w:r>
    </w:p>
    <w:p w14:paraId="60E6EE5C" w14:textId="77777777" w:rsidP="00441799" w:rsidR="00860E89" w:rsidRDefault="00860E89">
      <w:pPr>
        <w:jc w:val="both"/>
        <w:rPr>
          <w:rFonts w:ascii="Sylfaen" w:hAnsi="Sylfaen"/>
        </w:rPr>
      </w:pPr>
    </w:p>
    <w:p w14:paraId="0E4A9319" w14:textId="0CC515D6" w:rsidP="00441799" w:rsidR="00441799" w:rsidRDefault="008019FD">
      <w:pPr>
        <w:jc w:val="both"/>
        <w:rPr>
          <w:rFonts w:ascii="Sylfaen" w:hAnsi="Sylfaen"/>
        </w:rPr>
      </w:pPr>
      <w:r w:rsidRPr="001172B6">
        <w:rPr>
          <w:rFonts w:ascii="Sylfaen" w:hAnsi="Sylfaen"/>
        </w:rPr>
        <w:t>Le paiement des heures supplémentaires</w:t>
      </w:r>
      <w:r w:rsidR="006A5B87">
        <w:rPr>
          <w:rFonts w:ascii="Sylfaen" w:hAnsi="Sylfaen"/>
        </w:rPr>
        <w:t>, ainsi que de leur majoration,</w:t>
      </w:r>
      <w:r w:rsidRPr="001172B6">
        <w:rPr>
          <w:rFonts w:ascii="Sylfaen" w:hAnsi="Sylfaen"/>
        </w:rPr>
        <w:t xml:space="preserve"> peut être en partie remplacé par l’acquisition d’un repos compensateur de remplacement. </w:t>
      </w:r>
    </w:p>
    <w:p w14:paraId="72500D43" w14:textId="77777777" w:rsidP="00441799" w:rsidR="0089335B" w:rsidRDefault="0089335B">
      <w:pPr>
        <w:jc w:val="both"/>
        <w:rPr>
          <w:rFonts w:ascii="Sylfaen" w:hAnsi="Sylfaen"/>
        </w:rPr>
      </w:pPr>
    </w:p>
    <w:p w14:paraId="39633746" w14:textId="31FC165A" w:rsidP="00941A89" w:rsidR="00941A89" w:rsidRDefault="0089335B" w:rsidRPr="001172B6">
      <w:pPr>
        <w:jc w:val="both"/>
        <w:rPr>
          <w:rFonts w:ascii="Sylfaen" w:hAnsi="Sylfaen"/>
        </w:rPr>
      </w:pPr>
      <w:r>
        <w:rPr>
          <w:rFonts w:ascii="Sylfaen" w:hAnsi="Sylfaen"/>
        </w:rPr>
        <w:t>L</w:t>
      </w:r>
      <w:r w:rsidR="006A5B87">
        <w:rPr>
          <w:rFonts w:ascii="Sylfaen" w:hAnsi="Sylfaen"/>
        </w:rPr>
        <w:t>a majoration des</w:t>
      </w:r>
      <w:r>
        <w:rPr>
          <w:rFonts w:ascii="Sylfaen" w:hAnsi="Sylfaen"/>
        </w:rPr>
        <w:t xml:space="preserve"> </w:t>
      </w:r>
      <w:r w:rsidR="006A5B87">
        <w:rPr>
          <w:rFonts w:ascii="Sylfaen" w:hAnsi="Sylfaen"/>
        </w:rPr>
        <w:t xml:space="preserve">quatre </w:t>
      </w:r>
      <w:r>
        <w:rPr>
          <w:rFonts w:ascii="Sylfaen" w:hAnsi="Sylfaen"/>
        </w:rPr>
        <w:t>heures supplémentaires réalisées entre la 35</w:t>
      </w:r>
      <w:r w:rsidRPr="00B839C7">
        <w:rPr>
          <w:rFonts w:ascii="Sylfaen" w:hAnsi="Sylfaen"/>
          <w:vertAlign w:val="superscript"/>
        </w:rPr>
        <w:t>ème</w:t>
      </w:r>
      <w:r>
        <w:rPr>
          <w:rFonts w:ascii="Sylfaen" w:hAnsi="Sylfaen"/>
        </w:rPr>
        <w:t xml:space="preserve"> et la 39</w:t>
      </w:r>
      <w:r w:rsidRPr="00B839C7">
        <w:rPr>
          <w:rFonts w:ascii="Sylfaen" w:hAnsi="Sylfaen"/>
          <w:vertAlign w:val="superscript"/>
        </w:rPr>
        <w:t>ème</w:t>
      </w:r>
      <w:r>
        <w:rPr>
          <w:rFonts w:ascii="Sylfaen" w:hAnsi="Sylfaen"/>
        </w:rPr>
        <w:t xml:space="preserve"> heure</w:t>
      </w:r>
      <w:r w:rsidR="006A5B87">
        <w:rPr>
          <w:rFonts w:ascii="Sylfaen" w:hAnsi="Sylfaen"/>
        </w:rPr>
        <w:t xml:space="preserve"> </w:t>
      </w:r>
      <w:r w:rsidR="005224C1">
        <w:rPr>
          <w:rFonts w:ascii="Sylfaen" w:hAnsi="Sylfaen"/>
        </w:rPr>
        <w:t xml:space="preserve">fait </w:t>
      </w:r>
      <w:r w:rsidR="006A5B87">
        <w:rPr>
          <w:rFonts w:ascii="Sylfaen" w:hAnsi="Sylfaen"/>
        </w:rPr>
        <w:t>l’objet d’un repos compensateur de remplacement.</w:t>
      </w:r>
      <w:r w:rsidR="00941A89" w:rsidRPr="00941A89">
        <w:rPr>
          <w:rFonts w:ascii="Sylfaen" w:hAnsi="Sylfaen"/>
        </w:rPr>
        <w:t xml:space="preserve"> </w:t>
      </w:r>
      <w:r w:rsidR="00941A89" w:rsidRPr="001172B6">
        <w:rPr>
          <w:rFonts w:ascii="Sylfaen" w:hAnsi="Sylfaen"/>
        </w:rPr>
        <w:t>Le repos compensateur est donc équivalent à la majoration</w:t>
      </w:r>
      <w:r w:rsidR="00941A89">
        <w:rPr>
          <w:rFonts w:ascii="Sylfaen" w:hAnsi="Sylfaen"/>
        </w:rPr>
        <w:t xml:space="preserve"> de l’heure supplémentaire</w:t>
      </w:r>
      <w:r w:rsidR="00941A89" w:rsidRPr="001172B6">
        <w:rPr>
          <w:rFonts w:ascii="Sylfaen" w:hAnsi="Sylfaen"/>
        </w:rPr>
        <w:t xml:space="preserve"> qu’il </w:t>
      </w:r>
      <w:r w:rsidR="00941A89" w:rsidRPr="001975CB">
        <w:rPr>
          <w:rFonts w:ascii="Sylfaen" w:hAnsi="Sylfaen"/>
        </w:rPr>
        <w:t>remplace</w:t>
      </w:r>
      <w:r w:rsidR="00F901BE" w:rsidRPr="001975CB">
        <w:rPr>
          <w:rFonts w:ascii="Sylfaen" w:hAnsi="Sylfaen"/>
        </w:rPr>
        <w:t xml:space="preserve">. </w:t>
      </w:r>
      <w:r w:rsidR="00F901BE" w:rsidRPr="006E50DE">
        <w:rPr>
          <w:rFonts w:ascii="Sylfaen" w:hAnsi="Sylfaen"/>
        </w:rPr>
        <w:t>Pour une année complète d’activité, le salarié bénéficie de 6 jour</w:t>
      </w:r>
      <w:r w:rsidR="001975CB" w:rsidRPr="006E50DE">
        <w:rPr>
          <w:rFonts w:ascii="Sylfaen" w:hAnsi="Sylfaen"/>
        </w:rPr>
        <w:t>s</w:t>
      </w:r>
      <w:r w:rsidR="00F901BE" w:rsidRPr="006E50DE">
        <w:rPr>
          <w:rFonts w:ascii="Sylfaen" w:hAnsi="Sylfaen"/>
        </w:rPr>
        <w:t xml:space="preserve"> de repos qui peuvent</w:t>
      </w:r>
      <w:r w:rsidR="005224C1" w:rsidRPr="006E50DE">
        <w:rPr>
          <w:rFonts w:ascii="Sylfaen" w:hAnsi="Sylfaen"/>
        </w:rPr>
        <w:t xml:space="preserve"> pris dans les conditions fixées à l’article 2.</w:t>
      </w:r>
      <w:r w:rsidR="00B839C7" w:rsidRPr="006E50DE">
        <w:rPr>
          <w:rFonts w:ascii="Sylfaen" w:hAnsi="Sylfaen"/>
        </w:rPr>
        <w:t>7</w:t>
      </w:r>
      <w:r w:rsidR="005224C1" w:rsidRPr="006E50DE">
        <w:rPr>
          <w:rFonts w:ascii="Sylfaen" w:hAnsi="Sylfaen"/>
        </w:rPr>
        <w:t>.</w:t>
      </w:r>
    </w:p>
    <w:p w14:paraId="766E82A1" w14:textId="77777777" w:rsidP="00441799" w:rsidR="00441799" w:rsidRDefault="00441799" w:rsidRPr="001172B6">
      <w:pPr>
        <w:jc w:val="both"/>
        <w:rPr>
          <w:rFonts w:ascii="Sylfaen" w:hAnsi="Sylfaen"/>
        </w:rPr>
      </w:pPr>
    </w:p>
    <w:p w14:paraId="08964E1B" w14:textId="41937636" w:rsidP="00441799" w:rsidR="00441799" w:rsidRDefault="00941A89" w:rsidRPr="001172B6">
      <w:pPr>
        <w:jc w:val="both"/>
        <w:rPr>
          <w:rFonts w:ascii="Sylfaen" w:hAnsi="Sylfaen"/>
        </w:rPr>
      </w:pPr>
      <w:r>
        <w:rPr>
          <w:rFonts w:ascii="Sylfaen" w:hAnsi="Sylfaen"/>
        </w:rPr>
        <w:t>Pour les heures supplémentaires réalisées au-delà de 39 heures, l’option de substituer en tout ou partie des heures supplémentaires par un repos compensateur de remplacement</w:t>
      </w:r>
      <w:r w:rsidR="005224C1">
        <w:rPr>
          <w:rFonts w:ascii="Sylfaen" w:hAnsi="Sylfaen"/>
        </w:rPr>
        <w:t xml:space="preserve"> </w:t>
      </w:r>
      <w:r w:rsidR="008019FD" w:rsidRPr="001172B6">
        <w:rPr>
          <w:rFonts w:ascii="Sylfaen" w:hAnsi="Sylfaen"/>
        </w:rPr>
        <w:t xml:space="preserve">est prise par le collaborateur, après accord de la hiérarchie, préalablement à l’accomplissement des heures supplémentaires concernées. Le repos compensateur de remplacement doit être pris de façon effective dans </w:t>
      </w:r>
      <w:r w:rsidR="00650C80">
        <w:rPr>
          <w:rFonts w:ascii="Sylfaen" w:hAnsi="Sylfaen"/>
        </w:rPr>
        <w:t>le mois qui suit</w:t>
      </w:r>
      <w:r w:rsidR="008019FD" w:rsidRPr="001172B6">
        <w:rPr>
          <w:rFonts w:ascii="Sylfaen" w:hAnsi="Sylfaen"/>
        </w:rPr>
        <w:t xml:space="preserve"> la réalisation des heures supplémentaires. Il est précisé que le repos compensateur pris sur une semaine ne pourra être supérieur à 5</w:t>
      </w:r>
      <w:r w:rsidR="002535A4">
        <w:rPr>
          <w:rFonts w:ascii="Sylfaen" w:hAnsi="Sylfaen"/>
        </w:rPr>
        <w:t xml:space="preserve">,6 </w:t>
      </w:r>
      <w:r w:rsidR="008019FD" w:rsidRPr="001172B6">
        <w:rPr>
          <w:rFonts w:ascii="Sylfaen" w:hAnsi="Sylfaen"/>
        </w:rPr>
        <w:t xml:space="preserve">heures (correspondant à </w:t>
      </w:r>
      <w:r w:rsidR="002535A4">
        <w:rPr>
          <w:rFonts w:ascii="Sylfaen" w:hAnsi="Sylfaen"/>
        </w:rPr>
        <w:t>7</w:t>
      </w:r>
      <w:r w:rsidR="008019FD" w:rsidRPr="001172B6">
        <w:rPr>
          <w:rFonts w:ascii="Sylfaen" w:hAnsi="Sylfaen"/>
        </w:rPr>
        <w:t xml:space="preserve"> heures avec majoration)</w:t>
      </w:r>
      <w:r w:rsidR="00F901BE">
        <w:rPr>
          <w:rFonts w:ascii="Sylfaen" w:hAnsi="Sylfaen"/>
        </w:rPr>
        <w:t>.</w:t>
      </w:r>
    </w:p>
    <w:p w14:paraId="093F1FC7" w14:textId="77777777" w:rsidP="00441799" w:rsidR="00441799" w:rsidRDefault="00441799" w:rsidRPr="001172B6">
      <w:pPr>
        <w:jc w:val="both"/>
        <w:rPr>
          <w:rFonts w:ascii="Sylfaen" w:hAnsi="Sylfaen"/>
        </w:rPr>
      </w:pPr>
    </w:p>
    <w:p w14:paraId="55B2D116" w14:textId="77777777" w:rsidP="00441799" w:rsidR="00441799" w:rsidRDefault="008019FD" w:rsidRPr="001172B6">
      <w:pPr>
        <w:jc w:val="both"/>
        <w:rPr>
          <w:rFonts w:ascii="Sylfaen" w:hAnsi="Sylfaen"/>
        </w:rPr>
      </w:pPr>
      <w:r w:rsidRPr="001172B6">
        <w:rPr>
          <w:rFonts w:ascii="Sylfaen" w:hAnsi="Sylfaen"/>
        </w:rPr>
        <w:t>A défaut de précision quant à la compensation par un repos, les heures supplémentaires seront rémunérées.</w:t>
      </w:r>
    </w:p>
    <w:p w14:paraId="480C10E2" w14:textId="77777777" w:rsidP="00441799" w:rsidR="008F3844" w:rsidRDefault="008F3844" w:rsidRPr="001172B6">
      <w:pPr>
        <w:jc w:val="both"/>
        <w:rPr>
          <w:rFonts w:ascii="Sylfaen" w:hAnsi="Sylfaen"/>
        </w:rPr>
      </w:pPr>
    </w:p>
    <w:p w14:paraId="11F08A6B" w14:textId="478A4C4E" w:rsidP="00441799" w:rsidR="008F3844" w:rsidRDefault="008019FD" w:rsidRPr="001172B6">
      <w:pPr>
        <w:jc w:val="both"/>
        <w:rPr>
          <w:rFonts w:ascii="Sylfaen" w:hAnsi="Sylfaen"/>
        </w:rPr>
      </w:pPr>
      <w:r w:rsidRPr="001172B6">
        <w:rPr>
          <w:rFonts w:ascii="Sylfaen" w:hAnsi="Sylfaen"/>
        </w:rPr>
        <w:t>Par ailleurs, si du fait de circonstance</w:t>
      </w:r>
      <w:r w:rsidR="00696CE6" w:rsidRPr="001172B6">
        <w:rPr>
          <w:rFonts w:ascii="Sylfaen" w:hAnsi="Sylfaen"/>
        </w:rPr>
        <w:t>s</w:t>
      </w:r>
      <w:r w:rsidRPr="001172B6">
        <w:rPr>
          <w:rFonts w:ascii="Sylfaen" w:hAnsi="Sylfaen"/>
        </w:rPr>
        <w:t xml:space="preserve"> particulière</w:t>
      </w:r>
      <w:r w:rsidR="00696CE6" w:rsidRPr="001172B6">
        <w:rPr>
          <w:rFonts w:ascii="Sylfaen" w:hAnsi="Sylfaen"/>
        </w:rPr>
        <w:t>s</w:t>
      </w:r>
      <w:r w:rsidRPr="001172B6">
        <w:rPr>
          <w:rFonts w:ascii="Sylfaen" w:hAnsi="Sylfaen"/>
        </w:rPr>
        <w:t xml:space="preserve">, le salarié ne peut finalement prendre son repos tel que défini dans </w:t>
      </w:r>
      <w:r w:rsidR="008A30FD">
        <w:rPr>
          <w:rFonts w:ascii="Sylfaen" w:hAnsi="Sylfaen"/>
        </w:rPr>
        <w:t>le mois qui suit</w:t>
      </w:r>
      <w:r w:rsidRPr="001172B6">
        <w:rPr>
          <w:rFonts w:ascii="Sylfaen" w:hAnsi="Sylfaen"/>
        </w:rPr>
        <w:t>, les heures supplémentaires seront rémunérées.</w:t>
      </w:r>
    </w:p>
    <w:p w14:paraId="53FAD5F4" w14:textId="77777777" w:rsidP="00441799" w:rsidR="00441799" w:rsidRDefault="00441799" w:rsidRPr="001172B6">
      <w:pPr>
        <w:jc w:val="both"/>
        <w:rPr>
          <w:rFonts w:ascii="Sylfaen" w:hAnsi="Sylfaen"/>
        </w:rPr>
      </w:pPr>
    </w:p>
    <w:p w14:paraId="58EEDC7D" w14:textId="77777777" w:rsidP="00441799" w:rsidR="00441799" w:rsidRDefault="008019FD" w:rsidRPr="001172B6">
      <w:pPr>
        <w:jc w:val="both"/>
        <w:rPr>
          <w:rFonts w:ascii="Sylfaen" w:hAnsi="Sylfaen"/>
        </w:rPr>
      </w:pPr>
      <w:r w:rsidRPr="001172B6">
        <w:rPr>
          <w:rFonts w:ascii="Sylfaen" w:hAnsi="Sylfaen"/>
        </w:rPr>
        <w:t xml:space="preserve">Les heures supplémentaires dont le paiement est remplacé par un repos équivalent ne s’imputent pas sur le contingent annuel d’heures supplémentaires fixé à </w:t>
      </w:r>
      <w:r w:rsidRPr="00683E02">
        <w:rPr>
          <w:rFonts w:ascii="Sylfaen" w:hAnsi="Sylfaen"/>
        </w:rPr>
        <w:t>130</w:t>
      </w:r>
      <w:r w:rsidRPr="001172B6">
        <w:rPr>
          <w:rFonts w:ascii="Sylfaen" w:hAnsi="Sylfaen"/>
        </w:rPr>
        <w:t xml:space="preserve"> heures.</w:t>
      </w:r>
    </w:p>
    <w:p w14:paraId="5E8D81FF" w14:textId="77777777" w:rsidP="00441799" w:rsidR="00164864" w:rsidRDefault="00164864" w:rsidRPr="001172B6">
      <w:pPr>
        <w:jc w:val="both"/>
        <w:rPr>
          <w:rFonts w:ascii="Sylfaen" w:hAnsi="Sylfaen"/>
        </w:rPr>
      </w:pPr>
    </w:p>
    <w:p w14:paraId="64A5E3F3" w14:textId="77777777" w:rsidP="00441799" w:rsidR="00441799" w:rsidRDefault="008019FD" w:rsidRPr="001172B6">
      <w:pPr>
        <w:jc w:val="both"/>
        <w:rPr>
          <w:rFonts w:ascii="Sylfaen" w:hAnsi="Sylfaen"/>
        </w:rPr>
      </w:pPr>
      <w:r w:rsidRPr="001172B6">
        <w:rPr>
          <w:rFonts w:ascii="Sylfaen" w:hAnsi="Sylfaen"/>
        </w:rPr>
        <w:t>Un formulaire sera établi afin de formaliser la réalisation d’heures supplémentaires et la prise de repos compensateur de remplacement.</w:t>
      </w:r>
    </w:p>
    <w:p w14:paraId="69F6D492" w14:textId="775A031C" w:rsidP="006979FD" w:rsidR="00441799" w:rsidRDefault="00441799">
      <w:pPr>
        <w:jc w:val="both"/>
        <w:rPr>
          <w:rFonts w:ascii="Sylfaen" w:hAnsi="Sylfaen"/>
        </w:rPr>
      </w:pPr>
    </w:p>
    <w:p w14:paraId="0E1A3ADC" w14:textId="05A87660" w:rsidP="00313CAC" w:rsidR="008145C6" w:rsidRDefault="008019FD" w:rsidRPr="00624569">
      <w:pPr>
        <w:jc w:val="both"/>
        <w:rPr>
          <w:rFonts w:ascii="Sylfaen" w:hAnsi="Sylfaen"/>
          <w:iCs/>
          <w:u w:val="single"/>
        </w:rPr>
      </w:pPr>
      <w:r w:rsidRPr="00624569">
        <w:rPr>
          <w:rFonts w:ascii="Sylfaen" w:hAnsi="Sylfaen"/>
          <w:b/>
          <w:iCs/>
          <w:u w:val="single"/>
        </w:rPr>
        <w:t xml:space="preserve">Article </w:t>
      </w:r>
      <w:r w:rsidR="0054291C" w:rsidRPr="00624569">
        <w:rPr>
          <w:rFonts w:ascii="Sylfaen" w:hAnsi="Sylfaen"/>
          <w:b/>
          <w:iCs/>
          <w:u w:val="single"/>
        </w:rPr>
        <w:t>2</w:t>
      </w:r>
      <w:r w:rsidRPr="00624569">
        <w:rPr>
          <w:rFonts w:ascii="Sylfaen" w:hAnsi="Sylfaen"/>
          <w:b/>
          <w:iCs/>
          <w:u w:val="single"/>
        </w:rPr>
        <w:t>.</w:t>
      </w:r>
      <w:r w:rsidR="003E18B1" w:rsidRPr="00624569">
        <w:rPr>
          <w:rFonts w:ascii="Sylfaen" w:hAnsi="Sylfaen"/>
          <w:b/>
          <w:iCs/>
          <w:u w:val="single"/>
        </w:rPr>
        <w:t>7</w:t>
      </w:r>
      <w:r w:rsidRPr="00624569">
        <w:rPr>
          <w:rFonts w:ascii="Sylfaen" w:hAnsi="Sylfaen"/>
          <w:b/>
          <w:iCs/>
          <w:u w:val="single"/>
        </w:rPr>
        <w:t xml:space="preserve"> - </w:t>
      </w:r>
      <w:r w:rsidRPr="00624569">
        <w:rPr>
          <w:rFonts w:ascii="Sylfaen" w:hAnsi="Sylfaen"/>
          <w:b/>
          <w:bCs/>
          <w:iCs/>
          <w:u w:val="single"/>
        </w:rPr>
        <w:t>Modalités de prise des jours de repos</w:t>
      </w:r>
      <w:r w:rsidR="00F50EB4" w:rsidRPr="00624569">
        <w:rPr>
          <w:rFonts w:ascii="Sylfaen" w:hAnsi="Sylfaen"/>
          <w:b/>
          <w:bCs/>
          <w:iCs/>
          <w:u w:val="single"/>
        </w:rPr>
        <w:t xml:space="preserve"> compensateurs de remplacement</w:t>
      </w:r>
    </w:p>
    <w:p w14:paraId="1F50B9CE" w14:textId="77777777" w:rsidP="006979FD" w:rsidR="00E22872" w:rsidRDefault="00E22872" w:rsidRPr="001975CB">
      <w:pPr>
        <w:jc w:val="both"/>
        <w:rPr>
          <w:rFonts w:ascii="Sylfaen" w:hAnsi="Sylfaen"/>
        </w:rPr>
      </w:pPr>
    </w:p>
    <w:p w14:paraId="76F4C9EE" w14:textId="0906E47B" w:rsidP="006979FD" w:rsidR="009F5B14" w:rsidRDefault="008019FD" w:rsidRPr="001975CB">
      <w:pPr>
        <w:jc w:val="both"/>
        <w:rPr>
          <w:rFonts w:ascii="Sylfaen" w:hAnsi="Sylfaen"/>
        </w:rPr>
      </w:pPr>
      <w:r w:rsidRPr="001975CB">
        <w:rPr>
          <w:rFonts w:ascii="Sylfaen" w:hAnsi="Sylfaen"/>
        </w:rPr>
        <w:t xml:space="preserve">Les jours de repos </w:t>
      </w:r>
      <w:r w:rsidR="00F50EB4" w:rsidRPr="001975CB">
        <w:rPr>
          <w:rFonts w:ascii="Sylfaen" w:hAnsi="Sylfaen"/>
        </w:rPr>
        <w:t xml:space="preserve">compensateurs de remplacement </w:t>
      </w:r>
      <w:r w:rsidRPr="001975CB">
        <w:rPr>
          <w:rFonts w:ascii="Sylfaen" w:hAnsi="Sylfaen"/>
        </w:rPr>
        <w:t>doivent être pris au cours d’une période de référence allant du 1</w:t>
      </w:r>
      <w:r w:rsidRPr="001975CB">
        <w:rPr>
          <w:rFonts w:ascii="Sylfaen" w:hAnsi="Sylfaen"/>
          <w:vertAlign w:val="superscript"/>
        </w:rPr>
        <w:t>er</w:t>
      </w:r>
      <w:r w:rsidRPr="001975CB">
        <w:rPr>
          <w:rFonts w:ascii="Sylfaen" w:hAnsi="Sylfaen"/>
        </w:rPr>
        <w:t xml:space="preserve"> janvier au 31 décembre de l’année N. </w:t>
      </w:r>
    </w:p>
    <w:p w14:paraId="27F3B536" w14:textId="77777777" w:rsidP="006979FD" w:rsidR="009F5B14" w:rsidRDefault="009F5B14" w:rsidRPr="001975CB">
      <w:pPr>
        <w:jc w:val="both"/>
        <w:rPr>
          <w:rFonts w:ascii="Sylfaen" w:hAnsi="Sylfaen"/>
        </w:rPr>
      </w:pPr>
    </w:p>
    <w:p w14:paraId="4A31243A" w14:textId="5DB1D281" w:rsidP="006979FD" w:rsidR="009A36FC" w:rsidRDefault="008019FD" w:rsidRPr="001975CB">
      <w:pPr>
        <w:jc w:val="both"/>
        <w:rPr>
          <w:rFonts w:ascii="Sylfaen" w:hAnsi="Sylfaen"/>
        </w:rPr>
      </w:pPr>
      <w:r w:rsidRPr="001975CB">
        <w:rPr>
          <w:rFonts w:ascii="Sylfaen" w:hAnsi="Sylfaen"/>
        </w:rPr>
        <w:t xml:space="preserve">Les </w:t>
      </w:r>
      <w:r w:rsidR="00F50EB4" w:rsidRPr="001975CB">
        <w:rPr>
          <w:rFonts w:ascii="Sylfaen" w:hAnsi="Sylfaen"/>
        </w:rPr>
        <w:t xml:space="preserve">jours de repos compensateurs de remplacement </w:t>
      </w:r>
      <w:r w:rsidRPr="001975CB">
        <w:rPr>
          <w:rFonts w:ascii="Sylfaen" w:hAnsi="Sylfaen"/>
        </w:rPr>
        <w:t xml:space="preserve">non pris au 31 décembre de chaque année seront par principe perdus. Cependant, compte-tenu de circonstances exceptionnelles ayant empêché la prise de </w:t>
      </w:r>
      <w:r w:rsidR="00F50EB4" w:rsidRPr="001975CB">
        <w:rPr>
          <w:rFonts w:ascii="Sylfaen" w:hAnsi="Sylfaen"/>
        </w:rPr>
        <w:t xml:space="preserve">ces </w:t>
      </w:r>
      <w:r w:rsidR="008F4936" w:rsidRPr="001975CB">
        <w:rPr>
          <w:rFonts w:ascii="Sylfaen" w:hAnsi="Sylfaen"/>
        </w:rPr>
        <w:t xml:space="preserve">jours </w:t>
      </w:r>
      <w:r w:rsidRPr="001975CB">
        <w:rPr>
          <w:rFonts w:ascii="Sylfaen" w:hAnsi="Sylfaen"/>
        </w:rPr>
        <w:t xml:space="preserve">d’ici à la fin de l’année (exemple : absence pour maladie), et sur dérogation accordée par la </w:t>
      </w:r>
      <w:r w:rsidR="00D404AC" w:rsidRPr="001975CB">
        <w:rPr>
          <w:rFonts w:ascii="Sylfaen" w:hAnsi="Sylfaen"/>
        </w:rPr>
        <w:t>hiérarchie</w:t>
      </w:r>
      <w:r w:rsidRPr="001975CB">
        <w:rPr>
          <w:rFonts w:ascii="Sylfaen" w:hAnsi="Sylfaen"/>
        </w:rPr>
        <w:t>, 2 jours de repos pourront être reportés sur l’année N+1 et devront être pris d’ici au 31 janvier de l’année N+1. Passé ce délai de report autorisé, les jours de repos</w:t>
      </w:r>
      <w:r w:rsidR="00F50EB4" w:rsidRPr="001975CB">
        <w:rPr>
          <w:rFonts w:ascii="Sylfaen" w:hAnsi="Sylfaen"/>
        </w:rPr>
        <w:t xml:space="preserve"> compensateurs de remplacement</w:t>
      </w:r>
      <w:r w:rsidRPr="001975CB">
        <w:rPr>
          <w:rFonts w:ascii="Sylfaen" w:hAnsi="Sylfaen"/>
        </w:rPr>
        <w:t xml:space="preserve"> non soldés seront définitivement perdus.</w:t>
      </w:r>
    </w:p>
    <w:p w14:paraId="5F0D7721" w14:textId="77777777" w:rsidP="006979FD" w:rsidR="00A82DB2" w:rsidRDefault="00A82DB2" w:rsidRPr="001975CB">
      <w:pPr>
        <w:jc w:val="both"/>
        <w:rPr>
          <w:rFonts w:ascii="Sylfaen" w:hAnsi="Sylfaen"/>
        </w:rPr>
      </w:pPr>
    </w:p>
    <w:p w14:paraId="29111E43" w14:textId="43814186" w:rsidP="006979FD" w:rsidR="009F5B14" w:rsidRDefault="008019FD" w:rsidRPr="001975CB">
      <w:pPr>
        <w:jc w:val="both"/>
        <w:rPr>
          <w:rFonts w:ascii="Sylfaen" w:hAnsi="Sylfaen"/>
        </w:rPr>
      </w:pPr>
      <w:r w:rsidRPr="001975CB">
        <w:rPr>
          <w:rFonts w:ascii="Sylfaen" w:hAnsi="Sylfaen"/>
        </w:rPr>
        <w:t xml:space="preserve">Un jour de repos étant automatiquement décompté au titre de la journée de solidarité, sur </w:t>
      </w:r>
      <w:r w:rsidRPr="006E50DE">
        <w:rPr>
          <w:rFonts w:ascii="Sylfaen" w:hAnsi="Sylfaen"/>
        </w:rPr>
        <w:t xml:space="preserve">les </w:t>
      </w:r>
      <w:r w:rsidR="00F50EB4" w:rsidRPr="006E50DE">
        <w:rPr>
          <w:rFonts w:ascii="Sylfaen" w:hAnsi="Sylfaen"/>
        </w:rPr>
        <w:t>5</w:t>
      </w:r>
      <w:r w:rsidR="00B00051" w:rsidRPr="006E50DE">
        <w:rPr>
          <w:rFonts w:ascii="Sylfaen" w:hAnsi="Sylfaen"/>
        </w:rPr>
        <w:t xml:space="preserve"> </w:t>
      </w:r>
      <w:r w:rsidRPr="006E50DE">
        <w:rPr>
          <w:rFonts w:ascii="Sylfaen" w:hAnsi="Sylfaen"/>
        </w:rPr>
        <w:t>jour</w:t>
      </w:r>
      <w:r w:rsidRPr="001975CB">
        <w:rPr>
          <w:rFonts w:ascii="Sylfaen" w:hAnsi="Sylfaen"/>
        </w:rPr>
        <w:t>s de repos restant</w:t>
      </w:r>
      <w:r w:rsidR="00B00051" w:rsidRPr="001975CB">
        <w:rPr>
          <w:rFonts w:ascii="Sylfaen" w:hAnsi="Sylfaen"/>
        </w:rPr>
        <w:t xml:space="preserve">s </w:t>
      </w:r>
      <w:r w:rsidRPr="001975CB">
        <w:rPr>
          <w:rFonts w:ascii="Sylfaen" w:hAnsi="Sylfaen"/>
        </w:rPr>
        <w:t>:</w:t>
      </w:r>
    </w:p>
    <w:p w14:paraId="10C2A8B0" w14:textId="4386D186" w:rsidP="00A82DB2" w:rsidR="00A82DB2" w:rsidRDefault="008210DF" w:rsidRPr="001975CB">
      <w:pPr>
        <w:pStyle w:val="Paragraphedeliste"/>
        <w:numPr>
          <w:ilvl w:val="0"/>
          <w:numId w:val="7"/>
        </w:numPr>
        <w:jc w:val="both"/>
        <w:rPr>
          <w:rFonts w:ascii="Sylfaen" w:hAnsi="Sylfaen"/>
        </w:rPr>
      </w:pPr>
      <w:r w:rsidRPr="001975CB">
        <w:rPr>
          <w:rFonts w:ascii="Sylfaen" w:hAnsi="Sylfaen"/>
        </w:rPr>
        <w:t>3</w:t>
      </w:r>
      <w:r w:rsidR="00D404AC" w:rsidRPr="001975CB">
        <w:rPr>
          <w:rFonts w:ascii="Sylfaen" w:hAnsi="Sylfaen"/>
        </w:rPr>
        <w:t xml:space="preserve"> </w:t>
      </w:r>
      <w:r w:rsidR="008019FD" w:rsidRPr="001975CB">
        <w:rPr>
          <w:rFonts w:ascii="Sylfaen" w:hAnsi="Sylfaen"/>
        </w:rPr>
        <w:t>seront à l’initiative du collaborateur, avec accord de l’employeur ;</w:t>
      </w:r>
    </w:p>
    <w:p w14:paraId="7F685BDC" w14:textId="53C383CF" w:rsidP="00A82DB2" w:rsidR="00A82DB2" w:rsidRDefault="008210DF" w:rsidRPr="001975CB">
      <w:pPr>
        <w:pStyle w:val="Paragraphedeliste"/>
        <w:numPr>
          <w:ilvl w:val="0"/>
          <w:numId w:val="7"/>
        </w:numPr>
        <w:jc w:val="both"/>
        <w:rPr>
          <w:rFonts w:ascii="Sylfaen" w:hAnsi="Sylfaen"/>
        </w:rPr>
      </w:pPr>
      <w:r w:rsidRPr="001975CB">
        <w:rPr>
          <w:rFonts w:ascii="Sylfaen" w:hAnsi="Sylfaen"/>
        </w:rPr>
        <w:t>2</w:t>
      </w:r>
      <w:r w:rsidR="008019FD" w:rsidRPr="001975CB">
        <w:rPr>
          <w:rFonts w:ascii="Sylfaen" w:hAnsi="Sylfaen"/>
        </w:rPr>
        <w:t xml:space="preserve"> seront à l’initiative de l’employeur. </w:t>
      </w:r>
      <w:r w:rsidR="00437929" w:rsidRPr="001975CB">
        <w:rPr>
          <w:rFonts w:ascii="Sylfaen" w:hAnsi="Sylfaen"/>
        </w:rPr>
        <w:t>La prise des jours repos à l’initiative de l’employeur devr</w:t>
      </w:r>
      <w:r w:rsidR="00B00051" w:rsidRPr="001975CB">
        <w:rPr>
          <w:rFonts w:ascii="Sylfaen" w:hAnsi="Sylfaen"/>
        </w:rPr>
        <w:t>a</w:t>
      </w:r>
      <w:r w:rsidR="00437929" w:rsidRPr="001975CB">
        <w:rPr>
          <w:rFonts w:ascii="Sylfaen" w:hAnsi="Sylfaen"/>
        </w:rPr>
        <w:t xml:space="preserve"> être confirmé</w:t>
      </w:r>
      <w:r w:rsidR="00B00051" w:rsidRPr="001975CB">
        <w:rPr>
          <w:rFonts w:ascii="Sylfaen" w:hAnsi="Sylfaen"/>
        </w:rPr>
        <w:t>e</w:t>
      </w:r>
      <w:r w:rsidR="00437929" w:rsidRPr="001975CB">
        <w:rPr>
          <w:rFonts w:ascii="Sylfaen" w:hAnsi="Sylfaen"/>
        </w:rPr>
        <w:t xml:space="preserve"> par mail au salarié.</w:t>
      </w:r>
      <w:r w:rsidR="00B00051" w:rsidRPr="001975CB">
        <w:rPr>
          <w:rFonts w:ascii="Sylfaen" w:hAnsi="Sylfaen"/>
        </w:rPr>
        <w:t xml:space="preserve"> </w:t>
      </w:r>
    </w:p>
    <w:p w14:paraId="619913DC" w14:textId="54D80870" w:rsidP="006979FD" w:rsidR="00A82DB2" w:rsidRDefault="00A82DB2" w:rsidRPr="001975CB">
      <w:pPr>
        <w:jc w:val="both"/>
        <w:rPr>
          <w:rFonts w:ascii="Sylfaen" w:hAnsi="Sylfaen"/>
        </w:rPr>
      </w:pPr>
    </w:p>
    <w:p w14:paraId="489BD263" w14:textId="7ABD3B52" w:rsidP="006979FD" w:rsidR="00A82DB2" w:rsidRDefault="008019FD" w:rsidRPr="001975CB">
      <w:pPr>
        <w:jc w:val="both"/>
        <w:rPr>
          <w:rFonts w:ascii="Sylfaen" w:hAnsi="Sylfaen"/>
        </w:rPr>
      </w:pPr>
      <w:r w:rsidRPr="001975CB">
        <w:rPr>
          <w:rFonts w:ascii="Sylfaen" w:hAnsi="Sylfaen"/>
        </w:rPr>
        <w:t xml:space="preserve">Les </w:t>
      </w:r>
      <w:r w:rsidR="008F4936" w:rsidRPr="001975CB">
        <w:rPr>
          <w:rFonts w:ascii="Sylfaen" w:hAnsi="Sylfaen"/>
        </w:rPr>
        <w:t>jours de repos</w:t>
      </w:r>
      <w:r w:rsidRPr="001975CB">
        <w:rPr>
          <w:rFonts w:ascii="Sylfaen" w:hAnsi="Sylfaen"/>
        </w:rPr>
        <w:t xml:space="preserve"> </w:t>
      </w:r>
      <w:r w:rsidR="00F50EB4" w:rsidRPr="001975CB">
        <w:rPr>
          <w:rFonts w:ascii="Sylfaen" w:hAnsi="Sylfaen"/>
        </w:rPr>
        <w:t xml:space="preserve">compensateurs de remplacement </w:t>
      </w:r>
      <w:r w:rsidRPr="001975CB">
        <w:rPr>
          <w:rFonts w:ascii="Sylfaen" w:hAnsi="Sylfaen"/>
        </w:rPr>
        <w:t>peuvent être pris par journée ou demi-journée.</w:t>
      </w:r>
    </w:p>
    <w:p w14:paraId="1CE2F649" w14:textId="77777777" w:rsidP="006979FD" w:rsidR="00A82DB2" w:rsidRDefault="00A82DB2" w:rsidRPr="001975CB">
      <w:pPr>
        <w:jc w:val="both"/>
        <w:rPr>
          <w:rFonts w:ascii="Sylfaen" w:hAnsi="Sylfaen"/>
        </w:rPr>
      </w:pPr>
    </w:p>
    <w:p w14:paraId="13E1DBE3" w14:textId="77777777" w:rsidP="00AE29F7" w:rsidR="00AE29F7" w:rsidRDefault="008019FD" w:rsidRPr="001975CB">
      <w:pPr>
        <w:jc w:val="both"/>
        <w:rPr>
          <w:rFonts w:ascii="Sylfaen" w:hAnsi="Sylfaen"/>
        </w:rPr>
      </w:pPr>
      <w:r w:rsidRPr="001975CB">
        <w:rPr>
          <w:rFonts w:ascii="Sylfaen" w:hAnsi="Sylfaen"/>
        </w:rPr>
        <w:t xml:space="preserve">Les </w:t>
      </w:r>
      <w:r w:rsidR="008F4936" w:rsidRPr="001975CB">
        <w:rPr>
          <w:rFonts w:ascii="Sylfaen" w:hAnsi="Sylfaen"/>
        </w:rPr>
        <w:t>jours de repos</w:t>
      </w:r>
      <w:r w:rsidRPr="001975CB">
        <w:rPr>
          <w:rFonts w:ascii="Sylfaen" w:hAnsi="Sylfaen"/>
        </w:rPr>
        <w:t xml:space="preserve"> à l’initiative du collaborateur pourront être accolés ente eux dans la limite de deux jours.</w:t>
      </w:r>
      <w:r w:rsidR="00AE29F7" w:rsidRPr="001975CB">
        <w:rPr>
          <w:rFonts w:ascii="Sylfaen" w:hAnsi="Sylfaen"/>
        </w:rPr>
        <w:t xml:space="preserve"> Cependant, une exception pourra être faite à ce principe dans le cas suivant :</w:t>
      </w:r>
    </w:p>
    <w:p w14:paraId="3A797C2E" w14:textId="77777777" w:rsidP="00AE29F7" w:rsidR="005224C1" w:rsidRDefault="005224C1" w:rsidRPr="001975CB">
      <w:pPr>
        <w:jc w:val="both"/>
        <w:rPr>
          <w:rFonts w:ascii="Sylfaen" w:hAnsi="Sylfaen"/>
        </w:rPr>
      </w:pPr>
    </w:p>
    <w:p w14:paraId="4AE09B23" w14:textId="3EA4E957" w:rsidP="00AE29F7" w:rsidR="00DE41B8" w:rsidRDefault="008019FD" w:rsidRPr="001975CB">
      <w:pPr>
        <w:pStyle w:val="Paragraphedeliste"/>
        <w:numPr>
          <w:ilvl w:val="0"/>
          <w:numId w:val="7"/>
        </w:numPr>
        <w:jc w:val="both"/>
        <w:rPr>
          <w:rFonts w:ascii="Sylfaen" w:hAnsi="Sylfaen"/>
          <w:i/>
        </w:rPr>
      </w:pPr>
      <w:r w:rsidRPr="001975CB">
        <w:rPr>
          <w:rFonts w:ascii="Sylfaen" w:hAnsi="Sylfaen"/>
        </w:rPr>
        <w:t xml:space="preserve">Les </w:t>
      </w:r>
      <w:r w:rsidR="008F4936" w:rsidRPr="001975CB">
        <w:rPr>
          <w:rFonts w:ascii="Sylfaen" w:hAnsi="Sylfaen"/>
        </w:rPr>
        <w:t>jours</w:t>
      </w:r>
      <w:r w:rsidRPr="001975CB">
        <w:rPr>
          <w:rFonts w:ascii="Sylfaen" w:hAnsi="Sylfaen"/>
        </w:rPr>
        <w:t xml:space="preserve"> à l’initiative du collaborateur pourront être pris pour compenser les jours d’absence pour enfant malade tels que définis dans l’article L. 1225-61 du code du travail</w:t>
      </w:r>
      <w:r w:rsidR="00D404AC" w:rsidRPr="001975CB">
        <w:rPr>
          <w:rFonts w:ascii="Sylfaen" w:hAnsi="Sylfaen"/>
        </w:rPr>
        <w:t xml:space="preserve"> qui dispose que « </w:t>
      </w:r>
      <w:r w:rsidR="00DE41B8" w:rsidRPr="001975CB">
        <w:rPr>
          <w:rFonts w:ascii="Sylfaen" w:hAnsi="Sylfaen"/>
          <w:i/>
        </w:rPr>
        <w:t>Le salarié bénéficie d'un congé non rémunéré en cas de maladie ou d'accident, constatés par certificat médical, d'un enfant de moins de seize ans dont il assume la charge au sens de l'article L. 513-1 du code de la sécurité sociale.</w:t>
      </w:r>
    </w:p>
    <w:p w14:paraId="2AAE0C80" w14:textId="25AC5F3D" w:rsidP="00AE29F7" w:rsidR="00D404AC" w:rsidRDefault="00DE41B8" w:rsidRPr="001975CB">
      <w:pPr>
        <w:pStyle w:val="NormalWeb"/>
        <w:shd w:color="auto" w:fill="FFFFFF" w:val="clear"/>
        <w:spacing w:after="180" w:afterAutospacing="0" w:before="180" w:beforeAutospacing="0"/>
        <w:ind w:left="709"/>
        <w:jc w:val="both"/>
        <w:rPr>
          <w:rFonts w:ascii="Sylfaen" w:hAnsi="Sylfaen"/>
          <w:sz w:val="22"/>
          <w:szCs w:val="22"/>
        </w:rPr>
      </w:pPr>
      <w:r w:rsidRPr="001975CB">
        <w:rPr>
          <w:rFonts w:ascii="Sylfaen" w:hAnsi="Sylfaen"/>
          <w:i/>
          <w:sz w:val="22"/>
          <w:szCs w:val="22"/>
        </w:rPr>
        <w:t>La durée de ce congé est au maximum de trois jours par an. Elle est portée à cinq jours si l'enfant est âgé de moins d'un an ou si le salarié assume la charge de trois enfants ou plus âgés de moins de seize ans.</w:t>
      </w:r>
      <w:r w:rsidRPr="001975CB">
        <w:rPr>
          <w:rFonts w:ascii="Sylfaen" w:hAnsi="Sylfaen"/>
          <w:sz w:val="22"/>
          <w:szCs w:val="22"/>
        </w:rPr>
        <w:t xml:space="preserve"> »</w:t>
      </w:r>
    </w:p>
    <w:p w14:paraId="415C9789" w14:textId="4F5D9411" w:rsidP="006979FD" w:rsidR="000C4E48" w:rsidRDefault="00016C08" w:rsidRPr="001975CB">
      <w:pPr>
        <w:jc w:val="both"/>
        <w:rPr>
          <w:rFonts w:ascii="Sylfaen" w:hAnsi="Sylfaen"/>
        </w:rPr>
      </w:pPr>
      <w:r w:rsidRPr="001975CB">
        <w:rPr>
          <w:rFonts w:ascii="Sylfaen" w:hAnsi="Sylfaen"/>
        </w:rPr>
        <w:t>Le prise des jours de repos devra pouvoir se faire régulièrement</w:t>
      </w:r>
      <w:r w:rsidR="00E225B5" w:rsidRPr="001975CB">
        <w:rPr>
          <w:rFonts w:ascii="Sylfaen" w:hAnsi="Sylfaen"/>
        </w:rPr>
        <w:t>, au fil de l’eau</w:t>
      </w:r>
      <w:r w:rsidRPr="001975CB">
        <w:rPr>
          <w:rFonts w:ascii="Sylfaen" w:hAnsi="Sylfaen"/>
        </w:rPr>
        <w:t xml:space="preserve"> au cours de l’année. </w:t>
      </w:r>
    </w:p>
    <w:p w14:paraId="51E6F17A" w14:textId="77777777" w:rsidP="006979FD" w:rsidR="005224C1" w:rsidRDefault="005224C1" w:rsidRPr="001975CB">
      <w:pPr>
        <w:jc w:val="both"/>
        <w:rPr>
          <w:rFonts w:ascii="Sylfaen" w:hAnsi="Sylfaen"/>
        </w:rPr>
      </w:pPr>
    </w:p>
    <w:p w14:paraId="182E381E" w14:textId="499D5993" w:rsidP="006979FD" w:rsidR="00A82DB2" w:rsidRDefault="00016C08" w:rsidRPr="001975CB">
      <w:pPr>
        <w:jc w:val="both"/>
        <w:rPr>
          <w:rFonts w:ascii="Sylfaen" w:hAnsi="Sylfaen"/>
        </w:rPr>
      </w:pPr>
      <w:r w:rsidRPr="001975CB">
        <w:rPr>
          <w:rFonts w:ascii="Sylfaen" w:hAnsi="Sylfaen"/>
        </w:rPr>
        <w:t>Cependant, l</w:t>
      </w:r>
      <w:r w:rsidR="008019FD" w:rsidRPr="001975CB">
        <w:rPr>
          <w:rFonts w:ascii="Sylfaen" w:hAnsi="Sylfaen"/>
        </w:rPr>
        <w:t xml:space="preserve">a prise de </w:t>
      </w:r>
      <w:r w:rsidR="008F4936" w:rsidRPr="001975CB">
        <w:rPr>
          <w:rFonts w:ascii="Sylfaen" w:hAnsi="Sylfaen"/>
        </w:rPr>
        <w:t>jours de repos</w:t>
      </w:r>
      <w:r w:rsidR="008019FD" w:rsidRPr="001975CB">
        <w:rPr>
          <w:rFonts w:ascii="Sylfaen" w:hAnsi="Sylfaen"/>
        </w:rPr>
        <w:t xml:space="preserve"> pourra être anticipée dans la limite de </w:t>
      </w:r>
      <w:r w:rsidR="00F50EB4" w:rsidRPr="001975CB">
        <w:rPr>
          <w:rFonts w:ascii="Sylfaen" w:hAnsi="Sylfaen"/>
        </w:rPr>
        <w:t>3</w:t>
      </w:r>
      <w:r w:rsidR="008019FD" w:rsidRPr="001975CB">
        <w:rPr>
          <w:rFonts w:ascii="Sylfaen" w:hAnsi="Sylfaen"/>
        </w:rPr>
        <w:t xml:space="preserve"> jours, et en tout état de cause sans pouvoir excéder le nombre de </w:t>
      </w:r>
      <w:r w:rsidR="008F4936" w:rsidRPr="001975CB">
        <w:rPr>
          <w:rFonts w:ascii="Sylfaen" w:hAnsi="Sylfaen"/>
        </w:rPr>
        <w:t>jours de repos</w:t>
      </w:r>
      <w:r w:rsidR="008019FD" w:rsidRPr="001975CB">
        <w:rPr>
          <w:rFonts w:ascii="Sylfaen" w:hAnsi="Sylfaen"/>
        </w:rPr>
        <w:t xml:space="preserve"> que le collaborateur est susceptible d’acquérir sur la période de référence (embauche en cours d’année).</w:t>
      </w:r>
    </w:p>
    <w:p w14:paraId="060467D6" w14:textId="77777777" w:rsidR="00B21A9A" w:rsidRDefault="00B21A9A" w:rsidRPr="001975CB">
      <w:pPr>
        <w:jc w:val="both"/>
        <w:rPr>
          <w:rFonts w:ascii="Sylfaen" w:hAnsi="Sylfaen"/>
        </w:rPr>
      </w:pPr>
    </w:p>
    <w:p w14:paraId="4AC078BA" w14:textId="2D9E8936" w:rsidP="006979FD" w:rsidR="00D51B2B" w:rsidRDefault="008019FD" w:rsidRPr="001975CB">
      <w:pPr>
        <w:jc w:val="both"/>
        <w:rPr>
          <w:rFonts w:ascii="Sylfaen" w:hAnsi="Sylfaen"/>
        </w:rPr>
      </w:pPr>
      <w:r w:rsidRPr="001975CB">
        <w:rPr>
          <w:rFonts w:ascii="Sylfaen" w:hAnsi="Sylfaen"/>
        </w:rPr>
        <w:t xml:space="preserve">Ainsi, un délai de </w:t>
      </w:r>
      <w:r w:rsidR="00F051FC">
        <w:rPr>
          <w:rFonts w:ascii="Sylfaen" w:hAnsi="Sylfaen"/>
        </w:rPr>
        <w:t>1 mois</w:t>
      </w:r>
      <w:r w:rsidRPr="001975CB">
        <w:rPr>
          <w:rFonts w:ascii="Sylfaen" w:hAnsi="Sylfaen"/>
        </w:rPr>
        <w:t xml:space="preserve"> entre la programmation du </w:t>
      </w:r>
      <w:r w:rsidR="008F4936" w:rsidRPr="001975CB">
        <w:rPr>
          <w:rFonts w:ascii="Sylfaen" w:hAnsi="Sylfaen"/>
        </w:rPr>
        <w:t>jour de repos</w:t>
      </w:r>
      <w:r w:rsidRPr="001975CB">
        <w:rPr>
          <w:rFonts w:ascii="Sylfaen" w:hAnsi="Sylfaen"/>
        </w:rPr>
        <w:t xml:space="preserve"> et sa prise doit être respecté.</w:t>
      </w:r>
    </w:p>
    <w:p w14:paraId="57F40538" w14:textId="5EE5762F" w:rsidP="006979FD" w:rsidR="00D51B2B" w:rsidRDefault="008019FD" w:rsidRPr="001975CB">
      <w:pPr>
        <w:jc w:val="both"/>
        <w:rPr>
          <w:rFonts w:ascii="Sylfaen" w:hAnsi="Sylfaen"/>
        </w:rPr>
      </w:pPr>
      <w:r w:rsidRPr="001975CB">
        <w:rPr>
          <w:rFonts w:ascii="Sylfaen" w:hAnsi="Sylfaen"/>
        </w:rPr>
        <w:lastRenderedPageBreak/>
        <w:t xml:space="preserve">Les dates de prise des journées ou demi-journées sont modifiables en respectant un délai de prévenance de </w:t>
      </w:r>
      <w:r w:rsidR="00D404AC" w:rsidRPr="001975CB">
        <w:rPr>
          <w:rFonts w:ascii="Sylfaen" w:hAnsi="Sylfaen"/>
        </w:rPr>
        <w:t xml:space="preserve">5 </w:t>
      </w:r>
      <w:r w:rsidRPr="001975CB">
        <w:rPr>
          <w:rFonts w:ascii="Sylfaen" w:hAnsi="Sylfaen"/>
        </w:rPr>
        <w:t>jours calendaires au moins avant la date à laquelle cette modification doit intervenir.</w:t>
      </w:r>
    </w:p>
    <w:p w14:paraId="5808830B" w14:textId="219B1F01" w:rsidP="00B839C7" w:rsidR="00122AB7" w:rsidRDefault="00D404AC">
      <w:pPr>
        <w:jc w:val="both"/>
        <w:rPr>
          <w:rFonts w:ascii="Sylfaen" w:hAnsi="Sylfaen"/>
          <w:b/>
          <w:u w:val="single"/>
        </w:rPr>
      </w:pPr>
      <w:r w:rsidRPr="001975CB">
        <w:rPr>
          <w:rFonts w:ascii="Sylfaen" w:hAnsi="Sylfaen"/>
        </w:rPr>
        <w:t>Par ailleurs, 2 jours</w:t>
      </w:r>
      <w:r w:rsidR="007B2013" w:rsidRPr="001975CB">
        <w:rPr>
          <w:rFonts w:ascii="Sylfaen" w:hAnsi="Sylfaen"/>
        </w:rPr>
        <w:t xml:space="preserve"> ouvrés</w:t>
      </w:r>
      <w:r w:rsidRPr="001975CB">
        <w:rPr>
          <w:rFonts w:ascii="Sylfaen" w:hAnsi="Sylfaen"/>
        </w:rPr>
        <w:t xml:space="preserve"> avant la date de prise du ou des jours de repos, ce ou ces derniers ne pourront plus être annulés.</w:t>
      </w:r>
      <w:r w:rsidR="00122AB7" w:rsidRPr="001172B6">
        <w:rPr>
          <w:rFonts w:ascii="Sylfaen" w:hAnsi="Sylfaen"/>
          <w:b/>
          <w:u w:val="single"/>
        </w:rPr>
        <w:br w:type="page"/>
      </w:r>
    </w:p>
    <w:p w14:paraId="391BCDCE" w14:textId="77777777" w:rsidP="00453DFF" w:rsidR="00453DFF" w:rsidRDefault="00453DFF" w:rsidRPr="001172B6">
      <w:pPr>
        <w:spacing w:after="160" w:line="259" w:lineRule="auto"/>
        <w:rPr>
          <w:rFonts w:ascii="Sylfaen" w:hAnsi="Sylfaen"/>
          <w:b/>
          <w:u w:val="single"/>
        </w:rPr>
      </w:pPr>
    </w:p>
    <w:p w14:paraId="7AB33A10" w14:textId="77777777" w:rsidP="00453DFF" w:rsidR="00453DFF" w:rsidRDefault="00453DFF" w:rsidRPr="001172B6">
      <w:pPr>
        <w:pBdr>
          <w:top w:color="auto" w:space="1" w:sz="4" w:val="single"/>
          <w:left w:color="auto" w:space="4" w:sz="4" w:val="single"/>
          <w:bottom w:color="auto" w:space="1" w:sz="4" w:val="single"/>
          <w:right w:color="auto" w:space="4" w:sz="4" w:val="single"/>
        </w:pBdr>
        <w:jc w:val="center"/>
        <w:rPr>
          <w:rFonts w:ascii="Sylfaen" w:hAnsi="Sylfaen"/>
          <w:b/>
        </w:rPr>
      </w:pPr>
      <w:r w:rsidRPr="001975CB">
        <w:rPr>
          <w:rFonts w:ascii="Sylfaen" w:hAnsi="Sylfaen"/>
          <w:b/>
        </w:rPr>
        <w:t>Chapitre III - Dispositions applicables cadres autonomes (catégorie 2 et catégorie 3)</w:t>
      </w:r>
    </w:p>
    <w:p w14:paraId="48C77D09" w14:textId="77777777" w:rsidP="00453DFF" w:rsidR="00453DFF" w:rsidRDefault="00453DFF">
      <w:pPr>
        <w:jc w:val="both"/>
        <w:rPr>
          <w:rFonts w:ascii="Sylfaen" w:hAnsi="Sylfaen"/>
          <w:b/>
          <w:u w:val="single"/>
        </w:rPr>
      </w:pPr>
    </w:p>
    <w:p w14:paraId="28149A9D" w14:textId="77777777" w:rsidP="00453DFF" w:rsidR="00453DFF" w:rsidRDefault="00453DFF" w:rsidRPr="001172B6">
      <w:pPr>
        <w:jc w:val="both"/>
        <w:rPr>
          <w:rFonts w:ascii="Sylfaen" w:hAnsi="Sylfaen"/>
          <w:b/>
          <w:u w:val="single"/>
        </w:rPr>
      </w:pPr>
    </w:p>
    <w:p w14:paraId="397C326E" w14:textId="77777777" w:rsidP="00453DFF" w:rsidR="00453DFF" w:rsidRDefault="00453DFF" w:rsidRPr="001172B6">
      <w:pPr>
        <w:jc w:val="both"/>
        <w:rPr>
          <w:rFonts w:ascii="Sylfaen" w:hAnsi="Sylfaen"/>
        </w:rPr>
      </w:pPr>
      <w:r w:rsidRPr="001172B6">
        <w:rPr>
          <w:rFonts w:ascii="Sylfaen" w:hAnsi="Sylfaen"/>
        </w:rPr>
        <w:t>Les parties rappellent ici leur souhait de s’inscrire dans une démarche largement dérogatoire du cadre prévu par la convention collective des bureaux d’études techniques (dite « Syntec ») et en particulier de l’accord national du 22 juin 1999 et de ses avenants.</w:t>
      </w:r>
    </w:p>
    <w:p w14:paraId="6CA7850B" w14:textId="77777777" w:rsidP="00453DFF" w:rsidR="00453DFF" w:rsidRDefault="00453DFF" w:rsidRPr="001172B6">
      <w:pPr>
        <w:jc w:val="both"/>
        <w:rPr>
          <w:rFonts w:ascii="Sylfaen" w:hAnsi="Sylfaen"/>
        </w:rPr>
      </w:pPr>
    </w:p>
    <w:p w14:paraId="71A7E417" w14:textId="77777777" w:rsidP="00453DFF" w:rsidR="00453DFF" w:rsidRDefault="00453DFF" w:rsidRPr="001172B6">
      <w:pPr>
        <w:jc w:val="both"/>
        <w:rPr>
          <w:rFonts w:ascii="Sylfaen" w:hAnsi="Sylfaen"/>
        </w:rPr>
      </w:pPr>
      <w:r w:rsidRPr="001172B6">
        <w:rPr>
          <w:rFonts w:ascii="Sylfaen" w:hAnsi="Sylfaen"/>
        </w:rPr>
        <w:t xml:space="preserve">Les catégories visées ci-après ne sauraient en aucun cas être examinées à la lumière de ces textes, ni les trois types de modalités de gestion prévues par la branche (« modalités standard », « modalités de réalisation de missions » et « modalités de réalisation de missions avec autonomie complète), ni le régime juridique attaché à chacun n’ayant été retenues par les parties au présent accord d’entreprise. </w:t>
      </w:r>
    </w:p>
    <w:p w14:paraId="50E6322D" w14:textId="77777777" w:rsidP="00453DFF" w:rsidR="00453DFF" w:rsidRDefault="00453DFF" w:rsidRPr="001172B6">
      <w:pPr>
        <w:jc w:val="both"/>
        <w:rPr>
          <w:rFonts w:ascii="Sylfaen" w:hAnsi="Sylfaen"/>
        </w:rPr>
      </w:pPr>
    </w:p>
    <w:p w14:paraId="2A1FD0E0" w14:textId="77777777" w:rsidP="00453DFF" w:rsidR="00453DFF" w:rsidRDefault="00453DFF" w:rsidRPr="001172B6">
      <w:pPr>
        <w:jc w:val="both"/>
        <w:rPr>
          <w:rFonts w:ascii="Sylfaen" w:hAnsi="Sylfaen"/>
        </w:rPr>
      </w:pPr>
    </w:p>
    <w:p w14:paraId="219CE3C3" w14:textId="77777777" w:rsidP="00453DFF" w:rsidR="00453DFF" w:rsidRDefault="00453DFF" w:rsidRPr="001172B6">
      <w:pPr>
        <w:jc w:val="both"/>
        <w:rPr>
          <w:rFonts w:ascii="Sylfaen" w:hAnsi="Sylfaen"/>
          <w:b/>
          <w:u w:val="single"/>
        </w:rPr>
      </w:pPr>
      <w:r w:rsidRPr="001172B6">
        <w:rPr>
          <w:rFonts w:ascii="Sylfaen" w:hAnsi="Sylfaen"/>
          <w:b/>
          <w:u w:val="single"/>
        </w:rPr>
        <w:t xml:space="preserve">Article </w:t>
      </w:r>
      <w:r>
        <w:rPr>
          <w:rFonts w:ascii="Sylfaen" w:hAnsi="Sylfaen"/>
          <w:b/>
          <w:u w:val="single"/>
        </w:rPr>
        <w:t>3</w:t>
      </w:r>
      <w:r w:rsidRPr="001172B6">
        <w:rPr>
          <w:rFonts w:ascii="Sylfaen" w:hAnsi="Sylfaen"/>
          <w:b/>
          <w:u w:val="single"/>
        </w:rPr>
        <w:t> - Durée du travail des cadres avec autonomie (catégorie 2)</w:t>
      </w:r>
    </w:p>
    <w:p w14:paraId="1ADA8722" w14:textId="77777777" w:rsidP="00453DFF" w:rsidR="00453DFF" w:rsidRDefault="00453DFF" w:rsidRPr="001172B6">
      <w:pPr>
        <w:jc w:val="both"/>
        <w:rPr>
          <w:rFonts w:ascii="Sylfaen" w:hAnsi="Sylfaen"/>
          <w:b/>
          <w:u w:val="single"/>
        </w:rPr>
      </w:pPr>
    </w:p>
    <w:p w14:paraId="4C7EEE48" w14:textId="77777777" w:rsidP="00453DFF" w:rsidR="00453DFF" w:rsidRDefault="00453DFF" w:rsidRPr="001172B6">
      <w:pPr>
        <w:jc w:val="both"/>
        <w:rPr>
          <w:rFonts w:ascii="Sylfaen" w:hAnsi="Sylfaen"/>
        </w:rPr>
      </w:pPr>
      <w:r w:rsidRPr="001172B6">
        <w:rPr>
          <w:rFonts w:ascii="Sylfaen" w:hAnsi="Sylfaen"/>
        </w:rPr>
        <w:t xml:space="preserve">Les parties constatent que, compte tenu de l’activité et de l’organisation de l’entreprise, il existe une catégorie de cadres </w:t>
      </w:r>
      <w:r w:rsidRPr="000D55B7">
        <w:rPr>
          <w:rFonts w:ascii="Sylfaen" w:hAnsi="Sylfaen"/>
          <w:i/>
        </w:rPr>
        <w:t>qui disposent</w:t>
      </w:r>
      <w:r w:rsidRPr="001172B6">
        <w:rPr>
          <w:rFonts w:ascii="Sylfaen" w:hAnsi="Sylfaen"/>
        </w:rPr>
        <w:t xml:space="preserve"> </w:t>
      </w:r>
      <w:r w:rsidRPr="000D55B7">
        <w:rPr>
          <w:rFonts w:ascii="Sylfaen" w:hAnsi="Sylfaen"/>
          <w:i/>
        </w:rPr>
        <w:t>d’une autonomie dans l’organisation de leur emploi du temps et dont la nature des fonctions ne les conduit pas à suivre l’horaire collectif applicable au sein de l’atelier, du service ou de l’équipe auxquels ils sont intégrés</w:t>
      </w:r>
      <w:r w:rsidRPr="001172B6">
        <w:rPr>
          <w:rFonts w:ascii="Sylfaen" w:hAnsi="Sylfaen"/>
        </w:rPr>
        <w:t>, conformément à la définition posée à l’article L. 3121-58, 1° du code du travail.</w:t>
      </w:r>
    </w:p>
    <w:p w14:paraId="3C880C36" w14:textId="77777777" w:rsidP="00453DFF" w:rsidR="00453DFF" w:rsidRDefault="00453DFF" w:rsidRPr="001172B6">
      <w:pPr>
        <w:jc w:val="both"/>
        <w:rPr>
          <w:rFonts w:ascii="Sylfaen" w:hAnsi="Sylfaen"/>
        </w:rPr>
      </w:pPr>
    </w:p>
    <w:p w14:paraId="4A49351B" w14:textId="77777777" w:rsidP="00453DFF" w:rsidR="00453DFF" w:rsidRDefault="00453DFF" w:rsidRPr="001172B6">
      <w:pPr>
        <w:jc w:val="both"/>
        <w:rPr>
          <w:rFonts w:ascii="Sylfaen" w:hAnsi="Sylfaen"/>
        </w:rPr>
      </w:pPr>
      <w:r w:rsidRPr="001172B6">
        <w:rPr>
          <w:rFonts w:ascii="Sylfaen" w:hAnsi="Sylfaen"/>
        </w:rPr>
        <w:t>Ces collaborateurs bénéficient d’une rémunération forfaitaire annuelle, au regard de l’exercice de leur mission et de leur autonomie.</w:t>
      </w:r>
    </w:p>
    <w:p w14:paraId="75871D34" w14:textId="77777777" w:rsidP="00453DFF" w:rsidR="00453DFF" w:rsidRDefault="00453DFF" w:rsidRPr="001172B6">
      <w:pPr>
        <w:jc w:val="both"/>
        <w:rPr>
          <w:rFonts w:ascii="Sylfaen" w:hAnsi="Sylfaen"/>
        </w:rPr>
      </w:pPr>
    </w:p>
    <w:p w14:paraId="5B785045" w14:textId="77777777" w:rsidP="00453DFF" w:rsidR="00453DFF" w:rsidRDefault="00453DFF" w:rsidRPr="001172B6">
      <w:pPr>
        <w:jc w:val="both"/>
        <w:rPr>
          <w:rFonts w:ascii="Sylfaen" w:hAnsi="Sylfaen"/>
        </w:rPr>
      </w:pPr>
      <w:r w:rsidRPr="001172B6">
        <w:rPr>
          <w:rFonts w:ascii="Sylfaen" w:hAnsi="Sylfaen"/>
        </w:rPr>
        <w:t>Ils ne sont pas tenus de respecter un encadrement ou une organisation précise de leurs horaires de travail.</w:t>
      </w:r>
    </w:p>
    <w:p w14:paraId="31AC54FD" w14:textId="77777777" w:rsidP="00453DFF" w:rsidR="00453DFF" w:rsidRDefault="00453DFF" w:rsidRPr="001172B6">
      <w:pPr>
        <w:jc w:val="both"/>
        <w:rPr>
          <w:rFonts w:ascii="Sylfaen" w:hAnsi="Sylfaen"/>
        </w:rPr>
      </w:pPr>
    </w:p>
    <w:p w14:paraId="3B45334B" w14:textId="77777777" w:rsidP="00453DFF" w:rsidR="00453DFF" w:rsidRDefault="00453DFF" w:rsidRPr="001172B6">
      <w:pPr>
        <w:jc w:val="both"/>
        <w:rPr>
          <w:rFonts w:ascii="Sylfaen" w:hAnsi="Sylfaen"/>
        </w:rPr>
      </w:pPr>
      <w:r w:rsidRPr="001172B6">
        <w:rPr>
          <w:rFonts w:ascii="Sylfaen" w:hAnsi="Sylfaen"/>
        </w:rPr>
        <w:t>Ces salariés bénéficient, pour une année complète de travail, d’un forfait de 216 jours auquel il convient d’ajouter 1 jour au titre de la journée de solidarité, et duquel seront déduits le ou les jours d’ancienneté acquis</w:t>
      </w:r>
      <w:r>
        <w:rPr>
          <w:rFonts w:ascii="Sylfaen" w:hAnsi="Sylfaen"/>
        </w:rPr>
        <w:t>, ce qui porte leur forfait annuel à 217 jours</w:t>
      </w:r>
      <w:r w:rsidRPr="001172B6">
        <w:rPr>
          <w:rFonts w:ascii="Sylfaen" w:hAnsi="Sylfaen"/>
        </w:rPr>
        <w:t>.</w:t>
      </w:r>
    </w:p>
    <w:p w14:paraId="68CDA5BA" w14:textId="77777777" w:rsidP="00453DFF" w:rsidR="00453DFF" w:rsidRDefault="00453DFF" w:rsidRPr="001172B6">
      <w:pPr>
        <w:jc w:val="both"/>
        <w:rPr>
          <w:rFonts w:ascii="Sylfaen" w:hAnsi="Sylfaen"/>
        </w:rPr>
      </w:pPr>
    </w:p>
    <w:p w14:paraId="345BB679" w14:textId="77777777" w:rsidP="00453DFF" w:rsidR="00453DFF" w:rsidRDefault="00453DFF" w:rsidRPr="001172B6">
      <w:pPr>
        <w:jc w:val="both"/>
        <w:rPr>
          <w:rFonts w:ascii="Sylfaen" w:hAnsi="Sylfaen"/>
        </w:rPr>
      </w:pPr>
      <w:r w:rsidRPr="001172B6">
        <w:rPr>
          <w:rFonts w:ascii="Sylfaen" w:hAnsi="Sylfaen"/>
        </w:rPr>
        <w:t>Il est rappelé que si les collaborateurs compris dans cette catégorie sont autonomes dans l’organisation de leur travail, ils sont tenus de respecter les temps de repos minimum prévus par la législation :</w:t>
      </w:r>
    </w:p>
    <w:p w14:paraId="3D741AFF" w14:textId="77777777" w:rsidP="00453DFF" w:rsidR="00453DFF" w:rsidRDefault="00453DFF" w:rsidRPr="001172B6">
      <w:pPr>
        <w:jc w:val="both"/>
        <w:rPr>
          <w:rFonts w:ascii="Sylfaen" w:hAnsi="Sylfaen"/>
        </w:rPr>
      </w:pPr>
    </w:p>
    <w:p w14:paraId="2A3C76B7"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11 heures consécutives entre deux séquences de travail ;</w:t>
      </w:r>
    </w:p>
    <w:p w14:paraId="6CA3084B"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35 heures de repos consécutifs hebdomadaires ;</w:t>
      </w:r>
    </w:p>
    <w:p w14:paraId="45821FD4"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repos obligatoire le dimanche, sauf dérogation obtenue conformément aux dispositions légales.</w:t>
      </w:r>
    </w:p>
    <w:p w14:paraId="2C0BE826" w14:textId="77777777" w:rsidP="00453DFF" w:rsidR="00453DFF" w:rsidRDefault="00453DFF">
      <w:pPr>
        <w:spacing w:after="160" w:line="259" w:lineRule="auto"/>
        <w:rPr>
          <w:rFonts w:ascii="Sylfaen" w:hAnsi="Sylfaen"/>
        </w:rPr>
      </w:pPr>
      <w:r>
        <w:rPr>
          <w:rFonts w:ascii="Sylfaen" w:hAnsi="Sylfaen"/>
        </w:rPr>
        <w:br w:type="page"/>
      </w:r>
    </w:p>
    <w:p w14:paraId="5FD5D55E" w14:textId="77777777" w:rsidP="00453DFF" w:rsidR="00453DFF" w:rsidRDefault="00453DFF" w:rsidRPr="001172B6">
      <w:pPr>
        <w:pStyle w:val="Paragraphedeliste"/>
        <w:jc w:val="both"/>
        <w:rPr>
          <w:rFonts w:ascii="Sylfaen" w:hAnsi="Sylfaen"/>
        </w:rPr>
      </w:pPr>
    </w:p>
    <w:p w14:paraId="29674FA4" w14:textId="77777777" w:rsidP="00453DFF" w:rsidR="00453DFF" w:rsidRDefault="00453DFF" w:rsidRPr="001172B6">
      <w:pPr>
        <w:jc w:val="both"/>
        <w:rPr>
          <w:rFonts w:ascii="Sylfaen" w:hAnsi="Sylfaen"/>
        </w:rPr>
      </w:pPr>
      <w:r w:rsidRPr="001172B6">
        <w:rPr>
          <w:rFonts w:ascii="Sylfaen" w:hAnsi="Sylfaen"/>
        </w:rPr>
        <w:t>Au-delà de ces règles impératives, les parties conviennent pour cette catégorie des limites suivantes :</w:t>
      </w:r>
    </w:p>
    <w:p w14:paraId="7B670DE8" w14:textId="77777777" w:rsidP="00453DFF" w:rsidR="00453DFF" w:rsidRDefault="00453DFF" w:rsidRPr="001172B6">
      <w:pPr>
        <w:jc w:val="both"/>
        <w:rPr>
          <w:rFonts w:ascii="Sylfaen" w:hAnsi="Sylfaen"/>
        </w:rPr>
      </w:pPr>
    </w:p>
    <w:p w14:paraId="3B8D7A7D"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le travail du samedi doit rester exceptionnel ;</w:t>
      </w:r>
    </w:p>
    <w:p w14:paraId="3DA0D4F8" w14:textId="77777777" w:rsidP="00453DFF" w:rsidR="00453DFF" w:rsidRDefault="00453DFF">
      <w:pPr>
        <w:pStyle w:val="Paragraphedeliste"/>
        <w:numPr>
          <w:ilvl w:val="0"/>
          <w:numId w:val="7"/>
        </w:numPr>
        <w:jc w:val="both"/>
        <w:rPr>
          <w:rFonts w:ascii="Sylfaen" w:hAnsi="Sylfaen"/>
        </w:rPr>
      </w:pPr>
      <w:r w:rsidRPr="001172B6">
        <w:rPr>
          <w:rFonts w:ascii="Sylfaen" w:hAnsi="Sylfaen"/>
        </w:rPr>
        <w:t>l’amplitude horaire maximale sera</w:t>
      </w:r>
      <w:r w:rsidRPr="009A36FC">
        <w:rPr>
          <w:rFonts w:ascii="Sylfaen" w:hAnsi="Sylfaen"/>
        </w:rPr>
        <w:t xml:space="preserve"> </w:t>
      </w:r>
      <w:r w:rsidRPr="001172B6">
        <w:rPr>
          <w:rFonts w:ascii="Sylfaen" w:hAnsi="Sylfaen"/>
        </w:rPr>
        <w:t>de 9 heures</w:t>
      </w:r>
      <w:r w:rsidRPr="009A36FC">
        <w:rPr>
          <w:rFonts w:ascii="Sylfaen" w:hAnsi="Sylfaen"/>
        </w:rPr>
        <w:t xml:space="preserve"> </w:t>
      </w:r>
      <w:r w:rsidRPr="001172B6">
        <w:rPr>
          <w:rFonts w:ascii="Sylfaen" w:hAnsi="Sylfaen"/>
        </w:rPr>
        <w:t>par jour, sauf situation</w:t>
      </w:r>
      <w:r>
        <w:rPr>
          <w:rFonts w:ascii="Sylfaen" w:hAnsi="Sylfaen"/>
        </w:rPr>
        <w:t xml:space="preserve"> particulière</w:t>
      </w:r>
      <w:r w:rsidRPr="001172B6">
        <w:rPr>
          <w:rFonts w:ascii="Sylfaen" w:hAnsi="Sylfaen"/>
        </w:rPr>
        <w:t xml:space="preserve"> liée aux nécessités du service, étant entendu qu</w:t>
      </w:r>
      <w:r>
        <w:rPr>
          <w:rFonts w:ascii="Sylfaen" w:hAnsi="Sylfaen"/>
        </w:rPr>
        <w:t>’</w:t>
      </w:r>
      <w:r w:rsidRPr="001172B6">
        <w:rPr>
          <w:rFonts w:ascii="Sylfaen" w:hAnsi="Sylfaen"/>
        </w:rPr>
        <w:t xml:space="preserve">un jour de travail correspond en principe à un minimum de </w:t>
      </w:r>
      <w:r>
        <w:rPr>
          <w:rFonts w:ascii="Sylfaen" w:hAnsi="Sylfaen"/>
        </w:rPr>
        <w:t>6</w:t>
      </w:r>
      <w:r w:rsidRPr="001172B6">
        <w:rPr>
          <w:rFonts w:ascii="Sylfaen" w:hAnsi="Sylfaen"/>
        </w:rPr>
        <w:t xml:space="preserve"> heures de travail par jour</w:t>
      </w:r>
      <w:r>
        <w:rPr>
          <w:rFonts w:ascii="Sylfaen" w:hAnsi="Sylfaen"/>
        </w:rPr>
        <w:t> ;</w:t>
      </w:r>
    </w:p>
    <w:p w14:paraId="5E16F37A" w14:textId="77777777" w:rsidP="00453DFF" w:rsidR="00453DFF" w:rsidRDefault="00453DFF" w:rsidRPr="00DF5A05">
      <w:pPr>
        <w:pStyle w:val="Paragraphedeliste"/>
        <w:numPr>
          <w:ilvl w:val="0"/>
          <w:numId w:val="7"/>
        </w:numPr>
        <w:jc w:val="both"/>
        <w:rPr>
          <w:rFonts w:ascii="Sylfaen" w:hAnsi="Sylfaen"/>
        </w:rPr>
      </w:pPr>
      <w:r>
        <w:rPr>
          <w:rFonts w:ascii="Sylfaen" w:hAnsi="Sylfaen"/>
        </w:rPr>
        <w:t>i</w:t>
      </w:r>
      <w:r w:rsidRPr="00DF5A05">
        <w:rPr>
          <w:rFonts w:ascii="Sylfaen" w:hAnsi="Sylfaen"/>
        </w:rPr>
        <w:t>ls bénéficient d’un aménagement du temps de travail selon les modalités spécifiques prévues par le présent Chapitre. Compte-tenu de ce qui précède, un cadre autonome qui aura effectué le minimum d’une journée de travail, en cas d’absence, ne sera pas tenu de poser une demi-journée de jour de repos ;</w:t>
      </w:r>
    </w:p>
    <w:p w14:paraId="318770CE" w14:textId="4E0BA440" w:rsidP="00453DFF" w:rsidR="00453DFF" w:rsidRDefault="00453DFF" w:rsidRPr="001172B6">
      <w:pPr>
        <w:pStyle w:val="Paragraphedeliste"/>
        <w:numPr>
          <w:ilvl w:val="0"/>
          <w:numId w:val="7"/>
        </w:numPr>
        <w:jc w:val="both"/>
        <w:rPr>
          <w:rFonts w:ascii="Sylfaen" w:hAnsi="Sylfaen"/>
        </w:rPr>
      </w:pPr>
      <w:r>
        <w:rPr>
          <w:rFonts w:ascii="Sylfaen" w:hAnsi="Sylfaen"/>
        </w:rPr>
        <w:t xml:space="preserve">une semaine de travail classique ne devrait pas, en principe, amener ces salariés à travailler </w:t>
      </w:r>
      <w:r w:rsidRPr="00546FC6">
        <w:rPr>
          <w:rFonts w:ascii="Sylfaen" w:hAnsi="Sylfaen"/>
        </w:rPr>
        <w:t>trop fréquemment</w:t>
      </w:r>
      <w:r>
        <w:rPr>
          <w:rFonts w:ascii="Sylfaen" w:hAnsi="Sylfaen"/>
        </w:rPr>
        <w:t xml:space="preserve"> au-delà de la durée de travail hebdomadaire prévue à l’article </w:t>
      </w:r>
      <w:r w:rsidR="00624569">
        <w:rPr>
          <w:rFonts w:ascii="Sylfaen" w:hAnsi="Sylfaen"/>
        </w:rPr>
        <w:t>2</w:t>
      </w:r>
      <w:r>
        <w:rPr>
          <w:rFonts w:ascii="Sylfaen" w:hAnsi="Sylfaen"/>
        </w:rPr>
        <w:t xml:space="preserve">.1. Il est rappelé que la finalité du forfait mis en place pour cette catégorie professionnelle est de tenir compte de l’autonomie de ceux qui en relèvent sans toutefois générer pour ces salariés une charge trop sensiblement supérieure à ceux relevant du Chapitre II. </w:t>
      </w:r>
    </w:p>
    <w:p w14:paraId="33FF4E60" w14:textId="77777777" w:rsidP="00453DFF" w:rsidR="00453DFF" w:rsidRDefault="00453DFF">
      <w:pPr>
        <w:jc w:val="both"/>
        <w:rPr>
          <w:rFonts w:ascii="Sylfaen" w:hAnsi="Sylfaen"/>
          <w:b/>
          <w:u w:val="single"/>
        </w:rPr>
      </w:pPr>
    </w:p>
    <w:p w14:paraId="646E93E9" w14:textId="77777777" w:rsidP="00453DFF" w:rsidR="00453DFF" w:rsidRDefault="00453DFF" w:rsidRPr="000D55B7">
      <w:pPr>
        <w:jc w:val="both"/>
        <w:rPr>
          <w:rFonts w:ascii="Sylfaen" w:hAnsi="Sylfaen"/>
          <w:u w:val="single"/>
        </w:rPr>
      </w:pPr>
      <w:r w:rsidRPr="000D55B7">
        <w:rPr>
          <w:rFonts w:ascii="Sylfaen" w:hAnsi="Sylfaen"/>
          <w:u w:val="single"/>
        </w:rPr>
        <w:t>Possibilité de renoncer à des jours de repos :</w:t>
      </w:r>
    </w:p>
    <w:p w14:paraId="012D4616" w14:textId="77777777" w:rsidP="00453DFF" w:rsidR="00453DFF" w:rsidRDefault="00453DFF" w:rsidRPr="000D55B7">
      <w:pPr>
        <w:jc w:val="both"/>
        <w:rPr>
          <w:rFonts w:ascii="Sylfaen" w:hAnsi="Sylfaen"/>
          <w:u w:val="single"/>
        </w:rPr>
      </w:pPr>
    </w:p>
    <w:p w14:paraId="40E677CF" w14:textId="77777777" w:rsidP="00453DFF" w:rsidR="00453DFF" w:rsidRDefault="00453DFF" w:rsidRPr="00AE29F7">
      <w:pPr>
        <w:jc w:val="both"/>
        <w:rPr>
          <w:rFonts w:ascii="Sylfaen" w:hAnsi="Sylfaen"/>
        </w:rPr>
      </w:pPr>
      <w:r w:rsidRPr="00AE29F7">
        <w:rPr>
          <w:rFonts w:ascii="Sylfaen" w:hAnsi="Sylfaen"/>
        </w:rPr>
        <w:t>Le salarié ayant conclu une convention de forfait de 217 jours peut de façon exceptionnelle, et en accord avec sa hiérarchie, effectuer des journées supplémentaires de travail</w:t>
      </w:r>
      <w:r>
        <w:rPr>
          <w:rFonts w:ascii="Sylfaen" w:hAnsi="Sylfaen"/>
        </w:rPr>
        <w:t xml:space="preserve"> (samedi, jours fériés, dimanche sur autorisation)</w:t>
      </w:r>
      <w:r w:rsidRPr="00AE29F7">
        <w:rPr>
          <w:rFonts w:ascii="Sylfaen" w:hAnsi="Sylfaen"/>
        </w:rPr>
        <w:t>. Dans ce cadre, afin de ne pas dépasser son forfait annuel, ce dernier, doit, dans le mois, récupérer sous forme de repos cette journée supplémentaire ainsi effectuée.</w:t>
      </w:r>
    </w:p>
    <w:p w14:paraId="648F146B" w14:textId="77777777" w:rsidP="00453DFF" w:rsidR="00453DFF" w:rsidRDefault="00453DFF" w:rsidRPr="00AE29F7">
      <w:pPr>
        <w:jc w:val="both"/>
        <w:rPr>
          <w:rFonts w:ascii="Sylfaen" w:hAnsi="Sylfaen"/>
        </w:rPr>
      </w:pPr>
    </w:p>
    <w:p w14:paraId="600F3877" w14:textId="77777777" w:rsidP="00453DFF" w:rsidR="00453DFF" w:rsidRDefault="00453DFF" w:rsidRPr="00AE29F7">
      <w:pPr>
        <w:jc w:val="both"/>
        <w:rPr>
          <w:rFonts w:ascii="Sylfaen" w:hAnsi="Sylfaen"/>
        </w:rPr>
      </w:pPr>
      <w:r w:rsidRPr="00AE29F7">
        <w:rPr>
          <w:rFonts w:ascii="Sylfaen" w:hAnsi="Sylfaen"/>
        </w:rPr>
        <w:t>Cependant, dès lors que cela sera prévu par avenant à la convention de forfait, le salarié pourra s’il le souhaite et en accord avec sa hiérarchie, renoncer à son jour de repos.</w:t>
      </w:r>
    </w:p>
    <w:p w14:paraId="42F62724" w14:textId="77777777" w:rsidP="00453DFF" w:rsidR="00453DFF" w:rsidRDefault="00453DFF" w:rsidRPr="00AE29F7">
      <w:pPr>
        <w:jc w:val="both"/>
        <w:rPr>
          <w:rFonts w:ascii="Sylfaen" w:hAnsi="Sylfaen"/>
        </w:rPr>
      </w:pPr>
    </w:p>
    <w:p w14:paraId="784857DB" w14:textId="77777777" w:rsidP="00453DFF" w:rsidR="00453DFF" w:rsidRDefault="00453DFF" w:rsidRPr="00AE29F7">
      <w:pPr>
        <w:jc w:val="both"/>
        <w:rPr>
          <w:rFonts w:ascii="Sylfaen" w:hAnsi="Sylfaen"/>
        </w:rPr>
      </w:pPr>
      <w:r w:rsidRPr="00AE29F7">
        <w:rPr>
          <w:rFonts w:ascii="Sylfaen" w:hAnsi="Sylfaen"/>
        </w:rPr>
        <w:t>Ainsi, dans ce cadre, un salarié pourra renoncer à maximum 5 jours de repos par an moyennant le paiement des journées supplémentaires avec une majoration de 20%.</w:t>
      </w:r>
    </w:p>
    <w:p w14:paraId="0A5F6D37" w14:textId="77777777" w:rsidP="00453DFF" w:rsidR="00453DFF" w:rsidRDefault="00453DFF" w:rsidRPr="00AE29F7">
      <w:pPr>
        <w:jc w:val="both"/>
        <w:rPr>
          <w:rFonts w:ascii="Sylfaen" w:hAnsi="Sylfaen"/>
        </w:rPr>
      </w:pPr>
    </w:p>
    <w:p w14:paraId="09ED85D0" w14:textId="77777777" w:rsidP="00453DFF" w:rsidR="00453DFF" w:rsidRDefault="00453DFF" w:rsidRPr="00AE29F7">
      <w:pPr>
        <w:jc w:val="both"/>
        <w:rPr>
          <w:rFonts w:ascii="Sylfaen" w:hAnsi="Sylfaen"/>
        </w:rPr>
      </w:pPr>
      <w:r w:rsidRPr="00AE29F7">
        <w:rPr>
          <w:rFonts w:ascii="Sylfaen" w:hAnsi="Sylfaen"/>
        </w:rPr>
        <w:t>Pour être valable l’avenant devra être conclu pour une année et re signé chaque année, ce dernier ne pouvant être reconduit de manière tacite.</w:t>
      </w:r>
    </w:p>
    <w:p w14:paraId="78334431" w14:textId="77777777" w:rsidP="00453DFF" w:rsidR="00453DFF" w:rsidRDefault="00453DFF" w:rsidRPr="00AE29F7">
      <w:pPr>
        <w:jc w:val="both"/>
        <w:rPr>
          <w:rFonts w:ascii="Sylfaen" w:hAnsi="Sylfaen"/>
        </w:rPr>
      </w:pPr>
    </w:p>
    <w:p w14:paraId="61CBFE84" w14:textId="77777777" w:rsidP="00453DFF" w:rsidR="00453DFF" w:rsidRDefault="00453DFF" w:rsidRPr="00AE29F7">
      <w:pPr>
        <w:jc w:val="both"/>
        <w:rPr>
          <w:rFonts w:ascii="Sylfaen" w:hAnsi="Sylfaen"/>
        </w:rPr>
      </w:pPr>
      <w:r w:rsidRPr="00AE29F7">
        <w:rPr>
          <w:rFonts w:ascii="Sylfaen" w:hAnsi="Sylfaen"/>
        </w:rPr>
        <w:t xml:space="preserve">Même si </w:t>
      </w:r>
      <w:r>
        <w:rPr>
          <w:rFonts w:ascii="Sylfaen" w:hAnsi="Sylfaen"/>
        </w:rPr>
        <w:t xml:space="preserve">le </w:t>
      </w:r>
      <w:r w:rsidRPr="00AE29F7">
        <w:rPr>
          <w:rFonts w:ascii="Sylfaen" w:hAnsi="Sylfaen"/>
        </w:rPr>
        <w:t>salarié a la possibilité de renoncer à une partie de ses jours de repos, en revanche, cela ne constitue en aucun cas une obligation pour lui.</w:t>
      </w:r>
    </w:p>
    <w:p w14:paraId="69EFEB63" w14:textId="77777777" w:rsidP="00453DFF" w:rsidR="00453DFF" w:rsidRDefault="00453DFF" w:rsidRPr="00AE29F7">
      <w:pPr>
        <w:jc w:val="both"/>
        <w:rPr>
          <w:rFonts w:ascii="Sylfaen" w:hAnsi="Sylfaen"/>
        </w:rPr>
      </w:pPr>
    </w:p>
    <w:p w14:paraId="34262236" w14:textId="77777777" w:rsidP="00453DFF" w:rsidR="00453DFF" w:rsidRDefault="00453DFF" w:rsidRPr="00AE29F7">
      <w:pPr>
        <w:jc w:val="both"/>
        <w:rPr>
          <w:rFonts w:ascii="Sylfaen" w:hAnsi="Sylfaen"/>
        </w:rPr>
      </w:pPr>
      <w:r w:rsidRPr="00AE29F7">
        <w:rPr>
          <w:rFonts w:ascii="Sylfaen" w:hAnsi="Sylfaen"/>
        </w:rPr>
        <w:t xml:space="preserve">Ainsi, au moment d’effectuer une journée supplémentaire, et dès lors que cela est prévu par avenant, le salarié choisit, en accord avec sa hiérarchie, s’il récupère, dans le mois, cette journée ainsi effectuée afin de ne pas dépasser son forfait annuel ou s’il renonce à ce jour de repos moyennant une majoration de la journée ainsi effectuée. Le paiement de cette journée supplémentaire s’effectuera dans le mois de réalisation. </w:t>
      </w:r>
    </w:p>
    <w:p w14:paraId="35FB4503" w14:textId="77777777" w:rsidP="00453DFF" w:rsidR="00453DFF" w:rsidRDefault="00453DFF">
      <w:pPr>
        <w:jc w:val="both"/>
        <w:rPr>
          <w:rFonts w:ascii="Sylfaen" w:hAnsi="Sylfaen"/>
        </w:rPr>
      </w:pPr>
    </w:p>
    <w:p w14:paraId="0393644D" w14:textId="77777777" w:rsidP="00453DFF" w:rsidR="00453DFF" w:rsidRDefault="00453DFF" w:rsidRPr="00AE29F7">
      <w:pPr>
        <w:jc w:val="both"/>
        <w:rPr>
          <w:rFonts w:ascii="Sylfaen" w:hAnsi="Sylfaen"/>
        </w:rPr>
      </w:pPr>
      <w:r w:rsidRPr="00AE29F7">
        <w:rPr>
          <w:rFonts w:ascii="Sylfaen" w:hAnsi="Sylfaen"/>
        </w:rPr>
        <w:t>A défaut de précision quant à la renonciation à un jour de repos, la journée supplémentaire ainsi effectuée devra être récupérée.</w:t>
      </w:r>
    </w:p>
    <w:p w14:paraId="487B9A24" w14:textId="3C093978" w:rsidP="00453DFF" w:rsidR="00453DFF" w:rsidRDefault="00453DFF">
      <w:pPr>
        <w:jc w:val="both"/>
        <w:rPr>
          <w:rFonts w:ascii="Sylfaen" w:hAnsi="Sylfaen"/>
        </w:rPr>
      </w:pPr>
      <w:r w:rsidRPr="00AE29F7">
        <w:rPr>
          <w:rFonts w:ascii="Sylfaen" w:hAnsi="Sylfaen"/>
        </w:rPr>
        <w:t>Un formulaire sera établi afin de formaliser la renonciation à des jours de repos ou la prise de repos.</w:t>
      </w:r>
    </w:p>
    <w:p w14:paraId="48EE8FE7" w14:textId="03136C8F" w:rsidP="00453DFF" w:rsidR="00453DFF" w:rsidRDefault="00453DFF">
      <w:pPr>
        <w:jc w:val="both"/>
        <w:rPr>
          <w:rFonts w:ascii="Sylfaen" w:hAnsi="Sylfaen"/>
        </w:rPr>
      </w:pPr>
    </w:p>
    <w:p w14:paraId="1B38630C" w14:textId="77777777" w:rsidP="00453DFF" w:rsidR="00453DFF" w:rsidRDefault="00453DFF" w:rsidRPr="00AE29F7">
      <w:pPr>
        <w:jc w:val="both"/>
        <w:rPr>
          <w:rFonts w:ascii="Sylfaen" w:hAnsi="Sylfaen"/>
        </w:rPr>
      </w:pPr>
    </w:p>
    <w:p w14:paraId="48D52B72" w14:textId="77777777" w:rsidP="00453DFF" w:rsidR="00453DFF" w:rsidRDefault="00453DFF" w:rsidRPr="00AE29F7">
      <w:pPr>
        <w:jc w:val="both"/>
        <w:rPr>
          <w:rFonts w:ascii="Sylfaen" w:hAnsi="Sylfaen"/>
        </w:rPr>
      </w:pPr>
    </w:p>
    <w:p w14:paraId="34F0A27C" w14:textId="77777777" w:rsidP="00453DFF" w:rsidR="00453DFF" w:rsidRDefault="00453DFF" w:rsidRPr="001172B6">
      <w:pPr>
        <w:jc w:val="both"/>
        <w:rPr>
          <w:rFonts w:ascii="Sylfaen" w:hAnsi="Sylfaen"/>
          <w:b/>
          <w:u w:val="single"/>
        </w:rPr>
      </w:pPr>
      <w:r w:rsidRPr="001172B6">
        <w:rPr>
          <w:rFonts w:ascii="Sylfaen" w:hAnsi="Sylfaen"/>
          <w:b/>
          <w:u w:val="single"/>
        </w:rPr>
        <w:lastRenderedPageBreak/>
        <w:t xml:space="preserve">Article </w:t>
      </w:r>
      <w:r>
        <w:rPr>
          <w:rFonts w:ascii="Sylfaen" w:hAnsi="Sylfaen"/>
          <w:b/>
          <w:u w:val="single"/>
        </w:rPr>
        <w:t>4</w:t>
      </w:r>
      <w:r w:rsidRPr="001172B6">
        <w:rPr>
          <w:rFonts w:ascii="Sylfaen" w:hAnsi="Sylfaen"/>
          <w:b/>
          <w:u w:val="single"/>
        </w:rPr>
        <w:t> - Durée du travail des cadres avec autonomie complète (catégorie 3)</w:t>
      </w:r>
    </w:p>
    <w:p w14:paraId="0E96425F" w14:textId="77777777" w:rsidP="00453DFF" w:rsidR="00453DFF" w:rsidRDefault="00453DFF" w:rsidRPr="001172B6">
      <w:pPr>
        <w:jc w:val="both"/>
        <w:rPr>
          <w:rFonts w:ascii="Sylfaen" w:hAnsi="Sylfaen"/>
        </w:rPr>
      </w:pPr>
    </w:p>
    <w:p w14:paraId="357CE964" w14:textId="77777777" w:rsidP="00453DFF" w:rsidR="00453DFF" w:rsidRDefault="00453DFF" w:rsidRPr="001172B6">
      <w:pPr>
        <w:jc w:val="both"/>
        <w:rPr>
          <w:rFonts w:ascii="Sylfaen" w:hAnsi="Sylfaen"/>
        </w:rPr>
      </w:pPr>
      <w:r w:rsidRPr="001172B6">
        <w:rPr>
          <w:rFonts w:ascii="Sylfaen" w:hAnsi="Sylfaen"/>
        </w:rPr>
        <w:t xml:space="preserve">Les parties conviennent qu’il existe au sein de l’entreprise une catégorie de cadres </w:t>
      </w:r>
      <w:r w:rsidRPr="000D55B7">
        <w:rPr>
          <w:rFonts w:ascii="Sylfaen" w:hAnsi="Sylfaen"/>
          <w:i/>
        </w:rPr>
        <w:t xml:space="preserve">dont la durée du temps de travail ne peut être prédéterminée et qui disposent d’une réelle autonomie dans l’organisation de leur emploi du temps pour l’exercice des responsabilités qui leur sont confiées </w:t>
      </w:r>
      <w:r w:rsidRPr="001172B6">
        <w:rPr>
          <w:rFonts w:ascii="Sylfaen" w:hAnsi="Sylfaen"/>
        </w:rPr>
        <w:t>et relèvent ainsi de la définition posée à l’article L. 3121-58, 2° du code du travail.</w:t>
      </w:r>
    </w:p>
    <w:p w14:paraId="1412619F" w14:textId="77777777" w:rsidP="00453DFF" w:rsidR="00453DFF" w:rsidRDefault="00453DFF" w:rsidRPr="001172B6">
      <w:pPr>
        <w:jc w:val="both"/>
        <w:rPr>
          <w:rFonts w:ascii="Sylfaen" w:hAnsi="Sylfaen"/>
        </w:rPr>
      </w:pPr>
    </w:p>
    <w:p w14:paraId="2037BE65" w14:textId="42367DDA" w:rsidP="00453DFF" w:rsidR="00453DFF" w:rsidRDefault="00453DFF" w:rsidRPr="001172B6">
      <w:pPr>
        <w:jc w:val="both"/>
        <w:rPr>
          <w:rFonts w:ascii="Sylfaen" w:hAnsi="Sylfaen"/>
        </w:rPr>
      </w:pPr>
      <w:r w:rsidRPr="001172B6">
        <w:rPr>
          <w:rFonts w:ascii="Sylfaen" w:hAnsi="Sylfaen"/>
        </w:rPr>
        <w:t xml:space="preserve">Sont concernés par cette catégorie les seuls salariés remplissant les </w:t>
      </w:r>
      <w:r>
        <w:rPr>
          <w:rFonts w:ascii="Sylfaen" w:hAnsi="Sylfaen"/>
        </w:rPr>
        <w:t>conditions</w:t>
      </w:r>
      <w:r w:rsidRPr="001172B6">
        <w:rPr>
          <w:rFonts w:ascii="Sylfaen" w:hAnsi="Sylfaen"/>
        </w:rPr>
        <w:t xml:space="preserve"> suivantes : cadres relevant de la position 3 de la grille de classification de la convention collective Syntec ou bénéficiant d’une rémunération annuelle supérieure à deux fois le plafond annuel de la sécurité sociale. </w:t>
      </w:r>
    </w:p>
    <w:p w14:paraId="158FF3EC" w14:textId="77777777" w:rsidP="00453DFF" w:rsidR="00453DFF" w:rsidRDefault="00453DFF" w:rsidRPr="001172B6">
      <w:pPr>
        <w:jc w:val="both"/>
        <w:rPr>
          <w:rFonts w:ascii="Sylfaen" w:hAnsi="Sylfaen"/>
        </w:rPr>
      </w:pPr>
    </w:p>
    <w:p w14:paraId="4E8D664C" w14:textId="77777777" w:rsidP="00453DFF" w:rsidR="00453DFF" w:rsidRDefault="00453DFF" w:rsidRPr="001172B6">
      <w:pPr>
        <w:jc w:val="both"/>
        <w:rPr>
          <w:rFonts w:ascii="Sylfaen" w:hAnsi="Sylfaen"/>
        </w:rPr>
      </w:pPr>
      <w:r w:rsidRPr="001172B6">
        <w:rPr>
          <w:rFonts w:ascii="Sylfaen" w:hAnsi="Sylfaen"/>
        </w:rPr>
        <w:t>Ces salariés bénéficient, pour une année complète de travail, d’un forfait de 216 jours auquel il convient d’ajouter 1 jour au titre de la journée de solidarité, et duquel seront déduits le ou les jours d’ancienneté acquis</w:t>
      </w:r>
      <w:r>
        <w:rPr>
          <w:rFonts w:ascii="Sylfaen" w:hAnsi="Sylfaen"/>
        </w:rPr>
        <w:t>, ce qui porte leur forfait annuel à 217 jours.</w:t>
      </w:r>
    </w:p>
    <w:p w14:paraId="219A48FA" w14:textId="77777777" w:rsidP="00453DFF" w:rsidR="00453DFF" w:rsidRDefault="00453DFF">
      <w:pPr>
        <w:jc w:val="both"/>
        <w:rPr>
          <w:rFonts w:ascii="Sylfaen" w:hAnsi="Sylfaen"/>
        </w:rPr>
      </w:pPr>
    </w:p>
    <w:p w14:paraId="36EE70B8" w14:textId="77777777" w:rsidP="00453DFF" w:rsidR="00453DFF" w:rsidRDefault="00453DFF" w:rsidRPr="001172B6">
      <w:pPr>
        <w:jc w:val="both"/>
        <w:rPr>
          <w:rFonts w:ascii="Sylfaen" w:hAnsi="Sylfaen"/>
        </w:rPr>
      </w:pPr>
      <w:r w:rsidRPr="001172B6">
        <w:rPr>
          <w:rFonts w:ascii="Sylfaen" w:hAnsi="Sylfaen"/>
        </w:rPr>
        <w:t>Ces collaborateurs bénéficient d’une rémunération forfaitaire annuelle, au regard de l’exercice de leur mission et de leur autonomie.</w:t>
      </w:r>
    </w:p>
    <w:p w14:paraId="74670AC6" w14:textId="77777777" w:rsidP="00453DFF" w:rsidR="00453DFF" w:rsidRDefault="00453DFF" w:rsidRPr="001172B6">
      <w:pPr>
        <w:jc w:val="both"/>
        <w:rPr>
          <w:rFonts w:ascii="Sylfaen" w:hAnsi="Sylfaen"/>
        </w:rPr>
      </w:pPr>
    </w:p>
    <w:p w14:paraId="30153628" w14:textId="77777777" w:rsidP="00453DFF" w:rsidR="00453DFF" w:rsidRDefault="00453DFF" w:rsidRPr="001172B6">
      <w:pPr>
        <w:jc w:val="both"/>
        <w:rPr>
          <w:rFonts w:ascii="Sylfaen" w:hAnsi="Sylfaen"/>
        </w:rPr>
      </w:pPr>
      <w:r w:rsidRPr="001172B6">
        <w:rPr>
          <w:rFonts w:ascii="Sylfaen" w:hAnsi="Sylfaen"/>
        </w:rPr>
        <w:t>Le personnel ainsi concerné doit bénéficier d’une rémunération annuelle au moins égale à 120 % du minimum conventionnel de sa catégorie sur la base d’un forfait annuel de 217 jours travaillé</w:t>
      </w:r>
      <w:r>
        <w:rPr>
          <w:rFonts w:ascii="Sylfaen" w:hAnsi="Sylfaen"/>
        </w:rPr>
        <w:t xml:space="preserve">s. </w:t>
      </w:r>
    </w:p>
    <w:p w14:paraId="38CB697C" w14:textId="77777777" w:rsidP="00453DFF" w:rsidR="00453DFF" w:rsidRDefault="00453DFF" w:rsidRPr="001172B6">
      <w:pPr>
        <w:jc w:val="both"/>
        <w:rPr>
          <w:rFonts w:ascii="Sylfaen" w:hAnsi="Sylfaen"/>
        </w:rPr>
      </w:pPr>
    </w:p>
    <w:p w14:paraId="6E9A826D" w14:textId="77777777" w:rsidP="00453DFF" w:rsidR="00453DFF" w:rsidRDefault="00453DFF" w:rsidRPr="001172B6">
      <w:pPr>
        <w:jc w:val="both"/>
        <w:rPr>
          <w:rFonts w:ascii="Sylfaen" w:hAnsi="Sylfaen"/>
        </w:rPr>
      </w:pPr>
      <w:r w:rsidRPr="001172B6">
        <w:rPr>
          <w:rFonts w:ascii="Sylfaen" w:hAnsi="Sylfaen"/>
        </w:rPr>
        <w:t>Il est rappelé que si les collaborateurs compris dans cette catégorie sont autonomes dans l’organisation de leur travail, ils sont tenus de respecter les temps de repos minimum prévus par la législation :</w:t>
      </w:r>
    </w:p>
    <w:p w14:paraId="388A7B45" w14:textId="77777777" w:rsidP="00453DFF" w:rsidR="00453DFF" w:rsidRDefault="00453DFF" w:rsidRPr="001172B6">
      <w:pPr>
        <w:jc w:val="both"/>
        <w:rPr>
          <w:rFonts w:ascii="Sylfaen" w:hAnsi="Sylfaen"/>
        </w:rPr>
      </w:pPr>
    </w:p>
    <w:p w14:paraId="33A7E0A8"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11 heures consécutives entre deux séquences de travail ;</w:t>
      </w:r>
    </w:p>
    <w:p w14:paraId="4A6257A9"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35 heures de repos consécutifs hebdomadaires ;</w:t>
      </w:r>
    </w:p>
    <w:p w14:paraId="39C9C4F0"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repos obligatoire le dimanche sauf dérogation obtenues conformément aux dispositions légales.</w:t>
      </w:r>
    </w:p>
    <w:p w14:paraId="0C94FD2A" w14:textId="77777777" w:rsidP="00453DFF" w:rsidR="00453DFF" w:rsidRDefault="00453DFF" w:rsidRPr="001172B6">
      <w:pPr>
        <w:jc w:val="both"/>
        <w:rPr>
          <w:rFonts w:ascii="Sylfaen" w:hAnsi="Sylfaen"/>
        </w:rPr>
      </w:pPr>
    </w:p>
    <w:p w14:paraId="4AC0DCCB" w14:textId="77777777" w:rsidP="00453DFF" w:rsidR="00453DFF" w:rsidRDefault="00453DFF" w:rsidRPr="00AE29F7">
      <w:pPr>
        <w:jc w:val="both"/>
        <w:rPr>
          <w:rFonts w:ascii="Sylfaen" w:hAnsi="Sylfaen"/>
          <w:u w:val="single"/>
        </w:rPr>
      </w:pPr>
      <w:r w:rsidRPr="00AE29F7">
        <w:rPr>
          <w:rFonts w:ascii="Sylfaen" w:hAnsi="Sylfaen"/>
          <w:u w:val="single"/>
        </w:rPr>
        <w:t>Possibilité de renoncer à des jours de repos :</w:t>
      </w:r>
    </w:p>
    <w:p w14:paraId="63E33BD9" w14:textId="77777777" w:rsidP="00453DFF" w:rsidR="00453DFF" w:rsidRDefault="00453DFF" w:rsidRPr="00AE29F7">
      <w:pPr>
        <w:jc w:val="both"/>
        <w:rPr>
          <w:rFonts w:ascii="Sylfaen" w:hAnsi="Sylfaen"/>
          <w:u w:val="single"/>
        </w:rPr>
      </w:pPr>
    </w:p>
    <w:p w14:paraId="1F7BE773" w14:textId="77777777" w:rsidP="00453DFF" w:rsidR="00453DFF" w:rsidRDefault="00453DFF" w:rsidRPr="00AE29F7">
      <w:pPr>
        <w:jc w:val="both"/>
        <w:rPr>
          <w:rFonts w:ascii="Sylfaen" w:hAnsi="Sylfaen"/>
        </w:rPr>
      </w:pPr>
      <w:r w:rsidRPr="00AE29F7">
        <w:rPr>
          <w:rFonts w:ascii="Sylfaen" w:hAnsi="Sylfaen"/>
        </w:rPr>
        <w:t>Le salarié ayant conclu une convention de forfait de 217 jours peut de façon exceptionnelle, et en accord avec sa hiérarchie, effectuer des journées supplémentaires de travail</w:t>
      </w:r>
      <w:r>
        <w:rPr>
          <w:rFonts w:ascii="Sylfaen" w:hAnsi="Sylfaen"/>
        </w:rPr>
        <w:t xml:space="preserve"> (samedi, jours fériés, dimanche sur autorisation)</w:t>
      </w:r>
      <w:r w:rsidRPr="00AE29F7">
        <w:rPr>
          <w:rFonts w:ascii="Sylfaen" w:hAnsi="Sylfaen"/>
        </w:rPr>
        <w:t>. Dans ce cadre, afin de ne pas dépasser son forfait annuel, ce dernier, doit, dans le mois, récupérer sous forme de repos cette journée supplémentaire ainsi effectuée.</w:t>
      </w:r>
    </w:p>
    <w:p w14:paraId="6F6AE4AA" w14:textId="77777777" w:rsidP="00453DFF" w:rsidR="00453DFF" w:rsidRDefault="00453DFF">
      <w:pPr>
        <w:jc w:val="both"/>
        <w:rPr>
          <w:rFonts w:ascii="Sylfaen" w:hAnsi="Sylfaen"/>
        </w:rPr>
      </w:pPr>
    </w:p>
    <w:p w14:paraId="72D34F4E" w14:textId="77777777" w:rsidP="00453DFF" w:rsidR="00453DFF" w:rsidRDefault="00453DFF" w:rsidRPr="00AE29F7">
      <w:pPr>
        <w:jc w:val="both"/>
        <w:rPr>
          <w:rFonts w:ascii="Sylfaen" w:hAnsi="Sylfaen"/>
        </w:rPr>
      </w:pPr>
      <w:r w:rsidRPr="00AE29F7">
        <w:rPr>
          <w:rFonts w:ascii="Sylfaen" w:hAnsi="Sylfaen"/>
        </w:rPr>
        <w:t>Cependant, dès lors que cela sera prévu par avenant à la convention de forfait, le salarié pourra s’il le souhaite et en accord avec sa hiérarchie, renoncer à son jour de repos.</w:t>
      </w:r>
    </w:p>
    <w:p w14:paraId="2F9665CA" w14:textId="77777777" w:rsidP="00453DFF" w:rsidR="00453DFF" w:rsidRDefault="00453DFF" w:rsidRPr="00AE29F7">
      <w:pPr>
        <w:jc w:val="both"/>
        <w:rPr>
          <w:rFonts w:ascii="Sylfaen" w:hAnsi="Sylfaen"/>
        </w:rPr>
      </w:pPr>
    </w:p>
    <w:p w14:paraId="37CBB300" w14:textId="77777777" w:rsidP="00453DFF" w:rsidR="00453DFF" w:rsidRDefault="00453DFF" w:rsidRPr="00AE29F7">
      <w:pPr>
        <w:jc w:val="both"/>
        <w:rPr>
          <w:rFonts w:ascii="Sylfaen" w:hAnsi="Sylfaen"/>
        </w:rPr>
      </w:pPr>
      <w:r w:rsidRPr="00AE29F7">
        <w:rPr>
          <w:rFonts w:ascii="Sylfaen" w:hAnsi="Sylfaen"/>
        </w:rPr>
        <w:t>Ainsi, dans ce cadre, un salarié pourra renoncer à maximum 5 jours de repos par an moyennant le paiement des journées supplémentaires avec une majoration de 20%.</w:t>
      </w:r>
    </w:p>
    <w:p w14:paraId="1C9EDED2" w14:textId="77777777" w:rsidP="00453DFF" w:rsidR="00453DFF" w:rsidRDefault="00453DFF" w:rsidRPr="00AE29F7">
      <w:pPr>
        <w:jc w:val="both"/>
        <w:rPr>
          <w:rFonts w:ascii="Sylfaen" w:hAnsi="Sylfaen"/>
        </w:rPr>
      </w:pPr>
    </w:p>
    <w:p w14:paraId="15D6CD46" w14:textId="77777777" w:rsidP="00453DFF" w:rsidR="00453DFF" w:rsidRDefault="00453DFF">
      <w:pPr>
        <w:jc w:val="both"/>
        <w:rPr>
          <w:rFonts w:ascii="Sylfaen" w:hAnsi="Sylfaen"/>
        </w:rPr>
      </w:pPr>
    </w:p>
    <w:p w14:paraId="6C8DA5A2" w14:textId="77777777" w:rsidP="00453DFF" w:rsidR="00453DFF" w:rsidRDefault="00453DFF" w:rsidRPr="00AE29F7">
      <w:pPr>
        <w:jc w:val="both"/>
        <w:rPr>
          <w:rFonts w:ascii="Sylfaen" w:hAnsi="Sylfaen"/>
        </w:rPr>
      </w:pPr>
      <w:r w:rsidRPr="00AE29F7">
        <w:rPr>
          <w:rFonts w:ascii="Sylfaen" w:hAnsi="Sylfaen"/>
        </w:rPr>
        <w:t>Pour être valable l’avenant devra être conclu pour une année et re signé chaque année, ce dernier ne pouvant être reconduit de manière tacite.</w:t>
      </w:r>
    </w:p>
    <w:p w14:paraId="11182254" w14:textId="77777777" w:rsidP="00453DFF" w:rsidR="00453DFF" w:rsidRDefault="00453DFF" w:rsidRPr="00AE29F7">
      <w:pPr>
        <w:jc w:val="both"/>
        <w:rPr>
          <w:rFonts w:ascii="Sylfaen" w:hAnsi="Sylfaen"/>
        </w:rPr>
      </w:pPr>
    </w:p>
    <w:p w14:paraId="65E9A856" w14:textId="77777777" w:rsidP="00453DFF" w:rsidR="00453DFF" w:rsidRDefault="00453DFF" w:rsidRPr="00AE29F7">
      <w:pPr>
        <w:jc w:val="both"/>
        <w:rPr>
          <w:rFonts w:ascii="Sylfaen" w:hAnsi="Sylfaen"/>
        </w:rPr>
      </w:pPr>
      <w:r w:rsidRPr="00AE29F7">
        <w:rPr>
          <w:rFonts w:ascii="Sylfaen" w:hAnsi="Sylfaen"/>
        </w:rPr>
        <w:lastRenderedPageBreak/>
        <w:t xml:space="preserve">Même si </w:t>
      </w:r>
      <w:r>
        <w:rPr>
          <w:rFonts w:ascii="Sylfaen" w:hAnsi="Sylfaen"/>
        </w:rPr>
        <w:t xml:space="preserve">le </w:t>
      </w:r>
      <w:r w:rsidRPr="00AE29F7">
        <w:rPr>
          <w:rFonts w:ascii="Sylfaen" w:hAnsi="Sylfaen"/>
        </w:rPr>
        <w:t>salarié a la possibilité de renoncer à une partie de ses jours de repos, en revanche, cela ne constitue en aucun cas une obligation pour lui.</w:t>
      </w:r>
    </w:p>
    <w:p w14:paraId="4FEBD172" w14:textId="77777777" w:rsidP="00453DFF" w:rsidR="00453DFF" w:rsidRDefault="00453DFF" w:rsidRPr="00AE29F7">
      <w:pPr>
        <w:jc w:val="both"/>
        <w:rPr>
          <w:rFonts w:ascii="Sylfaen" w:hAnsi="Sylfaen"/>
        </w:rPr>
      </w:pPr>
    </w:p>
    <w:p w14:paraId="24CED2F7" w14:textId="77777777" w:rsidP="00453DFF" w:rsidR="00453DFF" w:rsidRDefault="00453DFF" w:rsidRPr="00AE29F7">
      <w:pPr>
        <w:jc w:val="both"/>
        <w:rPr>
          <w:rFonts w:ascii="Sylfaen" w:hAnsi="Sylfaen"/>
        </w:rPr>
      </w:pPr>
      <w:r w:rsidRPr="00AE29F7">
        <w:rPr>
          <w:rFonts w:ascii="Sylfaen" w:hAnsi="Sylfaen"/>
        </w:rPr>
        <w:t xml:space="preserve">Ainsi, au moment d’effectuer une journée supplémentaire, et dès lors que cela est prévu par avenant, le salarié choisit, en accord avec sa hiérarchie, s’il récupère, dans le mois, cette journée ainsi effectuée afin de ne pas dépasser son forfait annuel ou s’il renonce à ce jour de repos moyennant une majoration de la journée ainsi effectuée. Le paiement de cette journée supplémentaire s’effectuera dans le mois de réalisation. </w:t>
      </w:r>
    </w:p>
    <w:p w14:paraId="2D800B53" w14:textId="77777777" w:rsidP="00453DFF" w:rsidR="00453DFF" w:rsidRDefault="00453DFF" w:rsidRPr="00AE29F7">
      <w:pPr>
        <w:jc w:val="both"/>
        <w:rPr>
          <w:rFonts w:ascii="Sylfaen" w:hAnsi="Sylfaen"/>
        </w:rPr>
      </w:pPr>
    </w:p>
    <w:p w14:paraId="243F2E78" w14:textId="77777777" w:rsidP="00453DFF" w:rsidR="00453DFF" w:rsidRDefault="00453DFF" w:rsidRPr="00AE29F7">
      <w:pPr>
        <w:jc w:val="both"/>
        <w:rPr>
          <w:rFonts w:ascii="Sylfaen" w:hAnsi="Sylfaen"/>
        </w:rPr>
      </w:pPr>
      <w:r w:rsidRPr="00AE29F7">
        <w:rPr>
          <w:rFonts w:ascii="Sylfaen" w:hAnsi="Sylfaen"/>
        </w:rPr>
        <w:t>A défaut de précision quant à la renonciation à un jour de repos, la journée supplémentaire ainsi effectuée devra être récupérée.</w:t>
      </w:r>
    </w:p>
    <w:p w14:paraId="26E677BA" w14:textId="77777777" w:rsidP="00453DFF" w:rsidR="00453DFF" w:rsidRDefault="00453DFF" w:rsidRPr="00AE29F7">
      <w:pPr>
        <w:jc w:val="both"/>
        <w:rPr>
          <w:rFonts w:ascii="Sylfaen" w:hAnsi="Sylfaen"/>
        </w:rPr>
      </w:pPr>
    </w:p>
    <w:p w14:paraId="728BF502" w14:textId="77777777" w:rsidP="00453DFF" w:rsidR="00453DFF" w:rsidRDefault="00453DFF">
      <w:pPr>
        <w:jc w:val="both"/>
        <w:rPr>
          <w:rFonts w:ascii="Sylfaen" w:hAnsi="Sylfaen"/>
        </w:rPr>
      </w:pPr>
      <w:r w:rsidRPr="00AE29F7">
        <w:rPr>
          <w:rFonts w:ascii="Sylfaen" w:hAnsi="Sylfaen"/>
        </w:rPr>
        <w:t>Un formulaire sera établi afin de formaliser la renonciation à des jours de repos ou la prise de repos.</w:t>
      </w:r>
    </w:p>
    <w:p w14:paraId="7E4330C7" w14:textId="77777777" w:rsidP="00453DFF" w:rsidR="00453DFF" w:rsidRDefault="00453DFF">
      <w:pPr>
        <w:jc w:val="both"/>
        <w:rPr>
          <w:rFonts w:ascii="Sylfaen" w:hAnsi="Sylfaen"/>
        </w:rPr>
      </w:pPr>
    </w:p>
    <w:p w14:paraId="72B34796" w14:textId="77777777" w:rsidP="00453DFF" w:rsidR="00453DFF" w:rsidRDefault="00453DFF" w:rsidRPr="001172B6">
      <w:pPr>
        <w:jc w:val="both"/>
        <w:rPr>
          <w:rFonts w:ascii="Sylfaen" w:hAnsi="Sylfaen"/>
        </w:rPr>
      </w:pPr>
    </w:p>
    <w:p w14:paraId="62CE4B16" w14:textId="77777777" w:rsidP="00453DFF" w:rsidR="00453DFF" w:rsidRDefault="00453DFF" w:rsidRPr="001172B6">
      <w:pPr>
        <w:jc w:val="both"/>
        <w:rPr>
          <w:rFonts w:ascii="Sylfaen" w:hAnsi="Sylfaen"/>
          <w:b/>
          <w:u w:val="single"/>
        </w:rPr>
      </w:pPr>
      <w:r w:rsidRPr="001172B6">
        <w:rPr>
          <w:rFonts w:ascii="Sylfaen" w:hAnsi="Sylfaen"/>
          <w:b/>
          <w:u w:val="single"/>
        </w:rPr>
        <w:t xml:space="preserve">Article </w:t>
      </w:r>
      <w:r>
        <w:rPr>
          <w:rFonts w:ascii="Sylfaen" w:hAnsi="Sylfaen"/>
          <w:b/>
          <w:u w:val="single"/>
        </w:rPr>
        <w:t>5</w:t>
      </w:r>
      <w:r w:rsidRPr="001172B6">
        <w:rPr>
          <w:rFonts w:ascii="Sylfaen" w:hAnsi="Sylfaen"/>
          <w:b/>
          <w:u w:val="single"/>
        </w:rPr>
        <w:t> : Dispositions générales concernant la durée du travail des catégories 2 et 3</w:t>
      </w:r>
    </w:p>
    <w:p w14:paraId="1F23861A" w14:textId="77777777" w:rsidP="00453DFF" w:rsidR="00453DFF" w:rsidRDefault="00453DFF" w:rsidRPr="001172B6">
      <w:pPr>
        <w:jc w:val="both"/>
        <w:rPr>
          <w:rFonts w:ascii="Sylfaen" w:hAnsi="Sylfaen"/>
        </w:rPr>
      </w:pPr>
    </w:p>
    <w:p w14:paraId="30DC57A2" w14:textId="77777777" w:rsidP="00453DFF" w:rsidR="00453DFF" w:rsidRDefault="00453DFF" w:rsidRPr="001172B6">
      <w:pPr>
        <w:jc w:val="both"/>
        <w:rPr>
          <w:rFonts w:ascii="Sylfaen" w:hAnsi="Sylfaen"/>
          <w:b/>
          <w:i/>
          <w:u w:val="single"/>
        </w:rPr>
      </w:pPr>
      <w:r w:rsidRPr="001172B6">
        <w:rPr>
          <w:rFonts w:ascii="Sylfaen" w:hAnsi="Sylfaen"/>
          <w:b/>
          <w:i/>
          <w:u w:val="single"/>
        </w:rPr>
        <w:t xml:space="preserve">Article </w:t>
      </w:r>
      <w:r>
        <w:rPr>
          <w:rFonts w:ascii="Sylfaen" w:hAnsi="Sylfaen"/>
          <w:b/>
          <w:i/>
          <w:u w:val="single"/>
        </w:rPr>
        <w:t>5</w:t>
      </w:r>
      <w:r w:rsidRPr="001172B6">
        <w:rPr>
          <w:rFonts w:ascii="Sylfaen" w:hAnsi="Sylfaen"/>
          <w:b/>
          <w:i/>
          <w:u w:val="single"/>
        </w:rPr>
        <w:t>-</w:t>
      </w:r>
      <w:r>
        <w:rPr>
          <w:rFonts w:ascii="Sylfaen" w:hAnsi="Sylfaen"/>
          <w:b/>
          <w:i/>
          <w:u w:val="single"/>
        </w:rPr>
        <w:t>1</w:t>
      </w:r>
      <w:r w:rsidRPr="001172B6">
        <w:rPr>
          <w:rFonts w:ascii="Sylfaen" w:hAnsi="Sylfaen"/>
          <w:b/>
          <w:i/>
          <w:u w:val="single"/>
        </w:rPr>
        <w:t xml:space="preserve"> – Période d’appréciation du forfait annuel</w:t>
      </w:r>
    </w:p>
    <w:p w14:paraId="101AA092" w14:textId="77777777" w:rsidP="00453DFF" w:rsidR="00453DFF" w:rsidRDefault="00453DFF" w:rsidRPr="001172B6">
      <w:pPr>
        <w:jc w:val="both"/>
        <w:rPr>
          <w:rFonts w:ascii="Sylfaen" w:hAnsi="Sylfaen"/>
        </w:rPr>
      </w:pPr>
    </w:p>
    <w:p w14:paraId="688EB5C9" w14:textId="77777777" w:rsidP="00453DFF" w:rsidR="00453DFF" w:rsidRDefault="00453DFF" w:rsidRPr="001172B6">
      <w:pPr>
        <w:jc w:val="both"/>
        <w:rPr>
          <w:rFonts w:ascii="Sylfaen" w:hAnsi="Sylfaen"/>
        </w:rPr>
      </w:pPr>
      <w:r w:rsidRPr="001172B6">
        <w:rPr>
          <w:rFonts w:ascii="Sylfaen" w:hAnsi="Sylfaen"/>
        </w:rPr>
        <w:t>Le forfait annuel de 217 jours</w:t>
      </w:r>
      <w:r>
        <w:rPr>
          <w:rFonts w:ascii="Sylfaen" w:hAnsi="Sylfaen"/>
        </w:rPr>
        <w:t xml:space="preserve"> (incluant la journée de solidarité)</w:t>
      </w:r>
      <w:r w:rsidRPr="001172B6">
        <w:rPr>
          <w:rFonts w:ascii="Sylfaen" w:hAnsi="Sylfaen"/>
        </w:rPr>
        <w:t xml:space="preserve"> s’appréciera du 1</w:t>
      </w:r>
      <w:r w:rsidRPr="001172B6">
        <w:rPr>
          <w:rFonts w:ascii="Sylfaen" w:hAnsi="Sylfaen"/>
          <w:vertAlign w:val="superscript"/>
        </w:rPr>
        <w:t>er</w:t>
      </w:r>
      <w:r w:rsidRPr="001172B6">
        <w:rPr>
          <w:rFonts w:ascii="Sylfaen" w:hAnsi="Sylfaen"/>
        </w:rPr>
        <w:t xml:space="preserve"> janvier au 31 décembre de l’année </w:t>
      </w:r>
      <w:r>
        <w:rPr>
          <w:rFonts w:ascii="Sylfaen" w:hAnsi="Sylfaen"/>
        </w:rPr>
        <w:t>N</w:t>
      </w:r>
      <w:r w:rsidRPr="001172B6">
        <w:rPr>
          <w:rFonts w:ascii="Sylfaen" w:hAnsi="Sylfaen"/>
        </w:rPr>
        <w:t>.</w:t>
      </w:r>
    </w:p>
    <w:p w14:paraId="45E0DB6D" w14:textId="77777777" w:rsidP="00453DFF" w:rsidR="00453DFF" w:rsidRDefault="00453DFF">
      <w:pPr>
        <w:jc w:val="both"/>
        <w:rPr>
          <w:rFonts w:ascii="Sylfaen" w:hAnsi="Sylfaen"/>
        </w:rPr>
      </w:pPr>
    </w:p>
    <w:p w14:paraId="5E4EC4A7" w14:textId="77777777" w:rsidP="00453DFF" w:rsidR="00453DFF" w:rsidRDefault="00453DFF" w:rsidRPr="00F65610">
      <w:pPr>
        <w:jc w:val="both"/>
        <w:rPr>
          <w:rFonts w:ascii="Sylfaen" w:hAnsi="Sylfaen"/>
        </w:rPr>
      </w:pPr>
      <w:r w:rsidRPr="00F65610">
        <w:rPr>
          <w:rFonts w:ascii="Sylfaen" w:hAnsi="Sylfaen"/>
        </w:rPr>
        <w:t xml:space="preserve">Les jours de repos doivent être pris au cours d’une période de référence allant du 1er janvier au 31 décembre de l’année N. </w:t>
      </w:r>
    </w:p>
    <w:p w14:paraId="0EDB35A1" w14:textId="77777777" w:rsidP="00453DFF" w:rsidR="00453DFF" w:rsidRDefault="00453DFF" w:rsidRPr="00F65610">
      <w:pPr>
        <w:jc w:val="both"/>
        <w:rPr>
          <w:rFonts w:ascii="Sylfaen" w:hAnsi="Sylfaen"/>
        </w:rPr>
      </w:pPr>
    </w:p>
    <w:p w14:paraId="0AA517BD" w14:textId="77777777" w:rsidP="00453DFF" w:rsidR="00453DFF" w:rsidRDefault="00453DFF" w:rsidRPr="001172B6">
      <w:pPr>
        <w:jc w:val="both"/>
        <w:rPr>
          <w:rFonts w:ascii="Sylfaen" w:hAnsi="Sylfaen"/>
        </w:rPr>
      </w:pPr>
      <w:r w:rsidRPr="00F65610">
        <w:rPr>
          <w:rFonts w:ascii="Sylfaen" w:hAnsi="Sylfaen"/>
        </w:rPr>
        <w:t>Les jours de repos non pris au 31 décembre de chaque année seront par principe perdus. Cependant, compte-tenu de circonstances exceptionnelles ayant empêché la prise de jours de repos d’ici à la fin de l’année (exemple : absence pour maladie), et sur dérogation accordée par la hiérarchie, 2 jours de repos pourront être reportés sur l’année N+1 et devront être pris d’ici au 31 janvier de l’année N+1. Passé ce délai de report autorisé, les jours de repos non soldés seront définitivement</w:t>
      </w:r>
      <w:r w:rsidRPr="00432BEF">
        <w:rPr>
          <w:rFonts w:ascii="Sylfaen" w:hAnsi="Sylfaen"/>
        </w:rPr>
        <w:t xml:space="preserve"> perdus</w:t>
      </w:r>
      <w:r>
        <w:rPr>
          <w:rFonts w:ascii="Sylfaen" w:hAnsi="Sylfaen"/>
        </w:rPr>
        <w:t xml:space="preserve"> </w:t>
      </w:r>
    </w:p>
    <w:p w14:paraId="7A8C749D" w14:textId="77777777" w:rsidP="00453DFF" w:rsidR="00453DFF" w:rsidRDefault="00453DFF" w:rsidRPr="001172B6">
      <w:pPr>
        <w:jc w:val="both"/>
        <w:rPr>
          <w:rFonts w:ascii="Sylfaen" w:hAnsi="Sylfaen"/>
        </w:rPr>
      </w:pPr>
    </w:p>
    <w:p w14:paraId="59643413" w14:textId="77777777" w:rsidP="00453DFF" w:rsidR="00453DFF" w:rsidRDefault="00453DFF">
      <w:pPr>
        <w:jc w:val="both"/>
        <w:rPr>
          <w:rFonts w:ascii="Sylfaen" w:hAnsi="Sylfaen"/>
          <w:i/>
          <w:u w:val="single"/>
        </w:rPr>
      </w:pPr>
    </w:p>
    <w:p w14:paraId="742EADD1" w14:textId="77777777" w:rsidP="00453DFF" w:rsidR="00453DFF" w:rsidRDefault="00453DFF" w:rsidRPr="001172B6">
      <w:pPr>
        <w:jc w:val="both"/>
        <w:rPr>
          <w:rFonts w:ascii="Sylfaen" w:hAnsi="Sylfaen"/>
          <w:i/>
          <w:u w:val="single"/>
        </w:rPr>
      </w:pPr>
      <w:r w:rsidRPr="001172B6">
        <w:rPr>
          <w:rFonts w:ascii="Sylfaen" w:hAnsi="Sylfaen"/>
          <w:i/>
          <w:u w:val="single"/>
        </w:rPr>
        <w:t xml:space="preserve">Article </w:t>
      </w:r>
      <w:r>
        <w:rPr>
          <w:rFonts w:ascii="Sylfaen" w:hAnsi="Sylfaen"/>
          <w:i/>
          <w:u w:val="single"/>
        </w:rPr>
        <w:t>5</w:t>
      </w:r>
      <w:r w:rsidRPr="001172B6">
        <w:rPr>
          <w:rFonts w:ascii="Sylfaen" w:hAnsi="Sylfaen"/>
          <w:i/>
          <w:u w:val="single"/>
        </w:rPr>
        <w:t>.</w:t>
      </w:r>
      <w:r>
        <w:rPr>
          <w:rFonts w:ascii="Sylfaen" w:hAnsi="Sylfaen"/>
          <w:i/>
          <w:u w:val="single"/>
        </w:rPr>
        <w:t>1</w:t>
      </w:r>
      <w:r w:rsidRPr="001172B6">
        <w:rPr>
          <w:rFonts w:ascii="Sylfaen" w:hAnsi="Sylfaen"/>
          <w:i/>
          <w:u w:val="single"/>
        </w:rPr>
        <w:t>.1 - Fixation des jours de travail et des jours de repos</w:t>
      </w:r>
    </w:p>
    <w:p w14:paraId="3DCF20DD" w14:textId="77777777" w:rsidP="00453DFF" w:rsidR="00453DFF" w:rsidRDefault="00453DFF" w:rsidRPr="001172B6">
      <w:pPr>
        <w:jc w:val="both"/>
        <w:rPr>
          <w:rFonts w:ascii="Sylfaen" w:hAnsi="Sylfaen"/>
        </w:rPr>
      </w:pPr>
    </w:p>
    <w:p w14:paraId="4E2C9487" w14:textId="77777777" w:rsidP="00453DFF" w:rsidR="00453DFF" w:rsidRDefault="00453DFF" w:rsidRPr="001172B6">
      <w:pPr>
        <w:jc w:val="both"/>
        <w:rPr>
          <w:rFonts w:ascii="Sylfaen" w:hAnsi="Sylfaen"/>
        </w:rPr>
      </w:pPr>
      <w:r w:rsidRPr="001172B6">
        <w:rPr>
          <w:rFonts w:ascii="Sylfaen" w:hAnsi="Sylfaen"/>
        </w:rPr>
        <w:t>Le temps de travail des salariés relevant des catégories 2 et 3 est apprécié dans le cadre d’un forfait annuel en jours avec un maximum fixé à 217 jours par année civile, journée de solidarité comprise et duquel sont déduit le ou les jours d’ancienneté acquis.</w:t>
      </w:r>
    </w:p>
    <w:p w14:paraId="1F4ADB82" w14:textId="77777777" w:rsidP="00453DFF" w:rsidR="00453DFF" w:rsidRDefault="00453DFF" w:rsidRPr="001172B6">
      <w:pPr>
        <w:jc w:val="both"/>
        <w:rPr>
          <w:rFonts w:ascii="Sylfaen" w:hAnsi="Sylfaen"/>
        </w:rPr>
      </w:pPr>
    </w:p>
    <w:p w14:paraId="15D3C340" w14:textId="77777777" w:rsidP="00453DFF" w:rsidR="00453DFF" w:rsidRDefault="00453DFF" w:rsidRPr="001172B6">
      <w:pPr>
        <w:jc w:val="both"/>
        <w:rPr>
          <w:rFonts w:ascii="Sylfaen" w:hAnsi="Sylfaen"/>
        </w:rPr>
      </w:pPr>
      <w:r w:rsidRPr="001172B6">
        <w:rPr>
          <w:rFonts w:ascii="Sylfaen" w:hAnsi="Sylfaen"/>
        </w:rPr>
        <w:t>Les parties conviennent qu’un calcul des jours de repos alloués aux salariés concernés sera effectué chaque année, en début d’exercice en fonction du nombre de jours fériés tombant un jour ouvré.</w:t>
      </w:r>
    </w:p>
    <w:p w14:paraId="77F62A7D" w14:textId="77777777" w:rsidP="00453DFF" w:rsidR="00453DFF" w:rsidRDefault="00453DFF" w:rsidRPr="001172B6">
      <w:pPr>
        <w:jc w:val="both"/>
        <w:rPr>
          <w:rFonts w:ascii="Sylfaen" w:hAnsi="Sylfaen"/>
        </w:rPr>
      </w:pPr>
    </w:p>
    <w:p w14:paraId="39C8FF1D" w14:textId="77777777" w:rsidP="00453DFF" w:rsidR="00453DFF" w:rsidRDefault="00453DFF" w:rsidRPr="001172B6">
      <w:pPr>
        <w:jc w:val="both"/>
        <w:rPr>
          <w:rFonts w:ascii="Sylfaen" w:hAnsi="Sylfaen"/>
        </w:rPr>
      </w:pPr>
      <w:r w:rsidRPr="001172B6">
        <w:rPr>
          <w:rFonts w:ascii="Sylfaen" w:hAnsi="Sylfaen"/>
        </w:rPr>
        <w:t>Ces jours de repos sont bien distincts des jours de congés payés, des éventuels jours de congés ancienneté et des jours fériés.</w:t>
      </w:r>
    </w:p>
    <w:p w14:paraId="6EEFBF31" w14:textId="77777777" w:rsidP="00453DFF" w:rsidR="00453DFF" w:rsidRDefault="00453DFF" w:rsidRPr="001172B6">
      <w:pPr>
        <w:jc w:val="both"/>
        <w:rPr>
          <w:rFonts w:ascii="Sylfaen" w:hAnsi="Sylfaen"/>
        </w:rPr>
      </w:pPr>
    </w:p>
    <w:p w14:paraId="7E86BBD3" w14:textId="77777777" w:rsidP="00453DFF" w:rsidR="00453DFF" w:rsidRDefault="00453DFF" w:rsidRPr="001172B6">
      <w:pPr>
        <w:jc w:val="both"/>
        <w:rPr>
          <w:rFonts w:ascii="Sylfaen" w:hAnsi="Sylfaen"/>
        </w:rPr>
      </w:pPr>
      <w:r w:rsidRPr="001172B6">
        <w:rPr>
          <w:rFonts w:ascii="Sylfaen" w:hAnsi="Sylfaen"/>
        </w:rPr>
        <w:t>Pour les salariés ne bénéficiant pas d’un congé annuel complet, le nombre de jours de travail est augmenté à concurrence du nombre de jours de congés légaux et conventionnels auxquels le salarié ne peut prétendre.</w:t>
      </w:r>
    </w:p>
    <w:p w14:paraId="11E085C4" w14:textId="77777777" w:rsidP="00453DFF" w:rsidR="00453DFF" w:rsidRDefault="00453DFF" w:rsidRPr="001172B6">
      <w:pPr>
        <w:jc w:val="both"/>
        <w:rPr>
          <w:rFonts w:ascii="Sylfaen" w:hAnsi="Sylfaen"/>
        </w:rPr>
      </w:pPr>
    </w:p>
    <w:p w14:paraId="6D786A45" w14:textId="77777777" w:rsidP="00453DFF" w:rsidR="00453DFF" w:rsidRDefault="00453DFF" w:rsidRPr="001172B6">
      <w:pPr>
        <w:jc w:val="both"/>
        <w:rPr>
          <w:rFonts w:ascii="Sylfaen" w:hAnsi="Sylfaen"/>
        </w:rPr>
      </w:pPr>
      <w:r w:rsidRPr="001172B6">
        <w:rPr>
          <w:rFonts w:ascii="Sylfaen" w:hAnsi="Sylfaen"/>
        </w:rPr>
        <w:lastRenderedPageBreak/>
        <w:t>Dans le but d’éviter les risques de dépassement du nombre de jours travaillés, ou la prise des jours de repos dans les toutes dernières semaines de l’année, un mécanisme de suivi est mis en œuvre, associant le salarié concerné, son Responsable hiérarchique et la Direction des ressources humaines.</w:t>
      </w:r>
    </w:p>
    <w:p w14:paraId="3F91D081" w14:textId="77777777" w:rsidP="00453DFF" w:rsidR="00453DFF" w:rsidRDefault="00453DFF" w:rsidRPr="001172B6">
      <w:pPr>
        <w:jc w:val="both"/>
        <w:rPr>
          <w:rFonts w:ascii="Sylfaen" w:hAnsi="Sylfaen"/>
        </w:rPr>
      </w:pPr>
    </w:p>
    <w:p w14:paraId="57F8AD05" w14:textId="77777777" w:rsidP="00453DFF" w:rsidR="00453DFF" w:rsidRDefault="00453DFF" w:rsidRPr="001172B6">
      <w:pPr>
        <w:jc w:val="both"/>
        <w:rPr>
          <w:rFonts w:ascii="Sylfaen" w:hAnsi="Sylfaen"/>
        </w:rPr>
      </w:pPr>
      <w:r w:rsidRPr="001172B6">
        <w:rPr>
          <w:rFonts w:ascii="Sylfaen" w:hAnsi="Sylfaen"/>
        </w:rPr>
        <w:t>Le salarié autonome renseigne l’application de prise de congés précisant les jours de repos qu’il entend prendre et le transmet à sa hiérarchie pour validation.</w:t>
      </w:r>
    </w:p>
    <w:p w14:paraId="7A126F95" w14:textId="77777777" w:rsidP="00453DFF" w:rsidR="00453DFF" w:rsidRDefault="00453DFF" w:rsidRPr="001172B6">
      <w:pPr>
        <w:jc w:val="both"/>
        <w:rPr>
          <w:rFonts w:ascii="Sylfaen" w:hAnsi="Sylfaen"/>
        </w:rPr>
      </w:pPr>
    </w:p>
    <w:p w14:paraId="304F8E02" w14:textId="77777777" w:rsidP="00453DFF" w:rsidR="00453DFF" w:rsidRDefault="00453DFF" w:rsidRPr="001172B6">
      <w:pPr>
        <w:jc w:val="both"/>
        <w:rPr>
          <w:rFonts w:ascii="Sylfaen" w:hAnsi="Sylfaen"/>
        </w:rPr>
      </w:pPr>
      <w:r w:rsidRPr="001172B6">
        <w:rPr>
          <w:rFonts w:ascii="Sylfaen" w:hAnsi="Sylfaen"/>
        </w:rPr>
        <w:t>La hiérarchie vérifie à cette occasion que la prise des jours de repos par le salarié autonome est cohérente notamment avec le nombre de jours travaillés depuis le début de l’année, les prévisions d’activité, les congés payés ou les absences prévisibles.</w:t>
      </w:r>
    </w:p>
    <w:p w14:paraId="7707A556" w14:textId="77777777" w:rsidP="00453DFF" w:rsidR="00453DFF" w:rsidRDefault="00453DFF" w:rsidRPr="001172B6">
      <w:pPr>
        <w:jc w:val="both"/>
        <w:rPr>
          <w:rFonts w:ascii="Sylfaen" w:hAnsi="Sylfaen"/>
        </w:rPr>
      </w:pPr>
    </w:p>
    <w:p w14:paraId="7B5EC06F" w14:textId="77777777" w:rsidP="00453DFF" w:rsidR="00453DFF" w:rsidRDefault="00453DFF" w:rsidRPr="001172B6">
      <w:pPr>
        <w:jc w:val="both"/>
        <w:rPr>
          <w:rFonts w:ascii="Sylfaen" w:hAnsi="Sylfaen"/>
        </w:rPr>
      </w:pPr>
      <w:r w:rsidRPr="001172B6">
        <w:rPr>
          <w:rFonts w:ascii="Sylfaen" w:hAnsi="Sylfaen"/>
        </w:rPr>
        <w:t>Les principes suivants seront appliqués :</w:t>
      </w:r>
    </w:p>
    <w:p w14:paraId="7D096D9D" w14:textId="77777777" w:rsidP="00453DFF" w:rsidR="00453DFF" w:rsidRDefault="00453DFF" w:rsidRPr="001172B6">
      <w:pPr>
        <w:jc w:val="both"/>
        <w:rPr>
          <w:rFonts w:ascii="Sylfaen" w:hAnsi="Sylfaen"/>
        </w:rPr>
      </w:pPr>
    </w:p>
    <w:p w14:paraId="6DBF13A6" w14:textId="77777777" w:rsidP="00453DFF" w:rsidR="00453DFF" w:rsidRDefault="00453DFF" w:rsidRPr="001172B6">
      <w:pPr>
        <w:pStyle w:val="Paragraphedeliste"/>
        <w:numPr>
          <w:ilvl w:val="0"/>
          <w:numId w:val="7"/>
        </w:numPr>
        <w:rPr>
          <w:rFonts w:ascii="Sylfaen" w:hAnsi="Sylfaen"/>
        </w:rPr>
      </w:pPr>
      <w:r w:rsidRPr="001172B6">
        <w:rPr>
          <w:rFonts w:ascii="Sylfaen" w:hAnsi="Sylfaen"/>
        </w:rPr>
        <w:t xml:space="preserve">les salariés autonomes s’efforceront de prendre 2 jours de repos </w:t>
      </w:r>
      <w:r>
        <w:rPr>
          <w:rFonts w:ascii="Sylfaen" w:hAnsi="Sylfaen"/>
        </w:rPr>
        <w:t xml:space="preserve">minimum </w:t>
      </w:r>
      <w:r w:rsidRPr="001172B6">
        <w:rPr>
          <w:rFonts w:ascii="Sylfaen" w:hAnsi="Sylfaen"/>
        </w:rPr>
        <w:t>par trimestre afin d’assurer une prise harmonieuse de ces jours ;</w:t>
      </w:r>
    </w:p>
    <w:p w14:paraId="5661ABA2" w14:textId="406BE6F1" w:rsidP="00453DFF" w:rsidR="00453DFF" w:rsidRDefault="00453DFF" w:rsidRPr="00F65610">
      <w:pPr>
        <w:pStyle w:val="Paragraphedeliste"/>
        <w:numPr>
          <w:ilvl w:val="0"/>
          <w:numId w:val="7"/>
        </w:numPr>
        <w:jc w:val="both"/>
        <w:rPr>
          <w:rFonts w:ascii="Sylfaen" w:hAnsi="Sylfaen"/>
        </w:rPr>
      </w:pPr>
      <w:r w:rsidRPr="00F65610">
        <w:rPr>
          <w:rFonts w:ascii="Sylfaen" w:hAnsi="Sylfaen"/>
        </w:rPr>
        <w:t>un délai de 1</w:t>
      </w:r>
      <w:r w:rsidR="00F051FC">
        <w:rPr>
          <w:rFonts w:ascii="Sylfaen" w:hAnsi="Sylfaen"/>
        </w:rPr>
        <w:t xml:space="preserve"> mois </w:t>
      </w:r>
      <w:r w:rsidRPr="00F65610">
        <w:rPr>
          <w:rFonts w:ascii="Sylfaen" w:hAnsi="Sylfaen"/>
        </w:rPr>
        <w:t>entre la programmation du jour de repos et sa prise doit être respecté.</w:t>
      </w:r>
    </w:p>
    <w:p w14:paraId="7C024814" w14:textId="77777777" w:rsidP="00453DFF" w:rsidR="00453DFF" w:rsidRDefault="00453DFF" w:rsidRPr="007911C0">
      <w:pPr>
        <w:pStyle w:val="Paragraphedeliste"/>
        <w:numPr>
          <w:ilvl w:val="0"/>
          <w:numId w:val="7"/>
        </w:numPr>
        <w:jc w:val="both"/>
        <w:rPr>
          <w:rFonts w:ascii="Sylfaen" w:hAnsi="Sylfaen"/>
        </w:rPr>
      </w:pPr>
      <w:r w:rsidRPr="007911C0">
        <w:rPr>
          <w:rFonts w:ascii="Sylfaen" w:hAnsi="Sylfaen"/>
        </w:rPr>
        <w:t>Les dates de prise des journées ou demi-journées sont modifiables en respectant un délai de prévenance de 5 jours calendaires au moins avant la date à laquelle cette modification doit intervenir.</w:t>
      </w:r>
    </w:p>
    <w:p w14:paraId="7E942C7C" w14:textId="77777777" w:rsidP="00453DFF" w:rsidR="00453DFF" w:rsidRDefault="00453DFF" w:rsidRPr="007911C0">
      <w:pPr>
        <w:pStyle w:val="Paragraphedeliste"/>
        <w:numPr>
          <w:ilvl w:val="0"/>
          <w:numId w:val="7"/>
        </w:numPr>
        <w:jc w:val="both"/>
        <w:rPr>
          <w:rFonts w:ascii="Sylfaen" w:hAnsi="Sylfaen"/>
        </w:rPr>
      </w:pPr>
      <w:r w:rsidRPr="007911C0">
        <w:rPr>
          <w:rFonts w:ascii="Sylfaen" w:hAnsi="Sylfaen"/>
        </w:rPr>
        <w:t xml:space="preserve">Par ailleurs, 2 jours </w:t>
      </w:r>
      <w:r>
        <w:rPr>
          <w:rFonts w:ascii="Sylfaen" w:hAnsi="Sylfaen"/>
        </w:rPr>
        <w:t xml:space="preserve">ouvrés </w:t>
      </w:r>
      <w:r w:rsidRPr="007911C0">
        <w:rPr>
          <w:rFonts w:ascii="Sylfaen" w:hAnsi="Sylfaen"/>
        </w:rPr>
        <w:t>avant la date de prise du ou des jours de repos, ce ou ces derniers ne pourront plus être annulés.</w:t>
      </w:r>
    </w:p>
    <w:p w14:paraId="157B8FC1" w14:textId="77777777" w:rsidP="00453DFF" w:rsidR="00453DFF" w:rsidRDefault="00453DFF" w:rsidRPr="001172B6">
      <w:pPr>
        <w:jc w:val="both"/>
        <w:rPr>
          <w:rFonts w:ascii="Sylfaen" w:hAnsi="Sylfaen"/>
        </w:rPr>
      </w:pPr>
    </w:p>
    <w:p w14:paraId="40469895" w14:textId="77777777" w:rsidP="00453DFF" w:rsidR="00453DFF" w:rsidRDefault="00453DFF" w:rsidRPr="001172B6">
      <w:pPr>
        <w:jc w:val="both"/>
        <w:rPr>
          <w:rFonts w:ascii="Sylfaen" w:hAnsi="Sylfaen"/>
        </w:rPr>
      </w:pPr>
      <w:r w:rsidRPr="001172B6">
        <w:rPr>
          <w:rFonts w:ascii="Sylfaen" w:hAnsi="Sylfaen"/>
        </w:rPr>
        <w:t>A défaut de prise de jours de repos au cours d’un trimestre par le salarié concerné, la hiérarchie recevra l’intéressé en entretien afin d’échanger sur le motif de cette absence de repos et de programmer la prise effective d’un ou plusieurs jours de repos.</w:t>
      </w:r>
    </w:p>
    <w:p w14:paraId="6F58722E" w14:textId="77777777" w:rsidP="00453DFF" w:rsidR="00453DFF" w:rsidRDefault="00453DFF" w:rsidRPr="001172B6">
      <w:pPr>
        <w:jc w:val="both"/>
        <w:rPr>
          <w:rFonts w:ascii="Sylfaen" w:hAnsi="Sylfaen"/>
        </w:rPr>
      </w:pPr>
    </w:p>
    <w:p w14:paraId="400D658D" w14:textId="77777777" w:rsidP="00453DFF" w:rsidR="00453DFF" w:rsidRDefault="00453DFF" w:rsidRPr="001172B6">
      <w:pPr>
        <w:jc w:val="both"/>
        <w:rPr>
          <w:rFonts w:ascii="Sylfaen" w:hAnsi="Sylfaen"/>
          <w:i/>
          <w:u w:val="single"/>
        </w:rPr>
      </w:pPr>
      <w:r w:rsidRPr="001172B6">
        <w:rPr>
          <w:rFonts w:ascii="Sylfaen" w:hAnsi="Sylfaen"/>
          <w:i/>
          <w:u w:val="single"/>
        </w:rPr>
        <w:t xml:space="preserve">Article </w:t>
      </w:r>
      <w:r>
        <w:rPr>
          <w:rFonts w:ascii="Sylfaen" w:hAnsi="Sylfaen"/>
          <w:i/>
          <w:u w:val="single"/>
        </w:rPr>
        <w:t>5.1</w:t>
      </w:r>
      <w:r w:rsidRPr="001172B6">
        <w:rPr>
          <w:rFonts w:ascii="Sylfaen" w:hAnsi="Sylfaen"/>
          <w:i/>
          <w:u w:val="single"/>
        </w:rPr>
        <w:t>.2 - Incidences des absences</w:t>
      </w:r>
    </w:p>
    <w:p w14:paraId="5CFDAE02" w14:textId="77777777" w:rsidP="00453DFF" w:rsidR="00453DFF" w:rsidRDefault="00453DFF" w:rsidRPr="001172B6">
      <w:pPr>
        <w:jc w:val="both"/>
        <w:rPr>
          <w:rFonts w:ascii="Sylfaen" w:hAnsi="Sylfaen"/>
        </w:rPr>
      </w:pPr>
    </w:p>
    <w:p w14:paraId="0B097020" w14:textId="77777777" w:rsidP="00453DFF" w:rsidR="00453DFF" w:rsidRDefault="00453DFF" w:rsidRPr="001172B6">
      <w:pPr>
        <w:jc w:val="both"/>
        <w:rPr>
          <w:rFonts w:ascii="Sylfaen" w:hAnsi="Sylfaen"/>
        </w:rPr>
      </w:pPr>
      <w:r w:rsidRPr="001172B6">
        <w:rPr>
          <w:rFonts w:ascii="Sylfaen" w:hAnsi="Sylfaen"/>
        </w:rPr>
        <w:t>Chaque journée ou demi-journée d’absence, non assimilée à du temps de travail effectif par une disposition légale, réglementaire ou conventionnelle, donne lieu à une réduction proportionnelle des jours de repos. Ainsi, les périodes non travaillées quel qu’en soit le motif, hormis les congés payés, jours de repos, repos compensateurs, jours fériés, maladie professionnelle ou accident du travail, congés pour évènements familiaux, congé maternité, de paternité ou d’adoption, auront un impact sur le nombre de jours de repos.</w:t>
      </w:r>
    </w:p>
    <w:p w14:paraId="041F3699" w14:textId="77777777" w:rsidP="00453DFF" w:rsidR="00453DFF" w:rsidRDefault="00453DFF" w:rsidRPr="001172B6">
      <w:pPr>
        <w:jc w:val="both"/>
        <w:rPr>
          <w:rFonts w:ascii="Sylfaen" w:hAnsi="Sylfaen"/>
        </w:rPr>
      </w:pPr>
    </w:p>
    <w:p w14:paraId="3C7E3D2F" w14:textId="77777777" w:rsidP="00453DFF" w:rsidR="00453DFF" w:rsidRDefault="00453DFF" w:rsidRPr="001172B6">
      <w:pPr>
        <w:jc w:val="both"/>
        <w:rPr>
          <w:rFonts w:ascii="Sylfaen" w:hAnsi="Sylfaen"/>
        </w:rPr>
      </w:pPr>
      <w:r w:rsidRPr="001172B6">
        <w:rPr>
          <w:rFonts w:ascii="Sylfaen" w:hAnsi="Sylfaen"/>
        </w:rPr>
        <w:t>Les collaborateurs embauchés ou partant en cours d’année bénéficient d’un nombre de jours de repos calculé au prorata temporis de leur date d’entrée ou de sortie de la société. En cas de départ en cours d’année, les jours de repos non pris seront payés avec le solde de tout compte. Si le nombre de jours effectivement pris est supérieur au nombre de repos dus au titre du prorata de présence sur l’année, le trop pris sera imputé sur l’indemnité compensatrice de congés payés.</w:t>
      </w:r>
    </w:p>
    <w:p w14:paraId="51FE175A" w14:textId="77777777" w:rsidP="00453DFF" w:rsidR="00453DFF" w:rsidRDefault="00453DFF" w:rsidRPr="001172B6">
      <w:pPr>
        <w:jc w:val="both"/>
        <w:rPr>
          <w:rFonts w:ascii="Sylfaen" w:hAnsi="Sylfaen"/>
          <w:b/>
          <w:u w:val="single"/>
        </w:rPr>
      </w:pPr>
    </w:p>
    <w:p w14:paraId="1BD2CB63" w14:textId="77777777" w:rsidP="00453DFF" w:rsidR="00453DFF" w:rsidRDefault="00453DFF" w:rsidRPr="001172B6">
      <w:pPr>
        <w:jc w:val="both"/>
        <w:rPr>
          <w:rFonts w:ascii="Sylfaen" w:hAnsi="Sylfaen"/>
          <w:b/>
          <w:u w:val="single"/>
        </w:rPr>
      </w:pPr>
    </w:p>
    <w:p w14:paraId="00D159D4" w14:textId="77777777" w:rsidP="00453DFF" w:rsidR="00453DFF" w:rsidRDefault="00453DFF" w:rsidRPr="00624569">
      <w:pPr>
        <w:jc w:val="both"/>
        <w:rPr>
          <w:rFonts w:ascii="Sylfaen" w:hAnsi="Sylfaen"/>
          <w:b/>
          <w:iCs/>
          <w:u w:val="single"/>
        </w:rPr>
      </w:pPr>
      <w:r w:rsidRPr="00624569">
        <w:rPr>
          <w:rFonts w:ascii="Sylfaen" w:hAnsi="Sylfaen"/>
          <w:b/>
          <w:iCs/>
          <w:u w:val="single"/>
        </w:rPr>
        <w:t>Article 5-2 – Suivi de la charge de travail</w:t>
      </w:r>
    </w:p>
    <w:p w14:paraId="7A6FCAB7" w14:textId="77777777" w:rsidP="00453DFF" w:rsidR="00453DFF" w:rsidRDefault="00453DFF" w:rsidRPr="001172B6">
      <w:pPr>
        <w:jc w:val="both"/>
        <w:rPr>
          <w:rFonts w:ascii="Sylfaen" w:hAnsi="Sylfaen"/>
          <w:b/>
          <w:u w:val="single"/>
        </w:rPr>
      </w:pPr>
    </w:p>
    <w:p w14:paraId="2DC0D13C" w14:textId="513CC9B7" w:rsidP="00453DFF" w:rsidR="00453DFF" w:rsidRDefault="00453DFF" w:rsidRPr="001172B6">
      <w:pPr>
        <w:jc w:val="both"/>
        <w:rPr>
          <w:rFonts w:ascii="Sylfaen" w:hAnsi="Sylfaen"/>
        </w:rPr>
      </w:pPr>
      <w:r w:rsidRPr="001172B6">
        <w:rPr>
          <w:rFonts w:ascii="Sylfaen" w:hAnsi="Sylfaen"/>
        </w:rPr>
        <w:t xml:space="preserve">Outre le droit à la déconnexion mentionné à l’article </w:t>
      </w:r>
      <w:r w:rsidR="00624569">
        <w:rPr>
          <w:rFonts w:ascii="Sylfaen" w:hAnsi="Sylfaen"/>
        </w:rPr>
        <w:t>6.3</w:t>
      </w:r>
      <w:r w:rsidRPr="001172B6">
        <w:rPr>
          <w:rFonts w:ascii="Sylfaen" w:hAnsi="Sylfaen"/>
        </w:rPr>
        <w:t>, les règles impératives précitées et qui seront reprises dans les conventions individuelles de forfait présentées à la signature des salariés concernés, les parties conviennent de la mise en place des modalités suivantes de contrôle de la charge de travail des cadres autonomes :</w:t>
      </w:r>
    </w:p>
    <w:p w14:paraId="6176A383" w14:textId="77777777" w:rsidP="00453DFF" w:rsidR="00453DFF" w:rsidRDefault="00453DFF" w:rsidRPr="001172B6">
      <w:pPr>
        <w:jc w:val="both"/>
        <w:rPr>
          <w:rFonts w:ascii="Sylfaen" w:hAnsi="Sylfaen"/>
          <w:b/>
          <w:u w:val="single"/>
        </w:rPr>
      </w:pPr>
    </w:p>
    <w:p w14:paraId="1F6BC0F8" w14:textId="77777777" w:rsidP="00453DFF" w:rsidR="00453DFF" w:rsidRDefault="00453DFF" w:rsidRPr="00034B83">
      <w:pPr>
        <w:jc w:val="both"/>
        <w:rPr>
          <w:rFonts w:ascii="Sylfaen" w:hAnsi="Sylfaen"/>
          <w:i/>
          <w:u w:val="single"/>
        </w:rPr>
      </w:pPr>
      <w:r w:rsidRPr="00DE70EB">
        <w:rPr>
          <w:rFonts w:ascii="Sylfaen" w:hAnsi="Sylfaen"/>
          <w:i/>
          <w:u w:val="single"/>
        </w:rPr>
        <w:t xml:space="preserve">Article </w:t>
      </w:r>
      <w:r>
        <w:rPr>
          <w:rFonts w:ascii="Sylfaen" w:hAnsi="Sylfaen"/>
          <w:i/>
          <w:u w:val="single"/>
        </w:rPr>
        <w:t>5</w:t>
      </w:r>
      <w:r w:rsidRPr="00DE70EB">
        <w:rPr>
          <w:rFonts w:ascii="Sylfaen" w:hAnsi="Sylfaen"/>
          <w:i/>
          <w:u w:val="single"/>
        </w:rPr>
        <w:t>.</w:t>
      </w:r>
      <w:r>
        <w:rPr>
          <w:rFonts w:ascii="Sylfaen" w:hAnsi="Sylfaen"/>
          <w:i/>
          <w:u w:val="single"/>
        </w:rPr>
        <w:t>2</w:t>
      </w:r>
      <w:r w:rsidRPr="00034B83">
        <w:rPr>
          <w:rFonts w:ascii="Sylfaen" w:hAnsi="Sylfaen"/>
          <w:i/>
          <w:u w:val="single"/>
        </w:rPr>
        <w:t>.1 - Entretiens de suivi </w:t>
      </w:r>
    </w:p>
    <w:p w14:paraId="03D69E8C" w14:textId="77777777" w:rsidP="00453DFF" w:rsidR="00453DFF" w:rsidRDefault="00453DFF">
      <w:pPr>
        <w:jc w:val="both"/>
        <w:rPr>
          <w:rFonts w:ascii="Sylfaen" w:hAnsi="Sylfaen"/>
          <w:u w:val="single"/>
        </w:rPr>
      </w:pPr>
    </w:p>
    <w:p w14:paraId="5B8D1A07" w14:textId="77777777" w:rsidP="00453DFF" w:rsidR="00453DFF" w:rsidRDefault="00453DFF">
      <w:pPr>
        <w:jc w:val="both"/>
        <w:rPr>
          <w:rFonts w:ascii="Sylfaen" w:hAnsi="Sylfaen"/>
        </w:rPr>
      </w:pPr>
      <w:r w:rsidRPr="00B21A9A">
        <w:rPr>
          <w:rFonts w:ascii="Sylfaen" w:hAnsi="Sylfaen"/>
        </w:rPr>
        <w:t>Deux entretiens spécifiques</w:t>
      </w:r>
      <w:r>
        <w:rPr>
          <w:rFonts w:ascii="Sylfaen" w:hAnsi="Sylfaen"/>
          <w:u w:val="single"/>
        </w:rPr>
        <w:t xml:space="preserve"> </w:t>
      </w:r>
      <w:r>
        <w:rPr>
          <w:rFonts w:ascii="Sylfaen" w:hAnsi="Sylfaen"/>
        </w:rPr>
        <w:t>seront organisés sur l’année </w:t>
      </w:r>
      <w:r w:rsidRPr="00B21A9A">
        <w:rPr>
          <w:rFonts w:ascii="Sylfaen" w:hAnsi="Sylfaen"/>
        </w:rPr>
        <w:t>au cours desquels</w:t>
      </w:r>
      <w:r>
        <w:rPr>
          <w:rFonts w:ascii="Sylfaen" w:hAnsi="Sylfaen"/>
          <w:u w:val="single"/>
        </w:rPr>
        <w:t xml:space="preserve"> </w:t>
      </w:r>
      <w:r w:rsidRPr="001172B6">
        <w:rPr>
          <w:rFonts w:ascii="Sylfaen" w:hAnsi="Sylfaen"/>
        </w:rPr>
        <w:t>les parties évoqueront les points suivants : la charge de travail, l’organisation du travail dans l’entreprise, l’articulation entre activité professionnelle et la vie personnelle et familiale,</w:t>
      </w:r>
      <w:r>
        <w:rPr>
          <w:rFonts w:ascii="Sylfaen" w:hAnsi="Sylfaen"/>
        </w:rPr>
        <w:t xml:space="preserve"> la rémunération :</w:t>
      </w:r>
    </w:p>
    <w:p w14:paraId="4F2C6F16" w14:textId="77777777" w:rsidP="00453DFF" w:rsidR="00453DFF" w:rsidRDefault="00453DFF">
      <w:pPr>
        <w:jc w:val="both"/>
        <w:rPr>
          <w:rFonts w:ascii="Sylfaen" w:hAnsi="Sylfaen"/>
        </w:rPr>
      </w:pPr>
    </w:p>
    <w:p w14:paraId="76AE7216" w14:textId="77777777" w:rsidP="00453DFF" w:rsidR="00453DFF" w:rsidRDefault="00453DFF" w:rsidRPr="00F65610">
      <w:pPr>
        <w:pStyle w:val="Paragraphedeliste"/>
        <w:numPr>
          <w:ilvl w:val="0"/>
          <w:numId w:val="7"/>
        </w:numPr>
        <w:jc w:val="both"/>
        <w:rPr>
          <w:rFonts w:ascii="Sylfaen" w:hAnsi="Sylfaen"/>
        </w:rPr>
      </w:pPr>
      <w:r w:rsidRPr="00F65610">
        <w:rPr>
          <w:rFonts w:ascii="Sylfaen" w:hAnsi="Sylfaen"/>
          <w:u w:val="single"/>
        </w:rPr>
        <w:t>un premier entretien en marge de l’entretien annuel</w:t>
      </w:r>
      <w:r w:rsidRPr="00F65610">
        <w:rPr>
          <w:rFonts w:ascii="Sylfaen" w:hAnsi="Sylfaen"/>
        </w:rPr>
        <w:t xml:space="preserve"> </w:t>
      </w:r>
    </w:p>
    <w:p w14:paraId="1D5BA0B1" w14:textId="77777777" w:rsidP="00453DFF" w:rsidR="00453DFF" w:rsidRDefault="00453DFF">
      <w:pPr>
        <w:pStyle w:val="Paragraphedeliste"/>
        <w:jc w:val="both"/>
        <w:rPr>
          <w:rFonts w:ascii="Sylfaen" w:hAnsi="Sylfaen"/>
          <w:u w:val="single"/>
        </w:rPr>
      </w:pPr>
    </w:p>
    <w:p w14:paraId="5F3072F3" w14:textId="77777777" w:rsidP="00453DFF" w:rsidR="00453DFF" w:rsidRDefault="00453DFF" w:rsidRPr="00F65610">
      <w:pPr>
        <w:pStyle w:val="Paragraphedeliste"/>
        <w:numPr>
          <w:ilvl w:val="0"/>
          <w:numId w:val="7"/>
        </w:numPr>
        <w:jc w:val="both"/>
        <w:rPr>
          <w:rFonts w:ascii="Sylfaen" w:hAnsi="Sylfaen"/>
          <w:b/>
          <w:u w:val="single"/>
        </w:rPr>
      </w:pPr>
      <w:r w:rsidRPr="00F65610">
        <w:rPr>
          <w:rFonts w:ascii="Sylfaen" w:hAnsi="Sylfaen"/>
          <w:u w:val="single"/>
        </w:rPr>
        <w:t xml:space="preserve">un second entretien 6 mois après. </w:t>
      </w:r>
    </w:p>
    <w:p w14:paraId="60B6CD82" w14:textId="77777777" w:rsidP="00453DFF" w:rsidR="00453DFF" w:rsidRDefault="00453DFF">
      <w:pPr>
        <w:jc w:val="both"/>
        <w:rPr>
          <w:rFonts w:ascii="Sylfaen" w:hAnsi="Sylfaen"/>
        </w:rPr>
      </w:pPr>
    </w:p>
    <w:p w14:paraId="5FF6F062" w14:textId="77777777" w:rsidP="00453DFF" w:rsidR="00453DFF" w:rsidRDefault="00453DFF" w:rsidRPr="001172B6">
      <w:pPr>
        <w:jc w:val="both"/>
        <w:rPr>
          <w:rFonts w:ascii="Sylfaen" w:hAnsi="Sylfaen"/>
        </w:rPr>
      </w:pPr>
    </w:p>
    <w:p w14:paraId="1F70B89E" w14:textId="77777777" w:rsidP="00453DFF" w:rsidR="00453DFF" w:rsidRDefault="00453DFF" w:rsidRPr="00016C08">
      <w:pPr>
        <w:jc w:val="both"/>
        <w:rPr>
          <w:rFonts w:ascii="Sylfaen" w:hAnsi="Sylfaen"/>
          <w:i/>
          <w:u w:val="single"/>
        </w:rPr>
      </w:pPr>
      <w:r w:rsidRPr="00016C08">
        <w:rPr>
          <w:rFonts w:ascii="Sylfaen" w:hAnsi="Sylfaen"/>
          <w:i/>
          <w:u w:val="single"/>
        </w:rPr>
        <w:t xml:space="preserve">Article </w:t>
      </w:r>
      <w:r>
        <w:rPr>
          <w:rFonts w:ascii="Sylfaen" w:hAnsi="Sylfaen"/>
          <w:i/>
          <w:u w:val="single"/>
        </w:rPr>
        <w:t>5</w:t>
      </w:r>
      <w:r w:rsidRPr="00016C08">
        <w:rPr>
          <w:rFonts w:ascii="Sylfaen" w:hAnsi="Sylfaen"/>
          <w:i/>
          <w:u w:val="single"/>
        </w:rPr>
        <w:t>.</w:t>
      </w:r>
      <w:r>
        <w:rPr>
          <w:rFonts w:ascii="Sylfaen" w:hAnsi="Sylfaen"/>
          <w:i/>
          <w:u w:val="single"/>
        </w:rPr>
        <w:t>2</w:t>
      </w:r>
      <w:r w:rsidRPr="00016C08">
        <w:rPr>
          <w:rFonts w:ascii="Sylfaen" w:hAnsi="Sylfaen"/>
          <w:i/>
          <w:u w:val="single"/>
        </w:rPr>
        <w:t>.2 - Mécanisme d’alarme</w:t>
      </w:r>
    </w:p>
    <w:p w14:paraId="42675725" w14:textId="77777777" w:rsidP="00453DFF" w:rsidR="00453DFF" w:rsidRDefault="00453DFF" w:rsidRPr="001172B6">
      <w:pPr>
        <w:jc w:val="both"/>
        <w:rPr>
          <w:rFonts w:ascii="Sylfaen" w:hAnsi="Sylfaen"/>
          <w:b/>
          <w:u w:val="single"/>
        </w:rPr>
      </w:pPr>
    </w:p>
    <w:p w14:paraId="118706CD" w14:textId="77777777" w:rsidP="00453DFF" w:rsidR="00453DFF" w:rsidRDefault="00453DFF" w:rsidRPr="001172B6">
      <w:pPr>
        <w:jc w:val="both"/>
        <w:rPr>
          <w:rFonts w:ascii="Sylfaen" w:hAnsi="Sylfaen"/>
        </w:rPr>
      </w:pPr>
      <w:r w:rsidRPr="001172B6">
        <w:rPr>
          <w:rFonts w:ascii="Sylfaen" w:hAnsi="Sylfaen"/>
        </w:rPr>
        <w:t>Tout salarié en forfait annuel en jours qui considèrerait subir une surcharge de travail aura la possibilité de déclencher un mécanisme d’alarme en vue d’alerter sur sa charge de travail réelle ou ressentie.</w:t>
      </w:r>
    </w:p>
    <w:p w14:paraId="041CB095" w14:textId="77777777" w:rsidP="00453DFF" w:rsidR="00453DFF" w:rsidRDefault="00453DFF" w:rsidRPr="001172B6">
      <w:pPr>
        <w:jc w:val="both"/>
        <w:rPr>
          <w:rFonts w:ascii="Sylfaen" w:hAnsi="Sylfaen"/>
        </w:rPr>
      </w:pPr>
    </w:p>
    <w:p w14:paraId="5BAEE9E4" w14:textId="77777777" w:rsidP="00453DFF" w:rsidR="00453DFF" w:rsidRDefault="00453DFF" w:rsidRPr="001172B6">
      <w:pPr>
        <w:jc w:val="both"/>
        <w:rPr>
          <w:rFonts w:ascii="Sylfaen" w:hAnsi="Sylfaen"/>
        </w:rPr>
      </w:pPr>
      <w:r w:rsidRPr="001172B6">
        <w:rPr>
          <w:rFonts w:ascii="Sylfaen" w:hAnsi="Sylfaen"/>
        </w:rPr>
        <w:t>A cet effet, le salarié en forfait annuel en jours concerné saisit, à l’aide du formulaire dédié, sa Hiérarchie et la Direction des Ressources Humaines.</w:t>
      </w:r>
    </w:p>
    <w:p w14:paraId="604FBEA5" w14:textId="77777777" w:rsidP="00453DFF" w:rsidR="00453DFF" w:rsidRDefault="00453DFF" w:rsidRPr="001172B6">
      <w:pPr>
        <w:jc w:val="both"/>
        <w:rPr>
          <w:rFonts w:ascii="Sylfaen" w:hAnsi="Sylfaen"/>
        </w:rPr>
      </w:pPr>
    </w:p>
    <w:p w14:paraId="6E51B294" w14:textId="77777777" w:rsidP="00453DFF" w:rsidR="00453DFF" w:rsidRDefault="00453DFF">
      <w:pPr>
        <w:jc w:val="both"/>
        <w:rPr>
          <w:rFonts w:ascii="Sylfaen" w:hAnsi="Sylfaen"/>
        </w:rPr>
      </w:pPr>
    </w:p>
    <w:p w14:paraId="4F3CD485" w14:textId="77777777" w:rsidP="00453DFF" w:rsidR="00453DFF" w:rsidRDefault="00453DFF" w:rsidRPr="001172B6">
      <w:pPr>
        <w:jc w:val="both"/>
        <w:rPr>
          <w:rFonts w:ascii="Sylfaen" w:hAnsi="Sylfaen"/>
        </w:rPr>
      </w:pPr>
      <w:r w:rsidRPr="001172B6">
        <w:rPr>
          <w:rFonts w:ascii="Sylfaen" w:hAnsi="Sylfaen"/>
        </w:rPr>
        <w:t xml:space="preserve">Un entretien est organisé par le Responsable hiérarchique, dans un délai de 15 jours à compter de cette saisine, en vue de faire un point sur la charge de travail du salarié concerné. Sont conviés à cet entretien, le cadre concerné et son supérieur hiérarchique. </w:t>
      </w:r>
    </w:p>
    <w:p w14:paraId="6BB1DCCA" w14:textId="77777777" w:rsidP="00453DFF" w:rsidR="00453DFF" w:rsidRDefault="00453DFF" w:rsidRPr="001172B6">
      <w:pPr>
        <w:jc w:val="both"/>
        <w:rPr>
          <w:rFonts w:ascii="Sylfaen" w:hAnsi="Sylfaen"/>
        </w:rPr>
      </w:pPr>
    </w:p>
    <w:p w14:paraId="21700F7F" w14:textId="77777777" w:rsidP="00453DFF" w:rsidR="00453DFF" w:rsidRDefault="00453DFF" w:rsidRPr="001172B6">
      <w:pPr>
        <w:jc w:val="both"/>
        <w:rPr>
          <w:rFonts w:ascii="Sylfaen" w:hAnsi="Sylfaen"/>
        </w:rPr>
      </w:pPr>
      <w:r w:rsidRPr="001172B6">
        <w:rPr>
          <w:rFonts w:ascii="Sylfaen" w:hAnsi="Sylfaen"/>
        </w:rPr>
        <w:t>Cet échange doit permettre de faire un point sur la charge de travail réelle ou ressentie du salarié et, si nécessaire, sur les mesures à adopter pour :</w:t>
      </w:r>
    </w:p>
    <w:p w14:paraId="630F3401" w14:textId="77777777" w:rsidP="00453DFF" w:rsidR="00453DFF" w:rsidRDefault="00453DFF" w:rsidRPr="001172B6">
      <w:pPr>
        <w:jc w:val="both"/>
        <w:rPr>
          <w:rFonts w:ascii="Sylfaen" w:hAnsi="Sylfaen"/>
        </w:rPr>
      </w:pPr>
    </w:p>
    <w:p w14:paraId="594B0565" w14:textId="77777777" w:rsidP="00453DFF" w:rsidR="00453DFF" w:rsidRDefault="00453DFF" w:rsidRPr="001172B6">
      <w:pPr>
        <w:pStyle w:val="Paragraphedeliste"/>
        <w:numPr>
          <w:ilvl w:val="0"/>
          <w:numId w:val="7"/>
        </w:numPr>
        <w:rPr>
          <w:rFonts w:ascii="Sylfaen" w:hAnsi="Sylfaen"/>
        </w:rPr>
      </w:pPr>
      <w:r w:rsidRPr="001172B6">
        <w:rPr>
          <w:rFonts w:ascii="Sylfaen" w:hAnsi="Sylfaen"/>
        </w:rPr>
        <w:t>la rendre compatible avec le respect des repos hebdomadaire et quotidien,</w:t>
      </w:r>
    </w:p>
    <w:p w14:paraId="2E1AD746" w14:textId="77777777" w:rsidP="00453DFF" w:rsidR="00453DFF" w:rsidRDefault="00453DFF" w:rsidRPr="001172B6">
      <w:pPr>
        <w:pStyle w:val="Paragraphedeliste"/>
        <w:numPr>
          <w:ilvl w:val="0"/>
          <w:numId w:val="7"/>
        </w:numPr>
        <w:jc w:val="both"/>
        <w:rPr>
          <w:rFonts w:ascii="Sylfaen" w:hAnsi="Sylfaen"/>
        </w:rPr>
      </w:pPr>
      <w:r w:rsidRPr="001172B6">
        <w:rPr>
          <w:rFonts w:ascii="Sylfaen" w:hAnsi="Sylfaen"/>
        </w:rPr>
        <w:t>éviter toute atteinte à la santé et la sécurité du salarié autonome concerné.</w:t>
      </w:r>
    </w:p>
    <w:p w14:paraId="56C15B44" w14:textId="77777777" w:rsidP="00453DFF" w:rsidR="00453DFF" w:rsidRDefault="00453DFF" w:rsidRPr="001172B6">
      <w:pPr>
        <w:jc w:val="both"/>
        <w:rPr>
          <w:rFonts w:ascii="Sylfaen" w:hAnsi="Sylfaen"/>
        </w:rPr>
      </w:pPr>
    </w:p>
    <w:p w14:paraId="52D71A71" w14:textId="77777777" w:rsidP="00453DFF" w:rsidR="00453DFF" w:rsidRDefault="00453DFF" w:rsidRPr="001172B6">
      <w:pPr>
        <w:jc w:val="both"/>
        <w:rPr>
          <w:rFonts w:ascii="Sylfaen" w:hAnsi="Sylfaen"/>
        </w:rPr>
      </w:pPr>
      <w:r w:rsidRPr="001172B6">
        <w:rPr>
          <w:rFonts w:ascii="Sylfaen" w:hAnsi="Sylfaen"/>
        </w:rPr>
        <w:t xml:space="preserve">Les mesures qui sont, le cas échéant, mises en place pour permettre un traitement effectif de la situation font l'objet d'un écrit. </w:t>
      </w:r>
    </w:p>
    <w:p w14:paraId="211E399E" w14:textId="77777777" w:rsidP="00453DFF" w:rsidR="00453DFF" w:rsidRDefault="00453DFF" w:rsidRPr="001172B6">
      <w:pPr>
        <w:jc w:val="both"/>
        <w:rPr>
          <w:rFonts w:ascii="Sylfaen" w:hAnsi="Sylfaen"/>
        </w:rPr>
      </w:pPr>
    </w:p>
    <w:p w14:paraId="1F9530B3" w14:textId="77777777" w:rsidP="00453DFF" w:rsidR="00453DFF" w:rsidRDefault="00453DFF" w:rsidRPr="001172B6">
      <w:pPr>
        <w:jc w:val="both"/>
        <w:rPr>
          <w:rFonts w:ascii="Sylfaen" w:hAnsi="Sylfaen"/>
        </w:rPr>
      </w:pPr>
      <w:r w:rsidRPr="001172B6">
        <w:rPr>
          <w:rFonts w:ascii="Sylfaen" w:hAnsi="Sylfaen"/>
        </w:rPr>
        <w:t>Elles sont suivies par la hiérarchie et à l’occasion de l’entretien annuel d’évaluation suivant.</w:t>
      </w:r>
    </w:p>
    <w:p w14:paraId="397A15C0" w14:textId="77777777" w:rsidP="00453DFF" w:rsidR="00453DFF" w:rsidRDefault="00453DFF" w:rsidRPr="001172B6">
      <w:pPr>
        <w:jc w:val="both"/>
        <w:rPr>
          <w:rFonts w:ascii="Sylfaen" w:hAnsi="Sylfaen"/>
        </w:rPr>
      </w:pPr>
    </w:p>
    <w:p w14:paraId="1BA12E9C" w14:textId="77777777" w:rsidP="00453DFF" w:rsidR="00453DFF" w:rsidRDefault="00453DFF" w:rsidRPr="001172B6">
      <w:pPr>
        <w:jc w:val="both"/>
        <w:rPr>
          <w:rFonts w:ascii="Sylfaen" w:hAnsi="Sylfaen"/>
        </w:rPr>
      </w:pPr>
    </w:p>
    <w:p w14:paraId="1185D192" w14:textId="77777777" w:rsidP="00453DFF" w:rsidR="00453DFF" w:rsidRDefault="00453DFF" w:rsidRPr="00016C08">
      <w:pPr>
        <w:jc w:val="both"/>
        <w:rPr>
          <w:rFonts w:ascii="Sylfaen" w:hAnsi="Sylfaen"/>
          <w:i/>
          <w:u w:val="single"/>
        </w:rPr>
      </w:pPr>
      <w:r w:rsidRPr="00016C08">
        <w:rPr>
          <w:rFonts w:ascii="Sylfaen" w:hAnsi="Sylfaen"/>
          <w:i/>
          <w:u w:val="single"/>
        </w:rPr>
        <w:t xml:space="preserve">Article </w:t>
      </w:r>
      <w:r>
        <w:rPr>
          <w:rFonts w:ascii="Sylfaen" w:hAnsi="Sylfaen"/>
          <w:i/>
          <w:u w:val="single"/>
        </w:rPr>
        <w:t>5</w:t>
      </w:r>
      <w:r w:rsidRPr="00016C08">
        <w:rPr>
          <w:rFonts w:ascii="Sylfaen" w:hAnsi="Sylfaen"/>
          <w:i/>
          <w:u w:val="single"/>
        </w:rPr>
        <w:t>.</w:t>
      </w:r>
      <w:r>
        <w:rPr>
          <w:rFonts w:ascii="Sylfaen" w:hAnsi="Sylfaen"/>
          <w:i/>
          <w:u w:val="single"/>
        </w:rPr>
        <w:t>2</w:t>
      </w:r>
      <w:r w:rsidRPr="00016C08">
        <w:rPr>
          <w:rFonts w:ascii="Sylfaen" w:hAnsi="Sylfaen"/>
          <w:i/>
          <w:u w:val="single"/>
        </w:rPr>
        <w:t xml:space="preserve">.3 - Modalités de décompte des jours travaillés et non travaillés </w:t>
      </w:r>
    </w:p>
    <w:p w14:paraId="55C578AC" w14:textId="77777777" w:rsidP="00453DFF" w:rsidR="00453DFF" w:rsidRDefault="00453DFF" w:rsidRPr="001172B6">
      <w:pPr>
        <w:jc w:val="both"/>
        <w:rPr>
          <w:rFonts w:ascii="Sylfaen" w:cs="Tahoma" w:hAnsi="Sylfaen"/>
        </w:rPr>
      </w:pPr>
    </w:p>
    <w:p w14:paraId="13B345E3" w14:textId="77777777" w:rsidP="00453DFF" w:rsidR="00453DFF" w:rsidRDefault="00453DFF" w:rsidRPr="001172B6">
      <w:pPr>
        <w:jc w:val="both"/>
        <w:rPr>
          <w:rFonts w:ascii="Sylfaen" w:hAnsi="Sylfaen"/>
        </w:rPr>
      </w:pPr>
      <w:r w:rsidRPr="001172B6">
        <w:rPr>
          <w:rFonts w:ascii="Sylfaen" w:hAnsi="Sylfaen"/>
        </w:rPr>
        <w:t xml:space="preserve">Compte-tenu de la spécificité des salariés relevant des catégories 2 et 3, et de l’absence d’encadrement de leurs horaires de travail, les parties considèrent que le respect des dispositions contractuelles et légales sera suivi au moyen d’un système déclaratif. </w:t>
      </w:r>
    </w:p>
    <w:p w14:paraId="5F8CE26A" w14:textId="77777777" w:rsidP="00453DFF" w:rsidR="00453DFF" w:rsidRDefault="00453DFF" w:rsidRPr="001172B6">
      <w:pPr>
        <w:jc w:val="both"/>
        <w:rPr>
          <w:rFonts w:ascii="Sylfaen" w:hAnsi="Sylfaen"/>
        </w:rPr>
      </w:pPr>
    </w:p>
    <w:p w14:paraId="3AD6EB41" w14:textId="77777777" w:rsidP="00453DFF" w:rsidR="00453DFF" w:rsidRDefault="00453DFF" w:rsidRPr="001172B6">
      <w:pPr>
        <w:jc w:val="both"/>
        <w:rPr>
          <w:rFonts w:ascii="Sylfaen" w:hAnsi="Sylfaen"/>
        </w:rPr>
      </w:pPr>
      <w:r w:rsidRPr="001172B6">
        <w:rPr>
          <w:rFonts w:ascii="Sylfaen" w:hAnsi="Sylfaen"/>
        </w:rPr>
        <w:t>Ce document de contrôle faisant apparaître le nombre et la date des journées ou demi-journées travaillées ainsi que le positionnement et la qualification des jours non travaillés (repos hebdomadaire, jours de congés payés jours, jours de repos…), sera envoyé par mail, mensuellement au salarié afin notamment que ce dernier s’il l’estime nécessaire déclenche le mécanisme d’alarme.</w:t>
      </w:r>
    </w:p>
    <w:p w14:paraId="620BE1EC" w14:textId="77777777" w:rsidP="00453DFF" w:rsidR="00453DFF" w:rsidRDefault="00453DFF" w:rsidRPr="001172B6">
      <w:pPr>
        <w:jc w:val="both"/>
        <w:rPr>
          <w:rFonts w:ascii="Sylfaen" w:hAnsi="Sylfaen"/>
        </w:rPr>
      </w:pPr>
    </w:p>
    <w:p w14:paraId="7CE6F53F" w14:textId="77777777" w:rsidP="00453DFF" w:rsidR="00453DFF" w:rsidRDefault="00453DFF" w:rsidRPr="001172B6">
      <w:pPr>
        <w:jc w:val="both"/>
        <w:rPr>
          <w:rFonts w:ascii="Sylfaen" w:hAnsi="Sylfaen"/>
        </w:rPr>
      </w:pPr>
      <w:r w:rsidRPr="001172B6">
        <w:rPr>
          <w:rFonts w:ascii="Sylfaen" w:hAnsi="Sylfaen"/>
        </w:rPr>
        <w:t>Il servira de récapitulatif annuel tenu à la disposition de l'inspection du travail et permettra un suivi de l'organisation du travail.</w:t>
      </w:r>
    </w:p>
    <w:p w14:paraId="435B5BE9" w14:textId="77777777" w:rsidP="00453DFF" w:rsidR="00453DFF" w:rsidRDefault="00453DFF" w:rsidRPr="001172B6">
      <w:pPr>
        <w:jc w:val="both"/>
        <w:rPr>
          <w:rFonts w:ascii="Sylfaen" w:hAnsi="Sylfaen"/>
        </w:rPr>
      </w:pPr>
    </w:p>
    <w:p w14:paraId="22E1D463" w14:textId="77777777" w:rsidP="00453DFF" w:rsidR="00453DFF" w:rsidRDefault="00453DFF" w:rsidRPr="001172B6">
      <w:pPr>
        <w:jc w:val="both"/>
        <w:rPr>
          <w:rFonts w:ascii="Sylfaen" w:hAnsi="Sylfaen"/>
        </w:rPr>
      </w:pPr>
    </w:p>
    <w:p w14:paraId="4C9D8C2B" w14:textId="77777777" w:rsidP="00453DFF" w:rsidR="00453DFF" w:rsidRDefault="00453DFF" w:rsidRPr="00016C08">
      <w:pPr>
        <w:jc w:val="both"/>
        <w:rPr>
          <w:rFonts w:ascii="Sylfaen" w:hAnsi="Sylfaen"/>
          <w:i/>
          <w:u w:val="single"/>
        </w:rPr>
      </w:pPr>
      <w:r w:rsidRPr="00016C08">
        <w:rPr>
          <w:rFonts w:ascii="Sylfaen" w:hAnsi="Sylfaen"/>
          <w:i/>
          <w:u w:val="single"/>
        </w:rPr>
        <w:t xml:space="preserve">Article </w:t>
      </w:r>
      <w:r>
        <w:rPr>
          <w:rFonts w:ascii="Sylfaen" w:hAnsi="Sylfaen"/>
          <w:i/>
          <w:u w:val="single"/>
        </w:rPr>
        <w:t>5</w:t>
      </w:r>
      <w:r w:rsidRPr="00016C08">
        <w:rPr>
          <w:rFonts w:ascii="Sylfaen" w:hAnsi="Sylfaen"/>
          <w:i/>
          <w:u w:val="single"/>
        </w:rPr>
        <w:t>.</w:t>
      </w:r>
      <w:r>
        <w:rPr>
          <w:rFonts w:ascii="Sylfaen" w:hAnsi="Sylfaen"/>
          <w:i/>
          <w:u w:val="single"/>
        </w:rPr>
        <w:t>2</w:t>
      </w:r>
      <w:r w:rsidRPr="00016C08">
        <w:rPr>
          <w:rFonts w:ascii="Sylfaen" w:hAnsi="Sylfaen"/>
          <w:i/>
          <w:u w:val="single"/>
        </w:rPr>
        <w:t>.4 - Suivi médical</w:t>
      </w:r>
    </w:p>
    <w:p w14:paraId="53171BEC" w14:textId="77777777" w:rsidP="00453DFF" w:rsidR="00453DFF" w:rsidRDefault="00453DFF" w:rsidRPr="001172B6">
      <w:pPr>
        <w:jc w:val="both"/>
        <w:rPr>
          <w:rFonts w:ascii="Sylfaen" w:hAnsi="Sylfaen"/>
        </w:rPr>
      </w:pPr>
    </w:p>
    <w:p w14:paraId="3896FF75" w14:textId="77777777" w:rsidP="00453DFF" w:rsidR="00453DFF" w:rsidRDefault="00453DFF">
      <w:pPr>
        <w:jc w:val="both"/>
        <w:rPr>
          <w:rFonts w:ascii="Sylfaen" w:hAnsi="Sylfaen"/>
        </w:rPr>
      </w:pPr>
      <w:r w:rsidRPr="001172B6">
        <w:rPr>
          <w:rFonts w:ascii="Sylfaen" w:hAnsi="Sylfaen"/>
        </w:rPr>
        <w:t>Dans une logique de protection de la santé et de la sécurité des salariés, il est instauré, à la demande du salarié, un examen médical distinct pour les salariés soumis au présent accord, afin de prévenir les risques éventuels sur la santé physique et morale.</w:t>
      </w:r>
    </w:p>
    <w:p w14:paraId="13D2F35D" w14:textId="77777777" w:rsidP="00453DFF" w:rsidR="00453DFF" w:rsidRDefault="00453DFF">
      <w:pPr>
        <w:jc w:val="both"/>
        <w:rPr>
          <w:rFonts w:ascii="Sylfaen" w:hAnsi="Sylfaen"/>
        </w:rPr>
      </w:pPr>
    </w:p>
    <w:p w14:paraId="1ECEF1AE" w14:textId="77777777" w:rsidP="00453DFF" w:rsidR="00453DFF" w:rsidRDefault="00453DFF">
      <w:pPr>
        <w:jc w:val="both"/>
        <w:rPr>
          <w:rFonts w:ascii="Sylfaen" w:hAnsi="Sylfaen"/>
        </w:rPr>
      </w:pPr>
    </w:p>
    <w:p w14:paraId="041A7136" w14:textId="77777777" w:rsidP="00453DFF" w:rsidR="00453DFF" w:rsidRDefault="00453DFF" w:rsidRPr="00624569">
      <w:pPr>
        <w:jc w:val="both"/>
        <w:rPr>
          <w:rFonts w:ascii="Sylfaen" w:hAnsi="Sylfaen"/>
          <w:b/>
          <w:iCs/>
          <w:u w:val="single"/>
        </w:rPr>
      </w:pPr>
      <w:r w:rsidRPr="00624569">
        <w:rPr>
          <w:rFonts w:ascii="Sylfaen" w:hAnsi="Sylfaen"/>
          <w:b/>
          <w:iCs/>
          <w:u w:val="single"/>
        </w:rPr>
        <w:t>Article 5-3 – Nombre réduit de jours travaillés</w:t>
      </w:r>
    </w:p>
    <w:p w14:paraId="0575E5A9" w14:textId="77777777" w:rsidP="00453DFF" w:rsidR="00453DFF" w:rsidRDefault="00453DFF">
      <w:pPr>
        <w:jc w:val="both"/>
        <w:rPr>
          <w:rFonts w:ascii="Sylfaen" w:hAnsi="Sylfaen"/>
        </w:rPr>
      </w:pPr>
    </w:p>
    <w:p w14:paraId="16F82AFC" w14:textId="77777777" w:rsidP="00453DFF" w:rsidR="00453DFF" w:rsidRDefault="00453DFF">
      <w:pPr>
        <w:jc w:val="both"/>
        <w:rPr>
          <w:rFonts w:ascii="Sylfaen" w:hAnsi="Sylfaen"/>
        </w:rPr>
      </w:pPr>
      <w:r>
        <w:rPr>
          <w:rFonts w:ascii="Sylfaen" w:hAnsi="Sylfaen"/>
        </w:rPr>
        <w:t>Un salarié en forfait jours désirant réduire sa durée du travail pourra bénéficier, sous certaines conditions, d’un forfait en nombre de jours réduit par rapport au forfait annuel de 217 jours avec une rémunération proportionnelle. Il devra adresser sa demande au moins 3 mois avant sa date d’effet à la Direction des Ressources Humaines.</w:t>
      </w:r>
    </w:p>
    <w:p w14:paraId="4995CDED" w14:textId="77777777" w:rsidP="00453DFF" w:rsidR="00453DFF" w:rsidRDefault="00453DFF">
      <w:pPr>
        <w:jc w:val="both"/>
        <w:rPr>
          <w:rFonts w:ascii="Sylfaen" w:hAnsi="Sylfaen"/>
        </w:rPr>
      </w:pPr>
    </w:p>
    <w:p w14:paraId="1309E8C6" w14:textId="77777777" w:rsidP="00453DFF" w:rsidR="00453DFF" w:rsidRDefault="00453DFF">
      <w:pPr>
        <w:jc w:val="both"/>
        <w:rPr>
          <w:rFonts w:ascii="Sylfaen" w:hAnsi="Sylfaen"/>
        </w:rPr>
      </w:pPr>
      <w:r>
        <w:rPr>
          <w:rFonts w:ascii="Sylfaen" w:hAnsi="Sylfaen"/>
        </w:rPr>
        <w:t>Le forfait jours réduit ne constitue pas une forme de temps partiel spécifique - le temps de travail des salariés à temps partiel étant par définition décompté en heure - mais une modalité d’application du forfait annuel en jours.</w:t>
      </w:r>
    </w:p>
    <w:p w14:paraId="7E33A814" w14:textId="77777777" w:rsidP="00453DFF" w:rsidR="00453DFF" w:rsidRDefault="00453DFF">
      <w:pPr>
        <w:jc w:val="both"/>
        <w:rPr>
          <w:rFonts w:ascii="Sylfaen" w:hAnsi="Sylfaen"/>
        </w:rPr>
      </w:pPr>
    </w:p>
    <w:p w14:paraId="1EC3F14B" w14:textId="77777777" w:rsidP="00453DFF" w:rsidR="00453DFF" w:rsidRDefault="00453DFF">
      <w:pPr>
        <w:jc w:val="both"/>
        <w:rPr>
          <w:rFonts w:ascii="Sylfaen" w:hAnsi="Sylfaen"/>
        </w:rPr>
      </w:pPr>
      <w:r>
        <w:rPr>
          <w:rFonts w:ascii="Sylfaen" w:hAnsi="Sylfaen"/>
        </w:rPr>
        <w:t>Ce forfait pourra être établi, pour une année complète de travail, sur la base de :</w:t>
      </w:r>
    </w:p>
    <w:p w14:paraId="5E0C7E9F" w14:textId="77777777" w:rsidP="00453DFF" w:rsidR="00453DFF" w:rsidRDefault="00453DFF">
      <w:pPr>
        <w:pStyle w:val="Paragraphedeliste"/>
        <w:numPr>
          <w:ilvl w:val="0"/>
          <w:numId w:val="7"/>
        </w:numPr>
        <w:jc w:val="both"/>
        <w:rPr>
          <w:rFonts w:ascii="Sylfaen" w:hAnsi="Sylfaen"/>
        </w:rPr>
      </w:pPr>
      <w:r>
        <w:rPr>
          <w:rFonts w:ascii="Sylfaen" w:hAnsi="Sylfaen"/>
        </w:rPr>
        <w:t>195.3 jours, incluant la journée de solidarité, arrondis à 195 jours (90%)</w:t>
      </w:r>
    </w:p>
    <w:p w14:paraId="20627254" w14:textId="77777777" w:rsidP="00453DFF" w:rsidR="00453DFF" w:rsidRDefault="00453DFF">
      <w:pPr>
        <w:pStyle w:val="Paragraphedeliste"/>
        <w:numPr>
          <w:ilvl w:val="0"/>
          <w:numId w:val="7"/>
        </w:numPr>
        <w:jc w:val="both"/>
        <w:rPr>
          <w:rFonts w:ascii="Sylfaen" w:hAnsi="Sylfaen"/>
        </w:rPr>
      </w:pPr>
      <w:r>
        <w:rPr>
          <w:rFonts w:ascii="Sylfaen" w:hAnsi="Sylfaen"/>
        </w:rPr>
        <w:t>173.6 jours, incluant la journée de solidarité, arrondis à 173 jours (80%)</w:t>
      </w:r>
    </w:p>
    <w:p w14:paraId="7BC8CED0" w14:textId="77777777" w:rsidP="00453DFF" w:rsidR="00453DFF" w:rsidRDefault="00453DFF" w:rsidRPr="00034B83">
      <w:pPr>
        <w:pStyle w:val="Paragraphedeliste"/>
        <w:numPr>
          <w:ilvl w:val="0"/>
          <w:numId w:val="7"/>
        </w:numPr>
        <w:jc w:val="both"/>
        <w:rPr>
          <w:rFonts w:ascii="Sylfaen" w:hAnsi="Sylfaen"/>
        </w:rPr>
      </w:pPr>
      <w:r>
        <w:rPr>
          <w:rFonts w:ascii="Sylfaen" w:hAnsi="Sylfaen"/>
        </w:rPr>
        <w:t>151.9 jours, incluant la journée de solidarité, arrondis à 152 jours (70%)</w:t>
      </w:r>
    </w:p>
    <w:p w14:paraId="61B2FAA5" w14:textId="77777777" w:rsidP="00453DFF" w:rsidR="00453DFF" w:rsidRDefault="00453DFF">
      <w:pPr>
        <w:jc w:val="both"/>
        <w:rPr>
          <w:rFonts w:ascii="Sylfaen" w:hAnsi="Sylfaen"/>
        </w:rPr>
      </w:pPr>
    </w:p>
    <w:p w14:paraId="2A467A2A" w14:textId="77777777" w:rsidP="00453DFF" w:rsidR="00453DFF" w:rsidRDefault="00453DFF" w:rsidRPr="001172B6">
      <w:pPr>
        <w:jc w:val="both"/>
        <w:rPr>
          <w:rFonts w:ascii="Sylfaen" w:hAnsi="Sylfaen"/>
        </w:rPr>
      </w:pPr>
      <w:r>
        <w:rPr>
          <w:rFonts w:ascii="Sylfaen" w:hAnsi="Sylfaen"/>
        </w:rPr>
        <w:t>L</w:t>
      </w:r>
      <w:r w:rsidRPr="001172B6">
        <w:rPr>
          <w:rFonts w:ascii="Sylfaen" w:hAnsi="Sylfaen"/>
        </w:rPr>
        <w:t>a direction examinera au cas par cas les éventuelles demandes qui lui seraient présentées par des salariés sous forfait jours qui souhaiteraient travailler un nombre de jours inférieur</w:t>
      </w:r>
      <w:r>
        <w:rPr>
          <w:rFonts w:ascii="Sylfaen" w:hAnsi="Sylfaen"/>
        </w:rPr>
        <w:t>s</w:t>
      </w:r>
      <w:r w:rsidRPr="001172B6">
        <w:rPr>
          <w:rFonts w:ascii="Sylfaen" w:hAnsi="Sylfaen"/>
        </w:rPr>
        <w:t xml:space="preserve">. </w:t>
      </w:r>
    </w:p>
    <w:p w14:paraId="6CC95826" w14:textId="77777777" w:rsidP="00453DFF" w:rsidR="00453DFF" w:rsidRDefault="00453DFF" w:rsidRPr="001172B6">
      <w:pPr>
        <w:jc w:val="both"/>
        <w:rPr>
          <w:rFonts w:ascii="Sylfaen" w:hAnsi="Sylfaen"/>
        </w:rPr>
      </w:pPr>
    </w:p>
    <w:p w14:paraId="0347A12B" w14:textId="77777777" w:rsidP="00453DFF" w:rsidR="00453DFF" w:rsidRDefault="00453DFF" w:rsidRPr="001172B6">
      <w:pPr>
        <w:jc w:val="both"/>
        <w:rPr>
          <w:rFonts w:ascii="Sylfaen" w:hAnsi="Sylfaen"/>
        </w:rPr>
      </w:pPr>
      <w:r w:rsidRPr="001172B6">
        <w:rPr>
          <w:rFonts w:ascii="Sylfaen" w:hAnsi="Sylfaen"/>
        </w:rPr>
        <w:t>Les parties au présent accord d’entreprise confirment que la direction conserve la possibilité de refuser une telle demande, notamment pour des raisons de bon fonctionnement du service ou parce que le salarié ou ses souhaits d’organisation ne sont pas compatibles avec l’autonomie requise pour bénéficier du statut du salarié en forfait jours réduit.</w:t>
      </w:r>
    </w:p>
    <w:p w14:paraId="6DFEAFBB" w14:textId="77777777" w:rsidP="00453DFF" w:rsidR="00453DFF" w:rsidRDefault="00453DFF" w:rsidRPr="001172B6">
      <w:pPr>
        <w:jc w:val="both"/>
        <w:rPr>
          <w:rFonts w:ascii="Sylfaen" w:hAnsi="Sylfaen"/>
        </w:rPr>
      </w:pPr>
    </w:p>
    <w:p w14:paraId="5EA89338" w14:textId="77777777" w:rsidP="00453DFF" w:rsidR="00453DFF" w:rsidRDefault="00453DFF" w:rsidRPr="001172B6">
      <w:pPr>
        <w:jc w:val="both"/>
        <w:rPr>
          <w:rFonts w:ascii="Sylfaen" w:hAnsi="Sylfaen"/>
        </w:rPr>
      </w:pPr>
      <w:r>
        <w:rPr>
          <w:rFonts w:ascii="Sylfaen" w:hAnsi="Sylfaen"/>
        </w:rPr>
        <w:t>Par ailleurs certaines dispositions telles que congé parental, retraite progressive, dispositions médicales ne pourront faire l’objet d’un forfait en jours réduit. Ainsi, les salariés souhaitant réduire leur temps de travail au titre de l’une de ces dispositions particulières passeront en temps partiel à l’heure.</w:t>
      </w:r>
    </w:p>
    <w:p w14:paraId="0424A6AF" w14:textId="77777777" w:rsidP="00453DFF" w:rsidR="00453DFF" w:rsidRDefault="00453DFF">
      <w:pPr>
        <w:jc w:val="both"/>
        <w:rPr>
          <w:rFonts w:ascii="Sylfaen" w:hAnsi="Sylfaen"/>
        </w:rPr>
      </w:pPr>
    </w:p>
    <w:p w14:paraId="0D1B4B2A" w14:textId="77777777" w:rsidP="00453DFF" w:rsidR="00453DFF" w:rsidRDefault="00453DFF">
      <w:pPr>
        <w:jc w:val="both"/>
        <w:rPr>
          <w:rFonts w:ascii="Sylfaen" w:hAnsi="Sylfaen"/>
        </w:rPr>
      </w:pPr>
      <w:r>
        <w:rPr>
          <w:rFonts w:ascii="Sylfaen" w:hAnsi="Sylfaen"/>
        </w:rPr>
        <w:t xml:space="preserve">La convention en forfait jours réduit ne pourra être conclue pour une durée supérieure à un an. A l’issue de la période prévue, le salarié pourra solliciter le renouvellement ou la modification de la convention en forfait en jours réduit en adressant sa demande à la Direction des Ressources Humaines 3 mois avant l’échéance. </w:t>
      </w:r>
    </w:p>
    <w:p w14:paraId="6B1F3796" w14:textId="77777777" w:rsidP="00453DFF" w:rsidR="00453DFF" w:rsidRDefault="00453DFF">
      <w:pPr>
        <w:jc w:val="both"/>
        <w:rPr>
          <w:rFonts w:ascii="Sylfaen" w:hAnsi="Sylfaen"/>
        </w:rPr>
      </w:pPr>
    </w:p>
    <w:p w14:paraId="2A768E9C" w14:textId="031F475C" w:rsidP="00453DFF" w:rsidR="002E1A2F" w:rsidRDefault="00453DFF">
      <w:pPr>
        <w:jc w:val="both"/>
        <w:rPr>
          <w:rFonts w:ascii="Sylfaen" w:hAnsi="Sylfaen"/>
        </w:rPr>
      </w:pPr>
      <w:r>
        <w:rPr>
          <w:rFonts w:ascii="Sylfaen" w:hAnsi="Sylfaen"/>
        </w:rPr>
        <w:t>Les dispositions des articles 5-1 et 5-2 applicables aux catégories 2 et 3 s’appliquent aussi aux salariés bénéficiant du forfait en jours réduit.</w:t>
      </w:r>
      <w:r w:rsidR="002E1A2F" w:rsidRPr="001172B6">
        <w:rPr>
          <w:rFonts w:ascii="Sylfaen" w:hAnsi="Sylfaen"/>
        </w:rPr>
        <w:br w:type="page"/>
      </w:r>
    </w:p>
    <w:p w14:paraId="08B173BB" w14:textId="1935B7AE" w:rsidP="00F7711C" w:rsidR="00F7711C" w:rsidRDefault="00F7711C" w:rsidRPr="001172B6">
      <w:pPr>
        <w:pBdr>
          <w:top w:color="auto" w:space="1" w:sz="4" w:val="single"/>
          <w:left w:color="auto" w:space="4" w:sz="4" w:val="single"/>
          <w:bottom w:color="auto" w:space="1" w:sz="4" w:val="single"/>
          <w:right w:color="auto" w:space="4" w:sz="4" w:val="single"/>
        </w:pBdr>
        <w:jc w:val="center"/>
        <w:rPr>
          <w:rFonts w:ascii="Sylfaen" w:hAnsi="Sylfaen"/>
          <w:b/>
        </w:rPr>
      </w:pPr>
      <w:r w:rsidRPr="001172B6">
        <w:rPr>
          <w:rFonts w:ascii="Sylfaen" w:hAnsi="Sylfaen"/>
          <w:b/>
        </w:rPr>
        <w:lastRenderedPageBreak/>
        <w:t xml:space="preserve">Chapitre </w:t>
      </w:r>
      <w:r w:rsidR="0054291C">
        <w:rPr>
          <w:rFonts w:ascii="Sylfaen" w:hAnsi="Sylfaen"/>
          <w:b/>
        </w:rPr>
        <w:t>I</w:t>
      </w:r>
      <w:r w:rsidRPr="001172B6">
        <w:rPr>
          <w:rFonts w:ascii="Sylfaen" w:hAnsi="Sylfaen"/>
          <w:b/>
        </w:rPr>
        <w:t xml:space="preserve">V – Dispositions </w:t>
      </w:r>
      <w:r>
        <w:rPr>
          <w:rFonts w:ascii="Sylfaen" w:hAnsi="Sylfaen"/>
          <w:b/>
        </w:rPr>
        <w:t>communes</w:t>
      </w:r>
    </w:p>
    <w:p w14:paraId="40D2CDD4" w14:textId="1344217B" w:rsidP="00F7711C" w:rsidR="00F7711C" w:rsidRDefault="00F7711C">
      <w:pPr>
        <w:jc w:val="both"/>
        <w:rPr>
          <w:rFonts w:ascii="Sylfaen" w:hAnsi="Sylfaen"/>
          <w:b/>
          <w:u w:val="single"/>
        </w:rPr>
      </w:pPr>
    </w:p>
    <w:p w14:paraId="37C525E7" w14:textId="77777777" w:rsidP="00F7711C" w:rsidR="00A83085" w:rsidRDefault="00A83085" w:rsidRPr="001172B6">
      <w:pPr>
        <w:jc w:val="both"/>
        <w:rPr>
          <w:rFonts w:ascii="Sylfaen" w:hAnsi="Sylfaen"/>
          <w:b/>
          <w:u w:val="single"/>
        </w:rPr>
      </w:pPr>
    </w:p>
    <w:p w14:paraId="722F063E" w14:textId="2063A096" w:rsidP="00F7711C" w:rsidR="00F7711C" w:rsidRDefault="00F7711C" w:rsidRPr="00A533CE">
      <w:pPr>
        <w:jc w:val="both"/>
        <w:rPr>
          <w:rFonts w:ascii="Sylfaen" w:hAnsi="Sylfaen"/>
          <w:b/>
          <w:u w:val="single"/>
        </w:rPr>
      </w:pPr>
      <w:r w:rsidRPr="00034B83">
        <w:rPr>
          <w:rFonts w:ascii="Sylfaen" w:hAnsi="Sylfaen"/>
          <w:b/>
          <w:u w:val="single"/>
        </w:rPr>
        <w:t xml:space="preserve">Article </w:t>
      </w:r>
      <w:r w:rsidR="00F051FC">
        <w:rPr>
          <w:rFonts w:ascii="Sylfaen" w:hAnsi="Sylfaen"/>
          <w:b/>
          <w:u w:val="single"/>
        </w:rPr>
        <w:t>6</w:t>
      </w:r>
      <w:r w:rsidR="003E18B1">
        <w:rPr>
          <w:rFonts w:ascii="Sylfaen" w:hAnsi="Sylfaen"/>
          <w:b/>
          <w:u w:val="single"/>
        </w:rPr>
        <w:t>.1</w:t>
      </w:r>
      <w:r w:rsidR="003E18B1" w:rsidRPr="00A533CE">
        <w:rPr>
          <w:rFonts w:ascii="Sylfaen" w:hAnsi="Sylfaen"/>
          <w:b/>
          <w:u w:val="single"/>
        </w:rPr>
        <w:t> </w:t>
      </w:r>
      <w:r w:rsidRPr="00A533CE">
        <w:rPr>
          <w:rFonts w:ascii="Sylfaen" w:hAnsi="Sylfaen"/>
          <w:b/>
          <w:u w:val="single"/>
        </w:rPr>
        <w:t>- Jours de fractionnement</w:t>
      </w:r>
    </w:p>
    <w:p w14:paraId="110F7CA0" w14:textId="77777777" w:rsidP="00F7711C" w:rsidR="00F7711C" w:rsidRDefault="00F7711C" w:rsidRPr="001172B6">
      <w:pPr>
        <w:jc w:val="both"/>
        <w:rPr>
          <w:rFonts w:ascii="Sylfaen" w:hAnsi="Sylfaen"/>
        </w:rPr>
      </w:pPr>
    </w:p>
    <w:p w14:paraId="1A2CC298" w14:textId="47198CE1" w:rsidP="00F7711C" w:rsidR="00F7711C" w:rsidRDefault="00F7711C" w:rsidRPr="001172B6">
      <w:pPr>
        <w:jc w:val="both"/>
        <w:rPr>
          <w:rFonts w:ascii="Sylfaen" w:hAnsi="Sylfaen"/>
        </w:rPr>
      </w:pPr>
      <w:r w:rsidRPr="001172B6">
        <w:rPr>
          <w:rFonts w:ascii="Sylfaen" w:hAnsi="Sylfaen"/>
        </w:rPr>
        <w:t>Il est rappelé que les jours de fractionnement sont dus uniquement si le fractionnement des congés est à l’initiative de l’employeur.</w:t>
      </w:r>
      <w:r w:rsidR="00437929">
        <w:rPr>
          <w:rFonts w:ascii="Sylfaen" w:hAnsi="Sylfaen"/>
        </w:rPr>
        <w:t xml:space="preserve"> L’employeur qui souhaite fractionner les congés payés devra le formaliser par écrit</w:t>
      </w:r>
      <w:r w:rsidR="00AE29F7">
        <w:rPr>
          <w:rFonts w:ascii="Sylfaen" w:hAnsi="Sylfaen"/>
        </w:rPr>
        <w:t>, par email,</w:t>
      </w:r>
      <w:r w:rsidR="00016C08">
        <w:rPr>
          <w:rFonts w:ascii="Sylfaen" w:hAnsi="Sylfaen"/>
        </w:rPr>
        <w:t xml:space="preserve"> au salarié</w:t>
      </w:r>
      <w:r w:rsidR="00437929">
        <w:rPr>
          <w:rFonts w:ascii="Sylfaen" w:hAnsi="Sylfaen"/>
        </w:rPr>
        <w:t>.</w:t>
      </w:r>
    </w:p>
    <w:p w14:paraId="42320B19" w14:textId="77777777" w:rsidP="00F7711C" w:rsidR="00F7711C" w:rsidRDefault="00F7711C" w:rsidRPr="001172B6">
      <w:pPr>
        <w:jc w:val="both"/>
        <w:rPr>
          <w:rFonts w:ascii="Sylfaen" w:hAnsi="Sylfaen"/>
        </w:rPr>
      </w:pPr>
    </w:p>
    <w:p w14:paraId="14E09BAC" w14:textId="77777777" w:rsidP="00F7711C" w:rsidR="00F7711C" w:rsidRDefault="00F7711C" w:rsidRPr="001172B6">
      <w:pPr>
        <w:jc w:val="both"/>
        <w:rPr>
          <w:rFonts w:ascii="Sylfaen" w:hAnsi="Sylfaen"/>
        </w:rPr>
      </w:pPr>
      <w:r w:rsidRPr="001172B6">
        <w:rPr>
          <w:rFonts w:ascii="Sylfaen" w:hAnsi="Sylfaen"/>
        </w:rPr>
        <w:t>Ainsi, lorsque l’employeur exige qu’une partie des congés, à l’exclusion de la 5</w:t>
      </w:r>
      <w:r w:rsidRPr="001172B6">
        <w:rPr>
          <w:rFonts w:ascii="Sylfaen" w:hAnsi="Sylfaen"/>
          <w:vertAlign w:val="superscript"/>
        </w:rPr>
        <w:t>ème</w:t>
      </w:r>
      <w:r w:rsidRPr="001172B6">
        <w:rPr>
          <w:rFonts w:ascii="Sylfaen" w:hAnsi="Sylfaen"/>
        </w:rPr>
        <w:t xml:space="preserve"> semaine, soit prise en dehors de la période du 1</w:t>
      </w:r>
      <w:r w:rsidRPr="001172B6">
        <w:rPr>
          <w:rFonts w:ascii="Sylfaen" w:hAnsi="Sylfaen"/>
          <w:vertAlign w:val="superscript"/>
        </w:rPr>
        <w:t>er</w:t>
      </w:r>
      <w:r w:rsidRPr="001172B6">
        <w:rPr>
          <w:rFonts w:ascii="Sylfaen" w:hAnsi="Sylfaen"/>
        </w:rPr>
        <w:t xml:space="preserve"> mai au 31 octobre, il sera attribué :</w:t>
      </w:r>
    </w:p>
    <w:p w14:paraId="07C0C3F2" w14:textId="77777777" w:rsidP="00F7711C" w:rsidR="00F7711C" w:rsidRDefault="00F7711C" w:rsidRPr="001172B6">
      <w:pPr>
        <w:jc w:val="both"/>
        <w:rPr>
          <w:rFonts w:ascii="Sylfaen" w:hAnsi="Sylfaen"/>
        </w:rPr>
      </w:pPr>
    </w:p>
    <w:p w14:paraId="0929BFB5" w14:textId="6FF876FD" w:rsidP="00F7711C" w:rsidR="00F7711C" w:rsidRDefault="00F7711C" w:rsidRPr="001172B6">
      <w:pPr>
        <w:pStyle w:val="Paragraphedeliste"/>
        <w:numPr>
          <w:ilvl w:val="0"/>
          <w:numId w:val="7"/>
        </w:numPr>
        <w:jc w:val="both"/>
        <w:rPr>
          <w:rFonts w:ascii="Sylfaen" w:hAnsi="Sylfaen"/>
        </w:rPr>
      </w:pPr>
      <w:r w:rsidRPr="001172B6">
        <w:rPr>
          <w:rFonts w:ascii="Sylfaen" w:hAnsi="Sylfaen"/>
        </w:rPr>
        <w:t xml:space="preserve">1 jour de fractionnement s’il leur reste entre 3 et 5 jours de </w:t>
      </w:r>
      <w:r w:rsidR="00D65975" w:rsidRPr="001172B6">
        <w:rPr>
          <w:rFonts w:ascii="Sylfaen" w:hAnsi="Sylfaen"/>
        </w:rPr>
        <w:t>congés</w:t>
      </w:r>
      <w:r w:rsidR="00D65975" w:rsidRPr="001172B6">
        <w:rPr>
          <w:rFonts w:ascii="Times New Roman" w:hAnsi="Times New Roman"/>
        </w:rPr>
        <w:t> </w:t>
      </w:r>
      <w:r w:rsidR="00D65975">
        <w:rPr>
          <w:rFonts w:ascii="Times New Roman" w:hAnsi="Times New Roman"/>
        </w:rPr>
        <w:t xml:space="preserve">payés </w:t>
      </w:r>
      <w:r w:rsidRPr="001172B6">
        <w:rPr>
          <w:rFonts w:ascii="Sylfaen" w:hAnsi="Sylfaen"/>
        </w:rPr>
        <w:t>;</w:t>
      </w:r>
    </w:p>
    <w:p w14:paraId="67BA5AD1" w14:textId="38F74720" w:rsidP="00F7711C" w:rsidR="00F7711C" w:rsidRDefault="00F7711C" w:rsidRPr="001172B6">
      <w:pPr>
        <w:pStyle w:val="Paragraphedeliste"/>
        <w:numPr>
          <w:ilvl w:val="0"/>
          <w:numId w:val="7"/>
        </w:numPr>
        <w:jc w:val="both"/>
        <w:rPr>
          <w:rFonts w:ascii="Sylfaen" w:hAnsi="Sylfaen"/>
        </w:rPr>
      </w:pPr>
      <w:r w:rsidRPr="001172B6">
        <w:rPr>
          <w:rFonts w:ascii="Sylfaen" w:hAnsi="Sylfaen"/>
        </w:rPr>
        <w:t>2 jours de fractionnement s’il leur reste au moins 6 jours de congés</w:t>
      </w:r>
      <w:r w:rsidR="00D65975">
        <w:rPr>
          <w:rFonts w:ascii="Sylfaen" w:hAnsi="Sylfaen"/>
        </w:rPr>
        <w:t xml:space="preserve"> payés</w:t>
      </w:r>
      <w:r w:rsidRPr="001172B6">
        <w:rPr>
          <w:rFonts w:ascii="Sylfaen" w:hAnsi="Sylfaen"/>
        </w:rPr>
        <w:t xml:space="preserve">. </w:t>
      </w:r>
    </w:p>
    <w:p w14:paraId="733AFBCF" w14:textId="77777777" w:rsidP="00F7711C" w:rsidR="00F7711C" w:rsidRDefault="00F7711C" w:rsidRPr="001172B6">
      <w:pPr>
        <w:jc w:val="both"/>
        <w:rPr>
          <w:rFonts w:ascii="Sylfaen" w:hAnsi="Sylfaen"/>
        </w:rPr>
      </w:pPr>
    </w:p>
    <w:p w14:paraId="38DB2604" w14:textId="4E9854CB" w:rsidP="00F7711C" w:rsidR="00F7711C" w:rsidRDefault="00F7711C" w:rsidRPr="001172B6">
      <w:pPr>
        <w:jc w:val="both"/>
        <w:rPr>
          <w:rFonts w:ascii="Sylfaen" w:hAnsi="Sylfaen"/>
        </w:rPr>
      </w:pPr>
      <w:r w:rsidRPr="001172B6">
        <w:rPr>
          <w:rFonts w:ascii="Sylfaen" w:hAnsi="Sylfaen"/>
        </w:rPr>
        <w:t xml:space="preserve">Sur ce principe, </w:t>
      </w:r>
      <w:r w:rsidR="00D65975">
        <w:rPr>
          <w:rFonts w:ascii="Sylfaen" w:hAnsi="Sylfaen"/>
        </w:rPr>
        <w:t>tout fractionnement des congés payés à l’initiative du salarié</w:t>
      </w:r>
      <w:r w:rsidRPr="001172B6">
        <w:rPr>
          <w:rFonts w:ascii="Sylfaen" w:hAnsi="Sylfaen"/>
        </w:rPr>
        <w:t xml:space="preserve"> entraîne renonciation aux jours de congés supplémentaires pour fractionnement.</w:t>
      </w:r>
    </w:p>
    <w:p w14:paraId="4A4E3DFF" w14:textId="77777777" w:rsidP="00F7711C" w:rsidR="00F7711C" w:rsidRDefault="00F7711C" w:rsidRPr="001172B6">
      <w:pPr>
        <w:jc w:val="both"/>
        <w:rPr>
          <w:rFonts w:ascii="Sylfaen" w:hAnsi="Sylfaen"/>
        </w:rPr>
      </w:pPr>
    </w:p>
    <w:p w14:paraId="36AD319C" w14:textId="77777777" w:rsidP="00F7711C" w:rsidR="00F7711C" w:rsidRDefault="00F7711C" w:rsidRPr="001172B6">
      <w:pPr>
        <w:jc w:val="both"/>
        <w:rPr>
          <w:rFonts w:ascii="Sylfaen" w:hAnsi="Sylfaen"/>
        </w:rPr>
      </w:pPr>
    </w:p>
    <w:p w14:paraId="2D54FC93" w14:textId="0AD4D6B6" w:rsidP="00F7711C" w:rsidR="00F7711C" w:rsidRDefault="00F7711C" w:rsidRPr="00AE29F7">
      <w:pPr>
        <w:jc w:val="both"/>
        <w:rPr>
          <w:rFonts w:ascii="Sylfaen" w:hAnsi="Sylfaen"/>
          <w:b/>
          <w:u w:val="single"/>
        </w:rPr>
      </w:pPr>
      <w:r w:rsidRPr="00034B83">
        <w:rPr>
          <w:rFonts w:ascii="Sylfaen" w:hAnsi="Sylfaen"/>
          <w:b/>
          <w:u w:val="single"/>
        </w:rPr>
        <w:t xml:space="preserve">Article </w:t>
      </w:r>
      <w:r w:rsidR="00F051FC">
        <w:rPr>
          <w:rFonts w:ascii="Sylfaen" w:hAnsi="Sylfaen"/>
          <w:b/>
          <w:u w:val="single"/>
        </w:rPr>
        <w:t>6</w:t>
      </w:r>
      <w:r w:rsidR="003E18B1">
        <w:rPr>
          <w:rFonts w:ascii="Sylfaen" w:hAnsi="Sylfaen"/>
          <w:b/>
          <w:u w:val="single"/>
        </w:rPr>
        <w:t>.2</w:t>
      </w:r>
      <w:r w:rsidR="003E18B1" w:rsidRPr="00AE29F7">
        <w:rPr>
          <w:rFonts w:ascii="Sylfaen" w:hAnsi="Sylfaen"/>
          <w:b/>
          <w:u w:val="single"/>
        </w:rPr>
        <w:t xml:space="preserve"> </w:t>
      </w:r>
      <w:r w:rsidRPr="00AE29F7">
        <w:rPr>
          <w:rFonts w:ascii="Sylfaen" w:hAnsi="Sylfaen"/>
          <w:b/>
          <w:u w:val="single"/>
        </w:rPr>
        <w:t xml:space="preserve">- Prise de congés payés en </w:t>
      </w:r>
      <w:r w:rsidR="006C1E74">
        <w:rPr>
          <w:rFonts w:ascii="Sylfaen" w:hAnsi="Sylfaen"/>
          <w:b/>
          <w:u w:val="single"/>
        </w:rPr>
        <w:t xml:space="preserve">cas </w:t>
      </w:r>
      <w:r w:rsidR="00D65975">
        <w:rPr>
          <w:rFonts w:ascii="Sylfaen" w:hAnsi="Sylfaen"/>
          <w:b/>
          <w:u w:val="single"/>
        </w:rPr>
        <w:t>de circonstance</w:t>
      </w:r>
      <w:r w:rsidR="00243BD7">
        <w:rPr>
          <w:rFonts w:ascii="Sylfaen" w:hAnsi="Sylfaen"/>
          <w:b/>
          <w:u w:val="single"/>
        </w:rPr>
        <w:t>s</w:t>
      </w:r>
      <w:r w:rsidR="00D65975">
        <w:rPr>
          <w:rFonts w:ascii="Sylfaen" w:hAnsi="Sylfaen"/>
          <w:b/>
          <w:u w:val="single"/>
        </w:rPr>
        <w:t xml:space="preserve"> exceptionnelle</w:t>
      </w:r>
      <w:r w:rsidR="00243BD7">
        <w:rPr>
          <w:rFonts w:ascii="Sylfaen" w:hAnsi="Sylfaen"/>
          <w:b/>
          <w:u w:val="single"/>
        </w:rPr>
        <w:t>s</w:t>
      </w:r>
    </w:p>
    <w:p w14:paraId="306A5125" w14:textId="77777777" w:rsidP="00F7711C" w:rsidR="00F7711C" w:rsidRDefault="00F7711C" w:rsidRPr="001172B6">
      <w:pPr>
        <w:jc w:val="both"/>
        <w:rPr>
          <w:rFonts w:ascii="Sylfaen" w:hAnsi="Sylfaen"/>
        </w:rPr>
      </w:pPr>
    </w:p>
    <w:p w14:paraId="688485C2" w14:textId="77777777" w:rsidP="00F7711C" w:rsidR="003E18B1" w:rsidRDefault="00C510C0">
      <w:pPr>
        <w:jc w:val="both"/>
        <w:rPr>
          <w:rFonts w:ascii="Sylfaen" w:hAnsi="Sylfaen"/>
        </w:rPr>
      </w:pPr>
      <w:r>
        <w:rPr>
          <w:rFonts w:ascii="Sylfaen" w:hAnsi="Sylfaen"/>
        </w:rPr>
        <w:t xml:space="preserve">En cas de </w:t>
      </w:r>
      <w:r w:rsidR="00F7711C" w:rsidRPr="001172B6">
        <w:rPr>
          <w:rFonts w:ascii="Sylfaen" w:hAnsi="Sylfaen"/>
        </w:rPr>
        <w:t>circonstances exceptionnelles</w:t>
      </w:r>
      <w:r w:rsidR="008C6F4B" w:rsidRPr="008C6F4B">
        <w:rPr>
          <w:rFonts w:ascii="Sylfaen" w:hAnsi="Sylfaen"/>
        </w:rPr>
        <w:t xml:space="preserve"> </w:t>
      </w:r>
      <w:r w:rsidR="008C6F4B">
        <w:rPr>
          <w:rFonts w:ascii="Sylfaen" w:hAnsi="Sylfaen"/>
        </w:rPr>
        <w:t xml:space="preserve">impactant une activité particulière au sein d’un service, telles que </w:t>
      </w:r>
      <w:r w:rsidR="00F7711C" w:rsidRPr="001172B6">
        <w:rPr>
          <w:rFonts w:ascii="Sylfaen" w:hAnsi="Sylfaen"/>
        </w:rPr>
        <w:t xml:space="preserve">problèmes économiques, </w:t>
      </w:r>
      <w:r w:rsidR="00D65975">
        <w:rPr>
          <w:rFonts w:ascii="Sylfaen" w:hAnsi="Sylfaen"/>
        </w:rPr>
        <w:t xml:space="preserve">période de sous-charge, </w:t>
      </w:r>
      <w:r>
        <w:rPr>
          <w:rFonts w:ascii="Sylfaen" w:hAnsi="Sylfaen"/>
        </w:rPr>
        <w:t xml:space="preserve">conditions climatiques </w:t>
      </w:r>
      <w:r w:rsidR="00AE29F7">
        <w:rPr>
          <w:rFonts w:ascii="Sylfaen" w:hAnsi="Sylfaen"/>
        </w:rPr>
        <w:t>exceptionnelles,</w:t>
      </w:r>
      <w:r w:rsidR="008C6F4B">
        <w:rPr>
          <w:rFonts w:ascii="Sylfaen" w:hAnsi="Sylfaen"/>
        </w:rPr>
        <w:t xml:space="preserve"> l’entreprise p</w:t>
      </w:r>
      <w:r w:rsidR="00034B83">
        <w:rPr>
          <w:rFonts w:ascii="Sylfaen" w:hAnsi="Sylfaen"/>
        </w:rPr>
        <w:t>ourrait</w:t>
      </w:r>
      <w:r w:rsidR="008C6F4B">
        <w:rPr>
          <w:rFonts w:ascii="Sylfaen" w:hAnsi="Sylfaen"/>
        </w:rPr>
        <w:t xml:space="preserve"> être amenée à devoir mettre en place des mesures spécifiques telles qu</w:t>
      </w:r>
      <w:r w:rsidR="008E7F3E">
        <w:rPr>
          <w:rFonts w:ascii="Sylfaen" w:hAnsi="Sylfaen"/>
        </w:rPr>
        <w:t>’</w:t>
      </w:r>
      <w:r w:rsidR="008E7F3E" w:rsidRPr="008E7F3E">
        <w:rPr>
          <w:rFonts w:ascii="Sylfaen" w:hAnsi="Sylfaen"/>
        </w:rPr>
        <w:t>activité partielle</w:t>
      </w:r>
      <w:r w:rsidR="008C6F4B">
        <w:rPr>
          <w:rFonts w:ascii="Sylfaen" w:hAnsi="Sylfaen"/>
        </w:rPr>
        <w:t xml:space="preserve">. </w:t>
      </w:r>
    </w:p>
    <w:p w14:paraId="700AACDB" w14:textId="77777777" w:rsidP="00F7711C" w:rsidR="003E18B1" w:rsidRDefault="003E18B1">
      <w:pPr>
        <w:jc w:val="both"/>
        <w:rPr>
          <w:rFonts w:ascii="Sylfaen" w:hAnsi="Sylfaen"/>
        </w:rPr>
      </w:pPr>
    </w:p>
    <w:p w14:paraId="1A27FB8F" w14:textId="1F03CE36" w:rsidP="00F7711C" w:rsidR="00F7711C" w:rsidRDefault="008C6F4B" w:rsidRPr="001172B6">
      <w:pPr>
        <w:jc w:val="both"/>
        <w:rPr>
          <w:rFonts w:ascii="Sylfaen" w:hAnsi="Sylfaen"/>
        </w:rPr>
      </w:pPr>
      <w:r>
        <w:rPr>
          <w:rFonts w:ascii="Sylfaen" w:hAnsi="Sylfaen"/>
        </w:rPr>
        <w:t xml:space="preserve">Cependant, avant de prendre de telles mesures, </w:t>
      </w:r>
      <w:r w:rsidR="00F7711C" w:rsidRPr="001172B6">
        <w:rPr>
          <w:rFonts w:ascii="Sylfaen" w:hAnsi="Sylfaen"/>
        </w:rPr>
        <w:t xml:space="preserve">la hiérarchie peut, sous réserve d’obtenir préalablement l’accord de la Direction Générale, en dehors des délais de prévenance légaux et conventionnels, imposer </w:t>
      </w:r>
      <w:r w:rsidR="00C510C0">
        <w:rPr>
          <w:rFonts w:ascii="Sylfaen" w:hAnsi="Sylfaen"/>
        </w:rPr>
        <w:t xml:space="preserve">à une catégorie de </w:t>
      </w:r>
      <w:r w:rsidR="00F7711C" w:rsidRPr="001172B6">
        <w:rPr>
          <w:rFonts w:ascii="Sylfaen" w:hAnsi="Sylfaen"/>
        </w:rPr>
        <w:t>collaborateur</w:t>
      </w:r>
      <w:r w:rsidR="00243BD7">
        <w:rPr>
          <w:rFonts w:ascii="Sylfaen" w:hAnsi="Sylfaen"/>
        </w:rPr>
        <w:t>s</w:t>
      </w:r>
      <w:r w:rsidR="00F7711C" w:rsidRPr="001172B6">
        <w:rPr>
          <w:rFonts w:ascii="Sylfaen" w:hAnsi="Sylfaen"/>
        </w:rPr>
        <w:t xml:space="preserve"> de poser des jours de congés payés et/ou jours de repos.</w:t>
      </w:r>
    </w:p>
    <w:p w14:paraId="42012D73" w14:textId="77777777" w:rsidP="00F7711C" w:rsidR="008C6F4B" w:rsidRDefault="008C6F4B">
      <w:pPr>
        <w:jc w:val="both"/>
        <w:rPr>
          <w:rFonts w:ascii="Sylfaen" w:hAnsi="Sylfaen"/>
        </w:rPr>
      </w:pPr>
    </w:p>
    <w:p w14:paraId="0AEA51ED" w14:textId="12C245EC" w:rsidP="00F7711C" w:rsidR="00F7711C" w:rsidRDefault="00F7711C">
      <w:pPr>
        <w:jc w:val="both"/>
        <w:rPr>
          <w:rFonts w:ascii="Sylfaen" w:hAnsi="Sylfaen"/>
        </w:rPr>
      </w:pPr>
      <w:r w:rsidRPr="001172B6">
        <w:rPr>
          <w:rFonts w:ascii="Sylfaen" w:hAnsi="Sylfaen"/>
        </w:rPr>
        <w:t>Les jours ainsi posés seront abondés comme suit :</w:t>
      </w:r>
    </w:p>
    <w:p w14:paraId="594329F8" w14:textId="77777777" w:rsidP="00F7711C" w:rsidR="003E18B1" w:rsidRDefault="003E18B1" w:rsidRPr="001172B6">
      <w:pPr>
        <w:jc w:val="both"/>
        <w:rPr>
          <w:rFonts w:ascii="Sylfaen" w:hAnsi="Sylfaen"/>
        </w:rPr>
      </w:pPr>
    </w:p>
    <w:p w14:paraId="25017145" w14:textId="77777777" w:rsidP="00F7711C" w:rsidR="00F7711C" w:rsidRDefault="00F7711C" w:rsidRPr="001172B6">
      <w:pPr>
        <w:pStyle w:val="Paragraphedeliste"/>
        <w:numPr>
          <w:ilvl w:val="0"/>
          <w:numId w:val="7"/>
        </w:numPr>
        <w:jc w:val="both"/>
        <w:rPr>
          <w:rFonts w:ascii="Sylfaen" w:hAnsi="Sylfaen"/>
        </w:rPr>
      </w:pPr>
      <w:r w:rsidRPr="001172B6">
        <w:rPr>
          <w:rFonts w:ascii="Sylfaen" w:hAnsi="Sylfaen"/>
        </w:rPr>
        <w:t>si le cumul des compteurs de congés payés (hors congés payés en cours d’acquisition) et des jours de repos acquis est supérieur à 15 jours ouvrés :</w:t>
      </w:r>
    </w:p>
    <w:p w14:paraId="436339C9" w14:textId="234028FB" w:rsidP="00F7711C" w:rsidR="00F7711C" w:rsidRDefault="003E18B1" w:rsidRPr="001172B6">
      <w:pPr>
        <w:pStyle w:val="Paragraphedeliste"/>
        <w:numPr>
          <w:ilvl w:val="1"/>
          <w:numId w:val="7"/>
        </w:numPr>
        <w:jc w:val="both"/>
        <w:rPr>
          <w:rFonts w:ascii="Sylfaen" w:hAnsi="Sylfaen"/>
        </w:rPr>
      </w:pPr>
      <w:r>
        <w:rPr>
          <w:rFonts w:ascii="Sylfaen" w:hAnsi="Sylfaen"/>
        </w:rPr>
        <w:t>p</w:t>
      </w:r>
      <w:r w:rsidR="00F7711C" w:rsidRPr="001172B6">
        <w:rPr>
          <w:rFonts w:ascii="Sylfaen" w:hAnsi="Sylfaen"/>
        </w:rPr>
        <w:t xml:space="preserve">our une prise de 10 jours ouvrés de congés payés et/ou jours de repos consécutifs : seuls </w:t>
      </w:r>
      <w:r w:rsidR="00D65975">
        <w:rPr>
          <w:rFonts w:ascii="Sylfaen" w:hAnsi="Sylfaen"/>
        </w:rPr>
        <w:t>8</w:t>
      </w:r>
      <w:r w:rsidR="00F7711C" w:rsidRPr="001172B6">
        <w:rPr>
          <w:rFonts w:ascii="Sylfaen" w:hAnsi="Sylfaen"/>
        </w:rPr>
        <w:t xml:space="preserve"> jours seront décomptés, le salarié bénéficiant d’un abondement </w:t>
      </w:r>
      <w:r w:rsidR="00AE29F7">
        <w:rPr>
          <w:rFonts w:ascii="Sylfaen" w:hAnsi="Sylfaen"/>
        </w:rPr>
        <w:t>de 2</w:t>
      </w:r>
      <w:r w:rsidR="00AE29F7" w:rsidRPr="001172B6">
        <w:rPr>
          <w:rFonts w:ascii="Sylfaen" w:hAnsi="Sylfaen"/>
        </w:rPr>
        <w:t xml:space="preserve"> </w:t>
      </w:r>
      <w:r w:rsidR="00F7711C" w:rsidRPr="001172B6">
        <w:rPr>
          <w:rFonts w:ascii="Sylfaen" w:hAnsi="Sylfaen"/>
        </w:rPr>
        <w:t>jour</w:t>
      </w:r>
      <w:r w:rsidR="00AE29F7">
        <w:rPr>
          <w:rFonts w:ascii="Sylfaen" w:hAnsi="Sylfaen"/>
        </w:rPr>
        <w:t>s</w:t>
      </w:r>
      <w:r w:rsidR="00F7711C" w:rsidRPr="001172B6">
        <w:rPr>
          <w:rFonts w:ascii="Sylfaen" w:hAnsi="Sylfaen"/>
        </w:rPr>
        <w:t xml:space="preserve">. </w:t>
      </w:r>
    </w:p>
    <w:p w14:paraId="50ACA611" w14:textId="029F8ECF" w:rsidP="00F7711C" w:rsidR="00F7711C" w:rsidRDefault="00F7711C" w:rsidRPr="001172B6">
      <w:pPr>
        <w:ind w:firstLine="708"/>
        <w:jc w:val="both"/>
        <w:rPr>
          <w:rFonts w:ascii="Sylfaen" w:hAnsi="Sylfaen"/>
        </w:rPr>
      </w:pPr>
      <w:r w:rsidRPr="001172B6">
        <w:rPr>
          <w:rFonts w:ascii="Sylfaen" w:hAnsi="Sylfaen"/>
        </w:rPr>
        <w:t xml:space="preserve">Cette situation ne doit pas porter le compteur de jours de congés payés à moins de </w:t>
      </w:r>
      <w:r w:rsidR="00AE29F7">
        <w:rPr>
          <w:rFonts w:ascii="Sylfaen" w:hAnsi="Sylfaen"/>
        </w:rPr>
        <w:t>5</w:t>
      </w:r>
      <w:r w:rsidR="00AE29F7" w:rsidRPr="001172B6">
        <w:rPr>
          <w:rFonts w:ascii="Sylfaen" w:hAnsi="Sylfaen"/>
        </w:rPr>
        <w:t xml:space="preserve"> </w:t>
      </w:r>
      <w:r w:rsidRPr="001172B6">
        <w:rPr>
          <w:rFonts w:ascii="Sylfaen" w:hAnsi="Sylfaen"/>
        </w:rPr>
        <w:t>jours ;</w:t>
      </w:r>
    </w:p>
    <w:p w14:paraId="0A6BB00C" w14:textId="77777777" w:rsidP="00F7711C" w:rsidR="00F7711C" w:rsidRDefault="00F7711C" w:rsidRPr="001172B6">
      <w:pPr>
        <w:ind w:firstLine="708"/>
        <w:jc w:val="both"/>
        <w:rPr>
          <w:rFonts w:ascii="Sylfaen" w:hAnsi="Sylfaen"/>
        </w:rPr>
      </w:pPr>
    </w:p>
    <w:p w14:paraId="604D75FA" w14:textId="77777777" w:rsidP="00F7711C" w:rsidR="00F7711C" w:rsidRDefault="00F7711C" w:rsidRPr="001172B6">
      <w:pPr>
        <w:pStyle w:val="Paragraphedeliste"/>
        <w:numPr>
          <w:ilvl w:val="0"/>
          <w:numId w:val="7"/>
        </w:numPr>
        <w:jc w:val="both"/>
        <w:rPr>
          <w:rFonts w:ascii="Sylfaen" w:hAnsi="Sylfaen"/>
        </w:rPr>
      </w:pPr>
      <w:r w:rsidRPr="001172B6">
        <w:rPr>
          <w:rFonts w:ascii="Sylfaen" w:hAnsi="Sylfaen"/>
        </w:rPr>
        <w:t>si le cumul des compteurs de congés payés (hors congés payés en cours d’acquisition) et des jours de repos acquis est inférieur ou égal à 15 jours ouvrés :</w:t>
      </w:r>
    </w:p>
    <w:p w14:paraId="0F6A44EF" w14:textId="6F70DFED" w:rsidP="00432BEF" w:rsidR="00F7711C" w:rsidRDefault="003E18B1" w:rsidRPr="00432BEF">
      <w:pPr>
        <w:pStyle w:val="Paragraphedeliste"/>
        <w:numPr>
          <w:ilvl w:val="1"/>
          <w:numId w:val="7"/>
        </w:numPr>
        <w:jc w:val="both"/>
        <w:rPr>
          <w:rFonts w:ascii="Sylfaen" w:hAnsi="Sylfaen"/>
        </w:rPr>
      </w:pPr>
      <w:r>
        <w:rPr>
          <w:rFonts w:ascii="Sylfaen" w:hAnsi="Sylfaen"/>
        </w:rPr>
        <w:t>p</w:t>
      </w:r>
      <w:r w:rsidR="00F7711C" w:rsidRPr="00432BEF">
        <w:rPr>
          <w:rFonts w:ascii="Sylfaen" w:hAnsi="Sylfaen"/>
        </w:rPr>
        <w:t>our une prise de 10 jours ouvrés de congés payés et/ou jours de repos consécutifs : seuls 7 jours seront décomptés, le collaborateur bénéficiant d’un abondement de 3 jours,</w:t>
      </w:r>
    </w:p>
    <w:p w14:paraId="7CD0B2AA" w14:textId="77777777" w:rsidP="00F7711C" w:rsidR="00F7711C" w:rsidRDefault="00F7711C">
      <w:pPr>
        <w:ind w:firstLine="708"/>
        <w:jc w:val="both"/>
        <w:rPr>
          <w:rFonts w:ascii="Sylfaen" w:hAnsi="Sylfaen"/>
        </w:rPr>
      </w:pPr>
      <w:r w:rsidRPr="001172B6">
        <w:rPr>
          <w:rFonts w:ascii="Sylfaen" w:hAnsi="Sylfaen"/>
        </w:rPr>
        <w:t>Cette situation ne doit pas porter le compteur de jours de congés payés à moins de 5 jours.</w:t>
      </w:r>
    </w:p>
    <w:p w14:paraId="5B398280" w14:textId="28881C16" w:rsidP="00F7711C" w:rsidR="003E18B1" w:rsidRDefault="003E18B1">
      <w:pPr>
        <w:ind w:firstLine="708"/>
        <w:jc w:val="both"/>
        <w:rPr>
          <w:rFonts w:ascii="Sylfaen" w:hAnsi="Sylfaen"/>
        </w:rPr>
      </w:pPr>
    </w:p>
    <w:p w14:paraId="08AA3450" w14:textId="04A59D02" w:rsidP="00F7711C" w:rsidR="006E4FD3" w:rsidRDefault="006E4FD3">
      <w:pPr>
        <w:ind w:firstLine="708"/>
        <w:jc w:val="both"/>
        <w:rPr>
          <w:rFonts w:ascii="Sylfaen" w:hAnsi="Sylfaen"/>
        </w:rPr>
      </w:pPr>
    </w:p>
    <w:p w14:paraId="60851530" w14:textId="77777777" w:rsidP="00F7711C" w:rsidR="006E4FD3" w:rsidRDefault="006E4FD3" w:rsidRPr="001172B6">
      <w:pPr>
        <w:ind w:firstLine="708"/>
        <w:jc w:val="both"/>
        <w:rPr>
          <w:rFonts w:ascii="Sylfaen" w:hAnsi="Sylfaen"/>
        </w:rPr>
      </w:pPr>
    </w:p>
    <w:p w14:paraId="0D1740C2" w14:textId="584B7085" w:rsidP="00F7711C" w:rsidR="00F7711C" w:rsidRDefault="00F7711C" w:rsidRPr="001172B6">
      <w:pPr>
        <w:jc w:val="both"/>
        <w:rPr>
          <w:rFonts w:ascii="Sylfaen" w:hAnsi="Sylfaen"/>
        </w:rPr>
      </w:pPr>
      <w:r w:rsidRPr="001172B6">
        <w:rPr>
          <w:rFonts w:ascii="Sylfaen" w:hAnsi="Sylfaen"/>
        </w:rPr>
        <w:lastRenderedPageBreak/>
        <w:t xml:space="preserve">En cas de mise en œuvre, le </w:t>
      </w:r>
      <w:r w:rsidR="003E18B1">
        <w:rPr>
          <w:rFonts w:ascii="Sylfaen" w:hAnsi="Sylfaen"/>
        </w:rPr>
        <w:t>s</w:t>
      </w:r>
      <w:r w:rsidR="00A8043C">
        <w:rPr>
          <w:rFonts w:ascii="Sylfaen" w:hAnsi="Sylfaen"/>
        </w:rPr>
        <w:t>alarié</w:t>
      </w:r>
      <w:r w:rsidRPr="001172B6">
        <w:rPr>
          <w:rFonts w:ascii="Sylfaen" w:hAnsi="Sylfaen"/>
        </w:rPr>
        <w:t xml:space="preserve"> sera informé. </w:t>
      </w:r>
    </w:p>
    <w:p w14:paraId="501C117E" w14:textId="77777777" w:rsidP="00243BD7" w:rsidR="00F7711C" w:rsidRDefault="00F7711C" w:rsidRPr="001172B6">
      <w:pPr>
        <w:rPr>
          <w:rFonts w:ascii="Sylfaen" w:hAnsi="Sylfaen"/>
          <w:b/>
          <w:u w:val="single"/>
        </w:rPr>
      </w:pPr>
    </w:p>
    <w:p w14:paraId="5FD7DF65" w14:textId="77777777" w:rsidP="00F7711C" w:rsidR="00F7711C" w:rsidRDefault="00F7711C" w:rsidRPr="001172B6">
      <w:pPr>
        <w:jc w:val="both"/>
        <w:rPr>
          <w:rFonts w:ascii="Sylfaen" w:hAnsi="Sylfaen"/>
        </w:rPr>
      </w:pPr>
    </w:p>
    <w:p w14:paraId="77A2109C" w14:textId="326BCE67" w:rsidP="00F7711C" w:rsidR="00F7711C" w:rsidRDefault="00F7711C" w:rsidRPr="00AC6FC5">
      <w:pPr>
        <w:jc w:val="both"/>
        <w:rPr>
          <w:rFonts w:ascii="Sylfaen" w:hAnsi="Sylfaen"/>
          <w:b/>
          <w:u w:val="single"/>
        </w:rPr>
      </w:pPr>
      <w:r w:rsidRPr="00F65610">
        <w:rPr>
          <w:rFonts w:ascii="Sylfaen" w:hAnsi="Sylfaen"/>
          <w:b/>
          <w:u w:val="single"/>
        </w:rPr>
        <w:t xml:space="preserve">Article </w:t>
      </w:r>
      <w:r w:rsidR="00F051FC">
        <w:rPr>
          <w:rFonts w:ascii="Sylfaen" w:hAnsi="Sylfaen"/>
          <w:b/>
          <w:u w:val="single"/>
        </w:rPr>
        <w:t>6</w:t>
      </w:r>
      <w:r w:rsidR="003E18B1">
        <w:rPr>
          <w:rFonts w:ascii="Sylfaen" w:hAnsi="Sylfaen"/>
          <w:b/>
          <w:u w:val="single"/>
        </w:rPr>
        <w:t xml:space="preserve">.3 </w:t>
      </w:r>
      <w:r w:rsidRPr="00AC6FC5">
        <w:rPr>
          <w:rFonts w:ascii="Sylfaen" w:hAnsi="Sylfaen"/>
          <w:b/>
          <w:u w:val="single"/>
        </w:rPr>
        <w:t>- Droit à la déconnexion</w:t>
      </w:r>
    </w:p>
    <w:p w14:paraId="1F643898" w14:textId="77777777" w:rsidP="00F7711C" w:rsidR="00F7711C" w:rsidRDefault="00F7711C" w:rsidRPr="001172B6">
      <w:pPr>
        <w:jc w:val="both"/>
        <w:rPr>
          <w:rFonts w:ascii="Sylfaen" w:hAnsi="Sylfaen"/>
        </w:rPr>
      </w:pPr>
    </w:p>
    <w:p w14:paraId="62DBE5E0" w14:textId="77777777" w:rsidP="00F7711C" w:rsidR="00F7711C" w:rsidRDefault="00F7711C" w:rsidRPr="001172B6">
      <w:pPr>
        <w:jc w:val="both"/>
        <w:rPr>
          <w:rFonts w:ascii="Sylfaen" w:hAnsi="Sylfaen"/>
        </w:rPr>
      </w:pPr>
      <w:r w:rsidRPr="001172B6">
        <w:rPr>
          <w:rFonts w:ascii="Sylfaen" w:hAnsi="Sylfaen"/>
        </w:rPr>
        <w:t xml:space="preserve">Il est rappelé que l’obligation de respecter les temps de repos quotidien et hebdomadaire minima et ininterrompus et la nécessité d’assurer le respect de leur vie personnelle et familiale aux salariés, implique pour ces derniers le droit de se déconnecter, en dehors des horaires normaux de travail, des outils et systèmes leur donnant accès aux ressources de la société. </w:t>
      </w:r>
    </w:p>
    <w:p w14:paraId="290EA73B" w14:textId="77777777" w:rsidP="00F7711C" w:rsidR="00F7711C" w:rsidRDefault="00F7711C" w:rsidRPr="001172B6">
      <w:pPr>
        <w:jc w:val="both"/>
        <w:rPr>
          <w:rFonts w:ascii="Sylfaen" w:hAnsi="Sylfaen"/>
        </w:rPr>
      </w:pPr>
    </w:p>
    <w:p w14:paraId="323248A4" w14:textId="77777777" w:rsidP="00F7711C" w:rsidR="00F7711C" w:rsidRDefault="00F7711C" w:rsidRPr="001172B6">
      <w:pPr>
        <w:jc w:val="both"/>
        <w:rPr>
          <w:rFonts w:ascii="Sylfaen" w:hAnsi="Sylfaen"/>
        </w:rPr>
      </w:pPr>
      <w:r w:rsidRPr="001172B6">
        <w:rPr>
          <w:rFonts w:ascii="Sylfaen" w:hAnsi="Sylfaen"/>
        </w:rPr>
        <w:t xml:space="preserve">Il ne pourra dès lors être exigé d’un salarié de répondre à une sollicitation par téléphone ou courriel lors du repos quotidien, du repos hebdomadaire, des congés payés, des congés exceptionnels, des jours fériés et des jours de repos. </w:t>
      </w:r>
    </w:p>
    <w:p w14:paraId="4E199CFC" w14:textId="77777777" w:rsidP="00F7711C" w:rsidR="00F7711C" w:rsidRDefault="00F7711C" w:rsidRPr="001172B6">
      <w:pPr>
        <w:jc w:val="both"/>
        <w:rPr>
          <w:rFonts w:ascii="Sylfaen" w:hAnsi="Sylfaen"/>
        </w:rPr>
      </w:pPr>
    </w:p>
    <w:p w14:paraId="47A84E7B" w14:textId="77777777" w:rsidP="00F7711C" w:rsidR="00F7711C" w:rsidRDefault="00F7711C" w:rsidRPr="001172B6">
      <w:pPr>
        <w:jc w:val="both"/>
        <w:rPr>
          <w:rFonts w:ascii="Sylfaen" w:hAnsi="Sylfaen"/>
        </w:rPr>
      </w:pPr>
      <w:r w:rsidRPr="001172B6">
        <w:rPr>
          <w:rFonts w:ascii="Sylfaen" w:hAnsi="Sylfaen"/>
        </w:rPr>
        <w:t>Le rédacteur d’un e-mail est incité à utiliser les fonctions « d’envoi différé » et à s’interroger sur le moment le plus opportun d’envoi d’un e-mail afin de ne pas créer un sentiment d’urgence chez le destinataire.</w:t>
      </w:r>
    </w:p>
    <w:p w14:paraId="1ED7A3D8" w14:textId="77777777" w:rsidP="00F7711C" w:rsidR="00F7711C" w:rsidRDefault="00F7711C" w:rsidRPr="001172B6">
      <w:pPr>
        <w:jc w:val="both"/>
        <w:rPr>
          <w:rFonts w:ascii="Sylfaen" w:hAnsi="Sylfaen"/>
        </w:rPr>
      </w:pPr>
    </w:p>
    <w:p w14:paraId="51B5632B" w14:textId="77777777" w:rsidP="00F7711C" w:rsidR="00F7711C" w:rsidRDefault="00F7711C" w:rsidRPr="001172B6">
      <w:pPr>
        <w:jc w:val="both"/>
        <w:rPr>
          <w:rFonts w:ascii="Sylfaen" w:hAnsi="Sylfaen"/>
        </w:rPr>
      </w:pPr>
      <w:r w:rsidRPr="001172B6">
        <w:rPr>
          <w:rFonts w:ascii="Sylfaen" w:hAnsi="Sylfaen"/>
        </w:rPr>
        <w:t>En tout état de cause, il appartient aux supérieurs hiérarchiques de s’assurer du respect effectif du droit à la déconnexion.</w:t>
      </w:r>
    </w:p>
    <w:p w14:paraId="36AA5053" w14:textId="77777777" w:rsidP="00F7711C" w:rsidR="00F7711C" w:rsidRDefault="00F7711C" w:rsidRPr="001172B6">
      <w:pPr>
        <w:jc w:val="both"/>
        <w:rPr>
          <w:rFonts w:ascii="Sylfaen" w:hAnsi="Sylfaen"/>
        </w:rPr>
      </w:pPr>
    </w:p>
    <w:p w14:paraId="3ED8429D" w14:textId="77777777" w:rsidP="00F7711C" w:rsidR="00F7711C" w:rsidRDefault="00F7711C" w:rsidRPr="001172B6">
      <w:pPr>
        <w:jc w:val="both"/>
        <w:rPr>
          <w:rFonts w:ascii="Sylfaen" w:hAnsi="Sylfaen"/>
        </w:rPr>
      </w:pPr>
      <w:r w:rsidRPr="001172B6">
        <w:rPr>
          <w:rFonts w:ascii="Sylfaen" w:hAnsi="Sylfaen"/>
        </w:rPr>
        <w:t>La direction s’engage à mettre en œuvre des actions de sensibilisation dans le cadre de l’utilisation des outils technologiques.</w:t>
      </w:r>
    </w:p>
    <w:p w14:paraId="09805F4C" w14:textId="77777777" w:rsidP="00F7711C" w:rsidR="00F7711C" w:rsidRDefault="00F7711C" w:rsidRPr="001172B6">
      <w:pPr>
        <w:jc w:val="both"/>
        <w:rPr>
          <w:rFonts w:ascii="Sylfaen" w:hAnsi="Sylfaen"/>
        </w:rPr>
      </w:pPr>
    </w:p>
    <w:p w14:paraId="1CD4AD6B" w14:textId="77777777" w:rsidP="00F7711C" w:rsidR="00F7711C" w:rsidRDefault="00F7711C" w:rsidRPr="001172B6">
      <w:pPr>
        <w:spacing w:after="160" w:line="259" w:lineRule="auto"/>
        <w:jc w:val="both"/>
        <w:rPr>
          <w:rFonts w:ascii="Sylfaen" w:hAnsi="Sylfaen"/>
        </w:rPr>
      </w:pPr>
      <w:r w:rsidRPr="001172B6">
        <w:rPr>
          <w:rFonts w:ascii="Sylfaen" w:hAnsi="Sylfaen"/>
        </w:rPr>
        <w:t xml:space="preserve">En cas de circonstances particulières, nées de l’urgence et de l’importance des sujets traités, des exceptions au principe du </w:t>
      </w:r>
      <w:r w:rsidRPr="001172B6">
        <w:rPr>
          <w:rStyle w:val="highlight"/>
          <w:rFonts w:ascii="Sylfaen" w:hAnsi="Sylfaen"/>
        </w:rPr>
        <w:t>droit</w:t>
      </w:r>
      <w:r w:rsidRPr="001172B6">
        <w:rPr>
          <w:rFonts w:ascii="Sylfaen" w:hAnsi="Sylfaen"/>
        </w:rPr>
        <w:t xml:space="preserve"> à la </w:t>
      </w:r>
      <w:r w:rsidRPr="001172B6">
        <w:rPr>
          <w:rStyle w:val="highlight"/>
          <w:rFonts w:ascii="Sylfaen" w:hAnsi="Sylfaen"/>
        </w:rPr>
        <w:t>déconnexion</w:t>
      </w:r>
      <w:r w:rsidRPr="001172B6">
        <w:rPr>
          <w:rFonts w:ascii="Sylfaen" w:hAnsi="Sylfaen"/>
        </w:rPr>
        <w:t xml:space="preserve"> pourront évidemment être mises en œuvre.</w:t>
      </w:r>
    </w:p>
    <w:p w14:paraId="502DFF30" w14:textId="3E800E81" w:rsidR="00F7711C" w:rsidRDefault="00F7711C">
      <w:pPr>
        <w:spacing w:after="160" w:line="259" w:lineRule="auto"/>
        <w:rPr>
          <w:rFonts w:ascii="Sylfaen" w:hAnsi="Sylfaen"/>
        </w:rPr>
      </w:pPr>
      <w:r>
        <w:rPr>
          <w:rFonts w:ascii="Sylfaen" w:hAnsi="Sylfaen"/>
        </w:rPr>
        <w:br w:type="page"/>
      </w:r>
    </w:p>
    <w:p w14:paraId="660224F4" w14:textId="3C6D7982" w:rsidP="00216B09" w:rsidR="00216B09" w:rsidRDefault="00216B09" w:rsidRPr="001172B6">
      <w:pPr>
        <w:pBdr>
          <w:top w:color="auto" w:space="1" w:sz="4" w:val="single"/>
          <w:left w:color="auto" w:space="4" w:sz="4" w:val="single"/>
          <w:bottom w:color="auto" w:space="1" w:sz="4" w:val="single"/>
          <w:right w:color="auto" w:space="4" w:sz="4" w:val="single"/>
        </w:pBdr>
        <w:jc w:val="center"/>
        <w:rPr>
          <w:rFonts w:ascii="Sylfaen" w:hAnsi="Sylfaen"/>
          <w:b/>
        </w:rPr>
      </w:pPr>
      <w:r w:rsidRPr="001172B6">
        <w:rPr>
          <w:rFonts w:ascii="Sylfaen" w:hAnsi="Sylfaen"/>
          <w:b/>
        </w:rPr>
        <w:lastRenderedPageBreak/>
        <w:t>Chapitre V – Dispositions finales</w:t>
      </w:r>
    </w:p>
    <w:p w14:paraId="348946F9" w14:textId="2C358782" w:rsidP="006979FD" w:rsidR="002B3942" w:rsidRDefault="002B3942">
      <w:pPr>
        <w:jc w:val="both"/>
        <w:rPr>
          <w:rFonts w:ascii="Sylfaen" w:hAnsi="Sylfaen"/>
          <w:b/>
          <w:u w:val="single"/>
        </w:rPr>
      </w:pPr>
    </w:p>
    <w:p w14:paraId="1C9C4744" w14:textId="77777777" w:rsidP="006979FD" w:rsidR="00A83085" w:rsidRDefault="00A83085" w:rsidRPr="001172B6">
      <w:pPr>
        <w:jc w:val="both"/>
        <w:rPr>
          <w:rFonts w:ascii="Sylfaen" w:hAnsi="Sylfaen"/>
          <w:b/>
          <w:u w:val="single"/>
        </w:rPr>
      </w:pPr>
    </w:p>
    <w:p w14:paraId="117490BB" w14:textId="06FC5801" w:rsidP="006979FD" w:rsidR="00AA2233" w:rsidRDefault="008019FD" w:rsidRPr="001172B6">
      <w:pPr>
        <w:jc w:val="both"/>
        <w:rPr>
          <w:rFonts w:ascii="Sylfaen" w:hAnsi="Sylfaen"/>
          <w:b/>
          <w:u w:val="single"/>
        </w:rPr>
      </w:pPr>
      <w:r w:rsidRPr="001172B6">
        <w:rPr>
          <w:rFonts w:ascii="Sylfaen" w:hAnsi="Sylfaen"/>
          <w:b/>
          <w:u w:val="single"/>
        </w:rPr>
        <w:t xml:space="preserve">Article </w:t>
      </w:r>
      <w:r w:rsidR="00F051FC">
        <w:rPr>
          <w:rFonts w:ascii="Sylfaen" w:hAnsi="Sylfaen"/>
          <w:b/>
          <w:u w:val="single"/>
        </w:rPr>
        <w:t>7</w:t>
      </w:r>
      <w:r w:rsidR="003E18B1">
        <w:rPr>
          <w:rFonts w:ascii="Sylfaen" w:hAnsi="Sylfaen"/>
          <w:b/>
          <w:u w:val="single"/>
        </w:rPr>
        <w:t>.1</w:t>
      </w:r>
      <w:r w:rsidR="003E18B1" w:rsidRPr="001172B6">
        <w:rPr>
          <w:rFonts w:ascii="Sylfaen" w:hAnsi="Sylfaen"/>
          <w:b/>
          <w:u w:val="single"/>
        </w:rPr>
        <w:t> </w:t>
      </w:r>
      <w:r w:rsidR="0001428C" w:rsidRPr="001172B6">
        <w:rPr>
          <w:rFonts w:ascii="Sylfaen" w:hAnsi="Sylfaen"/>
          <w:b/>
          <w:u w:val="single"/>
        </w:rPr>
        <w:t>-</w:t>
      </w:r>
      <w:r w:rsidRPr="001172B6">
        <w:rPr>
          <w:rFonts w:ascii="Sylfaen" w:hAnsi="Sylfaen"/>
          <w:b/>
          <w:u w:val="single"/>
        </w:rPr>
        <w:t xml:space="preserve"> Information des salariés</w:t>
      </w:r>
    </w:p>
    <w:p w14:paraId="3FE11A58" w14:textId="77777777" w:rsidP="006979FD" w:rsidR="00AA2233" w:rsidRDefault="00AA2233" w:rsidRPr="001172B6">
      <w:pPr>
        <w:jc w:val="both"/>
        <w:rPr>
          <w:rFonts w:ascii="Sylfaen" w:hAnsi="Sylfaen"/>
          <w:b/>
          <w:u w:val="single"/>
        </w:rPr>
      </w:pPr>
    </w:p>
    <w:p w14:paraId="39BC7597" w14:textId="77777777" w:rsidP="006979FD" w:rsidR="00AA2233" w:rsidRDefault="008019FD" w:rsidRPr="001172B6">
      <w:pPr>
        <w:jc w:val="both"/>
        <w:rPr>
          <w:rFonts w:ascii="Sylfaen" w:hAnsi="Sylfaen"/>
        </w:rPr>
      </w:pPr>
      <w:r w:rsidRPr="001172B6">
        <w:rPr>
          <w:rFonts w:ascii="Sylfaen" w:hAnsi="Sylfaen"/>
        </w:rPr>
        <w:t>Dès signature du présent accord, un courrier ou courriel sera adressé à l’ensemble des collaborateurs afin de leur présenter le nouvel accord.</w:t>
      </w:r>
    </w:p>
    <w:p w14:paraId="0DF7F09C" w14:textId="77777777" w:rsidP="006979FD" w:rsidR="00AA2233" w:rsidRDefault="00AA2233" w:rsidRPr="001172B6">
      <w:pPr>
        <w:jc w:val="both"/>
        <w:rPr>
          <w:rFonts w:ascii="Sylfaen" w:hAnsi="Sylfaen"/>
          <w:b/>
          <w:u w:val="single"/>
        </w:rPr>
      </w:pPr>
    </w:p>
    <w:p w14:paraId="7C52760B" w14:textId="77777777" w:rsidP="00830879" w:rsidR="008145C6" w:rsidRDefault="008145C6" w:rsidRPr="001172B6">
      <w:pPr>
        <w:tabs>
          <w:tab w:pos="2865" w:val="left"/>
        </w:tabs>
        <w:jc w:val="both"/>
        <w:rPr>
          <w:rFonts w:ascii="Sylfaen" w:hAnsi="Sylfaen"/>
        </w:rPr>
      </w:pPr>
    </w:p>
    <w:p w14:paraId="02877FA2" w14:textId="4AC1D8C6" w:rsidP="006979FD" w:rsidR="00720420" w:rsidRDefault="008019FD" w:rsidRPr="001172B6">
      <w:pPr>
        <w:jc w:val="both"/>
        <w:rPr>
          <w:rFonts w:ascii="Sylfaen" w:hAnsi="Sylfaen"/>
          <w:b/>
          <w:u w:val="single"/>
        </w:rPr>
      </w:pPr>
      <w:r w:rsidRPr="001172B6">
        <w:rPr>
          <w:rFonts w:ascii="Sylfaen" w:hAnsi="Sylfaen"/>
          <w:b/>
          <w:u w:val="single"/>
        </w:rPr>
        <w:t xml:space="preserve">Article </w:t>
      </w:r>
      <w:r w:rsidR="00F051FC">
        <w:rPr>
          <w:rFonts w:ascii="Sylfaen" w:hAnsi="Sylfaen"/>
          <w:b/>
          <w:u w:val="single"/>
        </w:rPr>
        <w:t>7</w:t>
      </w:r>
      <w:r w:rsidR="003E18B1">
        <w:rPr>
          <w:rFonts w:ascii="Sylfaen" w:hAnsi="Sylfaen"/>
          <w:b/>
          <w:u w:val="single"/>
        </w:rPr>
        <w:t>.2</w:t>
      </w:r>
      <w:r w:rsidR="003E18B1" w:rsidRPr="001172B6">
        <w:rPr>
          <w:rFonts w:ascii="Sylfaen" w:hAnsi="Sylfaen"/>
          <w:b/>
          <w:u w:val="single"/>
        </w:rPr>
        <w:t> </w:t>
      </w:r>
      <w:r w:rsidR="0001428C" w:rsidRPr="001172B6">
        <w:rPr>
          <w:rFonts w:ascii="Sylfaen" w:hAnsi="Sylfaen"/>
          <w:b/>
          <w:u w:val="single"/>
        </w:rPr>
        <w:t>-</w:t>
      </w:r>
      <w:r w:rsidRPr="001172B6">
        <w:rPr>
          <w:rFonts w:ascii="Sylfaen" w:hAnsi="Sylfaen"/>
          <w:b/>
          <w:u w:val="single"/>
        </w:rPr>
        <w:t xml:space="preserve"> Durée – dénonciation – Révision</w:t>
      </w:r>
    </w:p>
    <w:p w14:paraId="2338123D" w14:textId="77777777" w:rsidR="008145C6" w:rsidRDefault="008145C6" w:rsidRPr="001172B6">
      <w:pPr>
        <w:jc w:val="both"/>
        <w:rPr>
          <w:rFonts w:ascii="Sylfaen" w:hAnsi="Sylfaen"/>
        </w:rPr>
      </w:pPr>
    </w:p>
    <w:p w14:paraId="39208455" w14:textId="54A1E6F6" w:rsidR="008145C6" w:rsidRDefault="008E7F3E" w:rsidRPr="001172B6">
      <w:pPr>
        <w:jc w:val="both"/>
        <w:rPr>
          <w:rFonts w:ascii="Sylfaen" w:hAnsi="Sylfaen"/>
        </w:rPr>
      </w:pPr>
      <w:r w:rsidRPr="008E7F3E">
        <w:rPr>
          <w:rFonts w:ascii="Sylfaen" w:hAnsi="Sylfaen"/>
        </w:rPr>
        <w:t xml:space="preserve">Le présent accord est conclu pour une durée indéterminée et prendra effet à compter du </w:t>
      </w:r>
      <w:r>
        <w:rPr>
          <w:rFonts w:ascii="Sylfaen" w:hAnsi="Sylfaen"/>
        </w:rPr>
        <w:t>1</w:t>
      </w:r>
      <w:r w:rsidRPr="00AE29F7">
        <w:rPr>
          <w:rFonts w:ascii="Sylfaen" w:hAnsi="Sylfaen"/>
          <w:vertAlign w:val="superscript"/>
        </w:rPr>
        <w:t>er</w:t>
      </w:r>
      <w:r>
        <w:rPr>
          <w:rFonts w:ascii="Sylfaen" w:hAnsi="Sylfaen"/>
        </w:rPr>
        <w:t xml:space="preserve"> </w:t>
      </w:r>
      <w:r w:rsidR="008210DF">
        <w:rPr>
          <w:rFonts w:ascii="Sylfaen" w:hAnsi="Sylfaen"/>
        </w:rPr>
        <w:t>octobre 2025</w:t>
      </w:r>
      <w:r w:rsidRPr="008E7F3E">
        <w:rPr>
          <w:rFonts w:ascii="Sylfaen" w:hAnsi="Sylfaen"/>
        </w:rPr>
        <w:t>.</w:t>
      </w:r>
    </w:p>
    <w:p w14:paraId="2F817703" w14:textId="77777777" w:rsidR="008145C6" w:rsidRDefault="008145C6" w:rsidRPr="001172B6">
      <w:pPr>
        <w:jc w:val="both"/>
        <w:rPr>
          <w:rFonts w:ascii="Sylfaen" w:hAnsi="Sylfaen"/>
        </w:rPr>
      </w:pPr>
    </w:p>
    <w:p w14:paraId="14BF8888" w14:textId="77777777" w:rsidR="008145C6" w:rsidRDefault="008019FD" w:rsidRPr="001172B6">
      <w:pPr>
        <w:jc w:val="both"/>
        <w:rPr>
          <w:rFonts w:ascii="Sylfaen" w:hAnsi="Sylfaen"/>
        </w:rPr>
      </w:pPr>
      <w:r w:rsidRPr="001172B6">
        <w:rPr>
          <w:rFonts w:ascii="Sylfaen" w:hAnsi="Sylfaen"/>
        </w:rPr>
        <w:t>Chaque partie signataire peut demander la révision de tout ou partie du présent accord dans les conditions légales.</w:t>
      </w:r>
    </w:p>
    <w:p w14:paraId="12E5861A" w14:textId="77777777" w:rsidP="00830879" w:rsidR="008145C6" w:rsidRDefault="008145C6" w:rsidRPr="001172B6">
      <w:pPr>
        <w:keepLines/>
        <w:jc w:val="both"/>
        <w:rPr>
          <w:rFonts w:ascii="Sylfaen" w:cs="Arial" w:hAnsi="Sylfaen"/>
        </w:rPr>
      </w:pPr>
    </w:p>
    <w:p w14:paraId="0A564BDF" w14:textId="77777777" w:rsidP="00830879" w:rsidR="008145C6" w:rsidRDefault="008019FD" w:rsidRPr="001172B6">
      <w:pPr>
        <w:jc w:val="both"/>
        <w:rPr>
          <w:rFonts w:ascii="Sylfaen" w:cs="Arial" w:hAnsi="Sylfaen"/>
        </w:rPr>
      </w:pPr>
      <w:r w:rsidRPr="001172B6">
        <w:rPr>
          <w:rFonts w:ascii="Sylfaen" w:cs="Arial" w:hAnsi="Sylfaen"/>
        </w:rPr>
        <w:t>La demande de révision, qui peut intervenir à tout moment à l’initiative de l’une des parties signataires, doit être notifiée par lettre recommandée avec avis de réception aux autres signataires.</w:t>
      </w:r>
    </w:p>
    <w:p w14:paraId="2BA954DF" w14:textId="77777777" w:rsidP="00830879" w:rsidR="008145C6" w:rsidRDefault="008145C6" w:rsidRPr="001172B6">
      <w:pPr>
        <w:jc w:val="both"/>
        <w:rPr>
          <w:rFonts w:ascii="Sylfaen" w:cs="Arial" w:hAnsi="Sylfaen"/>
        </w:rPr>
      </w:pPr>
    </w:p>
    <w:p w14:paraId="1A29C4F5" w14:textId="77777777" w:rsidP="00830879" w:rsidR="008145C6" w:rsidRDefault="008019FD" w:rsidRPr="001172B6">
      <w:pPr>
        <w:jc w:val="both"/>
        <w:rPr>
          <w:rFonts w:ascii="Sylfaen" w:cs="Arial" w:hAnsi="Sylfaen"/>
        </w:rPr>
      </w:pPr>
      <w:r w:rsidRPr="001172B6">
        <w:rPr>
          <w:rFonts w:ascii="Sylfaen" w:cs="Arial" w:hAnsi="Sylfaen"/>
        </w:rPr>
        <w:t>L’ensemble des partenaires sociaux se réunira alors dans un délai d’un mois à compter de la réception de cette demande afin d’envisager l’éventuelle conclusion d’un avenant de révision.</w:t>
      </w:r>
    </w:p>
    <w:p w14:paraId="4F75AB97" w14:textId="77777777" w:rsidP="00830879" w:rsidR="008145C6" w:rsidRDefault="008145C6" w:rsidRPr="001172B6">
      <w:pPr>
        <w:jc w:val="both"/>
        <w:rPr>
          <w:rFonts w:ascii="Sylfaen" w:cs="Arial" w:hAnsi="Sylfaen"/>
        </w:rPr>
      </w:pPr>
    </w:p>
    <w:p w14:paraId="7044AFB9" w14:textId="77777777" w:rsidP="00830879" w:rsidR="008145C6" w:rsidRDefault="008019FD" w:rsidRPr="001172B6">
      <w:pPr>
        <w:jc w:val="both"/>
        <w:rPr>
          <w:rFonts w:ascii="Sylfaen" w:cs="Arial" w:hAnsi="Sylfaen"/>
        </w:rPr>
      </w:pPr>
      <w:r w:rsidRPr="001172B6">
        <w:rPr>
          <w:rFonts w:ascii="Sylfaen" w:cs="Arial" w:hAnsi="Sylfaen"/>
        </w:rPr>
        <w:t>L’éventuel avenant de révision se substituera de plein droit aux stipulations du présent accord qu’il modifiera.</w:t>
      </w:r>
    </w:p>
    <w:p w14:paraId="16162D51" w14:textId="77777777" w:rsidR="008145C6" w:rsidRDefault="008145C6" w:rsidRPr="001172B6">
      <w:pPr>
        <w:jc w:val="both"/>
        <w:rPr>
          <w:rFonts w:ascii="Sylfaen" w:hAnsi="Sylfaen"/>
        </w:rPr>
      </w:pPr>
    </w:p>
    <w:p w14:paraId="6BD53F7C" w14:textId="77777777" w:rsidR="008145C6" w:rsidRDefault="008019FD" w:rsidRPr="001172B6">
      <w:pPr>
        <w:jc w:val="both"/>
        <w:rPr>
          <w:rFonts w:ascii="Sylfaen" w:hAnsi="Sylfaen"/>
        </w:rPr>
      </w:pPr>
      <w:r w:rsidRPr="001172B6">
        <w:rPr>
          <w:rFonts w:ascii="Sylfaen" w:hAnsi="Sylfaen"/>
        </w:rPr>
        <w:t>Le présent accord peut par ailleurs être dénoncé dans les conditions légales.</w:t>
      </w:r>
    </w:p>
    <w:p w14:paraId="7C2F8D1A" w14:textId="77777777" w:rsidP="006979FD" w:rsidR="003A1379" w:rsidRDefault="003A1379" w:rsidRPr="001172B6">
      <w:pPr>
        <w:jc w:val="both"/>
        <w:rPr>
          <w:rFonts w:ascii="Sylfaen" w:hAnsi="Sylfaen"/>
        </w:rPr>
      </w:pPr>
    </w:p>
    <w:p w14:paraId="3EDE58D9" w14:textId="4066FBD7" w:rsidP="006979FD" w:rsidR="003F7C5A" w:rsidRDefault="008019FD" w:rsidRPr="001172B6">
      <w:pPr>
        <w:jc w:val="both"/>
        <w:rPr>
          <w:rFonts w:ascii="Sylfaen" w:hAnsi="Sylfaen"/>
          <w:b/>
          <w:u w:val="single"/>
        </w:rPr>
      </w:pPr>
      <w:r w:rsidRPr="001172B6">
        <w:rPr>
          <w:rFonts w:ascii="Sylfaen" w:hAnsi="Sylfaen"/>
          <w:b/>
          <w:u w:val="single"/>
        </w:rPr>
        <w:t xml:space="preserve">Article </w:t>
      </w:r>
      <w:r w:rsidR="00F051FC">
        <w:rPr>
          <w:rFonts w:ascii="Sylfaen" w:hAnsi="Sylfaen"/>
          <w:b/>
          <w:u w:val="single"/>
        </w:rPr>
        <w:t>7</w:t>
      </w:r>
      <w:r w:rsidR="003E18B1">
        <w:rPr>
          <w:rFonts w:ascii="Sylfaen" w:hAnsi="Sylfaen"/>
          <w:b/>
          <w:u w:val="single"/>
        </w:rPr>
        <w:t>.3</w:t>
      </w:r>
      <w:r w:rsidR="00683E02" w:rsidRPr="001172B6">
        <w:rPr>
          <w:rFonts w:ascii="Sylfaen" w:hAnsi="Sylfaen"/>
          <w:b/>
          <w:u w:val="single"/>
        </w:rPr>
        <w:t> </w:t>
      </w:r>
      <w:r w:rsidRPr="001172B6">
        <w:rPr>
          <w:rFonts w:ascii="Sylfaen" w:hAnsi="Sylfaen"/>
          <w:b/>
          <w:u w:val="single"/>
        </w:rPr>
        <w:t>: Dépôt et publicité</w:t>
      </w:r>
    </w:p>
    <w:p w14:paraId="7303449C" w14:textId="77777777" w:rsidP="006979FD" w:rsidR="00720420" w:rsidRDefault="00720420" w:rsidRPr="001172B6">
      <w:pPr>
        <w:jc w:val="both"/>
        <w:rPr>
          <w:rFonts w:ascii="Sylfaen" w:hAnsi="Sylfaen"/>
        </w:rPr>
      </w:pPr>
    </w:p>
    <w:p w14:paraId="5F6C1552" w14:textId="08307FA4" w:rsidP="003F7C5A" w:rsidR="003F7C5A" w:rsidRDefault="008019FD" w:rsidRPr="001172B6">
      <w:pPr>
        <w:jc w:val="both"/>
        <w:rPr>
          <w:rFonts w:ascii="Sylfaen" w:hAnsi="Sylfaen"/>
        </w:rPr>
      </w:pPr>
      <w:r w:rsidRPr="001172B6">
        <w:rPr>
          <w:rFonts w:ascii="Sylfaen" w:hAnsi="Sylfaen"/>
        </w:rPr>
        <w:t xml:space="preserve">Le présent accord sera déposé en deux exemplaires dont une version sur support papier signée des parties et une version sur support électronique auprès de la </w:t>
      </w:r>
      <w:r w:rsidR="005369BC">
        <w:rPr>
          <w:rFonts w:ascii="Sylfaen" w:hAnsi="Sylfaen"/>
        </w:rPr>
        <w:t xml:space="preserve">DRIEETS </w:t>
      </w:r>
      <w:r w:rsidRPr="001172B6">
        <w:rPr>
          <w:rFonts w:ascii="Sylfaen" w:hAnsi="Sylfaen"/>
        </w:rPr>
        <w:t>ainsi qu’un exemplaire papier au secrétariat greffe du Conseil des Prud’hommes.</w:t>
      </w:r>
    </w:p>
    <w:p w14:paraId="507AE658" w14:textId="77777777" w:rsidP="003F7C5A" w:rsidR="003F7C5A" w:rsidRDefault="003F7C5A" w:rsidRPr="001172B6">
      <w:pPr>
        <w:jc w:val="both"/>
        <w:rPr>
          <w:rFonts w:ascii="Sylfaen" w:hAnsi="Sylfaen"/>
        </w:rPr>
      </w:pPr>
    </w:p>
    <w:p w14:paraId="15E3ABF7" w14:textId="77777777" w:rsidP="003F7C5A" w:rsidR="003F7C5A" w:rsidRDefault="003F7C5A" w:rsidRPr="001172B6">
      <w:pPr>
        <w:jc w:val="both"/>
        <w:rPr>
          <w:rFonts w:ascii="Sylfaen" w:hAnsi="Sylfaen"/>
        </w:rPr>
      </w:pPr>
    </w:p>
    <w:p w14:paraId="5A48EF15" w14:textId="77777777" w:rsidP="003F7C5A" w:rsidR="00720420" w:rsidRDefault="008019FD" w:rsidRPr="001172B6">
      <w:pPr>
        <w:jc w:val="both"/>
        <w:rPr>
          <w:rFonts w:ascii="Sylfaen" w:hAnsi="Sylfaen"/>
        </w:rPr>
      </w:pPr>
      <w:r w:rsidRPr="001172B6">
        <w:rPr>
          <w:rFonts w:ascii="Sylfaen" w:hAnsi="Sylfaen"/>
        </w:rPr>
        <w:t>Un exemplaire original de cet accord est remis à chaque signataire.</w:t>
      </w:r>
    </w:p>
    <w:p w14:paraId="3B08D5FD" w14:textId="77777777" w:rsidP="003F7C5A" w:rsidR="000C4E48" w:rsidRDefault="000C4E48" w:rsidRPr="001172B6">
      <w:pPr>
        <w:jc w:val="both"/>
        <w:rPr>
          <w:rFonts w:ascii="Sylfaen" w:hAnsi="Sylfaen"/>
        </w:rPr>
      </w:pPr>
    </w:p>
    <w:p w14:paraId="5D063130" w14:textId="2D4528DE" w:rsidP="003F7C5A" w:rsidR="000C4E48" w:rsidRDefault="00830879" w:rsidRPr="001172B6">
      <w:pPr>
        <w:jc w:val="both"/>
        <w:rPr>
          <w:rFonts w:ascii="Sylfaen" w:hAnsi="Sylfaen"/>
        </w:rPr>
      </w:pPr>
      <w:r w:rsidRPr="001172B6">
        <w:rPr>
          <w:rFonts w:ascii="Sylfaen" w:hAnsi="Sylfaen"/>
        </w:rPr>
        <w:t xml:space="preserve">Fait à Elancourt </w:t>
      </w:r>
      <w:r w:rsidR="00A83085" w:rsidRPr="001172B6">
        <w:rPr>
          <w:rFonts w:ascii="Sylfaen" w:hAnsi="Sylfaen"/>
        </w:rPr>
        <w:t>le</w:t>
      </w:r>
      <w:r w:rsidR="00A83085">
        <w:rPr>
          <w:rFonts w:ascii="Sylfaen" w:hAnsi="Sylfaen"/>
        </w:rPr>
        <w:t xml:space="preserve"> </w:t>
      </w:r>
      <w:r w:rsidR="009515CC">
        <w:rPr>
          <w:rFonts w:ascii="Sylfaen" w:hAnsi="Sylfaen"/>
        </w:rPr>
        <w:t>29</w:t>
      </w:r>
      <w:r w:rsidR="008210DF">
        <w:rPr>
          <w:rFonts w:ascii="Sylfaen" w:hAnsi="Sylfaen"/>
        </w:rPr>
        <w:t xml:space="preserve"> septembre 2025</w:t>
      </w:r>
      <w:r w:rsidR="001172B6" w:rsidRPr="001172B6">
        <w:rPr>
          <w:rFonts w:ascii="Sylfaen" w:hAnsi="Sylfaen"/>
        </w:rPr>
        <w:t>,</w:t>
      </w:r>
      <w:r w:rsidRPr="001172B6">
        <w:rPr>
          <w:rFonts w:ascii="Sylfaen" w:hAnsi="Sylfaen"/>
        </w:rPr>
        <w:t xml:space="preserve"> </w:t>
      </w:r>
      <w:r w:rsidR="00243BD7" w:rsidRPr="001172B6">
        <w:rPr>
          <w:rFonts w:ascii="Sylfaen" w:hAnsi="Sylfaen"/>
        </w:rPr>
        <w:t xml:space="preserve">en </w:t>
      </w:r>
      <w:r w:rsidR="008210DF">
        <w:rPr>
          <w:rFonts w:ascii="Sylfaen" w:hAnsi="Sylfaen"/>
        </w:rPr>
        <w:t>3</w:t>
      </w:r>
      <w:r w:rsidR="00243BD7" w:rsidRPr="001172B6">
        <w:rPr>
          <w:rFonts w:ascii="Sylfaen" w:hAnsi="Sylfaen"/>
        </w:rPr>
        <w:t xml:space="preserve"> </w:t>
      </w:r>
      <w:r w:rsidR="008019FD" w:rsidRPr="001172B6">
        <w:rPr>
          <w:rFonts w:ascii="Sylfaen" w:hAnsi="Sylfaen"/>
        </w:rPr>
        <w:t>exemplaires originaux</w:t>
      </w:r>
    </w:p>
    <w:p w14:paraId="5199D5F4" w14:textId="566DE137" w:rsidP="003F7C5A" w:rsidR="000C4E48" w:rsidRDefault="000C4E48">
      <w:pPr>
        <w:jc w:val="both"/>
        <w:rPr>
          <w:rFonts w:ascii="Sylfaen" w:hAnsi="Sylfaen"/>
        </w:rPr>
      </w:pPr>
    </w:p>
    <w:p w14:paraId="42B9380F" w14:textId="77777777" w:rsidP="003F7C5A" w:rsidR="00A83085" w:rsidRDefault="00A83085" w:rsidRPr="001172B6">
      <w:pPr>
        <w:jc w:val="both"/>
        <w:rPr>
          <w:rFonts w:ascii="Sylfaen" w:hAnsi="Sylfaen"/>
        </w:rPr>
      </w:pPr>
    </w:p>
    <w:p w14:paraId="0F0468A7" w14:textId="0F7C52B7" w:rsidP="001172B6" w:rsidR="001172B6" w:rsidRDefault="001172B6" w:rsidRPr="001172B6">
      <w:pPr>
        <w:tabs>
          <w:tab w:pos="5103" w:val="left"/>
        </w:tabs>
        <w:autoSpaceDE w:val="0"/>
        <w:autoSpaceDN w:val="0"/>
        <w:adjustRightInd w:val="0"/>
        <w:jc w:val="both"/>
        <w:rPr>
          <w:rFonts w:ascii="Sylfaen" w:cs="Arial" w:hAnsi="Sylfaen"/>
          <w:b/>
          <w:bCs/>
        </w:rPr>
      </w:pPr>
      <w:r w:rsidRPr="001172B6">
        <w:rPr>
          <w:rFonts w:ascii="Sylfaen" w:cs="Arial" w:hAnsi="Sylfaen"/>
          <w:b/>
          <w:bCs/>
        </w:rPr>
        <w:t xml:space="preserve">Pour la société </w:t>
      </w:r>
      <w:r w:rsidR="007044A8">
        <w:rPr>
          <w:rFonts w:ascii="Sylfaen" w:cs="Arial" w:hAnsi="Sylfaen"/>
          <w:b/>
          <w:bCs/>
        </w:rPr>
        <w:t>GINGER VSCAN</w:t>
      </w:r>
      <w:r w:rsidRPr="001172B6">
        <w:rPr>
          <w:rFonts w:ascii="Sylfaen" w:cs="Arial" w:hAnsi="Sylfaen"/>
          <w:b/>
          <w:bCs/>
        </w:rPr>
        <w:t xml:space="preserve"> </w:t>
      </w:r>
      <w:r w:rsidRPr="001172B6">
        <w:rPr>
          <w:rFonts w:ascii="Sylfaen" w:cs="Arial" w:hAnsi="Sylfaen"/>
          <w:b/>
          <w:bCs/>
        </w:rPr>
        <w:tab/>
        <w:t xml:space="preserve">Pour </w:t>
      </w:r>
      <w:r w:rsidR="008210DF">
        <w:rPr>
          <w:rFonts w:ascii="Sylfaen" w:cs="Arial" w:hAnsi="Sylfaen"/>
          <w:b/>
          <w:bCs/>
        </w:rPr>
        <w:t>le CSE</w:t>
      </w:r>
    </w:p>
    <w:p w14:paraId="372F77F4" w14:textId="076955EC" w:rsidP="001172B6" w:rsidR="001172B6" w:rsidRDefault="00316664" w:rsidRPr="001172B6">
      <w:pPr>
        <w:tabs>
          <w:tab w:pos="5103" w:val="left"/>
        </w:tabs>
        <w:autoSpaceDE w:val="0"/>
        <w:autoSpaceDN w:val="0"/>
        <w:adjustRightInd w:val="0"/>
        <w:jc w:val="both"/>
        <w:rPr>
          <w:rFonts w:ascii="Sylfaen" w:cs="Arial" w:hAnsi="Sylfaen"/>
          <w:bCs/>
        </w:rPr>
      </w:pPr>
      <w:r>
        <w:rPr>
          <w:rFonts w:ascii="Sylfaen" w:cs="Arial" w:hAnsi="Sylfaen"/>
          <w:bCs/>
        </w:rPr>
        <w:t>XXXXXX</w:t>
      </w:r>
      <w:r w:rsidR="001172B6" w:rsidRPr="001172B6">
        <w:rPr>
          <w:rFonts w:ascii="Sylfaen" w:cs="Arial" w:hAnsi="Sylfaen"/>
          <w:bCs/>
        </w:rPr>
        <w:tab/>
      </w:r>
      <w:r>
        <w:rPr>
          <w:rFonts w:ascii="Sylfaen" w:cs="Arial" w:hAnsi="Sylfaen"/>
          <w:bCs/>
        </w:rPr>
        <w:t>XXXXXXX</w:t>
      </w:r>
    </w:p>
    <w:p w14:paraId="3319A8B4" w14:textId="2433BCF1" w:rsidP="001172B6" w:rsidR="001172B6" w:rsidRDefault="001172B6">
      <w:pPr>
        <w:autoSpaceDE w:val="0"/>
        <w:autoSpaceDN w:val="0"/>
        <w:adjustRightInd w:val="0"/>
        <w:jc w:val="both"/>
        <w:rPr>
          <w:rFonts w:ascii="Sylfaen" w:cs="Arial" w:hAnsi="Sylfaen"/>
          <w:bCs/>
        </w:rPr>
      </w:pPr>
    </w:p>
    <w:p w14:paraId="6FE43347" w14:textId="29C7EF67" w:rsidP="001172B6" w:rsidR="00A83085" w:rsidRDefault="00A83085">
      <w:pPr>
        <w:autoSpaceDE w:val="0"/>
        <w:autoSpaceDN w:val="0"/>
        <w:adjustRightInd w:val="0"/>
        <w:jc w:val="both"/>
        <w:rPr>
          <w:rFonts w:ascii="Sylfaen" w:cs="Arial" w:hAnsi="Sylfaen"/>
          <w:bCs/>
        </w:rPr>
      </w:pPr>
    </w:p>
    <w:p w14:paraId="47BC12BF" w14:textId="731551BA" w:rsidP="001172B6" w:rsidR="001172B6" w:rsidRDefault="001172B6" w:rsidRPr="001172B6">
      <w:pPr>
        <w:tabs>
          <w:tab w:pos="5103" w:val="left"/>
        </w:tabs>
        <w:autoSpaceDE w:val="0"/>
        <w:autoSpaceDN w:val="0"/>
        <w:adjustRightInd w:val="0"/>
        <w:jc w:val="both"/>
        <w:rPr>
          <w:rFonts w:ascii="Sylfaen" w:cs="Arial" w:hAnsi="Sylfaen"/>
          <w:b/>
          <w:bCs/>
        </w:rPr>
      </w:pPr>
      <w:r w:rsidRPr="001172B6">
        <w:rPr>
          <w:rFonts w:ascii="Sylfaen" w:cs="Arial" w:hAnsi="Sylfaen"/>
          <w:bCs/>
        </w:rPr>
        <w:tab/>
      </w:r>
    </w:p>
    <w:p w14:paraId="152807B9" w14:textId="3E0BD2B3" w:rsidP="001172B6" w:rsidR="001172B6" w:rsidRDefault="001172B6" w:rsidRPr="001172B6">
      <w:pPr>
        <w:tabs>
          <w:tab w:pos="5103" w:val="left"/>
        </w:tabs>
        <w:autoSpaceDE w:val="0"/>
        <w:autoSpaceDN w:val="0"/>
        <w:adjustRightInd w:val="0"/>
        <w:jc w:val="both"/>
        <w:rPr>
          <w:rFonts w:ascii="Sylfaen" w:hAnsi="Sylfaen"/>
        </w:rPr>
      </w:pPr>
      <w:r w:rsidRPr="001172B6">
        <w:rPr>
          <w:rFonts w:ascii="Sylfaen" w:cs="Arial" w:hAnsi="Sylfaen"/>
          <w:bCs/>
        </w:rPr>
        <w:tab/>
      </w:r>
    </w:p>
    <w:p w14:paraId="3BBD11FC" w14:textId="77777777" w:rsidP="001172B6" w:rsidR="001172B6" w:rsidRDefault="001172B6" w:rsidRPr="001172B6">
      <w:pPr>
        <w:jc w:val="both"/>
        <w:rPr>
          <w:rFonts w:ascii="Sylfaen" w:hAnsi="Sylfaen"/>
        </w:rPr>
      </w:pPr>
    </w:p>
    <w:p w14:paraId="70E6E39C" w14:textId="77777777" w:rsidP="006979FD" w:rsidR="00AA2233" w:rsidRDefault="00AA2233" w:rsidRPr="001172B6">
      <w:pPr>
        <w:jc w:val="both"/>
        <w:rPr>
          <w:rFonts w:ascii="Sylfaen" w:hAnsi="Sylfaen"/>
        </w:rPr>
      </w:pPr>
    </w:p>
    <w:sectPr w:rsidR="00AA2233" w:rsidRPr="001172B6" w:rsidSect="00B839C7">
      <w:headerReference r:id="rId14" w:type="even"/>
      <w:headerReference r:id="rId15" w:type="default"/>
      <w:headerReference r:id="rId16" w:type="first"/>
      <w:pgSz w:h="16838" w:w="11906"/>
      <w:pgMar w:bottom="709" w:footer="430"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9526E" w14:textId="77777777" w:rsidR="00740F4E" w:rsidRDefault="00740F4E" w:rsidP="00FC5279">
      <w:r>
        <w:separator/>
      </w:r>
    </w:p>
  </w:endnote>
  <w:endnote w:type="continuationSeparator" w:id="0">
    <w:p w14:paraId="4456E1E5" w14:textId="77777777" w:rsidR="00740F4E" w:rsidRDefault="00740F4E" w:rsidP="00FC5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4F6AFEF" w14:textId="77777777" w:rsidR="000D4F07" w:rsidRDefault="000D4F07">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597234208"/>
      <w:docPartObj>
        <w:docPartGallery w:val="Page Numbers (Bottom of Page)"/>
        <w:docPartUnique/>
      </w:docPartObj>
    </w:sdtPr>
    <w:sdtEndPr>
      <w:rPr>
        <w:rFonts w:ascii="Georgia" w:hAnsi="Georgia"/>
      </w:rPr>
    </w:sdtEndPr>
    <w:sdtContent>
      <w:p w14:paraId="17CC2B69" w14:textId="30CA9C40" w:rsidP="00B839C7" w:rsidR="00B00051" w:rsidRDefault="00B00051" w:rsidRPr="00B839C7">
        <w:pPr>
          <w:pStyle w:val="Pieddepage"/>
          <w:jc w:val="right"/>
          <w:rPr>
            <w:rFonts w:asciiTheme="minorHAnsi" w:hAnsiTheme="minorHAnsi"/>
          </w:rPr>
        </w:pPr>
        <w:r w:rsidRPr="00830879">
          <w:rPr>
            <w:rFonts w:asciiTheme="minorHAnsi" w:hAnsiTheme="minorHAnsi"/>
          </w:rPr>
          <w:fldChar w:fldCharType="begin"/>
        </w:r>
        <w:r w:rsidRPr="00830879">
          <w:rPr>
            <w:rFonts w:asciiTheme="minorHAnsi" w:hAnsiTheme="minorHAnsi"/>
          </w:rPr>
          <w:instrText>PAGE   \* MERGEFORMAT</w:instrText>
        </w:r>
        <w:r w:rsidRPr="00830879">
          <w:rPr>
            <w:rFonts w:asciiTheme="minorHAnsi" w:hAnsiTheme="minorHAnsi"/>
          </w:rPr>
          <w:fldChar w:fldCharType="separate"/>
        </w:r>
        <w:r w:rsidR="00413CBD" w:rsidRPr="00413CBD">
          <w:rPr>
            <w:noProof/>
          </w:rPr>
          <w:t>22</w:t>
        </w:r>
        <w:r w:rsidRPr="00830879">
          <w:rPr>
            <w:rFonts w:asciiTheme="minorHAnsi" w:hAnsiTheme="minorHAnsi"/>
          </w:rPr>
          <w:fldChar w:fldCharType="end"/>
        </w:r>
      </w:p>
    </w:sdtContent>
  </w:sdt>
  <w:p w14:paraId="2B4F90CD" w14:textId="77777777" w:rsidP="009914D5" w:rsidR="009914D5" w:rsidRDefault="009914D5">
    <w:pPr>
      <w:pStyle w:val="En-tte"/>
      <w:rPr>
        <w:rFonts w:ascii="Arial" w:cs="Arial" w:hAnsi="Arial"/>
        <w:color w:val="002060"/>
        <w:sz w:val="16"/>
      </w:rPr>
    </w:pPr>
    <w:r>
      <w:rPr>
        <w:rFonts w:ascii="Arial" w:cs="Arial" w:hAnsi="Arial"/>
        <w:color w:val="002060"/>
        <w:sz w:val="16"/>
      </w:rPr>
      <w:t>Vecteur SCAN</w:t>
    </w:r>
    <w:r w:rsidRPr="000A0379">
      <w:rPr>
        <w:rFonts w:ascii="Arial" w:cs="Arial" w:hAnsi="Arial"/>
        <w:color w:val="002060"/>
        <w:sz w:val="16"/>
      </w:rPr>
      <w:t xml:space="preserve"> – S.</w:t>
    </w:r>
    <w:r>
      <w:rPr>
        <w:rFonts w:ascii="Arial" w:cs="Arial" w:hAnsi="Arial"/>
        <w:color w:val="002060"/>
        <w:sz w:val="16"/>
      </w:rPr>
      <w:t>A.S. au capital de 38 112,25 € - 337 rue Gay Lussac – 27000 EVREUX</w:t>
    </w:r>
  </w:p>
  <w:p w14:paraId="2672DABF" w14:textId="77777777" w:rsidP="009914D5" w:rsidR="009914D5" w:rsidRDefault="009914D5" w:rsidRPr="003C037B">
    <w:pPr>
      <w:pStyle w:val="Pieddepage"/>
      <w:rPr>
        <w:rFonts w:ascii="Arial" w:cs="Arial" w:hAnsi="Arial"/>
        <w:color w:val="002060"/>
        <w:sz w:val="16"/>
      </w:rPr>
    </w:pPr>
    <w:r w:rsidRPr="003C037B">
      <w:rPr>
        <w:rFonts w:ascii="Arial" w:cs="Arial" w:hAnsi="Arial"/>
        <w:color w:val="002060"/>
        <w:sz w:val="16"/>
      </w:rPr>
      <w:t xml:space="preserve">T +33 (0)5 32 62 21 20 – F +33 (0)2 32 62 21 21 – </w:t>
    </w:r>
    <w:hyperlink r:id="rId1" w:history="1">
      <w:r w:rsidRPr="003C037B">
        <w:rPr>
          <w:rFonts w:ascii="Arial" w:cs="Arial" w:hAnsi="Arial"/>
          <w:color w:val="002060"/>
          <w:sz w:val="16"/>
        </w:rPr>
        <w:t>www.groupeginger.com</w:t>
      </w:r>
    </w:hyperlink>
  </w:p>
  <w:p w14:paraId="1F3E95CC" w14:textId="77777777" w:rsidP="009914D5" w:rsidR="009914D5" w:rsidRDefault="009914D5">
    <w:pPr>
      <w:pStyle w:val="Pieddepage"/>
      <w:rPr>
        <w:rFonts w:ascii="Arial" w:cs="Arial" w:hAnsi="Arial"/>
        <w:color w:val="002060"/>
        <w:sz w:val="16"/>
      </w:rPr>
    </w:pPr>
    <w:r w:rsidRPr="003C037B">
      <w:rPr>
        <w:rFonts w:ascii="Arial" w:cs="Arial" w:hAnsi="Arial"/>
        <w:color w:val="002060"/>
        <w:sz w:val="16"/>
      </w:rPr>
      <w:t>RCS EVREUX - APE 71</w:t>
    </w:r>
    <w:r>
      <w:rPr>
        <w:rFonts w:ascii="Arial" w:cs="Arial" w:hAnsi="Arial"/>
        <w:color w:val="002060"/>
        <w:sz w:val="16"/>
      </w:rPr>
      <w:t>12B – SIREN 397 889 957</w:t>
    </w:r>
  </w:p>
  <w:p w14:paraId="281477B2" w14:textId="5150FEE6" w:rsidP="00812BE4" w:rsidR="00812BE4" w:rsidRDefault="00812BE4" w:rsidRPr="007622C0">
    <w:pPr>
      <w:pStyle w:val="Pieddepage"/>
      <w:rPr>
        <w:rFonts w:ascii="Arial" w:cs="Arial" w:hAnsi="Arial"/>
        <w:color w:val="002060"/>
        <w:sz w:val="16"/>
      </w:rP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A4FBB0B" w14:textId="38B771A2" w:rsidP="000D4F07" w:rsidR="000D4F07" w:rsidRDefault="000D4F07">
    <w:pPr>
      <w:pStyle w:val="En-tte"/>
      <w:rPr>
        <w:rFonts w:ascii="Arial" w:cs="Arial" w:hAnsi="Arial"/>
        <w:color w:val="002060"/>
        <w:sz w:val="16"/>
      </w:rPr>
    </w:pPr>
    <w:r>
      <w:rPr>
        <w:rFonts w:ascii="Arial" w:cs="Arial" w:hAnsi="Arial"/>
        <w:color w:val="002060"/>
        <w:sz w:val="16"/>
      </w:rPr>
      <w:t>Vecteur SCAN</w:t>
    </w:r>
    <w:r w:rsidRPr="000A0379">
      <w:rPr>
        <w:rFonts w:ascii="Arial" w:cs="Arial" w:hAnsi="Arial"/>
        <w:color w:val="002060"/>
        <w:sz w:val="16"/>
      </w:rPr>
      <w:t xml:space="preserve"> – S.</w:t>
    </w:r>
    <w:r>
      <w:rPr>
        <w:rFonts w:ascii="Arial" w:cs="Arial" w:hAnsi="Arial"/>
        <w:color w:val="002060"/>
        <w:sz w:val="16"/>
      </w:rPr>
      <w:t>A.S. au capital de 38 112,25 € - 337 rue Gay Lussac – 27000 EVREUX</w:t>
    </w:r>
  </w:p>
  <w:p w14:paraId="7FC75714" w14:textId="77777777" w:rsidP="000D4F07" w:rsidR="000D4F07" w:rsidRDefault="000D4F07" w:rsidRPr="003C037B">
    <w:pPr>
      <w:pStyle w:val="Pieddepage"/>
      <w:rPr>
        <w:rFonts w:ascii="Arial" w:cs="Arial" w:hAnsi="Arial"/>
        <w:color w:val="002060"/>
        <w:sz w:val="16"/>
      </w:rPr>
    </w:pPr>
    <w:r w:rsidRPr="003C037B">
      <w:rPr>
        <w:rFonts w:ascii="Arial" w:cs="Arial" w:hAnsi="Arial"/>
        <w:color w:val="002060"/>
        <w:sz w:val="16"/>
      </w:rPr>
      <w:t xml:space="preserve">T +33 (0)5 32 62 21 20 – F +33 (0)2 32 62 21 21 – </w:t>
    </w:r>
    <w:hyperlink r:id="rId1" w:history="1">
      <w:r w:rsidRPr="003C037B">
        <w:rPr>
          <w:rFonts w:ascii="Arial" w:cs="Arial" w:hAnsi="Arial"/>
          <w:color w:val="002060"/>
          <w:sz w:val="16"/>
        </w:rPr>
        <w:t>www.groupeginger.com</w:t>
      </w:r>
    </w:hyperlink>
  </w:p>
  <w:p w14:paraId="1D64A26A" w14:textId="77777777" w:rsidP="000D4F07" w:rsidR="000D4F07" w:rsidRDefault="000D4F07">
    <w:pPr>
      <w:pStyle w:val="Pieddepage"/>
      <w:rPr>
        <w:rFonts w:ascii="Arial" w:cs="Arial" w:hAnsi="Arial"/>
        <w:color w:val="002060"/>
        <w:sz w:val="16"/>
      </w:rPr>
    </w:pPr>
    <w:r w:rsidRPr="003C037B">
      <w:rPr>
        <w:rFonts w:ascii="Arial" w:cs="Arial" w:hAnsi="Arial"/>
        <w:color w:val="002060"/>
        <w:sz w:val="16"/>
      </w:rPr>
      <w:t>RCS EVREUX - APE 71</w:t>
    </w:r>
    <w:r>
      <w:rPr>
        <w:rFonts w:ascii="Arial" w:cs="Arial" w:hAnsi="Arial"/>
        <w:color w:val="002060"/>
        <w:sz w:val="16"/>
      </w:rPr>
      <w:t>12B – SIREN 397 889 957</w:t>
    </w:r>
  </w:p>
  <w:p w14:paraId="1A90B8D4" w14:textId="77777777" w:rsidR="000D4F07" w:rsidRDefault="000D4F07" w:rsidRPr="007622C0">
    <w:pPr>
      <w:pStyle w:val="Pieddepage"/>
      <w:rPr>
        <w:rFonts w:ascii="Arial" w:cs="Arial" w:hAnsi="Arial"/>
        <w:color w:val="002060"/>
        <w:sz w:val="16"/>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4E1EA4ED" w14:textId="77777777" w:rsidP="00FC5279" w:rsidR="00740F4E" w:rsidRDefault="00740F4E">
      <w:r>
        <w:separator/>
      </w:r>
    </w:p>
  </w:footnote>
  <w:footnote w:id="0" w:type="continuationSeparator">
    <w:p w14:paraId="79A801E2" w14:textId="77777777" w:rsidP="00FC5279" w:rsidR="00740F4E" w:rsidRDefault="00740F4E">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482E73F" w14:textId="465F107B" w:rsidR="00BA63A8" w:rsidRDefault="00BA63A8">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283C5BC" w14:textId="48081EE4" w:rsidR="00B00051" w:rsidRDefault="00B00051">
    <w:pPr>
      <w:pStyle w:val="En-tte"/>
      <w:jc w:val="right"/>
    </w:pPr>
  </w:p>
  <w:p w14:paraId="5445A2C0" w14:textId="7334C933" w:rsidR="00B00051" w:rsidRDefault="00812BE4">
    <w:pPr>
      <w:pStyle w:val="En-tte"/>
    </w:pPr>
    <w:r>
      <w:rPr>
        <w:noProof/>
        <w:lang w:eastAsia="fr-FR"/>
      </w:rPr>
      <w:drawing>
        <wp:inline distB="0" distL="0" distR="0" distT="0" wp14:anchorId="5B27D913" wp14:editId="22BF9754">
          <wp:extent cx="1790700" cy="481762"/>
          <wp:effectExtent b="0" l="0" r="0" t="0"/>
          <wp:docPr descr="C:\Users\o.theodose\Desktop\logo\Ginger CEBTP\JPEG\Ginger CEBTP_RVB.jpg"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Users\o.theodose\Desktop\logo\Ginger CEBTP\JPEG\Ginger CEBTP_RVB.jpg" id="0" name="Picture 1"/>
                  <pic:cNvPicPr>
                    <a:picLocks noChangeArrowheads="1" noChangeAspect="1"/>
                  </pic:cNvPicPr>
                </pic:nvPicPr>
                <pic:blipFill>
                  <a:blip cstate="print" r:embed="rId1">
                    <a:extLst>
                      <a:ext uri="{28A0092B-C50C-407E-A947-70E740481C1C}">
                        <a14:useLocalDpi xmlns:a14="http://schemas.microsoft.com/office/drawing/2010/main" val="0"/>
                      </a:ext>
                    </a:extLst>
                  </a:blip>
                  <a:srcRect/>
                  <a:stretch>
                    <a:fillRect/>
                  </a:stretch>
                </pic:blipFill>
                <pic:spPr bwMode="auto">
                  <a:xfrm>
                    <a:off x="0" y="0"/>
                    <a:ext cx="1802371" cy="484902"/>
                  </a:xfrm>
                  <a:prstGeom prst="rect">
                    <a:avLst/>
                  </a:prstGeom>
                  <a:noFill/>
                  <a:ln>
                    <a:noFill/>
                  </a:ln>
                </pic:spPr>
              </pic:pic>
            </a:graphicData>
          </a:graphic>
        </wp:inline>
      </w:drawing>
    </w:r>
  </w:p>
  <w:p w14:paraId="4B179247" w14:textId="77777777" w:rsidR="00812BE4" w:rsidRDefault="00812BE4">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CE4B8E6" w14:textId="46C6740E" w:rsidR="007622C0" w:rsidRDefault="007622C0">
    <w:pPr>
      <w:pStyle w:val="En-tte"/>
    </w:pPr>
    <w:r w:rsidRPr="003C037B">
      <w:rPr>
        <w:rFonts w:ascii="Times New Roman" w:eastAsia="Times New Roman" w:hAnsi="Times New Roman"/>
        <w:noProof/>
        <w:snapToGrid w:val="0"/>
        <w:color w:val="000000"/>
        <w:w w:val="0"/>
        <w:sz w:val="0"/>
        <w:szCs w:val="0"/>
        <w:u w:color="000000"/>
        <w:bdr w:color="000000" w:space="0" w:sz="0" w:val="none"/>
        <w:shd w:color="000000" w:fill="000000" w:val="clear"/>
        <w:lang w:eastAsia="fr-FR"/>
      </w:rPr>
      <w:drawing>
        <wp:anchor allowOverlap="1" behindDoc="0" distB="0" distL="114300" distR="114300" distT="0" layoutInCell="1" locked="0" relativeHeight="251659264" simplePos="0" wp14:anchorId="26DFE8BC" wp14:editId="76F035B5">
          <wp:simplePos x="0" y="0"/>
          <wp:positionH relativeFrom="column">
            <wp:posOffset>0</wp:posOffset>
          </wp:positionH>
          <wp:positionV relativeFrom="paragraph">
            <wp:posOffset>-635</wp:posOffset>
          </wp:positionV>
          <wp:extent cx="2085975" cy="561340"/>
          <wp:effectExtent b="0" l="0" r="9525" t="0"/>
          <wp:wrapNone/>
          <wp:docPr descr="W:\Dir.Communication\Logos\Logo 2016\Ginger V-Scan\JPEG\Ginger_V_Scan_RVB.jpg"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W:\Dir.Communication\Logos\Logo 2016\Ginger V-Scan\JPEG\Ginger_V_Scan_RVB.jpg" id="0" name="Picture 5"/>
                  <pic:cNvPicPr>
                    <a:picLocks noChangeArrowheads="1" noChangeAspect="1"/>
                  </pic:cNvPicPr>
                </pic:nvPicPr>
                <pic:blipFill>
                  <a:blip cstate="print" r:embed="rId1">
                    <a:extLst>
                      <a:ext uri="{28A0092B-C50C-407E-A947-70E740481C1C}">
                        <a14:useLocalDpi xmlns:a14="http://schemas.microsoft.com/office/drawing/2010/main" val="0"/>
                      </a:ext>
                    </a:extLst>
                  </a:blip>
                  <a:srcRect/>
                  <a:stretch>
                    <a:fillRect/>
                  </a:stretch>
                </pic:blipFill>
                <pic:spPr bwMode="auto">
                  <a:xfrm>
                    <a:off x="0" y="0"/>
                    <a:ext cx="2085975" cy="5613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9BD7C7E" w14:textId="65A5E4CA" w:rsidR="00504D7B" w:rsidRDefault="00504D7B">
    <w:pPr>
      <w:pStyle w:val="En-tte"/>
    </w:pP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8963018" w14:textId="2847079B" w:rsidR="00812BE4" w:rsidRDefault="00812BE4">
    <w:pPr>
      <w:pStyle w:val="En-tte"/>
    </w:pPr>
    <w:r w:rsidRPr="00E20150">
      <w:rPr>
        <w:noProof/>
        <w:lang w:eastAsia="fr-FR"/>
      </w:rPr>
      <w:drawing>
        <wp:inline distB="0" distL="0" distR="0" distT="0" wp14:anchorId="08F29DA5" wp14:editId="5E9688C6">
          <wp:extent cx="266700" cy="266700"/>
          <wp:effectExtent b="0" l="0" r="0" t="0"/>
          <wp:docPr descr="C:\Users\m.poux\Desktop\empreinte.jpg"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Users\m.poux\Desktop\empreinte.jpg"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233" cy="279233"/>
                  </a:xfrm>
                  <a:prstGeom prst="rect">
                    <a:avLst/>
                  </a:prstGeom>
                  <a:noFill/>
                  <a:ln>
                    <a:noFill/>
                  </a:ln>
                </pic:spPr>
              </pic:pic>
            </a:graphicData>
          </a:graphic>
        </wp:inline>
      </w:drawing>
    </w:r>
  </w:p>
  <w:p w14:paraId="54BFBAFF" w14:textId="77777777" w:rsidR="00812BE4" w:rsidRDefault="00812BE4">
    <w:pPr>
      <w:pStyle w:val="En-tte"/>
    </w:pP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DF8AD25" w14:textId="7A95F35B" w:rsidR="00504D7B" w:rsidRDefault="00504D7B">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E863AB"/>
    <w:multiLevelType w:val="hybridMultilevel"/>
    <w:tmpl w:val="A0F8D762"/>
    <w:lvl w:ilvl="0" w:tplc="3594E002">
      <w:start w:val="3"/>
      <w:numFmt w:val="bullet"/>
      <w:lvlText w:val="-"/>
      <w:lvlJc w:val="left"/>
      <w:pPr>
        <w:ind w:hanging="360" w:left="720"/>
      </w:pPr>
      <w:rPr>
        <w:rFonts w:ascii="Calibri" w:cs="Times New Roman"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7061C44"/>
    <w:multiLevelType w:val="hybridMultilevel"/>
    <w:tmpl w:val="78B42EA6"/>
    <w:lvl w:ilvl="0" w:tplc="D5AEEAC6">
      <w:numFmt w:val="bullet"/>
      <w:lvlText w:val="-"/>
      <w:lvlJc w:val="left"/>
      <w:pPr>
        <w:ind w:hanging="360" w:left="720"/>
      </w:pPr>
      <w:rPr>
        <w:rFonts w:ascii="Calibri" w:cs="Times New Roman"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4F079CD"/>
    <w:multiLevelType w:val="multilevel"/>
    <w:tmpl w:val="15A8110C"/>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start w:val="1"/>
      <w:numFmt w:val="bullet"/>
      <w:lvlText w:val=""/>
      <w:lvlJc w:val="left"/>
      <w:pPr>
        <w:tabs>
          <w:tab w:pos="2160" w:val="num"/>
        </w:tabs>
        <w:ind w:hanging="360" w:left="2160"/>
      </w:pPr>
      <w:rPr>
        <w:rFonts w:ascii="Symbol" w:hAnsi="Symbol" w:hint="default"/>
        <w:sz w:val="20"/>
      </w:rPr>
    </w:lvl>
    <w:lvl w:ilvl="3">
      <w:start w:val="1"/>
      <w:numFmt w:val="bullet"/>
      <w:lvlText w:val=""/>
      <w:lvlJc w:val="left"/>
      <w:pPr>
        <w:tabs>
          <w:tab w:pos="2880" w:val="num"/>
        </w:tabs>
        <w:ind w:hanging="360" w:left="2880"/>
      </w:pPr>
      <w:rPr>
        <w:rFonts w:ascii="Symbol" w:hAnsi="Symbol" w:hint="default"/>
        <w:sz w:val="20"/>
      </w:rPr>
    </w:lvl>
    <w:lvl w:ilvl="4">
      <w:start w:val="1"/>
      <w:numFmt w:val="bullet"/>
      <w:lvlText w:val=""/>
      <w:lvlJc w:val="left"/>
      <w:pPr>
        <w:tabs>
          <w:tab w:pos="3600" w:val="num"/>
        </w:tabs>
        <w:ind w:hanging="360" w:left="3600"/>
      </w:pPr>
      <w:rPr>
        <w:rFonts w:ascii="Symbol" w:hAnsi="Symbol" w:hint="default"/>
        <w:sz w:val="20"/>
      </w:rPr>
    </w:lvl>
    <w:lvl w:ilvl="5">
      <w:start w:val="1"/>
      <w:numFmt w:val="bullet"/>
      <w:lvlText w:val=""/>
      <w:lvlJc w:val="left"/>
      <w:pPr>
        <w:tabs>
          <w:tab w:pos="4320" w:val="num"/>
        </w:tabs>
        <w:ind w:hanging="360" w:left="4320"/>
      </w:pPr>
      <w:rPr>
        <w:rFonts w:ascii="Symbol" w:hAnsi="Symbol" w:hint="default"/>
        <w:sz w:val="20"/>
      </w:rPr>
    </w:lvl>
    <w:lvl w:ilvl="6">
      <w:start w:val="1"/>
      <w:numFmt w:val="bullet"/>
      <w:lvlText w:val=""/>
      <w:lvlJc w:val="left"/>
      <w:pPr>
        <w:tabs>
          <w:tab w:pos="5040" w:val="num"/>
        </w:tabs>
        <w:ind w:hanging="360" w:left="5040"/>
      </w:pPr>
      <w:rPr>
        <w:rFonts w:ascii="Symbol" w:hAnsi="Symbol" w:hint="default"/>
        <w:sz w:val="20"/>
      </w:rPr>
    </w:lvl>
    <w:lvl w:ilvl="7">
      <w:start w:val="1"/>
      <w:numFmt w:val="bullet"/>
      <w:lvlText w:val=""/>
      <w:lvlJc w:val="left"/>
      <w:pPr>
        <w:tabs>
          <w:tab w:pos="5760" w:val="num"/>
        </w:tabs>
        <w:ind w:hanging="360" w:left="5760"/>
      </w:pPr>
      <w:rPr>
        <w:rFonts w:ascii="Symbol" w:hAnsi="Symbol" w:hint="default"/>
        <w:sz w:val="20"/>
      </w:rPr>
    </w:lvl>
    <w:lvl w:ilvl="8">
      <w:start w:val="1"/>
      <w:numFmt w:val="bullet"/>
      <w:lvlText w:val=""/>
      <w:lvlJc w:val="left"/>
      <w:pPr>
        <w:tabs>
          <w:tab w:pos="6480" w:val="num"/>
        </w:tabs>
        <w:ind w:hanging="360" w:left="6480"/>
      </w:pPr>
      <w:rPr>
        <w:rFonts w:ascii="Symbol" w:hAnsi="Symbol" w:hint="default"/>
        <w:sz w:val="20"/>
      </w:rPr>
    </w:lvl>
  </w:abstractNum>
  <w:abstractNum w15:restartNumberingAfterBreak="0" w:abstractNumId="3">
    <w:nsid w:val="20A21C9D"/>
    <w:multiLevelType w:val="hybridMultilevel"/>
    <w:tmpl w:val="DD5EE50C"/>
    <w:lvl w:ilvl="0" w:tplc="040C0001">
      <w:start w:val="1"/>
      <w:numFmt w:val="bullet"/>
      <w:lvlText w:val=""/>
      <w:lvlJc w:val="left"/>
      <w:pPr>
        <w:tabs>
          <w:tab w:pos="1776" w:val="num"/>
        </w:tabs>
        <w:ind w:hanging="360" w:left="1776"/>
      </w:pPr>
      <w:rPr>
        <w:rFonts w:ascii="Symbol" w:hAnsi="Symbol" w:hint="default"/>
      </w:rPr>
    </w:lvl>
    <w:lvl w:ilvl="1" w:tplc="040C0003">
      <w:start w:val="1"/>
      <w:numFmt w:val="bullet"/>
      <w:lvlText w:val="o"/>
      <w:lvlJc w:val="left"/>
      <w:pPr>
        <w:tabs>
          <w:tab w:pos="2496" w:val="num"/>
        </w:tabs>
        <w:ind w:hanging="360" w:left="2496"/>
      </w:pPr>
      <w:rPr>
        <w:rFonts w:ascii="Courier New" w:cs="Courier New" w:hAnsi="Courier New" w:hint="default"/>
      </w:rPr>
    </w:lvl>
    <w:lvl w:ilvl="2" w:tentative="1" w:tplc="040C0005">
      <w:start w:val="1"/>
      <w:numFmt w:val="bullet"/>
      <w:lvlText w:val=""/>
      <w:lvlJc w:val="left"/>
      <w:pPr>
        <w:tabs>
          <w:tab w:pos="3216" w:val="num"/>
        </w:tabs>
        <w:ind w:hanging="360" w:left="3216"/>
      </w:pPr>
      <w:rPr>
        <w:rFonts w:ascii="Wingdings" w:hAnsi="Wingdings" w:hint="default"/>
      </w:rPr>
    </w:lvl>
    <w:lvl w:ilvl="3" w:tentative="1" w:tplc="040C0001">
      <w:start w:val="1"/>
      <w:numFmt w:val="bullet"/>
      <w:lvlText w:val=""/>
      <w:lvlJc w:val="left"/>
      <w:pPr>
        <w:tabs>
          <w:tab w:pos="3936" w:val="num"/>
        </w:tabs>
        <w:ind w:hanging="360" w:left="3936"/>
      </w:pPr>
      <w:rPr>
        <w:rFonts w:ascii="Symbol" w:hAnsi="Symbol" w:hint="default"/>
      </w:rPr>
    </w:lvl>
    <w:lvl w:ilvl="4" w:tentative="1" w:tplc="040C0003">
      <w:start w:val="1"/>
      <w:numFmt w:val="bullet"/>
      <w:lvlText w:val="o"/>
      <w:lvlJc w:val="left"/>
      <w:pPr>
        <w:tabs>
          <w:tab w:pos="4656" w:val="num"/>
        </w:tabs>
        <w:ind w:hanging="360" w:left="4656"/>
      </w:pPr>
      <w:rPr>
        <w:rFonts w:ascii="Courier New" w:cs="Courier New" w:hAnsi="Courier New" w:hint="default"/>
      </w:rPr>
    </w:lvl>
    <w:lvl w:ilvl="5" w:tentative="1" w:tplc="040C0005">
      <w:start w:val="1"/>
      <w:numFmt w:val="bullet"/>
      <w:lvlText w:val=""/>
      <w:lvlJc w:val="left"/>
      <w:pPr>
        <w:tabs>
          <w:tab w:pos="5376" w:val="num"/>
        </w:tabs>
        <w:ind w:hanging="360" w:left="5376"/>
      </w:pPr>
      <w:rPr>
        <w:rFonts w:ascii="Wingdings" w:hAnsi="Wingdings" w:hint="default"/>
      </w:rPr>
    </w:lvl>
    <w:lvl w:ilvl="6" w:tentative="1" w:tplc="040C0001">
      <w:start w:val="1"/>
      <w:numFmt w:val="bullet"/>
      <w:lvlText w:val=""/>
      <w:lvlJc w:val="left"/>
      <w:pPr>
        <w:tabs>
          <w:tab w:pos="6096" w:val="num"/>
        </w:tabs>
        <w:ind w:hanging="360" w:left="6096"/>
      </w:pPr>
      <w:rPr>
        <w:rFonts w:ascii="Symbol" w:hAnsi="Symbol" w:hint="default"/>
      </w:rPr>
    </w:lvl>
    <w:lvl w:ilvl="7" w:tentative="1" w:tplc="040C0003">
      <w:start w:val="1"/>
      <w:numFmt w:val="bullet"/>
      <w:lvlText w:val="o"/>
      <w:lvlJc w:val="left"/>
      <w:pPr>
        <w:tabs>
          <w:tab w:pos="6816" w:val="num"/>
        </w:tabs>
        <w:ind w:hanging="360" w:left="6816"/>
      </w:pPr>
      <w:rPr>
        <w:rFonts w:ascii="Courier New" w:cs="Courier New" w:hAnsi="Courier New" w:hint="default"/>
      </w:rPr>
    </w:lvl>
    <w:lvl w:ilvl="8" w:tentative="1" w:tplc="040C0005">
      <w:start w:val="1"/>
      <w:numFmt w:val="bullet"/>
      <w:lvlText w:val=""/>
      <w:lvlJc w:val="left"/>
      <w:pPr>
        <w:tabs>
          <w:tab w:pos="7536" w:val="num"/>
        </w:tabs>
        <w:ind w:hanging="360" w:left="7536"/>
      </w:pPr>
      <w:rPr>
        <w:rFonts w:ascii="Wingdings" w:hAnsi="Wingdings" w:hint="default"/>
      </w:rPr>
    </w:lvl>
  </w:abstractNum>
  <w:abstractNum w15:restartNumberingAfterBreak="0" w:abstractNumId="4">
    <w:nsid w:val="272618F0"/>
    <w:multiLevelType w:val="multilevel"/>
    <w:tmpl w:val="D67A8CE0"/>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start w:val="1"/>
      <w:numFmt w:val="bullet"/>
      <w:lvlText w:val=""/>
      <w:lvlJc w:val="left"/>
      <w:pPr>
        <w:tabs>
          <w:tab w:pos="2160" w:val="num"/>
        </w:tabs>
        <w:ind w:hanging="360" w:left="2160"/>
      </w:pPr>
      <w:rPr>
        <w:rFonts w:ascii="Symbol" w:hAnsi="Symbol" w:hint="default"/>
        <w:sz w:val="20"/>
      </w:rPr>
    </w:lvl>
    <w:lvl w:ilvl="3">
      <w:start w:val="1"/>
      <w:numFmt w:val="bullet"/>
      <w:lvlText w:val=""/>
      <w:lvlJc w:val="left"/>
      <w:pPr>
        <w:tabs>
          <w:tab w:pos="2880" w:val="num"/>
        </w:tabs>
        <w:ind w:hanging="360" w:left="2880"/>
      </w:pPr>
      <w:rPr>
        <w:rFonts w:ascii="Symbol" w:hAnsi="Symbol" w:hint="default"/>
        <w:sz w:val="20"/>
      </w:rPr>
    </w:lvl>
    <w:lvl w:ilvl="4">
      <w:start w:val="1"/>
      <w:numFmt w:val="bullet"/>
      <w:lvlText w:val=""/>
      <w:lvlJc w:val="left"/>
      <w:pPr>
        <w:tabs>
          <w:tab w:pos="3600" w:val="num"/>
        </w:tabs>
        <w:ind w:hanging="360" w:left="3600"/>
      </w:pPr>
      <w:rPr>
        <w:rFonts w:ascii="Symbol" w:hAnsi="Symbol" w:hint="default"/>
        <w:sz w:val="20"/>
      </w:rPr>
    </w:lvl>
    <w:lvl w:ilvl="5">
      <w:start w:val="1"/>
      <w:numFmt w:val="bullet"/>
      <w:lvlText w:val=""/>
      <w:lvlJc w:val="left"/>
      <w:pPr>
        <w:tabs>
          <w:tab w:pos="4320" w:val="num"/>
        </w:tabs>
        <w:ind w:hanging="360" w:left="4320"/>
      </w:pPr>
      <w:rPr>
        <w:rFonts w:ascii="Symbol" w:hAnsi="Symbol" w:hint="default"/>
        <w:sz w:val="20"/>
      </w:rPr>
    </w:lvl>
    <w:lvl w:ilvl="6">
      <w:start w:val="1"/>
      <w:numFmt w:val="bullet"/>
      <w:lvlText w:val=""/>
      <w:lvlJc w:val="left"/>
      <w:pPr>
        <w:tabs>
          <w:tab w:pos="5040" w:val="num"/>
        </w:tabs>
        <w:ind w:hanging="360" w:left="5040"/>
      </w:pPr>
      <w:rPr>
        <w:rFonts w:ascii="Symbol" w:hAnsi="Symbol" w:hint="default"/>
        <w:sz w:val="20"/>
      </w:rPr>
    </w:lvl>
    <w:lvl w:ilvl="7">
      <w:start w:val="1"/>
      <w:numFmt w:val="bullet"/>
      <w:lvlText w:val=""/>
      <w:lvlJc w:val="left"/>
      <w:pPr>
        <w:tabs>
          <w:tab w:pos="5760" w:val="num"/>
        </w:tabs>
        <w:ind w:hanging="360" w:left="5760"/>
      </w:pPr>
      <w:rPr>
        <w:rFonts w:ascii="Symbol" w:hAnsi="Symbol" w:hint="default"/>
        <w:sz w:val="20"/>
      </w:rPr>
    </w:lvl>
    <w:lvl w:ilvl="8">
      <w:start w:val="1"/>
      <w:numFmt w:val="bullet"/>
      <w:lvlText w:val=""/>
      <w:lvlJc w:val="left"/>
      <w:pPr>
        <w:tabs>
          <w:tab w:pos="6480" w:val="num"/>
        </w:tabs>
        <w:ind w:hanging="360" w:left="6480"/>
      </w:pPr>
      <w:rPr>
        <w:rFonts w:ascii="Symbol" w:hAnsi="Symbol" w:hint="default"/>
        <w:sz w:val="20"/>
      </w:rPr>
    </w:lvl>
  </w:abstractNum>
  <w:abstractNum w15:restartNumberingAfterBreak="0" w:abstractNumId="5">
    <w:nsid w:val="2B081FC3"/>
    <w:multiLevelType w:val="hybridMultilevel"/>
    <w:tmpl w:val="704ED570"/>
    <w:lvl w:ilvl="0" w:tplc="D5AEEAC6">
      <w:numFmt w:val="bullet"/>
      <w:lvlText w:val="-"/>
      <w:lvlJc w:val="left"/>
      <w:pPr>
        <w:ind w:hanging="360" w:left="720"/>
      </w:pPr>
      <w:rPr>
        <w:rFonts w:ascii="Calibri" w:cs="Times New Roman"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C5C7AEC"/>
    <w:multiLevelType w:val="hybridMultilevel"/>
    <w:tmpl w:val="C5EA5D3C"/>
    <w:lvl w:ilvl="0" w:tplc="5A921D98">
      <w:numFmt w:val="bullet"/>
      <w:lvlText w:val="-"/>
      <w:lvlJc w:val="left"/>
      <w:pPr>
        <w:ind w:hanging="360" w:left="720"/>
      </w:pPr>
      <w:rPr>
        <w:rFonts w:ascii="Calibri" w:cs="Times New Roman"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A5C12A6"/>
    <w:multiLevelType w:val="multilevel"/>
    <w:tmpl w:val="45E865A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Symbol" w:hAnsi="Symbol" w:hint="default"/>
        <w:sz w:val="20"/>
      </w:rPr>
    </w:lvl>
    <w:lvl w:ilvl="3">
      <w:start w:val="1"/>
      <w:numFmt w:val="bullet"/>
      <w:lvlText w:val=""/>
      <w:lvlJc w:val="left"/>
      <w:pPr>
        <w:tabs>
          <w:tab w:pos="2880" w:val="num"/>
        </w:tabs>
        <w:ind w:hanging="360" w:left="2880"/>
      </w:pPr>
      <w:rPr>
        <w:rFonts w:ascii="Symbol" w:hAnsi="Symbol" w:hint="default"/>
        <w:sz w:val="20"/>
      </w:rPr>
    </w:lvl>
    <w:lvl w:ilvl="4">
      <w:start w:val="1"/>
      <w:numFmt w:val="bullet"/>
      <w:lvlText w:val=""/>
      <w:lvlJc w:val="left"/>
      <w:pPr>
        <w:tabs>
          <w:tab w:pos="3600" w:val="num"/>
        </w:tabs>
        <w:ind w:hanging="360" w:left="3600"/>
      </w:pPr>
      <w:rPr>
        <w:rFonts w:ascii="Symbol" w:hAnsi="Symbol" w:hint="default"/>
        <w:sz w:val="20"/>
      </w:rPr>
    </w:lvl>
    <w:lvl w:ilvl="5">
      <w:start w:val="1"/>
      <w:numFmt w:val="bullet"/>
      <w:lvlText w:val=""/>
      <w:lvlJc w:val="left"/>
      <w:pPr>
        <w:tabs>
          <w:tab w:pos="4320" w:val="num"/>
        </w:tabs>
        <w:ind w:hanging="360" w:left="4320"/>
      </w:pPr>
      <w:rPr>
        <w:rFonts w:ascii="Symbol" w:hAnsi="Symbol" w:hint="default"/>
        <w:sz w:val="20"/>
      </w:rPr>
    </w:lvl>
    <w:lvl w:ilvl="6">
      <w:start w:val="1"/>
      <w:numFmt w:val="bullet"/>
      <w:lvlText w:val=""/>
      <w:lvlJc w:val="left"/>
      <w:pPr>
        <w:tabs>
          <w:tab w:pos="5040" w:val="num"/>
        </w:tabs>
        <w:ind w:hanging="360" w:left="5040"/>
      </w:pPr>
      <w:rPr>
        <w:rFonts w:ascii="Symbol" w:hAnsi="Symbol" w:hint="default"/>
        <w:sz w:val="20"/>
      </w:rPr>
    </w:lvl>
    <w:lvl w:ilvl="7">
      <w:start w:val="1"/>
      <w:numFmt w:val="bullet"/>
      <w:lvlText w:val=""/>
      <w:lvlJc w:val="left"/>
      <w:pPr>
        <w:tabs>
          <w:tab w:pos="5760" w:val="num"/>
        </w:tabs>
        <w:ind w:hanging="360" w:left="5760"/>
      </w:pPr>
      <w:rPr>
        <w:rFonts w:ascii="Symbol" w:hAnsi="Symbol" w:hint="default"/>
        <w:sz w:val="20"/>
      </w:rPr>
    </w:lvl>
    <w:lvl w:ilvl="8">
      <w:start w:val="1"/>
      <w:numFmt w:val="bullet"/>
      <w:lvlText w:val=""/>
      <w:lvlJc w:val="left"/>
      <w:pPr>
        <w:tabs>
          <w:tab w:pos="6480" w:val="num"/>
        </w:tabs>
        <w:ind w:hanging="360" w:left="6480"/>
      </w:pPr>
      <w:rPr>
        <w:rFonts w:ascii="Symbol" w:hAnsi="Symbol" w:hint="default"/>
        <w:sz w:val="20"/>
      </w:rPr>
    </w:lvl>
  </w:abstractNum>
  <w:abstractNum w15:restartNumberingAfterBreak="0" w:abstractNumId="8">
    <w:nsid w:val="4464643B"/>
    <w:multiLevelType w:val="hybridMultilevel"/>
    <w:tmpl w:val="DA04838E"/>
    <w:lvl w:ilvl="0" w:tplc="040C0001">
      <w:start w:val="1"/>
      <w:numFmt w:val="bullet"/>
      <w:lvlText w:val=""/>
      <w:lvlJc w:val="left"/>
      <w:pPr>
        <w:tabs>
          <w:tab w:pos="1776" w:val="num"/>
        </w:tabs>
        <w:ind w:hanging="360" w:left="1776"/>
      </w:pPr>
      <w:rPr>
        <w:rFonts w:ascii="Symbol" w:hAnsi="Symbol" w:hint="default"/>
      </w:rPr>
    </w:lvl>
    <w:lvl w:ilvl="1" w:tplc="040C000B">
      <w:start w:val="1"/>
      <w:numFmt w:val="bullet"/>
      <w:lvlText w:val=""/>
      <w:lvlJc w:val="left"/>
      <w:pPr>
        <w:tabs>
          <w:tab w:pos="2148" w:val="num"/>
        </w:tabs>
        <w:ind w:hanging="360" w:left="2148"/>
      </w:pPr>
      <w:rPr>
        <w:rFonts w:ascii="Wingdings" w:hAnsi="Wingdings" w:hint="default"/>
      </w:rPr>
    </w:lvl>
    <w:lvl w:ilvl="2" w:tplc="4B56B420">
      <w:start w:val="13"/>
      <w:numFmt w:val="bullet"/>
      <w:lvlText w:val="-"/>
      <w:lvlJc w:val="left"/>
      <w:pPr>
        <w:tabs>
          <w:tab w:pos="2868" w:val="num"/>
        </w:tabs>
        <w:ind w:hanging="360" w:left="2868"/>
      </w:pPr>
      <w:rPr>
        <w:rFonts w:ascii="Times New Roman" w:cs="Times New Roman" w:eastAsia="Times New Roman" w:hAnsi="Times New Roman" w:hint="default"/>
      </w:rPr>
    </w:lvl>
    <w:lvl w:ilvl="3" w:tentative="1" w:tplc="040C0001">
      <w:start w:val="1"/>
      <w:numFmt w:val="bullet"/>
      <w:lvlText w:val=""/>
      <w:lvlJc w:val="left"/>
      <w:pPr>
        <w:tabs>
          <w:tab w:pos="3588" w:val="num"/>
        </w:tabs>
        <w:ind w:hanging="360" w:left="3588"/>
      </w:pPr>
      <w:rPr>
        <w:rFonts w:ascii="Symbol" w:hAnsi="Symbol" w:hint="default"/>
      </w:rPr>
    </w:lvl>
    <w:lvl w:ilvl="4" w:tentative="1" w:tplc="040C0003">
      <w:start w:val="1"/>
      <w:numFmt w:val="bullet"/>
      <w:lvlText w:val="o"/>
      <w:lvlJc w:val="left"/>
      <w:pPr>
        <w:tabs>
          <w:tab w:pos="4308" w:val="num"/>
        </w:tabs>
        <w:ind w:hanging="360" w:left="4308"/>
      </w:pPr>
      <w:rPr>
        <w:rFonts w:ascii="Courier New" w:cs="Courier New" w:hAnsi="Courier New" w:hint="default"/>
      </w:rPr>
    </w:lvl>
    <w:lvl w:ilvl="5" w:tentative="1" w:tplc="040C0005">
      <w:start w:val="1"/>
      <w:numFmt w:val="bullet"/>
      <w:lvlText w:val=""/>
      <w:lvlJc w:val="left"/>
      <w:pPr>
        <w:tabs>
          <w:tab w:pos="5028" w:val="num"/>
        </w:tabs>
        <w:ind w:hanging="360" w:left="5028"/>
      </w:pPr>
      <w:rPr>
        <w:rFonts w:ascii="Wingdings" w:hAnsi="Wingdings" w:hint="default"/>
      </w:rPr>
    </w:lvl>
    <w:lvl w:ilvl="6" w:tentative="1" w:tplc="040C0001">
      <w:start w:val="1"/>
      <w:numFmt w:val="bullet"/>
      <w:lvlText w:val=""/>
      <w:lvlJc w:val="left"/>
      <w:pPr>
        <w:tabs>
          <w:tab w:pos="5748" w:val="num"/>
        </w:tabs>
        <w:ind w:hanging="360" w:left="5748"/>
      </w:pPr>
      <w:rPr>
        <w:rFonts w:ascii="Symbol" w:hAnsi="Symbol" w:hint="default"/>
      </w:rPr>
    </w:lvl>
    <w:lvl w:ilvl="7" w:tentative="1" w:tplc="040C0003">
      <w:start w:val="1"/>
      <w:numFmt w:val="bullet"/>
      <w:lvlText w:val="o"/>
      <w:lvlJc w:val="left"/>
      <w:pPr>
        <w:tabs>
          <w:tab w:pos="6468" w:val="num"/>
        </w:tabs>
        <w:ind w:hanging="360" w:left="6468"/>
      </w:pPr>
      <w:rPr>
        <w:rFonts w:ascii="Courier New" w:cs="Courier New" w:hAnsi="Courier New" w:hint="default"/>
      </w:rPr>
    </w:lvl>
    <w:lvl w:ilvl="8" w:tentative="1" w:tplc="040C0005">
      <w:start w:val="1"/>
      <w:numFmt w:val="bullet"/>
      <w:lvlText w:val=""/>
      <w:lvlJc w:val="left"/>
      <w:pPr>
        <w:tabs>
          <w:tab w:pos="7188" w:val="num"/>
        </w:tabs>
        <w:ind w:hanging="360" w:left="7188"/>
      </w:pPr>
      <w:rPr>
        <w:rFonts w:ascii="Wingdings" w:hAnsi="Wingdings" w:hint="default"/>
      </w:rPr>
    </w:lvl>
  </w:abstractNum>
  <w:abstractNum w15:restartNumberingAfterBreak="0" w:abstractNumId="9">
    <w:nsid w:val="45396443"/>
    <w:multiLevelType w:val="hybridMultilevel"/>
    <w:tmpl w:val="4C96841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5205511F"/>
    <w:multiLevelType w:val="hybridMultilevel"/>
    <w:tmpl w:val="937C7AA0"/>
    <w:lvl w:ilvl="0" w:tplc="040C0003">
      <w:start w:val="1"/>
      <w:numFmt w:val="bullet"/>
      <w:lvlText w:val="o"/>
      <w:lvlJc w:val="left"/>
      <w:pPr>
        <w:ind w:hanging="360" w:left="1440"/>
      </w:pPr>
      <w:rPr>
        <w:rFonts w:ascii="Courier New" w:cs="Courier New" w:hAnsi="Courier New"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11">
    <w:nsid w:val="57FB73CE"/>
    <w:multiLevelType w:val="multilevel"/>
    <w:tmpl w:val="03CCEF9E"/>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start w:val="1"/>
      <w:numFmt w:val="bullet"/>
      <w:lvlText w:val=""/>
      <w:lvlJc w:val="left"/>
      <w:pPr>
        <w:tabs>
          <w:tab w:pos="2160" w:val="num"/>
        </w:tabs>
        <w:ind w:hanging="360" w:left="2160"/>
      </w:pPr>
      <w:rPr>
        <w:rFonts w:ascii="Symbol" w:hAnsi="Symbol" w:hint="default"/>
        <w:sz w:val="20"/>
      </w:rPr>
    </w:lvl>
    <w:lvl w:ilvl="3">
      <w:start w:val="1"/>
      <w:numFmt w:val="bullet"/>
      <w:lvlText w:val=""/>
      <w:lvlJc w:val="left"/>
      <w:pPr>
        <w:tabs>
          <w:tab w:pos="2880" w:val="num"/>
        </w:tabs>
        <w:ind w:hanging="360" w:left="2880"/>
      </w:pPr>
      <w:rPr>
        <w:rFonts w:ascii="Symbol" w:hAnsi="Symbol" w:hint="default"/>
        <w:sz w:val="20"/>
      </w:rPr>
    </w:lvl>
    <w:lvl w:ilvl="4">
      <w:start w:val="1"/>
      <w:numFmt w:val="bullet"/>
      <w:lvlText w:val=""/>
      <w:lvlJc w:val="left"/>
      <w:pPr>
        <w:tabs>
          <w:tab w:pos="3600" w:val="num"/>
        </w:tabs>
        <w:ind w:hanging="360" w:left="3600"/>
      </w:pPr>
      <w:rPr>
        <w:rFonts w:ascii="Symbol" w:hAnsi="Symbol" w:hint="default"/>
        <w:sz w:val="20"/>
      </w:rPr>
    </w:lvl>
    <w:lvl w:ilvl="5">
      <w:start w:val="1"/>
      <w:numFmt w:val="bullet"/>
      <w:lvlText w:val=""/>
      <w:lvlJc w:val="left"/>
      <w:pPr>
        <w:tabs>
          <w:tab w:pos="4320" w:val="num"/>
        </w:tabs>
        <w:ind w:hanging="360" w:left="4320"/>
      </w:pPr>
      <w:rPr>
        <w:rFonts w:ascii="Symbol" w:hAnsi="Symbol" w:hint="default"/>
        <w:sz w:val="20"/>
      </w:rPr>
    </w:lvl>
    <w:lvl w:ilvl="6">
      <w:start w:val="1"/>
      <w:numFmt w:val="bullet"/>
      <w:lvlText w:val=""/>
      <w:lvlJc w:val="left"/>
      <w:pPr>
        <w:tabs>
          <w:tab w:pos="5040" w:val="num"/>
        </w:tabs>
        <w:ind w:hanging="360" w:left="5040"/>
      </w:pPr>
      <w:rPr>
        <w:rFonts w:ascii="Symbol" w:hAnsi="Symbol" w:hint="default"/>
        <w:sz w:val="20"/>
      </w:rPr>
    </w:lvl>
    <w:lvl w:ilvl="7">
      <w:start w:val="1"/>
      <w:numFmt w:val="bullet"/>
      <w:lvlText w:val=""/>
      <w:lvlJc w:val="left"/>
      <w:pPr>
        <w:tabs>
          <w:tab w:pos="5760" w:val="num"/>
        </w:tabs>
        <w:ind w:hanging="360" w:left="5760"/>
      </w:pPr>
      <w:rPr>
        <w:rFonts w:ascii="Symbol" w:hAnsi="Symbol" w:hint="default"/>
        <w:sz w:val="20"/>
      </w:rPr>
    </w:lvl>
    <w:lvl w:ilvl="8">
      <w:start w:val="1"/>
      <w:numFmt w:val="bullet"/>
      <w:lvlText w:val=""/>
      <w:lvlJc w:val="left"/>
      <w:pPr>
        <w:tabs>
          <w:tab w:pos="6480" w:val="num"/>
        </w:tabs>
        <w:ind w:hanging="360" w:left="6480"/>
      </w:pPr>
      <w:rPr>
        <w:rFonts w:ascii="Symbol" w:hAnsi="Symbol" w:hint="default"/>
        <w:sz w:val="20"/>
      </w:rPr>
    </w:lvl>
  </w:abstractNum>
  <w:abstractNum w15:restartNumberingAfterBreak="0" w:abstractNumId="12">
    <w:nsid w:val="58A63124"/>
    <w:multiLevelType w:val="multilevel"/>
    <w:tmpl w:val="BB92864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Symbol" w:hAnsi="Symbol" w:hint="default"/>
        <w:sz w:val="20"/>
      </w:rPr>
    </w:lvl>
    <w:lvl w:ilvl="3">
      <w:start w:val="1"/>
      <w:numFmt w:val="bullet"/>
      <w:lvlText w:val=""/>
      <w:lvlJc w:val="left"/>
      <w:pPr>
        <w:tabs>
          <w:tab w:pos="2880" w:val="num"/>
        </w:tabs>
        <w:ind w:hanging="360" w:left="2880"/>
      </w:pPr>
      <w:rPr>
        <w:rFonts w:ascii="Symbol" w:hAnsi="Symbol" w:hint="default"/>
        <w:sz w:val="20"/>
      </w:rPr>
    </w:lvl>
    <w:lvl w:ilvl="4">
      <w:start w:val="1"/>
      <w:numFmt w:val="bullet"/>
      <w:lvlText w:val=""/>
      <w:lvlJc w:val="left"/>
      <w:pPr>
        <w:tabs>
          <w:tab w:pos="3600" w:val="num"/>
        </w:tabs>
        <w:ind w:hanging="360" w:left="3600"/>
      </w:pPr>
      <w:rPr>
        <w:rFonts w:ascii="Symbol" w:hAnsi="Symbol" w:hint="default"/>
        <w:sz w:val="20"/>
      </w:rPr>
    </w:lvl>
    <w:lvl w:ilvl="5">
      <w:start w:val="1"/>
      <w:numFmt w:val="bullet"/>
      <w:lvlText w:val=""/>
      <w:lvlJc w:val="left"/>
      <w:pPr>
        <w:tabs>
          <w:tab w:pos="4320" w:val="num"/>
        </w:tabs>
        <w:ind w:hanging="360" w:left="4320"/>
      </w:pPr>
      <w:rPr>
        <w:rFonts w:ascii="Symbol" w:hAnsi="Symbol" w:hint="default"/>
        <w:sz w:val="20"/>
      </w:rPr>
    </w:lvl>
    <w:lvl w:ilvl="6">
      <w:start w:val="1"/>
      <w:numFmt w:val="bullet"/>
      <w:lvlText w:val=""/>
      <w:lvlJc w:val="left"/>
      <w:pPr>
        <w:tabs>
          <w:tab w:pos="5040" w:val="num"/>
        </w:tabs>
        <w:ind w:hanging="360" w:left="5040"/>
      </w:pPr>
      <w:rPr>
        <w:rFonts w:ascii="Symbol" w:hAnsi="Symbol" w:hint="default"/>
        <w:sz w:val="20"/>
      </w:rPr>
    </w:lvl>
    <w:lvl w:ilvl="7">
      <w:start w:val="1"/>
      <w:numFmt w:val="bullet"/>
      <w:lvlText w:val=""/>
      <w:lvlJc w:val="left"/>
      <w:pPr>
        <w:tabs>
          <w:tab w:pos="5760" w:val="num"/>
        </w:tabs>
        <w:ind w:hanging="360" w:left="5760"/>
      </w:pPr>
      <w:rPr>
        <w:rFonts w:ascii="Symbol" w:hAnsi="Symbol" w:hint="default"/>
        <w:sz w:val="20"/>
      </w:rPr>
    </w:lvl>
    <w:lvl w:ilvl="8">
      <w:start w:val="1"/>
      <w:numFmt w:val="bullet"/>
      <w:lvlText w:val=""/>
      <w:lvlJc w:val="left"/>
      <w:pPr>
        <w:tabs>
          <w:tab w:pos="6480" w:val="num"/>
        </w:tabs>
        <w:ind w:hanging="360" w:left="6480"/>
      </w:pPr>
      <w:rPr>
        <w:rFonts w:ascii="Symbol" w:hAnsi="Symbol" w:hint="default"/>
        <w:sz w:val="20"/>
      </w:rPr>
    </w:lvl>
  </w:abstractNum>
  <w:abstractNum w15:restartNumberingAfterBreak="0" w:abstractNumId="13">
    <w:nsid w:val="58D228F8"/>
    <w:multiLevelType w:val="hybridMultilevel"/>
    <w:tmpl w:val="C47A117E"/>
    <w:lvl w:ilvl="0" w:tplc="D5AEEAC6">
      <w:numFmt w:val="bullet"/>
      <w:lvlText w:val="-"/>
      <w:lvlJc w:val="left"/>
      <w:pPr>
        <w:ind w:hanging="360" w:left="720"/>
      </w:pPr>
      <w:rPr>
        <w:rFonts w:ascii="Calibri" w:cs="Times New Roman"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BBE3943"/>
    <w:multiLevelType w:val="hybridMultilevel"/>
    <w:tmpl w:val="1F264A74"/>
    <w:lvl w:ilvl="0" w:tplc="8D3A94EA">
      <w:start w:val="1"/>
      <w:numFmt w:val="bullet"/>
      <w:lvlText w:val="-"/>
      <w:lvlJc w:val="left"/>
      <w:pPr>
        <w:ind w:hanging="360" w:left="1440"/>
      </w:pPr>
      <w:rPr>
        <w:rFonts w:ascii="Georgia" w:hAnsi="Georgia"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5">
    <w:nsid w:val="7126184F"/>
    <w:multiLevelType w:val="hybridMultilevel"/>
    <w:tmpl w:val="340C071A"/>
    <w:lvl w:ilvl="0" w:tplc="CFB01440">
      <w:start w:val="3"/>
      <w:numFmt w:val="bullet"/>
      <w:lvlText w:val="-"/>
      <w:lvlJc w:val="left"/>
      <w:pPr>
        <w:ind w:hanging="360" w:left="720"/>
      </w:pPr>
      <w:rPr>
        <w:rFonts w:ascii="Calibri" w:cs="Times New Roman"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77053F7C"/>
    <w:multiLevelType w:val="multilevel"/>
    <w:tmpl w:val="7EBA1E38"/>
    <w:lvl w:ilvl="0">
      <w:start w:val="2"/>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num w:numId="1">
    <w:abstractNumId w:val="11"/>
  </w:num>
  <w:num w:numId="2">
    <w:abstractNumId w:val="2"/>
  </w:num>
  <w:num w:numId="3">
    <w:abstractNumId w:val="7"/>
  </w:num>
  <w:num w:numId="4">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4"/>
  </w:num>
  <w:num w:numId="7">
    <w:abstractNumId w:val="1"/>
  </w:num>
  <w:num w:numId="8">
    <w:abstractNumId w:val="5"/>
  </w:num>
  <w:num w:numId="9">
    <w:abstractNumId w:val="13"/>
  </w:num>
  <w:num w:numId="10">
    <w:abstractNumId w:val="6"/>
  </w:num>
  <w:num w:numId="11">
    <w:abstractNumId w:val="15"/>
  </w:num>
  <w:num w:numId="12">
    <w:abstractNumId w:val="10"/>
  </w:num>
  <w:num w:numId="13">
    <w:abstractNumId w:val="0"/>
  </w:num>
  <w:num w:numId="14">
    <w:abstractNumId w:val="14"/>
  </w:num>
  <w:num w:numId="15">
    <w:abstractNumId w:val="3"/>
  </w:num>
  <w:num w:numId="16">
    <w:abstractNumId w:val="8"/>
  </w:num>
  <w:num w:numId="17">
    <w:abstractNumId w:val="9"/>
  </w:num>
  <w:num w:numId="18">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B95"/>
    <w:rsid w:val="000025AF"/>
    <w:rsid w:val="000029B6"/>
    <w:rsid w:val="00006049"/>
    <w:rsid w:val="00006D3B"/>
    <w:rsid w:val="0001428C"/>
    <w:rsid w:val="00016C08"/>
    <w:rsid w:val="00024318"/>
    <w:rsid w:val="00025487"/>
    <w:rsid w:val="00031E59"/>
    <w:rsid w:val="00034B83"/>
    <w:rsid w:val="00035706"/>
    <w:rsid w:val="00056128"/>
    <w:rsid w:val="000709A1"/>
    <w:rsid w:val="00076E81"/>
    <w:rsid w:val="00094345"/>
    <w:rsid w:val="00095303"/>
    <w:rsid w:val="00097127"/>
    <w:rsid w:val="000A73F9"/>
    <w:rsid w:val="000B2099"/>
    <w:rsid w:val="000C32A1"/>
    <w:rsid w:val="000C4E48"/>
    <w:rsid w:val="000C5BEE"/>
    <w:rsid w:val="000C7BC5"/>
    <w:rsid w:val="000D4F07"/>
    <w:rsid w:val="000D55B7"/>
    <w:rsid w:val="000F7B1F"/>
    <w:rsid w:val="0010601F"/>
    <w:rsid w:val="00110F7D"/>
    <w:rsid w:val="001118DA"/>
    <w:rsid w:val="001172B6"/>
    <w:rsid w:val="00122AB7"/>
    <w:rsid w:val="00130F08"/>
    <w:rsid w:val="0014006C"/>
    <w:rsid w:val="00143DED"/>
    <w:rsid w:val="00144241"/>
    <w:rsid w:val="00147E37"/>
    <w:rsid w:val="00160541"/>
    <w:rsid w:val="0016154D"/>
    <w:rsid w:val="00164864"/>
    <w:rsid w:val="0017775D"/>
    <w:rsid w:val="00192202"/>
    <w:rsid w:val="001975CB"/>
    <w:rsid w:val="001C4884"/>
    <w:rsid w:val="001C6A98"/>
    <w:rsid w:val="001F5309"/>
    <w:rsid w:val="001F76D4"/>
    <w:rsid w:val="002119E2"/>
    <w:rsid w:val="002145BD"/>
    <w:rsid w:val="00216B09"/>
    <w:rsid w:val="00233365"/>
    <w:rsid w:val="00243BD7"/>
    <w:rsid w:val="00251C93"/>
    <w:rsid w:val="00253577"/>
    <w:rsid w:val="002535A4"/>
    <w:rsid w:val="002657A9"/>
    <w:rsid w:val="00265835"/>
    <w:rsid w:val="00267E13"/>
    <w:rsid w:val="0027514A"/>
    <w:rsid w:val="00275AA3"/>
    <w:rsid w:val="0029727F"/>
    <w:rsid w:val="002A4FEB"/>
    <w:rsid w:val="002A5AD4"/>
    <w:rsid w:val="002B1A88"/>
    <w:rsid w:val="002B3942"/>
    <w:rsid w:val="002B7BE5"/>
    <w:rsid w:val="002D7DFF"/>
    <w:rsid w:val="002E0D3A"/>
    <w:rsid w:val="002E1A2F"/>
    <w:rsid w:val="002E3628"/>
    <w:rsid w:val="002F7678"/>
    <w:rsid w:val="0031296D"/>
    <w:rsid w:val="00313CAC"/>
    <w:rsid w:val="00316664"/>
    <w:rsid w:val="003200FF"/>
    <w:rsid w:val="00321DD2"/>
    <w:rsid w:val="00343B27"/>
    <w:rsid w:val="00346D80"/>
    <w:rsid w:val="00347038"/>
    <w:rsid w:val="0035404C"/>
    <w:rsid w:val="00360648"/>
    <w:rsid w:val="00364C03"/>
    <w:rsid w:val="003665BC"/>
    <w:rsid w:val="00376CDC"/>
    <w:rsid w:val="0039313D"/>
    <w:rsid w:val="00393631"/>
    <w:rsid w:val="00393A78"/>
    <w:rsid w:val="00393D3E"/>
    <w:rsid w:val="003A1379"/>
    <w:rsid w:val="003A2717"/>
    <w:rsid w:val="003B7E25"/>
    <w:rsid w:val="003C1F3F"/>
    <w:rsid w:val="003C3F52"/>
    <w:rsid w:val="003C60E9"/>
    <w:rsid w:val="003C68BE"/>
    <w:rsid w:val="003E0F87"/>
    <w:rsid w:val="003E18B1"/>
    <w:rsid w:val="003F7C5A"/>
    <w:rsid w:val="00405BF0"/>
    <w:rsid w:val="00405C6E"/>
    <w:rsid w:val="0040793E"/>
    <w:rsid w:val="00413CBD"/>
    <w:rsid w:val="00422F79"/>
    <w:rsid w:val="00423355"/>
    <w:rsid w:val="00423C2D"/>
    <w:rsid w:val="00432BEF"/>
    <w:rsid w:val="00432EF1"/>
    <w:rsid w:val="004357C9"/>
    <w:rsid w:val="00437929"/>
    <w:rsid w:val="00441799"/>
    <w:rsid w:val="00453DFF"/>
    <w:rsid w:val="00465F99"/>
    <w:rsid w:val="004751D6"/>
    <w:rsid w:val="00482933"/>
    <w:rsid w:val="00490818"/>
    <w:rsid w:val="00496BBE"/>
    <w:rsid w:val="004A2B6D"/>
    <w:rsid w:val="004A79F3"/>
    <w:rsid w:val="004A7A95"/>
    <w:rsid w:val="004B7E7F"/>
    <w:rsid w:val="004C005C"/>
    <w:rsid w:val="004C61FE"/>
    <w:rsid w:val="004E46C5"/>
    <w:rsid w:val="005006C6"/>
    <w:rsid w:val="00504D7B"/>
    <w:rsid w:val="00512017"/>
    <w:rsid w:val="005220B5"/>
    <w:rsid w:val="005224C1"/>
    <w:rsid w:val="00525C69"/>
    <w:rsid w:val="00535051"/>
    <w:rsid w:val="0053543E"/>
    <w:rsid w:val="005369BC"/>
    <w:rsid w:val="0054204B"/>
    <w:rsid w:val="0054291C"/>
    <w:rsid w:val="00546FC6"/>
    <w:rsid w:val="00550D35"/>
    <w:rsid w:val="00554B95"/>
    <w:rsid w:val="005556C6"/>
    <w:rsid w:val="005557F8"/>
    <w:rsid w:val="0056391F"/>
    <w:rsid w:val="005645BF"/>
    <w:rsid w:val="00587CF3"/>
    <w:rsid w:val="005C36F9"/>
    <w:rsid w:val="005C4DAE"/>
    <w:rsid w:val="005C57EC"/>
    <w:rsid w:val="005C5B08"/>
    <w:rsid w:val="005C6934"/>
    <w:rsid w:val="005D3D2C"/>
    <w:rsid w:val="005F50BD"/>
    <w:rsid w:val="00607EED"/>
    <w:rsid w:val="006144D0"/>
    <w:rsid w:val="006154BB"/>
    <w:rsid w:val="0062365C"/>
    <w:rsid w:val="00623873"/>
    <w:rsid w:val="00624569"/>
    <w:rsid w:val="00626FB9"/>
    <w:rsid w:val="006312BE"/>
    <w:rsid w:val="00634F72"/>
    <w:rsid w:val="0064408C"/>
    <w:rsid w:val="00650C80"/>
    <w:rsid w:val="00660314"/>
    <w:rsid w:val="00663E4A"/>
    <w:rsid w:val="00664EA3"/>
    <w:rsid w:val="00683E02"/>
    <w:rsid w:val="0069372D"/>
    <w:rsid w:val="00696CE6"/>
    <w:rsid w:val="006979FD"/>
    <w:rsid w:val="006A016F"/>
    <w:rsid w:val="006A4062"/>
    <w:rsid w:val="006A4329"/>
    <w:rsid w:val="006A5B87"/>
    <w:rsid w:val="006B3742"/>
    <w:rsid w:val="006B3C62"/>
    <w:rsid w:val="006B523B"/>
    <w:rsid w:val="006C1262"/>
    <w:rsid w:val="006C1E74"/>
    <w:rsid w:val="006C4CA2"/>
    <w:rsid w:val="006E4FD3"/>
    <w:rsid w:val="006E50DE"/>
    <w:rsid w:val="006F1FE9"/>
    <w:rsid w:val="006F33E4"/>
    <w:rsid w:val="006F3954"/>
    <w:rsid w:val="007044A8"/>
    <w:rsid w:val="007068E3"/>
    <w:rsid w:val="00712051"/>
    <w:rsid w:val="0071461C"/>
    <w:rsid w:val="00715583"/>
    <w:rsid w:val="00720420"/>
    <w:rsid w:val="00722A40"/>
    <w:rsid w:val="00722C00"/>
    <w:rsid w:val="00730CB7"/>
    <w:rsid w:val="007320EF"/>
    <w:rsid w:val="00732773"/>
    <w:rsid w:val="0073371C"/>
    <w:rsid w:val="00737B5B"/>
    <w:rsid w:val="00740F4E"/>
    <w:rsid w:val="00755BFD"/>
    <w:rsid w:val="007622C0"/>
    <w:rsid w:val="0077726B"/>
    <w:rsid w:val="00777EAE"/>
    <w:rsid w:val="007911C0"/>
    <w:rsid w:val="00795BDA"/>
    <w:rsid w:val="007B05E9"/>
    <w:rsid w:val="007B073D"/>
    <w:rsid w:val="007B1E7F"/>
    <w:rsid w:val="007B2013"/>
    <w:rsid w:val="007C5987"/>
    <w:rsid w:val="007D6617"/>
    <w:rsid w:val="007E41E5"/>
    <w:rsid w:val="007E4DB1"/>
    <w:rsid w:val="007F4659"/>
    <w:rsid w:val="008019FD"/>
    <w:rsid w:val="00803A57"/>
    <w:rsid w:val="0081223B"/>
    <w:rsid w:val="00812BE4"/>
    <w:rsid w:val="008145C6"/>
    <w:rsid w:val="008210DF"/>
    <w:rsid w:val="00823F42"/>
    <w:rsid w:val="008250F5"/>
    <w:rsid w:val="00830879"/>
    <w:rsid w:val="00832D66"/>
    <w:rsid w:val="00843932"/>
    <w:rsid w:val="008500B9"/>
    <w:rsid w:val="00860E89"/>
    <w:rsid w:val="008670EA"/>
    <w:rsid w:val="0087092F"/>
    <w:rsid w:val="00881785"/>
    <w:rsid w:val="0089062F"/>
    <w:rsid w:val="0089335B"/>
    <w:rsid w:val="008961F1"/>
    <w:rsid w:val="008A30FD"/>
    <w:rsid w:val="008C6F4B"/>
    <w:rsid w:val="008D68B2"/>
    <w:rsid w:val="008E76F7"/>
    <w:rsid w:val="008E7F3E"/>
    <w:rsid w:val="008F3844"/>
    <w:rsid w:val="008F4936"/>
    <w:rsid w:val="008F4C96"/>
    <w:rsid w:val="00901301"/>
    <w:rsid w:val="009055DE"/>
    <w:rsid w:val="0090597A"/>
    <w:rsid w:val="00906AC6"/>
    <w:rsid w:val="00917895"/>
    <w:rsid w:val="0092310A"/>
    <w:rsid w:val="00923EE2"/>
    <w:rsid w:val="00926659"/>
    <w:rsid w:val="00941A89"/>
    <w:rsid w:val="009463B7"/>
    <w:rsid w:val="00947B60"/>
    <w:rsid w:val="009515CC"/>
    <w:rsid w:val="0096328D"/>
    <w:rsid w:val="0098067D"/>
    <w:rsid w:val="009914D5"/>
    <w:rsid w:val="00993D20"/>
    <w:rsid w:val="009A275F"/>
    <w:rsid w:val="009A36FC"/>
    <w:rsid w:val="009B1EE0"/>
    <w:rsid w:val="009C0F44"/>
    <w:rsid w:val="009C24CC"/>
    <w:rsid w:val="009C310F"/>
    <w:rsid w:val="009C3630"/>
    <w:rsid w:val="009C768E"/>
    <w:rsid w:val="009D2886"/>
    <w:rsid w:val="009D46D8"/>
    <w:rsid w:val="009E31A0"/>
    <w:rsid w:val="009F5B14"/>
    <w:rsid w:val="00A03B83"/>
    <w:rsid w:val="00A0735A"/>
    <w:rsid w:val="00A076B5"/>
    <w:rsid w:val="00A11D20"/>
    <w:rsid w:val="00A12206"/>
    <w:rsid w:val="00A23065"/>
    <w:rsid w:val="00A24B17"/>
    <w:rsid w:val="00A3751F"/>
    <w:rsid w:val="00A37B7D"/>
    <w:rsid w:val="00A430EC"/>
    <w:rsid w:val="00A451A7"/>
    <w:rsid w:val="00A45493"/>
    <w:rsid w:val="00A51FBC"/>
    <w:rsid w:val="00A533CE"/>
    <w:rsid w:val="00A53BB5"/>
    <w:rsid w:val="00A57366"/>
    <w:rsid w:val="00A613A5"/>
    <w:rsid w:val="00A67661"/>
    <w:rsid w:val="00A77F9A"/>
    <w:rsid w:val="00A8043C"/>
    <w:rsid w:val="00A82DB2"/>
    <w:rsid w:val="00A83085"/>
    <w:rsid w:val="00A84F6B"/>
    <w:rsid w:val="00A85E3E"/>
    <w:rsid w:val="00A90E91"/>
    <w:rsid w:val="00AA2233"/>
    <w:rsid w:val="00AA6A5C"/>
    <w:rsid w:val="00AC374B"/>
    <w:rsid w:val="00AC6FC5"/>
    <w:rsid w:val="00AC7D25"/>
    <w:rsid w:val="00AE22DE"/>
    <w:rsid w:val="00AE29F7"/>
    <w:rsid w:val="00AE375E"/>
    <w:rsid w:val="00AE5E8E"/>
    <w:rsid w:val="00AF5406"/>
    <w:rsid w:val="00AF5B45"/>
    <w:rsid w:val="00AF6263"/>
    <w:rsid w:val="00B00051"/>
    <w:rsid w:val="00B058D1"/>
    <w:rsid w:val="00B121B9"/>
    <w:rsid w:val="00B21A9A"/>
    <w:rsid w:val="00B30D8A"/>
    <w:rsid w:val="00B35FE9"/>
    <w:rsid w:val="00B51220"/>
    <w:rsid w:val="00B677BE"/>
    <w:rsid w:val="00B74351"/>
    <w:rsid w:val="00B81677"/>
    <w:rsid w:val="00B839C7"/>
    <w:rsid w:val="00B85634"/>
    <w:rsid w:val="00BA63A8"/>
    <w:rsid w:val="00BB0671"/>
    <w:rsid w:val="00BB207D"/>
    <w:rsid w:val="00BB457C"/>
    <w:rsid w:val="00BB676E"/>
    <w:rsid w:val="00BC167E"/>
    <w:rsid w:val="00BC28DD"/>
    <w:rsid w:val="00BC57BC"/>
    <w:rsid w:val="00BD1197"/>
    <w:rsid w:val="00BD71FF"/>
    <w:rsid w:val="00BE1C7B"/>
    <w:rsid w:val="00BE3160"/>
    <w:rsid w:val="00C0084C"/>
    <w:rsid w:val="00C03515"/>
    <w:rsid w:val="00C053CD"/>
    <w:rsid w:val="00C1041A"/>
    <w:rsid w:val="00C24566"/>
    <w:rsid w:val="00C26100"/>
    <w:rsid w:val="00C40878"/>
    <w:rsid w:val="00C413E5"/>
    <w:rsid w:val="00C442A4"/>
    <w:rsid w:val="00C443E0"/>
    <w:rsid w:val="00C44E89"/>
    <w:rsid w:val="00C457BA"/>
    <w:rsid w:val="00C510C0"/>
    <w:rsid w:val="00C514DA"/>
    <w:rsid w:val="00C603BC"/>
    <w:rsid w:val="00C62AE9"/>
    <w:rsid w:val="00C73729"/>
    <w:rsid w:val="00C7472F"/>
    <w:rsid w:val="00C756D3"/>
    <w:rsid w:val="00C85A52"/>
    <w:rsid w:val="00C933F4"/>
    <w:rsid w:val="00CA1AB4"/>
    <w:rsid w:val="00CA6178"/>
    <w:rsid w:val="00CB3131"/>
    <w:rsid w:val="00CB6744"/>
    <w:rsid w:val="00CB70B6"/>
    <w:rsid w:val="00CC0EDC"/>
    <w:rsid w:val="00CD2E55"/>
    <w:rsid w:val="00CD5E04"/>
    <w:rsid w:val="00CF47B2"/>
    <w:rsid w:val="00CF6B4F"/>
    <w:rsid w:val="00D01108"/>
    <w:rsid w:val="00D10739"/>
    <w:rsid w:val="00D136C7"/>
    <w:rsid w:val="00D152A3"/>
    <w:rsid w:val="00D16F3E"/>
    <w:rsid w:val="00D3246A"/>
    <w:rsid w:val="00D404AC"/>
    <w:rsid w:val="00D47CFC"/>
    <w:rsid w:val="00D51B2B"/>
    <w:rsid w:val="00D65975"/>
    <w:rsid w:val="00D70814"/>
    <w:rsid w:val="00D74E53"/>
    <w:rsid w:val="00D80216"/>
    <w:rsid w:val="00D80956"/>
    <w:rsid w:val="00D939FB"/>
    <w:rsid w:val="00D94846"/>
    <w:rsid w:val="00DA0D6F"/>
    <w:rsid w:val="00DA121E"/>
    <w:rsid w:val="00DA2498"/>
    <w:rsid w:val="00DA4C85"/>
    <w:rsid w:val="00DB0676"/>
    <w:rsid w:val="00DC7227"/>
    <w:rsid w:val="00DD7E8A"/>
    <w:rsid w:val="00DE0F6E"/>
    <w:rsid w:val="00DE136B"/>
    <w:rsid w:val="00DE41B8"/>
    <w:rsid w:val="00DE70EB"/>
    <w:rsid w:val="00DF4E4E"/>
    <w:rsid w:val="00DF5A05"/>
    <w:rsid w:val="00E225B5"/>
    <w:rsid w:val="00E22872"/>
    <w:rsid w:val="00E26FC7"/>
    <w:rsid w:val="00E34AA6"/>
    <w:rsid w:val="00E36C02"/>
    <w:rsid w:val="00E41E38"/>
    <w:rsid w:val="00E511A4"/>
    <w:rsid w:val="00E52369"/>
    <w:rsid w:val="00E533F4"/>
    <w:rsid w:val="00E5342E"/>
    <w:rsid w:val="00E53EC9"/>
    <w:rsid w:val="00E5774D"/>
    <w:rsid w:val="00E57D49"/>
    <w:rsid w:val="00E91363"/>
    <w:rsid w:val="00E96995"/>
    <w:rsid w:val="00EA0538"/>
    <w:rsid w:val="00EB021F"/>
    <w:rsid w:val="00EC115F"/>
    <w:rsid w:val="00EC26AB"/>
    <w:rsid w:val="00EC5DEF"/>
    <w:rsid w:val="00EE1527"/>
    <w:rsid w:val="00EE1A4F"/>
    <w:rsid w:val="00EE3723"/>
    <w:rsid w:val="00EE57D5"/>
    <w:rsid w:val="00EE636F"/>
    <w:rsid w:val="00EE6D08"/>
    <w:rsid w:val="00EF5068"/>
    <w:rsid w:val="00F051FC"/>
    <w:rsid w:val="00F07E93"/>
    <w:rsid w:val="00F133C2"/>
    <w:rsid w:val="00F141A2"/>
    <w:rsid w:val="00F259BE"/>
    <w:rsid w:val="00F32F49"/>
    <w:rsid w:val="00F416C6"/>
    <w:rsid w:val="00F46D47"/>
    <w:rsid w:val="00F47984"/>
    <w:rsid w:val="00F50EB4"/>
    <w:rsid w:val="00F556BF"/>
    <w:rsid w:val="00F63BCD"/>
    <w:rsid w:val="00F64013"/>
    <w:rsid w:val="00F64A3C"/>
    <w:rsid w:val="00F65415"/>
    <w:rsid w:val="00F65610"/>
    <w:rsid w:val="00F73623"/>
    <w:rsid w:val="00F7711C"/>
    <w:rsid w:val="00F901BE"/>
    <w:rsid w:val="00F94C84"/>
    <w:rsid w:val="00FC5279"/>
    <w:rsid w:val="00FC6128"/>
    <w:rsid w:val="00FD54EF"/>
    <w:rsid w:val="00FE046E"/>
    <w:rsid w:val="00FF556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2DBE7C1A"/>
  <w15:docId w15:val="{096E84B2-D2B9-412C-A91D-E967DFEE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54B95"/>
    <w:pPr>
      <w:spacing w:after="0" w:line="240" w:lineRule="auto"/>
    </w:pPr>
    <w:rPr>
      <w:rFonts w:ascii="Calibri" w:cs="Times New Roman" w:hAnsi="Calibri"/>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0C7BC5"/>
    <w:pPr>
      <w:ind w:left="720"/>
      <w:contextualSpacing/>
    </w:pPr>
  </w:style>
  <w:style w:styleId="En-tte" w:type="paragraph">
    <w:name w:val="header"/>
    <w:basedOn w:val="Normal"/>
    <w:link w:val="En-tteCar"/>
    <w:uiPriority w:val="99"/>
    <w:unhideWhenUsed/>
    <w:rsid w:val="00FC5279"/>
    <w:pPr>
      <w:tabs>
        <w:tab w:pos="4536" w:val="center"/>
        <w:tab w:pos="9072" w:val="right"/>
      </w:tabs>
    </w:pPr>
  </w:style>
  <w:style w:customStyle="1" w:styleId="En-tteCar" w:type="character">
    <w:name w:val="En-tête Car"/>
    <w:basedOn w:val="Policepardfaut"/>
    <w:link w:val="En-tte"/>
    <w:uiPriority w:val="99"/>
    <w:rsid w:val="00FC5279"/>
    <w:rPr>
      <w:rFonts w:ascii="Calibri" w:cs="Times New Roman" w:hAnsi="Calibri"/>
    </w:rPr>
  </w:style>
  <w:style w:styleId="Pieddepage" w:type="paragraph">
    <w:name w:val="footer"/>
    <w:basedOn w:val="Normal"/>
    <w:link w:val="PieddepageCar"/>
    <w:uiPriority w:val="99"/>
    <w:unhideWhenUsed/>
    <w:rsid w:val="00FC5279"/>
    <w:pPr>
      <w:tabs>
        <w:tab w:pos="4536" w:val="center"/>
        <w:tab w:pos="9072" w:val="right"/>
      </w:tabs>
    </w:pPr>
  </w:style>
  <w:style w:customStyle="1" w:styleId="PieddepageCar" w:type="character">
    <w:name w:val="Pied de page Car"/>
    <w:basedOn w:val="Policepardfaut"/>
    <w:link w:val="Pieddepage"/>
    <w:uiPriority w:val="99"/>
    <w:rsid w:val="00FC5279"/>
    <w:rPr>
      <w:rFonts w:ascii="Calibri" w:cs="Times New Roman" w:hAnsi="Calibri"/>
    </w:rPr>
  </w:style>
  <w:style w:styleId="Textedebulles" w:type="paragraph">
    <w:name w:val="Balloon Text"/>
    <w:basedOn w:val="Normal"/>
    <w:link w:val="TextedebullesCar"/>
    <w:uiPriority w:val="99"/>
    <w:semiHidden/>
    <w:unhideWhenUsed/>
    <w:rsid w:val="00251C93"/>
    <w:rPr>
      <w:rFonts w:ascii="Segoe UI" w:cs="Segoe UI" w:hAnsi="Segoe UI"/>
      <w:sz w:val="18"/>
      <w:szCs w:val="18"/>
    </w:rPr>
  </w:style>
  <w:style w:customStyle="1" w:styleId="TextedebullesCar" w:type="character">
    <w:name w:val="Texte de bulles Car"/>
    <w:basedOn w:val="Policepardfaut"/>
    <w:link w:val="Textedebulles"/>
    <w:uiPriority w:val="99"/>
    <w:semiHidden/>
    <w:rsid w:val="00251C93"/>
    <w:rPr>
      <w:rFonts w:ascii="Segoe UI" w:cs="Segoe UI" w:hAnsi="Segoe UI"/>
      <w:sz w:val="18"/>
      <w:szCs w:val="18"/>
    </w:rPr>
  </w:style>
  <w:style w:customStyle="1" w:styleId="texteel" w:type="character">
    <w:name w:val="texteel"/>
    <w:rsid w:val="0014006C"/>
    <w:rPr>
      <w:rFonts w:cs="Times New Roman"/>
    </w:rPr>
  </w:style>
  <w:style w:styleId="Rvision" w:type="paragraph">
    <w:name w:val="Revision"/>
    <w:hidden/>
    <w:uiPriority w:val="99"/>
    <w:semiHidden/>
    <w:rsid w:val="007320EF"/>
    <w:pPr>
      <w:spacing w:after="0" w:line="240" w:lineRule="auto"/>
    </w:pPr>
    <w:rPr>
      <w:rFonts w:ascii="Calibri" w:cs="Times New Roman" w:hAnsi="Calibri"/>
    </w:rPr>
  </w:style>
  <w:style w:styleId="Marquedecommentaire" w:type="character">
    <w:name w:val="annotation reference"/>
    <w:basedOn w:val="Policepardfaut"/>
    <w:uiPriority w:val="99"/>
    <w:semiHidden/>
    <w:unhideWhenUsed/>
    <w:rsid w:val="00097127"/>
    <w:rPr>
      <w:sz w:val="16"/>
      <w:szCs w:val="16"/>
    </w:rPr>
  </w:style>
  <w:style w:styleId="Commentaire" w:type="paragraph">
    <w:name w:val="annotation text"/>
    <w:basedOn w:val="Normal"/>
    <w:link w:val="CommentaireCar"/>
    <w:uiPriority w:val="99"/>
    <w:unhideWhenUsed/>
    <w:rsid w:val="00097127"/>
    <w:rPr>
      <w:sz w:val="20"/>
      <w:szCs w:val="20"/>
    </w:rPr>
  </w:style>
  <w:style w:customStyle="1" w:styleId="CommentaireCar" w:type="character">
    <w:name w:val="Commentaire Car"/>
    <w:basedOn w:val="Policepardfaut"/>
    <w:link w:val="Commentaire"/>
    <w:uiPriority w:val="99"/>
    <w:rsid w:val="00097127"/>
    <w:rPr>
      <w:rFonts w:ascii="Calibri" w:cs="Times New Roman" w:hAnsi="Calibri"/>
      <w:sz w:val="20"/>
      <w:szCs w:val="20"/>
    </w:rPr>
  </w:style>
  <w:style w:styleId="Objetducommentaire" w:type="paragraph">
    <w:name w:val="annotation subject"/>
    <w:basedOn w:val="Commentaire"/>
    <w:next w:val="Commentaire"/>
    <w:link w:val="ObjetducommentaireCar"/>
    <w:uiPriority w:val="99"/>
    <w:semiHidden/>
    <w:unhideWhenUsed/>
    <w:rsid w:val="00097127"/>
    <w:rPr>
      <w:b/>
      <w:bCs/>
    </w:rPr>
  </w:style>
  <w:style w:customStyle="1" w:styleId="ObjetducommentaireCar" w:type="character">
    <w:name w:val="Objet du commentaire Car"/>
    <w:basedOn w:val="CommentaireCar"/>
    <w:link w:val="Objetducommentaire"/>
    <w:uiPriority w:val="99"/>
    <w:semiHidden/>
    <w:rsid w:val="00097127"/>
    <w:rPr>
      <w:rFonts w:ascii="Calibri" w:cs="Times New Roman" w:hAnsi="Calibri"/>
      <w:b/>
      <w:bCs/>
      <w:sz w:val="20"/>
      <w:szCs w:val="20"/>
    </w:rPr>
  </w:style>
  <w:style w:customStyle="1" w:styleId="highlight" w:type="character">
    <w:name w:val="highlight"/>
    <w:basedOn w:val="Policepardfaut"/>
    <w:rsid w:val="001F5309"/>
  </w:style>
  <w:style w:styleId="NormalWeb" w:type="paragraph">
    <w:name w:val="Normal (Web)"/>
    <w:basedOn w:val="Normal"/>
    <w:uiPriority w:val="99"/>
    <w:unhideWhenUsed/>
    <w:rsid w:val="00D404AC"/>
    <w:pPr>
      <w:spacing w:after="100" w:afterAutospacing="1" w:before="100" w:beforeAutospacing="1"/>
    </w:pPr>
    <w:rPr>
      <w:rFonts w:ascii="Times New Roman" w:eastAsia="Times New Roman" w:hAnsi="Times New Roman"/>
      <w:sz w:val="24"/>
      <w:szCs w:val="24"/>
      <w:lang w:eastAsia="fr-FR"/>
    </w:rPr>
  </w:style>
  <w:style w:styleId="Lienhypertexte" w:type="character">
    <w:name w:val="Hyperlink"/>
    <w:basedOn w:val="Policepardfaut"/>
    <w:uiPriority w:val="99"/>
    <w:semiHidden/>
    <w:unhideWhenUsed/>
    <w:rsid w:val="00D404AC"/>
    <w:rPr>
      <w:color w:val="0000FF"/>
      <w:u w:val="single"/>
    </w:rPr>
  </w:style>
  <w:style w:styleId="Grilledutableau" w:type="table">
    <w:name w:val="Table Grid"/>
    <w:basedOn w:val="TableauNormal"/>
    <w:uiPriority w:val="39"/>
    <w:rsid w:val="00812BE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Sansinterligne" w:type="paragraph">
    <w:name w:val="No Spacing"/>
    <w:uiPriority w:val="1"/>
    <w:qFormat/>
    <w:rsid w:val="00812BE4"/>
    <w:pPr>
      <w:spacing w:after="0" w:line="240" w:lineRule="auto"/>
    </w:pPr>
    <w:rPr>
      <w:rFonts w:ascii="Arial" w:cs="Times New Roman" w:hAnsi="Arial"/>
      <w:color w:val="002060"/>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63300">
      <w:bodyDiv w:val="1"/>
      <w:marLeft w:val="0"/>
      <w:marRight w:val="0"/>
      <w:marTop w:val="0"/>
      <w:marBottom w:val="0"/>
      <w:divBdr>
        <w:top w:val="none" w:sz="0" w:space="0" w:color="auto"/>
        <w:left w:val="none" w:sz="0" w:space="0" w:color="auto"/>
        <w:bottom w:val="none" w:sz="0" w:space="0" w:color="auto"/>
        <w:right w:val="none" w:sz="0" w:space="0" w:color="auto"/>
      </w:divBdr>
    </w:div>
    <w:div w:id="483549459">
      <w:bodyDiv w:val="1"/>
      <w:marLeft w:val="0"/>
      <w:marRight w:val="0"/>
      <w:marTop w:val="0"/>
      <w:marBottom w:val="0"/>
      <w:divBdr>
        <w:top w:val="none" w:sz="0" w:space="0" w:color="auto"/>
        <w:left w:val="none" w:sz="0" w:space="0" w:color="auto"/>
        <w:bottom w:val="none" w:sz="0" w:space="0" w:color="auto"/>
        <w:right w:val="none" w:sz="0" w:space="0" w:color="auto"/>
      </w:divBdr>
    </w:div>
    <w:div w:id="486940810">
      <w:bodyDiv w:val="1"/>
      <w:marLeft w:val="0"/>
      <w:marRight w:val="0"/>
      <w:marTop w:val="0"/>
      <w:marBottom w:val="0"/>
      <w:divBdr>
        <w:top w:val="none" w:sz="0" w:space="0" w:color="auto"/>
        <w:left w:val="none" w:sz="0" w:space="0" w:color="auto"/>
        <w:bottom w:val="none" w:sz="0" w:space="0" w:color="auto"/>
        <w:right w:val="none" w:sz="0" w:space="0" w:color="auto"/>
      </w:divBdr>
    </w:div>
    <w:div w:id="742067962">
      <w:bodyDiv w:val="1"/>
      <w:marLeft w:val="0"/>
      <w:marRight w:val="0"/>
      <w:marTop w:val="0"/>
      <w:marBottom w:val="0"/>
      <w:divBdr>
        <w:top w:val="none" w:sz="0" w:space="0" w:color="auto"/>
        <w:left w:val="none" w:sz="0" w:space="0" w:color="auto"/>
        <w:bottom w:val="none" w:sz="0" w:space="0" w:color="auto"/>
        <w:right w:val="none" w:sz="0" w:space="0" w:color="auto"/>
      </w:divBdr>
    </w:div>
    <w:div w:id="193470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header4.xml" Type="http://schemas.openxmlformats.org/officeDocument/2006/relationships/header"/><Relationship Id="rId15" Target="header5.xml" Type="http://schemas.openxmlformats.org/officeDocument/2006/relationships/header"/><Relationship Id="rId16" Target="header6.xml" Type="http://schemas.openxmlformats.org/officeDocument/2006/relationships/header"/><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footer2.xml.rels><?xml version="1.0" encoding="UTF-8" standalone="no"?><Relationships xmlns="http://schemas.openxmlformats.org/package/2006/relationships"><Relationship Id="rId1" Target="http://www.groupeginger.com" TargetMode="External" Type="http://schemas.openxmlformats.org/officeDocument/2006/relationships/hyperlink"/></Relationships>
</file>

<file path=word/_rels/footer3.xml.rels><?xml version="1.0" encoding="UTF-8" standalone="no"?><Relationships xmlns="http://schemas.openxmlformats.org/package/2006/relationships"><Relationship Id="rId1" Target="http://www.groupeginger.com" TargetMode="External" Type="http://schemas.openxmlformats.org/officeDocument/2006/relationships/hyperlink"/></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_rels/header3.xml.rels><?xml version="1.0" encoding="UTF-8" standalone="no"?><Relationships xmlns="http://schemas.openxmlformats.org/package/2006/relationships"><Relationship Id="rId1" Target="media/image2.jpeg" Type="http://schemas.openxmlformats.org/officeDocument/2006/relationships/image"/></Relationships>
</file>

<file path=word/_rels/header5.xml.rels><?xml version="1.0" encoding="UTF-8" standalone="no"?><Relationships xmlns="http://schemas.openxmlformats.org/package/2006/relationships"><Relationship Id="rId1" Target="media/image3.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F903B-83DA-4495-A476-77A794F37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5244</Words>
  <Characters>28846</Characters>
  <Application>Microsoft Office Word</Application>
  <DocSecurity>0</DocSecurity>
  <Lines>240</Lines>
  <Paragraphs>68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34022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2025-10-06T12:43:00Z</dcterms:created>
  <dcterms:modified xsi:type="dcterms:W3CDTF">2025-10-06T12:43:00Z</dcterms:modified>
  <cp:revision>3</cp:revision>
</cp:coreProperties>
</file>