
<file path=[Content_Types].xml><?xml version="1.0" encoding="utf-8"?>
<Types xmlns="http://schemas.openxmlformats.org/package/2006/content-types">
  <Default ContentType="image/gif" Extension="gif"/>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body>
    <w:p w14:paraId="6A197AE8" w14:textId="77777777" w:rsidP="00845C88" w:rsidR="00845C88" w:rsidRDefault="006D5AD9">
      <w:pPr>
        <w:pStyle w:val="Titre"/>
        <w:jc w:val="center"/>
        <w:rPr>
          <w:color w:themeColor="accent1" w:themeShade="BF" w:val="365F91"/>
          <w:sz w:val="48"/>
          <w:szCs w:val="48"/>
        </w:rPr>
      </w:pPr>
      <w:r w:rsidRPr="006058AC">
        <w:rPr>
          <w:color w:themeColor="accent1" w:themeShade="BF" w:val="365F91"/>
          <w:sz w:val="48"/>
          <w:szCs w:val="48"/>
        </w:rPr>
        <w:t xml:space="preserve">ACCORD FIXANT </w:t>
      </w:r>
      <w:r w:rsidR="00A931DC" w:rsidRPr="00A931DC">
        <w:rPr>
          <w:color w:themeColor="accent1" w:themeShade="BF" w:val="365F91"/>
          <w:sz w:val="48"/>
          <w:szCs w:val="48"/>
        </w:rPr>
        <w:t xml:space="preserve">LES </w:t>
      </w:r>
      <w:r w:rsidR="00A931DC">
        <w:rPr>
          <w:color w:themeColor="accent1" w:themeShade="BF" w:val="365F91"/>
          <w:sz w:val="48"/>
          <w:szCs w:val="48"/>
        </w:rPr>
        <w:t xml:space="preserve">NOUVELLES </w:t>
      </w:r>
      <w:r w:rsidR="00A931DC" w:rsidRPr="00A931DC">
        <w:rPr>
          <w:color w:themeColor="accent1" w:themeShade="BF" w:val="365F91"/>
          <w:sz w:val="48"/>
          <w:szCs w:val="48"/>
        </w:rPr>
        <w:t xml:space="preserve">MODALITES D’ORGANISATION, </w:t>
      </w:r>
    </w:p>
    <w:p w14:paraId="46E288D6" w14:textId="4ABDB019" w:rsidP="00845C88" w:rsidR="00845C88" w:rsidRDefault="00A931DC">
      <w:pPr>
        <w:pStyle w:val="Titre"/>
        <w:jc w:val="center"/>
        <w:rPr>
          <w:color w:themeColor="accent1" w:themeShade="BF" w:val="365F91"/>
          <w:sz w:val="48"/>
          <w:szCs w:val="48"/>
        </w:rPr>
      </w:pPr>
      <w:r w:rsidRPr="00A931DC">
        <w:rPr>
          <w:color w:themeColor="accent1" w:themeShade="BF" w:val="365F91"/>
          <w:sz w:val="48"/>
          <w:szCs w:val="48"/>
        </w:rPr>
        <w:t xml:space="preserve">DE DECOMPTE ET DE SUIVI </w:t>
      </w:r>
    </w:p>
    <w:p w14:paraId="41BA7425" w14:textId="29DAB871" w:rsidP="00A931DC" w:rsidR="00C323A9" w:rsidRDefault="00A931DC" w:rsidRPr="006058AC">
      <w:pPr>
        <w:pStyle w:val="Titre"/>
        <w:jc w:val="center"/>
        <w:rPr>
          <w:color w:themeColor="accent1" w:themeShade="BF" w:val="365F91"/>
          <w:sz w:val="48"/>
          <w:szCs w:val="48"/>
        </w:rPr>
      </w:pPr>
      <w:r w:rsidRPr="00A931DC">
        <w:rPr>
          <w:color w:themeColor="accent1" w:themeShade="BF" w:val="365F91"/>
          <w:sz w:val="48"/>
          <w:szCs w:val="48"/>
        </w:rPr>
        <w:t>DU TEMPS DE TRAVAIL</w:t>
      </w:r>
    </w:p>
    <w:p w14:paraId="7CABD0E9" w14:textId="77777777" w:rsidP="009C2B58" w:rsidR="00FE63FC" w:rsidRDefault="00FE63FC" w:rsidRPr="006F290C">
      <w:pPr>
        <w:pStyle w:val="Corpsdetexte"/>
        <w:spacing w:after="0" w:before="120" w:line="240" w:lineRule="auto"/>
        <w:jc w:val="both"/>
        <w:rPr>
          <w:szCs w:val="22"/>
          <w:lang w:val="fr-FR"/>
        </w:rPr>
      </w:pPr>
    </w:p>
    <w:p w14:paraId="3B98A4FB" w14:textId="77777777" w:rsidP="009C2B58" w:rsidR="009A5503" w:rsidRDefault="009A5503" w:rsidRPr="006F290C">
      <w:pPr>
        <w:pStyle w:val="Corpsdetexte"/>
        <w:spacing w:after="0" w:before="120" w:line="240" w:lineRule="auto"/>
        <w:jc w:val="both"/>
        <w:rPr>
          <w:b/>
          <w:sz w:val="26"/>
          <w:szCs w:val="26"/>
          <w:lang w:val="fr-FR"/>
        </w:rPr>
      </w:pPr>
      <w:r w:rsidRPr="006F290C">
        <w:rPr>
          <w:b/>
          <w:sz w:val="26"/>
          <w:szCs w:val="26"/>
          <w:lang w:val="fr-FR"/>
        </w:rPr>
        <w:t xml:space="preserve">ENTRE LES SOUSSIGNES : </w:t>
      </w:r>
    </w:p>
    <w:p w14:paraId="69FDFA3D" w14:textId="77777777" w:rsidP="009C2B58" w:rsidR="009A5503" w:rsidRDefault="009A5503" w:rsidRPr="006F290C">
      <w:pPr>
        <w:pStyle w:val="Corpsdetexte"/>
        <w:spacing w:after="0" w:before="120" w:line="240" w:lineRule="auto"/>
        <w:jc w:val="both"/>
        <w:rPr>
          <w:szCs w:val="22"/>
          <w:lang w:val="fr-FR"/>
        </w:rPr>
      </w:pPr>
    </w:p>
    <w:p w14:paraId="4F75D3D2" w14:textId="78837E09" w:rsidP="009C2B58" w:rsidR="009A5503" w:rsidRDefault="009A5503" w:rsidRPr="006F290C">
      <w:pPr>
        <w:pStyle w:val="Corpsdetexte"/>
        <w:spacing w:after="0" w:before="120" w:line="240" w:lineRule="auto"/>
        <w:jc w:val="both"/>
        <w:rPr>
          <w:b/>
          <w:i/>
          <w:color w:themeColor="accent1" w:themeShade="BF" w:val="365F91"/>
          <w:sz w:val="26"/>
          <w:szCs w:val="26"/>
          <w:lang w:val="fr-FR"/>
        </w:rPr>
      </w:pPr>
      <w:r w:rsidRPr="006F290C">
        <w:rPr>
          <w:b/>
          <w:i/>
          <w:color w:themeColor="accent1" w:themeShade="BF" w:val="365F91"/>
          <w:sz w:val="26"/>
          <w:szCs w:val="26"/>
          <w:lang w:val="fr-FR"/>
        </w:rPr>
        <w:t>LA SOCIETE</w:t>
      </w:r>
      <w:r w:rsidR="00F16254" w:rsidRPr="006F290C">
        <w:rPr>
          <w:b/>
          <w:i/>
          <w:color w:themeColor="accent1" w:themeShade="BF" w:val="365F91"/>
          <w:sz w:val="26"/>
          <w:szCs w:val="26"/>
          <w:lang w:val="fr-FR"/>
        </w:rPr>
        <w:t xml:space="preserve"> </w:t>
      </w:r>
      <w:r w:rsidR="00A40C5C">
        <w:rPr>
          <w:b/>
          <w:i/>
          <w:color w:themeColor="accent1" w:themeShade="BF" w:val="365F91"/>
          <w:sz w:val="26"/>
          <w:szCs w:val="26"/>
          <w:lang w:val="fr-FR"/>
        </w:rPr>
        <w:t>GIRAUD-SERIN</w:t>
      </w:r>
    </w:p>
    <w:p w14:paraId="764BFB13" w14:textId="13F7872E" w:rsidP="009C2B58" w:rsidR="009A5503" w:rsidRDefault="006058AC" w:rsidRPr="006F290C">
      <w:pPr>
        <w:pStyle w:val="Corpsdetexte"/>
        <w:spacing w:after="0" w:before="120" w:line="240" w:lineRule="auto"/>
        <w:jc w:val="both"/>
        <w:rPr>
          <w:sz w:val="26"/>
          <w:szCs w:val="26"/>
          <w:lang w:val="fr-FR"/>
        </w:rPr>
      </w:pPr>
      <w:r>
        <w:rPr>
          <w:sz w:val="26"/>
          <w:szCs w:val="26"/>
          <w:lang w:val="fr-FR"/>
        </w:rPr>
        <w:t>SAS d</w:t>
      </w:r>
      <w:r w:rsidR="009A5503" w:rsidRPr="006F290C">
        <w:rPr>
          <w:sz w:val="26"/>
          <w:szCs w:val="26"/>
          <w:lang w:val="fr-FR"/>
        </w:rPr>
        <w:t xml:space="preserve">ont le siège social est situé : </w:t>
      </w:r>
      <w:r w:rsidR="00A40C5C">
        <w:rPr>
          <w:sz w:val="26"/>
          <w:szCs w:val="26"/>
          <w:lang w:val="fr-FR"/>
        </w:rPr>
        <w:t>1, avenue du Bois Vert</w:t>
      </w:r>
      <w:r w:rsidR="00132E4A" w:rsidRPr="006F290C">
        <w:rPr>
          <w:sz w:val="26"/>
          <w:szCs w:val="26"/>
          <w:lang w:val="fr-FR"/>
        </w:rPr>
        <w:t xml:space="preserve"> </w:t>
      </w:r>
      <w:r w:rsidR="00A40C5C">
        <w:rPr>
          <w:sz w:val="26"/>
          <w:szCs w:val="26"/>
          <w:lang w:val="fr-FR"/>
        </w:rPr>
        <w:t>31120</w:t>
      </w:r>
      <w:r w:rsidR="00132E4A" w:rsidRPr="006F290C">
        <w:rPr>
          <w:sz w:val="26"/>
          <w:szCs w:val="26"/>
          <w:lang w:val="fr-FR"/>
        </w:rPr>
        <w:t xml:space="preserve"> </w:t>
      </w:r>
      <w:r w:rsidR="00A40C5C">
        <w:rPr>
          <w:sz w:val="26"/>
          <w:szCs w:val="26"/>
          <w:lang w:val="fr-FR"/>
        </w:rPr>
        <w:t>PORTET SUR GARONNE</w:t>
      </w:r>
    </w:p>
    <w:p w14:paraId="2190C90F" w14:textId="4CE6E775" w:rsidP="006058AC" w:rsidR="006058AC" w:rsidRDefault="006058AC" w:rsidRPr="006058AC">
      <w:pPr>
        <w:pStyle w:val="Corpsdetexte"/>
        <w:spacing w:before="120" w:line="240" w:lineRule="auto"/>
        <w:rPr>
          <w:sz w:val="26"/>
          <w:szCs w:val="26"/>
        </w:rPr>
      </w:pPr>
      <w:r w:rsidRPr="006058AC">
        <w:rPr>
          <w:sz w:val="26"/>
          <w:szCs w:val="26"/>
        </w:rPr>
        <w:t>N° </w:t>
      </w:r>
      <w:proofErr w:type="spellStart"/>
      <w:r w:rsidR="00FD1908">
        <w:rPr>
          <w:sz w:val="26"/>
          <w:szCs w:val="26"/>
        </w:rPr>
        <w:t>d’</w:t>
      </w:r>
      <w:r w:rsidR="00FD1908" w:rsidRPr="006058AC">
        <w:rPr>
          <w:sz w:val="26"/>
          <w:szCs w:val="26"/>
        </w:rPr>
        <w:t>identification</w:t>
      </w:r>
      <w:proofErr w:type="spellEnd"/>
      <w:r w:rsidRPr="006058AC">
        <w:rPr>
          <w:sz w:val="26"/>
          <w:szCs w:val="26"/>
        </w:rPr>
        <w:t xml:space="preserve"> SIRET </w:t>
      </w:r>
      <w:r w:rsidR="00A40C5C">
        <w:rPr>
          <w:sz w:val="26"/>
          <w:szCs w:val="26"/>
        </w:rPr>
        <w:t xml:space="preserve">394794051 </w:t>
      </w:r>
      <w:r w:rsidRPr="006058AC">
        <w:rPr>
          <w:sz w:val="26"/>
          <w:szCs w:val="26"/>
        </w:rPr>
        <w:t>000</w:t>
      </w:r>
      <w:r>
        <w:rPr>
          <w:sz w:val="26"/>
          <w:szCs w:val="26"/>
        </w:rPr>
        <w:t>2</w:t>
      </w:r>
      <w:r w:rsidR="00A40C5C">
        <w:rPr>
          <w:sz w:val="26"/>
          <w:szCs w:val="26"/>
        </w:rPr>
        <w:t>6</w:t>
      </w:r>
      <w:r w:rsidRPr="006058AC">
        <w:rPr>
          <w:sz w:val="26"/>
          <w:szCs w:val="26"/>
        </w:rPr>
        <w:t xml:space="preserve"> </w:t>
      </w:r>
    </w:p>
    <w:p w14:paraId="4A7E0004" w14:textId="4A849E19" w:rsidP="006058AC" w:rsidR="006058AC" w:rsidRDefault="006058AC" w:rsidRPr="006058AC">
      <w:pPr>
        <w:pStyle w:val="Corpsdetexte"/>
        <w:spacing w:before="120" w:line="240" w:lineRule="auto"/>
        <w:rPr>
          <w:sz w:val="26"/>
          <w:szCs w:val="26"/>
        </w:rPr>
      </w:pPr>
      <w:r w:rsidRPr="006058AC">
        <w:rPr>
          <w:sz w:val="26"/>
          <w:szCs w:val="26"/>
        </w:rPr>
        <w:t xml:space="preserve">Code NAF : </w:t>
      </w:r>
      <w:r w:rsidR="00A40C5C">
        <w:rPr>
          <w:sz w:val="26"/>
          <w:szCs w:val="26"/>
        </w:rPr>
        <w:t>4399B</w:t>
      </w:r>
    </w:p>
    <w:p w14:paraId="5ED382CD" w14:textId="1EE89539" w:rsidP="006058AC" w:rsidR="006058AC" w:rsidRDefault="006058AC" w:rsidRPr="00FD1908">
      <w:pPr>
        <w:pStyle w:val="Corpsdetexte"/>
        <w:spacing w:before="120" w:line="240" w:lineRule="auto"/>
        <w:jc w:val="both"/>
        <w:rPr>
          <w:sz w:val="26"/>
          <w:szCs w:val="26"/>
          <w:lang w:val="fr-FR"/>
        </w:rPr>
      </w:pPr>
      <w:r w:rsidRPr="00FD1908">
        <w:rPr>
          <w:sz w:val="26"/>
          <w:szCs w:val="26"/>
          <w:lang w:val="fr-FR"/>
        </w:rPr>
        <w:t xml:space="preserve">Agissant par l'intermédiaire de son représentant légal, Monsieur </w:t>
      </w:r>
      <w:r w:rsidR="00DD6F58">
        <w:rPr>
          <w:sz w:val="26"/>
          <w:szCs w:val="26"/>
          <w:lang w:val="fr-FR"/>
        </w:rPr>
        <w:t>XXXXXXXX</w:t>
      </w:r>
      <w:r w:rsidRPr="00FD1908">
        <w:rPr>
          <w:sz w:val="26"/>
          <w:szCs w:val="26"/>
          <w:lang w:val="fr-FR"/>
        </w:rPr>
        <w:t xml:space="preserve">, Président, ayant tout pouvoir à l’effet des présentes, </w:t>
      </w:r>
    </w:p>
    <w:p w14:paraId="062E45F2" w14:textId="77777777" w:rsidP="009C2B58" w:rsidR="009A5503" w:rsidRDefault="009A5503" w:rsidRPr="006F290C">
      <w:pPr>
        <w:pStyle w:val="Corpsdetexte"/>
        <w:spacing w:after="0" w:before="120" w:line="240" w:lineRule="auto"/>
        <w:jc w:val="both"/>
        <w:rPr>
          <w:b/>
          <w:sz w:val="26"/>
          <w:szCs w:val="26"/>
          <w:lang w:val="fr-FR"/>
        </w:rPr>
      </w:pPr>
    </w:p>
    <w:p w14:paraId="383E0684" w14:textId="77777777" w:rsidP="009C2B58" w:rsidR="009A5503" w:rsidRDefault="009A5503" w:rsidRPr="006F290C">
      <w:pPr>
        <w:pStyle w:val="Corpsdetexte"/>
        <w:spacing w:after="0" w:before="120" w:line="240" w:lineRule="auto"/>
        <w:jc w:val="both"/>
        <w:rPr>
          <w:b/>
          <w:sz w:val="26"/>
          <w:szCs w:val="26"/>
          <w:lang w:val="fr-FR"/>
        </w:rPr>
      </w:pPr>
      <w:r w:rsidRPr="006F290C">
        <w:rPr>
          <w:b/>
          <w:sz w:val="26"/>
          <w:szCs w:val="26"/>
          <w:lang w:val="fr-FR"/>
        </w:rPr>
        <w:t>D’une part,</w:t>
      </w:r>
    </w:p>
    <w:p w14:paraId="3C76A020" w14:textId="77777777" w:rsidP="009C2B58" w:rsidR="009A5503" w:rsidRDefault="009A5503" w:rsidRPr="006F290C">
      <w:pPr>
        <w:pStyle w:val="Corpsdetexte"/>
        <w:spacing w:after="0" w:before="120" w:line="240" w:lineRule="auto"/>
        <w:jc w:val="both"/>
        <w:rPr>
          <w:b/>
          <w:sz w:val="26"/>
          <w:szCs w:val="26"/>
          <w:lang w:val="fr-FR"/>
        </w:rPr>
      </w:pPr>
    </w:p>
    <w:p w14:paraId="2DE9B07C" w14:textId="77777777" w:rsidP="009C2B58" w:rsidR="009A5503" w:rsidRDefault="009A5503" w:rsidRPr="006F290C">
      <w:pPr>
        <w:pStyle w:val="Corpsdetexte"/>
        <w:spacing w:after="0" w:before="120" w:line="240" w:lineRule="auto"/>
        <w:jc w:val="both"/>
        <w:rPr>
          <w:b/>
          <w:sz w:val="26"/>
          <w:szCs w:val="26"/>
          <w:lang w:val="fr-FR"/>
        </w:rPr>
      </w:pPr>
      <w:r w:rsidRPr="006F290C">
        <w:rPr>
          <w:b/>
          <w:sz w:val="26"/>
          <w:szCs w:val="26"/>
          <w:lang w:val="fr-FR"/>
        </w:rPr>
        <w:t>ET :</w:t>
      </w:r>
    </w:p>
    <w:p w14:paraId="1CF678BD" w14:textId="77777777" w:rsidP="009122CF" w:rsidR="009122CF" w:rsidRDefault="009122CF">
      <w:pPr>
        <w:pStyle w:val="Corpsdetexte"/>
        <w:spacing w:before="120"/>
        <w:jc w:val="both"/>
        <w:rPr>
          <w:b/>
          <w:i/>
          <w:sz w:val="26"/>
          <w:szCs w:val="26"/>
        </w:rPr>
      </w:pPr>
    </w:p>
    <w:p w14:paraId="7408E118" w14:textId="57494A16" w:rsidP="009122CF" w:rsidR="009122CF" w:rsidRDefault="009122CF" w:rsidRPr="00D926AF">
      <w:pPr>
        <w:pStyle w:val="Corpsdetexte"/>
        <w:spacing w:before="120"/>
        <w:jc w:val="both"/>
        <w:rPr>
          <w:sz w:val="26"/>
          <w:szCs w:val="26"/>
          <w:lang w:val="fr-FR"/>
        </w:rPr>
      </w:pPr>
      <w:r w:rsidRPr="00D926AF">
        <w:rPr>
          <w:b/>
          <w:i/>
          <w:sz w:val="26"/>
          <w:szCs w:val="26"/>
          <w:lang w:val="fr-FR"/>
        </w:rPr>
        <w:t xml:space="preserve">L’organisation syndicale </w:t>
      </w:r>
      <w:r w:rsidR="00DD6F58">
        <w:rPr>
          <w:b/>
          <w:i/>
          <w:sz w:val="26"/>
          <w:szCs w:val="26"/>
          <w:lang w:val="fr-FR"/>
        </w:rPr>
        <w:t>XXXXXX</w:t>
      </w:r>
      <w:r w:rsidRPr="00D926AF">
        <w:rPr>
          <w:b/>
          <w:i/>
          <w:sz w:val="26"/>
          <w:szCs w:val="26"/>
          <w:lang w:val="fr-FR"/>
        </w:rPr>
        <w:t xml:space="preserve">, </w:t>
      </w:r>
      <w:r w:rsidR="00D926AF" w:rsidRPr="00D926AF">
        <w:rPr>
          <w:b/>
          <w:i/>
          <w:sz w:val="26"/>
          <w:szCs w:val="26"/>
          <w:lang w:val="fr-FR"/>
        </w:rPr>
        <w:t>organisation ayant obtenu plus de 50% des suffrages exprimés au premier tour des dernières élections professionnelles organisées au sein</w:t>
      </w:r>
      <w:r w:rsidRPr="00D926AF">
        <w:rPr>
          <w:b/>
          <w:i/>
          <w:sz w:val="26"/>
          <w:szCs w:val="26"/>
          <w:lang w:val="fr-FR"/>
        </w:rPr>
        <w:t xml:space="preserve"> de la société GIRAUD-SERIN, </w:t>
      </w:r>
      <w:r w:rsidRPr="00D926AF">
        <w:rPr>
          <w:sz w:val="26"/>
          <w:szCs w:val="26"/>
          <w:lang w:val="fr-FR"/>
        </w:rPr>
        <w:t xml:space="preserve">représentée par </w:t>
      </w:r>
      <w:r w:rsidR="00DD6F58">
        <w:rPr>
          <w:sz w:val="26"/>
          <w:szCs w:val="26"/>
          <w:lang w:val="fr-FR"/>
        </w:rPr>
        <w:t>XXXXXX</w:t>
      </w:r>
      <w:r w:rsidRPr="00D926AF">
        <w:rPr>
          <w:sz w:val="26"/>
          <w:szCs w:val="26"/>
          <w:lang w:val="fr-FR"/>
        </w:rPr>
        <w:t>, agissant en qualité de Délégué Syndical,</w:t>
      </w:r>
    </w:p>
    <w:p w14:paraId="1BBC7AD1" w14:textId="2CC71924" w:rsidP="009C2B58" w:rsidR="00FB589A" w:rsidRDefault="00FB589A" w:rsidRPr="006F290C">
      <w:pPr>
        <w:pStyle w:val="Corpsdetexte"/>
        <w:spacing w:after="0" w:before="120" w:line="240" w:lineRule="auto"/>
        <w:jc w:val="both"/>
        <w:rPr>
          <w:sz w:val="26"/>
          <w:szCs w:val="26"/>
          <w:lang w:val="fr-FR"/>
        </w:rPr>
      </w:pPr>
    </w:p>
    <w:p w14:paraId="19BC8D57" w14:textId="77777777" w:rsidP="009C2B58" w:rsidR="009A5503" w:rsidRDefault="009A5503" w:rsidRPr="006F290C">
      <w:pPr>
        <w:pStyle w:val="Corpsdetexte"/>
        <w:spacing w:after="0" w:before="120" w:line="240" w:lineRule="auto"/>
        <w:jc w:val="both"/>
        <w:rPr>
          <w:b/>
          <w:sz w:val="26"/>
          <w:szCs w:val="26"/>
          <w:lang w:val="fr-FR"/>
        </w:rPr>
      </w:pPr>
      <w:r w:rsidRPr="006F290C">
        <w:rPr>
          <w:b/>
          <w:sz w:val="26"/>
          <w:szCs w:val="26"/>
          <w:lang w:val="fr-FR"/>
        </w:rPr>
        <w:t>D’autre part,</w:t>
      </w:r>
    </w:p>
    <w:p w14:paraId="7186F09C" w14:textId="77777777" w:rsidP="009C2B58" w:rsidR="009A5503" w:rsidRDefault="009A5503" w:rsidRPr="006F290C">
      <w:pPr>
        <w:pStyle w:val="Corpsdetexte"/>
        <w:spacing w:after="0" w:before="120" w:line="240" w:lineRule="auto"/>
        <w:jc w:val="both"/>
        <w:rPr>
          <w:b/>
          <w:szCs w:val="22"/>
          <w:u w:val="single"/>
          <w:lang w:val="fr-FR"/>
        </w:rPr>
      </w:pPr>
    </w:p>
    <w:p w14:paraId="0A1F0ECB" w14:textId="77777777" w:rsidP="009C2B58" w:rsidR="00FE63FC" w:rsidRDefault="00FE63FC" w:rsidRPr="006F290C">
      <w:pPr>
        <w:pStyle w:val="Corpsdetexte"/>
        <w:spacing w:after="0" w:before="120" w:line="240" w:lineRule="auto"/>
        <w:jc w:val="both"/>
        <w:rPr>
          <w:b/>
          <w:szCs w:val="22"/>
          <w:u w:val="single"/>
          <w:lang w:val="fr-FR"/>
        </w:rPr>
      </w:pPr>
    </w:p>
    <w:p w14:paraId="64874AB9" w14:textId="77777777" w:rsidP="009C2B58" w:rsidR="00FE63FC" w:rsidRDefault="00FE63FC" w:rsidRPr="006F290C">
      <w:pPr>
        <w:pStyle w:val="Corpsdetexte"/>
        <w:spacing w:after="0" w:before="120" w:line="240" w:lineRule="auto"/>
        <w:jc w:val="both"/>
        <w:rPr>
          <w:b/>
          <w:szCs w:val="22"/>
          <w:u w:val="single"/>
          <w:lang w:val="fr-FR"/>
        </w:rPr>
      </w:pPr>
    </w:p>
    <w:p w14:paraId="14B19C60" w14:textId="7C0D8032" w:rsidP="009C2B58" w:rsidR="006D5AD9" w:rsidRDefault="006D5AD9" w:rsidRPr="006F290C">
      <w:pPr>
        <w:spacing w:after="0" w:before="120" w:line="240" w:lineRule="auto"/>
        <w:rPr>
          <w:rFonts w:ascii="Times New Roman" w:cs="Times New Roman" w:eastAsia="Times New Roman" w:hAnsi="Times New Roman"/>
        </w:rPr>
      </w:pPr>
    </w:p>
    <w:p w14:paraId="2317A1DA" w14:textId="77777777" w:rsidP="009C2B58" w:rsidR="00613427" w:rsidRDefault="00613427" w:rsidRPr="006F290C">
      <w:pPr>
        <w:spacing w:after="0" w:before="120" w:line="240" w:lineRule="auto"/>
        <w:rPr>
          <w:rFonts w:ascii="Times New Roman" w:cs="Times New Roman" w:eastAsia="Times New Roman" w:hAnsi="Times New Roman"/>
        </w:rPr>
      </w:pPr>
    </w:p>
    <w:p w14:paraId="5CA8E496" w14:textId="321D15B4" w:rsidP="009C2B58" w:rsidR="00613427" w:rsidRDefault="00613427">
      <w:pPr>
        <w:spacing w:after="0" w:before="120" w:line="240" w:lineRule="auto"/>
        <w:rPr>
          <w:rFonts w:ascii="Times New Roman" w:cs="Times New Roman" w:eastAsia="Times New Roman" w:hAnsi="Times New Roman"/>
        </w:rPr>
      </w:pPr>
    </w:p>
    <w:p w14:paraId="20D65A02" w14:textId="77777777" w:rsidP="009C2B58" w:rsidR="009122CF" w:rsidRDefault="009122CF" w:rsidRPr="006F290C">
      <w:pPr>
        <w:spacing w:after="0" w:before="120" w:line="240" w:lineRule="auto"/>
        <w:rPr>
          <w:rFonts w:ascii="Times New Roman" w:cs="Times New Roman" w:eastAsia="Times New Roman" w:hAnsi="Times New Roman"/>
        </w:rPr>
      </w:pPr>
    </w:p>
    <w:p w14:paraId="38552E17" w14:textId="77777777" w:rsidP="009C2B58" w:rsidR="00613427" w:rsidRDefault="00613427" w:rsidRPr="006F290C">
      <w:pPr>
        <w:spacing w:after="0" w:before="120" w:line="240" w:lineRule="auto"/>
        <w:rPr>
          <w:rFonts w:ascii="Times New Roman" w:cs="Times New Roman" w:eastAsia="Times New Roman" w:hAnsi="Times New Roman"/>
        </w:rPr>
      </w:pPr>
    </w:p>
    <w:p w14:paraId="36D5F708" w14:textId="77777777" w:rsidP="009C2B58" w:rsidR="00613427" w:rsidRDefault="00613427" w:rsidRPr="006F290C">
      <w:pPr>
        <w:spacing w:after="0" w:before="120" w:line="240" w:lineRule="auto"/>
        <w:rPr>
          <w:rFonts w:ascii="Times New Roman" w:cs="Times New Roman" w:eastAsia="Times New Roman" w:hAnsi="Times New Roman"/>
        </w:rPr>
      </w:pPr>
    </w:p>
    <w:p w14:paraId="3EFCAF89" w14:textId="77777777" w:rsidP="001D3314" w:rsidR="002654E0" w:rsidRDefault="002654E0" w:rsidRPr="006F290C">
      <w:pPr>
        <w:pStyle w:val="Titre2"/>
        <w:pBdr>
          <w:top w:color="auto" w:space="1" w:sz="4" w:val="single"/>
          <w:left w:color="auto" w:space="4" w:sz="4" w:val="single"/>
          <w:bottom w:color="auto" w:space="1" w:sz="4" w:val="single"/>
          <w:right w:color="auto" w:space="4" w:sz="4" w:val="single"/>
        </w:pBdr>
        <w:jc w:val="center"/>
        <w:rPr>
          <w:rFonts w:ascii="Times New Roman" w:cs="Times New Roman" w:hAnsi="Times New Roman"/>
          <w:b/>
        </w:rPr>
      </w:pPr>
      <w:bookmarkStart w:id="0" w:name="_Toc86151931"/>
      <w:r w:rsidRPr="006F290C">
        <w:rPr>
          <w:rFonts w:ascii="Times New Roman" w:cs="Times New Roman" w:hAnsi="Times New Roman"/>
          <w:b/>
        </w:rPr>
        <w:lastRenderedPageBreak/>
        <w:t>PREAMBULE</w:t>
      </w:r>
      <w:bookmarkEnd w:id="0"/>
    </w:p>
    <w:p w14:paraId="7EE702B1" w14:textId="77777777" w:rsidP="009C2B58" w:rsidR="002654E0" w:rsidRDefault="002654E0" w:rsidRPr="006F290C">
      <w:pPr>
        <w:pStyle w:val="Default"/>
        <w:spacing w:before="120"/>
        <w:jc w:val="both"/>
        <w:rPr>
          <w:rFonts w:ascii="Times New Roman" w:cs="Times New Roman" w:hAnsi="Times New Roman"/>
          <w:sz w:val="22"/>
          <w:szCs w:val="22"/>
        </w:rPr>
      </w:pPr>
    </w:p>
    <w:p w14:paraId="7EA857A9" w14:textId="1D1774EF" w:rsidP="00A931DC" w:rsidR="00A931DC" w:rsidRDefault="00A931DC" w:rsidRPr="00A931DC">
      <w:pPr>
        <w:pStyle w:val="Corpsdetexte"/>
        <w:jc w:val="both"/>
        <w:rPr>
          <w:rFonts w:eastAsiaTheme="minorEastAsia"/>
          <w:color w:val="000000"/>
          <w:sz w:val="24"/>
          <w:szCs w:val="24"/>
          <w:lang w:eastAsia="fr-FR" w:val="fr-FR"/>
        </w:rPr>
      </w:pPr>
      <w:r w:rsidRPr="00A931DC">
        <w:rPr>
          <w:rFonts w:eastAsiaTheme="minorEastAsia"/>
          <w:color w:val="000000"/>
          <w:sz w:val="24"/>
          <w:szCs w:val="24"/>
          <w:lang w:eastAsia="fr-FR" w:val="fr-FR"/>
        </w:rPr>
        <w:t>Pour des raisons liées à la conjoncture économique actuelle ayant de graves répercussions dans notre société et dans un souci de simplification de l’organisation du temps de travail</w:t>
      </w:r>
      <w:r w:rsidR="003747A5">
        <w:rPr>
          <w:rFonts w:eastAsiaTheme="minorEastAsia"/>
          <w:color w:val="000000"/>
          <w:sz w:val="24"/>
          <w:szCs w:val="24"/>
          <w:lang w:eastAsia="fr-FR" w:val="fr-FR"/>
        </w:rPr>
        <w:t xml:space="preserve"> dans les différents métiers présents au sein de l’entreprise</w:t>
      </w:r>
      <w:r w:rsidRPr="00A931DC">
        <w:rPr>
          <w:rFonts w:eastAsiaTheme="minorEastAsia"/>
          <w:color w:val="000000"/>
          <w:sz w:val="24"/>
          <w:szCs w:val="24"/>
          <w:lang w:eastAsia="fr-FR" w:val="fr-FR"/>
        </w:rPr>
        <w:t xml:space="preserve">, la direction de la société GIRAUD-SERIN a décidé de dénoncer par courrier recommandé avec accusé de réception en date du 18 décembre 2020 « l’accord sur l’organisation, la réduction du temps de travail et sur l’emploi » signé le 6 septembre 2016 avec le délégué syndical de l’époque sur le site de BARRET (16), Monsieur Gaëtan GONDEAU, qui ne fait plus partie aujourd’hui de la société. </w:t>
      </w:r>
    </w:p>
    <w:p w14:paraId="49FD4A05" w14:textId="29BA2AB3" w:rsidP="00A931DC" w:rsidR="00A931DC" w:rsidRDefault="00A931DC" w:rsidRPr="00A931DC">
      <w:pPr>
        <w:pStyle w:val="Corpsdetexte"/>
        <w:jc w:val="both"/>
        <w:rPr>
          <w:rFonts w:eastAsiaTheme="minorEastAsia"/>
          <w:color w:val="FF0000"/>
          <w:sz w:val="24"/>
          <w:szCs w:val="24"/>
          <w:lang w:eastAsia="fr-FR" w:val="fr-FR"/>
        </w:rPr>
      </w:pPr>
      <w:r w:rsidRPr="00A931DC">
        <w:rPr>
          <w:rFonts w:eastAsiaTheme="minorEastAsia"/>
          <w:color w:val="000000"/>
          <w:sz w:val="24"/>
          <w:szCs w:val="24"/>
          <w:lang w:eastAsia="fr-FR" w:val="fr-FR"/>
        </w:rPr>
        <w:t>Depuis la signature de cet accord la société initiale GIRAUD a absorbé la société SERIN, la nouvelle société GIRAUD-SERIN ayant désormais son siège social à PORTET SUR GARONNE (31). Les représentants élus au CSE sont issus de l’étab</w:t>
      </w:r>
      <w:r w:rsidR="00FD1908">
        <w:rPr>
          <w:rFonts w:eastAsiaTheme="minorEastAsia"/>
          <w:color w:val="000000"/>
          <w:sz w:val="24"/>
          <w:szCs w:val="24"/>
          <w:lang w:eastAsia="fr-FR" w:val="fr-FR"/>
        </w:rPr>
        <w:t>lissement situé à REQUISTA (12).</w:t>
      </w:r>
    </w:p>
    <w:p w14:paraId="435BB609" w14:textId="61C65055" w:rsidP="00A931DC" w:rsidR="00A931DC" w:rsidRDefault="00A931DC" w:rsidRPr="00A931DC">
      <w:pPr>
        <w:pStyle w:val="Corpsdetexte"/>
        <w:rPr>
          <w:rFonts w:eastAsiaTheme="minorEastAsia"/>
          <w:color w:val="000000"/>
          <w:sz w:val="24"/>
          <w:szCs w:val="24"/>
          <w:lang w:eastAsia="fr-FR" w:val="fr-FR"/>
        </w:rPr>
      </w:pPr>
      <w:r w:rsidRPr="00A931DC">
        <w:rPr>
          <w:rFonts w:eastAsiaTheme="minorEastAsia"/>
          <w:color w:val="000000"/>
          <w:sz w:val="24"/>
          <w:szCs w:val="24"/>
          <w:lang w:eastAsia="fr-FR" w:val="fr-FR"/>
        </w:rPr>
        <w:t>La dénonciation de cet accord prendra pleinement effet au plus tard au terme du préavis légal de 3 mois et du délai de survivance de l’accord de 12 mois</w:t>
      </w:r>
      <w:r w:rsidR="00BA5EA0">
        <w:rPr>
          <w:rFonts w:eastAsiaTheme="minorEastAsia"/>
          <w:color w:val="000000"/>
          <w:sz w:val="24"/>
          <w:szCs w:val="24"/>
          <w:lang w:eastAsia="fr-FR" w:val="fr-FR"/>
        </w:rPr>
        <w:t>, délais de décomptant à compter de la date de dénonciation officielle, soit le 18 décembre 2020</w:t>
      </w:r>
      <w:r w:rsidRPr="00A931DC">
        <w:rPr>
          <w:rFonts w:eastAsiaTheme="minorEastAsia"/>
          <w:color w:val="000000"/>
          <w:sz w:val="24"/>
          <w:szCs w:val="24"/>
          <w:lang w:eastAsia="fr-FR" w:val="fr-FR"/>
        </w:rPr>
        <w:t xml:space="preserve">. </w:t>
      </w:r>
    </w:p>
    <w:p w14:paraId="6F113AFC" w14:textId="4E203EF6" w:rsidP="00A931DC" w:rsidR="00A931DC" w:rsidRDefault="00BD1394" w:rsidRPr="00A931DC">
      <w:pPr>
        <w:pStyle w:val="Corpsdetexte"/>
        <w:jc w:val="both"/>
        <w:rPr>
          <w:rFonts w:eastAsiaTheme="minorEastAsia"/>
          <w:color w:val="000000"/>
          <w:sz w:val="24"/>
          <w:szCs w:val="24"/>
          <w:lang w:eastAsia="fr-FR" w:val="fr-FR"/>
        </w:rPr>
      </w:pPr>
      <w:r>
        <w:rPr>
          <w:rFonts w:eastAsiaTheme="minorEastAsia"/>
          <w:color w:val="000000"/>
          <w:sz w:val="24"/>
          <w:szCs w:val="24"/>
          <w:lang w:eastAsia="fr-FR" w:val="fr-FR"/>
        </w:rPr>
        <w:t>Dans une premier temps</w:t>
      </w:r>
      <w:r w:rsidR="00A931DC" w:rsidRPr="00A931DC">
        <w:rPr>
          <w:rFonts w:eastAsiaTheme="minorEastAsia"/>
          <w:color w:val="000000"/>
          <w:sz w:val="24"/>
          <w:szCs w:val="24"/>
          <w:lang w:eastAsia="fr-FR" w:val="fr-FR"/>
        </w:rPr>
        <w:t xml:space="preserve">, </w:t>
      </w:r>
      <w:r w:rsidR="00BA5EA0">
        <w:rPr>
          <w:rFonts w:eastAsiaTheme="minorEastAsia"/>
          <w:color w:val="000000"/>
          <w:sz w:val="24"/>
          <w:szCs w:val="24"/>
          <w:lang w:eastAsia="fr-FR" w:val="fr-FR"/>
        </w:rPr>
        <w:t xml:space="preserve">faute de disposer d’un délégué syndical, </w:t>
      </w:r>
      <w:r w:rsidR="00A931DC">
        <w:rPr>
          <w:rFonts w:eastAsiaTheme="minorEastAsia"/>
          <w:color w:val="000000"/>
          <w:sz w:val="24"/>
          <w:szCs w:val="24"/>
          <w:lang w:eastAsia="fr-FR" w:val="fr-FR"/>
        </w:rPr>
        <w:t xml:space="preserve">la direction de la société a </w:t>
      </w:r>
      <w:r w:rsidR="00BA5EA0">
        <w:rPr>
          <w:rFonts w:eastAsiaTheme="minorEastAsia"/>
          <w:color w:val="000000"/>
          <w:sz w:val="24"/>
          <w:szCs w:val="24"/>
          <w:lang w:eastAsia="fr-FR" w:val="fr-FR"/>
        </w:rPr>
        <w:t xml:space="preserve">initialement </w:t>
      </w:r>
      <w:r>
        <w:rPr>
          <w:rFonts w:eastAsiaTheme="minorEastAsia"/>
          <w:color w:val="000000"/>
          <w:sz w:val="24"/>
          <w:szCs w:val="24"/>
          <w:lang w:eastAsia="fr-FR" w:val="fr-FR"/>
        </w:rPr>
        <w:t>entamé</w:t>
      </w:r>
      <w:r w:rsidRPr="00A931DC">
        <w:rPr>
          <w:rFonts w:eastAsiaTheme="minorEastAsia"/>
          <w:color w:val="000000"/>
          <w:sz w:val="24"/>
          <w:szCs w:val="24"/>
          <w:lang w:eastAsia="fr-FR" w:val="fr-FR"/>
        </w:rPr>
        <w:t xml:space="preserve"> </w:t>
      </w:r>
      <w:r w:rsidR="00A931DC" w:rsidRPr="00A931DC">
        <w:rPr>
          <w:rFonts w:eastAsiaTheme="minorEastAsia"/>
          <w:color w:val="000000"/>
          <w:sz w:val="24"/>
          <w:szCs w:val="24"/>
          <w:lang w:eastAsia="fr-FR" w:val="fr-FR"/>
        </w:rPr>
        <w:t xml:space="preserve">des discussions avec </w:t>
      </w:r>
      <w:r w:rsidR="00A931DC">
        <w:rPr>
          <w:rFonts w:eastAsiaTheme="minorEastAsia"/>
          <w:color w:val="000000"/>
          <w:sz w:val="24"/>
          <w:szCs w:val="24"/>
          <w:lang w:eastAsia="fr-FR" w:val="fr-FR"/>
        </w:rPr>
        <w:t>le</w:t>
      </w:r>
      <w:r w:rsidR="00A931DC" w:rsidRPr="00A931DC">
        <w:rPr>
          <w:rFonts w:eastAsiaTheme="minorEastAsia"/>
          <w:color w:val="000000"/>
          <w:sz w:val="24"/>
          <w:szCs w:val="24"/>
          <w:lang w:eastAsia="fr-FR" w:val="fr-FR"/>
        </w:rPr>
        <w:t xml:space="preserve">s </w:t>
      </w:r>
      <w:r w:rsidR="00A040AB">
        <w:rPr>
          <w:rFonts w:eastAsiaTheme="minorEastAsia"/>
          <w:color w:val="000000"/>
          <w:sz w:val="24"/>
          <w:szCs w:val="24"/>
          <w:lang w:eastAsia="fr-FR" w:val="fr-FR"/>
        </w:rPr>
        <w:t xml:space="preserve">élus titulaires au Comité Social et Economique </w:t>
      </w:r>
      <w:r w:rsidR="00A931DC" w:rsidRPr="00A931DC">
        <w:rPr>
          <w:rFonts w:eastAsiaTheme="minorEastAsia"/>
          <w:color w:val="000000"/>
          <w:sz w:val="24"/>
          <w:szCs w:val="24"/>
          <w:lang w:eastAsia="fr-FR" w:val="fr-FR"/>
        </w:rPr>
        <w:t xml:space="preserve">afin de tenter d’aboutir à la conclusion d’un accord de substitution qui prenne en compte les difficultés de la société, </w:t>
      </w:r>
      <w:r w:rsidR="00A040AB">
        <w:rPr>
          <w:rFonts w:eastAsiaTheme="minorEastAsia"/>
          <w:color w:val="000000"/>
          <w:sz w:val="24"/>
          <w:szCs w:val="24"/>
          <w:lang w:eastAsia="fr-FR" w:val="fr-FR"/>
        </w:rPr>
        <w:t>la réalité de son activité et de son organisation,</w:t>
      </w:r>
      <w:r w:rsidR="00A931DC" w:rsidRPr="00A931DC">
        <w:rPr>
          <w:rFonts w:eastAsiaTheme="minorEastAsia"/>
          <w:color w:val="000000"/>
          <w:sz w:val="24"/>
          <w:szCs w:val="24"/>
          <w:lang w:eastAsia="fr-FR" w:val="fr-FR"/>
        </w:rPr>
        <w:t xml:space="preserve"> et la nécessité de simplifier les modalités d’organisation, de décompte et de suivi du temps de travail. </w:t>
      </w:r>
    </w:p>
    <w:p w14:paraId="4CD1E6B0" w14:textId="77777777" w:rsidP="004A3C5F" w:rsidR="00BD1394" w:rsidRDefault="003747A5">
      <w:pPr>
        <w:pStyle w:val="Corpsdetexte"/>
        <w:spacing w:after="120" w:before="120" w:line="240" w:lineRule="auto"/>
        <w:jc w:val="both"/>
        <w:rPr>
          <w:rFonts w:eastAsiaTheme="minorEastAsia"/>
          <w:color w:val="000000"/>
          <w:sz w:val="24"/>
          <w:szCs w:val="24"/>
          <w:lang w:eastAsia="fr-FR" w:val="fr-FR"/>
        </w:rPr>
      </w:pPr>
      <w:r>
        <w:rPr>
          <w:rFonts w:eastAsiaTheme="minorEastAsia"/>
          <w:color w:val="000000"/>
          <w:sz w:val="24"/>
          <w:szCs w:val="24"/>
          <w:lang w:eastAsia="fr-FR" w:val="fr-FR"/>
        </w:rPr>
        <w:t>F</w:t>
      </w:r>
      <w:r w:rsidR="00BA5EA0">
        <w:rPr>
          <w:rFonts w:eastAsiaTheme="minorEastAsia"/>
          <w:color w:val="000000"/>
          <w:sz w:val="24"/>
          <w:szCs w:val="24"/>
          <w:lang w:eastAsia="fr-FR" w:val="fr-FR"/>
        </w:rPr>
        <w:t>inalement, par courrier recommandé avec accusé de réception en date du 3 mars 2021, la Fédération Générale Force Ouvrière Construction a désigné un</w:t>
      </w:r>
      <w:r>
        <w:rPr>
          <w:rFonts w:eastAsiaTheme="minorEastAsia"/>
          <w:color w:val="000000"/>
          <w:sz w:val="24"/>
          <w:szCs w:val="24"/>
          <w:lang w:eastAsia="fr-FR" w:val="fr-FR"/>
        </w:rPr>
        <w:t xml:space="preserve"> délégué</w:t>
      </w:r>
      <w:r w:rsidRPr="00A931DC">
        <w:rPr>
          <w:rFonts w:eastAsiaTheme="minorEastAsia"/>
          <w:color w:val="000000"/>
          <w:sz w:val="24"/>
          <w:szCs w:val="24"/>
          <w:lang w:eastAsia="fr-FR" w:val="fr-FR"/>
        </w:rPr>
        <w:t xml:space="preserve"> syndica</w:t>
      </w:r>
      <w:r w:rsidR="00BA5EA0">
        <w:rPr>
          <w:rFonts w:eastAsiaTheme="minorEastAsia"/>
          <w:color w:val="000000"/>
          <w:sz w:val="24"/>
          <w:szCs w:val="24"/>
          <w:lang w:eastAsia="fr-FR" w:val="fr-FR"/>
        </w:rPr>
        <w:t xml:space="preserve">l au sein de l’entreprise. </w:t>
      </w:r>
    </w:p>
    <w:p w14:paraId="521F197E" w14:textId="77777777" w:rsidP="004A3C5F" w:rsidR="00BD1394" w:rsidRDefault="00BA5EA0">
      <w:pPr>
        <w:pStyle w:val="Corpsdetexte"/>
        <w:spacing w:after="120" w:before="120" w:line="240" w:lineRule="auto"/>
        <w:jc w:val="both"/>
        <w:rPr>
          <w:rFonts w:eastAsiaTheme="minorEastAsia"/>
          <w:color w:val="000000"/>
          <w:sz w:val="24"/>
          <w:szCs w:val="24"/>
          <w:lang w:eastAsia="fr-FR" w:val="fr-FR"/>
        </w:rPr>
      </w:pPr>
      <w:r>
        <w:rPr>
          <w:rFonts w:eastAsiaTheme="minorEastAsia"/>
          <w:color w:val="000000"/>
          <w:sz w:val="24"/>
          <w:szCs w:val="24"/>
          <w:lang w:eastAsia="fr-FR" w:val="fr-FR"/>
        </w:rPr>
        <w:t>De ce fait, la négociation initialement prévue avec les élus titulaires au Comité Social et Economique</w:t>
      </w:r>
      <w:r w:rsidR="003747A5">
        <w:rPr>
          <w:rFonts w:eastAsiaTheme="minorEastAsia"/>
          <w:color w:val="000000"/>
          <w:sz w:val="24"/>
          <w:szCs w:val="24"/>
          <w:lang w:eastAsia="fr-FR" w:val="fr-FR"/>
        </w:rPr>
        <w:t xml:space="preserve"> </w:t>
      </w:r>
      <w:r>
        <w:rPr>
          <w:rFonts w:eastAsiaTheme="minorEastAsia"/>
          <w:color w:val="000000"/>
          <w:sz w:val="24"/>
          <w:szCs w:val="24"/>
          <w:lang w:eastAsia="fr-FR" w:val="fr-FR"/>
        </w:rPr>
        <w:t xml:space="preserve">a finalement été menée avec le délégué syndical nouvellement désigné. </w:t>
      </w:r>
    </w:p>
    <w:p w14:paraId="204CDF33" w14:textId="327E20F2" w:rsidP="004A3C5F" w:rsidR="00F17A8C" w:rsidRDefault="00BA5EA0" w:rsidRPr="009E75F1">
      <w:pPr>
        <w:pStyle w:val="Corpsdetexte"/>
        <w:spacing w:after="120" w:before="120" w:line="240" w:lineRule="auto"/>
        <w:jc w:val="both"/>
        <w:rPr>
          <w:rFonts w:eastAsiaTheme="minorEastAsia"/>
          <w:color w:val="000000"/>
          <w:sz w:val="24"/>
          <w:szCs w:val="24"/>
          <w:lang w:eastAsia="fr-FR" w:val="fr-FR"/>
        </w:rPr>
      </w:pPr>
      <w:r>
        <w:rPr>
          <w:rFonts w:eastAsiaTheme="minorEastAsia"/>
          <w:color w:val="000000"/>
          <w:sz w:val="24"/>
          <w:szCs w:val="24"/>
          <w:lang w:eastAsia="fr-FR" w:val="fr-FR"/>
        </w:rPr>
        <w:t>L</w:t>
      </w:r>
      <w:r w:rsidR="00F17A8C" w:rsidRPr="009E75F1">
        <w:rPr>
          <w:rFonts w:eastAsiaTheme="minorEastAsia"/>
          <w:color w:val="000000"/>
          <w:sz w:val="24"/>
          <w:szCs w:val="24"/>
          <w:lang w:eastAsia="fr-FR" w:val="fr-FR"/>
        </w:rPr>
        <w:t>e présent accord est</w:t>
      </w:r>
      <w:r>
        <w:rPr>
          <w:rFonts w:eastAsiaTheme="minorEastAsia"/>
          <w:color w:val="000000"/>
          <w:sz w:val="24"/>
          <w:szCs w:val="24"/>
          <w:lang w:eastAsia="fr-FR" w:val="fr-FR"/>
        </w:rPr>
        <w:t xml:space="preserve"> donc</w:t>
      </w:r>
      <w:r w:rsidR="00F17A8C" w:rsidRPr="009E75F1">
        <w:rPr>
          <w:rFonts w:eastAsiaTheme="minorEastAsia"/>
          <w:color w:val="000000"/>
          <w:sz w:val="24"/>
          <w:szCs w:val="24"/>
          <w:lang w:eastAsia="fr-FR" w:val="fr-FR"/>
        </w:rPr>
        <w:t xml:space="preserve"> conclu conformément aux dispositions de</w:t>
      </w:r>
      <w:r w:rsidR="00C73DE6">
        <w:rPr>
          <w:rFonts w:eastAsiaTheme="minorEastAsia"/>
          <w:color w:val="000000"/>
          <w:sz w:val="24"/>
          <w:szCs w:val="24"/>
          <w:lang w:eastAsia="fr-FR" w:val="fr-FR"/>
        </w:rPr>
        <w:t>s</w:t>
      </w:r>
      <w:r w:rsidR="00F17A8C" w:rsidRPr="009E75F1">
        <w:rPr>
          <w:rFonts w:eastAsiaTheme="minorEastAsia"/>
          <w:color w:val="000000"/>
          <w:sz w:val="24"/>
          <w:szCs w:val="24"/>
          <w:lang w:eastAsia="fr-FR" w:val="fr-FR"/>
        </w:rPr>
        <w:t xml:space="preserve"> article</w:t>
      </w:r>
      <w:r w:rsidR="00C73DE6">
        <w:rPr>
          <w:rFonts w:eastAsiaTheme="minorEastAsia"/>
          <w:color w:val="000000"/>
          <w:sz w:val="24"/>
          <w:szCs w:val="24"/>
          <w:lang w:eastAsia="fr-FR" w:val="fr-FR"/>
        </w:rPr>
        <w:t>s</w:t>
      </w:r>
      <w:r w:rsidR="00F17A8C" w:rsidRPr="009E75F1">
        <w:rPr>
          <w:rFonts w:eastAsiaTheme="minorEastAsia"/>
          <w:color w:val="000000"/>
          <w:sz w:val="24"/>
          <w:szCs w:val="24"/>
          <w:lang w:eastAsia="fr-FR" w:val="fr-FR"/>
        </w:rPr>
        <w:t xml:space="preserve"> L. </w:t>
      </w:r>
      <w:r>
        <w:rPr>
          <w:rFonts w:eastAsiaTheme="minorEastAsia"/>
          <w:color w:val="000000"/>
          <w:sz w:val="24"/>
          <w:szCs w:val="24"/>
          <w:lang w:eastAsia="fr-FR" w:val="fr-FR"/>
        </w:rPr>
        <w:t>2232-1</w:t>
      </w:r>
      <w:r w:rsidR="00A9500D">
        <w:rPr>
          <w:rFonts w:eastAsiaTheme="minorEastAsia"/>
          <w:color w:val="000000"/>
          <w:sz w:val="24"/>
          <w:szCs w:val="24"/>
          <w:lang w:eastAsia="fr-FR" w:val="fr-FR"/>
        </w:rPr>
        <w:t>2</w:t>
      </w:r>
      <w:r>
        <w:rPr>
          <w:rFonts w:eastAsiaTheme="minorEastAsia"/>
          <w:color w:val="000000"/>
          <w:sz w:val="24"/>
          <w:szCs w:val="24"/>
          <w:lang w:eastAsia="fr-FR" w:val="fr-FR"/>
        </w:rPr>
        <w:t xml:space="preserve"> à L. 2232-20</w:t>
      </w:r>
      <w:r w:rsidR="00C73DE6">
        <w:rPr>
          <w:rFonts w:eastAsiaTheme="minorEastAsia"/>
          <w:color w:val="000000"/>
          <w:sz w:val="24"/>
          <w:szCs w:val="24"/>
          <w:lang w:eastAsia="fr-FR" w:val="fr-FR"/>
        </w:rPr>
        <w:t xml:space="preserve"> </w:t>
      </w:r>
      <w:r w:rsidR="00F17A8C" w:rsidRPr="009E75F1">
        <w:rPr>
          <w:rFonts w:eastAsiaTheme="minorEastAsia"/>
          <w:color w:val="000000"/>
          <w:sz w:val="24"/>
          <w:szCs w:val="24"/>
          <w:lang w:eastAsia="fr-FR" w:val="fr-FR"/>
        </w:rPr>
        <w:t>du Code du travail.</w:t>
      </w:r>
    </w:p>
    <w:p w14:paraId="667F69BF" w14:textId="39C49CA8" w:rsidP="004A3C5F" w:rsidR="00123399" w:rsidRDefault="009A5503">
      <w:pPr>
        <w:pStyle w:val="Corpsdetexte"/>
        <w:spacing w:after="120" w:before="120" w:line="240" w:lineRule="auto"/>
        <w:jc w:val="both"/>
        <w:rPr>
          <w:sz w:val="24"/>
          <w:szCs w:val="24"/>
          <w:lang w:val="fr-FR"/>
        </w:rPr>
      </w:pPr>
      <w:r w:rsidRPr="006058AC">
        <w:rPr>
          <w:sz w:val="24"/>
          <w:szCs w:val="24"/>
          <w:lang w:val="fr-FR"/>
        </w:rPr>
        <w:t>L’activité de l’entreprise</w:t>
      </w:r>
      <w:r w:rsidR="0021628F" w:rsidRPr="006058AC">
        <w:rPr>
          <w:sz w:val="24"/>
          <w:szCs w:val="24"/>
          <w:lang w:val="fr-FR"/>
        </w:rPr>
        <w:t xml:space="preserve"> </w:t>
      </w:r>
      <w:r w:rsidR="00123399">
        <w:rPr>
          <w:sz w:val="24"/>
          <w:szCs w:val="24"/>
          <w:lang w:val="fr-FR"/>
        </w:rPr>
        <w:t xml:space="preserve">est centrée sur l’industrialisation, la fabrication et </w:t>
      </w:r>
      <w:r w:rsidR="004F6D78">
        <w:rPr>
          <w:sz w:val="24"/>
          <w:szCs w:val="24"/>
          <w:lang w:val="fr-FR"/>
        </w:rPr>
        <w:t>la pose de charpentes métalliques</w:t>
      </w:r>
      <w:r w:rsidR="0021628F" w:rsidRPr="006058AC">
        <w:rPr>
          <w:sz w:val="24"/>
          <w:szCs w:val="24"/>
          <w:lang w:val="fr-FR"/>
        </w:rPr>
        <w:t xml:space="preserve">. </w:t>
      </w:r>
    </w:p>
    <w:p w14:paraId="697AB890" w14:textId="77777777" w:rsidP="004A3C5F" w:rsidR="009F52B5" w:rsidRDefault="003747A5">
      <w:pPr>
        <w:pStyle w:val="Corpsdetexte"/>
        <w:spacing w:after="120" w:before="120" w:line="240" w:lineRule="auto"/>
        <w:jc w:val="both"/>
        <w:rPr>
          <w:sz w:val="24"/>
          <w:szCs w:val="24"/>
          <w:lang w:val="fr-FR"/>
        </w:rPr>
      </w:pPr>
      <w:r w:rsidRPr="003747A5">
        <w:rPr>
          <w:sz w:val="24"/>
          <w:szCs w:val="24"/>
          <w:lang w:val="fr-FR"/>
        </w:rPr>
        <w:t xml:space="preserve">Dans un contexte de forte concurrence, la satisfaction des clients implique de faire preuve de réactivité et d’adaptation. </w:t>
      </w:r>
    </w:p>
    <w:p w14:paraId="6F6EF5A5" w14:textId="3E3A9BE0" w:rsidP="004A3C5F" w:rsidR="003747A5" w:rsidRDefault="003747A5">
      <w:pPr>
        <w:pStyle w:val="Corpsdetexte"/>
        <w:spacing w:after="120" w:before="120" w:line="240" w:lineRule="auto"/>
        <w:jc w:val="both"/>
        <w:rPr>
          <w:sz w:val="24"/>
          <w:szCs w:val="24"/>
          <w:lang w:val="fr-FR"/>
        </w:rPr>
      </w:pPr>
      <w:r>
        <w:rPr>
          <w:sz w:val="24"/>
          <w:szCs w:val="24"/>
          <w:lang w:val="fr-FR"/>
        </w:rPr>
        <w:t xml:space="preserve">Compte tenu des différents métiers présents dans l’entreprise et des spécificités qu’ils impliquent dans </w:t>
      </w:r>
      <w:r w:rsidRPr="006058AC">
        <w:rPr>
          <w:sz w:val="24"/>
          <w:szCs w:val="24"/>
          <w:lang w:val="fr-FR"/>
        </w:rPr>
        <w:t>l'organisation du temps de travail,</w:t>
      </w:r>
      <w:r>
        <w:rPr>
          <w:sz w:val="24"/>
          <w:szCs w:val="24"/>
          <w:lang w:val="fr-FR"/>
        </w:rPr>
        <w:t xml:space="preserve"> </w:t>
      </w:r>
      <w:r w:rsidRPr="003747A5">
        <w:rPr>
          <w:sz w:val="24"/>
          <w:szCs w:val="24"/>
          <w:lang w:val="fr-FR"/>
        </w:rPr>
        <w:t xml:space="preserve">la recherche d’une organisation rationnelle du temps de travail a conduit les parties à opter pour une organisation du temps de travail calculée </w:t>
      </w:r>
      <w:r>
        <w:rPr>
          <w:sz w:val="24"/>
          <w:szCs w:val="24"/>
          <w:lang w:val="fr-FR"/>
        </w:rPr>
        <w:t>sur la semaine ou sur le mois ou encore en forfaits annuels pour certains ETAM ou Cadres</w:t>
      </w:r>
      <w:r w:rsidRPr="003747A5">
        <w:rPr>
          <w:sz w:val="24"/>
          <w:szCs w:val="24"/>
          <w:lang w:val="fr-FR"/>
        </w:rPr>
        <w:t>, tout en maintenant la durée collective du travail au-dessus de la durée légale du travail actuellement applicable</w:t>
      </w:r>
      <w:r>
        <w:rPr>
          <w:sz w:val="24"/>
          <w:szCs w:val="24"/>
          <w:lang w:val="fr-FR"/>
        </w:rPr>
        <w:t xml:space="preserve"> afin de faire face à la demande</w:t>
      </w:r>
      <w:r w:rsidRPr="003747A5">
        <w:rPr>
          <w:sz w:val="24"/>
          <w:szCs w:val="24"/>
          <w:lang w:val="fr-FR"/>
        </w:rPr>
        <w:t>.</w:t>
      </w:r>
    </w:p>
    <w:p w14:paraId="0D7219CD" w14:textId="0E4537FF" w:rsidP="009C2B58" w:rsidR="00862647" w:rsidRDefault="00862647">
      <w:pPr>
        <w:pStyle w:val="Corpsdetexte"/>
        <w:spacing w:after="0" w:before="120" w:line="240" w:lineRule="auto"/>
        <w:jc w:val="both"/>
        <w:rPr>
          <w:sz w:val="24"/>
          <w:szCs w:val="24"/>
          <w:lang w:val="fr-FR"/>
        </w:rPr>
      </w:pPr>
      <w:r>
        <w:rPr>
          <w:sz w:val="24"/>
          <w:szCs w:val="24"/>
          <w:lang w:val="fr-FR"/>
        </w:rPr>
        <w:t>L</w:t>
      </w:r>
      <w:r w:rsidR="000134FB" w:rsidRPr="006058AC">
        <w:rPr>
          <w:sz w:val="24"/>
          <w:szCs w:val="24"/>
          <w:lang w:val="fr-FR"/>
        </w:rPr>
        <w:t>a mise en place d’un</w:t>
      </w:r>
      <w:r w:rsidR="003747A5">
        <w:rPr>
          <w:sz w:val="24"/>
          <w:szCs w:val="24"/>
          <w:lang w:val="fr-FR"/>
        </w:rPr>
        <w:t xml:space="preserve">e organisation simplifiée </w:t>
      </w:r>
      <w:r w:rsidR="000134FB" w:rsidRPr="006058AC">
        <w:rPr>
          <w:sz w:val="24"/>
          <w:szCs w:val="24"/>
          <w:lang w:val="fr-FR"/>
        </w:rPr>
        <w:t xml:space="preserve">du temps de travail </w:t>
      </w:r>
      <w:r>
        <w:rPr>
          <w:sz w:val="24"/>
          <w:szCs w:val="24"/>
          <w:lang w:val="fr-FR"/>
        </w:rPr>
        <w:t xml:space="preserve">a pour objectif également de permettre </w:t>
      </w:r>
      <w:r w:rsidR="009F52B5">
        <w:rPr>
          <w:sz w:val="24"/>
          <w:szCs w:val="24"/>
          <w:lang w:val="fr-FR"/>
        </w:rPr>
        <w:t>à</w:t>
      </w:r>
      <w:r>
        <w:rPr>
          <w:sz w:val="24"/>
          <w:szCs w:val="24"/>
          <w:lang w:val="fr-FR"/>
        </w:rPr>
        <w:t xml:space="preserve"> l’entreprise</w:t>
      </w:r>
      <w:r w:rsidR="009F52B5">
        <w:rPr>
          <w:sz w:val="24"/>
          <w:szCs w:val="24"/>
          <w:lang w:val="fr-FR"/>
        </w:rPr>
        <w:t xml:space="preserve"> de faire face à ses engagements au fur et à mesure</w:t>
      </w:r>
      <w:r>
        <w:rPr>
          <w:sz w:val="24"/>
          <w:szCs w:val="24"/>
          <w:lang w:val="fr-FR"/>
        </w:rPr>
        <w:t xml:space="preserve"> afin de pérenniser autant que possible les emplois existants dans un contexte économique global </w:t>
      </w:r>
      <w:r w:rsidR="004F6D78">
        <w:rPr>
          <w:sz w:val="24"/>
          <w:szCs w:val="24"/>
          <w:lang w:val="fr-FR"/>
        </w:rPr>
        <w:t xml:space="preserve">très </w:t>
      </w:r>
      <w:r>
        <w:rPr>
          <w:sz w:val="24"/>
          <w:szCs w:val="24"/>
          <w:lang w:val="fr-FR"/>
        </w:rPr>
        <w:t>difficile</w:t>
      </w:r>
      <w:r w:rsidR="000134FB" w:rsidRPr="006058AC">
        <w:rPr>
          <w:sz w:val="24"/>
          <w:szCs w:val="24"/>
          <w:lang w:val="fr-FR"/>
        </w:rPr>
        <w:t xml:space="preserve">. </w:t>
      </w:r>
    </w:p>
    <w:p w14:paraId="1690431C" w14:textId="77777777" w:rsidP="0021628F" w:rsidR="00BD1394" w:rsidRDefault="009F52B5">
      <w:pPr>
        <w:pStyle w:val="Corpsdetexte"/>
        <w:spacing w:after="0" w:before="120" w:line="240" w:lineRule="auto"/>
        <w:jc w:val="both"/>
        <w:rPr>
          <w:sz w:val="24"/>
          <w:szCs w:val="24"/>
          <w:lang w:val="fr-FR"/>
        </w:rPr>
      </w:pPr>
      <w:r>
        <w:rPr>
          <w:sz w:val="24"/>
          <w:szCs w:val="24"/>
          <w:lang w:val="fr-FR"/>
        </w:rPr>
        <w:t>Le présent accord</w:t>
      </w:r>
      <w:r w:rsidR="000134FB" w:rsidRPr="006058AC">
        <w:rPr>
          <w:sz w:val="24"/>
          <w:szCs w:val="24"/>
          <w:lang w:val="fr-FR"/>
        </w:rPr>
        <w:t xml:space="preserve"> permettra </w:t>
      </w:r>
      <w:r>
        <w:rPr>
          <w:sz w:val="24"/>
          <w:szCs w:val="24"/>
          <w:lang w:val="fr-FR"/>
        </w:rPr>
        <w:t>à la société et à son personnel d’appliquer des dispositions en rapport avec l’organisation quotidienne constatée dans chaque service</w:t>
      </w:r>
      <w:r w:rsidR="000134FB" w:rsidRPr="006058AC">
        <w:rPr>
          <w:sz w:val="24"/>
          <w:szCs w:val="24"/>
          <w:lang w:val="fr-FR"/>
        </w:rPr>
        <w:t>.</w:t>
      </w:r>
      <w:r>
        <w:rPr>
          <w:sz w:val="24"/>
          <w:szCs w:val="24"/>
          <w:lang w:val="fr-FR"/>
        </w:rPr>
        <w:t xml:space="preserve"> </w:t>
      </w:r>
    </w:p>
    <w:p w14:paraId="52FFEAA1" w14:textId="5A33F6CF" w:rsidP="0021628F" w:rsidR="007A7103" w:rsidRDefault="009F52B5" w:rsidRPr="006058AC">
      <w:pPr>
        <w:pStyle w:val="Corpsdetexte"/>
        <w:spacing w:after="0" w:before="120" w:line="240" w:lineRule="auto"/>
        <w:jc w:val="both"/>
        <w:rPr>
          <w:sz w:val="24"/>
          <w:szCs w:val="24"/>
          <w:lang w:val="fr-FR"/>
        </w:rPr>
      </w:pPr>
      <w:r>
        <w:rPr>
          <w:sz w:val="24"/>
          <w:szCs w:val="24"/>
          <w:lang w:val="fr-FR"/>
        </w:rPr>
        <w:lastRenderedPageBreak/>
        <w:t>Le précédent dispositif d’annualisation du temps de travail, trop multiple et complexe n’était en réalité pas appliqué formellement. Il convenait donc de revenir à des dispositions plus simples et plus adaptées à l</w:t>
      </w:r>
      <w:r w:rsidR="00BC6494" w:rsidRPr="006058AC">
        <w:rPr>
          <w:sz w:val="24"/>
          <w:szCs w:val="24"/>
          <w:lang w:val="fr-FR"/>
        </w:rPr>
        <w:t xml:space="preserve">’organisation du </w:t>
      </w:r>
      <w:r w:rsidR="00620061" w:rsidRPr="006058AC">
        <w:rPr>
          <w:sz w:val="24"/>
          <w:szCs w:val="24"/>
          <w:lang w:val="fr-FR"/>
        </w:rPr>
        <w:t xml:space="preserve">temps de </w:t>
      </w:r>
      <w:r w:rsidR="00BC6494" w:rsidRPr="006058AC">
        <w:rPr>
          <w:sz w:val="24"/>
          <w:szCs w:val="24"/>
          <w:lang w:val="fr-FR"/>
        </w:rPr>
        <w:t>travail</w:t>
      </w:r>
      <w:r>
        <w:rPr>
          <w:sz w:val="24"/>
          <w:szCs w:val="24"/>
          <w:lang w:val="fr-FR"/>
        </w:rPr>
        <w:t xml:space="preserve"> pratiquée quotidiennement</w:t>
      </w:r>
      <w:r w:rsidR="0021628F" w:rsidRPr="006058AC">
        <w:rPr>
          <w:sz w:val="24"/>
          <w:szCs w:val="24"/>
          <w:lang w:val="fr-FR"/>
        </w:rPr>
        <w:t>.</w:t>
      </w:r>
    </w:p>
    <w:p w14:paraId="124AFE8B" w14:textId="77777777" w:rsidP="006F04A4" w:rsidR="00BD1394" w:rsidRDefault="009F52B5">
      <w:pPr>
        <w:pStyle w:val="Corpsdetexte"/>
        <w:spacing w:before="120"/>
        <w:jc w:val="both"/>
        <w:rPr>
          <w:sz w:val="24"/>
          <w:szCs w:val="24"/>
          <w:lang w:val="fr-FR"/>
        </w:rPr>
      </w:pPr>
      <w:r w:rsidRPr="006F04A4">
        <w:rPr>
          <w:sz w:val="24"/>
          <w:szCs w:val="24"/>
          <w:lang w:val="fr-FR"/>
        </w:rPr>
        <w:t>Suite à la dénonciation du précédent accord d’entreprise, p</w:t>
      </w:r>
      <w:r w:rsidR="004A3EC6" w:rsidRPr="006F04A4">
        <w:rPr>
          <w:sz w:val="24"/>
          <w:szCs w:val="24"/>
          <w:lang w:val="fr-FR"/>
        </w:rPr>
        <w:t>lusieurs réunions ont été organisées</w:t>
      </w:r>
      <w:r w:rsidR="00BD1394">
        <w:rPr>
          <w:sz w:val="24"/>
          <w:szCs w:val="24"/>
          <w:lang w:val="fr-FR"/>
        </w:rPr>
        <w:t xml:space="preserve"> initialement</w:t>
      </w:r>
      <w:r w:rsidR="004A3EC6" w:rsidRPr="006F04A4">
        <w:rPr>
          <w:sz w:val="24"/>
          <w:szCs w:val="24"/>
          <w:lang w:val="fr-FR"/>
        </w:rPr>
        <w:t xml:space="preserve"> </w:t>
      </w:r>
      <w:r w:rsidR="006F04A4">
        <w:rPr>
          <w:sz w:val="24"/>
          <w:szCs w:val="24"/>
          <w:lang w:val="fr-FR"/>
        </w:rPr>
        <w:t>avec les membres titulaires du Comité Social et Economique</w:t>
      </w:r>
      <w:r w:rsidR="00BD1394">
        <w:rPr>
          <w:sz w:val="24"/>
          <w:szCs w:val="24"/>
          <w:lang w:val="fr-FR"/>
        </w:rPr>
        <w:t xml:space="preserve"> puis avec le délégué syndical à compter de sa désignation officielle. </w:t>
      </w:r>
    </w:p>
    <w:p w14:paraId="4E24649D" w14:textId="6B0AA439" w:rsidP="006F04A4" w:rsidR="004A3EC6" w:rsidRDefault="00BD1394" w:rsidRPr="006F04A4">
      <w:pPr>
        <w:pStyle w:val="Corpsdetexte"/>
        <w:spacing w:before="120"/>
        <w:jc w:val="both"/>
        <w:rPr>
          <w:b/>
          <w:sz w:val="24"/>
          <w:szCs w:val="24"/>
          <w:lang w:val="fr-FR"/>
        </w:rPr>
      </w:pPr>
      <w:r>
        <w:rPr>
          <w:sz w:val="24"/>
          <w:szCs w:val="24"/>
          <w:lang w:val="fr-FR"/>
        </w:rPr>
        <w:t>Au terme de leurs discussions,</w:t>
      </w:r>
      <w:r w:rsidR="004A3EC6" w:rsidRPr="006F04A4">
        <w:rPr>
          <w:sz w:val="24"/>
          <w:szCs w:val="24"/>
          <w:lang w:val="fr-FR"/>
        </w:rPr>
        <w:t xml:space="preserve"> les parties ont conclu un accord </w:t>
      </w:r>
      <w:r w:rsidR="006F04A4" w:rsidRPr="006F04A4">
        <w:rPr>
          <w:sz w:val="24"/>
          <w:szCs w:val="24"/>
          <w:lang w:val="fr-FR"/>
        </w:rPr>
        <w:t>fixant les nouvelles modalités d’organisation, de décompte et de suivi du temps de travail</w:t>
      </w:r>
      <w:r w:rsidR="006F04A4">
        <w:rPr>
          <w:sz w:val="24"/>
          <w:szCs w:val="24"/>
          <w:lang w:val="fr-FR"/>
        </w:rPr>
        <w:t xml:space="preserve"> au sein de la société GIRAUD-SERIN</w:t>
      </w:r>
      <w:r w:rsidR="006F04A4" w:rsidRPr="006F04A4">
        <w:rPr>
          <w:sz w:val="24"/>
          <w:szCs w:val="24"/>
          <w:lang w:val="fr-FR"/>
        </w:rPr>
        <w:t>.</w:t>
      </w:r>
    </w:p>
    <w:p w14:paraId="63D075CB" w14:textId="465989CB" w:rsidP="004A3EC6" w:rsidR="007A7103" w:rsidRDefault="004A3EC6">
      <w:pPr>
        <w:pStyle w:val="Corpsdetexte"/>
        <w:spacing w:after="0" w:before="120" w:line="240" w:lineRule="auto"/>
        <w:jc w:val="both"/>
        <w:rPr>
          <w:sz w:val="24"/>
          <w:szCs w:val="24"/>
          <w:lang w:val="fr-FR"/>
        </w:rPr>
      </w:pPr>
      <w:r w:rsidRPr="006058AC">
        <w:rPr>
          <w:sz w:val="24"/>
          <w:szCs w:val="24"/>
          <w:lang w:val="fr-FR"/>
        </w:rPr>
        <w:t xml:space="preserve">L’opposabilité et la validité de cet accord d’entreprise sont soumises à la signature par </w:t>
      </w:r>
      <w:r w:rsidR="00BD1394">
        <w:rPr>
          <w:sz w:val="24"/>
          <w:szCs w:val="24"/>
          <w:lang w:val="fr-FR"/>
        </w:rPr>
        <w:t>le délégué syndical Force Ouvrière, unique délégué syndical de la société, cette organisation syndicale ayant recueilli plus de la moitié des suffrages exprimés lors des dernières élections organisées au sein de l’entreprise</w:t>
      </w:r>
      <w:r w:rsidR="0068271E">
        <w:rPr>
          <w:sz w:val="24"/>
          <w:szCs w:val="24"/>
          <w:lang w:val="fr-FR"/>
        </w:rPr>
        <w:t>.</w:t>
      </w:r>
    </w:p>
    <w:p w14:paraId="4F47EA75" w14:textId="3D596A86" w:rsidP="004A3EC6" w:rsidR="006C4F85" w:rsidRDefault="006C4F85">
      <w:pPr>
        <w:pStyle w:val="Corpsdetexte"/>
        <w:spacing w:after="0" w:before="120" w:line="240" w:lineRule="auto"/>
        <w:jc w:val="both"/>
        <w:rPr>
          <w:sz w:val="24"/>
          <w:szCs w:val="24"/>
          <w:lang w:val="fr-FR"/>
        </w:rPr>
      </w:pPr>
      <w:r>
        <w:rPr>
          <w:sz w:val="24"/>
          <w:szCs w:val="24"/>
          <w:lang w:val="fr-FR"/>
        </w:rPr>
        <w:t>L</w:t>
      </w:r>
      <w:r w:rsidRPr="006C4F85">
        <w:rPr>
          <w:sz w:val="24"/>
          <w:szCs w:val="24"/>
          <w:lang w:val="fr-FR"/>
        </w:rPr>
        <w:t>es stipulations du présent accord d'entreprise prévalent sur celles ayant le même objet prévues par la convention de branche ou l'accord couvrant un champ territorial ou professionnel plus large.</w:t>
      </w:r>
    </w:p>
    <w:p w14:paraId="3A5A3E8B" w14:textId="77777777" w:rsidP="004A3EC6" w:rsidR="0068271E" w:rsidRDefault="0068271E" w:rsidRPr="0068271E">
      <w:pPr>
        <w:pStyle w:val="Corpsdetexte"/>
        <w:spacing w:after="0" w:before="120" w:line="240" w:lineRule="auto"/>
        <w:jc w:val="both"/>
        <w:rPr>
          <w:sz w:val="24"/>
          <w:szCs w:val="24"/>
          <w:lang w:val="fr-FR"/>
        </w:rPr>
      </w:pPr>
    </w:p>
    <w:p w14:paraId="0D867B9D" w14:textId="3EF927B7" w:rsidP="009C2B58" w:rsidR="00FE63FC" w:rsidRDefault="006F290C" w:rsidRPr="006F290C">
      <w:pPr>
        <w:pStyle w:val="Corpsdetexte"/>
        <w:spacing w:after="0" w:before="120" w:line="240" w:lineRule="auto"/>
        <w:jc w:val="both"/>
        <w:rPr>
          <w:b/>
          <w:szCs w:val="22"/>
          <w:lang w:val="fr-FR"/>
        </w:rPr>
      </w:pPr>
      <w:r>
        <w:rPr>
          <w:b/>
          <w:szCs w:val="22"/>
          <w:lang w:val="fr-FR"/>
        </w:rPr>
        <w:t>CECI EXPOSE, I</w:t>
      </w:r>
      <w:r w:rsidRPr="006F290C">
        <w:rPr>
          <w:b/>
          <w:szCs w:val="22"/>
          <w:lang w:val="fr-FR"/>
        </w:rPr>
        <w:t xml:space="preserve">L </w:t>
      </w:r>
      <w:r>
        <w:rPr>
          <w:b/>
          <w:szCs w:val="22"/>
          <w:lang w:val="fr-FR"/>
        </w:rPr>
        <w:t>A ETE</w:t>
      </w:r>
      <w:r w:rsidR="00FE63FC" w:rsidRPr="006F290C">
        <w:rPr>
          <w:b/>
          <w:szCs w:val="22"/>
          <w:lang w:val="fr-FR"/>
        </w:rPr>
        <w:t xml:space="preserve"> CONVENU ENTRE LES PARTIES CE QUI SUIT :</w:t>
      </w:r>
    </w:p>
    <w:p w14:paraId="6F52796B" w14:textId="005F0DB9" w:rsidR="00344EF6" w:rsidRDefault="00344EF6">
      <w:pPr>
        <w:rPr>
          <w:rFonts w:ascii="Times New Roman" w:cs="Times New Roman" w:eastAsia="Times New Roman" w:hAnsi="Times New Roman"/>
          <w:b/>
        </w:rPr>
      </w:pPr>
      <w:r>
        <w:rPr>
          <w:rFonts w:ascii="Times New Roman" w:cs="Times New Roman" w:eastAsia="Times New Roman" w:hAnsi="Times New Roman"/>
          <w:b/>
        </w:rPr>
        <w:br w:type="page"/>
      </w:r>
    </w:p>
    <w:p w14:paraId="599E321F" w14:textId="77777777" w:rsidR="006F290C" w:rsidRDefault="006F290C">
      <w:pPr>
        <w:rPr>
          <w:rFonts w:ascii="Times New Roman" w:cs="Times New Roman" w:eastAsia="Times New Roman" w:hAnsi="Times New Roman"/>
          <w:b/>
        </w:rPr>
      </w:pPr>
    </w:p>
    <w:p w14:paraId="5431257E" w14:textId="77777777" w:rsidP="009C2B58" w:rsidR="00132E4A" w:rsidRDefault="00132E4A" w:rsidRPr="006F290C">
      <w:pPr>
        <w:pStyle w:val="Corpsdetexte"/>
        <w:spacing w:after="0" w:before="120" w:line="240" w:lineRule="auto"/>
        <w:jc w:val="both"/>
        <w:rPr>
          <w:b/>
          <w:szCs w:val="22"/>
          <w:lang w:val="fr-FR"/>
        </w:rPr>
      </w:pPr>
    </w:p>
    <w:sdt>
      <w:sdtPr>
        <w:rPr>
          <w:rFonts w:ascii="Times New Roman" w:cs="Times New Roman" w:eastAsiaTheme="minorHAnsi" w:hAnsi="Times New Roman"/>
          <w:color w:val="auto"/>
          <w:sz w:val="22"/>
          <w:szCs w:val="22"/>
          <w:lang w:eastAsia="en-US"/>
        </w:rPr>
        <w:id w:val="-963032847"/>
        <w:docPartObj>
          <w:docPartGallery w:val="Table of Contents"/>
          <w:docPartUnique/>
        </w:docPartObj>
      </w:sdtPr>
      <w:sdtEndPr>
        <w:rPr>
          <w:b/>
          <w:bCs/>
        </w:rPr>
      </w:sdtEndPr>
      <w:sdtContent>
        <w:p w14:paraId="32424A01" w14:textId="046AE481" w:rsidP="001D3314" w:rsidR="00A81131" w:rsidRDefault="00A81131" w:rsidRPr="006F290C">
          <w:pPr>
            <w:pStyle w:val="En-ttedetabledesmatires"/>
            <w:jc w:val="center"/>
            <w:rPr>
              <w:rFonts w:ascii="Times New Roman" w:cs="Times New Roman" w:hAnsi="Times New Roman"/>
            </w:rPr>
          </w:pPr>
          <w:r w:rsidRPr="006F290C">
            <w:rPr>
              <w:rFonts w:ascii="Times New Roman" w:cs="Times New Roman" w:hAnsi="Times New Roman"/>
              <w:b/>
              <w:sz w:val="36"/>
              <w:u w:val="single"/>
            </w:rPr>
            <w:t>Sommaire</w:t>
          </w:r>
        </w:p>
        <w:p w14:paraId="74E043C2" w14:textId="1AB33DED" w:rsidR="00ED496B" w:rsidRDefault="00FD4A2F">
          <w:pPr>
            <w:pStyle w:val="TM2"/>
            <w:tabs>
              <w:tab w:leader="dot" w:pos="9062" w:val="right"/>
            </w:tabs>
            <w:rPr>
              <w:rFonts w:eastAsiaTheme="minorEastAsia"/>
              <w:noProof/>
              <w:lang w:eastAsia="fr-FR"/>
            </w:rPr>
          </w:pPr>
          <w:r w:rsidRPr="006F290C">
            <w:rPr>
              <w:rFonts w:ascii="Times New Roman" w:cs="Times New Roman" w:hAnsi="Times New Roman"/>
            </w:rPr>
            <w:fldChar w:fldCharType="begin"/>
          </w:r>
          <w:r w:rsidRPr="006F290C">
            <w:rPr>
              <w:rFonts w:ascii="Times New Roman" w:cs="Times New Roman" w:hAnsi="Times New Roman"/>
            </w:rPr>
            <w:instrText xml:space="preserve"> TOC \o "1-3" \h \z \u </w:instrText>
          </w:r>
          <w:r w:rsidRPr="006F290C">
            <w:rPr>
              <w:rFonts w:ascii="Times New Roman" w:cs="Times New Roman" w:hAnsi="Times New Roman"/>
            </w:rPr>
            <w:fldChar w:fldCharType="separate"/>
          </w:r>
          <w:hyperlink w:anchor="_Toc86151931" w:history="1">
            <w:r w:rsidR="00ED496B" w:rsidRPr="00581629">
              <w:rPr>
                <w:rStyle w:val="Lienhypertexte"/>
                <w:rFonts w:ascii="Times New Roman" w:cs="Times New Roman" w:hAnsi="Times New Roman"/>
                <w:b/>
                <w:noProof/>
              </w:rPr>
              <w:t>PREAMBULE</w:t>
            </w:r>
            <w:r w:rsidR="00ED496B">
              <w:rPr>
                <w:noProof/>
                <w:webHidden/>
              </w:rPr>
              <w:tab/>
            </w:r>
            <w:r w:rsidR="00ED496B">
              <w:rPr>
                <w:noProof/>
                <w:webHidden/>
              </w:rPr>
              <w:fldChar w:fldCharType="begin"/>
            </w:r>
            <w:r w:rsidR="00ED496B">
              <w:rPr>
                <w:noProof/>
                <w:webHidden/>
              </w:rPr>
              <w:instrText xml:space="preserve"> PAGEREF _Toc86151931 \h </w:instrText>
            </w:r>
            <w:r w:rsidR="00ED496B">
              <w:rPr>
                <w:noProof/>
                <w:webHidden/>
              </w:rPr>
            </w:r>
            <w:r w:rsidR="00ED496B">
              <w:rPr>
                <w:noProof/>
                <w:webHidden/>
              </w:rPr>
              <w:fldChar w:fldCharType="separate"/>
            </w:r>
            <w:r w:rsidR="00B84ED5">
              <w:rPr>
                <w:noProof/>
                <w:webHidden/>
              </w:rPr>
              <w:t>2</w:t>
            </w:r>
            <w:r w:rsidR="00ED496B">
              <w:rPr>
                <w:noProof/>
                <w:webHidden/>
              </w:rPr>
              <w:fldChar w:fldCharType="end"/>
            </w:r>
          </w:hyperlink>
        </w:p>
        <w:p w14:paraId="5A9463D5" w14:textId="7D163C39" w:rsidR="00ED496B" w:rsidRDefault="00B84ED5">
          <w:pPr>
            <w:pStyle w:val="TM1"/>
            <w:tabs>
              <w:tab w:leader="dot" w:pos="9062" w:val="right"/>
            </w:tabs>
            <w:rPr>
              <w:rFonts w:eastAsiaTheme="minorEastAsia"/>
              <w:noProof/>
              <w:lang w:eastAsia="fr-FR"/>
            </w:rPr>
          </w:pPr>
          <w:hyperlink w:anchor="_Toc86151932" w:history="1">
            <w:r w:rsidR="00ED496B" w:rsidRPr="00581629">
              <w:rPr>
                <w:rStyle w:val="Lienhypertexte"/>
                <w:rFonts w:ascii="Times New Roman" w:cs="Times New Roman" w:hAnsi="Times New Roman"/>
                <w:noProof/>
              </w:rPr>
              <w:t>Titre 1 – Champ d’application</w:t>
            </w:r>
            <w:r w:rsidR="00ED496B">
              <w:rPr>
                <w:noProof/>
                <w:webHidden/>
              </w:rPr>
              <w:tab/>
            </w:r>
            <w:r w:rsidR="00ED496B">
              <w:rPr>
                <w:noProof/>
                <w:webHidden/>
              </w:rPr>
              <w:fldChar w:fldCharType="begin"/>
            </w:r>
            <w:r w:rsidR="00ED496B">
              <w:rPr>
                <w:noProof/>
                <w:webHidden/>
              </w:rPr>
              <w:instrText xml:space="preserve"> PAGEREF _Toc86151932 \h </w:instrText>
            </w:r>
            <w:r w:rsidR="00ED496B">
              <w:rPr>
                <w:noProof/>
                <w:webHidden/>
              </w:rPr>
            </w:r>
            <w:r w:rsidR="00ED496B">
              <w:rPr>
                <w:noProof/>
                <w:webHidden/>
              </w:rPr>
              <w:fldChar w:fldCharType="separate"/>
            </w:r>
            <w:r>
              <w:rPr>
                <w:noProof/>
                <w:webHidden/>
              </w:rPr>
              <w:t>6</w:t>
            </w:r>
            <w:r w:rsidR="00ED496B">
              <w:rPr>
                <w:noProof/>
                <w:webHidden/>
              </w:rPr>
              <w:fldChar w:fldCharType="end"/>
            </w:r>
          </w:hyperlink>
        </w:p>
        <w:p w14:paraId="09C6D40C" w14:textId="06715ABA" w:rsidR="00ED496B" w:rsidRDefault="00B84ED5">
          <w:pPr>
            <w:pStyle w:val="TM2"/>
            <w:tabs>
              <w:tab w:leader="dot" w:pos="9062" w:val="right"/>
            </w:tabs>
            <w:rPr>
              <w:rFonts w:eastAsiaTheme="minorEastAsia"/>
              <w:noProof/>
              <w:lang w:eastAsia="fr-FR"/>
            </w:rPr>
          </w:pPr>
          <w:hyperlink w:anchor="_Toc86151933" w:history="1">
            <w:r w:rsidR="00ED496B" w:rsidRPr="00581629">
              <w:rPr>
                <w:rStyle w:val="Lienhypertexte"/>
                <w:rFonts w:ascii="Times New Roman" w:cs="Times New Roman" w:hAnsi="Times New Roman"/>
                <w:noProof/>
              </w:rPr>
              <w:t>Article 1.1 Champ d’application territorial</w:t>
            </w:r>
            <w:r w:rsidR="00ED496B">
              <w:rPr>
                <w:noProof/>
                <w:webHidden/>
              </w:rPr>
              <w:tab/>
            </w:r>
            <w:r w:rsidR="00ED496B">
              <w:rPr>
                <w:noProof/>
                <w:webHidden/>
              </w:rPr>
              <w:fldChar w:fldCharType="begin"/>
            </w:r>
            <w:r w:rsidR="00ED496B">
              <w:rPr>
                <w:noProof/>
                <w:webHidden/>
              </w:rPr>
              <w:instrText xml:space="preserve"> PAGEREF _Toc86151933 \h </w:instrText>
            </w:r>
            <w:r w:rsidR="00ED496B">
              <w:rPr>
                <w:noProof/>
                <w:webHidden/>
              </w:rPr>
            </w:r>
            <w:r w:rsidR="00ED496B">
              <w:rPr>
                <w:noProof/>
                <w:webHidden/>
              </w:rPr>
              <w:fldChar w:fldCharType="separate"/>
            </w:r>
            <w:r>
              <w:rPr>
                <w:noProof/>
                <w:webHidden/>
              </w:rPr>
              <w:t>6</w:t>
            </w:r>
            <w:r w:rsidR="00ED496B">
              <w:rPr>
                <w:noProof/>
                <w:webHidden/>
              </w:rPr>
              <w:fldChar w:fldCharType="end"/>
            </w:r>
          </w:hyperlink>
        </w:p>
        <w:p w14:paraId="2BC198E4" w14:textId="63350D59" w:rsidR="00ED496B" w:rsidRDefault="00B84ED5">
          <w:pPr>
            <w:pStyle w:val="TM2"/>
            <w:tabs>
              <w:tab w:leader="dot" w:pos="9062" w:val="right"/>
            </w:tabs>
            <w:rPr>
              <w:rFonts w:eastAsiaTheme="minorEastAsia"/>
              <w:noProof/>
              <w:lang w:eastAsia="fr-FR"/>
            </w:rPr>
          </w:pPr>
          <w:hyperlink w:anchor="_Toc86151934" w:history="1">
            <w:r w:rsidR="00ED496B" w:rsidRPr="00581629">
              <w:rPr>
                <w:rStyle w:val="Lienhypertexte"/>
                <w:rFonts w:ascii="Times New Roman" w:cs="Times New Roman" w:hAnsi="Times New Roman"/>
                <w:noProof/>
              </w:rPr>
              <w:t>Article 1.2. Champ d’application professionnel : les salariés concernés</w:t>
            </w:r>
            <w:r w:rsidR="00ED496B">
              <w:rPr>
                <w:noProof/>
                <w:webHidden/>
              </w:rPr>
              <w:tab/>
            </w:r>
            <w:r w:rsidR="00ED496B">
              <w:rPr>
                <w:noProof/>
                <w:webHidden/>
              </w:rPr>
              <w:fldChar w:fldCharType="begin"/>
            </w:r>
            <w:r w:rsidR="00ED496B">
              <w:rPr>
                <w:noProof/>
                <w:webHidden/>
              </w:rPr>
              <w:instrText xml:space="preserve"> PAGEREF _Toc86151934 \h </w:instrText>
            </w:r>
            <w:r w:rsidR="00ED496B">
              <w:rPr>
                <w:noProof/>
                <w:webHidden/>
              </w:rPr>
            </w:r>
            <w:r w:rsidR="00ED496B">
              <w:rPr>
                <w:noProof/>
                <w:webHidden/>
              </w:rPr>
              <w:fldChar w:fldCharType="separate"/>
            </w:r>
            <w:r>
              <w:rPr>
                <w:noProof/>
                <w:webHidden/>
              </w:rPr>
              <w:t>6</w:t>
            </w:r>
            <w:r w:rsidR="00ED496B">
              <w:rPr>
                <w:noProof/>
                <w:webHidden/>
              </w:rPr>
              <w:fldChar w:fldCharType="end"/>
            </w:r>
          </w:hyperlink>
        </w:p>
        <w:p w14:paraId="3D133613" w14:textId="1C5E0779" w:rsidR="00ED496B" w:rsidRDefault="00B84ED5">
          <w:pPr>
            <w:pStyle w:val="TM1"/>
            <w:tabs>
              <w:tab w:leader="dot" w:pos="9062" w:val="right"/>
            </w:tabs>
            <w:rPr>
              <w:rFonts w:eastAsiaTheme="minorEastAsia"/>
              <w:noProof/>
              <w:lang w:eastAsia="fr-FR"/>
            </w:rPr>
          </w:pPr>
          <w:hyperlink w:anchor="_Toc86151935" w:history="1">
            <w:r w:rsidR="00ED496B" w:rsidRPr="00581629">
              <w:rPr>
                <w:rStyle w:val="Lienhypertexte"/>
                <w:rFonts w:ascii="Times New Roman" w:cs="Times New Roman" w:hAnsi="Times New Roman"/>
                <w:noProof/>
              </w:rPr>
              <w:t>Titre 2 – Dispositions générales sur la durée du travail, les heures supplémentaires et le travail de nuit</w:t>
            </w:r>
            <w:r w:rsidR="00ED496B">
              <w:rPr>
                <w:noProof/>
                <w:webHidden/>
              </w:rPr>
              <w:tab/>
            </w:r>
            <w:r w:rsidR="00ED496B">
              <w:rPr>
                <w:noProof/>
                <w:webHidden/>
              </w:rPr>
              <w:fldChar w:fldCharType="begin"/>
            </w:r>
            <w:r w:rsidR="00ED496B">
              <w:rPr>
                <w:noProof/>
                <w:webHidden/>
              </w:rPr>
              <w:instrText xml:space="preserve"> PAGEREF _Toc86151935 \h </w:instrText>
            </w:r>
            <w:r w:rsidR="00ED496B">
              <w:rPr>
                <w:noProof/>
                <w:webHidden/>
              </w:rPr>
            </w:r>
            <w:r w:rsidR="00ED496B">
              <w:rPr>
                <w:noProof/>
                <w:webHidden/>
              </w:rPr>
              <w:fldChar w:fldCharType="separate"/>
            </w:r>
            <w:r>
              <w:rPr>
                <w:noProof/>
                <w:webHidden/>
              </w:rPr>
              <w:t>7</w:t>
            </w:r>
            <w:r w:rsidR="00ED496B">
              <w:rPr>
                <w:noProof/>
                <w:webHidden/>
              </w:rPr>
              <w:fldChar w:fldCharType="end"/>
            </w:r>
          </w:hyperlink>
        </w:p>
        <w:p w14:paraId="250E492D" w14:textId="757416E5" w:rsidR="00ED496B" w:rsidRDefault="00B84ED5">
          <w:pPr>
            <w:pStyle w:val="TM2"/>
            <w:tabs>
              <w:tab w:leader="dot" w:pos="9062" w:val="right"/>
            </w:tabs>
            <w:rPr>
              <w:rFonts w:eastAsiaTheme="minorEastAsia"/>
              <w:noProof/>
              <w:lang w:eastAsia="fr-FR"/>
            </w:rPr>
          </w:pPr>
          <w:hyperlink w:anchor="_Toc86151936" w:history="1">
            <w:r w:rsidR="00ED496B" w:rsidRPr="00581629">
              <w:rPr>
                <w:rStyle w:val="Lienhypertexte"/>
                <w:rFonts w:ascii="Times New Roman" w:cs="Times New Roman" w:hAnsi="Times New Roman"/>
                <w:noProof/>
              </w:rPr>
              <w:t>Article 2.1 – Dispositions générales sur la durée du travail</w:t>
            </w:r>
            <w:r w:rsidR="00ED496B">
              <w:rPr>
                <w:noProof/>
                <w:webHidden/>
              </w:rPr>
              <w:tab/>
            </w:r>
            <w:r w:rsidR="00ED496B">
              <w:rPr>
                <w:noProof/>
                <w:webHidden/>
              </w:rPr>
              <w:fldChar w:fldCharType="begin"/>
            </w:r>
            <w:r w:rsidR="00ED496B">
              <w:rPr>
                <w:noProof/>
                <w:webHidden/>
              </w:rPr>
              <w:instrText xml:space="preserve"> PAGEREF _Toc86151936 \h </w:instrText>
            </w:r>
            <w:r w:rsidR="00ED496B">
              <w:rPr>
                <w:noProof/>
                <w:webHidden/>
              </w:rPr>
            </w:r>
            <w:r w:rsidR="00ED496B">
              <w:rPr>
                <w:noProof/>
                <w:webHidden/>
              </w:rPr>
              <w:fldChar w:fldCharType="separate"/>
            </w:r>
            <w:r>
              <w:rPr>
                <w:noProof/>
                <w:webHidden/>
              </w:rPr>
              <w:t>7</w:t>
            </w:r>
            <w:r w:rsidR="00ED496B">
              <w:rPr>
                <w:noProof/>
                <w:webHidden/>
              </w:rPr>
              <w:fldChar w:fldCharType="end"/>
            </w:r>
          </w:hyperlink>
        </w:p>
        <w:p w14:paraId="301A07C2" w14:textId="56AA538A" w:rsidR="00ED496B" w:rsidRDefault="00B84ED5">
          <w:pPr>
            <w:pStyle w:val="TM3"/>
            <w:tabs>
              <w:tab w:leader="dot" w:pos="9062" w:val="right"/>
            </w:tabs>
            <w:rPr>
              <w:rFonts w:eastAsiaTheme="minorEastAsia"/>
              <w:noProof/>
              <w:lang w:eastAsia="fr-FR"/>
            </w:rPr>
          </w:pPr>
          <w:hyperlink w:anchor="_Toc86151937" w:history="1">
            <w:r w:rsidR="00ED496B" w:rsidRPr="00581629">
              <w:rPr>
                <w:rStyle w:val="Lienhypertexte"/>
                <w:rFonts w:ascii="Times New Roman" w:cs="Times New Roman" w:hAnsi="Times New Roman"/>
                <w:noProof/>
              </w:rPr>
              <w:t>2.1.1 – Durée du travail effectif</w:t>
            </w:r>
            <w:r w:rsidR="00ED496B">
              <w:rPr>
                <w:noProof/>
                <w:webHidden/>
              </w:rPr>
              <w:tab/>
            </w:r>
            <w:r w:rsidR="00ED496B">
              <w:rPr>
                <w:noProof/>
                <w:webHidden/>
              </w:rPr>
              <w:fldChar w:fldCharType="begin"/>
            </w:r>
            <w:r w:rsidR="00ED496B">
              <w:rPr>
                <w:noProof/>
                <w:webHidden/>
              </w:rPr>
              <w:instrText xml:space="preserve"> PAGEREF _Toc86151937 \h </w:instrText>
            </w:r>
            <w:r w:rsidR="00ED496B">
              <w:rPr>
                <w:noProof/>
                <w:webHidden/>
              </w:rPr>
            </w:r>
            <w:r w:rsidR="00ED496B">
              <w:rPr>
                <w:noProof/>
                <w:webHidden/>
              </w:rPr>
              <w:fldChar w:fldCharType="separate"/>
            </w:r>
            <w:r>
              <w:rPr>
                <w:noProof/>
                <w:webHidden/>
              </w:rPr>
              <w:t>7</w:t>
            </w:r>
            <w:r w:rsidR="00ED496B">
              <w:rPr>
                <w:noProof/>
                <w:webHidden/>
              </w:rPr>
              <w:fldChar w:fldCharType="end"/>
            </w:r>
          </w:hyperlink>
        </w:p>
        <w:p w14:paraId="71A87118" w14:textId="2A636CF6" w:rsidR="00ED496B" w:rsidRDefault="00B84ED5">
          <w:pPr>
            <w:pStyle w:val="TM3"/>
            <w:tabs>
              <w:tab w:leader="dot" w:pos="9062" w:val="right"/>
            </w:tabs>
            <w:rPr>
              <w:rFonts w:eastAsiaTheme="minorEastAsia"/>
              <w:noProof/>
              <w:lang w:eastAsia="fr-FR"/>
            </w:rPr>
          </w:pPr>
          <w:hyperlink w:anchor="_Toc86151938" w:history="1">
            <w:r w:rsidR="00ED496B" w:rsidRPr="00581629">
              <w:rPr>
                <w:rStyle w:val="Lienhypertexte"/>
                <w:rFonts w:ascii="Times New Roman" w:cs="Times New Roman" w:hAnsi="Times New Roman"/>
                <w:noProof/>
              </w:rPr>
              <w:t>2.1.2 – Temps de pause</w:t>
            </w:r>
            <w:r w:rsidR="00ED496B">
              <w:rPr>
                <w:noProof/>
                <w:webHidden/>
              </w:rPr>
              <w:tab/>
            </w:r>
            <w:r w:rsidR="00ED496B">
              <w:rPr>
                <w:noProof/>
                <w:webHidden/>
              </w:rPr>
              <w:fldChar w:fldCharType="begin"/>
            </w:r>
            <w:r w:rsidR="00ED496B">
              <w:rPr>
                <w:noProof/>
                <w:webHidden/>
              </w:rPr>
              <w:instrText xml:space="preserve"> PAGEREF _Toc86151938 \h </w:instrText>
            </w:r>
            <w:r w:rsidR="00ED496B">
              <w:rPr>
                <w:noProof/>
                <w:webHidden/>
              </w:rPr>
            </w:r>
            <w:r w:rsidR="00ED496B">
              <w:rPr>
                <w:noProof/>
                <w:webHidden/>
              </w:rPr>
              <w:fldChar w:fldCharType="separate"/>
            </w:r>
            <w:r>
              <w:rPr>
                <w:noProof/>
                <w:webHidden/>
              </w:rPr>
              <w:t>7</w:t>
            </w:r>
            <w:r w:rsidR="00ED496B">
              <w:rPr>
                <w:noProof/>
                <w:webHidden/>
              </w:rPr>
              <w:fldChar w:fldCharType="end"/>
            </w:r>
          </w:hyperlink>
        </w:p>
        <w:p w14:paraId="66079AD4" w14:textId="1FFD4B39" w:rsidR="00ED496B" w:rsidRDefault="00B84ED5">
          <w:pPr>
            <w:pStyle w:val="TM3"/>
            <w:tabs>
              <w:tab w:leader="dot" w:pos="9062" w:val="right"/>
            </w:tabs>
            <w:rPr>
              <w:rFonts w:eastAsiaTheme="minorEastAsia"/>
              <w:noProof/>
              <w:lang w:eastAsia="fr-FR"/>
            </w:rPr>
          </w:pPr>
          <w:hyperlink w:anchor="_Toc86151939" w:history="1">
            <w:r w:rsidR="00ED496B" w:rsidRPr="00581629">
              <w:rPr>
                <w:rStyle w:val="Lienhypertexte"/>
                <w:rFonts w:ascii="Times New Roman" w:cs="Times New Roman" w:hAnsi="Times New Roman"/>
                <w:noProof/>
              </w:rPr>
              <w:t>Article 2.1.3 – Temps de trajet</w:t>
            </w:r>
            <w:r w:rsidR="00ED496B">
              <w:rPr>
                <w:noProof/>
                <w:webHidden/>
              </w:rPr>
              <w:tab/>
            </w:r>
            <w:r w:rsidR="00ED496B">
              <w:rPr>
                <w:noProof/>
                <w:webHidden/>
              </w:rPr>
              <w:fldChar w:fldCharType="begin"/>
            </w:r>
            <w:r w:rsidR="00ED496B">
              <w:rPr>
                <w:noProof/>
                <w:webHidden/>
              </w:rPr>
              <w:instrText xml:space="preserve"> PAGEREF _Toc86151939 \h </w:instrText>
            </w:r>
            <w:r w:rsidR="00ED496B">
              <w:rPr>
                <w:noProof/>
                <w:webHidden/>
              </w:rPr>
            </w:r>
            <w:r w:rsidR="00ED496B">
              <w:rPr>
                <w:noProof/>
                <w:webHidden/>
              </w:rPr>
              <w:fldChar w:fldCharType="separate"/>
            </w:r>
            <w:r>
              <w:rPr>
                <w:noProof/>
                <w:webHidden/>
              </w:rPr>
              <w:t>7</w:t>
            </w:r>
            <w:r w:rsidR="00ED496B">
              <w:rPr>
                <w:noProof/>
                <w:webHidden/>
              </w:rPr>
              <w:fldChar w:fldCharType="end"/>
            </w:r>
          </w:hyperlink>
        </w:p>
        <w:p w14:paraId="4CCBB39F" w14:textId="2C9A419C" w:rsidR="00ED496B" w:rsidRDefault="00B84ED5">
          <w:pPr>
            <w:pStyle w:val="TM3"/>
            <w:tabs>
              <w:tab w:leader="dot" w:pos="9062" w:val="right"/>
            </w:tabs>
            <w:rPr>
              <w:rFonts w:eastAsiaTheme="minorEastAsia"/>
              <w:noProof/>
              <w:lang w:eastAsia="fr-FR"/>
            </w:rPr>
          </w:pPr>
          <w:hyperlink w:anchor="_Toc86151940" w:history="1">
            <w:r w:rsidR="00ED496B" w:rsidRPr="00581629">
              <w:rPr>
                <w:rStyle w:val="Lienhypertexte"/>
                <w:rFonts w:ascii="Times New Roman" w:cs="Times New Roman" w:hAnsi="Times New Roman"/>
                <w:noProof/>
              </w:rPr>
              <w:t>Article 2.1.4 – Durées maximales de travail</w:t>
            </w:r>
            <w:r w:rsidR="00ED496B">
              <w:rPr>
                <w:noProof/>
                <w:webHidden/>
              </w:rPr>
              <w:tab/>
            </w:r>
            <w:r w:rsidR="00ED496B">
              <w:rPr>
                <w:noProof/>
                <w:webHidden/>
              </w:rPr>
              <w:fldChar w:fldCharType="begin"/>
            </w:r>
            <w:r w:rsidR="00ED496B">
              <w:rPr>
                <w:noProof/>
                <w:webHidden/>
              </w:rPr>
              <w:instrText xml:space="preserve"> PAGEREF _Toc86151940 \h </w:instrText>
            </w:r>
            <w:r w:rsidR="00ED496B">
              <w:rPr>
                <w:noProof/>
                <w:webHidden/>
              </w:rPr>
            </w:r>
            <w:r w:rsidR="00ED496B">
              <w:rPr>
                <w:noProof/>
                <w:webHidden/>
              </w:rPr>
              <w:fldChar w:fldCharType="separate"/>
            </w:r>
            <w:r>
              <w:rPr>
                <w:noProof/>
                <w:webHidden/>
              </w:rPr>
              <w:t>7</w:t>
            </w:r>
            <w:r w:rsidR="00ED496B">
              <w:rPr>
                <w:noProof/>
                <w:webHidden/>
              </w:rPr>
              <w:fldChar w:fldCharType="end"/>
            </w:r>
          </w:hyperlink>
        </w:p>
        <w:p w14:paraId="3DB6B739" w14:textId="3B6A6C02" w:rsidR="00ED496B" w:rsidRDefault="00B84ED5">
          <w:pPr>
            <w:pStyle w:val="TM3"/>
            <w:tabs>
              <w:tab w:leader="dot" w:pos="9062" w:val="right"/>
            </w:tabs>
            <w:rPr>
              <w:rFonts w:eastAsiaTheme="minorEastAsia"/>
              <w:noProof/>
              <w:lang w:eastAsia="fr-FR"/>
            </w:rPr>
          </w:pPr>
          <w:hyperlink w:anchor="_Toc86151941" w:history="1">
            <w:r w:rsidR="00ED496B" w:rsidRPr="00581629">
              <w:rPr>
                <w:rStyle w:val="Lienhypertexte"/>
                <w:rFonts w:ascii="Times New Roman" w:cs="Times New Roman" w:hAnsi="Times New Roman"/>
                <w:noProof/>
              </w:rPr>
              <w:t>Article 2.1.5 – Durées minimales de repos</w:t>
            </w:r>
            <w:r w:rsidR="00ED496B">
              <w:rPr>
                <w:noProof/>
                <w:webHidden/>
              </w:rPr>
              <w:tab/>
            </w:r>
            <w:r w:rsidR="00ED496B">
              <w:rPr>
                <w:noProof/>
                <w:webHidden/>
              </w:rPr>
              <w:fldChar w:fldCharType="begin"/>
            </w:r>
            <w:r w:rsidR="00ED496B">
              <w:rPr>
                <w:noProof/>
                <w:webHidden/>
              </w:rPr>
              <w:instrText xml:space="preserve"> PAGEREF _Toc86151941 \h </w:instrText>
            </w:r>
            <w:r w:rsidR="00ED496B">
              <w:rPr>
                <w:noProof/>
                <w:webHidden/>
              </w:rPr>
            </w:r>
            <w:r w:rsidR="00ED496B">
              <w:rPr>
                <w:noProof/>
                <w:webHidden/>
              </w:rPr>
              <w:fldChar w:fldCharType="separate"/>
            </w:r>
            <w:r>
              <w:rPr>
                <w:noProof/>
                <w:webHidden/>
              </w:rPr>
              <w:t>8</w:t>
            </w:r>
            <w:r w:rsidR="00ED496B">
              <w:rPr>
                <w:noProof/>
                <w:webHidden/>
              </w:rPr>
              <w:fldChar w:fldCharType="end"/>
            </w:r>
          </w:hyperlink>
        </w:p>
        <w:p w14:paraId="259FE518" w14:textId="2D17BA86" w:rsidR="00ED496B" w:rsidRDefault="00B84ED5">
          <w:pPr>
            <w:pStyle w:val="TM2"/>
            <w:tabs>
              <w:tab w:leader="dot" w:pos="9062" w:val="right"/>
            </w:tabs>
            <w:rPr>
              <w:rFonts w:eastAsiaTheme="minorEastAsia"/>
              <w:noProof/>
              <w:lang w:eastAsia="fr-FR"/>
            </w:rPr>
          </w:pPr>
          <w:hyperlink w:anchor="_Toc86151942" w:history="1">
            <w:r w:rsidR="00ED496B" w:rsidRPr="00581629">
              <w:rPr>
                <w:rStyle w:val="Lienhypertexte"/>
                <w:rFonts w:ascii="Times New Roman" w:cs="Times New Roman" w:hAnsi="Times New Roman"/>
                <w:noProof/>
              </w:rPr>
              <w:t>Article 2.2 – Dispositions concernant les heures supplémentaires</w:t>
            </w:r>
            <w:r w:rsidR="00ED496B">
              <w:rPr>
                <w:noProof/>
                <w:webHidden/>
              </w:rPr>
              <w:tab/>
            </w:r>
            <w:r w:rsidR="00ED496B">
              <w:rPr>
                <w:noProof/>
                <w:webHidden/>
              </w:rPr>
              <w:fldChar w:fldCharType="begin"/>
            </w:r>
            <w:r w:rsidR="00ED496B">
              <w:rPr>
                <w:noProof/>
                <w:webHidden/>
              </w:rPr>
              <w:instrText xml:space="preserve"> PAGEREF _Toc86151942 \h </w:instrText>
            </w:r>
            <w:r w:rsidR="00ED496B">
              <w:rPr>
                <w:noProof/>
                <w:webHidden/>
              </w:rPr>
            </w:r>
            <w:r w:rsidR="00ED496B">
              <w:rPr>
                <w:noProof/>
                <w:webHidden/>
              </w:rPr>
              <w:fldChar w:fldCharType="separate"/>
            </w:r>
            <w:r>
              <w:rPr>
                <w:noProof/>
                <w:webHidden/>
              </w:rPr>
              <w:t>8</w:t>
            </w:r>
            <w:r w:rsidR="00ED496B">
              <w:rPr>
                <w:noProof/>
                <w:webHidden/>
              </w:rPr>
              <w:fldChar w:fldCharType="end"/>
            </w:r>
          </w:hyperlink>
        </w:p>
        <w:p w14:paraId="022485F7" w14:textId="09EE508C" w:rsidR="00ED496B" w:rsidRDefault="00B84ED5">
          <w:pPr>
            <w:pStyle w:val="TM3"/>
            <w:tabs>
              <w:tab w:leader="dot" w:pos="9062" w:val="right"/>
            </w:tabs>
            <w:rPr>
              <w:rFonts w:eastAsiaTheme="minorEastAsia"/>
              <w:noProof/>
              <w:lang w:eastAsia="fr-FR"/>
            </w:rPr>
          </w:pPr>
          <w:hyperlink w:anchor="_Toc86151943" w:history="1">
            <w:r w:rsidR="00ED496B" w:rsidRPr="00581629">
              <w:rPr>
                <w:rStyle w:val="Lienhypertexte"/>
                <w:rFonts w:ascii="Times New Roman" w:cs="Times New Roman" w:hAnsi="Times New Roman"/>
                <w:noProof/>
              </w:rPr>
              <w:t>Article 2.2.1 – Définition des heures supplémentaires</w:t>
            </w:r>
            <w:r w:rsidR="00ED496B">
              <w:rPr>
                <w:noProof/>
                <w:webHidden/>
              </w:rPr>
              <w:tab/>
            </w:r>
            <w:r w:rsidR="00ED496B">
              <w:rPr>
                <w:noProof/>
                <w:webHidden/>
              </w:rPr>
              <w:fldChar w:fldCharType="begin"/>
            </w:r>
            <w:r w:rsidR="00ED496B">
              <w:rPr>
                <w:noProof/>
                <w:webHidden/>
              </w:rPr>
              <w:instrText xml:space="preserve"> PAGEREF _Toc86151943 \h </w:instrText>
            </w:r>
            <w:r w:rsidR="00ED496B">
              <w:rPr>
                <w:noProof/>
                <w:webHidden/>
              </w:rPr>
            </w:r>
            <w:r w:rsidR="00ED496B">
              <w:rPr>
                <w:noProof/>
                <w:webHidden/>
              </w:rPr>
              <w:fldChar w:fldCharType="separate"/>
            </w:r>
            <w:r>
              <w:rPr>
                <w:noProof/>
                <w:webHidden/>
              </w:rPr>
              <w:t>8</w:t>
            </w:r>
            <w:r w:rsidR="00ED496B">
              <w:rPr>
                <w:noProof/>
                <w:webHidden/>
              </w:rPr>
              <w:fldChar w:fldCharType="end"/>
            </w:r>
          </w:hyperlink>
        </w:p>
        <w:p w14:paraId="4E3409B4" w14:textId="61D5A33C" w:rsidR="00ED496B" w:rsidRDefault="00B84ED5">
          <w:pPr>
            <w:pStyle w:val="TM3"/>
            <w:tabs>
              <w:tab w:leader="dot" w:pos="9062" w:val="right"/>
            </w:tabs>
            <w:rPr>
              <w:rFonts w:eastAsiaTheme="minorEastAsia"/>
              <w:noProof/>
              <w:lang w:eastAsia="fr-FR"/>
            </w:rPr>
          </w:pPr>
          <w:hyperlink w:anchor="_Toc86151944" w:history="1">
            <w:r w:rsidR="00ED496B" w:rsidRPr="00581629">
              <w:rPr>
                <w:rStyle w:val="Lienhypertexte"/>
                <w:rFonts w:ascii="Times New Roman" w:cs="Times New Roman" w:hAnsi="Times New Roman"/>
                <w:noProof/>
              </w:rPr>
              <w:t>Article 2.2.2 – Majoration des heures supplémentaires</w:t>
            </w:r>
            <w:r w:rsidR="00ED496B">
              <w:rPr>
                <w:noProof/>
                <w:webHidden/>
              </w:rPr>
              <w:tab/>
            </w:r>
            <w:r w:rsidR="00ED496B">
              <w:rPr>
                <w:noProof/>
                <w:webHidden/>
              </w:rPr>
              <w:fldChar w:fldCharType="begin"/>
            </w:r>
            <w:r w:rsidR="00ED496B">
              <w:rPr>
                <w:noProof/>
                <w:webHidden/>
              </w:rPr>
              <w:instrText xml:space="preserve"> PAGEREF _Toc86151944 \h </w:instrText>
            </w:r>
            <w:r w:rsidR="00ED496B">
              <w:rPr>
                <w:noProof/>
                <w:webHidden/>
              </w:rPr>
            </w:r>
            <w:r w:rsidR="00ED496B">
              <w:rPr>
                <w:noProof/>
                <w:webHidden/>
              </w:rPr>
              <w:fldChar w:fldCharType="separate"/>
            </w:r>
            <w:r>
              <w:rPr>
                <w:noProof/>
                <w:webHidden/>
              </w:rPr>
              <w:t>8</w:t>
            </w:r>
            <w:r w:rsidR="00ED496B">
              <w:rPr>
                <w:noProof/>
                <w:webHidden/>
              </w:rPr>
              <w:fldChar w:fldCharType="end"/>
            </w:r>
          </w:hyperlink>
        </w:p>
        <w:p w14:paraId="3D652858" w14:textId="5B60B354" w:rsidR="00ED496B" w:rsidRDefault="00B84ED5">
          <w:pPr>
            <w:pStyle w:val="TM3"/>
            <w:tabs>
              <w:tab w:leader="dot" w:pos="9062" w:val="right"/>
            </w:tabs>
            <w:rPr>
              <w:rFonts w:eastAsiaTheme="minorEastAsia"/>
              <w:noProof/>
              <w:lang w:eastAsia="fr-FR"/>
            </w:rPr>
          </w:pPr>
          <w:hyperlink w:anchor="_Toc86151945" w:history="1">
            <w:r w:rsidR="00ED496B" w:rsidRPr="00581629">
              <w:rPr>
                <w:rStyle w:val="Lienhypertexte"/>
                <w:rFonts w:ascii="Times New Roman" w:cs="Times New Roman" w:hAnsi="Times New Roman"/>
                <w:noProof/>
              </w:rPr>
              <w:t>Article 2.2.3 – Repos compensateur équivalent</w:t>
            </w:r>
            <w:r w:rsidR="00ED496B">
              <w:rPr>
                <w:noProof/>
                <w:webHidden/>
              </w:rPr>
              <w:tab/>
            </w:r>
            <w:r w:rsidR="00ED496B">
              <w:rPr>
                <w:noProof/>
                <w:webHidden/>
              </w:rPr>
              <w:fldChar w:fldCharType="begin"/>
            </w:r>
            <w:r w:rsidR="00ED496B">
              <w:rPr>
                <w:noProof/>
                <w:webHidden/>
              </w:rPr>
              <w:instrText xml:space="preserve"> PAGEREF _Toc86151945 \h </w:instrText>
            </w:r>
            <w:r w:rsidR="00ED496B">
              <w:rPr>
                <w:noProof/>
                <w:webHidden/>
              </w:rPr>
            </w:r>
            <w:r w:rsidR="00ED496B">
              <w:rPr>
                <w:noProof/>
                <w:webHidden/>
              </w:rPr>
              <w:fldChar w:fldCharType="separate"/>
            </w:r>
            <w:r>
              <w:rPr>
                <w:noProof/>
                <w:webHidden/>
              </w:rPr>
              <w:t>9</w:t>
            </w:r>
            <w:r w:rsidR="00ED496B">
              <w:rPr>
                <w:noProof/>
                <w:webHidden/>
              </w:rPr>
              <w:fldChar w:fldCharType="end"/>
            </w:r>
          </w:hyperlink>
        </w:p>
        <w:p w14:paraId="6CC97C4D" w14:textId="695F377D" w:rsidR="00ED496B" w:rsidRDefault="00B84ED5">
          <w:pPr>
            <w:pStyle w:val="TM3"/>
            <w:tabs>
              <w:tab w:leader="dot" w:pos="9062" w:val="right"/>
            </w:tabs>
            <w:rPr>
              <w:rFonts w:eastAsiaTheme="minorEastAsia"/>
              <w:noProof/>
              <w:lang w:eastAsia="fr-FR"/>
            </w:rPr>
          </w:pPr>
          <w:hyperlink w:anchor="_Toc86151946" w:history="1">
            <w:r w:rsidR="00ED496B" w:rsidRPr="00581629">
              <w:rPr>
                <w:rStyle w:val="Lienhypertexte"/>
                <w:rFonts w:ascii="Times New Roman" w:cs="Times New Roman" w:hAnsi="Times New Roman"/>
                <w:noProof/>
              </w:rPr>
              <w:t>Article 2.2.4 – Contingent annuel d’heures supplémentaires</w:t>
            </w:r>
            <w:r w:rsidR="00ED496B">
              <w:rPr>
                <w:noProof/>
                <w:webHidden/>
              </w:rPr>
              <w:tab/>
            </w:r>
            <w:r w:rsidR="00ED496B">
              <w:rPr>
                <w:noProof/>
                <w:webHidden/>
              </w:rPr>
              <w:fldChar w:fldCharType="begin"/>
            </w:r>
            <w:r w:rsidR="00ED496B">
              <w:rPr>
                <w:noProof/>
                <w:webHidden/>
              </w:rPr>
              <w:instrText xml:space="preserve"> PAGEREF _Toc86151946 \h </w:instrText>
            </w:r>
            <w:r w:rsidR="00ED496B">
              <w:rPr>
                <w:noProof/>
                <w:webHidden/>
              </w:rPr>
            </w:r>
            <w:r w:rsidR="00ED496B">
              <w:rPr>
                <w:noProof/>
                <w:webHidden/>
              </w:rPr>
              <w:fldChar w:fldCharType="separate"/>
            </w:r>
            <w:r>
              <w:rPr>
                <w:noProof/>
                <w:webHidden/>
              </w:rPr>
              <w:t>9</w:t>
            </w:r>
            <w:r w:rsidR="00ED496B">
              <w:rPr>
                <w:noProof/>
                <w:webHidden/>
              </w:rPr>
              <w:fldChar w:fldCharType="end"/>
            </w:r>
          </w:hyperlink>
        </w:p>
        <w:p w14:paraId="08B288FE" w14:textId="3888DC36" w:rsidR="00ED496B" w:rsidRDefault="00B84ED5">
          <w:pPr>
            <w:pStyle w:val="TM2"/>
            <w:tabs>
              <w:tab w:leader="dot" w:pos="9062" w:val="right"/>
            </w:tabs>
            <w:rPr>
              <w:rFonts w:eastAsiaTheme="minorEastAsia"/>
              <w:noProof/>
              <w:lang w:eastAsia="fr-FR"/>
            </w:rPr>
          </w:pPr>
          <w:hyperlink w:anchor="_Toc86151947" w:history="1">
            <w:r w:rsidR="00ED496B" w:rsidRPr="00581629">
              <w:rPr>
                <w:rStyle w:val="Lienhypertexte"/>
                <w:rFonts w:ascii="Times New Roman" w:cs="Times New Roman" w:hAnsi="Times New Roman"/>
                <w:noProof/>
              </w:rPr>
              <w:t>Article 2.3 – Dispositions concernant le travail de nuit</w:t>
            </w:r>
            <w:r w:rsidR="00ED496B">
              <w:rPr>
                <w:noProof/>
                <w:webHidden/>
              </w:rPr>
              <w:tab/>
            </w:r>
            <w:r w:rsidR="00ED496B">
              <w:rPr>
                <w:noProof/>
                <w:webHidden/>
              </w:rPr>
              <w:fldChar w:fldCharType="begin"/>
            </w:r>
            <w:r w:rsidR="00ED496B">
              <w:rPr>
                <w:noProof/>
                <w:webHidden/>
              </w:rPr>
              <w:instrText xml:space="preserve"> PAGEREF _Toc86151947 \h </w:instrText>
            </w:r>
            <w:r w:rsidR="00ED496B">
              <w:rPr>
                <w:noProof/>
                <w:webHidden/>
              </w:rPr>
            </w:r>
            <w:r w:rsidR="00ED496B">
              <w:rPr>
                <w:noProof/>
                <w:webHidden/>
              </w:rPr>
              <w:fldChar w:fldCharType="separate"/>
            </w:r>
            <w:r>
              <w:rPr>
                <w:noProof/>
                <w:webHidden/>
              </w:rPr>
              <w:t>10</w:t>
            </w:r>
            <w:r w:rsidR="00ED496B">
              <w:rPr>
                <w:noProof/>
                <w:webHidden/>
              </w:rPr>
              <w:fldChar w:fldCharType="end"/>
            </w:r>
          </w:hyperlink>
        </w:p>
        <w:p w14:paraId="443E24DB" w14:textId="202F99DE" w:rsidR="00ED496B" w:rsidRDefault="00B84ED5">
          <w:pPr>
            <w:pStyle w:val="TM3"/>
            <w:tabs>
              <w:tab w:leader="dot" w:pos="9062" w:val="right"/>
            </w:tabs>
            <w:rPr>
              <w:rFonts w:eastAsiaTheme="minorEastAsia"/>
              <w:noProof/>
              <w:lang w:eastAsia="fr-FR"/>
            </w:rPr>
          </w:pPr>
          <w:hyperlink w:anchor="_Toc86151948" w:history="1">
            <w:r w:rsidR="00ED496B" w:rsidRPr="00581629">
              <w:rPr>
                <w:rStyle w:val="Lienhypertexte"/>
                <w:rFonts w:ascii="Times New Roman" w:cs="Times New Roman" w:hAnsi="Times New Roman"/>
                <w:noProof/>
              </w:rPr>
              <w:t>Article 2.3.1 – Cas de recours au travail de nuit</w:t>
            </w:r>
            <w:r w:rsidR="00ED496B">
              <w:rPr>
                <w:noProof/>
                <w:webHidden/>
              </w:rPr>
              <w:tab/>
            </w:r>
            <w:r w:rsidR="00ED496B">
              <w:rPr>
                <w:noProof/>
                <w:webHidden/>
              </w:rPr>
              <w:fldChar w:fldCharType="begin"/>
            </w:r>
            <w:r w:rsidR="00ED496B">
              <w:rPr>
                <w:noProof/>
                <w:webHidden/>
              </w:rPr>
              <w:instrText xml:space="preserve"> PAGEREF _Toc86151948 \h </w:instrText>
            </w:r>
            <w:r w:rsidR="00ED496B">
              <w:rPr>
                <w:noProof/>
                <w:webHidden/>
              </w:rPr>
            </w:r>
            <w:r w:rsidR="00ED496B">
              <w:rPr>
                <w:noProof/>
                <w:webHidden/>
              </w:rPr>
              <w:fldChar w:fldCharType="separate"/>
            </w:r>
            <w:r>
              <w:rPr>
                <w:noProof/>
                <w:webHidden/>
              </w:rPr>
              <w:t>10</w:t>
            </w:r>
            <w:r w:rsidR="00ED496B">
              <w:rPr>
                <w:noProof/>
                <w:webHidden/>
              </w:rPr>
              <w:fldChar w:fldCharType="end"/>
            </w:r>
          </w:hyperlink>
        </w:p>
        <w:p w14:paraId="1F18C252" w14:textId="5F644539" w:rsidR="00ED496B" w:rsidRDefault="00B84ED5">
          <w:pPr>
            <w:pStyle w:val="TM3"/>
            <w:tabs>
              <w:tab w:leader="dot" w:pos="9062" w:val="right"/>
            </w:tabs>
            <w:rPr>
              <w:rFonts w:eastAsiaTheme="minorEastAsia"/>
              <w:noProof/>
              <w:lang w:eastAsia="fr-FR"/>
            </w:rPr>
          </w:pPr>
          <w:hyperlink w:anchor="_Toc86151949" w:history="1">
            <w:r w:rsidR="00ED496B" w:rsidRPr="00581629">
              <w:rPr>
                <w:rStyle w:val="Lienhypertexte"/>
                <w:rFonts w:ascii="Times New Roman" w:cs="Times New Roman" w:hAnsi="Times New Roman"/>
                <w:noProof/>
              </w:rPr>
              <w:t>Article 2.3.2 – Définition du travail de nuit</w:t>
            </w:r>
            <w:r w:rsidR="00ED496B">
              <w:rPr>
                <w:noProof/>
                <w:webHidden/>
              </w:rPr>
              <w:tab/>
            </w:r>
            <w:r w:rsidR="00ED496B">
              <w:rPr>
                <w:noProof/>
                <w:webHidden/>
              </w:rPr>
              <w:fldChar w:fldCharType="begin"/>
            </w:r>
            <w:r w:rsidR="00ED496B">
              <w:rPr>
                <w:noProof/>
                <w:webHidden/>
              </w:rPr>
              <w:instrText xml:space="preserve"> PAGEREF _Toc86151949 \h </w:instrText>
            </w:r>
            <w:r w:rsidR="00ED496B">
              <w:rPr>
                <w:noProof/>
                <w:webHidden/>
              </w:rPr>
            </w:r>
            <w:r w:rsidR="00ED496B">
              <w:rPr>
                <w:noProof/>
                <w:webHidden/>
              </w:rPr>
              <w:fldChar w:fldCharType="separate"/>
            </w:r>
            <w:r>
              <w:rPr>
                <w:noProof/>
                <w:webHidden/>
              </w:rPr>
              <w:t>10</w:t>
            </w:r>
            <w:r w:rsidR="00ED496B">
              <w:rPr>
                <w:noProof/>
                <w:webHidden/>
              </w:rPr>
              <w:fldChar w:fldCharType="end"/>
            </w:r>
          </w:hyperlink>
        </w:p>
        <w:p w14:paraId="13E398B0" w14:textId="0B1057FE" w:rsidR="00ED496B" w:rsidRDefault="00B84ED5">
          <w:pPr>
            <w:pStyle w:val="TM3"/>
            <w:tabs>
              <w:tab w:leader="dot" w:pos="9062" w:val="right"/>
            </w:tabs>
            <w:rPr>
              <w:rFonts w:eastAsiaTheme="minorEastAsia"/>
              <w:noProof/>
              <w:lang w:eastAsia="fr-FR"/>
            </w:rPr>
          </w:pPr>
          <w:hyperlink w:anchor="_Toc86151950" w:history="1">
            <w:r w:rsidR="00ED496B" w:rsidRPr="00581629">
              <w:rPr>
                <w:rStyle w:val="Lienhypertexte"/>
                <w:rFonts w:ascii="Times New Roman" w:cs="Times New Roman" w:hAnsi="Times New Roman"/>
                <w:noProof/>
              </w:rPr>
              <w:t>Article 2.3.3 – Définition du travailleur de nuit</w:t>
            </w:r>
            <w:r w:rsidR="00ED496B">
              <w:rPr>
                <w:noProof/>
                <w:webHidden/>
              </w:rPr>
              <w:tab/>
            </w:r>
            <w:r w:rsidR="00ED496B">
              <w:rPr>
                <w:noProof/>
                <w:webHidden/>
              </w:rPr>
              <w:fldChar w:fldCharType="begin"/>
            </w:r>
            <w:r w:rsidR="00ED496B">
              <w:rPr>
                <w:noProof/>
                <w:webHidden/>
              </w:rPr>
              <w:instrText xml:space="preserve"> PAGEREF _Toc86151950 \h </w:instrText>
            </w:r>
            <w:r w:rsidR="00ED496B">
              <w:rPr>
                <w:noProof/>
                <w:webHidden/>
              </w:rPr>
            </w:r>
            <w:r w:rsidR="00ED496B">
              <w:rPr>
                <w:noProof/>
                <w:webHidden/>
              </w:rPr>
              <w:fldChar w:fldCharType="separate"/>
            </w:r>
            <w:r>
              <w:rPr>
                <w:noProof/>
                <w:webHidden/>
              </w:rPr>
              <w:t>10</w:t>
            </w:r>
            <w:r w:rsidR="00ED496B">
              <w:rPr>
                <w:noProof/>
                <w:webHidden/>
              </w:rPr>
              <w:fldChar w:fldCharType="end"/>
            </w:r>
          </w:hyperlink>
        </w:p>
        <w:p w14:paraId="1D6543B3" w14:textId="31929B48" w:rsidR="00ED496B" w:rsidRDefault="00B84ED5">
          <w:pPr>
            <w:pStyle w:val="TM3"/>
            <w:tabs>
              <w:tab w:leader="dot" w:pos="9062" w:val="right"/>
            </w:tabs>
            <w:rPr>
              <w:rFonts w:eastAsiaTheme="minorEastAsia"/>
              <w:noProof/>
              <w:lang w:eastAsia="fr-FR"/>
            </w:rPr>
          </w:pPr>
          <w:hyperlink w:anchor="_Toc86151951" w:history="1">
            <w:r w:rsidR="00ED496B" w:rsidRPr="00581629">
              <w:rPr>
                <w:rStyle w:val="Lienhypertexte"/>
                <w:rFonts w:ascii="Times New Roman" w:cs="Times New Roman" w:hAnsi="Times New Roman"/>
                <w:noProof/>
              </w:rPr>
              <w:t>Article 2.3.4 – Contreparties au travail de nuit</w:t>
            </w:r>
            <w:r w:rsidR="00ED496B">
              <w:rPr>
                <w:noProof/>
                <w:webHidden/>
              </w:rPr>
              <w:tab/>
            </w:r>
            <w:r w:rsidR="00ED496B">
              <w:rPr>
                <w:noProof/>
                <w:webHidden/>
              </w:rPr>
              <w:fldChar w:fldCharType="begin"/>
            </w:r>
            <w:r w:rsidR="00ED496B">
              <w:rPr>
                <w:noProof/>
                <w:webHidden/>
              </w:rPr>
              <w:instrText xml:space="preserve"> PAGEREF _Toc86151951 \h </w:instrText>
            </w:r>
            <w:r w:rsidR="00ED496B">
              <w:rPr>
                <w:noProof/>
                <w:webHidden/>
              </w:rPr>
            </w:r>
            <w:r w:rsidR="00ED496B">
              <w:rPr>
                <w:noProof/>
                <w:webHidden/>
              </w:rPr>
              <w:fldChar w:fldCharType="separate"/>
            </w:r>
            <w:r>
              <w:rPr>
                <w:noProof/>
                <w:webHidden/>
              </w:rPr>
              <w:t>10</w:t>
            </w:r>
            <w:r w:rsidR="00ED496B">
              <w:rPr>
                <w:noProof/>
                <w:webHidden/>
              </w:rPr>
              <w:fldChar w:fldCharType="end"/>
            </w:r>
          </w:hyperlink>
        </w:p>
        <w:p w14:paraId="50E2E080" w14:textId="4063CAE1" w:rsidR="00ED496B" w:rsidRDefault="00B84ED5">
          <w:pPr>
            <w:pStyle w:val="TM3"/>
            <w:tabs>
              <w:tab w:leader="dot" w:pos="9062" w:val="right"/>
            </w:tabs>
            <w:rPr>
              <w:rFonts w:eastAsiaTheme="minorEastAsia"/>
              <w:noProof/>
              <w:lang w:eastAsia="fr-FR"/>
            </w:rPr>
          </w:pPr>
          <w:hyperlink w:anchor="_Toc86151952" w:history="1">
            <w:r w:rsidR="00ED496B" w:rsidRPr="00581629">
              <w:rPr>
                <w:rStyle w:val="Lienhypertexte"/>
                <w:rFonts w:ascii="Times New Roman" w:cs="Times New Roman" w:hAnsi="Times New Roman"/>
                <w:noProof/>
              </w:rPr>
              <w:t>Article 2.3.5 – Durées maximales en travail de nuit</w:t>
            </w:r>
            <w:r w:rsidR="00ED496B">
              <w:rPr>
                <w:noProof/>
                <w:webHidden/>
              </w:rPr>
              <w:tab/>
            </w:r>
            <w:r w:rsidR="00ED496B">
              <w:rPr>
                <w:noProof/>
                <w:webHidden/>
              </w:rPr>
              <w:fldChar w:fldCharType="begin"/>
            </w:r>
            <w:r w:rsidR="00ED496B">
              <w:rPr>
                <w:noProof/>
                <w:webHidden/>
              </w:rPr>
              <w:instrText xml:space="preserve"> PAGEREF _Toc86151952 \h </w:instrText>
            </w:r>
            <w:r w:rsidR="00ED496B">
              <w:rPr>
                <w:noProof/>
                <w:webHidden/>
              </w:rPr>
            </w:r>
            <w:r w:rsidR="00ED496B">
              <w:rPr>
                <w:noProof/>
                <w:webHidden/>
              </w:rPr>
              <w:fldChar w:fldCharType="separate"/>
            </w:r>
            <w:r>
              <w:rPr>
                <w:noProof/>
                <w:webHidden/>
              </w:rPr>
              <w:t>11</w:t>
            </w:r>
            <w:r w:rsidR="00ED496B">
              <w:rPr>
                <w:noProof/>
                <w:webHidden/>
              </w:rPr>
              <w:fldChar w:fldCharType="end"/>
            </w:r>
          </w:hyperlink>
        </w:p>
        <w:p w14:paraId="2ACB6A5D" w14:textId="5759AC0E" w:rsidR="00ED496B" w:rsidRDefault="00B84ED5">
          <w:pPr>
            <w:pStyle w:val="TM3"/>
            <w:tabs>
              <w:tab w:leader="dot" w:pos="9062" w:val="right"/>
            </w:tabs>
            <w:rPr>
              <w:rFonts w:eastAsiaTheme="minorEastAsia"/>
              <w:noProof/>
              <w:lang w:eastAsia="fr-FR"/>
            </w:rPr>
          </w:pPr>
          <w:hyperlink w:anchor="_Toc86151953" w:history="1">
            <w:r w:rsidR="00ED496B" w:rsidRPr="00581629">
              <w:rPr>
                <w:rStyle w:val="Lienhypertexte"/>
                <w:rFonts w:ascii="Times New Roman" w:cs="Times New Roman" w:hAnsi="Times New Roman"/>
                <w:noProof/>
              </w:rPr>
              <w:t>La durée quotidienne du travailleur de nuit ne peut en principe excéder 8 heures. Toutefois, pour les salariés qui exercent des activités caractérisées par la nécessité d’assurer la continuité du service ou de la production, la durée quotidienne du travailleur de nuit pourra être exceptionnellement portée jusqu’à 12 heures mais avec l’octroi en contrepartie d'un repos équivalent au temps de dépassement au-delà de 8 heures.</w:t>
            </w:r>
            <w:r w:rsidR="00ED496B">
              <w:rPr>
                <w:noProof/>
                <w:webHidden/>
              </w:rPr>
              <w:tab/>
            </w:r>
            <w:r w:rsidR="00ED496B">
              <w:rPr>
                <w:noProof/>
                <w:webHidden/>
              </w:rPr>
              <w:fldChar w:fldCharType="begin"/>
            </w:r>
            <w:r w:rsidR="00ED496B">
              <w:rPr>
                <w:noProof/>
                <w:webHidden/>
              </w:rPr>
              <w:instrText xml:space="preserve"> PAGEREF _Toc86151953 \h </w:instrText>
            </w:r>
            <w:r w:rsidR="00ED496B">
              <w:rPr>
                <w:noProof/>
                <w:webHidden/>
              </w:rPr>
            </w:r>
            <w:r w:rsidR="00ED496B">
              <w:rPr>
                <w:noProof/>
                <w:webHidden/>
              </w:rPr>
              <w:fldChar w:fldCharType="separate"/>
            </w:r>
            <w:r>
              <w:rPr>
                <w:noProof/>
                <w:webHidden/>
              </w:rPr>
              <w:t>11</w:t>
            </w:r>
            <w:r w:rsidR="00ED496B">
              <w:rPr>
                <w:noProof/>
                <w:webHidden/>
              </w:rPr>
              <w:fldChar w:fldCharType="end"/>
            </w:r>
          </w:hyperlink>
        </w:p>
        <w:p w14:paraId="58BC3FC9" w14:textId="455B86DB" w:rsidR="00ED496B" w:rsidRDefault="00B84ED5">
          <w:pPr>
            <w:pStyle w:val="TM1"/>
            <w:tabs>
              <w:tab w:leader="dot" w:pos="9062" w:val="right"/>
            </w:tabs>
            <w:rPr>
              <w:rFonts w:eastAsiaTheme="minorEastAsia"/>
              <w:noProof/>
              <w:lang w:eastAsia="fr-FR"/>
            </w:rPr>
          </w:pPr>
          <w:hyperlink w:anchor="_Toc86151954" w:history="1">
            <w:r w:rsidR="00ED496B" w:rsidRPr="00581629">
              <w:rPr>
                <w:rStyle w:val="Lienhypertexte"/>
                <w:rFonts w:ascii="Times New Roman" w:cs="Times New Roman" w:hAnsi="Times New Roman"/>
                <w:noProof/>
              </w:rPr>
              <w:t>Titre 3 – La durée du travail applicable par catégorie</w:t>
            </w:r>
            <w:r w:rsidR="00ED496B">
              <w:rPr>
                <w:noProof/>
                <w:webHidden/>
              </w:rPr>
              <w:tab/>
            </w:r>
            <w:r w:rsidR="00ED496B">
              <w:rPr>
                <w:noProof/>
                <w:webHidden/>
              </w:rPr>
              <w:fldChar w:fldCharType="begin"/>
            </w:r>
            <w:r w:rsidR="00ED496B">
              <w:rPr>
                <w:noProof/>
                <w:webHidden/>
              </w:rPr>
              <w:instrText xml:space="preserve"> PAGEREF _Toc86151954 \h </w:instrText>
            </w:r>
            <w:r w:rsidR="00ED496B">
              <w:rPr>
                <w:noProof/>
                <w:webHidden/>
              </w:rPr>
            </w:r>
            <w:r w:rsidR="00ED496B">
              <w:rPr>
                <w:noProof/>
                <w:webHidden/>
              </w:rPr>
              <w:fldChar w:fldCharType="separate"/>
            </w:r>
            <w:r>
              <w:rPr>
                <w:noProof/>
                <w:webHidden/>
              </w:rPr>
              <w:t>12</w:t>
            </w:r>
            <w:r w:rsidR="00ED496B">
              <w:rPr>
                <w:noProof/>
                <w:webHidden/>
              </w:rPr>
              <w:fldChar w:fldCharType="end"/>
            </w:r>
          </w:hyperlink>
        </w:p>
        <w:p w14:paraId="48E7DF3B" w14:textId="425575EF" w:rsidR="00ED496B" w:rsidRDefault="00B84ED5">
          <w:pPr>
            <w:pStyle w:val="TM2"/>
            <w:tabs>
              <w:tab w:leader="dot" w:pos="9062" w:val="right"/>
            </w:tabs>
            <w:rPr>
              <w:rFonts w:eastAsiaTheme="minorEastAsia"/>
              <w:noProof/>
              <w:lang w:eastAsia="fr-FR"/>
            </w:rPr>
          </w:pPr>
          <w:hyperlink w:anchor="_Toc86151955" w:history="1">
            <w:r w:rsidR="00ED496B" w:rsidRPr="00581629">
              <w:rPr>
                <w:rStyle w:val="Lienhypertexte"/>
                <w:rFonts w:ascii="Times New Roman" w:cs="Times New Roman" w:hAnsi="Times New Roman"/>
                <w:noProof/>
              </w:rPr>
              <w:t>Article 3.1 Durée du travail des Ouvriers</w:t>
            </w:r>
            <w:r w:rsidR="00ED496B">
              <w:rPr>
                <w:noProof/>
                <w:webHidden/>
              </w:rPr>
              <w:tab/>
            </w:r>
            <w:r w:rsidR="00ED496B">
              <w:rPr>
                <w:noProof/>
                <w:webHidden/>
              </w:rPr>
              <w:fldChar w:fldCharType="begin"/>
            </w:r>
            <w:r w:rsidR="00ED496B">
              <w:rPr>
                <w:noProof/>
                <w:webHidden/>
              </w:rPr>
              <w:instrText xml:space="preserve"> PAGEREF _Toc86151955 \h </w:instrText>
            </w:r>
            <w:r w:rsidR="00ED496B">
              <w:rPr>
                <w:noProof/>
                <w:webHidden/>
              </w:rPr>
            </w:r>
            <w:r w:rsidR="00ED496B">
              <w:rPr>
                <w:noProof/>
                <w:webHidden/>
              </w:rPr>
              <w:fldChar w:fldCharType="separate"/>
            </w:r>
            <w:r>
              <w:rPr>
                <w:noProof/>
                <w:webHidden/>
              </w:rPr>
              <w:t>12</w:t>
            </w:r>
            <w:r w:rsidR="00ED496B">
              <w:rPr>
                <w:noProof/>
                <w:webHidden/>
              </w:rPr>
              <w:fldChar w:fldCharType="end"/>
            </w:r>
          </w:hyperlink>
        </w:p>
        <w:p w14:paraId="026BB2C7" w14:textId="2D5EA0DC" w:rsidR="00ED496B" w:rsidRDefault="00B84ED5">
          <w:pPr>
            <w:pStyle w:val="TM3"/>
            <w:tabs>
              <w:tab w:leader="dot" w:pos="9062" w:val="right"/>
            </w:tabs>
            <w:rPr>
              <w:rFonts w:eastAsiaTheme="minorEastAsia"/>
              <w:noProof/>
              <w:lang w:eastAsia="fr-FR"/>
            </w:rPr>
          </w:pPr>
          <w:hyperlink w:anchor="_Toc86151956" w:history="1">
            <w:r w:rsidR="00ED496B" w:rsidRPr="00581629">
              <w:rPr>
                <w:rStyle w:val="Lienhypertexte"/>
                <w:rFonts w:ascii="Times New Roman" w:cs="Times New Roman" w:hAnsi="Times New Roman"/>
                <w:noProof/>
              </w:rPr>
              <w:t>Article 3.1.1 – Durée du travail des Ouvriers d’atelier</w:t>
            </w:r>
            <w:r w:rsidR="00ED496B">
              <w:rPr>
                <w:noProof/>
                <w:webHidden/>
              </w:rPr>
              <w:tab/>
            </w:r>
            <w:r w:rsidR="00ED496B">
              <w:rPr>
                <w:noProof/>
                <w:webHidden/>
              </w:rPr>
              <w:fldChar w:fldCharType="begin"/>
            </w:r>
            <w:r w:rsidR="00ED496B">
              <w:rPr>
                <w:noProof/>
                <w:webHidden/>
              </w:rPr>
              <w:instrText xml:space="preserve"> PAGEREF _Toc86151956 \h </w:instrText>
            </w:r>
            <w:r w:rsidR="00ED496B">
              <w:rPr>
                <w:noProof/>
                <w:webHidden/>
              </w:rPr>
            </w:r>
            <w:r w:rsidR="00ED496B">
              <w:rPr>
                <w:noProof/>
                <w:webHidden/>
              </w:rPr>
              <w:fldChar w:fldCharType="separate"/>
            </w:r>
            <w:r>
              <w:rPr>
                <w:noProof/>
                <w:webHidden/>
              </w:rPr>
              <w:t>12</w:t>
            </w:r>
            <w:r w:rsidR="00ED496B">
              <w:rPr>
                <w:noProof/>
                <w:webHidden/>
              </w:rPr>
              <w:fldChar w:fldCharType="end"/>
            </w:r>
          </w:hyperlink>
        </w:p>
        <w:p w14:paraId="78B635AF" w14:textId="237A14ED" w:rsidR="00ED496B" w:rsidRDefault="00B84ED5">
          <w:pPr>
            <w:pStyle w:val="TM3"/>
            <w:tabs>
              <w:tab w:leader="dot" w:pos="9062" w:val="right"/>
            </w:tabs>
            <w:rPr>
              <w:rFonts w:eastAsiaTheme="minorEastAsia"/>
              <w:noProof/>
              <w:lang w:eastAsia="fr-FR"/>
            </w:rPr>
          </w:pPr>
          <w:hyperlink w:anchor="_Toc86151957" w:history="1">
            <w:r w:rsidR="00ED496B" w:rsidRPr="00581629">
              <w:rPr>
                <w:rStyle w:val="Lienhypertexte"/>
                <w:rFonts w:ascii="Times New Roman" w:cs="Times New Roman" w:hAnsi="Times New Roman"/>
                <w:noProof/>
              </w:rPr>
              <w:t>Article 3.1.2 – Durée du travail des Ouvriers de chantier</w:t>
            </w:r>
            <w:r w:rsidR="00ED496B">
              <w:rPr>
                <w:noProof/>
                <w:webHidden/>
              </w:rPr>
              <w:tab/>
            </w:r>
            <w:r w:rsidR="00ED496B">
              <w:rPr>
                <w:noProof/>
                <w:webHidden/>
              </w:rPr>
              <w:fldChar w:fldCharType="begin"/>
            </w:r>
            <w:r w:rsidR="00ED496B">
              <w:rPr>
                <w:noProof/>
                <w:webHidden/>
              </w:rPr>
              <w:instrText xml:space="preserve"> PAGEREF _Toc86151957 \h </w:instrText>
            </w:r>
            <w:r w:rsidR="00ED496B">
              <w:rPr>
                <w:noProof/>
                <w:webHidden/>
              </w:rPr>
            </w:r>
            <w:r w:rsidR="00ED496B">
              <w:rPr>
                <w:noProof/>
                <w:webHidden/>
              </w:rPr>
              <w:fldChar w:fldCharType="separate"/>
            </w:r>
            <w:r>
              <w:rPr>
                <w:noProof/>
                <w:webHidden/>
              </w:rPr>
              <w:t>12</w:t>
            </w:r>
            <w:r w:rsidR="00ED496B">
              <w:rPr>
                <w:noProof/>
                <w:webHidden/>
              </w:rPr>
              <w:fldChar w:fldCharType="end"/>
            </w:r>
          </w:hyperlink>
        </w:p>
        <w:p w14:paraId="01368007" w14:textId="10429078" w:rsidR="00ED496B" w:rsidRDefault="00B84ED5">
          <w:pPr>
            <w:pStyle w:val="TM2"/>
            <w:tabs>
              <w:tab w:leader="dot" w:pos="9062" w:val="right"/>
            </w:tabs>
            <w:rPr>
              <w:rFonts w:eastAsiaTheme="minorEastAsia"/>
              <w:noProof/>
              <w:lang w:eastAsia="fr-FR"/>
            </w:rPr>
          </w:pPr>
          <w:hyperlink w:anchor="_Toc86151958" w:history="1">
            <w:r w:rsidR="00ED496B" w:rsidRPr="00581629">
              <w:rPr>
                <w:rStyle w:val="Lienhypertexte"/>
                <w:rFonts w:ascii="Times New Roman" w:cs="Times New Roman" w:hAnsi="Times New Roman"/>
                <w:noProof/>
              </w:rPr>
              <w:t>Article 3.2 Durée du travail des ETAM (hors forfait annuel en jours)</w:t>
            </w:r>
            <w:r w:rsidR="00ED496B">
              <w:rPr>
                <w:noProof/>
                <w:webHidden/>
              </w:rPr>
              <w:tab/>
            </w:r>
            <w:r w:rsidR="00ED496B">
              <w:rPr>
                <w:noProof/>
                <w:webHidden/>
              </w:rPr>
              <w:fldChar w:fldCharType="begin"/>
            </w:r>
            <w:r w:rsidR="00ED496B">
              <w:rPr>
                <w:noProof/>
                <w:webHidden/>
              </w:rPr>
              <w:instrText xml:space="preserve"> PAGEREF _Toc86151958 \h </w:instrText>
            </w:r>
            <w:r w:rsidR="00ED496B">
              <w:rPr>
                <w:noProof/>
                <w:webHidden/>
              </w:rPr>
            </w:r>
            <w:r w:rsidR="00ED496B">
              <w:rPr>
                <w:noProof/>
                <w:webHidden/>
              </w:rPr>
              <w:fldChar w:fldCharType="separate"/>
            </w:r>
            <w:r>
              <w:rPr>
                <w:noProof/>
                <w:webHidden/>
              </w:rPr>
              <w:t>13</w:t>
            </w:r>
            <w:r w:rsidR="00ED496B">
              <w:rPr>
                <w:noProof/>
                <w:webHidden/>
              </w:rPr>
              <w:fldChar w:fldCharType="end"/>
            </w:r>
          </w:hyperlink>
        </w:p>
        <w:p w14:paraId="22DA43EB" w14:textId="5A9734A9" w:rsidR="00ED496B" w:rsidRDefault="00B84ED5">
          <w:pPr>
            <w:pStyle w:val="TM3"/>
            <w:tabs>
              <w:tab w:leader="dot" w:pos="9062" w:val="right"/>
            </w:tabs>
            <w:rPr>
              <w:rFonts w:eastAsiaTheme="minorEastAsia"/>
              <w:noProof/>
              <w:lang w:eastAsia="fr-FR"/>
            </w:rPr>
          </w:pPr>
          <w:hyperlink w:anchor="_Toc86151959" w:history="1">
            <w:r w:rsidR="00ED496B" w:rsidRPr="00581629">
              <w:rPr>
                <w:rStyle w:val="Lienhypertexte"/>
                <w:rFonts w:ascii="Times New Roman" w:cs="Times New Roman" w:hAnsi="Times New Roman"/>
                <w:noProof/>
              </w:rPr>
              <w:t>Article 3.2.1 – Durée du travail des ETAM d’atelier</w:t>
            </w:r>
            <w:r w:rsidR="00ED496B">
              <w:rPr>
                <w:noProof/>
                <w:webHidden/>
              </w:rPr>
              <w:tab/>
            </w:r>
            <w:r w:rsidR="00ED496B">
              <w:rPr>
                <w:noProof/>
                <w:webHidden/>
              </w:rPr>
              <w:fldChar w:fldCharType="begin"/>
            </w:r>
            <w:r w:rsidR="00ED496B">
              <w:rPr>
                <w:noProof/>
                <w:webHidden/>
              </w:rPr>
              <w:instrText xml:space="preserve"> PAGEREF _Toc86151959 \h </w:instrText>
            </w:r>
            <w:r w:rsidR="00ED496B">
              <w:rPr>
                <w:noProof/>
                <w:webHidden/>
              </w:rPr>
            </w:r>
            <w:r w:rsidR="00ED496B">
              <w:rPr>
                <w:noProof/>
                <w:webHidden/>
              </w:rPr>
              <w:fldChar w:fldCharType="separate"/>
            </w:r>
            <w:r>
              <w:rPr>
                <w:noProof/>
                <w:webHidden/>
              </w:rPr>
              <w:t>14</w:t>
            </w:r>
            <w:r w:rsidR="00ED496B">
              <w:rPr>
                <w:noProof/>
                <w:webHidden/>
              </w:rPr>
              <w:fldChar w:fldCharType="end"/>
            </w:r>
          </w:hyperlink>
        </w:p>
        <w:p w14:paraId="2A6C4AC4" w14:textId="31A9B1DD" w:rsidR="00ED496B" w:rsidRDefault="00B84ED5">
          <w:pPr>
            <w:pStyle w:val="TM3"/>
            <w:tabs>
              <w:tab w:leader="dot" w:pos="9062" w:val="right"/>
            </w:tabs>
            <w:rPr>
              <w:rFonts w:eastAsiaTheme="minorEastAsia"/>
              <w:noProof/>
              <w:lang w:eastAsia="fr-FR"/>
            </w:rPr>
          </w:pPr>
          <w:hyperlink w:anchor="_Toc86151960" w:history="1">
            <w:r w:rsidR="00ED496B" w:rsidRPr="00581629">
              <w:rPr>
                <w:rStyle w:val="Lienhypertexte"/>
                <w:rFonts w:ascii="Times New Roman" w:cs="Times New Roman" w:hAnsi="Times New Roman"/>
                <w:noProof/>
              </w:rPr>
              <w:t>Article 3.2.2 – Durée du travail des ETAM de chantier</w:t>
            </w:r>
            <w:r w:rsidR="00ED496B">
              <w:rPr>
                <w:noProof/>
                <w:webHidden/>
              </w:rPr>
              <w:tab/>
            </w:r>
            <w:r w:rsidR="00ED496B">
              <w:rPr>
                <w:noProof/>
                <w:webHidden/>
              </w:rPr>
              <w:fldChar w:fldCharType="begin"/>
            </w:r>
            <w:r w:rsidR="00ED496B">
              <w:rPr>
                <w:noProof/>
                <w:webHidden/>
              </w:rPr>
              <w:instrText xml:space="preserve"> PAGEREF _Toc86151960 \h </w:instrText>
            </w:r>
            <w:r w:rsidR="00ED496B">
              <w:rPr>
                <w:noProof/>
                <w:webHidden/>
              </w:rPr>
            </w:r>
            <w:r w:rsidR="00ED496B">
              <w:rPr>
                <w:noProof/>
                <w:webHidden/>
              </w:rPr>
              <w:fldChar w:fldCharType="separate"/>
            </w:r>
            <w:r>
              <w:rPr>
                <w:noProof/>
                <w:webHidden/>
              </w:rPr>
              <w:t>14</w:t>
            </w:r>
            <w:r w:rsidR="00ED496B">
              <w:rPr>
                <w:noProof/>
                <w:webHidden/>
              </w:rPr>
              <w:fldChar w:fldCharType="end"/>
            </w:r>
          </w:hyperlink>
        </w:p>
        <w:p w14:paraId="177D0F9E" w14:textId="23862267" w:rsidR="00ED496B" w:rsidRDefault="00B84ED5">
          <w:pPr>
            <w:pStyle w:val="TM3"/>
            <w:tabs>
              <w:tab w:leader="dot" w:pos="9062" w:val="right"/>
            </w:tabs>
            <w:rPr>
              <w:rFonts w:eastAsiaTheme="minorEastAsia"/>
              <w:noProof/>
              <w:lang w:eastAsia="fr-FR"/>
            </w:rPr>
          </w:pPr>
          <w:hyperlink w:anchor="_Toc86151961" w:history="1">
            <w:r w:rsidR="00ED496B" w:rsidRPr="00581629">
              <w:rPr>
                <w:rStyle w:val="Lienhypertexte"/>
                <w:rFonts w:ascii="Times New Roman" w:cs="Times New Roman" w:hAnsi="Times New Roman"/>
                <w:noProof/>
              </w:rPr>
              <w:t>Article 3.2.3 – Durée du travail des ETAM administratifs</w:t>
            </w:r>
            <w:r w:rsidR="00ED496B">
              <w:rPr>
                <w:noProof/>
                <w:webHidden/>
              </w:rPr>
              <w:tab/>
            </w:r>
            <w:r w:rsidR="00ED496B">
              <w:rPr>
                <w:noProof/>
                <w:webHidden/>
              </w:rPr>
              <w:fldChar w:fldCharType="begin"/>
            </w:r>
            <w:r w:rsidR="00ED496B">
              <w:rPr>
                <w:noProof/>
                <w:webHidden/>
              </w:rPr>
              <w:instrText xml:space="preserve"> PAGEREF _Toc86151961 \h </w:instrText>
            </w:r>
            <w:r w:rsidR="00ED496B">
              <w:rPr>
                <w:noProof/>
                <w:webHidden/>
              </w:rPr>
            </w:r>
            <w:r w:rsidR="00ED496B">
              <w:rPr>
                <w:noProof/>
                <w:webHidden/>
              </w:rPr>
              <w:fldChar w:fldCharType="separate"/>
            </w:r>
            <w:r>
              <w:rPr>
                <w:noProof/>
                <w:webHidden/>
              </w:rPr>
              <w:t>15</w:t>
            </w:r>
            <w:r w:rsidR="00ED496B">
              <w:rPr>
                <w:noProof/>
                <w:webHidden/>
              </w:rPr>
              <w:fldChar w:fldCharType="end"/>
            </w:r>
          </w:hyperlink>
        </w:p>
        <w:p w14:paraId="33CCEA64" w14:textId="6B7967E1" w:rsidR="00ED496B" w:rsidRDefault="00B84ED5">
          <w:pPr>
            <w:pStyle w:val="TM2"/>
            <w:tabs>
              <w:tab w:leader="dot" w:pos="9062" w:val="right"/>
            </w:tabs>
            <w:rPr>
              <w:rFonts w:eastAsiaTheme="minorEastAsia"/>
              <w:noProof/>
              <w:lang w:eastAsia="fr-FR"/>
            </w:rPr>
          </w:pPr>
          <w:hyperlink w:anchor="_Toc86151962" w:history="1">
            <w:r w:rsidR="00ED496B" w:rsidRPr="00581629">
              <w:rPr>
                <w:rStyle w:val="Lienhypertexte"/>
                <w:rFonts w:ascii="Times New Roman" w:cs="Times New Roman" w:hAnsi="Times New Roman"/>
                <w:noProof/>
              </w:rPr>
              <w:t>Article 3.3 Forfait annuel en jours</w:t>
            </w:r>
            <w:r w:rsidR="00ED496B">
              <w:rPr>
                <w:noProof/>
                <w:webHidden/>
              </w:rPr>
              <w:tab/>
            </w:r>
            <w:r w:rsidR="00ED496B">
              <w:rPr>
                <w:noProof/>
                <w:webHidden/>
              </w:rPr>
              <w:fldChar w:fldCharType="begin"/>
            </w:r>
            <w:r w:rsidR="00ED496B">
              <w:rPr>
                <w:noProof/>
                <w:webHidden/>
              </w:rPr>
              <w:instrText xml:space="preserve"> PAGEREF _Toc86151962 \h </w:instrText>
            </w:r>
            <w:r w:rsidR="00ED496B">
              <w:rPr>
                <w:noProof/>
                <w:webHidden/>
              </w:rPr>
            </w:r>
            <w:r w:rsidR="00ED496B">
              <w:rPr>
                <w:noProof/>
                <w:webHidden/>
              </w:rPr>
              <w:fldChar w:fldCharType="separate"/>
            </w:r>
            <w:r>
              <w:rPr>
                <w:noProof/>
                <w:webHidden/>
              </w:rPr>
              <w:t>16</w:t>
            </w:r>
            <w:r w:rsidR="00ED496B">
              <w:rPr>
                <w:noProof/>
                <w:webHidden/>
              </w:rPr>
              <w:fldChar w:fldCharType="end"/>
            </w:r>
          </w:hyperlink>
        </w:p>
        <w:p w14:paraId="5748D32F" w14:textId="42047F19" w:rsidR="00ED496B" w:rsidRDefault="00B84ED5">
          <w:pPr>
            <w:pStyle w:val="TM3"/>
            <w:tabs>
              <w:tab w:leader="dot" w:pos="9062" w:val="right"/>
            </w:tabs>
            <w:rPr>
              <w:rFonts w:eastAsiaTheme="minorEastAsia"/>
              <w:noProof/>
              <w:lang w:eastAsia="fr-FR"/>
            </w:rPr>
          </w:pPr>
          <w:hyperlink w:anchor="_Toc86151963" w:history="1">
            <w:r w:rsidR="00ED496B" w:rsidRPr="00581629">
              <w:rPr>
                <w:rStyle w:val="Lienhypertexte"/>
                <w:rFonts w:ascii="Times New Roman" w:cs="Times New Roman" w:hAnsi="Times New Roman"/>
                <w:noProof/>
              </w:rPr>
              <w:t>Article 3.3.1 – Champ d’application</w:t>
            </w:r>
            <w:r w:rsidR="00ED496B">
              <w:rPr>
                <w:noProof/>
                <w:webHidden/>
              </w:rPr>
              <w:tab/>
            </w:r>
            <w:r w:rsidR="00ED496B">
              <w:rPr>
                <w:noProof/>
                <w:webHidden/>
              </w:rPr>
              <w:fldChar w:fldCharType="begin"/>
            </w:r>
            <w:r w:rsidR="00ED496B">
              <w:rPr>
                <w:noProof/>
                <w:webHidden/>
              </w:rPr>
              <w:instrText xml:space="preserve"> PAGEREF _Toc86151963 \h </w:instrText>
            </w:r>
            <w:r w:rsidR="00ED496B">
              <w:rPr>
                <w:noProof/>
                <w:webHidden/>
              </w:rPr>
            </w:r>
            <w:r w:rsidR="00ED496B">
              <w:rPr>
                <w:noProof/>
                <w:webHidden/>
              </w:rPr>
              <w:fldChar w:fldCharType="separate"/>
            </w:r>
            <w:r>
              <w:rPr>
                <w:noProof/>
                <w:webHidden/>
              </w:rPr>
              <w:t>16</w:t>
            </w:r>
            <w:r w:rsidR="00ED496B">
              <w:rPr>
                <w:noProof/>
                <w:webHidden/>
              </w:rPr>
              <w:fldChar w:fldCharType="end"/>
            </w:r>
          </w:hyperlink>
        </w:p>
        <w:p w14:paraId="1FDA93E5" w14:textId="4E4047D9" w:rsidR="00ED496B" w:rsidRDefault="00B84ED5">
          <w:pPr>
            <w:pStyle w:val="TM3"/>
            <w:tabs>
              <w:tab w:leader="dot" w:pos="9062" w:val="right"/>
            </w:tabs>
            <w:rPr>
              <w:rFonts w:eastAsiaTheme="minorEastAsia"/>
              <w:noProof/>
              <w:lang w:eastAsia="fr-FR"/>
            </w:rPr>
          </w:pPr>
          <w:hyperlink w:anchor="_Toc86151964" w:history="1">
            <w:r w:rsidR="00ED496B" w:rsidRPr="00581629">
              <w:rPr>
                <w:rStyle w:val="Lienhypertexte"/>
                <w:rFonts w:ascii="Times New Roman" w:cs="Times New Roman" w:hAnsi="Times New Roman"/>
                <w:noProof/>
              </w:rPr>
              <w:t>Article 3.3.2 – Durée du forfait annuel en jours</w:t>
            </w:r>
            <w:r w:rsidR="00ED496B">
              <w:rPr>
                <w:noProof/>
                <w:webHidden/>
              </w:rPr>
              <w:tab/>
            </w:r>
            <w:r w:rsidR="00ED496B">
              <w:rPr>
                <w:noProof/>
                <w:webHidden/>
              </w:rPr>
              <w:fldChar w:fldCharType="begin"/>
            </w:r>
            <w:r w:rsidR="00ED496B">
              <w:rPr>
                <w:noProof/>
                <w:webHidden/>
              </w:rPr>
              <w:instrText xml:space="preserve"> PAGEREF _Toc86151964 \h </w:instrText>
            </w:r>
            <w:r w:rsidR="00ED496B">
              <w:rPr>
                <w:noProof/>
                <w:webHidden/>
              </w:rPr>
            </w:r>
            <w:r w:rsidR="00ED496B">
              <w:rPr>
                <w:noProof/>
                <w:webHidden/>
              </w:rPr>
              <w:fldChar w:fldCharType="separate"/>
            </w:r>
            <w:r>
              <w:rPr>
                <w:noProof/>
                <w:webHidden/>
              </w:rPr>
              <w:t>16</w:t>
            </w:r>
            <w:r w:rsidR="00ED496B">
              <w:rPr>
                <w:noProof/>
                <w:webHidden/>
              </w:rPr>
              <w:fldChar w:fldCharType="end"/>
            </w:r>
          </w:hyperlink>
        </w:p>
        <w:p w14:paraId="1F6883DF" w14:textId="137E6869" w:rsidR="00ED496B" w:rsidRDefault="00B84ED5">
          <w:pPr>
            <w:pStyle w:val="TM3"/>
            <w:tabs>
              <w:tab w:leader="dot" w:pos="9062" w:val="right"/>
            </w:tabs>
            <w:rPr>
              <w:rFonts w:eastAsiaTheme="minorEastAsia"/>
              <w:noProof/>
              <w:lang w:eastAsia="fr-FR"/>
            </w:rPr>
          </w:pPr>
          <w:hyperlink w:anchor="_Toc86151965" w:history="1">
            <w:r w:rsidR="00ED496B" w:rsidRPr="00581629">
              <w:rPr>
                <w:rStyle w:val="Lienhypertexte"/>
                <w:rFonts w:ascii="Times New Roman" w:cs="Times New Roman" w:hAnsi="Times New Roman"/>
                <w:noProof/>
              </w:rPr>
              <w:t xml:space="preserve">Article 3.3.3 – </w:t>
            </w:r>
            <w:r w:rsidR="00ED496B" w:rsidRPr="00581629">
              <w:rPr>
                <w:rStyle w:val="Lienhypertexte"/>
                <w:rFonts w:ascii="Times New Roman" w:cs="Times New Roman" w:hAnsi="Times New Roman"/>
                <w:iCs/>
                <w:noProof/>
              </w:rPr>
              <w:t>Forfait jours et rémunération</w:t>
            </w:r>
            <w:r w:rsidR="00ED496B">
              <w:rPr>
                <w:noProof/>
                <w:webHidden/>
              </w:rPr>
              <w:tab/>
            </w:r>
            <w:r w:rsidR="00ED496B">
              <w:rPr>
                <w:noProof/>
                <w:webHidden/>
              </w:rPr>
              <w:fldChar w:fldCharType="begin"/>
            </w:r>
            <w:r w:rsidR="00ED496B">
              <w:rPr>
                <w:noProof/>
                <w:webHidden/>
              </w:rPr>
              <w:instrText xml:space="preserve"> PAGEREF _Toc86151965 \h </w:instrText>
            </w:r>
            <w:r w:rsidR="00ED496B">
              <w:rPr>
                <w:noProof/>
                <w:webHidden/>
              </w:rPr>
            </w:r>
            <w:r w:rsidR="00ED496B">
              <w:rPr>
                <w:noProof/>
                <w:webHidden/>
              </w:rPr>
              <w:fldChar w:fldCharType="separate"/>
            </w:r>
            <w:r>
              <w:rPr>
                <w:noProof/>
                <w:webHidden/>
              </w:rPr>
              <w:t>17</w:t>
            </w:r>
            <w:r w:rsidR="00ED496B">
              <w:rPr>
                <w:noProof/>
                <w:webHidden/>
              </w:rPr>
              <w:fldChar w:fldCharType="end"/>
            </w:r>
          </w:hyperlink>
        </w:p>
        <w:p w14:paraId="0797C706" w14:textId="67E62A51" w:rsidR="00ED496B" w:rsidRDefault="00B84ED5">
          <w:pPr>
            <w:pStyle w:val="TM3"/>
            <w:tabs>
              <w:tab w:leader="dot" w:pos="9062" w:val="right"/>
            </w:tabs>
            <w:rPr>
              <w:rFonts w:eastAsiaTheme="minorEastAsia"/>
              <w:noProof/>
              <w:lang w:eastAsia="fr-FR"/>
            </w:rPr>
          </w:pPr>
          <w:hyperlink w:anchor="_Toc86151966" w:history="1">
            <w:r w:rsidR="00ED496B" w:rsidRPr="00581629">
              <w:rPr>
                <w:rStyle w:val="Lienhypertexte"/>
                <w:rFonts w:ascii="Times New Roman" w:cs="Times New Roman" w:hAnsi="Times New Roman"/>
                <w:noProof/>
              </w:rPr>
              <w:t xml:space="preserve">Article 3.3.4 – </w:t>
            </w:r>
            <w:r w:rsidR="00ED496B" w:rsidRPr="00581629">
              <w:rPr>
                <w:rStyle w:val="Lienhypertexte"/>
                <w:rFonts w:ascii="Times New Roman" w:cs="Times New Roman" w:hAnsi="Times New Roman"/>
                <w:iCs/>
                <w:noProof/>
              </w:rPr>
              <w:t>Limites à la réglementation de la durée du travail</w:t>
            </w:r>
            <w:r w:rsidR="00ED496B">
              <w:rPr>
                <w:noProof/>
                <w:webHidden/>
              </w:rPr>
              <w:tab/>
            </w:r>
            <w:r w:rsidR="00ED496B">
              <w:rPr>
                <w:noProof/>
                <w:webHidden/>
              </w:rPr>
              <w:fldChar w:fldCharType="begin"/>
            </w:r>
            <w:r w:rsidR="00ED496B">
              <w:rPr>
                <w:noProof/>
                <w:webHidden/>
              </w:rPr>
              <w:instrText xml:space="preserve"> PAGEREF _Toc86151966 \h </w:instrText>
            </w:r>
            <w:r w:rsidR="00ED496B">
              <w:rPr>
                <w:noProof/>
                <w:webHidden/>
              </w:rPr>
            </w:r>
            <w:r w:rsidR="00ED496B">
              <w:rPr>
                <w:noProof/>
                <w:webHidden/>
              </w:rPr>
              <w:fldChar w:fldCharType="separate"/>
            </w:r>
            <w:r>
              <w:rPr>
                <w:noProof/>
                <w:webHidden/>
              </w:rPr>
              <w:t>18</w:t>
            </w:r>
            <w:r w:rsidR="00ED496B">
              <w:rPr>
                <w:noProof/>
                <w:webHidden/>
              </w:rPr>
              <w:fldChar w:fldCharType="end"/>
            </w:r>
          </w:hyperlink>
        </w:p>
        <w:p w14:paraId="64BAEFD1" w14:textId="0303FC41" w:rsidR="00ED496B" w:rsidRDefault="00B84ED5">
          <w:pPr>
            <w:pStyle w:val="TM3"/>
            <w:tabs>
              <w:tab w:leader="dot" w:pos="9062" w:val="right"/>
            </w:tabs>
            <w:rPr>
              <w:rFonts w:eastAsiaTheme="minorEastAsia"/>
              <w:noProof/>
              <w:lang w:eastAsia="fr-FR"/>
            </w:rPr>
          </w:pPr>
          <w:hyperlink w:anchor="_Toc86151967" w:history="1">
            <w:r w:rsidR="00ED496B" w:rsidRPr="00581629">
              <w:rPr>
                <w:rStyle w:val="Lienhypertexte"/>
                <w:rFonts w:ascii="Times New Roman" w:cs="Times New Roman" w:hAnsi="Times New Roman"/>
                <w:noProof/>
              </w:rPr>
              <w:t xml:space="preserve">Article 3.3.5 – </w:t>
            </w:r>
            <w:r w:rsidR="00ED496B" w:rsidRPr="00581629">
              <w:rPr>
                <w:rStyle w:val="Lienhypertexte"/>
                <w:rFonts w:ascii="Times New Roman" w:cs="Times New Roman" w:hAnsi="Times New Roman"/>
                <w:iCs/>
                <w:noProof/>
              </w:rPr>
              <w:t>Garanties d’un équilibre entre charge de travail et durée du travail</w:t>
            </w:r>
            <w:r w:rsidR="00ED496B">
              <w:rPr>
                <w:noProof/>
                <w:webHidden/>
              </w:rPr>
              <w:tab/>
            </w:r>
            <w:r w:rsidR="00ED496B">
              <w:rPr>
                <w:noProof/>
                <w:webHidden/>
              </w:rPr>
              <w:fldChar w:fldCharType="begin"/>
            </w:r>
            <w:r w:rsidR="00ED496B">
              <w:rPr>
                <w:noProof/>
                <w:webHidden/>
              </w:rPr>
              <w:instrText xml:space="preserve"> PAGEREF _Toc86151967 \h </w:instrText>
            </w:r>
            <w:r w:rsidR="00ED496B">
              <w:rPr>
                <w:noProof/>
                <w:webHidden/>
              </w:rPr>
            </w:r>
            <w:r w:rsidR="00ED496B">
              <w:rPr>
                <w:noProof/>
                <w:webHidden/>
              </w:rPr>
              <w:fldChar w:fldCharType="separate"/>
            </w:r>
            <w:r>
              <w:rPr>
                <w:noProof/>
                <w:webHidden/>
              </w:rPr>
              <w:t>18</w:t>
            </w:r>
            <w:r w:rsidR="00ED496B">
              <w:rPr>
                <w:noProof/>
                <w:webHidden/>
              </w:rPr>
              <w:fldChar w:fldCharType="end"/>
            </w:r>
          </w:hyperlink>
        </w:p>
        <w:p w14:paraId="728F1F6E" w14:textId="192D386A" w:rsidR="00ED496B" w:rsidRDefault="00B84ED5">
          <w:pPr>
            <w:pStyle w:val="TM3"/>
            <w:tabs>
              <w:tab w:leader="dot" w:pos="9062" w:val="right"/>
            </w:tabs>
            <w:rPr>
              <w:rFonts w:eastAsiaTheme="minorEastAsia"/>
              <w:noProof/>
              <w:lang w:eastAsia="fr-FR"/>
            </w:rPr>
          </w:pPr>
          <w:hyperlink w:anchor="_Toc86151968" w:history="1">
            <w:r w:rsidR="00ED496B" w:rsidRPr="00581629">
              <w:rPr>
                <w:rStyle w:val="Lienhypertexte"/>
                <w:rFonts w:ascii="Times New Roman" w:cs="Times New Roman" w:hAnsi="Times New Roman"/>
                <w:noProof/>
              </w:rPr>
              <w:t xml:space="preserve">Article 3.3.6 – </w:t>
            </w:r>
            <w:r w:rsidR="00ED496B" w:rsidRPr="00581629">
              <w:rPr>
                <w:rStyle w:val="Lienhypertexte"/>
                <w:rFonts w:ascii="Times New Roman" w:cs="Times New Roman" w:hAnsi="Times New Roman"/>
                <w:iCs/>
                <w:noProof/>
              </w:rPr>
              <w:t>Décompte des jours travaillés</w:t>
            </w:r>
            <w:r w:rsidR="00ED496B">
              <w:rPr>
                <w:noProof/>
                <w:webHidden/>
              </w:rPr>
              <w:tab/>
            </w:r>
            <w:r w:rsidR="00ED496B">
              <w:rPr>
                <w:noProof/>
                <w:webHidden/>
              </w:rPr>
              <w:fldChar w:fldCharType="begin"/>
            </w:r>
            <w:r w:rsidR="00ED496B">
              <w:rPr>
                <w:noProof/>
                <w:webHidden/>
              </w:rPr>
              <w:instrText xml:space="preserve"> PAGEREF _Toc86151968 \h </w:instrText>
            </w:r>
            <w:r w:rsidR="00ED496B">
              <w:rPr>
                <w:noProof/>
                <w:webHidden/>
              </w:rPr>
            </w:r>
            <w:r w:rsidR="00ED496B">
              <w:rPr>
                <w:noProof/>
                <w:webHidden/>
              </w:rPr>
              <w:fldChar w:fldCharType="separate"/>
            </w:r>
            <w:r>
              <w:rPr>
                <w:noProof/>
                <w:webHidden/>
              </w:rPr>
              <w:t>19</w:t>
            </w:r>
            <w:r w:rsidR="00ED496B">
              <w:rPr>
                <w:noProof/>
                <w:webHidden/>
              </w:rPr>
              <w:fldChar w:fldCharType="end"/>
            </w:r>
          </w:hyperlink>
        </w:p>
        <w:p w14:paraId="77B5BE7C" w14:textId="21C80B81" w:rsidR="00ED496B" w:rsidRDefault="00B84ED5">
          <w:pPr>
            <w:pStyle w:val="TM3"/>
            <w:tabs>
              <w:tab w:leader="dot" w:pos="9062" w:val="right"/>
            </w:tabs>
            <w:rPr>
              <w:rFonts w:eastAsiaTheme="minorEastAsia"/>
              <w:noProof/>
              <w:lang w:eastAsia="fr-FR"/>
            </w:rPr>
          </w:pPr>
          <w:hyperlink w:anchor="_Toc86151969" w:history="1">
            <w:r w:rsidR="00ED496B" w:rsidRPr="00581629">
              <w:rPr>
                <w:rStyle w:val="Lienhypertexte"/>
                <w:rFonts w:ascii="Times New Roman" w:cs="Times New Roman" w:hAnsi="Times New Roman"/>
                <w:noProof/>
              </w:rPr>
              <w:t xml:space="preserve">Article 3.3.7 – </w:t>
            </w:r>
            <w:r w:rsidR="00ED496B" w:rsidRPr="00581629">
              <w:rPr>
                <w:rStyle w:val="Lienhypertexte"/>
                <w:rFonts w:ascii="Times New Roman" w:cs="Times New Roman" w:hAnsi="Times New Roman"/>
                <w:iCs/>
                <w:noProof/>
              </w:rPr>
              <w:t>Jours d’Aménagement et Réduction du temps de travail (« JARTT »)</w:t>
            </w:r>
            <w:r w:rsidR="00ED496B">
              <w:rPr>
                <w:noProof/>
                <w:webHidden/>
              </w:rPr>
              <w:tab/>
            </w:r>
            <w:r w:rsidR="00ED496B">
              <w:rPr>
                <w:noProof/>
                <w:webHidden/>
              </w:rPr>
              <w:fldChar w:fldCharType="begin"/>
            </w:r>
            <w:r w:rsidR="00ED496B">
              <w:rPr>
                <w:noProof/>
                <w:webHidden/>
              </w:rPr>
              <w:instrText xml:space="preserve"> PAGEREF _Toc86151969 \h </w:instrText>
            </w:r>
            <w:r w:rsidR="00ED496B">
              <w:rPr>
                <w:noProof/>
                <w:webHidden/>
              </w:rPr>
            </w:r>
            <w:r w:rsidR="00ED496B">
              <w:rPr>
                <w:noProof/>
                <w:webHidden/>
              </w:rPr>
              <w:fldChar w:fldCharType="separate"/>
            </w:r>
            <w:r>
              <w:rPr>
                <w:noProof/>
                <w:webHidden/>
              </w:rPr>
              <w:t>20</w:t>
            </w:r>
            <w:r w:rsidR="00ED496B">
              <w:rPr>
                <w:noProof/>
                <w:webHidden/>
              </w:rPr>
              <w:fldChar w:fldCharType="end"/>
            </w:r>
          </w:hyperlink>
        </w:p>
        <w:p w14:paraId="1259A13F" w14:textId="265535A7" w:rsidR="00ED496B" w:rsidRDefault="00B84ED5">
          <w:pPr>
            <w:pStyle w:val="TM3"/>
            <w:tabs>
              <w:tab w:leader="dot" w:pos="9062" w:val="right"/>
            </w:tabs>
            <w:rPr>
              <w:rFonts w:eastAsiaTheme="minorEastAsia"/>
              <w:noProof/>
              <w:lang w:eastAsia="fr-FR"/>
            </w:rPr>
          </w:pPr>
          <w:hyperlink w:anchor="_Toc86151970" w:history="1">
            <w:r w:rsidR="00ED496B" w:rsidRPr="00581629">
              <w:rPr>
                <w:rStyle w:val="Lienhypertexte"/>
                <w:rFonts w:ascii="Times New Roman" w:cs="Times New Roman" w:hAnsi="Times New Roman"/>
                <w:noProof/>
              </w:rPr>
              <w:t>Article 3.3.8 – Renonciation à des j</w:t>
            </w:r>
            <w:r w:rsidR="00ED496B" w:rsidRPr="00581629">
              <w:rPr>
                <w:rStyle w:val="Lienhypertexte"/>
                <w:rFonts w:ascii="Times New Roman" w:cs="Times New Roman" w:hAnsi="Times New Roman"/>
                <w:iCs/>
                <w:noProof/>
              </w:rPr>
              <w:t>ours de repos</w:t>
            </w:r>
            <w:r w:rsidR="00ED496B">
              <w:rPr>
                <w:noProof/>
                <w:webHidden/>
              </w:rPr>
              <w:tab/>
            </w:r>
            <w:r w:rsidR="00ED496B">
              <w:rPr>
                <w:noProof/>
                <w:webHidden/>
              </w:rPr>
              <w:fldChar w:fldCharType="begin"/>
            </w:r>
            <w:r w:rsidR="00ED496B">
              <w:rPr>
                <w:noProof/>
                <w:webHidden/>
              </w:rPr>
              <w:instrText xml:space="preserve"> PAGEREF _Toc86151970 \h </w:instrText>
            </w:r>
            <w:r w:rsidR="00ED496B">
              <w:rPr>
                <w:noProof/>
                <w:webHidden/>
              </w:rPr>
            </w:r>
            <w:r w:rsidR="00ED496B">
              <w:rPr>
                <w:noProof/>
                <w:webHidden/>
              </w:rPr>
              <w:fldChar w:fldCharType="separate"/>
            </w:r>
            <w:r>
              <w:rPr>
                <w:noProof/>
                <w:webHidden/>
              </w:rPr>
              <w:t>21</w:t>
            </w:r>
            <w:r w:rsidR="00ED496B">
              <w:rPr>
                <w:noProof/>
                <w:webHidden/>
              </w:rPr>
              <w:fldChar w:fldCharType="end"/>
            </w:r>
          </w:hyperlink>
        </w:p>
        <w:p w14:paraId="138BADA7" w14:textId="20DA248B" w:rsidR="00ED496B" w:rsidRDefault="00B84ED5">
          <w:pPr>
            <w:pStyle w:val="TM1"/>
            <w:tabs>
              <w:tab w:leader="dot" w:pos="9062" w:val="right"/>
            </w:tabs>
            <w:rPr>
              <w:rFonts w:eastAsiaTheme="minorEastAsia"/>
              <w:noProof/>
              <w:lang w:eastAsia="fr-FR"/>
            </w:rPr>
          </w:pPr>
          <w:hyperlink w:anchor="_Toc86151971" w:history="1">
            <w:r w:rsidR="00ED496B" w:rsidRPr="00581629">
              <w:rPr>
                <w:rStyle w:val="Lienhypertexte"/>
                <w:rFonts w:ascii="Times New Roman" w:cs="Times New Roman" w:hAnsi="Times New Roman"/>
                <w:noProof/>
              </w:rPr>
              <w:t>Titre 4 – Organisation de la journée de solidarité</w:t>
            </w:r>
            <w:r w:rsidR="00ED496B">
              <w:rPr>
                <w:noProof/>
                <w:webHidden/>
              </w:rPr>
              <w:tab/>
            </w:r>
            <w:r w:rsidR="00ED496B">
              <w:rPr>
                <w:noProof/>
                <w:webHidden/>
              </w:rPr>
              <w:fldChar w:fldCharType="begin"/>
            </w:r>
            <w:r w:rsidR="00ED496B">
              <w:rPr>
                <w:noProof/>
                <w:webHidden/>
              </w:rPr>
              <w:instrText xml:space="preserve"> PAGEREF _Toc86151971 \h </w:instrText>
            </w:r>
            <w:r w:rsidR="00ED496B">
              <w:rPr>
                <w:noProof/>
                <w:webHidden/>
              </w:rPr>
            </w:r>
            <w:r w:rsidR="00ED496B">
              <w:rPr>
                <w:noProof/>
                <w:webHidden/>
              </w:rPr>
              <w:fldChar w:fldCharType="separate"/>
            </w:r>
            <w:r>
              <w:rPr>
                <w:noProof/>
                <w:webHidden/>
              </w:rPr>
              <w:t>22</w:t>
            </w:r>
            <w:r w:rsidR="00ED496B">
              <w:rPr>
                <w:noProof/>
                <w:webHidden/>
              </w:rPr>
              <w:fldChar w:fldCharType="end"/>
            </w:r>
          </w:hyperlink>
        </w:p>
        <w:p w14:paraId="7091A93F" w14:textId="24F0E95F" w:rsidR="00ED496B" w:rsidRDefault="00B84ED5">
          <w:pPr>
            <w:pStyle w:val="TM2"/>
            <w:tabs>
              <w:tab w:leader="dot" w:pos="9062" w:val="right"/>
            </w:tabs>
            <w:rPr>
              <w:rFonts w:eastAsiaTheme="minorEastAsia"/>
              <w:noProof/>
              <w:lang w:eastAsia="fr-FR"/>
            </w:rPr>
          </w:pPr>
          <w:hyperlink w:anchor="_Toc86151972" w:history="1">
            <w:r w:rsidR="00ED496B" w:rsidRPr="00581629">
              <w:rPr>
                <w:rStyle w:val="Lienhypertexte"/>
                <w:rFonts w:ascii="Times New Roman" w:cs="Times New Roman" w:hAnsi="Times New Roman"/>
                <w:noProof/>
              </w:rPr>
              <w:t>Article 4.1 - Rappels du dispositif</w:t>
            </w:r>
            <w:r w:rsidR="00ED496B">
              <w:rPr>
                <w:noProof/>
                <w:webHidden/>
              </w:rPr>
              <w:tab/>
            </w:r>
            <w:r w:rsidR="00ED496B">
              <w:rPr>
                <w:noProof/>
                <w:webHidden/>
              </w:rPr>
              <w:fldChar w:fldCharType="begin"/>
            </w:r>
            <w:r w:rsidR="00ED496B">
              <w:rPr>
                <w:noProof/>
                <w:webHidden/>
              </w:rPr>
              <w:instrText xml:space="preserve"> PAGEREF _Toc86151972 \h </w:instrText>
            </w:r>
            <w:r w:rsidR="00ED496B">
              <w:rPr>
                <w:noProof/>
                <w:webHidden/>
              </w:rPr>
            </w:r>
            <w:r w:rsidR="00ED496B">
              <w:rPr>
                <w:noProof/>
                <w:webHidden/>
              </w:rPr>
              <w:fldChar w:fldCharType="separate"/>
            </w:r>
            <w:r>
              <w:rPr>
                <w:noProof/>
                <w:webHidden/>
              </w:rPr>
              <w:t>22</w:t>
            </w:r>
            <w:r w:rsidR="00ED496B">
              <w:rPr>
                <w:noProof/>
                <w:webHidden/>
              </w:rPr>
              <w:fldChar w:fldCharType="end"/>
            </w:r>
          </w:hyperlink>
        </w:p>
        <w:p w14:paraId="1F16BDF7" w14:textId="2AC65B5F" w:rsidR="00ED496B" w:rsidRDefault="00B84ED5">
          <w:pPr>
            <w:pStyle w:val="TM2"/>
            <w:tabs>
              <w:tab w:leader="dot" w:pos="9062" w:val="right"/>
            </w:tabs>
            <w:rPr>
              <w:rFonts w:eastAsiaTheme="minorEastAsia"/>
              <w:noProof/>
              <w:lang w:eastAsia="fr-FR"/>
            </w:rPr>
          </w:pPr>
          <w:hyperlink w:anchor="_Toc86151973" w:history="1">
            <w:r w:rsidR="00ED496B" w:rsidRPr="00581629">
              <w:rPr>
                <w:rStyle w:val="Lienhypertexte"/>
                <w:rFonts w:ascii="Times New Roman" w:cs="Times New Roman" w:hAnsi="Times New Roman"/>
                <w:noProof/>
              </w:rPr>
              <w:t>Article 4.2 - Fixation de la journée de solidarité dans l’entreprise</w:t>
            </w:r>
            <w:r w:rsidR="00ED496B">
              <w:rPr>
                <w:noProof/>
                <w:webHidden/>
              </w:rPr>
              <w:tab/>
            </w:r>
            <w:r w:rsidR="00ED496B">
              <w:rPr>
                <w:noProof/>
                <w:webHidden/>
              </w:rPr>
              <w:fldChar w:fldCharType="begin"/>
            </w:r>
            <w:r w:rsidR="00ED496B">
              <w:rPr>
                <w:noProof/>
                <w:webHidden/>
              </w:rPr>
              <w:instrText xml:space="preserve"> PAGEREF _Toc86151973 \h </w:instrText>
            </w:r>
            <w:r w:rsidR="00ED496B">
              <w:rPr>
                <w:noProof/>
                <w:webHidden/>
              </w:rPr>
            </w:r>
            <w:r w:rsidR="00ED496B">
              <w:rPr>
                <w:noProof/>
                <w:webHidden/>
              </w:rPr>
              <w:fldChar w:fldCharType="separate"/>
            </w:r>
            <w:r>
              <w:rPr>
                <w:noProof/>
                <w:webHidden/>
              </w:rPr>
              <w:t>22</w:t>
            </w:r>
            <w:r w:rsidR="00ED496B">
              <w:rPr>
                <w:noProof/>
                <w:webHidden/>
              </w:rPr>
              <w:fldChar w:fldCharType="end"/>
            </w:r>
          </w:hyperlink>
        </w:p>
        <w:p w14:paraId="46826BBF" w14:textId="649D8550" w:rsidR="00ED496B" w:rsidRDefault="00B84ED5">
          <w:pPr>
            <w:pStyle w:val="TM1"/>
            <w:tabs>
              <w:tab w:leader="dot" w:pos="9062" w:val="right"/>
            </w:tabs>
            <w:rPr>
              <w:rFonts w:eastAsiaTheme="minorEastAsia"/>
              <w:noProof/>
              <w:lang w:eastAsia="fr-FR"/>
            </w:rPr>
          </w:pPr>
          <w:hyperlink w:anchor="_Toc86151974" w:history="1">
            <w:r w:rsidR="00ED496B" w:rsidRPr="00581629">
              <w:rPr>
                <w:rStyle w:val="Lienhypertexte"/>
                <w:rFonts w:ascii="Times New Roman" w:cs="Times New Roman" w:hAnsi="Times New Roman"/>
                <w:noProof/>
              </w:rPr>
              <w:t>Titre 5 – Dispositions finales</w:t>
            </w:r>
            <w:r w:rsidR="00ED496B">
              <w:rPr>
                <w:noProof/>
                <w:webHidden/>
              </w:rPr>
              <w:tab/>
            </w:r>
            <w:r w:rsidR="00ED496B">
              <w:rPr>
                <w:noProof/>
                <w:webHidden/>
              </w:rPr>
              <w:fldChar w:fldCharType="begin"/>
            </w:r>
            <w:r w:rsidR="00ED496B">
              <w:rPr>
                <w:noProof/>
                <w:webHidden/>
              </w:rPr>
              <w:instrText xml:space="preserve"> PAGEREF _Toc86151974 \h </w:instrText>
            </w:r>
            <w:r w:rsidR="00ED496B">
              <w:rPr>
                <w:noProof/>
                <w:webHidden/>
              </w:rPr>
            </w:r>
            <w:r w:rsidR="00ED496B">
              <w:rPr>
                <w:noProof/>
                <w:webHidden/>
              </w:rPr>
              <w:fldChar w:fldCharType="separate"/>
            </w:r>
            <w:r>
              <w:rPr>
                <w:noProof/>
                <w:webHidden/>
              </w:rPr>
              <w:t>23</w:t>
            </w:r>
            <w:r w:rsidR="00ED496B">
              <w:rPr>
                <w:noProof/>
                <w:webHidden/>
              </w:rPr>
              <w:fldChar w:fldCharType="end"/>
            </w:r>
          </w:hyperlink>
        </w:p>
        <w:p w14:paraId="146C4F03" w14:textId="2E2FDD08" w:rsidR="00ED496B" w:rsidRDefault="00B84ED5">
          <w:pPr>
            <w:pStyle w:val="TM2"/>
            <w:tabs>
              <w:tab w:leader="dot" w:pos="9062" w:val="right"/>
            </w:tabs>
            <w:rPr>
              <w:rFonts w:eastAsiaTheme="minorEastAsia"/>
              <w:noProof/>
              <w:lang w:eastAsia="fr-FR"/>
            </w:rPr>
          </w:pPr>
          <w:hyperlink w:anchor="_Toc86151975" w:history="1">
            <w:r w:rsidR="00ED496B" w:rsidRPr="00581629">
              <w:rPr>
                <w:rStyle w:val="Lienhypertexte"/>
                <w:rFonts w:ascii="Times New Roman" w:cs="Times New Roman" w:hAnsi="Times New Roman"/>
                <w:noProof/>
              </w:rPr>
              <w:t>Article 5.1 Durée de l’accord</w:t>
            </w:r>
            <w:r w:rsidR="00ED496B">
              <w:rPr>
                <w:noProof/>
                <w:webHidden/>
              </w:rPr>
              <w:tab/>
            </w:r>
            <w:r w:rsidR="00ED496B">
              <w:rPr>
                <w:noProof/>
                <w:webHidden/>
              </w:rPr>
              <w:fldChar w:fldCharType="begin"/>
            </w:r>
            <w:r w:rsidR="00ED496B">
              <w:rPr>
                <w:noProof/>
                <w:webHidden/>
              </w:rPr>
              <w:instrText xml:space="preserve"> PAGEREF _Toc86151975 \h </w:instrText>
            </w:r>
            <w:r w:rsidR="00ED496B">
              <w:rPr>
                <w:noProof/>
                <w:webHidden/>
              </w:rPr>
            </w:r>
            <w:r w:rsidR="00ED496B">
              <w:rPr>
                <w:noProof/>
                <w:webHidden/>
              </w:rPr>
              <w:fldChar w:fldCharType="separate"/>
            </w:r>
            <w:r>
              <w:rPr>
                <w:noProof/>
                <w:webHidden/>
              </w:rPr>
              <w:t>23</w:t>
            </w:r>
            <w:r w:rsidR="00ED496B">
              <w:rPr>
                <w:noProof/>
                <w:webHidden/>
              </w:rPr>
              <w:fldChar w:fldCharType="end"/>
            </w:r>
          </w:hyperlink>
        </w:p>
        <w:p w14:paraId="1A1FEAA7" w14:textId="00F49BA2" w:rsidR="00ED496B" w:rsidRDefault="00B84ED5">
          <w:pPr>
            <w:pStyle w:val="TM2"/>
            <w:tabs>
              <w:tab w:leader="dot" w:pos="9062" w:val="right"/>
            </w:tabs>
            <w:rPr>
              <w:rFonts w:eastAsiaTheme="minorEastAsia"/>
              <w:noProof/>
              <w:lang w:eastAsia="fr-FR"/>
            </w:rPr>
          </w:pPr>
          <w:hyperlink w:anchor="_Toc86151976" w:history="1">
            <w:r w:rsidR="00ED496B" w:rsidRPr="00581629">
              <w:rPr>
                <w:rStyle w:val="Lienhypertexte"/>
                <w:rFonts w:ascii="Times New Roman" w:cs="Times New Roman" w:hAnsi="Times New Roman"/>
                <w:noProof/>
              </w:rPr>
              <w:t>Article 5.2 Révision de l’accord</w:t>
            </w:r>
            <w:r w:rsidR="00ED496B">
              <w:rPr>
                <w:noProof/>
                <w:webHidden/>
              </w:rPr>
              <w:tab/>
            </w:r>
            <w:r w:rsidR="00ED496B">
              <w:rPr>
                <w:noProof/>
                <w:webHidden/>
              </w:rPr>
              <w:fldChar w:fldCharType="begin"/>
            </w:r>
            <w:r w:rsidR="00ED496B">
              <w:rPr>
                <w:noProof/>
                <w:webHidden/>
              </w:rPr>
              <w:instrText xml:space="preserve"> PAGEREF _Toc86151976 \h </w:instrText>
            </w:r>
            <w:r w:rsidR="00ED496B">
              <w:rPr>
                <w:noProof/>
                <w:webHidden/>
              </w:rPr>
            </w:r>
            <w:r w:rsidR="00ED496B">
              <w:rPr>
                <w:noProof/>
                <w:webHidden/>
              </w:rPr>
              <w:fldChar w:fldCharType="separate"/>
            </w:r>
            <w:r>
              <w:rPr>
                <w:noProof/>
                <w:webHidden/>
              </w:rPr>
              <w:t>23</w:t>
            </w:r>
            <w:r w:rsidR="00ED496B">
              <w:rPr>
                <w:noProof/>
                <w:webHidden/>
              </w:rPr>
              <w:fldChar w:fldCharType="end"/>
            </w:r>
          </w:hyperlink>
        </w:p>
        <w:p w14:paraId="5579C3DC" w14:textId="6FC4F153" w:rsidR="00ED496B" w:rsidRDefault="00B84ED5">
          <w:pPr>
            <w:pStyle w:val="TM2"/>
            <w:tabs>
              <w:tab w:leader="dot" w:pos="9062" w:val="right"/>
            </w:tabs>
            <w:rPr>
              <w:rFonts w:eastAsiaTheme="minorEastAsia"/>
              <w:noProof/>
              <w:lang w:eastAsia="fr-FR"/>
            </w:rPr>
          </w:pPr>
          <w:hyperlink w:anchor="_Toc86151977" w:history="1">
            <w:r w:rsidR="00ED496B" w:rsidRPr="00581629">
              <w:rPr>
                <w:rStyle w:val="Lienhypertexte"/>
                <w:rFonts w:ascii="Times New Roman" w:cs="Times New Roman" w:hAnsi="Times New Roman"/>
                <w:noProof/>
              </w:rPr>
              <w:t>Article 5.3 Dénonciation de l’accord</w:t>
            </w:r>
            <w:r w:rsidR="00ED496B">
              <w:rPr>
                <w:noProof/>
                <w:webHidden/>
              </w:rPr>
              <w:tab/>
            </w:r>
            <w:r w:rsidR="00ED496B">
              <w:rPr>
                <w:noProof/>
                <w:webHidden/>
              </w:rPr>
              <w:fldChar w:fldCharType="begin"/>
            </w:r>
            <w:r w:rsidR="00ED496B">
              <w:rPr>
                <w:noProof/>
                <w:webHidden/>
              </w:rPr>
              <w:instrText xml:space="preserve"> PAGEREF _Toc86151977 \h </w:instrText>
            </w:r>
            <w:r w:rsidR="00ED496B">
              <w:rPr>
                <w:noProof/>
                <w:webHidden/>
              </w:rPr>
            </w:r>
            <w:r w:rsidR="00ED496B">
              <w:rPr>
                <w:noProof/>
                <w:webHidden/>
              </w:rPr>
              <w:fldChar w:fldCharType="separate"/>
            </w:r>
            <w:r>
              <w:rPr>
                <w:noProof/>
                <w:webHidden/>
              </w:rPr>
              <w:t>23</w:t>
            </w:r>
            <w:r w:rsidR="00ED496B">
              <w:rPr>
                <w:noProof/>
                <w:webHidden/>
              </w:rPr>
              <w:fldChar w:fldCharType="end"/>
            </w:r>
          </w:hyperlink>
        </w:p>
        <w:p w14:paraId="3B5BBBCB" w14:textId="2EF1101E" w:rsidR="00ED496B" w:rsidRDefault="00B84ED5">
          <w:pPr>
            <w:pStyle w:val="TM2"/>
            <w:tabs>
              <w:tab w:leader="dot" w:pos="9062" w:val="right"/>
            </w:tabs>
            <w:rPr>
              <w:rFonts w:eastAsiaTheme="minorEastAsia"/>
              <w:noProof/>
              <w:lang w:eastAsia="fr-FR"/>
            </w:rPr>
          </w:pPr>
          <w:hyperlink w:anchor="_Toc86151978" w:history="1">
            <w:r w:rsidR="00ED496B" w:rsidRPr="00581629">
              <w:rPr>
                <w:rStyle w:val="Lienhypertexte"/>
                <w:rFonts w:ascii="Times New Roman" w:cs="Times New Roman" w:hAnsi="Times New Roman"/>
                <w:noProof/>
              </w:rPr>
              <w:t>Article 5.4 Modalités de prise en compte des demandes relatives aux thèmes de négociation</w:t>
            </w:r>
            <w:r w:rsidR="00ED496B">
              <w:rPr>
                <w:noProof/>
                <w:webHidden/>
              </w:rPr>
              <w:tab/>
            </w:r>
            <w:r w:rsidR="00ED496B">
              <w:rPr>
                <w:noProof/>
                <w:webHidden/>
              </w:rPr>
              <w:fldChar w:fldCharType="begin"/>
            </w:r>
            <w:r w:rsidR="00ED496B">
              <w:rPr>
                <w:noProof/>
                <w:webHidden/>
              </w:rPr>
              <w:instrText xml:space="preserve"> PAGEREF _Toc86151978 \h </w:instrText>
            </w:r>
            <w:r w:rsidR="00ED496B">
              <w:rPr>
                <w:noProof/>
                <w:webHidden/>
              </w:rPr>
            </w:r>
            <w:r w:rsidR="00ED496B">
              <w:rPr>
                <w:noProof/>
                <w:webHidden/>
              </w:rPr>
              <w:fldChar w:fldCharType="separate"/>
            </w:r>
            <w:r>
              <w:rPr>
                <w:noProof/>
                <w:webHidden/>
              </w:rPr>
              <w:t>24</w:t>
            </w:r>
            <w:r w:rsidR="00ED496B">
              <w:rPr>
                <w:noProof/>
                <w:webHidden/>
              </w:rPr>
              <w:fldChar w:fldCharType="end"/>
            </w:r>
          </w:hyperlink>
        </w:p>
        <w:p w14:paraId="494031AA" w14:textId="44BBCD71" w:rsidR="00ED496B" w:rsidRDefault="00B84ED5">
          <w:pPr>
            <w:pStyle w:val="TM2"/>
            <w:tabs>
              <w:tab w:leader="dot" w:pos="9062" w:val="right"/>
            </w:tabs>
            <w:rPr>
              <w:rFonts w:eastAsiaTheme="minorEastAsia"/>
              <w:noProof/>
              <w:lang w:eastAsia="fr-FR"/>
            </w:rPr>
          </w:pPr>
          <w:hyperlink w:anchor="_Toc86151979" w:history="1">
            <w:r w:rsidR="00ED496B" w:rsidRPr="00581629">
              <w:rPr>
                <w:rStyle w:val="Lienhypertexte"/>
                <w:rFonts w:ascii="Times New Roman" w:cs="Times New Roman" w:hAnsi="Times New Roman"/>
                <w:noProof/>
              </w:rPr>
              <w:t>Article 5.5 Interprétation de l’accord</w:t>
            </w:r>
            <w:r w:rsidR="00ED496B">
              <w:rPr>
                <w:noProof/>
                <w:webHidden/>
              </w:rPr>
              <w:tab/>
            </w:r>
            <w:r w:rsidR="00ED496B">
              <w:rPr>
                <w:noProof/>
                <w:webHidden/>
              </w:rPr>
              <w:fldChar w:fldCharType="begin"/>
            </w:r>
            <w:r w:rsidR="00ED496B">
              <w:rPr>
                <w:noProof/>
                <w:webHidden/>
              </w:rPr>
              <w:instrText xml:space="preserve"> PAGEREF _Toc86151979 \h </w:instrText>
            </w:r>
            <w:r w:rsidR="00ED496B">
              <w:rPr>
                <w:noProof/>
                <w:webHidden/>
              </w:rPr>
            </w:r>
            <w:r w:rsidR="00ED496B">
              <w:rPr>
                <w:noProof/>
                <w:webHidden/>
              </w:rPr>
              <w:fldChar w:fldCharType="separate"/>
            </w:r>
            <w:r>
              <w:rPr>
                <w:noProof/>
                <w:webHidden/>
              </w:rPr>
              <w:t>24</w:t>
            </w:r>
            <w:r w:rsidR="00ED496B">
              <w:rPr>
                <w:noProof/>
                <w:webHidden/>
              </w:rPr>
              <w:fldChar w:fldCharType="end"/>
            </w:r>
          </w:hyperlink>
        </w:p>
        <w:p w14:paraId="3EBE1535" w14:textId="6E923B1F" w:rsidR="00ED496B" w:rsidRDefault="00B84ED5">
          <w:pPr>
            <w:pStyle w:val="TM2"/>
            <w:tabs>
              <w:tab w:leader="dot" w:pos="9062" w:val="right"/>
            </w:tabs>
            <w:rPr>
              <w:rFonts w:eastAsiaTheme="minorEastAsia"/>
              <w:noProof/>
              <w:lang w:eastAsia="fr-FR"/>
            </w:rPr>
          </w:pPr>
          <w:hyperlink w:anchor="_Toc86151980" w:history="1">
            <w:r w:rsidR="00ED496B" w:rsidRPr="00581629">
              <w:rPr>
                <w:rStyle w:val="Lienhypertexte"/>
                <w:rFonts w:ascii="Times New Roman" w:cs="Times New Roman" w:hAnsi="Times New Roman"/>
                <w:noProof/>
              </w:rPr>
              <w:t>Article 5.6. Suivi de l’accord</w:t>
            </w:r>
            <w:r w:rsidR="00ED496B">
              <w:rPr>
                <w:noProof/>
                <w:webHidden/>
              </w:rPr>
              <w:tab/>
            </w:r>
            <w:r w:rsidR="00ED496B">
              <w:rPr>
                <w:noProof/>
                <w:webHidden/>
              </w:rPr>
              <w:fldChar w:fldCharType="begin"/>
            </w:r>
            <w:r w:rsidR="00ED496B">
              <w:rPr>
                <w:noProof/>
                <w:webHidden/>
              </w:rPr>
              <w:instrText xml:space="preserve"> PAGEREF _Toc86151980 \h </w:instrText>
            </w:r>
            <w:r w:rsidR="00ED496B">
              <w:rPr>
                <w:noProof/>
                <w:webHidden/>
              </w:rPr>
            </w:r>
            <w:r w:rsidR="00ED496B">
              <w:rPr>
                <w:noProof/>
                <w:webHidden/>
              </w:rPr>
              <w:fldChar w:fldCharType="separate"/>
            </w:r>
            <w:r>
              <w:rPr>
                <w:noProof/>
                <w:webHidden/>
              </w:rPr>
              <w:t>24</w:t>
            </w:r>
            <w:r w:rsidR="00ED496B">
              <w:rPr>
                <w:noProof/>
                <w:webHidden/>
              </w:rPr>
              <w:fldChar w:fldCharType="end"/>
            </w:r>
          </w:hyperlink>
        </w:p>
        <w:p w14:paraId="1D4072EA" w14:textId="59F1F026" w:rsidR="00ED496B" w:rsidRDefault="00B84ED5">
          <w:pPr>
            <w:pStyle w:val="TM2"/>
            <w:tabs>
              <w:tab w:leader="dot" w:pos="9062" w:val="right"/>
            </w:tabs>
            <w:rPr>
              <w:rFonts w:eastAsiaTheme="minorEastAsia"/>
              <w:noProof/>
              <w:lang w:eastAsia="fr-FR"/>
            </w:rPr>
          </w:pPr>
          <w:hyperlink w:anchor="_Toc86151981" w:history="1">
            <w:r w:rsidR="00ED496B" w:rsidRPr="00581629">
              <w:rPr>
                <w:rStyle w:val="Lienhypertexte"/>
                <w:rFonts w:ascii="Times New Roman" w:cs="Times New Roman" w:hAnsi="Times New Roman"/>
                <w:noProof/>
              </w:rPr>
              <w:t>Article 5.7. Prise d’effet et formalités : publicité et dépôt</w:t>
            </w:r>
            <w:r w:rsidR="00ED496B">
              <w:rPr>
                <w:noProof/>
                <w:webHidden/>
              </w:rPr>
              <w:tab/>
            </w:r>
            <w:r w:rsidR="00ED496B">
              <w:rPr>
                <w:noProof/>
                <w:webHidden/>
              </w:rPr>
              <w:fldChar w:fldCharType="begin"/>
            </w:r>
            <w:r w:rsidR="00ED496B">
              <w:rPr>
                <w:noProof/>
                <w:webHidden/>
              </w:rPr>
              <w:instrText xml:space="preserve"> PAGEREF _Toc86151981 \h </w:instrText>
            </w:r>
            <w:r w:rsidR="00ED496B">
              <w:rPr>
                <w:noProof/>
                <w:webHidden/>
              </w:rPr>
            </w:r>
            <w:r w:rsidR="00ED496B">
              <w:rPr>
                <w:noProof/>
                <w:webHidden/>
              </w:rPr>
              <w:fldChar w:fldCharType="separate"/>
            </w:r>
            <w:r>
              <w:rPr>
                <w:noProof/>
                <w:webHidden/>
              </w:rPr>
              <w:t>24</w:t>
            </w:r>
            <w:r w:rsidR="00ED496B">
              <w:rPr>
                <w:noProof/>
                <w:webHidden/>
              </w:rPr>
              <w:fldChar w:fldCharType="end"/>
            </w:r>
          </w:hyperlink>
        </w:p>
        <w:p w14:paraId="3EA04D5B" w14:textId="584547CC" w:rsidR="00A9500D" w:rsidRDefault="00FD4A2F">
          <w:pPr>
            <w:rPr>
              <w:rFonts w:ascii="Times New Roman" w:cs="Times New Roman" w:hAnsi="Times New Roman"/>
              <w:b/>
              <w:bCs/>
            </w:rPr>
          </w:pPr>
          <w:r w:rsidRPr="006F290C">
            <w:rPr>
              <w:rFonts w:ascii="Times New Roman" w:cs="Times New Roman" w:hAnsi="Times New Roman"/>
            </w:rPr>
            <w:fldChar w:fldCharType="end"/>
          </w:r>
        </w:p>
      </w:sdtContent>
    </w:sdt>
    <w:p w14:paraId="746A4269" w14:textId="363C33E9" w:rsidR="00A81131" w:rsidRDefault="00A81131" w:rsidRPr="00A9500D">
      <w:pPr>
        <w:rPr>
          <w:rFonts w:ascii="Times New Roman" w:cs="Times New Roman" w:hAnsi="Times New Roman"/>
        </w:rPr>
      </w:pPr>
      <w:r w:rsidRPr="006F290C">
        <w:rPr>
          <w:rFonts w:ascii="Times New Roman" w:cs="Times New Roman" w:hAnsi="Times New Roman"/>
        </w:rPr>
        <w:br w:type="page"/>
      </w:r>
    </w:p>
    <w:p w14:paraId="63EC6D5F" w14:textId="7191760A" w:rsidP="00A81131" w:rsidR="00FE63FC" w:rsidRDefault="0095716E" w:rsidRPr="006F290C">
      <w:pPr>
        <w:pStyle w:val="Titre1"/>
        <w:rPr>
          <w:rFonts w:ascii="Times New Roman" w:cs="Times New Roman" w:hAnsi="Times New Roman"/>
        </w:rPr>
      </w:pPr>
      <w:bookmarkStart w:id="1" w:name="_Toc86151932"/>
      <w:r w:rsidRPr="006F290C">
        <w:rPr>
          <w:rFonts w:ascii="Times New Roman" w:cs="Times New Roman" w:hAnsi="Times New Roman"/>
        </w:rPr>
        <w:lastRenderedPageBreak/>
        <w:t>Titre</w:t>
      </w:r>
      <w:r w:rsidR="00FE63FC" w:rsidRPr="006F290C">
        <w:rPr>
          <w:rFonts w:ascii="Times New Roman" w:cs="Times New Roman" w:hAnsi="Times New Roman"/>
        </w:rPr>
        <w:t xml:space="preserve"> 1 – Champ d’application</w:t>
      </w:r>
      <w:bookmarkEnd w:id="1"/>
    </w:p>
    <w:p w14:paraId="002CC277" w14:textId="77777777" w:rsidP="009C2B58" w:rsidR="00FE63FC" w:rsidRDefault="00FE63FC" w:rsidRPr="006F290C">
      <w:pPr>
        <w:pStyle w:val="Corpsdetexte"/>
        <w:spacing w:after="0" w:before="120" w:line="240" w:lineRule="auto"/>
        <w:jc w:val="both"/>
        <w:rPr>
          <w:b/>
          <w:szCs w:val="22"/>
          <w:u w:val="single"/>
          <w:lang w:val="fr-FR"/>
        </w:rPr>
      </w:pPr>
    </w:p>
    <w:p w14:paraId="502CF764" w14:textId="77777777" w:rsidP="00A81131" w:rsidR="00FE63FC" w:rsidRDefault="00FE63FC" w:rsidRPr="006F290C">
      <w:pPr>
        <w:pStyle w:val="Titre2"/>
        <w:rPr>
          <w:rFonts w:ascii="Times New Roman" w:cs="Times New Roman" w:hAnsi="Times New Roman"/>
        </w:rPr>
      </w:pPr>
      <w:bookmarkStart w:id="2" w:name="_Toc86151933"/>
      <w:r w:rsidRPr="006F290C">
        <w:rPr>
          <w:rFonts w:ascii="Times New Roman" w:cs="Times New Roman" w:hAnsi="Times New Roman"/>
        </w:rPr>
        <w:t>Article 1.</w:t>
      </w:r>
      <w:r w:rsidR="0098528F" w:rsidRPr="006F290C">
        <w:rPr>
          <w:rFonts w:ascii="Times New Roman" w:cs="Times New Roman" w:hAnsi="Times New Roman"/>
        </w:rPr>
        <w:t>1</w:t>
      </w:r>
      <w:r w:rsidRPr="006F290C">
        <w:rPr>
          <w:rFonts w:ascii="Times New Roman" w:cs="Times New Roman" w:hAnsi="Times New Roman"/>
        </w:rPr>
        <w:t xml:space="preserve"> Champ d’application territorial</w:t>
      </w:r>
      <w:bookmarkEnd w:id="2"/>
    </w:p>
    <w:p w14:paraId="681B9EF4" w14:textId="77777777" w:rsidP="009C2B58" w:rsidR="00FE63FC" w:rsidRDefault="00FE63FC" w:rsidRPr="006F290C">
      <w:pPr>
        <w:pStyle w:val="Corpsdetexte"/>
        <w:spacing w:after="0" w:before="120" w:line="240" w:lineRule="auto"/>
        <w:jc w:val="both"/>
        <w:rPr>
          <w:b/>
          <w:szCs w:val="22"/>
          <w:lang w:val="fr-FR"/>
        </w:rPr>
      </w:pPr>
    </w:p>
    <w:p w14:paraId="7CA86066" w14:textId="334E54AE" w:rsidP="00A2125B" w:rsidR="00A2125B" w:rsidRDefault="00FE63FC">
      <w:pPr>
        <w:pStyle w:val="Corpsdetexte"/>
        <w:spacing w:after="0" w:before="120" w:line="240" w:lineRule="auto"/>
        <w:jc w:val="both"/>
        <w:rPr>
          <w:sz w:val="24"/>
          <w:szCs w:val="24"/>
          <w:lang w:val="fr-FR"/>
        </w:rPr>
      </w:pPr>
      <w:r w:rsidRPr="00EF18C9">
        <w:rPr>
          <w:sz w:val="24"/>
          <w:szCs w:val="24"/>
          <w:lang w:val="fr-FR"/>
        </w:rPr>
        <w:t xml:space="preserve">Le présent accord sera applicable </w:t>
      </w:r>
      <w:r w:rsidR="00A2125B">
        <w:rPr>
          <w:sz w:val="24"/>
          <w:szCs w:val="24"/>
          <w:lang w:val="fr-FR"/>
        </w:rPr>
        <w:t xml:space="preserve">à l’ensemble des </w:t>
      </w:r>
      <w:r w:rsidR="00557087">
        <w:rPr>
          <w:sz w:val="24"/>
          <w:szCs w:val="24"/>
          <w:lang w:val="fr-FR"/>
        </w:rPr>
        <w:t>sites</w:t>
      </w:r>
      <w:r w:rsidR="00A2125B">
        <w:rPr>
          <w:sz w:val="24"/>
          <w:szCs w:val="24"/>
          <w:lang w:val="fr-FR"/>
        </w:rPr>
        <w:t xml:space="preserve"> </w:t>
      </w:r>
      <w:r w:rsidR="002E094F" w:rsidRPr="00EF18C9">
        <w:rPr>
          <w:sz w:val="24"/>
          <w:szCs w:val="24"/>
          <w:lang w:val="fr-FR"/>
        </w:rPr>
        <w:t>de</w:t>
      </w:r>
      <w:r w:rsidRPr="00EF18C9">
        <w:rPr>
          <w:sz w:val="24"/>
          <w:szCs w:val="24"/>
          <w:lang w:val="fr-FR"/>
        </w:rPr>
        <w:t xml:space="preserve"> </w:t>
      </w:r>
      <w:r w:rsidR="00D72099" w:rsidRPr="00EF18C9">
        <w:rPr>
          <w:sz w:val="24"/>
          <w:szCs w:val="24"/>
          <w:lang w:val="fr-FR"/>
        </w:rPr>
        <w:t>l</w:t>
      </w:r>
      <w:r w:rsidR="002E094F" w:rsidRPr="00EF18C9">
        <w:rPr>
          <w:color w:val="000000"/>
          <w:sz w:val="24"/>
          <w:szCs w:val="24"/>
          <w:lang w:val="fr-FR"/>
        </w:rPr>
        <w:t xml:space="preserve">a </w:t>
      </w:r>
      <w:r w:rsidR="002F60B0" w:rsidRPr="00EF18C9">
        <w:rPr>
          <w:sz w:val="24"/>
          <w:szCs w:val="24"/>
          <w:lang w:val="fr-FR"/>
        </w:rPr>
        <w:t xml:space="preserve">société </w:t>
      </w:r>
      <w:r w:rsidR="00A40C5C">
        <w:rPr>
          <w:sz w:val="24"/>
          <w:szCs w:val="24"/>
          <w:lang w:val="fr-FR"/>
        </w:rPr>
        <w:t>GIRAUD-SERIN</w:t>
      </w:r>
      <w:r w:rsidR="00953F07" w:rsidRPr="00EF18C9">
        <w:rPr>
          <w:sz w:val="24"/>
          <w:szCs w:val="24"/>
          <w:lang w:val="fr-FR"/>
        </w:rPr>
        <w:t>,</w:t>
      </w:r>
      <w:r w:rsidR="002F60B0" w:rsidRPr="00EF18C9">
        <w:rPr>
          <w:sz w:val="24"/>
          <w:szCs w:val="24"/>
          <w:lang w:val="fr-FR"/>
        </w:rPr>
        <w:t xml:space="preserve"> </w:t>
      </w:r>
      <w:r w:rsidR="00557087">
        <w:rPr>
          <w:sz w:val="24"/>
          <w:szCs w:val="24"/>
          <w:lang w:val="fr-FR"/>
        </w:rPr>
        <w:t>à savoir</w:t>
      </w:r>
      <w:r w:rsidR="00A2125B">
        <w:rPr>
          <w:sz w:val="24"/>
          <w:szCs w:val="24"/>
          <w:lang w:val="fr-FR"/>
        </w:rPr>
        <w:t> </w:t>
      </w:r>
      <w:r w:rsidR="00A9500D">
        <w:rPr>
          <w:sz w:val="24"/>
          <w:szCs w:val="24"/>
          <w:lang w:val="fr-FR"/>
        </w:rPr>
        <w:t xml:space="preserve">actuellement </w:t>
      </w:r>
      <w:r w:rsidR="00A2125B">
        <w:rPr>
          <w:sz w:val="24"/>
          <w:szCs w:val="24"/>
          <w:lang w:val="fr-FR"/>
        </w:rPr>
        <w:t>:</w:t>
      </w:r>
    </w:p>
    <w:p w14:paraId="160DC3BC" w14:textId="295C7E07" w:rsidP="00A2125B" w:rsidR="00A2125B" w:rsidRDefault="00A2125B">
      <w:pPr>
        <w:pStyle w:val="Corpsdetexte"/>
        <w:numPr>
          <w:ilvl w:val="0"/>
          <w:numId w:val="37"/>
        </w:numPr>
        <w:spacing w:after="0" w:before="120" w:line="240" w:lineRule="auto"/>
        <w:jc w:val="both"/>
        <w:rPr>
          <w:sz w:val="26"/>
          <w:szCs w:val="26"/>
          <w:lang w:val="fr-FR"/>
        </w:rPr>
      </w:pPr>
      <w:r>
        <w:rPr>
          <w:color w:val="000000"/>
          <w:sz w:val="24"/>
          <w:szCs w:val="24"/>
          <w:lang w:val="fr-FR"/>
        </w:rPr>
        <w:t>L</w:t>
      </w:r>
      <w:r w:rsidR="002E094F" w:rsidRPr="00EF18C9">
        <w:rPr>
          <w:color w:val="000000"/>
          <w:sz w:val="24"/>
          <w:szCs w:val="24"/>
          <w:lang w:val="fr-FR"/>
        </w:rPr>
        <w:t xml:space="preserve">e siège social </w:t>
      </w:r>
      <w:r w:rsidR="00A9500D">
        <w:rPr>
          <w:sz w:val="24"/>
          <w:szCs w:val="24"/>
          <w:lang w:val="fr-FR"/>
        </w:rPr>
        <w:t>et établissement principal</w:t>
      </w:r>
      <w:r w:rsidR="002F60B0" w:rsidRPr="00EF18C9">
        <w:rPr>
          <w:sz w:val="24"/>
          <w:szCs w:val="24"/>
          <w:lang w:val="fr-FR"/>
        </w:rPr>
        <w:t xml:space="preserve"> </w:t>
      </w:r>
      <w:r w:rsidR="000134FB" w:rsidRPr="00EF18C9">
        <w:rPr>
          <w:sz w:val="24"/>
          <w:szCs w:val="24"/>
          <w:lang w:val="fr-FR"/>
        </w:rPr>
        <w:t xml:space="preserve">situé </w:t>
      </w:r>
      <w:r>
        <w:rPr>
          <w:sz w:val="26"/>
          <w:szCs w:val="26"/>
          <w:lang w:val="fr-FR"/>
        </w:rPr>
        <w:t>1, avenue du Bois Vert</w:t>
      </w:r>
      <w:r w:rsidRPr="006F290C">
        <w:rPr>
          <w:sz w:val="26"/>
          <w:szCs w:val="26"/>
          <w:lang w:val="fr-FR"/>
        </w:rPr>
        <w:t xml:space="preserve"> </w:t>
      </w:r>
      <w:r>
        <w:rPr>
          <w:sz w:val="26"/>
          <w:szCs w:val="26"/>
          <w:lang w:val="fr-FR"/>
        </w:rPr>
        <w:t>31120</w:t>
      </w:r>
      <w:r w:rsidRPr="006F290C">
        <w:rPr>
          <w:sz w:val="26"/>
          <w:szCs w:val="26"/>
          <w:lang w:val="fr-FR"/>
        </w:rPr>
        <w:t xml:space="preserve"> </w:t>
      </w:r>
      <w:r>
        <w:rPr>
          <w:sz w:val="26"/>
          <w:szCs w:val="26"/>
          <w:lang w:val="fr-FR"/>
        </w:rPr>
        <w:t xml:space="preserve">PORTET SUR GARONNE </w:t>
      </w:r>
    </w:p>
    <w:p w14:paraId="0206CC32" w14:textId="77777777" w:rsidP="009C2B58" w:rsidR="00A2125B" w:rsidRDefault="00A2125B">
      <w:pPr>
        <w:pStyle w:val="Corpsdetexte"/>
        <w:numPr>
          <w:ilvl w:val="0"/>
          <w:numId w:val="37"/>
        </w:numPr>
        <w:spacing w:after="0" w:before="120" w:line="240" w:lineRule="auto"/>
        <w:jc w:val="both"/>
        <w:rPr>
          <w:bCs/>
          <w:sz w:val="26"/>
          <w:szCs w:val="26"/>
          <w:lang w:val="fr-FR"/>
        </w:rPr>
      </w:pPr>
      <w:r>
        <w:rPr>
          <w:sz w:val="26"/>
          <w:szCs w:val="26"/>
          <w:lang w:val="fr-FR"/>
        </w:rPr>
        <w:t xml:space="preserve">Un établissement secondaire situé </w:t>
      </w:r>
      <w:r w:rsidRPr="00A2125B">
        <w:rPr>
          <w:bCs/>
          <w:sz w:val="26"/>
          <w:szCs w:val="26"/>
          <w:lang w:val="fr-FR"/>
        </w:rPr>
        <w:t>Z</w:t>
      </w:r>
      <w:r>
        <w:rPr>
          <w:bCs/>
          <w:sz w:val="26"/>
          <w:szCs w:val="26"/>
          <w:lang w:val="fr-FR"/>
        </w:rPr>
        <w:t>.</w:t>
      </w:r>
      <w:r w:rsidRPr="00A2125B">
        <w:rPr>
          <w:bCs/>
          <w:sz w:val="26"/>
          <w:szCs w:val="26"/>
          <w:lang w:val="fr-FR"/>
        </w:rPr>
        <w:t>A</w:t>
      </w:r>
      <w:r>
        <w:rPr>
          <w:bCs/>
          <w:sz w:val="26"/>
          <w:szCs w:val="26"/>
          <w:lang w:val="fr-FR"/>
        </w:rPr>
        <w:t>.</w:t>
      </w:r>
      <w:r w:rsidRPr="00A2125B">
        <w:rPr>
          <w:bCs/>
          <w:sz w:val="26"/>
          <w:szCs w:val="26"/>
          <w:lang w:val="fr-FR"/>
        </w:rPr>
        <w:t xml:space="preserve"> </w:t>
      </w:r>
      <w:r>
        <w:rPr>
          <w:bCs/>
          <w:sz w:val="26"/>
          <w:szCs w:val="26"/>
          <w:lang w:val="fr-FR"/>
        </w:rPr>
        <w:t xml:space="preserve">de </w:t>
      </w:r>
      <w:proofErr w:type="spellStart"/>
      <w:r>
        <w:rPr>
          <w:bCs/>
          <w:sz w:val="26"/>
          <w:szCs w:val="26"/>
          <w:lang w:val="fr-FR"/>
        </w:rPr>
        <w:t>S</w:t>
      </w:r>
      <w:r w:rsidRPr="00A2125B">
        <w:rPr>
          <w:bCs/>
          <w:sz w:val="26"/>
          <w:szCs w:val="26"/>
          <w:lang w:val="fr-FR"/>
        </w:rPr>
        <w:t>ansolles</w:t>
      </w:r>
      <w:proofErr w:type="spellEnd"/>
      <w:r w:rsidRPr="00A2125B">
        <w:rPr>
          <w:bCs/>
          <w:sz w:val="26"/>
          <w:szCs w:val="26"/>
          <w:lang w:val="fr-FR"/>
        </w:rPr>
        <w:t xml:space="preserve"> - 12170 REQUISTA</w:t>
      </w:r>
    </w:p>
    <w:p w14:paraId="06ADE6E3" w14:textId="2C31B870" w:rsidP="009C2B58" w:rsidR="002F60B0" w:rsidRDefault="00A2125B" w:rsidRPr="00A2125B">
      <w:pPr>
        <w:pStyle w:val="Corpsdetexte"/>
        <w:numPr>
          <w:ilvl w:val="0"/>
          <w:numId w:val="37"/>
        </w:numPr>
        <w:spacing w:after="0" w:before="120" w:line="240" w:lineRule="auto"/>
        <w:jc w:val="both"/>
        <w:rPr>
          <w:bCs/>
          <w:sz w:val="26"/>
          <w:szCs w:val="26"/>
          <w:lang w:val="fr-FR"/>
        </w:rPr>
      </w:pPr>
      <w:r>
        <w:rPr>
          <w:sz w:val="26"/>
          <w:szCs w:val="26"/>
          <w:lang w:val="fr-FR"/>
        </w:rPr>
        <w:t>Un établissement secondaire</w:t>
      </w:r>
      <w:r w:rsidRPr="00A2125B">
        <w:rPr>
          <w:bCs/>
          <w:sz w:val="26"/>
          <w:szCs w:val="26"/>
          <w:lang w:val="fr-FR"/>
        </w:rPr>
        <w:t xml:space="preserve"> situé Route de Cognac - 16300 BARRET</w:t>
      </w:r>
      <w:r w:rsidR="000134FB" w:rsidRPr="00A2125B">
        <w:rPr>
          <w:sz w:val="24"/>
          <w:szCs w:val="24"/>
          <w:lang w:val="fr-FR"/>
        </w:rPr>
        <w:t>.</w:t>
      </w:r>
    </w:p>
    <w:p w14:paraId="587F49B0" w14:textId="77777777" w:rsidP="009C2B58" w:rsidR="00FE63FC" w:rsidRDefault="00FE63FC" w:rsidRPr="00EF18C9">
      <w:pPr>
        <w:pStyle w:val="Corpsdetexte"/>
        <w:spacing w:after="0" w:before="120" w:line="240" w:lineRule="auto"/>
        <w:jc w:val="both"/>
        <w:rPr>
          <w:sz w:val="24"/>
          <w:szCs w:val="24"/>
          <w:lang w:val="fr-FR"/>
        </w:rPr>
      </w:pPr>
    </w:p>
    <w:p w14:paraId="263AB9C2" w14:textId="77777777" w:rsidP="00A81131" w:rsidR="00FE63FC" w:rsidRDefault="00FE63FC" w:rsidRPr="006F290C">
      <w:pPr>
        <w:pStyle w:val="Titre2"/>
        <w:rPr>
          <w:rFonts w:ascii="Times New Roman" w:cs="Times New Roman" w:hAnsi="Times New Roman"/>
        </w:rPr>
      </w:pPr>
      <w:bookmarkStart w:id="3" w:name="_Toc86151934"/>
      <w:r w:rsidRPr="006F290C">
        <w:rPr>
          <w:rFonts w:ascii="Times New Roman" w:cs="Times New Roman" w:hAnsi="Times New Roman"/>
        </w:rPr>
        <w:t xml:space="preserve">Article </w:t>
      </w:r>
      <w:r w:rsidR="0098528F" w:rsidRPr="006F290C">
        <w:rPr>
          <w:rFonts w:ascii="Times New Roman" w:cs="Times New Roman" w:hAnsi="Times New Roman"/>
        </w:rPr>
        <w:t>1.</w:t>
      </w:r>
      <w:r w:rsidRPr="006F290C">
        <w:rPr>
          <w:rFonts w:ascii="Times New Roman" w:cs="Times New Roman" w:hAnsi="Times New Roman"/>
        </w:rPr>
        <w:t>2. Champ d’application professionnel : les salariés concernés</w:t>
      </w:r>
      <w:bookmarkEnd w:id="3"/>
    </w:p>
    <w:p w14:paraId="35F512A1" w14:textId="77777777" w:rsidP="009C2B58" w:rsidR="0013433A" w:rsidRDefault="0013433A" w:rsidRPr="006F290C">
      <w:pPr>
        <w:pStyle w:val="Corpsdetexte"/>
        <w:spacing w:after="0" w:before="120" w:line="240" w:lineRule="auto"/>
        <w:jc w:val="both"/>
        <w:rPr>
          <w:b/>
          <w:szCs w:val="22"/>
          <w:lang w:val="fr-FR"/>
        </w:rPr>
      </w:pPr>
    </w:p>
    <w:p w14:paraId="15BFC4A2" w14:textId="77777777" w:rsidP="00CE4702" w:rsidR="00CE4702" w:rsidRDefault="00D16992" w:rsidRPr="0042588F">
      <w:pPr>
        <w:pStyle w:val="Corpsdetexte"/>
        <w:spacing w:after="0" w:before="120"/>
        <w:jc w:val="both"/>
        <w:rPr>
          <w:sz w:val="24"/>
          <w:szCs w:val="24"/>
          <w:lang w:val="fr-FR"/>
        </w:rPr>
      </w:pPr>
      <w:r w:rsidRPr="0042588F">
        <w:rPr>
          <w:sz w:val="24"/>
          <w:szCs w:val="24"/>
          <w:lang w:val="fr-FR"/>
        </w:rPr>
        <w:t>L</w:t>
      </w:r>
      <w:r w:rsidR="00CE4702" w:rsidRPr="0042588F">
        <w:rPr>
          <w:sz w:val="24"/>
          <w:szCs w:val="24"/>
          <w:lang w:val="fr-FR"/>
        </w:rPr>
        <w:t xml:space="preserve">e présent </w:t>
      </w:r>
      <w:r w:rsidRPr="0042588F">
        <w:rPr>
          <w:sz w:val="24"/>
          <w:szCs w:val="24"/>
          <w:lang w:val="fr-FR"/>
        </w:rPr>
        <w:t xml:space="preserve">accord est applicable </w:t>
      </w:r>
      <w:r w:rsidR="00EF18C9" w:rsidRPr="0042588F">
        <w:rPr>
          <w:sz w:val="24"/>
          <w:szCs w:val="24"/>
          <w:lang w:val="fr-FR"/>
        </w:rPr>
        <w:t>à l’ensemble du personnel</w:t>
      </w:r>
      <w:r w:rsidR="000134FB" w:rsidRPr="0042588F">
        <w:rPr>
          <w:sz w:val="24"/>
          <w:szCs w:val="24"/>
          <w:lang w:val="fr-FR"/>
        </w:rPr>
        <w:t xml:space="preserve"> </w:t>
      </w:r>
      <w:r w:rsidR="00CE4702" w:rsidRPr="0042588F">
        <w:rPr>
          <w:sz w:val="24"/>
          <w:szCs w:val="24"/>
          <w:lang w:val="fr-FR"/>
        </w:rPr>
        <w:t xml:space="preserve">de la société, selon les dispositions propres à chaque catégorie de personnel.  </w:t>
      </w:r>
    </w:p>
    <w:p w14:paraId="73AC236D" w14:textId="5F229B64" w:rsidP="00CE4702" w:rsidR="001103A5" w:rsidRDefault="00CE4702" w:rsidRPr="0042588F">
      <w:pPr>
        <w:pStyle w:val="Corpsdetexte"/>
        <w:spacing w:after="0" w:before="120"/>
        <w:jc w:val="both"/>
        <w:rPr>
          <w:sz w:val="24"/>
          <w:szCs w:val="24"/>
          <w:lang w:val="fr-FR"/>
        </w:rPr>
      </w:pPr>
      <w:r w:rsidRPr="0042588F">
        <w:rPr>
          <w:sz w:val="24"/>
          <w:szCs w:val="24"/>
          <w:lang w:val="fr-FR"/>
        </w:rPr>
        <w:t xml:space="preserve">Seuls en sont exclus : </w:t>
      </w:r>
    </w:p>
    <w:p w14:paraId="2DD81352" w14:textId="669F507F" w:rsidP="001103A5" w:rsidR="001103A5" w:rsidRDefault="00CE4702" w:rsidRPr="001103A5">
      <w:pPr>
        <w:pStyle w:val="Corpsdetexte"/>
        <w:numPr>
          <w:ilvl w:val="0"/>
          <w:numId w:val="32"/>
        </w:numPr>
        <w:spacing w:after="0" w:before="120"/>
        <w:jc w:val="both"/>
        <w:rPr>
          <w:sz w:val="24"/>
          <w:szCs w:val="24"/>
          <w:u w:val="single"/>
          <w:lang w:val="fr-FR"/>
        </w:rPr>
      </w:pPr>
      <w:r>
        <w:rPr>
          <w:sz w:val="24"/>
          <w:szCs w:val="24"/>
          <w:lang w:val="fr-FR"/>
        </w:rPr>
        <w:t>les intérimaires et l</w:t>
      </w:r>
      <w:r w:rsidR="001103A5" w:rsidRPr="001103A5">
        <w:rPr>
          <w:sz w:val="24"/>
          <w:szCs w:val="24"/>
          <w:lang w:val="fr-FR"/>
        </w:rPr>
        <w:t>es salariés en CDD d</w:t>
      </w:r>
      <w:r>
        <w:rPr>
          <w:sz w:val="24"/>
          <w:szCs w:val="24"/>
          <w:lang w:val="fr-FR"/>
        </w:rPr>
        <w:t>ont la mission est d’une</w:t>
      </w:r>
      <w:r w:rsidR="001103A5" w:rsidRPr="001103A5">
        <w:rPr>
          <w:sz w:val="24"/>
          <w:szCs w:val="24"/>
          <w:lang w:val="fr-FR"/>
        </w:rPr>
        <w:t xml:space="preserve"> durée inférieure à 1 mois</w:t>
      </w:r>
    </w:p>
    <w:p w14:paraId="5569FB0B" w14:textId="38CE63EF" w:rsidP="001103A5" w:rsidR="001103A5" w:rsidRDefault="00CE4702" w:rsidRPr="001103A5">
      <w:pPr>
        <w:pStyle w:val="Corpsdetexte"/>
        <w:numPr>
          <w:ilvl w:val="0"/>
          <w:numId w:val="32"/>
        </w:numPr>
        <w:spacing w:after="0" w:before="120"/>
        <w:jc w:val="both"/>
        <w:rPr>
          <w:sz w:val="24"/>
          <w:szCs w:val="24"/>
          <w:u w:val="single"/>
          <w:lang w:val="fr-FR"/>
        </w:rPr>
      </w:pPr>
      <w:r>
        <w:rPr>
          <w:sz w:val="24"/>
          <w:szCs w:val="24"/>
          <w:lang w:val="fr-FR"/>
        </w:rPr>
        <w:t>l</w:t>
      </w:r>
      <w:r w:rsidR="001103A5" w:rsidRPr="001103A5">
        <w:rPr>
          <w:sz w:val="24"/>
          <w:szCs w:val="24"/>
          <w:lang w:val="fr-FR"/>
        </w:rPr>
        <w:t xml:space="preserve">es personnels </w:t>
      </w:r>
      <w:r>
        <w:rPr>
          <w:sz w:val="24"/>
          <w:szCs w:val="24"/>
          <w:lang w:val="fr-FR"/>
        </w:rPr>
        <w:t xml:space="preserve">travaillant </w:t>
      </w:r>
      <w:r w:rsidR="001103A5" w:rsidRPr="001103A5">
        <w:rPr>
          <w:sz w:val="24"/>
          <w:szCs w:val="24"/>
          <w:lang w:val="fr-FR"/>
        </w:rPr>
        <w:t>à temps partiel</w:t>
      </w:r>
    </w:p>
    <w:p w14:paraId="2FD61BBA" w14:textId="54505537" w:rsidP="009C2B58" w:rsidR="006B0596" w:rsidRDefault="006B0596" w:rsidRPr="006F290C">
      <w:pPr>
        <w:pStyle w:val="Corpsdetexte"/>
        <w:spacing w:after="0" w:before="120" w:line="240" w:lineRule="auto"/>
        <w:jc w:val="both"/>
        <w:rPr>
          <w:szCs w:val="22"/>
          <w:lang w:val="fr-FR"/>
        </w:rPr>
      </w:pPr>
    </w:p>
    <w:p w14:paraId="5895B301" w14:textId="77777777" w:rsidP="009C2B58" w:rsidR="000D7ACD" w:rsidRDefault="000D7ACD" w:rsidRPr="006F290C">
      <w:pPr>
        <w:pStyle w:val="Default"/>
        <w:spacing w:before="120"/>
        <w:jc w:val="both"/>
        <w:rPr>
          <w:rFonts w:ascii="Times New Roman" w:cs="Times New Roman" w:eastAsiaTheme="minorHAnsi" w:hAnsi="Times New Roman"/>
          <w:color w:val="auto"/>
          <w:sz w:val="22"/>
          <w:szCs w:val="22"/>
          <w:lang w:eastAsia="en-US"/>
        </w:rPr>
      </w:pPr>
    </w:p>
    <w:p w14:paraId="0201149E" w14:textId="77777777" w:rsidP="009C2B58" w:rsidR="000D7ACD" w:rsidRDefault="000D7ACD" w:rsidRPr="006F290C">
      <w:pPr>
        <w:pStyle w:val="Default"/>
        <w:spacing w:before="120"/>
        <w:jc w:val="both"/>
        <w:rPr>
          <w:rFonts w:ascii="Times New Roman" w:cs="Times New Roman" w:eastAsiaTheme="minorHAnsi" w:hAnsi="Times New Roman"/>
          <w:color w:val="auto"/>
          <w:sz w:val="22"/>
          <w:szCs w:val="22"/>
          <w:lang w:eastAsia="en-US"/>
        </w:rPr>
      </w:pPr>
    </w:p>
    <w:p w14:paraId="7E80B069" w14:textId="77777777" w:rsidP="009C2B58" w:rsidR="000D7ACD" w:rsidRDefault="000D7ACD" w:rsidRPr="006F290C">
      <w:pPr>
        <w:pStyle w:val="Default"/>
        <w:spacing w:before="120"/>
        <w:jc w:val="both"/>
        <w:rPr>
          <w:rFonts w:ascii="Times New Roman" w:cs="Times New Roman" w:eastAsiaTheme="minorHAnsi" w:hAnsi="Times New Roman"/>
          <w:color w:val="auto"/>
          <w:sz w:val="22"/>
          <w:szCs w:val="22"/>
          <w:lang w:eastAsia="en-US"/>
        </w:rPr>
      </w:pPr>
    </w:p>
    <w:p w14:paraId="29FCA322" w14:textId="77777777" w:rsidP="009C2B58" w:rsidR="000D7ACD" w:rsidRDefault="000D7ACD" w:rsidRPr="006F290C">
      <w:pPr>
        <w:pStyle w:val="Default"/>
        <w:spacing w:before="120"/>
        <w:jc w:val="both"/>
        <w:rPr>
          <w:rFonts w:ascii="Times New Roman" w:cs="Times New Roman" w:eastAsiaTheme="minorHAnsi" w:hAnsi="Times New Roman"/>
          <w:color w:val="auto"/>
          <w:sz w:val="22"/>
          <w:szCs w:val="22"/>
          <w:lang w:eastAsia="en-US"/>
        </w:rPr>
      </w:pPr>
    </w:p>
    <w:p w14:paraId="5C0B2AFD" w14:textId="77777777" w:rsidP="009C2B58" w:rsidR="000D7ACD" w:rsidRDefault="000D7ACD" w:rsidRPr="006F290C">
      <w:pPr>
        <w:pStyle w:val="Default"/>
        <w:spacing w:before="120"/>
        <w:jc w:val="both"/>
        <w:rPr>
          <w:rFonts w:ascii="Times New Roman" w:cs="Times New Roman" w:eastAsiaTheme="minorHAnsi" w:hAnsi="Times New Roman"/>
          <w:color w:val="auto"/>
          <w:sz w:val="22"/>
          <w:szCs w:val="22"/>
          <w:lang w:eastAsia="en-US"/>
        </w:rPr>
      </w:pPr>
    </w:p>
    <w:p w14:paraId="40A24BD7" w14:textId="77777777" w:rsidP="000B67B6" w:rsidR="000B67B6" w:rsidRDefault="000B67B6">
      <w:pPr>
        <w:spacing w:after="0" w:line="240" w:lineRule="auto"/>
        <w:jc w:val="both"/>
        <w:rPr>
          <w:rFonts w:ascii="Times New Roman" w:cs="Times New Roman" w:hAnsi="Times New Roman"/>
          <w:sz w:val="24"/>
          <w:szCs w:val="24"/>
        </w:rPr>
      </w:pPr>
    </w:p>
    <w:p w14:paraId="337D0B5F" w14:textId="77777777" w:rsidP="009C2B58" w:rsidR="000D7ACD" w:rsidRDefault="000D7ACD" w:rsidRPr="006F290C">
      <w:pPr>
        <w:pStyle w:val="Default"/>
        <w:spacing w:before="120"/>
        <w:jc w:val="both"/>
        <w:rPr>
          <w:rFonts w:ascii="Times New Roman" w:cs="Times New Roman" w:eastAsiaTheme="minorHAnsi" w:hAnsi="Times New Roman"/>
          <w:color w:val="auto"/>
          <w:sz w:val="22"/>
          <w:szCs w:val="22"/>
          <w:lang w:eastAsia="en-US"/>
        </w:rPr>
      </w:pPr>
    </w:p>
    <w:p w14:paraId="5F29FEB9" w14:textId="77777777" w:rsidP="009C2B58" w:rsidR="000D7ACD" w:rsidRDefault="000D7ACD" w:rsidRPr="006F290C">
      <w:pPr>
        <w:pStyle w:val="Default"/>
        <w:spacing w:before="120"/>
        <w:jc w:val="both"/>
        <w:rPr>
          <w:rFonts w:ascii="Times New Roman" w:cs="Times New Roman" w:eastAsiaTheme="minorHAnsi" w:hAnsi="Times New Roman"/>
          <w:color w:val="auto"/>
          <w:sz w:val="22"/>
          <w:szCs w:val="22"/>
          <w:lang w:eastAsia="en-US"/>
        </w:rPr>
      </w:pPr>
    </w:p>
    <w:p w14:paraId="691DD66C" w14:textId="77777777" w:rsidP="009C2B58" w:rsidR="000D7ACD" w:rsidRDefault="000D7ACD" w:rsidRPr="006F290C">
      <w:pPr>
        <w:pStyle w:val="Default"/>
        <w:spacing w:before="120"/>
        <w:jc w:val="both"/>
        <w:rPr>
          <w:rFonts w:ascii="Times New Roman" w:cs="Times New Roman" w:eastAsiaTheme="minorHAnsi" w:hAnsi="Times New Roman"/>
          <w:color w:val="auto"/>
          <w:sz w:val="22"/>
          <w:szCs w:val="22"/>
          <w:lang w:eastAsia="en-US"/>
        </w:rPr>
      </w:pPr>
    </w:p>
    <w:p w14:paraId="38B7D78F" w14:textId="77777777" w:rsidP="009C2B58" w:rsidR="000D7ACD" w:rsidRDefault="000D7ACD" w:rsidRPr="006F290C">
      <w:pPr>
        <w:pStyle w:val="Default"/>
        <w:spacing w:before="120"/>
        <w:jc w:val="both"/>
        <w:rPr>
          <w:rFonts w:ascii="Times New Roman" w:cs="Times New Roman" w:eastAsiaTheme="minorHAnsi" w:hAnsi="Times New Roman"/>
          <w:color w:val="auto"/>
          <w:sz w:val="22"/>
          <w:szCs w:val="22"/>
          <w:lang w:eastAsia="en-US"/>
        </w:rPr>
      </w:pPr>
    </w:p>
    <w:p w14:paraId="7FD5591E" w14:textId="77777777" w:rsidP="009C2B58" w:rsidR="000D7ACD" w:rsidRDefault="000D7ACD" w:rsidRPr="006F290C">
      <w:pPr>
        <w:pStyle w:val="Default"/>
        <w:spacing w:before="120"/>
        <w:jc w:val="both"/>
        <w:rPr>
          <w:rFonts w:ascii="Times New Roman" w:cs="Times New Roman" w:eastAsiaTheme="minorHAnsi" w:hAnsi="Times New Roman"/>
          <w:color w:val="auto"/>
          <w:sz w:val="22"/>
          <w:szCs w:val="22"/>
          <w:lang w:eastAsia="en-US"/>
        </w:rPr>
      </w:pPr>
    </w:p>
    <w:p w14:paraId="36C8E1BD" w14:textId="77777777" w:rsidP="009C2B58" w:rsidR="000D7ACD" w:rsidRDefault="000D7ACD" w:rsidRPr="006F290C">
      <w:pPr>
        <w:pStyle w:val="Default"/>
        <w:spacing w:before="120"/>
        <w:jc w:val="both"/>
        <w:rPr>
          <w:rFonts w:ascii="Times New Roman" w:cs="Times New Roman" w:eastAsiaTheme="minorHAnsi" w:hAnsi="Times New Roman"/>
          <w:color w:val="auto"/>
          <w:sz w:val="22"/>
          <w:szCs w:val="22"/>
          <w:lang w:eastAsia="en-US"/>
        </w:rPr>
      </w:pPr>
    </w:p>
    <w:p w14:paraId="5388E3A7" w14:textId="77777777" w:rsidP="009C2B58" w:rsidR="000D7ACD" w:rsidRDefault="000D7ACD" w:rsidRPr="006F290C">
      <w:pPr>
        <w:pStyle w:val="Default"/>
        <w:spacing w:before="120"/>
        <w:jc w:val="both"/>
        <w:rPr>
          <w:rFonts w:ascii="Times New Roman" w:cs="Times New Roman" w:eastAsiaTheme="minorHAnsi" w:hAnsi="Times New Roman"/>
          <w:color w:val="auto"/>
          <w:sz w:val="22"/>
          <w:szCs w:val="22"/>
          <w:lang w:eastAsia="en-US"/>
        </w:rPr>
      </w:pPr>
    </w:p>
    <w:p w14:paraId="45926F42" w14:textId="77777777" w:rsidP="009C2B58" w:rsidR="000D7ACD" w:rsidRDefault="000D7ACD" w:rsidRPr="006F290C">
      <w:pPr>
        <w:pStyle w:val="Default"/>
        <w:spacing w:before="120"/>
        <w:jc w:val="both"/>
        <w:rPr>
          <w:rFonts w:ascii="Times New Roman" w:cs="Times New Roman" w:eastAsiaTheme="minorHAnsi" w:hAnsi="Times New Roman"/>
          <w:color w:val="auto"/>
          <w:sz w:val="22"/>
          <w:szCs w:val="22"/>
          <w:lang w:eastAsia="en-US"/>
        </w:rPr>
      </w:pPr>
    </w:p>
    <w:p w14:paraId="1DC31EE8" w14:textId="77777777" w:rsidP="009C2B58" w:rsidR="000D7ACD" w:rsidRDefault="000D7ACD" w:rsidRPr="006F290C">
      <w:pPr>
        <w:pStyle w:val="Default"/>
        <w:spacing w:before="120"/>
        <w:jc w:val="both"/>
        <w:rPr>
          <w:rFonts w:ascii="Times New Roman" w:cs="Times New Roman" w:eastAsiaTheme="minorHAnsi" w:hAnsi="Times New Roman"/>
          <w:color w:val="auto"/>
          <w:sz w:val="22"/>
          <w:szCs w:val="22"/>
          <w:lang w:eastAsia="en-US"/>
        </w:rPr>
      </w:pPr>
    </w:p>
    <w:p w14:paraId="61855B48" w14:textId="77777777" w:rsidP="009C2B58" w:rsidR="000D7ACD" w:rsidRDefault="000D7ACD" w:rsidRPr="006F290C">
      <w:pPr>
        <w:pStyle w:val="Default"/>
        <w:spacing w:before="120"/>
        <w:jc w:val="both"/>
        <w:rPr>
          <w:rFonts w:ascii="Times New Roman" w:cs="Times New Roman" w:eastAsiaTheme="minorHAnsi" w:hAnsi="Times New Roman"/>
          <w:color w:val="auto"/>
          <w:sz w:val="22"/>
          <w:szCs w:val="22"/>
          <w:lang w:eastAsia="en-US"/>
        </w:rPr>
      </w:pPr>
    </w:p>
    <w:p w14:paraId="1F0F0CC9" w14:textId="77777777" w:rsidR="00CD572C" w:rsidRDefault="00CD572C" w:rsidRPr="006F290C">
      <w:pPr>
        <w:rPr>
          <w:rFonts w:ascii="Times New Roman" w:cs="Times New Roman" w:eastAsia="Times New Roman" w:hAnsi="Times New Roman"/>
          <w:b/>
          <w:sz w:val="28"/>
          <w:szCs w:val="28"/>
        </w:rPr>
      </w:pPr>
      <w:r w:rsidRPr="006F290C">
        <w:rPr>
          <w:rFonts w:ascii="Times New Roman" w:cs="Times New Roman" w:hAnsi="Times New Roman"/>
          <w:b/>
          <w:sz w:val="28"/>
          <w:szCs w:val="28"/>
        </w:rPr>
        <w:br w:type="page"/>
      </w:r>
    </w:p>
    <w:p w14:paraId="2E2DD619" w14:textId="705F98F6" w:rsidP="00A81131" w:rsidR="006B57FD" w:rsidRDefault="00357AF7" w:rsidRPr="006F290C">
      <w:pPr>
        <w:pStyle w:val="Titre1"/>
        <w:rPr>
          <w:rFonts w:ascii="Times New Roman" w:cs="Times New Roman" w:hAnsi="Times New Roman"/>
        </w:rPr>
      </w:pPr>
      <w:bookmarkStart w:id="4" w:name="_Toc86151935"/>
      <w:r w:rsidRPr="006F290C">
        <w:rPr>
          <w:rFonts w:ascii="Times New Roman" w:cs="Times New Roman" w:hAnsi="Times New Roman"/>
        </w:rPr>
        <w:lastRenderedPageBreak/>
        <w:t>Titre</w:t>
      </w:r>
      <w:r w:rsidR="009717D0" w:rsidRPr="006F290C">
        <w:rPr>
          <w:rFonts w:ascii="Times New Roman" w:cs="Times New Roman" w:hAnsi="Times New Roman"/>
        </w:rPr>
        <w:t xml:space="preserve"> 2</w:t>
      </w:r>
      <w:r w:rsidR="00C8363A" w:rsidRPr="006F290C">
        <w:rPr>
          <w:rFonts w:ascii="Times New Roman" w:cs="Times New Roman" w:hAnsi="Times New Roman"/>
        </w:rPr>
        <w:t xml:space="preserve"> – </w:t>
      </w:r>
      <w:r w:rsidR="006C4F85">
        <w:rPr>
          <w:rFonts w:ascii="Times New Roman" w:cs="Times New Roman" w:hAnsi="Times New Roman"/>
        </w:rPr>
        <w:t>Dispositions gé</w:t>
      </w:r>
      <w:r w:rsidR="00494231">
        <w:rPr>
          <w:rFonts w:ascii="Times New Roman" w:cs="Times New Roman" w:hAnsi="Times New Roman"/>
        </w:rPr>
        <w:t xml:space="preserve">nérales sur la durée du travail, </w:t>
      </w:r>
      <w:r w:rsidR="006C4F85">
        <w:rPr>
          <w:rFonts w:ascii="Times New Roman" w:cs="Times New Roman" w:hAnsi="Times New Roman"/>
        </w:rPr>
        <w:t>les heures supplémentaires</w:t>
      </w:r>
      <w:r w:rsidR="00C8363A" w:rsidRPr="006F290C">
        <w:rPr>
          <w:rFonts w:ascii="Times New Roman" w:cs="Times New Roman" w:hAnsi="Times New Roman"/>
        </w:rPr>
        <w:t xml:space="preserve"> </w:t>
      </w:r>
      <w:r w:rsidR="00494231">
        <w:rPr>
          <w:rFonts w:ascii="Times New Roman" w:cs="Times New Roman" w:hAnsi="Times New Roman"/>
        </w:rPr>
        <w:t>et le travail de nuit</w:t>
      </w:r>
      <w:bookmarkEnd w:id="4"/>
    </w:p>
    <w:p w14:paraId="51DC1A4F" w14:textId="77777777" w:rsidP="000B67B6" w:rsidR="006E0451" w:rsidRDefault="006E0451">
      <w:pPr>
        <w:spacing w:after="0" w:line="240" w:lineRule="auto"/>
        <w:jc w:val="both"/>
        <w:rPr>
          <w:rFonts w:ascii="Times New Roman" w:cs="Times New Roman" w:hAnsi="Times New Roman"/>
          <w:sz w:val="24"/>
          <w:szCs w:val="24"/>
        </w:rPr>
      </w:pPr>
    </w:p>
    <w:p w14:paraId="419D2EB6" w14:textId="17A81216" w:rsidP="006E0451" w:rsidR="00C823DD" w:rsidRDefault="00C823DD" w:rsidRPr="000B67B6">
      <w:pPr>
        <w:pStyle w:val="Default"/>
        <w:spacing w:before="120"/>
        <w:jc w:val="both"/>
        <w:rPr>
          <w:rFonts w:ascii="Times New Roman" w:cs="Times New Roman" w:hAnsi="Times New Roman"/>
        </w:rPr>
      </w:pPr>
      <w:r w:rsidRPr="00C558C0">
        <w:rPr>
          <w:rFonts w:ascii="Times New Roman" w:cs="Times New Roman" w:hAnsi="Times New Roman"/>
          <w:b/>
          <w:i/>
        </w:rPr>
        <w:t>Les temps de trajet</w:t>
      </w:r>
      <w:r>
        <w:rPr>
          <w:rFonts w:ascii="Times New Roman" w:cs="Times New Roman" w:hAnsi="Times New Roman"/>
        </w:rPr>
        <w:t xml:space="preserve"> excédant le temps de trajet habituel</w:t>
      </w:r>
      <w:r w:rsidR="009256E4">
        <w:rPr>
          <w:rFonts w:ascii="Times New Roman" w:cs="Times New Roman" w:hAnsi="Times New Roman"/>
        </w:rPr>
        <w:t xml:space="preserve"> entre le lieu de résidence du salarié et le site de l’entreprise auquel il est attaché</w:t>
      </w:r>
      <w:r>
        <w:rPr>
          <w:rFonts w:ascii="Times New Roman" w:cs="Times New Roman" w:hAnsi="Times New Roman"/>
        </w:rPr>
        <w:t>, notamment pour se rendre sur un chantier, seront rémunérés au taux horaire habituel des salariés concernés mais n</w:t>
      </w:r>
      <w:r w:rsidR="00C558C0">
        <w:rPr>
          <w:rFonts w:ascii="Times New Roman" w:cs="Times New Roman" w:hAnsi="Times New Roman"/>
        </w:rPr>
        <w:t>e constituent</w:t>
      </w:r>
      <w:r>
        <w:rPr>
          <w:rFonts w:ascii="Times New Roman" w:cs="Times New Roman" w:hAnsi="Times New Roman"/>
        </w:rPr>
        <w:t xml:space="preserve"> pas d</w:t>
      </w:r>
      <w:r w:rsidR="00C558C0">
        <w:rPr>
          <w:rFonts w:ascii="Times New Roman" w:cs="Times New Roman" w:hAnsi="Times New Roman"/>
        </w:rPr>
        <w:t xml:space="preserve">u temps de travail effectif. </w:t>
      </w:r>
      <w:r w:rsidR="000506BE">
        <w:rPr>
          <w:rFonts w:ascii="Times New Roman" w:cs="Times New Roman" w:hAnsi="Times New Roman"/>
        </w:rPr>
        <w:t xml:space="preserve">Ces temps </w:t>
      </w:r>
      <w:r w:rsidR="009256E4">
        <w:rPr>
          <w:rFonts w:ascii="Times New Roman" w:cs="Times New Roman" w:hAnsi="Times New Roman"/>
        </w:rPr>
        <w:t xml:space="preserve">apparaissent sur les bulletins de salaire sous le terme « amplitude ». </w:t>
      </w:r>
    </w:p>
    <w:p w14:paraId="3D75C5E5" w14:textId="178E8FFB" w:rsidP="009C2B58" w:rsidR="000B67B6" w:rsidRDefault="000B67B6" w:rsidRPr="006F290C">
      <w:pPr>
        <w:pStyle w:val="Default"/>
        <w:spacing w:before="120"/>
        <w:jc w:val="both"/>
        <w:rPr>
          <w:rFonts w:ascii="Times New Roman" w:cs="Times New Roman" w:eastAsiaTheme="minorHAnsi" w:hAnsi="Times New Roman"/>
          <w:color w:val="auto"/>
          <w:sz w:val="22"/>
          <w:szCs w:val="22"/>
          <w:lang w:eastAsia="en-US"/>
        </w:rPr>
      </w:pPr>
    </w:p>
    <w:p w14:paraId="2597FD63" w14:textId="5E02890D" w:rsidP="003C6141" w:rsidR="000D134A" w:rsidRDefault="00794F6E" w:rsidRPr="006F290C">
      <w:pPr>
        <w:pStyle w:val="Titre2"/>
        <w:spacing w:after="120"/>
        <w:rPr>
          <w:rFonts w:ascii="Times New Roman" w:cs="Times New Roman" w:eastAsiaTheme="minorHAnsi" w:hAnsi="Times New Roman"/>
        </w:rPr>
      </w:pPr>
      <w:bookmarkStart w:id="5" w:name="_Toc86151936"/>
      <w:r w:rsidRPr="006F290C">
        <w:rPr>
          <w:rFonts w:ascii="Times New Roman" w:cs="Times New Roman" w:eastAsiaTheme="minorHAnsi" w:hAnsi="Times New Roman"/>
        </w:rPr>
        <w:t xml:space="preserve">Article </w:t>
      </w:r>
      <w:r w:rsidR="00CE7CDC" w:rsidRPr="006F290C">
        <w:rPr>
          <w:rFonts w:ascii="Times New Roman" w:cs="Times New Roman" w:eastAsiaTheme="minorHAnsi" w:hAnsi="Times New Roman"/>
        </w:rPr>
        <w:t>2.</w:t>
      </w:r>
      <w:r w:rsidRPr="006F290C">
        <w:rPr>
          <w:rFonts w:ascii="Times New Roman" w:cs="Times New Roman" w:eastAsiaTheme="minorHAnsi" w:hAnsi="Times New Roman"/>
        </w:rPr>
        <w:t xml:space="preserve">1 </w:t>
      </w:r>
      <w:r w:rsidR="0051047D" w:rsidRPr="006F290C">
        <w:rPr>
          <w:rFonts w:ascii="Times New Roman" w:cs="Times New Roman" w:eastAsiaTheme="minorHAnsi" w:hAnsi="Times New Roman"/>
        </w:rPr>
        <w:t xml:space="preserve">– </w:t>
      </w:r>
      <w:r w:rsidR="004901AD">
        <w:rPr>
          <w:rFonts w:ascii="Times New Roman" w:cs="Times New Roman" w:eastAsiaTheme="minorHAnsi" w:hAnsi="Times New Roman"/>
        </w:rPr>
        <w:t>Dispositions générales sur la durée du travail</w:t>
      </w:r>
      <w:bookmarkEnd w:id="5"/>
    </w:p>
    <w:p w14:paraId="0C6A12FD" w14:textId="7B1499B0" w:rsidP="007579B5" w:rsidR="0046060C" w:rsidRDefault="00CE7CDC">
      <w:pPr>
        <w:pStyle w:val="Titre3"/>
        <w:spacing w:after="120"/>
        <w:rPr>
          <w:rFonts w:ascii="Times New Roman" w:cs="Times New Roman" w:eastAsiaTheme="minorHAnsi" w:hAnsi="Times New Roman"/>
        </w:rPr>
      </w:pPr>
      <w:bookmarkStart w:id="6" w:name="_Toc86151937"/>
      <w:r w:rsidRPr="000B67B6">
        <w:rPr>
          <w:rFonts w:ascii="Times New Roman" w:cs="Times New Roman" w:eastAsiaTheme="minorHAnsi" w:hAnsi="Times New Roman"/>
        </w:rPr>
        <w:t>2.</w:t>
      </w:r>
      <w:r w:rsidR="0046060C" w:rsidRPr="000B67B6">
        <w:rPr>
          <w:rFonts w:ascii="Times New Roman" w:cs="Times New Roman" w:eastAsiaTheme="minorHAnsi" w:hAnsi="Times New Roman"/>
        </w:rPr>
        <w:t xml:space="preserve">1.1 – </w:t>
      </w:r>
      <w:r w:rsidR="004901AD">
        <w:rPr>
          <w:rFonts w:ascii="Times New Roman" w:cs="Times New Roman" w:eastAsiaTheme="minorHAnsi" w:hAnsi="Times New Roman"/>
        </w:rPr>
        <w:t>Durée du travail effectif</w:t>
      </w:r>
      <w:bookmarkEnd w:id="6"/>
      <w:r w:rsidR="0046060C" w:rsidRPr="000B67B6">
        <w:rPr>
          <w:rFonts w:ascii="Times New Roman" w:cs="Times New Roman" w:eastAsiaTheme="minorHAnsi" w:hAnsi="Times New Roman"/>
        </w:rPr>
        <w:t xml:space="preserve"> </w:t>
      </w:r>
    </w:p>
    <w:p w14:paraId="38909F77" w14:textId="4845F332" w:rsidP="007579B5" w:rsidR="004901AD" w:rsidRDefault="004901AD">
      <w:pPr>
        <w:jc w:val="both"/>
        <w:rPr>
          <w:rFonts w:ascii="Times New Roman" w:cs="Times New Roman" w:eastAsia="Calibri" w:hAnsi="Times New Roman"/>
          <w:sz w:val="24"/>
          <w:szCs w:val="24"/>
        </w:rPr>
      </w:pPr>
      <w:r w:rsidRPr="004901AD">
        <w:rPr>
          <w:rFonts w:ascii="Times New Roman" w:cs="Times New Roman" w:eastAsia="Calibri" w:hAnsi="Times New Roman"/>
          <w:sz w:val="24"/>
          <w:szCs w:val="24"/>
        </w:rPr>
        <w:t xml:space="preserve">La durée du travail effectif est le temps pendant lequel le salarié est à la disposition de l’employeur et se conforme à ses directives sans pouvoir vaquer librement à ses occupations </w:t>
      </w:r>
      <w:r w:rsidRPr="007579B5">
        <w:rPr>
          <w:rFonts w:ascii="Times New Roman" w:cs="Times New Roman" w:hAnsi="Times New Roman"/>
          <w:sz w:val="24"/>
          <w:szCs w:val="24"/>
        </w:rPr>
        <w:t>personnelles (L.3121-1 Code du travail).</w:t>
      </w:r>
      <w:r w:rsidRPr="004901AD">
        <w:rPr>
          <w:rFonts w:ascii="Times New Roman" w:cs="Times New Roman" w:eastAsia="Calibri" w:hAnsi="Times New Roman"/>
          <w:sz w:val="24"/>
          <w:szCs w:val="24"/>
        </w:rPr>
        <w:t xml:space="preserve"> </w:t>
      </w:r>
    </w:p>
    <w:p w14:paraId="6338598C" w14:textId="6B8E4B08" w:rsidP="007579B5" w:rsidR="000B67B6" w:rsidRDefault="00CE7CDC">
      <w:pPr>
        <w:pStyle w:val="Titre3"/>
        <w:spacing w:after="120"/>
        <w:rPr>
          <w:rFonts w:ascii="Times New Roman" w:cs="Times New Roman" w:eastAsiaTheme="minorHAnsi" w:hAnsi="Times New Roman"/>
        </w:rPr>
      </w:pPr>
      <w:bookmarkStart w:id="7" w:name="_Toc86151938"/>
      <w:r w:rsidRPr="006F290C">
        <w:rPr>
          <w:rFonts w:ascii="Times New Roman" w:cs="Times New Roman" w:eastAsiaTheme="minorHAnsi" w:hAnsi="Times New Roman"/>
        </w:rPr>
        <w:t>2.</w:t>
      </w:r>
      <w:r w:rsidR="0046060C" w:rsidRPr="006F290C">
        <w:rPr>
          <w:rFonts w:ascii="Times New Roman" w:cs="Times New Roman" w:eastAsiaTheme="minorHAnsi" w:hAnsi="Times New Roman"/>
        </w:rPr>
        <w:t xml:space="preserve">1.2 </w:t>
      </w:r>
      <w:r w:rsidR="005D3F1F" w:rsidRPr="006F290C">
        <w:rPr>
          <w:rFonts w:ascii="Times New Roman" w:cs="Times New Roman" w:eastAsiaTheme="minorHAnsi" w:hAnsi="Times New Roman"/>
        </w:rPr>
        <w:t xml:space="preserve">– </w:t>
      </w:r>
      <w:r w:rsidR="004901AD">
        <w:rPr>
          <w:rFonts w:ascii="Times New Roman" w:cs="Times New Roman" w:eastAsiaTheme="minorHAnsi" w:hAnsi="Times New Roman"/>
        </w:rPr>
        <w:t>Temps de pause</w:t>
      </w:r>
      <w:bookmarkEnd w:id="7"/>
    </w:p>
    <w:p w14:paraId="24E76C6F" w14:textId="77777777" w:rsidP="004901AD" w:rsidR="004901AD" w:rsidRDefault="004901AD" w:rsidRPr="004901AD">
      <w:pPr>
        <w:spacing w:after="0" w:line="240" w:lineRule="auto"/>
        <w:jc w:val="both"/>
        <w:rPr>
          <w:rFonts w:ascii="Times New Roman" w:cs="Times New Roman" w:eastAsia="Calibri" w:hAnsi="Times New Roman"/>
          <w:sz w:val="24"/>
          <w:szCs w:val="24"/>
        </w:rPr>
      </w:pPr>
      <w:r w:rsidRPr="004901AD">
        <w:rPr>
          <w:rFonts w:ascii="Times New Roman" w:cs="Times New Roman" w:eastAsia="Calibri" w:hAnsi="Times New Roman"/>
          <w:sz w:val="24"/>
          <w:szCs w:val="24"/>
        </w:rPr>
        <w:t>Dès que le temps de travail quotidien atteint six heures, le salarié bénéficie d'un temps de pause d'une durée minimale de vingt minutes consécutives (L.3121-16 Code du travail).</w:t>
      </w:r>
    </w:p>
    <w:p w14:paraId="5D379B64" w14:textId="77777777" w:rsidP="004901AD" w:rsidR="004901AD" w:rsidRDefault="004901AD" w:rsidRPr="004901AD">
      <w:pPr>
        <w:spacing w:after="0" w:line="240" w:lineRule="auto"/>
        <w:jc w:val="both"/>
        <w:rPr>
          <w:rFonts w:ascii="Times New Roman" w:cs="Times New Roman" w:eastAsia="Calibri" w:hAnsi="Times New Roman"/>
          <w:sz w:val="24"/>
          <w:szCs w:val="24"/>
        </w:rPr>
      </w:pPr>
    </w:p>
    <w:p w14:paraId="39512697" w14:textId="77FECC92" w:rsidP="007579B5" w:rsidR="004901AD" w:rsidRDefault="004901AD">
      <w:pPr>
        <w:jc w:val="both"/>
        <w:rPr>
          <w:rFonts w:ascii="Times New Roman" w:cs="Times New Roman" w:eastAsia="Calibri" w:hAnsi="Times New Roman"/>
          <w:sz w:val="24"/>
          <w:szCs w:val="24"/>
        </w:rPr>
      </w:pPr>
      <w:r w:rsidRPr="004901AD">
        <w:rPr>
          <w:rFonts w:ascii="Times New Roman" w:cs="Times New Roman" w:eastAsia="Calibri" w:hAnsi="Times New Roman"/>
          <w:sz w:val="24"/>
          <w:szCs w:val="24"/>
        </w:rPr>
        <w:t>Le temps de pause n’est pas considéré comme du temps de travail effectif, ni rémunéré comme tel. Il en va ainsi notamment de la pause quotidienne déjeuner accordée le cas échéant aux salariés.</w:t>
      </w:r>
    </w:p>
    <w:p w14:paraId="14777DE7" w14:textId="169F3A34" w:rsidP="007579B5" w:rsidR="00344EF6" w:rsidRDefault="00344EF6" w:rsidRPr="004901AD">
      <w:pPr>
        <w:jc w:val="both"/>
        <w:rPr>
          <w:rFonts w:ascii="Times New Roman" w:cs="Times New Roman" w:eastAsia="Calibri" w:hAnsi="Times New Roman"/>
          <w:sz w:val="24"/>
          <w:szCs w:val="24"/>
        </w:rPr>
      </w:pPr>
      <w:r w:rsidRPr="00077CDD">
        <w:rPr>
          <w:rFonts w:ascii="Times New Roman" w:cs="Times New Roman" w:eastAsia="Calibri" w:hAnsi="Times New Roman"/>
          <w:sz w:val="24"/>
          <w:szCs w:val="24"/>
        </w:rPr>
        <w:t>Par exception, dans l’hypothèse où l’organisation du travail serait établie en 2X7 (travail posté), une pause casse-croûte de 20 minutes est rémunérée et prise en compte dans le temps de travail effectif.</w:t>
      </w:r>
      <w:r>
        <w:rPr>
          <w:rFonts w:ascii="Times New Roman" w:cs="Times New Roman" w:eastAsia="Calibri" w:hAnsi="Times New Roman"/>
          <w:sz w:val="24"/>
          <w:szCs w:val="24"/>
        </w:rPr>
        <w:t xml:space="preserve"> </w:t>
      </w:r>
    </w:p>
    <w:p w14:paraId="78EBC055" w14:textId="58BDF3BA" w:rsidP="007579B5" w:rsidR="00BF15EF" w:rsidRDefault="00BF15EF" w:rsidRPr="006F290C">
      <w:pPr>
        <w:pStyle w:val="Titre3"/>
        <w:spacing w:after="120"/>
        <w:rPr>
          <w:rFonts w:ascii="Times New Roman" w:cs="Times New Roman" w:hAnsi="Times New Roman"/>
        </w:rPr>
      </w:pPr>
      <w:bookmarkStart w:id="8" w:name="_Toc86151939"/>
      <w:r w:rsidRPr="006F290C">
        <w:rPr>
          <w:rFonts w:ascii="Times New Roman" w:cs="Times New Roman" w:hAnsi="Times New Roman"/>
        </w:rPr>
        <w:t xml:space="preserve">Article </w:t>
      </w:r>
      <w:r w:rsidR="00CE7CDC" w:rsidRPr="006F290C">
        <w:rPr>
          <w:rFonts w:ascii="Times New Roman" w:cs="Times New Roman" w:hAnsi="Times New Roman"/>
        </w:rPr>
        <w:t>2.</w:t>
      </w:r>
      <w:r w:rsidRPr="006F290C">
        <w:rPr>
          <w:rFonts w:ascii="Times New Roman" w:cs="Times New Roman" w:hAnsi="Times New Roman"/>
        </w:rPr>
        <w:t>1.3</w:t>
      </w:r>
      <w:r w:rsidR="005D3F1F" w:rsidRPr="006F290C">
        <w:rPr>
          <w:rFonts w:ascii="Times New Roman" w:cs="Times New Roman" w:hAnsi="Times New Roman"/>
        </w:rPr>
        <w:t xml:space="preserve"> </w:t>
      </w:r>
      <w:r w:rsidR="005D3F1F" w:rsidRPr="006F290C">
        <w:rPr>
          <w:rFonts w:ascii="Times New Roman" w:cs="Times New Roman" w:eastAsiaTheme="minorHAnsi" w:hAnsi="Times New Roman"/>
        </w:rPr>
        <w:t xml:space="preserve">– </w:t>
      </w:r>
      <w:r w:rsidR="004901AD">
        <w:rPr>
          <w:rFonts w:ascii="Times New Roman" w:cs="Times New Roman" w:hAnsi="Times New Roman"/>
        </w:rPr>
        <w:t>Temps de trajet</w:t>
      </w:r>
      <w:bookmarkEnd w:id="8"/>
    </w:p>
    <w:p w14:paraId="295691CA" w14:textId="51ADC636" w:rsidP="007579B5" w:rsidR="004901AD" w:rsidRDefault="004901AD">
      <w:pPr>
        <w:spacing w:after="0" w:line="240" w:lineRule="auto"/>
        <w:jc w:val="both"/>
        <w:rPr>
          <w:rFonts w:ascii="Times New Roman" w:cs="Times New Roman" w:eastAsia="Calibri" w:hAnsi="Times New Roman"/>
          <w:sz w:val="24"/>
          <w:szCs w:val="24"/>
        </w:rPr>
      </w:pPr>
      <w:r w:rsidRPr="004901AD">
        <w:rPr>
          <w:rFonts w:ascii="Times New Roman" w:cs="Times New Roman" w:eastAsia="Calibri" w:hAnsi="Times New Roman"/>
          <w:sz w:val="24"/>
          <w:szCs w:val="24"/>
        </w:rPr>
        <w:t>De même, s’agissant des temps de déplacements, les trajets effectués par les salariés pour se rendre de leur domicile ou de leur lieu de repos au lieu de travail ou en revenir, ne sont pas assimilés à du temps de travail effectif.</w:t>
      </w:r>
    </w:p>
    <w:p w14:paraId="1299DE8F" w14:textId="77777777" w:rsidP="007579B5" w:rsidR="007579B5" w:rsidRDefault="007579B5">
      <w:pPr>
        <w:spacing w:after="0" w:line="240" w:lineRule="auto"/>
        <w:jc w:val="both"/>
        <w:rPr>
          <w:rFonts w:ascii="Times New Roman" w:cs="Times New Roman" w:eastAsia="Calibri" w:hAnsi="Times New Roman"/>
          <w:sz w:val="24"/>
          <w:szCs w:val="24"/>
        </w:rPr>
      </w:pPr>
    </w:p>
    <w:p w14:paraId="440CF083" w14:textId="670679BF" w:rsidP="007579B5" w:rsidR="004901AD" w:rsidRDefault="004901AD" w:rsidRPr="000B67B6">
      <w:pPr>
        <w:pStyle w:val="Default"/>
        <w:spacing w:after="200" w:line="276" w:lineRule="auto"/>
        <w:jc w:val="both"/>
        <w:rPr>
          <w:rFonts w:ascii="Times New Roman" w:cs="Times New Roman" w:hAnsi="Times New Roman"/>
        </w:rPr>
      </w:pPr>
      <w:r w:rsidRPr="004901AD">
        <w:rPr>
          <w:rFonts w:ascii="Times New Roman" w:cs="Times New Roman" w:hAnsi="Times New Roman"/>
        </w:rPr>
        <w:t>Le temps de trajet</w:t>
      </w:r>
      <w:r>
        <w:rPr>
          <w:rFonts w:ascii="Times New Roman" w:cs="Times New Roman" w:hAnsi="Times New Roman"/>
        </w:rPr>
        <w:t xml:space="preserve"> excédant le temps de trajet habituel entre le lieu de résidence du salarié et le site de l’entreprise auquel il est attaché, notamment pour se rendre sur un chantier, est rémunéré en totalité à 50% du taux horaire habituel des salariés concernés mais ne constitue pas du temps de travail effectif. Ce temps apparait sur les bulletins de salaire sous le terme « </w:t>
      </w:r>
      <w:r w:rsidRPr="00115B53">
        <w:rPr>
          <w:rFonts w:ascii="Times New Roman" w:cs="Times New Roman" w:hAnsi="Times New Roman"/>
          <w:b/>
          <w:i/>
        </w:rPr>
        <w:t>amplitude</w:t>
      </w:r>
      <w:r>
        <w:rPr>
          <w:rFonts w:ascii="Times New Roman" w:cs="Times New Roman" w:hAnsi="Times New Roman"/>
        </w:rPr>
        <w:t xml:space="preserve"> ». </w:t>
      </w:r>
    </w:p>
    <w:p w14:paraId="4D381229" w14:textId="2E79286D" w:rsidP="007579B5" w:rsidR="000D134A" w:rsidRDefault="000940DC" w:rsidRPr="006F290C">
      <w:pPr>
        <w:pStyle w:val="Titre3"/>
        <w:spacing w:after="120"/>
        <w:rPr>
          <w:rFonts w:ascii="Times New Roman" w:cs="Times New Roman" w:eastAsiaTheme="minorHAnsi" w:hAnsi="Times New Roman"/>
        </w:rPr>
      </w:pPr>
      <w:bookmarkStart w:id="9" w:name="_Toc86151940"/>
      <w:r w:rsidRPr="006F290C">
        <w:rPr>
          <w:rFonts w:ascii="Times New Roman" w:cs="Times New Roman" w:eastAsiaTheme="minorHAnsi" w:hAnsi="Times New Roman"/>
        </w:rPr>
        <w:t xml:space="preserve">Article </w:t>
      </w:r>
      <w:r w:rsidR="00CE7CDC" w:rsidRPr="006F290C">
        <w:rPr>
          <w:rFonts w:ascii="Times New Roman" w:cs="Times New Roman" w:eastAsiaTheme="minorHAnsi" w:hAnsi="Times New Roman"/>
        </w:rPr>
        <w:t>2.</w:t>
      </w:r>
      <w:r w:rsidRPr="006F290C">
        <w:rPr>
          <w:rFonts w:ascii="Times New Roman" w:cs="Times New Roman" w:eastAsiaTheme="minorHAnsi" w:hAnsi="Times New Roman"/>
        </w:rPr>
        <w:t xml:space="preserve">1.4 – </w:t>
      </w:r>
      <w:r w:rsidR="00D413CB">
        <w:rPr>
          <w:rFonts w:ascii="Times New Roman" w:cs="Times New Roman" w:eastAsiaTheme="minorHAnsi" w:hAnsi="Times New Roman"/>
        </w:rPr>
        <w:t>D</w:t>
      </w:r>
      <w:r w:rsidR="004901AD">
        <w:rPr>
          <w:rFonts w:ascii="Times New Roman" w:cs="Times New Roman" w:eastAsiaTheme="minorHAnsi" w:hAnsi="Times New Roman"/>
        </w:rPr>
        <w:t>urées maximales de travail</w:t>
      </w:r>
      <w:bookmarkEnd w:id="9"/>
    </w:p>
    <w:p w14:paraId="398E4C5C" w14:textId="77777777" w:rsidP="00115B53" w:rsidR="00E75D3D" w:rsidRDefault="00E75D3D" w:rsidRPr="00E75D3D">
      <w:pPr>
        <w:numPr>
          <w:ilvl w:val="0"/>
          <w:numId w:val="34"/>
        </w:numPr>
        <w:spacing w:after="120" w:line="240" w:lineRule="auto"/>
        <w:ind w:hanging="357" w:left="714"/>
        <w:contextualSpacing/>
        <w:jc w:val="both"/>
        <w:rPr>
          <w:rFonts w:ascii="Times New Roman" w:cs="Times New Roman" w:eastAsia="Calibri" w:hAnsi="Times New Roman"/>
          <w:sz w:val="24"/>
          <w:szCs w:val="24"/>
          <w:u w:val="single"/>
        </w:rPr>
      </w:pPr>
      <w:r w:rsidRPr="00E75D3D">
        <w:rPr>
          <w:rFonts w:ascii="Times New Roman" w:cs="Times New Roman" w:eastAsia="Calibri" w:hAnsi="Times New Roman"/>
          <w:sz w:val="24"/>
          <w:szCs w:val="24"/>
          <w:u w:val="single"/>
        </w:rPr>
        <w:t>Durée maximale quotidienne de travail</w:t>
      </w:r>
    </w:p>
    <w:p w14:paraId="5767A611" w14:textId="77777777" w:rsidP="00115B53" w:rsidR="00E75D3D" w:rsidRDefault="00E75D3D" w:rsidRPr="00E75D3D">
      <w:pPr>
        <w:spacing w:after="0" w:before="120" w:line="240" w:lineRule="auto"/>
        <w:jc w:val="both"/>
        <w:rPr>
          <w:rFonts w:ascii="Times New Roman" w:cs="Times New Roman" w:eastAsia="Calibri" w:hAnsi="Times New Roman"/>
          <w:sz w:val="24"/>
          <w:szCs w:val="24"/>
        </w:rPr>
      </w:pPr>
      <w:r w:rsidRPr="00E75D3D">
        <w:rPr>
          <w:rFonts w:ascii="Times New Roman" w:cs="Times New Roman" w:eastAsia="Calibri" w:hAnsi="Times New Roman"/>
          <w:sz w:val="24"/>
          <w:szCs w:val="24"/>
        </w:rPr>
        <w:t>Conformément aux dispositions des articles L. 3121-19 du Code du travail, les parties décident d’un commun accord que la durée maximale quotidienne de travail pourra être portée à 12 heures.</w:t>
      </w:r>
    </w:p>
    <w:p w14:paraId="3E5AC480" w14:textId="77777777" w:rsidP="00E75D3D" w:rsidR="00E75D3D" w:rsidRDefault="00E75D3D" w:rsidRPr="00E75D3D">
      <w:pPr>
        <w:spacing w:after="0" w:line="240" w:lineRule="auto"/>
        <w:jc w:val="both"/>
        <w:rPr>
          <w:rFonts w:ascii="Times New Roman" w:cs="Times New Roman" w:eastAsia="Calibri" w:hAnsi="Times New Roman"/>
          <w:i/>
          <w:sz w:val="24"/>
          <w:szCs w:val="24"/>
        </w:rPr>
      </w:pPr>
    </w:p>
    <w:p w14:paraId="3B3132AD" w14:textId="77777777" w:rsidP="00115B53" w:rsidR="00E75D3D" w:rsidRDefault="00E75D3D" w:rsidRPr="00E75D3D">
      <w:pPr>
        <w:numPr>
          <w:ilvl w:val="0"/>
          <w:numId w:val="34"/>
        </w:numPr>
        <w:spacing w:after="120" w:line="240" w:lineRule="auto"/>
        <w:ind w:hanging="357" w:left="714"/>
        <w:contextualSpacing/>
        <w:jc w:val="both"/>
        <w:rPr>
          <w:rFonts w:ascii="Times New Roman" w:cs="Times New Roman" w:eastAsia="Calibri" w:hAnsi="Times New Roman"/>
          <w:sz w:val="24"/>
          <w:szCs w:val="24"/>
          <w:u w:val="single"/>
        </w:rPr>
      </w:pPr>
      <w:r w:rsidRPr="00E75D3D">
        <w:rPr>
          <w:rFonts w:ascii="Times New Roman" w:cs="Times New Roman" w:eastAsia="Calibri" w:hAnsi="Times New Roman"/>
          <w:sz w:val="24"/>
          <w:szCs w:val="24"/>
          <w:u w:val="single"/>
        </w:rPr>
        <w:t>Durée maximale hebdomadaire de travail</w:t>
      </w:r>
    </w:p>
    <w:p w14:paraId="4F76CC49" w14:textId="04CF143B" w:rsidP="00115B53" w:rsidR="00E75D3D" w:rsidRDefault="00E75D3D">
      <w:pPr>
        <w:spacing w:after="0" w:before="120" w:line="240" w:lineRule="auto"/>
        <w:jc w:val="both"/>
        <w:rPr>
          <w:rFonts w:ascii="Times New Roman" w:cs="Times New Roman" w:eastAsia="Calibri" w:hAnsi="Times New Roman"/>
          <w:sz w:val="24"/>
          <w:szCs w:val="24"/>
        </w:rPr>
      </w:pPr>
      <w:r w:rsidRPr="00E75D3D">
        <w:rPr>
          <w:rFonts w:ascii="Times New Roman" w:cs="Times New Roman" w:eastAsia="Calibri" w:hAnsi="Times New Roman"/>
          <w:sz w:val="24"/>
          <w:szCs w:val="24"/>
        </w:rPr>
        <w:t>Au cours d'une même semaine, la durée maximale hebdomadaire de travail est de 48 heures.</w:t>
      </w:r>
    </w:p>
    <w:p w14:paraId="1B87F725" w14:textId="77777777" w:rsidP="00E75D3D" w:rsidR="00E75D3D" w:rsidRDefault="00E75D3D" w:rsidRPr="00E75D3D">
      <w:pPr>
        <w:spacing w:after="0" w:line="240" w:lineRule="auto"/>
        <w:jc w:val="both"/>
        <w:rPr>
          <w:rFonts w:ascii="Times New Roman" w:cs="Times New Roman" w:eastAsia="Calibri" w:hAnsi="Times New Roman"/>
          <w:sz w:val="24"/>
          <w:szCs w:val="24"/>
        </w:rPr>
      </w:pPr>
    </w:p>
    <w:p w14:paraId="4A210C20" w14:textId="77777777" w:rsidP="00E75D3D" w:rsidR="00E75D3D" w:rsidRDefault="00E75D3D" w:rsidRPr="00E75D3D">
      <w:pPr>
        <w:spacing w:after="0" w:line="240" w:lineRule="auto"/>
        <w:jc w:val="both"/>
        <w:rPr>
          <w:rFonts w:ascii="Times New Roman" w:cs="Times New Roman" w:eastAsia="Calibri" w:hAnsi="Times New Roman"/>
          <w:sz w:val="24"/>
          <w:szCs w:val="24"/>
        </w:rPr>
      </w:pPr>
      <w:r w:rsidRPr="00E75D3D">
        <w:rPr>
          <w:rFonts w:ascii="Times New Roman" w:cs="Times New Roman" w:eastAsia="Calibri" w:hAnsi="Times New Roman"/>
          <w:sz w:val="24"/>
          <w:szCs w:val="24"/>
        </w:rPr>
        <w:t xml:space="preserve">En cas de circonstances exceptionnelles et pour la durée de celles-ci, le dépassement de la durée maximale précitée peut être autorisé par l'autorité administrative, dans des conditions déterminées par décret en Conseil d'Etat, sans toutefois que ce dépassement puisse avoir pour effet de porter la durée du travail à plus de soixante heures par semaine. </w:t>
      </w:r>
    </w:p>
    <w:p w14:paraId="70DAFE9D" w14:textId="77777777" w:rsidP="00E75D3D" w:rsidR="00E75D3D" w:rsidRDefault="00E75D3D" w:rsidRPr="00E75D3D">
      <w:pPr>
        <w:spacing w:after="0" w:line="240" w:lineRule="auto"/>
        <w:jc w:val="both"/>
        <w:rPr>
          <w:rFonts w:ascii="Times New Roman" w:cs="Times New Roman" w:eastAsia="Calibri" w:hAnsi="Times New Roman"/>
          <w:sz w:val="24"/>
          <w:szCs w:val="24"/>
          <w:u w:val="single"/>
        </w:rPr>
      </w:pPr>
    </w:p>
    <w:p w14:paraId="1C66C8D2" w14:textId="77777777" w:rsidP="00E75D3D" w:rsidR="00E75D3D" w:rsidRDefault="00E75D3D" w:rsidRPr="00E75D3D">
      <w:pPr>
        <w:numPr>
          <w:ilvl w:val="0"/>
          <w:numId w:val="35"/>
        </w:numPr>
        <w:spacing w:after="0" w:line="240" w:lineRule="auto"/>
        <w:contextualSpacing/>
        <w:jc w:val="both"/>
        <w:rPr>
          <w:rFonts w:ascii="Times New Roman" w:cs="Times New Roman" w:eastAsia="Calibri" w:hAnsi="Times New Roman"/>
          <w:sz w:val="24"/>
          <w:szCs w:val="24"/>
          <w:u w:val="single"/>
        </w:rPr>
      </w:pPr>
      <w:r w:rsidRPr="00E75D3D">
        <w:rPr>
          <w:rFonts w:ascii="Times New Roman" w:cs="Times New Roman" w:eastAsia="Calibri" w:hAnsi="Times New Roman"/>
          <w:sz w:val="24"/>
          <w:szCs w:val="24"/>
          <w:u w:val="single"/>
        </w:rPr>
        <w:t>Durée maximale hebdomadaire de travail sur 12 semaines consécutives</w:t>
      </w:r>
    </w:p>
    <w:p w14:paraId="2E32D677" w14:textId="77777777" w:rsidP="00E75D3D" w:rsidR="00E75D3D" w:rsidRDefault="00E75D3D" w:rsidRPr="00E75D3D">
      <w:pPr>
        <w:spacing w:after="0" w:line="240" w:lineRule="auto"/>
        <w:jc w:val="both"/>
        <w:rPr>
          <w:rFonts w:ascii="Times New Roman" w:cs="Times New Roman" w:eastAsia="Calibri" w:hAnsi="Times New Roman"/>
          <w:sz w:val="24"/>
          <w:szCs w:val="24"/>
          <w:u w:val="single"/>
        </w:rPr>
      </w:pPr>
    </w:p>
    <w:p w14:paraId="6F5A5337" w14:textId="72B465B3" w:rsidP="007579B5" w:rsidR="00E75D3D" w:rsidRDefault="00E75D3D">
      <w:pPr>
        <w:jc w:val="both"/>
        <w:rPr>
          <w:rFonts w:ascii="Times New Roman" w:cs="Times New Roman" w:eastAsia="Calibri" w:hAnsi="Times New Roman"/>
          <w:sz w:val="24"/>
          <w:szCs w:val="24"/>
        </w:rPr>
      </w:pPr>
      <w:r w:rsidRPr="00E75D3D">
        <w:rPr>
          <w:rFonts w:ascii="Times New Roman" w:cs="Times New Roman" w:eastAsia="Calibri" w:hAnsi="Times New Roman"/>
          <w:sz w:val="24"/>
          <w:szCs w:val="24"/>
        </w:rPr>
        <w:t>Conformément aux dispositions des articles L. 3121-23 du Code du travail, les parties décident de fixer d’un commun accord la durée maximale hebdomadaire de travail, sur une période de 12 semaines consécutives, à hauteur de 46 heures.</w:t>
      </w:r>
    </w:p>
    <w:p w14:paraId="07AC3222" w14:textId="6F3366D6" w:rsidP="007579B5" w:rsidR="0089563F" w:rsidRDefault="0089563F" w:rsidRPr="006F290C">
      <w:pPr>
        <w:pStyle w:val="Titre3"/>
        <w:spacing w:after="120"/>
        <w:rPr>
          <w:rFonts w:ascii="Times New Roman" w:cs="Times New Roman" w:eastAsiaTheme="minorHAnsi" w:hAnsi="Times New Roman"/>
        </w:rPr>
      </w:pPr>
      <w:bookmarkStart w:id="10" w:name="_Toc86151941"/>
      <w:r w:rsidRPr="006F290C">
        <w:rPr>
          <w:rFonts w:ascii="Times New Roman" w:cs="Times New Roman" w:eastAsiaTheme="minorHAnsi" w:hAnsi="Times New Roman"/>
        </w:rPr>
        <w:t>Article 2.1.</w:t>
      </w:r>
      <w:r>
        <w:rPr>
          <w:rFonts w:ascii="Times New Roman" w:cs="Times New Roman" w:eastAsiaTheme="minorHAnsi" w:hAnsi="Times New Roman"/>
        </w:rPr>
        <w:t>5</w:t>
      </w:r>
      <w:r w:rsidRPr="006F290C">
        <w:rPr>
          <w:rFonts w:ascii="Times New Roman" w:cs="Times New Roman" w:eastAsiaTheme="minorHAnsi" w:hAnsi="Times New Roman"/>
        </w:rPr>
        <w:t xml:space="preserve"> – </w:t>
      </w:r>
      <w:r w:rsidR="00E75D3D">
        <w:rPr>
          <w:rFonts w:ascii="Times New Roman" w:cs="Times New Roman" w:eastAsiaTheme="minorHAnsi" w:hAnsi="Times New Roman"/>
        </w:rPr>
        <w:t>Durées minimales de repos</w:t>
      </w:r>
      <w:bookmarkEnd w:id="10"/>
    </w:p>
    <w:p w14:paraId="03A84FD5" w14:textId="77777777" w:rsidP="00E75D3D" w:rsidR="00E75D3D" w:rsidRDefault="00E75D3D" w:rsidRPr="00E75D3D">
      <w:pPr>
        <w:numPr>
          <w:ilvl w:val="0"/>
          <w:numId w:val="35"/>
        </w:numPr>
        <w:spacing w:after="0" w:line="240" w:lineRule="auto"/>
        <w:contextualSpacing/>
        <w:jc w:val="both"/>
        <w:rPr>
          <w:rFonts w:ascii="Times New Roman" w:cs="Times New Roman" w:eastAsia="Calibri" w:hAnsi="Times New Roman"/>
          <w:sz w:val="24"/>
          <w:szCs w:val="24"/>
          <w:u w:val="single"/>
        </w:rPr>
      </w:pPr>
      <w:r w:rsidRPr="00E75D3D">
        <w:rPr>
          <w:rFonts w:ascii="Times New Roman" w:cs="Times New Roman" w:eastAsia="Calibri" w:hAnsi="Times New Roman"/>
          <w:sz w:val="24"/>
          <w:szCs w:val="24"/>
          <w:u w:val="single"/>
        </w:rPr>
        <w:t>Durée minimale quotidienne de repos</w:t>
      </w:r>
    </w:p>
    <w:p w14:paraId="6B0B5EF7" w14:textId="77777777" w:rsidP="00E75D3D" w:rsidR="00E75D3D" w:rsidRDefault="00E75D3D" w:rsidRPr="00E75D3D">
      <w:pPr>
        <w:spacing w:after="0" w:line="240" w:lineRule="auto"/>
        <w:jc w:val="both"/>
        <w:rPr>
          <w:rFonts w:ascii="Times New Roman" w:cs="Times New Roman" w:eastAsia="Calibri" w:hAnsi="Times New Roman"/>
          <w:sz w:val="24"/>
          <w:szCs w:val="24"/>
          <w:u w:val="single"/>
        </w:rPr>
      </w:pPr>
    </w:p>
    <w:p w14:paraId="2E47199A" w14:textId="77777777" w:rsidP="00E75D3D" w:rsidR="00E75D3D" w:rsidRDefault="00E75D3D" w:rsidRPr="00E75D3D">
      <w:pPr>
        <w:spacing w:after="0" w:line="240" w:lineRule="auto"/>
        <w:jc w:val="both"/>
        <w:rPr>
          <w:rFonts w:ascii="Times New Roman" w:cs="Times New Roman" w:eastAsia="Calibri" w:hAnsi="Times New Roman"/>
          <w:sz w:val="24"/>
          <w:szCs w:val="24"/>
        </w:rPr>
      </w:pPr>
      <w:r w:rsidRPr="00E75D3D">
        <w:rPr>
          <w:rFonts w:ascii="Times New Roman" w:cs="Times New Roman" w:eastAsia="Calibri" w:hAnsi="Times New Roman"/>
          <w:sz w:val="24"/>
          <w:szCs w:val="24"/>
        </w:rPr>
        <w:t>Tout salarié bénéficie d'un repos quotidien d'une durée minimale de 11 heures consécutives.</w:t>
      </w:r>
    </w:p>
    <w:p w14:paraId="78ADE3C3" w14:textId="77777777" w:rsidP="00E75D3D" w:rsidR="00E75D3D" w:rsidRDefault="00E75D3D" w:rsidRPr="00E75D3D">
      <w:pPr>
        <w:spacing w:after="0" w:line="240" w:lineRule="auto"/>
        <w:jc w:val="both"/>
        <w:rPr>
          <w:rFonts w:ascii="Times New Roman" w:cs="Times New Roman" w:eastAsia="Calibri" w:hAnsi="Times New Roman"/>
          <w:sz w:val="24"/>
          <w:szCs w:val="24"/>
        </w:rPr>
      </w:pPr>
    </w:p>
    <w:p w14:paraId="4207A03C" w14:textId="77777777" w:rsidP="00E75D3D" w:rsidR="00E75D3D" w:rsidRDefault="00E75D3D" w:rsidRPr="00E75D3D">
      <w:pPr>
        <w:numPr>
          <w:ilvl w:val="0"/>
          <w:numId w:val="35"/>
        </w:numPr>
        <w:spacing w:after="0" w:line="240" w:lineRule="auto"/>
        <w:contextualSpacing/>
        <w:jc w:val="both"/>
        <w:rPr>
          <w:rFonts w:ascii="Times New Roman" w:cs="Times New Roman" w:eastAsia="Calibri" w:hAnsi="Times New Roman"/>
          <w:sz w:val="24"/>
          <w:szCs w:val="24"/>
          <w:u w:val="single"/>
        </w:rPr>
      </w:pPr>
      <w:r w:rsidRPr="00E75D3D">
        <w:rPr>
          <w:rFonts w:ascii="Times New Roman" w:cs="Times New Roman" w:eastAsia="Calibri" w:hAnsi="Times New Roman"/>
          <w:sz w:val="24"/>
          <w:szCs w:val="24"/>
          <w:u w:val="single"/>
        </w:rPr>
        <w:t>Durée minimale hebdomadaire de repos</w:t>
      </w:r>
    </w:p>
    <w:p w14:paraId="399AE2F5" w14:textId="77777777" w:rsidP="00E75D3D" w:rsidR="00E75D3D" w:rsidRDefault="00E75D3D" w:rsidRPr="00E75D3D">
      <w:pPr>
        <w:spacing w:after="0" w:line="240" w:lineRule="auto"/>
        <w:jc w:val="both"/>
        <w:rPr>
          <w:rFonts w:ascii="Times New Roman" w:cs="Times New Roman" w:eastAsia="Calibri" w:hAnsi="Times New Roman"/>
          <w:sz w:val="24"/>
          <w:szCs w:val="24"/>
        </w:rPr>
      </w:pPr>
    </w:p>
    <w:p w14:paraId="06019D96" w14:textId="77777777" w:rsidP="007579B5" w:rsidR="00E75D3D" w:rsidRDefault="00E75D3D" w:rsidRPr="00E75D3D">
      <w:pPr>
        <w:jc w:val="both"/>
        <w:rPr>
          <w:rFonts w:ascii="Times New Roman" w:cs="Times New Roman" w:eastAsia="Calibri" w:hAnsi="Times New Roman"/>
          <w:sz w:val="24"/>
          <w:szCs w:val="24"/>
        </w:rPr>
      </w:pPr>
      <w:r w:rsidRPr="00E75D3D">
        <w:rPr>
          <w:rFonts w:ascii="Times New Roman" w:cs="Times New Roman" w:eastAsia="Calibri" w:hAnsi="Times New Roman"/>
          <w:sz w:val="24"/>
          <w:szCs w:val="24"/>
        </w:rPr>
        <w:t>Le repos hebdomadaire a une durée minimale de 24 heures consécutives auxquelles s'ajoutent les heures consécutives de repos quotidien.</w:t>
      </w:r>
    </w:p>
    <w:p w14:paraId="0B61B949" w14:textId="001FCC1B" w:rsidP="003C6141" w:rsidR="000D134A" w:rsidRDefault="00CE7CDC" w:rsidRPr="00AC5BCF">
      <w:pPr>
        <w:pStyle w:val="Titre2"/>
        <w:spacing w:after="120"/>
        <w:rPr>
          <w:rFonts w:ascii="Times New Roman" w:cs="Times New Roman" w:hAnsi="Times New Roman"/>
        </w:rPr>
      </w:pPr>
      <w:bookmarkStart w:id="11" w:name="_Toc86151942"/>
      <w:r w:rsidRPr="006F290C">
        <w:rPr>
          <w:rFonts w:ascii="Times New Roman" w:cs="Times New Roman" w:eastAsiaTheme="minorHAnsi" w:hAnsi="Times New Roman"/>
        </w:rPr>
        <w:t xml:space="preserve">Article 2.2 </w:t>
      </w:r>
      <w:r w:rsidR="00E75D3D">
        <w:rPr>
          <w:rFonts w:ascii="Times New Roman" w:cs="Times New Roman" w:eastAsiaTheme="minorHAnsi" w:hAnsi="Times New Roman"/>
        </w:rPr>
        <w:t>–</w:t>
      </w:r>
      <w:r w:rsidRPr="006F290C">
        <w:rPr>
          <w:rFonts w:ascii="Times New Roman" w:cs="Times New Roman" w:eastAsiaTheme="minorHAnsi" w:hAnsi="Times New Roman"/>
        </w:rPr>
        <w:t xml:space="preserve"> </w:t>
      </w:r>
      <w:r w:rsidR="00E75D3D">
        <w:rPr>
          <w:rFonts w:ascii="Times New Roman" w:cs="Times New Roman" w:hAnsi="Times New Roman"/>
        </w:rPr>
        <w:t>Dispositions concernant les heures supplémentaires</w:t>
      </w:r>
      <w:bookmarkEnd w:id="11"/>
    </w:p>
    <w:p w14:paraId="3A46DE81" w14:textId="184D838D" w:rsidP="003C6141" w:rsidR="00AC5BCF" w:rsidRDefault="00E55F6B" w:rsidRPr="00AC5BCF">
      <w:pPr>
        <w:pStyle w:val="Titre3"/>
        <w:spacing w:after="120"/>
        <w:rPr>
          <w:rFonts w:ascii="Times New Roman" w:cs="Times New Roman" w:eastAsiaTheme="minorHAnsi" w:hAnsi="Times New Roman"/>
        </w:rPr>
      </w:pPr>
      <w:bookmarkStart w:id="12" w:name="_Toc86151943"/>
      <w:r w:rsidRPr="00AC5BCF">
        <w:rPr>
          <w:rFonts w:ascii="Times New Roman" w:cs="Times New Roman" w:eastAsiaTheme="minorHAnsi" w:hAnsi="Times New Roman"/>
        </w:rPr>
        <w:t xml:space="preserve">Article </w:t>
      </w:r>
      <w:r w:rsidR="00CE7CDC" w:rsidRPr="00AC5BCF">
        <w:rPr>
          <w:rFonts w:ascii="Times New Roman" w:cs="Times New Roman" w:eastAsiaTheme="minorHAnsi" w:hAnsi="Times New Roman"/>
        </w:rPr>
        <w:t>2.</w:t>
      </w:r>
      <w:r w:rsidR="00AC5BCF" w:rsidRPr="00AC5BCF">
        <w:rPr>
          <w:rFonts w:ascii="Times New Roman" w:cs="Times New Roman" w:eastAsiaTheme="minorHAnsi" w:hAnsi="Times New Roman"/>
        </w:rPr>
        <w:t>2.1</w:t>
      </w:r>
      <w:r w:rsidRPr="00AC5BCF">
        <w:rPr>
          <w:rFonts w:ascii="Times New Roman" w:cs="Times New Roman" w:eastAsiaTheme="minorHAnsi" w:hAnsi="Times New Roman"/>
        </w:rPr>
        <w:t xml:space="preserve"> </w:t>
      </w:r>
      <w:r w:rsidR="00AC5BCF" w:rsidRPr="00AC5BCF">
        <w:rPr>
          <w:rFonts w:ascii="Times New Roman" w:cs="Times New Roman" w:eastAsiaTheme="minorHAnsi" w:hAnsi="Times New Roman"/>
        </w:rPr>
        <w:t>–</w:t>
      </w:r>
      <w:r w:rsidR="00CE7CDC" w:rsidRPr="00AC5BCF">
        <w:rPr>
          <w:rFonts w:ascii="Times New Roman" w:cs="Times New Roman" w:eastAsiaTheme="minorHAnsi" w:hAnsi="Times New Roman"/>
        </w:rPr>
        <w:t xml:space="preserve"> </w:t>
      </w:r>
      <w:r w:rsidR="00AC5BCF">
        <w:rPr>
          <w:rFonts w:ascii="Times New Roman" w:cs="Times New Roman" w:eastAsiaTheme="minorHAnsi" w:hAnsi="Times New Roman"/>
        </w:rPr>
        <w:t>Définition d</w:t>
      </w:r>
      <w:r w:rsidR="00AC5BCF" w:rsidRPr="00AC5BCF">
        <w:rPr>
          <w:rFonts w:ascii="Times New Roman" w:cs="Times New Roman" w:eastAsiaTheme="minorHAnsi" w:hAnsi="Times New Roman"/>
        </w:rPr>
        <w:t>es heures supplémentaires</w:t>
      </w:r>
      <w:bookmarkEnd w:id="12"/>
    </w:p>
    <w:p w14:paraId="0D58166C" w14:textId="4A452B56" w:rsidP="00AC5BCF" w:rsidR="00AC5BCF" w:rsidRDefault="00AC5BCF">
      <w:pPr>
        <w:spacing w:after="0" w:line="240" w:lineRule="auto"/>
        <w:ind w:right="-1"/>
        <w:jc w:val="both"/>
        <w:rPr>
          <w:rFonts w:ascii="Times New Roman" w:cs="Times New Roman" w:eastAsia="Times New Roman" w:hAnsi="Times New Roman"/>
          <w:bCs/>
          <w:sz w:val="24"/>
          <w:szCs w:val="24"/>
          <w:lang w:eastAsia="fr-FR"/>
        </w:rPr>
      </w:pPr>
      <w:r w:rsidRPr="00120381">
        <w:rPr>
          <w:rFonts w:ascii="Times New Roman" w:cs="Times New Roman" w:eastAsia="Times New Roman" w:hAnsi="Times New Roman"/>
          <w:bCs/>
          <w:sz w:val="24"/>
          <w:szCs w:val="24"/>
          <w:lang w:eastAsia="fr-FR"/>
        </w:rPr>
        <w:t xml:space="preserve">Conformément à l’article L.3121-28 du Code du travail, les heures supplémentaires sont les heures accomplies au-delà de la durée légale hebdomadaire, c’est-à-dire au-delà de 35 heures par semaine. </w:t>
      </w:r>
    </w:p>
    <w:p w14:paraId="5A9C5676" w14:textId="77777777" w:rsidP="00AC5BCF" w:rsidR="00AC5BCF" w:rsidRDefault="00AC5BCF">
      <w:pPr>
        <w:spacing w:after="0" w:line="240" w:lineRule="auto"/>
        <w:ind w:right="-1"/>
        <w:jc w:val="both"/>
        <w:rPr>
          <w:rFonts w:ascii="Times New Roman" w:cs="Times New Roman" w:eastAsia="Times New Roman" w:hAnsi="Times New Roman"/>
          <w:bCs/>
          <w:sz w:val="24"/>
          <w:szCs w:val="24"/>
          <w:lang w:eastAsia="fr-FR"/>
        </w:rPr>
      </w:pPr>
    </w:p>
    <w:p w14:paraId="0760D819" w14:textId="77777777" w:rsidP="00AC5BCF" w:rsidR="00AC5BCF" w:rsidRDefault="00AC5BCF" w:rsidRPr="00120381">
      <w:pPr>
        <w:spacing w:after="0" w:line="240" w:lineRule="auto"/>
        <w:ind w:right="-1"/>
        <w:jc w:val="both"/>
        <w:rPr>
          <w:rFonts w:ascii="Times New Roman" w:cs="Times New Roman" w:eastAsia="Times New Roman" w:hAnsi="Times New Roman"/>
          <w:bCs/>
          <w:sz w:val="24"/>
          <w:szCs w:val="24"/>
          <w:lang w:eastAsia="fr-FR"/>
        </w:rPr>
      </w:pPr>
      <w:r w:rsidRPr="00120381">
        <w:rPr>
          <w:rFonts w:ascii="Times New Roman" w:cs="Times New Roman" w:eastAsia="Times New Roman" w:hAnsi="Times New Roman"/>
          <w:bCs/>
          <w:sz w:val="24"/>
          <w:szCs w:val="24"/>
          <w:lang w:eastAsia="fr-FR"/>
        </w:rPr>
        <w:t>En application de l’article L 3121-1 du Code de travail, la durée du travail effectif est le temps pendant lequel le Salarié est à la disposition de l’Employeur et se conforme à ses directives sans pouvoir vaquer librement à des occupations personnelles.</w:t>
      </w:r>
    </w:p>
    <w:p w14:paraId="294EE6AA" w14:textId="77777777" w:rsidP="00AC5BCF" w:rsidR="00AC5BCF" w:rsidRDefault="00AC5BCF" w:rsidRPr="00120381">
      <w:pPr>
        <w:spacing w:after="0" w:line="240" w:lineRule="auto"/>
        <w:ind w:right="-1"/>
        <w:jc w:val="both"/>
        <w:rPr>
          <w:rFonts w:ascii="Times New Roman" w:cs="Times New Roman" w:eastAsia="Times New Roman" w:hAnsi="Times New Roman"/>
          <w:bCs/>
          <w:sz w:val="24"/>
          <w:szCs w:val="24"/>
          <w:lang w:eastAsia="fr-FR"/>
        </w:rPr>
      </w:pPr>
    </w:p>
    <w:p w14:paraId="52F3C858" w14:textId="77777777" w:rsidP="00AC5BCF" w:rsidR="00AC5BCF" w:rsidRDefault="00AC5BCF" w:rsidRPr="00120381">
      <w:pPr>
        <w:spacing w:after="0" w:line="240" w:lineRule="auto"/>
        <w:ind w:right="-1"/>
        <w:jc w:val="both"/>
        <w:rPr>
          <w:rFonts w:ascii="Times New Roman" w:cs="Times New Roman" w:eastAsia="Times New Roman" w:hAnsi="Times New Roman"/>
          <w:bCs/>
          <w:sz w:val="24"/>
          <w:szCs w:val="24"/>
          <w:lang w:eastAsia="fr-FR"/>
        </w:rPr>
      </w:pPr>
      <w:r w:rsidRPr="00120381">
        <w:rPr>
          <w:rFonts w:ascii="Times New Roman" w:cs="Times New Roman" w:eastAsia="Times New Roman" w:hAnsi="Times New Roman"/>
          <w:bCs/>
          <w:sz w:val="24"/>
          <w:szCs w:val="24"/>
          <w:lang w:eastAsia="fr-FR"/>
        </w:rPr>
        <w:t>Le calcul des heures supplémentaires s’effectue par semaine civile (du lundi 0 heure au dimanche 24 heures).</w:t>
      </w:r>
    </w:p>
    <w:p w14:paraId="6D59C7D6" w14:textId="77777777" w:rsidP="00AC5BCF" w:rsidR="00AC5BCF" w:rsidRDefault="00AC5BCF" w:rsidRPr="00120381">
      <w:pPr>
        <w:spacing w:after="0" w:line="240" w:lineRule="auto"/>
        <w:ind w:right="-1"/>
        <w:jc w:val="both"/>
        <w:rPr>
          <w:rFonts w:ascii="Times New Roman" w:cs="Times New Roman" w:eastAsia="Times New Roman" w:hAnsi="Times New Roman"/>
          <w:bCs/>
          <w:sz w:val="24"/>
          <w:szCs w:val="24"/>
          <w:lang w:eastAsia="fr-FR"/>
        </w:rPr>
      </w:pPr>
    </w:p>
    <w:p w14:paraId="28543DDA" w14:textId="0D13D2B8" w:rsidP="00AC5BCF" w:rsidR="00AC5BCF" w:rsidRDefault="00AC5BCF">
      <w:pPr>
        <w:spacing w:after="0" w:line="240" w:lineRule="auto"/>
        <w:ind w:right="-1"/>
        <w:jc w:val="both"/>
        <w:rPr>
          <w:rFonts w:ascii="Times New Roman" w:cs="Times New Roman" w:eastAsia="Times New Roman" w:hAnsi="Times New Roman"/>
          <w:bCs/>
          <w:sz w:val="24"/>
          <w:szCs w:val="24"/>
          <w:lang w:eastAsia="fr-FR"/>
        </w:rPr>
      </w:pPr>
      <w:r w:rsidRPr="00120381">
        <w:rPr>
          <w:rFonts w:ascii="Times New Roman" w:cs="Times New Roman" w:eastAsia="Times New Roman" w:hAnsi="Times New Roman"/>
          <w:bCs/>
          <w:sz w:val="24"/>
          <w:szCs w:val="24"/>
          <w:lang w:eastAsia="fr-FR"/>
        </w:rPr>
        <w:t>Seules les heures supplémentaires demandées par l’Employeur ou effectuées avec son accord donnent droit à rémunération ou récupération.</w:t>
      </w:r>
    </w:p>
    <w:p w14:paraId="4C87A347" w14:textId="77777777" w:rsidP="007579B5" w:rsidR="007E46E8" w:rsidRDefault="007E46E8">
      <w:pPr>
        <w:spacing w:after="120" w:line="240" w:lineRule="auto"/>
        <w:jc w:val="both"/>
        <w:rPr>
          <w:rFonts w:ascii="Times New Roman" w:cs="Times New Roman" w:eastAsia="Times New Roman" w:hAnsi="Times New Roman"/>
          <w:bCs/>
          <w:sz w:val="24"/>
          <w:szCs w:val="24"/>
          <w:lang w:eastAsia="fr-FR"/>
        </w:rPr>
      </w:pPr>
    </w:p>
    <w:p w14:paraId="068DF84E" w14:textId="78AFC924" w:rsidP="003C6141" w:rsidR="00AC5BCF" w:rsidRDefault="00AC5BCF">
      <w:pPr>
        <w:pStyle w:val="Titre3"/>
        <w:spacing w:after="120"/>
        <w:rPr>
          <w:rFonts w:ascii="Times New Roman" w:cs="Times New Roman" w:eastAsiaTheme="minorHAnsi" w:hAnsi="Times New Roman"/>
        </w:rPr>
      </w:pPr>
      <w:bookmarkStart w:id="13" w:name="_Toc86151944"/>
      <w:r w:rsidRPr="006F290C">
        <w:rPr>
          <w:rFonts w:ascii="Times New Roman" w:cs="Times New Roman" w:eastAsiaTheme="minorHAnsi" w:hAnsi="Times New Roman"/>
        </w:rPr>
        <w:t>Article 2.</w:t>
      </w:r>
      <w:r w:rsidR="007E46E8">
        <w:rPr>
          <w:rFonts w:ascii="Times New Roman" w:cs="Times New Roman" w:eastAsiaTheme="minorHAnsi" w:hAnsi="Times New Roman"/>
        </w:rPr>
        <w:t>2</w:t>
      </w:r>
      <w:r w:rsidRPr="006F290C">
        <w:rPr>
          <w:rFonts w:ascii="Times New Roman" w:cs="Times New Roman" w:eastAsiaTheme="minorHAnsi" w:hAnsi="Times New Roman"/>
        </w:rPr>
        <w:t>.</w:t>
      </w:r>
      <w:r w:rsidR="007E46E8">
        <w:rPr>
          <w:rFonts w:ascii="Times New Roman" w:cs="Times New Roman" w:eastAsiaTheme="minorHAnsi" w:hAnsi="Times New Roman"/>
        </w:rPr>
        <w:t>2</w:t>
      </w:r>
      <w:r w:rsidRPr="006F290C">
        <w:rPr>
          <w:rFonts w:ascii="Times New Roman" w:cs="Times New Roman" w:eastAsiaTheme="minorHAnsi" w:hAnsi="Times New Roman"/>
        </w:rPr>
        <w:t xml:space="preserve"> – </w:t>
      </w:r>
      <w:r w:rsidR="007E46E8">
        <w:rPr>
          <w:rFonts w:ascii="Times New Roman" w:cs="Times New Roman" w:eastAsiaTheme="minorHAnsi" w:hAnsi="Times New Roman"/>
        </w:rPr>
        <w:t>Majoration des heures supplémentaires</w:t>
      </w:r>
      <w:bookmarkEnd w:id="13"/>
    </w:p>
    <w:p w14:paraId="7D0E829E" w14:textId="77777777" w:rsidP="007E46E8" w:rsidR="007E46E8" w:rsidRDefault="007E46E8">
      <w:pPr>
        <w:spacing w:after="0" w:line="240" w:lineRule="auto"/>
        <w:ind w:right="-1"/>
        <w:jc w:val="both"/>
        <w:rPr>
          <w:rFonts w:ascii="Times New Roman" w:cs="Times New Roman" w:eastAsia="Times New Roman" w:hAnsi="Times New Roman"/>
          <w:bCs/>
          <w:sz w:val="24"/>
          <w:szCs w:val="24"/>
          <w:lang w:eastAsia="fr-FR"/>
        </w:rPr>
      </w:pPr>
      <w:r w:rsidRPr="00120381">
        <w:rPr>
          <w:rFonts w:ascii="Times New Roman" w:cs="Times New Roman" w:eastAsia="Times New Roman" w:hAnsi="Times New Roman"/>
          <w:bCs/>
          <w:sz w:val="24"/>
          <w:szCs w:val="24"/>
          <w:lang w:eastAsia="fr-FR"/>
        </w:rPr>
        <w:t>En application de l’article L.3121-33 du Code du travail, le présent accord détermine le taux de majoration des heures supplémentaires accomplies au-delà de la durée légale, ce taux ne pouvant être inférieur à 10%.</w:t>
      </w:r>
    </w:p>
    <w:p w14:paraId="30B5E14F" w14:textId="77777777" w:rsidP="007E46E8" w:rsidR="007E46E8" w:rsidRDefault="007E46E8" w:rsidRPr="00120381">
      <w:pPr>
        <w:spacing w:after="0" w:line="240" w:lineRule="auto"/>
        <w:ind w:right="-1"/>
        <w:jc w:val="both"/>
        <w:rPr>
          <w:rFonts w:ascii="Times New Roman" w:cs="Times New Roman" w:eastAsia="Times New Roman" w:hAnsi="Times New Roman"/>
          <w:bCs/>
          <w:sz w:val="24"/>
          <w:szCs w:val="24"/>
          <w:lang w:eastAsia="fr-FR"/>
        </w:rPr>
      </w:pPr>
    </w:p>
    <w:p w14:paraId="4C915B8E" w14:textId="77777777" w:rsidP="007E46E8" w:rsidR="007E46E8" w:rsidRDefault="007E46E8" w:rsidRPr="00120381">
      <w:pPr>
        <w:spacing w:after="0" w:line="240" w:lineRule="auto"/>
        <w:ind w:right="-1"/>
        <w:jc w:val="both"/>
        <w:rPr>
          <w:rFonts w:ascii="Times New Roman" w:cs="Times New Roman" w:eastAsia="Times New Roman" w:hAnsi="Times New Roman"/>
          <w:bCs/>
          <w:sz w:val="24"/>
          <w:szCs w:val="24"/>
          <w:lang w:eastAsia="fr-FR"/>
        </w:rPr>
      </w:pPr>
      <w:r w:rsidRPr="00120381">
        <w:rPr>
          <w:rFonts w:ascii="Times New Roman" w:cs="Times New Roman" w:eastAsia="Times New Roman" w:hAnsi="Times New Roman"/>
          <w:bCs/>
          <w:sz w:val="24"/>
          <w:szCs w:val="24"/>
          <w:lang w:eastAsia="fr-FR"/>
        </w:rPr>
        <w:t>Par conséquent, les heures supplémentaires effectuées au-delà de la 35</w:t>
      </w:r>
      <w:r w:rsidRPr="00120381">
        <w:rPr>
          <w:rFonts w:ascii="Times New Roman" w:cs="Times New Roman" w:eastAsia="Times New Roman" w:hAnsi="Times New Roman"/>
          <w:bCs/>
          <w:sz w:val="24"/>
          <w:szCs w:val="24"/>
          <w:vertAlign w:val="superscript"/>
          <w:lang w:eastAsia="fr-FR"/>
        </w:rPr>
        <w:t>ème</w:t>
      </w:r>
      <w:r w:rsidRPr="00120381">
        <w:rPr>
          <w:rFonts w:ascii="Times New Roman" w:cs="Times New Roman" w:eastAsia="Times New Roman" w:hAnsi="Times New Roman"/>
          <w:bCs/>
          <w:sz w:val="24"/>
          <w:szCs w:val="24"/>
          <w:lang w:eastAsia="fr-FR"/>
        </w:rPr>
        <w:t xml:space="preserve"> heure donneront droit à une contrepartie financière dans les conditions suivantes :</w:t>
      </w:r>
    </w:p>
    <w:p w14:paraId="7F7237D7" w14:textId="77777777" w:rsidP="007E46E8" w:rsidR="007E46E8" w:rsidRDefault="007E46E8" w:rsidRPr="00120381">
      <w:pPr>
        <w:spacing w:after="0" w:line="240" w:lineRule="auto"/>
        <w:ind w:right="-1"/>
        <w:jc w:val="both"/>
        <w:rPr>
          <w:rFonts w:ascii="Times New Roman" w:cs="Times New Roman" w:eastAsia="Times New Roman" w:hAnsi="Times New Roman"/>
          <w:bCs/>
          <w:sz w:val="24"/>
          <w:szCs w:val="24"/>
          <w:lang w:eastAsia="fr-FR"/>
        </w:rPr>
      </w:pPr>
    </w:p>
    <w:p w14:paraId="5BD52A77" w14:textId="76722813" w:rsidP="007E46E8" w:rsidR="007E46E8" w:rsidRDefault="007E46E8" w:rsidRPr="00B7482E">
      <w:pPr>
        <w:pStyle w:val="Paragraphedeliste"/>
        <w:numPr>
          <w:ilvl w:val="0"/>
          <w:numId w:val="33"/>
        </w:numPr>
        <w:spacing w:after="0" w:line="240" w:lineRule="auto"/>
        <w:ind w:hanging="284" w:left="709" w:right="-1"/>
        <w:contextualSpacing/>
        <w:jc w:val="both"/>
        <w:rPr>
          <w:rFonts w:ascii="Times New Roman" w:cs="Times New Roman" w:eastAsia="Times New Roman" w:hAnsi="Times New Roman"/>
          <w:sz w:val="24"/>
          <w:szCs w:val="24"/>
          <w:lang w:eastAsia="fr-FR"/>
        </w:rPr>
      </w:pPr>
      <w:r w:rsidRPr="00B7482E">
        <w:rPr>
          <w:rFonts w:ascii="Times New Roman" w:cs="Times New Roman" w:eastAsia="Times New Roman" w:hAnsi="Times New Roman"/>
          <w:sz w:val="24"/>
          <w:szCs w:val="24"/>
          <w:lang w:eastAsia="fr-FR"/>
        </w:rPr>
        <w:t>Majoration de 25% pour les 8 premières heures supplémentaires</w:t>
      </w:r>
      <w:r>
        <w:rPr>
          <w:rFonts w:ascii="Times New Roman" w:cs="Times New Roman" w:eastAsia="Times New Roman" w:hAnsi="Times New Roman"/>
          <w:sz w:val="24"/>
          <w:szCs w:val="24"/>
          <w:lang w:eastAsia="fr-FR"/>
        </w:rPr>
        <w:t>,</w:t>
      </w:r>
    </w:p>
    <w:p w14:paraId="1BCAFEB5" w14:textId="281958E5" w:rsidP="007E46E8" w:rsidR="007E46E8" w:rsidRDefault="007E46E8" w:rsidRPr="00B7482E">
      <w:pPr>
        <w:pStyle w:val="Paragraphedeliste"/>
        <w:numPr>
          <w:ilvl w:val="0"/>
          <w:numId w:val="33"/>
        </w:numPr>
        <w:spacing w:after="0" w:line="240" w:lineRule="auto"/>
        <w:ind w:hanging="284" w:left="709" w:right="-1"/>
        <w:contextualSpacing/>
        <w:jc w:val="both"/>
        <w:rPr>
          <w:rFonts w:ascii="Times New Roman" w:cs="Times New Roman" w:eastAsia="Times New Roman" w:hAnsi="Times New Roman"/>
          <w:sz w:val="24"/>
          <w:szCs w:val="24"/>
          <w:lang w:eastAsia="fr-FR"/>
        </w:rPr>
      </w:pPr>
      <w:r w:rsidRPr="00B7482E">
        <w:rPr>
          <w:rFonts w:ascii="Times New Roman" w:cs="Times New Roman" w:eastAsia="Times New Roman" w:hAnsi="Times New Roman"/>
          <w:sz w:val="24"/>
          <w:szCs w:val="24"/>
          <w:lang w:eastAsia="fr-FR"/>
        </w:rPr>
        <w:lastRenderedPageBreak/>
        <w:t>Majoration de 50% pour les heures suivantes</w:t>
      </w:r>
      <w:r>
        <w:rPr>
          <w:rFonts w:ascii="Times New Roman" w:cs="Times New Roman" w:eastAsia="Times New Roman" w:hAnsi="Times New Roman"/>
          <w:sz w:val="24"/>
          <w:szCs w:val="24"/>
          <w:lang w:eastAsia="fr-FR"/>
        </w:rPr>
        <w:t>.</w:t>
      </w:r>
    </w:p>
    <w:p w14:paraId="559A39AC" w14:textId="77777777" w:rsidP="007E46E8" w:rsidR="007E46E8" w:rsidRDefault="007E46E8" w:rsidRPr="00120381">
      <w:pPr>
        <w:spacing w:after="0" w:line="240" w:lineRule="auto"/>
        <w:ind w:right="-1"/>
        <w:jc w:val="both"/>
        <w:rPr>
          <w:rFonts w:ascii="Times New Roman" w:cs="Times New Roman" w:eastAsia="Times New Roman" w:hAnsi="Times New Roman"/>
          <w:bCs/>
          <w:sz w:val="24"/>
          <w:szCs w:val="24"/>
          <w:lang w:eastAsia="fr-FR"/>
        </w:rPr>
      </w:pPr>
    </w:p>
    <w:p w14:paraId="18A3661C" w14:textId="715BF571" w:rsidP="007E46E8" w:rsidR="007E46E8" w:rsidRDefault="007E46E8">
      <w:pPr>
        <w:spacing w:after="0" w:line="240" w:lineRule="auto"/>
        <w:jc w:val="both"/>
        <w:rPr>
          <w:rFonts w:ascii="Times New Roman" w:cs="Times New Roman" w:eastAsia="Times New Roman" w:hAnsi="Times New Roman"/>
          <w:bCs/>
          <w:sz w:val="24"/>
          <w:szCs w:val="24"/>
          <w:lang w:eastAsia="fr-FR"/>
        </w:rPr>
      </w:pPr>
      <w:r w:rsidRPr="00120381">
        <w:rPr>
          <w:rFonts w:ascii="Times New Roman" w:cs="Times New Roman" w:eastAsia="Times New Roman" w:hAnsi="Times New Roman"/>
          <w:bCs/>
          <w:sz w:val="24"/>
          <w:szCs w:val="24"/>
          <w:lang w:eastAsia="fr-FR"/>
        </w:rPr>
        <w:t xml:space="preserve">Le nombre total des heures supplémentaires accomplies ne peut pas porter la durée hebdomadaire du travail au-delà des durées journalières et hebdomadaires maximales énoncées ci-dessus et dans le respect du contingent annuel d’heures supplémentaires. </w:t>
      </w:r>
    </w:p>
    <w:p w14:paraId="7E4BF457" w14:textId="15A7C674" w:rsidP="003C6141" w:rsidR="007E46E8" w:rsidRDefault="007E46E8">
      <w:pPr>
        <w:pStyle w:val="Titre3"/>
        <w:spacing w:after="120"/>
        <w:rPr>
          <w:rFonts w:ascii="Times New Roman" w:cs="Times New Roman" w:eastAsiaTheme="minorHAnsi" w:hAnsi="Times New Roman"/>
        </w:rPr>
      </w:pPr>
      <w:bookmarkStart w:id="14" w:name="_Toc86151945"/>
      <w:r w:rsidRPr="006F290C">
        <w:rPr>
          <w:rFonts w:ascii="Times New Roman" w:cs="Times New Roman" w:eastAsiaTheme="minorHAnsi" w:hAnsi="Times New Roman"/>
        </w:rPr>
        <w:t>Article 2.</w:t>
      </w:r>
      <w:r>
        <w:rPr>
          <w:rFonts w:ascii="Times New Roman" w:cs="Times New Roman" w:eastAsiaTheme="minorHAnsi" w:hAnsi="Times New Roman"/>
        </w:rPr>
        <w:t>2</w:t>
      </w:r>
      <w:r w:rsidRPr="006F290C">
        <w:rPr>
          <w:rFonts w:ascii="Times New Roman" w:cs="Times New Roman" w:eastAsiaTheme="minorHAnsi" w:hAnsi="Times New Roman"/>
        </w:rPr>
        <w:t>.</w:t>
      </w:r>
      <w:r>
        <w:rPr>
          <w:rFonts w:ascii="Times New Roman" w:cs="Times New Roman" w:eastAsiaTheme="minorHAnsi" w:hAnsi="Times New Roman"/>
        </w:rPr>
        <w:t>3</w:t>
      </w:r>
      <w:r w:rsidRPr="006F290C">
        <w:rPr>
          <w:rFonts w:ascii="Times New Roman" w:cs="Times New Roman" w:eastAsiaTheme="minorHAnsi" w:hAnsi="Times New Roman"/>
        </w:rPr>
        <w:t xml:space="preserve"> – </w:t>
      </w:r>
      <w:r>
        <w:rPr>
          <w:rFonts w:ascii="Times New Roman" w:cs="Times New Roman" w:eastAsiaTheme="minorHAnsi" w:hAnsi="Times New Roman"/>
        </w:rPr>
        <w:t>Repos compensateur équivalent</w:t>
      </w:r>
      <w:bookmarkEnd w:id="14"/>
    </w:p>
    <w:p w14:paraId="72A639A3" w14:textId="6E69B60B" w:rsidP="007E46E8" w:rsidR="007E46E8" w:rsidRDefault="007E46E8" w:rsidRPr="00F15ABD">
      <w:pPr>
        <w:spacing w:after="0" w:line="240" w:lineRule="auto"/>
        <w:jc w:val="both"/>
        <w:rPr>
          <w:rFonts w:ascii="Times New Roman" w:cs="Times New Roman" w:eastAsia="Times New Roman" w:hAnsi="Times New Roman"/>
          <w:bCs/>
          <w:sz w:val="24"/>
          <w:szCs w:val="24"/>
          <w:lang w:eastAsia="fr-FR"/>
        </w:rPr>
      </w:pPr>
      <w:r w:rsidRPr="00F15ABD">
        <w:rPr>
          <w:rFonts w:ascii="Times New Roman" w:cs="Times New Roman" w:eastAsia="Times New Roman" w:hAnsi="Times New Roman"/>
          <w:bCs/>
          <w:sz w:val="24"/>
          <w:szCs w:val="24"/>
          <w:lang w:eastAsia="fr-FR"/>
        </w:rPr>
        <w:t>En application de l’article L.3121-3</w:t>
      </w:r>
      <w:r w:rsidR="00CB3371" w:rsidRPr="00F15ABD">
        <w:rPr>
          <w:rFonts w:ascii="Times New Roman" w:cs="Times New Roman" w:eastAsia="Times New Roman" w:hAnsi="Times New Roman"/>
          <w:bCs/>
          <w:sz w:val="24"/>
          <w:szCs w:val="24"/>
          <w:lang w:eastAsia="fr-FR"/>
        </w:rPr>
        <w:t xml:space="preserve">3 II 2° du Code du travail, le présent accord prévoit la possibilité pour </w:t>
      </w:r>
      <w:r w:rsidR="00787B2D" w:rsidRPr="00F15ABD">
        <w:rPr>
          <w:rFonts w:ascii="Times New Roman" w:cs="Times New Roman" w:eastAsia="Times New Roman" w:hAnsi="Times New Roman"/>
          <w:bCs/>
          <w:sz w:val="24"/>
          <w:szCs w:val="24"/>
          <w:lang w:eastAsia="fr-FR"/>
        </w:rPr>
        <w:t>l’Entreprise de</w:t>
      </w:r>
      <w:r w:rsidRPr="00F15ABD">
        <w:rPr>
          <w:rFonts w:ascii="Times New Roman" w:cs="Times New Roman" w:eastAsia="Times New Roman" w:hAnsi="Times New Roman"/>
          <w:bCs/>
          <w:sz w:val="24"/>
          <w:szCs w:val="24"/>
          <w:lang w:eastAsia="fr-FR"/>
        </w:rPr>
        <w:t xml:space="preserve"> remplace</w:t>
      </w:r>
      <w:r w:rsidR="00787B2D" w:rsidRPr="00F15ABD">
        <w:rPr>
          <w:rFonts w:ascii="Times New Roman" w:cs="Times New Roman" w:eastAsia="Times New Roman" w:hAnsi="Times New Roman"/>
          <w:bCs/>
          <w:sz w:val="24"/>
          <w:szCs w:val="24"/>
          <w:lang w:eastAsia="fr-FR"/>
        </w:rPr>
        <w:t>r</w:t>
      </w:r>
      <w:r w:rsidRPr="00F15ABD">
        <w:rPr>
          <w:rFonts w:ascii="Times New Roman" w:cs="Times New Roman" w:eastAsia="Times New Roman" w:hAnsi="Times New Roman"/>
          <w:bCs/>
          <w:sz w:val="24"/>
          <w:szCs w:val="24"/>
          <w:lang w:eastAsia="fr-FR"/>
        </w:rPr>
        <w:t xml:space="preserve"> </w:t>
      </w:r>
      <w:r w:rsidR="00787B2D" w:rsidRPr="00F15ABD">
        <w:rPr>
          <w:rFonts w:ascii="Times New Roman" w:cs="Times New Roman" w:eastAsia="Times New Roman" w:hAnsi="Times New Roman"/>
          <w:bCs/>
          <w:sz w:val="24"/>
          <w:szCs w:val="24"/>
          <w:lang w:eastAsia="fr-FR"/>
        </w:rPr>
        <w:t>en</w:t>
      </w:r>
      <w:r w:rsidRPr="00F15ABD">
        <w:rPr>
          <w:rFonts w:ascii="Times New Roman" w:cs="Times New Roman" w:eastAsia="Times New Roman" w:hAnsi="Times New Roman"/>
          <w:bCs/>
          <w:sz w:val="24"/>
          <w:szCs w:val="24"/>
          <w:lang w:eastAsia="fr-FR"/>
        </w:rPr>
        <w:t xml:space="preserve"> tout ou partie du paiement des heures supplémentaires, ainsi que des majorations, par un repos compensateur équivalent.</w:t>
      </w:r>
    </w:p>
    <w:p w14:paraId="5978C7ED" w14:textId="24A9C9CB" w:rsidP="007E46E8" w:rsidR="007E46E8" w:rsidRDefault="007E46E8" w:rsidRPr="00F15ABD">
      <w:pPr>
        <w:spacing w:after="0" w:line="240" w:lineRule="auto"/>
        <w:jc w:val="both"/>
        <w:rPr>
          <w:rFonts w:ascii="Times New Roman" w:cs="Times New Roman" w:eastAsia="Times New Roman" w:hAnsi="Times New Roman"/>
          <w:bCs/>
          <w:sz w:val="24"/>
          <w:szCs w:val="24"/>
          <w:lang w:eastAsia="fr-FR"/>
        </w:rPr>
      </w:pPr>
    </w:p>
    <w:p w14:paraId="099AB468" w14:textId="593C5ACF" w:rsidP="007E46E8" w:rsidR="007E46E8" w:rsidRDefault="007E46E8" w:rsidRPr="00F15ABD">
      <w:pPr>
        <w:spacing w:after="0" w:line="240" w:lineRule="auto"/>
        <w:jc w:val="both"/>
        <w:rPr>
          <w:rFonts w:ascii="Times New Roman" w:cs="Times New Roman" w:eastAsia="Times New Roman" w:hAnsi="Times New Roman"/>
          <w:bCs/>
          <w:sz w:val="24"/>
          <w:szCs w:val="24"/>
          <w:lang w:eastAsia="fr-FR"/>
        </w:rPr>
      </w:pPr>
      <w:r w:rsidRPr="00F15ABD">
        <w:rPr>
          <w:rFonts w:ascii="Times New Roman" w:cs="Times New Roman" w:eastAsia="Times New Roman" w:hAnsi="Times New Roman"/>
          <w:bCs/>
          <w:sz w:val="24"/>
          <w:szCs w:val="24"/>
          <w:lang w:eastAsia="fr-FR"/>
        </w:rPr>
        <w:t xml:space="preserve">Le repos compensateur </w:t>
      </w:r>
      <w:r w:rsidR="0026782F" w:rsidRPr="00F15ABD">
        <w:rPr>
          <w:rFonts w:ascii="Times New Roman" w:cs="Times New Roman" w:eastAsia="Times New Roman" w:hAnsi="Times New Roman"/>
          <w:bCs/>
          <w:sz w:val="24"/>
          <w:szCs w:val="24"/>
          <w:lang w:eastAsia="fr-FR"/>
        </w:rPr>
        <w:t>sera</w:t>
      </w:r>
      <w:r w:rsidRPr="00F15ABD">
        <w:rPr>
          <w:rFonts w:ascii="Times New Roman" w:cs="Times New Roman" w:eastAsia="Times New Roman" w:hAnsi="Times New Roman"/>
          <w:bCs/>
          <w:sz w:val="24"/>
          <w:szCs w:val="24"/>
          <w:lang w:eastAsia="fr-FR"/>
        </w:rPr>
        <w:t xml:space="preserve"> pris par journée entière ou par demi-journée</w:t>
      </w:r>
      <w:r w:rsidR="0026782F" w:rsidRPr="00F15ABD">
        <w:rPr>
          <w:rFonts w:ascii="Times New Roman" w:cs="Times New Roman" w:eastAsia="Times New Roman" w:hAnsi="Times New Roman"/>
          <w:bCs/>
          <w:sz w:val="24"/>
          <w:szCs w:val="24"/>
          <w:lang w:eastAsia="fr-FR"/>
        </w:rPr>
        <w:t xml:space="preserve">.  </w:t>
      </w:r>
    </w:p>
    <w:p w14:paraId="0F079D13" w14:textId="77777777" w:rsidP="007E46E8" w:rsidR="007E46E8" w:rsidRDefault="007E46E8" w:rsidRPr="00F15ABD">
      <w:pPr>
        <w:spacing w:after="0" w:line="240" w:lineRule="auto"/>
        <w:jc w:val="both"/>
        <w:rPr>
          <w:rFonts w:ascii="Times New Roman" w:cs="Times New Roman" w:eastAsia="Times New Roman" w:hAnsi="Times New Roman"/>
          <w:bCs/>
          <w:sz w:val="24"/>
          <w:szCs w:val="24"/>
          <w:lang w:eastAsia="fr-FR"/>
        </w:rPr>
      </w:pPr>
    </w:p>
    <w:p w14:paraId="3221AA95" w14:textId="77777777" w:rsidP="007E46E8" w:rsidR="007E46E8" w:rsidRDefault="007E46E8" w:rsidRPr="00F15ABD">
      <w:pPr>
        <w:spacing w:after="0" w:line="240" w:lineRule="auto"/>
        <w:jc w:val="both"/>
        <w:rPr>
          <w:rFonts w:ascii="Times New Roman" w:cs="Times New Roman" w:eastAsia="Times New Roman" w:hAnsi="Times New Roman"/>
          <w:bCs/>
          <w:sz w:val="24"/>
          <w:szCs w:val="24"/>
          <w:lang w:eastAsia="fr-FR"/>
        </w:rPr>
      </w:pPr>
      <w:r w:rsidRPr="00F15ABD">
        <w:rPr>
          <w:rFonts w:ascii="Times New Roman" w:cs="Times New Roman" w:eastAsia="Times New Roman" w:hAnsi="Times New Roman"/>
          <w:bCs/>
          <w:sz w:val="24"/>
          <w:szCs w:val="24"/>
          <w:lang w:eastAsia="fr-FR"/>
        </w:rPr>
        <w:t>Le Salarié doit prendre ces jours de repos compensateur dans un délai de 3 mois suivant l'ouverture des droits. L'absence de demande de prise du repos par le Salarié ne peut entraîner la perte de son droit au repos.</w:t>
      </w:r>
    </w:p>
    <w:p w14:paraId="5099F74F" w14:textId="77777777" w:rsidP="007E46E8" w:rsidR="007E46E8" w:rsidRDefault="007E46E8" w:rsidRPr="00F15ABD">
      <w:pPr>
        <w:spacing w:after="0" w:line="240" w:lineRule="auto"/>
        <w:jc w:val="both"/>
        <w:rPr>
          <w:rFonts w:ascii="Times New Roman" w:cs="Times New Roman" w:eastAsia="Times New Roman" w:hAnsi="Times New Roman"/>
          <w:bCs/>
          <w:sz w:val="24"/>
          <w:szCs w:val="24"/>
          <w:lang w:eastAsia="fr-FR"/>
        </w:rPr>
      </w:pPr>
    </w:p>
    <w:p w14:paraId="3DB18218" w14:textId="77777777" w:rsidP="007E46E8" w:rsidR="007E46E8" w:rsidRDefault="007E46E8" w:rsidRPr="00F15ABD">
      <w:pPr>
        <w:spacing w:after="0" w:line="240" w:lineRule="auto"/>
        <w:jc w:val="both"/>
        <w:rPr>
          <w:rFonts w:ascii="Times New Roman" w:cs="Times New Roman" w:eastAsia="Times New Roman" w:hAnsi="Times New Roman"/>
          <w:bCs/>
          <w:sz w:val="24"/>
          <w:szCs w:val="24"/>
          <w:lang w:eastAsia="fr-FR"/>
        </w:rPr>
      </w:pPr>
      <w:r w:rsidRPr="00F15ABD">
        <w:rPr>
          <w:rFonts w:ascii="Times New Roman" w:cs="Times New Roman" w:eastAsia="Times New Roman" w:hAnsi="Times New Roman"/>
          <w:bCs/>
          <w:sz w:val="24"/>
          <w:szCs w:val="24"/>
          <w:lang w:eastAsia="fr-FR"/>
        </w:rPr>
        <w:t>Dans ce cas, l'Employeur est tenu de lui demander de prendre effectivement ses repos dans le délai maximum d'un an. Le repos compensateur non pris lors de la rupture du contrat de travail est indemnisé.</w:t>
      </w:r>
    </w:p>
    <w:p w14:paraId="5DD897E0" w14:textId="77777777" w:rsidP="007E46E8" w:rsidR="007E46E8" w:rsidRDefault="007E46E8" w:rsidRPr="00F15ABD">
      <w:pPr>
        <w:spacing w:after="0" w:line="240" w:lineRule="auto"/>
        <w:jc w:val="both"/>
        <w:rPr>
          <w:rFonts w:ascii="Times New Roman" w:cs="Times New Roman" w:eastAsia="Times New Roman" w:hAnsi="Times New Roman"/>
          <w:bCs/>
          <w:sz w:val="24"/>
          <w:szCs w:val="24"/>
          <w:lang w:eastAsia="fr-FR"/>
        </w:rPr>
      </w:pPr>
    </w:p>
    <w:p w14:paraId="59475F50" w14:textId="77777777" w:rsidP="007E46E8" w:rsidR="007E46E8" w:rsidRDefault="007E46E8" w:rsidRPr="00F15ABD">
      <w:pPr>
        <w:spacing w:after="0" w:line="240" w:lineRule="auto"/>
        <w:jc w:val="both"/>
        <w:rPr>
          <w:rFonts w:ascii="Times New Roman" w:cs="Times New Roman" w:eastAsia="Times New Roman" w:hAnsi="Times New Roman"/>
          <w:bCs/>
          <w:sz w:val="24"/>
          <w:szCs w:val="24"/>
          <w:lang w:eastAsia="fr-FR"/>
        </w:rPr>
      </w:pPr>
      <w:r w:rsidRPr="00F15ABD">
        <w:rPr>
          <w:rFonts w:ascii="Times New Roman" w:cs="Times New Roman" w:eastAsia="Times New Roman" w:hAnsi="Times New Roman"/>
          <w:bCs/>
          <w:sz w:val="24"/>
          <w:szCs w:val="24"/>
          <w:lang w:eastAsia="fr-FR"/>
        </w:rPr>
        <w:t xml:space="preserve">La demande du bénéfice du repos compensateur doit être formulée au moins 15 jours à l'avance. Elle doit préciser la date et la durée du repos. </w:t>
      </w:r>
    </w:p>
    <w:p w14:paraId="079E869B" w14:textId="77777777" w:rsidP="007E46E8" w:rsidR="007E46E8" w:rsidRDefault="007E46E8" w:rsidRPr="00F15ABD">
      <w:pPr>
        <w:spacing w:after="0" w:line="240" w:lineRule="auto"/>
        <w:jc w:val="both"/>
        <w:rPr>
          <w:rFonts w:ascii="Times New Roman" w:cs="Times New Roman" w:eastAsia="Times New Roman" w:hAnsi="Times New Roman"/>
          <w:bCs/>
          <w:sz w:val="24"/>
          <w:szCs w:val="24"/>
          <w:lang w:eastAsia="fr-FR"/>
        </w:rPr>
      </w:pPr>
    </w:p>
    <w:p w14:paraId="679E9736" w14:textId="77777777" w:rsidP="007E46E8" w:rsidR="007E46E8" w:rsidRDefault="007E46E8" w:rsidRPr="00F15ABD">
      <w:pPr>
        <w:spacing w:after="0" w:line="240" w:lineRule="auto"/>
        <w:jc w:val="both"/>
        <w:rPr>
          <w:rFonts w:ascii="Times New Roman" w:cs="Times New Roman" w:eastAsia="Times New Roman" w:hAnsi="Times New Roman"/>
          <w:bCs/>
          <w:sz w:val="24"/>
          <w:szCs w:val="24"/>
          <w:lang w:eastAsia="fr-FR"/>
        </w:rPr>
      </w:pPr>
      <w:r w:rsidRPr="00F15ABD">
        <w:rPr>
          <w:rFonts w:ascii="Times New Roman" w:cs="Times New Roman" w:eastAsia="Times New Roman" w:hAnsi="Times New Roman"/>
          <w:bCs/>
          <w:sz w:val="24"/>
          <w:szCs w:val="24"/>
          <w:lang w:eastAsia="fr-FR"/>
        </w:rPr>
        <w:t>Dans les 7 jours suivant la réception de la demande et au plus tard 48 heures avant la date prévue de prise du repos, l'Employeur fera connaître à l'intéressé, soit son accord, soit, les raisons relevant d'impératifs liés au fonctionnement de l'Entreprise ou de l'exploitation qui motivent le report de la demande.</w:t>
      </w:r>
    </w:p>
    <w:p w14:paraId="4A1BE794" w14:textId="77777777" w:rsidP="007E46E8" w:rsidR="007E46E8" w:rsidRDefault="007E46E8" w:rsidRPr="00F15ABD">
      <w:pPr>
        <w:spacing w:after="0" w:line="240" w:lineRule="auto"/>
        <w:jc w:val="both"/>
        <w:rPr>
          <w:rFonts w:ascii="Times New Roman" w:cs="Times New Roman" w:eastAsia="Times New Roman" w:hAnsi="Times New Roman"/>
          <w:bCs/>
          <w:sz w:val="24"/>
          <w:szCs w:val="24"/>
          <w:lang w:eastAsia="fr-FR"/>
        </w:rPr>
      </w:pPr>
    </w:p>
    <w:p w14:paraId="2B90075D" w14:textId="77777777" w:rsidP="007E46E8" w:rsidR="007E46E8" w:rsidRDefault="007E46E8" w:rsidRPr="00F15ABD">
      <w:pPr>
        <w:spacing w:after="0" w:line="240" w:lineRule="auto"/>
        <w:jc w:val="both"/>
        <w:rPr>
          <w:rFonts w:ascii="Times New Roman" w:cs="Times New Roman" w:eastAsia="Times New Roman" w:hAnsi="Times New Roman"/>
          <w:bCs/>
          <w:sz w:val="24"/>
          <w:szCs w:val="24"/>
          <w:lang w:eastAsia="fr-FR"/>
        </w:rPr>
      </w:pPr>
      <w:r w:rsidRPr="00F15ABD">
        <w:rPr>
          <w:rFonts w:ascii="Times New Roman" w:cs="Times New Roman" w:eastAsia="Times New Roman" w:hAnsi="Times New Roman"/>
          <w:bCs/>
          <w:sz w:val="24"/>
          <w:szCs w:val="24"/>
          <w:lang w:eastAsia="fr-FR"/>
        </w:rPr>
        <w:t xml:space="preserve">Dans ce dernier cas, l'Employeur proposera au Salarié une autre date, mais la durée pendant laquelle le repos peut être différé par l'Employeur ne peut excéder 3 mois. Si plusieurs demandes ne peuvent être satisfaites simultanément, les demandes sont départagées selon l'ordre de priorité ci-après : </w:t>
      </w:r>
    </w:p>
    <w:p w14:paraId="4F773228" w14:textId="77777777" w:rsidP="007E46E8" w:rsidR="007E46E8" w:rsidRDefault="007E46E8" w:rsidRPr="00F15ABD">
      <w:pPr>
        <w:spacing w:after="0" w:line="240" w:lineRule="auto"/>
        <w:jc w:val="both"/>
        <w:rPr>
          <w:rFonts w:ascii="Times New Roman" w:cs="Times New Roman" w:eastAsia="Times New Roman" w:hAnsi="Times New Roman"/>
          <w:bCs/>
          <w:sz w:val="24"/>
          <w:szCs w:val="24"/>
          <w:lang w:eastAsia="fr-FR"/>
        </w:rPr>
      </w:pPr>
    </w:p>
    <w:p w14:paraId="2ACC0B4A" w14:textId="77777777" w:rsidP="007E46E8" w:rsidR="007E46E8" w:rsidRDefault="007E46E8" w:rsidRPr="00F15ABD">
      <w:pPr>
        <w:numPr>
          <w:ilvl w:val="0"/>
          <w:numId w:val="33"/>
        </w:numPr>
        <w:spacing w:after="0" w:line="240" w:lineRule="auto"/>
        <w:jc w:val="both"/>
        <w:rPr>
          <w:rFonts w:ascii="Times New Roman" w:cs="Times New Roman" w:eastAsia="Times New Roman" w:hAnsi="Times New Roman"/>
          <w:bCs/>
          <w:sz w:val="24"/>
          <w:szCs w:val="24"/>
          <w:lang w:eastAsia="fr-FR"/>
        </w:rPr>
      </w:pPr>
      <w:r w:rsidRPr="00F15ABD">
        <w:rPr>
          <w:rFonts w:ascii="Times New Roman" w:cs="Times New Roman" w:eastAsia="Times New Roman" w:hAnsi="Times New Roman"/>
          <w:bCs/>
          <w:sz w:val="24"/>
          <w:szCs w:val="24"/>
          <w:lang w:eastAsia="fr-FR"/>
        </w:rPr>
        <w:t>Demandes déjà différées.</w:t>
      </w:r>
    </w:p>
    <w:p w14:paraId="70D9D8CB" w14:textId="77777777" w:rsidP="007E46E8" w:rsidR="007E46E8" w:rsidRDefault="007E46E8" w:rsidRPr="00F15ABD">
      <w:pPr>
        <w:numPr>
          <w:ilvl w:val="0"/>
          <w:numId w:val="33"/>
        </w:numPr>
        <w:spacing w:after="0" w:line="240" w:lineRule="auto"/>
        <w:jc w:val="both"/>
        <w:rPr>
          <w:rFonts w:ascii="Times New Roman" w:cs="Times New Roman" w:eastAsia="Times New Roman" w:hAnsi="Times New Roman"/>
          <w:bCs/>
          <w:sz w:val="24"/>
          <w:szCs w:val="24"/>
          <w:lang w:eastAsia="fr-FR"/>
        </w:rPr>
      </w:pPr>
      <w:r w:rsidRPr="00F15ABD">
        <w:rPr>
          <w:rFonts w:ascii="Times New Roman" w:cs="Times New Roman" w:eastAsia="Times New Roman" w:hAnsi="Times New Roman"/>
          <w:bCs/>
          <w:sz w:val="24"/>
          <w:szCs w:val="24"/>
          <w:lang w:eastAsia="fr-FR"/>
        </w:rPr>
        <w:t>Ancienneté dans l'Entreprise.</w:t>
      </w:r>
    </w:p>
    <w:p w14:paraId="705EC573" w14:textId="77777777" w:rsidP="007E46E8" w:rsidR="007E46E8" w:rsidRDefault="007E46E8" w:rsidRPr="00F15ABD">
      <w:pPr>
        <w:spacing w:after="0" w:line="240" w:lineRule="auto"/>
        <w:jc w:val="both"/>
        <w:rPr>
          <w:rFonts w:ascii="Times New Roman" w:cs="Times New Roman" w:eastAsia="Times New Roman" w:hAnsi="Times New Roman"/>
          <w:bCs/>
          <w:sz w:val="24"/>
          <w:szCs w:val="24"/>
          <w:lang w:eastAsia="fr-FR"/>
        </w:rPr>
      </w:pPr>
    </w:p>
    <w:p w14:paraId="7EC9C795" w14:textId="616D77D5" w:rsidP="0026782F" w:rsidR="007E46E8" w:rsidRDefault="007E46E8" w:rsidRPr="00F15ABD">
      <w:pPr>
        <w:jc w:val="both"/>
        <w:rPr>
          <w:rFonts w:ascii="Times New Roman" w:cs="Times New Roman" w:eastAsia="Times New Roman" w:hAnsi="Times New Roman"/>
          <w:bCs/>
          <w:sz w:val="24"/>
          <w:szCs w:val="24"/>
          <w:lang w:eastAsia="fr-FR"/>
        </w:rPr>
      </w:pPr>
      <w:r w:rsidRPr="00F15ABD">
        <w:rPr>
          <w:rFonts w:ascii="Times New Roman" w:cs="Times New Roman" w:eastAsia="Times New Roman" w:hAnsi="Times New Roman"/>
          <w:bCs/>
          <w:sz w:val="24"/>
          <w:szCs w:val="24"/>
          <w:lang w:eastAsia="fr-FR"/>
        </w:rPr>
        <w:t>Ce repos donne droit à la rémunération qui aurait été perçue si le Salarié avait travaillé.</w:t>
      </w:r>
    </w:p>
    <w:p w14:paraId="3F9B1BA4" w14:textId="175B3B53" w:rsidP="00ED7072" w:rsidR="00ED7072" w:rsidRDefault="00ED7072" w:rsidRPr="00F15ABD">
      <w:pPr>
        <w:jc w:val="both"/>
        <w:rPr>
          <w:rFonts w:ascii="Times New Roman" w:cs="Times New Roman" w:eastAsia="Times New Roman" w:hAnsi="Times New Roman"/>
          <w:bCs/>
          <w:sz w:val="24"/>
          <w:szCs w:val="24"/>
          <w:lang w:eastAsia="fr-FR"/>
        </w:rPr>
      </w:pPr>
      <w:r w:rsidRPr="00F15ABD">
        <w:rPr>
          <w:rFonts w:ascii="Times New Roman" w:cs="Times New Roman" w:eastAsia="Times New Roman" w:hAnsi="Times New Roman"/>
          <w:bCs/>
          <w:sz w:val="24"/>
          <w:szCs w:val="24"/>
          <w:lang w:eastAsia="fr-FR"/>
        </w:rPr>
        <w:t>Un dispositif spécifique dit de « compteur de récupérations », partiellement dérogatoire aux dispositions du présent article, sera mis en place pour les Ouvriers et les ETAM de chantier. Ce dispositif sera détaillé plus avant dans les dispositions sur la durée du travail applicable à ces catégories de personnel (</w:t>
      </w:r>
      <w:r w:rsidRPr="00F15ABD">
        <w:rPr>
          <w:rFonts w:ascii="Times New Roman" w:cs="Times New Roman" w:eastAsia="Times New Roman" w:hAnsi="Times New Roman"/>
          <w:b/>
          <w:bCs/>
          <w:i/>
          <w:sz w:val="24"/>
          <w:szCs w:val="24"/>
          <w:lang w:eastAsia="fr-FR"/>
        </w:rPr>
        <w:t>articles 3.1.2 et 3.2.1 ci-après</w:t>
      </w:r>
      <w:r w:rsidRPr="00F15ABD">
        <w:rPr>
          <w:rFonts w:ascii="Times New Roman" w:cs="Times New Roman" w:eastAsia="Times New Roman" w:hAnsi="Times New Roman"/>
          <w:bCs/>
          <w:sz w:val="24"/>
          <w:szCs w:val="24"/>
          <w:lang w:eastAsia="fr-FR"/>
        </w:rPr>
        <w:t xml:space="preserve">). </w:t>
      </w:r>
    </w:p>
    <w:p w14:paraId="7053FE23" w14:textId="6B5BD61F" w:rsidP="003C6141" w:rsidR="009F0096" w:rsidRDefault="009F0096">
      <w:pPr>
        <w:pStyle w:val="Titre3"/>
        <w:spacing w:after="120"/>
        <w:rPr>
          <w:rFonts w:ascii="Times New Roman" w:cs="Times New Roman" w:eastAsiaTheme="minorHAnsi" w:hAnsi="Times New Roman"/>
        </w:rPr>
      </w:pPr>
      <w:bookmarkStart w:id="15" w:name="_Toc86151946"/>
      <w:r w:rsidRPr="006F290C">
        <w:rPr>
          <w:rFonts w:ascii="Times New Roman" w:cs="Times New Roman" w:eastAsiaTheme="minorHAnsi" w:hAnsi="Times New Roman"/>
        </w:rPr>
        <w:t>Article 2.</w:t>
      </w:r>
      <w:r>
        <w:rPr>
          <w:rFonts w:ascii="Times New Roman" w:cs="Times New Roman" w:eastAsiaTheme="minorHAnsi" w:hAnsi="Times New Roman"/>
        </w:rPr>
        <w:t>2</w:t>
      </w:r>
      <w:r w:rsidRPr="006F290C">
        <w:rPr>
          <w:rFonts w:ascii="Times New Roman" w:cs="Times New Roman" w:eastAsiaTheme="minorHAnsi" w:hAnsi="Times New Roman"/>
        </w:rPr>
        <w:t>.</w:t>
      </w:r>
      <w:r>
        <w:rPr>
          <w:rFonts w:ascii="Times New Roman" w:cs="Times New Roman" w:eastAsiaTheme="minorHAnsi" w:hAnsi="Times New Roman"/>
        </w:rPr>
        <w:t>4</w:t>
      </w:r>
      <w:r w:rsidRPr="006F290C">
        <w:rPr>
          <w:rFonts w:ascii="Times New Roman" w:cs="Times New Roman" w:eastAsiaTheme="minorHAnsi" w:hAnsi="Times New Roman"/>
        </w:rPr>
        <w:t xml:space="preserve"> – </w:t>
      </w:r>
      <w:r w:rsidR="00D413CB">
        <w:rPr>
          <w:rFonts w:ascii="Times New Roman" w:cs="Times New Roman" w:eastAsiaTheme="minorHAnsi" w:hAnsi="Times New Roman"/>
        </w:rPr>
        <w:t>Contingent annuel d’heures supplémentaires</w:t>
      </w:r>
      <w:bookmarkEnd w:id="15"/>
    </w:p>
    <w:p w14:paraId="5D03BBBC" w14:textId="524C949A" w:rsidP="009F0096" w:rsidR="009F0096" w:rsidRDefault="009F0096">
      <w:pPr>
        <w:spacing w:after="0" w:line="240" w:lineRule="auto"/>
        <w:jc w:val="both"/>
        <w:rPr>
          <w:rFonts w:ascii="Times New Roman" w:cs="Times New Roman" w:hAnsi="Times New Roman"/>
          <w:sz w:val="24"/>
          <w:szCs w:val="24"/>
        </w:rPr>
      </w:pPr>
      <w:r w:rsidRPr="008417BF">
        <w:rPr>
          <w:rFonts w:ascii="Times New Roman" w:cs="Times New Roman" w:hAnsi="Times New Roman"/>
          <w:sz w:val="24"/>
          <w:szCs w:val="24"/>
        </w:rPr>
        <w:t xml:space="preserve">Le contingent annuel d’heures supplémentaires fixé par la Convention collective </w:t>
      </w:r>
      <w:r w:rsidR="00180258">
        <w:rPr>
          <w:rFonts w:ascii="Times New Roman" w:cs="Times New Roman" w:hAnsi="Times New Roman"/>
          <w:sz w:val="24"/>
          <w:szCs w:val="24"/>
        </w:rPr>
        <w:t>du Bâtiment</w:t>
      </w:r>
      <w:r w:rsidRPr="008417BF">
        <w:rPr>
          <w:rFonts w:ascii="Times New Roman" w:cs="Times New Roman" w:hAnsi="Times New Roman"/>
          <w:sz w:val="24"/>
          <w:szCs w:val="24"/>
        </w:rPr>
        <w:t xml:space="preserve"> est de 1</w:t>
      </w:r>
      <w:r w:rsidR="00180258">
        <w:rPr>
          <w:rFonts w:ascii="Times New Roman" w:cs="Times New Roman" w:hAnsi="Times New Roman"/>
          <w:sz w:val="24"/>
          <w:szCs w:val="24"/>
        </w:rPr>
        <w:t>8</w:t>
      </w:r>
      <w:r w:rsidRPr="008417BF">
        <w:rPr>
          <w:rFonts w:ascii="Times New Roman" w:cs="Times New Roman" w:hAnsi="Times New Roman"/>
          <w:sz w:val="24"/>
          <w:szCs w:val="24"/>
        </w:rPr>
        <w:t>0 heures.</w:t>
      </w:r>
    </w:p>
    <w:p w14:paraId="73460D7C" w14:textId="77777777" w:rsidP="009F0096" w:rsidR="009F0096" w:rsidRDefault="009F0096" w:rsidRPr="008417BF">
      <w:pPr>
        <w:spacing w:after="0" w:line="240" w:lineRule="auto"/>
        <w:jc w:val="both"/>
        <w:rPr>
          <w:rFonts w:ascii="Times New Roman" w:cs="Times New Roman" w:hAnsi="Times New Roman"/>
          <w:i/>
          <w:sz w:val="24"/>
          <w:szCs w:val="24"/>
        </w:rPr>
      </w:pPr>
    </w:p>
    <w:p w14:paraId="03A1D0DD" w14:textId="565228BA" w:rsidP="009F0096" w:rsidR="00585D81" w:rsidRDefault="009F0096" w:rsidRPr="00077CDD">
      <w:pPr>
        <w:spacing w:after="0" w:line="240" w:lineRule="auto"/>
        <w:jc w:val="both"/>
        <w:rPr>
          <w:rFonts w:ascii="Times New Roman" w:cs="Times New Roman" w:hAnsi="Times New Roman"/>
          <w:sz w:val="24"/>
          <w:szCs w:val="24"/>
        </w:rPr>
      </w:pPr>
      <w:r w:rsidRPr="00077CDD">
        <w:rPr>
          <w:rFonts w:ascii="Times New Roman" w:cs="Times New Roman" w:hAnsi="Times New Roman"/>
          <w:sz w:val="24"/>
          <w:szCs w:val="24"/>
        </w:rPr>
        <w:t xml:space="preserve">Le présent accord a pour objet d’augmenter le contingent annuel d’heures supplémentaires </w:t>
      </w:r>
      <w:r w:rsidR="00585D81" w:rsidRPr="00077CDD">
        <w:rPr>
          <w:rFonts w:ascii="Times New Roman" w:cs="Times New Roman" w:hAnsi="Times New Roman"/>
          <w:sz w:val="24"/>
          <w:szCs w:val="24"/>
        </w:rPr>
        <w:t>comme il suit :</w:t>
      </w:r>
    </w:p>
    <w:p w14:paraId="28F157E4" w14:textId="72B2C3AF" w:rsidP="009F0096" w:rsidR="00585D81" w:rsidRDefault="00585D81" w:rsidRPr="00077CDD">
      <w:pPr>
        <w:spacing w:after="0" w:line="240" w:lineRule="auto"/>
        <w:jc w:val="both"/>
        <w:rPr>
          <w:rFonts w:ascii="Times New Roman" w:cs="Times New Roman" w:hAnsi="Times New Roman"/>
          <w:sz w:val="24"/>
          <w:szCs w:val="24"/>
        </w:rPr>
      </w:pPr>
      <w:r w:rsidRPr="00077CDD">
        <w:rPr>
          <w:rFonts w:ascii="Times New Roman" w:cs="Times New Roman" w:hAnsi="Times New Roman"/>
          <w:sz w:val="24"/>
          <w:szCs w:val="24"/>
        </w:rPr>
        <w:lastRenderedPageBreak/>
        <w:t xml:space="preserve">Pour les personnels sédentaires, le contingent annuel est porté à 220 heures par an et par salarié conformément au contingent réglementaire fixé dans le code du travail (article D. 3121-24 du code du travail).  </w:t>
      </w:r>
    </w:p>
    <w:p w14:paraId="72261A03" w14:textId="77777777" w:rsidP="009F0096" w:rsidR="00585D81" w:rsidRDefault="00585D81" w:rsidRPr="00077CDD">
      <w:pPr>
        <w:spacing w:after="0" w:line="240" w:lineRule="auto"/>
        <w:jc w:val="both"/>
        <w:rPr>
          <w:rFonts w:ascii="Times New Roman" w:cs="Times New Roman" w:hAnsi="Times New Roman"/>
          <w:sz w:val="24"/>
          <w:szCs w:val="24"/>
        </w:rPr>
      </w:pPr>
    </w:p>
    <w:p w14:paraId="6180475B" w14:textId="43537CF7" w:rsidP="009F0096" w:rsidR="009F0096" w:rsidRDefault="00585D81">
      <w:pPr>
        <w:spacing w:after="0" w:line="240" w:lineRule="auto"/>
        <w:jc w:val="both"/>
        <w:rPr>
          <w:rFonts w:ascii="Times New Roman" w:cs="Times New Roman" w:hAnsi="Times New Roman"/>
          <w:sz w:val="24"/>
          <w:szCs w:val="24"/>
        </w:rPr>
      </w:pPr>
      <w:r w:rsidRPr="00077CDD">
        <w:rPr>
          <w:rFonts w:ascii="Times New Roman" w:cs="Times New Roman" w:hAnsi="Times New Roman"/>
          <w:sz w:val="24"/>
          <w:szCs w:val="24"/>
        </w:rPr>
        <w:t>Pour les personnels non sédentaires</w:t>
      </w:r>
      <w:r w:rsidR="00317BEB" w:rsidRPr="00077CDD">
        <w:rPr>
          <w:rFonts w:ascii="Times New Roman" w:cs="Times New Roman" w:hAnsi="Times New Roman"/>
          <w:sz w:val="24"/>
          <w:szCs w:val="24"/>
        </w:rPr>
        <w:t xml:space="preserve"> (notamment les conducteurs de travaux</w:t>
      </w:r>
      <w:r w:rsidRPr="00077CDD">
        <w:rPr>
          <w:rFonts w:ascii="Times New Roman" w:cs="Times New Roman" w:hAnsi="Times New Roman"/>
          <w:sz w:val="24"/>
          <w:szCs w:val="24"/>
        </w:rPr>
        <w:t>,</w:t>
      </w:r>
      <w:r w:rsidR="00317BEB" w:rsidRPr="00077CDD">
        <w:rPr>
          <w:rFonts w:ascii="Times New Roman" w:cs="Times New Roman" w:hAnsi="Times New Roman"/>
          <w:sz w:val="24"/>
          <w:szCs w:val="24"/>
        </w:rPr>
        <w:t xml:space="preserve"> les monteurs, les commerciaux et les chefs d’équipe de montage)</w:t>
      </w:r>
      <w:r w:rsidRPr="00077CDD">
        <w:rPr>
          <w:rFonts w:ascii="Times New Roman" w:cs="Times New Roman" w:hAnsi="Times New Roman"/>
          <w:sz w:val="24"/>
          <w:szCs w:val="24"/>
        </w:rPr>
        <w:t xml:space="preserve"> le contingent annuel est porté </w:t>
      </w:r>
      <w:r w:rsidR="009F0096" w:rsidRPr="00077CDD">
        <w:rPr>
          <w:rFonts w:ascii="Times New Roman" w:cs="Times New Roman" w:hAnsi="Times New Roman"/>
          <w:sz w:val="24"/>
          <w:szCs w:val="24"/>
        </w:rPr>
        <w:t xml:space="preserve">à </w:t>
      </w:r>
      <w:r w:rsidR="00180258" w:rsidRPr="00077CDD">
        <w:rPr>
          <w:rFonts w:ascii="Times New Roman" w:cs="Times New Roman" w:hAnsi="Times New Roman"/>
          <w:sz w:val="24"/>
          <w:szCs w:val="24"/>
        </w:rPr>
        <w:t>300</w:t>
      </w:r>
      <w:r w:rsidR="009F0096" w:rsidRPr="00077CDD">
        <w:rPr>
          <w:rFonts w:ascii="Times New Roman" w:cs="Times New Roman" w:hAnsi="Times New Roman"/>
          <w:sz w:val="24"/>
          <w:szCs w:val="24"/>
        </w:rPr>
        <w:t xml:space="preserve"> heures par an et par salarié.</w:t>
      </w:r>
    </w:p>
    <w:p w14:paraId="113E4AE6" w14:textId="77777777" w:rsidP="009F0096" w:rsidR="009F0096" w:rsidRDefault="009F0096" w:rsidRPr="008417BF">
      <w:pPr>
        <w:spacing w:after="0" w:line="240" w:lineRule="auto"/>
        <w:jc w:val="both"/>
        <w:rPr>
          <w:rFonts w:ascii="Times New Roman" w:cs="Times New Roman" w:hAnsi="Times New Roman"/>
          <w:sz w:val="24"/>
          <w:szCs w:val="24"/>
        </w:rPr>
      </w:pPr>
    </w:p>
    <w:p w14:paraId="1DCC0F0E" w14:textId="77777777" w:rsidP="009F0096" w:rsidR="009F0096" w:rsidRDefault="009F0096">
      <w:pPr>
        <w:spacing w:after="0" w:line="240" w:lineRule="auto"/>
        <w:jc w:val="both"/>
        <w:rPr>
          <w:rFonts w:ascii="Times New Roman" w:cs="Times New Roman" w:hAnsi="Times New Roman"/>
          <w:sz w:val="24"/>
          <w:szCs w:val="24"/>
        </w:rPr>
      </w:pPr>
      <w:r w:rsidRPr="008417BF">
        <w:rPr>
          <w:rFonts w:ascii="Times New Roman" w:cs="Times New Roman" w:hAnsi="Times New Roman"/>
          <w:sz w:val="24"/>
          <w:szCs w:val="24"/>
        </w:rPr>
        <w:t>La période de référence pour calculer le contingent est l’année civile.</w:t>
      </w:r>
    </w:p>
    <w:p w14:paraId="3E4535C5" w14:textId="422ACE4A" w:rsidP="007579B5" w:rsidR="007E46E8" w:rsidRDefault="007E46E8">
      <w:pPr>
        <w:spacing w:after="120" w:line="240" w:lineRule="auto"/>
      </w:pPr>
    </w:p>
    <w:p w14:paraId="4723239C" w14:textId="20ACB623" w:rsidP="003C6141" w:rsidR="00494231" w:rsidRDefault="00494231" w:rsidRPr="00AC5BCF">
      <w:pPr>
        <w:pStyle w:val="Titre2"/>
        <w:spacing w:after="120"/>
        <w:rPr>
          <w:rFonts w:ascii="Times New Roman" w:cs="Times New Roman" w:hAnsi="Times New Roman"/>
        </w:rPr>
      </w:pPr>
      <w:bookmarkStart w:id="16" w:name="_Toc86151947"/>
      <w:r w:rsidRPr="006F290C">
        <w:rPr>
          <w:rFonts w:ascii="Times New Roman" w:cs="Times New Roman" w:eastAsiaTheme="minorHAnsi" w:hAnsi="Times New Roman"/>
        </w:rPr>
        <w:t>Article 2.</w:t>
      </w:r>
      <w:r>
        <w:rPr>
          <w:rFonts w:ascii="Times New Roman" w:cs="Times New Roman" w:eastAsiaTheme="minorHAnsi" w:hAnsi="Times New Roman"/>
        </w:rPr>
        <w:t>3</w:t>
      </w:r>
      <w:r w:rsidRPr="006F290C">
        <w:rPr>
          <w:rFonts w:ascii="Times New Roman" w:cs="Times New Roman" w:eastAsiaTheme="minorHAnsi" w:hAnsi="Times New Roman"/>
        </w:rPr>
        <w:t xml:space="preserve"> </w:t>
      </w:r>
      <w:r>
        <w:rPr>
          <w:rFonts w:ascii="Times New Roman" w:cs="Times New Roman" w:eastAsiaTheme="minorHAnsi" w:hAnsi="Times New Roman"/>
        </w:rPr>
        <w:t>–</w:t>
      </w:r>
      <w:r w:rsidRPr="006F290C">
        <w:rPr>
          <w:rFonts w:ascii="Times New Roman" w:cs="Times New Roman" w:eastAsiaTheme="minorHAnsi" w:hAnsi="Times New Roman"/>
        </w:rPr>
        <w:t xml:space="preserve"> </w:t>
      </w:r>
      <w:r>
        <w:rPr>
          <w:rFonts w:ascii="Times New Roman" w:cs="Times New Roman" w:hAnsi="Times New Roman"/>
        </w:rPr>
        <w:t>Dispositions concernant le travail de nuit</w:t>
      </w:r>
      <w:bookmarkEnd w:id="16"/>
    </w:p>
    <w:p w14:paraId="45DF6037" w14:textId="530F7B42" w:rsidP="007E46E8" w:rsidR="00494231" w:rsidRDefault="00DF5454" w:rsidRPr="00A35B42">
      <w:pPr>
        <w:rPr>
          <w:rFonts w:ascii="Times New Roman" w:cs="Times New Roman" w:hAnsi="Times New Roman"/>
          <w:color w:val="FF0000"/>
          <w:sz w:val="24"/>
          <w:szCs w:val="24"/>
        </w:rPr>
      </w:pPr>
      <w:r w:rsidRPr="00DF5454">
        <w:rPr>
          <w:rFonts w:ascii="Times New Roman" w:cs="Times New Roman" w:hAnsi="Times New Roman"/>
          <w:sz w:val="24"/>
          <w:szCs w:val="24"/>
        </w:rPr>
        <w:t>La société entend appliquer l</w:t>
      </w:r>
      <w:r w:rsidR="0024171B" w:rsidRPr="00DF5454">
        <w:rPr>
          <w:rFonts w:ascii="Times New Roman" w:cs="Times New Roman" w:hAnsi="Times New Roman"/>
          <w:sz w:val="24"/>
          <w:szCs w:val="24"/>
        </w:rPr>
        <w:t>e</w:t>
      </w:r>
      <w:r w:rsidRPr="00DF5454">
        <w:rPr>
          <w:rFonts w:ascii="Times New Roman" w:cs="Times New Roman" w:hAnsi="Times New Roman"/>
          <w:sz w:val="24"/>
          <w:szCs w:val="24"/>
        </w:rPr>
        <w:t xml:space="preserve">s dispositions prévues par la convention collective du Bâtiment. </w:t>
      </w:r>
    </w:p>
    <w:p w14:paraId="7204A3F4" w14:textId="2E6EFFEE" w:rsidP="003C6141" w:rsidR="00312D6F" w:rsidRDefault="00312D6F">
      <w:pPr>
        <w:pStyle w:val="Titre3"/>
        <w:spacing w:after="120"/>
        <w:rPr>
          <w:rFonts w:ascii="Times New Roman" w:cs="Times New Roman" w:eastAsiaTheme="minorHAnsi" w:hAnsi="Times New Roman"/>
        </w:rPr>
      </w:pPr>
      <w:bookmarkStart w:id="17" w:name="_Toc86151948"/>
      <w:r w:rsidRPr="006F290C">
        <w:rPr>
          <w:rFonts w:ascii="Times New Roman" w:cs="Times New Roman" w:eastAsiaTheme="minorHAnsi" w:hAnsi="Times New Roman"/>
        </w:rPr>
        <w:t>Article 2.</w:t>
      </w:r>
      <w:r>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1</w:t>
      </w:r>
      <w:r w:rsidRPr="006F290C">
        <w:rPr>
          <w:rFonts w:ascii="Times New Roman" w:cs="Times New Roman" w:eastAsiaTheme="minorHAnsi" w:hAnsi="Times New Roman"/>
        </w:rPr>
        <w:t xml:space="preserve"> – </w:t>
      </w:r>
      <w:r>
        <w:rPr>
          <w:rFonts w:ascii="Times New Roman" w:cs="Times New Roman" w:eastAsiaTheme="minorHAnsi" w:hAnsi="Times New Roman"/>
        </w:rPr>
        <w:t>Cas de recours au travail de nuit</w:t>
      </w:r>
      <w:bookmarkEnd w:id="17"/>
      <w:r>
        <w:rPr>
          <w:rFonts w:ascii="Times New Roman" w:cs="Times New Roman" w:eastAsiaTheme="minorHAnsi" w:hAnsi="Times New Roman"/>
        </w:rPr>
        <w:t xml:space="preserve"> </w:t>
      </w:r>
    </w:p>
    <w:p w14:paraId="6F668E2F" w14:textId="644523CE" w:rsidP="007579B5" w:rsidR="0024171B" w:rsidRDefault="00312D6F" w:rsidRPr="00312D6F">
      <w:pPr>
        <w:jc w:val="both"/>
        <w:rPr>
          <w:rFonts w:ascii="Times New Roman" w:cs="Times New Roman" w:hAnsi="Times New Roman"/>
          <w:sz w:val="24"/>
          <w:szCs w:val="24"/>
        </w:rPr>
      </w:pPr>
      <w:r>
        <w:rPr>
          <w:rFonts w:ascii="Times New Roman" w:cs="Times New Roman" w:hAnsi="Times New Roman"/>
          <w:sz w:val="24"/>
          <w:szCs w:val="24"/>
        </w:rPr>
        <w:t>Il s’agit des e</w:t>
      </w:r>
      <w:r w:rsidRPr="00312D6F">
        <w:rPr>
          <w:rFonts w:ascii="Times New Roman" w:cs="Times New Roman" w:hAnsi="Times New Roman"/>
          <w:sz w:val="24"/>
          <w:szCs w:val="24"/>
        </w:rPr>
        <w:t>mplois pour lesquels il est soit impossible techniquement d'interrompre chaque jour le fonctionnement des équipements, soit indispensable économiquement d'allonger leur temps d'utilisation, soit impossible pour des raisons tenant à la sécurité des personnes ou des biens d'interrompre l'activité des salariés au cours de la plage de nuit ou de faire effectuer les travaux à un autre moment.</w:t>
      </w:r>
    </w:p>
    <w:p w14:paraId="77394FC2" w14:textId="30DBC390" w:rsidP="003C6141" w:rsidR="00312D6F" w:rsidRDefault="00312D6F">
      <w:pPr>
        <w:pStyle w:val="Titre3"/>
        <w:spacing w:after="120"/>
        <w:rPr>
          <w:rFonts w:ascii="Times New Roman" w:cs="Times New Roman" w:eastAsiaTheme="minorHAnsi" w:hAnsi="Times New Roman"/>
        </w:rPr>
      </w:pPr>
      <w:bookmarkStart w:id="18" w:name="_Toc86151949"/>
      <w:r w:rsidRPr="006F290C">
        <w:rPr>
          <w:rFonts w:ascii="Times New Roman" w:cs="Times New Roman" w:eastAsiaTheme="minorHAnsi" w:hAnsi="Times New Roman"/>
        </w:rPr>
        <w:t>Article 2.</w:t>
      </w:r>
      <w:r>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2</w:t>
      </w:r>
      <w:r w:rsidRPr="006F290C">
        <w:rPr>
          <w:rFonts w:ascii="Times New Roman" w:cs="Times New Roman" w:eastAsiaTheme="minorHAnsi" w:hAnsi="Times New Roman"/>
        </w:rPr>
        <w:t xml:space="preserve"> – </w:t>
      </w:r>
      <w:r>
        <w:rPr>
          <w:rFonts w:ascii="Times New Roman" w:cs="Times New Roman" w:eastAsiaTheme="minorHAnsi" w:hAnsi="Times New Roman"/>
        </w:rPr>
        <w:t>Définition du travail de nuit</w:t>
      </w:r>
      <w:bookmarkEnd w:id="18"/>
      <w:r>
        <w:rPr>
          <w:rFonts w:ascii="Times New Roman" w:cs="Times New Roman" w:eastAsiaTheme="minorHAnsi" w:hAnsi="Times New Roman"/>
        </w:rPr>
        <w:t xml:space="preserve">  </w:t>
      </w:r>
    </w:p>
    <w:p w14:paraId="08E72C16" w14:textId="6F99E404" w:rsidP="00312D6F" w:rsidR="00494231" w:rsidRDefault="00312D6F">
      <w:pPr>
        <w:jc w:val="both"/>
        <w:rPr>
          <w:rFonts w:ascii="Times New Roman" w:cs="Times New Roman" w:hAnsi="Times New Roman"/>
          <w:sz w:val="24"/>
          <w:szCs w:val="24"/>
        </w:rPr>
      </w:pPr>
      <w:r w:rsidRPr="00312D6F">
        <w:rPr>
          <w:rFonts w:ascii="Times New Roman" w:cs="Times New Roman" w:hAnsi="Times New Roman"/>
          <w:sz w:val="24"/>
          <w:szCs w:val="24"/>
        </w:rPr>
        <w:t xml:space="preserve">Constitue du travail de nuit tout travail effectué entre 21 heures et 6 heures du matin. </w:t>
      </w:r>
    </w:p>
    <w:p w14:paraId="6C3EBE31" w14:textId="15722BC5" w:rsidP="003C6141" w:rsidR="00312D6F" w:rsidRDefault="00312D6F">
      <w:pPr>
        <w:pStyle w:val="Titre3"/>
        <w:spacing w:after="120"/>
        <w:rPr>
          <w:rFonts w:ascii="Times New Roman" w:cs="Times New Roman" w:eastAsiaTheme="minorHAnsi" w:hAnsi="Times New Roman"/>
        </w:rPr>
      </w:pPr>
      <w:bookmarkStart w:id="19" w:name="_Toc86151950"/>
      <w:r w:rsidRPr="006F290C">
        <w:rPr>
          <w:rFonts w:ascii="Times New Roman" w:cs="Times New Roman" w:eastAsiaTheme="minorHAnsi" w:hAnsi="Times New Roman"/>
        </w:rPr>
        <w:t>Article 2.</w:t>
      </w:r>
      <w:r>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3</w:t>
      </w:r>
      <w:r w:rsidRPr="006F290C">
        <w:rPr>
          <w:rFonts w:ascii="Times New Roman" w:cs="Times New Roman" w:eastAsiaTheme="minorHAnsi" w:hAnsi="Times New Roman"/>
        </w:rPr>
        <w:t xml:space="preserve"> – </w:t>
      </w:r>
      <w:r>
        <w:rPr>
          <w:rFonts w:ascii="Times New Roman" w:cs="Times New Roman" w:eastAsiaTheme="minorHAnsi" w:hAnsi="Times New Roman"/>
        </w:rPr>
        <w:t>Définition du travailleur de nuit</w:t>
      </w:r>
      <w:bookmarkEnd w:id="19"/>
      <w:r>
        <w:rPr>
          <w:rFonts w:ascii="Times New Roman" w:cs="Times New Roman" w:eastAsiaTheme="minorHAnsi" w:hAnsi="Times New Roman"/>
        </w:rPr>
        <w:t xml:space="preserve">  </w:t>
      </w:r>
    </w:p>
    <w:p w14:paraId="442FBBA7" w14:textId="76F2CB04" w:rsidP="00312D6F" w:rsidR="00312D6F" w:rsidRDefault="00312D6F" w:rsidRPr="00312D6F">
      <w:pPr>
        <w:spacing w:after="0"/>
        <w:jc w:val="both"/>
        <w:rPr>
          <w:rFonts w:ascii="Times New Roman" w:cs="Times New Roman" w:hAnsi="Times New Roman"/>
          <w:sz w:val="24"/>
          <w:szCs w:val="24"/>
        </w:rPr>
      </w:pPr>
      <w:r>
        <w:rPr>
          <w:rFonts w:ascii="Times New Roman" w:cs="Times New Roman" w:hAnsi="Times New Roman"/>
          <w:sz w:val="24"/>
          <w:szCs w:val="24"/>
        </w:rPr>
        <w:t>Est un travailleur de nuit t</w:t>
      </w:r>
      <w:r w:rsidRPr="00312D6F">
        <w:rPr>
          <w:rFonts w:ascii="Times New Roman" w:cs="Times New Roman" w:hAnsi="Times New Roman"/>
          <w:sz w:val="24"/>
          <w:szCs w:val="24"/>
        </w:rPr>
        <w:t>out salarié qui accomplit :</w:t>
      </w:r>
    </w:p>
    <w:p w14:paraId="613E7052" w14:textId="7C9F51B0" w:rsidP="00312D6F" w:rsidR="00312D6F" w:rsidRDefault="00312D6F" w:rsidRPr="00312D6F">
      <w:pPr>
        <w:spacing w:after="0"/>
        <w:jc w:val="both"/>
        <w:rPr>
          <w:rFonts w:ascii="Times New Roman" w:cs="Times New Roman" w:hAnsi="Times New Roman"/>
          <w:sz w:val="24"/>
          <w:szCs w:val="24"/>
        </w:rPr>
      </w:pPr>
      <w:r w:rsidRPr="00312D6F">
        <w:rPr>
          <w:rFonts w:ascii="Times New Roman" w:cs="Times New Roman" w:hAnsi="Times New Roman"/>
          <w:sz w:val="24"/>
          <w:szCs w:val="24"/>
        </w:rPr>
        <w:t xml:space="preserve"> </w:t>
      </w:r>
      <w:r>
        <w:rPr>
          <w:rFonts w:ascii="Times New Roman" w:cs="Times New Roman" w:hAnsi="Times New Roman"/>
          <w:sz w:val="24"/>
          <w:szCs w:val="24"/>
        </w:rPr>
        <w:t>-</w:t>
      </w:r>
      <w:r w:rsidR="00DF5454">
        <w:rPr>
          <w:rFonts w:ascii="Times New Roman" w:cs="Times New Roman" w:hAnsi="Times New Roman"/>
          <w:sz w:val="24"/>
          <w:szCs w:val="24"/>
        </w:rPr>
        <w:t xml:space="preserve">   au minimum 2 fois par </w:t>
      </w:r>
      <w:r w:rsidRPr="00312D6F">
        <w:rPr>
          <w:rFonts w:ascii="Times New Roman" w:cs="Times New Roman" w:hAnsi="Times New Roman"/>
          <w:sz w:val="24"/>
          <w:szCs w:val="24"/>
        </w:rPr>
        <w:t>semaine, selon son horaire habituel, au moins 3 heures de travail quotidien entre 21 heures et 6 heures ;</w:t>
      </w:r>
    </w:p>
    <w:p w14:paraId="7DCD70E0" w14:textId="0CDABC9F" w:rsidP="003C6141" w:rsidR="00312D6F" w:rsidRDefault="00312D6F">
      <w:pPr>
        <w:jc w:val="both"/>
        <w:rPr>
          <w:rFonts w:ascii="Times New Roman" w:cs="Times New Roman" w:hAnsi="Times New Roman"/>
          <w:sz w:val="24"/>
          <w:szCs w:val="24"/>
        </w:rPr>
      </w:pPr>
      <w:r>
        <w:rPr>
          <w:rFonts w:ascii="Times New Roman" w:cs="Times New Roman" w:hAnsi="Times New Roman"/>
          <w:sz w:val="24"/>
          <w:szCs w:val="24"/>
        </w:rPr>
        <w:t xml:space="preserve"> -</w:t>
      </w:r>
      <w:r w:rsidRPr="00312D6F">
        <w:rPr>
          <w:rFonts w:ascii="Times New Roman" w:cs="Times New Roman" w:hAnsi="Times New Roman"/>
          <w:sz w:val="24"/>
          <w:szCs w:val="24"/>
        </w:rPr>
        <w:t xml:space="preserve">  ou au moins 270 heures de travail dans cette plage</w:t>
      </w:r>
      <w:r w:rsidR="00DF5454">
        <w:rPr>
          <w:rFonts w:ascii="Times New Roman" w:cs="Times New Roman" w:hAnsi="Times New Roman"/>
          <w:sz w:val="24"/>
          <w:szCs w:val="24"/>
        </w:rPr>
        <w:t xml:space="preserve"> horaire</w:t>
      </w:r>
      <w:r w:rsidRPr="00312D6F">
        <w:rPr>
          <w:rFonts w:ascii="Times New Roman" w:cs="Times New Roman" w:hAnsi="Times New Roman"/>
          <w:sz w:val="24"/>
          <w:szCs w:val="24"/>
        </w:rPr>
        <w:t xml:space="preserve"> au cours d'une période de 12 mois consécutifs.</w:t>
      </w:r>
    </w:p>
    <w:p w14:paraId="5ACA4BE8" w14:textId="7C991DB7" w:rsidP="003C6141" w:rsidR="00312D6F" w:rsidRDefault="00312D6F">
      <w:pPr>
        <w:pStyle w:val="Titre3"/>
        <w:spacing w:after="120"/>
        <w:rPr>
          <w:rFonts w:ascii="Times New Roman" w:cs="Times New Roman" w:eastAsiaTheme="minorHAnsi" w:hAnsi="Times New Roman"/>
        </w:rPr>
      </w:pPr>
      <w:bookmarkStart w:id="20" w:name="_Toc86151951"/>
      <w:r w:rsidRPr="006F290C">
        <w:rPr>
          <w:rFonts w:ascii="Times New Roman" w:cs="Times New Roman" w:eastAsiaTheme="minorHAnsi" w:hAnsi="Times New Roman"/>
        </w:rPr>
        <w:t>Article 2.</w:t>
      </w:r>
      <w:r>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4</w:t>
      </w:r>
      <w:r w:rsidRPr="006F290C">
        <w:rPr>
          <w:rFonts w:ascii="Times New Roman" w:cs="Times New Roman" w:eastAsiaTheme="minorHAnsi" w:hAnsi="Times New Roman"/>
        </w:rPr>
        <w:t xml:space="preserve"> – </w:t>
      </w:r>
      <w:r>
        <w:rPr>
          <w:rFonts w:ascii="Times New Roman" w:cs="Times New Roman" w:eastAsiaTheme="minorHAnsi" w:hAnsi="Times New Roman"/>
        </w:rPr>
        <w:t>Contreparties au travail de nuit</w:t>
      </w:r>
      <w:bookmarkEnd w:id="20"/>
      <w:r>
        <w:rPr>
          <w:rFonts w:ascii="Times New Roman" w:cs="Times New Roman" w:eastAsiaTheme="minorHAnsi" w:hAnsi="Times New Roman"/>
        </w:rPr>
        <w:t xml:space="preserve">  </w:t>
      </w:r>
    </w:p>
    <w:p w14:paraId="1C1E5FF4" w14:textId="4A17F552" w:rsidP="003C6141" w:rsidR="00BD3102" w:rsidRDefault="00BD3102" w:rsidRPr="00BD3102">
      <w:pPr>
        <w:pStyle w:val="Paragraphedeliste"/>
        <w:numPr>
          <w:ilvl w:val="0"/>
          <w:numId w:val="33"/>
        </w:numPr>
        <w:spacing w:after="60"/>
        <w:ind w:hanging="357" w:left="714"/>
        <w:jc w:val="both"/>
        <w:rPr>
          <w:rFonts w:ascii="Times New Roman" w:cs="Times New Roman" w:hAnsi="Times New Roman"/>
          <w:sz w:val="24"/>
          <w:szCs w:val="24"/>
          <w:u w:val="single"/>
        </w:rPr>
      </w:pPr>
      <w:r w:rsidRPr="00BD3102">
        <w:rPr>
          <w:rFonts w:ascii="Times New Roman" w:cs="Times New Roman" w:hAnsi="Times New Roman"/>
          <w:sz w:val="24"/>
          <w:szCs w:val="24"/>
          <w:u w:val="single"/>
        </w:rPr>
        <w:t>Repos compensateur</w:t>
      </w:r>
    </w:p>
    <w:p w14:paraId="5CC52791" w14:textId="77777777" w:rsidP="00312D6F" w:rsidR="00DF5454" w:rsidRDefault="00312D6F">
      <w:pPr>
        <w:jc w:val="both"/>
        <w:rPr>
          <w:rFonts w:ascii="Times New Roman" w:cs="Times New Roman" w:hAnsi="Times New Roman"/>
          <w:sz w:val="24"/>
          <w:szCs w:val="24"/>
        </w:rPr>
      </w:pPr>
      <w:r w:rsidRPr="00312D6F">
        <w:rPr>
          <w:rFonts w:ascii="Times New Roman" w:cs="Times New Roman" w:hAnsi="Times New Roman"/>
          <w:sz w:val="24"/>
          <w:szCs w:val="24"/>
        </w:rPr>
        <w:t>Pour les seuls travailleurs de nuit</w:t>
      </w:r>
      <w:r w:rsidR="00DF5454">
        <w:rPr>
          <w:rFonts w:ascii="Times New Roman" w:cs="Times New Roman" w:hAnsi="Times New Roman"/>
          <w:sz w:val="24"/>
          <w:szCs w:val="24"/>
        </w:rPr>
        <w:t xml:space="preserve"> tels que définis ci-avant, attribution d’une</w:t>
      </w:r>
      <w:r w:rsidRPr="00312D6F">
        <w:rPr>
          <w:rFonts w:ascii="Times New Roman" w:cs="Times New Roman" w:hAnsi="Times New Roman"/>
          <w:sz w:val="24"/>
          <w:szCs w:val="24"/>
        </w:rPr>
        <w:t xml:space="preserve"> journée</w:t>
      </w:r>
      <w:r w:rsidR="00DF5454">
        <w:rPr>
          <w:rFonts w:ascii="Times New Roman" w:cs="Times New Roman" w:hAnsi="Times New Roman"/>
          <w:sz w:val="24"/>
          <w:szCs w:val="24"/>
        </w:rPr>
        <w:t xml:space="preserve"> de repos </w:t>
      </w:r>
      <w:r w:rsidRPr="00312D6F">
        <w:rPr>
          <w:rFonts w:ascii="Times New Roman" w:cs="Times New Roman" w:hAnsi="Times New Roman"/>
          <w:sz w:val="24"/>
          <w:szCs w:val="24"/>
        </w:rPr>
        <w:t xml:space="preserve"> si le salarié a effectué entre 270 et 349 heures de nuit sur la période de </w:t>
      </w:r>
      <w:r w:rsidR="00DF5454">
        <w:rPr>
          <w:rFonts w:ascii="Times New Roman" w:cs="Times New Roman" w:hAnsi="Times New Roman"/>
          <w:sz w:val="24"/>
          <w:szCs w:val="24"/>
        </w:rPr>
        <w:t xml:space="preserve">référence de 12 mois susvisée. </w:t>
      </w:r>
    </w:p>
    <w:p w14:paraId="02387994" w14:textId="4C022533" w:rsidP="00312D6F" w:rsidR="00312D6F" w:rsidRDefault="00DF5454">
      <w:pPr>
        <w:jc w:val="both"/>
        <w:rPr>
          <w:rFonts w:ascii="Times New Roman" w:cs="Times New Roman" w:hAnsi="Times New Roman"/>
          <w:sz w:val="24"/>
          <w:szCs w:val="24"/>
        </w:rPr>
      </w:pPr>
      <w:r>
        <w:rPr>
          <w:rFonts w:ascii="Times New Roman" w:cs="Times New Roman" w:hAnsi="Times New Roman"/>
          <w:sz w:val="24"/>
          <w:szCs w:val="24"/>
        </w:rPr>
        <w:t xml:space="preserve">Le </w:t>
      </w:r>
      <w:r w:rsidR="00312D6F" w:rsidRPr="00312D6F">
        <w:rPr>
          <w:rFonts w:ascii="Times New Roman" w:cs="Times New Roman" w:hAnsi="Times New Roman"/>
          <w:sz w:val="24"/>
          <w:szCs w:val="24"/>
        </w:rPr>
        <w:t>repos</w:t>
      </w:r>
      <w:r>
        <w:rPr>
          <w:rFonts w:ascii="Times New Roman" w:cs="Times New Roman" w:hAnsi="Times New Roman"/>
          <w:sz w:val="24"/>
          <w:szCs w:val="24"/>
        </w:rPr>
        <w:t xml:space="preserve"> sera porté à 2 jours si le travailleur de nuit</w:t>
      </w:r>
      <w:r w:rsidR="00312D6F" w:rsidRPr="00312D6F">
        <w:rPr>
          <w:rFonts w:ascii="Times New Roman" w:cs="Times New Roman" w:hAnsi="Times New Roman"/>
          <w:sz w:val="24"/>
          <w:szCs w:val="24"/>
        </w:rPr>
        <w:t xml:space="preserve"> a effectué au moins 350 heures de nuit sur cette période</w:t>
      </w:r>
      <w:r>
        <w:rPr>
          <w:rFonts w:ascii="Times New Roman" w:cs="Times New Roman" w:hAnsi="Times New Roman"/>
          <w:sz w:val="24"/>
          <w:szCs w:val="24"/>
        </w:rPr>
        <w:t xml:space="preserve"> de référence de 12 mois</w:t>
      </w:r>
      <w:r w:rsidR="00BD3102">
        <w:rPr>
          <w:rFonts w:ascii="Times New Roman" w:cs="Times New Roman" w:hAnsi="Times New Roman"/>
          <w:sz w:val="24"/>
          <w:szCs w:val="24"/>
        </w:rPr>
        <w:t>.</w:t>
      </w:r>
    </w:p>
    <w:p w14:paraId="0FB304D8" w14:textId="28121E02" w:rsidP="003C6141" w:rsidR="00BD3102" w:rsidRDefault="00BD3102">
      <w:pPr>
        <w:pStyle w:val="Paragraphedeliste"/>
        <w:numPr>
          <w:ilvl w:val="0"/>
          <w:numId w:val="33"/>
        </w:numPr>
        <w:spacing w:after="60"/>
        <w:ind w:hanging="357" w:left="714"/>
        <w:jc w:val="both"/>
        <w:rPr>
          <w:rFonts w:ascii="Times New Roman" w:cs="Times New Roman" w:hAnsi="Times New Roman"/>
          <w:sz w:val="24"/>
          <w:szCs w:val="24"/>
          <w:u w:val="single"/>
        </w:rPr>
      </w:pPr>
      <w:r w:rsidRPr="00BD3102">
        <w:rPr>
          <w:rFonts w:ascii="Times New Roman" w:cs="Times New Roman" w:hAnsi="Times New Roman"/>
          <w:sz w:val="24"/>
          <w:szCs w:val="24"/>
          <w:u w:val="single"/>
        </w:rPr>
        <w:t>Compensation salariale</w:t>
      </w:r>
    </w:p>
    <w:p w14:paraId="0F76EE85" w14:textId="77777777" w:rsidP="00BD3102" w:rsidR="00DF5454" w:rsidRDefault="008E5C76">
      <w:pPr>
        <w:jc w:val="both"/>
        <w:rPr>
          <w:rFonts w:ascii="Times New Roman" w:cs="Times New Roman" w:hAnsi="Times New Roman"/>
          <w:sz w:val="24"/>
          <w:szCs w:val="24"/>
        </w:rPr>
      </w:pPr>
      <w:r>
        <w:rPr>
          <w:rFonts w:ascii="Times New Roman" w:cs="Times New Roman" w:hAnsi="Times New Roman"/>
          <w:sz w:val="24"/>
          <w:szCs w:val="24"/>
        </w:rPr>
        <w:t>L</w:t>
      </w:r>
      <w:r w:rsidR="00BD3102" w:rsidRPr="00BD3102">
        <w:rPr>
          <w:rFonts w:ascii="Times New Roman" w:cs="Times New Roman" w:hAnsi="Times New Roman"/>
          <w:sz w:val="24"/>
          <w:szCs w:val="24"/>
        </w:rPr>
        <w:t>es heures effectuées entre 21 heures et 6 heures</w:t>
      </w:r>
      <w:r>
        <w:rPr>
          <w:rFonts w:ascii="Times New Roman" w:cs="Times New Roman" w:hAnsi="Times New Roman"/>
          <w:sz w:val="24"/>
          <w:szCs w:val="24"/>
        </w:rPr>
        <w:t xml:space="preserve"> donneront lieu à une majoration financière de 25% payable sur le bulletin de paie du mois concerné.</w:t>
      </w:r>
    </w:p>
    <w:p w14:paraId="5A15E800" w14:textId="06914E56" w:rsidP="00BD3102" w:rsidR="00BD3102" w:rsidRDefault="008E5C76">
      <w:pPr>
        <w:jc w:val="both"/>
        <w:rPr>
          <w:rFonts w:ascii="Times New Roman" w:cs="Times New Roman" w:hAnsi="Times New Roman"/>
          <w:color w:val="FF0000"/>
          <w:sz w:val="24"/>
          <w:szCs w:val="24"/>
        </w:rPr>
      </w:pPr>
      <w:r>
        <w:rPr>
          <w:rFonts w:ascii="Times New Roman" w:cs="Times New Roman" w:hAnsi="Times New Roman"/>
          <w:sz w:val="24"/>
          <w:szCs w:val="24"/>
        </w:rPr>
        <w:t xml:space="preserve"> </w:t>
      </w:r>
    </w:p>
    <w:p w14:paraId="2E07C958" w14:textId="3AE3F4CF" w:rsidP="003C6141" w:rsidR="007642F8" w:rsidRDefault="007642F8" w:rsidRPr="003C6141">
      <w:pPr>
        <w:pStyle w:val="Paragraphedeliste"/>
        <w:numPr>
          <w:ilvl w:val="0"/>
          <w:numId w:val="33"/>
        </w:numPr>
        <w:spacing w:after="60"/>
        <w:ind w:hanging="357" w:left="714"/>
        <w:jc w:val="both"/>
        <w:rPr>
          <w:rFonts w:ascii="Times New Roman" w:cs="Times New Roman" w:hAnsi="Times New Roman"/>
          <w:sz w:val="24"/>
          <w:szCs w:val="24"/>
          <w:u w:val="single"/>
        </w:rPr>
      </w:pPr>
      <w:r w:rsidRPr="003C6141">
        <w:rPr>
          <w:rFonts w:ascii="Times New Roman" w:cs="Times New Roman" w:hAnsi="Times New Roman"/>
          <w:sz w:val="24"/>
          <w:szCs w:val="24"/>
          <w:u w:val="single"/>
        </w:rPr>
        <w:lastRenderedPageBreak/>
        <w:t xml:space="preserve">Pause et indemnité de panier </w:t>
      </w:r>
    </w:p>
    <w:p w14:paraId="56338702" w14:textId="5EFEA4FA" w:rsidP="003C6141" w:rsidR="007642F8" w:rsidRDefault="007642F8" w:rsidRPr="007642F8">
      <w:pPr>
        <w:jc w:val="both"/>
        <w:rPr>
          <w:rFonts w:ascii="Times New Roman" w:cs="Times New Roman" w:hAnsi="Times New Roman"/>
          <w:sz w:val="24"/>
          <w:szCs w:val="24"/>
        </w:rPr>
      </w:pPr>
      <w:r w:rsidRPr="007642F8">
        <w:rPr>
          <w:rFonts w:ascii="Times New Roman" w:cs="Times New Roman" w:hAnsi="Times New Roman"/>
          <w:sz w:val="24"/>
          <w:szCs w:val="24"/>
        </w:rPr>
        <w:t xml:space="preserve">Pour les salariés travaillant habituellement de nuit, </w:t>
      </w:r>
      <w:r w:rsidR="008E5C76">
        <w:rPr>
          <w:rFonts w:ascii="Times New Roman" w:cs="Times New Roman" w:hAnsi="Times New Roman"/>
          <w:sz w:val="24"/>
          <w:szCs w:val="24"/>
        </w:rPr>
        <w:t xml:space="preserve">une </w:t>
      </w:r>
      <w:r w:rsidRPr="007642F8">
        <w:rPr>
          <w:rFonts w:ascii="Times New Roman" w:cs="Times New Roman" w:hAnsi="Times New Roman"/>
          <w:sz w:val="24"/>
          <w:szCs w:val="24"/>
        </w:rPr>
        <w:t xml:space="preserve">pause de 30 minutes </w:t>
      </w:r>
      <w:r w:rsidR="00DF5454">
        <w:rPr>
          <w:rFonts w:ascii="Times New Roman" w:cs="Times New Roman" w:hAnsi="Times New Roman"/>
          <w:sz w:val="24"/>
          <w:szCs w:val="24"/>
        </w:rPr>
        <w:t>et une indemnité de panier seront accordées</w:t>
      </w:r>
      <w:r w:rsidR="008E5C76">
        <w:rPr>
          <w:rFonts w:ascii="Times New Roman" w:cs="Times New Roman" w:hAnsi="Times New Roman"/>
          <w:sz w:val="24"/>
          <w:szCs w:val="24"/>
        </w:rPr>
        <w:t xml:space="preserve"> </w:t>
      </w:r>
      <w:r w:rsidR="00DF5454">
        <w:rPr>
          <w:rFonts w:ascii="Times New Roman" w:cs="Times New Roman" w:hAnsi="Times New Roman"/>
          <w:sz w:val="24"/>
          <w:szCs w:val="24"/>
        </w:rPr>
        <w:t>pou</w:t>
      </w:r>
      <w:r w:rsidRPr="007642F8">
        <w:rPr>
          <w:rFonts w:ascii="Times New Roman" w:cs="Times New Roman" w:hAnsi="Times New Roman"/>
          <w:sz w:val="24"/>
          <w:szCs w:val="24"/>
        </w:rPr>
        <w:t>r</w:t>
      </w:r>
      <w:r w:rsidR="00DF5454">
        <w:rPr>
          <w:rFonts w:ascii="Times New Roman" w:cs="Times New Roman" w:hAnsi="Times New Roman"/>
          <w:sz w:val="24"/>
          <w:szCs w:val="24"/>
        </w:rPr>
        <w:t xml:space="preserve"> chaque</w:t>
      </w:r>
      <w:r w:rsidRPr="007642F8">
        <w:rPr>
          <w:rFonts w:ascii="Times New Roman" w:cs="Times New Roman" w:hAnsi="Times New Roman"/>
          <w:sz w:val="24"/>
          <w:szCs w:val="24"/>
        </w:rPr>
        <w:t xml:space="preserve"> poste de nuit d'au moins </w:t>
      </w:r>
      <w:r w:rsidR="00DF5454">
        <w:rPr>
          <w:rFonts w:ascii="Times New Roman" w:cs="Times New Roman" w:hAnsi="Times New Roman"/>
          <w:sz w:val="24"/>
          <w:szCs w:val="24"/>
        </w:rPr>
        <w:t>6 heures.</w:t>
      </w:r>
    </w:p>
    <w:p w14:paraId="6B981A3C" w14:textId="77777777" w:rsidP="003C6141" w:rsidR="00BD3102" w:rsidRDefault="00BD3102">
      <w:pPr>
        <w:pStyle w:val="Titre3"/>
        <w:spacing w:after="120"/>
        <w:rPr>
          <w:rFonts w:ascii="Times New Roman" w:cs="Times New Roman" w:eastAsiaTheme="minorHAnsi" w:hAnsi="Times New Roman"/>
        </w:rPr>
      </w:pPr>
      <w:bookmarkStart w:id="21" w:name="_Toc86151952"/>
      <w:r w:rsidRPr="006F290C">
        <w:rPr>
          <w:rFonts w:ascii="Times New Roman" w:cs="Times New Roman" w:eastAsiaTheme="minorHAnsi" w:hAnsi="Times New Roman"/>
        </w:rPr>
        <w:t>Article 2.</w:t>
      </w:r>
      <w:r>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5</w:t>
      </w:r>
      <w:r w:rsidRPr="006F290C">
        <w:rPr>
          <w:rFonts w:ascii="Times New Roman" w:cs="Times New Roman" w:eastAsiaTheme="minorHAnsi" w:hAnsi="Times New Roman"/>
        </w:rPr>
        <w:t xml:space="preserve"> – </w:t>
      </w:r>
      <w:r>
        <w:rPr>
          <w:rFonts w:ascii="Times New Roman" w:cs="Times New Roman" w:eastAsiaTheme="minorHAnsi" w:hAnsi="Times New Roman"/>
        </w:rPr>
        <w:t>Durées maximales en travail de nuit</w:t>
      </w:r>
      <w:bookmarkEnd w:id="21"/>
      <w:r>
        <w:rPr>
          <w:rFonts w:ascii="Times New Roman" w:cs="Times New Roman" w:eastAsiaTheme="minorHAnsi" w:hAnsi="Times New Roman"/>
        </w:rPr>
        <w:t xml:space="preserve"> </w:t>
      </w:r>
    </w:p>
    <w:p w14:paraId="24F236B8" w14:textId="32924C19" w:rsidP="007642F8" w:rsidR="00BD3102" w:rsidRDefault="00BD3102" w:rsidRPr="008E2642">
      <w:pPr>
        <w:pStyle w:val="Titre3"/>
        <w:jc w:val="both"/>
        <w:rPr>
          <w:rFonts w:ascii="Times New Roman" w:cs="Times New Roman" w:eastAsiaTheme="minorHAnsi" w:hAnsi="Times New Roman"/>
          <w:color w:val="auto"/>
        </w:rPr>
      </w:pPr>
      <w:bookmarkStart w:id="22" w:name="_Toc86151953"/>
      <w:r w:rsidRPr="00BD3102">
        <w:rPr>
          <w:rFonts w:ascii="Times New Roman" w:cs="Times New Roman" w:eastAsiaTheme="minorHAnsi" w:hAnsi="Times New Roman"/>
          <w:color w:val="auto"/>
        </w:rPr>
        <w:t>La</w:t>
      </w:r>
      <w:r>
        <w:rPr>
          <w:rFonts w:ascii="Times New Roman" w:cs="Times New Roman" w:eastAsiaTheme="minorHAnsi" w:hAnsi="Times New Roman"/>
          <w:color w:val="auto"/>
        </w:rPr>
        <w:t xml:space="preserve"> durée quotidienne du travailleur de nuit ne peut en principe excéder 8 heures</w:t>
      </w:r>
      <w:r w:rsidR="00DF5454">
        <w:rPr>
          <w:rFonts w:ascii="Times New Roman" w:cs="Times New Roman" w:eastAsiaTheme="minorHAnsi" w:hAnsi="Times New Roman"/>
          <w:color w:val="auto"/>
        </w:rPr>
        <w:t xml:space="preserve">. </w:t>
      </w:r>
      <w:r w:rsidR="008E2642">
        <w:rPr>
          <w:rFonts w:ascii="Times New Roman" w:cs="Times New Roman" w:eastAsiaTheme="minorHAnsi" w:hAnsi="Times New Roman"/>
          <w:color w:val="auto"/>
        </w:rPr>
        <w:t xml:space="preserve">Toutefois, pour les salariés qui exercent des activités caractérisées par la nécessité d’assurer la continuité du service ou de la production, la durée quotidienne du travailleur de nuit pourra être exceptionnellement portée </w:t>
      </w:r>
      <w:r w:rsidRPr="008E2642">
        <w:rPr>
          <w:rFonts w:ascii="Times New Roman" w:cs="Times New Roman" w:eastAsiaTheme="minorHAnsi" w:hAnsi="Times New Roman"/>
          <w:color w:val="auto"/>
        </w:rPr>
        <w:t xml:space="preserve">jusqu’à 12 heures </w:t>
      </w:r>
      <w:r w:rsidR="008E2642" w:rsidRPr="008E2642">
        <w:rPr>
          <w:rFonts w:ascii="Times New Roman" w:cs="Times New Roman" w:eastAsiaTheme="minorHAnsi" w:hAnsi="Times New Roman"/>
          <w:color w:val="auto"/>
        </w:rPr>
        <w:t>ma</w:t>
      </w:r>
      <w:r w:rsidRPr="008E2642">
        <w:rPr>
          <w:rFonts w:ascii="Times New Roman" w:cs="Times New Roman" w:eastAsiaTheme="minorHAnsi" w:hAnsi="Times New Roman"/>
          <w:color w:val="auto"/>
        </w:rPr>
        <w:t xml:space="preserve">is avec </w:t>
      </w:r>
      <w:r w:rsidR="008E2642" w:rsidRPr="008E2642">
        <w:rPr>
          <w:rFonts w:ascii="Times New Roman" w:cs="Times New Roman" w:eastAsiaTheme="minorHAnsi" w:hAnsi="Times New Roman"/>
          <w:color w:val="auto"/>
        </w:rPr>
        <w:t>l’</w:t>
      </w:r>
      <w:r w:rsidRPr="008E2642">
        <w:rPr>
          <w:rFonts w:ascii="Times New Roman" w:cs="Times New Roman" w:eastAsiaTheme="minorHAnsi" w:hAnsi="Times New Roman"/>
          <w:color w:val="auto"/>
        </w:rPr>
        <w:t xml:space="preserve">octroi </w:t>
      </w:r>
      <w:r w:rsidR="008E2642" w:rsidRPr="008E2642">
        <w:rPr>
          <w:rFonts w:ascii="Times New Roman" w:cs="Times New Roman" w:eastAsiaTheme="minorHAnsi" w:hAnsi="Times New Roman"/>
          <w:color w:val="auto"/>
        </w:rPr>
        <w:t xml:space="preserve">en contrepartie </w:t>
      </w:r>
      <w:r w:rsidRPr="008E2642">
        <w:rPr>
          <w:rFonts w:ascii="Times New Roman" w:cs="Times New Roman" w:eastAsiaTheme="minorHAnsi" w:hAnsi="Times New Roman"/>
          <w:color w:val="auto"/>
        </w:rPr>
        <w:t>d'un repos équivalent au temps de dépassement au-delà de 8 heures</w:t>
      </w:r>
      <w:r w:rsidR="007642F8" w:rsidRPr="008E2642">
        <w:rPr>
          <w:rFonts w:ascii="Times New Roman" w:cs="Times New Roman" w:eastAsiaTheme="minorHAnsi" w:hAnsi="Times New Roman"/>
          <w:color w:val="auto"/>
        </w:rPr>
        <w:t>.</w:t>
      </w:r>
      <w:bookmarkEnd w:id="22"/>
    </w:p>
    <w:p w14:paraId="393500A1" w14:textId="23F85FF9" w:rsidP="007579B5" w:rsidR="00C267D3" w:rsidRDefault="007642F8">
      <w:pPr>
        <w:spacing w:before="120"/>
        <w:rPr>
          <w:rFonts w:ascii="Times New Roman" w:cs="Times New Roman" w:hAnsi="Times New Roman"/>
          <w:sz w:val="24"/>
          <w:szCs w:val="24"/>
        </w:rPr>
      </w:pPr>
      <w:r w:rsidRPr="007642F8">
        <w:rPr>
          <w:rFonts w:ascii="Times New Roman" w:cs="Times New Roman" w:hAnsi="Times New Roman"/>
          <w:sz w:val="24"/>
          <w:szCs w:val="24"/>
        </w:rPr>
        <w:t xml:space="preserve">La durée </w:t>
      </w:r>
      <w:r>
        <w:rPr>
          <w:rFonts w:ascii="Times New Roman" w:cs="Times New Roman" w:hAnsi="Times New Roman"/>
          <w:sz w:val="24"/>
          <w:szCs w:val="24"/>
        </w:rPr>
        <w:t xml:space="preserve">hebdomadaire </w:t>
      </w:r>
      <w:r w:rsidRPr="007642F8">
        <w:rPr>
          <w:rFonts w:ascii="Times New Roman" w:cs="Times New Roman" w:hAnsi="Times New Roman"/>
          <w:sz w:val="24"/>
          <w:szCs w:val="24"/>
        </w:rPr>
        <w:t>du travailleur de nuit</w:t>
      </w:r>
      <w:r>
        <w:rPr>
          <w:rFonts w:ascii="Times New Roman" w:cs="Times New Roman" w:hAnsi="Times New Roman"/>
          <w:sz w:val="24"/>
          <w:szCs w:val="24"/>
        </w:rPr>
        <w:t xml:space="preserve">, calculée sur une période quelconque de 12 semaines consécutives, ne peut pas dépasser 40 heures, voire 44 heures </w:t>
      </w:r>
      <w:r w:rsidRPr="007642F8">
        <w:rPr>
          <w:rFonts w:ascii="Times New Roman" w:cs="Times New Roman" w:hAnsi="Times New Roman"/>
          <w:sz w:val="24"/>
          <w:szCs w:val="24"/>
        </w:rPr>
        <w:t>lorsque l'organisation du travail (imposée par les contraintes des chantiers et les exigences d'intervention) le justifie (maintenance-exploitation ou services notamment).</w:t>
      </w:r>
    </w:p>
    <w:p w14:paraId="0A868B82" w14:textId="77777777" w:rsidR="00C267D3" w:rsidRDefault="00C267D3">
      <w:pPr>
        <w:rPr>
          <w:rFonts w:ascii="Times New Roman" w:cs="Times New Roman" w:hAnsi="Times New Roman"/>
          <w:sz w:val="24"/>
          <w:szCs w:val="24"/>
        </w:rPr>
      </w:pPr>
      <w:r>
        <w:rPr>
          <w:rFonts w:ascii="Times New Roman" w:cs="Times New Roman" w:hAnsi="Times New Roman"/>
          <w:sz w:val="24"/>
          <w:szCs w:val="24"/>
        </w:rPr>
        <w:br w:type="page"/>
      </w:r>
    </w:p>
    <w:p w14:paraId="160621BC" w14:textId="17C481CB" w:rsidP="007579B5" w:rsidR="00775F23" w:rsidRDefault="008E4D76" w:rsidRPr="00BE27F2">
      <w:pPr>
        <w:pStyle w:val="Titre1"/>
        <w:spacing w:after="120"/>
        <w:rPr>
          <w:rFonts w:ascii="Times New Roman" w:cs="Times New Roman" w:hAnsi="Times New Roman"/>
        </w:rPr>
      </w:pPr>
      <w:bookmarkStart w:id="23" w:name="_Toc86151954"/>
      <w:r w:rsidRPr="00823CF1">
        <w:rPr>
          <w:rFonts w:ascii="Times New Roman" w:cs="Times New Roman" w:hAnsi="Times New Roman"/>
        </w:rPr>
        <w:lastRenderedPageBreak/>
        <w:t>Titre</w:t>
      </w:r>
      <w:r w:rsidR="008F015B" w:rsidRPr="00823CF1">
        <w:rPr>
          <w:rFonts w:ascii="Times New Roman" w:cs="Times New Roman" w:hAnsi="Times New Roman"/>
        </w:rPr>
        <w:t xml:space="preserve"> </w:t>
      </w:r>
      <w:r w:rsidR="00623919" w:rsidRPr="00823CF1">
        <w:rPr>
          <w:rFonts w:ascii="Times New Roman" w:cs="Times New Roman" w:hAnsi="Times New Roman"/>
        </w:rPr>
        <w:t>3</w:t>
      </w:r>
      <w:r w:rsidR="008F015B" w:rsidRPr="00823CF1">
        <w:rPr>
          <w:rFonts w:ascii="Times New Roman" w:cs="Times New Roman" w:hAnsi="Times New Roman"/>
        </w:rPr>
        <w:t xml:space="preserve"> </w:t>
      </w:r>
      <w:r w:rsidR="00FE63FC" w:rsidRPr="00823CF1">
        <w:rPr>
          <w:rFonts w:ascii="Times New Roman" w:cs="Times New Roman" w:hAnsi="Times New Roman"/>
        </w:rPr>
        <w:t xml:space="preserve">– </w:t>
      </w:r>
      <w:r w:rsidR="00180258">
        <w:rPr>
          <w:rFonts w:ascii="Times New Roman" w:cs="Times New Roman" w:hAnsi="Times New Roman"/>
        </w:rPr>
        <w:t>La durée du travail applicable par catégorie</w:t>
      </w:r>
      <w:bookmarkEnd w:id="23"/>
    </w:p>
    <w:p w14:paraId="59FC2639" w14:textId="0CA7DCDD" w:rsidP="000A27E3" w:rsidR="00BE27F2" w:rsidRDefault="00BE27F2">
      <w:pPr>
        <w:spacing w:after="0"/>
        <w:jc w:val="both"/>
        <w:rPr>
          <w:rFonts w:ascii="Times New Roman" w:cs="Times New Roman" w:hAnsi="Times New Roman"/>
          <w:sz w:val="24"/>
          <w:szCs w:val="24"/>
        </w:rPr>
      </w:pPr>
      <w:r>
        <w:rPr>
          <w:rFonts w:ascii="Times New Roman" w:cs="Times New Roman" w:hAnsi="Times New Roman"/>
          <w:sz w:val="24"/>
          <w:szCs w:val="24"/>
        </w:rPr>
        <w:t xml:space="preserve">Au sein de l’entreprise, la durée du travail </w:t>
      </w:r>
      <w:r w:rsidR="00835446">
        <w:rPr>
          <w:rFonts w:ascii="Times New Roman" w:cs="Times New Roman" w:hAnsi="Times New Roman"/>
          <w:sz w:val="24"/>
          <w:szCs w:val="24"/>
        </w:rPr>
        <w:t>est organisée de manière distincte entre les O</w:t>
      </w:r>
      <w:r>
        <w:rPr>
          <w:rFonts w:ascii="Times New Roman" w:cs="Times New Roman" w:hAnsi="Times New Roman"/>
          <w:sz w:val="24"/>
          <w:szCs w:val="24"/>
        </w:rPr>
        <w:t xml:space="preserve">uvriers, les ETAM et les Ingénieurs ou Cadres.  </w:t>
      </w:r>
    </w:p>
    <w:p w14:paraId="1ED0D0F2" w14:textId="77777777" w:rsidP="000A27E3" w:rsidR="000A27E3" w:rsidRDefault="000A27E3" w:rsidRPr="00BE27F2">
      <w:pPr>
        <w:spacing w:after="0"/>
        <w:jc w:val="both"/>
        <w:rPr>
          <w:rFonts w:ascii="Times New Roman" w:cs="Times New Roman" w:hAnsi="Times New Roman"/>
          <w:sz w:val="24"/>
          <w:szCs w:val="24"/>
        </w:rPr>
      </w:pPr>
    </w:p>
    <w:p w14:paraId="3B18FAF6" w14:textId="42DB83E8" w:rsidP="00835446" w:rsidR="00180258" w:rsidRDefault="00180258">
      <w:pPr>
        <w:pStyle w:val="Titre2"/>
        <w:spacing w:after="120"/>
        <w:rPr>
          <w:rFonts w:ascii="Times New Roman" w:cs="Times New Roman" w:hAnsi="Times New Roman"/>
          <w:sz w:val="24"/>
          <w:szCs w:val="24"/>
        </w:rPr>
      </w:pPr>
      <w:bookmarkStart w:id="24" w:name="_Toc86151955"/>
      <w:r w:rsidRPr="00310CAE">
        <w:rPr>
          <w:rFonts w:ascii="Times New Roman" w:cs="Times New Roman" w:hAnsi="Times New Roman"/>
          <w:sz w:val="24"/>
          <w:szCs w:val="24"/>
        </w:rPr>
        <w:t xml:space="preserve">Article 3.1 Durée </w:t>
      </w:r>
      <w:r w:rsidR="00775F23">
        <w:rPr>
          <w:rFonts w:ascii="Times New Roman" w:cs="Times New Roman" w:hAnsi="Times New Roman"/>
          <w:sz w:val="24"/>
          <w:szCs w:val="24"/>
        </w:rPr>
        <w:t xml:space="preserve">du travail des </w:t>
      </w:r>
      <w:r w:rsidR="00835446">
        <w:rPr>
          <w:rFonts w:ascii="Times New Roman" w:cs="Times New Roman" w:hAnsi="Times New Roman"/>
          <w:sz w:val="24"/>
          <w:szCs w:val="24"/>
        </w:rPr>
        <w:t>O</w:t>
      </w:r>
      <w:r w:rsidR="00775F23">
        <w:rPr>
          <w:rFonts w:ascii="Times New Roman" w:cs="Times New Roman" w:hAnsi="Times New Roman"/>
          <w:sz w:val="24"/>
          <w:szCs w:val="24"/>
        </w:rPr>
        <w:t>uvriers</w:t>
      </w:r>
      <w:bookmarkEnd w:id="24"/>
    </w:p>
    <w:p w14:paraId="295A2729" w14:textId="4C8B8C03" w:rsidP="006411A2" w:rsidR="00835446" w:rsidRDefault="00835446" w:rsidRPr="00231599">
      <w:pPr>
        <w:rPr>
          <w:rFonts w:ascii="Times New Roman" w:cs="Times New Roman" w:hAnsi="Times New Roman"/>
          <w:sz w:val="24"/>
          <w:szCs w:val="24"/>
        </w:rPr>
      </w:pPr>
      <w:r w:rsidRPr="00231599">
        <w:rPr>
          <w:rFonts w:ascii="Times New Roman" w:cs="Times New Roman" w:hAnsi="Times New Roman"/>
          <w:sz w:val="24"/>
          <w:szCs w:val="24"/>
        </w:rPr>
        <w:t xml:space="preserve">Au sein de la catégorie des ouvriers, il convient de distinguer </w:t>
      </w:r>
      <w:r w:rsidR="00231599" w:rsidRPr="00231599">
        <w:rPr>
          <w:rFonts w:ascii="Times New Roman" w:cs="Times New Roman" w:hAnsi="Times New Roman"/>
          <w:sz w:val="24"/>
          <w:szCs w:val="24"/>
        </w:rPr>
        <w:t xml:space="preserve">d’un côté </w:t>
      </w:r>
      <w:r w:rsidRPr="00231599">
        <w:rPr>
          <w:rFonts w:ascii="Times New Roman" w:cs="Times New Roman" w:hAnsi="Times New Roman"/>
          <w:sz w:val="24"/>
          <w:szCs w:val="24"/>
        </w:rPr>
        <w:t>les ouvriers d’atelier</w:t>
      </w:r>
      <w:r w:rsidR="00231599" w:rsidRPr="00231599">
        <w:rPr>
          <w:rFonts w:ascii="Times New Roman" w:cs="Times New Roman" w:hAnsi="Times New Roman"/>
          <w:sz w:val="24"/>
          <w:szCs w:val="24"/>
        </w:rPr>
        <w:t xml:space="preserve"> (fabrication)</w:t>
      </w:r>
      <w:r w:rsidRPr="00231599">
        <w:rPr>
          <w:rFonts w:ascii="Times New Roman" w:cs="Times New Roman" w:hAnsi="Times New Roman"/>
          <w:sz w:val="24"/>
          <w:szCs w:val="24"/>
        </w:rPr>
        <w:t xml:space="preserve"> et</w:t>
      </w:r>
      <w:r w:rsidR="00231599" w:rsidRPr="00231599">
        <w:rPr>
          <w:rFonts w:ascii="Times New Roman" w:cs="Times New Roman" w:hAnsi="Times New Roman"/>
          <w:sz w:val="24"/>
          <w:szCs w:val="24"/>
        </w:rPr>
        <w:t xml:space="preserve"> de l’autre </w:t>
      </w:r>
      <w:r w:rsidRPr="00231599">
        <w:rPr>
          <w:rFonts w:ascii="Times New Roman" w:cs="Times New Roman" w:hAnsi="Times New Roman"/>
          <w:sz w:val="24"/>
          <w:szCs w:val="24"/>
        </w:rPr>
        <w:t>les ouvriers</w:t>
      </w:r>
      <w:r w:rsidR="00231599" w:rsidRPr="00231599">
        <w:rPr>
          <w:rFonts w:ascii="Times New Roman" w:cs="Times New Roman" w:hAnsi="Times New Roman"/>
          <w:sz w:val="24"/>
          <w:szCs w:val="24"/>
        </w:rPr>
        <w:t xml:space="preserve"> de chantier (pose)</w:t>
      </w:r>
      <w:r w:rsidR="00231599">
        <w:rPr>
          <w:rFonts w:ascii="Times New Roman" w:cs="Times New Roman" w:hAnsi="Times New Roman"/>
          <w:sz w:val="24"/>
          <w:szCs w:val="24"/>
        </w:rPr>
        <w:t>.</w:t>
      </w:r>
    </w:p>
    <w:p w14:paraId="729F3F75" w14:textId="2AC572DE" w:rsidP="00775F23" w:rsidR="00775F23" w:rsidRDefault="00775F23">
      <w:pPr>
        <w:pStyle w:val="Titre3"/>
        <w:spacing w:after="120"/>
        <w:rPr>
          <w:rFonts w:ascii="Times New Roman" w:cs="Times New Roman" w:eastAsiaTheme="minorHAnsi" w:hAnsi="Times New Roman"/>
        </w:rPr>
      </w:pPr>
      <w:bookmarkStart w:id="25" w:name="_Toc86151956"/>
      <w:r w:rsidRPr="006F290C">
        <w:rPr>
          <w:rFonts w:ascii="Times New Roman" w:cs="Times New Roman" w:eastAsiaTheme="minorHAnsi" w:hAnsi="Times New Roman"/>
        </w:rPr>
        <w:t xml:space="preserve">Article </w:t>
      </w:r>
      <w:r>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1</w:t>
      </w:r>
      <w:r w:rsidRPr="006F290C">
        <w:rPr>
          <w:rFonts w:ascii="Times New Roman" w:cs="Times New Roman" w:eastAsiaTheme="minorHAnsi" w:hAnsi="Times New Roman"/>
        </w:rPr>
        <w:t>.</w:t>
      </w:r>
      <w:r>
        <w:rPr>
          <w:rFonts w:ascii="Times New Roman" w:cs="Times New Roman" w:eastAsiaTheme="minorHAnsi" w:hAnsi="Times New Roman"/>
        </w:rPr>
        <w:t>1</w:t>
      </w:r>
      <w:r w:rsidRPr="006F290C">
        <w:rPr>
          <w:rFonts w:ascii="Times New Roman" w:cs="Times New Roman" w:eastAsiaTheme="minorHAnsi" w:hAnsi="Times New Roman"/>
        </w:rPr>
        <w:t xml:space="preserve"> – </w:t>
      </w:r>
      <w:r w:rsidR="00835446">
        <w:rPr>
          <w:rFonts w:ascii="Times New Roman" w:cs="Times New Roman" w:eastAsiaTheme="minorHAnsi" w:hAnsi="Times New Roman"/>
        </w:rPr>
        <w:t>D</w:t>
      </w:r>
      <w:r>
        <w:rPr>
          <w:rFonts w:ascii="Times New Roman" w:cs="Times New Roman" w:eastAsiaTheme="minorHAnsi" w:hAnsi="Times New Roman"/>
        </w:rPr>
        <w:t>urée du travail</w:t>
      </w:r>
      <w:r w:rsidR="0049032E">
        <w:rPr>
          <w:rFonts w:ascii="Times New Roman" w:cs="Times New Roman" w:eastAsiaTheme="minorHAnsi" w:hAnsi="Times New Roman"/>
        </w:rPr>
        <w:t xml:space="preserve"> des O</w:t>
      </w:r>
      <w:r w:rsidR="00231599">
        <w:rPr>
          <w:rFonts w:ascii="Times New Roman" w:cs="Times New Roman" w:eastAsiaTheme="minorHAnsi" w:hAnsi="Times New Roman"/>
        </w:rPr>
        <w:t>uvriers d’atelier</w:t>
      </w:r>
      <w:bookmarkEnd w:id="25"/>
    </w:p>
    <w:p w14:paraId="62940673" w14:textId="14D38D8B" w:rsidP="00494231" w:rsidR="00775F23" w:rsidRDefault="0049032E" w:rsidRPr="007F1066">
      <w:pPr>
        <w:jc w:val="both"/>
        <w:rPr>
          <w:rFonts w:ascii="Times New Roman" w:cs="Times New Roman" w:hAnsi="Times New Roman"/>
          <w:sz w:val="24"/>
          <w:szCs w:val="24"/>
        </w:rPr>
      </w:pPr>
      <w:r>
        <w:rPr>
          <w:rFonts w:ascii="Times New Roman" w:cs="Times New Roman" w:hAnsi="Times New Roman"/>
          <w:sz w:val="24"/>
          <w:szCs w:val="24"/>
        </w:rPr>
        <w:t>A ce jour, les O</w:t>
      </w:r>
      <w:r w:rsidR="007F1066" w:rsidRPr="007F1066">
        <w:rPr>
          <w:rFonts w:ascii="Times New Roman" w:cs="Times New Roman" w:hAnsi="Times New Roman"/>
          <w:sz w:val="24"/>
          <w:szCs w:val="24"/>
        </w:rPr>
        <w:t>uvriers d’atelier travaillent en</w:t>
      </w:r>
      <w:r w:rsidR="00202ED1">
        <w:rPr>
          <w:rFonts w:ascii="Times New Roman" w:cs="Times New Roman" w:hAnsi="Times New Roman"/>
          <w:sz w:val="24"/>
          <w:szCs w:val="24"/>
        </w:rPr>
        <w:t xml:space="preserve"> équipes successives ou travail posté, en</w:t>
      </w:r>
      <w:r w:rsidR="007F1066" w:rsidRPr="007F1066">
        <w:rPr>
          <w:rFonts w:ascii="Times New Roman" w:cs="Times New Roman" w:hAnsi="Times New Roman"/>
          <w:sz w:val="24"/>
          <w:szCs w:val="24"/>
        </w:rPr>
        <w:t xml:space="preserve"> 2*7 sur la base de 37 heures par semaine</w:t>
      </w:r>
      <w:r w:rsidR="00202ED1">
        <w:rPr>
          <w:rFonts w:ascii="Times New Roman" w:cs="Times New Roman" w:hAnsi="Times New Roman"/>
          <w:sz w:val="24"/>
          <w:szCs w:val="24"/>
        </w:rPr>
        <w:t>,</w:t>
      </w:r>
      <w:r w:rsidR="00467151">
        <w:rPr>
          <w:rFonts w:ascii="Times New Roman" w:cs="Times New Roman" w:hAnsi="Times New Roman"/>
          <w:sz w:val="24"/>
          <w:szCs w:val="24"/>
        </w:rPr>
        <w:t xml:space="preserve"> </w:t>
      </w:r>
      <w:r w:rsidR="00467151" w:rsidRPr="00F15ABD">
        <w:rPr>
          <w:rFonts w:ascii="Times New Roman" w:cs="Times New Roman" w:hAnsi="Times New Roman"/>
          <w:sz w:val="24"/>
          <w:szCs w:val="24"/>
        </w:rPr>
        <w:t>soit 160,33 heures mensuelles,</w:t>
      </w:r>
      <w:r w:rsidR="00202ED1" w:rsidRPr="00F15ABD">
        <w:rPr>
          <w:rFonts w:ascii="Times New Roman" w:cs="Times New Roman" w:hAnsi="Times New Roman"/>
          <w:sz w:val="24"/>
          <w:szCs w:val="24"/>
        </w:rPr>
        <w:t xml:space="preserve"> </w:t>
      </w:r>
      <w:r w:rsidR="00202ED1" w:rsidRPr="00202ED1">
        <w:rPr>
          <w:rFonts w:ascii="Times New Roman" w:cs="Times New Roman" w:hAnsi="Times New Roman"/>
          <w:sz w:val="24"/>
          <w:szCs w:val="24"/>
          <w:u w:val="single"/>
        </w:rPr>
        <w:t>sur un rythme discontinu</w:t>
      </w:r>
      <w:r w:rsidR="00202ED1">
        <w:rPr>
          <w:rFonts w:ascii="Times New Roman" w:cs="Times New Roman" w:hAnsi="Times New Roman"/>
          <w:sz w:val="24"/>
          <w:szCs w:val="24"/>
        </w:rPr>
        <w:t xml:space="preserve"> (arrêt la nuit et en fin de semaine)</w:t>
      </w:r>
      <w:r w:rsidR="007F1066" w:rsidRPr="007F1066">
        <w:rPr>
          <w:rFonts w:ascii="Times New Roman" w:cs="Times New Roman" w:hAnsi="Times New Roman"/>
          <w:sz w:val="24"/>
          <w:szCs w:val="24"/>
        </w:rPr>
        <w:t xml:space="preserve">. </w:t>
      </w:r>
    </w:p>
    <w:p w14:paraId="00F7B45A" w14:textId="77F1FA4C" w:rsidP="00494231" w:rsidR="007F1066" w:rsidRDefault="007F1066" w:rsidRPr="007F1066">
      <w:pPr>
        <w:jc w:val="both"/>
        <w:rPr>
          <w:rFonts w:ascii="Times New Roman" w:cs="Times New Roman" w:hAnsi="Times New Roman"/>
          <w:sz w:val="24"/>
          <w:szCs w:val="24"/>
        </w:rPr>
      </w:pPr>
      <w:r w:rsidRPr="007F1066">
        <w:rPr>
          <w:rFonts w:ascii="Times New Roman" w:cs="Times New Roman" w:hAnsi="Times New Roman"/>
          <w:sz w:val="24"/>
          <w:szCs w:val="24"/>
        </w:rPr>
        <w:t xml:space="preserve">Cette organisation </w:t>
      </w:r>
      <w:r w:rsidR="00494231">
        <w:rPr>
          <w:rFonts w:ascii="Times New Roman" w:cs="Times New Roman" w:hAnsi="Times New Roman"/>
          <w:sz w:val="24"/>
          <w:szCs w:val="24"/>
        </w:rPr>
        <w:t xml:space="preserve">du travail est pérennisée par le présent accord. </w:t>
      </w:r>
    </w:p>
    <w:p w14:paraId="10B648C5" w14:textId="0A2AD9B3" w:rsidP="00494231" w:rsidR="000D74A6" w:rsidRDefault="00494231">
      <w:pPr>
        <w:jc w:val="both"/>
        <w:rPr>
          <w:rFonts w:ascii="Times New Roman" w:cs="Times New Roman" w:hAnsi="Times New Roman"/>
          <w:sz w:val="24"/>
          <w:szCs w:val="24"/>
        </w:rPr>
      </w:pPr>
      <w:r>
        <w:rPr>
          <w:rFonts w:ascii="Times New Roman" w:cs="Times New Roman" w:hAnsi="Times New Roman"/>
          <w:sz w:val="24"/>
          <w:szCs w:val="24"/>
        </w:rPr>
        <w:t xml:space="preserve">En fonction des nécessités de la production, </w:t>
      </w:r>
      <w:r w:rsidR="0049032E">
        <w:rPr>
          <w:rFonts w:ascii="Times New Roman" w:cs="Times New Roman" w:hAnsi="Times New Roman"/>
          <w:sz w:val="24"/>
          <w:szCs w:val="24"/>
        </w:rPr>
        <w:t>les O</w:t>
      </w:r>
      <w:r>
        <w:rPr>
          <w:rFonts w:ascii="Times New Roman" w:cs="Times New Roman" w:hAnsi="Times New Roman"/>
          <w:sz w:val="24"/>
          <w:szCs w:val="24"/>
        </w:rPr>
        <w:t xml:space="preserve">uvriers d’atelier pourront être amenés à accomplir ponctuellement des heures supplémentaires au-delà de l’horaire hebdomadaire de 37h, sur demande de la direction et dans le respect des règles rappelées à </w:t>
      </w:r>
      <w:r w:rsidRPr="00494231">
        <w:rPr>
          <w:rFonts w:ascii="Times New Roman" w:cs="Times New Roman" w:hAnsi="Times New Roman"/>
          <w:b/>
          <w:i/>
          <w:sz w:val="24"/>
          <w:szCs w:val="24"/>
        </w:rPr>
        <w:t>l’article 2.2</w:t>
      </w:r>
      <w:r>
        <w:rPr>
          <w:rFonts w:ascii="Times New Roman" w:cs="Times New Roman" w:hAnsi="Times New Roman"/>
          <w:sz w:val="24"/>
          <w:szCs w:val="24"/>
        </w:rPr>
        <w:t xml:space="preserve"> ci-avant. </w:t>
      </w:r>
    </w:p>
    <w:p w14:paraId="2AD0C820" w14:textId="657651B5" w:rsidP="006411A2" w:rsidR="00C414C5" w:rsidRDefault="00202ED1">
      <w:pPr>
        <w:jc w:val="both"/>
        <w:rPr>
          <w:rFonts w:ascii="Times New Roman" w:cs="Times New Roman" w:hAnsi="Times New Roman"/>
          <w:sz w:val="24"/>
          <w:szCs w:val="24"/>
        </w:rPr>
      </w:pPr>
      <w:r>
        <w:rPr>
          <w:rFonts w:ascii="Times New Roman" w:cs="Times New Roman" w:hAnsi="Times New Roman"/>
          <w:sz w:val="24"/>
          <w:szCs w:val="24"/>
        </w:rPr>
        <w:t>Si les nécessités de la production l’imposent, il est également prévu que l</w:t>
      </w:r>
      <w:r w:rsidR="00494231">
        <w:rPr>
          <w:rFonts w:ascii="Times New Roman" w:cs="Times New Roman" w:hAnsi="Times New Roman"/>
          <w:sz w:val="24"/>
          <w:szCs w:val="24"/>
        </w:rPr>
        <w:t>a durée du travail des ouvriers d’atelier pourra</w:t>
      </w:r>
      <w:r>
        <w:rPr>
          <w:rFonts w:ascii="Times New Roman" w:cs="Times New Roman" w:hAnsi="Times New Roman"/>
          <w:sz w:val="24"/>
          <w:szCs w:val="24"/>
        </w:rPr>
        <w:t xml:space="preserve"> </w:t>
      </w:r>
      <w:r w:rsidR="00494231">
        <w:rPr>
          <w:rFonts w:ascii="Times New Roman" w:cs="Times New Roman" w:hAnsi="Times New Roman"/>
          <w:sz w:val="24"/>
          <w:szCs w:val="24"/>
        </w:rPr>
        <w:t xml:space="preserve">être organisée </w:t>
      </w:r>
      <w:r>
        <w:rPr>
          <w:rFonts w:ascii="Times New Roman" w:cs="Times New Roman" w:hAnsi="Times New Roman"/>
          <w:sz w:val="24"/>
          <w:szCs w:val="24"/>
        </w:rPr>
        <w:t>sur un rythme dit semi-continu (travail 24h sur 24h avec un arrêt hebdomadaire)</w:t>
      </w:r>
      <w:r w:rsidR="00494231">
        <w:rPr>
          <w:rFonts w:ascii="Times New Roman" w:cs="Times New Roman" w:hAnsi="Times New Roman"/>
          <w:sz w:val="24"/>
          <w:szCs w:val="24"/>
        </w:rPr>
        <w:t>.</w:t>
      </w:r>
      <w:r w:rsidR="00C414C5">
        <w:rPr>
          <w:rFonts w:ascii="Times New Roman" w:cs="Times New Roman" w:hAnsi="Times New Roman"/>
          <w:sz w:val="24"/>
          <w:szCs w:val="24"/>
        </w:rPr>
        <w:t xml:space="preserve"> Dans cette hypothèse, il conviendra de constituer une troisième équipe. Le Comité Social et Economique sera informé et consulté à cet effet le cas échéant. </w:t>
      </w:r>
    </w:p>
    <w:p w14:paraId="51BC4384" w14:textId="50043B55" w:rsidP="00C414C5" w:rsidR="00C414C5" w:rsidRDefault="00C414C5">
      <w:pPr>
        <w:pStyle w:val="Titre3"/>
        <w:spacing w:after="120"/>
        <w:rPr>
          <w:rFonts w:ascii="Times New Roman" w:cs="Times New Roman" w:eastAsiaTheme="minorHAnsi" w:hAnsi="Times New Roman"/>
        </w:rPr>
      </w:pPr>
      <w:bookmarkStart w:id="26" w:name="_Toc86151957"/>
      <w:r w:rsidRPr="006F290C">
        <w:rPr>
          <w:rFonts w:ascii="Times New Roman" w:cs="Times New Roman" w:eastAsiaTheme="minorHAnsi" w:hAnsi="Times New Roman"/>
        </w:rPr>
        <w:t xml:space="preserve">Article </w:t>
      </w:r>
      <w:r>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1</w:t>
      </w:r>
      <w:r w:rsidRPr="006F290C">
        <w:rPr>
          <w:rFonts w:ascii="Times New Roman" w:cs="Times New Roman" w:eastAsiaTheme="minorHAnsi" w:hAnsi="Times New Roman"/>
        </w:rPr>
        <w:t>.</w:t>
      </w:r>
      <w:r>
        <w:rPr>
          <w:rFonts w:ascii="Times New Roman" w:cs="Times New Roman" w:eastAsiaTheme="minorHAnsi" w:hAnsi="Times New Roman"/>
        </w:rPr>
        <w:t>2</w:t>
      </w:r>
      <w:r w:rsidRPr="006F290C">
        <w:rPr>
          <w:rFonts w:ascii="Times New Roman" w:cs="Times New Roman" w:eastAsiaTheme="minorHAnsi" w:hAnsi="Times New Roman"/>
        </w:rPr>
        <w:t xml:space="preserve"> – </w:t>
      </w:r>
      <w:r w:rsidR="0049032E">
        <w:rPr>
          <w:rFonts w:ascii="Times New Roman" w:cs="Times New Roman" w:eastAsiaTheme="minorHAnsi" w:hAnsi="Times New Roman"/>
        </w:rPr>
        <w:t>Durée du travail des O</w:t>
      </w:r>
      <w:r>
        <w:rPr>
          <w:rFonts w:ascii="Times New Roman" w:cs="Times New Roman" w:eastAsiaTheme="minorHAnsi" w:hAnsi="Times New Roman"/>
        </w:rPr>
        <w:t>uvriers de chantier</w:t>
      </w:r>
      <w:bookmarkEnd w:id="26"/>
    </w:p>
    <w:p w14:paraId="147C8AEF" w14:textId="4DD71271" w:rsidP="00115B53" w:rsidR="00725B8D" w:rsidRDefault="00695F7F">
      <w:pPr>
        <w:jc w:val="both"/>
        <w:rPr>
          <w:rFonts w:ascii="Times New Roman" w:cs="Times New Roman" w:hAnsi="Times New Roman"/>
          <w:sz w:val="24"/>
          <w:szCs w:val="24"/>
        </w:rPr>
      </w:pPr>
      <w:r>
        <w:rPr>
          <w:rFonts w:ascii="Times New Roman" w:cs="Times New Roman" w:hAnsi="Times New Roman"/>
          <w:sz w:val="24"/>
          <w:szCs w:val="24"/>
        </w:rPr>
        <w:t xml:space="preserve">A ce jour, </w:t>
      </w:r>
      <w:r w:rsidR="00725B8D">
        <w:rPr>
          <w:rFonts w:ascii="Times New Roman" w:cs="Times New Roman" w:hAnsi="Times New Roman"/>
          <w:sz w:val="24"/>
          <w:szCs w:val="24"/>
        </w:rPr>
        <w:t>la durée du travail d</w:t>
      </w:r>
      <w:r w:rsidR="0049032E">
        <w:rPr>
          <w:rFonts w:ascii="Times New Roman" w:cs="Times New Roman" w:hAnsi="Times New Roman"/>
          <w:sz w:val="24"/>
          <w:szCs w:val="24"/>
        </w:rPr>
        <w:t>es O</w:t>
      </w:r>
      <w:r>
        <w:rPr>
          <w:rFonts w:ascii="Times New Roman" w:cs="Times New Roman" w:hAnsi="Times New Roman"/>
          <w:sz w:val="24"/>
          <w:szCs w:val="24"/>
        </w:rPr>
        <w:t xml:space="preserve">uvriers de chantier </w:t>
      </w:r>
      <w:r w:rsidR="00725B8D">
        <w:rPr>
          <w:rFonts w:ascii="Times New Roman" w:cs="Times New Roman" w:hAnsi="Times New Roman"/>
          <w:sz w:val="24"/>
          <w:szCs w:val="24"/>
        </w:rPr>
        <w:t xml:space="preserve">est fixée à 1698 heures par année civile conformément au dispositif d’annualisation du temps de travail mis en place par l’accord d’entreprise sur l’organisation, la réduction du temps de travail et sur l’emploi du 6 septembre 2016 qui a été dénoncé par la direction le 18 décembre 2020. </w:t>
      </w:r>
      <w:r w:rsidR="00115B53">
        <w:rPr>
          <w:rFonts w:ascii="Times New Roman" w:cs="Times New Roman" w:hAnsi="Times New Roman"/>
          <w:sz w:val="24"/>
          <w:szCs w:val="24"/>
        </w:rPr>
        <w:t xml:space="preserve">Cela correspond à un horaire moyen de 37 heures hebdomadaires sur l’année. </w:t>
      </w:r>
    </w:p>
    <w:p w14:paraId="4D84B5D4" w14:textId="33BFE823" w:rsidP="00115B53" w:rsidR="00115B53" w:rsidRDefault="00725B8D" w:rsidRPr="00F15ABD">
      <w:pPr>
        <w:jc w:val="both"/>
        <w:rPr>
          <w:rFonts w:ascii="Times New Roman" w:cs="Times New Roman" w:hAnsi="Times New Roman"/>
          <w:sz w:val="24"/>
          <w:szCs w:val="24"/>
        </w:rPr>
      </w:pPr>
      <w:r>
        <w:rPr>
          <w:rFonts w:ascii="Times New Roman" w:cs="Times New Roman" w:hAnsi="Times New Roman"/>
          <w:sz w:val="24"/>
          <w:szCs w:val="24"/>
        </w:rPr>
        <w:t>Afin de simplifier la g</w:t>
      </w:r>
      <w:r w:rsidR="0049032E">
        <w:rPr>
          <w:rFonts w:ascii="Times New Roman" w:cs="Times New Roman" w:hAnsi="Times New Roman"/>
          <w:sz w:val="24"/>
          <w:szCs w:val="24"/>
        </w:rPr>
        <w:t>estion du temps de travail des O</w:t>
      </w:r>
      <w:r>
        <w:rPr>
          <w:rFonts w:ascii="Times New Roman" w:cs="Times New Roman" w:hAnsi="Times New Roman"/>
          <w:sz w:val="24"/>
          <w:szCs w:val="24"/>
        </w:rPr>
        <w:t>uvriers de chantier et leur permettre d’améliorer chaque mois leur niveau de rémunération, il a été convenu qu’</w:t>
      </w:r>
      <w:r w:rsidR="00115B53">
        <w:rPr>
          <w:rFonts w:ascii="Times New Roman" w:cs="Times New Roman" w:hAnsi="Times New Roman"/>
          <w:sz w:val="24"/>
          <w:szCs w:val="24"/>
        </w:rPr>
        <w:t>à compter de l’entrée en vigueur du présent accord d’entreprise, le temps de travail des ouvriers de chantier sera organisé sur la base de 39 heures de travail effectif par semaine</w:t>
      </w:r>
      <w:r w:rsidR="00A35B42">
        <w:rPr>
          <w:rFonts w:ascii="Times New Roman" w:cs="Times New Roman" w:hAnsi="Times New Roman"/>
          <w:sz w:val="24"/>
          <w:szCs w:val="24"/>
        </w:rPr>
        <w:t xml:space="preserve">, </w:t>
      </w:r>
      <w:r w:rsidR="00A35B42" w:rsidRPr="00F15ABD">
        <w:rPr>
          <w:rFonts w:ascii="Times New Roman" w:cs="Times New Roman" w:hAnsi="Times New Roman"/>
          <w:sz w:val="24"/>
          <w:szCs w:val="24"/>
        </w:rPr>
        <w:t>soit 169 heures mensuelles</w:t>
      </w:r>
      <w:r w:rsidR="00115B53" w:rsidRPr="00F15ABD">
        <w:rPr>
          <w:rFonts w:ascii="Times New Roman" w:cs="Times New Roman" w:hAnsi="Times New Roman"/>
          <w:sz w:val="24"/>
          <w:szCs w:val="24"/>
        </w:rPr>
        <w:t xml:space="preserve"> (hors temps de trajet cf. </w:t>
      </w:r>
      <w:r w:rsidR="00115B53" w:rsidRPr="00F15ABD">
        <w:rPr>
          <w:rFonts w:ascii="Times New Roman" w:cs="Times New Roman" w:hAnsi="Times New Roman"/>
          <w:b/>
          <w:i/>
          <w:sz w:val="24"/>
          <w:szCs w:val="24"/>
        </w:rPr>
        <w:t>art</w:t>
      </w:r>
      <w:r w:rsidR="0026782F" w:rsidRPr="00F15ABD">
        <w:rPr>
          <w:rFonts w:ascii="Times New Roman" w:cs="Times New Roman" w:hAnsi="Times New Roman"/>
          <w:b/>
          <w:i/>
          <w:sz w:val="24"/>
          <w:szCs w:val="24"/>
        </w:rPr>
        <w:t>icle</w:t>
      </w:r>
      <w:r w:rsidR="00115B53" w:rsidRPr="00F15ABD">
        <w:rPr>
          <w:rFonts w:ascii="Times New Roman" w:cs="Times New Roman" w:hAnsi="Times New Roman"/>
          <w:b/>
          <w:i/>
          <w:sz w:val="24"/>
          <w:szCs w:val="24"/>
        </w:rPr>
        <w:t xml:space="preserve"> 2.1.3</w:t>
      </w:r>
      <w:r w:rsidR="00115B53" w:rsidRPr="00F15ABD">
        <w:rPr>
          <w:rFonts w:ascii="Times New Roman" w:cs="Times New Roman" w:hAnsi="Times New Roman"/>
          <w:sz w:val="24"/>
          <w:szCs w:val="24"/>
        </w:rPr>
        <w:t xml:space="preserve"> ci-avant). </w:t>
      </w:r>
    </w:p>
    <w:p w14:paraId="048FA692" w14:textId="62304B73" w:rsidP="0026782F" w:rsidR="001205C6" w:rsidRDefault="00115B53">
      <w:pPr>
        <w:jc w:val="both"/>
        <w:rPr>
          <w:rFonts w:ascii="Times New Roman" w:cs="Times New Roman" w:hAnsi="Times New Roman"/>
          <w:sz w:val="24"/>
          <w:szCs w:val="24"/>
        </w:rPr>
      </w:pPr>
      <w:r w:rsidRPr="00F15ABD">
        <w:rPr>
          <w:rFonts w:ascii="Times New Roman" w:cs="Times New Roman" w:hAnsi="Times New Roman"/>
          <w:sz w:val="24"/>
          <w:szCs w:val="24"/>
        </w:rPr>
        <w:t xml:space="preserve">Les heures supplémentaires accomplies chaque semaine au-delà de 37 heures par semaine (ancien horaire hebdomadaire moyen) </w:t>
      </w:r>
      <w:r w:rsidR="0010013A" w:rsidRPr="00F15ABD">
        <w:rPr>
          <w:rFonts w:ascii="Times New Roman" w:cs="Times New Roman" w:hAnsi="Times New Roman"/>
          <w:sz w:val="24"/>
          <w:szCs w:val="24"/>
        </w:rPr>
        <w:t xml:space="preserve">et jusqu’à 39 heures par semaine </w:t>
      </w:r>
      <w:r w:rsidRPr="00F15ABD">
        <w:rPr>
          <w:rFonts w:ascii="Times New Roman" w:cs="Times New Roman" w:hAnsi="Times New Roman"/>
          <w:sz w:val="24"/>
          <w:szCs w:val="24"/>
        </w:rPr>
        <w:t xml:space="preserve">seront </w:t>
      </w:r>
      <w:r w:rsidR="001205C6" w:rsidRPr="00F15ABD">
        <w:rPr>
          <w:rFonts w:ascii="Times New Roman" w:cs="Times New Roman" w:hAnsi="Times New Roman"/>
          <w:sz w:val="24"/>
          <w:szCs w:val="24"/>
        </w:rPr>
        <w:t xml:space="preserve">donc </w:t>
      </w:r>
      <w:r w:rsidR="0010013A" w:rsidRPr="00F15ABD">
        <w:rPr>
          <w:rFonts w:ascii="Times New Roman" w:cs="Times New Roman" w:hAnsi="Times New Roman"/>
          <w:sz w:val="24"/>
          <w:szCs w:val="24"/>
        </w:rPr>
        <w:t xml:space="preserve">désormais </w:t>
      </w:r>
      <w:r w:rsidRPr="00F15ABD">
        <w:rPr>
          <w:rFonts w:ascii="Times New Roman" w:cs="Times New Roman" w:hAnsi="Times New Roman"/>
          <w:sz w:val="24"/>
          <w:szCs w:val="24"/>
        </w:rPr>
        <w:t>rémunérées chaque mois aux ouvriers de chantier.</w:t>
      </w:r>
      <w:r w:rsidR="001205C6" w:rsidRPr="00F15ABD">
        <w:rPr>
          <w:rFonts w:ascii="Times New Roman" w:cs="Times New Roman" w:hAnsi="Times New Roman"/>
          <w:sz w:val="24"/>
          <w:szCs w:val="24"/>
        </w:rPr>
        <w:t xml:space="preserve"> </w:t>
      </w:r>
    </w:p>
    <w:p w14:paraId="71CB52F7" w14:textId="10F2B626" w:rsidP="0026782F" w:rsidR="00C267D3" w:rsidRDefault="00C267D3">
      <w:pPr>
        <w:jc w:val="both"/>
        <w:rPr>
          <w:rFonts w:ascii="Times New Roman" w:cs="Times New Roman" w:hAnsi="Times New Roman"/>
          <w:sz w:val="24"/>
          <w:szCs w:val="24"/>
        </w:rPr>
      </w:pPr>
    </w:p>
    <w:p w14:paraId="4A427AD0" w14:textId="77777777" w:rsidP="0026782F" w:rsidR="00C267D3" w:rsidRDefault="00C267D3" w:rsidRPr="00F15ABD">
      <w:pPr>
        <w:jc w:val="both"/>
        <w:rPr>
          <w:rFonts w:ascii="Times New Roman" w:cs="Times New Roman" w:hAnsi="Times New Roman"/>
          <w:sz w:val="24"/>
          <w:szCs w:val="24"/>
        </w:rPr>
      </w:pPr>
    </w:p>
    <w:p w14:paraId="0834FF7B" w14:textId="05A57B93" w:rsidP="0026782F" w:rsidR="006D3A2E" w:rsidRDefault="00A35B42" w:rsidRPr="00F15ABD">
      <w:pPr>
        <w:jc w:val="both"/>
        <w:rPr>
          <w:rFonts w:ascii="Times New Roman" w:cs="Times New Roman" w:hAnsi="Times New Roman"/>
          <w:sz w:val="24"/>
          <w:szCs w:val="24"/>
        </w:rPr>
      </w:pPr>
      <w:r w:rsidRPr="00F15ABD">
        <w:rPr>
          <w:rFonts w:ascii="Times New Roman" w:cs="Times New Roman" w:hAnsi="Times New Roman"/>
          <w:sz w:val="24"/>
          <w:szCs w:val="24"/>
        </w:rPr>
        <w:lastRenderedPageBreak/>
        <w:t>Dans l’</w:t>
      </w:r>
      <w:r w:rsidR="00771C58" w:rsidRPr="00F15ABD">
        <w:rPr>
          <w:rFonts w:ascii="Times New Roman" w:cs="Times New Roman" w:hAnsi="Times New Roman"/>
          <w:sz w:val="24"/>
          <w:szCs w:val="24"/>
        </w:rPr>
        <w:t>hypothèse où les O</w:t>
      </w:r>
      <w:r w:rsidRPr="00F15ABD">
        <w:rPr>
          <w:rFonts w:ascii="Times New Roman" w:cs="Times New Roman" w:hAnsi="Times New Roman"/>
          <w:sz w:val="24"/>
          <w:szCs w:val="24"/>
        </w:rPr>
        <w:t xml:space="preserve">uvriers de chantier seraient amenés à accomplir des heures supplémentaires au-delà de l’horaire hebdomadaire de 39 heures, </w:t>
      </w:r>
      <w:r w:rsidR="00EB3099" w:rsidRPr="00F15ABD">
        <w:rPr>
          <w:rFonts w:ascii="Times New Roman" w:cs="Times New Roman" w:hAnsi="Times New Roman"/>
          <w:sz w:val="24"/>
          <w:szCs w:val="24"/>
        </w:rPr>
        <w:t xml:space="preserve">dans le respect des règles fixées à </w:t>
      </w:r>
      <w:r w:rsidR="00EB3099" w:rsidRPr="00F15ABD">
        <w:rPr>
          <w:rFonts w:ascii="Times New Roman" w:cs="Times New Roman" w:hAnsi="Times New Roman"/>
          <w:b/>
          <w:i/>
          <w:sz w:val="24"/>
          <w:szCs w:val="24"/>
        </w:rPr>
        <w:t>l’article 2.2.</w:t>
      </w:r>
      <w:r w:rsidR="00EB3099" w:rsidRPr="00F15ABD">
        <w:rPr>
          <w:rFonts w:ascii="Times New Roman" w:cs="Times New Roman" w:hAnsi="Times New Roman"/>
          <w:sz w:val="24"/>
          <w:szCs w:val="24"/>
        </w:rPr>
        <w:t xml:space="preserve"> ci-avant</w:t>
      </w:r>
      <w:r w:rsidR="0026782F" w:rsidRPr="00F15ABD">
        <w:rPr>
          <w:rFonts w:ascii="Times New Roman" w:cs="Times New Roman" w:hAnsi="Times New Roman"/>
          <w:sz w:val="24"/>
          <w:szCs w:val="24"/>
        </w:rPr>
        <w:t xml:space="preserve">, </w:t>
      </w:r>
      <w:r w:rsidRPr="00F15ABD">
        <w:rPr>
          <w:rFonts w:ascii="Times New Roman" w:cs="Times New Roman" w:hAnsi="Times New Roman"/>
          <w:sz w:val="24"/>
          <w:szCs w:val="24"/>
        </w:rPr>
        <w:t xml:space="preserve">il est convenu </w:t>
      </w:r>
      <w:r w:rsidR="00771C58" w:rsidRPr="00F15ABD">
        <w:rPr>
          <w:rFonts w:ascii="Times New Roman" w:cs="Times New Roman" w:hAnsi="Times New Roman"/>
          <w:sz w:val="24"/>
          <w:szCs w:val="24"/>
          <w:u w:val="single"/>
        </w:rPr>
        <w:t>spécifiquement</w:t>
      </w:r>
      <w:r w:rsidR="00771C58" w:rsidRPr="00F15ABD">
        <w:rPr>
          <w:rFonts w:ascii="Times New Roman" w:cs="Times New Roman" w:hAnsi="Times New Roman"/>
          <w:sz w:val="24"/>
          <w:szCs w:val="24"/>
        </w:rPr>
        <w:t xml:space="preserve"> </w:t>
      </w:r>
      <w:r w:rsidRPr="00F15ABD">
        <w:rPr>
          <w:rFonts w:ascii="Times New Roman" w:cs="Times New Roman" w:hAnsi="Times New Roman"/>
          <w:sz w:val="24"/>
          <w:szCs w:val="24"/>
        </w:rPr>
        <w:t>que les 78 premières heures supplémentaires accomplies au cours de l’année civile seront affectées dans un compteur individuel d’</w:t>
      </w:r>
      <w:r w:rsidR="006D3A2E" w:rsidRPr="00F15ABD">
        <w:rPr>
          <w:rFonts w:ascii="Times New Roman" w:cs="Times New Roman" w:hAnsi="Times New Roman"/>
          <w:sz w:val="24"/>
          <w:szCs w:val="24"/>
        </w:rPr>
        <w:t>heures à récupérer intitulé « </w:t>
      </w:r>
      <w:r w:rsidR="006D3A2E" w:rsidRPr="00F15ABD">
        <w:rPr>
          <w:rFonts w:ascii="Times New Roman" w:cs="Times New Roman" w:hAnsi="Times New Roman"/>
          <w:b/>
          <w:i/>
          <w:sz w:val="24"/>
          <w:szCs w:val="24"/>
        </w:rPr>
        <w:t>compteur de récupérations</w:t>
      </w:r>
      <w:r w:rsidR="006D3A2E" w:rsidRPr="00F15ABD">
        <w:rPr>
          <w:rFonts w:ascii="Times New Roman" w:cs="Times New Roman" w:hAnsi="Times New Roman"/>
          <w:sz w:val="24"/>
          <w:szCs w:val="24"/>
        </w:rPr>
        <w:t xml:space="preserve"> » sur les bulletins de salaire. </w:t>
      </w:r>
      <w:r w:rsidRPr="00F15ABD">
        <w:rPr>
          <w:rFonts w:ascii="Times New Roman" w:cs="Times New Roman" w:hAnsi="Times New Roman"/>
          <w:sz w:val="24"/>
          <w:szCs w:val="24"/>
        </w:rPr>
        <w:t xml:space="preserve"> </w:t>
      </w:r>
    </w:p>
    <w:p w14:paraId="0921AAAB" w14:textId="328CA07E" w:rsidP="0026782F" w:rsidR="003174E6" w:rsidRDefault="00A35B42" w:rsidRPr="00F15ABD">
      <w:pPr>
        <w:jc w:val="both"/>
        <w:rPr>
          <w:rFonts w:ascii="Times New Roman" w:cs="Times New Roman" w:hAnsi="Times New Roman"/>
          <w:sz w:val="24"/>
          <w:szCs w:val="24"/>
        </w:rPr>
      </w:pPr>
      <w:r w:rsidRPr="00F15ABD">
        <w:rPr>
          <w:rFonts w:ascii="Times New Roman" w:cs="Times New Roman" w:hAnsi="Times New Roman"/>
          <w:sz w:val="24"/>
          <w:szCs w:val="24"/>
        </w:rPr>
        <w:t xml:space="preserve">Les heures supplémentaires </w:t>
      </w:r>
      <w:r w:rsidR="003174E6" w:rsidRPr="00F15ABD">
        <w:rPr>
          <w:rFonts w:ascii="Times New Roman" w:cs="Times New Roman" w:hAnsi="Times New Roman"/>
          <w:sz w:val="24"/>
          <w:szCs w:val="24"/>
        </w:rPr>
        <w:t>ainsi</w:t>
      </w:r>
      <w:r w:rsidRPr="00F15ABD">
        <w:rPr>
          <w:rFonts w:ascii="Times New Roman" w:cs="Times New Roman" w:hAnsi="Times New Roman"/>
          <w:sz w:val="24"/>
          <w:szCs w:val="24"/>
        </w:rPr>
        <w:t xml:space="preserve"> créditées dans</w:t>
      </w:r>
      <w:r w:rsidR="003174E6" w:rsidRPr="00F15ABD">
        <w:rPr>
          <w:rFonts w:ascii="Times New Roman" w:cs="Times New Roman" w:hAnsi="Times New Roman"/>
          <w:sz w:val="24"/>
          <w:szCs w:val="24"/>
        </w:rPr>
        <w:t xml:space="preserve"> le </w:t>
      </w:r>
      <w:r w:rsidR="00DA06A2" w:rsidRPr="00F15ABD">
        <w:rPr>
          <w:rFonts w:ascii="Times New Roman" w:cs="Times New Roman" w:hAnsi="Times New Roman"/>
          <w:b/>
          <w:i/>
          <w:sz w:val="24"/>
          <w:szCs w:val="24"/>
        </w:rPr>
        <w:t xml:space="preserve">« compteur de récupérations » </w:t>
      </w:r>
      <w:r w:rsidR="00DA06A2" w:rsidRPr="00F15ABD">
        <w:rPr>
          <w:rFonts w:ascii="Times New Roman" w:cs="Times New Roman" w:hAnsi="Times New Roman"/>
          <w:sz w:val="24"/>
          <w:szCs w:val="24"/>
        </w:rPr>
        <w:t>de chaque O</w:t>
      </w:r>
      <w:r w:rsidR="003174E6" w:rsidRPr="00F15ABD">
        <w:rPr>
          <w:rFonts w:ascii="Times New Roman" w:cs="Times New Roman" w:hAnsi="Times New Roman"/>
          <w:sz w:val="24"/>
          <w:szCs w:val="24"/>
        </w:rPr>
        <w:t>uvrier de chantier seront majorées de 25% conformément aux dispositions légales en vigueur. Ainsi, le compteur individuel d’</w:t>
      </w:r>
      <w:r w:rsidR="00DA06A2" w:rsidRPr="00F15ABD">
        <w:rPr>
          <w:rFonts w:ascii="Times New Roman" w:cs="Times New Roman" w:hAnsi="Times New Roman"/>
          <w:sz w:val="24"/>
          <w:szCs w:val="24"/>
        </w:rPr>
        <w:t>heures de chaque O</w:t>
      </w:r>
      <w:r w:rsidR="003174E6" w:rsidRPr="00F15ABD">
        <w:rPr>
          <w:rFonts w:ascii="Times New Roman" w:cs="Times New Roman" w:hAnsi="Times New Roman"/>
          <w:sz w:val="24"/>
          <w:szCs w:val="24"/>
        </w:rPr>
        <w:t xml:space="preserve">uvrier de chantier pourra recevoir au maximum 97,5 heures, soit 78 heures majorées de 25%. </w:t>
      </w:r>
    </w:p>
    <w:p w14:paraId="66B27ECE" w14:textId="51110FCD" w:rsidP="0026782F" w:rsidR="0063100C" w:rsidRDefault="003174E6" w:rsidRPr="00F15ABD">
      <w:pPr>
        <w:jc w:val="both"/>
        <w:rPr>
          <w:rFonts w:ascii="Times New Roman" w:cs="Times New Roman" w:hAnsi="Times New Roman"/>
          <w:sz w:val="24"/>
          <w:szCs w:val="24"/>
        </w:rPr>
      </w:pPr>
      <w:r w:rsidRPr="00F15ABD">
        <w:rPr>
          <w:rFonts w:ascii="Times New Roman" w:cs="Times New Roman" w:hAnsi="Times New Roman"/>
          <w:sz w:val="24"/>
          <w:szCs w:val="24"/>
        </w:rPr>
        <w:t>C</w:t>
      </w:r>
      <w:r w:rsidR="00A25809" w:rsidRPr="00F15ABD">
        <w:rPr>
          <w:rFonts w:ascii="Times New Roman" w:cs="Times New Roman" w:hAnsi="Times New Roman"/>
          <w:sz w:val="24"/>
          <w:szCs w:val="24"/>
        </w:rPr>
        <w:t>haque O</w:t>
      </w:r>
      <w:r w:rsidRPr="00F15ABD">
        <w:rPr>
          <w:rFonts w:ascii="Times New Roman" w:cs="Times New Roman" w:hAnsi="Times New Roman"/>
          <w:sz w:val="24"/>
          <w:szCs w:val="24"/>
        </w:rPr>
        <w:t xml:space="preserve">uvrier de chantier pourra utiliser les heures créditées sur son </w:t>
      </w:r>
      <w:r w:rsidR="00DA06A2" w:rsidRPr="00F15ABD">
        <w:rPr>
          <w:rFonts w:ascii="Times New Roman" w:cs="Times New Roman" w:hAnsi="Times New Roman"/>
          <w:b/>
          <w:i/>
          <w:sz w:val="24"/>
          <w:szCs w:val="24"/>
        </w:rPr>
        <w:t>« compteur de récupérations »</w:t>
      </w:r>
      <w:r w:rsidR="0063100C" w:rsidRPr="00F15ABD">
        <w:rPr>
          <w:rFonts w:ascii="Times New Roman" w:cs="Times New Roman" w:hAnsi="Times New Roman"/>
          <w:sz w:val="24"/>
          <w:szCs w:val="24"/>
        </w:rPr>
        <w:t xml:space="preserve"> sous la forme de journées ou demi-journées de récupération</w:t>
      </w:r>
      <w:r w:rsidR="00ED7072" w:rsidRPr="00F15ABD">
        <w:rPr>
          <w:rFonts w:ascii="Times New Roman" w:cs="Times New Roman" w:hAnsi="Times New Roman"/>
          <w:sz w:val="24"/>
          <w:szCs w:val="24"/>
        </w:rPr>
        <w:t xml:space="preserve">. Les modalités de dépôt, de validation et de report éventuel des </w:t>
      </w:r>
      <w:r w:rsidR="00A25809" w:rsidRPr="00F15ABD">
        <w:rPr>
          <w:rFonts w:ascii="Times New Roman" w:cs="Times New Roman" w:hAnsi="Times New Roman"/>
          <w:sz w:val="24"/>
          <w:szCs w:val="24"/>
        </w:rPr>
        <w:t xml:space="preserve">demandes de </w:t>
      </w:r>
      <w:r w:rsidR="00ED7072" w:rsidRPr="00F15ABD">
        <w:rPr>
          <w:rFonts w:ascii="Times New Roman" w:cs="Times New Roman" w:hAnsi="Times New Roman"/>
          <w:sz w:val="24"/>
          <w:szCs w:val="24"/>
        </w:rPr>
        <w:t>repos</w:t>
      </w:r>
      <w:r w:rsidR="00A25809" w:rsidRPr="00F15ABD">
        <w:rPr>
          <w:rFonts w:ascii="Times New Roman" w:cs="Times New Roman" w:hAnsi="Times New Roman"/>
          <w:sz w:val="24"/>
          <w:szCs w:val="24"/>
        </w:rPr>
        <w:t xml:space="preserve"> établies par les Ouvriers de chantier</w:t>
      </w:r>
      <w:r w:rsidR="00ED7072" w:rsidRPr="00F15ABD">
        <w:rPr>
          <w:rFonts w:ascii="Times New Roman" w:cs="Times New Roman" w:hAnsi="Times New Roman"/>
          <w:sz w:val="24"/>
          <w:szCs w:val="24"/>
        </w:rPr>
        <w:t xml:space="preserve"> sont celles fixées à </w:t>
      </w:r>
      <w:r w:rsidR="00ED7072" w:rsidRPr="00F15ABD">
        <w:rPr>
          <w:rFonts w:ascii="Times New Roman" w:cs="Times New Roman" w:hAnsi="Times New Roman"/>
          <w:b/>
          <w:i/>
          <w:sz w:val="24"/>
          <w:szCs w:val="24"/>
        </w:rPr>
        <w:t>l’article 2.2.3 ci-avant</w:t>
      </w:r>
      <w:r w:rsidR="00ED7072" w:rsidRPr="00F15ABD">
        <w:rPr>
          <w:rFonts w:ascii="Times New Roman" w:cs="Times New Roman" w:hAnsi="Times New Roman"/>
          <w:sz w:val="24"/>
          <w:szCs w:val="24"/>
        </w:rPr>
        <w:t xml:space="preserve">. </w:t>
      </w:r>
    </w:p>
    <w:p w14:paraId="06F1CB7B" w14:textId="6E425F58" w:rsidP="0026782F" w:rsidR="0063100C" w:rsidRDefault="0063100C" w:rsidRPr="00F15ABD">
      <w:pPr>
        <w:jc w:val="both"/>
        <w:rPr>
          <w:rFonts w:ascii="Times New Roman" w:cs="Times New Roman" w:hAnsi="Times New Roman"/>
          <w:sz w:val="24"/>
          <w:szCs w:val="24"/>
        </w:rPr>
      </w:pPr>
      <w:r w:rsidRPr="00F15ABD">
        <w:rPr>
          <w:rFonts w:ascii="Times New Roman" w:cs="Times New Roman" w:hAnsi="Times New Roman"/>
          <w:sz w:val="24"/>
          <w:szCs w:val="24"/>
        </w:rPr>
        <w:t xml:space="preserve">La société pourra également puiser à hauteur de 50% du crédit porté au </w:t>
      </w:r>
      <w:r w:rsidR="00DA06A2" w:rsidRPr="00F15ABD">
        <w:rPr>
          <w:rFonts w:ascii="Times New Roman" w:cs="Times New Roman" w:hAnsi="Times New Roman"/>
          <w:b/>
          <w:i/>
          <w:sz w:val="24"/>
          <w:szCs w:val="24"/>
        </w:rPr>
        <w:t>« compteur de récupérations »</w:t>
      </w:r>
      <w:r w:rsidRPr="00F15ABD">
        <w:rPr>
          <w:rFonts w:ascii="Times New Roman" w:cs="Times New Roman" w:hAnsi="Times New Roman"/>
          <w:sz w:val="24"/>
          <w:szCs w:val="24"/>
        </w:rPr>
        <w:t xml:space="preserve"> de chaque ouvrier de chantier en cas d’intempéries ou de circonstances imprévues nécessitant la suspension temporaire d’un chantier et donc</w:t>
      </w:r>
      <w:r w:rsidR="00DA06A2" w:rsidRPr="00F15ABD">
        <w:rPr>
          <w:rFonts w:ascii="Times New Roman" w:cs="Times New Roman" w:hAnsi="Times New Roman"/>
          <w:sz w:val="24"/>
          <w:szCs w:val="24"/>
        </w:rPr>
        <w:t xml:space="preserve"> le renvoi anticipé des O</w:t>
      </w:r>
      <w:r w:rsidR="0059509B" w:rsidRPr="00F15ABD">
        <w:rPr>
          <w:rFonts w:ascii="Times New Roman" w:cs="Times New Roman" w:hAnsi="Times New Roman"/>
          <w:sz w:val="24"/>
          <w:szCs w:val="24"/>
        </w:rPr>
        <w:t>uvriers</w:t>
      </w:r>
      <w:r w:rsidR="00DA06A2" w:rsidRPr="00F15ABD">
        <w:rPr>
          <w:rFonts w:ascii="Times New Roman" w:cs="Times New Roman" w:hAnsi="Times New Roman"/>
          <w:sz w:val="24"/>
          <w:szCs w:val="24"/>
        </w:rPr>
        <w:t xml:space="preserve"> de chantier</w:t>
      </w:r>
      <w:r w:rsidRPr="00F15ABD">
        <w:rPr>
          <w:rFonts w:ascii="Times New Roman" w:cs="Times New Roman" w:hAnsi="Times New Roman"/>
          <w:sz w:val="24"/>
          <w:szCs w:val="24"/>
        </w:rPr>
        <w:t xml:space="preserve"> à </w:t>
      </w:r>
      <w:r w:rsidR="0059509B" w:rsidRPr="00F15ABD">
        <w:rPr>
          <w:rFonts w:ascii="Times New Roman" w:cs="Times New Roman" w:hAnsi="Times New Roman"/>
          <w:sz w:val="24"/>
          <w:szCs w:val="24"/>
        </w:rPr>
        <w:t>leur</w:t>
      </w:r>
      <w:r w:rsidRPr="00F15ABD">
        <w:rPr>
          <w:rFonts w:ascii="Times New Roman" w:cs="Times New Roman" w:hAnsi="Times New Roman"/>
          <w:sz w:val="24"/>
          <w:szCs w:val="24"/>
        </w:rPr>
        <w:t xml:space="preserve"> domicile. </w:t>
      </w:r>
      <w:r w:rsidR="00A25809" w:rsidRPr="00F15ABD">
        <w:rPr>
          <w:rFonts w:ascii="Times New Roman" w:cs="Times New Roman" w:hAnsi="Times New Roman"/>
          <w:sz w:val="24"/>
          <w:szCs w:val="24"/>
        </w:rPr>
        <w:t xml:space="preserve">Il en sera de même préalablement au recours éventuel à l’activité partielle.  </w:t>
      </w:r>
      <w:r w:rsidRPr="00F15ABD">
        <w:rPr>
          <w:rFonts w:ascii="Times New Roman" w:cs="Times New Roman" w:hAnsi="Times New Roman"/>
          <w:sz w:val="24"/>
          <w:szCs w:val="24"/>
        </w:rPr>
        <w:t xml:space="preserve"> </w:t>
      </w:r>
    </w:p>
    <w:p w14:paraId="34F59115" w14:textId="26F3EEAD" w:rsidP="0026782F" w:rsidR="00D547AA" w:rsidRDefault="00D547AA" w:rsidRPr="00F15ABD">
      <w:pPr>
        <w:jc w:val="both"/>
        <w:rPr>
          <w:rFonts w:ascii="Times New Roman" w:cs="Times New Roman" w:hAnsi="Times New Roman"/>
          <w:sz w:val="24"/>
          <w:szCs w:val="24"/>
        </w:rPr>
      </w:pPr>
      <w:r w:rsidRPr="00F15ABD">
        <w:rPr>
          <w:rFonts w:ascii="Times New Roman" w:cs="Times New Roman" w:hAnsi="Times New Roman"/>
          <w:sz w:val="24"/>
          <w:szCs w:val="24"/>
        </w:rPr>
        <w:t xml:space="preserve">Si en cours d’année civile, le </w:t>
      </w:r>
      <w:r w:rsidR="00DA06A2" w:rsidRPr="00F15ABD">
        <w:rPr>
          <w:rFonts w:ascii="Times New Roman" w:cs="Times New Roman" w:hAnsi="Times New Roman"/>
          <w:b/>
          <w:i/>
          <w:sz w:val="24"/>
          <w:szCs w:val="24"/>
        </w:rPr>
        <w:t>« </w:t>
      </w:r>
      <w:r w:rsidRPr="00F15ABD">
        <w:rPr>
          <w:rFonts w:ascii="Times New Roman" w:cs="Times New Roman" w:hAnsi="Times New Roman"/>
          <w:b/>
          <w:i/>
          <w:sz w:val="24"/>
          <w:szCs w:val="24"/>
        </w:rPr>
        <w:t xml:space="preserve">compteur </w:t>
      </w:r>
      <w:r w:rsidR="00DA06A2" w:rsidRPr="00F15ABD">
        <w:rPr>
          <w:rFonts w:ascii="Times New Roman" w:cs="Times New Roman" w:hAnsi="Times New Roman"/>
          <w:b/>
          <w:i/>
          <w:sz w:val="24"/>
          <w:szCs w:val="24"/>
        </w:rPr>
        <w:t>de récupérations »</w:t>
      </w:r>
      <w:r w:rsidRPr="00F15ABD">
        <w:rPr>
          <w:rFonts w:ascii="Times New Roman" w:cs="Times New Roman" w:hAnsi="Times New Roman"/>
          <w:sz w:val="24"/>
          <w:szCs w:val="24"/>
        </w:rPr>
        <w:t xml:space="preserve"> d’</w:t>
      </w:r>
      <w:r w:rsidR="00DA06A2" w:rsidRPr="00F15ABD">
        <w:rPr>
          <w:rFonts w:ascii="Times New Roman" w:cs="Times New Roman" w:hAnsi="Times New Roman"/>
          <w:sz w:val="24"/>
          <w:szCs w:val="24"/>
        </w:rPr>
        <w:t>un O</w:t>
      </w:r>
      <w:r w:rsidRPr="00F15ABD">
        <w:rPr>
          <w:rFonts w:ascii="Times New Roman" w:cs="Times New Roman" w:hAnsi="Times New Roman"/>
          <w:sz w:val="24"/>
          <w:szCs w:val="24"/>
        </w:rPr>
        <w:t xml:space="preserve">uvrier de chantier venait à atteindre la limite de 78 heures (97,5 heures majoration de 25 heures comprise), alors les heures supplémentaires </w:t>
      </w:r>
      <w:r w:rsidR="00225360" w:rsidRPr="00F15ABD">
        <w:rPr>
          <w:rFonts w:ascii="Times New Roman" w:cs="Times New Roman" w:hAnsi="Times New Roman"/>
          <w:sz w:val="24"/>
          <w:szCs w:val="24"/>
        </w:rPr>
        <w:t>dépassant la limite</w:t>
      </w:r>
      <w:r w:rsidRPr="00F15ABD">
        <w:rPr>
          <w:rFonts w:ascii="Times New Roman" w:cs="Times New Roman" w:hAnsi="Times New Roman"/>
          <w:sz w:val="24"/>
          <w:szCs w:val="24"/>
        </w:rPr>
        <w:t xml:space="preserve"> de 78</w:t>
      </w:r>
      <w:r w:rsidR="00225360" w:rsidRPr="00F15ABD">
        <w:rPr>
          <w:rFonts w:ascii="Times New Roman" w:cs="Times New Roman" w:hAnsi="Times New Roman"/>
          <w:sz w:val="24"/>
          <w:szCs w:val="24"/>
        </w:rPr>
        <w:t>/97,5</w:t>
      </w:r>
      <w:r w:rsidRPr="00F15ABD">
        <w:rPr>
          <w:rFonts w:ascii="Times New Roman" w:cs="Times New Roman" w:hAnsi="Times New Roman"/>
          <w:sz w:val="24"/>
          <w:szCs w:val="24"/>
        </w:rPr>
        <w:t xml:space="preserve"> heures seront rémunérées aussitôt</w:t>
      </w:r>
      <w:r w:rsidR="00225360" w:rsidRPr="00F15ABD">
        <w:rPr>
          <w:rFonts w:ascii="Times New Roman" w:cs="Times New Roman" w:hAnsi="Times New Roman"/>
          <w:sz w:val="24"/>
          <w:szCs w:val="24"/>
        </w:rPr>
        <w:t>,</w:t>
      </w:r>
      <w:r w:rsidRPr="00F15ABD">
        <w:rPr>
          <w:rFonts w:ascii="Times New Roman" w:cs="Times New Roman" w:hAnsi="Times New Roman"/>
          <w:sz w:val="24"/>
          <w:szCs w:val="24"/>
        </w:rPr>
        <w:t xml:space="preserve"> à la fin du mois au cours duquel elles auront été accomplies. </w:t>
      </w:r>
    </w:p>
    <w:p w14:paraId="0FACBA9E" w14:textId="299E61D7" w:rsidP="0026782F" w:rsidR="00225360" w:rsidRDefault="00225360" w:rsidRPr="00F15ABD">
      <w:pPr>
        <w:jc w:val="both"/>
        <w:rPr>
          <w:rFonts w:ascii="Times New Roman" w:cs="Times New Roman" w:hAnsi="Times New Roman"/>
          <w:sz w:val="24"/>
          <w:szCs w:val="24"/>
        </w:rPr>
      </w:pPr>
      <w:r w:rsidRPr="00F15ABD">
        <w:rPr>
          <w:rFonts w:ascii="Times New Roman" w:cs="Times New Roman" w:hAnsi="Times New Roman"/>
          <w:sz w:val="24"/>
          <w:szCs w:val="24"/>
        </w:rPr>
        <w:t xml:space="preserve">Chaque fin d’année civile, soit au mois de décembre, si les </w:t>
      </w:r>
      <w:r w:rsidR="00DA06A2" w:rsidRPr="00F15ABD">
        <w:rPr>
          <w:rFonts w:ascii="Times New Roman" w:cs="Times New Roman" w:hAnsi="Times New Roman"/>
          <w:b/>
          <w:i/>
          <w:sz w:val="24"/>
          <w:szCs w:val="24"/>
        </w:rPr>
        <w:t xml:space="preserve">« compteur de récupérations » </w:t>
      </w:r>
      <w:r w:rsidRPr="00F15ABD">
        <w:rPr>
          <w:rFonts w:ascii="Times New Roman" w:cs="Times New Roman" w:hAnsi="Times New Roman"/>
          <w:sz w:val="24"/>
          <w:szCs w:val="24"/>
        </w:rPr>
        <w:t xml:space="preserve">des </w:t>
      </w:r>
      <w:r w:rsidR="00A25809" w:rsidRPr="00F15ABD">
        <w:rPr>
          <w:rFonts w:ascii="Times New Roman" w:cs="Times New Roman" w:hAnsi="Times New Roman"/>
          <w:sz w:val="24"/>
          <w:szCs w:val="24"/>
        </w:rPr>
        <w:t>Ouvriers de chantier</w:t>
      </w:r>
      <w:r w:rsidRPr="00F15ABD">
        <w:rPr>
          <w:rFonts w:ascii="Times New Roman" w:cs="Times New Roman" w:hAnsi="Times New Roman"/>
          <w:sz w:val="24"/>
          <w:szCs w:val="24"/>
        </w:rPr>
        <w:t xml:space="preserve"> n’ont pas pu être apurés et présentent un solde positif, alors les heures créditées seront </w:t>
      </w:r>
      <w:r w:rsidR="00392556" w:rsidRPr="00F15ABD">
        <w:rPr>
          <w:rFonts w:ascii="Times New Roman" w:cs="Times New Roman" w:hAnsi="Times New Roman"/>
          <w:sz w:val="24"/>
          <w:szCs w:val="24"/>
        </w:rPr>
        <w:t xml:space="preserve">automatiquement rémunérées aux </w:t>
      </w:r>
      <w:r w:rsidR="00DA06A2" w:rsidRPr="00F15ABD">
        <w:rPr>
          <w:rFonts w:ascii="Times New Roman" w:cs="Times New Roman" w:hAnsi="Times New Roman"/>
          <w:sz w:val="24"/>
          <w:szCs w:val="24"/>
        </w:rPr>
        <w:t>Ouvriers de chantier</w:t>
      </w:r>
      <w:r w:rsidR="00392556" w:rsidRPr="00F15ABD">
        <w:rPr>
          <w:rFonts w:ascii="Times New Roman" w:cs="Times New Roman" w:hAnsi="Times New Roman"/>
          <w:sz w:val="24"/>
          <w:szCs w:val="24"/>
        </w:rPr>
        <w:t xml:space="preserve"> concernés sur leurs bulletins de salaire de décembre. </w:t>
      </w:r>
    </w:p>
    <w:p w14:paraId="54D5CF80" w14:textId="7B01820A" w:rsidP="00EB3EA3" w:rsidR="00392556" w:rsidRDefault="00392556" w:rsidRPr="00F15ABD">
      <w:pPr>
        <w:spacing w:after="0"/>
        <w:jc w:val="both"/>
        <w:rPr>
          <w:rFonts w:ascii="Times New Roman" w:cs="Times New Roman" w:hAnsi="Times New Roman"/>
          <w:sz w:val="24"/>
          <w:szCs w:val="24"/>
        </w:rPr>
      </w:pPr>
      <w:r w:rsidRPr="00F15ABD">
        <w:rPr>
          <w:rFonts w:ascii="Times New Roman" w:cs="Times New Roman" w:hAnsi="Times New Roman"/>
          <w:sz w:val="24"/>
          <w:szCs w:val="24"/>
        </w:rPr>
        <w:t xml:space="preserve">Ainsi les </w:t>
      </w:r>
      <w:r w:rsidR="00A25809" w:rsidRPr="00F15ABD">
        <w:rPr>
          <w:rFonts w:ascii="Times New Roman" w:cs="Times New Roman" w:hAnsi="Times New Roman"/>
          <w:b/>
          <w:i/>
          <w:sz w:val="24"/>
          <w:szCs w:val="24"/>
        </w:rPr>
        <w:t>« </w:t>
      </w:r>
      <w:r w:rsidRPr="00F15ABD">
        <w:rPr>
          <w:rFonts w:ascii="Times New Roman" w:cs="Times New Roman" w:hAnsi="Times New Roman"/>
          <w:b/>
          <w:i/>
          <w:sz w:val="24"/>
          <w:szCs w:val="24"/>
        </w:rPr>
        <w:t xml:space="preserve">compteurs </w:t>
      </w:r>
      <w:r w:rsidR="00A25809" w:rsidRPr="00F15ABD">
        <w:rPr>
          <w:rFonts w:ascii="Times New Roman" w:cs="Times New Roman" w:hAnsi="Times New Roman"/>
          <w:b/>
          <w:i/>
          <w:sz w:val="24"/>
          <w:szCs w:val="24"/>
        </w:rPr>
        <w:t>de récupérations »</w:t>
      </w:r>
      <w:r w:rsidRPr="00F15ABD">
        <w:rPr>
          <w:rFonts w:ascii="Times New Roman" w:cs="Times New Roman" w:hAnsi="Times New Roman"/>
          <w:sz w:val="24"/>
          <w:szCs w:val="24"/>
        </w:rPr>
        <w:t xml:space="preserve"> seront remis à zéro au 1</w:t>
      </w:r>
      <w:r w:rsidRPr="00F15ABD">
        <w:rPr>
          <w:rFonts w:ascii="Times New Roman" w:cs="Times New Roman" w:hAnsi="Times New Roman"/>
          <w:sz w:val="24"/>
          <w:szCs w:val="24"/>
          <w:vertAlign w:val="superscript"/>
        </w:rPr>
        <w:t>er</w:t>
      </w:r>
      <w:r w:rsidRPr="00F15ABD">
        <w:rPr>
          <w:rFonts w:ascii="Times New Roman" w:cs="Times New Roman" w:hAnsi="Times New Roman"/>
          <w:sz w:val="24"/>
          <w:szCs w:val="24"/>
        </w:rPr>
        <w:t xml:space="preserve"> janvier de chaque année</w:t>
      </w:r>
      <w:r w:rsidR="00A25809" w:rsidRPr="00F15ABD">
        <w:rPr>
          <w:rFonts w:ascii="Times New Roman" w:cs="Times New Roman" w:hAnsi="Times New Roman"/>
          <w:sz w:val="24"/>
          <w:szCs w:val="24"/>
        </w:rPr>
        <w:t xml:space="preserve"> par dérogation aux dispositions prévues à </w:t>
      </w:r>
      <w:r w:rsidR="00A25809" w:rsidRPr="00F15ABD">
        <w:rPr>
          <w:rFonts w:ascii="Times New Roman" w:cs="Times New Roman" w:hAnsi="Times New Roman"/>
          <w:b/>
          <w:i/>
          <w:sz w:val="24"/>
          <w:szCs w:val="24"/>
        </w:rPr>
        <w:t>l’article 2.2.3 ci-avant</w:t>
      </w:r>
      <w:r w:rsidRPr="00F15ABD">
        <w:rPr>
          <w:rFonts w:ascii="Times New Roman" w:cs="Times New Roman" w:hAnsi="Times New Roman"/>
          <w:sz w:val="24"/>
          <w:szCs w:val="24"/>
        </w:rPr>
        <w:t xml:space="preserve">. </w:t>
      </w:r>
    </w:p>
    <w:p w14:paraId="65A2087D" w14:textId="6F95DEAE" w:rsidP="0049032E" w:rsidR="00A35B42" w:rsidRDefault="00A35B42">
      <w:pPr>
        <w:spacing w:after="0"/>
        <w:jc w:val="both"/>
        <w:rPr>
          <w:rFonts w:ascii="Times New Roman" w:cs="Times New Roman" w:hAnsi="Times New Roman"/>
          <w:sz w:val="24"/>
          <w:szCs w:val="24"/>
        </w:rPr>
      </w:pPr>
      <w:r>
        <w:rPr>
          <w:rFonts w:ascii="Times New Roman" w:cs="Times New Roman" w:hAnsi="Times New Roman"/>
          <w:sz w:val="24"/>
          <w:szCs w:val="24"/>
        </w:rPr>
        <w:t xml:space="preserve"> </w:t>
      </w:r>
    </w:p>
    <w:p w14:paraId="446B1F5D" w14:textId="0ADD8553" w:rsidP="00EB3EA3" w:rsidR="00EB3EA3" w:rsidRDefault="00EB3EA3">
      <w:pPr>
        <w:pStyle w:val="Titre2"/>
        <w:spacing w:after="120"/>
        <w:rPr>
          <w:rFonts w:ascii="Times New Roman" w:cs="Times New Roman" w:hAnsi="Times New Roman"/>
          <w:sz w:val="24"/>
          <w:szCs w:val="24"/>
        </w:rPr>
      </w:pPr>
      <w:bookmarkStart w:id="27" w:name="_Toc86151958"/>
      <w:r w:rsidRPr="00310CAE">
        <w:rPr>
          <w:rFonts w:ascii="Times New Roman" w:cs="Times New Roman" w:hAnsi="Times New Roman"/>
          <w:sz w:val="24"/>
          <w:szCs w:val="24"/>
        </w:rPr>
        <w:t>Article 3.</w:t>
      </w:r>
      <w:r>
        <w:rPr>
          <w:rFonts w:ascii="Times New Roman" w:cs="Times New Roman" w:hAnsi="Times New Roman"/>
          <w:sz w:val="24"/>
          <w:szCs w:val="24"/>
        </w:rPr>
        <w:t>2</w:t>
      </w:r>
      <w:r w:rsidRPr="00310CAE">
        <w:rPr>
          <w:rFonts w:ascii="Times New Roman" w:cs="Times New Roman" w:hAnsi="Times New Roman"/>
          <w:sz w:val="24"/>
          <w:szCs w:val="24"/>
        </w:rPr>
        <w:t xml:space="preserve"> Durée </w:t>
      </w:r>
      <w:r>
        <w:rPr>
          <w:rFonts w:ascii="Times New Roman" w:cs="Times New Roman" w:hAnsi="Times New Roman"/>
          <w:sz w:val="24"/>
          <w:szCs w:val="24"/>
        </w:rPr>
        <w:t>du travail des ETAM</w:t>
      </w:r>
      <w:r w:rsidR="008E2E9A">
        <w:rPr>
          <w:rFonts w:ascii="Times New Roman" w:cs="Times New Roman" w:hAnsi="Times New Roman"/>
          <w:sz w:val="24"/>
          <w:szCs w:val="24"/>
        </w:rPr>
        <w:t xml:space="preserve"> (hors forfait annuel en jours)</w:t>
      </w:r>
      <w:bookmarkEnd w:id="27"/>
    </w:p>
    <w:p w14:paraId="4ED3A1B0" w14:textId="394568C5" w:rsidP="008E2E9A" w:rsidR="008E2E9A" w:rsidRDefault="008E2E9A">
      <w:pPr>
        <w:rPr>
          <w:rFonts w:ascii="Times New Roman" w:cs="Times New Roman" w:hAnsi="Times New Roman"/>
          <w:sz w:val="24"/>
          <w:szCs w:val="24"/>
        </w:rPr>
      </w:pPr>
      <w:r w:rsidRPr="00231599">
        <w:rPr>
          <w:rFonts w:ascii="Times New Roman" w:cs="Times New Roman" w:hAnsi="Times New Roman"/>
          <w:sz w:val="24"/>
          <w:szCs w:val="24"/>
        </w:rPr>
        <w:t xml:space="preserve">Au sein de la catégorie des </w:t>
      </w:r>
      <w:r>
        <w:rPr>
          <w:rFonts w:ascii="Times New Roman" w:cs="Times New Roman" w:hAnsi="Times New Roman"/>
          <w:sz w:val="24"/>
          <w:szCs w:val="24"/>
        </w:rPr>
        <w:t>ETAM</w:t>
      </w:r>
      <w:r w:rsidRPr="00231599">
        <w:rPr>
          <w:rFonts w:ascii="Times New Roman" w:cs="Times New Roman" w:hAnsi="Times New Roman"/>
          <w:sz w:val="24"/>
          <w:szCs w:val="24"/>
        </w:rPr>
        <w:t>, il convient de distinguer d’un</w:t>
      </w:r>
      <w:r>
        <w:rPr>
          <w:rFonts w:ascii="Times New Roman" w:cs="Times New Roman" w:hAnsi="Times New Roman"/>
          <w:sz w:val="24"/>
          <w:szCs w:val="24"/>
        </w:rPr>
        <w:t>e</w:t>
      </w:r>
      <w:r w:rsidRPr="00231599">
        <w:rPr>
          <w:rFonts w:ascii="Times New Roman" w:cs="Times New Roman" w:hAnsi="Times New Roman"/>
          <w:sz w:val="24"/>
          <w:szCs w:val="24"/>
        </w:rPr>
        <w:t xml:space="preserve"> </w:t>
      </w:r>
      <w:r>
        <w:rPr>
          <w:rFonts w:ascii="Times New Roman" w:cs="Times New Roman" w:hAnsi="Times New Roman"/>
          <w:sz w:val="24"/>
          <w:szCs w:val="24"/>
        </w:rPr>
        <w:t>part</w:t>
      </w:r>
      <w:r w:rsidRPr="00231599">
        <w:rPr>
          <w:rFonts w:ascii="Times New Roman" w:cs="Times New Roman" w:hAnsi="Times New Roman"/>
          <w:sz w:val="24"/>
          <w:szCs w:val="24"/>
        </w:rPr>
        <w:t xml:space="preserve"> les </w:t>
      </w:r>
      <w:r>
        <w:rPr>
          <w:rFonts w:ascii="Times New Roman" w:cs="Times New Roman" w:hAnsi="Times New Roman"/>
          <w:sz w:val="24"/>
          <w:szCs w:val="24"/>
        </w:rPr>
        <w:t>ETAM</w:t>
      </w:r>
      <w:r w:rsidRPr="00231599">
        <w:rPr>
          <w:rFonts w:ascii="Times New Roman" w:cs="Times New Roman" w:hAnsi="Times New Roman"/>
          <w:sz w:val="24"/>
          <w:szCs w:val="24"/>
        </w:rPr>
        <w:t xml:space="preserve"> d’atelier (fabrication)</w:t>
      </w:r>
      <w:r>
        <w:rPr>
          <w:rFonts w:ascii="Times New Roman" w:cs="Times New Roman" w:hAnsi="Times New Roman"/>
          <w:sz w:val="24"/>
          <w:szCs w:val="24"/>
        </w:rPr>
        <w:t>, les ETAM des services administratifs</w:t>
      </w:r>
      <w:r w:rsidRPr="00231599">
        <w:rPr>
          <w:rFonts w:ascii="Times New Roman" w:cs="Times New Roman" w:hAnsi="Times New Roman"/>
          <w:sz w:val="24"/>
          <w:szCs w:val="24"/>
        </w:rPr>
        <w:t xml:space="preserve"> </w:t>
      </w:r>
      <w:r>
        <w:rPr>
          <w:rFonts w:ascii="Times New Roman" w:cs="Times New Roman" w:hAnsi="Times New Roman"/>
          <w:sz w:val="24"/>
          <w:szCs w:val="24"/>
        </w:rPr>
        <w:t xml:space="preserve">et enfin les ETAM </w:t>
      </w:r>
      <w:r w:rsidRPr="00231599">
        <w:rPr>
          <w:rFonts w:ascii="Times New Roman" w:cs="Times New Roman" w:hAnsi="Times New Roman"/>
          <w:sz w:val="24"/>
          <w:szCs w:val="24"/>
        </w:rPr>
        <w:t>de chantier (pose)</w:t>
      </w:r>
      <w:r>
        <w:rPr>
          <w:rFonts w:ascii="Times New Roman" w:cs="Times New Roman" w:hAnsi="Times New Roman"/>
          <w:sz w:val="24"/>
          <w:szCs w:val="24"/>
        </w:rPr>
        <w:t>.</w:t>
      </w:r>
    </w:p>
    <w:p w14:paraId="07AC3745" w14:textId="4E65F79D" w:rsidP="001D4ED2" w:rsidR="001D4ED2" w:rsidRDefault="008E2E9A">
      <w:pPr>
        <w:spacing w:after="0"/>
        <w:rPr>
          <w:rFonts w:ascii="Times New Roman" w:cs="Times New Roman" w:hAnsi="Times New Roman"/>
          <w:sz w:val="24"/>
          <w:szCs w:val="24"/>
        </w:rPr>
      </w:pPr>
      <w:r>
        <w:rPr>
          <w:rFonts w:ascii="Times New Roman" w:cs="Times New Roman" w:hAnsi="Times New Roman"/>
          <w:sz w:val="24"/>
          <w:szCs w:val="24"/>
        </w:rPr>
        <w:t xml:space="preserve">Les ETAM en forfait annuel en jours seront traités à </w:t>
      </w:r>
      <w:r w:rsidRPr="00DC4762">
        <w:rPr>
          <w:rFonts w:ascii="Times New Roman" w:cs="Times New Roman" w:hAnsi="Times New Roman"/>
          <w:b/>
          <w:i/>
          <w:sz w:val="24"/>
          <w:szCs w:val="24"/>
        </w:rPr>
        <w:t>l’article 3.</w:t>
      </w:r>
      <w:r w:rsidR="00353240">
        <w:rPr>
          <w:rFonts w:ascii="Times New Roman" w:cs="Times New Roman" w:hAnsi="Times New Roman"/>
          <w:b/>
          <w:i/>
          <w:sz w:val="24"/>
          <w:szCs w:val="24"/>
        </w:rPr>
        <w:t>3</w:t>
      </w:r>
      <w:r w:rsidR="001D4ED2">
        <w:rPr>
          <w:rFonts w:ascii="Times New Roman" w:cs="Times New Roman" w:hAnsi="Times New Roman"/>
          <w:sz w:val="24"/>
          <w:szCs w:val="24"/>
        </w:rPr>
        <w:t xml:space="preserve"> à suivre. </w:t>
      </w:r>
    </w:p>
    <w:p w14:paraId="38D922C5" w14:textId="31602CF2" w:rsidP="001D4ED2" w:rsidR="00C267D3" w:rsidRDefault="00C267D3">
      <w:pPr>
        <w:spacing w:after="0"/>
        <w:rPr>
          <w:rFonts w:ascii="Times New Roman" w:cs="Times New Roman" w:hAnsi="Times New Roman"/>
          <w:sz w:val="24"/>
          <w:szCs w:val="24"/>
        </w:rPr>
      </w:pPr>
    </w:p>
    <w:p w14:paraId="51A90333" w14:textId="77777777" w:rsidP="001D4ED2" w:rsidR="00C267D3" w:rsidRDefault="00C267D3">
      <w:pPr>
        <w:spacing w:after="0"/>
        <w:rPr>
          <w:rFonts w:ascii="Times New Roman" w:cs="Times New Roman" w:hAnsi="Times New Roman"/>
          <w:sz w:val="24"/>
          <w:szCs w:val="24"/>
        </w:rPr>
      </w:pPr>
    </w:p>
    <w:p w14:paraId="656854F2" w14:textId="77777777" w:rsidP="001D4ED2" w:rsidR="001D4ED2" w:rsidRDefault="001D4ED2" w:rsidRPr="001D4ED2">
      <w:pPr>
        <w:spacing w:after="0"/>
        <w:rPr>
          <w:rFonts w:ascii="Times New Roman" w:cs="Times New Roman" w:hAnsi="Times New Roman"/>
          <w:sz w:val="24"/>
          <w:szCs w:val="24"/>
        </w:rPr>
      </w:pPr>
    </w:p>
    <w:p w14:paraId="37EFCB9F" w14:textId="02D6DB6B" w:rsidP="001C2FDA" w:rsidR="001C2FDA" w:rsidRDefault="001C2FDA">
      <w:pPr>
        <w:pStyle w:val="Titre3"/>
        <w:spacing w:after="120"/>
        <w:rPr>
          <w:rFonts w:ascii="Times New Roman" w:cs="Times New Roman" w:eastAsiaTheme="minorHAnsi" w:hAnsi="Times New Roman"/>
        </w:rPr>
      </w:pPr>
      <w:bookmarkStart w:id="28" w:name="_Toc86151959"/>
      <w:r w:rsidRPr="006F290C">
        <w:rPr>
          <w:rFonts w:ascii="Times New Roman" w:cs="Times New Roman" w:eastAsiaTheme="minorHAnsi" w:hAnsi="Times New Roman"/>
        </w:rPr>
        <w:lastRenderedPageBreak/>
        <w:t xml:space="preserve">Article </w:t>
      </w:r>
      <w:r>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2</w:t>
      </w:r>
      <w:r w:rsidRPr="006F290C">
        <w:rPr>
          <w:rFonts w:ascii="Times New Roman" w:cs="Times New Roman" w:eastAsiaTheme="minorHAnsi" w:hAnsi="Times New Roman"/>
        </w:rPr>
        <w:t>.</w:t>
      </w:r>
      <w:r>
        <w:rPr>
          <w:rFonts w:ascii="Times New Roman" w:cs="Times New Roman" w:eastAsiaTheme="minorHAnsi" w:hAnsi="Times New Roman"/>
        </w:rPr>
        <w:t>1</w:t>
      </w:r>
      <w:r w:rsidRPr="006F290C">
        <w:rPr>
          <w:rFonts w:ascii="Times New Roman" w:cs="Times New Roman" w:eastAsiaTheme="minorHAnsi" w:hAnsi="Times New Roman"/>
        </w:rPr>
        <w:t xml:space="preserve"> – </w:t>
      </w:r>
      <w:r w:rsidR="008E2E9A">
        <w:rPr>
          <w:rFonts w:ascii="Times New Roman" w:cs="Times New Roman" w:eastAsiaTheme="minorHAnsi" w:hAnsi="Times New Roman"/>
        </w:rPr>
        <w:t>Durée du travail des ETAM d’atelier</w:t>
      </w:r>
      <w:bookmarkEnd w:id="28"/>
    </w:p>
    <w:p w14:paraId="5AE74F38" w14:textId="3C0EB661" w:rsidP="00115B53" w:rsidR="00494231" w:rsidRDefault="009031B0">
      <w:pPr>
        <w:jc w:val="both"/>
        <w:rPr>
          <w:rFonts w:ascii="Times New Roman" w:cs="Times New Roman" w:hAnsi="Times New Roman"/>
          <w:sz w:val="24"/>
          <w:szCs w:val="24"/>
        </w:rPr>
      </w:pPr>
      <w:r>
        <w:rPr>
          <w:rFonts w:ascii="Times New Roman" w:cs="Times New Roman" w:hAnsi="Times New Roman"/>
          <w:sz w:val="24"/>
          <w:szCs w:val="24"/>
        </w:rPr>
        <w:t xml:space="preserve">A ce jour, les ETAM évoluant dans les ateliers travaillent sur la base de conventions de forfait en heures soit sur une base </w:t>
      </w:r>
      <w:r w:rsidR="001D4ED2">
        <w:rPr>
          <w:rFonts w:ascii="Times New Roman" w:cs="Times New Roman" w:hAnsi="Times New Roman"/>
          <w:sz w:val="24"/>
          <w:szCs w:val="24"/>
        </w:rPr>
        <w:t>de 162,50 heures/</w:t>
      </w:r>
      <w:r>
        <w:rPr>
          <w:rFonts w:ascii="Times New Roman" w:cs="Times New Roman" w:hAnsi="Times New Roman"/>
          <w:sz w:val="24"/>
          <w:szCs w:val="24"/>
        </w:rPr>
        <w:t xml:space="preserve">37,5 heures par semaine en moyenne </w:t>
      </w:r>
      <w:r w:rsidR="009569C2">
        <w:rPr>
          <w:rFonts w:ascii="Times New Roman" w:cs="Times New Roman" w:hAnsi="Times New Roman"/>
          <w:sz w:val="24"/>
          <w:szCs w:val="24"/>
        </w:rPr>
        <w:t>s</w:t>
      </w:r>
      <w:r>
        <w:rPr>
          <w:rFonts w:ascii="Times New Roman" w:cs="Times New Roman" w:hAnsi="Times New Roman"/>
          <w:sz w:val="24"/>
          <w:szCs w:val="24"/>
        </w:rPr>
        <w:t xml:space="preserve">ur l’année (à raison de 39,5 heures par semaine et prise de 12 jours de RTT par an), soit </w:t>
      </w:r>
      <w:r w:rsidR="00614F83">
        <w:rPr>
          <w:rFonts w:ascii="Times New Roman" w:cs="Times New Roman" w:hAnsi="Times New Roman"/>
          <w:sz w:val="24"/>
          <w:szCs w:val="24"/>
        </w:rPr>
        <w:t xml:space="preserve">sur </w:t>
      </w:r>
      <w:r>
        <w:rPr>
          <w:rFonts w:ascii="Times New Roman" w:cs="Times New Roman" w:hAnsi="Times New Roman"/>
          <w:sz w:val="24"/>
          <w:szCs w:val="24"/>
        </w:rPr>
        <w:t xml:space="preserve">une base de </w:t>
      </w:r>
      <w:r w:rsidR="001D4ED2">
        <w:rPr>
          <w:rFonts w:ascii="Times New Roman" w:cs="Times New Roman" w:hAnsi="Times New Roman"/>
          <w:sz w:val="24"/>
          <w:szCs w:val="24"/>
        </w:rPr>
        <w:t>166,67 heures/</w:t>
      </w:r>
      <w:r>
        <w:rPr>
          <w:rFonts w:ascii="Times New Roman" w:cs="Times New Roman" w:hAnsi="Times New Roman"/>
          <w:sz w:val="24"/>
          <w:szCs w:val="24"/>
        </w:rPr>
        <w:t xml:space="preserve">38 heures par semaine en moyenne </w:t>
      </w:r>
      <w:r w:rsidR="009569C2">
        <w:rPr>
          <w:rFonts w:ascii="Times New Roman" w:cs="Times New Roman" w:hAnsi="Times New Roman"/>
          <w:sz w:val="24"/>
          <w:szCs w:val="24"/>
        </w:rPr>
        <w:t>s</w:t>
      </w:r>
      <w:r>
        <w:rPr>
          <w:rFonts w:ascii="Times New Roman" w:cs="Times New Roman" w:hAnsi="Times New Roman"/>
          <w:sz w:val="24"/>
          <w:szCs w:val="24"/>
        </w:rPr>
        <w:t xml:space="preserve">ur l’année (à raison de 40 heures par semaine et prise de 12 jours de RTT). </w:t>
      </w:r>
    </w:p>
    <w:p w14:paraId="193D8AEB" w14:textId="64AC25CE" w:rsidP="00614F83" w:rsidR="00614F83" w:rsidRDefault="009031B0" w:rsidRPr="00614F83">
      <w:pPr>
        <w:jc w:val="both"/>
        <w:rPr>
          <w:rFonts w:ascii="Times New Roman" w:cs="Times New Roman" w:hAnsi="Times New Roman"/>
          <w:sz w:val="24"/>
          <w:szCs w:val="24"/>
        </w:rPr>
      </w:pPr>
      <w:r>
        <w:rPr>
          <w:rFonts w:ascii="Times New Roman" w:cs="Times New Roman" w:hAnsi="Times New Roman"/>
          <w:sz w:val="24"/>
          <w:szCs w:val="24"/>
        </w:rPr>
        <w:t xml:space="preserve">Afin d’éviter la </w:t>
      </w:r>
      <w:r w:rsidR="004954F9">
        <w:rPr>
          <w:rFonts w:ascii="Times New Roman" w:cs="Times New Roman" w:hAnsi="Times New Roman"/>
          <w:sz w:val="24"/>
          <w:szCs w:val="24"/>
        </w:rPr>
        <w:t xml:space="preserve">persistance </w:t>
      </w:r>
      <w:r>
        <w:rPr>
          <w:rFonts w:ascii="Times New Roman" w:cs="Times New Roman" w:hAnsi="Times New Roman"/>
          <w:sz w:val="24"/>
          <w:szCs w:val="24"/>
        </w:rPr>
        <w:t>de</w:t>
      </w:r>
      <w:r w:rsidR="004954F9">
        <w:rPr>
          <w:rFonts w:ascii="Times New Roman" w:cs="Times New Roman" w:hAnsi="Times New Roman"/>
          <w:sz w:val="24"/>
          <w:szCs w:val="24"/>
        </w:rPr>
        <w:t xml:space="preserve"> ce</w:t>
      </w:r>
      <w:r>
        <w:rPr>
          <w:rFonts w:ascii="Times New Roman" w:cs="Times New Roman" w:hAnsi="Times New Roman"/>
          <w:sz w:val="24"/>
          <w:szCs w:val="24"/>
        </w:rPr>
        <w:t>s</w:t>
      </w:r>
      <w:r w:rsidR="004954F9">
        <w:rPr>
          <w:rFonts w:ascii="Times New Roman" w:cs="Times New Roman" w:hAnsi="Times New Roman"/>
          <w:sz w:val="24"/>
          <w:szCs w:val="24"/>
        </w:rPr>
        <w:t xml:space="preserve"> différents</w:t>
      </w:r>
      <w:r>
        <w:rPr>
          <w:rFonts w:ascii="Times New Roman" w:cs="Times New Roman" w:hAnsi="Times New Roman"/>
          <w:sz w:val="24"/>
          <w:szCs w:val="24"/>
        </w:rPr>
        <w:t xml:space="preserve"> régimes </w:t>
      </w:r>
      <w:r w:rsidR="004954F9">
        <w:rPr>
          <w:rFonts w:ascii="Times New Roman" w:cs="Times New Roman" w:hAnsi="Times New Roman"/>
          <w:sz w:val="24"/>
          <w:szCs w:val="24"/>
        </w:rPr>
        <w:t xml:space="preserve">et </w:t>
      </w:r>
      <w:r w:rsidR="009509D5">
        <w:rPr>
          <w:rFonts w:ascii="Times New Roman" w:cs="Times New Roman" w:hAnsi="Times New Roman"/>
          <w:sz w:val="24"/>
          <w:szCs w:val="24"/>
        </w:rPr>
        <w:t xml:space="preserve">pour </w:t>
      </w:r>
      <w:r w:rsidR="004954F9">
        <w:rPr>
          <w:rFonts w:ascii="Times New Roman" w:cs="Times New Roman" w:hAnsi="Times New Roman"/>
          <w:sz w:val="24"/>
          <w:szCs w:val="24"/>
        </w:rPr>
        <w:t>en simplifier la gestion</w:t>
      </w:r>
      <w:r>
        <w:rPr>
          <w:rFonts w:ascii="Times New Roman" w:cs="Times New Roman" w:hAnsi="Times New Roman"/>
          <w:sz w:val="24"/>
          <w:szCs w:val="24"/>
        </w:rPr>
        <w:t xml:space="preserve">, il est prévu que le temps de travail des ETAM d’atelier sera désormais </w:t>
      </w:r>
      <w:r w:rsidR="00614F83">
        <w:rPr>
          <w:rFonts w:ascii="Times New Roman" w:cs="Times New Roman" w:hAnsi="Times New Roman"/>
          <w:sz w:val="24"/>
          <w:szCs w:val="24"/>
        </w:rPr>
        <w:t>uniformisé</w:t>
      </w:r>
      <w:r>
        <w:rPr>
          <w:rFonts w:ascii="Times New Roman" w:cs="Times New Roman" w:hAnsi="Times New Roman"/>
          <w:sz w:val="24"/>
          <w:szCs w:val="24"/>
        </w:rPr>
        <w:t xml:space="preserve"> sur la base d’un forfait mensuel de </w:t>
      </w:r>
      <w:r w:rsidRPr="00F15ABD">
        <w:rPr>
          <w:rFonts w:ascii="Times New Roman" w:cs="Times New Roman" w:hAnsi="Times New Roman"/>
          <w:sz w:val="24"/>
          <w:szCs w:val="24"/>
        </w:rPr>
        <w:t>16</w:t>
      </w:r>
      <w:r w:rsidR="001D4ED2" w:rsidRPr="00F15ABD">
        <w:rPr>
          <w:rFonts w:ascii="Times New Roman" w:cs="Times New Roman" w:hAnsi="Times New Roman"/>
          <w:sz w:val="24"/>
          <w:szCs w:val="24"/>
        </w:rPr>
        <w:t>2,50</w:t>
      </w:r>
      <w:r w:rsidRPr="00F15ABD">
        <w:rPr>
          <w:rFonts w:ascii="Times New Roman" w:cs="Times New Roman" w:hAnsi="Times New Roman"/>
          <w:sz w:val="24"/>
          <w:szCs w:val="24"/>
        </w:rPr>
        <w:t xml:space="preserve"> heures </w:t>
      </w:r>
      <w:r w:rsidR="00F14312" w:rsidRPr="00F15ABD">
        <w:rPr>
          <w:rFonts w:ascii="Times New Roman" w:cs="Times New Roman" w:hAnsi="Times New Roman"/>
          <w:sz w:val="24"/>
          <w:szCs w:val="24"/>
        </w:rPr>
        <w:t xml:space="preserve">de travail, </w:t>
      </w:r>
      <w:r w:rsidR="00687600" w:rsidRPr="00F15ABD">
        <w:rPr>
          <w:rFonts w:ascii="Times New Roman" w:cs="Times New Roman" w:hAnsi="Times New Roman"/>
          <w:sz w:val="24"/>
          <w:szCs w:val="24"/>
        </w:rPr>
        <w:t xml:space="preserve">soit </w:t>
      </w:r>
      <w:r w:rsidR="001D4ED2" w:rsidRPr="00F15ABD">
        <w:rPr>
          <w:rFonts w:ascii="Times New Roman" w:cs="Times New Roman" w:hAnsi="Times New Roman"/>
          <w:sz w:val="24"/>
          <w:szCs w:val="24"/>
        </w:rPr>
        <w:t>37,5</w:t>
      </w:r>
      <w:r w:rsidR="00687600" w:rsidRPr="00F15ABD">
        <w:rPr>
          <w:rFonts w:ascii="Times New Roman" w:cs="Times New Roman" w:hAnsi="Times New Roman"/>
          <w:sz w:val="24"/>
          <w:szCs w:val="24"/>
        </w:rPr>
        <w:t xml:space="preserve"> heures </w:t>
      </w:r>
      <w:r w:rsidR="00687600">
        <w:rPr>
          <w:rFonts w:ascii="Times New Roman" w:cs="Times New Roman" w:hAnsi="Times New Roman"/>
          <w:sz w:val="24"/>
          <w:szCs w:val="24"/>
        </w:rPr>
        <w:t xml:space="preserve">par semaine en moyenne sur le mois, </w:t>
      </w:r>
      <w:r w:rsidR="00F14312">
        <w:rPr>
          <w:rFonts w:ascii="Times New Roman" w:cs="Times New Roman" w:hAnsi="Times New Roman"/>
          <w:sz w:val="24"/>
          <w:szCs w:val="24"/>
        </w:rPr>
        <w:t xml:space="preserve">sans jours de RTT, </w:t>
      </w:r>
      <w:r>
        <w:rPr>
          <w:rFonts w:ascii="Times New Roman" w:cs="Times New Roman" w:hAnsi="Times New Roman"/>
          <w:sz w:val="24"/>
          <w:szCs w:val="24"/>
        </w:rPr>
        <w:t>conformément aux dispositions de</w:t>
      </w:r>
      <w:r w:rsidR="00614F83">
        <w:rPr>
          <w:rFonts w:ascii="Times New Roman" w:cs="Times New Roman" w:hAnsi="Times New Roman"/>
          <w:sz w:val="24"/>
          <w:szCs w:val="24"/>
        </w:rPr>
        <w:t>s</w:t>
      </w:r>
      <w:r>
        <w:rPr>
          <w:rFonts w:ascii="Times New Roman" w:cs="Times New Roman" w:hAnsi="Times New Roman"/>
          <w:sz w:val="24"/>
          <w:szCs w:val="24"/>
        </w:rPr>
        <w:t xml:space="preserve"> article</w:t>
      </w:r>
      <w:r w:rsidR="00614F83">
        <w:rPr>
          <w:rFonts w:ascii="Times New Roman" w:cs="Times New Roman" w:hAnsi="Times New Roman"/>
          <w:sz w:val="24"/>
          <w:szCs w:val="24"/>
        </w:rPr>
        <w:t xml:space="preserve">s </w:t>
      </w:r>
      <w:r w:rsidR="00614F83" w:rsidRPr="00614F83">
        <w:rPr>
          <w:rFonts w:ascii="Times New Roman" w:cs="Times New Roman" w:hAnsi="Times New Roman"/>
          <w:sz w:val="24"/>
          <w:szCs w:val="24"/>
        </w:rPr>
        <w:t>L.3121-56 et L.3121-57 du code du travail</w:t>
      </w:r>
      <w:r w:rsidR="00614F83">
        <w:rPr>
          <w:rFonts w:ascii="Times New Roman" w:cs="Times New Roman" w:hAnsi="Times New Roman"/>
          <w:sz w:val="24"/>
          <w:szCs w:val="24"/>
        </w:rPr>
        <w:t xml:space="preserve">. </w:t>
      </w:r>
    </w:p>
    <w:p w14:paraId="3FE72CBC" w14:textId="6F0EE4C8" w:rsidP="00115B53" w:rsidR="00614F83" w:rsidRDefault="00614F83" w:rsidRPr="00F15ABD">
      <w:pPr>
        <w:jc w:val="both"/>
        <w:rPr>
          <w:rFonts w:ascii="Times New Roman" w:cs="Times New Roman" w:hAnsi="Times New Roman"/>
          <w:sz w:val="24"/>
          <w:szCs w:val="24"/>
        </w:rPr>
      </w:pPr>
      <w:r>
        <w:rPr>
          <w:rFonts w:ascii="Times New Roman" w:cs="Times New Roman" w:hAnsi="Times New Roman"/>
          <w:sz w:val="24"/>
          <w:szCs w:val="24"/>
        </w:rPr>
        <w:t xml:space="preserve">Les ETAM d’atelier seront donc rémunérés sur la base forfaitaire de </w:t>
      </w:r>
      <w:r w:rsidRPr="00F15ABD">
        <w:rPr>
          <w:rFonts w:ascii="Times New Roman" w:cs="Times New Roman" w:hAnsi="Times New Roman"/>
          <w:sz w:val="24"/>
          <w:szCs w:val="24"/>
        </w:rPr>
        <w:t>16</w:t>
      </w:r>
      <w:r w:rsidR="001D4ED2" w:rsidRPr="00F15ABD">
        <w:rPr>
          <w:rFonts w:ascii="Times New Roman" w:cs="Times New Roman" w:hAnsi="Times New Roman"/>
          <w:sz w:val="24"/>
          <w:szCs w:val="24"/>
        </w:rPr>
        <w:t>2,50</w:t>
      </w:r>
      <w:r w:rsidRPr="00F15ABD">
        <w:rPr>
          <w:rFonts w:ascii="Times New Roman" w:cs="Times New Roman" w:hAnsi="Times New Roman"/>
          <w:sz w:val="24"/>
          <w:szCs w:val="24"/>
        </w:rPr>
        <w:t xml:space="preserve"> heures par mois. </w:t>
      </w:r>
    </w:p>
    <w:p w14:paraId="1A41DAFD" w14:textId="5F15411F" w:rsidP="0049032E" w:rsidR="00614F83" w:rsidRDefault="00614F83">
      <w:pPr>
        <w:spacing w:after="0"/>
        <w:jc w:val="both"/>
        <w:rPr>
          <w:rFonts w:ascii="Times New Roman" w:cs="Times New Roman" w:hAnsi="Times New Roman"/>
          <w:sz w:val="24"/>
          <w:szCs w:val="24"/>
        </w:rPr>
      </w:pPr>
      <w:r w:rsidRPr="00F15ABD">
        <w:rPr>
          <w:rFonts w:ascii="Times New Roman" w:cs="Times New Roman" w:hAnsi="Times New Roman"/>
          <w:sz w:val="24"/>
          <w:szCs w:val="24"/>
        </w:rPr>
        <w:t>En fonction des nécessités de la production, les ETAM d’atelier pourront être amenés à accomplir ponctuellement des heures supplémentaires au-delà du forfait mensuel de 16</w:t>
      </w:r>
      <w:r w:rsidR="001D4ED2" w:rsidRPr="00F15ABD">
        <w:rPr>
          <w:rFonts w:ascii="Times New Roman" w:cs="Times New Roman" w:hAnsi="Times New Roman"/>
          <w:sz w:val="24"/>
          <w:szCs w:val="24"/>
        </w:rPr>
        <w:t>2,50</w:t>
      </w:r>
      <w:r w:rsidRPr="00F15ABD">
        <w:rPr>
          <w:rFonts w:ascii="Times New Roman" w:cs="Times New Roman" w:hAnsi="Times New Roman"/>
          <w:sz w:val="24"/>
          <w:szCs w:val="24"/>
        </w:rPr>
        <w:t xml:space="preserve">h, </w:t>
      </w:r>
      <w:r>
        <w:rPr>
          <w:rFonts w:ascii="Times New Roman" w:cs="Times New Roman" w:hAnsi="Times New Roman"/>
          <w:sz w:val="24"/>
          <w:szCs w:val="24"/>
        </w:rPr>
        <w:t xml:space="preserve">sur demande de la direction et dans le respect des règles rappelées à </w:t>
      </w:r>
      <w:r w:rsidRPr="00494231">
        <w:rPr>
          <w:rFonts w:ascii="Times New Roman" w:cs="Times New Roman" w:hAnsi="Times New Roman"/>
          <w:b/>
          <w:i/>
          <w:sz w:val="24"/>
          <w:szCs w:val="24"/>
        </w:rPr>
        <w:t>l’article 2.2</w:t>
      </w:r>
      <w:r>
        <w:rPr>
          <w:rFonts w:ascii="Times New Roman" w:cs="Times New Roman" w:hAnsi="Times New Roman"/>
          <w:sz w:val="24"/>
          <w:szCs w:val="24"/>
        </w:rPr>
        <w:t xml:space="preserve"> ci-avant. </w:t>
      </w:r>
    </w:p>
    <w:p w14:paraId="4D702F82" w14:textId="77777777" w:rsidP="0049032E" w:rsidR="0049032E" w:rsidRDefault="0049032E">
      <w:pPr>
        <w:spacing w:after="0"/>
        <w:jc w:val="both"/>
        <w:rPr>
          <w:rFonts w:ascii="Times New Roman" w:cs="Times New Roman" w:hAnsi="Times New Roman"/>
          <w:sz w:val="24"/>
          <w:szCs w:val="24"/>
        </w:rPr>
      </w:pPr>
    </w:p>
    <w:p w14:paraId="3DDE4622" w14:textId="5565EB01" w:rsidP="00614F83" w:rsidR="00614F83" w:rsidRDefault="00614F83">
      <w:pPr>
        <w:pStyle w:val="Titre3"/>
        <w:spacing w:after="120"/>
        <w:rPr>
          <w:rFonts w:ascii="Times New Roman" w:cs="Times New Roman" w:eastAsiaTheme="minorHAnsi" w:hAnsi="Times New Roman"/>
        </w:rPr>
      </w:pPr>
      <w:bookmarkStart w:id="29" w:name="_Toc86151960"/>
      <w:r w:rsidRPr="006F290C">
        <w:rPr>
          <w:rFonts w:ascii="Times New Roman" w:cs="Times New Roman" w:eastAsiaTheme="minorHAnsi" w:hAnsi="Times New Roman"/>
        </w:rPr>
        <w:t xml:space="preserve">Article </w:t>
      </w:r>
      <w:r>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2</w:t>
      </w:r>
      <w:r w:rsidRPr="006F290C">
        <w:rPr>
          <w:rFonts w:ascii="Times New Roman" w:cs="Times New Roman" w:eastAsiaTheme="minorHAnsi" w:hAnsi="Times New Roman"/>
        </w:rPr>
        <w:t>.</w:t>
      </w:r>
      <w:r>
        <w:rPr>
          <w:rFonts w:ascii="Times New Roman" w:cs="Times New Roman" w:eastAsiaTheme="minorHAnsi" w:hAnsi="Times New Roman"/>
        </w:rPr>
        <w:t>2</w:t>
      </w:r>
      <w:r w:rsidRPr="006F290C">
        <w:rPr>
          <w:rFonts w:ascii="Times New Roman" w:cs="Times New Roman" w:eastAsiaTheme="minorHAnsi" w:hAnsi="Times New Roman"/>
        </w:rPr>
        <w:t xml:space="preserve"> – </w:t>
      </w:r>
      <w:r>
        <w:rPr>
          <w:rFonts w:ascii="Times New Roman" w:cs="Times New Roman" w:eastAsiaTheme="minorHAnsi" w:hAnsi="Times New Roman"/>
        </w:rPr>
        <w:t>Durée du travail des ETAM de chantier</w:t>
      </w:r>
      <w:bookmarkEnd w:id="29"/>
    </w:p>
    <w:p w14:paraId="7903EE01" w14:textId="22B2FA84" w:rsidP="00614F83" w:rsidR="00614F83" w:rsidRDefault="00614F83">
      <w:pPr>
        <w:jc w:val="both"/>
        <w:rPr>
          <w:rFonts w:ascii="Times New Roman" w:cs="Times New Roman" w:hAnsi="Times New Roman"/>
          <w:sz w:val="24"/>
          <w:szCs w:val="24"/>
        </w:rPr>
      </w:pPr>
      <w:r>
        <w:rPr>
          <w:rFonts w:ascii="Times New Roman" w:cs="Times New Roman" w:hAnsi="Times New Roman"/>
          <w:sz w:val="24"/>
          <w:szCs w:val="24"/>
        </w:rPr>
        <w:t xml:space="preserve">A ce jour, les ETAM évoluant sur les chantiers travaillent sur la base de conventions de forfait mensuel en heures sur une base de 166,67 heures soit 38 heures par semaine en moyenne </w:t>
      </w:r>
      <w:r w:rsidR="009569C2">
        <w:rPr>
          <w:rFonts w:ascii="Times New Roman" w:cs="Times New Roman" w:hAnsi="Times New Roman"/>
          <w:sz w:val="24"/>
          <w:szCs w:val="24"/>
        </w:rPr>
        <w:t>su</w:t>
      </w:r>
      <w:r>
        <w:rPr>
          <w:rFonts w:ascii="Times New Roman" w:cs="Times New Roman" w:hAnsi="Times New Roman"/>
          <w:sz w:val="24"/>
          <w:szCs w:val="24"/>
        </w:rPr>
        <w:t xml:space="preserve">r l’année (à raison de 40 heures par semaine et prise de 12 jours de RTT). </w:t>
      </w:r>
    </w:p>
    <w:p w14:paraId="26CEA6E8" w14:textId="08539C3C" w:rsidP="00614F83" w:rsidR="00614F83" w:rsidRDefault="00614F83" w:rsidRPr="00F15ABD">
      <w:pPr>
        <w:jc w:val="both"/>
        <w:rPr>
          <w:rFonts w:ascii="Times New Roman" w:cs="Times New Roman" w:hAnsi="Times New Roman"/>
          <w:sz w:val="24"/>
          <w:szCs w:val="24"/>
        </w:rPr>
      </w:pPr>
      <w:r w:rsidRPr="00F15ABD">
        <w:rPr>
          <w:rFonts w:ascii="Times New Roman" w:cs="Times New Roman" w:hAnsi="Times New Roman"/>
          <w:sz w:val="24"/>
          <w:szCs w:val="24"/>
        </w:rPr>
        <w:t xml:space="preserve">Afin d’uniformiser les régimes applicables aux </w:t>
      </w:r>
      <w:r w:rsidR="001D4ED2" w:rsidRPr="00F15ABD">
        <w:rPr>
          <w:rFonts w:ascii="Times New Roman" w:cs="Times New Roman" w:hAnsi="Times New Roman"/>
          <w:sz w:val="24"/>
          <w:szCs w:val="24"/>
        </w:rPr>
        <w:t xml:space="preserve">Ouvriers et aux </w:t>
      </w:r>
      <w:r w:rsidRPr="00F15ABD">
        <w:rPr>
          <w:rFonts w:ascii="Times New Roman" w:cs="Times New Roman" w:hAnsi="Times New Roman"/>
          <w:sz w:val="24"/>
          <w:szCs w:val="24"/>
        </w:rPr>
        <w:t>ETAM</w:t>
      </w:r>
      <w:r w:rsidR="001D4ED2" w:rsidRPr="00F15ABD">
        <w:rPr>
          <w:rFonts w:ascii="Times New Roman" w:cs="Times New Roman" w:hAnsi="Times New Roman"/>
          <w:sz w:val="24"/>
          <w:szCs w:val="24"/>
        </w:rPr>
        <w:t xml:space="preserve"> de chantier</w:t>
      </w:r>
      <w:r w:rsidRPr="00F15ABD">
        <w:rPr>
          <w:rFonts w:ascii="Times New Roman" w:cs="Times New Roman" w:hAnsi="Times New Roman"/>
          <w:sz w:val="24"/>
          <w:szCs w:val="24"/>
        </w:rPr>
        <w:t xml:space="preserve">, il est prévu que le temps de travail des ETAM de chantier sera désormais uniformisé sur la base d’un forfait mensuel de 169 heures </w:t>
      </w:r>
      <w:r w:rsidR="00F14312" w:rsidRPr="00F15ABD">
        <w:rPr>
          <w:rFonts w:ascii="Times New Roman" w:cs="Times New Roman" w:hAnsi="Times New Roman"/>
          <w:sz w:val="24"/>
          <w:szCs w:val="24"/>
        </w:rPr>
        <w:t>de travail</w:t>
      </w:r>
      <w:r w:rsidR="006411A2" w:rsidRPr="00F15ABD">
        <w:rPr>
          <w:rFonts w:ascii="Times New Roman" w:cs="Times New Roman" w:hAnsi="Times New Roman"/>
          <w:sz w:val="24"/>
          <w:szCs w:val="24"/>
        </w:rPr>
        <w:t xml:space="preserve"> effectif (hors temps de trajet cf. </w:t>
      </w:r>
      <w:r w:rsidR="006411A2" w:rsidRPr="00F15ABD">
        <w:rPr>
          <w:rFonts w:ascii="Times New Roman" w:cs="Times New Roman" w:hAnsi="Times New Roman"/>
          <w:b/>
          <w:i/>
          <w:sz w:val="24"/>
          <w:szCs w:val="24"/>
        </w:rPr>
        <w:t>art</w:t>
      </w:r>
      <w:r w:rsidR="0026782F" w:rsidRPr="00F15ABD">
        <w:rPr>
          <w:rFonts w:ascii="Times New Roman" w:cs="Times New Roman" w:hAnsi="Times New Roman"/>
          <w:b/>
          <w:i/>
          <w:sz w:val="24"/>
          <w:szCs w:val="24"/>
        </w:rPr>
        <w:t>icle</w:t>
      </w:r>
      <w:r w:rsidR="006411A2" w:rsidRPr="00F15ABD">
        <w:rPr>
          <w:rFonts w:ascii="Times New Roman" w:cs="Times New Roman" w:hAnsi="Times New Roman"/>
          <w:b/>
          <w:i/>
          <w:sz w:val="24"/>
          <w:szCs w:val="24"/>
        </w:rPr>
        <w:t xml:space="preserve"> 2.1.3</w:t>
      </w:r>
      <w:r w:rsidR="006411A2" w:rsidRPr="00F15ABD">
        <w:rPr>
          <w:rFonts w:ascii="Times New Roman" w:cs="Times New Roman" w:hAnsi="Times New Roman"/>
          <w:sz w:val="24"/>
          <w:szCs w:val="24"/>
        </w:rPr>
        <w:t xml:space="preserve"> ci-avant)</w:t>
      </w:r>
      <w:r w:rsidR="00F14312" w:rsidRPr="00F15ABD">
        <w:rPr>
          <w:rFonts w:ascii="Times New Roman" w:cs="Times New Roman" w:hAnsi="Times New Roman"/>
          <w:sz w:val="24"/>
          <w:szCs w:val="24"/>
        </w:rPr>
        <w:t>,</w:t>
      </w:r>
      <w:r w:rsidR="00D32E9F" w:rsidRPr="00F15ABD">
        <w:rPr>
          <w:rFonts w:ascii="Times New Roman" w:cs="Times New Roman" w:hAnsi="Times New Roman"/>
          <w:sz w:val="24"/>
          <w:szCs w:val="24"/>
        </w:rPr>
        <w:t xml:space="preserve"> soit 39 heures par semaine en moyenne sur le mois,</w:t>
      </w:r>
      <w:r w:rsidR="00F14312" w:rsidRPr="00F15ABD">
        <w:rPr>
          <w:rFonts w:ascii="Times New Roman" w:cs="Times New Roman" w:hAnsi="Times New Roman"/>
          <w:sz w:val="24"/>
          <w:szCs w:val="24"/>
        </w:rPr>
        <w:t xml:space="preserve"> sans jours de RTT, </w:t>
      </w:r>
      <w:r w:rsidRPr="00F15ABD">
        <w:rPr>
          <w:rFonts w:ascii="Times New Roman" w:cs="Times New Roman" w:hAnsi="Times New Roman"/>
          <w:sz w:val="24"/>
          <w:szCs w:val="24"/>
        </w:rPr>
        <w:t xml:space="preserve">conformément aux dispositions des articles L.3121-56 et L.3121-57 du code du travail. </w:t>
      </w:r>
    </w:p>
    <w:p w14:paraId="60E5E693" w14:textId="3262BFD7" w:rsidP="0049032E" w:rsidR="00614F83" w:rsidRDefault="00614F83" w:rsidRPr="00F15ABD">
      <w:pPr>
        <w:jc w:val="both"/>
        <w:rPr>
          <w:rFonts w:ascii="Times New Roman" w:cs="Times New Roman" w:hAnsi="Times New Roman"/>
          <w:sz w:val="24"/>
          <w:szCs w:val="24"/>
        </w:rPr>
      </w:pPr>
      <w:r w:rsidRPr="00F15ABD">
        <w:rPr>
          <w:rFonts w:ascii="Times New Roman" w:cs="Times New Roman" w:hAnsi="Times New Roman"/>
          <w:sz w:val="24"/>
          <w:szCs w:val="24"/>
        </w:rPr>
        <w:t xml:space="preserve">Les ETAM de chantier seront donc </w:t>
      </w:r>
      <w:r w:rsidR="007579B5" w:rsidRPr="00F15ABD">
        <w:rPr>
          <w:rFonts w:ascii="Times New Roman" w:cs="Times New Roman" w:hAnsi="Times New Roman"/>
          <w:sz w:val="24"/>
          <w:szCs w:val="24"/>
        </w:rPr>
        <w:t xml:space="preserve">désormais </w:t>
      </w:r>
      <w:r w:rsidRPr="00F15ABD">
        <w:rPr>
          <w:rFonts w:ascii="Times New Roman" w:cs="Times New Roman" w:hAnsi="Times New Roman"/>
          <w:sz w:val="24"/>
          <w:szCs w:val="24"/>
        </w:rPr>
        <w:t>rémunérés sur la base forf</w:t>
      </w:r>
      <w:r w:rsidR="007579B5" w:rsidRPr="00F15ABD">
        <w:rPr>
          <w:rFonts w:ascii="Times New Roman" w:cs="Times New Roman" w:hAnsi="Times New Roman"/>
          <w:sz w:val="24"/>
          <w:szCs w:val="24"/>
        </w:rPr>
        <w:t>aitaire de 169 heures par mois</w:t>
      </w:r>
      <w:r w:rsidR="006411A2" w:rsidRPr="00F15ABD">
        <w:rPr>
          <w:rFonts w:ascii="Times New Roman" w:cs="Times New Roman" w:hAnsi="Times New Roman"/>
          <w:sz w:val="24"/>
          <w:szCs w:val="24"/>
        </w:rPr>
        <w:t xml:space="preserve"> de travail effectif</w:t>
      </w:r>
      <w:r w:rsidR="007579B5" w:rsidRPr="00F15ABD">
        <w:rPr>
          <w:rFonts w:ascii="Times New Roman" w:cs="Times New Roman" w:hAnsi="Times New Roman"/>
          <w:sz w:val="24"/>
          <w:szCs w:val="24"/>
        </w:rPr>
        <w:t xml:space="preserve"> au lieu de 166,67 heures auparavant. </w:t>
      </w:r>
    </w:p>
    <w:p w14:paraId="64FCFB1E" w14:textId="014644F3" w:rsidP="0049032E" w:rsidR="0049032E" w:rsidRDefault="0049032E" w:rsidRPr="00F15ABD">
      <w:pPr>
        <w:jc w:val="both"/>
        <w:rPr>
          <w:rFonts w:ascii="Times New Roman" w:cs="Times New Roman" w:hAnsi="Times New Roman"/>
          <w:sz w:val="24"/>
          <w:szCs w:val="24"/>
        </w:rPr>
      </w:pPr>
      <w:r w:rsidRPr="00F15ABD">
        <w:rPr>
          <w:rFonts w:ascii="Times New Roman" w:cs="Times New Roman" w:hAnsi="Times New Roman"/>
          <w:sz w:val="24"/>
          <w:szCs w:val="24"/>
        </w:rPr>
        <w:t xml:space="preserve">Dans l’hypothèse où les </w:t>
      </w:r>
      <w:r w:rsidR="007579B5" w:rsidRPr="00F15ABD">
        <w:rPr>
          <w:rFonts w:ascii="Times New Roman" w:cs="Times New Roman" w:hAnsi="Times New Roman"/>
          <w:sz w:val="24"/>
          <w:szCs w:val="24"/>
        </w:rPr>
        <w:t>ETAM</w:t>
      </w:r>
      <w:r w:rsidRPr="00F15ABD">
        <w:rPr>
          <w:rFonts w:ascii="Times New Roman" w:cs="Times New Roman" w:hAnsi="Times New Roman"/>
          <w:sz w:val="24"/>
          <w:szCs w:val="24"/>
        </w:rPr>
        <w:t xml:space="preserve"> de chantier seraient amenés à accomplir des heures supplémentaires </w:t>
      </w:r>
      <w:r w:rsidR="00771C58" w:rsidRPr="00F15ABD">
        <w:rPr>
          <w:rFonts w:ascii="Times New Roman" w:cs="Times New Roman" w:hAnsi="Times New Roman"/>
          <w:sz w:val="24"/>
          <w:szCs w:val="24"/>
        </w:rPr>
        <w:t xml:space="preserve">au-delà de l’horaire hebdomadaire de 39 heures, </w:t>
      </w:r>
      <w:r w:rsidR="00EB3099" w:rsidRPr="00F15ABD">
        <w:rPr>
          <w:rFonts w:ascii="Times New Roman" w:cs="Times New Roman" w:hAnsi="Times New Roman"/>
          <w:sz w:val="24"/>
          <w:szCs w:val="24"/>
        </w:rPr>
        <w:t>dans le respect des règles fixées à</w:t>
      </w:r>
      <w:r w:rsidR="00771C58" w:rsidRPr="00F15ABD">
        <w:rPr>
          <w:rFonts w:ascii="Times New Roman" w:cs="Times New Roman" w:hAnsi="Times New Roman"/>
          <w:sz w:val="24"/>
          <w:szCs w:val="24"/>
        </w:rPr>
        <w:t xml:space="preserve"> </w:t>
      </w:r>
      <w:r w:rsidR="00771C58" w:rsidRPr="00F15ABD">
        <w:rPr>
          <w:rFonts w:ascii="Times New Roman" w:cs="Times New Roman" w:hAnsi="Times New Roman"/>
          <w:b/>
          <w:i/>
          <w:sz w:val="24"/>
          <w:szCs w:val="24"/>
        </w:rPr>
        <w:t>l’article 2.2.</w:t>
      </w:r>
      <w:r w:rsidR="00771C58" w:rsidRPr="00F15ABD">
        <w:rPr>
          <w:rFonts w:ascii="Times New Roman" w:cs="Times New Roman" w:hAnsi="Times New Roman"/>
          <w:sz w:val="24"/>
          <w:szCs w:val="24"/>
        </w:rPr>
        <w:t xml:space="preserve"> ci-avant, il est convenu </w:t>
      </w:r>
      <w:r w:rsidR="00771C58" w:rsidRPr="00F15ABD">
        <w:rPr>
          <w:rFonts w:ascii="Times New Roman" w:cs="Times New Roman" w:hAnsi="Times New Roman"/>
          <w:sz w:val="24"/>
          <w:szCs w:val="24"/>
          <w:u w:val="single"/>
        </w:rPr>
        <w:t>spécifiquement</w:t>
      </w:r>
      <w:r w:rsidR="00771C58" w:rsidRPr="00F15ABD">
        <w:rPr>
          <w:rFonts w:ascii="Times New Roman" w:cs="Times New Roman" w:hAnsi="Times New Roman"/>
          <w:sz w:val="24"/>
          <w:szCs w:val="24"/>
        </w:rPr>
        <w:t xml:space="preserve"> que </w:t>
      </w:r>
      <w:r w:rsidRPr="00F15ABD">
        <w:rPr>
          <w:rFonts w:ascii="Times New Roman" w:cs="Times New Roman" w:hAnsi="Times New Roman"/>
          <w:sz w:val="24"/>
          <w:szCs w:val="24"/>
        </w:rPr>
        <w:t>les 78 premières heures supplémentaires accomplies au cours de l’année civile seront affectées dans un compteur individuel d’heures à récupérer intitulé « </w:t>
      </w:r>
      <w:r w:rsidRPr="00F15ABD">
        <w:rPr>
          <w:rFonts w:ascii="Times New Roman" w:cs="Times New Roman" w:hAnsi="Times New Roman"/>
          <w:b/>
          <w:i/>
          <w:sz w:val="24"/>
          <w:szCs w:val="24"/>
        </w:rPr>
        <w:t>compteur de récupérations</w:t>
      </w:r>
      <w:r w:rsidRPr="00F15ABD">
        <w:rPr>
          <w:rFonts w:ascii="Times New Roman" w:cs="Times New Roman" w:hAnsi="Times New Roman"/>
          <w:sz w:val="24"/>
          <w:szCs w:val="24"/>
        </w:rPr>
        <w:t xml:space="preserve"> » sur les bulletins de salaire.  </w:t>
      </w:r>
    </w:p>
    <w:p w14:paraId="5B16D112" w14:textId="0CEAB32C" w:rsidP="0049032E" w:rsidR="0049032E" w:rsidRDefault="0049032E" w:rsidRPr="00F15ABD">
      <w:pPr>
        <w:spacing w:after="0"/>
        <w:jc w:val="both"/>
        <w:rPr>
          <w:rFonts w:ascii="Times New Roman" w:cs="Times New Roman" w:hAnsi="Times New Roman"/>
          <w:sz w:val="24"/>
          <w:szCs w:val="24"/>
        </w:rPr>
      </w:pPr>
      <w:r w:rsidRPr="00F15ABD">
        <w:rPr>
          <w:rFonts w:ascii="Times New Roman" w:cs="Times New Roman" w:hAnsi="Times New Roman"/>
          <w:sz w:val="24"/>
          <w:szCs w:val="24"/>
        </w:rPr>
        <w:t xml:space="preserve">Les heures supplémentaires ainsi créditées dans le </w:t>
      </w:r>
      <w:r w:rsidR="00771C58" w:rsidRPr="00F15ABD">
        <w:rPr>
          <w:rFonts w:ascii="Times New Roman" w:cs="Times New Roman" w:hAnsi="Times New Roman"/>
          <w:b/>
          <w:i/>
          <w:sz w:val="24"/>
          <w:szCs w:val="24"/>
        </w:rPr>
        <w:t xml:space="preserve">« compteur de récupérations » </w:t>
      </w:r>
      <w:r w:rsidRPr="00F15ABD">
        <w:rPr>
          <w:rFonts w:ascii="Times New Roman" w:cs="Times New Roman" w:hAnsi="Times New Roman"/>
          <w:sz w:val="24"/>
          <w:szCs w:val="24"/>
        </w:rPr>
        <w:t xml:space="preserve">de chaque </w:t>
      </w:r>
      <w:r w:rsidR="006411A2" w:rsidRPr="00F15ABD">
        <w:rPr>
          <w:rFonts w:ascii="Times New Roman" w:cs="Times New Roman" w:hAnsi="Times New Roman"/>
          <w:sz w:val="24"/>
          <w:szCs w:val="24"/>
        </w:rPr>
        <w:t>ETAM</w:t>
      </w:r>
      <w:r w:rsidRPr="00F15ABD">
        <w:rPr>
          <w:rFonts w:ascii="Times New Roman" w:cs="Times New Roman" w:hAnsi="Times New Roman"/>
          <w:sz w:val="24"/>
          <w:szCs w:val="24"/>
        </w:rPr>
        <w:t xml:space="preserve"> de chantier seront majorées de 25% conformément aux dispositions légales en vigueur. Ainsi, le </w:t>
      </w:r>
      <w:r w:rsidR="00771C58" w:rsidRPr="00F15ABD">
        <w:rPr>
          <w:rFonts w:ascii="Times New Roman" w:cs="Times New Roman" w:hAnsi="Times New Roman"/>
          <w:b/>
          <w:i/>
          <w:sz w:val="24"/>
          <w:szCs w:val="24"/>
        </w:rPr>
        <w:t xml:space="preserve">« compteur de récupérations » </w:t>
      </w:r>
      <w:r w:rsidRPr="00F15ABD">
        <w:rPr>
          <w:rFonts w:ascii="Times New Roman" w:cs="Times New Roman" w:hAnsi="Times New Roman"/>
          <w:sz w:val="24"/>
          <w:szCs w:val="24"/>
        </w:rPr>
        <w:t xml:space="preserve">de chaque </w:t>
      </w:r>
      <w:r w:rsidR="006411A2" w:rsidRPr="00F15ABD">
        <w:rPr>
          <w:rFonts w:ascii="Times New Roman" w:cs="Times New Roman" w:hAnsi="Times New Roman"/>
          <w:sz w:val="24"/>
          <w:szCs w:val="24"/>
        </w:rPr>
        <w:t>ETAM</w:t>
      </w:r>
      <w:r w:rsidRPr="00F15ABD">
        <w:rPr>
          <w:rFonts w:ascii="Times New Roman" w:cs="Times New Roman" w:hAnsi="Times New Roman"/>
          <w:sz w:val="24"/>
          <w:szCs w:val="24"/>
        </w:rPr>
        <w:t xml:space="preserve"> de chantier pourra recevoir au maximum 97,5 heures, soit 78 heures majorées de 25%. </w:t>
      </w:r>
    </w:p>
    <w:p w14:paraId="155F73B0" w14:textId="77777777" w:rsidP="0049032E" w:rsidR="0049032E" w:rsidRDefault="0049032E" w:rsidRPr="00F15ABD">
      <w:pPr>
        <w:spacing w:after="0"/>
        <w:jc w:val="both"/>
        <w:rPr>
          <w:rFonts w:ascii="Times New Roman" w:cs="Times New Roman" w:hAnsi="Times New Roman"/>
          <w:sz w:val="24"/>
          <w:szCs w:val="24"/>
        </w:rPr>
      </w:pPr>
    </w:p>
    <w:p w14:paraId="51DF0758" w14:textId="12B159B2" w:rsidP="0049032E" w:rsidR="0049032E" w:rsidRDefault="0049032E" w:rsidRPr="00F15ABD">
      <w:pPr>
        <w:jc w:val="both"/>
        <w:rPr>
          <w:rFonts w:ascii="Times New Roman" w:cs="Times New Roman" w:hAnsi="Times New Roman"/>
          <w:sz w:val="24"/>
          <w:szCs w:val="24"/>
        </w:rPr>
      </w:pPr>
      <w:r w:rsidRPr="00F15ABD">
        <w:rPr>
          <w:rFonts w:ascii="Times New Roman" w:cs="Times New Roman" w:hAnsi="Times New Roman"/>
          <w:sz w:val="24"/>
          <w:szCs w:val="24"/>
        </w:rPr>
        <w:lastRenderedPageBreak/>
        <w:t xml:space="preserve">Chaque </w:t>
      </w:r>
      <w:r w:rsidR="006411A2" w:rsidRPr="00F15ABD">
        <w:rPr>
          <w:rFonts w:ascii="Times New Roman" w:cs="Times New Roman" w:hAnsi="Times New Roman"/>
          <w:sz w:val="24"/>
          <w:szCs w:val="24"/>
        </w:rPr>
        <w:t>ETAM</w:t>
      </w:r>
      <w:r w:rsidRPr="00F15ABD">
        <w:rPr>
          <w:rFonts w:ascii="Times New Roman" w:cs="Times New Roman" w:hAnsi="Times New Roman"/>
          <w:sz w:val="24"/>
          <w:szCs w:val="24"/>
        </w:rPr>
        <w:t xml:space="preserve"> de chantier pourra utiliser </w:t>
      </w:r>
      <w:r w:rsidR="00DA06A2" w:rsidRPr="00F15ABD">
        <w:rPr>
          <w:rFonts w:ascii="Times New Roman" w:cs="Times New Roman" w:hAnsi="Times New Roman"/>
          <w:sz w:val="24"/>
          <w:szCs w:val="24"/>
        </w:rPr>
        <w:t xml:space="preserve">pourra utiliser les heures créditées sur son </w:t>
      </w:r>
      <w:r w:rsidR="00771C58" w:rsidRPr="00F15ABD">
        <w:rPr>
          <w:rFonts w:ascii="Times New Roman" w:cs="Times New Roman" w:hAnsi="Times New Roman"/>
          <w:b/>
          <w:i/>
          <w:sz w:val="24"/>
          <w:szCs w:val="24"/>
        </w:rPr>
        <w:t>« compteur de récupérations »</w:t>
      </w:r>
      <w:r w:rsidR="00DA06A2" w:rsidRPr="00F15ABD">
        <w:rPr>
          <w:rFonts w:ascii="Times New Roman" w:cs="Times New Roman" w:hAnsi="Times New Roman"/>
          <w:sz w:val="24"/>
          <w:szCs w:val="24"/>
        </w:rPr>
        <w:t xml:space="preserve"> sous la forme de journées ou demi-journées de récupération. Les modalités de dépôt, de validation et de report éventuel des demandes de repos établies par les </w:t>
      </w:r>
      <w:r w:rsidR="00771C58" w:rsidRPr="00F15ABD">
        <w:rPr>
          <w:rFonts w:ascii="Times New Roman" w:cs="Times New Roman" w:hAnsi="Times New Roman"/>
          <w:sz w:val="24"/>
          <w:szCs w:val="24"/>
        </w:rPr>
        <w:t>ETAM</w:t>
      </w:r>
      <w:r w:rsidR="00DA06A2" w:rsidRPr="00F15ABD">
        <w:rPr>
          <w:rFonts w:ascii="Times New Roman" w:cs="Times New Roman" w:hAnsi="Times New Roman"/>
          <w:sz w:val="24"/>
          <w:szCs w:val="24"/>
        </w:rPr>
        <w:t xml:space="preserve"> de chantier sont celles fixées à </w:t>
      </w:r>
      <w:r w:rsidR="00DA06A2" w:rsidRPr="00F15ABD">
        <w:rPr>
          <w:rFonts w:ascii="Times New Roman" w:cs="Times New Roman" w:hAnsi="Times New Roman"/>
          <w:b/>
          <w:i/>
          <w:sz w:val="24"/>
          <w:szCs w:val="24"/>
        </w:rPr>
        <w:t>l’article 2.2.3 ci-avant</w:t>
      </w:r>
      <w:r w:rsidR="00DA06A2" w:rsidRPr="00F15ABD">
        <w:rPr>
          <w:rFonts w:ascii="Times New Roman" w:cs="Times New Roman" w:hAnsi="Times New Roman"/>
          <w:sz w:val="24"/>
          <w:szCs w:val="24"/>
        </w:rPr>
        <w:t>.</w:t>
      </w:r>
    </w:p>
    <w:p w14:paraId="33770BA9" w14:textId="579D65A1" w:rsidP="00DA06A2" w:rsidR="00DA06A2" w:rsidRDefault="0049032E" w:rsidRPr="00F15ABD">
      <w:pPr>
        <w:jc w:val="both"/>
        <w:rPr>
          <w:rFonts w:ascii="Times New Roman" w:cs="Times New Roman" w:hAnsi="Times New Roman"/>
          <w:sz w:val="24"/>
          <w:szCs w:val="24"/>
        </w:rPr>
      </w:pPr>
      <w:r w:rsidRPr="00F15ABD">
        <w:rPr>
          <w:rFonts w:ascii="Times New Roman" w:cs="Times New Roman" w:hAnsi="Times New Roman"/>
          <w:sz w:val="24"/>
          <w:szCs w:val="24"/>
        </w:rPr>
        <w:t xml:space="preserve">La société pourra également puiser à hauteur de 50% du crédit porté au </w:t>
      </w:r>
      <w:r w:rsidR="00771C58" w:rsidRPr="00F15ABD">
        <w:rPr>
          <w:rFonts w:ascii="Times New Roman" w:cs="Times New Roman" w:hAnsi="Times New Roman"/>
          <w:b/>
          <w:i/>
          <w:sz w:val="24"/>
          <w:szCs w:val="24"/>
        </w:rPr>
        <w:t>« compteur de récupérations »</w:t>
      </w:r>
      <w:r w:rsidRPr="00F15ABD">
        <w:rPr>
          <w:rFonts w:ascii="Times New Roman" w:cs="Times New Roman" w:hAnsi="Times New Roman"/>
          <w:sz w:val="24"/>
          <w:szCs w:val="24"/>
        </w:rPr>
        <w:t xml:space="preserve"> de chaque </w:t>
      </w:r>
      <w:r w:rsidR="006411A2" w:rsidRPr="00F15ABD">
        <w:rPr>
          <w:rFonts w:ascii="Times New Roman" w:cs="Times New Roman" w:hAnsi="Times New Roman"/>
          <w:sz w:val="24"/>
          <w:szCs w:val="24"/>
        </w:rPr>
        <w:t>ETAM</w:t>
      </w:r>
      <w:r w:rsidRPr="00F15ABD">
        <w:rPr>
          <w:rFonts w:ascii="Times New Roman" w:cs="Times New Roman" w:hAnsi="Times New Roman"/>
          <w:sz w:val="24"/>
          <w:szCs w:val="24"/>
        </w:rPr>
        <w:t xml:space="preserve"> de chantier en cas d’intempéries ou de circonstances imprévues nécessitant la suspension temporaire d’un chantier et donc le renvoi anticipé des ouvriers à leur domicile. </w:t>
      </w:r>
      <w:r w:rsidR="00DA06A2" w:rsidRPr="00F15ABD">
        <w:rPr>
          <w:rFonts w:ascii="Times New Roman" w:cs="Times New Roman" w:hAnsi="Times New Roman"/>
          <w:sz w:val="24"/>
          <w:szCs w:val="24"/>
        </w:rPr>
        <w:t xml:space="preserve">Il en sera de même préalablement au recours éventuel à l’activité partielle.   </w:t>
      </w:r>
    </w:p>
    <w:p w14:paraId="6674B2FD" w14:textId="4C2E3522" w:rsidP="0049032E" w:rsidR="0049032E" w:rsidRDefault="0049032E" w:rsidRPr="00F15ABD">
      <w:pPr>
        <w:jc w:val="both"/>
        <w:rPr>
          <w:rFonts w:ascii="Times New Roman" w:cs="Times New Roman" w:hAnsi="Times New Roman"/>
          <w:sz w:val="24"/>
          <w:szCs w:val="24"/>
        </w:rPr>
      </w:pPr>
      <w:r w:rsidRPr="00F15ABD">
        <w:rPr>
          <w:rFonts w:ascii="Times New Roman" w:cs="Times New Roman" w:hAnsi="Times New Roman"/>
          <w:sz w:val="24"/>
          <w:szCs w:val="24"/>
        </w:rPr>
        <w:t xml:space="preserve">Si en cours d’année civile, le </w:t>
      </w:r>
      <w:r w:rsidR="00771C58" w:rsidRPr="00F15ABD">
        <w:rPr>
          <w:rFonts w:ascii="Times New Roman" w:cs="Times New Roman" w:hAnsi="Times New Roman"/>
          <w:b/>
          <w:i/>
          <w:sz w:val="24"/>
          <w:szCs w:val="24"/>
        </w:rPr>
        <w:t xml:space="preserve">« compteur de récupérations » </w:t>
      </w:r>
      <w:r w:rsidRPr="00F15ABD">
        <w:rPr>
          <w:rFonts w:ascii="Times New Roman" w:cs="Times New Roman" w:hAnsi="Times New Roman"/>
          <w:sz w:val="24"/>
          <w:szCs w:val="24"/>
        </w:rPr>
        <w:t xml:space="preserve">d’un </w:t>
      </w:r>
      <w:r w:rsidR="006411A2" w:rsidRPr="00F15ABD">
        <w:rPr>
          <w:rFonts w:ascii="Times New Roman" w:cs="Times New Roman" w:hAnsi="Times New Roman"/>
          <w:sz w:val="24"/>
          <w:szCs w:val="24"/>
        </w:rPr>
        <w:t>ETAM</w:t>
      </w:r>
      <w:r w:rsidRPr="00F15ABD">
        <w:rPr>
          <w:rFonts w:ascii="Times New Roman" w:cs="Times New Roman" w:hAnsi="Times New Roman"/>
          <w:sz w:val="24"/>
          <w:szCs w:val="24"/>
        </w:rPr>
        <w:t xml:space="preserve"> de chantier venait à atteindre la limite de 78 heures (97,5 heures majoration de 25 heures comprise), alors les heures supplémentaires dépassant la limite de 78/97,5 heures seront rémunérées aussitôt, à la fin du mois au cours duquel elles auront été accomplies. </w:t>
      </w:r>
    </w:p>
    <w:p w14:paraId="705C04F7" w14:textId="109872C3" w:rsidP="0049032E" w:rsidR="0049032E" w:rsidRDefault="0049032E" w:rsidRPr="00F15ABD">
      <w:pPr>
        <w:jc w:val="both"/>
        <w:rPr>
          <w:rFonts w:ascii="Times New Roman" w:cs="Times New Roman" w:hAnsi="Times New Roman"/>
          <w:sz w:val="24"/>
          <w:szCs w:val="24"/>
        </w:rPr>
      </w:pPr>
      <w:r w:rsidRPr="00F15ABD">
        <w:rPr>
          <w:rFonts w:ascii="Times New Roman" w:cs="Times New Roman" w:hAnsi="Times New Roman"/>
          <w:sz w:val="24"/>
          <w:szCs w:val="24"/>
        </w:rPr>
        <w:t xml:space="preserve">Chaque fin d’année civile, soit au mois de décembre, si les </w:t>
      </w:r>
      <w:r w:rsidR="00771C58" w:rsidRPr="00F15ABD">
        <w:rPr>
          <w:rFonts w:ascii="Times New Roman" w:cs="Times New Roman" w:hAnsi="Times New Roman"/>
          <w:b/>
          <w:i/>
          <w:sz w:val="24"/>
          <w:szCs w:val="24"/>
        </w:rPr>
        <w:t>« compteur de récupérations »</w:t>
      </w:r>
      <w:r w:rsidRPr="00F15ABD">
        <w:rPr>
          <w:rFonts w:ascii="Times New Roman" w:cs="Times New Roman" w:hAnsi="Times New Roman"/>
          <w:sz w:val="24"/>
          <w:szCs w:val="24"/>
        </w:rPr>
        <w:t xml:space="preserve"> des salariés n’ont pas pu être apurés et présentent un solde positif, alors les heures créditées seront automatiquement rémunérées aux salariés concernés sur leurs bulletins de salaire de décembre. </w:t>
      </w:r>
    </w:p>
    <w:p w14:paraId="532E0D96" w14:textId="3286A361" w:rsidP="00771C58" w:rsidR="00771C58" w:rsidRDefault="00771C58" w:rsidRPr="00F15ABD">
      <w:pPr>
        <w:spacing w:after="0"/>
        <w:jc w:val="both"/>
        <w:rPr>
          <w:rFonts w:ascii="Times New Roman" w:cs="Times New Roman" w:hAnsi="Times New Roman"/>
          <w:sz w:val="24"/>
          <w:szCs w:val="24"/>
        </w:rPr>
      </w:pPr>
      <w:r w:rsidRPr="00F15ABD">
        <w:rPr>
          <w:rFonts w:ascii="Times New Roman" w:cs="Times New Roman" w:hAnsi="Times New Roman"/>
          <w:sz w:val="24"/>
          <w:szCs w:val="24"/>
        </w:rPr>
        <w:t xml:space="preserve">Ainsi les </w:t>
      </w:r>
      <w:r w:rsidRPr="00F15ABD">
        <w:rPr>
          <w:rFonts w:ascii="Times New Roman" w:cs="Times New Roman" w:hAnsi="Times New Roman"/>
          <w:b/>
          <w:i/>
          <w:sz w:val="24"/>
          <w:szCs w:val="24"/>
        </w:rPr>
        <w:t>« compteurs de récupérations »</w:t>
      </w:r>
      <w:r w:rsidRPr="00F15ABD">
        <w:rPr>
          <w:rFonts w:ascii="Times New Roman" w:cs="Times New Roman" w:hAnsi="Times New Roman"/>
          <w:sz w:val="24"/>
          <w:szCs w:val="24"/>
        </w:rPr>
        <w:t xml:space="preserve"> seront remis à zéro au 1</w:t>
      </w:r>
      <w:r w:rsidRPr="00F15ABD">
        <w:rPr>
          <w:rFonts w:ascii="Times New Roman" w:cs="Times New Roman" w:hAnsi="Times New Roman"/>
          <w:sz w:val="24"/>
          <w:szCs w:val="24"/>
          <w:vertAlign w:val="superscript"/>
        </w:rPr>
        <w:t>er</w:t>
      </w:r>
      <w:r w:rsidRPr="00F15ABD">
        <w:rPr>
          <w:rFonts w:ascii="Times New Roman" w:cs="Times New Roman" w:hAnsi="Times New Roman"/>
          <w:sz w:val="24"/>
          <w:szCs w:val="24"/>
        </w:rPr>
        <w:t xml:space="preserve"> janvier de chaque année par dérogation aux dispositions prévues à </w:t>
      </w:r>
      <w:r w:rsidRPr="00F15ABD">
        <w:rPr>
          <w:rFonts w:ascii="Times New Roman" w:cs="Times New Roman" w:hAnsi="Times New Roman"/>
          <w:b/>
          <w:i/>
          <w:sz w:val="24"/>
          <w:szCs w:val="24"/>
        </w:rPr>
        <w:t>l’article 2.2.3 ci-avant</w:t>
      </w:r>
      <w:r w:rsidRPr="00F15ABD">
        <w:rPr>
          <w:rFonts w:ascii="Times New Roman" w:cs="Times New Roman" w:hAnsi="Times New Roman"/>
          <w:sz w:val="24"/>
          <w:szCs w:val="24"/>
        </w:rPr>
        <w:t xml:space="preserve">. </w:t>
      </w:r>
    </w:p>
    <w:p w14:paraId="72368AF0" w14:textId="77777777" w:rsidP="00771C58" w:rsidR="00771C58" w:rsidRDefault="00771C58" w:rsidRPr="00F15ABD">
      <w:pPr>
        <w:spacing w:after="0"/>
        <w:jc w:val="both"/>
        <w:rPr>
          <w:rFonts w:ascii="Times New Roman" w:cs="Times New Roman" w:hAnsi="Times New Roman"/>
          <w:sz w:val="24"/>
          <w:szCs w:val="24"/>
        </w:rPr>
      </w:pPr>
    </w:p>
    <w:p w14:paraId="7A4EA075" w14:textId="4D78CAA0" w:rsidP="009569C2" w:rsidR="009569C2" w:rsidRDefault="009569C2">
      <w:pPr>
        <w:pStyle w:val="Titre3"/>
        <w:spacing w:after="120"/>
        <w:rPr>
          <w:rFonts w:ascii="Times New Roman" w:cs="Times New Roman" w:eastAsiaTheme="minorHAnsi" w:hAnsi="Times New Roman"/>
        </w:rPr>
      </w:pPr>
      <w:bookmarkStart w:id="30" w:name="_Toc86151961"/>
      <w:r w:rsidRPr="006F290C">
        <w:rPr>
          <w:rFonts w:ascii="Times New Roman" w:cs="Times New Roman" w:eastAsiaTheme="minorHAnsi" w:hAnsi="Times New Roman"/>
        </w:rPr>
        <w:t xml:space="preserve">Article </w:t>
      </w:r>
      <w:r>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2</w:t>
      </w:r>
      <w:r w:rsidRPr="006F290C">
        <w:rPr>
          <w:rFonts w:ascii="Times New Roman" w:cs="Times New Roman" w:eastAsiaTheme="minorHAnsi" w:hAnsi="Times New Roman"/>
        </w:rPr>
        <w:t>.</w:t>
      </w:r>
      <w:r w:rsidR="0024171B">
        <w:rPr>
          <w:rFonts w:ascii="Times New Roman" w:cs="Times New Roman" w:eastAsiaTheme="minorHAnsi" w:hAnsi="Times New Roman"/>
        </w:rPr>
        <w:t>3</w:t>
      </w:r>
      <w:r w:rsidRPr="006F290C">
        <w:rPr>
          <w:rFonts w:ascii="Times New Roman" w:cs="Times New Roman" w:eastAsiaTheme="minorHAnsi" w:hAnsi="Times New Roman"/>
        </w:rPr>
        <w:t xml:space="preserve"> – </w:t>
      </w:r>
      <w:r>
        <w:rPr>
          <w:rFonts w:ascii="Times New Roman" w:cs="Times New Roman" w:eastAsiaTheme="minorHAnsi" w:hAnsi="Times New Roman"/>
        </w:rPr>
        <w:t>Durée du travail des ETAM administratifs</w:t>
      </w:r>
      <w:bookmarkEnd w:id="30"/>
    </w:p>
    <w:p w14:paraId="2C3AD74A" w14:textId="66108D98" w:rsidP="009569C2" w:rsidR="009569C2" w:rsidRDefault="009569C2">
      <w:pPr>
        <w:jc w:val="both"/>
        <w:rPr>
          <w:rFonts w:ascii="Times New Roman" w:cs="Times New Roman" w:hAnsi="Times New Roman"/>
          <w:sz w:val="24"/>
          <w:szCs w:val="24"/>
        </w:rPr>
      </w:pPr>
      <w:r>
        <w:rPr>
          <w:rFonts w:ascii="Times New Roman" w:cs="Times New Roman" w:hAnsi="Times New Roman"/>
          <w:sz w:val="24"/>
          <w:szCs w:val="24"/>
        </w:rPr>
        <w:t xml:space="preserve">A ce jour, les ETAM évoluant dans les services administratifs répartis sur les 3 sites de la société  travaillent sur la base de conventions de forfait mensuel en heures soit sur une base de 160,33 heures (37 heures par semaine sans jours de RTT, ou 39 heures par semaine et prise de 12 jours de RTT par an), soit sur une base de 162,50 heures soit 37,5 heures par semaine en moyenne sur l’année (à raison de 39,5 heures par semaine et prise de 12 jours de RTT par an), soit sur une base de 166,67 heures soit 38 heures par semaine en moyenne sur l’année (à raison de 40 heures par semaine et prise de 12 jours de RTT). </w:t>
      </w:r>
    </w:p>
    <w:p w14:paraId="6861FFF5" w14:textId="2244AE0B" w:rsidP="009569C2" w:rsidR="009569C2" w:rsidRDefault="009509D5" w:rsidRPr="00614F83">
      <w:pPr>
        <w:jc w:val="both"/>
        <w:rPr>
          <w:rFonts w:ascii="Times New Roman" w:cs="Times New Roman" w:hAnsi="Times New Roman"/>
          <w:sz w:val="24"/>
          <w:szCs w:val="24"/>
        </w:rPr>
      </w:pPr>
      <w:r>
        <w:rPr>
          <w:rFonts w:ascii="Times New Roman" w:cs="Times New Roman" w:hAnsi="Times New Roman"/>
          <w:sz w:val="24"/>
          <w:szCs w:val="24"/>
        </w:rPr>
        <w:t>Afin d’éviter la persistance de ces différents régimes et pour en simplifier la gestion</w:t>
      </w:r>
      <w:r w:rsidR="009569C2">
        <w:rPr>
          <w:rFonts w:ascii="Times New Roman" w:cs="Times New Roman" w:hAnsi="Times New Roman"/>
          <w:sz w:val="24"/>
          <w:szCs w:val="24"/>
        </w:rPr>
        <w:t xml:space="preserve">, il est prévu que le temps de travail des ETAM </w:t>
      </w:r>
      <w:r w:rsidR="00796170">
        <w:rPr>
          <w:rFonts w:ascii="Times New Roman" w:cs="Times New Roman" w:hAnsi="Times New Roman"/>
          <w:sz w:val="24"/>
          <w:szCs w:val="24"/>
        </w:rPr>
        <w:t>évoluant dans les services administratifs</w:t>
      </w:r>
      <w:r w:rsidR="009569C2">
        <w:rPr>
          <w:rFonts w:ascii="Times New Roman" w:cs="Times New Roman" w:hAnsi="Times New Roman"/>
          <w:sz w:val="24"/>
          <w:szCs w:val="24"/>
        </w:rPr>
        <w:t xml:space="preserve"> sera désormais uniformisé sur la base d’un forfait mensuel de 1</w:t>
      </w:r>
      <w:r w:rsidR="00D32E9F">
        <w:rPr>
          <w:rFonts w:ascii="Times New Roman" w:cs="Times New Roman" w:hAnsi="Times New Roman"/>
          <w:sz w:val="24"/>
          <w:szCs w:val="24"/>
        </w:rPr>
        <w:t>62,5</w:t>
      </w:r>
      <w:r w:rsidR="009569C2">
        <w:rPr>
          <w:rFonts w:ascii="Times New Roman" w:cs="Times New Roman" w:hAnsi="Times New Roman"/>
          <w:sz w:val="24"/>
          <w:szCs w:val="24"/>
        </w:rPr>
        <w:t xml:space="preserve"> heures de travail, </w:t>
      </w:r>
      <w:r w:rsidR="00687600">
        <w:rPr>
          <w:rFonts w:ascii="Times New Roman" w:cs="Times New Roman" w:hAnsi="Times New Roman"/>
          <w:sz w:val="24"/>
          <w:szCs w:val="24"/>
        </w:rPr>
        <w:t xml:space="preserve">soit 37,5 heures par semaine en moyenne sur le mois, </w:t>
      </w:r>
      <w:r w:rsidR="009569C2">
        <w:rPr>
          <w:rFonts w:ascii="Times New Roman" w:cs="Times New Roman" w:hAnsi="Times New Roman"/>
          <w:sz w:val="24"/>
          <w:szCs w:val="24"/>
        </w:rPr>
        <w:t xml:space="preserve">sans jours de RTT, conformément aux dispositions des articles </w:t>
      </w:r>
      <w:r w:rsidR="009569C2" w:rsidRPr="00614F83">
        <w:rPr>
          <w:rFonts w:ascii="Times New Roman" w:cs="Times New Roman" w:hAnsi="Times New Roman"/>
          <w:sz w:val="24"/>
          <w:szCs w:val="24"/>
        </w:rPr>
        <w:t>L.3121-56 et L.3121-57 du code du travail</w:t>
      </w:r>
      <w:r w:rsidR="009569C2">
        <w:rPr>
          <w:rFonts w:ascii="Times New Roman" w:cs="Times New Roman" w:hAnsi="Times New Roman"/>
          <w:sz w:val="24"/>
          <w:szCs w:val="24"/>
        </w:rPr>
        <w:t xml:space="preserve">. </w:t>
      </w:r>
    </w:p>
    <w:p w14:paraId="7DD3F930" w14:textId="5E85E9AC" w:rsidP="00687600" w:rsidR="00687600" w:rsidRDefault="00687600">
      <w:pPr>
        <w:jc w:val="both"/>
        <w:rPr>
          <w:rFonts w:ascii="Times New Roman" w:cs="Times New Roman" w:hAnsi="Times New Roman"/>
          <w:sz w:val="24"/>
          <w:szCs w:val="24"/>
        </w:rPr>
      </w:pPr>
      <w:r>
        <w:rPr>
          <w:rFonts w:ascii="Times New Roman" w:cs="Times New Roman" w:hAnsi="Times New Roman"/>
          <w:sz w:val="24"/>
          <w:szCs w:val="24"/>
        </w:rPr>
        <w:t xml:space="preserve">Les ETAM « administratifs » seront donc rémunérés sur la base forfaitaire de 162,5 heures par mois. </w:t>
      </w:r>
    </w:p>
    <w:p w14:paraId="480B940F" w14:textId="50E07DA3" w:rsidP="0024171B" w:rsidR="00687600" w:rsidRDefault="00687600">
      <w:pPr>
        <w:spacing w:after="0"/>
        <w:jc w:val="both"/>
        <w:rPr>
          <w:rFonts w:ascii="Times New Roman" w:cs="Times New Roman" w:hAnsi="Times New Roman"/>
          <w:sz w:val="24"/>
          <w:szCs w:val="24"/>
        </w:rPr>
      </w:pPr>
      <w:r>
        <w:rPr>
          <w:rFonts w:ascii="Times New Roman" w:cs="Times New Roman" w:hAnsi="Times New Roman"/>
          <w:sz w:val="24"/>
          <w:szCs w:val="24"/>
        </w:rPr>
        <w:t xml:space="preserve">En fonction des nécessités de service, les ETAM « administratifs » pourront être amenés à accomplir ponctuellement des heures supplémentaires au-delà du forfait mensuel de 162,5h, sur demande de la direction et dans le respect des règles rappelées à </w:t>
      </w:r>
      <w:r w:rsidRPr="00494231">
        <w:rPr>
          <w:rFonts w:ascii="Times New Roman" w:cs="Times New Roman" w:hAnsi="Times New Roman"/>
          <w:b/>
          <w:i/>
          <w:sz w:val="24"/>
          <w:szCs w:val="24"/>
        </w:rPr>
        <w:t>l’article 2.2</w:t>
      </w:r>
      <w:r>
        <w:rPr>
          <w:rFonts w:ascii="Times New Roman" w:cs="Times New Roman" w:hAnsi="Times New Roman"/>
          <w:sz w:val="24"/>
          <w:szCs w:val="24"/>
        </w:rPr>
        <w:t xml:space="preserve"> ci-avant. </w:t>
      </w:r>
    </w:p>
    <w:p w14:paraId="41B3AE6E" w14:textId="77777777" w:rsidP="0024171B" w:rsidR="00614F83" w:rsidRDefault="00614F83" w:rsidRPr="007F1066">
      <w:pPr>
        <w:spacing w:after="0"/>
        <w:jc w:val="both"/>
        <w:rPr>
          <w:rFonts w:ascii="Times New Roman" w:cs="Times New Roman" w:hAnsi="Times New Roman"/>
          <w:sz w:val="24"/>
          <w:szCs w:val="24"/>
        </w:rPr>
      </w:pPr>
    </w:p>
    <w:p w14:paraId="0ACE688A" w14:textId="592AA4F7" w:rsidP="00EE2493" w:rsidR="000D74A6" w:rsidRDefault="000D74A6" w:rsidRPr="00310CAE">
      <w:pPr>
        <w:pStyle w:val="Titre2"/>
        <w:spacing w:after="120"/>
        <w:rPr>
          <w:rFonts w:ascii="Times New Roman" w:cs="Times New Roman" w:hAnsi="Times New Roman"/>
          <w:sz w:val="24"/>
          <w:szCs w:val="24"/>
        </w:rPr>
      </w:pPr>
      <w:bookmarkStart w:id="31" w:name="_Toc86151962"/>
      <w:r w:rsidRPr="00310CAE">
        <w:rPr>
          <w:rFonts w:ascii="Times New Roman" w:cs="Times New Roman" w:hAnsi="Times New Roman"/>
          <w:sz w:val="24"/>
          <w:szCs w:val="24"/>
        </w:rPr>
        <w:lastRenderedPageBreak/>
        <w:t>Article 3.</w:t>
      </w:r>
      <w:r w:rsidR="0024171B">
        <w:rPr>
          <w:rFonts w:ascii="Times New Roman" w:cs="Times New Roman" w:hAnsi="Times New Roman"/>
          <w:sz w:val="24"/>
          <w:szCs w:val="24"/>
        </w:rPr>
        <w:t>3</w:t>
      </w:r>
      <w:r w:rsidRPr="00310CAE">
        <w:rPr>
          <w:rFonts w:ascii="Times New Roman" w:cs="Times New Roman" w:hAnsi="Times New Roman"/>
          <w:sz w:val="24"/>
          <w:szCs w:val="24"/>
        </w:rPr>
        <w:t xml:space="preserve"> </w:t>
      </w:r>
      <w:r>
        <w:rPr>
          <w:rFonts w:ascii="Times New Roman" w:cs="Times New Roman" w:hAnsi="Times New Roman"/>
          <w:sz w:val="24"/>
          <w:szCs w:val="24"/>
        </w:rPr>
        <w:t xml:space="preserve">Forfait </w:t>
      </w:r>
      <w:r w:rsidR="00EB3EA3">
        <w:rPr>
          <w:rFonts w:ascii="Times New Roman" w:cs="Times New Roman" w:hAnsi="Times New Roman"/>
          <w:sz w:val="24"/>
          <w:szCs w:val="24"/>
        </w:rPr>
        <w:t>annuel en j</w:t>
      </w:r>
      <w:r>
        <w:rPr>
          <w:rFonts w:ascii="Times New Roman" w:cs="Times New Roman" w:hAnsi="Times New Roman"/>
          <w:sz w:val="24"/>
          <w:szCs w:val="24"/>
        </w:rPr>
        <w:t>ours</w:t>
      </w:r>
      <w:bookmarkEnd w:id="31"/>
    </w:p>
    <w:p w14:paraId="06294069" w14:textId="3EFC3028" w:rsidP="00EE2493" w:rsidR="000D74A6" w:rsidRDefault="000D74A6">
      <w:pPr>
        <w:pStyle w:val="Titre3"/>
        <w:spacing w:after="120"/>
        <w:rPr>
          <w:rFonts w:ascii="Times New Roman" w:cs="Times New Roman" w:eastAsiaTheme="minorHAnsi" w:hAnsi="Times New Roman"/>
        </w:rPr>
      </w:pPr>
      <w:bookmarkStart w:id="32" w:name="_Toc86151963"/>
      <w:r w:rsidRPr="006F290C">
        <w:rPr>
          <w:rFonts w:ascii="Times New Roman" w:cs="Times New Roman" w:eastAsiaTheme="minorHAnsi" w:hAnsi="Times New Roman"/>
        </w:rPr>
        <w:t xml:space="preserve">Article </w:t>
      </w:r>
      <w:r>
        <w:rPr>
          <w:rFonts w:ascii="Times New Roman" w:cs="Times New Roman" w:eastAsiaTheme="minorHAnsi" w:hAnsi="Times New Roman"/>
        </w:rPr>
        <w:t>3</w:t>
      </w:r>
      <w:r w:rsidRPr="006F290C">
        <w:rPr>
          <w:rFonts w:ascii="Times New Roman" w:cs="Times New Roman" w:eastAsiaTheme="minorHAnsi" w:hAnsi="Times New Roman"/>
        </w:rPr>
        <w:t>.</w:t>
      </w:r>
      <w:r w:rsidR="0024171B">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1</w:t>
      </w:r>
      <w:r w:rsidRPr="006F290C">
        <w:rPr>
          <w:rFonts w:ascii="Times New Roman" w:cs="Times New Roman" w:eastAsiaTheme="minorHAnsi" w:hAnsi="Times New Roman"/>
        </w:rPr>
        <w:t xml:space="preserve"> – </w:t>
      </w:r>
      <w:r>
        <w:rPr>
          <w:rFonts w:ascii="Times New Roman" w:cs="Times New Roman" w:eastAsiaTheme="minorHAnsi" w:hAnsi="Times New Roman"/>
        </w:rPr>
        <w:t>Champ d’application</w:t>
      </w:r>
      <w:bookmarkEnd w:id="32"/>
    </w:p>
    <w:p w14:paraId="5A3D0BED" w14:textId="612E64B0" w:rsidP="000D74A6" w:rsidR="000D74A6" w:rsidRDefault="00AA3EA0" w:rsidRPr="00077CDD">
      <w:pPr>
        <w:spacing w:after="0" w:line="240" w:lineRule="auto"/>
        <w:jc w:val="both"/>
        <w:rPr>
          <w:rFonts w:ascii="Times New Roman" w:cs="Times New Roman" w:hAnsi="Times New Roman"/>
          <w:sz w:val="24"/>
          <w:szCs w:val="24"/>
          <w:u w:val="single"/>
        </w:rPr>
      </w:pPr>
      <w:r w:rsidRPr="00077CDD">
        <w:rPr>
          <w:rFonts w:ascii="Times New Roman" w:cs="Times New Roman" w:hAnsi="Times New Roman"/>
          <w:sz w:val="24"/>
          <w:szCs w:val="24"/>
          <w:u w:val="single"/>
        </w:rPr>
        <w:t>Un forfait annuel en jours est susceptible de</w:t>
      </w:r>
      <w:r w:rsidR="000D74A6" w:rsidRPr="00077CDD">
        <w:rPr>
          <w:rFonts w:ascii="Times New Roman" w:cs="Times New Roman" w:hAnsi="Times New Roman"/>
          <w:sz w:val="24"/>
          <w:szCs w:val="24"/>
          <w:u w:val="single"/>
        </w:rPr>
        <w:t xml:space="preserve"> s’applique</w:t>
      </w:r>
      <w:r w:rsidRPr="00077CDD">
        <w:rPr>
          <w:rFonts w:ascii="Times New Roman" w:cs="Times New Roman" w:hAnsi="Times New Roman"/>
          <w:sz w:val="24"/>
          <w:szCs w:val="24"/>
          <w:u w:val="single"/>
        </w:rPr>
        <w:t>r</w:t>
      </w:r>
      <w:r w:rsidR="000D74A6" w:rsidRPr="00077CDD">
        <w:rPr>
          <w:rFonts w:ascii="Times New Roman" w:cs="Times New Roman" w:hAnsi="Times New Roman"/>
          <w:sz w:val="24"/>
          <w:szCs w:val="24"/>
          <w:u w:val="single"/>
        </w:rPr>
        <w:t xml:space="preserve"> </w:t>
      </w:r>
      <w:r w:rsidRPr="00077CDD">
        <w:rPr>
          <w:rFonts w:ascii="Times New Roman" w:cs="Times New Roman" w:hAnsi="Times New Roman"/>
          <w:sz w:val="24"/>
          <w:szCs w:val="24"/>
          <w:u w:val="single"/>
        </w:rPr>
        <w:t xml:space="preserve">à certains ETAM </w:t>
      </w:r>
      <w:r w:rsidR="000D74A6" w:rsidRPr="00077CDD">
        <w:rPr>
          <w:rFonts w:ascii="Times New Roman" w:cs="Times New Roman" w:hAnsi="Times New Roman"/>
          <w:sz w:val="24"/>
          <w:szCs w:val="24"/>
          <w:u w:val="single"/>
        </w:rPr>
        <w:t xml:space="preserve">et </w:t>
      </w:r>
      <w:r w:rsidRPr="00077CDD">
        <w:rPr>
          <w:rFonts w:ascii="Times New Roman" w:cs="Times New Roman" w:hAnsi="Times New Roman"/>
          <w:sz w:val="24"/>
          <w:szCs w:val="24"/>
          <w:u w:val="single"/>
        </w:rPr>
        <w:t xml:space="preserve">aux </w:t>
      </w:r>
      <w:r w:rsidR="00BE27F2" w:rsidRPr="00077CDD">
        <w:rPr>
          <w:rFonts w:ascii="Times New Roman" w:cs="Times New Roman" w:hAnsi="Times New Roman"/>
          <w:sz w:val="24"/>
          <w:szCs w:val="24"/>
          <w:u w:val="single"/>
        </w:rPr>
        <w:t xml:space="preserve">Ingénieurs et </w:t>
      </w:r>
      <w:r w:rsidRPr="00077CDD">
        <w:rPr>
          <w:rFonts w:ascii="Times New Roman" w:cs="Times New Roman" w:hAnsi="Times New Roman"/>
          <w:sz w:val="24"/>
          <w:szCs w:val="24"/>
          <w:u w:val="single"/>
        </w:rPr>
        <w:t>C</w:t>
      </w:r>
      <w:r w:rsidR="000D74A6" w:rsidRPr="00077CDD">
        <w:rPr>
          <w:rFonts w:ascii="Times New Roman" w:cs="Times New Roman" w:hAnsi="Times New Roman"/>
          <w:sz w:val="24"/>
          <w:szCs w:val="24"/>
          <w:u w:val="single"/>
        </w:rPr>
        <w:t>adres</w:t>
      </w:r>
      <w:r w:rsidRPr="00077CDD">
        <w:rPr>
          <w:rFonts w:ascii="Times New Roman" w:cs="Times New Roman" w:hAnsi="Times New Roman"/>
          <w:sz w:val="24"/>
          <w:szCs w:val="24"/>
          <w:u w:val="single"/>
        </w:rPr>
        <w:t xml:space="preserve"> autonomes</w:t>
      </w:r>
      <w:r w:rsidR="000D74A6" w:rsidRPr="00077CDD">
        <w:rPr>
          <w:rFonts w:ascii="Times New Roman" w:cs="Times New Roman" w:hAnsi="Times New Roman"/>
          <w:sz w:val="24"/>
          <w:szCs w:val="24"/>
          <w:u w:val="single"/>
        </w:rPr>
        <w:t>, engagés en contrat à durée indéterminé</w:t>
      </w:r>
      <w:r w:rsidR="00CD06EC" w:rsidRPr="00077CDD">
        <w:rPr>
          <w:rFonts w:ascii="Times New Roman" w:cs="Times New Roman" w:hAnsi="Times New Roman"/>
          <w:sz w:val="24"/>
          <w:szCs w:val="24"/>
          <w:u w:val="single"/>
        </w:rPr>
        <w:t>e</w:t>
      </w:r>
      <w:r w:rsidR="000D74A6" w:rsidRPr="00077CDD">
        <w:rPr>
          <w:rFonts w:ascii="Times New Roman" w:cs="Times New Roman" w:hAnsi="Times New Roman"/>
          <w:sz w:val="24"/>
          <w:szCs w:val="24"/>
          <w:u w:val="single"/>
        </w:rPr>
        <w:t xml:space="preserve"> à temps plein et qui, conformément aux dispositions de l’article 3121-58 du Code du travail, ont une durée de travail qui ne peut être prédéterminée et disposent d’une réelle autonomie dans l’organisation de leur emploi du temps pour l’exercice des responsabilités qui leur sont confiées. </w:t>
      </w:r>
    </w:p>
    <w:p w14:paraId="72FF6F4B" w14:textId="77777777" w:rsidP="000D74A6" w:rsidR="000D74A6" w:rsidRDefault="000D74A6" w:rsidRPr="00077CDD">
      <w:pPr>
        <w:spacing w:after="0" w:line="240" w:lineRule="auto"/>
        <w:jc w:val="both"/>
        <w:rPr>
          <w:rFonts w:ascii="Times New Roman" w:cs="Times New Roman" w:hAnsi="Times New Roman"/>
          <w:sz w:val="24"/>
          <w:szCs w:val="24"/>
        </w:rPr>
      </w:pPr>
    </w:p>
    <w:p w14:paraId="4C5D752D" w14:textId="77777777" w:rsidP="000D74A6" w:rsidR="000D74A6" w:rsidRDefault="000D74A6" w:rsidRPr="00077CDD">
      <w:pPr>
        <w:spacing w:after="0" w:line="240" w:lineRule="auto"/>
        <w:jc w:val="both"/>
        <w:rPr>
          <w:rFonts w:ascii="Times New Roman" w:cs="Times New Roman" w:hAnsi="Times New Roman"/>
          <w:sz w:val="24"/>
          <w:szCs w:val="24"/>
          <w:u w:val="single"/>
        </w:rPr>
      </w:pPr>
      <w:r w:rsidRPr="00077CDD">
        <w:rPr>
          <w:rFonts w:ascii="Times New Roman" w:cs="Times New Roman" w:hAnsi="Times New Roman"/>
          <w:sz w:val="24"/>
          <w:szCs w:val="24"/>
          <w:u w:val="single"/>
        </w:rPr>
        <w:t>La notion d’autonomie s’apprécie par rapport à l’autonomie dans l’organisation du temps de travail, c’est-à-dire par rapport à la liberté dont bénéficie le salarié pour déterminer son emploi du temps, son horaire de travail, son calendrier des jours et demi-jours de travail ou encore ses plannings de déplacements professionnels.</w:t>
      </w:r>
    </w:p>
    <w:p w14:paraId="38650C99" w14:textId="77777777" w:rsidP="000D74A6" w:rsidR="000D74A6" w:rsidRDefault="000D74A6" w:rsidRPr="00077CDD">
      <w:pPr>
        <w:tabs>
          <w:tab w:pos="0" w:val="left"/>
        </w:tabs>
        <w:suppressAutoHyphens/>
        <w:spacing w:after="0" w:line="240" w:lineRule="auto"/>
        <w:jc w:val="both"/>
        <w:rPr>
          <w:rStyle w:val="txt1"/>
          <w:rFonts w:ascii="Times New Roman" w:cs="Times New Roman" w:hAnsi="Times New Roman"/>
          <w:sz w:val="24"/>
          <w:szCs w:val="24"/>
        </w:rPr>
      </w:pPr>
    </w:p>
    <w:p w14:paraId="17A12DD7" w14:textId="3B934317" w:rsidP="000D74A6" w:rsidR="000D74A6" w:rsidRDefault="004571C1" w:rsidRPr="00077CDD">
      <w:pPr>
        <w:tabs>
          <w:tab w:pos="0" w:val="left"/>
        </w:tabs>
        <w:suppressAutoHyphens/>
        <w:spacing w:after="0" w:line="250" w:lineRule="auto"/>
        <w:jc w:val="both"/>
        <w:rPr>
          <w:rStyle w:val="txt1"/>
          <w:rFonts w:ascii="Times New Roman" w:cs="Times New Roman" w:hAnsi="Times New Roman"/>
          <w:sz w:val="24"/>
          <w:szCs w:val="24"/>
        </w:rPr>
      </w:pPr>
      <w:r w:rsidRPr="00077CDD">
        <w:rPr>
          <w:rStyle w:val="txt1"/>
          <w:rFonts w:ascii="Times New Roman" w:cs="Times New Roman" w:hAnsi="Times New Roman"/>
          <w:sz w:val="24"/>
          <w:szCs w:val="24"/>
        </w:rPr>
        <w:t xml:space="preserve">En application des dispositions conventionnelles dans le secteur du bâtiment, </w:t>
      </w:r>
      <w:r w:rsidRPr="00077CDD">
        <w:rPr>
          <w:rStyle w:val="txt1"/>
          <w:rFonts w:ascii="Times New Roman" w:cs="Times New Roman" w:hAnsi="Times New Roman"/>
          <w:sz w:val="24"/>
          <w:szCs w:val="24"/>
          <w:u w:val="single"/>
        </w:rPr>
        <w:t>seuls les ETAM classés à partir de la position F</w:t>
      </w:r>
      <w:r w:rsidRPr="00077CDD">
        <w:rPr>
          <w:rStyle w:val="txt1"/>
          <w:rFonts w:ascii="Times New Roman" w:cs="Times New Roman" w:hAnsi="Times New Roman"/>
          <w:sz w:val="24"/>
          <w:szCs w:val="24"/>
        </w:rPr>
        <w:t xml:space="preserve">, </w:t>
      </w:r>
      <w:r w:rsidRPr="00077CDD">
        <w:rPr>
          <w:rStyle w:val="txt1"/>
          <w:rFonts w:ascii="Times New Roman" w:cs="Times New Roman" w:hAnsi="Times New Roman"/>
          <w:sz w:val="24"/>
          <w:szCs w:val="24"/>
          <w:u w:val="single"/>
        </w:rPr>
        <w:t>autonomes au sens de la loi</w:t>
      </w:r>
      <w:r w:rsidR="000D74A6" w:rsidRPr="00077CDD">
        <w:rPr>
          <w:rStyle w:val="txt1"/>
          <w:rFonts w:ascii="Times New Roman" w:cs="Times New Roman" w:hAnsi="Times New Roman"/>
          <w:sz w:val="24"/>
          <w:szCs w:val="24"/>
          <w:u w:val="single"/>
        </w:rPr>
        <w:t xml:space="preserve"> et </w:t>
      </w:r>
      <w:r w:rsidRPr="00077CDD">
        <w:rPr>
          <w:rStyle w:val="txt1"/>
          <w:rFonts w:ascii="Times New Roman" w:cs="Times New Roman" w:hAnsi="Times New Roman"/>
          <w:sz w:val="24"/>
          <w:szCs w:val="24"/>
          <w:u w:val="single"/>
        </w:rPr>
        <w:t>les</w:t>
      </w:r>
      <w:r w:rsidR="000D74A6" w:rsidRPr="00077CDD">
        <w:rPr>
          <w:rStyle w:val="txt1"/>
          <w:rFonts w:ascii="Times New Roman" w:cs="Times New Roman" w:hAnsi="Times New Roman"/>
          <w:sz w:val="24"/>
          <w:szCs w:val="24"/>
          <w:u w:val="single"/>
        </w:rPr>
        <w:t xml:space="preserve"> </w:t>
      </w:r>
      <w:r w:rsidR="00BE27F2" w:rsidRPr="00077CDD">
        <w:rPr>
          <w:rStyle w:val="txt1"/>
          <w:rFonts w:ascii="Times New Roman" w:cs="Times New Roman" w:hAnsi="Times New Roman"/>
          <w:sz w:val="24"/>
          <w:szCs w:val="24"/>
          <w:u w:val="single"/>
        </w:rPr>
        <w:t>Ingénieurs et C</w:t>
      </w:r>
      <w:r w:rsidR="000D74A6" w:rsidRPr="00077CDD">
        <w:rPr>
          <w:rStyle w:val="txt1"/>
          <w:rFonts w:ascii="Times New Roman" w:cs="Times New Roman" w:hAnsi="Times New Roman"/>
          <w:sz w:val="24"/>
          <w:szCs w:val="24"/>
          <w:u w:val="single"/>
        </w:rPr>
        <w:t>adres autonomes</w:t>
      </w:r>
      <w:r w:rsidRPr="00077CDD">
        <w:rPr>
          <w:rStyle w:val="txt1"/>
          <w:rFonts w:ascii="Times New Roman" w:cs="Times New Roman" w:hAnsi="Times New Roman"/>
          <w:sz w:val="24"/>
          <w:szCs w:val="24"/>
          <w:u w:val="single"/>
        </w:rPr>
        <w:t xml:space="preserve"> sont susceptibles d’être concernés par le forfait annuel en jours</w:t>
      </w:r>
      <w:r w:rsidRPr="00077CDD">
        <w:rPr>
          <w:rStyle w:val="txt1"/>
          <w:rFonts w:ascii="Times New Roman" w:cs="Times New Roman" w:hAnsi="Times New Roman"/>
          <w:sz w:val="24"/>
          <w:szCs w:val="24"/>
        </w:rPr>
        <w:t xml:space="preserve">. </w:t>
      </w:r>
    </w:p>
    <w:p w14:paraId="7301257D" w14:textId="77777777" w:rsidP="000D74A6" w:rsidR="00AA3EA0" w:rsidRDefault="00AA3EA0" w:rsidRPr="00077CDD">
      <w:pPr>
        <w:tabs>
          <w:tab w:pos="0" w:val="left"/>
        </w:tabs>
        <w:suppressAutoHyphens/>
        <w:spacing w:after="0" w:line="250" w:lineRule="auto"/>
        <w:jc w:val="both"/>
        <w:rPr>
          <w:rStyle w:val="txt1"/>
          <w:rFonts w:ascii="Times New Roman" w:cs="Times New Roman" w:hAnsi="Times New Roman"/>
          <w:sz w:val="24"/>
          <w:szCs w:val="24"/>
        </w:rPr>
      </w:pPr>
    </w:p>
    <w:p w14:paraId="1D6845EF" w14:textId="057A4D57" w:rsidP="000D74A6" w:rsidR="000D74A6" w:rsidRDefault="000D74A6" w:rsidRPr="00077CDD">
      <w:pPr>
        <w:tabs>
          <w:tab w:pos="0" w:val="left"/>
        </w:tabs>
        <w:suppressAutoHyphens/>
        <w:spacing w:after="0" w:line="250" w:lineRule="auto"/>
        <w:jc w:val="both"/>
        <w:rPr>
          <w:rFonts w:ascii="Times New Roman" w:cs="Times New Roman" w:hAnsi="Times New Roman"/>
          <w:color w:val="000000"/>
          <w:spacing w:val="3"/>
          <w:sz w:val="24"/>
          <w:szCs w:val="24"/>
          <w:u w:val="single"/>
        </w:rPr>
      </w:pPr>
      <w:r w:rsidRPr="00077CDD">
        <w:rPr>
          <w:rStyle w:val="txt1"/>
          <w:rFonts w:ascii="Times New Roman" w:cs="Times New Roman" w:hAnsi="Times New Roman"/>
          <w:sz w:val="24"/>
          <w:szCs w:val="24"/>
          <w:u w:val="single"/>
        </w:rPr>
        <w:t xml:space="preserve">De par la fonction qu’ils occupent, ils disposent </w:t>
      </w:r>
      <w:r w:rsidRPr="00077CDD">
        <w:rPr>
          <w:rFonts w:ascii="Times New Roman" w:cs="Times New Roman" w:hAnsi="Times New Roman"/>
          <w:color w:val="000000"/>
          <w:spacing w:val="7"/>
          <w:sz w:val="24"/>
          <w:szCs w:val="24"/>
          <w:u w:val="single"/>
        </w:rPr>
        <w:t xml:space="preserve">d'une large autonomie, liberté et indépendance dans l'organisation et la gestion de leur </w:t>
      </w:r>
      <w:r w:rsidRPr="00077CDD">
        <w:rPr>
          <w:rFonts w:ascii="Times New Roman" w:cs="Times New Roman" w:hAnsi="Times New Roman"/>
          <w:color w:val="000000"/>
          <w:spacing w:val="3"/>
          <w:sz w:val="24"/>
          <w:szCs w:val="24"/>
          <w:u w:val="single"/>
        </w:rPr>
        <w:t>temps de travail, principalement dictées par les contraintes techniques des chantiers exploités par la société.</w:t>
      </w:r>
    </w:p>
    <w:p w14:paraId="3FF5A333" w14:textId="77777777" w:rsidP="000D74A6" w:rsidR="004571C1" w:rsidRDefault="004571C1" w:rsidRPr="00077CDD">
      <w:pPr>
        <w:tabs>
          <w:tab w:pos="0" w:val="left"/>
        </w:tabs>
        <w:suppressAutoHyphens/>
        <w:spacing w:after="0" w:line="250" w:lineRule="auto"/>
        <w:jc w:val="both"/>
        <w:rPr>
          <w:rFonts w:ascii="Times New Roman" w:cs="Times New Roman" w:hAnsi="Times New Roman"/>
          <w:color w:val="000000"/>
          <w:spacing w:val="3"/>
          <w:sz w:val="24"/>
          <w:szCs w:val="24"/>
        </w:rPr>
      </w:pPr>
    </w:p>
    <w:p w14:paraId="444F9779" w14:textId="0BDBB5F9" w:rsidP="000D74A6" w:rsidR="000D74A6" w:rsidRDefault="000D74A6" w:rsidRPr="00CD06EC">
      <w:pPr>
        <w:tabs>
          <w:tab w:pos="0" w:val="left"/>
        </w:tabs>
        <w:suppressAutoHyphens/>
        <w:spacing w:after="0" w:line="250" w:lineRule="auto"/>
        <w:jc w:val="both"/>
        <w:rPr>
          <w:rStyle w:val="txt1"/>
          <w:rFonts w:ascii="Times New Roman" w:cs="Times New Roman" w:hAnsi="Times New Roman"/>
          <w:sz w:val="24"/>
          <w:szCs w:val="24"/>
          <w:u w:val="single"/>
        </w:rPr>
      </w:pPr>
      <w:r w:rsidRPr="00077CDD">
        <w:rPr>
          <w:rStyle w:val="txt1"/>
          <w:rFonts w:ascii="Times New Roman" w:cs="Times New Roman" w:hAnsi="Times New Roman"/>
          <w:sz w:val="24"/>
          <w:szCs w:val="24"/>
          <w:u w:val="single"/>
        </w:rPr>
        <w:t>Il est rappelé que la convention de forfait en jours et plus particulièrement le nombre de jours travaillés et ses conditions d'exécution, doit être prévue au contrat de travail ou dans un avenant au contrat.</w:t>
      </w:r>
      <w:r w:rsidR="00CD06EC" w:rsidRPr="00077CDD">
        <w:rPr>
          <w:rStyle w:val="txt1"/>
          <w:rFonts w:ascii="Times New Roman" w:cs="Times New Roman" w:hAnsi="Times New Roman"/>
          <w:sz w:val="24"/>
          <w:szCs w:val="24"/>
        </w:rPr>
        <w:t xml:space="preserve"> </w:t>
      </w:r>
      <w:r w:rsidR="00CD06EC" w:rsidRPr="00077CDD">
        <w:rPr>
          <w:rStyle w:val="txt1"/>
          <w:rFonts w:ascii="Times New Roman" w:cs="Times New Roman" w:hAnsi="Times New Roman"/>
          <w:sz w:val="24"/>
          <w:szCs w:val="24"/>
          <w:u w:val="single"/>
        </w:rPr>
        <w:t>Cela signifie que si un salarié ne souhaite pas valider une convention de forfait annule en jours dans son contrat de travail ou un avenant à celui-ci, un tel forfait ne pourra pas être mis en œuvre.</w:t>
      </w:r>
      <w:r w:rsidR="00CD06EC" w:rsidRPr="00CD06EC">
        <w:rPr>
          <w:rStyle w:val="txt1"/>
          <w:rFonts w:ascii="Times New Roman" w:cs="Times New Roman" w:hAnsi="Times New Roman"/>
          <w:sz w:val="24"/>
          <w:szCs w:val="24"/>
          <w:u w:val="single"/>
        </w:rPr>
        <w:t xml:space="preserve"> </w:t>
      </w:r>
    </w:p>
    <w:p w14:paraId="3140089D" w14:textId="34A0FA6A" w:rsidP="000D74A6" w:rsidR="00EE2493" w:rsidRDefault="00EE2493" w:rsidRPr="00120381">
      <w:pPr>
        <w:tabs>
          <w:tab w:pos="0" w:val="left"/>
        </w:tabs>
        <w:suppressAutoHyphens/>
        <w:spacing w:after="0" w:line="250" w:lineRule="auto"/>
        <w:jc w:val="both"/>
        <w:rPr>
          <w:rStyle w:val="txt1"/>
          <w:rFonts w:ascii="Times New Roman" w:cs="Times New Roman" w:hAnsi="Times New Roman"/>
          <w:sz w:val="24"/>
          <w:szCs w:val="24"/>
        </w:rPr>
      </w:pPr>
    </w:p>
    <w:p w14:paraId="3D4B8A10" w14:textId="41BC3747" w:rsidP="00EE2493" w:rsidR="000D74A6" w:rsidRDefault="000D74A6">
      <w:pPr>
        <w:pStyle w:val="Titre3"/>
        <w:spacing w:after="120"/>
        <w:rPr>
          <w:rFonts w:ascii="Times New Roman" w:cs="Times New Roman" w:eastAsiaTheme="minorHAnsi" w:hAnsi="Times New Roman"/>
        </w:rPr>
      </w:pPr>
      <w:bookmarkStart w:id="33" w:name="_Toc86151964"/>
      <w:r w:rsidRPr="006F290C">
        <w:rPr>
          <w:rFonts w:ascii="Times New Roman" w:cs="Times New Roman" w:eastAsiaTheme="minorHAnsi" w:hAnsi="Times New Roman"/>
        </w:rPr>
        <w:t xml:space="preserve">Article </w:t>
      </w:r>
      <w:r>
        <w:rPr>
          <w:rFonts w:ascii="Times New Roman" w:cs="Times New Roman" w:eastAsiaTheme="minorHAnsi" w:hAnsi="Times New Roman"/>
        </w:rPr>
        <w:t>3</w:t>
      </w:r>
      <w:r w:rsidRPr="006F290C">
        <w:rPr>
          <w:rFonts w:ascii="Times New Roman" w:cs="Times New Roman" w:eastAsiaTheme="minorHAnsi" w:hAnsi="Times New Roman"/>
        </w:rPr>
        <w:t>.</w:t>
      </w:r>
      <w:r w:rsidR="0024171B">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2</w:t>
      </w:r>
      <w:r w:rsidRPr="006F290C">
        <w:rPr>
          <w:rFonts w:ascii="Times New Roman" w:cs="Times New Roman" w:eastAsiaTheme="minorHAnsi" w:hAnsi="Times New Roman"/>
        </w:rPr>
        <w:t xml:space="preserve"> – </w:t>
      </w:r>
      <w:r>
        <w:rPr>
          <w:rFonts w:ascii="Times New Roman" w:cs="Times New Roman" w:eastAsiaTheme="minorHAnsi" w:hAnsi="Times New Roman"/>
        </w:rPr>
        <w:t>Durée du forfait annuel en jours</w:t>
      </w:r>
      <w:bookmarkEnd w:id="33"/>
    </w:p>
    <w:p w14:paraId="4E0E0F93" w14:textId="08FEBBFA" w:rsidP="000D74A6" w:rsidR="000D74A6" w:rsidRDefault="000D74A6">
      <w:pPr>
        <w:tabs>
          <w:tab w:pos="0" w:val="left"/>
        </w:tabs>
        <w:suppressAutoHyphens/>
        <w:spacing w:after="0" w:line="250" w:lineRule="auto"/>
        <w:jc w:val="both"/>
        <w:rPr>
          <w:rStyle w:val="txt1"/>
          <w:rFonts w:ascii="Times New Roman" w:cs="Times New Roman" w:hAnsi="Times New Roman"/>
          <w:sz w:val="24"/>
          <w:szCs w:val="24"/>
        </w:rPr>
      </w:pPr>
      <w:r w:rsidRPr="00120381">
        <w:rPr>
          <w:rStyle w:val="txt1"/>
          <w:rFonts w:ascii="Times New Roman" w:cs="Times New Roman" w:hAnsi="Times New Roman"/>
          <w:sz w:val="24"/>
          <w:szCs w:val="24"/>
        </w:rPr>
        <w:t xml:space="preserve">Le nombre de jours travaillés pour exécuter les missions qui sont confiées par la société aux salariés concernés est fixé à </w:t>
      </w:r>
      <w:r w:rsidRPr="00120381">
        <w:rPr>
          <w:rStyle w:val="txt1"/>
          <w:rFonts w:ascii="Times New Roman" w:cs="Times New Roman" w:hAnsi="Times New Roman"/>
          <w:b/>
          <w:bCs/>
          <w:sz w:val="24"/>
          <w:szCs w:val="24"/>
        </w:rPr>
        <w:t xml:space="preserve">deux cent </w:t>
      </w:r>
      <w:r w:rsidR="004571C1">
        <w:rPr>
          <w:rStyle w:val="txt1"/>
          <w:rFonts w:ascii="Times New Roman" w:cs="Times New Roman" w:hAnsi="Times New Roman"/>
          <w:b/>
          <w:bCs/>
          <w:sz w:val="24"/>
          <w:szCs w:val="24"/>
        </w:rPr>
        <w:t>dix-huit</w:t>
      </w:r>
      <w:r w:rsidRPr="00120381">
        <w:rPr>
          <w:rStyle w:val="txt1"/>
          <w:rFonts w:ascii="Times New Roman" w:cs="Times New Roman" w:hAnsi="Times New Roman"/>
          <w:b/>
          <w:bCs/>
          <w:sz w:val="24"/>
          <w:szCs w:val="24"/>
        </w:rPr>
        <w:t xml:space="preserve"> jours par an</w:t>
      </w:r>
      <w:r w:rsidRPr="00120381">
        <w:rPr>
          <w:rStyle w:val="txt1"/>
          <w:rFonts w:ascii="Times New Roman" w:cs="Times New Roman" w:hAnsi="Times New Roman"/>
          <w:sz w:val="24"/>
          <w:szCs w:val="24"/>
        </w:rPr>
        <w:t xml:space="preserve"> (21</w:t>
      </w:r>
      <w:r w:rsidR="00AA3EA0">
        <w:rPr>
          <w:rStyle w:val="txt1"/>
          <w:rFonts w:ascii="Times New Roman" w:cs="Times New Roman" w:hAnsi="Times New Roman"/>
          <w:sz w:val="24"/>
          <w:szCs w:val="24"/>
        </w:rPr>
        <w:t>8</w:t>
      </w:r>
      <w:r w:rsidRPr="00120381">
        <w:rPr>
          <w:rStyle w:val="txt1"/>
          <w:rFonts w:ascii="Times New Roman" w:cs="Times New Roman" w:hAnsi="Times New Roman"/>
          <w:sz w:val="24"/>
          <w:szCs w:val="24"/>
        </w:rPr>
        <w:t xml:space="preserve"> jours), journée de solidarité incluse. </w:t>
      </w:r>
    </w:p>
    <w:p w14:paraId="41065CB5" w14:textId="20498497" w:rsidP="000D74A6" w:rsidR="004571C1" w:rsidRDefault="004571C1">
      <w:pPr>
        <w:tabs>
          <w:tab w:pos="0" w:val="left"/>
        </w:tabs>
        <w:suppressAutoHyphens/>
        <w:spacing w:after="0" w:line="250" w:lineRule="auto"/>
        <w:jc w:val="both"/>
        <w:rPr>
          <w:rStyle w:val="txt1"/>
          <w:rFonts w:ascii="Times New Roman" w:cs="Times New Roman" w:hAnsi="Times New Roman"/>
          <w:sz w:val="24"/>
          <w:szCs w:val="24"/>
        </w:rPr>
      </w:pPr>
    </w:p>
    <w:p w14:paraId="6A222D73" w14:textId="42CAFC7C" w:rsidP="004571C1" w:rsidR="004571C1" w:rsidRDefault="004571C1" w:rsidRPr="004571C1">
      <w:pPr>
        <w:tabs>
          <w:tab w:pos="0" w:val="left"/>
        </w:tabs>
        <w:suppressAutoHyphens/>
        <w:spacing w:after="0" w:line="250" w:lineRule="auto"/>
        <w:jc w:val="both"/>
        <w:rPr>
          <w:rStyle w:val="txt1"/>
          <w:rFonts w:ascii="Times New Roman" w:cs="Times New Roman" w:hAnsi="Times New Roman"/>
          <w:sz w:val="24"/>
          <w:szCs w:val="24"/>
        </w:rPr>
      </w:pPr>
      <w:r>
        <w:rPr>
          <w:rStyle w:val="txt1"/>
          <w:rFonts w:ascii="Times New Roman" w:cs="Times New Roman" w:hAnsi="Times New Roman"/>
          <w:sz w:val="24"/>
          <w:szCs w:val="24"/>
        </w:rPr>
        <w:t xml:space="preserve">Toutefois, le nombre de jours travaillés sera </w:t>
      </w:r>
      <w:r w:rsidRPr="004571C1">
        <w:rPr>
          <w:rStyle w:val="txt1"/>
          <w:rFonts w:ascii="Times New Roman" w:cs="Times New Roman" w:hAnsi="Times New Roman"/>
          <w:sz w:val="24"/>
          <w:szCs w:val="24"/>
        </w:rPr>
        <w:t>réduit comme suit pour tenir compte des congés d'ancienneté</w:t>
      </w:r>
      <w:r>
        <w:rPr>
          <w:rStyle w:val="txt1"/>
          <w:rFonts w:ascii="Times New Roman" w:cs="Times New Roman" w:hAnsi="Times New Roman"/>
          <w:sz w:val="24"/>
          <w:szCs w:val="24"/>
        </w:rPr>
        <w:t xml:space="preserve"> </w:t>
      </w:r>
      <w:r w:rsidRPr="004571C1">
        <w:rPr>
          <w:rStyle w:val="txt1"/>
          <w:rFonts w:ascii="Times New Roman" w:cs="Times New Roman" w:hAnsi="Times New Roman"/>
          <w:sz w:val="24"/>
          <w:szCs w:val="24"/>
        </w:rPr>
        <w:t>:</w:t>
      </w:r>
    </w:p>
    <w:p w14:paraId="3C367C54" w14:textId="77777777" w:rsidP="004571C1" w:rsidR="004571C1" w:rsidRDefault="004571C1" w:rsidRPr="004571C1">
      <w:pPr>
        <w:tabs>
          <w:tab w:pos="0" w:val="left"/>
        </w:tabs>
        <w:suppressAutoHyphens/>
        <w:spacing w:after="0" w:line="250" w:lineRule="auto"/>
        <w:jc w:val="both"/>
        <w:rPr>
          <w:rStyle w:val="txt1"/>
          <w:rFonts w:ascii="Times New Roman" w:cs="Times New Roman" w:hAnsi="Times New Roman"/>
          <w:sz w:val="24"/>
          <w:szCs w:val="24"/>
        </w:rPr>
      </w:pPr>
    </w:p>
    <w:p w14:paraId="114C7D68" w14:textId="507B9BF7" w:rsidP="004571C1" w:rsidR="004571C1" w:rsidRDefault="004571C1" w:rsidRPr="004571C1">
      <w:pPr>
        <w:pStyle w:val="Paragraphedeliste"/>
        <w:numPr>
          <w:ilvl w:val="0"/>
          <w:numId w:val="33"/>
        </w:numPr>
        <w:tabs>
          <w:tab w:pos="0" w:val="left"/>
        </w:tabs>
        <w:suppressAutoHyphens/>
        <w:spacing w:after="0" w:line="250" w:lineRule="auto"/>
        <w:jc w:val="both"/>
        <w:rPr>
          <w:rStyle w:val="txt1"/>
          <w:rFonts w:ascii="Times New Roman" w:cs="Times New Roman" w:hAnsi="Times New Roman"/>
          <w:sz w:val="24"/>
          <w:szCs w:val="24"/>
        </w:rPr>
      </w:pPr>
      <w:r w:rsidRPr="00835446">
        <w:rPr>
          <w:rStyle w:val="txt1"/>
          <w:rFonts w:ascii="Times New Roman" w:cs="Times New Roman" w:hAnsi="Times New Roman"/>
          <w:b/>
          <w:sz w:val="24"/>
          <w:szCs w:val="24"/>
        </w:rPr>
        <w:t>216 jours</w:t>
      </w:r>
      <w:r w:rsidRPr="004571C1">
        <w:rPr>
          <w:rStyle w:val="txt1"/>
          <w:rFonts w:ascii="Times New Roman" w:cs="Times New Roman" w:hAnsi="Times New Roman"/>
          <w:sz w:val="24"/>
          <w:szCs w:val="24"/>
        </w:rPr>
        <w:t xml:space="preserve"> pour les ETAM </w:t>
      </w:r>
      <w:r w:rsidR="00416E9B">
        <w:rPr>
          <w:rStyle w:val="txt1"/>
          <w:rFonts w:ascii="Times New Roman" w:cs="Times New Roman" w:hAnsi="Times New Roman"/>
          <w:sz w:val="24"/>
          <w:szCs w:val="24"/>
        </w:rPr>
        <w:t xml:space="preserve">ou </w:t>
      </w:r>
      <w:r w:rsidR="00BE27F2">
        <w:rPr>
          <w:rStyle w:val="txt1"/>
          <w:rFonts w:ascii="Times New Roman" w:cs="Times New Roman" w:hAnsi="Times New Roman"/>
          <w:sz w:val="24"/>
          <w:szCs w:val="24"/>
        </w:rPr>
        <w:t xml:space="preserve">les Ingénieurs et </w:t>
      </w:r>
      <w:r w:rsidR="00416E9B">
        <w:rPr>
          <w:rStyle w:val="txt1"/>
          <w:rFonts w:ascii="Times New Roman" w:cs="Times New Roman" w:hAnsi="Times New Roman"/>
          <w:sz w:val="24"/>
          <w:szCs w:val="24"/>
        </w:rPr>
        <w:t xml:space="preserve">Cadres autonomes </w:t>
      </w:r>
      <w:r w:rsidRPr="004571C1">
        <w:rPr>
          <w:rStyle w:val="txt1"/>
          <w:rFonts w:ascii="Times New Roman" w:cs="Times New Roman" w:hAnsi="Times New Roman"/>
          <w:sz w:val="24"/>
          <w:szCs w:val="24"/>
        </w:rPr>
        <w:t>ayant plus de 5 ans et moins de 10 ans de présence dans l'entreprise ou plus de 10 ans mais moins de 20 ans de présence dans une ou plusieurs entreprises du BTP ;</w:t>
      </w:r>
    </w:p>
    <w:p w14:paraId="3E73BEEC" w14:textId="7522F3DB" w:rsidP="00416E9B" w:rsidR="004571C1" w:rsidRDefault="004571C1" w:rsidRPr="00416E9B">
      <w:pPr>
        <w:pStyle w:val="Paragraphedeliste"/>
        <w:numPr>
          <w:ilvl w:val="0"/>
          <w:numId w:val="33"/>
        </w:numPr>
        <w:tabs>
          <w:tab w:pos="0" w:val="left"/>
        </w:tabs>
        <w:suppressAutoHyphens/>
        <w:spacing w:after="0" w:line="250" w:lineRule="auto"/>
        <w:jc w:val="both"/>
        <w:rPr>
          <w:rStyle w:val="txt1"/>
          <w:rFonts w:ascii="Times New Roman" w:cs="Times New Roman" w:hAnsi="Times New Roman"/>
          <w:sz w:val="24"/>
          <w:szCs w:val="24"/>
        </w:rPr>
      </w:pPr>
      <w:r w:rsidRPr="00835446">
        <w:rPr>
          <w:rStyle w:val="txt1"/>
          <w:rFonts w:ascii="Times New Roman" w:cs="Times New Roman" w:hAnsi="Times New Roman"/>
          <w:b/>
          <w:sz w:val="24"/>
          <w:szCs w:val="24"/>
        </w:rPr>
        <w:t>215 jours</w:t>
      </w:r>
      <w:r w:rsidRPr="00416E9B">
        <w:rPr>
          <w:rStyle w:val="txt1"/>
          <w:rFonts w:ascii="Times New Roman" w:cs="Times New Roman" w:hAnsi="Times New Roman"/>
          <w:sz w:val="24"/>
          <w:szCs w:val="24"/>
        </w:rPr>
        <w:t xml:space="preserve"> pour les ETAM </w:t>
      </w:r>
      <w:r w:rsidR="00416E9B">
        <w:rPr>
          <w:rStyle w:val="txt1"/>
          <w:rFonts w:ascii="Times New Roman" w:cs="Times New Roman" w:hAnsi="Times New Roman"/>
          <w:sz w:val="24"/>
          <w:szCs w:val="24"/>
        </w:rPr>
        <w:t xml:space="preserve">ou </w:t>
      </w:r>
      <w:r w:rsidR="00BE27F2">
        <w:rPr>
          <w:rStyle w:val="txt1"/>
          <w:rFonts w:ascii="Times New Roman" w:cs="Times New Roman" w:hAnsi="Times New Roman"/>
          <w:sz w:val="24"/>
          <w:szCs w:val="24"/>
        </w:rPr>
        <w:t xml:space="preserve">les Ingénieurs et </w:t>
      </w:r>
      <w:r w:rsidR="00416E9B">
        <w:rPr>
          <w:rStyle w:val="txt1"/>
          <w:rFonts w:ascii="Times New Roman" w:cs="Times New Roman" w:hAnsi="Times New Roman"/>
          <w:sz w:val="24"/>
          <w:szCs w:val="24"/>
        </w:rPr>
        <w:t xml:space="preserve">Cadres autonomes </w:t>
      </w:r>
      <w:r w:rsidRPr="00416E9B">
        <w:rPr>
          <w:rStyle w:val="txt1"/>
          <w:rFonts w:ascii="Times New Roman" w:cs="Times New Roman" w:hAnsi="Times New Roman"/>
          <w:sz w:val="24"/>
          <w:szCs w:val="24"/>
        </w:rPr>
        <w:t>ayant plus de 10 ans de présence dans l'entreprise ou plus de 20 ans de présence dans une ou plusieurs entreprises du BTP.</w:t>
      </w:r>
    </w:p>
    <w:p w14:paraId="797029CA" w14:textId="77777777" w:rsidP="004571C1" w:rsidR="004571C1" w:rsidRDefault="004571C1" w:rsidRPr="004571C1">
      <w:pPr>
        <w:tabs>
          <w:tab w:pos="0" w:val="left"/>
        </w:tabs>
        <w:suppressAutoHyphens/>
        <w:spacing w:after="0" w:line="250" w:lineRule="auto"/>
        <w:jc w:val="both"/>
        <w:rPr>
          <w:rStyle w:val="txt1"/>
          <w:rFonts w:ascii="Times New Roman" w:cs="Times New Roman" w:hAnsi="Times New Roman"/>
          <w:sz w:val="24"/>
          <w:szCs w:val="24"/>
        </w:rPr>
      </w:pPr>
    </w:p>
    <w:p w14:paraId="5F002437" w14:textId="1F6ADF5A" w:rsidP="004571C1" w:rsidR="004571C1" w:rsidRDefault="004571C1">
      <w:pPr>
        <w:tabs>
          <w:tab w:pos="0" w:val="left"/>
        </w:tabs>
        <w:suppressAutoHyphens/>
        <w:spacing w:after="0" w:line="250" w:lineRule="auto"/>
        <w:jc w:val="both"/>
        <w:rPr>
          <w:rStyle w:val="txt1"/>
          <w:rFonts w:ascii="Times New Roman" w:cs="Times New Roman" w:hAnsi="Times New Roman"/>
          <w:sz w:val="24"/>
          <w:szCs w:val="24"/>
        </w:rPr>
      </w:pPr>
      <w:r w:rsidRPr="004571C1">
        <w:rPr>
          <w:rStyle w:val="txt1"/>
          <w:rFonts w:ascii="Times New Roman" w:cs="Times New Roman" w:hAnsi="Times New Roman"/>
          <w:sz w:val="24"/>
          <w:szCs w:val="24"/>
        </w:rPr>
        <w:t xml:space="preserve">Pour les ETAM </w:t>
      </w:r>
      <w:r w:rsidR="00416E9B">
        <w:rPr>
          <w:rStyle w:val="txt1"/>
          <w:rFonts w:ascii="Times New Roman" w:cs="Times New Roman" w:hAnsi="Times New Roman"/>
          <w:sz w:val="24"/>
          <w:szCs w:val="24"/>
        </w:rPr>
        <w:t xml:space="preserve">ou </w:t>
      </w:r>
      <w:r w:rsidR="00BE27F2">
        <w:rPr>
          <w:rStyle w:val="txt1"/>
          <w:rFonts w:ascii="Times New Roman" w:cs="Times New Roman" w:hAnsi="Times New Roman"/>
          <w:sz w:val="24"/>
          <w:szCs w:val="24"/>
        </w:rPr>
        <w:t xml:space="preserve">les Ingénieurs et </w:t>
      </w:r>
      <w:r w:rsidR="00416E9B">
        <w:rPr>
          <w:rStyle w:val="txt1"/>
          <w:rFonts w:ascii="Times New Roman" w:cs="Times New Roman" w:hAnsi="Times New Roman"/>
          <w:sz w:val="24"/>
          <w:szCs w:val="24"/>
        </w:rPr>
        <w:t xml:space="preserve">Cadres autonomes </w:t>
      </w:r>
      <w:r w:rsidRPr="004571C1">
        <w:rPr>
          <w:rStyle w:val="txt1"/>
          <w:rFonts w:ascii="Times New Roman" w:cs="Times New Roman" w:hAnsi="Times New Roman"/>
          <w:sz w:val="24"/>
          <w:szCs w:val="24"/>
        </w:rPr>
        <w:t>ne bénéficiant pas d'un congé annuel complet, le nombre de jours de travail est augmenté à concurrence du nombre de jours de congés légaux</w:t>
      </w:r>
      <w:r w:rsidR="003C7222">
        <w:rPr>
          <w:rStyle w:val="txt1"/>
          <w:rFonts w:ascii="Times New Roman" w:cs="Times New Roman" w:hAnsi="Times New Roman"/>
          <w:sz w:val="24"/>
          <w:szCs w:val="24"/>
        </w:rPr>
        <w:t xml:space="preserve"> et conventionnels</w:t>
      </w:r>
      <w:r w:rsidRPr="004571C1">
        <w:rPr>
          <w:rStyle w:val="txt1"/>
          <w:rFonts w:ascii="Times New Roman" w:cs="Times New Roman" w:hAnsi="Times New Roman"/>
          <w:sz w:val="24"/>
          <w:szCs w:val="24"/>
        </w:rPr>
        <w:t xml:space="preserve"> auxquels ils ne peuvent prétendre.</w:t>
      </w:r>
    </w:p>
    <w:p w14:paraId="0C785EBC" w14:textId="77777777" w:rsidP="000D74A6" w:rsidR="000D74A6" w:rsidRDefault="000D74A6" w:rsidRPr="00120381">
      <w:pPr>
        <w:tabs>
          <w:tab w:pos="0" w:val="left"/>
        </w:tabs>
        <w:suppressAutoHyphens/>
        <w:spacing w:after="0" w:line="250" w:lineRule="auto"/>
        <w:jc w:val="both"/>
        <w:rPr>
          <w:rStyle w:val="txt1"/>
          <w:rFonts w:ascii="Times New Roman" w:cs="Times New Roman" w:hAnsi="Times New Roman"/>
          <w:sz w:val="24"/>
          <w:szCs w:val="24"/>
        </w:rPr>
      </w:pPr>
    </w:p>
    <w:p w14:paraId="00D70E18" w14:textId="2722F945" w:rsidP="000D74A6" w:rsidR="000D74A6" w:rsidRDefault="000D74A6" w:rsidRPr="00120381">
      <w:pPr>
        <w:tabs>
          <w:tab w:pos="0" w:val="left"/>
        </w:tabs>
        <w:suppressAutoHyphens/>
        <w:spacing w:after="0" w:line="250" w:lineRule="auto"/>
        <w:jc w:val="both"/>
        <w:rPr>
          <w:rFonts w:ascii="Times New Roman" w:cs="Times New Roman" w:hAnsi="Times New Roman"/>
          <w:spacing w:val="-2"/>
          <w:sz w:val="24"/>
          <w:szCs w:val="24"/>
        </w:rPr>
      </w:pPr>
      <w:r w:rsidRPr="00120381">
        <w:rPr>
          <w:rFonts w:ascii="Times New Roman" w:cs="Times New Roman" w:hAnsi="Times New Roman"/>
          <w:spacing w:val="-2"/>
          <w:sz w:val="24"/>
          <w:szCs w:val="24"/>
        </w:rPr>
        <w:t>Pour l’application du forfait, l’année de travail s’entend de l’année civile.</w:t>
      </w:r>
    </w:p>
    <w:p w14:paraId="0BAA0133" w14:textId="112B3311" w:rsidP="000D74A6" w:rsidR="000D74A6" w:rsidRDefault="000D74A6" w:rsidRPr="00120381">
      <w:pPr>
        <w:tabs>
          <w:tab w:pos="0" w:val="left"/>
        </w:tabs>
        <w:suppressAutoHyphens/>
        <w:spacing w:after="0" w:line="240" w:lineRule="auto"/>
        <w:jc w:val="both"/>
        <w:rPr>
          <w:rStyle w:val="txt1"/>
          <w:rFonts w:ascii="Times New Roman" w:cs="Times New Roman" w:hAnsi="Times New Roman"/>
          <w:sz w:val="24"/>
          <w:szCs w:val="24"/>
        </w:rPr>
      </w:pPr>
    </w:p>
    <w:p w14:paraId="33601631" w14:textId="77777777" w:rsidP="000D74A6" w:rsidR="000D74A6" w:rsidRDefault="000D74A6">
      <w:pPr>
        <w:spacing w:after="0"/>
        <w:jc w:val="both"/>
        <w:rPr>
          <w:rFonts w:ascii="Times New Roman" w:cs="Times New Roman" w:hAnsi="Times New Roman"/>
          <w:bCs/>
          <w:sz w:val="24"/>
          <w:szCs w:val="24"/>
        </w:rPr>
      </w:pPr>
      <w:r w:rsidRPr="00120381">
        <w:rPr>
          <w:rFonts w:ascii="Times New Roman" w:cs="Times New Roman" w:hAnsi="Times New Roman"/>
          <w:bCs/>
          <w:sz w:val="24"/>
          <w:szCs w:val="24"/>
        </w:rPr>
        <w:t>Le nombre de jours travaillés est défini pour une année complète de travail et pour un droit intégral à congés payés. Il sera réduit proportionnellement en cas d’entrée ou de sortie en cours d’année.</w:t>
      </w:r>
    </w:p>
    <w:p w14:paraId="084036C3" w14:textId="77777777" w:rsidP="000D74A6" w:rsidR="000D74A6" w:rsidRDefault="000D74A6" w:rsidRPr="00120381">
      <w:pPr>
        <w:spacing w:after="0"/>
        <w:jc w:val="both"/>
        <w:rPr>
          <w:rFonts w:ascii="Times New Roman" w:cs="Times New Roman" w:hAnsi="Times New Roman"/>
          <w:bCs/>
          <w:sz w:val="24"/>
          <w:szCs w:val="24"/>
        </w:rPr>
      </w:pPr>
    </w:p>
    <w:p w14:paraId="22818BF7" w14:textId="77777777" w:rsidP="000D74A6" w:rsidR="000D74A6" w:rsidRDefault="000D74A6" w:rsidRPr="00120381">
      <w:pPr>
        <w:spacing w:after="0"/>
        <w:jc w:val="both"/>
        <w:rPr>
          <w:rFonts w:ascii="Times New Roman" w:cs="Times New Roman" w:hAnsi="Times New Roman"/>
          <w:bCs/>
          <w:sz w:val="24"/>
          <w:szCs w:val="24"/>
        </w:rPr>
      </w:pPr>
      <w:r w:rsidRPr="00120381">
        <w:rPr>
          <w:rFonts w:ascii="Times New Roman" w:cs="Times New Roman" w:hAnsi="Times New Roman"/>
          <w:bCs/>
          <w:sz w:val="24"/>
          <w:szCs w:val="24"/>
        </w:rPr>
        <w:t>La durée annuelle du travail d’un salarié au forfait-jours est comptabilisée avec des journées ou demi-journées travaillées, des jours de congés et des jours de repos selon la formule suivante :</w:t>
      </w:r>
    </w:p>
    <w:p w14:paraId="10F0FC02" w14:textId="77777777" w:rsidP="000D74A6" w:rsidR="003C7222" w:rsidRDefault="003C7222">
      <w:pPr>
        <w:spacing w:after="0"/>
        <w:jc w:val="both"/>
        <w:rPr>
          <w:rFonts w:ascii="Times New Roman" w:cs="Times New Roman" w:hAnsi="Times New Roman"/>
          <w:bCs/>
          <w:sz w:val="24"/>
          <w:szCs w:val="24"/>
        </w:rPr>
      </w:pPr>
    </w:p>
    <w:p w14:paraId="5EE35440" w14:textId="019A2102" w:rsidP="000D74A6" w:rsidR="000D74A6" w:rsidRDefault="000D74A6" w:rsidRPr="003C7222">
      <w:pPr>
        <w:spacing w:after="0"/>
        <w:jc w:val="both"/>
        <w:rPr>
          <w:rFonts w:ascii="Times New Roman" w:cs="Times New Roman" w:hAnsi="Times New Roman"/>
          <w:bCs/>
          <w:i/>
          <w:sz w:val="24"/>
          <w:szCs w:val="24"/>
        </w:rPr>
      </w:pPr>
      <w:r w:rsidRPr="003C7222">
        <w:rPr>
          <w:rFonts w:ascii="Times New Roman" w:cs="Times New Roman" w:hAnsi="Times New Roman"/>
          <w:bCs/>
          <w:i/>
          <w:sz w:val="24"/>
          <w:szCs w:val="24"/>
        </w:rPr>
        <w:t>Nombre de jours calendaires dans l'année N – nombre de samedi et dimanche dans l'année N – nombre de jours fériés chômés correspondant à un jour ouvré d'exercice dans l'année N – nombre de jours ouvrés de congés annuels payés dans l'année N – nombre de jours travaillés au titre du forfait.</w:t>
      </w:r>
    </w:p>
    <w:p w14:paraId="52240D11" w14:textId="77777777" w:rsidP="000D74A6" w:rsidR="000D74A6" w:rsidRDefault="000D74A6" w:rsidRPr="00120381">
      <w:pPr>
        <w:tabs>
          <w:tab w:pos="0" w:val="left"/>
        </w:tabs>
        <w:suppressAutoHyphens/>
        <w:spacing w:after="0" w:line="240" w:lineRule="auto"/>
        <w:jc w:val="both"/>
        <w:rPr>
          <w:rFonts w:ascii="Times New Roman" w:cs="Times New Roman" w:hAnsi="Times New Roman"/>
          <w:bCs/>
          <w:sz w:val="24"/>
          <w:szCs w:val="24"/>
        </w:rPr>
      </w:pPr>
    </w:p>
    <w:p w14:paraId="27379694" w14:textId="27CF1A3A" w:rsidP="00EE2493" w:rsidR="00EE2493" w:rsidRDefault="00EE2493" w:rsidRPr="00EE2493">
      <w:pPr>
        <w:pStyle w:val="Titre3"/>
        <w:spacing w:after="120"/>
        <w:rPr>
          <w:rFonts w:ascii="Times New Roman" w:cs="Times New Roman" w:eastAsiaTheme="minorHAnsi" w:hAnsi="Times New Roman"/>
        </w:rPr>
      </w:pPr>
      <w:bookmarkStart w:id="34" w:name="_Toc86151965"/>
      <w:r w:rsidRPr="006F290C">
        <w:rPr>
          <w:rFonts w:ascii="Times New Roman" w:cs="Times New Roman" w:eastAsiaTheme="minorHAnsi" w:hAnsi="Times New Roman"/>
        </w:rPr>
        <w:t xml:space="preserve">Article </w:t>
      </w:r>
      <w:r>
        <w:rPr>
          <w:rFonts w:ascii="Times New Roman" w:cs="Times New Roman" w:eastAsiaTheme="minorHAnsi" w:hAnsi="Times New Roman"/>
        </w:rPr>
        <w:t>3</w:t>
      </w:r>
      <w:r w:rsidRPr="006F290C">
        <w:rPr>
          <w:rFonts w:ascii="Times New Roman" w:cs="Times New Roman" w:eastAsiaTheme="minorHAnsi" w:hAnsi="Times New Roman"/>
        </w:rPr>
        <w:t>.</w:t>
      </w:r>
      <w:r w:rsidR="0024171B">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3</w:t>
      </w:r>
      <w:r w:rsidRPr="006F290C">
        <w:rPr>
          <w:rFonts w:ascii="Times New Roman" w:cs="Times New Roman" w:eastAsiaTheme="minorHAnsi" w:hAnsi="Times New Roman"/>
        </w:rPr>
        <w:t xml:space="preserve"> – </w:t>
      </w:r>
      <w:r w:rsidR="003C7222">
        <w:rPr>
          <w:rFonts w:ascii="Times New Roman" w:cs="Times New Roman" w:eastAsiaTheme="minorHAnsi" w:hAnsi="Times New Roman"/>
          <w:iCs/>
        </w:rPr>
        <w:t>Forfait jours et rémunération</w:t>
      </w:r>
      <w:bookmarkEnd w:id="34"/>
    </w:p>
    <w:p w14:paraId="2A14BB19" w14:textId="413FAE48" w:rsidP="007F4E3A" w:rsidR="007F4E3A" w:rsidRDefault="007F4E3A">
      <w:pPr>
        <w:tabs>
          <w:tab w:pos="0" w:val="left"/>
        </w:tabs>
        <w:suppressAutoHyphens/>
        <w:spacing w:after="0" w:line="250" w:lineRule="auto"/>
        <w:jc w:val="both"/>
        <w:rPr>
          <w:rStyle w:val="txt1"/>
          <w:rFonts w:ascii="Times New Roman" w:cs="Times New Roman" w:hAnsi="Times New Roman"/>
          <w:sz w:val="24"/>
          <w:szCs w:val="24"/>
        </w:rPr>
      </w:pPr>
      <w:r w:rsidRPr="004571C1">
        <w:rPr>
          <w:rStyle w:val="txt1"/>
          <w:rFonts w:ascii="Times New Roman" w:cs="Times New Roman" w:hAnsi="Times New Roman"/>
          <w:sz w:val="24"/>
          <w:szCs w:val="24"/>
        </w:rPr>
        <w:t>L</w:t>
      </w:r>
      <w:r>
        <w:rPr>
          <w:rStyle w:val="txt1"/>
          <w:rFonts w:ascii="Times New Roman" w:cs="Times New Roman" w:hAnsi="Times New Roman"/>
          <w:sz w:val="24"/>
          <w:szCs w:val="24"/>
        </w:rPr>
        <w:t xml:space="preserve">orsque le salarié est ETAM au forfait jours, </w:t>
      </w:r>
      <w:r w:rsidR="003C7222">
        <w:rPr>
          <w:rStyle w:val="txt1"/>
          <w:rFonts w:ascii="Times New Roman" w:cs="Times New Roman" w:hAnsi="Times New Roman"/>
          <w:sz w:val="24"/>
          <w:szCs w:val="24"/>
        </w:rPr>
        <w:t>le</w:t>
      </w:r>
      <w:r>
        <w:rPr>
          <w:rStyle w:val="txt1"/>
          <w:rFonts w:ascii="Times New Roman" w:cs="Times New Roman" w:hAnsi="Times New Roman"/>
          <w:sz w:val="24"/>
          <w:szCs w:val="24"/>
        </w:rPr>
        <w:t xml:space="preserve"> </w:t>
      </w:r>
      <w:r w:rsidR="003C7222">
        <w:rPr>
          <w:rStyle w:val="txt1"/>
          <w:rFonts w:ascii="Times New Roman" w:cs="Times New Roman" w:hAnsi="Times New Roman"/>
          <w:sz w:val="24"/>
          <w:szCs w:val="24"/>
        </w:rPr>
        <w:t>salaire</w:t>
      </w:r>
      <w:r w:rsidRPr="004571C1">
        <w:rPr>
          <w:rStyle w:val="txt1"/>
          <w:rFonts w:ascii="Times New Roman" w:cs="Times New Roman" w:hAnsi="Times New Roman"/>
          <w:sz w:val="24"/>
          <w:szCs w:val="24"/>
        </w:rPr>
        <w:t xml:space="preserve"> minimum conventionnel</w:t>
      </w:r>
      <w:r>
        <w:rPr>
          <w:rStyle w:val="txt1"/>
          <w:rFonts w:ascii="Times New Roman" w:cs="Times New Roman" w:hAnsi="Times New Roman"/>
          <w:sz w:val="24"/>
          <w:szCs w:val="24"/>
        </w:rPr>
        <w:t xml:space="preserve">le doit </w:t>
      </w:r>
      <w:r w:rsidRPr="004571C1">
        <w:rPr>
          <w:rStyle w:val="txt1"/>
          <w:rFonts w:ascii="Times New Roman" w:cs="Times New Roman" w:hAnsi="Times New Roman"/>
          <w:sz w:val="24"/>
          <w:szCs w:val="24"/>
        </w:rPr>
        <w:t>correspondant à la qualification de l'intéressé est majoré de 15 %.</w:t>
      </w:r>
    </w:p>
    <w:p w14:paraId="430DCA1C" w14:textId="1CB0780A" w:rsidP="007F4E3A" w:rsidR="003C7222" w:rsidRDefault="003C7222">
      <w:pPr>
        <w:tabs>
          <w:tab w:pos="0" w:val="left"/>
        </w:tabs>
        <w:suppressAutoHyphens/>
        <w:spacing w:after="0" w:line="250" w:lineRule="auto"/>
        <w:jc w:val="both"/>
        <w:rPr>
          <w:rStyle w:val="txt1"/>
          <w:rFonts w:ascii="Times New Roman" w:cs="Times New Roman" w:hAnsi="Times New Roman"/>
          <w:sz w:val="24"/>
          <w:szCs w:val="24"/>
        </w:rPr>
      </w:pPr>
    </w:p>
    <w:p w14:paraId="38F9DE5E" w14:textId="146F417E" w:rsidP="007F4E3A" w:rsidR="003C7222" w:rsidRDefault="003C7222">
      <w:pPr>
        <w:tabs>
          <w:tab w:pos="0" w:val="left"/>
        </w:tabs>
        <w:suppressAutoHyphens/>
        <w:spacing w:after="0" w:line="250" w:lineRule="auto"/>
        <w:jc w:val="both"/>
        <w:rPr>
          <w:rStyle w:val="txt1"/>
          <w:rFonts w:ascii="Times New Roman" w:cs="Times New Roman" w:hAnsi="Times New Roman"/>
          <w:sz w:val="24"/>
          <w:szCs w:val="24"/>
        </w:rPr>
      </w:pPr>
      <w:r>
        <w:rPr>
          <w:rFonts w:ascii="Times New Roman" w:cs="Times New Roman" w:hAnsi="Times New Roman"/>
          <w:color w:val="000000"/>
          <w:sz w:val="24"/>
          <w:szCs w:val="24"/>
        </w:rPr>
        <w:t xml:space="preserve">Lorsque le salarié est </w:t>
      </w:r>
      <w:r w:rsidR="00BE27F2">
        <w:rPr>
          <w:rFonts w:ascii="Times New Roman" w:cs="Times New Roman" w:hAnsi="Times New Roman"/>
          <w:color w:val="000000"/>
          <w:sz w:val="24"/>
          <w:szCs w:val="24"/>
        </w:rPr>
        <w:t xml:space="preserve">Ingénieur ou </w:t>
      </w:r>
      <w:r>
        <w:rPr>
          <w:rFonts w:ascii="Times New Roman" w:cs="Times New Roman" w:hAnsi="Times New Roman"/>
          <w:color w:val="000000"/>
          <w:sz w:val="24"/>
          <w:szCs w:val="24"/>
        </w:rPr>
        <w:t>Cadre au forfait jours, l</w:t>
      </w:r>
      <w:r w:rsidRPr="003C7222">
        <w:rPr>
          <w:rFonts w:ascii="Times New Roman" w:cs="Times New Roman" w:hAnsi="Times New Roman"/>
          <w:color w:val="000000"/>
          <w:sz w:val="24"/>
          <w:szCs w:val="24"/>
        </w:rPr>
        <w:t>e salaire minimum conventionnel correspondant au niveau et à la position du cadre est majoré de 10 %.</w:t>
      </w:r>
    </w:p>
    <w:p w14:paraId="11262854" w14:textId="77777777" w:rsidP="007F4E3A" w:rsidR="007F4E3A" w:rsidRDefault="007F4E3A" w:rsidRPr="004571C1">
      <w:pPr>
        <w:tabs>
          <w:tab w:pos="0" w:val="left"/>
        </w:tabs>
        <w:suppressAutoHyphens/>
        <w:spacing w:after="0" w:line="250" w:lineRule="auto"/>
        <w:jc w:val="both"/>
        <w:rPr>
          <w:rStyle w:val="txt1"/>
          <w:rFonts w:ascii="Times New Roman" w:cs="Times New Roman" w:hAnsi="Times New Roman"/>
          <w:sz w:val="24"/>
          <w:szCs w:val="24"/>
        </w:rPr>
      </w:pPr>
    </w:p>
    <w:p w14:paraId="785A697F" w14:textId="534A454C" w:rsidP="007F4E3A" w:rsidR="007F4E3A" w:rsidRDefault="003C7222" w:rsidRPr="00120381">
      <w:pPr>
        <w:tabs>
          <w:tab w:pos="0" w:val="left"/>
        </w:tabs>
        <w:suppressAutoHyphens/>
        <w:spacing w:after="0" w:line="250" w:lineRule="auto"/>
        <w:jc w:val="both"/>
        <w:rPr>
          <w:rStyle w:val="txt1"/>
          <w:rFonts w:ascii="Times New Roman" w:cs="Times New Roman" w:hAnsi="Times New Roman"/>
          <w:sz w:val="24"/>
          <w:szCs w:val="24"/>
        </w:rPr>
      </w:pPr>
      <w:r>
        <w:rPr>
          <w:rStyle w:val="txt1"/>
          <w:rFonts w:ascii="Times New Roman" w:cs="Times New Roman" w:hAnsi="Times New Roman"/>
          <w:sz w:val="24"/>
          <w:szCs w:val="24"/>
        </w:rPr>
        <w:t>Afin de déterminer l’impact des absences sur la rémunération d’un salarié en forfait jours, l</w:t>
      </w:r>
      <w:r w:rsidR="007F4E3A" w:rsidRPr="004571C1">
        <w:rPr>
          <w:rStyle w:val="txt1"/>
          <w:rFonts w:ascii="Times New Roman" w:cs="Times New Roman" w:hAnsi="Times New Roman"/>
          <w:sz w:val="24"/>
          <w:szCs w:val="24"/>
        </w:rPr>
        <w:t>a valeur d'une journée entière de travail est calculée en divisant la rémunération mensuelle forfaitaire par 22.</w:t>
      </w:r>
    </w:p>
    <w:p w14:paraId="4F07252A" w14:textId="77777777" w:rsidP="00EE2493" w:rsidR="007F4E3A" w:rsidRDefault="007F4E3A">
      <w:pPr>
        <w:spacing w:after="0"/>
        <w:jc w:val="both"/>
        <w:rPr>
          <w:rFonts w:ascii="Times New Roman" w:cs="Times New Roman" w:hAnsi="Times New Roman"/>
          <w:bCs/>
          <w:sz w:val="24"/>
          <w:szCs w:val="24"/>
        </w:rPr>
      </w:pPr>
    </w:p>
    <w:p w14:paraId="147DDF16" w14:textId="5ACEEA80" w:rsidP="00EE2493" w:rsidR="00EE2493" w:rsidRDefault="00EE2493" w:rsidRPr="00120381">
      <w:pPr>
        <w:spacing w:after="0"/>
        <w:jc w:val="both"/>
        <w:rPr>
          <w:rFonts w:ascii="Times New Roman" w:cs="Times New Roman" w:hAnsi="Times New Roman"/>
          <w:bCs/>
          <w:sz w:val="24"/>
          <w:szCs w:val="24"/>
        </w:rPr>
      </w:pPr>
      <w:r w:rsidRPr="00120381">
        <w:rPr>
          <w:rFonts w:ascii="Times New Roman" w:cs="Times New Roman" w:hAnsi="Times New Roman"/>
          <w:bCs/>
          <w:sz w:val="24"/>
          <w:szCs w:val="24"/>
        </w:rPr>
        <w:t xml:space="preserve">Lorsqu’un salarié n’accomplit pas la totalité de la période de référence du fait de son entrée ou de sa sortie au cours de la période de référence, le nombre de jours travaillés est calculé </w:t>
      </w:r>
      <w:r w:rsidRPr="00120381">
        <w:rPr>
          <w:rFonts w:ascii="Times New Roman" w:cs="Times New Roman" w:hAnsi="Times New Roman"/>
          <w:bCs/>
          <w:i/>
          <w:iCs/>
          <w:sz w:val="24"/>
          <w:szCs w:val="24"/>
        </w:rPr>
        <w:t xml:space="preserve">prorata </w:t>
      </w:r>
      <w:proofErr w:type="spellStart"/>
      <w:r w:rsidRPr="00120381">
        <w:rPr>
          <w:rFonts w:ascii="Times New Roman" w:cs="Times New Roman" w:hAnsi="Times New Roman"/>
          <w:bCs/>
          <w:i/>
          <w:iCs/>
          <w:sz w:val="24"/>
          <w:szCs w:val="24"/>
        </w:rPr>
        <w:t>temporis</w:t>
      </w:r>
      <w:proofErr w:type="spellEnd"/>
      <w:r w:rsidRPr="00120381">
        <w:rPr>
          <w:rFonts w:ascii="Times New Roman" w:cs="Times New Roman" w:hAnsi="Times New Roman"/>
          <w:bCs/>
          <w:sz w:val="24"/>
          <w:szCs w:val="24"/>
        </w:rPr>
        <w:t xml:space="preserve"> en fonction de la date d’entrée ou de sortie sur la base du nombre de jours travaillés, augmenté des congés payés non dus ou non pris.</w:t>
      </w:r>
    </w:p>
    <w:p w14:paraId="3BE40158" w14:textId="77777777" w:rsidP="00EE2493" w:rsidR="00EE2493" w:rsidRDefault="00EE2493" w:rsidRPr="00120381">
      <w:pPr>
        <w:spacing w:after="0"/>
        <w:jc w:val="both"/>
        <w:rPr>
          <w:rFonts w:ascii="Times New Roman" w:cs="Times New Roman" w:hAnsi="Times New Roman"/>
          <w:bCs/>
          <w:sz w:val="24"/>
          <w:szCs w:val="24"/>
        </w:rPr>
      </w:pPr>
    </w:p>
    <w:p w14:paraId="1AFE54E8" w14:textId="5C11D6B2" w:rsidP="00EE2493" w:rsidR="00EE2493" w:rsidRDefault="00EE2493">
      <w:pPr>
        <w:spacing w:after="0"/>
        <w:jc w:val="both"/>
        <w:rPr>
          <w:rFonts w:ascii="Times New Roman" w:cs="Times New Roman" w:hAnsi="Times New Roman"/>
          <w:bCs/>
          <w:sz w:val="24"/>
          <w:szCs w:val="24"/>
        </w:rPr>
      </w:pPr>
      <w:r w:rsidRPr="00120381">
        <w:rPr>
          <w:rFonts w:ascii="Times New Roman" w:cs="Times New Roman" w:hAnsi="Times New Roman"/>
          <w:bCs/>
          <w:sz w:val="24"/>
          <w:szCs w:val="24"/>
        </w:rPr>
        <w:t xml:space="preserve">Les JARTT étant acquis au prorata du temps de présence, les salariés embauchés en cours d'année bénéficient d'un droit de JARTT calculés au </w:t>
      </w:r>
      <w:r w:rsidRPr="00120381">
        <w:rPr>
          <w:rFonts w:ascii="Times New Roman" w:cs="Times New Roman" w:hAnsi="Times New Roman"/>
          <w:bCs/>
          <w:i/>
          <w:iCs/>
          <w:sz w:val="24"/>
          <w:szCs w:val="24"/>
        </w:rPr>
        <w:t xml:space="preserve">prorata </w:t>
      </w:r>
      <w:proofErr w:type="spellStart"/>
      <w:r w:rsidRPr="00120381">
        <w:rPr>
          <w:rFonts w:ascii="Times New Roman" w:cs="Times New Roman" w:hAnsi="Times New Roman"/>
          <w:bCs/>
          <w:i/>
          <w:iCs/>
          <w:sz w:val="24"/>
          <w:szCs w:val="24"/>
        </w:rPr>
        <w:t>temporis</w:t>
      </w:r>
      <w:proofErr w:type="spellEnd"/>
      <w:r w:rsidRPr="00120381">
        <w:rPr>
          <w:rFonts w:ascii="Times New Roman" w:cs="Times New Roman" w:hAnsi="Times New Roman"/>
          <w:bCs/>
          <w:sz w:val="24"/>
          <w:szCs w:val="24"/>
        </w:rPr>
        <w:t>. Il en est de même pour les salariés quittant</w:t>
      </w:r>
      <w:r w:rsidR="003C7222">
        <w:rPr>
          <w:rFonts w:ascii="Times New Roman" w:cs="Times New Roman" w:hAnsi="Times New Roman"/>
          <w:bCs/>
          <w:sz w:val="24"/>
          <w:szCs w:val="24"/>
        </w:rPr>
        <w:t xml:space="preserve"> l'entreprise en cours d'année.</w:t>
      </w:r>
      <w:r w:rsidR="00775F23">
        <w:rPr>
          <w:rFonts w:ascii="Times New Roman" w:cs="Times New Roman" w:hAnsi="Times New Roman"/>
          <w:bCs/>
          <w:sz w:val="24"/>
          <w:szCs w:val="24"/>
        </w:rPr>
        <w:t xml:space="preserve"> </w:t>
      </w:r>
      <w:r w:rsidRPr="00120381">
        <w:rPr>
          <w:rFonts w:ascii="Times New Roman" w:cs="Times New Roman" w:hAnsi="Times New Roman"/>
          <w:bCs/>
          <w:sz w:val="24"/>
          <w:szCs w:val="24"/>
        </w:rPr>
        <w:t xml:space="preserve">Le nombre de jours calculés </w:t>
      </w:r>
      <w:r w:rsidRPr="00120381">
        <w:rPr>
          <w:rFonts w:ascii="Times New Roman" w:cs="Times New Roman" w:hAnsi="Times New Roman"/>
          <w:bCs/>
          <w:i/>
          <w:iCs/>
          <w:sz w:val="24"/>
          <w:szCs w:val="24"/>
        </w:rPr>
        <w:t xml:space="preserve">prorata </w:t>
      </w:r>
      <w:proofErr w:type="spellStart"/>
      <w:r w:rsidRPr="00120381">
        <w:rPr>
          <w:rFonts w:ascii="Times New Roman" w:cs="Times New Roman" w:hAnsi="Times New Roman"/>
          <w:bCs/>
          <w:i/>
          <w:iCs/>
          <w:sz w:val="24"/>
          <w:szCs w:val="24"/>
        </w:rPr>
        <w:t>temporis</w:t>
      </w:r>
      <w:proofErr w:type="spellEnd"/>
      <w:r w:rsidRPr="00120381">
        <w:rPr>
          <w:rFonts w:ascii="Times New Roman" w:cs="Times New Roman" w:hAnsi="Times New Roman"/>
          <w:bCs/>
          <w:sz w:val="24"/>
          <w:szCs w:val="24"/>
        </w:rPr>
        <w:t xml:space="preserve"> sera arrondis à la ½ journée supérieure.</w:t>
      </w:r>
    </w:p>
    <w:p w14:paraId="28D75260" w14:textId="6797EF8D" w:rsidP="00EE2493" w:rsidR="00EE2493" w:rsidRDefault="00EE2493" w:rsidRPr="00120381">
      <w:pPr>
        <w:spacing w:after="0"/>
        <w:jc w:val="both"/>
        <w:rPr>
          <w:rFonts w:ascii="Times New Roman" w:cs="Times New Roman" w:hAnsi="Times New Roman"/>
          <w:bCs/>
          <w:sz w:val="24"/>
          <w:szCs w:val="24"/>
        </w:rPr>
      </w:pPr>
    </w:p>
    <w:p w14:paraId="677FED89" w14:textId="77777777" w:rsidP="00EE2493" w:rsidR="00EE2493" w:rsidRDefault="00EE2493" w:rsidRPr="00120381">
      <w:pPr>
        <w:spacing w:after="0"/>
        <w:jc w:val="both"/>
        <w:rPr>
          <w:rFonts w:ascii="Times New Roman" w:cs="Times New Roman" w:hAnsi="Times New Roman"/>
          <w:bCs/>
          <w:sz w:val="24"/>
          <w:szCs w:val="24"/>
        </w:rPr>
      </w:pPr>
      <w:r w:rsidRPr="00120381">
        <w:rPr>
          <w:rFonts w:ascii="Times New Roman" w:cs="Times New Roman" w:hAnsi="Times New Roman"/>
          <w:bCs/>
          <w:sz w:val="24"/>
          <w:szCs w:val="24"/>
        </w:rPr>
        <w:t>Les absences non assimilées à du temps de travail effectif pour l’acquisition des JARTT sont les suivantes :</w:t>
      </w:r>
    </w:p>
    <w:p w14:paraId="31C8979B" w14:textId="77777777" w:rsidP="00EE2493" w:rsidR="00EE2493" w:rsidRDefault="00EE2493" w:rsidRPr="00120381">
      <w:pPr>
        <w:pStyle w:val="Paragraphedeliste"/>
        <w:numPr>
          <w:ilvl w:val="0"/>
          <w:numId w:val="38"/>
        </w:numPr>
        <w:spacing w:after="0" w:line="259" w:lineRule="auto"/>
        <w:contextualSpacing/>
        <w:jc w:val="both"/>
        <w:rPr>
          <w:rFonts w:ascii="Times New Roman" w:cs="Times New Roman" w:hAnsi="Times New Roman"/>
          <w:bCs/>
          <w:sz w:val="24"/>
          <w:szCs w:val="24"/>
        </w:rPr>
      </w:pPr>
      <w:r w:rsidRPr="00120381">
        <w:rPr>
          <w:rFonts w:ascii="Times New Roman" w:cs="Times New Roman" w:hAnsi="Times New Roman"/>
          <w:bCs/>
          <w:sz w:val="24"/>
          <w:szCs w:val="24"/>
        </w:rPr>
        <w:t>Congés pour enfant malade</w:t>
      </w:r>
    </w:p>
    <w:p w14:paraId="776CF24B" w14:textId="77777777" w:rsidP="00EE2493" w:rsidR="00EE2493" w:rsidRDefault="00EE2493" w:rsidRPr="00120381">
      <w:pPr>
        <w:pStyle w:val="Paragraphedeliste"/>
        <w:numPr>
          <w:ilvl w:val="0"/>
          <w:numId w:val="38"/>
        </w:numPr>
        <w:spacing w:after="0" w:line="259" w:lineRule="auto"/>
        <w:contextualSpacing/>
        <w:jc w:val="both"/>
        <w:rPr>
          <w:rFonts w:ascii="Times New Roman" w:cs="Times New Roman" w:hAnsi="Times New Roman"/>
          <w:bCs/>
          <w:sz w:val="24"/>
          <w:szCs w:val="24"/>
        </w:rPr>
      </w:pPr>
      <w:r w:rsidRPr="00120381">
        <w:rPr>
          <w:rFonts w:ascii="Times New Roman" w:cs="Times New Roman" w:hAnsi="Times New Roman"/>
          <w:bCs/>
          <w:sz w:val="24"/>
          <w:szCs w:val="24"/>
        </w:rPr>
        <w:t>Congé sans solde / congé parental</w:t>
      </w:r>
    </w:p>
    <w:p w14:paraId="2998110C" w14:textId="77777777" w:rsidP="00EE2493" w:rsidR="00EE2493" w:rsidRDefault="00EE2493" w:rsidRPr="00120381">
      <w:pPr>
        <w:pStyle w:val="Paragraphedeliste"/>
        <w:numPr>
          <w:ilvl w:val="0"/>
          <w:numId w:val="38"/>
        </w:numPr>
        <w:spacing w:after="0" w:line="259" w:lineRule="auto"/>
        <w:contextualSpacing/>
        <w:jc w:val="both"/>
        <w:rPr>
          <w:rFonts w:ascii="Times New Roman" w:cs="Times New Roman" w:hAnsi="Times New Roman"/>
          <w:bCs/>
          <w:sz w:val="24"/>
          <w:szCs w:val="24"/>
        </w:rPr>
      </w:pPr>
      <w:r w:rsidRPr="00120381">
        <w:rPr>
          <w:rFonts w:ascii="Times New Roman" w:cs="Times New Roman" w:hAnsi="Times New Roman"/>
          <w:bCs/>
          <w:sz w:val="24"/>
          <w:szCs w:val="24"/>
        </w:rPr>
        <w:t>Congé maternité / congé paternité</w:t>
      </w:r>
    </w:p>
    <w:p w14:paraId="49D2BF1E" w14:textId="77777777" w:rsidP="00EE2493" w:rsidR="00EE2493" w:rsidRDefault="00EE2493" w:rsidRPr="00120381">
      <w:pPr>
        <w:pStyle w:val="Paragraphedeliste"/>
        <w:numPr>
          <w:ilvl w:val="0"/>
          <w:numId w:val="38"/>
        </w:numPr>
        <w:spacing w:after="0" w:line="259" w:lineRule="auto"/>
        <w:contextualSpacing/>
        <w:jc w:val="both"/>
        <w:rPr>
          <w:rFonts w:ascii="Times New Roman" w:cs="Times New Roman" w:hAnsi="Times New Roman"/>
          <w:bCs/>
          <w:sz w:val="24"/>
          <w:szCs w:val="24"/>
        </w:rPr>
      </w:pPr>
      <w:r w:rsidRPr="00120381">
        <w:rPr>
          <w:rFonts w:ascii="Times New Roman" w:cs="Times New Roman" w:hAnsi="Times New Roman"/>
          <w:bCs/>
          <w:sz w:val="24"/>
          <w:szCs w:val="24"/>
        </w:rPr>
        <w:t xml:space="preserve">Absence pour maladie non professionnelle </w:t>
      </w:r>
    </w:p>
    <w:p w14:paraId="34FABFDC" w14:textId="77777777" w:rsidP="00EE2493" w:rsidR="00EE2493" w:rsidRDefault="00EE2493" w:rsidRPr="00120381">
      <w:pPr>
        <w:spacing w:after="0"/>
        <w:jc w:val="both"/>
        <w:rPr>
          <w:rFonts w:ascii="Times New Roman" w:cs="Times New Roman" w:hAnsi="Times New Roman"/>
          <w:bCs/>
          <w:sz w:val="24"/>
          <w:szCs w:val="24"/>
        </w:rPr>
      </w:pPr>
    </w:p>
    <w:p w14:paraId="129F2C39" w14:textId="77777777" w:rsidP="00EE2493" w:rsidR="00EE2493" w:rsidRDefault="00EE2493" w:rsidRPr="00120381">
      <w:pPr>
        <w:spacing w:after="0"/>
        <w:jc w:val="both"/>
        <w:rPr>
          <w:rFonts w:ascii="Times New Roman" w:cs="Times New Roman" w:hAnsi="Times New Roman"/>
          <w:bCs/>
          <w:sz w:val="24"/>
          <w:szCs w:val="24"/>
        </w:rPr>
      </w:pPr>
      <w:r w:rsidRPr="00120381">
        <w:rPr>
          <w:rFonts w:ascii="Times New Roman" w:cs="Times New Roman" w:hAnsi="Times New Roman"/>
          <w:bCs/>
          <w:sz w:val="24"/>
          <w:szCs w:val="24"/>
        </w:rPr>
        <w:t>Ces absences, non limitatives, n'entrainent donc pas d'acquisition de JARTT.</w:t>
      </w:r>
    </w:p>
    <w:p w14:paraId="7F703D40" w14:textId="77777777" w:rsidP="00EE2493" w:rsidR="00EE2493" w:rsidRDefault="00EE2493" w:rsidRPr="00120381">
      <w:pPr>
        <w:spacing w:after="0"/>
        <w:jc w:val="both"/>
        <w:rPr>
          <w:rFonts w:ascii="Times New Roman" w:cs="Times New Roman" w:hAnsi="Times New Roman"/>
          <w:bCs/>
          <w:sz w:val="24"/>
          <w:szCs w:val="24"/>
        </w:rPr>
      </w:pPr>
    </w:p>
    <w:p w14:paraId="0FEAC972" w14:textId="70A16A8B" w:rsidP="00EE2493" w:rsidR="00EE2493" w:rsidRDefault="00EE2493">
      <w:pPr>
        <w:spacing w:after="0" w:line="240" w:lineRule="auto"/>
        <w:jc w:val="both"/>
        <w:rPr>
          <w:rFonts w:ascii="Times New Roman" w:cs="Times New Roman" w:hAnsi="Times New Roman"/>
          <w:bCs/>
          <w:sz w:val="24"/>
          <w:szCs w:val="24"/>
        </w:rPr>
      </w:pPr>
      <w:r w:rsidRPr="00120381">
        <w:rPr>
          <w:rFonts w:ascii="Times New Roman" w:cs="Times New Roman" w:hAnsi="Times New Roman"/>
          <w:bCs/>
          <w:sz w:val="24"/>
          <w:szCs w:val="24"/>
        </w:rPr>
        <w:lastRenderedPageBreak/>
        <w:t xml:space="preserve">En revanche, les absences </w:t>
      </w:r>
      <w:r w:rsidR="003C7222">
        <w:rPr>
          <w:rFonts w:ascii="Times New Roman" w:cs="Times New Roman" w:hAnsi="Times New Roman"/>
          <w:bCs/>
          <w:sz w:val="24"/>
          <w:szCs w:val="24"/>
        </w:rPr>
        <w:t>pour</w:t>
      </w:r>
      <w:r w:rsidRPr="00120381">
        <w:rPr>
          <w:rFonts w:ascii="Times New Roman" w:cs="Times New Roman" w:hAnsi="Times New Roman"/>
          <w:bCs/>
          <w:sz w:val="24"/>
          <w:szCs w:val="24"/>
        </w:rPr>
        <w:t xml:space="preserve"> maladie professionnelle, accident du travail, accident de trajet ou </w:t>
      </w:r>
      <w:r w:rsidR="003C7222">
        <w:rPr>
          <w:rFonts w:ascii="Times New Roman" w:cs="Times New Roman" w:hAnsi="Times New Roman"/>
          <w:bCs/>
          <w:sz w:val="24"/>
          <w:szCs w:val="24"/>
        </w:rPr>
        <w:t>les</w:t>
      </w:r>
      <w:r w:rsidRPr="00120381">
        <w:rPr>
          <w:rFonts w:ascii="Times New Roman" w:cs="Times New Roman" w:hAnsi="Times New Roman"/>
          <w:bCs/>
          <w:sz w:val="24"/>
          <w:szCs w:val="24"/>
        </w:rPr>
        <w:t xml:space="preserve"> congés pour événements familiaux autres que les congés pour enfants malades, congé maternité et paternité, n'ont pas pour effet de diminuer le nombre de JARTT à acquérir.</w:t>
      </w:r>
    </w:p>
    <w:p w14:paraId="7B814B02" w14:textId="77777777" w:rsidP="00EE2493" w:rsidR="00C267D3" w:rsidRDefault="00C267D3" w:rsidRPr="00120381">
      <w:pPr>
        <w:spacing w:after="0" w:line="240" w:lineRule="auto"/>
        <w:jc w:val="both"/>
        <w:rPr>
          <w:rFonts w:ascii="Times New Roman" w:cs="Times New Roman" w:hAnsi="Times New Roman"/>
          <w:color w:val="000000"/>
          <w:spacing w:val="5"/>
          <w:sz w:val="24"/>
          <w:szCs w:val="24"/>
        </w:rPr>
      </w:pPr>
    </w:p>
    <w:p w14:paraId="409C0A77" w14:textId="48E1A9A8" w:rsidP="00EE2493" w:rsidR="00EE2493" w:rsidRDefault="00EE2493" w:rsidRPr="00EE2493">
      <w:pPr>
        <w:pStyle w:val="Titre3"/>
        <w:spacing w:after="120"/>
        <w:rPr>
          <w:rFonts w:ascii="Times New Roman" w:cs="Times New Roman" w:eastAsiaTheme="minorHAnsi" w:hAnsi="Times New Roman"/>
        </w:rPr>
      </w:pPr>
      <w:bookmarkStart w:id="35" w:name="_Toc86151966"/>
      <w:r w:rsidRPr="006F290C">
        <w:rPr>
          <w:rFonts w:ascii="Times New Roman" w:cs="Times New Roman" w:eastAsiaTheme="minorHAnsi" w:hAnsi="Times New Roman"/>
        </w:rPr>
        <w:t xml:space="preserve">Article </w:t>
      </w:r>
      <w:r>
        <w:rPr>
          <w:rFonts w:ascii="Times New Roman" w:cs="Times New Roman" w:eastAsiaTheme="minorHAnsi" w:hAnsi="Times New Roman"/>
        </w:rPr>
        <w:t>3</w:t>
      </w:r>
      <w:r w:rsidRPr="006F290C">
        <w:rPr>
          <w:rFonts w:ascii="Times New Roman" w:cs="Times New Roman" w:eastAsiaTheme="minorHAnsi" w:hAnsi="Times New Roman"/>
        </w:rPr>
        <w:t>.</w:t>
      </w:r>
      <w:r w:rsidR="0024171B">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4</w:t>
      </w:r>
      <w:r w:rsidRPr="006F290C">
        <w:rPr>
          <w:rFonts w:ascii="Times New Roman" w:cs="Times New Roman" w:eastAsiaTheme="minorHAnsi" w:hAnsi="Times New Roman"/>
        </w:rPr>
        <w:t xml:space="preserve"> – </w:t>
      </w:r>
      <w:r>
        <w:rPr>
          <w:rFonts w:ascii="Times New Roman" w:cs="Times New Roman" w:eastAsiaTheme="minorHAnsi" w:hAnsi="Times New Roman"/>
          <w:iCs/>
        </w:rPr>
        <w:t>Limites à la réglementation de la durée du travail</w:t>
      </w:r>
      <w:bookmarkEnd w:id="35"/>
    </w:p>
    <w:p w14:paraId="43693D80" w14:textId="77777777" w:rsidP="00EE2493" w:rsidR="00EE2493" w:rsidRDefault="00EE2493" w:rsidRPr="00120381">
      <w:pPr>
        <w:spacing w:after="0" w:line="240" w:lineRule="auto"/>
        <w:jc w:val="both"/>
        <w:rPr>
          <w:rFonts w:ascii="Times New Roman" w:cs="Times New Roman" w:hAnsi="Times New Roman"/>
          <w:sz w:val="24"/>
          <w:szCs w:val="24"/>
        </w:rPr>
      </w:pPr>
      <w:r w:rsidRPr="00120381">
        <w:rPr>
          <w:rFonts w:ascii="Times New Roman" w:cs="Times New Roman" w:hAnsi="Times New Roman"/>
          <w:sz w:val="24"/>
          <w:szCs w:val="24"/>
        </w:rPr>
        <w:t xml:space="preserve">Il est rappelé que les salariés en forfait jours ne sont pas soumis, en application de l'article L.3121-62 du Code du travail, à : </w:t>
      </w:r>
    </w:p>
    <w:p w14:paraId="37692F77" w14:textId="77777777" w:rsidP="00EE2493" w:rsidR="00EE2493" w:rsidRDefault="00EE2493" w:rsidRPr="00120381">
      <w:pPr>
        <w:spacing w:after="0" w:line="240" w:lineRule="auto"/>
        <w:jc w:val="both"/>
        <w:rPr>
          <w:rFonts w:ascii="Times New Roman" w:cs="Times New Roman" w:hAnsi="Times New Roman"/>
          <w:sz w:val="24"/>
          <w:szCs w:val="24"/>
        </w:rPr>
      </w:pPr>
    </w:p>
    <w:tbl>
      <w:tblPr>
        <w:tblW w:type="auto" w:w="0"/>
        <w:tblCellSpacing w:type="dxa" w:w="0"/>
        <w:tblCellMar>
          <w:left w:type="dxa" w:w="0"/>
          <w:right w:type="dxa" w:w="0"/>
        </w:tblCellMar>
        <w:tblLook w:firstColumn="1" w:firstRow="1" w:lastColumn="0" w:lastRow="0" w:noHBand="0" w:noVBand="1" w:val="04A0"/>
      </w:tblPr>
      <w:tblGrid>
        <w:gridCol w:w="200"/>
        <w:gridCol w:w="8872"/>
      </w:tblGrid>
      <w:tr w14:paraId="08BA8F81" w14:textId="77777777" w:rsidR="00EE2493" w:rsidRPr="00120381" w:rsidTr="00D413CB">
        <w:trPr>
          <w:tblCellSpacing w:type="dxa" w:w="0"/>
        </w:trPr>
        <w:tc>
          <w:tcPr>
            <w:tcW w:type="dxa" w:w="15"/>
            <w:hideMark/>
          </w:tcPr>
          <w:p w14:paraId="594ECB82" w14:textId="77777777" w:rsidP="00D413CB" w:rsidR="00EE2493" w:rsidRDefault="00EE2493" w:rsidRPr="00120381">
            <w:pPr>
              <w:spacing w:after="0" w:line="240" w:lineRule="auto"/>
              <w:jc w:val="both"/>
              <w:rPr>
                <w:rFonts w:ascii="Times New Roman" w:cs="Times New Roman" w:hAnsi="Times New Roman"/>
                <w:sz w:val="24"/>
                <w:szCs w:val="24"/>
              </w:rPr>
            </w:pPr>
            <w:r w:rsidRPr="00120381">
              <w:rPr>
                <w:rFonts w:ascii="Times New Roman" w:cs="Times New Roman" w:hAnsi="Times New Roman"/>
                <w:sz w:val="24"/>
                <w:szCs w:val="24"/>
              </w:rPr>
              <w:t>-  </w:t>
            </w:r>
          </w:p>
        </w:tc>
        <w:tc>
          <w:tcPr>
            <w:tcW w:type="auto" w:w="0"/>
            <w:hideMark/>
          </w:tcPr>
          <w:p w14:paraId="3EE22DEB" w14:textId="77777777" w:rsidP="00D413CB" w:rsidR="00EE2493" w:rsidRDefault="00EE2493" w:rsidRPr="00120381">
            <w:pPr>
              <w:spacing w:after="0" w:line="240" w:lineRule="auto"/>
              <w:jc w:val="both"/>
              <w:rPr>
                <w:rFonts w:ascii="Times New Roman" w:cs="Times New Roman" w:hAnsi="Times New Roman"/>
                <w:sz w:val="24"/>
                <w:szCs w:val="24"/>
              </w:rPr>
            </w:pPr>
            <w:r w:rsidRPr="00120381">
              <w:rPr>
                <w:rFonts w:ascii="Times New Roman" w:cs="Times New Roman" w:hAnsi="Times New Roman"/>
                <w:sz w:val="24"/>
                <w:szCs w:val="24"/>
              </w:rPr>
              <w:t xml:space="preserve">La durée légale hebdomadaire du temps de travail prévue à l’article </w:t>
            </w:r>
            <w:bookmarkStart w:id="36" w:name="R57FB1EFAAC4106-EFL"/>
            <w:bookmarkEnd w:id="36"/>
            <w:r w:rsidRPr="00120381">
              <w:rPr>
                <w:rFonts w:ascii="Times New Roman" w:cs="Times New Roman" w:hAnsi="Times New Roman"/>
                <w:sz w:val="24"/>
                <w:szCs w:val="24"/>
              </w:rPr>
              <w:t>L 3121-27 du Code du travail, soit 35 heures par semaine civile ;</w:t>
            </w:r>
          </w:p>
          <w:p w14:paraId="0608553C" w14:textId="77777777" w:rsidP="00D413CB" w:rsidR="00EE2493" w:rsidRDefault="00EE2493" w:rsidRPr="00120381">
            <w:pPr>
              <w:spacing w:after="0" w:line="240" w:lineRule="auto"/>
              <w:jc w:val="both"/>
              <w:rPr>
                <w:rFonts w:ascii="Times New Roman" w:cs="Times New Roman" w:hAnsi="Times New Roman"/>
                <w:sz w:val="24"/>
                <w:szCs w:val="24"/>
              </w:rPr>
            </w:pPr>
          </w:p>
        </w:tc>
      </w:tr>
      <w:tr w14:paraId="5800C344" w14:textId="77777777" w:rsidR="00EE2493" w:rsidRPr="00120381" w:rsidTr="00D413CB">
        <w:trPr>
          <w:tblCellSpacing w:type="dxa" w:w="0"/>
        </w:trPr>
        <w:tc>
          <w:tcPr>
            <w:tcW w:type="dxa" w:w="15"/>
            <w:hideMark/>
          </w:tcPr>
          <w:p w14:paraId="781FFDE2" w14:textId="77777777" w:rsidP="00D413CB" w:rsidR="00EE2493" w:rsidRDefault="00EE2493" w:rsidRPr="00120381">
            <w:pPr>
              <w:spacing w:after="0" w:line="240" w:lineRule="auto"/>
              <w:jc w:val="both"/>
              <w:rPr>
                <w:rFonts w:ascii="Times New Roman" w:cs="Times New Roman" w:hAnsi="Times New Roman"/>
                <w:sz w:val="24"/>
                <w:szCs w:val="24"/>
              </w:rPr>
            </w:pPr>
            <w:r w:rsidRPr="00120381">
              <w:rPr>
                <w:rFonts w:ascii="Times New Roman" w:cs="Times New Roman" w:hAnsi="Times New Roman"/>
                <w:sz w:val="24"/>
                <w:szCs w:val="24"/>
              </w:rPr>
              <w:t>-  </w:t>
            </w:r>
          </w:p>
        </w:tc>
        <w:tc>
          <w:tcPr>
            <w:tcW w:type="auto" w:w="0"/>
            <w:hideMark/>
          </w:tcPr>
          <w:p w14:paraId="7E5BC5E0" w14:textId="77777777" w:rsidP="00D413CB" w:rsidR="00EE2493" w:rsidRDefault="00EE2493" w:rsidRPr="00120381">
            <w:pPr>
              <w:spacing w:after="0" w:line="240" w:lineRule="auto"/>
              <w:jc w:val="both"/>
              <w:rPr>
                <w:rFonts w:ascii="Times New Roman" w:cs="Times New Roman" w:hAnsi="Times New Roman"/>
                <w:sz w:val="24"/>
                <w:szCs w:val="24"/>
              </w:rPr>
            </w:pPr>
            <w:r w:rsidRPr="00120381">
              <w:rPr>
                <w:rFonts w:ascii="Times New Roman" w:cs="Times New Roman" w:hAnsi="Times New Roman"/>
                <w:sz w:val="24"/>
                <w:szCs w:val="24"/>
              </w:rPr>
              <w:t xml:space="preserve">La durée quotidienne maximale prévue à l’article </w:t>
            </w:r>
            <w:bookmarkStart w:id="37" w:name="R58FB1EFAAC4106-EFL"/>
            <w:bookmarkEnd w:id="37"/>
            <w:r w:rsidRPr="00120381">
              <w:rPr>
                <w:rFonts w:ascii="Times New Roman" w:cs="Times New Roman" w:hAnsi="Times New Roman"/>
                <w:sz w:val="24"/>
                <w:szCs w:val="24"/>
              </w:rPr>
              <w:t>L 3121-18 du code du travail, soit 10 heures sauf dérogation ;</w:t>
            </w:r>
          </w:p>
          <w:p w14:paraId="21C32F78" w14:textId="77777777" w:rsidP="00D413CB" w:rsidR="00EE2493" w:rsidRDefault="00EE2493" w:rsidRPr="00120381">
            <w:pPr>
              <w:spacing w:after="0" w:line="240" w:lineRule="auto"/>
              <w:jc w:val="both"/>
              <w:rPr>
                <w:rFonts w:ascii="Times New Roman" w:cs="Times New Roman" w:hAnsi="Times New Roman"/>
                <w:sz w:val="24"/>
                <w:szCs w:val="24"/>
              </w:rPr>
            </w:pPr>
          </w:p>
        </w:tc>
      </w:tr>
      <w:tr w14:paraId="2C55734C" w14:textId="77777777" w:rsidR="00EE2493" w:rsidRPr="00120381" w:rsidTr="00D413CB">
        <w:trPr>
          <w:tblCellSpacing w:type="dxa" w:w="0"/>
        </w:trPr>
        <w:tc>
          <w:tcPr>
            <w:tcW w:type="dxa" w:w="15"/>
            <w:hideMark/>
          </w:tcPr>
          <w:p w14:paraId="304FFC25" w14:textId="77777777" w:rsidP="00D413CB" w:rsidR="00EE2493" w:rsidRDefault="00EE2493" w:rsidRPr="00120381">
            <w:pPr>
              <w:spacing w:after="0" w:line="240" w:lineRule="auto"/>
              <w:jc w:val="both"/>
              <w:rPr>
                <w:rFonts w:ascii="Times New Roman" w:cs="Times New Roman" w:hAnsi="Times New Roman"/>
                <w:sz w:val="24"/>
                <w:szCs w:val="24"/>
              </w:rPr>
            </w:pPr>
            <w:r w:rsidRPr="00120381">
              <w:rPr>
                <w:rFonts w:ascii="Times New Roman" w:cs="Times New Roman" w:hAnsi="Times New Roman"/>
                <w:sz w:val="24"/>
                <w:szCs w:val="24"/>
              </w:rPr>
              <w:t>-  </w:t>
            </w:r>
          </w:p>
        </w:tc>
        <w:tc>
          <w:tcPr>
            <w:tcW w:type="auto" w:w="0"/>
            <w:hideMark/>
          </w:tcPr>
          <w:p w14:paraId="276A1933" w14:textId="78538AE0" w:rsidP="00D413CB" w:rsidR="00EE2493" w:rsidRDefault="00EE2493" w:rsidRPr="00120381">
            <w:pPr>
              <w:spacing w:after="0" w:line="240" w:lineRule="auto"/>
              <w:jc w:val="both"/>
              <w:rPr>
                <w:rFonts w:ascii="Times New Roman" w:cs="Times New Roman" w:hAnsi="Times New Roman"/>
                <w:sz w:val="24"/>
                <w:szCs w:val="24"/>
              </w:rPr>
            </w:pPr>
            <w:r w:rsidRPr="00120381">
              <w:rPr>
                <w:rFonts w:ascii="Times New Roman" w:cs="Times New Roman" w:hAnsi="Times New Roman"/>
                <w:sz w:val="24"/>
                <w:szCs w:val="24"/>
              </w:rPr>
              <w:t xml:space="preserve">Aux durées hebdomadaires maximales de travail prévues aux articles </w:t>
            </w:r>
            <w:bookmarkStart w:id="38" w:name="R59FB1EFAAC4106-EFL"/>
            <w:bookmarkEnd w:id="38"/>
            <w:r w:rsidRPr="00120381">
              <w:rPr>
                <w:rFonts w:ascii="Times New Roman" w:cs="Times New Roman" w:hAnsi="Times New Roman"/>
                <w:sz w:val="24"/>
                <w:szCs w:val="24"/>
              </w:rPr>
              <w:t xml:space="preserve">L 3121-20 </w:t>
            </w:r>
            <w:r>
              <w:rPr>
                <w:rFonts w:ascii="Times New Roman" w:cs="Times New Roman" w:hAnsi="Times New Roman"/>
                <w:sz w:val="24"/>
                <w:szCs w:val="24"/>
              </w:rPr>
              <w:t>et L 3121-22 du Code du travail.</w:t>
            </w:r>
          </w:p>
        </w:tc>
      </w:tr>
    </w:tbl>
    <w:p w14:paraId="6535062B" w14:textId="77777777" w:rsidP="00EE2493" w:rsidR="00EE2493" w:rsidRDefault="00EE2493" w:rsidRPr="00120381">
      <w:pPr>
        <w:spacing w:after="0" w:line="240" w:lineRule="auto"/>
        <w:jc w:val="both"/>
        <w:rPr>
          <w:rFonts w:ascii="Times New Roman" w:cs="Times New Roman" w:hAnsi="Times New Roman"/>
          <w:sz w:val="24"/>
          <w:szCs w:val="24"/>
        </w:rPr>
      </w:pPr>
    </w:p>
    <w:p w14:paraId="3E3A9E7A" w14:textId="77777777" w:rsidP="00EE2493" w:rsidR="00EE2493" w:rsidRDefault="00EE2493" w:rsidRPr="00120381">
      <w:pPr>
        <w:spacing w:after="0" w:line="240" w:lineRule="auto"/>
        <w:jc w:val="both"/>
        <w:rPr>
          <w:rFonts w:ascii="Times New Roman" w:cs="Times New Roman" w:hAnsi="Times New Roman"/>
          <w:sz w:val="24"/>
          <w:szCs w:val="24"/>
        </w:rPr>
      </w:pPr>
      <w:r w:rsidRPr="00120381">
        <w:rPr>
          <w:rFonts w:ascii="Times New Roman" w:cs="Times New Roman" w:hAnsi="Times New Roman"/>
          <w:sz w:val="24"/>
          <w:szCs w:val="24"/>
        </w:rPr>
        <w:t>Il est précisé que compte tenu de la nature du forfait jours, le salarié n'est pas soumis à un contrôle de ses horaires de travail.</w:t>
      </w:r>
    </w:p>
    <w:p w14:paraId="69DE75A6" w14:textId="77777777" w:rsidP="00EE2493" w:rsidR="00EE2493" w:rsidRDefault="00EE2493" w:rsidRPr="00120381">
      <w:pPr>
        <w:spacing w:after="0" w:line="240" w:lineRule="auto"/>
        <w:jc w:val="both"/>
        <w:rPr>
          <w:rStyle w:val="txt1"/>
          <w:rFonts w:ascii="Times New Roman" w:cs="Times New Roman" w:hAnsi="Times New Roman"/>
          <w:sz w:val="24"/>
          <w:szCs w:val="24"/>
        </w:rPr>
      </w:pPr>
    </w:p>
    <w:p w14:paraId="16545E83" w14:textId="60C84D2D" w:rsidP="00EE2493" w:rsidR="00EE2493" w:rsidRDefault="00EE2493">
      <w:pPr>
        <w:spacing w:after="0" w:line="240" w:lineRule="auto"/>
        <w:jc w:val="both"/>
        <w:rPr>
          <w:rStyle w:val="txt1"/>
          <w:rFonts w:ascii="Times New Roman" w:cs="Times New Roman" w:hAnsi="Times New Roman"/>
          <w:sz w:val="24"/>
          <w:szCs w:val="24"/>
        </w:rPr>
      </w:pPr>
      <w:r w:rsidRPr="00120381">
        <w:rPr>
          <w:rStyle w:val="txt1"/>
          <w:rFonts w:ascii="Times New Roman" w:cs="Times New Roman" w:hAnsi="Times New Roman"/>
          <w:sz w:val="24"/>
          <w:szCs w:val="24"/>
        </w:rPr>
        <w:t>Le salarié devra toutefois prendre impérativement en compte les contraintes organisationnelles de l’entreprise dans la gestion de son temps de travail.</w:t>
      </w:r>
    </w:p>
    <w:p w14:paraId="7F45A5DD" w14:textId="77777777" w:rsidP="00EE2493" w:rsidR="00EE2493" w:rsidRDefault="00EE2493" w:rsidRPr="00120381">
      <w:pPr>
        <w:spacing w:after="0" w:line="240" w:lineRule="auto"/>
        <w:jc w:val="both"/>
        <w:rPr>
          <w:rFonts w:ascii="Times New Roman" w:cs="Times New Roman" w:hAnsi="Times New Roman"/>
          <w:spacing w:val="-2"/>
          <w:sz w:val="24"/>
          <w:szCs w:val="24"/>
        </w:rPr>
      </w:pPr>
    </w:p>
    <w:p w14:paraId="2DC844BF" w14:textId="41DBF004" w:rsidP="00EE2493" w:rsidR="00EE2493" w:rsidRDefault="00EE2493" w:rsidRPr="00EE2493">
      <w:pPr>
        <w:pStyle w:val="Titre3"/>
        <w:spacing w:after="120"/>
        <w:rPr>
          <w:rFonts w:ascii="Times New Roman" w:cs="Times New Roman" w:eastAsiaTheme="minorHAnsi" w:hAnsi="Times New Roman"/>
        </w:rPr>
      </w:pPr>
      <w:bookmarkStart w:id="39" w:name="_Toc86151967"/>
      <w:r w:rsidRPr="006F290C">
        <w:rPr>
          <w:rFonts w:ascii="Times New Roman" w:cs="Times New Roman" w:eastAsiaTheme="minorHAnsi" w:hAnsi="Times New Roman"/>
        </w:rPr>
        <w:t xml:space="preserve">Article </w:t>
      </w:r>
      <w:r>
        <w:rPr>
          <w:rFonts w:ascii="Times New Roman" w:cs="Times New Roman" w:eastAsiaTheme="minorHAnsi" w:hAnsi="Times New Roman"/>
        </w:rPr>
        <w:t>3</w:t>
      </w:r>
      <w:r w:rsidRPr="006F290C">
        <w:rPr>
          <w:rFonts w:ascii="Times New Roman" w:cs="Times New Roman" w:eastAsiaTheme="minorHAnsi" w:hAnsi="Times New Roman"/>
        </w:rPr>
        <w:t>.</w:t>
      </w:r>
      <w:r w:rsidR="0024171B">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5</w:t>
      </w:r>
      <w:r w:rsidRPr="006F290C">
        <w:rPr>
          <w:rFonts w:ascii="Times New Roman" w:cs="Times New Roman" w:eastAsiaTheme="minorHAnsi" w:hAnsi="Times New Roman"/>
        </w:rPr>
        <w:t xml:space="preserve"> – </w:t>
      </w:r>
      <w:r>
        <w:rPr>
          <w:rFonts w:ascii="Times New Roman" w:cs="Times New Roman" w:eastAsiaTheme="minorHAnsi" w:hAnsi="Times New Roman"/>
          <w:iCs/>
        </w:rPr>
        <w:t>Garanties d’un équilibre entre charge de travail et durée du travail</w:t>
      </w:r>
      <w:bookmarkEnd w:id="39"/>
    </w:p>
    <w:p w14:paraId="025A0502" w14:textId="77777777" w:rsidP="00EE2493" w:rsidR="00EE2493" w:rsidRDefault="00EE2493" w:rsidRPr="00120381">
      <w:pPr>
        <w:spacing w:after="0" w:line="240" w:lineRule="auto"/>
        <w:jc w:val="both"/>
        <w:rPr>
          <w:rStyle w:val="txt1"/>
          <w:rFonts w:ascii="Times New Roman" w:cs="Times New Roman" w:hAnsi="Times New Roman"/>
          <w:sz w:val="24"/>
          <w:szCs w:val="24"/>
        </w:rPr>
      </w:pPr>
      <w:r w:rsidRPr="00120381">
        <w:rPr>
          <w:rFonts w:ascii="Times New Roman" w:cs="Times New Roman" w:hAnsi="Times New Roman"/>
          <w:spacing w:val="-2"/>
          <w:sz w:val="24"/>
          <w:szCs w:val="24"/>
        </w:rPr>
        <w:t>Le salarié</w:t>
      </w:r>
      <w:r w:rsidRPr="00120381">
        <w:rPr>
          <w:rStyle w:val="txt1"/>
          <w:rFonts w:ascii="Times New Roman" w:cs="Times New Roman" w:hAnsi="Times New Roman"/>
          <w:sz w:val="24"/>
          <w:szCs w:val="24"/>
        </w:rPr>
        <w:t xml:space="preserve"> est autonome dans l'organisation de son emploi du temps, et, corrélativement, dans la maîtrise de la charge de travail confiée par l’entreprise, qui doit être compatible avec le respect des différents seuils définis ci-dessous et rester dans des limites raisonnables.</w:t>
      </w:r>
      <w:bookmarkStart w:id="40" w:name="CC527-523"/>
      <w:bookmarkEnd w:id="40"/>
    </w:p>
    <w:p w14:paraId="527EE116" w14:textId="77777777" w:rsidP="00EE2493" w:rsidR="00EE2493" w:rsidRDefault="00EE2493" w:rsidRPr="00120381">
      <w:pPr>
        <w:spacing w:after="0" w:line="240" w:lineRule="auto"/>
        <w:jc w:val="both"/>
        <w:rPr>
          <w:rStyle w:val="txt1"/>
          <w:rFonts w:ascii="Times New Roman" w:cs="Times New Roman" w:hAnsi="Times New Roman"/>
          <w:sz w:val="24"/>
          <w:szCs w:val="24"/>
        </w:rPr>
      </w:pPr>
    </w:p>
    <w:p w14:paraId="688DEE25" w14:textId="77777777" w:rsidP="00EE2493" w:rsidR="00EE2493" w:rsidRDefault="00EE2493" w:rsidRPr="00231599">
      <w:pPr>
        <w:spacing w:after="0" w:line="240" w:lineRule="auto"/>
        <w:jc w:val="both"/>
        <w:rPr>
          <w:rStyle w:val="t61"/>
          <w:rFonts w:ascii="Times New Roman" w:cs="Times New Roman" w:hAnsi="Times New Roman"/>
          <w:i/>
          <w:color w:val="auto"/>
          <w:sz w:val="24"/>
          <w:szCs w:val="24"/>
        </w:rPr>
      </w:pPr>
      <w:r w:rsidRPr="00231599">
        <w:rPr>
          <w:rStyle w:val="t61"/>
          <w:rFonts w:ascii="Times New Roman" w:cs="Times New Roman" w:hAnsi="Times New Roman"/>
          <w:i/>
          <w:color w:val="auto"/>
          <w:sz w:val="24"/>
          <w:szCs w:val="24"/>
        </w:rPr>
        <w:t>Durée quotidienne de travail</w:t>
      </w:r>
    </w:p>
    <w:p w14:paraId="27F5FA87" w14:textId="77777777" w:rsidP="00EE2493" w:rsidR="00EE2493" w:rsidRDefault="00EE2493" w:rsidRPr="00231599">
      <w:pPr>
        <w:spacing w:after="0" w:line="240" w:lineRule="auto"/>
        <w:jc w:val="both"/>
        <w:rPr>
          <w:rStyle w:val="t61"/>
          <w:rFonts w:ascii="Times New Roman" w:cs="Times New Roman" w:hAnsi="Times New Roman"/>
          <w:i/>
          <w:color w:val="auto"/>
          <w:sz w:val="24"/>
          <w:szCs w:val="24"/>
        </w:rPr>
      </w:pPr>
    </w:p>
    <w:p w14:paraId="2298D4E7" w14:textId="59F07E2D" w:rsidP="00EE2493" w:rsidR="00EE2493" w:rsidRDefault="00EE2493">
      <w:pPr>
        <w:spacing w:after="0" w:line="240" w:lineRule="auto"/>
        <w:jc w:val="both"/>
        <w:rPr>
          <w:rStyle w:val="txt1"/>
          <w:rFonts w:ascii="Times New Roman" w:cs="Times New Roman" w:hAnsi="Times New Roman"/>
          <w:sz w:val="24"/>
          <w:szCs w:val="24"/>
        </w:rPr>
      </w:pPr>
      <w:r w:rsidRPr="00120381">
        <w:rPr>
          <w:rStyle w:val="txt1"/>
          <w:rFonts w:ascii="Times New Roman" w:cs="Times New Roman" w:hAnsi="Times New Roman"/>
          <w:sz w:val="24"/>
          <w:szCs w:val="24"/>
        </w:rPr>
        <w:t>Afin de garantir une durée raisonnable de travail, le salarié doit organiser son travail pour veiller à ne pas dépasser 1</w:t>
      </w:r>
      <w:r>
        <w:rPr>
          <w:rStyle w:val="txt1"/>
          <w:rFonts w:ascii="Times New Roman" w:cs="Times New Roman" w:hAnsi="Times New Roman"/>
          <w:sz w:val="24"/>
          <w:szCs w:val="24"/>
        </w:rPr>
        <w:t>2</w:t>
      </w:r>
      <w:r w:rsidRPr="00120381">
        <w:rPr>
          <w:rStyle w:val="txt1"/>
          <w:rFonts w:ascii="Times New Roman" w:cs="Times New Roman" w:hAnsi="Times New Roman"/>
          <w:sz w:val="24"/>
          <w:szCs w:val="24"/>
        </w:rPr>
        <w:t xml:space="preserve"> heures journalières.</w:t>
      </w:r>
    </w:p>
    <w:p w14:paraId="5C2C5CCF" w14:textId="77777777" w:rsidP="00EE2493" w:rsidR="00EE2493" w:rsidRDefault="00EE2493" w:rsidRPr="00120381">
      <w:pPr>
        <w:spacing w:after="0" w:line="240" w:lineRule="auto"/>
        <w:jc w:val="both"/>
        <w:rPr>
          <w:rStyle w:val="txt1"/>
          <w:rFonts w:ascii="Times New Roman" w:cs="Times New Roman" w:hAnsi="Times New Roman"/>
          <w:sz w:val="24"/>
          <w:szCs w:val="24"/>
        </w:rPr>
      </w:pPr>
    </w:p>
    <w:p w14:paraId="2CF16890" w14:textId="77777777" w:rsidP="00EE2493" w:rsidR="00EE2493" w:rsidRDefault="00EE2493" w:rsidRPr="00231599">
      <w:pPr>
        <w:spacing w:after="0" w:line="240" w:lineRule="auto"/>
        <w:jc w:val="both"/>
        <w:rPr>
          <w:rStyle w:val="t61"/>
          <w:rFonts w:ascii="Times New Roman" w:cs="Times New Roman" w:hAnsi="Times New Roman"/>
          <w:i/>
          <w:color w:val="auto"/>
          <w:sz w:val="24"/>
          <w:szCs w:val="24"/>
        </w:rPr>
      </w:pPr>
      <w:bookmarkStart w:id="41" w:name="CC527-524"/>
      <w:bookmarkEnd w:id="41"/>
      <w:r w:rsidRPr="00231599">
        <w:rPr>
          <w:rStyle w:val="t61"/>
          <w:rFonts w:ascii="Times New Roman" w:cs="Times New Roman" w:hAnsi="Times New Roman"/>
          <w:i/>
          <w:color w:val="auto"/>
          <w:sz w:val="24"/>
          <w:szCs w:val="24"/>
        </w:rPr>
        <w:t>Temps de repos</w:t>
      </w:r>
    </w:p>
    <w:p w14:paraId="44451D5A" w14:textId="77777777" w:rsidP="00EE2493" w:rsidR="00EE2493" w:rsidRDefault="00EE2493" w:rsidRPr="00120381">
      <w:pPr>
        <w:spacing w:after="0" w:line="240" w:lineRule="auto"/>
        <w:jc w:val="both"/>
        <w:rPr>
          <w:rStyle w:val="t61"/>
          <w:rFonts w:ascii="Times New Roman" w:cs="Times New Roman" w:hAnsi="Times New Roman"/>
          <w:sz w:val="24"/>
          <w:szCs w:val="24"/>
        </w:rPr>
      </w:pPr>
    </w:p>
    <w:p w14:paraId="2A83D2A6" w14:textId="77777777" w:rsidP="00EE2493" w:rsidR="00EE2493" w:rsidRDefault="00EE2493" w:rsidRPr="00231599">
      <w:pPr>
        <w:pStyle w:val="Paragraphedeliste"/>
        <w:numPr>
          <w:ilvl w:val="0"/>
          <w:numId w:val="39"/>
        </w:numPr>
        <w:spacing w:after="0" w:line="240" w:lineRule="auto"/>
        <w:contextualSpacing/>
        <w:jc w:val="both"/>
        <w:rPr>
          <w:rStyle w:val="t71"/>
          <w:rFonts w:ascii="Times New Roman" w:cs="Times New Roman" w:hAnsi="Times New Roman"/>
          <w:b w:val="0"/>
          <w:sz w:val="24"/>
          <w:szCs w:val="24"/>
          <w:u w:val="single"/>
        </w:rPr>
      </w:pPr>
      <w:bookmarkStart w:id="42" w:name="CC527-525"/>
      <w:bookmarkEnd w:id="42"/>
      <w:r w:rsidRPr="00231599">
        <w:rPr>
          <w:rStyle w:val="t71"/>
          <w:rFonts w:ascii="Times New Roman" w:cs="Times New Roman" w:hAnsi="Times New Roman"/>
          <w:b w:val="0"/>
          <w:sz w:val="24"/>
          <w:szCs w:val="24"/>
          <w:u w:val="single"/>
        </w:rPr>
        <w:t>Repos quotidien</w:t>
      </w:r>
    </w:p>
    <w:p w14:paraId="1E34F2B0" w14:textId="77777777" w:rsidP="00EE2493" w:rsidR="00EE2493" w:rsidRDefault="00EE2493" w:rsidRPr="00BE4C48">
      <w:pPr>
        <w:pStyle w:val="Paragraphedeliste"/>
        <w:spacing w:after="0" w:line="240" w:lineRule="auto"/>
        <w:jc w:val="both"/>
        <w:rPr>
          <w:rStyle w:val="t71"/>
          <w:rFonts w:ascii="Times New Roman" w:cs="Times New Roman" w:hAnsi="Times New Roman"/>
          <w:b w:val="0"/>
          <w:sz w:val="24"/>
          <w:szCs w:val="24"/>
          <w:u w:val="single"/>
        </w:rPr>
      </w:pPr>
    </w:p>
    <w:p w14:paraId="704F0F3E" w14:textId="77777777" w:rsidP="00EE2493" w:rsidR="00EE2493" w:rsidRDefault="00EE2493">
      <w:pPr>
        <w:spacing w:after="0" w:line="240" w:lineRule="auto"/>
        <w:jc w:val="both"/>
        <w:rPr>
          <w:rStyle w:val="txt1"/>
          <w:rFonts w:ascii="Times New Roman" w:cs="Times New Roman" w:hAnsi="Times New Roman"/>
          <w:sz w:val="24"/>
          <w:szCs w:val="24"/>
        </w:rPr>
      </w:pPr>
      <w:r w:rsidRPr="00120381">
        <w:rPr>
          <w:rStyle w:val="txt1"/>
          <w:rFonts w:ascii="Times New Roman" w:cs="Times New Roman" w:hAnsi="Times New Roman"/>
          <w:sz w:val="24"/>
          <w:szCs w:val="24"/>
        </w:rPr>
        <w:t xml:space="preserve">En application des dispositions de l'article </w:t>
      </w:r>
      <w:bookmarkStart w:id="43" w:name="R5BFB1EFAAC4106-EFL"/>
      <w:bookmarkEnd w:id="43"/>
      <w:r w:rsidRPr="00120381">
        <w:rPr>
          <w:rStyle w:val="txt1"/>
          <w:rFonts w:ascii="Times New Roman" w:cs="Times New Roman" w:hAnsi="Times New Roman"/>
          <w:sz w:val="24"/>
          <w:szCs w:val="24"/>
        </w:rPr>
        <w:t>L.3131-1 du Code du travail, la durée du repos quotidien est, au minimum, de 11 heures consécutives, sauf dérogation dans les conditions fixées par les dispositions législatives et conventionnelles en vigueur.</w:t>
      </w:r>
    </w:p>
    <w:p w14:paraId="7E7D3913" w14:textId="77777777" w:rsidP="00EE2493" w:rsidR="00EE2493" w:rsidRDefault="00EE2493" w:rsidRPr="00120381">
      <w:pPr>
        <w:spacing w:after="0" w:line="240" w:lineRule="auto"/>
        <w:jc w:val="both"/>
        <w:rPr>
          <w:rStyle w:val="txt1"/>
          <w:rFonts w:ascii="Times New Roman" w:cs="Times New Roman" w:hAnsi="Times New Roman"/>
          <w:sz w:val="24"/>
          <w:szCs w:val="24"/>
        </w:rPr>
      </w:pPr>
    </w:p>
    <w:p w14:paraId="25038EEE" w14:textId="77777777" w:rsidP="00EE2493" w:rsidR="00EE2493" w:rsidRDefault="00EE2493" w:rsidRPr="00231599">
      <w:pPr>
        <w:pStyle w:val="Paragraphedeliste"/>
        <w:numPr>
          <w:ilvl w:val="0"/>
          <w:numId w:val="39"/>
        </w:numPr>
        <w:spacing w:after="0" w:line="240" w:lineRule="auto"/>
        <w:contextualSpacing/>
        <w:jc w:val="both"/>
        <w:rPr>
          <w:rStyle w:val="t71"/>
          <w:rFonts w:ascii="Times New Roman" w:cs="Times New Roman" w:hAnsi="Times New Roman"/>
          <w:b w:val="0"/>
          <w:sz w:val="24"/>
          <w:szCs w:val="24"/>
          <w:u w:val="single"/>
        </w:rPr>
      </w:pPr>
      <w:bookmarkStart w:id="44" w:name="CC527-526"/>
      <w:bookmarkEnd w:id="44"/>
      <w:r w:rsidRPr="00231599">
        <w:rPr>
          <w:rStyle w:val="t71"/>
          <w:rFonts w:ascii="Times New Roman" w:cs="Times New Roman" w:hAnsi="Times New Roman"/>
          <w:b w:val="0"/>
          <w:sz w:val="24"/>
          <w:szCs w:val="24"/>
          <w:u w:val="single"/>
        </w:rPr>
        <w:t>Repos hebdomadaire</w:t>
      </w:r>
    </w:p>
    <w:p w14:paraId="148F1236" w14:textId="77777777" w:rsidP="00EE2493" w:rsidR="00EE2493" w:rsidRDefault="00EE2493" w:rsidRPr="00BE4C48">
      <w:pPr>
        <w:pStyle w:val="Paragraphedeliste"/>
        <w:spacing w:after="0" w:line="240" w:lineRule="auto"/>
        <w:jc w:val="both"/>
        <w:rPr>
          <w:rStyle w:val="t71"/>
          <w:rFonts w:ascii="Times New Roman" w:cs="Times New Roman" w:hAnsi="Times New Roman"/>
          <w:b w:val="0"/>
          <w:sz w:val="24"/>
          <w:szCs w:val="24"/>
          <w:u w:val="single"/>
        </w:rPr>
      </w:pPr>
    </w:p>
    <w:p w14:paraId="4FBA5B9C" w14:textId="77777777" w:rsidP="00EE2493" w:rsidR="00EE2493" w:rsidRDefault="00EE2493" w:rsidRPr="00120381">
      <w:pPr>
        <w:spacing w:after="0" w:line="240" w:lineRule="auto"/>
        <w:jc w:val="both"/>
        <w:rPr>
          <w:rStyle w:val="txt1"/>
          <w:rFonts w:ascii="Times New Roman" w:cs="Times New Roman" w:hAnsi="Times New Roman"/>
          <w:bCs/>
          <w:sz w:val="24"/>
          <w:szCs w:val="24"/>
        </w:rPr>
      </w:pPr>
      <w:r w:rsidRPr="00120381">
        <w:rPr>
          <w:rStyle w:val="txt1"/>
          <w:rFonts w:ascii="Times New Roman" w:cs="Times New Roman" w:hAnsi="Times New Roman"/>
          <w:sz w:val="24"/>
          <w:szCs w:val="24"/>
        </w:rPr>
        <w:t xml:space="preserve">En application des dispositions de l'article </w:t>
      </w:r>
      <w:bookmarkStart w:id="45" w:name="R5CFB1EFAAC4106-EFL"/>
      <w:bookmarkEnd w:id="45"/>
      <w:r w:rsidRPr="00120381">
        <w:rPr>
          <w:rStyle w:val="txt1"/>
          <w:rFonts w:ascii="Times New Roman" w:cs="Times New Roman" w:hAnsi="Times New Roman"/>
          <w:sz w:val="24"/>
          <w:szCs w:val="24"/>
        </w:rPr>
        <w:t xml:space="preserve">L.3132-2 du Code du travail, et bien que le temps de travail puisse être réparti sur certains ou sur tous les jours ouvrables de la semaine, en journée ou demi-journée de travail, le salarié doit bénéficier d'un temps de repos hebdomadaire </w:t>
      </w:r>
      <w:r w:rsidRPr="00120381">
        <w:rPr>
          <w:rStyle w:val="txt1"/>
          <w:rFonts w:ascii="Times New Roman" w:cs="Times New Roman" w:hAnsi="Times New Roman"/>
          <w:sz w:val="24"/>
          <w:szCs w:val="24"/>
          <w:u w:val="single"/>
        </w:rPr>
        <w:t>minimum</w:t>
      </w:r>
      <w:r w:rsidRPr="00120381">
        <w:rPr>
          <w:rStyle w:val="txt1"/>
          <w:rFonts w:ascii="Times New Roman" w:cs="Times New Roman" w:hAnsi="Times New Roman"/>
          <w:sz w:val="24"/>
          <w:szCs w:val="24"/>
        </w:rPr>
        <w:t xml:space="preserve"> de 24 heures consécutives auxquelles s'ajoutent les heures de repos quotidien ci-dessus prévues, soit au total un repos minimum de 35 heures consécutives par semaine (11 heures + 24 heures).</w:t>
      </w:r>
    </w:p>
    <w:p w14:paraId="3B596024" w14:textId="77777777" w:rsidP="00EE2493" w:rsidR="00EE2493" w:rsidRDefault="00EE2493" w:rsidRPr="00120381">
      <w:pPr>
        <w:spacing w:after="0" w:line="240" w:lineRule="auto"/>
        <w:jc w:val="both"/>
        <w:rPr>
          <w:rStyle w:val="txt1"/>
          <w:rFonts w:ascii="Times New Roman" w:cs="Times New Roman" w:hAnsi="Times New Roman"/>
          <w:sz w:val="24"/>
          <w:szCs w:val="24"/>
        </w:rPr>
      </w:pPr>
    </w:p>
    <w:p w14:paraId="6ECA1134" w14:textId="77777777" w:rsidP="00EE2493" w:rsidR="00EE2493" w:rsidRDefault="00EE2493" w:rsidRPr="00120381">
      <w:pPr>
        <w:spacing w:after="0" w:line="240" w:lineRule="auto"/>
        <w:jc w:val="both"/>
        <w:rPr>
          <w:rStyle w:val="txt1"/>
          <w:rFonts w:ascii="Times New Roman" w:cs="Times New Roman" w:hAnsi="Times New Roman"/>
          <w:sz w:val="24"/>
          <w:szCs w:val="24"/>
        </w:rPr>
      </w:pPr>
      <w:r w:rsidRPr="00120381">
        <w:rPr>
          <w:rStyle w:val="txt1"/>
          <w:rFonts w:ascii="Times New Roman" w:cs="Times New Roman" w:hAnsi="Times New Roman"/>
          <w:sz w:val="24"/>
          <w:szCs w:val="24"/>
        </w:rPr>
        <w:t>Il est rappelé que, sauf dérogation et dans l'intérêt du salarié, le jour de repos hebdomadaire est le dimanche.</w:t>
      </w:r>
    </w:p>
    <w:p w14:paraId="5902E6B5" w14:textId="77777777" w:rsidP="00EE2493" w:rsidR="00EE2493" w:rsidRDefault="00EE2493" w:rsidRPr="00120381">
      <w:pPr>
        <w:spacing w:after="0" w:line="240" w:lineRule="auto"/>
        <w:jc w:val="both"/>
        <w:rPr>
          <w:rStyle w:val="txt1"/>
          <w:rFonts w:ascii="Times New Roman" w:cs="Times New Roman" w:hAnsi="Times New Roman"/>
          <w:sz w:val="24"/>
          <w:szCs w:val="24"/>
        </w:rPr>
      </w:pPr>
    </w:p>
    <w:p w14:paraId="5F59A078" w14:textId="77777777" w:rsidP="00EE2493" w:rsidR="00EE2493" w:rsidRDefault="00EE2493" w:rsidRPr="00120381">
      <w:pPr>
        <w:spacing w:after="0" w:line="240" w:lineRule="auto"/>
        <w:jc w:val="both"/>
        <w:rPr>
          <w:rStyle w:val="txt1"/>
          <w:rFonts w:ascii="Times New Roman" w:cs="Times New Roman" w:hAnsi="Times New Roman"/>
          <w:sz w:val="24"/>
          <w:szCs w:val="24"/>
        </w:rPr>
      </w:pPr>
      <w:r w:rsidRPr="00120381">
        <w:rPr>
          <w:rStyle w:val="txt1"/>
          <w:rFonts w:ascii="Times New Roman" w:cs="Times New Roman" w:hAnsi="Times New Roman"/>
          <w:sz w:val="24"/>
          <w:szCs w:val="24"/>
        </w:rPr>
        <w:t>Afin de garantir la santé du salarié et de favoriser l'articulation de la vie privée et de la vie professionnelle, il est convenu, sauf circonstances exceptionnelles, que la durée du repos hebdomadaire soit de 2 jours consécutifs.</w:t>
      </w:r>
    </w:p>
    <w:p w14:paraId="0C6DF8F5" w14:textId="77777777" w:rsidP="00EE2493" w:rsidR="00EE2493" w:rsidRDefault="00EE2493" w:rsidRPr="00120381">
      <w:pPr>
        <w:spacing w:after="0" w:line="240" w:lineRule="auto"/>
        <w:jc w:val="both"/>
        <w:rPr>
          <w:rStyle w:val="txt1"/>
          <w:rFonts w:ascii="Times New Roman" w:cs="Times New Roman" w:hAnsi="Times New Roman"/>
          <w:sz w:val="24"/>
          <w:szCs w:val="24"/>
        </w:rPr>
      </w:pPr>
    </w:p>
    <w:p w14:paraId="71F48EEA" w14:textId="77777777" w:rsidP="00EE2493" w:rsidR="00EE2493" w:rsidRDefault="00EE2493">
      <w:pPr>
        <w:spacing w:after="0" w:line="240" w:lineRule="auto"/>
        <w:jc w:val="both"/>
        <w:rPr>
          <w:rFonts w:ascii="Times New Roman" w:cs="Times New Roman" w:hAnsi="Times New Roman"/>
          <w:sz w:val="24"/>
          <w:szCs w:val="24"/>
          <w:u w:val="single"/>
        </w:rPr>
      </w:pPr>
      <w:r w:rsidRPr="00120381">
        <w:rPr>
          <w:rFonts w:ascii="Times New Roman" w:cs="Times New Roman" w:hAnsi="Times New Roman"/>
          <w:sz w:val="24"/>
          <w:szCs w:val="24"/>
        </w:rPr>
        <w:t>En toutes hypothèses, il est rappelé que les limites rappelées ci-dessus n'ont pas pour objet de définir une journée habituelle de travail de 1</w:t>
      </w:r>
      <w:r>
        <w:rPr>
          <w:rFonts w:ascii="Times New Roman" w:cs="Times New Roman" w:hAnsi="Times New Roman"/>
          <w:sz w:val="24"/>
          <w:szCs w:val="24"/>
        </w:rPr>
        <w:t>2</w:t>
      </w:r>
      <w:r w:rsidRPr="00120381">
        <w:rPr>
          <w:rFonts w:ascii="Times New Roman" w:cs="Times New Roman" w:hAnsi="Times New Roman"/>
          <w:sz w:val="24"/>
          <w:szCs w:val="24"/>
        </w:rPr>
        <w:t xml:space="preserve"> heures par jour </w:t>
      </w:r>
      <w:r w:rsidRPr="00835403">
        <w:rPr>
          <w:rFonts w:ascii="Times New Roman" w:cs="Times New Roman" w:hAnsi="Times New Roman"/>
          <w:sz w:val="24"/>
          <w:szCs w:val="24"/>
          <w:u w:val="single"/>
        </w:rPr>
        <w:t>mais une amplitude exceptionnelle maximale de la journée de travail.</w:t>
      </w:r>
    </w:p>
    <w:p w14:paraId="4E1BA4E3" w14:textId="77777777" w:rsidP="00EE2493" w:rsidR="00EE2493" w:rsidRDefault="00EE2493">
      <w:pPr>
        <w:spacing w:after="0" w:line="240" w:lineRule="auto"/>
        <w:jc w:val="both"/>
        <w:rPr>
          <w:rFonts w:ascii="Times New Roman" w:cs="Times New Roman" w:hAnsi="Times New Roman"/>
          <w:sz w:val="24"/>
          <w:szCs w:val="24"/>
          <w:u w:val="single"/>
        </w:rPr>
      </w:pPr>
    </w:p>
    <w:p w14:paraId="6A9DF95E" w14:textId="77777777" w:rsidP="00EE2493" w:rsidR="00EE2493" w:rsidRDefault="00EE2493" w:rsidRPr="00120381">
      <w:pPr>
        <w:spacing w:after="0" w:line="240" w:lineRule="auto"/>
        <w:jc w:val="both"/>
        <w:rPr>
          <w:rFonts w:ascii="Times New Roman" w:cs="Times New Roman" w:hAnsi="Times New Roman"/>
          <w:sz w:val="24"/>
          <w:szCs w:val="24"/>
        </w:rPr>
      </w:pPr>
      <w:r w:rsidRPr="00120381">
        <w:rPr>
          <w:rFonts w:ascii="Times New Roman" w:cs="Times New Roman" w:hAnsi="Times New Roman"/>
          <w:sz w:val="24"/>
          <w:szCs w:val="24"/>
        </w:rPr>
        <w:t>Si un salarié en forfait annuel en jours constate qu'il n’est pas en mesure de respecter les durées minimales de repos rappelées ci-dessus, pour quelque raison que ce soit, il pourra, compte tenu de l'autonomie dont il dispose dans la gestion de son temps, avertir sans délai la société afin qu'une solution soit trouvée lui permettant de respecter les dispositions légales et conventionnelles et notamment le présent accord.</w:t>
      </w:r>
    </w:p>
    <w:p w14:paraId="14134FE6" w14:textId="77777777" w:rsidP="00EE2493" w:rsidR="00EE2493" w:rsidRDefault="00EE2493" w:rsidRPr="00120381">
      <w:pPr>
        <w:spacing w:after="0" w:line="240" w:lineRule="auto"/>
        <w:jc w:val="both"/>
        <w:rPr>
          <w:rFonts w:ascii="Times New Roman" w:cs="Times New Roman" w:hAnsi="Times New Roman"/>
          <w:sz w:val="24"/>
          <w:szCs w:val="24"/>
        </w:rPr>
      </w:pPr>
    </w:p>
    <w:p w14:paraId="43ECF7BB" w14:textId="77777777" w:rsidP="00EE2493" w:rsidR="00EE2493" w:rsidRDefault="00EE2493">
      <w:pPr>
        <w:pStyle w:val="Paragraphedeliste"/>
        <w:numPr>
          <w:ilvl w:val="0"/>
          <w:numId w:val="39"/>
        </w:numPr>
        <w:spacing w:after="0" w:line="240" w:lineRule="auto"/>
        <w:contextualSpacing/>
        <w:jc w:val="both"/>
        <w:rPr>
          <w:rFonts w:ascii="Times New Roman" w:cs="Times New Roman" w:hAnsi="Times New Roman"/>
          <w:sz w:val="24"/>
          <w:szCs w:val="24"/>
          <w:u w:val="single"/>
        </w:rPr>
      </w:pPr>
      <w:r w:rsidRPr="00BE4C48">
        <w:rPr>
          <w:rFonts w:ascii="Times New Roman" w:cs="Times New Roman" w:hAnsi="Times New Roman"/>
          <w:sz w:val="24"/>
          <w:szCs w:val="24"/>
          <w:u w:val="single"/>
        </w:rPr>
        <w:t>Obligation de déconnexion</w:t>
      </w:r>
    </w:p>
    <w:p w14:paraId="74E89E37" w14:textId="77777777" w:rsidP="00EE2493" w:rsidR="00EE2493" w:rsidRDefault="00EE2493" w:rsidRPr="00BE4C48">
      <w:pPr>
        <w:pStyle w:val="Paragraphedeliste"/>
        <w:spacing w:after="0" w:line="240" w:lineRule="auto"/>
        <w:jc w:val="both"/>
        <w:rPr>
          <w:rFonts w:ascii="Times New Roman" w:cs="Times New Roman" w:hAnsi="Times New Roman"/>
          <w:sz w:val="24"/>
          <w:szCs w:val="24"/>
          <w:u w:val="single"/>
        </w:rPr>
      </w:pPr>
    </w:p>
    <w:p w14:paraId="1B0AA9A8" w14:textId="77777777" w:rsidP="00EE2493" w:rsidR="00EE2493" w:rsidRDefault="00EE2493" w:rsidRPr="00120381">
      <w:pPr>
        <w:spacing w:after="0" w:line="240" w:lineRule="auto"/>
        <w:jc w:val="both"/>
        <w:rPr>
          <w:rStyle w:val="txt1"/>
          <w:rFonts w:ascii="Times New Roman" w:cs="Times New Roman" w:hAnsi="Times New Roman"/>
          <w:sz w:val="24"/>
          <w:szCs w:val="24"/>
        </w:rPr>
      </w:pPr>
      <w:r w:rsidRPr="00120381">
        <w:rPr>
          <w:rStyle w:val="txt1"/>
          <w:rFonts w:ascii="Times New Roman" w:cs="Times New Roman" w:hAnsi="Times New Roman"/>
          <w:sz w:val="24"/>
          <w:szCs w:val="24"/>
        </w:rPr>
        <w:t>Chaque salarié a droit au respect de son temps de repos, y compris par l'absence de communications au moyen des nouvelles technologies de communication (courrier électronique, SMS, utilisation du Smartphone ou des tablettes numériques).</w:t>
      </w:r>
    </w:p>
    <w:p w14:paraId="031B474F" w14:textId="77777777" w:rsidP="00EE2493" w:rsidR="00EE2493" w:rsidRDefault="00EE2493" w:rsidRPr="00120381">
      <w:pPr>
        <w:spacing w:after="0" w:line="240" w:lineRule="auto"/>
        <w:jc w:val="both"/>
        <w:rPr>
          <w:rStyle w:val="txt1"/>
          <w:rFonts w:ascii="Times New Roman" w:cs="Times New Roman" w:hAnsi="Times New Roman"/>
          <w:sz w:val="24"/>
          <w:szCs w:val="24"/>
        </w:rPr>
      </w:pPr>
    </w:p>
    <w:p w14:paraId="488B5ACB" w14:textId="77777777" w:rsidP="00EE2493" w:rsidR="00EE2493" w:rsidRDefault="00EE2493" w:rsidRPr="00120381">
      <w:pPr>
        <w:spacing w:after="0" w:line="240" w:lineRule="auto"/>
        <w:jc w:val="both"/>
        <w:rPr>
          <w:rFonts w:ascii="Times New Roman" w:cs="Times New Roman" w:hAnsi="Times New Roman"/>
          <w:spacing w:val="-2"/>
          <w:sz w:val="24"/>
          <w:szCs w:val="24"/>
        </w:rPr>
      </w:pPr>
      <w:r w:rsidRPr="00120381">
        <w:rPr>
          <w:rFonts w:ascii="Times New Roman" w:cs="Times New Roman" w:hAnsi="Times New Roman"/>
          <w:spacing w:val="-2"/>
          <w:sz w:val="24"/>
          <w:szCs w:val="24"/>
        </w:rPr>
        <w:t>Le salarié veillera ainsi à ne pas utiliser ces moyens de communication pendant ses temps de repos.</w:t>
      </w:r>
    </w:p>
    <w:p w14:paraId="25270753" w14:textId="77777777" w:rsidP="00EE2493" w:rsidR="00EE2493" w:rsidRDefault="00EE2493" w:rsidRPr="00120381">
      <w:pPr>
        <w:spacing w:after="0" w:line="240" w:lineRule="auto"/>
        <w:jc w:val="both"/>
        <w:rPr>
          <w:rFonts w:ascii="Times New Roman" w:cs="Times New Roman" w:hAnsi="Times New Roman"/>
          <w:spacing w:val="-2"/>
          <w:sz w:val="24"/>
          <w:szCs w:val="24"/>
        </w:rPr>
      </w:pPr>
    </w:p>
    <w:p w14:paraId="6550C302" w14:textId="77777777" w:rsidP="00EE2493" w:rsidR="00EE2493" w:rsidRDefault="00EE2493" w:rsidRPr="00120381">
      <w:pPr>
        <w:spacing w:after="0" w:line="240" w:lineRule="auto"/>
        <w:jc w:val="both"/>
        <w:rPr>
          <w:rFonts w:ascii="Times New Roman" w:cs="Times New Roman" w:hAnsi="Times New Roman"/>
          <w:spacing w:val="-2"/>
          <w:sz w:val="24"/>
          <w:szCs w:val="24"/>
        </w:rPr>
      </w:pPr>
      <w:r w:rsidRPr="00120381">
        <w:rPr>
          <w:rFonts w:ascii="Times New Roman" w:cs="Times New Roman" w:hAnsi="Times New Roman"/>
          <w:spacing w:val="-2"/>
          <w:sz w:val="24"/>
          <w:szCs w:val="24"/>
        </w:rPr>
        <w:t xml:space="preserve">En effet, chaque salarié en forfait jours (mais pas exclusivement) bénéficie d’un droit à la déconnexion les soirs, les week-ends et les jours fériés ainsi que pendant les congés et l’ensemble des périodes de suspension du contrat de travail. </w:t>
      </w:r>
    </w:p>
    <w:p w14:paraId="665604FB" w14:textId="77777777" w:rsidP="00EE2493" w:rsidR="00EE2493" w:rsidRDefault="00EE2493" w:rsidRPr="00120381">
      <w:pPr>
        <w:spacing w:after="0" w:line="240" w:lineRule="auto"/>
        <w:jc w:val="both"/>
        <w:rPr>
          <w:rFonts w:ascii="Times New Roman" w:cs="Times New Roman" w:hAnsi="Times New Roman"/>
          <w:spacing w:val="-2"/>
          <w:sz w:val="24"/>
          <w:szCs w:val="24"/>
        </w:rPr>
      </w:pPr>
    </w:p>
    <w:p w14:paraId="0D0A088C" w14:textId="33716BDA" w:rsidP="00EE2493" w:rsidR="00EE2493" w:rsidRDefault="00EE2493">
      <w:pPr>
        <w:spacing w:after="0" w:line="240" w:lineRule="auto"/>
        <w:jc w:val="both"/>
        <w:rPr>
          <w:rFonts w:ascii="Times New Roman" w:cs="Times New Roman" w:hAnsi="Times New Roman"/>
          <w:spacing w:val="-2"/>
          <w:sz w:val="24"/>
          <w:szCs w:val="24"/>
        </w:rPr>
      </w:pPr>
      <w:r w:rsidRPr="00120381">
        <w:rPr>
          <w:rFonts w:ascii="Times New Roman" w:cs="Times New Roman" w:hAnsi="Times New Roman"/>
          <w:spacing w:val="-2"/>
          <w:sz w:val="24"/>
          <w:szCs w:val="24"/>
        </w:rPr>
        <w:t xml:space="preserve">A ce titre, les salariés ne sont pas tenus de lire et de répondre aux mails ou appels téléphoniques reçus pendant ces périodes. Il leur est demandé de limiter l’envoi d’emails ou d’appels téléphoniques sur ces périodes. </w:t>
      </w:r>
    </w:p>
    <w:p w14:paraId="54F6A3E5" w14:textId="77777777" w:rsidP="00EE2493" w:rsidR="00EE2493" w:rsidRDefault="00EE2493" w:rsidRPr="00120381">
      <w:pPr>
        <w:spacing w:after="0" w:line="240" w:lineRule="auto"/>
        <w:jc w:val="both"/>
        <w:rPr>
          <w:rFonts w:ascii="Times New Roman" w:cs="Times New Roman" w:hAnsi="Times New Roman"/>
          <w:spacing w:val="-2"/>
          <w:sz w:val="24"/>
          <w:szCs w:val="24"/>
        </w:rPr>
      </w:pPr>
    </w:p>
    <w:p w14:paraId="14FA7B82" w14:textId="53171E61" w:rsidP="00EE2493" w:rsidR="00EE2493" w:rsidRDefault="00EE2493">
      <w:pPr>
        <w:spacing w:after="0" w:line="240" w:lineRule="auto"/>
        <w:jc w:val="both"/>
        <w:rPr>
          <w:rFonts w:ascii="Times New Roman" w:cs="Times New Roman" w:hAnsi="Times New Roman"/>
          <w:spacing w:val="-2"/>
          <w:sz w:val="24"/>
          <w:szCs w:val="24"/>
        </w:rPr>
      </w:pPr>
      <w:r w:rsidRPr="00120381">
        <w:rPr>
          <w:rFonts w:ascii="Times New Roman" w:cs="Times New Roman" w:hAnsi="Times New Roman"/>
          <w:spacing w:val="-2"/>
          <w:sz w:val="24"/>
          <w:szCs w:val="24"/>
        </w:rPr>
        <w:t xml:space="preserve">Un dispositif de vigilance sera mis en place pour identifier les éventuelles connexions excessives aux outils de travail des salariés les soirs et le week-end. Un entretien sera alors réalisé avec les salariés concernés pour déterminer si la charge de travail est déraisonnable ou non et décider d’une action corrective, le cas échéant. </w:t>
      </w:r>
    </w:p>
    <w:p w14:paraId="38F5530B" w14:textId="77777777" w:rsidP="00EE2493" w:rsidR="00EE2493" w:rsidRDefault="00EE2493" w:rsidRPr="00120381">
      <w:pPr>
        <w:spacing w:after="0" w:line="240" w:lineRule="auto"/>
        <w:jc w:val="both"/>
        <w:rPr>
          <w:rFonts w:ascii="Times New Roman" w:cs="Times New Roman" w:hAnsi="Times New Roman"/>
          <w:spacing w:val="-2"/>
          <w:sz w:val="24"/>
          <w:szCs w:val="24"/>
        </w:rPr>
      </w:pPr>
    </w:p>
    <w:p w14:paraId="4F08E731" w14:textId="2C80367B" w:rsidP="00EE2493" w:rsidR="00EE2493" w:rsidRDefault="00EE2493" w:rsidRPr="00EE2493">
      <w:pPr>
        <w:pStyle w:val="Titre3"/>
        <w:spacing w:after="120"/>
        <w:rPr>
          <w:rFonts w:ascii="Times New Roman" w:cs="Times New Roman" w:eastAsiaTheme="minorHAnsi" w:hAnsi="Times New Roman"/>
        </w:rPr>
      </w:pPr>
      <w:bookmarkStart w:id="46" w:name="_Toc86151968"/>
      <w:r w:rsidRPr="006F290C">
        <w:rPr>
          <w:rFonts w:ascii="Times New Roman" w:cs="Times New Roman" w:eastAsiaTheme="minorHAnsi" w:hAnsi="Times New Roman"/>
        </w:rPr>
        <w:t xml:space="preserve">Article </w:t>
      </w:r>
      <w:r>
        <w:rPr>
          <w:rFonts w:ascii="Times New Roman" w:cs="Times New Roman" w:eastAsiaTheme="minorHAnsi" w:hAnsi="Times New Roman"/>
        </w:rPr>
        <w:t>3</w:t>
      </w:r>
      <w:r w:rsidRPr="006F290C">
        <w:rPr>
          <w:rFonts w:ascii="Times New Roman" w:cs="Times New Roman" w:eastAsiaTheme="minorHAnsi" w:hAnsi="Times New Roman"/>
        </w:rPr>
        <w:t>.</w:t>
      </w:r>
      <w:r w:rsidR="0024171B">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6</w:t>
      </w:r>
      <w:r w:rsidRPr="006F290C">
        <w:rPr>
          <w:rFonts w:ascii="Times New Roman" w:cs="Times New Roman" w:eastAsiaTheme="minorHAnsi" w:hAnsi="Times New Roman"/>
        </w:rPr>
        <w:t xml:space="preserve"> – </w:t>
      </w:r>
      <w:r>
        <w:rPr>
          <w:rFonts w:ascii="Times New Roman" w:cs="Times New Roman" w:eastAsiaTheme="minorHAnsi" w:hAnsi="Times New Roman"/>
          <w:iCs/>
        </w:rPr>
        <w:t>Décompte des jours travaillés</w:t>
      </w:r>
      <w:bookmarkEnd w:id="46"/>
    </w:p>
    <w:p w14:paraId="7CCD05FA" w14:textId="77777777" w:rsidP="00EE2493" w:rsidR="00EE2493" w:rsidRDefault="00EE2493">
      <w:pPr>
        <w:spacing w:after="0" w:line="240" w:lineRule="auto"/>
        <w:jc w:val="both"/>
        <w:rPr>
          <w:rFonts w:ascii="Times New Roman" w:cs="Times New Roman" w:hAnsi="Times New Roman"/>
          <w:sz w:val="24"/>
          <w:szCs w:val="24"/>
        </w:rPr>
      </w:pPr>
      <w:r w:rsidRPr="00120381">
        <w:rPr>
          <w:rFonts w:ascii="Times New Roman" w:cs="Times New Roman" w:hAnsi="Times New Roman"/>
          <w:sz w:val="24"/>
          <w:szCs w:val="24"/>
        </w:rPr>
        <w:t>Le forfait en jours s’accompagne d’un contrôle du nombre de jours travaillés.</w:t>
      </w:r>
    </w:p>
    <w:p w14:paraId="606B4001" w14:textId="77777777" w:rsidP="00EE2493" w:rsidR="00EE2493" w:rsidRDefault="00EE2493" w:rsidRPr="00120381">
      <w:pPr>
        <w:spacing w:after="0" w:line="240" w:lineRule="auto"/>
        <w:jc w:val="both"/>
        <w:rPr>
          <w:rFonts w:ascii="Times New Roman" w:cs="Times New Roman" w:hAnsi="Times New Roman"/>
          <w:sz w:val="24"/>
          <w:szCs w:val="24"/>
        </w:rPr>
      </w:pPr>
    </w:p>
    <w:p w14:paraId="0D834DB1" w14:textId="77777777" w:rsidP="00EE2493" w:rsidR="00EE2493" w:rsidRDefault="00EE2493" w:rsidRPr="00120381">
      <w:pPr>
        <w:spacing w:after="0" w:line="240" w:lineRule="auto"/>
        <w:jc w:val="both"/>
        <w:rPr>
          <w:rFonts w:ascii="Times New Roman" w:cs="Times New Roman" w:hAnsi="Times New Roman"/>
          <w:sz w:val="24"/>
          <w:szCs w:val="24"/>
        </w:rPr>
      </w:pPr>
      <w:r w:rsidRPr="00120381">
        <w:rPr>
          <w:rFonts w:ascii="Times New Roman" w:cs="Times New Roman" w:hAnsi="Times New Roman"/>
          <w:sz w:val="24"/>
          <w:szCs w:val="24"/>
        </w:rPr>
        <w:t>La société établira et remettra à chaque salarié concerné un document de contrôle.</w:t>
      </w:r>
    </w:p>
    <w:p w14:paraId="0148454A" w14:textId="77777777" w:rsidP="00EE2493" w:rsidR="00EE2493" w:rsidRDefault="00EE2493" w:rsidRPr="00120381">
      <w:pPr>
        <w:spacing w:after="0" w:line="240" w:lineRule="auto"/>
        <w:jc w:val="both"/>
        <w:rPr>
          <w:rFonts w:ascii="Times New Roman" w:cs="Times New Roman" w:hAnsi="Times New Roman"/>
          <w:sz w:val="24"/>
          <w:szCs w:val="24"/>
        </w:rPr>
      </w:pPr>
    </w:p>
    <w:p w14:paraId="4C96CE05" w14:textId="7E881B43" w:rsidP="00A4676A" w:rsidR="00EE2493" w:rsidRDefault="00EE2493">
      <w:pPr>
        <w:spacing w:after="0" w:line="240" w:lineRule="auto"/>
        <w:jc w:val="both"/>
        <w:rPr>
          <w:rFonts w:ascii="Times New Roman" w:cs="Times New Roman" w:hAnsi="Times New Roman"/>
          <w:sz w:val="24"/>
          <w:szCs w:val="24"/>
        </w:rPr>
      </w:pPr>
      <w:r w:rsidRPr="00A4676A">
        <w:rPr>
          <w:rFonts w:ascii="Times New Roman" w:cs="Times New Roman" w:hAnsi="Times New Roman"/>
          <w:sz w:val="24"/>
          <w:szCs w:val="24"/>
        </w:rPr>
        <w:t xml:space="preserve">Ce document sera tenu par le salarié sous la responsabilité de la société qui, dans tous les cas, le validera avant établissement de la paie du mois de référence. </w:t>
      </w:r>
    </w:p>
    <w:p w14:paraId="468AD918" w14:textId="77777777" w:rsidP="00A4676A" w:rsidR="00C267D3" w:rsidRDefault="00C267D3" w:rsidRPr="00A4676A">
      <w:pPr>
        <w:spacing w:after="0" w:line="240" w:lineRule="auto"/>
        <w:jc w:val="both"/>
        <w:rPr>
          <w:rFonts w:ascii="Times New Roman" w:cs="Times New Roman" w:hAnsi="Times New Roman"/>
          <w:sz w:val="24"/>
          <w:szCs w:val="24"/>
        </w:rPr>
      </w:pPr>
    </w:p>
    <w:p w14:paraId="506A811D" w14:textId="77777777" w:rsidP="00A4676A" w:rsidR="00EE2493" w:rsidRDefault="00EE2493" w:rsidRPr="00A4676A">
      <w:pPr>
        <w:spacing w:after="0" w:line="240" w:lineRule="auto"/>
        <w:jc w:val="both"/>
        <w:rPr>
          <w:rFonts w:ascii="Times New Roman" w:cs="Times New Roman" w:hAnsi="Times New Roman"/>
          <w:sz w:val="24"/>
          <w:szCs w:val="24"/>
        </w:rPr>
      </w:pPr>
    </w:p>
    <w:p w14:paraId="20E81F09" w14:textId="77777777" w:rsidP="00A4676A" w:rsidR="00EE2493" w:rsidRDefault="00EE2493" w:rsidRPr="00A4676A">
      <w:pPr>
        <w:spacing w:after="0" w:line="240" w:lineRule="auto"/>
        <w:jc w:val="both"/>
        <w:rPr>
          <w:rFonts w:ascii="Times New Roman" w:cs="Times New Roman" w:hAnsi="Times New Roman"/>
          <w:sz w:val="24"/>
          <w:szCs w:val="24"/>
        </w:rPr>
      </w:pPr>
      <w:r w:rsidRPr="00A4676A">
        <w:rPr>
          <w:rFonts w:ascii="Times New Roman" w:cs="Times New Roman" w:hAnsi="Times New Roman"/>
          <w:sz w:val="24"/>
          <w:szCs w:val="24"/>
        </w:rPr>
        <w:lastRenderedPageBreak/>
        <w:t xml:space="preserve">Chaque salarié, sur validation de la Direction, devra déclarer mensuellement le nombre de jours travaillés, ainsi que les JARTT et les jours de congés pris. Ces déclarations seront effectuées via des feuilles de temps que chaque salarié devra remplir mensuellement. Chaque feuille de temps devra être remplie le dernier jour ouvrable de chaque mois pour le mois considéré. </w:t>
      </w:r>
    </w:p>
    <w:p w14:paraId="03FB6C86" w14:textId="77777777" w:rsidP="00EE2493" w:rsidR="00EE2493" w:rsidRDefault="00EE2493" w:rsidRPr="00120381">
      <w:pPr>
        <w:spacing w:after="0" w:line="240" w:lineRule="auto"/>
        <w:jc w:val="both"/>
        <w:rPr>
          <w:rFonts w:ascii="Times New Roman" w:cs="Times New Roman" w:hAnsi="Times New Roman"/>
          <w:color w:val="000000"/>
          <w:sz w:val="24"/>
          <w:szCs w:val="24"/>
        </w:rPr>
      </w:pPr>
    </w:p>
    <w:p w14:paraId="5F7EF265" w14:textId="77777777" w:rsidP="00EE2493" w:rsidR="00EE2493" w:rsidRDefault="00EE2493" w:rsidRPr="00120381">
      <w:pPr>
        <w:spacing w:after="0" w:line="240" w:lineRule="auto"/>
        <w:jc w:val="both"/>
        <w:rPr>
          <w:rFonts w:ascii="Times New Roman" w:cs="Times New Roman" w:hAnsi="Times New Roman"/>
          <w:color w:val="000000"/>
          <w:sz w:val="24"/>
          <w:szCs w:val="24"/>
        </w:rPr>
      </w:pPr>
      <w:r w:rsidRPr="00120381">
        <w:rPr>
          <w:rFonts w:ascii="Times New Roman" w:cs="Times New Roman" w:hAnsi="Times New Roman"/>
          <w:color w:val="000000"/>
          <w:sz w:val="24"/>
          <w:szCs w:val="24"/>
        </w:rPr>
        <w:t xml:space="preserve">Devront être identifiées dans le document de contrôle : </w:t>
      </w:r>
    </w:p>
    <w:p w14:paraId="242602DB" w14:textId="77777777" w:rsidP="00EE2493" w:rsidR="00EE2493" w:rsidRDefault="00EE2493" w:rsidRPr="00120381">
      <w:pPr>
        <w:spacing w:after="0" w:line="240" w:lineRule="auto"/>
        <w:jc w:val="both"/>
        <w:rPr>
          <w:rFonts w:ascii="Times New Roman" w:cs="Times New Roman" w:hAnsi="Times New Roman"/>
          <w:color w:val="000000"/>
          <w:sz w:val="24"/>
          <w:szCs w:val="24"/>
        </w:rPr>
      </w:pPr>
    </w:p>
    <w:p w14:paraId="61485031" w14:textId="77777777" w:rsidP="00EE2493" w:rsidR="00EE2493" w:rsidRDefault="00EE2493" w:rsidRPr="00120381">
      <w:pPr>
        <w:spacing w:after="0" w:line="240" w:lineRule="auto"/>
        <w:jc w:val="both"/>
        <w:rPr>
          <w:rFonts w:ascii="Times New Roman" w:cs="Times New Roman" w:hAnsi="Times New Roman"/>
          <w:color w:val="000000"/>
          <w:sz w:val="24"/>
          <w:szCs w:val="24"/>
        </w:rPr>
      </w:pPr>
      <w:r w:rsidRPr="00120381">
        <w:rPr>
          <w:rFonts w:ascii="Times New Roman" w:cs="Times New Roman" w:hAnsi="Times New Roman"/>
          <w:color w:val="000000"/>
          <w:sz w:val="24"/>
          <w:szCs w:val="24"/>
        </w:rPr>
        <w:t>- La date des journées ou des demi-journées travaillées ;</w:t>
      </w:r>
    </w:p>
    <w:p w14:paraId="2E395054" w14:textId="77777777" w:rsidP="00EE2493" w:rsidR="00EE2493" w:rsidRDefault="00EE2493" w:rsidRPr="00120381">
      <w:pPr>
        <w:spacing w:after="0" w:line="240" w:lineRule="auto"/>
        <w:jc w:val="both"/>
        <w:rPr>
          <w:rFonts w:ascii="Times New Roman" w:cs="Times New Roman" w:hAnsi="Times New Roman"/>
          <w:color w:val="000000"/>
          <w:sz w:val="24"/>
          <w:szCs w:val="24"/>
        </w:rPr>
      </w:pPr>
      <w:r w:rsidRPr="00120381">
        <w:rPr>
          <w:rFonts w:ascii="Times New Roman" w:cs="Times New Roman" w:hAnsi="Times New Roman"/>
          <w:color w:val="000000"/>
          <w:sz w:val="24"/>
          <w:szCs w:val="24"/>
        </w:rPr>
        <w:t>- La date des journées ou des demi-journées de repos prises.</w:t>
      </w:r>
    </w:p>
    <w:p w14:paraId="67CB68E6" w14:textId="77777777" w:rsidP="00EE2493" w:rsidR="00EE2493" w:rsidRDefault="00EE2493" w:rsidRPr="00120381">
      <w:pPr>
        <w:spacing w:after="0" w:line="240" w:lineRule="auto"/>
        <w:jc w:val="both"/>
        <w:rPr>
          <w:rStyle w:val="Accentuation"/>
          <w:rFonts w:ascii="Times New Roman" w:cs="Times New Roman" w:hAnsi="Times New Roman"/>
          <w:sz w:val="24"/>
          <w:szCs w:val="24"/>
        </w:rPr>
      </w:pPr>
    </w:p>
    <w:p w14:paraId="01843D37" w14:textId="36127B08" w:rsidP="00EE2493" w:rsidR="00EE2493" w:rsidRDefault="00EE2493" w:rsidRPr="00120381">
      <w:pPr>
        <w:spacing w:after="0" w:line="240" w:lineRule="auto"/>
        <w:jc w:val="both"/>
        <w:rPr>
          <w:rFonts w:ascii="Times New Roman" w:cs="Times New Roman" w:hAnsi="Times New Roman"/>
          <w:color w:val="000000"/>
          <w:sz w:val="24"/>
          <w:szCs w:val="24"/>
        </w:rPr>
      </w:pPr>
      <w:r w:rsidRPr="00120381">
        <w:rPr>
          <w:rStyle w:val="Accentuation"/>
          <w:rFonts w:ascii="Times New Roman" w:cs="Times New Roman" w:hAnsi="Times New Roman"/>
          <w:sz w:val="24"/>
          <w:szCs w:val="24"/>
        </w:rPr>
        <w:t>Pour ces dernières</w:t>
      </w:r>
      <w:r w:rsidR="00416E9B">
        <w:rPr>
          <w:rStyle w:val="Accentuation"/>
          <w:rFonts w:ascii="Times New Roman" w:cs="Times New Roman" w:hAnsi="Times New Roman"/>
          <w:sz w:val="24"/>
          <w:szCs w:val="24"/>
        </w:rPr>
        <w:t>,</w:t>
      </w:r>
      <w:r w:rsidRPr="00120381">
        <w:rPr>
          <w:rStyle w:val="Accentuation"/>
          <w:rFonts w:ascii="Times New Roman" w:cs="Times New Roman" w:hAnsi="Times New Roman"/>
          <w:sz w:val="24"/>
          <w:szCs w:val="24"/>
        </w:rPr>
        <w:t xml:space="preserve"> la qualification de ces journées devra impérativement être précisée : Congés payés, congés conventionnels, repos hebdomadaire, jour de repos...</w:t>
      </w:r>
    </w:p>
    <w:p w14:paraId="492D0B8C" w14:textId="77777777" w:rsidP="00EE2493" w:rsidR="00EE2493" w:rsidRDefault="00EE2493" w:rsidRPr="00120381">
      <w:pPr>
        <w:spacing w:after="0" w:line="240" w:lineRule="auto"/>
        <w:jc w:val="both"/>
        <w:rPr>
          <w:rFonts w:ascii="Times New Roman" w:cs="Times New Roman" w:hAnsi="Times New Roman"/>
          <w:color w:val="000000"/>
          <w:sz w:val="24"/>
          <w:szCs w:val="24"/>
        </w:rPr>
      </w:pPr>
    </w:p>
    <w:p w14:paraId="6020C5E9" w14:textId="77777777" w:rsidP="00EE2493" w:rsidR="00EE2493" w:rsidRDefault="00EE2493" w:rsidRPr="00120381">
      <w:pPr>
        <w:spacing w:after="0" w:line="240" w:lineRule="auto"/>
        <w:jc w:val="both"/>
        <w:rPr>
          <w:rFonts w:ascii="Times New Roman" w:cs="Times New Roman" w:hAnsi="Times New Roman"/>
          <w:color w:val="000000"/>
          <w:sz w:val="24"/>
          <w:szCs w:val="24"/>
        </w:rPr>
      </w:pPr>
      <w:r w:rsidRPr="00120381">
        <w:rPr>
          <w:rFonts w:ascii="Times New Roman" w:cs="Times New Roman" w:hAnsi="Times New Roman"/>
          <w:color w:val="000000"/>
          <w:sz w:val="24"/>
          <w:szCs w:val="24"/>
        </w:rPr>
        <w:t>Ce document permettra de vérifier :</w:t>
      </w:r>
    </w:p>
    <w:p w14:paraId="64556EF5" w14:textId="77777777" w:rsidP="00EE2493" w:rsidR="00EE2493" w:rsidRDefault="00EE2493" w:rsidRPr="00120381">
      <w:pPr>
        <w:spacing w:after="0" w:line="240" w:lineRule="auto"/>
        <w:jc w:val="both"/>
        <w:rPr>
          <w:rFonts w:ascii="Times New Roman" w:cs="Times New Roman" w:hAnsi="Times New Roman"/>
          <w:color w:val="000000"/>
          <w:sz w:val="24"/>
          <w:szCs w:val="24"/>
        </w:rPr>
      </w:pPr>
    </w:p>
    <w:p w14:paraId="3C8E9BC0" w14:textId="77777777" w:rsidP="00EE2493" w:rsidR="00EE2493" w:rsidRDefault="00EE2493" w:rsidRPr="00120381">
      <w:pPr>
        <w:spacing w:after="0" w:line="240" w:lineRule="auto"/>
        <w:jc w:val="both"/>
        <w:rPr>
          <w:rFonts w:ascii="Times New Roman" w:cs="Times New Roman" w:hAnsi="Times New Roman"/>
          <w:color w:val="000000"/>
          <w:sz w:val="24"/>
          <w:szCs w:val="24"/>
        </w:rPr>
      </w:pPr>
      <w:r w:rsidRPr="00120381">
        <w:rPr>
          <w:rFonts w:ascii="Times New Roman" w:cs="Times New Roman" w:hAnsi="Times New Roman"/>
          <w:color w:val="000000"/>
          <w:sz w:val="24"/>
          <w:szCs w:val="24"/>
        </w:rPr>
        <w:t>- Le respect des amplitudes de travail et de temps de repos</w:t>
      </w:r>
    </w:p>
    <w:p w14:paraId="45F9DA0F" w14:textId="77777777" w:rsidP="00EE2493" w:rsidR="00EE2493" w:rsidRDefault="00EE2493" w:rsidRPr="00120381">
      <w:pPr>
        <w:spacing w:after="0" w:line="240" w:lineRule="auto"/>
        <w:jc w:val="both"/>
        <w:rPr>
          <w:rFonts w:ascii="Times New Roman" w:cs="Times New Roman" w:hAnsi="Times New Roman"/>
          <w:color w:val="000000"/>
          <w:sz w:val="24"/>
          <w:szCs w:val="24"/>
        </w:rPr>
      </w:pPr>
      <w:r w:rsidRPr="00120381">
        <w:rPr>
          <w:rFonts w:ascii="Times New Roman" w:cs="Times New Roman" w:hAnsi="Times New Roman"/>
          <w:color w:val="000000"/>
          <w:sz w:val="24"/>
          <w:szCs w:val="24"/>
        </w:rPr>
        <w:t>- Le contrôle régulier de la charge de travail</w:t>
      </w:r>
    </w:p>
    <w:p w14:paraId="1D2F4BF7" w14:textId="77777777" w:rsidP="00EE2493" w:rsidR="00EE2493" w:rsidRDefault="00EE2493" w:rsidRPr="00120381">
      <w:pPr>
        <w:spacing w:after="0" w:line="240" w:lineRule="auto"/>
        <w:jc w:val="both"/>
        <w:rPr>
          <w:rFonts w:ascii="Times New Roman" w:cs="Times New Roman" w:hAnsi="Times New Roman"/>
          <w:color w:val="000000"/>
          <w:sz w:val="24"/>
          <w:szCs w:val="24"/>
        </w:rPr>
      </w:pPr>
    </w:p>
    <w:p w14:paraId="3A820664" w14:textId="77777777" w:rsidP="00EE2493" w:rsidR="00EE2493" w:rsidRDefault="00EE2493" w:rsidRPr="00120381">
      <w:pPr>
        <w:spacing w:after="0" w:line="240" w:lineRule="auto"/>
        <w:jc w:val="both"/>
        <w:rPr>
          <w:rFonts w:ascii="Times New Roman" w:cs="Times New Roman" w:hAnsi="Times New Roman"/>
          <w:color w:val="000000"/>
          <w:sz w:val="24"/>
          <w:szCs w:val="24"/>
        </w:rPr>
      </w:pPr>
      <w:r w:rsidRPr="00120381">
        <w:rPr>
          <w:rFonts w:ascii="Times New Roman" w:cs="Times New Roman" w:hAnsi="Times New Roman"/>
          <w:color w:val="000000"/>
          <w:sz w:val="24"/>
          <w:szCs w:val="24"/>
        </w:rPr>
        <w:t>Un espace relatif à la charge de travail devra être prévu dans le document de contrôle afin que le salarié puisse y indiquer ses éventuelles difficultés.</w:t>
      </w:r>
    </w:p>
    <w:p w14:paraId="293C04FE" w14:textId="77777777" w:rsidP="00EE2493" w:rsidR="00EE2493" w:rsidRDefault="00EE2493" w:rsidRPr="00120381">
      <w:pPr>
        <w:spacing w:after="0" w:line="240" w:lineRule="auto"/>
        <w:jc w:val="both"/>
        <w:rPr>
          <w:rFonts w:ascii="Times New Roman" w:cs="Times New Roman" w:hAnsi="Times New Roman"/>
          <w:color w:val="000000"/>
          <w:sz w:val="24"/>
          <w:szCs w:val="24"/>
        </w:rPr>
      </w:pPr>
    </w:p>
    <w:p w14:paraId="7E9855DE" w14:textId="24BCA9C2" w:rsidP="00EE2493" w:rsidR="00EE2493" w:rsidRDefault="00EE2493">
      <w:pPr>
        <w:spacing w:after="0" w:line="240" w:lineRule="auto"/>
        <w:jc w:val="both"/>
        <w:rPr>
          <w:rFonts w:ascii="Times New Roman" w:cs="Times New Roman" w:hAnsi="Times New Roman"/>
          <w:color w:val="000000"/>
          <w:sz w:val="24"/>
          <w:szCs w:val="24"/>
        </w:rPr>
      </w:pPr>
      <w:r w:rsidRPr="00120381">
        <w:rPr>
          <w:rFonts w:ascii="Times New Roman" w:cs="Times New Roman" w:hAnsi="Times New Roman"/>
          <w:color w:val="000000"/>
          <w:sz w:val="24"/>
          <w:szCs w:val="24"/>
        </w:rPr>
        <w:t>Ces documents de comptabilisation du nombre de journées de travail annuelles effectuées seront tenus à la disposition de l'inspecteur du travail pendant une durée de trois ans.</w:t>
      </w:r>
    </w:p>
    <w:p w14:paraId="74C949BF" w14:textId="77777777" w:rsidP="00EE2493" w:rsidR="00A4676A" w:rsidRDefault="00A4676A" w:rsidRPr="00120381">
      <w:pPr>
        <w:spacing w:after="0" w:line="240" w:lineRule="auto"/>
        <w:jc w:val="both"/>
        <w:rPr>
          <w:rFonts w:ascii="Times New Roman" w:cs="Times New Roman" w:hAnsi="Times New Roman"/>
          <w:color w:val="000000"/>
          <w:sz w:val="24"/>
          <w:szCs w:val="24"/>
        </w:rPr>
      </w:pPr>
    </w:p>
    <w:p w14:paraId="1F6D3BF2" w14:textId="2A74E888" w:rsidP="00A4676A" w:rsidR="00A4676A" w:rsidRDefault="00A4676A" w:rsidRPr="00EE2493">
      <w:pPr>
        <w:pStyle w:val="Titre3"/>
        <w:spacing w:after="120"/>
        <w:rPr>
          <w:rFonts w:ascii="Times New Roman" w:cs="Times New Roman" w:eastAsiaTheme="minorHAnsi" w:hAnsi="Times New Roman"/>
        </w:rPr>
      </w:pPr>
      <w:bookmarkStart w:id="47" w:name="_Toc86151969"/>
      <w:r w:rsidRPr="006F290C">
        <w:rPr>
          <w:rFonts w:ascii="Times New Roman" w:cs="Times New Roman" w:eastAsiaTheme="minorHAnsi" w:hAnsi="Times New Roman"/>
        </w:rPr>
        <w:t xml:space="preserve">Article </w:t>
      </w:r>
      <w:r>
        <w:rPr>
          <w:rFonts w:ascii="Times New Roman" w:cs="Times New Roman" w:eastAsiaTheme="minorHAnsi" w:hAnsi="Times New Roman"/>
        </w:rPr>
        <w:t>3</w:t>
      </w:r>
      <w:r w:rsidRPr="006F290C">
        <w:rPr>
          <w:rFonts w:ascii="Times New Roman" w:cs="Times New Roman" w:eastAsiaTheme="minorHAnsi" w:hAnsi="Times New Roman"/>
        </w:rPr>
        <w:t>.</w:t>
      </w:r>
      <w:r w:rsidR="0024171B">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7</w:t>
      </w:r>
      <w:r w:rsidRPr="006F290C">
        <w:rPr>
          <w:rFonts w:ascii="Times New Roman" w:cs="Times New Roman" w:eastAsiaTheme="minorHAnsi" w:hAnsi="Times New Roman"/>
        </w:rPr>
        <w:t xml:space="preserve"> – </w:t>
      </w:r>
      <w:r w:rsidRPr="00A4676A">
        <w:rPr>
          <w:rFonts w:ascii="Times New Roman" w:cs="Times New Roman" w:eastAsiaTheme="minorHAnsi" w:hAnsi="Times New Roman"/>
          <w:iCs/>
        </w:rPr>
        <w:t>Jours d’Aménagement et Réduction du temps de travail (« JARTT »)</w:t>
      </w:r>
      <w:bookmarkEnd w:id="47"/>
    </w:p>
    <w:p w14:paraId="5B0BEF8E" w14:textId="3160788D" w:rsidP="00A4676A" w:rsidR="00A4676A" w:rsidRDefault="00A4676A" w:rsidRPr="00120381">
      <w:pPr>
        <w:spacing w:after="0"/>
        <w:jc w:val="both"/>
        <w:rPr>
          <w:rFonts w:ascii="Times New Roman" w:cs="Times New Roman" w:hAnsi="Times New Roman"/>
          <w:bCs/>
          <w:sz w:val="24"/>
          <w:szCs w:val="24"/>
        </w:rPr>
      </w:pPr>
      <w:r w:rsidRPr="00120381">
        <w:rPr>
          <w:rFonts w:ascii="Times New Roman" w:cs="Times New Roman" w:hAnsi="Times New Roman"/>
          <w:bCs/>
          <w:sz w:val="24"/>
          <w:szCs w:val="24"/>
        </w:rPr>
        <w:t>Les JARTT (jours non travaillés) sont acquis au fur et à mesure en fonction du temps de travail effectif</w:t>
      </w:r>
      <w:r w:rsidR="003029EA">
        <w:rPr>
          <w:rFonts w:ascii="Times New Roman" w:cs="Times New Roman" w:hAnsi="Times New Roman"/>
          <w:bCs/>
          <w:sz w:val="24"/>
          <w:szCs w:val="24"/>
        </w:rPr>
        <w:t>.</w:t>
      </w:r>
    </w:p>
    <w:p w14:paraId="73F208E1" w14:textId="77777777" w:rsidP="005E60E3" w:rsidR="00A4676A" w:rsidRDefault="00A4676A" w:rsidRPr="00120381">
      <w:pPr>
        <w:spacing w:after="0"/>
        <w:jc w:val="both"/>
        <w:rPr>
          <w:rFonts w:ascii="Times New Roman" w:cs="Times New Roman" w:hAnsi="Times New Roman"/>
          <w:bCs/>
          <w:sz w:val="24"/>
          <w:szCs w:val="24"/>
        </w:rPr>
      </w:pPr>
    </w:p>
    <w:p w14:paraId="274B87F7" w14:textId="77777777" w:rsidP="00A4676A" w:rsidR="00A4676A" w:rsidRDefault="00A4676A" w:rsidRPr="00120381">
      <w:pPr>
        <w:spacing w:after="0"/>
        <w:jc w:val="both"/>
        <w:rPr>
          <w:rFonts w:ascii="Times New Roman" w:cs="Times New Roman" w:hAnsi="Times New Roman"/>
          <w:bCs/>
          <w:sz w:val="24"/>
          <w:szCs w:val="24"/>
        </w:rPr>
      </w:pPr>
      <w:r w:rsidRPr="00120381">
        <w:rPr>
          <w:rFonts w:ascii="Times New Roman" w:cs="Times New Roman" w:hAnsi="Times New Roman"/>
          <w:bCs/>
          <w:sz w:val="24"/>
          <w:szCs w:val="24"/>
        </w:rPr>
        <w:t>Quand le nombre de journées de repos ne correspond pas à un nombre entier, il est arrondi à la demi-journée supérieure.</w:t>
      </w:r>
    </w:p>
    <w:p w14:paraId="17ABDBAF" w14:textId="77777777" w:rsidP="00A4676A" w:rsidR="00A4676A" w:rsidRDefault="00A4676A" w:rsidRPr="00120381">
      <w:pPr>
        <w:spacing w:after="0"/>
        <w:jc w:val="both"/>
        <w:rPr>
          <w:rFonts w:ascii="Times New Roman" w:cs="Times New Roman" w:hAnsi="Times New Roman"/>
          <w:bCs/>
          <w:sz w:val="24"/>
          <w:szCs w:val="24"/>
        </w:rPr>
      </w:pPr>
    </w:p>
    <w:p w14:paraId="371790F5" w14:textId="77777777" w:rsidP="00A4676A" w:rsidR="00A4676A" w:rsidRDefault="00A4676A" w:rsidRPr="00120381">
      <w:pPr>
        <w:spacing w:after="0"/>
        <w:jc w:val="both"/>
        <w:rPr>
          <w:rFonts w:ascii="Times New Roman" w:cs="Times New Roman" w:hAnsi="Times New Roman"/>
          <w:bCs/>
          <w:sz w:val="24"/>
          <w:szCs w:val="24"/>
        </w:rPr>
      </w:pPr>
      <w:r w:rsidRPr="00120381">
        <w:rPr>
          <w:rFonts w:ascii="Times New Roman" w:cs="Times New Roman" w:hAnsi="Times New Roman"/>
          <w:bCs/>
          <w:sz w:val="24"/>
          <w:szCs w:val="24"/>
        </w:rPr>
        <w:t>Ces journées sont rémunérées sur la base du maintien de salaire de base.</w:t>
      </w:r>
    </w:p>
    <w:p w14:paraId="71D4BE1B" w14:textId="77777777" w:rsidP="00A4676A" w:rsidR="00710744" w:rsidRDefault="00710744">
      <w:pPr>
        <w:spacing w:after="0"/>
        <w:jc w:val="both"/>
        <w:rPr>
          <w:rFonts w:ascii="Times New Roman" w:cs="Times New Roman" w:hAnsi="Times New Roman"/>
          <w:bCs/>
          <w:sz w:val="24"/>
          <w:szCs w:val="24"/>
        </w:rPr>
      </w:pPr>
    </w:p>
    <w:p w14:paraId="1E20CC51" w14:textId="42F9523D" w:rsidP="00A4676A" w:rsidR="00A4676A" w:rsidRDefault="00A4676A" w:rsidRPr="00120381">
      <w:pPr>
        <w:spacing w:after="0"/>
        <w:jc w:val="both"/>
        <w:rPr>
          <w:rFonts w:ascii="Times New Roman" w:cs="Times New Roman" w:hAnsi="Times New Roman"/>
          <w:bCs/>
          <w:sz w:val="24"/>
          <w:szCs w:val="24"/>
        </w:rPr>
      </w:pPr>
      <w:r w:rsidRPr="00120381">
        <w:rPr>
          <w:rFonts w:ascii="Times New Roman" w:cs="Times New Roman" w:hAnsi="Times New Roman"/>
          <w:bCs/>
          <w:sz w:val="24"/>
          <w:szCs w:val="24"/>
        </w:rPr>
        <w:t>La période d’acquisition de ces journées est l’année civile.</w:t>
      </w:r>
    </w:p>
    <w:p w14:paraId="561216CB" w14:textId="77777777" w:rsidP="00A4676A" w:rsidR="00710744" w:rsidRDefault="00710744">
      <w:pPr>
        <w:spacing w:after="0"/>
        <w:jc w:val="both"/>
        <w:rPr>
          <w:rFonts w:ascii="Times New Roman" w:cs="Times New Roman" w:hAnsi="Times New Roman"/>
          <w:bCs/>
          <w:sz w:val="24"/>
          <w:szCs w:val="24"/>
        </w:rPr>
      </w:pPr>
    </w:p>
    <w:p w14:paraId="6B4AF393" w14:textId="09EFF837" w:rsidP="00A4676A" w:rsidR="00A4676A" w:rsidRDefault="00A4676A">
      <w:pPr>
        <w:spacing w:after="0"/>
        <w:jc w:val="both"/>
        <w:rPr>
          <w:rFonts w:ascii="Times New Roman" w:cs="Times New Roman" w:hAnsi="Times New Roman"/>
          <w:bCs/>
          <w:sz w:val="24"/>
          <w:szCs w:val="24"/>
        </w:rPr>
      </w:pPr>
      <w:r w:rsidRPr="00120381">
        <w:rPr>
          <w:rFonts w:ascii="Times New Roman" w:cs="Times New Roman" w:hAnsi="Times New Roman"/>
          <w:bCs/>
          <w:sz w:val="24"/>
          <w:szCs w:val="24"/>
        </w:rPr>
        <w:t>Ces jours de repos sont pris à l’initiative des salariés, par journée entière ou demi-journée, après validation de la hiérarchie.</w:t>
      </w:r>
    </w:p>
    <w:p w14:paraId="356F386D" w14:textId="77777777" w:rsidP="00A4676A" w:rsidR="00A4676A" w:rsidRDefault="00A4676A" w:rsidRPr="00120381">
      <w:pPr>
        <w:spacing w:after="0"/>
        <w:jc w:val="both"/>
        <w:rPr>
          <w:rFonts w:ascii="Times New Roman" w:cs="Times New Roman" w:hAnsi="Times New Roman"/>
          <w:bCs/>
          <w:sz w:val="24"/>
          <w:szCs w:val="24"/>
        </w:rPr>
      </w:pPr>
    </w:p>
    <w:p w14:paraId="028D8A81" w14:textId="5841BCB9" w:rsidP="00A4676A" w:rsidR="00A4676A" w:rsidRDefault="00A4676A">
      <w:pPr>
        <w:spacing w:after="0"/>
        <w:jc w:val="both"/>
        <w:rPr>
          <w:rFonts w:ascii="Times New Roman" w:cs="Times New Roman" w:hAnsi="Times New Roman"/>
          <w:bCs/>
          <w:sz w:val="24"/>
          <w:szCs w:val="24"/>
        </w:rPr>
      </w:pPr>
      <w:r w:rsidRPr="00F15ABD">
        <w:rPr>
          <w:rFonts w:ascii="Times New Roman" w:cs="Times New Roman" w:hAnsi="Times New Roman"/>
          <w:bCs/>
          <w:sz w:val="24"/>
          <w:szCs w:val="24"/>
        </w:rPr>
        <w:t>Les JARTT acquis devront obligatoirement être pris au plus tard au 31 décembre de l’année au cours de laquelle ils ont été acquis.</w:t>
      </w:r>
      <w:r w:rsidR="00710744" w:rsidRPr="00F15ABD">
        <w:rPr>
          <w:rFonts w:ascii="Times New Roman" w:cs="Times New Roman" w:hAnsi="Times New Roman"/>
          <w:bCs/>
          <w:sz w:val="24"/>
          <w:szCs w:val="24"/>
        </w:rPr>
        <w:t xml:space="preserve"> </w:t>
      </w:r>
      <w:r w:rsidRPr="00F15ABD">
        <w:rPr>
          <w:rFonts w:ascii="Times New Roman" w:cs="Times New Roman" w:hAnsi="Times New Roman"/>
          <w:bCs/>
          <w:sz w:val="24"/>
          <w:szCs w:val="24"/>
        </w:rPr>
        <w:t xml:space="preserve">Les </w:t>
      </w:r>
      <w:r w:rsidR="00710744" w:rsidRPr="00F15ABD">
        <w:rPr>
          <w:rFonts w:ascii="Times New Roman" w:cs="Times New Roman" w:hAnsi="Times New Roman"/>
          <w:bCs/>
          <w:sz w:val="24"/>
          <w:szCs w:val="24"/>
        </w:rPr>
        <w:t>j</w:t>
      </w:r>
      <w:r w:rsidRPr="00F15ABD">
        <w:rPr>
          <w:rFonts w:ascii="Times New Roman" w:cs="Times New Roman" w:hAnsi="Times New Roman"/>
          <w:bCs/>
          <w:sz w:val="24"/>
          <w:szCs w:val="24"/>
        </w:rPr>
        <w:t xml:space="preserve">ours de </w:t>
      </w:r>
      <w:r w:rsidR="00710744" w:rsidRPr="00F15ABD">
        <w:rPr>
          <w:rFonts w:ascii="Times New Roman" w:cs="Times New Roman" w:hAnsi="Times New Roman"/>
          <w:bCs/>
          <w:sz w:val="24"/>
          <w:szCs w:val="24"/>
        </w:rPr>
        <w:t>r</w:t>
      </w:r>
      <w:r w:rsidRPr="00F15ABD">
        <w:rPr>
          <w:rFonts w:ascii="Times New Roman" w:cs="Times New Roman" w:hAnsi="Times New Roman"/>
          <w:bCs/>
          <w:sz w:val="24"/>
          <w:szCs w:val="24"/>
        </w:rPr>
        <w:t>epos ne pourront pas faire l’objet d’un report ultérieur.</w:t>
      </w:r>
    </w:p>
    <w:p w14:paraId="6CF1E770" w14:textId="5B0C6092" w:rsidP="00A4676A" w:rsidR="00F15ABD" w:rsidRDefault="00F15ABD">
      <w:pPr>
        <w:spacing w:after="0"/>
        <w:jc w:val="both"/>
        <w:rPr>
          <w:rFonts w:ascii="Times New Roman" w:cs="Times New Roman" w:hAnsi="Times New Roman"/>
          <w:bCs/>
          <w:sz w:val="24"/>
          <w:szCs w:val="24"/>
        </w:rPr>
      </w:pPr>
    </w:p>
    <w:p w14:paraId="04E19749" w14:textId="347135B8" w:rsidP="00A4676A" w:rsidR="00F15ABD" w:rsidRDefault="00F15ABD">
      <w:pPr>
        <w:spacing w:after="0"/>
        <w:jc w:val="both"/>
        <w:rPr>
          <w:rFonts w:ascii="Times New Roman" w:cs="Times New Roman" w:hAnsi="Times New Roman"/>
          <w:bCs/>
          <w:sz w:val="24"/>
          <w:szCs w:val="24"/>
        </w:rPr>
      </w:pPr>
    </w:p>
    <w:p w14:paraId="7626B3D3" w14:textId="77777777" w:rsidP="00A4676A" w:rsidR="00F15ABD" w:rsidRDefault="00F15ABD" w:rsidRPr="00F15ABD">
      <w:pPr>
        <w:spacing w:after="0"/>
        <w:jc w:val="both"/>
        <w:rPr>
          <w:rFonts w:ascii="Times New Roman" w:cs="Times New Roman" w:hAnsi="Times New Roman"/>
          <w:bCs/>
          <w:sz w:val="24"/>
          <w:szCs w:val="24"/>
        </w:rPr>
      </w:pPr>
    </w:p>
    <w:p w14:paraId="0B072339" w14:textId="2C17398B" w:rsidP="00A4676A" w:rsidR="00A4676A" w:rsidRDefault="00A4676A" w:rsidRPr="00F15ABD">
      <w:pPr>
        <w:spacing w:after="0"/>
        <w:jc w:val="both"/>
        <w:rPr>
          <w:rFonts w:ascii="Times New Roman" w:cs="Times New Roman" w:hAnsi="Times New Roman"/>
          <w:bCs/>
          <w:sz w:val="24"/>
          <w:szCs w:val="24"/>
        </w:rPr>
      </w:pPr>
    </w:p>
    <w:p w14:paraId="12074E0F" w14:textId="7742E156" w:rsidP="00A4676A" w:rsidR="00710744" w:rsidRDefault="00710744" w:rsidRPr="00F15ABD">
      <w:pPr>
        <w:spacing w:after="0"/>
        <w:jc w:val="both"/>
        <w:rPr>
          <w:rFonts w:ascii="Times New Roman" w:cs="Times New Roman" w:hAnsi="Times New Roman"/>
          <w:bCs/>
          <w:sz w:val="24"/>
          <w:szCs w:val="24"/>
        </w:rPr>
      </w:pPr>
      <w:r w:rsidRPr="00F15ABD">
        <w:rPr>
          <w:rFonts w:ascii="Times New Roman" w:cs="Times New Roman" w:hAnsi="Times New Roman"/>
          <w:bCs/>
          <w:sz w:val="24"/>
          <w:szCs w:val="24"/>
        </w:rPr>
        <w:lastRenderedPageBreak/>
        <w:t xml:space="preserve">Chaque année à la date du 31 octobre, chaque salarié en forfait jours devra avoir planifié la prise de la totalité des JARTT qu’il aura acquis en cours d’année jusqu’au 31 décembre. Si à la date du 31 octobre la totalité des JARTT n’a pas été planifiée, la Direction fixera les dates afin qu’ils soient soldés d’ici au 31 décembre de l’année (sauf demande écrite de renonciation à des jours en contrepartie d’une majoration de salaire formulée par le salarié concerné cf. </w:t>
      </w:r>
      <w:r w:rsidRPr="00F15ABD">
        <w:rPr>
          <w:rFonts w:ascii="Times New Roman" w:cs="Times New Roman" w:hAnsi="Times New Roman"/>
          <w:b/>
          <w:bCs/>
          <w:i/>
          <w:sz w:val="24"/>
          <w:szCs w:val="24"/>
        </w:rPr>
        <w:t>article 3.3.8</w:t>
      </w:r>
      <w:r w:rsidRPr="00F15ABD">
        <w:rPr>
          <w:rFonts w:ascii="Times New Roman" w:cs="Times New Roman" w:hAnsi="Times New Roman"/>
          <w:bCs/>
          <w:sz w:val="24"/>
          <w:szCs w:val="24"/>
        </w:rPr>
        <w:t xml:space="preserve"> ci-après). </w:t>
      </w:r>
    </w:p>
    <w:p w14:paraId="74FFABEA" w14:textId="77777777" w:rsidP="00A4676A" w:rsidR="00710744" w:rsidRDefault="00710744" w:rsidRPr="00120381">
      <w:pPr>
        <w:spacing w:after="0"/>
        <w:jc w:val="both"/>
        <w:rPr>
          <w:rFonts w:ascii="Times New Roman" w:cs="Times New Roman" w:hAnsi="Times New Roman"/>
          <w:bCs/>
          <w:sz w:val="24"/>
          <w:szCs w:val="24"/>
        </w:rPr>
      </w:pPr>
    </w:p>
    <w:p w14:paraId="2BDF0991" w14:textId="77777777" w:rsidP="00A4676A" w:rsidR="00A4676A" w:rsidRDefault="00A4676A" w:rsidRPr="00120381">
      <w:pPr>
        <w:spacing w:after="0" w:line="240" w:lineRule="auto"/>
        <w:jc w:val="both"/>
        <w:rPr>
          <w:rFonts w:ascii="Times New Roman" w:cs="Times New Roman" w:hAnsi="Times New Roman"/>
          <w:bCs/>
          <w:sz w:val="24"/>
          <w:szCs w:val="24"/>
        </w:rPr>
      </w:pPr>
      <w:r w:rsidRPr="00120381">
        <w:rPr>
          <w:rFonts w:ascii="Times New Roman" w:cs="Times New Roman" w:hAnsi="Times New Roman"/>
          <w:bCs/>
          <w:sz w:val="24"/>
          <w:szCs w:val="24"/>
        </w:rPr>
        <w:t>Certaines absences ou congés n'ont pas d'incidence sur les droits à JARTT. Il en va ainsi notamment pour les jours de congés payés légaux, les jours fériés, les JARTT eux-mêmes, jours de formation professionnelle continue…</w:t>
      </w:r>
    </w:p>
    <w:p w14:paraId="267ED191" w14:textId="77777777" w:rsidP="00A4676A" w:rsidR="00A4676A" w:rsidRDefault="00A4676A" w:rsidRPr="00120381">
      <w:pPr>
        <w:spacing w:after="0" w:line="240" w:lineRule="auto"/>
        <w:jc w:val="both"/>
        <w:rPr>
          <w:rFonts w:ascii="Times New Roman" w:cs="Times New Roman" w:hAnsi="Times New Roman"/>
          <w:bCs/>
          <w:sz w:val="24"/>
          <w:szCs w:val="24"/>
        </w:rPr>
      </w:pPr>
    </w:p>
    <w:p w14:paraId="6A3A605B" w14:textId="77CF0997" w:rsidP="00A4676A" w:rsidR="00A4676A" w:rsidRDefault="00A4676A">
      <w:pPr>
        <w:spacing w:after="0" w:line="240" w:lineRule="auto"/>
        <w:jc w:val="both"/>
        <w:rPr>
          <w:rFonts w:ascii="Times New Roman" w:cs="Times New Roman" w:hAnsi="Times New Roman"/>
          <w:bCs/>
          <w:sz w:val="24"/>
          <w:szCs w:val="24"/>
        </w:rPr>
      </w:pPr>
      <w:r w:rsidRPr="00120381">
        <w:rPr>
          <w:rFonts w:ascii="Times New Roman" w:cs="Times New Roman" w:hAnsi="Times New Roman"/>
          <w:bCs/>
          <w:sz w:val="24"/>
          <w:szCs w:val="24"/>
        </w:rPr>
        <w:t>Toutes les autres périodes d’absence (exemple : maladie, congé sans solde, pa</w:t>
      </w:r>
      <w:r>
        <w:rPr>
          <w:rFonts w:ascii="Times New Roman" w:cs="Times New Roman" w:hAnsi="Times New Roman"/>
          <w:bCs/>
          <w:sz w:val="24"/>
          <w:szCs w:val="24"/>
        </w:rPr>
        <w:t>rental) du salarié pour quelque</w:t>
      </w:r>
      <w:r w:rsidRPr="00120381">
        <w:rPr>
          <w:rFonts w:ascii="Times New Roman" w:cs="Times New Roman" w:hAnsi="Times New Roman"/>
          <w:bCs/>
          <w:sz w:val="24"/>
          <w:szCs w:val="24"/>
        </w:rPr>
        <w:t xml:space="preserve"> motif que ce soit ne permettent pas l’acquisition de jours de repos, à défaut de temps de travail effectif ou assimilé. </w:t>
      </w:r>
    </w:p>
    <w:p w14:paraId="5CAFE934" w14:textId="77777777" w:rsidP="00A4676A" w:rsidR="00416E9B" w:rsidRDefault="00416E9B" w:rsidRPr="00120381">
      <w:pPr>
        <w:spacing w:after="0" w:line="240" w:lineRule="auto"/>
        <w:jc w:val="both"/>
        <w:rPr>
          <w:rFonts w:ascii="Times New Roman" w:cs="Times New Roman" w:hAnsi="Times New Roman"/>
          <w:iCs/>
          <w:color w:val="000000"/>
          <w:spacing w:val="5"/>
          <w:sz w:val="24"/>
          <w:szCs w:val="24"/>
          <w:u w:val="single"/>
        </w:rPr>
      </w:pPr>
    </w:p>
    <w:p w14:paraId="53731AC7" w14:textId="6926893B" w:rsidP="00A4676A" w:rsidR="00A4676A" w:rsidRDefault="00A4676A" w:rsidRPr="00EE2493">
      <w:pPr>
        <w:pStyle w:val="Titre3"/>
        <w:spacing w:after="120"/>
        <w:rPr>
          <w:rFonts w:ascii="Times New Roman" w:cs="Times New Roman" w:eastAsiaTheme="minorHAnsi" w:hAnsi="Times New Roman"/>
        </w:rPr>
      </w:pPr>
      <w:bookmarkStart w:id="48" w:name="_Toc86151970"/>
      <w:r w:rsidRPr="006F290C">
        <w:rPr>
          <w:rFonts w:ascii="Times New Roman" w:cs="Times New Roman" w:eastAsiaTheme="minorHAnsi" w:hAnsi="Times New Roman"/>
        </w:rPr>
        <w:t xml:space="preserve">Article </w:t>
      </w:r>
      <w:r>
        <w:rPr>
          <w:rFonts w:ascii="Times New Roman" w:cs="Times New Roman" w:eastAsiaTheme="minorHAnsi" w:hAnsi="Times New Roman"/>
        </w:rPr>
        <w:t>3</w:t>
      </w:r>
      <w:r w:rsidRPr="006F290C">
        <w:rPr>
          <w:rFonts w:ascii="Times New Roman" w:cs="Times New Roman" w:eastAsiaTheme="minorHAnsi" w:hAnsi="Times New Roman"/>
        </w:rPr>
        <w:t>.</w:t>
      </w:r>
      <w:r w:rsidR="0024171B">
        <w:rPr>
          <w:rFonts w:ascii="Times New Roman" w:cs="Times New Roman" w:eastAsiaTheme="minorHAnsi" w:hAnsi="Times New Roman"/>
        </w:rPr>
        <w:t>3</w:t>
      </w:r>
      <w:r w:rsidRPr="006F290C">
        <w:rPr>
          <w:rFonts w:ascii="Times New Roman" w:cs="Times New Roman" w:eastAsiaTheme="minorHAnsi" w:hAnsi="Times New Roman"/>
        </w:rPr>
        <w:t>.</w:t>
      </w:r>
      <w:r>
        <w:rPr>
          <w:rFonts w:ascii="Times New Roman" w:cs="Times New Roman" w:eastAsiaTheme="minorHAnsi" w:hAnsi="Times New Roman"/>
        </w:rPr>
        <w:t>8</w:t>
      </w:r>
      <w:r w:rsidRPr="006F290C">
        <w:rPr>
          <w:rFonts w:ascii="Times New Roman" w:cs="Times New Roman" w:eastAsiaTheme="minorHAnsi" w:hAnsi="Times New Roman"/>
        </w:rPr>
        <w:t xml:space="preserve"> – </w:t>
      </w:r>
      <w:r>
        <w:rPr>
          <w:rFonts w:ascii="Times New Roman" w:cs="Times New Roman" w:eastAsiaTheme="minorHAnsi" w:hAnsi="Times New Roman"/>
        </w:rPr>
        <w:t>Renonciation à des j</w:t>
      </w:r>
      <w:r w:rsidRPr="00A4676A">
        <w:rPr>
          <w:rFonts w:ascii="Times New Roman" w:cs="Times New Roman" w:eastAsiaTheme="minorHAnsi" w:hAnsi="Times New Roman"/>
          <w:iCs/>
        </w:rPr>
        <w:t xml:space="preserve">ours de </w:t>
      </w:r>
      <w:r>
        <w:rPr>
          <w:rFonts w:ascii="Times New Roman" w:cs="Times New Roman" w:eastAsiaTheme="minorHAnsi" w:hAnsi="Times New Roman"/>
          <w:iCs/>
        </w:rPr>
        <w:t>repos</w:t>
      </w:r>
      <w:bookmarkEnd w:id="48"/>
      <w:r w:rsidRPr="00A4676A">
        <w:rPr>
          <w:rFonts w:ascii="Times New Roman" w:cs="Times New Roman" w:eastAsiaTheme="minorHAnsi" w:hAnsi="Times New Roman"/>
          <w:iCs/>
        </w:rPr>
        <w:t xml:space="preserve"> </w:t>
      </w:r>
    </w:p>
    <w:p w14:paraId="774EA852" w14:textId="77777777" w:rsidP="00A4676A" w:rsidR="00A4676A" w:rsidRDefault="00A4676A">
      <w:pPr>
        <w:spacing w:after="0" w:line="240" w:lineRule="auto"/>
        <w:jc w:val="both"/>
        <w:rPr>
          <w:rFonts w:ascii="Times New Roman" w:cs="Times New Roman" w:hAnsi="Times New Roman"/>
          <w:sz w:val="24"/>
          <w:szCs w:val="24"/>
        </w:rPr>
      </w:pPr>
      <w:r w:rsidRPr="00120381">
        <w:rPr>
          <w:rFonts w:ascii="Times New Roman" w:cs="Times New Roman" w:hAnsi="Times New Roman"/>
          <w:sz w:val="24"/>
          <w:szCs w:val="24"/>
        </w:rPr>
        <w:t>Le salarié qui le souhaite peut, avec l’accord préalable de l’employeur, renoncer à une partie de ses jours de repos en contrepartie d’une majoration de salaire, dans la limite de cinq jours par année civile.</w:t>
      </w:r>
    </w:p>
    <w:p w14:paraId="1F9C560A" w14:textId="77777777" w:rsidP="00A4676A" w:rsidR="00A4676A" w:rsidRDefault="00A4676A" w:rsidRPr="00120381">
      <w:pPr>
        <w:spacing w:after="0" w:line="240" w:lineRule="auto"/>
        <w:jc w:val="both"/>
        <w:rPr>
          <w:rFonts w:ascii="Times New Roman" w:cs="Times New Roman" w:hAnsi="Times New Roman"/>
          <w:sz w:val="24"/>
          <w:szCs w:val="24"/>
        </w:rPr>
      </w:pPr>
    </w:p>
    <w:p w14:paraId="4B9D8809" w14:textId="77777777" w:rsidP="00A4676A" w:rsidR="00A4676A" w:rsidRDefault="00A4676A">
      <w:pPr>
        <w:spacing w:after="0" w:line="240" w:lineRule="auto"/>
        <w:jc w:val="both"/>
        <w:rPr>
          <w:rFonts w:ascii="Times New Roman" w:cs="Times New Roman" w:hAnsi="Times New Roman"/>
          <w:sz w:val="24"/>
          <w:szCs w:val="24"/>
        </w:rPr>
      </w:pPr>
      <w:r w:rsidRPr="00120381">
        <w:rPr>
          <w:rFonts w:ascii="Times New Roman" w:cs="Times New Roman" w:hAnsi="Times New Roman"/>
          <w:sz w:val="24"/>
          <w:szCs w:val="24"/>
        </w:rPr>
        <w:t>L’accord entre l’employeur et le salarié sera établi par écrit.</w:t>
      </w:r>
    </w:p>
    <w:p w14:paraId="7578A944" w14:textId="77777777" w:rsidP="00A4676A" w:rsidR="00A4676A" w:rsidRDefault="00A4676A" w:rsidRPr="00120381">
      <w:pPr>
        <w:spacing w:after="0" w:line="240" w:lineRule="auto"/>
        <w:jc w:val="both"/>
        <w:rPr>
          <w:rFonts w:ascii="Times New Roman" w:cs="Times New Roman" w:hAnsi="Times New Roman"/>
          <w:sz w:val="24"/>
          <w:szCs w:val="24"/>
        </w:rPr>
      </w:pPr>
    </w:p>
    <w:p w14:paraId="31029A67" w14:textId="77777777" w:rsidP="00A4676A" w:rsidR="00A4676A" w:rsidRDefault="00A4676A">
      <w:pPr>
        <w:spacing w:after="0" w:line="240" w:lineRule="auto"/>
        <w:jc w:val="both"/>
        <w:rPr>
          <w:rFonts w:ascii="Times New Roman" w:cs="Times New Roman" w:hAnsi="Times New Roman"/>
          <w:sz w:val="24"/>
          <w:szCs w:val="24"/>
        </w:rPr>
      </w:pPr>
      <w:r w:rsidRPr="00120381">
        <w:rPr>
          <w:rFonts w:ascii="Times New Roman" w:cs="Times New Roman" w:hAnsi="Times New Roman"/>
          <w:sz w:val="24"/>
          <w:szCs w:val="24"/>
        </w:rPr>
        <w:t>Dans le souci de préserver la santé du salarié, le nombre de jours travaillés dans l’année ne pourra excéder 235 jours.</w:t>
      </w:r>
    </w:p>
    <w:p w14:paraId="4BEA2F45" w14:textId="77777777" w:rsidP="00B65CDB" w:rsidR="00A4676A" w:rsidRDefault="00A4676A" w:rsidRPr="00120381">
      <w:pPr>
        <w:pStyle w:val="Titre3"/>
        <w:spacing w:after="120"/>
        <w:rPr>
          <w:rFonts w:ascii="Times New Roman" w:cs="Times New Roman" w:hAnsi="Times New Roman"/>
        </w:rPr>
      </w:pPr>
    </w:p>
    <w:p w14:paraId="72243956" w14:textId="22BC0765" w:rsidP="00A4676A" w:rsidR="001E6F9C" w:rsidRDefault="00A4676A">
      <w:pPr>
        <w:spacing w:after="0" w:line="240" w:lineRule="auto"/>
        <w:jc w:val="both"/>
        <w:rPr>
          <w:rFonts w:ascii="Times New Roman" w:cs="Times New Roman" w:hAnsi="Times New Roman"/>
          <w:sz w:val="24"/>
          <w:szCs w:val="24"/>
        </w:rPr>
      </w:pPr>
      <w:r w:rsidRPr="00120381">
        <w:rPr>
          <w:rFonts w:ascii="Times New Roman" w:cs="Times New Roman" w:hAnsi="Times New Roman"/>
          <w:sz w:val="24"/>
          <w:szCs w:val="24"/>
        </w:rPr>
        <w:t>Le taux de majoration applicable à la rémunération de ces jours de travail supplémentaires est fixé à 10%.</w:t>
      </w:r>
    </w:p>
    <w:p w14:paraId="22747493" w14:textId="77777777" w:rsidR="001E6F9C" w:rsidRDefault="001E6F9C">
      <w:pPr>
        <w:rPr>
          <w:rFonts w:ascii="Times New Roman" w:cs="Times New Roman" w:hAnsi="Times New Roman"/>
          <w:sz w:val="24"/>
          <w:szCs w:val="24"/>
        </w:rPr>
      </w:pPr>
      <w:r>
        <w:rPr>
          <w:rFonts w:ascii="Times New Roman" w:cs="Times New Roman" w:hAnsi="Times New Roman"/>
          <w:sz w:val="24"/>
          <w:szCs w:val="24"/>
        </w:rPr>
        <w:br w:type="page"/>
      </w:r>
    </w:p>
    <w:p w14:paraId="7F0087E2" w14:textId="771AB699" w:rsidP="00B65CDB" w:rsidR="00AC3809" w:rsidRDefault="00AC3809" w:rsidRPr="00B65CDB">
      <w:pPr>
        <w:pStyle w:val="Titre1"/>
        <w:spacing w:after="120"/>
        <w:rPr>
          <w:rFonts w:ascii="Times New Roman" w:cs="Times New Roman" w:hAnsi="Times New Roman"/>
        </w:rPr>
      </w:pPr>
      <w:bookmarkStart w:id="49" w:name="_Toc86151971"/>
      <w:r w:rsidRPr="00B65CDB">
        <w:rPr>
          <w:rFonts w:ascii="Times New Roman" w:cs="Times New Roman" w:hAnsi="Times New Roman"/>
        </w:rPr>
        <w:lastRenderedPageBreak/>
        <w:t>Titre 4 – Organisation de la journée de solidarité</w:t>
      </w:r>
      <w:bookmarkEnd w:id="49"/>
    </w:p>
    <w:p w14:paraId="10138F08" w14:textId="508E0559" w:rsidP="00D65844" w:rsidR="00AC3809" w:rsidRDefault="00AC3809" w:rsidRPr="00D65844">
      <w:pPr>
        <w:pStyle w:val="Titre2"/>
        <w:spacing w:before="120"/>
        <w:rPr>
          <w:rFonts w:ascii="Times New Roman" w:cs="Times New Roman" w:hAnsi="Times New Roman"/>
          <w:sz w:val="24"/>
          <w:szCs w:val="24"/>
        </w:rPr>
      </w:pPr>
      <w:bookmarkStart w:id="50" w:name="_Toc86151972"/>
      <w:r w:rsidRPr="00D65844">
        <w:rPr>
          <w:rFonts w:ascii="Times New Roman" w:cs="Times New Roman" w:hAnsi="Times New Roman"/>
          <w:sz w:val="24"/>
          <w:szCs w:val="24"/>
        </w:rPr>
        <w:t xml:space="preserve">Article 4.1 </w:t>
      </w:r>
      <w:r w:rsidR="008364DC" w:rsidRPr="00D65844">
        <w:rPr>
          <w:rFonts w:ascii="Times New Roman" w:cs="Times New Roman" w:hAnsi="Times New Roman"/>
          <w:sz w:val="24"/>
          <w:szCs w:val="24"/>
        </w:rPr>
        <w:t xml:space="preserve">- </w:t>
      </w:r>
      <w:r w:rsidRPr="00D65844">
        <w:rPr>
          <w:rFonts w:ascii="Times New Roman" w:cs="Times New Roman" w:hAnsi="Times New Roman"/>
          <w:sz w:val="24"/>
          <w:szCs w:val="24"/>
        </w:rPr>
        <w:t>Rappel</w:t>
      </w:r>
      <w:r w:rsidR="008364DC" w:rsidRPr="00D65844">
        <w:rPr>
          <w:rFonts w:ascii="Times New Roman" w:cs="Times New Roman" w:hAnsi="Times New Roman"/>
          <w:sz w:val="24"/>
          <w:szCs w:val="24"/>
        </w:rPr>
        <w:t>s</w:t>
      </w:r>
      <w:r w:rsidRPr="00D65844">
        <w:rPr>
          <w:rFonts w:ascii="Times New Roman" w:cs="Times New Roman" w:hAnsi="Times New Roman"/>
          <w:sz w:val="24"/>
          <w:szCs w:val="24"/>
        </w:rPr>
        <w:t xml:space="preserve"> du dispositif</w:t>
      </w:r>
      <w:bookmarkEnd w:id="50"/>
    </w:p>
    <w:p w14:paraId="2A3923CD" w14:textId="22783E9F" w:rsidP="00CD58F7" w:rsidR="00CD58F7" w:rsidRDefault="001E6F9C" w:rsidRPr="00F15ABD">
      <w:pPr>
        <w:spacing w:after="0" w:line="240" w:lineRule="auto"/>
        <w:jc w:val="both"/>
        <w:rPr>
          <w:rFonts w:ascii="Times New Roman" w:cs="Times New Roman" w:hAnsi="Times New Roman"/>
          <w:sz w:val="24"/>
          <w:szCs w:val="24"/>
        </w:rPr>
      </w:pPr>
      <w:r w:rsidRPr="00F15ABD">
        <w:rPr>
          <w:rFonts w:ascii="Times New Roman" w:cs="Times New Roman" w:hAnsi="Times New Roman"/>
          <w:sz w:val="24"/>
          <w:szCs w:val="24"/>
        </w:rPr>
        <w:t>La journée de solidarité, instituée afin d’assurer le financement d’actions en faveur de l’autonomie des personnes âgées ou handicapées, est une journée supplémentaire de travail non rémunérée pour les salariés (</w:t>
      </w:r>
      <w:hyperlink r:id="rId11" w:history="1" w:tgtFrame="_blank">
        <w:r w:rsidRPr="00F15ABD">
          <w:rPr>
            <w:rStyle w:val="Lienhypertexte"/>
            <w:rFonts w:ascii="Times New Roman" w:cs="Times New Roman" w:hAnsi="Times New Roman"/>
            <w:b/>
            <w:i/>
            <w:color w:val="auto"/>
            <w:sz w:val="24"/>
            <w:szCs w:val="24"/>
            <w:u w:val="none"/>
          </w:rPr>
          <w:t>article L. 3133-7</w:t>
        </w:r>
      </w:hyperlink>
      <w:r w:rsidRPr="00F15ABD">
        <w:rPr>
          <w:rFonts w:ascii="Times New Roman" w:cs="Times New Roman" w:hAnsi="Times New Roman"/>
          <w:b/>
          <w:i/>
          <w:sz w:val="24"/>
          <w:szCs w:val="24"/>
        </w:rPr>
        <w:t xml:space="preserve"> du code du travail</w:t>
      </w:r>
      <w:r w:rsidRPr="00F15ABD">
        <w:rPr>
          <w:rFonts w:ascii="Times New Roman" w:cs="Times New Roman" w:hAnsi="Times New Roman"/>
          <w:sz w:val="24"/>
          <w:szCs w:val="24"/>
        </w:rPr>
        <w:t>)</w:t>
      </w:r>
      <w:r w:rsidR="00E40E49" w:rsidRPr="00F15ABD">
        <w:rPr>
          <w:rFonts w:ascii="Times New Roman" w:cs="Times New Roman" w:hAnsi="Times New Roman"/>
          <w:sz w:val="24"/>
          <w:szCs w:val="24"/>
        </w:rPr>
        <w:t>.</w:t>
      </w:r>
    </w:p>
    <w:p w14:paraId="6D1F3168" w14:textId="77777777" w:rsidP="00CD58F7" w:rsidR="00CD58F7" w:rsidRDefault="00CD58F7" w:rsidRPr="00F15ABD">
      <w:pPr>
        <w:spacing w:after="0" w:line="240" w:lineRule="auto"/>
        <w:jc w:val="both"/>
        <w:rPr>
          <w:rFonts w:ascii="Times New Roman" w:cs="Times New Roman" w:hAnsi="Times New Roman"/>
          <w:sz w:val="24"/>
          <w:szCs w:val="24"/>
        </w:rPr>
      </w:pPr>
    </w:p>
    <w:p w14:paraId="60B75CFD" w14:textId="77777777" w:rsidP="00CD58F7" w:rsidR="00CD58F7" w:rsidRDefault="00CD58F7" w:rsidRPr="00F15ABD">
      <w:pPr>
        <w:spacing w:after="0" w:line="240" w:lineRule="auto"/>
        <w:jc w:val="both"/>
        <w:rPr>
          <w:rFonts w:ascii="Times New Roman" w:cs="Times New Roman" w:hAnsi="Times New Roman"/>
          <w:sz w:val="24"/>
          <w:szCs w:val="24"/>
        </w:rPr>
      </w:pPr>
      <w:r w:rsidRPr="00F15ABD">
        <w:rPr>
          <w:rFonts w:ascii="Times New Roman" w:cs="Times New Roman" w:hAnsi="Times New Roman"/>
          <w:sz w:val="24"/>
          <w:szCs w:val="24"/>
        </w:rPr>
        <w:t>Pour les employeurs, elle se traduit par le versement de la contribution solidarité autonomie (CSA), qui représente 0,3% de la masse salariale due par l’employeur.</w:t>
      </w:r>
    </w:p>
    <w:p w14:paraId="757739A3" w14:textId="77777777" w:rsidP="00CD58F7" w:rsidR="00CD58F7" w:rsidRDefault="00CD58F7" w:rsidRPr="00F15ABD">
      <w:pPr>
        <w:spacing w:after="0" w:line="240" w:lineRule="auto"/>
        <w:jc w:val="both"/>
        <w:rPr>
          <w:rFonts w:ascii="Times New Roman" w:cs="Times New Roman" w:hAnsi="Times New Roman"/>
          <w:sz w:val="24"/>
          <w:szCs w:val="24"/>
        </w:rPr>
      </w:pPr>
    </w:p>
    <w:p w14:paraId="79EB1959" w14:textId="6F84082B" w:rsidP="00CD58F7" w:rsidR="00CD58F7" w:rsidRDefault="00C466AA" w:rsidRPr="00F15ABD">
      <w:pPr>
        <w:spacing w:after="0" w:line="240" w:lineRule="auto"/>
        <w:jc w:val="both"/>
        <w:rPr>
          <w:rFonts w:ascii="Times New Roman" w:cs="Times New Roman" w:hAnsi="Times New Roman"/>
          <w:sz w:val="24"/>
          <w:szCs w:val="24"/>
        </w:rPr>
      </w:pPr>
      <w:r w:rsidRPr="00F15ABD">
        <w:rPr>
          <w:rFonts w:ascii="Times New Roman" w:cs="Times New Roman" w:hAnsi="Times New Roman"/>
          <w:sz w:val="24"/>
          <w:szCs w:val="24"/>
        </w:rPr>
        <w:t>D</w:t>
      </w:r>
      <w:r w:rsidR="00CD58F7" w:rsidRPr="00F15ABD">
        <w:rPr>
          <w:rFonts w:ascii="Times New Roman" w:cs="Times New Roman" w:hAnsi="Times New Roman"/>
          <w:sz w:val="24"/>
          <w:szCs w:val="24"/>
        </w:rPr>
        <w:t xml:space="preserve">epuis 2008, </w:t>
      </w:r>
      <w:r w:rsidRPr="00F15ABD">
        <w:rPr>
          <w:rFonts w:ascii="Times New Roman" w:cs="Times New Roman" w:hAnsi="Times New Roman"/>
          <w:sz w:val="24"/>
          <w:szCs w:val="24"/>
        </w:rPr>
        <w:t>c’</w:t>
      </w:r>
      <w:r w:rsidR="00CD58F7" w:rsidRPr="00F15ABD">
        <w:rPr>
          <w:rFonts w:ascii="Times New Roman" w:cs="Times New Roman" w:hAnsi="Times New Roman"/>
          <w:sz w:val="24"/>
          <w:szCs w:val="24"/>
        </w:rPr>
        <w:t xml:space="preserve">est </w:t>
      </w:r>
      <w:r w:rsidRPr="00F15ABD">
        <w:rPr>
          <w:rFonts w:ascii="Times New Roman" w:cs="Times New Roman" w:hAnsi="Times New Roman"/>
          <w:sz w:val="24"/>
          <w:szCs w:val="24"/>
        </w:rPr>
        <w:t xml:space="preserve">un </w:t>
      </w:r>
      <w:r w:rsidR="00CD58F7" w:rsidRPr="00F15ABD">
        <w:rPr>
          <w:rFonts w:ascii="Times New Roman" w:cs="Times New Roman" w:hAnsi="Times New Roman"/>
          <w:sz w:val="24"/>
          <w:szCs w:val="24"/>
        </w:rPr>
        <w:t xml:space="preserve">accord d’entreprise ou d’établissement ou, à défaut, la convention ou l’accord de branche, qui détermine les modalités de réalisation de la journée de solidarité dans les entreprises. A défaut d’accord collectif, elles sont fixées unilatéralement par l’employeur, après consultation </w:t>
      </w:r>
      <w:r w:rsidRPr="00F15ABD">
        <w:rPr>
          <w:rFonts w:ascii="Times New Roman" w:cs="Times New Roman" w:hAnsi="Times New Roman"/>
          <w:sz w:val="24"/>
          <w:szCs w:val="24"/>
        </w:rPr>
        <w:t>du Comité Social et Economique</w:t>
      </w:r>
      <w:r w:rsidR="00CD58F7" w:rsidRPr="00F15ABD">
        <w:rPr>
          <w:rFonts w:ascii="Times New Roman" w:cs="Times New Roman" w:hAnsi="Times New Roman"/>
          <w:sz w:val="24"/>
          <w:szCs w:val="24"/>
        </w:rPr>
        <w:t>.</w:t>
      </w:r>
    </w:p>
    <w:p w14:paraId="4B386457" w14:textId="77777777" w:rsidP="00CD58F7" w:rsidR="00CD58F7" w:rsidRDefault="00CD58F7" w:rsidRPr="00F15ABD">
      <w:pPr>
        <w:spacing w:after="0" w:line="240" w:lineRule="auto"/>
        <w:jc w:val="both"/>
        <w:rPr>
          <w:rFonts w:ascii="Times New Roman" w:cs="Times New Roman" w:hAnsi="Times New Roman"/>
          <w:sz w:val="24"/>
          <w:szCs w:val="24"/>
        </w:rPr>
      </w:pPr>
    </w:p>
    <w:p w14:paraId="4D6E44EE" w14:textId="77777777" w:rsidP="00CD58F7" w:rsidR="00CD58F7" w:rsidRDefault="00CD58F7" w:rsidRPr="00F15ABD">
      <w:pPr>
        <w:spacing w:after="0" w:line="240" w:lineRule="auto"/>
        <w:jc w:val="both"/>
        <w:rPr>
          <w:rFonts w:ascii="Times New Roman" w:cs="Times New Roman" w:hAnsi="Times New Roman"/>
          <w:sz w:val="24"/>
          <w:szCs w:val="24"/>
        </w:rPr>
      </w:pPr>
      <w:r w:rsidRPr="00F15ABD">
        <w:rPr>
          <w:rFonts w:ascii="Times New Roman" w:cs="Times New Roman" w:hAnsi="Times New Roman"/>
          <w:sz w:val="24"/>
          <w:szCs w:val="24"/>
        </w:rPr>
        <w:t>Cet accord peut prévoir sa réalisation :</w:t>
      </w:r>
    </w:p>
    <w:p w14:paraId="1A574ACF" w14:textId="77777777" w:rsidP="00EA7267" w:rsidR="00CD58F7" w:rsidRDefault="00CD58F7" w:rsidRPr="00F15ABD">
      <w:pPr>
        <w:spacing w:after="0" w:line="240" w:lineRule="auto"/>
        <w:jc w:val="both"/>
        <w:rPr>
          <w:rFonts w:ascii="Times New Roman" w:cs="Times New Roman" w:hAnsi="Times New Roman"/>
          <w:sz w:val="24"/>
          <w:szCs w:val="24"/>
        </w:rPr>
      </w:pPr>
    </w:p>
    <w:p w14:paraId="21DDB3B4" w14:textId="11600B76" w:rsidP="003356C6" w:rsidR="00CD58F7" w:rsidRDefault="00CD58F7" w:rsidRPr="00F15ABD">
      <w:pPr>
        <w:pStyle w:val="Paragraphedeliste"/>
        <w:numPr>
          <w:ilvl w:val="0"/>
          <w:numId w:val="39"/>
        </w:numPr>
        <w:spacing w:after="0" w:line="240" w:lineRule="auto"/>
        <w:ind w:left="426"/>
        <w:jc w:val="both"/>
        <w:rPr>
          <w:rFonts w:ascii="Times New Roman" w:cs="Times New Roman" w:hAnsi="Times New Roman"/>
          <w:sz w:val="24"/>
          <w:szCs w:val="24"/>
        </w:rPr>
      </w:pPr>
      <w:r w:rsidRPr="00F15ABD">
        <w:rPr>
          <w:rFonts w:ascii="Times New Roman" w:cs="Times New Roman" w:hAnsi="Times New Roman"/>
          <w:sz w:val="24"/>
          <w:szCs w:val="24"/>
        </w:rPr>
        <w:t>soit un jour habituellement chômé, autre que le 1er mai ;</w:t>
      </w:r>
    </w:p>
    <w:p w14:paraId="5143C553" w14:textId="153C6400" w:rsidP="003356C6" w:rsidR="00CD58F7" w:rsidRDefault="00CD58F7" w:rsidRPr="00F15ABD">
      <w:pPr>
        <w:pStyle w:val="Paragraphedeliste"/>
        <w:numPr>
          <w:ilvl w:val="0"/>
          <w:numId w:val="39"/>
        </w:numPr>
        <w:spacing w:after="0" w:line="240" w:lineRule="auto"/>
        <w:ind w:left="426"/>
        <w:jc w:val="both"/>
        <w:rPr>
          <w:rFonts w:ascii="Times New Roman" w:cs="Times New Roman" w:hAnsi="Times New Roman"/>
          <w:sz w:val="24"/>
          <w:szCs w:val="24"/>
        </w:rPr>
      </w:pPr>
      <w:r w:rsidRPr="00F15ABD">
        <w:rPr>
          <w:rFonts w:ascii="Times New Roman" w:cs="Times New Roman" w:hAnsi="Times New Roman"/>
          <w:sz w:val="24"/>
          <w:szCs w:val="24"/>
        </w:rPr>
        <w:t>soit un jour de repos accordé au titre d’un accord relatif à l’a</w:t>
      </w:r>
      <w:r w:rsidR="00C466AA" w:rsidRPr="00F15ABD">
        <w:rPr>
          <w:rFonts w:ascii="Times New Roman" w:cs="Times New Roman" w:hAnsi="Times New Roman"/>
          <w:sz w:val="24"/>
          <w:szCs w:val="24"/>
        </w:rPr>
        <w:t>ménagement du temps de travail ;</w:t>
      </w:r>
    </w:p>
    <w:p w14:paraId="2FF5DF30" w14:textId="543B0AA2" w:rsidP="003356C6" w:rsidR="00CD58F7" w:rsidRDefault="00CD58F7" w:rsidRPr="00F15ABD">
      <w:pPr>
        <w:pStyle w:val="Paragraphedeliste"/>
        <w:numPr>
          <w:ilvl w:val="0"/>
          <w:numId w:val="39"/>
        </w:numPr>
        <w:spacing w:after="0" w:line="240" w:lineRule="auto"/>
        <w:ind w:left="426"/>
        <w:jc w:val="both"/>
        <w:rPr>
          <w:rFonts w:ascii="Times New Roman" w:cs="Times New Roman" w:hAnsi="Times New Roman"/>
          <w:sz w:val="24"/>
          <w:szCs w:val="24"/>
        </w:rPr>
      </w:pPr>
      <w:r w:rsidRPr="00F15ABD">
        <w:rPr>
          <w:rFonts w:ascii="Times New Roman" w:cs="Times New Roman" w:hAnsi="Times New Roman"/>
          <w:sz w:val="24"/>
          <w:szCs w:val="24"/>
        </w:rPr>
        <w:t>soit toute autre modalité permettant le travail de 7 heures supplémentaires.</w:t>
      </w:r>
    </w:p>
    <w:p w14:paraId="06800CB5" w14:textId="77777777" w:rsidP="00CD58F7" w:rsidR="00CD58F7" w:rsidRDefault="00CD58F7" w:rsidRPr="00F15ABD">
      <w:pPr>
        <w:spacing w:after="0" w:line="240" w:lineRule="auto"/>
        <w:jc w:val="both"/>
        <w:rPr>
          <w:rFonts w:ascii="Times New Roman" w:cs="Times New Roman" w:hAnsi="Times New Roman"/>
          <w:sz w:val="24"/>
          <w:szCs w:val="24"/>
        </w:rPr>
      </w:pPr>
    </w:p>
    <w:p w14:paraId="4615CA7D" w14:textId="5C159EA7" w:rsidP="008364DC" w:rsidR="00CD58F7" w:rsidRDefault="00CD58F7" w:rsidRPr="00F15ABD">
      <w:pPr>
        <w:spacing w:after="0" w:line="240" w:lineRule="auto"/>
        <w:jc w:val="both"/>
        <w:rPr>
          <w:rFonts w:ascii="Times New Roman" w:cs="Times New Roman" w:hAnsi="Times New Roman"/>
          <w:sz w:val="24"/>
          <w:szCs w:val="24"/>
        </w:rPr>
      </w:pPr>
      <w:r w:rsidRPr="00F15ABD">
        <w:rPr>
          <w:rFonts w:ascii="Times New Roman" w:cs="Times New Roman" w:hAnsi="Times New Roman"/>
          <w:sz w:val="24"/>
          <w:szCs w:val="24"/>
        </w:rPr>
        <w:t>À défaut de précision dans l’accord, c’est à l’employeur de définir les modalités d’accomplissement de cette journée.</w:t>
      </w:r>
    </w:p>
    <w:p w14:paraId="48292F9D" w14:textId="58B02E99" w:rsidP="008364DC" w:rsidR="00CD58F7" w:rsidRDefault="00CD58F7" w:rsidRPr="00F15ABD">
      <w:pPr>
        <w:spacing w:after="0" w:line="240" w:lineRule="auto"/>
        <w:jc w:val="both"/>
      </w:pPr>
    </w:p>
    <w:p w14:paraId="756B0B09" w14:textId="6F784D4A" w:rsidP="008364DC" w:rsidR="008364DC" w:rsidRDefault="008364DC" w:rsidRPr="00F15ABD">
      <w:pPr>
        <w:spacing w:after="0" w:line="240" w:lineRule="auto"/>
        <w:jc w:val="both"/>
        <w:rPr>
          <w:rFonts w:ascii="Times New Roman" w:cs="Times New Roman" w:hAnsi="Times New Roman"/>
          <w:sz w:val="24"/>
          <w:szCs w:val="24"/>
        </w:rPr>
      </w:pPr>
      <w:r w:rsidRPr="00F15ABD">
        <w:rPr>
          <w:rFonts w:ascii="Times New Roman" w:cs="Times New Roman" w:hAnsi="Times New Roman"/>
          <w:sz w:val="24"/>
          <w:szCs w:val="24"/>
        </w:rPr>
        <w:t>Le travail accompli dans le cadre de la journée de solidarité n'est pas rémunéré (</w:t>
      </w:r>
      <w:hyperlink r:id="rId12" w:history="1" w:tgtFrame="_blank">
        <w:r w:rsidRPr="00F15ABD">
          <w:rPr>
            <w:rStyle w:val="Lienhypertexte"/>
            <w:rFonts w:ascii="Times New Roman" w:cs="Times New Roman" w:hAnsi="Times New Roman"/>
            <w:b/>
            <w:i/>
            <w:color w:val="auto"/>
            <w:sz w:val="24"/>
            <w:szCs w:val="24"/>
            <w:u w:val="none"/>
          </w:rPr>
          <w:t>article L. 3133-8</w:t>
        </w:r>
      </w:hyperlink>
      <w:r w:rsidRPr="00F15ABD">
        <w:rPr>
          <w:rFonts w:ascii="Times New Roman" w:cs="Times New Roman" w:hAnsi="Times New Roman"/>
          <w:b/>
          <w:i/>
          <w:sz w:val="24"/>
          <w:szCs w:val="24"/>
        </w:rPr>
        <w:t xml:space="preserve"> du code du travail</w:t>
      </w:r>
      <w:r w:rsidR="00EA7267" w:rsidRPr="00F15ABD">
        <w:rPr>
          <w:rFonts w:ascii="Times New Roman" w:cs="Times New Roman" w:hAnsi="Times New Roman"/>
          <w:sz w:val="24"/>
          <w:szCs w:val="24"/>
        </w:rPr>
        <w:t xml:space="preserve">) dans la limite de 7 heures pour les salariés mensualisés ou </w:t>
      </w:r>
      <w:r w:rsidRPr="00F15ABD">
        <w:rPr>
          <w:rFonts w:ascii="Times New Roman" w:cs="Times New Roman" w:hAnsi="Times New Roman"/>
          <w:sz w:val="24"/>
          <w:szCs w:val="24"/>
        </w:rPr>
        <w:t xml:space="preserve">dans la limite de la </w:t>
      </w:r>
      <w:r w:rsidR="00EA7267" w:rsidRPr="00F15ABD">
        <w:rPr>
          <w:rFonts w:ascii="Times New Roman" w:cs="Times New Roman" w:hAnsi="Times New Roman"/>
          <w:sz w:val="24"/>
          <w:szCs w:val="24"/>
        </w:rPr>
        <w:t>valeur d’une journée de travail</w:t>
      </w:r>
      <w:r w:rsidRPr="00F15ABD">
        <w:rPr>
          <w:rFonts w:ascii="Times New Roman" w:cs="Times New Roman" w:hAnsi="Times New Roman"/>
          <w:sz w:val="24"/>
          <w:szCs w:val="24"/>
        </w:rPr>
        <w:t xml:space="preserve"> pour les salariés dont la rémunération est calculée en forfait annuel en jours.</w:t>
      </w:r>
    </w:p>
    <w:p w14:paraId="67011B3B" w14:textId="77777777" w:rsidP="008364DC" w:rsidR="008364DC" w:rsidRDefault="008364DC" w:rsidRPr="00F15ABD">
      <w:pPr>
        <w:spacing w:after="0" w:line="240" w:lineRule="auto"/>
        <w:jc w:val="both"/>
        <w:rPr>
          <w:rFonts w:ascii="Times New Roman" w:cs="Times New Roman" w:hAnsi="Times New Roman"/>
          <w:sz w:val="24"/>
          <w:szCs w:val="24"/>
        </w:rPr>
      </w:pPr>
    </w:p>
    <w:p w14:paraId="7E17A74E" w14:textId="00FB68B4" w:rsidP="008364DC" w:rsidR="008364DC" w:rsidRDefault="008364DC" w:rsidRPr="00F15ABD">
      <w:pPr>
        <w:spacing w:after="0" w:line="240" w:lineRule="auto"/>
        <w:jc w:val="both"/>
        <w:rPr>
          <w:rFonts w:ascii="Times New Roman" w:cs="Times New Roman" w:hAnsi="Times New Roman"/>
          <w:sz w:val="24"/>
          <w:szCs w:val="24"/>
        </w:rPr>
      </w:pPr>
      <w:r w:rsidRPr="00F15ABD">
        <w:rPr>
          <w:rFonts w:ascii="Times New Roman" w:cs="Times New Roman" w:hAnsi="Times New Roman"/>
          <w:sz w:val="24"/>
          <w:szCs w:val="24"/>
        </w:rPr>
        <w:t>Les heures travaillées au titre de la journée de solidarité, dans la limite de 7 h</w:t>
      </w:r>
      <w:r w:rsidR="00EA7267" w:rsidRPr="00F15ABD">
        <w:rPr>
          <w:rFonts w:ascii="Times New Roman" w:cs="Times New Roman" w:hAnsi="Times New Roman"/>
          <w:sz w:val="24"/>
          <w:szCs w:val="24"/>
        </w:rPr>
        <w:t>eures</w:t>
      </w:r>
      <w:r w:rsidRPr="00F15ABD">
        <w:rPr>
          <w:rFonts w:ascii="Times New Roman" w:cs="Times New Roman" w:hAnsi="Times New Roman"/>
          <w:sz w:val="24"/>
          <w:szCs w:val="24"/>
        </w:rPr>
        <w:t xml:space="preserve">, ne s’imputent pas sur le contingent annuel d’ </w:t>
      </w:r>
      <w:hyperlink r:id="rId13" w:history="1">
        <w:r w:rsidRPr="00F15ABD">
          <w:rPr>
            <w:rStyle w:val="Lienhypertexte"/>
            <w:rFonts w:ascii="Times New Roman" w:cs="Times New Roman" w:hAnsi="Times New Roman"/>
            <w:color w:val="auto"/>
            <w:sz w:val="24"/>
            <w:szCs w:val="24"/>
          </w:rPr>
          <w:t>heures supplémentaires</w:t>
        </w:r>
      </w:hyperlink>
      <w:r w:rsidRPr="00F15ABD">
        <w:rPr>
          <w:rFonts w:ascii="Times New Roman" w:cs="Times New Roman" w:hAnsi="Times New Roman"/>
          <w:sz w:val="24"/>
          <w:szCs w:val="24"/>
        </w:rPr>
        <w:t xml:space="preserve"> et ne donnent pas lieu à </w:t>
      </w:r>
      <w:hyperlink r:id="rId14" w:history="1">
        <w:r w:rsidRPr="00F15ABD">
          <w:rPr>
            <w:rStyle w:val="Lienhypertexte"/>
            <w:rFonts w:ascii="Times New Roman" w:cs="Times New Roman" w:hAnsi="Times New Roman"/>
            <w:color w:val="auto"/>
            <w:sz w:val="24"/>
            <w:szCs w:val="24"/>
          </w:rPr>
          <w:t>contrepartie obligatoire en repos</w:t>
        </w:r>
      </w:hyperlink>
      <w:r w:rsidRPr="00F15ABD">
        <w:rPr>
          <w:rFonts w:ascii="Times New Roman" w:cs="Times New Roman" w:hAnsi="Times New Roman"/>
          <w:sz w:val="24"/>
          <w:szCs w:val="24"/>
        </w:rPr>
        <w:t xml:space="preserve"> ou à du </w:t>
      </w:r>
      <w:hyperlink r:id="rId15" w:history="1">
        <w:r w:rsidRPr="00F15ABD">
          <w:rPr>
            <w:rStyle w:val="Lienhypertexte"/>
            <w:rFonts w:ascii="Times New Roman" w:cs="Times New Roman" w:hAnsi="Times New Roman"/>
            <w:color w:val="auto"/>
            <w:sz w:val="24"/>
            <w:szCs w:val="24"/>
          </w:rPr>
          <w:t>repos compensateur de remplacement</w:t>
        </w:r>
      </w:hyperlink>
      <w:r w:rsidRPr="00F15ABD">
        <w:rPr>
          <w:rFonts w:ascii="Times New Roman" w:cs="Times New Roman" w:hAnsi="Times New Roman"/>
          <w:sz w:val="24"/>
          <w:szCs w:val="24"/>
        </w:rPr>
        <w:t xml:space="preserve"> (</w:t>
      </w:r>
      <w:hyperlink r:id="rId16" w:history="1" w:tgtFrame="_blank">
        <w:r w:rsidRPr="00F15ABD">
          <w:rPr>
            <w:rStyle w:val="Lienhypertexte"/>
            <w:rFonts w:ascii="Times New Roman" w:cs="Times New Roman" w:hAnsi="Times New Roman"/>
            <w:b/>
            <w:i/>
            <w:color w:val="auto"/>
            <w:sz w:val="24"/>
            <w:szCs w:val="24"/>
            <w:u w:val="none"/>
          </w:rPr>
          <w:t>article L. 3133-9</w:t>
        </w:r>
      </w:hyperlink>
      <w:r w:rsidRPr="00F15ABD">
        <w:rPr>
          <w:rFonts w:ascii="Times New Roman" w:cs="Times New Roman" w:hAnsi="Times New Roman"/>
          <w:b/>
          <w:i/>
          <w:sz w:val="24"/>
          <w:szCs w:val="24"/>
        </w:rPr>
        <w:t xml:space="preserve"> du code du travail</w:t>
      </w:r>
      <w:r w:rsidRPr="00F15ABD">
        <w:rPr>
          <w:rFonts w:ascii="Times New Roman" w:cs="Times New Roman" w:hAnsi="Times New Roman"/>
          <w:sz w:val="24"/>
          <w:szCs w:val="24"/>
        </w:rPr>
        <w:t>).</w:t>
      </w:r>
    </w:p>
    <w:p w14:paraId="5F37B6A7" w14:textId="77777777" w:rsidP="008364DC" w:rsidR="008364DC" w:rsidRDefault="008364DC" w:rsidRPr="00F15ABD">
      <w:pPr>
        <w:spacing w:after="0" w:line="240" w:lineRule="auto"/>
        <w:jc w:val="both"/>
        <w:rPr>
          <w:rFonts w:ascii="Times New Roman" w:cs="Times New Roman" w:hAnsi="Times New Roman"/>
          <w:sz w:val="24"/>
          <w:szCs w:val="24"/>
        </w:rPr>
      </w:pPr>
    </w:p>
    <w:p w14:paraId="2A508EC0" w14:textId="649B6816" w:rsidP="008364DC" w:rsidR="008364DC" w:rsidRDefault="008364DC">
      <w:pPr>
        <w:spacing w:after="0" w:line="240" w:lineRule="auto"/>
        <w:jc w:val="both"/>
        <w:rPr>
          <w:rFonts w:ascii="Times New Roman" w:cs="Times New Roman" w:hAnsi="Times New Roman"/>
          <w:sz w:val="24"/>
          <w:szCs w:val="24"/>
        </w:rPr>
      </w:pPr>
      <w:r w:rsidRPr="00F15ABD">
        <w:rPr>
          <w:rFonts w:ascii="Times New Roman" w:cs="Times New Roman" w:hAnsi="Times New Roman"/>
          <w:sz w:val="24"/>
          <w:szCs w:val="24"/>
        </w:rPr>
        <w:t>Pour les salariés à temps partiel, la limite de 7 heures est réduite proportionnellement à la durée contractuelle du travail des salariés (</w:t>
      </w:r>
      <w:hyperlink r:id="rId17" w:history="1" w:tgtFrame="_blank">
        <w:r w:rsidRPr="00F15ABD">
          <w:rPr>
            <w:rStyle w:val="Lienhypertexte"/>
            <w:rFonts w:ascii="Times New Roman" w:cs="Times New Roman" w:hAnsi="Times New Roman"/>
            <w:b/>
            <w:i/>
            <w:color w:val="auto"/>
            <w:sz w:val="24"/>
            <w:szCs w:val="24"/>
            <w:u w:val="none"/>
          </w:rPr>
          <w:t>article L. 3133-8</w:t>
        </w:r>
      </w:hyperlink>
      <w:r w:rsidRPr="00F15ABD">
        <w:rPr>
          <w:rFonts w:ascii="Times New Roman" w:cs="Times New Roman" w:hAnsi="Times New Roman"/>
          <w:b/>
          <w:i/>
          <w:sz w:val="24"/>
          <w:szCs w:val="24"/>
        </w:rPr>
        <w:t xml:space="preserve"> du code du travail</w:t>
      </w:r>
      <w:r w:rsidRPr="00F15ABD">
        <w:rPr>
          <w:rFonts w:ascii="Times New Roman" w:cs="Times New Roman" w:hAnsi="Times New Roman"/>
          <w:sz w:val="24"/>
          <w:szCs w:val="24"/>
        </w:rPr>
        <w:t>).</w:t>
      </w:r>
      <w:r w:rsidR="00AC2ABF" w:rsidRPr="00F15ABD">
        <w:rPr>
          <w:rFonts w:ascii="Times New Roman" w:cs="Times New Roman" w:hAnsi="Times New Roman"/>
          <w:sz w:val="24"/>
          <w:szCs w:val="24"/>
        </w:rPr>
        <w:t xml:space="preserve"> </w:t>
      </w:r>
      <w:r w:rsidRPr="00F15ABD">
        <w:rPr>
          <w:rFonts w:ascii="Times New Roman" w:cs="Times New Roman" w:hAnsi="Times New Roman"/>
          <w:sz w:val="24"/>
          <w:szCs w:val="24"/>
        </w:rPr>
        <w:t xml:space="preserve">Ces heures ne s’imputent pas, dans la limite exposée ci-avant, sur le nombre d’ </w:t>
      </w:r>
      <w:hyperlink r:id="rId18" w:history="1">
        <w:r w:rsidRPr="00F15ABD">
          <w:rPr>
            <w:rStyle w:val="Lienhypertexte"/>
            <w:rFonts w:ascii="Times New Roman" w:cs="Times New Roman" w:hAnsi="Times New Roman"/>
            <w:color w:val="auto"/>
            <w:sz w:val="24"/>
            <w:szCs w:val="24"/>
          </w:rPr>
          <w:t>heures complémentaires</w:t>
        </w:r>
      </w:hyperlink>
      <w:r w:rsidR="00AC2ABF" w:rsidRPr="00F15ABD">
        <w:rPr>
          <w:rFonts w:ascii="Times New Roman" w:cs="Times New Roman" w:hAnsi="Times New Roman"/>
          <w:sz w:val="24"/>
          <w:szCs w:val="24"/>
        </w:rPr>
        <w:t xml:space="preserve"> (</w:t>
      </w:r>
      <w:hyperlink r:id="rId19" w:history="1" w:tgtFrame="_blank">
        <w:r w:rsidR="00AC2ABF" w:rsidRPr="00F15ABD">
          <w:rPr>
            <w:rStyle w:val="Lienhypertexte"/>
            <w:rFonts w:ascii="Times New Roman" w:cs="Times New Roman" w:hAnsi="Times New Roman"/>
            <w:b/>
            <w:i/>
            <w:color w:val="auto"/>
            <w:sz w:val="24"/>
            <w:szCs w:val="24"/>
            <w:u w:val="none"/>
          </w:rPr>
          <w:t>article</w:t>
        </w:r>
        <w:r w:rsidRPr="00F15ABD">
          <w:rPr>
            <w:rStyle w:val="Lienhypertexte"/>
            <w:rFonts w:ascii="Times New Roman" w:cs="Times New Roman" w:hAnsi="Times New Roman"/>
            <w:b/>
            <w:i/>
            <w:color w:val="auto"/>
            <w:sz w:val="24"/>
            <w:szCs w:val="24"/>
            <w:u w:val="none"/>
          </w:rPr>
          <w:t xml:space="preserve"> L. 3133-9</w:t>
        </w:r>
      </w:hyperlink>
      <w:r w:rsidR="00AC2ABF" w:rsidRPr="00F15ABD">
        <w:rPr>
          <w:rFonts w:ascii="Times New Roman" w:cs="Times New Roman" w:hAnsi="Times New Roman"/>
          <w:b/>
          <w:i/>
          <w:sz w:val="24"/>
          <w:szCs w:val="24"/>
        </w:rPr>
        <w:t xml:space="preserve"> du code du travail</w:t>
      </w:r>
      <w:r w:rsidRPr="00F15ABD">
        <w:rPr>
          <w:rFonts w:ascii="Times New Roman" w:cs="Times New Roman" w:hAnsi="Times New Roman"/>
          <w:sz w:val="24"/>
          <w:szCs w:val="24"/>
        </w:rPr>
        <w:t>).</w:t>
      </w:r>
    </w:p>
    <w:p w14:paraId="38F50A9B" w14:textId="77777777" w:rsidP="008364DC" w:rsidR="00D65844" w:rsidRDefault="00D65844" w:rsidRPr="00F15ABD">
      <w:pPr>
        <w:spacing w:after="0" w:line="240" w:lineRule="auto"/>
        <w:jc w:val="both"/>
        <w:rPr>
          <w:rFonts w:ascii="Times New Roman" w:cs="Times New Roman" w:hAnsi="Times New Roman"/>
          <w:sz w:val="24"/>
          <w:szCs w:val="24"/>
        </w:rPr>
      </w:pPr>
    </w:p>
    <w:p w14:paraId="06F09A33" w14:textId="5B2ECF26" w:rsidP="00D65844" w:rsidR="00CD58F7" w:rsidRDefault="00CD58F7" w:rsidRPr="00D65844">
      <w:pPr>
        <w:pStyle w:val="Titre2"/>
        <w:spacing w:before="120"/>
        <w:rPr>
          <w:rFonts w:ascii="Times New Roman" w:cs="Times New Roman" w:hAnsi="Times New Roman"/>
          <w:sz w:val="24"/>
          <w:szCs w:val="24"/>
        </w:rPr>
      </w:pPr>
      <w:bookmarkStart w:id="51" w:name="_Toc86151973"/>
      <w:r w:rsidRPr="00D65844">
        <w:rPr>
          <w:rFonts w:ascii="Times New Roman" w:cs="Times New Roman" w:hAnsi="Times New Roman"/>
          <w:sz w:val="24"/>
          <w:szCs w:val="24"/>
        </w:rPr>
        <w:t xml:space="preserve">Article 4.2 </w:t>
      </w:r>
      <w:r w:rsidR="008364DC" w:rsidRPr="00D65844">
        <w:rPr>
          <w:rFonts w:ascii="Times New Roman" w:cs="Times New Roman" w:hAnsi="Times New Roman"/>
          <w:sz w:val="24"/>
          <w:szCs w:val="24"/>
        </w:rPr>
        <w:t xml:space="preserve">- </w:t>
      </w:r>
      <w:r w:rsidRPr="00D65844">
        <w:rPr>
          <w:rFonts w:ascii="Times New Roman" w:cs="Times New Roman" w:hAnsi="Times New Roman"/>
          <w:sz w:val="24"/>
          <w:szCs w:val="24"/>
        </w:rPr>
        <w:t>Fixation de la journée de solidarité dans l’entreprise</w:t>
      </w:r>
      <w:bookmarkEnd w:id="51"/>
    </w:p>
    <w:p w14:paraId="33C96735" w14:textId="734D112F" w:rsidP="00D65844" w:rsidR="00AC2ABF" w:rsidRDefault="008364DC" w:rsidRPr="00F15ABD">
      <w:pPr>
        <w:spacing w:before="120"/>
        <w:jc w:val="both"/>
        <w:rPr>
          <w:rFonts w:ascii="Times New Roman" w:cs="Times New Roman" w:hAnsi="Times New Roman"/>
          <w:sz w:val="24"/>
          <w:szCs w:val="24"/>
        </w:rPr>
      </w:pPr>
      <w:r w:rsidRPr="00F15ABD">
        <w:rPr>
          <w:rFonts w:ascii="Times New Roman" w:cs="Times New Roman" w:hAnsi="Times New Roman"/>
          <w:sz w:val="24"/>
          <w:szCs w:val="24"/>
        </w:rPr>
        <w:t>En ce qui concerne la Société GIRAUD-SERIN, la journée de solidarité est fixée par le présent accord d’entreprise au Lundi de Pentecôte</w:t>
      </w:r>
      <w:r w:rsidR="00EA7267" w:rsidRPr="00F15ABD">
        <w:rPr>
          <w:rFonts w:ascii="Times New Roman" w:cs="Times New Roman" w:hAnsi="Times New Roman"/>
          <w:sz w:val="24"/>
          <w:szCs w:val="24"/>
        </w:rPr>
        <w:t>,</w:t>
      </w:r>
      <w:r w:rsidRPr="00F15ABD">
        <w:rPr>
          <w:rFonts w:ascii="Times New Roman" w:cs="Times New Roman" w:hAnsi="Times New Roman"/>
          <w:sz w:val="24"/>
          <w:szCs w:val="24"/>
        </w:rPr>
        <w:t xml:space="preserve"> chaque année. </w:t>
      </w:r>
    </w:p>
    <w:p w14:paraId="7FB4015C" w14:textId="77777777" w:rsidP="00CD58F7" w:rsidR="00AC2ABF" w:rsidRDefault="00AC2ABF" w:rsidRPr="00F15ABD">
      <w:pPr>
        <w:jc w:val="both"/>
        <w:rPr>
          <w:rFonts w:ascii="Times New Roman" w:cs="Times New Roman" w:hAnsi="Times New Roman"/>
          <w:sz w:val="24"/>
          <w:szCs w:val="24"/>
        </w:rPr>
      </w:pPr>
      <w:r w:rsidRPr="00F15ABD">
        <w:rPr>
          <w:rFonts w:ascii="Times New Roman" w:cs="Times New Roman" w:hAnsi="Times New Roman"/>
          <w:sz w:val="24"/>
          <w:szCs w:val="24"/>
        </w:rPr>
        <w:t>Chaque</w:t>
      </w:r>
      <w:r w:rsidR="00CD58F7" w:rsidRPr="00F15ABD">
        <w:rPr>
          <w:rFonts w:ascii="Times New Roman" w:cs="Times New Roman" w:hAnsi="Times New Roman"/>
          <w:sz w:val="24"/>
          <w:szCs w:val="24"/>
        </w:rPr>
        <w:t xml:space="preserve"> salarié</w:t>
      </w:r>
      <w:r w:rsidRPr="00F15ABD">
        <w:rPr>
          <w:rFonts w:ascii="Times New Roman" w:cs="Times New Roman" w:hAnsi="Times New Roman"/>
          <w:sz w:val="24"/>
          <w:szCs w:val="24"/>
        </w:rPr>
        <w:t xml:space="preserve"> aura la possibilité</w:t>
      </w:r>
      <w:r w:rsidR="00CD58F7" w:rsidRPr="00F15ABD">
        <w:rPr>
          <w:rFonts w:ascii="Times New Roman" w:cs="Times New Roman" w:hAnsi="Times New Roman"/>
          <w:sz w:val="24"/>
          <w:szCs w:val="24"/>
        </w:rPr>
        <w:t xml:space="preserve"> de ne pas venir travailler ce jour-là mais à condition de poser en contrepartie une journée de repos (congé payé, </w:t>
      </w:r>
      <w:r w:rsidRPr="00F15ABD">
        <w:rPr>
          <w:rFonts w:ascii="Times New Roman" w:cs="Times New Roman" w:hAnsi="Times New Roman"/>
          <w:sz w:val="24"/>
          <w:szCs w:val="24"/>
        </w:rPr>
        <w:t>J</w:t>
      </w:r>
      <w:r w:rsidR="00CD58F7" w:rsidRPr="00F15ABD">
        <w:rPr>
          <w:rFonts w:ascii="Times New Roman" w:cs="Times New Roman" w:hAnsi="Times New Roman"/>
          <w:sz w:val="24"/>
          <w:szCs w:val="24"/>
        </w:rPr>
        <w:t>RTT, repos compensateur…).</w:t>
      </w:r>
      <w:r w:rsidRPr="00F15ABD">
        <w:rPr>
          <w:rFonts w:ascii="Times New Roman" w:cs="Times New Roman" w:hAnsi="Times New Roman"/>
          <w:sz w:val="24"/>
          <w:szCs w:val="24"/>
        </w:rPr>
        <w:t xml:space="preserve"> </w:t>
      </w:r>
    </w:p>
    <w:p w14:paraId="35361166" w14:textId="4BFD3197" w:rsidP="00CD58F7" w:rsidR="00CD58F7" w:rsidRDefault="00AC2ABF" w:rsidRPr="00F15ABD">
      <w:pPr>
        <w:jc w:val="both"/>
        <w:rPr>
          <w:rFonts w:ascii="Times New Roman" w:cs="Times New Roman" w:hAnsi="Times New Roman"/>
          <w:sz w:val="24"/>
          <w:szCs w:val="24"/>
        </w:rPr>
      </w:pPr>
      <w:r w:rsidRPr="00F15ABD">
        <w:rPr>
          <w:rFonts w:ascii="Times New Roman" w:cs="Times New Roman" w:hAnsi="Times New Roman"/>
          <w:sz w:val="24"/>
          <w:szCs w:val="24"/>
        </w:rPr>
        <w:t xml:space="preserve">La prise d’un jour de repos sur la journée de solidarité devra être planifiée au moins un mois à l’avance pour d’évidentes nécessités d’organisation du travail et des équipes. </w:t>
      </w:r>
    </w:p>
    <w:p w14:paraId="54995ED1" w14:textId="77E335CC" w:rsidP="00EA7267" w:rsidR="00180258" w:rsidRDefault="00180258">
      <w:pPr>
        <w:pStyle w:val="Titre1"/>
        <w:spacing w:after="120" w:before="120"/>
        <w:rPr>
          <w:rFonts w:ascii="Times New Roman" w:cs="Times New Roman" w:hAnsi="Times New Roman"/>
        </w:rPr>
      </w:pPr>
      <w:bookmarkStart w:id="52" w:name="_Toc86151974"/>
      <w:r w:rsidRPr="00823CF1">
        <w:rPr>
          <w:rFonts w:ascii="Times New Roman" w:cs="Times New Roman" w:hAnsi="Times New Roman"/>
        </w:rPr>
        <w:lastRenderedPageBreak/>
        <w:t xml:space="preserve">Titre </w:t>
      </w:r>
      <w:r w:rsidR="00AC3809">
        <w:rPr>
          <w:rFonts w:ascii="Times New Roman" w:cs="Times New Roman" w:hAnsi="Times New Roman"/>
        </w:rPr>
        <w:t>5</w:t>
      </w:r>
      <w:r w:rsidRPr="00823CF1">
        <w:rPr>
          <w:rFonts w:ascii="Times New Roman" w:cs="Times New Roman" w:hAnsi="Times New Roman"/>
        </w:rPr>
        <w:t xml:space="preserve"> – Dispositions finales</w:t>
      </w:r>
      <w:bookmarkEnd w:id="52"/>
    </w:p>
    <w:p w14:paraId="4F727B7E" w14:textId="6C30AA97" w:rsidP="00C267D3" w:rsidR="00E20C66" w:rsidRDefault="00FE63FC" w:rsidRPr="00310CAE">
      <w:pPr>
        <w:pStyle w:val="Titre2"/>
        <w:spacing w:before="120"/>
        <w:rPr>
          <w:rFonts w:ascii="Times New Roman" w:cs="Times New Roman" w:hAnsi="Times New Roman"/>
          <w:sz w:val="24"/>
          <w:szCs w:val="24"/>
        </w:rPr>
      </w:pPr>
      <w:bookmarkStart w:id="53" w:name="_Toc86151975"/>
      <w:r w:rsidRPr="00310CAE">
        <w:rPr>
          <w:rFonts w:ascii="Times New Roman" w:cs="Times New Roman" w:hAnsi="Times New Roman"/>
          <w:sz w:val="24"/>
          <w:szCs w:val="24"/>
        </w:rPr>
        <w:t xml:space="preserve">Article </w:t>
      </w:r>
      <w:r w:rsidR="00AC3809">
        <w:rPr>
          <w:rFonts w:ascii="Times New Roman" w:cs="Times New Roman" w:hAnsi="Times New Roman"/>
          <w:sz w:val="24"/>
          <w:szCs w:val="24"/>
        </w:rPr>
        <w:t>5</w:t>
      </w:r>
      <w:r w:rsidRPr="00310CAE">
        <w:rPr>
          <w:rFonts w:ascii="Times New Roman" w:cs="Times New Roman" w:hAnsi="Times New Roman"/>
          <w:sz w:val="24"/>
          <w:szCs w:val="24"/>
        </w:rPr>
        <w:t>.</w:t>
      </w:r>
      <w:r w:rsidR="00754C9A" w:rsidRPr="00310CAE">
        <w:rPr>
          <w:rFonts w:ascii="Times New Roman" w:cs="Times New Roman" w:hAnsi="Times New Roman"/>
          <w:sz w:val="24"/>
          <w:szCs w:val="24"/>
        </w:rPr>
        <w:t xml:space="preserve">1 </w:t>
      </w:r>
      <w:r w:rsidRPr="00310CAE">
        <w:rPr>
          <w:rFonts w:ascii="Times New Roman" w:cs="Times New Roman" w:hAnsi="Times New Roman"/>
          <w:sz w:val="24"/>
          <w:szCs w:val="24"/>
        </w:rPr>
        <w:t>Durée de l’accord</w:t>
      </w:r>
      <w:bookmarkEnd w:id="53"/>
    </w:p>
    <w:p w14:paraId="75F88270" w14:textId="55B207B5" w:rsidP="009C2B58" w:rsidR="00E20C66" w:rsidRDefault="00E20C66" w:rsidRPr="00310CAE">
      <w:pPr>
        <w:pStyle w:val="Corpsdetexte"/>
        <w:spacing w:after="0" w:before="120" w:line="240" w:lineRule="auto"/>
        <w:jc w:val="both"/>
        <w:rPr>
          <w:sz w:val="24"/>
          <w:szCs w:val="24"/>
          <w:lang w:val="fr-FR"/>
        </w:rPr>
      </w:pPr>
      <w:r w:rsidRPr="00310CAE">
        <w:rPr>
          <w:sz w:val="24"/>
          <w:szCs w:val="24"/>
          <w:lang w:val="fr-FR"/>
        </w:rPr>
        <w:t xml:space="preserve">Le présent accord est conclu pour une durée indéterminée </w:t>
      </w:r>
      <w:r w:rsidR="006B7337" w:rsidRPr="00310CAE">
        <w:rPr>
          <w:sz w:val="24"/>
          <w:szCs w:val="24"/>
          <w:lang w:val="fr-FR"/>
        </w:rPr>
        <w:t>et il s’appliquera à compter du</w:t>
      </w:r>
      <w:r w:rsidRPr="00310CAE">
        <w:rPr>
          <w:sz w:val="24"/>
          <w:szCs w:val="24"/>
          <w:lang w:val="fr-FR"/>
        </w:rPr>
        <w:t xml:space="preserve"> </w:t>
      </w:r>
      <w:r w:rsidR="00FB1CD4" w:rsidRPr="00310CAE">
        <w:rPr>
          <w:sz w:val="24"/>
          <w:szCs w:val="24"/>
          <w:lang w:val="fr-FR"/>
        </w:rPr>
        <w:t>1</w:t>
      </w:r>
      <w:r w:rsidR="00FB1CD4" w:rsidRPr="00310CAE">
        <w:rPr>
          <w:sz w:val="24"/>
          <w:szCs w:val="24"/>
          <w:vertAlign w:val="superscript"/>
          <w:lang w:val="fr-FR"/>
        </w:rPr>
        <w:t>er</w:t>
      </w:r>
      <w:r w:rsidR="00FB1CD4" w:rsidRPr="00310CAE">
        <w:rPr>
          <w:sz w:val="24"/>
          <w:szCs w:val="24"/>
          <w:lang w:val="fr-FR"/>
        </w:rPr>
        <w:t xml:space="preserve"> juillet</w:t>
      </w:r>
      <w:r w:rsidR="006B7337" w:rsidRPr="00310CAE">
        <w:rPr>
          <w:sz w:val="24"/>
          <w:szCs w:val="24"/>
          <w:lang w:val="fr-FR"/>
        </w:rPr>
        <w:t xml:space="preserve"> 2020</w:t>
      </w:r>
      <w:r w:rsidR="00201931" w:rsidRPr="00310CAE">
        <w:rPr>
          <w:sz w:val="24"/>
          <w:szCs w:val="24"/>
          <w:lang w:val="fr-FR"/>
        </w:rPr>
        <w:t xml:space="preserve"> et au plus tôt à partir du jour qui suit son dépôt auprès du service compétent. </w:t>
      </w:r>
    </w:p>
    <w:p w14:paraId="59B0F195" w14:textId="77777777" w:rsidP="00C267D3" w:rsidR="00592BF1" w:rsidRDefault="00592BF1" w:rsidRPr="00310CAE">
      <w:pPr>
        <w:pStyle w:val="Corpsdetexte"/>
        <w:spacing w:after="0" w:before="0" w:line="240" w:lineRule="auto"/>
        <w:jc w:val="both"/>
        <w:rPr>
          <w:sz w:val="24"/>
          <w:szCs w:val="24"/>
          <w:lang w:val="fr-FR"/>
        </w:rPr>
      </w:pPr>
    </w:p>
    <w:p w14:paraId="7430B45F" w14:textId="4008D911" w:rsidP="00C267D3" w:rsidR="00754C9A" w:rsidRDefault="005B4556" w:rsidRPr="00310CAE">
      <w:pPr>
        <w:pStyle w:val="Titre2"/>
        <w:spacing w:before="120"/>
        <w:rPr>
          <w:rFonts w:ascii="Times New Roman" w:cs="Times New Roman" w:hAnsi="Times New Roman"/>
          <w:sz w:val="24"/>
          <w:szCs w:val="24"/>
        </w:rPr>
      </w:pPr>
      <w:bookmarkStart w:id="54" w:name="_Toc86151976"/>
      <w:r w:rsidRPr="00310CAE">
        <w:rPr>
          <w:rFonts w:ascii="Times New Roman" w:cs="Times New Roman" w:hAnsi="Times New Roman"/>
          <w:sz w:val="24"/>
          <w:szCs w:val="24"/>
        </w:rPr>
        <w:t xml:space="preserve">Article </w:t>
      </w:r>
      <w:r w:rsidR="00AC3809">
        <w:rPr>
          <w:rFonts w:ascii="Times New Roman" w:cs="Times New Roman" w:hAnsi="Times New Roman"/>
          <w:sz w:val="24"/>
          <w:szCs w:val="24"/>
        </w:rPr>
        <w:t>5</w:t>
      </w:r>
      <w:r w:rsidR="00592BF1" w:rsidRPr="00310CAE">
        <w:rPr>
          <w:rFonts w:ascii="Times New Roman" w:cs="Times New Roman" w:hAnsi="Times New Roman"/>
          <w:sz w:val="24"/>
          <w:szCs w:val="24"/>
        </w:rPr>
        <w:t xml:space="preserve">.2 </w:t>
      </w:r>
      <w:r w:rsidR="00B427EA" w:rsidRPr="00310CAE">
        <w:rPr>
          <w:rFonts w:ascii="Times New Roman" w:cs="Times New Roman" w:hAnsi="Times New Roman"/>
          <w:sz w:val="24"/>
          <w:szCs w:val="24"/>
        </w:rPr>
        <w:t>Révision de l’accord</w:t>
      </w:r>
      <w:bookmarkEnd w:id="54"/>
      <w:r w:rsidR="00B427EA" w:rsidRPr="00310CAE">
        <w:rPr>
          <w:rFonts w:ascii="Times New Roman" w:cs="Times New Roman" w:hAnsi="Times New Roman"/>
          <w:sz w:val="24"/>
          <w:szCs w:val="24"/>
        </w:rPr>
        <w:t xml:space="preserve"> </w:t>
      </w:r>
    </w:p>
    <w:p w14:paraId="4F5BE196" w14:textId="16B7CDD5" w:rsidP="00B95A97" w:rsidR="00B95A97" w:rsidRDefault="00B95A97">
      <w:pPr>
        <w:spacing w:before="120"/>
        <w:jc w:val="both"/>
        <w:rPr>
          <w:rFonts w:ascii="Times New Roman" w:cs="Times New Roman" w:hAnsi="Times New Roman"/>
          <w:sz w:val="24"/>
          <w:szCs w:val="24"/>
        </w:rPr>
      </w:pPr>
      <w:r w:rsidRPr="00310CAE">
        <w:rPr>
          <w:rFonts w:ascii="Times New Roman" w:cs="Times New Roman" w:hAnsi="Times New Roman"/>
          <w:sz w:val="24"/>
          <w:szCs w:val="24"/>
        </w:rPr>
        <w:t xml:space="preserve">Pendant sa durée d'application, le présent accord pourra être révisé conformément aux dispositions légales qui lui sont applicables. </w:t>
      </w:r>
    </w:p>
    <w:p w14:paraId="12EA04D2" w14:textId="77777777" w:rsidP="00B95A97" w:rsidR="00B95A97" w:rsidRDefault="00B95A97" w:rsidRPr="00310CAE">
      <w:pPr>
        <w:spacing w:before="120"/>
        <w:jc w:val="both"/>
        <w:rPr>
          <w:rFonts w:ascii="Times New Roman" w:cs="Times New Roman" w:hAnsi="Times New Roman"/>
          <w:sz w:val="24"/>
          <w:szCs w:val="24"/>
        </w:rPr>
      </w:pPr>
      <w:r w:rsidRPr="00310CAE">
        <w:rPr>
          <w:rFonts w:ascii="Times New Roman" w:cs="Times New Roman" w:hAnsi="Times New Roman"/>
          <w:sz w:val="24"/>
          <w:szCs w:val="24"/>
        </w:rPr>
        <w:t xml:space="preserve">Toute personne ainsi habilitée devra adresser sa demande de révision par lettre recommandée avec accusé de réception à chacune des parties signataires. Celle-ci devra comporter l’indication des dispositions dont la révision est demandée, accompagnée, le cas échéant, de propositions de remplacement. </w:t>
      </w:r>
    </w:p>
    <w:p w14:paraId="36C7B126" w14:textId="77777777" w:rsidP="00B95A97" w:rsidR="00B95A97" w:rsidRDefault="00B95A97" w:rsidRPr="00310CAE">
      <w:pPr>
        <w:spacing w:before="120"/>
        <w:jc w:val="both"/>
        <w:rPr>
          <w:rFonts w:ascii="Times New Roman" w:cs="Times New Roman" w:hAnsi="Times New Roman"/>
          <w:sz w:val="24"/>
          <w:szCs w:val="24"/>
        </w:rPr>
      </w:pPr>
      <w:r w:rsidRPr="00310CAE">
        <w:rPr>
          <w:rFonts w:ascii="Times New Roman" w:cs="Times New Roman" w:hAnsi="Times New Roman"/>
          <w:sz w:val="24"/>
          <w:szCs w:val="24"/>
        </w:rPr>
        <w:t xml:space="preserve">Le plus rapidement possible et au plus tard dans un délai de trois mois suivant la réception de cette lettre, les parties concernées devront ouvrir une négociation en vue de la rédaction d’un nouveau texte. </w:t>
      </w:r>
    </w:p>
    <w:p w14:paraId="25E3D5E0" w14:textId="77777777" w:rsidP="00B95A97" w:rsidR="00B95A97" w:rsidRDefault="00B95A97" w:rsidRPr="00310CAE">
      <w:pPr>
        <w:spacing w:before="120"/>
        <w:jc w:val="both"/>
        <w:rPr>
          <w:rFonts w:ascii="Times New Roman" w:cs="Times New Roman" w:hAnsi="Times New Roman"/>
          <w:sz w:val="24"/>
          <w:szCs w:val="24"/>
        </w:rPr>
      </w:pPr>
      <w:r w:rsidRPr="00310CAE">
        <w:rPr>
          <w:rFonts w:ascii="Times New Roman" w:cs="Times New Roman" w:hAnsi="Times New Roman"/>
          <w:sz w:val="24"/>
          <w:szCs w:val="24"/>
        </w:rPr>
        <w:t>La révision proposée donnera éventuellement lieu à l’établissement d’un avenant se substituant de plein droit aux stipulations de l’accord qu’il modifie sous réserve de remplir les conditions de validité.</w:t>
      </w:r>
    </w:p>
    <w:p w14:paraId="3090A866" w14:textId="77777777" w:rsidP="00B95A97" w:rsidR="00B95A97" w:rsidRDefault="00B95A97" w:rsidRPr="00310CAE">
      <w:pPr>
        <w:spacing w:before="120"/>
        <w:jc w:val="both"/>
        <w:rPr>
          <w:rFonts w:ascii="Times New Roman" w:cs="Times New Roman" w:hAnsi="Times New Roman"/>
          <w:sz w:val="24"/>
          <w:szCs w:val="24"/>
        </w:rPr>
      </w:pPr>
      <w:r w:rsidRPr="00310CAE">
        <w:rPr>
          <w:rFonts w:ascii="Times New Roman" w:cs="Times New Roman" w:hAnsi="Times New Roman"/>
          <w:sz w:val="24"/>
          <w:szCs w:val="24"/>
        </w:rPr>
        <w:t>Cet avenant devra faire l’objet des formalités de dépôt prévues à l’article L. 2231-6 du Code du travail.</w:t>
      </w:r>
    </w:p>
    <w:p w14:paraId="38992979" w14:textId="1DF9011E" w:rsidP="00C267D3" w:rsidR="00B95A97" w:rsidRDefault="00B95A97">
      <w:pPr>
        <w:spacing w:after="0"/>
        <w:rPr>
          <w:rFonts w:ascii="Times New Roman" w:cs="Times New Roman" w:hAnsi="Times New Roman"/>
          <w:sz w:val="24"/>
          <w:szCs w:val="24"/>
        </w:rPr>
      </w:pPr>
      <w:r w:rsidRPr="00310CAE">
        <w:rPr>
          <w:rFonts w:ascii="Times New Roman" w:cs="Times New Roman" w:hAnsi="Times New Roman"/>
          <w:sz w:val="24"/>
          <w:szCs w:val="24"/>
        </w:rPr>
        <w:t>Dans l’attente de son entrée en vigueur, les dispositions de l’accord, objet de la demande de révision, continueront de produire effet.</w:t>
      </w:r>
    </w:p>
    <w:p w14:paraId="74AC8BED" w14:textId="77777777" w:rsidP="00C267D3" w:rsidR="00C267D3" w:rsidRDefault="00C267D3">
      <w:pPr>
        <w:spacing w:after="0" w:line="240" w:lineRule="auto"/>
        <w:rPr>
          <w:rFonts w:ascii="Times New Roman" w:cs="Times New Roman" w:hAnsi="Times New Roman"/>
          <w:sz w:val="24"/>
          <w:szCs w:val="24"/>
        </w:rPr>
      </w:pPr>
    </w:p>
    <w:p w14:paraId="546D2FAC" w14:textId="38A7642F" w:rsidP="00C267D3" w:rsidR="00E951A0" w:rsidRDefault="00E951A0" w:rsidRPr="00310CAE">
      <w:pPr>
        <w:pStyle w:val="Titre2"/>
        <w:spacing w:before="120"/>
        <w:rPr>
          <w:rFonts w:ascii="Times New Roman" w:cs="Times New Roman" w:hAnsi="Times New Roman"/>
          <w:sz w:val="24"/>
          <w:szCs w:val="24"/>
        </w:rPr>
      </w:pPr>
      <w:bookmarkStart w:id="55" w:name="_Toc86151977"/>
      <w:r w:rsidRPr="00310CAE">
        <w:rPr>
          <w:rFonts w:ascii="Times New Roman" w:cs="Times New Roman" w:hAnsi="Times New Roman"/>
          <w:sz w:val="24"/>
          <w:szCs w:val="24"/>
        </w:rPr>
        <w:t xml:space="preserve">Article </w:t>
      </w:r>
      <w:r w:rsidR="00AC3809">
        <w:rPr>
          <w:rFonts w:ascii="Times New Roman" w:cs="Times New Roman" w:hAnsi="Times New Roman"/>
          <w:sz w:val="24"/>
          <w:szCs w:val="24"/>
        </w:rPr>
        <w:t>5</w:t>
      </w:r>
      <w:r w:rsidRPr="00310CAE">
        <w:rPr>
          <w:rFonts w:ascii="Times New Roman" w:cs="Times New Roman" w:hAnsi="Times New Roman"/>
          <w:sz w:val="24"/>
          <w:szCs w:val="24"/>
        </w:rPr>
        <w:t>.3 Dénonciation de l’accord</w:t>
      </w:r>
      <w:bookmarkEnd w:id="55"/>
    </w:p>
    <w:p w14:paraId="61606A1E" w14:textId="77777777" w:rsidP="00B95A97" w:rsidR="00B95A97" w:rsidRDefault="00B95A97" w:rsidRPr="00310CAE">
      <w:pPr>
        <w:spacing w:before="120"/>
        <w:jc w:val="both"/>
        <w:rPr>
          <w:rFonts w:ascii="Times New Roman" w:cs="Times New Roman" w:hAnsi="Times New Roman"/>
          <w:sz w:val="24"/>
          <w:szCs w:val="24"/>
        </w:rPr>
      </w:pPr>
      <w:r w:rsidRPr="00310CAE">
        <w:rPr>
          <w:rFonts w:ascii="Times New Roman" w:cs="Times New Roman" w:hAnsi="Times New Roman"/>
          <w:sz w:val="24"/>
          <w:szCs w:val="24"/>
        </w:rPr>
        <w:t xml:space="preserve">Le présent accord pourra être dénoncé par l’une ou l’autre des parties signataires, conformément aux dispositions légales qui lui sont applicables. </w:t>
      </w:r>
    </w:p>
    <w:p w14:paraId="4AD3E920" w14:textId="77777777" w:rsidP="00B95A97" w:rsidR="00B95A97" w:rsidRDefault="00B95A97" w:rsidRPr="00310CAE">
      <w:pPr>
        <w:spacing w:before="120"/>
        <w:jc w:val="both"/>
        <w:rPr>
          <w:rFonts w:ascii="Times New Roman" w:cs="Times New Roman" w:hAnsi="Times New Roman"/>
          <w:sz w:val="24"/>
          <w:szCs w:val="24"/>
        </w:rPr>
      </w:pPr>
      <w:r w:rsidRPr="00310CAE">
        <w:rPr>
          <w:rFonts w:ascii="Times New Roman" w:cs="Times New Roman" w:hAnsi="Times New Roman"/>
          <w:sz w:val="24"/>
          <w:szCs w:val="24"/>
        </w:rPr>
        <w:t>La dénonciation devra alors être notifiée à chacune des autres parties signataires ou adhérentes et donner lieu à dépôt conformément aux articles L. 2231-6 et L. 2261-1 du Code du travail.</w:t>
      </w:r>
    </w:p>
    <w:p w14:paraId="3EA33D80" w14:textId="77777777" w:rsidP="00B95A97" w:rsidR="00B95A97" w:rsidRDefault="00B95A97" w:rsidRPr="00310CAE">
      <w:pPr>
        <w:spacing w:before="120"/>
        <w:jc w:val="both"/>
        <w:rPr>
          <w:rFonts w:ascii="Times New Roman" w:cs="Times New Roman" w:hAnsi="Times New Roman"/>
          <w:sz w:val="24"/>
          <w:szCs w:val="24"/>
        </w:rPr>
      </w:pPr>
      <w:r w:rsidRPr="00310CAE">
        <w:rPr>
          <w:rFonts w:ascii="Times New Roman" w:cs="Times New Roman" w:hAnsi="Times New Roman"/>
          <w:sz w:val="24"/>
          <w:szCs w:val="24"/>
        </w:rPr>
        <w:t>La date de dépôt constituera le point de départ du délai de préavis. Une nouvelle négociation s'engagera, à la demande d'une des parties intéressées, dans les trois mois suivant le début du préavis. Elle pourra donner lieu à un accord, y compris avant l'expiration de ce dernier.</w:t>
      </w:r>
    </w:p>
    <w:p w14:paraId="177B3F47" w14:textId="77777777" w:rsidP="00B95A97" w:rsidR="00B95A97" w:rsidRDefault="00B95A97" w:rsidRPr="00310CAE">
      <w:pPr>
        <w:spacing w:before="120"/>
        <w:jc w:val="both"/>
        <w:rPr>
          <w:rFonts w:ascii="Times New Roman" w:cs="Times New Roman" w:hAnsi="Times New Roman"/>
          <w:sz w:val="24"/>
          <w:szCs w:val="24"/>
        </w:rPr>
      </w:pPr>
      <w:r w:rsidRPr="00310CAE">
        <w:rPr>
          <w:rFonts w:ascii="Times New Roman" w:cs="Times New Roman" w:hAnsi="Times New Roman"/>
          <w:sz w:val="24"/>
          <w:szCs w:val="24"/>
        </w:rPr>
        <w:t>La dénonciation prendra effet au terme d’un préavis de trois mois. A cette date, l’accord dénoncé continuera de produire effet conformément aux dispositions légales pendant un an, sauf application d’un accord de substitution.</w:t>
      </w:r>
    </w:p>
    <w:p w14:paraId="6E375038" w14:textId="77777777" w:rsidP="00B95A97" w:rsidR="00B95A97" w:rsidRDefault="00B95A97" w:rsidRPr="00310CAE">
      <w:pPr>
        <w:spacing w:before="120"/>
        <w:jc w:val="both"/>
        <w:rPr>
          <w:rFonts w:ascii="Times New Roman" w:cs="Times New Roman" w:hAnsi="Times New Roman"/>
          <w:sz w:val="24"/>
          <w:szCs w:val="24"/>
        </w:rPr>
      </w:pPr>
      <w:r w:rsidRPr="00310CAE">
        <w:rPr>
          <w:rFonts w:ascii="Times New Roman" w:cs="Times New Roman" w:hAnsi="Times New Roman"/>
          <w:sz w:val="24"/>
          <w:szCs w:val="24"/>
        </w:rPr>
        <w:t xml:space="preserve">En cas de dénonciation du présent accord collectif et en l’absence de conclusion d’un nouvel accord, dans le délai requis d’un an, le présent accord cessera de produire effet. </w:t>
      </w:r>
    </w:p>
    <w:p w14:paraId="43E12158" w14:textId="4BC16598" w:rsidP="00C267D3" w:rsidR="00E951A0" w:rsidRDefault="00E951A0" w:rsidRPr="00310CAE">
      <w:pPr>
        <w:pStyle w:val="Titre2"/>
        <w:spacing w:before="120"/>
        <w:jc w:val="both"/>
        <w:rPr>
          <w:rFonts w:ascii="Times New Roman" w:cs="Times New Roman" w:hAnsi="Times New Roman"/>
          <w:sz w:val="24"/>
          <w:szCs w:val="24"/>
        </w:rPr>
      </w:pPr>
      <w:bookmarkStart w:id="56" w:name="_Toc86151978"/>
      <w:r w:rsidRPr="00310CAE">
        <w:rPr>
          <w:rFonts w:ascii="Times New Roman" w:cs="Times New Roman" w:hAnsi="Times New Roman"/>
          <w:sz w:val="24"/>
          <w:szCs w:val="24"/>
        </w:rPr>
        <w:lastRenderedPageBreak/>
        <w:t xml:space="preserve">Article </w:t>
      </w:r>
      <w:r w:rsidR="00AC3809">
        <w:rPr>
          <w:rFonts w:ascii="Times New Roman" w:cs="Times New Roman" w:hAnsi="Times New Roman"/>
          <w:sz w:val="24"/>
          <w:szCs w:val="24"/>
        </w:rPr>
        <w:t>5</w:t>
      </w:r>
      <w:r w:rsidRPr="00310CAE">
        <w:rPr>
          <w:rFonts w:ascii="Times New Roman" w:cs="Times New Roman" w:hAnsi="Times New Roman"/>
          <w:sz w:val="24"/>
          <w:szCs w:val="24"/>
        </w:rPr>
        <w:t>.</w:t>
      </w:r>
      <w:r w:rsidR="00B95A97" w:rsidRPr="00310CAE">
        <w:rPr>
          <w:rFonts w:ascii="Times New Roman" w:cs="Times New Roman" w:hAnsi="Times New Roman"/>
          <w:sz w:val="24"/>
          <w:szCs w:val="24"/>
        </w:rPr>
        <w:t>4</w:t>
      </w:r>
      <w:r w:rsidRPr="00310CAE">
        <w:rPr>
          <w:rFonts w:ascii="Times New Roman" w:cs="Times New Roman" w:hAnsi="Times New Roman"/>
          <w:sz w:val="24"/>
          <w:szCs w:val="24"/>
        </w:rPr>
        <w:t xml:space="preserve"> Modalités de prise en compte des demandes relatives aux thèmes de négociation</w:t>
      </w:r>
      <w:bookmarkEnd w:id="56"/>
    </w:p>
    <w:p w14:paraId="74A50188" w14:textId="60793ED2" w:rsidP="00E951A0" w:rsidR="00E951A0" w:rsidRDefault="00E951A0" w:rsidRPr="00310CAE">
      <w:pPr>
        <w:pStyle w:val="Corpsdetexte"/>
        <w:spacing w:after="0" w:before="120" w:line="240" w:lineRule="auto"/>
        <w:jc w:val="both"/>
        <w:rPr>
          <w:sz w:val="24"/>
          <w:szCs w:val="24"/>
          <w:lang w:val="fr-FR"/>
        </w:rPr>
      </w:pPr>
      <w:r w:rsidRPr="00310CAE">
        <w:rPr>
          <w:sz w:val="24"/>
          <w:szCs w:val="24"/>
          <w:lang w:val="fr-FR"/>
        </w:rPr>
        <w:t>En cas de demande de la part d’une ou plusieurs organisation(s) syndicale(s) sur le thème faisant l’objet du présent accord, l’employeur s’engage à y apporter une réponse dans un délai raisonnable</w:t>
      </w:r>
      <w:r w:rsidR="0063780A" w:rsidRPr="00310CAE">
        <w:rPr>
          <w:sz w:val="24"/>
          <w:szCs w:val="24"/>
          <w:lang w:val="fr-FR"/>
        </w:rPr>
        <w:t>.</w:t>
      </w:r>
    </w:p>
    <w:p w14:paraId="7938ADD2" w14:textId="77777777" w:rsidP="00C267D3" w:rsidR="00E951A0" w:rsidRDefault="00E951A0" w:rsidRPr="00310CAE">
      <w:pPr>
        <w:pStyle w:val="Corpsdetexte"/>
        <w:spacing w:after="0" w:before="0" w:line="240" w:lineRule="auto"/>
        <w:jc w:val="both"/>
        <w:rPr>
          <w:b/>
          <w:sz w:val="24"/>
          <w:szCs w:val="24"/>
          <w:lang w:val="fr-FR"/>
        </w:rPr>
      </w:pPr>
    </w:p>
    <w:p w14:paraId="0E715564" w14:textId="3DFDFF2F" w:rsidP="00C267D3" w:rsidR="00E951A0" w:rsidRDefault="00B95A97" w:rsidRPr="00310CAE">
      <w:pPr>
        <w:pStyle w:val="Titre2"/>
        <w:spacing w:before="120"/>
        <w:rPr>
          <w:rFonts w:ascii="Times New Roman" w:cs="Times New Roman" w:hAnsi="Times New Roman"/>
          <w:i/>
          <w:color w:themeColor="accent1" w:val="4F81BD"/>
          <w:sz w:val="24"/>
          <w:szCs w:val="24"/>
        </w:rPr>
      </w:pPr>
      <w:bookmarkStart w:id="57" w:name="_Toc86151979"/>
      <w:r w:rsidRPr="00310CAE">
        <w:rPr>
          <w:rFonts w:ascii="Times New Roman" w:cs="Times New Roman" w:hAnsi="Times New Roman"/>
          <w:sz w:val="24"/>
          <w:szCs w:val="24"/>
        </w:rPr>
        <w:t xml:space="preserve">Article </w:t>
      </w:r>
      <w:r w:rsidR="00AC3809">
        <w:rPr>
          <w:rFonts w:ascii="Times New Roman" w:cs="Times New Roman" w:hAnsi="Times New Roman"/>
          <w:sz w:val="24"/>
          <w:szCs w:val="24"/>
        </w:rPr>
        <w:t>5</w:t>
      </w:r>
      <w:r w:rsidRPr="00310CAE">
        <w:rPr>
          <w:rFonts w:ascii="Times New Roman" w:cs="Times New Roman" w:hAnsi="Times New Roman"/>
          <w:sz w:val="24"/>
          <w:szCs w:val="24"/>
        </w:rPr>
        <w:t>.5</w:t>
      </w:r>
      <w:r w:rsidR="00E951A0" w:rsidRPr="00310CAE">
        <w:rPr>
          <w:rFonts w:ascii="Times New Roman" w:cs="Times New Roman" w:hAnsi="Times New Roman"/>
          <w:sz w:val="24"/>
          <w:szCs w:val="24"/>
        </w:rPr>
        <w:t xml:space="preserve"> Interprétation de l’accord</w:t>
      </w:r>
      <w:bookmarkEnd w:id="57"/>
      <w:r w:rsidR="00E951A0" w:rsidRPr="00310CAE">
        <w:rPr>
          <w:rFonts w:ascii="Times New Roman" w:cs="Times New Roman" w:hAnsi="Times New Roman"/>
          <w:sz w:val="24"/>
          <w:szCs w:val="24"/>
        </w:rPr>
        <w:t xml:space="preserve"> </w:t>
      </w:r>
    </w:p>
    <w:p w14:paraId="2CE599CC" w14:textId="77777777" w:rsidP="00E951A0" w:rsidR="00E951A0" w:rsidRDefault="00E951A0" w:rsidRPr="00310CAE">
      <w:pPr>
        <w:pStyle w:val="Corpsdetexte"/>
        <w:spacing w:after="0" w:before="120" w:line="240" w:lineRule="auto"/>
        <w:jc w:val="both"/>
        <w:rPr>
          <w:sz w:val="24"/>
          <w:szCs w:val="24"/>
          <w:lang w:val="fr-FR"/>
        </w:rPr>
      </w:pPr>
      <w:r w:rsidRPr="00310CAE">
        <w:rPr>
          <w:sz w:val="24"/>
          <w:szCs w:val="24"/>
          <w:lang w:val="fr-FR"/>
        </w:rPr>
        <w:t xml:space="preserve">Les représentants de chacune des parties signataires conviennent de se rencontrer à la requête de la partie la plus diligente, dans les jours suivant la demande, pour étudier et tenter de régler tout différend d’ordre individuel ou collectif né de l’application du présent accord. La demande de réunion consigne l’exposé précis du différend. </w:t>
      </w:r>
    </w:p>
    <w:p w14:paraId="52AEF77F" w14:textId="284ED1EF" w:rsidP="00252BBE" w:rsidR="00E951A0" w:rsidRDefault="00E951A0" w:rsidRPr="00310CAE">
      <w:pPr>
        <w:pStyle w:val="Corpsdetexte"/>
        <w:spacing w:after="0" w:before="120" w:line="240" w:lineRule="auto"/>
        <w:jc w:val="both"/>
        <w:rPr>
          <w:sz w:val="24"/>
          <w:szCs w:val="24"/>
          <w:lang w:val="fr-FR"/>
        </w:rPr>
      </w:pPr>
      <w:r w:rsidRPr="00310CAE">
        <w:rPr>
          <w:sz w:val="24"/>
          <w:szCs w:val="24"/>
          <w:lang w:val="fr-FR"/>
        </w:rPr>
        <w:t>Le</w:t>
      </w:r>
      <w:r w:rsidR="009122CF">
        <w:rPr>
          <w:sz w:val="24"/>
          <w:szCs w:val="24"/>
          <w:lang w:val="fr-FR"/>
        </w:rPr>
        <w:t>(</w:t>
      </w:r>
      <w:r w:rsidR="00252BBE">
        <w:rPr>
          <w:sz w:val="24"/>
          <w:szCs w:val="24"/>
          <w:lang w:val="fr-FR"/>
        </w:rPr>
        <w:t>s</w:t>
      </w:r>
      <w:r w:rsidR="009122CF">
        <w:rPr>
          <w:sz w:val="24"/>
          <w:szCs w:val="24"/>
          <w:lang w:val="fr-FR"/>
        </w:rPr>
        <w:t>)</w:t>
      </w:r>
      <w:r w:rsidRPr="00310CAE">
        <w:rPr>
          <w:sz w:val="24"/>
          <w:szCs w:val="24"/>
          <w:lang w:val="fr-FR"/>
        </w:rPr>
        <w:t xml:space="preserve"> représentant</w:t>
      </w:r>
      <w:r w:rsidR="009122CF">
        <w:rPr>
          <w:sz w:val="24"/>
          <w:szCs w:val="24"/>
          <w:lang w:val="fr-FR"/>
        </w:rPr>
        <w:t>(</w:t>
      </w:r>
      <w:r w:rsidR="00252BBE">
        <w:rPr>
          <w:sz w:val="24"/>
          <w:szCs w:val="24"/>
          <w:lang w:val="fr-FR"/>
        </w:rPr>
        <w:t>s</w:t>
      </w:r>
      <w:r w:rsidR="009122CF">
        <w:rPr>
          <w:sz w:val="24"/>
          <w:szCs w:val="24"/>
          <w:lang w:val="fr-FR"/>
        </w:rPr>
        <w:t>)</w:t>
      </w:r>
      <w:r w:rsidRPr="00310CAE">
        <w:rPr>
          <w:sz w:val="24"/>
          <w:szCs w:val="24"/>
          <w:lang w:val="fr-FR"/>
        </w:rPr>
        <w:t xml:space="preserve"> des salariés </w:t>
      </w:r>
      <w:r w:rsidR="00252BBE">
        <w:rPr>
          <w:sz w:val="24"/>
          <w:szCs w:val="24"/>
          <w:lang w:val="fr-FR"/>
        </w:rPr>
        <w:t>ser</w:t>
      </w:r>
      <w:r w:rsidR="009122CF">
        <w:rPr>
          <w:sz w:val="24"/>
          <w:szCs w:val="24"/>
          <w:lang w:val="fr-FR"/>
        </w:rPr>
        <w:t>a(</w:t>
      </w:r>
      <w:r w:rsidR="00252BBE">
        <w:rPr>
          <w:sz w:val="24"/>
          <w:szCs w:val="24"/>
          <w:lang w:val="fr-FR"/>
        </w:rPr>
        <w:t>ont</w:t>
      </w:r>
      <w:r w:rsidR="009122CF">
        <w:rPr>
          <w:sz w:val="24"/>
          <w:szCs w:val="24"/>
          <w:lang w:val="fr-FR"/>
        </w:rPr>
        <w:t>)</w:t>
      </w:r>
      <w:r w:rsidR="00252BBE">
        <w:rPr>
          <w:sz w:val="24"/>
          <w:szCs w:val="24"/>
          <w:lang w:val="fr-FR"/>
        </w:rPr>
        <w:t xml:space="preserve"> l</w:t>
      </w:r>
      <w:r w:rsidR="009122CF">
        <w:rPr>
          <w:sz w:val="24"/>
          <w:szCs w:val="24"/>
          <w:lang w:val="fr-FR"/>
        </w:rPr>
        <w:t>e délégué syndical</w:t>
      </w:r>
      <w:r w:rsidR="00252BBE">
        <w:rPr>
          <w:sz w:val="24"/>
          <w:szCs w:val="24"/>
          <w:lang w:val="fr-FR"/>
        </w:rPr>
        <w:t xml:space="preserve"> </w:t>
      </w:r>
      <w:r w:rsidR="008B17D2">
        <w:rPr>
          <w:sz w:val="24"/>
          <w:szCs w:val="24"/>
          <w:lang w:val="fr-FR"/>
        </w:rPr>
        <w:t>ayant signé le présent accord</w:t>
      </w:r>
      <w:r w:rsidR="009122CF">
        <w:rPr>
          <w:sz w:val="24"/>
          <w:szCs w:val="24"/>
          <w:lang w:val="fr-FR"/>
        </w:rPr>
        <w:t xml:space="preserve"> s’il est toujours en fonction</w:t>
      </w:r>
      <w:r w:rsidR="008B17D2">
        <w:rPr>
          <w:sz w:val="24"/>
          <w:szCs w:val="24"/>
          <w:lang w:val="fr-FR"/>
        </w:rPr>
        <w:t xml:space="preserve"> ou </w:t>
      </w:r>
      <w:r w:rsidR="009122CF">
        <w:rPr>
          <w:sz w:val="24"/>
          <w:szCs w:val="24"/>
          <w:lang w:val="fr-FR"/>
        </w:rPr>
        <w:t>se</w:t>
      </w:r>
      <w:r w:rsidR="008B17D2">
        <w:rPr>
          <w:sz w:val="24"/>
          <w:szCs w:val="24"/>
          <w:lang w:val="fr-FR"/>
        </w:rPr>
        <w:t xml:space="preserve">s successeurs </w:t>
      </w:r>
      <w:r w:rsidR="009122CF">
        <w:rPr>
          <w:sz w:val="24"/>
          <w:szCs w:val="24"/>
          <w:lang w:val="fr-FR"/>
        </w:rPr>
        <w:t xml:space="preserve">désignés en tant que tel. </w:t>
      </w:r>
      <w:r w:rsidR="008B17D2">
        <w:rPr>
          <w:sz w:val="24"/>
          <w:szCs w:val="24"/>
          <w:lang w:val="fr-FR"/>
        </w:rPr>
        <w:t xml:space="preserve"> </w:t>
      </w:r>
    </w:p>
    <w:p w14:paraId="1C741262" w14:textId="77777777" w:rsidP="00E951A0" w:rsidR="00E951A0" w:rsidRDefault="00E951A0" w:rsidRPr="00310CAE">
      <w:pPr>
        <w:pStyle w:val="Corpsdetexte"/>
        <w:spacing w:after="0" w:before="120" w:line="240" w:lineRule="auto"/>
        <w:jc w:val="both"/>
        <w:rPr>
          <w:sz w:val="24"/>
          <w:szCs w:val="24"/>
          <w:lang w:val="fr-FR"/>
        </w:rPr>
      </w:pPr>
      <w:r w:rsidRPr="00310CAE">
        <w:rPr>
          <w:sz w:val="24"/>
          <w:szCs w:val="24"/>
          <w:lang w:val="fr-FR"/>
        </w:rPr>
        <w:t xml:space="preserve">La position retenue en fin de réunion fait l’objet d’un procès-verbal rédigé par la Direction. Le document est remis à chacune des parties signataires. Si cela est nécessaire, une seconde réunion pourra être organisée dans les jours qui suivent la première.  </w:t>
      </w:r>
    </w:p>
    <w:p w14:paraId="2BF1EF1A" w14:textId="77777777" w:rsidP="00C267D3" w:rsidR="00E951A0" w:rsidRDefault="00E951A0" w:rsidRPr="00310CAE">
      <w:pPr>
        <w:pStyle w:val="Corpsdetexte"/>
        <w:spacing w:after="0" w:before="0" w:line="240" w:lineRule="auto"/>
        <w:jc w:val="both"/>
        <w:rPr>
          <w:sz w:val="24"/>
          <w:szCs w:val="24"/>
          <w:lang w:val="fr-FR"/>
        </w:rPr>
      </w:pPr>
    </w:p>
    <w:p w14:paraId="7B6E8671" w14:textId="09AECACF" w:rsidP="00C267D3" w:rsidR="00E951A0" w:rsidRDefault="00E951A0" w:rsidRPr="00310CAE">
      <w:pPr>
        <w:pStyle w:val="Titre2"/>
        <w:spacing w:before="120"/>
        <w:rPr>
          <w:rFonts w:ascii="Times New Roman" w:cs="Times New Roman" w:hAnsi="Times New Roman"/>
          <w:sz w:val="24"/>
          <w:szCs w:val="24"/>
        </w:rPr>
      </w:pPr>
      <w:bookmarkStart w:id="58" w:name="_Toc86151980"/>
      <w:r w:rsidRPr="00310CAE">
        <w:rPr>
          <w:rFonts w:ascii="Times New Roman" w:cs="Times New Roman" w:hAnsi="Times New Roman"/>
          <w:sz w:val="24"/>
          <w:szCs w:val="24"/>
        </w:rPr>
        <w:t xml:space="preserve">Article </w:t>
      </w:r>
      <w:r w:rsidR="00AC3809">
        <w:rPr>
          <w:rFonts w:ascii="Times New Roman" w:cs="Times New Roman" w:hAnsi="Times New Roman"/>
          <w:sz w:val="24"/>
          <w:szCs w:val="24"/>
        </w:rPr>
        <w:t>5</w:t>
      </w:r>
      <w:r w:rsidR="00B95A97" w:rsidRPr="00310CAE">
        <w:rPr>
          <w:rFonts w:ascii="Times New Roman" w:cs="Times New Roman" w:hAnsi="Times New Roman"/>
          <w:sz w:val="24"/>
          <w:szCs w:val="24"/>
        </w:rPr>
        <w:t>.6</w:t>
      </w:r>
      <w:r w:rsidRPr="00310CAE">
        <w:rPr>
          <w:rFonts w:ascii="Times New Roman" w:cs="Times New Roman" w:hAnsi="Times New Roman"/>
          <w:sz w:val="24"/>
          <w:szCs w:val="24"/>
        </w:rPr>
        <w:t>. Suivi de l’accord</w:t>
      </w:r>
      <w:bookmarkEnd w:id="58"/>
    </w:p>
    <w:p w14:paraId="5A28A0A0" w14:textId="77777777" w:rsidP="00E951A0" w:rsidR="00E951A0" w:rsidRDefault="00E951A0" w:rsidRPr="00310CAE">
      <w:pPr>
        <w:pStyle w:val="Corpsdetexte"/>
        <w:spacing w:after="0" w:before="120" w:line="240" w:lineRule="auto"/>
        <w:jc w:val="both"/>
        <w:rPr>
          <w:sz w:val="24"/>
          <w:szCs w:val="24"/>
          <w:lang w:val="fr-FR"/>
        </w:rPr>
      </w:pPr>
      <w:r w:rsidRPr="00310CAE">
        <w:rPr>
          <w:sz w:val="24"/>
          <w:szCs w:val="24"/>
          <w:lang w:val="fr-FR"/>
        </w:rPr>
        <w:t>Un bilan de l’application de l’accord sera établi à la fin de la première année de mise en place de la nouvelle organisation du travail et sera soumis aux parties à la négociation du présent accord.</w:t>
      </w:r>
    </w:p>
    <w:p w14:paraId="63A6F277" w14:textId="1C3DEA62" w:rsidP="00E951A0" w:rsidR="00E951A0" w:rsidRDefault="00A4083A" w:rsidRPr="00310CAE">
      <w:pPr>
        <w:pStyle w:val="Default"/>
        <w:spacing w:before="120"/>
        <w:jc w:val="both"/>
        <w:rPr>
          <w:rFonts w:ascii="Times New Roman" w:cs="Times New Roman" w:eastAsiaTheme="minorHAnsi" w:hAnsi="Times New Roman"/>
          <w:color w:val="auto"/>
          <w:lang w:eastAsia="en-US"/>
        </w:rPr>
      </w:pPr>
      <w:r>
        <w:rPr>
          <w:rFonts w:ascii="Times New Roman" w:cs="Times New Roman" w:eastAsiaTheme="minorHAnsi" w:hAnsi="Times New Roman"/>
          <w:color w:val="auto"/>
          <w:lang w:eastAsia="en-US"/>
        </w:rPr>
        <w:t>Le Comité social et économique</w:t>
      </w:r>
      <w:r w:rsidR="00E951A0" w:rsidRPr="00310CAE">
        <w:rPr>
          <w:rFonts w:ascii="Times New Roman" w:cs="Times New Roman" w:eastAsiaTheme="minorHAnsi" w:hAnsi="Times New Roman"/>
          <w:color w:val="auto"/>
          <w:lang w:eastAsia="en-US"/>
        </w:rPr>
        <w:t xml:space="preserve"> sera consulté sur les conséquences pratiques de la mise en œuvre de ce décompte de la durée du travail sur l’année. Seront examinés l’impact de ce régime sur l’organisation du travail, l’amplitude des journées et la charge de travail des salariés concernés. </w:t>
      </w:r>
    </w:p>
    <w:p w14:paraId="16B09EFE" w14:textId="373B7C86" w:rsidP="00E951A0" w:rsidR="00E951A0" w:rsidRDefault="00E951A0" w:rsidRPr="00310CAE">
      <w:pPr>
        <w:pStyle w:val="Corpsdetexte"/>
        <w:spacing w:after="0" w:before="120" w:line="240" w:lineRule="auto"/>
        <w:jc w:val="both"/>
        <w:rPr>
          <w:sz w:val="24"/>
          <w:szCs w:val="24"/>
          <w:lang w:val="fr-FR"/>
        </w:rPr>
      </w:pPr>
      <w:r w:rsidRPr="00310CAE">
        <w:rPr>
          <w:sz w:val="24"/>
          <w:szCs w:val="24"/>
          <w:lang w:val="fr-FR"/>
        </w:rPr>
        <w:t xml:space="preserve">Par ailleurs, en cas d'évolution législative ou conventionnelle susceptible de remettre en cause tout ou partie des dispositions du présent accord, les parties signataires conviennent de se réunir à nouveau, dans un délai de </w:t>
      </w:r>
      <w:r w:rsidR="0063780A" w:rsidRPr="00310CAE">
        <w:rPr>
          <w:sz w:val="24"/>
          <w:szCs w:val="24"/>
          <w:lang w:val="fr-FR"/>
        </w:rPr>
        <w:t xml:space="preserve">12 mois </w:t>
      </w:r>
      <w:r w:rsidR="00916397" w:rsidRPr="00310CAE">
        <w:rPr>
          <w:sz w:val="24"/>
          <w:szCs w:val="24"/>
          <w:lang w:val="fr-FR"/>
        </w:rPr>
        <w:t xml:space="preserve">suivant </w:t>
      </w:r>
      <w:r w:rsidRPr="00310CAE">
        <w:rPr>
          <w:sz w:val="24"/>
          <w:szCs w:val="24"/>
          <w:lang w:val="fr-FR"/>
        </w:rPr>
        <w:t>la publication de</w:t>
      </w:r>
      <w:r w:rsidR="00916397" w:rsidRPr="00310CAE">
        <w:rPr>
          <w:sz w:val="24"/>
          <w:szCs w:val="24"/>
          <w:lang w:val="fr-FR"/>
        </w:rPr>
        <w:t>s</w:t>
      </w:r>
      <w:r w:rsidRPr="00310CAE">
        <w:rPr>
          <w:sz w:val="24"/>
          <w:szCs w:val="24"/>
          <w:lang w:val="fr-FR"/>
        </w:rPr>
        <w:t xml:space="preserve"> textes</w:t>
      </w:r>
      <w:r w:rsidR="00823CF1">
        <w:rPr>
          <w:sz w:val="24"/>
          <w:szCs w:val="24"/>
          <w:lang w:val="fr-FR"/>
        </w:rPr>
        <w:t xml:space="preserve"> définitifs</w:t>
      </w:r>
      <w:r w:rsidRPr="00310CAE">
        <w:rPr>
          <w:sz w:val="24"/>
          <w:szCs w:val="24"/>
          <w:lang w:val="fr-FR"/>
        </w:rPr>
        <w:t>, afin d'adapter lesdites dispositions.</w:t>
      </w:r>
    </w:p>
    <w:p w14:paraId="2F1AF681" w14:textId="17026AE8" w:rsidP="00C267D3" w:rsidR="00994940" w:rsidRDefault="00994940" w:rsidRPr="00310CAE">
      <w:pPr>
        <w:spacing w:after="0" w:line="240" w:lineRule="auto"/>
        <w:rPr>
          <w:rFonts w:ascii="Times New Roman" w:cs="Times New Roman" w:eastAsia="Times New Roman" w:hAnsi="Times New Roman"/>
          <w:b/>
          <w:sz w:val="24"/>
          <w:szCs w:val="24"/>
        </w:rPr>
      </w:pPr>
    </w:p>
    <w:p w14:paraId="3D4D447B" w14:textId="5950118D" w:rsidP="00C267D3" w:rsidR="00FE63FC" w:rsidRDefault="005B4556" w:rsidRPr="00310CAE">
      <w:pPr>
        <w:pStyle w:val="Titre2"/>
        <w:spacing w:before="120"/>
        <w:rPr>
          <w:rFonts w:ascii="Times New Roman" w:cs="Times New Roman" w:hAnsi="Times New Roman"/>
          <w:sz w:val="24"/>
          <w:szCs w:val="24"/>
        </w:rPr>
      </w:pPr>
      <w:bookmarkStart w:id="59" w:name="_Toc86151981"/>
      <w:r w:rsidRPr="00310CAE">
        <w:rPr>
          <w:rFonts w:ascii="Times New Roman" w:cs="Times New Roman" w:hAnsi="Times New Roman"/>
          <w:sz w:val="24"/>
          <w:szCs w:val="24"/>
        </w:rPr>
        <w:t xml:space="preserve">Article </w:t>
      </w:r>
      <w:r w:rsidR="00AC3809">
        <w:rPr>
          <w:rFonts w:ascii="Times New Roman" w:cs="Times New Roman" w:hAnsi="Times New Roman"/>
          <w:sz w:val="24"/>
          <w:szCs w:val="24"/>
        </w:rPr>
        <w:t>5</w:t>
      </w:r>
      <w:r w:rsidR="00754C9A" w:rsidRPr="00310CAE">
        <w:rPr>
          <w:rFonts w:ascii="Times New Roman" w:cs="Times New Roman" w:hAnsi="Times New Roman"/>
          <w:sz w:val="24"/>
          <w:szCs w:val="24"/>
        </w:rPr>
        <w:t>.</w:t>
      </w:r>
      <w:r w:rsidRPr="00310CAE">
        <w:rPr>
          <w:rFonts w:ascii="Times New Roman" w:cs="Times New Roman" w:hAnsi="Times New Roman"/>
          <w:sz w:val="24"/>
          <w:szCs w:val="24"/>
        </w:rPr>
        <w:t>7</w:t>
      </w:r>
      <w:r w:rsidR="00FE63FC" w:rsidRPr="00310CAE">
        <w:rPr>
          <w:rFonts w:ascii="Times New Roman" w:cs="Times New Roman" w:hAnsi="Times New Roman"/>
          <w:sz w:val="24"/>
          <w:szCs w:val="24"/>
        </w:rPr>
        <w:t>. Prise d’effet et formalités</w:t>
      </w:r>
      <w:r w:rsidR="00B427EA" w:rsidRPr="00310CAE">
        <w:rPr>
          <w:rFonts w:ascii="Times New Roman" w:cs="Times New Roman" w:hAnsi="Times New Roman"/>
          <w:sz w:val="24"/>
          <w:szCs w:val="24"/>
        </w:rPr>
        <w:t> : publicité et dépôt</w:t>
      </w:r>
      <w:bookmarkEnd w:id="59"/>
    </w:p>
    <w:p w14:paraId="72748D63" w14:textId="77777777" w:rsidP="00B65CDB" w:rsidR="004D00F2" w:rsidRDefault="004D00F2" w:rsidRPr="00310CAE">
      <w:pPr>
        <w:spacing w:after="120" w:before="120"/>
        <w:jc w:val="both"/>
        <w:rPr>
          <w:rFonts w:ascii="Times New Roman" w:cs="Times New Roman" w:hAnsi="Times New Roman"/>
          <w:sz w:val="24"/>
          <w:szCs w:val="24"/>
        </w:rPr>
      </w:pPr>
      <w:r w:rsidRPr="00310CAE">
        <w:rPr>
          <w:rFonts w:ascii="Times New Roman" w:cs="Times New Roman" w:hAnsi="Times New Roman"/>
          <w:sz w:val="24"/>
          <w:szCs w:val="24"/>
        </w:rPr>
        <w:t>Le présent accord est déposé :</w:t>
      </w:r>
    </w:p>
    <w:p w14:paraId="7C60FC6F" w14:textId="1F4FBE59" w:rsidP="004D00F2" w:rsidR="004D00F2" w:rsidRDefault="004D00F2" w:rsidRPr="00310CAE">
      <w:pPr>
        <w:pStyle w:val="Paragraphedeliste"/>
        <w:numPr>
          <w:ilvl w:val="0"/>
          <w:numId w:val="10"/>
        </w:numPr>
        <w:spacing w:after="0" w:before="120" w:line="240" w:lineRule="auto"/>
        <w:jc w:val="both"/>
        <w:rPr>
          <w:rFonts w:ascii="Times New Roman" w:cs="Times New Roman" w:hAnsi="Times New Roman"/>
          <w:sz w:val="24"/>
          <w:szCs w:val="24"/>
        </w:rPr>
      </w:pPr>
      <w:r w:rsidRPr="00310CAE">
        <w:rPr>
          <w:rFonts w:ascii="Times New Roman" w:cs="Times New Roman" w:hAnsi="Times New Roman"/>
          <w:sz w:val="24"/>
          <w:szCs w:val="24"/>
        </w:rPr>
        <w:t xml:space="preserve">sur la plateforme de </w:t>
      </w:r>
      <w:proofErr w:type="spellStart"/>
      <w:r w:rsidRPr="00310CAE">
        <w:rPr>
          <w:rFonts w:ascii="Times New Roman" w:cs="Times New Roman" w:hAnsi="Times New Roman"/>
          <w:sz w:val="24"/>
          <w:szCs w:val="24"/>
        </w:rPr>
        <w:t>téléprocédure</w:t>
      </w:r>
      <w:proofErr w:type="spellEnd"/>
      <w:r w:rsidRPr="00310CAE">
        <w:rPr>
          <w:rFonts w:ascii="Times New Roman" w:cs="Times New Roman" w:hAnsi="Times New Roman"/>
          <w:sz w:val="24"/>
          <w:szCs w:val="24"/>
        </w:rPr>
        <w:t xml:space="preserve"> « </w:t>
      </w:r>
      <w:proofErr w:type="spellStart"/>
      <w:r w:rsidRPr="00310CAE">
        <w:rPr>
          <w:rFonts w:ascii="Times New Roman" w:cs="Times New Roman" w:hAnsi="Times New Roman"/>
          <w:sz w:val="24"/>
          <w:szCs w:val="24"/>
        </w:rPr>
        <w:t>TéléAccords</w:t>
      </w:r>
      <w:proofErr w:type="spellEnd"/>
      <w:r w:rsidRPr="00310CAE">
        <w:rPr>
          <w:rFonts w:ascii="Times New Roman" w:cs="Times New Roman" w:hAnsi="Times New Roman"/>
          <w:sz w:val="24"/>
          <w:szCs w:val="24"/>
        </w:rPr>
        <w:t xml:space="preserve"> » du ministère du travail accessible depuis le site internet </w:t>
      </w:r>
      <w:hyperlink r:id="rId20" w:history="1">
        <w:r w:rsidRPr="00310CAE">
          <w:rPr>
            <w:rStyle w:val="Lienhypertexte"/>
            <w:rFonts w:ascii="Times New Roman" w:cs="Times New Roman" w:hAnsi="Times New Roman"/>
            <w:sz w:val="24"/>
            <w:szCs w:val="24"/>
          </w:rPr>
          <w:t>www.teleaccords.travail-emploi.gouv.fr</w:t>
        </w:r>
      </w:hyperlink>
      <w:r w:rsidRPr="00310CAE">
        <w:rPr>
          <w:rFonts w:ascii="Times New Roman" w:cs="Times New Roman" w:hAnsi="Times New Roman"/>
          <w:sz w:val="24"/>
          <w:szCs w:val="24"/>
        </w:rPr>
        <w:t xml:space="preserve"> ;</w:t>
      </w:r>
    </w:p>
    <w:p w14:paraId="2FC116B3" w14:textId="03CD5E12" w:rsidP="00E522AB" w:rsidR="004D00F2" w:rsidRDefault="004D00F2" w:rsidRPr="00E522AB">
      <w:pPr>
        <w:pStyle w:val="Paragraphedeliste"/>
        <w:numPr>
          <w:ilvl w:val="0"/>
          <w:numId w:val="10"/>
        </w:numPr>
        <w:spacing w:after="0" w:before="120" w:line="240" w:lineRule="auto"/>
        <w:ind w:hanging="357" w:left="714"/>
        <w:jc w:val="both"/>
        <w:rPr>
          <w:rFonts w:ascii="Times New Roman" w:cs="Times New Roman" w:hAnsi="Times New Roman"/>
          <w:sz w:val="24"/>
          <w:szCs w:val="24"/>
        </w:rPr>
      </w:pPr>
      <w:r w:rsidRPr="00310CAE">
        <w:rPr>
          <w:rFonts w:ascii="Times New Roman" w:cs="Times New Roman" w:hAnsi="Times New Roman"/>
          <w:sz w:val="24"/>
          <w:szCs w:val="24"/>
        </w:rPr>
        <w:t>auprès du secrétariat-greffe du Conseil de Prud’hommes de</w:t>
      </w:r>
      <w:r w:rsidR="0063780A" w:rsidRPr="00310CAE">
        <w:rPr>
          <w:rFonts w:ascii="Times New Roman" w:cs="Times New Roman" w:hAnsi="Times New Roman"/>
          <w:sz w:val="24"/>
          <w:szCs w:val="24"/>
        </w:rPr>
        <w:t xml:space="preserve"> </w:t>
      </w:r>
      <w:r w:rsidR="000D74A6" w:rsidRPr="00E522AB">
        <w:rPr>
          <w:rFonts w:ascii="Times New Roman" w:cs="Times New Roman" w:hAnsi="Times New Roman"/>
          <w:color w:themeColor="text1" w:val="000000"/>
          <w:sz w:val="24"/>
          <w:szCs w:val="24"/>
        </w:rPr>
        <w:t>RODEZ</w:t>
      </w:r>
      <w:r w:rsidRPr="00310CAE">
        <w:rPr>
          <w:rFonts w:ascii="Times New Roman" w:cs="Times New Roman" w:hAnsi="Times New Roman"/>
          <w:sz w:val="24"/>
          <w:szCs w:val="24"/>
        </w:rPr>
        <w:t xml:space="preserve">, dont une version sur support papier signé des parties et une version sur support électronique, à l’adresse suivante, </w:t>
      </w:r>
      <w:hyperlink r:id="rId21" w:history="1">
        <w:r w:rsidR="00E522AB" w:rsidRPr="00B06BE8">
          <w:rPr>
            <w:rStyle w:val="Lienhypertexte"/>
            <w:rFonts w:ascii="Times New Roman" w:cs="Times New Roman" w:hAnsi="Times New Roman"/>
            <w:sz w:val="24"/>
            <w:szCs w:val="24"/>
          </w:rPr>
          <w:t>cph-rodez@justice.fr</w:t>
        </w:r>
      </w:hyperlink>
      <w:r w:rsidR="00E522AB">
        <w:rPr>
          <w:rFonts w:ascii="Times New Roman" w:cs="Times New Roman" w:hAnsi="Times New Roman"/>
          <w:color w:themeColor="text1" w:val="000000"/>
          <w:sz w:val="24"/>
          <w:szCs w:val="24"/>
        </w:rPr>
        <w:t>.</w:t>
      </w:r>
    </w:p>
    <w:p w14:paraId="340C65A6" w14:textId="56AF0CB9" w:rsidP="00B65CDB" w:rsidR="004D00F2" w:rsidRDefault="004D00F2" w:rsidRPr="00310CAE">
      <w:pPr>
        <w:spacing w:after="120" w:before="120"/>
        <w:jc w:val="both"/>
        <w:rPr>
          <w:rFonts w:ascii="Times New Roman" w:cs="Times New Roman" w:hAnsi="Times New Roman"/>
          <w:sz w:val="24"/>
          <w:szCs w:val="24"/>
        </w:rPr>
      </w:pPr>
      <w:r w:rsidRPr="00310CAE">
        <w:rPr>
          <w:rFonts w:ascii="Times New Roman" w:cs="Times New Roman" w:hAnsi="Times New Roman"/>
          <w:sz w:val="24"/>
          <w:szCs w:val="24"/>
        </w:rPr>
        <w:t xml:space="preserve">Un exemplaire de l’accord sera consultable sur </w:t>
      </w:r>
      <w:r w:rsidR="00A9500D">
        <w:rPr>
          <w:rFonts w:ascii="Times New Roman" w:cs="Times New Roman" w:hAnsi="Times New Roman"/>
          <w:sz w:val="24"/>
          <w:szCs w:val="24"/>
        </w:rPr>
        <w:t>chaque site de l’entreprise</w:t>
      </w:r>
      <w:r w:rsidRPr="00310CAE">
        <w:rPr>
          <w:rFonts w:ascii="Times New Roman" w:cs="Times New Roman" w:hAnsi="Times New Roman"/>
          <w:sz w:val="24"/>
          <w:szCs w:val="24"/>
        </w:rPr>
        <w:t xml:space="preserve"> par les salariés. </w:t>
      </w:r>
    </w:p>
    <w:p w14:paraId="5AA464C6" w14:textId="3F47D774" w:rsidP="004D00F2" w:rsidR="004D00F2" w:rsidRDefault="004D00F2" w:rsidRPr="00310CAE">
      <w:pPr>
        <w:spacing w:before="120"/>
        <w:jc w:val="both"/>
        <w:rPr>
          <w:rFonts w:ascii="Times New Roman" w:cs="Times New Roman" w:hAnsi="Times New Roman"/>
          <w:sz w:val="24"/>
          <w:szCs w:val="24"/>
        </w:rPr>
      </w:pPr>
      <w:r w:rsidRPr="00310CAE">
        <w:rPr>
          <w:rFonts w:ascii="Times New Roman" w:cs="Times New Roman" w:hAnsi="Times New Roman"/>
          <w:sz w:val="24"/>
          <w:szCs w:val="24"/>
        </w:rPr>
        <w:t>Les salariés seront informés de son existence, du lieu de consultation et le cas échéant, des modalités de consultation, par un avis apposé aux emplacements réservés à la communication avec le personnel </w:t>
      </w:r>
      <w:r w:rsidR="002A6A67" w:rsidRPr="00310CAE">
        <w:rPr>
          <w:rFonts w:ascii="Times New Roman" w:cs="Times New Roman" w:hAnsi="Times New Roman"/>
          <w:sz w:val="24"/>
          <w:szCs w:val="24"/>
        </w:rPr>
        <w:t>: panneaux</w:t>
      </w:r>
      <w:r w:rsidRPr="00310CAE">
        <w:rPr>
          <w:rFonts w:ascii="Times New Roman" w:cs="Times New Roman" w:hAnsi="Times New Roman"/>
          <w:sz w:val="24"/>
          <w:szCs w:val="24"/>
        </w:rPr>
        <w:t xml:space="preserve"> d’affichage</w:t>
      </w:r>
      <w:r w:rsidR="0063780A" w:rsidRPr="00310CAE">
        <w:rPr>
          <w:rFonts w:ascii="Times New Roman" w:cs="Times New Roman" w:hAnsi="Times New Roman"/>
          <w:sz w:val="24"/>
          <w:szCs w:val="24"/>
        </w:rPr>
        <w:t>.</w:t>
      </w:r>
    </w:p>
    <w:p w14:paraId="7040D537" w14:textId="77777777" w:rsidP="00FB1CD4" w:rsidR="004D00F2" w:rsidRDefault="004D00F2" w:rsidRPr="00310CAE">
      <w:pPr>
        <w:jc w:val="both"/>
        <w:rPr>
          <w:rFonts w:ascii="Times New Roman" w:cs="Times New Roman" w:hAnsi="Times New Roman"/>
          <w:sz w:val="24"/>
          <w:szCs w:val="24"/>
          <w:highlight w:val="cyan"/>
        </w:rPr>
      </w:pPr>
      <w:r w:rsidRPr="00310CAE">
        <w:rPr>
          <w:rFonts w:ascii="Times New Roman" w:cs="Times New Roman" w:hAnsi="Times New Roman"/>
          <w:sz w:val="24"/>
          <w:szCs w:val="24"/>
        </w:rPr>
        <w:lastRenderedPageBreak/>
        <w:t xml:space="preserve">En outre, la société s’engage à remettre à chaque salarié, au moment de l’embauche, une notice d’information listant les conventions et accords applicables. </w:t>
      </w:r>
    </w:p>
    <w:p w14:paraId="4977C4B4" w14:textId="3F638B46" w:rsidP="00623919" w:rsidR="00623919" w:rsidRDefault="00623919" w:rsidRPr="00310CAE">
      <w:pPr>
        <w:pStyle w:val="Corpsdetexte"/>
        <w:jc w:val="both"/>
        <w:rPr>
          <w:sz w:val="24"/>
          <w:szCs w:val="24"/>
          <w:lang w:val="fr-FR"/>
        </w:rPr>
      </w:pPr>
      <w:r w:rsidRPr="00310CAE">
        <w:rPr>
          <w:sz w:val="24"/>
          <w:szCs w:val="24"/>
          <w:lang w:val="fr-FR"/>
        </w:rPr>
        <w:t>Un exemplaire de l’accord est remis au</w:t>
      </w:r>
      <w:r w:rsidR="00A9500D">
        <w:rPr>
          <w:sz w:val="24"/>
          <w:szCs w:val="24"/>
          <w:lang w:val="fr-FR"/>
        </w:rPr>
        <w:t>x</w:t>
      </w:r>
      <w:r w:rsidRPr="00310CAE">
        <w:rPr>
          <w:sz w:val="24"/>
          <w:szCs w:val="24"/>
          <w:lang w:val="fr-FR"/>
        </w:rPr>
        <w:t xml:space="preserve"> membre</w:t>
      </w:r>
      <w:r w:rsidR="001E6F9C">
        <w:rPr>
          <w:sz w:val="24"/>
          <w:szCs w:val="24"/>
          <w:lang w:val="fr-FR"/>
        </w:rPr>
        <w:t>s</w:t>
      </w:r>
      <w:r w:rsidRPr="00310CAE">
        <w:rPr>
          <w:sz w:val="24"/>
          <w:szCs w:val="24"/>
          <w:lang w:val="fr-FR"/>
        </w:rPr>
        <w:t xml:space="preserve"> de la délégation du personnel au CSE</w:t>
      </w:r>
      <w:r w:rsidR="000D5151" w:rsidRPr="00310CAE">
        <w:rPr>
          <w:sz w:val="24"/>
          <w:szCs w:val="24"/>
          <w:lang w:val="fr-FR"/>
        </w:rPr>
        <w:t>.</w:t>
      </w:r>
      <w:r w:rsidRPr="00310CAE">
        <w:rPr>
          <w:sz w:val="24"/>
          <w:szCs w:val="24"/>
          <w:lang w:val="fr-FR"/>
        </w:rPr>
        <w:t xml:space="preserve">  </w:t>
      </w:r>
    </w:p>
    <w:p w14:paraId="4C9D8D98" w14:textId="5D271B6E" w:rsidR="004C4D05" w:rsidRDefault="004C4D05" w:rsidRPr="00310CAE">
      <w:pPr>
        <w:rPr>
          <w:rFonts w:ascii="Times New Roman" w:cs="Times New Roman" w:eastAsia="Times New Roman" w:hAnsi="Times New Roman"/>
          <w:sz w:val="24"/>
          <w:szCs w:val="24"/>
        </w:rPr>
      </w:pPr>
    </w:p>
    <w:p w14:paraId="616B7A28" w14:textId="351D53C9" w:rsidP="00F46B09" w:rsidR="00F46B09" w:rsidRDefault="00F46B09" w:rsidRPr="00310CAE">
      <w:pPr>
        <w:pStyle w:val="Corpsdetexte"/>
        <w:jc w:val="both"/>
        <w:rPr>
          <w:sz w:val="24"/>
          <w:szCs w:val="24"/>
          <w:lang w:val="fr-FR"/>
        </w:rPr>
      </w:pPr>
      <w:r w:rsidRPr="00310CAE">
        <w:rPr>
          <w:sz w:val="24"/>
          <w:szCs w:val="24"/>
          <w:lang w:val="fr-FR"/>
        </w:rPr>
        <w:t xml:space="preserve">Fait à </w:t>
      </w:r>
      <w:r w:rsidR="000D74A6">
        <w:rPr>
          <w:sz w:val="24"/>
          <w:szCs w:val="24"/>
          <w:lang w:val="fr-FR"/>
        </w:rPr>
        <w:t>REQUISTA</w:t>
      </w:r>
      <w:r w:rsidR="0063780A" w:rsidRPr="00310CAE">
        <w:rPr>
          <w:sz w:val="24"/>
          <w:szCs w:val="24"/>
          <w:lang w:val="fr-FR"/>
        </w:rPr>
        <w:t>,</w:t>
      </w:r>
    </w:p>
    <w:p w14:paraId="733A2952" w14:textId="0CABDE28" w:rsidP="00F46B09" w:rsidR="00F46B09" w:rsidRDefault="00F46B09" w:rsidRPr="00310CAE">
      <w:pPr>
        <w:pStyle w:val="Corpsdetexte"/>
        <w:jc w:val="both"/>
        <w:rPr>
          <w:b/>
          <w:sz w:val="24"/>
          <w:szCs w:val="24"/>
          <w:lang w:val="fr-FR"/>
        </w:rPr>
      </w:pPr>
      <w:r w:rsidRPr="00310CAE">
        <w:rPr>
          <w:sz w:val="24"/>
          <w:szCs w:val="24"/>
          <w:lang w:val="fr-FR"/>
        </w:rPr>
        <w:t>Le</w:t>
      </w:r>
      <w:bookmarkStart w:id="60" w:name="_GoBack"/>
      <w:bookmarkEnd w:id="60"/>
      <w:r w:rsidR="00FB1CD4" w:rsidRPr="00310CAE">
        <w:rPr>
          <w:sz w:val="24"/>
          <w:szCs w:val="24"/>
          <w:lang w:val="fr-FR"/>
        </w:rPr>
        <w:t xml:space="preserve"> </w:t>
      </w:r>
      <w:r w:rsidR="00DD6F58">
        <w:rPr>
          <w:sz w:val="24"/>
          <w:szCs w:val="24"/>
          <w:lang w:val="fr-FR"/>
        </w:rPr>
        <w:t>9 décembre 2021</w:t>
      </w:r>
      <w:r w:rsidR="002A1FF2" w:rsidRPr="00310CAE">
        <w:rPr>
          <w:sz w:val="24"/>
          <w:szCs w:val="24"/>
          <w:lang w:val="fr-FR"/>
        </w:rPr>
        <w:t>,</w:t>
      </w:r>
    </w:p>
    <w:p w14:paraId="195011FF" w14:textId="77777777" w:rsidP="00F46B09" w:rsidR="00F46B09" w:rsidRDefault="00F46B09" w:rsidRPr="006F290C">
      <w:pPr>
        <w:jc w:val="both"/>
        <w:rPr>
          <w:rFonts w:ascii="Times New Roman" w:cs="Times New Roman" w:hAnsi="Times New Roman"/>
          <w:b/>
          <w:u w:val="single"/>
        </w:rPr>
      </w:pPr>
    </w:p>
    <w:p w14:paraId="398AE49E" w14:textId="10313D35" w:rsidP="000D5151" w:rsidR="00F46B09" w:rsidRDefault="00613427" w:rsidRPr="00E522AB">
      <w:pPr>
        <w:jc w:val="both"/>
        <w:rPr>
          <w:rFonts w:ascii="Times New Roman" w:cs="Times New Roman" w:hAnsi="Times New Roman"/>
          <w:b/>
          <w:sz w:val="24"/>
          <w:szCs w:val="24"/>
        </w:rPr>
      </w:pPr>
      <w:r w:rsidRPr="00310CAE">
        <w:rPr>
          <w:rFonts w:ascii="Times New Roman" w:cs="Times New Roman" w:hAnsi="Times New Roman"/>
          <w:b/>
          <w:sz w:val="24"/>
          <w:szCs w:val="24"/>
          <w:u w:val="single"/>
        </w:rPr>
        <w:t xml:space="preserve">Pour la société </w:t>
      </w:r>
      <w:r w:rsidR="00A40C5C">
        <w:rPr>
          <w:rFonts w:ascii="Times New Roman" w:cs="Times New Roman" w:hAnsi="Times New Roman"/>
          <w:b/>
          <w:sz w:val="24"/>
          <w:szCs w:val="24"/>
          <w:u w:val="single"/>
        </w:rPr>
        <w:t>GIRAUD-SERIN</w:t>
      </w:r>
      <w:r w:rsidR="00E522AB">
        <w:rPr>
          <w:rFonts w:ascii="Times New Roman" w:cs="Times New Roman" w:hAnsi="Times New Roman"/>
          <w:b/>
          <w:sz w:val="24"/>
          <w:szCs w:val="24"/>
        </w:rPr>
        <w:tab/>
      </w:r>
      <w:r w:rsidR="00E522AB">
        <w:rPr>
          <w:rFonts w:ascii="Times New Roman" w:cs="Times New Roman" w:hAnsi="Times New Roman"/>
          <w:b/>
          <w:sz w:val="24"/>
          <w:szCs w:val="24"/>
        </w:rPr>
        <w:tab/>
      </w:r>
      <w:r w:rsidR="00E522AB">
        <w:rPr>
          <w:rFonts w:ascii="Times New Roman" w:cs="Times New Roman" w:hAnsi="Times New Roman"/>
          <w:b/>
          <w:sz w:val="24"/>
          <w:szCs w:val="24"/>
        </w:rPr>
        <w:tab/>
      </w:r>
      <w:r w:rsidR="00E522AB">
        <w:rPr>
          <w:rFonts w:ascii="Times New Roman" w:cs="Times New Roman" w:hAnsi="Times New Roman"/>
          <w:b/>
          <w:sz w:val="24"/>
          <w:szCs w:val="24"/>
        </w:rPr>
        <w:tab/>
      </w:r>
      <w:r w:rsidR="00E522AB">
        <w:rPr>
          <w:rFonts w:ascii="Times New Roman" w:cs="Times New Roman" w:hAnsi="Times New Roman"/>
          <w:b/>
          <w:sz w:val="24"/>
          <w:szCs w:val="24"/>
        </w:rPr>
        <w:tab/>
      </w:r>
      <w:r w:rsidR="00E522AB" w:rsidRPr="00E522AB">
        <w:rPr>
          <w:rFonts w:ascii="Times New Roman" w:cs="Times New Roman" w:hAnsi="Times New Roman"/>
          <w:b/>
          <w:sz w:val="24"/>
          <w:szCs w:val="24"/>
          <w:u w:val="single"/>
        </w:rPr>
        <w:t>Pour FO Construction</w:t>
      </w:r>
      <w:r w:rsidR="00E522AB">
        <w:rPr>
          <w:rFonts w:ascii="Times New Roman" w:cs="Times New Roman" w:hAnsi="Times New Roman"/>
          <w:b/>
          <w:sz w:val="24"/>
          <w:szCs w:val="24"/>
        </w:rPr>
        <w:t xml:space="preserve"> </w:t>
      </w:r>
    </w:p>
    <w:p w14:paraId="27DFE39F" w14:textId="12853986" w:rsidP="00F46B09" w:rsidR="00E522AB" w:rsidRDefault="00E522AB">
      <w:pPr>
        <w:rPr>
          <w:rFonts w:ascii="Times New Roman" w:cs="Times New Roman" w:eastAsia="Times New Roman" w:hAnsi="Times New Roman"/>
        </w:rPr>
      </w:pPr>
      <w:r>
        <w:rPr>
          <w:rFonts w:ascii="Times New Roman" w:cs="Times New Roman" w:eastAsia="Times New Roman" w:hAnsi="Times New Roman"/>
        </w:rPr>
        <w:t xml:space="preserve">Monsieur </w:t>
      </w:r>
      <w:r w:rsidR="00DD6F58">
        <w:rPr>
          <w:rFonts w:ascii="Times New Roman" w:cs="Times New Roman" w:eastAsia="Times New Roman" w:hAnsi="Times New Roman"/>
        </w:rPr>
        <w:t>XXXXXX</w:t>
      </w:r>
      <w:r>
        <w:rPr>
          <w:rFonts w:ascii="Times New Roman" w:cs="Times New Roman" w:eastAsia="Times New Roman" w:hAnsi="Times New Roman"/>
        </w:rPr>
        <w:tab/>
      </w:r>
      <w:r>
        <w:rPr>
          <w:rFonts w:ascii="Times New Roman" w:cs="Times New Roman" w:eastAsia="Times New Roman" w:hAnsi="Times New Roman"/>
        </w:rPr>
        <w:tab/>
      </w:r>
      <w:r>
        <w:rPr>
          <w:rFonts w:ascii="Times New Roman" w:cs="Times New Roman" w:eastAsia="Times New Roman" w:hAnsi="Times New Roman"/>
        </w:rPr>
        <w:tab/>
      </w:r>
      <w:r>
        <w:rPr>
          <w:rFonts w:ascii="Times New Roman" w:cs="Times New Roman" w:eastAsia="Times New Roman" w:hAnsi="Times New Roman"/>
        </w:rPr>
        <w:tab/>
      </w:r>
      <w:r>
        <w:rPr>
          <w:rFonts w:ascii="Times New Roman" w:cs="Times New Roman" w:eastAsia="Times New Roman" w:hAnsi="Times New Roman"/>
        </w:rPr>
        <w:tab/>
      </w:r>
      <w:r>
        <w:rPr>
          <w:rFonts w:ascii="Times New Roman" w:cs="Times New Roman" w:eastAsia="Times New Roman" w:hAnsi="Times New Roman"/>
        </w:rPr>
        <w:tab/>
      </w:r>
      <w:r>
        <w:rPr>
          <w:rFonts w:ascii="Times New Roman" w:cs="Times New Roman" w:eastAsia="Times New Roman" w:hAnsi="Times New Roman"/>
        </w:rPr>
        <w:tab/>
        <w:t xml:space="preserve">Monsieur </w:t>
      </w:r>
      <w:r w:rsidR="00DD6F58">
        <w:rPr>
          <w:rFonts w:ascii="Times New Roman" w:cs="Times New Roman" w:eastAsia="Times New Roman" w:hAnsi="Times New Roman"/>
        </w:rPr>
        <w:t>XXXXXX</w:t>
      </w:r>
    </w:p>
    <w:p w14:paraId="4C12019D" w14:textId="65F71693" w:rsidP="00F46B09" w:rsidR="00E522AB" w:rsidRDefault="00E522AB" w:rsidRPr="006F290C">
      <w:pPr>
        <w:rPr>
          <w:rFonts w:ascii="Times New Roman" w:cs="Times New Roman" w:eastAsia="Times New Roman" w:hAnsi="Times New Roman"/>
        </w:rPr>
      </w:pPr>
      <w:r>
        <w:rPr>
          <w:rFonts w:ascii="Times New Roman" w:cs="Times New Roman" w:eastAsia="Times New Roman" w:hAnsi="Times New Roman"/>
        </w:rPr>
        <w:t>Président</w:t>
      </w:r>
      <w:r>
        <w:rPr>
          <w:rFonts w:ascii="Times New Roman" w:cs="Times New Roman" w:eastAsia="Times New Roman" w:hAnsi="Times New Roman"/>
        </w:rPr>
        <w:tab/>
      </w:r>
      <w:r>
        <w:rPr>
          <w:rFonts w:ascii="Times New Roman" w:cs="Times New Roman" w:eastAsia="Times New Roman" w:hAnsi="Times New Roman"/>
        </w:rPr>
        <w:tab/>
      </w:r>
      <w:r>
        <w:rPr>
          <w:rFonts w:ascii="Times New Roman" w:cs="Times New Roman" w:eastAsia="Times New Roman" w:hAnsi="Times New Roman"/>
        </w:rPr>
        <w:tab/>
      </w:r>
      <w:r>
        <w:rPr>
          <w:rFonts w:ascii="Times New Roman" w:cs="Times New Roman" w:eastAsia="Times New Roman" w:hAnsi="Times New Roman"/>
        </w:rPr>
        <w:tab/>
      </w:r>
      <w:r>
        <w:rPr>
          <w:rFonts w:ascii="Times New Roman" w:cs="Times New Roman" w:eastAsia="Times New Roman" w:hAnsi="Times New Roman"/>
        </w:rPr>
        <w:tab/>
      </w:r>
      <w:r>
        <w:rPr>
          <w:rFonts w:ascii="Times New Roman" w:cs="Times New Roman" w:eastAsia="Times New Roman" w:hAnsi="Times New Roman"/>
        </w:rPr>
        <w:tab/>
      </w:r>
      <w:r>
        <w:rPr>
          <w:rFonts w:ascii="Times New Roman" w:cs="Times New Roman" w:eastAsia="Times New Roman" w:hAnsi="Times New Roman"/>
        </w:rPr>
        <w:tab/>
      </w:r>
      <w:r>
        <w:rPr>
          <w:rFonts w:ascii="Times New Roman" w:cs="Times New Roman" w:eastAsia="Times New Roman" w:hAnsi="Times New Roman"/>
        </w:rPr>
        <w:tab/>
        <w:t>Délégué syndical</w:t>
      </w:r>
    </w:p>
    <w:p w14:paraId="40E82F27" w14:textId="77777777" w:rsidP="009C2B58" w:rsidR="00987C7D" w:rsidRDefault="00987C7D" w:rsidRPr="006F290C">
      <w:pPr>
        <w:pStyle w:val="Corpsdetexte"/>
        <w:spacing w:after="0" w:before="120" w:line="240" w:lineRule="auto"/>
        <w:jc w:val="both"/>
        <w:rPr>
          <w:b/>
          <w:szCs w:val="22"/>
          <w:lang w:val="fr-FR"/>
        </w:rPr>
      </w:pPr>
    </w:p>
    <w:p w14:paraId="6C9091F6" w14:textId="215C6B0C" w:rsidP="009C2B58" w:rsidR="00957264" w:rsidRDefault="00957264" w:rsidRPr="006F290C">
      <w:pPr>
        <w:spacing w:after="0" w:before="120" w:line="240" w:lineRule="auto"/>
        <w:rPr>
          <w:rFonts w:ascii="Times New Roman" w:cs="Times New Roman" w:eastAsia="Times New Roman" w:hAnsi="Times New Roman"/>
          <w:b/>
        </w:rPr>
      </w:pPr>
    </w:p>
    <w:sectPr w:rsidR="00957264" w:rsidRPr="006F290C" w:rsidSect="0080540A">
      <w:headerReference r:id="rId22" w:type="even"/>
      <w:headerReference r:id="rId23" w:type="default"/>
      <w:footerReference r:id="rId24" w:type="default"/>
      <w:headerReference r:id="rId25" w:type="firs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A51D9B" w14:textId="77777777" w:rsidR="00B1007A" w:rsidRDefault="00B1007A" w:rsidP="00183A4D">
      <w:pPr>
        <w:spacing w:after="0" w:line="240" w:lineRule="auto"/>
      </w:pPr>
      <w:r>
        <w:separator/>
      </w:r>
    </w:p>
  </w:endnote>
  <w:endnote w:type="continuationSeparator" w:id="0">
    <w:p w14:paraId="6A83345D" w14:textId="77777777" w:rsidR="00B1007A" w:rsidRDefault="00B1007A" w:rsidP="00183A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Trebuchet MS">
    <w:panose1 w:val="020B0603020202020204"/>
    <w:charset w:val="00"/>
    <w:family w:val="swiss"/>
    <w:pitch w:val="variable"/>
    <w:sig w:usb0="00000287" w:usb1="00000003"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sdt>
    <w:sdtPr>
      <w:id w:val="9659099"/>
      <w:docPartObj>
        <w:docPartGallery w:val="Page Numbers (Bottom of Page)"/>
        <w:docPartUnique/>
      </w:docPartObj>
    </w:sdtPr>
    <w:sdtEndPr/>
    <w:sdtContent>
      <w:p w14:paraId="684761C2" w14:textId="2F44F98F" w:rsidR="00B1007A" w:rsidRDefault="00B1007A">
        <w:pPr>
          <w:pStyle w:val="Pieddepage"/>
          <w:jc w:val="center"/>
        </w:pPr>
        <w:r>
          <w:fldChar w:fldCharType="begin"/>
        </w:r>
        <w:r>
          <w:instrText xml:space="preserve"> PAGE   \* MERGEFORMAT </w:instrText>
        </w:r>
        <w:r>
          <w:fldChar w:fldCharType="separate"/>
        </w:r>
        <w:r w:rsidR="00B84ED5">
          <w:rPr>
            <w:noProof/>
          </w:rPr>
          <w:t>25</w:t>
        </w:r>
        <w:r>
          <w:rPr>
            <w:noProof/>
          </w:rPr>
          <w:fldChar w:fldCharType="end"/>
        </w:r>
      </w:p>
    </w:sdtContent>
  </w:sdt>
  <w:p w14:paraId="157E3AC7" w14:textId="77777777" w:rsidR="00B1007A" w:rsidRDefault="00B1007A">
    <w:pPr>
      <w:pStyle w:val="Pieddepage"/>
    </w:pPr>
  </w:p>
</w:ftr>
</file>

<file path=word/footnotes.xml><?xml version="1.0" encoding="utf-8"?>
<w:footnotes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footnote w:id="-1" w:type="separator">
    <w:p w14:paraId="21E5D012" w14:textId="77777777" w:rsidP="00183A4D" w:rsidR="00B1007A" w:rsidRDefault="00B1007A">
      <w:pPr>
        <w:spacing w:after="0" w:line="240" w:lineRule="auto"/>
      </w:pPr>
      <w:r>
        <w:separator/>
      </w:r>
    </w:p>
  </w:footnote>
  <w:footnote w:id="0" w:type="continuationSeparator">
    <w:p w14:paraId="348CBDCD" w14:textId="77777777" w:rsidP="00183A4D" w:rsidR="00B1007A" w:rsidRDefault="00B1007A">
      <w:pPr>
        <w:spacing w:after="0" w:line="240" w:lineRule="auto"/>
      </w:pPr>
      <w:r>
        <w:continuationSeparator/>
      </w:r>
    </w:p>
  </w:footnote>
</w:footnotes>
</file>

<file path=word/header1.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585D5E05" w14:textId="18E8A857" w:rsidR="00B1007A" w:rsidRDefault="00B1007A">
    <w:pPr>
      <w:pStyle w:val="En-tte"/>
    </w:pPr>
  </w:p>
</w:hdr>
</file>

<file path=word/header2.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5500E4EB" w14:textId="308EDAD0" w:rsidR="00B1007A" w:rsidRDefault="00B1007A">
    <w:pPr>
      <w:pStyle w:val="En-tte"/>
    </w:pPr>
  </w:p>
</w:hdr>
</file>

<file path=word/header3.xml><?xml version="1.0" encoding="utf-8"?>
<w:hdr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p w14:paraId="20E92B00" w14:textId="2D9DC704" w:rsidR="00B1007A" w:rsidRDefault="00B1007A">
    <w:pPr>
      <w:pStyle w:val="En-tte"/>
    </w:pPr>
  </w:p>
</w:hdr>
</file>

<file path=word/numbering.xml><?xml version="1.0" encoding="utf-8"?>
<w:numbering xmlns:cx="http://schemas.microsoft.com/office/drawing/2014/chartex" xmlns:cx1="http://schemas.microsoft.com/office/drawing/2015/9/8/chartex"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p14">
  <w:numPicBullet w:numPicBulletId="0">
    <w:pict>
      <v:shapetype coordsize="21600,21600" filled="f" id="_x0000_t75" o:preferrelative="t" o:spt="75" path="m@4@5l@4@11@9@11@9@5xe"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6" o:bullet="t" style="width:11.05pt;height:11.05pt" type="#_x0000_t75">
        <v:imagedata o:title="mso8656" r:id="rId1"/>
      </v:shape>
    </w:pict>
  </w:numPicBullet>
  <w:abstractNum w15:restartNumberingAfterBreak="0" w:abstractNumId="0">
    <w:nsid w:val="022627A8"/>
    <w:multiLevelType w:val="hybridMultilevel"/>
    <w:tmpl w:val="E0222456"/>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077C4072"/>
    <w:multiLevelType w:val="hybridMultilevel"/>
    <w:tmpl w:val="E50A4ED4"/>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
    <w:nsid w:val="085556E8"/>
    <w:multiLevelType w:val="multilevel"/>
    <w:tmpl w:val="77DCC3AC"/>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3">
    <w:nsid w:val="08BA76E7"/>
    <w:multiLevelType w:val="singleLevel"/>
    <w:tmpl w:val="C84E160C"/>
    <w:lvl w:ilvl="0">
      <w:start w:val="1"/>
      <w:numFmt w:val="bullet"/>
      <w:lvlText w:val="—"/>
      <w:lvlJc w:val="left"/>
      <w:pPr>
        <w:tabs>
          <w:tab w:pos="340" w:val="num"/>
        </w:tabs>
        <w:ind w:hanging="340" w:left="340"/>
      </w:pPr>
      <w:rPr>
        <w:rFonts w:ascii="Arial" w:cs="Arial" w:hAnsi="Arial" w:hint="default"/>
        <w:color w:val="auto"/>
        <w:sz w:val="24"/>
      </w:rPr>
    </w:lvl>
  </w:abstractNum>
  <w:abstractNum w15:restartNumberingAfterBreak="0" w:abstractNumId="4">
    <w:nsid w:val="0BFC6F22"/>
    <w:multiLevelType w:val="hybridMultilevel"/>
    <w:tmpl w:val="E724D1D2"/>
    <w:lvl w:ilvl="0" w:tplc="4E06C3B8">
      <w:start w:val="2"/>
      <w:numFmt w:val="bullet"/>
      <w:lvlText w:val="-"/>
      <w:lvlJc w:val="left"/>
      <w:pPr>
        <w:ind w:hanging="360" w:left="720"/>
      </w:pPr>
      <w:rPr>
        <w:rFonts w:ascii="Times New Roman" w:cs="Times New Roman" w:eastAsiaTheme="minorHAnsi" w:hAnsi="Times New Roman" w:hint="default"/>
        <w:b/>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5">
    <w:nsid w:val="16BD7731"/>
    <w:multiLevelType w:val="hybridMultilevel"/>
    <w:tmpl w:val="BF2A393A"/>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6">
    <w:nsid w:val="171649A8"/>
    <w:multiLevelType w:val="hybridMultilevel"/>
    <w:tmpl w:val="8D406E7C"/>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7">
    <w:nsid w:val="1895449F"/>
    <w:multiLevelType w:val="hybridMultilevel"/>
    <w:tmpl w:val="1B1AF844"/>
    <w:lvl w:ilvl="0" w:tplc="A18875DC">
      <w:start w:val="3"/>
      <w:numFmt w:val="bullet"/>
      <w:lvlText w:val="-"/>
      <w:lvlJc w:val="left"/>
      <w:pPr>
        <w:ind w:hanging="360" w:left="720"/>
      </w:pPr>
      <w:rPr>
        <w:rFonts w:ascii="Verdana" w:cs="Times New Roman" w:eastAsia="Times New Roman" w:hAnsi="Verdana"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8">
    <w:nsid w:val="230D5F21"/>
    <w:multiLevelType w:val="singleLevel"/>
    <w:tmpl w:val="564AE2C6"/>
    <w:lvl w:ilvl="0">
      <w:start w:val="1"/>
      <w:numFmt w:val="bullet"/>
      <w:lvlText w:val=""/>
      <w:lvlJc w:val="left"/>
      <w:pPr>
        <w:ind w:hanging="360" w:left="720"/>
      </w:pPr>
      <w:rPr>
        <w:rFonts w:ascii="Symbol" w:hAnsi="Symbol" w:hint="default"/>
        <w:color w:val="auto"/>
        <w:sz w:val="22"/>
      </w:rPr>
    </w:lvl>
  </w:abstractNum>
  <w:abstractNum w15:restartNumberingAfterBreak="0" w:abstractNumId="9">
    <w:nsid w:val="292938A7"/>
    <w:multiLevelType w:val="hybridMultilevel"/>
    <w:tmpl w:val="7994BBC6"/>
    <w:lvl w:ilvl="0" w:tplc="040C0007">
      <w:start w:val="1"/>
      <w:numFmt w:val="bullet"/>
      <w:lvlText w:val=""/>
      <w:lvlPicBulletId w:val="0"/>
      <w:lvlJc w:val="left"/>
      <w:pPr>
        <w:ind w:hanging="360" w:left="1430"/>
      </w:pPr>
      <w:rPr>
        <w:rFonts w:ascii="Symbol" w:hAnsi="Symbol" w:hint="default"/>
      </w:rPr>
    </w:lvl>
    <w:lvl w:ilvl="1" w:tentative="1" w:tplc="040C0003">
      <w:start w:val="1"/>
      <w:numFmt w:val="bullet"/>
      <w:lvlText w:val="o"/>
      <w:lvlJc w:val="left"/>
      <w:pPr>
        <w:ind w:hanging="360" w:left="2150"/>
      </w:pPr>
      <w:rPr>
        <w:rFonts w:ascii="Courier New" w:cs="Courier New" w:hAnsi="Courier New" w:hint="default"/>
      </w:rPr>
    </w:lvl>
    <w:lvl w:ilvl="2" w:tentative="1" w:tplc="040C0005">
      <w:start w:val="1"/>
      <w:numFmt w:val="bullet"/>
      <w:lvlText w:val=""/>
      <w:lvlJc w:val="left"/>
      <w:pPr>
        <w:ind w:hanging="360" w:left="2870"/>
      </w:pPr>
      <w:rPr>
        <w:rFonts w:ascii="Wingdings" w:hAnsi="Wingdings" w:hint="default"/>
      </w:rPr>
    </w:lvl>
    <w:lvl w:ilvl="3" w:tentative="1" w:tplc="040C0001">
      <w:start w:val="1"/>
      <w:numFmt w:val="bullet"/>
      <w:lvlText w:val=""/>
      <w:lvlJc w:val="left"/>
      <w:pPr>
        <w:ind w:hanging="360" w:left="3590"/>
      </w:pPr>
      <w:rPr>
        <w:rFonts w:ascii="Symbol" w:hAnsi="Symbol" w:hint="default"/>
      </w:rPr>
    </w:lvl>
    <w:lvl w:ilvl="4" w:tentative="1" w:tplc="040C0003">
      <w:start w:val="1"/>
      <w:numFmt w:val="bullet"/>
      <w:lvlText w:val="o"/>
      <w:lvlJc w:val="left"/>
      <w:pPr>
        <w:ind w:hanging="360" w:left="4310"/>
      </w:pPr>
      <w:rPr>
        <w:rFonts w:ascii="Courier New" w:cs="Courier New" w:hAnsi="Courier New" w:hint="default"/>
      </w:rPr>
    </w:lvl>
    <w:lvl w:ilvl="5" w:tentative="1" w:tplc="040C0005">
      <w:start w:val="1"/>
      <w:numFmt w:val="bullet"/>
      <w:lvlText w:val=""/>
      <w:lvlJc w:val="left"/>
      <w:pPr>
        <w:ind w:hanging="360" w:left="5030"/>
      </w:pPr>
      <w:rPr>
        <w:rFonts w:ascii="Wingdings" w:hAnsi="Wingdings" w:hint="default"/>
      </w:rPr>
    </w:lvl>
    <w:lvl w:ilvl="6" w:tentative="1" w:tplc="040C0001">
      <w:start w:val="1"/>
      <w:numFmt w:val="bullet"/>
      <w:lvlText w:val=""/>
      <w:lvlJc w:val="left"/>
      <w:pPr>
        <w:ind w:hanging="360" w:left="5750"/>
      </w:pPr>
      <w:rPr>
        <w:rFonts w:ascii="Symbol" w:hAnsi="Symbol" w:hint="default"/>
      </w:rPr>
    </w:lvl>
    <w:lvl w:ilvl="7" w:tentative="1" w:tplc="040C0003">
      <w:start w:val="1"/>
      <w:numFmt w:val="bullet"/>
      <w:lvlText w:val="o"/>
      <w:lvlJc w:val="left"/>
      <w:pPr>
        <w:ind w:hanging="360" w:left="6470"/>
      </w:pPr>
      <w:rPr>
        <w:rFonts w:ascii="Courier New" w:cs="Courier New" w:hAnsi="Courier New" w:hint="default"/>
      </w:rPr>
    </w:lvl>
    <w:lvl w:ilvl="8" w:tentative="1" w:tplc="040C0005">
      <w:start w:val="1"/>
      <w:numFmt w:val="bullet"/>
      <w:lvlText w:val=""/>
      <w:lvlJc w:val="left"/>
      <w:pPr>
        <w:ind w:hanging="360" w:left="7190"/>
      </w:pPr>
      <w:rPr>
        <w:rFonts w:ascii="Wingdings" w:hAnsi="Wingdings" w:hint="default"/>
      </w:rPr>
    </w:lvl>
  </w:abstractNum>
  <w:abstractNum w15:restartNumberingAfterBreak="0" w:abstractNumId="10">
    <w:nsid w:val="29BC5BED"/>
    <w:multiLevelType w:val="hybridMultilevel"/>
    <w:tmpl w:val="B2D2D862"/>
    <w:lvl w:ilvl="0" w:tplc="040C0003">
      <w:start w:val="1"/>
      <w:numFmt w:val="bullet"/>
      <w:lvlText w:val="o"/>
      <w:lvlJc w:val="left"/>
      <w:pPr>
        <w:ind w:hanging="360" w:left="720"/>
      </w:pPr>
      <w:rPr>
        <w:rFonts w:ascii="Courier New" w:cs="Courier New" w:hAnsi="Courier New"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1">
    <w:nsid w:val="2CC652A4"/>
    <w:multiLevelType w:val="hybridMultilevel"/>
    <w:tmpl w:val="4ABEB462"/>
    <w:lvl w:ilvl="0" w:tplc="84B80926">
      <w:start w:val="1"/>
      <w:numFmt w:val="bullet"/>
      <w:lvlText w:val="•"/>
      <w:lvlJc w:val="left"/>
      <w:pPr>
        <w:tabs>
          <w:tab w:pos="720" w:val="num"/>
        </w:tabs>
        <w:ind w:hanging="360" w:left="720"/>
      </w:pPr>
      <w:rPr>
        <w:rFonts w:ascii="Times New Roman" w:hAnsi="Times New Roman" w:hint="default"/>
      </w:rPr>
    </w:lvl>
    <w:lvl w:ilvl="1" w:tentative="1" w:tplc="78143BB8">
      <w:start w:val="1"/>
      <w:numFmt w:val="bullet"/>
      <w:lvlText w:val="•"/>
      <w:lvlJc w:val="left"/>
      <w:pPr>
        <w:tabs>
          <w:tab w:pos="1440" w:val="num"/>
        </w:tabs>
        <w:ind w:hanging="360" w:left="1440"/>
      </w:pPr>
      <w:rPr>
        <w:rFonts w:ascii="Times New Roman" w:hAnsi="Times New Roman" w:hint="default"/>
      </w:rPr>
    </w:lvl>
    <w:lvl w:ilvl="2" w:tentative="1" w:tplc="663EB5F0">
      <w:start w:val="1"/>
      <w:numFmt w:val="bullet"/>
      <w:lvlText w:val="•"/>
      <w:lvlJc w:val="left"/>
      <w:pPr>
        <w:tabs>
          <w:tab w:pos="2160" w:val="num"/>
        </w:tabs>
        <w:ind w:hanging="360" w:left="2160"/>
      </w:pPr>
      <w:rPr>
        <w:rFonts w:ascii="Times New Roman" w:hAnsi="Times New Roman" w:hint="default"/>
      </w:rPr>
    </w:lvl>
    <w:lvl w:ilvl="3" w:tentative="1" w:tplc="4CAA7E36">
      <w:start w:val="1"/>
      <w:numFmt w:val="bullet"/>
      <w:lvlText w:val="•"/>
      <w:lvlJc w:val="left"/>
      <w:pPr>
        <w:tabs>
          <w:tab w:pos="2880" w:val="num"/>
        </w:tabs>
        <w:ind w:hanging="360" w:left="2880"/>
      </w:pPr>
      <w:rPr>
        <w:rFonts w:ascii="Times New Roman" w:hAnsi="Times New Roman" w:hint="default"/>
      </w:rPr>
    </w:lvl>
    <w:lvl w:ilvl="4" w:tentative="1" w:tplc="5D1C8198">
      <w:start w:val="1"/>
      <w:numFmt w:val="bullet"/>
      <w:lvlText w:val="•"/>
      <w:lvlJc w:val="left"/>
      <w:pPr>
        <w:tabs>
          <w:tab w:pos="3600" w:val="num"/>
        </w:tabs>
        <w:ind w:hanging="360" w:left="3600"/>
      </w:pPr>
      <w:rPr>
        <w:rFonts w:ascii="Times New Roman" w:hAnsi="Times New Roman" w:hint="default"/>
      </w:rPr>
    </w:lvl>
    <w:lvl w:ilvl="5" w:tentative="1" w:tplc="2B54A1E6">
      <w:start w:val="1"/>
      <w:numFmt w:val="bullet"/>
      <w:lvlText w:val="•"/>
      <w:lvlJc w:val="left"/>
      <w:pPr>
        <w:tabs>
          <w:tab w:pos="4320" w:val="num"/>
        </w:tabs>
        <w:ind w:hanging="360" w:left="4320"/>
      </w:pPr>
      <w:rPr>
        <w:rFonts w:ascii="Times New Roman" w:hAnsi="Times New Roman" w:hint="default"/>
      </w:rPr>
    </w:lvl>
    <w:lvl w:ilvl="6" w:tentative="1" w:tplc="A1469866">
      <w:start w:val="1"/>
      <w:numFmt w:val="bullet"/>
      <w:lvlText w:val="•"/>
      <w:lvlJc w:val="left"/>
      <w:pPr>
        <w:tabs>
          <w:tab w:pos="5040" w:val="num"/>
        </w:tabs>
        <w:ind w:hanging="360" w:left="5040"/>
      </w:pPr>
      <w:rPr>
        <w:rFonts w:ascii="Times New Roman" w:hAnsi="Times New Roman" w:hint="default"/>
      </w:rPr>
    </w:lvl>
    <w:lvl w:ilvl="7" w:tentative="1" w:tplc="163C6AC4">
      <w:start w:val="1"/>
      <w:numFmt w:val="bullet"/>
      <w:lvlText w:val="•"/>
      <w:lvlJc w:val="left"/>
      <w:pPr>
        <w:tabs>
          <w:tab w:pos="5760" w:val="num"/>
        </w:tabs>
        <w:ind w:hanging="360" w:left="5760"/>
      </w:pPr>
      <w:rPr>
        <w:rFonts w:ascii="Times New Roman" w:hAnsi="Times New Roman" w:hint="default"/>
      </w:rPr>
    </w:lvl>
    <w:lvl w:ilvl="8" w:tentative="1" w:tplc="3B685A02">
      <w:start w:val="1"/>
      <w:numFmt w:val="bullet"/>
      <w:lvlText w:val="•"/>
      <w:lvlJc w:val="left"/>
      <w:pPr>
        <w:tabs>
          <w:tab w:pos="6480" w:val="num"/>
        </w:tabs>
        <w:ind w:hanging="360" w:left="6480"/>
      </w:pPr>
      <w:rPr>
        <w:rFonts w:ascii="Times New Roman" w:hAnsi="Times New Roman" w:hint="default"/>
      </w:rPr>
    </w:lvl>
  </w:abstractNum>
  <w:abstractNum w15:restartNumberingAfterBreak="0" w:abstractNumId="12">
    <w:nsid w:val="347703BD"/>
    <w:multiLevelType w:val="hybridMultilevel"/>
    <w:tmpl w:val="9A949E82"/>
    <w:lvl w:ilvl="0" w:tplc="03DE973E">
      <w:start w:val="2"/>
      <w:numFmt w:val="bullet"/>
      <w:lvlText w:val=""/>
      <w:lvlJc w:val="left"/>
      <w:pPr>
        <w:ind w:hanging="360" w:left="720"/>
      </w:pPr>
      <w:rPr>
        <w:rFonts w:ascii="Wingdings" w:cs="Arial" w:eastAsia="Times New Roman"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3">
    <w:nsid w:val="37C257D5"/>
    <w:multiLevelType w:val="hybridMultilevel"/>
    <w:tmpl w:val="57B418CC"/>
    <w:lvl w:ilvl="0" w:tplc="0AE08F42">
      <w:start w:val="2"/>
      <w:numFmt w:val="bullet"/>
      <w:lvlText w:val="-"/>
      <w:lvlJc w:val="left"/>
      <w:pPr>
        <w:ind w:hanging="360" w:left="720"/>
      </w:pPr>
      <w:rPr>
        <w:rFonts w:ascii="Times New Roman" w:cs="Times New Roman" w:eastAsiaTheme="minorHAnsi"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4">
    <w:nsid w:val="38FD6EAC"/>
    <w:multiLevelType w:val="hybridMultilevel"/>
    <w:tmpl w:val="034E1546"/>
    <w:lvl w:ilvl="0" w:tplc="882A5902">
      <w:start w:val="1"/>
      <w:numFmt w:val="bullet"/>
      <w:lvlText w:val="-"/>
      <w:lvlJc w:val="left"/>
      <w:pPr>
        <w:ind w:hanging="360" w:left="720"/>
      </w:pPr>
      <w:rPr>
        <w:rFonts w:ascii="Times New Roman" w:cs="Times New Roman" w:eastAsia="Times New Roman" w:hAnsi="Times New Roman" w:hint="default"/>
        <w:color w:val="000000"/>
        <w:sz w:val="24"/>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5">
    <w:nsid w:val="3C443A07"/>
    <w:multiLevelType w:val="singleLevel"/>
    <w:tmpl w:val="040C0003"/>
    <w:lvl w:ilvl="0">
      <w:start w:val="1"/>
      <w:numFmt w:val="bullet"/>
      <w:lvlText w:val="o"/>
      <w:lvlJc w:val="left"/>
      <w:pPr>
        <w:ind w:hanging="360" w:left="720"/>
      </w:pPr>
      <w:rPr>
        <w:rFonts w:ascii="Courier New" w:cs="Courier New" w:hAnsi="Courier New" w:hint="default"/>
        <w:color w:val="auto"/>
        <w:sz w:val="22"/>
      </w:rPr>
    </w:lvl>
  </w:abstractNum>
  <w:abstractNum w15:restartNumberingAfterBreak="0" w:abstractNumId="16">
    <w:nsid w:val="3CE31E7A"/>
    <w:multiLevelType w:val="hybridMultilevel"/>
    <w:tmpl w:val="C5A264E0"/>
    <w:lvl w:ilvl="0" w:tplc="FAE0ECBC">
      <w:start w:val="4"/>
      <w:numFmt w:val="bullet"/>
      <w:lvlText w:val="-"/>
      <w:lvlJc w:val="left"/>
      <w:pPr>
        <w:ind w:hanging="360" w:left="1068"/>
      </w:pPr>
      <w:rPr>
        <w:rFonts w:ascii="Calibri" w:cs="Calibri" w:eastAsiaTheme="minorHAnsi" w:hAnsi="Calibri"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17">
    <w:nsid w:val="3E3961B4"/>
    <w:multiLevelType w:val="hybridMultilevel"/>
    <w:tmpl w:val="63C01AC6"/>
    <w:lvl w:ilvl="0" w:tplc="FAE0ECBC">
      <w:start w:val="4"/>
      <w:numFmt w:val="bullet"/>
      <w:lvlText w:val="-"/>
      <w:lvlJc w:val="left"/>
      <w:pPr>
        <w:ind w:hanging="360" w:left="720"/>
      </w:pPr>
      <w:rPr>
        <w:rFonts w:ascii="Calibri" w:cs="Calibri" w:eastAsiaTheme="minorHAnsi" w:hAnsi="Calibri" w:hint="default"/>
      </w:rPr>
    </w:lvl>
    <w:lvl w:ilvl="1" w:tplc="A054478E">
      <w:numFmt w:val="bullet"/>
      <w:lvlText w:val=""/>
      <w:lvlJc w:val="left"/>
      <w:pPr>
        <w:ind w:hanging="708" w:left="1788"/>
      </w:pPr>
      <w:rPr>
        <w:rFonts w:ascii="Symbol" w:cs="Arial" w:eastAsiaTheme="minorHAnsi" w:hAnsi="Symbol"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8">
    <w:nsid w:val="43542046"/>
    <w:multiLevelType w:val="singleLevel"/>
    <w:tmpl w:val="DA5EFA64"/>
    <w:lvl w:ilvl="0">
      <w:start w:val="1"/>
      <w:numFmt w:val="bullet"/>
      <w:lvlText w:val=""/>
      <w:lvlJc w:val="left"/>
      <w:pPr>
        <w:tabs>
          <w:tab w:pos="340" w:val="num"/>
        </w:tabs>
        <w:ind w:hanging="340" w:left="340"/>
      </w:pPr>
      <w:rPr>
        <w:rFonts w:ascii="Symbol" w:hAnsi="Symbol" w:hint="default"/>
        <w:color w:val="auto"/>
        <w:sz w:val="22"/>
      </w:rPr>
    </w:lvl>
  </w:abstractNum>
  <w:abstractNum w15:restartNumberingAfterBreak="0" w:abstractNumId="19">
    <w:nsid w:val="44327568"/>
    <w:multiLevelType w:val="hybridMultilevel"/>
    <w:tmpl w:val="BDFE6992"/>
    <w:lvl w:ilvl="0" w:tplc="040C0011">
      <w:start w:val="1"/>
      <w:numFmt w:val="decimal"/>
      <w:lvlText w:val="%1)"/>
      <w:lvlJc w:val="left"/>
      <w:pPr>
        <w:ind w:hanging="360" w:left="720"/>
      </w:pPr>
      <w:rPr>
        <w:rFonts w:hint="default"/>
      </w:rPr>
    </w:lvl>
    <w:lvl w:ilvl="1" w:tentative="1" w:tplc="040C0019">
      <w:start w:val="1"/>
      <w:numFmt w:val="lowerLetter"/>
      <w:lvlText w:val="%2."/>
      <w:lvlJc w:val="left"/>
      <w:pPr>
        <w:ind w:hanging="360" w:left="1440"/>
      </w:pPr>
    </w:lvl>
    <w:lvl w:ilvl="2" w:tentative="1" w:tplc="040C001B">
      <w:start w:val="1"/>
      <w:numFmt w:val="lowerRoman"/>
      <w:lvlText w:val="%3."/>
      <w:lvlJc w:val="right"/>
      <w:pPr>
        <w:ind w:hanging="180" w:left="2160"/>
      </w:pPr>
    </w:lvl>
    <w:lvl w:ilvl="3" w:tentative="1" w:tplc="040C000F">
      <w:start w:val="1"/>
      <w:numFmt w:val="decimal"/>
      <w:lvlText w:val="%4."/>
      <w:lvlJc w:val="left"/>
      <w:pPr>
        <w:ind w:hanging="360" w:left="2880"/>
      </w:pPr>
    </w:lvl>
    <w:lvl w:ilvl="4" w:tentative="1" w:tplc="040C0019">
      <w:start w:val="1"/>
      <w:numFmt w:val="lowerLetter"/>
      <w:lvlText w:val="%5."/>
      <w:lvlJc w:val="left"/>
      <w:pPr>
        <w:ind w:hanging="360" w:left="3600"/>
      </w:pPr>
    </w:lvl>
    <w:lvl w:ilvl="5" w:tentative="1" w:tplc="040C001B">
      <w:start w:val="1"/>
      <w:numFmt w:val="lowerRoman"/>
      <w:lvlText w:val="%6."/>
      <w:lvlJc w:val="right"/>
      <w:pPr>
        <w:ind w:hanging="180" w:left="4320"/>
      </w:pPr>
    </w:lvl>
    <w:lvl w:ilvl="6" w:tentative="1" w:tplc="040C000F">
      <w:start w:val="1"/>
      <w:numFmt w:val="decimal"/>
      <w:lvlText w:val="%7."/>
      <w:lvlJc w:val="left"/>
      <w:pPr>
        <w:ind w:hanging="360" w:left="5040"/>
      </w:pPr>
    </w:lvl>
    <w:lvl w:ilvl="7" w:tentative="1" w:tplc="040C0019">
      <w:start w:val="1"/>
      <w:numFmt w:val="lowerLetter"/>
      <w:lvlText w:val="%8."/>
      <w:lvlJc w:val="left"/>
      <w:pPr>
        <w:ind w:hanging="360" w:left="5760"/>
      </w:pPr>
    </w:lvl>
    <w:lvl w:ilvl="8" w:tentative="1" w:tplc="040C001B">
      <w:start w:val="1"/>
      <w:numFmt w:val="lowerRoman"/>
      <w:lvlText w:val="%9."/>
      <w:lvlJc w:val="right"/>
      <w:pPr>
        <w:ind w:hanging="180" w:left="6480"/>
      </w:pPr>
    </w:lvl>
  </w:abstractNum>
  <w:abstractNum w15:restartNumberingAfterBreak="0" w:abstractNumId="20">
    <w:nsid w:val="470F5580"/>
    <w:multiLevelType w:val="singleLevel"/>
    <w:tmpl w:val="C8AAD0C4"/>
    <w:lvl w:ilvl="0">
      <w:start w:val="1"/>
      <w:numFmt w:val="bullet"/>
      <w:lvlText w:val=""/>
      <w:lvlJc w:val="left"/>
      <w:pPr>
        <w:tabs>
          <w:tab w:pos="340" w:val="num"/>
        </w:tabs>
        <w:ind w:hanging="340" w:left="340"/>
      </w:pPr>
      <w:rPr>
        <w:rFonts w:ascii="Symbol" w:hAnsi="Symbol" w:hint="default"/>
        <w:color w:val="auto"/>
        <w:sz w:val="22"/>
      </w:rPr>
    </w:lvl>
  </w:abstractNum>
  <w:abstractNum w15:restartNumberingAfterBreak="0" w:abstractNumId="21">
    <w:nsid w:val="49877455"/>
    <w:multiLevelType w:val="singleLevel"/>
    <w:tmpl w:val="040C0003"/>
    <w:lvl w:ilvl="0">
      <w:start w:val="1"/>
      <w:numFmt w:val="bullet"/>
      <w:lvlText w:val="o"/>
      <w:lvlJc w:val="left"/>
      <w:pPr>
        <w:ind w:hanging="360" w:left="720"/>
      </w:pPr>
      <w:rPr>
        <w:rFonts w:ascii="Courier New" w:cs="Courier New" w:hAnsi="Courier New" w:hint="default"/>
        <w:color w:val="auto"/>
        <w:sz w:val="22"/>
      </w:rPr>
    </w:lvl>
  </w:abstractNum>
  <w:abstractNum w15:restartNumberingAfterBreak="0" w:abstractNumId="22">
    <w:nsid w:val="4A5A1CC0"/>
    <w:multiLevelType w:val="hybridMultilevel"/>
    <w:tmpl w:val="BAACDFEC"/>
    <w:lvl w:ilvl="0" w:tplc="040C000D">
      <w:start w:val="1"/>
      <w:numFmt w:val="bullet"/>
      <w:lvlText w:val=""/>
      <w:lvlJc w:val="left"/>
      <w:pPr>
        <w:ind w:hanging="360" w:left="720"/>
      </w:pPr>
      <w:rPr>
        <w:rFonts w:ascii="Wingdings"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3">
    <w:nsid w:val="53C45477"/>
    <w:multiLevelType w:val="singleLevel"/>
    <w:tmpl w:val="C1D481F8"/>
    <w:lvl w:ilvl="0">
      <w:start w:val="1"/>
      <w:numFmt w:val="bullet"/>
      <w:lvlText w:val=""/>
      <w:lvlJc w:val="left"/>
      <w:pPr>
        <w:tabs>
          <w:tab w:pos="340" w:val="num"/>
        </w:tabs>
        <w:ind w:hanging="340" w:left="340"/>
      </w:pPr>
      <w:rPr>
        <w:rFonts w:ascii="Symbol" w:hAnsi="Symbol" w:hint="default"/>
        <w:color w:val="auto"/>
        <w:sz w:val="22"/>
      </w:rPr>
    </w:lvl>
  </w:abstractNum>
  <w:abstractNum w15:restartNumberingAfterBreak="0" w:abstractNumId="24">
    <w:nsid w:val="55EA36E7"/>
    <w:multiLevelType w:val="hybridMultilevel"/>
    <w:tmpl w:val="95043E4A"/>
    <w:lvl w:ilvl="0" w:tplc="74E2A3A6">
      <w:numFmt w:val="bullet"/>
      <w:lvlText w:val="-"/>
      <w:lvlJc w:val="left"/>
      <w:pPr>
        <w:ind w:hanging="708" w:left="1068"/>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5">
    <w:nsid w:val="566D50B8"/>
    <w:multiLevelType w:val="hybridMultilevel"/>
    <w:tmpl w:val="06FC5CBE"/>
    <w:lvl w:ilvl="0" w:tplc="7936A7EE">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6">
    <w:nsid w:val="5D8174FA"/>
    <w:multiLevelType w:val="hybridMultilevel"/>
    <w:tmpl w:val="C6A2AC76"/>
    <w:lvl w:ilvl="0" w:tplc="62F836EE">
      <w:start w:val="1"/>
      <w:numFmt w:val="bullet"/>
      <w:lvlText w:val="-"/>
      <w:lvlJc w:val="left"/>
      <w:pPr>
        <w:ind w:hanging="360" w:left="720"/>
      </w:pPr>
      <w:rPr>
        <w:rFonts w:ascii="Calibri" w:cs="Arial"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7">
    <w:nsid w:val="5EC91F58"/>
    <w:multiLevelType w:val="hybridMultilevel"/>
    <w:tmpl w:val="B7E45E9C"/>
    <w:lvl w:ilvl="0" w:tplc="7D2EB718">
      <w:start w:val="2"/>
      <w:numFmt w:val="bullet"/>
      <w:lvlText w:val="-"/>
      <w:lvlJc w:val="left"/>
      <w:pPr>
        <w:ind w:hanging="360" w:left="720"/>
      </w:pPr>
      <w:rPr>
        <w:rFonts w:ascii="Calibri" w:cs="Times New Roman" w:eastAsia="Times New Roman"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28">
    <w:nsid w:val="61AF5021"/>
    <w:multiLevelType w:val="hybridMultilevel"/>
    <w:tmpl w:val="92D0CD2C"/>
    <w:lvl w:ilvl="0" w:tplc="4B52EE74">
      <w:numFmt w:val="bullet"/>
      <w:lvlText w:val="-"/>
      <w:lvlJc w:val="left"/>
      <w:pPr>
        <w:tabs>
          <w:tab w:pos="720" w:val="num"/>
        </w:tabs>
        <w:ind w:hanging="360" w:left="720"/>
      </w:pPr>
      <w:rPr>
        <w:rFonts w:ascii="Times New Roman" w:cs="Times New Roman" w:eastAsia="Times New Roman" w:hAnsi="Times New Roman" w:hint="default"/>
      </w:rPr>
    </w:lvl>
    <w:lvl w:ilvl="1" w:tplc="04090003">
      <w:start w:val="1"/>
      <w:numFmt w:val="bullet"/>
      <w:lvlText w:val="o"/>
      <w:lvlJc w:val="left"/>
      <w:pPr>
        <w:tabs>
          <w:tab w:pos="1440" w:val="num"/>
        </w:tabs>
        <w:ind w:hanging="360" w:left="1440"/>
      </w:pPr>
      <w:rPr>
        <w:rFonts w:ascii="Courier New" w:cs="Courier New" w:hAnsi="Courier New" w:hint="default"/>
      </w:rPr>
    </w:lvl>
    <w:lvl w:ilvl="2" w:tentative="1" w:tplc="04090005">
      <w:start w:val="1"/>
      <w:numFmt w:val="bullet"/>
      <w:lvlText w:val=""/>
      <w:lvlJc w:val="left"/>
      <w:pPr>
        <w:tabs>
          <w:tab w:pos="2160" w:val="num"/>
        </w:tabs>
        <w:ind w:hanging="360" w:left="2160"/>
      </w:pPr>
      <w:rPr>
        <w:rFonts w:ascii="Wingdings" w:hAnsi="Wingdings" w:hint="default"/>
      </w:rPr>
    </w:lvl>
    <w:lvl w:ilvl="3" w:tentative="1" w:tplc="04090001">
      <w:start w:val="1"/>
      <w:numFmt w:val="bullet"/>
      <w:lvlText w:val=""/>
      <w:lvlJc w:val="left"/>
      <w:pPr>
        <w:tabs>
          <w:tab w:pos="2880" w:val="num"/>
        </w:tabs>
        <w:ind w:hanging="360" w:left="2880"/>
      </w:pPr>
      <w:rPr>
        <w:rFonts w:ascii="Symbol" w:hAnsi="Symbol" w:hint="default"/>
      </w:rPr>
    </w:lvl>
    <w:lvl w:ilvl="4" w:tentative="1" w:tplc="04090003">
      <w:start w:val="1"/>
      <w:numFmt w:val="bullet"/>
      <w:lvlText w:val="o"/>
      <w:lvlJc w:val="left"/>
      <w:pPr>
        <w:tabs>
          <w:tab w:pos="3600" w:val="num"/>
        </w:tabs>
        <w:ind w:hanging="360" w:left="3600"/>
      </w:pPr>
      <w:rPr>
        <w:rFonts w:ascii="Courier New" w:cs="Courier New" w:hAnsi="Courier New" w:hint="default"/>
      </w:rPr>
    </w:lvl>
    <w:lvl w:ilvl="5" w:tentative="1" w:tplc="04090005">
      <w:start w:val="1"/>
      <w:numFmt w:val="bullet"/>
      <w:lvlText w:val=""/>
      <w:lvlJc w:val="left"/>
      <w:pPr>
        <w:tabs>
          <w:tab w:pos="4320" w:val="num"/>
        </w:tabs>
        <w:ind w:hanging="360" w:left="4320"/>
      </w:pPr>
      <w:rPr>
        <w:rFonts w:ascii="Wingdings" w:hAnsi="Wingdings" w:hint="default"/>
      </w:rPr>
    </w:lvl>
    <w:lvl w:ilvl="6" w:tentative="1" w:tplc="04090001">
      <w:start w:val="1"/>
      <w:numFmt w:val="bullet"/>
      <w:lvlText w:val=""/>
      <w:lvlJc w:val="left"/>
      <w:pPr>
        <w:tabs>
          <w:tab w:pos="5040" w:val="num"/>
        </w:tabs>
        <w:ind w:hanging="360" w:left="5040"/>
      </w:pPr>
      <w:rPr>
        <w:rFonts w:ascii="Symbol" w:hAnsi="Symbol" w:hint="default"/>
      </w:rPr>
    </w:lvl>
    <w:lvl w:ilvl="7" w:tentative="1" w:tplc="04090003">
      <w:start w:val="1"/>
      <w:numFmt w:val="bullet"/>
      <w:lvlText w:val="o"/>
      <w:lvlJc w:val="left"/>
      <w:pPr>
        <w:tabs>
          <w:tab w:pos="5760" w:val="num"/>
        </w:tabs>
        <w:ind w:hanging="360" w:left="5760"/>
      </w:pPr>
      <w:rPr>
        <w:rFonts w:ascii="Courier New" w:cs="Courier New" w:hAnsi="Courier New" w:hint="default"/>
      </w:rPr>
    </w:lvl>
    <w:lvl w:ilvl="8" w:tentative="1" w:tplc="04090005">
      <w:start w:val="1"/>
      <w:numFmt w:val="bullet"/>
      <w:lvlText w:val=""/>
      <w:lvlJc w:val="left"/>
      <w:pPr>
        <w:tabs>
          <w:tab w:pos="6480" w:val="num"/>
        </w:tabs>
        <w:ind w:hanging="360" w:left="6480"/>
      </w:pPr>
      <w:rPr>
        <w:rFonts w:ascii="Wingdings" w:hAnsi="Wingdings" w:hint="default"/>
      </w:rPr>
    </w:lvl>
  </w:abstractNum>
  <w:abstractNum w15:restartNumberingAfterBreak="0" w:abstractNumId="29">
    <w:nsid w:val="660B074C"/>
    <w:multiLevelType w:val="hybridMultilevel"/>
    <w:tmpl w:val="6164A138"/>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30">
    <w:nsid w:val="66477F75"/>
    <w:multiLevelType w:val="hybridMultilevel"/>
    <w:tmpl w:val="F4FC01BE"/>
    <w:lvl w:ilvl="0" w:tplc="FAE0ECBC">
      <w:start w:val="4"/>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1">
    <w:nsid w:val="67A90800"/>
    <w:multiLevelType w:val="hybridMultilevel"/>
    <w:tmpl w:val="D06C48E4"/>
    <w:lvl w:ilvl="0" w:tplc="FAE0ECBC">
      <w:start w:val="4"/>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2">
    <w:nsid w:val="72E8024A"/>
    <w:multiLevelType w:val="hybridMultilevel"/>
    <w:tmpl w:val="EB8E243A"/>
    <w:lvl w:ilvl="0" w:tplc="040C0001">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3">
    <w:nsid w:val="73E61D45"/>
    <w:multiLevelType w:val="singleLevel"/>
    <w:tmpl w:val="040C0003"/>
    <w:lvl w:ilvl="0">
      <w:start w:val="1"/>
      <w:numFmt w:val="bullet"/>
      <w:lvlText w:val="o"/>
      <w:lvlJc w:val="left"/>
      <w:pPr>
        <w:ind w:hanging="360" w:left="720"/>
      </w:pPr>
      <w:rPr>
        <w:rFonts w:ascii="Courier New" w:cs="Courier New" w:hAnsi="Courier New" w:hint="default"/>
        <w:color w:val="auto"/>
        <w:sz w:val="22"/>
      </w:rPr>
    </w:lvl>
  </w:abstractNum>
  <w:abstractNum w15:restartNumberingAfterBreak="0" w:abstractNumId="34">
    <w:nsid w:val="750D5067"/>
    <w:multiLevelType w:val="hybridMultilevel"/>
    <w:tmpl w:val="68E6B926"/>
    <w:lvl w:ilvl="0" w:tplc="FAE0ECBC">
      <w:start w:val="4"/>
      <w:numFmt w:val="bullet"/>
      <w:lvlText w:val="-"/>
      <w:lvlJc w:val="left"/>
      <w:pPr>
        <w:ind w:hanging="360" w:left="720"/>
      </w:pPr>
      <w:rPr>
        <w:rFonts w:ascii="Calibri" w:cs="Calibri" w:eastAsiaTheme="minorHAns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35">
    <w:nsid w:val="7A626595"/>
    <w:multiLevelType w:val="hybridMultilevel"/>
    <w:tmpl w:val="9FE45460"/>
    <w:lvl w:ilvl="0" w:tplc="FAE0ECBC">
      <w:start w:val="4"/>
      <w:numFmt w:val="bullet"/>
      <w:lvlText w:val="-"/>
      <w:lvlJc w:val="left"/>
      <w:pPr>
        <w:ind w:hanging="360" w:left="1068"/>
      </w:pPr>
      <w:rPr>
        <w:rFonts w:ascii="Calibri" w:cs="Calibri" w:eastAsiaTheme="minorHAnsi" w:hAnsi="Calibri" w:hint="default"/>
      </w:rPr>
    </w:lvl>
    <w:lvl w:ilvl="1" w:tentative="1" w:tplc="040C0003">
      <w:start w:val="1"/>
      <w:numFmt w:val="bullet"/>
      <w:lvlText w:val="o"/>
      <w:lvlJc w:val="left"/>
      <w:pPr>
        <w:ind w:hanging="360" w:left="1788"/>
      </w:pPr>
      <w:rPr>
        <w:rFonts w:ascii="Courier New" w:cs="Courier New" w:hAnsi="Courier New" w:hint="default"/>
      </w:rPr>
    </w:lvl>
    <w:lvl w:ilvl="2" w:tentative="1" w:tplc="040C0005">
      <w:start w:val="1"/>
      <w:numFmt w:val="bullet"/>
      <w:lvlText w:val=""/>
      <w:lvlJc w:val="left"/>
      <w:pPr>
        <w:ind w:hanging="360" w:left="2508"/>
      </w:pPr>
      <w:rPr>
        <w:rFonts w:ascii="Wingdings" w:hAnsi="Wingdings" w:hint="default"/>
      </w:rPr>
    </w:lvl>
    <w:lvl w:ilvl="3" w:tentative="1" w:tplc="040C0001">
      <w:start w:val="1"/>
      <w:numFmt w:val="bullet"/>
      <w:lvlText w:val=""/>
      <w:lvlJc w:val="left"/>
      <w:pPr>
        <w:ind w:hanging="360" w:left="3228"/>
      </w:pPr>
      <w:rPr>
        <w:rFonts w:ascii="Symbol" w:hAnsi="Symbol" w:hint="default"/>
      </w:rPr>
    </w:lvl>
    <w:lvl w:ilvl="4" w:tentative="1" w:tplc="040C0003">
      <w:start w:val="1"/>
      <w:numFmt w:val="bullet"/>
      <w:lvlText w:val="o"/>
      <w:lvlJc w:val="left"/>
      <w:pPr>
        <w:ind w:hanging="360" w:left="3948"/>
      </w:pPr>
      <w:rPr>
        <w:rFonts w:ascii="Courier New" w:cs="Courier New" w:hAnsi="Courier New" w:hint="default"/>
      </w:rPr>
    </w:lvl>
    <w:lvl w:ilvl="5" w:tentative="1" w:tplc="040C0005">
      <w:start w:val="1"/>
      <w:numFmt w:val="bullet"/>
      <w:lvlText w:val=""/>
      <w:lvlJc w:val="left"/>
      <w:pPr>
        <w:ind w:hanging="360" w:left="4668"/>
      </w:pPr>
      <w:rPr>
        <w:rFonts w:ascii="Wingdings" w:hAnsi="Wingdings" w:hint="default"/>
      </w:rPr>
    </w:lvl>
    <w:lvl w:ilvl="6" w:tentative="1" w:tplc="040C0001">
      <w:start w:val="1"/>
      <w:numFmt w:val="bullet"/>
      <w:lvlText w:val=""/>
      <w:lvlJc w:val="left"/>
      <w:pPr>
        <w:ind w:hanging="360" w:left="5388"/>
      </w:pPr>
      <w:rPr>
        <w:rFonts w:ascii="Symbol" w:hAnsi="Symbol" w:hint="default"/>
      </w:rPr>
    </w:lvl>
    <w:lvl w:ilvl="7" w:tentative="1" w:tplc="040C0003">
      <w:start w:val="1"/>
      <w:numFmt w:val="bullet"/>
      <w:lvlText w:val="o"/>
      <w:lvlJc w:val="left"/>
      <w:pPr>
        <w:ind w:hanging="360" w:left="6108"/>
      </w:pPr>
      <w:rPr>
        <w:rFonts w:ascii="Courier New" w:cs="Courier New" w:hAnsi="Courier New" w:hint="default"/>
      </w:rPr>
    </w:lvl>
    <w:lvl w:ilvl="8" w:tentative="1" w:tplc="040C0005">
      <w:start w:val="1"/>
      <w:numFmt w:val="bullet"/>
      <w:lvlText w:val=""/>
      <w:lvlJc w:val="left"/>
      <w:pPr>
        <w:ind w:hanging="360" w:left="6828"/>
      </w:pPr>
      <w:rPr>
        <w:rFonts w:ascii="Wingdings" w:hAnsi="Wingdings" w:hint="default"/>
      </w:rPr>
    </w:lvl>
  </w:abstractNum>
  <w:abstractNum w15:restartNumberingAfterBreak="0" w:abstractNumId="36">
    <w:nsid w:val="7B123C79"/>
    <w:multiLevelType w:val="multilevel"/>
    <w:tmpl w:val="43627C00"/>
    <w:lvl w:ilvl="0">
      <w:start w:val="2"/>
      <w:numFmt w:val="decimal"/>
      <w:lvlText w:val="%1"/>
      <w:lvlJc w:val="left"/>
      <w:pPr>
        <w:ind w:hanging="360" w:left="360"/>
      </w:pPr>
      <w:rPr>
        <w:rFonts w:hint="default"/>
      </w:rPr>
    </w:lvl>
    <w:lvl w:ilvl="1">
      <w:start w:val="1"/>
      <w:numFmt w:val="decimal"/>
      <w:lvlText w:val="%1.%2"/>
      <w:lvlJc w:val="left"/>
      <w:pPr>
        <w:ind w:hanging="360" w:left="720"/>
      </w:pPr>
      <w:rPr>
        <w:rFonts w:hint="default"/>
      </w:rPr>
    </w:lvl>
    <w:lvl w:ilvl="2">
      <w:start w:val="1"/>
      <w:numFmt w:val="decimal"/>
      <w:lvlText w:val="%1.%2.%3"/>
      <w:lvlJc w:val="left"/>
      <w:pPr>
        <w:ind w:hanging="720" w:left="1440"/>
      </w:pPr>
      <w:rPr>
        <w:rFonts w:hint="default"/>
      </w:rPr>
    </w:lvl>
    <w:lvl w:ilvl="3">
      <w:start w:val="1"/>
      <w:numFmt w:val="decimal"/>
      <w:lvlText w:val="%1.%2.%3.%4"/>
      <w:lvlJc w:val="left"/>
      <w:pPr>
        <w:ind w:hanging="720" w:left="1800"/>
      </w:pPr>
      <w:rPr>
        <w:rFonts w:hint="default"/>
      </w:rPr>
    </w:lvl>
    <w:lvl w:ilvl="4">
      <w:start w:val="1"/>
      <w:numFmt w:val="decimal"/>
      <w:lvlText w:val="%1.%2.%3.%4.%5"/>
      <w:lvlJc w:val="left"/>
      <w:pPr>
        <w:ind w:hanging="1080" w:left="2520"/>
      </w:pPr>
      <w:rPr>
        <w:rFonts w:hint="default"/>
      </w:rPr>
    </w:lvl>
    <w:lvl w:ilvl="5">
      <w:start w:val="1"/>
      <w:numFmt w:val="decimal"/>
      <w:lvlText w:val="%1.%2.%3.%4.%5.%6"/>
      <w:lvlJc w:val="left"/>
      <w:pPr>
        <w:ind w:hanging="1080" w:left="2880"/>
      </w:pPr>
      <w:rPr>
        <w:rFonts w:hint="default"/>
      </w:rPr>
    </w:lvl>
    <w:lvl w:ilvl="6">
      <w:start w:val="1"/>
      <w:numFmt w:val="decimal"/>
      <w:lvlText w:val="%1.%2.%3.%4.%5.%6.%7"/>
      <w:lvlJc w:val="left"/>
      <w:pPr>
        <w:ind w:hanging="1440" w:left="3600"/>
      </w:pPr>
      <w:rPr>
        <w:rFonts w:hint="default"/>
      </w:rPr>
    </w:lvl>
    <w:lvl w:ilvl="7">
      <w:start w:val="1"/>
      <w:numFmt w:val="decimal"/>
      <w:lvlText w:val="%1.%2.%3.%4.%5.%6.%7.%8"/>
      <w:lvlJc w:val="left"/>
      <w:pPr>
        <w:ind w:hanging="1440" w:left="3960"/>
      </w:pPr>
      <w:rPr>
        <w:rFonts w:hint="default"/>
      </w:rPr>
    </w:lvl>
    <w:lvl w:ilvl="8">
      <w:start w:val="1"/>
      <w:numFmt w:val="decimal"/>
      <w:lvlText w:val="%1.%2.%3.%4.%5.%6.%7.%8.%9"/>
      <w:lvlJc w:val="left"/>
      <w:pPr>
        <w:ind w:hanging="1800" w:left="4680"/>
      </w:pPr>
      <w:rPr>
        <w:rFonts w:hint="default"/>
      </w:rPr>
    </w:lvl>
  </w:abstractNum>
  <w:abstractNum w15:restartNumberingAfterBreak="0" w:abstractNumId="37">
    <w:nsid w:val="7D2B354C"/>
    <w:multiLevelType w:val="hybridMultilevel"/>
    <w:tmpl w:val="8DC2D70C"/>
    <w:lvl w:ilvl="0" w:tplc="040C0003">
      <w:start w:val="1"/>
      <w:numFmt w:val="bullet"/>
      <w:lvlText w:val="o"/>
      <w:lvlJc w:val="left"/>
      <w:pPr>
        <w:ind w:hanging="360" w:left="720"/>
      </w:pPr>
      <w:rPr>
        <w:rFonts w:ascii="Courier New" w:cs="Courier New" w:hAnsi="Courier New"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25"/>
  </w:num>
  <w:num w:numId="2">
    <w:abstractNumId w:val="8"/>
  </w:num>
  <w:num w:numId="3">
    <w:abstractNumId w:val="23"/>
  </w:num>
  <w:num w:numId="4">
    <w:abstractNumId w:val="18"/>
  </w:num>
  <w:num w:numId="5">
    <w:abstractNumId w:val="27"/>
  </w:num>
  <w:num w:numId="6">
    <w:abstractNumId w:val="32"/>
  </w:num>
  <w:num w:numId="7">
    <w:abstractNumId w:val="20"/>
  </w:num>
  <w:num w:numId="8">
    <w:abstractNumId w:val="9"/>
  </w:num>
  <w:num w:numId="9">
    <w:abstractNumId w:val="37"/>
  </w:num>
  <w:num w:numId="10">
    <w:abstractNumId w:val="34"/>
  </w:num>
  <w:num w:numId="11">
    <w:abstractNumId w:val="11"/>
  </w:num>
  <w:num w:numId="12">
    <w:abstractNumId w:val="28"/>
  </w:num>
  <w:num w:numId="13">
    <w:abstractNumId w:val="36"/>
  </w:num>
  <w:num w:numId="14">
    <w:abstractNumId w:val="5"/>
  </w:num>
  <w:num w:numId="15">
    <w:abstractNumId w:val="33"/>
  </w:num>
  <w:num w:numId="16">
    <w:abstractNumId w:val="15"/>
  </w:num>
  <w:num w:numId="17">
    <w:abstractNumId w:val="12"/>
  </w:num>
  <w:num w:numId="18">
    <w:abstractNumId w:val="19"/>
  </w:num>
  <w:num w:numId="19">
    <w:abstractNumId w:val="0"/>
  </w:num>
  <w:num w:numId="20">
    <w:abstractNumId w:val="21"/>
  </w:num>
  <w:num w:numId="21">
    <w:abstractNumId w:val="34"/>
  </w:num>
  <w:num w:numId="22">
    <w:abstractNumId w:val="1"/>
  </w:num>
  <w:num w:numId="23">
    <w:abstractNumId w:val="17"/>
  </w:num>
  <w:num w:numId="24">
    <w:abstractNumId w:val="24"/>
  </w:num>
  <w:num w:numId="25">
    <w:abstractNumId w:val="3"/>
  </w:num>
  <w:num w:numId="26">
    <w:abstractNumId w:val="30"/>
  </w:num>
  <w:num w:numId="27">
    <w:abstractNumId w:val="35"/>
  </w:num>
  <w:num w:numId="28">
    <w:abstractNumId w:val="16"/>
  </w:num>
  <w:num w:numId="29">
    <w:abstractNumId w:val="10"/>
  </w:num>
  <w:num w:numId="30">
    <w:abstractNumId w:val="31"/>
  </w:num>
  <w:num w:numId="31">
    <w:abstractNumId w:val="2"/>
  </w:num>
  <w:num w:numId="32">
    <w:abstractNumId w:val="26"/>
  </w:num>
  <w:num w:numId="33">
    <w:abstractNumId w:val="7"/>
  </w:num>
  <w:num w:numId="34">
    <w:abstractNumId w:val="6"/>
  </w:num>
  <w:num w:numId="35">
    <w:abstractNumId w:val="22"/>
  </w:num>
  <w:num w:numId="36">
    <w:abstractNumId w:val="29"/>
  </w:num>
  <w:num w:numId="37">
    <w:abstractNumId w:val="14"/>
  </w:num>
  <w:num w:numId="38">
    <w:abstractNumId w:val="13"/>
  </w:num>
  <w:num w:numId="39">
    <w:abstractNumId w:val="4"/>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se="http://schemas.microsoft.com/office/word/2015/wordml/symex" mc:Ignorable="w14 w15 w16se">
  <w:zoom w:percent="156"/>
  <w:proofState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6B41"/>
    <w:rsid w:val="00007D9F"/>
    <w:rsid w:val="00013325"/>
    <w:rsid w:val="000134FB"/>
    <w:rsid w:val="0002557B"/>
    <w:rsid w:val="00027E69"/>
    <w:rsid w:val="00033835"/>
    <w:rsid w:val="00033C21"/>
    <w:rsid w:val="00033D6B"/>
    <w:rsid w:val="000427F2"/>
    <w:rsid w:val="000465C7"/>
    <w:rsid w:val="000506BE"/>
    <w:rsid w:val="00050CCB"/>
    <w:rsid w:val="0005440A"/>
    <w:rsid w:val="00065E6C"/>
    <w:rsid w:val="00067F4E"/>
    <w:rsid w:val="0007097B"/>
    <w:rsid w:val="000724D5"/>
    <w:rsid w:val="00077CDD"/>
    <w:rsid w:val="0008302D"/>
    <w:rsid w:val="000940DC"/>
    <w:rsid w:val="000A0555"/>
    <w:rsid w:val="000A15A3"/>
    <w:rsid w:val="000A27E3"/>
    <w:rsid w:val="000A293D"/>
    <w:rsid w:val="000A6EBC"/>
    <w:rsid w:val="000A751B"/>
    <w:rsid w:val="000B4CF6"/>
    <w:rsid w:val="000B4F1F"/>
    <w:rsid w:val="000B67B6"/>
    <w:rsid w:val="000D134A"/>
    <w:rsid w:val="000D2F5F"/>
    <w:rsid w:val="000D5151"/>
    <w:rsid w:val="000D74A6"/>
    <w:rsid w:val="000D7ACD"/>
    <w:rsid w:val="000E4210"/>
    <w:rsid w:val="000E722A"/>
    <w:rsid w:val="000F4A31"/>
    <w:rsid w:val="000F7EE3"/>
    <w:rsid w:val="0010013A"/>
    <w:rsid w:val="001041A5"/>
    <w:rsid w:val="00104B35"/>
    <w:rsid w:val="001103A5"/>
    <w:rsid w:val="00110B42"/>
    <w:rsid w:val="00115B53"/>
    <w:rsid w:val="001205C6"/>
    <w:rsid w:val="00123399"/>
    <w:rsid w:val="00123EC0"/>
    <w:rsid w:val="00132E4A"/>
    <w:rsid w:val="0013433A"/>
    <w:rsid w:val="001370CB"/>
    <w:rsid w:val="00137E02"/>
    <w:rsid w:val="00141A44"/>
    <w:rsid w:val="00142577"/>
    <w:rsid w:val="0014289C"/>
    <w:rsid w:val="00153A25"/>
    <w:rsid w:val="0015693A"/>
    <w:rsid w:val="001618E1"/>
    <w:rsid w:val="001622D1"/>
    <w:rsid w:val="00171250"/>
    <w:rsid w:val="00171A3D"/>
    <w:rsid w:val="00173EC3"/>
    <w:rsid w:val="00175E22"/>
    <w:rsid w:val="00180258"/>
    <w:rsid w:val="00183A4D"/>
    <w:rsid w:val="00184CAE"/>
    <w:rsid w:val="00186F25"/>
    <w:rsid w:val="001A4087"/>
    <w:rsid w:val="001A5284"/>
    <w:rsid w:val="001B3443"/>
    <w:rsid w:val="001B5A6F"/>
    <w:rsid w:val="001C2FDA"/>
    <w:rsid w:val="001C5AF8"/>
    <w:rsid w:val="001D3314"/>
    <w:rsid w:val="001D4ED2"/>
    <w:rsid w:val="001D78E9"/>
    <w:rsid w:val="001E04B5"/>
    <w:rsid w:val="001E1E19"/>
    <w:rsid w:val="001E6F9C"/>
    <w:rsid w:val="001F3C8E"/>
    <w:rsid w:val="001F7FAC"/>
    <w:rsid w:val="00201931"/>
    <w:rsid w:val="00202ED1"/>
    <w:rsid w:val="002122F6"/>
    <w:rsid w:val="0021628F"/>
    <w:rsid w:val="00225360"/>
    <w:rsid w:val="0022549B"/>
    <w:rsid w:val="00227E12"/>
    <w:rsid w:val="00231599"/>
    <w:rsid w:val="0023644B"/>
    <w:rsid w:val="0024171B"/>
    <w:rsid w:val="0024256B"/>
    <w:rsid w:val="00244179"/>
    <w:rsid w:val="00251F09"/>
    <w:rsid w:val="00252BBE"/>
    <w:rsid w:val="00255417"/>
    <w:rsid w:val="00256E9C"/>
    <w:rsid w:val="00263740"/>
    <w:rsid w:val="002654E0"/>
    <w:rsid w:val="0026782F"/>
    <w:rsid w:val="00276B41"/>
    <w:rsid w:val="00276F58"/>
    <w:rsid w:val="0028191B"/>
    <w:rsid w:val="00287A3E"/>
    <w:rsid w:val="00291ED2"/>
    <w:rsid w:val="0029202F"/>
    <w:rsid w:val="00293E18"/>
    <w:rsid w:val="002A1FF2"/>
    <w:rsid w:val="002A634A"/>
    <w:rsid w:val="002A6A67"/>
    <w:rsid w:val="002B2477"/>
    <w:rsid w:val="002B4244"/>
    <w:rsid w:val="002C394E"/>
    <w:rsid w:val="002D18F4"/>
    <w:rsid w:val="002D3EC6"/>
    <w:rsid w:val="002D4335"/>
    <w:rsid w:val="002D45E2"/>
    <w:rsid w:val="002E094F"/>
    <w:rsid w:val="002E133D"/>
    <w:rsid w:val="002E5D1B"/>
    <w:rsid w:val="002F2F4B"/>
    <w:rsid w:val="002F571C"/>
    <w:rsid w:val="002F60B0"/>
    <w:rsid w:val="002F7000"/>
    <w:rsid w:val="003029EA"/>
    <w:rsid w:val="00303259"/>
    <w:rsid w:val="003042A9"/>
    <w:rsid w:val="00310077"/>
    <w:rsid w:val="00310CAE"/>
    <w:rsid w:val="00312056"/>
    <w:rsid w:val="00312D6F"/>
    <w:rsid w:val="003134D8"/>
    <w:rsid w:val="00314813"/>
    <w:rsid w:val="003174E6"/>
    <w:rsid w:val="00317BEB"/>
    <w:rsid w:val="00321BA4"/>
    <w:rsid w:val="00326B78"/>
    <w:rsid w:val="003306A5"/>
    <w:rsid w:val="003356C6"/>
    <w:rsid w:val="00337829"/>
    <w:rsid w:val="00343EE9"/>
    <w:rsid w:val="00344EF6"/>
    <w:rsid w:val="00353240"/>
    <w:rsid w:val="00357AF7"/>
    <w:rsid w:val="00363AF2"/>
    <w:rsid w:val="003641B8"/>
    <w:rsid w:val="00364354"/>
    <w:rsid w:val="00364FB4"/>
    <w:rsid w:val="00371CE3"/>
    <w:rsid w:val="003747A5"/>
    <w:rsid w:val="00391CDF"/>
    <w:rsid w:val="00392556"/>
    <w:rsid w:val="003926E3"/>
    <w:rsid w:val="00394794"/>
    <w:rsid w:val="00394D4C"/>
    <w:rsid w:val="00395140"/>
    <w:rsid w:val="00397173"/>
    <w:rsid w:val="003A15AA"/>
    <w:rsid w:val="003A4C77"/>
    <w:rsid w:val="003A4E0F"/>
    <w:rsid w:val="003A5E85"/>
    <w:rsid w:val="003B739C"/>
    <w:rsid w:val="003C24F6"/>
    <w:rsid w:val="003C3B28"/>
    <w:rsid w:val="003C6141"/>
    <w:rsid w:val="003C7222"/>
    <w:rsid w:val="003D03E5"/>
    <w:rsid w:val="003D2595"/>
    <w:rsid w:val="003D5FDA"/>
    <w:rsid w:val="003D7004"/>
    <w:rsid w:val="003E78FD"/>
    <w:rsid w:val="003F20B7"/>
    <w:rsid w:val="003F4A23"/>
    <w:rsid w:val="00404842"/>
    <w:rsid w:val="004118B8"/>
    <w:rsid w:val="004136E6"/>
    <w:rsid w:val="00416E9B"/>
    <w:rsid w:val="0041740A"/>
    <w:rsid w:val="0042588F"/>
    <w:rsid w:val="00440A6A"/>
    <w:rsid w:val="00443A3C"/>
    <w:rsid w:val="0045428E"/>
    <w:rsid w:val="004571C1"/>
    <w:rsid w:val="0046060C"/>
    <w:rsid w:val="0046097D"/>
    <w:rsid w:val="00462374"/>
    <w:rsid w:val="00467151"/>
    <w:rsid w:val="004901AD"/>
    <w:rsid w:val="0049032E"/>
    <w:rsid w:val="004925E0"/>
    <w:rsid w:val="00493BF4"/>
    <w:rsid w:val="00494231"/>
    <w:rsid w:val="004954F9"/>
    <w:rsid w:val="004A3C5F"/>
    <w:rsid w:val="004A3EC6"/>
    <w:rsid w:val="004B6551"/>
    <w:rsid w:val="004B728C"/>
    <w:rsid w:val="004C1A65"/>
    <w:rsid w:val="004C4018"/>
    <w:rsid w:val="004C4D05"/>
    <w:rsid w:val="004D00F2"/>
    <w:rsid w:val="004D3BEB"/>
    <w:rsid w:val="004D6220"/>
    <w:rsid w:val="004E7564"/>
    <w:rsid w:val="004E78A2"/>
    <w:rsid w:val="004F6D78"/>
    <w:rsid w:val="0051047D"/>
    <w:rsid w:val="005121E8"/>
    <w:rsid w:val="00514F0D"/>
    <w:rsid w:val="00516428"/>
    <w:rsid w:val="00516A40"/>
    <w:rsid w:val="005235F0"/>
    <w:rsid w:val="00524B65"/>
    <w:rsid w:val="005326D2"/>
    <w:rsid w:val="0053452D"/>
    <w:rsid w:val="00541303"/>
    <w:rsid w:val="00543428"/>
    <w:rsid w:val="0054558C"/>
    <w:rsid w:val="00546546"/>
    <w:rsid w:val="00550A69"/>
    <w:rsid w:val="005541C0"/>
    <w:rsid w:val="00557087"/>
    <w:rsid w:val="00565644"/>
    <w:rsid w:val="0056793B"/>
    <w:rsid w:val="00573904"/>
    <w:rsid w:val="00574B19"/>
    <w:rsid w:val="00577123"/>
    <w:rsid w:val="0058184E"/>
    <w:rsid w:val="00585D81"/>
    <w:rsid w:val="00591069"/>
    <w:rsid w:val="00592BF1"/>
    <w:rsid w:val="0059503F"/>
    <w:rsid w:val="0059509B"/>
    <w:rsid w:val="00596B39"/>
    <w:rsid w:val="005A08E9"/>
    <w:rsid w:val="005A2922"/>
    <w:rsid w:val="005A2DB4"/>
    <w:rsid w:val="005A69AB"/>
    <w:rsid w:val="005B1326"/>
    <w:rsid w:val="005B20D7"/>
    <w:rsid w:val="005B2EF4"/>
    <w:rsid w:val="005B4556"/>
    <w:rsid w:val="005C1076"/>
    <w:rsid w:val="005C1D24"/>
    <w:rsid w:val="005C213D"/>
    <w:rsid w:val="005C2D31"/>
    <w:rsid w:val="005D3F1F"/>
    <w:rsid w:val="005D51C2"/>
    <w:rsid w:val="005D5865"/>
    <w:rsid w:val="005E0618"/>
    <w:rsid w:val="005E60E3"/>
    <w:rsid w:val="005F0CCD"/>
    <w:rsid w:val="005F67F8"/>
    <w:rsid w:val="00600D5C"/>
    <w:rsid w:val="00602007"/>
    <w:rsid w:val="006058AC"/>
    <w:rsid w:val="00607936"/>
    <w:rsid w:val="00613427"/>
    <w:rsid w:val="00613D47"/>
    <w:rsid w:val="00614F83"/>
    <w:rsid w:val="00620061"/>
    <w:rsid w:val="00621EBE"/>
    <w:rsid w:val="006238C9"/>
    <w:rsid w:val="00623919"/>
    <w:rsid w:val="0062438B"/>
    <w:rsid w:val="006256DB"/>
    <w:rsid w:val="00630A28"/>
    <w:rsid w:val="0063100C"/>
    <w:rsid w:val="0063643C"/>
    <w:rsid w:val="0063701D"/>
    <w:rsid w:val="0063780A"/>
    <w:rsid w:val="0064009D"/>
    <w:rsid w:val="006411A2"/>
    <w:rsid w:val="006443D8"/>
    <w:rsid w:val="0065119D"/>
    <w:rsid w:val="0065274E"/>
    <w:rsid w:val="00654482"/>
    <w:rsid w:val="00664EC6"/>
    <w:rsid w:val="00673877"/>
    <w:rsid w:val="00675B75"/>
    <w:rsid w:val="0068271E"/>
    <w:rsid w:val="00687600"/>
    <w:rsid w:val="00693A49"/>
    <w:rsid w:val="00695F7F"/>
    <w:rsid w:val="00696957"/>
    <w:rsid w:val="006A10D9"/>
    <w:rsid w:val="006A1148"/>
    <w:rsid w:val="006A1BD9"/>
    <w:rsid w:val="006A6468"/>
    <w:rsid w:val="006B0596"/>
    <w:rsid w:val="006B1077"/>
    <w:rsid w:val="006B4440"/>
    <w:rsid w:val="006B57FD"/>
    <w:rsid w:val="006B7337"/>
    <w:rsid w:val="006C4F85"/>
    <w:rsid w:val="006C597D"/>
    <w:rsid w:val="006C72D8"/>
    <w:rsid w:val="006D07F5"/>
    <w:rsid w:val="006D3A2E"/>
    <w:rsid w:val="006D5AD7"/>
    <w:rsid w:val="006D5AD9"/>
    <w:rsid w:val="006D5D6E"/>
    <w:rsid w:val="006E0451"/>
    <w:rsid w:val="006E183D"/>
    <w:rsid w:val="006E217F"/>
    <w:rsid w:val="006E7FE2"/>
    <w:rsid w:val="006F04A4"/>
    <w:rsid w:val="006F290C"/>
    <w:rsid w:val="006F37B9"/>
    <w:rsid w:val="006F381F"/>
    <w:rsid w:val="006F3C1A"/>
    <w:rsid w:val="006F4F8A"/>
    <w:rsid w:val="00704314"/>
    <w:rsid w:val="007061C2"/>
    <w:rsid w:val="00710744"/>
    <w:rsid w:val="0071172E"/>
    <w:rsid w:val="00711FD2"/>
    <w:rsid w:val="007174BE"/>
    <w:rsid w:val="007213F8"/>
    <w:rsid w:val="00722583"/>
    <w:rsid w:val="00725B8D"/>
    <w:rsid w:val="007272EC"/>
    <w:rsid w:val="00727458"/>
    <w:rsid w:val="00727642"/>
    <w:rsid w:val="00730401"/>
    <w:rsid w:val="007340ED"/>
    <w:rsid w:val="00736E46"/>
    <w:rsid w:val="00740917"/>
    <w:rsid w:val="007507F1"/>
    <w:rsid w:val="00754ACC"/>
    <w:rsid w:val="00754C9A"/>
    <w:rsid w:val="00757808"/>
    <w:rsid w:val="007579B5"/>
    <w:rsid w:val="00757A0E"/>
    <w:rsid w:val="00763580"/>
    <w:rsid w:val="007642F8"/>
    <w:rsid w:val="00764D18"/>
    <w:rsid w:val="00766CF4"/>
    <w:rsid w:val="00771C58"/>
    <w:rsid w:val="0077306A"/>
    <w:rsid w:val="00775699"/>
    <w:rsid w:val="00775F23"/>
    <w:rsid w:val="00787B2D"/>
    <w:rsid w:val="00787FCF"/>
    <w:rsid w:val="007928B3"/>
    <w:rsid w:val="00794F6E"/>
    <w:rsid w:val="007953E0"/>
    <w:rsid w:val="00796170"/>
    <w:rsid w:val="00796358"/>
    <w:rsid w:val="007A7103"/>
    <w:rsid w:val="007B0B56"/>
    <w:rsid w:val="007C0242"/>
    <w:rsid w:val="007C372E"/>
    <w:rsid w:val="007C5D43"/>
    <w:rsid w:val="007C7D10"/>
    <w:rsid w:val="007D6856"/>
    <w:rsid w:val="007E090E"/>
    <w:rsid w:val="007E46E8"/>
    <w:rsid w:val="007E6F4E"/>
    <w:rsid w:val="007F1066"/>
    <w:rsid w:val="007F395E"/>
    <w:rsid w:val="007F4E3A"/>
    <w:rsid w:val="007F7395"/>
    <w:rsid w:val="008009A7"/>
    <w:rsid w:val="0080540A"/>
    <w:rsid w:val="00805C3C"/>
    <w:rsid w:val="00810F64"/>
    <w:rsid w:val="0081399C"/>
    <w:rsid w:val="00815697"/>
    <w:rsid w:val="00817941"/>
    <w:rsid w:val="00821944"/>
    <w:rsid w:val="0082223E"/>
    <w:rsid w:val="008237C4"/>
    <w:rsid w:val="00823817"/>
    <w:rsid w:val="0082390D"/>
    <w:rsid w:val="00823CF1"/>
    <w:rsid w:val="00835446"/>
    <w:rsid w:val="008364DC"/>
    <w:rsid w:val="00845C88"/>
    <w:rsid w:val="00852517"/>
    <w:rsid w:val="00853A1C"/>
    <w:rsid w:val="00855DB8"/>
    <w:rsid w:val="00862647"/>
    <w:rsid w:val="008629A6"/>
    <w:rsid w:val="00862CE5"/>
    <w:rsid w:val="0086314D"/>
    <w:rsid w:val="008659D0"/>
    <w:rsid w:val="00866361"/>
    <w:rsid w:val="0086716B"/>
    <w:rsid w:val="00867BCF"/>
    <w:rsid w:val="008746F6"/>
    <w:rsid w:val="00874EC3"/>
    <w:rsid w:val="00893E4B"/>
    <w:rsid w:val="0089563F"/>
    <w:rsid w:val="008A13ED"/>
    <w:rsid w:val="008A465E"/>
    <w:rsid w:val="008A5612"/>
    <w:rsid w:val="008A784B"/>
    <w:rsid w:val="008B17D2"/>
    <w:rsid w:val="008B2D0A"/>
    <w:rsid w:val="008B3F56"/>
    <w:rsid w:val="008B6BAD"/>
    <w:rsid w:val="008C03ED"/>
    <w:rsid w:val="008C17A1"/>
    <w:rsid w:val="008C21A8"/>
    <w:rsid w:val="008C63CF"/>
    <w:rsid w:val="008D046A"/>
    <w:rsid w:val="008D17F4"/>
    <w:rsid w:val="008D41E7"/>
    <w:rsid w:val="008E2642"/>
    <w:rsid w:val="008E2E9A"/>
    <w:rsid w:val="008E32D3"/>
    <w:rsid w:val="008E4D76"/>
    <w:rsid w:val="008E4D7B"/>
    <w:rsid w:val="008E5C76"/>
    <w:rsid w:val="008F015B"/>
    <w:rsid w:val="008F1499"/>
    <w:rsid w:val="008F3E1E"/>
    <w:rsid w:val="008F5F94"/>
    <w:rsid w:val="009031B0"/>
    <w:rsid w:val="00903FBA"/>
    <w:rsid w:val="009104FB"/>
    <w:rsid w:val="009122CF"/>
    <w:rsid w:val="00916397"/>
    <w:rsid w:val="009256E4"/>
    <w:rsid w:val="009349D2"/>
    <w:rsid w:val="00935553"/>
    <w:rsid w:val="0093582C"/>
    <w:rsid w:val="00941031"/>
    <w:rsid w:val="00944208"/>
    <w:rsid w:val="009454D4"/>
    <w:rsid w:val="0095003C"/>
    <w:rsid w:val="0095017C"/>
    <w:rsid w:val="009509D5"/>
    <w:rsid w:val="00953EEE"/>
    <w:rsid w:val="00953F07"/>
    <w:rsid w:val="009569C2"/>
    <w:rsid w:val="0095716E"/>
    <w:rsid w:val="00957264"/>
    <w:rsid w:val="00964612"/>
    <w:rsid w:val="009717D0"/>
    <w:rsid w:val="009741BF"/>
    <w:rsid w:val="00975102"/>
    <w:rsid w:val="00976A3F"/>
    <w:rsid w:val="00977A1F"/>
    <w:rsid w:val="009823EB"/>
    <w:rsid w:val="00983186"/>
    <w:rsid w:val="0098528F"/>
    <w:rsid w:val="00986C03"/>
    <w:rsid w:val="00987C7D"/>
    <w:rsid w:val="00990A98"/>
    <w:rsid w:val="00994940"/>
    <w:rsid w:val="00995C04"/>
    <w:rsid w:val="009A5503"/>
    <w:rsid w:val="009A564B"/>
    <w:rsid w:val="009B0571"/>
    <w:rsid w:val="009B2ABC"/>
    <w:rsid w:val="009B4C08"/>
    <w:rsid w:val="009C2B58"/>
    <w:rsid w:val="009D1B10"/>
    <w:rsid w:val="009D34E5"/>
    <w:rsid w:val="009D75A5"/>
    <w:rsid w:val="009D77FB"/>
    <w:rsid w:val="009D7D8E"/>
    <w:rsid w:val="009E75F1"/>
    <w:rsid w:val="009F0096"/>
    <w:rsid w:val="009F0B1E"/>
    <w:rsid w:val="009F0DEB"/>
    <w:rsid w:val="009F32B4"/>
    <w:rsid w:val="009F3D6A"/>
    <w:rsid w:val="009F42B5"/>
    <w:rsid w:val="009F47FA"/>
    <w:rsid w:val="009F52B5"/>
    <w:rsid w:val="00A040AB"/>
    <w:rsid w:val="00A11698"/>
    <w:rsid w:val="00A12945"/>
    <w:rsid w:val="00A16D00"/>
    <w:rsid w:val="00A2125B"/>
    <w:rsid w:val="00A25809"/>
    <w:rsid w:val="00A317DC"/>
    <w:rsid w:val="00A3251C"/>
    <w:rsid w:val="00A33D09"/>
    <w:rsid w:val="00A35B42"/>
    <w:rsid w:val="00A36BFA"/>
    <w:rsid w:val="00A4083A"/>
    <w:rsid w:val="00A40C5C"/>
    <w:rsid w:val="00A4676A"/>
    <w:rsid w:val="00A50143"/>
    <w:rsid w:val="00A507A4"/>
    <w:rsid w:val="00A50E6F"/>
    <w:rsid w:val="00A646FC"/>
    <w:rsid w:val="00A65657"/>
    <w:rsid w:val="00A67B3B"/>
    <w:rsid w:val="00A67BC9"/>
    <w:rsid w:val="00A81131"/>
    <w:rsid w:val="00A931DC"/>
    <w:rsid w:val="00A93C46"/>
    <w:rsid w:val="00A940D8"/>
    <w:rsid w:val="00A9500D"/>
    <w:rsid w:val="00A95B22"/>
    <w:rsid w:val="00A960CF"/>
    <w:rsid w:val="00AA00D7"/>
    <w:rsid w:val="00AA1B57"/>
    <w:rsid w:val="00AA297F"/>
    <w:rsid w:val="00AA3EA0"/>
    <w:rsid w:val="00AB16CB"/>
    <w:rsid w:val="00AC2ABF"/>
    <w:rsid w:val="00AC3809"/>
    <w:rsid w:val="00AC5BCF"/>
    <w:rsid w:val="00AD081E"/>
    <w:rsid w:val="00AD0ED3"/>
    <w:rsid w:val="00AD17CF"/>
    <w:rsid w:val="00AD2329"/>
    <w:rsid w:val="00AE3D1E"/>
    <w:rsid w:val="00AE5880"/>
    <w:rsid w:val="00AE710B"/>
    <w:rsid w:val="00AE7F93"/>
    <w:rsid w:val="00AF5E2A"/>
    <w:rsid w:val="00B0118D"/>
    <w:rsid w:val="00B0194B"/>
    <w:rsid w:val="00B075A8"/>
    <w:rsid w:val="00B07E98"/>
    <w:rsid w:val="00B1007A"/>
    <w:rsid w:val="00B20B66"/>
    <w:rsid w:val="00B23DF8"/>
    <w:rsid w:val="00B26824"/>
    <w:rsid w:val="00B3492E"/>
    <w:rsid w:val="00B4051F"/>
    <w:rsid w:val="00B427EA"/>
    <w:rsid w:val="00B5167F"/>
    <w:rsid w:val="00B52BA7"/>
    <w:rsid w:val="00B5416E"/>
    <w:rsid w:val="00B65CDB"/>
    <w:rsid w:val="00B6667F"/>
    <w:rsid w:val="00B720C4"/>
    <w:rsid w:val="00B7519F"/>
    <w:rsid w:val="00B83B0B"/>
    <w:rsid w:val="00B83E41"/>
    <w:rsid w:val="00B84ED5"/>
    <w:rsid w:val="00B85520"/>
    <w:rsid w:val="00B85A26"/>
    <w:rsid w:val="00B929B6"/>
    <w:rsid w:val="00B9489B"/>
    <w:rsid w:val="00B95A97"/>
    <w:rsid w:val="00BA2C87"/>
    <w:rsid w:val="00BA43F9"/>
    <w:rsid w:val="00BA5D2B"/>
    <w:rsid w:val="00BA5EA0"/>
    <w:rsid w:val="00BB0E9A"/>
    <w:rsid w:val="00BB2A12"/>
    <w:rsid w:val="00BB2EDB"/>
    <w:rsid w:val="00BB68A6"/>
    <w:rsid w:val="00BC2905"/>
    <w:rsid w:val="00BC5210"/>
    <w:rsid w:val="00BC6494"/>
    <w:rsid w:val="00BC77FB"/>
    <w:rsid w:val="00BD1394"/>
    <w:rsid w:val="00BD3102"/>
    <w:rsid w:val="00BD3E23"/>
    <w:rsid w:val="00BD5050"/>
    <w:rsid w:val="00BD5E78"/>
    <w:rsid w:val="00BE1580"/>
    <w:rsid w:val="00BE27F2"/>
    <w:rsid w:val="00BF15EF"/>
    <w:rsid w:val="00BF1707"/>
    <w:rsid w:val="00BF1E72"/>
    <w:rsid w:val="00BF5358"/>
    <w:rsid w:val="00C0406D"/>
    <w:rsid w:val="00C132C0"/>
    <w:rsid w:val="00C17C08"/>
    <w:rsid w:val="00C205D5"/>
    <w:rsid w:val="00C267D3"/>
    <w:rsid w:val="00C3158C"/>
    <w:rsid w:val="00C31C52"/>
    <w:rsid w:val="00C323A9"/>
    <w:rsid w:val="00C3361E"/>
    <w:rsid w:val="00C414C5"/>
    <w:rsid w:val="00C4419B"/>
    <w:rsid w:val="00C466AA"/>
    <w:rsid w:val="00C5193A"/>
    <w:rsid w:val="00C52F30"/>
    <w:rsid w:val="00C53C68"/>
    <w:rsid w:val="00C541E2"/>
    <w:rsid w:val="00C558C0"/>
    <w:rsid w:val="00C5621D"/>
    <w:rsid w:val="00C57667"/>
    <w:rsid w:val="00C6710B"/>
    <w:rsid w:val="00C70136"/>
    <w:rsid w:val="00C724AB"/>
    <w:rsid w:val="00C73DE6"/>
    <w:rsid w:val="00C76A7B"/>
    <w:rsid w:val="00C77A97"/>
    <w:rsid w:val="00C82357"/>
    <w:rsid w:val="00C823DD"/>
    <w:rsid w:val="00C8363A"/>
    <w:rsid w:val="00C911A3"/>
    <w:rsid w:val="00C9507F"/>
    <w:rsid w:val="00CA4C91"/>
    <w:rsid w:val="00CA4DC3"/>
    <w:rsid w:val="00CB3371"/>
    <w:rsid w:val="00CB3905"/>
    <w:rsid w:val="00CB626B"/>
    <w:rsid w:val="00CC7580"/>
    <w:rsid w:val="00CD01D2"/>
    <w:rsid w:val="00CD06EC"/>
    <w:rsid w:val="00CD572C"/>
    <w:rsid w:val="00CD58F7"/>
    <w:rsid w:val="00CD5FCB"/>
    <w:rsid w:val="00CE4702"/>
    <w:rsid w:val="00CE55E0"/>
    <w:rsid w:val="00CE5BEA"/>
    <w:rsid w:val="00CE7CDC"/>
    <w:rsid w:val="00CF1510"/>
    <w:rsid w:val="00CF31BA"/>
    <w:rsid w:val="00CF3670"/>
    <w:rsid w:val="00CF3DE7"/>
    <w:rsid w:val="00D040F4"/>
    <w:rsid w:val="00D067E4"/>
    <w:rsid w:val="00D10DB9"/>
    <w:rsid w:val="00D11C5F"/>
    <w:rsid w:val="00D16992"/>
    <w:rsid w:val="00D17194"/>
    <w:rsid w:val="00D17EC1"/>
    <w:rsid w:val="00D20994"/>
    <w:rsid w:val="00D2191E"/>
    <w:rsid w:val="00D248BE"/>
    <w:rsid w:val="00D2549A"/>
    <w:rsid w:val="00D32E9F"/>
    <w:rsid w:val="00D3569D"/>
    <w:rsid w:val="00D365F6"/>
    <w:rsid w:val="00D367FB"/>
    <w:rsid w:val="00D413CB"/>
    <w:rsid w:val="00D4298E"/>
    <w:rsid w:val="00D42F74"/>
    <w:rsid w:val="00D47B3D"/>
    <w:rsid w:val="00D51F3B"/>
    <w:rsid w:val="00D547AA"/>
    <w:rsid w:val="00D56A42"/>
    <w:rsid w:val="00D60695"/>
    <w:rsid w:val="00D6178C"/>
    <w:rsid w:val="00D61E0D"/>
    <w:rsid w:val="00D642F1"/>
    <w:rsid w:val="00D65844"/>
    <w:rsid w:val="00D701BF"/>
    <w:rsid w:val="00D708DF"/>
    <w:rsid w:val="00D71959"/>
    <w:rsid w:val="00D72099"/>
    <w:rsid w:val="00D73A13"/>
    <w:rsid w:val="00D8253F"/>
    <w:rsid w:val="00D82B00"/>
    <w:rsid w:val="00D86224"/>
    <w:rsid w:val="00D926AF"/>
    <w:rsid w:val="00D94D28"/>
    <w:rsid w:val="00D97AA6"/>
    <w:rsid w:val="00DA06A2"/>
    <w:rsid w:val="00DA1554"/>
    <w:rsid w:val="00DB0665"/>
    <w:rsid w:val="00DB1F1B"/>
    <w:rsid w:val="00DB6ED7"/>
    <w:rsid w:val="00DB7030"/>
    <w:rsid w:val="00DC2D85"/>
    <w:rsid w:val="00DC4342"/>
    <w:rsid w:val="00DC4762"/>
    <w:rsid w:val="00DD0390"/>
    <w:rsid w:val="00DD1A47"/>
    <w:rsid w:val="00DD3BF2"/>
    <w:rsid w:val="00DD6F58"/>
    <w:rsid w:val="00DD754F"/>
    <w:rsid w:val="00DE1375"/>
    <w:rsid w:val="00DE154C"/>
    <w:rsid w:val="00DE4AD1"/>
    <w:rsid w:val="00DF4469"/>
    <w:rsid w:val="00DF5150"/>
    <w:rsid w:val="00DF5454"/>
    <w:rsid w:val="00E0320F"/>
    <w:rsid w:val="00E0682F"/>
    <w:rsid w:val="00E07D6C"/>
    <w:rsid w:val="00E20C66"/>
    <w:rsid w:val="00E33611"/>
    <w:rsid w:val="00E34BB0"/>
    <w:rsid w:val="00E36CCC"/>
    <w:rsid w:val="00E40C0B"/>
    <w:rsid w:val="00E40E49"/>
    <w:rsid w:val="00E4111B"/>
    <w:rsid w:val="00E522AB"/>
    <w:rsid w:val="00E52A67"/>
    <w:rsid w:val="00E55420"/>
    <w:rsid w:val="00E55F6B"/>
    <w:rsid w:val="00E563BC"/>
    <w:rsid w:val="00E56F18"/>
    <w:rsid w:val="00E66104"/>
    <w:rsid w:val="00E71C5B"/>
    <w:rsid w:val="00E732A8"/>
    <w:rsid w:val="00E7487F"/>
    <w:rsid w:val="00E754B9"/>
    <w:rsid w:val="00E75D3D"/>
    <w:rsid w:val="00E81D8F"/>
    <w:rsid w:val="00E83838"/>
    <w:rsid w:val="00E9367E"/>
    <w:rsid w:val="00E951A0"/>
    <w:rsid w:val="00EA0560"/>
    <w:rsid w:val="00EA1C71"/>
    <w:rsid w:val="00EA5462"/>
    <w:rsid w:val="00EA7267"/>
    <w:rsid w:val="00EB3099"/>
    <w:rsid w:val="00EB3EA3"/>
    <w:rsid w:val="00EC18EB"/>
    <w:rsid w:val="00EC45BD"/>
    <w:rsid w:val="00EC5E24"/>
    <w:rsid w:val="00ED0C54"/>
    <w:rsid w:val="00ED496B"/>
    <w:rsid w:val="00ED63EA"/>
    <w:rsid w:val="00ED7072"/>
    <w:rsid w:val="00EE031F"/>
    <w:rsid w:val="00EE0D92"/>
    <w:rsid w:val="00EE2493"/>
    <w:rsid w:val="00EE2BD5"/>
    <w:rsid w:val="00EE6CD1"/>
    <w:rsid w:val="00EF14DF"/>
    <w:rsid w:val="00EF18C9"/>
    <w:rsid w:val="00F06E6F"/>
    <w:rsid w:val="00F07C6F"/>
    <w:rsid w:val="00F1038B"/>
    <w:rsid w:val="00F14312"/>
    <w:rsid w:val="00F1445A"/>
    <w:rsid w:val="00F15ABD"/>
    <w:rsid w:val="00F16254"/>
    <w:rsid w:val="00F17A8C"/>
    <w:rsid w:val="00F23B10"/>
    <w:rsid w:val="00F304BB"/>
    <w:rsid w:val="00F35BD4"/>
    <w:rsid w:val="00F36BD3"/>
    <w:rsid w:val="00F46B09"/>
    <w:rsid w:val="00F54F78"/>
    <w:rsid w:val="00F62E0C"/>
    <w:rsid w:val="00F65BF5"/>
    <w:rsid w:val="00F73510"/>
    <w:rsid w:val="00F808DB"/>
    <w:rsid w:val="00F81B25"/>
    <w:rsid w:val="00F854DA"/>
    <w:rsid w:val="00F854EB"/>
    <w:rsid w:val="00F87B65"/>
    <w:rsid w:val="00F93183"/>
    <w:rsid w:val="00F94925"/>
    <w:rsid w:val="00F94DD6"/>
    <w:rsid w:val="00FA05FC"/>
    <w:rsid w:val="00FA0726"/>
    <w:rsid w:val="00FA2F32"/>
    <w:rsid w:val="00FA3B8A"/>
    <w:rsid w:val="00FA648D"/>
    <w:rsid w:val="00FA6BA7"/>
    <w:rsid w:val="00FB1584"/>
    <w:rsid w:val="00FB1CD4"/>
    <w:rsid w:val="00FB460C"/>
    <w:rsid w:val="00FB589A"/>
    <w:rsid w:val="00FB7429"/>
    <w:rsid w:val="00FC1330"/>
    <w:rsid w:val="00FC1470"/>
    <w:rsid w:val="00FC1F28"/>
    <w:rsid w:val="00FC360E"/>
    <w:rsid w:val="00FD1908"/>
    <w:rsid w:val="00FD271E"/>
    <w:rsid w:val="00FD4A2F"/>
    <w:rsid w:val="00FD6459"/>
    <w:rsid w:val="00FD7242"/>
    <w:rsid w:val="00FD72ED"/>
    <w:rsid w:val="00FE2B5A"/>
    <w:rsid w:val="00FE3CB5"/>
    <w:rsid w:val="00FE4A29"/>
    <w:rsid w:val="00FE5360"/>
    <w:rsid w:val="00FE5BB1"/>
    <w:rsid w:val="00FE63FC"/>
    <w:rsid w:val="00FF1E3D"/>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472C114A"/>
  <w15:docId w15:val="{2A6E0A87-F118-4223-8F98-5F281AD49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371"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default="1" w:styleId="Normal" w:type="paragraph">
    <w:name w:val="Normal"/>
    <w:qFormat/>
    <w:rsid w:val="0080540A"/>
  </w:style>
  <w:style w:styleId="Titre1" w:type="paragraph">
    <w:name w:val="heading 1"/>
    <w:basedOn w:val="Normal"/>
    <w:next w:val="Normal"/>
    <w:link w:val="Titre1Car"/>
    <w:uiPriority w:val="9"/>
    <w:qFormat/>
    <w:rsid w:val="00A81131"/>
    <w:pPr>
      <w:keepNext/>
      <w:keepLines/>
      <w:spacing w:after="0" w:before="240"/>
      <w:outlineLvl w:val="0"/>
    </w:pPr>
    <w:rPr>
      <w:rFonts w:asciiTheme="majorHAnsi" w:cstheme="majorBidi" w:eastAsiaTheme="majorEastAsia" w:hAnsiTheme="majorHAnsi"/>
      <w:color w:themeColor="accent1" w:themeShade="BF" w:val="365F91"/>
      <w:sz w:val="32"/>
      <w:szCs w:val="32"/>
    </w:rPr>
  </w:style>
  <w:style w:styleId="Titre2" w:type="paragraph">
    <w:name w:val="heading 2"/>
    <w:basedOn w:val="Normal"/>
    <w:next w:val="Normal"/>
    <w:link w:val="Titre2Car"/>
    <w:uiPriority w:val="9"/>
    <w:unhideWhenUsed/>
    <w:qFormat/>
    <w:rsid w:val="00A81131"/>
    <w:pPr>
      <w:keepNext/>
      <w:keepLines/>
      <w:spacing w:after="0" w:before="40"/>
      <w:outlineLvl w:val="1"/>
    </w:pPr>
    <w:rPr>
      <w:rFonts w:asciiTheme="majorHAnsi" w:cstheme="majorBidi" w:eastAsiaTheme="majorEastAsia" w:hAnsiTheme="majorHAnsi"/>
      <w:color w:themeColor="accent1" w:themeShade="BF" w:val="365F91"/>
      <w:sz w:val="26"/>
      <w:szCs w:val="26"/>
    </w:rPr>
  </w:style>
  <w:style w:styleId="Titre3" w:type="paragraph">
    <w:name w:val="heading 3"/>
    <w:basedOn w:val="Normal"/>
    <w:next w:val="Normal"/>
    <w:link w:val="Titre3Car"/>
    <w:uiPriority w:val="9"/>
    <w:unhideWhenUsed/>
    <w:qFormat/>
    <w:rsid w:val="00A81131"/>
    <w:pPr>
      <w:keepNext/>
      <w:keepLines/>
      <w:spacing w:after="0" w:before="40"/>
      <w:outlineLvl w:val="2"/>
    </w:pPr>
    <w:rPr>
      <w:rFonts w:asciiTheme="majorHAnsi" w:cstheme="majorBidi" w:eastAsiaTheme="majorEastAsia" w:hAnsiTheme="majorHAnsi"/>
      <w:color w:themeColor="accent1" w:themeShade="7F" w:val="243F60"/>
      <w:sz w:val="24"/>
      <w:szCs w:val="24"/>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Default" w:type="paragraph">
    <w:name w:val="Default"/>
    <w:rsid w:val="00FE63FC"/>
    <w:pPr>
      <w:widowControl w:val="0"/>
      <w:autoSpaceDE w:val="0"/>
      <w:autoSpaceDN w:val="0"/>
      <w:adjustRightInd w:val="0"/>
      <w:spacing w:after="0" w:line="240" w:lineRule="auto"/>
    </w:pPr>
    <w:rPr>
      <w:rFonts w:ascii="Trebuchet MS" w:cs="Trebuchet MS" w:eastAsiaTheme="minorEastAsia" w:hAnsi="Trebuchet MS"/>
      <w:color w:val="000000"/>
      <w:sz w:val="24"/>
      <w:szCs w:val="24"/>
      <w:lang w:eastAsia="fr-FR"/>
    </w:rPr>
  </w:style>
  <w:style w:styleId="Corpsdetexte" w:type="paragraph">
    <w:name w:val="Body Text"/>
    <w:basedOn w:val="Normal"/>
    <w:link w:val="CorpsdetexteCar"/>
    <w:rsid w:val="00FE63FC"/>
    <w:pPr>
      <w:spacing w:after="130" w:before="130" w:line="260" w:lineRule="atLeast"/>
    </w:pPr>
    <w:rPr>
      <w:rFonts w:ascii="Times New Roman" w:cs="Times New Roman" w:eastAsia="Times New Roman" w:hAnsi="Times New Roman"/>
      <w:szCs w:val="20"/>
      <w:lang w:val="en-US"/>
    </w:rPr>
  </w:style>
  <w:style w:customStyle="1" w:styleId="CorpsdetexteCar" w:type="character">
    <w:name w:val="Corps de texte Car"/>
    <w:basedOn w:val="Policepardfaut"/>
    <w:link w:val="Corpsdetexte"/>
    <w:rsid w:val="00FE63FC"/>
    <w:rPr>
      <w:rFonts w:ascii="Times New Roman" w:cs="Times New Roman" w:eastAsia="Times New Roman" w:hAnsi="Times New Roman"/>
      <w:szCs w:val="20"/>
      <w:lang w:val="en-US"/>
    </w:rPr>
  </w:style>
  <w:style w:styleId="Retraitcorpsdetexte" w:type="paragraph">
    <w:name w:val="Body Text Indent"/>
    <w:basedOn w:val="Normal"/>
    <w:link w:val="RetraitcorpsdetexteCar"/>
    <w:uiPriority w:val="99"/>
    <w:semiHidden/>
    <w:unhideWhenUsed/>
    <w:rsid w:val="00C323A9"/>
    <w:pPr>
      <w:spacing w:after="120"/>
      <w:ind w:left="283"/>
    </w:pPr>
  </w:style>
  <w:style w:customStyle="1" w:styleId="RetraitcorpsdetexteCar" w:type="character">
    <w:name w:val="Retrait corps de texte Car"/>
    <w:basedOn w:val="Policepardfaut"/>
    <w:link w:val="Retraitcorpsdetexte"/>
    <w:uiPriority w:val="99"/>
    <w:semiHidden/>
    <w:rsid w:val="00C323A9"/>
  </w:style>
  <w:style w:styleId="En-tte" w:type="paragraph">
    <w:name w:val="header"/>
    <w:basedOn w:val="Normal"/>
    <w:link w:val="En-tteCar"/>
    <w:unhideWhenUsed/>
    <w:rsid w:val="00183A4D"/>
    <w:pPr>
      <w:tabs>
        <w:tab w:pos="4536" w:val="center"/>
        <w:tab w:pos="9072" w:val="right"/>
      </w:tabs>
      <w:spacing w:after="0" w:line="240" w:lineRule="auto"/>
    </w:pPr>
  </w:style>
  <w:style w:customStyle="1" w:styleId="En-tteCar" w:type="character">
    <w:name w:val="En-tête Car"/>
    <w:basedOn w:val="Policepardfaut"/>
    <w:link w:val="En-tte"/>
    <w:rsid w:val="00183A4D"/>
  </w:style>
  <w:style w:styleId="Pieddepage" w:type="paragraph">
    <w:name w:val="footer"/>
    <w:basedOn w:val="Normal"/>
    <w:link w:val="PieddepageCar"/>
    <w:uiPriority w:val="99"/>
    <w:unhideWhenUsed/>
    <w:rsid w:val="00183A4D"/>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183A4D"/>
  </w:style>
  <w:style w:styleId="Textedebulles" w:type="paragraph">
    <w:name w:val="Balloon Text"/>
    <w:basedOn w:val="Normal"/>
    <w:link w:val="TextedebullesCar"/>
    <w:uiPriority w:val="99"/>
    <w:semiHidden/>
    <w:unhideWhenUsed/>
    <w:rsid w:val="00183A4D"/>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183A4D"/>
    <w:rPr>
      <w:rFonts w:ascii="Tahoma" w:cs="Tahoma" w:hAnsi="Tahoma"/>
      <w:sz w:val="16"/>
      <w:szCs w:val="16"/>
    </w:rPr>
  </w:style>
  <w:style w:styleId="Grilledutableau" w:type="table">
    <w:name w:val="Table Grid"/>
    <w:basedOn w:val="TableauNormal"/>
    <w:uiPriority w:val="59"/>
    <w:rsid w:val="00592BF1"/>
    <w:pPr>
      <w:spacing w:after="0" w:line="240" w:lineRule="auto"/>
    </w:p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styleId="Notedebasdepage" w:type="paragraph">
    <w:name w:val="footnote text"/>
    <w:basedOn w:val="Normal"/>
    <w:link w:val="NotedebasdepageCar"/>
    <w:uiPriority w:val="99"/>
    <w:semiHidden/>
    <w:unhideWhenUsed/>
    <w:rsid w:val="0053452D"/>
    <w:pPr>
      <w:spacing w:after="0" w:line="240" w:lineRule="auto"/>
    </w:pPr>
    <w:rPr>
      <w:sz w:val="20"/>
      <w:szCs w:val="20"/>
    </w:rPr>
  </w:style>
  <w:style w:customStyle="1" w:styleId="NotedebasdepageCar" w:type="character">
    <w:name w:val="Note de bas de page Car"/>
    <w:basedOn w:val="Policepardfaut"/>
    <w:link w:val="Notedebasdepage"/>
    <w:uiPriority w:val="99"/>
    <w:semiHidden/>
    <w:rsid w:val="0053452D"/>
    <w:rPr>
      <w:sz w:val="20"/>
      <w:szCs w:val="20"/>
    </w:rPr>
  </w:style>
  <w:style w:styleId="Appelnotedebasdep" w:type="character">
    <w:name w:val="footnote reference"/>
    <w:basedOn w:val="Policepardfaut"/>
    <w:uiPriority w:val="99"/>
    <w:semiHidden/>
    <w:unhideWhenUsed/>
    <w:rsid w:val="0053452D"/>
    <w:rPr>
      <w:vertAlign w:val="superscript"/>
    </w:rPr>
  </w:style>
  <w:style w:styleId="Lienhypertexte" w:type="character">
    <w:name w:val="Hyperlink"/>
    <w:basedOn w:val="Policepardfaut"/>
    <w:uiPriority w:val="99"/>
    <w:unhideWhenUsed/>
    <w:rsid w:val="008D41E7"/>
    <w:rPr>
      <w:color w:val="000000"/>
      <w:u w:val="single"/>
    </w:rPr>
  </w:style>
  <w:style w:customStyle="1" w:styleId="texteel" w:type="character">
    <w:name w:val="texteel"/>
    <w:basedOn w:val="Policepardfaut"/>
    <w:rsid w:val="008D41E7"/>
  </w:style>
  <w:style w:customStyle="1" w:styleId="net" w:type="character">
    <w:name w:val="net"/>
    <w:basedOn w:val="Policepardfaut"/>
    <w:rsid w:val="008D41E7"/>
  </w:style>
  <w:style w:customStyle="1" w:styleId="chevronjouvecontainer1" w:type="character">
    <w:name w:val="chevronjouvecontainer1"/>
    <w:basedOn w:val="Policepardfaut"/>
    <w:rsid w:val="008D41E7"/>
  </w:style>
  <w:style w:styleId="Marquedecommentaire" w:type="character">
    <w:name w:val="annotation reference"/>
    <w:basedOn w:val="Policepardfaut"/>
    <w:uiPriority w:val="99"/>
    <w:semiHidden/>
    <w:unhideWhenUsed/>
    <w:rsid w:val="004C1A65"/>
    <w:rPr>
      <w:sz w:val="16"/>
      <w:szCs w:val="16"/>
    </w:rPr>
  </w:style>
  <w:style w:styleId="Commentaire" w:type="paragraph">
    <w:name w:val="annotation text"/>
    <w:basedOn w:val="Normal"/>
    <w:link w:val="CommentaireCar"/>
    <w:uiPriority w:val="99"/>
    <w:unhideWhenUsed/>
    <w:rsid w:val="004C1A65"/>
    <w:pPr>
      <w:spacing w:line="240" w:lineRule="auto"/>
    </w:pPr>
    <w:rPr>
      <w:sz w:val="20"/>
      <w:szCs w:val="20"/>
    </w:rPr>
  </w:style>
  <w:style w:customStyle="1" w:styleId="CommentaireCar" w:type="character">
    <w:name w:val="Commentaire Car"/>
    <w:basedOn w:val="Policepardfaut"/>
    <w:link w:val="Commentaire"/>
    <w:uiPriority w:val="99"/>
    <w:rsid w:val="004C1A65"/>
    <w:rPr>
      <w:sz w:val="20"/>
      <w:szCs w:val="20"/>
    </w:rPr>
  </w:style>
  <w:style w:styleId="Objetducommentaire" w:type="paragraph">
    <w:name w:val="annotation subject"/>
    <w:basedOn w:val="Commentaire"/>
    <w:next w:val="Commentaire"/>
    <w:link w:val="ObjetducommentaireCar"/>
    <w:uiPriority w:val="99"/>
    <w:semiHidden/>
    <w:unhideWhenUsed/>
    <w:rsid w:val="004C1A65"/>
    <w:rPr>
      <w:b/>
      <w:bCs/>
    </w:rPr>
  </w:style>
  <w:style w:customStyle="1" w:styleId="ObjetducommentaireCar" w:type="character">
    <w:name w:val="Objet du commentaire Car"/>
    <w:basedOn w:val="CommentaireCar"/>
    <w:link w:val="Objetducommentaire"/>
    <w:uiPriority w:val="99"/>
    <w:semiHidden/>
    <w:rsid w:val="004C1A65"/>
    <w:rPr>
      <w:b/>
      <w:bCs/>
      <w:sz w:val="20"/>
      <w:szCs w:val="20"/>
    </w:rPr>
  </w:style>
  <w:style w:styleId="Paragraphedeliste" w:type="paragraph">
    <w:name w:val="List Paragraph"/>
    <w:basedOn w:val="Normal"/>
    <w:uiPriority w:val="34"/>
    <w:qFormat/>
    <w:rsid w:val="00B427EA"/>
    <w:pPr>
      <w:ind w:left="708"/>
    </w:pPr>
  </w:style>
  <w:style w:customStyle="1" w:styleId="apple-converted-space" w:type="character">
    <w:name w:val="apple-converted-space"/>
    <w:basedOn w:val="Policepardfaut"/>
    <w:rsid w:val="00DD0390"/>
  </w:style>
  <w:style w:styleId="Retraitcorpsdetexte2" w:type="paragraph">
    <w:name w:val="Body Text Indent 2"/>
    <w:basedOn w:val="Normal"/>
    <w:link w:val="Retraitcorpsdetexte2Car"/>
    <w:uiPriority w:val="99"/>
    <w:semiHidden/>
    <w:unhideWhenUsed/>
    <w:rsid w:val="00FC1470"/>
    <w:pPr>
      <w:spacing w:after="120" w:line="480" w:lineRule="auto"/>
      <w:ind w:left="283"/>
    </w:pPr>
  </w:style>
  <w:style w:customStyle="1" w:styleId="Retraitcorpsdetexte2Car" w:type="character">
    <w:name w:val="Retrait corps de texte 2 Car"/>
    <w:basedOn w:val="Policepardfaut"/>
    <w:link w:val="Retraitcorpsdetexte2"/>
    <w:uiPriority w:val="99"/>
    <w:semiHidden/>
    <w:rsid w:val="00FC1470"/>
  </w:style>
  <w:style w:styleId="Rvision" w:type="paragraph">
    <w:name w:val="Revision"/>
    <w:hidden/>
    <w:uiPriority w:val="99"/>
    <w:semiHidden/>
    <w:rsid w:val="0028191B"/>
    <w:pPr>
      <w:spacing w:after="0" w:line="240" w:lineRule="auto"/>
    </w:pPr>
  </w:style>
  <w:style w:customStyle="1" w:styleId="Titre1Car" w:type="character">
    <w:name w:val="Titre 1 Car"/>
    <w:basedOn w:val="Policepardfaut"/>
    <w:link w:val="Titre1"/>
    <w:uiPriority w:val="9"/>
    <w:rsid w:val="00A81131"/>
    <w:rPr>
      <w:rFonts w:asciiTheme="majorHAnsi" w:cstheme="majorBidi" w:eastAsiaTheme="majorEastAsia" w:hAnsiTheme="majorHAnsi"/>
      <w:color w:themeColor="accent1" w:themeShade="BF" w:val="365F91"/>
      <w:sz w:val="32"/>
      <w:szCs w:val="32"/>
    </w:rPr>
  </w:style>
  <w:style w:customStyle="1" w:styleId="Titre2Car" w:type="character">
    <w:name w:val="Titre 2 Car"/>
    <w:basedOn w:val="Policepardfaut"/>
    <w:link w:val="Titre2"/>
    <w:uiPriority w:val="9"/>
    <w:rsid w:val="00A81131"/>
    <w:rPr>
      <w:rFonts w:asciiTheme="majorHAnsi" w:cstheme="majorBidi" w:eastAsiaTheme="majorEastAsia" w:hAnsiTheme="majorHAnsi"/>
      <w:color w:themeColor="accent1" w:themeShade="BF" w:val="365F91"/>
      <w:sz w:val="26"/>
      <w:szCs w:val="26"/>
    </w:rPr>
  </w:style>
  <w:style w:styleId="En-ttedetabledesmatires" w:type="paragraph">
    <w:name w:val="TOC Heading"/>
    <w:basedOn w:val="Titre1"/>
    <w:next w:val="Normal"/>
    <w:uiPriority w:val="39"/>
    <w:unhideWhenUsed/>
    <w:qFormat/>
    <w:rsid w:val="00A81131"/>
    <w:pPr>
      <w:spacing w:line="259" w:lineRule="auto"/>
      <w:outlineLvl w:val="9"/>
    </w:pPr>
    <w:rPr>
      <w:lang w:eastAsia="fr-FR"/>
    </w:rPr>
  </w:style>
  <w:style w:styleId="TM1" w:type="paragraph">
    <w:name w:val="toc 1"/>
    <w:basedOn w:val="Normal"/>
    <w:next w:val="Normal"/>
    <w:autoRedefine/>
    <w:uiPriority w:val="39"/>
    <w:unhideWhenUsed/>
    <w:rsid w:val="00A81131"/>
    <w:pPr>
      <w:spacing w:after="100"/>
    </w:pPr>
  </w:style>
  <w:style w:styleId="TM2" w:type="paragraph">
    <w:name w:val="toc 2"/>
    <w:basedOn w:val="Normal"/>
    <w:next w:val="Normal"/>
    <w:autoRedefine/>
    <w:uiPriority w:val="39"/>
    <w:unhideWhenUsed/>
    <w:rsid w:val="00A81131"/>
    <w:pPr>
      <w:spacing w:after="100"/>
      <w:ind w:left="220"/>
    </w:pPr>
  </w:style>
  <w:style w:customStyle="1" w:styleId="Titre3Car" w:type="character">
    <w:name w:val="Titre 3 Car"/>
    <w:basedOn w:val="Policepardfaut"/>
    <w:link w:val="Titre3"/>
    <w:uiPriority w:val="9"/>
    <w:rsid w:val="00A81131"/>
    <w:rPr>
      <w:rFonts w:asciiTheme="majorHAnsi" w:cstheme="majorBidi" w:eastAsiaTheme="majorEastAsia" w:hAnsiTheme="majorHAnsi"/>
      <w:color w:themeColor="accent1" w:themeShade="7F" w:val="243F60"/>
      <w:sz w:val="24"/>
      <w:szCs w:val="24"/>
    </w:rPr>
  </w:style>
  <w:style w:styleId="TM3" w:type="paragraph">
    <w:name w:val="toc 3"/>
    <w:basedOn w:val="Normal"/>
    <w:next w:val="Normal"/>
    <w:autoRedefine/>
    <w:uiPriority w:val="39"/>
    <w:unhideWhenUsed/>
    <w:rsid w:val="00A81131"/>
    <w:pPr>
      <w:spacing w:after="100"/>
      <w:ind w:left="440"/>
    </w:pPr>
  </w:style>
  <w:style w:styleId="NormalWeb" w:type="paragraph">
    <w:name w:val="Normal (Web)"/>
    <w:basedOn w:val="Normal"/>
    <w:uiPriority w:val="99"/>
    <w:semiHidden/>
    <w:unhideWhenUsed/>
    <w:rsid w:val="00D040F4"/>
    <w:pPr>
      <w:spacing w:after="100" w:afterAutospacing="1" w:before="100" w:beforeAutospacing="1" w:line="240" w:lineRule="auto"/>
    </w:pPr>
    <w:rPr>
      <w:rFonts w:ascii="Times New Roman" w:cs="Times New Roman" w:eastAsia="Times New Roman" w:hAnsi="Times New Roman"/>
      <w:sz w:val="24"/>
      <w:szCs w:val="24"/>
      <w:lang w:eastAsia="fr-FR"/>
    </w:rPr>
  </w:style>
  <w:style w:styleId="Titre" w:type="paragraph">
    <w:name w:val="Title"/>
    <w:basedOn w:val="Normal"/>
    <w:next w:val="Normal"/>
    <w:link w:val="TitreCar"/>
    <w:uiPriority w:val="10"/>
    <w:qFormat/>
    <w:rsid w:val="006058AC"/>
    <w:pPr>
      <w:spacing w:after="0" w:line="240" w:lineRule="auto"/>
      <w:contextualSpacing/>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6058AC"/>
    <w:rPr>
      <w:rFonts w:asciiTheme="majorHAnsi" w:cstheme="majorBidi" w:eastAsiaTheme="majorEastAsia" w:hAnsiTheme="majorHAnsi"/>
      <w:spacing w:val="-10"/>
      <w:kern w:val="28"/>
      <w:sz w:val="56"/>
      <w:szCs w:val="56"/>
    </w:rPr>
  </w:style>
  <w:style w:customStyle="1" w:styleId="txt1" w:type="character">
    <w:name w:val="txt1"/>
    <w:rsid w:val="000D74A6"/>
    <w:rPr>
      <w:rFonts w:ascii="Arial" w:cs="Arial" w:hAnsi="Arial" w:hint="default"/>
      <w:b w:val="0"/>
      <w:bCs w:val="0"/>
      <w:color w:val="000000"/>
      <w:sz w:val="18"/>
      <w:szCs w:val="18"/>
    </w:rPr>
  </w:style>
  <w:style w:customStyle="1" w:styleId="t61" w:type="character">
    <w:name w:val="t61"/>
    <w:rsid w:val="00EE2493"/>
    <w:rPr>
      <w:rFonts w:ascii="Arial" w:cs="Arial" w:hAnsi="Arial" w:hint="default"/>
      <w:b/>
      <w:bCs/>
      <w:color w:val="990000"/>
      <w:sz w:val="20"/>
      <w:szCs w:val="20"/>
    </w:rPr>
  </w:style>
  <w:style w:customStyle="1" w:styleId="t71" w:type="character">
    <w:name w:val="t71"/>
    <w:rsid w:val="00EE2493"/>
    <w:rPr>
      <w:rFonts w:ascii="Arial" w:cs="Arial" w:hAnsi="Arial" w:hint="default"/>
      <w:b/>
      <w:bCs/>
      <w:sz w:val="20"/>
      <w:szCs w:val="20"/>
    </w:rPr>
  </w:style>
  <w:style w:styleId="Accentuation" w:type="character">
    <w:name w:val="Emphasis"/>
    <w:qFormat/>
    <w:rsid w:val="00EE24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683750">
      <w:bodyDiv w:val="1"/>
      <w:marLeft w:val="0"/>
      <w:marRight w:val="0"/>
      <w:marTop w:val="0"/>
      <w:marBottom w:val="0"/>
      <w:divBdr>
        <w:top w:val="none" w:sz="0" w:space="0" w:color="auto"/>
        <w:left w:val="none" w:sz="0" w:space="0" w:color="auto"/>
        <w:bottom w:val="none" w:sz="0" w:space="0" w:color="auto"/>
        <w:right w:val="none" w:sz="0" w:space="0" w:color="auto"/>
      </w:divBdr>
      <w:divsChild>
        <w:div w:id="1177888304">
          <w:marLeft w:val="547"/>
          <w:marRight w:val="0"/>
          <w:marTop w:val="0"/>
          <w:marBottom w:val="0"/>
          <w:divBdr>
            <w:top w:val="none" w:sz="0" w:space="0" w:color="auto"/>
            <w:left w:val="none" w:sz="0" w:space="0" w:color="auto"/>
            <w:bottom w:val="none" w:sz="0" w:space="0" w:color="auto"/>
            <w:right w:val="none" w:sz="0" w:space="0" w:color="auto"/>
          </w:divBdr>
        </w:div>
      </w:divsChild>
    </w:div>
    <w:div w:id="201289159">
      <w:bodyDiv w:val="1"/>
      <w:marLeft w:val="0"/>
      <w:marRight w:val="0"/>
      <w:marTop w:val="0"/>
      <w:marBottom w:val="0"/>
      <w:divBdr>
        <w:top w:val="none" w:sz="0" w:space="0" w:color="auto"/>
        <w:left w:val="none" w:sz="0" w:space="0" w:color="auto"/>
        <w:bottom w:val="none" w:sz="0" w:space="0" w:color="auto"/>
        <w:right w:val="none" w:sz="0" w:space="0" w:color="auto"/>
      </w:divBdr>
      <w:divsChild>
        <w:div w:id="957489553">
          <w:marLeft w:val="0"/>
          <w:marRight w:val="0"/>
          <w:marTop w:val="0"/>
          <w:marBottom w:val="0"/>
          <w:divBdr>
            <w:top w:val="none" w:sz="0" w:space="0" w:color="auto"/>
            <w:left w:val="none" w:sz="0" w:space="0" w:color="auto"/>
            <w:bottom w:val="none" w:sz="0" w:space="0" w:color="auto"/>
            <w:right w:val="none" w:sz="0" w:space="0" w:color="auto"/>
          </w:divBdr>
        </w:div>
        <w:div w:id="1007253441">
          <w:marLeft w:val="0"/>
          <w:marRight w:val="0"/>
          <w:marTop w:val="0"/>
          <w:marBottom w:val="0"/>
          <w:divBdr>
            <w:top w:val="none" w:sz="0" w:space="0" w:color="auto"/>
            <w:left w:val="none" w:sz="0" w:space="0" w:color="auto"/>
            <w:bottom w:val="none" w:sz="0" w:space="0" w:color="auto"/>
            <w:right w:val="none" w:sz="0" w:space="0" w:color="auto"/>
          </w:divBdr>
          <w:divsChild>
            <w:div w:id="1140147760">
              <w:marLeft w:val="0"/>
              <w:marRight w:val="0"/>
              <w:marTop w:val="0"/>
              <w:marBottom w:val="0"/>
              <w:divBdr>
                <w:top w:val="none" w:sz="0" w:space="0" w:color="auto"/>
                <w:left w:val="none" w:sz="0" w:space="0" w:color="auto"/>
                <w:bottom w:val="none" w:sz="0" w:space="0" w:color="auto"/>
                <w:right w:val="none" w:sz="0" w:space="0" w:color="auto"/>
              </w:divBdr>
            </w:div>
          </w:divsChild>
        </w:div>
        <w:div w:id="1189875872">
          <w:marLeft w:val="0"/>
          <w:marRight w:val="0"/>
          <w:marTop w:val="0"/>
          <w:marBottom w:val="0"/>
          <w:divBdr>
            <w:top w:val="none" w:sz="0" w:space="0" w:color="auto"/>
            <w:left w:val="none" w:sz="0" w:space="0" w:color="auto"/>
            <w:bottom w:val="none" w:sz="0" w:space="0" w:color="auto"/>
            <w:right w:val="none" w:sz="0" w:space="0" w:color="auto"/>
          </w:divBdr>
          <w:divsChild>
            <w:div w:id="1190293600">
              <w:marLeft w:val="0"/>
              <w:marRight w:val="0"/>
              <w:marTop w:val="0"/>
              <w:marBottom w:val="0"/>
              <w:divBdr>
                <w:top w:val="none" w:sz="0" w:space="0" w:color="auto"/>
                <w:left w:val="none" w:sz="0" w:space="0" w:color="auto"/>
                <w:bottom w:val="none" w:sz="0" w:space="0" w:color="auto"/>
                <w:right w:val="none" w:sz="0" w:space="0" w:color="auto"/>
              </w:divBdr>
            </w:div>
          </w:divsChild>
        </w:div>
        <w:div w:id="1350833607">
          <w:marLeft w:val="0"/>
          <w:marRight w:val="0"/>
          <w:marTop w:val="0"/>
          <w:marBottom w:val="0"/>
          <w:divBdr>
            <w:top w:val="none" w:sz="0" w:space="0" w:color="auto"/>
            <w:left w:val="none" w:sz="0" w:space="0" w:color="auto"/>
            <w:bottom w:val="none" w:sz="0" w:space="0" w:color="auto"/>
            <w:right w:val="none" w:sz="0" w:space="0" w:color="auto"/>
          </w:divBdr>
        </w:div>
        <w:div w:id="216622639">
          <w:marLeft w:val="0"/>
          <w:marRight w:val="0"/>
          <w:marTop w:val="0"/>
          <w:marBottom w:val="0"/>
          <w:divBdr>
            <w:top w:val="none" w:sz="0" w:space="0" w:color="auto"/>
            <w:left w:val="none" w:sz="0" w:space="0" w:color="auto"/>
            <w:bottom w:val="none" w:sz="0" w:space="0" w:color="auto"/>
            <w:right w:val="none" w:sz="0" w:space="0" w:color="auto"/>
          </w:divBdr>
        </w:div>
        <w:div w:id="1341813391">
          <w:marLeft w:val="0"/>
          <w:marRight w:val="0"/>
          <w:marTop w:val="0"/>
          <w:marBottom w:val="0"/>
          <w:divBdr>
            <w:top w:val="none" w:sz="0" w:space="0" w:color="auto"/>
            <w:left w:val="none" w:sz="0" w:space="0" w:color="auto"/>
            <w:bottom w:val="none" w:sz="0" w:space="0" w:color="auto"/>
            <w:right w:val="none" w:sz="0" w:space="0" w:color="auto"/>
          </w:divBdr>
        </w:div>
        <w:div w:id="319698227">
          <w:marLeft w:val="0"/>
          <w:marRight w:val="0"/>
          <w:marTop w:val="0"/>
          <w:marBottom w:val="0"/>
          <w:divBdr>
            <w:top w:val="none" w:sz="0" w:space="0" w:color="auto"/>
            <w:left w:val="none" w:sz="0" w:space="0" w:color="auto"/>
            <w:bottom w:val="none" w:sz="0" w:space="0" w:color="auto"/>
            <w:right w:val="none" w:sz="0" w:space="0" w:color="auto"/>
          </w:divBdr>
        </w:div>
      </w:divsChild>
    </w:div>
    <w:div w:id="324552414">
      <w:bodyDiv w:val="1"/>
      <w:marLeft w:val="0"/>
      <w:marRight w:val="0"/>
      <w:marTop w:val="0"/>
      <w:marBottom w:val="0"/>
      <w:divBdr>
        <w:top w:val="none" w:sz="0" w:space="0" w:color="auto"/>
        <w:left w:val="none" w:sz="0" w:space="0" w:color="auto"/>
        <w:bottom w:val="none" w:sz="0" w:space="0" w:color="auto"/>
        <w:right w:val="none" w:sz="0" w:space="0" w:color="auto"/>
      </w:divBdr>
      <w:divsChild>
        <w:div w:id="518394054">
          <w:marLeft w:val="547"/>
          <w:marRight w:val="0"/>
          <w:marTop w:val="0"/>
          <w:marBottom w:val="0"/>
          <w:divBdr>
            <w:top w:val="none" w:sz="0" w:space="0" w:color="auto"/>
            <w:left w:val="none" w:sz="0" w:space="0" w:color="auto"/>
            <w:bottom w:val="none" w:sz="0" w:space="0" w:color="auto"/>
            <w:right w:val="none" w:sz="0" w:space="0" w:color="auto"/>
          </w:divBdr>
        </w:div>
      </w:divsChild>
    </w:div>
    <w:div w:id="356546710">
      <w:bodyDiv w:val="1"/>
      <w:marLeft w:val="0"/>
      <w:marRight w:val="0"/>
      <w:marTop w:val="0"/>
      <w:marBottom w:val="0"/>
      <w:divBdr>
        <w:top w:val="none" w:sz="0" w:space="0" w:color="auto"/>
        <w:left w:val="none" w:sz="0" w:space="0" w:color="auto"/>
        <w:bottom w:val="none" w:sz="0" w:space="0" w:color="auto"/>
        <w:right w:val="none" w:sz="0" w:space="0" w:color="auto"/>
      </w:divBdr>
    </w:div>
    <w:div w:id="679628405">
      <w:bodyDiv w:val="1"/>
      <w:marLeft w:val="0"/>
      <w:marRight w:val="0"/>
      <w:marTop w:val="0"/>
      <w:marBottom w:val="0"/>
      <w:divBdr>
        <w:top w:val="none" w:sz="0" w:space="0" w:color="auto"/>
        <w:left w:val="none" w:sz="0" w:space="0" w:color="auto"/>
        <w:bottom w:val="none" w:sz="0" w:space="0" w:color="auto"/>
        <w:right w:val="none" w:sz="0" w:space="0" w:color="auto"/>
      </w:divBdr>
    </w:div>
    <w:div w:id="722412475">
      <w:bodyDiv w:val="1"/>
      <w:marLeft w:val="0"/>
      <w:marRight w:val="0"/>
      <w:marTop w:val="0"/>
      <w:marBottom w:val="0"/>
      <w:divBdr>
        <w:top w:val="none" w:sz="0" w:space="0" w:color="auto"/>
        <w:left w:val="none" w:sz="0" w:space="0" w:color="auto"/>
        <w:bottom w:val="none" w:sz="0" w:space="0" w:color="auto"/>
        <w:right w:val="none" w:sz="0" w:space="0" w:color="auto"/>
      </w:divBdr>
    </w:div>
    <w:div w:id="866060402">
      <w:bodyDiv w:val="1"/>
      <w:marLeft w:val="0"/>
      <w:marRight w:val="0"/>
      <w:marTop w:val="0"/>
      <w:marBottom w:val="0"/>
      <w:divBdr>
        <w:top w:val="none" w:sz="0" w:space="0" w:color="auto"/>
        <w:left w:val="none" w:sz="0" w:space="0" w:color="auto"/>
        <w:bottom w:val="none" w:sz="0" w:space="0" w:color="auto"/>
        <w:right w:val="none" w:sz="0" w:space="0" w:color="auto"/>
      </w:divBdr>
      <w:divsChild>
        <w:div w:id="1189027496">
          <w:marLeft w:val="547"/>
          <w:marRight w:val="0"/>
          <w:marTop w:val="0"/>
          <w:marBottom w:val="0"/>
          <w:divBdr>
            <w:top w:val="none" w:sz="0" w:space="0" w:color="auto"/>
            <w:left w:val="none" w:sz="0" w:space="0" w:color="auto"/>
            <w:bottom w:val="none" w:sz="0" w:space="0" w:color="auto"/>
            <w:right w:val="none" w:sz="0" w:space="0" w:color="auto"/>
          </w:divBdr>
        </w:div>
      </w:divsChild>
    </w:div>
    <w:div w:id="917440121">
      <w:bodyDiv w:val="1"/>
      <w:marLeft w:val="0"/>
      <w:marRight w:val="0"/>
      <w:marTop w:val="0"/>
      <w:marBottom w:val="0"/>
      <w:divBdr>
        <w:top w:val="none" w:sz="0" w:space="0" w:color="auto"/>
        <w:left w:val="none" w:sz="0" w:space="0" w:color="auto"/>
        <w:bottom w:val="none" w:sz="0" w:space="0" w:color="auto"/>
        <w:right w:val="none" w:sz="0" w:space="0" w:color="auto"/>
      </w:divBdr>
    </w:div>
    <w:div w:id="979304764">
      <w:bodyDiv w:val="1"/>
      <w:marLeft w:val="0"/>
      <w:marRight w:val="0"/>
      <w:marTop w:val="0"/>
      <w:marBottom w:val="0"/>
      <w:divBdr>
        <w:top w:val="none" w:sz="0" w:space="0" w:color="auto"/>
        <w:left w:val="none" w:sz="0" w:space="0" w:color="auto"/>
        <w:bottom w:val="none" w:sz="0" w:space="0" w:color="auto"/>
        <w:right w:val="none" w:sz="0" w:space="0" w:color="auto"/>
      </w:divBdr>
    </w:div>
    <w:div w:id="1106777675">
      <w:bodyDiv w:val="1"/>
      <w:marLeft w:val="0"/>
      <w:marRight w:val="0"/>
      <w:marTop w:val="0"/>
      <w:marBottom w:val="0"/>
      <w:divBdr>
        <w:top w:val="none" w:sz="0" w:space="0" w:color="auto"/>
        <w:left w:val="none" w:sz="0" w:space="0" w:color="auto"/>
        <w:bottom w:val="none" w:sz="0" w:space="0" w:color="auto"/>
        <w:right w:val="none" w:sz="0" w:space="0" w:color="auto"/>
      </w:divBdr>
    </w:div>
    <w:div w:id="1121609408">
      <w:bodyDiv w:val="1"/>
      <w:marLeft w:val="0"/>
      <w:marRight w:val="0"/>
      <w:marTop w:val="0"/>
      <w:marBottom w:val="0"/>
      <w:divBdr>
        <w:top w:val="none" w:sz="0" w:space="0" w:color="auto"/>
        <w:left w:val="none" w:sz="0" w:space="0" w:color="auto"/>
        <w:bottom w:val="none" w:sz="0" w:space="0" w:color="auto"/>
        <w:right w:val="none" w:sz="0" w:space="0" w:color="auto"/>
      </w:divBdr>
    </w:div>
    <w:div w:id="1281840026">
      <w:bodyDiv w:val="1"/>
      <w:marLeft w:val="0"/>
      <w:marRight w:val="0"/>
      <w:marTop w:val="0"/>
      <w:marBottom w:val="0"/>
      <w:divBdr>
        <w:top w:val="none" w:sz="0" w:space="0" w:color="auto"/>
        <w:left w:val="none" w:sz="0" w:space="0" w:color="auto"/>
        <w:bottom w:val="none" w:sz="0" w:space="0" w:color="auto"/>
        <w:right w:val="none" w:sz="0" w:space="0" w:color="auto"/>
      </w:divBdr>
    </w:div>
    <w:div w:id="1355224806">
      <w:bodyDiv w:val="1"/>
      <w:marLeft w:val="0"/>
      <w:marRight w:val="0"/>
      <w:marTop w:val="0"/>
      <w:marBottom w:val="0"/>
      <w:divBdr>
        <w:top w:val="none" w:sz="0" w:space="0" w:color="auto"/>
        <w:left w:val="none" w:sz="0" w:space="0" w:color="auto"/>
        <w:bottom w:val="none" w:sz="0" w:space="0" w:color="auto"/>
        <w:right w:val="none" w:sz="0" w:space="0" w:color="auto"/>
      </w:divBdr>
      <w:divsChild>
        <w:div w:id="1969970545">
          <w:marLeft w:val="0"/>
          <w:marRight w:val="0"/>
          <w:marTop w:val="0"/>
          <w:marBottom w:val="0"/>
          <w:divBdr>
            <w:top w:val="none" w:sz="0" w:space="0" w:color="auto"/>
            <w:left w:val="none" w:sz="0" w:space="0" w:color="auto"/>
            <w:bottom w:val="none" w:sz="0" w:space="0" w:color="auto"/>
            <w:right w:val="none" w:sz="0" w:space="0" w:color="auto"/>
          </w:divBdr>
          <w:divsChild>
            <w:div w:id="1721317359">
              <w:marLeft w:val="0"/>
              <w:marRight w:val="0"/>
              <w:marTop w:val="0"/>
              <w:marBottom w:val="0"/>
              <w:divBdr>
                <w:top w:val="none" w:sz="0" w:space="0" w:color="auto"/>
                <w:left w:val="none" w:sz="0" w:space="0" w:color="auto"/>
                <w:bottom w:val="none" w:sz="0" w:space="0" w:color="auto"/>
                <w:right w:val="none" w:sz="0" w:space="0" w:color="auto"/>
              </w:divBdr>
              <w:divsChild>
                <w:div w:id="330910197">
                  <w:marLeft w:val="0"/>
                  <w:marRight w:val="0"/>
                  <w:marTop w:val="0"/>
                  <w:marBottom w:val="0"/>
                  <w:divBdr>
                    <w:top w:val="none" w:sz="0" w:space="0" w:color="auto"/>
                    <w:left w:val="none" w:sz="0" w:space="0" w:color="auto"/>
                    <w:bottom w:val="none" w:sz="0" w:space="0" w:color="auto"/>
                    <w:right w:val="none" w:sz="0" w:space="0" w:color="auto"/>
                  </w:divBdr>
                  <w:divsChild>
                    <w:div w:id="2009556509">
                      <w:marLeft w:val="0"/>
                      <w:marRight w:val="0"/>
                      <w:marTop w:val="0"/>
                      <w:marBottom w:val="0"/>
                      <w:divBdr>
                        <w:top w:val="none" w:sz="0" w:space="0" w:color="auto"/>
                        <w:left w:val="none" w:sz="0" w:space="0" w:color="auto"/>
                        <w:bottom w:val="none" w:sz="0" w:space="0" w:color="auto"/>
                        <w:right w:val="none" w:sz="0" w:space="0" w:color="auto"/>
                      </w:divBdr>
                      <w:divsChild>
                        <w:div w:id="1786851384">
                          <w:marLeft w:val="0"/>
                          <w:marRight w:val="0"/>
                          <w:marTop w:val="0"/>
                          <w:marBottom w:val="0"/>
                          <w:divBdr>
                            <w:top w:val="none" w:sz="0" w:space="0" w:color="auto"/>
                            <w:left w:val="none" w:sz="0" w:space="0" w:color="auto"/>
                            <w:bottom w:val="none" w:sz="0" w:space="0" w:color="auto"/>
                            <w:right w:val="none" w:sz="0" w:space="0" w:color="auto"/>
                          </w:divBdr>
                          <w:divsChild>
                            <w:div w:id="1647927245">
                              <w:marLeft w:val="0"/>
                              <w:marRight w:val="0"/>
                              <w:marTop w:val="0"/>
                              <w:marBottom w:val="0"/>
                              <w:divBdr>
                                <w:top w:val="none" w:sz="0" w:space="0" w:color="auto"/>
                                <w:left w:val="none" w:sz="0" w:space="0" w:color="auto"/>
                                <w:bottom w:val="none" w:sz="0" w:space="0" w:color="auto"/>
                                <w:right w:val="none" w:sz="0" w:space="0" w:color="auto"/>
                              </w:divBdr>
                              <w:divsChild>
                                <w:div w:id="1615552822">
                                  <w:marLeft w:val="0"/>
                                  <w:marRight w:val="0"/>
                                  <w:marTop w:val="0"/>
                                  <w:marBottom w:val="0"/>
                                  <w:divBdr>
                                    <w:top w:val="none" w:sz="0" w:space="0" w:color="auto"/>
                                    <w:left w:val="none" w:sz="0" w:space="0" w:color="auto"/>
                                    <w:bottom w:val="none" w:sz="0" w:space="0" w:color="auto"/>
                                    <w:right w:val="none" w:sz="0" w:space="0" w:color="auto"/>
                                  </w:divBdr>
                                </w:div>
                                <w:div w:id="578248543">
                                  <w:marLeft w:val="0"/>
                                  <w:marRight w:val="0"/>
                                  <w:marTop w:val="0"/>
                                  <w:marBottom w:val="0"/>
                                  <w:divBdr>
                                    <w:top w:val="none" w:sz="0" w:space="0" w:color="auto"/>
                                    <w:left w:val="none" w:sz="0" w:space="0" w:color="auto"/>
                                    <w:bottom w:val="none" w:sz="0" w:space="0" w:color="auto"/>
                                    <w:right w:val="none" w:sz="0" w:space="0" w:color="auto"/>
                                  </w:divBdr>
                                </w:div>
                                <w:div w:id="149587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5770790">
      <w:bodyDiv w:val="1"/>
      <w:marLeft w:val="0"/>
      <w:marRight w:val="0"/>
      <w:marTop w:val="0"/>
      <w:marBottom w:val="0"/>
      <w:divBdr>
        <w:top w:val="none" w:sz="0" w:space="0" w:color="auto"/>
        <w:left w:val="none" w:sz="0" w:space="0" w:color="auto"/>
        <w:bottom w:val="none" w:sz="0" w:space="0" w:color="auto"/>
        <w:right w:val="none" w:sz="0" w:space="0" w:color="auto"/>
      </w:divBdr>
      <w:divsChild>
        <w:div w:id="1304384160">
          <w:marLeft w:val="547"/>
          <w:marRight w:val="0"/>
          <w:marTop w:val="0"/>
          <w:marBottom w:val="0"/>
          <w:divBdr>
            <w:top w:val="none" w:sz="0" w:space="0" w:color="auto"/>
            <w:left w:val="none" w:sz="0" w:space="0" w:color="auto"/>
            <w:bottom w:val="none" w:sz="0" w:space="0" w:color="auto"/>
            <w:right w:val="none" w:sz="0" w:space="0" w:color="auto"/>
          </w:divBdr>
        </w:div>
      </w:divsChild>
    </w:div>
    <w:div w:id="1746685081">
      <w:bodyDiv w:val="1"/>
      <w:marLeft w:val="0"/>
      <w:marRight w:val="0"/>
      <w:marTop w:val="0"/>
      <w:marBottom w:val="0"/>
      <w:divBdr>
        <w:top w:val="none" w:sz="0" w:space="0" w:color="auto"/>
        <w:left w:val="none" w:sz="0" w:space="0" w:color="auto"/>
        <w:bottom w:val="none" w:sz="0" w:space="0" w:color="auto"/>
        <w:right w:val="none" w:sz="0" w:space="0" w:color="auto"/>
      </w:divBdr>
      <w:divsChild>
        <w:div w:id="1884360774">
          <w:marLeft w:val="0"/>
          <w:marRight w:val="0"/>
          <w:marTop w:val="0"/>
          <w:marBottom w:val="0"/>
          <w:divBdr>
            <w:top w:val="none" w:sz="0" w:space="0" w:color="auto"/>
            <w:left w:val="none" w:sz="0" w:space="0" w:color="auto"/>
            <w:bottom w:val="none" w:sz="0" w:space="0" w:color="auto"/>
            <w:right w:val="none" w:sz="0" w:space="0" w:color="auto"/>
          </w:divBdr>
          <w:divsChild>
            <w:div w:id="1211765187">
              <w:marLeft w:val="0"/>
              <w:marRight w:val="0"/>
              <w:marTop w:val="0"/>
              <w:marBottom w:val="0"/>
              <w:divBdr>
                <w:top w:val="none" w:sz="0" w:space="0" w:color="auto"/>
                <w:left w:val="none" w:sz="0" w:space="0" w:color="auto"/>
                <w:bottom w:val="none" w:sz="0" w:space="0" w:color="auto"/>
                <w:right w:val="none" w:sz="0" w:space="0" w:color="auto"/>
              </w:divBdr>
              <w:divsChild>
                <w:div w:id="419303357">
                  <w:marLeft w:val="0"/>
                  <w:marRight w:val="0"/>
                  <w:marTop w:val="0"/>
                  <w:marBottom w:val="0"/>
                  <w:divBdr>
                    <w:top w:val="none" w:sz="0" w:space="0" w:color="auto"/>
                    <w:left w:val="none" w:sz="0" w:space="0" w:color="auto"/>
                    <w:bottom w:val="none" w:sz="0" w:space="0" w:color="auto"/>
                    <w:right w:val="none" w:sz="0" w:space="0" w:color="auto"/>
                  </w:divBdr>
                  <w:divsChild>
                    <w:div w:id="2068338278">
                      <w:marLeft w:val="0"/>
                      <w:marRight w:val="0"/>
                      <w:marTop w:val="0"/>
                      <w:marBottom w:val="0"/>
                      <w:divBdr>
                        <w:top w:val="none" w:sz="0" w:space="0" w:color="auto"/>
                        <w:left w:val="none" w:sz="0" w:space="0" w:color="auto"/>
                        <w:bottom w:val="none" w:sz="0" w:space="0" w:color="auto"/>
                        <w:right w:val="none" w:sz="0" w:space="0" w:color="auto"/>
                      </w:divBdr>
                      <w:divsChild>
                        <w:div w:id="1982924473">
                          <w:marLeft w:val="0"/>
                          <w:marRight w:val="0"/>
                          <w:marTop w:val="0"/>
                          <w:marBottom w:val="0"/>
                          <w:divBdr>
                            <w:top w:val="none" w:sz="0" w:space="0" w:color="auto"/>
                            <w:left w:val="none" w:sz="0" w:space="0" w:color="auto"/>
                            <w:bottom w:val="none" w:sz="0" w:space="0" w:color="auto"/>
                            <w:right w:val="none" w:sz="0" w:space="0" w:color="auto"/>
                          </w:divBdr>
                          <w:divsChild>
                            <w:div w:id="833450859">
                              <w:marLeft w:val="0"/>
                              <w:marRight w:val="0"/>
                              <w:marTop w:val="0"/>
                              <w:marBottom w:val="0"/>
                              <w:divBdr>
                                <w:top w:val="none" w:sz="0" w:space="0" w:color="auto"/>
                                <w:left w:val="none" w:sz="0" w:space="0" w:color="auto"/>
                                <w:bottom w:val="none" w:sz="0" w:space="0" w:color="auto"/>
                                <w:right w:val="none" w:sz="0" w:space="0" w:color="auto"/>
                              </w:divBdr>
                              <w:divsChild>
                                <w:div w:id="1616403700">
                                  <w:marLeft w:val="0"/>
                                  <w:marRight w:val="0"/>
                                  <w:marTop w:val="0"/>
                                  <w:marBottom w:val="0"/>
                                  <w:divBdr>
                                    <w:top w:val="none" w:sz="0" w:space="0" w:color="auto"/>
                                    <w:left w:val="none" w:sz="0" w:space="0" w:color="auto"/>
                                    <w:bottom w:val="none" w:sz="0" w:space="0" w:color="auto"/>
                                    <w:right w:val="none" w:sz="0" w:space="0" w:color="auto"/>
                                  </w:divBdr>
                                  <w:divsChild>
                                    <w:div w:id="1693148777">
                                      <w:marLeft w:val="0"/>
                                      <w:marRight w:val="0"/>
                                      <w:marTop w:val="0"/>
                                      <w:marBottom w:val="0"/>
                                      <w:divBdr>
                                        <w:top w:val="none" w:sz="0" w:space="0" w:color="auto"/>
                                        <w:left w:val="none" w:sz="0" w:space="0" w:color="auto"/>
                                        <w:bottom w:val="none" w:sz="0" w:space="0" w:color="auto"/>
                                        <w:right w:val="none" w:sz="0" w:space="0" w:color="auto"/>
                                      </w:divBdr>
                                      <w:divsChild>
                                        <w:div w:id="252206236">
                                          <w:marLeft w:val="0"/>
                                          <w:marRight w:val="0"/>
                                          <w:marTop w:val="0"/>
                                          <w:marBottom w:val="0"/>
                                          <w:divBdr>
                                            <w:top w:val="none" w:sz="0" w:space="0" w:color="auto"/>
                                            <w:left w:val="none" w:sz="0" w:space="0" w:color="auto"/>
                                            <w:bottom w:val="none" w:sz="0" w:space="0" w:color="auto"/>
                                            <w:right w:val="none" w:sz="0" w:space="0" w:color="auto"/>
                                          </w:divBdr>
                                          <w:divsChild>
                                            <w:div w:id="947389394">
                                              <w:marLeft w:val="0"/>
                                              <w:marRight w:val="0"/>
                                              <w:marTop w:val="0"/>
                                              <w:marBottom w:val="0"/>
                                              <w:divBdr>
                                                <w:top w:val="none" w:sz="0" w:space="0" w:color="auto"/>
                                                <w:left w:val="none" w:sz="0" w:space="0" w:color="auto"/>
                                                <w:bottom w:val="none" w:sz="0" w:space="0" w:color="auto"/>
                                                <w:right w:val="none" w:sz="0" w:space="0" w:color="auto"/>
                                              </w:divBdr>
                                              <w:divsChild>
                                                <w:div w:id="1264608778">
                                                  <w:marLeft w:val="0"/>
                                                  <w:marRight w:val="0"/>
                                                  <w:marTop w:val="0"/>
                                                  <w:marBottom w:val="0"/>
                                                  <w:divBdr>
                                                    <w:top w:val="none" w:sz="0" w:space="0" w:color="auto"/>
                                                    <w:left w:val="none" w:sz="0" w:space="0" w:color="auto"/>
                                                    <w:bottom w:val="none" w:sz="0" w:space="0" w:color="auto"/>
                                                    <w:right w:val="none" w:sz="0" w:space="0" w:color="auto"/>
                                                  </w:divBdr>
                                                  <w:divsChild>
                                                    <w:div w:id="959996810">
                                                      <w:marLeft w:val="0"/>
                                                      <w:marRight w:val="0"/>
                                                      <w:marTop w:val="0"/>
                                                      <w:marBottom w:val="0"/>
                                                      <w:divBdr>
                                                        <w:top w:val="none" w:sz="0" w:space="0" w:color="auto"/>
                                                        <w:left w:val="none" w:sz="0" w:space="0" w:color="auto"/>
                                                        <w:bottom w:val="none" w:sz="0" w:space="0" w:color="auto"/>
                                                        <w:right w:val="none" w:sz="0" w:space="0" w:color="auto"/>
                                                      </w:divBdr>
                                                      <w:divsChild>
                                                        <w:div w:id="248006933">
                                                          <w:marLeft w:val="0"/>
                                                          <w:marRight w:val="0"/>
                                                          <w:marTop w:val="0"/>
                                                          <w:marBottom w:val="0"/>
                                                          <w:divBdr>
                                                            <w:top w:val="none" w:sz="0" w:space="0" w:color="auto"/>
                                                            <w:left w:val="none" w:sz="0" w:space="0" w:color="auto"/>
                                                            <w:bottom w:val="none" w:sz="0" w:space="0" w:color="auto"/>
                                                            <w:right w:val="none" w:sz="0" w:space="0" w:color="auto"/>
                                                          </w:divBdr>
                                                          <w:divsChild>
                                                            <w:div w:id="469902312">
                                                              <w:marLeft w:val="0"/>
                                                              <w:marRight w:val="0"/>
                                                              <w:marTop w:val="0"/>
                                                              <w:marBottom w:val="0"/>
                                                              <w:divBdr>
                                                                <w:top w:val="none" w:sz="0" w:space="0" w:color="auto"/>
                                                                <w:left w:val="none" w:sz="0" w:space="0" w:color="auto"/>
                                                                <w:bottom w:val="none" w:sz="0" w:space="0" w:color="auto"/>
                                                                <w:right w:val="none" w:sz="0" w:space="0" w:color="auto"/>
                                                              </w:divBdr>
                                                              <w:divsChild>
                                                                <w:div w:id="1792701068">
                                                                  <w:marLeft w:val="0"/>
                                                                  <w:marRight w:val="0"/>
                                                                  <w:marTop w:val="0"/>
                                                                  <w:marBottom w:val="0"/>
                                                                  <w:divBdr>
                                                                    <w:top w:val="none" w:sz="0" w:space="0" w:color="auto"/>
                                                                    <w:left w:val="none" w:sz="0" w:space="0" w:color="auto"/>
                                                                    <w:bottom w:val="none" w:sz="0" w:space="0" w:color="auto"/>
                                                                    <w:right w:val="none" w:sz="0" w:space="0" w:color="auto"/>
                                                                  </w:divBdr>
                                                                  <w:divsChild>
                                                                    <w:div w:id="1716656666">
                                                                      <w:marLeft w:val="0"/>
                                                                      <w:marRight w:val="0"/>
                                                                      <w:marTop w:val="0"/>
                                                                      <w:marBottom w:val="0"/>
                                                                      <w:divBdr>
                                                                        <w:top w:val="none" w:sz="0" w:space="0" w:color="auto"/>
                                                                        <w:left w:val="none" w:sz="0" w:space="0" w:color="auto"/>
                                                                        <w:bottom w:val="none" w:sz="0" w:space="0" w:color="auto"/>
                                                                        <w:right w:val="none" w:sz="0" w:space="0" w:color="auto"/>
                                                                      </w:divBdr>
                                                                      <w:divsChild>
                                                                        <w:div w:id="1654406519">
                                                                          <w:marLeft w:val="0"/>
                                                                          <w:marRight w:val="0"/>
                                                                          <w:marTop w:val="0"/>
                                                                          <w:marBottom w:val="0"/>
                                                                          <w:divBdr>
                                                                            <w:top w:val="none" w:sz="0" w:space="0" w:color="auto"/>
                                                                            <w:left w:val="none" w:sz="0" w:space="0" w:color="auto"/>
                                                                            <w:bottom w:val="none" w:sz="0" w:space="0" w:color="auto"/>
                                                                            <w:right w:val="none" w:sz="0" w:space="0" w:color="auto"/>
                                                                          </w:divBdr>
                                                                        </w:div>
                                                                        <w:div w:id="196238992">
                                                                          <w:marLeft w:val="0"/>
                                                                          <w:marRight w:val="0"/>
                                                                          <w:marTop w:val="0"/>
                                                                          <w:marBottom w:val="0"/>
                                                                          <w:divBdr>
                                                                            <w:top w:val="none" w:sz="0" w:space="0" w:color="auto"/>
                                                                            <w:left w:val="none" w:sz="0" w:space="0" w:color="auto"/>
                                                                            <w:bottom w:val="none" w:sz="0" w:space="0" w:color="auto"/>
                                                                            <w:right w:val="none" w:sz="0" w:space="0" w:color="auto"/>
                                                                          </w:divBdr>
                                                                          <w:divsChild>
                                                                            <w:div w:id="738985538">
                                                                              <w:marLeft w:val="0"/>
                                                                              <w:marRight w:val="0"/>
                                                                              <w:marTop w:val="0"/>
                                                                              <w:marBottom w:val="0"/>
                                                                              <w:divBdr>
                                                                                <w:top w:val="none" w:sz="0" w:space="0" w:color="auto"/>
                                                                                <w:left w:val="none" w:sz="0" w:space="0" w:color="auto"/>
                                                                                <w:bottom w:val="none" w:sz="0" w:space="0" w:color="auto"/>
                                                                                <w:right w:val="none" w:sz="0" w:space="0" w:color="auto"/>
                                                                              </w:divBdr>
                                                                            </w:div>
                                                                            <w:div w:id="152795708">
                                                                              <w:marLeft w:val="0"/>
                                                                              <w:marRight w:val="0"/>
                                                                              <w:marTop w:val="0"/>
                                                                              <w:marBottom w:val="0"/>
                                                                              <w:divBdr>
                                                                                <w:top w:val="none" w:sz="0" w:space="0" w:color="auto"/>
                                                                                <w:left w:val="none" w:sz="0" w:space="0" w:color="auto"/>
                                                                                <w:bottom w:val="none" w:sz="0" w:space="0" w:color="auto"/>
                                                                                <w:right w:val="none" w:sz="0" w:space="0" w:color="auto"/>
                                                                              </w:divBdr>
                                                                            </w:div>
                                                                            <w:div w:id="27414324">
                                                                              <w:marLeft w:val="0"/>
                                                                              <w:marRight w:val="0"/>
                                                                              <w:marTop w:val="0"/>
                                                                              <w:marBottom w:val="0"/>
                                                                              <w:divBdr>
                                                                                <w:top w:val="none" w:sz="0" w:space="0" w:color="auto"/>
                                                                                <w:left w:val="none" w:sz="0" w:space="0" w:color="auto"/>
                                                                                <w:bottom w:val="none" w:sz="0" w:space="0" w:color="auto"/>
                                                                                <w:right w:val="none" w:sz="0" w:space="0" w:color="auto"/>
                                                                              </w:divBdr>
                                                                            </w:div>
                                                                            <w:div w:id="5950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7723370">
      <w:bodyDiv w:val="1"/>
      <w:marLeft w:val="0"/>
      <w:marRight w:val="0"/>
      <w:marTop w:val="0"/>
      <w:marBottom w:val="0"/>
      <w:divBdr>
        <w:top w:val="none" w:sz="0" w:space="0" w:color="auto"/>
        <w:left w:val="none" w:sz="0" w:space="0" w:color="auto"/>
        <w:bottom w:val="none" w:sz="0" w:space="0" w:color="auto"/>
        <w:right w:val="none" w:sz="0" w:space="0" w:color="auto"/>
      </w:divBdr>
      <w:divsChild>
        <w:div w:id="1735160296">
          <w:marLeft w:val="0"/>
          <w:marRight w:val="0"/>
          <w:marTop w:val="0"/>
          <w:marBottom w:val="0"/>
          <w:divBdr>
            <w:top w:val="none" w:sz="0" w:space="0" w:color="auto"/>
            <w:left w:val="none" w:sz="0" w:space="0" w:color="auto"/>
            <w:bottom w:val="none" w:sz="0" w:space="0" w:color="auto"/>
            <w:right w:val="none" w:sz="0" w:space="0" w:color="auto"/>
          </w:divBdr>
          <w:divsChild>
            <w:div w:id="933828656">
              <w:marLeft w:val="0"/>
              <w:marRight w:val="0"/>
              <w:marTop w:val="0"/>
              <w:marBottom w:val="0"/>
              <w:divBdr>
                <w:top w:val="none" w:sz="0" w:space="0" w:color="auto"/>
                <w:left w:val="none" w:sz="0" w:space="0" w:color="auto"/>
                <w:bottom w:val="none" w:sz="0" w:space="0" w:color="auto"/>
                <w:right w:val="none" w:sz="0" w:space="0" w:color="auto"/>
              </w:divBdr>
              <w:divsChild>
                <w:div w:id="1380057486">
                  <w:marLeft w:val="0"/>
                  <w:marRight w:val="0"/>
                  <w:marTop w:val="0"/>
                  <w:marBottom w:val="0"/>
                  <w:divBdr>
                    <w:top w:val="single" w:sz="2" w:space="0" w:color="9CA9D7"/>
                    <w:left w:val="single" w:sz="6" w:space="0" w:color="9CA9D7"/>
                    <w:bottom w:val="single" w:sz="6" w:space="0" w:color="9CA9D7"/>
                    <w:right w:val="single" w:sz="6" w:space="0" w:color="9CA9D7"/>
                  </w:divBdr>
                  <w:divsChild>
                    <w:div w:id="164636610">
                      <w:marLeft w:val="0"/>
                      <w:marRight w:val="0"/>
                      <w:marTop w:val="0"/>
                      <w:marBottom w:val="0"/>
                      <w:divBdr>
                        <w:top w:val="none" w:sz="0" w:space="0" w:color="auto"/>
                        <w:left w:val="none" w:sz="0" w:space="0" w:color="auto"/>
                        <w:bottom w:val="none" w:sz="0" w:space="0" w:color="auto"/>
                        <w:right w:val="none" w:sz="0" w:space="0" w:color="auto"/>
                      </w:divBdr>
                      <w:divsChild>
                        <w:div w:id="33776877">
                          <w:marLeft w:val="0"/>
                          <w:marRight w:val="0"/>
                          <w:marTop w:val="0"/>
                          <w:marBottom w:val="0"/>
                          <w:divBdr>
                            <w:top w:val="none" w:sz="0" w:space="0" w:color="auto"/>
                            <w:left w:val="none" w:sz="0" w:space="0" w:color="auto"/>
                            <w:bottom w:val="none" w:sz="0" w:space="0" w:color="auto"/>
                            <w:right w:val="none" w:sz="0" w:space="0" w:color="auto"/>
                          </w:divBdr>
                          <w:divsChild>
                            <w:div w:id="1063022570">
                              <w:marLeft w:val="0"/>
                              <w:marRight w:val="0"/>
                              <w:marTop w:val="0"/>
                              <w:marBottom w:val="0"/>
                              <w:divBdr>
                                <w:top w:val="none" w:sz="0" w:space="0" w:color="auto"/>
                                <w:left w:val="none" w:sz="0" w:space="0" w:color="auto"/>
                                <w:bottom w:val="none" w:sz="0" w:space="0" w:color="auto"/>
                                <w:right w:val="none" w:sz="0" w:space="0" w:color="auto"/>
                              </w:divBdr>
                              <w:divsChild>
                                <w:div w:id="556361063">
                                  <w:marLeft w:val="0"/>
                                  <w:marRight w:val="0"/>
                                  <w:marTop w:val="0"/>
                                  <w:marBottom w:val="0"/>
                                  <w:divBdr>
                                    <w:top w:val="single" w:sz="6" w:space="0" w:color="BFC4D4"/>
                                    <w:left w:val="none" w:sz="0" w:space="0" w:color="auto"/>
                                    <w:bottom w:val="none" w:sz="0" w:space="0" w:color="auto"/>
                                    <w:right w:val="none" w:sz="0" w:space="0" w:color="auto"/>
                                  </w:divBdr>
                                  <w:divsChild>
                                    <w:div w:id="1243489867">
                                      <w:marLeft w:val="0"/>
                                      <w:marRight w:val="0"/>
                                      <w:marTop w:val="0"/>
                                      <w:marBottom w:val="0"/>
                                      <w:divBdr>
                                        <w:top w:val="none" w:sz="0" w:space="0" w:color="auto"/>
                                        <w:left w:val="none" w:sz="0" w:space="0" w:color="auto"/>
                                        <w:bottom w:val="none" w:sz="0" w:space="0" w:color="auto"/>
                                        <w:right w:val="none" w:sz="0" w:space="0" w:color="auto"/>
                                      </w:divBdr>
                                      <w:divsChild>
                                        <w:div w:id="1102528667">
                                          <w:marLeft w:val="0"/>
                                          <w:marRight w:val="0"/>
                                          <w:marTop w:val="0"/>
                                          <w:marBottom w:val="0"/>
                                          <w:divBdr>
                                            <w:top w:val="none" w:sz="0" w:space="0" w:color="auto"/>
                                            <w:left w:val="none" w:sz="0" w:space="0" w:color="auto"/>
                                            <w:bottom w:val="none" w:sz="0" w:space="0" w:color="auto"/>
                                            <w:right w:val="none" w:sz="0" w:space="0" w:color="auto"/>
                                          </w:divBdr>
                                          <w:divsChild>
                                            <w:div w:id="163127160">
                                              <w:marLeft w:val="0"/>
                                              <w:marRight w:val="0"/>
                                              <w:marTop w:val="0"/>
                                              <w:marBottom w:val="0"/>
                                              <w:divBdr>
                                                <w:top w:val="none" w:sz="0" w:space="0" w:color="auto"/>
                                                <w:left w:val="none" w:sz="0" w:space="0" w:color="auto"/>
                                                <w:bottom w:val="none" w:sz="0" w:space="0" w:color="auto"/>
                                                <w:right w:val="none" w:sz="0" w:space="0" w:color="auto"/>
                                              </w:divBdr>
                                            </w:div>
                                          </w:divsChild>
                                        </w:div>
                                        <w:div w:id="1135954166">
                                          <w:marLeft w:val="0"/>
                                          <w:marRight w:val="0"/>
                                          <w:marTop w:val="0"/>
                                          <w:marBottom w:val="0"/>
                                          <w:divBdr>
                                            <w:top w:val="none" w:sz="0" w:space="0" w:color="auto"/>
                                            <w:left w:val="none" w:sz="0" w:space="0" w:color="auto"/>
                                            <w:bottom w:val="none" w:sz="0" w:space="0" w:color="auto"/>
                                            <w:right w:val="none" w:sz="0" w:space="0" w:color="auto"/>
                                          </w:divBdr>
                                          <w:divsChild>
                                            <w:div w:id="171719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75456178">
      <w:bodyDiv w:val="1"/>
      <w:marLeft w:val="0"/>
      <w:marRight w:val="0"/>
      <w:marTop w:val="0"/>
      <w:marBottom w:val="0"/>
      <w:divBdr>
        <w:top w:val="none" w:sz="0" w:space="0" w:color="auto"/>
        <w:left w:val="none" w:sz="0" w:space="0" w:color="auto"/>
        <w:bottom w:val="none" w:sz="0" w:space="0" w:color="auto"/>
        <w:right w:val="none" w:sz="0" w:space="0" w:color="auto"/>
      </w:divBdr>
    </w:div>
    <w:div w:id="1963076100">
      <w:bodyDiv w:val="1"/>
      <w:marLeft w:val="0"/>
      <w:marRight w:val="0"/>
      <w:marTop w:val="0"/>
      <w:marBottom w:val="0"/>
      <w:divBdr>
        <w:top w:val="none" w:sz="0" w:space="0" w:color="auto"/>
        <w:left w:val="none" w:sz="0" w:space="0" w:color="auto"/>
        <w:bottom w:val="none" w:sz="0" w:space="0" w:color="auto"/>
        <w:right w:val="none" w:sz="0" w:space="0" w:color="auto"/>
      </w:divBdr>
    </w:div>
    <w:div w:id="211760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endnotes.xml" Type="http://schemas.openxmlformats.org/officeDocument/2006/relationships/endnotes"/><Relationship Id="rId11" Target="https://www.social-expert.com/codes/travail/article/id/SPAD-LEGI-LEGITEXT000006072050-L3133_7/base/LEGI/orig/REVUE_RF_FH/code/LEGITEXT000006072050/idspad/LEGIARTI000033020869" TargetMode="External" Type="http://schemas.openxmlformats.org/officeDocument/2006/relationships/hyperlink"/><Relationship Id="rId12" Target="https://www.social-expert.com/codes/travail/article/id/SPAD-LEGI-LEGITEXT000006072050-L3133_8/base/LEGI/orig/REVUE_RF_FH/code/LEGITEXT000006072050/idspad/LEGIARTI000033020862" TargetMode="External" Type="http://schemas.openxmlformats.org/officeDocument/2006/relationships/hyperlink"/><Relationship Id="rId13" Target="https://www.social-expert.com/dictionnaires/social/definition/id/dicos-social-20120327103612197" TargetMode="External" Type="http://schemas.openxmlformats.org/officeDocument/2006/relationships/hyperlink"/><Relationship Id="rId14" Target="https://www.social-expert.com/dictionnaires/social/definition/id/dicos-social-20120327095617199" TargetMode="External" Type="http://schemas.openxmlformats.org/officeDocument/2006/relationships/hyperlink"/><Relationship Id="rId15" Target="https://www.social-expert.com/dictionnaires/social/definition/id/dicos-social-20120328093710403" TargetMode="External" Type="http://schemas.openxmlformats.org/officeDocument/2006/relationships/hyperlink"/><Relationship Id="rId16" Target="https://www.social-expert.com/codes/travail/article/id/SPAD-LEGI-LEGITEXT000006072050-L3133_9/base/LEGI/orig/REVUE_RF_FH/code/LEGITEXT000006072050/idspad/LEGIARTI000033020858" TargetMode="External" Type="http://schemas.openxmlformats.org/officeDocument/2006/relationships/hyperlink"/><Relationship Id="rId17" Target="https://www.social-expert.com/codes/travail/article/id/SPAD-LEGI-LEGITEXT000006072050-L3133_8/base/LEGI/orig/REVUE_RF_FH/code/LEGITEXT000006072050/idspad/LEGIARTI000033020862" TargetMode="External" Type="http://schemas.openxmlformats.org/officeDocument/2006/relationships/hyperlink"/><Relationship Id="rId18" Target="https://www.social-expert.com/dictionnaires/social/definition/id/dicos-social-20120327103559132" TargetMode="External" Type="http://schemas.openxmlformats.org/officeDocument/2006/relationships/hyperlink"/><Relationship Id="rId19" Target="https://www.social-expert.com/codes/travail/article/id/SPAD-LEGI-LEGITEXT000006072050-L3133_9/base/LEGI/orig/REVUE_RF_FH/code/LEGITEXT000006072050/idspad/LEGIARTI000033020858" TargetMode="External" Type="http://schemas.openxmlformats.org/officeDocument/2006/relationships/hyperlink"/><Relationship Id="rId2" Target="../customXml/item2.xml" Type="http://schemas.openxmlformats.org/officeDocument/2006/relationships/customXml"/><Relationship Id="rId20" Target="http://www.teleaccords.travail-emploi.gouv.fr" TargetMode="External" Type="http://schemas.openxmlformats.org/officeDocument/2006/relationships/hyperlink"/><Relationship Id="rId21" Target="mailto:cph-rodez@justice.fr" TargetMode="External" Type="http://schemas.openxmlformats.org/officeDocument/2006/relationships/hyperlink"/><Relationship Id="rId22" Target="header1.xml" Type="http://schemas.openxmlformats.org/officeDocument/2006/relationships/header"/><Relationship Id="rId23" Target="header2.xml" Type="http://schemas.openxmlformats.org/officeDocument/2006/relationships/header"/><Relationship Id="rId24" Target="footer1.xml" Type="http://schemas.openxmlformats.org/officeDocument/2006/relationships/footer"/><Relationship Id="rId25" Target="header3.xml" Type="http://schemas.openxmlformats.org/officeDocument/2006/relationships/header"/><Relationship Id="rId26" Target="fontTable.xml" Type="http://schemas.openxmlformats.org/officeDocument/2006/relationships/fontTable"/><Relationship Id="rId27" Target="theme/theme1.xml" Type="http://schemas.openxmlformats.org/officeDocument/2006/relationships/theme"/><Relationship Id="rId3" Target="../customXml/item3.xml" Type="http://schemas.openxmlformats.org/officeDocument/2006/relationships/customXml"/><Relationship Id="rId4" Target="../customXml/item4.xml" Type="http://schemas.openxmlformats.org/officeDocument/2006/relationships/customXml"/><Relationship Id="rId5" Target="numbering.xml" Type="http://schemas.openxmlformats.org/officeDocument/2006/relationships/numbering"/><Relationship Id="rId6" Target="styles.xml" Type="http://schemas.openxmlformats.org/officeDocument/2006/relationships/styles"/><Relationship Id="rId7" Target="settings.xml" Type="http://schemas.openxmlformats.org/officeDocument/2006/relationships/settings"/><Relationship Id="rId8" Target="webSettings.xml" Type="http://schemas.openxmlformats.org/officeDocument/2006/relationships/webSettings"/><Relationship Id="rId9" Target="footnotes.xml" Type="http://schemas.openxmlformats.org/officeDocument/2006/relationships/footnotes"/></Relationships>
</file>

<file path=word/_rels/numbering.xml.rels><?xml version="1.0" encoding="UTF-8" standalone="no"?><Relationships xmlns="http://schemas.openxmlformats.org/package/2006/relationships"><Relationship Id="rId1" Target="media/image1.gif" Type="http://schemas.openxmlformats.org/officeDocument/2006/relationships/imag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FA819B81CB41D4C8298DD6C008A8623" ma:contentTypeVersion="0" ma:contentTypeDescription="Crée un document." ma:contentTypeScope="" ma:versionID="f9bc1e4be7412e5baa35305efa3f1c54">
  <xsd:schema xmlns:xsd="http://www.w3.org/2001/XMLSchema" xmlns:xs="http://www.w3.org/2001/XMLSchema" xmlns:p="http://schemas.microsoft.com/office/2006/metadata/properties" targetNamespace="http://schemas.microsoft.com/office/2006/metadata/properties" ma:root="true" ma:fieldsID="ab09c1ba23edfaa45a5e9d385267c9b5">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B174B12-9338-4DFF-AECB-BDB03E6B0F79}">
  <ds:schemaRefs>
    <ds:schemaRef ds:uri="http://schemas.microsoft.com/sharepoint/v3/contenttype/forms"/>
  </ds:schemaRefs>
</ds:datastoreItem>
</file>

<file path=customXml/itemProps2.xml><?xml version="1.0" encoding="utf-8"?>
<ds:datastoreItem xmlns:ds="http://schemas.openxmlformats.org/officeDocument/2006/customXml" ds:itemID="{75F3BB42-33DC-4FF2-9E10-5E094700244E}">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674D2DEF-BC27-492E-9623-E19DCFD817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AD1A622-E5F4-4B22-9093-28E13544D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25</Pages>
  <Words>8859</Words>
  <Characters>48728</Characters>
  <Application>Microsoft Office Word</Application>
  <DocSecurity>0</DocSecurity>
  <Lines>406</Lines>
  <Paragraphs>114</Paragraphs>
  <ScaleCrop>false</ScaleCrop>
  <HeadingPairs>
    <vt:vector baseType="variant" size="2">
      <vt:variant>
        <vt:lpstr>Titre</vt:lpstr>
      </vt:variant>
      <vt:variant>
        <vt:i4>1</vt:i4>
      </vt:variant>
    </vt:vector>
  </HeadingPairs>
  <TitlesOfParts>
    <vt:vector baseType="lpstr" size="1">
      <vt:lpstr/>
    </vt:vector>
  </TitlesOfParts>
  <Company>ACME</Company>
  <LinksUpToDate>false</LinksUpToDate>
  <CharactersWithSpaces>57473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2021-12-19T08:43:00Z</dcterms:created>
  <cp:lastPrinted>2021-12-19T08:45:00Z</cp:lastPrinted>
  <dcterms:modified xsi:type="dcterms:W3CDTF">2021-12-19T08:46:00Z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name="ContentTypeId" pid="2">
    <vt:lpwstr>0x010100FFA819B81CB41D4C8298DD6C008A8623</vt:lpwstr>
  </property>
</Properties>
</file>