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BD2A074" w14:textId="486C19EF" w:rsidP="00142354" w:rsidR="00C03B15" w:rsidRDefault="00774167" w:rsidRPr="00CB2860">
      <w:pPr>
        <w:pStyle w:val="Corpsdetexte2"/>
        <w:jc w:val="both"/>
        <w:rPr>
          <w:rFonts w:ascii="Myriad Pro" w:hAnsi="Myriad Pro"/>
          <w:sz w:val="44"/>
          <w:szCs w:val="10"/>
        </w:rPr>
      </w:pPr>
      <w:r>
        <w:rPr>
          <w:rFonts w:ascii="Myriad Pro" w:hAnsi="Myriad Pro"/>
          <w:noProof/>
          <w:sz w:val="44"/>
          <w:szCs w:val="10"/>
        </w:rPr>
        <w:drawing>
          <wp:anchor allowOverlap="1" behindDoc="1" distB="0" distL="114300" distR="114300" distT="0" layoutInCell="1" locked="0" relativeHeight="251658240" simplePos="0" wp14:anchorId="688C44FE" wp14:editId="26C4CC36">
            <wp:simplePos x="0" y="0"/>
            <wp:positionH relativeFrom="margin">
              <wp:align>center</wp:align>
            </wp:positionH>
            <wp:positionV relativeFrom="paragraph">
              <wp:posOffset>-1340342</wp:posOffset>
            </wp:positionV>
            <wp:extent cx="7602220" cy="10754360"/>
            <wp:effectExtent b="8890" l="0" r="0" t="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2220" cy="10754360"/>
                    </a:xfrm>
                    <a:prstGeom prst="rect">
                      <a:avLst/>
                    </a:prstGeom>
                    <a:noFill/>
                  </pic:spPr>
                </pic:pic>
              </a:graphicData>
            </a:graphic>
            <wp14:sizeRelH relativeFrom="page">
              <wp14:pctWidth>0</wp14:pctWidth>
            </wp14:sizeRelH>
            <wp14:sizeRelV relativeFrom="page">
              <wp14:pctHeight>0</wp14:pctHeight>
            </wp14:sizeRelV>
          </wp:anchor>
        </w:drawing>
      </w:r>
    </w:p>
    <w:p w14:paraId="6A624F64" w14:textId="77777777" w:rsidP="00761AB6" w:rsidR="00FF7F25" w:rsidRDefault="002E4E24" w:rsidRPr="00CB2860">
      <w:pPr>
        <w:jc w:val="center"/>
        <w:rPr>
          <w:rFonts w:ascii="Myriad Pro" w:hAnsi="Myriad Pro"/>
          <w:b/>
          <w:caps/>
          <w:color w:val="449DD7"/>
          <w:sz w:val="44"/>
          <w:lang w:val="fr-FR"/>
        </w:rPr>
      </w:pPr>
      <w:r w:rsidRPr="00CB2860">
        <w:rPr>
          <w:rFonts w:ascii="Myriad Pro" w:hAnsi="Myriad Pro"/>
          <w:b/>
          <w:caps/>
          <w:color w:val="449DD7"/>
          <w:sz w:val="44"/>
          <w:lang w:val="fr-FR"/>
        </w:rPr>
        <w:t>_________________________________________</w:t>
      </w:r>
    </w:p>
    <w:p w14:paraId="588C9395" w14:textId="77777777" w:rsidP="00761AB6" w:rsidR="00FF7F25" w:rsidRDefault="00FF7F25" w:rsidRPr="00CB2860">
      <w:pPr>
        <w:jc w:val="center"/>
        <w:rPr>
          <w:rFonts w:ascii="Myriad Pro" w:hAnsi="Myriad Pro"/>
          <w:b/>
          <w:caps/>
          <w:color w:val="2F5496"/>
          <w:sz w:val="44"/>
          <w:lang w:val="fr-FR"/>
        </w:rPr>
      </w:pPr>
    </w:p>
    <w:p w14:paraId="24069652" w14:textId="77777777" w:rsidP="00761AB6" w:rsidR="00FF7F25" w:rsidRDefault="00FF7F25" w:rsidRPr="00CB2860">
      <w:pPr>
        <w:spacing w:line="360" w:lineRule="auto"/>
        <w:jc w:val="center"/>
        <w:rPr>
          <w:rFonts w:ascii="Myriad Pro" w:hAnsi="Myriad Pro"/>
          <w:b/>
          <w:caps/>
          <w:color w:val="449DD7"/>
          <w:sz w:val="44"/>
          <w:lang w:val="fr-FR"/>
        </w:rPr>
      </w:pPr>
    </w:p>
    <w:p w14:paraId="2BC17D70" w14:textId="77777777" w:rsidP="00761AB6" w:rsidR="00FF7F25" w:rsidRDefault="00FF7F25" w:rsidRPr="00CB2860">
      <w:pPr>
        <w:spacing w:line="360" w:lineRule="auto"/>
        <w:jc w:val="center"/>
        <w:rPr>
          <w:rFonts w:ascii="Myriad Pro" w:hAnsi="Myriad Pro"/>
          <w:b/>
          <w:caps/>
          <w:color w:val="449DD7"/>
          <w:sz w:val="44"/>
          <w:lang w:val="fr-FR"/>
        </w:rPr>
      </w:pPr>
    </w:p>
    <w:p w14:paraId="38F60DA0" w14:textId="77777777" w:rsidP="00761AB6" w:rsidR="00995A3A" w:rsidRDefault="00995A3A" w:rsidRPr="00CB2860">
      <w:pPr>
        <w:spacing w:line="360" w:lineRule="auto"/>
        <w:jc w:val="center"/>
        <w:rPr>
          <w:rFonts w:ascii="Myriad Pro" w:hAnsi="Myriad Pro"/>
          <w:b/>
          <w:caps/>
          <w:color w:val="449DD7"/>
          <w:sz w:val="44"/>
          <w:lang w:val="fr-FR"/>
        </w:rPr>
      </w:pPr>
    </w:p>
    <w:p w14:paraId="44CEFDCC" w14:textId="77777777" w:rsidP="001C1B04" w:rsidR="001C1B04" w:rsidRDefault="001C1B04" w:rsidRPr="001C1B04">
      <w:pPr>
        <w:pStyle w:val="Corpsdetexte2"/>
        <w:rPr>
          <w:rFonts w:ascii="Myriad Pro" w:hAnsi="Myriad Pro"/>
          <w:b/>
          <w:color w:val="449DD7"/>
          <w:sz w:val="56"/>
          <w:szCs w:val="56"/>
        </w:rPr>
      </w:pPr>
      <w:r w:rsidRPr="001C1B04">
        <w:rPr>
          <w:rFonts w:ascii="Myriad Pro" w:hAnsi="Myriad Pro"/>
          <w:b/>
          <w:color w:val="449DD7"/>
          <w:sz w:val="56"/>
          <w:szCs w:val="56"/>
        </w:rPr>
        <w:t>ACCORD PORTANT SUR LA REMUNERATION, LA QUALITE DE VIE AU TRAVAIL ET L’EGALITE PROFESSIONNELLE</w:t>
      </w:r>
    </w:p>
    <w:p w14:paraId="53EB6236" w14:textId="77777777" w:rsidP="001C1B04" w:rsidR="001C1B04" w:rsidRDefault="001C1B04" w:rsidRPr="001C1B04">
      <w:pPr>
        <w:pStyle w:val="Corpsdetexte2"/>
        <w:rPr>
          <w:rFonts w:ascii="Myriad Pro" w:hAnsi="Myriad Pro"/>
          <w:b/>
          <w:color w:val="449DD7"/>
          <w:sz w:val="56"/>
          <w:szCs w:val="56"/>
        </w:rPr>
      </w:pPr>
    </w:p>
    <w:p w14:paraId="5C9AB2EA" w14:textId="08238910" w:rsidP="001C1B04" w:rsidR="00C53B99" w:rsidRDefault="001C1B04" w:rsidRPr="00CB2860">
      <w:pPr>
        <w:pStyle w:val="Corpsdetexte2"/>
        <w:rPr>
          <w:rFonts w:ascii="Myriad Pro" w:hAnsi="Myriad Pro"/>
          <w:color w:val="449DD7"/>
        </w:rPr>
      </w:pPr>
      <w:r w:rsidRPr="001C1B04">
        <w:rPr>
          <w:rFonts w:ascii="Myriad Pro" w:hAnsi="Myriad Pro"/>
          <w:b/>
          <w:color w:val="449DD7"/>
          <w:sz w:val="56"/>
          <w:szCs w:val="56"/>
        </w:rPr>
        <w:t>EXERCICE 2024</w:t>
      </w:r>
    </w:p>
    <w:p w14:paraId="35CE973F" w14:textId="77777777" w:rsidP="00761AB6" w:rsidR="00995A3A" w:rsidRDefault="00995A3A" w:rsidRPr="00CB2860">
      <w:pPr>
        <w:pStyle w:val="Corpsdetexte2"/>
        <w:jc w:val="left"/>
        <w:rPr>
          <w:rFonts w:ascii="Myriad Pro" w:hAnsi="Myriad Pro"/>
          <w:color w:val="449DD7"/>
        </w:rPr>
      </w:pPr>
    </w:p>
    <w:p w14:paraId="518D2D5E" w14:textId="77777777" w:rsidP="00761AB6" w:rsidR="000B47C6" w:rsidRDefault="000B47C6" w:rsidRPr="00CB2860">
      <w:pPr>
        <w:pStyle w:val="Corpsdetexte"/>
        <w:spacing w:line="720" w:lineRule="auto"/>
        <w:rPr>
          <w:rFonts w:ascii="Myriad Pro" w:hAnsi="Myriad Pro"/>
          <w:caps/>
          <w:sz w:val="96"/>
        </w:rPr>
      </w:pPr>
    </w:p>
    <w:p w14:paraId="4A55AEC3" w14:textId="193899D6" w:rsidP="00090C82" w:rsidR="000B47C6" w:rsidRDefault="00557719" w:rsidRPr="00CB2860">
      <w:pPr>
        <w:pStyle w:val="Titre1-AlstefGroup"/>
        <w:spacing w:after="0"/>
        <w:rPr>
          <w:rFonts w:eastAsia="Calibri"/>
        </w:rPr>
      </w:pPr>
      <w:bookmarkStart w:id="0" w:name="_Toc71734355"/>
      <w:bookmarkStart w:id="1" w:name="_Toc151980980"/>
      <w:r w:rsidRPr="00CB2860">
        <w:rPr>
          <w:rFonts w:eastAsia="Calibri"/>
        </w:rPr>
        <w:lastRenderedPageBreak/>
        <w:t>S</w:t>
      </w:r>
      <w:r w:rsidR="000B47C6" w:rsidRPr="00CB2860">
        <w:rPr>
          <w:rFonts w:eastAsia="Calibri"/>
        </w:rPr>
        <w:t>OMMAIRE</w:t>
      </w:r>
      <w:bookmarkEnd w:id="0"/>
      <w:bookmarkEnd w:id="1"/>
    </w:p>
    <w:bookmarkStart w:id="2" w:name="_Toc523130548"/>
    <w:p w14:paraId="03A8463E" w14:textId="4FC0229F" w:rsidR="0089353A" w:rsidRDefault="00E83270">
      <w:pPr>
        <w:pStyle w:val="TM1"/>
        <w:rPr>
          <w:rFonts w:asciiTheme="minorHAnsi" w:cstheme="minorBidi" w:eastAsiaTheme="minorEastAsia" w:hAnsiTheme="minorHAnsi"/>
          <w:lang w:val="fr-FR"/>
        </w:rPr>
      </w:pPr>
      <w:r w:rsidRPr="00CB2860">
        <w:rPr>
          <w:rFonts w:ascii="Myriad Pro" w:hAnsi="Myriad Pro"/>
          <w:noProof w:val="0"/>
          <w:sz w:val="18"/>
          <w:szCs w:val="18"/>
          <w:lang w:val="fr-FR"/>
        </w:rPr>
        <w:fldChar w:fldCharType="begin"/>
      </w:r>
      <w:r w:rsidRPr="00CB2860">
        <w:rPr>
          <w:rFonts w:ascii="Myriad Pro" w:hAnsi="Myriad Pro"/>
          <w:noProof w:val="0"/>
          <w:sz w:val="18"/>
          <w:szCs w:val="18"/>
          <w:lang w:val="fr-FR"/>
        </w:rPr>
        <w:instrText xml:space="preserve"> TOC \o "1-3" \h \z \u </w:instrText>
      </w:r>
      <w:r w:rsidRPr="00CB2860">
        <w:rPr>
          <w:rFonts w:ascii="Myriad Pro" w:hAnsi="Myriad Pro"/>
          <w:noProof w:val="0"/>
          <w:sz w:val="18"/>
          <w:szCs w:val="18"/>
          <w:lang w:val="fr-FR"/>
        </w:rPr>
        <w:fldChar w:fldCharType="separate"/>
      </w:r>
      <w:hyperlink w:anchor="_Toc151980980" w:history="1">
        <w:r w:rsidR="0089353A" w:rsidRPr="00250006">
          <w:rPr>
            <w:rStyle w:val="Lienhypertexte"/>
            <w:rFonts w:eastAsia="Calibri"/>
          </w:rPr>
          <w:t>SOMMAIRE</w:t>
        </w:r>
        <w:r w:rsidR="0089353A">
          <w:rPr>
            <w:webHidden/>
          </w:rPr>
          <w:tab/>
        </w:r>
        <w:r w:rsidR="0089353A">
          <w:rPr>
            <w:webHidden/>
          </w:rPr>
          <w:fldChar w:fldCharType="begin"/>
        </w:r>
        <w:r w:rsidR="0089353A">
          <w:rPr>
            <w:webHidden/>
          </w:rPr>
          <w:instrText xml:space="preserve"> PAGEREF _Toc151980980 \h </w:instrText>
        </w:r>
        <w:r w:rsidR="0089353A">
          <w:rPr>
            <w:webHidden/>
          </w:rPr>
        </w:r>
        <w:r w:rsidR="0089353A">
          <w:rPr>
            <w:webHidden/>
          </w:rPr>
          <w:fldChar w:fldCharType="separate"/>
        </w:r>
        <w:r w:rsidR="00AC6991">
          <w:rPr>
            <w:webHidden/>
          </w:rPr>
          <w:t>2</w:t>
        </w:r>
        <w:r w:rsidR="0089353A">
          <w:rPr>
            <w:webHidden/>
          </w:rPr>
          <w:fldChar w:fldCharType="end"/>
        </w:r>
      </w:hyperlink>
    </w:p>
    <w:p w14:paraId="699B6D0C" w14:textId="4A5AEB63" w:rsidR="0089353A" w:rsidRDefault="00FE14D2">
      <w:pPr>
        <w:pStyle w:val="TM1"/>
        <w:rPr>
          <w:rFonts w:asciiTheme="minorHAnsi" w:cstheme="minorBidi" w:eastAsiaTheme="minorEastAsia" w:hAnsiTheme="minorHAnsi"/>
          <w:lang w:val="fr-FR"/>
        </w:rPr>
      </w:pPr>
      <w:hyperlink w:anchor="_Toc151980981" w:history="1">
        <w:r w:rsidR="0089353A" w:rsidRPr="00250006">
          <w:rPr>
            <w:rStyle w:val="Lienhypertexte"/>
            <w:rFonts w:eastAsia="Calibri"/>
          </w:rPr>
          <w:t>PREAMBULE</w:t>
        </w:r>
        <w:r w:rsidR="0089353A">
          <w:rPr>
            <w:webHidden/>
          </w:rPr>
          <w:tab/>
        </w:r>
        <w:r w:rsidR="0089353A">
          <w:rPr>
            <w:webHidden/>
          </w:rPr>
          <w:fldChar w:fldCharType="begin"/>
        </w:r>
        <w:r w:rsidR="0089353A">
          <w:rPr>
            <w:webHidden/>
          </w:rPr>
          <w:instrText xml:space="preserve"> PAGEREF _Toc151980981 \h </w:instrText>
        </w:r>
        <w:r w:rsidR="0089353A">
          <w:rPr>
            <w:webHidden/>
          </w:rPr>
        </w:r>
        <w:r w:rsidR="0089353A">
          <w:rPr>
            <w:webHidden/>
          </w:rPr>
          <w:fldChar w:fldCharType="separate"/>
        </w:r>
        <w:r w:rsidR="00AC6991">
          <w:rPr>
            <w:webHidden/>
          </w:rPr>
          <w:t>3</w:t>
        </w:r>
        <w:r w:rsidR="0089353A">
          <w:rPr>
            <w:webHidden/>
          </w:rPr>
          <w:fldChar w:fldCharType="end"/>
        </w:r>
      </w:hyperlink>
    </w:p>
    <w:p w14:paraId="0AB34BDD" w14:textId="65B12B08" w:rsidR="0089353A" w:rsidRDefault="00FE14D2">
      <w:pPr>
        <w:pStyle w:val="TM1"/>
        <w:rPr>
          <w:rFonts w:asciiTheme="minorHAnsi" w:cstheme="minorBidi" w:eastAsiaTheme="minorEastAsia" w:hAnsiTheme="minorHAnsi"/>
          <w:lang w:val="fr-FR"/>
        </w:rPr>
      </w:pPr>
      <w:hyperlink w:anchor="_Toc151980982" w:history="1">
        <w:r w:rsidR="0089353A" w:rsidRPr="00250006">
          <w:rPr>
            <w:rStyle w:val="Lienhypertexte"/>
          </w:rPr>
          <w:t>1.</w:t>
        </w:r>
        <w:r w:rsidR="0089353A">
          <w:rPr>
            <w:rFonts w:asciiTheme="minorHAnsi" w:cstheme="minorBidi" w:eastAsiaTheme="minorEastAsia" w:hAnsiTheme="minorHAnsi"/>
            <w:lang w:val="fr-FR"/>
          </w:rPr>
          <w:tab/>
        </w:r>
        <w:r w:rsidR="0089353A" w:rsidRPr="00250006">
          <w:rPr>
            <w:rStyle w:val="Lienhypertexte"/>
          </w:rPr>
          <w:t>Champs d’application</w:t>
        </w:r>
        <w:r w:rsidR="0089353A">
          <w:rPr>
            <w:webHidden/>
          </w:rPr>
          <w:tab/>
        </w:r>
        <w:r w:rsidR="0089353A">
          <w:rPr>
            <w:webHidden/>
          </w:rPr>
          <w:fldChar w:fldCharType="begin"/>
        </w:r>
        <w:r w:rsidR="0089353A">
          <w:rPr>
            <w:webHidden/>
          </w:rPr>
          <w:instrText xml:space="preserve"> PAGEREF _Toc151980982 \h </w:instrText>
        </w:r>
        <w:r w:rsidR="0089353A">
          <w:rPr>
            <w:webHidden/>
          </w:rPr>
        </w:r>
        <w:r w:rsidR="0089353A">
          <w:rPr>
            <w:webHidden/>
          </w:rPr>
          <w:fldChar w:fldCharType="separate"/>
        </w:r>
        <w:r w:rsidR="00AC6991">
          <w:rPr>
            <w:webHidden/>
          </w:rPr>
          <w:t>3</w:t>
        </w:r>
        <w:r w:rsidR="0089353A">
          <w:rPr>
            <w:webHidden/>
          </w:rPr>
          <w:fldChar w:fldCharType="end"/>
        </w:r>
      </w:hyperlink>
    </w:p>
    <w:p w14:paraId="1B722358" w14:textId="43327E87" w:rsidR="0089353A" w:rsidRDefault="00FE14D2">
      <w:pPr>
        <w:pStyle w:val="TM1"/>
        <w:rPr>
          <w:rFonts w:asciiTheme="minorHAnsi" w:cstheme="minorBidi" w:eastAsiaTheme="minorEastAsia" w:hAnsiTheme="minorHAnsi"/>
          <w:lang w:val="fr-FR"/>
        </w:rPr>
      </w:pPr>
      <w:hyperlink w:anchor="_Toc151980983" w:history="1">
        <w:r w:rsidR="0089353A" w:rsidRPr="00250006">
          <w:rPr>
            <w:rStyle w:val="Lienhypertexte"/>
          </w:rPr>
          <w:t>2.</w:t>
        </w:r>
        <w:r w:rsidR="0089353A">
          <w:rPr>
            <w:rFonts w:asciiTheme="minorHAnsi" w:cstheme="minorBidi" w:eastAsiaTheme="minorEastAsia" w:hAnsiTheme="minorHAnsi"/>
            <w:lang w:val="fr-FR"/>
          </w:rPr>
          <w:tab/>
        </w:r>
        <w:r w:rsidR="0089353A" w:rsidRPr="00250006">
          <w:rPr>
            <w:rStyle w:val="Lienhypertexte"/>
          </w:rPr>
          <w:t>EVOLUTION DES REMUNERATIONS</w:t>
        </w:r>
        <w:r w:rsidR="0089353A">
          <w:rPr>
            <w:webHidden/>
          </w:rPr>
          <w:tab/>
        </w:r>
        <w:r w:rsidR="0089353A">
          <w:rPr>
            <w:webHidden/>
          </w:rPr>
          <w:fldChar w:fldCharType="begin"/>
        </w:r>
        <w:r w:rsidR="0089353A">
          <w:rPr>
            <w:webHidden/>
          </w:rPr>
          <w:instrText xml:space="preserve"> PAGEREF _Toc151980983 \h </w:instrText>
        </w:r>
        <w:r w:rsidR="0089353A">
          <w:rPr>
            <w:webHidden/>
          </w:rPr>
        </w:r>
        <w:r w:rsidR="0089353A">
          <w:rPr>
            <w:webHidden/>
          </w:rPr>
          <w:fldChar w:fldCharType="separate"/>
        </w:r>
        <w:r w:rsidR="00AC6991">
          <w:rPr>
            <w:webHidden/>
          </w:rPr>
          <w:t>3</w:t>
        </w:r>
        <w:r w:rsidR="0089353A">
          <w:rPr>
            <w:webHidden/>
          </w:rPr>
          <w:fldChar w:fldCharType="end"/>
        </w:r>
      </w:hyperlink>
    </w:p>
    <w:p w14:paraId="04C2BA71" w14:textId="69F2CBFD" w:rsidR="0089353A" w:rsidRDefault="00FE14D2">
      <w:pPr>
        <w:pStyle w:val="TM1"/>
        <w:rPr>
          <w:rFonts w:asciiTheme="minorHAnsi" w:cstheme="minorBidi" w:eastAsiaTheme="minorEastAsia" w:hAnsiTheme="minorHAnsi"/>
          <w:lang w:val="fr-FR"/>
        </w:rPr>
      </w:pPr>
      <w:hyperlink w:anchor="_Toc151980984" w:history="1">
        <w:r w:rsidR="0089353A" w:rsidRPr="00250006">
          <w:rPr>
            <w:rStyle w:val="Lienhypertexte"/>
          </w:rPr>
          <w:t>3.</w:t>
        </w:r>
        <w:r w:rsidR="0089353A">
          <w:rPr>
            <w:rFonts w:asciiTheme="minorHAnsi" w:cstheme="minorBidi" w:eastAsiaTheme="minorEastAsia" w:hAnsiTheme="minorHAnsi"/>
            <w:lang w:val="fr-FR"/>
          </w:rPr>
          <w:tab/>
        </w:r>
        <w:r w:rsidR="0089353A" w:rsidRPr="00250006">
          <w:rPr>
            <w:rStyle w:val="Lienhypertexte"/>
          </w:rPr>
          <w:t>EGALITE PROFESSIONNELLE ENTRE LES HOMMES ET LES FEMMES</w:t>
        </w:r>
        <w:r w:rsidR="0089353A">
          <w:rPr>
            <w:webHidden/>
          </w:rPr>
          <w:tab/>
        </w:r>
        <w:r w:rsidR="0089353A">
          <w:rPr>
            <w:webHidden/>
          </w:rPr>
          <w:fldChar w:fldCharType="begin"/>
        </w:r>
        <w:r w:rsidR="0089353A">
          <w:rPr>
            <w:webHidden/>
          </w:rPr>
          <w:instrText xml:space="preserve"> PAGEREF _Toc151980984 \h </w:instrText>
        </w:r>
        <w:r w:rsidR="0089353A">
          <w:rPr>
            <w:webHidden/>
          </w:rPr>
        </w:r>
        <w:r w:rsidR="0089353A">
          <w:rPr>
            <w:webHidden/>
          </w:rPr>
          <w:fldChar w:fldCharType="separate"/>
        </w:r>
        <w:r w:rsidR="00AC6991">
          <w:rPr>
            <w:webHidden/>
          </w:rPr>
          <w:t>4</w:t>
        </w:r>
        <w:r w:rsidR="0089353A">
          <w:rPr>
            <w:webHidden/>
          </w:rPr>
          <w:fldChar w:fldCharType="end"/>
        </w:r>
      </w:hyperlink>
    </w:p>
    <w:p w14:paraId="3D7741DD" w14:textId="6CC768FF" w:rsidR="0089353A" w:rsidRDefault="00FE14D2">
      <w:pPr>
        <w:pStyle w:val="TM1"/>
        <w:rPr>
          <w:rFonts w:asciiTheme="minorHAnsi" w:cstheme="minorBidi" w:eastAsiaTheme="minorEastAsia" w:hAnsiTheme="minorHAnsi"/>
          <w:lang w:val="fr-FR"/>
        </w:rPr>
      </w:pPr>
      <w:hyperlink w:anchor="_Toc151980985" w:history="1">
        <w:r w:rsidR="0089353A" w:rsidRPr="00250006">
          <w:rPr>
            <w:rStyle w:val="Lienhypertexte"/>
          </w:rPr>
          <w:t>4.</w:t>
        </w:r>
        <w:r w:rsidR="0089353A">
          <w:rPr>
            <w:rFonts w:asciiTheme="minorHAnsi" w:cstheme="minorBidi" w:eastAsiaTheme="minorEastAsia" w:hAnsiTheme="minorHAnsi"/>
            <w:lang w:val="fr-FR"/>
          </w:rPr>
          <w:tab/>
        </w:r>
        <w:r w:rsidR="0089353A" w:rsidRPr="00250006">
          <w:rPr>
            <w:rStyle w:val="Lienhypertexte"/>
          </w:rPr>
          <w:t>QUALITE DE VIE ET DES CONDITIONS DE TRAVAIL</w:t>
        </w:r>
        <w:r w:rsidR="0089353A">
          <w:rPr>
            <w:webHidden/>
          </w:rPr>
          <w:tab/>
        </w:r>
        <w:r w:rsidR="0089353A">
          <w:rPr>
            <w:webHidden/>
          </w:rPr>
          <w:fldChar w:fldCharType="begin"/>
        </w:r>
        <w:r w:rsidR="0089353A">
          <w:rPr>
            <w:webHidden/>
          </w:rPr>
          <w:instrText xml:space="preserve"> PAGEREF _Toc151980985 \h </w:instrText>
        </w:r>
        <w:r w:rsidR="0089353A">
          <w:rPr>
            <w:webHidden/>
          </w:rPr>
        </w:r>
        <w:r w:rsidR="0089353A">
          <w:rPr>
            <w:webHidden/>
          </w:rPr>
          <w:fldChar w:fldCharType="separate"/>
        </w:r>
        <w:r w:rsidR="00AC6991">
          <w:rPr>
            <w:webHidden/>
          </w:rPr>
          <w:t>4</w:t>
        </w:r>
        <w:r w:rsidR="0089353A">
          <w:rPr>
            <w:webHidden/>
          </w:rPr>
          <w:fldChar w:fldCharType="end"/>
        </w:r>
      </w:hyperlink>
    </w:p>
    <w:p w14:paraId="232699B2" w14:textId="4D1EE721" w:rsidR="0089353A" w:rsidRDefault="00FE14D2">
      <w:pPr>
        <w:pStyle w:val="TM3"/>
        <w:rPr>
          <w:rFonts w:asciiTheme="minorHAnsi" w:cstheme="minorBidi" w:eastAsiaTheme="minorEastAsia" w:hAnsiTheme="minorHAnsi"/>
          <w:noProof/>
          <w:sz w:val="22"/>
          <w:szCs w:val="22"/>
          <w:lang w:val="fr-FR"/>
        </w:rPr>
      </w:pPr>
      <w:hyperlink w:anchor="_Toc151980986" w:history="1">
        <w:r w:rsidR="0089353A" w:rsidRPr="00250006">
          <w:rPr>
            <w:rStyle w:val="Lienhypertexte"/>
            <w:rFonts w:eastAsia="Calibri"/>
            <w:noProof/>
          </w:rPr>
          <w:t>4.1.</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Durée du temps de travail</w:t>
        </w:r>
        <w:r w:rsidR="0089353A">
          <w:rPr>
            <w:noProof/>
            <w:webHidden/>
          </w:rPr>
          <w:tab/>
        </w:r>
        <w:r w:rsidR="0089353A">
          <w:rPr>
            <w:noProof/>
            <w:webHidden/>
          </w:rPr>
          <w:fldChar w:fldCharType="begin"/>
        </w:r>
        <w:r w:rsidR="0089353A">
          <w:rPr>
            <w:noProof/>
            <w:webHidden/>
          </w:rPr>
          <w:instrText xml:space="preserve"> PAGEREF _Toc151980986 \h </w:instrText>
        </w:r>
        <w:r w:rsidR="0089353A">
          <w:rPr>
            <w:noProof/>
            <w:webHidden/>
          </w:rPr>
        </w:r>
        <w:r w:rsidR="0089353A">
          <w:rPr>
            <w:noProof/>
            <w:webHidden/>
          </w:rPr>
          <w:fldChar w:fldCharType="separate"/>
        </w:r>
        <w:r w:rsidR="00AC6991">
          <w:rPr>
            <w:noProof/>
            <w:webHidden/>
          </w:rPr>
          <w:t>4</w:t>
        </w:r>
        <w:r w:rsidR="0089353A">
          <w:rPr>
            <w:noProof/>
            <w:webHidden/>
          </w:rPr>
          <w:fldChar w:fldCharType="end"/>
        </w:r>
      </w:hyperlink>
    </w:p>
    <w:p w14:paraId="1AE31669" w14:textId="4E7C3331" w:rsidR="0089353A" w:rsidRDefault="00FE14D2">
      <w:pPr>
        <w:pStyle w:val="TM3"/>
        <w:rPr>
          <w:rFonts w:asciiTheme="minorHAnsi" w:cstheme="minorBidi" w:eastAsiaTheme="minorEastAsia" w:hAnsiTheme="minorHAnsi"/>
          <w:noProof/>
          <w:sz w:val="22"/>
          <w:szCs w:val="22"/>
          <w:lang w:val="fr-FR"/>
        </w:rPr>
      </w:pPr>
      <w:hyperlink w:anchor="_Toc151980987" w:history="1">
        <w:r w:rsidR="0089353A" w:rsidRPr="00250006">
          <w:rPr>
            <w:rStyle w:val="Lienhypertexte"/>
            <w:rFonts w:eastAsia="Calibri"/>
            <w:noProof/>
          </w:rPr>
          <w:t>4.2.</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Evolution de l’emploi</w:t>
        </w:r>
        <w:r w:rsidR="0089353A">
          <w:rPr>
            <w:noProof/>
            <w:webHidden/>
          </w:rPr>
          <w:tab/>
        </w:r>
        <w:r w:rsidR="0089353A">
          <w:rPr>
            <w:noProof/>
            <w:webHidden/>
          </w:rPr>
          <w:fldChar w:fldCharType="begin"/>
        </w:r>
        <w:r w:rsidR="0089353A">
          <w:rPr>
            <w:noProof/>
            <w:webHidden/>
          </w:rPr>
          <w:instrText xml:space="preserve"> PAGEREF _Toc151980987 \h </w:instrText>
        </w:r>
        <w:r w:rsidR="0089353A">
          <w:rPr>
            <w:noProof/>
            <w:webHidden/>
          </w:rPr>
        </w:r>
        <w:r w:rsidR="0089353A">
          <w:rPr>
            <w:noProof/>
            <w:webHidden/>
          </w:rPr>
          <w:fldChar w:fldCharType="separate"/>
        </w:r>
        <w:r w:rsidR="00AC6991">
          <w:rPr>
            <w:noProof/>
            <w:webHidden/>
          </w:rPr>
          <w:t>5</w:t>
        </w:r>
        <w:r w:rsidR="0089353A">
          <w:rPr>
            <w:noProof/>
            <w:webHidden/>
          </w:rPr>
          <w:fldChar w:fldCharType="end"/>
        </w:r>
      </w:hyperlink>
    </w:p>
    <w:p w14:paraId="14DF7E55" w14:textId="4FE09242" w:rsidR="0089353A" w:rsidRDefault="00FE14D2">
      <w:pPr>
        <w:pStyle w:val="TM3"/>
        <w:rPr>
          <w:rFonts w:asciiTheme="minorHAnsi" w:cstheme="minorBidi" w:eastAsiaTheme="minorEastAsia" w:hAnsiTheme="minorHAnsi"/>
          <w:noProof/>
          <w:sz w:val="22"/>
          <w:szCs w:val="22"/>
          <w:lang w:val="fr-FR"/>
        </w:rPr>
      </w:pPr>
      <w:hyperlink w:anchor="_Toc151980988" w:history="1">
        <w:r w:rsidR="0089353A" w:rsidRPr="00250006">
          <w:rPr>
            <w:rStyle w:val="Lienhypertexte"/>
            <w:rFonts w:eastAsia="Calibri"/>
            <w:noProof/>
          </w:rPr>
          <w:t>4.2.1.</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Embauches</w:t>
        </w:r>
        <w:r w:rsidR="0089353A">
          <w:rPr>
            <w:noProof/>
            <w:webHidden/>
          </w:rPr>
          <w:tab/>
        </w:r>
        <w:r w:rsidR="0089353A">
          <w:rPr>
            <w:noProof/>
            <w:webHidden/>
          </w:rPr>
          <w:fldChar w:fldCharType="begin"/>
        </w:r>
        <w:r w:rsidR="0089353A">
          <w:rPr>
            <w:noProof/>
            <w:webHidden/>
          </w:rPr>
          <w:instrText xml:space="preserve"> PAGEREF _Toc151980988 \h </w:instrText>
        </w:r>
        <w:r w:rsidR="0089353A">
          <w:rPr>
            <w:noProof/>
            <w:webHidden/>
          </w:rPr>
        </w:r>
        <w:r w:rsidR="0089353A">
          <w:rPr>
            <w:noProof/>
            <w:webHidden/>
          </w:rPr>
          <w:fldChar w:fldCharType="separate"/>
        </w:r>
        <w:r w:rsidR="00AC6991">
          <w:rPr>
            <w:noProof/>
            <w:webHidden/>
          </w:rPr>
          <w:t>5</w:t>
        </w:r>
        <w:r w:rsidR="0089353A">
          <w:rPr>
            <w:noProof/>
            <w:webHidden/>
          </w:rPr>
          <w:fldChar w:fldCharType="end"/>
        </w:r>
      </w:hyperlink>
    </w:p>
    <w:p w14:paraId="5CFE4198" w14:textId="42C7980A" w:rsidR="0089353A" w:rsidRDefault="00FE14D2">
      <w:pPr>
        <w:pStyle w:val="TM3"/>
        <w:rPr>
          <w:rFonts w:asciiTheme="minorHAnsi" w:cstheme="minorBidi" w:eastAsiaTheme="minorEastAsia" w:hAnsiTheme="minorHAnsi"/>
          <w:noProof/>
          <w:sz w:val="22"/>
          <w:szCs w:val="22"/>
          <w:lang w:val="fr-FR"/>
        </w:rPr>
      </w:pPr>
      <w:hyperlink w:anchor="_Toc151980989" w:history="1">
        <w:r w:rsidR="0089353A" w:rsidRPr="00250006">
          <w:rPr>
            <w:rStyle w:val="Lienhypertexte"/>
            <w:noProof/>
          </w:rPr>
          <w:t>Embauches en CDI</w:t>
        </w:r>
        <w:r w:rsidR="0089353A">
          <w:rPr>
            <w:noProof/>
            <w:webHidden/>
          </w:rPr>
          <w:tab/>
        </w:r>
        <w:r w:rsidR="0089353A">
          <w:rPr>
            <w:noProof/>
            <w:webHidden/>
          </w:rPr>
          <w:fldChar w:fldCharType="begin"/>
        </w:r>
        <w:r w:rsidR="0089353A">
          <w:rPr>
            <w:noProof/>
            <w:webHidden/>
          </w:rPr>
          <w:instrText xml:space="preserve"> PAGEREF _Toc151980989 \h </w:instrText>
        </w:r>
        <w:r w:rsidR="0089353A">
          <w:rPr>
            <w:noProof/>
            <w:webHidden/>
          </w:rPr>
        </w:r>
        <w:r w:rsidR="0089353A">
          <w:rPr>
            <w:noProof/>
            <w:webHidden/>
          </w:rPr>
          <w:fldChar w:fldCharType="separate"/>
        </w:r>
        <w:r w:rsidR="00AC6991">
          <w:rPr>
            <w:noProof/>
            <w:webHidden/>
          </w:rPr>
          <w:t>5</w:t>
        </w:r>
        <w:r w:rsidR="0089353A">
          <w:rPr>
            <w:noProof/>
            <w:webHidden/>
          </w:rPr>
          <w:fldChar w:fldCharType="end"/>
        </w:r>
      </w:hyperlink>
    </w:p>
    <w:p w14:paraId="21273F55" w14:textId="41826BC0" w:rsidR="0089353A" w:rsidRDefault="00FE14D2">
      <w:pPr>
        <w:pStyle w:val="TM3"/>
        <w:rPr>
          <w:rFonts w:asciiTheme="minorHAnsi" w:cstheme="minorBidi" w:eastAsiaTheme="minorEastAsia" w:hAnsiTheme="minorHAnsi"/>
          <w:noProof/>
          <w:sz w:val="22"/>
          <w:szCs w:val="22"/>
          <w:lang w:val="fr-FR"/>
        </w:rPr>
      </w:pPr>
      <w:hyperlink w:anchor="_Toc151980990" w:history="1">
        <w:r w:rsidR="0089353A" w:rsidRPr="00250006">
          <w:rPr>
            <w:rStyle w:val="Lienhypertexte"/>
            <w:noProof/>
          </w:rPr>
          <w:t>Embauches en CDD</w:t>
        </w:r>
        <w:r w:rsidR="0089353A">
          <w:rPr>
            <w:noProof/>
            <w:webHidden/>
          </w:rPr>
          <w:tab/>
        </w:r>
        <w:r w:rsidR="0089353A">
          <w:rPr>
            <w:noProof/>
            <w:webHidden/>
          </w:rPr>
          <w:fldChar w:fldCharType="begin"/>
        </w:r>
        <w:r w:rsidR="0089353A">
          <w:rPr>
            <w:noProof/>
            <w:webHidden/>
          </w:rPr>
          <w:instrText xml:space="preserve"> PAGEREF _Toc151980990 \h </w:instrText>
        </w:r>
        <w:r w:rsidR="0089353A">
          <w:rPr>
            <w:noProof/>
            <w:webHidden/>
          </w:rPr>
        </w:r>
        <w:r w:rsidR="0089353A">
          <w:rPr>
            <w:noProof/>
            <w:webHidden/>
          </w:rPr>
          <w:fldChar w:fldCharType="separate"/>
        </w:r>
        <w:r w:rsidR="00AC6991">
          <w:rPr>
            <w:noProof/>
            <w:webHidden/>
          </w:rPr>
          <w:t>5</w:t>
        </w:r>
        <w:r w:rsidR="0089353A">
          <w:rPr>
            <w:noProof/>
            <w:webHidden/>
          </w:rPr>
          <w:fldChar w:fldCharType="end"/>
        </w:r>
      </w:hyperlink>
    </w:p>
    <w:p w14:paraId="79B574EB" w14:textId="358EA987" w:rsidR="0089353A" w:rsidRDefault="00FE14D2">
      <w:pPr>
        <w:pStyle w:val="TM3"/>
        <w:rPr>
          <w:rFonts w:asciiTheme="minorHAnsi" w:cstheme="minorBidi" w:eastAsiaTheme="minorEastAsia" w:hAnsiTheme="minorHAnsi"/>
          <w:noProof/>
          <w:sz w:val="22"/>
          <w:szCs w:val="22"/>
          <w:lang w:val="fr-FR"/>
        </w:rPr>
      </w:pPr>
      <w:hyperlink w:anchor="_Toc151980991" w:history="1">
        <w:r w:rsidR="0089353A" w:rsidRPr="00250006">
          <w:rPr>
            <w:rStyle w:val="Lienhypertexte"/>
            <w:noProof/>
          </w:rPr>
          <w:t>Embauches en Alternance</w:t>
        </w:r>
        <w:r w:rsidR="0089353A">
          <w:rPr>
            <w:noProof/>
            <w:webHidden/>
          </w:rPr>
          <w:tab/>
        </w:r>
        <w:r w:rsidR="0089353A">
          <w:rPr>
            <w:noProof/>
            <w:webHidden/>
          </w:rPr>
          <w:fldChar w:fldCharType="begin"/>
        </w:r>
        <w:r w:rsidR="0089353A">
          <w:rPr>
            <w:noProof/>
            <w:webHidden/>
          </w:rPr>
          <w:instrText xml:space="preserve"> PAGEREF _Toc151980991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415361CB" w14:textId="533B0412" w:rsidR="0089353A" w:rsidRDefault="00FE14D2">
      <w:pPr>
        <w:pStyle w:val="TM3"/>
        <w:rPr>
          <w:rFonts w:asciiTheme="minorHAnsi" w:cstheme="minorBidi" w:eastAsiaTheme="minorEastAsia" w:hAnsiTheme="minorHAnsi"/>
          <w:noProof/>
          <w:sz w:val="22"/>
          <w:szCs w:val="22"/>
          <w:lang w:val="fr-FR"/>
        </w:rPr>
      </w:pPr>
      <w:hyperlink w:anchor="_Toc151980992" w:history="1">
        <w:r w:rsidR="0089353A" w:rsidRPr="00250006">
          <w:rPr>
            <w:rStyle w:val="Lienhypertexte"/>
            <w:noProof/>
          </w:rPr>
          <w:t>Travail temporaire</w:t>
        </w:r>
        <w:r w:rsidR="0089353A">
          <w:rPr>
            <w:noProof/>
            <w:webHidden/>
          </w:rPr>
          <w:tab/>
        </w:r>
        <w:r w:rsidR="0089353A">
          <w:rPr>
            <w:noProof/>
            <w:webHidden/>
          </w:rPr>
          <w:fldChar w:fldCharType="begin"/>
        </w:r>
        <w:r w:rsidR="0089353A">
          <w:rPr>
            <w:noProof/>
            <w:webHidden/>
          </w:rPr>
          <w:instrText xml:space="preserve"> PAGEREF _Toc151980992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36DB7D7E" w14:textId="25BC5BF2" w:rsidR="0089353A" w:rsidRDefault="00FE14D2">
      <w:pPr>
        <w:pStyle w:val="TM3"/>
        <w:rPr>
          <w:rFonts w:asciiTheme="minorHAnsi" w:cstheme="minorBidi" w:eastAsiaTheme="minorEastAsia" w:hAnsiTheme="minorHAnsi"/>
          <w:noProof/>
          <w:sz w:val="22"/>
          <w:szCs w:val="22"/>
          <w:lang w:val="fr-FR"/>
        </w:rPr>
      </w:pPr>
      <w:hyperlink w:anchor="_Toc151980993" w:history="1">
        <w:r w:rsidR="0089353A" w:rsidRPr="00250006">
          <w:rPr>
            <w:rStyle w:val="Lienhypertexte"/>
            <w:rFonts w:eastAsia="Calibri"/>
            <w:noProof/>
          </w:rPr>
          <w:t>4.2.2.</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Départs de l’entreprise</w:t>
        </w:r>
        <w:r w:rsidR="0089353A">
          <w:rPr>
            <w:noProof/>
            <w:webHidden/>
          </w:rPr>
          <w:tab/>
        </w:r>
        <w:r w:rsidR="0089353A">
          <w:rPr>
            <w:noProof/>
            <w:webHidden/>
          </w:rPr>
          <w:fldChar w:fldCharType="begin"/>
        </w:r>
        <w:r w:rsidR="0089353A">
          <w:rPr>
            <w:noProof/>
            <w:webHidden/>
          </w:rPr>
          <w:instrText xml:space="preserve"> PAGEREF _Toc151980993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1D6A0EF6" w14:textId="5A8183DF" w:rsidR="0089353A" w:rsidRDefault="00FE14D2">
      <w:pPr>
        <w:pStyle w:val="TM3"/>
        <w:rPr>
          <w:rFonts w:asciiTheme="minorHAnsi" w:cstheme="minorBidi" w:eastAsiaTheme="minorEastAsia" w:hAnsiTheme="minorHAnsi"/>
          <w:noProof/>
          <w:sz w:val="22"/>
          <w:szCs w:val="22"/>
          <w:lang w:val="fr-FR"/>
        </w:rPr>
      </w:pPr>
      <w:hyperlink w:anchor="_Toc151980994" w:history="1">
        <w:r w:rsidR="0089353A" w:rsidRPr="00250006">
          <w:rPr>
            <w:rStyle w:val="Lienhypertexte"/>
            <w:noProof/>
          </w:rPr>
          <w:t>Motifs de départs CDI</w:t>
        </w:r>
        <w:r w:rsidR="0089353A">
          <w:rPr>
            <w:noProof/>
            <w:webHidden/>
          </w:rPr>
          <w:tab/>
        </w:r>
        <w:r w:rsidR="0089353A">
          <w:rPr>
            <w:noProof/>
            <w:webHidden/>
          </w:rPr>
          <w:fldChar w:fldCharType="begin"/>
        </w:r>
        <w:r w:rsidR="0089353A">
          <w:rPr>
            <w:noProof/>
            <w:webHidden/>
          </w:rPr>
          <w:instrText xml:space="preserve"> PAGEREF _Toc151980994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08CCB216" w14:textId="4597738E" w:rsidR="0089353A" w:rsidRDefault="00FE14D2">
      <w:pPr>
        <w:pStyle w:val="TM3"/>
        <w:rPr>
          <w:rFonts w:asciiTheme="minorHAnsi" w:cstheme="minorBidi" w:eastAsiaTheme="minorEastAsia" w:hAnsiTheme="minorHAnsi"/>
          <w:noProof/>
          <w:sz w:val="22"/>
          <w:szCs w:val="22"/>
          <w:lang w:val="fr-FR"/>
        </w:rPr>
      </w:pPr>
      <w:hyperlink w:anchor="_Toc151980995" w:history="1">
        <w:r w:rsidR="0089353A" w:rsidRPr="00250006">
          <w:rPr>
            <w:rStyle w:val="Lienhypertexte"/>
            <w:rFonts w:eastAsia="Calibri"/>
            <w:noProof/>
          </w:rPr>
          <w:t>4.2.3.</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Recrutements en cours</w:t>
        </w:r>
        <w:r w:rsidR="0089353A">
          <w:rPr>
            <w:noProof/>
            <w:webHidden/>
          </w:rPr>
          <w:tab/>
        </w:r>
        <w:r w:rsidR="0089353A">
          <w:rPr>
            <w:noProof/>
            <w:webHidden/>
          </w:rPr>
          <w:fldChar w:fldCharType="begin"/>
        </w:r>
        <w:r w:rsidR="0089353A">
          <w:rPr>
            <w:noProof/>
            <w:webHidden/>
          </w:rPr>
          <w:instrText xml:space="preserve"> PAGEREF _Toc151980995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2FD8AABE" w14:textId="4708BCFA" w:rsidR="0089353A" w:rsidRDefault="00FE14D2">
      <w:pPr>
        <w:pStyle w:val="TM3"/>
        <w:rPr>
          <w:rFonts w:asciiTheme="minorHAnsi" w:cstheme="minorBidi" w:eastAsiaTheme="minorEastAsia" w:hAnsiTheme="minorHAnsi"/>
          <w:noProof/>
          <w:sz w:val="22"/>
          <w:szCs w:val="22"/>
          <w:lang w:val="fr-FR"/>
        </w:rPr>
      </w:pPr>
      <w:hyperlink w:anchor="_Toc151980996" w:history="1">
        <w:r w:rsidR="0089353A" w:rsidRPr="00250006">
          <w:rPr>
            <w:rStyle w:val="Lienhypertexte"/>
            <w:rFonts w:eastAsia="Calibri"/>
            <w:noProof/>
          </w:rPr>
          <w:t>4.3.</w:t>
        </w:r>
        <w:r w:rsidR="0089353A">
          <w:rPr>
            <w:rFonts w:asciiTheme="minorHAnsi" w:cstheme="minorBidi" w:eastAsiaTheme="minorEastAsia" w:hAnsiTheme="minorHAnsi"/>
            <w:noProof/>
            <w:sz w:val="22"/>
            <w:szCs w:val="22"/>
            <w:lang w:val="fr-FR"/>
          </w:rPr>
          <w:tab/>
        </w:r>
        <w:r w:rsidR="0089353A" w:rsidRPr="00250006">
          <w:rPr>
            <w:rStyle w:val="Lienhypertexte"/>
            <w:rFonts w:eastAsia="Calibri"/>
            <w:noProof/>
          </w:rPr>
          <w:t>Aménagement de fin de carrière : temps partiel</w:t>
        </w:r>
        <w:r w:rsidR="0089353A">
          <w:rPr>
            <w:noProof/>
            <w:webHidden/>
          </w:rPr>
          <w:tab/>
        </w:r>
        <w:r w:rsidR="0089353A">
          <w:rPr>
            <w:noProof/>
            <w:webHidden/>
          </w:rPr>
          <w:fldChar w:fldCharType="begin"/>
        </w:r>
        <w:r w:rsidR="0089353A">
          <w:rPr>
            <w:noProof/>
            <w:webHidden/>
          </w:rPr>
          <w:instrText xml:space="preserve"> PAGEREF _Toc151980996 \h </w:instrText>
        </w:r>
        <w:r w:rsidR="0089353A">
          <w:rPr>
            <w:noProof/>
            <w:webHidden/>
          </w:rPr>
        </w:r>
        <w:r w:rsidR="0089353A">
          <w:rPr>
            <w:noProof/>
            <w:webHidden/>
          </w:rPr>
          <w:fldChar w:fldCharType="separate"/>
        </w:r>
        <w:r w:rsidR="00AC6991">
          <w:rPr>
            <w:noProof/>
            <w:webHidden/>
          </w:rPr>
          <w:t>6</w:t>
        </w:r>
        <w:r w:rsidR="0089353A">
          <w:rPr>
            <w:noProof/>
            <w:webHidden/>
          </w:rPr>
          <w:fldChar w:fldCharType="end"/>
        </w:r>
      </w:hyperlink>
    </w:p>
    <w:p w14:paraId="261B1012" w14:textId="731CB83C" w:rsidR="0089353A" w:rsidRDefault="00FE14D2">
      <w:pPr>
        <w:pStyle w:val="TM1"/>
        <w:rPr>
          <w:rFonts w:asciiTheme="minorHAnsi" w:cstheme="minorBidi" w:eastAsiaTheme="minorEastAsia" w:hAnsiTheme="minorHAnsi"/>
          <w:lang w:val="fr-FR"/>
        </w:rPr>
      </w:pPr>
      <w:hyperlink w:anchor="_Toc151980997" w:history="1">
        <w:r w:rsidR="0089353A" w:rsidRPr="00250006">
          <w:rPr>
            <w:rStyle w:val="Lienhypertexte"/>
          </w:rPr>
          <w:t>5.</w:t>
        </w:r>
        <w:r w:rsidR="0089353A">
          <w:rPr>
            <w:rFonts w:asciiTheme="minorHAnsi" w:cstheme="minorBidi" w:eastAsiaTheme="minorEastAsia" w:hAnsiTheme="minorHAnsi"/>
            <w:lang w:val="fr-FR"/>
          </w:rPr>
          <w:tab/>
        </w:r>
        <w:r w:rsidR="0089353A" w:rsidRPr="00250006">
          <w:rPr>
            <w:rStyle w:val="Lienhypertexte"/>
          </w:rPr>
          <w:t>Mesure en faveur de l’environnement mobilite durable</w:t>
        </w:r>
        <w:r w:rsidR="0089353A">
          <w:rPr>
            <w:webHidden/>
          </w:rPr>
          <w:tab/>
        </w:r>
        <w:r w:rsidR="0089353A">
          <w:rPr>
            <w:webHidden/>
          </w:rPr>
          <w:fldChar w:fldCharType="begin"/>
        </w:r>
        <w:r w:rsidR="0089353A">
          <w:rPr>
            <w:webHidden/>
          </w:rPr>
          <w:instrText xml:space="preserve"> PAGEREF _Toc151980997 \h </w:instrText>
        </w:r>
        <w:r w:rsidR="0089353A">
          <w:rPr>
            <w:webHidden/>
          </w:rPr>
        </w:r>
        <w:r w:rsidR="0089353A">
          <w:rPr>
            <w:webHidden/>
          </w:rPr>
          <w:fldChar w:fldCharType="separate"/>
        </w:r>
        <w:r w:rsidR="00AC6991">
          <w:rPr>
            <w:webHidden/>
          </w:rPr>
          <w:t>7</w:t>
        </w:r>
        <w:r w:rsidR="0089353A">
          <w:rPr>
            <w:webHidden/>
          </w:rPr>
          <w:fldChar w:fldCharType="end"/>
        </w:r>
      </w:hyperlink>
    </w:p>
    <w:p w14:paraId="77443C3B" w14:textId="0F7979E9" w:rsidR="0089353A" w:rsidRDefault="00FE14D2">
      <w:pPr>
        <w:pStyle w:val="TM1"/>
        <w:rPr>
          <w:rFonts w:asciiTheme="minorHAnsi" w:cstheme="minorBidi" w:eastAsiaTheme="minorEastAsia" w:hAnsiTheme="minorHAnsi"/>
          <w:lang w:val="fr-FR"/>
        </w:rPr>
      </w:pPr>
      <w:hyperlink w:anchor="_Toc151980998" w:history="1">
        <w:r w:rsidR="0089353A" w:rsidRPr="00250006">
          <w:rPr>
            <w:rStyle w:val="Lienhypertexte"/>
          </w:rPr>
          <w:t>6.</w:t>
        </w:r>
        <w:r w:rsidR="0089353A">
          <w:rPr>
            <w:rFonts w:asciiTheme="minorHAnsi" w:cstheme="minorBidi" w:eastAsiaTheme="minorEastAsia" w:hAnsiTheme="minorHAnsi"/>
            <w:lang w:val="fr-FR"/>
          </w:rPr>
          <w:tab/>
        </w:r>
        <w:r w:rsidR="0089353A" w:rsidRPr="00250006">
          <w:rPr>
            <w:rStyle w:val="Lienhypertexte"/>
          </w:rPr>
          <w:t>Durée de l’accord</w:t>
        </w:r>
        <w:r w:rsidR="0089353A">
          <w:rPr>
            <w:webHidden/>
          </w:rPr>
          <w:tab/>
        </w:r>
        <w:r w:rsidR="0089353A">
          <w:rPr>
            <w:webHidden/>
          </w:rPr>
          <w:fldChar w:fldCharType="begin"/>
        </w:r>
        <w:r w:rsidR="0089353A">
          <w:rPr>
            <w:webHidden/>
          </w:rPr>
          <w:instrText xml:space="preserve"> PAGEREF _Toc151980998 \h </w:instrText>
        </w:r>
        <w:r w:rsidR="0089353A">
          <w:rPr>
            <w:webHidden/>
          </w:rPr>
        </w:r>
        <w:r w:rsidR="0089353A">
          <w:rPr>
            <w:webHidden/>
          </w:rPr>
          <w:fldChar w:fldCharType="separate"/>
        </w:r>
        <w:r w:rsidR="00AC6991">
          <w:rPr>
            <w:webHidden/>
          </w:rPr>
          <w:t>8</w:t>
        </w:r>
        <w:r w:rsidR="0089353A">
          <w:rPr>
            <w:webHidden/>
          </w:rPr>
          <w:fldChar w:fldCharType="end"/>
        </w:r>
      </w:hyperlink>
    </w:p>
    <w:p w14:paraId="0FC79E65" w14:textId="299DB164" w:rsidR="0089353A" w:rsidRDefault="00FE14D2">
      <w:pPr>
        <w:pStyle w:val="TM1"/>
        <w:rPr>
          <w:rFonts w:asciiTheme="minorHAnsi" w:cstheme="minorBidi" w:eastAsiaTheme="minorEastAsia" w:hAnsiTheme="minorHAnsi"/>
          <w:lang w:val="fr-FR"/>
        </w:rPr>
      </w:pPr>
      <w:hyperlink w:anchor="_Toc151980999" w:history="1">
        <w:r w:rsidR="0089353A" w:rsidRPr="00250006">
          <w:rPr>
            <w:rStyle w:val="Lienhypertexte"/>
          </w:rPr>
          <w:t>7.</w:t>
        </w:r>
        <w:r w:rsidR="0089353A">
          <w:rPr>
            <w:rFonts w:asciiTheme="minorHAnsi" w:cstheme="minorBidi" w:eastAsiaTheme="minorEastAsia" w:hAnsiTheme="minorHAnsi"/>
            <w:lang w:val="fr-FR"/>
          </w:rPr>
          <w:tab/>
        </w:r>
        <w:r w:rsidR="0089353A" w:rsidRPr="00250006">
          <w:rPr>
            <w:rStyle w:val="Lienhypertexte"/>
          </w:rPr>
          <w:t>DENONCIATION ET REVISION DE L’ACCORD</w:t>
        </w:r>
        <w:r w:rsidR="0089353A">
          <w:rPr>
            <w:webHidden/>
          </w:rPr>
          <w:tab/>
        </w:r>
        <w:r w:rsidR="0089353A">
          <w:rPr>
            <w:webHidden/>
          </w:rPr>
          <w:fldChar w:fldCharType="begin"/>
        </w:r>
        <w:r w:rsidR="0089353A">
          <w:rPr>
            <w:webHidden/>
          </w:rPr>
          <w:instrText xml:space="preserve"> PAGEREF _Toc151980999 \h </w:instrText>
        </w:r>
        <w:r w:rsidR="0089353A">
          <w:rPr>
            <w:webHidden/>
          </w:rPr>
        </w:r>
        <w:r w:rsidR="0089353A">
          <w:rPr>
            <w:webHidden/>
          </w:rPr>
          <w:fldChar w:fldCharType="separate"/>
        </w:r>
        <w:r w:rsidR="00AC6991">
          <w:rPr>
            <w:webHidden/>
          </w:rPr>
          <w:t>8</w:t>
        </w:r>
        <w:r w:rsidR="0089353A">
          <w:rPr>
            <w:webHidden/>
          </w:rPr>
          <w:fldChar w:fldCharType="end"/>
        </w:r>
      </w:hyperlink>
    </w:p>
    <w:p w14:paraId="78143F03" w14:textId="3AF5B6E0" w:rsidR="0089353A" w:rsidRDefault="00FE14D2">
      <w:pPr>
        <w:pStyle w:val="TM3"/>
        <w:rPr>
          <w:rFonts w:asciiTheme="minorHAnsi" w:cstheme="minorBidi" w:eastAsiaTheme="minorEastAsia" w:hAnsiTheme="minorHAnsi"/>
          <w:noProof/>
          <w:sz w:val="22"/>
          <w:szCs w:val="22"/>
          <w:lang w:val="fr-FR"/>
        </w:rPr>
      </w:pPr>
      <w:hyperlink w:anchor="_Toc151981000" w:history="1">
        <w:r w:rsidR="0089353A" w:rsidRPr="00250006">
          <w:rPr>
            <w:rStyle w:val="Lienhypertexte"/>
            <w:rFonts w:eastAsia="Calibri"/>
            <w:noProof/>
          </w:rPr>
          <w:t>8.1 Adhésion</w:t>
        </w:r>
        <w:r w:rsidR="0089353A">
          <w:rPr>
            <w:noProof/>
            <w:webHidden/>
          </w:rPr>
          <w:tab/>
        </w:r>
        <w:r w:rsidR="0089353A">
          <w:rPr>
            <w:noProof/>
            <w:webHidden/>
          </w:rPr>
          <w:fldChar w:fldCharType="begin"/>
        </w:r>
        <w:r w:rsidR="0089353A">
          <w:rPr>
            <w:noProof/>
            <w:webHidden/>
          </w:rPr>
          <w:instrText xml:space="preserve"> PAGEREF _Toc151981000 \h </w:instrText>
        </w:r>
        <w:r w:rsidR="0089353A">
          <w:rPr>
            <w:noProof/>
            <w:webHidden/>
          </w:rPr>
        </w:r>
        <w:r w:rsidR="0089353A">
          <w:rPr>
            <w:noProof/>
            <w:webHidden/>
          </w:rPr>
          <w:fldChar w:fldCharType="separate"/>
        </w:r>
        <w:r w:rsidR="00AC6991">
          <w:rPr>
            <w:noProof/>
            <w:webHidden/>
          </w:rPr>
          <w:t>8</w:t>
        </w:r>
        <w:r w:rsidR="0089353A">
          <w:rPr>
            <w:noProof/>
            <w:webHidden/>
          </w:rPr>
          <w:fldChar w:fldCharType="end"/>
        </w:r>
      </w:hyperlink>
    </w:p>
    <w:p w14:paraId="3BC24A61" w14:textId="598E46A1" w:rsidR="0089353A" w:rsidRDefault="00FE14D2">
      <w:pPr>
        <w:pStyle w:val="TM3"/>
        <w:rPr>
          <w:rFonts w:asciiTheme="minorHAnsi" w:cstheme="minorBidi" w:eastAsiaTheme="minorEastAsia" w:hAnsiTheme="minorHAnsi"/>
          <w:noProof/>
          <w:sz w:val="22"/>
          <w:szCs w:val="22"/>
          <w:lang w:val="fr-FR"/>
        </w:rPr>
      </w:pPr>
      <w:hyperlink w:anchor="_Toc151981001" w:history="1">
        <w:r w:rsidR="0089353A" w:rsidRPr="00250006">
          <w:rPr>
            <w:rStyle w:val="Lienhypertexte"/>
            <w:rFonts w:eastAsia="Calibri"/>
            <w:noProof/>
          </w:rPr>
          <w:t>8.2 Révision</w:t>
        </w:r>
        <w:r w:rsidR="0089353A">
          <w:rPr>
            <w:noProof/>
            <w:webHidden/>
          </w:rPr>
          <w:tab/>
        </w:r>
        <w:r w:rsidR="0089353A">
          <w:rPr>
            <w:noProof/>
            <w:webHidden/>
          </w:rPr>
          <w:fldChar w:fldCharType="begin"/>
        </w:r>
        <w:r w:rsidR="0089353A">
          <w:rPr>
            <w:noProof/>
            <w:webHidden/>
          </w:rPr>
          <w:instrText xml:space="preserve"> PAGEREF _Toc151981001 \h </w:instrText>
        </w:r>
        <w:r w:rsidR="0089353A">
          <w:rPr>
            <w:noProof/>
            <w:webHidden/>
          </w:rPr>
        </w:r>
        <w:r w:rsidR="0089353A">
          <w:rPr>
            <w:noProof/>
            <w:webHidden/>
          </w:rPr>
          <w:fldChar w:fldCharType="separate"/>
        </w:r>
        <w:r w:rsidR="00AC6991">
          <w:rPr>
            <w:noProof/>
            <w:webHidden/>
          </w:rPr>
          <w:t>8</w:t>
        </w:r>
        <w:r w:rsidR="0089353A">
          <w:rPr>
            <w:noProof/>
            <w:webHidden/>
          </w:rPr>
          <w:fldChar w:fldCharType="end"/>
        </w:r>
      </w:hyperlink>
    </w:p>
    <w:p w14:paraId="27AC417C" w14:textId="0894355D" w:rsidR="0089353A" w:rsidRDefault="00FE14D2">
      <w:pPr>
        <w:pStyle w:val="TM3"/>
        <w:rPr>
          <w:rFonts w:asciiTheme="minorHAnsi" w:cstheme="minorBidi" w:eastAsiaTheme="minorEastAsia" w:hAnsiTheme="minorHAnsi"/>
          <w:noProof/>
          <w:sz w:val="22"/>
          <w:szCs w:val="22"/>
          <w:lang w:val="fr-FR"/>
        </w:rPr>
      </w:pPr>
      <w:hyperlink w:anchor="_Toc151981002" w:history="1">
        <w:r w:rsidR="0089353A" w:rsidRPr="00250006">
          <w:rPr>
            <w:rStyle w:val="Lienhypertexte"/>
            <w:rFonts w:eastAsia="Calibri"/>
            <w:noProof/>
          </w:rPr>
          <w:t>8.3 Dénonciation</w:t>
        </w:r>
        <w:r w:rsidR="0089353A">
          <w:rPr>
            <w:noProof/>
            <w:webHidden/>
          </w:rPr>
          <w:tab/>
        </w:r>
        <w:r w:rsidR="0089353A">
          <w:rPr>
            <w:noProof/>
            <w:webHidden/>
          </w:rPr>
          <w:fldChar w:fldCharType="begin"/>
        </w:r>
        <w:r w:rsidR="0089353A">
          <w:rPr>
            <w:noProof/>
            <w:webHidden/>
          </w:rPr>
          <w:instrText xml:space="preserve"> PAGEREF _Toc151981002 \h </w:instrText>
        </w:r>
        <w:r w:rsidR="0089353A">
          <w:rPr>
            <w:noProof/>
            <w:webHidden/>
          </w:rPr>
        </w:r>
        <w:r w:rsidR="0089353A">
          <w:rPr>
            <w:noProof/>
            <w:webHidden/>
          </w:rPr>
          <w:fldChar w:fldCharType="separate"/>
        </w:r>
        <w:r w:rsidR="00AC6991">
          <w:rPr>
            <w:noProof/>
            <w:webHidden/>
          </w:rPr>
          <w:t>8</w:t>
        </w:r>
        <w:r w:rsidR="0089353A">
          <w:rPr>
            <w:noProof/>
            <w:webHidden/>
          </w:rPr>
          <w:fldChar w:fldCharType="end"/>
        </w:r>
      </w:hyperlink>
    </w:p>
    <w:p w14:paraId="1658E826" w14:textId="1C185D22" w:rsidR="0089353A" w:rsidRDefault="00FE14D2">
      <w:pPr>
        <w:pStyle w:val="TM1"/>
        <w:rPr>
          <w:rFonts w:asciiTheme="minorHAnsi" w:cstheme="minorBidi" w:eastAsiaTheme="minorEastAsia" w:hAnsiTheme="minorHAnsi"/>
          <w:lang w:val="fr-FR"/>
        </w:rPr>
      </w:pPr>
      <w:hyperlink w:anchor="_Toc151981003" w:history="1">
        <w:r w:rsidR="0089353A" w:rsidRPr="00250006">
          <w:rPr>
            <w:rStyle w:val="Lienhypertexte"/>
          </w:rPr>
          <w:t>8.</w:t>
        </w:r>
        <w:r w:rsidR="0089353A">
          <w:rPr>
            <w:rFonts w:asciiTheme="minorHAnsi" w:cstheme="minorBidi" w:eastAsiaTheme="minorEastAsia" w:hAnsiTheme="minorHAnsi"/>
            <w:lang w:val="fr-FR"/>
          </w:rPr>
          <w:tab/>
        </w:r>
        <w:r w:rsidR="0089353A" w:rsidRPr="00250006">
          <w:rPr>
            <w:rStyle w:val="Lienhypertexte"/>
          </w:rPr>
          <w:t>Publicité de l’accord</w:t>
        </w:r>
        <w:r w:rsidR="0089353A">
          <w:rPr>
            <w:webHidden/>
          </w:rPr>
          <w:tab/>
        </w:r>
        <w:r w:rsidR="0089353A">
          <w:rPr>
            <w:webHidden/>
          </w:rPr>
          <w:fldChar w:fldCharType="begin"/>
        </w:r>
        <w:r w:rsidR="0089353A">
          <w:rPr>
            <w:webHidden/>
          </w:rPr>
          <w:instrText xml:space="preserve"> PAGEREF _Toc151981003 \h </w:instrText>
        </w:r>
        <w:r w:rsidR="0089353A">
          <w:rPr>
            <w:webHidden/>
          </w:rPr>
        </w:r>
        <w:r w:rsidR="0089353A">
          <w:rPr>
            <w:webHidden/>
          </w:rPr>
          <w:fldChar w:fldCharType="separate"/>
        </w:r>
        <w:r w:rsidR="00AC6991">
          <w:rPr>
            <w:webHidden/>
          </w:rPr>
          <w:t>9</w:t>
        </w:r>
        <w:r w:rsidR="0089353A">
          <w:rPr>
            <w:webHidden/>
          </w:rPr>
          <w:fldChar w:fldCharType="end"/>
        </w:r>
      </w:hyperlink>
    </w:p>
    <w:p w14:paraId="0FFFD80C" w14:textId="6BCEB2D3" w:rsidP="00090C82" w:rsidR="00795813" w:rsidRDefault="00E83270" w:rsidRPr="00CB2860">
      <w:pPr>
        <w:pStyle w:val="TM1"/>
        <w:rPr>
          <w:rFonts w:ascii="Myriad Pro" w:hAnsi="Myriad Pro"/>
          <w:b/>
          <w:u w:val="single"/>
          <w:lang w:val="fr-FR"/>
        </w:rPr>
      </w:pPr>
      <w:r w:rsidRPr="00CB2860">
        <w:rPr>
          <w:rFonts w:ascii="Myriad Pro" w:hAnsi="Myriad Pro"/>
          <w:sz w:val="18"/>
          <w:szCs w:val="18"/>
          <w:lang w:val="fr-FR"/>
        </w:rPr>
        <w:fldChar w:fldCharType="end"/>
      </w:r>
      <w:r w:rsidR="00BA7F8D" w:rsidRPr="00CB2860">
        <w:rPr>
          <w:rFonts w:ascii="Myriad Pro" w:hAnsi="Myriad Pro"/>
          <w:b/>
          <w:u w:val="single"/>
          <w:lang w:val="fr-FR"/>
        </w:rPr>
        <w:br w:type="page"/>
      </w:r>
    </w:p>
    <w:p w14:paraId="011D806D" w14:textId="2A7E3096" w:rsidP="00795813" w:rsidR="00795813" w:rsidRDefault="00795813">
      <w:pPr>
        <w:rPr>
          <w:lang w:val="fr-FR"/>
        </w:rPr>
      </w:pPr>
    </w:p>
    <w:p w14:paraId="461ABB0A" w14:textId="0A865297" w:rsidP="00795813" w:rsidR="0037545E" w:rsidRDefault="0037545E">
      <w:pPr>
        <w:rPr>
          <w:lang w:val="fr-FR"/>
        </w:rPr>
      </w:pPr>
    </w:p>
    <w:p w14:paraId="5E1B2A2B" w14:textId="77777777" w:rsidP="00795813" w:rsidR="0037545E" w:rsidRDefault="0037545E" w:rsidRPr="00CB2860">
      <w:pPr>
        <w:rPr>
          <w:lang w:val="fr-FR"/>
        </w:rPr>
      </w:pPr>
    </w:p>
    <w:p w14:paraId="63D47E95" w14:textId="77777777" w:rsidP="00795813" w:rsidR="00795813" w:rsidRDefault="00795813" w:rsidRPr="00CB2860">
      <w:pPr>
        <w:rPr>
          <w:rFonts w:ascii="Myriad Pro" w:hAnsi="Myriad Pro"/>
          <w:sz w:val="22"/>
          <w:szCs w:val="18"/>
          <w:lang w:val="fr-FR"/>
        </w:rPr>
      </w:pPr>
      <w:r w:rsidRPr="00CB2860">
        <w:rPr>
          <w:rFonts w:ascii="Myriad Pro" w:hAnsi="Myriad Pro"/>
          <w:sz w:val="22"/>
          <w:szCs w:val="18"/>
          <w:lang w:val="fr-FR"/>
        </w:rPr>
        <w:t xml:space="preserve">Entre </w:t>
      </w:r>
    </w:p>
    <w:p w14:paraId="58CECF38" w14:textId="77777777" w:rsidP="005071D6" w:rsidR="005071D6" w:rsidRDefault="005071D6" w:rsidRPr="005071D6">
      <w:pPr>
        <w:jc w:val="both"/>
        <w:rPr>
          <w:rFonts w:ascii="Myriad Pro" w:hAnsi="Myriad Pro"/>
          <w:sz w:val="22"/>
          <w:szCs w:val="18"/>
          <w:lang w:val="fr-FR"/>
        </w:rPr>
      </w:pPr>
    </w:p>
    <w:p w14:paraId="10F06F50" w14:textId="77777777" w:rsidP="005071D6" w:rsidR="005071D6" w:rsidRDefault="005071D6" w:rsidRPr="005071D6">
      <w:pPr>
        <w:jc w:val="both"/>
        <w:rPr>
          <w:rFonts w:ascii="Myriad Pro" w:hAnsi="Myriad Pro"/>
          <w:sz w:val="22"/>
          <w:szCs w:val="18"/>
          <w:lang w:val="fr-FR"/>
        </w:rPr>
      </w:pPr>
    </w:p>
    <w:p w14:paraId="72EB0CFA" w14:textId="1BF275B5" w:rsidP="005071D6" w:rsidR="005071D6" w:rsidRDefault="005071D6" w:rsidRPr="005071D6">
      <w:pPr>
        <w:jc w:val="both"/>
        <w:rPr>
          <w:rFonts w:ascii="Myriad Pro" w:hAnsi="Myriad Pro"/>
          <w:sz w:val="22"/>
          <w:szCs w:val="18"/>
          <w:lang w:val="fr-FR"/>
        </w:rPr>
      </w:pPr>
      <w:r w:rsidRPr="005071D6">
        <w:rPr>
          <w:rFonts w:ascii="Myriad Pro" w:hAnsi="Myriad Pro"/>
          <w:sz w:val="22"/>
          <w:szCs w:val="18"/>
          <w:lang w:val="fr-FR"/>
        </w:rPr>
        <w:t xml:space="preserve">La société ALSTEF Automation SAS </w:t>
      </w:r>
      <w:r w:rsidRPr="00CB2860">
        <w:rPr>
          <w:rFonts w:ascii="Myriad Pro" w:hAnsi="Myriad Pro"/>
          <w:sz w:val="22"/>
          <w:szCs w:val="18"/>
          <w:lang w:val="fr-FR"/>
        </w:rPr>
        <w:t xml:space="preserve">immatriculée au registre du commerce et des sociétés sous le numéro </w:t>
      </w:r>
      <w:r w:rsidR="007F24F8">
        <w:rPr>
          <w:rFonts w:ascii="Myriad Pro" w:hAnsi="Myriad Pro"/>
          <w:sz w:val="22"/>
          <w:szCs w:val="18"/>
          <w:lang w:val="fr-FR"/>
        </w:rPr>
        <w:t>4</w:t>
      </w:r>
      <w:r w:rsidR="00616EA8">
        <w:rPr>
          <w:rFonts w:ascii="Myriad Pro" w:hAnsi="Myriad Pro"/>
          <w:sz w:val="22"/>
          <w:szCs w:val="18"/>
          <w:lang w:val="fr-FR"/>
        </w:rPr>
        <w:t>21 380 866</w:t>
      </w:r>
      <w:r w:rsidRPr="00CB2860">
        <w:rPr>
          <w:rFonts w:ascii="Myriad Pro" w:hAnsi="Myriad Pro"/>
          <w:sz w:val="22"/>
          <w:szCs w:val="18"/>
          <w:lang w:val="fr-FR"/>
        </w:rPr>
        <w:t xml:space="preserve"> au RCS </w:t>
      </w:r>
      <w:r w:rsidR="007F24F8">
        <w:rPr>
          <w:rFonts w:ascii="Myriad Pro" w:hAnsi="Myriad Pro"/>
          <w:sz w:val="22"/>
          <w:szCs w:val="18"/>
          <w:lang w:val="fr-FR"/>
        </w:rPr>
        <w:t>d’ORLEANS</w:t>
      </w:r>
      <w:r>
        <w:rPr>
          <w:rFonts w:ascii="Myriad Pro" w:hAnsi="Myriad Pro"/>
          <w:sz w:val="22"/>
          <w:szCs w:val="18"/>
          <w:lang w:val="fr-FR"/>
        </w:rPr>
        <w:t>,</w:t>
      </w:r>
      <w:r w:rsidRPr="005071D6">
        <w:rPr>
          <w:rFonts w:ascii="Myriad Pro" w:hAnsi="Myriad Pro"/>
          <w:sz w:val="22"/>
          <w:szCs w:val="18"/>
          <w:lang w:val="fr-FR"/>
        </w:rPr>
        <w:t xml:space="preserve"> dont le siège social est situé au 104, boulevard de la Salle, 45760 BOIGNY SUR BIONNE, représentée </w:t>
      </w:r>
    </w:p>
    <w:p w14:paraId="3E5DC683" w14:textId="77777777" w:rsidP="005071D6" w:rsidR="005071D6" w:rsidRDefault="005071D6" w:rsidRPr="005071D6">
      <w:pPr>
        <w:jc w:val="both"/>
        <w:rPr>
          <w:rFonts w:ascii="Myriad Pro" w:hAnsi="Myriad Pro"/>
          <w:sz w:val="22"/>
          <w:szCs w:val="18"/>
          <w:lang w:val="fr-FR"/>
        </w:rPr>
      </w:pPr>
    </w:p>
    <w:p w14:paraId="2E955473" w14:textId="77777777" w:rsidP="005071D6" w:rsidR="005071D6" w:rsidRDefault="005071D6" w:rsidRPr="005071D6">
      <w:pPr>
        <w:jc w:val="both"/>
        <w:rPr>
          <w:rFonts w:ascii="Myriad Pro" w:hAnsi="Myriad Pro"/>
          <w:sz w:val="22"/>
          <w:szCs w:val="18"/>
          <w:lang w:val="fr-FR"/>
        </w:rPr>
      </w:pPr>
      <w:r w:rsidRPr="005071D6">
        <w:rPr>
          <w:rFonts w:ascii="Myriad Pro" w:hAnsi="Myriad Pro"/>
          <w:sz w:val="22"/>
          <w:szCs w:val="18"/>
          <w:lang w:val="fr-FR"/>
        </w:rPr>
        <w:t>D’une part,</w:t>
      </w:r>
    </w:p>
    <w:p w14:paraId="6BA881F9" w14:textId="7470E7EC" w:rsidP="005071D6" w:rsidR="005071D6" w:rsidRDefault="005071D6" w:rsidRPr="005071D6">
      <w:pPr>
        <w:jc w:val="both"/>
        <w:rPr>
          <w:rFonts w:ascii="Myriad Pro" w:hAnsi="Myriad Pro"/>
          <w:sz w:val="22"/>
          <w:szCs w:val="18"/>
          <w:lang w:val="fr-FR"/>
        </w:rPr>
      </w:pPr>
    </w:p>
    <w:p w14:paraId="1E062A1D" w14:textId="77777777" w:rsidP="005071D6" w:rsidR="005071D6" w:rsidRDefault="005071D6" w:rsidRPr="005071D6">
      <w:pPr>
        <w:jc w:val="both"/>
        <w:rPr>
          <w:rFonts w:ascii="Myriad Pro" w:hAnsi="Myriad Pro"/>
          <w:sz w:val="22"/>
          <w:szCs w:val="18"/>
          <w:lang w:val="fr-FR"/>
        </w:rPr>
      </w:pPr>
    </w:p>
    <w:p w14:paraId="6D8A689C" w14:textId="77777777" w:rsidP="005071D6" w:rsidR="005071D6" w:rsidRDefault="005071D6" w:rsidRPr="005071D6">
      <w:pPr>
        <w:jc w:val="both"/>
        <w:rPr>
          <w:rFonts w:ascii="Myriad Pro" w:hAnsi="Myriad Pro"/>
          <w:sz w:val="22"/>
          <w:szCs w:val="18"/>
          <w:lang w:val="fr-FR"/>
        </w:rPr>
      </w:pPr>
      <w:r w:rsidRPr="005071D6">
        <w:rPr>
          <w:rFonts w:ascii="Myriad Pro" w:hAnsi="Myriad Pro"/>
          <w:sz w:val="22"/>
          <w:szCs w:val="18"/>
          <w:lang w:val="fr-FR"/>
        </w:rPr>
        <w:t xml:space="preserve">Et, les organisations syndicales représentatives présentes au sein de </w:t>
      </w:r>
      <w:proofErr w:type="spellStart"/>
      <w:r w:rsidRPr="005071D6">
        <w:rPr>
          <w:rFonts w:ascii="Myriad Pro" w:hAnsi="Myriad Pro"/>
          <w:sz w:val="22"/>
          <w:szCs w:val="18"/>
          <w:lang w:val="fr-FR"/>
        </w:rPr>
        <w:t>Alstef</w:t>
      </w:r>
      <w:proofErr w:type="spellEnd"/>
      <w:r w:rsidRPr="005071D6">
        <w:rPr>
          <w:rFonts w:ascii="Myriad Pro" w:hAnsi="Myriad Pro"/>
          <w:sz w:val="22"/>
          <w:szCs w:val="18"/>
          <w:lang w:val="fr-FR"/>
        </w:rPr>
        <w:t xml:space="preserve"> Automation :</w:t>
      </w:r>
    </w:p>
    <w:p w14:paraId="71DC0CD9" w14:textId="77777777" w:rsidP="005071D6" w:rsidR="005071D6" w:rsidRDefault="005071D6" w:rsidRPr="005071D6">
      <w:pPr>
        <w:jc w:val="both"/>
        <w:rPr>
          <w:rFonts w:ascii="Myriad Pro" w:hAnsi="Myriad Pro"/>
          <w:sz w:val="22"/>
          <w:szCs w:val="18"/>
          <w:lang w:val="fr-FR"/>
        </w:rPr>
      </w:pPr>
    </w:p>
    <w:p w14:paraId="21E5DB7E" w14:textId="6835DAA4" w:rsidP="005071D6" w:rsidR="005071D6" w:rsidRDefault="005071D6" w:rsidRPr="005071D6">
      <w:pPr>
        <w:jc w:val="both"/>
        <w:rPr>
          <w:rFonts w:ascii="Myriad Pro" w:hAnsi="Myriad Pro"/>
          <w:sz w:val="22"/>
          <w:szCs w:val="18"/>
          <w:lang w:val="fr-FR"/>
        </w:rPr>
      </w:pPr>
      <w:r w:rsidRPr="005071D6">
        <w:rPr>
          <w:rFonts w:ascii="Myriad Pro" w:hAnsi="Myriad Pro"/>
          <w:sz w:val="22"/>
          <w:szCs w:val="18"/>
          <w:lang w:val="fr-FR"/>
        </w:rPr>
        <w:t xml:space="preserve">L’organisation syndicale CFE-CGC </w:t>
      </w:r>
    </w:p>
    <w:p w14:paraId="5FFE5DE5" w14:textId="77777777" w:rsidP="00795813" w:rsidR="00795813" w:rsidRDefault="00795813" w:rsidRPr="00CB2860">
      <w:pPr>
        <w:rPr>
          <w:rFonts w:ascii="Myriad Pro" w:hAnsi="Myriad Pro"/>
          <w:sz w:val="22"/>
          <w:szCs w:val="18"/>
          <w:lang w:val="fr-FR"/>
        </w:rPr>
      </w:pPr>
    </w:p>
    <w:p w14:paraId="438E1E0F" w14:textId="353A6D52" w:rsidP="00FD62D2" w:rsidR="00795813" w:rsidRDefault="00795813">
      <w:pPr>
        <w:rPr>
          <w:rFonts w:ascii="Myriad Pro" w:hAnsi="Myriad Pro"/>
          <w:sz w:val="22"/>
          <w:szCs w:val="18"/>
          <w:lang w:val="fr-FR"/>
        </w:rPr>
      </w:pPr>
      <w:r w:rsidRPr="00CB2860">
        <w:rPr>
          <w:rFonts w:ascii="Myriad Pro" w:hAnsi="Myriad Pro"/>
          <w:sz w:val="22"/>
          <w:szCs w:val="18"/>
          <w:lang w:val="fr-FR"/>
        </w:rPr>
        <w:t>D’autre part,</w:t>
      </w:r>
    </w:p>
    <w:p w14:paraId="1D80ABD9" w14:textId="6C4D5B20" w:rsidP="00FD62D2" w:rsidR="00FD62D2" w:rsidRDefault="00FD62D2">
      <w:pPr>
        <w:rPr>
          <w:rFonts w:ascii="Myriad Pro" w:hAnsi="Myriad Pro"/>
          <w:sz w:val="22"/>
          <w:szCs w:val="18"/>
          <w:lang w:val="fr-FR"/>
        </w:rPr>
      </w:pPr>
    </w:p>
    <w:p w14:paraId="6EADDCC6" w14:textId="77777777" w:rsidP="00FD62D2" w:rsidR="00FD62D2" w:rsidRDefault="00FD62D2" w:rsidRPr="00CB2860">
      <w:pPr>
        <w:rPr>
          <w:rFonts w:ascii="Myriad Pro" w:hAnsi="Myriad Pro"/>
          <w:sz w:val="22"/>
          <w:szCs w:val="18"/>
          <w:lang w:val="fr-FR"/>
        </w:rPr>
      </w:pPr>
    </w:p>
    <w:p w14:paraId="3E23F792" w14:textId="77777777" w:rsidP="00795813" w:rsidR="00795813" w:rsidRDefault="00795813" w:rsidRPr="00CB2860">
      <w:pPr>
        <w:jc w:val="right"/>
        <w:rPr>
          <w:rFonts w:ascii="Myriad Pro" w:hAnsi="Myriad Pro"/>
          <w:sz w:val="22"/>
          <w:szCs w:val="18"/>
          <w:lang w:val="fr-FR"/>
        </w:rPr>
      </w:pPr>
    </w:p>
    <w:p w14:paraId="3F73053D" w14:textId="77777777" w:rsidP="00795813" w:rsidR="00795813" w:rsidRDefault="00795813" w:rsidRPr="00CB2860">
      <w:pPr>
        <w:rPr>
          <w:rFonts w:ascii="Myriad Pro" w:hAnsi="Myriad Pro"/>
          <w:sz w:val="22"/>
          <w:szCs w:val="18"/>
          <w:lang w:val="fr-FR"/>
        </w:rPr>
      </w:pPr>
      <w:r w:rsidRPr="00CB2860">
        <w:rPr>
          <w:rFonts w:ascii="Myriad Pro" w:hAnsi="Myriad Pro"/>
          <w:sz w:val="22"/>
          <w:szCs w:val="18"/>
          <w:lang w:val="fr-FR"/>
        </w:rPr>
        <w:t xml:space="preserve">Il est convenu ce qui suit : </w:t>
      </w:r>
    </w:p>
    <w:p w14:paraId="2AF7D91B" w14:textId="3CE18703" w:rsidP="00795813" w:rsidR="00FF7F25" w:rsidRDefault="00FF7F25" w:rsidRPr="00CB2860">
      <w:pPr>
        <w:rPr>
          <w:rFonts w:ascii="Myriad Pro" w:hAnsi="Myriad Pro"/>
          <w:lang w:val="fr-FR"/>
        </w:rPr>
      </w:pPr>
    </w:p>
    <w:p w14:paraId="0150B927" w14:textId="77777777" w:rsidP="00E25914" w:rsidR="00B54B99" w:rsidRDefault="00B54B99" w:rsidRPr="00CB2860">
      <w:pPr>
        <w:pStyle w:val="Titre1-AlstefGroup"/>
        <w:rPr>
          <w:rFonts w:eastAsia="Calibri"/>
        </w:rPr>
      </w:pPr>
      <w:bookmarkStart w:id="3" w:name="_Toc151980981"/>
      <w:r w:rsidRPr="00CB2860">
        <w:rPr>
          <w:rFonts w:eastAsia="Calibri"/>
        </w:rPr>
        <w:t>PREAMBULE</w:t>
      </w:r>
      <w:bookmarkEnd w:id="2"/>
      <w:bookmarkEnd w:id="3"/>
    </w:p>
    <w:p w14:paraId="10DBC691" w14:textId="77777777" w:rsidP="00761AB6" w:rsidR="00FF7F25" w:rsidRDefault="00FF7F25" w:rsidRPr="00CB2860">
      <w:pPr>
        <w:pStyle w:val="Corpsdetexte"/>
        <w:rPr>
          <w:rFonts w:ascii="Myriad Pro" w:hAnsi="Myriad Pro"/>
          <w:sz w:val="22"/>
          <w:szCs w:val="18"/>
        </w:rPr>
      </w:pPr>
    </w:p>
    <w:p w14:paraId="1828BF9F" w14:textId="319C444E" w:rsidP="00761AB6" w:rsidR="00F84816" w:rsidRDefault="001C1B04" w:rsidRPr="00CB2860">
      <w:pPr>
        <w:pStyle w:val="Corpsdetexte"/>
        <w:rPr>
          <w:rFonts w:ascii="Myriad Pro" w:hAnsi="Myriad Pro"/>
          <w:sz w:val="22"/>
          <w:szCs w:val="18"/>
        </w:rPr>
      </w:pPr>
      <w:r w:rsidRPr="001C1B04">
        <w:rPr>
          <w:rFonts w:ascii="Myriad Pro" w:hAnsi="Myriad Pro"/>
          <w:sz w:val="22"/>
          <w:szCs w:val="18"/>
        </w:rPr>
        <w:t xml:space="preserve">Les parties signataires se sont rencontrées le 27 novembre 2023 et le </w:t>
      </w:r>
      <w:r w:rsidR="00A277F2">
        <w:rPr>
          <w:rFonts w:ascii="Myriad Pro" w:hAnsi="Myriad Pro"/>
          <w:sz w:val="22"/>
          <w:szCs w:val="18"/>
        </w:rPr>
        <w:t>5</w:t>
      </w:r>
      <w:r w:rsidRPr="001C1B04">
        <w:rPr>
          <w:rFonts w:ascii="Myriad Pro" w:hAnsi="Myriad Pro"/>
          <w:sz w:val="22"/>
          <w:szCs w:val="18"/>
        </w:rPr>
        <w:t xml:space="preserve"> décembre 2023 dans le cadre des dispositions prévues aux articles L.2241.1 et suivants du Code du Travail.</w:t>
      </w:r>
    </w:p>
    <w:p w14:paraId="4E0398A2" w14:textId="562DF06E" w:rsidP="00265025" w:rsidR="00E25914" w:rsidRDefault="0022112B" w:rsidRPr="00CB2860">
      <w:pPr>
        <w:pStyle w:val="Titre1-AlstefGroup"/>
        <w:numPr>
          <w:ilvl w:val="0"/>
          <w:numId w:val="3"/>
        </w:numPr>
      </w:pPr>
      <w:bookmarkStart w:id="4" w:name="_Toc151980982"/>
      <w:r w:rsidRPr="00CB2860">
        <w:t>Champs d’</w:t>
      </w:r>
      <w:r w:rsidR="00116E8D" w:rsidRPr="00CB2860">
        <w:t>a</w:t>
      </w:r>
      <w:r w:rsidRPr="00CB2860">
        <w:t>pplication</w:t>
      </w:r>
      <w:bookmarkEnd w:id="4"/>
    </w:p>
    <w:p w14:paraId="7483564E" w14:textId="16DCFAD8" w:rsidP="000F634D" w:rsidR="0073393D" w:rsidRDefault="008734A2">
      <w:pPr>
        <w:pStyle w:val="Corpsdetexte"/>
        <w:rPr>
          <w:rFonts w:ascii="Myriad Pro" w:hAnsi="Myriad Pro"/>
          <w:sz w:val="22"/>
          <w:szCs w:val="18"/>
        </w:rPr>
      </w:pPr>
      <w:r w:rsidRPr="008734A2">
        <w:rPr>
          <w:rFonts w:ascii="Myriad Pro" w:hAnsi="Myriad Pro"/>
          <w:sz w:val="22"/>
          <w:szCs w:val="18"/>
        </w:rPr>
        <w:t>Le présent accord s’applique à l’ensemble du personnel d’</w:t>
      </w:r>
      <w:proofErr w:type="spellStart"/>
      <w:r w:rsidRPr="008734A2">
        <w:rPr>
          <w:rFonts w:ascii="Myriad Pro" w:hAnsi="Myriad Pro"/>
          <w:sz w:val="22"/>
          <w:szCs w:val="18"/>
        </w:rPr>
        <w:t>Alstef</w:t>
      </w:r>
      <w:proofErr w:type="spellEnd"/>
      <w:r w:rsidRPr="008734A2">
        <w:rPr>
          <w:rFonts w:ascii="Myriad Pro" w:hAnsi="Myriad Pro"/>
          <w:sz w:val="22"/>
          <w:szCs w:val="18"/>
        </w:rPr>
        <w:t xml:space="preserve"> Automation à compter du 1er janvier 2024</w:t>
      </w:r>
      <w:r w:rsidR="00462A22">
        <w:rPr>
          <w:rFonts w:ascii="Myriad Pro" w:hAnsi="Myriad Pro"/>
          <w:sz w:val="22"/>
          <w:szCs w:val="18"/>
        </w:rPr>
        <w:t>.</w:t>
      </w:r>
    </w:p>
    <w:p w14:paraId="218A59C1" w14:textId="77777777" w:rsidP="000F634D" w:rsidR="00BB11CE" w:rsidRDefault="00BB11CE">
      <w:pPr>
        <w:pStyle w:val="Corpsdetexte"/>
        <w:rPr>
          <w:rFonts w:ascii="Myriad Pro" w:hAnsi="Myriad Pro"/>
          <w:sz w:val="22"/>
          <w:szCs w:val="18"/>
        </w:rPr>
      </w:pPr>
    </w:p>
    <w:p w14:paraId="4A2C1297" w14:textId="328DBBD5" w:rsidP="00265025" w:rsidR="00110C8E" w:rsidRDefault="008734A2" w:rsidRPr="00CB2860">
      <w:pPr>
        <w:pStyle w:val="Titre1-AlstefGroup"/>
        <w:numPr>
          <w:ilvl w:val="0"/>
          <w:numId w:val="3"/>
        </w:numPr>
      </w:pPr>
      <w:bookmarkStart w:id="5" w:name="_Toc151980983"/>
      <w:r>
        <w:t>EVOLUTION DES REMUNERATIONS</w:t>
      </w:r>
      <w:bookmarkEnd w:id="5"/>
    </w:p>
    <w:p w14:paraId="15BD54ED" w14:textId="77777777" w:rsidP="008734A2" w:rsidR="008734A2" w:rsidRDefault="008734A2" w:rsidRPr="008734A2">
      <w:pPr>
        <w:pStyle w:val="Corpsdetexte"/>
        <w:rPr>
          <w:rFonts w:ascii="Myriad Pro" w:hAnsi="Myriad Pro"/>
          <w:sz w:val="22"/>
          <w:szCs w:val="18"/>
        </w:rPr>
      </w:pPr>
      <w:r w:rsidRPr="008734A2">
        <w:rPr>
          <w:rFonts w:ascii="Myriad Pro" w:hAnsi="Myriad Pro"/>
          <w:sz w:val="22"/>
          <w:szCs w:val="18"/>
        </w:rPr>
        <w:t>Les augmentations sont réparties de la façon suivante :</w:t>
      </w:r>
    </w:p>
    <w:p w14:paraId="1B6FB548" w14:textId="77777777" w:rsidP="008734A2" w:rsidR="008734A2" w:rsidRDefault="008734A2" w:rsidRPr="008734A2">
      <w:pPr>
        <w:pStyle w:val="Corpsdetexte"/>
        <w:rPr>
          <w:rFonts w:ascii="Myriad Pro" w:hAnsi="Myriad Pro"/>
          <w:sz w:val="22"/>
          <w:szCs w:val="18"/>
        </w:rPr>
      </w:pPr>
    </w:p>
    <w:p w14:paraId="278A52F0" w14:textId="5D61EC96" w:rsidP="008734A2" w:rsidR="008734A2" w:rsidRDefault="008734A2" w:rsidRPr="008734A2">
      <w:pPr>
        <w:pStyle w:val="Corpsdetexte"/>
        <w:numPr>
          <w:ilvl w:val="0"/>
          <w:numId w:val="43"/>
        </w:numPr>
        <w:rPr>
          <w:rFonts w:ascii="Myriad Pro" w:hAnsi="Myriad Pro"/>
          <w:sz w:val="22"/>
          <w:szCs w:val="18"/>
        </w:rPr>
      </w:pPr>
      <w:r w:rsidRPr="008734A2">
        <w:rPr>
          <w:rFonts w:ascii="Myriad Pro" w:hAnsi="Myriad Pro"/>
          <w:sz w:val="22"/>
          <w:szCs w:val="18"/>
        </w:rPr>
        <w:t>3</w:t>
      </w:r>
      <w:r w:rsidR="00B41221">
        <w:rPr>
          <w:rFonts w:ascii="Myriad Pro" w:hAnsi="Myriad Pro"/>
          <w:sz w:val="22"/>
          <w:szCs w:val="18"/>
        </w:rPr>
        <w:t>,5</w:t>
      </w:r>
      <w:r w:rsidRPr="008734A2">
        <w:rPr>
          <w:rFonts w:ascii="Myriad Pro" w:hAnsi="Myriad Pro"/>
          <w:sz w:val="22"/>
          <w:szCs w:val="18"/>
        </w:rPr>
        <w:t>% d’augmentation individuelle pour 95% des collaborateurs (sauf salariés concernés par l’article 68 – cf. paragraphe ci-dessous) avec un minimum de 1</w:t>
      </w:r>
      <w:r w:rsidR="00FE0A8A">
        <w:rPr>
          <w:rFonts w:ascii="Myriad Pro" w:hAnsi="Myriad Pro"/>
          <w:sz w:val="22"/>
          <w:szCs w:val="18"/>
        </w:rPr>
        <w:t>,5</w:t>
      </w:r>
      <w:r w:rsidRPr="008734A2">
        <w:rPr>
          <w:rFonts w:ascii="Myriad Pro" w:hAnsi="Myriad Pro"/>
          <w:sz w:val="22"/>
          <w:szCs w:val="18"/>
        </w:rPr>
        <w:t>% d’augmen</w:t>
      </w:r>
      <w:r w:rsidR="00F61FFA">
        <w:rPr>
          <w:rFonts w:ascii="Myriad Pro" w:hAnsi="Myriad Pro"/>
          <w:sz w:val="22"/>
          <w:szCs w:val="18"/>
        </w:rPr>
        <w:t xml:space="preserve">tation </w:t>
      </w:r>
      <w:r w:rsidR="007A0589">
        <w:rPr>
          <w:rFonts w:ascii="Myriad Pro" w:hAnsi="Myriad Pro"/>
          <w:sz w:val="22"/>
          <w:szCs w:val="18"/>
        </w:rPr>
        <w:t>et</w:t>
      </w:r>
      <w:r w:rsidR="00F61FFA">
        <w:rPr>
          <w:rFonts w:ascii="Myriad Pro" w:hAnsi="Myriad Pro"/>
          <w:sz w:val="22"/>
          <w:szCs w:val="18"/>
        </w:rPr>
        <w:t xml:space="preserve"> un talon brut mensuel </w:t>
      </w:r>
      <w:r w:rsidR="00E358B5">
        <w:rPr>
          <w:rFonts w:ascii="Myriad Pro" w:hAnsi="Myriad Pro"/>
          <w:sz w:val="22"/>
          <w:szCs w:val="18"/>
        </w:rPr>
        <w:t>40</w:t>
      </w:r>
      <w:r w:rsidR="00F61FFA">
        <w:rPr>
          <w:rFonts w:ascii="Myriad Pro" w:hAnsi="Myriad Pro"/>
          <w:sz w:val="22"/>
          <w:szCs w:val="18"/>
        </w:rPr>
        <w:t>€ pour un temps plein</w:t>
      </w:r>
      <w:r w:rsidR="007A0589">
        <w:rPr>
          <w:rFonts w:ascii="Myriad Pro" w:hAnsi="Myriad Pro"/>
          <w:sz w:val="22"/>
          <w:szCs w:val="18"/>
        </w:rPr>
        <w:t xml:space="preserve"> (le plus favorable des deux)</w:t>
      </w:r>
      <w:r w:rsidR="00F61FFA">
        <w:rPr>
          <w:rFonts w:ascii="Myriad Pro" w:hAnsi="Myriad Pro"/>
          <w:sz w:val="22"/>
          <w:szCs w:val="18"/>
        </w:rPr>
        <w:t>.</w:t>
      </w:r>
      <w:r w:rsidRPr="008734A2">
        <w:rPr>
          <w:rFonts w:ascii="Myriad Pro" w:hAnsi="Myriad Pro"/>
          <w:sz w:val="22"/>
          <w:szCs w:val="18"/>
        </w:rPr>
        <w:t xml:space="preserve"> </w:t>
      </w:r>
    </w:p>
    <w:p w14:paraId="009C9B7B" w14:textId="45587F9B" w:rsidP="008734A2" w:rsidR="008734A2" w:rsidRDefault="008734A2" w:rsidRPr="008734A2">
      <w:pPr>
        <w:pStyle w:val="Corpsdetexte"/>
        <w:numPr>
          <w:ilvl w:val="0"/>
          <w:numId w:val="43"/>
        </w:numPr>
        <w:rPr>
          <w:rFonts w:ascii="Myriad Pro" w:hAnsi="Myriad Pro"/>
          <w:sz w:val="22"/>
          <w:szCs w:val="18"/>
        </w:rPr>
      </w:pPr>
      <w:r w:rsidRPr="008734A2">
        <w:rPr>
          <w:rFonts w:ascii="Myriad Pro" w:hAnsi="Myriad Pro"/>
          <w:sz w:val="22"/>
          <w:szCs w:val="18"/>
        </w:rPr>
        <w:t>1,</w:t>
      </w:r>
      <w:r w:rsidR="00454BF7">
        <w:rPr>
          <w:rFonts w:ascii="Myriad Pro" w:hAnsi="Myriad Pro"/>
          <w:sz w:val="22"/>
          <w:szCs w:val="18"/>
        </w:rPr>
        <w:t>25</w:t>
      </w:r>
      <w:r w:rsidRPr="008734A2">
        <w:rPr>
          <w:rFonts w:ascii="Myriad Pro" w:hAnsi="Myriad Pro"/>
          <w:sz w:val="22"/>
          <w:szCs w:val="18"/>
        </w:rPr>
        <w:t>% pour traiter les augmentations promotionnelles et les augmentations liées à la mise en place de la nouvelle classification</w:t>
      </w:r>
    </w:p>
    <w:p w14:paraId="13056C71" w14:textId="532DA01E" w:rsidP="008734A2" w:rsidR="008734A2" w:rsidRDefault="008734A2">
      <w:pPr>
        <w:pStyle w:val="Corpsdetexte"/>
        <w:rPr>
          <w:rFonts w:ascii="Myriad Pro" w:hAnsi="Myriad Pro"/>
          <w:sz w:val="22"/>
          <w:szCs w:val="18"/>
        </w:rPr>
      </w:pPr>
    </w:p>
    <w:p w14:paraId="18647957" w14:textId="7511B285" w:rsidP="008734A2" w:rsidR="0037545E" w:rsidRDefault="0037545E">
      <w:pPr>
        <w:pStyle w:val="Corpsdetexte"/>
        <w:rPr>
          <w:rFonts w:ascii="Myriad Pro" w:hAnsi="Myriad Pro"/>
          <w:sz w:val="22"/>
          <w:szCs w:val="18"/>
        </w:rPr>
      </w:pPr>
    </w:p>
    <w:p w14:paraId="42FA9C91" w14:textId="23553115" w:rsidP="008734A2" w:rsidR="00104FB0" w:rsidRDefault="00104FB0">
      <w:pPr>
        <w:pStyle w:val="Corpsdetexte"/>
        <w:rPr>
          <w:rFonts w:ascii="Myriad Pro" w:hAnsi="Myriad Pro"/>
          <w:sz w:val="22"/>
          <w:szCs w:val="18"/>
        </w:rPr>
      </w:pPr>
    </w:p>
    <w:p w14:paraId="1648B445" w14:textId="77777777" w:rsidP="008734A2" w:rsidR="00104FB0" w:rsidRDefault="00104FB0">
      <w:pPr>
        <w:pStyle w:val="Corpsdetexte"/>
        <w:rPr>
          <w:rFonts w:ascii="Myriad Pro" w:hAnsi="Myriad Pro"/>
          <w:sz w:val="22"/>
          <w:szCs w:val="18"/>
        </w:rPr>
      </w:pPr>
    </w:p>
    <w:p w14:paraId="0C1986A8" w14:textId="77777777" w:rsidP="008734A2" w:rsidR="005C337B" w:rsidRDefault="005C337B" w:rsidRPr="008734A2">
      <w:pPr>
        <w:pStyle w:val="Corpsdetexte"/>
        <w:rPr>
          <w:rFonts w:ascii="Myriad Pro" w:hAnsi="Myriad Pro"/>
          <w:sz w:val="22"/>
          <w:szCs w:val="18"/>
        </w:rPr>
      </w:pPr>
    </w:p>
    <w:p w14:paraId="521DEBB7" w14:textId="0300AE8F" w:rsidP="008734A2" w:rsidR="008734A2" w:rsidRDefault="008734A2" w:rsidRPr="008734A2">
      <w:pPr>
        <w:pStyle w:val="Corpsdetexte"/>
        <w:rPr>
          <w:rFonts w:ascii="Myriad Pro" w:hAnsi="Myriad Pro"/>
          <w:sz w:val="22"/>
          <w:szCs w:val="18"/>
        </w:rPr>
      </w:pPr>
      <w:r w:rsidRPr="008734A2">
        <w:rPr>
          <w:rFonts w:ascii="Myriad Pro" w:hAnsi="Myriad Pro"/>
          <w:sz w:val="22"/>
          <w:szCs w:val="18"/>
        </w:rPr>
        <w:lastRenderedPageBreak/>
        <w:t xml:space="preserve">Les partis s’entendent pour considérer que l’attribution des primes d’ancienneté aux salariés relevant de l’article 68 de la nouvelle convention collective nationale de la métallurgie font partie de l’enveloppe d’augmentation ; en particulier les salariés bénéficiant d’une prime d’ancienneté au moins égale à </w:t>
      </w:r>
      <w:r w:rsidR="00E358B5">
        <w:rPr>
          <w:rFonts w:ascii="Myriad Pro" w:hAnsi="Myriad Pro"/>
          <w:sz w:val="22"/>
          <w:szCs w:val="18"/>
        </w:rPr>
        <w:t>4</w:t>
      </w:r>
      <w:r w:rsidRPr="008734A2">
        <w:rPr>
          <w:rFonts w:ascii="Myriad Pro" w:hAnsi="Myriad Pro"/>
          <w:sz w:val="22"/>
          <w:szCs w:val="18"/>
        </w:rPr>
        <w:t>% pourront ne pas bénéficier de l’augmentation individuelle (AI).</w:t>
      </w:r>
    </w:p>
    <w:p w14:paraId="60E8A774" w14:textId="77777777" w:rsidP="008734A2" w:rsidR="008734A2" w:rsidRDefault="008734A2" w:rsidRPr="008734A2">
      <w:pPr>
        <w:pStyle w:val="Corpsdetexte"/>
        <w:rPr>
          <w:rFonts w:ascii="Myriad Pro" w:hAnsi="Myriad Pro"/>
          <w:sz w:val="22"/>
          <w:szCs w:val="18"/>
        </w:rPr>
      </w:pPr>
    </w:p>
    <w:p w14:paraId="586CF8BD" w14:textId="77777777" w:rsidP="008734A2" w:rsidR="008734A2" w:rsidRDefault="008734A2" w:rsidRPr="008734A2">
      <w:pPr>
        <w:pStyle w:val="Corpsdetexte"/>
        <w:rPr>
          <w:rFonts w:ascii="Myriad Pro" w:hAnsi="Myriad Pro"/>
          <w:sz w:val="22"/>
          <w:szCs w:val="18"/>
        </w:rPr>
      </w:pPr>
      <w:r w:rsidRPr="008734A2">
        <w:rPr>
          <w:rFonts w:ascii="Myriad Pro" w:hAnsi="Myriad Pro"/>
          <w:sz w:val="22"/>
          <w:szCs w:val="18"/>
        </w:rPr>
        <w:t>Les augmentations individuelles sont attribuées aux collaborateurs dont la performance au cours de l’année est supérieure ou égale à la performance attendue.</w:t>
      </w:r>
    </w:p>
    <w:p w14:paraId="678F3E34" w14:textId="77777777" w:rsidP="008734A2" w:rsidR="008734A2" w:rsidRDefault="008734A2" w:rsidRPr="008734A2">
      <w:pPr>
        <w:pStyle w:val="Corpsdetexte"/>
        <w:rPr>
          <w:rFonts w:ascii="Myriad Pro" w:hAnsi="Myriad Pro"/>
          <w:sz w:val="22"/>
          <w:szCs w:val="18"/>
        </w:rPr>
      </w:pPr>
    </w:p>
    <w:p w14:paraId="7D523F08" w14:textId="77777777" w:rsidP="008734A2" w:rsidR="008734A2" w:rsidRDefault="008734A2" w:rsidRPr="008734A2">
      <w:pPr>
        <w:pStyle w:val="Corpsdetexte"/>
        <w:rPr>
          <w:rFonts w:ascii="Myriad Pro" w:hAnsi="Myriad Pro"/>
          <w:sz w:val="22"/>
          <w:szCs w:val="18"/>
        </w:rPr>
      </w:pPr>
      <w:r w:rsidRPr="008734A2">
        <w:rPr>
          <w:rFonts w:ascii="Myriad Pro" w:hAnsi="Myriad Pro"/>
          <w:sz w:val="22"/>
          <w:szCs w:val="18"/>
        </w:rPr>
        <w:t>Les augmentations promotionnelles sont réservées aux collaborateurs qui</w:t>
      </w:r>
    </w:p>
    <w:p w14:paraId="5749168F" w14:textId="77777777" w:rsidP="008734A2" w:rsidR="008734A2" w:rsidRDefault="008734A2" w:rsidRPr="008734A2">
      <w:pPr>
        <w:pStyle w:val="Corpsdetexte"/>
        <w:numPr>
          <w:ilvl w:val="0"/>
          <w:numId w:val="44"/>
        </w:numPr>
        <w:rPr>
          <w:rFonts w:ascii="Myriad Pro" w:hAnsi="Myriad Pro"/>
          <w:sz w:val="22"/>
          <w:szCs w:val="18"/>
        </w:rPr>
      </w:pPr>
      <w:proofErr w:type="gramStart"/>
      <w:r w:rsidRPr="008734A2">
        <w:rPr>
          <w:rFonts w:ascii="Myriad Pro" w:hAnsi="Myriad Pro"/>
          <w:sz w:val="22"/>
          <w:szCs w:val="18"/>
        </w:rPr>
        <w:t>ont</w:t>
      </w:r>
      <w:proofErr w:type="gramEnd"/>
      <w:r w:rsidRPr="008734A2">
        <w:rPr>
          <w:rFonts w:ascii="Myriad Pro" w:hAnsi="Myriad Pro"/>
          <w:sz w:val="22"/>
          <w:szCs w:val="18"/>
        </w:rPr>
        <w:t xml:space="preserve"> une évolution de leur responsabilité</w:t>
      </w:r>
    </w:p>
    <w:p w14:paraId="29F34125" w14:textId="77777777" w:rsidP="008734A2" w:rsidR="008734A2" w:rsidRDefault="008734A2" w:rsidRPr="008734A2">
      <w:pPr>
        <w:pStyle w:val="Corpsdetexte"/>
        <w:numPr>
          <w:ilvl w:val="0"/>
          <w:numId w:val="44"/>
        </w:numPr>
        <w:rPr>
          <w:rFonts w:ascii="Myriad Pro" w:hAnsi="Myriad Pro"/>
          <w:sz w:val="22"/>
          <w:szCs w:val="18"/>
        </w:rPr>
      </w:pPr>
      <w:proofErr w:type="gramStart"/>
      <w:r w:rsidRPr="008734A2">
        <w:rPr>
          <w:rFonts w:ascii="Myriad Pro" w:hAnsi="Myriad Pro"/>
          <w:sz w:val="22"/>
          <w:szCs w:val="18"/>
        </w:rPr>
        <w:t>ont</w:t>
      </w:r>
      <w:proofErr w:type="gramEnd"/>
      <w:r w:rsidRPr="008734A2">
        <w:rPr>
          <w:rFonts w:ascii="Myriad Pro" w:hAnsi="Myriad Pro"/>
          <w:sz w:val="22"/>
          <w:szCs w:val="18"/>
        </w:rPr>
        <w:t xml:space="preserve"> progressé de façon significative dans la maîtrise de leur poste</w:t>
      </w:r>
    </w:p>
    <w:p w14:paraId="7416F012" w14:textId="77777777" w:rsidP="008734A2" w:rsidR="008734A2" w:rsidRDefault="008734A2" w:rsidRPr="008734A2">
      <w:pPr>
        <w:pStyle w:val="Corpsdetexte"/>
        <w:numPr>
          <w:ilvl w:val="0"/>
          <w:numId w:val="44"/>
        </w:numPr>
        <w:rPr>
          <w:rFonts w:ascii="Myriad Pro" w:hAnsi="Myriad Pro"/>
          <w:sz w:val="22"/>
          <w:szCs w:val="18"/>
        </w:rPr>
      </w:pPr>
      <w:proofErr w:type="gramStart"/>
      <w:r w:rsidRPr="008734A2">
        <w:rPr>
          <w:rFonts w:ascii="Myriad Pro" w:hAnsi="Myriad Pro"/>
          <w:sz w:val="22"/>
          <w:szCs w:val="18"/>
        </w:rPr>
        <w:t>ont</w:t>
      </w:r>
      <w:proofErr w:type="gramEnd"/>
      <w:r w:rsidRPr="008734A2">
        <w:rPr>
          <w:rFonts w:ascii="Myriad Pro" w:hAnsi="Myriad Pro"/>
          <w:sz w:val="22"/>
          <w:szCs w:val="18"/>
        </w:rPr>
        <w:t xml:space="preserve"> acquis des compétences dans de nouveaux domaines</w:t>
      </w:r>
    </w:p>
    <w:p w14:paraId="2F04D541" w14:textId="77777777" w:rsidP="008734A2" w:rsidR="008734A2" w:rsidRDefault="008734A2" w:rsidRPr="008734A2">
      <w:pPr>
        <w:pStyle w:val="Corpsdetexte"/>
        <w:numPr>
          <w:ilvl w:val="0"/>
          <w:numId w:val="44"/>
        </w:numPr>
        <w:rPr>
          <w:rFonts w:ascii="Myriad Pro" w:hAnsi="Myriad Pro"/>
          <w:sz w:val="22"/>
          <w:szCs w:val="18"/>
        </w:rPr>
      </w:pPr>
      <w:proofErr w:type="gramStart"/>
      <w:r w:rsidRPr="008734A2">
        <w:rPr>
          <w:rFonts w:ascii="Myriad Pro" w:hAnsi="Myriad Pro"/>
          <w:sz w:val="22"/>
          <w:szCs w:val="18"/>
        </w:rPr>
        <w:t>ont</w:t>
      </w:r>
      <w:proofErr w:type="gramEnd"/>
      <w:r w:rsidRPr="008734A2">
        <w:rPr>
          <w:rFonts w:ascii="Myriad Pro" w:hAnsi="Myriad Pro"/>
          <w:sz w:val="22"/>
          <w:szCs w:val="18"/>
        </w:rPr>
        <w:t xml:space="preserve"> intégré l’entreprise dans l’année alors qu’ils avaient moins de 3 ans d’expérience et ont démontré leur capacité à maîtriser leur poste </w:t>
      </w:r>
    </w:p>
    <w:p w14:paraId="6775FC0C" w14:textId="77777777" w:rsidP="008734A2" w:rsidR="008734A2" w:rsidRDefault="008734A2" w:rsidRPr="008734A2">
      <w:pPr>
        <w:pStyle w:val="Corpsdetexte"/>
        <w:rPr>
          <w:rFonts w:ascii="Myriad Pro" w:hAnsi="Myriad Pro"/>
          <w:sz w:val="22"/>
          <w:szCs w:val="18"/>
        </w:rPr>
      </w:pPr>
    </w:p>
    <w:p w14:paraId="3453459B" w14:textId="7E0CE35E" w:rsidP="008734A2" w:rsidR="008734A2" w:rsidRDefault="008734A2" w:rsidRPr="008734A2">
      <w:pPr>
        <w:pStyle w:val="Corpsdetexte"/>
        <w:rPr>
          <w:rFonts w:ascii="Myriad Pro" w:hAnsi="Myriad Pro"/>
          <w:sz w:val="22"/>
          <w:szCs w:val="18"/>
        </w:rPr>
      </w:pPr>
      <w:r w:rsidRPr="008734A2">
        <w:rPr>
          <w:rFonts w:ascii="Myriad Pro" w:hAnsi="Myriad Pro"/>
          <w:sz w:val="22"/>
          <w:szCs w:val="18"/>
        </w:rPr>
        <w:t xml:space="preserve">Ces différentes augmentations concerneront les salariés présents dans les effectifs au </w:t>
      </w:r>
      <w:r w:rsidR="00CE2293">
        <w:rPr>
          <w:rFonts w:ascii="Myriad Pro" w:hAnsi="Myriad Pro"/>
          <w:sz w:val="22"/>
          <w:szCs w:val="18"/>
        </w:rPr>
        <w:br/>
      </w:r>
      <w:r w:rsidRPr="008734A2">
        <w:rPr>
          <w:rFonts w:ascii="Myriad Pro" w:hAnsi="Myriad Pro"/>
          <w:sz w:val="22"/>
          <w:szCs w:val="18"/>
        </w:rPr>
        <w:t>1er octobre 2023.</w:t>
      </w:r>
    </w:p>
    <w:p w14:paraId="79A21EB3" w14:textId="77777777" w:rsidP="008734A2" w:rsidR="008734A2" w:rsidRDefault="008734A2" w:rsidRPr="008734A2">
      <w:pPr>
        <w:pStyle w:val="Corpsdetexte"/>
        <w:rPr>
          <w:rFonts w:ascii="Myriad Pro" w:hAnsi="Myriad Pro"/>
          <w:sz w:val="22"/>
          <w:szCs w:val="18"/>
        </w:rPr>
      </w:pPr>
    </w:p>
    <w:p w14:paraId="2DAF9596" w14:textId="583FDD93" w:rsidP="008734A2" w:rsidR="008734A2" w:rsidRDefault="008734A2">
      <w:pPr>
        <w:pStyle w:val="Titre1-AlstefGroup"/>
        <w:numPr>
          <w:ilvl w:val="0"/>
          <w:numId w:val="3"/>
        </w:numPr>
      </w:pPr>
      <w:bookmarkStart w:id="6" w:name="_Toc151980984"/>
      <w:r>
        <w:t>EGALITE PROFESSIONNELLE ENTRE LES HOMMES ET LES FEMMES</w:t>
      </w:r>
      <w:bookmarkEnd w:id="6"/>
    </w:p>
    <w:p w14:paraId="30F1FAD6" w14:textId="77777777" w:rsidP="002B317B"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L’entreprise rappelle son attachement au respect du principe de non-discrimination notamment en termes d’égalité professionnelle homme-femme.</w:t>
      </w:r>
    </w:p>
    <w:p w14:paraId="4E30A082" w14:textId="77777777" w:rsidP="002B317B" w:rsidR="008734A2" w:rsidRDefault="008734A2" w:rsidRPr="008734A2">
      <w:pPr>
        <w:jc w:val="both"/>
        <w:rPr>
          <w:rFonts w:ascii="Myriad Pro" w:hAnsi="Myriad Pro"/>
          <w:sz w:val="22"/>
          <w:szCs w:val="18"/>
          <w:lang w:val="fr-FR"/>
        </w:rPr>
      </w:pPr>
    </w:p>
    <w:p w14:paraId="3A8A80FB" w14:textId="77777777" w:rsidP="002B317B"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Dans le cadre de la Loi pour la Liberté de choisir son avenir professionnel du 05 septembre 2018, l’entreprise a publié son index de l’égalité salariale Femmes-Hommes 2023 avec un bon résultat de 84/100.</w:t>
      </w:r>
    </w:p>
    <w:p w14:paraId="6E82EA48" w14:textId="77777777" w:rsidP="008734A2" w:rsidR="008734A2" w:rsidRDefault="008734A2" w:rsidRPr="008734A2">
      <w:pPr>
        <w:rPr>
          <w:rFonts w:ascii="Myriad Pro" w:hAnsi="Myriad Pro"/>
          <w:sz w:val="22"/>
          <w:szCs w:val="18"/>
          <w:lang w:val="fr-FR"/>
        </w:rPr>
      </w:pPr>
    </w:p>
    <w:p w14:paraId="2F62C8D7" w14:textId="77777777" w:rsidP="008734A2" w:rsidR="008734A2" w:rsidRDefault="008734A2" w:rsidRPr="008734A2">
      <w:pPr>
        <w:rPr>
          <w:rFonts w:ascii="Myriad Pro" w:hAnsi="Myriad Pro"/>
          <w:sz w:val="22"/>
          <w:szCs w:val="18"/>
          <w:lang w:val="fr-FR"/>
        </w:rPr>
      </w:pPr>
      <w:r w:rsidRPr="008734A2">
        <w:rPr>
          <w:rFonts w:ascii="Myriad Pro" w:hAnsi="Myriad Pro"/>
          <w:sz w:val="22"/>
          <w:szCs w:val="18"/>
          <w:lang w:val="fr-FR"/>
        </w:rPr>
        <w:t>L’index, basé sur 100 points, se calcule sur 4 indicateurs :</w:t>
      </w:r>
    </w:p>
    <w:p w14:paraId="7BBF9D2B" w14:textId="77777777" w:rsidP="008734A2" w:rsidR="008734A2" w:rsidRDefault="008734A2" w:rsidRPr="008734A2">
      <w:pPr>
        <w:rPr>
          <w:rFonts w:ascii="Myriad Pro" w:hAnsi="Myriad Pro"/>
          <w:sz w:val="22"/>
          <w:szCs w:val="18"/>
          <w:lang w:val="fr-FR"/>
        </w:rPr>
      </w:pPr>
      <w:r w:rsidRPr="008734A2">
        <w:rPr>
          <w:rFonts w:ascii="Myriad Pro" w:hAnsi="Myriad Pro"/>
          <w:sz w:val="22"/>
          <w:szCs w:val="18"/>
          <w:lang w:val="fr-FR"/>
        </w:rPr>
        <w:t>- L’écart de rémunération femmes-hommes,</w:t>
      </w:r>
    </w:p>
    <w:p w14:paraId="00FD7C40" w14:textId="77777777" w:rsidP="008734A2" w:rsidR="008734A2" w:rsidRDefault="008734A2" w:rsidRPr="008734A2">
      <w:pPr>
        <w:rPr>
          <w:rFonts w:ascii="Myriad Pro" w:hAnsi="Myriad Pro"/>
          <w:sz w:val="22"/>
          <w:szCs w:val="18"/>
          <w:lang w:val="fr-FR"/>
        </w:rPr>
      </w:pPr>
      <w:r w:rsidRPr="008734A2">
        <w:rPr>
          <w:rFonts w:ascii="Myriad Pro" w:hAnsi="Myriad Pro"/>
          <w:sz w:val="22"/>
          <w:szCs w:val="18"/>
          <w:lang w:val="fr-FR"/>
        </w:rPr>
        <w:t>- L’écart de répartition des augmentations individuelles,</w:t>
      </w:r>
    </w:p>
    <w:p w14:paraId="17946005" w14:textId="77777777" w:rsidP="008734A2" w:rsidR="008734A2" w:rsidRDefault="008734A2" w:rsidRPr="008734A2">
      <w:pPr>
        <w:rPr>
          <w:rFonts w:ascii="Myriad Pro" w:hAnsi="Myriad Pro"/>
          <w:sz w:val="22"/>
          <w:szCs w:val="18"/>
          <w:lang w:val="fr-FR"/>
        </w:rPr>
      </w:pPr>
      <w:r w:rsidRPr="008734A2">
        <w:rPr>
          <w:rFonts w:ascii="Myriad Pro" w:hAnsi="Myriad Pro"/>
          <w:sz w:val="22"/>
          <w:szCs w:val="18"/>
          <w:lang w:val="fr-FR"/>
        </w:rPr>
        <w:t>- Le nombre de salariées augmentées à leur retour de congé de maternité,</w:t>
      </w:r>
    </w:p>
    <w:p w14:paraId="32345F35" w14:textId="77777777" w:rsidP="008734A2" w:rsidR="008734A2" w:rsidRDefault="008734A2" w:rsidRPr="008734A2">
      <w:pPr>
        <w:rPr>
          <w:rFonts w:ascii="Myriad Pro" w:hAnsi="Myriad Pro"/>
          <w:sz w:val="22"/>
          <w:szCs w:val="18"/>
          <w:lang w:val="fr-FR"/>
        </w:rPr>
      </w:pPr>
      <w:r w:rsidRPr="008734A2">
        <w:rPr>
          <w:rFonts w:ascii="Myriad Pro" w:hAnsi="Myriad Pro"/>
          <w:sz w:val="22"/>
          <w:szCs w:val="18"/>
          <w:lang w:val="fr-FR"/>
        </w:rPr>
        <w:t>- La parité parmi les 10 plus hautes rémunérations.</w:t>
      </w:r>
    </w:p>
    <w:p w14:paraId="1E354CDC" w14:textId="77777777" w:rsidP="008734A2" w:rsidR="008734A2" w:rsidRDefault="008734A2" w:rsidRPr="008734A2">
      <w:pPr>
        <w:rPr>
          <w:rFonts w:ascii="Myriad Pro" w:hAnsi="Myriad Pro"/>
          <w:sz w:val="22"/>
          <w:szCs w:val="18"/>
          <w:lang w:val="fr-FR"/>
        </w:rPr>
      </w:pPr>
    </w:p>
    <w:p w14:paraId="252429B8" w14:textId="7DD25285" w:rsidP="002B317B"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Les objectifs de progression concernent l’écart de rémunération femmes-hommes et la parité parmi des 10 plus hautes rémunérations. L’entreprise s’engage à être attentive à l’égalité de des rémunération femmes-hommes dans le cadre de la mise en place de la nouvelle classification de la convention collective de la métallurgie et à favoriser les recrutements de femmes à des postes de management.</w:t>
      </w:r>
    </w:p>
    <w:p w14:paraId="68BE9851" w14:textId="72E64D8A" w:rsidP="008734A2" w:rsidR="008734A2" w:rsidRDefault="008734A2" w:rsidRPr="008734A2">
      <w:pPr>
        <w:rPr>
          <w:rFonts w:ascii="Myriad Pro" w:hAnsi="Myriad Pro"/>
          <w:sz w:val="22"/>
          <w:szCs w:val="18"/>
          <w:lang w:val="fr-FR"/>
        </w:rPr>
      </w:pPr>
    </w:p>
    <w:p w14:paraId="5804B99E" w14:textId="1B777413" w:rsidP="00265025" w:rsidR="00BA4F50" w:rsidRDefault="008734A2" w:rsidRPr="00CB2860">
      <w:pPr>
        <w:pStyle w:val="Titre1-AlstefGroup"/>
        <w:numPr>
          <w:ilvl w:val="0"/>
          <w:numId w:val="3"/>
        </w:numPr>
      </w:pPr>
      <w:bookmarkStart w:id="7" w:name="_Toc151980985"/>
      <w:r>
        <w:t>QUALIT</w:t>
      </w:r>
      <w:r w:rsidR="00DA05BC">
        <w:t>E</w:t>
      </w:r>
      <w:r>
        <w:t xml:space="preserve"> DE VIE ET DES CONDITIONS DE TRAVAIL</w:t>
      </w:r>
      <w:bookmarkEnd w:id="7"/>
    </w:p>
    <w:p w14:paraId="41DD9106" w14:textId="1FE3DA5C" w:rsidP="00E5782E" w:rsidR="00173FBB" w:rsidRDefault="008734A2" w:rsidRPr="00CB2860">
      <w:pPr>
        <w:pStyle w:val="Titre3-AlstefGroup"/>
        <w:numPr>
          <w:ilvl w:val="1"/>
          <w:numId w:val="3"/>
        </w:numPr>
        <w:rPr>
          <w:rFonts w:eastAsia="Calibri"/>
          <w:u w:val="single"/>
        </w:rPr>
      </w:pPr>
      <w:bookmarkStart w:id="8" w:name="_Toc151980986"/>
      <w:bookmarkStart w:id="9" w:name="_Hlk151974788"/>
      <w:r>
        <w:rPr>
          <w:rFonts w:eastAsia="Calibri"/>
          <w:u w:val="single"/>
        </w:rPr>
        <w:t>Durée du temps de travail</w:t>
      </w:r>
      <w:bookmarkEnd w:id="8"/>
    </w:p>
    <w:bookmarkEnd w:id="9"/>
    <w:p w14:paraId="07E0DACB"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 xml:space="preserve">L’accord actuellement en vigueur a été signé le 14 novembre 2012. Un avenant relatif à l’organisation du temps de travail a été signé le 21 avril 2015 afin de renforcer ses dispositifs de flexibilité dans le cadre de la gestion des variations de charge d’activité. </w:t>
      </w:r>
    </w:p>
    <w:p w14:paraId="5836509F" w14:textId="77777777" w:rsidP="008734A2" w:rsidR="008734A2" w:rsidRDefault="008734A2" w:rsidRPr="00B53AEE">
      <w:pPr>
        <w:pStyle w:val="Corpsdetexte"/>
        <w:rPr>
          <w:rFonts w:ascii="Myriad Pro" w:hAnsi="Myriad Pro"/>
        </w:rPr>
      </w:pPr>
    </w:p>
    <w:p w14:paraId="36BFCA6A"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lastRenderedPageBreak/>
        <w:t>L’application et le respect de cet accord est analysé pendant ces négociations.</w:t>
      </w:r>
    </w:p>
    <w:p w14:paraId="76C51880" w14:textId="77777777" w:rsidP="008734A2" w:rsidR="008734A2" w:rsidRDefault="008734A2" w:rsidRPr="008734A2">
      <w:pPr>
        <w:pStyle w:val="Corpsdetexte"/>
        <w:rPr>
          <w:rFonts w:ascii="Myriad Pro" w:hAnsi="Myriad Pro"/>
          <w:sz w:val="22"/>
          <w:szCs w:val="22"/>
        </w:rPr>
      </w:pPr>
    </w:p>
    <w:p w14:paraId="70A2E0B2" w14:textId="77777777" w:rsidP="008734A2" w:rsidR="008734A2" w:rsidRDefault="008734A2" w:rsidRPr="008734A2">
      <w:pPr>
        <w:rPr>
          <w:rFonts w:ascii="Myriad Pro" w:hAnsi="Myriad Pro"/>
          <w:sz w:val="22"/>
          <w:szCs w:val="22"/>
          <w:lang w:val="fr-FR"/>
        </w:rPr>
      </w:pPr>
      <w:bookmarkStart w:id="10" w:name="_Hlk116907997"/>
      <w:r w:rsidRPr="008734A2">
        <w:rPr>
          <w:rFonts w:ascii="Myriad Pro" w:hAnsi="Myriad Pro"/>
          <w:sz w:val="22"/>
          <w:szCs w:val="22"/>
          <w:u w:val="single"/>
          <w:lang w:val="fr-FR"/>
        </w:rPr>
        <w:t>Bilan RTT 2022</w:t>
      </w:r>
      <w:r w:rsidRPr="008734A2">
        <w:rPr>
          <w:rFonts w:ascii="Myriad Pro" w:hAnsi="Myriad Pro"/>
          <w:sz w:val="22"/>
          <w:szCs w:val="22"/>
          <w:lang w:val="fr-FR"/>
        </w:rPr>
        <w:t> :</w:t>
      </w:r>
    </w:p>
    <w:p w14:paraId="33930680" w14:textId="77777777" w:rsidP="008734A2" w:rsidR="008734A2" w:rsidRDefault="008734A2" w:rsidRPr="008734A2">
      <w:pPr>
        <w:rPr>
          <w:rFonts w:ascii="Myriad Pro" w:hAnsi="Myriad Pro"/>
          <w:sz w:val="22"/>
          <w:szCs w:val="22"/>
          <w:lang w:val="fr-FR"/>
        </w:rPr>
      </w:pPr>
      <w:r w:rsidRPr="008734A2">
        <w:rPr>
          <w:rFonts w:ascii="Myriad Pro" w:hAnsi="Myriad Pro"/>
          <w:sz w:val="22"/>
          <w:szCs w:val="22"/>
          <w:lang w:val="fr-FR"/>
        </w:rPr>
        <w:sym w:char="F0C4" w:font="Wingdings"/>
      </w:r>
      <w:r w:rsidRPr="008734A2">
        <w:rPr>
          <w:rFonts w:ascii="Myriad Pro" w:hAnsi="Myriad Pro"/>
          <w:sz w:val="22"/>
          <w:szCs w:val="22"/>
          <w:lang w:val="fr-FR"/>
        </w:rPr>
        <w:t>238,5 jours de RTT n’ont pas été pris et ont donc été transférés sur le CET : 223 jours ont été transférés sur le CET et 15,5 jours ont été payés</w:t>
      </w:r>
    </w:p>
    <w:p w14:paraId="2A6D1D77" w14:textId="77777777" w:rsidP="008734A2" w:rsidR="008734A2" w:rsidRDefault="008734A2" w:rsidRPr="008734A2">
      <w:pPr>
        <w:rPr>
          <w:rFonts w:ascii="Myriad Pro" w:hAnsi="Myriad Pro"/>
          <w:sz w:val="22"/>
          <w:szCs w:val="22"/>
          <w:lang w:val="fr-FR"/>
        </w:rPr>
      </w:pPr>
      <w:r w:rsidRPr="008734A2">
        <w:rPr>
          <w:rFonts w:ascii="Myriad Pro" w:hAnsi="Myriad Pro"/>
          <w:sz w:val="22"/>
          <w:szCs w:val="22"/>
          <w:lang w:val="fr-FR"/>
        </w:rPr>
        <w:sym w:char="F0C4" w:font="Wingdings"/>
      </w:r>
      <w:r w:rsidRPr="008734A2">
        <w:rPr>
          <w:rFonts w:ascii="Myriad Pro" w:hAnsi="Myriad Pro"/>
          <w:sz w:val="22"/>
          <w:szCs w:val="22"/>
          <w:lang w:val="fr-FR"/>
        </w:rPr>
        <w:t>Ceci concerne 72 collaborateurs. Parmi ces 72 collaborateurs, 4 collaborateurs avaient un nombre de jours de RTT non pris supérieur à 7.</w:t>
      </w:r>
    </w:p>
    <w:p w14:paraId="37102437" w14:textId="77777777" w:rsidP="008734A2" w:rsidR="008734A2" w:rsidRDefault="008734A2" w:rsidRPr="008734A2">
      <w:pPr>
        <w:rPr>
          <w:rFonts w:ascii="Myriad Pro" w:hAnsi="Myriad Pro"/>
          <w:sz w:val="22"/>
          <w:szCs w:val="22"/>
          <w:lang w:val="fr-FR"/>
        </w:rPr>
      </w:pPr>
    </w:p>
    <w:p w14:paraId="014A1E7D" w14:textId="77777777" w:rsidP="008734A2" w:rsidR="008734A2" w:rsidRDefault="008734A2" w:rsidRPr="008734A2">
      <w:pPr>
        <w:rPr>
          <w:rFonts w:ascii="Myriad Pro" w:hAnsi="Myriad Pro"/>
          <w:sz w:val="22"/>
          <w:szCs w:val="22"/>
          <w:lang w:val="fr-FR"/>
        </w:rPr>
      </w:pPr>
      <w:r w:rsidRPr="008734A2">
        <w:rPr>
          <w:rFonts w:ascii="Myriad Pro" w:hAnsi="Myriad Pro"/>
          <w:sz w:val="22"/>
          <w:szCs w:val="22"/>
          <w:u w:val="single"/>
          <w:lang w:val="fr-FR"/>
        </w:rPr>
        <w:t>Bilan des Heures supplémentaires 2022</w:t>
      </w:r>
      <w:r w:rsidRPr="008734A2">
        <w:rPr>
          <w:rFonts w:ascii="Myriad Pro" w:hAnsi="Myriad Pro"/>
          <w:sz w:val="22"/>
          <w:szCs w:val="22"/>
          <w:lang w:val="fr-FR"/>
        </w:rPr>
        <w:t> :</w:t>
      </w:r>
    </w:p>
    <w:p w14:paraId="13803FFC" w14:textId="77777777" w:rsidP="008734A2" w:rsidR="008734A2" w:rsidRDefault="008734A2" w:rsidRPr="008734A2">
      <w:pPr>
        <w:rPr>
          <w:rFonts w:ascii="Myriad Pro" w:hAnsi="Myriad Pro"/>
          <w:sz w:val="22"/>
          <w:szCs w:val="22"/>
          <w:lang w:val="fr-FR"/>
        </w:rPr>
      </w:pPr>
      <w:r w:rsidRPr="008734A2">
        <w:rPr>
          <w:rFonts w:ascii="Myriad Pro" w:hAnsi="Myriad Pro"/>
          <w:sz w:val="22"/>
          <w:szCs w:val="22"/>
          <w:lang w:val="fr-FR"/>
        </w:rPr>
        <w:sym w:char="F0C4" w:font="Wingdings"/>
      </w:r>
      <w:r w:rsidRPr="008734A2">
        <w:rPr>
          <w:rFonts w:ascii="Myriad Pro" w:hAnsi="Myriad Pro"/>
          <w:sz w:val="22"/>
          <w:szCs w:val="22"/>
          <w:lang w:val="fr-FR"/>
        </w:rPr>
        <w:t>6370 heures supplémentaires ont été payées : 80% de ces heures supplémentaires ont été réalisées par la maintenance DSA et DSL.</w:t>
      </w:r>
    </w:p>
    <w:p w14:paraId="3A235E38" w14:textId="77777777" w:rsidP="008734A2" w:rsidR="008734A2" w:rsidRDefault="008734A2" w:rsidRPr="008734A2">
      <w:pPr>
        <w:rPr>
          <w:rFonts w:ascii="Myriad Pro" w:hAnsi="Myriad Pro"/>
          <w:sz w:val="22"/>
          <w:szCs w:val="22"/>
          <w:lang w:val="fr-FR"/>
        </w:rPr>
      </w:pPr>
      <w:r w:rsidRPr="008734A2">
        <w:rPr>
          <w:rFonts w:ascii="Myriad Pro" w:hAnsi="Myriad Pro"/>
          <w:sz w:val="22"/>
          <w:szCs w:val="22"/>
          <w:lang w:val="fr-FR"/>
        </w:rPr>
        <w:sym w:char="F0C4" w:font="Wingdings"/>
      </w:r>
      <w:r w:rsidRPr="008734A2">
        <w:rPr>
          <w:rFonts w:ascii="Myriad Pro" w:hAnsi="Myriad Pro"/>
          <w:sz w:val="22"/>
          <w:szCs w:val="22"/>
          <w:lang w:val="fr-FR"/>
        </w:rPr>
        <w:t>Ceci concerne 70 collaborateurs</w:t>
      </w:r>
    </w:p>
    <w:bookmarkEnd w:id="10"/>
    <w:p w14:paraId="131C3BD5" w14:textId="3B90BA98" w:rsidP="005365E3" w:rsidR="005365E3" w:rsidRDefault="005365E3">
      <w:pPr>
        <w:jc w:val="both"/>
        <w:rPr>
          <w:rFonts w:ascii="Myriad Pro" w:hAnsi="Myriad Pro"/>
          <w:sz w:val="22"/>
          <w:szCs w:val="18"/>
          <w:lang w:val="fr-FR"/>
        </w:rPr>
      </w:pPr>
    </w:p>
    <w:p w14:paraId="03C3DEA3" w14:textId="085205F2" w:rsidP="008734A2" w:rsidR="008734A2" w:rsidRDefault="008734A2" w:rsidRPr="00CB2860">
      <w:pPr>
        <w:pStyle w:val="Titre3-AlstefGroup"/>
        <w:numPr>
          <w:ilvl w:val="1"/>
          <w:numId w:val="3"/>
        </w:numPr>
        <w:rPr>
          <w:rFonts w:eastAsia="Calibri"/>
          <w:u w:val="single"/>
        </w:rPr>
      </w:pPr>
      <w:bookmarkStart w:id="11" w:name="_Toc151980987"/>
      <w:r>
        <w:rPr>
          <w:rFonts w:eastAsia="Calibri"/>
          <w:u w:val="single"/>
        </w:rPr>
        <w:t>Evolution de l’emploi</w:t>
      </w:r>
      <w:bookmarkEnd w:id="11"/>
    </w:p>
    <w:p w14:paraId="13F38D60" w14:textId="77777777" w:rsidP="008734A2"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Au 31 décembre 2022, l’effectif total de l’entreprise était de 295 personnes : 271 personnes en CDI, 4 en CDD et 20 alternants.</w:t>
      </w:r>
    </w:p>
    <w:p w14:paraId="01836143" w14:textId="77777777" w:rsidP="008734A2" w:rsidR="008734A2" w:rsidRDefault="008734A2" w:rsidRPr="008734A2">
      <w:pPr>
        <w:jc w:val="both"/>
        <w:rPr>
          <w:rFonts w:ascii="Myriad Pro" w:hAnsi="Myriad Pro"/>
          <w:sz w:val="22"/>
          <w:szCs w:val="18"/>
          <w:lang w:val="fr-FR"/>
        </w:rPr>
      </w:pPr>
    </w:p>
    <w:p w14:paraId="28370276" w14:textId="77777777" w:rsidP="008734A2"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Au 31 octobre 2023, l’effectif est de 327 personnes, dont 295 personnes en CDI, 6 en CDD et 26 alternants.</w:t>
      </w:r>
    </w:p>
    <w:p w14:paraId="61662868" w14:textId="77777777" w:rsidP="008734A2" w:rsidR="008734A2" w:rsidRDefault="008734A2" w:rsidRPr="008734A2">
      <w:pPr>
        <w:jc w:val="both"/>
        <w:rPr>
          <w:rFonts w:ascii="Myriad Pro" w:hAnsi="Myriad Pro"/>
          <w:sz w:val="22"/>
          <w:szCs w:val="18"/>
          <w:lang w:val="fr-FR"/>
        </w:rPr>
      </w:pPr>
    </w:p>
    <w:p w14:paraId="401405EE" w14:textId="3210E81E" w:rsidP="008734A2" w:rsidR="008734A2" w:rsidRDefault="008734A2">
      <w:pPr>
        <w:jc w:val="both"/>
        <w:rPr>
          <w:rFonts w:ascii="Myriad Pro" w:hAnsi="Myriad Pro"/>
          <w:sz w:val="22"/>
          <w:szCs w:val="18"/>
          <w:lang w:val="fr-FR"/>
        </w:rPr>
      </w:pPr>
      <w:r w:rsidRPr="008734A2">
        <w:rPr>
          <w:rFonts w:ascii="Myriad Pro" w:hAnsi="Myriad Pro"/>
          <w:sz w:val="22"/>
          <w:szCs w:val="18"/>
          <w:lang w:val="fr-FR"/>
        </w:rPr>
        <w:t>Depuis le 1er janvier 2023, il y a eu 78 embauches et 36</w:t>
      </w:r>
      <w:r>
        <w:rPr>
          <w:rFonts w:ascii="Myriad Pro" w:hAnsi="Myriad Pro"/>
          <w:sz w:val="22"/>
          <w:szCs w:val="18"/>
          <w:lang w:val="fr-FR"/>
        </w:rPr>
        <w:t xml:space="preserve"> </w:t>
      </w:r>
      <w:r w:rsidRPr="008734A2">
        <w:rPr>
          <w:rFonts w:ascii="Myriad Pro" w:hAnsi="Myriad Pro"/>
          <w:sz w:val="22"/>
          <w:szCs w:val="18"/>
          <w:lang w:val="fr-FR"/>
        </w:rPr>
        <w:t>départs.</w:t>
      </w:r>
    </w:p>
    <w:p w14:paraId="4DA59918" w14:textId="77777777" w:rsidP="008734A2" w:rsidR="008734A2" w:rsidRDefault="008734A2">
      <w:pPr>
        <w:jc w:val="both"/>
        <w:rPr>
          <w:rFonts w:ascii="Myriad Pro" w:hAnsi="Myriad Pro"/>
          <w:sz w:val="22"/>
          <w:szCs w:val="18"/>
          <w:lang w:val="fr-FR"/>
        </w:rPr>
      </w:pPr>
    </w:p>
    <w:p w14:paraId="1914B80E" w14:textId="5DA81737" w:rsidP="009506C8" w:rsidR="009506C8" w:rsidRDefault="008734A2" w:rsidRPr="00CB2860">
      <w:pPr>
        <w:pStyle w:val="Titre3-AlstefGroup"/>
        <w:numPr>
          <w:ilvl w:val="2"/>
          <w:numId w:val="3"/>
        </w:numPr>
        <w:rPr>
          <w:rFonts w:eastAsia="Calibri"/>
          <w:u w:val="single"/>
        </w:rPr>
      </w:pPr>
      <w:bookmarkStart w:id="12" w:name="_Toc151980988"/>
      <w:r>
        <w:rPr>
          <w:rFonts w:eastAsia="Calibri"/>
          <w:u w:val="single"/>
        </w:rPr>
        <w:t>Embauches</w:t>
      </w:r>
      <w:bookmarkEnd w:id="12"/>
    </w:p>
    <w:p w14:paraId="4BB8D65C" w14:textId="77777777" w:rsidP="008734A2" w:rsidR="008734A2" w:rsidRDefault="008734A2" w:rsidRPr="008734A2">
      <w:pPr>
        <w:pStyle w:val="Titre3-AlstefGroup"/>
        <w:rPr>
          <w:sz w:val="22"/>
          <w:szCs w:val="22"/>
        </w:rPr>
      </w:pPr>
      <w:bookmarkStart w:id="13" w:name="_Toc57294883"/>
      <w:bookmarkStart w:id="14" w:name="_Toc151973926"/>
      <w:bookmarkStart w:id="15" w:name="_Toc151980989"/>
      <w:r w:rsidRPr="008734A2">
        <w:rPr>
          <w:sz w:val="22"/>
          <w:szCs w:val="22"/>
        </w:rPr>
        <w:t>Embauches en CDI</w:t>
      </w:r>
      <w:bookmarkEnd w:id="13"/>
      <w:bookmarkEnd w:id="14"/>
      <w:bookmarkEnd w:id="15"/>
    </w:p>
    <w:p w14:paraId="0D0457D3" w14:textId="7592CAF3" w:rsidP="008734A2" w:rsidR="008734A2" w:rsidRDefault="00FA661D" w:rsidRPr="008734A2">
      <w:pPr>
        <w:rPr>
          <w:sz w:val="22"/>
          <w:szCs w:val="22"/>
        </w:rPr>
      </w:pPr>
      <w:r w:rsidRPr="00FA661D">
        <w:rPr>
          <w:noProof/>
        </w:rPr>
        <w:drawing>
          <wp:inline distB="0" distL="0" distR="0" distT="0" wp14:anchorId="3E62BCF1" wp14:editId="0813AAF9">
            <wp:extent cx="3526155" cy="768350"/>
            <wp:effectExtent b="0" l="0" r="0" t="0"/>
            <wp:docPr id="1753080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6155" cy="768350"/>
                    </a:xfrm>
                    <a:prstGeom prst="rect">
                      <a:avLst/>
                    </a:prstGeom>
                    <a:noFill/>
                    <a:ln>
                      <a:noFill/>
                    </a:ln>
                  </pic:spPr>
                </pic:pic>
              </a:graphicData>
            </a:graphic>
          </wp:inline>
        </w:drawing>
      </w:r>
    </w:p>
    <w:p w14:paraId="7AA9E94E" w14:textId="77777777" w:rsidP="008734A2" w:rsidR="008734A2" w:rsidRDefault="008734A2" w:rsidRPr="008734A2">
      <w:pPr>
        <w:rPr>
          <w:sz w:val="22"/>
          <w:szCs w:val="22"/>
        </w:rPr>
      </w:pPr>
    </w:p>
    <w:p w14:paraId="63684341" w14:textId="77777777" w:rsidP="008734A2" w:rsidR="008734A2" w:rsidRDefault="008734A2" w:rsidRPr="008734A2">
      <w:pPr>
        <w:rPr>
          <w:sz w:val="22"/>
          <w:szCs w:val="22"/>
        </w:rPr>
      </w:pPr>
    </w:p>
    <w:p w14:paraId="31E90070"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49 collaborateurs ont intégré l’entreprise en CDI dont 3 collaborateurs à la suite de leur contrat d’apprentissage et 1 collaborateur à la suite d’un stage.</w:t>
      </w:r>
    </w:p>
    <w:p w14:paraId="52C28AC6" w14:textId="77777777" w:rsidP="008734A2" w:rsidR="008734A2" w:rsidRDefault="008734A2" w:rsidRPr="008734A2">
      <w:pPr>
        <w:pStyle w:val="Corpsdetexte"/>
        <w:rPr>
          <w:rFonts w:ascii="Myriad Pro" w:hAnsi="Myriad Pro"/>
          <w:sz w:val="22"/>
          <w:szCs w:val="22"/>
        </w:rPr>
      </w:pPr>
    </w:p>
    <w:p w14:paraId="0C52AFB7"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 xml:space="preserve">La répartition des embauches en CDI par direction est la suivante : </w:t>
      </w:r>
    </w:p>
    <w:p w14:paraId="5B2BB487" w14:textId="77777777" w:rsidP="008734A2" w:rsidR="008734A2" w:rsidRDefault="008734A2" w:rsidRPr="008734A2">
      <w:pPr>
        <w:pStyle w:val="Corpsdetexte"/>
        <w:rPr>
          <w:rFonts w:ascii="Myriad Pro" w:hAnsi="Myriad Pro"/>
          <w:sz w:val="22"/>
          <w:szCs w:val="22"/>
        </w:rPr>
      </w:pPr>
    </w:p>
    <w:p w14:paraId="36B98FF6" w14:textId="77777777" w:rsidP="008734A2" w:rsidR="008734A2" w:rsidRDefault="008734A2" w:rsidRPr="008734A2">
      <w:pPr>
        <w:pStyle w:val="Corpsdetexte"/>
        <w:ind w:left="510"/>
        <w:rPr>
          <w:rFonts w:ascii="Myriad Pro" w:hAnsi="Myriad Pro"/>
          <w:sz w:val="22"/>
          <w:szCs w:val="22"/>
        </w:rPr>
      </w:pPr>
      <w:r w:rsidRPr="008734A2">
        <w:rPr>
          <w:rFonts w:ascii="Myriad Pro" w:hAnsi="Myriad Pro"/>
          <w:sz w:val="22"/>
          <w:szCs w:val="22"/>
        </w:rPr>
        <w:t>- Direction Aéroportuaire : 23 nouveaux collaborateurs</w:t>
      </w:r>
    </w:p>
    <w:p w14:paraId="07D49FF2" w14:textId="77777777" w:rsidP="008734A2" w:rsidR="008734A2" w:rsidRDefault="008734A2" w:rsidRPr="008734A2">
      <w:pPr>
        <w:pStyle w:val="Corpsdetexte"/>
        <w:ind w:left="510"/>
        <w:rPr>
          <w:rFonts w:ascii="Myriad Pro" w:hAnsi="Myriad Pro"/>
          <w:sz w:val="22"/>
          <w:szCs w:val="22"/>
        </w:rPr>
      </w:pPr>
      <w:r w:rsidRPr="008734A2">
        <w:rPr>
          <w:rFonts w:ascii="Myriad Pro" w:hAnsi="Myriad Pro"/>
          <w:sz w:val="22"/>
          <w:szCs w:val="22"/>
        </w:rPr>
        <w:t>- Direction Logistique : 5 nouveaux collaborateurs</w:t>
      </w:r>
    </w:p>
    <w:p w14:paraId="0308B6A6" w14:textId="77777777" w:rsidP="008734A2" w:rsidR="008734A2" w:rsidRDefault="008734A2" w:rsidRPr="008734A2">
      <w:pPr>
        <w:pStyle w:val="Corpsdetexte"/>
        <w:ind w:left="510"/>
        <w:rPr>
          <w:rFonts w:ascii="Myriad Pro" w:hAnsi="Myriad Pro"/>
          <w:sz w:val="22"/>
          <w:szCs w:val="22"/>
        </w:rPr>
      </w:pPr>
      <w:r w:rsidRPr="008734A2">
        <w:rPr>
          <w:rFonts w:ascii="Myriad Pro" w:hAnsi="Myriad Pro"/>
          <w:sz w:val="22"/>
          <w:szCs w:val="22"/>
        </w:rPr>
        <w:t xml:space="preserve">- Direction Industrielle : 12 nouveaux collaborateurs </w:t>
      </w:r>
    </w:p>
    <w:p w14:paraId="0053A678" w14:textId="77777777" w:rsidP="008734A2" w:rsidR="008734A2" w:rsidRDefault="008734A2" w:rsidRPr="008734A2">
      <w:pPr>
        <w:pStyle w:val="Corpsdetexte"/>
        <w:ind w:left="510"/>
        <w:rPr>
          <w:rFonts w:ascii="Myriad Pro" w:hAnsi="Myriad Pro"/>
          <w:sz w:val="22"/>
          <w:szCs w:val="22"/>
        </w:rPr>
      </w:pPr>
      <w:r w:rsidRPr="008734A2">
        <w:rPr>
          <w:rFonts w:ascii="Myriad Pro" w:hAnsi="Myriad Pro"/>
          <w:sz w:val="22"/>
          <w:szCs w:val="22"/>
        </w:rPr>
        <w:t xml:space="preserve">- Direction Informatique Industrielle : 3 nouveaux collaborateurs </w:t>
      </w:r>
    </w:p>
    <w:p w14:paraId="24260ADC" w14:textId="77777777" w:rsidP="008734A2" w:rsidR="008734A2" w:rsidRDefault="008734A2" w:rsidRPr="008734A2">
      <w:pPr>
        <w:pStyle w:val="Corpsdetexte"/>
        <w:ind w:left="510"/>
        <w:rPr>
          <w:rFonts w:ascii="Myriad Pro" w:hAnsi="Myriad Pro"/>
          <w:sz w:val="22"/>
          <w:szCs w:val="22"/>
        </w:rPr>
      </w:pPr>
      <w:r w:rsidRPr="008734A2">
        <w:rPr>
          <w:rFonts w:ascii="Myriad Pro" w:hAnsi="Myriad Pro"/>
          <w:sz w:val="22"/>
          <w:szCs w:val="22"/>
        </w:rPr>
        <w:t>- Directions transverses (DAF, IS) : 6 nouveaux collaborateurs</w:t>
      </w:r>
    </w:p>
    <w:p w14:paraId="627B6C69" w14:textId="77777777" w:rsidP="008734A2" w:rsidR="008734A2" w:rsidRDefault="008734A2" w:rsidRPr="008734A2">
      <w:pPr>
        <w:pStyle w:val="Corpsdetexte"/>
        <w:rPr>
          <w:rFonts w:ascii="Myriad Pro" w:hAnsi="Myriad Pro"/>
          <w:sz w:val="22"/>
          <w:szCs w:val="22"/>
        </w:rPr>
      </w:pPr>
    </w:p>
    <w:p w14:paraId="33FAE790" w14:textId="77777777" w:rsidP="008734A2" w:rsidR="008734A2" w:rsidRDefault="008734A2" w:rsidRPr="008734A2">
      <w:pPr>
        <w:pStyle w:val="Titre3-AlstefGroup"/>
        <w:rPr>
          <w:sz w:val="22"/>
          <w:szCs w:val="22"/>
        </w:rPr>
      </w:pPr>
      <w:bookmarkStart w:id="16" w:name="_Toc57294884"/>
      <w:bookmarkStart w:id="17" w:name="_Toc151973927"/>
      <w:bookmarkStart w:id="18" w:name="_Toc151980990"/>
      <w:r w:rsidRPr="008734A2">
        <w:rPr>
          <w:sz w:val="22"/>
          <w:szCs w:val="22"/>
        </w:rPr>
        <w:t>Embauches en CDD</w:t>
      </w:r>
      <w:bookmarkEnd w:id="16"/>
      <w:bookmarkEnd w:id="17"/>
      <w:bookmarkEnd w:id="18"/>
    </w:p>
    <w:p w14:paraId="3B925CF9"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 xml:space="preserve">7 collaborateurs ont intégré l’entreprise en CDD. </w:t>
      </w:r>
    </w:p>
    <w:p w14:paraId="7905983E" w14:textId="77777777" w:rsidP="008734A2" w:rsidR="008734A2" w:rsidRDefault="008734A2" w:rsidRPr="008734A2">
      <w:pPr>
        <w:pStyle w:val="Corpsdetexte"/>
        <w:rPr>
          <w:rFonts w:ascii="Myriad Pro" w:hAnsi="Myriad Pro"/>
          <w:sz w:val="22"/>
          <w:szCs w:val="22"/>
        </w:rPr>
      </w:pPr>
    </w:p>
    <w:p w14:paraId="66AE6FEB"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4 sont encore présents au 31 octobre 2023.</w:t>
      </w:r>
    </w:p>
    <w:p w14:paraId="4D086BB4"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lastRenderedPageBreak/>
        <w:t>2 ont été poursuivi avec un contrat en alternance.</w:t>
      </w:r>
    </w:p>
    <w:p w14:paraId="5718B05B" w14:textId="2C52A4EF" w:rsidP="008734A2" w:rsidR="008734A2" w:rsidRDefault="008734A2" w:rsidRPr="008734A2">
      <w:pPr>
        <w:pStyle w:val="Corpsdetexte"/>
        <w:rPr>
          <w:rFonts w:ascii="Myriad Pro" w:hAnsi="Myriad Pro"/>
          <w:sz w:val="22"/>
          <w:szCs w:val="22"/>
        </w:rPr>
      </w:pPr>
      <w:r w:rsidRPr="008734A2">
        <w:rPr>
          <w:rFonts w:ascii="Myriad Pro" w:hAnsi="Myriad Pro"/>
          <w:sz w:val="22"/>
          <w:szCs w:val="22"/>
        </w:rPr>
        <w:t>1 CDD est arrivé à terme le 27 octobre 2023</w:t>
      </w:r>
      <w:r w:rsidR="00A35C82">
        <w:rPr>
          <w:rFonts w:ascii="Myriad Pro" w:hAnsi="Myriad Pro"/>
          <w:sz w:val="22"/>
          <w:szCs w:val="22"/>
        </w:rPr>
        <w:t>.</w:t>
      </w:r>
    </w:p>
    <w:p w14:paraId="69327656" w14:textId="77777777" w:rsidP="008734A2" w:rsidR="008734A2" w:rsidRDefault="008734A2" w:rsidRPr="008734A2">
      <w:pPr>
        <w:pStyle w:val="Corpsdetexte"/>
        <w:rPr>
          <w:rFonts w:ascii="Myriad Pro" w:hAnsi="Myriad Pro"/>
          <w:sz w:val="22"/>
          <w:szCs w:val="22"/>
        </w:rPr>
      </w:pPr>
    </w:p>
    <w:p w14:paraId="4FF2B4EE"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4 CDD arriveront à leur terme courant décembre 2023.</w:t>
      </w:r>
    </w:p>
    <w:p w14:paraId="2D13F9AF" w14:textId="77777777" w:rsidP="008734A2" w:rsidR="008734A2" w:rsidRDefault="008734A2" w:rsidRPr="008734A2">
      <w:pPr>
        <w:pStyle w:val="Corpsdetexte"/>
        <w:rPr>
          <w:rFonts w:ascii="Myriad Pro" w:hAnsi="Myriad Pro"/>
          <w:sz w:val="22"/>
          <w:szCs w:val="22"/>
        </w:rPr>
      </w:pPr>
    </w:p>
    <w:p w14:paraId="725E85A3" w14:textId="77777777" w:rsidP="008734A2" w:rsidR="008734A2" w:rsidRDefault="008734A2" w:rsidRPr="008734A2">
      <w:pPr>
        <w:pStyle w:val="Titre3-AlstefGroup"/>
        <w:jc w:val="both"/>
        <w:rPr>
          <w:sz w:val="22"/>
          <w:szCs w:val="22"/>
        </w:rPr>
      </w:pPr>
      <w:bookmarkStart w:id="19" w:name="_Toc57294885"/>
      <w:bookmarkStart w:id="20" w:name="_Toc151973928"/>
      <w:bookmarkStart w:id="21" w:name="_Toc151980991"/>
      <w:r w:rsidRPr="008734A2">
        <w:rPr>
          <w:sz w:val="22"/>
          <w:szCs w:val="22"/>
        </w:rPr>
        <w:t>Embauches en Alternance</w:t>
      </w:r>
      <w:bookmarkEnd w:id="19"/>
      <w:bookmarkEnd w:id="20"/>
      <w:bookmarkEnd w:id="21"/>
      <w:r w:rsidRPr="008734A2">
        <w:rPr>
          <w:sz w:val="22"/>
          <w:szCs w:val="22"/>
        </w:rPr>
        <w:t xml:space="preserve"> </w:t>
      </w:r>
    </w:p>
    <w:p w14:paraId="2F39C0F7" w14:textId="36F21F4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2</w:t>
      </w:r>
      <w:r w:rsidR="00FA661D">
        <w:rPr>
          <w:rFonts w:ascii="Myriad Pro" w:hAnsi="Myriad Pro"/>
          <w:sz w:val="22"/>
          <w:szCs w:val="22"/>
        </w:rPr>
        <w:t>2</w:t>
      </w:r>
      <w:r w:rsidRPr="008734A2">
        <w:rPr>
          <w:rFonts w:ascii="Myriad Pro" w:hAnsi="Myriad Pro"/>
          <w:sz w:val="22"/>
          <w:szCs w:val="22"/>
        </w:rPr>
        <w:t xml:space="preserve"> collaborateurs ont intégré l’entreprise en alternance dont 3 dans le cadre d’un 2ème contrat en alternance et 3 à la suite d’un stage. </w:t>
      </w:r>
    </w:p>
    <w:p w14:paraId="55AC9C38" w14:textId="77777777" w:rsidP="008734A2" w:rsidR="008734A2" w:rsidRDefault="008734A2" w:rsidRPr="008734A2">
      <w:pPr>
        <w:pStyle w:val="Corpsdetexte"/>
        <w:rPr>
          <w:rFonts w:ascii="Myriad Pro" w:hAnsi="Myriad Pro"/>
          <w:sz w:val="22"/>
          <w:szCs w:val="22"/>
        </w:rPr>
      </w:pPr>
    </w:p>
    <w:p w14:paraId="59F1FE0A" w14:textId="52D308C8" w:rsidP="008734A2" w:rsidR="008734A2" w:rsidRDefault="008734A2" w:rsidRPr="008734A2">
      <w:pPr>
        <w:pStyle w:val="Corpsdetexte"/>
        <w:rPr>
          <w:rFonts w:ascii="Myriad Pro" w:hAnsi="Myriad Pro"/>
          <w:sz w:val="22"/>
          <w:szCs w:val="22"/>
        </w:rPr>
      </w:pPr>
      <w:r w:rsidRPr="008734A2">
        <w:rPr>
          <w:rFonts w:ascii="Myriad Pro" w:hAnsi="Myriad Pro"/>
          <w:sz w:val="22"/>
          <w:szCs w:val="22"/>
        </w:rPr>
        <w:t xml:space="preserve">Un alternant est un collaborateur en CDI qui a souhaité reprendre ses études et qui a demandé une suspension de contrat </w:t>
      </w:r>
      <w:r w:rsidR="00A35C82">
        <w:rPr>
          <w:rFonts w:ascii="Myriad Pro" w:hAnsi="Myriad Pro"/>
          <w:sz w:val="22"/>
          <w:szCs w:val="22"/>
        </w:rPr>
        <w:t xml:space="preserve">de travail </w:t>
      </w:r>
      <w:r w:rsidRPr="008734A2">
        <w:rPr>
          <w:rFonts w:ascii="Myriad Pro" w:hAnsi="Myriad Pro"/>
          <w:sz w:val="22"/>
          <w:szCs w:val="22"/>
        </w:rPr>
        <w:t>pour faire son alternance au sein de notre société.</w:t>
      </w:r>
    </w:p>
    <w:p w14:paraId="33AB9C7A" w14:textId="77777777" w:rsidP="008734A2" w:rsidR="008734A2" w:rsidRDefault="008734A2" w:rsidRPr="008734A2">
      <w:pPr>
        <w:rPr>
          <w:sz w:val="22"/>
          <w:szCs w:val="22"/>
        </w:rPr>
      </w:pPr>
    </w:p>
    <w:p w14:paraId="599EBBCD" w14:textId="77777777" w:rsidP="008734A2" w:rsidR="008734A2" w:rsidRDefault="008734A2" w:rsidRPr="008734A2">
      <w:pPr>
        <w:pStyle w:val="Titre3-AlstefGroup"/>
        <w:rPr>
          <w:sz w:val="22"/>
          <w:szCs w:val="22"/>
        </w:rPr>
      </w:pPr>
      <w:bookmarkStart w:id="22" w:name="_Toc57294886"/>
      <w:bookmarkStart w:id="23" w:name="_Toc151973929"/>
      <w:bookmarkStart w:id="24" w:name="_Toc151980992"/>
      <w:bookmarkStart w:id="25" w:name="_Hlk24962897"/>
      <w:bookmarkStart w:id="26" w:name="_Hlk88579889"/>
      <w:r w:rsidRPr="008734A2">
        <w:rPr>
          <w:sz w:val="22"/>
          <w:szCs w:val="22"/>
        </w:rPr>
        <w:t>Travail temporaire</w:t>
      </w:r>
      <w:bookmarkEnd w:id="22"/>
      <w:bookmarkEnd w:id="23"/>
      <w:bookmarkEnd w:id="24"/>
    </w:p>
    <w:bookmarkEnd w:id="25"/>
    <w:bookmarkEnd w:id="26"/>
    <w:p w14:paraId="36A25807" w14:textId="77777777" w:rsidP="008734A2"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L’entreprise a eu recours à 34 contrats intérimaires en 2022.</w:t>
      </w:r>
    </w:p>
    <w:p w14:paraId="0D17DEC3" w14:textId="77777777" w:rsidP="008734A2" w:rsidR="008734A2" w:rsidRDefault="008734A2" w:rsidRPr="008734A2">
      <w:pPr>
        <w:jc w:val="both"/>
        <w:rPr>
          <w:rFonts w:ascii="Myriad Pro" w:hAnsi="Myriad Pro"/>
          <w:sz w:val="22"/>
          <w:szCs w:val="18"/>
          <w:lang w:val="fr-FR"/>
        </w:rPr>
      </w:pPr>
    </w:p>
    <w:p w14:paraId="67C986A0" w14:textId="75988CC9" w:rsidP="008734A2" w:rsidR="008734A2" w:rsidRDefault="008734A2" w:rsidRPr="008734A2">
      <w:pPr>
        <w:jc w:val="both"/>
        <w:rPr>
          <w:rFonts w:ascii="Myriad Pro" w:hAnsi="Myriad Pro"/>
          <w:sz w:val="22"/>
          <w:szCs w:val="18"/>
          <w:lang w:val="fr-FR"/>
        </w:rPr>
      </w:pPr>
      <w:r w:rsidRPr="008734A2">
        <w:rPr>
          <w:rFonts w:ascii="Myriad Pro" w:hAnsi="Myriad Pro"/>
          <w:sz w:val="22"/>
          <w:szCs w:val="18"/>
          <w:lang w:val="fr-FR"/>
        </w:rPr>
        <w:t xml:space="preserve">Parmi ces 34 contrats intérimaires : 28 concernaient l’aéroport de Roissy. </w:t>
      </w:r>
    </w:p>
    <w:p w14:paraId="393E9346" w14:textId="77AF86E3" w:rsidP="008734A2" w:rsidR="008734A2" w:rsidRDefault="008734A2" w:rsidRPr="008734A2">
      <w:pPr>
        <w:jc w:val="both"/>
        <w:rPr>
          <w:rFonts w:ascii="Myriad Pro" w:hAnsi="Myriad Pro"/>
          <w:sz w:val="22"/>
          <w:szCs w:val="18"/>
          <w:lang w:val="fr-FR"/>
        </w:rPr>
      </w:pPr>
    </w:p>
    <w:p w14:paraId="5B62C0CE" w14:textId="39AE7F8D" w:rsidP="008734A2" w:rsidR="00B0765A" w:rsidRDefault="008734A2" w:rsidRPr="008734A2">
      <w:pPr>
        <w:jc w:val="both"/>
        <w:rPr>
          <w:rFonts w:ascii="Myriad Pro" w:hAnsi="Myriad Pro"/>
          <w:sz w:val="22"/>
          <w:szCs w:val="18"/>
          <w:lang w:val="fr-FR"/>
        </w:rPr>
      </w:pPr>
      <w:r w:rsidRPr="008734A2">
        <w:rPr>
          <w:rFonts w:ascii="Myriad Pro" w:hAnsi="Myriad Pro"/>
          <w:sz w:val="22"/>
          <w:szCs w:val="18"/>
          <w:lang w:val="fr-FR"/>
        </w:rPr>
        <w:t>Au 31 octobre 2023, 29 contrats d’intérim sont en cours dont 24 pour Roissy.</w:t>
      </w:r>
    </w:p>
    <w:p w14:paraId="76601C43" w14:textId="77777777" w:rsidP="008734A2" w:rsidR="008734A2" w:rsidRDefault="008734A2" w:rsidRPr="008734A2">
      <w:pPr>
        <w:jc w:val="both"/>
        <w:rPr>
          <w:rFonts w:ascii="Myriad Pro" w:hAnsi="Myriad Pro"/>
          <w:sz w:val="22"/>
          <w:szCs w:val="18"/>
        </w:rPr>
      </w:pPr>
    </w:p>
    <w:p w14:paraId="16DE8E41" w14:textId="127CC1B2" w:rsidP="00010077" w:rsidR="009506C8" w:rsidRDefault="008734A2" w:rsidRPr="00CB2860">
      <w:pPr>
        <w:pStyle w:val="Titre3-AlstefGroup"/>
        <w:numPr>
          <w:ilvl w:val="2"/>
          <w:numId w:val="3"/>
        </w:numPr>
        <w:rPr>
          <w:rFonts w:eastAsia="Calibri"/>
          <w:u w:val="single"/>
        </w:rPr>
      </w:pPr>
      <w:bookmarkStart w:id="27" w:name="_Toc151980993"/>
      <w:r>
        <w:rPr>
          <w:rFonts w:eastAsia="Calibri"/>
          <w:u w:val="single"/>
        </w:rPr>
        <w:t>Départs de l’entreprise</w:t>
      </w:r>
      <w:bookmarkEnd w:id="27"/>
    </w:p>
    <w:p w14:paraId="642B7F79" w14:textId="7679A0B0" w:rsidP="00CD5343" w:rsidR="008734A2" w:rsidRDefault="001A6E33">
      <w:pPr>
        <w:jc w:val="both"/>
        <w:rPr>
          <w:rFonts w:ascii="Myriad Pro" w:hAnsi="Myriad Pro"/>
          <w:sz w:val="22"/>
          <w:szCs w:val="18"/>
          <w:lang w:val="fr-FR"/>
        </w:rPr>
      </w:pPr>
      <w:r w:rsidRPr="001A6E33">
        <w:rPr>
          <w:noProof/>
        </w:rPr>
        <w:drawing>
          <wp:inline distB="0" distL="0" distR="0" distT="0" wp14:anchorId="4EB8C908" wp14:editId="722F9DA3">
            <wp:extent cx="3526155" cy="658495"/>
            <wp:effectExtent b="8255" l="0" r="0" t="0"/>
            <wp:docPr id="122283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6155" cy="658495"/>
                    </a:xfrm>
                    <a:prstGeom prst="rect">
                      <a:avLst/>
                    </a:prstGeom>
                    <a:noFill/>
                    <a:ln>
                      <a:noFill/>
                    </a:ln>
                  </pic:spPr>
                </pic:pic>
              </a:graphicData>
            </a:graphic>
          </wp:inline>
        </w:drawing>
      </w:r>
    </w:p>
    <w:p w14:paraId="331676C6" w14:textId="77777777" w:rsidP="00CD5343" w:rsidR="001A6E33" w:rsidRDefault="001A6E33">
      <w:pPr>
        <w:jc w:val="both"/>
        <w:rPr>
          <w:rFonts w:ascii="Myriad Pro" w:hAnsi="Myriad Pro"/>
          <w:sz w:val="22"/>
          <w:szCs w:val="18"/>
          <w:lang w:val="fr-FR"/>
        </w:rPr>
      </w:pPr>
    </w:p>
    <w:p w14:paraId="59E4A286" w14:textId="77777777" w:rsidP="008734A2" w:rsidR="008734A2" w:rsidRDefault="008734A2">
      <w:pPr>
        <w:pStyle w:val="Titre3-AlstefGroup"/>
      </w:pPr>
      <w:bookmarkStart w:id="28" w:name="_Toc57294888"/>
      <w:bookmarkStart w:id="29" w:name="_Toc151973931"/>
      <w:bookmarkStart w:id="30" w:name="_Toc151980994"/>
      <w:bookmarkStart w:id="31" w:name="_Hlk127370447"/>
      <w:r>
        <w:t>Motifs de départs CDI</w:t>
      </w:r>
      <w:bookmarkEnd w:id="28"/>
      <w:bookmarkEnd w:id="29"/>
      <w:bookmarkEnd w:id="30"/>
      <w:r>
        <w:t xml:space="preserve"> </w:t>
      </w:r>
    </w:p>
    <w:p w14:paraId="333BE465" w14:textId="77777777" w:rsidP="008734A2" w:rsidR="008734A2" w:rsidRDefault="008734A2" w:rsidRPr="006B7E71">
      <w:pPr>
        <w:pStyle w:val="Corpsdetexte"/>
        <w:rPr>
          <w:rFonts w:ascii="Myriad Pro" w:hAnsi="Myriad Pro"/>
        </w:rPr>
      </w:pPr>
      <w:r>
        <w:rPr>
          <w:rFonts w:ascii="Myriad Pro" w:hAnsi="Myriad Pro"/>
        </w:rPr>
        <w:t>20</w:t>
      </w:r>
      <w:r w:rsidRPr="006B7E71">
        <w:rPr>
          <w:rFonts w:ascii="Myriad Pro" w:hAnsi="Myriad Pro"/>
        </w:rPr>
        <w:t xml:space="preserve"> collaborateurs ont démissionné.</w:t>
      </w:r>
    </w:p>
    <w:p w14:paraId="1BB5B7E2" w14:textId="77777777" w:rsidP="008734A2" w:rsidR="008734A2" w:rsidRDefault="008734A2" w:rsidRPr="008A6331">
      <w:pPr>
        <w:pStyle w:val="Corpsdetexte"/>
        <w:rPr>
          <w:rFonts w:ascii="Myriad Pro" w:hAnsi="Myriad Pro"/>
          <w:sz w:val="16"/>
          <w:szCs w:val="16"/>
        </w:rPr>
      </w:pPr>
    </w:p>
    <w:p w14:paraId="255C0DA1" w14:textId="77777777" w:rsidP="008734A2" w:rsidR="008734A2" w:rsidRDefault="008734A2" w:rsidRPr="006B7E71">
      <w:pPr>
        <w:pStyle w:val="Corpsdetexte"/>
        <w:rPr>
          <w:rFonts w:ascii="Myriad Pro" w:hAnsi="Myriad Pro"/>
        </w:rPr>
      </w:pPr>
      <w:r>
        <w:rPr>
          <w:rFonts w:ascii="Myriad Pro" w:hAnsi="Myriad Pro"/>
        </w:rPr>
        <w:t>2</w:t>
      </w:r>
      <w:r w:rsidRPr="006B7E71">
        <w:rPr>
          <w:rFonts w:ascii="Myriad Pro" w:hAnsi="Myriad Pro"/>
        </w:rPr>
        <w:t xml:space="preserve"> ruptures conventionnelles ont été signées. </w:t>
      </w:r>
    </w:p>
    <w:p w14:paraId="578399A0" w14:textId="77777777" w:rsidP="008734A2" w:rsidR="008734A2" w:rsidRDefault="008734A2" w:rsidRPr="008A6331">
      <w:pPr>
        <w:pStyle w:val="Corpsdetexte"/>
        <w:rPr>
          <w:rFonts w:ascii="Myriad Pro" w:hAnsi="Myriad Pro"/>
          <w:sz w:val="16"/>
          <w:szCs w:val="16"/>
        </w:rPr>
      </w:pPr>
    </w:p>
    <w:p w14:paraId="6EA97B8B" w14:textId="23628A74" w:rsidP="008734A2" w:rsidR="008734A2" w:rsidRDefault="008734A2">
      <w:pPr>
        <w:pStyle w:val="Corpsdetexte"/>
        <w:rPr>
          <w:rFonts w:ascii="Myriad Pro" w:hAnsi="Myriad Pro"/>
        </w:rPr>
      </w:pPr>
      <w:r>
        <w:rPr>
          <w:rFonts w:ascii="Myriad Pro" w:hAnsi="Myriad Pro"/>
        </w:rPr>
        <w:t>3</w:t>
      </w:r>
      <w:r w:rsidRPr="006B7E71">
        <w:rPr>
          <w:rFonts w:ascii="Myriad Pro" w:hAnsi="Myriad Pro"/>
        </w:rPr>
        <w:t xml:space="preserve"> collaborateur</w:t>
      </w:r>
      <w:r>
        <w:rPr>
          <w:rFonts w:ascii="Myriad Pro" w:hAnsi="Myriad Pro"/>
        </w:rPr>
        <w:t>s</w:t>
      </w:r>
      <w:r w:rsidRPr="006B7E71">
        <w:rPr>
          <w:rFonts w:ascii="Myriad Pro" w:hAnsi="Myriad Pro"/>
        </w:rPr>
        <w:t xml:space="preserve"> </w:t>
      </w:r>
      <w:r>
        <w:rPr>
          <w:rFonts w:ascii="Myriad Pro" w:hAnsi="Myriad Pro"/>
        </w:rPr>
        <w:t>sont partis à la retraite depuis le 1</w:t>
      </w:r>
      <w:r w:rsidRPr="00396652">
        <w:rPr>
          <w:rFonts w:ascii="Myriad Pro" w:hAnsi="Myriad Pro"/>
          <w:vertAlign w:val="superscript"/>
        </w:rPr>
        <w:t>er</w:t>
      </w:r>
      <w:r>
        <w:rPr>
          <w:rFonts w:ascii="Myriad Pro" w:hAnsi="Myriad Pro"/>
        </w:rPr>
        <w:t xml:space="preserve"> janvier 2023 dont 1 collaborateur réembauché en CDI en cumul emploi retrai</w:t>
      </w:r>
      <w:r w:rsidR="007D1D4D">
        <w:rPr>
          <w:rFonts w:ascii="Myriad Pro" w:hAnsi="Myriad Pro"/>
        </w:rPr>
        <w:t>t</w:t>
      </w:r>
      <w:r>
        <w:rPr>
          <w:rFonts w:ascii="Myriad Pro" w:hAnsi="Myriad Pro"/>
        </w:rPr>
        <w:t>e</w:t>
      </w:r>
      <w:r w:rsidR="007D1D4D">
        <w:rPr>
          <w:rFonts w:ascii="Myriad Pro" w:hAnsi="Myriad Pro"/>
        </w:rPr>
        <w:t>.</w:t>
      </w:r>
    </w:p>
    <w:p w14:paraId="76F57D54" w14:textId="77777777" w:rsidP="008734A2" w:rsidR="008734A2" w:rsidRDefault="008734A2">
      <w:pPr>
        <w:pStyle w:val="Corpsdetexte"/>
        <w:rPr>
          <w:rFonts w:ascii="Myriad Pro" w:hAnsi="Myriad Pro"/>
        </w:rPr>
      </w:pPr>
      <w:r>
        <w:rPr>
          <w:rFonts w:ascii="Myriad Pro" w:hAnsi="Myriad Pro"/>
        </w:rPr>
        <w:t xml:space="preserve">Pas de départ à la retraite prévus d’ici le 31 décembre 2023. </w:t>
      </w:r>
    </w:p>
    <w:p w14:paraId="2E64349B" w14:textId="77777777" w:rsidP="008839C4" w:rsidR="00FE76CD" w:rsidRDefault="00FE76CD" w:rsidRPr="00806356">
      <w:pPr>
        <w:jc w:val="both"/>
        <w:rPr>
          <w:rFonts w:ascii="Myriad Pro" w:hAnsi="Myriad Pro"/>
          <w:sz w:val="22"/>
          <w:szCs w:val="18"/>
          <w:lang w:val="fr-FR"/>
        </w:rPr>
      </w:pPr>
    </w:p>
    <w:p w14:paraId="70CD5A84" w14:textId="7E60020D" w:rsidP="000E2864" w:rsidR="006936F3" w:rsidRDefault="008734A2" w:rsidRPr="00227308">
      <w:pPr>
        <w:pStyle w:val="Titre3-AlstefGroup"/>
        <w:numPr>
          <w:ilvl w:val="2"/>
          <w:numId w:val="3"/>
        </w:numPr>
        <w:rPr>
          <w:rFonts w:eastAsia="Calibri"/>
          <w:u w:val="single"/>
        </w:rPr>
      </w:pPr>
      <w:bookmarkStart w:id="32" w:name="_Toc151980995"/>
      <w:bookmarkEnd w:id="31"/>
      <w:r>
        <w:rPr>
          <w:rFonts w:eastAsia="Calibri"/>
          <w:u w:val="single"/>
        </w:rPr>
        <w:t>Recrutements en cours</w:t>
      </w:r>
      <w:bookmarkEnd w:id="32"/>
    </w:p>
    <w:p w14:paraId="7F130B5A" w14:textId="77777777" w:rsidP="008734A2" w:rsidR="008734A2" w:rsidRDefault="008734A2">
      <w:pPr>
        <w:pStyle w:val="Corpsdetexte"/>
        <w:rPr>
          <w:rFonts w:ascii="Myriad Pro" w:hAnsi="Myriad Pro"/>
        </w:rPr>
      </w:pPr>
      <w:r w:rsidRPr="008734A2">
        <w:rPr>
          <w:rFonts w:ascii="Myriad Pro" w:hAnsi="Myriad Pro"/>
          <w:sz w:val="22"/>
          <w:szCs w:val="18"/>
        </w:rPr>
        <w:t>28 postes sont actuellement à pourvoir dans l’entreprise</w:t>
      </w:r>
      <w:r w:rsidRPr="00B53AEE">
        <w:rPr>
          <w:rFonts w:ascii="Myriad Pro" w:hAnsi="Myriad Pro"/>
        </w:rPr>
        <w:t>.</w:t>
      </w:r>
    </w:p>
    <w:p w14:paraId="42C0A4AC" w14:textId="2F52A44A" w:rsidP="006936F3" w:rsidR="006936F3" w:rsidRDefault="006936F3">
      <w:pPr>
        <w:jc w:val="both"/>
        <w:rPr>
          <w:rFonts w:ascii="Myriad Pro" w:hAnsi="Myriad Pro"/>
          <w:sz w:val="22"/>
          <w:szCs w:val="18"/>
          <w:lang w:val="fr-FR"/>
        </w:rPr>
      </w:pPr>
    </w:p>
    <w:p w14:paraId="487011F2" w14:textId="2F292DC4" w:rsidP="00A77038" w:rsidR="00BA4F50" w:rsidRDefault="008734A2" w:rsidRPr="00CB2860">
      <w:pPr>
        <w:pStyle w:val="Titre3-AlstefGroup"/>
        <w:numPr>
          <w:ilvl w:val="1"/>
          <w:numId w:val="3"/>
        </w:numPr>
        <w:rPr>
          <w:rFonts w:eastAsia="Calibri"/>
          <w:u w:val="single"/>
        </w:rPr>
      </w:pPr>
      <w:bookmarkStart w:id="33" w:name="_Toc151980996"/>
      <w:r>
        <w:rPr>
          <w:rFonts w:eastAsia="Calibri"/>
          <w:u w:val="single"/>
        </w:rPr>
        <w:t>Aménagement de fin de carrière : temps partiel</w:t>
      </w:r>
      <w:bookmarkEnd w:id="33"/>
    </w:p>
    <w:p w14:paraId="55121283"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L’emploi des seniors est un enjeu majeur lié à l’évolution démographique et économique de la société française.</w:t>
      </w:r>
    </w:p>
    <w:p w14:paraId="315D0009"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Il est donc nécessaire de veiller au maintien dans l’emploi des plus de 55 ans en prenant en compte les contraintes physiques liées à l’âge ainsi que les nouvelles aspirations des seniors. Il convient aussi de définir des actions qui permettent aux salariés et à l’entreprise de préparer le passage à la retraite.</w:t>
      </w:r>
    </w:p>
    <w:p w14:paraId="57D727F1"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lastRenderedPageBreak/>
        <w:t>Le passage à temps partiel et les modalités d’application du temps partiel seront soumis à l’accord de l’employeur et feront l’objet d’un avenant au contrat de travail.</w:t>
      </w:r>
    </w:p>
    <w:p w14:paraId="74243E1C" w14:textId="77777777" w:rsidP="008734A2" w:rsidR="008734A2" w:rsidRDefault="008734A2" w:rsidRPr="008734A2">
      <w:pPr>
        <w:pStyle w:val="Corpsdetexte"/>
        <w:rPr>
          <w:rFonts w:ascii="Myriad Pro" w:hAnsi="Myriad Pro"/>
          <w:sz w:val="22"/>
          <w:szCs w:val="22"/>
        </w:rPr>
      </w:pPr>
      <w:proofErr w:type="spellStart"/>
      <w:r w:rsidRPr="008734A2">
        <w:rPr>
          <w:rFonts w:ascii="Myriad Pro" w:hAnsi="Myriad Pro"/>
          <w:sz w:val="22"/>
          <w:szCs w:val="22"/>
        </w:rPr>
        <w:t>Alstef</w:t>
      </w:r>
      <w:proofErr w:type="spellEnd"/>
      <w:r w:rsidRPr="008734A2">
        <w:rPr>
          <w:rFonts w:ascii="Myriad Pro" w:hAnsi="Myriad Pro"/>
          <w:sz w:val="22"/>
          <w:szCs w:val="22"/>
        </w:rPr>
        <w:t xml:space="preserve"> Automation s’engage à tout mettre en œuvre pour accepter 50% des demandes de temps partiels.</w:t>
      </w:r>
    </w:p>
    <w:p w14:paraId="2D6FB827" w14:textId="77777777" w:rsidP="008734A2" w:rsidR="008734A2" w:rsidRDefault="008734A2" w:rsidRPr="008734A2">
      <w:pPr>
        <w:pStyle w:val="Corpsdetexte"/>
        <w:rPr>
          <w:rFonts w:ascii="Myriad Pro" w:hAnsi="Myriad Pro"/>
          <w:sz w:val="22"/>
          <w:szCs w:val="22"/>
        </w:rPr>
      </w:pPr>
    </w:p>
    <w:p w14:paraId="31F86CF0"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Les conditions pour le passage d’un temps complet à un temps partiel sont :</w:t>
      </w:r>
    </w:p>
    <w:p w14:paraId="2277F294" w14:textId="77777777" w:rsidP="008734A2" w:rsidR="008734A2" w:rsidRDefault="008734A2" w:rsidRPr="008734A2">
      <w:pPr>
        <w:pStyle w:val="Corpsdetexte"/>
        <w:numPr>
          <w:ilvl w:val="0"/>
          <w:numId w:val="46"/>
        </w:numPr>
        <w:rPr>
          <w:rFonts w:ascii="Myriad Pro" w:hAnsi="Myriad Pro"/>
          <w:sz w:val="22"/>
          <w:szCs w:val="22"/>
        </w:rPr>
      </w:pPr>
      <w:r w:rsidRPr="008734A2">
        <w:rPr>
          <w:rFonts w:ascii="Myriad Pro" w:hAnsi="Myriad Pro"/>
          <w:sz w:val="22"/>
          <w:szCs w:val="22"/>
        </w:rPr>
        <w:t xml:space="preserve">Des périodes éligibles : </w:t>
      </w:r>
    </w:p>
    <w:p w14:paraId="6EA1E4DD" w14:textId="77777777" w:rsidP="008734A2" w:rsidR="008734A2" w:rsidRDefault="008734A2" w:rsidRPr="008734A2">
      <w:pPr>
        <w:pStyle w:val="Corpsdetexte"/>
        <w:numPr>
          <w:ilvl w:val="0"/>
          <w:numId w:val="46"/>
        </w:numPr>
        <w:rPr>
          <w:rFonts w:ascii="Myriad Pro" w:hAnsi="Myriad Pro"/>
          <w:sz w:val="22"/>
          <w:szCs w:val="22"/>
        </w:rPr>
      </w:pPr>
      <w:r w:rsidRPr="008734A2">
        <w:rPr>
          <w:rFonts w:ascii="Myriad Pro" w:hAnsi="Myriad Pro"/>
          <w:sz w:val="22"/>
          <w:szCs w:val="22"/>
        </w:rPr>
        <w:t xml:space="preserve">Les deux années précédant l’âge légal de départ à la retraite </w:t>
      </w:r>
    </w:p>
    <w:p w14:paraId="53D5EEF7" w14:textId="77777777" w:rsidP="008734A2" w:rsidR="008734A2" w:rsidRDefault="008734A2" w:rsidRPr="008734A2">
      <w:pPr>
        <w:pStyle w:val="Corpsdetexte"/>
        <w:numPr>
          <w:ilvl w:val="0"/>
          <w:numId w:val="46"/>
        </w:numPr>
        <w:rPr>
          <w:rFonts w:ascii="Myriad Pro" w:hAnsi="Myriad Pro"/>
          <w:sz w:val="22"/>
          <w:szCs w:val="22"/>
        </w:rPr>
      </w:pPr>
      <w:r w:rsidRPr="008734A2">
        <w:rPr>
          <w:rFonts w:ascii="Myriad Pro" w:hAnsi="Myriad Pro"/>
          <w:sz w:val="22"/>
          <w:szCs w:val="22"/>
        </w:rPr>
        <w:t>Les deux années suivant l’âge légal de départ à la retraite</w:t>
      </w:r>
    </w:p>
    <w:p w14:paraId="513D5D29" w14:textId="77777777" w:rsidP="008734A2" w:rsidR="008734A2" w:rsidRDefault="008734A2" w:rsidRPr="008734A2">
      <w:pPr>
        <w:pStyle w:val="Corpsdetexte"/>
        <w:numPr>
          <w:ilvl w:val="0"/>
          <w:numId w:val="46"/>
        </w:numPr>
        <w:rPr>
          <w:rFonts w:ascii="Myriad Pro" w:hAnsi="Myriad Pro"/>
          <w:sz w:val="22"/>
          <w:szCs w:val="22"/>
        </w:rPr>
      </w:pPr>
      <w:r w:rsidRPr="008734A2">
        <w:rPr>
          <w:rFonts w:ascii="Myriad Pro" w:hAnsi="Myriad Pro"/>
          <w:sz w:val="22"/>
          <w:szCs w:val="22"/>
        </w:rPr>
        <w:t>Une ancienneté minimale de 10 ans est exigée.</w:t>
      </w:r>
    </w:p>
    <w:p w14:paraId="3A2BC928" w14:textId="77777777" w:rsidP="008734A2" w:rsidR="008734A2" w:rsidRDefault="008734A2" w:rsidRPr="008734A2">
      <w:pPr>
        <w:pStyle w:val="Corpsdetexte"/>
        <w:numPr>
          <w:ilvl w:val="0"/>
          <w:numId w:val="46"/>
        </w:numPr>
        <w:rPr>
          <w:rFonts w:ascii="Myriad Pro" w:hAnsi="Myriad Pro"/>
          <w:sz w:val="22"/>
          <w:szCs w:val="22"/>
        </w:rPr>
      </w:pPr>
      <w:r w:rsidRPr="008734A2">
        <w:rPr>
          <w:rFonts w:ascii="Myriad Pro" w:hAnsi="Myriad Pro"/>
          <w:sz w:val="22"/>
          <w:szCs w:val="22"/>
        </w:rPr>
        <w:t xml:space="preserve">Une demande écrite au moins 6 mois à l’avance, </w:t>
      </w:r>
      <w:proofErr w:type="gramStart"/>
      <w:r w:rsidRPr="008734A2">
        <w:rPr>
          <w:rFonts w:ascii="Myriad Pro" w:hAnsi="Myriad Pro"/>
          <w:sz w:val="22"/>
          <w:szCs w:val="22"/>
        </w:rPr>
        <w:t>de façon à ce</w:t>
      </w:r>
      <w:proofErr w:type="gramEnd"/>
      <w:r w:rsidRPr="008734A2">
        <w:rPr>
          <w:rFonts w:ascii="Myriad Pro" w:hAnsi="Myriad Pro"/>
          <w:sz w:val="22"/>
          <w:szCs w:val="22"/>
        </w:rPr>
        <w:t xml:space="preserve"> que l’entreprise puisse préparer cet aménagement.</w:t>
      </w:r>
    </w:p>
    <w:p w14:paraId="3CD0E683" w14:textId="77777777" w:rsidP="008734A2" w:rsidR="008734A2" w:rsidRDefault="008734A2" w:rsidRPr="008734A2">
      <w:pPr>
        <w:pStyle w:val="Corpsdetexte"/>
        <w:rPr>
          <w:rFonts w:ascii="Myriad Pro" w:hAnsi="Myriad Pro"/>
          <w:sz w:val="22"/>
          <w:szCs w:val="22"/>
        </w:rPr>
      </w:pPr>
    </w:p>
    <w:p w14:paraId="35280768"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 xml:space="preserve">Afin de garantir les droits en matière de retraite des seniors qui sollicitent le passage d’un temps complet à un temps partiel supérieur ou égal à 70%, les cotisations de retraite de base et retraite complémentaire seront calculées sur la base du salaire correspondant à une activité exercée à temps plein. </w:t>
      </w:r>
    </w:p>
    <w:p w14:paraId="5BB0F620" w14:textId="77777777" w:rsidP="008734A2" w:rsidR="008734A2" w:rsidRDefault="008734A2" w:rsidRPr="008734A2">
      <w:pPr>
        <w:pStyle w:val="Corpsdetexte"/>
        <w:rPr>
          <w:rFonts w:ascii="Myriad Pro" w:hAnsi="Myriad Pro"/>
          <w:sz w:val="22"/>
          <w:szCs w:val="22"/>
        </w:rPr>
      </w:pPr>
    </w:p>
    <w:p w14:paraId="2EDEFF32" w14:textId="77777777" w:rsidP="008734A2" w:rsidR="008734A2" w:rsidRDefault="008734A2" w:rsidRPr="008734A2">
      <w:pPr>
        <w:pStyle w:val="Corpsdetexte"/>
        <w:rPr>
          <w:rFonts w:ascii="Myriad Pro" w:hAnsi="Myriad Pro"/>
          <w:sz w:val="22"/>
          <w:szCs w:val="22"/>
        </w:rPr>
      </w:pPr>
      <w:r w:rsidRPr="008734A2">
        <w:rPr>
          <w:rFonts w:ascii="Myriad Pro" w:hAnsi="Myriad Pro"/>
          <w:sz w:val="22"/>
          <w:szCs w:val="22"/>
        </w:rPr>
        <w:t>La différence de cotisations de retraite de base et retraite complémentaire entre le temps partiel et le temps complet est prise en charge en totalité par l’entreprise.</w:t>
      </w:r>
    </w:p>
    <w:p w14:paraId="3BF0E546" w14:textId="77777777" w:rsidP="008734A2" w:rsidR="008734A2" w:rsidRDefault="008734A2" w:rsidRPr="008734A2">
      <w:pPr>
        <w:pStyle w:val="Corpsdetexte"/>
        <w:rPr>
          <w:rFonts w:ascii="Myriad Pro" w:hAnsi="Myriad Pro"/>
          <w:sz w:val="22"/>
          <w:szCs w:val="22"/>
        </w:rPr>
      </w:pPr>
    </w:p>
    <w:p w14:paraId="23988C8B" w14:textId="77777777" w:rsidP="008734A2" w:rsidR="008734A2" w:rsidRDefault="008734A2" w:rsidRPr="008734A2">
      <w:pPr>
        <w:pStyle w:val="Corpsdetexte"/>
        <w:numPr>
          <w:ilvl w:val="0"/>
          <w:numId w:val="45"/>
        </w:numPr>
        <w:rPr>
          <w:rFonts w:ascii="Myriad Pro" w:hAnsi="Myriad Pro"/>
          <w:sz w:val="22"/>
          <w:szCs w:val="22"/>
        </w:rPr>
      </w:pPr>
      <w:r w:rsidRPr="008734A2">
        <w:rPr>
          <w:rFonts w:ascii="Myriad Pro" w:hAnsi="Myriad Pro"/>
          <w:sz w:val="22"/>
          <w:szCs w:val="22"/>
        </w:rPr>
        <w:t>Mise en œuvre du financement :</w:t>
      </w:r>
    </w:p>
    <w:p w14:paraId="2E54695E" w14:textId="77777777" w:rsidP="008734A2" w:rsidR="008734A2" w:rsidRDefault="008734A2" w:rsidRPr="008734A2">
      <w:pPr>
        <w:pStyle w:val="Corpsdetexte"/>
        <w:numPr>
          <w:ilvl w:val="0"/>
          <w:numId w:val="45"/>
        </w:numPr>
        <w:rPr>
          <w:rFonts w:ascii="Myriad Pro" w:hAnsi="Myriad Pro"/>
          <w:sz w:val="22"/>
          <w:szCs w:val="22"/>
        </w:rPr>
      </w:pPr>
      <w:r w:rsidRPr="008734A2">
        <w:rPr>
          <w:rFonts w:ascii="Myriad Pro" w:hAnsi="Myriad Pro"/>
          <w:sz w:val="22"/>
          <w:szCs w:val="22"/>
        </w:rPr>
        <w:t>Les temps partiels thérapeutiques, parentaux, « économiques » ou tout autre temps partiel subventionné par ailleurs sont exclus</w:t>
      </w:r>
    </w:p>
    <w:p w14:paraId="775B0FD0" w14:textId="77777777" w:rsidP="008734A2" w:rsidR="008734A2" w:rsidRDefault="008734A2" w:rsidRPr="008734A2">
      <w:pPr>
        <w:pStyle w:val="Corpsdetexte"/>
        <w:numPr>
          <w:ilvl w:val="0"/>
          <w:numId w:val="45"/>
        </w:numPr>
        <w:rPr>
          <w:rFonts w:ascii="Myriad Pro" w:hAnsi="Myriad Pro"/>
          <w:sz w:val="22"/>
          <w:szCs w:val="22"/>
        </w:rPr>
      </w:pPr>
      <w:r w:rsidRPr="008734A2">
        <w:rPr>
          <w:rFonts w:ascii="Myriad Pro" w:hAnsi="Myriad Pro"/>
          <w:sz w:val="22"/>
          <w:szCs w:val="22"/>
        </w:rPr>
        <w:t>Les temps partiels accordés en dessous de 70% ne bénéficieront pas de ce financement complémentaire</w:t>
      </w:r>
    </w:p>
    <w:p w14:paraId="7B7AA881" w14:textId="77777777" w:rsidP="008734A2" w:rsidR="008734A2" w:rsidRDefault="008734A2" w:rsidRPr="008734A2">
      <w:pPr>
        <w:pStyle w:val="Corpsdetexte"/>
        <w:numPr>
          <w:ilvl w:val="0"/>
          <w:numId w:val="45"/>
        </w:numPr>
        <w:rPr>
          <w:rFonts w:ascii="Myriad Pro" w:hAnsi="Myriad Pro"/>
          <w:sz w:val="22"/>
          <w:szCs w:val="22"/>
        </w:rPr>
      </w:pPr>
      <w:r w:rsidRPr="008734A2">
        <w:rPr>
          <w:rFonts w:ascii="Myriad Pro" w:hAnsi="Myriad Pro"/>
          <w:sz w:val="22"/>
          <w:szCs w:val="22"/>
        </w:rPr>
        <w:t xml:space="preserve">Pour bénéficier de ce financement de la retraite sur un salaire à temps plein, le salarié devra remettre, avant la mise en place du temps partiel, un courrier signifiant son départ volontaire à la retraite à l’issue de la </w:t>
      </w:r>
      <w:proofErr w:type="gramStart"/>
      <w:r w:rsidRPr="008734A2">
        <w:rPr>
          <w:rFonts w:ascii="Myriad Pro" w:hAnsi="Myriad Pro"/>
          <w:sz w:val="22"/>
          <w:szCs w:val="22"/>
        </w:rPr>
        <w:t>période de temps</w:t>
      </w:r>
      <w:proofErr w:type="gramEnd"/>
      <w:r w:rsidRPr="008734A2">
        <w:rPr>
          <w:rFonts w:ascii="Myriad Pro" w:hAnsi="Myriad Pro"/>
          <w:sz w:val="22"/>
          <w:szCs w:val="22"/>
        </w:rPr>
        <w:t xml:space="preserve"> partiel</w:t>
      </w:r>
    </w:p>
    <w:p w14:paraId="2B9F4624" w14:textId="1CBBCD56" w:rsidP="008734A2" w:rsidR="008734A2" w:rsidRDefault="008734A2">
      <w:pPr>
        <w:pStyle w:val="Corpsdetexte"/>
        <w:numPr>
          <w:ilvl w:val="0"/>
          <w:numId w:val="45"/>
        </w:numPr>
        <w:rPr>
          <w:rFonts w:ascii="Myriad Pro" w:hAnsi="Myriad Pro"/>
          <w:sz w:val="22"/>
          <w:szCs w:val="22"/>
        </w:rPr>
      </w:pPr>
      <w:r w:rsidRPr="008734A2">
        <w:rPr>
          <w:rFonts w:ascii="Myriad Pro" w:hAnsi="Myriad Pro"/>
          <w:sz w:val="22"/>
          <w:szCs w:val="22"/>
        </w:rPr>
        <w:t>Le passage à temps partiel, dans les conditions énoncées dans cet accord, n’aura pas d’impact sur le montant de la prime de départ à la retraite. La prime de départ à la retraite sera calculée sur la base d’un salaire correspondant à une activité exercée à temps plein.</w:t>
      </w:r>
    </w:p>
    <w:p w14:paraId="6BC1243F" w14:textId="77777777" w:rsidP="008734A2" w:rsidR="008734A2" w:rsidRDefault="008734A2" w:rsidRPr="008734A2">
      <w:pPr>
        <w:pStyle w:val="Corpsdetexte"/>
        <w:rPr>
          <w:rFonts w:ascii="Myriad Pro" w:hAnsi="Myriad Pro"/>
          <w:sz w:val="22"/>
          <w:szCs w:val="22"/>
        </w:rPr>
      </w:pPr>
    </w:p>
    <w:p w14:paraId="02A76311" w14:textId="7BFF1C60" w:rsidP="00572EB9" w:rsidR="00572EB9" w:rsidRDefault="00572EB9">
      <w:pPr>
        <w:pStyle w:val="Titre1-AlstefGroup"/>
        <w:numPr>
          <w:ilvl w:val="0"/>
          <w:numId w:val="3"/>
        </w:numPr>
        <w:rPr>
          <w:rFonts w:cs="Times New Roman"/>
          <w:szCs w:val="18"/>
        </w:rPr>
      </w:pPr>
      <w:bookmarkStart w:id="34" w:name="_Toc151980997"/>
      <w:r>
        <w:rPr>
          <w:rFonts w:cs="Times New Roman"/>
          <w:szCs w:val="18"/>
        </w:rPr>
        <w:t>Mesure en faveur de l’environnement mobilite durable</w:t>
      </w:r>
      <w:bookmarkEnd w:id="34"/>
    </w:p>
    <w:p w14:paraId="04F080D8" w14:textId="198B9C96" w:rsidP="00572EB9" w:rsidR="00572EB9" w:rsidRDefault="00572EB9" w:rsidRPr="00572EB9">
      <w:pPr>
        <w:rPr>
          <w:rFonts w:ascii="Myriad Pro" w:hAnsi="Myriad Pro"/>
          <w:sz w:val="22"/>
          <w:szCs w:val="22"/>
          <w:lang w:eastAsia="en-US" w:val="fr-FR"/>
        </w:rPr>
      </w:pPr>
    </w:p>
    <w:p w14:paraId="29BD1981" w14:textId="77777777" w:rsidP="00D468F1" w:rsidR="00572EB9" w:rsidRDefault="00572EB9" w:rsidRPr="00572EB9">
      <w:pPr>
        <w:jc w:val="both"/>
        <w:rPr>
          <w:rFonts w:ascii="Myriad Pro" w:hAnsi="Myriad Pro"/>
          <w:sz w:val="22"/>
          <w:szCs w:val="22"/>
          <w:lang w:eastAsia="en-US" w:val="fr-FR"/>
        </w:rPr>
      </w:pPr>
      <w:r w:rsidRPr="00572EB9">
        <w:rPr>
          <w:rFonts w:ascii="Myriad Pro" w:hAnsi="Myriad Pro"/>
          <w:sz w:val="22"/>
          <w:szCs w:val="22"/>
          <w:lang w:eastAsia="en-US" w:val="fr-FR"/>
        </w:rPr>
        <w:t>Dans le cadre de la loi d’orientation des mobilités n°2019-1428 du 24 décembre 2019 et afin de répondre aux enjeux économiques, environnementaux, sociaux et de santé publique, nous avons souhaité instaurer un forfait mobilités durables afin d’inciter les salariés d’</w:t>
      </w:r>
      <w:proofErr w:type="spellStart"/>
      <w:r w:rsidRPr="00572EB9">
        <w:rPr>
          <w:rFonts w:ascii="Myriad Pro" w:hAnsi="Myriad Pro"/>
          <w:sz w:val="22"/>
          <w:szCs w:val="22"/>
          <w:lang w:eastAsia="en-US" w:val="fr-FR"/>
        </w:rPr>
        <w:t>Alstef</w:t>
      </w:r>
      <w:proofErr w:type="spellEnd"/>
      <w:r w:rsidRPr="00572EB9">
        <w:rPr>
          <w:rFonts w:ascii="Myriad Pro" w:hAnsi="Myriad Pro"/>
          <w:sz w:val="22"/>
          <w:szCs w:val="22"/>
          <w:lang w:eastAsia="en-US" w:val="fr-FR"/>
        </w:rPr>
        <w:t xml:space="preserve"> Automation à favoriser les mobilités « douces » et moins polluantes pour se rendre à leur lieu de travail. </w:t>
      </w:r>
    </w:p>
    <w:p w14:paraId="56882A60" w14:textId="77777777" w:rsidP="00D468F1" w:rsidR="00572EB9" w:rsidRDefault="00572EB9" w:rsidRPr="00572EB9">
      <w:pPr>
        <w:jc w:val="both"/>
        <w:rPr>
          <w:rFonts w:ascii="Myriad Pro" w:hAnsi="Myriad Pro"/>
          <w:sz w:val="22"/>
          <w:szCs w:val="22"/>
          <w:lang w:eastAsia="en-US" w:val="fr-FR"/>
        </w:rPr>
      </w:pPr>
    </w:p>
    <w:p w14:paraId="40CE8DC6" w14:textId="37F069BD" w:rsidP="00D468F1" w:rsidR="00572EB9" w:rsidRDefault="00572EB9" w:rsidRPr="00572EB9">
      <w:pPr>
        <w:jc w:val="both"/>
        <w:rPr>
          <w:rFonts w:ascii="Myriad Pro" w:hAnsi="Myriad Pro"/>
          <w:sz w:val="22"/>
          <w:szCs w:val="22"/>
          <w:lang w:eastAsia="en-US" w:val="fr-FR"/>
        </w:rPr>
      </w:pPr>
      <w:r w:rsidRPr="00572EB9">
        <w:rPr>
          <w:rFonts w:ascii="Myriad Pro" w:hAnsi="Myriad Pro"/>
          <w:sz w:val="22"/>
          <w:szCs w:val="22"/>
          <w:lang w:eastAsia="en-US" w:val="fr-FR"/>
        </w:rPr>
        <w:t>Ainsi, les salariés se rendant de leur domicile au site d’</w:t>
      </w:r>
      <w:proofErr w:type="spellStart"/>
      <w:r w:rsidRPr="00572EB9">
        <w:rPr>
          <w:rFonts w:ascii="Myriad Pro" w:hAnsi="Myriad Pro"/>
          <w:sz w:val="22"/>
          <w:szCs w:val="22"/>
          <w:lang w:eastAsia="en-US" w:val="fr-FR"/>
        </w:rPr>
        <w:t>Alstef</w:t>
      </w:r>
      <w:proofErr w:type="spellEnd"/>
      <w:r w:rsidRPr="00572EB9">
        <w:rPr>
          <w:rFonts w:ascii="Myriad Pro" w:hAnsi="Myriad Pro"/>
          <w:sz w:val="22"/>
          <w:szCs w:val="22"/>
          <w:lang w:eastAsia="en-US" w:val="fr-FR"/>
        </w:rPr>
        <w:t xml:space="preserve"> Automation à Boigny sur Bionne à vélo (classique ou à assistance électrique), à trottinette (classique ou à assistance électrique) ou à </w:t>
      </w:r>
      <w:proofErr w:type="spellStart"/>
      <w:r w:rsidRPr="00572EB9">
        <w:rPr>
          <w:rFonts w:ascii="Myriad Pro" w:hAnsi="Myriad Pro"/>
          <w:sz w:val="22"/>
          <w:szCs w:val="22"/>
          <w:lang w:eastAsia="en-US" w:val="fr-FR"/>
        </w:rPr>
        <w:t>monoroue</w:t>
      </w:r>
      <w:proofErr w:type="spellEnd"/>
      <w:r w:rsidRPr="00572EB9">
        <w:rPr>
          <w:rFonts w:ascii="Myriad Pro" w:hAnsi="Myriad Pro"/>
          <w:sz w:val="22"/>
          <w:szCs w:val="22"/>
          <w:lang w:eastAsia="en-US" w:val="fr-FR"/>
        </w:rPr>
        <w:t xml:space="preserve"> électrique pourront bénéficier du forfait mobilités durables d’un montant d’un euro par journée. </w:t>
      </w:r>
    </w:p>
    <w:p w14:paraId="4F21CA28" w14:textId="77777777" w:rsidP="00D468F1" w:rsidR="00572EB9" w:rsidRDefault="00572EB9" w:rsidRPr="00572EB9">
      <w:pPr>
        <w:jc w:val="both"/>
        <w:rPr>
          <w:rFonts w:ascii="Myriad Pro" w:hAnsi="Myriad Pro"/>
          <w:sz w:val="22"/>
          <w:szCs w:val="22"/>
          <w:lang w:eastAsia="en-US" w:val="fr-FR"/>
        </w:rPr>
      </w:pPr>
    </w:p>
    <w:p w14:paraId="5E554994" w14:textId="77777777" w:rsidP="00D468F1" w:rsidR="00572EB9" w:rsidRDefault="00572EB9" w:rsidRPr="00572EB9">
      <w:pPr>
        <w:jc w:val="both"/>
        <w:rPr>
          <w:rFonts w:ascii="Myriad Pro" w:hAnsi="Myriad Pro"/>
          <w:sz w:val="22"/>
          <w:szCs w:val="22"/>
          <w:lang w:eastAsia="en-US" w:val="fr-FR"/>
        </w:rPr>
      </w:pPr>
      <w:r w:rsidRPr="00572EB9">
        <w:rPr>
          <w:rFonts w:ascii="Myriad Pro" w:hAnsi="Myriad Pro"/>
          <w:sz w:val="22"/>
          <w:szCs w:val="22"/>
          <w:lang w:eastAsia="en-US" w:val="fr-FR"/>
        </w:rPr>
        <w:t xml:space="preserve">Pour déclencher le versement du forfait, les salariés devront remettre avant le 5 du mois, une attestation sur l’honneur au service ressources humaines, comprenant les dates et le nombre de jours pour lesquels le salarié s’est rendu à </w:t>
      </w:r>
      <w:proofErr w:type="spellStart"/>
      <w:r w:rsidRPr="00572EB9">
        <w:rPr>
          <w:rFonts w:ascii="Myriad Pro" w:hAnsi="Myriad Pro"/>
          <w:sz w:val="22"/>
          <w:szCs w:val="22"/>
          <w:lang w:eastAsia="en-US" w:val="fr-FR"/>
        </w:rPr>
        <w:t>Alstef</w:t>
      </w:r>
      <w:proofErr w:type="spellEnd"/>
      <w:r w:rsidRPr="00572EB9">
        <w:rPr>
          <w:rFonts w:ascii="Myriad Pro" w:hAnsi="Myriad Pro"/>
          <w:sz w:val="22"/>
          <w:szCs w:val="22"/>
          <w:lang w:eastAsia="en-US" w:val="fr-FR"/>
        </w:rPr>
        <w:t xml:space="preserve"> Automation à vélo au cours du mois précédent.</w:t>
      </w:r>
    </w:p>
    <w:p w14:paraId="08F4A5EF" w14:textId="77777777" w:rsidP="00572EB9" w:rsidR="00572EB9" w:rsidRDefault="00572EB9" w:rsidRPr="00572EB9">
      <w:pPr>
        <w:rPr>
          <w:rFonts w:ascii="Myriad Pro" w:hAnsi="Myriad Pro"/>
          <w:sz w:val="22"/>
          <w:szCs w:val="22"/>
          <w:lang w:eastAsia="en-US" w:val="fr-FR"/>
        </w:rPr>
      </w:pPr>
    </w:p>
    <w:p w14:paraId="1C02F039" w14:textId="0EE54F0E" w:rsidP="00572EB9" w:rsidR="00572EB9" w:rsidRDefault="00572EB9">
      <w:pPr>
        <w:rPr>
          <w:rFonts w:ascii="Myriad Pro" w:hAnsi="Myriad Pro"/>
          <w:sz w:val="22"/>
          <w:szCs w:val="22"/>
          <w:lang w:eastAsia="en-US" w:val="fr-FR"/>
        </w:rPr>
      </w:pPr>
      <w:r w:rsidRPr="00572EB9">
        <w:rPr>
          <w:rFonts w:ascii="Myriad Pro" w:hAnsi="Myriad Pro"/>
          <w:sz w:val="22"/>
          <w:szCs w:val="22"/>
          <w:lang w:eastAsia="en-US" w:val="fr-FR"/>
        </w:rPr>
        <w:lastRenderedPageBreak/>
        <w:t>Ce forfait sera versé mensuellement.</w:t>
      </w:r>
    </w:p>
    <w:p w14:paraId="0E167DC4" w14:textId="77777777" w:rsidP="00572EB9" w:rsidR="00572EB9" w:rsidRDefault="00572EB9" w:rsidRPr="00572EB9">
      <w:pPr>
        <w:rPr>
          <w:rFonts w:ascii="Myriad Pro" w:hAnsi="Myriad Pro"/>
          <w:sz w:val="22"/>
          <w:szCs w:val="22"/>
          <w:lang w:eastAsia="en-US" w:val="fr-FR"/>
        </w:rPr>
      </w:pPr>
    </w:p>
    <w:p w14:paraId="2B1EB87D" w14:textId="2ABF734C" w:rsidP="00A77038" w:rsidR="00700B85" w:rsidRDefault="00700B85" w:rsidRPr="00CB2860">
      <w:pPr>
        <w:pStyle w:val="Titre1-AlstefGroup"/>
        <w:numPr>
          <w:ilvl w:val="0"/>
          <w:numId w:val="3"/>
        </w:numPr>
        <w:rPr>
          <w:rFonts w:cs="Times New Roman"/>
          <w:szCs w:val="18"/>
        </w:rPr>
      </w:pPr>
      <w:bookmarkStart w:id="35" w:name="_Toc151980998"/>
      <w:r w:rsidRPr="00CB2860">
        <w:rPr>
          <w:rFonts w:cs="Times New Roman"/>
          <w:szCs w:val="18"/>
        </w:rPr>
        <w:t>Durée de l’accord</w:t>
      </w:r>
      <w:bookmarkEnd w:id="35"/>
    </w:p>
    <w:p w14:paraId="06DD28FD" w14:textId="7E4CC163" w:rsidP="00E466A8" w:rsidR="00E466A8" w:rsidRDefault="00E466A8" w:rsidRPr="00E466A8">
      <w:pPr>
        <w:pStyle w:val="Corpsdetexte"/>
        <w:rPr>
          <w:rFonts w:ascii="Myriad Pro" w:hAnsi="Myriad Pro"/>
          <w:sz w:val="22"/>
          <w:szCs w:val="18"/>
        </w:rPr>
      </w:pPr>
      <w:r w:rsidRPr="00E466A8">
        <w:rPr>
          <w:rFonts w:ascii="Myriad Pro" w:hAnsi="Myriad Pro"/>
          <w:sz w:val="22"/>
          <w:szCs w:val="18"/>
        </w:rPr>
        <w:t xml:space="preserve">Le présent accord entre en vigueur à compter du 1er </w:t>
      </w:r>
      <w:r w:rsidR="00572EB9">
        <w:rPr>
          <w:rFonts w:ascii="Myriad Pro" w:hAnsi="Myriad Pro"/>
          <w:sz w:val="22"/>
          <w:szCs w:val="18"/>
        </w:rPr>
        <w:t>janvier 2024</w:t>
      </w:r>
      <w:r w:rsidRPr="00E466A8">
        <w:rPr>
          <w:rFonts w:ascii="Myriad Pro" w:hAnsi="Myriad Pro"/>
          <w:sz w:val="22"/>
          <w:szCs w:val="18"/>
        </w:rPr>
        <w:t>. Il est conclu à durée déterminée.</w:t>
      </w:r>
    </w:p>
    <w:p w14:paraId="790DB8A2" w14:textId="74BDDB3C" w:rsidP="00E466A8" w:rsidR="002808BD" w:rsidRDefault="00E466A8" w:rsidRPr="00CB2860">
      <w:pPr>
        <w:pStyle w:val="Corpsdetexte"/>
        <w:rPr>
          <w:rFonts w:ascii="Myriad Pro" w:hAnsi="Myriad Pro"/>
          <w:sz w:val="22"/>
          <w:szCs w:val="18"/>
        </w:rPr>
      </w:pPr>
      <w:r w:rsidRPr="00E466A8">
        <w:rPr>
          <w:rFonts w:ascii="Myriad Pro" w:hAnsi="Myriad Pro"/>
          <w:sz w:val="22"/>
          <w:szCs w:val="18"/>
        </w:rPr>
        <w:t xml:space="preserve">Il est conclu pour une durée </w:t>
      </w:r>
      <w:r w:rsidR="00572EB9">
        <w:rPr>
          <w:rFonts w:ascii="Myriad Pro" w:hAnsi="Myriad Pro"/>
          <w:sz w:val="22"/>
          <w:szCs w:val="18"/>
        </w:rPr>
        <w:t xml:space="preserve">de 1 </w:t>
      </w:r>
      <w:r w:rsidRPr="00E466A8">
        <w:rPr>
          <w:rFonts w:ascii="Myriad Pro" w:hAnsi="Myriad Pro"/>
          <w:sz w:val="22"/>
          <w:szCs w:val="18"/>
        </w:rPr>
        <w:t>an.</w:t>
      </w:r>
      <w:r>
        <w:rPr>
          <w:rFonts w:ascii="Myriad Pro" w:hAnsi="Myriad Pro"/>
          <w:sz w:val="22"/>
          <w:szCs w:val="18"/>
        </w:rPr>
        <w:t xml:space="preserve"> </w:t>
      </w:r>
      <w:r w:rsidRPr="00E466A8">
        <w:rPr>
          <w:rFonts w:ascii="Myriad Pro" w:hAnsi="Myriad Pro"/>
          <w:sz w:val="22"/>
          <w:szCs w:val="18"/>
        </w:rPr>
        <w:t>Lorsqu'il arrive à expiration, l'accord cesse de produire ses effets</w:t>
      </w:r>
      <w:r>
        <w:rPr>
          <w:rFonts w:ascii="Myriad Pro" w:hAnsi="Myriad Pro"/>
          <w:sz w:val="22"/>
          <w:szCs w:val="18"/>
        </w:rPr>
        <w:t>.</w:t>
      </w:r>
    </w:p>
    <w:p w14:paraId="350AFBEB" w14:textId="77777777" w:rsidP="00761AB6" w:rsidR="00E466A8" w:rsidRDefault="00E466A8">
      <w:pPr>
        <w:pStyle w:val="Corpsdetexte"/>
        <w:rPr>
          <w:rFonts w:ascii="Myriad Pro" w:hAnsi="Myriad Pro"/>
          <w:sz w:val="22"/>
          <w:szCs w:val="18"/>
        </w:rPr>
      </w:pPr>
    </w:p>
    <w:p w14:paraId="203BBAAC" w14:textId="10B98423" w:rsidP="00A77038" w:rsidR="00576298" w:rsidRDefault="00576298">
      <w:pPr>
        <w:pStyle w:val="Titre1-AlstefGroup"/>
        <w:numPr>
          <w:ilvl w:val="0"/>
          <w:numId w:val="3"/>
        </w:numPr>
        <w:rPr>
          <w:rFonts w:cs="Times New Roman"/>
          <w:szCs w:val="18"/>
        </w:rPr>
      </w:pPr>
      <w:bookmarkStart w:id="36" w:name="_Toc151980999"/>
      <w:r>
        <w:rPr>
          <w:rFonts w:cs="Times New Roman"/>
          <w:szCs w:val="18"/>
        </w:rPr>
        <w:t>DENONCIATION ET REVISION DE L’ACCORD</w:t>
      </w:r>
      <w:bookmarkEnd w:id="36"/>
    </w:p>
    <w:p w14:paraId="6D01E71A" w14:textId="3532F3E2" w:rsidP="00DF53C1" w:rsidR="005C1D3E" w:rsidRDefault="00DF53C1" w:rsidRPr="00DF53C1">
      <w:pPr>
        <w:pStyle w:val="Titre3-AlstefGroup"/>
        <w:ind w:left="360"/>
        <w:rPr>
          <w:rFonts w:eastAsia="Calibri"/>
          <w:u w:val="single"/>
        </w:rPr>
      </w:pPr>
      <w:bookmarkStart w:id="37" w:name="_Toc151981000"/>
      <w:r w:rsidRPr="00DF53C1">
        <w:rPr>
          <w:rFonts w:eastAsia="Calibri"/>
          <w:u w:val="single"/>
        </w:rPr>
        <w:t>8.1 Adhésion</w:t>
      </w:r>
      <w:bookmarkEnd w:id="37"/>
    </w:p>
    <w:p w14:paraId="6D33B750" w14:textId="2AF3FB71" w:rsidP="005C1D3E" w:rsidR="005C1D3E" w:rsidRDefault="005C1D3E" w:rsidRPr="005C1D3E">
      <w:pPr>
        <w:pStyle w:val="Corpsdetexte"/>
        <w:rPr>
          <w:rFonts w:ascii="Myriad Pro" w:hAnsi="Myriad Pro"/>
          <w:sz w:val="22"/>
          <w:szCs w:val="18"/>
        </w:rPr>
      </w:pPr>
      <w:r w:rsidRPr="005C1D3E">
        <w:rPr>
          <w:rFonts w:ascii="Myriad Pro" w:hAnsi="Myriad Pro"/>
          <w:sz w:val="22"/>
          <w:szCs w:val="18"/>
        </w:rPr>
        <w:t>Conformément aux dispositions des articles L. 2261-3 et suivants du Code du travail, toute organisation syndicale de salariés représentative au sein de l’entreprise, qui n’est pas signataire du présent accord, peut y adhérer ultérieurement.</w:t>
      </w:r>
    </w:p>
    <w:p w14:paraId="740C6561" w14:textId="77777777" w:rsidP="005C1D3E" w:rsidR="005C1D3E" w:rsidRDefault="005C1D3E" w:rsidRPr="005C1D3E">
      <w:pPr>
        <w:pStyle w:val="Corpsdetexte"/>
        <w:rPr>
          <w:rFonts w:ascii="Myriad Pro" w:hAnsi="Myriad Pro"/>
          <w:sz w:val="22"/>
          <w:szCs w:val="18"/>
        </w:rPr>
      </w:pPr>
    </w:p>
    <w:p w14:paraId="790AA4D9" w14:textId="1BF5D592" w:rsidP="005C1D3E" w:rsidR="005C1D3E" w:rsidRDefault="005C1D3E">
      <w:pPr>
        <w:pStyle w:val="Corpsdetexte"/>
        <w:rPr>
          <w:rFonts w:ascii="Myriad Pro" w:hAnsi="Myriad Pro"/>
          <w:sz w:val="22"/>
          <w:szCs w:val="18"/>
        </w:rPr>
      </w:pPr>
      <w:r w:rsidRPr="005C1D3E">
        <w:rPr>
          <w:rFonts w:ascii="Myriad Pro" w:hAnsi="Myriad Pro"/>
          <w:sz w:val="22"/>
          <w:szCs w:val="18"/>
        </w:rPr>
        <w:t>L’adhésion est valable à partir du jour qui suivra celui de sa notification au secrétariat du greffe du conseil de prud’hommes compétent. La notification devra également être faite dans le délai de huit jours par lettre recommandée aux parties signataires. L’adhésion ultérieure d’une organisation syndicale représentative ne peut être partielle et devra nécessairement intéresser l’accord dans son entier.</w:t>
      </w:r>
    </w:p>
    <w:p w14:paraId="410EF597" w14:textId="75F07A7E" w:rsidP="005C1D3E" w:rsidR="002F27A3" w:rsidRDefault="002F27A3">
      <w:pPr>
        <w:pStyle w:val="Corpsdetexte"/>
        <w:rPr>
          <w:rFonts w:ascii="Myriad Pro" w:hAnsi="Myriad Pro"/>
          <w:sz w:val="22"/>
          <w:szCs w:val="18"/>
        </w:rPr>
      </w:pPr>
    </w:p>
    <w:p w14:paraId="1F7D53C2" w14:textId="756F4420" w:rsidP="00DF53C1" w:rsidR="00DF53C1" w:rsidRDefault="00DF53C1">
      <w:pPr>
        <w:pStyle w:val="Titre3-AlstefGroup"/>
        <w:ind w:left="360"/>
        <w:rPr>
          <w:rFonts w:eastAsia="Calibri"/>
          <w:u w:val="single"/>
        </w:rPr>
      </w:pPr>
      <w:bookmarkStart w:id="38" w:name="_Toc151981001"/>
      <w:r w:rsidRPr="00DF53C1">
        <w:rPr>
          <w:rFonts w:eastAsia="Calibri"/>
          <w:u w:val="single"/>
        </w:rPr>
        <w:t>8.</w:t>
      </w:r>
      <w:r>
        <w:rPr>
          <w:rFonts w:eastAsia="Calibri"/>
          <w:u w:val="single"/>
        </w:rPr>
        <w:t>2</w:t>
      </w:r>
      <w:r w:rsidRPr="00DF53C1">
        <w:rPr>
          <w:rFonts w:eastAsia="Calibri"/>
          <w:u w:val="single"/>
        </w:rPr>
        <w:t xml:space="preserve"> </w:t>
      </w:r>
      <w:r>
        <w:rPr>
          <w:rFonts w:eastAsia="Calibri"/>
          <w:u w:val="single"/>
        </w:rPr>
        <w:t>Révision</w:t>
      </w:r>
      <w:bookmarkEnd w:id="38"/>
    </w:p>
    <w:p w14:paraId="562A4065" w14:textId="77777777" w:rsidP="000D1E8A" w:rsidR="000D1E8A" w:rsidRDefault="000D1E8A" w:rsidRPr="000D1E8A">
      <w:pPr>
        <w:pStyle w:val="Corpsdetexte"/>
        <w:rPr>
          <w:rFonts w:ascii="Myriad Pro" w:hAnsi="Myriad Pro"/>
          <w:sz w:val="22"/>
          <w:szCs w:val="18"/>
        </w:rPr>
      </w:pPr>
      <w:r w:rsidRPr="000D1E8A">
        <w:rPr>
          <w:rFonts w:ascii="Myriad Pro" w:hAnsi="Myriad Pro"/>
          <w:sz w:val="22"/>
          <w:szCs w:val="18"/>
        </w:rPr>
        <w:t>Le présent accord pourra faire l’objet d’une révision, en tout ou partie, à la demande d’une des parties signataires, conformément aux articles L. 2261-7-1 et suivants du Code du travail.</w:t>
      </w:r>
    </w:p>
    <w:p w14:paraId="2DF539D6" w14:textId="77777777" w:rsidP="000D1E8A" w:rsidR="000D1E8A" w:rsidRDefault="000D1E8A" w:rsidRPr="000D1E8A">
      <w:pPr>
        <w:pStyle w:val="Corpsdetexte"/>
        <w:rPr>
          <w:rFonts w:ascii="Myriad Pro" w:hAnsi="Myriad Pro"/>
          <w:sz w:val="22"/>
          <w:szCs w:val="18"/>
        </w:rPr>
      </w:pPr>
    </w:p>
    <w:p w14:paraId="33B883BC" w14:textId="77777777" w:rsidP="000D1E8A" w:rsidR="000D1E8A" w:rsidRDefault="000D1E8A" w:rsidRPr="000D1E8A">
      <w:pPr>
        <w:pStyle w:val="Corpsdetexte"/>
        <w:rPr>
          <w:rFonts w:ascii="Myriad Pro" w:hAnsi="Myriad Pro"/>
          <w:sz w:val="22"/>
          <w:szCs w:val="18"/>
        </w:rPr>
      </w:pPr>
      <w:r w:rsidRPr="000D1E8A">
        <w:rPr>
          <w:rFonts w:ascii="Myriad Pro" w:hAnsi="Myriad Pro"/>
          <w:sz w:val="22"/>
          <w:szCs w:val="18"/>
        </w:rPr>
        <w:t>La demande de révision peut intervenir à tout moment. Elle doit être adressée par lettre recommandée avec accusé de réception à chacune des parties signataire ou adhérente.</w:t>
      </w:r>
    </w:p>
    <w:p w14:paraId="48A29797" w14:textId="77777777" w:rsidP="000D1E8A" w:rsidR="000D1E8A" w:rsidRDefault="000D1E8A" w:rsidRPr="002A04C1">
      <w:pPr>
        <w:rPr>
          <w:rFonts w:ascii="Myriad Pro" w:hAnsi="Myriad Pro"/>
          <w:sz w:val="22"/>
          <w:szCs w:val="18"/>
          <w:lang w:val="fr-FR"/>
        </w:rPr>
      </w:pPr>
      <w:r w:rsidRPr="002A04C1">
        <w:rPr>
          <w:rFonts w:ascii="Myriad Pro" w:hAnsi="Myriad Pro"/>
          <w:sz w:val="22"/>
          <w:szCs w:val="18"/>
          <w:lang w:val="fr-FR"/>
        </w:rPr>
        <w:t xml:space="preserve"> </w:t>
      </w:r>
    </w:p>
    <w:p w14:paraId="209E62F6" w14:textId="77777777" w:rsidP="000D1E8A" w:rsidR="000D1E8A" w:rsidRDefault="000D1E8A" w:rsidRPr="000D1E8A">
      <w:pPr>
        <w:pStyle w:val="Corpsdetexte"/>
        <w:rPr>
          <w:rFonts w:ascii="Myriad Pro" w:hAnsi="Myriad Pro"/>
          <w:sz w:val="22"/>
          <w:szCs w:val="18"/>
        </w:rPr>
      </w:pPr>
      <w:r w:rsidRPr="000D1E8A">
        <w:rPr>
          <w:rFonts w:ascii="Myriad Pro" w:hAnsi="Myriad Pro"/>
          <w:sz w:val="22"/>
          <w:szCs w:val="18"/>
        </w:rPr>
        <w:t>Tout signataire introduisant une demande de révision doit indiquer les dispositions dont la révision est demandée, et communiquer des propositions de remplacement. Des discussions devront s’engager dans les trois mois suivant la demande de révision afin d’envisager la conclusion d’un avenant de révision. La signature de l’avenant se fera suivant les règles en vigueur.</w:t>
      </w:r>
    </w:p>
    <w:p w14:paraId="77472871" w14:textId="77777777" w:rsidP="000D1E8A" w:rsidR="000D1E8A" w:rsidRDefault="000D1E8A" w:rsidRPr="000D1E8A">
      <w:pPr>
        <w:pStyle w:val="Corpsdetexte"/>
        <w:rPr>
          <w:rFonts w:ascii="Myriad Pro" w:hAnsi="Myriad Pro"/>
          <w:sz w:val="22"/>
          <w:szCs w:val="18"/>
        </w:rPr>
      </w:pPr>
    </w:p>
    <w:p w14:paraId="48957C01" w14:textId="7FE77647" w:rsidP="000D1E8A" w:rsidR="00DF53C1" w:rsidRDefault="000D1E8A">
      <w:pPr>
        <w:pStyle w:val="Corpsdetexte"/>
        <w:rPr>
          <w:rFonts w:ascii="Myriad Pro" w:hAnsi="Myriad Pro"/>
          <w:sz w:val="22"/>
          <w:szCs w:val="18"/>
        </w:rPr>
      </w:pPr>
      <w:r w:rsidRPr="000D1E8A">
        <w:rPr>
          <w:rFonts w:ascii="Myriad Pro" w:hAnsi="Myriad Pro"/>
          <w:sz w:val="22"/>
          <w:szCs w:val="18"/>
        </w:rPr>
        <w:t>Les dispositions de l’avenant portant révision se substitueront de plein droit à celles de l’accord qu’elles modifient et seront opposables aux salariés liés par l’accord, soit à la date qui aura été expressément convenue dans cet accord, soit à défaut au jour qui suivra son dépôt auprès des autorités compétentes.</w:t>
      </w:r>
    </w:p>
    <w:p w14:paraId="4DF85F6F" w14:textId="6F85FD83" w:rsidP="000D1E8A" w:rsidR="000D1E8A" w:rsidRDefault="000D1E8A">
      <w:pPr>
        <w:pStyle w:val="Titre3-AlstefGroup"/>
        <w:ind w:left="360"/>
        <w:rPr>
          <w:rFonts w:eastAsia="Calibri"/>
          <w:u w:val="single"/>
        </w:rPr>
      </w:pPr>
      <w:bookmarkStart w:id="39" w:name="_Toc151981002"/>
      <w:r w:rsidRPr="00DF53C1">
        <w:rPr>
          <w:rFonts w:eastAsia="Calibri"/>
          <w:u w:val="single"/>
        </w:rPr>
        <w:t>8.</w:t>
      </w:r>
      <w:r>
        <w:rPr>
          <w:rFonts w:eastAsia="Calibri"/>
          <w:u w:val="single"/>
        </w:rPr>
        <w:t>3</w:t>
      </w:r>
      <w:r w:rsidRPr="00DF53C1">
        <w:rPr>
          <w:rFonts w:eastAsia="Calibri"/>
          <w:u w:val="single"/>
        </w:rPr>
        <w:t xml:space="preserve"> </w:t>
      </w:r>
      <w:r>
        <w:rPr>
          <w:rFonts w:eastAsia="Calibri"/>
          <w:u w:val="single"/>
        </w:rPr>
        <w:t>Dénonciation</w:t>
      </w:r>
      <w:bookmarkEnd w:id="39"/>
    </w:p>
    <w:p w14:paraId="14791DC9" w14:textId="77777777" w:rsidP="002F27A3" w:rsidR="002F27A3" w:rsidRDefault="002F27A3" w:rsidRPr="002F27A3">
      <w:pPr>
        <w:rPr>
          <w:rFonts w:ascii="Myriad Pro" w:hAnsi="Myriad Pro"/>
          <w:sz w:val="22"/>
          <w:szCs w:val="18"/>
          <w:lang w:val="fr-FR"/>
        </w:rPr>
      </w:pPr>
      <w:r w:rsidRPr="002F27A3">
        <w:rPr>
          <w:rFonts w:ascii="Myriad Pro" w:hAnsi="Myriad Pro"/>
          <w:sz w:val="22"/>
          <w:szCs w:val="18"/>
          <w:lang w:val="fr-FR"/>
        </w:rPr>
        <w:t>Conformément aux dispositions des articles L. 2261-9 et suivants du Code du travail, le présent accord peut être dénoncé en totalité par l’une ou l’autre des parties signataires ou adhérentes, selon les modalités suivantes :</w:t>
      </w:r>
    </w:p>
    <w:p w14:paraId="05786E75" w14:textId="77777777" w:rsidP="002F27A3" w:rsidR="002F27A3" w:rsidRDefault="002F27A3" w:rsidRPr="002F27A3">
      <w:pPr>
        <w:rPr>
          <w:rFonts w:ascii="Myriad Pro" w:hAnsi="Myriad Pro"/>
          <w:sz w:val="22"/>
          <w:szCs w:val="18"/>
          <w:lang w:val="fr-FR"/>
        </w:rPr>
      </w:pPr>
    </w:p>
    <w:p w14:paraId="78322816" w14:textId="0A32D385" w:rsidP="00394F9B" w:rsidR="002F27A3" w:rsidRDefault="002F27A3" w:rsidRPr="00394F9B">
      <w:pPr>
        <w:pStyle w:val="Paragraphedeliste"/>
        <w:numPr>
          <w:ilvl w:val="0"/>
          <w:numId w:val="41"/>
        </w:numPr>
        <w:rPr>
          <w:rFonts w:ascii="Myriad Pro" w:hAnsi="Myriad Pro"/>
          <w:sz w:val="22"/>
          <w:szCs w:val="18"/>
          <w:lang w:val="fr-FR"/>
        </w:rPr>
      </w:pPr>
      <w:proofErr w:type="gramStart"/>
      <w:r w:rsidRPr="00394F9B">
        <w:rPr>
          <w:rFonts w:ascii="Myriad Pro" w:hAnsi="Myriad Pro"/>
          <w:sz w:val="22"/>
          <w:szCs w:val="18"/>
          <w:lang w:val="fr-FR"/>
        </w:rPr>
        <w:lastRenderedPageBreak/>
        <w:t>la</w:t>
      </w:r>
      <w:proofErr w:type="gramEnd"/>
      <w:r w:rsidRPr="00394F9B">
        <w:rPr>
          <w:rFonts w:ascii="Myriad Pro" w:hAnsi="Myriad Pro"/>
          <w:sz w:val="22"/>
          <w:szCs w:val="18"/>
          <w:lang w:val="fr-FR"/>
        </w:rPr>
        <w:t xml:space="preserve"> dénonciation est notifiée par lettre recommandée avec demande d’avis de réception à chacune des parties signataire ou adhérente, et doit donner lieu à dépôt conformément aux dispositions prévues à l’article L. 2231-6 du Code du travail ;</w:t>
      </w:r>
    </w:p>
    <w:p w14:paraId="3738CCED" w14:textId="77777777" w:rsidP="002F27A3" w:rsidR="002F27A3" w:rsidRDefault="002F27A3" w:rsidRPr="002F27A3">
      <w:pPr>
        <w:rPr>
          <w:rFonts w:ascii="Myriad Pro" w:hAnsi="Myriad Pro"/>
          <w:sz w:val="22"/>
          <w:szCs w:val="18"/>
          <w:lang w:val="fr-FR"/>
        </w:rPr>
      </w:pPr>
    </w:p>
    <w:p w14:paraId="191A8088" w14:textId="45A28280" w:rsidP="00394F9B" w:rsidR="002F27A3" w:rsidRDefault="002F27A3" w:rsidRPr="00394F9B">
      <w:pPr>
        <w:pStyle w:val="Paragraphedeliste"/>
        <w:numPr>
          <w:ilvl w:val="0"/>
          <w:numId w:val="41"/>
        </w:numPr>
        <w:rPr>
          <w:rFonts w:ascii="Myriad Pro" w:hAnsi="Myriad Pro"/>
          <w:sz w:val="22"/>
          <w:szCs w:val="18"/>
          <w:lang w:val="fr-FR"/>
        </w:rPr>
      </w:pPr>
      <w:proofErr w:type="gramStart"/>
      <w:r w:rsidRPr="00394F9B">
        <w:rPr>
          <w:rFonts w:ascii="Myriad Pro" w:hAnsi="Myriad Pro"/>
          <w:sz w:val="22"/>
          <w:szCs w:val="18"/>
          <w:lang w:val="fr-FR"/>
        </w:rPr>
        <w:t>la</w:t>
      </w:r>
      <w:proofErr w:type="gramEnd"/>
      <w:r w:rsidRPr="00394F9B">
        <w:rPr>
          <w:rFonts w:ascii="Myriad Pro" w:hAnsi="Myriad Pro"/>
          <w:sz w:val="22"/>
          <w:szCs w:val="18"/>
          <w:lang w:val="fr-FR"/>
        </w:rPr>
        <w:t xml:space="preserve"> dénonciation prendra effet au terme d’un préavis de trois mois.</w:t>
      </w:r>
    </w:p>
    <w:p w14:paraId="28C1B27B" w14:textId="77777777" w:rsidP="002F27A3" w:rsidR="002F27A3" w:rsidRDefault="002F27A3" w:rsidRPr="002F27A3">
      <w:pPr>
        <w:rPr>
          <w:rFonts w:ascii="Myriad Pro" w:hAnsi="Myriad Pro"/>
          <w:sz w:val="22"/>
          <w:szCs w:val="18"/>
          <w:lang w:val="fr-FR"/>
        </w:rPr>
      </w:pPr>
    </w:p>
    <w:p w14:paraId="29E8E0B1" w14:textId="77777777" w:rsidP="002F27A3" w:rsidR="002F27A3" w:rsidRDefault="002F27A3" w:rsidRPr="002F27A3">
      <w:pPr>
        <w:rPr>
          <w:rFonts w:ascii="Myriad Pro" w:hAnsi="Myriad Pro"/>
          <w:sz w:val="22"/>
          <w:szCs w:val="18"/>
          <w:lang w:val="fr-FR"/>
        </w:rPr>
      </w:pPr>
      <w:r w:rsidRPr="002F27A3">
        <w:rPr>
          <w:rFonts w:ascii="Myriad Pro" w:hAnsi="Myriad Pro"/>
          <w:sz w:val="22"/>
          <w:szCs w:val="18"/>
          <w:lang w:val="fr-FR"/>
        </w:rPr>
        <w:t>Conformément aux dispositions légales en vigueur, l’accord dénoncé continuera de produire effet pendant une durée d’un an, sauf entrée en vigueur dans ce délai d’un accord de substitution.</w:t>
      </w:r>
    </w:p>
    <w:p w14:paraId="6600AF21" w14:textId="77777777" w:rsidP="002F27A3" w:rsidR="002F27A3" w:rsidRDefault="002F27A3" w:rsidRPr="002F27A3">
      <w:pPr>
        <w:rPr>
          <w:rFonts w:ascii="Myriad Pro" w:hAnsi="Myriad Pro"/>
          <w:sz w:val="22"/>
          <w:szCs w:val="18"/>
          <w:lang w:val="fr-FR"/>
        </w:rPr>
      </w:pPr>
    </w:p>
    <w:p w14:paraId="434B741B" w14:textId="77777777" w:rsidP="002F27A3" w:rsidR="002F27A3" w:rsidRDefault="002F27A3" w:rsidRPr="002F27A3">
      <w:pPr>
        <w:rPr>
          <w:rFonts w:ascii="Myriad Pro" w:hAnsi="Myriad Pro"/>
          <w:sz w:val="22"/>
          <w:szCs w:val="18"/>
          <w:lang w:val="fr-FR"/>
        </w:rPr>
      </w:pPr>
      <w:r w:rsidRPr="002F27A3">
        <w:rPr>
          <w:rFonts w:ascii="Myriad Pro" w:hAnsi="Myriad Pro"/>
          <w:sz w:val="22"/>
          <w:szCs w:val="18"/>
          <w:lang w:val="fr-FR"/>
        </w:rPr>
        <w:t>À défaut et passé ce délai d’un an, l’accord dénoncé cessera de produire effet dans les conditions prévues par l’article L. 2261-13 du Code du travail.</w:t>
      </w:r>
    </w:p>
    <w:p w14:paraId="40B217F6" w14:textId="72364849" w:rsidP="002F27A3" w:rsidR="002F27A3" w:rsidRDefault="002F27A3">
      <w:pPr>
        <w:rPr>
          <w:rFonts w:eastAsia="Calibri"/>
          <w:lang w:eastAsia="en-US" w:val="fr-FR"/>
        </w:rPr>
      </w:pPr>
    </w:p>
    <w:p w14:paraId="2B32B802" w14:textId="2C3C4BFC" w:rsidP="00A77038" w:rsidR="00B54B99" w:rsidRDefault="00901221" w:rsidRPr="00CB2860">
      <w:pPr>
        <w:pStyle w:val="Titre1-AlstefGroup"/>
        <w:numPr>
          <w:ilvl w:val="0"/>
          <w:numId w:val="3"/>
        </w:numPr>
        <w:rPr>
          <w:rFonts w:cs="Times New Roman"/>
          <w:szCs w:val="18"/>
        </w:rPr>
      </w:pPr>
      <w:bookmarkStart w:id="40" w:name="_Toc151981003"/>
      <w:r w:rsidRPr="00CB2860">
        <w:rPr>
          <w:rFonts w:cs="Times New Roman"/>
          <w:szCs w:val="18"/>
        </w:rPr>
        <w:t>Publicité de l’accord</w:t>
      </w:r>
      <w:bookmarkEnd w:id="40"/>
    </w:p>
    <w:p w14:paraId="36E82717" w14:textId="77777777" w:rsidP="002F27A3" w:rsidR="002F27A3" w:rsidRDefault="002F27A3" w:rsidRPr="002F27A3">
      <w:pPr>
        <w:pStyle w:val="P1"/>
        <w:rPr>
          <w:rFonts w:ascii="Myriad Pro" w:hAnsi="Myriad Pro"/>
          <w:noProof w:val="0"/>
          <w:sz w:val="22"/>
          <w:szCs w:val="18"/>
        </w:rPr>
      </w:pPr>
      <w:r w:rsidRPr="002F27A3">
        <w:rPr>
          <w:rFonts w:ascii="Myriad Pro" w:hAnsi="Myriad Pro"/>
          <w:noProof w:val="0"/>
          <w:sz w:val="22"/>
          <w:szCs w:val="18"/>
        </w:rPr>
        <w:t>Le présent accord sera notifié par la Direction, sans délai, par courrier électronique avec demande d’accusé de réception à l’ensemble des organisations syndicales représentatives.</w:t>
      </w:r>
    </w:p>
    <w:p w14:paraId="6EE7BFA7" w14:textId="77777777" w:rsidP="002F27A3" w:rsidR="006435EF" w:rsidRDefault="006435EF">
      <w:pPr>
        <w:pStyle w:val="P1"/>
        <w:rPr>
          <w:rFonts w:ascii="Myriad Pro" w:hAnsi="Myriad Pro"/>
          <w:noProof w:val="0"/>
          <w:sz w:val="22"/>
          <w:szCs w:val="18"/>
        </w:rPr>
      </w:pPr>
    </w:p>
    <w:p w14:paraId="75ACE715" w14:textId="0427334D" w:rsidP="002F27A3" w:rsidR="002F27A3" w:rsidRDefault="002F27A3" w:rsidRPr="002F27A3">
      <w:pPr>
        <w:pStyle w:val="P1"/>
        <w:rPr>
          <w:rFonts w:ascii="Myriad Pro" w:hAnsi="Myriad Pro"/>
          <w:noProof w:val="0"/>
          <w:sz w:val="22"/>
          <w:szCs w:val="18"/>
        </w:rPr>
      </w:pPr>
      <w:r w:rsidRPr="002F27A3">
        <w:rPr>
          <w:rFonts w:ascii="Myriad Pro" w:hAnsi="Myriad Pro"/>
          <w:noProof w:val="0"/>
          <w:sz w:val="22"/>
          <w:szCs w:val="18"/>
        </w:rPr>
        <w:t>Le présent accord fera l’objet des formalités de dépôt et de publicité conformément aux dispositions légales en vigueur. Un exemplaire du présent accord est déposé, sous la responsabilité de la Direction, auprès de la DEETS, accompagné des pièces adéquates, via la plateforme de dépôt Télé Accords (https://www.teleaccords.travailemploi.gouv.fr).</w:t>
      </w:r>
    </w:p>
    <w:p w14:paraId="3919CC89" w14:textId="5A57E1A6" w:rsidP="002F27A3" w:rsidR="002F27A3" w:rsidRDefault="002F27A3" w:rsidRPr="002F27A3">
      <w:pPr>
        <w:pStyle w:val="P1"/>
        <w:rPr>
          <w:rFonts w:ascii="Myriad Pro" w:hAnsi="Myriad Pro"/>
          <w:noProof w:val="0"/>
          <w:sz w:val="22"/>
          <w:szCs w:val="18"/>
        </w:rPr>
      </w:pPr>
      <w:r w:rsidRPr="002F27A3">
        <w:rPr>
          <w:rFonts w:ascii="Myriad Pro" w:hAnsi="Myriad Pro"/>
          <w:noProof w:val="0"/>
          <w:sz w:val="22"/>
          <w:szCs w:val="18"/>
        </w:rPr>
        <w:t xml:space="preserve">Un exemplaire papier est également adressé, sous la responsabilité de la Direction, au Secrétariat-Greffe du Conseil de Prud'hommes </w:t>
      </w:r>
      <w:r w:rsidR="006435EF">
        <w:rPr>
          <w:rFonts w:ascii="Myriad Pro" w:hAnsi="Myriad Pro"/>
          <w:noProof w:val="0"/>
          <w:sz w:val="22"/>
          <w:szCs w:val="18"/>
        </w:rPr>
        <w:t>d’Orléans</w:t>
      </w:r>
      <w:r w:rsidRPr="002F27A3">
        <w:rPr>
          <w:rFonts w:ascii="Myriad Pro" w:hAnsi="Myriad Pro"/>
          <w:noProof w:val="0"/>
          <w:sz w:val="22"/>
          <w:szCs w:val="18"/>
        </w:rPr>
        <w:t>. Il en sera de même pour tout avenant postérieur, le cas échéant.</w:t>
      </w:r>
    </w:p>
    <w:p w14:paraId="587EBD3F" w14:textId="18D9D275" w:rsidP="002F27A3" w:rsidR="006B41A1" w:rsidRDefault="002F27A3">
      <w:pPr>
        <w:pStyle w:val="P1"/>
        <w:rPr>
          <w:rFonts w:ascii="Myriad Pro" w:hAnsi="Myriad Pro"/>
          <w:noProof w:val="0"/>
          <w:sz w:val="22"/>
          <w:szCs w:val="18"/>
        </w:rPr>
      </w:pPr>
      <w:r w:rsidRPr="002F27A3">
        <w:rPr>
          <w:rFonts w:ascii="Myriad Pro" w:hAnsi="Myriad Pro"/>
          <w:noProof w:val="0"/>
          <w:sz w:val="22"/>
          <w:szCs w:val="18"/>
        </w:rPr>
        <w:t>La communication du présent accord auprès du personnel se fera par les moyens habituels en vigueur dans la société, en particulier par affichage et diffusion via le système d’information interne.</w:t>
      </w:r>
    </w:p>
    <w:p w14:paraId="776BA479" w14:textId="7791AB37" w:rsidP="002F27A3" w:rsidR="002F27A3" w:rsidRDefault="002F27A3">
      <w:pPr>
        <w:pStyle w:val="P1"/>
        <w:rPr>
          <w:rFonts w:ascii="Myriad Pro" w:hAnsi="Myriad Pro"/>
          <w:noProof w:val="0"/>
          <w:sz w:val="22"/>
          <w:szCs w:val="18"/>
        </w:rPr>
      </w:pPr>
    </w:p>
    <w:p w14:paraId="1D3A8861" w14:textId="77777777" w:rsidP="00936253" w:rsidR="002F27A3" w:rsidRDefault="00604510">
      <w:pPr>
        <w:pStyle w:val="Corpsdetexte"/>
        <w:ind w:firstLine="427" w:left="-426"/>
        <w:rPr>
          <w:rFonts w:ascii="Myriad Pro" w:hAnsi="Myriad Pro"/>
          <w:sz w:val="22"/>
          <w:szCs w:val="22"/>
        </w:rPr>
      </w:pPr>
      <w:r w:rsidRPr="00CB2860">
        <w:rPr>
          <w:rFonts w:ascii="Myriad Pro" w:hAnsi="Myriad Pro"/>
          <w:sz w:val="22"/>
          <w:szCs w:val="22"/>
        </w:rPr>
        <w:t xml:space="preserve">Fait à </w:t>
      </w:r>
      <w:r w:rsidR="00710430">
        <w:rPr>
          <w:rFonts w:ascii="Myriad Pro" w:hAnsi="Myriad Pro"/>
          <w:sz w:val="22"/>
          <w:szCs w:val="22"/>
        </w:rPr>
        <w:t>Boigny sur Bionne</w:t>
      </w:r>
      <w:r w:rsidRPr="00CB2860">
        <w:rPr>
          <w:rFonts w:ascii="Myriad Pro" w:hAnsi="Myriad Pro"/>
          <w:sz w:val="22"/>
          <w:szCs w:val="22"/>
        </w:rPr>
        <w:t xml:space="preserve">, </w:t>
      </w:r>
    </w:p>
    <w:p w14:paraId="01351E7A" w14:textId="51BF0238" w:rsidP="00936253" w:rsidR="00604510" w:rsidRDefault="00604510" w:rsidRPr="00CB2860">
      <w:pPr>
        <w:pStyle w:val="Corpsdetexte"/>
        <w:ind w:firstLine="427" w:left="-426"/>
        <w:rPr>
          <w:rFonts w:ascii="Myriad Pro" w:hAnsi="Myriad Pro"/>
          <w:sz w:val="22"/>
          <w:szCs w:val="22"/>
        </w:rPr>
      </w:pPr>
      <w:proofErr w:type="gramStart"/>
      <w:r w:rsidRPr="00CB2860">
        <w:rPr>
          <w:rFonts w:ascii="Myriad Pro" w:hAnsi="Myriad Pro"/>
          <w:sz w:val="22"/>
          <w:szCs w:val="22"/>
        </w:rPr>
        <w:t>le</w:t>
      </w:r>
      <w:proofErr w:type="gramEnd"/>
      <w:r w:rsidRPr="00CB2860">
        <w:rPr>
          <w:rFonts w:ascii="Myriad Pro" w:hAnsi="Myriad Pro"/>
          <w:sz w:val="22"/>
          <w:szCs w:val="22"/>
        </w:rPr>
        <w:t xml:space="preserve"> </w:t>
      </w:r>
      <w:r w:rsidR="007A0589">
        <w:rPr>
          <w:rFonts w:ascii="Myriad Pro" w:hAnsi="Myriad Pro"/>
          <w:sz w:val="22"/>
          <w:szCs w:val="22"/>
        </w:rPr>
        <w:t>5</w:t>
      </w:r>
      <w:r w:rsidR="00572EB9">
        <w:rPr>
          <w:rFonts w:ascii="Myriad Pro" w:hAnsi="Myriad Pro"/>
          <w:sz w:val="22"/>
          <w:szCs w:val="22"/>
        </w:rPr>
        <w:t xml:space="preserve"> décembre </w:t>
      </w:r>
      <w:r w:rsidRPr="00CB2860">
        <w:rPr>
          <w:rFonts w:ascii="Myriad Pro" w:hAnsi="Myriad Pro"/>
          <w:sz w:val="22"/>
          <w:szCs w:val="22"/>
        </w:rPr>
        <w:t>202</w:t>
      </w:r>
      <w:r w:rsidR="008951D0">
        <w:rPr>
          <w:rFonts w:ascii="Myriad Pro" w:hAnsi="Myriad Pro"/>
          <w:sz w:val="22"/>
          <w:szCs w:val="22"/>
        </w:rPr>
        <w:t>3</w:t>
      </w:r>
    </w:p>
    <w:p w14:paraId="6DDEE34B" w14:textId="77777777" w:rsidP="00604510" w:rsidR="00604510" w:rsidRDefault="00604510" w:rsidRPr="00CB2860">
      <w:pPr>
        <w:rPr>
          <w:sz w:val="22"/>
          <w:szCs w:val="22"/>
          <w:lang w:val="fr-FR"/>
        </w:rPr>
      </w:pPr>
    </w:p>
    <w:p w14:paraId="3F51FC66" w14:textId="77777777" w:rsidP="00604510" w:rsidR="002F27A3" w:rsidRDefault="002F27A3">
      <w:pPr>
        <w:pStyle w:val="Corpsdetexte"/>
        <w:rPr>
          <w:rFonts w:ascii="Myriad Pro" w:hAnsi="Myriad Pro"/>
          <w:sz w:val="22"/>
          <w:szCs w:val="22"/>
        </w:rPr>
      </w:pPr>
    </w:p>
    <w:p w14:paraId="373BC366" w14:textId="56A21468" w:rsidP="00572EB9" w:rsidR="00604510" w:rsidRDefault="00572EB9" w:rsidRPr="00CB2860">
      <w:pPr>
        <w:pStyle w:val="Corpsdetexte"/>
        <w:rPr>
          <w:rFonts w:ascii="Myriad Pro" w:hAnsi="Myriad Pro"/>
          <w:sz w:val="22"/>
          <w:szCs w:val="22"/>
        </w:rPr>
      </w:pPr>
      <w:r w:rsidRPr="00572EB9">
        <w:rPr>
          <w:rFonts w:ascii="Myriad Pro" w:hAnsi="Myriad Pro"/>
          <w:sz w:val="22"/>
          <w:szCs w:val="22"/>
        </w:rPr>
        <w:tab/>
      </w:r>
      <w:r w:rsidRPr="00572EB9">
        <w:rPr>
          <w:rFonts w:ascii="Myriad Pro" w:hAnsi="Myriad Pro"/>
          <w:sz w:val="22"/>
          <w:szCs w:val="22"/>
        </w:rPr>
        <w:tab/>
      </w:r>
      <w:r>
        <w:rPr>
          <w:rFonts w:ascii="Myriad Pro" w:hAnsi="Myriad Pro"/>
          <w:sz w:val="22"/>
          <w:szCs w:val="22"/>
        </w:rPr>
        <w:tab/>
      </w:r>
      <w:r>
        <w:rPr>
          <w:rFonts w:ascii="Myriad Pro" w:hAnsi="Myriad Pro"/>
          <w:sz w:val="22"/>
          <w:szCs w:val="22"/>
        </w:rPr>
        <w:tab/>
      </w:r>
      <w:r>
        <w:rPr>
          <w:rFonts w:ascii="Myriad Pro" w:hAnsi="Myriad Pro"/>
          <w:sz w:val="22"/>
          <w:szCs w:val="22"/>
        </w:rPr>
        <w:tab/>
      </w:r>
      <w:r w:rsidR="00604510" w:rsidRPr="00CB2860">
        <w:rPr>
          <w:rFonts w:ascii="Myriad Pro" w:hAnsi="Myriad Pro"/>
          <w:sz w:val="22"/>
          <w:szCs w:val="22"/>
        </w:rPr>
        <w:tab/>
      </w:r>
      <w:r w:rsidR="00FB1E8C" w:rsidRPr="00CB2860">
        <w:rPr>
          <w:rFonts w:ascii="Myriad Pro" w:hAnsi="Myriad Pro"/>
          <w:sz w:val="22"/>
          <w:szCs w:val="22"/>
        </w:rPr>
        <w:tab/>
      </w:r>
      <w:r w:rsidR="00FB1E8C" w:rsidRPr="00CB2860">
        <w:rPr>
          <w:rFonts w:ascii="Myriad Pro" w:hAnsi="Myriad Pro"/>
          <w:sz w:val="22"/>
          <w:szCs w:val="22"/>
        </w:rPr>
        <w:tab/>
      </w:r>
    </w:p>
    <w:p w14:paraId="0AC3F4BA" w14:textId="2A3AE0FE" w:rsidR="00C55164" w:rsidRDefault="00C55164" w:rsidRPr="00CB2860">
      <w:pPr>
        <w:rPr>
          <w:rFonts w:ascii="Myriad Pro" w:hAnsi="Myriad Pro"/>
          <w:sz w:val="22"/>
          <w:szCs w:val="18"/>
          <w:lang w:val="fr-FR"/>
        </w:rPr>
      </w:pPr>
    </w:p>
    <w:sectPr w:rsidR="00C55164" w:rsidRPr="00CB2860" w:rsidSect="00D00029">
      <w:footerReference r:id="rId11" w:type="default"/>
      <w:pgSz w:code="9" w:h="16838" w:w="11906"/>
      <w:pgMar w:bottom="851" w:footer="720" w:gutter="0" w:header="720" w:left="1361" w:right="1304" w:top="198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18391" w14:textId="77777777" w:rsidR="006E7DD7" w:rsidRDefault="006E7DD7">
      <w:r>
        <w:separator/>
      </w:r>
    </w:p>
  </w:endnote>
  <w:endnote w:type="continuationSeparator" w:id="0">
    <w:p w14:paraId="76BC1CB0" w14:textId="77777777" w:rsidR="006E7DD7" w:rsidRDefault="006E7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panose1 w:val="020B0503030403020204"/>
    <w:charset w:val="00"/>
    <w:family w:val="swiss"/>
    <w:pitch w:val="variable"/>
    <w:sig w:usb0="A00002AF" w:usb1="5000204B" w:usb2="00000000" w:usb3="00000000" w:csb0="0000019F" w:csb1="00000000"/>
  </w:font>
  <w:font w:name="FuturaA Bk BT">
    <w:altName w:val="Segoe UI"/>
    <w:charset w:val="00"/>
    <w:family w:val="swiss"/>
    <w:pitch w:val="variable"/>
    <w:sig w:usb0="00000001" w:usb1="00000000" w:usb2="00000000" w:usb3="00000000" w:csb0="0000001B"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A45C528" w14:textId="4E82393B" w:rsidR="00E83270" w:rsidRDefault="00E83270" w:rsidRPr="000F7F1F">
    <w:pPr>
      <w:pStyle w:val="Pieddepage"/>
      <w:jc w:val="right"/>
      <w:rPr>
        <w:rFonts w:ascii="Myriad Pro" w:hAnsi="Myriad Pro"/>
      </w:rPr>
    </w:pPr>
    <w:r w:rsidRPr="000F7F1F">
      <w:rPr>
        <w:rFonts w:ascii="Myriad Pro" w:hAnsi="Myriad Pro"/>
        <w:lang w:val="fr-FR"/>
      </w:rPr>
      <w:t xml:space="preserve">Page </w:t>
    </w:r>
    <w:r w:rsidRPr="000F7F1F">
      <w:rPr>
        <w:rFonts w:ascii="Myriad Pro" w:hAnsi="Myriad Pro"/>
        <w:b/>
        <w:bCs/>
      </w:rPr>
      <w:fldChar w:fldCharType="begin"/>
    </w:r>
    <w:r w:rsidRPr="000F7F1F">
      <w:rPr>
        <w:rFonts w:ascii="Myriad Pro" w:hAnsi="Myriad Pro"/>
        <w:b/>
        <w:bCs/>
      </w:rPr>
      <w:instrText>PAGE</w:instrText>
    </w:r>
    <w:r w:rsidRPr="000F7F1F">
      <w:rPr>
        <w:rFonts w:ascii="Myriad Pro" w:hAnsi="Myriad Pro"/>
        <w:b/>
        <w:bCs/>
      </w:rPr>
      <w:fldChar w:fldCharType="separate"/>
    </w:r>
    <w:r w:rsidR="003F463C">
      <w:rPr>
        <w:rFonts w:ascii="Myriad Pro" w:hAnsi="Myriad Pro"/>
        <w:b/>
        <w:bCs/>
        <w:noProof/>
      </w:rPr>
      <w:t>12</w:t>
    </w:r>
    <w:r w:rsidRPr="000F7F1F">
      <w:rPr>
        <w:rFonts w:ascii="Myriad Pro" w:hAnsi="Myriad Pro"/>
        <w:b/>
        <w:bCs/>
      </w:rPr>
      <w:fldChar w:fldCharType="end"/>
    </w:r>
    <w:r w:rsidRPr="000F7F1F">
      <w:rPr>
        <w:rFonts w:ascii="Myriad Pro" w:hAnsi="Myriad Pro"/>
        <w:lang w:val="fr-FR"/>
      </w:rPr>
      <w:t xml:space="preserve"> sur </w:t>
    </w:r>
    <w:r w:rsidRPr="000F7F1F">
      <w:rPr>
        <w:rFonts w:ascii="Myriad Pro" w:hAnsi="Myriad Pro"/>
        <w:b/>
        <w:bCs/>
      </w:rPr>
      <w:fldChar w:fldCharType="begin"/>
    </w:r>
    <w:r w:rsidRPr="000F7F1F">
      <w:rPr>
        <w:rFonts w:ascii="Myriad Pro" w:hAnsi="Myriad Pro"/>
        <w:b/>
        <w:bCs/>
      </w:rPr>
      <w:instrText>NUMPAGES</w:instrText>
    </w:r>
    <w:r w:rsidRPr="000F7F1F">
      <w:rPr>
        <w:rFonts w:ascii="Myriad Pro" w:hAnsi="Myriad Pro"/>
        <w:b/>
        <w:bCs/>
      </w:rPr>
      <w:fldChar w:fldCharType="separate"/>
    </w:r>
    <w:r w:rsidR="003F463C">
      <w:rPr>
        <w:rFonts w:ascii="Myriad Pro" w:hAnsi="Myriad Pro"/>
        <w:b/>
        <w:bCs/>
        <w:noProof/>
      </w:rPr>
      <w:t>13</w:t>
    </w:r>
    <w:r w:rsidRPr="000F7F1F">
      <w:rPr>
        <w:rFonts w:ascii="Myriad Pro" w:hAnsi="Myriad Pro"/>
        <w:b/>
        <w:bCs/>
      </w:rPr>
      <w:fldChar w:fldCharType="end"/>
    </w:r>
  </w:p>
  <w:p w14:paraId="31A94F26" w14:textId="77777777" w:rsidR="00E83270" w:rsidRDefault="00E83270">
    <w:pPr>
      <w:pStyle w:val="Pieddepage"/>
      <w:rPr>
        <w:rFonts w:ascii="FuturaA Bk BT" w:hAnsi="FuturaA Bk BT"/>
        <w:lang w:val="fr-FR"/>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00A25924" w14:textId="77777777" w:rsidR="006E7DD7" w:rsidRDefault="006E7DD7">
      <w:r>
        <w:separator/>
      </w:r>
    </w:p>
  </w:footnote>
  <w:footnote w:id="0" w:type="continuationSeparator">
    <w:p w14:paraId="62E4AD16" w14:textId="77777777" w:rsidR="006E7DD7" w:rsidRDefault="006E7DD7">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0B4675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964333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F2AEAE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ED2388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FE2F64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14E8C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3778514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7D02E4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9028452"/>
    <w:lvl w:ilvl="0">
      <w:start w:val="1"/>
      <w:numFmt w:val="decimal"/>
      <w:lvlText w:val="%1."/>
      <w:lvlJc w:val="left"/>
      <w:pPr>
        <w:tabs>
          <w:tab w:pos="360" w:val="num"/>
        </w:tabs>
        <w:ind w:hanging="360" w:left="360"/>
      </w:pPr>
    </w:lvl>
  </w:abstractNum>
  <w:abstractNum w15:restartNumberingAfterBreak="0" w:abstractNumId="9">
    <w:nsid w:val="FFFFFFFE"/>
    <w:multiLevelType w:val="singleLevel"/>
    <w:tmpl w:val="FFFFFFFF"/>
    <w:lvl w:ilvl="0">
      <w:numFmt w:val="decimal"/>
      <w:pStyle w:val="Listepuces"/>
      <w:lvlText w:val="*"/>
      <w:lvlJc w:val="left"/>
    </w:lvl>
  </w:abstractNum>
  <w:abstractNum w15:restartNumberingAfterBreak="0" w:abstractNumId="10">
    <w:nsid w:val="04584833"/>
    <w:multiLevelType w:val="singleLevel"/>
    <w:tmpl w:val="874846F6"/>
    <w:lvl w:ilvl="0">
      <w:start w:val="1"/>
      <w:numFmt w:val="decimal"/>
      <w:pStyle w:val="Titre1"/>
      <w:lvlText w:val="%1."/>
      <w:lvlJc w:val="left"/>
      <w:pPr>
        <w:tabs>
          <w:tab w:pos="360" w:val="num"/>
        </w:tabs>
        <w:ind w:hanging="360" w:left="360"/>
      </w:pPr>
    </w:lvl>
  </w:abstractNum>
  <w:abstractNum w15:restartNumberingAfterBreak="0" w:abstractNumId="11">
    <w:nsid w:val="04CA743C"/>
    <w:multiLevelType w:val="hybridMultilevel"/>
    <w:tmpl w:val="C1B0160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04CA798A"/>
    <w:multiLevelType w:val="multilevel"/>
    <w:tmpl w:val="FE106A2C"/>
    <w:lvl w:ilvl="0">
      <w:start w:val="6"/>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3">
    <w:nsid w:val="076E39C5"/>
    <w:multiLevelType w:val="hybridMultilevel"/>
    <w:tmpl w:val="CFACAD4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082178A5"/>
    <w:multiLevelType w:val="hybridMultilevel"/>
    <w:tmpl w:val="3844F08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10C876A0"/>
    <w:multiLevelType w:val="hybridMultilevel"/>
    <w:tmpl w:val="721E8670"/>
    <w:lvl w:ilvl="0" w:tplc="040C0015">
      <w:start w:val="1"/>
      <w:numFmt w:val="upp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187A3DE7"/>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20187AB4"/>
    <w:multiLevelType w:val="hybridMultilevel"/>
    <w:tmpl w:val="3C32C28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2201452A"/>
    <w:multiLevelType w:val="hybridMultilevel"/>
    <w:tmpl w:val="560EA7E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22DB6C0A"/>
    <w:multiLevelType w:val="hybridMultilevel"/>
    <w:tmpl w:val="19DC4B1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29061758"/>
    <w:multiLevelType w:val="hybridMultilevel"/>
    <w:tmpl w:val="5B44DBEC"/>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2B2A385E"/>
    <w:multiLevelType w:val="multilevel"/>
    <w:tmpl w:val="59580A40"/>
    <w:lvl w:ilvl="0">
      <w:start w:val="1"/>
      <w:numFmt w:val="bullet"/>
      <w:lvlText w:val="o"/>
      <w:lvlJc w:val="left"/>
      <w:pPr>
        <w:tabs>
          <w:tab w:pos="720" w:val="num"/>
        </w:tabs>
        <w:ind w:hanging="360" w:left="720"/>
      </w:pPr>
      <w:rPr>
        <w:rFonts w:ascii="Courier New" w:hAnsi="Courier New" w:hint="default"/>
        <w:sz w:val="20"/>
      </w:rPr>
    </w:lvl>
    <w:lvl w:ilvl="1" w:tentative="1">
      <w:numFmt w:val="bullet"/>
      <w:lvlText w:val="o"/>
      <w:lvlJc w:val="left"/>
      <w:pPr>
        <w:tabs>
          <w:tab w:pos="1440" w:val="num"/>
        </w:tabs>
        <w:ind w:hanging="360" w:left="1440"/>
      </w:pPr>
      <w:rPr>
        <w:rFonts w:ascii="Courier New" w:hAnsi="Courier New" w:hint="default"/>
        <w:sz w:val="20"/>
      </w:rPr>
    </w:lvl>
    <w:lvl w:ilvl="2" w:tentative="1">
      <w:numFmt w:val="bullet"/>
      <w:lvlText w:val="o"/>
      <w:lvlJc w:val="left"/>
      <w:pPr>
        <w:tabs>
          <w:tab w:pos="2160" w:val="num"/>
        </w:tabs>
        <w:ind w:hanging="360" w:left="2160"/>
      </w:pPr>
      <w:rPr>
        <w:rFonts w:ascii="Courier New" w:hAnsi="Courier New" w:hint="default"/>
        <w:sz w:val="20"/>
      </w:rPr>
    </w:lvl>
    <w:lvl w:ilvl="3" w:tentative="1">
      <w:numFmt w:val="bullet"/>
      <w:lvlText w:val="o"/>
      <w:lvlJc w:val="left"/>
      <w:pPr>
        <w:tabs>
          <w:tab w:pos="2880" w:val="num"/>
        </w:tabs>
        <w:ind w:hanging="360" w:left="2880"/>
      </w:pPr>
      <w:rPr>
        <w:rFonts w:ascii="Courier New" w:hAnsi="Courier New" w:hint="default"/>
        <w:sz w:val="20"/>
      </w:rPr>
    </w:lvl>
    <w:lvl w:ilvl="4" w:tentative="1">
      <w:numFmt w:val="bullet"/>
      <w:lvlText w:val="o"/>
      <w:lvlJc w:val="left"/>
      <w:pPr>
        <w:tabs>
          <w:tab w:pos="3600" w:val="num"/>
        </w:tabs>
        <w:ind w:hanging="360" w:left="3600"/>
      </w:pPr>
      <w:rPr>
        <w:rFonts w:ascii="Courier New" w:hAnsi="Courier New" w:hint="default"/>
        <w:sz w:val="20"/>
      </w:rPr>
    </w:lvl>
    <w:lvl w:ilvl="5" w:tentative="1">
      <w:numFmt w:val="bullet"/>
      <w:lvlText w:val="o"/>
      <w:lvlJc w:val="left"/>
      <w:pPr>
        <w:tabs>
          <w:tab w:pos="4320" w:val="num"/>
        </w:tabs>
        <w:ind w:hanging="360" w:left="4320"/>
      </w:pPr>
      <w:rPr>
        <w:rFonts w:ascii="Courier New" w:hAnsi="Courier New" w:hint="default"/>
        <w:sz w:val="20"/>
      </w:rPr>
    </w:lvl>
    <w:lvl w:ilvl="6" w:tentative="1">
      <w:numFmt w:val="bullet"/>
      <w:lvlText w:val="o"/>
      <w:lvlJc w:val="left"/>
      <w:pPr>
        <w:tabs>
          <w:tab w:pos="5040" w:val="num"/>
        </w:tabs>
        <w:ind w:hanging="360" w:left="5040"/>
      </w:pPr>
      <w:rPr>
        <w:rFonts w:ascii="Courier New" w:hAnsi="Courier New" w:hint="default"/>
        <w:sz w:val="20"/>
      </w:rPr>
    </w:lvl>
    <w:lvl w:ilvl="7" w:tentative="1">
      <w:numFmt w:val="bullet"/>
      <w:lvlText w:val="o"/>
      <w:lvlJc w:val="left"/>
      <w:pPr>
        <w:tabs>
          <w:tab w:pos="5760" w:val="num"/>
        </w:tabs>
        <w:ind w:hanging="360" w:left="5760"/>
      </w:pPr>
      <w:rPr>
        <w:rFonts w:ascii="Courier New" w:hAnsi="Courier New" w:hint="default"/>
        <w:sz w:val="20"/>
      </w:rPr>
    </w:lvl>
    <w:lvl w:ilvl="8" w:tentative="1">
      <w:numFmt w:val="bullet"/>
      <w:lvlText w:val="o"/>
      <w:lvlJc w:val="left"/>
      <w:pPr>
        <w:tabs>
          <w:tab w:pos="6480" w:val="num"/>
        </w:tabs>
        <w:ind w:hanging="360" w:left="6480"/>
      </w:pPr>
      <w:rPr>
        <w:rFonts w:ascii="Courier New" w:hAnsi="Courier New" w:hint="default"/>
        <w:sz w:val="20"/>
      </w:rPr>
    </w:lvl>
  </w:abstractNum>
  <w:abstractNum w15:restartNumberingAfterBreak="0" w:abstractNumId="22">
    <w:nsid w:val="2F503F5E"/>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2F5E599A"/>
    <w:multiLevelType w:val="hybridMultilevel"/>
    <w:tmpl w:val="D8A8442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494ECBF2">
      <w:start w:val="5"/>
      <w:numFmt w:val="bullet"/>
      <w:lvlText w:val="-"/>
      <w:lvlJc w:val="left"/>
      <w:pPr>
        <w:ind w:hanging="360" w:left="2160"/>
      </w:pPr>
      <w:rPr>
        <w:rFonts w:ascii="Myriad Pro" w:cs="Times New Roman" w:eastAsia="Times New Roman" w:hAnsi="Myriad Pro"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32BE4F6A"/>
    <w:multiLevelType w:val="hybridMultilevel"/>
    <w:tmpl w:val="91D0577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36826515"/>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6">
    <w:nsid w:val="37312377"/>
    <w:multiLevelType w:val="hybridMultilevel"/>
    <w:tmpl w:val="7FDEF198"/>
    <w:lvl w:ilvl="0" w:tplc="6106A852">
      <w:numFmt w:val="bullet"/>
      <w:lvlText w:val="-"/>
      <w:lvlJc w:val="left"/>
      <w:pPr>
        <w:ind w:hanging="360" w:left="720"/>
      </w:pPr>
      <w:rPr>
        <w:rFonts w:ascii="Myriad Pro" w:cs="Times New Roman" w:eastAsia="Times New Roman" w:hAnsi="Myriad Pro"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383F10A4"/>
    <w:multiLevelType w:val="hybridMultilevel"/>
    <w:tmpl w:val="45BA655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38815B35"/>
    <w:multiLevelType w:val="multilevel"/>
    <w:tmpl w:val="FE106A2C"/>
    <w:lvl w:ilvl="0">
      <w:start w:val="6"/>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29">
    <w:nsid w:val="3CCB7D78"/>
    <w:multiLevelType w:val="hybridMultilevel"/>
    <w:tmpl w:val="DF2C1E2A"/>
    <w:lvl w:ilvl="0" w:tplc="6106A852">
      <w:numFmt w:val="bullet"/>
      <w:lvlText w:val="-"/>
      <w:lvlJc w:val="left"/>
      <w:pPr>
        <w:ind w:hanging="360" w:left="720"/>
      </w:pPr>
      <w:rPr>
        <w:rFonts w:ascii="Myriad Pro" w:cs="Times New Roman" w:eastAsia="Times New Roman" w:hAnsi="Myriad Pro"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3FEF6F69"/>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1">
    <w:nsid w:val="41801876"/>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2">
    <w:nsid w:val="41964DFE"/>
    <w:multiLevelType w:val="hybridMultilevel"/>
    <w:tmpl w:val="517427C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510B5B25"/>
    <w:multiLevelType w:val="multilevel"/>
    <w:tmpl w:val="3F3C4D44"/>
    <w:lvl w:ilvl="0">
      <w:start w:val="1"/>
      <w:numFmt w:val="decimal"/>
      <w:pStyle w:val="Sous-titre2dudocument"/>
      <w:lvlText w:val="Article %1 -"/>
      <w:lvlJc w:val="left"/>
      <w:pPr>
        <w:ind w:hanging="360" w:left="360"/>
      </w:pPr>
    </w:lvl>
    <w:lvl w:ilvl="1">
      <w:start w:val="1"/>
      <w:numFmt w:val="decimal"/>
      <w:pStyle w:val="Sous-titre3"/>
      <w:lvlText w:val="%1.%2 -"/>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4">
    <w:nsid w:val="5EAC3360"/>
    <w:multiLevelType w:val="hybridMultilevel"/>
    <w:tmpl w:val="4B8EEFA6"/>
    <w:lvl w:ilvl="0" w:tplc="040C000B">
      <w:start w:val="1"/>
      <w:numFmt w:val="bullet"/>
      <w:lvlText w:val=""/>
      <w:lvlJc w:val="left"/>
      <w:pPr>
        <w:ind w:hanging="360" w:left="765"/>
      </w:pPr>
      <w:rPr>
        <w:rFonts w:ascii="Wingdings" w:hAnsi="Wingdings"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35">
    <w:nsid w:val="5FD83EFD"/>
    <w:multiLevelType w:val="hybridMultilevel"/>
    <w:tmpl w:val="1AD25578"/>
    <w:lvl w:ilvl="0" w:tplc="531E2030">
      <w:start w:val="6"/>
      <w:numFmt w:val="bullet"/>
      <w:lvlText w:val="-"/>
      <w:lvlJc w:val="left"/>
      <w:pPr>
        <w:ind w:hanging="360" w:left="720"/>
      </w:pPr>
      <w:rPr>
        <w:rFonts w:ascii="Myriad Pro" w:cs="Times New Roman" w:eastAsia="Times New Roman" w:hAnsi="Myriad Pro"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6133289C"/>
    <w:multiLevelType w:val="hybridMultilevel"/>
    <w:tmpl w:val="F8B28A30"/>
    <w:lvl w:ilvl="0" w:tplc="6024DD36">
      <w:start w:val="4"/>
      <w:numFmt w:val="bullet"/>
      <w:lvlText w:val="-"/>
      <w:lvlJc w:val="left"/>
      <w:pPr>
        <w:ind w:hanging="360" w:left="720"/>
      </w:pPr>
      <w:rPr>
        <w:rFonts w:ascii="Myriad Pro" w:cs="Times New Roman" w:eastAsia="Times New Roman" w:hAnsi="Myriad Pro"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6BBB37C1"/>
    <w:multiLevelType w:val="hybridMultilevel"/>
    <w:tmpl w:val="4E4E8C2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8">
    <w:nsid w:val="6C392761"/>
    <w:multiLevelType w:val="hybridMultilevel"/>
    <w:tmpl w:val="B7607EAA"/>
    <w:lvl w:ilvl="0" w:tplc="040C0001">
      <w:start w:val="1"/>
      <w:numFmt w:val="bullet"/>
      <w:lvlText w:val=""/>
      <w:lvlJc w:val="left"/>
      <w:pPr>
        <w:ind w:hanging="360" w:left="768"/>
      </w:pPr>
      <w:rPr>
        <w:rFonts w:ascii="Symbol" w:hAnsi="Symbol" w:hint="default"/>
      </w:rPr>
    </w:lvl>
    <w:lvl w:ilvl="1" w:tentative="1" w:tplc="040C0003">
      <w:start w:val="1"/>
      <w:numFmt w:val="bullet"/>
      <w:lvlText w:val="o"/>
      <w:lvlJc w:val="left"/>
      <w:pPr>
        <w:ind w:hanging="360" w:left="1488"/>
      </w:pPr>
      <w:rPr>
        <w:rFonts w:ascii="Courier New" w:cs="Courier New" w:hAnsi="Courier New" w:hint="default"/>
      </w:rPr>
    </w:lvl>
    <w:lvl w:ilvl="2" w:tentative="1" w:tplc="040C0005">
      <w:start w:val="1"/>
      <w:numFmt w:val="bullet"/>
      <w:lvlText w:val=""/>
      <w:lvlJc w:val="left"/>
      <w:pPr>
        <w:ind w:hanging="360" w:left="2208"/>
      </w:pPr>
      <w:rPr>
        <w:rFonts w:ascii="Wingdings" w:hAnsi="Wingdings" w:hint="default"/>
      </w:rPr>
    </w:lvl>
    <w:lvl w:ilvl="3" w:tentative="1" w:tplc="040C0001">
      <w:start w:val="1"/>
      <w:numFmt w:val="bullet"/>
      <w:lvlText w:val=""/>
      <w:lvlJc w:val="left"/>
      <w:pPr>
        <w:ind w:hanging="360" w:left="2928"/>
      </w:pPr>
      <w:rPr>
        <w:rFonts w:ascii="Symbol" w:hAnsi="Symbol" w:hint="default"/>
      </w:rPr>
    </w:lvl>
    <w:lvl w:ilvl="4" w:tentative="1" w:tplc="040C0003">
      <w:start w:val="1"/>
      <w:numFmt w:val="bullet"/>
      <w:lvlText w:val="o"/>
      <w:lvlJc w:val="left"/>
      <w:pPr>
        <w:ind w:hanging="360" w:left="3648"/>
      </w:pPr>
      <w:rPr>
        <w:rFonts w:ascii="Courier New" w:cs="Courier New" w:hAnsi="Courier New" w:hint="default"/>
      </w:rPr>
    </w:lvl>
    <w:lvl w:ilvl="5" w:tentative="1" w:tplc="040C0005">
      <w:start w:val="1"/>
      <w:numFmt w:val="bullet"/>
      <w:lvlText w:val=""/>
      <w:lvlJc w:val="left"/>
      <w:pPr>
        <w:ind w:hanging="360" w:left="4368"/>
      </w:pPr>
      <w:rPr>
        <w:rFonts w:ascii="Wingdings" w:hAnsi="Wingdings" w:hint="default"/>
      </w:rPr>
    </w:lvl>
    <w:lvl w:ilvl="6" w:tentative="1" w:tplc="040C0001">
      <w:start w:val="1"/>
      <w:numFmt w:val="bullet"/>
      <w:lvlText w:val=""/>
      <w:lvlJc w:val="left"/>
      <w:pPr>
        <w:ind w:hanging="360" w:left="5088"/>
      </w:pPr>
      <w:rPr>
        <w:rFonts w:ascii="Symbol" w:hAnsi="Symbol" w:hint="default"/>
      </w:rPr>
    </w:lvl>
    <w:lvl w:ilvl="7" w:tentative="1" w:tplc="040C0003">
      <w:start w:val="1"/>
      <w:numFmt w:val="bullet"/>
      <w:lvlText w:val="o"/>
      <w:lvlJc w:val="left"/>
      <w:pPr>
        <w:ind w:hanging="360" w:left="5808"/>
      </w:pPr>
      <w:rPr>
        <w:rFonts w:ascii="Courier New" w:cs="Courier New" w:hAnsi="Courier New" w:hint="default"/>
      </w:rPr>
    </w:lvl>
    <w:lvl w:ilvl="8" w:tentative="1" w:tplc="040C0005">
      <w:start w:val="1"/>
      <w:numFmt w:val="bullet"/>
      <w:lvlText w:val=""/>
      <w:lvlJc w:val="left"/>
      <w:pPr>
        <w:ind w:hanging="360" w:left="6528"/>
      </w:pPr>
      <w:rPr>
        <w:rFonts w:ascii="Wingdings" w:hAnsi="Wingdings" w:hint="default"/>
      </w:rPr>
    </w:lvl>
  </w:abstractNum>
  <w:abstractNum w15:restartNumberingAfterBreak="0" w:abstractNumId="39">
    <w:nsid w:val="7067643B"/>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0">
    <w:nsid w:val="718678CD"/>
    <w:multiLevelType w:val="hybridMultilevel"/>
    <w:tmpl w:val="3A7E64F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1">
    <w:nsid w:val="73A66A36"/>
    <w:multiLevelType w:val="hybridMultilevel"/>
    <w:tmpl w:val="E0DE6836"/>
    <w:lvl w:ilvl="0" w:tplc="040C0001">
      <w:start w:val="1"/>
      <w:numFmt w:val="bullet"/>
      <w:lvlText w:val=""/>
      <w:lvlJc w:val="left"/>
      <w:pPr>
        <w:ind w:hanging="360" w:left="1425"/>
      </w:pPr>
      <w:rPr>
        <w:rFonts w:ascii="Symbol" w:hAnsi="Symbol" w:hint="default"/>
      </w:rPr>
    </w:lvl>
    <w:lvl w:ilvl="1" w:tentative="1" w:tplc="040C0003">
      <w:start w:val="1"/>
      <w:numFmt w:val="bullet"/>
      <w:lvlText w:val="o"/>
      <w:lvlJc w:val="left"/>
      <w:pPr>
        <w:ind w:hanging="360" w:left="2145"/>
      </w:pPr>
      <w:rPr>
        <w:rFonts w:ascii="Courier New" w:cs="Courier New" w:hAnsi="Courier New" w:hint="default"/>
      </w:rPr>
    </w:lvl>
    <w:lvl w:ilvl="2" w:tentative="1" w:tplc="040C0005">
      <w:start w:val="1"/>
      <w:numFmt w:val="bullet"/>
      <w:lvlText w:val=""/>
      <w:lvlJc w:val="left"/>
      <w:pPr>
        <w:ind w:hanging="360" w:left="2865"/>
      </w:pPr>
      <w:rPr>
        <w:rFonts w:ascii="Wingdings" w:hAnsi="Wingdings" w:hint="default"/>
      </w:rPr>
    </w:lvl>
    <w:lvl w:ilvl="3" w:tentative="1" w:tplc="040C0001">
      <w:start w:val="1"/>
      <w:numFmt w:val="bullet"/>
      <w:lvlText w:val=""/>
      <w:lvlJc w:val="left"/>
      <w:pPr>
        <w:ind w:hanging="360" w:left="3585"/>
      </w:pPr>
      <w:rPr>
        <w:rFonts w:ascii="Symbol" w:hAnsi="Symbol" w:hint="default"/>
      </w:rPr>
    </w:lvl>
    <w:lvl w:ilvl="4" w:tentative="1" w:tplc="040C0003">
      <w:start w:val="1"/>
      <w:numFmt w:val="bullet"/>
      <w:lvlText w:val="o"/>
      <w:lvlJc w:val="left"/>
      <w:pPr>
        <w:ind w:hanging="360" w:left="4305"/>
      </w:pPr>
      <w:rPr>
        <w:rFonts w:ascii="Courier New" w:cs="Courier New" w:hAnsi="Courier New" w:hint="default"/>
      </w:rPr>
    </w:lvl>
    <w:lvl w:ilvl="5" w:tentative="1" w:tplc="040C0005">
      <w:start w:val="1"/>
      <w:numFmt w:val="bullet"/>
      <w:lvlText w:val=""/>
      <w:lvlJc w:val="left"/>
      <w:pPr>
        <w:ind w:hanging="360" w:left="5025"/>
      </w:pPr>
      <w:rPr>
        <w:rFonts w:ascii="Wingdings" w:hAnsi="Wingdings" w:hint="default"/>
      </w:rPr>
    </w:lvl>
    <w:lvl w:ilvl="6" w:tentative="1" w:tplc="040C0001">
      <w:start w:val="1"/>
      <w:numFmt w:val="bullet"/>
      <w:lvlText w:val=""/>
      <w:lvlJc w:val="left"/>
      <w:pPr>
        <w:ind w:hanging="360" w:left="5745"/>
      </w:pPr>
      <w:rPr>
        <w:rFonts w:ascii="Symbol" w:hAnsi="Symbol" w:hint="default"/>
      </w:rPr>
    </w:lvl>
    <w:lvl w:ilvl="7" w:tentative="1" w:tplc="040C0003">
      <w:start w:val="1"/>
      <w:numFmt w:val="bullet"/>
      <w:lvlText w:val="o"/>
      <w:lvlJc w:val="left"/>
      <w:pPr>
        <w:ind w:hanging="360" w:left="6465"/>
      </w:pPr>
      <w:rPr>
        <w:rFonts w:ascii="Courier New" w:cs="Courier New" w:hAnsi="Courier New" w:hint="default"/>
      </w:rPr>
    </w:lvl>
    <w:lvl w:ilvl="8" w:tentative="1" w:tplc="040C0005">
      <w:start w:val="1"/>
      <w:numFmt w:val="bullet"/>
      <w:lvlText w:val=""/>
      <w:lvlJc w:val="left"/>
      <w:pPr>
        <w:ind w:hanging="360" w:left="7185"/>
      </w:pPr>
      <w:rPr>
        <w:rFonts w:ascii="Wingdings" w:hAnsi="Wingdings" w:hint="default"/>
      </w:rPr>
    </w:lvl>
  </w:abstractNum>
  <w:abstractNum w15:restartNumberingAfterBreak="0" w:abstractNumId="42">
    <w:nsid w:val="74FB1CE9"/>
    <w:multiLevelType w:val="hybridMultilevel"/>
    <w:tmpl w:val="B4CECD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76980A02"/>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4">
    <w:nsid w:val="7D43572F"/>
    <w:multiLevelType w:val="hybridMultilevel"/>
    <w:tmpl w:val="FF5ABF5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5">
    <w:nsid w:val="7E333EA2"/>
    <w:multiLevelType w:val="hybridMultilevel"/>
    <w:tmpl w:val="358ED69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2121101347" w:numId="1">
    <w:abstractNumId w:val="10"/>
  </w:num>
  <w:num w16cid:durableId="731730857" w:numId="2">
    <w:abstractNumId w:val="9"/>
    <w:lvlOverride w:ilvl="0">
      <w:lvl w:ilvl="0">
        <w:start w:val="1"/>
        <w:numFmt w:val="bullet"/>
        <w:pStyle w:val="Listepuces"/>
        <w:lvlText w:val=""/>
        <w:legacy w:legacy="1" w:legacyIndent="360" w:legacySpace="0"/>
        <w:lvlJc w:val="left"/>
        <w:pPr>
          <w:ind w:hanging="360" w:left="1800"/>
        </w:pPr>
        <w:rPr>
          <w:rFonts w:ascii="Symbol" w:hAnsi="Symbol" w:hint="default"/>
          <w:sz w:val="22"/>
        </w:rPr>
      </w:lvl>
    </w:lvlOverride>
  </w:num>
  <w:num w16cid:durableId="283923118" w:numId="3">
    <w:abstractNumId w:val="16"/>
  </w:num>
  <w:num w16cid:durableId="1626962370"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05332987" w:numId="5">
    <w:abstractNumId w:val="42"/>
  </w:num>
  <w:num w16cid:durableId="1530415244" w:numId="6">
    <w:abstractNumId w:val="18"/>
  </w:num>
  <w:num w16cid:durableId="700322152" w:numId="7">
    <w:abstractNumId w:val="14"/>
  </w:num>
  <w:num w16cid:durableId="1489128523" w:numId="8">
    <w:abstractNumId w:val="30"/>
  </w:num>
  <w:num w16cid:durableId="591739567" w:numId="9">
    <w:abstractNumId w:val="12"/>
  </w:num>
  <w:num w16cid:durableId="444664599" w:numId="10">
    <w:abstractNumId w:val="44"/>
  </w:num>
  <w:num w16cid:durableId="394009587" w:numId="11">
    <w:abstractNumId w:val="27"/>
  </w:num>
  <w:num w16cid:durableId="1633944492" w:numId="12">
    <w:abstractNumId w:val="39"/>
  </w:num>
  <w:num w16cid:durableId="1849557634" w:numId="13">
    <w:abstractNumId w:val="45"/>
  </w:num>
  <w:num w16cid:durableId="1244799547" w:numId="14">
    <w:abstractNumId w:val="38"/>
  </w:num>
  <w:num w16cid:durableId="517432629" w:numId="15">
    <w:abstractNumId w:val="31"/>
  </w:num>
  <w:num w16cid:durableId="834686508" w:numId="16">
    <w:abstractNumId w:val="28"/>
  </w:num>
  <w:num w16cid:durableId="1474710046" w:numId="17">
    <w:abstractNumId w:val="29"/>
  </w:num>
  <w:num w16cid:durableId="274870649" w:numId="18">
    <w:abstractNumId w:val="26"/>
  </w:num>
  <w:num w16cid:durableId="1550072183" w:numId="19">
    <w:abstractNumId w:val="8"/>
  </w:num>
  <w:num w16cid:durableId="1214853090" w:numId="20">
    <w:abstractNumId w:val="3"/>
  </w:num>
  <w:num w16cid:durableId="785200229" w:numId="21">
    <w:abstractNumId w:val="2"/>
  </w:num>
  <w:num w16cid:durableId="1525092013" w:numId="22">
    <w:abstractNumId w:val="1"/>
  </w:num>
  <w:num w16cid:durableId="614944545" w:numId="23">
    <w:abstractNumId w:val="0"/>
  </w:num>
  <w:num w16cid:durableId="1626548137" w:numId="24">
    <w:abstractNumId w:val="7"/>
  </w:num>
  <w:num w16cid:durableId="1068190228" w:numId="25">
    <w:abstractNumId w:val="6"/>
  </w:num>
  <w:num w16cid:durableId="1851405887" w:numId="26">
    <w:abstractNumId w:val="5"/>
  </w:num>
  <w:num w16cid:durableId="754596421" w:numId="27">
    <w:abstractNumId w:val="4"/>
  </w:num>
  <w:num w16cid:durableId="1216426424" w:numId="28">
    <w:abstractNumId w:val="21"/>
  </w:num>
  <w:num w16cid:durableId="653996407" w:numId="29">
    <w:abstractNumId w:val="34"/>
  </w:num>
  <w:num w16cid:durableId="1790201449" w:numId="30">
    <w:abstractNumId w:val="17"/>
  </w:num>
  <w:num w16cid:durableId="651367700" w:numId="31">
    <w:abstractNumId w:val="15"/>
  </w:num>
  <w:num w16cid:durableId="502546367" w:numId="32">
    <w:abstractNumId w:val="25"/>
  </w:num>
  <w:num w16cid:durableId="1688436141" w:numId="33">
    <w:abstractNumId w:val="23"/>
  </w:num>
  <w:num w16cid:durableId="1678843150" w:numId="34">
    <w:abstractNumId w:val="41"/>
  </w:num>
  <w:num w16cid:durableId="1631398668" w:numId="35">
    <w:abstractNumId w:val="20"/>
  </w:num>
  <w:num w16cid:durableId="1293903065" w:numId="36">
    <w:abstractNumId w:val="35"/>
  </w:num>
  <w:num w16cid:durableId="1188788356" w:numId="37">
    <w:abstractNumId w:val="36"/>
  </w:num>
  <w:num w16cid:durableId="1681933676" w:numId="38">
    <w:abstractNumId w:val="22"/>
  </w:num>
  <w:num w16cid:durableId="328799078" w:numId="39">
    <w:abstractNumId w:val="43"/>
  </w:num>
  <w:num w16cid:durableId="1838108858" w:numId="40">
    <w:abstractNumId w:val="24"/>
  </w:num>
  <w:num w16cid:durableId="1854762304" w:numId="41">
    <w:abstractNumId w:val="40"/>
  </w:num>
  <w:num w16cid:durableId="1866867937" w:numId="42">
    <w:abstractNumId w:val="13"/>
  </w:num>
  <w:num w16cid:durableId="679357337" w:numId="43">
    <w:abstractNumId w:val="32"/>
  </w:num>
  <w:num w16cid:durableId="773938691" w:numId="44">
    <w:abstractNumId w:val="37"/>
  </w:num>
  <w:num w16cid:durableId="293294767" w:numId="45">
    <w:abstractNumId w:val="19"/>
  </w:num>
  <w:num w16cid:durableId="1511991687" w:numId="46">
    <w:abstractNumId w:val="11"/>
  </w:num>
  <w:numIdMacAtCleanup w:val="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60"/>
  <w:hideGrammaticalErrors/>
  <w:activeWritingStyle w:appName="MSWord" w:checkStyle="1" w:dllVersion="512" w:lang="fr-FR" w:vendorID="9"/>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efaultTabStop w:val="709"/>
  <w:hyphenationZone w:val="425"/>
  <w:characterSpacingControl w:val="doNotCompress"/>
  <w:hdrShapeDefaults>
    <o:shapedefaults spidmax="2050" v:ext="edi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B7"/>
    <w:rsid w:val="000013D3"/>
    <w:rsid w:val="0000217F"/>
    <w:rsid w:val="000022D2"/>
    <w:rsid w:val="000062C2"/>
    <w:rsid w:val="00006CFF"/>
    <w:rsid w:val="00007147"/>
    <w:rsid w:val="00010077"/>
    <w:rsid w:val="000106AD"/>
    <w:rsid w:val="00011CCF"/>
    <w:rsid w:val="00012976"/>
    <w:rsid w:val="00012C35"/>
    <w:rsid w:val="00012D8A"/>
    <w:rsid w:val="00013381"/>
    <w:rsid w:val="00015A41"/>
    <w:rsid w:val="00020363"/>
    <w:rsid w:val="0002042E"/>
    <w:rsid w:val="00020CA0"/>
    <w:rsid w:val="00020E3B"/>
    <w:rsid w:val="0002214E"/>
    <w:rsid w:val="00022468"/>
    <w:rsid w:val="00025824"/>
    <w:rsid w:val="00025900"/>
    <w:rsid w:val="00026309"/>
    <w:rsid w:val="00030390"/>
    <w:rsid w:val="00030407"/>
    <w:rsid w:val="000306AF"/>
    <w:rsid w:val="00031B9A"/>
    <w:rsid w:val="00031CB7"/>
    <w:rsid w:val="000324B6"/>
    <w:rsid w:val="00032850"/>
    <w:rsid w:val="00032CDB"/>
    <w:rsid w:val="00032E5F"/>
    <w:rsid w:val="00034A21"/>
    <w:rsid w:val="00034CA0"/>
    <w:rsid w:val="00034EAF"/>
    <w:rsid w:val="00035632"/>
    <w:rsid w:val="00036DD2"/>
    <w:rsid w:val="00037B1F"/>
    <w:rsid w:val="00037C7C"/>
    <w:rsid w:val="00037FF5"/>
    <w:rsid w:val="00040EA9"/>
    <w:rsid w:val="00041520"/>
    <w:rsid w:val="00043188"/>
    <w:rsid w:val="000436CA"/>
    <w:rsid w:val="00044B75"/>
    <w:rsid w:val="000507C6"/>
    <w:rsid w:val="00051650"/>
    <w:rsid w:val="00052127"/>
    <w:rsid w:val="00052B5D"/>
    <w:rsid w:val="00054A80"/>
    <w:rsid w:val="00055667"/>
    <w:rsid w:val="00055C45"/>
    <w:rsid w:val="00055F8D"/>
    <w:rsid w:val="00056D64"/>
    <w:rsid w:val="00060508"/>
    <w:rsid w:val="000614D9"/>
    <w:rsid w:val="000641E3"/>
    <w:rsid w:val="000643B0"/>
    <w:rsid w:val="0006608F"/>
    <w:rsid w:val="00066693"/>
    <w:rsid w:val="00066920"/>
    <w:rsid w:val="00066947"/>
    <w:rsid w:val="0007160D"/>
    <w:rsid w:val="00074557"/>
    <w:rsid w:val="000754C4"/>
    <w:rsid w:val="000757B7"/>
    <w:rsid w:val="0008416D"/>
    <w:rsid w:val="0008557F"/>
    <w:rsid w:val="00085911"/>
    <w:rsid w:val="00086F24"/>
    <w:rsid w:val="0009045B"/>
    <w:rsid w:val="00090AB3"/>
    <w:rsid w:val="00090C82"/>
    <w:rsid w:val="00091B4C"/>
    <w:rsid w:val="00092254"/>
    <w:rsid w:val="00096D72"/>
    <w:rsid w:val="00097462"/>
    <w:rsid w:val="000A2323"/>
    <w:rsid w:val="000A4EB4"/>
    <w:rsid w:val="000A5392"/>
    <w:rsid w:val="000A6F98"/>
    <w:rsid w:val="000A7356"/>
    <w:rsid w:val="000A771E"/>
    <w:rsid w:val="000B05DA"/>
    <w:rsid w:val="000B061B"/>
    <w:rsid w:val="000B1B34"/>
    <w:rsid w:val="000B1CA7"/>
    <w:rsid w:val="000B2622"/>
    <w:rsid w:val="000B28AA"/>
    <w:rsid w:val="000B47C6"/>
    <w:rsid w:val="000B7189"/>
    <w:rsid w:val="000C21F1"/>
    <w:rsid w:val="000C37A3"/>
    <w:rsid w:val="000C44D4"/>
    <w:rsid w:val="000C4B97"/>
    <w:rsid w:val="000C72A8"/>
    <w:rsid w:val="000D0381"/>
    <w:rsid w:val="000D081D"/>
    <w:rsid w:val="000D1E8A"/>
    <w:rsid w:val="000D4716"/>
    <w:rsid w:val="000D53FE"/>
    <w:rsid w:val="000D6C77"/>
    <w:rsid w:val="000D6CE9"/>
    <w:rsid w:val="000D7FC7"/>
    <w:rsid w:val="000E071E"/>
    <w:rsid w:val="000E1898"/>
    <w:rsid w:val="000E2864"/>
    <w:rsid w:val="000E3624"/>
    <w:rsid w:val="000E4B44"/>
    <w:rsid w:val="000E4B9E"/>
    <w:rsid w:val="000E511E"/>
    <w:rsid w:val="000E6C87"/>
    <w:rsid w:val="000F02CA"/>
    <w:rsid w:val="000F3AA9"/>
    <w:rsid w:val="000F5824"/>
    <w:rsid w:val="000F634D"/>
    <w:rsid w:val="000F79E0"/>
    <w:rsid w:val="000F7F1F"/>
    <w:rsid w:val="0010027D"/>
    <w:rsid w:val="00100FD0"/>
    <w:rsid w:val="00102DFD"/>
    <w:rsid w:val="00102EBE"/>
    <w:rsid w:val="00104637"/>
    <w:rsid w:val="00104FB0"/>
    <w:rsid w:val="00105727"/>
    <w:rsid w:val="001100ED"/>
    <w:rsid w:val="00110C8E"/>
    <w:rsid w:val="00111E7D"/>
    <w:rsid w:val="00112AA1"/>
    <w:rsid w:val="00113107"/>
    <w:rsid w:val="00113263"/>
    <w:rsid w:val="00114388"/>
    <w:rsid w:val="00114D5A"/>
    <w:rsid w:val="00114DC4"/>
    <w:rsid w:val="001156B6"/>
    <w:rsid w:val="00116E8D"/>
    <w:rsid w:val="0012007C"/>
    <w:rsid w:val="001200F3"/>
    <w:rsid w:val="00121A15"/>
    <w:rsid w:val="001228B5"/>
    <w:rsid w:val="00122C21"/>
    <w:rsid w:val="001274F2"/>
    <w:rsid w:val="00127FA8"/>
    <w:rsid w:val="00130747"/>
    <w:rsid w:val="00130C57"/>
    <w:rsid w:val="00130F47"/>
    <w:rsid w:val="001317B1"/>
    <w:rsid w:val="00132688"/>
    <w:rsid w:val="00134444"/>
    <w:rsid w:val="00137E17"/>
    <w:rsid w:val="001412A2"/>
    <w:rsid w:val="0014140B"/>
    <w:rsid w:val="001414DD"/>
    <w:rsid w:val="00141E50"/>
    <w:rsid w:val="00142354"/>
    <w:rsid w:val="0014351C"/>
    <w:rsid w:val="001452B6"/>
    <w:rsid w:val="001453C6"/>
    <w:rsid w:val="0015035D"/>
    <w:rsid w:val="0015161A"/>
    <w:rsid w:val="00151DF6"/>
    <w:rsid w:val="00151E4E"/>
    <w:rsid w:val="00151E9E"/>
    <w:rsid w:val="00152572"/>
    <w:rsid w:val="00152F36"/>
    <w:rsid w:val="00153C9A"/>
    <w:rsid w:val="00155831"/>
    <w:rsid w:val="00156300"/>
    <w:rsid w:val="00160314"/>
    <w:rsid w:val="00162E4C"/>
    <w:rsid w:val="00163E66"/>
    <w:rsid w:val="00164332"/>
    <w:rsid w:val="00164DB8"/>
    <w:rsid w:val="00165DF9"/>
    <w:rsid w:val="0016615D"/>
    <w:rsid w:val="0016688F"/>
    <w:rsid w:val="0016798D"/>
    <w:rsid w:val="001718B3"/>
    <w:rsid w:val="00172264"/>
    <w:rsid w:val="00173FBB"/>
    <w:rsid w:val="0017406F"/>
    <w:rsid w:val="00174A8C"/>
    <w:rsid w:val="00175870"/>
    <w:rsid w:val="001760FC"/>
    <w:rsid w:val="0017612C"/>
    <w:rsid w:val="00177ABD"/>
    <w:rsid w:val="001801EF"/>
    <w:rsid w:val="00180E79"/>
    <w:rsid w:val="001823BE"/>
    <w:rsid w:val="00182652"/>
    <w:rsid w:val="0018303E"/>
    <w:rsid w:val="00184C79"/>
    <w:rsid w:val="001862A2"/>
    <w:rsid w:val="001875D7"/>
    <w:rsid w:val="0019160C"/>
    <w:rsid w:val="0019330E"/>
    <w:rsid w:val="00195E90"/>
    <w:rsid w:val="00196BB6"/>
    <w:rsid w:val="001A1365"/>
    <w:rsid w:val="001A1B93"/>
    <w:rsid w:val="001A236E"/>
    <w:rsid w:val="001A6E33"/>
    <w:rsid w:val="001B2932"/>
    <w:rsid w:val="001B339E"/>
    <w:rsid w:val="001B3608"/>
    <w:rsid w:val="001B38E4"/>
    <w:rsid w:val="001B3B99"/>
    <w:rsid w:val="001B54A9"/>
    <w:rsid w:val="001B5A38"/>
    <w:rsid w:val="001B6200"/>
    <w:rsid w:val="001B6958"/>
    <w:rsid w:val="001B7B4C"/>
    <w:rsid w:val="001B7CFF"/>
    <w:rsid w:val="001C0080"/>
    <w:rsid w:val="001C0B3E"/>
    <w:rsid w:val="001C0EEE"/>
    <w:rsid w:val="001C1B04"/>
    <w:rsid w:val="001C263B"/>
    <w:rsid w:val="001C3D2C"/>
    <w:rsid w:val="001C47A0"/>
    <w:rsid w:val="001C480E"/>
    <w:rsid w:val="001C5CB0"/>
    <w:rsid w:val="001D064E"/>
    <w:rsid w:val="001D2A0D"/>
    <w:rsid w:val="001D5EAA"/>
    <w:rsid w:val="001D6424"/>
    <w:rsid w:val="001D6F03"/>
    <w:rsid w:val="001E2242"/>
    <w:rsid w:val="001E44DE"/>
    <w:rsid w:val="001E665E"/>
    <w:rsid w:val="001E7540"/>
    <w:rsid w:val="001E7B70"/>
    <w:rsid w:val="001F015F"/>
    <w:rsid w:val="001F2138"/>
    <w:rsid w:val="001F2BCA"/>
    <w:rsid w:val="001F35E6"/>
    <w:rsid w:val="001F3967"/>
    <w:rsid w:val="001F520B"/>
    <w:rsid w:val="001F7432"/>
    <w:rsid w:val="001F7D25"/>
    <w:rsid w:val="00205258"/>
    <w:rsid w:val="00205A63"/>
    <w:rsid w:val="002078A0"/>
    <w:rsid w:val="002136F4"/>
    <w:rsid w:val="00215823"/>
    <w:rsid w:val="00216950"/>
    <w:rsid w:val="00217CD8"/>
    <w:rsid w:val="0022039C"/>
    <w:rsid w:val="0022112B"/>
    <w:rsid w:val="00222B09"/>
    <w:rsid w:val="00223A8F"/>
    <w:rsid w:val="002243B8"/>
    <w:rsid w:val="002250CD"/>
    <w:rsid w:val="00225B94"/>
    <w:rsid w:val="00226BE5"/>
    <w:rsid w:val="0022708C"/>
    <w:rsid w:val="00227308"/>
    <w:rsid w:val="00233347"/>
    <w:rsid w:val="00233633"/>
    <w:rsid w:val="002366FC"/>
    <w:rsid w:val="002373CA"/>
    <w:rsid w:val="00240F77"/>
    <w:rsid w:val="00241415"/>
    <w:rsid w:val="00242501"/>
    <w:rsid w:val="002438C0"/>
    <w:rsid w:val="002445B3"/>
    <w:rsid w:val="0024570C"/>
    <w:rsid w:val="002464DB"/>
    <w:rsid w:val="0024739E"/>
    <w:rsid w:val="00251F3C"/>
    <w:rsid w:val="00252020"/>
    <w:rsid w:val="002522A1"/>
    <w:rsid w:val="00252F0D"/>
    <w:rsid w:val="002546D1"/>
    <w:rsid w:val="0025606D"/>
    <w:rsid w:val="00256273"/>
    <w:rsid w:val="0025741A"/>
    <w:rsid w:val="00260757"/>
    <w:rsid w:val="00260B67"/>
    <w:rsid w:val="00260EF9"/>
    <w:rsid w:val="0026171C"/>
    <w:rsid w:val="00262231"/>
    <w:rsid w:val="00263ED6"/>
    <w:rsid w:val="00265025"/>
    <w:rsid w:val="00265353"/>
    <w:rsid w:val="00266A66"/>
    <w:rsid w:val="00267D86"/>
    <w:rsid w:val="00270A54"/>
    <w:rsid w:val="002726BE"/>
    <w:rsid w:val="002730C1"/>
    <w:rsid w:val="00273294"/>
    <w:rsid w:val="00275A26"/>
    <w:rsid w:val="0027608D"/>
    <w:rsid w:val="00277194"/>
    <w:rsid w:val="002808BD"/>
    <w:rsid w:val="00280CE4"/>
    <w:rsid w:val="00281E19"/>
    <w:rsid w:val="0028524D"/>
    <w:rsid w:val="002854E9"/>
    <w:rsid w:val="0028646D"/>
    <w:rsid w:val="00286E39"/>
    <w:rsid w:val="00287356"/>
    <w:rsid w:val="002903A3"/>
    <w:rsid w:val="00290D4B"/>
    <w:rsid w:val="00291175"/>
    <w:rsid w:val="00292D3C"/>
    <w:rsid w:val="00293758"/>
    <w:rsid w:val="00294B79"/>
    <w:rsid w:val="002966A5"/>
    <w:rsid w:val="002A04C1"/>
    <w:rsid w:val="002A326B"/>
    <w:rsid w:val="002A3420"/>
    <w:rsid w:val="002A3CDB"/>
    <w:rsid w:val="002A7784"/>
    <w:rsid w:val="002B0757"/>
    <w:rsid w:val="002B1C38"/>
    <w:rsid w:val="002B2023"/>
    <w:rsid w:val="002B2A08"/>
    <w:rsid w:val="002B317B"/>
    <w:rsid w:val="002B36F5"/>
    <w:rsid w:val="002B37AE"/>
    <w:rsid w:val="002B4179"/>
    <w:rsid w:val="002B429C"/>
    <w:rsid w:val="002B43F9"/>
    <w:rsid w:val="002B6033"/>
    <w:rsid w:val="002B66BE"/>
    <w:rsid w:val="002B71FB"/>
    <w:rsid w:val="002B72D1"/>
    <w:rsid w:val="002C056F"/>
    <w:rsid w:val="002C2E83"/>
    <w:rsid w:val="002C5D54"/>
    <w:rsid w:val="002C78EA"/>
    <w:rsid w:val="002D254D"/>
    <w:rsid w:val="002D2D56"/>
    <w:rsid w:val="002D6028"/>
    <w:rsid w:val="002D6BD4"/>
    <w:rsid w:val="002D7247"/>
    <w:rsid w:val="002E0F8C"/>
    <w:rsid w:val="002E1509"/>
    <w:rsid w:val="002E1598"/>
    <w:rsid w:val="002E4483"/>
    <w:rsid w:val="002E4E24"/>
    <w:rsid w:val="002E5224"/>
    <w:rsid w:val="002E731D"/>
    <w:rsid w:val="002E7E0C"/>
    <w:rsid w:val="002F0C38"/>
    <w:rsid w:val="002F12CA"/>
    <w:rsid w:val="002F186D"/>
    <w:rsid w:val="002F27A3"/>
    <w:rsid w:val="002F36E8"/>
    <w:rsid w:val="002F6DFB"/>
    <w:rsid w:val="002F6EF8"/>
    <w:rsid w:val="002F71F2"/>
    <w:rsid w:val="002F75DB"/>
    <w:rsid w:val="00301FA7"/>
    <w:rsid w:val="003031F8"/>
    <w:rsid w:val="00303B4D"/>
    <w:rsid w:val="00304949"/>
    <w:rsid w:val="00304D9B"/>
    <w:rsid w:val="003050F5"/>
    <w:rsid w:val="00306382"/>
    <w:rsid w:val="00306E11"/>
    <w:rsid w:val="00307D47"/>
    <w:rsid w:val="00310763"/>
    <w:rsid w:val="003107E6"/>
    <w:rsid w:val="00311179"/>
    <w:rsid w:val="00312053"/>
    <w:rsid w:val="00314B08"/>
    <w:rsid w:val="00315BB8"/>
    <w:rsid w:val="00320A26"/>
    <w:rsid w:val="00322505"/>
    <w:rsid w:val="00324E35"/>
    <w:rsid w:val="00325581"/>
    <w:rsid w:val="003257BB"/>
    <w:rsid w:val="00327A11"/>
    <w:rsid w:val="00327C56"/>
    <w:rsid w:val="00330A12"/>
    <w:rsid w:val="00330AB8"/>
    <w:rsid w:val="003339FA"/>
    <w:rsid w:val="00334409"/>
    <w:rsid w:val="003351C7"/>
    <w:rsid w:val="00343536"/>
    <w:rsid w:val="00343866"/>
    <w:rsid w:val="00346E1A"/>
    <w:rsid w:val="0034757B"/>
    <w:rsid w:val="00347E48"/>
    <w:rsid w:val="00347F18"/>
    <w:rsid w:val="003515BF"/>
    <w:rsid w:val="00351660"/>
    <w:rsid w:val="00351D1D"/>
    <w:rsid w:val="00353A7D"/>
    <w:rsid w:val="00356ADD"/>
    <w:rsid w:val="00360C07"/>
    <w:rsid w:val="003616F6"/>
    <w:rsid w:val="0036311E"/>
    <w:rsid w:val="003635C9"/>
    <w:rsid w:val="0036381A"/>
    <w:rsid w:val="003655B9"/>
    <w:rsid w:val="00370A9D"/>
    <w:rsid w:val="00371D79"/>
    <w:rsid w:val="00373B34"/>
    <w:rsid w:val="003744EA"/>
    <w:rsid w:val="00374FFC"/>
    <w:rsid w:val="003752AB"/>
    <w:rsid w:val="0037545E"/>
    <w:rsid w:val="00377100"/>
    <w:rsid w:val="00377C3C"/>
    <w:rsid w:val="00377D09"/>
    <w:rsid w:val="00380E61"/>
    <w:rsid w:val="00380F9D"/>
    <w:rsid w:val="00381494"/>
    <w:rsid w:val="00382A6A"/>
    <w:rsid w:val="003854F2"/>
    <w:rsid w:val="003864E3"/>
    <w:rsid w:val="00387F74"/>
    <w:rsid w:val="00390813"/>
    <w:rsid w:val="00392F9E"/>
    <w:rsid w:val="00393426"/>
    <w:rsid w:val="003940CF"/>
    <w:rsid w:val="003942B2"/>
    <w:rsid w:val="00394F9B"/>
    <w:rsid w:val="003957C7"/>
    <w:rsid w:val="003A0BA4"/>
    <w:rsid w:val="003A1651"/>
    <w:rsid w:val="003A16BF"/>
    <w:rsid w:val="003A3D99"/>
    <w:rsid w:val="003A4174"/>
    <w:rsid w:val="003A492B"/>
    <w:rsid w:val="003A7122"/>
    <w:rsid w:val="003A7A53"/>
    <w:rsid w:val="003A7F52"/>
    <w:rsid w:val="003B0C2A"/>
    <w:rsid w:val="003B1414"/>
    <w:rsid w:val="003B157C"/>
    <w:rsid w:val="003B2E19"/>
    <w:rsid w:val="003B33E9"/>
    <w:rsid w:val="003B3729"/>
    <w:rsid w:val="003B3788"/>
    <w:rsid w:val="003B3D1B"/>
    <w:rsid w:val="003B6F30"/>
    <w:rsid w:val="003B7028"/>
    <w:rsid w:val="003C00D8"/>
    <w:rsid w:val="003C0E3A"/>
    <w:rsid w:val="003C1641"/>
    <w:rsid w:val="003C1BE7"/>
    <w:rsid w:val="003C1FB1"/>
    <w:rsid w:val="003C23A1"/>
    <w:rsid w:val="003C32C1"/>
    <w:rsid w:val="003C6A56"/>
    <w:rsid w:val="003C7476"/>
    <w:rsid w:val="003C7B80"/>
    <w:rsid w:val="003D475D"/>
    <w:rsid w:val="003D4E62"/>
    <w:rsid w:val="003D502E"/>
    <w:rsid w:val="003D651F"/>
    <w:rsid w:val="003D7689"/>
    <w:rsid w:val="003D7FCA"/>
    <w:rsid w:val="003E0482"/>
    <w:rsid w:val="003E0662"/>
    <w:rsid w:val="003E0B4A"/>
    <w:rsid w:val="003E0F65"/>
    <w:rsid w:val="003E374A"/>
    <w:rsid w:val="003E388A"/>
    <w:rsid w:val="003E66A7"/>
    <w:rsid w:val="003E6A2E"/>
    <w:rsid w:val="003E7AA3"/>
    <w:rsid w:val="003F0B2B"/>
    <w:rsid w:val="003F1379"/>
    <w:rsid w:val="003F26A4"/>
    <w:rsid w:val="003F4428"/>
    <w:rsid w:val="003F463C"/>
    <w:rsid w:val="003F5815"/>
    <w:rsid w:val="003F739B"/>
    <w:rsid w:val="003F798C"/>
    <w:rsid w:val="00401AA3"/>
    <w:rsid w:val="00401E13"/>
    <w:rsid w:val="00403096"/>
    <w:rsid w:val="00403347"/>
    <w:rsid w:val="00406347"/>
    <w:rsid w:val="00407D3B"/>
    <w:rsid w:val="00411443"/>
    <w:rsid w:val="00411491"/>
    <w:rsid w:val="004128A2"/>
    <w:rsid w:val="004164BC"/>
    <w:rsid w:val="00416510"/>
    <w:rsid w:val="00421468"/>
    <w:rsid w:val="00423915"/>
    <w:rsid w:val="00423C25"/>
    <w:rsid w:val="004246A7"/>
    <w:rsid w:val="00425F46"/>
    <w:rsid w:val="00425FF9"/>
    <w:rsid w:val="004275A1"/>
    <w:rsid w:val="00427923"/>
    <w:rsid w:val="00430CE1"/>
    <w:rsid w:val="00430D78"/>
    <w:rsid w:val="00431B71"/>
    <w:rsid w:val="00433393"/>
    <w:rsid w:val="00434E11"/>
    <w:rsid w:val="00436F6F"/>
    <w:rsid w:val="00437AA0"/>
    <w:rsid w:val="004402B2"/>
    <w:rsid w:val="00441A56"/>
    <w:rsid w:val="00441D5D"/>
    <w:rsid w:val="00442E83"/>
    <w:rsid w:val="00445397"/>
    <w:rsid w:val="00450931"/>
    <w:rsid w:val="00450E09"/>
    <w:rsid w:val="00451FF7"/>
    <w:rsid w:val="00452125"/>
    <w:rsid w:val="00452338"/>
    <w:rsid w:val="0045400A"/>
    <w:rsid w:val="00454BF7"/>
    <w:rsid w:val="00455337"/>
    <w:rsid w:val="00460311"/>
    <w:rsid w:val="00460441"/>
    <w:rsid w:val="00461E83"/>
    <w:rsid w:val="00462A22"/>
    <w:rsid w:val="00463E10"/>
    <w:rsid w:val="00466068"/>
    <w:rsid w:val="00471785"/>
    <w:rsid w:val="0047281A"/>
    <w:rsid w:val="0047491D"/>
    <w:rsid w:val="00476B91"/>
    <w:rsid w:val="004775D6"/>
    <w:rsid w:val="00477803"/>
    <w:rsid w:val="00477A80"/>
    <w:rsid w:val="00480AF6"/>
    <w:rsid w:val="00483979"/>
    <w:rsid w:val="004844CC"/>
    <w:rsid w:val="0048572E"/>
    <w:rsid w:val="00486F98"/>
    <w:rsid w:val="00487FC0"/>
    <w:rsid w:val="004903B9"/>
    <w:rsid w:val="00491E14"/>
    <w:rsid w:val="004932F6"/>
    <w:rsid w:val="00496C73"/>
    <w:rsid w:val="00496CC4"/>
    <w:rsid w:val="00497170"/>
    <w:rsid w:val="00497682"/>
    <w:rsid w:val="004A0F37"/>
    <w:rsid w:val="004A119A"/>
    <w:rsid w:val="004A2BF5"/>
    <w:rsid w:val="004A2F14"/>
    <w:rsid w:val="004A35F2"/>
    <w:rsid w:val="004A5C1D"/>
    <w:rsid w:val="004A5F2D"/>
    <w:rsid w:val="004B1C19"/>
    <w:rsid w:val="004B2344"/>
    <w:rsid w:val="004B2730"/>
    <w:rsid w:val="004B2DED"/>
    <w:rsid w:val="004B4E4A"/>
    <w:rsid w:val="004B779C"/>
    <w:rsid w:val="004C0021"/>
    <w:rsid w:val="004C1246"/>
    <w:rsid w:val="004C3F9E"/>
    <w:rsid w:val="004C671C"/>
    <w:rsid w:val="004C7093"/>
    <w:rsid w:val="004D058D"/>
    <w:rsid w:val="004D15C3"/>
    <w:rsid w:val="004D21DB"/>
    <w:rsid w:val="004D3144"/>
    <w:rsid w:val="004D3CFA"/>
    <w:rsid w:val="004D4435"/>
    <w:rsid w:val="004D7188"/>
    <w:rsid w:val="004E2DD5"/>
    <w:rsid w:val="004E3F0D"/>
    <w:rsid w:val="004E4C04"/>
    <w:rsid w:val="004E5D04"/>
    <w:rsid w:val="004F02CA"/>
    <w:rsid w:val="004F0570"/>
    <w:rsid w:val="004F0E71"/>
    <w:rsid w:val="004F2CC5"/>
    <w:rsid w:val="004F3DD5"/>
    <w:rsid w:val="004F46C5"/>
    <w:rsid w:val="004F6468"/>
    <w:rsid w:val="004F6BBA"/>
    <w:rsid w:val="004F7530"/>
    <w:rsid w:val="005005ED"/>
    <w:rsid w:val="00503222"/>
    <w:rsid w:val="005067F3"/>
    <w:rsid w:val="005071D6"/>
    <w:rsid w:val="00510A19"/>
    <w:rsid w:val="00510F02"/>
    <w:rsid w:val="00513874"/>
    <w:rsid w:val="00514E69"/>
    <w:rsid w:val="00515700"/>
    <w:rsid w:val="005157B1"/>
    <w:rsid w:val="00515EF7"/>
    <w:rsid w:val="00517F0F"/>
    <w:rsid w:val="00522E53"/>
    <w:rsid w:val="005236B4"/>
    <w:rsid w:val="00523B9E"/>
    <w:rsid w:val="00527578"/>
    <w:rsid w:val="005328F2"/>
    <w:rsid w:val="00533E25"/>
    <w:rsid w:val="00535B06"/>
    <w:rsid w:val="005365E3"/>
    <w:rsid w:val="005372E5"/>
    <w:rsid w:val="00537C71"/>
    <w:rsid w:val="00537C7C"/>
    <w:rsid w:val="005400AC"/>
    <w:rsid w:val="00541C2B"/>
    <w:rsid w:val="00542596"/>
    <w:rsid w:val="00542760"/>
    <w:rsid w:val="005433D7"/>
    <w:rsid w:val="00544CE4"/>
    <w:rsid w:val="00545E58"/>
    <w:rsid w:val="00547700"/>
    <w:rsid w:val="00550949"/>
    <w:rsid w:val="00556432"/>
    <w:rsid w:val="00557719"/>
    <w:rsid w:val="00561DCE"/>
    <w:rsid w:val="005640C2"/>
    <w:rsid w:val="00564618"/>
    <w:rsid w:val="005657E8"/>
    <w:rsid w:val="005665D1"/>
    <w:rsid w:val="005670C0"/>
    <w:rsid w:val="005672DD"/>
    <w:rsid w:val="0056738E"/>
    <w:rsid w:val="00567A96"/>
    <w:rsid w:val="00567DFF"/>
    <w:rsid w:val="00570A98"/>
    <w:rsid w:val="00570D29"/>
    <w:rsid w:val="00572EB9"/>
    <w:rsid w:val="005761B4"/>
    <w:rsid w:val="00576298"/>
    <w:rsid w:val="005764F4"/>
    <w:rsid w:val="00580690"/>
    <w:rsid w:val="005813CB"/>
    <w:rsid w:val="00582E95"/>
    <w:rsid w:val="00583BA3"/>
    <w:rsid w:val="005858E7"/>
    <w:rsid w:val="005861D7"/>
    <w:rsid w:val="0058704F"/>
    <w:rsid w:val="00587A16"/>
    <w:rsid w:val="00590209"/>
    <w:rsid w:val="00590532"/>
    <w:rsid w:val="005911CA"/>
    <w:rsid w:val="005932C8"/>
    <w:rsid w:val="005952D3"/>
    <w:rsid w:val="00596CC1"/>
    <w:rsid w:val="00597367"/>
    <w:rsid w:val="00597DBD"/>
    <w:rsid w:val="005A0303"/>
    <w:rsid w:val="005A1597"/>
    <w:rsid w:val="005A18DF"/>
    <w:rsid w:val="005A352A"/>
    <w:rsid w:val="005A49EE"/>
    <w:rsid w:val="005A6167"/>
    <w:rsid w:val="005A79CA"/>
    <w:rsid w:val="005B0B12"/>
    <w:rsid w:val="005B19C0"/>
    <w:rsid w:val="005B43AB"/>
    <w:rsid w:val="005B5C81"/>
    <w:rsid w:val="005C1D3E"/>
    <w:rsid w:val="005C337B"/>
    <w:rsid w:val="005C3746"/>
    <w:rsid w:val="005C3BC1"/>
    <w:rsid w:val="005C708B"/>
    <w:rsid w:val="005D0697"/>
    <w:rsid w:val="005D086C"/>
    <w:rsid w:val="005D124E"/>
    <w:rsid w:val="005D1846"/>
    <w:rsid w:val="005D47FE"/>
    <w:rsid w:val="005D4ECC"/>
    <w:rsid w:val="005E2D3A"/>
    <w:rsid w:val="005E3A60"/>
    <w:rsid w:val="005E4234"/>
    <w:rsid w:val="005E45E6"/>
    <w:rsid w:val="005E5329"/>
    <w:rsid w:val="005E7914"/>
    <w:rsid w:val="005F0458"/>
    <w:rsid w:val="005F25F2"/>
    <w:rsid w:val="005F333F"/>
    <w:rsid w:val="005F5BF7"/>
    <w:rsid w:val="006003C8"/>
    <w:rsid w:val="0060265F"/>
    <w:rsid w:val="00603132"/>
    <w:rsid w:val="00604510"/>
    <w:rsid w:val="0060538C"/>
    <w:rsid w:val="00605DAB"/>
    <w:rsid w:val="00606100"/>
    <w:rsid w:val="0060668C"/>
    <w:rsid w:val="00607311"/>
    <w:rsid w:val="00607631"/>
    <w:rsid w:val="006107BC"/>
    <w:rsid w:val="00610F84"/>
    <w:rsid w:val="0061107A"/>
    <w:rsid w:val="0061159E"/>
    <w:rsid w:val="00614BC2"/>
    <w:rsid w:val="00616EA8"/>
    <w:rsid w:val="00620005"/>
    <w:rsid w:val="006241D1"/>
    <w:rsid w:val="006241D5"/>
    <w:rsid w:val="006245F2"/>
    <w:rsid w:val="00624FAA"/>
    <w:rsid w:val="00625BB1"/>
    <w:rsid w:val="00626EC2"/>
    <w:rsid w:val="00626F3D"/>
    <w:rsid w:val="00627CD6"/>
    <w:rsid w:val="00630112"/>
    <w:rsid w:val="006339F9"/>
    <w:rsid w:val="00633D16"/>
    <w:rsid w:val="006352FC"/>
    <w:rsid w:val="006364AD"/>
    <w:rsid w:val="00637C01"/>
    <w:rsid w:val="006400E3"/>
    <w:rsid w:val="00640772"/>
    <w:rsid w:val="00640FD9"/>
    <w:rsid w:val="0064224B"/>
    <w:rsid w:val="0064239E"/>
    <w:rsid w:val="006435EF"/>
    <w:rsid w:val="0064581D"/>
    <w:rsid w:val="00646049"/>
    <w:rsid w:val="006466B0"/>
    <w:rsid w:val="00647987"/>
    <w:rsid w:val="0064799C"/>
    <w:rsid w:val="00651ACF"/>
    <w:rsid w:val="00651B9A"/>
    <w:rsid w:val="00652979"/>
    <w:rsid w:val="00652A26"/>
    <w:rsid w:val="00653707"/>
    <w:rsid w:val="0065415D"/>
    <w:rsid w:val="0065492F"/>
    <w:rsid w:val="0065547E"/>
    <w:rsid w:val="00655B91"/>
    <w:rsid w:val="006578A6"/>
    <w:rsid w:val="00660960"/>
    <w:rsid w:val="00663351"/>
    <w:rsid w:val="006640A0"/>
    <w:rsid w:val="006646C2"/>
    <w:rsid w:val="00666263"/>
    <w:rsid w:val="00667254"/>
    <w:rsid w:val="00667379"/>
    <w:rsid w:val="006703EC"/>
    <w:rsid w:val="00670A50"/>
    <w:rsid w:val="00671F09"/>
    <w:rsid w:val="00673318"/>
    <w:rsid w:val="00674503"/>
    <w:rsid w:val="00675509"/>
    <w:rsid w:val="00675EAB"/>
    <w:rsid w:val="00677780"/>
    <w:rsid w:val="006778E8"/>
    <w:rsid w:val="00677D8B"/>
    <w:rsid w:val="00686111"/>
    <w:rsid w:val="00687D1B"/>
    <w:rsid w:val="00691C38"/>
    <w:rsid w:val="006936F3"/>
    <w:rsid w:val="00693C49"/>
    <w:rsid w:val="006944B8"/>
    <w:rsid w:val="00696ED3"/>
    <w:rsid w:val="006A1DA8"/>
    <w:rsid w:val="006A2358"/>
    <w:rsid w:val="006A3447"/>
    <w:rsid w:val="006A50CC"/>
    <w:rsid w:val="006A6A56"/>
    <w:rsid w:val="006A74E2"/>
    <w:rsid w:val="006B1D6C"/>
    <w:rsid w:val="006B1F0E"/>
    <w:rsid w:val="006B41A1"/>
    <w:rsid w:val="006B5938"/>
    <w:rsid w:val="006B603C"/>
    <w:rsid w:val="006B61BD"/>
    <w:rsid w:val="006B6D67"/>
    <w:rsid w:val="006B79E6"/>
    <w:rsid w:val="006B7B25"/>
    <w:rsid w:val="006B7BF2"/>
    <w:rsid w:val="006B7C4F"/>
    <w:rsid w:val="006C0BFB"/>
    <w:rsid w:val="006C23BD"/>
    <w:rsid w:val="006C5518"/>
    <w:rsid w:val="006C6F8E"/>
    <w:rsid w:val="006C7C50"/>
    <w:rsid w:val="006D4401"/>
    <w:rsid w:val="006D5AD2"/>
    <w:rsid w:val="006D5D02"/>
    <w:rsid w:val="006D5F9F"/>
    <w:rsid w:val="006E188E"/>
    <w:rsid w:val="006E1940"/>
    <w:rsid w:val="006E4A79"/>
    <w:rsid w:val="006E7DD7"/>
    <w:rsid w:val="006F036E"/>
    <w:rsid w:val="006F102D"/>
    <w:rsid w:val="006F13D7"/>
    <w:rsid w:val="006F1610"/>
    <w:rsid w:val="006F2881"/>
    <w:rsid w:val="006F2ED8"/>
    <w:rsid w:val="006F2FA5"/>
    <w:rsid w:val="006F336C"/>
    <w:rsid w:val="006F5405"/>
    <w:rsid w:val="006F62FE"/>
    <w:rsid w:val="006F7E89"/>
    <w:rsid w:val="00700B85"/>
    <w:rsid w:val="007041A0"/>
    <w:rsid w:val="007062B2"/>
    <w:rsid w:val="00706B86"/>
    <w:rsid w:val="00707659"/>
    <w:rsid w:val="00710430"/>
    <w:rsid w:val="00710F15"/>
    <w:rsid w:val="007113D7"/>
    <w:rsid w:val="00711FBB"/>
    <w:rsid w:val="00712AEA"/>
    <w:rsid w:val="00713CFD"/>
    <w:rsid w:val="007141A4"/>
    <w:rsid w:val="0071631F"/>
    <w:rsid w:val="007167EE"/>
    <w:rsid w:val="00717173"/>
    <w:rsid w:val="00717BC9"/>
    <w:rsid w:val="00723F0D"/>
    <w:rsid w:val="007247C3"/>
    <w:rsid w:val="00727920"/>
    <w:rsid w:val="00731039"/>
    <w:rsid w:val="0073393D"/>
    <w:rsid w:val="00733C54"/>
    <w:rsid w:val="007367CD"/>
    <w:rsid w:val="00736DF5"/>
    <w:rsid w:val="007419C0"/>
    <w:rsid w:val="00742537"/>
    <w:rsid w:val="00742660"/>
    <w:rsid w:val="007427C6"/>
    <w:rsid w:val="007441E7"/>
    <w:rsid w:val="00744A3B"/>
    <w:rsid w:val="00745F75"/>
    <w:rsid w:val="007463DE"/>
    <w:rsid w:val="00746EFE"/>
    <w:rsid w:val="00746F6B"/>
    <w:rsid w:val="00747BBF"/>
    <w:rsid w:val="007511DC"/>
    <w:rsid w:val="00753B3E"/>
    <w:rsid w:val="00754D1C"/>
    <w:rsid w:val="007552F7"/>
    <w:rsid w:val="00757F22"/>
    <w:rsid w:val="00761AB6"/>
    <w:rsid w:val="007621BB"/>
    <w:rsid w:val="007632D8"/>
    <w:rsid w:val="007642E8"/>
    <w:rsid w:val="00765B6D"/>
    <w:rsid w:val="00765E84"/>
    <w:rsid w:val="00767711"/>
    <w:rsid w:val="00767D05"/>
    <w:rsid w:val="00770B78"/>
    <w:rsid w:val="00770E64"/>
    <w:rsid w:val="00771966"/>
    <w:rsid w:val="00771DF3"/>
    <w:rsid w:val="00773F61"/>
    <w:rsid w:val="00774167"/>
    <w:rsid w:val="00774F0B"/>
    <w:rsid w:val="007760F6"/>
    <w:rsid w:val="0077629D"/>
    <w:rsid w:val="007762F6"/>
    <w:rsid w:val="00776540"/>
    <w:rsid w:val="00776770"/>
    <w:rsid w:val="0077764D"/>
    <w:rsid w:val="00777C2D"/>
    <w:rsid w:val="007875D1"/>
    <w:rsid w:val="007914A9"/>
    <w:rsid w:val="00792BD4"/>
    <w:rsid w:val="007933B4"/>
    <w:rsid w:val="00794BB0"/>
    <w:rsid w:val="00795813"/>
    <w:rsid w:val="007A032A"/>
    <w:rsid w:val="007A0589"/>
    <w:rsid w:val="007A08F6"/>
    <w:rsid w:val="007A3A5F"/>
    <w:rsid w:val="007A6CD2"/>
    <w:rsid w:val="007A733F"/>
    <w:rsid w:val="007B0362"/>
    <w:rsid w:val="007B0A20"/>
    <w:rsid w:val="007B1AB6"/>
    <w:rsid w:val="007B3474"/>
    <w:rsid w:val="007B3E2D"/>
    <w:rsid w:val="007B5B64"/>
    <w:rsid w:val="007B60BC"/>
    <w:rsid w:val="007B6282"/>
    <w:rsid w:val="007B751B"/>
    <w:rsid w:val="007B7FB7"/>
    <w:rsid w:val="007C004A"/>
    <w:rsid w:val="007C1C79"/>
    <w:rsid w:val="007C54A2"/>
    <w:rsid w:val="007D195D"/>
    <w:rsid w:val="007D1D4D"/>
    <w:rsid w:val="007D2CFE"/>
    <w:rsid w:val="007D54E1"/>
    <w:rsid w:val="007D56B9"/>
    <w:rsid w:val="007D7575"/>
    <w:rsid w:val="007D7FDC"/>
    <w:rsid w:val="007E1405"/>
    <w:rsid w:val="007E1D09"/>
    <w:rsid w:val="007E5B34"/>
    <w:rsid w:val="007F0344"/>
    <w:rsid w:val="007F0397"/>
    <w:rsid w:val="007F0595"/>
    <w:rsid w:val="007F0E7C"/>
    <w:rsid w:val="007F1629"/>
    <w:rsid w:val="007F24F8"/>
    <w:rsid w:val="007F5399"/>
    <w:rsid w:val="00802BB4"/>
    <w:rsid w:val="00802D3B"/>
    <w:rsid w:val="00802D78"/>
    <w:rsid w:val="0080334F"/>
    <w:rsid w:val="00803FF7"/>
    <w:rsid w:val="00804D0C"/>
    <w:rsid w:val="00806356"/>
    <w:rsid w:val="00806616"/>
    <w:rsid w:val="00806A12"/>
    <w:rsid w:val="00807237"/>
    <w:rsid w:val="00807788"/>
    <w:rsid w:val="0081135E"/>
    <w:rsid w:val="0081516C"/>
    <w:rsid w:val="00817696"/>
    <w:rsid w:val="00817A70"/>
    <w:rsid w:val="00822CA5"/>
    <w:rsid w:val="00824F9D"/>
    <w:rsid w:val="00825826"/>
    <w:rsid w:val="00826511"/>
    <w:rsid w:val="008266CC"/>
    <w:rsid w:val="00826940"/>
    <w:rsid w:val="00826B97"/>
    <w:rsid w:val="00832301"/>
    <w:rsid w:val="0083353B"/>
    <w:rsid w:val="008338E6"/>
    <w:rsid w:val="00842E94"/>
    <w:rsid w:val="00847A63"/>
    <w:rsid w:val="008509B4"/>
    <w:rsid w:val="008519B5"/>
    <w:rsid w:val="00851F21"/>
    <w:rsid w:val="00853773"/>
    <w:rsid w:val="00855388"/>
    <w:rsid w:val="008563A3"/>
    <w:rsid w:val="00856F6E"/>
    <w:rsid w:val="00857BE3"/>
    <w:rsid w:val="00862306"/>
    <w:rsid w:val="00864CC5"/>
    <w:rsid w:val="00870065"/>
    <w:rsid w:val="008734A2"/>
    <w:rsid w:val="008763DD"/>
    <w:rsid w:val="00877457"/>
    <w:rsid w:val="00880044"/>
    <w:rsid w:val="00880445"/>
    <w:rsid w:val="00880EA9"/>
    <w:rsid w:val="00880F02"/>
    <w:rsid w:val="00881786"/>
    <w:rsid w:val="008833A0"/>
    <w:rsid w:val="008839C4"/>
    <w:rsid w:val="00884D8C"/>
    <w:rsid w:val="00884FA1"/>
    <w:rsid w:val="008868E2"/>
    <w:rsid w:val="00887251"/>
    <w:rsid w:val="0089017D"/>
    <w:rsid w:val="008929D5"/>
    <w:rsid w:val="00892A8D"/>
    <w:rsid w:val="0089353A"/>
    <w:rsid w:val="00895032"/>
    <w:rsid w:val="008951D0"/>
    <w:rsid w:val="00896A95"/>
    <w:rsid w:val="008975B2"/>
    <w:rsid w:val="008A4BF2"/>
    <w:rsid w:val="008A5FAD"/>
    <w:rsid w:val="008A717B"/>
    <w:rsid w:val="008A755A"/>
    <w:rsid w:val="008B0819"/>
    <w:rsid w:val="008B1258"/>
    <w:rsid w:val="008B4472"/>
    <w:rsid w:val="008B4FD6"/>
    <w:rsid w:val="008B5920"/>
    <w:rsid w:val="008B6F77"/>
    <w:rsid w:val="008B7E6D"/>
    <w:rsid w:val="008C0661"/>
    <w:rsid w:val="008C182D"/>
    <w:rsid w:val="008C5734"/>
    <w:rsid w:val="008C6A1B"/>
    <w:rsid w:val="008C748D"/>
    <w:rsid w:val="008D0380"/>
    <w:rsid w:val="008D2A6B"/>
    <w:rsid w:val="008D2B20"/>
    <w:rsid w:val="008D340D"/>
    <w:rsid w:val="008D3B1F"/>
    <w:rsid w:val="008D55CD"/>
    <w:rsid w:val="008D5BE0"/>
    <w:rsid w:val="008E5A75"/>
    <w:rsid w:val="008E67C0"/>
    <w:rsid w:val="008E69D4"/>
    <w:rsid w:val="008E7018"/>
    <w:rsid w:val="008E70DB"/>
    <w:rsid w:val="008F0B57"/>
    <w:rsid w:val="008F40D5"/>
    <w:rsid w:val="008F6948"/>
    <w:rsid w:val="008F7AD8"/>
    <w:rsid w:val="00901221"/>
    <w:rsid w:val="0090253D"/>
    <w:rsid w:val="009027AA"/>
    <w:rsid w:val="009027BB"/>
    <w:rsid w:val="00903F9C"/>
    <w:rsid w:val="0090403C"/>
    <w:rsid w:val="00905766"/>
    <w:rsid w:val="00905777"/>
    <w:rsid w:val="00905934"/>
    <w:rsid w:val="00910780"/>
    <w:rsid w:val="00911EE5"/>
    <w:rsid w:val="009128BA"/>
    <w:rsid w:val="00912F12"/>
    <w:rsid w:val="0091400A"/>
    <w:rsid w:val="0091605E"/>
    <w:rsid w:val="009160F4"/>
    <w:rsid w:val="00917C94"/>
    <w:rsid w:val="009206E2"/>
    <w:rsid w:val="009217A4"/>
    <w:rsid w:val="00922164"/>
    <w:rsid w:val="00922942"/>
    <w:rsid w:val="009229C9"/>
    <w:rsid w:val="00923D51"/>
    <w:rsid w:val="0092416A"/>
    <w:rsid w:val="00924E58"/>
    <w:rsid w:val="00930DF0"/>
    <w:rsid w:val="00932519"/>
    <w:rsid w:val="00932630"/>
    <w:rsid w:val="00932989"/>
    <w:rsid w:val="00932C51"/>
    <w:rsid w:val="00933124"/>
    <w:rsid w:val="00934431"/>
    <w:rsid w:val="00934D9B"/>
    <w:rsid w:val="009355EA"/>
    <w:rsid w:val="00935D0D"/>
    <w:rsid w:val="00936253"/>
    <w:rsid w:val="009423A2"/>
    <w:rsid w:val="00942784"/>
    <w:rsid w:val="009452CB"/>
    <w:rsid w:val="0094597A"/>
    <w:rsid w:val="00945C72"/>
    <w:rsid w:val="009463D7"/>
    <w:rsid w:val="009506C8"/>
    <w:rsid w:val="0095107A"/>
    <w:rsid w:val="009566B7"/>
    <w:rsid w:val="009572A5"/>
    <w:rsid w:val="00957429"/>
    <w:rsid w:val="00957A01"/>
    <w:rsid w:val="00961DFC"/>
    <w:rsid w:val="00963A47"/>
    <w:rsid w:val="00965A74"/>
    <w:rsid w:val="009707CD"/>
    <w:rsid w:val="009708CE"/>
    <w:rsid w:val="00971FA0"/>
    <w:rsid w:val="00972161"/>
    <w:rsid w:val="0097259D"/>
    <w:rsid w:val="00973867"/>
    <w:rsid w:val="0097404A"/>
    <w:rsid w:val="00974B40"/>
    <w:rsid w:val="009762D6"/>
    <w:rsid w:val="00980CB5"/>
    <w:rsid w:val="00984992"/>
    <w:rsid w:val="009869F4"/>
    <w:rsid w:val="009871C3"/>
    <w:rsid w:val="0099187C"/>
    <w:rsid w:val="00992BD9"/>
    <w:rsid w:val="0099381B"/>
    <w:rsid w:val="00995930"/>
    <w:rsid w:val="00995A3A"/>
    <w:rsid w:val="009A021D"/>
    <w:rsid w:val="009A04FB"/>
    <w:rsid w:val="009A14F7"/>
    <w:rsid w:val="009A17B9"/>
    <w:rsid w:val="009A1D18"/>
    <w:rsid w:val="009A38DD"/>
    <w:rsid w:val="009A59B2"/>
    <w:rsid w:val="009A6DDB"/>
    <w:rsid w:val="009A74CD"/>
    <w:rsid w:val="009B2D10"/>
    <w:rsid w:val="009B7BD2"/>
    <w:rsid w:val="009B7F1A"/>
    <w:rsid w:val="009C04BA"/>
    <w:rsid w:val="009C4308"/>
    <w:rsid w:val="009C58E3"/>
    <w:rsid w:val="009D04F7"/>
    <w:rsid w:val="009D1780"/>
    <w:rsid w:val="009D1E24"/>
    <w:rsid w:val="009D277B"/>
    <w:rsid w:val="009D307F"/>
    <w:rsid w:val="009D4763"/>
    <w:rsid w:val="009D555E"/>
    <w:rsid w:val="009D5566"/>
    <w:rsid w:val="009D58FE"/>
    <w:rsid w:val="009D6016"/>
    <w:rsid w:val="009E0525"/>
    <w:rsid w:val="009E2A6E"/>
    <w:rsid w:val="009E433C"/>
    <w:rsid w:val="009E52FC"/>
    <w:rsid w:val="009E78C0"/>
    <w:rsid w:val="009F000A"/>
    <w:rsid w:val="009F3B11"/>
    <w:rsid w:val="009F5480"/>
    <w:rsid w:val="009F585C"/>
    <w:rsid w:val="009F677A"/>
    <w:rsid w:val="009F6B05"/>
    <w:rsid w:val="009F6CE3"/>
    <w:rsid w:val="00A001F5"/>
    <w:rsid w:val="00A00DB6"/>
    <w:rsid w:val="00A018AF"/>
    <w:rsid w:val="00A021B6"/>
    <w:rsid w:val="00A02A8C"/>
    <w:rsid w:val="00A063EE"/>
    <w:rsid w:val="00A075FB"/>
    <w:rsid w:val="00A10751"/>
    <w:rsid w:val="00A1083C"/>
    <w:rsid w:val="00A10DCC"/>
    <w:rsid w:val="00A124CF"/>
    <w:rsid w:val="00A131F0"/>
    <w:rsid w:val="00A134FB"/>
    <w:rsid w:val="00A1369D"/>
    <w:rsid w:val="00A147AC"/>
    <w:rsid w:val="00A2058A"/>
    <w:rsid w:val="00A206A2"/>
    <w:rsid w:val="00A20962"/>
    <w:rsid w:val="00A20C91"/>
    <w:rsid w:val="00A216AD"/>
    <w:rsid w:val="00A26CDC"/>
    <w:rsid w:val="00A277DA"/>
    <w:rsid w:val="00A277F2"/>
    <w:rsid w:val="00A2783A"/>
    <w:rsid w:val="00A27D08"/>
    <w:rsid w:val="00A3151A"/>
    <w:rsid w:val="00A31BAF"/>
    <w:rsid w:val="00A32603"/>
    <w:rsid w:val="00A3324B"/>
    <w:rsid w:val="00A3427B"/>
    <w:rsid w:val="00A3584E"/>
    <w:rsid w:val="00A35C82"/>
    <w:rsid w:val="00A369F1"/>
    <w:rsid w:val="00A37C40"/>
    <w:rsid w:val="00A37EB0"/>
    <w:rsid w:val="00A4069C"/>
    <w:rsid w:val="00A40787"/>
    <w:rsid w:val="00A41540"/>
    <w:rsid w:val="00A41BA0"/>
    <w:rsid w:val="00A42087"/>
    <w:rsid w:val="00A4385F"/>
    <w:rsid w:val="00A503D3"/>
    <w:rsid w:val="00A52041"/>
    <w:rsid w:val="00A52054"/>
    <w:rsid w:val="00A529E8"/>
    <w:rsid w:val="00A605E3"/>
    <w:rsid w:val="00A61932"/>
    <w:rsid w:val="00A62F5D"/>
    <w:rsid w:val="00A637BE"/>
    <w:rsid w:val="00A64CFE"/>
    <w:rsid w:val="00A6596E"/>
    <w:rsid w:val="00A6652B"/>
    <w:rsid w:val="00A67952"/>
    <w:rsid w:val="00A702F8"/>
    <w:rsid w:val="00A72B1A"/>
    <w:rsid w:val="00A72B83"/>
    <w:rsid w:val="00A73698"/>
    <w:rsid w:val="00A74FA7"/>
    <w:rsid w:val="00A75670"/>
    <w:rsid w:val="00A77038"/>
    <w:rsid w:val="00A817C9"/>
    <w:rsid w:val="00A81A50"/>
    <w:rsid w:val="00A820AA"/>
    <w:rsid w:val="00A82472"/>
    <w:rsid w:val="00A83B09"/>
    <w:rsid w:val="00A85AE6"/>
    <w:rsid w:val="00A8653C"/>
    <w:rsid w:val="00A867E0"/>
    <w:rsid w:val="00A86DAE"/>
    <w:rsid w:val="00A87994"/>
    <w:rsid w:val="00A902E4"/>
    <w:rsid w:val="00A9062F"/>
    <w:rsid w:val="00A90839"/>
    <w:rsid w:val="00A91F68"/>
    <w:rsid w:val="00A928BE"/>
    <w:rsid w:val="00A92D41"/>
    <w:rsid w:val="00A937B9"/>
    <w:rsid w:val="00A93F49"/>
    <w:rsid w:val="00A94B48"/>
    <w:rsid w:val="00A951BC"/>
    <w:rsid w:val="00A957D7"/>
    <w:rsid w:val="00A9710B"/>
    <w:rsid w:val="00A97F9D"/>
    <w:rsid w:val="00A97FB4"/>
    <w:rsid w:val="00AA35CE"/>
    <w:rsid w:val="00AA56A0"/>
    <w:rsid w:val="00AA6B47"/>
    <w:rsid w:val="00AB1753"/>
    <w:rsid w:val="00AB3E9F"/>
    <w:rsid w:val="00AB7088"/>
    <w:rsid w:val="00AC139D"/>
    <w:rsid w:val="00AC6991"/>
    <w:rsid w:val="00AD1745"/>
    <w:rsid w:val="00AD4AF8"/>
    <w:rsid w:val="00AD5399"/>
    <w:rsid w:val="00AD7418"/>
    <w:rsid w:val="00AD7C87"/>
    <w:rsid w:val="00AD7E3B"/>
    <w:rsid w:val="00AE0D0E"/>
    <w:rsid w:val="00AE38F1"/>
    <w:rsid w:val="00AE3D83"/>
    <w:rsid w:val="00AE442B"/>
    <w:rsid w:val="00AE5BDE"/>
    <w:rsid w:val="00AF10A9"/>
    <w:rsid w:val="00AF1154"/>
    <w:rsid w:val="00AF123D"/>
    <w:rsid w:val="00AF2969"/>
    <w:rsid w:val="00AF5E31"/>
    <w:rsid w:val="00AF7C14"/>
    <w:rsid w:val="00B0275F"/>
    <w:rsid w:val="00B044BE"/>
    <w:rsid w:val="00B0509B"/>
    <w:rsid w:val="00B065E3"/>
    <w:rsid w:val="00B0765A"/>
    <w:rsid w:val="00B1022E"/>
    <w:rsid w:val="00B11EE1"/>
    <w:rsid w:val="00B147A0"/>
    <w:rsid w:val="00B156B2"/>
    <w:rsid w:val="00B16F43"/>
    <w:rsid w:val="00B20CED"/>
    <w:rsid w:val="00B21EE7"/>
    <w:rsid w:val="00B230C6"/>
    <w:rsid w:val="00B314D0"/>
    <w:rsid w:val="00B336AD"/>
    <w:rsid w:val="00B35259"/>
    <w:rsid w:val="00B35656"/>
    <w:rsid w:val="00B36B53"/>
    <w:rsid w:val="00B371A6"/>
    <w:rsid w:val="00B41221"/>
    <w:rsid w:val="00B43E13"/>
    <w:rsid w:val="00B4454D"/>
    <w:rsid w:val="00B46C00"/>
    <w:rsid w:val="00B46FB3"/>
    <w:rsid w:val="00B478B9"/>
    <w:rsid w:val="00B501F6"/>
    <w:rsid w:val="00B51B5A"/>
    <w:rsid w:val="00B53813"/>
    <w:rsid w:val="00B54B99"/>
    <w:rsid w:val="00B56359"/>
    <w:rsid w:val="00B60417"/>
    <w:rsid w:val="00B6131C"/>
    <w:rsid w:val="00B639D9"/>
    <w:rsid w:val="00B64C46"/>
    <w:rsid w:val="00B674BC"/>
    <w:rsid w:val="00B70013"/>
    <w:rsid w:val="00B72554"/>
    <w:rsid w:val="00B72B50"/>
    <w:rsid w:val="00B7456C"/>
    <w:rsid w:val="00B75957"/>
    <w:rsid w:val="00B76207"/>
    <w:rsid w:val="00B817D1"/>
    <w:rsid w:val="00B817FB"/>
    <w:rsid w:val="00B819EC"/>
    <w:rsid w:val="00B81D63"/>
    <w:rsid w:val="00B822DE"/>
    <w:rsid w:val="00B82DD4"/>
    <w:rsid w:val="00B8637E"/>
    <w:rsid w:val="00B86B7F"/>
    <w:rsid w:val="00B9155D"/>
    <w:rsid w:val="00B9205D"/>
    <w:rsid w:val="00B95286"/>
    <w:rsid w:val="00B955C9"/>
    <w:rsid w:val="00B9726D"/>
    <w:rsid w:val="00BA1187"/>
    <w:rsid w:val="00BA13F3"/>
    <w:rsid w:val="00BA3BEC"/>
    <w:rsid w:val="00BA408F"/>
    <w:rsid w:val="00BA4F50"/>
    <w:rsid w:val="00BA5516"/>
    <w:rsid w:val="00BA5E91"/>
    <w:rsid w:val="00BA7793"/>
    <w:rsid w:val="00BA7F8D"/>
    <w:rsid w:val="00BB0BBA"/>
    <w:rsid w:val="00BB11CE"/>
    <w:rsid w:val="00BB299E"/>
    <w:rsid w:val="00BB740A"/>
    <w:rsid w:val="00BC05C2"/>
    <w:rsid w:val="00BC0BBB"/>
    <w:rsid w:val="00BC2EE4"/>
    <w:rsid w:val="00BC4461"/>
    <w:rsid w:val="00BC5388"/>
    <w:rsid w:val="00BC58B8"/>
    <w:rsid w:val="00BC688D"/>
    <w:rsid w:val="00BD66B7"/>
    <w:rsid w:val="00BD6DF8"/>
    <w:rsid w:val="00BE02B7"/>
    <w:rsid w:val="00BE5C50"/>
    <w:rsid w:val="00BE68D7"/>
    <w:rsid w:val="00BE6A22"/>
    <w:rsid w:val="00BF0846"/>
    <w:rsid w:val="00BF0A8F"/>
    <w:rsid w:val="00BF2206"/>
    <w:rsid w:val="00BF2B67"/>
    <w:rsid w:val="00BF450D"/>
    <w:rsid w:val="00BF61C4"/>
    <w:rsid w:val="00BF7DF9"/>
    <w:rsid w:val="00C005EB"/>
    <w:rsid w:val="00C00C9F"/>
    <w:rsid w:val="00C0183A"/>
    <w:rsid w:val="00C02F57"/>
    <w:rsid w:val="00C03B15"/>
    <w:rsid w:val="00C03DBC"/>
    <w:rsid w:val="00C075D6"/>
    <w:rsid w:val="00C102FA"/>
    <w:rsid w:val="00C10E8B"/>
    <w:rsid w:val="00C1150B"/>
    <w:rsid w:val="00C1165F"/>
    <w:rsid w:val="00C11C39"/>
    <w:rsid w:val="00C13FBF"/>
    <w:rsid w:val="00C167D4"/>
    <w:rsid w:val="00C1768E"/>
    <w:rsid w:val="00C1771C"/>
    <w:rsid w:val="00C17989"/>
    <w:rsid w:val="00C20534"/>
    <w:rsid w:val="00C2250F"/>
    <w:rsid w:val="00C22D8A"/>
    <w:rsid w:val="00C22F85"/>
    <w:rsid w:val="00C2409C"/>
    <w:rsid w:val="00C24E59"/>
    <w:rsid w:val="00C36560"/>
    <w:rsid w:val="00C36913"/>
    <w:rsid w:val="00C4180A"/>
    <w:rsid w:val="00C443C7"/>
    <w:rsid w:val="00C44C29"/>
    <w:rsid w:val="00C44C8F"/>
    <w:rsid w:val="00C451FF"/>
    <w:rsid w:val="00C47527"/>
    <w:rsid w:val="00C479BD"/>
    <w:rsid w:val="00C53B99"/>
    <w:rsid w:val="00C53FD8"/>
    <w:rsid w:val="00C54194"/>
    <w:rsid w:val="00C541EB"/>
    <w:rsid w:val="00C54DA3"/>
    <w:rsid w:val="00C55164"/>
    <w:rsid w:val="00C553B1"/>
    <w:rsid w:val="00C5588B"/>
    <w:rsid w:val="00C6017E"/>
    <w:rsid w:val="00C62A98"/>
    <w:rsid w:val="00C63607"/>
    <w:rsid w:val="00C6438D"/>
    <w:rsid w:val="00C659FA"/>
    <w:rsid w:val="00C664DE"/>
    <w:rsid w:val="00C672B9"/>
    <w:rsid w:val="00C70958"/>
    <w:rsid w:val="00C71479"/>
    <w:rsid w:val="00C71BFF"/>
    <w:rsid w:val="00C7421B"/>
    <w:rsid w:val="00C7535F"/>
    <w:rsid w:val="00C76C72"/>
    <w:rsid w:val="00C771E4"/>
    <w:rsid w:val="00C81683"/>
    <w:rsid w:val="00C849A3"/>
    <w:rsid w:val="00C84E1E"/>
    <w:rsid w:val="00C87CC5"/>
    <w:rsid w:val="00C92E97"/>
    <w:rsid w:val="00C9450F"/>
    <w:rsid w:val="00C94F47"/>
    <w:rsid w:val="00C95638"/>
    <w:rsid w:val="00CA0783"/>
    <w:rsid w:val="00CA0D2F"/>
    <w:rsid w:val="00CA3B00"/>
    <w:rsid w:val="00CB0C20"/>
    <w:rsid w:val="00CB0C52"/>
    <w:rsid w:val="00CB20EF"/>
    <w:rsid w:val="00CB2860"/>
    <w:rsid w:val="00CB3F1A"/>
    <w:rsid w:val="00CB4D45"/>
    <w:rsid w:val="00CB5611"/>
    <w:rsid w:val="00CB5F37"/>
    <w:rsid w:val="00CB72E6"/>
    <w:rsid w:val="00CC058E"/>
    <w:rsid w:val="00CC15B8"/>
    <w:rsid w:val="00CC22C0"/>
    <w:rsid w:val="00CC28D3"/>
    <w:rsid w:val="00CC4026"/>
    <w:rsid w:val="00CC4938"/>
    <w:rsid w:val="00CC5A96"/>
    <w:rsid w:val="00CC5B14"/>
    <w:rsid w:val="00CC637D"/>
    <w:rsid w:val="00CD0273"/>
    <w:rsid w:val="00CD400A"/>
    <w:rsid w:val="00CD5304"/>
    <w:rsid w:val="00CD5343"/>
    <w:rsid w:val="00CD5663"/>
    <w:rsid w:val="00CD717A"/>
    <w:rsid w:val="00CE0A41"/>
    <w:rsid w:val="00CE2293"/>
    <w:rsid w:val="00CE2359"/>
    <w:rsid w:val="00CE271B"/>
    <w:rsid w:val="00CE44FC"/>
    <w:rsid w:val="00CE6011"/>
    <w:rsid w:val="00CE6C05"/>
    <w:rsid w:val="00CF1C39"/>
    <w:rsid w:val="00CF1F07"/>
    <w:rsid w:val="00CF2577"/>
    <w:rsid w:val="00CF3036"/>
    <w:rsid w:val="00CF4291"/>
    <w:rsid w:val="00CF4EFB"/>
    <w:rsid w:val="00CF4FF9"/>
    <w:rsid w:val="00CF6243"/>
    <w:rsid w:val="00D00029"/>
    <w:rsid w:val="00D00249"/>
    <w:rsid w:val="00D002EC"/>
    <w:rsid w:val="00D0111F"/>
    <w:rsid w:val="00D02F78"/>
    <w:rsid w:val="00D04909"/>
    <w:rsid w:val="00D05C4E"/>
    <w:rsid w:val="00D12BB3"/>
    <w:rsid w:val="00D12CDE"/>
    <w:rsid w:val="00D14156"/>
    <w:rsid w:val="00D15EAA"/>
    <w:rsid w:val="00D17400"/>
    <w:rsid w:val="00D22255"/>
    <w:rsid w:val="00D233D7"/>
    <w:rsid w:val="00D24ECF"/>
    <w:rsid w:val="00D2550D"/>
    <w:rsid w:val="00D25DF3"/>
    <w:rsid w:val="00D26123"/>
    <w:rsid w:val="00D2640B"/>
    <w:rsid w:val="00D30A6C"/>
    <w:rsid w:val="00D32280"/>
    <w:rsid w:val="00D32CD0"/>
    <w:rsid w:val="00D35C7B"/>
    <w:rsid w:val="00D35F9D"/>
    <w:rsid w:val="00D3688F"/>
    <w:rsid w:val="00D41021"/>
    <w:rsid w:val="00D4149F"/>
    <w:rsid w:val="00D41FFC"/>
    <w:rsid w:val="00D42B61"/>
    <w:rsid w:val="00D42C4F"/>
    <w:rsid w:val="00D468F1"/>
    <w:rsid w:val="00D52DFB"/>
    <w:rsid w:val="00D532FD"/>
    <w:rsid w:val="00D55E69"/>
    <w:rsid w:val="00D562C1"/>
    <w:rsid w:val="00D5686C"/>
    <w:rsid w:val="00D57FB3"/>
    <w:rsid w:val="00D610FB"/>
    <w:rsid w:val="00D61DA8"/>
    <w:rsid w:val="00D61E5A"/>
    <w:rsid w:val="00D61F75"/>
    <w:rsid w:val="00D62982"/>
    <w:rsid w:val="00D63FFA"/>
    <w:rsid w:val="00D664D1"/>
    <w:rsid w:val="00D67A2F"/>
    <w:rsid w:val="00D714D9"/>
    <w:rsid w:val="00D7162A"/>
    <w:rsid w:val="00D721B1"/>
    <w:rsid w:val="00D72D70"/>
    <w:rsid w:val="00D72DEE"/>
    <w:rsid w:val="00D7371D"/>
    <w:rsid w:val="00D80184"/>
    <w:rsid w:val="00D80E9A"/>
    <w:rsid w:val="00D8125A"/>
    <w:rsid w:val="00D81440"/>
    <w:rsid w:val="00D81907"/>
    <w:rsid w:val="00D81AC9"/>
    <w:rsid w:val="00D82A51"/>
    <w:rsid w:val="00D8394D"/>
    <w:rsid w:val="00D842A7"/>
    <w:rsid w:val="00D84893"/>
    <w:rsid w:val="00D84DFA"/>
    <w:rsid w:val="00D85192"/>
    <w:rsid w:val="00D85379"/>
    <w:rsid w:val="00D85C31"/>
    <w:rsid w:val="00D8655E"/>
    <w:rsid w:val="00D8658E"/>
    <w:rsid w:val="00D86D63"/>
    <w:rsid w:val="00D876D2"/>
    <w:rsid w:val="00D87949"/>
    <w:rsid w:val="00D903D7"/>
    <w:rsid w:val="00D90B57"/>
    <w:rsid w:val="00D918F9"/>
    <w:rsid w:val="00D929C8"/>
    <w:rsid w:val="00D94674"/>
    <w:rsid w:val="00D97B78"/>
    <w:rsid w:val="00DA05BC"/>
    <w:rsid w:val="00DA1ACB"/>
    <w:rsid w:val="00DA1BA5"/>
    <w:rsid w:val="00DA1E09"/>
    <w:rsid w:val="00DA2629"/>
    <w:rsid w:val="00DA4251"/>
    <w:rsid w:val="00DA4B4A"/>
    <w:rsid w:val="00DA507F"/>
    <w:rsid w:val="00DA64DC"/>
    <w:rsid w:val="00DA7170"/>
    <w:rsid w:val="00DA7487"/>
    <w:rsid w:val="00DB0353"/>
    <w:rsid w:val="00DB43EC"/>
    <w:rsid w:val="00DB7331"/>
    <w:rsid w:val="00DB7683"/>
    <w:rsid w:val="00DC0EE6"/>
    <w:rsid w:val="00DC245C"/>
    <w:rsid w:val="00DC2DF5"/>
    <w:rsid w:val="00DC373E"/>
    <w:rsid w:val="00DC3FB8"/>
    <w:rsid w:val="00DC4BCC"/>
    <w:rsid w:val="00DC584A"/>
    <w:rsid w:val="00DC5B02"/>
    <w:rsid w:val="00DC65F7"/>
    <w:rsid w:val="00DC6D46"/>
    <w:rsid w:val="00DC6D55"/>
    <w:rsid w:val="00DC7196"/>
    <w:rsid w:val="00DC7486"/>
    <w:rsid w:val="00DD1A93"/>
    <w:rsid w:val="00DD2F4D"/>
    <w:rsid w:val="00DD3656"/>
    <w:rsid w:val="00DD4827"/>
    <w:rsid w:val="00DD5209"/>
    <w:rsid w:val="00DD5553"/>
    <w:rsid w:val="00DD5968"/>
    <w:rsid w:val="00DD59BA"/>
    <w:rsid w:val="00DE0609"/>
    <w:rsid w:val="00DE4838"/>
    <w:rsid w:val="00DE5224"/>
    <w:rsid w:val="00DE5500"/>
    <w:rsid w:val="00DE65C8"/>
    <w:rsid w:val="00DE7768"/>
    <w:rsid w:val="00DF02CB"/>
    <w:rsid w:val="00DF169D"/>
    <w:rsid w:val="00DF1734"/>
    <w:rsid w:val="00DF2C6C"/>
    <w:rsid w:val="00DF4950"/>
    <w:rsid w:val="00DF4C93"/>
    <w:rsid w:val="00DF53C1"/>
    <w:rsid w:val="00DF5C84"/>
    <w:rsid w:val="00DF6F1B"/>
    <w:rsid w:val="00DF6FDC"/>
    <w:rsid w:val="00E00390"/>
    <w:rsid w:val="00E0122B"/>
    <w:rsid w:val="00E036EA"/>
    <w:rsid w:val="00E0765E"/>
    <w:rsid w:val="00E07722"/>
    <w:rsid w:val="00E07B41"/>
    <w:rsid w:val="00E121B7"/>
    <w:rsid w:val="00E13680"/>
    <w:rsid w:val="00E145A5"/>
    <w:rsid w:val="00E15077"/>
    <w:rsid w:val="00E152C6"/>
    <w:rsid w:val="00E17887"/>
    <w:rsid w:val="00E2001D"/>
    <w:rsid w:val="00E20CC7"/>
    <w:rsid w:val="00E2295B"/>
    <w:rsid w:val="00E22DE0"/>
    <w:rsid w:val="00E22F86"/>
    <w:rsid w:val="00E232B4"/>
    <w:rsid w:val="00E251CB"/>
    <w:rsid w:val="00E25914"/>
    <w:rsid w:val="00E27B57"/>
    <w:rsid w:val="00E321ED"/>
    <w:rsid w:val="00E321F7"/>
    <w:rsid w:val="00E336F1"/>
    <w:rsid w:val="00E358B5"/>
    <w:rsid w:val="00E35A4D"/>
    <w:rsid w:val="00E35C82"/>
    <w:rsid w:val="00E36511"/>
    <w:rsid w:val="00E369E5"/>
    <w:rsid w:val="00E40D22"/>
    <w:rsid w:val="00E41CA2"/>
    <w:rsid w:val="00E4382D"/>
    <w:rsid w:val="00E44E19"/>
    <w:rsid w:val="00E46206"/>
    <w:rsid w:val="00E466A8"/>
    <w:rsid w:val="00E46FC0"/>
    <w:rsid w:val="00E472B4"/>
    <w:rsid w:val="00E47596"/>
    <w:rsid w:val="00E50B87"/>
    <w:rsid w:val="00E51C15"/>
    <w:rsid w:val="00E5259C"/>
    <w:rsid w:val="00E529A5"/>
    <w:rsid w:val="00E52DEE"/>
    <w:rsid w:val="00E5334B"/>
    <w:rsid w:val="00E53DA8"/>
    <w:rsid w:val="00E55634"/>
    <w:rsid w:val="00E56505"/>
    <w:rsid w:val="00E5782E"/>
    <w:rsid w:val="00E57C47"/>
    <w:rsid w:val="00E60CEB"/>
    <w:rsid w:val="00E610D6"/>
    <w:rsid w:val="00E62D53"/>
    <w:rsid w:val="00E6356C"/>
    <w:rsid w:val="00E63EB0"/>
    <w:rsid w:val="00E66DF6"/>
    <w:rsid w:val="00E7055D"/>
    <w:rsid w:val="00E70B2A"/>
    <w:rsid w:val="00E71918"/>
    <w:rsid w:val="00E74868"/>
    <w:rsid w:val="00E76611"/>
    <w:rsid w:val="00E76FB2"/>
    <w:rsid w:val="00E77DD1"/>
    <w:rsid w:val="00E813D4"/>
    <w:rsid w:val="00E81F32"/>
    <w:rsid w:val="00E83270"/>
    <w:rsid w:val="00E83D5A"/>
    <w:rsid w:val="00E83EE3"/>
    <w:rsid w:val="00E84155"/>
    <w:rsid w:val="00E84701"/>
    <w:rsid w:val="00E84FBE"/>
    <w:rsid w:val="00E8668A"/>
    <w:rsid w:val="00E866AD"/>
    <w:rsid w:val="00E86F48"/>
    <w:rsid w:val="00E878F5"/>
    <w:rsid w:val="00E90BEA"/>
    <w:rsid w:val="00E91B85"/>
    <w:rsid w:val="00E937B9"/>
    <w:rsid w:val="00E94486"/>
    <w:rsid w:val="00E94F98"/>
    <w:rsid w:val="00E94FE3"/>
    <w:rsid w:val="00E95641"/>
    <w:rsid w:val="00E959C2"/>
    <w:rsid w:val="00E97B79"/>
    <w:rsid w:val="00EA088E"/>
    <w:rsid w:val="00EA09AB"/>
    <w:rsid w:val="00EA4E7A"/>
    <w:rsid w:val="00EA6FF1"/>
    <w:rsid w:val="00EA7996"/>
    <w:rsid w:val="00EA7CF2"/>
    <w:rsid w:val="00EB1FAD"/>
    <w:rsid w:val="00EB2585"/>
    <w:rsid w:val="00EB3C3A"/>
    <w:rsid w:val="00EB5C8E"/>
    <w:rsid w:val="00EB5CAF"/>
    <w:rsid w:val="00EB7D12"/>
    <w:rsid w:val="00EC04D5"/>
    <w:rsid w:val="00EC0A9C"/>
    <w:rsid w:val="00EC0C3D"/>
    <w:rsid w:val="00EC14DA"/>
    <w:rsid w:val="00EC2459"/>
    <w:rsid w:val="00EC248B"/>
    <w:rsid w:val="00EC2CF2"/>
    <w:rsid w:val="00EC354C"/>
    <w:rsid w:val="00EC4036"/>
    <w:rsid w:val="00EC43C6"/>
    <w:rsid w:val="00EC4A23"/>
    <w:rsid w:val="00EC6A44"/>
    <w:rsid w:val="00ED0019"/>
    <w:rsid w:val="00ED2E2A"/>
    <w:rsid w:val="00ED3F7D"/>
    <w:rsid w:val="00EE0BC6"/>
    <w:rsid w:val="00EE2444"/>
    <w:rsid w:val="00EE3FB9"/>
    <w:rsid w:val="00EE5FB4"/>
    <w:rsid w:val="00EF0380"/>
    <w:rsid w:val="00EF330A"/>
    <w:rsid w:val="00EF4EE3"/>
    <w:rsid w:val="00EF6C9C"/>
    <w:rsid w:val="00F01848"/>
    <w:rsid w:val="00F01B11"/>
    <w:rsid w:val="00F06CF2"/>
    <w:rsid w:val="00F11234"/>
    <w:rsid w:val="00F16113"/>
    <w:rsid w:val="00F20CE0"/>
    <w:rsid w:val="00F22946"/>
    <w:rsid w:val="00F23943"/>
    <w:rsid w:val="00F24E13"/>
    <w:rsid w:val="00F24FED"/>
    <w:rsid w:val="00F25244"/>
    <w:rsid w:val="00F25F0C"/>
    <w:rsid w:val="00F3004C"/>
    <w:rsid w:val="00F30257"/>
    <w:rsid w:val="00F302C0"/>
    <w:rsid w:val="00F307B8"/>
    <w:rsid w:val="00F30FBC"/>
    <w:rsid w:val="00F30FD1"/>
    <w:rsid w:val="00F3143A"/>
    <w:rsid w:val="00F37001"/>
    <w:rsid w:val="00F37B86"/>
    <w:rsid w:val="00F41F55"/>
    <w:rsid w:val="00F43B77"/>
    <w:rsid w:val="00F44CA0"/>
    <w:rsid w:val="00F47982"/>
    <w:rsid w:val="00F50621"/>
    <w:rsid w:val="00F507BD"/>
    <w:rsid w:val="00F52CA0"/>
    <w:rsid w:val="00F52FF2"/>
    <w:rsid w:val="00F54051"/>
    <w:rsid w:val="00F54B0A"/>
    <w:rsid w:val="00F560A9"/>
    <w:rsid w:val="00F57374"/>
    <w:rsid w:val="00F61FFA"/>
    <w:rsid w:val="00F62489"/>
    <w:rsid w:val="00F62B2D"/>
    <w:rsid w:val="00F63075"/>
    <w:rsid w:val="00F6597B"/>
    <w:rsid w:val="00F678D3"/>
    <w:rsid w:val="00F72241"/>
    <w:rsid w:val="00F739DC"/>
    <w:rsid w:val="00F73FA4"/>
    <w:rsid w:val="00F759EA"/>
    <w:rsid w:val="00F76474"/>
    <w:rsid w:val="00F76BDE"/>
    <w:rsid w:val="00F76C4D"/>
    <w:rsid w:val="00F80156"/>
    <w:rsid w:val="00F8166A"/>
    <w:rsid w:val="00F84816"/>
    <w:rsid w:val="00F85864"/>
    <w:rsid w:val="00F9124B"/>
    <w:rsid w:val="00F941FD"/>
    <w:rsid w:val="00F94641"/>
    <w:rsid w:val="00F96A55"/>
    <w:rsid w:val="00F96F90"/>
    <w:rsid w:val="00FA167D"/>
    <w:rsid w:val="00FA415F"/>
    <w:rsid w:val="00FA4222"/>
    <w:rsid w:val="00FA510F"/>
    <w:rsid w:val="00FA594B"/>
    <w:rsid w:val="00FA5FA4"/>
    <w:rsid w:val="00FA661D"/>
    <w:rsid w:val="00FB06DC"/>
    <w:rsid w:val="00FB0CE7"/>
    <w:rsid w:val="00FB1AD2"/>
    <w:rsid w:val="00FB1E8C"/>
    <w:rsid w:val="00FB20C7"/>
    <w:rsid w:val="00FB2A86"/>
    <w:rsid w:val="00FB44DF"/>
    <w:rsid w:val="00FB4A3A"/>
    <w:rsid w:val="00FB5976"/>
    <w:rsid w:val="00FB75EC"/>
    <w:rsid w:val="00FC0D06"/>
    <w:rsid w:val="00FC0F4F"/>
    <w:rsid w:val="00FC1563"/>
    <w:rsid w:val="00FC1872"/>
    <w:rsid w:val="00FC2D94"/>
    <w:rsid w:val="00FC5BBE"/>
    <w:rsid w:val="00FC61C7"/>
    <w:rsid w:val="00FC712B"/>
    <w:rsid w:val="00FD0533"/>
    <w:rsid w:val="00FD1DEC"/>
    <w:rsid w:val="00FD317B"/>
    <w:rsid w:val="00FD387B"/>
    <w:rsid w:val="00FD3B57"/>
    <w:rsid w:val="00FD474E"/>
    <w:rsid w:val="00FD5E3C"/>
    <w:rsid w:val="00FD5EDA"/>
    <w:rsid w:val="00FD62D2"/>
    <w:rsid w:val="00FD72A6"/>
    <w:rsid w:val="00FE0A8A"/>
    <w:rsid w:val="00FE14D2"/>
    <w:rsid w:val="00FE21A0"/>
    <w:rsid w:val="00FE2AC2"/>
    <w:rsid w:val="00FE2EBC"/>
    <w:rsid w:val="00FE62B5"/>
    <w:rsid w:val="00FE6DE0"/>
    <w:rsid w:val="00FE6E29"/>
    <w:rsid w:val="00FE6E46"/>
    <w:rsid w:val="00FE7249"/>
    <w:rsid w:val="00FE7459"/>
    <w:rsid w:val="00FE76CD"/>
    <w:rsid w:val="00FF33BE"/>
    <w:rsid w:val="00FF422D"/>
    <w:rsid w:val="00FF50F0"/>
    <w:rsid w:val="00FF558C"/>
    <w:rsid w:val="00FF58B5"/>
    <w:rsid w:val="00FF7955"/>
    <w:rsid w:val="00FF7F2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0256CCC7"/>
  <w15:docId w15:val="{35361E90-A40F-471C-8E46-E439167D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A7784"/>
    <w:rPr>
      <w:lang w:val="es-ES"/>
    </w:rPr>
  </w:style>
  <w:style w:styleId="Titre1" w:type="paragraph">
    <w:name w:val="heading 1"/>
    <w:next w:val="Normal"/>
    <w:qFormat/>
    <w:pPr>
      <w:keepNext/>
      <w:numPr>
        <w:numId w:val="1"/>
      </w:numPr>
      <w:spacing w:after="60" w:before="240"/>
      <w:outlineLvl w:val="0"/>
    </w:pPr>
    <w:rPr>
      <w:rFonts w:ascii="FuturaA Bk BT" w:hAnsi="FuturaA Bk BT"/>
      <w:b/>
      <w:kern w:val="28"/>
      <w:sz w:val="24"/>
      <w:u w:val="single"/>
    </w:rPr>
  </w:style>
  <w:style w:styleId="Titre2" w:type="paragraph">
    <w:name w:val="heading 2"/>
    <w:basedOn w:val="Normal"/>
    <w:next w:val="Normal"/>
    <w:link w:val="Titre2Car"/>
    <w:uiPriority w:val="9"/>
    <w:qFormat/>
    <w:pPr>
      <w:keepNext/>
      <w:outlineLvl w:val="1"/>
    </w:pPr>
    <w:rPr>
      <w:rFonts w:ascii="Trebuchet MS" w:hAnsi="Trebuchet MS"/>
      <w:b/>
      <w:sz w:val="24"/>
      <w:lang w:val="fr-FR"/>
    </w:rPr>
  </w:style>
  <w:style w:styleId="Titre3" w:type="paragraph">
    <w:name w:val="heading 3"/>
    <w:basedOn w:val="Normal"/>
    <w:next w:val="Normal"/>
    <w:qFormat/>
    <w:pPr>
      <w:keepNext/>
      <w:outlineLvl w:val="2"/>
    </w:pPr>
    <w:rPr>
      <w:rFonts w:ascii="Trebuchet MS" w:hAnsi="Trebuchet MS"/>
      <w:b/>
      <w:sz w:val="24"/>
      <w:u w:val="double"/>
      <w:lang w:val="fr-FR"/>
    </w:rPr>
  </w:style>
  <w:style w:styleId="Titre4" w:type="paragraph">
    <w:name w:val="heading 4"/>
    <w:basedOn w:val="Normal"/>
    <w:next w:val="Normal"/>
    <w:qFormat/>
    <w:pPr>
      <w:keepNext/>
      <w:jc w:val="both"/>
      <w:outlineLvl w:val="3"/>
    </w:pPr>
    <w:rPr>
      <w:rFonts w:ascii="Trebuchet MS" w:hAnsi="Trebuchet MS"/>
      <w:b/>
      <w:sz w:val="24"/>
      <w:u w:val="double"/>
      <w:lang w:val="fr-FR"/>
    </w:rPr>
  </w:style>
  <w:style w:styleId="Titre5" w:type="paragraph">
    <w:name w:val="heading 5"/>
    <w:basedOn w:val="Normal"/>
    <w:next w:val="Normal"/>
    <w:qFormat/>
    <w:pPr>
      <w:keepNext/>
      <w:jc w:val="center"/>
      <w:outlineLvl w:val="4"/>
    </w:pPr>
    <w:rPr>
      <w:rFonts w:ascii="FuturaA Bk BT" w:hAnsi="FuturaA Bk BT"/>
      <w:b/>
      <w:sz w:val="44"/>
      <w:u w:val="double"/>
      <w:lang w:val="fr-FR"/>
    </w:rPr>
  </w:style>
  <w:style w:styleId="Titre6" w:type="paragraph">
    <w:name w:val="heading 6"/>
    <w:basedOn w:val="Normal"/>
    <w:next w:val="Normal"/>
    <w:qFormat/>
    <w:pPr>
      <w:keepNext/>
      <w:jc w:val="both"/>
      <w:outlineLvl w:val="5"/>
    </w:pPr>
    <w:rPr>
      <w:rFonts w:ascii="Trebuchet MS" w:hAnsi="Trebuchet MS"/>
      <w:sz w:val="24"/>
      <w:lang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1" w:type="paragraph">
    <w:name w:val="P1"/>
    <w:autoRedefine/>
    <w:rsid w:val="00892A8D"/>
    <w:pPr>
      <w:spacing w:before="120"/>
    </w:pPr>
    <w:rPr>
      <w:rFonts w:ascii="Trebuchet MS" w:hAnsi="Trebuchet MS"/>
      <w:noProof/>
      <w:sz w:val="24"/>
      <w:szCs w:val="24"/>
    </w:rPr>
  </w:style>
  <w:style w:styleId="Corpsdetexte" w:type="paragraph">
    <w:name w:val="Body Text"/>
    <w:basedOn w:val="Normal"/>
    <w:link w:val="CorpsdetexteCar"/>
    <w:semiHidden/>
    <w:pPr>
      <w:jc w:val="both"/>
    </w:pPr>
    <w:rPr>
      <w:rFonts w:ascii="Trebuchet MS" w:hAnsi="Trebuchet MS"/>
      <w:sz w:val="24"/>
      <w:lang w:val="fr-FR"/>
    </w:rPr>
  </w:style>
  <w:style w:styleId="Retraitcorpsdetexte" w:type="paragraph">
    <w:name w:val="Body Text Indent"/>
    <w:basedOn w:val="Normal"/>
    <w:link w:val="RetraitcorpsdetexteCar"/>
    <w:semiHidden/>
    <w:pPr>
      <w:ind w:hanging="709" w:left="709"/>
      <w:jc w:val="both"/>
    </w:pPr>
    <w:rPr>
      <w:rFonts w:ascii="Trebuchet MS" w:hAnsi="Trebuchet MS"/>
      <w:sz w:val="24"/>
      <w:lang w:val="fr-FR"/>
    </w:rPr>
  </w:style>
  <w:style w:styleId="Retraitcorpsdetexte2" w:type="paragraph">
    <w:name w:val="Body Text Indent 2"/>
    <w:basedOn w:val="Normal"/>
    <w:semiHidden/>
    <w:pPr>
      <w:ind w:left="708"/>
      <w:jc w:val="both"/>
    </w:pPr>
    <w:rPr>
      <w:rFonts w:ascii="Trebuchet MS" w:hAnsi="Trebuchet MS"/>
      <w:sz w:val="24"/>
      <w:lang w:val="fr-FR"/>
    </w:rPr>
  </w:style>
  <w:style w:styleId="En-tte" w:type="paragraph">
    <w:name w:val="header"/>
    <w:basedOn w:val="Normal"/>
    <w:link w:val="En-tteCar"/>
    <w:uiPriority w:val="99"/>
    <w:pPr>
      <w:tabs>
        <w:tab w:pos="4536" w:val="center"/>
        <w:tab w:pos="9072" w:val="right"/>
      </w:tabs>
    </w:pPr>
  </w:style>
  <w:style w:styleId="Pieddepage" w:type="paragraph">
    <w:name w:val="footer"/>
    <w:basedOn w:val="Normal"/>
    <w:link w:val="PieddepageCar"/>
    <w:uiPriority w:val="99"/>
    <w:pPr>
      <w:tabs>
        <w:tab w:pos="4536" w:val="center"/>
        <w:tab w:pos="9072" w:val="right"/>
      </w:tabs>
    </w:pPr>
  </w:style>
  <w:style w:styleId="Numrodepage" w:type="character">
    <w:name w:val="page number"/>
    <w:basedOn w:val="Policepardfaut"/>
    <w:semiHidden/>
  </w:style>
  <w:style w:styleId="TM1" w:type="paragraph">
    <w:name w:val="toc 1"/>
    <w:basedOn w:val="Normal"/>
    <w:next w:val="Normal"/>
    <w:autoRedefine/>
    <w:uiPriority w:val="39"/>
    <w:rsid w:val="00537C71"/>
    <w:pPr>
      <w:tabs>
        <w:tab w:pos="709" w:val="left"/>
        <w:tab w:leader="dot" w:pos="9060" w:val="right"/>
      </w:tabs>
      <w:spacing w:line="400" w:lineRule="exact"/>
    </w:pPr>
    <w:rPr>
      <w:rFonts w:ascii="FuturaA Bk BT" w:hAnsi="FuturaA Bk BT"/>
      <w:noProof/>
      <w:sz w:val="22"/>
      <w:szCs w:val="22"/>
    </w:rPr>
  </w:style>
  <w:style w:styleId="TM2" w:type="paragraph">
    <w:name w:val="toc 2"/>
    <w:basedOn w:val="Normal"/>
    <w:next w:val="Normal"/>
    <w:autoRedefine/>
    <w:uiPriority w:val="39"/>
    <w:pPr>
      <w:ind w:left="200"/>
    </w:pPr>
  </w:style>
  <w:style w:styleId="TM3" w:type="paragraph">
    <w:name w:val="toc 3"/>
    <w:basedOn w:val="Normal"/>
    <w:next w:val="Normal"/>
    <w:autoRedefine/>
    <w:uiPriority w:val="39"/>
    <w:rsid w:val="00667254"/>
    <w:pPr>
      <w:tabs>
        <w:tab w:pos="1000" w:val="left"/>
        <w:tab w:leader="dot" w:pos="8959" w:val="left"/>
        <w:tab w:leader="dot" w:pos="9072" w:val="left"/>
        <w:tab w:leader="dot" w:pos="9231" w:val="right"/>
      </w:tabs>
      <w:spacing w:line="360" w:lineRule="auto"/>
      <w:ind w:left="400"/>
    </w:pPr>
  </w:style>
  <w:style w:styleId="TM4" w:type="paragraph">
    <w:name w:val="toc 4"/>
    <w:basedOn w:val="Normal"/>
    <w:next w:val="Normal"/>
    <w:autoRedefine/>
    <w:semiHidden/>
    <w:pPr>
      <w:ind w:left="600"/>
    </w:pPr>
  </w:style>
  <w:style w:styleId="TM5" w:type="paragraph">
    <w:name w:val="toc 5"/>
    <w:basedOn w:val="Normal"/>
    <w:next w:val="Normal"/>
    <w:autoRedefine/>
    <w:semiHidden/>
    <w:pPr>
      <w:ind w:left="800"/>
    </w:pPr>
  </w:style>
  <w:style w:styleId="TM6" w:type="paragraph">
    <w:name w:val="toc 6"/>
    <w:basedOn w:val="Normal"/>
    <w:next w:val="Normal"/>
    <w:autoRedefine/>
    <w:semiHidden/>
    <w:pPr>
      <w:ind w:left="1000"/>
    </w:pPr>
  </w:style>
  <w:style w:styleId="TM7" w:type="paragraph">
    <w:name w:val="toc 7"/>
    <w:basedOn w:val="Normal"/>
    <w:next w:val="Normal"/>
    <w:autoRedefine/>
    <w:semiHidden/>
    <w:pPr>
      <w:ind w:left="1200"/>
    </w:pPr>
  </w:style>
  <w:style w:styleId="TM8" w:type="paragraph">
    <w:name w:val="toc 8"/>
    <w:basedOn w:val="Normal"/>
    <w:next w:val="Normal"/>
    <w:autoRedefine/>
    <w:semiHidden/>
    <w:pPr>
      <w:ind w:left="1400"/>
    </w:pPr>
  </w:style>
  <w:style w:styleId="TM9" w:type="paragraph">
    <w:name w:val="toc 9"/>
    <w:basedOn w:val="Normal"/>
    <w:next w:val="Normal"/>
    <w:autoRedefine/>
    <w:semiHidden/>
    <w:pPr>
      <w:ind w:left="1600"/>
    </w:pPr>
  </w:style>
  <w:style w:styleId="Corpsdetexte2" w:type="paragraph">
    <w:name w:val="Body Text 2"/>
    <w:basedOn w:val="Normal"/>
    <w:semiHidden/>
    <w:pPr>
      <w:spacing w:line="360" w:lineRule="auto"/>
      <w:jc w:val="center"/>
    </w:pPr>
    <w:rPr>
      <w:rFonts w:ascii="FuturaA Bk BT" w:hAnsi="FuturaA Bk BT"/>
      <w:caps/>
      <w:sz w:val="96"/>
      <w:lang w:val="fr-FR"/>
    </w:rPr>
  </w:style>
  <w:style w:styleId="Retraitcorpsdetexte3" w:type="paragraph">
    <w:name w:val="Body Text Indent 3"/>
    <w:basedOn w:val="Normal"/>
    <w:semiHidden/>
    <w:pPr>
      <w:spacing w:before="120"/>
      <w:ind w:left="425"/>
      <w:jc w:val="both"/>
    </w:pPr>
    <w:rPr>
      <w:rFonts w:ascii="FuturaA Bk BT" w:hAnsi="FuturaA Bk BT"/>
      <w:sz w:val="22"/>
      <w:lang w:val="fr-FR"/>
    </w:rPr>
  </w:style>
  <w:style w:styleId="Listepuces" w:type="paragraph">
    <w:name w:val="List Bullet"/>
    <w:basedOn w:val="Liste"/>
    <w:autoRedefine/>
    <w:semiHidden/>
    <w:pPr>
      <w:numPr>
        <w:numId w:val="2"/>
      </w:numPr>
      <w:spacing w:after="220" w:line="220" w:lineRule="atLeast"/>
      <w:ind w:right="720"/>
    </w:pPr>
    <w:rPr>
      <w:lang w:val="fr-FR"/>
    </w:rPr>
  </w:style>
  <w:style w:styleId="Liste" w:type="paragraph">
    <w:name w:val="List"/>
    <w:basedOn w:val="Normal"/>
    <w:semiHidden/>
    <w:pPr>
      <w:ind w:hanging="283" w:left="283"/>
    </w:pPr>
  </w:style>
  <w:style w:customStyle="1" w:styleId="Corpsdetextegarder" w:type="paragraph">
    <w:name w:val="Corps de texte garder"/>
    <w:basedOn w:val="Corpsdetexte"/>
    <w:pPr>
      <w:keepNext/>
      <w:spacing w:after="220" w:line="220" w:lineRule="atLeast"/>
      <w:ind w:left="1080"/>
      <w:jc w:val="left"/>
    </w:pPr>
    <w:rPr>
      <w:rFonts w:ascii="Times New Roman" w:hAnsi="Times New Roman"/>
      <w:sz w:val="20"/>
    </w:rPr>
  </w:style>
  <w:style w:styleId="NormalWeb" w:type="paragraph">
    <w:name w:val="Normal (Web)"/>
    <w:basedOn w:val="Normal"/>
    <w:uiPriority w:val="99"/>
    <w:unhideWhenUsed/>
    <w:rsid w:val="000B47C6"/>
    <w:pPr>
      <w:spacing w:after="88"/>
    </w:pPr>
    <w:rPr>
      <w:sz w:val="24"/>
      <w:szCs w:val="24"/>
      <w:lang w:val="fr-FR"/>
    </w:rPr>
  </w:style>
  <w:style w:styleId="En-ttedetabledesmatires" w:type="paragraph">
    <w:name w:val="TOC Heading"/>
    <w:basedOn w:val="Titre1"/>
    <w:next w:val="Normal"/>
    <w:uiPriority w:val="39"/>
    <w:unhideWhenUsed/>
    <w:qFormat/>
    <w:rsid w:val="000B47C6"/>
    <w:pPr>
      <w:keepLines/>
      <w:numPr>
        <w:numId w:val="0"/>
      </w:numPr>
      <w:spacing w:after="0" w:before="480" w:line="276" w:lineRule="auto"/>
      <w:outlineLvl w:val="9"/>
    </w:pPr>
    <w:rPr>
      <w:rFonts w:ascii="Cambria" w:hAnsi="Cambria"/>
      <w:bCs/>
      <w:color w:val="365F91"/>
      <w:kern w:val="0"/>
      <w:sz w:val="28"/>
      <w:szCs w:val="28"/>
      <w:u w:val="none"/>
      <w:lang w:eastAsia="en-US"/>
    </w:rPr>
  </w:style>
  <w:style w:styleId="Lienhypertexte" w:type="character">
    <w:name w:val="Hyperlink"/>
    <w:uiPriority w:val="99"/>
    <w:unhideWhenUsed/>
    <w:rsid w:val="000B47C6"/>
    <w:rPr>
      <w:color w:val="0000FF"/>
      <w:u w:val="single"/>
    </w:rPr>
  </w:style>
  <w:style w:styleId="Paragraphedeliste" w:type="paragraph">
    <w:name w:val="List Paragraph"/>
    <w:basedOn w:val="Normal"/>
    <w:link w:val="ParagraphedelisteCar"/>
    <w:uiPriority w:val="34"/>
    <w:qFormat/>
    <w:rsid w:val="004A0F37"/>
    <w:pPr>
      <w:ind w:left="708"/>
    </w:pPr>
  </w:style>
  <w:style w:styleId="Corpsdetexte3" w:type="paragraph">
    <w:name w:val="Body Text 3"/>
    <w:basedOn w:val="Normal"/>
    <w:link w:val="Corpsdetexte3Car"/>
    <w:semiHidden/>
    <w:rsid w:val="00A018AF"/>
    <w:rPr>
      <w:rFonts w:ascii="FuturaA Bk BT" w:hAnsi="FuturaA Bk BT"/>
      <w:sz w:val="24"/>
      <w:szCs w:val="24"/>
      <w:lang w:val="fr-FR"/>
    </w:rPr>
  </w:style>
  <w:style w:customStyle="1" w:styleId="Corpsdetexte3Car" w:type="character">
    <w:name w:val="Corps de texte 3 Car"/>
    <w:link w:val="Corpsdetexte3"/>
    <w:semiHidden/>
    <w:rsid w:val="00A018AF"/>
    <w:rPr>
      <w:rFonts w:ascii="FuturaA Bk BT" w:hAnsi="FuturaA Bk BT"/>
      <w:sz w:val="24"/>
      <w:szCs w:val="24"/>
    </w:rPr>
  </w:style>
  <w:style w:customStyle="1" w:styleId="PieddepageCar" w:type="character">
    <w:name w:val="Pied de page Car"/>
    <w:link w:val="Pieddepage"/>
    <w:uiPriority w:val="99"/>
    <w:rsid w:val="00FF7F25"/>
    <w:rPr>
      <w:lang w:val="es-ES"/>
    </w:rPr>
  </w:style>
  <w:style w:customStyle="1" w:styleId="Titre2Car" w:type="character">
    <w:name w:val="Titre 2 Car"/>
    <w:link w:val="Titre2"/>
    <w:uiPriority w:val="9"/>
    <w:rsid w:val="00FF7F25"/>
    <w:rPr>
      <w:rFonts w:ascii="Trebuchet MS" w:hAnsi="Trebuchet MS"/>
      <w:b/>
      <w:sz w:val="24"/>
    </w:rPr>
  </w:style>
  <w:style w:customStyle="1" w:styleId="CorpsdetexteCar" w:type="character">
    <w:name w:val="Corps de texte Car"/>
    <w:link w:val="Corpsdetexte"/>
    <w:semiHidden/>
    <w:rsid w:val="00A075FB"/>
    <w:rPr>
      <w:rFonts w:ascii="Trebuchet MS" w:hAnsi="Trebuchet MS"/>
      <w:sz w:val="24"/>
    </w:rPr>
  </w:style>
  <w:style w:styleId="Textedebulles" w:type="paragraph">
    <w:name w:val="Balloon Text"/>
    <w:basedOn w:val="Normal"/>
    <w:link w:val="TextedebullesCar"/>
    <w:uiPriority w:val="99"/>
    <w:semiHidden/>
    <w:unhideWhenUsed/>
    <w:rsid w:val="00356ADD"/>
    <w:rPr>
      <w:rFonts w:ascii="Segoe UI" w:cs="Segoe UI" w:hAnsi="Segoe UI"/>
      <w:sz w:val="18"/>
      <w:szCs w:val="18"/>
    </w:rPr>
  </w:style>
  <w:style w:customStyle="1" w:styleId="TextedebullesCar" w:type="character">
    <w:name w:val="Texte de bulles Car"/>
    <w:link w:val="Textedebulles"/>
    <w:uiPriority w:val="99"/>
    <w:semiHidden/>
    <w:rsid w:val="00356ADD"/>
    <w:rPr>
      <w:rFonts w:ascii="Segoe UI" w:cs="Segoe UI" w:hAnsi="Segoe UI"/>
      <w:sz w:val="18"/>
      <w:szCs w:val="18"/>
      <w:lang w:val="es-ES"/>
    </w:rPr>
  </w:style>
  <w:style w:customStyle="1" w:styleId="Titre1-AlstefGroup" w:type="paragraph">
    <w:name w:val="Titre 1-AlstefGroup"/>
    <w:basedOn w:val="Normal"/>
    <w:next w:val="Normal"/>
    <w:link w:val="Titre1-AlstefGroupCar"/>
    <w:qFormat/>
    <w:rsid w:val="00E25914"/>
    <w:pPr>
      <w:widowControl w:val="0"/>
      <w:pBdr>
        <w:bottom w:color="234182" w:space="5" w:sz="8" w:val="single"/>
      </w:pBdr>
      <w:autoSpaceDE w:val="0"/>
      <w:autoSpaceDN w:val="0"/>
      <w:adjustRightInd w:val="0"/>
      <w:spacing w:after="240" w:before="240" w:line="260" w:lineRule="atLeast"/>
      <w:outlineLvl w:val="0"/>
    </w:pPr>
    <w:rPr>
      <w:rFonts w:ascii="Myriad Pro" w:cs="Arial" w:eastAsia="Cambria" w:hAnsi="Myriad Pro"/>
      <w:b/>
      <w:caps/>
      <w:color w:val="1F3464"/>
      <w:sz w:val="28"/>
      <w:szCs w:val="24"/>
      <w:lang w:eastAsia="en-US" w:val="fr-FR"/>
    </w:rPr>
  </w:style>
  <w:style w:customStyle="1" w:styleId="Titre1-AlstefGroupCar" w:type="character">
    <w:name w:val="Titre 1-AlstefGroup Car"/>
    <w:link w:val="Titre1-AlstefGroup"/>
    <w:rsid w:val="00E25914"/>
    <w:rPr>
      <w:rFonts w:ascii="Myriad Pro" w:cs="Arial" w:eastAsia="Cambria" w:hAnsi="Myriad Pro"/>
      <w:b/>
      <w:caps/>
      <w:color w:val="1F3464"/>
      <w:sz w:val="28"/>
      <w:szCs w:val="24"/>
      <w:lang w:eastAsia="en-US"/>
    </w:rPr>
  </w:style>
  <w:style w:customStyle="1" w:styleId="Titre3-AlstefGroup" w:type="paragraph">
    <w:name w:val="Titre 3-AlstefGroup"/>
    <w:basedOn w:val="Normal"/>
    <w:next w:val="Normal"/>
    <w:link w:val="Titre3-AlstefGroupCar"/>
    <w:qFormat/>
    <w:rsid w:val="00E25914"/>
    <w:pPr>
      <w:widowControl w:val="0"/>
      <w:autoSpaceDE w:val="0"/>
      <w:autoSpaceDN w:val="0"/>
      <w:adjustRightInd w:val="0"/>
      <w:spacing w:after="240" w:before="120" w:line="260" w:lineRule="atLeast"/>
      <w:outlineLvl w:val="2"/>
    </w:pPr>
    <w:rPr>
      <w:rFonts w:ascii="Myriad Pro" w:cs="Arial" w:eastAsia="Cambria" w:hAnsi="Myriad Pro"/>
      <w:color w:val="1F3464"/>
      <w:sz w:val="24"/>
      <w:szCs w:val="24"/>
      <w:lang w:eastAsia="en-US" w:val="fr-FR"/>
    </w:rPr>
  </w:style>
  <w:style w:customStyle="1" w:styleId="Titre3-AlstefGroupCar" w:type="character">
    <w:name w:val="Titre 3-AlstefGroup Car"/>
    <w:link w:val="Titre3-AlstefGroup"/>
    <w:rsid w:val="00E25914"/>
    <w:rPr>
      <w:rFonts w:ascii="Myriad Pro" w:cs="Arial" w:eastAsia="Cambria" w:hAnsi="Myriad Pro"/>
      <w:color w:val="1F3464"/>
      <w:sz w:val="24"/>
      <w:szCs w:val="24"/>
      <w:lang w:eastAsia="en-US"/>
    </w:rPr>
  </w:style>
  <w:style w:styleId="Grilledutableau" w:type="table">
    <w:name w:val="Table Grid"/>
    <w:basedOn w:val="TableauNormal"/>
    <w:uiPriority w:val="59"/>
    <w:rsid w:val="00A31BA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edelisteCar" w:type="character">
    <w:name w:val="Paragraphe de liste Car"/>
    <w:link w:val="Paragraphedeliste"/>
    <w:uiPriority w:val="34"/>
    <w:rsid w:val="006F1610"/>
    <w:rPr>
      <w:lang w:val="es-ES"/>
    </w:rPr>
  </w:style>
  <w:style w:styleId="Rvision" w:type="paragraph">
    <w:name w:val="Revision"/>
    <w:hidden/>
    <w:uiPriority w:val="99"/>
    <w:semiHidden/>
    <w:rsid w:val="003A4174"/>
    <w:rPr>
      <w:lang w:val="es-ES"/>
    </w:rPr>
  </w:style>
  <w:style w:styleId="Notedebasdepage" w:type="paragraph">
    <w:name w:val="footnote text"/>
    <w:basedOn w:val="Normal"/>
    <w:link w:val="NotedebasdepageCar"/>
    <w:uiPriority w:val="99"/>
    <w:semiHidden/>
    <w:unhideWhenUsed/>
    <w:rsid w:val="0016798D"/>
    <w:pPr>
      <w:spacing w:before="240" w:line="240" w:lineRule="atLeast"/>
      <w:jc w:val="both"/>
    </w:pPr>
    <w:rPr>
      <w:rFonts w:ascii="Arial" w:hAnsi="Arial"/>
      <w:bCs/>
      <w:color w:val="424241"/>
      <w:sz w:val="24"/>
      <w:lang w:val="fr-FR"/>
    </w:rPr>
  </w:style>
  <w:style w:customStyle="1" w:styleId="NotedebasdepageCar" w:type="character">
    <w:name w:val="Note de bas de page Car"/>
    <w:basedOn w:val="Policepardfaut"/>
    <w:link w:val="Notedebasdepage"/>
    <w:uiPriority w:val="99"/>
    <w:semiHidden/>
    <w:rsid w:val="0016798D"/>
    <w:rPr>
      <w:rFonts w:ascii="Arial" w:hAnsi="Arial"/>
      <w:bCs/>
      <w:color w:val="424241"/>
      <w:sz w:val="24"/>
    </w:rPr>
  </w:style>
  <w:style w:customStyle="1" w:styleId="05ANNTEXTEITALIQUE" w:type="paragraph">
    <w:name w:val="05 ANN_TEXTE ITALIQUE"/>
    <w:rsid w:val="0016798D"/>
    <w:pPr>
      <w:keepLines/>
      <w:spacing w:after="170" w:line="260" w:lineRule="exact"/>
      <w:jc w:val="both"/>
    </w:pPr>
    <w:rPr>
      <w:rFonts w:ascii="Times" w:cs="Times" w:hAnsi="Times"/>
      <w:i/>
      <w:iCs/>
      <w:sz w:val="22"/>
      <w:szCs w:val="22"/>
    </w:rPr>
  </w:style>
  <w:style w:styleId="Appelnotedebasdep" w:type="character">
    <w:name w:val="footnote reference"/>
    <w:basedOn w:val="Policepardfaut"/>
    <w:uiPriority w:val="99"/>
    <w:semiHidden/>
    <w:unhideWhenUsed/>
    <w:rsid w:val="0016798D"/>
    <w:rPr>
      <w:sz w:val="20"/>
      <w:szCs w:val="20"/>
    </w:rPr>
  </w:style>
  <w:style w:customStyle="1" w:styleId="En-tteCar" w:type="character">
    <w:name w:val="En-tête Car"/>
    <w:basedOn w:val="Policepardfaut"/>
    <w:link w:val="En-tte"/>
    <w:uiPriority w:val="99"/>
    <w:qFormat/>
    <w:rsid w:val="00A41540"/>
    <w:rPr>
      <w:lang w:val="es-ES"/>
    </w:rPr>
  </w:style>
  <w:style w:customStyle="1" w:styleId="Sous-titre2dudocument" w:type="paragraph">
    <w:name w:val="Sous-titre 2 du document"/>
    <w:basedOn w:val="Titre1"/>
    <w:qFormat/>
    <w:rsid w:val="00110C8E"/>
    <w:pPr>
      <w:widowControl w:val="0"/>
      <w:numPr>
        <w:numId w:val="4"/>
      </w:numPr>
      <w:tabs>
        <w:tab w:pos="360" w:val="num"/>
        <w:tab w:pos="1418" w:val="left"/>
        <w:tab w:pos="1560" w:val="left"/>
      </w:tabs>
      <w:autoSpaceDE w:val="0"/>
      <w:autoSpaceDN w:val="0"/>
      <w:adjustRightInd w:val="0"/>
      <w:spacing w:after="240" w:line="253" w:lineRule="atLeast"/>
      <w:ind w:firstLine="0" w:left="0"/>
      <w:jc w:val="both"/>
    </w:pPr>
    <w:rPr>
      <w:rFonts w:asciiTheme="majorHAnsi" w:cstheme="majorBidi" w:eastAsiaTheme="majorEastAsia" w:hAnsiTheme="majorHAnsi"/>
      <w:color w:themeColor="accent1" w:themeShade="BF" w:val="2F5496"/>
      <w:kern w:val="0"/>
      <w:sz w:val="28"/>
      <w:szCs w:val="28"/>
      <w:u w:val="none"/>
    </w:rPr>
  </w:style>
  <w:style w:customStyle="1" w:styleId="Sous-titre3" w:type="paragraph">
    <w:name w:val="Sous-titre 3"/>
    <w:basedOn w:val="Sous-titre2dudocument"/>
    <w:qFormat/>
    <w:rsid w:val="00110C8E"/>
    <w:pPr>
      <w:numPr>
        <w:ilvl w:val="1"/>
      </w:numPr>
      <w:tabs>
        <w:tab w:pos="1560" w:val="clear"/>
        <w:tab w:pos="360" w:val="num"/>
        <w:tab w:pos="1134" w:val="left"/>
      </w:tabs>
    </w:pPr>
    <w:rPr>
      <w:b w:val="0"/>
      <w:sz w:val="26"/>
      <w:szCs w:val="26"/>
    </w:rPr>
  </w:style>
  <w:style w:customStyle="1" w:styleId="BA-TITRE2" w:type="paragraph">
    <w:name w:val="BA-TITRE2"/>
    <w:basedOn w:val="Normal"/>
    <w:autoRedefine/>
    <w:qFormat/>
    <w:rsid w:val="00CB0C20"/>
    <w:pPr>
      <w:keepNext/>
      <w:keepLines/>
      <w:suppressAutoHyphens/>
      <w:outlineLvl w:val="3"/>
    </w:pPr>
    <w:rPr>
      <w:rFonts w:ascii="Arial" w:cs="Arial" w:eastAsia="Calibri Light" w:hAnsi="Arial"/>
      <w:b/>
      <w:bCs/>
      <w:iCs/>
      <w:sz w:val="28"/>
      <w:szCs w:val="28"/>
      <w:lang w:eastAsia="en-US" w:val="fr-FR"/>
    </w:rPr>
  </w:style>
  <w:style w:styleId="Marquedecommentaire" w:type="character">
    <w:name w:val="annotation reference"/>
    <w:basedOn w:val="Policepardfaut"/>
    <w:uiPriority w:val="99"/>
    <w:semiHidden/>
    <w:unhideWhenUsed/>
    <w:rsid w:val="00D90B57"/>
    <w:rPr>
      <w:sz w:val="16"/>
      <w:szCs w:val="16"/>
    </w:rPr>
  </w:style>
  <w:style w:styleId="Commentaire" w:type="paragraph">
    <w:name w:val="annotation text"/>
    <w:basedOn w:val="Normal"/>
    <w:link w:val="CommentaireCar"/>
    <w:uiPriority w:val="99"/>
    <w:semiHidden/>
    <w:unhideWhenUsed/>
    <w:rsid w:val="00D90B57"/>
  </w:style>
  <w:style w:customStyle="1" w:styleId="CommentaireCar" w:type="character">
    <w:name w:val="Commentaire Car"/>
    <w:basedOn w:val="Policepardfaut"/>
    <w:link w:val="Commentaire"/>
    <w:uiPriority w:val="99"/>
    <w:semiHidden/>
    <w:rsid w:val="00D90B57"/>
    <w:rPr>
      <w:lang w:val="es-ES"/>
    </w:rPr>
  </w:style>
  <w:style w:styleId="Objetducommentaire" w:type="paragraph">
    <w:name w:val="annotation subject"/>
    <w:basedOn w:val="Commentaire"/>
    <w:next w:val="Commentaire"/>
    <w:link w:val="ObjetducommentaireCar"/>
    <w:uiPriority w:val="99"/>
    <w:semiHidden/>
    <w:unhideWhenUsed/>
    <w:rsid w:val="00D90B57"/>
    <w:rPr>
      <w:b/>
      <w:bCs/>
    </w:rPr>
  </w:style>
  <w:style w:customStyle="1" w:styleId="ObjetducommentaireCar" w:type="character">
    <w:name w:val="Objet du commentaire Car"/>
    <w:basedOn w:val="CommentaireCar"/>
    <w:link w:val="Objetducommentaire"/>
    <w:uiPriority w:val="99"/>
    <w:semiHidden/>
    <w:rsid w:val="00D90B57"/>
    <w:rPr>
      <w:b/>
      <w:bCs/>
      <w:lang w:val="es-ES"/>
    </w:rPr>
  </w:style>
  <w:style w:styleId="Citationintense" w:type="paragraph">
    <w:name w:val="Intense Quote"/>
    <w:aliases w:val="Style Annexe"/>
    <w:basedOn w:val="Normal"/>
    <w:next w:val="Normal"/>
    <w:link w:val="CitationintenseCar"/>
    <w:autoRedefine/>
    <w:uiPriority w:val="30"/>
    <w:qFormat/>
    <w:rsid w:val="006364AD"/>
    <w:pPr>
      <w:pBdr>
        <w:top w:color="002060" w:space="10" w:sz="4" w:val="single"/>
        <w:bottom w:color="002060" w:space="10" w:sz="4" w:val="single"/>
      </w:pBdr>
      <w:spacing w:after="360" w:before="360"/>
      <w:ind w:left="864" w:right="864"/>
      <w:jc w:val="center"/>
    </w:pPr>
    <w:rPr>
      <w:rFonts w:ascii="Myriad Pro" w:hAnsi="Myriad Pro"/>
      <w:b/>
      <w:iCs/>
      <w:color w:val="002060"/>
    </w:rPr>
  </w:style>
  <w:style w:customStyle="1" w:styleId="CitationintenseCar" w:type="character">
    <w:name w:val="Citation intense Car"/>
    <w:aliases w:val="Style Annexe Car"/>
    <w:basedOn w:val="Policepardfaut"/>
    <w:link w:val="Citationintense"/>
    <w:uiPriority w:val="30"/>
    <w:rsid w:val="006364AD"/>
    <w:rPr>
      <w:rFonts w:ascii="Myriad Pro" w:hAnsi="Myriad Pro"/>
      <w:b/>
      <w:iCs/>
      <w:color w:val="002060"/>
      <w:lang w:val="es-ES"/>
    </w:rPr>
  </w:style>
  <w:style w:customStyle="1" w:styleId="RetraitcorpsdetexteCar" w:type="character">
    <w:name w:val="Retrait corps de texte Car"/>
    <w:basedOn w:val="Policepardfaut"/>
    <w:link w:val="Retraitcorpsdetexte"/>
    <w:semiHidden/>
    <w:rsid w:val="006364AD"/>
    <w:rPr>
      <w:rFonts w:ascii="Trebuchet MS" w:hAnsi="Trebuchet M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5960">
      <w:bodyDiv w:val="1"/>
      <w:marLeft w:val="0"/>
      <w:marRight w:val="0"/>
      <w:marTop w:val="0"/>
      <w:marBottom w:val="0"/>
      <w:divBdr>
        <w:top w:val="none" w:sz="0" w:space="0" w:color="auto"/>
        <w:left w:val="none" w:sz="0" w:space="0" w:color="auto"/>
        <w:bottom w:val="none" w:sz="0" w:space="0" w:color="auto"/>
        <w:right w:val="none" w:sz="0" w:space="0" w:color="auto"/>
      </w:divBdr>
    </w:div>
    <w:div w:id="108860492">
      <w:bodyDiv w:val="1"/>
      <w:marLeft w:val="0"/>
      <w:marRight w:val="0"/>
      <w:marTop w:val="0"/>
      <w:marBottom w:val="0"/>
      <w:divBdr>
        <w:top w:val="none" w:sz="0" w:space="0" w:color="auto"/>
        <w:left w:val="none" w:sz="0" w:space="0" w:color="auto"/>
        <w:bottom w:val="none" w:sz="0" w:space="0" w:color="auto"/>
        <w:right w:val="none" w:sz="0" w:space="0" w:color="auto"/>
      </w:divBdr>
    </w:div>
    <w:div w:id="126626601">
      <w:bodyDiv w:val="1"/>
      <w:marLeft w:val="0"/>
      <w:marRight w:val="0"/>
      <w:marTop w:val="0"/>
      <w:marBottom w:val="0"/>
      <w:divBdr>
        <w:top w:val="none" w:sz="0" w:space="0" w:color="auto"/>
        <w:left w:val="none" w:sz="0" w:space="0" w:color="auto"/>
        <w:bottom w:val="none" w:sz="0" w:space="0" w:color="auto"/>
        <w:right w:val="none" w:sz="0" w:space="0" w:color="auto"/>
      </w:divBdr>
    </w:div>
    <w:div w:id="163016404">
      <w:bodyDiv w:val="1"/>
      <w:marLeft w:val="0"/>
      <w:marRight w:val="0"/>
      <w:marTop w:val="0"/>
      <w:marBottom w:val="0"/>
      <w:divBdr>
        <w:top w:val="none" w:sz="0" w:space="0" w:color="auto"/>
        <w:left w:val="none" w:sz="0" w:space="0" w:color="auto"/>
        <w:bottom w:val="none" w:sz="0" w:space="0" w:color="auto"/>
        <w:right w:val="none" w:sz="0" w:space="0" w:color="auto"/>
      </w:divBdr>
    </w:div>
    <w:div w:id="228273372">
      <w:bodyDiv w:val="1"/>
      <w:marLeft w:val="0"/>
      <w:marRight w:val="0"/>
      <w:marTop w:val="0"/>
      <w:marBottom w:val="0"/>
      <w:divBdr>
        <w:top w:val="none" w:sz="0" w:space="0" w:color="auto"/>
        <w:left w:val="none" w:sz="0" w:space="0" w:color="auto"/>
        <w:bottom w:val="none" w:sz="0" w:space="0" w:color="auto"/>
        <w:right w:val="none" w:sz="0" w:space="0" w:color="auto"/>
      </w:divBdr>
    </w:div>
    <w:div w:id="271669464">
      <w:bodyDiv w:val="1"/>
      <w:marLeft w:val="0"/>
      <w:marRight w:val="0"/>
      <w:marTop w:val="0"/>
      <w:marBottom w:val="0"/>
      <w:divBdr>
        <w:top w:val="none" w:sz="0" w:space="0" w:color="auto"/>
        <w:left w:val="none" w:sz="0" w:space="0" w:color="auto"/>
        <w:bottom w:val="none" w:sz="0" w:space="0" w:color="auto"/>
        <w:right w:val="none" w:sz="0" w:space="0" w:color="auto"/>
      </w:divBdr>
    </w:div>
    <w:div w:id="278295173">
      <w:bodyDiv w:val="1"/>
      <w:marLeft w:val="0"/>
      <w:marRight w:val="0"/>
      <w:marTop w:val="0"/>
      <w:marBottom w:val="0"/>
      <w:divBdr>
        <w:top w:val="none" w:sz="0" w:space="0" w:color="auto"/>
        <w:left w:val="none" w:sz="0" w:space="0" w:color="auto"/>
        <w:bottom w:val="none" w:sz="0" w:space="0" w:color="auto"/>
        <w:right w:val="none" w:sz="0" w:space="0" w:color="auto"/>
      </w:divBdr>
    </w:div>
    <w:div w:id="440609471">
      <w:bodyDiv w:val="1"/>
      <w:marLeft w:val="0"/>
      <w:marRight w:val="0"/>
      <w:marTop w:val="0"/>
      <w:marBottom w:val="0"/>
      <w:divBdr>
        <w:top w:val="none" w:sz="0" w:space="0" w:color="auto"/>
        <w:left w:val="none" w:sz="0" w:space="0" w:color="auto"/>
        <w:bottom w:val="none" w:sz="0" w:space="0" w:color="auto"/>
        <w:right w:val="none" w:sz="0" w:space="0" w:color="auto"/>
      </w:divBdr>
    </w:div>
    <w:div w:id="458183019">
      <w:bodyDiv w:val="1"/>
      <w:marLeft w:val="0"/>
      <w:marRight w:val="0"/>
      <w:marTop w:val="0"/>
      <w:marBottom w:val="0"/>
      <w:divBdr>
        <w:top w:val="none" w:sz="0" w:space="0" w:color="auto"/>
        <w:left w:val="none" w:sz="0" w:space="0" w:color="auto"/>
        <w:bottom w:val="none" w:sz="0" w:space="0" w:color="auto"/>
        <w:right w:val="none" w:sz="0" w:space="0" w:color="auto"/>
      </w:divBdr>
    </w:div>
    <w:div w:id="481701665">
      <w:bodyDiv w:val="1"/>
      <w:marLeft w:val="0"/>
      <w:marRight w:val="0"/>
      <w:marTop w:val="0"/>
      <w:marBottom w:val="0"/>
      <w:divBdr>
        <w:top w:val="none" w:sz="0" w:space="0" w:color="auto"/>
        <w:left w:val="none" w:sz="0" w:space="0" w:color="auto"/>
        <w:bottom w:val="none" w:sz="0" w:space="0" w:color="auto"/>
        <w:right w:val="none" w:sz="0" w:space="0" w:color="auto"/>
      </w:divBdr>
    </w:div>
    <w:div w:id="540243854">
      <w:bodyDiv w:val="1"/>
      <w:marLeft w:val="0"/>
      <w:marRight w:val="0"/>
      <w:marTop w:val="0"/>
      <w:marBottom w:val="0"/>
      <w:divBdr>
        <w:top w:val="none" w:sz="0" w:space="0" w:color="auto"/>
        <w:left w:val="none" w:sz="0" w:space="0" w:color="auto"/>
        <w:bottom w:val="none" w:sz="0" w:space="0" w:color="auto"/>
        <w:right w:val="none" w:sz="0" w:space="0" w:color="auto"/>
      </w:divBdr>
    </w:div>
    <w:div w:id="1603955941">
      <w:bodyDiv w:val="1"/>
      <w:marLeft w:val="0"/>
      <w:marRight w:val="0"/>
      <w:marTop w:val="0"/>
      <w:marBottom w:val="0"/>
      <w:divBdr>
        <w:top w:val="none" w:sz="0" w:space="0" w:color="auto"/>
        <w:left w:val="none" w:sz="0" w:space="0" w:color="auto"/>
        <w:bottom w:val="none" w:sz="0" w:space="0" w:color="auto"/>
        <w:right w:val="none" w:sz="0" w:space="0" w:color="auto"/>
      </w:divBdr>
    </w:div>
    <w:div w:id="1687633448">
      <w:bodyDiv w:val="1"/>
      <w:marLeft w:val="0"/>
      <w:marRight w:val="0"/>
      <w:marTop w:val="0"/>
      <w:marBottom w:val="0"/>
      <w:divBdr>
        <w:top w:val="none" w:sz="0" w:space="0" w:color="auto"/>
        <w:left w:val="none" w:sz="0" w:space="0" w:color="auto"/>
        <w:bottom w:val="none" w:sz="0" w:space="0" w:color="auto"/>
        <w:right w:val="none" w:sz="0" w:space="0" w:color="auto"/>
      </w:divBdr>
    </w:div>
    <w:div w:id="1858886694">
      <w:bodyDiv w:val="1"/>
      <w:marLeft w:val="0"/>
      <w:marRight w:val="0"/>
      <w:marTop w:val="0"/>
      <w:marBottom w:val="0"/>
      <w:divBdr>
        <w:top w:val="none" w:sz="0" w:space="0" w:color="auto"/>
        <w:left w:val="none" w:sz="0" w:space="0" w:color="auto"/>
        <w:bottom w:val="none" w:sz="0" w:space="0" w:color="auto"/>
        <w:right w:val="none" w:sz="0" w:space="0" w:color="auto"/>
      </w:divBdr>
    </w:div>
    <w:div w:id="1913201656">
      <w:bodyDiv w:val="1"/>
      <w:marLeft w:val="0"/>
      <w:marRight w:val="0"/>
      <w:marTop w:val="0"/>
      <w:marBottom w:val="0"/>
      <w:divBdr>
        <w:top w:val="none" w:sz="0" w:space="0" w:color="auto"/>
        <w:left w:val="none" w:sz="0" w:space="0" w:color="auto"/>
        <w:bottom w:val="none" w:sz="0" w:space="0" w:color="auto"/>
        <w:right w:val="none" w:sz="0" w:space="0" w:color="auto"/>
      </w:divBdr>
    </w:div>
    <w:div w:id="1953515627">
      <w:bodyDiv w:val="1"/>
      <w:marLeft w:val="0"/>
      <w:marRight w:val="0"/>
      <w:marTop w:val="0"/>
      <w:marBottom w:val="0"/>
      <w:divBdr>
        <w:top w:val="none" w:sz="0" w:space="0" w:color="auto"/>
        <w:left w:val="none" w:sz="0" w:space="0" w:color="auto"/>
        <w:bottom w:val="none" w:sz="0" w:space="0" w:color="auto"/>
        <w:right w:val="none" w:sz="0" w:space="0" w:color="auto"/>
      </w:divBdr>
    </w:div>
    <w:div w:id="2086023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emf" Type="http://schemas.openxmlformats.org/officeDocument/2006/relationships/image"/><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em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2BE19-075C-4404-86C9-12184EBE9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9</Pages>
  <Words>2481</Words>
  <Characters>13647</Characters>
  <Application>Microsoft Office Word</Application>
  <DocSecurity>0</DocSecurity>
  <Lines>113</Lines>
  <Paragraphs>32</Paragraphs>
  <ScaleCrop>false</ScaleCrop>
  <HeadingPairs>
    <vt:vector baseType="variant" size="2">
      <vt:variant>
        <vt:lpstr>Titre</vt:lpstr>
      </vt:variant>
      <vt:variant>
        <vt:i4>1</vt:i4>
      </vt:variant>
    </vt:vector>
  </HeadingPairs>
  <TitlesOfParts>
    <vt:vector baseType="lpstr" size="1">
      <vt:lpstr>Entre les soussignés</vt:lpstr>
    </vt:vector>
  </TitlesOfParts>
  <Company>ALSTOM</Company>
  <LinksUpToDate>false</LinksUpToDate>
  <CharactersWithSpaces>16096</CharactersWithSpaces>
  <SharedDoc>false</SharedDoc>
  <HLinks>
    <vt:vector baseType="variant" size="252">
      <vt:variant>
        <vt:i4>1572914</vt:i4>
      </vt:variant>
      <vt:variant>
        <vt:i4>248</vt:i4>
      </vt:variant>
      <vt:variant>
        <vt:i4>0</vt:i4>
      </vt:variant>
      <vt:variant>
        <vt:i4>5</vt:i4>
      </vt:variant>
      <vt:variant>
        <vt:lpwstr/>
      </vt:variant>
      <vt:variant>
        <vt:lpwstr>_Toc93669349</vt:lpwstr>
      </vt:variant>
      <vt:variant>
        <vt:i4>1638450</vt:i4>
      </vt:variant>
      <vt:variant>
        <vt:i4>242</vt:i4>
      </vt:variant>
      <vt:variant>
        <vt:i4>0</vt:i4>
      </vt:variant>
      <vt:variant>
        <vt:i4>5</vt:i4>
      </vt:variant>
      <vt:variant>
        <vt:lpwstr/>
      </vt:variant>
      <vt:variant>
        <vt:lpwstr>_Toc93669348</vt:lpwstr>
      </vt:variant>
      <vt:variant>
        <vt:i4>1441842</vt:i4>
      </vt:variant>
      <vt:variant>
        <vt:i4>236</vt:i4>
      </vt:variant>
      <vt:variant>
        <vt:i4>0</vt:i4>
      </vt:variant>
      <vt:variant>
        <vt:i4>5</vt:i4>
      </vt:variant>
      <vt:variant>
        <vt:lpwstr/>
      </vt:variant>
      <vt:variant>
        <vt:lpwstr>_Toc93669347</vt:lpwstr>
      </vt:variant>
      <vt:variant>
        <vt:i4>1507378</vt:i4>
      </vt:variant>
      <vt:variant>
        <vt:i4>230</vt:i4>
      </vt:variant>
      <vt:variant>
        <vt:i4>0</vt:i4>
      </vt:variant>
      <vt:variant>
        <vt:i4>5</vt:i4>
      </vt:variant>
      <vt:variant>
        <vt:lpwstr/>
      </vt:variant>
      <vt:variant>
        <vt:lpwstr>_Toc93669346</vt:lpwstr>
      </vt:variant>
      <vt:variant>
        <vt:i4>1310770</vt:i4>
      </vt:variant>
      <vt:variant>
        <vt:i4>224</vt:i4>
      </vt:variant>
      <vt:variant>
        <vt:i4>0</vt:i4>
      </vt:variant>
      <vt:variant>
        <vt:i4>5</vt:i4>
      </vt:variant>
      <vt:variant>
        <vt:lpwstr/>
      </vt:variant>
      <vt:variant>
        <vt:lpwstr>_Toc93669345</vt:lpwstr>
      </vt:variant>
      <vt:variant>
        <vt:i4>1376306</vt:i4>
      </vt:variant>
      <vt:variant>
        <vt:i4>218</vt:i4>
      </vt:variant>
      <vt:variant>
        <vt:i4>0</vt:i4>
      </vt:variant>
      <vt:variant>
        <vt:i4>5</vt:i4>
      </vt:variant>
      <vt:variant>
        <vt:lpwstr/>
      </vt:variant>
      <vt:variant>
        <vt:lpwstr>_Toc93669344</vt:lpwstr>
      </vt:variant>
      <vt:variant>
        <vt:i4>1179698</vt:i4>
      </vt:variant>
      <vt:variant>
        <vt:i4>212</vt:i4>
      </vt:variant>
      <vt:variant>
        <vt:i4>0</vt:i4>
      </vt:variant>
      <vt:variant>
        <vt:i4>5</vt:i4>
      </vt:variant>
      <vt:variant>
        <vt:lpwstr/>
      </vt:variant>
      <vt:variant>
        <vt:lpwstr>_Toc93669343</vt:lpwstr>
      </vt:variant>
      <vt:variant>
        <vt:i4>1245234</vt:i4>
      </vt:variant>
      <vt:variant>
        <vt:i4>206</vt:i4>
      </vt:variant>
      <vt:variant>
        <vt:i4>0</vt:i4>
      </vt:variant>
      <vt:variant>
        <vt:i4>5</vt:i4>
      </vt:variant>
      <vt:variant>
        <vt:lpwstr/>
      </vt:variant>
      <vt:variant>
        <vt:lpwstr>_Toc93669342</vt:lpwstr>
      </vt:variant>
      <vt:variant>
        <vt:i4>1048626</vt:i4>
      </vt:variant>
      <vt:variant>
        <vt:i4>200</vt:i4>
      </vt:variant>
      <vt:variant>
        <vt:i4>0</vt:i4>
      </vt:variant>
      <vt:variant>
        <vt:i4>5</vt:i4>
      </vt:variant>
      <vt:variant>
        <vt:lpwstr/>
      </vt:variant>
      <vt:variant>
        <vt:lpwstr>_Toc93669341</vt:lpwstr>
      </vt:variant>
      <vt:variant>
        <vt:i4>1114162</vt:i4>
      </vt:variant>
      <vt:variant>
        <vt:i4>194</vt:i4>
      </vt:variant>
      <vt:variant>
        <vt:i4>0</vt:i4>
      </vt:variant>
      <vt:variant>
        <vt:i4>5</vt:i4>
      </vt:variant>
      <vt:variant>
        <vt:lpwstr/>
      </vt:variant>
      <vt:variant>
        <vt:lpwstr>_Toc93669340</vt:lpwstr>
      </vt:variant>
      <vt:variant>
        <vt:i4>1572917</vt:i4>
      </vt:variant>
      <vt:variant>
        <vt:i4>188</vt:i4>
      </vt:variant>
      <vt:variant>
        <vt:i4>0</vt:i4>
      </vt:variant>
      <vt:variant>
        <vt:i4>5</vt:i4>
      </vt:variant>
      <vt:variant>
        <vt:lpwstr/>
      </vt:variant>
      <vt:variant>
        <vt:lpwstr>_Toc93669339</vt:lpwstr>
      </vt:variant>
      <vt:variant>
        <vt:i4>1638453</vt:i4>
      </vt:variant>
      <vt:variant>
        <vt:i4>182</vt:i4>
      </vt:variant>
      <vt:variant>
        <vt:i4>0</vt:i4>
      </vt:variant>
      <vt:variant>
        <vt:i4>5</vt:i4>
      </vt:variant>
      <vt:variant>
        <vt:lpwstr/>
      </vt:variant>
      <vt:variant>
        <vt:lpwstr>_Toc93669338</vt:lpwstr>
      </vt:variant>
      <vt:variant>
        <vt:i4>1441845</vt:i4>
      </vt:variant>
      <vt:variant>
        <vt:i4>176</vt:i4>
      </vt:variant>
      <vt:variant>
        <vt:i4>0</vt:i4>
      </vt:variant>
      <vt:variant>
        <vt:i4>5</vt:i4>
      </vt:variant>
      <vt:variant>
        <vt:lpwstr/>
      </vt:variant>
      <vt:variant>
        <vt:lpwstr>_Toc93669337</vt:lpwstr>
      </vt:variant>
      <vt:variant>
        <vt:i4>1507381</vt:i4>
      </vt:variant>
      <vt:variant>
        <vt:i4>170</vt:i4>
      </vt:variant>
      <vt:variant>
        <vt:i4>0</vt:i4>
      </vt:variant>
      <vt:variant>
        <vt:i4>5</vt:i4>
      </vt:variant>
      <vt:variant>
        <vt:lpwstr/>
      </vt:variant>
      <vt:variant>
        <vt:lpwstr>_Toc93669336</vt:lpwstr>
      </vt:variant>
      <vt:variant>
        <vt:i4>1310773</vt:i4>
      </vt:variant>
      <vt:variant>
        <vt:i4>164</vt:i4>
      </vt:variant>
      <vt:variant>
        <vt:i4>0</vt:i4>
      </vt:variant>
      <vt:variant>
        <vt:i4>5</vt:i4>
      </vt:variant>
      <vt:variant>
        <vt:lpwstr/>
      </vt:variant>
      <vt:variant>
        <vt:lpwstr>_Toc93669335</vt:lpwstr>
      </vt:variant>
      <vt:variant>
        <vt:i4>1376309</vt:i4>
      </vt:variant>
      <vt:variant>
        <vt:i4>158</vt:i4>
      </vt:variant>
      <vt:variant>
        <vt:i4>0</vt:i4>
      </vt:variant>
      <vt:variant>
        <vt:i4>5</vt:i4>
      </vt:variant>
      <vt:variant>
        <vt:lpwstr/>
      </vt:variant>
      <vt:variant>
        <vt:lpwstr>_Toc93669334</vt:lpwstr>
      </vt:variant>
      <vt:variant>
        <vt:i4>1179701</vt:i4>
      </vt:variant>
      <vt:variant>
        <vt:i4>152</vt:i4>
      </vt:variant>
      <vt:variant>
        <vt:i4>0</vt:i4>
      </vt:variant>
      <vt:variant>
        <vt:i4>5</vt:i4>
      </vt:variant>
      <vt:variant>
        <vt:lpwstr/>
      </vt:variant>
      <vt:variant>
        <vt:lpwstr>_Toc93669333</vt:lpwstr>
      </vt:variant>
      <vt:variant>
        <vt:i4>1245237</vt:i4>
      </vt:variant>
      <vt:variant>
        <vt:i4>146</vt:i4>
      </vt:variant>
      <vt:variant>
        <vt:i4>0</vt:i4>
      </vt:variant>
      <vt:variant>
        <vt:i4>5</vt:i4>
      </vt:variant>
      <vt:variant>
        <vt:lpwstr/>
      </vt:variant>
      <vt:variant>
        <vt:lpwstr>_Toc93669332</vt:lpwstr>
      </vt:variant>
      <vt:variant>
        <vt:i4>1048629</vt:i4>
      </vt:variant>
      <vt:variant>
        <vt:i4>140</vt:i4>
      </vt:variant>
      <vt:variant>
        <vt:i4>0</vt:i4>
      </vt:variant>
      <vt:variant>
        <vt:i4>5</vt:i4>
      </vt:variant>
      <vt:variant>
        <vt:lpwstr/>
      </vt:variant>
      <vt:variant>
        <vt:lpwstr>_Toc93669331</vt:lpwstr>
      </vt:variant>
      <vt:variant>
        <vt:i4>1114165</vt:i4>
      </vt:variant>
      <vt:variant>
        <vt:i4>134</vt:i4>
      </vt:variant>
      <vt:variant>
        <vt:i4>0</vt:i4>
      </vt:variant>
      <vt:variant>
        <vt:i4>5</vt:i4>
      </vt:variant>
      <vt:variant>
        <vt:lpwstr/>
      </vt:variant>
      <vt:variant>
        <vt:lpwstr>_Toc93669330</vt:lpwstr>
      </vt:variant>
      <vt:variant>
        <vt:i4>1572916</vt:i4>
      </vt:variant>
      <vt:variant>
        <vt:i4>128</vt:i4>
      </vt:variant>
      <vt:variant>
        <vt:i4>0</vt:i4>
      </vt:variant>
      <vt:variant>
        <vt:i4>5</vt:i4>
      </vt:variant>
      <vt:variant>
        <vt:lpwstr/>
      </vt:variant>
      <vt:variant>
        <vt:lpwstr>_Toc93669329</vt:lpwstr>
      </vt:variant>
      <vt:variant>
        <vt:i4>1638452</vt:i4>
      </vt:variant>
      <vt:variant>
        <vt:i4>122</vt:i4>
      </vt:variant>
      <vt:variant>
        <vt:i4>0</vt:i4>
      </vt:variant>
      <vt:variant>
        <vt:i4>5</vt:i4>
      </vt:variant>
      <vt:variant>
        <vt:lpwstr/>
      </vt:variant>
      <vt:variant>
        <vt:lpwstr>_Toc93669328</vt:lpwstr>
      </vt:variant>
      <vt:variant>
        <vt:i4>1441844</vt:i4>
      </vt:variant>
      <vt:variant>
        <vt:i4>116</vt:i4>
      </vt:variant>
      <vt:variant>
        <vt:i4>0</vt:i4>
      </vt:variant>
      <vt:variant>
        <vt:i4>5</vt:i4>
      </vt:variant>
      <vt:variant>
        <vt:lpwstr/>
      </vt:variant>
      <vt:variant>
        <vt:lpwstr>_Toc93669327</vt:lpwstr>
      </vt:variant>
      <vt:variant>
        <vt:i4>1507380</vt:i4>
      </vt:variant>
      <vt:variant>
        <vt:i4>110</vt:i4>
      </vt:variant>
      <vt:variant>
        <vt:i4>0</vt:i4>
      </vt:variant>
      <vt:variant>
        <vt:i4>5</vt:i4>
      </vt:variant>
      <vt:variant>
        <vt:lpwstr/>
      </vt:variant>
      <vt:variant>
        <vt:lpwstr>_Toc93669326</vt:lpwstr>
      </vt:variant>
      <vt:variant>
        <vt:i4>1310772</vt:i4>
      </vt:variant>
      <vt:variant>
        <vt:i4>104</vt:i4>
      </vt:variant>
      <vt:variant>
        <vt:i4>0</vt:i4>
      </vt:variant>
      <vt:variant>
        <vt:i4>5</vt:i4>
      </vt:variant>
      <vt:variant>
        <vt:lpwstr/>
      </vt:variant>
      <vt:variant>
        <vt:lpwstr>_Toc93669325</vt:lpwstr>
      </vt:variant>
      <vt:variant>
        <vt:i4>1376308</vt:i4>
      </vt:variant>
      <vt:variant>
        <vt:i4>98</vt:i4>
      </vt:variant>
      <vt:variant>
        <vt:i4>0</vt:i4>
      </vt:variant>
      <vt:variant>
        <vt:i4>5</vt:i4>
      </vt:variant>
      <vt:variant>
        <vt:lpwstr/>
      </vt:variant>
      <vt:variant>
        <vt:lpwstr>_Toc93669324</vt:lpwstr>
      </vt:variant>
      <vt:variant>
        <vt:i4>1179700</vt:i4>
      </vt:variant>
      <vt:variant>
        <vt:i4>92</vt:i4>
      </vt:variant>
      <vt:variant>
        <vt:i4>0</vt:i4>
      </vt:variant>
      <vt:variant>
        <vt:i4>5</vt:i4>
      </vt:variant>
      <vt:variant>
        <vt:lpwstr/>
      </vt:variant>
      <vt:variant>
        <vt:lpwstr>_Toc93669323</vt:lpwstr>
      </vt:variant>
      <vt:variant>
        <vt:i4>1245236</vt:i4>
      </vt:variant>
      <vt:variant>
        <vt:i4>86</vt:i4>
      </vt:variant>
      <vt:variant>
        <vt:i4>0</vt:i4>
      </vt:variant>
      <vt:variant>
        <vt:i4>5</vt:i4>
      </vt:variant>
      <vt:variant>
        <vt:lpwstr/>
      </vt:variant>
      <vt:variant>
        <vt:lpwstr>_Toc93669322</vt:lpwstr>
      </vt:variant>
      <vt:variant>
        <vt:i4>1048628</vt:i4>
      </vt:variant>
      <vt:variant>
        <vt:i4>80</vt:i4>
      </vt:variant>
      <vt:variant>
        <vt:i4>0</vt:i4>
      </vt:variant>
      <vt:variant>
        <vt:i4>5</vt:i4>
      </vt:variant>
      <vt:variant>
        <vt:lpwstr/>
      </vt:variant>
      <vt:variant>
        <vt:lpwstr>_Toc93669321</vt:lpwstr>
      </vt:variant>
      <vt:variant>
        <vt:i4>1114164</vt:i4>
      </vt:variant>
      <vt:variant>
        <vt:i4>74</vt:i4>
      </vt:variant>
      <vt:variant>
        <vt:i4>0</vt:i4>
      </vt:variant>
      <vt:variant>
        <vt:i4>5</vt:i4>
      </vt:variant>
      <vt:variant>
        <vt:lpwstr/>
      </vt:variant>
      <vt:variant>
        <vt:lpwstr>_Toc93669320</vt:lpwstr>
      </vt:variant>
      <vt:variant>
        <vt:i4>1572919</vt:i4>
      </vt:variant>
      <vt:variant>
        <vt:i4>68</vt:i4>
      </vt:variant>
      <vt:variant>
        <vt:i4>0</vt:i4>
      </vt:variant>
      <vt:variant>
        <vt:i4>5</vt:i4>
      </vt:variant>
      <vt:variant>
        <vt:lpwstr/>
      </vt:variant>
      <vt:variant>
        <vt:lpwstr>_Toc93669319</vt:lpwstr>
      </vt:variant>
      <vt:variant>
        <vt:i4>1638455</vt:i4>
      </vt:variant>
      <vt:variant>
        <vt:i4>62</vt:i4>
      </vt:variant>
      <vt:variant>
        <vt:i4>0</vt:i4>
      </vt:variant>
      <vt:variant>
        <vt:i4>5</vt:i4>
      </vt:variant>
      <vt:variant>
        <vt:lpwstr/>
      </vt:variant>
      <vt:variant>
        <vt:lpwstr>_Toc93669318</vt:lpwstr>
      </vt:variant>
      <vt:variant>
        <vt:i4>1441847</vt:i4>
      </vt:variant>
      <vt:variant>
        <vt:i4>56</vt:i4>
      </vt:variant>
      <vt:variant>
        <vt:i4>0</vt:i4>
      </vt:variant>
      <vt:variant>
        <vt:i4>5</vt:i4>
      </vt:variant>
      <vt:variant>
        <vt:lpwstr/>
      </vt:variant>
      <vt:variant>
        <vt:lpwstr>_Toc93669317</vt:lpwstr>
      </vt:variant>
      <vt:variant>
        <vt:i4>1507383</vt:i4>
      </vt:variant>
      <vt:variant>
        <vt:i4>50</vt:i4>
      </vt:variant>
      <vt:variant>
        <vt:i4>0</vt:i4>
      </vt:variant>
      <vt:variant>
        <vt:i4>5</vt:i4>
      </vt:variant>
      <vt:variant>
        <vt:lpwstr/>
      </vt:variant>
      <vt:variant>
        <vt:lpwstr>_Toc93669316</vt:lpwstr>
      </vt:variant>
      <vt:variant>
        <vt:i4>1310775</vt:i4>
      </vt:variant>
      <vt:variant>
        <vt:i4>44</vt:i4>
      </vt:variant>
      <vt:variant>
        <vt:i4>0</vt:i4>
      </vt:variant>
      <vt:variant>
        <vt:i4>5</vt:i4>
      </vt:variant>
      <vt:variant>
        <vt:lpwstr/>
      </vt:variant>
      <vt:variant>
        <vt:lpwstr>_Toc93669315</vt:lpwstr>
      </vt:variant>
      <vt:variant>
        <vt:i4>1376311</vt:i4>
      </vt:variant>
      <vt:variant>
        <vt:i4>38</vt:i4>
      </vt:variant>
      <vt:variant>
        <vt:i4>0</vt:i4>
      </vt:variant>
      <vt:variant>
        <vt:i4>5</vt:i4>
      </vt:variant>
      <vt:variant>
        <vt:lpwstr/>
      </vt:variant>
      <vt:variant>
        <vt:lpwstr>_Toc93669314</vt:lpwstr>
      </vt:variant>
      <vt:variant>
        <vt:i4>1179703</vt:i4>
      </vt:variant>
      <vt:variant>
        <vt:i4>32</vt:i4>
      </vt:variant>
      <vt:variant>
        <vt:i4>0</vt:i4>
      </vt:variant>
      <vt:variant>
        <vt:i4>5</vt:i4>
      </vt:variant>
      <vt:variant>
        <vt:lpwstr/>
      </vt:variant>
      <vt:variant>
        <vt:lpwstr>_Toc93669313</vt:lpwstr>
      </vt:variant>
      <vt:variant>
        <vt:i4>1245239</vt:i4>
      </vt:variant>
      <vt:variant>
        <vt:i4>26</vt:i4>
      </vt:variant>
      <vt:variant>
        <vt:i4>0</vt:i4>
      </vt:variant>
      <vt:variant>
        <vt:i4>5</vt:i4>
      </vt:variant>
      <vt:variant>
        <vt:lpwstr/>
      </vt:variant>
      <vt:variant>
        <vt:lpwstr>_Toc93669312</vt:lpwstr>
      </vt:variant>
      <vt:variant>
        <vt:i4>1048631</vt:i4>
      </vt:variant>
      <vt:variant>
        <vt:i4>20</vt:i4>
      </vt:variant>
      <vt:variant>
        <vt:i4>0</vt:i4>
      </vt:variant>
      <vt:variant>
        <vt:i4>5</vt:i4>
      </vt:variant>
      <vt:variant>
        <vt:lpwstr/>
      </vt:variant>
      <vt:variant>
        <vt:lpwstr>_Toc93669311</vt:lpwstr>
      </vt:variant>
      <vt:variant>
        <vt:i4>1114167</vt:i4>
      </vt:variant>
      <vt:variant>
        <vt:i4>14</vt:i4>
      </vt:variant>
      <vt:variant>
        <vt:i4>0</vt:i4>
      </vt:variant>
      <vt:variant>
        <vt:i4>5</vt:i4>
      </vt:variant>
      <vt:variant>
        <vt:lpwstr/>
      </vt:variant>
      <vt:variant>
        <vt:lpwstr>_Toc93669310</vt:lpwstr>
      </vt:variant>
      <vt:variant>
        <vt:i4>1572918</vt:i4>
      </vt:variant>
      <vt:variant>
        <vt:i4>8</vt:i4>
      </vt:variant>
      <vt:variant>
        <vt:i4>0</vt:i4>
      </vt:variant>
      <vt:variant>
        <vt:i4>5</vt:i4>
      </vt:variant>
      <vt:variant>
        <vt:lpwstr/>
      </vt:variant>
      <vt:variant>
        <vt:lpwstr>_Toc93669309</vt:lpwstr>
      </vt:variant>
      <vt:variant>
        <vt:i4>1638454</vt:i4>
      </vt:variant>
      <vt:variant>
        <vt:i4>2</vt:i4>
      </vt:variant>
      <vt:variant>
        <vt:i4>0</vt:i4>
      </vt:variant>
      <vt:variant>
        <vt:i4>5</vt:i4>
      </vt:variant>
      <vt:variant>
        <vt:lpwstr/>
      </vt:variant>
      <vt:variant>
        <vt:lpwstr>_Toc93669308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2023-11-27T09:45:00Z</dcterms:created>
  <cp:lastPrinted>2023-12-05T16:10:00Z</cp:lastPrinted>
  <dcterms:modified xsi:type="dcterms:W3CDTF">2023-12-08T13:25:00Z</dcterms:modified>
  <cp:revision>50</cp:revision>
  <dc:title>Entre les soussignés</dc:title>
</cp:coreProperties>
</file>