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7EBA6D65" w14:textId="77777777" w:rsidP="008078D1" w:rsidR="00DB335B" w:rsidRDefault="00DB335B" w:rsidRPr="00176F62">
      <w:pPr>
        <w:spacing w:line="240" w:lineRule="auto"/>
        <w:jc w:val="center"/>
        <w:rPr>
          <w:rFonts w:cs="Arial"/>
          <w:b/>
          <w:bCs/>
          <w:szCs w:val="20"/>
        </w:rPr>
      </w:pPr>
      <w:bookmarkStart w:id="0" w:name="_top"/>
      <w:bookmarkEnd w:id="0"/>
    </w:p>
    <w:tbl>
      <w:tblPr>
        <w:tblStyle w:val="Grilledutableau"/>
        <w:tblW w:type="auto" w:w="0"/>
        <w:tblBorders>
          <w:insideH w:color="auto" w:space="0" w:sz="0" w:val="none"/>
          <w:insideV w:color="auto" w:space="0" w:sz="0" w:val="none"/>
        </w:tblBorders>
        <w:tblLook w:firstColumn="1" w:firstRow="1" w:lastColumn="0" w:lastRow="0" w:noHBand="0" w:noVBand="1" w:val="04A0"/>
      </w:tblPr>
      <w:tblGrid>
        <w:gridCol w:w="9062"/>
      </w:tblGrid>
      <w:tr w14:paraId="2EA3664F" w14:textId="77777777" w:rsidR="002639FE" w:rsidRPr="00176F62" w:rsidTr="002639FE">
        <w:tc>
          <w:tcPr>
            <w:tcW w:type="dxa" w:w="9062"/>
          </w:tcPr>
          <w:p w14:paraId="5103B500" w14:textId="77777777" w:rsidP="008078D1" w:rsidR="00DB335B" w:rsidRDefault="00DB335B" w:rsidRPr="00176F62">
            <w:pPr>
              <w:spacing w:line="240" w:lineRule="auto"/>
              <w:jc w:val="center"/>
              <w:rPr>
                <w:rFonts w:cs="Arial" w:eastAsia="Times New Roman"/>
                <w:b/>
                <w:bCs/>
                <w:sz w:val="20"/>
                <w:szCs w:val="20"/>
              </w:rPr>
            </w:pPr>
          </w:p>
          <w:p w14:paraId="16439DD7" w14:textId="77777777" w:rsidP="008078D1" w:rsidR="00DB335B" w:rsidRDefault="00DB335B" w:rsidRPr="00176F62">
            <w:pPr>
              <w:spacing w:line="240" w:lineRule="auto"/>
              <w:jc w:val="center"/>
              <w:rPr>
                <w:rFonts w:cs="Arial" w:eastAsia="Times New Roman"/>
                <w:b/>
                <w:bCs/>
                <w:sz w:val="20"/>
                <w:szCs w:val="20"/>
              </w:rPr>
            </w:pPr>
            <w:r w:rsidRPr="00176F62">
              <w:rPr>
                <w:rFonts w:cs="Arial" w:eastAsia="Times New Roman"/>
                <w:b/>
                <w:bCs/>
                <w:sz w:val="20"/>
                <w:szCs w:val="20"/>
              </w:rPr>
              <w:t xml:space="preserve">ACCORD RELATIF A L’AMENAGEMENT DU TEMPS DE TRAVAIL </w:t>
            </w:r>
          </w:p>
          <w:p w14:paraId="3B0AF69B" w14:textId="77777777" w:rsidP="008078D1" w:rsidR="00DB335B" w:rsidRDefault="00DB335B" w:rsidRPr="00176F62">
            <w:pPr>
              <w:spacing w:line="240" w:lineRule="auto"/>
              <w:jc w:val="center"/>
              <w:rPr>
                <w:rFonts w:cs="Arial" w:eastAsia="Times New Roman"/>
                <w:b/>
                <w:bCs/>
                <w:sz w:val="20"/>
                <w:szCs w:val="20"/>
              </w:rPr>
            </w:pPr>
          </w:p>
        </w:tc>
      </w:tr>
    </w:tbl>
    <w:p w14:paraId="4D98C1E9" w14:textId="77777777" w:rsidP="008078D1" w:rsidR="00DB335B" w:rsidRDefault="00DB335B" w:rsidRPr="00176F62">
      <w:pPr>
        <w:spacing w:line="240" w:lineRule="auto"/>
        <w:rPr>
          <w:rFonts w:cs="Arial"/>
          <w:b/>
          <w:szCs w:val="20"/>
        </w:rPr>
      </w:pPr>
    </w:p>
    <w:p w14:paraId="7853DFFB" w14:textId="77777777" w:rsidP="008078D1" w:rsidR="00DB335B" w:rsidRDefault="00DB335B" w:rsidRPr="00176F62">
      <w:pPr>
        <w:spacing w:line="240" w:lineRule="auto"/>
        <w:rPr>
          <w:rFonts w:cs="Arial"/>
          <w:b/>
          <w:szCs w:val="20"/>
        </w:rPr>
      </w:pPr>
    </w:p>
    <w:p w14:paraId="44C4A64E" w14:textId="77777777" w:rsidP="008078D1" w:rsidR="00DB335B" w:rsidRDefault="00DB335B" w:rsidRPr="00176F62">
      <w:pPr>
        <w:spacing w:line="240" w:lineRule="auto"/>
        <w:rPr>
          <w:rFonts w:cs="Arial"/>
          <w:b/>
          <w:szCs w:val="20"/>
        </w:rPr>
      </w:pPr>
      <w:r w:rsidRPr="00176F62">
        <w:rPr>
          <w:rFonts w:cs="Arial"/>
          <w:b/>
          <w:szCs w:val="20"/>
        </w:rPr>
        <w:t>Entre les soussignés,</w:t>
      </w:r>
    </w:p>
    <w:p w14:paraId="472CDD92" w14:textId="77777777" w:rsidP="008078D1" w:rsidR="00DB335B" w:rsidRDefault="00DB335B" w:rsidRPr="00176F62">
      <w:pPr>
        <w:spacing w:line="240" w:lineRule="auto"/>
        <w:rPr>
          <w:rFonts w:cs="Arial"/>
          <w:b/>
          <w:szCs w:val="20"/>
        </w:rPr>
      </w:pPr>
    </w:p>
    <w:p w14:paraId="1F3CFEB6" w14:textId="090FFA71" w:rsidP="008367A6" w:rsidR="00DB335B" w:rsidRDefault="00B4526B" w:rsidRPr="00176F62">
      <w:pPr>
        <w:pStyle w:val="Paragraphedeliste"/>
        <w:numPr>
          <w:ilvl w:val="0"/>
          <w:numId w:val="22"/>
        </w:numPr>
        <w:suppressAutoHyphens/>
        <w:spacing w:after="0" w:line="240" w:lineRule="auto"/>
        <w:jc w:val="both"/>
        <w:rPr>
          <w:rFonts w:ascii="Arial" w:cs="Arial" w:hAnsi="Arial"/>
          <w:szCs w:val="20"/>
        </w:rPr>
      </w:pPr>
      <w:r w:rsidRPr="00176F62">
        <w:rPr>
          <w:rFonts w:ascii="Arial" w:cs="Arial" w:hAnsi="Arial"/>
          <w:b/>
          <w:sz w:val="20"/>
          <w:szCs w:val="20"/>
        </w:rPr>
        <w:t>La Ciergerie de Lourdes</w:t>
      </w:r>
      <w:r w:rsidR="003B1248">
        <w:rPr>
          <w:rFonts w:ascii="Arial" w:cs="Arial" w:hAnsi="Arial"/>
          <w:b/>
          <w:sz w:val="20"/>
          <w:szCs w:val="20"/>
        </w:rPr>
        <w:t xml:space="preserve"> </w:t>
      </w:r>
      <w:r w:rsidR="008367A6" w:rsidRPr="00176F62">
        <w:rPr>
          <w:rFonts w:ascii="Arial" w:cs="Arial" w:eastAsia="Times New Roman" w:hAnsi="Arial"/>
          <w:sz w:val="20"/>
          <w:szCs w:val="20"/>
        </w:rPr>
        <w:t>r</w:t>
      </w:r>
      <w:r w:rsidR="00DB335B" w:rsidRPr="00176F62">
        <w:rPr>
          <w:rFonts w:ascii="Arial" w:cs="Arial" w:hAnsi="Arial"/>
          <w:szCs w:val="20"/>
        </w:rPr>
        <w:t>eprésenté</w:t>
      </w:r>
      <w:r w:rsidRPr="00176F62">
        <w:rPr>
          <w:rFonts w:ascii="Arial" w:cs="Arial" w:hAnsi="Arial"/>
          <w:szCs w:val="20"/>
        </w:rPr>
        <w:t>e</w:t>
      </w:r>
      <w:r w:rsidR="00DB335B" w:rsidRPr="00176F62">
        <w:rPr>
          <w:rFonts w:ascii="Arial" w:cs="Arial" w:hAnsi="Arial"/>
          <w:szCs w:val="20"/>
        </w:rPr>
        <w:t xml:space="preserve"> par dûment habilité à l’effet du présent accord en sa qualité de </w:t>
      </w:r>
      <w:r w:rsidRPr="00176F62">
        <w:rPr>
          <w:rFonts w:ascii="Arial" w:cs="Arial" w:hAnsi="Arial"/>
          <w:szCs w:val="20"/>
        </w:rPr>
        <w:t>Directeur</w:t>
      </w:r>
      <w:r w:rsidR="00DB335B" w:rsidRPr="00176F62">
        <w:rPr>
          <w:rFonts w:ascii="Arial" w:cs="Arial" w:hAnsi="Arial"/>
          <w:szCs w:val="20"/>
        </w:rPr>
        <w:t>,</w:t>
      </w:r>
    </w:p>
    <w:p w14:paraId="02044956" w14:textId="77777777" w:rsidP="008078D1" w:rsidR="00DB335B" w:rsidRDefault="00DB335B" w:rsidRPr="00176F62">
      <w:pPr>
        <w:spacing w:line="240" w:lineRule="auto"/>
        <w:rPr>
          <w:rFonts w:cs="Arial"/>
          <w:szCs w:val="20"/>
        </w:rPr>
      </w:pPr>
    </w:p>
    <w:p w14:paraId="797E2B13" w14:textId="77777777" w:rsidP="008078D1" w:rsidR="00DB335B" w:rsidRDefault="00DB335B" w:rsidRPr="00176F62">
      <w:pPr>
        <w:spacing w:line="240" w:lineRule="auto"/>
        <w:jc w:val="right"/>
        <w:rPr>
          <w:rFonts w:cs="Arial"/>
          <w:b/>
          <w:szCs w:val="20"/>
        </w:rPr>
      </w:pPr>
      <w:r w:rsidRPr="00176F62">
        <w:rPr>
          <w:rFonts w:cs="Arial"/>
          <w:b/>
          <w:szCs w:val="20"/>
        </w:rPr>
        <w:t>D’une part,</w:t>
      </w:r>
    </w:p>
    <w:p w14:paraId="78477901" w14:textId="77777777" w:rsidP="008078D1" w:rsidR="00DB335B" w:rsidRDefault="00DB335B" w:rsidRPr="00176F62">
      <w:pPr>
        <w:spacing w:line="240" w:lineRule="auto"/>
        <w:rPr>
          <w:rFonts w:cs="Arial"/>
          <w:b/>
          <w:szCs w:val="20"/>
        </w:rPr>
      </w:pPr>
      <w:r w:rsidRPr="00176F62">
        <w:rPr>
          <w:rFonts w:cs="Arial"/>
          <w:b/>
          <w:szCs w:val="20"/>
        </w:rPr>
        <w:t>Et</w:t>
      </w:r>
    </w:p>
    <w:p w14:paraId="68FA0AEE" w14:textId="77777777" w:rsidP="008078D1" w:rsidR="00DB335B" w:rsidRDefault="00DB335B" w:rsidRPr="00176F62">
      <w:pPr>
        <w:spacing w:line="240" w:lineRule="auto"/>
        <w:rPr>
          <w:rFonts w:cs="Arial"/>
          <w:szCs w:val="20"/>
        </w:rPr>
      </w:pPr>
    </w:p>
    <w:p w14:paraId="5B823822" w14:textId="1230FCBA" w:rsidP="008367A6" w:rsidR="008367A6" w:rsidRDefault="00B4526B" w:rsidRPr="00176F62">
      <w:pPr>
        <w:pStyle w:val="Paragraphedeliste"/>
        <w:numPr>
          <w:ilvl w:val="0"/>
          <w:numId w:val="22"/>
        </w:numPr>
        <w:suppressAutoHyphens/>
        <w:spacing w:after="0" w:line="240" w:lineRule="auto"/>
        <w:jc w:val="both"/>
        <w:rPr>
          <w:rFonts w:ascii="Arial" w:cs="Arial" w:hAnsi="Arial"/>
          <w:szCs w:val="20"/>
        </w:rPr>
      </w:pPr>
      <w:r w:rsidRPr="00176F62">
        <w:rPr>
          <w:rFonts w:ascii="Arial" w:cs="Arial" w:hAnsi="Arial"/>
          <w:b/>
          <w:sz w:val="20"/>
          <w:szCs w:val="20"/>
        </w:rPr>
        <w:t xml:space="preserve">La </w:t>
      </w:r>
      <w:r w:rsidR="003B1248">
        <w:rPr>
          <w:rFonts w:ascii="Arial" w:cs="Arial" w:hAnsi="Arial"/>
          <w:b/>
          <w:sz w:val="20"/>
          <w:szCs w:val="20"/>
        </w:rPr>
        <w:t xml:space="preserve">CFTC </w:t>
      </w:r>
      <w:r w:rsidR="008367A6" w:rsidRPr="00176F62">
        <w:rPr>
          <w:rFonts w:ascii="Arial" w:cs="Arial" w:eastAsia="Times New Roman" w:hAnsi="Arial"/>
          <w:sz w:val="20"/>
          <w:szCs w:val="20"/>
        </w:rPr>
        <w:t>r</w:t>
      </w:r>
      <w:r w:rsidR="008367A6" w:rsidRPr="00176F62">
        <w:rPr>
          <w:rFonts w:ascii="Arial" w:cs="Arial" w:hAnsi="Arial"/>
          <w:szCs w:val="20"/>
        </w:rPr>
        <w:t>eprésenté</w:t>
      </w:r>
      <w:r w:rsidRPr="00176F62">
        <w:rPr>
          <w:rFonts w:ascii="Arial" w:cs="Arial" w:hAnsi="Arial"/>
          <w:szCs w:val="20"/>
        </w:rPr>
        <w:t>e</w:t>
      </w:r>
      <w:r w:rsidR="008367A6" w:rsidRPr="00176F62">
        <w:rPr>
          <w:rFonts w:ascii="Arial" w:cs="Arial" w:hAnsi="Arial"/>
          <w:szCs w:val="20"/>
        </w:rPr>
        <w:t xml:space="preserve"> par dûment habilité à l’effet du présent accord en sa qualité de </w:t>
      </w:r>
      <w:r w:rsidRPr="00176F62">
        <w:rPr>
          <w:rFonts w:ascii="Arial" w:cs="Arial" w:hAnsi="Arial"/>
          <w:szCs w:val="20"/>
        </w:rPr>
        <w:t>Déléguée syndicale</w:t>
      </w:r>
      <w:r w:rsidR="008367A6" w:rsidRPr="00176F62">
        <w:rPr>
          <w:rFonts w:ascii="Arial" w:cs="Arial" w:hAnsi="Arial"/>
          <w:szCs w:val="20"/>
        </w:rPr>
        <w:t>,</w:t>
      </w:r>
    </w:p>
    <w:p w14:paraId="2DB04ADE" w14:textId="77777777" w:rsidP="008078D1" w:rsidR="00DB335B" w:rsidRDefault="00DB335B" w:rsidRPr="00176F62">
      <w:pPr>
        <w:spacing w:line="240" w:lineRule="auto"/>
        <w:rPr>
          <w:rFonts w:cs="Arial"/>
          <w:szCs w:val="20"/>
        </w:rPr>
      </w:pPr>
    </w:p>
    <w:p w14:paraId="5F34EA4F" w14:textId="77777777" w:rsidP="008078D1" w:rsidR="00DB335B" w:rsidRDefault="00DB335B" w:rsidRPr="00176F62">
      <w:pPr>
        <w:spacing w:line="240" w:lineRule="auto"/>
        <w:jc w:val="right"/>
        <w:rPr>
          <w:rFonts w:cs="Arial"/>
          <w:b/>
          <w:szCs w:val="20"/>
        </w:rPr>
      </w:pPr>
      <w:r w:rsidRPr="00176F62">
        <w:rPr>
          <w:rFonts w:cs="Arial"/>
          <w:b/>
          <w:szCs w:val="20"/>
        </w:rPr>
        <w:t>D’autre part.</w:t>
      </w:r>
    </w:p>
    <w:p w14:paraId="0C0DB35E" w14:textId="77777777" w:rsidP="008078D1" w:rsidR="008367A6" w:rsidRDefault="008367A6" w:rsidRPr="00176F62">
      <w:pPr>
        <w:spacing w:line="240" w:lineRule="auto"/>
        <w:jc w:val="right"/>
        <w:rPr>
          <w:rFonts w:cs="Arial"/>
          <w:b/>
          <w:szCs w:val="20"/>
        </w:rPr>
      </w:pPr>
    </w:p>
    <w:p w14:paraId="04A6C863" w14:textId="77777777" w:rsidP="008367A6" w:rsidR="00DB335B" w:rsidRDefault="00DB335B" w:rsidRPr="00176F62">
      <w:pPr>
        <w:spacing w:line="240" w:lineRule="auto"/>
        <w:rPr>
          <w:rFonts w:cs="Arial" w:eastAsia="Calibri"/>
          <w:b/>
          <w:szCs w:val="20"/>
        </w:rPr>
      </w:pPr>
      <w:r w:rsidRPr="00176F62">
        <w:rPr>
          <w:rFonts w:cs="Arial" w:eastAsia="Calibri"/>
          <w:b/>
          <w:szCs w:val="20"/>
        </w:rPr>
        <w:t>ÉTANT RAPPELE EN PREAMBULE :</w:t>
      </w:r>
    </w:p>
    <w:p w14:paraId="0D622A07" w14:textId="77777777" w:rsidP="008078D1" w:rsidR="00DB335B" w:rsidRDefault="00DB335B" w:rsidRPr="00176F62">
      <w:pPr>
        <w:spacing w:line="240" w:lineRule="auto"/>
        <w:jc w:val="center"/>
        <w:rPr>
          <w:rFonts w:cs="Arial"/>
          <w:b/>
          <w:szCs w:val="20"/>
        </w:rPr>
      </w:pPr>
    </w:p>
    <w:p w14:paraId="09F2FA88" w14:textId="2912982C" w:rsidP="008367A6" w:rsidR="008367A6" w:rsidRDefault="00B4526B" w:rsidRPr="00176F62">
      <w:pPr>
        <w:spacing w:line="240" w:lineRule="auto"/>
        <w:rPr>
          <w:rFonts w:cs="Arial"/>
          <w:szCs w:val="20"/>
        </w:rPr>
      </w:pPr>
      <w:r w:rsidRPr="00176F62">
        <w:rPr>
          <w:rFonts w:cs="Arial"/>
          <w:szCs w:val="20"/>
        </w:rPr>
        <w:t xml:space="preserve">L’objectif des parties est </w:t>
      </w:r>
      <w:r w:rsidR="00A56CE6" w:rsidRPr="00176F62">
        <w:rPr>
          <w:rFonts w:cs="Arial"/>
          <w:szCs w:val="20"/>
        </w:rPr>
        <w:t>de :</w:t>
      </w:r>
      <w:r w:rsidR="008367A6" w:rsidRPr="00176F62">
        <w:rPr>
          <w:rFonts w:cs="Arial"/>
          <w:szCs w:val="20"/>
        </w:rPr>
        <w:tab/>
      </w:r>
    </w:p>
    <w:p w14:paraId="4981D86C" w14:textId="7C92C3A3" w:rsidP="008703C7" w:rsidR="008703C7" w:rsidRDefault="00A56CE6" w:rsidRPr="00176F62">
      <w:pPr>
        <w:pStyle w:val="Paragraphedeliste"/>
        <w:numPr>
          <w:ilvl w:val="0"/>
          <w:numId w:val="47"/>
        </w:numPr>
        <w:rPr>
          <w:rFonts w:ascii="Arial" w:cs="Arial" w:eastAsia="Times New Roman" w:hAnsi="Arial"/>
          <w:sz w:val="20"/>
          <w:szCs w:val="20"/>
          <w:lang w:eastAsia="fr-FR"/>
        </w:rPr>
      </w:pPr>
      <w:r w:rsidRPr="00176F62">
        <w:rPr>
          <w:rFonts w:ascii="Arial" w:cs="Arial" w:eastAsia="Times New Roman" w:hAnsi="Arial"/>
          <w:sz w:val="20"/>
          <w:szCs w:val="20"/>
          <w:lang w:eastAsia="fr-FR"/>
        </w:rPr>
        <w:t>A</w:t>
      </w:r>
      <w:r w:rsidR="008703C7" w:rsidRPr="00176F62">
        <w:rPr>
          <w:rFonts w:ascii="Arial" w:cs="Arial" w:eastAsia="Times New Roman" w:hAnsi="Arial"/>
          <w:sz w:val="20"/>
          <w:szCs w:val="20"/>
          <w:lang w:eastAsia="fr-FR"/>
        </w:rPr>
        <w:t xml:space="preserve">dapter l’organisation du temps de travail afin </w:t>
      </w:r>
      <w:r w:rsidRPr="00176F62">
        <w:rPr>
          <w:rFonts w:ascii="Arial" w:cs="Arial" w:eastAsia="Times New Roman" w:hAnsi="Arial"/>
          <w:sz w:val="20"/>
          <w:szCs w:val="20"/>
          <w:lang w:eastAsia="fr-FR"/>
        </w:rPr>
        <w:t>d’</w:t>
      </w:r>
      <w:r w:rsidR="008703C7" w:rsidRPr="00176F62">
        <w:rPr>
          <w:rFonts w:ascii="Arial" w:cs="Arial" w:eastAsia="Times New Roman" w:hAnsi="Arial"/>
          <w:sz w:val="20"/>
          <w:szCs w:val="20"/>
          <w:lang w:eastAsia="fr-FR"/>
        </w:rPr>
        <w:t xml:space="preserve">améliorer la performance de la </w:t>
      </w:r>
      <w:r w:rsidR="00B4526B" w:rsidRPr="00176F62">
        <w:rPr>
          <w:rFonts w:ascii="Arial" w:cs="Arial" w:eastAsia="Times New Roman" w:hAnsi="Arial"/>
          <w:sz w:val="20"/>
          <w:szCs w:val="20"/>
          <w:lang w:eastAsia="fr-FR"/>
        </w:rPr>
        <w:t>Ciergerie de Lourdes</w:t>
      </w:r>
      <w:r w:rsidR="008703C7" w:rsidRPr="00176F62">
        <w:rPr>
          <w:rFonts w:ascii="Arial" w:cs="Arial" w:eastAsia="Times New Roman" w:hAnsi="Arial"/>
          <w:sz w:val="20"/>
          <w:szCs w:val="20"/>
          <w:lang w:eastAsia="fr-FR"/>
        </w:rPr>
        <w:t xml:space="preserve"> et de s’adapter aux besoins des clients, notamment au regard des spécificités liées au caractère de saisonnalité de leur activité</w:t>
      </w:r>
      <w:r w:rsidR="003B1248">
        <w:rPr>
          <w:rFonts w:ascii="Arial" w:cs="Arial" w:eastAsia="Times New Roman" w:hAnsi="Arial"/>
          <w:sz w:val="20"/>
          <w:szCs w:val="20"/>
          <w:lang w:eastAsia="fr-FR"/>
        </w:rPr>
        <w:t>.</w:t>
      </w:r>
    </w:p>
    <w:p w14:paraId="155876BC" w14:textId="1D42DBFB" w:rsidP="008703C7" w:rsidR="008367A6" w:rsidRDefault="00A56CE6" w:rsidRPr="00176F62">
      <w:pPr>
        <w:pStyle w:val="Paragraphedeliste"/>
        <w:numPr>
          <w:ilvl w:val="0"/>
          <w:numId w:val="47"/>
        </w:numPr>
        <w:spacing w:line="240" w:lineRule="auto"/>
        <w:rPr>
          <w:rFonts w:ascii="Arial" w:cs="Arial" w:eastAsia="Times New Roman" w:hAnsi="Arial"/>
          <w:sz w:val="20"/>
          <w:szCs w:val="20"/>
          <w:lang w:eastAsia="fr-FR"/>
        </w:rPr>
      </w:pPr>
      <w:r w:rsidRPr="00176F62">
        <w:rPr>
          <w:rFonts w:ascii="Arial" w:cs="Arial" w:eastAsia="Times New Roman" w:hAnsi="Arial"/>
          <w:sz w:val="20"/>
          <w:szCs w:val="20"/>
          <w:lang w:eastAsia="fr-FR"/>
        </w:rPr>
        <w:t>C</w:t>
      </w:r>
      <w:r w:rsidR="008703C7" w:rsidRPr="00176F62">
        <w:rPr>
          <w:rFonts w:ascii="Arial" w:cs="Arial" w:eastAsia="Times New Roman" w:hAnsi="Arial"/>
          <w:sz w:val="20"/>
          <w:szCs w:val="20"/>
          <w:lang w:eastAsia="fr-FR"/>
        </w:rPr>
        <w:t>réer une politique de ressources humaines qui permettra de s</w:t>
      </w:r>
      <w:r w:rsidR="008367A6" w:rsidRPr="00176F62">
        <w:rPr>
          <w:rFonts w:ascii="Arial" w:cs="Arial" w:eastAsia="Times New Roman" w:hAnsi="Arial"/>
          <w:sz w:val="20"/>
          <w:szCs w:val="20"/>
          <w:lang w:eastAsia="fr-FR"/>
        </w:rPr>
        <w:t>atisfaire les salariés</w:t>
      </w:r>
      <w:r w:rsidR="008703C7" w:rsidRPr="00176F62">
        <w:rPr>
          <w:rFonts w:ascii="Arial" w:cs="Arial" w:eastAsia="Times New Roman" w:hAnsi="Arial"/>
          <w:sz w:val="20"/>
          <w:szCs w:val="20"/>
          <w:lang w:eastAsia="fr-FR"/>
        </w:rPr>
        <w:t xml:space="preserve"> et</w:t>
      </w:r>
      <w:r w:rsidRPr="00176F62">
        <w:rPr>
          <w:rFonts w:ascii="Arial" w:cs="Arial" w:eastAsia="Times New Roman" w:hAnsi="Arial"/>
          <w:sz w:val="20"/>
          <w:szCs w:val="20"/>
          <w:lang w:eastAsia="fr-FR"/>
        </w:rPr>
        <w:t xml:space="preserve"> </w:t>
      </w:r>
      <w:r w:rsidR="008367A6" w:rsidRPr="00176F62">
        <w:rPr>
          <w:rFonts w:ascii="Arial" w:cs="Arial" w:eastAsia="Times New Roman" w:hAnsi="Arial"/>
          <w:sz w:val="20"/>
          <w:szCs w:val="20"/>
          <w:lang w:eastAsia="fr-FR"/>
        </w:rPr>
        <w:t>:</w:t>
      </w:r>
    </w:p>
    <w:p w14:paraId="7DCFD96B" w14:textId="77777777" w:rsidP="00A56CE6" w:rsidR="008367A6" w:rsidRDefault="008367A6" w:rsidRPr="00176F62">
      <w:pPr>
        <w:pStyle w:val="Paragraphedeliste"/>
        <w:numPr>
          <w:ilvl w:val="1"/>
          <w:numId w:val="47"/>
        </w:numPr>
        <w:rPr>
          <w:rFonts w:ascii="Arial" w:cs="Arial" w:eastAsia="Times New Roman" w:hAnsi="Arial"/>
          <w:sz w:val="20"/>
          <w:szCs w:val="20"/>
          <w:lang w:eastAsia="fr-FR"/>
        </w:rPr>
      </w:pPr>
      <w:r w:rsidRPr="00176F62">
        <w:rPr>
          <w:rFonts w:ascii="Arial" w:cs="Arial" w:eastAsia="Times New Roman" w:hAnsi="Arial"/>
          <w:sz w:val="20"/>
          <w:szCs w:val="20"/>
          <w:lang w:eastAsia="fr-FR"/>
        </w:rPr>
        <w:t>Promouvoir l’équilibre vie privée et vie professionnelle</w:t>
      </w:r>
    </w:p>
    <w:p w14:paraId="29D4D6E2" w14:textId="77777777" w:rsidP="00A56CE6" w:rsidR="008367A6" w:rsidRDefault="008367A6" w:rsidRPr="00176F62">
      <w:pPr>
        <w:pStyle w:val="Paragraphedeliste"/>
        <w:numPr>
          <w:ilvl w:val="1"/>
          <w:numId w:val="47"/>
        </w:numPr>
        <w:rPr>
          <w:rFonts w:ascii="Arial" w:cs="Arial" w:eastAsia="Times New Roman" w:hAnsi="Arial"/>
          <w:sz w:val="20"/>
          <w:szCs w:val="20"/>
          <w:lang w:eastAsia="fr-FR"/>
        </w:rPr>
      </w:pPr>
      <w:r w:rsidRPr="00176F62">
        <w:rPr>
          <w:rFonts w:ascii="Arial" w:cs="Arial" w:eastAsia="Times New Roman" w:hAnsi="Arial"/>
          <w:sz w:val="20"/>
          <w:szCs w:val="20"/>
          <w:lang w:eastAsia="fr-FR"/>
        </w:rPr>
        <w:t>Permettre à chaque collaborateur d’accomplir pleinement sa fonction dans le temps imparti</w:t>
      </w:r>
      <w:r w:rsidR="008703C7" w:rsidRPr="00176F62">
        <w:rPr>
          <w:rFonts w:ascii="Arial" w:cs="Arial" w:eastAsia="Times New Roman" w:hAnsi="Arial"/>
          <w:sz w:val="20"/>
          <w:szCs w:val="20"/>
          <w:lang w:eastAsia="fr-FR"/>
        </w:rPr>
        <w:t>.</w:t>
      </w:r>
      <w:r w:rsidR="005055F2" w:rsidRPr="00176F62">
        <w:rPr>
          <w:rFonts w:ascii="Arial" w:cs="Arial" w:eastAsia="Times New Roman" w:hAnsi="Arial"/>
          <w:sz w:val="20"/>
          <w:szCs w:val="20"/>
          <w:lang w:eastAsia="fr-FR"/>
        </w:rPr>
        <w:t xml:space="preserve"> La modulation permettra d'ajuster le temps de travail aux fluctuations prévisibles de la charge de travail et de répondre aux besoins clients dans le respect de la santé des salariés.  </w:t>
      </w:r>
    </w:p>
    <w:p w14:paraId="65445D10" w14:textId="5BCF9638" w:rsidP="00A56CE6" w:rsidR="008367A6" w:rsidRDefault="00B4526B" w:rsidRPr="00176F62">
      <w:pPr>
        <w:pStyle w:val="Paragraphedeliste"/>
        <w:numPr>
          <w:ilvl w:val="1"/>
          <w:numId w:val="47"/>
        </w:numPr>
        <w:rPr>
          <w:rFonts w:ascii="Arial" w:cs="Arial" w:eastAsia="Times New Roman" w:hAnsi="Arial"/>
          <w:sz w:val="20"/>
          <w:szCs w:val="20"/>
          <w:lang w:eastAsia="fr-FR"/>
        </w:rPr>
      </w:pPr>
      <w:r w:rsidRPr="00176F62">
        <w:rPr>
          <w:rFonts w:ascii="Arial" w:cs="Arial" w:eastAsia="Times New Roman" w:hAnsi="Arial"/>
          <w:sz w:val="20"/>
          <w:szCs w:val="20"/>
          <w:lang w:eastAsia="fr-FR"/>
        </w:rPr>
        <w:t>A</w:t>
      </w:r>
      <w:r w:rsidR="008703C7" w:rsidRPr="00176F62">
        <w:rPr>
          <w:rFonts w:ascii="Arial" w:cs="Arial" w:eastAsia="Times New Roman" w:hAnsi="Arial"/>
          <w:sz w:val="20"/>
          <w:szCs w:val="20"/>
          <w:lang w:eastAsia="fr-FR"/>
        </w:rPr>
        <w:t>méliorer et dans la mesure du possible pérenniser l’emploi des salariés en mettant l’accent sur les populations les plus fragiles dans un contexte économique à forte fluctuation</w:t>
      </w:r>
      <w:r w:rsidRPr="00176F62">
        <w:rPr>
          <w:rFonts w:ascii="Arial" w:cs="Arial" w:eastAsia="Times New Roman" w:hAnsi="Arial"/>
          <w:sz w:val="20"/>
          <w:szCs w:val="20"/>
          <w:lang w:eastAsia="fr-FR"/>
        </w:rPr>
        <w:t>.</w:t>
      </w:r>
    </w:p>
    <w:p w14:paraId="0752CDFE" w14:textId="31E45FDF" w:rsidP="008367A6" w:rsidR="008367A6" w:rsidRDefault="00DB335B" w:rsidRPr="00176F62">
      <w:pPr>
        <w:spacing w:line="240" w:lineRule="auto"/>
        <w:rPr>
          <w:rFonts w:cs="Arial"/>
          <w:szCs w:val="20"/>
        </w:rPr>
      </w:pPr>
      <w:r w:rsidRPr="00176F62">
        <w:rPr>
          <w:rFonts w:cs="Arial"/>
          <w:szCs w:val="20"/>
        </w:rPr>
        <w:t>En conséquence, le présent accord a pour objet de</w:t>
      </w:r>
      <w:r w:rsidR="008367A6" w:rsidRPr="00176F62">
        <w:rPr>
          <w:rFonts w:cs="Arial"/>
          <w:szCs w:val="20"/>
        </w:rPr>
        <w:t> s</w:t>
      </w:r>
      <w:r w:rsidR="008078D1" w:rsidRPr="00176F62">
        <w:rPr>
          <w:rFonts w:cs="Arial"/>
          <w:szCs w:val="20"/>
        </w:rPr>
        <w:t>e</w:t>
      </w:r>
      <w:r w:rsidRPr="00176F62">
        <w:rPr>
          <w:rFonts w:cs="Arial"/>
          <w:szCs w:val="20"/>
        </w:rPr>
        <w:t xml:space="preserve"> substituer aux dispositions conventionnelles, accords collectifs, usages, engagements unilatéraux, accords atypiques et pratiques en vigueur au sein </w:t>
      </w:r>
      <w:r w:rsidR="008367A6" w:rsidRPr="00176F62">
        <w:rPr>
          <w:rFonts w:cs="Arial"/>
          <w:szCs w:val="20"/>
        </w:rPr>
        <w:t>de la Ciergerie de Lourdes</w:t>
      </w:r>
      <w:r w:rsidRPr="00176F62">
        <w:rPr>
          <w:rFonts w:cs="Arial"/>
          <w:szCs w:val="20"/>
        </w:rPr>
        <w:t xml:space="preserve"> relatifs à la durée et l’aménagement du temps de travail ainsi qu’aux congés</w:t>
      </w:r>
      <w:r w:rsidR="00B4526B" w:rsidRPr="00176F62">
        <w:rPr>
          <w:rFonts w:cs="Arial"/>
          <w:szCs w:val="20"/>
        </w:rPr>
        <w:t>,</w:t>
      </w:r>
      <w:r w:rsidR="008367A6" w:rsidRPr="00176F62">
        <w:rPr>
          <w:rFonts w:cs="Arial"/>
          <w:szCs w:val="20"/>
        </w:rPr>
        <w:t xml:space="preserve"> </w:t>
      </w:r>
      <w:r w:rsidR="00B4526B" w:rsidRPr="00176F62">
        <w:rPr>
          <w:rFonts w:cs="Arial"/>
          <w:szCs w:val="20"/>
        </w:rPr>
        <w:t>e</w:t>
      </w:r>
      <w:r w:rsidR="008367A6" w:rsidRPr="00176F62">
        <w:rPr>
          <w:rFonts w:cs="Arial"/>
          <w:szCs w:val="20"/>
        </w:rPr>
        <w:t>t d’élaborer de nouvelles dispositions applicables à l’ensemble des salariés de la Ciergerie de Lourdes.</w:t>
      </w:r>
    </w:p>
    <w:p w14:paraId="0EB540F3" w14:textId="77777777" w:rsidP="008078D1" w:rsidR="00DB335B" w:rsidRDefault="00DB335B" w:rsidRPr="00176F62">
      <w:pPr>
        <w:spacing w:line="240" w:lineRule="auto"/>
        <w:rPr>
          <w:rFonts w:cs="Arial"/>
          <w:szCs w:val="20"/>
        </w:rPr>
      </w:pPr>
    </w:p>
    <w:p w14:paraId="5A895C2E" w14:textId="77777777" w:rsidP="008078D1" w:rsidR="00DB335B" w:rsidRDefault="00DB335B" w:rsidRPr="00176F62">
      <w:pPr>
        <w:spacing w:line="240" w:lineRule="auto"/>
        <w:rPr>
          <w:rFonts w:cs="Arial"/>
          <w:szCs w:val="20"/>
        </w:rPr>
      </w:pPr>
    </w:p>
    <w:p w14:paraId="62A22980" w14:textId="4D837E87" w:rsidP="008078D1" w:rsidR="00DB335B" w:rsidRDefault="00DB335B" w:rsidRPr="00176F62">
      <w:pPr>
        <w:spacing w:line="240" w:lineRule="auto"/>
        <w:rPr>
          <w:rFonts w:cs="Arial"/>
          <w:szCs w:val="20"/>
        </w:rPr>
      </w:pPr>
      <w:r w:rsidRPr="00176F62">
        <w:rPr>
          <w:rFonts w:cs="Arial"/>
          <w:szCs w:val="20"/>
        </w:rPr>
        <w:t xml:space="preserve">Dans ce cadre, la Direction et </w:t>
      </w:r>
      <w:r w:rsidR="00B4526B" w:rsidRPr="00176F62">
        <w:rPr>
          <w:rFonts w:cs="Arial"/>
          <w:szCs w:val="20"/>
        </w:rPr>
        <w:t>l’Organisation</w:t>
      </w:r>
      <w:r w:rsidRPr="00176F62">
        <w:rPr>
          <w:rFonts w:cs="Arial"/>
          <w:szCs w:val="20"/>
        </w:rPr>
        <w:t xml:space="preserve"> </w:t>
      </w:r>
      <w:r w:rsidR="00B4526B" w:rsidRPr="00176F62">
        <w:rPr>
          <w:rFonts w:cs="Arial"/>
          <w:szCs w:val="20"/>
        </w:rPr>
        <w:t>syndicale représentative</w:t>
      </w:r>
      <w:r w:rsidRPr="00176F62">
        <w:rPr>
          <w:rFonts w:cs="Arial"/>
          <w:szCs w:val="20"/>
        </w:rPr>
        <w:t xml:space="preserve"> se sont rencontrées selon le calendrier suivant :</w:t>
      </w:r>
    </w:p>
    <w:p w14:paraId="021EF6B6" w14:textId="70C435C9" w:rsidP="008078D1" w:rsidR="00DB335B" w:rsidRDefault="003B1248">
      <w:pPr>
        <w:pStyle w:val="Paragraphedeliste"/>
        <w:numPr>
          <w:ilvl w:val="0"/>
          <w:numId w:val="4"/>
        </w:numPr>
        <w:suppressAutoHyphens/>
        <w:spacing w:after="0" w:line="240" w:lineRule="auto"/>
        <w:jc w:val="both"/>
        <w:rPr>
          <w:rFonts w:ascii="Arial" w:cs="Arial" w:eastAsia="Times New Roman" w:hAnsi="Arial"/>
          <w:sz w:val="20"/>
          <w:szCs w:val="20"/>
        </w:rPr>
      </w:pPr>
      <w:r>
        <w:rPr>
          <w:rFonts w:ascii="Arial" w:cs="Arial" w:eastAsia="Times New Roman" w:hAnsi="Arial"/>
          <w:sz w:val="20"/>
          <w:szCs w:val="20"/>
          <w:lang w:eastAsia="fr-FR"/>
        </w:rPr>
        <w:t>16 décembre 2019</w:t>
      </w:r>
    </w:p>
    <w:p w14:paraId="78EB441C" w14:textId="5D00882F" w:rsidP="003B1248" w:rsidR="008367A6" w:rsidRDefault="003B1248" w:rsidRPr="00176F62">
      <w:pPr>
        <w:pStyle w:val="Paragraphedeliste"/>
        <w:numPr>
          <w:ilvl w:val="0"/>
          <w:numId w:val="4"/>
        </w:numPr>
        <w:suppressAutoHyphens/>
        <w:spacing w:after="0" w:line="240" w:lineRule="auto"/>
        <w:jc w:val="both"/>
        <w:rPr>
          <w:rFonts w:ascii="Arial" w:cs="Arial" w:eastAsia="Times New Roman" w:hAnsi="Arial"/>
          <w:sz w:val="20"/>
          <w:szCs w:val="20"/>
        </w:rPr>
      </w:pPr>
      <w:r>
        <w:rPr>
          <w:rFonts w:ascii="Arial" w:cs="Arial" w:eastAsia="Times New Roman" w:hAnsi="Arial"/>
          <w:sz w:val="20"/>
          <w:szCs w:val="20"/>
          <w:lang w:eastAsia="fr-FR"/>
        </w:rPr>
        <w:t>15 janvier 2020</w:t>
      </w:r>
      <w:r>
        <w:rPr>
          <w:rFonts w:ascii="Arial" w:cs="Arial" w:eastAsia="Times New Roman" w:hAnsi="Arial"/>
          <w:sz w:val="20"/>
          <w:szCs w:val="20"/>
        </w:rPr>
        <w:t>.</w:t>
      </w:r>
    </w:p>
    <w:p w14:paraId="74A0D584" w14:textId="77777777" w:rsidP="008078D1" w:rsidR="00DB335B" w:rsidRDefault="00DB335B" w:rsidRPr="00176F62">
      <w:pPr>
        <w:pStyle w:val="Paragraphedeliste"/>
        <w:suppressAutoHyphens/>
        <w:spacing w:after="0" w:line="240" w:lineRule="auto"/>
        <w:jc w:val="both"/>
        <w:rPr>
          <w:rFonts w:ascii="Arial" w:cs="Arial" w:eastAsia="Times New Roman" w:hAnsi="Arial"/>
          <w:sz w:val="20"/>
          <w:szCs w:val="20"/>
        </w:rPr>
      </w:pPr>
    </w:p>
    <w:p w14:paraId="592C16B9" w14:textId="77777777" w:rsidP="008078D1" w:rsidR="00DB335B" w:rsidRDefault="00DB335B" w:rsidRPr="00176F62">
      <w:pPr>
        <w:spacing w:line="240" w:lineRule="auto"/>
        <w:rPr>
          <w:rFonts w:cs="Arial"/>
          <w:szCs w:val="20"/>
        </w:rPr>
      </w:pPr>
      <w:r w:rsidRPr="00176F62">
        <w:rPr>
          <w:rFonts w:cs="Arial"/>
          <w:szCs w:val="20"/>
        </w:rPr>
        <w:t xml:space="preserve">Les discussions ont pris en compte </w:t>
      </w:r>
      <w:r w:rsidR="008367A6" w:rsidRPr="00176F62">
        <w:rPr>
          <w:rFonts w:cs="Arial"/>
          <w:szCs w:val="20"/>
        </w:rPr>
        <w:t xml:space="preserve">le contexte et </w:t>
      </w:r>
      <w:r w:rsidRPr="00176F62">
        <w:rPr>
          <w:rFonts w:cs="Arial"/>
          <w:szCs w:val="20"/>
        </w:rPr>
        <w:t>l’évolution de notre environnement</w:t>
      </w:r>
      <w:r w:rsidR="008367A6" w:rsidRPr="00176F62">
        <w:rPr>
          <w:rFonts w:cs="Arial"/>
          <w:szCs w:val="20"/>
        </w:rPr>
        <w:t xml:space="preserve"> </w:t>
      </w:r>
      <w:r w:rsidRPr="00176F62">
        <w:rPr>
          <w:rFonts w:cs="Arial"/>
          <w:szCs w:val="20"/>
        </w:rPr>
        <w:t>:</w:t>
      </w:r>
    </w:p>
    <w:p w14:paraId="0B709519" w14:textId="77777777" w:rsidP="008078D1" w:rsidR="00DB335B" w:rsidRDefault="00C3292B" w:rsidRPr="00176F62">
      <w:pPr>
        <w:pStyle w:val="Paragraphedeliste"/>
        <w:numPr>
          <w:ilvl w:val="0"/>
          <w:numId w:val="1"/>
        </w:numPr>
        <w:spacing w:after="0" w:line="240" w:lineRule="auto"/>
        <w:jc w:val="both"/>
        <w:rPr>
          <w:rFonts w:ascii="Arial" w:cs="Arial" w:hAnsi="Arial"/>
          <w:sz w:val="20"/>
          <w:szCs w:val="20"/>
        </w:rPr>
      </w:pPr>
      <w:r w:rsidRPr="00176F62">
        <w:rPr>
          <w:rFonts w:ascii="Arial" w:cs="Arial" w:hAnsi="Arial"/>
          <w:sz w:val="20"/>
          <w:szCs w:val="20"/>
        </w:rPr>
        <w:t>Organisation de la production autour des manèges et unités de travail liées (technique, filtre…)</w:t>
      </w:r>
    </w:p>
    <w:p w14:paraId="7914840B" w14:textId="77777777" w:rsidP="008078D1" w:rsidR="00C3292B" w:rsidRDefault="00C3292B" w:rsidRPr="00176F62">
      <w:pPr>
        <w:pStyle w:val="Paragraphedeliste"/>
        <w:numPr>
          <w:ilvl w:val="0"/>
          <w:numId w:val="1"/>
        </w:numPr>
        <w:spacing w:after="0" w:line="240" w:lineRule="auto"/>
        <w:jc w:val="both"/>
        <w:rPr>
          <w:rFonts w:ascii="Arial" w:cs="Arial" w:hAnsi="Arial"/>
          <w:sz w:val="20"/>
          <w:szCs w:val="20"/>
        </w:rPr>
      </w:pPr>
      <w:r w:rsidRPr="00176F62">
        <w:rPr>
          <w:rFonts w:ascii="Arial" w:cs="Arial" w:hAnsi="Arial"/>
          <w:sz w:val="20"/>
          <w:szCs w:val="20"/>
        </w:rPr>
        <w:t>Organisation de</w:t>
      </w:r>
      <w:r w:rsidR="00200373" w:rsidRPr="00176F62">
        <w:rPr>
          <w:rFonts w:ascii="Arial" w:cs="Arial" w:hAnsi="Arial"/>
          <w:sz w:val="20"/>
          <w:szCs w:val="20"/>
        </w:rPr>
        <w:t>s activités en lien avec les clients notamment</w:t>
      </w:r>
      <w:r w:rsidRPr="00176F62">
        <w:rPr>
          <w:rFonts w:ascii="Arial" w:cs="Arial" w:hAnsi="Arial"/>
          <w:sz w:val="20"/>
          <w:szCs w:val="20"/>
        </w:rPr>
        <w:t xml:space="preserve"> la collecte de la matière première</w:t>
      </w:r>
      <w:r w:rsidR="00200373" w:rsidRPr="00176F62">
        <w:rPr>
          <w:rFonts w:ascii="Arial" w:cs="Arial" w:hAnsi="Arial"/>
          <w:sz w:val="20"/>
          <w:szCs w:val="20"/>
        </w:rPr>
        <w:t>, la livraison des produits finis.</w:t>
      </w:r>
    </w:p>
    <w:p w14:paraId="231AA165" w14:textId="77777777" w:rsidP="008078D1" w:rsidR="005055F2" w:rsidRDefault="00200373" w:rsidRPr="00176F62">
      <w:pPr>
        <w:pStyle w:val="Paragraphedeliste"/>
        <w:numPr>
          <w:ilvl w:val="0"/>
          <w:numId w:val="1"/>
        </w:numPr>
        <w:spacing w:after="0" w:line="240" w:lineRule="auto"/>
        <w:jc w:val="both"/>
        <w:rPr>
          <w:rFonts w:ascii="Arial" w:cs="Arial" w:hAnsi="Arial"/>
          <w:sz w:val="20"/>
          <w:szCs w:val="20"/>
        </w:rPr>
      </w:pPr>
      <w:r w:rsidRPr="00176F62">
        <w:rPr>
          <w:rFonts w:ascii="Arial" w:cs="Arial" w:hAnsi="Arial"/>
          <w:sz w:val="20"/>
          <w:szCs w:val="20"/>
        </w:rPr>
        <w:t xml:space="preserve">L’impact des conditions climatiques sur la gestion de la production et des stocks, </w:t>
      </w:r>
    </w:p>
    <w:p w14:paraId="4FAE5BDC" w14:textId="7B79ED98" w:rsidP="00B4526B" w:rsidR="008367A6" w:rsidRDefault="005055F2" w:rsidRPr="00176F62">
      <w:pPr>
        <w:pStyle w:val="Paragraphedeliste"/>
        <w:numPr>
          <w:ilvl w:val="0"/>
          <w:numId w:val="1"/>
        </w:numPr>
        <w:spacing w:after="0" w:line="240" w:lineRule="auto"/>
        <w:jc w:val="both"/>
        <w:rPr>
          <w:rFonts w:ascii="Arial" w:cs="Arial" w:hAnsi="Arial"/>
          <w:sz w:val="20"/>
          <w:szCs w:val="20"/>
        </w:rPr>
      </w:pPr>
      <w:r w:rsidRPr="00176F62">
        <w:rPr>
          <w:rFonts w:ascii="Arial" w:cs="Arial" w:hAnsi="Arial"/>
          <w:sz w:val="20"/>
          <w:szCs w:val="20"/>
        </w:rPr>
        <w:lastRenderedPageBreak/>
        <w:t xml:space="preserve">L’impact des conditions de travail et le souci d’amoindrir </w:t>
      </w:r>
      <w:r w:rsidR="00200373" w:rsidRPr="00176F62">
        <w:rPr>
          <w:rFonts w:ascii="Arial" w:cs="Arial" w:hAnsi="Arial"/>
          <w:sz w:val="20"/>
          <w:szCs w:val="20"/>
        </w:rPr>
        <w:t>la pénibilité d</w:t>
      </w:r>
      <w:r w:rsidRPr="00176F62">
        <w:rPr>
          <w:rFonts w:ascii="Arial" w:cs="Arial" w:hAnsi="Arial"/>
          <w:sz w:val="20"/>
          <w:szCs w:val="20"/>
        </w:rPr>
        <w:t>u</w:t>
      </w:r>
      <w:r w:rsidR="00200373" w:rsidRPr="00176F62">
        <w:rPr>
          <w:rFonts w:ascii="Arial" w:cs="Arial" w:hAnsi="Arial"/>
          <w:sz w:val="20"/>
          <w:szCs w:val="20"/>
        </w:rPr>
        <w:t xml:space="preserve"> travail</w:t>
      </w:r>
      <w:r w:rsidRPr="00176F62">
        <w:rPr>
          <w:rFonts w:ascii="Arial" w:cs="Arial" w:hAnsi="Arial"/>
          <w:sz w:val="20"/>
          <w:szCs w:val="20"/>
        </w:rPr>
        <w:t xml:space="preserve"> en fonction des saisons</w:t>
      </w:r>
      <w:r w:rsidR="00B4526B" w:rsidRPr="00176F62">
        <w:rPr>
          <w:rFonts w:ascii="Arial" w:cs="Arial" w:hAnsi="Arial"/>
          <w:sz w:val="20"/>
          <w:szCs w:val="20"/>
        </w:rPr>
        <w:t>.</w:t>
      </w:r>
    </w:p>
    <w:p w14:paraId="54E0F88D" w14:textId="77777777" w:rsidR="005055F2" w:rsidRDefault="005055F2" w:rsidRPr="00176F62">
      <w:pPr>
        <w:spacing w:line="240" w:lineRule="auto"/>
        <w:jc w:val="left"/>
        <w:rPr>
          <w:rFonts w:cs="Arial"/>
          <w:szCs w:val="20"/>
        </w:rPr>
      </w:pPr>
      <w:r w:rsidRPr="00176F62">
        <w:rPr>
          <w:rFonts w:cs="Arial"/>
          <w:szCs w:val="20"/>
        </w:rPr>
        <w:br w:type="page"/>
      </w:r>
    </w:p>
    <w:p w14:paraId="55AC22B8" w14:textId="77777777" w:rsidP="008078D1" w:rsidR="00DB335B" w:rsidRDefault="00DB335B" w:rsidRPr="00176F62">
      <w:pPr>
        <w:autoSpaceDE w:val="0"/>
        <w:autoSpaceDN w:val="0"/>
        <w:adjustRightInd w:val="0"/>
        <w:spacing w:line="240" w:lineRule="auto"/>
        <w:jc w:val="center"/>
        <w:rPr>
          <w:rFonts w:cs="Arial"/>
          <w:b/>
          <w:szCs w:val="20"/>
        </w:rPr>
      </w:pPr>
      <w:r w:rsidRPr="00176F62">
        <w:rPr>
          <w:rFonts w:cs="Arial"/>
          <w:b/>
          <w:szCs w:val="20"/>
        </w:rPr>
        <w:lastRenderedPageBreak/>
        <w:t>IL A ETE CONVENU CE QUI SUIT :</w:t>
      </w:r>
    </w:p>
    <w:p w14:paraId="47BCE375" w14:textId="77777777" w:rsidP="008078D1" w:rsidR="00DB335B" w:rsidRDefault="00DB335B" w:rsidRPr="00176F62">
      <w:pPr>
        <w:spacing w:line="240" w:lineRule="auto"/>
        <w:rPr>
          <w:rFonts w:cs="Arial"/>
          <w:szCs w:val="20"/>
        </w:rPr>
      </w:pPr>
    </w:p>
    <w:p w14:paraId="346EC796" w14:textId="77777777" w:rsidP="008078D1" w:rsidR="00DB335B" w:rsidRDefault="00DB335B" w:rsidRPr="00176F62">
      <w:pPr>
        <w:spacing w:line="240" w:lineRule="auto"/>
        <w:rPr>
          <w:rFonts w:cs="Arial"/>
          <w:szCs w:val="20"/>
        </w:rPr>
      </w:pPr>
    </w:p>
    <w:p w14:paraId="18EB954B" w14:textId="77777777" w:rsidP="008367A6" w:rsidR="00DB335B" w:rsidRDefault="00DB335B" w:rsidRPr="00176F62">
      <w:pPr>
        <w:spacing w:line="240" w:lineRule="auto"/>
        <w:rPr>
          <w:rFonts w:cs="Arial"/>
          <w:b/>
          <w:szCs w:val="20"/>
        </w:rPr>
      </w:pPr>
      <w:r w:rsidRPr="00176F62">
        <w:rPr>
          <w:rFonts w:cs="Arial"/>
          <w:b/>
          <w:szCs w:val="20"/>
        </w:rPr>
        <w:t>SOMMAIRE</w:t>
      </w:r>
    </w:p>
    <w:p w14:paraId="20CB22E2" w14:textId="77777777" w:rsidP="005D6DFC" w:rsidR="00DB335B" w:rsidRDefault="00DB335B" w:rsidRPr="00176F62">
      <w:pPr>
        <w:pStyle w:val="En-ttedetabledesmatires"/>
        <w:spacing w:before="0" w:line="240" w:lineRule="auto"/>
        <w:contextualSpacing/>
        <w:rPr>
          <w:rFonts w:ascii="Arial" w:cs="Arial" w:hAnsi="Arial"/>
          <w:color w:val="auto"/>
          <w:sz w:val="20"/>
          <w:szCs w:val="20"/>
        </w:rPr>
      </w:pPr>
    </w:p>
    <w:p w14:paraId="43615BBB" w14:textId="77C103F0" w:rsidR="005B6717" w:rsidRDefault="00DB335B">
      <w:pPr>
        <w:pStyle w:val="TM1"/>
        <w:rPr>
          <w:rFonts w:asciiTheme="minorHAnsi" w:cstheme="minorBidi" w:eastAsiaTheme="minorEastAsia" w:hAnsiTheme="minorHAnsi"/>
          <w:noProof/>
          <w:lang w:eastAsia="fr-FR"/>
        </w:rPr>
      </w:pPr>
      <w:r w:rsidRPr="00176F62">
        <w:rPr>
          <w:rFonts w:ascii="Arial" w:cs="Arial" w:hAnsi="Arial"/>
          <w:sz w:val="20"/>
          <w:szCs w:val="20"/>
        </w:rPr>
        <w:fldChar w:fldCharType="begin"/>
      </w:r>
      <w:r w:rsidRPr="00176F62">
        <w:rPr>
          <w:rFonts w:ascii="Arial" w:cs="Arial" w:hAnsi="Arial"/>
          <w:sz w:val="20"/>
          <w:szCs w:val="20"/>
        </w:rPr>
        <w:instrText xml:space="preserve"> TOC \o "1-3" \h \z \u </w:instrText>
      </w:r>
      <w:r w:rsidRPr="00176F62">
        <w:rPr>
          <w:rFonts w:ascii="Arial" w:cs="Arial" w:hAnsi="Arial"/>
          <w:sz w:val="20"/>
          <w:szCs w:val="20"/>
        </w:rPr>
        <w:fldChar w:fldCharType="separate"/>
      </w:r>
      <w:hyperlink w:anchor="_Toc32915061" w:history="1">
        <w:r w:rsidR="005B6717" w:rsidRPr="0040355D">
          <w:rPr>
            <w:rStyle w:val="Lienhypertexte"/>
            <w:rFonts w:cs="Arial"/>
            <w:noProof/>
          </w:rPr>
          <w:t>CHAPITRE I. DISPOSITIONS GENERALES</w:t>
        </w:r>
        <w:r w:rsidR="005B6717">
          <w:rPr>
            <w:noProof/>
            <w:webHidden/>
          </w:rPr>
          <w:tab/>
        </w:r>
        <w:r w:rsidR="005B6717">
          <w:rPr>
            <w:noProof/>
            <w:webHidden/>
          </w:rPr>
          <w:fldChar w:fldCharType="begin"/>
        </w:r>
        <w:r w:rsidR="005B6717">
          <w:rPr>
            <w:noProof/>
            <w:webHidden/>
          </w:rPr>
          <w:instrText xml:space="preserve"> PAGEREF _Toc32915061 \h </w:instrText>
        </w:r>
        <w:r w:rsidR="005B6717">
          <w:rPr>
            <w:noProof/>
            <w:webHidden/>
          </w:rPr>
        </w:r>
        <w:r w:rsidR="005B6717">
          <w:rPr>
            <w:noProof/>
            <w:webHidden/>
          </w:rPr>
          <w:fldChar w:fldCharType="separate"/>
        </w:r>
        <w:r w:rsidR="005B6717">
          <w:rPr>
            <w:noProof/>
            <w:webHidden/>
          </w:rPr>
          <w:t>4</w:t>
        </w:r>
        <w:r w:rsidR="005B6717">
          <w:rPr>
            <w:noProof/>
            <w:webHidden/>
          </w:rPr>
          <w:fldChar w:fldCharType="end"/>
        </w:r>
      </w:hyperlink>
    </w:p>
    <w:p w14:paraId="0908F4C5" w14:textId="3EAD1C0C" w:rsidR="005B6717" w:rsidRDefault="00181C1E">
      <w:pPr>
        <w:pStyle w:val="TM2"/>
        <w:tabs>
          <w:tab w:leader="dot" w:pos="9630" w:val="right"/>
        </w:tabs>
        <w:rPr>
          <w:rFonts w:asciiTheme="minorHAnsi" w:cstheme="minorBidi" w:eastAsiaTheme="minorEastAsia" w:hAnsiTheme="minorHAnsi"/>
          <w:noProof/>
          <w:lang w:eastAsia="fr-FR"/>
        </w:rPr>
      </w:pPr>
      <w:hyperlink w:anchor="_Toc32915062" w:history="1">
        <w:r w:rsidR="005B6717" w:rsidRPr="0040355D">
          <w:rPr>
            <w:rStyle w:val="Lienhypertexte"/>
            <w:rFonts w:cs="Arial"/>
            <w:noProof/>
          </w:rPr>
          <w:t>Article I-1. Champ d’application de l’accord</w:t>
        </w:r>
        <w:r w:rsidR="005B6717">
          <w:rPr>
            <w:noProof/>
            <w:webHidden/>
          </w:rPr>
          <w:tab/>
        </w:r>
        <w:r w:rsidR="005B6717">
          <w:rPr>
            <w:noProof/>
            <w:webHidden/>
          </w:rPr>
          <w:fldChar w:fldCharType="begin"/>
        </w:r>
        <w:r w:rsidR="005B6717">
          <w:rPr>
            <w:noProof/>
            <w:webHidden/>
          </w:rPr>
          <w:instrText xml:space="preserve"> PAGEREF _Toc32915062 \h </w:instrText>
        </w:r>
        <w:r w:rsidR="005B6717">
          <w:rPr>
            <w:noProof/>
            <w:webHidden/>
          </w:rPr>
        </w:r>
        <w:r w:rsidR="005B6717">
          <w:rPr>
            <w:noProof/>
            <w:webHidden/>
          </w:rPr>
          <w:fldChar w:fldCharType="separate"/>
        </w:r>
        <w:r w:rsidR="005B6717">
          <w:rPr>
            <w:noProof/>
            <w:webHidden/>
          </w:rPr>
          <w:t>4</w:t>
        </w:r>
        <w:r w:rsidR="005B6717">
          <w:rPr>
            <w:noProof/>
            <w:webHidden/>
          </w:rPr>
          <w:fldChar w:fldCharType="end"/>
        </w:r>
      </w:hyperlink>
    </w:p>
    <w:p w14:paraId="37A2E942" w14:textId="32A320A3" w:rsidR="005B6717" w:rsidRDefault="00181C1E">
      <w:pPr>
        <w:pStyle w:val="TM2"/>
        <w:tabs>
          <w:tab w:leader="dot" w:pos="9630" w:val="right"/>
        </w:tabs>
        <w:rPr>
          <w:rFonts w:asciiTheme="minorHAnsi" w:cstheme="minorBidi" w:eastAsiaTheme="minorEastAsia" w:hAnsiTheme="minorHAnsi"/>
          <w:noProof/>
          <w:lang w:eastAsia="fr-FR"/>
        </w:rPr>
      </w:pPr>
      <w:hyperlink w:anchor="_Toc32915063" w:history="1">
        <w:r w:rsidR="005B6717" w:rsidRPr="0040355D">
          <w:rPr>
            <w:rStyle w:val="Lienhypertexte"/>
            <w:rFonts w:cs="Arial"/>
            <w:noProof/>
          </w:rPr>
          <w:t>Article I-2. Objet de l’accord</w:t>
        </w:r>
        <w:r w:rsidR="005B6717">
          <w:rPr>
            <w:noProof/>
            <w:webHidden/>
          </w:rPr>
          <w:tab/>
        </w:r>
        <w:r w:rsidR="005B6717">
          <w:rPr>
            <w:noProof/>
            <w:webHidden/>
          </w:rPr>
          <w:fldChar w:fldCharType="begin"/>
        </w:r>
        <w:r w:rsidR="005B6717">
          <w:rPr>
            <w:noProof/>
            <w:webHidden/>
          </w:rPr>
          <w:instrText xml:space="preserve"> PAGEREF _Toc32915063 \h </w:instrText>
        </w:r>
        <w:r w:rsidR="005B6717">
          <w:rPr>
            <w:noProof/>
            <w:webHidden/>
          </w:rPr>
        </w:r>
        <w:r w:rsidR="005B6717">
          <w:rPr>
            <w:noProof/>
            <w:webHidden/>
          </w:rPr>
          <w:fldChar w:fldCharType="separate"/>
        </w:r>
        <w:r w:rsidR="005B6717">
          <w:rPr>
            <w:noProof/>
            <w:webHidden/>
          </w:rPr>
          <w:t>4</w:t>
        </w:r>
        <w:r w:rsidR="005B6717">
          <w:rPr>
            <w:noProof/>
            <w:webHidden/>
          </w:rPr>
          <w:fldChar w:fldCharType="end"/>
        </w:r>
      </w:hyperlink>
    </w:p>
    <w:p w14:paraId="7FDB4B96" w14:textId="25B55212" w:rsidR="005B6717" w:rsidRDefault="00181C1E">
      <w:pPr>
        <w:pStyle w:val="TM2"/>
        <w:tabs>
          <w:tab w:leader="dot" w:pos="9630" w:val="right"/>
        </w:tabs>
        <w:rPr>
          <w:rFonts w:asciiTheme="minorHAnsi" w:cstheme="minorBidi" w:eastAsiaTheme="minorEastAsia" w:hAnsiTheme="minorHAnsi"/>
          <w:noProof/>
          <w:lang w:eastAsia="fr-FR"/>
        </w:rPr>
      </w:pPr>
      <w:hyperlink w:anchor="_Toc32915064" w:history="1">
        <w:r w:rsidR="005B6717" w:rsidRPr="0040355D">
          <w:rPr>
            <w:rStyle w:val="Lienhypertexte"/>
            <w:rFonts w:cs="Arial"/>
            <w:noProof/>
          </w:rPr>
          <w:t>Article I-3. Modes d’organisation du temps de travail et répartition de l’horaire</w:t>
        </w:r>
        <w:r w:rsidR="005B6717">
          <w:rPr>
            <w:noProof/>
            <w:webHidden/>
          </w:rPr>
          <w:tab/>
        </w:r>
        <w:r w:rsidR="005B6717">
          <w:rPr>
            <w:noProof/>
            <w:webHidden/>
          </w:rPr>
          <w:fldChar w:fldCharType="begin"/>
        </w:r>
        <w:r w:rsidR="005B6717">
          <w:rPr>
            <w:noProof/>
            <w:webHidden/>
          </w:rPr>
          <w:instrText xml:space="preserve"> PAGEREF _Toc32915064 \h </w:instrText>
        </w:r>
        <w:r w:rsidR="005B6717">
          <w:rPr>
            <w:noProof/>
            <w:webHidden/>
          </w:rPr>
        </w:r>
        <w:r w:rsidR="005B6717">
          <w:rPr>
            <w:noProof/>
            <w:webHidden/>
          </w:rPr>
          <w:fldChar w:fldCharType="separate"/>
        </w:r>
        <w:r w:rsidR="005B6717">
          <w:rPr>
            <w:noProof/>
            <w:webHidden/>
          </w:rPr>
          <w:t>4</w:t>
        </w:r>
        <w:r w:rsidR="005B6717">
          <w:rPr>
            <w:noProof/>
            <w:webHidden/>
          </w:rPr>
          <w:fldChar w:fldCharType="end"/>
        </w:r>
      </w:hyperlink>
    </w:p>
    <w:p w14:paraId="1AEFA5B1" w14:textId="1972AD49" w:rsidR="005B6717" w:rsidRDefault="00181C1E">
      <w:pPr>
        <w:pStyle w:val="TM1"/>
        <w:rPr>
          <w:rFonts w:asciiTheme="minorHAnsi" w:cstheme="minorBidi" w:eastAsiaTheme="minorEastAsia" w:hAnsiTheme="minorHAnsi"/>
          <w:noProof/>
          <w:lang w:eastAsia="fr-FR"/>
        </w:rPr>
      </w:pPr>
      <w:hyperlink w:anchor="_Toc32915065" w:history="1">
        <w:r w:rsidR="005B6717" w:rsidRPr="0040355D">
          <w:rPr>
            <w:rStyle w:val="Lienhypertexte"/>
            <w:rFonts w:cs="Arial"/>
            <w:noProof/>
          </w:rPr>
          <w:t>CHAPITRE II. DUREE ET HORAIRES DE TRAVAIL</w:t>
        </w:r>
        <w:r w:rsidR="005B6717">
          <w:rPr>
            <w:noProof/>
            <w:webHidden/>
          </w:rPr>
          <w:tab/>
        </w:r>
        <w:r w:rsidR="005B6717">
          <w:rPr>
            <w:noProof/>
            <w:webHidden/>
          </w:rPr>
          <w:fldChar w:fldCharType="begin"/>
        </w:r>
        <w:r w:rsidR="005B6717">
          <w:rPr>
            <w:noProof/>
            <w:webHidden/>
          </w:rPr>
          <w:instrText xml:space="preserve"> PAGEREF _Toc32915065 \h </w:instrText>
        </w:r>
        <w:r w:rsidR="005B6717">
          <w:rPr>
            <w:noProof/>
            <w:webHidden/>
          </w:rPr>
        </w:r>
        <w:r w:rsidR="005B6717">
          <w:rPr>
            <w:noProof/>
            <w:webHidden/>
          </w:rPr>
          <w:fldChar w:fldCharType="separate"/>
        </w:r>
        <w:r w:rsidR="005B6717">
          <w:rPr>
            <w:noProof/>
            <w:webHidden/>
          </w:rPr>
          <w:t>4</w:t>
        </w:r>
        <w:r w:rsidR="005B6717">
          <w:rPr>
            <w:noProof/>
            <w:webHidden/>
          </w:rPr>
          <w:fldChar w:fldCharType="end"/>
        </w:r>
      </w:hyperlink>
    </w:p>
    <w:p w14:paraId="76B435DD" w14:textId="4EFDCBBE" w:rsidR="005B6717" w:rsidRDefault="00181C1E">
      <w:pPr>
        <w:pStyle w:val="TM2"/>
        <w:tabs>
          <w:tab w:leader="dot" w:pos="9630" w:val="right"/>
        </w:tabs>
        <w:rPr>
          <w:rFonts w:asciiTheme="minorHAnsi" w:cstheme="minorBidi" w:eastAsiaTheme="minorEastAsia" w:hAnsiTheme="minorHAnsi"/>
          <w:noProof/>
          <w:lang w:eastAsia="fr-FR"/>
        </w:rPr>
      </w:pPr>
      <w:hyperlink w:anchor="_Toc32915066" w:history="1">
        <w:r w:rsidR="005B6717" w:rsidRPr="0040355D">
          <w:rPr>
            <w:rStyle w:val="Lienhypertexte"/>
            <w:rFonts w:cs="Arial"/>
            <w:noProof/>
          </w:rPr>
          <w:t>Article II-1. Temps de travail effectif</w:t>
        </w:r>
        <w:r w:rsidR="005B6717">
          <w:rPr>
            <w:noProof/>
            <w:webHidden/>
          </w:rPr>
          <w:tab/>
        </w:r>
        <w:r w:rsidR="005B6717">
          <w:rPr>
            <w:noProof/>
            <w:webHidden/>
          </w:rPr>
          <w:fldChar w:fldCharType="begin"/>
        </w:r>
        <w:r w:rsidR="005B6717">
          <w:rPr>
            <w:noProof/>
            <w:webHidden/>
          </w:rPr>
          <w:instrText xml:space="preserve"> PAGEREF _Toc32915066 \h </w:instrText>
        </w:r>
        <w:r w:rsidR="005B6717">
          <w:rPr>
            <w:noProof/>
            <w:webHidden/>
          </w:rPr>
        </w:r>
        <w:r w:rsidR="005B6717">
          <w:rPr>
            <w:noProof/>
            <w:webHidden/>
          </w:rPr>
          <w:fldChar w:fldCharType="separate"/>
        </w:r>
        <w:r w:rsidR="005B6717">
          <w:rPr>
            <w:noProof/>
            <w:webHidden/>
          </w:rPr>
          <w:t>4</w:t>
        </w:r>
        <w:r w:rsidR="005B6717">
          <w:rPr>
            <w:noProof/>
            <w:webHidden/>
          </w:rPr>
          <w:fldChar w:fldCharType="end"/>
        </w:r>
      </w:hyperlink>
    </w:p>
    <w:p w14:paraId="7A8352D2" w14:textId="108B1570" w:rsidR="005B6717" w:rsidRDefault="00181C1E">
      <w:pPr>
        <w:pStyle w:val="TM2"/>
        <w:tabs>
          <w:tab w:leader="dot" w:pos="9630" w:val="right"/>
        </w:tabs>
        <w:rPr>
          <w:rFonts w:asciiTheme="minorHAnsi" w:cstheme="minorBidi" w:eastAsiaTheme="minorEastAsia" w:hAnsiTheme="minorHAnsi"/>
          <w:noProof/>
          <w:lang w:eastAsia="fr-FR"/>
        </w:rPr>
      </w:pPr>
      <w:hyperlink w:anchor="_Toc32915067" w:history="1">
        <w:r w:rsidR="005B6717" w:rsidRPr="0040355D">
          <w:rPr>
            <w:rStyle w:val="Lienhypertexte"/>
            <w:rFonts w:cs="Arial"/>
            <w:noProof/>
          </w:rPr>
          <w:t>Article II-2. Durée collective de travail</w:t>
        </w:r>
        <w:r w:rsidR="005B6717">
          <w:rPr>
            <w:noProof/>
            <w:webHidden/>
          </w:rPr>
          <w:tab/>
        </w:r>
        <w:r w:rsidR="005B6717">
          <w:rPr>
            <w:noProof/>
            <w:webHidden/>
          </w:rPr>
          <w:fldChar w:fldCharType="begin"/>
        </w:r>
        <w:r w:rsidR="005B6717">
          <w:rPr>
            <w:noProof/>
            <w:webHidden/>
          </w:rPr>
          <w:instrText xml:space="preserve"> PAGEREF _Toc32915067 \h </w:instrText>
        </w:r>
        <w:r w:rsidR="005B6717">
          <w:rPr>
            <w:noProof/>
            <w:webHidden/>
          </w:rPr>
        </w:r>
        <w:r w:rsidR="005B6717">
          <w:rPr>
            <w:noProof/>
            <w:webHidden/>
          </w:rPr>
          <w:fldChar w:fldCharType="separate"/>
        </w:r>
        <w:r w:rsidR="005B6717">
          <w:rPr>
            <w:noProof/>
            <w:webHidden/>
          </w:rPr>
          <w:t>4</w:t>
        </w:r>
        <w:r w:rsidR="005B6717">
          <w:rPr>
            <w:noProof/>
            <w:webHidden/>
          </w:rPr>
          <w:fldChar w:fldCharType="end"/>
        </w:r>
      </w:hyperlink>
    </w:p>
    <w:p w14:paraId="1B0D4617" w14:textId="3EC82588" w:rsidR="005B6717" w:rsidRDefault="00181C1E">
      <w:pPr>
        <w:pStyle w:val="TM2"/>
        <w:tabs>
          <w:tab w:leader="dot" w:pos="9630" w:val="right"/>
        </w:tabs>
        <w:rPr>
          <w:rFonts w:asciiTheme="minorHAnsi" w:cstheme="minorBidi" w:eastAsiaTheme="minorEastAsia" w:hAnsiTheme="minorHAnsi"/>
          <w:noProof/>
          <w:lang w:eastAsia="fr-FR"/>
        </w:rPr>
      </w:pPr>
      <w:hyperlink w:anchor="_Toc32915068" w:history="1">
        <w:r w:rsidR="005B6717" w:rsidRPr="0040355D">
          <w:rPr>
            <w:rStyle w:val="Lienhypertexte"/>
            <w:rFonts w:cs="Arial"/>
            <w:noProof/>
          </w:rPr>
          <w:t>Article II-3. Répartition de la durée collective de travail entre les jours de la semaine</w:t>
        </w:r>
        <w:r w:rsidR="005B6717">
          <w:rPr>
            <w:noProof/>
            <w:webHidden/>
          </w:rPr>
          <w:tab/>
        </w:r>
        <w:r w:rsidR="005B6717">
          <w:rPr>
            <w:noProof/>
            <w:webHidden/>
          </w:rPr>
          <w:fldChar w:fldCharType="begin"/>
        </w:r>
        <w:r w:rsidR="005B6717">
          <w:rPr>
            <w:noProof/>
            <w:webHidden/>
          </w:rPr>
          <w:instrText xml:space="preserve"> PAGEREF _Toc32915068 \h </w:instrText>
        </w:r>
        <w:r w:rsidR="005B6717">
          <w:rPr>
            <w:noProof/>
            <w:webHidden/>
          </w:rPr>
        </w:r>
        <w:r w:rsidR="005B6717">
          <w:rPr>
            <w:noProof/>
            <w:webHidden/>
          </w:rPr>
          <w:fldChar w:fldCharType="separate"/>
        </w:r>
        <w:r w:rsidR="005B6717">
          <w:rPr>
            <w:noProof/>
            <w:webHidden/>
          </w:rPr>
          <w:t>5</w:t>
        </w:r>
        <w:r w:rsidR="005B6717">
          <w:rPr>
            <w:noProof/>
            <w:webHidden/>
          </w:rPr>
          <w:fldChar w:fldCharType="end"/>
        </w:r>
      </w:hyperlink>
    </w:p>
    <w:p w14:paraId="6746A74F" w14:textId="3B5C8B71" w:rsidR="005B6717" w:rsidRDefault="00181C1E">
      <w:pPr>
        <w:pStyle w:val="TM2"/>
        <w:tabs>
          <w:tab w:leader="dot" w:pos="9630" w:val="right"/>
        </w:tabs>
        <w:rPr>
          <w:rFonts w:asciiTheme="minorHAnsi" w:cstheme="minorBidi" w:eastAsiaTheme="minorEastAsia" w:hAnsiTheme="minorHAnsi"/>
          <w:noProof/>
          <w:lang w:eastAsia="fr-FR"/>
        </w:rPr>
      </w:pPr>
      <w:hyperlink w:anchor="_Toc32915069" w:history="1">
        <w:r w:rsidR="005B6717" w:rsidRPr="0040355D">
          <w:rPr>
            <w:rStyle w:val="Lienhypertexte"/>
            <w:rFonts w:cs="Arial"/>
            <w:noProof/>
          </w:rPr>
          <w:t>Article II-4. Horaires de travail</w:t>
        </w:r>
        <w:r w:rsidR="005B6717">
          <w:rPr>
            <w:noProof/>
            <w:webHidden/>
          </w:rPr>
          <w:tab/>
        </w:r>
        <w:r w:rsidR="005B6717">
          <w:rPr>
            <w:noProof/>
            <w:webHidden/>
          </w:rPr>
          <w:fldChar w:fldCharType="begin"/>
        </w:r>
        <w:r w:rsidR="005B6717">
          <w:rPr>
            <w:noProof/>
            <w:webHidden/>
          </w:rPr>
          <w:instrText xml:space="preserve"> PAGEREF _Toc32915069 \h </w:instrText>
        </w:r>
        <w:r w:rsidR="005B6717">
          <w:rPr>
            <w:noProof/>
            <w:webHidden/>
          </w:rPr>
        </w:r>
        <w:r w:rsidR="005B6717">
          <w:rPr>
            <w:noProof/>
            <w:webHidden/>
          </w:rPr>
          <w:fldChar w:fldCharType="separate"/>
        </w:r>
        <w:r w:rsidR="005B6717">
          <w:rPr>
            <w:noProof/>
            <w:webHidden/>
          </w:rPr>
          <w:t>5</w:t>
        </w:r>
        <w:r w:rsidR="005B6717">
          <w:rPr>
            <w:noProof/>
            <w:webHidden/>
          </w:rPr>
          <w:fldChar w:fldCharType="end"/>
        </w:r>
      </w:hyperlink>
    </w:p>
    <w:p w14:paraId="1C8D826E" w14:textId="52CE37FC" w:rsidR="005B6717" w:rsidRDefault="00181C1E">
      <w:pPr>
        <w:pStyle w:val="TM2"/>
        <w:tabs>
          <w:tab w:leader="dot" w:pos="9630" w:val="right"/>
        </w:tabs>
        <w:rPr>
          <w:rFonts w:asciiTheme="minorHAnsi" w:cstheme="minorBidi" w:eastAsiaTheme="minorEastAsia" w:hAnsiTheme="minorHAnsi"/>
          <w:noProof/>
          <w:lang w:eastAsia="fr-FR"/>
        </w:rPr>
      </w:pPr>
      <w:hyperlink w:anchor="_Toc32915070" w:history="1">
        <w:r w:rsidR="005B6717" w:rsidRPr="0040355D">
          <w:rPr>
            <w:rStyle w:val="Lienhypertexte"/>
            <w:rFonts w:cs="Arial"/>
            <w:noProof/>
          </w:rPr>
          <w:t>Article II-5. Planning individuel</w:t>
        </w:r>
        <w:r w:rsidR="005B6717">
          <w:rPr>
            <w:noProof/>
            <w:webHidden/>
          </w:rPr>
          <w:tab/>
        </w:r>
        <w:r w:rsidR="005B6717">
          <w:rPr>
            <w:noProof/>
            <w:webHidden/>
          </w:rPr>
          <w:fldChar w:fldCharType="begin"/>
        </w:r>
        <w:r w:rsidR="005B6717">
          <w:rPr>
            <w:noProof/>
            <w:webHidden/>
          </w:rPr>
          <w:instrText xml:space="preserve"> PAGEREF _Toc32915070 \h </w:instrText>
        </w:r>
        <w:r w:rsidR="005B6717">
          <w:rPr>
            <w:noProof/>
            <w:webHidden/>
          </w:rPr>
        </w:r>
        <w:r w:rsidR="005B6717">
          <w:rPr>
            <w:noProof/>
            <w:webHidden/>
          </w:rPr>
          <w:fldChar w:fldCharType="separate"/>
        </w:r>
        <w:r w:rsidR="005B6717">
          <w:rPr>
            <w:noProof/>
            <w:webHidden/>
          </w:rPr>
          <w:t>5</w:t>
        </w:r>
        <w:r w:rsidR="005B6717">
          <w:rPr>
            <w:noProof/>
            <w:webHidden/>
          </w:rPr>
          <w:fldChar w:fldCharType="end"/>
        </w:r>
      </w:hyperlink>
    </w:p>
    <w:p w14:paraId="7BD16BAE" w14:textId="71592692" w:rsidR="005B6717" w:rsidRDefault="00181C1E">
      <w:pPr>
        <w:pStyle w:val="TM1"/>
        <w:rPr>
          <w:rFonts w:asciiTheme="minorHAnsi" w:cstheme="minorBidi" w:eastAsiaTheme="minorEastAsia" w:hAnsiTheme="minorHAnsi"/>
          <w:noProof/>
          <w:lang w:eastAsia="fr-FR"/>
        </w:rPr>
      </w:pPr>
      <w:hyperlink w:anchor="_Toc32915071" w:history="1">
        <w:r w:rsidR="005B6717" w:rsidRPr="0040355D">
          <w:rPr>
            <w:rStyle w:val="Lienhypertexte"/>
            <w:rFonts w:cs="Arial"/>
            <w:noProof/>
          </w:rPr>
          <w:t>CHAPITRE III. MODALITES D’ORGANISATION DU TEMPS DE TRAVAIL DES SALARIES A TEMPS PLEIN (HORS FORFAIT JOURS)</w:t>
        </w:r>
        <w:r w:rsidR="005B6717">
          <w:rPr>
            <w:noProof/>
            <w:webHidden/>
          </w:rPr>
          <w:tab/>
        </w:r>
        <w:r w:rsidR="005B6717">
          <w:rPr>
            <w:noProof/>
            <w:webHidden/>
          </w:rPr>
          <w:fldChar w:fldCharType="begin"/>
        </w:r>
        <w:r w:rsidR="005B6717">
          <w:rPr>
            <w:noProof/>
            <w:webHidden/>
          </w:rPr>
          <w:instrText xml:space="preserve"> PAGEREF _Toc32915071 \h </w:instrText>
        </w:r>
        <w:r w:rsidR="005B6717">
          <w:rPr>
            <w:noProof/>
            <w:webHidden/>
          </w:rPr>
        </w:r>
        <w:r w:rsidR="005B6717">
          <w:rPr>
            <w:noProof/>
            <w:webHidden/>
          </w:rPr>
          <w:fldChar w:fldCharType="separate"/>
        </w:r>
        <w:r w:rsidR="005B6717">
          <w:rPr>
            <w:noProof/>
            <w:webHidden/>
          </w:rPr>
          <w:t>5</w:t>
        </w:r>
        <w:r w:rsidR="005B6717">
          <w:rPr>
            <w:noProof/>
            <w:webHidden/>
          </w:rPr>
          <w:fldChar w:fldCharType="end"/>
        </w:r>
      </w:hyperlink>
    </w:p>
    <w:p w14:paraId="2C1CFB7B" w14:textId="5C2DA9C2" w:rsidR="005B6717" w:rsidRDefault="00181C1E">
      <w:pPr>
        <w:pStyle w:val="TM2"/>
        <w:tabs>
          <w:tab w:leader="dot" w:pos="9630" w:val="right"/>
        </w:tabs>
        <w:rPr>
          <w:rFonts w:asciiTheme="minorHAnsi" w:cstheme="minorBidi" w:eastAsiaTheme="minorEastAsia" w:hAnsiTheme="minorHAnsi"/>
          <w:noProof/>
          <w:lang w:eastAsia="fr-FR"/>
        </w:rPr>
      </w:pPr>
      <w:hyperlink w:anchor="_Toc32915072" w:history="1">
        <w:r w:rsidR="005B6717" w:rsidRPr="0040355D">
          <w:rPr>
            <w:rStyle w:val="Lienhypertexte"/>
            <w:rFonts w:cs="Arial"/>
            <w:noProof/>
          </w:rPr>
          <w:t>Article III-1. Cadre hebdomadaire</w:t>
        </w:r>
        <w:r w:rsidR="005B6717">
          <w:rPr>
            <w:noProof/>
            <w:webHidden/>
          </w:rPr>
          <w:tab/>
        </w:r>
        <w:r w:rsidR="005B6717">
          <w:rPr>
            <w:noProof/>
            <w:webHidden/>
          </w:rPr>
          <w:fldChar w:fldCharType="begin"/>
        </w:r>
        <w:r w:rsidR="005B6717">
          <w:rPr>
            <w:noProof/>
            <w:webHidden/>
          </w:rPr>
          <w:instrText xml:space="preserve"> PAGEREF _Toc32915072 \h </w:instrText>
        </w:r>
        <w:r w:rsidR="005B6717">
          <w:rPr>
            <w:noProof/>
            <w:webHidden/>
          </w:rPr>
        </w:r>
        <w:r w:rsidR="005B6717">
          <w:rPr>
            <w:noProof/>
            <w:webHidden/>
          </w:rPr>
          <w:fldChar w:fldCharType="separate"/>
        </w:r>
        <w:r w:rsidR="005B6717">
          <w:rPr>
            <w:noProof/>
            <w:webHidden/>
          </w:rPr>
          <w:t>5</w:t>
        </w:r>
        <w:r w:rsidR="005B6717">
          <w:rPr>
            <w:noProof/>
            <w:webHidden/>
          </w:rPr>
          <w:fldChar w:fldCharType="end"/>
        </w:r>
      </w:hyperlink>
    </w:p>
    <w:p w14:paraId="6EE86E87" w14:textId="7BFE555C" w:rsidR="005B6717" w:rsidRDefault="00181C1E">
      <w:pPr>
        <w:pStyle w:val="TM2"/>
        <w:tabs>
          <w:tab w:leader="dot" w:pos="9630" w:val="right"/>
        </w:tabs>
        <w:rPr>
          <w:rFonts w:asciiTheme="minorHAnsi" w:cstheme="minorBidi" w:eastAsiaTheme="minorEastAsia" w:hAnsiTheme="minorHAnsi"/>
          <w:noProof/>
          <w:lang w:eastAsia="fr-FR"/>
        </w:rPr>
      </w:pPr>
      <w:hyperlink w:anchor="_Toc32915073" w:history="1">
        <w:r w:rsidR="005B6717" w:rsidRPr="0040355D">
          <w:rPr>
            <w:rStyle w:val="Lienhypertexte"/>
            <w:rFonts w:cs="Arial"/>
            <w:noProof/>
          </w:rPr>
          <w:t>Article III-2. Cadre annuel</w:t>
        </w:r>
        <w:r w:rsidR="005B6717">
          <w:rPr>
            <w:noProof/>
            <w:webHidden/>
          </w:rPr>
          <w:tab/>
        </w:r>
        <w:r w:rsidR="005B6717">
          <w:rPr>
            <w:noProof/>
            <w:webHidden/>
          </w:rPr>
          <w:fldChar w:fldCharType="begin"/>
        </w:r>
        <w:r w:rsidR="005B6717">
          <w:rPr>
            <w:noProof/>
            <w:webHidden/>
          </w:rPr>
          <w:instrText xml:space="preserve"> PAGEREF _Toc32915073 \h </w:instrText>
        </w:r>
        <w:r w:rsidR="005B6717">
          <w:rPr>
            <w:noProof/>
            <w:webHidden/>
          </w:rPr>
        </w:r>
        <w:r w:rsidR="005B6717">
          <w:rPr>
            <w:noProof/>
            <w:webHidden/>
          </w:rPr>
          <w:fldChar w:fldCharType="separate"/>
        </w:r>
        <w:r w:rsidR="005B6717">
          <w:rPr>
            <w:noProof/>
            <w:webHidden/>
          </w:rPr>
          <w:t>6</w:t>
        </w:r>
        <w:r w:rsidR="005B6717">
          <w:rPr>
            <w:noProof/>
            <w:webHidden/>
          </w:rPr>
          <w:fldChar w:fldCharType="end"/>
        </w:r>
      </w:hyperlink>
    </w:p>
    <w:p w14:paraId="65E530DE" w14:textId="33F140AE" w:rsidR="005B6717" w:rsidRDefault="00181C1E">
      <w:pPr>
        <w:pStyle w:val="TM1"/>
        <w:rPr>
          <w:rFonts w:asciiTheme="minorHAnsi" w:cstheme="minorBidi" w:eastAsiaTheme="minorEastAsia" w:hAnsiTheme="minorHAnsi"/>
          <w:noProof/>
          <w:lang w:eastAsia="fr-FR"/>
        </w:rPr>
      </w:pPr>
      <w:hyperlink w:anchor="_Toc32915074" w:history="1">
        <w:r w:rsidR="005B6717" w:rsidRPr="0040355D">
          <w:rPr>
            <w:rStyle w:val="Lienhypertexte"/>
            <w:rFonts w:cs="Arial"/>
            <w:noProof/>
          </w:rPr>
          <w:t>SOUS-CHAPITRE 1. DISPOSITIONS COMMUNES AUX MODALITES 1 ET 2</w:t>
        </w:r>
        <w:r w:rsidR="005B6717">
          <w:rPr>
            <w:noProof/>
            <w:webHidden/>
          </w:rPr>
          <w:tab/>
        </w:r>
        <w:r w:rsidR="005B6717">
          <w:rPr>
            <w:noProof/>
            <w:webHidden/>
          </w:rPr>
          <w:fldChar w:fldCharType="begin"/>
        </w:r>
        <w:r w:rsidR="005B6717">
          <w:rPr>
            <w:noProof/>
            <w:webHidden/>
          </w:rPr>
          <w:instrText xml:space="preserve"> PAGEREF _Toc32915074 \h </w:instrText>
        </w:r>
        <w:r w:rsidR="005B6717">
          <w:rPr>
            <w:noProof/>
            <w:webHidden/>
          </w:rPr>
        </w:r>
        <w:r w:rsidR="005B6717">
          <w:rPr>
            <w:noProof/>
            <w:webHidden/>
          </w:rPr>
          <w:fldChar w:fldCharType="separate"/>
        </w:r>
        <w:r w:rsidR="005B6717">
          <w:rPr>
            <w:noProof/>
            <w:webHidden/>
          </w:rPr>
          <w:t>6</w:t>
        </w:r>
        <w:r w:rsidR="005B6717">
          <w:rPr>
            <w:noProof/>
            <w:webHidden/>
          </w:rPr>
          <w:fldChar w:fldCharType="end"/>
        </w:r>
      </w:hyperlink>
    </w:p>
    <w:p w14:paraId="2490B05B" w14:textId="4D57E6A2" w:rsidR="005B6717" w:rsidRDefault="00181C1E">
      <w:pPr>
        <w:pStyle w:val="TM2"/>
        <w:tabs>
          <w:tab w:leader="dot" w:pos="9630" w:val="right"/>
        </w:tabs>
        <w:rPr>
          <w:rFonts w:asciiTheme="minorHAnsi" w:cstheme="minorBidi" w:eastAsiaTheme="minorEastAsia" w:hAnsiTheme="minorHAnsi"/>
          <w:noProof/>
          <w:lang w:eastAsia="fr-FR"/>
        </w:rPr>
      </w:pPr>
      <w:hyperlink w:anchor="_Toc32915075" w:history="1">
        <w:r w:rsidR="005B6717" w:rsidRPr="0040355D">
          <w:rPr>
            <w:rStyle w:val="Lienhypertexte"/>
            <w:rFonts w:cs="Arial"/>
            <w:noProof/>
          </w:rPr>
          <w:t>Article III-3. Période de référence</w:t>
        </w:r>
        <w:r w:rsidR="005B6717">
          <w:rPr>
            <w:noProof/>
            <w:webHidden/>
          </w:rPr>
          <w:tab/>
        </w:r>
        <w:r w:rsidR="005B6717">
          <w:rPr>
            <w:noProof/>
            <w:webHidden/>
          </w:rPr>
          <w:fldChar w:fldCharType="begin"/>
        </w:r>
        <w:r w:rsidR="005B6717">
          <w:rPr>
            <w:noProof/>
            <w:webHidden/>
          </w:rPr>
          <w:instrText xml:space="preserve"> PAGEREF _Toc32915075 \h </w:instrText>
        </w:r>
        <w:r w:rsidR="005B6717">
          <w:rPr>
            <w:noProof/>
            <w:webHidden/>
          </w:rPr>
        </w:r>
        <w:r w:rsidR="005B6717">
          <w:rPr>
            <w:noProof/>
            <w:webHidden/>
          </w:rPr>
          <w:fldChar w:fldCharType="separate"/>
        </w:r>
        <w:r w:rsidR="005B6717">
          <w:rPr>
            <w:noProof/>
            <w:webHidden/>
          </w:rPr>
          <w:t>6</w:t>
        </w:r>
        <w:r w:rsidR="005B6717">
          <w:rPr>
            <w:noProof/>
            <w:webHidden/>
          </w:rPr>
          <w:fldChar w:fldCharType="end"/>
        </w:r>
      </w:hyperlink>
    </w:p>
    <w:p w14:paraId="5DCA68A0" w14:textId="05EEC778" w:rsidR="005B6717" w:rsidRDefault="00181C1E">
      <w:pPr>
        <w:pStyle w:val="TM2"/>
        <w:tabs>
          <w:tab w:leader="dot" w:pos="9630" w:val="right"/>
        </w:tabs>
        <w:rPr>
          <w:rFonts w:asciiTheme="minorHAnsi" w:cstheme="minorBidi" w:eastAsiaTheme="minorEastAsia" w:hAnsiTheme="minorHAnsi"/>
          <w:noProof/>
          <w:lang w:eastAsia="fr-FR"/>
        </w:rPr>
      </w:pPr>
      <w:hyperlink w:anchor="_Toc32915076" w:history="1">
        <w:r w:rsidR="005B6717" w:rsidRPr="0040355D">
          <w:rPr>
            <w:rStyle w:val="Lienhypertexte"/>
            <w:rFonts w:cs="Arial"/>
            <w:noProof/>
          </w:rPr>
          <w:t>Article III-4. Calcul du nombre annuel d’heures de travail effectif</w:t>
        </w:r>
        <w:r w:rsidR="005B6717">
          <w:rPr>
            <w:noProof/>
            <w:webHidden/>
          </w:rPr>
          <w:tab/>
        </w:r>
        <w:r w:rsidR="005B6717">
          <w:rPr>
            <w:noProof/>
            <w:webHidden/>
          </w:rPr>
          <w:fldChar w:fldCharType="begin"/>
        </w:r>
        <w:r w:rsidR="005B6717">
          <w:rPr>
            <w:noProof/>
            <w:webHidden/>
          </w:rPr>
          <w:instrText xml:space="preserve"> PAGEREF _Toc32915076 \h </w:instrText>
        </w:r>
        <w:r w:rsidR="005B6717">
          <w:rPr>
            <w:noProof/>
            <w:webHidden/>
          </w:rPr>
        </w:r>
        <w:r w:rsidR="005B6717">
          <w:rPr>
            <w:noProof/>
            <w:webHidden/>
          </w:rPr>
          <w:fldChar w:fldCharType="separate"/>
        </w:r>
        <w:r w:rsidR="005B6717">
          <w:rPr>
            <w:noProof/>
            <w:webHidden/>
          </w:rPr>
          <w:t>6</w:t>
        </w:r>
        <w:r w:rsidR="005B6717">
          <w:rPr>
            <w:noProof/>
            <w:webHidden/>
          </w:rPr>
          <w:fldChar w:fldCharType="end"/>
        </w:r>
      </w:hyperlink>
    </w:p>
    <w:p w14:paraId="391CAC99" w14:textId="723C5CEC" w:rsidR="005B6717" w:rsidRDefault="00181C1E">
      <w:pPr>
        <w:pStyle w:val="TM2"/>
        <w:tabs>
          <w:tab w:leader="dot" w:pos="9630" w:val="right"/>
        </w:tabs>
        <w:rPr>
          <w:rFonts w:asciiTheme="minorHAnsi" w:cstheme="minorBidi" w:eastAsiaTheme="minorEastAsia" w:hAnsiTheme="minorHAnsi"/>
          <w:noProof/>
          <w:lang w:eastAsia="fr-FR"/>
        </w:rPr>
      </w:pPr>
      <w:hyperlink w:anchor="_Toc32915077" w:history="1">
        <w:r w:rsidR="005B6717" w:rsidRPr="0040355D">
          <w:rPr>
            <w:rStyle w:val="Lienhypertexte"/>
            <w:rFonts w:cs="Arial"/>
            <w:noProof/>
          </w:rPr>
          <w:t>Article III-5. Programmation prévisionnelle</w:t>
        </w:r>
        <w:r w:rsidR="005B6717">
          <w:rPr>
            <w:noProof/>
            <w:webHidden/>
          </w:rPr>
          <w:tab/>
        </w:r>
        <w:r w:rsidR="005B6717">
          <w:rPr>
            <w:noProof/>
            <w:webHidden/>
          </w:rPr>
          <w:fldChar w:fldCharType="begin"/>
        </w:r>
        <w:r w:rsidR="005B6717">
          <w:rPr>
            <w:noProof/>
            <w:webHidden/>
          </w:rPr>
          <w:instrText xml:space="preserve"> PAGEREF _Toc32915077 \h </w:instrText>
        </w:r>
        <w:r w:rsidR="005B6717">
          <w:rPr>
            <w:noProof/>
            <w:webHidden/>
          </w:rPr>
        </w:r>
        <w:r w:rsidR="005B6717">
          <w:rPr>
            <w:noProof/>
            <w:webHidden/>
          </w:rPr>
          <w:fldChar w:fldCharType="separate"/>
        </w:r>
        <w:r w:rsidR="005B6717">
          <w:rPr>
            <w:noProof/>
            <w:webHidden/>
          </w:rPr>
          <w:t>6</w:t>
        </w:r>
        <w:r w:rsidR="005B6717">
          <w:rPr>
            <w:noProof/>
            <w:webHidden/>
          </w:rPr>
          <w:fldChar w:fldCharType="end"/>
        </w:r>
      </w:hyperlink>
    </w:p>
    <w:p w14:paraId="1C1647B2" w14:textId="51BC0274" w:rsidR="005B6717" w:rsidRDefault="00181C1E">
      <w:pPr>
        <w:pStyle w:val="TM2"/>
        <w:tabs>
          <w:tab w:leader="dot" w:pos="9630" w:val="right"/>
        </w:tabs>
        <w:rPr>
          <w:rFonts w:asciiTheme="minorHAnsi" w:cstheme="minorBidi" w:eastAsiaTheme="minorEastAsia" w:hAnsiTheme="minorHAnsi"/>
          <w:noProof/>
          <w:lang w:eastAsia="fr-FR"/>
        </w:rPr>
      </w:pPr>
      <w:hyperlink w:anchor="_Toc32915078" w:history="1">
        <w:r w:rsidR="005B6717" w:rsidRPr="0040355D">
          <w:rPr>
            <w:rStyle w:val="Lienhypertexte"/>
            <w:rFonts w:cs="Arial"/>
            <w:noProof/>
          </w:rPr>
          <w:t>Article III-6. Modification de l’horaire ou de la durée du travail</w:t>
        </w:r>
        <w:r w:rsidR="005B6717">
          <w:rPr>
            <w:noProof/>
            <w:webHidden/>
          </w:rPr>
          <w:tab/>
        </w:r>
        <w:r w:rsidR="005B6717">
          <w:rPr>
            <w:noProof/>
            <w:webHidden/>
          </w:rPr>
          <w:fldChar w:fldCharType="begin"/>
        </w:r>
        <w:r w:rsidR="005B6717">
          <w:rPr>
            <w:noProof/>
            <w:webHidden/>
          </w:rPr>
          <w:instrText xml:space="preserve"> PAGEREF _Toc32915078 \h </w:instrText>
        </w:r>
        <w:r w:rsidR="005B6717">
          <w:rPr>
            <w:noProof/>
            <w:webHidden/>
          </w:rPr>
        </w:r>
        <w:r w:rsidR="005B6717">
          <w:rPr>
            <w:noProof/>
            <w:webHidden/>
          </w:rPr>
          <w:fldChar w:fldCharType="separate"/>
        </w:r>
        <w:r w:rsidR="005B6717">
          <w:rPr>
            <w:noProof/>
            <w:webHidden/>
          </w:rPr>
          <w:t>7</w:t>
        </w:r>
        <w:r w:rsidR="005B6717">
          <w:rPr>
            <w:noProof/>
            <w:webHidden/>
          </w:rPr>
          <w:fldChar w:fldCharType="end"/>
        </w:r>
      </w:hyperlink>
    </w:p>
    <w:p w14:paraId="1DC93089" w14:textId="2763BD2B" w:rsidR="005B6717" w:rsidRDefault="00181C1E">
      <w:pPr>
        <w:pStyle w:val="TM2"/>
        <w:tabs>
          <w:tab w:leader="dot" w:pos="9630" w:val="right"/>
        </w:tabs>
        <w:rPr>
          <w:rFonts w:asciiTheme="minorHAnsi" w:cstheme="minorBidi" w:eastAsiaTheme="minorEastAsia" w:hAnsiTheme="minorHAnsi"/>
          <w:noProof/>
          <w:lang w:eastAsia="fr-FR"/>
        </w:rPr>
      </w:pPr>
      <w:hyperlink w:anchor="_Toc32915079" w:history="1">
        <w:r w:rsidR="005B6717" w:rsidRPr="0040355D">
          <w:rPr>
            <w:rStyle w:val="Lienhypertexte"/>
            <w:rFonts w:cs="Arial"/>
            <w:noProof/>
          </w:rPr>
          <w:t>Article III-7. Durées maximales de travail et temps de repos minimums</w:t>
        </w:r>
        <w:r w:rsidR="005B6717">
          <w:rPr>
            <w:noProof/>
            <w:webHidden/>
          </w:rPr>
          <w:tab/>
        </w:r>
        <w:r w:rsidR="005B6717">
          <w:rPr>
            <w:noProof/>
            <w:webHidden/>
          </w:rPr>
          <w:fldChar w:fldCharType="begin"/>
        </w:r>
        <w:r w:rsidR="005B6717">
          <w:rPr>
            <w:noProof/>
            <w:webHidden/>
          </w:rPr>
          <w:instrText xml:space="preserve"> PAGEREF _Toc32915079 \h </w:instrText>
        </w:r>
        <w:r w:rsidR="005B6717">
          <w:rPr>
            <w:noProof/>
            <w:webHidden/>
          </w:rPr>
        </w:r>
        <w:r w:rsidR="005B6717">
          <w:rPr>
            <w:noProof/>
            <w:webHidden/>
          </w:rPr>
          <w:fldChar w:fldCharType="separate"/>
        </w:r>
        <w:r w:rsidR="005B6717">
          <w:rPr>
            <w:noProof/>
            <w:webHidden/>
          </w:rPr>
          <w:t>7</w:t>
        </w:r>
        <w:r w:rsidR="005B6717">
          <w:rPr>
            <w:noProof/>
            <w:webHidden/>
          </w:rPr>
          <w:fldChar w:fldCharType="end"/>
        </w:r>
      </w:hyperlink>
    </w:p>
    <w:p w14:paraId="4A57CC70" w14:textId="68736503" w:rsidR="005B6717" w:rsidRDefault="00181C1E">
      <w:pPr>
        <w:pStyle w:val="TM2"/>
        <w:tabs>
          <w:tab w:leader="dot" w:pos="9630" w:val="right"/>
        </w:tabs>
        <w:rPr>
          <w:rFonts w:asciiTheme="minorHAnsi" w:cstheme="minorBidi" w:eastAsiaTheme="minorEastAsia" w:hAnsiTheme="minorHAnsi"/>
          <w:noProof/>
          <w:lang w:eastAsia="fr-FR"/>
        </w:rPr>
      </w:pPr>
      <w:hyperlink w:anchor="_Toc32915080" w:history="1">
        <w:r w:rsidR="005B6717" w:rsidRPr="0040355D">
          <w:rPr>
            <w:rStyle w:val="Lienhypertexte"/>
            <w:rFonts w:cs="Arial"/>
            <w:noProof/>
          </w:rPr>
          <w:t>Article III-8. Lissage de la rémunération</w:t>
        </w:r>
        <w:r w:rsidR="005B6717">
          <w:rPr>
            <w:noProof/>
            <w:webHidden/>
          </w:rPr>
          <w:tab/>
        </w:r>
        <w:r w:rsidR="005B6717">
          <w:rPr>
            <w:noProof/>
            <w:webHidden/>
          </w:rPr>
          <w:fldChar w:fldCharType="begin"/>
        </w:r>
        <w:r w:rsidR="005B6717">
          <w:rPr>
            <w:noProof/>
            <w:webHidden/>
          </w:rPr>
          <w:instrText xml:space="preserve"> PAGEREF _Toc32915080 \h </w:instrText>
        </w:r>
        <w:r w:rsidR="005B6717">
          <w:rPr>
            <w:noProof/>
            <w:webHidden/>
          </w:rPr>
        </w:r>
        <w:r w:rsidR="005B6717">
          <w:rPr>
            <w:noProof/>
            <w:webHidden/>
          </w:rPr>
          <w:fldChar w:fldCharType="separate"/>
        </w:r>
        <w:r w:rsidR="005B6717">
          <w:rPr>
            <w:noProof/>
            <w:webHidden/>
          </w:rPr>
          <w:t>7</w:t>
        </w:r>
        <w:r w:rsidR="005B6717">
          <w:rPr>
            <w:noProof/>
            <w:webHidden/>
          </w:rPr>
          <w:fldChar w:fldCharType="end"/>
        </w:r>
      </w:hyperlink>
    </w:p>
    <w:p w14:paraId="254AC845" w14:textId="319F27F8" w:rsidR="005B6717" w:rsidRDefault="00181C1E">
      <w:pPr>
        <w:pStyle w:val="TM2"/>
        <w:tabs>
          <w:tab w:leader="dot" w:pos="9630" w:val="right"/>
        </w:tabs>
        <w:rPr>
          <w:rFonts w:asciiTheme="minorHAnsi" w:cstheme="minorBidi" w:eastAsiaTheme="minorEastAsia" w:hAnsiTheme="minorHAnsi"/>
          <w:noProof/>
          <w:lang w:eastAsia="fr-FR"/>
        </w:rPr>
      </w:pPr>
      <w:hyperlink w:anchor="_Toc32915081" w:history="1">
        <w:r w:rsidR="005B6717" w:rsidRPr="0040355D">
          <w:rPr>
            <w:rStyle w:val="Lienhypertexte"/>
            <w:rFonts w:cs="Arial"/>
            <w:noProof/>
          </w:rPr>
          <w:t>Article III-9. Traitement des absences</w:t>
        </w:r>
        <w:r w:rsidR="005B6717">
          <w:rPr>
            <w:noProof/>
            <w:webHidden/>
          </w:rPr>
          <w:tab/>
        </w:r>
        <w:r w:rsidR="005B6717">
          <w:rPr>
            <w:noProof/>
            <w:webHidden/>
          </w:rPr>
          <w:fldChar w:fldCharType="begin"/>
        </w:r>
        <w:r w:rsidR="005B6717">
          <w:rPr>
            <w:noProof/>
            <w:webHidden/>
          </w:rPr>
          <w:instrText xml:space="preserve"> PAGEREF _Toc32915081 \h </w:instrText>
        </w:r>
        <w:r w:rsidR="005B6717">
          <w:rPr>
            <w:noProof/>
            <w:webHidden/>
          </w:rPr>
        </w:r>
        <w:r w:rsidR="005B6717">
          <w:rPr>
            <w:noProof/>
            <w:webHidden/>
          </w:rPr>
          <w:fldChar w:fldCharType="separate"/>
        </w:r>
        <w:r w:rsidR="005B6717">
          <w:rPr>
            <w:noProof/>
            <w:webHidden/>
          </w:rPr>
          <w:t>7</w:t>
        </w:r>
        <w:r w:rsidR="005B6717">
          <w:rPr>
            <w:noProof/>
            <w:webHidden/>
          </w:rPr>
          <w:fldChar w:fldCharType="end"/>
        </w:r>
      </w:hyperlink>
    </w:p>
    <w:p w14:paraId="40F1C1E7" w14:textId="241CA8B1" w:rsidR="005B6717" w:rsidRDefault="00181C1E">
      <w:pPr>
        <w:pStyle w:val="TM2"/>
        <w:tabs>
          <w:tab w:leader="dot" w:pos="9630" w:val="right"/>
        </w:tabs>
        <w:rPr>
          <w:rFonts w:asciiTheme="minorHAnsi" w:cstheme="minorBidi" w:eastAsiaTheme="minorEastAsia" w:hAnsiTheme="minorHAnsi"/>
          <w:noProof/>
          <w:lang w:eastAsia="fr-FR"/>
        </w:rPr>
      </w:pPr>
      <w:hyperlink w:anchor="_Toc32915082" w:history="1">
        <w:r w:rsidR="005B6717" w:rsidRPr="0040355D">
          <w:rPr>
            <w:rStyle w:val="Lienhypertexte"/>
            <w:rFonts w:cs="Arial"/>
            <w:noProof/>
          </w:rPr>
          <w:t>Article III-10. Entrée et sortie en cours de période de référence</w:t>
        </w:r>
        <w:r w:rsidR="005B6717">
          <w:rPr>
            <w:noProof/>
            <w:webHidden/>
          </w:rPr>
          <w:tab/>
        </w:r>
        <w:r w:rsidR="005B6717">
          <w:rPr>
            <w:noProof/>
            <w:webHidden/>
          </w:rPr>
          <w:fldChar w:fldCharType="begin"/>
        </w:r>
        <w:r w:rsidR="005B6717">
          <w:rPr>
            <w:noProof/>
            <w:webHidden/>
          </w:rPr>
          <w:instrText xml:space="preserve"> PAGEREF _Toc32915082 \h </w:instrText>
        </w:r>
        <w:r w:rsidR="005B6717">
          <w:rPr>
            <w:noProof/>
            <w:webHidden/>
          </w:rPr>
        </w:r>
        <w:r w:rsidR="005B6717">
          <w:rPr>
            <w:noProof/>
            <w:webHidden/>
          </w:rPr>
          <w:fldChar w:fldCharType="separate"/>
        </w:r>
        <w:r w:rsidR="005B6717">
          <w:rPr>
            <w:noProof/>
            <w:webHidden/>
          </w:rPr>
          <w:t>8</w:t>
        </w:r>
        <w:r w:rsidR="005B6717">
          <w:rPr>
            <w:noProof/>
            <w:webHidden/>
          </w:rPr>
          <w:fldChar w:fldCharType="end"/>
        </w:r>
      </w:hyperlink>
    </w:p>
    <w:p w14:paraId="15A895A9" w14:textId="6952BB4F" w:rsidR="005B6717" w:rsidRDefault="00181C1E">
      <w:pPr>
        <w:pStyle w:val="TM2"/>
        <w:tabs>
          <w:tab w:leader="dot" w:pos="9630" w:val="right"/>
        </w:tabs>
        <w:rPr>
          <w:rFonts w:asciiTheme="minorHAnsi" w:cstheme="minorBidi" w:eastAsiaTheme="minorEastAsia" w:hAnsiTheme="minorHAnsi"/>
          <w:noProof/>
          <w:lang w:eastAsia="fr-FR"/>
        </w:rPr>
      </w:pPr>
      <w:hyperlink w:anchor="_Toc32915083" w:history="1">
        <w:r w:rsidR="005B6717" w:rsidRPr="0040355D">
          <w:rPr>
            <w:rStyle w:val="Lienhypertexte"/>
            <w:rFonts w:cs="Arial"/>
            <w:noProof/>
          </w:rPr>
          <w:t>Article III-11. Prise des JNT et des JRTT</w:t>
        </w:r>
        <w:r w:rsidR="005B6717">
          <w:rPr>
            <w:noProof/>
            <w:webHidden/>
          </w:rPr>
          <w:tab/>
        </w:r>
        <w:r w:rsidR="005B6717">
          <w:rPr>
            <w:noProof/>
            <w:webHidden/>
          </w:rPr>
          <w:fldChar w:fldCharType="begin"/>
        </w:r>
        <w:r w:rsidR="005B6717">
          <w:rPr>
            <w:noProof/>
            <w:webHidden/>
          </w:rPr>
          <w:instrText xml:space="preserve"> PAGEREF _Toc32915083 \h </w:instrText>
        </w:r>
        <w:r w:rsidR="005B6717">
          <w:rPr>
            <w:noProof/>
            <w:webHidden/>
          </w:rPr>
        </w:r>
        <w:r w:rsidR="005B6717">
          <w:rPr>
            <w:noProof/>
            <w:webHidden/>
          </w:rPr>
          <w:fldChar w:fldCharType="separate"/>
        </w:r>
        <w:r w:rsidR="005B6717">
          <w:rPr>
            <w:noProof/>
            <w:webHidden/>
          </w:rPr>
          <w:t>8</w:t>
        </w:r>
        <w:r w:rsidR="005B6717">
          <w:rPr>
            <w:noProof/>
            <w:webHidden/>
          </w:rPr>
          <w:fldChar w:fldCharType="end"/>
        </w:r>
      </w:hyperlink>
    </w:p>
    <w:p w14:paraId="7F822698" w14:textId="53E5ED51" w:rsidR="005B6717" w:rsidRDefault="00181C1E">
      <w:pPr>
        <w:pStyle w:val="TM1"/>
        <w:rPr>
          <w:rFonts w:asciiTheme="minorHAnsi" w:cstheme="minorBidi" w:eastAsiaTheme="minorEastAsia" w:hAnsiTheme="minorHAnsi"/>
          <w:noProof/>
          <w:lang w:eastAsia="fr-FR"/>
        </w:rPr>
      </w:pPr>
      <w:hyperlink w:anchor="_Toc32915084" w:history="1">
        <w:r w:rsidR="005B6717" w:rsidRPr="0040355D">
          <w:rPr>
            <w:rStyle w:val="Lienhypertexte"/>
            <w:rFonts w:cs="Arial"/>
            <w:noProof/>
          </w:rPr>
          <w:t>SOUS-CHAPITRE 2. DISPOSITIONS SPECIFIQUES A LA MODALITE  1</w:t>
        </w:r>
        <w:r w:rsidR="005B6717">
          <w:rPr>
            <w:noProof/>
            <w:webHidden/>
          </w:rPr>
          <w:tab/>
        </w:r>
        <w:r w:rsidR="005B6717">
          <w:rPr>
            <w:noProof/>
            <w:webHidden/>
          </w:rPr>
          <w:fldChar w:fldCharType="begin"/>
        </w:r>
        <w:r w:rsidR="005B6717">
          <w:rPr>
            <w:noProof/>
            <w:webHidden/>
          </w:rPr>
          <w:instrText xml:space="preserve"> PAGEREF _Toc32915084 \h </w:instrText>
        </w:r>
        <w:r w:rsidR="005B6717">
          <w:rPr>
            <w:noProof/>
            <w:webHidden/>
          </w:rPr>
        </w:r>
        <w:r w:rsidR="005B6717">
          <w:rPr>
            <w:noProof/>
            <w:webHidden/>
          </w:rPr>
          <w:fldChar w:fldCharType="separate"/>
        </w:r>
        <w:r w:rsidR="005B6717">
          <w:rPr>
            <w:noProof/>
            <w:webHidden/>
          </w:rPr>
          <w:t>8</w:t>
        </w:r>
        <w:r w:rsidR="005B6717">
          <w:rPr>
            <w:noProof/>
            <w:webHidden/>
          </w:rPr>
          <w:fldChar w:fldCharType="end"/>
        </w:r>
      </w:hyperlink>
    </w:p>
    <w:p w14:paraId="3F0F89E2" w14:textId="6E54CFFC" w:rsidR="005B6717" w:rsidRDefault="00181C1E">
      <w:pPr>
        <w:pStyle w:val="TM2"/>
        <w:tabs>
          <w:tab w:leader="dot" w:pos="9630" w:val="right"/>
        </w:tabs>
        <w:rPr>
          <w:rFonts w:asciiTheme="minorHAnsi" w:cstheme="minorBidi" w:eastAsiaTheme="minorEastAsia" w:hAnsiTheme="minorHAnsi"/>
          <w:noProof/>
          <w:lang w:eastAsia="fr-FR"/>
        </w:rPr>
      </w:pPr>
      <w:hyperlink w:anchor="_Toc32915085" w:history="1">
        <w:r w:rsidR="005B6717" w:rsidRPr="0040355D">
          <w:rPr>
            <w:rStyle w:val="Lienhypertexte"/>
            <w:rFonts w:cs="Arial"/>
            <w:noProof/>
          </w:rPr>
          <w:t>Article III-12. Principe du temps plein modulé</w:t>
        </w:r>
        <w:r w:rsidR="005B6717">
          <w:rPr>
            <w:noProof/>
            <w:webHidden/>
          </w:rPr>
          <w:tab/>
        </w:r>
        <w:r w:rsidR="005B6717">
          <w:rPr>
            <w:noProof/>
            <w:webHidden/>
          </w:rPr>
          <w:fldChar w:fldCharType="begin"/>
        </w:r>
        <w:r w:rsidR="005B6717">
          <w:rPr>
            <w:noProof/>
            <w:webHidden/>
          </w:rPr>
          <w:instrText xml:space="preserve"> PAGEREF _Toc32915085 \h </w:instrText>
        </w:r>
        <w:r w:rsidR="005B6717">
          <w:rPr>
            <w:noProof/>
            <w:webHidden/>
          </w:rPr>
        </w:r>
        <w:r w:rsidR="005B6717">
          <w:rPr>
            <w:noProof/>
            <w:webHidden/>
          </w:rPr>
          <w:fldChar w:fldCharType="separate"/>
        </w:r>
        <w:r w:rsidR="005B6717">
          <w:rPr>
            <w:noProof/>
            <w:webHidden/>
          </w:rPr>
          <w:t>8</w:t>
        </w:r>
        <w:r w:rsidR="005B6717">
          <w:rPr>
            <w:noProof/>
            <w:webHidden/>
          </w:rPr>
          <w:fldChar w:fldCharType="end"/>
        </w:r>
      </w:hyperlink>
    </w:p>
    <w:p w14:paraId="522975E6" w14:textId="1CB8EC33" w:rsidR="005B6717" w:rsidRDefault="00181C1E">
      <w:pPr>
        <w:pStyle w:val="TM1"/>
        <w:rPr>
          <w:rFonts w:asciiTheme="minorHAnsi" w:cstheme="minorBidi" w:eastAsiaTheme="minorEastAsia" w:hAnsiTheme="minorHAnsi"/>
          <w:noProof/>
          <w:lang w:eastAsia="fr-FR"/>
        </w:rPr>
      </w:pPr>
      <w:hyperlink w:anchor="_Toc32915086" w:history="1">
        <w:r w:rsidR="005B6717" w:rsidRPr="0040355D">
          <w:rPr>
            <w:rStyle w:val="Lienhypertexte"/>
            <w:rFonts w:cs="Arial"/>
            <w:noProof/>
          </w:rPr>
          <w:t>SOUS-CHAPITE 3. DISPOSITIONS SPECIFIQUES A LA MODALITE 2</w:t>
        </w:r>
        <w:r w:rsidR="005B6717">
          <w:rPr>
            <w:noProof/>
            <w:webHidden/>
          </w:rPr>
          <w:tab/>
        </w:r>
        <w:r w:rsidR="005B6717">
          <w:rPr>
            <w:noProof/>
            <w:webHidden/>
          </w:rPr>
          <w:fldChar w:fldCharType="begin"/>
        </w:r>
        <w:r w:rsidR="005B6717">
          <w:rPr>
            <w:noProof/>
            <w:webHidden/>
          </w:rPr>
          <w:instrText xml:space="preserve"> PAGEREF _Toc32915086 \h </w:instrText>
        </w:r>
        <w:r w:rsidR="005B6717">
          <w:rPr>
            <w:noProof/>
            <w:webHidden/>
          </w:rPr>
        </w:r>
        <w:r w:rsidR="005B6717">
          <w:rPr>
            <w:noProof/>
            <w:webHidden/>
          </w:rPr>
          <w:fldChar w:fldCharType="separate"/>
        </w:r>
        <w:r w:rsidR="005B6717">
          <w:rPr>
            <w:noProof/>
            <w:webHidden/>
          </w:rPr>
          <w:t>9</w:t>
        </w:r>
        <w:r w:rsidR="005B6717">
          <w:rPr>
            <w:noProof/>
            <w:webHidden/>
          </w:rPr>
          <w:fldChar w:fldCharType="end"/>
        </w:r>
      </w:hyperlink>
    </w:p>
    <w:p w14:paraId="1B9CC762" w14:textId="1835DE64" w:rsidR="005B6717" w:rsidRDefault="00181C1E">
      <w:pPr>
        <w:pStyle w:val="TM2"/>
        <w:tabs>
          <w:tab w:leader="dot" w:pos="9630" w:val="right"/>
        </w:tabs>
        <w:rPr>
          <w:rFonts w:asciiTheme="minorHAnsi" w:cstheme="minorBidi" w:eastAsiaTheme="minorEastAsia" w:hAnsiTheme="minorHAnsi"/>
          <w:noProof/>
          <w:lang w:eastAsia="fr-FR"/>
        </w:rPr>
      </w:pPr>
      <w:hyperlink w:anchor="_Toc32915087" w:history="1">
        <w:r w:rsidR="005B6717" w:rsidRPr="0040355D">
          <w:rPr>
            <w:rStyle w:val="Lienhypertexte"/>
            <w:rFonts w:cs="Arial"/>
            <w:noProof/>
          </w:rPr>
          <w:t>Article III-14. Principe du temps plein avec l’octroi de jours de RTT</w:t>
        </w:r>
        <w:r w:rsidR="005B6717">
          <w:rPr>
            <w:noProof/>
            <w:webHidden/>
          </w:rPr>
          <w:tab/>
        </w:r>
        <w:r w:rsidR="005B6717">
          <w:rPr>
            <w:noProof/>
            <w:webHidden/>
          </w:rPr>
          <w:fldChar w:fldCharType="begin"/>
        </w:r>
        <w:r w:rsidR="005B6717">
          <w:rPr>
            <w:noProof/>
            <w:webHidden/>
          </w:rPr>
          <w:instrText xml:space="preserve"> PAGEREF _Toc32915087 \h </w:instrText>
        </w:r>
        <w:r w:rsidR="005B6717">
          <w:rPr>
            <w:noProof/>
            <w:webHidden/>
          </w:rPr>
        </w:r>
        <w:r w:rsidR="005B6717">
          <w:rPr>
            <w:noProof/>
            <w:webHidden/>
          </w:rPr>
          <w:fldChar w:fldCharType="separate"/>
        </w:r>
        <w:r w:rsidR="005B6717">
          <w:rPr>
            <w:noProof/>
            <w:webHidden/>
          </w:rPr>
          <w:t>9</w:t>
        </w:r>
        <w:r w:rsidR="005B6717">
          <w:rPr>
            <w:noProof/>
            <w:webHidden/>
          </w:rPr>
          <w:fldChar w:fldCharType="end"/>
        </w:r>
      </w:hyperlink>
    </w:p>
    <w:p w14:paraId="6899B15F" w14:textId="60560E63" w:rsidR="005B6717" w:rsidRDefault="00181C1E">
      <w:pPr>
        <w:pStyle w:val="TM2"/>
        <w:tabs>
          <w:tab w:leader="dot" w:pos="9630" w:val="right"/>
        </w:tabs>
        <w:rPr>
          <w:rFonts w:asciiTheme="minorHAnsi" w:cstheme="minorBidi" w:eastAsiaTheme="minorEastAsia" w:hAnsiTheme="minorHAnsi"/>
          <w:noProof/>
          <w:lang w:eastAsia="fr-FR"/>
        </w:rPr>
      </w:pPr>
      <w:hyperlink w:anchor="_Toc32915088" w:history="1">
        <w:r w:rsidR="005B6717" w:rsidRPr="0040355D">
          <w:rPr>
            <w:rStyle w:val="Lienhypertexte"/>
            <w:rFonts w:cs="Arial"/>
            <w:noProof/>
          </w:rPr>
          <w:t>Article III-15. Calcul des jours de RTT (JRTT)</w:t>
        </w:r>
        <w:r w:rsidR="005B6717">
          <w:rPr>
            <w:noProof/>
            <w:webHidden/>
          </w:rPr>
          <w:tab/>
        </w:r>
        <w:r w:rsidR="005B6717">
          <w:rPr>
            <w:noProof/>
            <w:webHidden/>
          </w:rPr>
          <w:fldChar w:fldCharType="begin"/>
        </w:r>
        <w:r w:rsidR="005B6717">
          <w:rPr>
            <w:noProof/>
            <w:webHidden/>
          </w:rPr>
          <w:instrText xml:space="preserve"> PAGEREF _Toc32915088 \h </w:instrText>
        </w:r>
        <w:r w:rsidR="005B6717">
          <w:rPr>
            <w:noProof/>
            <w:webHidden/>
          </w:rPr>
        </w:r>
        <w:r w:rsidR="005B6717">
          <w:rPr>
            <w:noProof/>
            <w:webHidden/>
          </w:rPr>
          <w:fldChar w:fldCharType="separate"/>
        </w:r>
        <w:r w:rsidR="005B6717">
          <w:rPr>
            <w:noProof/>
            <w:webHidden/>
          </w:rPr>
          <w:t>9</w:t>
        </w:r>
        <w:r w:rsidR="005B6717">
          <w:rPr>
            <w:noProof/>
            <w:webHidden/>
          </w:rPr>
          <w:fldChar w:fldCharType="end"/>
        </w:r>
      </w:hyperlink>
    </w:p>
    <w:p w14:paraId="6B36813F" w14:textId="13C68F34" w:rsidR="005B6717" w:rsidRDefault="00181C1E">
      <w:pPr>
        <w:pStyle w:val="TM1"/>
        <w:rPr>
          <w:rFonts w:asciiTheme="minorHAnsi" w:cstheme="minorBidi" w:eastAsiaTheme="minorEastAsia" w:hAnsiTheme="minorHAnsi"/>
          <w:noProof/>
          <w:lang w:eastAsia="fr-FR"/>
        </w:rPr>
      </w:pPr>
      <w:hyperlink w:anchor="_Toc32915089" w:history="1">
        <w:r w:rsidR="005B6717" w:rsidRPr="0040355D">
          <w:rPr>
            <w:rStyle w:val="Lienhypertexte"/>
            <w:rFonts w:cs="Arial"/>
            <w:noProof/>
          </w:rPr>
          <w:t>CHAPITRE IV – MODALITES D’ORGANISATION DU TEMPS DE TRAVAIL SPECIFIQUES AU TEMPS PARTIEL</w:t>
        </w:r>
        <w:r w:rsidR="005B6717">
          <w:rPr>
            <w:noProof/>
            <w:webHidden/>
          </w:rPr>
          <w:tab/>
        </w:r>
        <w:r w:rsidR="005B6717">
          <w:rPr>
            <w:noProof/>
            <w:webHidden/>
          </w:rPr>
          <w:fldChar w:fldCharType="begin"/>
        </w:r>
        <w:r w:rsidR="005B6717">
          <w:rPr>
            <w:noProof/>
            <w:webHidden/>
          </w:rPr>
          <w:instrText xml:space="preserve"> PAGEREF _Toc32915089 \h </w:instrText>
        </w:r>
        <w:r w:rsidR="005B6717">
          <w:rPr>
            <w:noProof/>
            <w:webHidden/>
          </w:rPr>
        </w:r>
        <w:r w:rsidR="005B6717">
          <w:rPr>
            <w:noProof/>
            <w:webHidden/>
          </w:rPr>
          <w:fldChar w:fldCharType="separate"/>
        </w:r>
        <w:r w:rsidR="005B6717">
          <w:rPr>
            <w:noProof/>
            <w:webHidden/>
          </w:rPr>
          <w:t>9</w:t>
        </w:r>
        <w:r w:rsidR="005B6717">
          <w:rPr>
            <w:noProof/>
            <w:webHidden/>
          </w:rPr>
          <w:fldChar w:fldCharType="end"/>
        </w:r>
      </w:hyperlink>
    </w:p>
    <w:p w14:paraId="250931C5" w14:textId="0DEB3C48" w:rsidR="005B6717" w:rsidRDefault="00181C1E">
      <w:pPr>
        <w:pStyle w:val="TM2"/>
        <w:tabs>
          <w:tab w:leader="dot" w:pos="9630" w:val="right"/>
        </w:tabs>
        <w:rPr>
          <w:rFonts w:asciiTheme="minorHAnsi" w:cstheme="minorBidi" w:eastAsiaTheme="minorEastAsia" w:hAnsiTheme="minorHAnsi"/>
          <w:noProof/>
          <w:lang w:eastAsia="fr-FR"/>
        </w:rPr>
      </w:pPr>
      <w:hyperlink w:anchor="_Toc32915090" w:history="1">
        <w:r w:rsidR="005B6717" w:rsidRPr="0040355D">
          <w:rPr>
            <w:rStyle w:val="Lienhypertexte"/>
            <w:rFonts w:cs="Arial"/>
            <w:noProof/>
          </w:rPr>
          <w:t>Article IV-1. Dispositions générales</w:t>
        </w:r>
        <w:r w:rsidR="005B6717">
          <w:rPr>
            <w:noProof/>
            <w:webHidden/>
          </w:rPr>
          <w:tab/>
        </w:r>
        <w:r w:rsidR="005B6717">
          <w:rPr>
            <w:noProof/>
            <w:webHidden/>
          </w:rPr>
          <w:fldChar w:fldCharType="begin"/>
        </w:r>
        <w:r w:rsidR="005B6717">
          <w:rPr>
            <w:noProof/>
            <w:webHidden/>
          </w:rPr>
          <w:instrText xml:space="preserve"> PAGEREF _Toc32915090 \h </w:instrText>
        </w:r>
        <w:r w:rsidR="005B6717">
          <w:rPr>
            <w:noProof/>
            <w:webHidden/>
          </w:rPr>
        </w:r>
        <w:r w:rsidR="005B6717">
          <w:rPr>
            <w:noProof/>
            <w:webHidden/>
          </w:rPr>
          <w:fldChar w:fldCharType="separate"/>
        </w:r>
        <w:r w:rsidR="005B6717">
          <w:rPr>
            <w:noProof/>
            <w:webHidden/>
          </w:rPr>
          <w:t>9</w:t>
        </w:r>
        <w:r w:rsidR="005B6717">
          <w:rPr>
            <w:noProof/>
            <w:webHidden/>
          </w:rPr>
          <w:fldChar w:fldCharType="end"/>
        </w:r>
      </w:hyperlink>
    </w:p>
    <w:p w14:paraId="6CC70AFC" w14:textId="722AEC30" w:rsidR="005B6717" w:rsidRDefault="00181C1E">
      <w:pPr>
        <w:pStyle w:val="TM2"/>
        <w:tabs>
          <w:tab w:leader="dot" w:pos="9630" w:val="right"/>
        </w:tabs>
        <w:rPr>
          <w:rFonts w:asciiTheme="minorHAnsi" w:cstheme="minorBidi" w:eastAsiaTheme="minorEastAsia" w:hAnsiTheme="minorHAnsi"/>
          <w:noProof/>
          <w:lang w:eastAsia="fr-FR"/>
        </w:rPr>
      </w:pPr>
      <w:hyperlink w:anchor="_Toc32915091" w:history="1">
        <w:r w:rsidR="005B6717" w:rsidRPr="0040355D">
          <w:rPr>
            <w:rStyle w:val="Lienhypertexte"/>
            <w:rFonts w:cs="Arial"/>
            <w:noProof/>
          </w:rPr>
          <w:t>Article IV-2. Temps partiel sur la semaine, le mois ou l’année</w:t>
        </w:r>
        <w:r w:rsidR="005B6717">
          <w:rPr>
            <w:noProof/>
            <w:webHidden/>
          </w:rPr>
          <w:tab/>
        </w:r>
        <w:r w:rsidR="005B6717">
          <w:rPr>
            <w:noProof/>
            <w:webHidden/>
          </w:rPr>
          <w:fldChar w:fldCharType="begin"/>
        </w:r>
        <w:r w:rsidR="005B6717">
          <w:rPr>
            <w:noProof/>
            <w:webHidden/>
          </w:rPr>
          <w:instrText xml:space="preserve"> PAGEREF _Toc32915091 \h </w:instrText>
        </w:r>
        <w:r w:rsidR="005B6717">
          <w:rPr>
            <w:noProof/>
            <w:webHidden/>
          </w:rPr>
        </w:r>
        <w:r w:rsidR="005B6717">
          <w:rPr>
            <w:noProof/>
            <w:webHidden/>
          </w:rPr>
          <w:fldChar w:fldCharType="separate"/>
        </w:r>
        <w:r w:rsidR="005B6717">
          <w:rPr>
            <w:noProof/>
            <w:webHidden/>
          </w:rPr>
          <w:t>10</w:t>
        </w:r>
        <w:r w:rsidR="005B6717">
          <w:rPr>
            <w:noProof/>
            <w:webHidden/>
          </w:rPr>
          <w:fldChar w:fldCharType="end"/>
        </w:r>
      </w:hyperlink>
    </w:p>
    <w:p w14:paraId="2AFD5D22" w14:textId="63C3DD01" w:rsidR="005B6717" w:rsidRDefault="00181C1E">
      <w:pPr>
        <w:pStyle w:val="TM2"/>
        <w:tabs>
          <w:tab w:leader="dot" w:pos="9630" w:val="right"/>
        </w:tabs>
        <w:rPr>
          <w:rFonts w:asciiTheme="minorHAnsi" w:cstheme="minorBidi" w:eastAsiaTheme="minorEastAsia" w:hAnsiTheme="minorHAnsi"/>
          <w:noProof/>
          <w:lang w:eastAsia="fr-FR"/>
        </w:rPr>
      </w:pPr>
      <w:hyperlink w:anchor="_Toc32915092" w:history="1">
        <w:r w:rsidR="005B6717" w:rsidRPr="0040355D">
          <w:rPr>
            <w:rStyle w:val="Lienhypertexte"/>
            <w:rFonts w:cs="Arial"/>
            <w:noProof/>
          </w:rPr>
          <w:t>Article IV-3. Dispositions spécifiques au temps partiel annualisé</w:t>
        </w:r>
        <w:r w:rsidR="005B6717">
          <w:rPr>
            <w:noProof/>
            <w:webHidden/>
          </w:rPr>
          <w:tab/>
        </w:r>
        <w:r w:rsidR="005B6717">
          <w:rPr>
            <w:noProof/>
            <w:webHidden/>
          </w:rPr>
          <w:fldChar w:fldCharType="begin"/>
        </w:r>
        <w:r w:rsidR="005B6717">
          <w:rPr>
            <w:noProof/>
            <w:webHidden/>
          </w:rPr>
          <w:instrText xml:space="preserve"> PAGEREF _Toc32915092 \h </w:instrText>
        </w:r>
        <w:r w:rsidR="005B6717">
          <w:rPr>
            <w:noProof/>
            <w:webHidden/>
          </w:rPr>
        </w:r>
        <w:r w:rsidR="005B6717">
          <w:rPr>
            <w:noProof/>
            <w:webHidden/>
          </w:rPr>
          <w:fldChar w:fldCharType="separate"/>
        </w:r>
        <w:r w:rsidR="005B6717">
          <w:rPr>
            <w:noProof/>
            <w:webHidden/>
          </w:rPr>
          <w:t>10</w:t>
        </w:r>
        <w:r w:rsidR="005B6717">
          <w:rPr>
            <w:noProof/>
            <w:webHidden/>
          </w:rPr>
          <w:fldChar w:fldCharType="end"/>
        </w:r>
      </w:hyperlink>
    </w:p>
    <w:p w14:paraId="54EAB74B" w14:textId="0064BDCA" w:rsidR="005B6717" w:rsidRDefault="00181C1E">
      <w:pPr>
        <w:pStyle w:val="TM2"/>
        <w:tabs>
          <w:tab w:leader="dot" w:pos="9630" w:val="right"/>
        </w:tabs>
        <w:rPr>
          <w:rFonts w:asciiTheme="minorHAnsi" w:cstheme="minorBidi" w:eastAsiaTheme="minorEastAsia" w:hAnsiTheme="minorHAnsi"/>
          <w:noProof/>
          <w:lang w:eastAsia="fr-FR"/>
        </w:rPr>
      </w:pPr>
      <w:hyperlink w:anchor="_Toc32915093" w:history="1">
        <w:r w:rsidR="005B6717" w:rsidRPr="0040355D">
          <w:rPr>
            <w:rStyle w:val="Lienhypertexte"/>
            <w:rFonts w:cs="Arial"/>
            <w:noProof/>
          </w:rPr>
          <w:t>Article IV-4</w:t>
        </w:r>
        <w:r w:rsidR="005B6717" w:rsidRPr="0040355D">
          <w:rPr>
            <w:rStyle w:val="Lienhypertexte"/>
            <w:rFonts w:cs="Arial"/>
            <w:i/>
            <w:noProof/>
          </w:rPr>
          <w:t xml:space="preserve"> </w:t>
        </w:r>
        <w:r w:rsidR="005B6717" w:rsidRPr="0040355D">
          <w:rPr>
            <w:rStyle w:val="Lienhypertexte"/>
            <w:rFonts w:cs="Arial"/>
            <w:noProof/>
          </w:rPr>
          <w:t>Heures complémentaires</w:t>
        </w:r>
        <w:r w:rsidR="005B6717">
          <w:rPr>
            <w:noProof/>
            <w:webHidden/>
          </w:rPr>
          <w:tab/>
        </w:r>
        <w:r w:rsidR="005B6717">
          <w:rPr>
            <w:noProof/>
            <w:webHidden/>
          </w:rPr>
          <w:fldChar w:fldCharType="begin"/>
        </w:r>
        <w:r w:rsidR="005B6717">
          <w:rPr>
            <w:noProof/>
            <w:webHidden/>
          </w:rPr>
          <w:instrText xml:space="preserve"> PAGEREF _Toc32915093 \h </w:instrText>
        </w:r>
        <w:r w:rsidR="005B6717">
          <w:rPr>
            <w:noProof/>
            <w:webHidden/>
          </w:rPr>
        </w:r>
        <w:r w:rsidR="005B6717">
          <w:rPr>
            <w:noProof/>
            <w:webHidden/>
          </w:rPr>
          <w:fldChar w:fldCharType="separate"/>
        </w:r>
        <w:r w:rsidR="005B6717">
          <w:rPr>
            <w:noProof/>
            <w:webHidden/>
          </w:rPr>
          <w:t>11</w:t>
        </w:r>
        <w:r w:rsidR="005B6717">
          <w:rPr>
            <w:noProof/>
            <w:webHidden/>
          </w:rPr>
          <w:fldChar w:fldCharType="end"/>
        </w:r>
      </w:hyperlink>
    </w:p>
    <w:p w14:paraId="4B869F32" w14:textId="1BF4E8EB" w:rsidR="005B6717" w:rsidRDefault="00181C1E">
      <w:pPr>
        <w:pStyle w:val="TM1"/>
        <w:rPr>
          <w:rFonts w:asciiTheme="minorHAnsi" w:cstheme="minorBidi" w:eastAsiaTheme="minorEastAsia" w:hAnsiTheme="minorHAnsi"/>
          <w:noProof/>
          <w:lang w:eastAsia="fr-FR"/>
        </w:rPr>
      </w:pPr>
      <w:hyperlink w:anchor="_Toc32915094" w:history="1">
        <w:r w:rsidR="005B6717" w:rsidRPr="0040355D">
          <w:rPr>
            <w:rStyle w:val="Lienhypertexte"/>
            <w:rFonts w:cs="Arial"/>
            <w:noProof/>
          </w:rPr>
          <w:t>CHAPITRE V – LES FORFAITS JOURS</w:t>
        </w:r>
        <w:r w:rsidR="005B6717">
          <w:rPr>
            <w:noProof/>
            <w:webHidden/>
          </w:rPr>
          <w:tab/>
        </w:r>
        <w:r w:rsidR="005B6717">
          <w:rPr>
            <w:noProof/>
            <w:webHidden/>
          </w:rPr>
          <w:fldChar w:fldCharType="begin"/>
        </w:r>
        <w:r w:rsidR="005B6717">
          <w:rPr>
            <w:noProof/>
            <w:webHidden/>
          </w:rPr>
          <w:instrText xml:space="preserve"> PAGEREF _Toc32915094 \h </w:instrText>
        </w:r>
        <w:r w:rsidR="005B6717">
          <w:rPr>
            <w:noProof/>
            <w:webHidden/>
          </w:rPr>
        </w:r>
        <w:r w:rsidR="005B6717">
          <w:rPr>
            <w:noProof/>
            <w:webHidden/>
          </w:rPr>
          <w:fldChar w:fldCharType="separate"/>
        </w:r>
        <w:r w:rsidR="005B6717">
          <w:rPr>
            <w:noProof/>
            <w:webHidden/>
          </w:rPr>
          <w:t>11</w:t>
        </w:r>
        <w:r w:rsidR="005B6717">
          <w:rPr>
            <w:noProof/>
            <w:webHidden/>
          </w:rPr>
          <w:fldChar w:fldCharType="end"/>
        </w:r>
      </w:hyperlink>
    </w:p>
    <w:p w14:paraId="06963109" w14:textId="268F9789" w:rsidR="005B6717" w:rsidRDefault="00181C1E">
      <w:pPr>
        <w:pStyle w:val="TM2"/>
        <w:tabs>
          <w:tab w:leader="dot" w:pos="9630" w:val="right"/>
        </w:tabs>
        <w:rPr>
          <w:rFonts w:asciiTheme="minorHAnsi" w:cstheme="minorBidi" w:eastAsiaTheme="minorEastAsia" w:hAnsiTheme="minorHAnsi"/>
          <w:noProof/>
          <w:lang w:eastAsia="fr-FR"/>
        </w:rPr>
      </w:pPr>
      <w:hyperlink w:anchor="_Toc32915095" w:history="1">
        <w:r w:rsidR="005B6717" w:rsidRPr="0040355D">
          <w:rPr>
            <w:rStyle w:val="Lienhypertexte"/>
            <w:rFonts w:cs="Arial"/>
            <w:noProof/>
          </w:rPr>
          <w:t>Article V-1. Salariés autonomes bénéficiant d’une convention de forfait annuelle en jours</w:t>
        </w:r>
        <w:r w:rsidR="005B6717">
          <w:rPr>
            <w:noProof/>
            <w:webHidden/>
          </w:rPr>
          <w:tab/>
        </w:r>
        <w:r w:rsidR="005B6717">
          <w:rPr>
            <w:noProof/>
            <w:webHidden/>
          </w:rPr>
          <w:fldChar w:fldCharType="begin"/>
        </w:r>
        <w:r w:rsidR="005B6717">
          <w:rPr>
            <w:noProof/>
            <w:webHidden/>
          </w:rPr>
          <w:instrText xml:space="preserve"> PAGEREF _Toc32915095 \h </w:instrText>
        </w:r>
        <w:r w:rsidR="005B6717">
          <w:rPr>
            <w:noProof/>
            <w:webHidden/>
          </w:rPr>
        </w:r>
        <w:r w:rsidR="005B6717">
          <w:rPr>
            <w:noProof/>
            <w:webHidden/>
          </w:rPr>
          <w:fldChar w:fldCharType="separate"/>
        </w:r>
        <w:r w:rsidR="005B6717">
          <w:rPr>
            <w:noProof/>
            <w:webHidden/>
          </w:rPr>
          <w:t>11</w:t>
        </w:r>
        <w:r w:rsidR="005B6717">
          <w:rPr>
            <w:noProof/>
            <w:webHidden/>
          </w:rPr>
          <w:fldChar w:fldCharType="end"/>
        </w:r>
      </w:hyperlink>
    </w:p>
    <w:p w14:paraId="4AE3E103" w14:textId="39ED3BDE" w:rsidR="005B6717" w:rsidRDefault="00181C1E">
      <w:pPr>
        <w:pStyle w:val="TM2"/>
        <w:tabs>
          <w:tab w:leader="dot" w:pos="9630" w:val="right"/>
        </w:tabs>
        <w:rPr>
          <w:rFonts w:asciiTheme="minorHAnsi" w:cstheme="minorBidi" w:eastAsiaTheme="minorEastAsia" w:hAnsiTheme="minorHAnsi"/>
          <w:noProof/>
          <w:lang w:eastAsia="fr-FR"/>
        </w:rPr>
      </w:pPr>
      <w:hyperlink w:anchor="_Toc32915096" w:history="1">
        <w:r w:rsidR="005B6717" w:rsidRPr="0040355D">
          <w:rPr>
            <w:rStyle w:val="Lienhypertexte"/>
            <w:rFonts w:cs="Arial"/>
            <w:noProof/>
          </w:rPr>
          <w:t>Article V-2. Convention individuelle de forfait</w:t>
        </w:r>
        <w:r w:rsidR="005B6717">
          <w:rPr>
            <w:noProof/>
            <w:webHidden/>
          </w:rPr>
          <w:tab/>
        </w:r>
        <w:r w:rsidR="005B6717">
          <w:rPr>
            <w:noProof/>
            <w:webHidden/>
          </w:rPr>
          <w:fldChar w:fldCharType="begin"/>
        </w:r>
        <w:r w:rsidR="005B6717">
          <w:rPr>
            <w:noProof/>
            <w:webHidden/>
          </w:rPr>
          <w:instrText xml:space="preserve"> PAGEREF _Toc32915096 \h </w:instrText>
        </w:r>
        <w:r w:rsidR="005B6717">
          <w:rPr>
            <w:noProof/>
            <w:webHidden/>
          </w:rPr>
        </w:r>
        <w:r w:rsidR="005B6717">
          <w:rPr>
            <w:noProof/>
            <w:webHidden/>
          </w:rPr>
          <w:fldChar w:fldCharType="separate"/>
        </w:r>
        <w:r w:rsidR="005B6717">
          <w:rPr>
            <w:noProof/>
            <w:webHidden/>
          </w:rPr>
          <w:t>12</w:t>
        </w:r>
        <w:r w:rsidR="005B6717">
          <w:rPr>
            <w:noProof/>
            <w:webHidden/>
          </w:rPr>
          <w:fldChar w:fldCharType="end"/>
        </w:r>
      </w:hyperlink>
    </w:p>
    <w:p w14:paraId="233C1984" w14:textId="5639203E" w:rsidR="005B6717" w:rsidRDefault="00181C1E">
      <w:pPr>
        <w:pStyle w:val="TM2"/>
        <w:tabs>
          <w:tab w:leader="dot" w:pos="9630" w:val="right"/>
        </w:tabs>
        <w:rPr>
          <w:rFonts w:asciiTheme="minorHAnsi" w:cstheme="minorBidi" w:eastAsiaTheme="minorEastAsia" w:hAnsiTheme="minorHAnsi"/>
          <w:noProof/>
          <w:lang w:eastAsia="fr-FR"/>
        </w:rPr>
      </w:pPr>
      <w:hyperlink w:anchor="_Toc32915097" w:history="1">
        <w:r w:rsidR="005B6717" w:rsidRPr="0040355D">
          <w:rPr>
            <w:rStyle w:val="Lienhypertexte"/>
            <w:rFonts w:cs="Arial"/>
            <w:noProof/>
          </w:rPr>
          <w:t>Article V-3. Modalités d’organisation du forfait annuel en jours</w:t>
        </w:r>
        <w:r w:rsidR="005B6717">
          <w:rPr>
            <w:noProof/>
            <w:webHidden/>
          </w:rPr>
          <w:tab/>
        </w:r>
        <w:r w:rsidR="005B6717">
          <w:rPr>
            <w:noProof/>
            <w:webHidden/>
          </w:rPr>
          <w:fldChar w:fldCharType="begin"/>
        </w:r>
        <w:r w:rsidR="005B6717">
          <w:rPr>
            <w:noProof/>
            <w:webHidden/>
          </w:rPr>
          <w:instrText xml:space="preserve"> PAGEREF _Toc32915097 \h </w:instrText>
        </w:r>
        <w:r w:rsidR="005B6717">
          <w:rPr>
            <w:noProof/>
            <w:webHidden/>
          </w:rPr>
        </w:r>
        <w:r w:rsidR="005B6717">
          <w:rPr>
            <w:noProof/>
            <w:webHidden/>
          </w:rPr>
          <w:fldChar w:fldCharType="separate"/>
        </w:r>
        <w:r w:rsidR="005B6717">
          <w:rPr>
            <w:noProof/>
            <w:webHidden/>
          </w:rPr>
          <w:t>12</w:t>
        </w:r>
        <w:r w:rsidR="005B6717">
          <w:rPr>
            <w:noProof/>
            <w:webHidden/>
          </w:rPr>
          <w:fldChar w:fldCharType="end"/>
        </w:r>
      </w:hyperlink>
    </w:p>
    <w:p w14:paraId="53ABA63B" w14:textId="01AEB1A7" w:rsidR="005B6717" w:rsidRDefault="00181C1E">
      <w:pPr>
        <w:pStyle w:val="TM2"/>
        <w:tabs>
          <w:tab w:leader="dot" w:pos="9630" w:val="right"/>
        </w:tabs>
        <w:rPr>
          <w:rFonts w:asciiTheme="minorHAnsi" w:cstheme="minorBidi" w:eastAsiaTheme="minorEastAsia" w:hAnsiTheme="minorHAnsi"/>
          <w:noProof/>
          <w:lang w:eastAsia="fr-FR"/>
        </w:rPr>
      </w:pPr>
      <w:hyperlink w:anchor="_Toc32915098" w:history="1">
        <w:r w:rsidR="005B6717" w:rsidRPr="0040355D">
          <w:rPr>
            <w:rStyle w:val="Lienhypertexte"/>
            <w:rFonts w:cs="Arial"/>
            <w:noProof/>
          </w:rPr>
          <w:t>Article V-4. Nombre de journées de travail</w:t>
        </w:r>
        <w:r w:rsidR="005B6717">
          <w:rPr>
            <w:noProof/>
            <w:webHidden/>
          </w:rPr>
          <w:tab/>
        </w:r>
        <w:r w:rsidR="005B6717">
          <w:rPr>
            <w:noProof/>
            <w:webHidden/>
          </w:rPr>
          <w:fldChar w:fldCharType="begin"/>
        </w:r>
        <w:r w:rsidR="005B6717">
          <w:rPr>
            <w:noProof/>
            <w:webHidden/>
          </w:rPr>
          <w:instrText xml:space="preserve"> PAGEREF _Toc32915098 \h </w:instrText>
        </w:r>
        <w:r w:rsidR="005B6717">
          <w:rPr>
            <w:noProof/>
            <w:webHidden/>
          </w:rPr>
        </w:r>
        <w:r w:rsidR="005B6717">
          <w:rPr>
            <w:noProof/>
            <w:webHidden/>
          </w:rPr>
          <w:fldChar w:fldCharType="separate"/>
        </w:r>
        <w:r w:rsidR="005B6717">
          <w:rPr>
            <w:noProof/>
            <w:webHidden/>
          </w:rPr>
          <w:t>12</w:t>
        </w:r>
        <w:r w:rsidR="005B6717">
          <w:rPr>
            <w:noProof/>
            <w:webHidden/>
          </w:rPr>
          <w:fldChar w:fldCharType="end"/>
        </w:r>
      </w:hyperlink>
    </w:p>
    <w:p w14:paraId="7B1517FF" w14:textId="2AFAA123" w:rsidR="005B6717" w:rsidRDefault="00181C1E">
      <w:pPr>
        <w:pStyle w:val="TM2"/>
        <w:tabs>
          <w:tab w:leader="dot" w:pos="9630" w:val="right"/>
        </w:tabs>
        <w:rPr>
          <w:rFonts w:asciiTheme="minorHAnsi" w:cstheme="minorBidi" w:eastAsiaTheme="minorEastAsia" w:hAnsiTheme="minorHAnsi"/>
          <w:noProof/>
          <w:lang w:eastAsia="fr-FR"/>
        </w:rPr>
      </w:pPr>
      <w:hyperlink w:anchor="_Toc32915099" w:history="1">
        <w:r w:rsidR="005B6717" w:rsidRPr="0040355D">
          <w:rPr>
            <w:rStyle w:val="Lienhypertexte"/>
            <w:rFonts w:cs="Arial"/>
            <w:noProof/>
          </w:rPr>
          <w:t>Article V-5. Jours de repos liés au forfait (JNT)</w:t>
        </w:r>
        <w:r w:rsidR="005B6717">
          <w:rPr>
            <w:noProof/>
            <w:webHidden/>
          </w:rPr>
          <w:tab/>
        </w:r>
        <w:r w:rsidR="005B6717">
          <w:rPr>
            <w:noProof/>
            <w:webHidden/>
          </w:rPr>
          <w:fldChar w:fldCharType="begin"/>
        </w:r>
        <w:r w:rsidR="005B6717">
          <w:rPr>
            <w:noProof/>
            <w:webHidden/>
          </w:rPr>
          <w:instrText xml:space="preserve"> PAGEREF _Toc32915099 \h </w:instrText>
        </w:r>
        <w:r w:rsidR="005B6717">
          <w:rPr>
            <w:noProof/>
            <w:webHidden/>
          </w:rPr>
        </w:r>
        <w:r w:rsidR="005B6717">
          <w:rPr>
            <w:noProof/>
            <w:webHidden/>
          </w:rPr>
          <w:fldChar w:fldCharType="separate"/>
        </w:r>
        <w:r w:rsidR="005B6717">
          <w:rPr>
            <w:noProof/>
            <w:webHidden/>
          </w:rPr>
          <w:t>12</w:t>
        </w:r>
        <w:r w:rsidR="005B6717">
          <w:rPr>
            <w:noProof/>
            <w:webHidden/>
          </w:rPr>
          <w:fldChar w:fldCharType="end"/>
        </w:r>
      </w:hyperlink>
    </w:p>
    <w:p w14:paraId="7346876C" w14:textId="4A051931" w:rsidR="005B6717" w:rsidRDefault="00181C1E">
      <w:pPr>
        <w:pStyle w:val="TM2"/>
        <w:tabs>
          <w:tab w:leader="dot" w:pos="9630" w:val="right"/>
        </w:tabs>
        <w:rPr>
          <w:rFonts w:asciiTheme="minorHAnsi" w:cstheme="minorBidi" w:eastAsiaTheme="minorEastAsia" w:hAnsiTheme="minorHAnsi"/>
          <w:noProof/>
          <w:lang w:eastAsia="fr-FR"/>
        </w:rPr>
      </w:pPr>
      <w:hyperlink w:anchor="_Toc32915100" w:history="1">
        <w:r w:rsidR="005B6717" w:rsidRPr="0040355D">
          <w:rPr>
            <w:rStyle w:val="Lienhypertexte"/>
            <w:rFonts w:cs="Arial"/>
            <w:noProof/>
          </w:rPr>
          <w:t>Article V-6. Absences</w:t>
        </w:r>
        <w:r w:rsidR="005B6717">
          <w:rPr>
            <w:noProof/>
            <w:webHidden/>
          </w:rPr>
          <w:tab/>
        </w:r>
        <w:r w:rsidR="005B6717">
          <w:rPr>
            <w:noProof/>
            <w:webHidden/>
          </w:rPr>
          <w:fldChar w:fldCharType="begin"/>
        </w:r>
        <w:r w:rsidR="005B6717">
          <w:rPr>
            <w:noProof/>
            <w:webHidden/>
          </w:rPr>
          <w:instrText xml:space="preserve"> PAGEREF _Toc32915100 \h </w:instrText>
        </w:r>
        <w:r w:rsidR="005B6717">
          <w:rPr>
            <w:noProof/>
            <w:webHidden/>
          </w:rPr>
        </w:r>
        <w:r w:rsidR="005B6717">
          <w:rPr>
            <w:noProof/>
            <w:webHidden/>
          </w:rPr>
          <w:fldChar w:fldCharType="separate"/>
        </w:r>
        <w:r w:rsidR="005B6717">
          <w:rPr>
            <w:noProof/>
            <w:webHidden/>
          </w:rPr>
          <w:t>13</w:t>
        </w:r>
        <w:r w:rsidR="005B6717">
          <w:rPr>
            <w:noProof/>
            <w:webHidden/>
          </w:rPr>
          <w:fldChar w:fldCharType="end"/>
        </w:r>
      </w:hyperlink>
    </w:p>
    <w:p w14:paraId="73C628C0" w14:textId="6CA0A6AA" w:rsidR="005B6717" w:rsidRDefault="00181C1E">
      <w:pPr>
        <w:pStyle w:val="TM2"/>
        <w:tabs>
          <w:tab w:leader="dot" w:pos="9630" w:val="right"/>
        </w:tabs>
        <w:rPr>
          <w:rFonts w:asciiTheme="minorHAnsi" w:cstheme="minorBidi" w:eastAsiaTheme="minorEastAsia" w:hAnsiTheme="minorHAnsi"/>
          <w:noProof/>
          <w:lang w:eastAsia="fr-FR"/>
        </w:rPr>
      </w:pPr>
      <w:hyperlink w:anchor="_Toc32915101" w:history="1">
        <w:r w:rsidR="005B6717" w:rsidRPr="0040355D">
          <w:rPr>
            <w:rStyle w:val="Lienhypertexte"/>
            <w:rFonts w:cs="Arial"/>
            <w:noProof/>
          </w:rPr>
          <w:t>Article V-7. Arrivée et départ en cours de période de référence</w:t>
        </w:r>
        <w:r w:rsidR="005B6717">
          <w:rPr>
            <w:noProof/>
            <w:webHidden/>
          </w:rPr>
          <w:tab/>
        </w:r>
        <w:r w:rsidR="005B6717">
          <w:rPr>
            <w:noProof/>
            <w:webHidden/>
          </w:rPr>
          <w:fldChar w:fldCharType="begin"/>
        </w:r>
        <w:r w:rsidR="005B6717">
          <w:rPr>
            <w:noProof/>
            <w:webHidden/>
          </w:rPr>
          <w:instrText xml:space="preserve"> PAGEREF _Toc32915101 \h </w:instrText>
        </w:r>
        <w:r w:rsidR="005B6717">
          <w:rPr>
            <w:noProof/>
            <w:webHidden/>
          </w:rPr>
        </w:r>
        <w:r w:rsidR="005B6717">
          <w:rPr>
            <w:noProof/>
            <w:webHidden/>
          </w:rPr>
          <w:fldChar w:fldCharType="separate"/>
        </w:r>
        <w:r w:rsidR="005B6717">
          <w:rPr>
            <w:noProof/>
            <w:webHidden/>
          </w:rPr>
          <w:t>13</w:t>
        </w:r>
        <w:r w:rsidR="005B6717">
          <w:rPr>
            <w:noProof/>
            <w:webHidden/>
          </w:rPr>
          <w:fldChar w:fldCharType="end"/>
        </w:r>
      </w:hyperlink>
    </w:p>
    <w:p w14:paraId="14164AF5" w14:textId="038F5236" w:rsidR="005B6717" w:rsidRDefault="00181C1E">
      <w:pPr>
        <w:pStyle w:val="TM2"/>
        <w:tabs>
          <w:tab w:leader="dot" w:pos="9630" w:val="right"/>
        </w:tabs>
        <w:rPr>
          <w:rFonts w:asciiTheme="minorHAnsi" w:cstheme="minorBidi" w:eastAsiaTheme="minorEastAsia" w:hAnsiTheme="minorHAnsi"/>
          <w:noProof/>
          <w:lang w:eastAsia="fr-FR"/>
        </w:rPr>
      </w:pPr>
      <w:hyperlink w:anchor="_Toc32915102" w:history="1">
        <w:r w:rsidR="005B6717" w:rsidRPr="0040355D">
          <w:rPr>
            <w:rStyle w:val="Lienhypertexte"/>
            <w:rFonts w:cs="Arial"/>
            <w:noProof/>
          </w:rPr>
          <w:t>Article V-8. Rémunération</w:t>
        </w:r>
        <w:r w:rsidR="005B6717">
          <w:rPr>
            <w:noProof/>
            <w:webHidden/>
          </w:rPr>
          <w:tab/>
        </w:r>
        <w:r w:rsidR="005B6717">
          <w:rPr>
            <w:noProof/>
            <w:webHidden/>
          </w:rPr>
          <w:fldChar w:fldCharType="begin"/>
        </w:r>
        <w:r w:rsidR="005B6717">
          <w:rPr>
            <w:noProof/>
            <w:webHidden/>
          </w:rPr>
          <w:instrText xml:space="preserve"> PAGEREF _Toc32915102 \h </w:instrText>
        </w:r>
        <w:r w:rsidR="005B6717">
          <w:rPr>
            <w:noProof/>
            <w:webHidden/>
          </w:rPr>
        </w:r>
        <w:r w:rsidR="005B6717">
          <w:rPr>
            <w:noProof/>
            <w:webHidden/>
          </w:rPr>
          <w:fldChar w:fldCharType="separate"/>
        </w:r>
        <w:r w:rsidR="005B6717">
          <w:rPr>
            <w:noProof/>
            <w:webHidden/>
          </w:rPr>
          <w:t>14</w:t>
        </w:r>
        <w:r w:rsidR="005B6717">
          <w:rPr>
            <w:noProof/>
            <w:webHidden/>
          </w:rPr>
          <w:fldChar w:fldCharType="end"/>
        </w:r>
      </w:hyperlink>
    </w:p>
    <w:p w14:paraId="36466090" w14:textId="3A031DB6" w:rsidR="005B6717" w:rsidRDefault="00181C1E">
      <w:pPr>
        <w:pStyle w:val="TM2"/>
        <w:tabs>
          <w:tab w:leader="dot" w:pos="9630" w:val="right"/>
        </w:tabs>
        <w:rPr>
          <w:rFonts w:asciiTheme="minorHAnsi" w:cstheme="minorBidi" w:eastAsiaTheme="minorEastAsia" w:hAnsiTheme="minorHAnsi"/>
          <w:noProof/>
          <w:lang w:eastAsia="fr-FR"/>
        </w:rPr>
      </w:pPr>
      <w:hyperlink w:anchor="_Toc32915103" w:history="1">
        <w:r w:rsidR="005B6717" w:rsidRPr="0040355D">
          <w:rPr>
            <w:rStyle w:val="Lienhypertexte"/>
            <w:rFonts w:cs="Arial"/>
            <w:noProof/>
          </w:rPr>
          <w:t>Article V-9. Respect des repos quotidien et hebdomadaire</w:t>
        </w:r>
        <w:r w:rsidR="005B6717">
          <w:rPr>
            <w:noProof/>
            <w:webHidden/>
          </w:rPr>
          <w:tab/>
        </w:r>
        <w:r w:rsidR="005B6717">
          <w:rPr>
            <w:noProof/>
            <w:webHidden/>
          </w:rPr>
          <w:fldChar w:fldCharType="begin"/>
        </w:r>
        <w:r w:rsidR="005B6717">
          <w:rPr>
            <w:noProof/>
            <w:webHidden/>
          </w:rPr>
          <w:instrText xml:space="preserve"> PAGEREF _Toc32915103 \h </w:instrText>
        </w:r>
        <w:r w:rsidR="005B6717">
          <w:rPr>
            <w:noProof/>
            <w:webHidden/>
          </w:rPr>
        </w:r>
        <w:r w:rsidR="005B6717">
          <w:rPr>
            <w:noProof/>
            <w:webHidden/>
          </w:rPr>
          <w:fldChar w:fldCharType="separate"/>
        </w:r>
        <w:r w:rsidR="005B6717">
          <w:rPr>
            <w:noProof/>
            <w:webHidden/>
          </w:rPr>
          <w:t>14</w:t>
        </w:r>
        <w:r w:rsidR="005B6717">
          <w:rPr>
            <w:noProof/>
            <w:webHidden/>
          </w:rPr>
          <w:fldChar w:fldCharType="end"/>
        </w:r>
      </w:hyperlink>
    </w:p>
    <w:p w14:paraId="44F339B2" w14:textId="0B0E26F9" w:rsidR="005B6717" w:rsidRDefault="00181C1E">
      <w:pPr>
        <w:pStyle w:val="TM2"/>
        <w:tabs>
          <w:tab w:leader="dot" w:pos="9630" w:val="right"/>
        </w:tabs>
        <w:rPr>
          <w:rFonts w:asciiTheme="minorHAnsi" w:cstheme="minorBidi" w:eastAsiaTheme="minorEastAsia" w:hAnsiTheme="minorHAnsi"/>
          <w:noProof/>
          <w:lang w:eastAsia="fr-FR"/>
        </w:rPr>
      </w:pPr>
      <w:hyperlink w:anchor="_Toc32915104" w:history="1">
        <w:r w:rsidR="005B6717" w:rsidRPr="0040355D">
          <w:rPr>
            <w:rStyle w:val="Lienhypertexte"/>
            <w:rFonts w:cs="Arial"/>
            <w:noProof/>
          </w:rPr>
          <w:t>Article V-10. Amplitude de travail</w:t>
        </w:r>
        <w:r w:rsidR="005B6717">
          <w:rPr>
            <w:noProof/>
            <w:webHidden/>
          </w:rPr>
          <w:tab/>
        </w:r>
        <w:r w:rsidR="005B6717">
          <w:rPr>
            <w:noProof/>
            <w:webHidden/>
          </w:rPr>
          <w:fldChar w:fldCharType="begin"/>
        </w:r>
        <w:r w:rsidR="005B6717">
          <w:rPr>
            <w:noProof/>
            <w:webHidden/>
          </w:rPr>
          <w:instrText xml:space="preserve"> PAGEREF _Toc32915104 \h </w:instrText>
        </w:r>
        <w:r w:rsidR="005B6717">
          <w:rPr>
            <w:noProof/>
            <w:webHidden/>
          </w:rPr>
        </w:r>
        <w:r w:rsidR="005B6717">
          <w:rPr>
            <w:noProof/>
            <w:webHidden/>
          </w:rPr>
          <w:fldChar w:fldCharType="separate"/>
        </w:r>
        <w:r w:rsidR="005B6717">
          <w:rPr>
            <w:noProof/>
            <w:webHidden/>
          </w:rPr>
          <w:t>15</w:t>
        </w:r>
        <w:r w:rsidR="005B6717">
          <w:rPr>
            <w:noProof/>
            <w:webHidden/>
          </w:rPr>
          <w:fldChar w:fldCharType="end"/>
        </w:r>
      </w:hyperlink>
    </w:p>
    <w:p w14:paraId="41F94325" w14:textId="297CC2D6" w:rsidR="005B6717" w:rsidRDefault="00181C1E">
      <w:pPr>
        <w:pStyle w:val="TM2"/>
        <w:tabs>
          <w:tab w:leader="dot" w:pos="9630" w:val="right"/>
        </w:tabs>
        <w:rPr>
          <w:rFonts w:asciiTheme="minorHAnsi" w:cstheme="minorBidi" w:eastAsiaTheme="minorEastAsia" w:hAnsiTheme="minorHAnsi"/>
          <w:noProof/>
          <w:lang w:eastAsia="fr-FR"/>
        </w:rPr>
      </w:pPr>
      <w:hyperlink w:anchor="_Toc32915105" w:history="1">
        <w:r w:rsidR="005B6717" w:rsidRPr="0040355D">
          <w:rPr>
            <w:rStyle w:val="Lienhypertexte"/>
            <w:rFonts w:cs="Arial"/>
            <w:noProof/>
          </w:rPr>
          <w:t>Article V-11. Modalités d’évaluation et de suivi régulier de la charge de travail du salarie</w:t>
        </w:r>
        <w:r w:rsidR="005B6717">
          <w:rPr>
            <w:noProof/>
            <w:webHidden/>
          </w:rPr>
          <w:tab/>
        </w:r>
        <w:r w:rsidR="005B6717">
          <w:rPr>
            <w:noProof/>
            <w:webHidden/>
          </w:rPr>
          <w:fldChar w:fldCharType="begin"/>
        </w:r>
        <w:r w:rsidR="005B6717">
          <w:rPr>
            <w:noProof/>
            <w:webHidden/>
          </w:rPr>
          <w:instrText xml:space="preserve"> PAGEREF _Toc32915105 \h </w:instrText>
        </w:r>
        <w:r w:rsidR="005B6717">
          <w:rPr>
            <w:noProof/>
            <w:webHidden/>
          </w:rPr>
        </w:r>
        <w:r w:rsidR="005B6717">
          <w:rPr>
            <w:noProof/>
            <w:webHidden/>
          </w:rPr>
          <w:fldChar w:fldCharType="separate"/>
        </w:r>
        <w:r w:rsidR="005B6717">
          <w:rPr>
            <w:noProof/>
            <w:webHidden/>
          </w:rPr>
          <w:t>15</w:t>
        </w:r>
        <w:r w:rsidR="005B6717">
          <w:rPr>
            <w:noProof/>
            <w:webHidden/>
          </w:rPr>
          <w:fldChar w:fldCharType="end"/>
        </w:r>
      </w:hyperlink>
    </w:p>
    <w:p w14:paraId="1291C859" w14:textId="04AD5FDD" w:rsidR="005B6717" w:rsidRDefault="00181C1E">
      <w:pPr>
        <w:pStyle w:val="TM2"/>
        <w:tabs>
          <w:tab w:leader="dot" w:pos="9630" w:val="right"/>
        </w:tabs>
        <w:rPr>
          <w:rFonts w:asciiTheme="minorHAnsi" w:cstheme="minorBidi" w:eastAsiaTheme="minorEastAsia" w:hAnsiTheme="minorHAnsi"/>
          <w:noProof/>
          <w:lang w:eastAsia="fr-FR"/>
        </w:rPr>
      </w:pPr>
      <w:hyperlink w:anchor="_Toc32915106" w:history="1">
        <w:r w:rsidR="005B6717" w:rsidRPr="0040355D">
          <w:rPr>
            <w:rStyle w:val="Lienhypertexte"/>
            <w:rFonts w:cs="Arial"/>
            <w:noProof/>
          </w:rPr>
          <w:t>Article V-12. Droit à la déconnexion</w:t>
        </w:r>
        <w:r w:rsidR="005B6717">
          <w:rPr>
            <w:noProof/>
            <w:webHidden/>
          </w:rPr>
          <w:tab/>
        </w:r>
        <w:r w:rsidR="005B6717">
          <w:rPr>
            <w:noProof/>
            <w:webHidden/>
          </w:rPr>
          <w:fldChar w:fldCharType="begin"/>
        </w:r>
        <w:r w:rsidR="005B6717">
          <w:rPr>
            <w:noProof/>
            <w:webHidden/>
          </w:rPr>
          <w:instrText xml:space="preserve"> PAGEREF _Toc32915106 \h </w:instrText>
        </w:r>
        <w:r w:rsidR="005B6717">
          <w:rPr>
            <w:noProof/>
            <w:webHidden/>
          </w:rPr>
        </w:r>
        <w:r w:rsidR="005B6717">
          <w:rPr>
            <w:noProof/>
            <w:webHidden/>
          </w:rPr>
          <w:fldChar w:fldCharType="separate"/>
        </w:r>
        <w:r w:rsidR="005B6717">
          <w:rPr>
            <w:noProof/>
            <w:webHidden/>
          </w:rPr>
          <w:t>17</w:t>
        </w:r>
        <w:r w:rsidR="005B6717">
          <w:rPr>
            <w:noProof/>
            <w:webHidden/>
          </w:rPr>
          <w:fldChar w:fldCharType="end"/>
        </w:r>
      </w:hyperlink>
    </w:p>
    <w:p w14:paraId="7DBFB301" w14:textId="6134A4CC" w:rsidR="005B6717" w:rsidRDefault="00181C1E">
      <w:pPr>
        <w:pStyle w:val="TM1"/>
        <w:rPr>
          <w:rFonts w:asciiTheme="minorHAnsi" w:cstheme="minorBidi" w:eastAsiaTheme="minorEastAsia" w:hAnsiTheme="minorHAnsi"/>
          <w:noProof/>
          <w:lang w:eastAsia="fr-FR"/>
        </w:rPr>
      </w:pPr>
      <w:hyperlink w:anchor="_Toc32915107" w:history="1">
        <w:r w:rsidR="005B6717" w:rsidRPr="0040355D">
          <w:rPr>
            <w:rStyle w:val="Lienhypertexte"/>
            <w:rFonts w:cs="Arial"/>
            <w:noProof/>
          </w:rPr>
          <w:t>CHAPITRE VI – LES HEURES SUPPLEMENTAIRES</w:t>
        </w:r>
        <w:r w:rsidR="005B6717">
          <w:rPr>
            <w:noProof/>
            <w:webHidden/>
          </w:rPr>
          <w:tab/>
        </w:r>
        <w:r w:rsidR="005B6717">
          <w:rPr>
            <w:noProof/>
            <w:webHidden/>
          </w:rPr>
          <w:fldChar w:fldCharType="begin"/>
        </w:r>
        <w:r w:rsidR="005B6717">
          <w:rPr>
            <w:noProof/>
            <w:webHidden/>
          </w:rPr>
          <w:instrText xml:space="preserve"> PAGEREF _Toc32915107 \h </w:instrText>
        </w:r>
        <w:r w:rsidR="005B6717">
          <w:rPr>
            <w:noProof/>
            <w:webHidden/>
          </w:rPr>
        </w:r>
        <w:r w:rsidR="005B6717">
          <w:rPr>
            <w:noProof/>
            <w:webHidden/>
          </w:rPr>
          <w:fldChar w:fldCharType="separate"/>
        </w:r>
        <w:r w:rsidR="005B6717">
          <w:rPr>
            <w:noProof/>
            <w:webHidden/>
          </w:rPr>
          <w:t>17</w:t>
        </w:r>
        <w:r w:rsidR="005B6717">
          <w:rPr>
            <w:noProof/>
            <w:webHidden/>
          </w:rPr>
          <w:fldChar w:fldCharType="end"/>
        </w:r>
      </w:hyperlink>
    </w:p>
    <w:p w14:paraId="3E4321CD" w14:textId="5FBE0E17" w:rsidR="005B6717" w:rsidRDefault="00181C1E">
      <w:pPr>
        <w:pStyle w:val="TM2"/>
        <w:tabs>
          <w:tab w:leader="dot" w:pos="9630" w:val="right"/>
        </w:tabs>
        <w:rPr>
          <w:rFonts w:asciiTheme="minorHAnsi" w:cstheme="minorBidi" w:eastAsiaTheme="minorEastAsia" w:hAnsiTheme="minorHAnsi"/>
          <w:noProof/>
          <w:lang w:eastAsia="fr-FR"/>
        </w:rPr>
      </w:pPr>
      <w:hyperlink w:anchor="_Toc32915108" w:history="1">
        <w:r w:rsidR="005B6717" w:rsidRPr="0040355D">
          <w:rPr>
            <w:rStyle w:val="Lienhypertexte"/>
            <w:rFonts w:cs="Arial"/>
            <w:noProof/>
          </w:rPr>
          <w:t>Article VI-1. Définition des heures supplémentaires en cas de modulation du temps de travail</w:t>
        </w:r>
        <w:r w:rsidR="005B6717">
          <w:rPr>
            <w:noProof/>
            <w:webHidden/>
          </w:rPr>
          <w:tab/>
        </w:r>
        <w:r w:rsidR="005B6717">
          <w:rPr>
            <w:noProof/>
            <w:webHidden/>
          </w:rPr>
          <w:fldChar w:fldCharType="begin"/>
        </w:r>
        <w:r w:rsidR="005B6717">
          <w:rPr>
            <w:noProof/>
            <w:webHidden/>
          </w:rPr>
          <w:instrText xml:space="preserve"> PAGEREF _Toc32915108 \h </w:instrText>
        </w:r>
        <w:r w:rsidR="005B6717">
          <w:rPr>
            <w:noProof/>
            <w:webHidden/>
          </w:rPr>
        </w:r>
        <w:r w:rsidR="005B6717">
          <w:rPr>
            <w:noProof/>
            <w:webHidden/>
          </w:rPr>
          <w:fldChar w:fldCharType="separate"/>
        </w:r>
        <w:r w:rsidR="005B6717">
          <w:rPr>
            <w:noProof/>
            <w:webHidden/>
          </w:rPr>
          <w:t>18</w:t>
        </w:r>
        <w:r w:rsidR="005B6717">
          <w:rPr>
            <w:noProof/>
            <w:webHidden/>
          </w:rPr>
          <w:fldChar w:fldCharType="end"/>
        </w:r>
      </w:hyperlink>
    </w:p>
    <w:p w14:paraId="307499CE" w14:textId="4C165AF1" w:rsidR="005B6717" w:rsidRDefault="00181C1E">
      <w:pPr>
        <w:pStyle w:val="TM2"/>
        <w:tabs>
          <w:tab w:leader="dot" w:pos="9630" w:val="right"/>
        </w:tabs>
        <w:rPr>
          <w:rFonts w:asciiTheme="minorHAnsi" w:cstheme="minorBidi" w:eastAsiaTheme="minorEastAsia" w:hAnsiTheme="minorHAnsi"/>
          <w:noProof/>
          <w:lang w:eastAsia="fr-FR"/>
        </w:rPr>
      </w:pPr>
      <w:hyperlink w:anchor="_Toc32915109" w:history="1">
        <w:r w:rsidR="005B6717" w:rsidRPr="0040355D">
          <w:rPr>
            <w:rStyle w:val="Lienhypertexte"/>
            <w:rFonts w:cs="Arial"/>
            <w:noProof/>
          </w:rPr>
          <w:t>Article VI-2 Contreparties aux heures supplémentaires</w:t>
        </w:r>
        <w:r w:rsidR="005B6717">
          <w:rPr>
            <w:noProof/>
            <w:webHidden/>
          </w:rPr>
          <w:tab/>
        </w:r>
        <w:r w:rsidR="005B6717">
          <w:rPr>
            <w:noProof/>
            <w:webHidden/>
          </w:rPr>
          <w:fldChar w:fldCharType="begin"/>
        </w:r>
        <w:r w:rsidR="005B6717">
          <w:rPr>
            <w:noProof/>
            <w:webHidden/>
          </w:rPr>
          <w:instrText xml:space="preserve"> PAGEREF _Toc32915109 \h </w:instrText>
        </w:r>
        <w:r w:rsidR="005B6717">
          <w:rPr>
            <w:noProof/>
            <w:webHidden/>
          </w:rPr>
        </w:r>
        <w:r w:rsidR="005B6717">
          <w:rPr>
            <w:noProof/>
            <w:webHidden/>
          </w:rPr>
          <w:fldChar w:fldCharType="separate"/>
        </w:r>
        <w:r w:rsidR="005B6717">
          <w:rPr>
            <w:noProof/>
            <w:webHidden/>
          </w:rPr>
          <w:t>18</w:t>
        </w:r>
        <w:r w:rsidR="005B6717">
          <w:rPr>
            <w:noProof/>
            <w:webHidden/>
          </w:rPr>
          <w:fldChar w:fldCharType="end"/>
        </w:r>
      </w:hyperlink>
    </w:p>
    <w:p w14:paraId="043D2FA2" w14:textId="0EA1A4BC" w:rsidR="005B6717" w:rsidRDefault="00181C1E">
      <w:pPr>
        <w:pStyle w:val="TM2"/>
        <w:tabs>
          <w:tab w:leader="dot" w:pos="9630" w:val="right"/>
        </w:tabs>
        <w:rPr>
          <w:rFonts w:asciiTheme="minorHAnsi" w:cstheme="minorBidi" w:eastAsiaTheme="minorEastAsia" w:hAnsiTheme="minorHAnsi"/>
          <w:noProof/>
          <w:lang w:eastAsia="fr-FR"/>
        </w:rPr>
      </w:pPr>
      <w:hyperlink w:anchor="_Toc32915110" w:history="1">
        <w:r w:rsidR="005B6717" w:rsidRPr="0040355D">
          <w:rPr>
            <w:rStyle w:val="Lienhypertexte"/>
            <w:rFonts w:cs="Arial"/>
            <w:noProof/>
          </w:rPr>
          <w:t>Article VI-3. Effet des absences sur le décompte d’heures supplémentaires</w:t>
        </w:r>
        <w:r w:rsidR="005B6717">
          <w:rPr>
            <w:noProof/>
            <w:webHidden/>
          </w:rPr>
          <w:tab/>
        </w:r>
        <w:r w:rsidR="005B6717">
          <w:rPr>
            <w:noProof/>
            <w:webHidden/>
          </w:rPr>
          <w:fldChar w:fldCharType="begin"/>
        </w:r>
        <w:r w:rsidR="005B6717">
          <w:rPr>
            <w:noProof/>
            <w:webHidden/>
          </w:rPr>
          <w:instrText xml:space="preserve"> PAGEREF _Toc32915110 \h </w:instrText>
        </w:r>
        <w:r w:rsidR="005B6717">
          <w:rPr>
            <w:noProof/>
            <w:webHidden/>
          </w:rPr>
        </w:r>
        <w:r w:rsidR="005B6717">
          <w:rPr>
            <w:noProof/>
            <w:webHidden/>
          </w:rPr>
          <w:fldChar w:fldCharType="separate"/>
        </w:r>
        <w:r w:rsidR="005B6717">
          <w:rPr>
            <w:noProof/>
            <w:webHidden/>
          </w:rPr>
          <w:t>18</w:t>
        </w:r>
        <w:r w:rsidR="005B6717">
          <w:rPr>
            <w:noProof/>
            <w:webHidden/>
          </w:rPr>
          <w:fldChar w:fldCharType="end"/>
        </w:r>
      </w:hyperlink>
    </w:p>
    <w:p w14:paraId="3A590B61" w14:textId="4B4B910B" w:rsidR="005B6717" w:rsidRDefault="00181C1E">
      <w:pPr>
        <w:pStyle w:val="TM2"/>
        <w:tabs>
          <w:tab w:leader="dot" w:pos="9630" w:val="right"/>
        </w:tabs>
        <w:rPr>
          <w:rFonts w:asciiTheme="minorHAnsi" w:cstheme="minorBidi" w:eastAsiaTheme="minorEastAsia" w:hAnsiTheme="minorHAnsi"/>
          <w:noProof/>
          <w:lang w:eastAsia="fr-FR"/>
        </w:rPr>
      </w:pPr>
      <w:hyperlink w:anchor="_Toc32915111" w:history="1">
        <w:r w:rsidR="005B6717" w:rsidRPr="0040355D">
          <w:rPr>
            <w:rStyle w:val="Lienhypertexte"/>
            <w:rFonts w:cs="Arial"/>
            <w:noProof/>
          </w:rPr>
          <w:t>Article VI-4. Contingent annuel</w:t>
        </w:r>
        <w:r w:rsidR="005B6717">
          <w:rPr>
            <w:noProof/>
            <w:webHidden/>
          </w:rPr>
          <w:tab/>
        </w:r>
        <w:r w:rsidR="005B6717">
          <w:rPr>
            <w:noProof/>
            <w:webHidden/>
          </w:rPr>
          <w:fldChar w:fldCharType="begin"/>
        </w:r>
        <w:r w:rsidR="005B6717">
          <w:rPr>
            <w:noProof/>
            <w:webHidden/>
          </w:rPr>
          <w:instrText xml:space="preserve"> PAGEREF _Toc32915111 \h </w:instrText>
        </w:r>
        <w:r w:rsidR="005B6717">
          <w:rPr>
            <w:noProof/>
            <w:webHidden/>
          </w:rPr>
        </w:r>
        <w:r w:rsidR="005B6717">
          <w:rPr>
            <w:noProof/>
            <w:webHidden/>
          </w:rPr>
          <w:fldChar w:fldCharType="separate"/>
        </w:r>
        <w:r w:rsidR="005B6717">
          <w:rPr>
            <w:noProof/>
            <w:webHidden/>
          </w:rPr>
          <w:t>18</w:t>
        </w:r>
        <w:r w:rsidR="005B6717">
          <w:rPr>
            <w:noProof/>
            <w:webHidden/>
          </w:rPr>
          <w:fldChar w:fldCharType="end"/>
        </w:r>
      </w:hyperlink>
    </w:p>
    <w:p w14:paraId="0516648E" w14:textId="71E410C2" w:rsidR="005B6717" w:rsidRDefault="00181C1E">
      <w:pPr>
        <w:pStyle w:val="TM1"/>
        <w:rPr>
          <w:rFonts w:asciiTheme="minorHAnsi" w:cstheme="minorBidi" w:eastAsiaTheme="minorEastAsia" w:hAnsiTheme="minorHAnsi"/>
          <w:noProof/>
          <w:lang w:eastAsia="fr-FR"/>
        </w:rPr>
      </w:pPr>
      <w:hyperlink w:anchor="_Toc32915112" w:history="1">
        <w:r w:rsidR="005B6717" w:rsidRPr="0040355D">
          <w:rPr>
            <w:rStyle w:val="Lienhypertexte"/>
            <w:rFonts w:cs="Arial"/>
            <w:noProof/>
          </w:rPr>
          <w:t>CHAPITRE VII – COMPLEMENTS</w:t>
        </w:r>
        <w:r w:rsidR="005B6717">
          <w:rPr>
            <w:noProof/>
            <w:webHidden/>
          </w:rPr>
          <w:tab/>
        </w:r>
        <w:r w:rsidR="005B6717">
          <w:rPr>
            <w:noProof/>
            <w:webHidden/>
          </w:rPr>
          <w:fldChar w:fldCharType="begin"/>
        </w:r>
        <w:r w:rsidR="005B6717">
          <w:rPr>
            <w:noProof/>
            <w:webHidden/>
          </w:rPr>
          <w:instrText xml:space="preserve"> PAGEREF _Toc32915112 \h </w:instrText>
        </w:r>
        <w:r w:rsidR="005B6717">
          <w:rPr>
            <w:noProof/>
            <w:webHidden/>
          </w:rPr>
        </w:r>
        <w:r w:rsidR="005B6717">
          <w:rPr>
            <w:noProof/>
            <w:webHidden/>
          </w:rPr>
          <w:fldChar w:fldCharType="separate"/>
        </w:r>
        <w:r w:rsidR="005B6717">
          <w:rPr>
            <w:noProof/>
            <w:webHidden/>
          </w:rPr>
          <w:t>18</w:t>
        </w:r>
        <w:r w:rsidR="005B6717">
          <w:rPr>
            <w:noProof/>
            <w:webHidden/>
          </w:rPr>
          <w:fldChar w:fldCharType="end"/>
        </w:r>
      </w:hyperlink>
    </w:p>
    <w:p w14:paraId="471C46AB" w14:textId="745C41DB" w:rsidR="005B6717" w:rsidRDefault="00181C1E">
      <w:pPr>
        <w:pStyle w:val="TM2"/>
        <w:tabs>
          <w:tab w:leader="dot" w:pos="9630" w:val="right"/>
        </w:tabs>
        <w:rPr>
          <w:rFonts w:asciiTheme="minorHAnsi" w:cstheme="minorBidi" w:eastAsiaTheme="minorEastAsia" w:hAnsiTheme="minorHAnsi"/>
          <w:noProof/>
          <w:lang w:eastAsia="fr-FR"/>
        </w:rPr>
      </w:pPr>
      <w:hyperlink w:anchor="_Toc32915113" w:history="1">
        <w:r w:rsidR="005B6717" w:rsidRPr="0040355D">
          <w:rPr>
            <w:rStyle w:val="Lienhypertexte"/>
            <w:rFonts w:cs="Arial"/>
            <w:noProof/>
          </w:rPr>
          <w:t>Article VII-1. Les congés payés</w:t>
        </w:r>
        <w:r w:rsidR="005B6717">
          <w:rPr>
            <w:noProof/>
            <w:webHidden/>
          </w:rPr>
          <w:tab/>
        </w:r>
        <w:r w:rsidR="005B6717">
          <w:rPr>
            <w:noProof/>
            <w:webHidden/>
          </w:rPr>
          <w:fldChar w:fldCharType="begin"/>
        </w:r>
        <w:r w:rsidR="005B6717">
          <w:rPr>
            <w:noProof/>
            <w:webHidden/>
          </w:rPr>
          <w:instrText xml:space="preserve"> PAGEREF _Toc32915113 \h </w:instrText>
        </w:r>
        <w:r w:rsidR="005B6717">
          <w:rPr>
            <w:noProof/>
            <w:webHidden/>
          </w:rPr>
        </w:r>
        <w:r w:rsidR="005B6717">
          <w:rPr>
            <w:noProof/>
            <w:webHidden/>
          </w:rPr>
          <w:fldChar w:fldCharType="separate"/>
        </w:r>
        <w:r w:rsidR="005B6717">
          <w:rPr>
            <w:noProof/>
            <w:webHidden/>
          </w:rPr>
          <w:t>18</w:t>
        </w:r>
        <w:r w:rsidR="005B6717">
          <w:rPr>
            <w:noProof/>
            <w:webHidden/>
          </w:rPr>
          <w:fldChar w:fldCharType="end"/>
        </w:r>
      </w:hyperlink>
    </w:p>
    <w:p w14:paraId="22CFF8F9" w14:textId="17C67B90" w:rsidR="005B6717" w:rsidRDefault="00181C1E">
      <w:pPr>
        <w:pStyle w:val="TM1"/>
        <w:rPr>
          <w:rFonts w:asciiTheme="minorHAnsi" w:cstheme="minorBidi" w:eastAsiaTheme="minorEastAsia" w:hAnsiTheme="minorHAnsi"/>
          <w:noProof/>
          <w:lang w:eastAsia="fr-FR"/>
        </w:rPr>
      </w:pPr>
      <w:hyperlink w:anchor="_Toc32915114" w:history="1">
        <w:r w:rsidR="005B6717" w:rsidRPr="0040355D">
          <w:rPr>
            <w:rStyle w:val="Lienhypertexte"/>
            <w:rFonts w:cs="Arial"/>
            <w:noProof/>
          </w:rPr>
          <w:t>CHAPITRE VIII – DISPOSITIONS FINALES</w:t>
        </w:r>
        <w:r w:rsidR="005B6717">
          <w:rPr>
            <w:noProof/>
            <w:webHidden/>
          </w:rPr>
          <w:tab/>
        </w:r>
        <w:r w:rsidR="005B6717">
          <w:rPr>
            <w:noProof/>
            <w:webHidden/>
          </w:rPr>
          <w:fldChar w:fldCharType="begin"/>
        </w:r>
        <w:r w:rsidR="005B6717">
          <w:rPr>
            <w:noProof/>
            <w:webHidden/>
          </w:rPr>
          <w:instrText xml:space="preserve"> PAGEREF _Toc32915114 \h </w:instrText>
        </w:r>
        <w:r w:rsidR="005B6717">
          <w:rPr>
            <w:noProof/>
            <w:webHidden/>
          </w:rPr>
        </w:r>
        <w:r w:rsidR="005B6717">
          <w:rPr>
            <w:noProof/>
            <w:webHidden/>
          </w:rPr>
          <w:fldChar w:fldCharType="separate"/>
        </w:r>
        <w:r w:rsidR="005B6717">
          <w:rPr>
            <w:noProof/>
            <w:webHidden/>
          </w:rPr>
          <w:t>19</w:t>
        </w:r>
        <w:r w:rsidR="005B6717">
          <w:rPr>
            <w:noProof/>
            <w:webHidden/>
          </w:rPr>
          <w:fldChar w:fldCharType="end"/>
        </w:r>
      </w:hyperlink>
    </w:p>
    <w:p w14:paraId="1F8F1CAF" w14:textId="4488AE8B" w:rsidR="005B6717" w:rsidRDefault="00181C1E">
      <w:pPr>
        <w:pStyle w:val="TM2"/>
        <w:tabs>
          <w:tab w:leader="dot" w:pos="9630" w:val="right"/>
        </w:tabs>
        <w:rPr>
          <w:rFonts w:asciiTheme="minorHAnsi" w:cstheme="minorBidi" w:eastAsiaTheme="minorEastAsia" w:hAnsiTheme="minorHAnsi"/>
          <w:noProof/>
          <w:lang w:eastAsia="fr-FR"/>
        </w:rPr>
      </w:pPr>
      <w:hyperlink w:anchor="_Toc32915115" w:history="1">
        <w:r w:rsidR="005B6717" w:rsidRPr="0040355D">
          <w:rPr>
            <w:rStyle w:val="Lienhypertexte"/>
            <w:rFonts w:cs="Arial"/>
            <w:noProof/>
          </w:rPr>
          <w:t>Article VIII-1. Durée de l’accord et date d’entrée en vigueur</w:t>
        </w:r>
        <w:r w:rsidR="005B6717">
          <w:rPr>
            <w:noProof/>
            <w:webHidden/>
          </w:rPr>
          <w:tab/>
        </w:r>
        <w:r w:rsidR="005B6717">
          <w:rPr>
            <w:noProof/>
            <w:webHidden/>
          </w:rPr>
          <w:fldChar w:fldCharType="begin"/>
        </w:r>
        <w:r w:rsidR="005B6717">
          <w:rPr>
            <w:noProof/>
            <w:webHidden/>
          </w:rPr>
          <w:instrText xml:space="preserve"> PAGEREF _Toc32915115 \h </w:instrText>
        </w:r>
        <w:r w:rsidR="005B6717">
          <w:rPr>
            <w:noProof/>
            <w:webHidden/>
          </w:rPr>
        </w:r>
        <w:r w:rsidR="005B6717">
          <w:rPr>
            <w:noProof/>
            <w:webHidden/>
          </w:rPr>
          <w:fldChar w:fldCharType="separate"/>
        </w:r>
        <w:r w:rsidR="005B6717">
          <w:rPr>
            <w:noProof/>
            <w:webHidden/>
          </w:rPr>
          <w:t>19</w:t>
        </w:r>
        <w:r w:rsidR="005B6717">
          <w:rPr>
            <w:noProof/>
            <w:webHidden/>
          </w:rPr>
          <w:fldChar w:fldCharType="end"/>
        </w:r>
      </w:hyperlink>
    </w:p>
    <w:p w14:paraId="504C3034" w14:textId="63387B09" w:rsidR="005B6717" w:rsidRDefault="00181C1E">
      <w:pPr>
        <w:pStyle w:val="TM2"/>
        <w:tabs>
          <w:tab w:leader="dot" w:pos="9630" w:val="right"/>
        </w:tabs>
        <w:rPr>
          <w:rFonts w:asciiTheme="minorHAnsi" w:cstheme="minorBidi" w:eastAsiaTheme="minorEastAsia" w:hAnsiTheme="minorHAnsi"/>
          <w:noProof/>
          <w:lang w:eastAsia="fr-FR"/>
        </w:rPr>
      </w:pPr>
      <w:hyperlink w:anchor="_Toc32915116" w:history="1">
        <w:r w:rsidR="005B6717" w:rsidRPr="0040355D">
          <w:rPr>
            <w:rStyle w:val="Lienhypertexte"/>
            <w:rFonts w:cs="Arial"/>
            <w:noProof/>
          </w:rPr>
          <w:t>Article VIII-2. Adhésion</w:t>
        </w:r>
        <w:r w:rsidR="005B6717">
          <w:rPr>
            <w:noProof/>
            <w:webHidden/>
          </w:rPr>
          <w:tab/>
        </w:r>
        <w:r w:rsidR="005B6717">
          <w:rPr>
            <w:noProof/>
            <w:webHidden/>
          </w:rPr>
          <w:fldChar w:fldCharType="begin"/>
        </w:r>
        <w:r w:rsidR="005B6717">
          <w:rPr>
            <w:noProof/>
            <w:webHidden/>
          </w:rPr>
          <w:instrText xml:space="preserve"> PAGEREF _Toc32915116 \h </w:instrText>
        </w:r>
        <w:r w:rsidR="005B6717">
          <w:rPr>
            <w:noProof/>
            <w:webHidden/>
          </w:rPr>
        </w:r>
        <w:r w:rsidR="005B6717">
          <w:rPr>
            <w:noProof/>
            <w:webHidden/>
          </w:rPr>
          <w:fldChar w:fldCharType="separate"/>
        </w:r>
        <w:r w:rsidR="005B6717">
          <w:rPr>
            <w:noProof/>
            <w:webHidden/>
          </w:rPr>
          <w:t>19</w:t>
        </w:r>
        <w:r w:rsidR="005B6717">
          <w:rPr>
            <w:noProof/>
            <w:webHidden/>
          </w:rPr>
          <w:fldChar w:fldCharType="end"/>
        </w:r>
      </w:hyperlink>
    </w:p>
    <w:p w14:paraId="15E21170" w14:textId="17B479DA" w:rsidR="005B6717" w:rsidRDefault="00181C1E">
      <w:pPr>
        <w:pStyle w:val="TM2"/>
        <w:tabs>
          <w:tab w:leader="dot" w:pos="9630" w:val="right"/>
        </w:tabs>
        <w:rPr>
          <w:rFonts w:asciiTheme="minorHAnsi" w:cstheme="minorBidi" w:eastAsiaTheme="minorEastAsia" w:hAnsiTheme="minorHAnsi"/>
          <w:noProof/>
          <w:lang w:eastAsia="fr-FR"/>
        </w:rPr>
      </w:pPr>
      <w:hyperlink w:anchor="_Toc32915117" w:history="1">
        <w:r w:rsidR="005B6717" w:rsidRPr="0040355D">
          <w:rPr>
            <w:rStyle w:val="Lienhypertexte"/>
            <w:rFonts w:cs="Arial"/>
            <w:noProof/>
          </w:rPr>
          <w:t>Article VIII-3. Interprétation de l'accord</w:t>
        </w:r>
        <w:r w:rsidR="005B6717">
          <w:rPr>
            <w:noProof/>
            <w:webHidden/>
          </w:rPr>
          <w:tab/>
        </w:r>
        <w:r w:rsidR="005B6717">
          <w:rPr>
            <w:noProof/>
            <w:webHidden/>
          </w:rPr>
          <w:fldChar w:fldCharType="begin"/>
        </w:r>
        <w:r w:rsidR="005B6717">
          <w:rPr>
            <w:noProof/>
            <w:webHidden/>
          </w:rPr>
          <w:instrText xml:space="preserve"> PAGEREF _Toc32915117 \h </w:instrText>
        </w:r>
        <w:r w:rsidR="005B6717">
          <w:rPr>
            <w:noProof/>
            <w:webHidden/>
          </w:rPr>
        </w:r>
        <w:r w:rsidR="005B6717">
          <w:rPr>
            <w:noProof/>
            <w:webHidden/>
          </w:rPr>
          <w:fldChar w:fldCharType="separate"/>
        </w:r>
        <w:r w:rsidR="005B6717">
          <w:rPr>
            <w:noProof/>
            <w:webHidden/>
          </w:rPr>
          <w:t>19</w:t>
        </w:r>
        <w:r w:rsidR="005B6717">
          <w:rPr>
            <w:noProof/>
            <w:webHidden/>
          </w:rPr>
          <w:fldChar w:fldCharType="end"/>
        </w:r>
      </w:hyperlink>
    </w:p>
    <w:p w14:paraId="1CC3A14C" w14:textId="21985A60" w:rsidR="005B6717" w:rsidRDefault="00181C1E">
      <w:pPr>
        <w:pStyle w:val="TM2"/>
        <w:tabs>
          <w:tab w:leader="dot" w:pos="9630" w:val="right"/>
        </w:tabs>
        <w:rPr>
          <w:rFonts w:asciiTheme="minorHAnsi" w:cstheme="minorBidi" w:eastAsiaTheme="minorEastAsia" w:hAnsiTheme="minorHAnsi"/>
          <w:noProof/>
          <w:lang w:eastAsia="fr-FR"/>
        </w:rPr>
      </w:pPr>
      <w:hyperlink w:anchor="_Toc32915118" w:history="1">
        <w:r w:rsidR="005B6717" w:rsidRPr="0040355D">
          <w:rPr>
            <w:rStyle w:val="Lienhypertexte"/>
            <w:rFonts w:cs="Arial"/>
            <w:noProof/>
          </w:rPr>
          <w:t>Article VIII-4. Suivi de l’accord</w:t>
        </w:r>
        <w:r w:rsidR="005B6717">
          <w:rPr>
            <w:noProof/>
            <w:webHidden/>
          </w:rPr>
          <w:tab/>
        </w:r>
        <w:r w:rsidR="005B6717">
          <w:rPr>
            <w:noProof/>
            <w:webHidden/>
          </w:rPr>
          <w:fldChar w:fldCharType="begin"/>
        </w:r>
        <w:r w:rsidR="005B6717">
          <w:rPr>
            <w:noProof/>
            <w:webHidden/>
          </w:rPr>
          <w:instrText xml:space="preserve"> PAGEREF _Toc32915118 \h </w:instrText>
        </w:r>
        <w:r w:rsidR="005B6717">
          <w:rPr>
            <w:noProof/>
            <w:webHidden/>
          </w:rPr>
        </w:r>
        <w:r w:rsidR="005B6717">
          <w:rPr>
            <w:noProof/>
            <w:webHidden/>
          </w:rPr>
          <w:fldChar w:fldCharType="separate"/>
        </w:r>
        <w:r w:rsidR="005B6717">
          <w:rPr>
            <w:noProof/>
            <w:webHidden/>
          </w:rPr>
          <w:t>19</w:t>
        </w:r>
        <w:r w:rsidR="005B6717">
          <w:rPr>
            <w:noProof/>
            <w:webHidden/>
          </w:rPr>
          <w:fldChar w:fldCharType="end"/>
        </w:r>
      </w:hyperlink>
    </w:p>
    <w:p w14:paraId="180FAF83" w14:textId="1664EAD2" w:rsidR="005B6717" w:rsidRDefault="00181C1E">
      <w:pPr>
        <w:pStyle w:val="TM2"/>
        <w:tabs>
          <w:tab w:leader="dot" w:pos="9630" w:val="right"/>
        </w:tabs>
        <w:rPr>
          <w:rFonts w:asciiTheme="minorHAnsi" w:cstheme="minorBidi" w:eastAsiaTheme="minorEastAsia" w:hAnsiTheme="minorHAnsi"/>
          <w:noProof/>
          <w:lang w:eastAsia="fr-FR"/>
        </w:rPr>
      </w:pPr>
      <w:hyperlink w:anchor="_Toc32915119" w:history="1">
        <w:r w:rsidR="005B6717" w:rsidRPr="0040355D">
          <w:rPr>
            <w:rStyle w:val="Lienhypertexte"/>
            <w:rFonts w:cs="Arial"/>
            <w:noProof/>
          </w:rPr>
          <w:t>Article VIII-5 Clause de rendez-vous</w:t>
        </w:r>
        <w:r w:rsidR="005B6717">
          <w:rPr>
            <w:noProof/>
            <w:webHidden/>
          </w:rPr>
          <w:tab/>
        </w:r>
        <w:r w:rsidR="005B6717">
          <w:rPr>
            <w:noProof/>
            <w:webHidden/>
          </w:rPr>
          <w:fldChar w:fldCharType="begin"/>
        </w:r>
        <w:r w:rsidR="005B6717">
          <w:rPr>
            <w:noProof/>
            <w:webHidden/>
          </w:rPr>
          <w:instrText xml:space="preserve"> PAGEREF _Toc32915119 \h </w:instrText>
        </w:r>
        <w:r w:rsidR="005B6717">
          <w:rPr>
            <w:noProof/>
            <w:webHidden/>
          </w:rPr>
        </w:r>
        <w:r w:rsidR="005B6717">
          <w:rPr>
            <w:noProof/>
            <w:webHidden/>
          </w:rPr>
          <w:fldChar w:fldCharType="separate"/>
        </w:r>
        <w:r w:rsidR="005B6717">
          <w:rPr>
            <w:noProof/>
            <w:webHidden/>
          </w:rPr>
          <w:t>19</w:t>
        </w:r>
        <w:r w:rsidR="005B6717">
          <w:rPr>
            <w:noProof/>
            <w:webHidden/>
          </w:rPr>
          <w:fldChar w:fldCharType="end"/>
        </w:r>
      </w:hyperlink>
    </w:p>
    <w:p w14:paraId="2CCCF255" w14:textId="0831D5BB" w:rsidR="005B6717" w:rsidRDefault="00181C1E">
      <w:pPr>
        <w:pStyle w:val="TM2"/>
        <w:tabs>
          <w:tab w:leader="dot" w:pos="9630" w:val="right"/>
        </w:tabs>
        <w:rPr>
          <w:rFonts w:asciiTheme="minorHAnsi" w:cstheme="minorBidi" w:eastAsiaTheme="minorEastAsia" w:hAnsiTheme="minorHAnsi"/>
          <w:noProof/>
          <w:lang w:eastAsia="fr-FR"/>
        </w:rPr>
      </w:pPr>
      <w:hyperlink w:anchor="_Toc32915120" w:history="1">
        <w:r w:rsidR="005B6717" w:rsidRPr="0040355D">
          <w:rPr>
            <w:rStyle w:val="Lienhypertexte"/>
            <w:rFonts w:cs="Arial"/>
            <w:noProof/>
          </w:rPr>
          <w:t>Article VIII-6. Révision</w:t>
        </w:r>
        <w:r w:rsidR="005B6717">
          <w:rPr>
            <w:noProof/>
            <w:webHidden/>
          </w:rPr>
          <w:tab/>
        </w:r>
        <w:r w:rsidR="005B6717">
          <w:rPr>
            <w:noProof/>
            <w:webHidden/>
          </w:rPr>
          <w:fldChar w:fldCharType="begin"/>
        </w:r>
        <w:r w:rsidR="005B6717">
          <w:rPr>
            <w:noProof/>
            <w:webHidden/>
          </w:rPr>
          <w:instrText xml:space="preserve"> PAGEREF _Toc32915120 \h </w:instrText>
        </w:r>
        <w:r w:rsidR="005B6717">
          <w:rPr>
            <w:noProof/>
            <w:webHidden/>
          </w:rPr>
        </w:r>
        <w:r w:rsidR="005B6717">
          <w:rPr>
            <w:noProof/>
            <w:webHidden/>
          </w:rPr>
          <w:fldChar w:fldCharType="separate"/>
        </w:r>
        <w:r w:rsidR="005B6717">
          <w:rPr>
            <w:noProof/>
            <w:webHidden/>
          </w:rPr>
          <w:t>20</w:t>
        </w:r>
        <w:r w:rsidR="005B6717">
          <w:rPr>
            <w:noProof/>
            <w:webHidden/>
          </w:rPr>
          <w:fldChar w:fldCharType="end"/>
        </w:r>
      </w:hyperlink>
    </w:p>
    <w:p w14:paraId="4D797421" w14:textId="50196EAF" w:rsidR="005B6717" w:rsidRDefault="00181C1E">
      <w:pPr>
        <w:pStyle w:val="TM2"/>
        <w:tabs>
          <w:tab w:leader="dot" w:pos="9630" w:val="right"/>
        </w:tabs>
        <w:rPr>
          <w:rFonts w:asciiTheme="minorHAnsi" w:cstheme="minorBidi" w:eastAsiaTheme="minorEastAsia" w:hAnsiTheme="minorHAnsi"/>
          <w:noProof/>
          <w:lang w:eastAsia="fr-FR"/>
        </w:rPr>
      </w:pPr>
      <w:hyperlink w:anchor="_Toc32915121" w:history="1">
        <w:r w:rsidR="005B6717" w:rsidRPr="0040355D">
          <w:rPr>
            <w:rStyle w:val="Lienhypertexte"/>
            <w:rFonts w:cs="Arial"/>
            <w:noProof/>
          </w:rPr>
          <w:t>Article VIII-7. Dénonciation</w:t>
        </w:r>
        <w:r w:rsidR="005B6717">
          <w:rPr>
            <w:noProof/>
            <w:webHidden/>
          </w:rPr>
          <w:tab/>
        </w:r>
        <w:r w:rsidR="005B6717">
          <w:rPr>
            <w:noProof/>
            <w:webHidden/>
          </w:rPr>
          <w:fldChar w:fldCharType="begin"/>
        </w:r>
        <w:r w:rsidR="005B6717">
          <w:rPr>
            <w:noProof/>
            <w:webHidden/>
          </w:rPr>
          <w:instrText xml:space="preserve"> PAGEREF _Toc32915121 \h </w:instrText>
        </w:r>
        <w:r w:rsidR="005B6717">
          <w:rPr>
            <w:noProof/>
            <w:webHidden/>
          </w:rPr>
        </w:r>
        <w:r w:rsidR="005B6717">
          <w:rPr>
            <w:noProof/>
            <w:webHidden/>
          </w:rPr>
          <w:fldChar w:fldCharType="separate"/>
        </w:r>
        <w:r w:rsidR="005B6717">
          <w:rPr>
            <w:noProof/>
            <w:webHidden/>
          </w:rPr>
          <w:t>20</w:t>
        </w:r>
        <w:r w:rsidR="005B6717">
          <w:rPr>
            <w:noProof/>
            <w:webHidden/>
          </w:rPr>
          <w:fldChar w:fldCharType="end"/>
        </w:r>
      </w:hyperlink>
    </w:p>
    <w:p w14:paraId="4768FA3E" w14:textId="4E8B42C1" w:rsidR="005B6717" w:rsidRDefault="00181C1E">
      <w:pPr>
        <w:pStyle w:val="TM2"/>
        <w:tabs>
          <w:tab w:leader="dot" w:pos="9630" w:val="right"/>
        </w:tabs>
        <w:rPr>
          <w:rFonts w:asciiTheme="minorHAnsi" w:cstheme="minorBidi" w:eastAsiaTheme="minorEastAsia" w:hAnsiTheme="minorHAnsi"/>
          <w:noProof/>
          <w:lang w:eastAsia="fr-FR"/>
        </w:rPr>
      </w:pPr>
      <w:hyperlink w:anchor="_Toc32915122" w:history="1">
        <w:r w:rsidR="005B6717" w:rsidRPr="0040355D">
          <w:rPr>
            <w:rStyle w:val="Lienhypertexte"/>
            <w:rFonts w:cs="Arial"/>
            <w:noProof/>
          </w:rPr>
          <w:t>Article VIII-8.  Communication de l'accord</w:t>
        </w:r>
        <w:r w:rsidR="005B6717">
          <w:rPr>
            <w:noProof/>
            <w:webHidden/>
          </w:rPr>
          <w:tab/>
        </w:r>
        <w:r w:rsidR="005B6717">
          <w:rPr>
            <w:noProof/>
            <w:webHidden/>
          </w:rPr>
          <w:fldChar w:fldCharType="begin"/>
        </w:r>
        <w:r w:rsidR="005B6717">
          <w:rPr>
            <w:noProof/>
            <w:webHidden/>
          </w:rPr>
          <w:instrText xml:space="preserve"> PAGEREF _Toc32915122 \h </w:instrText>
        </w:r>
        <w:r w:rsidR="005B6717">
          <w:rPr>
            <w:noProof/>
            <w:webHidden/>
          </w:rPr>
        </w:r>
        <w:r w:rsidR="005B6717">
          <w:rPr>
            <w:noProof/>
            <w:webHidden/>
          </w:rPr>
          <w:fldChar w:fldCharType="separate"/>
        </w:r>
        <w:r w:rsidR="005B6717">
          <w:rPr>
            <w:noProof/>
            <w:webHidden/>
          </w:rPr>
          <w:t>20</w:t>
        </w:r>
        <w:r w:rsidR="005B6717">
          <w:rPr>
            <w:noProof/>
            <w:webHidden/>
          </w:rPr>
          <w:fldChar w:fldCharType="end"/>
        </w:r>
      </w:hyperlink>
    </w:p>
    <w:p w14:paraId="2154F7B7" w14:textId="1F8DE0A1" w:rsidR="005B6717" w:rsidRDefault="00181C1E">
      <w:pPr>
        <w:pStyle w:val="TM2"/>
        <w:tabs>
          <w:tab w:leader="dot" w:pos="9630" w:val="right"/>
        </w:tabs>
        <w:rPr>
          <w:rFonts w:asciiTheme="minorHAnsi" w:cstheme="minorBidi" w:eastAsiaTheme="minorEastAsia" w:hAnsiTheme="minorHAnsi"/>
          <w:noProof/>
          <w:lang w:eastAsia="fr-FR"/>
        </w:rPr>
      </w:pPr>
      <w:hyperlink w:anchor="_Toc32915123" w:history="1">
        <w:r w:rsidR="005B6717" w:rsidRPr="0040355D">
          <w:rPr>
            <w:rStyle w:val="Lienhypertexte"/>
            <w:rFonts w:cs="Arial"/>
            <w:noProof/>
          </w:rPr>
          <w:t>Article VIII-9. Dépôt de l’accord</w:t>
        </w:r>
        <w:r w:rsidR="005B6717">
          <w:rPr>
            <w:noProof/>
            <w:webHidden/>
          </w:rPr>
          <w:tab/>
        </w:r>
        <w:r w:rsidR="005B6717">
          <w:rPr>
            <w:noProof/>
            <w:webHidden/>
          </w:rPr>
          <w:fldChar w:fldCharType="begin"/>
        </w:r>
        <w:r w:rsidR="005B6717">
          <w:rPr>
            <w:noProof/>
            <w:webHidden/>
          </w:rPr>
          <w:instrText xml:space="preserve"> PAGEREF _Toc32915123 \h </w:instrText>
        </w:r>
        <w:r w:rsidR="005B6717">
          <w:rPr>
            <w:noProof/>
            <w:webHidden/>
          </w:rPr>
        </w:r>
        <w:r w:rsidR="005B6717">
          <w:rPr>
            <w:noProof/>
            <w:webHidden/>
          </w:rPr>
          <w:fldChar w:fldCharType="separate"/>
        </w:r>
        <w:r w:rsidR="005B6717">
          <w:rPr>
            <w:noProof/>
            <w:webHidden/>
          </w:rPr>
          <w:t>20</w:t>
        </w:r>
        <w:r w:rsidR="005B6717">
          <w:rPr>
            <w:noProof/>
            <w:webHidden/>
          </w:rPr>
          <w:fldChar w:fldCharType="end"/>
        </w:r>
      </w:hyperlink>
    </w:p>
    <w:p w14:paraId="53AFDD21" w14:textId="3661CF92" w:rsidR="005B6717" w:rsidRDefault="00181C1E">
      <w:pPr>
        <w:pStyle w:val="TM2"/>
        <w:tabs>
          <w:tab w:leader="dot" w:pos="9630" w:val="right"/>
        </w:tabs>
        <w:rPr>
          <w:rFonts w:asciiTheme="minorHAnsi" w:cstheme="minorBidi" w:eastAsiaTheme="minorEastAsia" w:hAnsiTheme="minorHAnsi"/>
          <w:noProof/>
          <w:lang w:eastAsia="fr-FR"/>
        </w:rPr>
      </w:pPr>
      <w:hyperlink w:anchor="_Toc32915124" w:history="1">
        <w:r w:rsidR="005B6717" w:rsidRPr="0040355D">
          <w:rPr>
            <w:rStyle w:val="Lienhypertexte"/>
            <w:rFonts w:cs="Arial"/>
            <w:noProof/>
          </w:rPr>
          <w:t>Article VIII-10. Transmission de l’accord à la commission paritaire permanente de négociation et d'interprétation de branche</w:t>
        </w:r>
        <w:r w:rsidR="005B6717">
          <w:rPr>
            <w:noProof/>
            <w:webHidden/>
          </w:rPr>
          <w:tab/>
        </w:r>
        <w:r w:rsidR="005B6717">
          <w:rPr>
            <w:noProof/>
            <w:webHidden/>
          </w:rPr>
          <w:fldChar w:fldCharType="begin"/>
        </w:r>
        <w:r w:rsidR="005B6717">
          <w:rPr>
            <w:noProof/>
            <w:webHidden/>
          </w:rPr>
          <w:instrText xml:space="preserve"> PAGEREF _Toc32915124 \h </w:instrText>
        </w:r>
        <w:r w:rsidR="005B6717">
          <w:rPr>
            <w:noProof/>
            <w:webHidden/>
          </w:rPr>
        </w:r>
        <w:r w:rsidR="005B6717">
          <w:rPr>
            <w:noProof/>
            <w:webHidden/>
          </w:rPr>
          <w:fldChar w:fldCharType="separate"/>
        </w:r>
        <w:r w:rsidR="005B6717">
          <w:rPr>
            <w:noProof/>
            <w:webHidden/>
          </w:rPr>
          <w:t>20</w:t>
        </w:r>
        <w:r w:rsidR="005B6717">
          <w:rPr>
            <w:noProof/>
            <w:webHidden/>
          </w:rPr>
          <w:fldChar w:fldCharType="end"/>
        </w:r>
      </w:hyperlink>
    </w:p>
    <w:p w14:paraId="1CC316EE" w14:textId="423B4BF9" w:rsidR="005B6717" w:rsidRDefault="00181C1E">
      <w:pPr>
        <w:pStyle w:val="TM2"/>
        <w:tabs>
          <w:tab w:leader="dot" w:pos="9630" w:val="right"/>
        </w:tabs>
        <w:rPr>
          <w:rFonts w:asciiTheme="minorHAnsi" w:cstheme="minorBidi" w:eastAsiaTheme="minorEastAsia" w:hAnsiTheme="minorHAnsi"/>
          <w:noProof/>
          <w:lang w:eastAsia="fr-FR"/>
        </w:rPr>
      </w:pPr>
      <w:hyperlink w:anchor="_Toc32915125" w:history="1">
        <w:r w:rsidR="005B6717" w:rsidRPr="0040355D">
          <w:rPr>
            <w:rStyle w:val="Lienhypertexte"/>
            <w:rFonts w:cs="Arial"/>
            <w:noProof/>
          </w:rPr>
          <w:t>Article VIII-11. Publication de l’accord</w:t>
        </w:r>
        <w:r w:rsidR="005B6717">
          <w:rPr>
            <w:noProof/>
            <w:webHidden/>
          </w:rPr>
          <w:tab/>
        </w:r>
        <w:r w:rsidR="005B6717">
          <w:rPr>
            <w:noProof/>
            <w:webHidden/>
          </w:rPr>
          <w:fldChar w:fldCharType="begin"/>
        </w:r>
        <w:r w:rsidR="005B6717">
          <w:rPr>
            <w:noProof/>
            <w:webHidden/>
          </w:rPr>
          <w:instrText xml:space="preserve"> PAGEREF _Toc32915125 \h </w:instrText>
        </w:r>
        <w:r w:rsidR="005B6717">
          <w:rPr>
            <w:noProof/>
            <w:webHidden/>
          </w:rPr>
        </w:r>
        <w:r w:rsidR="005B6717">
          <w:rPr>
            <w:noProof/>
            <w:webHidden/>
          </w:rPr>
          <w:fldChar w:fldCharType="separate"/>
        </w:r>
        <w:r w:rsidR="005B6717">
          <w:rPr>
            <w:noProof/>
            <w:webHidden/>
          </w:rPr>
          <w:t>20</w:t>
        </w:r>
        <w:r w:rsidR="005B6717">
          <w:rPr>
            <w:noProof/>
            <w:webHidden/>
          </w:rPr>
          <w:fldChar w:fldCharType="end"/>
        </w:r>
      </w:hyperlink>
    </w:p>
    <w:p w14:paraId="12E06AE3" w14:textId="185D03A4" w:rsidP="005D6DFC" w:rsidR="00DB335B" w:rsidRDefault="00DB335B" w:rsidRPr="00176F62">
      <w:pPr>
        <w:spacing w:line="240" w:lineRule="auto"/>
        <w:contextualSpacing/>
        <w:rPr>
          <w:rFonts w:cs="Arial"/>
          <w:szCs w:val="20"/>
        </w:rPr>
      </w:pPr>
      <w:r w:rsidRPr="00176F62">
        <w:rPr>
          <w:rFonts w:cs="Arial"/>
          <w:b/>
          <w:bCs/>
          <w:szCs w:val="20"/>
        </w:rPr>
        <w:fldChar w:fldCharType="end"/>
      </w:r>
    </w:p>
    <w:p w14:paraId="46713DD6" w14:textId="77777777" w:rsidP="008078D1" w:rsidR="00DB335B" w:rsidRDefault="00DB335B" w:rsidRPr="00176F62">
      <w:pPr>
        <w:spacing w:line="240" w:lineRule="auto"/>
        <w:rPr>
          <w:rFonts w:cs="Arial"/>
          <w:szCs w:val="20"/>
        </w:rPr>
      </w:pPr>
    </w:p>
    <w:p w14:paraId="015E1D80" w14:textId="77777777" w:rsidP="008078D1" w:rsidR="00DB335B" w:rsidRDefault="00DB335B" w:rsidRPr="00176F62">
      <w:pPr>
        <w:spacing w:line="240" w:lineRule="auto"/>
        <w:rPr>
          <w:rFonts w:cs="Arial"/>
          <w:szCs w:val="20"/>
        </w:rPr>
      </w:pPr>
      <w:r w:rsidRPr="00176F62">
        <w:rPr>
          <w:rFonts w:cs="Arial"/>
          <w:szCs w:val="20"/>
        </w:rPr>
        <w:br w:type="page"/>
      </w:r>
    </w:p>
    <w:p w14:paraId="129E7A6A" w14:textId="77777777" w:rsidP="008078D1" w:rsidR="00DB335B" w:rsidRDefault="00DB335B" w:rsidRPr="00176F62">
      <w:pPr>
        <w:pStyle w:val="Titre1"/>
        <w:spacing w:after="0" w:line="240" w:lineRule="auto"/>
        <w:rPr>
          <w:rFonts w:cs="Arial"/>
          <w:sz w:val="20"/>
          <w:szCs w:val="20"/>
        </w:rPr>
      </w:pPr>
      <w:bookmarkStart w:id="1" w:name="_Toc32915061"/>
      <w:r w:rsidRPr="00176F62">
        <w:rPr>
          <w:rFonts w:cs="Arial"/>
          <w:sz w:val="20"/>
          <w:szCs w:val="20"/>
        </w:rPr>
        <w:lastRenderedPageBreak/>
        <w:t>CHAPITRE I. DISPOSITIONS GENERALES</w:t>
      </w:r>
      <w:bookmarkEnd w:id="1"/>
    </w:p>
    <w:p w14:paraId="64CAEFDA" w14:textId="77777777" w:rsidP="008078D1" w:rsidR="00DB335B" w:rsidRDefault="00DB335B" w:rsidRPr="00176F62">
      <w:pPr>
        <w:pStyle w:val="Paragraphedeliste"/>
        <w:spacing w:after="0" w:line="240" w:lineRule="auto"/>
        <w:jc w:val="both"/>
        <w:rPr>
          <w:rFonts w:ascii="Arial" w:cs="Arial" w:hAnsi="Arial"/>
          <w:b/>
          <w:sz w:val="20"/>
          <w:szCs w:val="20"/>
        </w:rPr>
      </w:pPr>
    </w:p>
    <w:p w14:paraId="58605E24" w14:textId="77777777" w:rsidP="008078D1" w:rsidR="00DB335B" w:rsidRDefault="00DB335B" w:rsidRPr="00176F62">
      <w:pPr>
        <w:pStyle w:val="Paragraphedeliste"/>
        <w:spacing w:after="0" w:line="240" w:lineRule="auto"/>
        <w:jc w:val="both"/>
        <w:rPr>
          <w:rFonts w:ascii="Arial" w:cs="Arial" w:hAnsi="Arial"/>
          <w:b/>
          <w:sz w:val="20"/>
          <w:szCs w:val="20"/>
        </w:rPr>
      </w:pPr>
    </w:p>
    <w:p w14:paraId="04086871" w14:textId="77777777" w:rsidP="008078D1" w:rsidR="00DB335B" w:rsidRDefault="00DB335B" w:rsidRPr="00176F62">
      <w:pPr>
        <w:pStyle w:val="Titre2"/>
        <w:spacing w:before="0" w:line="240" w:lineRule="auto"/>
        <w:rPr>
          <w:rFonts w:cs="Arial"/>
          <w:szCs w:val="20"/>
        </w:rPr>
      </w:pPr>
      <w:bookmarkStart w:id="2" w:name="_Toc32915062"/>
      <w:r w:rsidRPr="00176F62">
        <w:rPr>
          <w:rFonts w:cs="Arial"/>
          <w:szCs w:val="20"/>
        </w:rPr>
        <w:t>Article I-1. Champ d’application de l’accord</w:t>
      </w:r>
      <w:bookmarkEnd w:id="2"/>
      <w:r w:rsidRPr="00176F62">
        <w:rPr>
          <w:rFonts w:cs="Arial"/>
          <w:szCs w:val="20"/>
        </w:rPr>
        <w:t xml:space="preserve"> </w:t>
      </w:r>
    </w:p>
    <w:p w14:paraId="519B76F7" w14:textId="77777777" w:rsidP="008078D1" w:rsidR="00DB335B" w:rsidRDefault="00DB335B" w:rsidRPr="00176F62">
      <w:pPr>
        <w:pStyle w:val="Paragraphedeliste"/>
        <w:spacing w:after="0" w:line="240" w:lineRule="auto"/>
        <w:jc w:val="both"/>
        <w:rPr>
          <w:rFonts w:ascii="Arial" w:cs="Arial" w:hAnsi="Arial"/>
          <w:b/>
          <w:sz w:val="20"/>
          <w:szCs w:val="20"/>
        </w:rPr>
      </w:pPr>
    </w:p>
    <w:p w14:paraId="542FB93F" w14:textId="77777777" w:rsidP="008078D1" w:rsidR="00DB335B" w:rsidRDefault="00DB335B" w:rsidRPr="00176F62">
      <w:pPr>
        <w:spacing w:line="240" w:lineRule="auto"/>
        <w:rPr>
          <w:rFonts w:cs="Arial"/>
          <w:szCs w:val="20"/>
        </w:rPr>
      </w:pPr>
      <w:r w:rsidRPr="00176F62">
        <w:rPr>
          <w:rFonts w:cs="Arial"/>
          <w:szCs w:val="20"/>
        </w:rPr>
        <w:t>Le présent accord s’applique à l’ensemble des salariés de l’entité, à l’exception des cadres dirigeants tels que définis à l’article L. 3111-2 du code du travail.</w:t>
      </w:r>
    </w:p>
    <w:p w14:paraId="45E285B8" w14:textId="77777777" w:rsidP="008078D1" w:rsidR="00DB335B" w:rsidRDefault="00DB335B" w:rsidRPr="00176F62">
      <w:pPr>
        <w:spacing w:line="240" w:lineRule="auto"/>
        <w:rPr>
          <w:rFonts w:cs="Arial"/>
          <w:szCs w:val="20"/>
        </w:rPr>
      </w:pPr>
    </w:p>
    <w:p w14:paraId="1E30C9E6" w14:textId="77777777" w:rsidP="008078D1" w:rsidR="00DB335B" w:rsidRDefault="00DB335B" w:rsidRPr="00176F62">
      <w:pPr>
        <w:spacing w:line="240" w:lineRule="auto"/>
        <w:rPr>
          <w:rFonts w:cs="Arial"/>
          <w:szCs w:val="20"/>
        </w:rPr>
      </w:pPr>
      <w:r w:rsidRPr="00176F62">
        <w:rPr>
          <w:rFonts w:cs="Arial"/>
          <w:szCs w:val="20"/>
        </w:rPr>
        <w:t xml:space="preserve">Des modalités particulières d’application sont par ailleurs prévues pour le personnel bénéficiant d’une convention annuelle de forfait </w:t>
      </w:r>
      <w:r w:rsidR="008078D1" w:rsidRPr="00176F62">
        <w:rPr>
          <w:rFonts w:cs="Arial"/>
          <w:szCs w:val="20"/>
        </w:rPr>
        <w:t xml:space="preserve">en jours </w:t>
      </w:r>
      <w:r w:rsidRPr="00176F62">
        <w:rPr>
          <w:rFonts w:cs="Arial"/>
          <w:szCs w:val="20"/>
        </w:rPr>
        <w:t>et les salariés titulaires de contrat de travail à temps partiel.</w:t>
      </w:r>
    </w:p>
    <w:p w14:paraId="50BE3F2A" w14:textId="77777777" w:rsidP="008078D1" w:rsidR="00DB335B" w:rsidRDefault="00DB335B" w:rsidRPr="00176F62">
      <w:pPr>
        <w:spacing w:line="240" w:lineRule="auto"/>
        <w:ind w:firstLine="708"/>
        <w:rPr>
          <w:rFonts w:cs="Arial"/>
          <w:b/>
          <w:szCs w:val="20"/>
        </w:rPr>
      </w:pPr>
    </w:p>
    <w:p w14:paraId="2D8A1A75" w14:textId="77777777" w:rsidP="008078D1" w:rsidR="008078D1" w:rsidRDefault="008078D1" w:rsidRPr="00176F62">
      <w:pPr>
        <w:spacing w:line="240" w:lineRule="auto"/>
        <w:ind w:firstLine="708"/>
        <w:rPr>
          <w:rFonts w:cs="Arial"/>
          <w:b/>
          <w:szCs w:val="20"/>
        </w:rPr>
      </w:pPr>
    </w:p>
    <w:p w14:paraId="2625B912" w14:textId="77777777" w:rsidP="008078D1" w:rsidR="00DB335B" w:rsidRDefault="00DB335B" w:rsidRPr="00176F62">
      <w:pPr>
        <w:pStyle w:val="Titre2"/>
        <w:spacing w:before="0" w:line="240" w:lineRule="auto"/>
        <w:rPr>
          <w:rFonts w:cs="Arial"/>
          <w:szCs w:val="20"/>
        </w:rPr>
      </w:pPr>
      <w:bookmarkStart w:id="3" w:name="_Toc32915063"/>
      <w:r w:rsidRPr="00176F62">
        <w:rPr>
          <w:rFonts w:cs="Arial"/>
          <w:szCs w:val="20"/>
        </w:rPr>
        <w:t>Article I-2. Objet de l’accord</w:t>
      </w:r>
      <w:bookmarkEnd w:id="3"/>
      <w:r w:rsidRPr="00176F62">
        <w:rPr>
          <w:rFonts w:cs="Arial"/>
          <w:szCs w:val="20"/>
        </w:rPr>
        <w:t xml:space="preserve"> </w:t>
      </w:r>
    </w:p>
    <w:p w14:paraId="1039B4B8" w14:textId="77777777" w:rsidP="008078D1" w:rsidR="00DB335B" w:rsidRDefault="00DB335B" w:rsidRPr="00176F62">
      <w:pPr>
        <w:spacing w:line="240" w:lineRule="auto"/>
        <w:ind w:firstLine="708"/>
        <w:rPr>
          <w:rFonts w:cs="Arial"/>
          <w:szCs w:val="20"/>
        </w:rPr>
      </w:pPr>
    </w:p>
    <w:p w14:paraId="10D6ADC5" w14:textId="77777777" w:rsidP="008078D1" w:rsidR="00DB335B" w:rsidRDefault="00DB335B" w:rsidRPr="00176F62">
      <w:pPr>
        <w:autoSpaceDE w:val="0"/>
        <w:autoSpaceDN w:val="0"/>
        <w:adjustRightInd w:val="0"/>
        <w:spacing w:line="240" w:lineRule="auto"/>
        <w:rPr>
          <w:rFonts w:cs="Arial"/>
          <w:iCs/>
          <w:szCs w:val="20"/>
        </w:rPr>
      </w:pPr>
      <w:r w:rsidRPr="00176F62">
        <w:rPr>
          <w:rFonts w:cs="Arial"/>
          <w:iCs/>
          <w:szCs w:val="20"/>
        </w:rPr>
        <w:t xml:space="preserve">Le présent accord fixe </w:t>
      </w:r>
      <w:r w:rsidRPr="00176F62">
        <w:rPr>
          <w:rFonts w:cs="Arial" w:eastAsia="SimSun"/>
          <w:szCs w:val="20"/>
        </w:rPr>
        <w:t xml:space="preserve">un socle commun applicable aux salariés, actuels et à venir, de l’entité </w:t>
      </w:r>
      <w:r w:rsidR="008078D1" w:rsidRPr="00176F62">
        <w:rPr>
          <w:rFonts w:cs="Arial"/>
          <w:szCs w:val="20"/>
        </w:rPr>
        <w:t>en matière de durée et aménagement du temps de travail ainsi qu’en matière de congés.</w:t>
      </w:r>
    </w:p>
    <w:p w14:paraId="16D51784" w14:textId="77777777" w:rsidP="008078D1" w:rsidR="00DB335B" w:rsidRDefault="00DB335B" w:rsidRPr="00176F62">
      <w:pPr>
        <w:spacing w:line="240" w:lineRule="auto"/>
        <w:rPr>
          <w:rFonts w:cs="Arial"/>
          <w:szCs w:val="20"/>
        </w:rPr>
      </w:pPr>
    </w:p>
    <w:p w14:paraId="12430C9F" w14:textId="2FBE9618" w:rsidP="00AF291A" w:rsidR="008078D1" w:rsidRDefault="008078D1" w:rsidRPr="00176F62">
      <w:pPr>
        <w:spacing w:line="240" w:lineRule="auto"/>
        <w:rPr>
          <w:rFonts w:cs="Arial"/>
          <w:szCs w:val="20"/>
        </w:rPr>
      </w:pPr>
      <w:r w:rsidRPr="00176F62">
        <w:rPr>
          <w:rFonts w:cs="Arial"/>
          <w:szCs w:val="20"/>
        </w:rPr>
        <w:t xml:space="preserve">En conséquence, le </w:t>
      </w:r>
      <w:r w:rsidR="00AF291A" w:rsidRPr="00176F62">
        <w:rPr>
          <w:rFonts w:cs="Arial"/>
          <w:szCs w:val="20"/>
        </w:rPr>
        <w:t>présent accord a pour objet de r</w:t>
      </w:r>
      <w:r w:rsidRPr="00176F62">
        <w:rPr>
          <w:rFonts w:cs="Arial"/>
          <w:szCs w:val="20"/>
        </w:rPr>
        <w:t xml:space="preserve">éviser les dispositions conventionnelles, accords collectifs, usages, engagements unilatéraux, accords atypiques et pratiques en vigueur au sein de </w:t>
      </w:r>
      <w:r w:rsidR="00FA78FC" w:rsidRPr="00176F62">
        <w:rPr>
          <w:rFonts w:cs="Arial"/>
          <w:szCs w:val="20"/>
        </w:rPr>
        <w:t xml:space="preserve">la Ciergerie de Lourdes </w:t>
      </w:r>
      <w:r w:rsidRPr="00176F62">
        <w:rPr>
          <w:rFonts w:cs="Arial"/>
          <w:szCs w:val="20"/>
        </w:rPr>
        <w:t>relatifs à la durée et l’aménagement du temps de travail ainsi qu’aux congés.</w:t>
      </w:r>
    </w:p>
    <w:p w14:paraId="3147E09E" w14:textId="77777777" w:rsidP="008078D1" w:rsidR="008078D1" w:rsidRDefault="008078D1" w:rsidRPr="00176F62">
      <w:pPr>
        <w:spacing w:line="240" w:lineRule="auto"/>
        <w:rPr>
          <w:rFonts w:cs="Arial"/>
          <w:szCs w:val="20"/>
        </w:rPr>
      </w:pPr>
    </w:p>
    <w:p w14:paraId="2D80D15C" w14:textId="77777777" w:rsidP="008078D1" w:rsidR="008078D1" w:rsidRDefault="008078D1" w:rsidRPr="00176F62">
      <w:pPr>
        <w:spacing w:line="240" w:lineRule="auto"/>
        <w:rPr>
          <w:rFonts w:cs="Arial"/>
          <w:szCs w:val="20"/>
        </w:rPr>
      </w:pPr>
    </w:p>
    <w:p w14:paraId="41EC8698" w14:textId="77777777" w:rsidP="008078D1" w:rsidR="00DB335B" w:rsidRDefault="00DB335B" w:rsidRPr="00176F62">
      <w:pPr>
        <w:pStyle w:val="Titre2"/>
        <w:spacing w:before="0" w:line="240" w:lineRule="auto"/>
        <w:rPr>
          <w:rFonts w:cs="Arial"/>
          <w:szCs w:val="20"/>
        </w:rPr>
      </w:pPr>
      <w:bookmarkStart w:id="4" w:name="_Toc32915064"/>
      <w:r w:rsidRPr="00176F62">
        <w:rPr>
          <w:rFonts w:cs="Arial"/>
          <w:szCs w:val="20"/>
        </w:rPr>
        <w:t>Article I-3. Modes d’organisation du temps de travail et répartition de l’horaire</w:t>
      </w:r>
      <w:bookmarkEnd w:id="4"/>
    </w:p>
    <w:p w14:paraId="29F45CB2" w14:textId="77777777" w:rsidP="008078D1" w:rsidR="00DB335B" w:rsidRDefault="00DB335B" w:rsidRPr="00176F62">
      <w:pPr>
        <w:spacing w:line="240" w:lineRule="auto"/>
        <w:rPr>
          <w:rFonts w:cs="Arial"/>
          <w:szCs w:val="20"/>
        </w:rPr>
      </w:pPr>
    </w:p>
    <w:p w14:paraId="1E94EC96" w14:textId="77777777" w:rsidP="008078D1" w:rsidR="00DB335B" w:rsidRDefault="00DB335B" w:rsidRPr="00176F62">
      <w:pPr>
        <w:spacing w:line="240" w:lineRule="auto"/>
        <w:rPr>
          <w:rFonts w:cs="Arial"/>
          <w:szCs w:val="20"/>
        </w:rPr>
      </w:pPr>
      <w:r w:rsidRPr="00176F62">
        <w:rPr>
          <w:rFonts w:cs="Arial"/>
          <w:szCs w:val="20"/>
        </w:rPr>
        <w:t>Au vu de la diversité des situations constatées, les parties s'accordent à définir plusieurs types d’organisation de la durée du travail et de répartition de l’horaire.</w:t>
      </w:r>
    </w:p>
    <w:p w14:paraId="5244FAC0" w14:textId="77777777" w:rsidP="008078D1" w:rsidR="00DB335B" w:rsidRDefault="00DB335B" w:rsidRPr="00176F62">
      <w:pPr>
        <w:spacing w:line="240" w:lineRule="auto"/>
        <w:rPr>
          <w:rFonts w:cs="Arial"/>
          <w:szCs w:val="20"/>
        </w:rPr>
      </w:pPr>
    </w:p>
    <w:p w14:paraId="3B5483CC" w14:textId="77777777" w:rsidP="008078D1" w:rsidR="00DB335B" w:rsidRDefault="00DB335B" w:rsidRPr="00176F62">
      <w:pPr>
        <w:spacing w:line="240" w:lineRule="auto"/>
        <w:rPr>
          <w:rFonts w:cs="Arial"/>
          <w:szCs w:val="20"/>
        </w:rPr>
      </w:pPr>
      <w:r w:rsidRPr="00176F62">
        <w:rPr>
          <w:rFonts w:cs="Arial"/>
          <w:szCs w:val="20"/>
        </w:rPr>
        <w:t xml:space="preserve">Le choix entre les organisations du temps de travail et les modes de répartition de l’horaire ci-après décrits est subordonnée à l'adoption par l’entreprise des modes d’organisation du travail les mieux adaptés aux spécificités et situations rencontrées qui peut être décliné au niveau de l’établissement, au niveau du service, au niveau de l’unité de travail d’appartenance. </w:t>
      </w:r>
    </w:p>
    <w:p w14:paraId="3451001A" w14:textId="77777777" w:rsidP="008078D1" w:rsidR="00DB335B" w:rsidRDefault="00DB335B" w:rsidRPr="00176F62">
      <w:pPr>
        <w:spacing w:line="240" w:lineRule="auto"/>
        <w:rPr>
          <w:rFonts w:cs="Arial"/>
          <w:szCs w:val="20"/>
        </w:rPr>
      </w:pPr>
    </w:p>
    <w:p w14:paraId="227DBADE" w14:textId="77777777" w:rsidP="008078D1" w:rsidR="00DB335B" w:rsidRDefault="00DB335B" w:rsidRPr="00176F62">
      <w:pPr>
        <w:spacing w:line="240" w:lineRule="auto"/>
        <w:rPr>
          <w:rFonts w:cs="Arial"/>
          <w:szCs w:val="20"/>
        </w:rPr>
      </w:pPr>
      <w:r w:rsidRPr="00176F62">
        <w:rPr>
          <w:rFonts w:cs="Arial"/>
          <w:szCs w:val="20"/>
        </w:rPr>
        <w:t>Conformément aux dispositions de l’article L. 2</w:t>
      </w:r>
      <w:r w:rsidR="00B01A61" w:rsidRPr="00176F62">
        <w:rPr>
          <w:rFonts w:cs="Arial"/>
          <w:szCs w:val="20"/>
        </w:rPr>
        <w:t>312</w:t>
      </w:r>
      <w:r w:rsidRPr="00176F62">
        <w:rPr>
          <w:rFonts w:cs="Arial"/>
          <w:szCs w:val="20"/>
        </w:rPr>
        <w:t>-</w:t>
      </w:r>
      <w:r w:rsidR="00B01A61" w:rsidRPr="00176F62">
        <w:rPr>
          <w:rFonts w:cs="Arial"/>
          <w:szCs w:val="20"/>
        </w:rPr>
        <w:t>8</w:t>
      </w:r>
      <w:r w:rsidRPr="00176F62">
        <w:rPr>
          <w:rFonts w:cs="Arial"/>
          <w:szCs w:val="20"/>
        </w:rPr>
        <w:t xml:space="preserve"> du code du travail, le Comité Social et Economique (CSE) sera informé et consulté au titre de ses attributions générales sur les questions intéressant l'organisation et la durée du travail.</w:t>
      </w:r>
    </w:p>
    <w:p w14:paraId="4C768CD2" w14:textId="77777777" w:rsidP="008078D1" w:rsidR="00FA78FC" w:rsidRDefault="00FA78FC" w:rsidRPr="00176F62">
      <w:pPr>
        <w:spacing w:line="240" w:lineRule="auto"/>
        <w:rPr>
          <w:rFonts w:cs="Arial"/>
          <w:szCs w:val="20"/>
        </w:rPr>
      </w:pPr>
    </w:p>
    <w:p w14:paraId="7B053AA3" w14:textId="4E367A43" w:rsidP="008078D1" w:rsidR="00DB335B" w:rsidRDefault="00DB335B" w:rsidRPr="00176F62">
      <w:pPr>
        <w:spacing w:line="240" w:lineRule="auto"/>
        <w:rPr>
          <w:rFonts w:cs="Arial"/>
          <w:szCs w:val="20"/>
        </w:rPr>
      </w:pPr>
    </w:p>
    <w:p w14:paraId="1AFD2A0B" w14:textId="77777777" w:rsidP="008078D1" w:rsidR="00AF291A" w:rsidRDefault="00AF291A" w:rsidRPr="00176F62">
      <w:pPr>
        <w:spacing w:line="240" w:lineRule="auto"/>
        <w:rPr>
          <w:rFonts w:cs="Arial"/>
          <w:szCs w:val="20"/>
        </w:rPr>
      </w:pPr>
    </w:p>
    <w:p w14:paraId="12A78411" w14:textId="77777777" w:rsidP="008078D1" w:rsidR="00DB335B" w:rsidRDefault="00DB335B" w:rsidRPr="00176F62">
      <w:pPr>
        <w:pStyle w:val="Titre1"/>
        <w:spacing w:after="0" w:line="240" w:lineRule="auto"/>
        <w:rPr>
          <w:rFonts w:cs="Arial"/>
          <w:sz w:val="20"/>
          <w:szCs w:val="20"/>
        </w:rPr>
      </w:pPr>
      <w:bookmarkStart w:id="5" w:name="_Toc32915065"/>
      <w:r w:rsidRPr="00176F62">
        <w:rPr>
          <w:rFonts w:cs="Arial"/>
          <w:sz w:val="20"/>
          <w:szCs w:val="20"/>
        </w:rPr>
        <w:t>CHAPITRE II. DUREE ET HORAIRES DE TRAVAIL</w:t>
      </w:r>
      <w:bookmarkEnd w:id="5"/>
    </w:p>
    <w:p w14:paraId="3F82359A" w14:textId="77777777" w:rsidP="008078D1" w:rsidR="00DB335B" w:rsidRDefault="00DB335B" w:rsidRPr="00176F62">
      <w:pPr>
        <w:spacing w:line="240" w:lineRule="auto"/>
        <w:ind w:left="360"/>
        <w:rPr>
          <w:rFonts w:cs="Arial"/>
          <w:b/>
          <w:szCs w:val="20"/>
        </w:rPr>
      </w:pPr>
    </w:p>
    <w:p w14:paraId="014F1BFB" w14:textId="77777777" w:rsidP="008078D1" w:rsidR="00DB335B" w:rsidRDefault="00DB335B" w:rsidRPr="00176F62">
      <w:pPr>
        <w:spacing w:line="240" w:lineRule="auto"/>
        <w:ind w:left="360"/>
        <w:rPr>
          <w:rFonts w:cs="Arial"/>
          <w:b/>
          <w:szCs w:val="20"/>
        </w:rPr>
      </w:pPr>
    </w:p>
    <w:p w14:paraId="52F12727" w14:textId="77777777" w:rsidP="008078D1" w:rsidR="00DB335B" w:rsidRDefault="00DB335B" w:rsidRPr="00176F62">
      <w:pPr>
        <w:pStyle w:val="Titre2"/>
        <w:spacing w:before="0" w:line="240" w:lineRule="auto"/>
        <w:rPr>
          <w:rFonts w:cs="Arial"/>
          <w:szCs w:val="20"/>
        </w:rPr>
      </w:pPr>
      <w:bookmarkStart w:id="6" w:name="_Toc32915066"/>
      <w:r w:rsidRPr="00176F62">
        <w:rPr>
          <w:rFonts w:cs="Arial"/>
          <w:szCs w:val="20"/>
        </w:rPr>
        <w:t>Article II-1. Temps de travail effectif</w:t>
      </w:r>
      <w:bookmarkEnd w:id="6"/>
    </w:p>
    <w:p w14:paraId="0877DB23" w14:textId="77777777" w:rsidP="008078D1" w:rsidR="00DB335B" w:rsidRDefault="00DB335B" w:rsidRPr="00176F62">
      <w:pPr>
        <w:spacing w:line="240" w:lineRule="auto"/>
        <w:rPr>
          <w:rFonts w:cs="Arial"/>
          <w:szCs w:val="20"/>
        </w:rPr>
      </w:pPr>
    </w:p>
    <w:p w14:paraId="791E9618" w14:textId="77777777" w:rsidP="008078D1" w:rsidR="00DB335B" w:rsidRDefault="00DB335B" w:rsidRPr="00176F62">
      <w:pPr>
        <w:spacing w:line="240" w:lineRule="auto"/>
        <w:rPr>
          <w:rFonts w:cs="Arial"/>
          <w:szCs w:val="20"/>
        </w:rPr>
      </w:pPr>
      <w:r w:rsidRPr="00176F62">
        <w:rPr>
          <w:rFonts w:cs="Arial"/>
          <w:szCs w:val="20"/>
        </w:rPr>
        <w:t>En application de l’article L.3121-1 du Code du travail, le temps travail effectif est le temps pendant lequel le salarié est à la disposition de l'employeur et se conforme à ses directives sans pouvoir vaquer librement à des occupations personnelles.</w:t>
      </w:r>
    </w:p>
    <w:p w14:paraId="1086C679" w14:textId="77777777" w:rsidP="008078D1" w:rsidR="00DB335B" w:rsidRDefault="00DB335B" w:rsidRPr="00176F62">
      <w:pPr>
        <w:spacing w:line="240" w:lineRule="auto"/>
        <w:rPr>
          <w:rFonts w:cs="Arial"/>
          <w:szCs w:val="20"/>
        </w:rPr>
      </w:pPr>
    </w:p>
    <w:p w14:paraId="1D78B87F" w14:textId="77777777" w:rsidP="008078D1" w:rsidR="008078D1" w:rsidRDefault="008078D1" w:rsidRPr="00176F62">
      <w:pPr>
        <w:spacing w:line="240" w:lineRule="auto"/>
        <w:rPr>
          <w:rFonts w:cs="Arial"/>
          <w:szCs w:val="20"/>
        </w:rPr>
      </w:pPr>
    </w:p>
    <w:p w14:paraId="3B4A9DE1" w14:textId="77777777" w:rsidP="008078D1" w:rsidR="00DB335B" w:rsidRDefault="00DB335B" w:rsidRPr="00176F62">
      <w:pPr>
        <w:pStyle w:val="Titre2"/>
        <w:spacing w:before="0" w:line="240" w:lineRule="auto"/>
        <w:rPr>
          <w:rFonts w:cs="Arial"/>
          <w:szCs w:val="20"/>
        </w:rPr>
      </w:pPr>
      <w:bookmarkStart w:id="7" w:name="_Toc32915067"/>
      <w:r w:rsidRPr="00176F62">
        <w:rPr>
          <w:rFonts w:cs="Arial"/>
          <w:szCs w:val="20"/>
        </w:rPr>
        <w:t>Article II-2. Durée collective de travail</w:t>
      </w:r>
      <w:bookmarkEnd w:id="7"/>
      <w:r w:rsidRPr="00176F62">
        <w:rPr>
          <w:rFonts w:cs="Arial"/>
          <w:szCs w:val="20"/>
        </w:rPr>
        <w:t xml:space="preserve">  </w:t>
      </w:r>
    </w:p>
    <w:p w14:paraId="38978DFD" w14:textId="77777777" w:rsidP="008078D1" w:rsidR="00DB335B" w:rsidRDefault="00DB335B" w:rsidRPr="00176F62">
      <w:pPr>
        <w:pStyle w:val="Paragraphedeliste"/>
        <w:spacing w:after="0" w:line="240" w:lineRule="auto"/>
        <w:jc w:val="both"/>
        <w:rPr>
          <w:rFonts w:ascii="Arial" w:cs="Arial" w:hAnsi="Arial"/>
          <w:b/>
          <w:sz w:val="20"/>
          <w:szCs w:val="20"/>
        </w:rPr>
      </w:pPr>
    </w:p>
    <w:p w14:paraId="292F072A" w14:textId="77777777" w:rsidP="008078D1" w:rsidR="00DB335B" w:rsidRDefault="00DB335B" w:rsidRPr="00176F62">
      <w:pPr>
        <w:spacing w:line="240" w:lineRule="auto"/>
        <w:rPr>
          <w:rFonts w:cs="Arial"/>
          <w:szCs w:val="20"/>
        </w:rPr>
      </w:pPr>
      <w:r w:rsidRPr="00176F62">
        <w:rPr>
          <w:rFonts w:cs="Arial"/>
          <w:szCs w:val="20"/>
        </w:rPr>
        <w:t>Au jour de la conclusion du présent accord, la durée collective de travail applicable est égale à la durée de travail légale ou à son équivalent sur l’année.</w:t>
      </w:r>
    </w:p>
    <w:p w14:paraId="0C32B173" w14:textId="77777777" w:rsidP="008078D1" w:rsidR="00DB335B" w:rsidRDefault="00DB335B" w:rsidRPr="00176F62">
      <w:pPr>
        <w:spacing w:line="240" w:lineRule="auto"/>
        <w:rPr>
          <w:rFonts w:cs="Arial"/>
          <w:szCs w:val="20"/>
        </w:rPr>
      </w:pPr>
    </w:p>
    <w:p w14:paraId="0FCE3E6E" w14:textId="77777777" w:rsidP="008078D1" w:rsidR="008078D1" w:rsidRDefault="00DB335B" w:rsidRPr="00176F62">
      <w:pPr>
        <w:spacing w:line="240" w:lineRule="auto"/>
        <w:rPr>
          <w:rFonts w:cs="Arial"/>
          <w:szCs w:val="20"/>
        </w:rPr>
      </w:pPr>
      <w:r w:rsidRPr="00176F62">
        <w:rPr>
          <w:rFonts w:cs="Arial"/>
          <w:szCs w:val="20"/>
        </w:rPr>
        <w:lastRenderedPageBreak/>
        <w:t>La durée collective de travail s’entend du temps de travail effectif tel que défini à l’article II-1</w:t>
      </w:r>
      <w:r w:rsidR="008078D1" w:rsidRPr="00176F62">
        <w:rPr>
          <w:rFonts w:cs="Arial"/>
          <w:szCs w:val="20"/>
        </w:rPr>
        <w:t>.</w:t>
      </w:r>
    </w:p>
    <w:p w14:paraId="763DB788" w14:textId="77777777" w:rsidP="008078D1" w:rsidR="008078D1" w:rsidRDefault="008078D1" w:rsidRPr="00176F62">
      <w:pPr>
        <w:spacing w:line="240" w:lineRule="auto"/>
        <w:rPr>
          <w:rFonts w:cs="Arial"/>
          <w:szCs w:val="20"/>
        </w:rPr>
      </w:pPr>
    </w:p>
    <w:p w14:paraId="38B6D7BD" w14:textId="77777777" w:rsidP="008078D1" w:rsidR="00DB335B" w:rsidRDefault="008078D1" w:rsidRPr="00176F62">
      <w:pPr>
        <w:spacing w:line="240" w:lineRule="auto"/>
        <w:rPr>
          <w:rFonts w:cs="Arial"/>
          <w:szCs w:val="20"/>
        </w:rPr>
      </w:pPr>
      <w:r w:rsidRPr="00176F62">
        <w:rPr>
          <w:rFonts w:cs="Arial"/>
          <w:szCs w:val="20"/>
        </w:rPr>
        <w:t>La durée collective de travail</w:t>
      </w:r>
      <w:r w:rsidR="00DB335B" w:rsidRPr="00176F62">
        <w:rPr>
          <w:rFonts w:cs="Arial"/>
          <w:szCs w:val="20"/>
        </w:rPr>
        <w:t xml:space="preserve"> n’est pas applicable aux salariés à temps partiel et aux salariés bénéficiant d’une convention annuelle de forfait en jours.</w:t>
      </w:r>
    </w:p>
    <w:p w14:paraId="597F46E6" w14:textId="77777777" w:rsidP="008078D1" w:rsidR="00DB335B" w:rsidRDefault="00DB335B" w:rsidRPr="00176F62">
      <w:pPr>
        <w:spacing w:line="240" w:lineRule="auto"/>
        <w:rPr>
          <w:rFonts w:cs="Arial"/>
          <w:szCs w:val="20"/>
        </w:rPr>
      </w:pPr>
    </w:p>
    <w:p w14:paraId="02CFCC36" w14:textId="77777777" w:rsidP="008078D1" w:rsidR="008078D1" w:rsidRDefault="008078D1" w:rsidRPr="00176F62">
      <w:pPr>
        <w:pStyle w:val="Titre2"/>
        <w:spacing w:before="0" w:line="240" w:lineRule="auto"/>
        <w:rPr>
          <w:rFonts w:cs="Arial"/>
          <w:szCs w:val="20"/>
        </w:rPr>
      </w:pPr>
      <w:bookmarkStart w:id="8" w:name="_Hlk523925943"/>
    </w:p>
    <w:p w14:paraId="78D9E13F" w14:textId="77777777" w:rsidP="008078D1" w:rsidR="00DB335B" w:rsidRDefault="00DB335B" w:rsidRPr="00176F62">
      <w:pPr>
        <w:pStyle w:val="Titre2"/>
        <w:spacing w:before="0" w:line="240" w:lineRule="auto"/>
        <w:rPr>
          <w:rFonts w:cs="Arial"/>
          <w:szCs w:val="20"/>
        </w:rPr>
      </w:pPr>
      <w:bookmarkStart w:id="9" w:name="_Toc32915068"/>
      <w:r w:rsidRPr="00176F62">
        <w:rPr>
          <w:rFonts w:cs="Arial"/>
          <w:szCs w:val="20"/>
        </w:rPr>
        <w:t>Article II-3. Répartition de la durée collective de travail entre les jours de la semaine</w:t>
      </w:r>
      <w:bookmarkEnd w:id="9"/>
    </w:p>
    <w:bookmarkEnd w:id="8"/>
    <w:p w14:paraId="59A31F7B" w14:textId="77777777" w:rsidP="008078D1" w:rsidR="00DB335B" w:rsidRDefault="00DB335B" w:rsidRPr="00176F62">
      <w:pPr>
        <w:pStyle w:val="Paragraphedeliste"/>
        <w:spacing w:after="0" w:line="240" w:lineRule="auto"/>
        <w:jc w:val="both"/>
        <w:rPr>
          <w:rFonts w:ascii="Arial" w:cs="Arial" w:hAnsi="Arial"/>
          <w:b/>
          <w:sz w:val="20"/>
          <w:szCs w:val="20"/>
        </w:rPr>
      </w:pPr>
    </w:p>
    <w:p w14:paraId="61FB8A52" w14:textId="668412AE" w:rsidP="008078D1" w:rsidR="00DB335B" w:rsidRDefault="00DB335B" w:rsidRPr="00176F62">
      <w:pPr>
        <w:spacing w:line="240" w:lineRule="auto"/>
        <w:rPr>
          <w:rFonts w:cs="Arial"/>
          <w:szCs w:val="20"/>
        </w:rPr>
      </w:pPr>
      <w:r w:rsidRPr="00176F62">
        <w:rPr>
          <w:rFonts w:cs="Arial"/>
          <w:szCs w:val="20"/>
        </w:rPr>
        <w:t xml:space="preserve">La durée de travail est répartie entre les jours de la semaine de façon uniforme ou inégale pour chaque salarié, chaque service ou chaque unité de travail </w:t>
      </w:r>
      <w:r w:rsidR="008B5E3B" w:rsidRPr="00176F62">
        <w:rPr>
          <w:rFonts w:cs="Arial"/>
          <w:szCs w:val="20"/>
        </w:rPr>
        <w:t xml:space="preserve">(hors l’unité assurant les services le week-end) </w:t>
      </w:r>
      <w:r w:rsidR="00AF291A" w:rsidRPr="00176F62">
        <w:rPr>
          <w:rFonts w:cs="Arial"/>
          <w:szCs w:val="20"/>
        </w:rPr>
        <w:t>sur une période</w:t>
      </w:r>
      <w:r w:rsidRPr="00176F62">
        <w:rPr>
          <w:rFonts w:cs="Arial"/>
          <w:szCs w:val="20"/>
        </w:rPr>
        <w:t> :</w:t>
      </w:r>
    </w:p>
    <w:p w14:paraId="09F6676D" w14:textId="77777777" w:rsidP="008078D1" w:rsidR="008078D1" w:rsidRDefault="008078D1" w:rsidRPr="00176F62">
      <w:pPr>
        <w:spacing w:line="240" w:lineRule="auto"/>
        <w:rPr>
          <w:rFonts w:cs="Arial"/>
          <w:szCs w:val="20"/>
        </w:rPr>
      </w:pPr>
    </w:p>
    <w:p w14:paraId="4CEA68D5" w14:textId="4C935ADC" w:rsidP="008078D1" w:rsidR="00DB335B" w:rsidRDefault="00AF291A" w:rsidRPr="00176F62">
      <w:pPr>
        <w:pStyle w:val="Paragraphedeliste"/>
        <w:numPr>
          <w:ilvl w:val="0"/>
          <w:numId w:val="26"/>
        </w:numPr>
        <w:spacing w:after="0" w:line="240" w:lineRule="auto"/>
        <w:jc w:val="both"/>
        <w:rPr>
          <w:rFonts w:ascii="Arial" w:cs="Arial" w:hAnsi="Arial"/>
          <w:sz w:val="20"/>
          <w:szCs w:val="20"/>
        </w:rPr>
      </w:pPr>
      <w:r w:rsidRPr="00176F62">
        <w:rPr>
          <w:rFonts w:ascii="Arial" w:cs="Arial" w:hAnsi="Arial"/>
          <w:sz w:val="20"/>
          <w:szCs w:val="20"/>
        </w:rPr>
        <w:t xml:space="preserve">de </w:t>
      </w:r>
      <w:r w:rsidR="00FA78FC" w:rsidRPr="00176F62">
        <w:rPr>
          <w:rFonts w:ascii="Arial" w:cs="Arial" w:hAnsi="Arial"/>
          <w:sz w:val="20"/>
          <w:szCs w:val="20"/>
        </w:rPr>
        <w:t>3</w:t>
      </w:r>
      <w:r w:rsidRPr="00176F62">
        <w:rPr>
          <w:rFonts w:ascii="Arial" w:cs="Arial" w:hAnsi="Arial"/>
          <w:sz w:val="20"/>
          <w:szCs w:val="20"/>
        </w:rPr>
        <w:t xml:space="preserve"> jours minimum, </w:t>
      </w:r>
      <w:r w:rsidR="00DB335B" w:rsidRPr="00176F62">
        <w:rPr>
          <w:rFonts w:ascii="Arial" w:cs="Arial" w:hAnsi="Arial"/>
          <w:sz w:val="20"/>
          <w:szCs w:val="20"/>
        </w:rPr>
        <w:t>hors semaines où sont posit</w:t>
      </w:r>
      <w:r w:rsidR="002813A8" w:rsidRPr="00176F62">
        <w:rPr>
          <w:rFonts w:ascii="Arial" w:cs="Arial" w:hAnsi="Arial"/>
          <w:sz w:val="20"/>
          <w:szCs w:val="20"/>
        </w:rPr>
        <w:t>ionnées des congés, des JRTT</w:t>
      </w:r>
      <w:r w:rsidRPr="00176F62">
        <w:rPr>
          <w:rFonts w:ascii="Arial" w:cs="Arial" w:hAnsi="Arial"/>
          <w:sz w:val="20"/>
          <w:szCs w:val="20"/>
        </w:rPr>
        <w:t xml:space="preserve"> (jours de réduction du temps de travail)</w:t>
      </w:r>
      <w:r w:rsidR="002813A8" w:rsidRPr="00176F62">
        <w:rPr>
          <w:rFonts w:ascii="Arial" w:cs="Arial" w:hAnsi="Arial"/>
          <w:sz w:val="20"/>
          <w:szCs w:val="20"/>
        </w:rPr>
        <w:t xml:space="preserve">, </w:t>
      </w:r>
      <w:r w:rsidR="00DB335B" w:rsidRPr="00176F62">
        <w:rPr>
          <w:rFonts w:ascii="Arial" w:cs="Arial" w:hAnsi="Arial"/>
          <w:sz w:val="20"/>
          <w:szCs w:val="20"/>
        </w:rPr>
        <w:t>des JNT</w:t>
      </w:r>
      <w:r w:rsidRPr="00176F62">
        <w:rPr>
          <w:rFonts w:ascii="Arial" w:cs="Arial" w:hAnsi="Arial"/>
          <w:sz w:val="20"/>
          <w:szCs w:val="20"/>
        </w:rPr>
        <w:t xml:space="preserve"> (jours non travaillés)</w:t>
      </w:r>
      <w:r w:rsidR="008078D1" w:rsidRPr="00176F62">
        <w:rPr>
          <w:rFonts w:ascii="Arial" w:cs="Arial" w:hAnsi="Arial"/>
          <w:sz w:val="20"/>
          <w:szCs w:val="20"/>
        </w:rPr>
        <w:t xml:space="preserve"> ou des </w:t>
      </w:r>
      <w:r w:rsidR="00F718E9" w:rsidRPr="00176F62">
        <w:rPr>
          <w:rFonts w:ascii="Arial" w:cs="Arial" w:hAnsi="Arial"/>
          <w:sz w:val="20"/>
          <w:szCs w:val="20"/>
        </w:rPr>
        <w:t>jours</w:t>
      </w:r>
      <w:r w:rsidR="008078D1" w:rsidRPr="00176F62">
        <w:rPr>
          <w:rFonts w:ascii="Arial" w:cs="Arial" w:hAnsi="Arial"/>
          <w:sz w:val="20"/>
          <w:szCs w:val="20"/>
        </w:rPr>
        <w:t xml:space="preserve"> de repos pour les salariés en forfait jours</w:t>
      </w:r>
      <w:r w:rsidR="00FA78FC" w:rsidRPr="00176F62">
        <w:rPr>
          <w:rFonts w:ascii="Arial" w:cs="Arial" w:hAnsi="Arial"/>
          <w:sz w:val="20"/>
          <w:szCs w:val="20"/>
        </w:rPr>
        <w:t>,</w:t>
      </w:r>
    </w:p>
    <w:p w14:paraId="57C4A1F9" w14:textId="77777777" w:rsidP="008078D1" w:rsidR="00DB335B" w:rsidRDefault="00816C38" w:rsidRPr="00176F62">
      <w:pPr>
        <w:pStyle w:val="Paragraphedeliste"/>
        <w:numPr>
          <w:ilvl w:val="0"/>
          <w:numId w:val="26"/>
        </w:numPr>
        <w:spacing w:after="0" w:line="240" w:lineRule="auto"/>
        <w:jc w:val="both"/>
        <w:rPr>
          <w:rFonts w:ascii="Arial" w:cs="Arial" w:hAnsi="Arial"/>
          <w:sz w:val="20"/>
          <w:szCs w:val="20"/>
        </w:rPr>
      </w:pPr>
      <w:r w:rsidRPr="00176F62">
        <w:rPr>
          <w:rFonts w:ascii="Arial" w:cs="Arial" w:hAnsi="Arial"/>
          <w:sz w:val="20"/>
          <w:szCs w:val="20"/>
        </w:rPr>
        <w:t xml:space="preserve">à </w:t>
      </w:r>
      <w:r w:rsidR="00FA78FC" w:rsidRPr="00176F62">
        <w:rPr>
          <w:rFonts w:ascii="Arial" w:cs="Arial" w:hAnsi="Arial"/>
          <w:sz w:val="20"/>
          <w:szCs w:val="20"/>
        </w:rPr>
        <w:t>6</w:t>
      </w:r>
      <w:r w:rsidR="00DB335B" w:rsidRPr="00176F62">
        <w:rPr>
          <w:rFonts w:ascii="Arial" w:cs="Arial" w:hAnsi="Arial"/>
          <w:sz w:val="20"/>
          <w:szCs w:val="20"/>
        </w:rPr>
        <w:t xml:space="preserve"> jours maximum</w:t>
      </w:r>
      <w:r w:rsidR="00FA78FC" w:rsidRPr="00176F62">
        <w:rPr>
          <w:rFonts w:ascii="Arial" w:cs="Arial" w:hAnsi="Arial"/>
          <w:sz w:val="20"/>
          <w:szCs w:val="20"/>
        </w:rPr>
        <w:t>.</w:t>
      </w:r>
    </w:p>
    <w:p w14:paraId="2D86AB32" w14:textId="77777777" w:rsidP="008078D1" w:rsidR="00DB335B" w:rsidRDefault="00DB335B" w:rsidRPr="00176F62">
      <w:pPr>
        <w:spacing w:line="240" w:lineRule="auto"/>
        <w:rPr>
          <w:rFonts w:cs="Arial"/>
          <w:szCs w:val="20"/>
        </w:rPr>
      </w:pPr>
    </w:p>
    <w:p w14:paraId="2262598F" w14:textId="702CDFCC" w:rsidP="008B5E3B" w:rsidR="008B5E3B" w:rsidRDefault="008B5E3B" w:rsidRPr="00176F62">
      <w:pPr>
        <w:spacing w:line="240" w:lineRule="auto"/>
        <w:rPr>
          <w:rFonts w:cs="Arial"/>
          <w:szCs w:val="20"/>
        </w:rPr>
      </w:pPr>
      <w:r w:rsidRPr="00176F62">
        <w:rPr>
          <w:rFonts w:cs="Arial"/>
          <w:szCs w:val="20"/>
        </w:rPr>
        <w:t>L’unité assurant les services le week-end a une durée de travail répartie de façon uniforme ou inégale pour chaque salarié, chaque service ou chaque unité de travail sur une période</w:t>
      </w:r>
      <w:r w:rsidR="00AF291A" w:rsidRPr="00176F62">
        <w:rPr>
          <w:rFonts w:cs="Arial"/>
          <w:szCs w:val="20"/>
        </w:rPr>
        <w:t xml:space="preserve"> </w:t>
      </w:r>
      <w:r w:rsidRPr="00176F62">
        <w:rPr>
          <w:rFonts w:cs="Arial"/>
          <w:szCs w:val="20"/>
        </w:rPr>
        <w:t>:</w:t>
      </w:r>
    </w:p>
    <w:p w14:paraId="321285DD" w14:textId="77777777" w:rsidP="008B5E3B" w:rsidR="008B5E3B" w:rsidRDefault="008B5E3B" w:rsidRPr="00176F62">
      <w:pPr>
        <w:spacing w:line="240" w:lineRule="auto"/>
        <w:rPr>
          <w:rFonts w:cs="Arial"/>
          <w:szCs w:val="20"/>
        </w:rPr>
      </w:pPr>
    </w:p>
    <w:p w14:paraId="4C2607A7" w14:textId="6F1DCA63" w:rsidP="00AF291A" w:rsidR="00AF291A" w:rsidRDefault="00AF291A" w:rsidRPr="00176F62">
      <w:pPr>
        <w:pStyle w:val="Paragraphedeliste"/>
        <w:numPr>
          <w:ilvl w:val="0"/>
          <w:numId w:val="26"/>
        </w:numPr>
        <w:spacing w:after="0" w:line="240" w:lineRule="auto"/>
        <w:jc w:val="both"/>
        <w:rPr>
          <w:rFonts w:ascii="Arial" w:cs="Arial" w:hAnsi="Arial"/>
          <w:sz w:val="20"/>
          <w:szCs w:val="20"/>
        </w:rPr>
      </w:pPr>
      <w:r w:rsidRPr="00176F62">
        <w:rPr>
          <w:rFonts w:ascii="Arial" w:cs="Arial" w:hAnsi="Arial"/>
          <w:sz w:val="20"/>
          <w:szCs w:val="20"/>
        </w:rPr>
        <w:t xml:space="preserve">de </w:t>
      </w:r>
      <w:r w:rsidR="008B5E3B" w:rsidRPr="00176F62">
        <w:rPr>
          <w:rFonts w:ascii="Arial" w:cs="Arial" w:hAnsi="Arial"/>
          <w:sz w:val="20"/>
          <w:szCs w:val="20"/>
        </w:rPr>
        <w:t xml:space="preserve">2 jours minimum </w:t>
      </w:r>
      <w:r w:rsidRPr="00176F62">
        <w:rPr>
          <w:rFonts w:ascii="Arial" w:cs="Arial" w:hAnsi="Arial"/>
          <w:sz w:val="20"/>
          <w:szCs w:val="20"/>
        </w:rPr>
        <w:t>hors semaines où sont positionnées des congés, des JRTT (jours de réduction du temps de travail), des JNT (jours non travaillés) ou des jours de repos pour les salariés en forfait jours,</w:t>
      </w:r>
    </w:p>
    <w:p w14:paraId="00BE36F0" w14:textId="77777777" w:rsidP="008B5E3B" w:rsidR="008B5E3B" w:rsidRDefault="008B5E3B" w:rsidRPr="00176F62">
      <w:pPr>
        <w:pStyle w:val="Paragraphedeliste"/>
        <w:numPr>
          <w:ilvl w:val="0"/>
          <w:numId w:val="26"/>
        </w:numPr>
        <w:spacing w:after="0" w:line="240" w:lineRule="auto"/>
        <w:jc w:val="both"/>
        <w:rPr>
          <w:rFonts w:ascii="Arial" w:cs="Arial" w:hAnsi="Arial"/>
          <w:sz w:val="20"/>
          <w:szCs w:val="20"/>
        </w:rPr>
      </w:pPr>
      <w:r w:rsidRPr="00176F62">
        <w:rPr>
          <w:rFonts w:ascii="Arial" w:cs="Arial" w:hAnsi="Arial"/>
          <w:sz w:val="20"/>
          <w:szCs w:val="20"/>
        </w:rPr>
        <w:t>à 4 jours maximum.</w:t>
      </w:r>
    </w:p>
    <w:p w14:paraId="1C4E3D80" w14:textId="77777777" w:rsidP="008078D1" w:rsidR="008B5E3B" w:rsidRDefault="008B5E3B" w:rsidRPr="00176F62">
      <w:pPr>
        <w:spacing w:line="240" w:lineRule="auto"/>
        <w:rPr>
          <w:rFonts w:cs="Arial"/>
          <w:szCs w:val="20"/>
        </w:rPr>
      </w:pPr>
    </w:p>
    <w:p w14:paraId="009A26B4" w14:textId="77777777" w:rsidP="008078D1" w:rsidR="008078D1" w:rsidRDefault="008078D1" w:rsidRPr="00176F62">
      <w:pPr>
        <w:spacing w:line="240" w:lineRule="auto"/>
        <w:rPr>
          <w:rFonts w:cs="Arial"/>
          <w:szCs w:val="20"/>
        </w:rPr>
      </w:pPr>
    </w:p>
    <w:p w14:paraId="34CB8625" w14:textId="77777777" w:rsidP="00041F93" w:rsidR="00DB335B" w:rsidRDefault="00DB335B" w:rsidRPr="00176F62">
      <w:pPr>
        <w:pStyle w:val="Titre2"/>
        <w:spacing w:before="0" w:line="240" w:lineRule="auto"/>
        <w:rPr>
          <w:rFonts w:cs="Arial"/>
          <w:szCs w:val="20"/>
        </w:rPr>
      </w:pPr>
      <w:bookmarkStart w:id="10" w:name="_Toc32915069"/>
      <w:bookmarkStart w:id="11" w:name="_Hlk523927683"/>
      <w:r w:rsidRPr="00176F62">
        <w:rPr>
          <w:rFonts w:cs="Arial"/>
          <w:szCs w:val="20"/>
        </w:rPr>
        <w:t>Article II-4. Horaires de travail</w:t>
      </w:r>
      <w:bookmarkEnd w:id="10"/>
      <w:r w:rsidRPr="00176F62">
        <w:rPr>
          <w:rFonts w:cs="Arial"/>
          <w:szCs w:val="20"/>
        </w:rPr>
        <w:t xml:space="preserve"> </w:t>
      </w:r>
    </w:p>
    <w:bookmarkEnd w:id="11"/>
    <w:p w14:paraId="7EE604DB" w14:textId="77777777" w:rsidP="008078D1" w:rsidR="00DB335B" w:rsidRDefault="00DB335B" w:rsidRPr="00176F62">
      <w:pPr>
        <w:spacing w:line="240" w:lineRule="auto"/>
        <w:rPr>
          <w:rFonts w:cs="Arial"/>
          <w:szCs w:val="20"/>
        </w:rPr>
      </w:pPr>
    </w:p>
    <w:p w14:paraId="59553739" w14:textId="77777777" w:rsidP="008078D1" w:rsidR="00DB335B" w:rsidRDefault="00FA78FC" w:rsidRPr="00176F62">
      <w:pPr>
        <w:spacing w:line="240" w:lineRule="auto"/>
        <w:rPr>
          <w:rFonts w:cs="Arial"/>
          <w:szCs w:val="20"/>
        </w:rPr>
      </w:pPr>
      <w:r w:rsidRPr="00176F62">
        <w:rPr>
          <w:rFonts w:cs="Arial"/>
          <w:szCs w:val="20"/>
        </w:rPr>
        <w:t>Les horaires de travail sont définis par période et par service / unité de travail. Ils sont présentés avec le planning annuel prévisionnel ; ils peuvent être modifiés avec les modifications mensuelles / hebdomadaires et le cas échéant lors de situations exceptionnelles (crise climatique, pandémie…).</w:t>
      </w:r>
    </w:p>
    <w:p w14:paraId="353474AD" w14:textId="77777777" w:rsidP="008078D1" w:rsidR="00377F6B" w:rsidRDefault="00377F6B" w:rsidRPr="00176F62">
      <w:pPr>
        <w:spacing w:line="240" w:lineRule="auto"/>
        <w:rPr>
          <w:rFonts w:cs="Arial"/>
          <w:szCs w:val="20"/>
        </w:rPr>
      </w:pPr>
    </w:p>
    <w:p w14:paraId="52D0ED3B" w14:textId="77777777" w:rsidP="00CA664B" w:rsidR="00CA664B" w:rsidRDefault="00CA664B" w:rsidRPr="00176F62">
      <w:pPr>
        <w:spacing w:line="240" w:lineRule="auto"/>
        <w:rPr>
          <w:rFonts w:cs="Arial"/>
          <w:szCs w:val="20"/>
        </w:rPr>
      </w:pPr>
      <w:r w:rsidRPr="00176F62">
        <w:rPr>
          <w:rFonts w:cs="Arial"/>
          <w:szCs w:val="20"/>
        </w:rPr>
        <w:t>La durée hebdomadaire ou quotidienne de travail de chaque salarié est déterminée en fonction du mode d’aménagement du temps de travail qui lui est applicable.</w:t>
      </w:r>
    </w:p>
    <w:p w14:paraId="3429C87A" w14:textId="77777777" w:rsidP="00CA664B" w:rsidR="00CA664B" w:rsidRDefault="00CA664B" w:rsidRPr="00176F62">
      <w:pPr>
        <w:spacing w:line="240" w:lineRule="auto"/>
        <w:rPr>
          <w:rFonts w:cs="Arial"/>
          <w:szCs w:val="20"/>
        </w:rPr>
      </w:pPr>
    </w:p>
    <w:p w14:paraId="41FCB435" w14:textId="77777777" w:rsidP="00CA664B" w:rsidR="00CA664B" w:rsidRDefault="00CA664B" w:rsidRPr="00176F62">
      <w:pPr>
        <w:spacing w:line="240" w:lineRule="auto"/>
        <w:rPr>
          <w:rFonts w:cs="Arial"/>
          <w:szCs w:val="20"/>
        </w:rPr>
      </w:pPr>
      <w:r w:rsidRPr="00176F62">
        <w:rPr>
          <w:rFonts w:cs="Arial"/>
          <w:szCs w:val="20"/>
        </w:rPr>
        <w:t>De manière générale, l’horaire journalier de référence est déterminé en divisant la durée hebdomadaire de travail de référence par le nombre de jours travaillés.</w:t>
      </w:r>
    </w:p>
    <w:p w14:paraId="169A1E76" w14:textId="77777777" w:rsidP="00CA664B" w:rsidR="00CA664B" w:rsidRDefault="00CA664B" w:rsidRPr="00176F62">
      <w:pPr>
        <w:rPr>
          <w:rFonts w:cs="Arial"/>
        </w:rPr>
      </w:pPr>
    </w:p>
    <w:p w14:paraId="318F5A1A" w14:textId="77777777" w:rsidP="00CA664B" w:rsidR="00CA664B" w:rsidRDefault="00CA664B" w:rsidRPr="00176F62">
      <w:pPr>
        <w:rPr>
          <w:rFonts w:cs="Arial"/>
        </w:rPr>
      </w:pPr>
    </w:p>
    <w:p w14:paraId="63806AFD" w14:textId="77777777" w:rsidP="00041F93" w:rsidR="00DB335B" w:rsidRDefault="00DB335B" w:rsidRPr="00176F62">
      <w:pPr>
        <w:pStyle w:val="Titre2"/>
        <w:spacing w:before="0" w:line="240" w:lineRule="auto"/>
        <w:rPr>
          <w:rFonts w:cs="Arial"/>
          <w:szCs w:val="20"/>
        </w:rPr>
      </w:pPr>
      <w:bookmarkStart w:id="12" w:name="_Toc32915070"/>
      <w:r w:rsidRPr="00176F62">
        <w:rPr>
          <w:rFonts w:cs="Arial"/>
          <w:szCs w:val="20"/>
        </w:rPr>
        <w:t>Article II-5. Planning individuel</w:t>
      </w:r>
      <w:bookmarkEnd w:id="12"/>
    </w:p>
    <w:p w14:paraId="50955A0E" w14:textId="77777777" w:rsidP="008078D1" w:rsidR="00DB335B" w:rsidRDefault="00DB335B" w:rsidRPr="00176F62">
      <w:pPr>
        <w:spacing w:line="240" w:lineRule="auto"/>
        <w:rPr>
          <w:rFonts w:cs="Arial"/>
          <w:szCs w:val="20"/>
        </w:rPr>
      </w:pPr>
    </w:p>
    <w:p w14:paraId="0CACA561" w14:textId="77777777" w:rsidP="008078D1" w:rsidR="002639FE" w:rsidRDefault="00CA664B" w:rsidRPr="00176F62">
      <w:pPr>
        <w:spacing w:line="240" w:lineRule="auto"/>
        <w:rPr>
          <w:rFonts w:cs="Arial"/>
          <w:szCs w:val="20"/>
        </w:rPr>
      </w:pPr>
      <w:r w:rsidRPr="00176F62">
        <w:rPr>
          <w:rFonts w:cs="Arial"/>
          <w:szCs w:val="20"/>
        </w:rPr>
        <w:t>Les dispositions du présent article ne sont pas applicables aux salariés en convention annuelle de forfait en jours</w:t>
      </w:r>
      <w:r w:rsidR="002639FE" w:rsidRPr="00176F62">
        <w:rPr>
          <w:rFonts w:cs="Arial"/>
          <w:szCs w:val="20"/>
        </w:rPr>
        <w:t>.</w:t>
      </w:r>
    </w:p>
    <w:p w14:paraId="565128FE" w14:textId="77777777" w:rsidP="008078D1" w:rsidR="00CA664B" w:rsidRDefault="00CA664B" w:rsidRPr="00176F62">
      <w:pPr>
        <w:spacing w:line="240" w:lineRule="auto"/>
        <w:rPr>
          <w:rFonts w:cs="Arial"/>
          <w:szCs w:val="20"/>
        </w:rPr>
      </w:pPr>
      <w:r w:rsidRPr="00176F62">
        <w:rPr>
          <w:rFonts w:cs="Arial"/>
          <w:szCs w:val="20"/>
        </w:rPr>
        <w:t xml:space="preserve"> </w:t>
      </w:r>
    </w:p>
    <w:p w14:paraId="029E7F4E" w14:textId="77777777" w:rsidP="008078D1" w:rsidR="00DB335B" w:rsidRDefault="002639FE" w:rsidRPr="00176F62">
      <w:pPr>
        <w:spacing w:line="240" w:lineRule="auto"/>
        <w:rPr>
          <w:rFonts w:cs="Arial"/>
          <w:szCs w:val="20"/>
        </w:rPr>
      </w:pPr>
      <w:r w:rsidRPr="00176F62">
        <w:rPr>
          <w:rFonts w:cs="Arial"/>
        </w:rPr>
        <w:t>A</w:t>
      </w:r>
      <w:r w:rsidR="00B01A61" w:rsidRPr="00176F62">
        <w:rPr>
          <w:rFonts w:cs="Arial"/>
        </w:rPr>
        <w:t xml:space="preserve">u plus tard le </w:t>
      </w:r>
      <w:r w:rsidR="002218D3" w:rsidRPr="00176F62">
        <w:rPr>
          <w:rFonts w:cs="Arial"/>
        </w:rPr>
        <w:t>30 octobre</w:t>
      </w:r>
      <w:r w:rsidR="00B01A61" w:rsidRPr="00176F62">
        <w:rPr>
          <w:rFonts w:cs="Arial"/>
        </w:rPr>
        <w:t xml:space="preserve"> </w:t>
      </w:r>
      <w:r w:rsidR="00DB335B" w:rsidRPr="00176F62">
        <w:rPr>
          <w:rFonts w:cs="Arial"/>
          <w:szCs w:val="20"/>
        </w:rPr>
        <w:t xml:space="preserve">de chaque année, le salarié proposera à son supérieur hiérarchique un planning individuel précisant le positionnement de ses jours de congés payés, </w:t>
      </w:r>
      <w:r w:rsidR="00142938" w:rsidRPr="00176F62">
        <w:rPr>
          <w:rFonts w:cs="Arial"/>
          <w:szCs w:val="20"/>
        </w:rPr>
        <w:t>de ses jours</w:t>
      </w:r>
      <w:r w:rsidR="001B5350" w:rsidRPr="00176F62">
        <w:rPr>
          <w:rFonts w:cs="Arial"/>
          <w:szCs w:val="20"/>
        </w:rPr>
        <w:t xml:space="preserve"> de repos</w:t>
      </w:r>
      <w:r w:rsidR="00142938" w:rsidRPr="00176F62">
        <w:rPr>
          <w:rFonts w:cs="Arial"/>
          <w:szCs w:val="20"/>
        </w:rPr>
        <w:t xml:space="preserve"> liés à la réduction du temps de travail (</w:t>
      </w:r>
      <w:r w:rsidR="00DB335B" w:rsidRPr="00176F62">
        <w:rPr>
          <w:rFonts w:cs="Arial"/>
          <w:szCs w:val="20"/>
        </w:rPr>
        <w:t>JRTT</w:t>
      </w:r>
      <w:r w:rsidR="00142938" w:rsidRPr="00176F62">
        <w:rPr>
          <w:rFonts w:cs="Arial"/>
          <w:szCs w:val="20"/>
        </w:rPr>
        <w:t>)</w:t>
      </w:r>
      <w:r w:rsidR="00DB335B" w:rsidRPr="00176F62">
        <w:rPr>
          <w:rFonts w:cs="Arial"/>
          <w:szCs w:val="20"/>
        </w:rPr>
        <w:t xml:space="preserve"> ou </w:t>
      </w:r>
      <w:r w:rsidR="00142938" w:rsidRPr="00176F62">
        <w:rPr>
          <w:rFonts w:cs="Arial"/>
          <w:szCs w:val="20"/>
        </w:rPr>
        <w:t xml:space="preserve">de ses jours non travaillés liés </w:t>
      </w:r>
      <w:r w:rsidR="00495E11" w:rsidRPr="00176F62">
        <w:rPr>
          <w:rFonts w:cs="Arial"/>
          <w:szCs w:val="20"/>
        </w:rPr>
        <w:t>à la modulation</w:t>
      </w:r>
      <w:r w:rsidR="00142938" w:rsidRPr="00176F62">
        <w:rPr>
          <w:rFonts w:cs="Arial"/>
          <w:szCs w:val="20"/>
        </w:rPr>
        <w:t xml:space="preserve"> (</w:t>
      </w:r>
      <w:r w:rsidR="00DB335B" w:rsidRPr="00176F62">
        <w:rPr>
          <w:rFonts w:cs="Arial"/>
          <w:szCs w:val="20"/>
        </w:rPr>
        <w:t>JNT</w:t>
      </w:r>
      <w:r w:rsidR="00142938" w:rsidRPr="00176F62">
        <w:rPr>
          <w:rFonts w:cs="Arial"/>
          <w:szCs w:val="20"/>
        </w:rPr>
        <w:t>)</w:t>
      </w:r>
      <w:r w:rsidR="00DB335B" w:rsidRPr="00176F62">
        <w:rPr>
          <w:rFonts w:cs="Arial"/>
          <w:szCs w:val="20"/>
        </w:rPr>
        <w:t xml:space="preserve"> sur l’ensemble de la période de référence à venir, en tenant compte de la programmation prévis</w:t>
      </w:r>
      <w:r w:rsidR="00B01A61" w:rsidRPr="00176F62">
        <w:rPr>
          <w:rFonts w:cs="Arial"/>
          <w:szCs w:val="20"/>
        </w:rPr>
        <w:t>ionnelle visée à l’article III-5</w:t>
      </w:r>
      <w:r w:rsidR="00DB335B" w:rsidRPr="00176F62">
        <w:rPr>
          <w:rFonts w:cs="Arial"/>
          <w:szCs w:val="20"/>
        </w:rPr>
        <w:t>.</w:t>
      </w:r>
    </w:p>
    <w:p w14:paraId="15867D73" w14:textId="77777777" w:rsidP="008078D1" w:rsidR="00DB335B" w:rsidRDefault="00DB335B" w:rsidRPr="00176F62">
      <w:pPr>
        <w:spacing w:line="240" w:lineRule="auto"/>
        <w:rPr>
          <w:rFonts w:cs="Arial"/>
          <w:szCs w:val="20"/>
        </w:rPr>
      </w:pPr>
    </w:p>
    <w:p w14:paraId="1FBFAC9E" w14:textId="77777777" w:rsidP="008078D1" w:rsidR="00DB335B" w:rsidRDefault="00DB335B" w:rsidRPr="00176F62">
      <w:pPr>
        <w:spacing w:line="240" w:lineRule="auto"/>
        <w:rPr>
          <w:rFonts w:cs="Arial"/>
          <w:szCs w:val="20"/>
        </w:rPr>
      </w:pPr>
      <w:r w:rsidRPr="00176F62">
        <w:rPr>
          <w:rFonts w:cs="Arial"/>
          <w:szCs w:val="20"/>
        </w:rPr>
        <w:t xml:space="preserve">D’autre part, le planning individuel devra être conforme aux durées maximales de travail et aux temps de repos minimums visés à l’article III-7. </w:t>
      </w:r>
    </w:p>
    <w:p w14:paraId="174DE1D2" w14:textId="77777777" w:rsidP="008078D1" w:rsidR="00DB335B" w:rsidRDefault="00DB335B" w:rsidRPr="00176F62">
      <w:pPr>
        <w:spacing w:line="240" w:lineRule="auto"/>
        <w:rPr>
          <w:rFonts w:cs="Arial"/>
          <w:szCs w:val="20"/>
        </w:rPr>
      </w:pPr>
    </w:p>
    <w:p w14:paraId="21DD0683" w14:textId="77777777" w:rsidP="002639FE" w:rsidR="002639FE" w:rsidRDefault="00DB335B" w:rsidRPr="00176F62">
      <w:pPr>
        <w:spacing w:line="240" w:lineRule="auto"/>
        <w:rPr>
          <w:rFonts w:cs="Arial"/>
          <w:szCs w:val="20"/>
        </w:rPr>
      </w:pPr>
      <w:r w:rsidRPr="00176F62">
        <w:rPr>
          <w:rFonts w:cs="Arial"/>
          <w:szCs w:val="20"/>
        </w:rPr>
        <w:lastRenderedPageBreak/>
        <w:t>Ce planning individuel sera ensuite soumis au responsable hiérarchique pour validation</w:t>
      </w:r>
      <w:r w:rsidR="002639FE" w:rsidRPr="00176F62">
        <w:rPr>
          <w:rFonts w:cs="Arial"/>
          <w:szCs w:val="20"/>
        </w:rPr>
        <w:t xml:space="preserve"> sans préjudice d’une modification ultérieure dans les conditions prévues par le présent accord.</w:t>
      </w:r>
    </w:p>
    <w:p w14:paraId="374FA589" w14:textId="6B16D822" w:rsidP="008078D1" w:rsidR="00DB335B" w:rsidRDefault="00DB335B" w:rsidRPr="00176F62">
      <w:pPr>
        <w:spacing w:line="240" w:lineRule="auto"/>
        <w:rPr>
          <w:rFonts w:cs="Arial"/>
          <w:szCs w:val="20"/>
        </w:rPr>
      </w:pPr>
    </w:p>
    <w:p w14:paraId="666E7820" w14:textId="77777777" w:rsidP="008078D1" w:rsidR="00AF291A" w:rsidRDefault="00AF291A" w:rsidRPr="00176F62">
      <w:pPr>
        <w:spacing w:line="240" w:lineRule="auto"/>
        <w:rPr>
          <w:rFonts w:cs="Arial"/>
          <w:szCs w:val="20"/>
        </w:rPr>
      </w:pPr>
    </w:p>
    <w:p w14:paraId="058E395D" w14:textId="77777777" w:rsidR="00946FE3" w:rsidRDefault="00946FE3" w:rsidRPr="00176F62">
      <w:pPr>
        <w:spacing w:line="240" w:lineRule="auto"/>
        <w:jc w:val="left"/>
        <w:rPr>
          <w:rFonts w:cs="Arial"/>
          <w:b/>
          <w:szCs w:val="20"/>
        </w:rPr>
      </w:pPr>
    </w:p>
    <w:p w14:paraId="3C3B47ED" w14:textId="77777777" w:rsidP="008078D1" w:rsidR="00DB335B" w:rsidRDefault="00DB335B" w:rsidRPr="00176F62">
      <w:pPr>
        <w:pStyle w:val="Titre1"/>
        <w:spacing w:after="0" w:line="240" w:lineRule="auto"/>
        <w:rPr>
          <w:rFonts w:cs="Arial"/>
          <w:sz w:val="20"/>
          <w:szCs w:val="20"/>
        </w:rPr>
      </w:pPr>
      <w:bookmarkStart w:id="13" w:name="_Toc32915071"/>
      <w:r w:rsidRPr="00176F62">
        <w:rPr>
          <w:rFonts w:cs="Arial"/>
          <w:sz w:val="20"/>
          <w:szCs w:val="20"/>
        </w:rPr>
        <w:t>CHAPITRE III. MODALITES D’ORGANISATION DU TEMPS DE TRAVAIL DES SALARIES A TEMPS PLEIN</w:t>
      </w:r>
      <w:r w:rsidR="005D6DFC" w:rsidRPr="00176F62">
        <w:rPr>
          <w:rFonts w:cs="Arial"/>
          <w:sz w:val="20"/>
          <w:szCs w:val="20"/>
        </w:rPr>
        <w:t xml:space="preserve"> (HORS FORFAIT JOURS)</w:t>
      </w:r>
      <w:bookmarkEnd w:id="13"/>
      <w:r w:rsidRPr="00176F62">
        <w:rPr>
          <w:rFonts w:cs="Arial"/>
          <w:sz w:val="20"/>
          <w:szCs w:val="20"/>
        </w:rPr>
        <w:t xml:space="preserve"> </w:t>
      </w:r>
    </w:p>
    <w:p w14:paraId="49433034" w14:textId="77777777" w:rsidP="008078D1" w:rsidR="00DB335B" w:rsidRDefault="00DB335B" w:rsidRPr="00176F62">
      <w:pPr>
        <w:spacing w:line="240" w:lineRule="auto"/>
        <w:rPr>
          <w:rFonts w:cs="Arial"/>
          <w:b/>
          <w:szCs w:val="20"/>
        </w:rPr>
      </w:pPr>
    </w:p>
    <w:p w14:paraId="319D2451" w14:textId="77777777" w:rsidP="008078D1" w:rsidR="00076A88" w:rsidRDefault="00076A88" w:rsidRPr="00176F62">
      <w:pPr>
        <w:spacing w:line="240" w:lineRule="auto"/>
        <w:rPr>
          <w:rFonts w:cs="Arial"/>
          <w:b/>
          <w:szCs w:val="20"/>
        </w:rPr>
      </w:pPr>
    </w:p>
    <w:p w14:paraId="748700B4" w14:textId="77777777" w:rsidP="00041F93" w:rsidR="00DB335B" w:rsidRDefault="00DB335B" w:rsidRPr="00176F62">
      <w:pPr>
        <w:pStyle w:val="Titre2"/>
        <w:spacing w:before="0" w:line="240" w:lineRule="auto"/>
        <w:rPr>
          <w:rFonts w:cs="Arial"/>
          <w:szCs w:val="20"/>
        </w:rPr>
      </w:pPr>
      <w:bookmarkStart w:id="14" w:name="_Toc32915072"/>
      <w:r w:rsidRPr="00176F62">
        <w:rPr>
          <w:rFonts w:cs="Arial"/>
          <w:szCs w:val="20"/>
        </w:rPr>
        <w:t>Article III-1. Cadre hebdomadaire</w:t>
      </w:r>
      <w:bookmarkEnd w:id="14"/>
      <w:r w:rsidRPr="00176F62">
        <w:rPr>
          <w:rFonts w:cs="Arial"/>
          <w:szCs w:val="20"/>
        </w:rPr>
        <w:t xml:space="preserve"> </w:t>
      </w:r>
    </w:p>
    <w:p w14:paraId="7A32EBF4" w14:textId="77777777" w:rsidP="008078D1" w:rsidR="00DB335B" w:rsidRDefault="00DB335B" w:rsidRPr="00176F62">
      <w:pPr>
        <w:spacing w:line="240" w:lineRule="auto"/>
        <w:rPr>
          <w:rFonts w:cs="Arial"/>
          <w:szCs w:val="20"/>
        </w:rPr>
      </w:pPr>
    </w:p>
    <w:p w14:paraId="0E92E582" w14:textId="77777777" w:rsidP="008078D1" w:rsidR="00DB335B" w:rsidRDefault="00DB335B" w:rsidRPr="00176F62">
      <w:pPr>
        <w:spacing w:line="240" w:lineRule="auto"/>
        <w:rPr>
          <w:rFonts w:cs="Arial"/>
          <w:szCs w:val="20"/>
        </w:rPr>
      </w:pPr>
      <w:r w:rsidRPr="00176F62">
        <w:rPr>
          <w:rFonts w:cs="Arial"/>
          <w:szCs w:val="20"/>
        </w:rPr>
        <w:t>La durée du travail pourra être hebdomadaire et programmée sur la semaine de manière égale ou inégale dans les conditions définies à l’article II-3.</w:t>
      </w:r>
    </w:p>
    <w:p w14:paraId="347B5510" w14:textId="77777777" w:rsidP="008078D1" w:rsidR="00076A88" w:rsidRDefault="00076A88" w:rsidRPr="00176F62">
      <w:pPr>
        <w:spacing w:line="240" w:lineRule="auto"/>
        <w:rPr>
          <w:rFonts w:cs="Arial"/>
          <w:szCs w:val="20"/>
        </w:rPr>
      </w:pPr>
    </w:p>
    <w:p w14:paraId="7A7B206C" w14:textId="77777777" w:rsidP="008078D1" w:rsidR="00076A88" w:rsidRDefault="00076A88" w:rsidRPr="00176F62">
      <w:pPr>
        <w:spacing w:line="240" w:lineRule="auto"/>
        <w:rPr>
          <w:rFonts w:cs="Arial"/>
          <w:szCs w:val="20"/>
        </w:rPr>
      </w:pPr>
    </w:p>
    <w:p w14:paraId="6097D8BA" w14:textId="77777777" w:rsidP="008078D1" w:rsidR="00DB335B" w:rsidRDefault="00DB335B" w:rsidRPr="00176F62">
      <w:pPr>
        <w:pStyle w:val="Titre2"/>
        <w:spacing w:before="0" w:line="240" w:lineRule="auto"/>
        <w:rPr>
          <w:rFonts w:cs="Arial"/>
          <w:szCs w:val="20"/>
        </w:rPr>
      </w:pPr>
      <w:bookmarkStart w:id="15" w:name="_Toc32915073"/>
      <w:r w:rsidRPr="00176F62">
        <w:rPr>
          <w:rFonts w:cs="Arial"/>
          <w:szCs w:val="20"/>
        </w:rPr>
        <w:t>Article III-2. Cadre annuel</w:t>
      </w:r>
      <w:bookmarkEnd w:id="15"/>
      <w:r w:rsidRPr="00176F62">
        <w:rPr>
          <w:rFonts w:cs="Arial"/>
          <w:szCs w:val="20"/>
        </w:rPr>
        <w:t xml:space="preserve">  </w:t>
      </w:r>
    </w:p>
    <w:p w14:paraId="3C623D66" w14:textId="77777777" w:rsidP="008078D1" w:rsidR="00DB335B" w:rsidRDefault="00DB335B" w:rsidRPr="00176F62">
      <w:pPr>
        <w:spacing w:line="240" w:lineRule="auto"/>
        <w:rPr>
          <w:rFonts w:cs="Arial"/>
          <w:szCs w:val="20"/>
        </w:rPr>
      </w:pPr>
    </w:p>
    <w:p w14:paraId="1FDA4620" w14:textId="77777777" w:rsidP="008078D1" w:rsidR="00DB335B" w:rsidRDefault="00DB335B" w:rsidRPr="00176F62">
      <w:pPr>
        <w:spacing w:line="240" w:lineRule="auto"/>
        <w:rPr>
          <w:rFonts w:cs="Arial"/>
          <w:szCs w:val="20"/>
        </w:rPr>
      </w:pPr>
      <w:r w:rsidRPr="00176F62">
        <w:rPr>
          <w:rFonts w:cs="Arial"/>
          <w:szCs w:val="20"/>
        </w:rPr>
        <w:t>En raison de variations de la charge de travail de certains services (modalité 1) ou afin de permettre l’octroi de jours de repos supplémentaires et de concilier cet objectif avec l'activité de l'entreprise (modalité 2) le temps de travail peut être réparti sur une période annuelle.</w:t>
      </w:r>
    </w:p>
    <w:p w14:paraId="13C10BD3" w14:textId="346978B8" w:rsidP="008078D1" w:rsidR="00DB335B" w:rsidRDefault="00DB335B" w:rsidRPr="00176F62">
      <w:pPr>
        <w:spacing w:line="240" w:lineRule="auto"/>
        <w:rPr>
          <w:rFonts w:cs="Arial"/>
          <w:b/>
          <w:szCs w:val="20"/>
        </w:rPr>
      </w:pPr>
    </w:p>
    <w:p w14:paraId="4D48EE5B" w14:textId="77777777" w:rsidP="008078D1" w:rsidR="00B65B95" w:rsidRDefault="00B65B95" w:rsidRPr="00176F62">
      <w:pPr>
        <w:spacing w:line="240" w:lineRule="auto"/>
        <w:rPr>
          <w:rFonts w:cs="Arial"/>
          <w:b/>
          <w:szCs w:val="20"/>
        </w:rPr>
      </w:pPr>
    </w:p>
    <w:p w14:paraId="6FEF5B17" w14:textId="77777777" w:rsidP="008078D1" w:rsidR="00076A88" w:rsidRDefault="00076A88" w:rsidRPr="00176F62">
      <w:pPr>
        <w:spacing w:line="240" w:lineRule="auto"/>
        <w:rPr>
          <w:rFonts w:cs="Arial"/>
          <w:b/>
          <w:szCs w:val="20"/>
        </w:rPr>
      </w:pPr>
    </w:p>
    <w:p w14:paraId="4C867F76" w14:textId="77777777" w:rsidP="005D6DFC" w:rsidR="00DB335B" w:rsidRDefault="00DB335B" w:rsidRPr="00176F62">
      <w:pPr>
        <w:pStyle w:val="Titre1"/>
        <w:spacing w:after="0" w:line="240" w:lineRule="auto"/>
        <w:rPr>
          <w:rFonts w:cs="Arial"/>
          <w:sz w:val="20"/>
          <w:szCs w:val="20"/>
        </w:rPr>
      </w:pPr>
      <w:bookmarkStart w:id="16" w:name="_Toc32915074"/>
      <w:r w:rsidRPr="00176F62">
        <w:rPr>
          <w:rFonts w:cs="Arial"/>
          <w:sz w:val="20"/>
          <w:szCs w:val="20"/>
        </w:rPr>
        <w:t>SOUS-CHAPITRE 1. DISPOSITIONS COMMUNES AUX MODALITES 1 ET 2</w:t>
      </w:r>
      <w:bookmarkEnd w:id="16"/>
    </w:p>
    <w:p w14:paraId="5ED4A051" w14:textId="77777777" w:rsidP="008078D1" w:rsidR="00DB335B" w:rsidRDefault="00DB335B" w:rsidRPr="00176F62">
      <w:pPr>
        <w:spacing w:line="240" w:lineRule="auto"/>
        <w:ind w:left="708"/>
        <w:rPr>
          <w:rFonts w:cs="Arial"/>
          <w:b/>
          <w:szCs w:val="20"/>
        </w:rPr>
      </w:pPr>
    </w:p>
    <w:p w14:paraId="1E172416" w14:textId="77777777" w:rsidP="008078D1" w:rsidR="00DB335B" w:rsidRDefault="00DB335B" w:rsidRPr="00176F62">
      <w:pPr>
        <w:spacing w:line="240" w:lineRule="auto"/>
        <w:ind w:left="708"/>
        <w:rPr>
          <w:rFonts w:cs="Arial"/>
          <w:b/>
          <w:szCs w:val="20"/>
        </w:rPr>
      </w:pPr>
    </w:p>
    <w:p w14:paraId="78D01F9A" w14:textId="77777777" w:rsidP="008078D1" w:rsidR="00DB335B" w:rsidRDefault="00DB335B" w:rsidRPr="00176F62">
      <w:pPr>
        <w:pStyle w:val="Titre2"/>
        <w:spacing w:before="0" w:line="240" w:lineRule="auto"/>
        <w:rPr>
          <w:rFonts w:cs="Arial"/>
          <w:szCs w:val="20"/>
        </w:rPr>
      </w:pPr>
      <w:bookmarkStart w:id="17" w:name="_Toc32915075"/>
      <w:r w:rsidRPr="00176F62">
        <w:rPr>
          <w:rFonts w:cs="Arial"/>
          <w:szCs w:val="20"/>
        </w:rPr>
        <w:t>Article III-3. Période de référence</w:t>
      </w:r>
      <w:bookmarkEnd w:id="17"/>
      <w:r w:rsidRPr="00176F62">
        <w:rPr>
          <w:rFonts w:cs="Arial"/>
          <w:szCs w:val="20"/>
        </w:rPr>
        <w:t xml:space="preserve">   </w:t>
      </w:r>
    </w:p>
    <w:p w14:paraId="63595F50" w14:textId="77777777" w:rsidP="008078D1" w:rsidR="00DB335B" w:rsidRDefault="00DB335B" w:rsidRPr="00176F62">
      <w:pPr>
        <w:spacing w:line="240" w:lineRule="auto"/>
        <w:rPr>
          <w:rFonts w:cs="Arial"/>
          <w:b/>
          <w:szCs w:val="20"/>
        </w:rPr>
      </w:pPr>
    </w:p>
    <w:p w14:paraId="76AA7061" w14:textId="77777777" w:rsidP="008078D1" w:rsidR="00DB335B" w:rsidRDefault="00DB335B" w:rsidRPr="00176F62">
      <w:pPr>
        <w:spacing w:line="240" w:lineRule="auto"/>
        <w:rPr>
          <w:rFonts w:cs="Arial"/>
          <w:szCs w:val="20"/>
        </w:rPr>
      </w:pPr>
      <w:r w:rsidRPr="00176F62">
        <w:rPr>
          <w:rFonts w:cs="Arial"/>
          <w:szCs w:val="20"/>
        </w:rPr>
        <w:t>L’aménagement de la durée du travail se fait sur 12 mois consécutifs du 1</w:t>
      </w:r>
      <w:r w:rsidRPr="00176F62">
        <w:rPr>
          <w:rFonts w:cs="Arial"/>
          <w:szCs w:val="20"/>
          <w:vertAlign w:val="superscript"/>
        </w:rPr>
        <w:t>er</w:t>
      </w:r>
      <w:r w:rsidRPr="00176F62">
        <w:rPr>
          <w:rFonts w:cs="Arial"/>
          <w:szCs w:val="20"/>
        </w:rPr>
        <w:t xml:space="preserve"> </w:t>
      </w:r>
      <w:r w:rsidR="002218D3" w:rsidRPr="00176F62">
        <w:rPr>
          <w:rFonts w:cs="Arial"/>
          <w:szCs w:val="20"/>
        </w:rPr>
        <w:t>janvier</w:t>
      </w:r>
      <w:r w:rsidRPr="00176F62">
        <w:rPr>
          <w:rFonts w:cs="Arial"/>
          <w:szCs w:val="20"/>
        </w:rPr>
        <w:t xml:space="preserve"> </w:t>
      </w:r>
      <w:r w:rsidR="002218D3" w:rsidRPr="00176F62">
        <w:rPr>
          <w:rFonts w:cs="Arial"/>
          <w:szCs w:val="20"/>
        </w:rPr>
        <w:t xml:space="preserve">au 31 décembre de l’année N. </w:t>
      </w:r>
      <w:r w:rsidRPr="00176F62">
        <w:rPr>
          <w:rFonts w:cs="Arial"/>
          <w:szCs w:val="20"/>
        </w:rPr>
        <w:t>Au sein du présent chapitre, cette période est dénommée période de référence.</w:t>
      </w:r>
    </w:p>
    <w:p w14:paraId="03A61DCC" w14:textId="05848E3A" w:rsidP="008078D1" w:rsidR="00DB335B" w:rsidRDefault="00DB335B" w:rsidRPr="00176F62">
      <w:pPr>
        <w:spacing w:line="240" w:lineRule="auto"/>
        <w:rPr>
          <w:rFonts w:cs="Arial"/>
          <w:szCs w:val="20"/>
        </w:rPr>
      </w:pPr>
    </w:p>
    <w:p w14:paraId="4950E989" w14:textId="77777777" w:rsidP="008078D1" w:rsidR="00B65B95" w:rsidRDefault="00B65B95" w:rsidRPr="00176F62">
      <w:pPr>
        <w:spacing w:line="240" w:lineRule="auto"/>
        <w:rPr>
          <w:rFonts w:cs="Arial"/>
          <w:szCs w:val="20"/>
        </w:rPr>
      </w:pPr>
    </w:p>
    <w:p w14:paraId="16D1C599" w14:textId="77777777" w:rsidP="008078D1" w:rsidR="00DB335B" w:rsidRDefault="00DB335B" w:rsidRPr="00176F62">
      <w:pPr>
        <w:pStyle w:val="Titre2"/>
        <w:spacing w:before="0" w:line="240" w:lineRule="auto"/>
        <w:rPr>
          <w:rFonts w:cs="Arial"/>
          <w:szCs w:val="20"/>
        </w:rPr>
      </w:pPr>
      <w:bookmarkStart w:id="18" w:name="_Toc32915076"/>
      <w:r w:rsidRPr="00176F62">
        <w:rPr>
          <w:rFonts w:cs="Arial"/>
          <w:szCs w:val="20"/>
        </w:rPr>
        <w:t>Article III-4. Calcul du nombre annuel d’heures de travail effectif</w:t>
      </w:r>
      <w:bookmarkEnd w:id="18"/>
      <w:r w:rsidRPr="00176F62">
        <w:rPr>
          <w:rFonts w:cs="Arial"/>
          <w:szCs w:val="20"/>
        </w:rPr>
        <w:t xml:space="preserve"> </w:t>
      </w:r>
    </w:p>
    <w:p w14:paraId="089631B0" w14:textId="77777777" w:rsidP="008078D1" w:rsidR="00DB335B" w:rsidRDefault="00DB335B" w:rsidRPr="00176F62">
      <w:pPr>
        <w:spacing w:line="240" w:lineRule="auto"/>
        <w:rPr>
          <w:rFonts w:cs="Arial"/>
          <w:szCs w:val="20"/>
        </w:rPr>
      </w:pPr>
    </w:p>
    <w:p w14:paraId="04FCDBC6" w14:textId="77777777" w:rsidP="008078D1" w:rsidR="00DB335B" w:rsidRDefault="00DB335B" w:rsidRPr="00176F62">
      <w:pPr>
        <w:spacing w:line="240" w:lineRule="auto"/>
        <w:rPr>
          <w:rFonts w:cs="Arial"/>
          <w:szCs w:val="20"/>
        </w:rPr>
      </w:pPr>
      <w:r w:rsidRPr="00176F62">
        <w:rPr>
          <w:rFonts w:cs="Arial"/>
          <w:szCs w:val="20"/>
        </w:rPr>
        <w:t>Le nombre annuel d’heures de travail effectif (équivalent annuel de 35 heures) est recalculé pour chaque période de référence en tenant compte :</w:t>
      </w:r>
    </w:p>
    <w:p w14:paraId="7387DC32" w14:textId="77625E9C" w:rsidP="008078D1" w:rsidR="00DB335B" w:rsidRDefault="00DB335B" w:rsidRPr="00176F62">
      <w:pPr>
        <w:pStyle w:val="Paragraphedeliste"/>
        <w:numPr>
          <w:ilvl w:val="0"/>
          <w:numId w:val="27"/>
        </w:numPr>
        <w:spacing w:after="0" w:line="240" w:lineRule="auto"/>
        <w:jc w:val="both"/>
        <w:rPr>
          <w:rFonts w:ascii="Arial" w:cs="Arial" w:eastAsia="Times New Roman" w:hAnsi="Arial"/>
          <w:sz w:val="20"/>
          <w:szCs w:val="20"/>
          <w:lang w:eastAsia="fr-FR"/>
        </w:rPr>
      </w:pPr>
      <w:r w:rsidRPr="00176F62">
        <w:rPr>
          <w:rFonts w:ascii="Arial" w:cs="Arial" w:eastAsia="Times New Roman" w:hAnsi="Arial"/>
          <w:sz w:val="20"/>
          <w:szCs w:val="20"/>
          <w:lang w:eastAsia="fr-FR"/>
        </w:rPr>
        <w:t>Du nombre total de jours calendaires sur la période de référence</w:t>
      </w:r>
      <w:r w:rsidR="00B65B95" w:rsidRPr="00176F62">
        <w:rPr>
          <w:rFonts w:ascii="Arial" w:cs="Arial" w:eastAsia="Times New Roman" w:hAnsi="Arial"/>
          <w:sz w:val="20"/>
          <w:szCs w:val="20"/>
          <w:lang w:eastAsia="fr-FR"/>
        </w:rPr>
        <w:t>,</w:t>
      </w:r>
    </w:p>
    <w:p w14:paraId="3E175CE1" w14:textId="76AE0417" w:rsidP="008078D1" w:rsidR="00DB335B" w:rsidRDefault="00DB335B" w:rsidRPr="00176F62">
      <w:pPr>
        <w:pStyle w:val="Paragraphedeliste"/>
        <w:numPr>
          <w:ilvl w:val="0"/>
          <w:numId w:val="27"/>
        </w:numPr>
        <w:spacing w:after="0" w:line="240" w:lineRule="auto"/>
        <w:jc w:val="both"/>
        <w:rPr>
          <w:rFonts w:ascii="Arial" w:cs="Arial" w:eastAsia="Times New Roman" w:hAnsi="Arial"/>
          <w:sz w:val="20"/>
          <w:szCs w:val="20"/>
          <w:lang w:eastAsia="fr-FR"/>
        </w:rPr>
      </w:pPr>
      <w:r w:rsidRPr="00176F62">
        <w:rPr>
          <w:rFonts w:ascii="Arial" w:cs="Arial" w:eastAsia="Times New Roman" w:hAnsi="Arial"/>
          <w:sz w:val="20"/>
          <w:szCs w:val="20"/>
          <w:lang w:eastAsia="fr-FR"/>
        </w:rPr>
        <w:t>Du nombre de jours de samedi et de diman</w:t>
      </w:r>
      <w:r w:rsidR="00B65B95" w:rsidRPr="00176F62">
        <w:rPr>
          <w:rFonts w:ascii="Arial" w:cs="Arial" w:eastAsia="Times New Roman" w:hAnsi="Arial"/>
          <w:sz w:val="20"/>
          <w:szCs w:val="20"/>
          <w:lang w:eastAsia="fr-FR"/>
        </w:rPr>
        <w:t>che sur la période de référence,</w:t>
      </w:r>
    </w:p>
    <w:p w14:paraId="2153012D" w14:textId="178CF600" w:rsidP="008078D1" w:rsidR="00DB335B" w:rsidRDefault="00DB335B" w:rsidRPr="00176F62">
      <w:pPr>
        <w:pStyle w:val="Paragraphedeliste"/>
        <w:numPr>
          <w:ilvl w:val="0"/>
          <w:numId w:val="27"/>
        </w:numPr>
        <w:spacing w:after="0" w:line="240" w:lineRule="auto"/>
        <w:jc w:val="both"/>
        <w:rPr>
          <w:rFonts w:ascii="Arial" w:cs="Arial" w:eastAsia="Times New Roman" w:hAnsi="Arial"/>
          <w:sz w:val="20"/>
          <w:szCs w:val="20"/>
          <w:lang w:eastAsia="fr-FR"/>
        </w:rPr>
      </w:pPr>
      <w:r w:rsidRPr="00176F62">
        <w:rPr>
          <w:rFonts w:ascii="Arial" w:cs="Arial" w:eastAsia="Times New Roman" w:hAnsi="Arial"/>
          <w:sz w:val="20"/>
          <w:szCs w:val="20"/>
          <w:lang w:eastAsia="fr-FR"/>
        </w:rPr>
        <w:t>Du nombre de jours fériés ouvrés la période de référence</w:t>
      </w:r>
      <w:r w:rsidR="00B65B95" w:rsidRPr="00176F62">
        <w:rPr>
          <w:rFonts w:ascii="Arial" w:cs="Arial" w:eastAsia="Times New Roman" w:hAnsi="Arial"/>
          <w:sz w:val="20"/>
          <w:szCs w:val="20"/>
          <w:lang w:eastAsia="fr-FR"/>
        </w:rPr>
        <w:t>,</w:t>
      </w:r>
    </w:p>
    <w:p w14:paraId="0860E23C" w14:textId="77777777" w:rsidP="008078D1" w:rsidR="00DB335B" w:rsidRDefault="00DB335B" w:rsidRPr="00176F62">
      <w:pPr>
        <w:pStyle w:val="Paragraphedeliste"/>
        <w:numPr>
          <w:ilvl w:val="0"/>
          <w:numId w:val="27"/>
        </w:numPr>
        <w:spacing w:after="0" w:line="240" w:lineRule="auto"/>
        <w:jc w:val="both"/>
        <w:rPr>
          <w:rFonts w:ascii="Arial" w:cs="Arial" w:eastAsia="Times New Roman" w:hAnsi="Arial"/>
          <w:sz w:val="20"/>
          <w:szCs w:val="20"/>
          <w:lang w:eastAsia="fr-FR"/>
        </w:rPr>
      </w:pPr>
      <w:r w:rsidRPr="00176F62">
        <w:rPr>
          <w:rFonts w:ascii="Arial" w:cs="Arial" w:eastAsia="Times New Roman" w:hAnsi="Arial"/>
          <w:sz w:val="20"/>
          <w:szCs w:val="20"/>
          <w:lang w:eastAsia="fr-FR"/>
        </w:rPr>
        <w:t>Du nombre de jours de congés payés sur la période de référence.</w:t>
      </w:r>
    </w:p>
    <w:p w14:paraId="5C4DED04" w14:textId="5FFA9D4C" w:rsidP="005D6DFC" w:rsidR="00DB335B" w:rsidRDefault="00DB335B" w:rsidRPr="00176F62">
      <w:pPr>
        <w:pStyle w:val="Paragraphedeliste"/>
        <w:spacing w:after="0" w:line="240" w:lineRule="auto"/>
        <w:ind w:left="0"/>
        <w:rPr>
          <w:rFonts w:ascii="Arial" w:cs="Arial" w:hAnsi="Arial"/>
          <w:sz w:val="20"/>
          <w:szCs w:val="20"/>
        </w:rPr>
      </w:pPr>
    </w:p>
    <w:p w14:paraId="348AA159" w14:textId="77777777" w:rsidP="005D6DFC" w:rsidR="005D6DFC" w:rsidRDefault="005D6DFC" w:rsidRPr="00176F62">
      <w:pPr>
        <w:pStyle w:val="Paragraphedeliste"/>
        <w:spacing w:after="0" w:line="240" w:lineRule="auto"/>
        <w:ind w:left="0"/>
        <w:rPr>
          <w:rFonts w:ascii="Arial" w:cs="Arial" w:hAnsi="Arial"/>
          <w:sz w:val="20"/>
          <w:szCs w:val="20"/>
        </w:rPr>
      </w:pPr>
    </w:p>
    <w:p w14:paraId="455CA694" w14:textId="77777777" w:rsidP="008078D1" w:rsidR="00DB335B" w:rsidRDefault="00DB335B" w:rsidRPr="00176F62">
      <w:pPr>
        <w:pStyle w:val="Titre2"/>
        <w:spacing w:before="0" w:line="240" w:lineRule="auto"/>
        <w:rPr>
          <w:rFonts w:cs="Arial"/>
          <w:szCs w:val="20"/>
        </w:rPr>
      </w:pPr>
      <w:bookmarkStart w:id="19" w:name="_Toc32915077"/>
      <w:r w:rsidRPr="00176F62">
        <w:rPr>
          <w:rFonts w:cs="Arial"/>
          <w:szCs w:val="20"/>
        </w:rPr>
        <w:t>Article III-5. Programmation prévisionnelle</w:t>
      </w:r>
      <w:bookmarkEnd w:id="19"/>
      <w:r w:rsidRPr="00176F62">
        <w:rPr>
          <w:rFonts w:cs="Arial"/>
          <w:szCs w:val="20"/>
        </w:rPr>
        <w:t xml:space="preserve"> </w:t>
      </w:r>
    </w:p>
    <w:p w14:paraId="0E6F4E0A" w14:textId="77777777" w:rsidP="008078D1" w:rsidR="00DB335B" w:rsidRDefault="00DB335B" w:rsidRPr="00176F62">
      <w:pPr>
        <w:spacing w:line="240" w:lineRule="auto"/>
        <w:ind w:left="360"/>
        <w:rPr>
          <w:rFonts w:cs="Arial"/>
          <w:b/>
          <w:szCs w:val="20"/>
        </w:rPr>
      </w:pPr>
    </w:p>
    <w:p w14:paraId="5F119A0A" w14:textId="77777777" w:rsidP="00076A88" w:rsidR="00076A88" w:rsidRDefault="00076A88" w:rsidRPr="00176F62">
      <w:pPr>
        <w:spacing w:line="240" w:lineRule="auto"/>
        <w:rPr>
          <w:rFonts w:cs="Arial" w:eastAsia="Calibri"/>
          <w:szCs w:val="20"/>
          <w:lang w:eastAsia="en-US"/>
        </w:rPr>
      </w:pPr>
      <w:r w:rsidRPr="00176F62">
        <w:rPr>
          <w:rFonts w:cs="Arial" w:eastAsia="Calibri"/>
          <w:szCs w:val="20"/>
          <w:lang w:eastAsia="en-US"/>
        </w:rPr>
        <w:t>En raison des contraintes d’exploitation et d’organisation de l’activité de l’entreprise il est impossible d’assurer une programmation identique pour chacun des salariés. En conséquence, chaque salarié se verra affecté un planning qui lui est propre.</w:t>
      </w:r>
    </w:p>
    <w:p w14:paraId="414F6B9E" w14:textId="77777777" w:rsidP="008078D1" w:rsidR="00076A88" w:rsidRDefault="00076A88" w:rsidRPr="00176F62">
      <w:pPr>
        <w:spacing w:line="240" w:lineRule="auto"/>
        <w:rPr>
          <w:rFonts w:cs="Arial"/>
          <w:szCs w:val="20"/>
        </w:rPr>
      </w:pPr>
    </w:p>
    <w:p w14:paraId="201596F9" w14:textId="35B12D97" w:rsidP="00B65B95" w:rsidR="00076A88" w:rsidRDefault="00076A88" w:rsidRPr="00176F62">
      <w:pPr>
        <w:spacing w:line="240" w:lineRule="auto"/>
        <w:rPr>
          <w:rFonts w:cs="Arial"/>
          <w:szCs w:val="20"/>
        </w:rPr>
      </w:pPr>
      <w:r w:rsidRPr="00176F62">
        <w:rPr>
          <w:rFonts w:cs="Arial"/>
          <w:szCs w:val="20"/>
        </w:rPr>
        <w:t xml:space="preserve">La programmation prévisionnelle </w:t>
      </w:r>
      <w:r w:rsidR="00946FE3" w:rsidRPr="00176F62">
        <w:rPr>
          <w:rFonts w:cs="Arial"/>
          <w:szCs w:val="20"/>
        </w:rPr>
        <w:t>peut être amen</w:t>
      </w:r>
      <w:r w:rsidR="00E76E65" w:rsidRPr="00176F62">
        <w:rPr>
          <w:rFonts w:cs="Arial"/>
          <w:szCs w:val="20"/>
        </w:rPr>
        <w:t>ée</w:t>
      </w:r>
      <w:r w:rsidR="00946FE3" w:rsidRPr="00176F62">
        <w:rPr>
          <w:rFonts w:cs="Arial"/>
          <w:szCs w:val="20"/>
        </w:rPr>
        <w:t xml:space="preserve"> à </w:t>
      </w:r>
      <w:r w:rsidR="00AB07D8" w:rsidRPr="00176F62">
        <w:rPr>
          <w:rFonts w:cs="Arial"/>
          <w:szCs w:val="20"/>
        </w:rPr>
        <w:t>changer</w:t>
      </w:r>
      <w:r w:rsidRPr="00176F62">
        <w:rPr>
          <w:rFonts w:cs="Arial"/>
          <w:szCs w:val="20"/>
        </w:rPr>
        <w:t xml:space="preserve"> tous les ans. Elle est établie en prenant en compte :</w:t>
      </w:r>
    </w:p>
    <w:p w14:paraId="774DA3F2" w14:textId="77777777" w:rsidP="00076A88" w:rsidR="00076A88" w:rsidRDefault="00E76E65" w:rsidRPr="00176F62">
      <w:pPr>
        <w:numPr>
          <w:ilvl w:val="0"/>
          <w:numId w:val="43"/>
        </w:numPr>
        <w:spacing w:line="240" w:lineRule="auto"/>
        <w:jc w:val="left"/>
        <w:rPr>
          <w:rFonts w:cs="Arial" w:eastAsia="Calibri"/>
          <w:szCs w:val="20"/>
          <w:lang w:eastAsia="en-US"/>
        </w:rPr>
      </w:pPr>
      <w:r w:rsidRPr="00176F62">
        <w:rPr>
          <w:rFonts w:cs="Arial" w:eastAsia="Calibri"/>
          <w:szCs w:val="20"/>
          <w:lang w:eastAsia="en-US"/>
        </w:rPr>
        <w:t>Les impératifs de son poste de travail</w:t>
      </w:r>
    </w:p>
    <w:p w14:paraId="789784C7" w14:textId="77777777" w:rsidP="00076A88" w:rsidR="00076A88" w:rsidRDefault="00041F93" w:rsidRPr="00176F62">
      <w:pPr>
        <w:numPr>
          <w:ilvl w:val="0"/>
          <w:numId w:val="43"/>
        </w:numPr>
        <w:spacing w:line="240" w:lineRule="auto"/>
        <w:jc w:val="left"/>
        <w:rPr>
          <w:rFonts w:cs="Arial" w:eastAsia="Calibri"/>
          <w:szCs w:val="20"/>
          <w:lang w:eastAsia="en-US"/>
        </w:rPr>
      </w:pPr>
      <w:r w:rsidRPr="00176F62">
        <w:rPr>
          <w:rFonts w:cs="Arial" w:eastAsia="Calibri"/>
          <w:szCs w:val="20"/>
          <w:lang w:eastAsia="en-US"/>
        </w:rPr>
        <w:t>Le</w:t>
      </w:r>
      <w:r w:rsidR="00076A88" w:rsidRPr="00176F62">
        <w:rPr>
          <w:rFonts w:cs="Arial" w:eastAsia="Calibri"/>
          <w:szCs w:val="20"/>
          <w:lang w:eastAsia="en-US"/>
        </w:rPr>
        <w:t xml:space="preserve"> bon fonctionnement d</w:t>
      </w:r>
      <w:r w:rsidR="00E76E65" w:rsidRPr="00176F62">
        <w:rPr>
          <w:rFonts w:cs="Arial" w:eastAsia="Calibri"/>
          <w:szCs w:val="20"/>
          <w:lang w:eastAsia="en-US"/>
        </w:rPr>
        <w:t>e l’unité de travail, d</w:t>
      </w:r>
      <w:r w:rsidR="00076A88" w:rsidRPr="00176F62">
        <w:rPr>
          <w:rFonts w:cs="Arial" w:eastAsia="Calibri"/>
          <w:szCs w:val="20"/>
          <w:lang w:eastAsia="en-US"/>
        </w:rPr>
        <w:t>u service auquel il appartient, et plus largement celui de l’entreprise ;</w:t>
      </w:r>
    </w:p>
    <w:p w14:paraId="67CDCEE3" w14:textId="77777777" w:rsidP="00076A88" w:rsidR="00076A88" w:rsidRDefault="00041F93" w:rsidRPr="00176F62">
      <w:pPr>
        <w:numPr>
          <w:ilvl w:val="0"/>
          <w:numId w:val="43"/>
        </w:numPr>
        <w:spacing w:line="240" w:lineRule="auto"/>
        <w:jc w:val="left"/>
        <w:rPr>
          <w:rFonts w:cs="Arial" w:eastAsia="Calibri"/>
          <w:szCs w:val="20"/>
          <w:lang w:eastAsia="en-US"/>
        </w:rPr>
      </w:pPr>
      <w:r w:rsidRPr="00176F62">
        <w:rPr>
          <w:rFonts w:cs="Arial" w:eastAsia="Calibri"/>
          <w:szCs w:val="20"/>
          <w:lang w:eastAsia="en-US"/>
        </w:rPr>
        <w:t>L’activité</w:t>
      </w:r>
      <w:r w:rsidR="00076A88" w:rsidRPr="00176F62">
        <w:rPr>
          <w:rFonts w:cs="Arial" w:eastAsia="Calibri"/>
          <w:szCs w:val="20"/>
          <w:lang w:eastAsia="en-US"/>
        </w:rPr>
        <w:t xml:space="preserve"> de l’entreprise, de l’établissement</w:t>
      </w:r>
      <w:r w:rsidRPr="00176F62">
        <w:rPr>
          <w:rFonts w:cs="Arial" w:eastAsia="Calibri"/>
          <w:szCs w:val="20"/>
          <w:lang w:eastAsia="en-US"/>
        </w:rPr>
        <w:t>,</w:t>
      </w:r>
      <w:r w:rsidR="00076A88" w:rsidRPr="00176F62">
        <w:rPr>
          <w:rFonts w:cs="Arial" w:eastAsia="Calibri"/>
          <w:szCs w:val="20"/>
          <w:lang w:eastAsia="en-US"/>
        </w:rPr>
        <w:t xml:space="preserve"> du service ou de l’agence du salarié ; </w:t>
      </w:r>
    </w:p>
    <w:p w14:paraId="5D86B966" w14:textId="77777777" w:rsidP="00076A88" w:rsidR="00076A88" w:rsidRDefault="00041F93" w:rsidRPr="00176F62">
      <w:pPr>
        <w:numPr>
          <w:ilvl w:val="0"/>
          <w:numId w:val="43"/>
        </w:numPr>
        <w:spacing w:line="240" w:lineRule="auto"/>
        <w:jc w:val="left"/>
        <w:rPr>
          <w:rFonts w:cs="Arial" w:eastAsia="Calibri"/>
          <w:szCs w:val="20"/>
          <w:lang w:eastAsia="en-US"/>
        </w:rPr>
      </w:pPr>
      <w:r w:rsidRPr="00176F62">
        <w:rPr>
          <w:rFonts w:cs="Arial" w:eastAsia="Calibri"/>
          <w:szCs w:val="20"/>
          <w:lang w:eastAsia="en-US"/>
        </w:rPr>
        <w:lastRenderedPageBreak/>
        <w:t>Les</w:t>
      </w:r>
      <w:r w:rsidR="00076A88" w:rsidRPr="00176F62">
        <w:rPr>
          <w:rFonts w:cs="Arial" w:eastAsia="Calibri"/>
          <w:szCs w:val="20"/>
          <w:lang w:eastAsia="en-US"/>
        </w:rPr>
        <w:t xml:space="preserve"> nécessités de concilier un équilibre entre sa vie professionnelle et sa vie personnelle.</w:t>
      </w:r>
    </w:p>
    <w:p w14:paraId="14835D37" w14:textId="77777777" w:rsidP="008078D1" w:rsidR="00076A88" w:rsidRDefault="00076A88" w:rsidRPr="00176F62">
      <w:pPr>
        <w:spacing w:line="240" w:lineRule="auto"/>
        <w:rPr>
          <w:rFonts w:cs="Arial"/>
          <w:szCs w:val="20"/>
        </w:rPr>
      </w:pPr>
    </w:p>
    <w:p w14:paraId="0E9BD4AF" w14:textId="77777777" w:rsidP="008078D1" w:rsidR="00DB335B" w:rsidRDefault="00DB335B" w:rsidRPr="00176F62">
      <w:pPr>
        <w:spacing w:line="240" w:lineRule="auto"/>
        <w:rPr>
          <w:rFonts w:cs="Arial"/>
          <w:szCs w:val="20"/>
        </w:rPr>
      </w:pPr>
      <w:r w:rsidRPr="00176F62">
        <w:rPr>
          <w:rFonts w:cs="Arial"/>
          <w:szCs w:val="20"/>
        </w:rPr>
        <w:t xml:space="preserve">La programmation prévisionnelle propre à chaque </w:t>
      </w:r>
      <w:r w:rsidR="00076A88" w:rsidRPr="00176F62">
        <w:rPr>
          <w:rFonts w:cs="Arial"/>
          <w:szCs w:val="20"/>
        </w:rPr>
        <w:t>salarié</w:t>
      </w:r>
      <w:r w:rsidRPr="00176F62">
        <w:rPr>
          <w:rFonts w:cs="Arial"/>
          <w:szCs w:val="20"/>
        </w:rPr>
        <w:t xml:space="preserve">, est élaborée entre </w:t>
      </w:r>
      <w:r w:rsidR="00E76E65" w:rsidRPr="00176F62">
        <w:rPr>
          <w:rFonts w:cs="Arial"/>
          <w:szCs w:val="20"/>
        </w:rPr>
        <w:t>octobre et novembre</w:t>
      </w:r>
      <w:r w:rsidRPr="00176F62">
        <w:rPr>
          <w:rFonts w:cs="Arial"/>
          <w:szCs w:val="20"/>
        </w:rPr>
        <w:t xml:space="preserve"> de chaque année, et précise la durée de travail programmée au sein de chaque semaine de la période de référence en fonction de la modalité </w:t>
      </w:r>
      <w:r w:rsidR="00E76E65" w:rsidRPr="00176F62">
        <w:rPr>
          <w:rFonts w:cs="Arial"/>
          <w:szCs w:val="20"/>
        </w:rPr>
        <w:t>de travail retenue.</w:t>
      </w:r>
    </w:p>
    <w:p w14:paraId="0B3AFEEA" w14:textId="77777777" w:rsidP="008078D1" w:rsidR="00DB335B" w:rsidRDefault="00DB335B" w:rsidRPr="00176F62">
      <w:pPr>
        <w:spacing w:line="240" w:lineRule="auto"/>
        <w:rPr>
          <w:rFonts w:cs="Arial"/>
          <w:szCs w:val="20"/>
        </w:rPr>
      </w:pPr>
    </w:p>
    <w:p w14:paraId="71521977" w14:textId="77777777" w:rsidP="008078D1" w:rsidR="00DB335B" w:rsidRDefault="00DB335B" w:rsidRPr="00176F62">
      <w:pPr>
        <w:spacing w:line="240" w:lineRule="auto"/>
        <w:rPr>
          <w:rFonts w:cs="Arial"/>
          <w:szCs w:val="20"/>
        </w:rPr>
      </w:pPr>
      <w:r w:rsidRPr="00176F62">
        <w:rPr>
          <w:rFonts w:cs="Arial"/>
          <w:szCs w:val="20"/>
        </w:rPr>
        <w:t xml:space="preserve">La programmation prévisionnelle est ensuite portée à la connaissance du personnel par </w:t>
      </w:r>
      <w:r w:rsidR="00E76E65" w:rsidRPr="00176F62">
        <w:rPr>
          <w:rFonts w:cs="Arial"/>
          <w:szCs w:val="20"/>
        </w:rPr>
        <w:t xml:space="preserve">courrier </w:t>
      </w:r>
      <w:r w:rsidRPr="00176F62">
        <w:rPr>
          <w:rFonts w:cs="Arial"/>
          <w:szCs w:val="20"/>
        </w:rPr>
        <w:t>afin que ces derniers puissent établir le planning individuel visé à l’article II-5.</w:t>
      </w:r>
      <w:r w:rsidRPr="00176F62">
        <w:rPr>
          <w:rFonts w:cs="Arial"/>
          <w:strike/>
          <w:szCs w:val="20"/>
        </w:rPr>
        <w:t xml:space="preserve"> </w:t>
      </w:r>
    </w:p>
    <w:p w14:paraId="75A7EEDA" w14:textId="77777777" w:rsidP="008078D1" w:rsidR="00DB335B" w:rsidRDefault="00DB335B" w:rsidRPr="00176F62">
      <w:pPr>
        <w:spacing w:line="240" w:lineRule="auto"/>
        <w:rPr>
          <w:rFonts w:cs="Arial"/>
          <w:szCs w:val="20"/>
        </w:rPr>
      </w:pPr>
    </w:p>
    <w:p w14:paraId="46830E84" w14:textId="5D1F171E" w:rsidP="008078D1" w:rsidR="00DB335B" w:rsidRDefault="00DB335B" w:rsidRPr="00176F62">
      <w:pPr>
        <w:shd w:color="auto" w:fill="FFFFFF" w:val="clear"/>
        <w:spacing w:line="240" w:lineRule="auto"/>
        <w:rPr>
          <w:rFonts w:cs="Arial"/>
          <w:szCs w:val="20"/>
        </w:rPr>
      </w:pPr>
      <w:r w:rsidRPr="00176F62">
        <w:rPr>
          <w:rFonts w:cs="Arial"/>
          <w:szCs w:val="20"/>
        </w:rPr>
        <w:t xml:space="preserve">Au plus tard le </w:t>
      </w:r>
      <w:r w:rsidR="00E76E65" w:rsidRPr="00176F62">
        <w:rPr>
          <w:rFonts w:cs="Arial"/>
          <w:szCs w:val="20"/>
        </w:rPr>
        <w:t>30 novembre</w:t>
      </w:r>
      <w:r w:rsidRPr="00176F62">
        <w:rPr>
          <w:rFonts w:cs="Arial"/>
          <w:szCs w:val="20"/>
        </w:rPr>
        <w:t xml:space="preserve"> avant le début de la période de référence, le planning individuel de chaque salarié validé par le responsable hiérarchique leur est communiqué </w:t>
      </w:r>
      <w:r w:rsidR="003B1248">
        <w:rPr>
          <w:rFonts w:cs="Arial"/>
          <w:szCs w:val="20"/>
        </w:rPr>
        <w:t>affichage et remise en main propre</w:t>
      </w:r>
      <w:r w:rsidRPr="00176F62">
        <w:rPr>
          <w:rFonts w:cs="Arial"/>
          <w:szCs w:val="20"/>
        </w:rPr>
        <w:t>.</w:t>
      </w:r>
    </w:p>
    <w:p w14:paraId="2CD0B865" w14:textId="77777777" w:rsidP="00076A88" w:rsidR="00DB335B" w:rsidRDefault="00DB335B" w:rsidRPr="00176F62">
      <w:pPr>
        <w:spacing w:line="240" w:lineRule="auto"/>
        <w:rPr>
          <w:rFonts w:cs="Arial"/>
          <w:szCs w:val="20"/>
        </w:rPr>
      </w:pPr>
    </w:p>
    <w:p w14:paraId="5E3EB762" w14:textId="0E6E1E1A" w:rsidP="00076A88" w:rsidR="00076A88" w:rsidRDefault="008B5E3B" w:rsidRPr="00176F62">
      <w:pPr>
        <w:spacing w:line="240" w:lineRule="auto"/>
        <w:rPr>
          <w:rFonts w:cs="Arial"/>
          <w:szCs w:val="20"/>
        </w:rPr>
      </w:pPr>
      <w:r w:rsidRPr="00176F62">
        <w:rPr>
          <w:rFonts w:cs="Arial"/>
          <w:szCs w:val="20"/>
        </w:rPr>
        <w:t xml:space="preserve">Période transitoire 2020 : </w:t>
      </w:r>
      <w:r w:rsidR="00B65B95" w:rsidRPr="00176F62">
        <w:rPr>
          <w:rFonts w:cs="Arial"/>
          <w:szCs w:val="20"/>
        </w:rPr>
        <w:t xml:space="preserve">la programmation prévisionnelle est élaborée avec chaque salarié pour la période de mars à </w:t>
      </w:r>
      <w:r w:rsidR="003B1248">
        <w:rPr>
          <w:rFonts w:cs="Arial"/>
          <w:szCs w:val="20"/>
        </w:rPr>
        <w:t>décembre</w:t>
      </w:r>
      <w:r w:rsidR="00B65B95" w:rsidRPr="00176F62">
        <w:rPr>
          <w:rFonts w:cs="Arial"/>
          <w:szCs w:val="20"/>
        </w:rPr>
        <w:t xml:space="preserve"> 2020 sur la base du projet présenté le </w:t>
      </w:r>
      <w:r w:rsidR="003B1248">
        <w:rPr>
          <w:rFonts w:cs="Arial"/>
          <w:szCs w:val="20"/>
        </w:rPr>
        <w:t>15 janvier 2020.</w:t>
      </w:r>
    </w:p>
    <w:p w14:paraId="270E0963" w14:textId="77777777" w:rsidP="00076A88" w:rsidR="008B5E3B" w:rsidRDefault="008B5E3B" w:rsidRPr="00176F62">
      <w:pPr>
        <w:spacing w:line="240" w:lineRule="auto"/>
        <w:rPr>
          <w:rFonts w:cs="Arial"/>
          <w:szCs w:val="20"/>
        </w:rPr>
      </w:pPr>
    </w:p>
    <w:p w14:paraId="608AEC2F" w14:textId="09680132" w:rsidP="00076A88" w:rsidR="008B5E3B" w:rsidRDefault="00B65B95" w:rsidRPr="00176F62">
      <w:pPr>
        <w:spacing w:line="240" w:lineRule="auto"/>
        <w:rPr>
          <w:rFonts w:cs="Arial"/>
          <w:szCs w:val="20"/>
        </w:rPr>
      </w:pPr>
      <w:r w:rsidRPr="00176F62">
        <w:rPr>
          <w:rFonts w:cs="Arial"/>
          <w:szCs w:val="20"/>
        </w:rPr>
        <w:t>Le c</w:t>
      </w:r>
      <w:r w:rsidR="008B5E3B" w:rsidRPr="00176F62">
        <w:rPr>
          <w:rFonts w:cs="Arial"/>
          <w:szCs w:val="20"/>
        </w:rPr>
        <w:t>hangement de modalité en cours de période de référence</w:t>
      </w:r>
      <w:r w:rsidRPr="00176F62">
        <w:rPr>
          <w:rFonts w:cs="Arial"/>
          <w:szCs w:val="20"/>
        </w:rPr>
        <w:t xml:space="preserve"> est possible sous réserve d’un délai de prévenance de 3 mois et d’une information des salariés par voie d’affichage après consultation du CSE.</w:t>
      </w:r>
    </w:p>
    <w:p w14:paraId="4C93C361" w14:textId="77777777" w:rsidP="00076A88" w:rsidR="008B5E3B" w:rsidRDefault="008B5E3B" w:rsidRPr="00176F62">
      <w:pPr>
        <w:spacing w:line="240" w:lineRule="auto"/>
        <w:rPr>
          <w:rFonts w:cs="Arial"/>
          <w:b/>
          <w:szCs w:val="20"/>
        </w:rPr>
      </w:pPr>
    </w:p>
    <w:p w14:paraId="5BBB4730" w14:textId="77777777" w:rsidP="00076A88" w:rsidR="008B5E3B" w:rsidRDefault="008B5E3B" w:rsidRPr="00176F62">
      <w:pPr>
        <w:spacing w:line="240" w:lineRule="auto"/>
        <w:rPr>
          <w:rFonts w:cs="Arial"/>
          <w:b/>
          <w:szCs w:val="20"/>
        </w:rPr>
      </w:pPr>
    </w:p>
    <w:p w14:paraId="3AA6EC4E" w14:textId="77777777" w:rsidP="002639FE" w:rsidR="00DB335B" w:rsidRDefault="00DB335B" w:rsidRPr="00176F62">
      <w:pPr>
        <w:pStyle w:val="Titre2"/>
        <w:spacing w:before="0" w:line="240" w:lineRule="auto"/>
        <w:rPr>
          <w:rFonts w:cs="Arial"/>
          <w:szCs w:val="20"/>
        </w:rPr>
      </w:pPr>
      <w:bookmarkStart w:id="20" w:name="_Toc32915078"/>
      <w:r w:rsidRPr="00176F62">
        <w:rPr>
          <w:rFonts w:cs="Arial"/>
          <w:szCs w:val="20"/>
        </w:rPr>
        <w:t xml:space="preserve">Article III-6. Modification </w:t>
      </w:r>
      <w:r w:rsidR="002639FE" w:rsidRPr="00176F62">
        <w:rPr>
          <w:rFonts w:cs="Arial"/>
          <w:szCs w:val="20"/>
        </w:rPr>
        <w:t>de l’horaire ou de la durée du travail</w:t>
      </w:r>
      <w:bookmarkEnd w:id="20"/>
      <w:r w:rsidRPr="00176F62">
        <w:rPr>
          <w:rFonts w:cs="Arial"/>
          <w:szCs w:val="20"/>
        </w:rPr>
        <w:t xml:space="preserve"> </w:t>
      </w:r>
    </w:p>
    <w:p w14:paraId="30C44D72" w14:textId="77777777" w:rsidP="002639FE" w:rsidR="00DB335B" w:rsidRDefault="00DB335B" w:rsidRPr="00176F62">
      <w:pPr>
        <w:spacing w:line="240" w:lineRule="auto"/>
        <w:rPr>
          <w:rFonts w:cs="Arial"/>
          <w:b/>
          <w:szCs w:val="20"/>
        </w:rPr>
      </w:pPr>
    </w:p>
    <w:p w14:paraId="75DBD179" w14:textId="77777777" w:rsidP="002639FE" w:rsidR="00DB335B" w:rsidRDefault="00DB335B" w:rsidRPr="00176F62">
      <w:pPr>
        <w:spacing w:line="240" w:lineRule="auto"/>
        <w:rPr>
          <w:rFonts w:cs="Arial"/>
          <w:szCs w:val="20"/>
        </w:rPr>
      </w:pPr>
      <w:bookmarkStart w:id="21" w:name="_Hlk524015815"/>
      <w:r w:rsidRPr="00176F62">
        <w:rPr>
          <w:rFonts w:cs="Arial"/>
          <w:szCs w:val="20"/>
        </w:rPr>
        <w:t xml:space="preserve">En cours de période de référence, les horaires et/ou la durée de travail effectif programmés au sein de chaque semaine de la période de référence pourra être modifiée </w:t>
      </w:r>
      <w:r w:rsidR="004473BD" w:rsidRPr="00176F62">
        <w:rPr>
          <w:rFonts w:cs="Arial"/>
          <w:szCs w:val="20"/>
        </w:rPr>
        <w:t>s’il</w:t>
      </w:r>
      <w:r w:rsidRPr="00176F62">
        <w:rPr>
          <w:rFonts w:cs="Arial"/>
          <w:szCs w:val="20"/>
        </w:rPr>
        <w:t xml:space="preserve"> survient l’une des hypothèses suivantes : </w:t>
      </w:r>
    </w:p>
    <w:p w14:paraId="0CFFFE9B" w14:textId="77777777" w:rsidP="002639FE" w:rsidR="00076A88" w:rsidRDefault="00076A88" w:rsidRPr="00176F62">
      <w:pPr>
        <w:spacing w:line="240" w:lineRule="auto"/>
        <w:rPr>
          <w:rFonts w:cs="Arial"/>
          <w:szCs w:val="20"/>
        </w:rPr>
      </w:pPr>
    </w:p>
    <w:p w14:paraId="53D7264C" w14:textId="77777777" w:rsidP="002639FE" w:rsidR="00DB335B" w:rsidRDefault="00DB335B" w:rsidRPr="00176F62">
      <w:pPr>
        <w:pStyle w:val="Paragraphedeliste"/>
        <w:numPr>
          <w:ilvl w:val="0"/>
          <w:numId w:val="14"/>
        </w:numPr>
        <w:spacing w:after="0" w:line="240" w:lineRule="auto"/>
        <w:rPr>
          <w:rFonts w:ascii="Arial" w:cs="Arial" w:hAnsi="Arial"/>
          <w:sz w:val="20"/>
          <w:szCs w:val="20"/>
        </w:rPr>
      </w:pPr>
      <w:r w:rsidRPr="00176F62">
        <w:rPr>
          <w:rFonts w:ascii="Arial" w:cs="Arial" w:hAnsi="Arial"/>
          <w:sz w:val="20"/>
          <w:szCs w:val="20"/>
        </w:rPr>
        <w:t>Activité supérieure ou inférieure aux projections du programme prévisionnel,</w:t>
      </w:r>
    </w:p>
    <w:p w14:paraId="7FE50EF7" w14:textId="77777777" w:rsidP="002639FE" w:rsidR="00DB335B" w:rsidRDefault="00DB335B" w:rsidRPr="00176F62">
      <w:pPr>
        <w:pStyle w:val="Paragraphedeliste"/>
        <w:numPr>
          <w:ilvl w:val="0"/>
          <w:numId w:val="14"/>
        </w:numPr>
        <w:spacing w:after="0" w:line="240" w:lineRule="auto"/>
        <w:rPr>
          <w:rFonts w:ascii="Arial" w:cs="Arial" w:hAnsi="Arial"/>
          <w:sz w:val="20"/>
          <w:szCs w:val="20"/>
        </w:rPr>
      </w:pPr>
      <w:r w:rsidRPr="00176F62">
        <w:rPr>
          <w:rFonts w:ascii="Arial" w:cs="Arial" w:hAnsi="Arial"/>
          <w:sz w:val="20"/>
          <w:szCs w:val="20"/>
        </w:rPr>
        <w:t>Remplacement d’un salarié absent,</w:t>
      </w:r>
    </w:p>
    <w:p w14:paraId="117C2660" w14:textId="77777777" w:rsidP="002639FE" w:rsidR="00DB335B" w:rsidRDefault="00DB335B" w:rsidRPr="00176F62">
      <w:pPr>
        <w:pStyle w:val="Paragraphedeliste"/>
        <w:numPr>
          <w:ilvl w:val="0"/>
          <w:numId w:val="14"/>
        </w:numPr>
        <w:spacing w:after="0" w:line="240" w:lineRule="auto"/>
        <w:rPr>
          <w:rFonts w:ascii="Arial" w:cs="Arial" w:hAnsi="Arial"/>
          <w:sz w:val="20"/>
          <w:szCs w:val="20"/>
        </w:rPr>
      </w:pPr>
      <w:r w:rsidRPr="00176F62">
        <w:rPr>
          <w:rFonts w:ascii="Arial" w:cs="Arial" w:hAnsi="Arial"/>
          <w:sz w:val="20"/>
          <w:szCs w:val="20"/>
        </w:rPr>
        <w:t>Demande du salarié accepté par l’employeur,</w:t>
      </w:r>
    </w:p>
    <w:p w14:paraId="62D8E21A" w14:textId="77777777" w:rsidP="002639FE" w:rsidR="00076A88" w:rsidRDefault="00076A88" w:rsidRPr="00176F62">
      <w:pPr>
        <w:pStyle w:val="Paragraphedeliste"/>
        <w:spacing w:after="0" w:line="240" w:lineRule="auto"/>
        <w:ind w:left="0"/>
        <w:rPr>
          <w:rFonts w:ascii="Arial" w:cs="Arial" w:hAnsi="Arial"/>
          <w:sz w:val="20"/>
          <w:szCs w:val="20"/>
        </w:rPr>
      </w:pPr>
    </w:p>
    <w:p w14:paraId="3566E63F" w14:textId="77777777" w:rsidP="000E13DD" w:rsidR="000E13DD" w:rsidRDefault="000E13DD" w:rsidRPr="00176F62">
      <w:pPr>
        <w:spacing w:line="240" w:lineRule="auto"/>
        <w:rPr>
          <w:rFonts w:cs="Arial"/>
          <w:szCs w:val="20"/>
        </w:rPr>
      </w:pPr>
      <w:r w:rsidRPr="00176F62">
        <w:rPr>
          <w:rFonts w:cs="Arial"/>
          <w:szCs w:val="20"/>
        </w:rPr>
        <w:t xml:space="preserve">Dans une telle hypothèse, les </w:t>
      </w:r>
      <w:r w:rsidR="00E76E65" w:rsidRPr="00176F62">
        <w:rPr>
          <w:rFonts w:cs="Arial"/>
          <w:szCs w:val="20"/>
        </w:rPr>
        <w:t xml:space="preserve">salariés en seront informés </w:t>
      </w:r>
      <w:r w:rsidRPr="00176F62">
        <w:rPr>
          <w:rFonts w:cs="Arial"/>
          <w:szCs w:val="20"/>
        </w:rPr>
        <w:t xml:space="preserve">au plus tard </w:t>
      </w:r>
      <w:r w:rsidR="00E76E65" w:rsidRPr="00176F62">
        <w:rPr>
          <w:rFonts w:cs="Arial"/>
          <w:szCs w:val="20"/>
        </w:rPr>
        <w:t>3</w:t>
      </w:r>
      <w:r w:rsidRPr="00176F62">
        <w:rPr>
          <w:rFonts w:cs="Arial"/>
          <w:szCs w:val="20"/>
        </w:rPr>
        <w:t xml:space="preserve"> jours </w:t>
      </w:r>
      <w:r w:rsidR="00E76E65" w:rsidRPr="00176F62">
        <w:rPr>
          <w:rFonts w:cs="Arial"/>
          <w:szCs w:val="20"/>
        </w:rPr>
        <w:t>ouvrés</w:t>
      </w:r>
      <w:r w:rsidRPr="00176F62">
        <w:rPr>
          <w:rFonts w:cs="Arial"/>
          <w:szCs w:val="20"/>
        </w:rPr>
        <w:t xml:space="preserve"> avant la prise d’effet de la modification. Ce délai peut être réduit en deçà avec l’accord du salarié.</w:t>
      </w:r>
    </w:p>
    <w:p w14:paraId="479BE0D1" w14:textId="77777777" w:rsidP="000E13DD" w:rsidR="000E13DD" w:rsidRDefault="000E13DD" w:rsidRPr="00176F62">
      <w:pPr>
        <w:spacing w:line="240" w:lineRule="auto"/>
        <w:rPr>
          <w:rFonts w:cs="Arial"/>
          <w:szCs w:val="20"/>
        </w:rPr>
      </w:pPr>
    </w:p>
    <w:p w14:paraId="420C9B46" w14:textId="77777777" w:rsidP="000E13DD" w:rsidR="000E13DD" w:rsidRDefault="000E13DD" w:rsidRPr="00176F62">
      <w:pPr>
        <w:spacing w:line="240" w:lineRule="auto"/>
        <w:rPr>
          <w:rFonts w:cs="Arial"/>
          <w:szCs w:val="20"/>
        </w:rPr>
      </w:pPr>
      <w:r w:rsidRPr="00176F62">
        <w:rPr>
          <w:rFonts w:cs="Arial"/>
          <w:szCs w:val="20"/>
        </w:rPr>
        <w:t>Par exception, lorsque la modification porte sur les congés payés, les JRTT ou les JNT, le délai de prévenance sera celui prévu à l’article III-11 pour les JRTT et les JNT et à l’article VII-1 pour les congés payés.</w:t>
      </w:r>
    </w:p>
    <w:p w14:paraId="78ADB51A" w14:textId="77777777" w:rsidP="002639FE" w:rsidR="00DB335B" w:rsidRDefault="00DB335B" w:rsidRPr="00176F62">
      <w:pPr>
        <w:spacing w:line="240" w:lineRule="auto"/>
        <w:rPr>
          <w:rFonts w:cs="Arial"/>
          <w:szCs w:val="20"/>
        </w:rPr>
      </w:pPr>
    </w:p>
    <w:bookmarkEnd w:id="21"/>
    <w:p w14:paraId="3B099D22" w14:textId="77777777" w:rsidP="008078D1" w:rsidR="004473BD" w:rsidRDefault="004473BD" w:rsidRPr="00176F62">
      <w:pPr>
        <w:spacing w:line="240" w:lineRule="auto"/>
        <w:rPr>
          <w:rFonts w:cs="Arial"/>
          <w:szCs w:val="20"/>
        </w:rPr>
      </w:pPr>
    </w:p>
    <w:p w14:paraId="7ADDF066" w14:textId="77777777" w:rsidP="008078D1" w:rsidR="00DB335B" w:rsidRDefault="00DB335B" w:rsidRPr="00176F62">
      <w:pPr>
        <w:pStyle w:val="Titre2"/>
        <w:spacing w:before="0" w:line="240" w:lineRule="auto"/>
        <w:rPr>
          <w:rFonts w:cs="Arial"/>
          <w:szCs w:val="20"/>
        </w:rPr>
      </w:pPr>
      <w:bookmarkStart w:id="22" w:name="_Toc32915079"/>
      <w:r w:rsidRPr="00176F62">
        <w:rPr>
          <w:rFonts w:cs="Arial"/>
          <w:szCs w:val="20"/>
        </w:rPr>
        <w:t>Article III-7. Durées maximales de travail et temps de repos minimums</w:t>
      </w:r>
      <w:bookmarkEnd w:id="22"/>
    </w:p>
    <w:p w14:paraId="2F5C6B19" w14:textId="77777777" w:rsidP="008078D1" w:rsidR="00DB335B" w:rsidRDefault="00DB335B" w:rsidRPr="00176F62">
      <w:pPr>
        <w:pStyle w:val="Paragraphedeliste"/>
        <w:spacing w:after="0" w:line="240" w:lineRule="auto"/>
        <w:ind w:left="360"/>
        <w:jc w:val="both"/>
        <w:rPr>
          <w:rFonts w:ascii="Arial" w:cs="Arial" w:hAnsi="Arial"/>
          <w:sz w:val="20"/>
          <w:szCs w:val="20"/>
          <w:u w:val="single"/>
        </w:rPr>
      </w:pPr>
    </w:p>
    <w:p w14:paraId="0785633F" w14:textId="77777777" w:rsidP="008078D1" w:rsidR="00DB335B" w:rsidRDefault="00DB335B" w:rsidRPr="00176F62">
      <w:pPr>
        <w:spacing w:line="240" w:lineRule="auto"/>
        <w:rPr>
          <w:rFonts w:cs="Arial"/>
          <w:szCs w:val="20"/>
        </w:rPr>
      </w:pPr>
      <w:r w:rsidRPr="00176F62">
        <w:rPr>
          <w:rFonts w:cs="Arial"/>
          <w:szCs w:val="20"/>
        </w:rPr>
        <w:t>Les</w:t>
      </w:r>
      <w:r w:rsidR="00F718E9" w:rsidRPr="00176F62">
        <w:rPr>
          <w:rFonts w:cs="Arial"/>
          <w:szCs w:val="20"/>
        </w:rPr>
        <w:t> </w:t>
      </w:r>
      <w:r w:rsidRPr="00176F62">
        <w:rPr>
          <w:rFonts w:cs="Arial"/>
          <w:szCs w:val="20"/>
        </w:rPr>
        <w:t xml:space="preserve">plannings individuels des salariés </w:t>
      </w:r>
      <w:r w:rsidR="00EE1269" w:rsidRPr="00176F62">
        <w:rPr>
          <w:rFonts w:cs="Arial"/>
          <w:szCs w:val="20"/>
        </w:rPr>
        <w:t xml:space="preserve">(hors unité de travail du week-end) </w:t>
      </w:r>
      <w:r w:rsidRPr="00176F62">
        <w:rPr>
          <w:rFonts w:cs="Arial"/>
          <w:szCs w:val="20"/>
        </w:rPr>
        <w:t>devront être conformes aux dispositions concernant :</w:t>
      </w:r>
    </w:p>
    <w:p w14:paraId="233D0E1A" w14:textId="77777777" w:rsidP="00F718E9" w:rsidR="00F718E9" w:rsidRDefault="00F718E9" w:rsidRPr="00176F62">
      <w:pPr>
        <w:tabs>
          <w:tab w:pos="6270" w:val="left"/>
        </w:tabs>
        <w:spacing w:line="240" w:lineRule="auto"/>
        <w:rPr>
          <w:rFonts w:cs="Arial"/>
          <w:szCs w:val="20"/>
        </w:rPr>
      </w:pPr>
    </w:p>
    <w:p w14:paraId="1AB67B40" w14:textId="0D35EEE8" w:rsidP="00426D0E" w:rsidR="004473BD" w:rsidRDefault="00DB335B" w:rsidRPr="00176F62">
      <w:pPr>
        <w:pStyle w:val="Paragraphedeliste"/>
        <w:numPr>
          <w:ilvl w:val="0"/>
          <w:numId w:val="14"/>
        </w:numPr>
        <w:spacing w:after="0" w:line="240" w:lineRule="auto"/>
        <w:rPr>
          <w:rFonts w:ascii="Arial" w:cs="Arial" w:hAnsi="Arial"/>
          <w:sz w:val="20"/>
          <w:szCs w:val="20"/>
        </w:rPr>
      </w:pPr>
      <w:r w:rsidRPr="00176F62">
        <w:rPr>
          <w:rFonts w:ascii="Arial" w:cs="Arial" w:hAnsi="Arial"/>
          <w:sz w:val="20"/>
          <w:szCs w:val="20"/>
        </w:rPr>
        <w:t xml:space="preserve">Les durées maximales de travail : </w:t>
      </w:r>
    </w:p>
    <w:p w14:paraId="65A2F886" w14:textId="4B6ACE50" w:rsidP="008078D1" w:rsidR="00DB335B" w:rsidRDefault="00DB335B" w:rsidRPr="00176F62">
      <w:pPr>
        <w:pStyle w:val="Paragraphedeliste"/>
        <w:numPr>
          <w:ilvl w:val="1"/>
          <w:numId w:val="14"/>
        </w:numPr>
        <w:spacing w:after="0" w:line="240" w:lineRule="auto"/>
        <w:rPr>
          <w:rFonts w:ascii="Arial" w:cs="Arial" w:hAnsi="Arial"/>
          <w:sz w:val="20"/>
          <w:szCs w:val="20"/>
        </w:rPr>
      </w:pPr>
      <w:r w:rsidRPr="00176F62">
        <w:rPr>
          <w:rFonts w:ascii="Arial" w:cs="Arial" w:hAnsi="Arial"/>
          <w:sz w:val="20"/>
          <w:szCs w:val="20"/>
        </w:rPr>
        <w:t>Durée maximale quotidienne : 1</w:t>
      </w:r>
      <w:r w:rsidR="00E76E65" w:rsidRPr="00176F62">
        <w:rPr>
          <w:rFonts w:ascii="Arial" w:cs="Arial" w:hAnsi="Arial"/>
          <w:sz w:val="20"/>
          <w:szCs w:val="20"/>
        </w:rPr>
        <w:t xml:space="preserve">0 </w:t>
      </w:r>
      <w:r w:rsidRPr="00176F62">
        <w:rPr>
          <w:rFonts w:ascii="Arial" w:cs="Arial" w:hAnsi="Arial"/>
          <w:sz w:val="20"/>
          <w:szCs w:val="20"/>
        </w:rPr>
        <w:t>h</w:t>
      </w:r>
      <w:r w:rsidR="00E76E65" w:rsidRPr="00176F62">
        <w:rPr>
          <w:rFonts w:ascii="Arial" w:cs="Arial" w:hAnsi="Arial"/>
          <w:sz w:val="20"/>
          <w:szCs w:val="20"/>
        </w:rPr>
        <w:t>eures</w:t>
      </w:r>
      <w:r w:rsidR="008B25A9" w:rsidRPr="00176F62">
        <w:rPr>
          <w:rFonts w:ascii="Arial" w:cs="Arial" w:hAnsi="Arial"/>
          <w:sz w:val="20"/>
          <w:szCs w:val="20"/>
        </w:rPr>
        <w:t xml:space="preserve"> </w:t>
      </w:r>
      <w:r w:rsidR="008B25A9" w:rsidRPr="003B1248">
        <w:rPr>
          <w:rFonts w:ascii="Arial" w:cs="Arial" w:hAnsi="Arial"/>
          <w:sz w:val="20"/>
          <w:szCs w:val="20"/>
        </w:rPr>
        <w:t>(hors unité de travail du week-end)</w:t>
      </w:r>
      <w:r w:rsidR="00426D0E" w:rsidRPr="00176F62">
        <w:rPr>
          <w:rFonts w:ascii="Arial" w:cs="Arial" w:hAnsi="Arial"/>
          <w:sz w:val="20"/>
          <w:szCs w:val="20"/>
        </w:rPr>
        <w:t>,</w:t>
      </w:r>
    </w:p>
    <w:p w14:paraId="38252850" w14:textId="312915AE" w:rsidP="008078D1" w:rsidR="00DB335B" w:rsidRDefault="00E76E65" w:rsidRPr="00176F62">
      <w:pPr>
        <w:pStyle w:val="Paragraphedeliste"/>
        <w:numPr>
          <w:ilvl w:val="1"/>
          <w:numId w:val="14"/>
        </w:numPr>
        <w:spacing w:after="0" w:line="240" w:lineRule="auto"/>
        <w:rPr>
          <w:rFonts w:ascii="Arial" w:cs="Arial" w:hAnsi="Arial"/>
          <w:sz w:val="20"/>
          <w:szCs w:val="20"/>
        </w:rPr>
      </w:pPr>
      <w:r w:rsidRPr="00176F62">
        <w:rPr>
          <w:rFonts w:ascii="Arial" w:cs="Arial" w:hAnsi="Arial"/>
          <w:sz w:val="20"/>
          <w:szCs w:val="20"/>
        </w:rPr>
        <w:t>Durée maximale hebdomadaire :</w:t>
      </w:r>
      <w:r w:rsidR="00DB335B" w:rsidRPr="00176F62">
        <w:rPr>
          <w:rFonts w:ascii="Arial" w:cs="Arial" w:hAnsi="Arial"/>
          <w:sz w:val="20"/>
          <w:szCs w:val="20"/>
        </w:rPr>
        <w:t xml:space="preserve"> 48</w:t>
      </w:r>
      <w:r w:rsidRPr="00176F62">
        <w:rPr>
          <w:rFonts w:ascii="Arial" w:cs="Arial" w:hAnsi="Arial"/>
          <w:sz w:val="20"/>
          <w:szCs w:val="20"/>
        </w:rPr>
        <w:t xml:space="preserve"> </w:t>
      </w:r>
      <w:r w:rsidR="00DB335B" w:rsidRPr="00176F62">
        <w:rPr>
          <w:rFonts w:ascii="Arial" w:cs="Arial" w:hAnsi="Arial"/>
          <w:sz w:val="20"/>
          <w:szCs w:val="20"/>
        </w:rPr>
        <w:t>h</w:t>
      </w:r>
      <w:r w:rsidRPr="00176F62">
        <w:rPr>
          <w:rFonts w:ascii="Arial" w:cs="Arial" w:hAnsi="Arial"/>
          <w:sz w:val="20"/>
          <w:szCs w:val="20"/>
        </w:rPr>
        <w:t>eures</w:t>
      </w:r>
      <w:r w:rsidR="00DB335B" w:rsidRPr="00176F62">
        <w:rPr>
          <w:rFonts w:ascii="Arial" w:cs="Arial" w:hAnsi="Arial"/>
          <w:sz w:val="20"/>
          <w:szCs w:val="20"/>
        </w:rPr>
        <w:t xml:space="preserve"> sur une semaine ou 4</w:t>
      </w:r>
      <w:r w:rsidRPr="00176F62">
        <w:rPr>
          <w:rFonts w:ascii="Arial" w:cs="Arial" w:hAnsi="Arial"/>
          <w:sz w:val="20"/>
          <w:szCs w:val="20"/>
        </w:rPr>
        <w:t>4</w:t>
      </w:r>
      <w:r w:rsidR="00DB335B" w:rsidRPr="00176F62">
        <w:rPr>
          <w:rFonts w:ascii="Arial" w:cs="Arial" w:hAnsi="Arial"/>
          <w:sz w:val="20"/>
          <w:szCs w:val="20"/>
        </w:rPr>
        <w:t xml:space="preserve"> heures en moyenne sur une période de 12 semaines consécutives</w:t>
      </w:r>
      <w:r w:rsidR="005A3742" w:rsidRPr="00176F62">
        <w:rPr>
          <w:rFonts w:ascii="Arial" w:cs="Arial" w:hAnsi="Arial"/>
          <w:sz w:val="20"/>
          <w:szCs w:val="20"/>
        </w:rPr>
        <w:t xml:space="preserve">. </w:t>
      </w:r>
    </w:p>
    <w:p w14:paraId="048853AB" w14:textId="77777777" w:rsidP="004473BD" w:rsidR="004473BD" w:rsidRDefault="004473BD" w:rsidRPr="00176F62">
      <w:pPr>
        <w:pStyle w:val="Paragraphedeliste"/>
        <w:spacing w:after="0" w:line="240" w:lineRule="auto"/>
        <w:ind w:left="1440"/>
        <w:rPr>
          <w:rFonts w:ascii="Arial" w:cs="Arial" w:hAnsi="Arial"/>
          <w:sz w:val="20"/>
          <w:szCs w:val="20"/>
        </w:rPr>
      </w:pPr>
    </w:p>
    <w:p w14:paraId="470E8FA5" w14:textId="1714F7D5" w:rsidP="00426D0E" w:rsidR="004473BD" w:rsidRDefault="00DB335B" w:rsidRPr="00176F62">
      <w:pPr>
        <w:pStyle w:val="Paragraphedeliste"/>
        <w:numPr>
          <w:ilvl w:val="0"/>
          <w:numId w:val="14"/>
        </w:numPr>
        <w:spacing w:after="0" w:line="240" w:lineRule="auto"/>
        <w:rPr>
          <w:rFonts w:ascii="Arial" w:cs="Arial" w:hAnsi="Arial"/>
          <w:sz w:val="20"/>
          <w:szCs w:val="20"/>
        </w:rPr>
      </w:pPr>
      <w:r w:rsidRPr="00176F62">
        <w:rPr>
          <w:rFonts w:ascii="Arial" w:cs="Arial" w:hAnsi="Arial"/>
          <w:sz w:val="20"/>
          <w:szCs w:val="20"/>
        </w:rPr>
        <w:t xml:space="preserve">Les durées minimales de repos : </w:t>
      </w:r>
    </w:p>
    <w:p w14:paraId="14A98FC6" w14:textId="77777777" w:rsidP="008078D1" w:rsidR="00DB335B" w:rsidRDefault="00DB335B" w:rsidRPr="00176F62">
      <w:pPr>
        <w:pStyle w:val="Paragraphedeliste"/>
        <w:numPr>
          <w:ilvl w:val="1"/>
          <w:numId w:val="14"/>
        </w:numPr>
        <w:spacing w:after="0" w:line="240" w:lineRule="auto"/>
        <w:rPr>
          <w:rFonts w:ascii="Arial" w:cs="Arial" w:hAnsi="Arial"/>
          <w:sz w:val="20"/>
          <w:szCs w:val="20"/>
        </w:rPr>
      </w:pPr>
      <w:r w:rsidRPr="00176F62">
        <w:rPr>
          <w:rFonts w:ascii="Arial" w:cs="Arial" w:hAnsi="Arial"/>
          <w:sz w:val="20"/>
          <w:szCs w:val="20"/>
        </w:rPr>
        <w:t>Quotidien : 11 heures de repos consécutif </w:t>
      </w:r>
      <w:r w:rsidR="00C3292B" w:rsidRPr="00176F62">
        <w:rPr>
          <w:rFonts w:ascii="Arial" w:cs="Arial" w:hAnsi="Arial"/>
          <w:sz w:val="20"/>
          <w:szCs w:val="20"/>
        </w:rPr>
        <w:t>soit une amplitude maximale de 13 heures par jour</w:t>
      </w:r>
      <w:r w:rsidRPr="00176F62">
        <w:rPr>
          <w:rFonts w:ascii="Arial" w:cs="Arial" w:hAnsi="Arial"/>
          <w:sz w:val="20"/>
          <w:szCs w:val="20"/>
        </w:rPr>
        <w:t>;</w:t>
      </w:r>
    </w:p>
    <w:p w14:paraId="47FD68CF" w14:textId="77777777" w:rsidP="008078D1" w:rsidR="00DB335B" w:rsidRDefault="00DB335B" w:rsidRPr="00176F62">
      <w:pPr>
        <w:pStyle w:val="Paragraphedeliste"/>
        <w:numPr>
          <w:ilvl w:val="1"/>
          <w:numId w:val="14"/>
        </w:numPr>
        <w:spacing w:after="0" w:line="240" w:lineRule="auto"/>
        <w:rPr>
          <w:rFonts w:ascii="Arial" w:cs="Arial" w:hAnsi="Arial"/>
          <w:sz w:val="20"/>
          <w:szCs w:val="20"/>
        </w:rPr>
      </w:pPr>
      <w:r w:rsidRPr="00176F62">
        <w:rPr>
          <w:rFonts w:ascii="Arial" w:cs="Arial" w:hAnsi="Arial"/>
          <w:sz w:val="20"/>
          <w:szCs w:val="20"/>
        </w:rPr>
        <w:t>Hebdomadaire : 35 heures consécutives.</w:t>
      </w:r>
    </w:p>
    <w:p w14:paraId="5FAAAAC8" w14:textId="2C13C657" w:rsidP="008078D1" w:rsidR="00DB335B" w:rsidRDefault="00DB335B" w:rsidRPr="00176F62">
      <w:pPr>
        <w:spacing w:line="240" w:lineRule="auto"/>
        <w:rPr>
          <w:rFonts w:cs="Arial"/>
          <w:szCs w:val="20"/>
        </w:rPr>
      </w:pPr>
      <w:bookmarkStart w:id="23" w:name="_Hlk509302745"/>
    </w:p>
    <w:p w14:paraId="6582874D" w14:textId="616B2C29" w:rsidP="00426D0E" w:rsidR="00426D0E" w:rsidRDefault="00426D0E" w:rsidRPr="00176F62">
      <w:pPr>
        <w:spacing w:line="240" w:lineRule="auto"/>
        <w:rPr>
          <w:rFonts w:cs="Arial"/>
          <w:szCs w:val="20"/>
        </w:rPr>
      </w:pPr>
      <w:r w:rsidRPr="00176F62">
        <w:rPr>
          <w:rFonts w:cs="Arial"/>
          <w:szCs w:val="20"/>
        </w:rPr>
        <w:lastRenderedPageBreak/>
        <w:t>Les plannings individuels des salariés des unités de travail du week-end devront être conformes aux dispositions concernant :</w:t>
      </w:r>
    </w:p>
    <w:p w14:paraId="5B8D7E18" w14:textId="77777777" w:rsidP="00426D0E" w:rsidR="00426D0E" w:rsidRDefault="00426D0E" w:rsidRPr="00176F62">
      <w:pPr>
        <w:tabs>
          <w:tab w:pos="6270" w:val="left"/>
        </w:tabs>
        <w:spacing w:line="240" w:lineRule="auto"/>
        <w:rPr>
          <w:rFonts w:cs="Arial"/>
          <w:szCs w:val="20"/>
        </w:rPr>
      </w:pPr>
    </w:p>
    <w:p w14:paraId="5E2B58DA" w14:textId="77777777" w:rsidP="00426D0E" w:rsidR="00426D0E" w:rsidRDefault="00426D0E" w:rsidRPr="00176F62">
      <w:pPr>
        <w:pStyle w:val="Paragraphedeliste"/>
        <w:numPr>
          <w:ilvl w:val="0"/>
          <w:numId w:val="14"/>
        </w:numPr>
        <w:spacing w:after="0" w:line="240" w:lineRule="auto"/>
        <w:rPr>
          <w:rFonts w:ascii="Arial" w:cs="Arial" w:hAnsi="Arial"/>
          <w:sz w:val="20"/>
          <w:szCs w:val="20"/>
        </w:rPr>
      </w:pPr>
      <w:r w:rsidRPr="00176F62">
        <w:rPr>
          <w:rFonts w:ascii="Arial" w:cs="Arial" w:hAnsi="Arial"/>
          <w:sz w:val="20"/>
          <w:szCs w:val="20"/>
        </w:rPr>
        <w:t xml:space="preserve">Les durées maximales de travail : </w:t>
      </w:r>
    </w:p>
    <w:p w14:paraId="3FFC7FE2" w14:textId="4DC47604" w:rsidP="00426D0E" w:rsidR="00426D0E" w:rsidRDefault="00426D0E" w:rsidRPr="00176F62">
      <w:pPr>
        <w:pStyle w:val="Paragraphedeliste"/>
        <w:numPr>
          <w:ilvl w:val="1"/>
          <w:numId w:val="14"/>
        </w:numPr>
        <w:spacing w:after="0" w:line="240" w:lineRule="auto"/>
        <w:rPr>
          <w:rFonts w:ascii="Arial" w:cs="Arial" w:hAnsi="Arial"/>
          <w:sz w:val="20"/>
          <w:szCs w:val="20"/>
        </w:rPr>
      </w:pPr>
      <w:r w:rsidRPr="00176F62">
        <w:rPr>
          <w:rFonts w:ascii="Arial" w:cs="Arial" w:hAnsi="Arial"/>
          <w:sz w:val="20"/>
          <w:szCs w:val="20"/>
        </w:rPr>
        <w:t xml:space="preserve">Durée maximale quotidienne : 12 heures, </w:t>
      </w:r>
    </w:p>
    <w:p w14:paraId="508D15C9" w14:textId="6AC9A096" w:rsidP="00426D0E" w:rsidR="00426D0E" w:rsidRDefault="00426D0E" w:rsidRPr="00176F62">
      <w:pPr>
        <w:pStyle w:val="Paragraphedeliste"/>
        <w:numPr>
          <w:ilvl w:val="1"/>
          <w:numId w:val="14"/>
        </w:numPr>
        <w:spacing w:after="0" w:line="240" w:lineRule="auto"/>
        <w:rPr>
          <w:rFonts w:ascii="Arial" w:cs="Arial" w:hAnsi="Arial"/>
          <w:sz w:val="20"/>
          <w:szCs w:val="20"/>
        </w:rPr>
      </w:pPr>
      <w:r w:rsidRPr="00176F62">
        <w:rPr>
          <w:rFonts w:ascii="Arial" w:cs="Arial" w:hAnsi="Arial"/>
          <w:sz w:val="20"/>
          <w:szCs w:val="20"/>
        </w:rPr>
        <w:t>Durée maximale hebdomadaire : 48 heures sur une semaine ou 44 heures en moyenne sur une période de 12 semaines consécutives.</w:t>
      </w:r>
    </w:p>
    <w:p w14:paraId="4F899C7B" w14:textId="77777777" w:rsidP="00426D0E" w:rsidR="00426D0E" w:rsidRDefault="00426D0E" w:rsidRPr="00176F62">
      <w:pPr>
        <w:pStyle w:val="Paragraphedeliste"/>
        <w:numPr>
          <w:ilvl w:val="0"/>
          <w:numId w:val="14"/>
        </w:numPr>
        <w:spacing w:after="0" w:line="240" w:lineRule="auto"/>
        <w:rPr>
          <w:rFonts w:ascii="Arial" w:cs="Arial" w:hAnsi="Arial"/>
          <w:sz w:val="20"/>
          <w:szCs w:val="20"/>
        </w:rPr>
      </w:pPr>
      <w:r w:rsidRPr="00176F62">
        <w:rPr>
          <w:rFonts w:ascii="Arial" w:cs="Arial" w:hAnsi="Arial"/>
          <w:sz w:val="20"/>
          <w:szCs w:val="20"/>
        </w:rPr>
        <w:t xml:space="preserve">Les durées minimales de repos : </w:t>
      </w:r>
    </w:p>
    <w:p w14:paraId="6D44FA11" w14:textId="145026D8" w:rsidP="00426D0E" w:rsidR="00426D0E" w:rsidRDefault="00426D0E" w:rsidRPr="00176F62">
      <w:pPr>
        <w:pStyle w:val="Paragraphedeliste"/>
        <w:numPr>
          <w:ilvl w:val="1"/>
          <w:numId w:val="14"/>
        </w:numPr>
        <w:spacing w:after="0" w:line="240" w:lineRule="auto"/>
        <w:rPr>
          <w:rFonts w:ascii="Arial" w:cs="Arial" w:hAnsi="Arial"/>
          <w:sz w:val="20"/>
          <w:szCs w:val="20"/>
        </w:rPr>
      </w:pPr>
      <w:r w:rsidRPr="00176F62">
        <w:rPr>
          <w:rFonts w:ascii="Arial" w:cs="Arial" w:hAnsi="Arial"/>
          <w:sz w:val="20"/>
          <w:szCs w:val="20"/>
        </w:rPr>
        <w:t>Quotidien : 11 heures de repos consécutif soit une amplitude maximale de 13 heures par jour,</w:t>
      </w:r>
    </w:p>
    <w:p w14:paraId="0A3A40C9" w14:textId="77777777" w:rsidP="00426D0E" w:rsidR="00426D0E" w:rsidRDefault="00426D0E" w:rsidRPr="00176F62">
      <w:pPr>
        <w:pStyle w:val="Paragraphedeliste"/>
        <w:numPr>
          <w:ilvl w:val="1"/>
          <w:numId w:val="14"/>
        </w:numPr>
        <w:spacing w:after="0" w:line="240" w:lineRule="auto"/>
        <w:rPr>
          <w:rFonts w:ascii="Arial" w:cs="Arial" w:hAnsi="Arial"/>
          <w:sz w:val="20"/>
          <w:szCs w:val="20"/>
        </w:rPr>
      </w:pPr>
      <w:r w:rsidRPr="00176F62">
        <w:rPr>
          <w:rFonts w:ascii="Arial" w:cs="Arial" w:hAnsi="Arial"/>
          <w:sz w:val="20"/>
          <w:szCs w:val="20"/>
        </w:rPr>
        <w:t>Hebdomadaire : 35 heures consécutives.</w:t>
      </w:r>
    </w:p>
    <w:p w14:paraId="0DACC28A" w14:textId="77777777" w:rsidP="008078D1" w:rsidR="00426D0E" w:rsidRDefault="00426D0E" w:rsidRPr="00176F62">
      <w:pPr>
        <w:spacing w:line="240" w:lineRule="auto"/>
        <w:rPr>
          <w:rFonts w:cs="Arial"/>
          <w:szCs w:val="20"/>
        </w:rPr>
      </w:pPr>
    </w:p>
    <w:p w14:paraId="5127F8EF" w14:textId="77777777" w:rsidP="00176F62" w:rsidR="00200373" w:rsidRDefault="00200373" w:rsidRPr="00176F62">
      <w:pPr>
        <w:spacing w:line="240" w:lineRule="auto"/>
        <w:rPr>
          <w:rFonts w:cs="Arial"/>
          <w:szCs w:val="20"/>
        </w:rPr>
      </w:pPr>
      <w:r w:rsidRPr="00176F62">
        <w:rPr>
          <w:rFonts w:cs="Arial"/>
          <w:szCs w:val="20"/>
        </w:rPr>
        <w:t>Pour les heures inférieures à 24 heures hebdomadaire, la direction se réserve le droit de recourir au chômage partiel après s’être assuré d’avoir éclusé le compteur positif ainsi que les congés payés.</w:t>
      </w:r>
    </w:p>
    <w:p w14:paraId="0585C451" w14:textId="78E5FEFE" w:rsidP="008078D1" w:rsidR="00041F93" w:rsidRDefault="00041F93" w:rsidRPr="00176F62">
      <w:pPr>
        <w:spacing w:line="240" w:lineRule="auto"/>
        <w:rPr>
          <w:rFonts w:cs="Arial"/>
          <w:szCs w:val="20"/>
        </w:rPr>
      </w:pPr>
    </w:p>
    <w:p w14:paraId="2A7442FF" w14:textId="77777777" w:rsidP="008078D1" w:rsidR="00426D0E" w:rsidRDefault="00426D0E" w:rsidRPr="00176F62">
      <w:pPr>
        <w:spacing w:line="240" w:lineRule="auto"/>
        <w:rPr>
          <w:rFonts w:cs="Arial"/>
          <w:szCs w:val="20"/>
        </w:rPr>
      </w:pPr>
    </w:p>
    <w:p w14:paraId="77C90295" w14:textId="77777777" w:rsidP="008078D1" w:rsidR="00DB335B" w:rsidRDefault="00DB335B" w:rsidRPr="00176F62">
      <w:pPr>
        <w:pStyle w:val="Titre2"/>
        <w:spacing w:before="0" w:line="240" w:lineRule="auto"/>
        <w:rPr>
          <w:rFonts w:cs="Arial"/>
          <w:szCs w:val="20"/>
        </w:rPr>
      </w:pPr>
      <w:bookmarkStart w:id="24" w:name="_Toc32915080"/>
      <w:bookmarkEnd w:id="23"/>
      <w:r w:rsidRPr="00176F62">
        <w:rPr>
          <w:rFonts w:cs="Arial"/>
          <w:szCs w:val="20"/>
        </w:rPr>
        <w:t>Article III-8. Lissage de la rémunération</w:t>
      </w:r>
      <w:bookmarkEnd w:id="24"/>
    </w:p>
    <w:p w14:paraId="7574FFF1" w14:textId="77777777" w:rsidP="008078D1" w:rsidR="00DB335B" w:rsidRDefault="00DB335B" w:rsidRPr="00176F62">
      <w:pPr>
        <w:spacing w:line="240" w:lineRule="auto"/>
        <w:ind w:left="360"/>
        <w:rPr>
          <w:rFonts w:cs="Arial"/>
          <w:b/>
          <w:szCs w:val="20"/>
        </w:rPr>
      </w:pPr>
    </w:p>
    <w:p w14:paraId="248BBD75" w14:textId="77777777" w:rsidP="008078D1" w:rsidR="00DB335B" w:rsidRDefault="00DB335B" w:rsidRPr="00176F62">
      <w:pPr>
        <w:spacing w:line="240" w:lineRule="auto"/>
        <w:rPr>
          <w:rFonts w:cs="Arial"/>
          <w:szCs w:val="20"/>
        </w:rPr>
      </w:pPr>
      <w:r w:rsidRPr="00176F62">
        <w:rPr>
          <w:rFonts w:cs="Arial"/>
          <w:szCs w:val="20"/>
        </w:rPr>
        <w:t xml:space="preserve">Il est convenu que la rémunération de chaque salarié sera lissée sur la base de l’horaire moyen de référence de 35 heures, de façon à assurer une rémunération régulière, indépendante de l’horaire réellement accompli.  </w:t>
      </w:r>
    </w:p>
    <w:p w14:paraId="1FF0038D" w14:textId="77777777" w:rsidP="008078D1" w:rsidR="00DB335B" w:rsidRDefault="00DB335B" w:rsidRPr="00176F62">
      <w:pPr>
        <w:spacing w:line="240" w:lineRule="auto"/>
        <w:rPr>
          <w:rFonts w:cs="Arial"/>
          <w:szCs w:val="20"/>
        </w:rPr>
      </w:pPr>
    </w:p>
    <w:p w14:paraId="55C50E17" w14:textId="77777777" w:rsidP="008078D1" w:rsidR="004473BD" w:rsidRDefault="004473BD" w:rsidRPr="00176F62">
      <w:pPr>
        <w:spacing w:line="240" w:lineRule="auto"/>
        <w:rPr>
          <w:rFonts w:cs="Arial"/>
          <w:szCs w:val="20"/>
        </w:rPr>
      </w:pPr>
    </w:p>
    <w:p w14:paraId="03BA6858" w14:textId="77777777" w:rsidP="008078D1" w:rsidR="00DB335B" w:rsidRDefault="00DB335B" w:rsidRPr="00176F62">
      <w:pPr>
        <w:pStyle w:val="Titre2"/>
        <w:spacing w:before="0" w:line="240" w:lineRule="auto"/>
        <w:rPr>
          <w:rFonts w:cs="Arial"/>
          <w:szCs w:val="20"/>
        </w:rPr>
      </w:pPr>
      <w:bookmarkStart w:id="25" w:name="_Toc32915081"/>
      <w:r w:rsidRPr="00176F62">
        <w:rPr>
          <w:rFonts w:cs="Arial"/>
          <w:szCs w:val="20"/>
        </w:rPr>
        <w:t>Article III-9. Traitement des absences</w:t>
      </w:r>
      <w:bookmarkEnd w:id="25"/>
    </w:p>
    <w:p w14:paraId="21419F3C" w14:textId="77777777" w:rsidP="008078D1" w:rsidR="00DB335B" w:rsidRDefault="00DB335B" w:rsidRPr="00176F62">
      <w:pPr>
        <w:spacing w:line="240" w:lineRule="auto"/>
        <w:rPr>
          <w:rFonts w:cs="Arial"/>
          <w:b/>
          <w:szCs w:val="20"/>
        </w:rPr>
      </w:pPr>
    </w:p>
    <w:p w14:paraId="6D867B2A" w14:textId="77777777" w:rsidP="008078D1" w:rsidR="004941EE" w:rsidRDefault="00DB335B" w:rsidRPr="00176F62">
      <w:pPr>
        <w:spacing w:line="240" w:lineRule="auto"/>
        <w:rPr>
          <w:rFonts w:cs="Arial"/>
          <w:szCs w:val="20"/>
        </w:rPr>
      </w:pPr>
      <w:bookmarkStart w:id="26" w:name="_Hlk524016443"/>
      <w:r w:rsidRPr="00176F62">
        <w:rPr>
          <w:rFonts w:cs="Arial"/>
          <w:szCs w:val="20"/>
        </w:rPr>
        <w:t>Les absences non rémunérées donnent lieu à une</w:t>
      </w:r>
      <w:r w:rsidR="00041F93" w:rsidRPr="00176F62">
        <w:rPr>
          <w:rFonts w:cs="Arial"/>
          <w:szCs w:val="20"/>
        </w:rPr>
        <w:t xml:space="preserve"> déduction</w:t>
      </w:r>
      <w:r w:rsidRPr="00176F62">
        <w:rPr>
          <w:rFonts w:cs="Arial"/>
          <w:szCs w:val="20"/>
        </w:rPr>
        <w:t xml:space="preserve"> salariale équivalente au nombre d’heures que le salarié aurait dû réaliser sur la période considérée. La retenue est effectuée sur la rémunération mensuelle durant laquelle s’inscrit l’absence</w:t>
      </w:r>
      <w:r w:rsidR="004941EE" w:rsidRPr="00176F62">
        <w:rPr>
          <w:rFonts w:cs="Arial"/>
          <w:szCs w:val="20"/>
        </w:rPr>
        <w:t>.</w:t>
      </w:r>
    </w:p>
    <w:p w14:paraId="5B2FE734" w14:textId="77777777" w:rsidP="008078D1" w:rsidR="00DB335B" w:rsidRDefault="00DB335B" w:rsidRPr="00176F62">
      <w:pPr>
        <w:spacing w:line="240" w:lineRule="auto"/>
        <w:rPr>
          <w:rFonts w:cs="Arial"/>
          <w:strike/>
          <w:szCs w:val="20"/>
        </w:rPr>
      </w:pPr>
      <w:r w:rsidRPr="00176F62">
        <w:rPr>
          <w:rFonts w:cs="Arial"/>
          <w:szCs w:val="20"/>
        </w:rPr>
        <w:t xml:space="preserve"> </w:t>
      </w:r>
    </w:p>
    <w:p w14:paraId="57C593ED" w14:textId="77777777" w:rsidP="008078D1" w:rsidR="00DB335B" w:rsidRDefault="00DB335B" w:rsidRPr="00176F62">
      <w:pPr>
        <w:spacing w:line="240" w:lineRule="auto"/>
        <w:rPr>
          <w:rFonts w:cs="Arial"/>
          <w:szCs w:val="20"/>
        </w:rPr>
      </w:pPr>
      <w:r w:rsidRPr="00176F62">
        <w:rPr>
          <w:rFonts w:cs="Arial"/>
          <w:szCs w:val="20"/>
        </w:rPr>
        <w:t>Les absences rémunérées, indemnisées, autorisées ou celles résultant d’une maladie ou d’un accident professionnel ou non, ne peuvent être récupérées.</w:t>
      </w:r>
    </w:p>
    <w:p w14:paraId="51C8C35D" w14:textId="77777777" w:rsidP="008078D1" w:rsidR="00DB335B" w:rsidRDefault="00DB335B" w:rsidRPr="00176F62">
      <w:pPr>
        <w:spacing w:line="240" w:lineRule="auto"/>
        <w:rPr>
          <w:rFonts w:cs="Arial"/>
          <w:szCs w:val="20"/>
        </w:rPr>
      </w:pPr>
    </w:p>
    <w:p w14:paraId="1DFB9F94" w14:textId="77777777" w:rsidP="008078D1" w:rsidR="00DB335B" w:rsidRDefault="00DB335B" w:rsidRPr="00176F62">
      <w:pPr>
        <w:spacing w:line="240" w:lineRule="auto"/>
        <w:rPr>
          <w:rFonts w:cs="Arial"/>
          <w:szCs w:val="20"/>
        </w:rPr>
      </w:pPr>
      <w:r w:rsidRPr="00176F62">
        <w:rPr>
          <w:rFonts w:cs="Arial"/>
          <w:szCs w:val="20"/>
        </w:rPr>
        <w:t>Les absences rémunérées sont payées sur la base du salaire mensuel lissé.</w:t>
      </w:r>
    </w:p>
    <w:p w14:paraId="5925AD9B" w14:textId="77777777" w:rsidP="008078D1" w:rsidR="00DB335B" w:rsidRDefault="00DB335B" w:rsidRPr="00176F62">
      <w:pPr>
        <w:spacing w:line="240" w:lineRule="auto"/>
        <w:rPr>
          <w:rFonts w:cs="Arial"/>
          <w:szCs w:val="20"/>
        </w:rPr>
      </w:pPr>
    </w:p>
    <w:p w14:paraId="15820008" w14:textId="77777777" w:rsidP="008078D1" w:rsidR="00DB335B" w:rsidRDefault="00DB335B" w:rsidRPr="00176F62">
      <w:pPr>
        <w:spacing w:line="240" w:lineRule="auto"/>
        <w:rPr>
          <w:rFonts w:cs="Arial"/>
          <w:szCs w:val="20"/>
        </w:rPr>
      </w:pPr>
      <w:r w:rsidRPr="00176F62">
        <w:rPr>
          <w:rFonts w:cs="Arial"/>
          <w:szCs w:val="20"/>
        </w:rPr>
        <w:t>En cas de périodes non travaillées, mais donnant lieu à indemnisation par l’employeur, cette indemnisation sera calculée sur la base de la rémunération lissée qui aurait été pratiquée si le salarié avait travaillé.</w:t>
      </w:r>
    </w:p>
    <w:p w14:paraId="3747FBE3" w14:textId="77777777" w:rsidP="008078D1" w:rsidR="00DB335B" w:rsidRDefault="00DB335B" w:rsidRPr="00176F62">
      <w:pPr>
        <w:spacing w:line="240" w:lineRule="auto"/>
        <w:rPr>
          <w:rFonts w:cs="Arial"/>
          <w:szCs w:val="20"/>
        </w:rPr>
      </w:pPr>
    </w:p>
    <w:p w14:paraId="5F970A28" w14:textId="77777777" w:rsidP="008078D1" w:rsidR="00DB335B" w:rsidRDefault="00DB335B" w:rsidRPr="00176F62">
      <w:pPr>
        <w:spacing w:line="240" w:lineRule="auto"/>
        <w:rPr>
          <w:rFonts w:cs="Arial"/>
          <w:szCs w:val="20"/>
        </w:rPr>
      </w:pPr>
      <w:r w:rsidRPr="00176F62">
        <w:rPr>
          <w:rFonts w:cs="Arial"/>
          <w:szCs w:val="20"/>
        </w:rPr>
        <w:t>Les absences du salarié au cours de la période de référence, quelle qu’en soit la cause, ne sont pas assimilées à du temps de travail effectif sauf si des dispositions légales ou conventionnelles disposent du contraire</w:t>
      </w:r>
      <w:r w:rsidR="000E13DD" w:rsidRPr="00176F62">
        <w:rPr>
          <w:rFonts w:cs="Arial"/>
          <w:szCs w:val="20"/>
        </w:rPr>
        <w:t xml:space="preserve"> et </w:t>
      </w:r>
      <w:r w:rsidRPr="00176F62">
        <w:rPr>
          <w:rFonts w:cs="Arial"/>
          <w:szCs w:val="20"/>
        </w:rPr>
        <w:t>seront</w:t>
      </w:r>
      <w:r w:rsidR="003E375E" w:rsidRPr="00176F62">
        <w:rPr>
          <w:rFonts w:cs="Arial"/>
          <w:szCs w:val="20"/>
        </w:rPr>
        <w:t xml:space="preserve"> donc</w:t>
      </w:r>
      <w:r w:rsidRPr="00176F62">
        <w:rPr>
          <w:rFonts w:cs="Arial"/>
          <w:szCs w:val="20"/>
        </w:rPr>
        <w:t xml:space="preserve"> neutralisées pour le calcul de la durée du travail et des heures supplémentaires. Ces absences seront retenues pour le nombre d’heures d’absences constatées. </w:t>
      </w:r>
    </w:p>
    <w:bookmarkEnd w:id="26"/>
    <w:p w14:paraId="406D8071" w14:textId="77777777" w:rsidP="008078D1" w:rsidR="00DB335B" w:rsidRDefault="00DB335B" w:rsidRPr="00176F62">
      <w:pPr>
        <w:spacing w:line="240" w:lineRule="auto"/>
        <w:rPr>
          <w:rFonts w:cs="Arial"/>
          <w:szCs w:val="20"/>
          <w:u w:val="single"/>
        </w:rPr>
      </w:pPr>
    </w:p>
    <w:p w14:paraId="43E535B5" w14:textId="77777777" w:rsidP="008078D1" w:rsidR="004473BD" w:rsidRDefault="004473BD" w:rsidRPr="00176F62">
      <w:pPr>
        <w:spacing w:line="240" w:lineRule="auto"/>
        <w:rPr>
          <w:rFonts w:cs="Arial"/>
          <w:szCs w:val="20"/>
          <w:u w:val="single"/>
        </w:rPr>
      </w:pPr>
    </w:p>
    <w:p w14:paraId="4B4A459B" w14:textId="77777777" w:rsidP="008078D1" w:rsidR="00DB335B" w:rsidRDefault="00DB335B" w:rsidRPr="00176F62">
      <w:pPr>
        <w:pStyle w:val="Titre2"/>
        <w:spacing w:before="0" w:line="240" w:lineRule="auto"/>
        <w:rPr>
          <w:rFonts w:cs="Arial"/>
          <w:szCs w:val="20"/>
        </w:rPr>
      </w:pPr>
      <w:bookmarkStart w:id="27" w:name="_Toc32915082"/>
      <w:r w:rsidRPr="00176F62">
        <w:rPr>
          <w:rFonts w:cs="Arial"/>
          <w:szCs w:val="20"/>
        </w:rPr>
        <w:t>Article III-10. Entrée et sortie en cours de période de référence</w:t>
      </w:r>
      <w:bookmarkEnd w:id="27"/>
    </w:p>
    <w:p w14:paraId="7B5D37E0" w14:textId="77777777" w:rsidP="008078D1" w:rsidR="00DB335B" w:rsidRDefault="00DB335B" w:rsidRPr="00176F62">
      <w:pPr>
        <w:pStyle w:val="Paragraphedeliste"/>
        <w:spacing w:after="0" w:line="240" w:lineRule="auto"/>
        <w:ind w:left="360"/>
        <w:jc w:val="both"/>
        <w:rPr>
          <w:rFonts w:ascii="Arial" w:cs="Arial" w:hAnsi="Arial"/>
          <w:sz w:val="20"/>
          <w:szCs w:val="20"/>
          <w:u w:val="single"/>
        </w:rPr>
      </w:pPr>
    </w:p>
    <w:p w14:paraId="42359425" w14:textId="77777777" w:rsidP="008078D1" w:rsidR="00DB335B" w:rsidRDefault="00DB335B" w:rsidRPr="00176F62">
      <w:pPr>
        <w:spacing w:line="240" w:lineRule="auto"/>
        <w:rPr>
          <w:rFonts w:cs="Arial"/>
          <w:szCs w:val="20"/>
        </w:rPr>
      </w:pPr>
      <w:r w:rsidRPr="00176F62">
        <w:rPr>
          <w:rFonts w:cs="Arial"/>
          <w:szCs w:val="20"/>
        </w:rPr>
        <w:t>Lorsqu’un salarié du fait d’une embauche ou d’une rupture du contrat n’est pas présent sur la totalité de la période, une régularisation est effectuée en fin de période, ou à la date de la rupture du contrat.</w:t>
      </w:r>
    </w:p>
    <w:p w14:paraId="1C812E61" w14:textId="77777777" w:rsidP="008078D1" w:rsidR="00DB335B" w:rsidRDefault="00DB335B" w:rsidRPr="00176F62">
      <w:pPr>
        <w:spacing w:line="240" w:lineRule="auto"/>
        <w:rPr>
          <w:rFonts w:cs="Arial"/>
          <w:szCs w:val="20"/>
        </w:rPr>
      </w:pPr>
    </w:p>
    <w:p w14:paraId="22DCF809" w14:textId="77777777" w:rsidP="008078D1" w:rsidR="00DB335B" w:rsidRDefault="00DB335B" w:rsidRPr="00176F62">
      <w:pPr>
        <w:spacing w:line="240" w:lineRule="auto"/>
        <w:rPr>
          <w:rFonts w:cs="Arial"/>
          <w:szCs w:val="20"/>
        </w:rPr>
      </w:pPr>
      <w:r w:rsidRPr="00176F62">
        <w:rPr>
          <w:rFonts w:cs="Arial"/>
          <w:szCs w:val="20"/>
        </w:rPr>
        <w:t xml:space="preserve">S’il apparaît que le salarié a accompli, sur l’intervalle où il a été présent, une durée du travail supérieure à la durée contractuelle de travail calculée sur la période de référence, il perçoit un complément de rémunération équivalant à la différence entre la rémunération qu’il aurait </w:t>
      </w:r>
      <w:r w:rsidRPr="00176F62">
        <w:rPr>
          <w:rFonts w:cs="Arial"/>
          <w:szCs w:val="20"/>
        </w:rPr>
        <w:lastRenderedPageBreak/>
        <w:t>dû percevoir, eu égard aux heures réellement effectuées, et celle qu’il a effectivement perçue.</w:t>
      </w:r>
    </w:p>
    <w:p w14:paraId="12243EF9" w14:textId="77777777" w:rsidP="008078D1" w:rsidR="00DB335B" w:rsidRDefault="00DB335B" w:rsidRPr="00176F62">
      <w:pPr>
        <w:spacing w:line="240" w:lineRule="auto"/>
        <w:rPr>
          <w:rFonts w:cs="Arial"/>
          <w:szCs w:val="20"/>
        </w:rPr>
      </w:pPr>
    </w:p>
    <w:p w14:paraId="139097CC" w14:textId="77777777" w:rsidP="008078D1" w:rsidR="00DB335B" w:rsidRDefault="00DB335B" w:rsidRPr="00176F62">
      <w:pPr>
        <w:spacing w:line="240" w:lineRule="auto"/>
        <w:rPr>
          <w:rFonts w:cs="Arial"/>
          <w:szCs w:val="20"/>
        </w:rPr>
      </w:pPr>
      <w:r w:rsidRPr="00176F62">
        <w:rPr>
          <w:rFonts w:cs="Arial"/>
          <w:szCs w:val="20"/>
        </w:rPr>
        <w:t>Ce complément de rémunération est versé avec la paie du dernier mois de la période de référence, ou lors de l’établissement du solde de tout compte. Les heures supplémentaires éventuellement réalisées seront rémunérées au taux majoré défini à l’article VI-2 du présent accord.</w:t>
      </w:r>
    </w:p>
    <w:p w14:paraId="2D1C2F92" w14:textId="77777777" w:rsidP="008078D1" w:rsidR="00DB335B" w:rsidRDefault="00DB335B" w:rsidRPr="00176F62">
      <w:pPr>
        <w:spacing w:line="240" w:lineRule="auto"/>
        <w:rPr>
          <w:rFonts w:cs="Arial"/>
          <w:szCs w:val="20"/>
        </w:rPr>
      </w:pPr>
    </w:p>
    <w:p w14:paraId="2D59D24D" w14:textId="77777777" w:rsidP="008078D1" w:rsidR="00DB335B" w:rsidRDefault="00DB335B" w:rsidRPr="00176F62">
      <w:pPr>
        <w:spacing w:line="240" w:lineRule="auto"/>
        <w:rPr>
          <w:rFonts w:cs="Arial"/>
          <w:szCs w:val="20"/>
        </w:rPr>
      </w:pPr>
      <w:r w:rsidRPr="00176F62">
        <w:rPr>
          <w:rFonts w:cs="Arial"/>
          <w:szCs w:val="20"/>
        </w:rPr>
        <w:t>Si les salaires perçus sont supérieurs à ceux correspondant à la rémunération qui aurait normalement dû être accordée au regard du temps de travail effectivement accompli, une compensation équivalente à cette différence est effectuée avec la dernière paie, en cas de rupture de contrat, ou sur le salaire du dernier mois de la période de référence. Dans cette dernière hypothèse, si l’application des dispositions prévues par l’article L. 3251-3 du Code du travail ne permet pas de compenser en totalités les sommes dues par le salarié, la compensation s’effectuera sur les mois suivants jusqu’à extinction de la dette.</w:t>
      </w:r>
    </w:p>
    <w:p w14:paraId="69E59AC7" w14:textId="77777777" w:rsidP="008078D1" w:rsidR="00DB335B" w:rsidRDefault="00DB335B" w:rsidRPr="00176F62">
      <w:pPr>
        <w:spacing w:line="240" w:lineRule="auto"/>
        <w:rPr>
          <w:rFonts w:cs="Arial"/>
          <w:szCs w:val="20"/>
        </w:rPr>
      </w:pPr>
    </w:p>
    <w:p w14:paraId="286FB716" w14:textId="77777777" w:rsidP="008078D1" w:rsidR="004473BD" w:rsidRDefault="004473BD" w:rsidRPr="00176F62">
      <w:pPr>
        <w:spacing w:line="240" w:lineRule="auto"/>
        <w:rPr>
          <w:rFonts w:cs="Arial"/>
          <w:szCs w:val="20"/>
        </w:rPr>
      </w:pPr>
    </w:p>
    <w:p w14:paraId="60CF84F5" w14:textId="77777777" w:rsidP="008078D1" w:rsidR="00DB335B" w:rsidRDefault="00DB335B" w:rsidRPr="00176F62">
      <w:pPr>
        <w:pStyle w:val="Titre2"/>
        <w:spacing w:before="0" w:line="240" w:lineRule="auto"/>
        <w:rPr>
          <w:rFonts w:cs="Arial"/>
          <w:szCs w:val="20"/>
        </w:rPr>
      </w:pPr>
      <w:bookmarkStart w:id="28" w:name="_Toc32915083"/>
      <w:r w:rsidRPr="00176F62">
        <w:rPr>
          <w:rFonts w:cs="Arial"/>
          <w:szCs w:val="20"/>
        </w:rPr>
        <w:t>Article III-11. Prise des JNT et des JRTT</w:t>
      </w:r>
      <w:bookmarkEnd w:id="28"/>
      <w:r w:rsidRPr="00176F62">
        <w:rPr>
          <w:rFonts w:cs="Arial"/>
          <w:szCs w:val="20"/>
        </w:rPr>
        <w:t xml:space="preserve"> </w:t>
      </w:r>
    </w:p>
    <w:p w14:paraId="142C8D2A" w14:textId="77777777" w:rsidP="008078D1" w:rsidR="00DB335B" w:rsidRDefault="00DB335B" w:rsidRPr="00176F62">
      <w:pPr>
        <w:spacing w:line="240" w:lineRule="auto"/>
        <w:ind w:left="360"/>
        <w:rPr>
          <w:rFonts w:cs="Arial"/>
          <w:b/>
          <w:szCs w:val="20"/>
        </w:rPr>
      </w:pPr>
    </w:p>
    <w:p w14:paraId="0C3035CA" w14:textId="2FAA4734" w:rsidP="008078D1" w:rsidR="00DB335B" w:rsidRDefault="00DB335B" w:rsidRPr="00176F62">
      <w:pPr>
        <w:spacing w:line="240" w:lineRule="auto"/>
        <w:rPr>
          <w:rFonts w:cs="Arial"/>
          <w:szCs w:val="20"/>
        </w:rPr>
      </w:pPr>
      <w:r w:rsidRPr="00176F62">
        <w:rPr>
          <w:rFonts w:cs="Arial"/>
          <w:szCs w:val="20"/>
        </w:rPr>
        <w:t>Les JNT (modalité 1) et les JRTT (modalité 2) sont fixés par le salarié dans le cadre du planning individuel visé à l’article II-5. Ce planning indiv</w:t>
      </w:r>
      <w:r w:rsidR="001E7FAE" w:rsidRPr="00176F62">
        <w:rPr>
          <w:rFonts w:cs="Arial"/>
          <w:szCs w:val="20"/>
        </w:rPr>
        <w:t>iduel est ensuite validé par la Direction de la Ciergerie de Lourdes</w:t>
      </w:r>
      <w:r w:rsidRPr="00176F62">
        <w:rPr>
          <w:rFonts w:cs="Arial"/>
          <w:szCs w:val="20"/>
        </w:rPr>
        <w:t xml:space="preserve">. </w:t>
      </w:r>
    </w:p>
    <w:p w14:paraId="308C3C55" w14:textId="77777777" w:rsidP="008078D1" w:rsidR="004473BD" w:rsidRDefault="004473BD" w:rsidRPr="00176F62">
      <w:pPr>
        <w:spacing w:line="240" w:lineRule="auto"/>
        <w:rPr>
          <w:rFonts w:cs="Arial"/>
          <w:szCs w:val="20"/>
        </w:rPr>
      </w:pPr>
    </w:p>
    <w:p w14:paraId="0EF35A54" w14:textId="77777777" w:rsidP="004473BD" w:rsidR="004473BD" w:rsidRDefault="00DB335B" w:rsidRPr="00176F62">
      <w:pPr>
        <w:spacing w:line="240" w:lineRule="auto"/>
        <w:rPr>
          <w:rFonts w:cs="Arial"/>
          <w:szCs w:val="20"/>
        </w:rPr>
      </w:pPr>
      <w:r w:rsidRPr="00176F62">
        <w:rPr>
          <w:rFonts w:cs="Arial"/>
          <w:szCs w:val="20"/>
        </w:rPr>
        <w:t xml:space="preserve">Toutefois, </w:t>
      </w:r>
      <w:r w:rsidR="004473BD" w:rsidRPr="00176F62">
        <w:rPr>
          <w:rFonts w:cs="Arial"/>
          <w:szCs w:val="20"/>
        </w:rPr>
        <w:t xml:space="preserve">s’il survient l’une des hypothèses suivantes : </w:t>
      </w:r>
    </w:p>
    <w:p w14:paraId="28DD0D00" w14:textId="77777777" w:rsidP="004473BD" w:rsidR="004473BD" w:rsidRDefault="004473BD" w:rsidRPr="00176F62">
      <w:pPr>
        <w:spacing w:line="240" w:lineRule="auto"/>
        <w:rPr>
          <w:rFonts w:cs="Arial"/>
          <w:szCs w:val="20"/>
        </w:rPr>
      </w:pPr>
    </w:p>
    <w:p w14:paraId="43489397" w14:textId="77777777" w:rsidP="004473BD" w:rsidR="004473BD" w:rsidRDefault="004473BD" w:rsidRPr="00176F62">
      <w:pPr>
        <w:pStyle w:val="Paragraphedeliste"/>
        <w:numPr>
          <w:ilvl w:val="0"/>
          <w:numId w:val="14"/>
        </w:numPr>
        <w:spacing w:after="0" w:line="240" w:lineRule="auto"/>
        <w:rPr>
          <w:rFonts w:ascii="Arial" w:cs="Arial" w:hAnsi="Arial"/>
          <w:sz w:val="20"/>
          <w:szCs w:val="20"/>
        </w:rPr>
      </w:pPr>
      <w:r w:rsidRPr="00176F62">
        <w:rPr>
          <w:rFonts w:ascii="Arial" w:cs="Arial" w:hAnsi="Arial"/>
          <w:sz w:val="20"/>
          <w:szCs w:val="20"/>
        </w:rPr>
        <w:t>Activité supérieure ou inférieure aux projections du programme prévisionnel,</w:t>
      </w:r>
    </w:p>
    <w:p w14:paraId="5252D27C" w14:textId="77777777" w:rsidP="00C0508F" w:rsidR="004473BD" w:rsidRDefault="004473BD" w:rsidRPr="00176F62">
      <w:pPr>
        <w:pStyle w:val="Paragraphedeliste"/>
        <w:numPr>
          <w:ilvl w:val="0"/>
          <w:numId w:val="14"/>
        </w:numPr>
        <w:spacing w:after="0" w:line="240" w:lineRule="auto"/>
        <w:rPr>
          <w:rFonts w:ascii="Arial" w:cs="Arial" w:hAnsi="Arial"/>
          <w:sz w:val="20"/>
          <w:szCs w:val="20"/>
        </w:rPr>
      </w:pPr>
      <w:r w:rsidRPr="00176F62">
        <w:rPr>
          <w:rFonts w:ascii="Arial" w:cs="Arial" w:hAnsi="Arial"/>
          <w:sz w:val="20"/>
          <w:szCs w:val="20"/>
        </w:rPr>
        <w:t>Remplacement d’un salarié absent,</w:t>
      </w:r>
    </w:p>
    <w:p w14:paraId="4E61B597" w14:textId="77777777" w:rsidP="008078D1" w:rsidR="004473BD" w:rsidRDefault="004473BD" w:rsidRPr="00176F62">
      <w:pPr>
        <w:spacing w:line="240" w:lineRule="auto"/>
        <w:rPr>
          <w:rFonts w:cs="Arial"/>
          <w:szCs w:val="20"/>
        </w:rPr>
      </w:pPr>
    </w:p>
    <w:p w14:paraId="158033D4" w14:textId="63440768" w:rsidP="000E13DD" w:rsidR="000E13DD" w:rsidRDefault="000E13DD" w:rsidRPr="00176F62">
      <w:pPr>
        <w:spacing w:line="240" w:lineRule="auto"/>
        <w:rPr>
          <w:rFonts w:cs="Arial"/>
          <w:szCs w:val="20"/>
        </w:rPr>
      </w:pPr>
      <w:r w:rsidRPr="00176F62">
        <w:rPr>
          <w:rFonts w:cs="Arial"/>
          <w:szCs w:val="20"/>
        </w:rPr>
        <w:t xml:space="preserve">le responsable hiérarchique pourra modifier les JRTT ou JNT tels que fixés dans le planning individuel sous réserve d’en informer le salarié au moins </w:t>
      </w:r>
      <w:r w:rsidR="001E7FAE" w:rsidRPr="00176F62">
        <w:rPr>
          <w:rFonts w:cs="Arial"/>
          <w:szCs w:val="20"/>
        </w:rPr>
        <w:t>10</w:t>
      </w:r>
      <w:r w:rsidRPr="00176F62">
        <w:rPr>
          <w:rFonts w:cs="Arial"/>
          <w:szCs w:val="20"/>
        </w:rPr>
        <w:t xml:space="preserve"> jours </w:t>
      </w:r>
      <w:r w:rsidR="001E7FAE" w:rsidRPr="00176F62">
        <w:rPr>
          <w:rFonts w:cs="Arial"/>
          <w:szCs w:val="20"/>
        </w:rPr>
        <w:t>ouvrés</w:t>
      </w:r>
      <w:r w:rsidRPr="00176F62">
        <w:rPr>
          <w:rFonts w:cs="Arial"/>
          <w:szCs w:val="20"/>
        </w:rPr>
        <w:t xml:space="preserve"> à l’avance. Le délai peut être réduit en deçà avec l’accord du salarié.</w:t>
      </w:r>
    </w:p>
    <w:p w14:paraId="72511AEA" w14:textId="77777777" w:rsidP="000E13DD" w:rsidR="000E13DD" w:rsidRDefault="000E13DD" w:rsidRPr="00176F62">
      <w:pPr>
        <w:spacing w:line="240" w:lineRule="auto"/>
        <w:rPr>
          <w:rFonts w:cs="Arial"/>
          <w:szCs w:val="20"/>
        </w:rPr>
      </w:pPr>
    </w:p>
    <w:p w14:paraId="2C82671D" w14:textId="77777777" w:rsidP="008078D1" w:rsidR="00DB335B" w:rsidRDefault="00DB335B" w:rsidRPr="00176F62">
      <w:pPr>
        <w:spacing w:line="240" w:lineRule="auto"/>
        <w:rPr>
          <w:rFonts w:cs="Arial"/>
          <w:szCs w:val="20"/>
        </w:rPr>
      </w:pPr>
    </w:p>
    <w:p w14:paraId="21BA90CA" w14:textId="77777777" w:rsidP="008078D1" w:rsidR="00DB335B" w:rsidRDefault="00DB335B" w:rsidRPr="00176F62">
      <w:pPr>
        <w:spacing w:line="240" w:lineRule="auto"/>
        <w:rPr>
          <w:rFonts w:cs="Arial"/>
          <w:szCs w:val="20"/>
        </w:rPr>
      </w:pPr>
    </w:p>
    <w:p w14:paraId="0D515347" w14:textId="77777777" w:rsidP="008078D1" w:rsidR="00DB335B" w:rsidRDefault="00DB335B" w:rsidRPr="00176F62">
      <w:pPr>
        <w:pStyle w:val="Titre1"/>
        <w:spacing w:after="0" w:line="240" w:lineRule="auto"/>
        <w:rPr>
          <w:rFonts w:cs="Arial"/>
          <w:sz w:val="20"/>
          <w:szCs w:val="20"/>
        </w:rPr>
      </w:pPr>
      <w:bookmarkStart w:id="29" w:name="_Toc32915084"/>
      <w:r w:rsidRPr="00176F62">
        <w:rPr>
          <w:rFonts w:cs="Arial"/>
          <w:sz w:val="20"/>
          <w:szCs w:val="20"/>
        </w:rPr>
        <w:t>SOUS-CHAPITRE 2. DISPOSITIONS SPECIFIQUES A LA MODALITE  1</w:t>
      </w:r>
      <w:bookmarkEnd w:id="29"/>
    </w:p>
    <w:p w14:paraId="03F47F9F" w14:textId="77777777" w:rsidP="008078D1" w:rsidR="00DB335B" w:rsidRDefault="00DB335B" w:rsidRPr="00176F62">
      <w:pPr>
        <w:spacing w:line="240" w:lineRule="auto"/>
        <w:ind w:firstLine="708"/>
        <w:rPr>
          <w:rFonts w:cs="Arial"/>
          <w:b/>
          <w:szCs w:val="20"/>
        </w:rPr>
      </w:pPr>
    </w:p>
    <w:p w14:paraId="55D0AC69" w14:textId="77777777" w:rsidP="008078D1" w:rsidR="00DB335B" w:rsidRDefault="00DB335B" w:rsidRPr="00176F62">
      <w:pPr>
        <w:pStyle w:val="Titre2"/>
        <w:spacing w:before="0" w:line="240" w:lineRule="auto"/>
        <w:rPr>
          <w:rFonts w:cs="Arial"/>
          <w:szCs w:val="20"/>
        </w:rPr>
      </w:pPr>
      <w:bookmarkStart w:id="30" w:name="_Hlk524006759"/>
    </w:p>
    <w:p w14:paraId="41731415" w14:textId="77777777" w:rsidP="008078D1" w:rsidR="00DB335B" w:rsidRDefault="00DB335B" w:rsidRPr="00176F62">
      <w:pPr>
        <w:pStyle w:val="Titre2"/>
        <w:spacing w:before="0" w:line="240" w:lineRule="auto"/>
        <w:rPr>
          <w:rFonts w:cs="Arial"/>
          <w:szCs w:val="20"/>
        </w:rPr>
      </w:pPr>
      <w:bookmarkStart w:id="31" w:name="_Toc32915085"/>
      <w:r w:rsidRPr="00176F62">
        <w:rPr>
          <w:rFonts w:cs="Arial"/>
          <w:szCs w:val="20"/>
        </w:rPr>
        <w:t>Article III-12. Principe du temps plein modulé</w:t>
      </w:r>
      <w:bookmarkEnd w:id="31"/>
    </w:p>
    <w:bookmarkEnd w:id="30"/>
    <w:p w14:paraId="76D63E98" w14:textId="77777777" w:rsidP="008078D1" w:rsidR="00DB335B" w:rsidRDefault="00DB335B" w:rsidRPr="00176F62">
      <w:pPr>
        <w:spacing w:line="240" w:lineRule="auto"/>
        <w:rPr>
          <w:rFonts w:cs="Arial"/>
          <w:szCs w:val="20"/>
        </w:rPr>
      </w:pPr>
    </w:p>
    <w:p w14:paraId="142C4CAD" w14:textId="77777777" w:rsidP="008078D1" w:rsidR="00DB335B" w:rsidRDefault="00DB335B" w:rsidRPr="00176F62">
      <w:pPr>
        <w:spacing w:line="240" w:lineRule="auto"/>
        <w:rPr>
          <w:rFonts w:cs="Arial"/>
          <w:szCs w:val="20"/>
        </w:rPr>
      </w:pPr>
      <w:r w:rsidRPr="00176F62">
        <w:rPr>
          <w:rFonts w:cs="Arial"/>
          <w:szCs w:val="20"/>
        </w:rPr>
        <w:t xml:space="preserve">Le principe d’aménagement du temps de travail « Modalité 1 » a pour conséquence d’une part, d’entraîner une répartition inégale du temps de travail au sein de la période de référence définie à l’article III-3 du présent accord, et d’autre part, de mettre en œuvre une variabilité des horaires. </w:t>
      </w:r>
    </w:p>
    <w:p w14:paraId="02863B47" w14:textId="77777777" w:rsidP="008078D1" w:rsidR="00DB335B" w:rsidRDefault="00DB335B" w:rsidRPr="00176F62">
      <w:pPr>
        <w:spacing w:line="240" w:lineRule="auto"/>
        <w:rPr>
          <w:rFonts w:cs="Arial"/>
          <w:szCs w:val="20"/>
        </w:rPr>
      </w:pPr>
    </w:p>
    <w:p w14:paraId="729CCFA2" w14:textId="77777777" w:rsidP="008078D1" w:rsidR="00DB335B" w:rsidRDefault="00DB335B" w:rsidRPr="00176F62">
      <w:pPr>
        <w:spacing w:line="240" w:lineRule="auto"/>
        <w:rPr>
          <w:rFonts w:cs="Arial"/>
          <w:szCs w:val="20"/>
        </w:rPr>
      </w:pPr>
      <w:r w:rsidRPr="00176F62">
        <w:rPr>
          <w:rFonts w:cs="Arial"/>
          <w:szCs w:val="20"/>
        </w:rPr>
        <w:t xml:space="preserve">Ainsi, les salariés verront leur durée mensuelle ou hebdomadaire de travail varier à des niveaux inférieurs, supérieurs ou égaux à leur durée contractuelle de travail. </w:t>
      </w:r>
    </w:p>
    <w:p w14:paraId="04D66694" w14:textId="77777777" w:rsidP="008078D1" w:rsidR="00DB335B" w:rsidRDefault="00DB335B" w:rsidRPr="00176F62">
      <w:pPr>
        <w:spacing w:line="240" w:lineRule="auto"/>
        <w:rPr>
          <w:rFonts w:cs="Arial"/>
          <w:b/>
          <w:szCs w:val="20"/>
        </w:rPr>
      </w:pPr>
    </w:p>
    <w:p w14:paraId="3029F563" w14:textId="77777777" w:rsidP="008078D1" w:rsidR="00DB335B" w:rsidRDefault="00DB335B" w:rsidRPr="00176F62">
      <w:pPr>
        <w:spacing w:line="240" w:lineRule="auto"/>
        <w:rPr>
          <w:rFonts w:cs="Arial"/>
          <w:szCs w:val="20"/>
        </w:rPr>
      </w:pPr>
      <w:r w:rsidRPr="00176F62">
        <w:rPr>
          <w:rFonts w:cs="Arial"/>
          <w:szCs w:val="20"/>
        </w:rPr>
        <w:t>La modulation est établie sur la base d’un horaire hebdomadaire moyen de 35 heures, de telle sorte que pour chaque salarié les heures effectuées au-delà ou en deçà de celui-ci, se compensent automatiquement dans le cadre de la période annuelle adoptée. Les heures accomplies au-delà de 35 heures sont compensées par des jours non travaillés (JNT).</w:t>
      </w:r>
    </w:p>
    <w:p w14:paraId="54B7A497" w14:textId="77777777" w:rsidP="008078D1" w:rsidR="00DB335B" w:rsidRDefault="00DB335B" w:rsidRPr="00176F62">
      <w:pPr>
        <w:spacing w:line="240" w:lineRule="auto"/>
        <w:rPr>
          <w:rFonts w:cs="Arial"/>
          <w:szCs w:val="20"/>
        </w:rPr>
      </w:pPr>
    </w:p>
    <w:p w14:paraId="24321597" w14:textId="77777777" w:rsidP="008078D1" w:rsidR="00DB335B" w:rsidRDefault="00DB335B" w:rsidRPr="00176F62">
      <w:pPr>
        <w:spacing w:line="240" w:lineRule="auto"/>
        <w:rPr>
          <w:rFonts w:cs="Arial"/>
          <w:szCs w:val="20"/>
        </w:rPr>
      </w:pPr>
      <w:r w:rsidRPr="00176F62">
        <w:rPr>
          <w:rFonts w:cs="Arial"/>
          <w:szCs w:val="20"/>
        </w:rPr>
        <w:t xml:space="preserve">Sur une semaine de travail hors prise de congés ou de JNT : </w:t>
      </w:r>
    </w:p>
    <w:p w14:paraId="30730870" w14:textId="77777777" w:rsidP="008078D1" w:rsidR="00DB335B" w:rsidRDefault="00DB335B" w:rsidRPr="00176F62">
      <w:pPr>
        <w:pStyle w:val="Paragraphedeliste"/>
        <w:numPr>
          <w:ilvl w:val="0"/>
          <w:numId w:val="30"/>
        </w:numPr>
        <w:spacing w:after="0" w:line="240" w:lineRule="auto"/>
        <w:jc w:val="both"/>
        <w:rPr>
          <w:rFonts w:ascii="Arial" w:cs="Arial" w:eastAsia="Times New Roman" w:hAnsi="Arial"/>
          <w:sz w:val="20"/>
          <w:szCs w:val="20"/>
          <w:lang w:eastAsia="fr-FR"/>
        </w:rPr>
      </w:pPr>
      <w:r w:rsidRPr="00176F62">
        <w:rPr>
          <w:rFonts w:ascii="Arial" w:cs="Arial" w:eastAsia="Times New Roman" w:hAnsi="Arial"/>
          <w:sz w:val="20"/>
          <w:szCs w:val="20"/>
          <w:lang w:eastAsia="fr-FR"/>
        </w:rPr>
        <w:t>La limite inférieure de la modulation est de 2</w:t>
      </w:r>
      <w:r w:rsidR="007871AC" w:rsidRPr="00176F62">
        <w:rPr>
          <w:rFonts w:ascii="Arial" w:cs="Arial" w:eastAsia="Times New Roman" w:hAnsi="Arial"/>
          <w:sz w:val="20"/>
          <w:szCs w:val="20"/>
          <w:lang w:eastAsia="fr-FR"/>
        </w:rPr>
        <w:t>4</w:t>
      </w:r>
      <w:r w:rsidRPr="00176F62">
        <w:rPr>
          <w:rFonts w:ascii="Arial" w:cs="Arial" w:eastAsia="Times New Roman" w:hAnsi="Arial"/>
          <w:sz w:val="20"/>
          <w:szCs w:val="20"/>
          <w:lang w:eastAsia="fr-FR"/>
        </w:rPr>
        <w:t xml:space="preserve"> heures sur </w:t>
      </w:r>
      <w:r w:rsidR="007871AC" w:rsidRPr="00176F62">
        <w:rPr>
          <w:rFonts w:ascii="Arial" w:cs="Arial" w:eastAsia="Times New Roman" w:hAnsi="Arial"/>
          <w:sz w:val="20"/>
          <w:szCs w:val="20"/>
          <w:lang w:eastAsia="fr-FR"/>
        </w:rPr>
        <w:t>3</w:t>
      </w:r>
      <w:r w:rsidRPr="00176F62">
        <w:rPr>
          <w:rFonts w:ascii="Arial" w:cs="Arial" w:eastAsia="Times New Roman" w:hAnsi="Arial"/>
          <w:sz w:val="20"/>
          <w:szCs w:val="20"/>
          <w:lang w:eastAsia="fr-FR"/>
        </w:rPr>
        <w:t xml:space="preserve"> jours. </w:t>
      </w:r>
    </w:p>
    <w:p w14:paraId="48178E93" w14:textId="77777777" w:rsidP="008078D1" w:rsidR="00DB335B" w:rsidRDefault="00DB335B" w:rsidRPr="00176F62">
      <w:pPr>
        <w:pStyle w:val="Paragraphedeliste"/>
        <w:numPr>
          <w:ilvl w:val="0"/>
          <w:numId w:val="30"/>
        </w:numPr>
        <w:tabs>
          <w:tab w:pos="7030" w:val="left"/>
        </w:tabs>
        <w:spacing w:after="0" w:line="240" w:lineRule="auto"/>
        <w:jc w:val="both"/>
        <w:rPr>
          <w:rFonts w:ascii="Arial" w:cs="Arial" w:eastAsia="Times New Roman" w:hAnsi="Arial"/>
          <w:sz w:val="20"/>
          <w:szCs w:val="20"/>
          <w:lang w:eastAsia="fr-FR"/>
        </w:rPr>
      </w:pPr>
      <w:r w:rsidRPr="00176F62">
        <w:rPr>
          <w:rFonts w:ascii="Arial" w:cs="Arial" w:eastAsia="Times New Roman" w:hAnsi="Arial"/>
          <w:sz w:val="20"/>
          <w:szCs w:val="20"/>
          <w:lang w:eastAsia="fr-FR"/>
        </w:rPr>
        <w:t>La limite supérieure de la modulation est de 4</w:t>
      </w:r>
      <w:r w:rsidR="003E375E" w:rsidRPr="00176F62">
        <w:rPr>
          <w:rFonts w:ascii="Arial" w:cs="Arial" w:eastAsia="Times New Roman" w:hAnsi="Arial"/>
          <w:sz w:val="20"/>
          <w:szCs w:val="20"/>
          <w:lang w:eastAsia="fr-FR"/>
        </w:rPr>
        <w:t>8</w:t>
      </w:r>
      <w:r w:rsidRPr="00176F62">
        <w:rPr>
          <w:rFonts w:ascii="Arial" w:cs="Arial" w:eastAsia="Times New Roman" w:hAnsi="Arial"/>
          <w:sz w:val="20"/>
          <w:szCs w:val="20"/>
          <w:lang w:eastAsia="fr-FR"/>
        </w:rPr>
        <w:t xml:space="preserve"> heures sur </w:t>
      </w:r>
      <w:r w:rsidR="007871AC" w:rsidRPr="00176F62">
        <w:rPr>
          <w:rFonts w:ascii="Arial" w:cs="Arial" w:eastAsia="Times New Roman" w:hAnsi="Arial"/>
          <w:sz w:val="20"/>
          <w:szCs w:val="20"/>
          <w:lang w:eastAsia="fr-FR"/>
        </w:rPr>
        <w:t>6</w:t>
      </w:r>
      <w:r w:rsidRPr="00176F62">
        <w:rPr>
          <w:rFonts w:ascii="Arial" w:cs="Arial" w:eastAsia="Times New Roman" w:hAnsi="Arial"/>
          <w:sz w:val="20"/>
          <w:szCs w:val="20"/>
          <w:lang w:eastAsia="fr-FR"/>
        </w:rPr>
        <w:t xml:space="preserve"> jours.</w:t>
      </w:r>
    </w:p>
    <w:p w14:paraId="4AC567BB" w14:textId="77777777" w:rsidP="008078D1" w:rsidR="00DB335B" w:rsidRDefault="00DB335B" w:rsidRPr="00176F62">
      <w:pPr>
        <w:tabs>
          <w:tab w:pos="7030" w:val="left"/>
        </w:tabs>
        <w:spacing w:line="240" w:lineRule="auto"/>
        <w:rPr>
          <w:rFonts w:cs="Arial"/>
          <w:szCs w:val="20"/>
        </w:rPr>
      </w:pPr>
    </w:p>
    <w:p w14:paraId="122951F8" w14:textId="77777777" w:rsidP="008078D1" w:rsidR="00DB335B" w:rsidRDefault="00DB335B" w:rsidRPr="00176F62">
      <w:pPr>
        <w:tabs>
          <w:tab w:pos="7030" w:val="left"/>
        </w:tabs>
        <w:spacing w:line="240" w:lineRule="auto"/>
        <w:rPr>
          <w:rFonts w:cs="Arial"/>
          <w:szCs w:val="20"/>
        </w:rPr>
      </w:pPr>
    </w:p>
    <w:p w14:paraId="563A532F" w14:textId="77777777" w:rsidP="008078D1" w:rsidR="005D6DFC" w:rsidRDefault="005D6DFC" w:rsidRPr="00176F62">
      <w:pPr>
        <w:pStyle w:val="Titre2"/>
        <w:spacing w:before="0" w:line="240" w:lineRule="auto"/>
        <w:rPr>
          <w:rFonts w:cs="Arial"/>
          <w:szCs w:val="20"/>
        </w:rPr>
      </w:pPr>
    </w:p>
    <w:p w14:paraId="169625D7" w14:textId="77777777" w:rsidP="008078D1" w:rsidR="00DB335B" w:rsidRDefault="00DB335B" w:rsidRPr="00176F62">
      <w:pPr>
        <w:pStyle w:val="Titre1"/>
        <w:spacing w:after="0" w:line="240" w:lineRule="auto"/>
        <w:rPr>
          <w:rFonts w:cs="Arial"/>
          <w:sz w:val="20"/>
          <w:szCs w:val="20"/>
        </w:rPr>
      </w:pPr>
      <w:bookmarkStart w:id="32" w:name="_Toc32915086"/>
      <w:r w:rsidRPr="00176F62">
        <w:rPr>
          <w:rFonts w:cs="Arial"/>
          <w:sz w:val="20"/>
          <w:szCs w:val="20"/>
        </w:rPr>
        <w:t>SOUS-CHAPITE 3. DISPOSITIONS SPECIFIQUES A LA MODALITE 2</w:t>
      </w:r>
      <w:bookmarkEnd w:id="32"/>
    </w:p>
    <w:p w14:paraId="193674F0" w14:textId="77777777" w:rsidP="008078D1" w:rsidR="00DB335B" w:rsidRDefault="00DB335B" w:rsidRPr="00176F62">
      <w:pPr>
        <w:pStyle w:val="Paragraphedeliste"/>
        <w:spacing w:after="0" w:line="240" w:lineRule="auto"/>
        <w:jc w:val="both"/>
        <w:rPr>
          <w:rFonts w:ascii="Arial" w:cs="Arial" w:eastAsia="Times New Roman" w:hAnsi="Arial"/>
          <w:b/>
          <w:sz w:val="20"/>
          <w:szCs w:val="20"/>
          <w:lang w:eastAsia="fr-FR"/>
        </w:rPr>
      </w:pPr>
    </w:p>
    <w:p w14:paraId="5930C7C5" w14:textId="77777777" w:rsidP="008078D1" w:rsidR="00DB335B" w:rsidRDefault="00DB335B" w:rsidRPr="00176F62">
      <w:pPr>
        <w:pStyle w:val="Paragraphedeliste"/>
        <w:spacing w:after="0" w:line="240" w:lineRule="auto"/>
        <w:jc w:val="both"/>
        <w:rPr>
          <w:rFonts w:ascii="Arial" w:cs="Arial" w:eastAsia="Times New Roman" w:hAnsi="Arial"/>
          <w:b/>
          <w:sz w:val="20"/>
          <w:szCs w:val="20"/>
          <w:lang w:eastAsia="fr-FR"/>
        </w:rPr>
      </w:pPr>
    </w:p>
    <w:p w14:paraId="3F6CAD54" w14:textId="77777777" w:rsidP="008078D1" w:rsidR="00DB335B" w:rsidRDefault="00DB335B" w:rsidRPr="00176F62">
      <w:pPr>
        <w:pStyle w:val="Titre2"/>
        <w:spacing w:before="0" w:line="240" w:lineRule="auto"/>
        <w:rPr>
          <w:rFonts w:cs="Arial"/>
          <w:szCs w:val="20"/>
        </w:rPr>
      </w:pPr>
      <w:bookmarkStart w:id="33" w:name="_Toc32915087"/>
      <w:r w:rsidRPr="00176F62">
        <w:rPr>
          <w:rFonts w:cs="Arial"/>
          <w:szCs w:val="20"/>
        </w:rPr>
        <w:t>Article III-14. Principe du temps plein avec l’octroi de jours de RTT</w:t>
      </w:r>
      <w:bookmarkEnd w:id="33"/>
    </w:p>
    <w:p w14:paraId="47424469" w14:textId="77777777" w:rsidP="008078D1" w:rsidR="00DB335B" w:rsidRDefault="00DB335B" w:rsidRPr="00176F62">
      <w:pPr>
        <w:pStyle w:val="Paragraphedeliste"/>
        <w:spacing w:after="0" w:line="240" w:lineRule="auto"/>
        <w:jc w:val="both"/>
        <w:rPr>
          <w:rFonts w:ascii="Arial" w:cs="Arial" w:hAnsi="Arial"/>
          <w:b/>
          <w:sz w:val="20"/>
          <w:szCs w:val="20"/>
        </w:rPr>
      </w:pPr>
    </w:p>
    <w:p w14:paraId="54474244" w14:textId="77777777" w:rsidP="008078D1" w:rsidR="00DB335B" w:rsidRDefault="00DB335B" w:rsidRPr="00176F62">
      <w:pPr>
        <w:spacing w:line="240" w:lineRule="auto"/>
        <w:rPr>
          <w:rFonts w:cs="Arial"/>
          <w:szCs w:val="20"/>
        </w:rPr>
      </w:pPr>
      <w:r w:rsidRPr="00176F62">
        <w:rPr>
          <w:rFonts w:cs="Arial"/>
          <w:szCs w:val="20"/>
        </w:rPr>
        <w:t>Le principe d’aménagement du temps de travail « Modalité 2 » a pour objet de permettre l’octroi de jours de repos supplémentaires et de concilier cet objectif avec l'activité de l'entreprise.</w:t>
      </w:r>
    </w:p>
    <w:p w14:paraId="4CC6078A" w14:textId="77777777" w:rsidP="008078D1" w:rsidR="00DB335B" w:rsidRDefault="00DB335B" w:rsidRPr="00176F62">
      <w:pPr>
        <w:spacing w:line="240" w:lineRule="auto"/>
        <w:rPr>
          <w:rFonts w:cs="Arial"/>
          <w:szCs w:val="20"/>
        </w:rPr>
      </w:pPr>
    </w:p>
    <w:p w14:paraId="641C14FE" w14:textId="77777777" w:rsidP="008078D1" w:rsidR="00DB335B" w:rsidRDefault="00DB335B" w:rsidRPr="00176F62">
      <w:pPr>
        <w:spacing w:line="240" w:lineRule="auto"/>
        <w:rPr>
          <w:rFonts w:cs="Arial"/>
          <w:szCs w:val="20"/>
        </w:rPr>
      </w:pPr>
      <w:r w:rsidRPr="00176F62">
        <w:rPr>
          <w:rFonts w:cs="Arial"/>
          <w:szCs w:val="20"/>
        </w:rPr>
        <w:t>Les horaires hebdomadaires sont établis sur une durée du travail supérieure à 35 heures. Les heures accomplies au-delà de 35 heures permettent d'acquérir des droits à repos (JRTT).</w:t>
      </w:r>
    </w:p>
    <w:p w14:paraId="245E48A4" w14:textId="77777777" w:rsidP="008078D1" w:rsidR="00DB335B" w:rsidRDefault="00DB335B" w:rsidRPr="00176F62">
      <w:pPr>
        <w:spacing w:line="240" w:lineRule="auto"/>
        <w:rPr>
          <w:rFonts w:cs="Arial"/>
          <w:szCs w:val="20"/>
        </w:rPr>
      </w:pPr>
    </w:p>
    <w:p w14:paraId="5015726D" w14:textId="77777777" w:rsidP="008078D1" w:rsidR="00DB335B" w:rsidRDefault="00DB335B" w:rsidRPr="00176F62">
      <w:pPr>
        <w:spacing w:line="240" w:lineRule="auto"/>
        <w:rPr>
          <w:rFonts w:cs="Arial"/>
          <w:szCs w:val="20"/>
        </w:rPr>
      </w:pPr>
      <w:r w:rsidRPr="00176F62">
        <w:rPr>
          <w:rFonts w:cs="Arial"/>
          <w:szCs w:val="20"/>
        </w:rPr>
        <w:t>L'horaire hebdomadaire de chaque service ou unité de travail est fixé en fonction de ses besoins, de ses modalités de fonctionnement.</w:t>
      </w:r>
    </w:p>
    <w:p w14:paraId="61D397F0" w14:textId="77777777" w:rsidP="008078D1" w:rsidR="00DB335B" w:rsidRDefault="00DB335B" w:rsidRPr="00176F62">
      <w:pPr>
        <w:spacing w:line="240" w:lineRule="auto"/>
        <w:rPr>
          <w:rFonts w:cs="Arial"/>
          <w:szCs w:val="20"/>
        </w:rPr>
      </w:pPr>
    </w:p>
    <w:p w14:paraId="0D78B1F3" w14:textId="77777777" w:rsidP="008078D1" w:rsidR="00A02A3D" w:rsidRDefault="00A02A3D" w:rsidRPr="00176F62">
      <w:pPr>
        <w:spacing w:line="240" w:lineRule="auto"/>
        <w:rPr>
          <w:rFonts w:cs="Arial"/>
          <w:szCs w:val="20"/>
        </w:rPr>
      </w:pPr>
    </w:p>
    <w:p w14:paraId="6A4F6FFF" w14:textId="77777777" w:rsidP="008078D1" w:rsidR="00DB335B" w:rsidRDefault="00DB335B" w:rsidRPr="00176F62">
      <w:pPr>
        <w:pStyle w:val="Titre2"/>
        <w:spacing w:before="0" w:line="240" w:lineRule="auto"/>
        <w:rPr>
          <w:rFonts w:cs="Arial"/>
          <w:szCs w:val="20"/>
        </w:rPr>
      </w:pPr>
      <w:bookmarkStart w:id="34" w:name="_Toc32915088"/>
      <w:r w:rsidRPr="00176F62">
        <w:rPr>
          <w:rFonts w:cs="Arial"/>
          <w:szCs w:val="20"/>
        </w:rPr>
        <w:t>Article III-15. Calcul des jours de RTT (JRTT)</w:t>
      </w:r>
      <w:bookmarkEnd w:id="34"/>
    </w:p>
    <w:p w14:paraId="048876BC" w14:textId="77777777" w:rsidP="008078D1" w:rsidR="00DB335B" w:rsidRDefault="00DB335B" w:rsidRPr="00176F62">
      <w:pPr>
        <w:autoSpaceDE w:val="0"/>
        <w:autoSpaceDN w:val="0"/>
        <w:spacing w:line="240" w:lineRule="auto"/>
        <w:rPr>
          <w:rFonts w:cs="Arial"/>
          <w:szCs w:val="20"/>
        </w:rPr>
      </w:pPr>
    </w:p>
    <w:p w14:paraId="023FCFC2" w14:textId="77777777" w:rsidP="008078D1" w:rsidR="00DB335B" w:rsidRDefault="00DB335B" w:rsidRPr="00176F62">
      <w:pPr>
        <w:autoSpaceDE w:val="0"/>
        <w:autoSpaceDN w:val="0"/>
        <w:spacing w:line="240" w:lineRule="auto"/>
        <w:rPr>
          <w:rFonts w:cs="Arial"/>
          <w:szCs w:val="20"/>
        </w:rPr>
      </w:pPr>
      <w:r w:rsidRPr="00176F62">
        <w:rPr>
          <w:rFonts w:cs="Arial"/>
          <w:szCs w:val="20"/>
        </w:rPr>
        <w:t>Les droits à repos acquis sont équivalents au nombre d’heures de travail effectif effectué au-delà de 35 heures de travail effectif par semaine.</w:t>
      </w:r>
    </w:p>
    <w:p w14:paraId="31747542" w14:textId="77777777" w:rsidP="008078D1" w:rsidR="00DB335B" w:rsidRDefault="00DB335B" w:rsidRPr="00176F62">
      <w:pPr>
        <w:autoSpaceDE w:val="0"/>
        <w:autoSpaceDN w:val="0"/>
        <w:spacing w:line="240" w:lineRule="auto"/>
        <w:rPr>
          <w:rFonts w:cs="Arial"/>
          <w:szCs w:val="20"/>
        </w:rPr>
      </w:pPr>
    </w:p>
    <w:p w14:paraId="5BC32843" w14:textId="360C0467" w:rsidP="008078D1" w:rsidR="00A02A3D" w:rsidRDefault="00A02A3D" w:rsidRPr="00176F62">
      <w:pPr>
        <w:autoSpaceDE w:val="0"/>
        <w:autoSpaceDN w:val="0"/>
        <w:spacing w:line="240" w:lineRule="auto"/>
        <w:rPr>
          <w:rFonts w:cs="Arial"/>
          <w:szCs w:val="20"/>
        </w:rPr>
      </w:pPr>
    </w:p>
    <w:p w14:paraId="0611B65E" w14:textId="77777777" w:rsidP="008078D1" w:rsidR="008933A5" w:rsidRDefault="008933A5" w:rsidRPr="00176F62">
      <w:pPr>
        <w:autoSpaceDE w:val="0"/>
        <w:autoSpaceDN w:val="0"/>
        <w:spacing w:line="240" w:lineRule="auto"/>
        <w:rPr>
          <w:rFonts w:cs="Arial"/>
          <w:szCs w:val="20"/>
        </w:rPr>
      </w:pPr>
    </w:p>
    <w:p w14:paraId="68EC7086" w14:textId="77777777" w:rsidP="008078D1" w:rsidR="00DB335B" w:rsidRDefault="00DB335B" w:rsidRPr="00176F62">
      <w:pPr>
        <w:pStyle w:val="Titre1"/>
        <w:spacing w:after="0" w:line="240" w:lineRule="auto"/>
        <w:rPr>
          <w:rFonts w:cs="Arial"/>
          <w:sz w:val="20"/>
          <w:szCs w:val="20"/>
        </w:rPr>
      </w:pPr>
      <w:bookmarkStart w:id="35" w:name="_Toc32915089"/>
      <w:r w:rsidRPr="00176F62">
        <w:rPr>
          <w:rFonts w:cs="Arial"/>
          <w:sz w:val="20"/>
          <w:szCs w:val="20"/>
        </w:rPr>
        <w:t>CHAPITRE IV – MODALITES D’ORGANISATION DU TEMPS DE TRAVAIL SPECIFIQUES AU TEMPS PARTIEL</w:t>
      </w:r>
      <w:bookmarkEnd w:id="35"/>
    </w:p>
    <w:p w14:paraId="51A5AAE2" w14:textId="099E1377" w:rsidP="008078D1" w:rsidR="00DB335B" w:rsidRDefault="00DB335B" w:rsidRPr="00176F62">
      <w:pPr>
        <w:spacing w:line="240" w:lineRule="auto"/>
        <w:rPr>
          <w:rFonts w:cs="Arial" w:eastAsia="Calibri"/>
          <w:szCs w:val="20"/>
        </w:rPr>
      </w:pPr>
    </w:p>
    <w:p w14:paraId="105D6093" w14:textId="77777777" w:rsidP="008078D1" w:rsidR="008933A5" w:rsidRDefault="008933A5" w:rsidRPr="00176F62">
      <w:pPr>
        <w:spacing w:line="240" w:lineRule="auto"/>
        <w:rPr>
          <w:rFonts w:cs="Arial" w:eastAsia="Calibri"/>
          <w:szCs w:val="20"/>
        </w:rPr>
      </w:pPr>
    </w:p>
    <w:p w14:paraId="5B9970A6" w14:textId="77777777" w:rsidP="008078D1" w:rsidR="00DB335B" w:rsidRDefault="00DB335B" w:rsidRPr="00176F62">
      <w:pPr>
        <w:spacing w:line="240" w:lineRule="auto"/>
        <w:rPr>
          <w:rFonts w:cs="Arial" w:eastAsia="Calibri"/>
          <w:szCs w:val="20"/>
        </w:rPr>
      </w:pPr>
      <w:r w:rsidRPr="00176F62">
        <w:rPr>
          <w:rFonts w:cs="Arial" w:eastAsia="Calibri"/>
          <w:szCs w:val="20"/>
        </w:rPr>
        <w:t>Le salarié à temps partiel bénéficie des droits reconnus au salarié à temps complet par la loi, les conventions et les accords collectifs d'entreprise ou d'établissement sous réserve, en ce qui concerne les droits conventionnels, de modalités spécifiques prévues par une convention ou un accord collectif de travail.</w:t>
      </w:r>
    </w:p>
    <w:p w14:paraId="28837443" w14:textId="77777777" w:rsidP="008078D1" w:rsidR="00DB335B" w:rsidRDefault="00DB335B" w:rsidRPr="00176F62">
      <w:pPr>
        <w:spacing w:line="240" w:lineRule="auto"/>
        <w:rPr>
          <w:rFonts w:cs="Arial" w:eastAsia="Calibri"/>
          <w:szCs w:val="20"/>
        </w:rPr>
      </w:pPr>
    </w:p>
    <w:p w14:paraId="560FEDA7" w14:textId="77777777" w:rsidP="008078D1" w:rsidR="00DB335B" w:rsidRDefault="00DB335B" w:rsidRPr="00176F62">
      <w:pPr>
        <w:spacing w:line="240" w:lineRule="auto"/>
        <w:rPr>
          <w:rFonts w:cs="Arial" w:eastAsia="Calibri"/>
          <w:szCs w:val="20"/>
        </w:rPr>
      </w:pPr>
      <w:r w:rsidRPr="00176F62">
        <w:rPr>
          <w:rFonts w:cs="Arial" w:eastAsia="Calibri"/>
          <w:szCs w:val="20"/>
        </w:rPr>
        <w:t>Les salariés à temps partiel bénéficient des mêmes possibilités d’évolution de carrière, de formation et de promotion que les salariés à temps plein.</w:t>
      </w:r>
    </w:p>
    <w:p w14:paraId="3C1D0C2A" w14:textId="77777777" w:rsidP="008078D1" w:rsidR="00DB335B" w:rsidRDefault="00DB335B" w:rsidRPr="00176F62">
      <w:pPr>
        <w:spacing w:line="240" w:lineRule="auto"/>
        <w:rPr>
          <w:rFonts w:cs="Arial" w:eastAsia="Calibri"/>
          <w:szCs w:val="20"/>
        </w:rPr>
      </w:pPr>
    </w:p>
    <w:p w14:paraId="416881B2" w14:textId="77777777" w:rsidP="008078D1" w:rsidR="00DB335B" w:rsidRDefault="00DB335B" w:rsidRPr="00176F62">
      <w:pPr>
        <w:spacing w:line="240" w:lineRule="auto"/>
        <w:rPr>
          <w:rFonts w:cs="Arial" w:eastAsia="Calibri"/>
          <w:szCs w:val="20"/>
        </w:rPr>
      </w:pPr>
      <w:r w:rsidRPr="00176F62">
        <w:rPr>
          <w:rFonts w:cs="Arial" w:eastAsia="Calibri"/>
          <w:szCs w:val="20"/>
        </w:rPr>
        <w:t>Le salarié à temps partiel qui souhaite accroître son temps de travail a priorité pour l'attribution d'un emploi à temps plein ressortissant de sa catégorie professionnelle ou d'un emploi équivalent sous réserve d’en manifester la volonté.</w:t>
      </w:r>
    </w:p>
    <w:p w14:paraId="61446CB8" w14:textId="77777777" w:rsidP="008078D1" w:rsidR="00DB335B" w:rsidRDefault="00DB335B" w:rsidRPr="00176F62">
      <w:pPr>
        <w:spacing w:line="240" w:lineRule="auto"/>
        <w:jc w:val="center"/>
        <w:rPr>
          <w:rFonts w:cs="Arial" w:eastAsia="Calibri"/>
          <w:szCs w:val="20"/>
        </w:rPr>
      </w:pPr>
    </w:p>
    <w:p w14:paraId="190BADA1" w14:textId="77777777" w:rsidP="008078D1" w:rsidR="00A02A3D" w:rsidRDefault="00A02A3D" w:rsidRPr="00176F62">
      <w:pPr>
        <w:spacing w:line="240" w:lineRule="auto"/>
        <w:jc w:val="center"/>
        <w:rPr>
          <w:rFonts w:cs="Arial" w:eastAsia="Calibri"/>
          <w:szCs w:val="20"/>
        </w:rPr>
      </w:pPr>
    </w:p>
    <w:p w14:paraId="7010CAB5" w14:textId="77777777" w:rsidP="008078D1" w:rsidR="00DB335B" w:rsidRDefault="00DB335B" w:rsidRPr="00176F62">
      <w:pPr>
        <w:pStyle w:val="Titre2"/>
        <w:spacing w:before="0" w:line="240" w:lineRule="auto"/>
        <w:rPr>
          <w:rFonts w:cs="Arial"/>
          <w:szCs w:val="20"/>
        </w:rPr>
      </w:pPr>
      <w:bookmarkStart w:id="36" w:name="_Toc32915090"/>
      <w:r w:rsidRPr="00176F62">
        <w:rPr>
          <w:rFonts w:cs="Arial"/>
          <w:szCs w:val="20"/>
        </w:rPr>
        <w:t>Article IV-1. Dispositions générales</w:t>
      </w:r>
      <w:bookmarkEnd w:id="36"/>
    </w:p>
    <w:p w14:paraId="4F3D7E0F" w14:textId="77777777" w:rsidP="008078D1" w:rsidR="00DB335B" w:rsidRDefault="00DB335B" w:rsidRPr="00176F62">
      <w:pPr>
        <w:spacing w:line="240" w:lineRule="auto"/>
        <w:ind w:left="360"/>
        <w:rPr>
          <w:rFonts w:cs="Arial"/>
          <w:b/>
          <w:szCs w:val="20"/>
        </w:rPr>
      </w:pPr>
    </w:p>
    <w:p w14:paraId="0519EC7B" w14:textId="77777777" w:rsidP="008078D1" w:rsidR="00DB335B" w:rsidRDefault="00DB335B" w:rsidRPr="00176F62">
      <w:pPr>
        <w:spacing w:line="240" w:lineRule="auto"/>
        <w:rPr>
          <w:rFonts w:cs="Arial"/>
          <w:szCs w:val="20"/>
        </w:rPr>
      </w:pPr>
      <w:r w:rsidRPr="00176F62">
        <w:rPr>
          <w:rFonts w:cs="Arial"/>
          <w:szCs w:val="20"/>
        </w:rPr>
        <w:t xml:space="preserve">Est considéré comme salarié à temps partiel tout salarié remplissant les conditions retenues par l’article L 3123-1 du Code du travail. </w:t>
      </w:r>
    </w:p>
    <w:p w14:paraId="4E91D4CB" w14:textId="77777777" w:rsidP="0068090A" w:rsidR="0068090A" w:rsidRDefault="0068090A" w:rsidRPr="00176F62">
      <w:pPr>
        <w:pStyle w:val="NormalWeb"/>
        <w:jc w:val="both"/>
        <w:rPr>
          <w:rFonts w:ascii="Arial" w:cs="Arial" w:hAnsi="Arial"/>
          <w:sz w:val="20"/>
          <w:szCs w:val="20"/>
        </w:rPr>
      </w:pPr>
      <w:r w:rsidRPr="00176F62">
        <w:rPr>
          <w:rFonts w:ascii="Arial" w:cs="Arial" w:hAnsi="Arial"/>
          <w:sz w:val="20"/>
          <w:szCs w:val="20"/>
        </w:rPr>
        <w:t xml:space="preserve">« Est considéré comme salarié à temps partiel le salarié dont la durée du travail est inférieure : </w:t>
      </w:r>
    </w:p>
    <w:p w14:paraId="4B9D4CBB" w14:textId="77777777" w:rsidP="0068090A" w:rsidR="0068090A" w:rsidRDefault="0068090A" w:rsidRPr="00176F62">
      <w:pPr>
        <w:pStyle w:val="NormalWeb"/>
        <w:jc w:val="both"/>
        <w:rPr>
          <w:rFonts w:ascii="Arial" w:cs="Arial" w:hAnsi="Arial"/>
          <w:sz w:val="20"/>
          <w:szCs w:val="20"/>
        </w:rPr>
      </w:pPr>
      <w:r w:rsidRPr="00176F62">
        <w:rPr>
          <w:rFonts w:ascii="Arial" w:cs="Arial" w:hAnsi="Arial"/>
          <w:sz w:val="20"/>
          <w:szCs w:val="20"/>
        </w:rPr>
        <w:t xml:space="preserve">1° A la durée légale du travail ou, lorsque cette durée est inférieure à la durée légale, à la durée du travail fixée conventionnellement pour la branche ou l'entreprise ou à la durée du travail applicable dans l'établissement ; </w:t>
      </w:r>
    </w:p>
    <w:p w14:paraId="6C958BBB" w14:textId="77777777" w:rsidP="0068090A" w:rsidR="0068090A" w:rsidRDefault="0068090A" w:rsidRPr="00176F62">
      <w:pPr>
        <w:pStyle w:val="NormalWeb"/>
        <w:jc w:val="both"/>
        <w:rPr>
          <w:rFonts w:ascii="Arial" w:cs="Arial" w:hAnsi="Arial"/>
          <w:sz w:val="20"/>
          <w:szCs w:val="20"/>
        </w:rPr>
      </w:pPr>
      <w:r w:rsidRPr="00176F62">
        <w:rPr>
          <w:rFonts w:ascii="Arial" w:cs="Arial" w:hAnsi="Arial"/>
          <w:sz w:val="20"/>
          <w:szCs w:val="20"/>
        </w:rPr>
        <w:lastRenderedPageBreak/>
        <w:t xml:space="preserve">2° A la durée mensuelle résultant de l'application, durant cette période, de la durée légale du travail ou, si elle est inférieure, de la durée du travail fixée conventionnellement pour la branche ou l'entreprise ou de la durée du travail applicable dans l'établissement ; </w:t>
      </w:r>
    </w:p>
    <w:p w14:paraId="401E710E" w14:textId="77777777" w:rsidP="0068090A" w:rsidR="0068090A" w:rsidRDefault="0068090A" w:rsidRPr="00176F62">
      <w:pPr>
        <w:pStyle w:val="NormalWeb"/>
        <w:jc w:val="both"/>
        <w:rPr>
          <w:rFonts w:ascii="Arial" w:cs="Arial" w:hAnsi="Arial"/>
          <w:sz w:val="20"/>
          <w:szCs w:val="20"/>
        </w:rPr>
      </w:pPr>
      <w:r w:rsidRPr="00176F62">
        <w:rPr>
          <w:rFonts w:ascii="Arial" w:cs="Arial" w:hAnsi="Arial"/>
          <w:sz w:val="20"/>
          <w:szCs w:val="20"/>
        </w:rPr>
        <w:t>3° A la durée de travail annuelle résultant de l'application durant cette période de la durée légale du travail, soit 1 607 heures, ou, si elle est inférieure, de la durée du travail fixée conventionnellement pour la branche ou l'entreprise ou de la durée du travail applicable dans l'établissement. »</w:t>
      </w:r>
    </w:p>
    <w:p w14:paraId="6AE4041E" w14:textId="3AD3259E" w:rsidP="008078D1" w:rsidR="0068090A" w:rsidRDefault="0068090A" w:rsidRPr="00176F62">
      <w:pPr>
        <w:spacing w:line="240" w:lineRule="auto"/>
        <w:rPr>
          <w:rFonts w:cs="Arial"/>
          <w:szCs w:val="20"/>
        </w:rPr>
      </w:pPr>
    </w:p>
    <w:p w14:paraId="5156F670" w14:textId="77777777" w:rsidP="008078D1" w:rsidR="008933A5" w:rsidRDefault="008933A5" w:rsidRPr="00176F62">
      <w:pPr>
        <w:spacing w:line="240" w:lineRule="auto"/>
        <w:rPr>
          <w:rFonts w:cs="Arial"/>
          <w:szCs w:val="20"/>
        </w:rPr>
      </w:pPr>
    </w:p>
    <w:p w14:paraId="487EF187" w14:textId="77777777" w:rsidP="008078D1" w:rsidR="00DB335B" w:rsidRDefault="00DB335B" w:rsidRPr="00176F62">
      <w:pPr>
        <w:pStyle w:val="Titre2"/>
        <w:spacing w:before="0" w:line="240" w:lineRule="auto"/>
        <w:rPr>
          <w:rFonts w:cs="Arial"/>
          <w:szCs w:val="20"/>
        </w:rPr>
      </w:pPr>
      <w:bookmarkStart w:id="37" w:name="_Toc32915091"/>
      <w:r w:rsidRPr="00176F62">
        <w:rPr>
          <w:rFonts w:cs="Arial"/>
          <w:szCs w:val="20"/>
        </w:rPr>
        <w:t>Article IV-2. Temps partiel sur la semaine, le mois ou l’année</w:t>
      </w:r>
      <w:bookmarkEnd w:id="37"/>
      <w:r w:rsidRPr="00176F62">
        <w:rPr>
          <w:rFonts w:cs="Arial"/>
          <w:szCs w:val="20"/>
        </w:rPr>
        <w:t xml:space="preserve"> </w:t>
      </w:r>
    </w:p>
    <w:p w14:paraId="4904A0FC" w14:textId="77777777" w:rsidP="008078D1" w:rsidR="00DB335B" w:rsidRDefault="00DB335B" w:rsidRPr="00176F62">
      <w:pPr>
        <w:spacing w:line="240" w:lineRule="auto"/>
        <w:rPr>
          <w:rFonts w:cs="Arial"/>
          <w:szCs w:val="20"/>
        </w:rPr>
      </w:pPr>
    </w:p>
    <w:p w14:paraId="51A0AE53" w14:textId="77777777" w:rsidP="008078D1" w:rsidR="00DB335B" w:rsidRDefault="00DB335B" w:rsidRPr="00176F62">
      <w:pPr>
        <w:spacing w:line="240" w:lineRule="auto"/>
        <w:rPr>
          <w:rFonts w:cs="Arial"/>
          <w:szCs w:val="20"/>
        </w:rPr>
      </w:pPr>
      <w:r w:rsidRPr="00176F62">
        <w:rPr>
          <w:rFonts w:cs="Arial"/>
          <w:szCs w:val="20"/>
        </w:rPr>
        <w:t>Il pourra être conclu des contrats de travail à temps partiel sur la base d’une durée contractuelle hebdomadaire, mensuelle ou annuelle.</w:t>
      </w:r>
    </w:p>
    <w:p w14:paraId="1C4C8AA2" w14:textId="77777777" w:rsidP="008078D1" w:rsidR="00DB335B" w:rsidRDefault="00DB335B" w:rsidRPr="00176F62">
      <w:pPr>
        <w:spacing w:line="240" w:lineRule="auto"/>
        <w:rPr>
          <w:rFonts w:cs="Arial"/>
          <w:szCs w:val="20"/>
        </w:rPr>
      </w:pPr>
    </w:p>
    <w:p w14:paraId="3F6F3295" w14:textId="77777777" w:rsidP="008078D1" w:rsidR="00DB335B" w:rsidRDefault="00DB335B" w:rsidRPr="00176F62">
      <w:pPr>
        <w:spacing w:line="240" w:lineRule="auto"/>
        <w:rPr>
          <w:rFonts w:cs="Arial"/>
          <w:szCs w:val="20"/>
        </w:rPr>
      </w:pPr>
      <w:r w:rsidRPr="00176F62">
        <w:rPr>
          <w:rFonts w:cs="Arial"/>
          <w:szCs w:val="20"/>
        </w:rPr>
        <w:t>Conformément à l’article L. 3123-6 du Code du travail, le contrat à temps partiel qu’il soit hebdomadaire, mensuel ou annuel sera obligatoirement écrit et mentionnera :</w:t>
      </w:r>
    </w:p>
    <w:p w14:paraId="27F44DC8" w14:textId="77777777" w:rsidP="008078D1" w:rsidR="00DB335B" w:rsidRDefault="00DB335B" w:rsidRPr="00176F62">
      <w:pPr>
        <w:spacing w:line="240" w:lineRule="auto"/>
        <w:rPr>
          <w:rFonts w:cs="Arial"/>
          <w:szCs w:val="20"/>
        </w:rPr>
      </w:pPr>
    </w:p>
    <w:p w14:paraId="6258A85A" w14:textId="77777777" w:rsidP="008078D1" w:rsidR="00DB335B" w:rsidRDefault="00DB335B" w:rsidRPr="00176F62">
      <w:pPr>
        <w:pStyle w:val="Paragraphedeliste"/>
        <w:numPr>
          <w:ilvl w:val="0"/>
          <w:numId w:val="1"/>
        </w:numPr>
        <w:spacing w:after="0" w:line="240" w:lineRule="auto"/>
        <w:ind w:hanging="357" w:left="714"/>
        <w:rPr>
          <w:rFonts w:ascii="Arial" w:cs="Arial" w:eastAsia="Times New Roman" w:hAnsi="Arial"/>
          <w:sz w:val="20"/>
          <w:szCs w:val="20"/>
          <w:lang w:eastAsia="fr-FR"/>
        </w:rPr>
      </w:pPr>
      <w:r w:rsidRPr="00176F62">
        <w:rPr>
          <w:rFonts w:ascii="Arial" w:cs="Arial" w:eastAsia="Times New Roman" w:hAnsi="Arial"/>
          <w:sz w:val="20"/>
          <w:szCs w:val="20"/>
          <w:lang w:eastAsia="fr-FR"/>
        </w:rPr>
        <w:t>La qualification du salarié ;</w:t>
      </w:r>
    </w:p>
    <w:p w14:paraId="7E3F7575" w14:textId="77777777" w:rsidP="008078D1" w:rsidR="00DB335B" w:rsidRDefault="00DB335B" w:rsidRPr="00176F62">
      <w:pPr>
        <w:pStyle w:val="Paragraphedeliste"/>
        <w:numPr>
          <w:ilvl w:val="0"/>
          <w:numId w:val="1"/>
        </w:numPr>
        <w:spacing w:after="0" w:line="240" w:lineRule="auto"/>
        <w:ind w:hanging="357" w:left="714"/>
        <w:rPr>
          <w:rFonts w:ascii="Arial" w:cs="Arial" w:eastAsia="Times New Roman" w:hAnsi="Arial"/>
          <w:sz w:val="20"/>
          <w:szCs w:val="20"/>
          <w:lang w:eastAsia="fr-FR"/>
        </w:rPr>
      </w:pPr>
      <w:r w:rsidRPr="00176F62">
        <w:rPr>
          <w:rFonts w:ascii="Arial" w:cs="Arial" w:eastAsia="Times New Roman" w:hAnsi="Arial"/>
          <w:sz w:val="20"/>
          <w:szCs w:val="20"/>
          <w:lang w:eastAsia="fr-FR"/>
        </w:rPr>
        <w:t>Les éléments de la rémunération ;</w:t>
      </w:r>
    </w:p>
    <w:p w14:paraId="638A17DE" w14:textId="77777777" w:rsidP="008078D1" w:rsidR="00DB335B" w:rsidRDefault="00DB335B" w:rsidRPr="00176F62">
      <w:pPr>
        <w:pStyle w:val="Paragraphedeliste"/>
        <w:numPr>
          <w:ilvl w:val="0"/>
          <w:numId w:val="1"/>
        </w:numPr>
        <w:spacing w:after="0" w:line="240" w:lineRule="auto"/>
        <w:ind w:hanging="357" w:left="714"/>
        <w:rPr>
          <w:rFonts w:ascii="Arial" w:cs="Arial" w:eastAsia="Times New Roman" w:hAnsi="Arial"/>
          <w:sz w:val="20"/>
          <w:szCs w:val="20"/>
          <w:lang w:eastAsia="fr-FR"/>
        </w:rPr>
      </w:pPr>
      <w:r w:rsidRPr="00176F62">
        <w:rPr>
          <w:rFonts w:ascii="Arial" w:cs="Arial" w:eastAsia="Times New Roman" w:hAnsi="Arial"/>
          <w:sz w:val="20"/>
          <w:szCs w:val="20"/>
          <w:lang w:eastAsia="fr-FR"/>
        </w:rPr>
        <w:t xml:space="preserve">La durée hebdomadaire ou mensuelle </w:t>
      </w:r>
      <w:r w:rsidR="00A02A3D" w:rsidRPr="00176F62">
        <w:rPr>
          <w:rFonts w:ascii="Arial" w:cs="Arial" w:eastAsia="Times New Roman" w:hAnsi="Arial"/>
          <w:sz w:val="20"/>
          <w:szCs w:val="20"/>
          <w:lang w:eastAsia="fr-FR"/>
        </w:rPr>
        <w:t xml:space="preserve">ou annuelle </w:t>
      </w:r>
      <w:r w:rsidRPr="00176F62">
        <w:rPr>
          <w:rFonts w:ascii="Arial" w:cs="Arial" w:eastAsia="Times New Roman" w:hAnsi="Arial"/>
          <w:sz w:val="20"/>
          <w:szCs w:val="20"/>
          <w:lang w:eastAsia="fr-FR"/>
        </w:rPr>
        <w:t>de travail prévue ;</w:t>
      </w:r>
    </w:p>
    <w:p w14:paraId="43C27DFC" w14:textId="77777777" w:rsidP="008078D1" w:rsidR="00DB335B" w:rsidRDefault="00DB335B" w:rsidRPr="00176F62">
      <w:pPr>
        <w:pStyle w:val="Paragraphedeliste"/>
        <w:numPr>
          <w:ilvl w:val="0"/>
          <w:numId w:val="1"/>
        </w:numPr>
        <w:spacing w:after="0" w:line="240" w:lineRule="auto"/>
        <w:ind w:hanging="357" w:left="714"/>
        <w:jc w:val="both"/>
        <w:rPr>
          <w:rFonts w:ascii="Arial" w:cs="Arial" w:eastAsia="Times New Roman" w:hAnsi="Arial"/>
          <w:sz w:val="20"/>
          <w:szCs w:val="20"/>
          <w:lang w:eastAsia="fr-FR"/>
        </w:rPr>
      </w:pPr>
      <w:r w:rsidRPr="00176F62">
        <w:rPr>
          <w:rFonts w:ascii="Arial" w:cs="Arial" w:eastAsia="Times New Roman" w:hAnsi="Arial"/>
          <w:sz w:val="20"/>
          <w:szCs w:val="20"/>
          <w:lang w:eastAsia="fr-FR"/>
        </w:rPr>
        <w:t xml:space="preserve">La répartition de la durée du travail entre les jours de la semaine (contrats établis sur une base hebdomadaire, par exemple : 24 heures par semaine) ou les semaines du mois (contrats établis sur une base mensuelle, par exemple : 104 heures par mois) – sauf pour </w:t>
      </w:r>
      <w:r w:rsidR="00F718E9" w:rsidRPr="00176F62">
        <w:rPr>
          <w:rFonts w:ascii="Arial" w:cs="Arial" w:eastAsia="Times New Roman" w:hAnsi="Arial"/>
          <w:sz w:val="20"/>
          <w:szCs w:val="20"/>
          <w:lang w:eastAsia="fr-FR"/>
        </w:rPr>
        <w:t>les temps partiels</w:t>
      </w:r>
      <w:r w:rsidRPr="00176F62">
        <w:rPr>
          <w:rFonts w:ascii="Arial" w:cs="Arial" w:eastAsia="Times New Roman" w:hAnsi="Arial"/>
          <w:sz w:val="20"/>
          <w:szCs w:val="20"/>
          <w:lang w:eastAsia="fr-FR"/>
        </w:rPr>
        <w:t xml:space="preserve"> annualisés ;</w:t>
      </w:r>
    </w:p>
    <w:p w14:paraId="1767FA53" w14:textId="77777777" w:rsidP="008078D1" w:rsidR="00DB335B" w:rsidRDefault="00DB335B" w:rsidRPr="00176F62">
      <w:pPr>
        <w:pStyle w:val="Paragraphedeliste"/>
        <w:numPr>
          <w:ilvl w:val="0"/>
          <w:numId w:val="1"/>
        </w:numPr>
        <w:spacing w:after="0" w:line="240" w:lineRule="auto"/>
        <w:jc w:val="both"/>
        <w:rPr>
          <w:rFonts w:ascii="Arial" w:cs="Arial" w:eastAsia="Times New Roman" w:hAnsi="Arial"/>
          <w:sz w:val="20"/>
          <w:szCs w:val="20"/>
          <w:lang w:eastAsia="fr-FR"/>
        </w:rPr>
      </w:pPr>
      <w:r w:rsidRPr="00176F62">
        <w:rPr>
          <w:rFonts w:ascii="Arial" w:cs="Arial" w:eastAsia="Times New Roman" w:hAnsi="Arial"/>
          <w:sz w:val="20"/>
          <w:szCs w:val="20"/>
          <w:lang w:eastAsia="fr-FR"/>
        </w:rPr>
        <w:t>Les cas dans lesquels cette répartition peut être modifiée ainsi que la nature des modifications ;</w:t>
      </w:r>
    </w:p>
    <w:p w14:paraId="0AFB0A76" w14:textId="77777777" w:rsidP="008078D1" w:rsidR="00DB335B" w:rsidRDefault="00DB335B" w:rsidRPr="00176F62">
      <w:pPr>
        <w:pStyle w:val="Paragraphedeliste"/>
        <w:numPr>
          <w:ilvl w:val="0"/>
          <w:numId w:val="1"/>
        </w:numPr>
        <w:spacing w:after="0" w:line="240" w:lineRule="auto"/>
        <w:rPr>
          <w:rFonts w:ascii="Arial" w:cs="Arial" w:eastAsia="Times New Roman" w:hAnsi="Arial"/>
          <w:sz w:val="20"/>
          <w:szCs w:val="20"/>
          <w:lang w:eastAsia="fr-FR"/>
        </w:rPr>
      </w:pPr>
      <w:r w:rsidRPr="00176F62">
        <w:rPr>
          <w:rFonts w:ascii="Arial" w:cs="Arial" w:eastAsia="Times New Roman" w:hAnsi="Arial"/>
          <w:sz w:val="20"/>
          <w:szCs w:val="20"/>
          <w:lang w:eastAsia="fr-FR"/>
        </w:rPr>
        <w:t>Les limites dans lesquelles peuvent être accomplies des heures complémentaires au-delà de la durée de travail fixée par le contrat ;</w:t>
      </w:r>
    </w:p>
    <w:p w14:paraId="5BCD0F35" w14:textId="77777777" w:rsidP="008078D1" w:rsidR="00DB335B" w:rsidRDefault="00DB335B" w:rsidRPr="00176F62">
      <w:pPr>
        <w:pStyle w:val="Paragraphedeliste"/>
        <w:numPr>
          <w:ilvl w:val="0"/>
          <w:numId w:val="1"/>
        </w:numPr>
        <w:spacing w:after="0" w:line="240" w:lineRule="auto"/>
        <w:jc w:val="both"/>
        <w:rPr>
          <w:rFonts w:ascii="Arial" w:cs="Arial" w:eastAsia="Times New Roman" w:hAnsi="Arial"/>
          <w:sz w:val="20"/>
          <w:szCs w:val="20"/>
          <w:lang w:eastAsia="fr-FR"/>
        </w:rPr>
      </w:pPr>
      <w:r w:rsidRPr="00176F62">
        <w:rPr>
          <w:rFonts w:ascii="Arial" w:cs="Arial" w:eastAsia="Times New Roman" w:hAnsi="Arial"/>
          <w:sz w:val="20"/>
          <w:szCs w:val="20"/>
          <w:lang w:eastAsia="fr-FR"/>
        </w:rPr>
        <w:t xml:space="preserve">Les modalités selon lesquelles les horaires de travail pour chaque journée travaillée sont communiqués par écrit au salarié. </w:t>
      </w:r>
    </w:p>
    <w:p w14:paraId="64CD42E3" w14:textId="77777777" w:rsidP="008078D1" w:rsidR="00DB335B" w:rsidRDefault="00DB335B" w:rsidRPr="00176F62">
      <w:pPr>
        <w:spacing w:line="240" w:lineRule="auto"/>
        <w:rPr>
          <w:rFonts w:cs="Arial"/>
          <w:szCs w:val="20"/>
        </w:rPr>
      </w:pPr>
    </w:p>
    <w:p w14:paraId="318BE81D" w14:textId="77777777" w:rsidP="008078D1" w:rsidR="0068090A" w:rsidRDefault="0068090A" w:rsidRPr="00176F62">
      <w:pPr>
        <w:pStyle w:val="Titre2"/>
        <w:spacing w:before="0" w:line="240" w:lineRule="auto"/>
        <w:rPr>
          <w:rFonts w:cs="Arial"/>
          <w:szCs w:val="20"/>
        </w:rPr>
      </w:pPr>
    </w:p>
    <w:p w14:paraId="5F547EB8" w14:textId="77777777" w:rsidP="008078D1" w:rsidR="00DB335B" w:rsidRDefault="00DB335B" w:rsidRPr="00176F62">
      <w:pPr>
        <w:pStyle w:val="Titre2"/>
        <w:spacing w:before="0" w:line="240" w:lineRule="auto"/>
        <w:rPr>
          <w:rFonts w:cs="Arial"/>
          <w:szCs w:val="20"/>
        </w:rPr>
      </w:pPr>
      <w:bookmarkStart w:id="38" w:name="_Toc32915092"/>
      <w:r w:rsidRPr="00176F62">
        <w:rPr>
          <w:rFonts w:cs="Arial"/>
          <w:szCs w:val="20"/>
        </w:rPr>
        <w:t>Article IV-3. Dispositions spécifiques au temps partiel annualisé</w:t>
      </w:r>
      <w:bookmarkEnd w:id="38"/>
    </w:p>
    <w:p w14:paraId="478E3F0C" w14:textId="77777777" w:rsidP="008078D1" w:rsidR="00DB335B" w:rsidRDefault="00DB335B" w:rsidRPr="00176F62">
      <w:pPr>
        <w:spacing w:line="240" w:lineRule="auto"/>
        <w:rPr>
          <w:rFonts w:cs="Arial"/>
          <w:szCs w:val="20"/>
        </w:rPr>
      </w:pPr>
    </w:p>
    <w:p w14:paraId="37157FE8" w14:textId="77777777" w:rsidP="00A02A3D" w:rsidR="00A02A3D" w:rsidRDefault="00A02A3D" w:rsidRPr="00176F62">
      <w:pPr>
        <w:spacing w:line="240" w:lineRule="auto"/>
        <w:rPr>
          <w:rFonts w:cs="Arial"/>
          <w:szCs w:val="20"/>
        </w:rPr>
      </w:pPr>
      <w:r w:rsidRPr="00176F62">
        <w:rPr>
          <w:rFonts w:cs="Arial"/>
          <w:szCs w:val="20"/>
        </w:rPr>
        <w:t xml:space="preserve">Le principe d’aménagement du temps partiel sur l’année a pour conséquence d’une part, d’entraîner une répartition inégale du temps de travail au sein de la période de référence définie à l’article </w:t>
      </w:r>
      <w:r w:rsidR="00BC71AE" w:rsidRPr="00176F62">
        <w:rPr>
          <w:rFonts w:cs="Arial"/>
          <w:szCs w:val="20"/>
        </w:rPr>
        <w:t>I</w:t>
      </w:r>
      <w:r w:rsidR="004900A5" w:rsidRPr="00176F62">
        <w:rPr>
          <w:rFonts w:cs="Arial"/>
          <w:szCs w:val="20"/>
        </w:rPr>
        <w:t>V</w:t>
      </w:r>
      <w:r w:rsidRPr="00176F62">
        <w:rPr>
          <w:rFonts w:cs="Arial"/>
          <w:szCs w:val="20"/>
        </w:rPr>
        <w:t>-3</w:t>
      </w:r>
      <w:r w:rsidR="004900A5" w:rsidRPr="00176F62">
        <w:rPr>
          <w:rFonts w:cs="Arial"/>
          <w:szCs w:val="20"/>
        </w:rPr>
        <w:t>-1</w:t>
      </w:r>
      <w:r w:rsidRPr="00176F62">
        <w:rPr>
          <w:rFonts w:cs="Arial"/>
          <w:szCs w:val="20"/>
        </w:rPr>
        <w:t xml:space="preserve"> du présent accord, et d’autre part, de mettre en œuvre une variabilité des horaires. </w:t>
      </w:r>
    </w:p>
    <w:p w14:paraId="4ED8CB3C" w14:textId="77777777" w:rsidP="008078D1" w:rsidR="00A02A3D" w:rsidRDefault="00A02A3D" w:rsidRPr="00176F62">
      <w:pPr>
        <w:spacing w:line="240" w:lineRule="auto"/>
        <w:rPr>
          <w:rFonts w:cs="Arial"/>
          <w:szCs w:val="20"/>
        </w:rPr>
      </w:pPr>
    </w:p>
    <w:p w14:paraId="6DF9A279" w14:textId="77777777" w:rsidP="008078D1" w:rsidR="00DB335B" w:rsidRDefault="00DB335B" w:rsidRPr="00176F62">
      <w:pPr>
        <w:spacing w:line="240" w:lineRule="auto"/>
        <w:rPr>
          <w:rFonts w:cs="Arial"/>
          <w:szCs w:val="20"/>
        </w:rPr>
      </w:pPr>
      <w:r w:rsidRPr="00176F62">
        <w:rPr>
          <w:rFonts w:cs="Arial"/>
          <w:szCs w:val="20"/>
        </w:rPr>
        <w:t>La durée du travail ne peut être portée à un niveau égal ou supérieur à la durée légale hebdomadaire.</w:t>
      </w:r>
    </w:p>
    <w:p w14:paraId="1CDAE875" w14:textId="77777777" w:rsidP="008078D1" w:rsidR="00DB335B" w:rsidRDefault="00DB335B" w:rsidRPr="00176F62">
      <w:pPr>
        <w:spacing w:line="240" w:lineRule="auto"/>
        <w:rPr>
          <w:rFonts w:cs="Arial"/>
          <w:i/>
          <w:szCs w:val="20"/>
        </w:rPr>
      </w:pPr>
    </w:p>
    <w:p w14:paraId="15148495" w14:textId="77777777" w:rsidP="008078D1" w:rsidR="00DB335B" w:rsidRDefault="00DB335B" w:rsidRPr="00176F62">
      <w:pPr>
        <w:spacing w:line="240" w:lineRule="auto"/>
        <w:ind w:firstLine="708" w:left="708"/>
        <w:rPr>
          <w:rFonts w:cs="Arial"/>
          <w:i/>
          <w:szCs w:val="20"/>
        </w:rPr>
      </w:pPr>
      <w:r w:rsidRPr="00176F62">
        <w:rPr>
          <w:rFonts w:cs="Arial"/>
          <w:i/>
          <w:szCs w:val="20"/>
        </w:rPr>
        <w:t xml:space="preserve">Article </w:t>
      </w:r>
      <w:r w:rsidR="00BC71AE" w:rsidRPr="00176F62">
        <w:rPr>
          <w:rFonts w:cs="Arial"/>
          <w:i/>
          <w:szCs w:val="20"/>
        </w:rPr>
        <w:t>I</w:t>
      </w:r>
      <w:r w:rsidRPr="00176F62">
        <w:rPr>
          <w:rFonts w:cs="Arial"/>
          <w:i/>
          <w:szCs w:val="20"/>
        </w:rPr>
        <w:t>V-3.1 Période de référence</w:t>
      </w:r>
    </w:p>
    <w:p w14:paraId="4F2F04D2" w14:textId="77777777" w:rsidP="008078D1" w:rsidR="00DB335B" w:rsidRDefault="00DB335B" w:rsidRPr="00176F62">
      <w:pPr>
        <w:spacing w:line="240" w:lineRule="auto"/>
        <w:ind w:firstLine="708" w:left="708"/>
        <w:rPr>
          <w:rFonts w:cs="Arial"/>
          <w:i/>
          <w:szCs w:val="20"/>
        </w:rPr>
      </w:pPr>
    </w:p>
    <w:p w14:paraId="59D8CB12" w14:textId="77777777" w:rsidP="0068090A" w:rsidR="0068090A" w:rsidRDefault="00DB335B" w:rsidRPr="00176F62">
      <w:pPr>
        <w:spacing w:line="240" w:lineRule="auto"/>
        <w:rPr>
          <w:rFonts w:cs="Arial"/>
          <w:szCs w:val="20"/>
        </w:rPr>
      </w:pPr>
      <w:r w:rsidRPr="00176F62">
        <w:rPr>
          <w:rFonts w:cs="Arial"/>
          <w:szCs w:val="20"/>
        </w:rPr>
        <w:t>Il est convenu, entre les parties, de répartir le temps de travail sur 12 mois consécutifs du 1</w:t>
      </w:r>
      <w:r w:rsidRPr="00176F62">
        <w:rPr>
          <w:rFonts w:cs="Arial"/>
          <w:szCs w:val="20"/>
          <w:vertAlign w:val="superscript"/>
        </w:rPr>
        <w:t>er</w:t>
      </w:r>
      <w:r w:rsidRPr="00176F62">
        <w:rPr>
          <w:rFonts w:cs="Arial"/>
          <w:szCs w:val="20"/>
        </w:rPr>
        <w:t xml:space="preserve"> </w:t>
      </w:r>
      <w:r w:rsidR="00154A0C" w:rsidRPr="00176F62">
        <w:rPr>
          <w:rFonts w:cs="Arial"/>
          <w:szCs w:val="20"/>
        </w:rPr>
        <w:t>janvier au 31 décembre.</w:t>
      </w:r>
    </w:p>
    <w:p w14:paraId="6CF3691F" w14:textId="77777777" w:rsidP="0068090A" w:rsidR="0068090A" w:rsidRDefault="0068090A" w:rsidRPr="00176F62">
      <w:pPr>
        <w:spacing w:line="240" w:lineRule="auto"/>
        <w:rPr>
          <w:rFonts w:cs="Arial"/>
          <w:szCs w:val="20"/>
        </w:rPr>
      </w:pPr>
    </w:p>
    <w:p w14:paraId="5114C691" w14:textId="77777777" w:rsidP="0068090A" w:rsidR="00DB335B" w:rsidRDefault="00DB335B" w:rsidRPr="00176F62">
      <w:pPr>
        <w:spacing w:line="240" w:lineRule="auto"/>
        <w:ind w:firstLine="709" w:left="709"/>
        <w:rPr>
          <w:rFonts w:cs="Arial"/>
          <w:i/>
          <w:szCs w:val="20"/>
        </w:rPr>
      </w:pPr>
      <w:r w:rsidRPr="00176F62">
        <w:rPr>
          <w:rFonts w:cs="Arial"/>
          <w:i/>
          <w:szCs w:val="20"/>
        </w:rPr>
        <w:t xml:space="preserve">Article </w:t>
      </w:r>
      <w:r w:rsidR="00BC71AE" w:rsidRPr="00176F62">
        <w:rPr>
          <w:rFonts w:cs="Arial"/>
          <w:i/>
          <w:szCs w:val="20"/>
        </w:rPr>
        <w:t>I</w:t>
      </w:r>
      <w:r w:rsidRPr="00176F62">
        <w:rPr>
          <w:rFonts w:cs="Arial"/>
          <w:i/>
          <w:szCs w:val="20"/>
        </w:rPr>
        <w:t>V-3.2 Programmation</w:t>
      </w:r>
    </w:p>
    <w:p w14:paraId="25128FB4" w14:textId="77777777" w:rsidP="008078D1" w:rsidR="00DB335B" w:rsidRDefault="00DB335B" w:rsidRPr="00176F62">
      <w:pPr>
        <w:spacing w:line="240" w:lineRule="auto"/>
        <w:ind w:firstLine="708" w:left="708"/>
        <w:rPr>
          <w:rFonts w:cs="Arial"/>
          <w:i/>
          <w:szCs w:val="20"/>
        </w:rPr>
      </w:pPr>
    </w:p>
    <w:p w14:paraId="541FBCDD" w14:textId="77777777" w:rsidP="008078D1" w:rsidR="00DB335B" w:rsidRDefault="00DB335B" w:rsidRPr="00176F62">
      <w:pPr>
        <w:spacing w:line="240" w:lineRule="auto"/>
        <w:rPr>
          <w:rFonts w:cs="Arial"/>
          <w:szCs w:val="20"/>
        </w:rPr>
      </w:pPr>
      <w:r w:rsidRPr="00176F62">
        <w:rPr>
          <w:rFonts w:cs="Arial"/>
          <w:szCs w:val="20"/>
        </w:rPr>
        <w:t>La programmation de la répartition des heures de travail sur la période de référence s’effectuera dans les mêmes conditions que pour les salariés à temps plein (hors forfait jours) dont la durée de travail est annualisée.</w:t>
      </w:r>
    </w:p>
    <w:p w14:paraId="609D4745" w14:textId="77777777" w:rsidP="008078D1" w:rsidR="00DB335B" w:rsidRDefault="00DB335B" w:rsidRPr="00176F62">
      <w:pPr>
        <w:spacing w:line="240" w:lineRule="auto"/>
        <w:rPr>
          <w:rFonts w:cs="Arial"/>
          <w:szCs w:val="20"/>
        </w:rPr>
      </w:pPr>
    </w:p>
    <w:p w14:paraId="0CC40BDE" w14:textId="77777777" w:rsidP="008078D1" w:rsidR="00DB335B" w:rsidRDefault="00DB335B" w:rsidRPr="00176F62">
      <w:pPr>
        <w:spacing w:line="240" w:lineRule="auto"/>
        <w:rPr>
          <w:rFonts w:cs="Arial"/>
          <w:szCs w:val="20"/>
        </w:rPr>
      </w:pPr>
      <w:r w:rsidRPr="00176F62">
        <w:rPr>
          <w:rFonts w:cs="Arial"/>
          <w:szCs w:val="20"/>
        </w:rPr>
        <w:lastRenderedPageBreak/>
        <w:t xml:space="preserve">Dans ce cadre, </w:t>
      </w:r>
      <w:r w:rsidR="00532E44" w:rsidRPr="00176F62">
        <w:rPr>
          <w:rFonts w:cs="Arial"/>
          <w:szCs w:val="20"/>
        </w:rPr>
        <w:t>un programme prévisionnel</w:t>
      </w:r>
      <w:r w:rsidRPr="00176F62">
        <w:rPr>
          <w:rFonts w:cs="Arial"/>
          <w:szCs w:val="20"/>
        </w:rPr>
        <w:t xml:space="preserve"> sera transmis au salarié en vue de l’établissement d’un planning individuel.</w:t>
      </w:r>
    </w:p>
    <w:p w14:paraId="58080968" w14:textId="77777777" w:rsidP="008078D1" w:rsidR="00DB335B" w:rsidRDefault="00DB335B" w:rsidRPr="00176F62">
      <w:pPr>
        <w:spacing w:line="240" w:lineRule="auto"/>
        <w:rPr>
          <w:rFonts w:cs="Arial"/>
          <w:szCs w:val="20"/>
        </w:rPr>
      </w:pPr>
    </w:p>
    <w:p w14:paraId="475DB8BE" w14:textId="77777777" w:rsidP="008078D1" w:rsidR="00DB335B" w:rsidRDefault="00DB335B" w:rsidRPr="00176F62">
      <w:pPr>
        <w:pStyle w:val="Paragraphedeliste"/>
        <w:spacing w:after="0" w:line="240" w:lineRule="auto"/>
        <w:ind w:firstLine="696"/>
        <w:jc w:val="both"/>
        <w:rPr>
          <w:rFonts w:ascii="Arial" w:cs="Arial" w:hAnsi="Arial"/>
          <w:i/>
          <w:sz w:val="20"/>
          <w:szCs w:val="20"/>
        </w:rPr>
      </w:pPr>
      <w:r w:rsidRPr="00176F62">
        <w:rPr>
          <w:rFonts w:ascii="Arial" w:cs="Arial" w:hAnsi="Arial"/>
          <w:i/>
          <w:sz w:val="20"/>
          <w:szCs w:val="20"/>
        </w:rPr>
        <w:t xml:space="preserve">Article </w:t>
      </w:r>
      <w:r w:rsidR="00BC71AE" w:rsidRPr="00176F62">
        <w:rPr>
          <w:rFonts w:ascii="Arial" w:cs="Arial" w:hAnsi="Arial"/>
          <w:i/>
          <w:sz w:val="20"/>
          <w:szCs w:val="20"/>
        </w:rPr>
        <w:t>I</w:t>
      </w:r>
      <w:r w:rsidRPr="00176F62">
        <w:rPr>
          <w:rFonts w:ascii="Arial" w:cs="Arial" w:hAnsi="Arial"/>
          <w:i/>
          <w:sz w:val="20"/>
          <w:szCs w:val="20"/>
        </w:rPr>
        <w:t>V-3.3 Modification de l’horaire ou de la durée du travail</w:t>
      </w:r>
    </w:p>
    <w:p w14:paraId="71852251" w14:textId="77777777" w:rsidP="008078D1" w:rsidR="00DB335B" w:rsidRDefault="00DB335B" w:rsidRPr="00176F62">
      <w:pPr>
        <w:pStyle w:val="Paragraphedeliste"/>
        <w:spacing w:after="0" w:line="240" w:lineRule="auto"/>
        <w:ind w:firstLine="696"/>
        <w:jc w:val="both"/>
        <w:rPr>
          <w:rFonts w:ascii="Arial" w:cs="Arial" w:hAnsi="Arial"/>
          <w:i/>
          <w:sz w:val="20"/>
          <w:szCs w:val="20"/>
        </w:rPr>
      </w:pPr>
    </w:p>
    <w:p w14:paraId="789035DB" w14:textId="19E884D4" w:rsidP="004900A5" w:rsidR="004900A5" w:rsidRDefault="004900A5" w:rsidRPr="00176F62">
      <w:pPr>
        <w:spacing w:line="240" w:lineRule="auto"/>
        <w:rPr>
          <w:rFonts w:cs="Arial"/>
          <w:szCs w:val="20"/>
        </w:rPr>
      </w:pPr>
      <w:r w:rsidRPr="00176F62">
        <w:rPr>
          <w:rFonts w:cs="Arial"/>
          <w:szCs w:val="20"/>
        </w:rPr>
        <w:t xml:space="preserve">En cours de période de référence, les horaires et/ou la durée de travail effectif programmés au sein de chaque semaine de la période de référence pourra être modifiée s’il survient l’une des hypothèses suivantes : </w:t>
      </w:r>
    </w:p>
    <w:p w14:paraId="4F6F02CD" w14:textId="77777777" w:rsidP="004900A5" w:rsidR="004900A5" w:rsidRDefault="004900A5" w:rsidRPr="00176F62">
      <w:pPr>
        <w:pStyle w:val="Paragraphedeliste"/>
        <w:numPr>
          <w:ilvl w:val="0"/>
          <w:numId w:val="14"/>
        </w:numPr>
        <w:spacing w:after="0" w:line="240" w:lineRule="auto"/>
        <w:rPr>
          <w:rFonts w:ascii="Arial" w:cs="Arial" w:hAnsi="Arial"/>
          <w:sz w:val="20"/>
          <w:szCs w:val="20"/>
        </w:rPr>
      </w:pPr>
      <w:r w:rsidRPr="00176F62">
        <w:rPr>
          <w:rFonts w:ascii="Arial" w:cs="Arial" w:hAnsi="Arial"/>
          <w:sz w:val="20"/>
          <w:szCs w:val="20"/>
        </w:rPr>
        <w:t>Activité supérieure ou inférieure aux projections du programme prévisionnel,</w:t>
      </w:r>
    </w:p>
    <w:p w14:paraId="70CB5035" w14:textId="77777777" w:rsidP="004900A5" w:rsidR="004900A5" w:rsidRDefault="004900A5" w:rsidRPr="00176F62">
      <w:pPr>
        <w:pStyle w:val="Paragraphedeliste"/>
        <w:numPr>
          <w:ilvl w:val="0"/>
          <w:numId w:val="14"/>
        </w:numPr>
        <w:spacing w:after="0" w:line="240" w:lineRule="auto"/>
        <w:rPr>
          <w:rFonts w:ascii="Arial" w:cs="Arial" w:hAnsi="Arial"/>
          <w:sz w:val="20"/>
          <w:szCs w:val="20"/>
        </w:rPr>
      </w:pPr>
      <w:r w:rsidRPr="00176F62">
        <w:rPr>
          <w:rFonts w:ascii="Arial" w:cs="Arial" w:hAnsi="Arial"/>
          <w:sz w:val="20"/>
          <w:szCs w:val="20"/>
        </w:rPr>
        <w:t>Remplacement d’un salarié absent,</w:t>
      </w:r>
    </w:p>
    <w:p w14:paraId="42D0E402" w14:textId="77777777" w:rsidP="004900A5" w:rsidR="004900A5" w:rsidRDefault="004900A5" w:rsidRPr="00176F62">
      <w:pPr>
        <w:pStyle w:val="Paragraphedeliste"/>
        <w:numPr>
          <w:ilvl w:val="0"/>
          <w:numId w:val="14"/>
        </w:numPr>
        <w:spacing w:after="0" w:line="240" w:lineRule="auto"/>
        <w:rPr>
          <w:rFonts w:ascii="Arial" w:cs="Arial" w:hAnsi="Arial"/>
          <w:sz w:val="20"/>
          <w:szCs w:val="20"/>
        </w:rPr>
      </w:pPr>
      <w:r w:rsidRPr="00176F62">
        <w:rPr>
          <w:rFonts w:ascii="Arial" w:cs="Arial" w:hAnsi="Arial"/>
          <w:sz w:val="20"/>
          <w:szCs w:val="20"/>
        </w:rPr>
        <w:t>Demande du salarié accepté par l’employeur,</w:t>
      </w:r>
    </w:p>
    <w:p w14:paraId="62C80A26" w14:textId="77777777" w:rsidP="004900A5" w:rsidR="004900A5" w:rsidRDefault="004900A5" w:rsidRPr="00176F62">
      <w:pPr>
        <w:pStyle w:val="Paragraphedeliste"/>
        <w:spacing w:after="0" w:line="240" w:lineRule="auto"/>
        <w:ind w:left="0"/>
        <w:rPr>
          <w:rFonts w:ascii="Arial" w:cs="Arial" w:hAnsi="Arial"/>
          <w:sz w:val="20"/>
          <w:szCs w:val="20"/>
        </w:rPr>
      </w:pPr>
    </w:p>
    <w:p w14:paraId="2F3A4373" w14:textId="77777777" w:rsidP="00D95FB9" w:rsidR="00D95FB9" w:rsidRDefault="00D95FB9" w:rsidRPr="00176F62">
      <w:pPr>
        <w:spacing w:line="240" w:lineRule="auto"/>
        <w:rPr>
          <w:rFonts w:cs="Arial"/>
          <w:szCs w:val="20"/>
        </w:rPr>
      </w:pPr>
      <w:r w:rsidRPr="00176F62">
        <w:rPr>
          <w:rFonts w:cs="Arial"/>
          <w:szCs w:val="20"/>
        </w:rPr>
        <w:t xml:space="preserve">Dans une telle hypothèse, les salariés en seront informés par mail au plus tard </w:t>
      </w:r>
      <w:r w:rsidR="00154A0C" w:rsidRPr="00176F62">
        <w:rPr>
          <w:rFonts w:cs="Arial"/>
          <w:szCs w:val="20"/>
        </w:rPr>
        <w:t>3 jours ouvrés</w:t>
      </w:r>
      <w:r w:rsidRPr="00176F62">
        <w:rPr>
          <w:rFonts w:cs="Arial"/>
          <w:szCs w:val="20"/>
        </w:rPr>
        <w:t xml:space="preserve"> avant la prise d’effet de la modification.</w:t>
      </w:r>
      <w:r w:rsidRPr="00176F62">
        <w:rPr>
          <w:rFonts w:cs="Arial"/>
        </w:rPr>
        <w:t xml:space="preserve"> </w:t>
      </w:r>
      <w:r w:rsidRPr="00176F62">
        <w:rPr>
          <w:rFonts w:cs="Arial"/>
          <w:szCs w:val="20"/>
        </w:rPr>
        <w:t>Ce délai peut être réduit en deçà avec l’accord du salarié.</w:t>
      </w:r>
    </w:p>
    <w:p w14:paraId="693A5EFA" w14:textId="77777777" w:rsidP="00D95FB9" w:rsidR="00D95FB9" w:rsidRDefault="00D95FB9" w:rsidRPr="00176F62">
      <w:pPr>
        <w:spacing w:line="240" w:lineRule="auto"/>
        <w:rPr>
          <w:rFonts w:cs="Arial"/>
          <w:szCs w:val="20"/>
        </w:rPr>
      </w:pPr>
    </w:p>
    <w:p w14:paraId="7F5A929B" w14:textId="77777777" w:rsidP="00D95FB9" w:rsidR="00D95FB9" w:rsidRDefault="00D95FB9" w:rsidRPr="00176F62">
      <w:pPr>
        <w:spacing w:line="240" w:lineRule="auto"/>
        <w:rPr>
          <w:rFonts w:cs="Arial"/>
          <w:szCs w:val="20"/>
        </w:rPr>
      </w:pPr>
      <w:r w:rsidRPr="00176F62">
        <w:rPr>
          <w:rFonts w:cs="Arial"/>
          <w:szCs w:val="20"/>
        </w:rPr>
        <w:t>La modification des horaires ou de la durée du travail des salariés à temps partiel sur une semaine ne peut avoir pour effet d’entrainer plus d’un jour de travail supplémentaire sur la semaine.</w:t>
      </w:r>
    </w:p>
    <w:p w14:paraId="50B732D4" w14:textId="77777777" w:rsidP="00D95FB9" w:rsidR="00D95FB9" w:rsidRDefault="00D95FB9" w:rsidRPr="00176F62">
      <w:pPr>
        <w:spacing w:line="240" w:lineRule="auto"/>
        <w:rPr>
          <w:rFonts w:cs="Arial"/>
          <w:szCs w:val="20"/>
        </w:rPr>
      </w:pPr>
    </w:p>
    <w:p w14:paraId="1F25C5DC" w14:textId="77777777" w:rsidP="00D95FB9" w:rsidR="00D95FB9" w:rsidRDefault="00D95FB9" w:rsidRPr="00176F62">
      <w:pPr>
        <w:spacing w:line="240" w:lineRule="auto"/>
        <w:rPr>
          <w:rFonts w:cs="Arial"/>
          <w:szCs w:val="20"/>
        </w:rPr>
      </w:pPr>
      <w:r w:rsidRPr="00176F62">
        <w:rPr>
          <w:rFonts w:cs="Arial"/>
          <w:szCs w:val="20"/>
        </w:rPr>
        <w:t>Par exception, lorsque la modification porte sur les congés payés ou les JNT, le délai de prévenance sera celui prévu à l’article III-</w:t>
      </w:r>
      <w:r w:rsidR="00B37142" w:rsidRPr="00176F62">
        <w:rPr>
          <w:rFonts w:cs="Arial"/>
          <w:szCs w:val="20"/>
        </w:rPr>
        <w:t>11</w:t>
      </w:r>
      <w:r w:rsidR="006C3A25" w:rsidRPr="00176F62">
        <w:rPr>
          <w:rFonts w:cs="Arial"/>
          <w:szCs w:val="20"/>
        </w:rPr>
        <w:t xml:space="preserve"> </w:t>
      </w:r>
      <w:r w:rsidRPr="00176F62">
        <w:rPr>
          <w:rFonts w:cs="Arial"/>
          <w:szCs w:val="20"/>
        </w:rPr>
        <w:t>pour les JNT et à l’article VII-1 pour les congés payés.</w:t>
      </w:r>
    </w:p>
    <w:p w14:paraId="07245068" w14:textId="77777777" w:rsidP="00D95FB9" w:rsidR="00D95FB9" w:rsidRDefault="00D95FB9" w:rsidRPr="00176F62">
      <w:pPr>
        <w:spacing w:line="240" w:lineRule="auto"/>
        <w:rPr>
          <w:rFonts w:cs="Arial"/>
          <w:szCs w:val="20"/>
        </w:rPr>
      </w:pPr>
    </w:p>
    <w:p w14:paraId="172D6433" w14:textId="77777777" w:rsidP="008078D1" w:rsidR="00DB335B" w:rsidRDefault="00DB335B" w:rsidRPr="00176F62">
      <w:pPr>
        <w:spacing w:line="240" w:lineRule="auto"/>
        <w:rPr>
          <w:rFonts w:cs="Arial"/>
          <w:szCs w:val="20"/>
        </w:rPr>
      </w:pPr>
    </w:p>
    <w:p w14:paraId="4369B7C4" w14:textId="77777777" w:rsidP="008078D1" w:rsidR="00DB335B" w:rsidRDefault="00DB335B" w:rsidRPr="00176F62">
      <w:pPr>
        <w:spacing w:line="240" w:lineRule="auto"/>
        <w:ind w:firstLine="708" w:left="708"/>
        <w:rPr>
          <w:rFonts w:cs="Arial"/>
          <w:i/>
          <w:szCs w:val="20"/>
        </w:rPr>
      </w:pPr>
      <w:r w:rsidRPr="00176F62">
        <w:rPr>
          <w:rFonts w:cs="Arial"/>
          <w:i/>
          <w:szCs w:val="20"/>
        </w:rPr>
        <w:t xml:space="preserve">Article </w:t>
      </w:r>
      <w:r w:rsidR="00BC71AE" w:rsidRPr="00176F62">
        <w:rPr>
          <w:rFonts w:cs="Arial"/>
          <w:i/>
          <w:szCs w:val="20"/>
        </w:rPr>
        <w:t>I</w:t>
      </w:r>
      <w:r w:rsidRPr="00176F62">
        <w:rPr>
          <w:rFonts w:cs="Arial"/>
          <w:i/>
          <w:szCs w:val="20"/>
        </w:rPr>
        <w:t>V-3.4 Rémunération</w:t>
      </w:r>
    </w:p>
    <w:p w14:paraId="49BBBFBB" w14:textId="77777777" w:rsidP="008078D1" w:rsidR="00DB335B" w:rsidRDefault="00DB335B" w:rsidRPr="00176F62">
      <w:pPr>
        <w:spacing w:line="240" w:lineRule="auto"/>
        <w:ind w:firstLine="708" w:left="708"/>
        <w:rPr>
          <w:rFonts w:cs="Arial"/>
          <w:i/>
          <w:szCs w:val="20"/>
        </w:rPr>
      </w:pPr>
    </w:p>
    <w:p w14:paraId="42B7477E" w14:textId="77777777" w:rsidP="008078D1" w:rsidR="00DB335B" w:rsidRDefault="00DB335B" w:rsidRPr="00176F62">
      <w:pPr>
        <w:spacing w:line="240" w:lineRule="auto"/>
        <w:rPr>
          <w:rFonts w:cs="Arial"/>
          <w:szCs w:val="20"/>
        </w:rPr>
      </w:pPr>
      <w:r w:rsidRPr="00176F62">
        <w:rPr>
          <w:rFonts w:cs="Arial"/>
          <w:szCs w:val="20"/>
        </w:rPr>
        <w:t>En vue d'assurer une rémunération identique chaque mois, en fonction de l'horaire contractuel fixé, les parties conviennent de verser une rémunération lissée aux salariés à temps partiel dont la durée du travail est fixée sur 12 mois consécutifs du 1</w:t>
      </w:r>
      <w:r w:rsidRPr="00176F62">
        <w:rPr>
          <w:rFonts w:cs="Arial"/>
          <w:szCs w:val="20"/>
          <w:vertAlign w:val="superscript"/>
        </w:rPr>
        <w:t>er</w:t>
      </w:r>
      <w:r w:rsidRPr="00176F62">
        <w:rPr>
          <w:rFonts w:cs="Arial"/>
          <w:szCs w:val="20"/>
        </w:rPr>
        <w:t xml:space="preserve"> </w:t>
      </w:r>
      <w:r w:rsidR="00154A0C" w:rsidRPr="00176F62">
        <w:rPr>
          <w:rFonts w:cs="Arial"/>
          <w:szCs w:val="20"/>
        </w:rPr>
        <w:t>janvier au 31 décembre.</w:t>
      </w:r>
    </w:p>
    <w:p w14:paraId="0C3E8F75" w14:textId="77777777" w:rsidP="008078D1" w:rsidR="00DB335B" w:rsidRDefault="00DB335B" w:rsidRPr="00176F62">
      <w:pPr>
        <w:spacing w:line="240" w:lineRule="auto"/>
        <w:rPr>
          <w:rFonts w:cs="Arial"/>
          <w:szCs w:val="20"/>
        </w:rPr>
      </w:pPr>
    </w:p>
    <w:p w14:paraId="57123772" w14:textId="77777777" w:rsidP="008078D1" w:rsidR="00DB335B" w:rsidRDefault="00DB335B" w:rsidRPr="00176F62">
      <w:pPr>
        <w:spacing w:line="240" w:lineRule="auto"/>
        <w:rPr>
          <w:rFonts w:cs="Arial"/>
          <w:szCs w:val="20"/>
        </w:rPr>
      </w:pPr>
      <w:r w:rsidRPr="00176F62">
        <w:rPr>
          <w:rFonts w:cs="Arial"/>
          <w:szCs w:val="20"/>
        </w:rPr>
        <w:t>Leur rémunération, calculée sur leur base contractuelle, sera donc indépendante de l'horaire réel de travail accompli mensuellement.</w:t>
      </w:r>
    </w:p>
    <w:p w14:paraId="70E5F63D" w14:textId="77777777" w:rsidP="008078D1" w:rsidR="00DB335B" w:rsidRDefault="00DB335B" w:rsidRPr="00176F62">
      <w:pPr>
        <w:spacing w:line="240" w:lineRule="auto"/>
        <w:rPr>
          <w:rFonts w:cs="Arial"/>
          <w:szCs w:val="20"/>
        </w:rPr>
      </w:pPr>
    </w:p>
    <w:p w14:paraId="41247C98" w14:textId="77777777" w:rsidP="008078D1" w:rsidR="00DB335B" w:rsidRDefault="00DB335B" w:rsidRPr="00176F62">
      <w:pPr>
        <w:spacing w:line="240" w:lineRule="auto"/>
        <w:ind w:firstLine="708" w:left="708"/>
        <w:rPr>
          <w:rFonts w:cs="Arial"/>
          <w:i/>
          <w:szCs w:val="20"/>
        </w:rPr>
      </w:pPr>
      <w:r w:rsidRPr="00176F62">
        <w:rPr>
          <w:rFonts w:cs="Arial"/>
          <w:i/>
          <w:szCs w:val="20"/>
        </w:rPr>
        <w:t xml:space="preserve">Article </w:t>
      </w:r>
      <w:r w:rsidR="00BC71AE" w:rsidRPr="00176F62">
        <w:rPr>
          <w:rFonts w:cs="Arial"/>
          <w:i/>
          <w:szCs w:val="20"/>
        </w:rPr>
        <w:t>I</w:t>
      </w:r>
      <w:r w:rsidRPr="00176F62">
        <w:rPr>
          <w:rFonts w:cs="Arial"/>
          <w:i/>
          <w:szCs w:val="20"/>
        </w:rPr>
        <w:t>V-3.5 Traitement des absences, entrées et sorties en cours de période de référence</w:t>
      </w:r>
    </w:p>
    <w:p w14:paraId="2FCCA591" w14:textId="77777777" w:rsidP="008078D1" w:rsidR="00DB335B" w:rsidRDefault="00DB335B" w:rsidRPr="00176F62">
      <w:pPr>
        <w:spacing w:line="240" w:lineRule="auto"/>
        <w:rPr>
          <w:rFonts w:cs="Arial"/>
          <w:i/>
          <w:szCs w:val="20"/>
        </w:rPr>
      </w:pPr>
    </w:p>
    <w:p w14:paraId="58F8770D" w14:textId="77777777" w:rsidP="008078D1" w:rsidR="00DB335B" w:rsidRDefault="00DB335B" w:rsidRPr="00176F62">
      <w:pPr>
        <w:spacing w:line="240" w:lineRule="auto"/>
        <w:rPr>
          <w:rFonts w:cs="Arial"/>
          <w:szCs w:val="20"/>
        </w:rPr>
      </w:pPr>
      <w:r w:rsidRPr="00176F62">
        <w:rPr>
          <w:rFonts w:cs="Arial"/>
          <w:szCs w:val="20"/>
        </w:rPr>
        <w:t xml:space="preserve">Les absences, entrées et sorties en cours de période de référence seront traités dans les mêmes conditions que les salariés à temps plein (hors forfait jours) dont la durée de travail est </w:t>
      </w:r>
      <w:r w:rsidR="00D8389D" w:rsidRPr="00176F62">
        <w:rPr>
          <w:rFonts w:cs="Arial"/>
          <w:szCs w:val="20"/>
        </w:rPr>
        <w:t>annualisée</w:t>
      </w:r>
      <w:r w:rsidRPr="00176F62">
        <w:rPr>
          <w:rFonts w:cs="Arial"/>
          <w:szCs w:val="20"/>
        </w:rPr>
        <w:t>.</w:t>
      </w:r>
    </w:p>
    <w:p w14:paraId="4EFC2396" w14:textId="77777777" w:rsidP="008078D1" w:rsidR="00DB335B" w:rsidRDefault="00DB335B" w:rsidRPr="00176F62">
      <w:pPr>
        <w:spacing w:line="240" w:lineRule="auto"/>
        <w:rPr>
          <w:rFonts w:cs="Arial"/>
          <w:szCs w:val="20"/>
        </w:rPr>
      </w:pPr>
    </w:p>
    <w:p w14:paraId="39EE009E" w14:textId="77777777" w:rsidP="005D6DFC" w:rsidR="00DB335B" w:rsidRDefault="00DB335B" w:rsidRPr="00176F62">
      <w:pPr>
        <w:pStyle w:val="Titre2"/>
        <w:rPr>
          <w:rFonts w:cs="Arial"/>
        </w:rPr>
      </w:pPr>
      <w:bookmarkStart w:id="39" w:name="_Toc32915093"/>
      <w:r w:rsidRPr="00176F62">
        <w:rPr>
          <w:rFonts w:cs="Arial"/>
        </w:rPr>
        <w:t>Article IV-4</w:t>
      </w:r>
      <w:r w:rsidRPr="00176F62">
        <w:rPr>
          <w:rFonts w:cs="Arial"/>
          <w:i/>
        </w:rPr>
        <w:t xml:space="preserve"> </w:t>
      </w:r>
      <w:r w:rsidRPr="00176F62">
        <w:rPr>
          <w:rFonts w:cs="Arial"/>
        </w:rPr>
        <w:t>Heures complémentaires</w:t>
      </w:r>
      <w:bookmarkEnd w:id="39"/>
    </w:p>
    <w:p w14:paraId="7A9A800B" w14:textId="77777777" w:rsidP="008078D1" w:rsidR="00DB335B" w:rsidRDefault="00DB335B" w:rsidRPr="00176F62">
      <w:pPr>
        <w:spacing w:line="240" w:lineRule="auto"/>
        <w:ind w:firstLine="708"/>
        <w:rPr>
          <w:rFonts w:cs="Arial"/>
          <w:b/>
          <w:szCs w:val="20"/>
        </w:rPr>
      </w:pPr>
    </w:p>
    <w:p w14:paraId="142F0D40" w14:textId="77777777" w:rsidP="008078D1" w:rsidR="00DB335B" w:rsidRDefault="00DB335B" w:rsidRPr="00176F62">
      <w:pPr>
        <w:spacing w:line="240" w:lineRule="auto"/>
        <w:rPr>
          <w:rFonts w:cs="Arial"/>
          <w:szCs w:val="20"/>
        </w:rPr>
      </w:pPr>
      <w:r w:rsidRPr="00176F62">
        <w:rPr>
          <w:rFonts w:cs="Arial" w:eastAsia="Calibri"/>
          <w:szCs w:val="20"/>
        </w:rPr>
        <w:t xml:space="preserve">La limite dans laquelle les salariés à temps partiel peuvent réaliser des heures complémentaires est portée au tiers de la durée contractuelle de travail hebdomadaire ou mensuel ou calculée sur la période de référence sans toutefois être </w:t>
      </w:r>
      <w:r w:rsidRPr="00176F62">
        <w:rPr>
          <w:rFonts w:cs="Arial"/>
          <w:szCs w:val="20"/>
        </w:rPr>
        <w:t>portée à un niveau égal ou supérieur à la durée légale hebdomadaire.</w:t>
      </w:r>
    </w:p>
    <w:p w14:paraId="6C1C0F6A" w14:textId="77777777" w:rsidP="008078D1" w:rsidR="00DB335B" w:rsidRDefault="00DB335B" w:rsidRPr="00176F62">
      <w:pPr>
        <w:spacing w:line="240" w:lineRule="auto"/>
        <w:rPr>
          <w:rFonts w:cs="Arial" w:eastAsia="Calibri"/>
          <w:szCs w:val="20"/>
        </w:rPr>
      </w:pPr>
    </w:p>
    <w:p w14:paraId="0B883412" w14:textId="77777777" w:rsidP="008078D1" w:rsidR="00DB335B" w:rsidRDefault="00DB335B" w:rsidRPr="00176F62">
      <w:pPr>
        <w:spacing w:line="240" w:lineRule="auto"/>
        <w:rPr>
          <w:rFonts w:cs="Arial" w:eastAsia="Calibri"/>
          <w:szCs w:val="20"/>
        </w:rPr>
      </w:pPr>
      <w:r w:rsidRPr="00176F62">
        <w:rPr>
          <w:rFonts w:cs="Arial" w:eastAsia="Calibri"/>
          <w:szCs w:val="20"/>
        </w:rPr>
        <w:t>Constituent des heures complémentaires, les heures effectuées au-delà de la moyenne de la durée contractuelle de travail hebdomadaire ou mensuel ou calculée sur la période de référence.</w:t>
      </w:r>
    </w:p>
    <w:p w14:paraId="03425303" w14:textId="77777777" w:rsidP="008078D1" w:rsidR="00DB335B" w:rsidRDefault="00DB335B" w:rsidRPr="00176F62">
      <w:pPr>
        <w:spacing w:line="240" w:lineRule="auto"/>
        <w:rPr>
          <w:rFonts w:cs="Arial" w:eastAsia="Calibri"/>
          <w:szCs w:val="20"/>
        </w:rPr>
      </w:pPr>
    </w:p>
    <w:p w14:paraId="22773D9C" w14:textId="77777777" w:rsidP="008078D1" w:rsidR="00DB335B" w:rsidRDefault="00DB335B" w:rsidRPr="00176F62">
      <w:pPr>
        <w:spacing w:line="240" w:lineRule="auto"/>
        <w:rPr>
          <w:rFonts w:cs="Arial" w:eastAsia="Calibri"/>
          <w:szCs w:val="20"/>
        </w:rPr>
      </w:pPr>
      <w:r w:rsidRPr="00176F62">
        <w:rPr>
          <w:rFonts w:cs="Arial" w:eastAsia="Calibri"/>
          <w:szCs w:val="20"/>
        </w:rPr>
        <w:t xml:space="preserve">Les heures complémentaires accomplies dans la limite d’un dixième de la durée </w:t>
      </w:r>
      <w:r w:rsidR="004900A5" w:rsidRPr="00176F62">
        <w:rPr>
          <w:rFonts w:cs="Arial" w:eastAsia="Calibri"/>
          <w:szCs w:val="20"/>
        </w:rPr>
        <w:t xml:space="preserve">contractuelle </w:t>
      </w:r>
      <w:r w:rsidRPr="00176F62">
        <w:rPr>
          <w:rFonts w:cs="Arial" w:eastAsia="Calibri"/>
          <w:szCs w:val="20"/>
        </w:rPr>
        <w:t>donne lieu à une majoration de salaire de 1</w:t>
      </w:r>
      <w:r w:rsidR="00154A0C" w:rsidRPr="00176F62">
        <w:rPr>
          <w:rFonts w:cs="Arial" w:eastAsia="Calibri"/>
          <w:szCs w:val="20"/>
        </w:rPr>
        <w:t>0</w:t>
      </w:r>
      <w:r w:rsidRPr="00176F62">
        <w:rPr>
          <w:rFonts w:cs="Arial" w:eastAsia="Calibri"/>
          <w:szCs w:val="20"/>
        </w:rPr>
        <w:t>%.</w:t>
      </w:r>
    </w:p>
    <w:p w14:paraId="538340E5" w14:textId="77777777" w:rsidP="008078D1" w:rsidR="00DB335B" w:rsidRDefault="00DB335B" w:rsidRPr="00176F62">
      <w:pPr>
        <w:spacing w:line="240" w:lineRule="auto"/>
        <w:rPr>
          <w:rFonts w:cs="Arial" w:eastAsia="Calibri"/>
          <w:szCs w:val="20"/>
        </w:rPr>
      </w:pPr>
    </w:p>
    <w:p w14:paraId="6D5D7D03" w14:textId="77777777" w:rsidP="008078D1" w:rsidR="00DB335B" w:rsidRDefault="00DB335B" w:rsidRPr="00176F62">
      <w:pPr>
        <w:spacing w:line="240" w:lineRule="auto"/>
        <w:rPr>
          <w:rFonts w:cs="Arial" w:eastAsia="Calibri"/>
          <w:szCs w:val="20"/>
        </w:rPr>
      </w:pPr>
      <w:r w:rsidRPr="00176F62">
        <w:rPr>
          <w:rFonts w:cs="Arial" w:eastAsia="Calibri"/>
          <w:szCs w:val="20"/>
        </w:rPr>
        <w:t>Toutes les heures complémentaires effectuées au-delà de cette durée donnent lieu à une majoration de salaire de 25%.</w:t>
      </w:r>
    </w:p>
    <w:p w14:paraId="3691C48A" w14:textId="77777777" w:rsidP="008078D1" w:rsidR="00154A0C" w:rsidRDefault="00154A0C" w:rsidRPr="00176F62">
      <w:pPr>
        <w:spacing w:line="240" w:lineRule="auto"/>
        <w:rPr>
          <w:rFonts w:cs="Arial" w:eastAsia="Calibri"/>
          <w:szCs w:val="20"/>
        </w:rPr>
      </w:pPr>
    </w:p>
    <w:p w14:paraId="112DC411" w14:textId="143D6AF2" w:rsidP="008078D1" w:rsidR="00154A0C" w:rsidRDefault="00154A0C" w:rsidRPr="00176F62">
      <w:pPr>
        <w:pStyle w:val="Titre1"/>
        <w:spacing w:after="0" w:line="240" w:lineRule="auto"/>
        <w:rPr>
          <w:rFonts w:cs="Arial"/>
          <w:sz w:val="20"/>
          <w:szCs w:val="20"/>
        </w:rPr>
      </w:pPr>
    </w:p>
    <w:p w14:paraId="133C71E6" w14:textId="77777777" w:rsidP="008933A5" w:rsidR="008933A5" w:rsidRDefault="008933A5" w:rsidRPr="00176F62">
      <w:pPr>
        <w:rPr>
          <w:rFonts w:cs="Arial"/>
        </w:rPr>
      </w:pPr>
    </w:p>
    <w:p w14:paraId="23C7832A" w14:textId="77777777" w:rsidP="008078D1" w:rsidR="00DB335B" w:rsidRDefault="00DB335B" w:rsidRPr="00176F62">
      <w:pPr>
        <w:pStyle w:val="Titre1"/>
        <w:spacing w:after="0" w:line="240" w:lineRule="auto"/>
        <w:rPr>
          <w:rFonts w:cs="Arial"/>
          <w:sz w:val="20"/>
          <w:szCs w:val="20"/>
        </w:rPr>
      </w:pPr>
      <w:bookmarkStart w:id="40" w:name="_Toc32915094"/>
      <w:r w:rsidRPr="00176F62">
        <w:rPr>
          <w:rFonts w:cs="Arial"/>
          <w:sz w:val="20"/>
          <w:szCs w:val="20"/>
        </w:rPr>
        <w:t>CHAPITRE</w:t>
      </w:r>
      <w:r w:rsidR="00C0508F" w:rsidRPr="00176F62">
        <w:rPr>
          <w:rFonts w:cs="Arial"/>
          <w:sz w:val="20"/>
          <w:szCs w:val="20"/>
        </w:rPr>
        <w:t xml:space="preserve"> V</w:t>
      </w:r>
      <w:r w:rsidRPr="00176F62">
        <w:rPr>
          <w:rStyle w:val="Titre1Car"/>
          <w:rFonts w:cs="Arial"/>
          <w:sz w:val="20"/>
          <w:szCs w:val="20"/>
        </w:rPr>
        <w:t xml:space="preserve"> </w:t>
      </w:r>
      <w:r w:rsidRPr="00176F62">
        <w:rPr>
          <w:rFonts w:cs="Arial"/>
          <w:sz w:val="20"/>
          <w:szCs w:val="20"/>
        </w:rPr>
        <w:t>– LES FORFAITS JOURS</w:t>
      </w:r>
      <w:bookmarkEnd w:id="40"/>
    </w:p>
    <w:p w14:paraId="37FFA492" w14:textId="77777777" w:rsidP="008078D1" w:rsidR="00DB335B" w:rsidRDefault="00DB335B" w:rsidRPr="00176F62">
      <w:pPr>
        <w:spacing w:line="240" w:lineRule="auto"/>
        <w:ind w:left="360"/>
        <w:rPr>
          <w:rFonts w:cs="Arial"/>
          <w:b/>
          <w:szCs w:val="20"/>
        </w:rPr>
      </w:pPr>
    </w:p>
    <w:p w14:paraId="6559455C" w14:textId="77777777" w:rsidP="008078D1" w:rsidR="00DB335B" w:rsidRDefault="00DB335B" w:rsidRPr="00176F62">
      <w:pPr>
        <w:spacing w:line="240" w:lineRule="auto"/>
        <w:ind w:left="360"/>
        <w:rPr>
          <w:rFonts w:cs="Arial"/>
          <w:b/>
          <w:szCs w:val="20"/>
        </w:rPr>
      </w:pPr>
    </w:p>
    <w:p w14:paraId="2CC6CFD6" w14:textId="77777777" w:rsidP="008078D1" w:rsidR="00DB335B" w:rsidRDefault="00DB335B" w:rsidRPr="00176F62">
      <w:pPr>
        <w:pStyle w:val="Titre2"/>
        <w:spacing w:before="0" w:line="240" w:lineRule="auto"/>
        <w:rPr>
          <w:rFonts w:cs="Arial"/>
          <w:szCs w:val="20"/>
        </w:rPr>
      </w:pPr>
      <w:bookmarkStart w:id="41" w:name="_Toc32915095"/>
      <w:r w:rsidRPr="00176F62">
        <w:rPr>
          <w:rFonts w:cs="Arial"/>
          <w:szCs w:val="20"/>
        </w:rPr>
        <w:t>Article V-1. Salariés autonomes bénéficiant d’une convention de forfait annuelle en jours</w:t>
      </w:r>
      <w:bookmarkEnd w:id="41"/>
    </w:p>
    <w:p w14:paraId="6220106B" w14:textId="77777777" w:rsidP="008078D1" w:rsidR="00DB335B" w:rsidRDefault="00DB335B" w:rsidRPr="00176F62">
      <w:pPr>
        <w:spacing w:line="240" w:lineRule="auto"/>
        <w:rPr>
          <w:rFonts w:cs="Arial"/>
          <w:szCs w:val="20"/>
        </w:rPr>
      </w:pPr>
    </w:p>
    <w:p w14:paraId="2EE902BC" w14:textId="77777777" w:rsidP="008078D1" w:rsidR="00F275EA" w:rsidRDefault="00F275EA" w:rsidRPr="00176F62">
      <w:pPr>
        <w:spacing w:line="240" w:lineRule="auto"/>
        <w:rPr>
          <w:rFonts w:cs="Arial"/>
          <w:szCs w:val="20"/>
        </w:rPr>
      </w:pPr>
    </w:p>
    <w:p w14:paraId="0322C43F" w14:textId="0BD96AF5" w:rsidP="008078D1" w:rsidR="00DB335B" w:rsidRDefault="00DB335B" w:rsidRPr="00176F62">
      <w:pPr>
        <w:spacing w:line="240" w:lineRule="auto"/>
        <w:rPr>
          <w:rFonts w:cs="Arial"/>
          <w:szCs w:val="20"/>
        </w:rPr>
      </w:pPr>
      <w:r w:rsidRPr="00176F62">
        <w:rPr>
          <w:rFonts w:cs="Arial"/>
          <w:szCs w:val="20"/>
        </w:rPr>
        <w:t>En application avec l’article L3121-58 du code du travail, les parties conviennent que les conventions de forfait en jours ne peuvent être conclues qu’avec :</w:t>
      </w:r>
    </w:p>
    <w:p w14:paraId="67CF6386" w14:textId="77777777" w:rsidP="008078D1" w:rsidR="00DB335B" w:rsidRDefault="00DB335B" w:rsidRPr="00176F62">
      <w:pPr>
        <w:spacing w:line="240" w:lineRule="auto"/>
        <w:rPr>
          <w:rFonts w:cs="Arial"/>
          <w:szCs w:val="20"/>
        </w:rPr>
      </w:pPr>
    </w:p>
    <w:p w14:paraId="1A2A0631" w14:textId="77777777" w:rsidP="008078D1" w:rsidR="00DB335B" w:rsidRDefault="00DB335B" w:rsidRPr="00176F62">
      <w:pPr>
        <w:pStyle w:val="Paragraphedeliste"/>
        <w:numPr>
          <w:ilvl w:val="0"/>
          <w:numId w:val="1"/>
        </w:numPr>
        <w:spacing w:after="0" w:line="240" w:lineRule="auto"/>
        <w:jc w:val="both"/>
        <w:rPr>
          <w:rFonts w:ascii="Arial" w:cs="Arial" w:hAnsi="Arial"/>
          <w:sz w:val="20"/>
          <w:szCs w:val="20"/>
        </w:rPr>
      </w:pPr>
      <w:r w:rsidRPr="00176F62">
        <w:rPr>
          <w:rFonts w:ascii="Arial" w:cs="Arial" w:hAnsi="Arial"/>
          <w:sz w:val="20"/>
          <w:szCs w:val="20"/>
        </w:rPr>
        <w:t>Les cadres qui disposent d'une autonomie dans l'organisation de leur emploi du temps et dont la nature des fonctions ne les conduit pas à suivre l'horaire collectif applicable au sein de l'atelier, du service ou de l'équipe auquel ils sont intégrés,</w:t>
      </w:r>
    </w:p>
    <w:p w14:paraId="593C4F9B" w14:textId="77777777" w:rsidP="008078D1" w:rsidR="00DB335B" w:rsidRDefault="00DB335B" w:rsidRPr="00176F62">
      <w:pPr>
        <w:pStyle w:val="Paragraphedeliste"/>
        <w:numPr>
          <w:ilvl w:val="0"/>
          <w:numId w:val="1"/>
        </w:numPr>
        <w:spacing w:after="0" w:line="240" w:lineRule="auto"/>
        <w:jc w:val="both"/>
        <w:rPr>
          <w:rFonts w:ascii="Arial" w:cs="Arial" w:hAnsi="Arial"/>
          <w:sz w:val="20"/>
          <w:szCs w:val="20"/>
        </w:rPr>
      </w:pPr>
      <w:r w:rsidRPr="00176F62">
        <w:rPr>
          <w:rFonts w:ascii="Arial" w:cs="Arial" w:hAnsi="Arial"/>
          <w:sz w:val="20"/>
          <w:szCs w:val="20"/>
        </w:rPr>
        <w:t>Les salariés dont la durée du temps de travail ne peut être prédéterminée et qui disposent d'une réelle autonomie dans l'organisation de leur emploi du temps pour l'exercice des responsabilités qui leur sont confiées.</w:t>
      </w:r>
    </w:p>
    <w:p w14:paraId="79C6C3EC" w14:textId="77777777" w:rsidP="008078D1" w:rsidR="00DB335B" w:rsidRDefault="00DB335B" w:rsidRPr="00176F62">
      <w:pPr>
        <w:spacing w:line="240" w:lineRule="auto"/>
        <w:rPr>
          <w:rFonts w:cs="Arial"/>
          <w:szCs w:val="20"/>
        </w:rPr>
      </w:pPr>
    </w:p>
    <w:p w14:paraId="51BC30A3" w14:textId="3A16CCF2" w:rsidP="008933A5" w:rsidR="008933A5" w:rsidRDefault="008933A5" w:rsidRPr="00176F62">
      <w:pPr>
        <w:spacing w:line="240" w:lineRule="auto"/>
        <w:rPr>
          <w:rFonts w:cs="Arial"/>
          <w:szCs w:val="20"/>
        </w:rPr>
      </w:pPr>
      <w:r w:rsidRPr="00176F62">
        <w:rPr>
          <w:rFonts w:cs="Arial"/>
          <w:szCs w:val="20"/>
        </w:rPr>
        <w:t>Le forfait en jours (sans référence horaire) concerne les ingénieurs, cadres, techniciens et agents de maîtrise non soumis à un horaire déterminé ni à un décompte de leur temps de travail et qui disposent d’une certaine autonomie.</w:t>
      </w:r>
    </w:p>
    <w:p w14:paraId="17C12EE4" w14:textId="1F4219DB" w:rsidP="008933A5" w:rsidR="008933A5" w:rsidRDefault="008933A5" w:rsidRPr="00176F62">
      <w:pPr>
        <w:spacing w:line="240" w:lineRule="auto"/>
        <w:rPr>
          <w:rFonts w:cs="Arial"/>
          <w:szCs w:val="20"/>
        </w:rPr>
      </w:pPr>
    </w:p>
    <w:p w14:paraId="6AA0796A" w14:textId="33A20D5F" w:rsidP="00C306F6" w:rsidR="008933A5" w:rsidRDefault="008933A5" w:rsidRPr="00176F62">
      <w:pPr>
        <w:spacing w:line="240" w:lineRule="auto"/>
        <w:rPr>
          <w:rFonts w:cs="Arial"/>
          <w:szCs w:val="20"/>
        </w:rPr>
      </w:pPr>
      <w:r w:rsidRPr="00176F62">
        <w:rPr>
          <w:rFonts w:cs="Arial"/>
          <w:szCs w:val="20"/>
        </w:rPr>
        <w:t xml:space="preserve">Le forfait en heure </w:t>
      </w:r>
      <w:r w:rsidR="00C306F6" w:rsidRPr="00176F62">
        <w:rPr>
          <w:rFonts w:cs="Arial"/>
          <w:szCs w:val="20"/>
        </w:rPr>
        <w:t>concerne aucun salarié.</w:t>
      </w:r>
    </w:p>
    <w:p w14:paraId="01742E7E" w14:textId="77777777" w:rsidP="008078D1" w:rsidR="00DB335B" w:rsidRDefault="00DB335B" w:rsidRPr="00176F62">
      <w:pPr>
        <w:spacing w:line="240" w:lineRule="auto"/>
        <w:rPr>
          <w:rFonts w:cs="Arial"/>
          <w:szCs w:val="20"/>
        </w:rPr>
      </w:pPr>
    </w:p>
    <w:p w14:paraId="6128367E" w14:textId="77777777" w:rsidP="008078D1" w:rsidR="00CC05C9" w:rsidRDefault="00CC05C9" w:rsidRPr="00176F62">
      <w:pPr>
        <w:spacing w:line="240" w:lineRule="auto"/>
        <w:rPr>
          <w:rFonts w:cs="Arial"/>
          <w:szCs w:val="20"/>
        </w:rPr>
      </w:pPr>
    </w:p>
    <w:p w14:paraId="5EBF6BBF" w14:textId="77777777" w:rsidP="008078D1" w:rsidR="00DB335B" w:rsidRDefault="00DB335B" w:rsidRPr="00176F62">
      <w:pPr>
        <w:pStyle w:val="Titre2"/>
        <w:spacing w:before="0" w:line="240" w:lineRule="auto"/>
        <w:rPr>
          <w:rFonts w:cs="Arial"/>
          <w:szCs w:val="20"/>
        </w:rPr>
      </w:pPr>
      <w:bookmarkStart w:id="42" w:name="_Toc32915096"/>
      <w:r w:rsidRPr="00176F62">
        <w:rPr>
          <w:rFonts w:cs="Arial"/>
          <w:szCs w:val="20"/>
        </w:rPr>
        <w:t>Article V-2. Convention individuelle de forfait</w:t>
      </w:r>
      <w:bookmarkEnd w:id="42"/>
      <w:r w:rsidRPr="00176F62">
        <w:rPr>
          <w:rFonts w:cs="Arial"/>
          <w:szCs w:val="20"/>
        </w:rPr>
        <w:t xml:space="preserve"> </w:t>
      </w:r>
    </w:p>
    <w:p w14:paraId="709559DF" w14:textId="77777777" w:rsidP="008078D1" w:rsidR="00DB335B" w:rsidRDefault="00DB335B" w:rsidRPr="00176F62">
      <w:pPr>
        <w:spacing w:line="240" w:lineRule="auto"/>
        <w:rPr>
          <w:rFonts w:cs="Arial"/>
          <w:szCs w:val="20"/>
        </w:rPr>
      </w:pPr>
    </w:p>
    <w:p w14:paraId="2CA5B7E6" w14:textId="77777777" w:rsidP="008078D1" w:rsidR="00DB335B" w:rsidRDefault="00DB335B" w:rsidRPr="00176F62">
      <w:pPr>
        <w:spacing w:line="240" w:lineRule="auto"/>
        <w:rPr>
          <w:rFonts w:cs="Arial"/>
          <w:szCs w:val="20"/>
        </w:rPr>
      </w:pPr>
      <w:r w:rsidRPr="00176F62">
        <w:rPr>
          <w:rFonts w:cs="Arial"/>
          <w:szCs w:val="20"/>
        </w:rPr>
        <w:t>L’exécution des missions d’un salarié selon une organisation du travail en forfait jours ne peut être réalisée qu’avec son accord écrit. Une convention individuelle de forfait est établie à cet effet. Celle-ci peut être intégrée au contrat de travail initial ou bien faire l’objet d’un avenant à celui-ci.</w:t>
      </w:r>
    </w:p>
    <w:p w14:paraId="6C8CBE01" w14:textId="77777777" w:rsidP="008078D1" w:rsidR="00DB335B" w:rsidRDefault="00DB335B" w:rsidRPr="00176F62">
      <w:pPr>
        <w:spacing w:line="240" w:lineRule="auto"/>
        <w:rPr>
          <w:rFonts w:cs="Arial"/>
          <w:szCs w:val="20"/>
        </w:rPr>
      </w:pPr>
    </w:p>
    <w:p w14:paraId="6E622931" w14:textId="77777777" w:rsidP="008078D1" w:rsidR="00DB335B" w:rsidRDefault="00DB335B" w:rsidRPr="00176F62">
      <w:pPr>
        <w:spacing w:line="240" w:lineRule="auto"/>
        <w:rPr>
          <w:rFonts w:cs="Arial"/>
          <w:szCs w:val="20"/>
        </w:rPr>
      </w:pPr>
      <w:r w:rsidRPr="00176F62">
        <w:rPr>
          <w:rFonts w:cs="Arial"/>
          <w:szCs w:val="20"/>
        </w:rPr>
        <w:t>La convention individuelle de forfait comporte notamment :</w:t>
      </w:r>
    </w:p>
    <w:p w14:paraId="46D32E51" w14:textId="564B33F3" w:rsidP="008078D1" w:rsidR="00DB335B" w:rsidRDefault="00D8389D" w:rsidRPr="00176F62">
      <w:pPr>
        <w:pStyle w:val="Paragraphedeliste"/>
        <w:numPr>
          <w:ilvl w:val="0"/>
          <w:numId w:val="1"/>
        </w:numPr>
        <w:spacing w:after="0" w:line="240" w:lineRule="auto"/>
        <w:jc w:val="both"/>
        <w:rPr>
          <w:rFonts w:ascii="Arial" w:cs="Arial" w:hAnsi="Arial"/>
          <w:sz w:val="20"/>
          <w:szCs w:val="20"/>
        </w:rPr>
      </w:pPr>
      <w:r w:rsidRPr="00176F62">
        <w:rPr>
          <w:rFonts w:ascii="Arial" w:cs="Arial" w:hAnsi="Arial"/>
          <w:sz w:val="20"/>
          <w:szCs w:val="20"/>
        </w:rPr>
        <w:t>Le</w:t>
      </w:r>
      <w:r w:rsidR="00DB335B" w:rsidRPr="00176F62">
        <w:rPr>
          <w:rFonts w:ascii="Arial" w:cs="Arial" w:hAnsi="Arial"/>
          <w:sz w:val="20"/>
          <w:szCs w:val="20"/>
        </w:rPr>
        <w:t xml:space="preserve"> nombre de jours travaillés dans l’année</w:t>
      </w:r>
      <w:r w:rsidR="00C306F6" w:rsidRPr="00176F62">
        <w:rPr>
          <w:rFonts w:ascii="Arial" w:cs="Arial" w:hAnsi="Arial"/>
          <w:sz w:val="20"/>
          <w:szCs w:val="20"/>
        </w:rPr>
        <w:t>,</w:t>
      </w:r>
    </w:p>
    <w:p w14:paraId="2EA4BA76" w14:textId="3909ABAA" w:rsidP="008078D1" w:rsidR="00DB335B" w:rsidRDefault="00D8389D" w:rsidRPr="00176F62">
      <w:pPr>
        <w:pStyle w:val="Paragraphedeliste"/>
        <w:numPr>
          <w:ilvl w:val="0"/>
          <w:numId w:val="1"/>
        </w:numPr>
        <w:spacing w:after="0" w:line="240" w:lineRule="auto"/>
        <w:jc w:val="both"/>
        <w:rPr>
          <w:rFonts w:ascii="Arial" w:cs="Arial" w:hAnsi="Arial"/>
          <w:sz w:val="20"/>
          <w:szCs w:val="20"/>
        </w:rPr>
      </w:pPr>
      <w:r w:rsidRPr="00176F62">
        <w:rPr>
          <w:rFonts w:ascii="Arial" w:cs="Arial" w:hAnsi="Arial"/>
          <w:sz w:val="20"/>
          <w:szCs w:val="20"/>
        </w:rPr>
        <w:t>La</w:t>
      </w:r>
      <w:r w:rsidR="00DB335B" w:rsidRPr="00176F62">
        <w:rPr>
          <w:rFonts w:ascii="Arial" w:cs="Arial" w:hAnsi="Arial"/>
          <w:sz w:val="20"/>
          <w:szCs w:val="20"/>
        </w:rPr>
        <w:t xml:space="preserve"> rémunération forfaitaire correspondante</w:t>
      </w:r>
      <w:r w:rsidR="00C306F6" w:rsidRPr="00176F62">
        <w:rPr>
          <w:rFonts w:ascii="Arial" w:cs="Arial" w:hAnsi="Arial"/>
          <w:sz w:val="20"/>
          <w:szCs w:val="20"/>
        </w:rPr>
        <w:t>,</w:t>
      </w:r>
    </w:p>
    <w:p w14:paraId="0091FCF7" w14:textId="77777777" w:rsidP="008078D1" w:rsidR="00DB335B" w:rsidRDefault="00D8389D" w:rsidRPr="00176F62">
      <w:pPr>
        <w:pStyle w:val="Paragraphedeliste"/>
        <w:numPr>
          <w:ilvl w:val="0"/>
          <w:numId w:val="1"/>
        </w:numPr>
        <w:spacing w:after="0" w:line="240" w:lineRule="auto"/>
        <w:jc w:val="both"/>
        <w:rPr>
          <w:rFonts w:ascii="Arial" w:cs="Arial" w:hAnsi="Arial"/>
          <w:sz w:val="20"/>
          <w:szCs w:val="20"/>
        </w:rPr>
      </w:pPr>
      <w:r w:rsidRPr="00176F62">
        <w:rPr>
          <w:rFonts w:ascii="Arial" w:cs="Arial" w:hAnsi="Arial"/>
          <w:sz w:val="20"/>
          <w:szCs w:val="20"/>
        </w:rPr>
        <w:t>Un</w:t>
      </w:r>
      <w:r w:rsidR="00DB335B" w:rsidRPr="00176F62">
        <w:rPr>
          <w:rFonts w:ascii="Arial" w:cs="Arial" w:hAnsi="Arial"/>
          <w:sz w:val="20"/>
          <w:szCs w:val="20"/>
        </w:rPr>
        <w:t xml:space="preserve"> rappel sur les règles relatives au respect des temps de repos.</w:t>
      </w:r>
    </w:p>
    <w:p w14:paraId="7BA236C4" w14:textId="77777777" w:rsidP="008078D1" w:rsidR="00DB335B" w:rsidRDefault="00DB335B" w:rsidRPr="00176F62">
      <w:pPr>
        <w:spacing w:line="240" w:lineRule="auto"/>
        <w:rPr>
          <w:rFonts w:cs="Arial"/>
          <w:szCs w:val="20"/>
        </w:rPr>
      </w:pPr>
    </w:p>
    <w:p w14:paraId="191BEF66" w14:textId="77777777" w:rsidP="008078D1" w:rsidR="003B1FA9" w:rsidRDefault="00DB335B" w:rsidRPr="00176F62">
      <w:pPr>
        <w:spacing w:line="240" w:lineRule="auto"/>
        <w:rPr>
          <w:rFonts w:cs="Arial"/>
          <w:szCs w:val="20"/>
        </w:rPr>
      </w:pPr>
      <w:r w:rsidRPr="00176F62">
        <w:rPr>
          <w:rFonts w:cs="Arial"/>
          <w:szCs w:val="20"/>
        </w:rPr>
        <w:t>S’il le souhaite, et ce quelle qu’en soit la cause, un salarié peut solliciter la direction de l’entreprise afin de ne plus être soumis à une convention in</w:t>
      </w:r>
      <w:r w:rsidR="00D95FB9" w:rsidRPr="00176F62">
        <w:rPr>
          <w:rFonts w:cs="Arial"/>
          <w:szCs w:val="20"/>
        </w:rPr>
        <w:t xml:space="preserve">dividuelle de forfait en jours. </w:t>
      </w:r>
      <w:r w:rsidRPr="00176F62">
        <w:rPr>
          <w:rFonts w:cs="Arial"/>
          <w:szCs w:val="20"/>
        </w:rPr>
        <w:t>C</w:t>
      </w:r>
      <w:r w:rsidR="003B1FA9" w:rsidRPr="00176F62">
        <w:rPr>
          <w:rFonts w:cs="Arial"/>
          <w:szCs w:val="20"/>
        </w:rPr>
        <w:t>ette demande, qui devra obligat</w:t>
      </w:r>
      <w:r w:rsidRPr="00176F62">
        <w:rPr>
          <w:rFonts w:cs="Arial"/>
          <w:szCs w:val="20"/>
        </w:rPr>
        <w:t>o</w:t>
      </w:r>
      <w:r w:rsidR="003B1FA9" w:rsidRPr="00176F62">
        <w:rPr>
          <w:rFonts w:cs="Arial"/>
          <w:szCs w:val="20"/>
        </w:rPr>
        <w:t>irement</w:t>
      </w:r>
      <w:r w:rsidRPr="00176F62">
        <w:rPr>
          <w:rFonts w:cs="Arial"/>
          <w:szCs w:val="20"/>
        </w:rPr>
        <w:t xml:space="preserve"> être formalisée par lettre recommandée avec AR, sera étudiée par l’entreprise</w:t>
      </w:r>
      <w:r w:rsidR="003B1FA9" w:rsidRPr="00176F62">
        <w:rPr>
          <w:rFonts w:cs="Arial"/>
          <w:szCs w:val="20"/>
        </w:rPr>
        <w:t>.</w:t>
      </w:r>
    </w:p>
    <w:p w14:paraId="5FBBD42D" w14:textId="77777777" w:rsidP="008078D1" w:rsidR="00E514C7" w:rsidRDefault="00DB335B" w:rsidRPr="00176F62">
      <w:pPr>
        <w:spacing w:line="240" w:lineRule="auto"/>
        <w:rPr>
          <w:rFonts w:cs="Arial"/>
          <w:szCs w:val="20"/>
        </w:rPr>
      </w:pPr>
      <w:r w:rsidRPr="00176F62">
        <w:rPr>
          <w:rFonts w:cs="Arial"/>
          <w:szCs w:val="20"/>
        </w:rPr>
        <w:t xml:space="preserve"> </w:t>
      </w:r>
    </w:p>
    <w:p w14:paraId="43C79E0F" w14:textId="77777777" w:rsidP="008078D1" w:rsidR="003B1FA9" w:rsidRDefault="00DB335B" w:rsidRPr="00176F62">
      <w:pPr>
        <w:spacing w:line="240" w:lineRule="auto"/>
        <w:rPr>
          <w:rFonts w:cs="Arial"/>
          <w:szCs w:val="20"/>
        </w:rPr>
      </w:pPr>
      <w:r w:rsidRPr="00176F62">
        <w:rPr>
          <w:rFonts w:cs="Arial"/>
          <w:szCs w:val="20"/>
        </w:rPr>
        <w:t>Le cas échéant, un avenant au contrat de travail sera conclu afin de régler les conditions de passage à un autre régime de durée du travail</w:t>
      </w:r>
      <w:r w:rsidR="003B1FA9" w:rsidRPr="00176F62">
        <w:rPr>
          <w:rFonts w:cs="Arial"/>
          <w:szCs w:val="20"/>
        </w:rPr>
        <w:t xml:space="preserve"> et </w:t>
      </w:r>
      <w:r w:rsidRPr="00176F62">
        <w:rPr>
          <w:rFonts w:cs="Arial"/>
          <w:szCs w:val="20"/>
        </w:rPr>
        <w:t>notamment de la prise d’effet du nouveau régime, de la nouvelle durée du travail et de la rémunération qui s’y applique</w:t>
      </w:r>
      <w:r w:rsidR="003B1FA9" w:rsidRPr="00176F62">
        <w:rPr>
          <w:rFonts w:cs="Arial"/>
          <w:szCs w:val="20"/>
        </w:rPr>
        <w:t>.</w:t>
      </w:r>
    </w:p>
    <w:p w14:paraId="5C078BE0" w14:textId="77777777" w:rsidP="008078D1" w:rsidR="003B1FA9" w:rsidRDefault="003B1FA9" w:rsidRPr="00176F62">
      <w:pPr>
        <w:spacing w:line="240" w:lineRule="auto"/>
        <w:rPr>
          <w:rFonts w:cs="Arial"/>
          <w:szCs w:val="20"/>
        </w:rPr>
      </w:pPr>
    </w:p>
    <w:p w14:paraId="288DF5D4" w14:textId="77777777" w:rsidP="008078D1" w:rsidR="00DB335B" w:rsidRDefault="00DB335B" w:rsidRPr="00176F62">
      <w:pPr>
        <w:spacing w:line="240" w:lineRule="auto"/>
        <w:rPr>
          <w:rFonts w:cs="Arial"/>
          <w:szCs w:val="20"/>
        </w:rPr>
      </w:pPr>
      <w:r w:rsidRPr="00176F62">
        <w:rPr>
          <w:rFonts w:cs="Arial"/>
          <w:szCs w:val="20"/>
        </w:rPr>
        <w:t>Lorsqu’un salarié demande à l’entreprise à bénéficier d’une convention annuelle en forfait jours, l’entreprise y répondra au plus tard dans un délai de 3 mois.</w:t>
      </w:r>
    </w:p>
    <w:p w14:paraId="691C9D9B" w14:textId="77777777" w:rsidP="008078D1" w:rsidR="00DB335B" w:rsidRDefault="00DB335B" w:rsidRPr="00176F62">
      <w:pPr>
        <w:spacing w:line="240" w:lineRule="auto"/>
        <w:rPr>
          <w:rFonts w:cs="Arial"/>
          <w:szCs w:val="20"/>
        </w:rPr>
      </w:pPr>
    </w:p>
    <w:p w14:paraId="09D72A1D" w14:textId="77777777" w:rsidP="008078D1" w:rsidR="00DB335B" w:rsidRDefault="00DB335B" w:rsidRPr="00176F62">
      <w:pPr>
        <w:spacing w:line="240" w:lineRule="auto"/>
        <w:rPr>
          <w:rFonts w:cs="Arial"/>
          <w:szCs w:val="20"/>
        </w:rPr>
      </w:pPr>
      <w:r w:rsidRPr="00176F62">
        <w:rPr>
          <w:rFonts w:cs="Arial"/>
          <w:szCs w:val="20"/>
        </w:rPr>
        <w:t>En tout état de cause, un salarié qui demande à bénéficier du forfait jours n’est éligible à ce mode de temps de travail que s’il remplit la condition d’autonomie visée à l’article V-1.</w:t>
      </w:r>
    </w:p>
    <w:p w14:paraId="1E77561B" w14:textId="77777777" w:rsidP="008078D1" w:rsidR="00DB335B" w:rsidRDefault="00DB335B" w:rsidRPr="00176F62">
      <w:pPr>
        <w:spacing w:line="240" w:lineRule="auto"/>
        <w:rPr>
          <w:rFonts w:cs="Arial"/>
          <w:szCs w:val="20"/>
        </w:rPr>
      </w:pPr>
    </w:p>
    <w:p w14:paraId="632F0CCB" w14:textId="77777777" w:rsidP="008078D1" w:rsidR="00CC05C9" w:rsidRDefault="00CC05C9" w:rsidRPr="00176F62">
      <w:pPr>
        <w:spacing w:line="240" w:lineRule="auto"/>
        <w:rPr>
          <w:rFonts w:cs="Arial"/>
          <w:szCs w:val="20"/>
        </w:rPr>
      </w:pPr>
    </w:p>
    <w:p w14:paraId="1F0AB06C" w14:textId="77777777" w:rsidP="008078D1" w:rsidR="00DB335B" w:rsidRDefault="00DB335B" w:rsidRPr="00176F62">
      <w:pPr>
        <w:pStyle w:val="Titre2"/>
        <w:spacing w:before="0" w:line="240" w:lineRule="auto"/>
        <w:rPr>
          <w:rFonts w:cs="Arial"/>
          <w:szCs w:val="20"/>
        </w:rPr>
      </w:pPr>
      <w:bookmarkStart w:id="43" w:name="_Toc32915097"/>
      <w:r w:rsidRPr="00176F62">
        <w:rPr>
          <w:rFonts w:cs="Arial"/>
          <w:szCs w:val="20"/>
        </w:rPr>
        <w:t>Article V-3. Modalités d’organisation du forfait annuel en jours</w:t>
      </w:r>
      <w:bookmarkEnd w:id="43"/>
      <w:r w:rsidRPr="00176F62">
        <w:rPr>
          <w:rFonts w:cs="Arial"/>
          <w:szCs w:val="20"/>
        </w:rPr>
        <w:t xml:space="preserve"> </w:t>
      </w:r>
    </w:p>
    <w:p w14:paraId="781EEF8E" w14:textId="77777777" w:rsidP="008078D1" w:rsidR="00DB335B" w:rsidRDefault="00DB335B" w:rsidRPr="00176F62">
      <w:pPr>
        <w:spacing w:line="240" w:lineRule="auto"/>
        <w:rPr>
          <w:rFonts w:cs="Arial"/>
          <w:szCs w:val="20"/>
        </w:rPr>
      </w:pPr>
    </w:p>
    <w:p w14:paraId="55D90FFF" w14:textId="77777777" w:rsidP="008078D1" w:rsidR="00DB335B" w:rsidRDefault="00DB335B" w:rsidRPr="00176F62">
      <w:pPr>
        <w:spacing w:line="240" w:lineRule="auto"/>
        <w:rPr>
          <w:rFonts w:cs="Arial"/>
          <w:szCs w:val="20"/>
        </w:rPr>
      </w:pPr>
      <w:r w:rsidRPr="00176F62">
        <w:rPr>
          <w:rFonts w:cs="Arial"/>
          <w:szCs w:val="20"/>
        </w:rPr>
        <w:t>La durée du travail des salariés visés à l’article V-1 est décomptée en jours, sans référence horaire, et appréciée dans le cadre de l’année.</w:t>
      </w:r>
    </w:p>
    <w:p w14:paraId="03479BC2" w14:textId="77777777" w:rsidP="008078D1" w:rsidR="00DB335B" w:rsidRDefault="00DB335B" w:rsidRPr="00176F62">
      <w:pPr>
        <w:spacing w:line="240" w:lineRule="auto"/>
        <w:rPr>
          <w:rFonts w:cs="Arial"/>
          <w:szCs w:val="20"/>
        </w:rPr>
      </w:pPr>
    </w:p>
    <w:p w14:paraId="076DB5B0" w14:textId="77777777" w:rsidP="008078D1" w:rsidR="00DB335B" w:rsidRDefault="00DB335B" w:rsidRPr="00176F62">
      <w:pPr>
        <w:spacing w:line="240" w:lineRule="auto"/>
        <w:rPr>
          <w:rFonts w:cs="Arial"/>
          <w:szCs w:val="20"/>
        </w:rPr>
      </w:pPr>
      <w:r w:rsidRPr="00176F62">
        <w:rPr>
          <w:rFonts w:cs="Arial"/>
          <w:szCs w:val="20"/>
        </w:rPr>
        <w:t>La période de référence du nombre de jours travaillés est fixée du 1</w:t>
      </w:r>
      <w:r w:rsidRPr="00176F62">
        <w:rPr>
          <w:rFonts w:cs="Arial"/>
          <w:szCs w:val="20"/>
          <w:vertAlign w:val="superscript"/>
        </w:rPr>
        <w:t>er</w:t>
      </w:r>
      <w:r w:rsidRPr="00176F62">
        <w:rPr>
          <w:rFonts w:cs="Arial"/>
          <w:szCs w:val="20"/>
        </w:rPr>
        <w:t xml:space="preserve"> </w:t>
      </w:r>
      <w:r w:rsidR="00154A0C" w:rsidRPr="00176F62">
        <w:rPr>
          <w:rFonts w:cs="Arial"/>
          <w:szCs w:val="20"/>
        </w:rPr>
        <w:t>janvier au 31 décembre.</w:t>
      </w:r>
    </w:p>
    <w:p w14:paraId="16DFC727" w14:textId="77777777" w:rsidP="008078D1" w:rsidR="00DB335B" w:rsidRDefault="00DB335B" w:rsidRPr="00176F62">
      <w:pPr>
        <w:spacing w:line="240" w:lineRule="auto"/>
        <w:rPr>
          <w:rFonts w:cs="Arial"/>
          <w:strike/>
          <w:szCs w:val="20"/>
        </w:rPr>
      </w:pPr>
    </w:p>
    <w:p w14:paraId="21E7EF13" w14:textId="77777777" w:rsidP="008078D1" w:rsidR="00DB335B" w:rsidRDefault="00DB335B" w:rsidRPr="00176F62">
      <w:pPr>
        <w:spacing w:line="240" w:lineRule="auto"/>
        <w:rPr>
          <w:rFonts w:cs="Arial"/>
          <w:szCs w:val="20"/>
        </w:rPr>
      </w:pPr>
      <w:r w:rsidRPr="00176F62">
        <w:rPr>
          <w:rFonts w:cs="Arial"/>
          <w:szCs w:val="20"/>
        </w:rPr>
        <w:t xml:space="preserve">Les parties conviennent également de la possibilité d’un décompte du forfait en demi-journées de travail. </w:t>
      </w:r>
    </w:p>
    <w:p w14:paraId="59CB5F74" w14:textId="77777777" w:rsidP="008078D1" w:rsidR="00DB335B" w:rsidRDefault="00DB335B" w:rsidRPr="00176F62">
      <w:pPr>
        <w:spacing w:line="240" w:lineRule="auto"/>
        <w:rPr>
          <w:rFonts w:cs="Arial"/>
          <w:szCs w:val="20"/>
        </w:rPr>
      </w:pPr>
    </w:p>
    <w:p w14:paraId="6A19BDC7" w14:textId="77777777" w:rsidP="008078D1" w:rsidR="00CC05C9" w:rsidRDefault="00CC05C9" w:rsidRPr="00176F62">
      <w:pPr>
        <w:spacing w:line="240" w:lineRule="auto"/>
        <w:rPr>
          <w:rFonts w:cs="Arial"/>
          <w:szCs w:val="20"/>
        </w:rPr>
      </w:pPr>
    </w:p>
    <w:p w14:paraId="789276EC" w14:textId="77777777" w:rsidP="008078D1" w:rsidR="00DB335B" w:rsidRDefault="00DB335B" w:rsidRPr="00176F62">
      <w:pPr>
        <w:pStyle w:val="Titre2"/>
        <w:spacing w:before="0" w:line="240" w:lineRule="auto"/>
        <w:rPr>
          <w:rFonts w:cs="Arial"/>
          <w:szCs w:val="20"/>
        </w:rPr>
      </w:pPr>
      <w:bookmarkStart w:id="44" w:name="_Toc32915098"/>
      <w:r w:rsidRPr="00176F62">
        <w:rPr>
          <w:rFonts w:cs="Arial"/>
          <w:szCs w:val="20"/>
        </w:rPr>
        <w:t>Article V-4. Nombre de journées de travail</w:t>
      </w:r>
      <w:bookmarkEnd w:id="44"/>
      <w:r w:rsidRPr="00176F62">
        <w:rPr>
          <w:rFonts w:cs="Arial"/>
          <w:szCs w:val="20"/>
        </w:rPr>
        <w:t xml:space="preserve"> </w:t>
      </w:r>
    </w:p>
    <w:p w14:paraId="25E930B3" w14:textId="77777777" w:rsidP="008078D1" w:rsidR="00DB335B" w:rsidRDefault="00DB335B" w:rsidRPr="00176F62">
      <w:pPr>
        <w:spacing w:line="240" w:lineRule="auto"/>
        <w:rPr>
          <w:rFonts w:cs="Arial"/>
          <w:szCs w:val="20"/>
        </w:rPr>
      </w:pPr>
    </w:p>
    <w:p w14:paraId="1605A096" w14:textId="77777777" w:rsidP="00154A0C" w:rsidR="00DB335B" w:rsidRDefault="00DB335B" w:rsidRPr="00176F62">
      <w:pPr>
        <w:spacing w:line="240" w:lineRule="auto"/>
        <w:rPr>
          <w:rFonts w:cs="Arial"/>
          <w:szCs w:val="20"/>
        </w:rPr>
      </w:pPr>
      <w:r w:rsidRPr="00176F62">
        <w:rPr>
          <w:rFonts w:cs="Arial"/>
          <w:szCs w:val="20"/>
        </w:rPr>
        <w:t>Le nombre de jours travaillés pour les salariés bénéficiant d’un droit plein à congés payés, est fixé à 218 jours par</w:t>
      </w:r>
      <w:r w:rsidR="00154A0C" w:rsidRPr="00176F62">
        <w:rPr>
          <w:rFonts w:cs="Arial"/>
          <w:szCs w:val="20"/>
        </w:rPr>
        <w:t xml:space="preserve"> période de référence (12 mois).</w:t>
      </w:r>
    </w:p>
    <w:p w14:paraId="70EE52C3" w14:textId="77777777" w:rsidP="008078D1" w:rsidR="00DB335B" w:rsidRDefault="00DB335B" w:rsidRPr="00176F62">
      <w:pPr>
        <w:pStyle w:val="Corpsdetexte2"/>
        <w:spacing w:after="0" w:line="240" w:lineRule="auto"/>
        <w:rPr>
          <w:rFonts w:cs="Arial"/>
          <w:bCs/>
          <w:sz w:val="20"/>
        </w:rPr>
      </w:pPr>
    </w:p>
    <w:p w14:paraId="01E9EC7E" w14:textId="77777777" w:rsidP="008078D1" w:rsidR="00DB335B" w:rsidRDefault="00DB335B" w:rsidRPr="00176F62">
      <w:pPr>
        <w:pStyle w:val="Corpsdetexte2"/>
        <w:spacing w:after="0" w:line="240" w:lineRule="auto"/>
        <w:rPr>
          <w:rFonts w:cs="Arial"/>
          <w:bCs/>
          <w:sz w:val="20"/>
        </w:rPr>
      </w:pPr>
      <w:r w:rsidRPr="00176F62">
        <w:rPr>
          <w:rFonts w:cs="Arial"/>
          <w:bCs/>
          <w:sz w:val="20"/>
        </w:rPr>
        <w:t>Dans le cadre d’un travail réduit à la demande du salarié, il pourra être convenu par convention individuelle, des forfaits portant sur un nombre</w:t>
      </w:r>
      <w:r w:rsidR="00154A0C" w:rsidRPr="00176F62">
        <w:rPr>
          <w:rFonts w:cs="Arial"/>
          <w:bCs/>
          <w:sz w:val="20"/>
        </w:rPr>
        <w:t xml:space="preserve"> de jours inférieur au forfait</w:t>
      </w:r>
      <w:r w:rsidRPr="00176F62">
        <w:rPr>
          <w:rFonts w:cs="Arial"/>
          <w:bCs/>
          <w:sz w:val="20"/>
        </w:rPr>
        <w:t xml:space="preserve"> prévu</w:t>
      </w:r>
      <w:r w:rsidR="00154A0C" w:rsidRPr="00176F62">
        <w:rPr>
          <w:rFonts w:cs="Arial"/>
          <w:bCs/>
          <w:sz w:val="20"/>
        </w:rPr>
        <w:t>.</w:t>
      </w:r>
      <w:r w:rsidRPr="00176F62">
        <w:rPr>
          <w:rFonts w:cs="Arial"/>
          <w:bCs/>
          <w:sz w:val="20"/>
        </w:rPr>
        <w:t xml:space="preserve"> </w:t>
      </w:r>
    </w:p>
    <w:p w14:paraId="062255C0" w14:textId="77777777" w:rsidP="008078D1" w:rsidR="00DB335B" w:rsidRDefault="00DB335B" w:rsidRPr="00176F62">
      <w:pPr>
        <w:pStyle w:val="Corpsdetexte2"/>
        <w:spacing w:after="0" w:line="240" w:lineRule="auto"/>
        <w:rPr>
          <w:rFonts w:cs="Arial"/>
          <w:bCs/>
          <w:sz w:val="20"/>
        </w:rPr>
      </w:pPr>
    </w:p>
    <w:p w14:paraId="6E404E2A" w14:textId="77777777" w:rsidP="008078D1" w:rsidR="00DB335B" w:rsidRDefault="00DB335B" w:rsidRPr="00176F62">
      <w:pPr>
        <w:pStyle w:val="Corpsdetexte2"/>
        <w:spacing w:after="0" w:line="240" w:lineRule="auto"/>
        <w:rPr>
          <w:rFonts w:cs="Arial"/>
          <w:bCs/>
          <w:sz w:val="20"/>
        </w:rPr>
      </w:pPr>
      <w:r w:rsidRPr="00176F62">
        <w:rPr>
          <w:rFonts w:cs="Arial"/>
          <w:bCs/>
          <w:sz w:val="20"/>
        </w:rPr>
        <w:t xml:space="preserve">Les parties rappellent que les salariés concernés ne </w:t>
      </w:r>
      <w:r w:rsidR="00CC05C9" w:rsidRPr="00176F62">
        <w:rPr>
          <w:rFonts w:cs="Arial"/>
          <w:bCs/>
          <w:sz w:val="20"/>
        </w:rPr>
        <w:t xml:space="preserve">relèvent pas du </w:t>
      </w:r>
      <w:r w:rsidRPr="00176F62">
        <w:rPr>
          <w:rFonts w:cs="Arial"/>
          <w:bCs/>
          <w:sz w:val="20"/>
        </w:rPr>
        <w:t>statut de salarié à temps partiel.</w:t>
      </w:r>
    </w:p>
    <w:p w14:paraId="3403808F" w14:textId="77777777" w:rsidP="008078D1" w:rsidR="00DB335B" w:rsidRDefault="00DB335B" w:rsidRPr="00176F62">
      <w:pPr>
        <w:spacing w:line="240" w:lineRule="auto"/>
        <w:contextualSpacing/>
        <w:rPr>
          <w:rFonts w:cs="Arial"/>
          <w:szCs w:val="20"/>
        </w:rPr>
      </w:pPr>
    </w:p>
    <w:p w14:paraId="0567BA74" w14:textId="77777777" w:rsidP="008078D1" w:rsidR="00CC05C9" w:rsidRDefault="00CC05C9" w:rsidRPr="00176F62">
      <w:pPr>
        <w:spacing w:line="240" w:lineRule="auto"/>
        <w:contextualSpacing/>
        <w:rPr>
          <w:rFonts w:cs="Arial"/>
          <w:szCs w:val="20"/>
        </w:rPr>
      </w:pPr>
    </w:p>
    <w:p w14:paraId="7768B912" w14:textId="77777777" w:rsidP="008078D1" w:rsidR="00DB335B" w:rsidRDefault="00DB335B" w:rsidRPr="00176F62">
      <w:pPr>
        <w:pStyle w:val="Titre2"/>
        <w:spacing w:before="0" w:line="240" w:lineRule="auto"/>
        <w:rPr>
          <w:rFonts w:cs="Arial"/>
          <w:szCs w:val="20"/>
        </w:rPr>
      </w:pPr>
      <w:bookmarkStart w:id="45" w:name="_Toc32915099"/>
      <w:r w:rsidRPr="00176F62">
        <w:rPr>
          <w:rFonts w:cs="Arial"/>
          <w:szCs w:val="20"/>
        </w:rPr>
        <w:t>Article V-5. Jours de repos liés au forfait (JNT)</w:t>
      </w:r>
      <w:bookmarkEnd w:id="45"/>
    </w:p>
    <w:p w14:paraId="0790EBF1" w14:textId="77777777" w:rsidP="008078D1" w:rsidR="00DB335B" w:rsidRDefault="00DB335B" w:rsidRPr="00176F62">
      <w:pPr>
        <w:spacing w:line="240" w:lineRule="auto"/>
        <w:contextualSpacing/>
        <w:rPr>
          <w:rFonts w:cs="Arial"/>
          <w:szCs w:val="20"/>
        </w:rPr>
      </w:pPr>
    </w:p>
    <w:p w14:paraId="5DB82E87" w14:textId="77777777" w:rsidP="008078D1" w:rsidR="00DB335B" w:rsidRDefault="00DB335B" w:rsidRPr="00176F62">
      <w:pPr>
        <w:spacing w:line="240" w:lineRule="auto"/>
        <w:contextualSpacing/>
        <w:rPr>
          <w:rFonts w:cs="Arial"/>
          <w:szCs w:val="20"/>
        </w:rPr>
      </w:pPr>
      <w:r w:rsidRPr="00176F62">
        <w:rPr>
          <w:rFonts w:cs="Arial"/>
          <w:szCs w:val="20"/>
        </w:rPr>
        <w:t>L’application d’une convention de forfait en jours ouvre au salarié le bénéfice de jours de repos s’ajoutant aux repos hebdomadaires, congés payés légaux et conventionnels et jours fériés.</w:t>
      </w:r>
    </w:p>
    <w:p w14:paraId="7DDDD0CC" w14:textId="77777777" w:rsidP="008078D1" w:rsidR="00CC05C9" w:rsidRDefault="00CC05C9" w:rsidRPr="00176F62">
      <w:pPr>
        <w:spacing w:line="240" w:lineRule="auto"/>
        <w:contextualSpacing/>
        <w:rPr>
          <w:rFonts w:cs="Arial"/>
          <w:szCs w:val="20"/>
        </w:rPr>
      </w:pPr>
    </w:p>
    <w:p w14:paraId="41A0278F" w14:textId="77777777" w:rsidP="008078D1" w:rsidR="00DB335B" w:rsidRDefault="00DB335B" w:rsidRPr="00176F62">
      <w:pPr>
        <w:spacing w:line="240" w:lineRule="auto"/>
        <w:contextualSpacing/>
        <w:rPr>
          <w:rFonts w:cs="Arial"/>
          <w:szCs w:val="20"/>
        </w:rPr>
      </w:pPr>
      <w:r w:rsidRPr="00176F62">
        <w:rPr>
          <w:rFonts w:cs="Arial"/>
          <w:szCs w:val="20"/>
        </w:rPr>
        <w:t>Ces jours de repos sont dénommés JNT.</w:t>
      </w:r>
    </w:p>
    <w:p w14:paraId="381A5FC2" w14:textId="77777777" w:rsidP="008078D1" w:rsidR="00DB335B" w:rsidRDefault="00DB335B" w:rsidRPr="00176F62">
      <w:pPr>
        <w:spacing w:line="240" w:lineRule="auto"/>
        <w:contextualSpacing/>
        <w:rPr>
          <w:rFonts w:cs="Arial"/>
          <w:szCs w:val="20"/>
        </w:rPr>
      </w:pPr>
    </w:p>
    <w:p w14:paraId="66D861E7" w14:textId="77777777" w:rsidP="008078D1" w:rsidR="00DB335B" w:rsidRDefault="00DB335B" w:rsidRPr="00176F62">
      <w:pPr>
        <w:spacing w:line="240" w:lineRule="auto"/>
        <w:contextualSpacing/>
        <w:rPr>
          <w:rFonts w:cs="Arial"/>
          <w:szCs w:val="20"/>
        </w:rPr>
      </w:pPr>
      <w:r w:rsidRPr="00176F62">
        <w:rPr>
          <w:rFonts w:cs="Arial"/>
          <w:szCs w:val="20"/>
        </w:rPr>
        <w:t>Ce nombre de jour varie chaque année en fonction du nombre de jours fériés coïncidant avec des jours de travail. Il s’obtient en déduisant du nombre de jours calendaires de l'année (365 ou 366 les années bissextiles) :</w:t>
      </w:r>
    </w:p>
    <w:p w14:paraId="1630BF40" w14:textId="5DA9410A" w:rsidP="008078D1" w:rsidR="00DB335B" w:rsidRDefault="00D8389D" w:rsidRPr="00176F62">
      <w:pPr>
        <w:pStyle w:val="Paragraphedeliste"/>
        <w:numPr>
          <w:ilvl w:val="0"/>
          <w:numId w:val="16"/>
        </w:numPr>
        <w:spacing w:after="0" w:line="240" w:lineRule="auto"/>
        <w:rPr>
          <w:rFonts w:ascii="Arial" w:cs="Arial" w:hAnsi="Arial"/>
          <w:sz w:val="20"/>
          <w:szCs w:val="20"/>
          <w:lang w:eastAsia="fr-FR"/>
        </w:rPr>
      </w:pPr>
      <w:r w:rsidRPr="00176F62">
        <w:rPr>
          <w:rFonts w:ascii="Arial" w:cs="Arial" w:hAnsi="Arial"/>
          <w:sz w:val="20"/>
          <w:szCs w:val="20"/>
          <w:lang w:eastAsia="fr-FR"/>
        </w:rPr>
        <w:t>Le</w:t>
      </w:r>
      <w:r w:rsidR="00DB335B" w:rsidRPr="00176F62">
        <w:rPr>
          <w:rFonts w:ascii="Arial" w:cs="Arial" w:hAnsi="Arial"/>
          <w:sz w:val="20"/>
          <w:szCs w:val="20"/>
          <w:lang w:eastAsia="fr-FR"/>
        </w:rPr>
        <w:t xml:space="preserve"> nombre de samedi et de dimanche</w:t>
      </w:r>
      <w:r w:rsidR="00C306F6" w:rsidRPr="00176F62">
        <w:rPr>
          <w:rFonts w:ascii="Arial" w:cs="Arial" w:hAnsi="Arial"/>
          <w:sz w:val="20"/>
          <w:szCs w:val="20"/>
          <w:lang w:eastAsia="fr-FR"/>
        </w:rPr>
        <w:t>,</w:t>
      </w:r>
    </w:p>
    <w:p w14:paraId="6725B60A" w14:textId="0DA6438E" w:rsidP="008078D1" w:rsidR="00DB335B" w:rsidRDefault="00D8389D" w:rsidRPr="00176F62">
      <w:pPr>
        <w:pStyle w:val="Paragraphedeliste"/>
        <w:numPr>
          <w:ilvl w:val="0"/>
          <w:numId w:val="16"/>
        </w:numPr>
        <w:spacing w:after="0" w:line="240" w:lineRule="auto"/>
        <w:rPr>
          <w:rFonts w:ascii="Arial" w:cs="Arial" w:hAnsi="Arial"/>
          <w:sz w:val="20"/>
          <w:szCs w:val="20"/>
          <w:lang w:eastAsia="fr-FR"/>
        </w:rPr>
      </w:pPr>
      <w:r w:rsidRPr="00176F62">
        <w:rPr>
          <w:rFonts w:ascii="Arial" w:cs="Arial" w:hAnsi="Arial"/>
          <w:sz w:val="20"/>
          <w:szCs w:val="20"/>
          <w:lang w:eastAsia="fr-FR"/>
        </w:rPr>
        <w:t>Les</w:t>
      </w:r>
      <w:r w:rsidR="00DB335B" w:rsidRPr="00176F62">
        <w:rPr>
          <w:rFonts w:ascii="Arial" w:cs="Arial" w:hAnsi="Arial"/>
          <w:sz w:val="20"/>
          <w:szCs w:val="20"/>
          <w:lang w:eastAsia="fr-FR"/>
        </w:rPr>
        <w:t xml:space="preserve"> jours fériés chômés ne coïncidant pas avec un samedi ou un dimanche</w:t>
      </w:r>
      <w:r w:rsidR="00C306F6" w:rsidRPr="00176F62">
        <w:rPr>
          <w:rFonts w:ascii="Arial" w:cs="Arial" w:hAnsi="Arial"/>
          <w:sz w:val="20"/>
          <w:szCs w:val="20"/>
          <w:lang w:eastAsia="fr-FR"/>
        </w:rPr>
        <w:t>,</w:t>
      </w:r>
    </w:p>
    <w:p w14:paraId="2CC59BE3" w14:textId="759E862F" w:rsidP="008078D1" w:rsidR="00DB335B" w:rsidRDefault="00DB335B" w:rsidRPr="00176F62">
      <w:pPr>
        <w:pStyle w:val="Paragraphedeliste"/>
        <w:numPr>
          <w:ilvl w:val="0"/>
          <w:numId w:val="16"/>
        </w:numPr>
        <w:spacing w:after="0" w:line="240" w:lineRule="auto"/>
        <w:rPr>
          <w:rFonts w:ascii="Arial" w:cs="Arial" w:hAnsi="Arial"/>
          <w:sz w:val="20"/>
          <w:szCs w:val="20"/>
          <w:lang w:eastAsia="fr-FR"/>
        </w:rPr>
      </w:pPr>
      <w:r w:rsidRPr="00176F62">
        <w:rPr>
          <w:rFonts w:ascii="Arial" w:cs="Arial" w:hAnsi="Arial"/>
          <w:sz w:val="20"/>
          <w:szCs w:val="20"/>
          <w:lang w:eastAsia="fr-FR"/>
        </w:rPr>
        <w:t>25 jours ouvrés de congés légaux annuels</w:t>
      </w:r>
      <w:r w:rsidR="00C306F6" w:rsidRPr="00176F62">
        <w:rPr>
          <w:rFonts w:ascii="Arial" w:cs="Arial" w:hAnsi="Arial"/>
          <w:sz w:val="20"/>
          <w:szCs w:val="20"/>
          <w:lang w:eastAsia="fr-FR"/>
        </w:rPr>
        <w:t>,</w:t>
      </w:r>
    </w:p>
    <w:p w14:paraId="33FA2FC7" w14:textId="77777777" w:rsidP="008078D1" w:rsidR="00DB335B" w:rsidRDefault="00D8389D" w:rsidRPr="00176F62">
      <w:pPr>
        <w:pStyle w:val="Paragraphedeliste"/>
        <w:numPr>
          <w:ilvl w:val="0"/>
          <w:numId w:val="16"/>
        </w:numPr>
        <w:spacing w:after="0" w:line="240" w:lineRule="auto"/>
        <w:rPr>
          <w:rFonts w:ascii="Arial" w:cs="Arial" w:hAnsi="Arial"/>
          <w:sz w:val="20"/>
          <w:szCs w:val="20"/>
          <w:lang w:eastAsia="fr-FR"/>
        </w:rPr>
      </w:pPr>
      <w:r w:rsidRPr="00176F62">
        <w:rPr>
          <w:rFonts w:ascii="Arial" w:cs="Arial" w:hAnsi="Arial"/>
          <w:sz w:val="20"/>
          <w:szCs w:val="20"/>
          <w:lang w:eastAsia="fr-FR"/>
        </w:rPr>
        <w:t>Le</w:t>
      </w:r>
      <w:r w:rsidR="00DB335B" w:rsidRPr="00176F62">
        <w:rPr>
          <w:rFonts w:ascii="Arial" w:cs="Arial" w:hAnsi="Arial"/>
          <w:sz w:val="20"/>
          <w:szCs w:val="20"/>
          <w:lang w:eastAsia="fr-FR"/>
        </w:rPr>
        <w:t xml:space="preserve"> nombre de jours prévu au forfait incluant la journée de solidarité.</w:t>
      </w:r>
    </w:p>
    <w:p w14:paraId="2007B6BE" w14:textId="77777777" w:rsidP="008078D1" w:rsidR="00DB335B" w:rsidRDefault="00DB335B" w:rsidRPr="00176F62">
      <w:pPr>
        <w:spacing w:line="240" w:lineRule="auto"/>
        <w:contextualSpacing/>
        <w:rPr>
          <w:rFonts w:cs="Arial"/>
          <w:szCs w:val="20"/>
        </w:rPr>
      </w:pPr>
    </w:p>
    <w:p w14:paraId="62FA5B82" w14:textId="77777777" w:rsidP="008078D1" w:rsidR="00DB335B" w:rsidRDefault="00DB335B" w:rsidRPr="00176F62">
      <w:pPr>
        <w:spacing w:line="240" w:lineRule="auto"/>
        <w:contextualSpacing/>
        <w:rPr>
          <w:rFonts w:cs="Arial"/>
          <w:szCs w:val="20"/>
        </w:rPr>
      </w:pPr>
      <w:r w:rsidRPr="00176F62">
        <w:rPr>
          <w:rFonts w:cs="Arial"/>
          <w:szCs w:val="20"/>
        </w:rPr>
        <w:t>Les jours de repos liés au forfait doivent avoir été pris au cours de la période de référence. A défaut ils ne peuvent être reportés ni être indemnisés.</w:t>
      </w:r>
    </w:p>
    <w:p w14:paraId="399564D1" w14:textId="77777777" w:rsidP="008078D1" w:rsidR="00DB335B" w:rsidRDefault="00DB335B" w:rsidRPr="00176F62">
      <w:pPr>
        <w:spacing w:line="240" w:lineRule="auto"/>
        <w:rPr>
          <w:rFonts w:cs="Arial"/>
          <w:szCs w:val="20"/>
        </w:rPr>
      </w:pPr>
    </w:p>
    <w:p w14:paraId="70CE89CA" w14:textId="77777777" w:rsidP="008078D1" w:rsidR="00DB335B" w:rsidRDefault="00DB335B" w:rsidRPr="00176F62">
      <w:pPr>
        <w:spacing w:line="240" w:lineRule="auto"/>
        <w:rPr>
          <w:rFonts w:cs="Arial"/>
          <w:szCs w:val="20"/>
        </w:rPr>
      </w:pPr>
      <w:r w:rsidRPr="00176F62">
        <w:rPr>
          <w:rFonts w:cs="Arial"/>
          <w:szCs w:val="20"/>
        </w:rPr>
        <w:t>En cas de congés complémentaires aux congés légaux, il convient de diminuer le nombre de jours travaillés maximum.</w:t>
      </w:r>
    </w:p>
    <w:p w14:paraId="3E8910E1" w14:textId="77777777" w:rsidP="008078D1" w:rsidR="00DB335B" w:rsidRDefault="00DB335B" w:rsidRPr="00176F62">
      <w:pPr>
        <w:spacing w:line="240" w:lineRule="auto"/>
        <w:rPr>
          <w:rFonts w:cs="Arial"/>
          <w:szCs w:val="20"/>
        </w:rPr>
      </w:pPr>
    </w:p>
    <w:p w14:paraId="2B596361" w14:textId="044AF80E" w:rsidP="008078D1" w:rsidR="00DB335B" w:rsidRDefault="00DB335B" w:rsidRPr="00176F62">
      <w:pPr>
        <w:spacing w:line="240" w:lineRule="auto"/>
        <w:rPr>
          <w:rFonts w:cs="Arial"/>
          <w:szCs w:val="20"/>
        </w:rPr>
      </w:pPr>
      <w:r w:rsidRPr="00176F62">
        <w:rPr>
          <w:rFonts w:cs="Arial"/>
          <w:szCs w:val="20"/>
        </w:rPr>
        <w:t xml:space="preserve">Afin d’assurer la meilleure répartition possible du travail des salariés, ceux-ci sont incités à poser les jours de repos liés au forfait de manière </w:t>
      </w:r>
      <w:r w:rsidR="00C306F6" w:rsidRPr="00176F62">
        <w:rPr>
          <w:rFonts w:cs="Arial"/>
          <w:szCs w:val="20"/>
        </w:rPr>
        <w:t>homogène, régulière</w:t>
      </w:r>
      <w:r w:rsidRPr="00176F62">
        <w:rPr>
          <w:rFonts w:cs="Arial"/>
          <w:szCs w:val="20"/>
        </w:rPr>
        <w:t xml:space="preserve"> sur la période de référence.</w:t>
      </w:r>
    </w:p>
    <w:p w14:paraId="1F463956" w14:textId="77777777" w:rsidP="008078D1" w:rsidR="00DB335B" w:rsidRDefault="00DB335B" w:rsidRPr="00176F62">
      <w:pPr>
        <w:spacing w:line="240" w:lineRule="auto"/>
        <w:rPr>
          <w:rFonts w:cs="Arial"/>
          <w:szCs w:val="20"/>
        </w:rPr>
      </w:pPr>
    </w:p>
    <w:p w14:paraId="64125B73" w14:textId="77777777" w:rsidP="008078D1" w:rsidR="00DB335B" w:rsidRDefault="00DB335B" w:rsidRPr="00176F62">
      <w:pPr>
        <w:spacing w:line="240" w:lineRule="auto"/>
        <w:rPr>
          <w:rFonts w:cs="Arial"/>
          <w:szCs w:val="20"/>
        </w:rPr>
      </w:pPr>
      <w:r w:rsidRPr="00176F62">
        <w:rPr>
          <w:rFonts w:cs="Arial"/>
          <w:szCs w:val="20"/>
        </w:rPr>
        <w:t>Il en est de même pour ce qui concerne la prise des jours de congés payés sous réserve du respect de l’ensemble des dispositions légales en la matière et particulièrement des conditions de prise du congé principal.</w:t>
      </w:r>
    </w:p>
    <w:p w14:paraId="2F4B485C" w14:textId="77777777" w:rsidP="008078D1" w:rsidR="00DB335B" w:rsidRDefault="00DB335B" w:rsidRPr="00176F62">
      <w:pPr>
        <w:spacing w:line="240" w:lineRule="auto"/>
        <w:rPr>
          <w:rFonts w:cs="Arial"/>
          <w:szCs w:val="20"/>
        </w:rPr>
      </w:pPr>
    </w:p>
    <w:p w14:paraId="7623B561" w14:textId="77777777" w:rsidP="008078D1" w:rsidR="00D21B73" w:rsidRDefault="00D21B73" w:rsidRPr="00176F62">
      <w:pPr>
        <w:spacing w:line="240" w:lineRule="auto"/>
        <w:rPr>
          <w:rFonts w:cs="Arial"/>
          <w:szCs w:val="20"/>
        </w:rPr>
      </w:pPr>
    </w:p>
    <w:p w14:paraId="52F240C6" w14:textId="77777777" w:rsidP="008078D1" w:rsidR="00DB335B" w:rsidRDefault="00DB335B" w:rsidRPr="00176F62">
      <w:pPr>
        <w:pStyle w:val="Titre2"/>
        <w:spacing w:before="0" w:line="240" w:lineRule="auto"/>
        <w:rPr>
          <w:rFonts w:cs="Arial"/>
          <w:i/>
          <w:szCs w:val="20"/>
        </w:rPr>
      </w:pPr>
      <w:bookmarkStart w:id="46" w:name="_Toc32915100"/>
      <w:r w:rsidRPr="00176F62">
        <w:rPr>
          <w:rFonts w:cs="Arial"/>
          <w:szCs w:val="20"/>
        </w:rPr>
        <w:t>Article V-6. Absences</w:t>
      </w:r>
      <w:bookmarkEnd w:id="46"/>
      <w:r w:rsidRPr="00176F62">
        <w:rPr>
          <w:rFonts w:cs="Arial"/>
          <w:szCs w:val="20"/>
        </w:rPr>
        <w:t xml:space="preserve"> </w:t>
      </w:r>
    </w:p>
    <w:p w14:paraId="32ABD38F" w14:textId="77777777" w:rsidP="008078D1" w:rsidR="00DB335B" w:rsidRDefault="00DB335B" w:rsidRPr="00176F62">
      <w:pPr>
        <w:spacing w:line="240" w:lineRule="auto"/>
        <w:rPr>
          <w:rFonts w:cs="Arial"/>
          <w:szCs w:val="20"/>
        </w:rPr>
      </w:pPr>
    </w:p>
    <w:p w14:paraId="04DFD072" w14:textId="77777777" w:rsidP="008078D1" w:rsidR="00DB335B" w:rsidRDefault="00DB335B" w:rsidRPr="00176F62">
      <w:pPr>
        <w:spacing w:line="240" w:lineRule="auto"/>
        <w:rPr>
          <w:rFonts w:cs="Arial"/>
          <w:szCs w:val="20"/>
        </w:rPr>
      </w:pPr>
      <w:r w:rsidRPr="00176F62">
        <w:rPr>
          <w:rFonts w:cs="Arial"/>
          <w:szCs w:val="20"/>
        </w:rPr>
        <w:t>Chaque journée d’absence non assimilée à du temps de travail effectif par une disposition légale, réglementaire ou conventionnelle, s’impute sur le nombre global de jours de la convention de forfait.</w:t>
      </w:r>
    </w:p>
    <w:p w14:paraId="194C616F" w14:textId="77777777" w:rsidP="008078D1" w:rsidR="00DB335B" w:rsidRDefault="00DB335B" w:rsidRPr="00176F62">
      <w:pPr>
        <w:spacing w:line="240" w:lineRule="auto"/>
        <w:rPr>
          <w:rFonts w:cs="Arial"/>
          <w:szCs w:val="20"/>
        </w:rPr>
      </w:pPr>
    </w:p>
    <w:p w14:paraId="2242A5C2" w14:textId="77777777" w:rsidP="008078D1" w:rsidR="00DB335B" w:rsidRDefault="00DB335B" w:rsidRPr="00176F62">
      <w:pPr>
        <w:spacing w:line="240" w:lineRule="auto"/>
        <w:rPr>
          <w:rFonts w:cs="Arial"/>
          <w:szCs w:val="20"/>
        </w:rPr>
      </w:pPr>
      <w:r w:rsidRPr="00176F62">
        <w:rPr>
          <w:rFonts w:cs="Arial"/>
          <w:szCs w:val="20"/>
        </w:rPr>
        <w:t>Les absences non rémunérées (justifiées ou non justifiées) d’une journée seront déduites de la rémunération mensuelle sur la base d’un salaire journalier reconstitué selon la formule :</w:t>
      </w:r>
    </w:p>
    <w:p w14:paraId="71DDD36C" w14:textId="77777777" w:rsidP="008078D1" w:rsidR="00DB335B" w:rsidRDefault="00DB335B" w:rsidRPr="00176F62">
      <w:pPr>
        <w:spacing w:line="240" w:lineRule="auto"/>
        <w:rPr>
          <w:rFonts w:cs="Arial"/>
          <w:szCs w:val="20"/>
        </w:rPr>
      </w:pPr>
    </w:p>
    <w:p w14:paraId="6604CF2B" w14:textId="77777777" w:rsidP="008078D1" w:rsidR="00DB335B" w:rsidRDefault="00DB335B" w:rsidRPr="00176F62">
      <w:pPr>
        <w:spacing w:line="240" w:lineRule="auto"/>
        <w:rPr>
          <w:rFonts w:cs="Arial"/>
          <w:szCs w:val="20"/>
        </w:rPr>
      </w:pPr>
      <w:r w:rsidRPr="00176F62">
        <w:rPr>
          <w:rFonts w:cs="Arial"/>
          <w:szCs w:val="20"/>
        </w:rPr>
        <w:t>« Salaire journalier = rémunération annuelle</w:t>
      </w:r>
      <w:r w:rsidR="00F716A6" w:rsidRPr="00176F62">
        <w:rPr>
          <w:rFonts w:cs="Arial"/>
          <w:szCs w:val="20"/>
        </w:rPr>
        <w:t xml:space="preserve"> (hors 13</w:t>
      </w:r>
      <w:r w:rsidR="00F716A6" w:rsidRPr="00176F62">
        <w:rPr>
          <w:rFonts w:cs="Arial"/>
          <w:szCs w:val="20"/>
          <w:vertAlign w:val="superscript"/>
        </w:rPr>
        <w:t>ème</w:t>
      </w:r>
      <w:r w:rsidR="00F716A6" w:rsidRPr="00176F62">
        <w:rPr>
          <w:rFonts w:cs="Arial"/>
          <w:szCs w:val="20"/>
        </w:rPr>
        <w:t xml:space="preserve"> mois)</w:t>
      </w:r>
      <w:r w:rsidRPr="00176F62">
        <w:rPr>
          <w:rFonts w:cs="Arial"/>
          <w:szCs w:val="20"/>
        </w:rPr>
        <w:t xml:space="preserve"> / (nombre de jours de la convention de forfait + nombre de jours congés payés + nombre de jours fériés chômés) ».</w:t>
      </w:r>
    </w:p>
    <w:p w14:paraId="618C850D" w14:textId="77777777" w:rsidP="008078D1" w:rsidR="00DB335B" w:rsidRDefault="00DB335B" w:rsidRPr="00176F62">
      <w:pPr>
        <w:spacing w:line="240" w:lineRule="auto"/>
        <w:rPr>
          <w:rFonts w:cs="Arial"/>
          <w:szCs w:val="20"/>
        </w:rPr>
      </w:pPr>
    </w:p>
    <w:p w14:paraId="66D93B28" w14:textId="77777777" w:rsidP="008078D1" w:rsidR="00D21B73" w:rsidRDefault="00D21B73" w:rsidRPr="00176F62">
      <w:pPr>
        <w:spacing w:line="240" w:lineRule="auto"/>
        <w:rPr>
          <w:rFonts w:cs="Arial"/>
          <w:szCs w:val="20"/>
        </w:rPr>
      </w:pPr>
    </w:p>
    <w:p w14:paraId="36BF5BE7" w14:textId="77777777" w:rsidP="008078D1" w:rsidR="00DB335B" w:rsidRDefault="00DB335B" w:rsidRPr="00176F62">
      <w:pPr>
        <w:pStyle w:val="Titre2"/>
        <w:spacing w:before="0" w:line="240" w:lineRule="auto"/>
        <w:rPr>
          <w:rFonts w:cs="Arial"/>
          <w:szCs w:val="20"/>
        </w:rPr>
      </w:pPr>
      <w:bookmarkStart w:id="47" w:name="_Toc32915101"/>
      <w:r w:rsidRPr="00176F62">
        <w:rPr>
          <w:rFonts w:cs="Arial"/>
          <w:szCs w:val="20"/>
        </w:rPr>
        <w:t>Article V-7. Arrivée et départ en cours de période de référence</w:t>
      </w:r>
      <w:bookmarkEnd w:id="47"/>
    </w:p>
    <w:p w14:paraId="663575BF" w14:textId="77777777" w:rsidP="008078D1" w:rsidR="00DB335B" w:rsidRDefault="00DB335B" w:rsidRPr="00176F62">
      <w:pPr>
        <w:spacing w:line="240" w:lineRule="auto"/>
        <w:rPr>
          <w:rFonts w:cs="Arial"/>
          <w:szCs w:val="20"/>
        </w:rPr>
      </w:pPr>
    </w:p>
    <w:p w14:paraId="2BF30F82" w14:textId="77777777" w:rsidP="008078D1" w:rsidR="00DB335B" w:rsidRDefault="00DB335B" w:rsidRPr="00176F62">
      <w:pPr>
        <w:spacing w:line="240" w:lineRule="auto"/>
        <w:ind w:firstLine="708" w:left="708"/>
        <w:rPr>
          <w:rFonts w:cs="Arial"/>
          <w:i/>
          <w:szCs w:val="20"/>
        </w:rPr>
      </w:pPr>
      <w:bookmarkStart w:id="48" w:name="_Hlk524023156"/>
      <w:r w:rsidRPr="00176F62">
        <w:rPr>
          <w:rFonts w:cs="Arial"/>
          <w:i/>
          <w:szCs w:val="20"/>
        </w:rPr>
        <w:t>Article V-7.1</w:t>
      </w:r>
      <w:r w:rsidRPr="00176F62">
        <w:rPr>
          <w:rFonts w:cs="Arial"/>
          <w:b/>
          <w:szCs w:val="20"/>
        </w:rPr>
        <w:t xml:space="preserve"> </w:t>
      </w:r>
      <w:r w:rsidRPr="00176F62">
        <w:rPr>
          <w:rFonts w:cs="Arial"/>
          <w:i/>
          <w:szCs w:val="20"/>
        </w:rPr>
        <w:t xml:space="preserve">Arrivée en cours de période </w:t>
      </w:r>
      <w:bookmarkEnd w:id="48"/>
    </w:p>
    <w:p w14:paraId="26A6B004" w14:textId="77777777" w:rsidP="008078D1" w:rsidR="00DB335B" w:rsidRDefault="00DB335B" w:rsidRPr="00176F62">
      <w:pPr>
        <w:spacing w:line="240" w:lineRule="auto"/>
        <w:rPr>
          <w:rFonts w:cs="Arial"/>
          <w:szCs w:val="20"/>
        </w:rPr>
      </w:pPr>
    </w:p>
    <w:p w14:paraId="63BB4F5C" w14:textId="77777777" w:rsidP="008078D1" w:rsidR="00DB335B" w:rsidRDefault="00DB335B" w:rsidRPr="00176F62">
      <w:pPr>
        <w:spacing w:line="240" w:lineRule="auto"/>
        <w:rPr>
          <w:rFonts w:cs="Arial"/>
          <w:szCs w:val="20"/>
        </w:rPr>
      </w:pPr>
      <w:r w:rsidRPr="00176F62">
        <w:rPr>
          <w:rFonts w:cs="Arial"/>
          <w:szCs w:val="20"/>
        </w:rPr>
        <w:t>Pour les salariés embauchés en cours de période de référence, un calcul spécifique du forfait applicable sur la période considérée est effectué dans les conditions suivantes.</w:t>
      </w:r>
    </w:p>
    <w:p w14:paraId="23E06852" w14:textId="77777777" w:rsidP="008078D1" w:rsidR="00DB335B" w:rsidRDefault="00DB335B" w:rsidRPr="00176F62">
      <w:pPr>
        <w:spacing w:line="240" w:lineRule="auto"/>
        <w:rPr>
          <w:rFonts w:cs="Arial"/>
          <w:szCs w:val="20"/>
        </w:rPr>
      </w:pPr>
    </w:p>
    <w:p w14:paraId="730EDAD7" w14:textId="77777777" w:rsidP="008078D1" w:rsidR="00DB335B" w:rsidRDefault="00DB335B" w:rsidRPr="00176F62">
      <w:pPr>
        <w:spacing w:line="240" w:lineRule="auto"/>
        <w:rPr>
          <w:rFonts w:cs="Arial"/>
          <w:szCs w:val="20"/>
        </w:rPr>
      </w:pPr>
      <w:r w:rsidRPr="00176F62">
        <w:rPr>
          <w:rFonts w:cs="Arial"/>
          <w:szCs w:val="20"/>
        </w:rPr>
        <w:t xml:space="preserve">Tout d’abord, il est ajouté au forfait prévu par l’accord collectif 25 jours ouvrés de congés payés et le nombre de jours fériés chômés compris dans la période de référence. </w:t>
      </w:r>
    </w:p>
    <w:p w14:paraId="1BEE6E22" w14:textId="77777777" w:rsidP="008078D1" w:rsidR="00D21B73" w:rsidRDefault="00D21B73" w:rsidRPr="00176F62">
      <w:pPr>
        <w:spacing w:line="240" w:lineRule="auto"/>
        <w:rPr>
          <w:rFonts w:cs="Arial"/>
          <w:szCs w:val="20"/>
        </w:rPr>
      </w:pPr>
    </w:p>
    <w:p w14:paraId="2503C3ED" w14:textId="77777777" w:rsidP="008078D1" w:rsidR="00DB335B" w:rsidRDefault="00DB335B" w:rsidRPr="00176F62">
      <w:pPr>
        <w:spacing w:line="240" w:lineRule="auto"/>
        <w:rPr>
          <w:rFonts w:cs="Arial"/>
          <w:szCs w:val="20"/>
        </w:rPr>
      </w:pPr>
      <w:r w:rsidRPr="00176F62">
        <w:rPr>
          <w:rFonts w:cs="Arial"/>
          <w:szCs w:val="20"/>
        </w:rPr>
        <w:t>Ensuite, ce résultat est proratisé en multipliant le nombre obtenu par le nombre de jours calendaires qui séparent la date d’entrée de la fin de période de référence, puis il est divisé par 365 (ou 366 les années bissextiles).</w:t>
      </w:r>
    </w:p>
    <w:p w14:paraId="1C803012" w14:textId="77777777" w:rsidP="008078D1" w:rsidR="00DB335B" w:rsidRDefault="00DB335B" w:rsidRPr="00176F62">
      <w:pPr>
        <w:spacing w:line="240" w:lineRule="auto"/>
        <w:rPr>
          <w:rFonts w:cs="Arial"/>
          <w:szCs w:val="20"/>
        </w:rPr>
      </w:pPr>
    </w:p>
    <w:p w14:paraId="7CC0D543" w14:textId="77777777" w:rsidP="008078D1" w:rsidR="00DB335B" w:rsidRDefault="00DB335B" w:rsidRPr="00176F62">
      <w:pPr>
        <w:spacing w:line="240" w:lineRule="auto"/>
        <w:rPr>
          <w:rFonts w:cs="Arial"/>
          <w:szCs w:val="20"/>
        </w:rPr>
      </w:pPr>
      <w:r w:rsidRPr="00176F62">
        <w:rPr>
          <w:rFonts w:cs="Arial"/>
          <w:szCs w:val="20"/>
        </w:rPr>
        <w:t>Enfin, il est déduit de cette opération :</w:t>
      </w:r>
    </w:p>
    <w:p w14:paraId="0CC26A6C" w14:textId="026B029B" w:rsidP="008078D1" w:rsidR="00DB335B" w:rsidRDefault="00F716A6" w:rsidRPr="00176F62">
      <w:pPr>
        <w:numPr>
          <w:ilvl w:val="0"/>
          <w:numId w:val="36"/>
        </w:numPr>
        <w:spacing w:line="240" w:lineRule="auto"/>
        <w:rPr>
          <w:rFonts w:cs="Arial"/>
          <w:szCs w:val="20"/>
        </w:rPr>
      </w:pPr>
      <w:r w:rsidRPr="00176F62">
        <w:rPr>
          <w:rFonts w:cs="Arial"/>
          <w:szCs w:val="20"/>
        </w:rPr>
        <w:t>Les</w:t>
      </w:r>
      <w:r w:rsidR="00DB335B" w:rsidRPr="00176F62">
        <w:rPr>
          <w:rFonts w:cs="Arial"/>
          <w:szCs w:val="20"/>
        </w:rPr>
        <w:t xml:space="preserve"> jours fériés ch</w:t>
      </w:r>
      <w:r w:rsidR="00C306F6" w:rsidRPr="00176F62">
        <w:rPr>
          <w:rFonts w:cs="Arial"/>
          <w:szCs w:val="20"/>
        </w:rPr>
        <w:t>ômés sur la période à effectuer,</w:t>
      </w:r>
    </w:p>
    <w:p w14:paraId="1979671C" w14:textId="77777777" w:rsidP="008078D1" w:rsidR="00DB335B" w:rsidRDefault="00F716A6" w:rsidRPr="00176F62">
      <w:pPr>
        <w:numPr>
          <w:ilvl w:val="0"/>
          <w:numId w:val="36"/>
        </w:numPr>
        <w:spacing w:line="240" w:lineRule="auto"/>
        <w:rPr>
          <w:rFonts w:cs="Arial"/>
          <w:szCs w:val="20"/>
        </w:rPr>
      </w:pPr>
      <w:r w:rsidRPr="00176F62">
        <w:rPr>
          <w:rFonts w:cs="Arial"/>
          <w:szCs w:val="20"/>
        </w:rPr>
        <w:t>Et</w:t>
      </w:r>
      <w:r w:rsidR="00DB335B" w:rsidRPr="00176F62">
        <w:rPr>
          <w:rFonts w:cs="Arial"/>
          <w:szCs w:val="20"/>
        </w:rPr>
        <w:t xml:space="preserve"> le cas échéant, le nombre de jours de congés que doit prendre le salarié sur la période.</w:t>
      </w:r>
    </w:p>
    <w:p w14:paraId="617567A6" w14:textId="77777777" w:rsidP="008078D1" w:rsidR="00DB335B" w:rsidRDefault="00DB335B" w:rsidRPr="00176F62">
      <w:pPr>
        <w:spacing w:line="240" w:lineRule="auto"/>
        <w:rPr>
          <w:rFonts w:cs="Arial"/>
          <w:i/>
          <w:szCs w:val="20"/>
        </w:rPr>
      </w:pPr>
    </w:p>
    <w:p w14:paraId="70163A45" w14:textId="77777777" w:rsidP="008078D1" w:rsidR="00DB335B" w:rsidRDefault="00DB335B" w:rsidRPr="00176F62">
      <w:pPr>
        <w:spacing w:line="240" w:lineRule="auto"/>
        <w:ind w:firstLine="708" w:left="708"/>
        <w:rPr>
          <w:rFonts w:cs="Arial"/>
          <w:i/>
          <w:szCs w:val="20"/>
        </w:rPr>
      </w:pPr>
      <w:r w:rsidRPr="00176F62">
        <w:rPr>
          <w:rFonts w:cs="Arial"/>
          <w:i/>
          <w:szCs w:val="20"/>
        </w:rPr>
        <w:t>Article V-7.2 Départ en cours de période</w:t>
      </w:r>
    </w:p>
    <w:p w14:paraId="1FC669A5" w14:textId="77777777" w:rsidP="008078D1" w:rsidR="00DB335B" w:rsidRDefault="00DB335B" w:rsidRPr="00176F62">
      <w:pPr>
        <w:spacing w:line="240" w:lineRule="auto"/>
        <w:ind w:firstLine="708" w:left="708"/>
        <w:rPr>
          <w:rFonts w:cs="Arial"/>
          <w:i/>
          <w:szCs w:val="20"/>
        </w:rPr>
      </w:pPr>
    </w:p>
    <w:p w14:paraId="19CFAD18" w14:textId="77777777" w:rsidP="008078D1" w:rsidR="00DB335B" w:rsidRDefault="00DB335B" w:rsidRPr="00176F62">
      <w:pPr>
        <w:spacing w:line="240" w:lineRule="auto"/>
        <w:rPr>
          <w:rFonts w:cs="Arial"/>
          <w:szCs w:val="20"/>
        </w:rPr>
      </w:pPr>
      <w:r w:rsidRPr="00176F62">
        <w:rPr>
          <w:rFonts w:cs="Arial"/>
          <w:szCs w:val="20"/>
        </w:rPr>
        <w:t xml:space="preserve">En cas de départ en cours de période de référence, une régularisation de la rémunération pourra être effectuée selon que le salarié aura travaillé un nombre de jours supérieur ou inférieur au nombre de jours qu’il aurait dû travailler pour la période comprise entre le premier jour de la période de référence et le dernier jour de travail. </w:t>
      </w:r>
    </w:p>
    <w:p w14:paraId="4F303681" w14:textId="77777777" w:rsidP="008078D1" w:rsidR="00DB335B" w:rsidRDefault="00DB335B" w:rsidRPr="00176F62">
      <w:pPr>
        <w:spacing w:line="240" w:lineRule="auto"/>
        <w:rPr>
          <w:rFonts w:cs="Arial"/>
          <w:szCs w:val="20"/>
        </w:rPr>
      </w:pPr>
    </w:p>
    <w:p w14:paraId="07A7C2F7" w14:textId="77777777" w:rsidP="008078D1" w:rsidR="00DB335B" w:rsidRDefault="00DB335B" w:rsidRPr="00176F62">
      <w:pPr>
        <w:spacing w:line="240" w:lineRule="auto"/>
        <w:rPr>
          <w:rFonts w:cs="Arial"/>
          <w:szCs w:val="20"/>
        </w:rPr>
      </w:pPr>
      <w:r w:rsidRPr="00176F62">
        <w:rPr>
          <w:rFonts w:cs="Arial"/>
          <w:szCs w:val="20"/>
        </w:rPr>
        <w:t xml:space="preserve">Le cas échéant, une compensation pourra être faite avec les autres sommes restant dues au salarié au titre de la rupture du contrat de travail (indemnité de congés </w:t>
      </w:r>
      <w:r w:rsidR="00F716A6" w:rsidRPr="00176F62">
        <w:rPr>
          <w:rFonts w:cs="Arial"/>
          <w:szCs w:val="20"/>
        </w:rPr>
        <w:t>payés, …</w:t>
      </w:r>
      <w:r w:rsidRPr="00176F62">
        <w:rPr>
          <w:rFonts w:cs="Arial"/>
          <w:szCs w:val="20"/>
        </w:rPr>
        <w:t>).</w:t>
      </w:r>
    </w:p>
    <w:p w14:paraId="49EF37E0" w14:textId="77777777" w:rsidP="008078D1" w:rsidR="00DB335B" w:rsidRDefault="00DB335B" w:rsidRPr="00176F62">
      <w:pPr>
        <w:spacing w:line="240" w:lineRule="auto"/>
        <w:rPr>
          <w:rFonts w:cs="Arial"/>
          <w:szCs w:val="20"/>
        </w:rPr>
      </w:pPr>
    </w:p>
    <w:p w14:paraId="793F646A" w14:textId="77777777" w:rsidP="008078D1" w:rsidR="00D21B73" w:rsidRDefault="00D21B73" w:rsidRPr="00176F62">
      <w:pPr>
        <w:spacing w:line="240" w:lineRule="auto"/>
        <w:rPr>
          <w:rFonts w:cs="Arial"/>
          <w:szCs w:val="20"/>
        </w:rPr>
      </w:pPr>
    </w:p>
    <w:p w14:paraId="0FFC20C2" w14:textId="77777777" w:rsidP="008078D1" w:rsidR="00DB335B" w:rsidRDefault="00DB335B" w:rsidRPr="00176F62">
      <w:pPr>
        <w:pStyle w:val="Titre2"/>
        <w:spacing w:before="0" w:line="240" w:lineRule="auto"/>
        <w:rPr>
          <w:rFonts w:cs="Arial"/>
          <w:szCs w:val="20"/>
        </w:rPr>
      </w:pPr>
      <w:bookmarkStart w:id="49" w:name="_Toc32915102"/>
      <w:r w:rsidRPr="00176F62">
        <w:rPr>
          <w:rFonts w:cs="Arial"/>
          <w:szCs w:val="20"/>
        </w:rPr>
        <w:t>Article V-8. Rémunération</w:t>
      </w:r>
      <w:bookmarkEnd w:id="49"/>
      <w:r w:rsidRPr="00176F62">
        <w:rPr>
          <w:rFonts w:cs="Arial"/>
          <w:szCs w:val="20"/>
        </w:rPr>
        <w:t xml:space="preserve"> </w:t>
      </w:r>
    </w:p>
    <w:p w14:paraId="56817BD5" w14:textId="77777777" w:rsidP="008078D1" w:rsidR="00DB335B" w:rsidRDefault="00DB335B" w:rsidRPr="00176F62">
      <w:pPr>
        <w:spacing w:line="240" w:lineRule="auto"/>
        <w:rPr>
          <w:rFonts w:cs="Arial"/>
          <w:i/>
          <w:szCs w:val="20"/>
        </w:rPr>
      </w:pPr>
    </w:p>
    <w:p w14:paraId="40786D8D" w14:textId="77777777" w:rsidP="008078D1" w:rsidR="00DB335B" w:rsidRDefault="00DB335B" w:rsidRPr="00176F62">
      <w:pPr>
        <w:spacing w:line="240" w:lineRule="auto"/>
        <w:ind w:firstLine="708" w:left="708"/>
        <w:rPr>
          <w:rFonts w:cs="Arial"/>
          <w:i/>
          <w:szCs w:val="20"/>
        </w:rPr>
      </w:pPr>
      <w:r w:rsidRPr="00176F62">
        <w:rPr>
          <w:rFonts w:cs="Arial"/>
          <w:i/>
          <w:szCs w:val="20"/>
        </w:rPr>
        <w:t>Article V-8.1</w:t>
      </w:r>
      <w:r w:rsidRPr="00176F62">
        <w:rPr>
          <w:rFonts w:cs="Arial"/>
          <w:b/>
          <w:szCs w:val="20"/>
        </w:rPr>
        <w:t xml:space="preserve"> </w:t>
      </w:r>
      <w:r w:rsidRPr="00176F62">
        <w:rPr>
          <w:rFonts w:cs="Arial"/>
          <w:i/>
          <w:szCs w:val="20"/>
        </w:rPr>
        <w:t>Rémunération minimale</w:t>
      </w:r>
    </w:p>
    <w:p w14:paraId="670F8586" w14:textId="77777777" w:rsidP="008078D1" w:rsidR="00DB335B" w:rsidRDefault="00DB335B" w:rsidRPr="00176F62">
      <w:pPr>
        <w:spacing w:line="240" w:lineRule="auto"/>
        <w:ind w:firstLine="708" w:left="708"/>
        <w:rPr>
          <w:rFonts w:cs="Arial"/>
          <w:b/>
          <w:szCs w:val="20"/>
        </w:rPr>
      </w:pPr>
    </w:p>
    <w:p w14:paraId="59825493" w14:textId="77777777" w:rsidP="00111ECF" w:rsidR="00111ECF" w:rsidRDefault="00111ECF" w:rsidRPr="00176F62">
      <w:pPr>
        <w:spacing w:line="240" w:lineRule="auto"/>
        <w:rPr>
          <w:rFonts w:cs="Arial" w:eastAsia="Calibri"/>
          <w:szCs w:val="20"/>
          <w:highlight w:val="yellow"/>
          <w:lang w:eastAsia="en-US"/>
        </w:rPr>
      </w:pPr>
      <w:r w:rsidRPr="00176F62">
        <w:rPr>
          <w:rFonts w:cs="Arial" w:eastAsia="Calibri"/>
          <w:szCs w:val="20"/>
          <w:lang w:eastAsia="en-US"/>
        </w:rPr>
        <w:t>Les salariés bénéficiant de conventions de forfait jours bénéficient d’une rémunération forfaitaire en contrepartie de l’exercice de leur mission. Cette dernière est indépendante du nombre d’heures de travail effectif accomplies pendant la période de référence.</w:t>
      </w:r>
    </w:p>
    <w:p w14:paraId="77F35EA5" w14:textId="77777777" w:rsidP="00111ECF" w:rsidR="00111ECF" w:rsidRDefault="00111ECF" w:rsidRPr="00176F62">
      <w:pPr>
        <w:spacing w:line="240" w:lineRule="auto"/>
        <w:rPr>
          <w:rFonts w:cs="Arial" w:eastAsia="Calibri"/>
          <w:szCs w:val="20"/>
          <w:highlight w:val="yellow"/>
          <w:lang w:eastAsia="en-US"/>
        </w:rPr>
      </w:pPr>
    </w:p>
    <w:p w14:paraId="4E82D893" w14:textId="77777777" w:rsidP="00111ECF" w:rsidR="00111ECF" w:rsidRDefault="00111ECF" w:rsidRPr="00176F62">
      <w:pPr>
        <w:spacing w:line="240" w:lineRule="auto"/>
        <w:rPr>
          <w:rFonts w:cs="Arial" w:eastAsia="Calibri"/>
          <w:szCs w:val="20"/>
          <w:lang w:eastAsia="en-US"/>
        </w:rPr>
      </w:pPr>
      <w:r w:rsidRPr="00176F62">
        <w:rPr>
          <w:rFonts w:cs="Arial" w:eastAsia="Calibri"/>
          <w:szCs w:val="20"/>
          <w:lang w:eastAsia="en-US"/>
        </w:rPr>
        <w:t>Le bulletin de paye fait apparaitre que la rémunération est calculée selon un nombre annuel de jours en précisant ce nombre.</w:t>
      </w:r>
    </w:p>
    <w:p w14:paraId="0CEAD3B6" w14:textId="77777777" w:rsidP="00D21B73" w:rsidR="00111ECF" w:rsidRDefault="00111ECF" w:rsidRPr="00176F62">
      <w:pPr>
        <w:spacing w:line="240" w:lineRule="auto"/>
        <w:rPr>
          <w:rFonts w:cs="Arial" w:eastAsia="Calibri"/>
          <w:szCs w:val="20"/>
          <w:lang w:eastAsia="en-US"/>
        </w:rPr>
      </w:pPr>
    </w:p>
    <w:p w14:paraId="27C8B3A0" w14:textId="77777777" w:rsidP="008078D1" w:rsidR="00DB335B" w:rsidRDefault="00DB335B" w:rsidRPr="00176F62">
      <w:pPr>
        <w:spacing w:line="240" w:lineRule="auto"/>
        <w:ind w:firstLine="708" w:left="708"/>
        <w:rPr>
          <w:rFonts w:cs="Arial"/>
          <w:i/>
          <w:szCs w:val="20"/>
        </w:rPr>
      </w:pPr>
      <w:bookmarkStart w:id="50" w:name="_Hlk524023052"/>
      <w:r w:rsidRPr="00176F62">
        <w:rPr>
          <w:rFonts w:cs="Arial"/>
          <w:i/>
          <w:szCs w:val="20"/>
        </w:rPr>
        <w:t>Article V-8.2</w:t>
      </w:r>
      <w:r w:rsidRPr="00176F62">
        <w:rPr>
          <w:rFonts w:cs="Arial"/>
          <w:b/>
          <w:szCs w:val="20"/>
        </w:rPr>
        <w:t xml:space="preserve"> </w:t>
      </w:r>
      <w:r w:rsidRPr="00176F62">
        <w:rPr>
          <w:rFonts w:cs="Arial"/>
          <w:i/>
          <w:szCs w:val="20"/>
        </w:rPr>
        <w:t>Rémunération des JNT</w:t>
      </w:r>
    </w:p>
    <w:bookmarkEnd w:id="50"/>
    <w:p w14:paraId="599FD80A" w14:textId="77777777" w:rsidP="008078D1" w:rsidR="00DB335B" w:rsidRDefault="00DB335B" w:rsidRPr="00176F62">
      <w:pPr>
        <w:spacing w:line="240" w:lineRule="auto"/>
        <w:ind w:firstLine="708" w:left="708"/>
        <w:rPr>
          <w:rFonts w:cs="Arial"/>
          <w:i/>
          <w:szCs w:val="20"/>
        </w:rPr>
      </w:pPr>
    </w:p>
    <w:p w14:paraId="642FEC72" w14:textId="77777777" w:rsidP="008078D1" w:rsidR="00DB335B" w:rsidRDefault="00DB335B" w:rsidRPr="00176F62">
      <w:pPr>
        <w:spacing w:line="240" w:lineRule="auto"/>
        <w:rPr>
          <w:rFonts w:cs="Arial"/>
          <w:szCs w:val="20"/>
        </w:rPr>
      </w:pPr>
      <w:r w:rsidRPr="00176F62">
        <w:rPr>
          <w:rFonts w:cs="Arial"/>
          <w:szCs w:val="20"/>
        </w:rPr>
        <w:t>Les JNT pris aux conditions définies ci-dessus n’entraîneront aucune réduction de rémunération.</w:t>
      </w:r>
    </w:p>
    <w:p w14:paraId="1D8EB213" w14:textId="77777777" w:rsidP="008078D1" w:rsidR="00DB335B" w:rsidRDefault="00DB335B" w:rsidRPr="00176F62">
      <w:pPr>
        <w:spacing w:line="240" w:lineRule="auto"/>
        <w:rPr>
          <w:rFonts w:cs="Arial"/>
          <w:szCs w:val="20"/>
        </w:rPr>
      </w:pPr>
    </w:p>
    <w:p w14:paraId="06524285" w14:textId="77777777" w:rsidP="008078D1" w:rsidR="00DB335B" w:rsidRDefault="00DB335B" w:rsidRPr="00176F62">
      <w:pPr>
        <w:spacing w:line="240" w:lineRule="auto"/>
        <w:rPr>
          <w:rFonts w:cs="Arial"/>
          <w:szCs w:val="20"/>
        </w:rPr>
      </w:pPr>
      <w:r w:rsidRPr="00176F62">
        <w:rPr>
          <w:rFonts w:cs="Arial"/>
          <w:szCs w:val="20"/>
        </w:rPr>
        <w:t xml:space="preserve">Ces jours non travaillés doivent nécessairement être pris soit en demi-journée soit en journée entière. </w:t>
      </w:r>
    </w:p>
    <w:p w14:paraId="1CCEA3F6" w14:textId="77777777" w:rsidP="008078D1" w:rsidR="00DB335B" w:rsidRDefault="00DB335B" w:rsidRPr="00176F62">
      <w:pPr>
        <w:spacing w:line="240" w:lineRule="auto"/>
        <w:rPr>
          <w:rFonts w:cs="Arial"/>
          <w:szCs w:val="20"/>
        </w:rPr>
      </w:pPr>
      <w:r w:rsidRPr="00176F62">
        <w:rPr>
          <w:rFonts w:cs="Arial"/>
          <w:szCs w:val="20"/>
        </w:rPr>
        <w:t>Ils ne peuvent pas faire l’objet de versement d’indemnité compensatrice, à l’exception du départ en cours de période de référence annuelle.</w:t>
      </w:r>
    </w:p>
    <w:p w14:paraId="3E74DE52" w14:textId="77777777" w:rsidP="008078D1" w:rsidR="00DB335B" w:rsidRDefault="00DB335B" w:rsidRPr="00176F62">
      <w:pPr>
        <w:spacing w:line="240" w:lineRule="auto"/>
        <w:rPr>
          <w:rFonts w:cs="Arial"/>
          <w:szCs w:val="20"/>
        </w:rPr>
      </w:pPr>
    </w:p>
    <w:p w14:paraId="2481D458" w14:textId="77777777" w:rsidP="008078D1" w:rsidR="00DB335B" w:rsidRDefault="00DB335B" w:rsidRPr="00176F62">
      <w:pPr>
        <w:spacing w:line="240" w:lineRule="auto"/>
        <w:ind w:firstLine="708" w:left="708"/>
        <w:rPr>
          <w:rFonts w:cs="Arial"/>
          <w:i/>
          <w:szCs w:val="20"/>
        </w:rPr>
      </w:pPr>
      <w:r w:rsidRPr="00176F62">
        <w:rPr>
          <w:rFonts w:cs="Arial"/>
          <w:i/>
          <w:szCs w:val="20"/>
        </w:rPr>
        <w:t>Article V-8.3</w:t>
      </w:r>
      <w:r w:rsidRPr="00176F62">
        <w:rPr>
          <w:rFonts w:cs="Arial"/>
          <w:b/>
          <w:szCs w:val="20"/>
        </w:rPr>
        <w:t xml:space="preserve"> </w:t>
      </w:r>
      <w:r w:rsidRPr="00176F62">
        <w:rPr>
          <w:rFonts w:cs="Arial"/>
          <w:i/>
          <w:szCs w:val="20"/>
        </w:rPr>
        <w:t>Renonciation aux JNT</w:t>
      </w:r>
    </w:p>
    <w:p w14:paraId="23BC04AB" w14:textId="77777777" w:rsidP="008078D1" w:rsidR="00DB335B" w:rsidRDefault="00DB335B" w:rsidRPr="00176F62">
      <w:pPr>
        <w:spacing w:line="240" w:lineRule="auto"/>
        <w:rPr>
          <w:rFonts w:cs="Arial"/>
          <w:i/>
          <w:szCs w:val="20"/>
        </w:rPr>
      </w:pPr>
    </w:p>
    <w:p w14:paraId="7F0BDFA5" w14:textId="77777777" w:rsidP="008078D1" w:rsidR="00DB335B" w:rsidRDefault="00DB335B" w:rsidRPr="00176F62">
      <w:pPr>
        <w:spacing w:line="240" w:lineRule="auto"/>
        <w:rPr>
          <w:rFonts w:cs="Arial"/>
          <w:szCs w:val="20"/>
        </w:rPr>
      </w:pPr>
      <w:r w:rsidRPr="00176F62">
        <w:rPr>
          <w:rFonts w:cs="Arial"/>
          <w:szCs w:val="20"/>
        </w:rPr>
        <w:t>Le salarié, avec l’accord de l’entreprise, peut renoncer en totalité ou à une partie de ses jours non travaillés. L’accord des parties sera matérialisé par un document écrit et signé d’une part, par le salarié et d’autre part, par la Direction.</w:t>
      </w:r>
    </w:p>
    <w:p w14:paraId="058FC0BF" w14:textId="77777777" w:rsidP="008078D1" w:rsidR="00DB335B" w:rsidRDefault="00DB335B" w:rsidRPr="00176F62">
      <w:pPr>
        <w:spacing w:line="240" w:lineRule="auto"/>
        <w:rPr>
          <w:rFonts w:cs="Arial"/>
          <w:szCs w:val="20"/>
        </w:rPr>
      </w:pPr>
    </w:p>
    <w:p w14:paraId="76E1FFFA" w14:textId="77777777" w:rsidP="008078D1" w:rsidR="00DB335B" w:rsidRDefault="00DB335B" w:rsidRPr="00176F62">
      <w:pPr>
        <w:spacing w:line="240" w:lineRule="auto"/>
        <w:rPr>
          <w:rFonts w:cs="Arial"/>
          <w:szCs w:val="20"/>
        </w:rPr>
      </w:pPr>
      <w:r w:rsidRPr="00176F62">
        <w:rPr>
          <w:rFonts w:cs="Arial"/>
          <w:szCs w:val="20"/>
        </w:rPr>
        <w:t>Il est alors possible de convenir d’un nombre de journées de travail supérieur à la Convention prévue. Cette dérogation au forfait prévu par l’accord ne peut excéder la limite de 228 jours travaillés pour une année complète de travail.</w:t>
      </w:r>
    </w:p>
    <w:p w14:paraId="57261A8C" w14:textId="77777777" w:rsidP="008078D1" w:rsidR="00DB335B" w:rsidRDefault="00DB335B" w:rsidRPr="00176F62">
      <w:pPr>
        <w:spacing w:line="240" w:lineRule="auto"/>
        <w:rPr>
          <w:rFonts w:cs="Arial"/>
          <w:szCs w:val="20"/>
        </w:rPr>
      </w:pPr>
    </w:p>
    <w:p w14:paraId="6BD54918" w14:textId="77777777" w:rsidP="008078D1" w:rsidR="00DB335B" w:rsidRDefault="00DB335B" w:rsidRPr="00176F62">
      <w:pPr>
        <w:spacing w:line="240" w:lineRule="auto"/>
        <w:rPr>
          <w:rFonts w:cs="Arial"/>
          <w:szCs w:val="20"/>
        </w:rPr>
      </w:pPr>
      <w:r w:rsidRPr="00176F62">
        <w:rPr>
          <w:rFonts w:cs="Arial"/>
          <w:szCs w:val="20"/>
        </w:rPr>
        <w:t>Cet accord sera valable pour l’année en cours et ne peut pas être reconduit tacitement.</w:t>
      </w:r>
    </w:p>
    <w:p w14:paraId="70620E8F" w14:textId="77777777" w:rsidP="008078D1" w:rsidR="00DB335B" w:rsidRDefault="00DB335B" w:rsidRPr="00176F62">
      <w:pPr>
        <w:spacing w:line="240" w:lineRule="auto"/>
        <w:rPr>
          <w:rFonts w:cs="Arial"/>
          <w:szCs w:val="20"/>
        </w:rPr>
      </w:pPr>
    </w:p>
    <w:p w14:paraId="7CD57311" w14:textId="4103CD93" w:rsidP="008078D1" w:rsidR="00DB335B" w:rsidRDefault="00DB335B" w:rsidRPr="00176F62">
      <w:pPr>
        <w:spacing w:line="240" w:lineRule="auto"/>
        <w:rPr>
          <w:rFonts w:cs="Arial"/>
          <w:szCs w:val="20"/>
        </w:rPr>
      </w:pPr>
      <w:r w:rsidRPr="00176F62">
        <w:rPr>
          <w:rFonts w:cs="Arial"/>
          <w:szCs w:val="20"/>
        </w:rPr>
        <w:t>La rémunération des journées travaillées au-delà du forfait est fixée par le contrat de travail ou par avenant. Cette rémunération supporte une majorati</w:t>
      </w:r>
      <w:r w:rsidR="00E553E9" w:rsidRPr="00176F62">
        <w:rPr>
          <w:rFonts w:cs="Arial"/>
          <w:szCs w:val="20"/>
        </w:rPr>
        <w:t>on dont le montant est fixé à 1</w:t>
      </w:r>
      <w:r w:rsidR="00A56CE6" w:rsidRPr="00176F62">
        <w:rPr>
          <w:rFonts w:cs="Arial"/>
          <w:szCs w:val="20"/>
        </w:rPr>
        <w:t>0</w:t>
      </w:r>
      <w:r w:rsidRPr="00176F62">
        <w:rPr>
          <w:rFonts w:cs="Arial"/>
          <w:szCs w:val="20"/>
        </w:rPr>
        <w:t>%.</w:t>
      </w:r>
    </w:p>
    <w:p w14:paraId="23AC3B67" w14:textId="77777777" w:rsidP="008078D1" w:rsidR="00DB335B" w:rsidRDefault="00DB335B" w:rsidRPr="00176F62">
      <w:pPr>
        <w:spacing w:line="240" w:lineRule="auto"/>
        <w:rPr>
          <w:rFonts w:cs="Arial"/>
          <w:szCs w:val="20"/>
        </w:rPr>
      </w:pPr>
    </w:p>
    <w:p w14:paraId="216FAB5F" w14:textId="77777777" w:rsidP="008078D1" w:rsidR="00DB335B" w:rsidRDefault="00DB335B" w:rsidRPr="00176F62">
      <w:pPr>
        <w:spacing w:line="240" w:lineRule="auto"/>
        <w:rPr>
          <w:rFonts w:cs="Arial"/>
          <w:szCs w:val="20"/>
        </w:rPr>
      </w:pPr>
      <w:r w:rsidRPr="00176F62">
        <w:rPr>
          <w:rFonts w:cs="Arial"/>
          <w:szCs w:val="20"/>
        </w:rPr>
        <w:t>Ce complément est égal, pour chaque jour de travail en plus ainsi effectué, à la valeur d’un jour du salaire réel forfaitaire calculé de la manière suivante : Salaire réel mensuel/21.66.</w:t>
      </w:r>
    </w:p>
    <w:p w14:paraId="540E23E4" w14:textId="77777777" w:rsidP="008078D1" w:rsidR="00DB335B" w:rsidRDefault="00DB335B" w:rsidRPr="00176F62">
      <w:pPr>
        <w:spacing w:line="240" w:lineRule="auto"/>
        <w:rPr>
          <w:rFonts w:cs="Arial"/>
          <w:szCs w:val="20"/>
        </w:rPr>
      </w:pPr>
    </w:p>
    <w:p w14:paraId="3D83CD80" w14:textId="77777777" w:rsidP="008078D1" w:rsidR="00DB335B" w:rsidRDefault="00DB335B" w:rsidRPr="00176F62">
      <w:pPr>
        <w:spacing w:line="240" w:lineRule="auto"/>
        <w:rPr>
          <w:rFonts w:cs="Arial"/>
          <w:szCs w:val="20"/>
        </w:rPr>
      </w:pPr>
      <w:r w:rsidRPr="00176F62">
        <w:rPr>
          <w:rFonts w:cs="Arial"/>
          <w:szCs w:val="20"/>
        </w:rPr>
        <w:t>Le salaire à prendre en considération pour la détermination du salaire réel mensuel est le salaire brut de base mensuel.</w:t>
      </w:r>
    </w:p>
    <w:p w14:paraId="046F8204" w14:textId="77777777" w:rsidP="008078D1" w:rsidR="00DB335B" w:rsidRDefault="00DB335B" w:rsidRPr="00176F62">
      <w:pPr>
        <w:spacing w:line="240" w:lineRule="auto"/>
        <w:rPr>
          <w:rFonts w:cs="Arial"/>
          <w:szCs w:val="20"/>
        </w:rPr>
      </w:pPr>
    </w:p>
    <w:p w14:paraId="44DB971D" w14:textId="77777777" w:rsidP="008078D1" w:rsidR="00DB335B" w:rsidRDefault="00DB335B" w:rsidRPr="00176F62">
      <w:pPr>
        <w:spacing w:line="240" w:lineRule="auto"/>
        <w:rPr>
          <w:rFonts w:cs="Arial"/>
          <w:b/>
          <w:strike/>
          <w:szCs w:val="20"/>
        </w:rPr>
      </w:pPr>
    </w:p>
    <w:p w14:paraId="37410E33" w14:textId="77777777" w:rsidP="008078D1" w:rsidR="00DB335B" w:rsidRDefault="00DB335B" w:rsidRPr="00176F62">
      <w:pPr>
        <w:pStyle w:val="Titre2"/>
        <w:spacing w:before="0" w:line="240" w:lineRule="auto"/>
        <w:rPr>
          <w:rFonts w:cs="Arial"/>
          <w:szCs w:val="20"/>
        </w:rPr>
      </w:pPr>
      <w:bookmarkStart w:id="51" w:name="_Toc32915103"/>
      <w:r w:rsidRPr="00176F62">
        <w:rPr>
          <w:rFonts w:cs="Arial"/>
          <w:szCs w:val="20"/>
        </w:rPr>
        <w:t>Article V-9. Respect des repos quotidien et hebdomadaire</w:t>
      </w:r>
      <w:bookmarkEnd w:id="51"/>
    </w:p>
    <w:p w14:paraId="55CA8C20" w14:textId="77777777" w:rsidP="008078D1" w:rsidR="00DB335B" w:rsidRDefault="00DB335B" w:rsidRPr="00176F62">
      <w:pPr>
        <w:spacing w:line="240" w:lineRule="auto"/>
        <w:ind w:firstLine="708"/>
        <w:rPr>
          <w:rFonts w:cs="Arial"/>
          <w:b/>
          <w:szCs w:val="20"/>
        </w:rPr>
      </w:pPr>
    </w:p>
    <w:p w14:paraId="566E7A0C" w14:textId="77777777" w:rsidP="008078D1" w:rsidR="00DB335B" w:rsidRDefault="00DB335B" w:rsidRPr="00176F62">
      <w:pPr>
        <w:spacing w:line="240" w:lineRule="auto"/>
        <w:rPr>
          <w:rFonts w:cs="Arial"/>
          <w:szCs w:val="20"/>
        </w:rPr>
      </w:pPr>
      <w:r w:rsidRPr="00176F62">
        <w:rPr>
          <w:rFonts w:cs="Arial"/>
          <w:szCs w:val="20"/>
        </w:rPr>
        <w:t xml:space="preserve">Les parties rappellent qu’en vertu de l’article L.3121-62 du Code du travail, les salariés titulaires d’un forfait annuel en jours ne sont pas soumis : </w:t>
      </w:r>
    </w:p>
    <w:p w14:paraId="674CF0B4" w14:textId="77777777" w:rsidP="008078D1" w:rsidR="00DB335B" w:rsidRDefault="00DB335B" w:rsidRPr="00176F62">
      <w:pPr>
        <w:pStyle w:val="Liste"/>
        <w:numPr>
          <w:ilvl w:val="0"/>
          <w:numId w:val="17"/>
        </w:numPr>
        <w:spacing w:before="0" w:line="240" w:lineRule="auto"/>
        <w:rPr>
          <w:rFonts w:cs="Arial"/>
          <w:sz w:val="20"/>
          <w:szCs w:val="20"/>
        </w:rPr>
      </w:pPr>
      <w:r w:rsidRPr="00176F62">
        <w:rPr>
          <w:rFonts w:cs="Arial"/>
          <w:sz w:val="20"/>
          <w:szCs w:val="20"/>
        </w:rPr>
        <w:t xml:space="preserve">Ni à la durée légale hebdomadaire du travail de 35 heures (article L.3121-27); </w:t>
      </w:r>
    </w:p>
    <w:p w14:paraId="0DBB1B23" w14:textId="77777777" w:rsidP="008078D1" w:rsidR="00DB335B" w:rsidRDefault="00DB335B" w:rsidRPr="00176F62">
      <w:pPr>
        <w:pStyle w:val="Liste"/>
        <w:numPr>
          <w:ilvl w:val="0"/>
          <w:numId w:val="17"/>
        </w:numPr>
        <w:spacing w:before="0" w:line="240" w:lineRule="auto"/>
        <w:rPr>
          <w:rFonts w:cs="Arial"/>
          <w:sz w:val="20"/>
          <w:szCs w:val="20"/>
        </w:rPr>
      </w:pPr>
      <w:r w:rsidRPr="00176F62">
        <w:rPr>
          <w:rFonts w:cs="Arial"/>
          <w:sz w:val="20"/>
          <w:szCs w:val="20"/>
        </w:rPr>
        <w:t>Ni à la durée quotidienne maximale du travail de 10 heures (article L.3121-18);</w:t>
      </w:r>
    </w:p>
    <w:p w14:paraId="5E0CB6D9" w14:textId="77777777" w:rsidP="008078D1" w:rsidR="00DB335B" w:rsidRDefault="00DB335B" w:rsidRPr="00176F62">
      <w:pPr>
        <w:pStyle w:val="Liste"/>
        <w:numPr>
          <w:ilvl w:val="0"/>
          <w:numId w:val="17"/>
        </w:numPr>
        <w:spacing w:before="0" w:line="240" w:lineRule="auto"/>
        <w:rPr>
          <w:rFonts w:cs="Arial"/>
          <w:sz w:val="20"/>
          <w:szCs w:val="20"/>
        </w:rPr>
      </w:pPr>
      <w:r w:rsidRPr="00176F62">
        <w:rPr>
          <w:rFonts w:cs="Arial"/>
          <w:sz w:val="20"/>
          <w:szCs w:val="20"/>
        </w:rPr>
        <w:t>Ni aux durées hebdomadaires maximales du travail de 48 heures ou 44 heures en moyenne sur 12 semaines consécutives, (articles L3121-20 et L3121-22)</w:t>
      </w:r>
    </w:p>
    <w:p w14:paraId="28CF9852" w14:textId="77777777" w:rsidP="008078D1" w:rsidR="00DB335B" w:rsidRDefault="00DB335B" w:rsidRPr="00176F62">
      <w:pPr>
        <w:spacing w:line="240" w:lineRule="auto"/>
        <w:rPr>
          <w:rFonts w:cs="Arial"/>
          <w:szCs w:val="20"/>
        </w:rPr>
      </w:pPr>
    </w:p>
    <w:p w14:paraId="3F13546F" w14:textId="77777777" w:rsidP="008078D1" w:rsidR="00DB335B" w:rsidRDefault="00DB335B" w:rsidRPr="00176F62">
      <w:pPr>
        <w:spacing w:line="240" w:lineRule="auto"/>
        <w:rPr>
          <w:rFonts w:cs="Arial"/>
          <w:szCs w:val="20"/>
        </w:rPr>
      </w:pPr>
      <w:r w:rsidRPr="00176F62">
        <w:rPr>
          <w:rFonts w:cs="Arial"/>
          <w:szCs w:val="20"/>
        </w:rPr>
        <w:t xml:space="preserve">Cependant, les salariés bénéficient des garanties suivantes : </w:t>
      </w:r>
    </w:p>
    <w:p w14:paraId="639B0D93" w14:textId="77777777" w:rsidP="008078D1" w:rsidR="00DB335B" w:rsidRDefault="00DB335B" w:rsidRPr="00176F62">
      <w:pPr>
        <w:pStyle w:val="Liste"/>
        <w:numPr>
          <w:ilvl w:val="0"/>
          <w:numId w:val="18"/>
        </w:numPr>
        <w:spacing w:before="0" w:line="240" w:lineRule="auto"/>
        <w:rPr>
          <w:rFonts w:cs="Arial"/>
          <w:sz w:val="20"/>
          <w:szCs w:val="20"/>
        </w:rPr>
      </w:pPr>
      <w:r w:rsidRPr="00176F62">
        <w:rPr>
          <w:rFonts w:cs="Arial"/>
          <w:sz w:val="20"/>
          <w:szCs w:val="20"/>
        </w:rPr>
        <w:t>Repos quotidien minimum de 11 heures consécutives entre chaque journée de travail ;</w:t>
      </w:r>
    </w:p>
    <w:p w14:paraId="4E64A5C8" w14:textId="77777777" w:rsidP="002639FE" w:rsidR="003B1FA9" w:rsidRDefault="00DB335B" w:rsidRPr="00176F62">
      <w:pPr>
        <w:pStyle w:val="Liste"/>
        <w:numPr>
          <w:ilvl w:val="0"/>
          <w:numId w:val="18"/>
        </w:numPr>
        <w:spacing w:before="0" w:line="240" w:lineRule="auto"/>
        <w:rPr>
          <w:rFonts w:cs="Arial"/>
          <w:sz w:val="20"/>
          <w:szCs w:val="20"/>
        </w:rPr>
      </w:pPr>
      <w:r w:rsidRPr="00176F62">
        <w:rPr>
          <w:rFonts w:cs="Arial"/>
          <w:sz w:val="20"/>
          <w:szCs w:val="20"/>
        </w:rPr>
        <w:t>2 jours de repos hebdomadaires, cependant à titre exceptionnel, un repos hebdomadaire minimum de 24 heures consécutives, auquel s’ajoute le repos quotidien de 11 (soit un temps de repos hebdomadaire de 35 heures consécutives) est possible</w:t>
      </w:r>
      <w:r w:rsidR="00111ECF" w:rsidRPr="00176F62">
        <w:rPr>
          <w:rFonts w:cs="Arial"/>
          <w:sz w:val="20"/>
          <w:szCs w:val="20"/>
        </w:rPr>
        <w:t>.</w:t>
      </w:r>
      <w:r w:rsidRPr="00176F62">
        <w:rPr>
          <w:rFonts w:cs="Arial"/>
          <w:sz w:val="20"/>
          <w:szCs w:val="20"/>
        </w:rPr>
        <w:t xml:space="preserve"> </w:t>
      </w:r>
    </w:p>
    <w:p w14:paraId="0638BA48" w14:textId="77777777" w:rsidP="002639FE" w:rsidR="00DB335B" w:rsidRDefault="00DB335B" w:rsidRPr="00176F62">
      <w:pPr>
        <w:pStyle w:val="Liste"/>
        <w:numPr>
          <w:ilvl w:val="0"/>
          <w:numId w:val="18"/>
        </w:numPr>
        <w:spacing w:before="0" w:line="240" w:lineRule="auto"/>
        <w:rPr>
          <w:rFonts w:cs="Arial"/>
          <w:sz w:val="20"/>
          <w:szCs w:val="20"/>
        </w:rPr>
      </w:pPr>
      <w:r w:rsidRPr="00176F62">
        <w:rPr>
          <w:rFonts w:cs="Arial"/>
          <w:sz w:val="20"/>
          <w:szCs w:val="20"/>
        </w:rPr>
        <w:t>Application de la législation sur les jours fériés et congés payés.</w:t>
      </w:r>
    </w:p>
    <w:p w14:paraId="494F20B7" w14:textId="77777777" w:rsidP="008078D1" w:rsidR="00DB335B" w:rsidRDefault="00DB335B" w:rsidRPr="00176F62">
      <w:pPr>
        <w:spacing w:line="240" w:lineRule="auto"/>
        <w:rPr>
          <w:rFonts w:cs="Arial"/>
          <w:szCs w:val="20"/>
        </w:rPr>
      </w:pPr>
    </w:p>
    <w:p w14:paraId="7BA6EE09" w14:textId="77777777" w:rsidP="008078D1" w:rsidR="00DB335B" w:rsidRDefault="00DB335B" w:rsidRPr="00176F62">
      <w:pPr>
        <w:spacing w:line="240" w:lineRule="auto"/>
        <w:rPr>
          <w:rFonts w:cs="Arial"/>
          <w:szCs w:val="20"/>
        </w:rPr>
      </w:pPr>
      <w:r w:rsidRPr="00176F62">
        <w:rPr>
          <w:rFonts w:cs="Arial"/>
          <w:szCs w:val="20"/>
        </w:rPr>
        <w:t>Chaque salarié devra s’astreindre à organiser son activité afin qu’elle s’inscrive dans des limites convenables, respectueuses en tout état de cause des repos quotidiens et hebdomadaires susvisés.</w:t>
      </w:r>
    </w:p>
    <w:p w14:paraId="4E06BC24" w14:textId="77777777" w:rsidP="008078D1" w:rsidR="00DB335B" w:rsidRDefault="00DB335B" w:rsidRPr="00176F62">
      <w:pPr>
        <w:spacing w:line="240" w:lineRule="auto"/>
        <w:rPr>
          <w:rFonts w:cs="Arial"/>
          <w:szCs w:val="20"/>
        </w:rPr>
      </w:pPr>
    </w:p>
    <w:p w14:paraId="736C8811" w14:textId="77777777" w:rsidP="008078D1" w:rsidR="00DB335B" w:rsidRDefault="00DB335B" w:rsidRPr="00176F62">
      <w:pPr>
        <w:spacing w:line="240" w:lineRule="auto"/>
        <w:rPr>
          <w:rFonts w:cs="Arial"/>
          <w:szCs w:val="20"/>
        </w:rPr>
      </w:pPr>
      <w:r w:rsidRPr="00176F62">
        <w:rPr>
          <w:rFonts w:cs="Arial"/>
          <w:szCs w:val="20"/>
        </w:rPr>
        <w:t xml:space="preserve">Les périodes de repos ainsi définies ne constituent qu’une durée minimale. Les salariés sont encouragés, dans le cadre de l’organisation de leur temps de travail, chaque fois qu’ils le peuvent, à porter cette durée à un niveau supérieur. </w:t>
      </w:r>
    </w:p>
    <w:p w14:paraId="25ACEFF6" w14:textId="77777777" w:rsidP="008078D1" w:rsidR="00DB335B" w:rsidRDefault="00DB335B" w:rsidRPr="00176F62">
      <w:pPr>
        <w:spacing w:line="240" w:lineRule="auto"/>
        <w:rPr>
          <w:rFonts w:cs="Arial"/>
          <w:szCs w:val="20"/>
        </w:rPr>
      </w:pPr>
    </w:p>
    <w:p w14:paraId="767E668A" w14:textId="77777777" w:rsidP="008078D1" w:rsidR="00BE1A3A" w:rsidRDefault="00BE1A3A" w:rsidRPr="00176F62">
      <w:pPr>
        <w:pStyle w:val="Liste"/>
        <w:numPr>
          <w:ilvl w:val="0"/>
          <w:numId w:val="0"/>
        </w:numPr>
        <w:spacing w:before="0" w:line="240" w:lineRule="auto"/>
        <w:ind w:left="1080"/>
        <w:rPr>
          <w:rFonts w:cs="Arial"/>
          <w:sz w:val="20"/>
          <w:szCs w:val="20"/>
        </w:rPr>
      </w:pPr>
    </w:p>
    <w:p w14:paraId="6A30A27C" w14:textId="77777777" w:rsidP="008078D1" w:rsidR="00DB335B" w:rsidRDefault="00DB335B" w:rsidRPr="00176F62">
      <w:pPr>
        <w:pStyle w:val="Titre2"/>
        <w:spacing w:before="0" w:line="240" w:lineRule="auto"/>
        <w:rPr>
          <w:rFonts w:cs="Arial"/>
          <w:szCs w:val="20"/>
        </w:rPr>
      </w:pPr>
      <w:bookmarkStart w:id="52" w:name="_Toc32915104"/>
      <w:r w:rsidRPr="00176F62">
        <w:rPr>
          <w:rFonts w:cs="Arial"/>
          <w:szCs w:val="20"/>
        </w:rPr>
        <w:t>Article V-10. Amplitude de travail</w:t>
      </w:r>
      <w:bookmarkEnd w:id="52"/>
    </w:p>
    <w:p w14:paraId="66D64DAE" w14:textId="77777777" w:rsidP="008078D1" w:rsidR="00DB335B" w:rsidRDefault="00DB335B" w:rsidRPr="00176F62">
      <w:pPr>
        <w:spacing w:line="240" w:lineRule="auto"/>
        <w:ind w:firstLine="708"/>
        <w:rPr>
          <w:rFonts w:cs="Arial"/>
          <w:b/>
          <w:szCs w:val="20"/>
        </w:rPr>
      </w:pPr>
    </w:p>
    <w:p w14:paraId="466EF5DC" w14:textId="77777777" w:rsidP="008078D1" w:rsidR="00DB335B" w:rsidRDefault="00DB335B" w:rsidRPr="00176F62">
      <w:pPr>
        <w:spacing w:line="240" w:lineRule="auto"/>
        <w:rPr>
          <w:rFonts w:cs="Arial"/>
          <w:szCs w:val="20"/>
        </w:rPr>
      </w:pPr>
      <w:r w:rsidRPr="00176F62">
        <w:rPr>
          <w:rFonts w:cs="Arial"/>
          <w:szCs w:val="20"/>
        </w:rPr>
        <w:t xml:space="preserve">L’amplitude quotidienne de travail doit rester raisonnable et ne </w:t>
      </w:r>
      <w:r w:rsidR="00BE1A3A" w:rsidRPr="00176F62">
        <w:rPr>
          <w:rFonts w:cs="Arial"/>
          <w:szCs w:val="20"/>
        </w:rPr>
        <w:t xml:space="preserve">doit pas </w:t>
      </w:r>
      <w:r w:rsidRPr="00176F62">
        <w:rPr>
          <w:rFonts w:cs="Arial"/>
          <w:szCs w:val="20"/>
        </w:rPr>
        <w:t xml:space="preserve">être supérieure à 13h. </w:t>
      </w:r>
      <w:r w:rsidR="00BE1A3A" w:rsidRPr="00176F62">
        <w:rPr>
          <w:rFonts w:cs="Arial"/>
          <w:szCs w:val="20"/>
        </w:rPr>
        <w:t>De la même manière, la durée de</w:t>
      </w:r>
      <w:r w:rsidRPr="00176F62">
        <w:rPr>
          <w:rFonts w:cs="Arial"/>
          <w:szCs w:val="20"/>
        </w:rPr>
        <w:t xml:space="preserve"> travail </w:t>
      </w:r>
      <w:r w:rsidR="00BE1A3A" w:rsidRPr="00176F62">
        <w:rPr>
          <w:rFonts w:cs="Arial"/>
          <w:szCs w:val="20"/>
        </w:rPr>
        <w:t xml:space="preserve">effectif </w:t>
      </w:r>
      <w:r w:rsidRPr="00176F62">
        <w:rPr>
          <w:rFonts w:cs="Arial"/>
          <w:szCs w:val="20"/>
        </w:rPr>
        <w:t xml:space="preserve">des salariés en forfait jours ne </w:t>
      </w:r>
      <w:r w:rsidR="00BE1A3A" w:rsidRPr="00176F62">
        <w:rPr>
          <w:rFonts w:cs="Arial"/>
          <w:szCs w:val="20"/>
        </w:rPr>
        <w:t xml:space="preserve">doit pas normalement </w:t>
      </w:r>
      <w:r w:rsidRPr="00176F62">
        <w:rPr>
          <w:rFonts w:cs="Arial"/>
          <w:szCs w:val="20"/>
        </w:rPr>
        <w:t xml:space="preserve">dépasser </w:t>
      </w:r>
      <w:r w:rsidR="00BE1A3A" w:rsidRPr="00176F62">
        <w:rPr>
          <w:rFonts w:cs="Arial"/>
          <w:szCs w:val="20"/>
        </w:rPr>
        <w:t xml:space="preserve">en moyenne </w:t>
      </w:r>
      <w:r w:rsidRPr="00176F62">
        <w:rPr>
          <w:rFonts w:cs="Arial"/>
          <w:szCs w:val="20"/>
        </w:rPr>
        <w:t xml:space="preserve">10h/jour. Dans le cas contraire, le salarié devra </w:t>
      </w:r>
      <w:r w:rsidR="00BE1A3A" w:rsidRPr="00176F62">
        <w:rPr>
          <w:rFonts w:cs="Arial"/>
          <w:szCs w:val="20"/>
        </w:rPr>
        <w:t xml:space="preserve">obligatoirement </w:t>
      </w:r>
      <w:r w:rsidRPr="00176F62">
        <w:rPr>
          <w:rFonts w:cs="Arial"/>
          <w:szCs w:val="20"/>
        </w:rPr>
        <w:t>en informer son supérieur hiérarchique.</w:t>
      </w:r>
    </w:p>
    <w:p w14:paraId="29DAD71C" w14:textId="77777777" w:rsidP="008078D1" w:rsidR="00DB335B" w:rsidRDefault="00DB335B" w:rsidRPr="00176F62">
      <w:pPr>
        <w:spacing w:line="240" w:lineRule="auto"/>
        <w:rPr>
          <w:rFonts w:cs="Arial"/>
          <w:szCs w:val="20"/>
        </w:rPr>
      </w:pPr>
    </w:p>
    <w:p w14:paraId="4B7B0D03" w14:textId="77777777" w:rsidP="008078D1" w:rsidR="00DB335B" w:rsidRDefault="00DB335B" w:rsidRPr="00176F62">
      <w:pPr>
        <w:spacing w:line="240" w:lineRule="auto"/>
        <w:rPr>
          <w:rFonts w:cs="Arial"/>
          <w:szCs w:val="20"/>
        </w:rPr>
      </w:pPr>
      <w:r w:rsidRPr="00176F62">
        <w:rPr>
          <w:rFonts w:cs="Arial"/>
          <w:szCs w:val="20"/>
        </w:rPr>
        <w:t>La limite ainsi fixée ne constituant qu’une limite maximale, les salariés sont encouragés, dans le cadre de l’organisation de leur temps de travail, à réduire la durée d’amplitude, à un niveau inférieur à cette limite.</w:t>
      </w:r>
    </w:p>
    <w:p w14:paraId="4AAEFCA3" w14:textId="77777777" w:rsidP="008078D1" w:rsidR="00DB335B" w:rsidRDefault="00DB335B" w:rsidRPr="00176F62">
      <w:pPr>
        <w:spacing w:line="240" w:lineRule="auto"/>
        <w:rPr>
          <w:rFonts w:cs="Arial"/>
          <w:szCs w:val="20"/>
        </w:rPr>
      </w:pPr>
    </w:p>
    <w:p w14:paraId="361EDD2C" w14:textId="77777777" w:rsidP="008078D1" w:rsidR="00BE1A3A" w:rsidRDefault="00BE1A3A" w:rsidRPr="00176F62">
      <w:pPr>
        <w:spacing w:line="240" w:lineRule="auto"/>
        <w:rPr>
          <w:rFonts w:cs="Arial"/>
          <w:szCs w:val="20"/>
        </w:rPr>
      </w:pPr>
    </w:p>
    <w:p w14:paraId="5917A04C" w14:textId="77777777" w:rsidP="008078D1" w:rsidR="00DB335B" w:rsidRDefault="00DB335B" w:rsidRPr="00176F62">
      <w:pPr>
        <w:pStyle w:val="Titre2"/>
        <w:spacing w:before="0" w:line="240" w:lineRule="auto"/>
        <w:rPr>
          <w:rFonts w:cs="Arial"/>
          <w:szCs w:val="20"/>
        </w:rPr>
      </w:pPr>
      <w:bookmarkStart w:id="53" w:name="_Toc32915105"/>
      <w:r w:rsidRPr="00176F62">
        <w:rPr>
          <w:rFonts w:cs="Arial"/>
          <w:szCs w:val="20"/>
        </w:rPr>
        <w:t>Article V-11. Modalités d’évaluation et de suivi régulier de la charge de travail du salarie</w:t>
      </w:r>
      <w:bookmarkEnd w:id="53"/>
    </w:p>
    <w:p w14:paraId="7A6D701A" w14:textId="77777777" w:rsidP="008078D1" w:rsidR="00DB335B" w:rsidRDefault="00DB335B" w:rsidRPr="00176F62">
      <w:pPr>
        <w:spacing w:line="240" w:lineRule="auto"/>
        <w:rPr>
          <w:rFonts w:cs="Arial"/>
          <w:szCs w:val="20"/>
        </w:rPr>
      </w:pPr>
    </w:p>
    <w:p w14:paraId="5372963F" w14:textId="77777777" w:rsidP="008078D1" w:rsidR="00DB335B" w:rsidRDefault="00DB335B" w:rsidRPr="00176F62">
      <w:pPr>
        <w:spacing w:line="240" w:lineRule="auto"/>
        <w:rPr>
          <w:rFonts w:cs="Arial"/>
          <w:szCs w:val="20"/>
        </w:rPr>
      </w:pPr>
      <w:r w:rsidRPr="00176F62">
        <w:rPr>
          <w:rFonts w:cs="Arial"/>
          <w:szCs w:val="20"/>
        </w:rPr>
        <w:t>La Direction assure le suivi régulier de l’organisation du travail de l’intéressé et de sa charge de travail.</w:t>
      </w:r>
    </w:p>
    <w:p w14:paraId="6DFAD204" w14:textId="77777777" w:rsidP="008078D1" w:rsidR="00DB335B" w:rsidRDefault="00DB335B" w:rsidRPr="00176F62">
      <w:pPr>
        <w:spacing w:line="240" w:lineRule="auto"/>
        <w:rPr>
          <w:rFonts w:cs="Arial"/>
          <w:szCs w:val="20"/>
        </w:rPr>
      </w:pPr>
      <w:r w:rsidRPr="00176F62">
        <w:rPr>
          <w:rFonts w:cs="Arial"/>
          <w:szCs w:val="20"/>
        </w:rPr>
        <w:t>Ce suivi est notamment assuré à travers les outils prévus au présent article.</w:t>
      </w:r>
    </w:p>
    <w:p w14:paraId="4A57C935" w14:textId="77777777" w:rsidP="008078D1" w:rsidR="00DB335B" w:rsidRDefault="00DB335B" w:rsidRPr="00176F62">
      <w:pPr>
        <w:spacing w:line="240" w:lineRule="auto"/>
        <w:rPr>
          <w:rFonts w:cs="Arial"/>
          <w:i/>
          <w:szCs w:val="20"/>
        </w:rPr>
      </w:pPr>
    </w:p>
    <w:p w14:paraId="24CEC382" w14:textId="77777777" w:rsidP="008078D1" w:rsidR="00DB335B" w:rsidRDefault="00DB335B" w:rsidRPr="00176F62">
      <w:pPr>
        <w:spacing w:line="240" w:lineRule="auto"/>
        <w:ind w:firstLine="708" w:left="708"/>
        <w:rPr>
          <w:rFonts w:cs="Arial"/>
          <w:szCs w:val="20"/>
          <w:u w:val="single"/>
        </w:rPr>
      </w:pPr>
      <w:r w:rsidRPr="00176F62">
        <w:rPr>
          <w:rFonts w:cs="Arial"/>
          <w:i/>
          <w:szCs w:val="20"/>
        </w:rPr>
        <w:t>Article V-11.1   Répartition initiale prévisionnelle de la charge de travail</w:t>
      </w:r>
      <w:r w:rsidRPr="00176F62">
        <w:rPr>
          <w:rFonts w:cs="Arial"/>
          <w:szCs w:val="20"/>
          <w:u w:val="single"/>
        </w:rPr>
        <w:t xml:space="preserve"> </w:t>
      </w:r>
    </w:p>
    <w:p w14:paraId="2B2F101E" w14:textId="77777777" w:rsidP="008078D1" w:rsidR="00DB335B" w:rsidRDefault="00DB335B" w:rsidRPr="00176F62">
      <w:pPr>
        <w:spacing w:line="240" w:lineRule="auto"/>
        <w:ind w:firstLine="708" w:left="708"/>
        <w:rPr>
          <w:rFonts w:cs="Arial"/>
          <w:szCs w:val="20"/>
          <w:u w:val="single"/>
        </w:rPr>
      </w:pPr>
    </w:p>
    <w:p w14:paraId="478A2A16" w14:textId="77777777" w:rsidP="008078D1" w:rsidR="00DB335B" w:rsidRDefault="00DB335B" w:rsidRPr="00176F62">
      <w:pPr>
        <w:spacing w:line="240" w:lineRule="auto"/>
        <w:rPr>
          <w:rFonts w:cs="Arial"/>
          <w:szCs w:val="20"/>
        </w:rPr>
      </w:pPr>
      <w:r w:rsidRPr="00176F62">
        <w:rPr>
          <w:rFonts w:cs="Arial"/>
          <w:szCs w:val="20"/>
        </w:rPr>
        <w:t>Afin que le salarié puisse répartir dans les meilleures conditions, et au plus tôt, sa charge de travail sur l’année et dans le but d’éviter les risques de dépassement du nombre de jours travaillés, ou la prise des jours de repos (JNT) dans les toutes dernières semaines de la période de référence, il est convenu qu’il établisse pour chaque année un planning prévisionnel faisant état de la répartition de son activité sur la période concernée en procédant à une distinction entre les journées ou demi-journées :</w:t>
      </w:r>
    </w:p>
    <w:p w14:paraId="1A7D6A02" w14:textId="77777777" w:rsidP="008078D1" w:rsidR="00DB335B" w:rsidRDefault="00DB335B" w:rsidRPr="00176F62">
      <w:pPr>
        <w:pStyle w:val="Paragraphedeliste"/>
        <w:numPr>
          <w:ilvl w:val="0"/>
          <w:numId w:val="19"/>
        </w:numPr>
        <w:spacing w:after="0" w:line="240" w:lineRule="auto"/>
        <w:jc w:val="both"/>
        <w:rPr>
          <w:rFonts w:ascii="Arial" w:cs="Arial" w:hAnsi="Arial"/>
          <w:sz w:val="20"/>
          <w:szCs w:val="20"/>
        </w:rPr>
      </w:pPr>
      <w:r w:rsidRPr="00176F62">
        <w:rPr>
          <w:rFonts w:ascii="Arial" w:cs="Arial" w:hAnsi="Arial"/>
          <w:sz w:val="20"/>
          <w:szCs w:val="20"/>
        </w:rPr>
        <w:t>De travail,</w:t>
      </w:r>
    </w:p>
    <w:p w14:paraId="5858844D" w14:textId="77777777" w:rsidP="008078D1" w:rsidR="00DB335B" w:rsidRDefault="00DB335B" w:rsidRPr="00176F62">
      <w:pPr>
        <w:pStyle w:val="Paragraphedeliste"/>
        <w:numPr>
          <w:ilvl w:val="0"/>
          <w:numId w:val="19"/>
        </w:numPr>
        <w:spacing w:after="0" w:line="240" w:lineRule="auto"/>
        <w:jc w:val="both"/>
        <w:rPr>
          <w:rFonts w:ascii="Arial" w:cs="Arial" w:hAnsi="Arial"/>
          <w:sz w:val="20"/>
          <w:szCs w:val="20"/>
        </w:rPr>
      </w:pPr>
      <w:r w:rsidRPr="00176F62">
        <w:rPr>
          <w:rFonts w:ascii="Arial" w:cs="Arial" w:hAnsi="Arial"/>
          <w:sz w:val="20"/>
          <w:szCs w:val="20"/>
        </w:rPr>
        <w:t>De repos (JNT), congés payés, jours fériés chômés, repos hebdomadaire, autres (à préciser).</w:t>
      </w:r>
    </w:p>
    <w:p w14:paraId="56D852F1" w14:textId="77777777" w:rsidP="008078D1" w:rsidR="00DB335B" w:rsidRDefault="00DB335B" w:rsidRPr="00176F62">
      <w:pPr>
        <w:spacing w:line="240" w:lineRule="auto"/>
        <w:rPr>
          <w:rFonts w:cs="Arial"/>
          <w:szCs w:val="20"/>
        </w:rPr>
      </w:pPr>
    </w:p>
    <w:p w14:paraId="43F2C0A4" w14:textId="77777777" w:rsidP="008078D1" w:rsidR="00DB335B" w:rsidRDefault="00DB335B" w:rsidRPr="00176F62">
      <w:pPr>
        <w:spacing w:line="240" w:lineRule="auto"/>
        <w:rPr>
          <w:rFonts w:cs="Arial"/>
          <w:szCs w:val="20"/>
        </w:rPr>
      </w:pPr>
      <w:r w:rsidRPr="00176F62">
        <w:rPr>
          <w:rFonts w:cs="Arial"/>
          <w:szCs w:val="20"/>
        </w:rPr>
        <w:t>Pour établir son planning prévisionnel, le salarié prendra en considération :</w:t>
      </w:r>
    </w:p>
    <w:p w14:paraId="52D52C4B" w14:textId="77777777" w:rsidP="008078D1" w:rsidR="00DB335B" w:rsidRDefault="00DB335B" w:rsidRPr="00176F62">
      <w:pPr>
        <w:pStyle w:val="Paragraphedeliste"/>
        <w:numPr>
          <w:ilvl w:val="0"/>
          <w:numId w:val="19"/>
        </w:numPr>
        <w:spacing w:after="0" w:line="240" w:lineRule="auto"/>
        <w:jc w:val="both"/>
        <w:rPr>
          <w:rFonts w:ascii="Arial" w:cs="Arial" w:hAnsi="Arial"/>
          <w:sz w:val="20"/>
          <w:szCs w:val="20"/>
        </w:rPr>
      </w:pPr>
      <w:r w:rsidRPr="00176F62">
        <w:rPr>
          <w:rFonts w:ascii="Arial" w:cs="Arial" w:hAnsi="Arial"/>
          <w:sz w:val="20"/>
          <w:szCs w:val="20"/>
        </w:rPr>
        <w:t>Les impératifs liés à la réalisation de sa mission,</w:t>
      </w:r>
    </w:p>
    <w:p w14:paraId="5711157B" w14:textId="77777777" w:rsidP="008078D1" w:rsidR="00DB335B" w:rsidRDefault="00DB335B" w:rsidRPr="00176F62">
      <w:pPr>
        <w:pStyle w:val="Paragraphedeliste"/>
        <w:numPr>
          <w:ilvl w:val="0"/>
          <w:numId w:val="19"/>
        </w:numPr>
        <w:spacing w:after="0" w:line="240" w:lineRule="auto"/>
        <w:jc w:val="both"/>
        <w:rPr>
          <w:rFonts w:ascii="Arial" w:cs="Arial" w:hAnsi="Arial"/>
          <w:sz w:val="20"/>
          <w:szCs w:val="20"/>
        </w:rPr>
      </w:pPr>
      <w:r w:rsidRPr="00176F62">
        <w:rPr>
          <w:rFonts w:ascii="Arial" w:cs="Arial" w:hAnsi="Arial"/>
          <w:sz w:val="20"/>
          <w:szCs w:val="20"/>
        </w:rPr>
        <w:t>Le bon fonctionnement du service auquel il appartient, et plus largement de l’entreprise,</w:t>
      </w:r>
    </w:p>
    <w:p w14:paraId="45720087" w14:textId="77777777" w:rsidP="008078D1" w:rsidR="00DB335B" w:rsidRDefault="00DB335B" w:rsidRPr="00176F62">
      <w:pPr>
        <w:pStyle w:val="Paragraphedeliste"/>
        <w:numPr>
          <w:ilvl w:val="0"/>
          <w:numId w:val="19"/>
        </w:numPr>
        <w:spacing w:after="0" w:line="240" w:lineRule="auto"/>
        <w:jc w:val="both"/>
        <w:rPr>
          <w:rFonts w:ascii="Arial" w:cs="Arial" w:hAnsi="Arial"/>
          <w:sz w:val="20"/>
          <w:szCs w:val="20"/>
        </w:rPr>
      </w:pPr>
      <w:r w:rsidRPr="00176F62">
        <w:rPr>
          <w:rFonts w:ascii="Arial" w:cs="Arial" w:hAnsi="Arial"/>
          <w:sz w:val="20"/>
          <w:szCs w:val="20"/>
        </w:rPr>
        <w:t>Les nécessités de concilier un équilibre entre sa vie professionnelle et sa vie personnelle.</w:t>
      </w:r>
    </w:p>
    <w:p w14:paraId="418B03A6" w14:textId="77777777" w:rsidP="008078D1" w:rsidR="00DB335B" w:rsidRDefault="00DB335B" w:rsidRPr="00176F62">
      <w:pPr>
        <w:spacing w:line="240" w:lineRule="auto"/>
        <w:rPr>
          <w:rFonts w:cs="Arial"/>
          <w:szCs w:val="20"/>
        </w:rPr>
      </w:pPr>
    </w:p>
    <w:p w14:paraId="0D17D186" w14:textId="77777777" w:rsidP="008078D1" w:rsidR="00DB335B" w:rsidRDefault="00DB335B" w:rsidRPr="00176F62">
      <w:pPr>
        <w:spacing w:line="240" w:lineRule="auto"/>
        <w:rPr>
          <w:rFonts w:cs="Arial"/>
          <w:szCs w:val="20"/>
        </w:rPr>
      </w:pPr>
      <w:r w:rsidRPr="00176F62">
        <w:rPr>
          <w:rFonts w:cs="Arial"/>
          <w:szCs w:val="20"/>
        </w:rPr>
        <w:t xml:space="preserve">Le salarié communiquera, préalablement au début de la période concernée, le planning ainsi établi à son responsable hiérarchique afin que celui-ci puisse formuler d’éventuelles observations. </w:t>
      </w:r>
    </w:p>
    <w:p w14:paraId="65CDA977" w14:textId="77777777" w:rsidP="008078D1" w:rsidR="00DB335B" w:rsidRDefault="00DB335B" w:rsidRPr="00176F62">
      <w:pPr>
        <w:spacing w:line="240" w:lineRule="auto"/>
        <w:rPr>
          <w:rFonts w:cs="Arial"/>
          <w:szCs w:val="20"/>
        </w:rPr>
      </w:pPr>
    </w:p>
    <w:p w14:paraId="1DEB2561" w14:textId="77777777" w:rsidP="008078D1" w:rsidR="00DB335B" w:rsidRDefault="00DB335B" w:rsidRPr="00176F62">
      <w:pPr>
        <w:spacing w:line="240" w:lineRule="auto"/>
        <w:rPr>
          <w:rFonts w:cs="Arial"/>
          <w:szCs w:val="20"/>
        </w:rPr>
      </w:pPr>
      <w:r w:rsidRPr="00176F62">
        <w:rPr>
          <w:rFonts w:cs="Arial"/>
          <w:szCs w:val="20"/>
        </w:rPr>
        <w:t>Ce dernier invitera le salarié à un entretien, s’il estime que le planning prévisionnel :</w:t>
      </w:r>
    </w:p>
    <w:p w14:paraId="6105CA56" w14:textId="77777777" w:rsidP="008078D1" w:rsidR="00DB335B" w:rsidRDefault="00DB335B" w:rsidRPr="00176F62">
      <w:pPr>
        <w:pStyle w:val="Paragraphedeliste"/>
        <w:numPr>
          <w:ilvl w:val="0"/>
          <w:numId w:val="19"/>
        </w:numPr>
        <w:spacing w:after="0" w:line="240" w:lineRule="auto"/>
        <w:jc w:val="both"/>
        <w:rPr>
          <w:rFonts w:ascii="Arial" w:cs="Arial" w:hAnsi="Arial"/>
          <w:sz w:val="20"/>
          <w:szCs w:val="20"/>
        </w:rPr>
      </w:pPr>
      <w:r w:rsidRPr="00176F62">
        <w:rPr>
          <w:rFonts w:ascii="Arial" w:cs="Arial" w:hAnsi="Arial"/>
          <w:sz w:val="20"/>
          <w:szCs w:val="20"/>
        </w:rPr>
        <w:t>Ne permet pas d’assurer une bonne répartition dans le temps du travail de l’intéressé,</w:t>
      </w:r>
    </w:p>
    <w:p w14:paraId="363025C0" w14:textId="77777777" w:rsidP="008078D1" w:rsidR="00DB335B" w:rsidRDefault="00DB335B" w:rsidRPr="00176F62">
      <w:pPr>
        <w:pStyle w:val="Paragraphedeliste"/>
        <w:numPr>
          <w:ilvl w:val="0"/>
          <w:numId w:val="19"/>
        </w:numPr>
        <w:spacing w:after="0" w:line="240" w:lineRule="auto"/>
        <w:jc w:val="both"/>
        <w:rPr>
          <w:rFonts w:ascii="Arial" w:cs="Arial" w:hAnsi="Arial"/>
          <w:sz w:val="20"/>
          <w:szCs w:val="20"/>
        </w:rPr>
      </w:pPr>
      <w:r w:rsidRPr="00176F62">
        <w:rPr>
          <w:rFonts w:ascii="Arial" w:cs="Arial" w:hAnsi="Arial"/>
          <w:sz w:val="20"/>
          <w:szCs w:val="20"/>
        </w:rPr>
        <w:t>Risque d’entraîner une surcharge de travail ou un non-respect des durées maximales d’amplitude ou minimales de repos.</w:t>
      </w:r>
    </w:p>
    <w:p w14:paraId="70250ECA" w14:textId="77777777" w:rsidP="008078D1" w:rsidR="00DB335B" w:rsidRDefault="00DB335B" w:rsidRPr="00176F62">
      <w:pPr>
        <w:spacing w:line="240" w:lineRule="auto"/>
        <w:rPr>
          <w:rFonts w:cs="Arial"/>
          <w:szCs w:val="20"/>
        </w:rPr>
      </w:pPr>
    </w:p>
    <w:p w14:paraId="58B545A1" w14:textId="77777777" w:rsidP="008078D1" w:rsidR="00DB335B" w:rsidRDefault="00DB335B" w:rsidRPr="00176F62">
      <w:pPr>
        <w:spacing w:line="240" w:lineRule="auto"/>
        <w:rPr>
          <w:rFonts w:cs="Arial"/>
          <w:szCs w:val="20"/>
        </w:rPr>
      </w:pPr>
      <w:r w:rsidRPr="00176F62">
        <w:rPr>
          <w:rFonts w:cs="Arial"/>
          <w:szCs w:val="20"/>
        </w:rPr>
        <w:t>L’objet de l’entretien est d’organiser une concertation permettant de proposer et appliquer des solutions adéquates. Ce planning de nature prévisionnelle peut être librement modifié postérieurement par le salarié.</w:t>
      </w:r>
    </w:p>
    <w:p w14:paraId="3D3D2135" w14:textId="77777777" w:rsidP="008078D1" w:rsidR="00F718E9" w:rsidRDefault="00F718E9" w:rsidRPr="00176F62">
      <w:pPr>
        <w:spacing w:line="240" w:lineRule="auto"/>
        <w:ind w:firstLine="708" w:left="708"/>
        <w:rPr>
          <w:rFonts w:cs="Arial"/>
          <w:szCs w:val="20"/>
        </w:rPr>
      </w:pPr>
    </w:p>
    <w:p w14:paraId="6D2FC16C" w14:textId="77777777" w:rsidP="008078D1" w:rsidR="00DB335B" w:rsidRDefault="00DB335B" w:rsidRPr="00176F62">
      <w:pPr>
        <w:spacing w:line="240" w:lineRule="auto"/>
        <w:ind w:firstLine="708" w:left="708"/>
        <w:rPr>
          <w:rFonts w:cs="Arial"/>
          <w:i/>
          <w:szCs w:val="20"/>
        </w:rPr>
      </w:pPr>
      <w:r w:rsidRPr="00176F62">
        <w:rPr>
          <w:rFonts w:cs="Arial"/>
          <w:i/>
          <w:szCs w:val="20"/>
        </w:rPr>
        <w:t>Article V-11.2   Relevé déclaratif mensuel des journées ou demi-journées de travail</w:t>
      </w:r>
    </w:p>
    <w:p w14:paraId="5C1C3DE6" w14:textId="77777777" w:rsidP="008078D1" w:rsidR="00DB335B" w:rsidRDefault="00DB335B" w:rsidRPr="00176F62">
      <w:pPr>
        <w:spacing w:line="240" w:lineRule="auto"/>
        <w:ind w:firstLine="708" w:left="708"/>
        <w:rPr>
          <w:rFonts w:cs="Arial"/>
          <w:i/>
          <w:szCs w:val="20"/>
        </w:rPr>
      </w:pPr>
    </w:p>
    <w:p w14:paraId="6D33DC57" w14:textId="7CCEEDE0" w:rsidP="008078D1" w:rsidR="00DB335B" w:rsidRDefault="00DB335B" w:rsidRPr="00176F62">
      <w:pPr>
        <w:spacing w:line="240" w:lineRule="auto"/>
        <w:rPr>
          <w:rFonts w:cs="Arial"/>
          <w:szCs w:val="20"/>
        </w:rPr>
      </w:pPr>
      <w:r w:rsidRPr="00176F62">
        <w:rPr>
          <w:rFonts w:cs="Arial"/>
          <w:szCs w:val="20"/>
        </w:rPr>
        <w:t>L</w:t>
      </w:r>
      <w:r w:rsidR="00C306F6" w:rsidRPr="00176F62">
        <w:rPr>
          <w:rFonts w:cs="Arial"/>
          <w:szCs w:val="20"/>
        </w:rPr>
        <w:t>e suivi est fait sur le support utilisé pour la</w:t>
      </w:r>
      <w:r w:rsidRPr="00176F62">
        <w:rPr>
          <w:rFonts w:cs="Arial"/>
          <w:szCs w:val="20"/>
        </w:rPr>
        <w:t xml:space="preserve"> gestion des congés. En outre, il est convenu que devront apparaître sur le suivi : </w:t>
      </w:r>
    </w:p>
    <w:p w14:paraId="7998E0C0" w14:textId="0729BEBC" w:rsidP="008078D1" w:rsidR="00DB335B" w:rsidRDefault="00DB335B" w:rsidRPr="00176F62">
      <w:pPr>
        <w:pStyle w:val="Paragraphedeliste"/>
        <w:numPr>
          <w:ilvl w:val="0"/>
          <w:numId w:val="19"/>
        </w:numPr>
        <w:spacing w:after="0" w:line="240" w:lineRule="auto"/>
        <w:jc w:val="both"/>
        <w:rPr>
          <w:rFonts w:ascii="Arial" w:cs="Arial" w:hAnsi="Arial"/>
          <w:sz w:val="20"/>
          <w:szCs w:val="20"/>
        </w:rPr>
      </w:pPr>
      <w:r w:rsidRPr="00176F62">
        <w:rPr>
          <w:rFonts w:ascii="Arial" w:cs="Arial" w:hAnsi="Arial"/>
          <w:sz w:val="20"/>
          <w:szCs w:val="20"/>
        </w:rPr>
        <w:t>Le nombre et la date des journées et demi-journées travaillées selon la définition retenue à l’article VII-3 et 4 du présent accord</w:t>
      </w:r>
      <w:r w:rsidR="00CF14EF" w:rsidRPr="00176F62">
        <w:rPr>
          <w:rFonts w:ascii="Arial" w:cs="Arial" w:hAnsi="Arial"/>
          <w:sz w:val="20"/>
          <w:szCs w:val="20"/>
        </w:rPr>
        <w:t>,</w:t>
      </w:r>
    </w:p>
    <w:p w14:paraId="78F31C5C" w14:textId="29B59FF7" w:rsidP="008078D1" w:rsidR="00DB335B" w:rsidRDefault="00DB335B" w:rsidRPr="00176F62">
      <w:pPr>
        <w:pStyle w:val="Paragraphedeliste"/>
        <w:numPr>
          <w:ilvl w:val="0"/>
          <w:numId w:val="19"/>
        </w:numPr>
        <w:spacing w:after="0" w:line="240" w:lineRule="auto"/>
        <w:jc w:val="both"/>
        <w:rPr>
          <w:rFonts w:ascii="Arial" w:cs="Arial" w:hAnsi="Arial"/>
          <w:sz w:val="20"/>
          <w:szCs w:val="20"/>
        </w:rPr>
      </w:pPr>
      <w:r w:rsidRPr="00176F62">
        <w:rPr>
          <w:rFonts w:ascii="Arial" w:cs="Arial" w:hAnsi="Arial"/>
          <w:sz w:val="20"/>
          <w:szCs w:val="20"/>
        </w:rPr>
        <w:t>La position et la qualification des jours de repos</w:t>
      </w:r>
      <w:r w:rsidR="00CF14EF" w:rsidRPr="00176F62">
        <w:rPr>
          <w:rFonts w:ascii="Arial" w:cs="Arial" w:hAnsi="Arial"/>
          <w:sz w:val="20"/>
          <w:szCs w:val="20"/>
        </w:rPr>
        <w:t>.</w:t>
      </w:r>
    </w:p>
    <w:p w14:paraId="2193E3F1" w14:textId="77777777" w:rsidP="008078D1" w:rsidR="00DB335B" w:rsidRDefault="00DB335B" w:rsidRPr="00176F62">
      <w:pPr>
        <w:spacing w:line="240" w:lineRule="auto"/>
        <w:rPr>
          <w:rFonts w:cs="Arial" w:eastAsia="Calibri"/>
          <w:szCs w:val="20"/>
        </w:rPr>
      </w:pPr>
    </w:p>
    <w:p w14:paraId="419C6B65" w14:textId="77777777" w:rsidP="008078D1" w:rsidR="00DB335B" w:rsidRDefault="00DB335B" w:rsidRPr="00176F62">
      <w:pPr>
        <w:spacing w:line="240" w:lineRule="auto"/>
        <w:rPr>
          <w:rFonts w:cs="Arial" w:eastAsia="Calibri"/>
          <w:szCs w:val="20"/>
        </w:rPr>
      </w:pPr>
      <w:r w:rsidRPr="00176F62">
        <w:rPr>
          <w:rFonts w:cs="Arial" w:eastAsia="Calibri"/>
          <w:szCs w:val="20"/>
        </w:rPr>
        <w:t>Les jours de repos devront être qualifiés en tant que :</w:t>
      </w:r>
    </w:p>
    <w:p w14:paraId="28D0C92D" w14:textId="77777777" w:rsidP="008078D1" w:rsidR="00DB335B" w:rsidRDefault="00DB335B" w:rsidRPr="00176F62">
      <w:pPr>
        <w:pStyle w:val="Paragraphedeliste"/>
        <w:numPr>
          <w:ilvl w:val="1"/>
          <w:numId w:val="19"/>
        </w:numPr>
        <w:spacing w:after="0" w:line="240" w:lineRule="auto"/>
        <w:jc w:val="both"/>
        <w:rPr>
          <w:rFonts w:ascii="Arial" w:cs="Arial" w:hAnsi="Arial"/>
          <w:sz w:val="20"/>
          <w:szCs w:val="20"/>
        </w:rPr>
      </w:pPr>
      <w:r w:rsidRPr="00176F62">
        <w:rPr>
          <w:rFonts w:ascii="Arial" w:cs="Arial" w:hAnsi="Arial"/>
          <w:sz w:val="20"/>
          <w:szCs w:val="20"/>
        </w:rPr>
        <w:t xml:space="preserve">Repos hebdomadaire, </w:t>
      </w:r>
    </w:p>
    <w:p w14:paraId="6CC281C3" w14:textId="77777777" w:rsidP="008078D1" w:rsidR="00DB335B" w:rsidRDefault="00DB335B" w:rsidRPr="00176F62">
      <w:pPr>
        <w:pStyle w:val="Paragraphedeliste"/>
        <w:numPr>
          <w:ilvl w:val="1"/>
          <w:numId w:val="19"/>
        </w:numPr>
        <w:spacing w:after="0" w:line="240" w:lineRule="auto"/>
        <w:jc w:val="both"/>
        <w:rPr>
          <w:rFonts w:ascii="Arial" w:cs="Arial" w:hAnsi="Arial"/>
          <w:sz w:val="20"/>
          <w:szCs w:val="20"/>
        </w:rPr>
      </w:pPr>
      <w:r w:rsidRPr="00176F62">
        <w:rPr>
          <w:rFonts w:ascii="Arial" w:cs="Arial" w:hAnsi="Arial"/>
          <w:sz w:val="20"/>
          <w:szCs w:val="20"/>
        </w:rPr>
        <w:t>Congés payés,</w:t>
      </w:r>
    </w:p>
    <w:p w14:paraId="7CF8FB70" w14:textId="77777777" w:rsidP="008078D1" w:rsidR="00DB335B" w:rsidRDefault="00DB335B" w:rsidRPr="00176F62">
      <w:pPr>
        <w:pStyle w:val="Paragraphedeliste"/>
        <w:numPr>
          <w:ilvl w:val="1"/>
          <w:numId w:val="19"/>
        </w:numPr>
        <w:spacing w:after="0" w:line="240" w:lineRule="auto"/>
        <w:jc w:val="both"/>
        <w:rPr>
          <w:rFonts w:ascii="Arial" w:cs="Arial" w:hAnsi="Arial"/>
          <w:sz w:val="20"/>
          <w:szCs w:val="20"/>
        </w:rPr>
      </w:pPr>
      <w:r w:rsidRPr="00176F62">
        <w:rPr>
          <w:rFonts w:ascii="Arial" w:cs="Arial" w:hAnsi="Arial"/>
          <w:sz w:val="20"/>
          <w:szCs w:val="20"/>
        </w:rPr>
        <w:t>Jours fériés chômés,</w:t>
      </w:r>
    </w:p>
    <w:p w14:paraId="76D30393" w14:textId="77777777" w:rsidP="008078D1" w:rsidR="00DB335B" w:rsidRDefault="00DB335B" w:rsidRPr="00176F62">
      <w:pPr>
        <w:pStyle w:val="Paragraphedeliste"/>
        <w:numPr>
          <w:ilvl w:val="1"/>
          <w:numId w:val="19"/>
        </w:numPr>
        <w:spacing w:after="0" w:line="240" w:lineRule="auto"/>
        <w:jc w:val="both"/>
        <w:rPr>
          <w:rFonts w:ascii="Arial" w:cs="Arial" w:hAnsi="Arial"/>
          <w:sz w:val="20"/>
          <w:szCs w:val="20"/>
        </w:rPr>
      </w:pPr>
      <w:r w:rsidRPr="00176F62">
        <w:rPr>
          <w:rFonts w:ascii="Arial" w:cs="Arial" w:hAnsi="Arial"/>
          <w:sz w:val="20"/>
          <w:szCs w:val="20"/>
        </w:rPr>
        <w:t>Jours de repos (JNT),</w:t>
      </w:r>
    </w:p>
    <w:p w14:paraId="183D2367" w14:textId="77777777" w:rsidP="008078D1" w:rsidR="00DB335B" w:rsidRDefault="00DB335B" w:rsidRPr="00176F62">
      <w:pPr>
        <w:pStyle w:val="Paragraphedeliste"/>
        <w:numPr>
          <w:ilvl w:val="1"/>
          <w:numId w:val="19"/>
        </w:numPr>
        <w:spacing w:after="0" w:line="240" w:lineRule="auto"/>
        <w:jc w:val="both"/>
        <w:rPr>
          <w:rFonts w:ascii="Arial" w:cs="Arial" w:hAnsi="Arial"/>
          <w:sz w:val="20"/>
          <w:szCs w:val="20"/>
        </w:rPr>
      </w:pPr>
      <w:r w:rsidRPr="00176F62">
        <w:rPr>
          <w:rFonts w:ascii="Arial" w:cs="Arial" w:hAnsi="Arial"/>
          <w:sz w:val="20"/>
          <w:szCs w:val="20"/>
        </w:rPr>
        <w:t>… autres (à préciser).</w:t>
      </w:r>
    </w:p>
    <w:p w14:paraId="7C83E9C6" w14:textId="77777777" w:rsidP="008078D1" w:rsidR="00DB335B" w:rsidRDefault="00DB335B" w:rsidRPr="00176F62">
      <w:pPr>
        <w:pStyle w:val="Paragraphedeliste"/>
        <w:numPr>
          <w:ilvl w:val="0"/>
          <w:numId w:val="19"/>
        </w:numPr>
        <w:spacing w:after="0" w:line="240" w:lineRule="auto"/>
        <w:jc w:val="both"/>
        <w:rPr>
          <w:rFonts w:ascii="Arial" w:cs="Arial" w:hAnsi="Arial"/>
          <w:sz w:val="20"/>
          <w:szCs w:val="20"/>
        </w:rPr>
      </w:pPr>
      <w:r w:rsidRPr="00176F62">
        <w:rPr>
          <w:rFonts w:ascii="Arial" w:cs="Arial" w:hAnsi="Arial"/>
          <w:sz w:val="20"/>
          <w:szCs w:val="20"/>
        </w:rPr>
        <w:t>Le nombre et la nature des éventuelles absences.</w:t>
      </w:r>
    </w:p>
    <w:p w14:paraId="6BAC5C72" w14:textId="77777777" w:rsidP="008078D1" w:rsidR="00DB335B" w:rsidRDefault="00DB335B" w:rsidRPr="00176F62">
      <w:pPr>
        <w:tabs>
          <w:tab w:pos="851" w:val="left"/>
        </w:tabs>
        <w:spacing w:line="240" w:lineRule="auto"/>
        <w:rPr>
          <w:rFonts w:cs="Arial"/>
          <w:szCs w:val="20"/>
        </w:rPr>
      </w:pPr>
    </w:p>
    <w:p w14:paraId="4E6363A5" w14:textId="77777777" w:rsidP="008078D1" w:rsidR="00DB335B" w:rsidRDefault="00DB335B" w:rsidRPr="00176F62">
      <w:pPr>
        <w:tabs>
          <w:tab w:pos="851" w:val="left"/>
        </w:tabs>
        <w:spacing w:line="240" w:lineRule="auto"/>
        <w:rPr>
          <w:rFonts w:cs="Arial"/>
          <w:szCs w:val="20"/>
        </w:rPr>
      </w:pPr>
      <w:r w:rsidRPr="00176F62">
        <w:rPr>
          <w:rFonts w:cs="Arial"/>
          <w:szCs w:val="20"/>
        </w:rPr>
        <w:t xml:space="preserve">Le temps de travail de ces salariés fait ensuite l’objet d’un récapitulatif annuel. </w:t>
      </w:r>
    </w:p>
    <w:p w14:paraId="55F28FE0" w14:textId="77777777" w:rsidP="008078D1" w:rsidR="00DB335B" w:rsidRDefault="00DB335B" w:rsidRPr="00176F62">
      <w:pPr>
        <w:tabs>
          <w:tab w:pos="851" w:val="left"/>
        </w:tabs>
        <w:spacing w:line="240" w:lineRule="auto"/>
        <w:rPr>
          <w:rFonts w:cs="Arial"/>
          <w:szCs w:val="20"/>
        </w:rPr>
      </w:pPr>
    </w:p>
    <w:p w14:paraId="55866388" w14:textId="77777777" w:rsidP="008078D1" w:rsidR="00DB335B" w:rsidRDefault="00DB335B" w:rsidRPr="00176F62">
      <w:pPr>
        <w:spacing w:line="240" w:lineRule="auto"/>
        <w:ind w:firstLine="708" w:left="708"/>
        <w:rPr>
          <w:rFonts w:cs="Arial"/>
          <w:i/>
          <w:szCs w:val="20"/>
        </w:rPr>
      </w:pPr>
      <w:r w:rsidRPr="00176F62">
        <w:rPr>
          <w:rFonts w:cs="Arial"/>
          <w:i/>
          <w:szCs w:val="20"/>
        </w:rPr>
        <w:t xml:space="preserve">Article V-11.3   Tenue d’un entretien individuel annuel </w:t>
      </w:r>
    </w:p>
    <w:p w14:paraId="1FA54C79" w14:textId="77777777" w:rsidP="008078D1" w:rsidR="00DB335B" w:rsidRDefault="00DB335B" w:rsidRPr="00176F62">
      <w:pPr>
        <w:spacing w:line="240" w:lineRule="auto"/>
        <w:ind w:firstLine="708" w:left="708"/>
        <w:rPr>
          <w:rFonts w:cs="Arial"/>
          <w:i/>
          <w:szCs w:val="20"/>
        </w:rPr>
      </w:pPr>
    </w:p>
    <w:p w14:paraId="23737F4C" w14:textId="77777777" w:rsidP="008078D1" w:rsidR="00DB335B" w:rsidRDefault="00DB335B" w:rsidRPr="00176F62">
      <w:pPr>
        <w:spacing w:line="240" w:lineRule="auto"/>
        <w:rPr>
          <w:rFonts w:cs="Arial"/>
          <w:szCs w:val="20"/>
        </w:rPr>
      </w:pPr>
      <w:r w:rsidRPr="00176F62">
        <w:rPr>
          <w:rFonts w:cs="Arial"/>
          <w:szCs w:val="20"/>
        </w:rPr>
        <w:t xml:space="preserve">Il est expressément convenu qu’un entretien individuel sera organisé chaque année avec chaque salarié lié par une convention de forfait en jours, dans l’optique de faire le point sur : </w:t>
      </w:r>
    </w:p>
    <w:p w14:paraId="20E74913" w14:textId="77777777" w:rsidP="008078D1" w:rsidR="00DB335B" w:rsidRDefault="00D479EF" w:rsidRPr="00176F62">
      <w:pPr>
        <w:numPr>
          <w:ilvl w:val="0"/>
          <w:numId w:val="40"/>
        </w:numPr>
        <w:spacing w:line="240" w:lineRule="auto"/>
        <w:ind w:hanging="357" w:left="714"/>
        <w:rPr>
          <w:rFonts w:cs="Arial" w:eastAsia="Calibri"/>
          <w:szCs w:val="20"/>
        </w:rPr>
      </w:pPr>
      <w:r w:rsidRPr="00176F62">
        <w:rPr>
          <w:rFonts w:cs="Arial" w:eastAsia="Calibri"/>
          <w:szCs w:val="20"/>
        </w:rPr>
        <w:t>La</w:t>
      </w:r>
      <w:r w:rsidR="00DB335B" w:rsidRPr="00176F62">
        <w:rPr>
          <w:rFonts w:cs="Arial" w:eastAsia="Calibri"/>
          <w:szCs w:val="20"/>
        </w:rPr>
        <w:t xml:space="preserve"> charge de travail du salarié ;</w:t>
      </w:r>
    </w:p>
    <w:p w14:paraId="63EB15CC" w14:textId="77777777" w:rsidP="008078D1" w:rsidR="00DB335B" w:rsidRDefault="00D479EF" w:rsidRPr="00176F62">
      <w:pPr>
        <w:numPr>
          <w:ilvl w:val="0"/>
          <w:numId w:val="40"/>
        </w:numPr>
        <w:spacing w:line="240" w:lineRule="auto"/>
        <w:ind w:hanging="357" w:left="714"/>
        <w:rPr>
          <w:rFonts w:cs="Arial" w:eastAsia="Calibri"/>
          <w:szCs w:val="20"/>
        </w:rPr>
      </w:pPr>
      <w:r w:rsidRPr="00176F62">
        <w:rPr>
          <w:rFonts w:cs="Arial" w:eastAsia="Calibri"/>
          <w:szCs w:val="20"/>
        </w:rPr>
        <w:t>L’adéquation</w:t>
      </w:r>
      <w:r w:rsidR="00DB335B" w:rsidRPr="00176F62">
        <w:rPr>
          <w:rFonts w:cs="Arial" w:eastAsia="Calibri"/>
          <w:szCs w:val="20"/>
        </w:rPr>
        <w:t xml:space="preserve"> des moyens mis à la disposition du salarié au regard des missions et objectifs qui lui sont confiées ; </w:t>
      </w:r>
    </w:p>
    <w:p w14:paraId="4CB02048" w14:textId="77777777" w:rsidP="008078D1" w:rsidR="00DB335B" w:rsidRDefault="00D479EF" w:rsidRPr="00176F62">
      <w:pPr>
        <w:numPr>
          <w:ilvl w:val="0"/>
          <w:numId w:val="40"/>
        </w:numPr>
        <w:spacing w:line="240" w:lineRule="auto"/>
        <w:ind w:hanging="357" w:left="714"/>
        <w:rPr>
          <w:rFonts w:cs="Arial" w:eastAsia="Calibri"/>
          <w:szCs w:val="20"/>
        </w:rPr>
      </w:pPr>
      <w:r w:rsidRPr="00176F62">
        <w:rPr>
          <w:rFonts w:cs="Arial" w:eastAsia="Calibri"/>
          <w:szCs w:val="20"/>
        </w:rPr>
        <w:t>Le</w:t>
      </w:r>
      <w:r w:rsidR="00DB335B" w:rsidRPr="00176F62">
        <w:rPr>
          <w:rFonts w:cs="Arial" w:eastAsia="Calibri"/>
          <w:szCs w:val="20"/>
        </w:rPr>
        <w:t xml:space="preserve"> respect des durées maximales d’amplitude ;</w:t>
      </w:r>
    </w:p>
    <w:p w14:paraId="1BD33696" w14:textId="77777777" w:rsidP="008078D1" w:rsidR="00DB335B" w:rsidRDefault="00D479EF" w:rsidRPr="00176F62">
      <w:pPr>
        <w:numPr>
          <w:ilvl w:val="0"/>
          <w:numId w:val="40"/>
        </w:numPr>
        <w:spacing w:line="240" w:lineRule="auto"/>
        <w:ind w:hanging="357" w:left="714"/>
        <w:rPr>
          <w:rFonts w:cs="Arial" w:eastAsia="Calibri"/>
          <w:szCs w:val="20"/>
        </w:rPr>
      </w:pPr>
      <w:r w:rsidRPr="00176F62">
        <w:rPr>
          <w:rFonts w:cs="Arial" w:eastAsia="Calibri"/>
          <w:szCs w:val="20"/>
        </w:rPr>
        <w:t>Le</w:t>
      </w:r>
      <w:r w:rsidR="00DB335B" w:rsidRPr="00176F62">
        <w:rPr>
          <w:rFonts w:cs="Arial" w:eastAsia="Calibri"/>
          <w:szCs w:val="20"/>
        </w:rPr>
        <w:t xml:space="preserve"> respect des durées minimales des repos ;</w:t>
      </w:r>
    </w:p>
    <w:p w14:paraId="10E1D676" w14:textId="77777777" w:rsidP="008078D1" w:rsidR="00DB335B" w:rsidRDefault="00D479EF" w:rsidRPr="00176F62">
      <w:pPr>
        <w:numPr>
          <w:ilvl w:val="0"/>
          <w:numId w:val="40"/>
        </w:numPr>
        <w:spacing w:line="240" w:lineRule="auto"/>
        <w:ind w:hanging="357" w:left="714"/>
        <w:rPr>
          <w:rFonts w:cs="Arial" w:eastAsia="Calibri"/>
          <w:szCs w:val="20"/>
        </w:rPr>
      </w:pPr>
      <w:r w:rsidRPr="00176F62">
        <w:rPr>
          <w:rFonts w:cs="Arial" w:eastAsia="Calibri"/>
          <w:szCs w:val="20"/>
        </w:rPr>
        <w:t>L’organisation</w:t>
      </w:r>
      <w:r w:rsidR="00DB335B" w:rsidRPr="00176F62">
        <w:rPr>
          <w:rFonts w:cs="Arial" w:eastAsia="Calibri"/>
          <w:szCs w:val="20"/>
        </w:rPr>
        <w:t xml:space="preserve"> du travail dans l’entreprise ;</w:t>
      </w:r>
    </w:p>
    <w:p w14:paraId="42ED28A9" w14:textId="77777777" w:rsidP="008078D1" w:rsidR="00DB335B" w:rsidRDefault="00D479EF" w:rsidRPr="00176F62">
      <w:pPr>
        <w:numPr>
          <w:ilvl w:val="0"/>
          <w:numId w:val="40"/>
        </w:numPr>
        <w:spacing w:line="240" w:lineRule="auto"/>
        <w:ind w:hanging="357" w:left="714"/>
        <w:rPr>
          <w:rFonts w:cs="Arial" w:eastAsia="Calibri"/>
          <w:szCs w:val="20"/>
        </w:rPr>
      </w:pPr>
      <w:r w:rsidRPr="00176F62">
        <w:rPr>
          <w:rFonts w:cs="Arial" w:eastAsia="Calibri"/>
          <w:szCs w:val="20"/>
        </w:rPr>
        <w:t>L’articulation</w:t>
      </w:r>
      <w:r w:rsidR="00DB335B" w:rsidRPr="00176F62">
        <w:rPr>
          <w:rFonts w:cs="Arial" w:eastAsia="Calibri"/>
          <w:szCs w:val="20"/>
        </w:rPr>
        <w:t xml:space="preserve"> entre l’activité professionnelle et la vie personnelle ;</w:t>
      </w:r>
    </w:p>
    <w:p w14:paraId="1F3DB34A" w14:textId="77777777" w:rsidP="008078D1" w:rsidR="00DB335B" w:rsidRDefault="00D479EF" w:rsidRPr="00176F62">
      <w:pPr>
        <w:numPr>
          <w:ilvl w:val="0"/>
          <w:numId w:val="40"/>
        </w:numPr>
        <w:spacing w:line="240" w:lineRule="auto"/>
        <w:ind w:hanging="357" w:left="714"/>
        <w:rPr>
          <w:rFonts w:cs="Arial" w:eastAsia="Calibri"/>
          <w:szCs w:val="20"/>
        </w:rPr>
      </w:pPr>
      <w:r w:rsidRPr="00176F62">
        <w:rPr>
          <w:rFonts w:cs="Arial" w:eastAsia="Calibri"/>
          <w:szCs w:val="20"/>
        </w:rPr>
        <w:t>La</w:t>
      </w:r>
      <w:r w:rsidR="00DB335B" w:rsidRPr="00176F62">
        <w:rPr>
          <w:rFonts w:cs="Arial" w:eastAsia="Calibri"/>
          <w:szCs w:val="20"/>
        </w:rPr>
        <w:t xml:space="preserve"> déconnexion ;</w:t>
      </w:r>
    </w:p>
    <w:p w14:paraId="1D13D3D5" w14:textId="77777777" w:rsidP="008078D1" w:rsidR="00DB335B" w:rsidRDefault="00D479EF" w:rsidRPr="00176F62">
      <w:pPr>
        <w:numPr>
          <w:ilvl w:val="0"/>
          <w:numId w:val="40"/>
        </w:numPr>
        <w:spacing w:line="240" w:lineRule="auto"/>
        <w:ind w:hanging="357" w:left="714"/>
        <w:rPr>
          <w:rFonts w:cs="Arial" w:eastAsia="Calibri"/>
          <w:szCs w:val="20"/>
        </w:rPr>
      </w:pPr>
      <w:r w:rsidRPr="00176F62">
        <w:rPr>
          <w:rFonts w:cs="Arial" w:eastAsia="Calibri"/>
          <w:szCs w:val="20"/>
        </w:rPr>
        <w:t>La</w:t>
      </w:r>
      <w:r w:rsidR="00DB335B" w:rsidRPr="00176F62">
        <w:rPr>
          <w:rFonts w:cs="Arial" w:eastAsia="Calibri"/>
          <w:szCs w:val="20"/>
        </w:rPr>
        <w:t xml:space="preserve"> rémunération du salarié.</w:t>
      </w:r>
    </w:p>
    <w:p w14:paraId="1CB263D4" w14:textId="77777777" w:rsidP="008078D1" w:rsidR="00BE1A3A" w:rsidRDefault="00BE1A3A" w:rsidRPr="00176F62">
      <w:pPr>
        <w:spacing w:line="240" w:lineRule="auto"/>
        <w:rPr>
          <w:rFonts w:cs="Arial"/>
          <w:szCs w:val="20"/>
        </w:rPr>
      </w:pPr>
    </w:p>
    <w:p w14:paraId="2AFA01FD" w14:textId="7921CF50" w:rsidP="008078D1" w:rsidR="00DB335B" w:rsidRDefault="00DB335B" w:rsidRPr="00176F62">
      <w:pPr>
        <w:spacing w:line="240" w:lineRule="auto"/>
        <w:rPr>
          <w:rFonts w:cs="Arial"/>
          <w:szCs w:val="20"/>
        </w:rPr>
      </w:pPr>
      <w:r w:rsidRPr="00176F62">
        <w:rPr>
          <w:rFonts w:cs="Arial"/>
          <w:szCs w:val="20"/>
        </w:rPr>
        <w:t>Lors de cet entretien, les participants devront s’assurer que la charge de travail du salarié est raisonnable et permet une bonne répartition, dans le temps, de son travail.</w:t>
      </w:r>
      <w:r w:rsidR="00CF14EF" w:rsidRPr="00176F62">
        <w:rPr>
          <w:rFonts w:cs="Arial"/>
          <w:szCs w:val="20"/>
        </w:rPr>
        <w:t xml:space="preserve"> I</w:t>
      </w:r>
      <w:r w:rsidRPr="00176F62">
        <w:rPr>
          <w:rFonts w:cs="Arial"/>
          <w:szCs w:val="20"/>
        </w:rPr>
        <w:t xml:space="preserve">l sera </w:t>
      </w:r>
      <w:r w:rsidR="00CF14EF" w:rsidRPr="00176F62">
        <w:rPr>
          <w:rFonts w:cs="Arial"/>
          <w:szCs w:val="20"/>
        </w:rPr>
        <w:t xml:space="preserve">également </w:t>
      </w:r>
      <w:r w:rsidRPr="00176F62">
        <w:rPr>
          <w:rFonts w:cs="Arial"/>
          <w:szCs w:val="20"/>
        </w:rPr>
        <w:t>vérifié que le salarié a bien bénéficié des garanties édictées à l’article V-9 et V-10 du présent accord.</w:t>
      </w:r>
    </w:p>
    <w:p w14:paraId="542B0E17" w14:textId="77777777" w:rsidP="008078D1" w:rsidR="00DB335B" w:rsidRDefault="00DB335B" w:rsidRPr="00176F62">
      <w:pPr>
        <w:spacing w:line="240" w:lineRule="auto"/>
        <w:rPr>
          <w:rFonts w:cs="Arial"/>
          <w:szCs w:val="20"/>
        </w:rPr>
      </w:pPr>
    </w:p>
    <w:p w14:paraId="12C877A1" w14:textId="77777777" w:rsidP="008078D1" w:rsidR="00DB335B" w:rsidRDefault="00DB335B" w:rsidRPr="00176F62">
      <w:pPr>
        <w:spacing w:line="240" w:lineRule="auto"/>
        <w:rPr>
          <w:rFonts w:cs="Arial"/>
          <w:szCs w:val="20"/>
        </w:rPr>
      </w:pPr>
      <w:r w:rsidRPr="00176F62">
        <w:rPr>
          <w:rFonts w:cs="Arial"/>
          <w:szCs w:val="20"/>
        </w:rPr>
        <w:t>En cas de difficulté, et notamment s’il apparaît au cours de l’entretien que le salarié est confronté à une charge de travail déraisonnable, du point de vue des deux parties, des mesures correctives seront fixées d’un commun accord.</w:t>
      </w:r>
    </w:p>
    <w:p w14:paraId="2FA204DA" w14:textId="77777777" w:rsidP="008078D1" w:rsidR="00DB335B" w:rsidRDefault="00DB335B" w:rsidRPr="00176F62">
      <w:pPr>
        <w:spacing w:line="240" w:lineRule="auto"/>
        <w:rPr>
          <w:rFonts w:cs="Arial"/>
          <w:szCs w:val="20"/>
        </w:rPr>
      </w:pPr>
    </w:p>
    <w:p w14:paraId="75A0DCDC" w14:textId="77777777" w:rsidP="008078D1" w:rsidR="00DB335B" w:rsidRDefault="00DB335B" w:rsidRPr="00176F62">
      <w:pPr>
        <w:spacing w:line="240" w:lineRule="auto"/>
        <w:rPr>
          <w:rFonts w:cs="Arial"/>
          <w:szCs w:val="20"/>
        </w:rPr>
      </w:pPr>
      <w:r w:rsidRPr="00176F62">
        <w:rPr>
          <w:rFonts w:cs="Arial"/>
          <w:szCs w:val="20"/>
        </w:rPr>
        <w:t xml:space="preserve">Ces mesures pourront prendre la forme, sans que cette liste ne soit limitative : </w:t>
      </w:r>
    </w:p>
    <w:p w14:paraId="3745D092" w14:textId="7F652577" w:rsidP="008078D1" w:rsidR="00DB335B" w:rsidRDefault="00DB335B" w:rsidRPr="00176F62">
      <w:pPr>
        <w:pStyle w:val="Paragraphedeliste"/>
        <w:numPr>
          <w:ilvl w:val="0"/>
          <w:numId w:val="19"/>
        </w:numPr>
        <w:spacing w:after="0" w:line="240" w:lineRule="auto"/>
        <w:jc w:val="both"/>
        <w:rPr>
          <w:rFonts w:ascii="Arial" w:cs="Arial" w:hAnsi="Arial"/>
          <w:sz w:val="20"/>
          <w:szCs w:val="20"/>
        </w:rPr>
      </w:pPr>
      <w:r w:rsidRPr="00176F62">
        <w:rPr>
          <w:rFonts w:ascii="Arial" w:cs="Arial" w:hAnsi="Arial"/>
          <w:sz w:val="20"/>
          <w:szCs w:val="20"/>
        </w:rPr>
        <w:t>D’un allègement de la charge de travail</w:t>
      </w:r>
      <w:r w:rsidR="00CF14EF" w:rsidRPr="00176F62">
        <w:rPr>
          <w:rFonts w:ascii="Arial" w:cs="Arial" w:hAnsi="Arial"/>
          <w:sz w:val="20"/>
          <w:szCs w:val="20"/>
        </w:rPr>
        <w:t>,</w:t>
      </w:r>
    </w:p>
    <w:p w14:paraId="0C5F3334" w14:textId="731D860D" w:rsidP="008078D1" w:rsidR="00DB335B" w:rsidRDefault="00DB335B" w:rsidRPr="00176F62">
      <w:pPr>
        <w:pStyle w:val="Paragraphedeliste"/>
        <w:numPr>
          <w:ilvl w:val="0"/>
          <w:numId w:val="19"/>
        </w:numPr>
        <w:spacing w:after="0" w:line="240" w:lineRule="auto"/>
        <w:jc w:val="both"/>
        <w:rPr>
          <w:rFonts w:ascii="Arial" w:cs="Arial" w:hAnsi="Arial"/>
          <w:sz w:val="20"/>
          <w:szCs w:val="20"/>
        </w:rPr>
      </w:pPr>
      <w:r w:rsidRPr="00176F62">
        <w:rPr>
          <w:rFonts w:ascii="Arial" w:cs="Arial" w:hAnsi="Arial"/>
          <w:sz w:val="20"/>
          <w:szCs w:val="20"/>
        </w:rPr>
        <w:t>D’une réorganisation des missions confiées au salarié</w:t>
      </w:r>
      <w:r w:rsidR="00CF14EF" w:rsidRPr="00176F62">
        <w:rPr>
          <w:rFonts w:ascii="Arial" w:cs="Arial" w:hAnsi="Arial"/>
          <w:sz w:val="20"/>
          <w:szCs w:val="20"/>
        </w:rPr>
        <w:t>,</w:t>
      </w:r>
    </w:p>
    <w:p w14:paraId="3B3C1447" w14:textId="77777777" w:rsidP="008078D1" w:rsidR="00DB335B" w:rsidRDefault="00DB335B" w:rsidRPr="00176F62">
      <w:pPr>
        <w:pStyle w:val="Paragraphedeliste"/>
        <w:numPr>
          <w:ilvl w:val="0"/>
          <w:numId w:val="19"/>
        </w:numPr>
        <w:spacing w:after="0" w:line="240" w:lineRule="auto"/>
        <w:jc w:val="both"/>
        <w:rPr>
          <w:rFonts w:ascii="Arial" w:cs="Arial" w:hAnsi="Arial"/>
          <w:sz w:val="20"/>
          <w:szCs w:val="20"/>
        </w:rPr>
      </w:pPr>
      <w:r w:rsidRPr="00176F62">
        <w:rPr>
          <w:rFonts w:ascii="Arial" w:cs="Arial" w:hAnsi="Arial"/>
          <w:sz w:val="20"/>
          <w:szCs w:val="20"/>
        </w:rPr>
        <w:t>De la définition des missions prioritaires à réaliser.</w:t>
      </w:r>
    </w:p>
    <w:p w14:paraId="0AE2BF17" w14:textId="77777777" w:rsidP="008078D1" w:rsidR="00DB335B" w:rsidRDefault="00DB335B" w:rsidRPr="00176F62">
      <w:pPr>
        <w:pStyle w:val="Paragraphedeliste"/>
        <w:spacing w:after="0" w:line="240" w:lineRule="auto"/>
        <w:ind w:left="1080"/>
        <w:jc w:val="both"/>
        <w:rPr>
          <w:rFonts w:ascii="Arial" w:cs="Arial" w:hAnsi="Arial"/>
          <w:sz w:val="20"/>
          <w:szCs w:val="20"/>
        </w:rPr>
      </w:pPr>
    </w:p>
    <w:p w14:paraId="37C979EC" w14:textId="77777777" w:rsidP="008078D1" w:rsidR="00DB335B" w:rsidRDefault="00DB335B" w:rsidRPr="00176F62">
      <w:pPr>
        <w:spacing w:line="240" w:lineRule="auto"/>
        <w:rPr>
          <w:rFonts w:cs="Arial"/>
          <w:szCs w:val="20"/>
        </w:rPr>
      </w:pPr>
      <w:r w:rsidRPr="00176F62">
        <w:rPr>
          <w:rFonts w:cs="Arial"/>
          <w:szCs w:val="20"/>
        </w:rPr>
        <w:t>Ces mesures ne pourront en aucun cas affecter l’autonomie dont le salarié dispose dans l’organisation de son travail.</w:t>
      </w:r>
    </w:p>
    <w:p w14:paraId="47571EC9" w14:textId="77777777" w:rsidP="008078D1" w:rsidR="00DB335B" w:rsidRDefault="00DB335B" w:rsidRPr="00176F62">
      <w:pPr>
        <w:spacing w:line="240" w:lineRule="auto"/>
        <w:rPr>
          <w:rFonts w:cs="Arial"/>
          <w:szCs w:val="20"/>
        </w:rPr>
      </w:pPr>
    </w:p>
    <w:p w14:paraId="7444ECDE" w14:textId="77777777" w:rsidP="008078D1" w:rsidR="00DB335B" w:rsidRDefault="00DB335B" w:rsidRPr="00176F62">
      <w:pPr>
        <w:spacing w:line="240" w:lineRule="auto"/>
        <w:rPr>
          <w:rFonts w:cs="Arial"/>
          <w:szCs w:val="20"/>
        </w:rPr>
      </w:pPr>
      <w:r w:rsidRPr="00176F62">
        <w:rPr>
          <w:rFonts w:cs="Arial"/>
          <w:szCs w:val="20"/>
        </w:rPr>
        <w:t xml:space="preserve">Afin d’assurer la protection de la sécurité et de la santé du salarié au forfait jours, les parties conviennent de rappeler qu’indépendamment des examens périodiques prévus par la réglementation sur la médecine du travail, le salarié au forfait jours peut bénéficier d’un examen complémentaire réalisé par la médecine du travail soit à la demande de l’entreprise soit à sa demande. </w:t>
      </w:r>
    </w:p>
    <w:p w14:paraId="133FF76A" w14:textId="77777777" w:rsidP="008078D1" w:rsidR="00DB335B" w:rsidRDefault="00DB335B" w:rsidRPr="00176F62">
      <w:pPr>
        <w:spacing w:line="240" w:lineRule="auto"/>
        <w:rPr>
          <w:rFonts w:cs="Arial"/>
          <w:b/>
          <w:szCs w:val="20"/>
        </w:rPr>
      </w:pPr>
    </w:p>
    <w:p w14:paraId="18034D3D" w14:textId="77777777" w:rsidP="008078D1" w:rsidR="00DB335B" w:rsidRDefault="00DB335B" w:rsidRPr="00176F62">
      <w:pPr>
        <w:spacing w:line="240" w:lineRule="auto"/>
        <w:ind w:firstLine="708" w:left="708"/>
        <w:rPr>
          <w:rFonts w:cs="Arial"/>
          <w:i/>
          <w:szCs w:val="20"/>
        </w:rPr>
      </w:pPr>
      <w:r w:rsidRPr="00176F62">
        <w:rPr>
          <w:rFonts w:cs="Arial"/>
          <w:i/>
          <w:szCs w:val="20"/>
        </w:rPr>
        <w:t>Article V-11.4   Suivi régulier de l’organisation du travail et de la charge de travail par le supérieur hiérarchique</w:t>
      </w:r>
    </w:p>
    <w:p w14:paraId="51B6EBAF" w14:textId="77777777" w:rsidP="008078D1" w:rsidR="00DB335B" w:rsidRDefault="00DB335B" w:rsidRPr="00176F62">
      <w:pPr>
        <w:spacing w:line="240" w:lineRule="auto"/>
        <w:ind w:firstLine="708" w:left="708"/>
        <w:rPr>
          <w:rFonts w:cs="Arial"/>
          <w:i/>
          <w:szCs w:val="20"/>
        </w:rPr>
      </w:pPr>
    </w:p>
    <w:p w14:paraId="717C8033" w14:textId="77777777" w:rsidP="008078D1" w:rsidR="00DB335B" w:rsidRDefault="00DB335B" w:rsidRPr="00176F62">
      <w:pPr>
        <w:spacing w:line="240" w:lineRule="auto"/>
        <w:rPr>
          <w:rFonts w:cs="Arial"/>
          <w:szCs w:val="20"/>
        </w:rPr>
      </w:pPr>
      <w:r w:rsidRPr="00176F62">
        <w:rPr>
          <w:rFonts w:cs="Arial"/>
          <w:szCs w:val="20"/>
        </w:rPr>
        <w:t>Au-delà de la tenue d’un entretien annuel, l’envoi et la validation mensuelle d’un relevé auto-déclaratif permettra un suivi régulier par la hiérarchie de la charge de travail de chaque collaborateur, et pourra être l’occasion d’un échange, à l’initiative soit du salarié, soit de son supérieur hiérarchique ou de la Direction des Ressources Humaines.</w:t>
      </w:r>
    </w:p>
    <w:p w14:paraId="504F0662" w14:textId="77777777" w:rsidP="008078D1" w:rsidR="00DB335B" w:rsidRDefault="00DB335B" w:rsidRPr="00176F62">
      <w:pPr>
        <w:spacing w:line="240" w:lineRule="auto"/>
        <w:rPr>
          <w:rFonts w:cs="Arial"/>
          <w:szCs w:val="20"/>
        </w:rPr>
      </w:pPr>
    </w:p>
    <w:p w14:paraId="02B4C023" w14:textId="77777777" w:rsidP="008078D1" w:rsidR="00DB335B" w:rsidRDefault="00DB335B" w:rsidRPr="00176F62">
      <w:pPr>
        <w:spacing w:line="240" w:lineRule="auto"/>
        <w:rPr>
          <w:rFonts w:cs="Arial"/>
          <w:szCs w:val="20"/>
        </w:rPr>
      </w:pPr>
      <w:r w:rsidRPr="00176F62">
        <w:rPr>
          <w:rFonts w:cs="Arial"/>
          <w:szCs w:val="20"/>
        </w:rPr>
        <w:t>Par ailleurs, il est convenu qu’en cas de difficulté rencontrée par le salarié dans les domaines suivants :</w:t>
      </w:r>
    </w:p>
    <w:p w14:paraId="6B3BACB8" w14:textId="77777777" w:rsidP="008078D1" w:rsidR="00DB335B" w:rsidRDefault="00D479EF" w:rsidRPr="00176F62">
      <w:pPr>
        <w:numPr>
          <w:ilvl w:val="0"/>
          <w:numId w:val="40"/>
        </w:numPr>
        <w:spacing w:line="240" w:lineRule="auto"/>
        <w:ind w:hanging="357" w:left="714"/>
        <w:rPr>
          <w:rFonts w:cs="Arial" w:eastAsia="Calibri"/>
          <w:szCs w:val="20"/>
        </w:rPr>
      </w:pPr>
      <w:r w:rsidRPr="00176F62">
        <w:rPr>
          <w:rFonts w:cs="Arial" w:eastAsia="Calibri"/>
          <w:szCs w:val="20"/>
        </w:rPr>
        <w:t>La</w:t>
      </w:r>
      <w:r w:rsidR="00DB335B" w:rsidRPr="00176F62">
        <w:rPr>
          <w:rFonts w:cs="Arial" w:eastAsia="Calibri"/>
          <w:szCs w:val="20"/>
        </w:rPr>
        <w:t xml:space="preserve"> charge de travail du salarié ;</w:t>
      </w:r>
    </w:p>
    <w:p w14:paraId="6B5DFCEA" w14:textId="77777777" w:rsidP="008078D1" w:rsidR="00DB335B" w:rsidRDefault="00D479EF" w:rsidRPr="00176F62">
      <w:pPr>
        <w:numPr>
          <w:ilvl w:val="0"/>
          <w:numId w:val="40"/>
        </w:numPr>
        <w:spacing w:line="240" w:lineRule="auto"/>
        <w:ind w:hanging="357" w:left="714"/>
        <w:rPr>
          <w:rFonts w:cs="Arial" w:eastAsia="Calibri"/>
          <w:szCs w:val="20"/>
        </w:rPr>
      </w:pPr>
      <w:r w:rsidRPr="00176F62">
        <w:rPr>
          <w:rFonts w:cs="Arial" w:eastAsia="Calibri"/>
          <w:szCs w:val="20"/>
        </w:rPr>
        <w:t>L’adéquation</w:t>
      </w:r>
      <w:r w:rsidR="00DB335B" w:rsidRPr="00176F62">
        <w:rPr>
          <w:rFonts w:cs="Arial" w:eastAsia="Calibri"/>
          <w:szCs w:val="20"/>
        </w:rPr>
        <w:t xml:space="preserve"> des moyens mis à la disposition du salarié au regard des missions et objectifs qui lui sont confiées ; </w:t>
      </w:r>
    </w:p>
    <w:p w14:paraId="0FBC8756" w14:textId="77777777" w:rsidP="008078D1" w:rsidR="00DB335B" w:rsidRDefault="00D479EF" w:rsidRPr="00176F62">
      <w:pPr>
        <w:numPr>
          <w:ilvl w:val="0"/>
          <w:numId w:val="40"/>
        </w:numPr>
        <w:spacing w:line="240" w:lineRule="auto"/>
        <w:ind w:hanging="357" w:left="714"/>
        <w:rPr>
          <w:rFonts w:cs="Arial" w:eastAsia="Calibri"/>
          <w:szCs w:val="20"/>
        </w:rPr>
      </w:pPr>
      <w:r w:rsidRPr="00176F62">
        <w:rPr>
          <w:rFonts w:cs="Arial" w:eastAsia="Calibri"/>
          <w:szCs w:val="20"/>
        </w:rPr>
        <w:t>Le</w:t>
      </w:r>
      <w:r w:rsidR="00DB335B" w:rsidRPr="00176F62">
        <w:rPr>
          <w:rFonts w:cs="Arial" w:eastAsia="Calibri"/>
          <w:szCs w:val="20"/>
        </w:rPr>
        <w:t xml:space="preserve"> respect des durées maximales d’amplitude ;</w:t>
      </w:r>
    </w:p>
    <w:p w14:paraId="4EA09820" w14:textId="77777777" w:rsidP="008078D1" w:rsidR="00DB335B" w:rsidRDefault="00D479EF" w:rsidRPr="00176F62">
      <w:pPr>
        <w:numPr>
          <w:ilvl w:val="0"/>
          <w:numId w:val="40"/>
        </w:numPr>
        <w:spacing w:line="240" w:lineRule="auto"/>
        <w:ind w:hanging="357" w:left="714"/>
        <w:rPr>
          <w:rFonts w:cs="Arial" w:eastAsia="Calibri"/>
          <w:szCs w:val="20"/>
        </w:rPr>
      </w:pPr>
      <w:r w:rsidRPr="00176F62">
        <w:rPr>
          <w:rFonts w:cs="Arial" w:eastAsia="Calibri"/>
          <w:szCs w:val="20"/>
        </w:rPr>
        <w:t>Le</w:t>
      </w:r>
      <w:r w:rsidR="00DB335B" w:rsidRPr="00176F62">
        <w:rPr>
          <w:rFonts w:cs="Arial" w:eastAsia="Calibri"/>
          <w:szCs w:val="20"/>
        </w:rPr>
        <w:t xml:space="preserve"> respect des durées minimales des repos ;</w:t>
      </w:r>
    </w:p>
    <w:p w14:paraId="01F8F213" w14:textId="77777777" w:rsidP="008078D1" w:rsidR="00DB335B" w:rsidRDefault="00D479EF" w:rsidRPr="00176F62">
      <w:pPr>
        <w:numPr>
          <w:ilvl w:val="0"/>
          <w:numId w:val="40"/>
        </w:numPr>
        <w:spacing w:line="240" w:lineRule="auto"/>
        <w:ind w:hanging="357" w:left="714"/>
        <w:rPr>
          <w:rFonts w:cs="Arial" w:eastAsia="Calibri"/>
          <w:szCs w:val="20"/>
        </w:rPr>
      </w:pPr>
      <w:r w:rsidRPr="00176F62">
        <w:rPr>
          <w:rFonts w:cs="Arial" w:eastAsia="Calibri"/>
          <w:szCs w:val="20"/>
        </w:rPr>
        <w:t>L’organisation</w:t>
      </w:r>
      <w:r w:rsidR="00DB335B" w:rsidRPr="00176F62">
        <w:rPr>
          <w:rFonts w:cs="Arial" w:eastAsia="Calibri"/>
          <w:szCs w:val="20"/>
        </w:rPr>
        <w:t xml:space="preserve"> du travail dans l’entreprise ;</w:t>
      </w:r>
    </w:p>
    <w:p w14:paraId="466B6C56" w14:textId="77777777" w:rsidP="008078D1" w:rsidR="00DB335B" w:rsidRDefault="00D479EF" w:rsidRPr="00176F62">
      <w:pPr>
        <w:numPr>
          <w:ilvl w:val="0"/>
          <w:numId w:val="40"/>
        </w:numPr>
        <w:spacing w:line="240" w:lineRule="auto"/>
        <w:ind w:hanging="357" w:left="714"/>
        <w:rPr>
          <w:rFonts w:cs="Arial" w:eastAsia="Calibri"/>
          <w:szCs w:val="20"/>
        </w:rPr>
      </w:pPr>
      <w:r w:rsidRPr="00176F62">
        <w:rPr>
          <w:rFonts w:cs="Arial" w:eastAsia="Calibri"/>
          <w:szCs w:val="20"/>
        </w:rPr>
        <w:t>L’articulation</w:t>
      </w:r>
      <w:r w:rsidR="00DB335B" w:rsidRPr="00176F62">
        <w:rPr>
          <w:rFonts w:cs="Arial" w:eastAsia="Calibri"/>
          <w:szCs w:val="20"/>
        </w:rPr>
        <w:t xml:space="preserve"> entre l’activité professionnelle et la vie personnelle ;</w:t>
      </w:r>
    </w:p>
    <w:p w14:paraId="22280A3F" w14:textId="77777777" w:rsidP="008078D1" w:rsidR="00DB335B" w:rsidRDefault="00D479EF" w:rsidRPr="00176F62">
      <w:pPr>
        <w:numPr>
          <w:ilvl w:val="0"/>
          <w:numId w:val="40"/>
        </w:numPr>
        <w:spacing w:line="240" w:lineRule="auto"/>
        <w:ind w:hanging="357" w:left="714"/>
        <w:rPr>
          <w:rFonts w:cs="Arial" w:eastAsia="Calibri"/>
          <w:szCs w:val="20"/>
        </w:rPr>
      </w:pPr>
      <w:r w:rsidRPr="00176F62">
        <w:rPr>
          <w:rFonts w:cs="Arial" w:eastAsia="Calibri"/>
          <w:szCs w:val="20"/>
        </w:rPr>
        <w:t>La</w:t>
      </w:r>
      <w:r w:rsidR="00DB335B" w:rsidRPr="00176F62">
        <w:rPr>
          <w:rFonts w:cs="Arial" w:eastAsia="Calibri"/>
          <w:szCs w:val="20"/>
        </w:rPr>
        <w:t xml:space="preserve"> déconnexion.</w:t>
      </w:r>
    </w:p>
    <w:p w14:paraId="751DC5AF" w14:textId="77777777" w:rsidP="008078D1" w:rsidR="00DB335B" w:rsidRDefault="00DB335B" w:rsidRPr="00176F62">
      <w:pPr>
        <w:spacing w:line="240" w:lineRule="auto"/>
        <w:ind w:left="714"/>
        <w:rPr>
          <w:rFonts w:cs="Arial" w:eastAsia="Calibri"/>
          <w:szCs w:val="20"/>
        </w:rPr>
      </w:pPr>
    </w:p>
    <w:p w14:paraId="1FB5D177" w14:textId="16A5B31E" w:rsidP="008078D1" w:rsidR="00DB335B" w:rsidRDefault="00CF14EF" w:rsidRPr="00176F62">
      <w:pPr>
        <w:spacing w:line="240" w:lineRule="auto"/>
        <w:rPr>
          <w:rFonts w:cs="Arial"/>
          <w:szCs w:val="20"/>
        </w:rPr>
      </w:pPr>
      <w:r w:rsidRPr="00176F62">
        <w:rPr>
          <w:rFonts w:cs="Arial"/>
          <w:szCs w:val="20"/>
        </w:rPr>
        <w:t>C</w:t>
      </w:r>
      <w:r w:rsidR="00DB335B" w:rsidRPr="00176F62">
        <w:rPr>
          <w:rFonts w:cs="Arial"/>
          <w:szCs w:val="20"/>
        </w:rPr>
        <w:t>e dernier pourra à tout moment solliciter un entretien auprès de son supérieur hiérarchique, entretien qui devra lui être accordé dans les plus brefs délais.</w:t>
      </w:r>
      <w:r w:rsidRPr="00176F62">
        <w:rPr>
          <w:rFonts w:cs="Arial"/>
          <w:szCs w:val="20"/>
        </w:rPr>
        <w:t xml:space="preserve"> </w:t>
      </w:r>
      <w:r w:rsidR="00DB335B" w:rsidRPr="00176F62">
        <w:rPr>
          <w:rFonts w:cs="Arial"/>
          <w:szCs w:val="20"/>
        </w:rPr>
        <w:t xml:space="preserve">Au cours de cet entretien, le responsable hiérarchique et le salarié concerné rechercheront et analyseront conjointement les causes des problématiques rencontrées et envisageront ensemble les solutions et actions à y apporter. </w:t>
      </w:r>
    </w:p>
    <w:p w14:paraId="1D318332" w14:textId="77777777" w:rsidP="008078D1" w:rsidR="00DB335B" w:rsidRDefault="00DB335B" w:rsidRPr="00176F62">
      <w:pPr>
        <w:spacing w:line="240" w:lineRule="auto"/>
        <w:rPr>
          <w:rFonts w:cs="Arial"/>
          <w:szCs w:val="20"/>
        </w:rPr>
      </w:pPr>
    </w:p>
    <w:p w14:paraId="0F82DB26" w14:textId="77777777" w:rsidP="008078D1" w:rsidR="00DB335B" w:rsidRDefault="00DB335B" w:rsidRPr="00176F62">
      <w:pPr>
        <w:spacing w:line="240" w:lineRule="auto"/>
        <w:rPr>
          <w:rFonts w:cs="Arial"/>
          <w:szCs w:val="20"/>
        </w:rPr>
      </w:pPr>
      <w:r w:rsidRPr="00176F62">
        <w:rPr>
          <w:rFonts w:cs="Arial"/>
          <w:szCs w:val="20"/>
        </w:rPr>
        <w:t>Un second entretien pourra être organisé entre le salarié et son supérieur hiérarchique afin de maitriser au mieux l’organisation du travail et la charge de travail.</w:t>
      </w:r>
    </w:p>
    <w:p w14:paraId="2A1E0D4F" w14:textId="77777777" w:rsidP="008078D1" w:rsidR="00DB335B" w:rsidRDefault="00DB335B" w:rsidRPr="00176F62">
      <w:pPr>
        <w:spacing w:line="240" w:lineRule="auto"/>
        <w:rPr>
          <w:rFonts w:cs="Arial"/>
          <w:szCs w:val="20"/>
        </w:rPr>
      </w:pPr>
    </w:p>
    <w:p w14:paraId="5DF154A2" w14:textId="52A006F4" w:rsidP="008078D1" w:rsidR="00DB335B" w:rsidRDefault="00DB335B" w:rsidRPr="00176F62">
      <w:pPr>
        <w:spacing w:line="240" w:lineRule="auto"/>
        <w:rPr>
          <w:rFonts w:cs="Arial"/>
          <w:szCs w:val="20"/>
        </w:rPr>
      </w:pPr>
      <w:r w:rsidRPr="00176F62">
        <w:rPr>
          <w:rFonts w:cs="Arial"/>
          <w:szCs w:val="20"/>
        </w:rPr>
        <w:t>L’entretien fera l’objet d’un compte-rendu conjointement signé par le salarié et son supérieur hiérarchique.</w:t>
      </w:r>
    </w:p>
    <w:p w14:paraId="22EAB2BA" w14:textId="63131AFC" w:rsidP="008078D1" w:rsidR="00DB335B" w:rsidRDefault="00DB335B" w:rsidRPr="00176F62">
      <w:pPr>
        <w:spacing w:line="240" w:lineRule="auto"/>
        <w:rPr>
          <w:rFonts w:cs="Arial"/>
          <w:szCs w:val="20"/>
        </w:rPr>
      </w:pPr>
    </w:p>
    <w:p w14:paraId="20D7466A" w14:textId="77777777" w:rsidP="008078D1" w:rsidR="00BE1A3A" w:rsidRDefault="00BE1A3A" w:rsidRPr="00176F62">
      <w:pPr>
        <w:spacing w:line="240" w:lineRule="auto"/>
        <w:rPr>
          <w:rFonts w:cs="Arial"/>
          <w:szCs w:val="20"/>
        </w:rPr>
      </w:pPr>
    </w:p>
    <w:p w14:paraId="7DB516DD" w14:textId="77777777" w:rsidP="008078D1" w:rsidR="00DB335B" w:rsidRDefault="00DB335B" w:rsidRPr="00176F62">
      <w:pPr>
        <w:pStyle w:val="Titre2"/>
        <w:spacing w:before="0" w:line="240" w:lineRule="auto"/>
        <w:rPr>
          <w:rFonts w:cs="Arial"/>
          <w:szCs w:val="20"/>
        </w:rPr>
      </w:pPr>
      <w:bookmarkStart w:id="54" w:name="_Toc32915106"/>
      <w:r w:rsidRPr="00176F62">
        <w:rPr>
          <w:rFonts w:cs="Arial"/>
          <w:szCs w:val="20"/>
        </w:rPr>
        <w:t>Article V-12. Droit à la déconnexion</w:t>
      </w:r>
      <w:bookmarkEnd w:id="54"/>
      <w:r w:rsidRPr="00176F62">
        <w:rPr>
          <w:rFonts w:cs="Arial"/>
          <w:szCs w:val="20"/>
        </w:rPr>
        <w:t xml:space="preserve"> </w:t>
      </w:r>
    </w:p>
    <w:p w14:paraId="273B0BA1" w14:textId="77777777" w:rsidP="008078D1" w:rsidR="00DB335B" w:rsidRDefault="00DB335B" w:rsidRPr="00176F62">
      <w:pPr>
        <w:spacing w:line="240" w:lineRule="auto"/>
        <w:rPr>
          <w:rFonts w:cs="Arial"/>
          <w:szCs w:val="20"/>
        </w:rPr>
      </w:pPr>
    </w:p>
    <w:p w14:paraId="1617C834" w14:textId="2043D255" w:rsidP="008078D1" w:rsidR="00DB335B" w:rsidRDefault="00DB335B" w:rsidRPr="00176F62">
      <w:pPr>
        <w:spacing w:line="240" w:lineRule="auto"/>
        <w:rPr>
          <w:rFonts w:cs="Arial"/>
          <w:szCs w:val="20"/>
        </w:rPr>
      </w:pPr>
      <w:r w:rsidRPr="00176F62">
        <w:rPr>
          <w:rFonts w:cs="Arial"/>
          <w:szCs w:val="20"/>
        </w:rPr>
        <w:t>En application de l’article L. 3121-64 du Code du travail, les parties conviennent d’assurer aux salariés un droit à la déconnexion.</w:t>
      </w:r>
      <w:r w:rsidR="00CF14EF" w:rsidRPr="00176F62">
        <w:rPr>
          <w:rFonts w:cs="Arial"/>
          <w:szCs w:val="20"/>
        </w:rPr>
        <w:t xml:space="preserve"> </w:t>
      </w:r>
      <w:r w:rsidRPr="00176F62">
        <w:rPr>
          <w:rFonts w:cs="Arial"/>
          <w:szCs w:val="20"/>
        </w:rPr>
        <w:t>La Direction souhaite une gestion maîtrisée des Nouvelles Technologies de l’Information et de la Communication (NTIC).</w:t>
      </w:r>
    </w:p>
    <w:p w14:paraId="29683222" w14:textId="77777777" w:rsidP="008078D1" w:rsidR="00DB335B" w:rsidRDefault="00DB335B" w:rsidRPr="00176F62">
      <w:pPr>
        <w:spacing w:line="240" w:lineRule="auto"/>
        <w:rPr>
          <w:rFonts w:cs="Arial"/>
          <w:szCs w:val="20"/>
        </w:rPr>
      </w:pPr>
    </w:p>
    <w:p w14:paraId="1D580185" w14:textId="77777777" w:rsidP="008078D1" w:rsidR="00DB335B" w:rsidRDefault="00DB335B" w:rsidRPr="00176F62">
      <w:pPr>
        <w:spacing w:line="240" w:lineRule="auto"/>
        <w:rPr>
          <w:rFonts w:cs="Arial"/>
          <w:szCs w:val="20"/>
        </w:rPr>
      </w:pPr>
      <w:r w:rsidRPr="00176F62">
        <w:rPr>
          <w:rFonts w:cs="Arial"/>
          <w:szCs w:val="20"/>
        </w:rPr>
        <w:t>Ainsi, les parties s’entendent sur la mise en place des garanties suivantes :</w:t>
      </w:r>
    </w:p>
    <w:p w14:paraId="543F0383" w14:textId="77777777" w:rsidP="008078D1" w:rsidR="00DB335B" w:rsidRDefault="00DB335B" w:rsidRPr="00176F62">
      <w:pPr>
        <w:spacing w:line="240" w:lineRule="auto"/>
        <w:rPr>
          <w:rFonts w:cs="Arial"/>
          <w:szCs w:val="20"/>
        </w:rPr>
      </w:pPr>
    </w:p>
    <w:p w14:paraId="10769B46" w14:textId="77777777" w:rsidP="008078D1" w:rsidR="00DB335B" w:rsidRDefault="00DB335B" w:rsidRPr="00176F62">
      <w:pPr>
        <w:pStyle w:val="Paragraphedeliste"/>
        <w:numPr>
          <w:ilvl w:val="0"/>
          <w:numId w:val="20"/>
        </w:numPr>
        <w:spacing w:after="0" w:line="240" w:lineRule="auto"/>
        <w:jc w:val="both"/>
        <w:rPr>
          <w:rFonts w:ascii="Arial" w:cs="Arial" w:hAnsi="Arial"/>
          <w:b/>
          <w:sz w:val="20"/>
          <w:szCs w:val="20"/>
        </w:rPr>
      </w:pPr>
      <w:r w:rsidRPr="00176F62">
        <w:rPr>
          <w:rFonts w:ascii="Arial" w:cs="Arial" w:hAnsi="Arial"/>
          <w:b/>
          <w:sz w:val="20"/>
          <w:szCs w:val="20"/>
        </w:rPr>
        <w:t>Utilisation des téléphones mobiles</w:t>
      </w:r>
    </w:p>
    <w:p w14:paraId="312F8860" w14:textId="77777777" w:rsidP="008078D1" w:rsidR="00DB335B" w:rsidRDefault="00DB335B" w:rsidRPr="00176F62">
      <w:pPr>
        <w:spacing w:line="240" w:lineRule="auto"/>
        <w:rPr>
          <w:rFonts w:cs="Arial"/>
          <w:szCs w:val="20"/>
        </w:rPr>
      </w:pPr>
    </w:p>
    <w:p w14:paraId="078F8A58" w14:textId="30B74B46" w:rsidP="008078D1" w:rsidR="00DB335B" w:rsidRDefault="00DB335B" w:rsidRPr="00176F62">
      <w:pPr>
        <w:spacing w:line="240" w:lineRule="auto"/>
        <w:rPr>
          <w:rFonts w:cs="Arial"/>
          <w:szCs w:val="20"/>
        </w:rPr>
      </w:pPr>
      <w:r w:rsidRPr="00176F62">
        <w:rPr>
          <w:rFonts w:cs="Arial"/>
          <w:szCs w:val="20"/>
        </w:rPr>
        <w:t>Une communication sera effectuée auprès de tous les collaborateurs bénéficiant d’un téléphone mobile à usage professionnel afin de les inviter à le paramétrer en mo</w:t>
      </w:r>
      <w:r w:rsidR="00CF14EF" w:rsidRPr="00176F62">
        <w:rPr>
          <w:rFonts w:cs="Arial"/>
          <w:szCs w:val="20"/>
        </w:rPr>
        <w:t xml:space="preserve">de « ne pas déranger » le soir </w:t>
      </w:r>
      <w:r w:rsidRPr="00176F62">
        <w:rPr>
          <w:rFonts w:cs="Arial"/>
          <w:szCs w:val="20"/>
        </w:rPr>
        <w:t xml:space="preserve">ou pendant les congés. </w:t>
      </w:r>
    </w:p>
    <w:p w14:paraId="28BAFFAD" w14:textId="155A8256" w:rsidP="008078D1" w:rsidR="00DB335B" w:rsidRDefault="00DB335B" w:rsidRPr="00176F62">
      <w:pPr>
        <w:spacing w:line="240" w:lineRule="auto"/>
        <w:rPr>
          <w:rFonts w:cs="Arial"/>
          <w:szCs w:val="20"/>
        </w:rPr>
      </w:pPr>
    </w:p>
    <w:p w14:paraId="28EF620C" w14:textId="77777777" w:rsidP="008078D1" w:rsidR="00DB335B" w:rsidRDefault="00DB335B" w:rsidRPr="00176F62">
      <w:pPr>
        <w:pStyle w:val="Paragraphedeliste"/>
        <w:numPr>
          <w:ilvl w:val="0"/>
          <w:numId w:val="20"/>
        </w:numPr>
        <w:spacing w:after="0" w:line="240" w:lineRule="auto"/>
        <w:jc w:val="both"/>
        <w:rPr>
          <w:rFonts w:ascii="Arial" w:cs="Arial" w:hAnsi="Arial"/>
          <w:b/>
          <w:sz w:val="20"/>
          <w:szCs w:val="20"/>
        </w:rPr>
      </w:pPr>
      <w:r w:rsidRPr="00176F62">
        <w:rPr>
          <w:rFonts w:ascii="Arial" w:cs="Arial" w:hAnsi="Arial"/>
          <w:b/>
          <w:sz w:val="20"/>
          <w:szCs w:val="20"/>
        </w:rPr>
        <w:t>Usage de la messagerie professionnelle</w:t>
      </w:r>
    </w:p>
    <w:p w14:paraId="029123CE" w14:textId="77777777" w:rsidP="008078D1" w:rsidR="00DB335B" w:rsidRDefault="00DB335B" w:rsidRPr="00176F62">
      <w:pPr>
        <w:suppressAutoHyphens/>
        <w:spacing w:line="240" w:lineRule="auto"/>
        <w:rPr>
          <w:rFonts w:cs="Arial"/>
          <w:szCs w:val="20"/>
        </w:rPr>
      </w:pPr>
    </w:p>
    <w:p w14:paraId="15174737" w14:textId="77777777" w:rsidP="008078D1" w:rsidR="00DB335B" w:rsidRDefault="00DB335B" w:rsidRPr="00176F62">
      <w:pPr>
        <w:suppressAutoHyphens/>
        <w:spacing w:line="240" w:lineRule="auto"/>
        <w:rPr>
          <w:rFonts w:cs="Arial"/>
          <w:szCs w:val="20"/>
        </w:rPr>
      </w:pPr>
      <w:r w:rsidRPr="00176F62">
        <w:rPr>
          <w:rFonts w:cs="Arial"/>
          <w:szCs w:val="20"/>
        </w:rPr>
        <w:t>Afin d’éviter la surcharge informationnelle</w:t>
      </w:r>
      <w:r w:rsidRPr="00176F62">
        <w:rPr>
          <w:rFonts w:cs="Arial"/>
          <w:b/>
          <w:bCs/>
          <w:szCs w:val="20"/>
        </w:rPr>
        <w:t xml:space="preserve"> </w:t>
      </w:r>
      <w:r w:rsidRPr="00176F62">
        <w:rPr>
          <w:rFonts w:cs="Arial"/>
          <w:szCs w:val="20"/>
        </w:rPr>
        <w:t>liée à une mauvaise utilisation de la messagerie électronique professionnelle, il est recommandé à tous les salariés de :</w:t>
      </w:r>
    </w:p>
    <w:p w14:paraId="3913D75C" w14:textId="77777777" w:rsidP="008078D1" w:rsidR="00DB335B" w:rsidRDefault="00DB335B" w:rsidRPr="00176F62">
      <w:pPr>
        <w:numPr>
          <w:ilvl w:val="0"/>
          <w:numId w:val="9"/>
        </w:numPr>
        <w:suppressAutoHyphens/>
        <w:spacing w:line="240" w:lineRule="auto"/>
        <w:rPr>
          <w:rFonts w:cs="Arial"/>
          <w:szCs w:val="20"/>
        </w:rPr>
      </w:pPr>
      <w:r w:rsidRPr="00176F62">
        <w:rPr>
          <w:rFonts w:cs="Arial"/>
          <w:szCs w:val="20"/>
        </w:rPr>
        <w:t>S’interroger sur la pertinence de l’utilisation de la messagerie électronique professionnelle par rapport aux autres outils de communication disponibles ;</w:t>
      </w:r>
    </w:p>
    <w:p w14:paraId="4939AEC0" w14:textId="77777777" w:rsidP="008078D1" w:rsidR="00DB335B" w:rsidRDefault="00DB335B" w:rsidRPr="00176F62">
      <w:pPr>
        <w:numPr>
          <w:ilvl w:val="0"/>
          <w:numId w:val="9"/>
        </w:numPr>
        <w:suppressAutoHyphens/>
        <w:spacing w:line="240" w:lineRule="auto"/>
        <w:rPr>
          <w:rFonts w:cs="Arial"/>
          <w:szCs w:val="20"/>
        </w:rPr>
      </w:pPr>
      <w:r w:rsidRPr="00176F62">
        <w:rPr>
          <w:rFonts w:cs="Arial"/>
          <w:szCs w:val="20"/>
        </w:rPr>
        <w:t>S’interroger sur le moment opportun pour envoyer un courriel (respect des horaires de travail) ;</w:t>
      </w:r>
    </w:p>
    <w:p w14:paraId="44F1DCC8" w14:textId="792C3FF5" w:rsidP="008078D1" w:rsidR="00DB335B" w:rsidRDefault="00DB335B" w:rsidRPr="00176F62">
      <w:pPr>
        <w:numPr>
          <w:ilvl w:val="0"/>
          <w:numId w:val="9"/>
        </w:numPr>
        <w:suppressAutoHyphens/>
        <w:spacing w:line="240" w:lineRule="auto"/>
        <w:rPr>
          <w:rFonts w:cs="Arial"/>
          <w:szCs w:val="20"/>
        </w:rPr>
      </w:pPr>
      <w:r w:rsidRPr="00176F62">
        <w:rPr>
          <w:rFonts w:cs="Arial"/>
          <w:szCs w:val="20"/>
        </w:rPr>
        <w:t>Indiquer un objet précis permettant au destinataire d’identifier immédiatement le contenu du courriel</w:t>
      </w:r>
      <w:r w:rsidR="00CF14EF" w:rsidRPr="00176F62">
        <w:rPr>
          <w:rFonts w:cs="Arial"/>
          <w:szCs w:val="20"/>
        </w:rPr>
        <w:t> ;</w:t>
      </w:r>
    </w:p>
    <w:p w14:paraId="0DAFC71E" w14:textId="48ECDE07" w:rsidP="008078D1" w:rsidR="00DB335B" w:rsidRDefault="00DB335B" w:rsidRPr="00176F62">
      <w:pPr>
        <w:numPr>
          <w:ilvl w:val="0"/>
          <w:numId w:val="9"/>
        </w:numPr>
        <w:suppressAutoHyphens/>
        <w:spacing w:line="240" w:lineRule="auto"/>
        <w:rPr>
          <w:rFonts w:cs="Arial"/>
          <w:szCs w:val="20"/>
        </w:rPr>
      </w:pPr>
      <w:r w:rsidRPr="00176F62">
        <w:rPr>
          <w:rFonts w:cs="Arial"/>
          <w:szCs w:val="20"/>
        </w:rPr>
        <w:t>Indiquer si possible le délai de réponse requis : ne pas solliciter de réponse immédiate si ce n’est pas nécessaire</w:t>
      </w:r>
      <w:r w:rsidR="00CF14EF" w:rsidRPr="00176F62">
        <w:rPr>
          <w:rFonts w:cs="Arial"/>
          <w:szCs w:val="20"/>
        </w:rPr>
        <w:t> ;</w:t>
      </w:r>
    </w:p>
    <w:p w14:paraId="2B7670F0" w14:textId="77777777" w:rsidP="008078D1" w:rsidR="00DB335B" w:rsidRDefault="00DB335B" w:rsidRPr="00176F62">
      <w:pPr>
        <w:numPr>
          <w:ilvl w:val="0"/>
          <w:numId w:val="10"/>
        </w:numPr>
        <w:suppressAutoHyphens/>
        <w:spacing w:line="240" w:lineRule="auto"/>
        <w:rPr>
          <w:rFonts w:cs="Arial"/>
          <w:szCs w:val="20"/>
        </w:rPr>
      </w:pPr>
      <w:r w:rsidRPr="00176F62">
        <w:rPr>
          <w:rFonts w:cs="Arial"/>
          <w:szCs w:val="20"/>
        </w:rPr>
        <w:t>S’interroger sur la pertinence des destinataires du courriel ;</w:t>
      </w:r>
    </w:p>
    <w:p w14:paraId="79D77303" w14:textId="77777777" w:rsidP="008078D1" w:rsidR="00DB335B" w:rsidRDefault="00DB335B" w:rsidRPr="00176F62">
      <w:pPr>
        <w:pStyle w:val="Paragraphedeliste"/>
        <w:numPr>
          <w:ilvl w:val="0"/>
          <w:numId w:val="11"/>
        </w:numPr>
        <w:suppressAutoHyphens/>
        <w:spacing w:after="0" w:line="240" w:lineRule="auto"/>
        <w:jc w:val="both"/>
        <w:rPr>
          <w:rFonts w:ascii="Arial" w:cs="Arial" w:eastAsia="Times New Roman" w:hAnsi="Arial"/>
          <w:sz w:val="20"/>
          <w:szCs w:val="20"/>
        </w:rPr>
      </w:pPr>
      <w:r w:rsidRPr="00176F62">
        <w:rPr>
          <w:rFonts w:ascii="Arial" w:cs="Arial" w:eastAsia="Times New Roman" w:hAnsi="Arial"/>
          <w:sz w:val="20"/>
          <w:szCs w:val="20"/>
        </w:rPr>
        <w:t>Utiliser avec modération les fonctions « CC » ou « Cci » ;</w:t>
      </w:r>
    </w:p>
    <w:p w14:paraId="59643366" w14:textId="77777777" w:rsidP="008078D1" w:rsidR="00DB335B" w:rsidRDefault="00DB335B" w:rsidRPr="00176F62">
      <w:pPr>
        <w:pStyle w:val="Paragraphedeliste"/>
        <w:numPr>
          <w:ilvl w:val="0"/>
          <w:numId w:val="11"/>
        </w:numPr>
        <w:suppressAutoHyphens/>
        <w:spacing w:after="0" w:line="240" w:lineRule="auto"/>
        <w:jc w:val="both"/>
        <w:rPr>
          <w:rFonts w:ascii="Arial" w:cs="Arial" w:eastAsia="Times New Roman" w:hAnsi="Arial"/>
          <w:sz w:val="20"/>
          <w:szCs w:val="20"/>
        </w:rPr>
      </w:pPr>
      <w:r w:rsidRPr="00176F62">
        <w:rPr>
          <w:rFonts w:ascii="Arial" w:cs="Arial" w:eastAsia="Times New Roman" w:hAnsi="Arial"/>
          <w:sz w:val="20"/>
          <w:szCs w:val="20"/>
        </w:rPr>
        <w:t>S’interroger sur la pertinence des fichiers à joindre aux courriels ;</w:t>
      </w:r>
    </w:p>
    <w:p w14:paraId="7414ACE3" w14:textId="77777777" w:rsidP="008078D1" w:rsidR="00DB335B" w:rsidRDefault="00DB335B" w:rsidRPr="00176F62">
      <w:pPr>
        <w:pStyle w:val="Paragraphedeliste"/>
        <w:numPr>
          <w:ilvl w:val="0"/>
          <w:numId w:val="11"/>
        </w:numPr>
        <w:suppressAutoHyphens/>
        <w:spacing w:after="0" w:line="240" w:lineRule="auto"/>
        <w:jc w:val="both"/>
        <w:rPr>
          <w:rFonts w:ascii="Arial" w:cs="Arial" w:eastAsia="Times New Roman" w:hAnsi="Arial"/>
          <w:sz w:val="20"/>
          <w:szCs w:val="20"/>
        </w:rPr>
      </w:pPr>
      <w:r w:rsidRPr="00176F62">
        <w:rPr>
          <w:rFonts w:ascii="Arial" w:cs="Arial" w:eastAsia="Times New Roman" w:hAnsi="Arial"/>
          <w:sz w:val="20"/>
          <w:szCs w:val="20"/>
        </w:rPr>
        <w:t>Eviter l’envoi de fichiers trop volumineux ;</w:t>
      </w:r>
    </w:p>
    <w:p w14:paraId="583982B0" w14:textId="77777777" w:rsidP="008078D1" w:rsidR="00DB335B" w:rsidRDefault="00DB335B" w:rsidRPr="00176F62">
      <w:pPr>
        <w:pStyle w:val="Paragraphedeliste"/>
        <w:numPr>
          <w:ilvl w:val="0"/>
          <w:numId w:val="11"/>
        </w:numPr>
        <w:suppressAutoHyphens/>
        <w:spacing w:after="0" w:line="240" w:lineRule="auto"/>
        <w:jc w:val="both"/>
        <w:rPr>
          <w:rFonts w:ascii="Arial" w:cs="Arial" w:eastAsia="Times New Roman" w:hAnsi="Arial"/>
          <w:sz w:val="20"/>
          <w:szCs w:val="20"/>
        </w:rPr>
      </w:pPr>
      <w:r w:rsidRPr="00176F62">
        <w:rPr>
          <w:rFonts w:ascii="Arial" w:cs="Arial" w:eastAsia="Times New Roman" w:hAnsi="Arial"/>
          <w:sz w:val="20"/>
          <w:szCs w:val="20"/>
        </w:rPr>
        <w:t>Utiliser le « gestionnaire d’absence au bureau » sur la messagerie électronique et indiquer les coordonnées d’une personne à joindre en cas d’urgence ;</w:t>
      </w:r>
    </w:p>
    <w:p w14:paraId="31578E74" w14:textId="77777777" w:rsidP="008078D1" w:rsidR="00DB335B" w:rsidRDefault="00DB335B" w:rsidRPr="00176F62">
      <w:pPr>
        <w:pStyle w:val="Paragraphedeliste"/>
        <w:numPr>
          <w:ilvl w:val="0"/>
          <w:numId w:val="11"/>
        </w:numPr>
        <w:suppressAutoHyphens/>
        <w:spacing w:after="0" w:line="240" w:lineRule="auto"/>
        <w:jc w:val="both"/>
        <w:rPr>
          <w:rFonts w:ascii="Arial" w:cs="Arial" w:eastAsia="Times New Roman" w:hAnsi="Arial"/>
          <w:sz w:val="20"/>
          <w:szCs w:val="20"/>
        </w:rPr>
      </w:pPr>
      <w:r w:rsidRPr="00176F62">
        <w:rPr>
          <w:rFonts w:ascii="Arial" w:cs="Arial" w:eastAsia="Times New Roman" w:hAnsi="Arial"/>
          <w:sz w:val="20"/>
          <w:szCs w:val="20"/>
        </w:rPr>
        <w:t>Privilégier les envois différés lors de la rédaction d’un courriel en dehors des horaires de travail.</w:t>
      </w:r>
    </w:p>
    <w:p w14:paraId="0700BCEE" w14:textId="77777777" w:rsidP="00F718E9" w:rsidR="00DB335B" w:rsidRDefault="00DB335B" w:rsidRPr="00176F62">
      <w:pPr>
        <w:pStyle w:val="Paragraphedeliste"/>
        <w:suppressAutoHyphens/>
        <w:spacing w:after="0" w:line="240" w:lineRule="auto"/>
        <w:ind w:firstLine="217" w:left="851"/>
        <w:jc w:val="both"/>
        <w:rPr>
          <w:rFonts w:ascii="Arial" w:cs="Arial" w:eastAsia="Times New Roman" w:hAnsi="Arial"/>
          <w:sz w:val="20"/>
          <w:szCs w:val="20"/>
        </w:rPr>
      </w:pPr>
    </w:p>
    <w:p w14:paraId="425CA032" w14:textId="77777777" w:rsidP="008078D1" w:rsidR="00DB335B" w:rsidRDefault="00DB335B" w:rsidRPr="00176F62">
      <w:pPr>
        <w:spacing w:line="240" w:lineRule="auto"/>
        <w:rPr>
          <w:rFonts w:cs="Arial"/>
          <w:szCs w:val="20"/>
        </w:rPr>
      </w:pPr>
      <w:r w:rsidRPr="00176F62">
        <w:rPr>
          <w:rFonts w:cs="Arial"/>
          <w:szCs w:val="20"/>
        </w:rPr>
        <w:t xml:space="preserve">Il est précisé que le salarié n’est jamais tenu de prendre connaissance des courriels qui lui sont adressés ou d’y répondre en dehors de son temps de travail. Il en est de même des appels ou messages téléphoniques professionnels reçus pendant les temps de repos ou de congé. </w:t>
      </w:r>
    </w:p>
    <w:p w14:paraId="767A7EAB" w14:textId="77777777" w:rsidP="008078D1" w:rsidR="00DB335B" w:rsidRDefault="00DB335B" w:rsidRPr="00176F62">
      <w:pPr>
        <w:spacing w:line="240" w:lineRule="auto"/>
        <w:rPr>
          <w:rFonts w:cs="Arial"/>
          <w:szCs w:val="20"/>
        </w:rPr>
      </w:pPr>
    </w:p>
    <w:p w14:paraId="545A6486" w14:textId="77777777" w:rsidP="008078D1" w:rsidR="00DB335B" w:rsidRDefault="00DB335B" w:rsidRPr="00176F62">
      <w:pPr>
        <w:spacing w:line="240" w:lineRule="auto"/>
        <w:rPr>
          <w:rFonts w:cs="Arial"/>
          <w:szCs w:val="20"/>
        </w:rPr>
      </w:pPr>
      <w:r w:rsidRPr="00176F62">
        <w:rPr>
          <w:rFonts w:cs="Arial"/>
          <w:szCs w:val="20"/>
        </w:rPr>
        <w:t xml:space="preserve">Enfin, les parties soulignent l’importance de l’exemplarité des managers dans leur utilisation des NTIC. Il leur est demandé </w:t>
      </w:r>
      <w:r w:rsidR="006F7BC7" w:rsidRPr="00176F62">
        <w:rPr>
          <w:rFonts w:cs="Arial"/>
          <w:szCs w:val="20"/>
        </w:rPr>
        <w:t xml:space="preserve">sauf cas d’urgence de s’interdire </w:t>
      </w:r>
      <w:r w:rsidRPr="00176F62">
        <w:rPr>
          <w:rFonts w:cs="Arial"/>
          <w:szCs w:val="20"/>
        </w:rPr>
        <w:t>les communications mails ou téléphoniques auprès de leur</w:t>
      </w:r>
      <w:r w:rsidR="005D6DFC" w:rsidRPr="00176F62">
        <w:rPr>
          <w:rFonts w:cs="Arial"/>
          <w:szCs w:val="20"/>
        </w:rPr>
        <w:t>s équipes les soirs et week-end</w:t>
      </w:r>
      <w:r w:rsidRPr="00176F62">
        <w:rPr>
          <w:rFonts w:cs="Arial"/>
          <w:szCs w:val="20"/>
        </w:rPr>
        <w:t>.</w:t>
      </w:r>
    </w:p>
    <w:p w14:paraId="2ACF5301" w14:textId="77777777" w:rsidP="008078D1" w:rsidR="00DB335B" w:rsidRDefault="00DB335B" w:rsidRPr="00176F62">
      <w:pPr>
        <w:spacing w:line="240" w:lineRule="auto"/>
        <w:rPr>
          <w:rFonts w:cs="Arial"/>
          <w:szCs w:val="20"/>
        </w:rPr>
      </w:pPr>
    </w:p>
    <w:p w14:paraId="6EB01D89" w14:textId="3FEAEFEB" w:rsidP="008078D1" w:rsidR="00E553E9" w:rsidRDefault="00E553E9" w:rsidRPr="00176F62">
      <w:pPr>
        <w:spacing w:line="240" w:lineRule="auto"/>
        <w:rPr>
          <w:rFonts w:cs="Arial"/>
          <w:szCs w:val="20"/>
        </w:rPr>
      </w:pPr>
    </w:p>
    <w:p w14:paraId="3302DED1" w14:textId="77777777" w:rsidP="008078D1" w:rsidR="00CF14EF" w:rsidRDefault="00CF14EF" w:rsidRPr="00176F62">
      <w:pPr>
        <w:spacing w:line="240" w:lineRule="auto"/>
        <w:rPr>
          <w:rFonts w:cs="Arial"/>
          <w:szCs w:val="20"/>
        </w:rPr>
      </w:pPr>
    </w:p>
    <w:p w14:paraId="7569F83E" w14:textId="77777777" w:rsidP="008078D1" w:rsidR="00DB335B" w:rsidRDefault="00DB335B" w:rsidRPr="00176F62">
      <w:pPr>
        <w:pStyle w:val="Titre1"/>
        <w:spacing w:after="0" w:line="240" w:lineRule="auto"/>
        <w:rPr>
          <w:rFonts w:cs="Arial"/>
          <w:sz w:val="20"/>
          <w:szCs w:val="20"/>
        </w:rPr>
      </w:pPr>
      <w:bookmarkStart w:id="55" w:name="_Toc32915107"/>
      <w:r w:rsidRPr="00176F62">
        <w:rPr>
          <w:rFonts w:cs="Arial"/>
          <w:sz w:val="20"/>
          <w:szCs w:val="20"/>
        </w:rPr>
        <w:t>CHAPITRE VI – LES HEURES SUPPLEMENTAIRES</w:t>
      </w:r>
      <w:bookmarkEnd w:id="55"/>
    </w:p>
    <w:p w14:paraId="7D655CE1" w14:textId="77777777" w:rsidP="008078D1" w:rsidR="00DB335B" w:rsidRDefault="00DB335B" w:rsidRPr="00176F62">
      <w:pPr>
        <w:spacing w:line="240" w:lineRule="auto"/>
        <w:rPr>
          <w:rFonts w:cs="Arial"/>
          <w:szCs w:val="20"/>
        </w:rPr>
      </w:pPr>
    </w:p>
    <w:p w14:paraId="34A91568" w14:textId="77777777" w:rsidP="008078D1" w:rsidR="00D479EF" w:rsidRDefault="00DB335B" w:rsidRPr="00176F62">
      <w:pPr>
        <w:spacing w:line="240" w:lineRule="auto"/>
        <w:rPr>
          <w:rFonts w:cs="Arial"/>
          <w:szCs w:val="20"/>
        </w:rPr>
      </w:pPr>
      <w:r w:rsidRPr="00176F62">
        <w:rPr>
          <w:rFonts w:cs="Arial"/>
          <w:szCs w:val="20"/>
        </w:rPr>
        <w:t>Les parties rappellent que les heures supplémentaires sont faites exclusivement à la demande de l’employeur</w:t>
      </w:r>
      <w:r w:rsidR="00D479EF" w:rsidRPr="00176F62">
        <w:rPr>
          <w:rFonts w:cs="Arial"/>
          <w:szCs w:val="20"/>
        </w:rPr>
        <w:t>.</w:t>
      </w:r>
    </w:p>
    <w:p w14:paraId="55A6FF63" w14:textId="77777777" w:rsidP="008078D1" w:rsidR="00F718E9" w:rsidRDefault="00DB335B" w:rsidRPr="00176F62">
      <w:pPr>
        <w:spacing w:line="240" w:lineRule="auto"/>
        <w:rPr>
          <w:rFonts w:cs="Arial"/>
          <w:szCs w:val="20"/>
        </w:rPr>
      </w:pPr>
      <w:r w:rsidRPr="00176F62">
        <w:rPr>
          <w:rFonts w:cs="Arial"/>
          <w:szCs w:val="20"/>
        </w:rPr>
        <w:t xml:space="preserve"> </w:t>
      </w:r>
    </w:p>
    <w:p w14:paraId="02A0532F" w14:textId="77777777" w:rsidP="008078D1" w:rsidR="00DB335B" w:rsidRDefault="00DB335B" w:rsidRPr="00176F62">
      <w:pPr>
        <w:pStyle w:val="Titre2"/>
        <w:spacing w:before="0" w:line="240" w:lineRule="auto"/>
        <w:rPr>
          <w:rFonts w:cs="Arial"/>
          <w:szCs w:val="20"/>
        </w:rPr>
      </w:pPr>
      <w:bookmarkStart w:id="56" w:name="_Toc32915108"/>
      <w:r w:rsidRPr="00176F62">
        <w:rPr>
          <w:rFonts w:cs="Arial"/>
          <w:szCs w:val="20"/>
        </w:rPr>
        <w:t>Article VI-1. Définition des heures supplémentaires en cas de modulation du temps de travail</w:t>
      </w:r>
      <w:bookmarkEnd w:id="56"/>
      <w:r w:rsidRPr="00176F62">
        <w:rPr>
          <w:rFonts w:cs="Arial"/>
          <w:szCs w:val="20"/>
        </w:rPr>
        <w:t xml:space="preserve"> </w:t>
      </w:r>
    </w:p>
    <w:p w14:paraId="5BA3D9DC" w14:textId="77777777" w:rsidP="008078D1" w:rsidR="00DB335B" w:rsidRDefault="00DB335B" w:rsidRPr="00176F62">
      <w:pPr>
        <w:spacing w:line="240" w:lineRule="auto"/>
        <w:rPr>
          <w:rFonts w:cs="Arial"/>
          <w:szCs w:val="20"/>
        </w:rPr>
      </w:pPr>
    </w:p>
    <w:p w14:paraId="37E9B813" w14:textId="77777777" w:rsidP="008078D1" w:rsidR="00DB335B" w:rsidRDefault="00DB335B" w:rsidRPr="00176F62">
      <w:pPr>
        <w:spacing w:line="240" w:lineRule="auto"/>
        <w:rPr>
          <w:rFonts w:cs="Arial"/>
          <w:szCs w:val="20"/>
        </w:rPr>
      </w:pPr>
      <w:r w:rsidRPr="00176F62">
        <w:rPr>
          <w:rFonts w:cs="Arial"/>
          <w:szCs w:val="20"/>
        </w:rPr>
        <w:t>Lorsque l’organisation du temps de travail s’inscrit dans un cadre hebdomadaire, sont considérées comme heures supplémentaires les heures effectuées au-delà de la durée légale du travail.</w:t>
      </w:r>
    </w:p>
    <w:p w14:paraId="1C4771A5" w14:textId="77777777" w:rsidP="008078D1" w:rsidR="00DB335B" w:rsidRDefault="00DB335B" w:rsidRPr="00176F62">
      <w:pPr>
        <w:spacing w:line="240" w:lineRule="auto"/>
        <w:rPr>
          <w:rFonts w:cs="Arial"/>
          <w:szCs w:val="20"/>
        </w:rPr>
      </w:pPr>
    </w:p>
    <w:p w14:paraId="7BDF7804" w14:textId="77777777" w:rsidP="008078D1" w:rsidR="006F7BC7" w:rsidRDefault="00DB335B" w:rsidRPr="00176F62">
      <w:pPr>
        <w:spacing w:line="240" w:lineRule="auto"/>
        <w:rPr>
          <w:rFonts w:cs="Arial"/>
          <w:szCs w:val="20"/>
        </w:rPr>
      </w:pPr>
      <w:r w:rsidRPr="00176F62">
        <w:rPr>
          <w:rFonts w:cs="Arial"/>
          <w:szCs w:val="20"/>
        </w:rPr>
        <w:t>Lorsque l’organisation du temps de travail s’inscrit dans un cadre annuel, constituent des heures supplémentaires, les heures effectuées au-delà de 1607 heures de travail effectif</w:t>
      </w:r>
      <w:r w:rsidR="006F7BC7" w:rsidRPr="00176F62">
        <w:rPr>
          <w:rFonts w:cs="Arial"/>
          <w:szCs w:val="20"/>
        </w:rPr>
        <w:t>.</w:t>
      </w:r>
    </w:p>
    <w:p w14:paraId="470C30AE" w14:textId="77777777" w:rsidP="008078D1" w:rsidR="00DB335B" w:rsidRDefault="00DB335B" w:rsidRPr="00176F62">
      <w:pPr>
        <w:spacing w:line="240" w:lineRule="auto"/>
        <w:rPr>
          <w:rFonts w:cs="Arial"/>
          <w:szCs w:val="20"/>
        </w:rPr>
      </w:pPr>
    </w:p>
    <w:p w14:paraId="39B46D89" w14:textId="77777777" w:rsidP="008078D1" w:rsidR="00F718E9" w:rsidRDefault="00F718E9" w:rsidRPr="00176F62">
      <w:pPr>
        <w:spacing w:line="240" w:lineRule="auto"/>
        <w:rPr>
          <w:rFonts w:cs="Arial"/>
          <w:szCs w:val="20"/>
        </w:rPr>
      </w:pPr>
    </w:p>
    <w:p w14:paraId="59DAF0F1" w14:textId="77777777" w:rsidP="008078D1" w:rsidR="00DB335B" w:rsidRDefault="00DB335B" w:rsidRPr="00176F62">
      <w:pPr>
        <w:pStyle w:val="Titre2"/>
        <w:spacing w:before="0" w:line="240" w:lineRule="auto"/>
        <w:rPr>
          <w:rFonts w:cs="Arial"/>
          <w:szCs w:val="20"/>
        </w:rPr>
      </w:pPr>
      <w:bookmarkStart w:id="57" w:name="_Toc32915109"/>
      <w:r w:rsidRPr="00176F62">
        <w:rPr>
          <w:rFonts w:cs="Arial"/>
          <w:szCs w:val="20"/>
        </w:rPr>
        <w:t>Article VI-2 Contreparties aux heures supplémentaires</w:t>
      </w:r>
      <w:bookmarkEnd w:id="57"/>
    </w:p>
    <w:p w14:paraId="3F5A3507" w14:textId="77777777" w:rsidP="008078D1" w:rsidR="00DB335B" w:rsidRDefault="00DB335B" w:rsidRPr="00176F62">
      <w:pPr>
        <w:spacing w:line="240" w:lineRule="auto"/>
        <w:rPr>
          <w:rFonts w:cs="Arial"/>
          <w:szCs w:val="20"/>
        </w:rPr>
      </w:pPr>
    </w:p>
    <w:p w14:paraId="02B12177" w14:textId="77777777" w:rsidP="008078D1" w:rsidR="00DB335B" w:rsidRDefault="00DB335B" w:rsidRPr="00176F62">
      <w:pPr>
        <w:spacing w:line="240" w:lineRule="auto"/>
        <w:rPr>
          <w:rFonts w:cs="Arial"/>
          <w:szCs w:val="20"/>
        </w:rPr>
      </w:pPr>
      <w:r w:rsidRPr="00176F62">
        <w:rPr>
          <w:rFonts w:cs="Arial"/>
          <w:szCs w:val="20"/>
        </w:rPr>
        <w:t xml:space="preserve">Les heures supplémentaires éventuellement accomplies à la demande de l’employeur seront : </w:t>
      </w:r>
    </w:p>
    <w:p w14:paraId="605D967D" w14:textId="77777777" w:rsidP="008078D1" w:rsidR="00DB335B" w:rsidRDefault="00DB335B" w:rsidRPr="00176F62">
      <w:pPr>
        <w:spacing w:line="240" w:lineRule="auto"/>
        <w:rPr>
          <w:rFonts w:cs="Arial"/>
          <w:szCs w:val="20"/>
        </w:rPr>
      </w:pPr>
    </w:p>
    <w:p w14:paraId="01632577" w14:textId="77777777" w:rsidP="00D479EF" w:rsidR="00DB335B" w:rsidRDefault="00DB335B" w:rsidRPr="00176F62">
      <w:pPr>
        <w:pStyle w:val="Paragraphedeliste"/>
        <w:numPr>
          <w:ilvl w:val="0"/>
          <w:numId w:val="20"/>
        </w:numPr>
        <w:tabs>
          <w:tab w:pos="1134" w:val="left"/>
          <w:tab w:pos="12062" w:val="left"/>
        </w:tabs>
        <w:autoSpaceDE w:val="0"/>
        <w:autoSpaceDN w:val="0"/>
        <w:adjustRightInd w:val="0"/>
        <w:spacing w:after="0" w:line="240" w:lineRule="auto"/>
        <w:ind w:hanging="283" w:left="1134"/>
        <w:jc w:val="both"/>
        <w:rPr>
          <w:rFonts w:ascii="Arial" w:cs="Arial" w:eastAsia="Times New Roman" w:hAnsi="Arial"/>
          <w:sz w:val="20"/>
          <w:szCs w:val="20"/>
          <w:lang w:eastAsia="fr-FR"/>
        </w:rPr>
      </w:pPr>
      <w:r w:rsidRPr="00176F62">
        <w:rPr>
          <w:rFonts w:ascii="Arial" w:cs="Arial" w:hAnsi="Arial"/>
          <w:szCs w:val="20"/>
        </w:rPr>
        <w:t>Soit rémunérées. Les heures supplémentaires accomplies</w:t>
      </w:r>
      <w:r w:rsidR="00D479EF" w:rsidRPr="00176F62">
        <w:rPr>
          <w:rFonts w:ascii="Arial" w:cs="Arial" w:hAnsi="Arial"/>
          <w:szCs w:val="20"/>
        </w:rPr>
        <w:t xml:space="preserve"> donnent lieu à des majorations </w:t>
      </w:r>
      <w:r w:rsidRPr="00176F62">
        <w:rPr>
          <w:rFonts w:ascii="Arial" w:cs="Arial" w:eastAsia="Times New Roman" w:hAnsi="Arial"/>
          <w:sz w:val="20"/>
          <w:szCs w:val="20"/>
          <w:lang w:eastAsia="fr-FR"/>
        </w:rPr>
        <w:t>de sa</w:t>
      </w:r>
      <w:r w:rsidR="00E553E9" w:rsidRPr="00176F62">
        <w:rPr>
          <w:rFonts w:ascii="Arial" w:cs="Arial" w:eastAsia="Times New Roman" w:hAnsi="Arial"/>
          <w:sz w:val="20"/>
          <w:szCs w:val="20"/>
          <w:lang w:eastAsia="fr-FR"/>
        </w:rPr>
        <w:t>laire sur la base d’un taux de 25</w:t>
      </w:r>
      <w:r w:rsidRPr="00176F62">
        <w:rPr>
          <w:rFonts w:ascii="Arial" w:cs="Arial" w:eastAsia="Times New Roman" w:hAnsi="Arial"/>
          <w:sz w:val="20"/>
          <w:szCs w:val="20"/>
          <w:lang w:eastAsia="fr-FR"/>
        </w:rPr>
        <w:t xml:space="preserve"> %. </w:t>
      </w:r>
    </w:p>
    <w:p w14:paraId="53A0E77F" w14:textId="77777777" w:rsidP="00D479EF" w:rsidR="00DB335B" w:rsidRDefault="00DB335B" w:rsidRPr="00176F62">
      <w:pPr>
        <w:pStyle w:val="Paragraphedeliste"/>
        <w:numPr>
          <w:ilvl w:val="0"/>
          <w:numId w:val="46"/>
        </w:numPr>
        <w:tabs>
          <w:tab w:pos="1134" w:val="left"/>
          <w:tab w:pos="12062" w:val="left"/>
        </w:tabs>
        <w:autoSpaceDE w:val="0"/>
        <w:autoSpaceDN w:val="0"/>
        <w:adjustRightInd w:val="0"/>
        <w:spacing w:after="0" w:line="240" w:lineRule="auto"/>
        <w:ind w:hanging="283" w:left="1134"/>
        <w:jc w:val="both"/>
        <w:rPr>
          <w:rFonts w:ascii="Arial" w:cs="Arial" w:eastAsia="Times New Roman" w:hAnsi="Arial"/>
          <w:sz w:val="20"/>
          <w:szCs w:val="20"/>
          <w:lang w:eastAsia="fr-FR"/>
        </w:rPr>
      </w:pPr>
      <w:r w:rsidRPr="00176F62">
        <w:rPr>
          <w:rFonts w:ascii="Arial" w:cs="Arial" w:eastAsia="Times New Roman" w:hAnsi="Arial"/>
          <w:sz w:val="20"/>
          <w:szCs w:val="20"/>
          <w:lang w:eastAsia="fr-FR"/>
        </w:rPr>
        <w:t>Soit compensées par un repos compensateur équivalent. Ainsi, pour l’intégralité des heures supplémentaires effectuées ou une partie des heures supplémentaires effectuées, le paiement des heures supplémentaires et des majorations de salaire pourra être remplacé par un repos compensateur équivalent. Ces repos seront attribués selon les règles applicables à la contrepartie obligatoire en repos.</w:t>
      </w:r>
    </w:p>
    <w:p w14:paraId="5EDDE5DA" w14:textId="77777777" w:rsidP="008078D1" w:rsidR="00DB335B" w:rsidRDefault="00DB335B" w:rsidRPr="00176F62">
      <w:pPr>
        <w:spacing w:line="240" w:lineRule="auto"/>
        <w:rPr>
          <w:rFonts w:cs="Arial"/>
          <w:szCs w:val="20"/>
        </w:rPr>
      </w:pPr>
    </w:p>
    <w:p w14:paraId="01C7C506" w14:textId="77777777" w:rsidP="008078D1" w:rsidR="00DB335B" w:rsidRDefault="00DB335B" w:rsidRPr="00176F62">
      <w:pPr>
        <w:spacing w:line="240" w:lineRule="auto"/>
        <w:rPr>
          <w:rFonts w:cs="Arial"/>
          <w:szCs w:val="20"/>
        </w:rPr>
      </w:pPr>
      <w:r w:rsidRPr="00176F62">
        <w:rPr>
          <w:rFonts w:cs="Arial"/>
          <w:szCs w:val="20"/>
        </w:rPr>
        <w:t>Pour les salariés à temps plein dont la durée de travail est annualisée (hors forfait jours), les heures supplémentaires seront rémunérées en fin de période de référence.</w:t>
      </w:r>
    </w:p>
    <w:p w14:paraId="67DE2F13" w14:textId="29687270" w:rsidP="008078D1" w:rsidR="00DB335B" w:rsidRDefault="00DB335B" w:rsidRPr="00176F62">
      <w:pPr>
        <w:spacing w:line="240" w:lineRule="auto"/>
        <w:rPr>
          <w:rFonts w:cs="Arial"/>
          <w:szCs w:val="20"/>
        </w:rPr>
      </w:pPr>
    </w:p>
    <w:p w14:paraId="26FAE92A" w14:textId="77777777" w:rsidP="008078D1" w:rsidR="00CF14EF" w:rsidRDefault="00CF14EF" w:rsidRPr="00176F62">
      <w:pPr>
        <w:spacing w:line="240" w:lineRule="auto"/>
        <w:rPr>
          <w:rFonts w:cs="Arial"/>
          <w:szCs w:val="20"/>
        </w:rPr>
      </w:pPr>
    </w:p>
    <w:p w14:paraId="51C0D913" w14:textId="77777777" w:rsidP="008078D1" w:rsidR="00DB335B" w:rsidRDefault="00DB335B" w:rsidRPr="00176F62">
      <w:pPr>
        <w:pStyle w:val="Titre2"/>
        <w:spacing w:before="0" w:line="240" w:lineRule="auto"/>
        <w:rPr>
          <w:rFonts w:cs="Arial"/>
          <w:szCs w:val="20"/>
        </w:rPr>
      </w:pPr>
      <w:bookmarkStart w:id="58" w:name="_Toc32915110"/>
      <w:r w:rsidRPr="00176F62">
        <w:rPr>
          <w:rFonts w:cs="Arial"/>
          <w:szCs w:val="20"/>
        </w:rPr>
        <w:t>Article VI-3. Effet des absences sur le décompte d’heures supplémentaires</w:t>
      </w:r>
      <w:bookmarkEnd w:id="58"/>
    </w:p>
    <w:p w14:paraId="6E549154" w14:textId="77777777" w:rsidP="008078D1" w:rsidR="00DB335B" w:rsidRDefault="00DB335B" w:rsidRPr="00176F62">
      <w:pPr>
        <w:spacing w:line="240" w:lineRule="auto"/>
        <w:rPr>
          <w:rFonts w:cs="Arial"/>
          <w:szCs w:val="20"/>
        </w:rPr>
      </w:pPr>
    </w:p>
    <w:p w14:paraId="3D584524" w14:textId="77777777" w:rsidP="008078D1" w:rsidR="00DB335B" w:rsidRDefault="00DB335B" w:rsidRPr="00176F62">
      <w:pPr>
        <w:spacing w:line="240" w:lineRule="auto"/>
        <w:rPr>
          <w:rFonts w:cs="Arial"/>
          <w:szCs w:val="20"/>
        </w:rPr>
      </w:pPr>
      <w:r w:rsidRPr="00176F62">
        <w:rPr>
          <w:rFonts w:cs="Arial"/>
          <w:szCs w:val="20"/>
        </w:rPr>
        <w:t>Seules les heures de travail effectif réalisées au-delà des seuils précédemment fixés à l’article V</w:t>
      </w:r>
      <w:r w:rsidR="00D479EF" w:rsidRPr="00176F62">
        <w:rPr>
          <w:rFonts w:cs="Arial"/>
          <w:szCs w:val="20"/>
        </w:rPr>
        <w:t>I</w:t>
      </w:r>
      <w:r w:rsidRPr="00176F62">
        <w:rPr>
          <w:rFonts w:cs="Arial"/>
          <w:szCs w:val="20"/>
        </w:rPr>
        <w:t xml:space="preserve">-1 constituent des heures supplémentaires. Les absences, quelle qu’en soit la nature, rémunérées ou non, ne constituent pas du temps de travail effectif. Elles ne peuvent pas, dès lors, être prises en compte dans le calcul du temps de travail effectif servant de base au décompte des heures supplémentaires. </w:t>
      </w:r>
    </w:p>
    <w:p w14:paraId="7E615934" w14:textId="79E23109" w:rsidP="008078D1" w:rsidR="00E553E9" w:rsidRDefault="00E553E9" w:rsidRPr="00176F62">
      <w:pPr>
        <w:spacing w:line="240" w:lineRule="auto"/>
        <w:rPr>
          <w:rFonts w:cs="Arial"/>
          <w:szCs w:val="20"/>
        </w:rPr>
      </w:pPr>
    </w:p>
    <w:p w14:paraId="75800D71" w14:textId="77777777" w:rsidP="008078D1" w:rsidR="00CF14EF" w:rsidRDefault="00CF14EF" w:rsidRPr="00176F62">
      <w:pPr>
        <w:spacing w:line="240" w:lineRule="auto"/>
        <w:rPr>
          <w:rFonts w:cs="Arial"/>
          <w:szCs w:val="20"/>
        </w:rPr>
      </w:pPr>
    </w:p>
    <w:p w14:paraId="77A82C01" w14:textId="77777777" w:rsidP="00C3292B" w:rsidR="00C3292B" w:rsidRDefault="00C3292B" w:rsidRPr="00176F62">
      <w:pPr>
        <w:pStyle w:val="Titre2"/>
        <w:spacing w:before="0" w:line="240" w:lineRule="auto"/>
        <w:rPr>
          <w:rFonts w:cs="Arial"/>
          <w:szCs w:val="20"/>
        </w:rPr>
      </w:pPr>
      <w:bookmarkStart w:id="59" w:name="_Toc32915111"/>
      <w:r w:rsidRPr="00176F62">
        <w:rPr>
          <w:rFonts w:cs="Arial"/>
          <w:szCs w:val="20"/>
        </w:rPr>
        <w:t>Article VI-4. Contingent annuel</w:t>
      </w:r>
      <w:bookmarkEnd w:id="59"/>
    </w:p>
    <w:p w14:paraId="09AD15FB" w14:textId="77777777" w:rsidP="00C3292B" w:rsidR="00C3292B" w:rsidRDefault="00C3292B" w:rsidRPr="00176F62">
      <w:pPr>
        <w:spacing w:line="240" w:lineRule="auto"/>
        <w:rPr>
          <w:rFonts w:cs="Arial"/>
          <w:szCs w:val="20"/>
          <w:highlight w:val="yellow"/>
        </w:rPr>
      </w:pPr>
    </w:p>
    <w:p w14:paraId="5030FC26" w14:textId="788404E4" w:rsidP="00C3292B" w:rsidR="00C3292B" w:rsidRDefault="00C3292B" w:rsidRPr="00176F62">
      <w:pPr>
        <w:spacing w:line="240" w:lineRule="auto"/>
        <w:rPr>
          <w:rFonts w:cs="Arial"/>
          <w:szCs w:val="20"/>
        </w:rPr>
      </w:pPr>
      <w:r w:rsidRPr="00176F62">
        <w:rPr>
          <w:rFonts w:cs="Arial"/>
          <w:szCs w:val="20"/>
        </w:rPr>
        <w:t>Le contingent annuel est porté à 2</w:t>
      </w:r>
      <w:r w:rsidR="00176F62" w:rsidRPr="00176F62">
        <w:rPr>
          <w:rFonts w:cs="Arial"/>
          <w:szCs w:val="20"/>
        </w:rPr>
        <w:t>0</w:t>
      </w:r>
      <w:r w:rsidRPr="00176F62">
        <w:rPr>
          <w:rFonts w:cs="Arial"/>
          <w:szCs w:val="20"/>
        </w:rPr>
        <w:t>0 heures minoré de 50 heures en cas d’annualisation du temps de travail.</w:t>
      </w:r>
      <w:r w:rsidR="00CF14EF" w:rsidRPr="00176F62">
        <w:rPr>
          <w:rFonts w:cs="Arial"/>
          <w:szCs w:val="20"/>
        </w:rPr>
        <w:t xml:space="preserve"> </w:t>
      </w:r>
    </w:p>
    <w:p w14:paraId="02461FF7" w14:textId="26C6DACC" w:rsidP="00C3292B" w:rsidR="00C3292B" w:rsidRDefault="00C3292B" w:rsidRPr="00176F62">
      <w:pPr>
        <w:spacing w:line="240" w:lineRule="auto"/>
        <w:rPr>
          <w:rFonts w:cs="Arial"/>
          <w:szCs w:val="20"/>
        </w:rPr>
      </w:pPr>
    </w:p>
    <w:p w14:paraId="35C4812D" w14:textId="77777777" w:rsidP="00C3292B" w:rsidR="00CF14EF" w:rsidRDefault="00CF14EF" w:rsidRPr="00176F62">
      <w:pPr>
        <w:spacing w:line="240" w:lineRule="auto"/>
        <w:rPr>
          <w:rFonts w:cs="Arial"/>
          <w:szCs w:val="20"/>
        </w:rPr>
      </w:pPr>
    </w:p>
    <w:p w14:paraId="5744F842" w14:textId="77777777" w:rsidP="008078D1" w:rsidR="00E553E9" w:rsidRDefault="00E553E9" w:rsidRPr="00176F62">
      <w:pPr>
        <w:spacing w:line="240" w:lineRule="auto"/>
        <w:rPr>
          <w:rFonts w:cs="Arial"/>
          <w:szCs w:val="20"/>
        </w:rPr>
      </w:pPr>
    </w:p>
    <w:p w14:paraId="0BF4D84B" w14:textId="77777777" w:rsidP="008078D1" w:rsidR="00DB335B" w:rsidRDefault="00DB335B" w:rsidRPr="00176F62">
      <w:pPr>
        <w:pStyle w:val="Titre1"/>
        <w:spacing w:after="0" w:line="240" w:lineRule="auto"/>
        <w:rPr>
          <w:rFonts w:cs="Arial" w:eastAsia="Arial Unicode MS"/>
          <w:sz w:val="20"/>
          <w:szCs w:val="20"/>
        </w:rPr>
      </w:pPr>
      <w:bookmarkStart w:id="60" w:name="_Toc32915112"/>
      <w:r w:rsidRPr="00176F62">
        <w:rPr>
          <w:rFonts w:cs="Arial"/>
          <w:sz w:val="20"/>
          <w:szCs w:val="20"/>
        </w:rPr>
        <w:t>CHAPITRE VII – COMPLEMENTS</w:t>
      </w:r>
      <w:bookmarkEnd w:id="60"/>
    </w:p>
    <w:p w14:paraId="4B1A7755" w14:textId="77777777" w:rsidP="008078D1" w:rsidR="00DB335B" w:rsidRDefault="00DB335B" w:rsidRPr="00176F62">
      <w:pPr>
        <w:tabs>
          <w:tab w:pos="0" w:val="left"/>
          <w:tab w:pos="112" w:val="left"/>
          <w:tab w:pos="339" w:val="left"/>
          <w:tab w:pos="565" w:val="left"/>
          <w:tab w:pos="2620" w:val="left"/>
          <w:tab w:pos="3340" w:val="left"/>
          <w:tab w:pos="4060" w:val="left"/>
          <w:tab w:pos="4780" w:val="left"/>
          <w:tab w:pos="5500" w:val="left"/>
          <w:tab w:pos="6220" w:val="left"/>
          <w:tab w:pos="6940" w:val="left"/>
          <w:tab w:pos="7660" w:val="left"/>
          <w:tab w:pos="8380" w:val="left"/>
          <w:tab w:pos="8788" w:val="left"/>
          <w:tab w:pos="9820" w:val="left"/>
          <w:tab w:pos="10540" w:val="left"/>
          <w:tab w:pos="11260" w:val="left"/>
          <w:tab w:pos="11980" w:val="left"/>
          <w:tab w:pos="12700" w:val="left"/>
        </w:tabs>
        <w:suppressAutoHyphens/>
        <w:spacing w:line="240" w:lineRule="auto"/>
        <w:rPr>
          <w:rFonts w:cs="Arial"/>
          <w:szCs w:val="20"/>
        </w:rPr>
      </w:pPr>
    </w:p>
    <w:p w14:paraId="5160D9A9" w14:textId="77777777" w:rsidP="008078D1" w:rsidR="00DB335B" w:rsidRDefault="00DB335B" w:rsidRPr="00176F62">
      <w:pPr>
        <w:pStyle w:val="Titre2"/>
        <w:spacing w:before="0" w:line="240" w:lineRule="auto"/>
        <w:rPr>
          <w:rFonts w:cs="Arial"/>
          <w:szCs w:val="20"/>
        </w:rPr>
      </w:pPr>
      <w:bookmarkStart w:id="61" w:name="_Toc32915113"/>
      <w:r w:rsidRPr="00176F62">
        <w:rPr>
          <w:rFonts w:cs="Arial"/>
          <w:szCs w:val="20"/>
        </w:rPr>
        <w:t>Article VII-1. Les congés payés</w:t>
      </w:r>
      <w:bookmarkEnd w:id="61"/>
    </w:p>
    <w:p w14:paraId="0B8B03D0" w14:textId="77777777" w:rsidP="008078D1" w:rsidR="00DB335B" w:rsidRDefault="00DB335B" w:rsidRPr="00176F62">
      <w:pPr>
        <w:pStyle w:val="Paragraphedeliste"/>
        <w:spacing w:after="0" w:line="240" w:lineRule="auto"/>
        <w:jc w:val="both"/>
        <w:rPr>
          <w:rFonts w:ascii="Arial" w:cs="Arial" w:hAnsi="Arial"/>
          <w:b/>
          <w:sz w:val="20"/>
          <w:szCs w:val="20"/>
        </w:rPr>
      </w:pPr>
    </w:p>
    <w:p w14:paraId="6F1DE6C0" w14:textId="77777777" w:rsidP="008078D1" w:rsidR="00DB335B" w:rsidRDefault="00DB335B" w:rsidRPr="00176F62">
      <w:pPr>
        <w:spacing w:line="240" w:lineRule="auto"/>
        <w:rPr>
          <w:rFonts w:cs="Arial"/>
          <w:szCs w:val="20"/>
        </w:rPr>
      </w:pPr>
      <w:r w:rsidRPr="00176F62">
        <w:rPr>
          <w:rFonts w:cs="Arial"/>
          <w:szCs w:val="20"/>
        </w:rPr>
        <w:t>La durée du congé annuel est de 2,08 jours ouvrés par mois de travail. Chaque salarié bénéficiera de 25 jours ouvrés de congés payés par année de telle sorte que ce mode de calcul garanti à chacun des droits au moins égaux à ceux résultant d’un calcul en jours ouvrables.</w:t>
      </w:r>
    </w:p>
    <w:p w14:paraId="692A49AF" w14:textId="77777777" w:rsidP="008078D1" w:rsidR="00DB335B" w:rsidRDefault="00DB335B" w:rsidRPr="00176F62">
      <w:pPr>
        <w:spacing w:line="240" w:lineRule="auto"/>
        <w:rPr>
          <w:rFonts w:cs="Arial"/>
          <w:szCs w:val="20"/>
        </w:rPr>
      </w:pPr>
    </w:p>
    <w:p w14:paraId="1659BB2F" w14:textId="687BC45A" w:rsidP="00CF14EF" w:rsidR="00DB335B" w:rsidRDefault="00DB335B" w:rsidRPr="00176F62">
      <w:pPr>
        <w:tabs>
          <w:tab w:pos="9640" w:val="right"/>
        </w:tabs>
        <w:spacing w:line="240" w:lineRule="auto"/>
        <w:rPr>
          <w:rFonts w:cs="Arial"/>
          <w:szCs w:val="20"/>
        </w:rPr>
      </w:pPr>
      <w:r w:rsidRPr="00176F62">
        <w:rPr>
          <w:rFonts w:cs="Arial"/>
          <w:szCs w:val="20"/>
        </w:rPr>
        <w:t>La période au cours de laquelle le congé principal est pris s’entend du 1</w:t>
      </w:r>
      <w:r w:rsidRPr="00176F62">
        <w:rPr>
          <w:rFonts w:cs="Arial"/>
          <w:szCs w:val="20"/>
          <w:vertAlign w:val="superscript"/>
        </w:rPr>
        <w:t>er</w:t>
      </w:r>
      <w:r w:rsidR="00E553E9" w:rsidRPr="00176F62">
        <w:rPr>
          <w:rFonts w:cs="Arial"/>
          <w:szCs w:val="20"/>
        </w:rPr>
        <w:t xml:space="preserve"> </w:t>
      </w:r>
      <w:r w:rsidR="00FF6C09">
        <w:rPr>
          <w:rFonts w:cs="Arial"/>
          <w:szCs w:val="20"/>
        </w:rPr>
        <w:t>juin</w:t>
      </w:r>
      <w:r w:rsidR="00E553E9" w:rsidRPr="00176F62">
        <w:rPr>
          <w:rFonts w:cs="Arial"/>
          <w:szCs w:val="20"/>
        </w:rPr>
        <w:t xml:space="preserve"> au 31 </w:t>
      </w:r>
      <w:r w:rsidR="00FF6C09">
        <w:rPr>
          <w:rFonts w:cs="Arial"/>
          <w:szCs w:val="20"/>
        </w:rPr>
        <w:t>mai</w:t>
      </w:r>
      <w:r w:rsidR="00E553E9" w:rsidRPr="00176F62">
        <w:rPr>
          <w:rFonts w:cs="Arial"/>
          <w:szCs w:val="20"/>
        </w:rPr>
        <w:t>.</w:t>
      </w:r>
      <w:r w:rsidR="00CF14EF" w:rsidRPr="00176F62">
        <w:rPr>
          <w:rFonts w:cs="Arial"/>
          <w:szCs w:val="20"/>
        </w:rPr>
        <w:tab/>
      </w:r>
    </w:p>
    <w:p w14:paraId="0B6EB02D" w14:textId="77777777" w:rsidP="008078D1" w:rsidR="00111ECF" w:rsidRDefault="00111ECF" w:rsidRPr="00176F62">
      <w:pPr>
        <w:spacing w:line="240" w:lineRule="auto"/>
        <w:rPr>
          <w:rFonts w:cs="Arial"/>
          <w:szCs w:val="20"/>
        </w:rPr>
      </w:pPr>
    </w:p>
    <w:p w14:paraId="3069675F" w14:textId="77777777" w:rsidP="008078D1" w:rsidR="00DB335B" w:rsidRDefault="00111ECF" w:rsidRPr="00176F62">
      <w:pPr>
        <w:spacing w:line="240" w:lineRule="auto"/>
        <w:rPr>
          <w:rFonts w:cs="Arial"/>
          <w:szCs w:val="20"/>
        </w:rPr>
      </w:pPr>
      <w:r w:rsidRPr="00176F62">
        <w:rPr>
          <w:rFonts w:cs="Arial"/>
          <w:szCs w:val="20"/>
        </w:rPr>
        <w:t>Conformément à l’article L. 3141-16 du Code du travail, sauf circonstances exceptionnelles, l'ordre et les dates de départ de congés ne pourront être modifiés moins d'un mois avant la date de départ prévue.</w:t>
      </w:r>
    </w:p>
    <w:p w14:paraId="56AF63C1" w14:textId="77777777" w:rsidP="008078D1" w:rsidR="00111ECF" w:rsidRDefault="00111ECF" w:rsidRPr="00176F62">
      <w:pPr>
        <w:spacing w:line="240" w:lineRule="auto"/>
        <w:rPr>
          <w:rFonts w:cs="Arial"/>
          <w:szCs w:val="20"/>
        </w:rPr>
      </w:pPr>
    </w:p>
    <w:p w14:paraId="2192BE74" w14:textId="77777777" w:rsidP="008078D1" w:rsidR="00CE1B92" w:rsidRDefault="00CE1B92" w:rsidRPr="00176F62">
      <w:pPr>
        <w:spacing w:line="240" w:lineRule="auto"/>
        <w:rPr>
          <w:rFonts w:cs="Arial"/>
          <w:szCs w:val="20"/>
        </w:rPr>
      </w:pPr>
      <w:r w:rsidRPr="00176F62">
        <w:rPr>
          <w:rFonts w:cs="Arial"/>
          <w:szCs w:val="20"/>
        </w:rPr>
        <w:t xml:space="preserve">L’employeur définit 20 jours ouvrés et laisse le choix au salarié pour 5 jours ouvrés. Aucun jour de congé payé ne sera demandé sur la première quinzaine d’août. </w:t>
      </w:r>
    </w:p>
    <w:p w14:paraId="15A12BBB" w14:textId="77777777" w:rsidP="008078D1" w:rsidR="00CE1B92" w:rsidRDefault="00CE1B92" w:rsidRPr="00176F62">
      <w:pPr>
        <w:spacing w:line="240" w:lineRule="auto"/>
        <w:rPr>
          <w:rFonts w:cs="Arial"/>
          <w:szCs w:val="20"/>
        </w:rPr>
      </w:pPr>
    </w:p>
    <w:p w14:paraId="63175243" w14:textId="77777777" w:rsidP="008078D1" w:rsidR="00DB335B" w:rsidRDefault="00DB335B" w:rsidRPr="00176F62">
      <w:pPr>
        <w:spacing w:line="240" w:lineRule="auto"/>
        <w:rPr>
          <w:rFonts w:cs="Arial"/>
          <w:szCs w:val="20"/>
        </w:rPr>
      </w:pPr>
      <w:r w:rsidRPr="00176F62">
        <w:rPr>
          <w:rFonts w:cs="Arial"/>
          <w:szCs w:val="20"/>
        </w:rPr>
        <w:t>Dans le cas de circonstances exceptionnelles (ex. remplacement de salarié absent, nouveaux clients) le report de congé payé serait autorisé dans la mesure où le responsable hiérarchique le justifie et que ce dernier est l’aval d</w:t>
      </w:r>
      <w:r w:rsidR="00CE1B92" w:rsidRPr="00176F62">
        <w:rPr>
          <w:rFonts w:cs="Arial"/>
          <w:szCs w:val="20"/>
        </w:rPr>
        <w:t>e la Direction</w:t>
      </w:r>
      <w:r w:rsidRPr="00176F62">
        <w:rPr>
          <w:rFonts w:cs="Arial"/>
          <w:szCs w:val="20"/>
        </w:rPr>
        <w:t>.</w:t>
      </w:r>
    </w:p>
    <w:p w14:paraId="10BBD06D" w14:textId="77777777" w:rsidP="008078D1" w:rsidR="00DB335B" w:rsidRDefault="00DB335B" w:rsidRPr="00176F62">
      <w:pPr>
        <w:spacing w:line="240" w:lineRule="auto"/>
        <w:rPr>
          <w:rFonts w:cs="Arial"/>
          <w:szCs w:val="20"/>
        </w:rPr>
      </w:pPr>
    </w:p>
    <w:p w14:paraId="10379149" w14:textId="77777777" w:rsidP="008078D1" w:rsidR="00DB335B" w:rsidRDefault="00DB335B" w:rsidRPr="00176F62">
      <w:pPr>
        <w:spacing w:line="240" w:lineRule="auto"/>
        <w:rPr>
          <w:rFonts w:cs="Arial"/>
          <w:szCs w:val="20"/>
        </w:rPr>
      </w:pPr>
      <w:r w:rsidRPr="00176F62">
        <w:rPr>
          <w:rFonts w:cs="Arial"/>
          <w:szCs w:val="20"/>
        </w:rPr>
        <w:t>Par ailleurs, conformément au code du travail, les reports des congés payés sont autorisés après la fin de la période de prise lorsque l’absence du salarié est due à une maladie, à un accident du travail ou à une maladie professionnelle et après un retour de congé maternité ou d’adoption.</w:t>
      </w:r>
    </w:p>
    <w:p w14:paraId="3ECD4D06" w14:textId="77777777" w:rsidP="008078D1" w:rsidR="00DB335B" w:rsidRDefault="00DB335B" w:rsidRPr="00176F62">
      <w:pPr>
        <w:spacing w:line="240" w:lineRule="auto"/>
        <w:rPr>
          <w:rFonts w:cs="Arial"/>
          <w:szCs w:val="20"/>
          <w:u w:val="single"/>
        </w:rPr>
      </w:pPr>
    </w:p>
    <w:p w14:paraId="6510BF29" w14:textId="14E2F9F8" w:rsidP="008078D1" w:rsidR="00E553E9" w:rsidRDefault="00E553E9" w:rsidRPr="00176F62">
      <w:pPr>
        <w:spacing w:line="240" w:lineRule="auto"/>
        <w:rPr>
          <w:rFonts w:cs="Arial"/>
          <w:szCs w:val="20"/>
        </w:rPr>
      </w:pPr>
    </w:p>
    <w:p w14:paraId="629C5065" w14:textId="77777777" w:rsidP="008078D1" w:rsidR="00A56CE6" w:rsidRDefault="00A56CE6" w:rsidRPr="00176F62">
      <w:pPr>
        <w:spacing w:line="240" w:lineRule="auto"/>
        <w:rPr>
          <w:rFonts w:cs="Arial"/>
          <w:szCs w:val="20"/>
        </w:rPr>
      </w:pPr>
    </w:p>
    <w:p w14:paraId="4E827BE2" w14:textId="79271997" w:rsidP="008078D1" w:rsidR="00DB335B" w:rsidRDefault="00DB335B" w:rsidRPr="00176F62">
      <w:pPr>
        <w:pStyle w:val="Titre1"/>
        <w:spacing w:after="0" w:line="240" w:lineRule="auto"/>
        <w:rPr>
          <w:rFonts w:cs="Arial"/>
          <w:sz w:val="20"/>
          <w:szCs w:val="20"/>
        </w:rPr>
      </w:pPr>
      <w:bookmarkStart w:id="62" w:name="_Toc32915114"/>
      <w:r w:rsidRPr="00176F62">
        <w:rPr>
          <w:rFonts w:cs="Arial"/>
          <w:sz w:val="20"/>
          <w:szCs w:val="20"/>
        </w:rPr>
        <w:t xml:space="preserve">CHAPITRE </w:t>
      </w:r>
      <w:r w:rsidR="00FF6C09">
        <w:rPr>
          <w:rFonts w:cs="Arial"/>
          <w:sz w:val="20"/>
          <w:szCs w:val="20"/>
        </w:rPr>
        <w:t>VIII</w:t>
      </w:r>
      <w:r w:rsidRPr="00176F62">
        <w:rPr>
          <w:rFonts w:cs="Arial"/>
          <w:sz w:val="20"/>
          <w:szCs w:val="20"/>
        </w:rPr>
        <w:t xml:space="preserve"> – DISPOSITIONS FINALES</w:t>
      </w:r>
      <w:bookmarkEnd w:id="62"/>
    </w:p>
    <w:p w14:paraId="7ED76DD5" w14:textId="77777777" w:rsidP="008078D1" w:rsidR="00DB335B" w:rsidRDefault="00DB335B" w:rsidRPr="00176F62">
      <w:pPr>
        <w:spacing w:line="240" w:lineRule="auto"/>
        <w:rPr>
          <w:rFonts w:cs="Arial"/>
          <w:szCs w:val="20"/>
        </w:rPr>
      </w:pPr>
    </w:p>
    <w:p w14:paraId="299D7154" w14:textId="77777777" w:rsidP="008078D1" w:rsidR="00DB335B" w:rsidRDefault="00DB335B" w:rsidRPr="00176F62">
      <w:pPr>
        <w:spacing w:line="240" w:lineRule="auto"/>
        <w:rPr>
          <w:rFonts w:cs="Arial"/>
          <w:szCs w:val="20"/>
        </w:rPr>
      </w:pPr>
    </w:p>
    <w:p w14:paraId="18115B31" w14:textId="36AE1B36" w:rsidP="008078D1" w:rsidR="00DB335B" w:rsidRDefault="00DB335B" w:rsidRPr="00176F62">
      <w:pPr>
        <w:pStyle w:val="Titre2"/>
        <w:spacing w:before="0" w:line="240" w:lineRule="auto"/>
        <w:rPr>
          <w:rFonts w:cs="Arial"/>
          <w:szCs w:val="20"/>
        </w:rPr>
      </w:pPr>
      <w:bookmarkStart w:id="63" w:name="_Toc32915115"/>
      <w:r w:rsidRPr="00176F62">
        <w:rPr>
          <w:rFonts w:cs="Arial"/>
          <w:szCs w:val="20"/>
        </w:rPr>
        <w:t xml:space="preserve">Article </w:t>
      </w:r>
      <w:r w:rsidR="00FF6C09">
        <w:rPr>
          <w:rFonts w:cs="Arial"/>
          <w:szCs w:val="20"/>
        </w:rPr>
        <w:t>VIII</w:t>
      </w:r>
      <w:r w:rsidRPr="00176F62">
        <w:rPr>
          <w:rFonts w:cs="Arial"/>
          <w:szCs w:val="20"/>
        </w:rPr>
        <w:t>-1. Durée de l’accord et date d’entrée en vigueur</w:t>
      </w:r>
      <w:bookmarkEnd w:id="63"/>
    </w:p>
    <w:p w14:paraId="6CE418B3" w14:textId="77777777" w:rsidP="008078D1" w:rsidR="00DB335B" w:rsidRDefault="00DB335B" w:rsidRPr="00176F62">
      <w:pPr>
        <w:spacing w:line="240" w:lineRule="auto"/>
        <w:rPr>
          <w:rFonts w:cs="Arial"/>
          <w:szCs w:val="20"/>
        </w:rPr>
      </w:pPr>
    </w:p>
    <w:p w14:paraId="05948A2F" w14:textId="77777777" w:rsidP="008078D1" w:rsidR="00DB335B" w:rsidRDefault="00DB335B" w:rsidRPr="00176F62">
      <w:pPr>
        <w:spacing w:line="240" w:lineRule="auto"/>
        <w:rPr>
          <w:rFonts w:cs="Arial"/>
          <w:szCs w:val="20"/>
        </w:rPr>
      </w:pPr>
      <w:r w:rsidRPr="00176F62">
        <w:rPr>
          <w:rFonts w:cs="Arial"/>
          <w:szCs w:val="20"/>
        </w:rPr>
        <w:t>Le présent accord d’entreprise est conclu pour une durée indéterminée.</w:t>
      </w:r>
      <w:r w:rsidR="00E553E9" w:rsidRPr="00176F62">
        <w:rPr>
          <w:rFonts w:cs="Arial"/>
          <w:szCs w:val="20"/>
        </w:rPr>
        <w:t xml:space="preserve"> </w:t>
      </w:r>
      <w:r w:rsidRPr="00176F62">
        <w:rPr>
          <w:rFonts w:cs="Arial"/>
          <w:szCs w:val="20"/>
        </w:rPr>
        <w:t>Il entrera</w:t>
      </w:r>
      <w:r w:rsidR="006F7BC7" w:rsidRPr="00176F62">
        <w:rPr>
          <w:rFonts w:cs="Arial"/>
          <w:szCs w:val="20"/>
        </w:rPr>
        <w:t xml:space="preserve"> </w:t>
      </w:r>
      <w:r w:rsidRPr="00176F62">
        <w:rPr>
          <w:rFonts w:cs="Arial"/>
          <w:szCs w:val="20"/>
        </w:rPr>
        <w:t>en vigueur</w:t>
      </w:r>
      <w:r w:rsidR="006F7BC7" w:rsidRPr="00176F62">
        <w:rPr>
          <w:rFonts w:cs="Arial"/>
          <w:szCs w:val="20"/>
        </w:rPr>
        <w:t>, sous réserve de l’accomplis</w:t>
      </w:r>
      <w:r w:rsidR="00E553E9" w:rsidRPr="00176F62">
        <w:rPr>
          <w:rFonts w:cs="Arial"/>
          <w:szCs w:val="20"/>
        </w:rPr>
        <w:t>sement des formalités de dépôt.</w:t>
      </w:r>
    </w:p>
    <w:p w14:paraId="2E85E9FE" w14:textId="243EF4BD" w:rsidP="008078D1" w:rsidR="006F7BC7" w:rsidRDefault="006F7BC7" w:rsidRPr="00176F62">
      <w:pPr>
        <w:spacing w:line="240" w:lineRule="auto"/>
        <w:rPr>
          <w:rFonts w:cs="Arial"/>
          <w:szCs w:val="20"/>
        </w:rPr>
      </w:pPr>
    </w:p>
    <w:p w14:paraId="1E3FC0B1" w14:textId="77777777" w:rsidP="008078D1" w:rsidR="00A56CE6" w:rsidRDefault="00A56CE6" w:rsidRPr="00176F62">
      <w:pPr>
        <w:spacing w:line="240" w:lineRule="auto"/>
        <w:rPr>
          <w:rFonts w:cs="Arial"/>
          <w:szCs w:val="20"/>
        </w:rPr>
      </w:pPr>
    </w:p>
    <w:p w14:paraId="626E8299" w14:textId="76778480" w:rsidP="008078D1" w:rsidR="00DB335B" w:rsidRDefault="00DB335B" w:rsidRPr="00176F62">
      <w:pPr>
        <w:pStyle w:val="Titre2"/>
        <w:spacing w:before="0" w:line="240" w:lineRule="auto"/>
        <w:rPr>
          <w:rFonts w:cs="Arial"/>
          <w:szCs w:val="20"/>
        </w:rPr>
      </w:pPr>
      <w:bookmarkStart w:id="64" w:name="_Toc517195881"/>
      <w:bookmarkStart w:id="65" w:name="_Toc32915116"/>
      <w:r w:rsidRPr="00176F62">
        <w:rPr>
          <w:rFonts w:cs="Arial"/>
          <w:szCs w:val="20"/>
        </w:rPr>
        <w:t xml:space="preserve">Article </w:t>
      </w:r>
      <w:r w:rsidR="00FF6C09">
        <w:rPr>
          <w:rFonts w:cs="Arial"/>
          <w:szCs w:val="20"/>
        </w:rPr>
        <w:t>VIII</w:t>
      </w:r>
      <w:r w:rsidRPr="00176F62">
        <w:rPr>
          <w:rFonts w:cs="Arial"/>
          <w:szCs w:val="20"/>
        </w:rPr>
        <w:t>-2. Adhésion</w:t>
      </w:r>
      <w:bookmarkEnd w:id="64"/>
      <w:bookmarkEnd w:id="65"/>
      <w:r w:rsidRPr="00176F62">
        <w:rPr>
          <w:rFonts w:cs="Arial"/>
          <w:szCs w:val="20"/>
        </w:rPr>
        <w:t xml:space="preserve"> </w:t>
      </w:r>
    </w:p>
    <w:p w14:paraId="449512CE" w14:textId="77777777" w:rsidP="008078D1" w:rsidR="00DB335B" w:rsidRDefault="00DB335B" w:rsidRPr="00176F62">
      <w:pPr>
        <w:spacing w:line="240" w:lineRule="auto"/>
        <w:rPr>
          <w:rFonts w:cs="Arial"/>
          <w:szCs w:val="20"/>
          <w:highlight w:val="cyan"/>
        </w:rPr>
      </w:pPr>
    </w:p>
    <w:p w14:paraId="25FF3FE8" w14:textId="77777777" w:rsidP="008078D1" w:rsidR="00DB335B" w:rsidRDefault="00DB335B" w:rsidRPr="00176F62">
      <w:pPr>
        <w:spacing w:line="240" w:lineRule="auto"/>
        <w:rPr>
          <w:rFonts w:cs="Arial"/>
          <w:szCs w:val="20"/>
        </w:rPr>
      </w:pPr>
      <w:r w:rsidRPr="00176F62">
        <w:rPr>
          <w:rFonts w:cs="Arial"/>
          <w:szCs w:val="20"/>
        </w:rPr>
        <w:t>Conformément à l'article L. 2261-3 du code du travail, toute organisation syndicale de salariés représentative dans l'entreprise, qui n'est pas signataire du présent accord, pourra y adhérer ultérieurement.</w:t>
      </w:r>
    </w:p>
    <w:p w14:paraId="4C435D4E" w14:textId="77777777" w:rsidP="008078D1" w:rsidR="00DB335B" w:rsidRDefault="00DB335B" w:rsidRPr="00176F62">
      <w:pPr>
        <w:spacing w:line="240" w:lineRule="auto"/>
        <w:rPr>
          <w:rFonts w:cs="Arial"/>
          <w:szCs w:val="20"/>
        </w:rPr>
      </w:pPr>
    </w:p>
    <w:p w14:paraId="4F5F51C0" w14:textId="77777777" w:rsidP="008078D1" w:rsidR="00DB335B" w:rsidRDefault="00DB335B" w:rsidRPr="00176F62">
      <w:pPr>
        <w:spacing w:line="240" w:lineRule="auto"/>
        <w:rPr>
          <w:rFonts w:cs="Arial"/>
          <w:szCs w:val="20"/>
        </w:rPr>
      </w:pPr>
      <w:r w:rsidRPr="00176F62">
        <w:rPr>
          <w:rFonts w:cs="Arial"/>
          <w:szCs w:val="20"/>
        </w:rPr>
        <w:t>L'adhésion produira effet à partir du jour qui suivra celui de son dépôt au greffe du conseil de prud'hommes compétent et à la DIRECCTE.</w:t>
      </w:r>
    </w:p>
    <w:p w14:paraId="16D0197B" w14:textId="77777777" w:rsidP="008078D1" w:rsidR="00DB335B" w:rsidRDefault="00DB335B" w:rsidRPr="00176F62">
      <w:pPr>
        <w:spacing w:line="240" w:lineRule="auto"/>
        <w:rPr>
          <w:rFonts w:cs="Arial"/>
          <w:szCs w:val="20"/>
        </w:rPr>
      </w:pPr>
    </w:p>
    <w:p w14:paraId="486E3848" w14:textId="77777777" w:rsidP="008078D1" w:rsidR="00DB335B" w:rsidRDefault="00DB335B" w:rsidRPr="00176F62">
      <w:pPr>
        <w:spacing w:line="240" w:lineRule="auto"/>
        <w:rPr>
          <w:rFonts w:cs="Arial"/>
          <w:szCs w:val="20"/>
        </w:rPr>
      </w:pPr>
      <w:r w:rsidRPr="00176F62">
        <w:rPr>
          <w:rFonts w:cs="Arial"/>
          <w:szCs w:val="20"/>
        </w:rPr>
        <w:t>Notification devra également en être faite, dans le délai de huit jours, par lettre recommandée, aux parties signataires.</w:t>
      </w:r>
    </w:p>
    <w:p w14:paraId="47720FA0" w14:textId="273A0A0B" w:rsidP="008078D1" w:rsidR="00DB335B" w:rsidRDefault="00DB335B" w:rsidRPr="00176F62">
      <w:pPr>
        <w:spacing w:line="240" w:lineRule="auto"/>
        <w:rPr>
          <w:rFonts w:cs="Arial"/>
          <w:szCs w:val="20"/>
        </w:rPr>
      </w:pPr>
    </w:p>
    <w:p w14:paraId="789FFDB7" w14:textId="77777777" w:rsidP="008078D1" w:rsidR="00A56CE6" w:rsidRDefault="00A56CE6" w:rsidRPr="00176F62">
      <w:pPr>
        <w:spacing w:line="240" w:lineRule="auto"/>
        <w:rPr>
          <w:rFonts w:cs="Arial"/>
          <w:szCs w:val="20"/>
        </w:rPr>
      </w:pPr>
    </w:p>
    <w:p w14:paraId="7DCE556C" w14:textId="100292E5" w:rsidP="008078D1" w:rsidR="00DB335B" w:rsidRDefault="00DB335B" w:rsidRPr="00176F62">
      <w:pPr>
        <w:pStyle w:val="Titre2"/>
        <w:spacing w:before="0" w:line="240" w:lineRule="auto"/>
        <w:rPr>
          <w:rFonts w:cs="Arial"/>
          <w:szCs w:val="20"/>
        </w:rPr>
      </w:pPr>
      <w:bookmarkStart w:id="66" w:name="_Toc517195882"/>
      <w:bookmarkStart w:id="67" w:name="_Toc32915117"/>
      <w:r w:rsidRPr="00176F62">
        <w:rPr>
          <w:rFonts w:cs="Arial"/>
          <w:szCs w:val="20"/>
        </w:rPr>
        <w:t xml:space="preserve">Article </w:t>
      </w:r>
      <w:r w:rsidR="00FF6C09">
        <w:rPr>
          <w:rFonts w:cs="Arial"/>
          <w:szCs w:val="20"/>
        </w:rPr>
        <w:t>VIII</w:t>
      </w:r>
      <w:r w:rsidRPr="00176F62">
        <w:rPr>
          <w:rFonts w:cs="Arial"/>
          <w:szCs w:val="20"/>
        </w:rPr>
        <w:t>-3. Interprétation de l'accord</w:t>
      </w:r>
      <w:bookmarkEnd w:id="66"/>
      <w:bookmarkEnd w:id="67"/>
    </w:p>
    <w:p w14:paraId="6FB00A71" w14:textId="77777777" w:rsidP="008078D1" w:rsidR="00DB335B" w:rsidRDefault="00DB335B" w:rsidRPr="00176F62">
      <w:pPr>
        <w:spacing w:line="240" w:lineRule="auto"/>
        <w:rPr>
          <w:rFonts w:cs="Arial"/>
          <w:szCs w:val="20"/>
          <w:highlight w:val="cyan"/>
        </w:rPr>
      </w:pPr>
    </w:p>
    <w:p w14:paraId="4F8D74C8" w14:textId="77777777" w:rsidP="008078D1" w:rsidR="00DB335B" w:rsidRDefault="00DB335B" w:rsidRPr="00176F62">
      <w:pPr>
        <w:spacing w:line="240" w:lineRule="auto"/>
        <w:rPr>
          <w:rFonts w:cs="Arial"/>
          <w:szCs w:val="20"/>
        </w:rPr>
      </w:pPr>
      <w:r w:rsidRPr="00176F62">
        <w:rPr>
          <w:rFonts w:cs="Arial"/>
          <w:szCs w:val="20"/>
        </w:rPr>
        <w:t>Les représentants de chacune des parties signataires conviennent de se rencontrer à la requête de la partie la plus diligente, dans le</w:t>
      </w:r>
      <w:r w:rsidR="00200313" w:rsidRPr="00176F62">
        <w:rPr>
          <w:rFonts w:cs="Arial"/>
          <w:szCs w:val="20"/>
        </w:rPr>
        <w:t xml:space="preserve"> mois</w:t>
      </w:r>
      <w:r w:rsidRPr="00176F62">
        <w:rPr>
          <w:rFonts w:cs="Arial"/>
          <w:szCs w:val="20"/>
        </w:rPr>
        <w:t xml:space="preserve"> suivant la demande pour étudier et tenter de régler tout différend d'ordre individuel ou collectif né de l'application du présent accord.</w:t>
      </w:r>
    </w:p>
    <w:p w14:paraId="00C5ED82" w14:textId="77777777" w:rsidP="008078D1" w:rsidR="00DB335B" w:rsidRDefault="00DB335B" w:rsidRPr="00176F62">
      <w:pPr>
        <w:spacing w:line="240" w:lineRule="auto"/>
        <w:rPr>
          <w:rFonts w:cs="Arial"/>
          <w:szCs w:val="20"/>
        </w:rPr>
      </w:pPr>
    </w:p>
    <w:p w14:paraId="44354754" w14:textId="77777777" w:rsidP="008078D1" w:rsidR="00DB335B" w:rsidRDefault="00DB335B" w:rsidRPr="00176F62">
      <w:pPr>
        <w:spacing w:line="240" w:lineRule="auto"/>
        <w:rPr>
          <w:rFonts w:cs="Arial"/>
          <w:szCs w:val="20"/>
        </w:rPr>
      </w:pPr>
      <w:r w:rsidRPr="00176F62">
        <w:rPr>
          <w:rFonts w:cs="Arial"/>
          <w:szCs w:val="20"/>
        </w:rPr>
        <w:t>Les avenants interprétatifs de l’accord sont adoptés à l’unanimité des signataires de l’accord.</w:t>
      </w:r>
    </w:p>
    <w:p w14:paraId="4AFE36B6" w14:textId="77777777" w:rsidP="008078D1" w:rsidR="00DB335B" w:rsidRDefault="00DB335B" w:rsidRPr="00176F62">
      <w:pPr>
        <w:spacing w:line="240" w:lineRule="auto"/>
        <w:rPr>
          <w:rFonts w:cs="Arial"/>
          <w:szCs w:val="20"/>
        </w:rPr>
      </w:pPr>
    </w:p>
    <w:p w14:paraId="1585B737" w14:textId="77777777" w:rsidP="008078D1" w:rsidR="00DB335B" w:rsidRDefault="00DB335B" w:rsidRPr="00176F62">
      <w:pPr>
        <w:spacing w:line="240" w:lineRule="auto"/>
        <w:rPr>
          <w:rFonts w:cs="Arial"/>
          <w:szCs w:val="20"/>
        </w:rPr>
      </w:pPr>
      <w:r w:rsidRPr="00176F62">
        <w:rPr>
          <w:rFonts w:cs="Arial"/>
          <w:szCs w:val="20"/>
        </w:rPr>
        <w:t xml:space="preserve">Les avenants interprétatifs doivent être conclus dans un délai maximum de </w:t>
      </w:r>
      <w:r w:rsidR="00200313" w:rsidRPr="00176F62">
        <w:rPr>
          <w:rFonts w:cs="Arial"/>
          <w:szCs w:val="20"/>
        </w:rPr>
        <w:t>3 mois</w:t>
      </w:r>
      <w:r w:rsidRPr="00176F62">
        <w:rPr>
          <w:rFonts w:cs="Arial"/>
          <w:szCs w:val="20"/>
        </w:rPr>
        <w:t xml:space="preserve"> suivant la première réunion de négociation. A défaut, il sera dressé un procès-verbal de désaccord.</w:t>
      </w:r>
    </w:p>
    <w:p w14:paraId="45D27D51" w14:textId="77777777" w:rsidP="008078D1" w:rsidR="00DB335B" w:rsidRDefault="00DB335B" w:rsidRPr="00176F62">
      <w:pPr>
        <w:spacing w:line="240" w:lineRule="auto"/>
        <w:rPr>
          <w:rFonts w:cs="Arial"/>
          <w:szCs w:val="20"/>
        </w:rPr>
      </w:pPr>
    </w:p>
    <w:p w14:paraId="371E5914" w14:textId="77777777" w:rsidP="008078D1" w:rsidR="00DB335B" w:rsidRDefault="00DB335B" w:rsidRPr="00176F62">
      <w:pPr>
        <w:spacing w:line="240" w:lineRule="auto"/>
        <w:rPr>
          <w:rFonts w:cs="Arial"/>
          <w:szCs w:val="20"/>
        </w:rPr>
      </w:pPr>
      <w:r w:rsidRPr="00176F62">
        <w:rPr>
          <w:rFonts w:cs="Arial"/>
          <w:szCs w:val="20"/>
        </w:rPr>
        <w:t>Jusqu'à l'expiration de la négociation d'interprétation, les parties contractantes s'engagent à ne susciter aucune forme d'action contentieuse liée au différend faisant l'objet de cette procédure.</w:t>
      </w:r>
    </w:p>
    <w:p w14:paraId="224C2723" w14:textId="77777777" w:rsidP="008078D1" w:rsidR="00DB335B" w:rsidRDefault="00DB335B" w:rsidRPr="00176F62">
      <w:pPr>
        <w:spacing w:line="240" w:lineRule="auto"/>
        <w:rPr>
          <w:rFonts w:cs="Arial"/>
          <w:szCs w:val="20"/>
        </w:rPr>
      </w:pPr>
    </w:p>
    <w:p w14:paraId="5E863F82" w14:textId="77777777" w:rsidP="008078D1" w:rsidR="006F7BC7" w:rsidRDefault="006F7BC7" w:rsidRPr="00176F62">
      <w:pPr>
        <w:spacing w:line="240" w:lineRule="auto"/>
        <w:rPr>
          <w:rFonts w:cs="Arial"/>
          <w:szCs w:val="20"/>
        </w:rPr>
      </w:pPr>
    </w:p>
    <w:p w14:paraId="5F3F373D" w14:textId="7E4520CC" w:rsidP="008078D1" w:rsidR="00DB335B" w:rsidRDefault="00DB335B" w:rsidRPr="00176F62">
      <w:pPr>
        <w:pStyle w:val="Titre2"/>
        <w:spacing w:before="0" w:line="240" w:lineRule="auto"/>
        <w:rPr>
          <w:rFonts w:cs="Arial"/>
          <w:szCs w:val="20"/>
        </w:rPr>
      </w:pPr>
      <w:bookmarkStart w:id="68" w:name="_Toc517195883"/>
      <w:bookmarkStart w:id="69" w:name="_Toc32915118"/>
      <w:r w:rsidRPr="00176F62">
        <w:rPr>
          <w:rFonts w:cs="Arial"/>
          <w:szCs w:val="20"/>
        </w:rPr>
        <w:t xml:space="preserve">Article </w:t>
      </w:r>
      <w:r w:rsidR="00FF6C09">
        <w:rPr>
          <w:rFonts w:cs="Arial"/>
          <w:szCs w:val="20"/>
        </w:rPr>
        <w:t>VIII</w:t>
      </w:r>
      <w:r w:rsidRPr="00176F62">
        <w:rPr>
          <w:rFonts w:cs="Arial"/>
          <w:szCs w:val="20"/>
        </w:rPr>
        <w:t>-4. Suivi de l’accord</w:t>
      </w:r>
      <w:bookmarkEnd w:id="68"/>
      <w:bookmarkEnd w:id="69"/>
    </w:p>
    <w:p w14:paraId="17371746" w14:textId="77777777" w:rsidP="008078D1" w:rsidR="00DB335B" w:rsidRDefault="00DB335B" w:rsidRPr="00176F62">
      <w:pPr>
        <w:spacing w:line="240" w:lineRule="auto"/>
        <w:rPr>
          <w:rFonts w:cs="Arial"/>
          <w:szCs w:val="20"/>
        </w:rPr>
      </w:pPr>
    </w:p>
    <w:p w14:paraId="3784926D" w14:textId="76ED38D2" w:rsidP="008078D1" w:rsidR="00DB335B" w:rsidRDefault="00DB335B" w:rsidRPr="00176F62">
      <w:pPr>
        <w:spacing w:line="240" w:lineRule="auto"/>
        <w:rPr>
          <w:rFonts w:cs="Arial"/>
          <w:szCs w:val="20"/>
        </w:rPr>
      </w:pPr>
      <w:r w:rsidRPr="00176F62">
        <w:rPr>
          <w:rFonts w:cs="Arial"/>
          <w:szCs w:val="20"/>
        </w:rPr>
        <w:t xml:space="preserve">Tous les </w:t>
      </w:r>
      <w:r w:rsidR="00200313" w:rsidRPr="00176F62">
        <w:rPr>
          <w:rFonts w:cs="Arial"/>
          <w:szCs w:val="20"/>
        </w:rPr>
        <w:t>3 ans,</w:t>
      </w:r>
      <w:r w:rsidRPr="00176F62">
        <w:rPr>
          <w:rFonts w:cs="Arial"/>
          <w:szCs w:val="20"/>
        </w:rPr>
        <w:t xml:space="preserve"> un suivi de l’accord est réalisé par l’entreprise et les organisations syndicales signataires de l’accord.</w:t>
      </w:r>
    </w:p>
    <w:p w14:paraId="73F229B3" w14:textId="77777777" w:rsidP="008078D1" w:rsidR="00DB335B" w:rsidRDefault="00DB335B" w:rsidRPr="00176F62">
      <w:pPr>
        <w:spacing w:line="240" w:lineRule="auto"/>
        <w:rPr>
          <w:rFonts w:cs="Arial"/>
          <w:szCs w:val="20"/>
        </w:rPr>
      </w:pPr>
    </w:p>
    <w:p w14:paraId="2C36AA85" w14:textId="77777777" w:rsidP="008078D1" w:rsidR="006F7BC7" w:rsidRDefault="006F7BC7" w:rsidRPr="00176F62">
      <w:pPr>
        <w:spacing w:line="240" w:lineRule="auto"/>
        <w:rPr>
          <w:rFonts w:cs="Arial"/>
          <w:szCs w:val="20"/>
        </w:rPr>
      </w:pPr>
    </w:p>
    <w:p w14:paraId="483878C6" w14:textId="4DF2DD07" w:rsidP="008078D1" w:rsidR="00DB335B" w:rsidRDefault="00DB335B" w:rsidRPr="00176F62">
      <w:pPr>
        <w:pStyle w:val="Titre2"/>
        <w:spacing w:before="0" w:line="240" w:lineRule="auto"/>
        <w:rPr>
          <w:rFonts w:cs="Arial"/>
          <w:szCs w:val="20"/>
        </w:rPr>
      </w:pPr>
      <w:bookmarkStart w:id="70" w:name="_Toc517195884"/>
      <w:bookmarkStart w:id="71" w:name="_Toc32915119"/>
      <w:r w:rsidRPr="00176F62">
        <w:rPr>
          <w:rFonts w:cs="Arial"/>
          <w:szCs w:val="20"/>
        </w:rPr>
        <w:t xml:space="preserve">Article </w:t>
      </w:r>
      <w:r w:rsidR="00FF6C09">
        <w:rPr>
          <w:rFonts w:cs="Arial"/>
          <w:szCs w:val="20"/>
        </w:rPr>
        <w:t>VIII</w:t>
      </w:r>
      <w:r w:rsidRPr="00176F62">
        <w:rPr>
          <w:rFonts w:cs="Arial"/>
          <w:szCs w:val="20"/>
        </w:rPr>
        <w:t>-5 Clause de rendez-vous</w:t>
      </w:r>
      <w:bookmarkEnd w:id="70"/>
      <w:bookmarkEnd w:id="71"/>
    </w:p>
    <w:p w14:paraId="397E1035" w14:textId="77777777" w:rsidP="008078D1" w:rsidR="00DB335B" w:rsidRDefault="00DB335B" w:rsidRPr="00176F62">
      <w:pPr>
        <w:spacing w:line="240" w:lineRule="auto"/>
        <w:rPr>
          <w:rFonts w:cs="Arial"/>
          <w:szCs w:val="20"/>
        </w:rPr>
      </w:pPr>
    </w:p>
    <w:p w14:paraId="344097A6" w14:textId="77777777" w:rsidP="008078D1" w:rsidR="00DB335B" w:rsidRDefault="00DB335B" w:rsidRPr="00176F62">
      <w:pPr>
        <w:spacing w:line="240" w:lineRule="auto"/>
        <w:rPr>
          <w:rFonts w:cs="Arial"/>
          <w:szCs w:val="20"/>
        </w:rPr>
      </w:pPr>
      <w:r w:rsidRPr="00176F62">
        <w:rPr>
          <w:rFonts w:cs="Arial"/>
          <w:szCs w:val="20"/>
        </w:rPr>
        <w:t xml:space="preserve">Les parties signataires s’engagent à se rencontrer tous les </w:t>
      </w:r>
      <w:r w:rsidR="00C02A9F" w:rsidRPr="00176F62">
        <w:rPr>
          <w:rFonts w:cs="Arial"/>
          <w:szCs w:val="20"/>
        </w:rPr>
        <w:t>3</w:t>
      </w:r>
      <w:r w:rsidRPr="00176F62">
        <w:rPr>
          <w:rFonts w:cs="Arial"/>
          <w:szCs w:val="20"/>
        </w:rPr>
        <w:t xml:space="preserve"> ans suivant l’application du présent accord en vue d’entamer des négociations relatives à son adaptation.</w:t>
      </w:r>
    </w:p>
    <w:p w14:paraId="2D067F57" w14:textId="77777777" w:rsidP="008078D1" w:rsidR="00DB335B" w:rsidRDefault="00DB335B" w:rsidRPr="00176F62">
      <w:pPr>
        <w:spacing w:line="240" w:lineRule="auto"/>
        <w:rPr>
          <w:rFonts w:cs="Arial"/>
          <w:szCs w:val="20"/>
        </w:rPr>
      </w:pPr>
    </w:p>
    <w:p w14:paraId="6D5003BF" w14:textId="77777777" w:rsidP="008078D1" w:rsidR="00DB335B" w:rsidRDefault="00DB335B" w:rsidRPr="00176F62">
      <w:pPr>
        <w:spacing w:line="240" w:lineRule="auto"/>
        <w:rPr>
          <w:rFonts w:cs="Arial"/>
          <w:szCs w:val="20"/>
        </w:rPr>
      </w:pPr>
      <w:r w:rsidRPr="00176F62">
        <w:rPr>
          <w:rFonts w:cs="Arial"/>
          <w:szCs w:val="20"/>
        </w:rPr>
        <w:t>En cas de modification substantielle des textes régissant les matières traitées par le présent accord, les parties signataires s’engagent à se rencontrer dans un délai</w:t>
      </w:r>
      <w:r w:rsidR="00C02A9F" w:rsidRPr="00176F62">
        <w:rPr>
          <w:rFonts w:cs="Arial"/>
          <w:szCs w:val="20"/>
        </w:rPr>
        <w:t xml:space="preserve"> 6 mois</w:t>
      </w:r>
      <w:r w:rsidRPr="00176F62">
        <w:rPr>
          <w:rFonts w:cs="Arial"/>
          <w:szCs w:val="20"/>
        </w:rPr>
        <w:t xml:space="preserve"> suivant la demande de l’une des parties signataires en vue d’entamer des négociations relatives à l’adaptation du présent accord</w:t>
      </w:r>
      <w:r w:rsidR="00E74D26" w:rsidRPr="00176F62">
        <w:rPr>
          <w:rFonts w:cs="Arial"/>
          <w:szCs w:val="20"/>
        </w:rPr>
        <w:t>.</w:t>
      </w:r>
    </w:p>
    <w:p w14:paraId="31AC99BE" w14:textId="77777777" w:rsidP="008078D1" w:rsidR="00DB335B" w:rsidRDefault="00DB335B" w:rsidRPr="00176F62">
      <w:pPr>
        <w:spacing w:line="240" w:lineRule="auto"/>
        <w:rPr>
          <w:rFonts w:cs="Arial"/>
          <w:szCs w:val="20"/>
        </w:rPr>
      </w:pPr>
    </w:p>
    <w:p w14:paraId="4592E278" w14:textId="08A783E2" w:rsidP="008078D1" w:rsidR="00DB335B" w:rsidRDefault="00DB335B" w:rsidRPr="00176F62">
      <w:pPr>
        <w:spacing w:line="240" w:lineRule="auto"/>
        <w:rPr>
          <w:rFonts w:cs="Arial"/>
          <w:szCs w:val="20"/>
        </w:rPr>
      </w:pPr>
    </w:p>
    <w:p w14:paraId="1D7B2AE7" w14:textId="77777777" w:rsidP="008078D1" w:rsidR="00A56CE6" w:rsidRDefault="00A56CE6" w:rsidRPr="00176F62">
      <w:pPr>
        <w:spacing w:line="240" w:lineRule="auto"/>
        <w:rPr>
          <w:rFonts w:cs="Arial"/>
          <w:szCs w:val="20"/>
        </w:rPr>
      </w:pPr>
    </w:p>
    <w:p w14:paraId="366FFA44" w14:textId="23057725" w:rsidP="008078D1" w:rsidR="00DB335B" w:rsidRDefault="00DB335B" w:rsidRPr="00176F62">
      <w:pPr>
        <w:pStyle w:val="Titre2"/>
        <w:spacing w:before="0" w:line="240" w:lineRule="auto"/>
        <w:rPr>
          <w:rFonts w:cs="Arial"/>
          <w:szCs w:val="20"/>
        </w:rPr>
      </w:pPr>
      <w:bookmarkStart w:id="72" w:name="_Toc32915120"/>
      <w:r w:rsidRPr="00176F62">
        <w:rPr>
          <w:rFonts w:cs="Arial"/>
          <w:szCs w:val="20"/>
        </w:rPr>
        <w:t xml:space="preserve">Article </w:t>
      </w:r>
      <w:r w:rsidR="00FF6C09">
        <w:rPr>
          <w:rFonts w:cs="Arial"/>
          <w:szCs w:val="20"/>
        </w:rPr>
        <w:t>VIII</w:t>
      </w:r>
      <w:r w:rsidRPr="00176F62">
        <w:rPr>
          <w:rFonts w:cs="Arial"/>
          <w:szCs w:val="20"/>
        </w:rPr>
        <w:t>-6. Révision</w:t>
      </w:r>
      <w:bookmarkEnd w:id="72"/>
    </w:p>
    <w:p w14:paraId="00E0DC52" w14:textId="77777777" w:rsidP="008078D1" w:rsidR="00DB335B" w:rsidRDefault="00DB335B" w:rsidRPr="00176F62">
      <w:pPr>
        <w:spacing w:line="240" w:lineRule="auto"/>
        <w:ind w:firstLine="708"/>
        <w:rPr>
          <w:rFonts w:cs="Arial"/>
          <w:b/>
          <w:szCs w:val="20"/>
        </w:rPr>
      </w:pPr>
    </w:p>
    <w:p w14:paraId="4D70F28E" w14:textId="77777777" w:rsidP="008078D1" w:rsidR="00DB335B" w:rsidRDefault="00DB335B" w:rsidRPr="00176F62">
      <w:pPr>
        <w:spacing w:line="240" w:lineRule="auto"/>
        <w:rPr>
          <w:rFonts w:cs="Arial"/>
          <w:szCs w:val="20"/>
        </w:rPr>
      </w:pPr>
      <w:r w:rsidRPr="00176F62">
        <w:rPr>
          <w:rFonts w:cs="Arial"/>
          <w:szCs w:val="20"/>
        </w:rPr>
        <w:t>L’accord pourra être révisé au terme d’un délai de 3 mois suivant sa prise d’effet.</w:t>
      </w:r>
    </w:p>
    <w:p w14:paraId="01161758" w14:textId="77777777" w:rsidP="008078D1" w:rsidR="00DB335B" w:rsidRDefault="00DB335B" w:rsidRPr="00176F62">
      <w:pPr>
        <w:spacing w:line="240" w:lineRule="auto"/>
        <w:rPr>
          <w:rFonts w:cs="Arial"/>
          <w:szCs w:val="20"/>
        </w:rPr>
      </w:pPr>
    </w:p>
    <w:p w14:paraId="478A3D2C" w14:textId="77777777" w:rsidP="008078D1" w:rsidR="00DB335B" w:rsidRDefault="00DB335B" w:rsidRPr="00176F62">
      <w:pPr>
        <w:spacing w:line="240" w:lineRule="auto"/>
        <w:rPr>
          <w:rFonts w:cs="Arial"/>
          <w:szCs w:val="20"/>
        </w:rPr>
      </w:pPr>
      <w:r w:rsidRPr="00176F62">
        <w:rPr>
          <w:rFonts w:cs="Arial"/>
          <w:szCs w:val="20"/>
        </w:rPr>
        <w:t>La procédure de révision du présent accord ne peut être engagée que par la Direction ou l’une des parties habilitées en application des dispositions du code du travail.</w:t>
      </w:r>
    </w:p>
    <w:p w14:paraId="1D598F4A" w14:textId="77777777" w:rsidP="008078D1" w:rsidR="00DB335B" w:rsidRDefault="00DB335B" w:rsidRPr="00176F62">
      <w:pPr>
        <w:spacing w:line="240" w:lineRule="auto"/>
        <w:rPr>
          <w:rFonts w:cs="Arial"/>
          <w:szCs w:val="20"/>
        </w:rPr>
      </w:pPr>
    </w:p>
    <w:p w14:paraId="0FDAC1B5" w14:textId="77777777" w:rsidP="008078D1" w:rsidR="00DB335B" w:rsidRDefault="00DB335B" w:rsidRPr="00176F62">
      <w:pPr>
        <w:spacing w:line="240" w:lineRule="auto"/>
        <w:rPr>
          <w:rFonts w:cs="Arial"/>
          <w:szCs w:val="20"/>
        </w:rPr>
      </w:pPr>
      <w:r w:rsidRPr="00176F62">
        <w:rPr>
          <w:rFonts w:cs="Arial"/>
          <w:szCs w:val="20"/>
        </w:rPr>
        <w:t>Information devra en être faite à la Direction, lorsque celle-ci n’est pas à l’origine de l’engagement de la procédure, et à chacune des autres parties habilitées à engager la procédure de révision courrier recommandé avec accusé de réception.</w:t>
      </w:r>
    </w:p>
    <w:p w14:paraId="5645FC97" w14:textId="6F15680E" w:rsidP="00A56CE6" w:rsidR="00DB335B" w:rsidRDefault="00DB335B" w:rsidRPr="00176F62">
      <w:pPr>
        <w:spacing w:line="240" w:lineRule="auto"/>
        <w:ind w:firstLine="709"/>
        <w:rPr>
          <w:rFonts w:cs="Arial"/>
          <w:szCs w:val="20"/>
        </w:rPr>
      </w:pPr>
    </w:p>
    <w:p w14:paraId="2345CDBC" w14:textId="77777777" w:rsidP="00A56CE6" w:rsidR="00A56CE6" w:rsidRDefault="00A56CE6" w:rsidRPr="00176F62">
      <w:pPr>
        <w:spacing w:line="240" w:lineRule="auto"/>
        <w:ind w:firstLine="709"/>
        <w:rPr>
          <w:rFonts w:cs="Arial"/>
          <w:szCs w:val="20"/>
        </w:rPr>
      </w:pPr>
    </w:p>
    <w:p w14:paraId="55F823C4" w14:textId="2D603CEF" w:rsidP="008078D1" w:rsidR="00DB335B" w:rsidRDefault="00DB335B" w:rsidRPr="00176F62">
      <w:pPr>
        <w:pStyle w:val="Titre2"/>
        <w:spacing w:before="0" w:line="240" w:lineRule="auto"/>
        <w:rPr>
          <w:rFonts w:cs="Arial"/>
          <w:szCs w:val="20"/>
        </w:rPr>
      </w:pPr>
      <w:bookmarkStart w:id="73" w:name="_Toc32915121"/>
      <w:r w:rsidRPr="00176F62">
        <w:rPr>
          <w:rFonts w:cs="Arial"/>
          <w:szCs w:val="20"/>
        </w:rPr>
        <w:t xml:space="preserve">Article </w:t>
      </w:r>
      <w:r w:rsidR="00FF6C09">
        <w:rPr>
          <w:rFonts w:cs="Arial"/>
          <w:szCs w:val="20"/>
        </w:rPr>
        <w:t>VIII</w:t>
      </w:r>
      <w:r w:rsidRPr="00176F62">
        <w:rPr>
          <w:rFonts w:cs="Arial"/>
          <w:szCs w:val="20"/>
        </w:rPr>
        <w:t>-7. Dénonciation</w:t>
      </w:r>
      <w:bookmarkEnd w:id="73"/>
    </w:p>
    <w:p w14:paraId="2B80FA29" w14:textId="77777777" w:rsidP="008078D1" w:rsidR="00DB335B" w:rsidRDefault="00DB335B" w:rsidRPr="00176F62">
      <w:pPr>
        <w:spacing w:line="240" w:lineRule="auto"/>
        <w:ind w:firstLine="708"/>
        <w:rPr>
          <w:rFonts w:cs="Arial"/>
          <w:b/>
          <w:szCs w:val="20"/>
        </w:rPr>
      </w:pPr>
    </w:p>
    <w:p w14:paraId="0E09B636" w14:textId="77777777" w:rsidP="008078D1" w:rsidR="00DB335B" w:rsidRDefault="00DB335B" w:rsidRPr="00176F62">
      <w:pPr>
        <w:spacing w:line="240" w:lineRule="auto"/>
        <w:rPr>
          <w:rFonts w:cs="Arial"/>
          <w:szCs w:val="20"/>
        </w:rPr>
      </w:pPr>
      <w:r w:rsidRPr="00176F62">
        <w:rPr>
          <w:rFonts w:cs="Arial"/>
          <w:szCs w:val="20"/>
        </w:rPr>
        <w:t>Le présent accord pourra être dénoncé par l'une ou l'autre des parties signataires moyennant un préavis de 3 mois.  La partie qui dénonce l'accord doit notifier cette décision par lettre recommandée avec accusé de réception à l'autre partie.</w:t>
      </w:r>
    </w:p>
    <w:p w14:paraId="259FFBC1" w14:textId="77777777" w:rsidP="008078D1" w:rsidR="00DB335B" w:rsidRDefault="00DB335B" w:rsidRPr="00176F62">
      <w:pPr>
        <w:spacing w:line="240" w:lineRule="auto"/>
        <w:rPr>
          <w:rFonts w:cs="Arial"/>
          <w:szCs w:val="20"/>
        </w:rPr>
      </w:pPr>
    </w:p>
    <w:p w14:paraId="0589CF31" w14:textId="77777777" w:rsidP="008078D1" w:rsidR="00DB335B" w:rsidRDefault="00DB335B" w:rsidRPr="00176F62">
      <w:pPr>
        <w:spacing w:line="240" w:lineRule="auto"/>
        <w:rPr>
          <w:rFonts w:cs="Arial"/>
          <w:szCs w:val="20"/>
        </w:rPr>
      </w:pPr>
      <w:r w:rsidRPr="00176F62">
        <w:rPr>
          <w:rFonts w:cs="Arial"/>
          <w:szCs w:val="20"/>
        </w:rPr>
        <w:t>La direction et les organisations syndicales représentatives se réuniront pendant la durée du préavis pour discuter les possibilités d'un nouvel accord.</w:t>
      </w:r>
    </w:p>
    <w:p w14:paraId="12DE477F" w14:textId="36F5C3C1" w:rsidP="008078D1" w:rsidR="00DB335B" w:rsidRDefault="00DB335B" w:rsidRPr="00176F62">
      <w:pPr>
        <w:pStyle w:val="Paragraphedeliste"/>
        <w:spacing w:after="0" w:line="240" w:lineRule="auto"/>
        <w:ind w:left="360"/>
        <w:jc w:val="both"/>
        <w:rPr>
          <w:rFonts w:ascii="Arial" w:cs="Arial" w:hAnsi="Arial"/>
          <w:b/>
          <w:sz w:val="20"/>
          <w:szCs w:val="20"/>
        </w:rPr>
      </w:pPr>
      <w:bookmarkStart w:id="74" w:name="_Toc497214786"/>
    </w:p>
    <w:p w14:paraId="0D638A60" w14:textId="77777777" w:rsidP="008078D1" w:rsidR="00A56CE6" w:rsidRDefault="00A56CE6" w:rsidRPr="00176F62">
      <w:pPr>
        <w:pStyle w:val="Paragraphedeliste"/>
        <w:spacing w:after="0" w:line="240" w:lineRule="auto"/>
        <w:ind w:left="360"/>
        <w:jc w:val="both"/>
        <w:rPr>
          <w:rFonts w:ascii="Arial" w:cs="Arial" w:hAnsi="Arial"/>
          <w:b/>
          <w:sz w:val="20"/>
          <w:szCs w:val="20"/>
        </w:rPr>
      </w:pPr>
    </w:p>
    <w:p w14:paraId="74698B8E" w14:textId="3BEAE3EE" w:rsidP="008078D1" w:rsidR="00DB335B" w:rsidRDefault="00DB335B" w:rsidRPr="00176F62">
      <w:pPr>
        <w:pStyle w:val="Titre2"/>
        <w:spacing w:before="0" w:line="240" w:lineRule="auto"/>
        <w:rPr>
          <w:rFonts w:cs="Arial"/>
          <w:szCs w:val="20"/>
        </w:rPr>
      </w:pPr>
      <w:bookmarkStart w:id="75" w:name="_Toc32915122"/>
      <w:bookmarkEnd w:id="74"/>
      <w:r w:rsidRPr="00176F62">
        <w:rPr>
          <w:rFonts w:cs="Arial"/>
          <w:szCs w:val="20"/>
        </w:rPr>
        <w:t xml:space="preserve">Article </w:t>
      </w:r>
      <w:r w:rsidR="00FF6C09">
        <w:rPr>
          <w:rFonts w:cs="Arial"/>
          <w:szCs w:val="20"/>
        </w:rPr>
        <w:t>VIII</w:t>
      </w:r>
      <w:r w:rsidRPr="00176F62">
        <w:rPr>
          <w:rFonts w:cs="Arial"/>
          <w:szCs w:val="20"/>
        </w:rPr>
        <w:t xml:space="preserve">-8.  </w:t>
      </w:r>
      <w:bookmarkStart w:id="76" w:name="_Toc497214793"/>
      <w:r w:rsidRPr="00176F62">
        <w:rPr>
          <w:rFonts w:cs="Arial"/>
          <w:szCs w:val="20"/>
        </w:rPr>
        <w:t>Communication de l'accord</w:t>
      </w:r>
      <w:bookmarkEnd w:id="75"/>
      <w:bookmarkEnd w:id="76"/>
    </w:p>
    <w:p w14:paraId="101BBE2D" w14:textId="77777777" w:rsidP="008078D1" w:rsidR="00DB335B" w:rsidRDefault="00DB335B" w:rsidRPr="00176F62">
      <w:pPr>
        <w:spacing w:line="240" w:lineRule="auto"/>
        <w:ind w:firstLine="708"/>
        <w:rPr>
          <w:rFonts w:cs="Arial"/>
          <w:b/>
          <w:szCs w:val="20"/>
        </w:rPr>
      </w:pPr>
    </w:p>
    <w:p w14:paraId="135B73EE" w14:textId="77777777" w:rsidP="008078D1" w:rsidR="00DB335B" w:rsidRDefault="00DB335B" w:rsidRPr="00176F62">
      <w:pPr>
        <w:spacing w:line="240" w:lineRule="auto"/>
        <w:rPr>
          <w:rFonts w:cs="Arial"/>
          <w:szCs w:val="20"/>
        </w:rPr>
      </w:pPr>
      <w:bookmarkStart w:id="77" w:name="_Hlk497215343"/>
      <w:r w:rsidRPr="00176F62">
        <w:rPr>
          <w:rFonts w:cs="Arial"/>
          <w:szCs w:val="20"/>
        </w:rPr>
        <w:t>Le texte du présent accord, une fois signé, sera notifié à l'ensemble des organisations syndicales disposant d'une section syndicale dans l'entreprise.</w:t>
      </w:r>
    </w:p>
    <w:p w14:paraId="367B320D" w14:textId="5F3E001E" w:rsidP="008078D1" w:rsidR="00DB335B" w:rsidRDefault="00DB335B" w:rsidRPr="00176F62">
      <w:pPr>
        <w:spacing w:line="240" w:lineRule="auto"/>
        <w:rPr>
          <w:rFonts w:cs="Arial"/>
          <w:szCs w:val="20"/>
        </w:rPr>
      </w:pPr>
    </w:p>
    <w:p w14:paraId="689771D6" w14:textId="77777777" w:rsidP="008078D1" w:rsidR="00A56CE6" w:rsidRDefault="00A56CE6" w:rsidRPr="00176F62">
      <w:pPr>
        <w:spacing w:line="240" w:lineRule="auto"/>
        <w:rPr>
          <w:rFonts w:cs="Arial"/>
          <w:szCs w:val="20"/>
        </w:rPr>
      </w:pPr>
    </w:p>
    <w:p w14:paraId="2F3BE63B" w14:textId="17876E01" w:rsidP="008078D1" w:rsidR="00DB335B" w:rsidRDefault="00DB335B" w:rsidRPr="00176F62">
      <w:pPr>
        <w:pStyle w:val="Titre2"/>
        <w:spacing w:before="0" w:line="240" w:lineRule="auto"/>
        <w:rPr>
          <w:rFonts w:cs="Arial"/>
          <w:szCs w:val="20"/>
        </w:rPr>
      </w:pPr>
      <w:bookmarkStart w:id="78" w:name="_Toc497214794"/>
      <w:bookmarkStart w:id="79" w:name="_Toc32915123"/>
      <w:bookmarkEnd w:id="77"/>
      <w:r w:rsidRPr="00176F62">
        <w:rPr>
          <w:rFonts w:cs="Arial"/>
          <w:szCs w:val="20"/>
        </w:rPr>
        <w:t xml:space="preserve">Article </w:t>
      </w:r>
      <w:r w:rsidR="00FF6C09">
        <w:rPr>
          <w:rFonts w:cs="Arial"/>
          <w:szCs w:val="20"/>
        </w:rPr>
        <w:t>VIII</w:t>
      </w:r>
      <w:r w:rsidRPr="00176F62">
        <w:rPr>
          <w:rFonts w:cs="Arial"/>
          <w:szCs w:val="20"/>
        </w:rPr>
        <w:t>-9. Dépôt de l’accord</w:t>
      </w:r>
      <w:bookmarkEnd w:id="78"/>
      <w:bookmarkEnd w:id="79"/>
    </w:p>
    <w:p w14:paraId="27FC202E" w14:textId="77777777" w:rsidP="008078D1" w:rsidR="00DB335B" w:rsidRDefault="00DB335B" w:rsidRPr="00176F62">
      <w:pPr>
        <w:suppressAutoHyphens/>
        <w:spacing w:line="240" w:lineRule="auto"/>
        <w:rPr>
          <w:rFonts w:cs="Arial"/>
          <w:szCs w:val="20"/>
        </w:rPr>
      </w:pPr>
    </w:p>
    <w:p w14:paraId="0E6B47C6" w14:textId="77777777" w:rsidP="008078D1" w:rsidR="00DB335B" w:rsidRDefault="00DB335B" w:rsidRPr="00176F62">
      <w:pPr>
        <w:spacing w:line="240" w:lineRule="auto"/>
        <w:rPr>
          <w:rFonts w:cs="Arial"/>
          <w:szCs w:val="20"/>
        </w:rPr>
      </w:pPr>
      <w:r w:rsidRPr="00176F62">
        <w:rPr>
          <w:rFonts w:cs="Arial"/>
          <w:szCs w:val="20"/>
        </w:rPr>
        <w:t>Le présent accord donnera lieu à dépôt dans les conditions prévues aux articles L. 2231-6 et D. 2231-2 et suivants du code du travail. Il sera déposé :</w:t>
      </w:r>
    </w:p>
    <w:p w14:paraId="44AD4036" w14:textId="77777777" w:rsidP="008078D1" w:rsidR="00DB335B" w:rsidRDefault="00DB0D38" w:rsidRPr="00176F62">
      <w:pPr>
        <w:numPr>
          <w:ilvl w:val="0"/>
          <w:numId w:val="35"/>
        </w:numPr>
        <w:spacing w:line="240" w:lineRule="auto"/>
        <w:rPr>
          <w:rFonts w:cs="Arial"/>
          <w:szCs w:val="20"/>
        </w:rPr>
      </w:pPr>
      <w:r w:rsidRPr="00176F62">
        <w:rPr>
          <w:rFonts w:cs="Arial"/>
          <w:szCs w:val="20"/>
        </w:rPr>
        <w:t>Sur</w:t>
      </w:r>
      <w:r w:rsidR="00DB335B" w:rsidRPr="00176F62">
        <w:rPr>
          <w:rFonts w:cs="Arial"/>
          <w:szCs w:val="20"/>
        </w:rPr>
        <w:t xml:space="preserve"> la plateforme de </w:t>
      </w:r>
      <w:r w:rsidRPr="00176F62">
        <w:rPr>
          <w:rFonts w:cs="Arial"/>
          <w:szCs w:val="20"/>
        </w:rPr>
        <w:t>télé procédure</w:t>
      </w:r>
      <w:r w:rsidR="00DB335B" w:rsidRPr="00176F62">
        <w:rPr>
          <w:rFonts w:cs="Arial"/>
          <w:szCs w:val="20"/>
        </w:rPr>
        <w:t xml:space="preserve"> dénommée «TéléAccords » accompagné des pièces prévues aux articles D. 2231-6 et D. 2231-7 du code du travail ;</w:t>
      </w:r>
    </w:p>
    <w:p w14:paraId="458523D2" w14:textId="7B16C041" w:rsidP="008078D1" w:rsidR="00DB335B" w:rsidRDefault="00DB0D38" w:rsidRPr="00176F62">
      <w:pPr>
        <w:numPr>
          <w:ilvl w:val="0"/>
          <w:numId w:val="35"/>
        </w:numPr>
        <w:spacing w:line="240" w:lineRule="auto"/>
        <w:rPr>
          <w:rFonts w:cs="Arial"/>
          <w:szCs w:val="20"/>
        </w:rPr>
      </w:pPr>
      <w:r w:rsidRPr="00176F62">
        <w:rPr>
          <w:rFonts w:cs="Arial"/>
          <w:szCs w:val="20"/>
        </w:rPr>
        <w:t>Et</w:t>
      </w:r>
      <w:r w:rsidR="00DB335B" w:rsidRPr="00176F62">
        <w:rPr>
          <w:rFonts w:cs="Arial"/>
          <w:szCs w:val="20"/>
        </w:rPr>
        <w:t xml:space="preserve"> en un exemplaire auprès du greffe du conseil de prud'hommes de </w:t>
      </w:r>
      <w:r w:rsidR="00A56CE6" w:rsidRPr="00176F62">
        <w:rPr>
          <w:rFonts w:cs="Arial"/>
          <w:szCs w:val="20"/>
        </w:rPr>
        <w:t>Tarbes</w:t>
      </w:r>
      <w:r w:rsidR="00DB335B" w:rsidRPr="00176F62">
        <w:rPr>
          <w:rFonts w:cs="Arial"/>
          <w:szCs w:val="20"/>
        </w:rPr>
        <w:t>.</w:t>
      </w:r>
    </w:p>
    <w:p w14:paraId="1FBBFEB7" w14:textId="77777777" w:rsidP="008078D1" w:rsidR="00DB335B" w:rsidRDefault="00DB335B" w:rsidRPr="00176F62">
      <w:pPr>
        <w:pStyle w:val="article"/>
        <w:numPr>
          <w:ilvl w:val="0"/>
          <w:numId w:val="0"/>
        </w:numPr>
        <w:spacing w:after="0" w:before="0" w:line="240" w:lineRule="auto"/>
        <w:rPr>
          <w:sz w:val="20"/>
          <w:szCs w:val="20"/>
        </w:rPr>
      </w:pPr>
    </w:p>
    <w:p w14:paraId="0A277AA4" w14:textId="77777777" w:rsidP="006F7BC7" w:rsidR="006F7BC7" w:rsidRDefault="006F7BC7" w:rsidRPr="00176F62">
      <w:pPr>
        <w:rPr>
          <w:rFonts w:cs="Arial"/>
        </w:rPr>
      </w:pPr>
    </w:p>
    <w:p w14:paraId="279895FC" w14:textId="2E00BA0F" w:rsidP="008078D1" w:rsidR="00DB335B" w:rsidRDefault="00DB335B" w:rsidRPr="00176F62">
      <w:pPr>
        <w:pStyle w:val="Titre2"/>
        <w:spacing w:before="0" w:line="240" w:lineRule="auto"/>
        <w:rPr>
          <w:rFonts w:cs="Arial"/>
          <w:szCs w:val="20"/>
        </w:rPr>
      </w:pPr>
      <w:bookmarkStart w:id="80" w:name="_Toc517195893"/>
      <w:bookmarkStart w:id="81" w:name="_Toc32915124"/>
      <w:r w:rsidRPr="00176F62">
        <w:rPr>
          <w:rFonts w:cs="Arial"/>
          <w:szCs w:val="20"/>
        </w:rPr>
        <w:t xml:space="preserve">Article </w:t>
      </w:r>
      <w:r w:rsidR="00FF6C09">
        <w:rPr>
          <w:rFonts w:cs="Arial"/>
          <w:szCs w:val="20"/>
        </w:rPr>
        <w:t>VIII</w:t>
      </w:r>
      <w:r w:rsidRPr="00176F62">
        <w:rPr>
          <w:rFonts w:cs="Arial"/>
          <w:szCs w:val="20"/>
        </w:rPr>
        <w:t>-10. Transmission de l’accord à la commission paritaire permanente de négociation et d'interprétation de branche</w:t>
      </w:r>
      <w:bookmarkEnd w:id="80"/>
      <w:bookmarkEnd w:id="81"/>
    </w:p>
    <w:p w14:paraId="23BEA510" w14:textId="77777777" w:rsidP="008078D1" w:rsidR="00DB335B" w:rsidRDefault="00DB335B" w:rsidRPr="00176F62">
      <w:pPr>
        <w:spacing w:line="240" w:lineRule="auto"/>
        <w:rPr>
          <w:rFonts w:cs="Arial"/>
          <w:szCs w:val="20"/>
        </w:rPr>
      </w:pPr>
    </w:p>
    <w:p w14:paraId="63CF1959" w14:textId="77777777" w:rsidP="008078D1" w:rsidR="00DB335B" w:rsidRDefault="00DB335B" w:rsidRPr="00176F62">
      <w:pPr>
        <w:spacing w:line="240" w:lineRule="auto"/>
        <w:rPr>
          <w:rFonts w:cs="Arial"/>
          <w:szCs w:val="20"/>
        </w:rPr>
      </w:pPr>
      <w:r w:rsidRPr="00176F62">
        <w:rPr>
          <w:rFonts w:cs="Arial"/>
          <w:szCs w:val="20"/>
        </w:rPr>
        <w:t>Après suppression des noms et prénoms des négociateurs et des signataires, la partie la plus diligente transmettra cet accord à la commission paritaire permanente de négociation et d'interprétation de branche et en informera les autres parties signataires.</w:t>
      </w:r>
    </w:p>
    <w:p w14:paraId="1B0C5090" w14:textId="77777777" w:rsidP="008078D1" w:rsidR="00DB335B" w:rsidRDefault="00DB335B" w:rsidRPr="00176F62">
      <w:pPr>
        <w:spacing w:line="240" w:lineRule="auto"/>
        <w:rPr>
          <w:rFonts w:cs="Arial"/>
          <w:szCs w:val="20"/>
        </w:rPr>
      </w:pPr>
    </w:p>
    <w:p w14:paraId="427B6700" w14:textId="77777777" w:rsidP="008078D1" w:rsidR="006F7BC7" w:rsidRDefault="006F7BC7" w:rsidRPr="00176F62">
      <w:pPr>
        <w:spacing w:line="240" w:lineRule="auto"/>
        <w:rPr>
          <w:rFonts w:cs="Arial"/>
          <w:szCs w:val="20"/>
        </w:rPr>
      </w:pPr>
    </w:p>
    <w:p w14:paraId="132B37CE" w14:textId="298BFF99" w:rsidP="008078D1" w:rsidR="00DB335B" w:rsidRDefault="00DB335B" w:rsidRPr="00176F62">
      <w:pPr>
        <w:pStyle w:val="Titre2"/>
        <w:spacing w:before="0" w:line="240" w:lineRule="auto"/>
        <w:rPr>
          <w:rFonts w:cs="Arial"/>
          <w:szCs w:val="20"/>
        </w:rPr>
      </w:pPr>
      <w:bookmarkStart w:id="82" w:name="_Toc497214796"/>
      <w:bookmarkStart w:id="83" w:name="_Toc32915125"/>
      <w:r w:rsidRPr="00176F62">
        <w:rPr>
          <w:rFonts w:cs="Arial"/>
          <w:szCs w:val="20"/>
        </w:rPr>
        <w:t xml:space="preserve">Article </w:t>
      </w:r>
      <w:r w:rsidR="00FF6C09">
        <w:rPr>
          <w:rFonts w:cs="Arial"/>
          <w:szCs w:val="20"/>
        </w:rPr>
        <w:t>VIII</w:t>
      </w:r>
      <w:r w:rsidRPr="00176F62">
        <w:rPr>
          <w:rFonts w:cs="Arial"/>
          <w:szCs w:val="20"/>
        </w:rPr>
        <w:t>-11. Publication de l’accord</w:t>
      </w:r>
      <w:bookmarkEnd w:id="82"/>
      <w:bookmarkEnd w:id="83"/>
    </w:p>
    <w:p w14:paraId="7C089447" w14:textId="77777777" w:rsidP="008078D1" w:rsidR="00DB335B" w:rsidRDefault="00DB335B" w:rsidRPr="00176F62">
      <w:pPr>
        <w:spacing w:line="240" w:lineRule="auto"/>
        <w:ind w:left="568"/>
        <w:rPr>
          <w:rFonts w:cs="Arial"/>
          <w:b/>
          <w:szCs w:val="20"/>
        </w:rPr>
      </w:pPr>
    </w:p>
    <w:p w14:paraId="702D5BB4" w14:textId="77777777" w:rsidP="008078D1" w:rsidR="00DB335B" w:rsidRDefault="00DB335B" w:rsidRPr="00176F62">
      <w:pPr>
        <w:spacing w:line="240" w:lineRule="auto"/>
        <w:rPr>
          <w:rFonts w:cs="Arial"/>
          <w:szCs w:val="20"/>
        </w:rPr>
      </w:pPr>
      <w:r w:rsidRPr="00176F62">
        <w:rPr>
          <w:rFonts w:cs="Arial"/>
          <w:szCs w:val="20"/>
        </w:rPr>
        <w:t>Le présent accord fera l’objet d’une publication dans la base de données nationale visée à l’article L. 2231-5-1 du code du travail dans une version ne comportant pas les noms et prénoms des négociateurs et des signataires.</w:t>
      </w:r>
    </w:p>
    <w:p w14:paraId="17240899" w14:textId="3F899609" w:rsidP="008078D1" w:rsidR="00DB335B" w:rsidRDefault="00DB335B" w:rsidRPr="00176F62">
      <w:pPr>
        <w:spacing w:line="240" w:lineRule="auto"/>
        <w:rPr>
          <w:rFonts w:cs="Arial"/>
          <w:szCs w:val="20"/>
        </w:rPr>
      </w:pPr>
    </w:p>
    <w:p w14:paraId="5C6A80F7" w14:textId="77777777" w:rsidP="008078D1" w:rsidR="00DB335B" w:rsidRDefault="00DB335B" w:rsidRPr="00176F62">
      <w:pPr>
        <w:autoSpaceDE w:val="0"/>
        <w:autoSpaceDN w:val="0"/>
        <w:adjustRightInd w:val="0"/>
        <w:spacing w:line="240" w:lineRule="auto"/>
        <w:rPr>
          <w:rFonts w:cs="Arial"/>
          <w:szCs w:val="20"/>
        </w:rPr>
      </w:pPr>
      <w:r w:rsidRPr="00176F62">
        <w:rPr>
          <w:rFonts w:cs="Arial"/>
          <w:szCs w:val="20"/>
        </w:rPr>
        <w:t>Le présent accord est fait en nombre suffisant pour remise à chacune des parties.</w:t>
      </w:r>
    </w:p>
    <w:p w14:paraId="7CE26416" w14:textId="77777777" w:rsidP="008078D1" w:rsidR="00DB335B" w:rsidRDefault="00DB335B" w:rsidRPr="00176F62">
      <w:pPr>
        <w:autoSpaceDE w:val="0"/>
        <w:autoSpaceDN w:val="0"/>
        <w:adjustRightInd w:val="0"/>
        <w:spacing w:line="240" w:lineRule="auto"/>
        <w:rPr>
          <w:rFonts w:cs="Arial"/>
          <w:szCs w:val="20"/>
        </w:rPr>
      </w:pPr>
      <w:r w:rsidRPr="00176F62">
        <w:rPr>
          <w:rFonts w:cs="Arial"/>
          <w:szCs w:val="20"/>
        </w:rPr>
        <w:t>Son existence figurera aux emplacements réservés à la communication avec le personnel.</w:t>
      </w:r>
    </w:p>
    <w:p w14:paraId="14269076" w14:textId="7359DE7B" w:rsidP="008078D1" w:rsidR="00DB335B" w:rsidRDefault="00DB335B" w:rsidRPr="00176F62">
      <w:pPr>
        <w:tabs>
          <w:tab w:pos="-180" w:val="left"/>
          <w:tab w:pos="487" w:val="left"/>
          <w:tab w:pos="940" w:val="left"/>
        </w:tabs>
        <w:suppressAutoHyphens/>
        <w:spacing w:line="240" w:lineRule="auto"/>
        <w:rPr>
          <w:rFonts w:cs="Arial"/>
          <w:szCs w:val="20"/>
        </w:rPr>
      </w:pPr>
    </w:p>
    <w:p w14:paraId="2680CB12" w14:textId="2314E4D4" w:rsidP="008078D1" w:rsidR="00DB335B" w:rsidRDefault="00DB335B" w:rsidRPr="00176F62">
      <w:pPr>
        <w:tabs>
          <w:tab w:pos="-180" w:val="left"/>
          <w:tab w:pos="487" w:val="left"/>
          <w:tab w:pos="940" w:val="left"/>
        </w:tabs>
        <w:suppressAutoHyphens/>
        <w:spacing w:line="240" w:lineRule="auto"/>
        <w:rPr>
          <w:rFonts w:cs="Arial"/>
          <w:szCs w:val="20"/>
        </w:rPr>
      </w:pPr>
      <w:r w:rsidRPr="00176F62">
        <w:rPr>
          <w:rFonts w:cs="Arial"/>
          <w:szCs w:val="20"/>
        </w:rPr>
        <w:t xml:space="preserve">Fait en </w:t>
      </w:r>
      <w:r w:rsidR="00A56CE6" w:rsidRPr="00176F62">
        <w:rPr>
          <w:rFonts w:cs="Arial"/>
          <w:szCs w:val="20"/>
        </w:rPr>
        <w:t>4</w:t>
      </w:r>
      <w:r w:rsidRPr="00176F62">
        <w:rPr>
          <w:rFonts w:cs="Arial"/>
          <w:szCs w:val="20"/>
        </w:rPr>
        <w:t xml:space="preserve"> exemplaires, le </w:t>
      </w:r>
      <w:r w:rsidR="00FF6C09">
        <w:rPr>
          <w:rFonts w:cs="Arial"/>
          <w:szCs w:val="20"/>
        </w:rPr>
        <w:t>18 février 2020</w:t>
      </w:r>
    </w:p>
    <w:p w14:paraId="35FB40F7" w14:textId="77777777" w:rsidP="008078D1" w:rsidR="00DB335B" w:rsidRDefault="00DB335B" w:rsidRPr="00176F62">
      <w:pPr>
        <w:pStyle w:val="Pieddepage"/>
        <w:tabs>
          <w:tab w:pos="4536" w:val="clear"/>
          <w:tab w:pos="9072" w:val="clear"/>
        </w:tabs>
        <w:spacing w:line="240" w:lineRule="auto"/>
        <w:rPr>
          <w:rFonts w:cs="Arial"/>
          <w:szCs w:val="20"/>
        </w:rPr>
      </w:pPr>
    </w:p>
    <w:p w14:paraId="02F80BE4" w14:textId="145077C9" w:rsidP="008078D1" w:rsidR="006502B0" w:rsidRDefault="00A56CE6" w:rsidRPr="00176F62">
      <w:pPr>
        <w:suppressAutoHyphens/>
        <w:spacing w:line="240" w:lineRule="auto"/>
        <w:rPr>
          <w:rFonts w:cs="Arial"/>
          <w:szCs w:val="20"/>
        </w:rPr>
      </w:pPr>
      <w:r w:rsidRPr="00176F62">
        <w:rPr>
          <w:rFonts w:cs="Arial"/>
          <w:szCs w:val="20"/>
        </w:rPr>
        <w:t xml:space="preserve">Pour la Ciergerie de Lourdes,, </w:t>
      </w:r>
      <w:r w:rsidRPr="00176F62">
        <w:rPr>
          <w:rFonts w:cs="Arial"/>
          <w:szCs w:val="20"/>
        </w:rPr>
        <w:tab/>
      </w:r>
      <w:r w:rsidRPr="00176F62">
        <w:rPr>
          <w:rFonts w:cs="Arial"/>
          <w:szCs w:val="20"/>
        </w:rPr>
        <w:tab/>
      </w:r>
      <w:r w:rsidR="00E553E9" w:rsidRPr="00176F62">
        <w:rPr>
          <w:rFonts w:cs="Arial"/>
          <w:szCs w:val="20"/>
        </w:rPr>
        <w:t xml:space="preserve">Pour </w:t>
      </w:r>
      <w:r w:rsidRPr="00176F62">
        <w:rPr>
          <w:rFonts w:cs="Arial"/>
          <w:szCs w:val="20"/>
        </w:rPr>
        <w:t xml:space="preserve">la </w:t>
      </w:r>
      <w:r w:rsidR="00FF6C09">
        <w:rPr>
          <w:rFonts w:cs="Arial"/>
          <w:szCs w:val="20"/>
        </w:rPr>
        <w:t>CFTC</w:t>
      </w:r>
      <w:r w:rsidRPr="00176F62">
        <w:rPr>
          <w:rFonts w:cs="Arial"/>
          <w:szCs w:val="20"/>
        </w:rPr>
        <w:t>,</w:t>
      </w:r>
      <w:bookmarkStart w:id="84" w:name="_GoBack"/>
      <w:bookmarkEnd w:id="84"/>
    </w:p>
    <w:p w14:paraId="00ECDA3C" w14:textId="77777777" w:rsidP="008078D1" w:rsidR="006502B0" w:rsidRDefault="006502B0" w:rsidRPr="00176F62">
      <w:pPr>
        <w:suppressAutoHyphens/>
        <w:spacing w:line="240" w:lineRule="auto"/>
        <w:rPr>
          <w:rFonts w:cs="Arial"/>
          <w:szCs w:val="20"/>
        </w:rPr>
      </w:pPr>
    </w:p>
    <w:p w14:paraId="759066EC" w14:textId="77777777" w:rsidP="008078D1" w:rsidR="00336E67" w:rsidRDefault="00336E67" w:rsidRPr="00176F62">
      <w:pPr>
        <w:pStyle w:val="Pieddepage"/>
        <w:tabs>
          <w:tab w:pos="4536" w:val="clear"/>
          <w:tab w:pos="9072" w:val="clear"/>
        </w:tabs>
        <w:spacing w:line="240" w:lineRule="auto"/>
        <w:rPr>
          <w:rFonts w:cs="Arial"/>
          <w:szCs w:val="20"/>
        </w:rPr>
      </w:pPr>
    </w:p>
    <w:sectPr w:rsidR="00336E67" w:rsidRPr="00176F62" w:rsidSect="00E553E9">
      <w:footerReference r:id="rId8" w:type="default"/>
      <w:footerReference r:id="rId9" w:type="first"/>
      <w:pgSz w:code="9" w:h="16838" w:w="11906"/>
      <w:pgMar w:bottom="1417" w:footer="567" w:gutter="0" w:header="567" w:left="1417" w:right="849" w:top="1417"/>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BB679A" w14:textId="77777777" w:rsidR="002F1089" w:rsidRDefault="002F1089">
      <w:r>
        <w:separator/>
      </w:r>
    </w:p>
  </w:endnote>
  <w:endnote w:type="continuationSeparator" w:id="0">
    <w:p w14:paraId="2CD937A0" w14:textId="77777777" w:rsidR="002F1089" w:rsidRDefault="002F1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49E3E751" w14:textId="6F90385D" w:rsidP="00333CDE" w:rsidR="003B1248" w:rsidRDefault="003B1248">
    <w:r>
      <w:t>Ciergerie de Lourdes</w:t>
    </w:r>
    <w:r>
      <w:tab/>
    </w:r>
    <w:r>
      <w:tab/>
    </w:r>
    <w:r>
      <w:tab/>
    </w:r>
    <w:r>
      <w:tab/>
    </w:r>
    <w:r>
      <w:tab/>
    </w:r>
    <w:r>
      <w:tab/>
    </w:r>
    <w:r>
      <w:tab/>
    </w:r>
    <w:r>
      <w:tab/>
    </w:r>
    <w:r>
      <w:tab/>
      <w:t xml:space="preserve">Page </w:t>
    </w:r>
    <w:r>
      <w:fldChar w:fldCharType="begin"/>
    </w:r>
    <w:r>
      <w:instrText xml:space="preserve"> PAGE </w:instrText>
    </w:r>
    <w:r>
      <w:fldChar w:fldCharType="separate"/>
    </w:r>
    <w:r w:rsidR="00181C1E">
      <w:rPr>
        <w:noProof/>
      </w:rPr>
      <w:t>20</w:t>
    </w:r>
    <w:r>
      <w:fldChar w:fldCharType="end"/>
    </w:r>
    <w:r>
      <w:t xml:space="preserve"> sur </w:t>
    </w:r>
    <w:r>
      <w:rPr>
        <w:noProof/>
      </w:rPr>
      <w:fldChar w:fldCharType="begin"/>
    </w:r>
    <w:r>
      <w:rPr>
        <w:noProof/>
      </w:rPr>
      <w:instrText xml:space="preserve"> NUMPAGES </w:instrText>
    </w:r>
    <w:r>
      <w:rPr>
        <w:noProof/>
      </w:rPr>
      <w:fldChar w:fldCharType="separate"/>
    </w:r>
    <w:r w:rsidR="00181C1E">
      <w:rPr>
        <w:noProof/>
      </w:rPr>
      <w:t>20</w:t>
    </w:r>
    <w:r>
      <w:rPr>
        <w:noProof/>
      </w:rPr>
      <w:fldChar w:fldCharType="end"/>
    </w:r>
  </w:p>
</w:ftr>
</file>

<file path=word/footer2.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47DB02E0" w14:textId="77777777" w:rsidR="003B1248" w:rsidRDefault="003B1248">
    <w:pPr>
      <w:pStyle w:val="Pieddepage"/>
    </w:pPr>
  </w:p>
  <w:p w14:paraId="380A1BEC" w14:textId="77777777" w:rsidR="003B1248" w:rsidRDefault="003B1248">
    <w:pPr>
      <w:pStyle w:val="Pieddepage"/>
    </w:pPr>
  </w:p>
  <w:p w14:paraId="76DE10B0" w14:textId="77777777" w:rsidR="003B1248" w:rsidRDefault="003B1248">
    <w:pPr>
      <w:pStyle w:val="Pieddepage"/>
    </w:pPr>
  </w:p>
  <w:p w14:paraId="4033159E" w14:textId="77777777" w:rsidR="003B1248" w:rsidRDefault="003B1248">
    <w:pPr>
      <w:pStyle w:val="Pieddepage"/>
    </w:pPr>
  </w:p>
  <w:p w14:paraId="02D1149C" w14:textId="77777777" w:rsidR="003B1248" w:rsidRDefault="003B1248">
    <w:pPr>
      <w:pStyle w:val="Pieddepage"/>
    </w:pPr>
  </w:p>
  <w:p w14:paraId="2A105FB8" w14:textId="77777777" w:rsidR="003B1248" w:rsidRDefault="003B1248">
    <w:pPr>
      <w:pStyle w:val="Pieddepage"/>
    </w:pPr>
  </w:p>
  <w:p w14:paraId="5134CE6B" w14:textId="77777777" w:rsidR="003B1248" w:rsidRDefault="003B1248">
    <w:pPr>
      <w:pStyle w:val="Pieddepage"/>
    </w:pPr>
  </w:p>
  <w:p w14:paraId="71DFAEAB" w14:textId="77777777" w:rsidR="003B1248" w:rsidRDefault="003B1248">
    <w:pPr>
      <w:pStyle w:val="Pieddepage"/>
    </w:pP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18F00450" w14:textId="77777777" w:rsidR="002F1089" w:rsidRDefault="002F1089">
      <w:r>
        <w:separator/>
      </w:r>
    </w:p>
  </w:footnote>
  <w:footnote w:id="0" w:type="continuationSeparator">
    <w:p w14:paraId="62B17C02" w14:textId="77777777" w:rsidR="002F1089" w:rsidRDefault="002F1089">
      <w:r>
        <w:continuationSeparator/>
      </w:r>
    </w:p>
  </w:footnote>
</w:footnotes>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01F40CB"/>
    <w:multiLevelType w:val="hybridMultilevel"/>
    <w:tmpl w:val="CA0E20D4"/>
    <w:lvl w:ilvl="0" w:tplc="B0FA0DDC">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00F27AA1"/>
    <w:multiLevelType w:val="hybridMultilevel"/>
    <w:tmpl w:val="67CED73C"/>
    <w:lvl w:ilvl="0" w:tplc="B0FA0DDC">
      <w:numFmt w:val="bullet"/>
      <w:lvlText w:val="-"/>
      <w:lvlJc w:val="left"/>
      <w:pPr>
        <w:ind w:hanging="360" w:left="720"/>
      </w:pPr>
      <w:rPr>
        <w:rFonts w:ascii="Calibri" w:cstheme="minorBidi" w:eastAsiaTheme="minorHAnsi" w:hAnsi="Calibri"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01AF45E9"/>
    <w:multiLevelType w:val="hybridMultilevel"/>
    <w:tmpl w:val="EDD2291C"/>
    <w:lvl w:ilvl="0" w:tplc="B0FA0DDC">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04851BB5"/>
    <w:multiLevelType w:val="hybridMultilevel"/>
    <w:tmpl w:val="3CAC02C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0537383C"/>
    <w:multiLevelType w:val="hybridMultilevel"/>
    <w:tmpl w:val="AB6CFC80"/>
    <w:lvl w:ilvl="0" w:tplc="5802A3F6">
      <w:start w:val="1"/>
      <w:numFmt w:val="bullet"/>
      <w:pStyle w:val="Liste"/>
      <w:lvlText w:val=""/>
      <w:lvlJc w:val="left"/>
      <w:pPr>
        <w:tabs>
          <w:tab w:pos="1417" w:val="num"/>
        </w:tabs>
        <w:ind w:hanging="283" w:left="1417"/>
      </w:pPr>
      <w:rPr>
        <w:rFonts w:ascii="Symbol" w:hAnsi="Symbol" w:hint="default"/>
        <w:i w:val="0"/>
        <w:sz w:val="18"/>
        <w:szCs w:val="18"/>
      </w:rPr>
    </w:lvl>
    <w:lvl w:ilvl="1" w:tplc="090C7468">
      <w:start w:val="1"/>
      <w:numFmt w:val="bullet"/>
      <w:pStyle w:val="Liste"/>
      <w:lvlText w:val=""/>
      <w:lvlJc w:val="left"/>
      <w:pPr>
        <w:tabs>
          <w:tab w:pos="567" w:val="num"/>
        </w:tabs>
        <w:ind w:hanging="283" w:left="567"/>
      </w:pPr>
      <w:rPr>
        <w:rFonts w:ascii="Symbol" w:hAnsi="Symbol" w:hint="default"/>
        <w:i w:val="0"/>
        <w:sz w:val="18"/>
        <w:szCs w:val="18"/>
      </w:rPr>
    </w:lvl>
    <w:lvl w:ilvl="2" w:tplc="040C0005">
      <w:start w:val="1"/>
      <w:numFmt w:val="bullet"/>
      <w:lvlText w:val=""/>
      <w:lvlJc w:val="left"/>
      <w:pPr>
        <w:tabs>
          <w:tab w:pos="2160" w:val="num"/>
        </w:tabs>
        <w:ind w:hanging="360" w:left="2160"/>
      </w:pPr>
      <w:rPr>
        <w:rFonts w:ascii="Wingdings" w:hAnsi="Wingdings" w:hint="default"/>
      </w:rPr>
    </w:lvl>
    <w:lvl w:ilvl="3" w:tplc="040C0001">
      <w:start w:val="1"/>
      <w:numFmt w:val="bullet"/>
      <w:lvlText w:val=""/>
      <w:lvlJc w:val="left"/>
      <w:pPr>
        <w:tabs>
          <w:tab w:pos="2880" w:val="num"/>
        </w:tabs>
        <w:ind w:hanging="360" w:left="2880"/>
      </w:pPr>
      <w:rPr>
        <w:rFonts w:ascii="Symbol" w:hAnsi="Symbol" w:hint="default"/>
      </w:rPr>
    </w:lvl>
    <w:lvl w:ilvl="4" w:tplc="040C0003">
      <w:start w:val="1"/>
      <w:numFmt w:val="bullet"/>
      <w:lvlText w:val="o"/>
      <w:lvlJc w:val="left"/>
      <w:pPr>
        <w:tabs>
          <w:tab w:pos="3600" w:val="num"/>
        </w:tabs>
        <w:ind w:hanging="360" w:left="3600"/>
      </w:pPr>
      <w:rPr>
        <w:rFonts w:ascii="Courier New" w:cs="Courier New" w:hAnsi="Courier New" w:hint="default"/>
      </w:rPr>
    </w:lvl>
    <w:lvl w:ilvl="5" w:tplc="040C0005">
      <w:start w:val="1"/>
      <w:numFmt w:val="bullet"/>
      <w:lvlText w:val=""/>
      <w:lvlJc w:val="left"/>
      <w:pPr>
        <w:tabs>
          <w:tab w:pos="4320" w:val="num"/>
        </w:tabs>
        <w:ind w:hanging="360" w:left="4320"/>
      </w:pPr>
      <w:rPr>
        <w:rFonts w:ascii="Wingdings" w:hAnsi="Wingdings" w:hint="default"/>
      </w:rPr>
    </w:lvl>
    <w:lvl w:ilvl="6" w:tplc="040C0001">
      <w:start w:val="1"/>
      <w:numFmt w:val="bullet"/>
      <w:lvlText w:val=""/>
      <w:lvlJc w:val="left"/>
      <w:pPr>
        <w:tabs>
          <w:tab w:pos="5040" w:val="num"/>
        </w:tabs>
        <w:ind w:hanging="360" w:left="5040"/>
      </w:pPr>
      <w:rPr>
        <w:rFonts w:ascii="Symbol" w:hAnsi="Symbol" w:hint="default"/>
      </w:rPr>
    </w:lvl>
    <w:lvl w:ilvl="7" w:tplc="040C0003">
      <w:start w:val="1"/>
      <w:numFmt w:val="bullet"/>
      <w:lvlText w:val="o"/>
      <w:lvlJc w:val="left"/>
      <w:pPr>
        <w:tabs>
          <w:tab w:pos="5760" w:val="num"/>
        </w:tabs>
        <w:ind w:hanging="360" w:left="5760"/>
      </w:pPr>
      <w:rPr>
        <w:rFonts w:ascii="Courier New" w:cs="Courier New" w:hAnsi="Courier New" w:hint="default"/>
      </w:rPr>
    </w:lvl>
    <w:lvl w:ilvl="8"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5">
    <w:nsid w:val="084D25E3"/>
    <w:multiLevelType w:val="hybridMultilevel"/>
    <w:tmpl w:val="7D26C08E"/>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0A465F35"/>
    <w:multiLevelType w:val="hybridMultilevel"/>
    <w:tmpl w:val="69D0E5A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0C000800"/>
    <w:multiLevelType w:val="hybridMultilevel"/>
    <w:tmpl w:val="137A8958"/>
    <w:lvl w:ilvl="0" w:tplc="E7184794">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0CAC4AA0"/>
    <w:multiLevelType w:val="hybridMultilevel"/>
    <w:tmpl w:val="D27C7DBA"/>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0EDC45A4"/>
    <w:multiLevelType w:val="hybridMultilevel"/>
    <w:tmpl w:val="B9404D6C"/>
    <w:lvl w:ilvl="0" w:tplc="B0FA0DDC">
      <w:numFmt w:val="bullet"/>
      <w:lvlText w:val="-"/>
      <w:lvlJc w:val="left"/>
      <w:pPr>
        <w:ind w:hanging="360" w:left="3600"/>
      </w:pPr>
      <w:rPr>
        <w:rFonts w:ascii="Calibri" w:cstheme="minorBidi" w:eastAsiaTheme="minorHAnsi" w:hAnsi="Calibri" w:hint="default"/>
      </w:rPr>
    </w:lvl>
    <w:lvl w:ilvl="1" w:tentative="1" w:tplc="040C0003">
      <w:start w:val="1"/>
      <w:numFmt w:val="bullet"/>
      <w:lvlText w:val="o"/>
      <w:lvlJc w:val="left"/>
      <w:pPr>
        <w:ind w:hanging="360" w:left="4320"/>
      </w:pPr>
      <w:rPr>
        <w:rFonts w:ascii="Courier New" w:cs="Courier New" w:hAnsi="Courier New" w:hint="default"/>
      </w:rPr>
    </w:lvl>
    <w:lvl w:ilvl="2" w:tentative="1" w:tplc="040C0005">
      <w:start w:val="1"/>
      <w:numFmt w:val="bullet"/>
      <w:lvlText w:val=""/>
      <w:lvlJc w:val="left"/>
      <w:pPr>
        <w:ind w:hanging="360" w:left="5040"/>
      </w:pPr>
      <w:rPr>
        <w:rFonts w:ascii="Wingdings" w:hAnsi="Wingdings" w:hint="default"/>
      </w:rPr>
    </w:lvl>
    <w:lvl w:ilvl="3" w:tentative="1" w:tplc="040C0001">
      <w:start w:val="1"/>
      <w:numFmt w:val="bullet"/>
      <w:lvlText w:val=""/>
      <w:lvlJc w:val="left"/>
      <w:pPr>
        <w:ind w:hanging="360" w:left="5760"/>
      </w:pPr>
      <w:rPr>
        <w:rFonts w:ascii="Symbol" w:hAnsi="Symbol" w:hint="default"/>
      </w:rPr>
    </w:lvl>
    <w:lvl w:ilvl="4" w:tentative="1" w:tplc="040C0003">
      <w:start w:val="1"/>
      <w:numFmt w:val="bullet"/>
      <w:lvlText w:val="o"/>
      <w:lvlJc w:val="left"/>
      <w:pPr>
        <w:ind w:hanging="360" w:left="6480"/>
      </w:pPr>
      <w:rPr>
        <w:rFonts w:ascii="Courier New" w:cs="Courier New" w:hAnsi="Courier New" w:hint="default"/>
      </w:rPr>
    </w:lvl>
    <w:lvl w:ilvl="5" w:tentative="1" w:tplc="040C0005">
      <w:start w:val="1"/>
      <w:numFmt w:val="bullet"/>
      <w:lvlText w:val=""/>
      <w:lvlJc w:val="left"/>
      <w:pPr>
        <w:ind w:hanging="360" w:left="7200"/>
      </w:pPr>
      <w:rPr>
        <w:rFonts w:ascii="Wingdings" w:hAnsi="Wingdings" w:hint="default"/>
      </w:rPr>
    </w:lvl>
    <w:lvl w:ilvl="6" w:tentative="1" w:tplc="040C0001">
      <w:start w:val="1"/>
      <w:numFmt w:val="bullet"/>
      <w:lvlText w:val=""/>
      <w:lvlJc w:val="left"/>
      <w:pPr>
        <w:ind w:hanging="360" w:left="7920"/>
      </w:pPr>
      <w:rPr>
        <w:rFonts w:ascii="Symbol" w:hAnsi="Symbol" w:hint="default"/>
      </w:rPr>
    </w:lvl>
    <w:lvl w:ilvl="7" w:tentative="1" w:tplc="040C0003">
      <w:start w:val="1"/>
      <w:numFmt w:val="bullet"/>
      <w:lvlText w:val="o"/>
      <w:lvlJc w:val="left"/>
      <w:pPr>
        <w:ind w:hanging="360" w:left="8640"/>
      </w:pPr>
      <w:rPr>
        <w:rFonts w:ascii="Courier New" w:cs="Courier New" w:hAnsi="Courier New" w:hint="default"/>
      </w:rPr>
    </w:lvl>
    <w:lvl w:ilvl="8" w:tentative="1" w:tplc="040C0005">
      <w:start w:val="1"/>
      <w:numFmt w:val="bullet"/>
      <w:lvlText w:val=""/>
      <w:lvlJc w:val="left"/>
      <w:pPr>
        <w:ind w:hanging="360" w:left="9360"/>
      </w:pPr>
      <w:rPr>
        <w:rFonts w:ascii="Wingdings" w:hAnsi="Wingdings" w:hint="default"/>
      </w:rPr>
    </w:lvl>
  </w:abstractNum>
  <w:abstractNum w15:restartNumberingAfterBreak="0" w:abstractNumId="10">
    <w:nsid w:val="11971125"/>
    <w:multiLevelType w:val="hybridMultilevel"/>
    <w:tmpl w:val="B6020DEC"/>
    <w:lvl w:ilvl="0" w:tplc="B0FA0DDC">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11CD2C36"/>
    <w:multiLevelType w:val="hybridMultilevel"/>
    <w:tmpl w:val="3F5289A2"/>
    <w:lvl w:ilvl="0" w:tplc="A7DAEE5E">
      <w:start w:val="4"/>
      <w:numFmt w:val="bullet"/>
      <w:lvlText w:val="-"/>
      <w:lvlJc w:val="left"/>
      <w:pPr>
        <w:ind w:hanging="360" w:left="720"/>
      </w:pPr>
      <w:rPr>
        <w:rFonts w:ascii="Arial" w:cs="Arial" w:eastAsia="Calibr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14F22E89"/>
    <w:multiLevelType w:val="hybridMultilevel"/>
    <w:tmpl w:val="351AA996"/>
    <w:lvl w:ilvl="0" w:tplc="B0FA0DDC">
      <w:numFmt w:val="bullet"/>
      <w:lvlText w:val="-"/>
      <w:lvlJc w:val="left"/>
      <w:pPr>
        <w:ind w:hanging="360" w:left="720"/>
      </w:pPr>
      <w:rPr>
        <w:rFonts w:ascii="Calibri" w:cstheme="minorBidi" w:eastAsiaTheme="minorHAnsi"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160B4BB2"/>
    <w:multiLevelType w:val="hybridMultilevel"/>
    <w:tmpl w:val="754E97A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164D3E6D"/>
    <w:multiLevelType w:val="hybridMultilevel"/>
    <w:tmpl w:val="35BE29BC"/>
    <w:lvl w:ilvl="0" w:tplc="B0FA0DDC">
      <w:numFmt w:val="bullet"/>
      <w:lvlText w:val="-"/>
      <w:lvlJc w:val="left"/>
      <w:pPr>
        <w:ind w:hanging="360" w:left="1287"/>
      </w:pPr>
      <w:rPr>
        <w:rFonts w:ascii="Calibri" w:cstheme="minorBidi" w:eastAsiaTheme="minorHAnsi" w:hAnsi="Calibri" w:hint="default"/>
      </w:rPr>
    </w:lvl>
    <w:lvl w:ilvl="1" w:tentative="1" w:tplc="040C0003">
      <w:start w:val="1"/>
      <w:numFmt w:val="bullet"/>
      <w:lvlText w:val="o"/>
      <w:lvlJc w:val="left"/>
      <w:pPr>
        <w:ind w:hanging="360" w:left="2007"/>
      </w:pPr>
      <w:rPr>
        <w:rFonts w:ascii="Courier New" w:cs="Courier New" w:hAnsi="Courier New" w:hint="default"/>
      </w:rPr>
    </w:lvl>
    <w:lvl w:ilvl="2" w:tentative="1" w:tplc="040C0005">
      <w:start w:val="1"/>
      <w:numFmt w:val="bullet"/>
      <w:lvlText w:val=""/>
      <w:lvlJc w:val="left"/>
      <w:pPr>
        <w:ind w:hanging="360" w:left="2727"/>
      </w:pPr>
      <w:rPr>
        <w:rFonts w:ascii="Wingdings" w:hAnsi="Wingdings" w:hint="default"/>
      </w:rPr>
    </w:lvl>
    <w:lvl w:ilvl="3" w:tentative="1" w:tplc="040C0001">
      <w:start w:val="1"/>
      <w:numFmt w:val="bullet"/>
      <w:lvlText w:val=""/>
      <w:lvlJc w:val="left"/>
      <w:pPr>
        <w:ind w:hanging="360" w:left="3447"/>
      </w:pPr>
      <w:rPr>
        <w:rFonts w:ascii="Symbol" w:hAnsi="Symbol" w:hint="default"/>
      </w:rPr>
    </w:lvl>
    <w:lvl w:ilvl="4" w:tentative="1" w:tplc="040C0003">
      <w:start w:val="1"/>
      <w:numFmt w:val="bullet"/>
      <w:lvlText w:val="o"/>
      <w:lvlJc w:val="left"/>
      <w:pPr>
        <w:ind w:hanging="360" w:left="4167"/>
      </w:pPr>
      <w:rPr>
        <w:rFonts w:ascii="Courier New" w:cs="Courier New" w:hAnsi="Courier New" w:hint="default"/>
      </w:rPr>
    </w:lvl>
    <w:lvl w:ilvl="5" w:tentative="1" w:tplc="040C0005">
      <w:start w:val="1"/>
      <w:numFmt w:val="bullet"/>
      <w:lvlText w:val=""/>
      <w:lvlJc w:val="left"/>
      <w:pPr>
        <w:ind w:hanging="360" w:left="4887"/>
      </w:pPr>
      <w:rPr>
        <w:rFonts w:ascii="Wingdings" w:hAnsi="Wingdings" w:hint="default"/>
      </w:rPr>
    </w:lvl>
    <w:lvl w:ilvl="6" w:tentative="1" w:tplc="040C0001">
      <w:start w:val="1"/>
      <w:numFmt w:val="bullet"/>
      <w:lvlText w:val=""/>
      <w:lvlJc w:val="left"/>
      <w:pPr>
        <w:ind w:hanging="360" w:left="5607"/>
      </w:pPr>
      <w:rPr>
        <w:rFonts w:ascii="Symbol" w:hAnsi="Symbol" w:hint="default"/>
      </w:rPr>
    </w:lvl>
    <w:lvl w:ilvl="7" w:tentative="1" w:tplc="040C0003">
      <w:start w:val="1"/>
      <w:numFmt w:val="bullet"/>
      <w:lvlText w:val="o"/>
      <w:lvlJc w:val="left"/>
      <w:pPr>
        <w:ind w:hanging="360" w:left="6327"/>
      </w:pPr>
      <w:rPr>
        <w:rFonts w:ascii="Courier New" w:cs="Courier New" w:hAnsi="Courier New" w:hint="default"/>
      </w:rPr>
    </w:lvl>
    <w:lvl w:ilvl="8" w:tentative="1" w:tplc="040C0005">
      <w:start w:val="1"/>
      <w:numFmt w:val="bullet"/>
      <w:lvlText w:val=""/>
      <w:lvlJc w:val="left"/>
      <w:pPr>
        <w:ind w:hanging="360" w:left="7047"/>
      </w:pPr>
      <w:rPr>
        <w:rFonts w:ascii="Wingdings" w:hAnsi="Wingdings" w:hint="default"/>
      </w:rPr>
    </w:lvl>
  </w:abstractNum>
  <w:abstractNum w15:restartNumberingAfterBreak="0" w:abstractNumId="15">
    <w:nsid w:val="1B2D4933"/>
    <w:multiLevelType w:val="hybridMultilevel"/>
    <w:tmpl w:val="F966565E"/>
    <w:lvl w:ilvl="0" w:tplc="B0FA0DDC">
      <w:numFmt w:val="bullet"/>
      <w:lvlText w:val="-"/>
      <w:lvlJc w:val="left"/>
      <w:pPr>
        <w:ind w:hanging="360" w:left="720"/>
      </w:pPr>
      <w:rPr>
        <w:rFonts w:ascii="Calibri" w:cstheme="minorBidi" w:eastAsiaTheme="minorHAnsi" w:hAnsi="Calibri"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21B550D9"/>
    <w:multiLevelType w:val="hybridMultilevel"/>
    <w:tmpl w:val="CCE4F3FC"/>
    <w:lvl w:ilvl="0" w:tplc="B0FA0DDC">
      <w:numFmt w:val="bullet"/>
      <w:lvlText w:val="-"/>
      <w:lvlJc w:val="left"/>
      <w:pPr>
        <w:ind w:hanging="360" w:left="1080"/>
      </w:pPr>
      <w:rPr>
        <w:rFonts w:ascii="Calibri" w:cstheme="minorBidi" w:eastAsiaTheme="minorHAnsi" w:hAnsi="Calibri"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17">
    <w:nsid w:val="220C501F"/>
    <w:multiLevelType w:val="hybridMultilevel"/>
    <w:tmpl w:val="D1202F5E"/>
    <w:lvl w:ilvl="0" w:tplc="66789566">
      <w:start w:val="6"/>
      <w:numFmt w:val="bullet"/>
      <w:lvlText w:val=""/>
      <w:lvlJc w:val="left"/>
      <w:pPr>
        <w:ind w:hanging="360" w:left="720"/>
      </w:pPr>
      <w:rPr>
        <w:rFonts w:ascii="Wingdings" w:cstheme="minorBidi" w:eastAsiaTheme="minorHAnsi"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8">
    <w:nsid w:val="23552AB3"/>
    <w:multiLevelType w:val="hybridMultilevel"/>
    <w:tmpl w:val="B80AE6BA"/>
    <w:lvl w:ilvl="0" w:tplc="040C0005">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9">
    <w:nsid w:val="237B54A6"/>
    <w:multiLevelType w:val="hybridMultilevel"/>
    <w:tmpl w:val="55644FF0"/>
    <w:lvl w:ilvl="0" w:tplc="EBD02B9A">
      <w:numFmt w:val="bullet"/>
      <w:lvlText w:val="-"/>
      <w:lvlJc w:val="left"/>
      <w:pPr>
        <w:ind w:hanging="360" w:left="720"/>
      </w:pPr>
      <w:rPr>
        <w:rFonts w:ascii="Lucida Sans Unicode" w:eastAsia="PMingLiU" w:hAnsi="Lucida Sans Unicode"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29544134"/>
    <w:multiLevelType w:val="hybridMultilevel"/>
    <w:tmpl w:val="4AEEF7E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1">
    <w:nsid w:val="29F14EC6"/>
    <w:multiLevelType w:val="hybridMultilevel"/>
    <w:tmpl w:val="B10EDDC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2">
    <w:nsid w:val="2BC438D4"/>
    <w:multiLevelType w:val="hybridMultilevel"/>
    <w:tmpl w:val="A4A2478C"/>
    <w:lvl w:ilvl="0" w:tplc="040C0001">
      <w:start w:val="1"/>
      <w:numFmt w:val="bullet"/>
      <w:lvlText w:val=""/>
      <w:lvlJc w:val="left"/>
      <w:pPr>
        <w:ind w:hanging="360" w:left="775"/>
      </w:pPr>
      <w:rPr>
        <w:rFonts w:ascii="Symbol" w:hAnsi="Symbol" w:hint="default"/>
      </w:rPr>
    </w:lvl>
    <w:lvl w:ilvl="1" w:tentative="1" w:tplc="040C0003">
      <w:start w:val="1"/>
      <w:numFmt w:val="bullet"/>
      <w:lvlText w:val="o"/>
      <w:lvlJc w:val="left"/>
      <w:pPr>
        <w:ind w:hanging="360" w:left="1495"/>
      </w:pPr>
      <w:rPr>
        <w:rFonts w:ascii="Courier New" w:cs="Courier New" w:hAnsi="Courier New" w:hint="default"/>
      </w:rPr>
    </w:lvl>
    <w:lvl w:ilvl="2" w:tentative="1" w:tplc="040C0005">
      <w:start w:val="1"/>
      <w:numFmt w:val="bullet"/>
      <w:lvlText w:val=""/>
      <w:lvlJc w:val="left"/>
      <w:pPr>
        <w:ind w:hanging="360" w:left="2215"/>
      </w:pPr>
      <w:rPr>
        <w:rFonts w:ascii="Wingdings" w:hAnsi="Wingdings" w:hint="default"/>
      </w:rPr>
    </w:lvl>
    <w:lvl w:ilvl="3" w:tentative="1" w:tplc="040C0001">
      <w:start w:val="1"/>
      <w:numFmt w:val="bullet"/>
      <w:lvlText w:val=""/>
      <w:lvlJc w:val="left"/>
      <w:pPr>
        <w:ind w:hanging="360" w:left="2935"/>
      </w:pPr>
      <w:rPr>
        <w:rFonts w:ascii="Symbol" w:hAnsi="Symbol" w:hint="default"/>
      </w:rPr>
    </w:lvl>
    <w:lvl w:ilvl="4" w:tentative="1" w:tplc="040C0003">
      <w:start w:val="1"/>
      <w:numFmt w:val="bullet"/>
      <w:lvlText w:val="o"/>
      <w:lvlJc w:val="left"/>
      <w:pPr>
        <w:ind w:hanging="360" w:left="3655"/>
      </w:pPr>
      <w:rPr>
        <w:rFonts w:ascii="Courier New" w:cs="Courier New" w:hAnsi="Courier New" w:hint="default"/>
      </w:rPr>
    </w:lvl>
    <w:lvl w:ilvl="5" w:tentative="1" w:tplc="040C0005">
      <w:start w:val="1"/>
      <w:numFmt w:val="bullet"/>
      <w:lvlText w:val=""/>
      <w:lvlJc w:val="left"/>
      <w:pPr>
        <w:ind w:hanging="360" w:left="4375"/>
      </w:pPr>
      <w:rPr>
        <w:rFonts w:ascii="Wingdings" w:hAnsi="Wingdings" w:hint="default"/>
      </w:rPr>
    </w:lvl>
    <w:lvl w:ilvl="6" w:tentative="1" w:tplc="040C0001">
      <w:start w:val="1"/>
      <w:numFmt w:val="bullet"/>
      <w:lvlText w:val=""/>
      <w:lvlJc w:val="left"/>
      <w:pPr>
        <w:ind w:hanging="360" w:left="5095"/>
      </w:pPr>
      <w:rPr>
        <w:rFonts w:ascii="Symbol" w:hAnsi="Symbol" w:hint="default"/>
      </w:rPr>
    </w:lvl>
    <w:lvl w:ilvl="7" w:tentative="1" w:tplc="040C0003">
      <w:start w:val="1"/>
      <w:numFmt w:val="bullet"/>
      <w:lvlText w:val="o"/>
      <w:lvlJc w:val="left"/>
      <w:pPr>
        <w:ind w:hanging="360" w:left="5815"/>
      </w:pPr>
      <w:rPr>
        <w:rFonts w:ascii="Courier New" w:cs="Courier New" w:hAnsi="Courier New" w:hint="default"/>
      </w:rPr>
    </w:lvl>
    <w:lvl w:ilvl="8" w:tentative="1" w:tplc="040C0005">
      <w:start w:val="1"/>
      <w:numFmt w:val="bullet"/>
      <w:lvlText w:val=""/>
      <w:lvlJc w:val="left"/>
      <w:pPr>
        <w:ind w:hanging="360" w:left="6535"/>
      </w:pPr>
      <w:rPr>
        <w:rFonts w:ascii="Wingdings" w:hAnsi="Wingdings" w:hint="default"/>
      </w:rPr>
    </w:lvl>
  </w:abstractNum>
  <w:abstractNum w15:restartNumberingAfterBreak="0" w:abstractNumId="23">
    <w:nsid w:val="301542E1"/>
    <w:multiLevelType w:val="hybridMultilevel"/>
    <w:tmpl w:val="A232C196"/>
    <w:lvl w:ilvl="0" w:tplc="B0FA0DDC">
      <w:numFmt w:val="bullet"/>
      <w:lvlText w:val="-"/>
      <w:lvlJc w:val="left"/>
      <w:pPr>
        <w:ind w:hanging="360" w:left="927"/>
      </w:pPr>
      <w:rPr>
        <w:rFonts w:ascii="Calibri" w:cstheme="minorBidi" w:eastAsiaTheme="minorHAnsi" w:hAnsi="Calibri" w:hint="default"/>
      </w:rPr>
    </w:lvl>
    <w:lvl w:ilvl="1" w:tentative="1" w:tplc="040C0003">
      <w:start w:val="1"/>
      <w:numFmt w:val="bullet"/>
      <w:lvlText w:val="o"/>
      <w:lvlJc w:val="left"/>
      <w:pPr>
        <w:ind w:hanging="360" w:left="1647"/>
      </w:pPr>
      <w:rPr>
        <w:rFonts w:ascii="Courier New" w:cs="Courier New" w:hAnsi="Courier New" w:hint="default"/>
      </w:rPr>
    </w:lvl>
    <w:lvl w:ilvl="2" w:tentative="1" w:tplc="040C0005">
      <w:start w:val="1"/>
      <w:numFmt w:val="bullet"/>
      <w:lvlText w:val=""/>
      <w:lvlJc w:val="left"/>
      <w:pPr>
        <w:ind w:hanging="360" w:left="2367"/>
      </w:pPr>
      <w:rPr>
        <w:rFonts w:ascii="Wingdings" w:hAnsi="Wingdings" w:hint="default"/>
      </w:rPr>
    </w:lvl>
    <w:lvl w:ilvl="3" w:tentative="1" w:tplc="040C0001">
      <w:start w:val="1"/>
      <w:numFmt w:val="bullet"/>
      <w:lvlText w:val=""/>
      <w:lvlJc w:val="left"/>
      <w:pPr>
        <w:ind w:hanging="360" w:left="3087"/>
      </w:pPr>
      <w:rPr>
        <w:rFonts w:ascii="Symbol" w:hAnsi="Symbol" w:hint="default"/>
      </w:rPr>
    </w:lvl>
    <w:lvl w:ilvl="4" w:tentative="1" w:tplc="040C0003">
      <w:start w:val="1"/>
      <w:numFmt w:val="bullet"/>
      <w:lvlText w:val="o"/>
      <w:lvlJc w:val="left"/>
      <w:pPr>
        <w:ind w:hanging="360" w:left="3807"/>
      </w:pPr>
      <w:rPr>
        <w:rFonts w:ascii="Courier New" w:cs="Courier New" w:hAnsi="Courier New" w:hint="default"/>
      </w:rPr>
    </w:lvl>
    <w:lvl w:ilvl="5" w:tentative="1" w:tplc="040C0005">
      <w:start w:val="1"/>
      <w:numFmt w:val="bullet"/>
      <w:lvlText w:val=""/>
      <w:lvlJc w:val="left"/>
      <w:pPr>
        <w:ind w:hanging="360" w:left="4527"/>
      </w:pPr>
      <w:rPr>
        <w:rFonts w:ascii="Wingdings" w:hAnsi="Wingdings" w:hint="default"/>
      </w:rPr>
    </w:lvl>
    <w:lvl w:ilvl="6" w:tentative="1" w:tplc="040C0001">
      <w:start w:val="1"/>
      <w:numFmt w:val="bullet"/>
      <w:lvlText w:val=""/>
      <w:lvlJc w:val="left"/>
      <w:pPr>
        <w:ind w:hanging="360" w:left="5247"/>
      </w:pPr>
      <w:rPr>
        <w:rFonts w:ascii="Symbol" w:hAnsi="Symbol" w:hint="default"/>
      </w:rPr>
    </w:lvl>
    <w:lvl w:ilvl="7" w:tentative="1" w:tplc="040C0003">
      <w:start w:val="1"/>
      <w:numFmt w:val="bullet"/>
      <w:lvlText w:val="o"/>
      <w:lvlJc w:val="left"/>
      <w:pPr>
        <w:ind w:hanging="360" w:left="5967"/>
      </w:pPr>
      <w:rPr>
        <w:rFonts w:ascii="Courier New" w:cs="Courier New" w:hAnsi="Courier New" w:hint="default"/>
      </w:rPr>
    </w:lvl>
    <w:lvl w:ilvl="8" w:tentative="1" w:tplc="040C0005">
      <w:start w:val="1"/>
      <w:numFmt w:val="bullet"/>
      <w:lvlText w:val=""/>
      <w:lvlJc w:val="left"/>
      <w:pPr>
        <w:ind w:hanging="360" w:left="6687"/>
      </w:pPr>
      <w:rPr>
        <w:rFonts w:ascii="Wingdings" w:hAnsi="Wingdings" w:hint="default"/>
      </w:rPr>
    </w:lvl>
  </w:abstractNum>
  <w:abstractNum w15:restartNumberingAfterBreak="0" w:abstractNumId="24">
    <w:nsid w:val="321219D0"/>
    <w:multiLevelType w:val="hybridMultilevel"/>
    <w:tmpl w:val="0400F244"/>
    <w:lvl w:ilvl="0" w:tplc="B0FA0DDC">
      <w:numFmt w:val="bullet"/>
      <w:lvlText w:val="-"/>
      <w:lvlJc w:val="left"/>
      <w:pPr>
        <w:ind w:hanging="360" w:left="1080"/>
      </w:pPr>
      <w:rPr>
        <w:rFonts w:ascii="Calibri" w:cstheme="minorBidi" w:eastAsiaTheme="minorHAnsi" w:hAnsi="Calibri"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25">
    <w:nsid w:val="335340B3"/>
    <w:multiLevelType w:val="hybridMultilevel"/>
    <w:tmpl w:val="B13AB4CE"/>
    <w:lvl w:ilvl="0" w:tplc="040C0001">
      <w:start w:val="1"/>
      <w:numFmt w:val="bullet"/>
      <w:lvlText w:val=""/>
      <w:lvlJc w:val="left"/>
      <w:pPr>
        <w:ind w:hanging="360" w:left="1287"/>
      </w:pPr>
      <w:rPr>
        <w:rFonts w:ascii="Symbol" w:hAnsi="Symbol" w:hint="default"/>
      </w:rPr>
    </w:lvl>
    <w:lvl w:ilvl="1" w:tentative="1" w:tplc="040C0003">
      <w:start w:val="1"/>
      <w:numFmt w:val="bullet"/>
      <w:lvlText w:val="o"/>
      <w:lvlJc w:val="left"/>
      <w:pPr>
        <w:ind w:hanging="360" w:left="2007"/>
      </w:pPr>
      <w:rPr>
        <w:rFonts w:ascii="Courier New" w:cs="Courier New" w:hAnsi="Courier New" w:hint="default"/>
      </w:rPr>
    </w:lvl>
    <w:lvl w:ilvl="2" w:tentative="1" w:tplc="040C0005">
      <w:start w:val="1"/>
      <w:numFmt w:val="bullet"/>
      <w:lvlText w:val=""/>
      <w:lvlJc w:val="left"/>
      <w:pPr>
        <w:ind w:hanging="360" w:left="2727"/>
      </w:pPr>
      <w:rPr>
        <w:rFonts w:ascii="Wingdings" w:hAnsi="Wingdings" w:hint="default"/>
      </w:rPr>
    </w:lvl>
    <w:lvl w:ilvl="3" w:tentative="1" w:tplc="040C0001">
      <w:start w:val="1"/>
      <w:numFmt w:val="bullet"/>
      <w:lvlText w:val=""/>
      <w:lvlJc w:val="left"/>
      <w:pPr>
        <w:ind w:hanging="360" w:left="3447"/>
      </w:pPr>
      <w:rPr>
        <w:rFonts w:ascii="Symbol" w:hAnsi="Symbol" w:hint="default"/>
      </w:rPr>
    </w:lvl>
    <w:lvl w:ilvl="4" w:tentative="1" w:tplc="040C0003">
      <w:start w:val="1"/>
      <w:numFmt w:val="bullet"/>
      <w:lvlText w:val="o"/>
      <w:lvlJc w:val="left"/>
      <w:pPr>
        <w:ind w:hanging="360" w:left="4167"/>
      </w:pPr>
      <w:rPr>
        <w:rFonts w:ascii="Courier New" w:cs="Courier New" w:hAnsi="Courier New" w:hint="default"/>
      </w:rPr>
    </w:lvl>
    <w:lvl w:ilvl="5" w:tentative="1" w:tplc="040C0005">
      <w:start w:val="1"/>
      <w:numFmt w:val="bullet"/>
      <w:lvlText w:val=""/>
      <w:lvlJc w:val="left"/>
      <w:pPr>
        <w:ind w:hanging="360" w:left="4887"/>
      </w:pPr>
      <w:rPr>
        <w:rFonts w:ascii="Wingdings" w:hAnsi="Wingdings" w:hint="default"/>
      </w:rPr>
    </w:lvl>
    <w:lvl w:ilvl="6" w:tentative="1" w:tplc="040C0001">
      <w:start w:val="1"/>
      <w:numFmt w:val="bullet"/>
      <w:lvlText w:val=""/>
      <w:lvlJc w:val="left"/>
      <w:pPr>
        <w:ind w:hanging="360" w:left="5607"/>
      </w:pPr>
      <w:rPr>
        <w:rFonts w:ascii="Symbol" w:hAnsi="Symbol" w:hint="default"/>
      </w:rPr>
    </w:lvl>
    <w:lvl w:ilvl="7" w:tentative="1" w:tplc="040C0003">
      <w:start w:val="1"/>
      <w:numFmt w:val="bullet"/>
      <w:lvlText w:val="o"/>
      <w:lvlJc w:val="left"/>
      <w:pPr>
        <w:ind w:hanging="360" w:left="6327"/>
      </w:pPr>
      <w:rPr>
        <w:rFonts w:ascii="Courier New" w:cs="Courier New" w:hAnsi="Courier New" w:hint="default"/>
      </w:rPr>
    </w:lvl>
    <w:lvl w:ilvl="8" w:tentative="1" w:tplc="040C0005">
      <w:start w:val="1"/>
      <w:numFmt w:val="bullet"/>
      <w:lvlText w:val=""/>
      <w:lvlJc w:val="left"/>
      <w:pPr>
        <w:ind w:hanging="360" w:left="7047"/>
      </w:pPr>
      <w:rPr>
        <w:rFonts w:ascii="Wingdings" w:hAnsi="Wingdings" w:hint="default"/>
      </w:rPr>
    </w:lvl>
  </w:abstractNum>
  <w:abstractNum w15:restartNumberingAfterBreak="0" w:abstractNumId="26">
    <w:nsid w:val="38BE1A05"/>
    <w:multiLevelType w:val="hybridMultilevel"/>
    <w:tmpl w:val="D6309B8E"/>
    <w:lvl w:ilvl="0" w:tplc="03201CD0">
      <w:start w:val="1"/>
      <w:numFmt w:val="bullet"/>
      <w:lvlText w:val="−"/>
      <w:lvlJc w:val="left"/>
      <w:pPr>
        <w:tabs>
          <w:tab w:pos="284" w:val="num"/>
        </w:tabs>
        <w:ind w:hanging="284" w:left="284"/>
      </w:pPr>
      <w:rPr>
        <w:rFonts w:ascii="Arial" w:hAnsi="Arial" w:hint="default"/>
        <w:sz w:val="22"/>
        <w:szCs w:val="22"/>
      </w:rPr>
    </w:lvl>
    <w:lvl w:ilvl="1" w:tplc="FB56C91A">
      <w:start w:val="1"/>
      <w:numFmt w:val="bullet"/>
      <w:pStyle w:val="Listepuces"/>
      <w:lvlText w:val="−"/>
      <w:lvlJc w:val="left"/>
      <w:pPr>
        <w:tabs>
          <w:tab w:pos="284" w:val="num"/>
        </w:tabs>
        <w:ind w:hanging="284" w:left="284"/>
      </w:pPr>
      <w:rPr>
        <w:rFonts w:ascii="Arial" w:hAnsi="Arial" w:hint="default"/>
        <w:sz w:val="20"/>
      </w:rPr>
    </w:lvl>
    <w:lvl w:ilvl="2"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27">
    <w:nsid w:val="3AD41BD6"/>
    <w:multiLevelType w:val="hybridMultilevel"/>
    <w:tmpl w:val="4FFE5D94"/>
    <w:lvl w:ilvl="0" w:tplc="B0FA0DDC">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8">
    <w:nsid w:val="3AF4701C"/>
    <w:multiLevelType w:val="hybridMultilevel"/>
    <w:tmpl w:val="7882B14E"/>
    <w:lvl w:ilvl="0" w:tplc="E7184794">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9">
    <w:nsid w:val="3C5D7658"/>
    <w:multiLevelType w:val="hybridMultilevel"/>
    <w:tmpl w:val="D29414E6"/>
    <w:lvl w:ilvl="0" w:tplc="B0FA0DDC">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0">
    <w:nsid w:val="46295DCC"/>
    <w:multiLevelType w:val="hybridMultilevel"/>
    <w:tmpl w:val="EB525A24"/>
    <w:lvl w:ilvl="0" w:tplc="B0FA0DDC">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1">
    <w:nsid w:val="4DA15036"/>
    <w:multiLevelType w:val="hybridMultilevel"/>
    <w:tmpl w:val="EAB604F8"/>
    <w:lvl w:ilvl="0" w:tplc="B0FA0DDC">
      <w:numFmt w:val="bullet"/>
      <w:lvlText w:val="-"/>
      <w:lvlJc w:val="left"/>
      <w:pPr>
        <w:ind w:hanging="360" w:left="720"/>
      </w:pPr>
      <w:rPr>
        <w:rFonts w:ascii="Calibri" w:cstheme="minorBidi" w:eastAsiaTheme="minorHAnsi" w:hAnsi="Calibri"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2">
    <w:nsid w:val="4E544458"/>
    <w:multiLevelType w:val="hybridMultilevel"/>
    <w:tmpl w:val="5C9E9A3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3">
    <w:nsid w:val="4FA24F9D"/>
    <w:multiLevelType w:val="hybridMultilevel"/>
    <w:tmpl w:val="DF6A9E72"/>
    <w:lvl w:ilvl="0" w:tplc="B0FA0DDC">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4">
    <w:nsid w:val="51211601"/>
    <w:multiLevelType w:val="multilevel"/>
    <w:tmpl w:val="907E9336"/>
    <w:lvl w:ilvl="0">
      <w:start w:val="1"/>
      <w:numFmt w:val="bullet"/>
      <w:lvlText w:val=""/>
      <w:lvlJc w:val="left"/>
      <w:pPr>
        <w:tabs>
          <w:tab w:pos="1428" w:val="num"/>
        </w:tabs>
        <w:ind w:hanging="360" w:left="1428"/>
      </w:pPr>
      <w:rPr>
        <w:rFonts w:ascii="Symbol" w:hAnsi="Symbol" w:hint="default"/>
        <w:sz w:val="20"/>
      </w:rPr>
    </w:lvl>
    <w:lvl w:ilvl="1" w:tentative="1">
      <w:start w:val="1"/>
      <w:numFmt w:val="bullet"/>
      <w:lvlText w:val="o"/>
      <w:lvlJc w:val="left"/>
      <w:pPr>
        <w:tabs>
          <w:tab w:pos="2148" w:val="num"/>
        </w:tabs>
        <w:ind w:hanging="360" w:left="2148"/>
      </w:pPr>
      <w:rPr>
        <w:rFonts w:ascii="Courier New" w:hAnsi="Courier New" w:hint="default"/>
        <w:sz w:val="20"/>
      </w:rPr>
    </w:lvl>
    <w:lvl w:ilvl="2" w:tentative="1">
      <w:start w:val="1"/>
      <w:numFmt w:val="bullet"/>
      <w:lvlText w:val=""/>
      <w:lvlJc w:val="left"/>
      <w:pPr>
        <w:tabs>
          <w:tab w:pos="2868" w:val="num"/>
        </w:tabs>
        <w:ind w:hanging="360" w:left="2868"/>
      </w:pPr>
      <w:rPr>
        <w:rFonts w:ascii="Wingdings" w:hAnsi="Wingdings" w:hint="default"/>
        <w:sz w:val="20"/>
      </w:rPr>
    </w:lvl>
    <w:lvl w:ilvl="3" w:tentative="1">
      <w:start w:val="1"/>
      <w:numFmt w:val="bullet"/>
      <w:lvlText w:val=""/>
      <w:lvlJc w:val="left"/>
      <w:pPr>
        <w:tabs>
          <w:tab w:pos="3588" w:val="num"/>
        </w:tabs>
        <w:ind w:hanging="360" w:left="3588"/>
      </w:pPr>
      <w:rPr>
        <w:rFonts w:ascii="Wingdings" w:hAnsi="Wingdings" w:hint="default"/>
        <w:sz w:val="20"/>
      </w:rPr>
    </w:lvl>
    <w:lvl w:ilvl="4" w:tentative="1">
      <w:start w:val="1"/>
      <w:numFmt w:val="bullet"/>
      <w:lvlText w:val=""/>
      <w:lvlJc w:val="left"/>
      <w:pPr>
        <w:tabs>
          <w:tab w:pos="4308" w:val="num"/>
        </w:tabs>
        <w:ind w:hanging="360" w:left="4308"/>
      </w:pPr>
      <w:rPr>
        <w:rFonts w:ascii="Wingdings" w:hAnsi="Wingdings" w:hint="default"/>
        <w:sz w:val="20"/>
      </w:rPr>
    </w:lvl>
    <w:lvl w:ilvl="5" w:tentative="1">
      <w:start w:val="1"/>
      <w:numFmt w:val="bullet"/>
      <w:lvlText w:val=""/>
      <w:lvlJc w:val="left"/>
      <w:pPr>
        <w:tabs>
          <w:tab w:pos="5028" w:val="num"/>
        </w:tabs>
        <w:ind w:hanging="360" w:left="5028"/>
      </w:pPr>
      <w:rPr>
        <w:rFonts w:ascii="Wingdings" w:hAnsi="Wingdings" w:hint="default"/>
        <w:sz w:val="20"/>
      </w:rPr>
    </w:lvl>
    <w:lvl w:ilvl="6" w:tentative="1">
      <w:start w:val="1"/>
      <w:numFmt w:val="bullet"/>
      <w:lvlText w:val=""/>
      <w:lvlJc w:val="left"/>
      <w:pPr>
        <w:tabs>
          <w:tab w:pos="5748" w:val="num"/>
        </w:tabs>
        <w:ind w:hanging="360" w:left="5748"/>
      </w:pPr>
      <w:rPr>
        <w:rFonts w:ascii="Wingdings" w:hAnsi="Wingdings" w:hint="default"/>
        <w:sz w:val="20"/>
      </w:rPr>
    </w:lvl>
    <w:lvl w:ilvl="7" w:tentative="1">
      <w:start w:val="1"/>
      <w:numFmt w:val="bullet"/>
      <w:lvlText w:val=""/>
      <w:lvlJc w:val="left"/>
      <w:pPr>
        <w:tabs>
          <w:tab w:pos="6468" w:val="num"/>
        </w:tabs>
        <w:ind w:hanging="360" w:left="6468"/>
      </w:pPr>
      <w:rPr>
        <w:rFonts w:ascii="Wingdings" w:hAnsi="Wingdings" w:hint="default"/>
        <w:sz w:val="20"/>
      </w:rPr>
    </w:lvl>
    <w:lvl w:ilvl="8" w:tentative="1">
      <w:start w:val="1"/>
      <w:numFmt w:val="bullet"/>
      <w:lvlText w:val=""/>
      <w:lvlJc w:val="left"/>
      <w:pPr>
        <w:tabs>
          <w:tab w:pos="7188" w:val="num"/>
        </w:tabs>
        <w:ind w:hanging="360" w:left="7188"/>
      </w:pPr>
      <w:rPr>
        <w:rFonts w:ascii="Wingdings" w:hAnsi="Wingdings" w:hint="default"/>
        <w:sz w:val="20"/>
      </w:rPr>
    </w:lvl>
  </w:abstractNum>
  <w:abstractNum w15:restartNumberingAfterBreak="0" w:abstractNumId="35">
    <w:nsid w:val="57F0640E"/>
    <w:multiLevelType w:val="hybridMultilevel"/>
    <w:tmpl w:val="882451BE"/>
    <w:lvl w:ilvl="0" w:tplc="B0FA0DDC">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6">
    <w:nsid w:val="59636831"/>
    <w:multiLevelType w:val="multilevel"/>
    <w:tmpl w:val="F586A556"/>
    <w:lvl w:ilvl="0">
      <w:start w:val="1"/>
      <w:numFmt w:val="bullet"/>
      <w:lvlText w:val="o"/>
      <w:lvlJc w:val="left"/>
      <w:pPr>
        <w:tabs>
          <w:tab w:pos="1068" w:val="num"/>
        </w:tabs>
        <w:ind w:hanging="360" w:left="1068"/>
      </w:pPr>
      <w:rPr>
        <w:rFonts w:ascii="Courier New" w:cs="Courier New" w:hAnsi="Courier New" w:hint="default"/>
        <w:sz w:val="20"/>
      </w:rPr>
    </w:lvl>
    <w:lvl w:ilvl="1">
      <w:start w:val="1"/>
      <w:numFmt w:val="bullet"/>
      <w:lvlText w:val="o"/>
      <w:lvlJc w:val="left"/>
      <w:pPr>
        <w:tabs>
          <w:tab w:pos="1788" w:val="num"/>
        </w:tabs>
        <w:ind w:hanging="360" w:left="1788"/>
      </w:pPr>
      <w:rPr>
        <w:rFonts w:ascii="Courier New" w:cs="Times New Roman" w:hAnsi="Courier New" w:hint="default"/>
        <w:sz w:val="20"/>
      </w:rPr>
    </w:lvl>
    <w:lvl w:ilvl="2">
      <w:start w:val="1"/>
      <w:numFmt w:val="bullet"/>
      <w:lvlText w:val=""/>
      <w:lvlJc w:val="left"/>
      <w:pPr>
        <w:tabs>
          <w:tab w:pos="2508" w:val="num"/>
        </w:tabs>
        <w:ind w:hanging="360" w:left="2508"/>
      </w:pPr>
      <w:rPr>
        <w:rFonts w:ascii="Wingdings" w:hAnsi="Wingdings" w:hint="default"/>
        <w:sz w:val="20"/>
      </w:rPr>
    </w:lvl>
    <w:lvl w:ilvl="3">
      <w:start w:val="1"/>
      <w:numFmt w:val="bullet"/>
      <w:lvlText w:val=""/>
      <w:lvlJc w:val="left"/>
      <w:pPr>
        <w:tabs>
          <w:tab w:pos="3228" w:val="num"/>
        </w:tabs>
        <w:ind w:hanging="360" w:left="3228"/>
      </w:pPr>
      <w:rPr>
        <w:rFonts w:ascii="Wingdings" w:hAnsi="Wingdings" w:hint="default"/>
        <w:sz w:val="20"/>
      </w:rPr>
    </w:lvl>
    <w:lvl w:ilvl="4">
      <w:start w:val="1"/>
      <w:numFmt w:val="bullet"/>
      <w:lvlText w:val=""/>
      <w:lvlJc w:val="left"/>
      <w:pPr>
        <w:tabs>
          <w:tab w:pos="3948" w:val="num"/>
        </w:tabs>
        <w:ind w:hanging="360" w:left="3948"/>
      </w:pPr>
      <w:rPr>
        <w:rFonts w:ascii="Wingdings" w:hAnsi="Wingdings" w:hint="default"/>
        <w:sz w:val="20"/>
      </w:rPr>
    </w:lvl>
    <w:lvl w:ilvl="5">
      <w:start w:val="1"/>
      <w:numFmt w:val="bullet"/>
      <w:lvlText w:val=""/>
      <w:lvlJc w:val="left"/>
      <w:pPr>
        <w:tabs>
          <w:tab w:pos="4668" w:val="num"/>
        </w:tabs>
        <w:ind w:hanging="360" w:left="4668"/>
      </w:pPr>
      <w:rPr>
        <w:rFonts w:ascii="Wingdings" w:hAnsi="Wingdings" w:hint="default"/>
        <w:sz w:val="20"/>
      </w:rPr>
    </w:lvl>
    <w:lvl w:ilvl="6">
      <w:start w:val="1"/>
      <w:numFmt w:val="bullet"/>
      <w:lvlText w:val=""/>
      <w:lvlJc w:val="left"/>
      <w:pPr>
        <w:tabs>
          <w:tab w:pos="5388" w:val="num"/>
        </w:tabs>
        <w:ind w:hanging="360" w:left="5388"/>
      </w:pPr>
      <w:rPr>
        <w:rFonts w:ascii="Wingdings" w:hAnsi="Wingdings" w:hint="default"/>
        <w:sz w:val="20"/>
      </w:rPr>
    </w:lvl>
    <w:lvl w:ilvl="7">
      <w:start w:val="1"/>
      <w:numFmt w:val="bullet"/>
      <w:lvlText w:val=""/>
      <w:lvlJc w:val="left"/>
      <w:pPr>
        <w:tabs>
          <w:tab w:pos="6108" w:val="num"/>
        </w:tabs>
        <w:ind w:hanging="360" w:left="6108"/>
      </w:pPr>
      <w:rPr>
        <w:rFonts w:ascii="Wingdings" w:hAnsi="Wingdings" w:hint="default"/>
        <w:sz w:val="20"/>
      </w:rPr>
    </w:lvl>
    <w:lvl w:ilvl="8">
      <w:start w:val="1"/>
      <w:numFmt w:val="bullet"/>
      <w:lvlText w:val=""/>
      <w:lvlJc w:val="left"/>
      <w:pPr>
        <w:tabs>
          <w:tab w:pos="6828" w:val="num"/>
        </w:tabs>
        <w:ind w:hanging="360" w:left="6828"/>
      </w:pPr>
      <w:rPr>
        <w:rFonts w:ascii="Wingdings" w:hAnsi="Wingdings" w:hint="default"/>
        <w:sz w:val="20"/>
      </w:rPr>
    </w:lvl>
  </w:abstractNum>
  <w:abstractNum w15:restartNumberingAfterBreak="0" w:abstractNumId="37">
    <w:nsid w:val="59CD5190"/>
    <w:multiLevelType w:val="hybridMultilevel"/>
    <w:tmpl w:val="9D90064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8">
    <w:nsid w:val="5A8F56C5"/>
    <w:multiLevelType w:val="hybridMultilevel"/>
    <w:tmpl w:val="F93E8850"/>
    <w:lvl w:ilvl="0" w:tplc="B0FA0DDC">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9">
    <w:nsid w:val="5C98772E"/>
    <w:multiLevelType w:val="hybridMultilevel"/>
    <w:tmpl w:val="C526F376"/>
    <w:lvl w:ilvl="0" w:tplc="B0FA0DDC">
      <w:numFmt w:val="bullet"/>
      <w:lvlText w:val="-"/>
      <w:lvlJc w:val="left"/>
      <w:pPr>
        <w:ind w:hanging="360" w:left="1080"/>
      </w:pPr>
      <w:rPr>
        <w:rFonts w:ascii="Calibri" w:cstheme="minorBidi" w:eastAsiaTheme="minorHAnsi" w:hAnsi="Calibri" w:hint="default"/>
      </w:rPr>
    </w:lvl>
    <w:lvl w:ilvl="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40">
    <w:nsid w:val="5CE5162E"/>
    <w:multiLevelType w:val="hybridMultilevel"/>
    <w:tmpl w:val="48C4DD78"/>
    <w:lvl w:ilvl="0" w:tplc="040C0003">
      <w:start w:val="1"/>
      <w:numFmt w:val="bullet"/>
      <w:lvlText w:val="o"/>
      <w:lvlJc w:val="left"/>
      <w:pPr>
        <w:ind w:hanging="360" w:left="1068"/>
      </w:pPr>
      <w:rPr>
        <w:rFonts w:ascii="Courier New" w:cs="Courier New" w:hAnsi="Courier New"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15:restartNumberingAfterBreak="0" w:abstractNumId="41">
    <w:nsid w:val="5D2403A2"/>
    <w:multiLevelType w:val="hybridMultilevel"/>
    <w:tmpl w:val="0EE01A0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2">
    <w:nsid w:val="6743336C"/>
    <w:multiLevelType w:val="hybridMultilevel"/>
    <w:tmpl w:val="4A643B8E"/>
    <w:lvl w:ilvl="0" w:tplc="040C0001">
      <w:start w:val="1"/>
      <w:numFmt w:val="bullet"/>
      <w:lvlText w:val=""/>
      <w:lvlJc w:val="left"/>
      <w:pPr>
        <w:ind w:hanging="360" w:left="720"/>
      </w:pPr>
      <w:rPr>
        <w:rFonts w:ascii="Symbol" w:hAnsi="Symbol" w:hint="default"/>
      </w:rPr>
    </w:lvl>
    <w:lvl w:ilvl="1" w:tplc="4A786DEA">
      <w:numFmt w:val="bullet"/>
      <w:lvlText w:val="•"/>
      <w:lvlJc w:val="left"/>
      <w:pPr>
        <w:ind w:hanging="714" w:left="1794"/>
      </w:pPr>
      <w:rPr>
        <w:rFonts w:ascii="Arial" w:cs="Arial" w:eastAsia="Times New Roman" w:hAnsi="Arial"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3">
    <w:nsid w:val="6F4B5D64"/>
    <w:multiLevelType w:val="multilevel"/>
    <w:tmpl w:val="6B60CD58"/>
    <w:lvl w:ilvl="0">
      <w:start w:val="1"/>
      <w:numFmt w:val="decimal"/>
      <w:pStyle w:val="article"/>
      <w:lvlText w:val="Article %1."/>
      <w:lvlJc w:val="left"/>
      <w:pPr>
        <w:tabs>
          <w:tab w:pos="567" w:val="num"/>
        </w:tabs>
        <w:ind w:hanging="567" w:left="567"/>
      </w:pPr>
      <w:rPr>
        <w:rFonts w:ascii="Arial" w:cs="Arial" w:hAnsi="Arial" w:hint="default"/>
        <w:b/>
        <w:bCs/>
        <w:i w:val="0"/>
        <w:iCs w:val="0"/>
        <w:color w:val="auto"/>
        <w:sz w:val="22"/>
        <w:szCs w:val="22"/>
      </w:rPr>
    </w:lvl>
    <w:lvl w:ilvl="1">
      <w:start w:val="1"/>
      <w:numFmt w:val="decimal"/>
      <w:lvlText w:val="%1.%2."/>
      <w:lvlJc w:val="left"/>
      <w:pPr>
        <w:tabs>
          <w:tab w:pos="567" w:val="num"/>
        </w:tabs>
        <w:ind w:hanging="567" w:left="567"/>
      </w:pPr>
      <w:rPr>
        <w:rFonts w:ascii="Arial" w:cs="Arial" w:hAnsi="Arial" w:hint="default"/>
        <w:b/>
        <w:bCs/>
        <w:i w:val="0"/>
        <w:iCs w:val="0"/>
        <w:caps w:val="0"/>
        <w:color w:val="auto"/>
        <w:sz w:val="26"/>
        <w:szCs w:val="26"/>
      </w:rPr>
    </w:lvl>
    <w:lvl w:ilvl="2">
      <w:start w:val="1"/>
      <w:numFmt w:val="decimal"/>
      <w:lvlText w:val="%1.%2.%3."/>
      <w:lvlJc w:val="left"/>
      <w:pPr>
        <w:tabs>
          <w:tab w:pos="851" w:val="num"/>
        </w:tabs>
        <w:ind w:hanging="851" w:left="851"/>
      </w:pPr>
      <w:rPr>
        <w:rFonts w:ascii="Arial" w:cs="Arial" w:hAnsi="Arial" w:hint="default"/>
        <w:b/>
        <w:bCs/>
        <w:i w:val="0"/>
        <w:iCs w:val="0"/>
        <w:caps w:val="0"/>
        <w:smallCaps w:val="0"/>
        <w:strike w:val="0"/>
        <w:dstrike w:val="0"/>
        <w:vanish w:val="0"/>
        <w:webHidden w:val="0"/>
        <w:color w:val="auto"/>
        <w:spacing w:val="0"/>
        <w:w w:val="100"/>
        <w:kern w:val="0"/>
        <w:position w:val="0"/>
        <w:sz w:val="24"/>
        <w:szCs w:val="24"/>
        <w:u w:val="none"/>
        <w:effect w:val="none"/>
        <w:vertAlign w:val="baseline"/>
        <w:specVanish w:val="0"/>
      </w:rPr>
    </w:lvl>
    <w:lvl w:ilvl="3">
      <w:start w:val="1"/>
      <w:numFmt w:val="decimal"/>
      <w:lvlText w:val="%1.%2.%3.%4."/>
      <w:lvlJc w:val="left"/>
      <w:pPr>
        <w:tabs>
          <w:tab w:pos="851" w:val="num"/>
        </w:tabs>
        <w:ind w:hanging="851" w:left="851"/>
      </w:pPr>
      <w:rPr>
        <w:rFonts w:ascii="Arial" w:cs="Arial" w:hAnsi="Arial" w:hint="default"/>
        <w:b/>
        <w:bCs/>
        <w:i w:val="0"/>
        <w:iCs w:val="0"/>
        <w:sz w:val="22"/>
        <w:szCs w:val="22"/>
      </w:rPr>
    </w:lvl>
    <w:lvl w:ilvl="4">
      <w:start w:val="1"/>
      <w:numFmt w:val="upperLetter"/>
      <w:lvlText w:val="%5."/>
      <w:lvlJc w:val="left"/>
      <w:pPr>
        <w:tabs>
          <w:tab w:pos="1134" w:val="num"/>
        </w:tabs>
        <w:ind w:hanging="567" w:left="1134"/>
      </w:pPr>
      <w:rPr>
        <w:rFonts w:ascii="Arial" w:cs="Arial" w:hAnsi="Arial" w:hint="default"/>
        <w:b w:val="0"/>
        <w:bCs w:val="0"/>
        <w:i w:val="0"/>
        <w:iCs w:val="0"/>
        <w:sz w:val="22"/>
        <w:szCs w:val="22"/>
      </w:rPr>
    </w:lvl>
    <w:lvl w:ilvl="5">
      <w:start w:val="1"/>
      <w:numFmt w:val="lowerLetter"/>
      <w:lvlText w:val="%6."/>
      <w:lvlJc w:val="left"/>
      <w:pPr>
        <w:tabs>
          <w:tab w:pos="1134" w:val="num"/>
        </w:tabs>
        <w:ind w:hanging="567" w:left="1134"/>
      </w:pPr>
      <w:rPr>
        <w:rFonts w:ascii="Arial" w:cs="Arial" w:hAnsi="Arial" w:hint="default"/>
        <w:b w:val="0"/>
        <w:bCs w:val="0"/>
        <w:i/>
        <w:iCs/>
        <w:sz w:val="22"/>
        <w:szCs w:val="22"/>
      </w:rPr>
    </w:lvl>
    <w:lvl w:ilvl="6">
      <w:start w:val="1"/>
      <w:numFmt w:val="upperLetter"/>
      <w:lvlText w:val="%7."/>
      <w:lvlJc w:val="left"/>
      <w:pPr>
        <w:tabs>
          <w:tab w:pos="1276" w:val="num"/>
        </w:tabs>
        <w:ind w:hanging="425" w:left="1276"/>
      </w:pPr>
    </w:lvl>
    <w:lvl w:ilvl="7">
      <w:start w:val="1"/>
      <w:numFmt w:val="lowerLetter"/>
      <w:lvlText w:val="%8."/>
      <w:lvlJc w:val="left"/>
      <w:pPr>
        <w:tabs>
          <w:tab w:pos="1276" w:val="num"/>
        </w:tabs>
        <w:ind w:hanging="425" w:left="1276"/>
      </w:pPr>
    </w:lvl>
    <w:lvl w:ilvl="8">
      <w:start w:val="1"/>
      <w:numFmt w:val="none"/>
      <w:lvlText w:val=""/>
      <w:lvlJc w:val="right"/>
      <w:pPr>
        <w:tabs>
          <w:tab w:pos="1584" w:val="num"/>
        </w:tabs>
        <w:ind w:hanging="144" w:left="1584"/>
      </w:pPr>
    </w:lvl>
  </w:abstractNum>
  <w:abstractNum w15:restartNumberingAfterBreak="0" w:abstractNumId="44">
    <w:nsid w:val="78517BBC"/>
    <w:multiLevelType w:val="hybridMultilevel"/>
    <w:tmpl w:val="5EC8A1BA"/>
    <w:lvl w:ilvl="0" w:tplc="B0FA0DDC">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5">
    <w:nsid w:val="79C8434A"/>
    <w:multiLevelType w:val="multilevel"/>
    <w:tmpl w:val="DD0E147C"/>
    <w:lvl w:ilvl="0">
      <w:start w:val="1"/>
      <w:numFmt w:val="bullet"/>
      <w:lvlText w:val="o"/>
      <w:lvlJc w:val="left"/>
      <w:pPr>
        <w:tabs>
          <w:tab w:pos="1068" w:val="num"/>
        </w:tabs>
        <w:ind w:hanging="360" w:left="1068"/>
      </w:pPr>
      <w:rPr>
        <w:rFonts w:ascii="Courier New" w:cs="Courier New" w:hAnsi="Courier New" w:hint="default"/>
        <w:sz w:val="20"/>
      </w:rPr>
    </w:lvl>
    <w:lvl w:ilvl="1">
      <w:start w:val="1"/>
      <w:numFmt w:val="bullet"/>
      <w:lvlText w:val="o"/>
      <w:lvlJc w:val="left"/>
      <w:pPr>
        <w:tabs>
          <w:tab w:pos="1788" w:val="num"/>
        </w:tabs>
        <w:ind w:hanging="360" w:left="1788"/>
      </w:pPr>
      <w:rPr>
        <w:rFonts w:ascii="Courier New" w:cs="Times New Roman" w:hAnsi="Courier New" w:hint="default"/>
        <w:sz w:val="20"/>
      </w:rPr>
    </w:lvl>
    <w:lvl w:ilvl="2">
      <w:start w:val="1"/>
      <w:numFmt w:val="bullet"/>
      <w:lvlText w:val=""/>
      <w:lvlJc w:val="left"/>
      <w:pPr>
        <w:tabs>
          <w:tab w:pos="2508" w:val="num"/>
        </w:tabs>
        <w:ind w:hanging="360" w:left="2508"/>
      </w:pPr>
      <w:rPr>
        <w:rFonts w:ascii="Wingdings" w:hAnsi="Wingdings" w:hint="default"/>
        <w:sz w:val="20"/>
      </w:rPr>
    </w:lvl>
    <w:lvl w:ilvl="3">
      <w:start w:val="1"/>
      <w:numFmt w:val="bullet"/>
      <w:lvlText w:val=""/>
      <w:lvlJc w:val="left"/>
      <w:pPr>
        <w:tabs>
          <w:tab w:pos="3228" w:val="num"/>
        </w:tabs>
        <w:ind w:hanging="360" w:left="3228"/>
      </w:pPr>
      <w:rPr>
        <w:rFonts w:ascii="Wingdings" w:hAnsi="Wingdings" w:hint="default"/>
        <w:sz w:val="20"/>
      </w:rPr>
    </w:lvl>
    <w:lvl w:ilvl="4">
      <w:start w:val="1"/>
      <w:numFmt w:val="bullet"/>
      <w:lvlText w:val=""/>
      <w:lvlJc w:val="left"/>
      <w:pPr>
        <w:tabs>
          <w:tab w:pos="3948" w:val="num"/>
        </w:tabs>
        <w:ind w:hanging="360" w:left="3948"/>
      </w:pPr>
      <w:rPr>
        <w:rFonts w:ascii="Wingdings" w:hAnsi="Wingdings" w:hint="default"/>
        <w:sz w:val="20"/>
      </w:rPr>
    </w:lvl>
    <w:lvl w:ilvl="5">
      <w:start w:val="1"/>
      <w:numFmt w:val="bullet"/>
      <w:lvlText w:val=""/>
      <w:lvlJc w:val="left"/>
      <w:pPr>
        <w:tabs>
          <w:tab w:pos="4668" w:val="num"/>
        </w:tabs>
        <w:ind w:hanging="360" w:left="4668"/>
      </w:pPr>
      <w:rPr>
        <w:rFonts w:ascii="Wingdings" w:hAnsi="Wingdings" w:hint="default"/>
        <w:sz w:val="20"/>
      </w:rPr>
    </w:lvl>
    <w:lvl w:ilvl="6">
      <w:start w:val="1"/>
      <w:numFmt w:val="bullet"/>
      <w:lvlText w:val=""/>
      <w:lvlJc w:val="left"/>
      <w:pPr>
        <w:tabs>
          <w:tab w:pos="5388" w:val="num"/>
        </w:tabs>
        <w:ind w:hanging="360" w:left="5388"/>
      </w:pPr>
      <w:rPr>
        <w:rFonts w:ascii="Wingdings" w:hAnsi="Wingdings" w:hint="default"/>
        <w:sz w:val="20"/>
      </w:rPr>
    </w:lvl>
    <w:lvl w:ilvl="7">
      <w:start w:val="1"/>
      <w:numFmt w:val="bullet"/>
      <w:lvlText w:val=""/>
      <w:lvlJc w:val="left"/>
      <w:pPr>
        <w:tabs>
          <w:tab w:pos="6108" w:val="num"/>
        </w:tabs>
        <w:ind w:hanging="360" w:left="6108"/>
      </w:pPr>
      <w:rPr>
        <w:rFonts w:ascii="Wingdings" w:hAnsi="Wingdings" w:hint="default"/>
        <w:sz w:val="20"/>
      </w:rPr>
    </w:lvl>
    <w:lvl w:ilvl="8">
      <w:start w:val="1"/>
      <w:numFmt w:val="bullet"/>
      <w:lvlText w:val=""/>
      <w:lvlJc w:val="left"/>
      <w:pPr>
        <w:tabs>
          <w:tab w:pos="6828" w:val="num"/>
        </w:tabs>
        <w:ind w:hanging="360" w:left="6828"/>
      </w:pPr>
      <w:rPr>
        <w:rFonts w:ascii="Wingdings" w:hAnsi="Wingdings" w:hint="default"/>
        <w:sz w:val="20"/>
      </w:rPr>
    </w:lvl>
  </w:abstractNum>
  <w:abstractNum w15:restartNumberingAfterBreak="0" w:abstractNumId="46">
    <w:nsid w:val="7AE56458"/>
    <w:multiLevelType w:val="hybridMultilevel"/>
    <w:tmpl w:val="C00E587A"/>
    <w:lvl w:ilvl="0" w:tplc="B0FA0DDC">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12"/>
  </w:num>
  <w:num w:numId="2">
    <w:abstractNumId w:val="15"/>
  </w:num>
  <w:num w:numId="3">
    <w:abstractNumId w:val="30"/>
  </w:num>
  <w:num w:numId="4">
    <w:abstractNumId w:val="8"/>
  </w:num>
  <w:num w:numId="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34"/>
  </w:num>
  <w:num w:numId="8">
    <w:abstractNumId w:val="26"/>
  </w:num>
  <w:num w:numId="9">
    <w:abstractNumId w:val="45"/>
  </w:num>
  <w:num w:numId="10">
    <w:abstractNumId w:val="36"/>
  </w:num>
  <w:num w:numId="11">
    <w:abstractNumId w:val="40"/>
  </w:num>
  <w:num w:numId="12">
    <w:abstractNumId w:val="32"/>
  </w:num>
  <w:num w:numId="13">
    <w:abstractNumId w:val="5"/>
  </w:num>
  <w:num w:numId="14">
    <w:abstractNumId w:val="31"/>
  </w:num>
  <w:num w:numId="15">
    <w:abstractNumId w:val="44"/>
  </w:num>
  <w:num w:numId="16">
    <w:abstractNumId w:val="10"/>
  </w:num>
  <w:num w:numId="17">
    <w:abstractNumId w:val="24"/>
  </w:num>
  <w:num w:numId="18">
    <w:abstractNumId w:val="16"/>
  </w:num>
  <w:num w:numId="19">
    <w:abstractNumId w:val="39"/>
  </w:num>
  <w:num w:numId="20">
    <w:abstractNumId w:val="2"/>
  </w:num>
  <w:num w:numId="21">
    <w:abstractNumId w:val="23"/>
  </w:num>
  <w:num w:numId="22">
    <w:abstractNumId w:val="38"/>
  </w:num>
  <w:num w:numId="23">
    <w:abstractNumId w:val="33"/>
  </w:num>
  <w:num w:numId="24">
    <w:abstractNumId w:val="29"/>
  </w:num>
  <w:num w:numId="25">
    <w:abstractNumId w:val="0"/>
  </w:num>
  <w:num w:numId="26">
    <w:abstractNumId w:val="27"/>
  </w:num>
  <w:num w:numId="27">
    <w:abstractNumId w:val="35"/>
  </w:num>
  <w:num w:numId="28">
    <w:abstractNumId w:val="9"/>
  </w:num>
  <w:num w:numId="29">
    <w:abstractNumId w:val="1"/>
  </w:num>
  <w:num w:numId="30">
    <w:abstractNumId w:val="37"/>
  </w:num>
  <w:num w:numId="31">
    <w:abstractNumId w:val="20"/>
  </w:num>
  <w:num w:numId="32">
    <w:abstractNumId w:val="13"/>
  </w:num>
  <w:num w:numId="33">
    <w:abstractNumId w:val="21"/>
  </w:num>
  <w:num w:numId="34">
    <w:abstractNumId w:val="3"/>
  </w:num>
  <w:num w:numId="35">
    <w:abstractNumId w:val="19"/>
  </w:num>
  <w:num w:numId="36">
    <w:abstractNumId w:val="7"/>
  </w:num>
  <w:num w:numId="37">
    <w:abstractNumId w:val="28"/>
  </w:num>
  <w:num w:numId="38">
    <w:abstractNumId w:val="6"/>
  </w:num>
  <w:num w:numId="39">
    <w:abstractNumId w:val="46"/>
  </w:num>
  <w:num w:numId="40">
    <w:abstractNumId w:val="11"/>
  </w:num>
  <w:num w:numId="41">
    <w:abstractNumId w:val="17"/>
  </w:num>
  <w:num w:numId="42">
    <w:abstractNumId w:val="22"/>
  </w:num>
  <w:num w:numId="43">
    <w:abstractNumId w:val="11"/>
  </w:num>
  <w:num w:numId="44">
    <w:abstractNumId w:val="18"/>
  </w:num>
  <w:num w:numId="45">
    <w:abstractNumId w:val="25"/>
  </w:num>
  <w:num w:numId="46">
    <w:abstractNumId w:val="14"/>
  </w:num>
  <w:num w:numId="47">
    <w:abstractNumId w:val="42"/>
  </w:num>
  <w:num w:numId="48">
    <w:abstractNumId w:val="41"/>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activeWritingStyle w:appName="MSWord" w:checkStyle="0" w:dllVersion="6" w:lang="fr-FR" w:nlCheck="1" w:vendorID="64"/>
  <w:activeWritingStyle w:appName="MSWord" w:checkStyle="0" w:dllVersion="4096" w:lang="fr-FR" w:nlCheck="1" w:vendorID="64"/>
  <w:activeWritingStyle w:appName="MSWord" w:checkStyle="0" w:dllVersion="131078" w:lang="fr-FR" w:nlCheck="1" w:vendorID="64"/>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09"/>
  <w:hyphenationZone w:val="425"/>
  <w:drawingGridHorizontalSpacing w:val="110"/>
  <w:displayHorizontalDrawingGridEvery w:val="0"/>
  <w:displayVerticalDrawingGridEvery w:val="0"/>
  <w:noPunctuationKerning/>
  <w:characterSpacingControl w:val="doNotCompress"/>
  <w:hdrShapeDefaults>
    <o:shapedefaults spidmax="4097" v:ext="edi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E67"/>
    <w:rsid w:val="00006C48"/>
    <w:rsid w:val="00041F93"/>
    <w:rsid w:val="00076A88"/>
    <w:rsid w:val="000934B4"/>
    <w:rsid w:val="000E13DD"/>
    <w:rsid w:val="00102A79"/>
    <w:rsid w:val="00107AC1"/>
    <w:rsid w:val="00111ECF"/>
    <w:rsid w:val="00116E26"/>
    <w:rsid w:val="001219F7"/>
    <w:rsid w:val="00142938"/>
    <w:rsid w:val="00154A0C"/>
    <w:rsid w:val="001654BE"/>
    <w:rsid w:val="00172102"/>
    <w:rsid w:val="00176F62"/>
    <w:rsid w:val="00181C1E"/>
    <w:rsid w:val="001A5824"/>
    <w:rsid w:val="001B5350"/>
    <w:rsid w:val="001C4182"/>
    <w:rsid w:val="001C5DB5"/>
    <w:rsid w:val="001D2D0F"/>
    <w:rsid w:val="001E6D2C"/>
    <w:rsid w:val="001E7FAE"/>
    <w:rsid w:val="00200313"/>
    <w:rsid w:val="00200373"/>
    <w:rsid w:val="002054D3"/>
    <w:rsid w:val="002218D3"/>
    <w:rsid w:val="00243B6E"/>
    <w:rsid w:val="00245714"/>
    <w:rsid w:val="002639FE"/>
    <w:rsid w:val="00263BA0"/>
    <w:rsid w:val="002813A8"/>
    <w:rsid w:val="002E2D3F"/>
    <w:rsid w:val="002E45C8"/>
    <w:rsid w:val="002F1089"/>
    <w:rsid w:val="003008BD"/>
    <w:rsid w:val="00314336"/>
    <w:rsid w:val="003161BF"/>
    <w:rsid w:val="00333CDE"/>
    <w:rsid w:val="00336E67"/>
    <w:rsid w:val="00377988"/>
    <w:rsid w:val="00377F6B"/>
    <w:rsid w:val="003864A3"/>
    <w:rsid w:val="00390EAB"/>
    <w:rsid w:val="003B1248"/>
    <w:rsid w:val="003B1FA9"/>
    <w:rsid w:val="003B6BD2"/>
    <w:rsid w:val="003D6317"/>
    <w:rsid w:val="003E375E"/>
    <w:rsid w:val="003F4CB6"/>
    <w:rsid w:val="0040420B"/>
    <w:rsid w:val="00426D0E"/>
    <w:rsid w:val="004319ED"/>
    <w:rsid w:val="00442864"/>
    <w:rsid w:val="004473BD"/>
    <w:rsid w:val="00447844"/>
    <w:rsid w:val="0045532E"/>
    <w:rsid w:val="00485561"/>
    <w:rsid w:val="004900A5"/>
    <w:rsid w:val="004941EE"/>
    <w:rsid w:val="00495E11"/>
    <w:rsid w:val="005055F2"/>
    <w:rsid w:val="00525BCB"/>
    <w:rsid w:val="00532E44"/>
    <w:rsid w:val="00576E35"/>
    <w:rsid w:val="00585A6A"/>
    <w:rsid w:val="005A3742"/>
    <w:rsid w:val="005B6717"/>
    <w:rsid w:val="005D4893"/>
    <w:rsid w:val="005D6DFC"/>
    <w:rsid w:val="005E7426"/>
    <w:rsid w:val="005F24B3"/>
    <w:rsid w:val="006008F2"/>
    <w:rsid w:val="00607AD9"/>
    <w:rsid w:val="00614B44"/>
    <w:rsid w:val="00627E3B"/>
    <w:rsid w:val="006434C6"/>
    <w:rsid w:val="006500AC"/>
    <w:rsid w:val="006502B0"/>
    <w:rsid w:val="00666427"/>
    <w:rsid w:val="00672A77"/>
    <w:rsid w:val="0068021C"/>
    <w:rsid w:val="0068090A"/>
    <w:rsid w:val="00690C27"/>
    <w:rsid w:val="00692FE5"/>
    <w:rsid w:val="006A5745"/>
    <w:rsid w:val="006C3A25"/>
    <w:rsid w:val="006F22D1"/>
    <w:rsid w:val="006F4D04"/>
    <w:rsid w:val="006F7BC7"/>
    <w:rsid w:val="0070252C"/>
    <w:rsid w:val="00733DDC"/>
    <w:rsid w:val="007741BA"/>
    <w:rsid w:val="007871AC"/>
    <w:rsid w:val="007A0980"/>
    <w:rsid w:val="007A5D27"/>
    <w:rsid w:val="007B0850"/>
    <w:rsid w:val="007C6AD8"/>
    <w:rsid w:val="007E0417"/>
    <w:rsid w:val="007E0AB9"/>
    <w:rsid w:val="007F0DEB"/>
    <w:rsid w:val="008078D1"/>
    <w:rsid w:val="00810BAD"/>
    <w:rsid w:val="00816C38"/>
    <w:rsid w:val="008367A6"/>
    <w:rsid w:val="00850374"/>
    <w:rsid w:val="008703C7"/>
    <w:rsid w:val="00883DA3"/>
    <w:rsid w:val="008933A5"/>
    <w:rsid w:val="008B1167"/>
    <w:rsid w:val="008B25A9"/>
    <w:rsid w:val="008B5E3B"/>
    <w:rsid w:val="008E011F"/>
    <w:rsid w:val="009015D0"/>
    <w:rsid w:val="009302EB"/>
    <w:rsid w:val="00946FE3"/>
    <w:rsid w:val="00951AA6"/>
    <w:rsid w:val="00965005"/>
    <w:rsid w:val="00991814"/>
    <w:rsid w:val="009B441D"/>
    <w:rsid w:val="009B6C13"/>
    <w:rsid w:val="009D13A0"/>
    <w:rsid w:val="00A02A3D"/>
    <w:rsid w:val="00A27CDC"/>
    <w:rsid w:val="00A458FB"/>
    <w:rsid w:val="00A50E88"/>
    <w:rsid w:val="00A56CE6"/>
    <w:rsid w:val="00A7303D"/>
    <w:rsid w:val="00A75A72"/>
    <w:rsid w:val="00AB07D8"/>
    <w:rsid w:val="00AD3CC7"/>
    <w:rsid w:val="00AF291A"/>
    <w:rsid w:val="00B01A61"/>
    <w:rsid w:val="00B029D3"/>
    <w:rsid w:val="00B10E63"/>
    <w:rsid w:val="00B37142"/>
    <w:rsid w:val="00B43C02"/>
    <w:rsid w:val="00B4526B"/>
    <w:rsid w:val="00B53DCE"/>
    <w:rsid w:val="00B61BB5"/>
    <w:rsid w:val="00B65B95"/>
    <w:rsid w:val="00B909A8"/>
    <w:rsid w:val="00BC6347"/>
    <w:rsid w:val="00BC71AE"/>
    <w:rsid w:val="00BD7322"/>
    <w:rsid w:val="00BE1A3A"/>
    <w:rsid w:val="00BE20F8"/>
    <w:rsid w:val="00C02A9F"/>
    <w:rsid w:val="00C0508F"/>
    <w:rsid w:val="00C07027"/>
    <w:rsid w:val="00C20EA6"/>
    <w:rsid w:val="00C306F6"/>
    <w:rsid w:val="00C3292B"/>
    <w:rsid w:val="00C74E1C"/>
    <w:rsid w:val="00C826E2"/>
    <w:rsid w:val="00CA664B"/>
    <w:rsid w:val="00CC05C9"/>
    <w:rsid w:val="00CC3EB8"/>
    <w:rsid w:val="00CE1B92"/>
    <w:rsid w:val="00CF14EF"/>
    <w:rsid w:val="00D05D9A"/>
    <w:rsid w:val="00D21B73"/>
    <w:rsid w:val="00D2664F"/>
    <w:rsid w:val="00D479EF"/>
    <w:rsid w:val="00D8389D"/>
    <w:rsid w:val="00D95FB9"/>
    <w:rsid w:val="00DB0D38"/>
    <w:rsid w:val="00DB335B"/>
    <w:rsid w:val="00DB6046"/>
    <w:rsid w:val="00DF4FD6"/>
    <w:rsid w:val="00DF5913"/>
    <w:rsid w:val="00E07E29"/>
    <w:rsid w:val="00E514C7"/>
    <w:rsid w:val="00E553E9"/>
    <w:rsid w:val="00E74D26"/>
    <w:rsid w:val="00E76E65"/>
    <w:rsid w:val="00E97A51"/>
    <w:rsid w:val="00EA32A6"/>
    <w:rsid w:val="00EE1269"/>
    <w:rsid w:val="00F275EA"/>
    <w:rsid w:val="00F716A6"/>
    <w:rsid w:val="00F718E9"/>
    <w:rsid w:val="00F94C15"/>
    <w:rsid w:val="00FA6FA5"/>
    <w:rsid w:val="00FA78FC"/>
    <w:rsid w:val="00FB41B5"/>
    <w:rsid w:val="00FF0071"/>
    <w:rsid w:val="00FF6C09"/>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4097" v:ext="edit"/>
    <o:shapelayout v:ext="edit">
      <o:idmap data="1" v:ext="edit"/>
    </o:shapelayout>
  </w:shapeDefaults>
  <w:decimalSymbol w:val=","/>
  <w:listSeparator w:val=";"/>
  <w14:docId w14:val="24DA99D7"/>
  <w15:chartTrackingRefBased/>
  <w15:docId w15:val="{14138931-D407-4F82-9BC5-CDA2F3FC5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fr-FR" w:val="fr-FR"/>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uiPriority="0"/>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qFormat="1" w:semiHidden="1" w:uiPriority="0" w:unhideWhenUsed="1"/>
    <w:lsdException w:name="List Bullet" w:qFormat="1"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1E6D2C"/>
    <w:pPr>
      <w:spacing w:line="280" w:lineRule="exact"/>
      <w:jc w:val="both"/>
    </w:pPr>
    <w:rPr>
      <w:rFonts w:ascii="Arial" w:hAnsi="Arial"/>
      <w:szCs w:val="22"/>
    </w:rPr>
  </w:style>
  <w:style w:styleId="Titre1" w:type="paragraph">
    <w:name w:val="heading 1"/>
    <w:aliases w:val="Titre 1 Acte"/>
    <w:basedOn w:val="Normal"/>
    <w:next w:val="Normal"/>
    <w:link w:val="Titre1Car"/>
    <w:uiPriority w:val="9"/>
    <w:qFormat/>
    <w:pPr>
      <w:keepNext/>
      <w:spacing w:after="480"/>
      <w:jc w:val="center"/>
      <w:outlineLvl w:val="0"/>
    </w:pPr>
    <w:rPr>
      <w:b/>
      <w:sz w:val="28"/>
    </w:rPr>
  </w:style>
  <w:style w:styleId="Titre2" w:type="paragraph">
    <w:name w:val="heading 2"/>
    <w:aliases w:val="Titre 2 Acte"/>
    <w:basedOn w:val="Normal"/>
    <w:next w:val="Normal"/>
    <w:link w:val="Titre2Car"/>
    <w:qFormat/>
    <w:pPr>
      <w:keepNext/>
      <w:spacing w:before="240"/>
      <w:jc w:val="left"/>
      <w:outlineLvl w:val="1"/>
    </w:pPr>
    <w:rPr>
      <w:b/>
      <w:u w:val="single"/>
    </w:rPr>
  </w:style>
  <w:style w:styleId="Titre3" w:type="paragraph">
    <w:name w:val="heading 3"/>
    <w:basedOn w:val="Normal"/>
    <w:next w:val="Normal"/>
    <w:link w:val="Titre3Car"/>
    <w:uiPriority w:val="9"/>
    <w:semiHidden/>
    <w:unhideWhenUsed/>
    <w:qFormat/>
    <w:rsid w:val="00DB335B"/>
    <w:pPr>
      <w:keepNext/>
      <w:keepLines/>
      <w:spacing w:before="40" w:line="276" w:lineRule="auto"/>
      <w:jc w:val="left"/>
      <w:outlineLvl w:val="2"/>
    </w:pPr>
    <w:rPr>
      <w:rFonts w:ascii="Cambria" w:hAnsi="Cambria"/>
      <w:color w:val="243F60"/>
      <w:sz w:val="24"/>
      <w:szCs w:val="24"/>
      <w:lang w:eastAsia="en-US"/>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Adresse" w:type="paragraph">
    <w:name w:val="Adresse"/>
    <w:basedOn w:val="Normalsansretrait"/>
    <w:rsid w:val="00951AA6"/>
    <w:pPr>
      <w:ind w:left="4820"/>
    </w:pPr>
    <w:rPr>
      <w:szCs w:val="24"/>
    </w:rPr>
  </w:style>
  <w:style w:customStyle="1" w:styleId="Normalsansretrait" w:type="paragraph">
    <w:name w:val="Normal sans retrait"/>
    <w:basedOn w:val="Normal"/>
    <w:next w:val="Normal"/>
    <w:pPr>
      <w:jc w:val="left"/>
    </w:pPr>
  </w:style>
  <w:style w:customStyle="1" w:styleId="Titre3Acte" w:type="paragraph">
    <w:name w:val="Titre 3 Acte"/>
    <w:basedOn w:val="Titre2"/>
    <w:next w:val="Normal"/>
    <w:pPr>
      <w:spacing w:before="0"/>
      <w:ind w:left="1134"/>
    </w:pPr>
    <w:rPr>
      <w:b w:val="0"/>
    </w:rPr>
  </w:style>
  <w:style w:customStyle="1" w:styleId="Question" w:type="paragraph">
    <w:name w:val="Question"/>
    <w:basedOn w:val="Normalsansretrait"/>
    <w:next w:val="Normal"/>
    <w:pPr>
      <w:shd w:color="auto" w:fill="008080" w:val="clear"/>
      <w:jc w:val="center"/>
    </w:pPr>
  </w:style>
  <w:style w:customStyle="1" w:styleId="Facture" w:type="paragraph">
    <w:name w:val="Facture"/>
    <w:basedOn w:val="Normal"/>
    <w:pPr>
      <w:tabs>
        <w:tab w:pos="3969" w:val="decimal"/>
        <w:tab w:pos="5103" w:val="decimal"/>
        <w:tab w:pos="6237" w:val="decimal"/>
        <w:tab w:pos="7371" w:val="decimal"/>
        <w:tab w:pos="8647" w:val="decimal"/>
      </w:tabs>
      <w:jc w:val="left"/>
    </w:pPr>
  </w:style>
  <w:style w:customStyle="1" w:styleId="FactureTotal" w:type="paragraph">
    <w:name w:val="Facture_Total"/>
    <w:basedOn w:val="Facture"/>
    <w:pPr>
      <w:tabs>
        <w:tab w:pos="3969" w:val="clear"/>
        <w:tab w:pos="5103" w:val="clear"/>
        <w:tab w:pos="6237" w:val="clear"/>
        <w:tab w:pos="7371" w:val="clear"/>
        <w:tab w:pos="8647" w:val="clear"/>
        <w:tab w:pos="5670" w:val="decimal"/>
        <w:tab w:pos="6804" w:val="decimal"/>
        <w:tab w:pos="7938" w:val="decimal"/>
        <w:tab w:pos="9356" w:val="decimal"/>
      </w:tabs>
      <w:spacing w:after="240" w:before="120"/>
    </w:pPr>
    <w:rPr>
      <w:b/>
    </w:rPr>
  </w:style>
  <w:style w:styleId="En-tte" w:type="paragraph">
    <w:name w:val="header"/>
    <w:basedOn w:val="Normal"/>
    <w:link w:val="En-tteCar"/>
    <w:uiPriority w:val="99"/>
    <w:pPr>
      <w:tabs>
        <w:tab w:pos="4536" w:val="center"/>
        <w:tab w:pos="9072" w:val="right"/>
      </w:tabs>
    </w:pPr>
  </w:style>
  <w:style w:styleId="Pieddepage" w:type="paragraph">
    <w:name w:val="footer"/>
    <w:basedOn w:val="Normal"/>
    <w:link w:val="PieddepageCar"/>
    <w:pPr>
      <w:tabs>
        <w:tab w:pos="4536" w:val="center"/>
        <w:tab w:pos="9072" w:val="right"/>
      </w:tabs>
    </w:pPr>
  </w:style>
  <w:style w:styleId="Retraitcorpsdetexte" w:type="paragraph">
    <w:name w:val="Body Text Indent"/>
    <w:basedOn w:val="Normal"/>
  </w:style>
  <w:style w:customStyle="1" w:styleId="Policequestion" w:type="character">
    <w:name w:val="Police question"/>
    <w:basedOn w:val="Policepardfaut"/>
    <w:rsid w:val="00336E67"/>
    <w:rPr>
      <w:b/>
      <w:color w:val="auto"/>
      <w:bdr w:color="auto" w:space="0" w:sz="0" w:val="none"/>
      <w:shd w:color="auto" w:fill="C0C0C0" w:val="clear"/>
    </w:rPr>
  </w:style>
  <w:style w:customStyle="1" w:styleId="Titre3Car" w:type="character">
    <w:name w:val="Titre 3 Car"/>
    <w:basedOn w:val="Policepardfaut"/>
    <w:link w:val="Titre3"/>
    <w:uiPriority w:val="9"/>
    <w:semiHidden/>
    <w:rsid w:val="00DB335B"/>
    <w:rPr>
      <w:rFonts w:ascii="Cambria" w:hAnsi="Cambria"/>
      <w:color w:val="243F60"/>
      <w:sz w:val="24"/>
      <w:szCs w:val="24"/>
      <w:lang w:eastAsia="en-US"/>
    </w:rPr>
  </w:style>
  <w:style w:customStyle="1" w:styleId="Titre1Car" w:type="character">
    <w:name w:val="Titre 1 Car"/>
    <w:aliases w:val="Titre 1 Acte Car"/>
    <w:link w:val="Titre1"/>
    <w:uiPriority w:val="9"/>
    <w:rsid w:val="00DB335B"/>
    <w:rPr>
      <w:rFonts w:ascii="Arial" w:hAnsi="Arial"/>
      <w:b/>
      <w:sz w:val="28"/>
      <w:szCs w:val="22"/>
    </w:rPr>
  </w:style>
  <w:style w:customStyle="1" w:styleId="Titre2Car" w:type="character">
    <w:name w:val="Titre 2 Car"/>
    <w:aliases w:val="Titre 2 Acte Car"/>
    <w:link w:val="Titre2"/>
    <w:rsid w:val="00DB335B"/>
    <w:rPr>
      <w:rFonts w:ascii="Arial" w:hAnsi="Arial"/>
      <w:b/>
      <w:szCs w:val="22"/>
      <w:u w:val="single"/>
    </w:rPr>
  </w:style>
  <w:style w:styleId="Paragraphedeliste" w:type="paragraph">
    <w:name w:val="List Paragraph"/>
    <w:basedOn w:val="Normal"/>
    <w:uiPriority w:val="34"/>
    <w:qFormat/>
    <w:rsid w:val="00DB335B"/>
    <w:pPr>
      <w:spacing w:after="200" w:line="276" w:lineRule="auto"/>
      <w:ind w:left="720"/>
      <w:contextualSpacing/>
      <w:jc w:val="left"/>
    </w:pPr>
    <w:rPr>
      <w:rFonts w:ascii="Calibri" w:eastAsia="Calibri" w:hAnsi="Calibri"/>
      <w:sz w:val="22"/>
      <w:lang w:eastAsia="en-US"/>
    </w:rPr>
  </w:style>
  <w:style w:styleId="Grilledutableau" w:type="table">
    <w:name w:val="Table Grid"/>
    <w:basedOn w:val="TableauNormal"/>
    <w:uiPriority w:val="59"/>
    <w:rsid w:val="00DB335B"/>
    <w:rPr>
      <w:rFonts w:ascii="Calibri" w:eastAsia="Calibri" w:hAnsi="Calibri"/>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extedebulles" w:type="paragraph">
    <w:name w:val="Balloon Text"/>
    <w:basedOn w:val="Normal"/>
    <w:link w:val="TextedebullesCar"/>
    <w:uiPriority w:val="99"/>
    <w:semiHidden/>
    <w:unhideWhenUsed/>
    <w:rsid w:val="00DB335B"/>
    <w:pPr>
      <w:spacing w:line="240" w:lineRule="auto"/>
      <w:jc w:val="left"/>
    </w:pPr>
    <w:rPr>
      <w:rFonts w:ascii="Tahoma" w:cs="Tahoma" w:eastAsia="Calibri" w:hAnsi="Tahoma"/>
      <w:sz w:val="16"/>
      <w:szCs w:val="16"/>
      <w:lang w:eastAsia="en-US"/>
    </w:rPr>
  </w:style>
  <w:style w:customStyle="1" w:styleId="TextedebullesCar" w:type="character">
    <w:name w:val="Texte de bulles Car"/>
    <w:basedOn w:val="Policepardfaut"/>
    <w:link w:val="Textedebulles"/>
    <w:uiPriority w:val="99"/>
    <w:semiHidden/>
    <w:rsid w:val="00DB335B"/>
    <w:rPr>
      <w:rFonts w:ascii="Tahoma" w:cs="Tahoma" w:eastAsia="Calibri" w:hAnsi="Tahoma"/>
      <w:sz w:val="16"/>
      <w:szCs w:val="16"/>
      <w:lang w:eastAsia="en-US"/>
    </w:rPr>
  </w:style>
  <w:style w:customStyle="1" w:styleId="En-tteCar" w:type="character">
    <w:name w:val="En-tête Car"/>
    <w:link w:val="En-tte"/>
    <w:uiPriority w:val="99"/>
    <w:rsid w:val="00DB335B"/>
    <w:rPr>
      <w:rFonts w:ascii="Arial" w:hAnsi="Arial"/>
      <w:szCs w:val="22"/>
    </w:rPr>
  </w:style>
  <w:style w:customStyle="1" w:styleId="PieddepageCar" w:type="character">
    <w:name w:val="Pied de page Car"/>
    <w:link w:val="Pieddepage"/>
    <w:rsid w:val="00DB335B"/>
    <w:rPr>
      <w:rFonts w:ascii="Arial" w:hAnsi="Arial"/>
      <w:szCs w:val="22"/>
    </w:rPr>
  </w:style>
  <w:style w:styleId="lev" w:type="character">
    <w:name w:val="Strong"/>
    <w:uiPriority w:val="22"/>
    <w:qFormat/>
    <w:rsid w:val="00DB335B"/>
    <w:rPr>
      <w:b/>
      <w:bCs/>
    </w:rPr>
  </w:style>
  <w:style w:styleId="NormalWeb" w:type="paragraph">
    <w:name w:val="Normal (Web)"/>
    <w:basedOn w:val="Normal"/>
    <w:uiPriority w:val="99"/>
    <w:semiHidden/>
    <w:unhideWhenUsed/>
    <w:rsid w:val="00DB335B"/>
    <w:pPr>
      <w:spacing w:after="100" w:afterAutospacing="1" w:before="100" w:beforeAutospacing="1" w:line="240" w:lineRule="auto"/>
      <w:jc w:val="left"/>
    </w:pPr>
    <w:rPr>
      <w:rFonts w:ascii="Times New Roman" w:hAnsi="Times New Roman"/>
      <w:sz w:val="24"/>
      <w:szCs w:val="24"/>
    </w:rPr>
  </w:style>
  <w:style w:styleId="Lienhypertexte" w:type="character">
    <w:name w:val="Hyperlink"/>
    <w:uiPriority w:val="99"/>
    <w:unhideWhenUsed/>
    <w:rsid w:val="00DB335B"/>
    <w:rPr>
      <w:color w:val="0000FF"/>
      <w:u w:val="single"/>
    </w:rPr>
  </w:style>
  <w:style w:customStyle="1" w:styleId="lrzxr" w:type="character">
    <w:name w:val="lrzxr"/>
    <w:rsid w:val="00DB335B"/>
  </w:style>
  <w:style w:customStyle="1" w:styleId="Grilledutableau1" w:type="table">
    <w:name w:val="Grille du tableau1"/>
    <w:basedOn w:val="TableauNormal"/>
    <w:next w:val="Grilledutableau"/>
    <w:uiPriority w:val="59"/>
    <w:rsid w:val="00DB335B"/>
    <w:rPr>
      <w:rFonts w:ascii="Calibri" w:eastAsia="Calibri" w:hAnsi="Calibri"/>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rticle" w:type="paragraph">
    <w:name w:val="article"/>
    <w:basedOn w:val="Normal"/>
    <w:next w:val="Normal"/>
    <w:qFormat/>
    <w:rsid w:val="00DB335B"/>
    <w:pPr>
      <w:keepLines/>
      <w:numPr>
        <w:numId w:val="5"/>
      </w:numPr>
      <w:tabs>
        <w:tab w:pos="1418" w:val="left"/>
      </w:tabs>
      <w:autoSpaceDE w:val="0"/>
      <w:autoSpaceDN w:val="0"/>
      <w:adjustRightInd w:val="0"/>
      <w:spacing w:after="120" w:before="720" w:line="280" w:lineRule="atLeast"/>
    </w:pPr>
    <w:rPr>
      <w:rFonts w:cs="Arial"/>
      <w:b/>
      <w:bCs/>
      <w:sz w:val="28"/>
      <w:szCs w:val="28"/>
    </w:rPr>
  </w:style>
  <w:style w:styleId="Liste" w:type="paragraph">
    <w:name w:val="List"/>
    <w:aliases w:val="Liste LS"/>
    <w:basedOn w:val="Normal"/>
    <w:unhideWhenUsed/>
    <w:qFormat/>
    <w:rsid w:val="00DB335B"/>
    <w:pPr>
      <w:keepLines/>
      <w:numPr>
        <w:ilvl w:val="1"/>
        <w:numId w:val="6"/>
      </w:numPr>
      <w:spacing w:before="120" w:line="280" w:lineRule="atLeast"/>
    </w:pPr>
    <w:rPr>
      <w:sz w:val="22"/>
    </w:rPr>
  </w:style>
  <w:style w:styleId="Listepuces" w:type="paragraph">
    <w:name w:val="List Bullet"/>
    <w:aliases w:val="Liste PR"/>
    <w:basedOn w:val="Normal"/>
    <w:link w:val="ListepucesCar"/>
    <w:qFormat/>
    <w:rsid w:val="00DB335B"/>
    <w:pPr>
      <w:keepLines/>
      <w:numPr>
        <w:ilvl w:val="1"/>
        <w:numId w:val="8"/>
      </w:numPr>
      <w:tabs>
        <w:tab w:pos="284" w:val="clear"/>
        <w:tab w:pos="1134" w:val="left"/>
      </w:tabs>
      <w:spacing w:before="180" w:line="280" w:lineRule="atLeast"/>
      <w:ind w:left="1135"/>
    </w:pPr>
    <w:rPr>
      <w:sz w:val="22"/>
    </w:rPr>
  </w:style>
  <w:style w:customStyle="1" w:styleId="ListepucesCar" w:type="character">
    <w:name w:val="Liste à puces Car"/>
    <w:aliases w:val="Liste PR Car"/>
    <w:link w:val="Listepuces"/>
    <w:rsid w:val="00DB335B"/>
    <w:rPr>
      <w:rFonts w:ascii="Arial" w:hAnsi="Arial"/>
      <w:sz w:val="22"/>
      <w:szCs w:val="22"/>
    </w:rPr>
  </w:style>
  <w:style w:customStyle="1" w:styleId="Style1" w:type="paragraph">
    <w:name w:val="Style1"/>
    <w:basedOn w:val="Normal"/>
    <w:qFormat/>
    <w:rsid w:val="00DB335B"/>
    <w:pPr>
      <w:spacing w:line="240" w:lineRule="auto"/>
      <w:jc w:val="left"/>
    </w:pPr>
    <w:rPr>
      <w:rFonts w:ascii="Times New Roman" w:hAnsi="Times New Roman"/>
      <w:sz w:val="24"/>
      <w:szCs w:val="20"/>
      <w:lang w:eastAsia="zh-CN"/>
    </w:rPr>
  </w:style>
  <w:style w:customStyle="1" w:styleId="StrongEmphasis" w:type="character">
    <w:name w:val="Strong Emphasis"/>
    <w:rsid w:val="00DB335B"/>
    <w:rPr>
      <w:b/>
      <w:bCs/>
    </w:rPr>
  </w:style>
  <w:style w:styleId="Marquedecommentaire" w:type="character">
    <w:name w:val="annotation reference"/>
    <w:uiPriority w:val="99"/>
    <w:semiHidden/>
    <w:unhideWhenUsed/>
    <w:rsid w:val="00DB335B"/>
    <w:rPr>
      <w:sz w:val="16"/>
      <w:szCs w:val="16"/>
    </w:rPr>
  </w:style>
  <w:style w:styleId="Commentaire" w:type="paragraph">
    <w:name w:val="annotation text"/>
    <w:basedOn w:val="Normal"/>
    <w:link w:val="CommentaireCar"/>
    <w:uiPriority w:val="99"/>
    <w:semiHidden/>
    <w:unhideWhenUsed/>
    <w:rsid w:val="00DB335B"/>
    <w:pPr>
      <w:spacing w:after="200" w:line="240" w:lineRule="auto"/>
      <w:jc w:val="left"/>
    </w:pPr>
    <w:rPr>
      <w:rFonts w:ascii="Calibri" w:eastAsia="Calibri" w:hAnsi="Calibri"/>
      <w:szCs w:val="20"/>
      <w:lang w:eastAsia="en-US"/>
    </w:rPr>
  </w:style>
  <w:style w:customStyle="1" w:styleId="CommentaireCar" w:type="character">
    <w:name w:val="Commentaire Car"/>
    <w:basedOn w:val="Policepardfaut"/>
    <w:link w:val="Commentaire"/>
    <w:uiPriority w:val="99"/>
    <w:semiHidden/>
    <w:rsid w:val="00DB335B"/>
    <w:rPr>
      <w:rFonts w:ascii="Calibri" w:eastAsia="Calibri" w:hAnsi="Calibri"/>
      <w:lang w:eastAsia="en-US"/>
    </w:rPr>
  </w:style>
  <w:style w:styleId="Objetducommentaire" w:type="paragraph">
    <w:name w:val="annotation subject"/>
    <w:basedOn w:val="Commentaire"/>
    <w:next w:val="Commentaire"/>
    <w:link w:val="ObjetducommentaireCar"/>
    <w:uiPriority w:val="99"/>
    <w:semiHidden/>
    <w:unhideWhenUsed/>
    <w:rsid w:val="00DB335B"/>
    <w:rPr>
      <w:b/>
      <w:bCs/>
    </w:rPr>
  </w:style>
  <w:style w:customStyle="1" w:styleId="ObjetducommentaireCar" w:type="character">
    <w:name w:val="Objet du commentaire Car"/>
    <w:basedOn w:val="CommentaireCar"/>
    <w:link w:val="Objetducommentaire"/>
    <w:uiPriority w:val="99"/>
    <w:semiHidden/>
    <w:rsid w:val="00DB335B"/>
    <w:rPr>
      <w:rFonts w:ascii="Calibri" w:eastAsia="Calibri" w:hAnsi="Calibri"/>
      <w:b/>
      <w:bCs/>
      <w:lang w:eastAsia="en-US"/>
    </w:rPr>
  </w:style>
  <w:style w:customStyle="1" w:styleId="Grilledutableau2" w:type="table">
    <w:name w:val="Grille du tableau2"/>
    <w:basedOn w:val="TableauNormal"/>
    <w:next w:val="Grilledutableau"/>
    <w:uiPriority w:val="59"/>
    <w:rsid w:val="00DB335B"/>
    <w:rPr>
      <w:rFonts w:ascii="Calibri" w:eastAsia="Calibri" w:hAnsi="Calibri"/>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enhypertextesuivivisit" w:type="character">
    <w:name w:val="FollowedHyperlink"/>
    <w:uiPriority w:val="99"/>
    <w:semiHidden/>
    <w:unhideWhenUsed/>
    <w:rsid w:val="00DB335B"/>
    <w:rPr>
      <w:color w:val="800080"/>
      <w:u w:val="single"/>
    </w:rPr>
  </w:style>
  <w:style w:styleId="En-ttedetabledesmatires" w:type="paragraph">
    <w:name w:val="TOC Heading"/>
    <w:basedOn w:val="Titre1"/>
    <w:next w:val="Normal"/>
    <w:uiPriority w:val="39"/>
    <w:unhideWhenUsed/>
    <w:qFormat/>
    <w:rsid w:val="00DB335B"/>
    <w:pPr>
      <w:keepLines/>
      <w:spacing w:after="0" w:before="240" w:line="259" w:lineRule="auto"/>
      <w:jc w:val="left"/>
      <w:outlineLvl w:val="9"/>
    </w:pPr>
    <w:rPr>
      <w:rFonts w:ascii="Cambria" w:hAnsi="Cambria"/>
      <w:b w:val="0"/>
      <w:color w:val="365F91"/>
      <w:sz w:val="32"/>
      <w:szCs w:val="32"/>
    </w:rPr>
  </w:style>
  <w:style w:styleId="TM1" w:type="paragraph">
    <w:name w:val="toc 1"/>
    <w:basedOn w:val="Normal"/>
    <w:next w:val="Normal"/>
    <w:autoRedefine/>
    <w:uiPriority w:val="39"/>
    <w:unhideWhenUsed/>
    <w:rsid w:val="00C0508F"/>
    <w:pPr>
      <w:tabs>
        <w:tab w:leader="dot" w:pos="9062" w:val="right"/>
      </w:tabs>
      <w:spacing w:line="240" w:lineRule="auto"/>
      <w:jc w:val="left"/>
    </w:pPr>
    <w:rPr>
      <w:rFonts w:ascii="Calibri" w:eastAsia="Calibri" w:hAnsi="Calibri"/>
      <w:sz w:val="22"/>
      <w:lang w:eastAsia="en-US"/>
    </w:rPr>
  </w:style>
  <w:style w:styleId="TM2" w:type="paragraph">
    <w:name w:val="toc 2"/>
    <w:basedOn w:val="Normal"/>
    <w:next w:val="Normal"/>
    <w:autoRedefine/>
    <w:uiPriority w:val="39"/>
    <w:unhideWhenUsed/>
    <w:rsid w:val="00DB335B"/>
    <w:pPr>
      <w:spacing w:after="100" w:line="276" w:lineRule="auto"/>
      <w:ind w:left="220"/>
      <w:jc w:val="left"/>
    </w:pPr>
    <w:rPr>
      <w:rFonts w:ascii="Calibri" w:eastAsia="Calibri" w:hAnsi="Calibri"/>
      <w:sz w:val="22"/>
      <w:lang w:eastAsia="en-US"/>
    </w:rPr>
  </w:style>
  <w:style w:styleId="Corpsdetexte2" w:type="paragraph">
    <w:name w:val="Body Text 2"/>
    <w:basedOn w:val="Normal"/>
    <w:link w:val="Corpsdetexte2Car"/>
    <w:rsid w:val="00DB335B"/>
    <w:pPr>
      <w:spacing w:after="120" w:line="480" w:lineRule="auto"/>
    </w:pPr>
    <w:rPr>
      <w:sz w:val="22"/>
      <w:szCs w:val="20"/>
    </w:rPr>
  </w:style>
  <w:style w:customStyle="1" w:styleId="Corpsdetexte2Car" w:type="character">
    <w:name w:val="Corps de texte 2 Car"/>
    <w:basedOn w:val="Policepardfaut"/>
    <w:link w:val="Corpsdetexte2"/>
    <w:rsid w:val="00DB335B"/>
    <w:rPr>
      <w:rFonts w:ascii="Arial" w:hAnsi="Arial"/>
      <w:sz w:val="22"/>
    </w:rPr>
  </w:style>
  <w:style w:customStyle="1" w:styleId="Tartc" w:type="paragraph">
    <w:name w:val="Tartc"/>
    <w:basedOn w:val="Normal"/>
    <w:uiPriority w:val="99"/>
    <w:rsid w:val="00200373"/>
    <w:pPr>
      <w:autoSpaceDE w:val="0"/>
      <w:autoSpaceDN w:val="0"/>
      <w:adjustRightInd w:val="0"/>
      <w:spacing w:after="100" w:before="500" w:line="240" w:lineRule="auto"/>
    </w:pPr>
    <w:rPr>
      <w:rFonts w:ascii="Helvetica" w:cs="Helvetica" w:eastAsiaTheme="minorEastAsia" w:hAnsi="Helvetica"/>
      <w:b/>
      <w:bCs/>
      <w:sz w:val="25"/>
      <w:szCs w:val="2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807178">
      <w:bodyDiv w:val="1"/>
      <w:marLeft w:val="0"/>
      <w:marRight w:val="0"/>
      <w:marTop w:val="0"/>
      <w:marBottom w:val="0"/>
      <w:divBdr>
        <w:top w:val="none" w:sz="0" w:space="0" w:color="auto"/>
        <w:left w:val="none" w:sz="0" w:space="0" w:color="auto"/>
        <w:bottom w:val="none" w:sz="0" w:space="0" w:color="auto"/>
        <w:right w:val="none" w:sz="0" w:space="0" w:color="auto"/>
      </w:divBdr>
    </w:div>
    <w:div w:id="605041561">
      <w:bodyDiv w:val="1"/>
      <w:marLeft w:val="0"/>
      <w:marRight w:val="0"/>
      <w:marTop w:val="0"/>
      <w:marBottom w:val="0"/>
      <w:divBdr>
        <w:top w:val="none" w:sz="0" w:space="0" w:color="auto"/>
        <w:left w:val="none" w:sz="0" w:space="0" w:color="auto"/>
        <w:bottom w:val="none" w:sz="0" w:space="0" w:color="auto"/>
        <w:right w:val="none" w:sz="0" w:space="0" w:color="auto"/>
      </w:divBdr>
    </w:div>
    <w:div w:id="1221208879">
      <w:bodyDiv w:val="1"/>
      <w:marLeft w:val="0"/>
      <w:marRight w:val="0"/>
      <w:marTop w:val="0"/>
      <w:marBottom w:val="0"/>
      <w:divBdr>
        <w:top w:val="none" w:sz="0" w:space="0" w:color="auto"/>
        <w:left w:val="none" w:sz="0" w:space="0" w:color="auto"/>
        <w:bottom w:val="none" w:sz="0" w:space="0" w:color="auto"/>
        <w:right w:val="none" w:sz="0" w:space="0" w:color="auto"/>
      </w:divBdr>
      <w:divsChild>
        <w:div w:id="1654260908">
          <w:marLeft w:val="0"/>
          <w:marRight w:val="0"/>
          <w:marTop w:val="150"/>
          <w:marBottom w:val="0"/>
          <w:divBdr>
            <w:top w:val="none" w:sz="0" w:space="0" w:color="auto"/>
            <w:left w:val="none" w:sz="0" w:space="0" w:color="auto"/>
            <w:bottom w:val="none" w:sz="0" w:space="0" w:color="auto"/>
            <w:right w:val="none" w:sz="0" w:space="0" w:color="auto"/>
          </w:divBdr>
        </w:div>
      </w:divsChild>
    </w:div>
    <w:div w:id="1231623496">
      <w:bodyDiv w:val="1"/>
      <w:marLeft w:val="0"/>
      <w:marRight w:val="0"/>
      <w:marTop w:val="0"/>
      <w:marBottom w:val="0"/>
      <w:divBdr>
        <w:top w:val="none" w:sz="0" w:space="0" w:color="auto"/>
        <w:left w:val="none" w:sz="0" w:space="0" w:color="auto"/>
        <w:bottom w:val="none" w:sz="0" w:space="0" w:color="auto"/>
        <w:right w:val="none" w:sz="0" w:space="0" w:color="auto"/>
      </w:divBdr>
    </w:div>
    <w:div w:id="1312368159">
      <w:bodyDiv w:val="1"/>
      <w:marLeft w:val="0"/>
      <w:marRight w:val="0"/>
      <w:marTop w:val="0"/>
      <w:marBottom w:val="0"/>
      <w:divBdr>
        <w:top w:val="none" w:sz="0" w:space="0" w:color="auto"/>
        <w:left w:val="none" w:sz="0" w:space="0" w:color="auto"/>
        <w:bottom w:val="none" w:sz="0" w:space="0" w:color="auto"/>
        <w:right w:val="none" w:sz="0" w:space="0" w:color="auto"/>
      </w:divBdr>
    </w:div>
    <w:div w:id="1328828536">
      <w:bodyDiv w:val="1"/>
      <w:marLeft w:val="0"/>
      <w:marRight w:val="0"/>
      <w:marTop w:val="0"/>
      <w:marBottom w:val="0"/>
      <w:divBdr>
        <w:top w:val="none" w:sz="0" w:space="0" w:color="auto"/>
        <w:left w:val="none" w:sz="0" w:space="0" w:color="auto"/>
        <w:bottom w:val="none" w:sz="0" w:space="0" w:color="auto"/>
        <w:right w:val="none" w:sz="0" w:space="0" w:color="auto"/>
      </w:divBdr>
    </w:div>
    <w:div w:id="156822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oter1.xml" Type="http://schemas.openxmlformats.org/officeDocument/2006/relationships/footer"/><Relationship Id="rId9" Target="footer2.xml" Type="http://schemas.openxmlformats.org/officeDocument/2006/relationships/foot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004B32-E5B2-444C-A7B1-0A959E2EE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8835</Words>
  <Characters>51191</Characters>
  <Application>Microsoft Office Word</Application>
  <DocSecurity>0</DocSecurity>
  <Lines>426</Lines>
  <Paragraphs>119</Paragraphs>
  <ScaleCrop>false</ScaleCrop>
  <HeadingPairs>
    <vt:vector baseType="variant" size="2">
      <vt:variant>
        <vt:lpstr>Titre</vt:lpstr>
      </vt:variant>
      <vt:variant>
        <vt:i4>1</vt:i4>
      </vt:variant>
    </vt:vector>
  </HeadingPairs>
  <TitlesOfParts>
    <vt:vector baseType="lpstr" size="1">
      <vt:lpstr/>
    </vt:vector>
  </TitlesOfParts>
  <Company>SECIB</Company>
  <LinksUpToDate>false</LinksUpToDate>
  <CharactersWithSpaces>59907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2022-03-20T14:26:00Z</dcterms:created>
  <cp:lastPrinted>2020-01-13T08:45:00Z</cp:lastPrinted>
  <dcterms:modified xsi:type="dcterms:W3CDTF">2022-03-20T14:27:00Z</dcterms:modified>
  <cp:revision>3</cp:revision>
</cp:coreProperties>
</file>