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2BD63636" w14:textId="77777777" w:rsidP="00E17A5C" w:rsidR="0010015C" w:rsidRDefault="0010015C" w:rsidRPr="00ED44F9">
      <w:pPr>
        <w:jc w:val="both"/>
        <w:rPr>
          <w:rFonts w:ascii="Open Sans" w:cs="Open Sans" w:hAnsi="Open Sans"/>
          <w:sz w:val="20"/>
          <w:szCs w:val="20"/>
        </w:rPr>
      </w:pPr>
    </w:p>
    <w:p w14:paraId="53EA8E7B" w14:textId="77777777" w:rsidP="000A1A57" w:rsidR="0010015C" w:rsidRDefault="0010015C" w:rsidRPr="00ED44F9">
      <w:pPr>
        <w:jc w:val="both"/>
        <w:rPr>
          <w:rFonts w:ascii="Open Sans" w:cs="Open Sans" w:hAnsi="Open Sans"/>
          <w:sz w:val="20"/>
          <w:szCs w:val="20"/>
        </w:rPr>
      </w:pPr>
    </w:p>
    <w:p w14:paraId="6868EEDB" w14:textId="77777777" w:rsidP="000A1A57" w:rsidR="0010015C" w:rsidRDefault="0010015C" w:rsidRPr="00ED44F9">
      <w:pPr>
        <w:jc w:val="both"/>
        <w:rPr>
          <w:rFonts w:ascii="Open Sans" w:cs="Open Sans" w:hAnsi="Open Sans"/>
          <w:sz w:val="20"/>
          <w:szCs w:val="20"/>
        </w:rPr>
      </w:pPr>
    </w:p>
    <w:p w14:paraId="1CA03029" w14:textId="77777777" w:rsidP="000A1A57" w:rsidR="0010015C" w:rsidRDefault="0010015C" w:rsidRPr="00ED44F9">
      <w:pPr>
        <w:jc w:val="center"/>
        <w:rPr>
          <w:rFonts w:ascii="Open Sans" w:cs="Open Sans" w:hAnsi="Open Sans"/>
          <w:sz w:val="40"/>
          <w:szCs w:val="40"/>
        </w:rPr>
      </w:pPr>
    </w:p>
    <w:p w14:paraId="3FD53B81" w14:textId="77777777" w:rsidP="001B3075" w:rsidR="001B3075" w:rsidRDefault="009A70B8" w:rsidRPr="00ED44F9">
      <w:pPr>
        <w:pBdr>
          <w:top w:color="000000" w:space="1" w:sz="4" w:val="single"/>
          <w:left w:color="000000" w:space="4" w:sz="4" w:val="single"/>
          <w:bottom w:color="000000" w:space="1" w:sz="4" w:val="single"/>
          <w:right w:color="000000" w:space="4" w:sz="4" w:val="single"/>
        </w:pBdr>
        <w:jc w:val="center"/>
        <w:rPr>
          <w:rFonts w:ascii="Open Sans" w:cs="Open Sans" w:hAnsi="Open Sans"/>
          <w:b/>
          <w:caps/>
          <w:sz w:val="40"/>
          <w:szCs w:val="40"/>
        </w:rPr>
      </w:pPr>
      <w:r w:rsidRPr="00ED44F9">
        <w:rPr>
          <w:rFonts w:ascii="Open Sans" w:cs="Open Sans" w:hAnsi="Open Sans"/>
          <w:b/>
          <w:caps/>
          <w:sz w:val="40"/>
          <w:szCs w:val="40"/>
        </w:rPr>
        <w:t xml:space="preserve">Accord </w:t>
      </w:r>
      <w:r w:rsidR="00532122" w:rsidRPr="00ED44F9">
        <w:rPr>
          <w:rFonts w:ascii="Open Sans" w:cs="Open Sans" w:hAnsi="Open Sans"/>
          <w:b/>
          <w:caps/>
          <w:sz w:val="40"/>
          <w:szCs w:val="40"/>
        </w:rPr>
        <w:t xml:space="preserve">D’ENTREPRISE </w:t>
      </w:r>
    </w:p>
    <w:p w14:paraId="47610911" w14:textId="5CC2ED7D" w:rsidP="00B36A1D" w:rsidR="006A7EA3" w:rsidRDefault="006A7EA3" w:rsidRPr="00ED44F9">
      <w:pPr>
        <w:pBdr>
          <w:top w:color="000000" w:space="1" w:sz="4" w:val="single"/>
          <w:left w:color="000000" w:space="4" w:sz="4" w:val="single"/>
          <w:bottom w:color="000000" w:space="1" w:sz="4" w:val="single"/>
          <w:right w:color="000000" w:space="4" w:sz="4" w:val="single"/>
        </w:pBdr>
        <w:spacing w:before="120"/>
        <w:jc w:val="center"/>
        <w:rPr>
          <w:rFonts w:ascii="Open Sans" w:cs="Open Sans" w:hAnsi="Open Sans"/>
          <w:b/>
          <w:caps/>
          <w:sz w:val="28"/>
          <w:szCs w:val="28"/>
        </w:rPr>
      </w:pPr>
      <w:r w:rsidRPr="00ED44F9">
        <w:rPr>
          <w:rFonts w:ascii="Open Sans" w:cs="Open Sans" w:hAnsi="Open Sans"/>
          <w:b/>
          <w:caps/>
          <w:sz w:val="28"/>
          <w:szCs w:val="28"/>
        </w:rPr>
        <w:t>PORTANT SUR</w:t>
      </w:r>
    </w:p>
    <w:p w14:paraId="48645E40" w14:textId="64F2CFBC" w:rsidP="00FE7E09" w:rsidR="0010015C" w:rsidRDefault="00054D55" w:rsidRPr="00ED44F9">
      <w:pPr>
        <w:pBdr>
          <w:top w:color="000000" w:space="1" w:sz="4" w:val="single"/>
          <w:left w:color="000000" w:space="4" w:sz="4" w:val="single"/>
          <w:bottom w:color="000000" w:space="1" w:sz="4" w:val="single"/>
          <w:right w:color="000000" w:space="4" w:sz="4" w:val="single"/>
        </w:pBdr>
        <w:spacing w:before="120"/>
        <w:jc w:val="center"/>
        <w:rPr>
          <w:rFonts w:ascii="Open Sans" w:cs="Open Sans" w:hAnsi="Open Sans"/>
          <w:b/>
          <w:caps/>
          <w:sz w:val="28"/>
          <w:szCs w:val="28"/>
        </w:rPr>
      </w:pPr>
      <w:r w:rsidRPr="00ED44F9">
        <w:rPr>
          <w:rFonts w:ascii="Open Sans" w:cs="Open Sans" w:hAnsi="Open Sans"/>
          <w:b/>
          <w:caps/>
          <w:sz w:val="28"/>
          <w:szCs w:val="28"/>
        </w:rPr>
        <w:t xml:space="preserve">L’organisation du TEMPS </w:t>
      </w:r>
      <w:r w:rsidR="006A7EA3" w:rsidRPr="00ED44F9">
        <w:rPr>
          <w:rFonts w:ascii="Open Sans" w:cs="Open Sans" w:hAnsi="Open Sans"/>
          <w:b/>
          <w:caps/>
          <w:sz w:val="28"/>
          <w:szCs w:val="28"/>
        </w:rPr>
        <w:t>DE TRAVAIL, LA MISE EN PLACE D’ÉQUIPES DE SUPPLÉANCE ET LE RÉGIME DES ASTREINTES</w:t>
      </w:r>
    </w:p>
    <w:p w14:paraId="563BEFC6" w14:textId="77777777" w:rsidP="000A1A57" w:rsidR="00532122" w:rsidRDefault="00532122" w:rsidRPr="00ED44F9">
      <w:pPr>
        <w:pBdr>
          <w:top w:color="000000" w:space="1" w:sz="4" w:val="single"/>
          <w:left w:color="000000" w:space="4" w:sz="4" w:val="single"/>
          <w:bottom w:color="000000" w:space="1" w:sz="4" w:val="single"/>
          <w:right w:color="000000" w:space="4" w:sz="4" w:val="single"/>
        </w:pBdr>
        <w:jc w:val="center"/>
        <w:rPr>
          <w:rFonts w:ascii="Open Sans" w:cs="Open Sans" w:hAnsi="Open Sans"/>
          <w:b/>
          <w:caps/>
          <w:sz w:val="40"/>
          <w:szCs w:val="40"/>
        </w:rPr>
      </w:pPr>
    </w:p>
    <w:p w14:paraId="760558A9" w14:textId="42A1D721" w:rsidP="000A1A57" w:rsidR="0010015C" w:rsidRDefault="001B3075" w:rsidRPr="00ED44F9">
      <w:pPr>
        <w:pBdr>
          <w:top w:color="000000" w:space="1" w:sz="4" w:val="single"/>
          <w:left w:color="000000" w:space="4" w:sz="4" w:val="single"/>
          <w:bottom w:color="000000" w:space="1" w:sz="4" w:val="single"/>
          <w:right w:color="000000" w:space="4" w:sz="4" w:val="single"/>
        </w:pBdr>
        <w:jc w:val="center"/>
        <w:rPr>
          <w:rFonts w:ascii="Open Sans" w:cs="Open Sans" w:hAnsi="Open Sans"/>
          <w:b/>
          <w:caps/>
          <w:sz w:val="40"/>
          <w:szCs w:val="40"/>
        </w:rPr>
      </w:pPr>
      <w:r w:rsidRPr="00ED44F9">
        <w:rPr>
          <w:rFonts w:ascii="Open Sans" w:cs="Open Sans" w:hAnsi="Open Sans"/>
          <w:b/>
          <w:caps/>
          <w:sz w:val="40"/>
          <w:szCs w:val="40"/>
        </w:rPr>
        <w:t>eurobrillance</w:t>
      </w:r>
    </w:p>
    <w:p w14:paraId="46274501" w14:textId="77777777" w:rsidP="000A1A57" w:rsidR="0010015C" w:rsidRDefault="0010015C" w:rsidRPr="00ED44F9">
      <w:pPr>
        <w:pBdr>
          <w:top w:color="000000" w:space="1" w:sz="4" w:val="single"/>
          <w:left w:color="000000" w:space="4" w:sz="4" w:val="single"/>
          <w:bottom w:color="000000" w:space="1" w:sz="4" w:val="single"/>
          <w:right w:color="000000" w:space="4" w:sz="4" w:val="single"/>
        </w:pBdr>
        <w:jc w:val="both"/>
        <w:rPr>
          <w:rFonts w:ascii="Open Sans" w:cs="Open Sans" w:hAnsi="Open Sans"/>
          <w:b/>
          <w:caps/>
          <w:sz w:val="20"/>
          <w:szCs w:val="20"/>
        </w:rPr>
      </w:pPr>
    </w:p>
    <w:p w14:paraId="6B8F09B5" w14:textId="77777777" w:rsidP="000A1A57" w:rsidR="0010015C" w:rsidRDefault="0010015C" w:rsidRPr="00ED44F9">
      <w:pPr>
        <w:jc w:val="both"/>
        <w:rPr>
          <w:rFonts w:ascii="Open Sans" w:cs="Open Sans" w:hAnsi="Open Sans"/>
          <w:sz w:val="20"/>
          <w:szCs w:val="20"/>
        </w:rPr>
      </w:pPr>
    </w:p>
    <w:p w14:paraId="6974567E" w14:textId="77777777" w:rsidP="000A1A57" w:rsidR="0010015C" w:rsidRDefault="0010015C" w:rsidRPr="00ED44F9">
      <w:pPr>
        <w:jc w:val="both"/>
        <w:rPr>
          <w:rFonts w:ascii="Open Sans" w:cs="Open Sans" w:hAnsi="Open Sans"/>
          <w:sz w:val="20"/>
          <w:szCs w:val="20"/>
        </w:rPr>
      </w:pPr>
    </w:p>
    <w:p w14:paraId="2F2715C9" w14:textId="77777777" w:rsidP="000A1A57" w:rsidR="0010015C" w:rsidRDefault="0010015C" w:rsidRPr="00ED44F9">
      <w:pPr>
        <w:jc w:val="both"/>
        <w:rPr>
          <w:rFonts w:ascii="Open Sans" w:cs="Open Sans" w:hAnsi="Open Sans"/>
          <w:sz w:val="20"/>
          <w:szCs w:val="20"/>
        </w:rPr>
      </w:pPr>
    </w:p>
    <w:p w14:paraId="097B9D16" w14:textId="77777777" w:rsidP="000A1A57" w:rsidR="0010015C" w:rsidRDefault="0010015C" w:rsidRPr="00ED44F9">
      <w:pPr>
        <w:jc w:val="both"/>
        <w:rPr>
          <w:rFonts w:ascii="Open Sans" w:cs="Open Sans" w:hAnsi="Open Sans"/>
          <w:sz w:val="20"/>
          <w:szCs w:val="20"/>
        </w:rPr>
      </w:pPr>
    </w:p>
    <w:p w14:paraId="6645F908" w14:textId="77777777" w:rsidP="000A1A57" w:rsidR="0010015C" w:rsidRDefault="0010015C" w:rsidRPr="00ED44F9">
      <w:pPr>
        <w:jc w:val="both"/>
        <w:rPr>
          <w:rFonts w:ascii="Open Sans" w:cs="Open Sans" w:hAnsi="Open Sans"/>
          <w:sz w:val="20"/>
          <w:szCs w:val="20"/>
        </w:rPr>
      </w:pPr>
    </w:p>
    <w:p w14:paraId="256F8FE9" w14:textId="77777777" w:rsidP="000A1A57" w:rsidR="0010015C" w:rsidRDefault="0010015C" w:rsidRPr="00ED44F9">
      <w:pPr>
        <w:jc w:val="both"/>
        <w:rPr>
          <w:rFonts w:ascii="Open Sans" w:cs="Open Sans" w:hAnsi="Open Sans"/>
          <w:sz w:val="20"/>
          <w:szCs w:val="20"/>
        </w:rPr>
      </w:pPr>
    </w:p>
    <w:p w14:paraId="43F0959E" w14:textId="77777777" w:rsidP="000A1A57" w:rsidR="0010015C" w:rsidRDefault="0010015C" w:rsidRPr="00ED44F9">
      <w:pPr>
        <w:jc w:val="both"/>
        <w:rPr>
          <w:rFonts w:ascii="Open Sans" w:cs="Open Sans" w:hAnsi="Open Sans"/>
          <w:sz w:val="20"/>
          <w:szCs w:val="20"/>
        </w:rPr>
      </w:pPr>
    </w:p>
    <w:p w14:paraId="7FA89C2C" w14:textId="77777777" w:rsidP="000A1A57" w:rsidR="0010015C" w:rsidRDefault="0010015C" w:rsidRPr="00ED44F9">
      <w:pPr>
        <w:jc w:val="both"/>
        <w:rPr>
          <w:rFonts w:ascii="Open Sans" w:cs="Open Sans" w:hAnsi="Open Sans"/>
          <w:sz w:val="20"/>
          <w:szCs w:val="20"/>
        </w:rPr>
      </w:pPr>
    </w:p>
    <w:p w14:paraId="027C32A8" w14:textId="77777777" w:rsidP="000A1A57" w:rsidR="0010015C" w:rsidRDefault="0010015C" w:rsidRPr="00ED44F9">
      <w:pPr>
        <w:jc w:val="both"/>
        <w:rPr>
          <w:rFonts w:ascii="Open Sans" w:cs="Open Sans" w:hAnsi="Open Sans"/>
          <w:sz w:val="20"/>
          <w:szCs w:val="20"/>
        </w:rPr>
      </w:pPr>
    </w:p>
    <w:p w14:paraId="71B01572" w14:textId="77777777" w:rsidP="000A1A57" w:rsidR="0010015C" w:rsidRDefault="0010015C" w:rsidRPr="00ED44F9">
      <w:pPr>
        <w:jc w:val="both"/>
        <w:rPr>
          <w:rFonts w:ascii="Open Sans" w:cs="Open Sans" w:hAnsi="Open Sans"/>
          <w:sz w:val="20"/>
          <w:szCs w:val="20"/>
        </w:rPr>
      </w:pPr>
    </w:p>
    <w:p w14:paraId="0B339C06" w14:textId="77777777" w:rsidP="000A1A57" w:rsidR="0010015C" w:rsidRDefault="0010015C" w:rsidRPr="00ED44F9">
      <w:pPr>
        <w:jc w:val="both"/>
        <w:rPr>
          <w:rFonts w:ascii="Open Sans" w:cs="Open Sans" w:hAnsi="Open Sans"/>
          <w:sz w:val="20"/>
          <w:szCs w:val="20"/>
        </w:rPr>
      </w:pPr>
    </w:p>
    <w:p w14:paraId="3CF415E9" w14:textId="77777777" w:rsidP="000A1A57" w:rsidR="0010015C" w:rsidRDefault="0010015C" w:rsidRPr="00ED44F9">
      <w:pPr>
        <w:jc w:val="both"/>
        <w:rPr>
          <w:rFonts w:ascii="Open Sans" w:cs="Open Sans" w:hAnsi="Open Sans"/>
          <w:sz w:val="20"/>
          <w:szCs w:val="20"/>
        </w:rPr>
      </w:pPr>
    </w:p>
    <w:p w14:paraId="6B0A9655" w14:textId="77777777" w:rsidP="000A1A57" w:rsidR="009D44BB" w:rsidRDefault="009D44BB" w:rsidRPr="00ED44F9">
      <w:pPr>
        <w:jc w:val="both"/>
        <w:rPr>
          <w:rFonts w:ascii="Open Sans" w:cs="Open Sans" w:hAnsi="Open Sans"/>
          <w:b/>
          <w:bCs/>
          <w:sz w:val="20"/>
          <w:szCs w:val="20"/>
        </w:rPr>
      </w:pPr>
      <w:r w:rsidRPr="00ED44F9">
        <w:rPr>
          <w:rFonts w:ascii="Open Sans" w:cs="Open Sans" w:hAnsi="Open Sans"/>
          <w:b/>
          <w:sz w:val="20"/>
          <w:szCs w:val="20"/>
        </w:rPr>
        <w:br w:type="page"/>
      </w:r>
      <w:r w:rsidRPr="00ED44F9">
        <w:rPr>
          <w:rFonts w:ascii="Open Sans" w:cs="Open Sans" w:hAnsi="Open Sans"/>
          <w:b/>
          <w:bCs/>
          <w:sz w:val="20"/>
          <w:szCs w:val="20"/>
          <w:u w:val="single"/>
        </w:rPr>
        <w:lastRenderedPageBreak/>
        <w:t>ENTRE</w:t>
      </w:r>
      <w:r w:rsidRPr="00ED44F9">
        <w:rPr>
          <w:rFonts w:ascii="Open Sans" w:cs="Open Sans" w:hAnsi="Open Sans"/>
          <w:b/>
          <w:bCs/>
          <w:sz w:val="20"/>
          <w:szCs w:val="20"/>
        </w:rPr>
        <w:t> :</w:t>
      </w:r>
    </w:p>
    <w:p w14:paraId="10362EDF" w14:textId="77777777" w:rsidP="00532122" w:rsidR="009D44BB" w:rsidRDefault="009D44BB" w:rsidRPr="00ED44F9">
      <w:pPr>
        <w:jc w:val="both"/>
        <w:rPr>
          <w:rFonts w:ascii="Open Sans" w:cs="Open Sans" w:hAnsi="Open Sans"/>
          <w:sz w:val="20"/>
          <w:szCs w:val="20"/>
        </w:rPr>
      </w:pPr>
    </w:p>
    <w:p w14:paraId="09B0DB62" w14:textId="327AD698" w:rsidP="00D41EC3" w:rsidR="009D44BB" w:rsidRDefault="009D44BB" w:rsidRPr="00ED44F9">
      <w:pPr>
        <w:jc w:val="both"/>
        <w:rPr>
          <w:rFonts w:ascii="Open Sans" w:cs="Open Sans" w:hAnsi="Open Sans"/>
          <w:b/>
          <w:bCs/>
          <w:sz w:val="20"/>
          <w:szCs w:val="20"/>
        </w:rPr>
      </w:pPr>
      <w:r w:rsidRPr="00ED44F9">
        <w:rPr>
          <w:rFonts w:ascii="Open Sans" w:cs="Open Sans" w:hAnsi="Open Sans"/>
          <w:b/>
          <w:bCs/>
          <w:sz w:val="20"/>
          <w:szCs w:val="20"/>
        </w:rPr>
        <w:t xml:space="preserve">La société </w:t>
      </w:r>
      <w:r w:rsidR="00CB4F9A" w:rsidRPr="00ED44F9">
        <w:rPr>
          <w:rFonts w:ascii="Open Sans" w:cs="Open Sans" w:hAnsi="Open Sans"/>
          <w:b/>
          <w:bCs/>
          <w:sz w:val="20"/>
          <w:szCs w:val="20"/>
        </w:rPr>
        <w:t>Eurobrillance,</w:t>
      </w:r>
    </w:p>
    <w:p w14:paraId="60D2841E" w14:textId="5804A60C" w:rsidP="00D41EC3" w:rsidR="009D44BB" w:rsidRDefault="00532122" w:rsidRPr="00393A82">
      <w:pPr>
        <w:spacing w:before="120"/>
        <w:jc w:val="both"/>
        <w:rPr>
          <w:rFonts w:ascii="Open Sans" w:cs="Open Sans" w:hAnsi="Open Sans"/>
          <w:sz w:val="20"/>
          <w:szCs w:val="20"/>
        </w:rPr>
      </w:pPr>
      <w:r w:rsidRPr="00393A82">
        <w:rPr>
          <w:rFonts w:ascii="Open Sans" w:cs="Open Sans" w:hAnsi="Open Sans"/>
          <w:sz w:val="20"/>
          <w:szCs w:val="20"/>
        </w:rPr>
        <w:t>SAS d</w:t>
      </w:r>
      <w:r w:rsidR="009D44BB" w:rsidRPr="00393A82">
        <w:rPr>
          <w:rFonts w:ascii="Open Sans" w:cs="Open Sans" w:hAnsi="Open Sans"/>
          <w:sz w:val="20"/>
          <w:szCs w:val="20"/>
        </w:rPr>
        <w:t xml:space="preserve">ont le siège social se situe à </w:t>
      </w:r>
      <w:r w:rsidR="001B3075" w:rsidRPr="00393A82">
        <w:rPr>
          <w:rFonts w:ascii="Open Sans" w:cs="Open Sans" w:hAnsi="Open Sans"/>
          <w:sz w:val="20"/>
          <w:szCs w:val="20"/>
        </w:rPr>
        <w:t xml:space="preserve">Zone Artisanale Activeum, 2 rue Lindberg, 67120 Altorf, </w:t>
      </w:r>
      <w:r w:rsidRPr="00393A82">
        <w:rPr>
          <w:rFonts w:ascii="Open Sans" w:cs="Open Sans" w:hAnsi="Open Sans"/>
          <w:sz w:val="20"/>
          <w:szCs w:val="20"/>
        </w:rPr>
        <w:t>immatriculée au RCS de S</w:t>
      </w:r>
      <w:r w:rsidR="001B3075" w:rsidRPr="00393A82">
        <w:rPr>
          <w:rFonts w:ascii="Open Sans" w:cs="Open Sans" w:hAnsi="Open Sans"/>
          <w:sz w:val="20"/>
          <w:szCs w:val="20"/>
        </w:rPr>
        <w:t>aver</w:t>
      </w:r>
      <w:r w:rsidR="00CB4F9A" w:rsidRPr="00393A82">
        <w:rPr>
          <w:rFonts w:ascii="Open Sans" w:cs="Open Sans" w:hAnsi="Open Sans"/>
          <w:sz w:val="20"/>
          <w:szCs w:val="20"/>
        </w:rPr>
        <w:t>n</w:t>
      </w:r>
      <w:r w:rsidR="001B3075" w:rsidRPr="00393A82">
        <w:rPr>
          <w:rFonts w:ascii="Open Sans" w:cs="Open Sans" w:hAnsi="Open Sans"/>
          <w:sz w:val="20"/>
          <w:szCs w:val="20"/>
        </w:rPr>
        <w:t>e</w:t>
      </w:r>
      <w:r w:rsidRPr="00393A82">
        <w:rPr>
          <w:rFonts w:ascii="Open Sans" w:cs="Open Sans" w:hAnsi="Open Sans"/>
          <w:sz w:val="20"/>
          <w:szCs w:val="20"/>
        </w:rPr>
        <w:t xml:space="preserve"> sous le n° </w:t>
      </w:r>
      <w:r w:rsidR="001B3075" w:rsidRPr="00393A82">
        <w:rPr>
          <w:rFonts w:ascii="Open Sans" w:cs="Open Sans" w:hAnsi="Open Sans"/>
          <w:sz w:val="20"/>
          <w:szCs w:val="20"/>
        </w:rPr>
        <w:t>830 830 311</w:t>
      </w:r>
      <w:r w:rsidRPr="00393A82">
        <w:rPr>
          <w:rFonts w:ascii="Open Sans" w:cs="Open Sans" w:hAnsi="Open Sans"/>
          <w:sz w:val="20"/>
          <w:szCs w:val="20"/>
        </w:rPr>
        <w:t xml:space="preserve">, </w:t>
      </w:r>
    </w:p>
    <w:p w14:paraId="7D61746F" w14:textId="360D2DC4" w:rsidP="00393A82" w:rsidR="009D44BB" w:rsidRDefault="009D44BB" w:rsidRPr="00393A82">
      <w:pPr>
        <w:jc w:val="both"/>
        <w:rPr>
          <w:rFonts w:ascii="Open Sans" w:cs="Open Sans" w:hAnsi="Open Sans"/>
          <w:sz w:val="20"/>
          <w:szCs w:val="20"/>
        </w:rPr>
      </w:pPr>
      <w:r w:rsidRPr="00393A82">
        <w:rPr>
          <w:rFonts w:ascii="Open Sans" w:cs="Open Sans" w:hAnsi="Open Sans"/>
          <w:sz w:val="20"/>
          <w:szCs w:val="20"/>
        </w:rPr>
        <w:t xml:space="preserve">Représentée </w:t>
      </w:r>
      <w:r w:rsidR="00393A82" w:rsidRPr="00393A82">
        <w:rPr>
          <w:rFonts w:ascii="Open Sans" w:cs="Open Sans" w:hAnsi="Open Sans"/>
          <w:sz w:val="20"/>
          <w:szCs w:val="20"/>
        </w:rPr>
        <w:t xml:space="preserve">par la société CHESTNOTE SA, elle-même représentée par Monsieur </w:t>
      </w:r>
      <w:r w:rsidR="00BB0F0D">
        <w:rPr>
          <w:rFonts w:ascii="Open Sans" w:cs="Open Sans" w:hAnsi="Open Sans"/>
          <w:sz w:val="20"/>
          <w:szCs w:val="20"/>
        </w:rPr>
        <w:t xml:space="preserve">    </w:t>
      </w:r>
      <w:r w:rsidR="00393A82" w:rsidRPr="00393A82">
        <w:rPr>
          <w:rFonts w:ascii="Open Sans" w:cs="Open Sans" w:hAnsi="Open Sans"/>
          <w:sz w:val="20"/>
          <w:szCs w:val="20"/>
        </w:rPr>
        <w:t xml:space="preserve">, </w:t>
      </w:r>
      <w:r w:rsidRPr="00393A82">
        <w:rPr>
          <w:rFonts w:ascii="Open Sans" w:cs="Open Sans" w:hAnsi="Open Sans"/>
          <w:sz w:val="20"/>
          <w:szCs w:val="20"/>
        </w:rPr>
        <w:t>agissant en qualité de</w:t>
      </w:r>
      <w:r w:rsidR="009353D5" w:rsidRPr="00393A82">
        <w:rPr>
          <w:rFonts w:ascii="Open Sans" w:cs="Open Sans" w:hAnsi="Open Sans"/>
          <w:sz w:val="20"/>
          <w:szCs w:val="20"/>
        </w:rPr>
        <w:t xml:space="preserve"> Président</w:t>
      </w:r>
      <w:r w:rsidR="00CB4F9A" w:rsidRPr="00393A82">
        <w:rPr>
          <w:rFonts w:ascii="Open Sans" w:cs="Open Sans" w:hAnsi="Open Sans"/>
          <w:sz w:val="20"/>
          <w:szCs w:val="20"/>
        </w:rPr>
        <w:t>,</w:t>
      </w:r>
    </w:p>
    <w:p w14:paraId="4B8BF59E" w14:textId="7BBDCA26" w:rsidP="00D41EC3" w:rsidR="009D44BB" w:rsidRDefault="009D44BB" w:rsidRPr="00ED44F9">
      <w:pPr>
        <w:spacing w:before="120"/>
        <w:jc w:val="both"/>
        <w:rPr>
          <w:rFonts w:ascii="Open Sans" w:cs="Open Sans" w:hAnsi="Open Sans"/>
          <w:sz w:val="20"/>
          <w:szCs w:val="20"/>
        </w:rPr>
      </w:pPr>
      <w:r w:rsidRPr="00ED44F9">
        <w:rPr>
          <w:rFonts w:ascii="Open Sans" w:cs="Open Sans" w:hAnsi="Open Sans"/>
          <w:sz w:val="20"/>
          <w:szCs w:val="20"/>
        </w:rPr>
        <w:t xml:space="preserve">Ci-après désignée </w:t>
      </w:r>
      <w:r w:rsidRPr="00ED44F9">
        <w:rPr>
          <w:rFonts w:ascii="Open Sans" w:cs="Open Sans" w:hAnsi="Open Sans"/>
          <w:b/>
          <w:bCs/>
          <w:i/>
          <w:iCs/>
          <w:sz w:val="20"/>
          <w:szCs w:val="20"/>
        </w:rPr>
        <w:t>« la Société »</w:t>
      </w:r>
      <w:r w:rsidRPr="00ED44F9">
        <w:rPr>
          <w:rFonts w:ascii="Open Sans" w:cs="Open Sans" w:hAnsi="Open Sans"/>
          <w:sz w:val="20"/>
          <w:szCs w:val="20"/>
        </w:rPr>
        <w:t xml:space="preserve"> ou </w:t>
      </w:r>
      <w:r w:rsidRPr="00ED44F9">
        <w:rPr>
          <w:rFonts w:ascii="Open Sans" w:cs="Open Sans" w:hAnsi="Open Sans"/>
          <w:b/>
          <w:bCs/>
          <w:i/>
          <w:iCs/>
          <w:sz w:val="20"/>
          <w:szCs w:val="20"/>
        </w:rPr>
        <w:t>« </w:t>
      </w:r>
      <w:r w:rsidR="00CB4F9A" w:rsidRPr="00ED44F9">
        <w:rPr>
          <w:rFonts w:ascii="Open Sans" w:cs="Open Sans" w:hAnsi="Open Sans"/>
          <w:b/>
          <w:bCs/>
          <w:i/>
          <w:iCs/>
          <w:sz w:val="20"/>
          <w:szCs w:val="20"/>
        </w:rPr>
        <w:t>Eurobrillance</w:t>
      </w:r>
      <w:r w:rsidRPr="00ED44F9">
        <w:rPr>
          <w:rFonts w:ascii="Open Sans" w:cs="Open Sans" w:hAnsi="Open Sans"/>
          <w:b/>
          <w:bCs/>
          <w:i/>
          <w:iCs/>
          <w:sz w:val="20"/>
          <w:szCs w:val="20"/>
        </w:rPr>
        <w:t> »</w:t>
      </w:r>
      <w:r w:rsidR="00E17A5C" w:rsidRPr="00ED44F9">
        <w:rPr>
          <w:rFonts w:ascii="Open Sans" w:cs="Open Sans" w:hAnsi="Open Sans"/>
          <w:b/>
          <w:bCs/>
          <w:i/>
          <w:iCs/>
          <w:sz w:val="20"/>
          <w:szCs w:val="20"/>
        </w:rPr>
        <w:t xml:space="preserve"> ou l’ « Entreprise »</w:t>
      </w:r>
      <w:r w:rsidR="00CB4F9A" w:rsidRPr="00ED44F9">
        <w:rPr>
          <w:rFonts w:ascii="Open Sans" w:cs="Open Sans" w:hAnsi="Open Sans"/>
          <w:b/>
          <w:bCs/>
          <w:i/>
          <w:iCs/>
          <w:sz w:val="20"/>
          <w:szCs w:val="20"/>
        </w:rPr>
        <w:t>,</w:t>
      </w:r>
    </w:p>
    <w:p w14:paraId="535A835E" w14:textId="77777777" w:rsidP="00D41EC3" w:rsidR="009D44BB" w:rsidRDefault="009D44BB" w:rsidRPr="00ED44F9">
      <w:pPr>
        <w:jc w:val="both"/>
        <w:rPr>
          <w:rFonts w:ascii="Open Sans" w:cs="Open Sans" w:hAnsi="Open Sans"/>
          <w:sz w:val="20"/>
          <w:szCs w:val="20"/>
        </w:rPr>
      </w:pPr>
    </w:p>
    <w:p w14:paraId="526E863D" w14:textId="04017C85" w:rsidP="00532122" w:rsidR="009D44BB" w:rsidRDefault="009D44BB" w:rsidRPr="00ED44F9">
      <w:pPr>
        <w:ind w:firstLine="424" w:left="6656"/>
        <w:jc w:val="both"/>
        <w:rPr>
          <w:rFonts w:ascii="Open Sans" w:cs="Open Sans" w:hAnsi="Open Sans"/>
          <w:b/>
          <w:bCs/>
          <w:sz w:val="20"/>
          <w:szCs w:val="20"/>
        </w:rPr>
      </w:pPr>
      <w:r w:rsidRPr="00ED44F9">
        <w:rPr>
          <w:rFonts w:ascii="Open Sans" w:cs="Open Sans" w:hAnsi="Open Sans"/>
          <w:b/>
          <w:bCs/>
          <w:sz w:val="20"/>
          <w:szCs w:val="20"/>
        </w:rPr>
        <w:t>D’UNE PART</w:t>
      </w:r>
    </w:p>
    <w:p w14:paraId="7520AADF" w14:textId="77777777" w:rsidP="00532122" w:rsidR="009D44BB" w:rsidRDefault="009D44BB" w:rsidRPr="00ED44F9">
      <w:pPr>
        <w:jc w:val="both"/>
        <w:rPr>
          <w:rFonts w:ascii="Open Sans" w:cs="Open Sans" w:hAnsi="Open Sans"/>
          <w:b/>
          <w:bCs/>
          <w:sz w:val="20"/>
          <w:szCs w:val="20"/>
        </w:rPr>
      </w:pPr>
    </w:p>
    <w:p w14:paraId="01482F9E" w14:textId="77777777" w:rsidP="00532122" w:rsidR="009D44BB" w:rsidRDefault="009D44BB" w:rsidRPr="00ED44F9">
      <w:pPr>
        <w:jc w:val="both"/>
        <w:rPr>
          <w:rFonts w:ascii="Open Sans" w:cs="Open Sans" w:hAnsi="Open Sans"/>
          <w:b/>
          <w:bCs/>
          <w:sz w:val="20"/>
          <w:szCs w:val="20"/>
        </w:rPr>
      </w:pPr>
      <w:r w:rsidRPr="00ED44F9">
        <w:rPr>
          <w:rFonts w:ascii="Open Sans" w:cs="Open Sans" w:hAnsi="Open Sans"/>
          <w:b/>
          <w:bCs/>
          <w:sz w:val="20"/>
          <w:szCs w:val="20"/>
          <w:u w:val="single"/>
        </w:rPr>
        <w:t>ET</w:t>
      </w:r>
      <w:r w:rsidRPr="00ED44F9">
        <w:rPr>
          <w:rFonts w:ascii="Open Sans" w:cs="Open Sans" w:hAnsi="Open Sans"/>
          <w:b/>
          <w:bCs/>
          <w:sz w:val="20"/>
          <w:szCs w:val="20"/>
        </w:rPr>
        <w:t> :</w:t>
      </w:r>
    </w:p>
    <w:p w14:paraId="49576497" w14:textId="77777777" w:rsidP="00D41EC3" w:rsidR="009D44BB" w:rsidRDefault="009D44BB" w:rsidRPr="00ED44F9">
      <w:pPr>
        <w:jc w:val="both"/>
        <w:rPr>
          <w:rFonts w:ascii="Open Sans" w:cs="Open Sans" w:hAnsi="Open Sans"/>
          <w:sz w:val="20"/>
          <w:szCs w:val="20"/>
        </w:rPr>
      </w:pPr>
    </w:p>
    <w:p w14:paraId="38BAC46E" w14:textId="53A11B61" w:rsidP="00D41EC3" w:rsidR="009D44BB" w:rsidRDefault="00CB4F9A" w:rsidRPr="00ED44F9">
      <w:pPr>
        <w:jc w:val="both"/>
        <w:rPr>
          <w:rFonts w:ascii="Open Sans" w:cs="Open Sans" w:hAnsi="Open Sans"/>
          <w:b/>
          <w:bCs/>
          <w:sz w:val="20"/>
          <w:szCs w:val="20"/>
        </w:rPr>
      </w:pPr>
      <w:r w:rsidRPr="00ED44F9">
        <w:rPr>
          <w:rFonts w:ascii="Open Sans" w:cs="Open Sans" w:hAnsi="Open Sans"/>
          <w:b/>
          <w:bCs/>
          <w:sz w:val="20"/>
          <w:szCs w:val="20"/>
        </w:rPr>
        <w:t>Les membres titulaires du Comité Économique et Social,</w:t>
      </w:r>
    </w:p>
    <w:p w14:paraId="700E9184" w14:textId="67C7F3CB" w:rsidP="00D41EC3" w:rsidR="009D44BB" w:rsidRDefault="00CB4F9A" w:rsidRPr="00ED44F9">
      <w:pPr>
        <w:spacing w:before="120"/>
        <w:jc w:val="both"/>
        <w:rPr>
          <w:rFonts w:ascii="Open Sans" w:cs="Open Sans" w:hAnsi="Open Sans"/>
          <w:sz w:val="20"/>
          <w:szCs w:val="20"/>
          <w:lang w:eastAsia="fr-FR"/>
        </w:rPr>
      </w:pPr>
      <w:r w:rsidRPr="00ED44F9">
        <w:rPr>
          <w:rFonts w:ascii="Open Sans" w:cs="Open Sans" w:hAnsi="Open Sans"/>
          <w:sz w:val="20"/>
          <w:szCs w:val="20"/>
        </w:rPr>
        <w:t>Représentant la majorité des suffrages exprimés en faveur des membres du comité social et économique lors des dernières élections professionnelles</w:t>
      </w:r>
      <w:r w:rsidR="009D44BB" w:rsidRPr="00ED44F9">
        <w:rPr>
          <w:rFonts w:ascii="Open Sans" w:cs="Open Sans" w:hAnsi="Open Sans"/>
          <w:sz w:val="20"/>
          <w:szCs w:val="20"/>
        </w:rPr>
        <w:t>,</w:t>
      </w:r>
      <w:r w:rsidR="009D44BB" w:rsidRPr="00ED44F9">
        <w:rPr>
          <w:rFonts w:ascii="Open Sans" w:cs="Open Sans" w:hAnsi="Open Sans"/>
          <w:sz w:val="20"/>
          <w:szCs w:val="20"/>
          <w:lang w:eastAsia="fr-FR"/>
        </w:rPr>
        <w:t xml:space="preserve"> </w:t>
      </w:r>
    </w:p>
    <w:p w14:paraId="4FBA2E6D" w14:textId="4D5EEA26" w:rsidP="00D41EC3" w:rsidR="00CB4F9A" w:rsidRDefault="00CB4F9A" w:rsidRPr="00ED44F9">
      <w:pPr>
        <w:spacing w:before="120"/>
        <w:jc w:val="both"/>
        <w:rPr>
          <w:rFonts w:ascii="Open Sans" w:cs="Open Sans" w:hAnsi="Open Sans"/>
          <w:sz w:val="20"/>
          <w:szCs w:val="20"/>
          <w:lang w:eastAsia="fr-FR"/>
        </w:rPr>
      </w:pPr>
      <w:r w:rsidRPr="00ED44F9">
        <w:rPr>
          <w:rFonts w:ascii="Open Sans" w:cs="Open Sans" w:hAnsi="Open Sans"/>
          <w:sz w:val="20"/>
          <w:szCs w:val="20"/>
          <w:lang w:eastAsia="fr-FR"/>
        </w:rPr>
        <w:t xml:space="preserve">Ci-après désigné : </w:t>
      </w:r>
      <w:r w:rsidRPr="00ED44F9">
        <w:rPr>
          <w:rFonts w:ascii="Open Sans" w:cs="Open Sans" w:hAnsi="Open Sans"/>
          <w:b/>
          <w:bCs/>
          <w:i/>
          <w:iCs/>
          <w:sz w:val="20"/>
          <w:szCs w:val="20"/>
          <w:lang w:eastAsia="fr-FR"/>
        </w:rPr>
        <w:t>«</w:t>
      </w:r>
      <w:r w:rsidR="0096621F" w:rsidRPr="00ED44F9">
        <w:rPr>
          <w:rFonts w:ascii="Open Sans" w:cs="Open Sans" w:hAnsi="Open Sans"/>
          <w:b/>
          <w:bCs/>
          <w:i/>
          <w:iCs/>
          <w:sz w:val="20"/>
          <w:szCs w:val="20"/>
          <w:lang w:eastAsia="fr-FR"/>
        </w:rPr>
        <w:t> </w:t>
      </w:r>
      <w:r w:rsidRPr="00ED44F9">
        <w:rPr>
          <w:rFonts w:ascii="Open Sans" w:cs="Open Sans" w:hAnsi="Open Sans"/>
          <w:b/>
          <w:bCs/>
          <w:i/>
          <w:iCs/>
          <w:sz w:val="20"/>
          <w:szCs w:val="20"/>
          <w:lang w:eastAsia="fr-FR"/>
        </w:rPr>
        <w:t>le CSE</w:t>
      </w:r>
      <w:r w:rsidR="0096621F" w:rsidRPr="00ED44F9">
        <w:rPr>
          <w:rFonts w:ascii="Open Sans" w:cs="Open Sans" w:hAnsi="Open Sans"/>
          <w:b/>
          <w:bCs/>
          <w:i/>
          <w:iCs/>
          <w:sz w:val="20"/>
          <w:szCs w:val="20"/>
          <w:lang w:eastAsia="fr-FR"/>
        </w:rPr>
        <w:t> </w:t>
      </w:r>
      <w:r w:rsidRPr="00ED44F9">
        <w:rPr>
          <w:rFonts w:ascii="Open Sans" w:cs="Open Sans" w:hAnsi="Open Sans"/>
          <w:b/>
          <w:bCs/>
          <w:i/>
          <w:iCs/>
          <w:sz w:val="20"/>
          <w:szCs w:val="20"/>
          <w:lang w:eastAsia="fr-FR"/>
        </w:rPr>
        <w:t>»,</w:t>
      </w:r>
    </w:p>
    <w:p w14:paraId="79F161D2" w14:textId="77777777" w:rsidP="000A1A57" w:rsidR="009D44BB" w:rsidRDefault="009D44BB" w:rsidRPr="00ED44F9">
      <w:pPr>
        <w:tabs>
          <w:tab w:pos="1701" w:val="left"/>
        </w:tabs>
        <w:jc w:val="both"/>
        <w:rPr>
          <w:rFonts w:ascii="Open Sans" w:cs="Open Sans" w:hAnsi="Open Sans"/>
          <w:sz w:val="20"/>
          <w:szCs w:val="20"/>
          <w:lang w:eastAsia="fr-FR"/>
        </w:rPr>
      </w:pPr>
    </w:p>
    <w:p w14:paraId="3C42B2A5" w14:textId="77777777" w:rsidP="000A1A57" w:rsidR="009D44BB" w:rsidRDefault="009D44BB" w:rsidRPr="00ED44F9">
      <w:pPr>
        <w:ind w:firstLine="424" w:left="6656"/>
        <w:jc w:val="both"/>
        <w:rPr>
          <w:rFonts w:ascii="Open Sans" w:cs="Open Sans" w:hAnsi="Open Sans"/>
          <w:b/>
          <w:bCs/>
          <w:sz w:val="20"/>
          <w:szCs w:val="20"/>
        </w:rPr>
      </w:pPr>
      <w:r w:rsidRPr="00ED44F9">
        <w:rPr>
          <w:rFonts w:ascii="Open Sans" w:cs="Open Sans" w:hAnsi="Open Sans"/>
          <w:b/>
          <w:bCs/>
          <w:sz w:val="20"/>
          <w:szCs w:val="20"/>
        </w:rPr>
        <w:t>D’AUTRE PART</w:t>
      </w:r>
    </w:p>
    <w:p w14:paraId="7D2DA6D9" w14:textId="77777777" w:rsidP="000A1A57" w:rsidR="00CB4F9A" w:rsidRDefault="00CB4F9A" w:rsidRPr="00ED44F9">
      <w:pPr>
        <w:ind w:firstLine="424" w:left="6656"/>
        <w:jc w:val="both"/>
        <w:rPr>
          <w:rFonts w:ascii="Open Sans" w:cs="Open Sans" w:hAnsi="Open Sans"/>
          <w:b/>
          <w:bCs/>
          <w:sz w:val="20"/>
          <w:szCs w:val="20"/>
        </w:rPr>
      </w:pPr>
    </w:p>
    <w:p w14:paraId="76476528" w14:textId="4812B788" w:rsidP="00CB4F9A" w:rsidR="00CB4F9A" w:rsidRDefault="00CB4F9A" w:rsidRPr="00ED44F9">
      <w:pPr>
        <w:jc w:val="both"/>
        <w:rPr>
          <w:rFonts w:ascii="Open Sans" w:cs="Open Sans" w:hAnsi="Open Sans"/>
          <w:sz w:val="20"/>
          <w:szCs w:val="20"/>
        </w:rPr>
      </w:pPr>
      <w:r w:rsidRPr="00ED44F9">
        <w:rPr>
          <w:rFonts w:ascii="Open Sans" w:cs="Open Sans" w:hAnsi="Open Sans"/>
          <w:sz w:val="20"/>
          <w:szCs w:val="20"/>
        </w:rPr>
        <w:t xml:space="preserve">La Société et le CSE sont ensemble dénommés : </w:t>
      </w:r>
      <w:r w:rsidRPr="00ED44F9">
        <w:rPr>
          <w:rFonts w:ascii="Open Sans" w:cs="Open Sans" w:hAnsi="Open Sans"/>
          <w:b/>
          <w:bCs/>
          <w:i/>
          <w:iCs/>
          <w:sz w:val="20"/>
          <w:szCs w:val="20"/>
        </w:rPr>
        <w:t>« les Parties ».</w:t>
      </w:r>
    </w:p>
    <w:p w14:paraId="11FD1A8E" w14:textId="77777777" w:rsidP="00CB4F9A" w:rsidR="00CB4F9A" w:rsidRDefault="00CB4F9A" w:rsidRPr="00ED44F9">
      <w:pPr>
        <w:ind w:firstLine="424" w:left="6656"/>
        <w:jc w:val="both"/>
        <w:rPr>
          <w:rFonts w:ascii="Open Sans" w:cs="Open Sans" w:hAnsi="Open Sans"/>
          <w:b/>
          <w:bCs/>
          <w:sz w:val="20"/>
          <w:szCs w:val="20"/>
        </w:rPr>
      </w:pPr>
    </w:p>
    <w:p w14:paraId="44CD07CD" w14:textId="65CC396F" w:rsidP="000A1A57" w:rsidR="009D44BB" w:rsidRDefault="009D44BB" w:rsidRPr="00ED44F9">
      <w:pPr>
        <w:jc w:val="both"/>
        <w:rPr>
          <w:rFonts w:ascii="Open Sans" w:cs="Open Sans" w:hAnsi="Open Sans"/>
          <w:bCs/>
          <w:caps/>
          <w:sz w:val="20"/>
          <w:szCs w:val="20"/>
          <w:u w:val="single"/>
        </w:rPr>
      </w:pPr>
    </w:p>
    <w:p w14:paraId="3D631F9D" w14:textId="77777777" w:rsidP="000A1A57" w:rsidR="009D44BB" w:rsidRDefault="009D44BB" w:rsidRPr="00ED44F9">
      <w:pPr>
        <w:jc w:val="both"/>
        <w:rPr>
          <w:rFonts w:ascii="Open Sans" w:cs="Open Sans" w:hAnsi="Open Sans"/>
          <w:bCs/>
          <w:caps/>
          <w:sz w:val="20"/>
          <w:szCs w:val="20"/>
          <w:u w:val="single"/>
        </w:rPr>
      </w:pPr>
      <w:r w:rsidRPr="00ED44F9">
        <w:rPr>
          <w:rFonts w:ascii="Open Sans" w:cs="Open Sans" w:hAnsi="Open Sans"/>
          <w:b/>
          <w:sz w:val="20"/>
          <w:szCs w:val="20"/>
        </w:rPr>
        <w:br w:type="page"/>
      </w:r>
    </w:p>
    <w:p w14:paraId="7AF96B06" w14:textId="4EFC3AA8" w:rsidP="00D41EC3" w:rsidR="0010015C" w:rsidRDefault="009A70B8" w:rsidRPr="00ED44F9">
      <w:pPr>
        <w:pStyle w:val="TM1"/>
        <w:tabs>
          <w:tab w:pos="332" w:val="left"/>
          <w:tab w:leader="dot" w:pos="9060" w:val="right"/>
        </w:tabs>
        <w:spacing w:after="120" w:before="0"/>
        <w:jc w:val="both"/>
        <w:rPr>
          <w:rFonts w:ascii="Open Sans" w:cs="Open Sans" w:hAnsi="Open Sans"/>
          <w:bCs w:val="0"/>
          <w:sz w:val="18"/>
          <w:szCs w:val="18"/>
        </w:rPr>
      </w:pPr>
      <w:r w:rsidRPr="00ED44F9">
        <w:rPr>
          <w:rFonts w:ascii="Open Sans" w:cs="Open Sans" w:hAnsi="Open Sans"/>
          <w:bCs w:val="0"/>
          <w:sz w:val="18"/>
          <w:szCs w:val="18"/>
        </w:rPr>
        <w:lastRenderedPageBreak/>
        <w:t>SOMMAIRE</w:t>
      </w:r>
    </w:p>
    <w:p w14:paraId="69205A5F" w14:textId="76B9E615" w:rsidP="009C0B9D" w:rsidR="009C0B9D" w:rsidRDefault="009A70B8" w:rsidRPr="009C0B9D">
      <w:pPr>
        <w:pStyle w:val="TM1"/>
        <w:tabs>
          <w:tab w:pos="366" w:val="left"/>
          <w:tab w:leader="dot" w:pos="9060" w:val="right"/>
        </w:tabs>
        <w:spacing w:after="240" w:before="240"/>
        <w:rPr>
          <w:rFonts w:asciiTheme="minorHAnsi" w:cstheme="minorBidi" w:eastAsiaTheme="minorEastAsia" w:hAnsiTheme="minorHAnsi"/>
          <w:b w:val="0"/>
          <w:bCs w:val="0"/>
          <w:caps w:val="0"/>
          <w:noProof/>
          <w:kern w:val="2"/>
          <w:sz w:val="18"/>
          <w:szCs w:val="18"/>
          <w:u w:val="none"/>
          <w:lang w:eastAsia="fr-FR"/>
          <w14:ligatures w14:val="standardContextual"/>
        </w:rPr>
      </w:pPr>
      <w:r w:rsidRPr="009C0B9D">
        <w:rPr>
          <w:rStyle w:val="Lienhypertexte"/>
          <w:noProof/>
        </w:rPr>
        <w:fldChar w:fldCharType="begin"/>
      </w:r>
      <w:r w:rsidRPr="009C0B9D">
        <w:rPr>
          <w:rStyle w:val="Lienhypertexte"/>
          <w:rFonts w:ascii="Open Sans" w:cs="Open Sans" w:hAnsi="Open Sans"/>
          <w:noProof/>
          <w:sz w:val="18"/>
          <w:szCs w:val="18"/>
        </w:rPr>
        <w:instrText>TOC \o "1-3" \h \z \u</w:instrText>
      </w:r>
      <w:r w:rsidRPr="009C0B9D">
        <w:rPr>
          <w:rStyle w:val="Lienhypertexte"/>
          <w:noProof/>
        </w:rPr>
        <w:fldChar w:fldCharType="separate"/>
      </w:r>
      <w:hyperlink w:anchor="_Toc211250992" w:history="1">
        <w:r w:rsidR="009C0B9D" w:rsidRPr="009C0B9D">
          <w:rPr>
            <w:rStyle w:val="Lienhypertexte"/>
            <w:rFonts w:ascii="Open Sans" w:cs="Open Sans" w:hAnsi="Open Sans"/>
            <w:noProof/>
            <w:sz w:val="18"/>
            <w:szCs w:val="18"/>
          </w:rPr>
          <w:t>PrÉambule</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_Toc211250992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5</w:t>
        </w:r>
        <w:r w:rsidR="009C0B9D" w:rsidRPr="009C0B9D">
          <w:rPr>
            <w:noProof/>
            <w:webHidden/>
            <w:sz w:val="18"/>
            <w:szCs w:val="18"/>
          </w:rPr>
          <w:fldChar w:fldCharType="end"/>
        </w:r>
      </w:hyperlink>
    </w:p>
    <w:p w14:paraId="1937E786" w14:textId="64185D79" w:rsidP="009C0B9D" w:rsidR="009C0B9D" w:rsidRDefault="001340F3" w:rsidRPr="009C0B9D">
      <w:pPr>
        <w:pStyle w:val="TM1"/>
        <w:tabs>
          <w:tab w:pos="366" w:val="left"/>
          <w:tab w:leader="dot" w:pos="9060" w:val="right"/>
        </w:tabs>
        <w:spacing w:after="240" w:before="240"/>
        <w:rPr>
          <w:rFonts w:asciiTheme="minorHAnsi" w:cstheme="minorBidi" w:eastAsiaTheme="minorEastAsia" w:hAnsiTheme="minorHAnsi"/>
          <w:b w:val="0"/>
          <w:bCs w:val="0"/>
          <w:caps w:val="0"/>
          <w:noProof/>
          <w:kern w:val="2"/>
          <w:sz w:val="18"/>
          <w:szCs w:val="18"/>
          <w:u w:val="none"/>
          <w:lang w:eastAsia="fr-FR"/>
          <w14:ligatures w14:val="standardContextual"/>
        </w:rPr>
      </w:pPr>
      <w:hyperlink w:anchor="_Toc211250993" w:history="1">
        <w:r w:rsidR="009C0B9D" w:rsidRPr="009C0B9D">
          <w:rPr>
            <w:rStyle w:val="Lienhypertexte"/>
            <w:rFonts w:ascii="Open Sans" w:cs="Open Sans" w:hAnsi="Open Sans"/>
            <w:noProof/>
            <w:sz w:val="18"/>
            <w:szCs w:val="18"/>
          </w:rPr>
          <w:t>1</w:t>
        </w:r>
        <w:r w:rsidR="009C0B9D" w:rsidRPr="009C0B9D">
          <w:rPr>
            <w:rFonts w:asciiTheme="minorHAnsi" w:cstheme="minorBidi" w:eastAsiaTheme="minorEastAsia" w:hAnsiTheme="minorHAnsi"/>
            <w:b w:val="0"/>
            <w:bCs w:val="0"/>
            <w:caps w:val="0"/>
            <w:noProof/>
            <w:kern w:val="2"/>
            <w:sz w:val="18"/>
            <w:szCs w:val="18"/>
            <w:u w:val="none"/>
            <w:lang w:eastAsia="fr-FR"/>
            <w14:ligatures w14:val="standardContextual"/>
          </w:rPr>
          <w:tab/>
        </w:r>
        <w:r w:rsidR="009C0B9D" w:rsidRPr="009C0B9D">
          <w:rPr>
            <w:rStyle w:val="Lienhypertexte"/>
            <w:rFonts w:ascii="Open Sans" w:cs="Open Sans" w:hAnsi="Open Sans"/>
            <w:noProof/>
            <w:sz w:val="18"/>
            <w:szCs w:val="18"/>
          </w:rPr>
          <w:t>OBJET ET PORTÉE DE l’accord</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_Toc211250993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6</w:t>
        </w:r>
        <w:r w:rsidR="009C0B9D" w:rsidRPr="009C0B9D">
          <w:rPr>
            <w:noProof/>
            <w:webHidden/>
            <w:sz w:val="18"/>
            <w:szCs w:val="18"/>
          </w:rPr>
          <w:fldChar w:fldCharType="end"/>
        </w:r>
      </w:hyperlink>
    </w:p>
    <w:p w14:paraId="10B9C092" w14:textId="06C328EA" w:rsidP="009C0B9D" w:rsidR="009C0B9D" w:rsidRDefault="001340F3" w:rsidRPr="009C0B9D">
      <w:pPr>
        <w:pStyle w:val="TM1"/>
        <w:tabs>
          <w:tab w:pos="366" w:val="left"/>
          <w:tab w:leader="dot" w:pos="9060" w:val="right"/>
        </w:tabs>
        <w:spacing w:after="240" w:before="240"/>
        <w:rPr>
          <w:rFonts w:asciiTheme="minorHAnsi" w:cstheme="minorBidi" w:eastAsiaTheme="minorEastAsia" w:hAnsiTheme="minorHAnsi"/>
          <w:b w:val="0"/>
          <w:bCs w:val="0"/>
          <w:caps w:val="0"/>
          <w:noProof/>
          <w:kern w:val="2"/>
          <w:sz w:val="18"/>
          <w:szCs w:val="18"/>
          <w:u w:val="none"/>
          <w:lang w:eastAsia="fr-FR"/>
          <w14:ligatures w14:val="standardContextual"/>
        </w:rPr>
      </w:pPr>
      <w:hyperlink w:anchor="_Toc211250994" w:history="1">
        <w:r w:rsidR="009C0B9D" w:rsidRPr="009C0B9D">
          <w:rPr>
            <w:rStyle w:val="Lienhypertexte"/>
            <w:rFonts w:ascii="Open Sans" w:cs="Open Sans" w:hAnsi="Open Sans"/>
            <w:noProof/>
            <w:sz w:val="18"/>
            <w:szCs w:val="18"/>
          </w:rPr>
          <w:t>2</w:t>
        </w:r>
        <w:r w:rsidR="009C0B9D" w:rsidRPr="009C0B9D">
          <w:rPr>
            <w:rFonts w:asciiTheme="minorHAnsi" w:cstheme="minorBidi" w:eastAsiaTheme="minorEastAsia" w:hAnsiTheme="minorHAnsi"/>
            <w:b w:val="0"/>
            <w:bCs w:val="0"/>
            <w:caps w:val="0"/>
            <w:noProof/>
            <w:kern w:val="2"/>
            <w:sz w:val="18"/>
            <w:szCs w:val="18"/>
            <w:u w:val="none"/>
            <w:lang w:eastAsia="fr-FR"/>
            <w14:ligatures w14:val="standardContextual"/>
          </w:rPr>
          <w:tab/>
        </w:r>
        <w:r w:rsidR="009C0B9D" w:rsidRPr="009C0B9D">
          <w:rPr>
            <w:rStyle w:val="Lienhypertexte"/>
            <w:rFonts w:ascii="Open Sans" w:cs="Open Sans" w:hAnsi="Open Sans"/>
            <w:noProof/>
            <w:sz w:val="18"/>
            <w:szCs w:val="18"/>
          </w:rPr>
          <w:t>Champ d’application</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_Toc211250994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7</w:t>
        </w:r>
        <w:r w:rsidR="009C0B9D" w:rsidRPr="009C0B9D">
          <w:rPr>
            <w:noProof/>
            <w:webHidden/>
            <w:sz w:val="18"/>
            <w:szCs w:val="18"/>
          </w:rPr>
          <w:fldChar w:fldCharType="end"/>
        </w:r>
      </w:hyperlink>
    </w:p>
    <w:p w14:paraId="411D600E" w14:textId="4C3A7AE7" w:rsidP="009C0B9D" w:rsidR="009C0B9D" w:rsidRDefault="001340F3" w:rsidRPr="009C0B9D">
      <w:pPr>
        <w:pStyle w:val="TM1"/>
        <w:tabs>
          <w:tab w:pos="366" w:val="left"/>
          <w:tab w:leader="dot" w:pos="9060" w:val="right"/>
        </w:tabs>
        <w:spacing w:after="240" w:before="240"/>
        <w:rPr>
          <w:rFonts w:asciiTheme="minorHAnsi" w:cstheme="minorBidi" w:eastAsiaTheme="minorEastAsia" w:hAnsiTheme="minorHAnsi"/>
          <w:b w:val="0"/>
          <w:bCs w:val="0"/>
          <w:caps w:val="0"/>
          <w:noProof/>
          <w:kern w:val="2"/>
          <w:sz w:val="18"/>
          <w:szCs w:val="18"/>
          <w:u w:val="none"/>
          <w:lang w:eastAsia="fr-FR"/>
          <w14:ligatures w14:val="standardContextual"/>
        </w:rPr>
      </w:pPr>
      <w:hyperlink w:anchor="_Toc211250995" w:history="1">
        <w:r w:rsidR="009C0B9D" w:rsidRPr="009C0B9D">
          <w:rPr>
            <w:rStyle w:val="Lienhypertexte"/>
            <w:rFonts w:ascii="Open Sans" w:cs="Open Sans" w:hAnsi="Open Sans"/>
            <w:noProof/>
            <w:sz w:val="18"/>
            <w:szCs w:val="18"/>
          </w:rPr>
          <w:t>3</w:t>
        </w:r>
        <w:r w:rsidR="009C0B9D" w:rsidRPr="009C0B9D">
          <w:rPr>
            <w:rFonts w:asciiTheme="minorHAnsi" w:cstheme="minorBidi" w:eastAsiaTheme="minorEastAsia" w:hAnsiTheme="minorHAnsi"/>
            <w:b w:val="0"/>
            <w:bCs w:val="0"/>
            <w:caps w:val="0"/>
            <w:noProof/>
            <w:kern w:val="2"/>
            <w:sz w:val="18"/>
            <w:szCs w:val="18"/>
            <w:u w:val="none"/>
            <w:lang w:eastAsia="fr-FR"/>
            <w14:ligatures w14:val="standardContextual"/>
          </w:rPr>
          <w:tab/>
        </w:r>
        <w:r w:rsidR="009C0B9D" w:rsidRPr="009C0B9D">
          <w:rPr>
            <w:rStyle w:val="Lienhypertexte"/>
            <w:rFonts w:ascii="Open Sans" w:cs="Open Sans" w:hAnsi="Open Sans"/>
            <w:noProof/>
            <w:sz w:val="18"/>
            <w:szCs w:val="18"/>
          </w:rPr>
          <w:t>DURÉE MAXIMALE JOURNALIÈRE DE TRAVAIL</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_Toc211250995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7</w:t>
        </w:r>
        <w:r w:rsidR="009C0B9D" w:rsidRPr="009C0B9D">
          <w:rPr>
            <w:noProof/>
            <w:webHidden/>
            <w:sz w:val="18"/>
            <w:szCs w:val="18"/>
          </w:rPr>
          <w:fldChar w:fldCharType="end"/>
        </w:r>
      </w:hyperlink>
    </w:p>
    <w:p w14:paraId="1EFAC9B6" w14:textId="137E041C" w:rsidP="009C0B9D" w:rsidR="009C0B9D" w:rsidRDefault="001340F3" w:rsidRPr="009C0B9D">
      <w:pPr>
        <w:pStyle w:val="TM1"/>
        <w:tabs>
          <w:tab w:pos="366" w:val="left"/>
          <w:tab w:leader="dot" w:pos="9060" w:val="right"/>
        </w:tabs>
        <w:spacing w:after="240" w:before="240"/>
        <w:rPr>
          <w:rFonts w:asciiTheme="minorHAnsi" w:cstheme="minorBidi" w:eastAsiaTheme="minorEastAsia" w:hAnsiTheme="minorHAnsi"/>
          <w:b w:val="0"/>
          <w:bCs w:val="0"/>
          <w:caps w:val="0"/>
          <w:noProof/>
          <w:kern w:val="2"/>
          <w:sz w:val="18"/>
          <w:szCs w:val="18"/>
          <w:u w:val="none"/>
          <w:lang w:eastAsia="fr-FR"/>
          <w14:ligatures w14:val="standardContextual"/>
        </w:rPr>
      </w:pPr>
      <w:hyperlink w:anchor="_Toc211250996" w:history="1">
        <w:r w:rsidR="009C0B9D" w:rsidRPr="009C0B9D">
          <w:rPr>
            <w:rStyle w:val="Lienhypertexte"/>
            <w:rFonts w:ascii="Open Sans" w:cs="Open Sans" w:hAnsi="Open Sans"/>
            <w:noProof/>
            <w:sz w:val="18"/>
            <w:szCs w:val="18"/>
          </w:rPr>
          <w:t>4</w:t>
        </w:r>
        <w:r w:rsidR="009C0B9D" w:rsidRPr="009C0B9D">
          <w:rPr>
            <w:rFonts w:asciiTheme="minorHAnsi" w:cstheme="minorBidi" w:eastAsiaTheme="minorEastAsia" w:hAnsiTheme="minorHAnsi"/>
            <w:b w:val="0"/>
            <w:bCs w:val="0"/>
            <w:caps w:val="0"/>
            <w:noProof/>
            <w:kern w:val="2"/>
            <w:sz w:val="18"/>
            <w:szCs w:val="18"/>
            <w:u w:val="none"/>
            <w:lang w:eastAsia="fr-FR"/>
            <w14:ligatures w14:val="standardContextual"/>
          </w:rPr>
          <w:tab/>
        </w:r>
        <w:r w:rsidR="009C0B9D" w:rsidRPr="009C0B9D">
          <w:rPr>
            <w:rStyle w:val="Lienhypertexte"/>
            <w:rFonts w:ascii="Open Sans" w:cs="Open Sans" w:hAnsi="Open Sans"/>
            <w:noProof/>
            <w:sz w:val="18"/>
            <w:szCs w:val="18"/>
          </w:rPr>
          <w:t>HEURES COMPLÉMENTAIRES DES SALARIÉS À TEMPS PARTIEL</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_Toc211250996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7</w:t>
        </w:r>
        <w:r w:rsidR="009C0B9D" w:rsidRPr="009C0B9D">
          <w:rPr>
            <w:noProof/>
            <w:webHidden/>
            <w:sz w:val="18"/>
            <w:szCs w:val="18"/>
          </w:rPr>
          <w:fldChar w:fldCharType="end"/>
        </w:r>
      </w:hyperlink>
    </w:p>
    <w:p w14:paraId="16190FAE" w14:textId="4406D42B"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0997" w:history="1">
        <w:r w:rsidR="009C0B9D" w:rsidRPr="009C0B9D">
          <w:rPr>
            <w:rStyle w:val="Lienhypertexte"/>
            <w:rFonts w:ascii="Open Sans" w:cs="Open Sans" w:hAnsi="Open Sans"/>
            <w:noProof/>
            <w:sz w:val="18"/>
            <w:szCs w:val="18"/>
          </w:rPr>
          <w:t>4.1</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Définition des heures complémentaires</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_Toc211250997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7</w:t>
        </w:r>
        <w:r w:rsidR="009C0B9D" w:rsidRPr="009C0B9D">
          <w:rPr>
            <w:noProof/>
            <w:webHidden/>
            <w:sz w:val="18"/>
            <w:szCs w:val="18"/>
          </w:rPr>
          <w:fldChar w:fldCharType="end"/>
        </w:r>
      </w:hyperlink>
    </w:p>
    <w:p w14:paraId="5A7B4167" w14:textId="6DD2B728"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0998" w:history="1">
        <w:r w:rsidR="009C0B9D" w:rsidRPr="009C0B9D">
          <w:rPr>
            <w:rStyle w:val="Lienhypertexte"/>
            <w:rFonts w:ascii="Open Sans" w:cs="Open Sans" w:hAnsi="Open Sans"/>
            <w:noProof/>
            <w:sz w:val="18"/>
            <w:szCs w:val="18"/>
          </w:rPr>
          <w:t>4.2</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Limite de l’accomplissement des heures complémentaires</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_Toc211250998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7</w:t>
        </w:r>
        <w:r w:rsidR="009C0B9D" w:rsidRPr="009C0B9D">
          <w:rPr>
            <w:noProof/>
            <w:webHidden/>
            <w:sz w:val="18"/>
            <w:szCs w:val="18"/>
          </w:rPr>
          <w:fldChar w:fldCharType="end"/>
        </w:r>
      </w:hyperlink>
    </w:p>
    <w:p w14:paraId="4588F94A" w14:textId="174A334E"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0999" w:history="1">
        <w:r w:rsidR="009C0B9D" w:rsidRPr="00393A82">
          <w:rPr>
            <w:rStyle w:val="Lienhypertexte"/>
            <w:rFonts w:ascii="Open Sans" w:cs="Open Sans" w:hAnsi="Open Sans"/>
            <w:noProof/>
            <w:sz w:val="18"/>
            <w:szCs w:val="18"/>
          </w:rPr>
          <w:t>4.3</w:t>
        </w:r>
        <w:r w:rsidR="009C0B9D" w:rsidRPr="00393A82">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393A82">
          <w:rPr>
            <w:rStyle w:val="Lienhypertexte"/>
            <w:rFonts w:ascii="Open Sans" w:cs="Open Sans" w:hAnsi="Open Sans"/>
            <w:noProof/>
            <w:sz w:val="18"/>
            <w:szCs w:val="18"/>
          </w:rPr>
          <w:t>Taux de majoration des heures complémentaires</w:t>
        </w:r>
        <w:r w:rsidR="009C0B9D" w:rsidRPr="00393A82">
          <w:rPr>
            <w:noProof/>
            <w:webHidden/>
            <w:sz w:val="18"/>
            <w:szCs w:val="18"/>
          </w:rPr>
          <w:tab/>
        </w:r>
        <w:r w:rsidR="009C0B9D" w:rsidRPr="00393A82">
          <w:rPr>
            <w:noProof/>
            <w:webHidden/>
            <w:sz w:val="18"/>
            <w:szCs w:val="18"/>
          </w:rPr>
          <w:fldChar w:fldCharType="begin"/>
        </w:r>
        <w:r w:rsidR="009C0B9D" w:rsidRPr="00393A82">
          <w:rPr>
            <w:noProof/>
            <w:webHidden/>
            <w:sz w:val="18"/>
            <w:szCs w:val="18"/>
          </w:rPr>
          <w:instrText xml:space="preserve"> PAGEREF _Toc211250999 \h </w:instrText>
        </w:r>
        <w:r w:rsidR="009C0B9D" w:rsidRPr="00393A82">
          <w:rPr>
            <w:noProof/>
            <w:webHidden/>
            <w:sz w:val="18"/>
            <w:szCs w:val="18"/>
          </w:rPr>
        </w:r>
        <w:r w:rsidR="009C0B9D" w:rsidRPr="00393A82">
          <w:rPr>
            <w:noProof/>
            <w:webHidden/>
            <w:sz w:val="18"/>
            <w:szCs w:val="18"/>
          </w:rPr>
          <w:fldChar w:fldCharType="separate"/>
        </w:r>
        <w:r w:rsidR="009C0B9D" w:rsidRPr="00393A82">
          <w:rPr>
            <w:noProof/>
            <w:webHidden/>
            <w:sz w:val="18"/>
            <w:szCs w:val="18"/>
          </w:rPr>
          <w:t>7</w:t>
        </w:r>
        <w:r w:rsidR="009C0B9D" w:rsidRPr="00393A82">
          <w:rPr>
            <w:noProof/>
            <w:webHidden/>
            <w:sz w:val="18"/>
            <w:szCs w:val="18"/>
          </w:rPr>
          <w:fldChar w:fldCharType="end"/>
        </w:r>
      </w:hyperlink>
    </w:p>
    <w:p w14:paraId="32D062CD" w14:textId="31D945C2" w:rsidP="009C0B9D" w:rsidR="009C0B9D" w:rsidRDefault="001340F3" w:rsidRPr="009C0B9D">
      <w:pPr>
        <w:pStyle w:val="TM1"/>
        <w:tabs>
          <w:tab w:pos="366" w:val="left"/>
          <w:tab w:leader="dot" w:pos="9060" w:val="right"/>
        </w:tabs>
        <w:spacing w:after="240" w:before="240"/>
        <w:rPr>
          <w:rFonts w:asciiTheme="minorHAnsi" w:cstheme="minorBidi" w:eastAsiaTheme="minorEastAsia" w:hAnsiTheme="minorHAnsi"/>
          <w:b w:val="0"/>
          <w:bCs w:val="0"/>
          <w:caps w:val="0"/>
          <w:noProof/>
          <w:kern w:val="2"/>
          <w:sz w:val="18"/>
          <w:szCs w:val="18"/>
          <w:u w:val="none"/>
          <w:lang w:eastAsia="fr-FR"/>
          <w14:ligatures w14:val="standardContextual"/>
        </w:rPr>
      </w:pPr>
      <w:hyperlink w:anchor="_Toc211251000" w:history="1">
        <w:r w:rsidR="009C0B9D" w:rsidRPr="009C0B9D">
          <w:rPr>
            <w:rStyle w:val="Lienhypertexte"/>
            <w:rFonts w:ascii="Open Sans" w:cs="Open Sans" w:hAnsi="Open Sans"/>
            <w:noProof/>
            <w:sz w:val="18"/>
            <w:szCs w:val="18"/>
          </w:rPr>
          <w:t>5</w:t>
        </w:r>
        <w:r w:rsidR="009C0B9D" w:rsidRPr="009C0B9D">
          <w:rPr>
            <w:rFonts w:asciiTheme="minorHAnsi" w:cstheme="minorBidi" w:eastAsiaTheme="minorEastAsia" w:hAnsiTheme="minorHAnsi"/>
            <w:b w:val="0"/>
            <w:bCs w:val="0"/>
            <w:caps w:val="0"/>
            <w:noProof/>
            <w:kern w:val="2"/>
            <w:sz w:val="18"/>
            <w:szCs w:val="18"/>
            <w:u w:val="none"/>
            <w:lang w:eastAsia="fr-FR"/>
            <w14:ligatures w14:val="standardContextual"/>
          </w:rPr>
          <w:tab/>
        </w:r>
        <w:r w:rsidR="009C0B9D" w:rsidRPr="009C0B9D">
          <w:rPr>
            <w:rStyle w:val="Lienhypertexte"/>
            <w:rFonts w:ascii="Open Sans" w:cs="Open Sans" w:hAnsi="Open Sans"/>
            <w:noProof/>
            <w:sz w:val="18"/>
            <w:szCs w:val="18"/>
          </w:rPr>
          <w:t>DISPOSITIONS RELATIVES AUX ÉQUIPES DE SUPPLÉANCE</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_Toc211251000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8</w:t>
        </w:r>
        <w:r w:rsidR="009C0B9D" w:rsidRPr="009C0B9D">
          <w:rPr>
            <w:noProof/>
            <w:webHidden/>
            <w:sz w:val="18"/>
            <w:szCs w:val="18"/>
          </w:rPr>
          <w:fldChar w:fldCharType="end"/>
        </w:r>
      </w:hyperlink>
    </w:p>
    <w:p w14:paraId="7F6B20EB" w14:textId="37E4099C"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01" w:history="1">
        <w:r w:rsidR="009C0B9D" w:rsidRPr="009C0B9D">
          <w:rPr>
            <w:rStyle w:val="Lienhypertexte"/>
            <w:rFonts w:ascii="Open Sans" w:cs="Open Sans" w:hAnsi="Open Sans"/>
            <w:noProof/>
            <w:sz w:val="18"/>
            <w:szCs w:val="18"/>
          </w:rPr>
          <w:t>5.1</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Rôle et constitution des équipes de suppléance</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_Toc211251001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8</w:t>
        </w:r>
        <w:r w:rsidR="009C0B9D" w:rsidRPr="009C0B9D">
          <w:rPr>
            <w:noProof/>
            <w:webHidden/>
            <w:sz w:val="18"/>
            <w:szCs w:val="18"/>
          </w:rPr>
          <w:fldChar w:fldCharType="end"/>
        </w:r>
      </w:hyperlink>
    </w:p>
    <w:p w14:paraId="4BDADE64" w14:textId="49007402"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02" w:history="1">
        <w:r w:rsidR="009C0B9D" w:rsidRPr="009C0B9D">
          <w:rPr>
            <w:rStyle w:val="Lienhypertexte"/>
            <w:rFonts w:ascii="Open Sans" w:cs="Open Sans" w:hAnsi="Open Sans"/>
            <w:noProof/>
            <w:sz w:val="18"/>
            <w:szCs w:val="18"/>
          </w:rPr>
          <w:t>5.2</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Organisation du temps de travail des équipes de suppléance</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_Toc211251002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8</w:t>
        </w:r>
        <w:r w:rsidR="009C0B9D" w:rsidRPr="009C0B9D">
          <w:rPr>
            <w:noProof/>
            <w:webHidden/>
            <w:sz w:val="18"/>
            <w:szCs w:val="18"/>
          </w:rPr>
          <w:fldChar w:fldCharType="end"/>
        </w:r>
      </w:hyperlink>
    </w:p>
    <w:p w14:paraId="26928875" w14:textId="13CC0287"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03" w:history="1">
        <w:r w:rsidR="009C0B9D" w:rsidRPr="009C0B9D">
          <w:rPr>
            <w:rStyle w:val="Lienhypertexte"/>
            <w:rFonts w:ascii="Open Sans" w:cs="Open Sans" w:eastAsia="Calibri" w:hAnsi="Open Sans"/>
            <w:noProof/>
            <w:sz w:val="18"/>
            <w:szCs w:val="18"/>
            <w:lang w:eastAsia="en-US"/>
          </w:rPr>
          <w:t>5.3</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eastAsia="Calibri" w:hAnsi="Open Sans"/>
            <w:noProof/>
            <w:sz w:val="18"/>
            <w:szCs w:val="18"/>
            <w:lang w:eastAsia="en-US"/>
          </w:rPr>
          <w:t>Droit des salariés en équipes de suppléance</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_Toc211251003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10</w:t>
        </w:r>
        <w:r w:rsidR="009C0B9D" w:rsidRPr="009C0B9D">
          <w:rPr>
            <w:noProof/>
            <w:webHidden/>
            <w:sz w:val="18"/>
            <w:szCs w:val="18"/>
          </w:rPr>
          <w:fldChar w:fldCharType="end"/>
        </w:r>
      </w:hyperlink>
    </w:p>
    <w:p w14:paraId="5E89BA15" w14:textId="7E9D18CC" w:rsidR="009C0B9D" w:rsidRDefault="001340F3" w:rsidRPr="009C0B9D">
      <w:pPr>
        <w:pStyle w:val="TM3"/>
        <w:tabs>
          <w:tab w:pos="734" w:val="left"/>
          <w:tab w:leader="dot" w:pos="9060" w:val="right"/>
        </w:tabs>
        <w:rPr>
          <w:rFonts w:asciiTheme="minorHAnsi" w:cstheme="minorBidi" w:eastAsiaTheme="minorEastAsia" w:hAnsiTheme="minorHAnsi"/>
          <w:smallCaps w:val="0"/>
          <w:noProof/>
          <w:kern w:val="2"/>
          <w:sz w:val="18"/>
          <w:szCs w:val="18"/>
          <w:lang w:eastAsia="fr-FR"/>
          <w14:ligatures w14:val="standardContextual"/>
        </w:rPr>
      </w:pPr>
      <w:hyperlink w:anchor="_Toc211251004" w:history="1">
        <w:r w:rsidR="009C0B9D" w:rsidRPr="009C0B9D">
          <w:rPr>
            <w:rStyle w:val="Lienhypertexte"/>
            <w:rFonts w:ascii="Open Sans" w:cs="Open Sans" w:hAnsi="Open Sans"/>
            <w:noProof/>
            <w:sz w:val="18"/>
            <w:szCs w:val="18"/>
          </w:rPr>
          <w:t>5.3.1</w:t>
        </w:r>
        <w:r w:rsidR="009C0B9D" w:rsidRPr="009C0B9D">
          <w:rPr>
            <w:rFonts w:asciiTheme="minorHAnsi" w:cstheme="minorBidi" w:eastAsiaTheme="minorEastAsia" w:hAnsiTheme="minorHAnsi"/>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Repos</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_Toc211251004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10</w:t>
        </w:r>
        <w:r w:rsidR="009C0B9D" w:rsidRPr="009C0B9D">
          <w:rPr>
            <w:noProof/>
            <w:webHidden/>
            <w:sz w:val="18"/>
            <w:szCs w:val="18"/>
          </w:rPr>
          <w:fldChar w:fldCharType="end"/>
        </w:r>
      </w:hyperlink>
    </w:p>
    <w:p w14:paraId="64B49FB4" w14:textId="3D63B3EA" w:rsidR="009C0B9D" w:rsidRDefault="001340F3" w:rsidRPr="009C0B9D">
      <w:pPr>
        <w:pStyle w:val="TM3"/>
        <w:tabs>
          <w:tab w:pos="734" w:val="left"/>
          <w:tab w:leader="dot" w:pos="9060" w:val="right"/>
        </w:tabs>
        <w:rPr>
          <w:rFonts w:asciiTheme="minorHAnsi" w:cstheme="minorBidi" w:eastAsiaTheme="minorEastAsia" w:hAnsiTheme="minorHAnsi"/>
          <w:smallCaps w:val="0"/>
          <w:noProof/>
          <w:kern w:val="2"/>
          <w:sz w:val="18"/>
          <w:szCs w:val="18"/>
          <w:lang w:eastAsia="fr-FR"/>
          <w14:ligatures w14:val="standardContextual"/>
        </w:rPr>
      </w:pPr>
      <w:hyperlink w:anchor="_Toc211251005" w:history="1">
        <w:r w:rsidR="009C0B9D" w:rsidRPr="009C0B9D">
          <w:rPr>
            <w:rStyle w:val="Lienhypertexte"/>
            <w:rFonts w:ascii="Open Sans" w:cs="Open Sans" w:hAnsi="Open Sans"/>
            <w:noProof/>
            <w:sz w:val="18"/>
            <w:szCs w:val="18"/>
          </w:rPr>
          <w:t>5.3.2</w:t>
        </w:r>
        <w:r w:rsidR="009C0B9D" w:rsidRPr="009C0B9D">
          <w:rPr>
            <w:rFonts w:asciiTheme="minorHAnsi" w:cstheme="minorBidi" w:eastAsiaTheme="minorEastAsia" w:hAnsiTheme="minorHAnsi"/>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Rémunération</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_Toc211251005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10</w:t>
        </w:r>
        <w:r w:rsidR="009C0B9D" w:rsidRPr="009C0B9D">
          <w:rPr>
            <w:noProof/>
            <w:webHidden/>
            <w:sz w:val="18"/>
            <w:szCs w:val="18"/>
          </w:rPr>
          <w:fldChar w:fldCharType="end"/>
        </w:r>
      </w:hyperlink>
    </w:p>
    <w:p w14:paraId="005FA1B3" w14:textId="724FF40E" w:rsidR="009C0B9D" w:rsidRDefault="001340F3" w:rsidRPr="009C0B9D">
      <w:pPr>
        <w:pStyle w:val="TM3"/>
        <w:tabs>
          <w:tab w:pos="734" w:val="left"/>
          <w:tab w:leader="dot" w:pos="9060" w:val="right"/>
        </w:tabs>
        <w:rPr>
          <w:rFonts w:asciiTheme="minorHAnsi" w:cstheme="minorBidi" w:eastAsiaTheme="minorEastAsia" w:hAnsiTheme="minorHAnsi"/>
          <w:smallCaps w:val="0"/>
          <w:noProof/>
          <w:kern w:val="2"/>
          <w:sz w:val="18"/>
          <w:szCs w:val="18"/>
          <w:lang w:eastAsia="fr-FR"/>
          <w14:ligatures w14:val="standardContextual"/>
        </w:rPr>
      </w:pPr>
      <w:hyperlink w:anchor="_Toc211251006" w:history="1">
        <w:r w:rsidR="009C0B9D" w:rsidRPr="009C0B9D">
          <w:rPr>
            <w:rStyle w:val="Lienhypertexte"/>
            <w:rFonts w:ascii="Open Sans" w:cs="Open Sans" w:hAnsi="Open Sans"/>
            <w:noProof/>
            <w:sz w:val="18"/>
            <w:szCs w:val="18"/>
          </w:rPr>
          <w:t>5.3.3</w:t>
        </w:r>
        <w:r w:rsidR="009C0B9D" w:rsidRPr="009C0B9D">
          <w:rPr>
            <w:rFonts w:asciiTheme="minorHAnsi" w:cstheme="minorBidi" w:eastAsiaTheme="minorEastAsia" w:hAnsiTheme="minorHAnsi"/>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Congés payés</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_Toc211251006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11</w:t>
        </w:r>
        <w:r w:rsidR="009C0B9D" w:rsidRPr="009C0B9D">
          <w:rPr>
            <w:noProof/>
            <w:webHidden/>
            <w:sz w:val="18"/>
            <w:szCs w:val="18"/>
          </w:rPr>
          <w:fldChar w:fldCharType="end"/>
        </w:r>
      </w:hyperlink>
    </w:p>
    <w:p w14:paraId="6FCAF351" w14:textId="7FB362F5" w:rsidR="009C0B9D" w:rsidRDefault="001340F3" w:rsidRPr="009C0B9D">
      <w:pPr>
        <w:pStyle w:val="TM3"/>
        <w:tabs>
          <w:tab w:pos="734" w:val="left"/>
          <w:tab w:leader="dot" w:pos="9060" w:val="right"/>
        </w:tabs>
        <w:rPr>
          <w:rFonts w:asciiTheme="minorHAnsi" w:cstheme="minorBidi" w:eastAsiaTheme="minorEastAsia" w:hAnsiTheme="minorHAnsi"/>
          <w:smallCaps w:val="0"/>
          <w:noProof/>
          <w:kern w:val="2"/>
          <w:sz w:val="18"/>
          <w:szCs w:val="18"/>
          <w:lang w:eastAsia="fr-FR"/>
          <w14:ligatures w14:val="standardContextual"/>
        </w:rPr>
      </w:pPr>
      <w:hyperlink w:anchor="_Toc211251007" w:history="1">
        <w:r w:rsidR="009C0B9D" w:rsidRPr="009C0B9D">
          <w:rPr>
            <w:rStyle w:val="Lienhypertexte"/>
            <w:rFonts w:ascii="Open Sans" w:cs="Open Sans" w:hAnsi="Open Sans"/>
            <w:noProof/>
            <w:sz w:val="18"/>
            <w:szCs w:val="18"/>
          </w:rPr>
          <w:t>5.3.4</w:t>
        </w:r>
        <w:r w:rsidR="009C0B9D" w:rsidRPr="009C0B9D">
          <w:rPr>
            <w:rFonts w:asciiTheme="minorHAnsi" w:cstheme="minorBidi" w:eastAsiaTheme="minorEastAsia" w:hAnsiTheme="minorHAnsi"/>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Formation</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_Toc211251007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11</w:t>
        </w:r>
        <w:r w:rsidR="009C0B9D" w:rsidRPr="009C0B9D">
          <w:rPr>
            <w:noProof/>
            <w:webHidden/>
            <w:sz w:val="18"/>
            <w:szCs w:val="18"/>
          </w:rPr>
          <w:fldChar w:fldCharType="end"/>
        </w:r>
      </w:hyperlink>
    </w:p>
    <w:p w14:paraId="57E55978" w14:textId="2BFF3B27" w:rsidR="009C0B9D" w:rsidRDefault="001340F3" w:rsidRPr="009C0B9D">
      <w:pPr>
        <w:pStyle w:val="TM3"/>
        <w:tabs>
          <w:tab w:pos="734" w:val="left"/>
          <w:tab w:leader="dot" w:pos="9060" w:val="right"/>
        </w:tabs>
        <w:rPr>
          <w:rFonts w:asciiTheme="minorHAnsi" w:cstheme="minorBidi" w:eastAsiaTheme="minorEastAsia" w:hAnsiTheme="minorHAnsi"/>
          <w:smallCaps w:val="0"/>
          <w:noProof/>
          <w:kern w:val="2"/>
          <w:sz w:val="18"/>
          <w:szCs w:val="18"/>
          <w:lang w:eastAsia="fr-FR"/>
          <w14:ligatures w14:val="standardContextual"/>
        </w:rPr>
      </w:pPr>
      <w:hyperlink w:anchor="_Toc211251008" w:history="1">
        <w:r w:rsidR="009C0B9D" w:rsidRPr="009C0B9D">
          <w:rPr>
            <w:rStyle w:val="Lienhypertexte"/>
            <w:rFonts w:ascii="Open Sans" w:cs="Open Sans" w:hAnsi="Open Sans"/>
            <w:noProof/>
            <w:sz w:val="18"/>
            <w:szCs w:val="18"/>
          </w:rPr>
          <w:t>5.3.5</w:t>
        </w:r>
        <w:r w:rsidR="009C0B9D" w:rsidRPr="009C0B9D">
          <w:rPr>
            <w:rFonts w:asciiTheme="minorHAnsi" w:cstheme="minorBidi" w:eastAsiaTheme="minorEastAsia" w:hAnsiTheme="minorHAnsi"/>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Santé et sécurité</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_Toc211251008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12</w:t>
        </w:r>
        <w:r w:rsidR="009C0B9D" w:rsidRPr="009C0B9D">
          <w:rPr>
            <w:noProof/>
            <w:webHidden/>
            <w:sz w:val="18"/>
            <w:szCs w:val="18"/>
          </w:rPr>
          <w:fldChar w:fldCharType="end"/>
        </w:r>
      </w:hyperlink>
    </w:p>
    <w:p w14:paraId="14A6402A" w14:textId="352CC76D" w:rsidR="009C0B9D" w:rsidRDefault="001340F3" w:rsidRPr="009C0B9D">
      <w:pPr>
        <w:pStyle w:val="TM3"/>
        <w:tabs>
          <w:tab w:pos="734" w:val="left"/>
          <w:tab w:leader="dot" w:pos="9060" w:val="right"/>
        </w:tabs>
        <w:rPr>
          <w:rFonts w:asciiTheme="minorHAnsi" w:cstheme="minorBidi" w:eastAsiaTheme="minorEastAsia" w:hAnsiTheme="minorHAnsi"/>
          <w:smallCaps w:val="0"/>
          <w:noProof/>
          <w:kern w:val="2"/>
          <w:sz w:val="18"/>
          <w:szCs w:val="18"/>
          <w:lang w:eastAsia="fr-FR"/>
          <w14:ligatures w14:val="standardContextual"/>
        </w:rPr>
      </w:pPr>
      <w:hyperlink w:anchor="_Toc211251009" w:history="1">
        <w:r w:rsidR="009C0B9D" w:rsidRPr="009C0B9D">
          <w:rPr>
            <w:rStyle w:val="Lienhypertexte"/>
            <w:rFonts w:ascii="Open Sans" w:cs="Open Sans" w:hAnsi="Open Sans"/>
            <w:noProof/>
            <w:sz w:val="18"/>
            <w:szCs w:val="18"/>
          </w:rPr>
          <w:t>5.3.6</w:t>
        </w:r>
        <w:r w:rsidR="009C0B9D" w:rsidRPr="009C0B9D">
          <w:rPr>
            <w:rFonts w:asciiTheme="minorHAnsi" w:cstheme="minorBidi" w:eastAsiaTheme="minorEastAsia" w:hAnsiTheme="minorHAnsi"/>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Possibilité d’occuper un emploi autre que de suppléance</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_Toc211251009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12</w:t>
        </w:r>
        <w:r w:rsidR="009C0B9D" w:rsidRPr="009C0B9D">
          <w:rPr>
            <w:noProof/>
            <w:webHidden/>
            <w:sz w:val="18"/>
            <w:szCs w:val="18"/>
          </w:rPr>
          <w:fldChar w:fldCharType="end"/>
        </w:r>
      </w:hyperlink>
    </w:p>
    <w:p w14:paraId="48F8507E" w14:textId="11A82DA8" w:rsidP="009C0B9D" w:rsidR="009C0B9D" w:rsidRDefault="001340F3" w:rsidRPr="009C0B9D">
      <w:pPr>
        <w:pStyle w:val="TM1"/>
        <w:tabs>
          <w:tab w:pos="366" w:val="left"/>
          <w:tab w:leader="dot" w:pos="9060" w:val="right"/>
        </w:tabs>
        <w:spacing w:after="240" w:before="240"/>
        <w:rPr>
          <w:rFonts w:asciiTheme="minorHAnsi" w:cstheme="minorBidi" w:eastAsiaTheme="minorEastAsia" w:hAnsiTheme="minorHAnsi"/>
          <w:b w:val="0"/>
          <w:bCs w:val="0"/>
          <w:caps w:val="0"/>
          <w:noProof/>
          <w:kern w:val="2"/>
          <w:sz w:val="18"/>
          <w:szCs w:val="18"/>
          <w:u w:val="none"/>
          <w:lang w:eastAsia="fr-FR"/>
          <w14:ligatures w14:val="standardContextual"/>
        </w:rPr>
      </w:pPr>
      <w:hyperlink w:anchor="_Toc211251010" w:history="1">
        <w:r w:rsidR="009C0B9D" w:rsidRPr="009C0B9D">
          <w:rPr>
            <w:rStyle w:val="Lienhypertexte"/>
            <w:rFonts w:ascii="Open Sans" w:cs="Open Sans" w:hAnsi="Open Sans"/>
            <w:noProof/>
            <w:sz w:val="18"/>
            <w:szCs w:val="18"/>
          </w:rPr>
          <w:t>6</w:t>
        </w:r>
        <w:r w:rsidR="009C0B9D" w:rsidRPr="009C0B9D">
          <w:rPr>
            <w:rFonts w:asciiTheme="minorHAnsi" w:cstheme="minorBidi" w:eastAsiaTheme="minorEastAsia" w:hAnsiTheme="minorHAnsi"/>
            <w:b w:val="0"/>
            <w:bCs w:val="0"/>
            <w:caps w:val="0"/>
            <w:noProof/>
            <w:kern w:val="2"/>
            <w:sz w:val="18"/>
            <w:szCs w:val="18"/>
            <w:u w:val="none"/>
            <w:lang w:eastAsia="fr-FR"/>
            <w14:ligatures w14:val="standardContextual"/>
          </w:rPr>
          <w:tab/>
        </w:r>
        <w:r w:rsidR="009C0B9D" w:rsidRPr="009C0B9D">
          <w:rPr>
            <w:rStyle w:val="Lienhypertexte"/>
            <w:rFonts w:ascii="Open Sans" w:cs="Open Sans" w:hAnsi="Open Sans"/>
            <w:noProof/>
            <w:sz w:val="18"/>
            <w:szCs w:val="18"/>
          </w:rPr>
          <w:t>DISPOSITIONS RELATIVES AUX ASTREINTES</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_Toc211251010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12</w:t>
        </w:r>
        <w:r w:rsidR="009C0B9D" w:rsidRPr="009C0B9D">
          <w:rPr>
            <w:noProof/>
            <w:webHidden/>
            <w:sz w:val="18"/>
            <w:szCs w:val="18"/>
          </w:rPr>
          <w:fldChar w:fldCharType="end"/>
        </w:r>
      </w:hyperlink>
    </w:p>
    <w:p w14:paraId="7934C551" w14:textId="30C2FDC3"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11" w:history="1">
        <w:r w:rsidR="009C0B9D" w:rsidRPr="009C0B9D">
          <w:rPr>
            <w:rStyle w:val="Lienhypertexte"/>
            <w:rFonts w:ascii="Open Sans" w:cs="Open Sans" w:hAnsi="Open Sans"/>
            <w:noProof/>
            <w:sz w:val="18"/>
            <w:szCs w:val="18"/>
          </w:rPr>
          <w:t>6.1</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Définition des astreintes</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_Toc211251011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12</w:t>
        </w:r>
        <w:r w:rsidR="009C0B9D" w:rsidRPr="009C0B9D">
          <w:rPr>
            <w:noProof/>
            <w:webHidden/>
            <w:sz w:val="18"/>
            <w:szCs w:val="18"/>
          </w:rPr>
          <w:fldChar w:fldCharType="end"/>
        </w:r>
      </w:hyperlink>
    </w:p>
    <w:p w14:paraId="7882A291" w14:textId="366DB15F"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12" w:history="1">
        <w:r w:rsidR="009C0B9D" w:rsidRPr="009C0B9D">
          <w:rPr>
            <w:rStyle w:val="Lienhypertexte"/>
            <w:rFonts w:ascii="Open Sans" w:cs="Open Sans" w:hAnsi="Open Sans"/>
            <w:noProof/>
            <w:sz w:val="18"/>
            <w:szCs w:val="18"/>
          </w:rPr>
          <w:t>6.2</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Catégorie de salariés concernée par le régime d’astreinte</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_Toc211251012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13</w:t>
        </w:r>
        <w:r w:rsidR="009C0B9D" w:rsidRPr="009C0B9D">
          <w:rPr>
            <w:noProof/>
            <w:webHidden/>
            <w:sz w:val="18"/>
            <w:szCs w:val="18"/>
          </w:rPr>
          <w:fldChar w:fldCharType="end"/>
        </w:r>
      </w:hyperlink>
    </w:p>
    <w:p w14:paraId="46A3957A" w14:textId="3D05A7C5"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13" w:history="1">
        <w:r w:rsidR="009C0B9D" w:rsidRPr="009C0B9D">
          <w:rPr>
            <w:rStyle w:val="Lienhypertexte"/>
            <w:rFonts w:ascii="Open Sans" w:cs="Open Sans" w:hAnsi="Open Sans"/>
            <w:noProof/>
            <w:sz w:val="18"/>
            <w:szCs w:val="18"/>
          </w:rPr>
          <w:t>6.3</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Période d’astreinte</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_Toc211251013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13</w:t>
        </w:r>
        <w:r w:rsidR="009C0B9D" w:rsidRPr="009C0B9D">
          <w:rPr>
            <w:noProof/>
            <w:webHidden/>
            <w:sz w:val="18"/>
            <w:szCs w:val="18"/>
          </w:rPr>
          <w:fldChar w:fldCharType="end"/>
        </w:r>
      </w:hyperlink>
    </w:p>
    <w:p w14:paraId="0CAA4C74" w14:textId="6FD2266B"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14" w:history="1">
        <w:r w:rsidR="009C0B9D" w:rsidRPr="009C0B9D">
          <w:rPr>
            <w:rStyle w:val="Lienhypertexte"/>
            <w:rFonts w:ascii="Open Sans" w:cs="Open Sans" w:hAnsi="Open Sans"/>
            <w:noProof/>
            <w:sz w:val="18"/>
            <w:szCs w:val="18"/>
          </w:rPr>
          <w:t>6.4</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Période d’astreinte</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_Toc211251014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13</w:t>
        </w:r>
        <w:r w:rsidR="009C0B9D" w:rsidRPr="009C0B9D">
          <w:rPr>
            <w:noProof/>
            <w:webHidden/>
            <w:sz w:val="18"/>
            <w:szCs w:val="18"/>
          </w:rPr>
          <w:fldChar w:fldCharType="end"/>
        </w:r>
      </w:hyperlink>
    </w:p>
    <w:p w14:paraId="7C43BD87" w14:textId="104A824A"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15" w:history="1">
        <w:r w:rsidR="009C0B9D" w:rsidRPr="009C0B9D">
          <w:rPr>
            <w:rStyle w:val="Lienhypertexte"/>
            <w:rFonts w:ascii="Open Sans" w:cs="Open Sans" w:hAnsi="Open Sans"/>
            <w:noProof/>
            <w:sz w:val="18"/>
            <w:szCs w:val="18"/>
          </w:rPr>
          <w:t>6.5</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L’indemnisation de l’astreinte</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_Toc211251015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14</w:t>
        </w:r>
        <w:r w:rsidR="009C0B9D" w:rsidRPr="009C0B9D">
          <w:rPr>
            <w:noProof/>
            <w:webHidden/>
            <w:sz w:val="18"/>
            <w:szCs w:val="18"/>
          </w:rPr>
          <w:fldChar w:fldCharType="end"/>
        </w:r>
      </w:hyperlink>
    </w:p>
    <w:p w14:paraId="4DCAD782" w14:textId="4762B601"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16" w:history="1">
        <w:r w:rsidR="009C0B9D" w:rsidRPr="009C0B9D">
          <w:rPr>
            <w:rStyle w:val="Lienhypertexte"/>
            <w:rFonts w:ascii="Open Sans" w:cs="Open Sans" w:hAnsi="Open Sans"/>
            <w:noProof/>
            <w:sz w:val="18"/>
            <w:szCs w:val="18"/>
          </w:rPr>
          <w:t>6.6</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La rémunération du temps d’intervention en astreinte</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_Toc211251016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14</w:t>
        </w:r>
        <w:r w:rsidR="009C0B9D" w:rsidRPr="009C0B9D">
          <w:rPr>
            <w:noProof/>
            <w:webHidden/>
            <w:sz w:val="18"/>
            <w:szCs w:val="18"/>
          </w:rPr>
          <w:fldChar w:fldCharType="end"/>
        </w:r>
      </w:hyperlink>
    </w:p>
    <w:p w14:paraId="79BA6C9E" w14:textId="1486F8BD" w:rsidR="009C0B9D" w:rsidRDefault="001340F3" w:rsidRPr="009C0B9D">
      <w:pPr>
        <w:pStyle w:val="TM2"/>
        <w:tabs>
          <w:tab w:pos="554"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17" w:history="1">
        <w:r w:rsidR="009C0B9D" w:rsidRPr="009C0B9D">
          <w:rPr>
            <w:rStyle w:val="Lienhypertexte"/>
            <w:rFonts w:ascii="Open Sans" w:cs="Open Sans" w:hAnsi="Open Sans"/>
            <w:noProof/>
            <w:sz w:val="18"/>
            <w:szCs w:val="18"/>
          </w:rPr>
          <w:t>6.7</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Incidence du temps d’intervention en astreinte sur le repos</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_Toc211251017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14</w:t>
        </w:r>
        <w:r w:rsidR="009C0B9D" w:rsidRPr="009C0B9D">
          <w:rPr>
            <w:noProof/>
            <w:webHidden/>
            <w:sz w:val="18"/>
            <w:szCs w:val="18"/>
          </w:rPr>
          <w:fldChar w:fldCharType="end"/>
        </w:r>
      </w:hyperlink>
    </w:p>
    <w:p w14:paraId="7FE5D3CB" w14:textId="59EB4206" w:rsidP="009C0B9D" w:rsidR="009C0B9D" w:rsidRDefault="001340F3" w:rsidRPr="009C0B9D">
      <w:pPr>
        <w:pStyle w:val="TM1"/>
        <w:tabs>
          <w:tab w:pos="366" w:val="left"/>
          <w:tab w:leader="dot" w:pos="9060" w:val="right"/>
        </w:tabs>
        <w:spacing w:after="240" w:before="240"/>
        <w:rPr>
          <w:rFonts w:asciiTheme="minorHAnsi" w:cstheme="minorBidi" w:eastAsiaTheme="minorEastAsia" w:hAnsiTheme="minorHAnsi"/>
          <w:b w:val="0"/>
          <w:bCs w:val="0"/>
          <w:caps w:val="0"/>
          <w:noProof/>
          <w:kern w:val="2"/>
          <w:sz w:val="18"/>
          <w:szCs w:val="18"/>
          <w:u w:val="none"/>
          <w:lang w:eastAsia="fr-FR"/>
          <w14:ligatures w14:val="standardContextual"/>
        </w:rPr>
      </w:pPr>
      <w:hyperlink w:anchor="_Toc211251018" w:history="1">
        <w:r w:rsidR="009C0B9D" w:rsidRPr="009C0B9D">
          <w:rPr>
            <w:rStyle w:val="Lienhypertexte"/>
            <w:rFonts w:ascii="Open Sans" w:cs="Open Sans" w:hAnsi="Open Sans"/>
            <w:noProof/>
            <w:sz w:val="18"/>
            <w:szCs w:val="18"/>
          </w:rPr>
          <w:t>7</w:t>
        </w:r>
        <w:r w:rsidR="009C0B9D" w:rsidRPr="009C0B9D">
          <w:rPr>
            <w:rFonts w:asciiTheme="minorHAnsi" w:cstheme="minorBidi" w:eastAsiaTheme="minorEastAsia" w:hAnsiTheme="minorHAnsi"/>
            <w:b w:val="0"/>
            <w:bCs w:val="0"/>
            <w:caps w:val="0"/>
            <w:noProof/>
            <w:kern w:val="2"/>
            <w:sz w:val="18"/>
            <w:szCs w:val="18"/>
            <w:u w:val="none"/>
            <w:lang w:eastAsia="fr-FR"/>
            <w14:ligatures w14:val="standardContextual"/>
          </w:rPr>
          <w:tab/>
        </w:r>
        <w:r w:rsidR="009C0B9D" w:rsidRPr="009C0B9D">
          <w:rPr>
            <w:rStyle w:val="Lienhypertexte"/>
            <w:rFonts w:ascii="Open Sans" w:cs="Open Sans" w:hAnsi="Open Sans"/>
            <w:noProof/>
            <w:sz w:val="18"/>
            <w:szCs w:val="18"/>
          </w:rPr>
          <w:t>HEURES SUPPLÉMENTAIRES ET CONTINGENT ANNUEL D’HEURES SUPPLÉMENTAIRES</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_Toc211251018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15</w:t>
        </w:r>
        <w:r w:rsidR="009C0B9D" w:rsidRPr="009C0B9D">
          <w:rPr>
            <w:noProof/>
            <w:webHidden/>
            <w:sz w:val="18"/>
            <w:szCs w:val="18"/>
          </w:rPr>
          <w:fldChar w:fldCharType="end"/>
        </w:r>
      </w:hyperlink>
    </w:p>
    <w:p w14:paraId="2EFB1041" w14:textId="04C2F80A" w:rsidP="009C0B9D" w:rsidR="009C0B9D" w:rsidRDefault="001340F3" w:rsidRPr="009C0B9D">
      <w:pPr>
        <w:pStyle w:val="TM1"/>
        <w:tabs>
          <w:tab w:pos="366" w:val="left"/>
          <w:tab w:leader="dot" w:pos="9060" w:val="right"/>
        </w:tabs>
        <w:spacing w:after="240" w:before="240"/>
        <w:rPr>
          <w:rFonts w:asciiTheme="minorHAnsi" w:cstheme="minorBidi" w:eastAsiaTheme="minorEastAsia" w:hAnsiTheme="minorHAnsi"/>
          <w:b w:val="0"/>
          <w:bCs w:val="0"/>
          <w:caps w:val="0"/>
          <w:noProof/>
          <w:kern w:val="2"/>
          <w:sz w:val="18"/>
          <w:szCs w:val="18"/>
          <w:u w:val="none"/>
          <w:lang w:eastAsia="fr-FR"/>
          <w14:ligatures w14:val="standardContextual"/>
        </w:rPr>
      </w:pPr>
      <w:hyperlink w:anchor="_Toc211251019" w:history="1">
        <w:r w:rsidR="009C0B9D" w:rsidRPr="009C0B9D">
          <w:rPr>
            <w:rStyle w:val="Lienhypertexte"/>
            <w:rFonts w:ascii="Open Sans" w:cs="Open Sans" w:hAnsi="Open Sans"/>
            <w:noProof/>
            <w:sz w:val="18"/>
            <w:szCs w:val="18"/>
          </w:rPr>
          <w:t>8</w:t>
        </w:r>
        <w:r w:rsidR="009C0B9D" w:rsidRPr="009C0B9D">
          <w:rPr>
            <w:rFonts w:asciiTheme="minorHAnsi" w:cstheme="minorBidi" w:eastAsiaTheme="minorEastAsia" w:hAnsiTheme="minorHAnsi"/>
            <w:b w:val="0"/>
            <w:bCs w:val="0"/>
            <w:caps w:val="0"/>
            <w:noProof/>
            <w:kern w:val="2"/>
            <w:sz w:val="18"/>
            <w:szCs w:val="18"/>
            <w:u w:val="none"/>
            <w:lang w:eastAsia="fr-FR"/>
            <w14:ligatures w14:val="standardContextual"/>
          </w:rPr>
          <w:tab/>
        </w:r>
        <w:r w:rsidR="009C0B9D" w:rsidRPr="009C0B9D">
          <w:rPr>
            <w:rStyle w:val="Lienhypertexte"/>
            <w:rFonts w:ascii="Open Sans" w:cs="Open Sans" w:hAnsi="Open Sans"/>
            <w:noProof/>
            <w:sz w:val="18"/>
            <w:szCs w:val="18"/>
          </w:rPr>
          <w:t>SUIVI DE L’APPLICATION</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_Toc211251019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15</w:t>
        </w:r>
        <w:r w:rsidR="009C0B9D" w:rsidRPr="009C0B9D">
          <w:rPr>
            <w:noProof/>
            <w:webHidden/>
            <w:sz w:val="18"/>
            <w:szCs w:val="18"/>
          </w:rPr>
          <w:fldChar w:fldCharType="end"/>
        </w:r>
      </w:hyperlink>
    </w:p>
    <w:p w14:paraId="70AB4AAD" w14:textId="405D09D4" w:rsidP="009C0B9D" w:rsidR="009C0B9D" w:rsidRDefault="001340F3" w:rsidRPr="009C0B9D">
      <w:pPr>
        <w:pStyle w:val="TM1"/>
        <w:tabs>
          <w:tab w:pos="366" w:val="left"/>
          <w:tab w:leader="dot" w:pos="9060" w:val="right"/>
        </w:tabs>
        <w:spacing w:after="240" w:before="240"/>
        <w:rPr>
          <w:rFonts w:asciiTheme="minorHAnsi" w:cstheme="minorBidi" w:eastAsiaTheme="minorEastAsia" w:hAnsiTheme="minorHAnsi"/>
          <w:b w:val="0"/>
          <w:bCs w:val="0"/>
          <w:caps w:val="0"/>
          <w:noProof/>
          <w:kern w:val="2"/>
          <w:sz w:val="18"/>
          <w:szCs w:val="18"/>
          <w:u w:val="none"/>
          <w:lang w:eastAsia="fr-FR"/>
          <w14:ligatures w14:val="standardContextual"/>
        </w:rPr>
      </w:pPr>
      <w:hyperlink w:anchor="_Toc211251020" w:history="1">
        <w:r w:rsidR="009C0B9D" w:rsidRPr="009C0B9D">
          <w:rPr>
            <w:rStyle w:val="Lienhypertexte"/>
            <w:rFonts w:ascii="Open Sans" w:cs="Open Sans" w:hAnsi="Open Sans"/>
            <w:noProof/>
            <w:sz w:val="18"/>
            <w:szCs w:val="18"/>
          </w:rPr>
          <w:t>9</w:t>
        </w:r>
        <w:r w:rsidR="009C0B9D" w:rsidRPr="009C0B9D">
          <w:rPr>
            <w:rFonts w:asciiTheme="minorHAnsi" w:cstheme="minorBidi" w:eastAsiaTheme="minorEastAsia" w:hAnsiTheme="minorHAnsi"/>
            <w:b w:val="0"/>
            <w:bCs w:val="0"/>
            <w:caps w:val="0"/>
            <w:noProof/>
            <w:kern w:val="2"/>
            <w:sz w:val="18"/>
            <w:szCs w:val="18"/>
            <w:u w:val="none"/>
            <w:lang w:eastAsia="fr-FR"/>
            <w14:ligatures w14:val="standardContextual"/>
          </w:rPr>
          <w:tab/>
        </w:r>
        <w:r w:rsidR="009C0B9D" w:rsidRPr="009C0B9D">
          <w:rPr>
            <w:rStyle w:val="Lienhypertexte"/>
            <w:rFonts w:ascii="Open Sans" w:cs="Open Sans" w:hAnsi="Open Sans"/>
            <w:noProof/>
            <w:sz w:val="18"/>
            <w:szCs w:val="18"/>
          </w:rPr>
          <w:t>RÈglement des diffÉrends</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_Toc211251020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15</w:t>
        </w:r>
        <w:r w:rsidR="009C0B9D" w:rsidRPr="009C0B9D">
          <w:rPr>
            <w:noProof/>
            <w:webHidden/>
            <w:sz w:val="18"/>
            <w:szCs w:val="18"/>
          </w:rPr>
          <w:fldChar w:fldCharType="end"/>
        </w:r>
      </w:hyperlink>
    </w:p>
    <w:p w14:paraId="765CD078" w14:textId="0851A834" w:rsidP="009C0B9D" w:rsidR="009C0B9D" w:rsidRDefault="001340F3" w:rsidRPr="009C0B9D">
      <w:pPr>
        <w:pStyle w:val="TM1"/>
        <w:tabs>
          <w:tab w:pos="366" w:val="left"/>
          <w:tab w:leader="dot" w:pos="9060" w:val="right"/>
        </w:tabs>
        <w:spacing w:after="240" w:before="240"/>
        <w:rPr>
          <w:rFonts w:asciiTheme="minorHAnsi" w:cstheme="minorBidi" w:eastAsiaTheme="minorEastAsia" w:hAnsiTheme="minorHAnsi"/>
          <w:b w:val="0"/>
          <w:bCs w:val="0"/>
          <w:caps w:val="0"/>
          <w:noProof/>
          <w:kern w:val="2"/>
          <w:sz w:val="18"/>
          <w:szCs w:val="18"/>
          <w:u w:val="none"/>
          <w:lang w:eastAsia="fr-FR"/>
          <w14:ligatures w14:val="standardContextual"/>
        </w:rPr>
      </w:pPr>
      <w:hyperlink w:anchor="_Toc211251021" w:history="1">
        <w:r w:rsidR="009C0B9D" w:rsidRPr="009C0B9D">
          <w:rPr>
            <w:rStyle w:val="Lienhypertexte"/>
            <w:rFonts w:ascii="Open Sans" w:cs="Open Sans" w:hAnsi="Open Sans"/>
            <w:noProof/>
            <w:sz w:val="18"/>
            <w:szCs w:val="18"/>
          </w:rPr>
          <w:t>10</w:t>
        </w:r>
        <w:r w:rsidR="009C0B9D" w:rsidRPr="009C0B9D">
          <w:rPr>
            <w:rFonts w:asciiTheme="minorHAnsi" w:cstheme="minorBidi" w:eastAsiaTheme="minorEastAsia" w:hAnsiTheme="minorHAnsi"/>
            <w:b w:val="0"/>
            <w:bCs w:val="0"/>
            <w:caps w:val="0"/>
            <w:noProof/>
            <w:kern w:val="2"/>
            <w:sz w:val="18"/>
            <w:szCs w:val="18"/>
            <w:u w:val="none"/>
            <w:lang w:eastAsia="fr-FR"/>
            <w14:ligatures w14:val="standardContextual"/>
          </w:rPr>
          <w:tab/>
        </w:r>
        <w:r w:rsidR="009C0B9D" w:rsidRPr="009C0B9D">
          <w:rPr>
            <w:rStyle w:val="Lienhypertexte"/>
            <w:rFonts w:ascii="Open Sans" w:cs="Open Sans" w:hAnsi="Open Sans"/>
            <w:noProof/>
            <w:sz w:val="18"/>
            <w:szCs w:val="18"/>
          </w:rPr>
          <w:t>clauses GÉNÉRALES</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_Toc211251021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15</w:t>
        </w:r>
        <w:r w:rsidR="009C0B9D" w:rsidRPr="009C0B9D">
          <w:rPr>
            <w:noProof/>
            <w:webHidden/>
            <w:sz w:val="18"/>
            <w:szCs w:val="18"/>
          </w:rPr>
          <w:fldChar w:fldCharType="end"/>
        </w:r>
      </w:hyperlink>
    </w:p>
    <w:p w14:paraId="61B69516" w14:textId="2309F0FB" w:rsidR="009C0B9D" w:rsidRDefault="001340F3" w:rsidRPr="009C0B9D">
      <w:pPr>
        <w:pStyle w:val="TM2"/>
        <w:tabs>
          <w:tab w:pos="679"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22" w:history="1">
        <w:r w:rsidR="009C0B9D" w:rsidRPr="009C0B9D">
          <w:rPr>
            <w:rStyle w:val="Lienhypertexte"/>
            <w:rFonts w:ascii="Open Sans" w:cs="Open Sans" w:hAnsi="Open Sans"/>
            <w:noProof/>
            <w:sz w:val="18"/>
            <w:szCs w:val="18"/>
          </w:rPr>
          <w:t>10.1</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Entrée en vigueur et durée d’application</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_Toc211251022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15</w:t>
        </w:r>
        <w:r w:rsidR="009C0B9D" w:rsidRPr="009C0B9D">
          <w:rPr>
            <w:noProof/>
            <w:webHidden/>
            <w:sz w:val="18"/>
            <w:szCs w:val="18"/>
          </w:rPr>
          <w:fldChar w:fldCharType="end"/>
        </w:r>
      </w:hyperlink>
    </w:p>
    <w:p w14:paraId="348252D2" w14:textId="606F80DA" w:rsidR="009C0B9D" w:rsidRDefault="001340F3" w:rsidRPr="009C0B9D">
      <w:pPr>
        <w:pStyle w:val="TM2"/>
        <w:tabs>
          <w:tab w:pos="679"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23" w:history="1">
        <w:r w:rsidR="009C0B9D" w:rsidRPr="009C0B9D">
          <w:rPr>
            <w:rStyle w:val="Lienhypertexte"/>
            <w:rFonts w:ascii="Open Sans" w:cs="Open Sans" w:hAnsi="Open Sans"/>
            <w:noProof/>
            <w:sz w:val="18"/>
            <w:szCs w:val="18"/>
          </w:rPr>
          <w:t>10.2</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Révision de l’accord</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_Toc211251023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15</w:t>
        </w:r>
        <w:r w:rsidR="009C0B9D" w:rsidRPr="009C0B9D">
          <w:rPr>
            <w:noProof/>
            <w:webHidden/>
            <w:sz w:val="18"/>
            <w:szCs w:val="18"/>
          </w:rPr>
          <w:fldChar w:fldCharType="end"/>
        </w:r>
      </w:hyperlink>
    </w:p>
    <w:p w14:paraId="06B0165D" w14:textId="4A9C7FAD" w:rsidR="009C0B9D" w:rsidRDefault="001340F3" w:rsidRPr="009C0B9D">
      <w:pPr>
        <w:pStyle w:val="TM2"/>
        <w:tabs>
          <w:tab w:pos="679"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24" w:history="1">
        <w:r w:rsidR="009C0B9D" w:rsidRPr="009C0B9D">
          <w:rPr>
            <w:rStyle w:val="Lienhypertexte"/>
            <w:rFonts w:ascii="Open Sans" w:cs="Open Sans" w:hAnsi="Open Sans"/>
            <w:noProof/>
            <w:sz w:val="18"/>
            <w:szCs w:val="18"/>
          </w:rPr>
          <w:t>10.3</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Dénonciation de l’accord</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_Toc211251024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16</w:t>
        </w:r>
        <w:r w:rsidR="009C0B9D" w:rsidRPr="009C0B9D">
          <w:rPr>
            <w:noProof/>
            <w:webHidden/>
            <w:sz w:val="18"/>
            <w:szCs w:val="18"/>
          </w:rPr>
          <w:fldChar w:fldCharType="end"/>
        </w:r>
      </w:hyperlink>
    </w:p>
    <w:p w14:paraId="2C56999F" w14:textId="18DC5B45" w:rsidR="009C0B9D" w:rsidRDefault="001340F3" w:rsidRPr="009C0B9D">
      <w:pPr>
        <w:pStyle w:val="TM2"/>
        <w:tabs>
          <w:tab w:pos="679" w:val="left"/>
          <w:tab w:leader="dot" w:pos="9060" w:val="right"/>
        </w:tabs>
        <w:rPr>
          <w:rFonts w:asciiTheme="minorHAnsi" w:cstheme="minorBidi" w:eastAsiaTheme="minorEastAsia" w:hAnsiTheme="minorHAnsi"/>
          <w:b w:val="0"/>
          <w:bCs w:val="0"/>
          <w:smallCaps w:val="0"/>
          <w:noProof/>
          <w:kern w:val="2"/>
          <w:sz w:val="18"/>
          <w:szCs w:val="18"/>
          <w:lang w:eastAsia="fr-FR"/>
          <w14:ligatures w14:val="standardContextual"/>
        </w:rPr>
      </w:pPr>
      <w:hyperlink w:anchor="_Toc211251025" w:history="1">
        <w:r w:rsidR="009C0B9D" w:rsidRPr="009C0B9D">
          <w:rPr>
            <w:rStyle w:val="Lienhypertexte"/>
            <w:rFonts w:ascii="Open Sans" w:cs="Open Sans" w:hAnsi="Open Sans"/>
            <w:noProof/>
            <w:sz w:val="18"/>
            <w:szCs w:val="18"/>
          </w:rPr>
          <w:t>10.4</w:t>
        </w:r>
        <w:r w:rsidR="009C0B9D" w:rsidRPr="009C0B9D">
          <w:rPr>
            <w:rFonts w:asciiTheme="minorHAnsi" w:cstheme="minorBidi" w:eastAsiaTheme="minorEastAsia" w:hAnsiTheme="minorHAnsi"/>
            <w:b w:val="0"/>
            <w:bCs w:val="0"/>
            <w:smallCaps w:val="0"/>
            <w:noProof/>
            <w:kern w:val="2"/>
            <w:sz w:val="18"/>
            <w:szCs w:val="18"/>
            <w:lang w:eastAsia="fr-FR"/>
            <w14:ligatures w14:val="standardContextual"/>
          </w:rPr>
          <w:tab/>
        </w:r>
        <w:r w:rsidR="009C0B9D" w:rsidRPr="009C0B9D">
          <w:rPr>
            <w:rStyle w:val="Lienhypertexte"/>
            <w:rFonts w:ascii="Open Sans" w:cs="Open Sans" w:hAnsi="Open Sans"/>
            <w:noProof/>
            <w:sz w:val="18"/>
            <w:szCs w:val="18"/>
          </w:rPr>
          <w:t>Notification, publicité et dépôt de l’accord</w:t>
        </w:r>
        <w:r w:rsidR="009C0B9D" w:rsidRPr="009C0B9D">
          <w:rPr>
            <w:noProof/>
            <w:webHidden/>
            <w:sz w:val="18"/>
            <w:szCs w:val="18"/>
          </w:rPr>
          <w:tab/>
        </w:r>
        <w:r w:rsidR="009C0B9D" w:rsidRPr="009C0B9D">
          <w:rPr>
            <w:noProof/>
            <w:webHidden/>
            <w:sz w:val="18"/>
            <w:szCs w:val="18"/>
          </w:rPr>
          <w:fldChar w:fldCharType="begin"/>
        </w:r>
        <w:r w:rsidR="009C0B9D" w:rsidRPr="009C0B9D">
          <w:rPr>
            <w:noProof/>
            <w:webHidden/>
            <w:sz w:val="18"/>
            <w:szCs w:val="18"/>
          </w:rPr>
          <w:instrText xml:space="preserve"> PAGEREF _Toc211251025 \h </w:instrText>
        </w:r>
        <w:r w:rsidR="009C0B9D" w:rsidRPr="009C0B9D">
          <w:rPr>
            <w:noProof/>
            <w:webHidden/>
            <w:sz w:val="18"/>
            <w:szCs w:val="18"/>
          </w:rPr>
        </w:r>
        <w:r w:rsidR="009C0B9D" w:rsidRPr="009C0B9D">
          <w:rPr>
            <w:noProof/>
            <w:webHidden/>
            <w:sz w:val="18"/>
            <w:szCs w:val="18"/>
          </w:rPr>
          <w:fldChar w:fldCharType="separate"/>
        </w:r>
        <w:r w:rsidR="009C0B9D" w:rsidRPr="009C0B9D">
          <w:rPr>
            <w:noProof/>
            <w:webHidden/>
            <w:sz w:val="18"/>
            <w:szCs w:val="18"/>
          </w:rPr>
          <w:t>16</w:t>
        </w:r>
        <w:r w:rsidR="009C0B9D" w:rsidRPr="009C0B9D">
          <w:rPr>
            <w:noProof/>
            <w:webHidden/>
            <w:sz w:val="18"/>
            <w:szCs w:val="18"/>
          </w:rPr>
          <w:fldChar w:fldCharType="end"/>
        </w:r>
      </w:hyperlink>
    </w:p>
    <w:p w14:paraId="799C0552" w14:textId="77A4C283" w:rsidP="009C0B9D" w:rsidR="00ED44F9" w:rsidRDefault="009A70B8" w:rsidRPr="009C0B9D">
      <w:pPr>
        <w:pStyle w:val="TM2"/>
        <w:tabs>
          <w:tab w:pos="570" w:val="left"/>
          <w:tab w:leader="dot" w:pos="9060" w:val="right"/>
        </w:tabs>
        <w:spacing w:after="120"/>
        <w:jc w:val="both"/>
        <w:rPr>
          <w:rFonts w:ascii="Open Sans" w:cs="Open Sans" w:hAnsi="Open Sans"/>
          <w:sz w:val="20"/>
          <w:szCs w:val="20"/>
          <w:lang w:eastAsia="en-GB" w:val="en-GB"/>
        </w:rPr>
      </w:pPr>
      <w:r w:rsidRPr="009C0B9D">
        <w:rPr>
          <w:rFonts w:ascii="Open Sans" w:cs="Open Sans" w:hAnsi="Open Sans"/>
          <w:sz w:val="18"/>
          <w:szCs w:val="18"/>
        </w:rPr>
        <w:fldChar w:fldCharType="end"/>
      </w:r>
      <w:r w:rsidR="00ED44F9">
        <w:rPr>
          <w:rFonts w:ascii="Open Sans" w:cs="Open Sans" w:hAnsi="Open Sans"/>
          <w:caps/>
          <w:sz w:val="20"/>
          <w:szCs w:val="20"/>
        </w:rPr>
        <w:br w:type="page"/>
      </w:r>
    </w:p>
    <w:p w14:paraId="42DB0B8B" w14:textId="2DF05FE8" w:rsidP="000A1A57" w:rsidR="0010015C" w:rsidRDefault="009A70B8" w:rsidRPr="00ED44F9">
      <w:pPr>
        <w:pStyle w:val="Titre1"/>
        <w:numPr>
          <w:ilvl w:val="0"/>
          <w:numId w:val="0"/>
        </w:numPr>
        <w:spacing w:after="0" w:before="0"/>
        <w:jc w:val="both"/>
        <w:rPr>
          <w:rFonts w:ascii="Open Sans" w:cs="Open Sans" w:hAnsi="Open Sans"/>
          <w:caps/>
          <w:sz w:val="20"/>
          <w:szCs w:val="20"/>
        </w:rPr>
      </w:pPr>
      <w:bookmarkStart w:id="0" w:name="_Toc211250992"/>
      <w:r w:rsidRPr="00ED44F9">
        <w:rPr>
          <w:rFonts w:ascii="Open Sans" w:cs="Open Sans" w:hAnsi="Open Sans"/>
          <w:caps/>
          <w:sz w:val="20"/>
          <w:szCs w:val="20"/>
        </w:rPr>
        <w:lastRenderedPageBreak/>
        <w:t>Pr</w:t>
      </w:r>
      <w:r w:rsidR="00F66F93" w:rsidRPr="00ED44F9">
        <w:rPr>
          <w:rFonts w:ascii="Open Sans" w:cs="Open Sans" w:hAnsi="Open Sans"/>
          <w:caps/>
          <w:sz w:val="20"/>
          <w:szCs w:val="20"/>
        </w:rPr>
        <w:t>É</w:t>
      </w:r>
      <w:r w:rsidRPr="00ED44F9">
        <w:rPr>
          <w:rFonts w:ascii="Open Sans" w:cs="Open Sans" w:hAnsi="Open Sans"/>
          <w:caps/>
          <w:sz w:val="20"/>
          <w:szCs w:val="20"/>
        </w:rPr>
        <w:t>ambule</w:t>
      </w:r>
      <w:bookmarkEnd w:id="0"/>
      <w:r w:rsidRPr="00ED44F9">
        <w:rPr>
          <w:rFonts w:ascii="Open Sans" w:cs="Open Sans" w:hAnsi="Open Sans"/>
          <w:caps/>
          <w:sz w:val="20"/>
          <w:szCs w:val="20"/>
        </w:rPr>
        <w:t xml:space="preserve"> </w:t>
      </w:r>
    </w:p>
    <w:p w14:paraId="157DC404" w14:textId="77777777" w:rsidP="00BA14B2" w:rsidR="00BA14B2" w:rsidRDefault="00BA14B2" w:rsidRPr="00ED44F9">
      <w:pPr>
        <w:jc w:val="both"/>
        <w:rPr>
          <w:rFonts w:ascii="Open Sans" w:cs="Open Sans" w:hAnsi="Open Sans"/>
          <w:sz w:val="20"/>
          <w:szCs w:val="20"/>
        </w:rPr>
      </w:pPr>
    </w:p>
    <w:p w14:paraId="0B32F6BE" w14:textId="3F67B086" w:rsidP="00BA14B2" w:rsidR="00707CFA" w:rsidRDefault="00A96D14" w:rsidRPr="00ED44F9">
      <w:pPr>
        <w:jc w:val="both"/>
        <w:rPr>
          <w:rFonts w:ascii="Open Sans" w:cs="Open Sans" w:hAnsi="Open Sans"/>
          <w:sz w:val="20"/>
          <w:szCs w:val="20"/>
        </w:rPr>
      </w:pPr>
      <w:r w:rsidRPr="00ED44F9">
        <w:rPr>
          <w:rFonts w:ascii="Open Sans" w:cs="Open Sans" w:hAnsi="Open Sans"/>
          <w:sz w:val="20"/>
          <w:szCs w:val="20"/>
        </w:rPr>
        <w:t>Eurobrillance est une société industrielle dont l’activité consiste en la conception d’emballage. Elle est spécialisée en pelliculage et en ennoblissement pour l’industrie de l’impression et de l’emballage. Eurobrillance conçoit</w:t>
      </w:r>
      <w:r w:rsidR="00851DE1" w:rsidRPr="00ED44F9">
        <w:rPr>
          <w:rFonts w:ascii="Open Sans" w:cs="Open Sans" w:hAnsi="Open Sans"/>
          <w:sz w:val="20"/>
          <w:szCs w:val="20"/>
        </w:rPr>
        <w:t>,</w:t>
      </w:r>
      <w:r w:rsidRPr="00ED44F9">
        <w:rPr>
          <w:rFonts w:ascii="Open Sans" w:cs="Open Sans" w:hAnsi="Open Sans"/>
          <w:sz w:val="20"/>
          <w:szCs w:val="20"/>
        </w:rPr>
        <w:t xml:space="preserve"> notamment</w:t>
      </w:r>
      <w:r w:rsidR="00851DE1" w:rsidRPr="00ED44F9">
        <w:rPr>
          <w:rFonts w:ascii="Open Sans" w:cs="Open Sans" w:hAnsi="Open Sans"/>
          <w:sz w:val="20"/>
          <w:szCs w:val="20"/>
        </w:rPr>
        <w:t>,</w:t>
      </w:r>
      <w:r w:rsidRPr="00ED44F9">
        <w:rPr>
          <w:rFonts w:ascii="Open Sans" w:cs="Open Sans" w:hAnsi="Open Sans"/>
          <w:sz w:val="20"/>
          <w:szCs w:val="20"/>
        </w:rPr>
        <w:t xml:space="preserve"> des emballages durables pour des marques internationales. La Société livre les marchés des spiritueux (Cognac et Champagne), du parfum et du luxe en France et à l’international.</w:t>
      </w:r>
    </w:p>
    <w:p w14:paraId="0D7BB3AC" w14:textId="77777777" w:rsidP="00BA14B2" w:rsidR="00A96D14" w:rsidRDefault="00A96D14" w:rsidRPr="00ED44F9">
      <w:pPr>
        <w:jc w:val="both"/>
        <w:rPr>
          <w:rFonts w:ascii="Open Sans" w:cs="Open Sans" w:hAnsi="Open Sans"/>
          <w:sz w:val="20"/>
          <w:szCs w:val="20"/>
        </w:rPr>
      </w:pPr>
    </w:p>
    <w:p w14:paraId="55534B2B" w14:textId="77777777" w:rsidP="00A96D14" w:rsidR="00A96D14" w:rsidRDefault="00A96D14" w:rsidRPr="00ED44F9">
      <w:pPr>
        <w:jc w:val="both"/>
        <w:rPr>
          <w:rFonts w:ascii="Open Sans" w:cs="Open Sans" w:hAnsi="Open Sans"/>
          <w:sz w:val="20"/>
          <w:szCs w:val="20"/>
        </w:rPr>
      </w:pPr>
      <w:r w:rsidRPr="00ED44F9">
        <w:rPr>
          <w:rFonts w:ascii="Open Sans" w:cs="Open Sans" w:hAnsi="Open Sans"/>
          <w:sz w:val="20"/>
          <w:szCs w:val="20"/>
        </w:rPr>
        <w:t xml:space="preserve">La société travaille depuis 2017 sur deux axes de développement pour se diversifier de son marché historique qui est le marché du luxe. </w:t>
      </w:r>
    </w:p>
    <w:p w14:paraId="28300597" w14:textId="77777777" w:rsidP="00BA14B2" w:rsidR="00A96D14" w:rsidRDefault="00A96D14" w:rsidRPr="00ED44F9">
      <w:pPr>
        <w:jc w:val="both"/>
        <w:rPr>
          <w:rFonts w:ascii="Open Sans" w:cs="Open Sans" w:hAnsi="Open Sans"/>
          <w:sz w:val="20"/>
          <w:szCs w:val="20"/>
        </w:rPr>
      </w:pPr>
    </w:p>
    <w:p w14:paraId="6442FD10" w14:textId="606CBE1F" w:rsidP="00BA14B2" w:rsidR="00A96D14" w:rsidRDefault="00A96D14" w:rsidRPr="00ED44F9">
      <w:pPr>
        <w:jc w:val="both"/>
        <w:rPr>
          <w:rFonts w:ascii="Open Sans" w:cs="Open Sans" w:hAnsi="Open Sans"/>
          <w:sz w:val="20"/>
          <w:szCs w:val="20"/>
        </w:rPr>
      </w:pPr>
      <w:r w:rsidRPr="00ED44F9">
        <w:rPr>
          <w:rFonts w:ascii="Open Sans" w:cs="Open Sans" w:hAnsi="Open Sans"/>
          <w:sz w:val="20"/>
          <w:szCs w:val="20"/>
        </w:rPr>
        <w:t xml:space="preserve">Ces deux axes sont : </w:t>
      </w:r>
    </w:p>
    <w:p w14:paraId="557D0EAF" w14:textId="6BDD8953" w:rsidP="00A96D14" w:rsidR="00A96D14" w:rsidRDefault="00A96D14" w:rsidRPr="00ED44F9">
      <w:pPr>
        <w:pStyle w:val="Paragraphedeliste"/>
        <w:numPr>
          <w:ilvl w:val="0"/>
          <w:numId w:val="26"/>
        </w:numPr>
        <w:spacing w:before="120"/>
        <w:ind w:hanging="357" w:left="714"/>
        <w:contextualSpacing w:val="0"/>
        <w:jc w:val="both"/>
        <w:rPr>
          <w:rFonts w:ascii="Open Sans" w:cs="Open Sans" w:hAnsi="Open Sans"/>
          <w:sz w:val="20"/>
          <w:szCs w:val="20"/>
        </w:rPr>
      </w:pPr>
      <w:r w:rsidRPr="00ED44F9">
        <w:rPr>
          <w:rFonts w:ascii="Open Sans" w:cs="Open Sans" w:hAnsi="Open Sans"/>
          <w:sz w:val="20"/>
          <w:szCs w:val="20"/>
        </w:rPr>
        <w:t xml:space="preserve">Le </w:t>
      </w:r>
      <w:r w:rsidRPr="00ED44F9">
        <w:rPr>
          <w:rFonts w:ascii="Open Sans" w:cs="Open Sans" w:hAnsi="Open Sans"/>
          <w:i/>
          <w:iCs/>
          <w:sz w:val="20"/>
          <w:szCs w:val="20"/>
        </w:rPr>
        <w:t>« Zeroplast »</w:t>
      </w:r>
      <w:r w:rsidRPr="00ED44F9">
        <w:rPr>
          <w:rFonts w:ascii="Open Sans" w:cs="Open Sans" w:hAnsi="Open Sans"/>
          <w:sz w:val="20"/>
          <w:szCs w:val="20"/>
        </w:rPr>
        <w:t xml:space="preserve"> : une réponse écologique pour remplacer le plastique dans les emballages du marché du luxe. Eurobrillance a réussi à se positionner comme leader Européen dans le marché de la métallisation par transfert. </w:t>
      </w:r>
      <w:r w:rsidR="00851DE1" w:rsidRPr="00ED44F9">
        <w:rPr>
          <w:rFonts w:ascii="Open Sans" w:cs="Open Sans" w:hAnsi="Open Sans"/>
          <w:sz w:val="20"/>
          <w:szCs w:val="20"/>
        </w:rPr>
        <w:t xml:space="preserve">Grâce à nos </w:t>
      </w:r>
      <w:r w:rsidRPr="00ED44F9">
        <w:rPr>
          <w:rFonts w:ascii="Open Sans" w:cs="Open Sans" w:hAnsi="Open Sans"/>
          <w:sz w:val="20"/>
          <w:szCs w:val="20"/>
        </w:rPr>
        <w:t>partenariat</w:t>
      </w:r>
      <w:r w:rsidR="00851DE1" w:rsidRPr="00ED44F9">
        <w:rPr>
          <w:rFonts w:ascii="Open Sans" w:cs="Open Sans" w:hAnsi="Open Sans"/>
          <w:sz w:val="20"/>
          <w:szCs w:val="20"/>
        </w:rPr>
        <w:t>s</w:t>
      </w:r>
      <w:r w:rsidRPr="00ED44F9">
        <w:rPr>
          <w:rFonts w:ascii="Open Sans" w:cs="Open Sans" w:hAnsi="Open Sans"/>
          <w:sz w:val="20"/>
          <w:szCs w:val="20"/>
        </w:rPr>
        <w:t xml:space="preserve">, Eurobrillance est aussi le leader dans la lamination des film bio source et bio dégradable à savoir le PLA (Polylactic acid à base de déchets de maïs issus de la filière alimentaire). De grandes marques ont déjà choisi cette solution et de nombreuses autres marques suivront dans les années à venir. </w:t>
      </w:r>
    </w:p>
    <w:p w14:paraId="2FE3D4CB" w14:textId="5837027D" w:rsidP="00A96D14" w:rsidR="00A96D14" w:rsidRDefault="00A96D14" w:rsidRPr="00ED44F9">
      <w:pPr>
        <w:pStyle w:val="Paragraphedeliste"/>
        <w:numPr>
          <w:ilvl w:val="0"/>
          <w:numId w:val="26"/>
        </w:numPr>
        <w:spacing w:before="120"/>
        <w:ind w:hanging="357" w:left="714"/>
        <w:contextualSpacing w:val="0"/>
        <w:jc w:val="both"/>
        <w:rPr>
          <w:rFonts w:ascii="Open Sans" w:cs="Open Sans" w:hAnsi="Open Sans"/>
          <w:sz w:val="20"/>
          <w:szCs w:val="20"/>
        </w:rPr>
      </w:pPr>
      <w:r w:rsidRPr="00ED44F9">
        <w:rPr>
          <w:rFonts w:ascii="Open Sans" w:cs="Open Sans" w:hAnsi="Open Sans"/>
          <w:sz w:val="20"/>
          <w:szCs w:val="20"/>
        </w:rPr>
        <w:t xml:space="preserve">Les solutions </w:t>
      </w:r>
      <w:r w:rsidRPr="00ED44F9">
        <w:rPr>
          <w:rFonts w:ascii="Open Sans" w:cs="Open Sans" w:hAnsi="Open Sans"/>
          <w:i/>
          <w:iCs/>
          <w:sz w:val="20"/>
          <w:szCs w:val="20"/>
        </w:rPr>
        <w:t>« Barrières »</w:t>
      </w:r>
      <w:r w:rsidRPr="00ED44F9">
        <w:rPr>
          <w:rFonts w:ascii="Open Sans" w:cs="Open Sans" w:hAnsi="Open Sans"/>
          <w:sz w:val="20"/>
          <w:szCs w:val="20"/>
        </w:rPr>
        <w:t> : grâce à cette technologie de lamination par transfert, nous sommes en mesure d’assembler différents substrats pour obtenir des produits à haute barrière sans recourir au plastique. Cette innovation, déjà utilisée notamment pour l’emballage du beurre, ouvre la voie à de nouveaux usages et devrait connaître une forte croissance dans les années à venir.</w:t>
      </w:r>
    </w:p>
    <w:p w14:paraId="28CB7223" w14:textId="77777777" w:rsidP="00BA14B2" w:rsidR="0096621F" w:rsidRDefault="0096621F" w:rsidRPr="00ED44F9">
      <w:pPr>
        <w:jc w:val="both"/>
        <w:rPr>
          <w:rFonts w:ascii="Open Sans" w:cs="Open Sans" w:hAnsi="Open Sans"/>
          <w:sz w:val="20"/>
          <w:szCs w:val="20"/>
          <w:highlight w:val="yellow"/>
        </w:rPr>
      </w:pPr>
    </w:p>
    <w:p w14:paraId="03EB869B" w14:textId="01BB7838" w:rsidP="0096621F" w:rsidR="0096621F" w:rsidRDefault="00AF588E" w:rsidRPr="00ED44F9">
      <w:pPr>
        <w:jc w:val="both"/>
        <w:rPr>
          <w:rFonts w:ascii="Open Sans" w:cs="Open Sans" w:hAnsi="Open Sans"/>
          <w:sz w:val="20"/>
          <w:szCs w:val="20"/>
        </w:rPr>
      </w:pPr>
      <w:r w:rsidRPr="00ED44F9">
        <w:rPr>
          <w:rFonts w:ascii="Open Sans" w:cs="Open Sans" w:hAnsi="Open Sans"/>
          <w:sz w:val="20"/>
          <w:szCs w:val="20"/>
        </w:rPr>
        <w:t xml:space="preserve">Pour </w:t>
      </w:r>
      <w:r w:rsidR="0096621F" w:rsidRPr="00ED44F9">
        <w:rPr>
          <w:rFonts w:ascii="Open Sans" w:cs="Open Sans" w:hAnsi="Open Sans"/>
          <w:sz w:val="20"/>
          <w:szCs w:val="20"/>
        </w:rPr>
        <w:t xml:space="preserve">répondre à cette demande et </w:t>
      </w:r>
      <w:r w:rsidRPr="00ED44F9">
        <w:rPr>
          <w:rFonts w:ascii="Open Sans" w:cs="Open Sans" w:hAnsi="Open Sans"/>
          <w:sz w:val="20"/>
          <w:szCs w:val="20"/>
        </w:rPr>
        <w:t xml:space="preserve">garantir la satisfaction de nos clients, notre </w:t>
      </w:r>
      <w:r w:rsidR="007F4484" w:rsidRPr="00ED44F9">
        <w:rPr>
          <w:rFonts w:ascii="Open Sans" w:cs="Open Sans" w:hAnsi="Open Sans"/>
          <w:sz w:val="20"/>
          <w:szCs w:val="20"/>
        </w:rPr>
        <w:t>E</w:t>
      </w:r>
      <w:r w:rsidRPr="00ED44F9">
        <w:rPr>
          <w:rFonts w:ascii="Open Sans" w:cs="Open Sans" w:hAnsi="Open Sans"/>
          <w:sz w:val="20"/>
          <w:szCs w:val="20"/>
        </w:rPr>
        <w:t xml:space="preserve">ntreprise va devoir adapter </w:t>
      </w:r>
      <w:r w:rsidR="001B215E" w:rsidRPr="00ED44F9">
        <w:rPr>
          <w:rFonts w:ascii="Open Sans" w:cs="Open Sans" w:hAnsi="Open Sans"/>
          <w:sz w:val="20"/>
          <w:szCs w:val="20"/>
        </w:rPr>
        <w:t xml:space="preserve">et renforcer </w:t>
      </w:r>
      <w:r w:rsidRPr="00ED44F9">
        <w:rPr>
          <w:rFonts w:ascii="Open Sans" w:cs="Open Sans" w:hAnsi="Open Sans"/>
          <w:sz w:val="20"/>
          <w:szCs w:val="20"/>
        </w:rPr>
        <w:t>ses outils de production</w:t>
      </w:r>
      <w:r w:rsidR="001B215E" w:rsidRPr="00ED44F9">
        <w:rPr>
          <w:rFonts w:ascii="Open Sans" w:cs="Open Sans" w:hAnsi="Open Sans"/>
          <w:sz w:val="20"/>
          <w:szCs w:val="20"/>
        </w:rPr>
        <w:t xml:space="preserve"> mais également adapter </w:t>
      </w:r>
      <w:r w:rsidR="0096621F" w:rsidRPr="00ED44F9">
        <w:rPr>
          <w:rFonts w:ascii="Open Sans" w:cs="Open Sans" w:hAnsi="Open Sans"/>
          <w:sz w:val="20"/>
          <w:szCs w:val="20"/>
        </w:rPr>
        <w:t xml:space="preserve">ses modalités de travail </w:t>
      </w:r>
      <w:r w:rsidR="001B215E" w:rsidRPr="00ED44F9">
        <w:rPr>
          <w:rFonts w:ascii="Open Sans" w:cs="Open Sans" w:hAnsi="Open Sans"/>
          <w:sz w:val="20"/>
          <w:szCs w:val="20"/>
        </w:rPr>
        <w:t xml:space="preserve">afin </w:t>
      </w:r>
      <w:r w:rsidR="0096621F" w:rsidRPr="00ED44F9">
        <w:rPr>
          <w:rFonts w:ascii="Open Sans" w:cs="Open Sans" w:hAnsi="Open Sans"/>
          <w:sz w:val="20"/>
          <w:szCs w:val="20"/>
        </w:rPr>
        <w:t>notamment</w:t>
      </w:r>
      <w:r w:rsidR="00AA64FF" w:rsidRPr="00ED44F9">
        <w:rPr>
          <w:rFonts w:ascii="Open Sans" w:cs="Open Sans" w:hAnsi="Open Sans"/>
          <w:sz w:val="20"/>
          <w:szCs w:val="20"/>
        </w:rPr>
        <w:t xml:space="preserve"> </w:t>
      </w:r>
      <w:r w:rsidR="001B215E" w:rsidRPr="00ED44F9">
        <w:rPr>
          <w:rFonts w:ascii="Open Sans" w:cs="Open Sans" w:hAnsi="Open Sans"/>
          <w:sz w:val="20"/>
          <w:szCs w:val="20"/>
        </w:rPr>
        <w:t>d’</w:t>
      </w:r>
      <w:r w:rsidRPr="00ED44F9">
        <w:rPr>
          <w:rFonts w:ascii="Open Sans" w:cs="Open Sans" w:hAnsi="Open Sans"/>
          <w:sz w:val="20"/>
          <w:szCs w:val="20"/>
        </w:rPr>
        <w:t xml:space="preserve">assurer </w:t>
      </w:r>
      <w:r w:rsidR="001B215E" w:rsidRPr="00ED44F9">
        <w:rPr>
          <w:rFonts w:ascii="Open Sans" w:cs="Open Sans" w:hAnsi="Open Sans"/>
          <w:sz w:val="20"/>
          <w:szCs w:val="20"/>
        </w:rPr>
        <w:t>un</w:t>
      </w:r>
      <w:r w:rsidRPr="00ED44F9">
        <w:rPr>
          <w:rFonts w:ascii="Open Sans" w:cs="Open Sans" w:hAnsi="Open Sans"/>
          <w:sz w:val="20"/>
          <w:szCs w:val="20"/>
        </w:rPr>
        <w:t xml:space="preserve"> fonctionnement en continu</w:t>
      </w:r>
      <w:r w:rsidR="001B215E" w:rsidRPr="00ED44F9">
        <w:rPr>
          <w:rFonts w:ascii="Open Sans" w:cs="Open Sans" w:hAnsi="Open Sans"/>
          <w:sz w:val="20"/>
          <w:szCs w:val="20"/>
        </w:rPr>
        <w:t xml:space="preserve"> si nécessaire</w:t>
      </w:r>
      <w:r w:rsidRPr="00ED44F9">
        <w:rPr>
          <w:rFonts w:ascii="Open Sans" w:cs="Open Sans" w:hAnsi="Open Sans"/>
          <w:sz w:val="20"/>
          <w:szCs w:val="20"/>
        </w:rPr>
        <w:t xml:space="preserve">. </w:t>
      </w:r>
      <w:r w:rsidR="0096621F" w:rsidRPr="00ED44F9">
        <w:rPr>
          <w:rFonts w:ascii="Open Sans" w:cs="Open Sans" w:hAnsi="Open Sans"/>
          <w:sz w:val="20"/>
          <w:szCs w:val="20"/>
        </w:rPr>
        <w:t xml:space="preserve">En effet, l’utilisation actuelle des équipements de production est maximale en semaine et ne pourra pas permettre de faire face à l’augmentation </w:t>
      </w:r>
      <w:r w:rsidR="001B215E" w:rsidRPr="00ED44F9">
        <w:rPr>
          <w:rFonts w:ascii="Open Sans" w:cs="Open Sans" w:hAnsi="Open Sans"/>
          <w:sz w:val="20"/>
          <w:szCs w:val="20"/>
        </w:rPr>
        <w:t xml:space="preserve">prévisible </w:t>
      </w:r>
      <w:r w:rsidR="0096621F" w:rsidRPr="00ED44F9">
        <w:rPr>
          <w:rFonts w:ascii="Open Sans" w:cs="Open Sans" w:hAnsi="Open Sans"/>
          <w:sz w:val="20"/>
          <w:szCs w:val="20"/>
        </w:rPr>
        <w:t>des commandes.</w:t>
      </w:r>
    </w:p>
    <w:p w14:paraId="1E8AE81E" w14:textId="77777777" w:rsidP="0096621F" w:rsidR="0096621F" w:rsidRDefault="0096621F" w:rsidRPr="00ED44F9">
      <w:pPr>
        <w:jc w:val="both"/>
        <w:rPr>
          <w:rFonts w:ascii="Open Sans" w:cs="Open Sans" w:hAnsi="Open Sans"/>
          <w:sz w:val="20"/>
          <w:szCs w:val="20"/>
        </w:rPr>
      </w:pPr>
    </w:p>
    <w:p w14:paraId="63C91562" w14:textId="77777777" w:rsidP="0096621F" w:rsidR="00851DE1" w:rsidRDefault="0096621F" w:rsidRPr="00ED44F9">
      <w:pPr>
        <w:jc w:val="both"/>
        <w:rPr>
          <w:rFonts w:ascii="Open Sans" w:cs="Open Sans" w:hAnsi="Open Sans"/>
          <w:sz w:val="20"/>
          <w:szCs w:val="20"/>
        </w:rPr>
      </w:pPr>
      <w:r w:rsidRPr="00ED44F9">
        <w:rPr>
          <w:rFonts w:ascii="Open Sans" w:cs="Open Sans" w:hAnsi="Open Sans"/>
          <w:sz w:val="20"/>
          <w:szCs w:val="20"/>
        </w:rPr>
        <w:t xml:space="preserve">Ainsi et afin de </w:t>
      </w:r>
      <w:r w:rsidR="001B215E" w:rsidRPr="00ED44F9">
        <w:rPr>
          <w:rFonts w:ascii="Open Sans" w:cs="Open Sans" w:hAnsi="Open Sans"/>
          <w:sz w:val="20"/>
          <w:szCs w:val="20"/>
        </w:rPr>
        <w:t>répondre aux enjeux de développement et donc de pérennisation de notre activité, il est nécessaire d’</w:t>
      </w:r>
      <w:r w:rsidRPr="00ED44F9">
        <w:rPr>
          <w:rFonts w:ascii="Open Sans" w:cs="Open Sans" w:hAnsi="Open Sans"/>
          <w:sz w:val="20"/>
          <w:szCs w:val="20"/>
        </w:rPr>
        <w:t>augment</w:t>
      </w:r>
      <w:r w:rsidR="001B215E" w:rsidRPr="00ED44F9">
        <w:rPr>
          <w:rFonts w:ascii="Open Sans" w:cs="Open Sans" w:hAnsi="Open Sans"/>
          <w:sz w:val="20"/>
          <w:szCs w:val="20"/>
        </w:rPr>
        <w:t>er</w:t>
      </w:r>
      <w:r w:rsidRPr="00ED44F9">
        <w:rPr>
          <w:rFonts w:ascii="Open Sans" w:cs="Open Sans" w:hAnsi="Open Sans"/>
          <w:sz w:val="20"/>
          <w:szCs w:val="20"/>
        </w:rPr>
        <w:t xml:space="preserve"> la production tout en </w:t>
      </w:r>
      <w:r w:rsidR="001B215E" w:rsidRPr="00ED44F9">
        <w:rPr>
          <w:rFonts w:ascii="Open Sans" w:cs="Open Sans" w:hAnsi="Open Sans"/>
          <w:sz w:val="20"/>
          <w:szCs w:val="20"/>
        </w:rPr>
        <w:t xml:space="preserve">maintenant notre niveau d’exigence qualité afin de garantir </w:t>
      </w:r>
      <w:r w:rsidRPr="00ED44F9">
        <w:rPr>
          <w:rFonts w:ascii="Open Sans" w:cs="Open Sans" w:hAnsi="Open Sans"/>
          <w:sz w:val="20"/>
          <w:szCs w:val="20"/>
        </w:rPr>
        <w:t>la satisfaction clients</w:t>
      </w:r>
      <w:r w:rsidR="001B215E" w:rsidRPr="00ED44F9">
        <w:rPr>
          <w:rFonts w:ascii="Open Sans" w:cs="Open Sans" w:hAnsi="Open Sans"/>
          <w:sz w:val="20"/>
          <w:szCs w:val="20"/>
        </w:rPr>
        <w:t xml:space="preserve">. </w:t>
      </w:r>
    </w:p>
    <w:p w14:paraId="03471DAF" w14:textId="77777777" w:rsidP="0096621F" w:rsidR="00851DE1" w:rsidRDefault="00851DE1" w:rsidRPr="00ED44F9">
      <w:pPr>
        <w:jc w:val="both"/>
        <w:rPr>
          <w:rFonts w:ascii="Open Sans" w:cs="Open Sans" w:hAnsi="Open Sans"/>
          <w:sz w:val="20"/>
          <w:szCs w:val="20"/>
        </w:rPr>
      </w:pPr>
    </w:p>
    <w:p w14:paraId="500DB171" w14:textId="34462D5D" w:rsidP="0096621F" w:rsidR="0096621F" w:rsidRDefault="001B215E" w:rsidRPr="00ED44F9">
      <w:pPr>
        <w:jc w:val="both"/>
        <w:rPr>
          <w:rFonts w:ascii="Open Sans" w:cs="Open Sans" w:hAnsi="Open Sans"/>
          <w:sz w:val="20"/>
          <w:szCs w:val="20"/>
        </w:rPr>
      </w:pPr>
      <w:r w:rsidRPr="00ED44F9">
        <w:rPr>
          <w:rFonts w:ascii="Open Sans" w:cs="Open Sans" w:hAnsi="Open Sans"/>
          <w:sz w:val="20"/>
          <w:szCs w:val="20"/>
        </w:rPr>
        <w:t>Il est donc</w:t>
      </w:r>
      <w:r w:rsidR="0096621F" w:rsidRPr="00ED44F9">
        <w:rPr>
          <w:rFonts w:ascii="Open Sans" w:cs="Open Sans" w:hAnsi="Open Sans"/>
          <w:sz w:val="20"/>
          <w:szCs w:val="20"/>
        </w:rPr>
        <w:t xml:space="preserve"> envisagé de recourir à la mise en place d’un dispositif d’équipes de suppléance</w:t>
      </w:r>
      <w:r w:rsidRPr="00ED44F9">
        <w:rPr>
          <w:rFonts w:ascii="Open Sans" w:cs="Open Sans" w:hAnsi="Open Sans"/>
          <w:sz w:val="20"/>
          <w:szCs w:val="20"/>
        </w:rPr>
        <w:t xml:space="preserve">. </w:t>
      </w:r>
      <w:r w:rsidR="0096621F" w:rsidRPr="00ED44F9">
        <w:rPr>
          <w:rFonts w:ascii="Open Sans" w:cs="Open Sans" w:hAnsi="Open Sans"/>
          <w:sz w:val="20"/>
          <w:szCs w:val="20"/>
        </w:rPr>
        <w:t>En effet, en application de l’article L. 3132-16 du code du travail, les entreprises industrielles peuvent conclure un accord d’entreprise prévoyant que le personnel d'exécution fonctionne en deux groupes dont l'un</w:t>
      </w:r>
      <w:r w:rsidRPr="00ED44F9">
        <w:rPr>
          <w:rFonts w:ascii="Open Sans" w:cs="Open Sans" w:hAnsi="Open Sans"/>
          <w:sz w:val="20"/>
          <w:szCs w:val="20"/>
        </w:rPr>
        <w:t xml:space="preserve"> (</w:t>
      </w:r>
      <w:r w:rsidR="0096621F" w:rsidRPr="00ED44F9">
        <w:rPr>
          <w:rFonts w:ascii="Open Sans" w:cs="Open Sans" w:hAnsi="Open Sans"/>
          <w:sz w:val="20"/>
          <w:szCs w:val="20"/>
        </w:rPr>
        <w:t>« équipe de suppléance »</w:t>
      </w:r>
      <w:r w:rsidRPr="00ED44F9">
        <w:rPr>
          <w:rFonts w:ascii="Open Sans" w:cs="Open Sans" w:hAnsi="Open Sans"/>
          <w:sz w:val="20"/>
          <w:szCs w:val="20"/>
        </w:rPr>
        <w:t>)</w:t>
      </w:r>
      <w:r w:rsidR="0096621F" w:rsidRPr="00ED44F9">
        <w:rPr>
          <w:rFonts w:ascii="Open Sans" w:cs="Open Sans" w:hAnsi="Open Sans"/>
          <w:sz w:val="20"/>
          <w:szCs w:val="20"/>
        </w:rPr>
        <w:t xml:space="preserve"> a pour seule fonction de remplacer l'autre groupe (« équipe de semaine ») pendant le ou les jours de repos accordés au premier groupe. Le repos hebdomadaire des salariés de l’équipe de suppléance est attribué un autre jour que le dimanche.</w:t>
      </w:r>
    </w:p>
    <w:p w14:paraId="430FF3B5" w14:textId="77777777" w:rsidP="000A1A57" w:rsidR="00484AE4" w:rsidRDefault="00484AE4" w:rsidRPr="00ED44F9">
      <w:pPr>
        <w:jc w:val="both"/>
        <w:rPr>
          <w:rFonts w:ascii="Open Sans" w:cs="Open Sans" w:hAnsi="Open Sans"/>
          <w:sz w:val="20"/>
          <w:szCs w:val="20"/>
        </w:rPr>
      </w:pPr>
    </w:p>
    <w:p w14:paraId="2EF21DD9" w14:textId="6F6D141C" w:rsidP="005D1900" w:rsidR="005D1900" w:rsidRDefault="00484AE4" w:rsidRPr="00ED44F9">
      <w:pPr>
        <w:jc w:val="both"/>
        <w:rPr>
          <w:rFonts w:ascii="Open Sans" w:cs="Open Sans" w:hAnsi="Open Sans"/>
          <w:sz w:val="20"/>
          <w:szCs w:val="20"/>
        </w:rPr>
      </w:pPr>
      <w:r w:rsidRPr="00ED44F9">
        <w:rPr>
          <w:rFonts w:ascii="Open Sans" w:cs="Open Sans" w:hAnsi="Open Sans"/>
          <w:sz w:val="20"/>
          <w:szCs w:val="20"/>
        </w:rPr>
        <w:t xml:space="preserve">Par ailleurs, </w:t>
      </w:r>
      <w:r w:rsidR="005D1900" w:rsidRPr="00ED44F9">
        <w:rPr>
          <w:rFonts w:ascii="Open Sans" w:cs="Open Sans" w:hAnsi="Open Sans"/>
          <w:sz w:val="20"/>
          <w:szCs w:val="20"/>
        </w:rPr>
        <w:t>afin d’assurer la continuité d’une production performante et assurer la bonne marche et la compétitivité de l’entreprise, il est indispensable de pouvoir disposer de personnel pouvant intervenir en cas d’urgence ou de problème technique. De telles interventions doivent s’opérer dans le respect des intérêts des salariés et de leur sécurité.</w:t>
      </w:r>
      <w:r w:rsidR="001B215E" w:rsidRPr="00ED44F9">
        <w:rPr>
          <w:rFonts w:ascii="Open Sans" w:cs="Open Sans" w:hAnsi="Open Sans"/>
          <w:sz w:val="20"/>
          <w:szCs w:val="20"/>
        </w:rPr>
        <w:t xml:space="preserve"> Il est donc également </w:t>
      </w:r>
      <w:r w:rsidR="007F4484" w:rsidRPr="00ED44F9">
        <w:rPr>
          <w:rFonts w:ascii="Open Sans" w:cs="Open Sans" w:hAnsi="Open Sans"/>
          <w:sz w:val="20"/>
          <w:szCs w:val="20"/>
        </w:rPr>
        <w:t>nécessaire</w:t>
      </w:r>
      <w:r w:rsidR="001B215E" w:rsidRPr="00ED44F9">
        <w:rPr>
          <w:rFonts w:ascii="Open Sans" w:cs="Open Sans" w:hAnsi="Open Sans"/>
          <w:sz w:val="20"/>
          <w:szCs w:val="20"/>
        </w:rPr>
        <w:t xml:space="preserve"> de mettre en place un régime d’astreinte.</w:t>
      </w:r>
    </w:p>
    <w:p w14:paraId="2EF0448A" w14:textId="3D1E002F" w:rsidP="00484AE4" w:rsidR="00ED44F9" w:rsidRDefault="0053289D">
      <w:pPr>
        <w:jc w:val="both"/>
        <w:rPr>
          <w:rFonts w:ascii="Open Sans" w:cs="Open Sans" w:hAnsi="Open Sans"/>
          <w:sz w:val="20"/>
          <w:szCs w:val="20"/>
        </w:rPr>
      </w:pPr>
      <w:r w:rsidRPr="00ED44F9">
        <w:rPr>
          <w:rFonts w:ascii="Open Sans" w:cs="Open Sans" w:hAnsi="Open Sans"/>
          <w:sz w:val="20"/>
          <w:szCs w:val="20"/>
        </w:rPr>
        <w:t xml:space="preserve">Enfin, </w:t>
      </w:r>
      <w:r w:rsidR="00FE7E09" w:rsidRPr="00ED44F9">
        <w:rPr>
          <w:rFonts w:ascii="Open Sans" w:cs="Open Sans" w:hAnsi="Open Sans"/>
          <w:sz w:val="20"/>
          <w:szCs w:val="20"/>
        </w:rPr>
        <w:t xml:space="preserve">Il s’avère que le contingent annuel d’heures supplémentaires, actuellement fixé par la convention collective des </w:t>
      </w:r>
      <w:r w:rsidR="00FE7E09" w:rsidRPr="009C0B9D">
        <w:rPr>
          <w:rFonts w:ascii="Open Sans" w:cs="Open Sans" w:hAnsi="Open Sans"/>
          <w:sz w:val="20"/>
          <w:szCs w:val="20"/>
        </w:rPr>
        <w:t>Imprimeries de labeur et industries graphiques</w:t>
      </w:r>
      <w:r w:rsidR="00ED44F9" w:rsidRPr="009C0B9D">
        <w:rPr>
          <w:rFonts w:ascii="Open Sans" w:cs="Open Sans" w:hAnsi="Open Sans"/>
          <w:sz w:val="20"/>
          <w:szCs w:val="20"/>
        </w:rPr>
        <w:t xml:space="preserve">, </w:t>
      </w:r>
      <w:r w:rsidR="00FE7E09" w:rsidRPr="009C0B9D">
        <w:rPr>
          <w:rFonts w:ascii="Open Sans" w:cs="Open Sans" w:hAnsi="Open Sans"/>
          <w:sz w:val="20"/>
          <w:szCs w:val="20"/>
        </w:rPr>
        <w:t xml:space="preserve">la durée maximale de travail </w:t>
      </w:r>
      <w:r w:rsidR="00ED44F9" w:rsidRPr="009C0B9D">
        <w:rPr>
          <w:rFonts w:ascii="Open Sans" w:cs="Open Sans" w:hAnsi="Open Sans"/>
          <w:sz w:val="20"/>
          <w:szCs w:val="20"/>
        </w:rPr>
        <w:t xml:space="preserve">et </w:t>
      </w:r>
      <w:r w:rsidR="009C0B9D" w:rsidRPr="00393A82">
        <w:rPr>
          <w:rFonts w:ascii="Open Sans" w:cs="Open Sans" w:hAnsi="Open Sans"/>
          <w:sz w:val="20"/>
          <w:szCs w:val="20"/>
        </w:rPr>
        <w:t>les règles relatives aux</w:t>
      </w:r>
      <w:r w:rsidR="00ED44F9" w:rsidRPr="00393A82">
        <w:rPr>
          <w:rFonts w:ascii="Open Sans" w:cs="Open Sans" w:hAnsi="Open Sans"/>
          <w:sz w:val="20"/>
          <w:szCs w:val="20"/>
        </w:rPr>
        <w:t xml:space="preserve"> heures complémentaires,</w:t>
      </w:r>
      <w:r w:rsidR="00ED44F9" w:rsidRPr="009C0B9D">
        <w:rPr>
          <w:rFonts w:ascii="Open Sans" w:cs="Open Sans" w:hAnsi="Open Sans"/>
          <w:sz w:val="20"/>
          <w:szCs w:val="20"/>
        </w:rPr>
        <w:t xml:space="preserve"> </w:t>
      </w:r>
      <w:r w:rsidR="00FE7E09" w:rsidRPr="009C0B9D">
        <w:rPr>
          <w:rFonts w:ascii="Open Sans" w:cs="Open Sans" w:hAnsi="Open Sans"/>
          <w:sz w:val="20"/>
          <w:szCs w:val="20"/>
        </w:rPr>
        <w:t>ne sont</w:t>
      </w:r>
      <w:r w:rsidR="00FE7E09" w:rsidRPr="00ED44F9">
        <w:rPr>
          <w:rFonts w:ascii="Open Sans" w:cs="Open Sans" w:hAnsi="Open Sans"/>
          <w:sz w:val="20"/>
          <w:szCs w:val="20"/>
        </w:rPr>
        <w:t xml:space="preserve"> pas adaptés aux spécificités et à l’organisation de l’activité de l’entreprise.</w:t>
      </w:r>
      <w:r w:rsidR="0096621F" w:rsidRPr="00ED44F9">
        <w:rPr>
          <w:rFonts w:ascii="Open Sans" w:cs="Open Sans" w:hAnsi="Open Sans"/>
          <w:sz w:val="20"/>
          <w:szCs w:val="20"/>
        </w:rPr>
        <w:t xml:space="preserve"> </w:t>
      </w:r>
    </w:p>
    <w:p w14:paraId="5CD567DD" w14:textId="77777777" w:rsidP="00484AE4" w:rsidR="00ED44F9" w:rsidRDefault="00ED44F9">
      <w:pPr>
        <w:jc w:val="both"/>
        <w:rPr>
          <w:rFonts w:ascii="Open Sans" w:cs="Open Sans" w:hAnsi="Open Sans"/>
          <w:sz w:val="20"/>
          <w:szCs w:val="20"/>
        </w:rPr>
      </w:pPr>
    </w:p>
    <w:p w14:paraId="4556E943" w14:textId="6267B3C3" w:rsidP="00484AE4" w:rsidR="00484AE4" w:rsidRDefault="001B215E" w:rsidRPr="00ED44F9">
      <w:pPr>
        <w:jc w:val="both"/>
        <w:rPr>
          <w:rFonts w:ascii="Open Sans" w:cs="Open Sans" w:hAnsi="Open Sans"/>
          <w:sz w:val="20"/>
          <w:szCs w:val="20"/>
        </w:rPr>
      </w:pPr>
      <w:r w:rsidRPr="00ED44F9">
        <w:rPr>
          <w:rFonts w:ascii="Open Sans" w:cs="Open Sans" w:hAnsi="Open Sans"/>
          <w:sz w:val="20"/>
          <w:szCs w:val="20"/>
        </w:rPr>
        <w:t xml:space="preserve">Il est donc également </w:t>
      </w:r>
      <w:r w:rsidR="007F4484" w:rsidRPr="00ED44F9">
        <w:rPr>
          <w:rFonts w:ascii="Open Sans" w:cs="Open Sans" w:hAnsi="Open Sans"/>
          <w:sz w:val="20"/>
          <w:szCs w:val="20"/>
        </w:rPr>
        <w:t>indispensable</w:t>
      </w:r>
      <w:r w:rsidRPr="00ED44F9">
        <w:rPr>
          <w:rFonts w:ascii="Open Sans" w:cs="Open Sans" w:hAnsi="Open Sans"/>
          <w:sz w:val="20"/>
          <w:szCs w:val="20"/>
        </w:rPr>
        <w:t xml:space="preserve"> d’adapter ces dispositions aux besoins de l’Entreprise.</w:t>
      </w:r>
    </w:p>
    <w:p w14:paraId="3E3E0C38" w14:textId="77777777" w:rsidP="0096621F" w:rsidR="0096621F" w:rsidRDefault="0096621F" w:rsidRPr="00ED44F9">
      <w:pPr>
        <w:jc w:val="both"/>
        <w:rPr>
          <w:rFonts w:ascii="Open Sans" w:cs="Open Sans" w:hAnsi="Open Sans"/>
          <w:sz w:val="20"/>
          <w:szCs w:val="20"/>
        </w:rPr>
      </w:pPr>
    </w:p>
    <w:p w14:paraId="066E867C" w14:textId="7E789D36" w:rsidP="0096621F" w:rsidR="0096621F" w:rsidRDefault="0096621F" w:rsidRPr="00ED44F9">
      <w:pPr>
        <w:spacing w:after="120"/>
        <w:jc w:val="both"/>
        <w:rPr>
          <w:rFonts w:ascii="Open Sans" w:cs="Open Sans" w:hAnsi="Open Sans"/>
          <w:sz w:val="20"/>
          <w:szCs w:val="20"/>
        </w:rPr>
      </w:pPr>
      <w:r w:rsidRPr="00ED44F9">
        <w:rPr>
          <w:rFonts w:ascii="Open Sans" w:cs="Open Sans" w:hAnsi="Open Sans"/>
          <w:sz w:val="20"/>
          <w:szCs w:val="20"/>
        </w:rPr>
        <w:t xml:space="preserve">La Société et le CSE ont donc engagé des discussions le </w:t>
      </w:r>
      <w:r w:rsidR="00DA157E" w:rsidRPr="00ED44F9">
        <w:rPr>
          <w:rFonts w:ascii="Open Sans" w:cs="Open Sans" w:hAnsi="Open Sans"/>
          <w:sz w:val="20"/>
          <w:szCs w:val="20"/>
        </w:rPr>
        <w:t xml:space="preserve">10 </w:t>
      </w:r>
      <w:r w:rsidRPr="00ED44F9">
        <w:rPr>
          <w:rFonts w:ascii="Open Sans" w:cs="Open Sans" w:hAnsi="Open Sans"/>
          <w:sz w:val="20"/>
          <w:szCs w:val="20"/>
        </w:rPr>
        <w:t xml:space="preserve">septembre 2025, en vue d’adapter </w:t>
      </w:r>
      <w:r w:rsidR="001B215E" w:rsidRPr="00ED44F9">
        <w:rPr>
          <w:rFonts w:ascii="Open Sans" w:cs="Open Sans" w:hAnsi="Open Sans"/>
          <w:sz w:val="20"/>
          <w:szCs w:val="20"/>
        </w:rPr>
        <w:t>l’</w:t>
      </w:r>
      <w:r w:rsidRPr="00ED44F9">
        <w:rPr>
          <w:rFonts w:ascii="Open Sans" w:cs="Open Sans" w:hAnsi="Open Sans"/>
          <w:sz w:val="20"/>
          <w:szCs w:val="20"/>
        </w:rPr>
        <w:t>organisation du travail à l’augmentation de la charge de travail à venir dans le respect des dispositions législatives et règlementaires applicables. Ces mesures portent sur :</w:t>
      </w:r>
    </w:p>
    <w:p w14:paraId="15E4E6FF" w14:textId="6FBAB23F" w:rsidP="0096621F" w:rsidR="0096621F" w:rsidRDefault="0096621F" w:rsidRPr="00ED44F9">
      <w:pPr>
        <w:pStyle w:val="Paragraphedeliste"/>
        <w:numPr>
          <w:ilvl w:val="0"/>
          <w:numId w:val="22"/>
        </w:numPr>
        <w:spacing w:after="120"/>
        <w:ind w:hanging="357" w:left="714"/>
        <w:contextualSpacing w:val="0"/>
        <w:jc w:val="both"/>
        <w:rPr>
          <w:rFonts w:ascii="Open Sans" w:cs="Open Sans" w:hAnsi="Open Sans"/>
          <w:sz w:val="20"/>
          <w:szCs w:val="20"/>
        </w:rPr>
      </w:pPr>
      <w:r w:rsidRPr="00ED44F9">
        <w:rPr>
          <w:rFonts w:ascii="Open Sans" w:cs="Open Sans" w:hAnsi="Open Sans"/>
          <w:sz w:val="20"/>
          <w:szCs w:val="20"/>
        </w:rPr>
        <w:lastRenderedPageBreak/>
        <w:t>La mise en place d’équipes de suppléance</w:t>
      </w:r>
    </w:p>
    <w:p w14:paraId="0AB10844" w14:textId="3844C49A" w:rsidP="0096621F" w:rsidR="0096621F" w:rsidRDefault="0096621F" w:rsidRPr="00ED44F9">
      <w:pPr>
        <w:pStyle w:val="Paragraphedeliste"/>
        <w:numPr>
          <w:ilvl w:val="0"/>
          <w:numId w:val="22"/>
        </w:numPr>
        <w:spacing w:after="120"/>
        <w:ind w:hanging="357" w:left="714"/>
        <w:contextualSpacing w:val="0"/>
        <w:jc w:val="both"/>
        <w:rPr>
          <w:rFonts w:ascii="Open Sans" w:cs="Open Sans" w:hAnsi="Open Sans"/>
          <w:sz w:val="20"/>
          <w:szCs w:val="20"/>
        </w:rPr>
      </w:pPr>
      <w:r w:rsidRPr="00ED44F9">
        <w:rPr>
          <w:rFonts w:ascii="Open Sans" w:cs="Open Sans" w:hAnsi="Open Sans"/>
          <w:sz w:val="20"/>
          <w:szCs w:val="20"/>
        </w:rPr>
        <w:t xml:space="preserve">La mise en place d’un régime d’astreinte, conformément aux articles L. 3121-9 et suivants du code du travail. </w:t>
      </w:r>
    </w:p>
    <w:p w14:paraId="41EDFE9E" w14:textId="4198A8C3" w:rsidP="0096621F" w:rsidR="0096621F" w:rsidRDefault="0096621F" w:rsidRPr="00ED44F9">
      <w:pPr>
        <w:pStyle w:val="Paragraphedeliste"/>
        <w:numPr>
          <w:ilvl w:val="0"/>
          <w:numId w:val="22"/>
        </w:numPr>
        <w:jc w:val="both"/>
        <w:rPr>
          <w:rFonts w:ascii="Open Sans" w:cs="Open Sans" w:hAnsi="Open Sans"/>
          <w:sz w:val="20"/>
          <w:szCs w:val="20"/>
        </w:rPr>
      </w:pPr>
      <w:r w:rsidRPr="00ED44F9">
        <w:rPr>
          <w:rFonts w:ascii="Open Sans" w:cs="Open Sans" w:hAnsi="Open Sans"/>
          <w:sz w:val="20"/>
          <w:szCs w:val="20"/>
        </w:rPr>
        <w:t>L’adaptation de la durée maximale journalière de travail et du contingent annuel d’heures supplémentaires applicable au sein de l’entreprise.</w:t>
      </w:r>
    </w:p>
    <w:p w14:paraId="163B7E64" w14:textId="77777777" w:rsidP="00A96D14" w:rsidR="00A96D14" w:rsidRDefault="00A96D14" w:rsidRPr="00ED44F9">
      <w:pPr>
        <w:pStyle w:val="Paragraphedeliste"/>
        <w:jc w:val="both"/>
        <w:rPr>
          <w:rFonts w:ascii="Open Sans" w:cs="Open Sans" w:hAnsi="Open Sans"/>
          <w:sz w:val="20"/>
          <w:szCs w:val="20"/>
        </w:rPr>
      </w:pPr>
    </w:p>
    <w:p w14:paraId="74778FB7" w14:textId="77777777" w:rsidP="00A96D14" w:rsidR="00851DE1" w:rsidRDefault="00851DE1" w:rsidRPr="00ED44F9">
      <w:pPr>
        <w:pStyle w:val="Paragraphedeliste"/>
        <w:jc w:val="both"/>
        <w:rPr>
          <w:rFonts w:ascii="Open Sans" w:cs="Open Sans" w:hAnsi="Open Sans"/>
          <w:sz w:val="20"/>
          <w:szCs w:val="20"/>
        </w:rPr>
      </w:pPr>
    </w:p>
    <w:p w14:paraId="59A5FD4B" w14:textId="28B0703E" w:rsidP="00094280" w:rsidR="00FE7E09" w:rsidRDefault="00283E43" w:rsidRPr="00ED44F9">
      <w:pPr>
        <w:jc w:val="both"/>
        <w:rPr>
          <w:rFonts w:ascii="Open Sans" w:cs="Open Sans" w:hAnsi="Open Sans"/>
          <w:b/>
          <w:bCs/>
          <w:sz w:val="20"/>
          <w:szCs w:val="20"/>
        </w:rPr>
      </w:pPr>
      <w:r w:rsidRPr="00ED44F9">
        <w:rPr>
          <w:rFonts w:ascii="Open Sans" w:cs="Open Sans" w:hAnsi="Open Sans"/>
          <w:b/>
          <w:bCs/>
          <w:sz w:val="20"/>
          <w:szCs w:val="20"/>
        </w:rPr>
        <w:t xml:space="preserve">DANS CE CONTEXTE, IL A ÉTÉ ARRÊTÉ ET CONVENU CE QUI SUIT : </w:t>
      </w:r>
    </w:p>
    <w:p w14:paraId="440FAEC4" w14:textId="443E9A95" w:rsidP="00FE7E09" w:rsidR="00AA64FF" w:rsidRDefault="00AA64FF" w:rsidRPr="00ED44F9">
      <w:pPr>
        <w:rPr>
          <w:rFonts w:ascii="Open Sans" w:cs="Open Sans" w:hAnsi="Open Sans"/>
          <w:b/>
          <w:bCs/>
          <w:sz w:val="20"/>
          <w:szCs w:val="20"/>
        </w:rPr>
      </w:pPr>
    </w:p>
    <w:p w14:paraId="77C3CE55" w14:textId="77777777" w:rsidP="00FE7E09" w:rsidR="006C4389" w:rsidRDefault="006C4389" w:rsidRPr="00ED44F9">
      <w:pPr>
        <w:rPr>
          <w:rFonts w:ascii="Open Sans" w:cs="Open Sans" w:hAnsi="Open Sans"/>
          <w:b/>
          <w:bCs/>
          <w:sz w:val="20"/>
          <w:szCs w:val="20"/>
        </w:rPr>
      </w:pPr>
    </w:p>
    <w:p w14:paraId="1100FE7A" w14:textId="3E3CBD8E" w:rsidP="000A1A57" w:rsidR="00283E43" w:rsidRDefault="00AA64FF" w:rsidRPr="00ED44F9">
      <w:pPr>
        <w:pStyle w:val="Titre1"/>
        <w:spacing w:after="0" w:before="0"/>
        <w:jc w:val="both"/>
        <w:rPr>
          <w:rFonts w:ascii="Open Sans" w:cs="Open Sans" w:hAnsi="Open Sans"/>
          <w:caps/>
          <w:sz w:val="20"/>
          <w:szCs w:val="20"/>
        </w:rPr>
      </w:pPr>
      <w:bookmarkStart w:id="1" w:name="_Toc205283499"/>
      <w:bookmarkStart w:id="2" w:name="_Toc211250993"/>
      <w:r w:rsidRPr="00ED44F9">
        <w:rPr>
          <w:rFonts w:ascii="Open Sans" w:cs="Open Sans" w:hAnsi="Open Sans"/>
          <w:caps/>
          <w:sz w:val="20"/>
          <w:szCs w:val="20"/>
        </w:rPr>
        <w:t>OBJET ET PORTÉE DE</w:t>
      </w:r>
      <w:r w:rsidR="00283E43" w:rsidRPr="00ED44F9">
        <w:rPr>
          <w:rFonts w:ascii="Open Sans" w:cs="Open Sans" w:hAnsi="Open Sans"/>
          <w:caps/>
          <w:sz w:val="20"/>
          <w:szCs w:val="20"/>
        </w:rPr>
        <w:t xml:space="preserve"> l’accord</w:t>
      </w:r>
      <w:bookmarkEnd w:id="1"/>
      <w:bookmarkEnd w:id="2"/>
    </w:p>
    <w:p w14:paraId="59A9DE51" w14:textId="77777777" w:rsidP="000A1A57" w:rsidR="00283E43" w:rsidRDefault="00283E43" w:rsidRPr="00ED44F9">
      <w:pPr>
        <w:jc w:val="both"/>
        <w:rPr>
          <w:rFonts w:ascii="Open Sans" w:cs="Open Sans" w:hAnsi="Open Sans"/>
          <w:sz w:val="20"/>
          <w:szCs w:val="20"/>
        </w:rPr>
      </w:pPr>
    </w:p>
    <w:p w14:paraId="0F8BF780" w14:textId="18CD4273" w:rsidP="000A1A57" w:rsidR="00AA64FF" w:rsidRDefault="00FE7E09" w:rsidRPr="00ED44F9">
      <w:pPr>
        <w:jc w:val="both"/>
        <w:rPr>
          <w:rFonts w:ascii="Open Sans" w:cs="Open Sans" w:hAnsi="Open Sans"/>
          <w:sz w:val="20"/>
          <w:szCs w:val="20"/>
        </w:rPr>
      </w:pPr>
      <w:r w:rsidRPr="00ED44F9">
        <w:rPr>
          <w:rFonts w:ascii="Open Sans" w:cs="Open Sans" w:hAnsi="Open Sans"/>
          <w:sz w:val="20"/>
          <w:szCs w:val="20"/>
        </w:rPr>
        <w:t>L</w:t>
      </w:r>
      <w:r w:rsidR="00AA64FF" w:rsidRPr="00ED44F9">
        <w:rPr>
          <w:rFonts w:ascii="Open Sans" w:cs="Open Sans" w:hAnsi="Open Sans"/>
          <w:sz w:val="20"/>
          <w:szCs w:val="20"/>
        </w:rPr>
        <w:t>e présent accord vise à fixer :</w:t>
      </w:r>
    </w:p>
    <w:p w14:paraId="2192D2AF" w14:textId="660E66C1" w:rsidP="00FF21B6" w:rsidR="00FE7E09" w:rsidRDefault="00FE7E09" w:rsidRPr="00ED44F9">
      <w:pPr>
        <w:pStyle w:val="Paragraphedeliste"/>
        <w:numPr>
          <w:ilvl w:val="0"/>
          <w:numId w:val="3"/>
        </w:numPr>
        <w:spacing w:before="120"/>
        <w:ind w:hanging="357" w:left="714"/>
        <w:contextualSpacing w:val="0"/>
        <w:jc w:val="both"/>
        <w:rPr>
          <w:rFonts w:ascii="Open Sans" w:cs="Open Sans" w:hAnsi="Open Sans"/>
          <w:sz w:val="20"/>
          <w:szCs w:val="20"/>
        </w:rPr>
      </w:pPr>
      <w:r w:rsidRPr="00ED44F9">
        <w:rPr>
          <w:rFonts w:ascii="Open Sans" w:cs="Open Sans" w:hAnsi="Open Sans"/>
          <w:sz w:val="20"/>
          <w:szCs w:val="20"/>
        </w:rPr>
        <w:t>La durée maximale journalière de travail conformément à l’article L. 3121-19 du code du travail ;</w:t>
      </w:r>
    </w:p>
    <w:p w14:paraId="70434958" w14:textId="77235578" w:rsidP="00FF21B6" w:rsidR="00283E43" w:rsidRDefault="00627617" w:rsidRPr="00ED44F9">
      <w:pPr>
        <w:pStyle w:val="Paragraphedeliste"/>
        <w:numPr>
          <w:ilvl w:val="0"/>
          <w:numId w:val="3"/>
        </w:numPr>
        <w:spacing w:before="120"/>
        <w:ind w:hanging="357" w:left="714"/>
        <w:contextualSpacing w:val="0"/>
        <w:jc w:val="both"/>
        <w:rPr>
          <w:rFonts w:ascii="Open Sans" w:cs="Open Sans" w:hAnsi="Open Sans"/>
          <w:sz w:val="20"/>
          <w:szCs w:val="20"/>
        </w:rPr>
      </w:pPr>
      <w:r w:rsidRPr="00ED44F9">
        <w:rPr>
          <w:rFonts w:ascii="Open Sans" w:cs="Open Sans" w:hAnsi="Open Sans"/>
          <w:sz w:val="20"/>
          <w:szCs w:val="20"/>
        </w:rPr>
        <w:t>Les</w:t>
      </w:r>
      <w:r w:rsidR="00AA64FF" w:rsidRPr="00ED44F9">
        <w:rPr>
          <w:rFonts w:ascii="Open Sans" w:cs="Open Sans" w:hAnsi="Open Sans"/>
          <w:sz w:val="20"/>
          <w:szCs w:val="20"/>
        </w:rPr>
        <w:t xml:space="preserve"> modalités spécifiques de mise en place et d’organisation des équipes de suppléance </w:t>
      </w:r>
      <w:r w:rsidRPr="00ED44F9">
        <w:rPr>
          <w:rFonts w:ascii="Open Sans" w:cs="Open Sans" w:hAnsi="Open Sans"/>
          <w:sz w:val="20"/>
          <w:szCs w:val="20"/>
        </w:rPr>
        <w:t>conformément aux</w:t>
      </w:r>
      <w:r w:rsidRPr="00ED44F9">
        <w:rPr>
          <w:rFonts w:ascii="Open Sans" w:cs="Open Sans" w:hAnsi="Open Sans"/>
          <w:sz w:val="22"/>
          <w:szCs w:val="22"/>
        </w:rPr>
        <w:t xml:space="preserve"> </w:t>
      </w:r>
      <w:r w:rsidRPr="00ED44F9">
        <w:rPr>
          <w:rFonts w:ascii="Open Sans" w:cs="Open Sans" w:hAnsi="Open Sans"/>
          <w:sz w:val="20"/>
          <w:szCs w:val="20"/>
        </w:rPr>
        <w:t>articles L. 3132-16 et suivants du code du travail ;</w:t>
      </w:r>
    </w:p>
    <w:p w14:paraId="48D9EA2E" w14:textId="4B20EBF9" w:rsidP="00FF21B6" w:rsidR="00627617" w:rsidRDefault="00627617" w:rsidRPr="00ED44F9">
      <w:pPr>
        <w:pStyle w:val="Paragraphedeliste"/>
        <w:numPr>
          <w:ilvl w:val="0"/>
          <w:numId w:val="3"/>
        </w:numPr>
        <w:spacing w:before="120"/>
        <w:ind w:hanging="357" w:left="714"/>
        <w:contextualSpacing w:val="0"/>
        <w:jc w:val="both"/>
        <w:rPr>
          <w:rFonts w:ascii="Open Sans" w:cs="Open Sans" w:hAnsi="Open Sans"/>
          <w:sz w:val="20"/>
          <w:szCs w:val="20"/>
        </w:rPr>
      </w:pPr>
      <w:r w:rsidRPr="00ED44F9">
        <w:rPr>
          <w:rFonts w:ascii="Open Sans" w:cs="Open Sans" w:hAnsi="Open Sans"/>
          <w:sz w:val="20"/>
          <w:szCs w:val="20"/>
        </w:rPr>
        <w:t>Les conditions dans lesquelles les astreintes sont organisées ainsi que les compensations auxquelles elles donnent lieu</w:t>
      </w:r>
      <w:r w:rsidRPr="00ED44F9">
        <w:rPr>
          <w:rFonts w:ascii="Open Sans" w:cs="Open Sans" w:hAnsi="Open Sans"/>
          <w:sz w:val="22"/>
          <w:szCs w:val="22"/>
        </w:rPr>
        <w:t xml:space="preserve"> </w:t>
      </w:r>
      <w:r w:rsidRPr="00ED44F9">
        <w:rPr>
          <w:rFonts w:ascii="Open Sans" w:cs="Open Sans" w:hAnsi="Open Sans"/>
          <w:sz w:val="20"/>
          <w:szCs w:val="20"/>
        </w:rPr>
        <w:t xml:space="preserve">conformément aux articles </w:t>
      </w:r>
      <w:r w:rsidR="00D44F4B" w:rsidRPr="00ED44F9">
        <w:rPr>
          <w:rFonts w:ascii="Open Sans" w:cs="Open Sans" w:hAnsi="Open Sans"/>
          <w:sz w:val="20"/>
          <w:szCs w:val="20"/>
        </w:rPr>
        <w:t xml:space="preserve">L. 3121-9 </w:t>
      </w:r>
      <w:r w:rsidRPr="00ED44F9">
        <w:rPr>
          <w:rFonts w:ascii="Open Sans" w:cs="Open Sans" w:hAnsi="Open Sans"/>
          <w:sz w:val="20"/>
          <w:szCs w:val="20"/>
        </w:rPr>
        <w:t>et suivants du code du travail</w:t>
      </w:r>
      <w:r w:rsidR="00FE7E09" w:rsidRPr="00ED44F9">
        <w:rPr>
          <w:rFonts w:ascii="Open Sans" w:cs="Open Sans" w:hAnsi="Open Sans"/>
          <w:sz w:val="20"/>
          <w:szCs w:val="20"/>
        </w:rPr>
        <w:t> ;</w:t>
      </w:r>
    </w:p>
    <w:p w14:paraId="4B4DF5A7" w14:textId="43ACE333" w:rsidP="00FF21B6" w:rsidR="00627617" w:rsidRDefault="00627617" w:rsidRPr="00ED44F9">
      <w:pPr>
        <w:pStyle w:val="Paragraphedeliste"/>
        <w:numPr>
          <w:ilvl w:val="0"/>
          <w:numId w:val="3"/>
        </w:numPr>
        <w:spacing w:before="120"/>
        <w:ind w:hanging="357" w:left="714"/>
        <w:contextualSpacing w:val="0"/>
        <w:jc w:val="both"/>
        <w:rPr>
          <w:rFonts w:ascii="Open Sans" w:cs="Open Sans" w:hAnsi="Open Sans"/>
          <w:sz w:val="20"/>
          <w:szCs w:val="20"/>
        </w:rPr>
      </w:pPr>
      <w:r w:rsidRPr="00ED44F9">
        <w:rPr>
          <w:rFonts w:ascii="Open Sans" w:cs="Open Sans" w:hAnsi="Open Sans"/>
          <w:sz w:val="20"/>
          <w:szCs w:val="20"/>
        </w:rPr>
        <w:t>Le</w:t>
      </w:r>
      <w:r w:rsidR="007D1AAA" w:rsidRPr="00ED44F9">
        <w:rPr>
          <w:rFonts w:ascii="Open Sans" w:cs="Open Sans" w:hAnsi="Open Sans"/>
          <w:sz w:val="20"/>
          <w:szCs w:val="20"/>
        </w:rPr>
        <w:t>s heures supplémentaires et le</w:t>
      </w:r>
      <w:r w:rsidRPr="00ED44F9">
        <w:rPr>
          <w:rFonts w:ascii="Open Sans" w:cs="Open Sans" w:hAnsi="Open Sans"/>
          <w:sz w:val="20"/>
          <w:szCs w:val="20"/>
        </w:rPr>
        <w:t xml:space="preserve"> contingent annuel d’heures supplémentaires conformément aux</w:t>
      </w:r>
      <w:r w:rsidRPr="00ED44F9">
        <w:rPr>
          <w:rFonts w:ascii="Open Sans" w:cs="Open Sans" w:hAnsi="Open Sans"/>
          <w:sz w:val="22"/>
          <w:szCs w:val="22"/>
        </w:rPr>
        <w:t xml:space="preserve"> </w:t>
      </w:r>
      <w:r w:rsidRPr="00ED44F9">
        <w:rPr>
          <w:rFonts w:ascii="Open Sans" w:cs="Open Sans" w:hAnsi="Open Sans"/>
          <w:sz w:val="20"/>
          <w:szCs w:val="20"/>
        </w:rPr>
        <w:t xml:space="preserve">articles L. </w:t>
      </w:r>
      <w:r w:rsidR="00D44F4B" w:rsidRPr="00ED44F9">
        <w:rPr>
          <w:rFonts w:ascii="Open Sans" w:cs="Open Sans" w:hAnsi="Open Sans"/>
          <w:sz w:val="20"/>
          <w:szCs w:val="20"/>
        </w:rPr>
        <w:t>3121-27 et suivants</w:t>
      </w:r>
      <w:r w:rsidRPr="00ED44F9">
        <w:rPr>
          <w:rFonts w:ascii="Open Sans" w:cs="Open Sans" w:hAnsi="Open Sans"/>
          <w:sz w:val="20"/>
          <w:szCs w:val="20"/>
        </w:rPr>
        <w:t xml:space="preserve"> du code du travail</w:t>
      </w:r>
      <w:r w:rsidR="00FE7E09" w:rsidRPr="00ED44F9">
        <w:rPr>
          <w:rFonts w:ascii="Open Sans" w:cs="Open Sans" w:hAnsi="Open Sans"/>
          <w:sz w:val="20"/>
          <w:szCs w:val="20"/>
        </w:rPr>
        <w:t>.</w:t>
      </w:r>
    </w:p>
    <w:p w14:paraId="6A41F5F5" w14:textId="77777777" w:rsidP="000A1A57" w:rsidR="00283E43" w:rsidRDefault="00283E43" w:rsidRPr="00ED44F9">
      <w:pPr>
        <w:jc w:val="both"/>
        <w:rPr>
          <w:rFonts w:ascii="Open Sans" w:cs="Open Sans" w:hAnsi="Open Sans"/>
          <w:sz w:val="20"/>
          <w:szCs w:val="20"/>
        </w:rPr>
      </w:pPr>
    </w:p>
    <w:p w14:paraId="4123B7F1" w14:textId="77777777" w:rsidP="00AA64FF" w:rsidR="00AA64FF" w:rsidRDefault="00AA64FF" w:rsidRPr="00ED44F9">
      <w:pPr>
        <w:jc w:val="both"/>
        <w:rPr>
          <w:rFonts w:ascii="Open Sans" w:cs="Open Sans" w:hAnsi="Open Sans"/>
          <w:sz w:val="20"/>
          <w:szCs w:val="20"/>
        </w:rPr>
      </w:pPr>
      <w:r w:rsidRPr="00ED44F9">
        <w:rPr>
          <w:rFonts w:ascii="Open Sans" w:cs="Open Sans" w:hAnsi="Open Sans"/>
          <w:sz w:val="20"/>
          <w:szCs w:val="20"/>
        </w:rPr>
        <w:t xml:space="preserve">Conformément aux dispositions de l’article L. 2253-3, les stipulations du présent accord prévalent sur celles des conventions collectives de branche ou des accords ou conventions couvrant un champ territorial ou professionnel plus large conclues avant ou après son entrée en vigueur. </w:t>
      </w:r>
    </w:p>
    <w:p w14:paraId="4A5F52E6" w14:textId="77777777" w:rsidP="00AA64FF" w:rsidR="00AA64FF" w:rsidRDefault="00AA64FF" w:rsidRPr="00ED44F9">
      <w:pPr>
        <w:jc w:val="both"/>
        <w:rPr>
          <w:rFonts w:ascii="Open Sans" w:cs="Open Sans" w:hAnsi="Open Sans"/>
          <w:sz w:val="20"/>
          <w:szCs w:val="20"/>
        </w:rPr>
      </w:pPr>
    </w:p>
    <w:p w14:paraId="53AF4380" w14:textId="2333DD33" w:rsidP="00AA64FF" w:rsidR="00AA64FF" w:rsidRDefault="00AA64FF" w:rsidRPr="00ED44F9">
      <w:pPr>
        <w:jc w:val="both"/>
        <w:rPr>
          <w:rFonts w:ascii="Open Sans" w:cs="Open Sans" w:hAnsi="Open Sans"/>
          <w:sz w:val="20"/>
          <w:szCs w:val="20"/>
        </w:rPr>
      </w:pPr>
      <w:r w:rsidRPr="00ED44F9">
        <w:rPr>
          <w:rFonts w:ascii="Open Sans" w:cs="Open Sans" w:hAnsi="Open Sans"/>
          <w:sz w:val="20"/>
          <w:szCs w:val="20"/>
        </w:rPr>
        <w:t>En conséquence, les stipulations du présent accord régissent de manière exclusive</w:t>
      </w:r>
      <w:r w:rsidR="00FE7E09" w:rsidRPr="00ED44F9">
        <w:rPr>
          <w:rFonts w:ascii="Open Sans" w:cs="Open Sans" w:hAnsi="Open Sans"/>
          <w:sz w:val="20"/>
          <w:szCs w:val="20"/>
        </w:rPr>
        <w:t xml:space="preserve"> la durée maximale journalière de travail,</w:t>
      </w:r>
      <w:r w:rsidRPr="00ED44F9">
        <w:rPr>
          <w:rFonts w:ascii="Open Sans" w:cs="Open Sans" w:hAnsi="Open Sans"/>
          <w:sz w:val="20"/>
          <w:szCs w:val="20"/>
        </w:rPr>
        <w:t xml:space="preserve"> l’organisation et le fonctionnement des équipes de suppléance</w:t>
      </w:r>
      <w:r w:rsidR="00FE7E09" w:rsidRPr="00ED44F9">
        <w:rPr>
          <w:rFonts w:ascii="Open Sans" w:cs="Open Sans" w:hAnsi="Open Sans"/>
          <w:sz w:val="20"/>
          <w:szCs w:val="20"/>
        </w:rPr>
        <w:t>, le régime des</w:t>
      </w:r>
      <w:r w:rsidRPr="00ED44F9">
        <w:rPr>
          <w:rFonts w:ascii="Open Sans" w:cs="Open Sans" w:hAnsi="Open Sans"/>
          <w:sz w:val="20"/>
          <w:szCs w:val="20"/>
        </w:rPr>
        <w:t xml:space="preserve"> astreintes</w:t>
      </w:r>
      <w:r w:rsidR="00FE7E09" w:rsidRPr="00ED44F9">
        <w:rPr>
          <w:rFonts w:ascii="Open Sans" w:cs="Open Sans" w:hAnsi="Open Sans"/>
          <w:sz w:val="20"/>
          <w:szCs w:val="20"/>
        </w:rPr>
        <w:t xml:space="preserve"> </w:t>
      </w:r>
      <w:r w:rsidRPr="00ED44F9">
        <w:rPr>
          <w:rFonts w:ascii="Open Sans" w:cs="Open Sans" w:hAnsi="Open Sans"/>
          <w:sz w:val="20"/>
          <w:szCs w:val="20"/>
        </w:rPr>
        <w:t xml:space="preserve">et </w:t>
      </w:r>
      <w:r w:rsidR="00FE7E09" w:rsidRPr="00ED44F9">
        <w:rPr>
          <w:rFonts w:ascii="Open Sans" w:cs="Open Sans" w:hAnsi="Open Sans"/>
          <w:sz w:val="20"/>
          <w:szCs w:val="20"/>
        </w:rPr>
        <w:t>le</w:t>
      </w:r>
      <w:r w:rsidRPr="00ED44F9">
        <w:rPr>
          <w:rFonts w:ascii="Open Sans" w:cs="Open Sans" w:hAnsi="Open Sans"/>
          <w:sz w:val="20"/>
          <w:szCs w:val="20"/>
        </w:rPr>
        <w:t xml:space="preserve"> contingent d’heures supplémentaires au sein de la Société et se substituent à toutes les stipulations conventionnelles antérieures ayant le même objet. </w:t>
      </w:r>
    </w:p>
    <w:p w14:paraId="0FBCA915" w14:textId="77777777" w:rsidP="000A1A57" w:rsidR="00AA64FF" w:rsidRDefault="00AA64FF" w:rsidRPr="0052207C">
      <w:pPr>
        <w:jc w:val="both"/>
        <w:rPr>
          <w:rFonts w:ascii="Open Sans" w:cs="Open Sans" w:eastAsia="Calibri" w:hAnsi="Open Sans"/>
          <w:color w:val="000000"/>
          <w:sz w:val="20"/>
          <w:szCs w:val="20"/>
          <w:lang w:eastAsia="en-US"/>
        </w:rPr>
      </w:pPr>
    </w:p>
    <w:p w14:paraId="20258250" w14:textId="77777777" w:rsidP="0052207C" w:rsidR="004D50AB" w:rsidRDefault="004D50AB" w:rsidRPr="004D50AB">
      <w:pPr>
        <w:jc w:val="both"/>
        <w:rPr>
          <w:rFonts w:ascii="Open Sans" w:cs="Open Sans" w:hAnsi="Open Sans"/>
          <w:caps/>
          <w:sz w:val="20"/>
          <w:szCs w:val="20"/>
        </w:rPr>
      </w:pPr>
      <w:bookmarkStart w:id="3" w:name="_Toc205283500"/>
    </w:p>
    <w:p w14:paraId="1021FA19" w14:textId="77777777" w:rsidR="004D50AB" w:rsidRDefault="004D50AB">
      <w:pPr>
        <w:rPr>
          <w:rFonts w:ascii="Open Sans" w:cs="Open Sans" w:hAnsi="Open Sans"/>
          <w:b/>
          <w:bCs/>
          <w:caps/>
          <w:sz w:val="20"/>
          <w:szCs w:val="20"/>
        </w:rPr>
      </w:pPr>
      <w:r>
        <w:rPr>
          <w:rFonts w:ascii="Open Sans" w:cs="Open Sans" w:hAnsi="Open Sans"/>
          <w:caps/>
          <w:sz w:val="20"/>
          <w:szCs w:val="20"/>
        </w:rPr>
        <w:br w:type="page"/>
      </w:r>
    </w:p>
    <w:p w14:paraId="190EB28F" w14:textId="6FC5BE49" w:rsidP="000A1A57" w:rsidR="0010015C" w:rsidRDefault="00283E43" w:rsidRPr="00ED44F9">
      <w:pPr>
        <w:pStyle w:val="Titre1"/>
        <w:spacing w:after="0" w:before="0"/>
        <w:jc w:val="both"/>
        <w:rPr>
          <w:rFonts w:ascii="Open Sans" w:cs="Open Sans" w:hAnsi="Open Sans"/>
          <w:caps/>
          <w:sz w:val="20"/>
          <w:szCs w:val="20"/>
        </w:rPr>
      </w:pPr>
      <w:bookmarkStart w:id="4" w:name="_Toc211250994"/>
      <w:r w:rsidRPr="00ED44F9">
        <w:rPr>
          <w:rFonts w:ascii="Open Sans" w:cs="Open Sans" w:hAnsi="Open Sans"/>
          <w:caps/>
          <w:sz w:val="20"/>
          <w:szCs w:val="20"/>
        </w:rPr>
        <w:lastRenderedPageBreak/>
        <w:t>Champ d’application</w:t>
      </w:r>
      <w:bookmarkEnd w:id="3"/>
      <w:bookmarkEnd w:id="4"/>
    </w:p>
    <w:p w14:paraId="404CFC48" w14:textId="77777777" w:rsidP="000A1A57" w:rsidR="004D6874" w:rsidRDefault="004D6874" w:rsidRPr="00ED44F9">
      <w:pPr>
        <w:jc w:val="both"/>
        <w:rPr>
          <w:rFonts w:ascii="Open Sans" w:cs="Open Sans" w:hAnsi="Open Sans"/>
          <w:sz w:val="20"/>
          <w:szCs w:val="20"/>
        </w:rPr>
      </w:pPr>
    </w:p>
    <w:p w14:paraId="529B8148" w14:textId="0D19D9E6" w:rsidP="000A1A57" w:rsidR="00283E43" w:rsidRDefault="00283E43" w:rsidRPr="00ED44F9">
      <w:pPr>
        <w:jc w:val="both"/>
        <w:rPr>
          <w:rFonts w:ascii="Open Sans" w:cs="Open Sans" w:hAnsi="Open Sans"/>
          <w:sz w:val="20"/>
          <w:szCs w:val="20"/>
        </w:rPr>
      </w:pPr>
      <w:r w:rsidRPr="00ED44F9">
        <w:rPr>
          <w:rFonts w:ascii="Open Sans" w:cs="Open Sans" w:hAnsi="Open Sans"/>
          <w:sz w:val="20"/>
          <w:szCs w:val="20"/>
        </w:rPr>
        <w:t xml:space="preserve">L’accord est applicable à l’ensemble </w:t>
      </w:r>
      <w:r w:rsidR="00D44F4B" w:rsidRPr="00ED44F9">
        <w:rPr>
          <w:rFonts w:ascii="Open Sans" w:cs="Open Sans" w:hAnsi="Open Sans"/>
          <w:sz w:val="20"/>
          <w:szCs w:val="20"/>
        </w:rPr>
        <w:t>des salariés</w:t>
      </w:r>
      <w:r w:rsidRPr="00ED44F9">
        <w:rPr>
          <w:rFonts w:ascii="Open Sans" w:cs="Open Sans" w:hAnsi="Open Sans"/>
          <w:sz w:val="20"/>
          <w:szCs w:val="20"/>
        </w:rPr>
        <w:t xml:space="preserve"> de la </w:t>
      </w:r>
      <w:r w:rsidR="000A1A57" w:rsidRPr="00ED44F9">
        <w:rPr>
          <w:rFonts w:ascii="Open Sans" w:cs="Open Sans" w:hAnsi="Open Sans"/>
          <w:sz w:val="20"/>
          <w:szCs w:val="20"/>
        </w:rPr>
        <w:t>S</w:t>
      </w:r>
      <w:r w:rsidRPr="00ED44F9">
        <w:rPr>
          <w:rFonts w:ascii="Open Sans" w:cs="Open Sans" w:hAnsi="Open Sans"/>
          <w:sz w:val="20"/>
          <w:szCs w:val="20"/>
        </w:rPr>
        <w:t>ociété</w:t>
      </w:r>
      <w:r w:rsidR="00627617" w:rsidRPr="00ED44F9">
        <w:rPr>
          <w:rFonts w:ascii="Open Sans" w:cs="Open Sans" w:hAnsi="Open Sans"/>
          <w:sz w:val="20"/>
          <w:szCs w:val="20"/>
        </w:rPr>
        <w:t xml:space="preserve"> </w:t>
      </w:r>
      <w:r w:rsidR="00E649F5" w:rsidRPr="00ED44F9">
        <w:rPr>
          <w:rFonts w:ascii="Open Sans" w:cs="Open Sans" w:hAnsi="Open Sans"/>
          <w:sz w:val="20"/>
          <w:szCs w:val="20"/>
        </w:rPr>
        <w:t>à l’exception des cadres dirigeants</w:t>
      </w:r>
      <w:r w:rsidR="00054D55" w:rsidRPr="00ED44F9">
        <w:rPr>
          <w:rFonts w:ascii="Open Sans" w:cs="Open Sans" w:hAnsi="Open Sans"/>
          <w:sz w:val="20"/>
          <w:szCs w:val="20"/>
        </w:rPr>
        <w:t xml:space="preserve"> et sous réserve des </w:t>
      </w:r>
      <w:r w:rsidR="00627617" w:rsidRPr="00ED44F9">
        <w:rPr>
          <w:rFonts w:ascii="Open Sans" w:cs="Open Sans" w:hAnsi="Open Sans"/>
          <w:sz w:val="20"/>
          <w:szCs w:val="20"/>
        </w:rPr>
        <w:t>dispositions particulières suivantes :</w:t>
      </w:r>
    </w:p>
    <w:p w14:paraId="33782B85" w14:textId="6F843C59" w:rsidP="00FF21B6" w:rsidR="00627617" w:rsidRDefault="00627617" w:rsidRPr="00ED44F9">
      <w:pPr>
        <w:pStyle w:val="Paragraphedeliste"/>
        <w:numPr>
          <w:ilvl w:val="0"/>
          <w:numId w:val="3"/>
        </w:numPr>
        <w:spacing w:before="120"/>
        <w:ind w:hanging="357" w:left="714"/>
        <w:contextualSpacing w:val="0"/>
        <w:jc w:val="both"/>
        <w:rPr>
          <w:rFonts w:ascii="Open Sans" w:cs="Open Sans" w:hAnsi="Open Sans"/>
          <w:sz w:val="20"/>
          <w:szCs w:val="20"/>
        </w:rPr>
      </w:pPr>
      <w:r w:rsidRPr="00ED44F9">
        <w:rPr>
          <w:rFonts w:ascii="Open Sans" w:cs="Open Sans" w:hAnsi="Open Sans"/>
          <w:sz w:val="20"/>
          <w:szCs w:val="20"/>
        </w:rPr>
        <w:t xml:space="preserve">Les dispositions applicables aux équipes de suppléance (point </w:t>
      </w:r>
      <w:r w:rsidR="00E649F5" w:rsidRPr="00ED44F9">
        <w:rPr>
          <w:rFonts w:ascii="Open Sans" w:cs="Open Sans" w:hAnsi="Open Sans"/>
          <w:sz w:val="20"/>
          <w:szCs w:val="20"/>
        </w:rPr>
        <w:t>4</w:t>
      </w:r>
      <w:r w:rsidRPr="00ED44F9">
        <w:rPr>
          <w:rFonts w:ascii="Open Sans" w:cs="Open Sans" w:hAnsi="Open Sans"/>
          <w:sz w:val="20"/>
          <w:szCs w:val="20"/>
        </w:rPr>
        <w:t>) qui ne s’appliquent qu’aux salariés affectés à ces équipes ;</w:t>
      </w:r>
    </w:p>
    <w:p w14:paraId="7CD96B06" w14:textId="4CCCD397" w:rsidP="00FF21B6" w:rsidR="00627617" w:rsidRDefault="00627617" w:rsidRPr="00ED44F9">
      <w:pPr>
        <w:pStyle w:val="Paragraphedeliste"/>
        <w:numPr>
          <w:ilvl w:val="0"/>
          <w:numId w:val="3"/>
        </w:numPr>
        <w:spacing w:before="120"/>
        <w:ind w:hanging="357" w:left="714"/>
        <w:contextualSpacing w:val="0"/>
        <w:jc w:val="both"/>
        <w:rPr>
          <w:rFonts w:ascii="Open Sans" w:cs="Open Sans" w:hAnsi="Open Sans"/>
          <w:sz w:val="20"/>
          <w:szCs w:val="20"/>
        </w:rPr>
      </w:pPr>
      <w:r w:rsidRPr="00ED44F9">
        <w:rPr>
          <w:rFonts w:ascii="Open Sans" w:cs="Open Sans" w:hAnsi="Open Sans"/>
          <w:sz w:val="20"/>
          <w:szCs w:val="20"/>
        </w:rPr>
        <w:t xml:space="preserve">Les dispositions applicables aux astreintes (point </w:t>
      </w:r>
      <w:r w:rsidR="00E649F5" w:rsidRPr="00ED44F9">
        <w:rPr>
          <w:rFonts w:ascii="Open Sans" w:cs="Open Sans" w:hAnsi="Open Sans"/>
          <w:sz w:val="20"/>
          <w:szCs w:val="20"/>
        </w:rPr>
        <w:t>5</w:t>
      </w:r>
      <w:r w:rsidRPr="00ED44F9">
        <w:rPr>
          <w:rFonts w:ascii="Open Sans" w:cs="Open Sans" w:hAnsi="Open Sans"/>
          <w:sz w:val="20"/>
          <w:szCs w:val="20"/>
        </w:rPr>
        <w:t>) qui ne s’appliquent qu’aux salariés effectuant des astreintes.</w:t>
      </w:r>
    </w:p>
    <w:p w14:paraId="1D898D0E" w14:textId="77777777" w:rsidP="000A1A57" w:rsidR="00283E43" w:rsidRDefault="00283E43" w:rsidRPr="00ED44F9">
      <w:pPr>
        <w:jc w:val="both"/>
        <w:rPr>
          <w:rFonts w:ascii="Open Sans" w:cs="Open Sans" w:hAnsi="Open Sans"/>
          <w:sz w:val="20"/>
          <w:szCs w:val="20"/>
        </w:rPr>
      </w:pPr>
    </w:p>
    <w:p w14:paraId="3A5FB3FE" w14:textId="3A66028F" w:rsidP="00D44F4B" w:rsidR="00E649F5" w:rsidRDefault="00E649F5" w:rsidRPr="00ED44F9">
      <w:pPr>
        <w:pStyle w:val="Titre1"/>
        <w:spacing w:after="0" w:before="0"/>
        <w:jc w:val="both"/>
        <w:rPr>
          <w:rFonts w:ascii="Open Sans" w:cs="Open Sans" w:hAnsi="Open Sans"/>
          <w:caps/>
          <w:sz w:val="20"/>
          <w:szCs w:val="20"/>
        </w:rPr>
      </w:pPr>
      <w:bookmarkStart w:id="5" w:name="_Toc211250995"/>
      <w:r w:rsidRPr="00ED44F9">
        <w:rPr>
          <w:rFonts w:ascii="Open Sans" w:cs="Open Sans" w:hAnsi="Open Sans"/>
          <w:caps/>
          <w:sz w:val="20"/>
          <w:szCs w:val="20"/>
        </w:rPr>
        <w:t>DURÉE MAXIMALE</w:t>
      </w:r>
      <w:r w:rsidR="00054D55" w:rsidRPr="00ED44F9">
        <w:rPr>
          <w:rFonts w:ascii="Open Sans" w:cs="Open Sans" w:hAnsi="Open Sans"/>
          <w:caps/>
          <w:sz w:val="20"/>
          <w:szCs w:val="20"/>
        </w:rPr>
        <w:t xml:space="preserve"> JOURNALIÈRE</w:t>
      </w:r>
      <w:r w:rsidRPr="00ED44F9">
        <w:rPr>
          <w:rFonts w:ascii="Open Sans" w:cs="Open Sans" w:hAnsi="Open Sans"/>
          <w:caps/>
          <w:sz w:val="20"/>
          <w:szCs w:val="20"/>
        </w:rPr>
        <w:t xml:space="preserve"> DE TRAVAIL</w:t>
      </w:r>
      <w:bookmarkEnd w:id="5"/>
    </w:p>
    <w:p w14:paraId="2CF7A531" w14:textId="77777777" w:rsidP="0052207C" w:rsidR="00E649F5" w:rsidRDefault="00E649F5" w:rsidRPr="0052207C">
      <w:pPr>
        <w:jc w:val="both"/>
        <w:rPr>
          <w:rFonts w:ascii="Open Sans" w:cs="Open Sans" w:eastAsia="Calibri" w:hAnsi="Open Sans"/>
          <w:color w:val="000000"/>
          <w:sz w:val="20"/>
          <w:szCs w:val="20"/>
          <w:lang w:eastAsia="en-US"/>
        </w:rPr>
      </w:pPr>
    </w:p>
    <w:p w14:paraId="321B2320" w14:textId="495AFDE6" w:rsidP="00E649F5" w:rsidR="00293885" w:rsidRDefault="00E649F5" w:rsidRPr="00ED44F9">
      <w:pPr>
        <w:jc w:val="both"/>
        <w:rPr>
          <w:rFonts w:ascii="Open Sans" w:cs="Open Sans" w:hAnsi="Open Sans"/>
          <w:sz w:val="20"/>
          <w:szCs w:val="20"/>
        </w:rPr>
      </w:pPr>
      <w:r w:rsidRPr="00ED44F9">
        <w:rPr>
          <w:rFonts w:ascii="Open Sans" w:cs="Open Sans" w:hAnsi="Open Sans"/>
          <w:sz w:val="20"/>
          <w:szCs w:val="20"/>
        </w:rPr>
        <w:t>Pour répondre aux besoins de la Société liées à l’accroissement de son activité et à la mise en place d’équipes de suppléances (point 4), la durée maximale journalière</w:t>
      </w:r>
      <w:r w:rsidR="0096621F" w:rsidRPr="00ED44F9">
        <w:rPr>
          <w:rFonts w:ascii="Open Sans" w:cs="Open Sans" w:hAnsi="Open Sans"/>
          <w:sz w:val="20"/>
          <w:szCs w:val="20"/>
        </w:rPr>
        <w:t xml:space="preserve"> </w:t>
      </w:r>
      <w:r w:rsidRPr="00ED44F9">
        <w:rPr>
          <w:rFonts w:ascii="Open Sans" w:cs="Open Sans" w:hAnsi="Open Sans"/>
          <w:sz w:val="20"/>
          <w:szCs w:val="20"/>
        </w:rPr>
        <w:t xml:space="preserve">de travail est portée à </w:t>
      </w:r>
      <w:r w:rsidR="007F4484" w:rsidRPr="00ED44F9">
        <w:rPr>
          <w:rFonts w:ascii="Open Sans" w:cs="Open Sans" w:hAnsi="Open Sans"/>
          <w:sz w:val="20"/>
          <w:szCs w:val="20"/>
        </w:rPr>
        <w:t>douze (</w:t>
      </w:r>
      <w:r w:rsidRPr="00ED44F9">
        <w:rPr>
          <w:rFonts w:ascii="Open Sans" w:cs="Open Sans" w:hAnsi="Open Sans"/>
          <w:sz w:val="20"/>
          <w:szCs w:val="20"/>
        </w:rPr>
        <w:t>12</w:t>
      </w:r>
      <w:r w:rsidR="007F4484" w:rsidRPr="00ED44F9">
        <w:rPr>
          <w:rFonts w:ascii="Open Sans" w:cs="Open Sans" w:hAnsi="Open Sans"/>
          <w:sz w:val="20"/>
          <w:szCs w:val="20"/>
        </w:rPr>
        <w:t>)</w:t>
      </w:r>
      <w:r w:rsidRPr="00ED44F9">
        <w:rPr>
          <w:rFonts w:ascii="Open Sans" w:cs="Open Sans" w:hAnsi="Open Sans"/>
          <w:sz w:val="20"/>
          <w:szCs w:val="20"/>
        </w:rPr>
        <w:t xml:space="preserve"> heures, conformément aux dispositions de l’article L. 3121-19 du code du travail et dans le respect des temps de repos obligatoires applicables au sein de l’entreprise</w:t>
      </w:r>
      <w:r w:rsidR="00293885" w:rsidRPr="00ED44F9">
        <w:rPr>
          <w:rFonts w:ascii="Open Sans" w:cs="Open Sans" w:hAnsi="Open Sans"/>
          <w:sz w:val="20"/>
          <w:szCs w:val="20"/>
        </w:rPr>
        <w:t>.</w:t>
      </w:r>
    </w:p>
    <w:p w14:paraId="0CD4AB47" w14:textId="77777777" w:rsidP="00E649F5" w:rsidR="00293885" w:rsidRDefault="00293885" w:rsidRPr="00ED44F9">
      <w:pPr>
        <w:jc w:val="both"/>
        <w:rPr>
          <w:rFonts w:ascii="Open Sans" w:cs="Open Sans" w:hAnsi="Open Sans"/>
          <w:sz w:val="20"/>
          <w:szCs w:val="20"/>
        </w:rPr>
      </w:pPr>
    </w:p>
    <w:p w14:paraId="703BC00D" w14:textId="56CFE49B" w:rsidP="00E649F5" w:rsidR="00293885" w:rsidRDefault="00293885" w:rsidRPr="00ED44F9">
      <w:pPr>
        <w:jc w:val="both"/>
        <w:rPr>
          <w:rFonts w:ascii="Open Sans" w:cs="Open Sans" w:hAnsi="Open Sans"/>
          <w:sz w:val="20"/>
          <w:szCs w:val="20"/>
        </w:rPr>
      </w:pPr>
      <w:r w:rsidRPr="00ED44F9">
        <w:rPr>
          <w:rFonts w:ascii="Open Sans" w:cs="Open Sans" w:hAnsi="Open Sans"/>
          <w:sz w:val="20"/>
          <w:szCs w:val="20"/>
        </w:rPr>
        <w:t>À ce titre, il est rappelé qu’un accord relatif au temps de repos quotidien a été conclu le 30 janvier 2020.</w:t>
      </w:r>
    </w:p>
    <w:p w14:paraId="2DF9D995" w14:textId="54FB2171" w:rsidR="00FE7E09" w:rsidRDefault="00FE7E09" w:rsidRPr="00ED44F9">
      <w:pPr>
        <w:rPr>
          <w:rFonts w:ascii="Open Sans" w:cs="Open Sans" w:hAnsi="Open Sans"/>
          <w:b/>
          <w:bCs/>
          <w:caps/>
          <w:sz w:val="20"/>
          <w:szCs w:val="20"/>
        </w:rPr>
      </w:pPr>
    </w:p>
    <w:p w14:paraId="3ECFB474" w14:textId="002C0477" w:rsidP="00D44F4B" w:rsidR="00ED44F9" w:rsidRDefault="00ED44F9" w:rsidRPr="009C0B9D">
      <w:pPr>
        <w:pStyle w:val="Titre1"/>
        <w:spacing w:after="0" w:before="0"/>
        <w:jc w:val="both"/>
        <w:rPr>
          <w:rFonts w:ascii="Open Sans" w:cs="Open Sans" w:hAnsi="Open Sans"/>
          <w:caps/>
          <w:sz w:val="20"/>
          <w:szCs w:val="20"/>
        </w:rPr>
      </w:pPr>
      <w:bookmarkStart w:id="6" w:name="_Toc211250996"/>
      <w:r w:rsidRPr="009C0B9D">
        <w:rPr>
          <w:rFonts w:ascii="Open Sans" w:cs="Open Sans" w:hAnsi="Open Sans"/>
          <w:caps/>
          <w:sz w:val="20"/>
          <w:szCs w:val="20"/>
        </w:rPr>
        <w:t>HEURES COMPLÉMENTAIRES DES SALARIÉS À TEMPS PARTIEL</w:t>
      </w:r>
      <w:bookmarkEnd w:id="6"/>
    </w:p>
    <w:p w14:paraId="180CDECC" w14:textId="77777777" w:rsidP="0052207C" w:rsidR="00ED44F9" w:rsidRDefault="00ED44F9" w:rsidRPr="009C0B9D">
      <w:pPr>
        <w:jc w:val="both"/>
        <w:rPr>
          <w:rFonts w:ascii="Open Sans" w:cs="Open Sans" w:eastAsia="Calibri" w:hAnsi="Open Sans"/>
          <w:color w:val="000000"/>
          <w:sz w:val="20"/>
          <w:szCs w:val="20"/>
          <w:lang w:eastAsia="en-US"/>
        </w:rPr>
      </w:pPr>
    </w:p>
    <w:p w14:paraId="7B4C858C" w14:textId="77777777" w:rsidP="00ED44F9" w:rsidR="00ED44F9" w:rsidRDefault="00ED44F9" w:rsidRPr="009C0B9D">
      <w:pPr>
        <w:pStyle w:val="Titre2"/>
        <w:rPr>
          <w:rFonts w:ascii="Open Sans" w:cs="Open Sans" w:hAnsi="Open Sans"/>
          <w:sz w:val="20"/>
          <w:szCs w:val="20"/>
        </w:rPr>
      </w:pPr>
      <w:bookmarkStart w:id="7" w:name="_Toc211250997"/>
      <w:r w:rsidRPr="009C0B9D">
        <w:rPr>
          <w:rFonts w:ascii="Open Sans" w:cs="Open Sans" w:hAnsi="Open Sans"/>
          <w:sz w:val="20"/>
          <w:szCs w:val="20"/>
        </w:rPr>
        <w:t>Définition des heures complémentaires</w:t>
      </w:r>
      <w:bookmarkEnd w:id="7"/>
      <w:r w:rsidRPr="009C0B9D">
        <w:rPr>
          <w:rFonts w:ascii="Open Sans" w:cs="Open Sans" w:hAnsi="Open Sans"/>
          <w:sz w:val="20"/>
          <w:szCs w:val="20"/>
        </w:rPr>
        <w:t xml:space="preserve"> </w:t>
      </w:r>
    </w:p>
    <w:p w14:paraId="41AC57AD" w14:textId="77777777" w:rsidP="0052207C" w:rsidR="00ED44F9" w:rsidRDefault="00ED44F9" w:rsidRPr="009C0B9D">
      <w:pPr>
        <w:jc w:val="both"/>
        <w:rPr>
          <w:rFonts w:ascii="Open Sans" w:cs="Open Sans" w:eastAsia="Calibri" w:hAnsi="Open Sans"/>
          <w:color w:val="000000"/>
          <w:sz w:val="20"/>
          <w:szCs w:val="20"/>
          <w:lang w:eastAsia="en-US"/>
        </w:rPr>
      </w:pPr>
    </w:p>
    <w:p w14:paraId="50F98070" w14:textId="769F13F7" w:rsidP="00ED44F9" w:rsidR="00ED44F9" w:rsidRDefault="00ED44F9" w:rsidRPr="009C0B9D">
      <w:pPr>
        <w:jc w:val="both"/>
        <w:rPr>
          <w:rFonts w:ascii="Open Sans" w:cs="Open Sans" w:hAnsi="Open Sans"/>
          <w:sz w:val="20"/>
          <w:szCs w:val="20"/>
        </w:rPr>
      </w:pPr>
      <w:r w:rsidRPr="009C0B9D">
        <w:rPr>
          <w:rFonts w:ascii="Open Sans" w:cs="Open Sans" w:hAnsi="Open Sans"/>
          <w:sz w:val="20"/>
          <w:szCs w:val="20"/>
        </w:rPr>
        <w:t>Il est rappelé que toutes les heures effectuées au-delà de la durée du travail prévue dans le contrat de travail à temps partiel sont des heures complémentaires.</w:t>
      </w:r>
    </w:p>
    <w:p w14:paraId="6EDBF23A" w14:textId="77777777" w:rsidP="0052207C" w:rsidR="00ED44F9" w:rsidRDefault="00ED44F9" w:rsidRPr="009C0B9D">
      <w:pPr>
        <w:jc w:val="both"/>
        <w:rPr>
          <w:rFonts w:ascii="Open Sans" w:cs="Open Sans" w:eastAsia="Calibri" w:hAnsi="Open Sans"/>
          <w:color w:val="000000"/>
          <w:sz w:val="20"/>
          <w:szCs w:val="20"/>
          <w:lang w:eastAsia="en-US"/>
        </w:rPr>
      </w:pPr>
    </w:p>
    <w:p w14:paraId="06E89B20" w14:textId="6FD6CC66" w:rsidP="00ED44F9" w:rsidR="00ED44F9" w:rsidRDefault="00ED44F9" w:rsidRPr="009C0B9D">
      <w:pPr>
        <w:pStyle w:val="Titre2"/>
        <w:rPr>
          <w:rFonts w:ascii="Open Sans" w:cs="Open Sans" w:hAnsi="Open Sans"/>
          <w:sz w:val="20"/>
          <w:szCs w:val="20"/>
        </w:rPr>
      </w:pPr>
      <w:bookmarkStart w:id="8" w:name="_Toc211250998"/>
      <w:r w:rsidRPr="009C0B9D">
        <w:rPr>
          <w:rFonts w:ascii="Open Sans" w:cs="Open Sans" w:hAnsi="Open Sans"/>
          <w:sz w:val="20"/>
          <w:szCs w:val="20"/>
        </w:rPr>
        <w:t>Limite de l’accomplissement des heures complémentaires</w:t>
      </w:r>
      <w:bookmarkEnd w:id="8"/>
      <w:r w:rsidRPr="009C0B9D">
        <w:rPr>
          <w:rFonts w:ascii="Open Sans" w:cs="Open Sans" w:hAnsi="Open Sans"/>
          <w:sz w:val="20"/>
          <w:szCs w:val="20"/>
        </w:rPr>
        <w:t xml:space="preserve"> </w:t>
      </w:r>
    </w:p>
    <w:p w14:paraId="2493DE70" w14:textId="77777777" w:rsidP="0052207C" w:rsidR="00ED44F9" w:rsidRDefault="00ED44F9" w:rsidRPr="009C0B9D">
      <w:pPr>
        <w:jc w:val="both"/>
        <w:rPr>
          <w:rFonts w:ascii="Open Sans" w:cs="Open Sans" w:eastAsia="Calibri" w:hAnsi="Open Sans"/>
          <w:color w:val="000000"/>
          <w:sz w:val="20"/>
          <w:szCs w:val="20"/>
          <w:lang w:eastAsia="en-US"/>
        </w:rPr>
      </w:pPr>
    </w:p>
    <w:p w14:paraId="57C930EC" w14:textId="5F2505EB" w:rsidP="00ED44F9" w:rsidR="00ED44F9" w:rsidRDefault="00ED44F9" w:rsidRPr="009C0B9D">
      <w:pPr>
        <w:jc w:val="both"/>
        <w:rPr>
          <w:rFonts w:ascii="Open Sans" w:cs="Open Sans" w:hAnsi="Open Sans"/>
          <w:sz w:val="20"/>
          <w:szCs w:val="20"/>
        </w:rPr>
      </w:pPr>
      <w:r w:rsidRPr="009C0B9D">
        <w:rPr>
          <w:rFonts w:ascii="Open Sans" w:cs="Open Sans" w:hAnsi="Open Sans"/>
          <w:sz w:val="20"/>
          <w:szCs w:val="20"/>
        </w:rPr>
        <w:t>Par dérogation aux dispositions légales et conformément aux dispositions de</w:t>
      </w:r>
      <w:r w:rsidR="0052207C" w:rsidRPr="009C0B9D">
        <w:rPr>
          <w:rFonts w:ascii="Open Sans" w:cs="Open Sans" w:hAnsi="Open Sans"/>
          <w:sz w:val="20"/>
          <w:szCs w:val="20"/>
        </w:rPr>
        <w:t xml:space="preserve">s </w:t>
      </w:r>
      <w:r w:rsidRPr="009C0B9D">
        <w:rPr>
          <w:rFonts w:ascii="Open Sans" w:cs="Open Sans" w:hAnsi="Open Sans"/>
          <w:sz w:val="20"/>
          <w:szCs w:val="20"/>
        </w:rPr>
        <w:t>article</w:t>
      </w:r>
      <w:r w:rsidR="0052207C" w:rsidRPr="009C0B9D">
        <w:rPr>
          <w:rFonts w:ascii="Open Sans" w:cs="Open Sans" w:hAnsi="Open Sans"/>
          <w:sz w:val="20"/>
          <w:szCs w:val="20"/>
        </w:rPr>
        <w:t>s</w:t>
      </w:r>
      <w:r w:rsidRPr="009C0B9D">
        <w:rPr>
          <w:rFonts w:ascii="Open Sans" w:cs="Open Sans" w:hAnsi="Open Sans"/>
          <w:sz w:val="20"/>
          <w:szCs w:val="20"/>
        </w:rPr>
        <w:t xml:space="preserve"> L. 3123–20 et L. 3123–28 du code du travail, les Parties </w:t>
      </w:r>
      <w:r w:rsidR="0052207C" w:rsidRPr="009C0B9D">
        <w:rPr>
          <w:rFonts w:ascii="Open Sans" w:cs="Open Sans" w:hAnsi="Open Sans"/>
          <w:sz w:val="20"/>
          <w:szCs w:val="20"/>
        </w:rPr>
        <w:t>conviennent</w:t>
      </w:r>
      <w:r w:rsidRPr="009C0B9D">
        <w:rPr>
          <w:rFonts w:ascii="Open Sans" w:cs="Open Sans" w:hAnsi="Open Sans"/>
          <w:sz w:val="20"/>
          <w:szCs w:val="20"/>
        </w:rPr>
        <w:t xml:space="preserve"> de porter la limite dans laquelle peuvent être accomplies les heures complémentaires au tiers de la durée hebdomadaire ou mensuelle de travail prévue au contrat. </w:t>
      </w:r>
    </w:p>
    <w:p w14:paraId="5C66BD73" w14:textId="77777777" w:rsidP="00ED44F9" w:rsidR="00ED44F9" w:rsidRDefault="00ED44F9" w:rsidRPr="009C0B9D">
      <w:pPr>
        <w:jc w:val="both"/>
        <w:rPr>
          <w:rFonts w:ascii="Open Sans" w:cs="Open Sans" w:hAnsi="Open Sans"/>
          <w:sz w:val="20"/>
          <w:szCs w:val="20"/>
        </w:rPr>
      </w:pPr>
    </w:p>
    <w:p w14:paraId="6C7EDE4F" w14:textId="1625F79F" w:rsidP="00ED44F9" w:rsidR="00ED44F9" w:rsidRDefault="00ED44F9" w:rsidRPr="00ED44F9">
      <w:pPr>
        <w:jc w:val="both"/>
        <w:rPr>
          <w:rFonts w:ascii="Open Sans" w:cs="Open Sans" w:hAnsi="Open Sans"/>
          <w:sz w:val="20"/>
          <w:szCs w:val="20"/>
        </w:rPr>
      </w:pPr>
      <w:r w:rsidRPr="009C0B9D">
        <w:rPr>
          <w:rFonts w:ascii="Open Sans" w:cs="Open Sans" w:hAnsi="Open Sans"/>
          <w:sz w:val="20"/>
          <w:szCs w:val="20"/>
        </w:rPr>
        <w:t>En tout état de cause, et conformément à l’article L. 3123-9 du code du travail, les heures complémentaires accomplies par un salarié à temps partiel ne pourront avoir pour effet de porter la durée du travail réalisée au niveau de la durée légale du travail.</w:t>
      </w:r>
      <w:r w:rsidRPr="00ED44F9">
        <w:rPr>
          <w:rFonts w:ascii="Open Sans" w:cs="Open Sans" w:hAnsi="Open Sans"/>
          <w:sz w:val="20"/>
          <w:szCs w:val="20"/>
        </w:rPr>
        <w:t xml:space="preserve"> </w:t>
      </w:r>
    </w:p>
    <w:p w14:paraId="6A8CA5FD" w14:textId="77777777" w:rsidP="0052207C" w:rsidR="00ED44F9" w:rsidRDefault="00ED44F9">
      <w:pPr>
        <w:jc w:val="both"/>
        <w:rPr>
          <w:rFonts w:ascii="Open Sans" w:cs="Open Sans" w:eastAsia="Calibri" w:hAnsi="Open Sans"/>
          <w:color w:val="000000"/>
          <w:sz w:val="20"/>
          <w:szCs w:val="20"/>
          <w:lang w:eastAsia="en-US"/>
        </w:rPr>
      </w:pPr>
    </w:p>
    <w:p w14:paraId="5C8493B7" w14:textId="2D24CD93" w:rsidP="009C0B9D" w:rsidR="009C0B9D" w:rsidRDefault="009C0B9D" w:rsidRPr="00393A82">
      <w:pPr>
        <w:pStyle w:val="Titre2"/>
        <w:rPr>
          <w:rFonts w:ascii="Open Sans" w:cs="Open Sans" w:hAnsi="Open Sans"/>
          <w:sz w:val="20"/>
          <w:szCs w:val="20"/>
        </w:rPr>
      </w:pPr>
      <w:bookmarkStart w:id="9" w:name="_Toc211250999"/>
      <w:r w:rsidRPr="00393A82">
        <w:rPr>
          <w:rFonts w:ascii="Open Sans" w:cs="Open Sans" w:hAnsi="Open Sans"/>
          <w:sz w:val="20"/>
          <w:szCs w:val="20"/>
        </w:rPr>
        <w:t>Taux de majoration des heures complémentaires</w:t>
      </w:r>
      <w:bookmarkEnd w:id="9"/>
    </w:p>
    <w:p w14:paraId="4F6122E5" w14:textId="77777777" w:rsidP="0052207C" w:rsidR="009C0B9D" w:rsidRDefault="009C0B9D" w:rsidRPr="00393A82">
      <w:pPr>
        <w:jc w:val="both"/>
        <w:rPr>
          <w:rFonts w:ascii="Open Sans" w:cs="Open Sans" w:eastAsia="Calibri" w:hAnsi="Open Sans"/>
          <w:color w:val="000000"/>
          <w:sz w:val="20"/>
          <w:szCs w:val="20"/>
          <w:lang w:eastAsia="en-US"/>
        </w:rPr>
      </w:pPr>
    </w:p>
    <w:p w14:paraId="2D733BAF" w14:textId="12588C1F" w:rsidP="009C0B9D" w:rsidR="009C0B9D" w:rsidRDefault="009C0B9D" w:rsidRPr="00393A82">
      <w:pPr>
        <w:jc w:val="both"/>
        <w:rPr>
          <w:rFonts w:ascii="Open Sans" w:cs="Open Sans" w:hAnsi="Open Sans"/>
          <w:sz w:val="20"/>
          <w:szCs w:val="20"/>
        </w:rPr>
      </w:pPr>
      <w:r w:rsidRPr="00393A82">
        <w:rPr>
          <w:rFonts w:ascii="Open Sans" w:cs="Open Sans" w:hAnsi="Open Sans"/>
          <w:sz w:val="20"/>
          <w:szCs w:val="20"/>
        </w:rPr>
        <w:t xml:space="preserve">Le recours aux heures complémentaires doit demeurer exceptionnel et à la demande expresse de la Direction. </w:t>
      </w:r>
    </w:p>
    <w:p w14:paraId="38C5711B" w14:textId="77777777" w:rsidP="009C0B9D" w:rsidR="009C0B9D" w:rsidRDefault="009C0B9D" w:rsidRPr="00393A82">
      <w:pPr>
        <w:jc w:val="both"/>
        <w:rPr>
          <w:rFonts w:ascii="Open Sans" w:cs="Open Sans" w:hAnsi="Open Sans"/>
          <w:sz w:val="20"/>
          <w:szCs w:val="20"/>
        </w:rPr>
      </w:pPr>
    </w:p>
    <w:p w14:paraId="32777B72" w14:textId="14EED05A" w:rsidP="0052207C" w:rsidR="009C0B9D" w:rsidRDefault="009C0B9D" w:rsidRPr="009C0B9D">
      <w:pPr>
        <w:jc w:val="both"/>
        <w:rPr>
          <w:rFonts w:ascii="Open Sans" w:cs="Open Sans" w:hAnsi="Open Sans"/>
          <w:sz w:val="20"/>
          <w:szCs w:val="20"/>
        </w:rPr>
      </w:pPr>
      <w:r w:rsidRPr="00393A82">
        <w:rPr>
          <w:rFonts w:ascii="Open Sans" w:cs="Open Sans" w:hAnsi="Open Sans"/>
          <w:sz w:val="20"/>
          <w:szCs w:val="20"/>
        </w:rPr>
        <w:t>Conformément aux dispositions de l’article L. 3123–21 du code du travail, les heures complémentaires effectuées donneront lieu à une majoration de 10 %.</w:t>
      </w:r>
    </w:p>
    <w:p w14:paraId="12129BC5" w14:textId="77777777" w:rsidP="0052207C" w:rsidR="009C0B9D" w:rsidRDefault="009C0B9D" w:rsidRPr="0052207C">
      <w:pPr>
        <w:jc w:val="both"/>
        <w:rPr>
          <w:rFonts w:ascii="Open Sans" w:cs="Open Sans" w:eastAsia="Calibri" w:hAnsi="Open Sans"/>
          <w:color w:val="000000"/>
          <w:sz w:val="20"/>
          <w:szCs w:val="20"/>
          <w:lang w:eastAsia="en-US"/>
        </w:rPr>
      </w:pPr>
    </w:p>
    <w:p w14:paraId="6E8D2CC3" w14:textId="77777777" w:rsidR="009C0B9D" w:rsidRDefault="009C0B9D">
      <w:pPr>
        <w:rPr>
          <w:rFonts w:ascii="Open Sans" w:cs="Open Sans" w:hAnsi="Open Sans"/>
          <w:b/>
          <w:bCs/>
          <w:caps/>
          <w:sz w:val="20"/>
          <w:szCs w:val="20"/>
        </w:rPr>
      </w:pPr>
      <w:r>
        <w:rPr>
          <w:rFonts w:ascii="Open Sans" w:cs="Open Sans" w:hAnsi="Open Sans"/>
          <w:caps/>
          <w:sz w:val="20"/>
          <w:szCs w:val="20"/>
        </w:rPr>
        <w:br w:type="page"/>
      </w:r>
    </w:p>
    <w:p w14:paraId="2EA44E98" w14:textId="6C540693" w:rsidP="00D44F4B" w:rsidR="00D44F4B" w:rsidRDefault="00627617" w:rsidRPr="00ED44F9">
      <w:pPr>
        <w:pStyle w:val="Titre1"/>
        <w:spacing w:after="0" w:before="0"/>
        <w:jc w:val="both"/>
        <w:rPr>
          <w:rFonts w:ascii="Open Sans" w:cs="Open Sans" w:hAnsi="Open Sans"/>
          <w:caps/>
          <w:sz w:val="20"/>
          <w:szCs w:val="20"/>
        </w:rPr>
      </w:pPr>
      <w:bookmarkStart w:id="10" w:name="_Toc211251000"/>
      <w:r w:rsidRPr="00ED44F9">
        <w:rPr>
          <w:rFonts w:ascii="Open Sans" w:cs="Open Sans" w:hAnsi="Open Sans"/>
          <w:caps/>
          <w:sz w:val="20"/>
          <w:szCs w:val="20"/>
        </w:rPr>
        <w:lastRenderedPageBreak/>
        <w:t>DISPOSITIONS RELATIVES AUX ÉQUIPES DE SUPPLÉANCE</w:t>
      </w:r>
      <w:bookmarkEnd w:id="10"/>
    </w:p>
    <w:p w14:paraId="604B07BC" w14:textId="77777777" w:rsidP="0052207C" w:rsidR="00D44F4B" w:rsidRDefault="00D44F4B" w:rsidRPr="0052207C">
      <w:pPr>
        <w:jc w:val="both"/>
        <w:rPr>
          <w:rFonts w:ascii="Open Sans" w:cs="Open Sans" w:eastAsia="Calibri" w:hAnsi="Open Sans"/>
          <w:color w:val="000000"/>
          <w:sz w:val="20"/>
          <w:szCs w:val="20"/>
          <w:lang w:eastAsia="en-US"/>
        </w:rPr>
      </w:pPr>
    </w:p>
    <w:p w14:paraId="67C7D242" w14:textId="567CD6BD" w:rsidP="00D44F4B" w:rsidR="00D44F4B" w:rsidRDefault="00094280" w:rsidRPr="00ED44F9">
      <w:pPr>
        <w:pStyle w:val="Titre2"/>
        <w:rPr>
          <w:rFonts w:ascii="Open Sans" w:cs="Open Sans" w:hAnsi="Open Sans"/>
          <w:sz w:val="20"/>
          <w:szCs w:val="20"/>
        </w:rPr>
      </w:pPr>
      <w:bookmarkStart w:id="11" w:name="_Toc211251001"/>
      <w:bookmarkStart w:id="12" w:name="_Hlk205297881"/>
      <w:r w:rsidRPr="00ED44F9">
        <w:rPr>
          <w:rFonts w:ascii="Open Sans" w:cs="Open Sans" w:hAnsi="Open Sans"/>
          <w:sz w:val="20"/>
          <w:szCs w:val="20"/>
        </w:rPr>
        <w:t>Rôle et</w:t>
      </w:r>
      <w:r w:rsidR="00D44F4B" w:rsidRPr="00ED44F9">
        <w:rPr>
          <w:rFonts w:ascii="Open Sans" w:cs="Open Sans" w:hAnsi="Open Sans"/>
          <w:sz w:val="20"/>
          <w:szCs w:val="20"/>
        </w:rPr>
        <w:t xml:space="preserve"> constitution des équipes de suppléance</w:t>
      </w:r>
      <w:bookmarkEnd w:id="11"/>
      <w:r w:rsidR="00D44F4B" w:rsidRPr="00ED44F9">
        <w:rPr>
          <w:rFonts w:ascii="Open Sans" w:cs="Open Sans" w:hAnsi="Open Sans"/>
          <w:sz w:val="20"/>
          <w:szCs w:val="20"/>
        </w:rPr>
        <w:t xml:space="preserve"> </w:t>
      </w:r>
    </w:p>
    <w:bookmarkEnd w:id="12"/>
    <w:p w14:paraId="5FA60A4F" w14:textId="77777777" w:rsidP="00D44F4B" w:rsidR="00D44F4B" w:rsidRDefault="00D44F4B" w:rsidRPr="00ED44F9">
      <w:pPr>
        <w:rPr>
          <w:rFonts w:ascii="Open Sans" w:cs="Open Sans" w:hAnsi="Open Sans"/>
          <w:sz w:val="22"/>
          <w:szCs w:val="22"/>
        </w:rPr>
      </w:pPr>
    </w:p>
    <w:p w14:paraId="5A942181" w14:textId="7FD62F12" w:rsidP="00D44F4B" w:rsidR="00ED44F9" w:rsidRDefault="00D44F4B" w:rsidRPr="00ED44F9">
      <w:pPr>
        <w:jc w:val="both"/>
        <w:rPr>
          <w:rFonts w:ascii="Open Sans" w:cs="Open Sans" w:hAnsi="Open Sans"/>
          <w:sz w:val="20"/>
          <w:szCs w:val="20"/>
        </w:rPr>
      </w:pPr>
      <w:r w:rsidRPr="00ED44F9">
        <w:rPr>
          <w:rFonts w:ascii="Open Sans" w:cs="Open Sans" w:hAnsi="Open Sans"/>
          <w:sz w:val="20"/>
          <w:szCs w:val="20"/>
        </w:rPr>
        <w:t>Conformément à la définition légale, le rôle des équipes de suppléance est de remplacer les équipes de semaine pendant les jours de congés collectifs de ces dernières, qu’il s’agisse des jours de repos hebdomadaire, des jours fériés chômés ou des congés annuels.</w:t>
      </w:r>
    </w:p>
    <w:p w14:paraId="333A6386" w14:textId="77777777" w:rsidP="00D44F4B" w:rsidR="00D44F4B" w:rsidRDefault="00D44F4B" w:rsidRPr="00ED44F9">
      <w:pPr>
        <w:jc w:val="both"/>
        <w:rPr>
          <w:rFonts w:ascii="Open Sans" w:cs="Open Sans" w:hAnsi="Open Sans"/>
          <w:sz w:val="20"/>
          <w:szCs w:val="20"/>
        </w:rPr>
      </w:pPr>
    </w:p>
    <w:p w14:paraId="6208E12C" w14:textId="77777777" w:rsidP="00D44F4B" w:rsidR="00D44F4B" w:rsidRDefault="00D44F4B" w:rsidRPr="00ED44F9">
      <w:pPr>
        <w:jc w:val="both"/>
        <w:rPr>
          <w:rFonts w:ascii="Open Sans" w:cs="Open Sans" w:hAnsi="Open Sans"/>
          <w:sz w:val="20"/>
          <w:szCs w:val="20"/>
        </w:rPr>
      </w:pPr>
      <w:r w:rsidRPr="00ED44F9">
        <w:rPr>
          <w:rFonts w:ascii="Open Sans" w:cs="Open Sans" w:hAnsi="Open Sans"/>
          <w:sz w:val="20"/>
          <w:szCs w:val="20"/>
        </w:rPr>
        <w:t>Durant les périodes de mise en œuvre des équipes de suppléances, les équipes de semaine travaillent selon leur horaire habituel.</w:t>
      </w:r>
    </w:p>
    <w:p w14:paraId="3BB14E3B" w14:textId="00F71428" w:rsidP="00094280" w:rsidR="00D44F4B" w:rsidRDefault="00094280" w:rsidRPr="00ED44F9">
      <w:pPr>
        <w:autoSpaceDE w:val="0"/>
        <w:autoSpaceDN w:val="0"/>
        <w:adjustRightInd w:val="0"/>
        <w:spacing w:after="20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Pour assurer une production en continu </w:t>
      </w:r>
      <w:r w:rsidR="00755087" w:rsidRPr="00ED44F9">
        <w:rPr>
          <w:rFonts w:ascii="Open Sans" w:cs="Open Sans" w:eastAsia="Calibri" w:hAnsi="Open Sans"/>
          <w:color w:val="000000"/>
          <w:sz w:val="20"/>
          <w:szCs w:val="20"/>
          <w:lang w:eastAsia="en-US"/>
        </w:rPr>
        <w:t>et</w:t>
      </w:r>
      <w:r w:rsidRPr="00ED44F9">
        <w:rPr>
          <w:rFonts w:ascii="Open Sans" w:cs="Open Sans" w:eastAsia="Calibri" w:hAnsi="Open Sans"/>
          <w:color w:val="000000"/>
          <w:sz w:val="20"/>
          <w:szCs w:val="20"/>
          <w:lang w:eastAsia="en-US"/>
        </w:rPr>
        <w:t xml:space="preserve"> dans le respect des temps de repos, deux équipes</w:t>
      </w:r>
      <w:r w:rsidR="00D44F4B" w:rsidRPr="00ED44F9">
        <w:rPr>
          <w:rFonts w:ascii="Open Sans" w:cs="Open Sans" w:eastAsia="Calibri" w:hAnsi="Open Sans"/>
          <w:color w:val="000000"/>
          <w:sz w:val="20"/>
          <w:szCs w:val="20"/>
          <w:lang w:eastAsia="en-US"/>
        </w:rPr>
        <w:t xml:space="preserve"> de suppléance </w:t>
      </w:r>
      <w:r w:rsidR="007A5F1C" w:rsidRPr="00ED44F9">
        <w:rPr>
          <w:rFonts w:ascii="Open Sans" w:cs="Open Sans" w:eastAsia="Calibri" w:hAnsi="Open Sans"/>
          <w:color w:val="000000"/>
          <w:sz w:val="20"/>
          <w:szCs w:val="20"/>
          <w:lang w:eastAsia="en-US"/>
        </w:rPr>
        <w:t xml:space="preserve">(désignées « SD 1 » et « SD 2 ») </w:t>
      </w:r>
      <w:r w:rsidR="00D44F4B" w:rsidRPr="00ED44F9">
        <w:rPr>
          <w:rFonts w:ascii="Open Sans" w:cs="Open Sans" w:eastAsia="Calibri" w:hAnsi="Open Sans"/>
          <w:color w:val="000000"/>
          <w:sz w:val="20"/>
          <w:szCs w:val="20"/>
          <w:lang w:eastAsia="en-US"/>
        </w:rPr>
        <w:t xml:space="preserve">seront mises en place </w:t>
      </w:r>
      <w:r w:rsidR="00DA157E" w:rsidRPr="00ED44F9">
        <w:rPr>
          <w:rFonts w:ascii="Open Sans" w:cs="Open Sans" w:eastAsia="Calibri" w:hAnsi="Open Sans"/>
          <w:color w:val="000000"/>
          <w:sz w:val="20"/>
          <w:szCs w:val="20"/>
          <w:lang w:eastAsia="en-US"/>
        </w:rPr>
        <w:t xml:space="preserve">sur toutes les lignes de </w:t>
      </w:r>
      <w:r w:rsidR="00D44F4B" w:rsidRPr="00ED44F9">
        <w:rPr>
          <w:rFonts w:ascii="Open Sans" w:cs="Open Sans" w:eastAsia="Calibri" w:hAnsi="Open Sans"/>
          <w:color w:val="000000"/>
          <w:sz w:val="20"/>
          <w:szCs w:val="20"/>
          <w:lang w:eastAsia="en-US"/>
        </w:rPr>
        <w:t>production</w:t>
      </w:r>
      <w:r w:rsidRPr="00ED44F9">
        <w:rPr>
          <w:rFonts w:ascii="Open Sans" w:cs="Open Sans" w:eastAsia="Calibri" w:hAnsi="Open Sans"/>
          <w:color w:val="000000"/>
          <w:sz w:val="20"/>
          <w:szCs w:val="20"/>
          <w:lang w:eastAsia="en-US"/>
        </w:rPr>
        <w:t xml:space="preserve"> à partir du </w:t>
      </w:r>
      <w:r w:rsidR="00755087" w:rsidRPr="00ED44F9">
        <w:rPr>
          <w:rFonts w:ascii="Open Sans" w:cs="Open Sans" w:eastAsia="Calibri" w:hAnsi="Open Sans"/>
          <w:color w:val="000000"/>
          <w:sz w:val="20"/>
          <w:szCs w:val="20"/>
          <w:lang w:eastAsia="en-US"/>
        </w:rPr>
        <w:t>1</w:t>
      </w:r>
      <w:r w:rsidR="00755087" w:rsidRPr="00ED44F9">
        <w:rPr>
          <w:rFonts w:ascii="Open Sans" w:cs="Open Sans" w:eastAsia="Calibri" w:hAnsi="Open Sans"/>
          <w:color w:val="000000"/>
          <w:sz w:val="20"/>
          <w:szCs w:val="20"/>
          <w:vertAlign w:val="superscript"/>
          <w:lang w:eastAsia="en-US"/>
        </w:rPr>
        <w:t>er</w:t>
      </w:r>
      <w:r w:rsidR="00755087" w:rsidRPr="00ED44F9">
        <w:rPr>
          <w:rFonts w:ascii="Open Sans" w:cs="Open Sans" w:eastAsia="Calibri" w:hAnsi="Open Sans"/>
          <w:color w:val="000000"/>
          <w:sz w:val="20"/>
          <w:szCs w:val="20"/>
          <w:lang w:eastAsia="en-US"/>
        </w:rPr>
        <w:t xml:space="preserve"> janvier 2026</w:t>
      </w:r>
      <w:r w:rsidRPr="00ED44F9">
        <w:rPr>
          <w:rFonts w:ascii="Open Sans" w:cs="Open Sans" w:eastAsia="Calibri" w:hAnsi="Open Sans"/>
          <w:color w:val="000000"/>
          <w:sz w:val="20"/>
          <w:szCs w:val="20"/>
          <w:lang w:eastAsia="en-US"/>
        </w:rPr>
        <w:t>.</w:t>
      </w:r>
    </w:p>
    <w:p w14:paraId="3C798092" w14:textId="77777777" w:rsidP="00E17A5C" w:rsidR="00E17A5C" w:rsidRDefault="00D44F4B" w:rsidRPr="00ED44F9">
      <w:pPr>
        <w:spacing w:line="256" w:lineRule="auto"/>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La constitution des équipes de suppléance </w:t>
      </w:r>
      <w:r w:rsidR="00E17A5C" w:rsidRPr="00ED44F9">
        <w:rPr>
          <w:rFonts w:ascii="Open Sans" w:cs="Open Sans" w:eastAsia="Calibri" w:hAnsi="Open Sans"/>
          <w:color w:val="000000"/>
          <w:sz w:val="20"/>
          <w:szCs w:val="20"/>
          <w:lang w:eastAsia="en-US"/>
        </w:rPr>
        <w:t xml:space="preserve">se fera prioritairement par </w:t>
      </w:r>
      <w:r w:rsidR="00224B3C" w:rsidRPr="00ED44F9">
        <w:rPr>
          <w:rFonts w:ascii="Open Sans" w:cs="Open Sans" w:eastAsia="Calibri" w:hAnsi="Open Sans"/>
          <w:color w:val="000000"/>
          <w:sz w:val="20"/>
          <w:szCs w:val="20"/>
          <w:lang w:eastAsia="en-US"/>
        </w:rPr>
        <w:t>le recrutement de nouveaux salariés</w:t>
      </w:r>
      <w:r w:rsidR="00E17A5C" w:rsidRPr="00ED44F9">
        <w:rPr>
          <w:rFonts w:ascii="Open Sans" w:cs="Open Sans" w:eastAsia="Calibri" w:hAnsi="Open Sans"/>
          <w:color w:val="000000"/>
          <w:sz w:val="20"/>
          <w:szCs w:val="20"/>
          <w:lang w:eastAsia="en-US"/>
        </w:rPr>
        <w:t xml:space="preserve">. La Direction effectuera les recrutements sur la base des compétences requises, conformément aux dispositions légales et règlementaires applicables et assurera la formation des nouveaux embauchés. </w:t>
      </w:r>
    </w:p>
    <w:p w14:paraId="472897C0" w14:textId="77777777" w:rsidP="00E17A5C" w:rsidR="00E17A5C" w:rsidRDefault="00E17A5C" w:rsidRPr="00ED44F9">
      <w:pPr>
        <w:spacing w:line="256" w:lineRule="auto"/>
        <w:jc w:val="both"/>
        <w:rPr>
          <w:rFonts w:ascii="Open Sans" w:cs="Open Sans" w:eastAsia="Calibri" w:hAnsi="Open Sans"/>
          <w:color w:val="000000"/>
          <w:sz w:val="20"/>
          <w:szCs w:val="20"/>
          <w:lang w:eastAsia="en-US"/>
        </w:rPr>
      </w:pPr>
    </w:p>
    <w:p w14:paraId="077F886C" w14:textId="0C0AA7E5" w:rsidP="00224B3C" w:rsidR="00E17A5C" w:rsidRDefault="00E17A5C" w:rsidRPr="00ED44F9">
      <w:pPr>
        <w:spacing w:line="256" w:lineRule="auto"/>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La Direction s’engage également à étudier toute demande d’affectation à une équipe de suppléance formulée par des salariés </w:t>
      </w:r>
      <w:r w:rsidR="006C4389" w:rsidRPr="00ED44F9">
        <w:rPr>
          <w:rFonts w:ascii="Open Sans" w:cs="Open Sans" w:eastAsia="Calibri" w:hAnsi="Open Sans"/>
          <w:color w:val="000000"/>
          <w:sz w:val="20"/>
          <w:szCs w:val="20"/>
          <w:lang w:eastAsia="en-US"/>
        </w:rPr>
        <w:t xml:space="preserve">en </w:t>
      </w:r>
      <w:r w:rsidRPr="00ED44F9">
        <w:rPr>
          <w:rFonts w:ascii="Open Sans" w:cs="Open Sans" w:eastAsia="Calibri" w:hAnsi="Open Sans"/>
          <w:color w:val="000000"/>
          <w:sz w:val="20"/>
          <w:szCs w:val="20"/>
          <w:lang w:eastAsia="en-US"/>
        </w:rPr>
        <w:t>équipes semaine.</w:t>
      </w:r>
    </w:p>
    <w:p w14:paraId="17A541C7" w14:textId="77777777" w:rsidP="00224B3C" w:rsidR="00224B3C" w:rsidRDefault="00224B3C" w:rsidRPr="00ED44F9">
      <w:pPr>
        <w:jc w:val="both"/>
        <w:rPr>
          <w:rFonts w:ascii="Open Sans" w:cs="Open Sans" w:eastAsia="Arial Unicode MS" w:hAnsi="Open Sans"/>
          <w:color w:val="000000"/>
          <w:sz w:val="20"/>
          <w:szCs w:val="20"/>
          <w:lang w:eastAsia="fr-FR"/>
        </w:rPr>
      </w:pPr>
    </w:p>
    <w:p w14:paraId="08474EB5" w14:textId="2DEDE826" w:rsidP="00224B3C" w:rsidR="00953FFF" w:rsidRDefault="00E17A5C" w:rsidRPr="00ED44F9">
      <w:pPr>
        <w:jc w:val="both"/>
        <w:rPr>
          <w:rFonts w:ascii="Open Sans" w:cs="Open Sans" w:eastAsia="Arial Unicode MS" w:hAnsi="Open Sans"/>
          <w:color w:val="000000"/>
          <w:sz w:val="20"/>
          <w:szCs w:val="20"/>
          <w:lang w:eastAsia="fr-FR"/>
        </w:rPr>
      </w:pPr>
      <w:r w:rsidRPr="00ED44F9">
        <w:rPr>
          <w:rFonts w:ascii="Open Sans" w:cs="Open Sans" w:eastAsia="Arial Unicode MS" w:hAnsi="Open Sans"/>
          <w:color w:val="000000"/>
          <w:sz w:val="20"/>
          <w:szCs w:val="20"/>
          <w:lang w:eastAsia="fr-FR"/>
        </w:rPr>
        <w:t>Par ailleurs, afin d’assurer la formation des salariés nouvellement recruté, la Direction proposera aux salariés en équip</w:t>
      </w:r>
      <w:r w:rsidR="006C4389" w:rsidRPr="00ED44F9">
        <w:rPr>
          <w:rFonts w:ascii="Open Sans" w:cs="Open Sans" w:eastAsia="Arial Unicode MS" w:hAnsi="Open Sans"/>
          <w:color w:val="000000"/>
          <w:sz w:val="20"/>
          <w:szCs w:val="20"/>
          <w:lang w:eastAsia="fr-FR"/>
        </w:rPr>
        <w:t>es</w:t>
      </w:r>
      <w:r w:rsidRPr="00ED44F9">
        <w:rPr>
          <w:rFonts w:ascii="Open Sans" w:cs="Open Sans" w:eastAsia="Arial Unicode MS" w:hAnsi="Open Sans"/>
          <w:color w:val="000000"/>
          <w:sz w:val="20"/>
          <w:szCs w:val="20"/>
          <w:lang w:eastAsia="fr-FR"/>
        </w:rPr>
        <w:t xml:space="preserve"> de semaine, </w:t>
      </w:r>
      <w:r w:rsidR="006C4389" w:rsidRPr="00ED44F9">
        <w:rPr>
          <w:rFonts w:ascii="Open Sans" w:cs="Open Sans" w:eastAsia="Arial Unicode MS" w:hAnsi="Open Sans"/>
          <w:color w:val="000000"/>
          <w:sz w:val="20"/>
          <w:szCs w:val="20"/>
          <w:lang w:eastAsia="fr-FR"/>
        </w:rPr>
        <w:t xml:space="preserve">d’être affecté </w:t>
      </w:r>
      <w:r w:rsidR="00224B3C" w:rsidRPr="00ED44F9">
        <w:rPr>
          <w:rFonts w:ascii="Open Sans" w:cs="Open Sans" w:eastAsia="Arial Unicode MS" w:hAnsi="Open Sans"/>
          <w:color w:val="000000"/>
          <w:sz w:val="20"/>
          <w:szCs w:val="20"/>
          <w:lang w:eastAsia="fr-FR"/>
        </w:rPr>
        <w:t>temporaire</w:t>
      </w:r>
      <w:r w:rsidR="006C4389" w:rsidRPr="00ED44F9">
        <w:rPr>
          <w:rFonts w:ascii="Open Sans" w:cs="Open Sans" w:eastAsia="Arial Unicode MS" w:hAnsi="Open Sans"/>
          <w:color w:val="000000"/>
          <w:sz w:val="20"/>
          <w:szCs w:val="20"/>
          <w:lang w:eastAsia="fr-FR"/>
        </w:rPr>
        <w:t>ment</w:t>
      </w:r>
      <w:r w:rsidR="00224B3C" w:rsidRPr="00ED44F9">
        <w:rPr>
          <w:rFonts w:ascii="Open Sans" w:cs="Open Sans" w:eastAsia="Arial Unicode MS" w:hAnsi="Open Sans"/>
          <w:color w:val="000000"/>
          <w:sz w:val="20"/>
          <w:szCs w:val="20"/>
          <w:lang w:eastAsia="fr-FR"/>
        </w:rPr>
        <w:t xml:space="preserve"> </w:t>
      </w:r>
      <w:r w:rsidRPr="00ED44F9">
        <w:rPr>
          <w:rFonts w:ascii="Open Sans" w:cs="Open Sans" w:eastAsia="Arial Unicode MS" w:hAnsi="Open Sans"/>
          <w:color w:val="000000"/>
          <w:sz w:val="20"/>
          <w:szCs w:val="20"/>
          <w:lang w:eastAsia="fr-FR"/>
        </w:rPr>
        <w:t>en</w:t>
      </w:r>
      <w:r w:rsidR="00224B3C" w:rsidRPr="00ED44F9">
        <w:rPr>
          <w:rFonts w:ascii="Open Sans" w:cs="Open Sans" w:eastAsia="Arial Unicode MS" w:hAnsi="Open Sans"/>
          <w:color w:val="000000"/>
          <w:sz w:val="20"/>
          <w:szCs w:val="20"/>
          <w:lang w:eastAsia="fr-FR"/>
        </w:rPr>
        <w:t xml:space="preserve"> équipe de suppléance</w:t>
      </w:r>
      <w:r w:rsidR="006C4389" w:rsidRPr="00ED44F9">
        <w:rPr>
          <w:rFonts w:ascii="Open Sans" w:cs="Open Sans" w:eastAsia="Arial Unicode MS" w:hAnsi="Open Sans"/>
          <w:color w:val="000000"/>
          <w:sz w:val="20"/>
          <w:szCs w:val="20"/>
          <w:lang w:eastAsia="fr-FR"/>
        </w:rPr>
        <w:t xml:space="preserve"> afin d’assurer la formation interne des nouveaux embauchés</w:t>
      </w:r>
      <w:r w:rsidR="00953FFF" w:rsidRPr="00ED44F9">
        <w:rPr>
          <w:rFonts w:ascii="Open Sans" w:cs="Open Sans" w:eastAsia="Arial Unicode MS" w:hAnsi="Open Sans"/>
          <w:color w:val="000000"/>
          <w:sz w:val="20"/>
          <w:szCs w:val="20"/>
          <w:lang w:eastAsia="fr-FR"/>
        </w:rPr>
        <w:t>.</w:t>
      </w:r>
      <w:r w:rsidRPr="00ED44F9">
        <w:rPr>
          <w:rFonts w:ascii="Open Sans" w:cs="Open Sans" w:eastAsia="Arial Unicode MS" w:hAnsi="Open Sans"/>
          <w:color w:val="000000"/>
          <w:sz w:val="20"/>
          <w:szCs w:val="20"/>
          <w:lang w:eastAsia="fr-FR"/>
        </w:rPr>
        <w:t xml:space="preserve"> Une information sera diffusée par la Direction par voie d’affichage, les chefs d’équipe pourront également relayer l’information</w:t>
      </w:r>
      <w:r w:rsidR="006C4389" w:rsidRPr="00ED44F9">
        <w:rPr>
          <w:rFonts w:ascii="Open Sans" w:cs="Open Sans" w:eastAsia="Arial Unicode MS" w:hAnsi="Open Sans"/>
          <w:color w:val="000000"/>
          <w:sz w:val="20"/>
          <w:szCs w:val="20"/>
          <w:lang w:eastAsia="fr-FR"/>
        </w:rPr>
        <w:t xml:space="preserve"> auprès des équipes</w:t>
      </w:r>
      <w:r w:rsidRPr="00ED44F9">
        <w:rPr>
          <w:rFonts w:ascii="Open Sans" w:cs="Open Sans" w:eastAsia="Arial Unicode MS" w:hAnsi="Open Sans"/>
          <w:color w:val="000000"/>
          <w:sz w:val="20"/>
          <w:szCs w:val="20"/>
          <w:lang w:eastAsia="fr-FR"/>
        </w:rPr>
        <w:t>.</w:t>
      </w:r>
    </w:p>
    <w:p w14:paraId="36F61F2D" w14:textId="77777777" w:rsidP="00224B3C" w:rsidR="00953FFF" w:rsidRDefault="00953FFF" w:rsidRPr="00ED44F9">
      <w:pPr>
        <w:jc w:val="both"/>
        <w:rPr>
          <w:rFonts w:ascii="Open Sans" w:cs="Open Sans" w:eastAsia="Arial Unicode MS" w:hAnsi="Open Sans"/>
          <w:color w:val="000000"/>
          <w:sz w:val="20"/>
          <w:szCs w:val="20"/>
          <w:lang w:eastAsia="fr-FR"/>
        </w:rPr>
      </w:pPr>
    </w:p>
    <w:p w14:paraId="2B8EBF5F" w14:textId="37620B3F" w:rsidP="00224B3C" w:rsidR="00953FFF" w:rsidRDefault="00953FFF" w:rsidRPr="00ED44F9">
      <w:pPr>
        <w:jc w:val="both"/>
        <w:rPr>
          <w:rFonts w:ascii="Open Sans" w:cs="Open Sans" w:eastAsia="Arial Unicode MS" w:hAnsi="Open Sans"/>
          <w:color w:val="000000"/>
          <w:sz w:val="20"/>
          <w:szCs w:val="20"/>
          <w:lang w:eastAsia="fr-FR"/>
        </w:rPr>
      </w:pPr>
      <w:r w:rsidRPr="00ED44F9">
        <w:rPr>
          <w:rFonts w:ascii="Open Sans" w:cs="Open Sans" w:eastAsia="Arial Unicode MS" w:hAnsi="Open Sans"/>
          <w:color w:val="000000"/>
          <w:sz w:val="20"/>
          <w:szCs w:val="20"/>
          <w:lang w:eastAsia="fr-FR"/>
        </w:rPr>
        <w:t xml:space="preserve">Cette affectation s’effectuera </w:t>
      </w:r>
      <w:r w:rsidR="0041559D" w:rsidRPr="00ED44F9">
        <w:rPr>
          <w:rFonts w:ascii="Open Sans" w:cs="Open Sans" w:eastAsia="Arial Unicode MS" w:hAnsi="Open Sans"/>
          <w:color w:val="000000"/>
          <w:sz w:val="20"/>
          <w:szCs w:val="20"/>
          <w:lang w:eastAsia="fr-FR"/>
        </w:rPr>
        <w:t xml:space="preserve">dans un premier temps, </w:t>
      </w:r>
      <w:r w:rsidR="00224B3C" w:rsidRPr="00ED44F9">
        <w:rPr>
          <w:rFonts w:ascii="Open Sans" w:cs="Open Sans" w:eastAsia="Arial Unicode MS" w:hAnsi="Open Sans"/>
          <w:color w:val="000000"/>
          <w:sz w:val="20"/>
          <w:szCs w:val="20"/>
          <w:lang w:eastAsia="fr-FR"/>
        </w:rPr>
        <w:t xml:space="preserve">sur la base du volontariat et </w:t>
      </w:r>
      <w:r w:rsidRPr="00ED44F9">
        <w:rPr>
          <w:rFonts w:ascii="Open Sans" w:cs="Open Sans" w:eastAsia="Arial Unicode MS" w:hAnsi="Open Sans"/>
          <w:color w:val="000000"/>
          <w:sz w:val="20"/>
          <w:szCs w:val="20"/>
          <w:lang w:eastAsia="fr-FR"/>
        </w:rPr>
        <w:t>selon les modalités suivantes :</w:t>
      </w:r>
    </w:p>
    <w:p w14:paraId="387470B6" w14:textId="6100BA09" w:rsidP="00953FFF" w:rsidR="00953FFF" w:rsidRDefault="00755087" w:rsidRPr="00ED44F9">
      <w:pPr>
        <w:pStyle w:val="Paragraphedeliste"/>
        <w:numPr>
          <w:ilvl w:val="0"/>
          <w:numId w:val="3"/>
        </w:numPr>
        <w:spacing w:before="120"/>
        <w:jc w:val="both"/>
        <w:rPr>
          <w:rFonts w:ascii="Open Sans" w:cs="Open Sans" w:eastAsia="Arial Unicode MS" w:hAnsi="Open Sans"/>
          <w:color w:val="000000"/>
          <w:sz w:val="20"/>
          <w:szCs w:val="20"/>
          <w:lang w:eastAsia="fr-FR"/>
        </w:rPr>
      </w:pPr>
      <w:r w:rsidRPr="00ED44F9">
        <w:rPr>
          <w:rFonts w:ascii="Open Sans" w:cs="Open Sans" w:eastAsia="Arial Unicode MS" w:hAnsi="Open Sans"/>
          <w:color w:val="000000"/>
          <w:sz w:val="20"/>
          <w:szCs w:val="20"/>
          <w:lang w:eastAsia="fr-FR"/>
        </w:rPr>
        <w:t xml:space="preserve">Les salariés </w:t>
      </w:r>
      <w:r w:rsidR="00953FFF" w:rsidRPr="00ED44F9">
        <w:rPr>
          <w:rFonts w:ascii="Open Sans" w:cs="Open Sans" w:eastAsia="Arial Unicode MS" w:hAnsi="Open Sans"/>
          <w:color w:val="000000"/>
          <w:sz w:val="20"/>
          <w:szCs w:val="20"/>
          <w:lang w:eastAsia="fr-FR"/>
        </w:rPr>
        <w:t xml:space="preserve">volontaires </w:t>
      </w:r>
      <w:r w:rsidR="00E17A5C" w:rsidRPr="00ED44F9">
        <w:rPr>
          <w:rFonts w:ascii="Open Sans" w:cs="Open Sans" w:eastAsia="Arial Unicode MS" w:hAnsi="Open Sans"/>
          <w:color w:val="000000"/>
          <w:sz w:val="20"/>
          <w:szCs w:val="20"/>
          <w:lang w:eastAsia="fr-FR"/>
        </w:rPr>
        <w:t xml:space="preserve">pourront </w:t>
      </w:r>
      <w:r w:rsidRPr="00ED44F9">
        <w:rPr>
          <w:rFonts w:ascii="Open Sans" w:cs="Open Sans" w:eastAsia="Arial Unicode MS" w:hAnsi="Open Sans"/>
          <w:color w:val="000000"/>
          <w:sz w:val="20"/>
          <w:szCs w:val="20"/>
          <w:lang w:eastAsia="fr-FR"/>
        </w:rPr>
        <w:t>adresser leur candidature par écrit à la Direction</w:t>
      </w:r>
      <w:r w:rsidR="00953FFF" w:rsidRPr="00ED44F9">
        <w:rPr>
          <w:rFonts w:ascii="Open Sans" w:cs="Open Sans" w:eastAsia="Arial Unicode MS" w:hAnsi="Open Sans"/>
          <w:color w:val="000000"/>
          <w:sz w:val="20"/>
          <w:szCs w:val="20"/>
          <w:lang w:eastAsia="fr-FR"/>
        </w:rPr>
        <w:t xml:space="preserve"> dans le délai mentionné dans la note de service affichée</w:t>
      </w:r>
      <w:r w:rsidRPr="00ED44F9">
        <w:rPr>
          <w:rFonts w:ascii="Open Sans" w:cs="Open Sans" w:eastAsia="Arial Unicode MS" w:hAnsi="Open Sans"/>
          <w:color w:val="000000"/>
          <w:sz w:val="20"/>
          <w:szCs w:val="20"/>
          <w:lang w:eastAsia="fr-FR"/>
        </w:rPr>
        <w:t xml:space="preserve">. </w:t>
      </w:r>
    </w:p>
    <w:p w14:paraId="62982250" w14:textId="1D274CCF" w:rsidP="00953FFF" w:rsidR="001638D1" w:rsidRDefault="00953FFF" w:rsidRPr="00ED44F9">
      <w:pPr>
        <w:pStyle w:val="Paragraphedeliste"/>
        <w:numPr>
          <w:ilvl w:val="0"/>
          <w:numId w:val="3"/>
        </w:numPr>
        <w:spacing w:before="120"/>
        <w:ind w:hanging="357" w:left="714"/>
        <w:contextualSpacing w:val="0"/>
        <w:jc w:val="both"/>
        <w:rPr>
          <w:rFonts w:ascii="Open Sans" w:cs="Open Sans" w:eastAsia="Arial Unicode MS" w:hAnsi="Open Sans"/>
          <w:color w:val="000000"/>
          <w:sz w:val="20"/>
          <w:szCs w:val="20"/>
          <w:lang w:eastAsia="fr-FR"/>
        </w:rPr>
      </w:pPr>
      <w:r w:rsidRPr="00ED44F9">
        <w:rPr>
          <w:rFonts w:ascii="Open Sans" w:cs="Open Sans" w:eastAsia="Arial Unicode MS" w:hAnsi="Open Sans"/>
          <w:color w:val="000000"/>
          <w:sz w:val="20"/>
          <w:szCs w:val="20"/>
          <w:lang w:eastAsia="fr-FR"/>
        </w:rPr>
        <w:t>Cette dernière traitera les candidatures sur la base des compétences requises</w:t>
      </w:r>
      <w:r w:rsidR="007A5F1C" w:rsidRPr="00ED44F9">
        <w:rPr>
          <w:rFonts w:ascii="Open Sans" w:cs="Open Sans" w:eastAsia="Arial Unicode MS" w:hAnsi="Open Sans"/>
          <w:color w:val="000000"/>
          <w:sz w:val="20"/>
          <w:szCs w:val="20"/>
          <w:lang w:eastAsia="fr-FR"/>
        </w:rPr>
        <w:t xml:space="preserve"> pour le poste </w:t>
      </w:r>
      <w:r w:rsidR="003A5818" w:rsidRPr="00ED44F9">
        <w:rPr>
          <w:rFonts w:ascii="Open Sans" w:cs="Open Sans" w:eastAsia="Arial Unicode MS" w:hAnsi="Open Sans"/>
          <w:color w:val="000000"/>
          <w:sz w:val="20"/>
          <w:szCs w:val="20"/>
          <w:lang w:eastAsia="fr-FR"/>
        </w:rPr>
        <w:t>concerné</w:t>
      </w:r>
      <w:r w:rsidR="002746C9" w:rsidRPr="00ED44F9">
        <w:rPr>
          <w:rFonts w:ascii="Open Sans" w:cs="Open Sans" w:eastAsia="Arial Unicode MS" w:hAnsi="Open Sans"/>
          <w:color w:val="000000"/>
          <w:sz w:val="20"/>
          <w:szCs w:val="20"/>
          <w:lang w:eastAsia="fr-FR"/>
        </w:rPr>
        <w:t>.</w:t>
      </w:r>
    </w:p>
    <w:p w14:paraId="5A2516EA" w14:textId="67DE7BD3" w:rsidP="00953FFF" w:rsidR="001638D1" w:rsidRDefault="001638D1" w:rsidRPr="00ED44F9">
      <w:pPr>
        <w:pStyle w:val="Paragraphedeliste"/>
        <w:numPr>
          <w:ilvl w:val="0"/>
          <w:numId w:val="3"/>
        </w:numPr>
        <w:spacing w:before="120"/>
        <w:ind w:hanging="357" w:left="714"/>
        <w:contextualSpacing w:val="0"/>
        <w:jc w:val="both"/>
        <w:rPr>
          <w:rFonts w:ascii="Open Sans" w:cs="Open Sans" w:eastAsia="Arial Unicode MS" w:hAnsi="Open Sans"/>
          <w:color w:val="000000"/>
          <w:sz w:val="20"/>
          <w:szCs w:val="20"/>
          <w:lang w:eastAsia="fr-FR"/>
        </w:rPr>
      </w:pPr>
      <w:r w:rsidRPr="00ED44F9">
        <w:rPr>
          <w:rFonts w:ascii="Open Sans" w:cs="Open Sans" w:eastAsia="Arial Unicode MS" w:hAnsi="Open Sans"/>
          <w:color w:val="000000"/>
          <w:sz w:val="20"/>
          <w:szCs w:val="20"/>
          <w:lang w:eastAsia="fr-FR"/>
        </w:rPr>
        <w:t xml:space="preserve">Le cas échéant, un avenant mentionnant la possibilité de travailler le weekend pourra être proposé au salarié dont la candidature est retenue. </w:t>
      </w:r>
    </w:p>
    <w:p w14:paraId="5320C435" w14:textId="272AB951" w:rsidP="0041559D" w:rsidR="0041559D" w:rsidRDefault="0041559D" w:rsidRPr="00ED44F9">
      <w:pPr>
        <w:spacing w:before="120"/>
        <w:jc w:val="both"/>
        <w:rPr>
          <w:rFonts w:ascii="Open Sans" w:cs="Open Sans" w:eastAsia="Arial Unicode MS" w:hAnsi="Open Sans"/>
          <w:color w:val="000000"/>
          <w:sz w:val="20"/>
          <w:szCs w:val="20"/>
          <w:lang w:eastAsia="fr-FR"/>
        </w:rPr>
      </w:pPr>
      <w:r w:rsidRPr="00ED44F9">
        <w:rPr>
          <w:rFonts w:ascii="Open Sans" w:cs="Open Sans" w:eastAsia="Arial Unicode MS" w:hAnsi="Open Sans"/>
          <w:color w:val="000000"/>
          <w:sz w:val="20"/>
          <w:szCs w:val="20"/>
          <w:lang w:eastAsia="fr-FR"/>
        </w:rPr>
        <w:t>Dans un second temps, si le nombre atteint n’est pas suffisant, l’article 5 du contrat de travail sera appliqué.</w:t>
      </w:r>
    </w:p>
    <w:p w14:paraId="15BCFD84" w14:textId="77777777" w:rsidP="00224B3C" w:rsidR="00094280" w:rsidRDefault="00094280" w:rsidRPr="00ED44F9">
      <w:pPr>
        <w:jc w:val="both"/>
        <w:rPr>
          <w:rFonts w:ascii="Open Sans" w:cs="Open Sans" w:eastAsia="Arial Unicode MS" w:hAnsi="Open Sans"/>
          <w:color w:val="000000"/>
          <w:sz w:val="20"/>
          <w:szCs w:val="20"/>
          <w:lang w:eastAsia="fr-FR"/>
        </w:rPr>
      </w:pPr>
    </w:p>
    <w:p w14:paraId="53E153E5" w14:textId="460BE8B2" w:rsidP="00094280" w:rsidR="00094280" w:rsidRDefault="00094280" w:rsidRPr="00ED44F9">
      <w:pPr>
        <w:pStyle w:val="Titre2"/>
        <w:rPr>
          <w:rFonts w:ascii="Open Sans" w:cs="Open Sans" w:hAnsi="Open Sans"/>
          <w:sz w:val="20"/>
          <w:szCs w:val="20"/>
        </w:rPr>
      </w:pPr>
      <w:bookmarkStart w:id="13" w:name="_Toc211251002"/>
      <w:r w:rsidRPr="00ED44F9">
        <w:rPr>
          <w:rFonts w:ascii="Open Sans" w:cs="Open Sans" w:hAnsi="Open Sans"/>
          <w:sz w:val="20"/>
          <w:szCs w:val="20"/>
        </w:rPr>
        <w:t xml:space="preserve">Organisation </w:t>
      </w:r>
      <w:r w:rsidR="00953FFF" w:rsidRPr="00ED44F9">
        <w:rPr>
          <w:rFonts w:ascii="Open Sans" w:cs="Open Sans" w:hAnsi="Open Sans"/>
          <w:sz w:val="20"/>
          <w:szCs w:val="20"/>
        </w:rPr>
        <w:t xml:space="preserve">du temps de travail </w:t>
      </w:r>
      <w:r w:rsidRPr="00ED44F9">
        <w:rPr>
          <w:rFonts w:ascii="Open Sans" w:cs="Open Sans" w:hAnsi="Open Sans"/>
          <w:sz w:val="20"/>
          <w:szCs w:val="20"/>
        </w:rPr>
        <w:t>des équipes de suppléance</w:t>
      </w:r>
      <w:bookmarkEnd w:id="13"/>
      <w:r w:rsidRPr="00ED44F9">
        <w:rPr>
          <w:rFonts w:ascii="Open Sans" w:cs="Open Sans" w:hAnsi="Open Sans"/>
          <w:sz w:val="20"/>
          <w:szCs w:val="20"/>
        </w:rPr>
        <w:t xml:space="preserve"> </w:t>
      </w:r>
    </w:p>
    <w:p w14:paraId="16A76B5C" w14:textId="77777777" w:rsidP="00224B3C" w:rsidR="00094280" w:rsidRDefault="00094280" w:rsidRPr="00ED44F9">
      <w:pPr>
        <w:jc w:val="both"/>
        <w:rPr>
          <w:rFonts w:ascii="Open Sans" w:cs="Open Sans" w:eastAsia="Calibri" w:hAnsi="Open Sans"/>
          <w:color w:val="000000"/>
          <w:sz w:val="20"/>
          <w:szCs w:val="20"/>
          <w:lang w:eastAsia="en-US"/>
        </w:rPr>
      </w:pPr>
    </w:p>
    <w:p w14:paraId="70C0E782" w14:textId="2450DE6D" w:rsidP="00BE79B1" w:rsidR="00E17A5C" w:rsidRDefault="007A5F1C"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L’organisation du temps de travail des équipes de suppléance est alternée entre </w:t>
      </w:r>
      <w:r w:rsidR="00E17A5C" w:rsidRPr="00ED44F9">
        <w:rPr>
          <w:rFonts w:ascii="Open Sans" w:cs="Open Sans" w:eastAsia="Calibri" w:hAnsi="Open Sans"/>
          <w:color w:val="000000"/>
          <w:sz w:val="20"/>
          <w:szCs w:val="20"/>
          <w:lang w:eastAsia="en-US"/>
        </w:rPr>
        <w:t xml:space="preserve">des </w:t>
      </w:r>
      <w:r w:rsidRPr="00ED44F9">
        <w:rPr>
          <w:rFonts w:ascii="Open Sans" w:cs="Open Sans" w:eastAsia="Calibri" w:hAnsi="Open Sans"/>
          <w:color w:val="000000"/>
          <w:sz w:val="20"/>
          <w:szCs w:val="20"/>
          <w:lang w:eastAsia="en-US"/>
        </w:rPr>
        <w:t>semaine</w:t>
      </w:r>
      <w:r w:rsidR="00E17A5C" w:rsidRPr="00ED44F9">
        <w:rPr>
          <w:rFonts w:ascii="Open Sans" w:cs="Open Sans" w:eastAsia="Calibri" w:hAnsi="Open Sans"/>
          <w:color w:val="000000"/>
          <w:sz w:val="20"/>
          <w:szCs w:val="20"/>
          <w:lang w:eastAsia="en-US"/>
        </w:rPr>
        <w:t>s</w:t>
      </w:r>
      <w:r w:rsidRPr="00ED44F9">
        <w:rPr>
          <w:rFonts w:ascii="Open Sans" w:cs="Open Sans" w:eastAsia="Calibri" w:hAnsi="Open Sans"/>
          <w:color w:val="000000"/>
          <w:sz w:val="20"/>
          <w:szCs w:val="20"/>
          <w:lang w:eastAsia="en-US"/>
        </w:rPr>
        <w:t xml:space="preserve"> A et </w:t>
      </w:r>
      <w:r w:rsidR="00E17A5C" w:rsidRPr="00ED44F9">
        <w:rPr>
          <w:rFonts w:ascii="Open Sans" w:cs="Open Sans" w:eastAsia="Calibri" w:hAnsi="Open Sans"/>
          <w:color w:val="000000"/>
          <w:sz w:val="20"/>
          <w:szCs w:val="20"/>
          <w:lang w:eastAsia="en-US"/>
        </w:rPr>
        <w:t xml:space="preserve">des </w:t>
      </w:r>
      <w:r w:rsidRPr="00ED44F9">
        <w:rPr>
          <w:rFonts w:ascii="Open Sans" w:cs="Open Sans" w:eastAsia="Calibri" w:hAnsi="Open Sans"/>
          <w:color w:val="000000"/>
          <w:sz w:val="20"/>
          <w:szCs w:val="20"/>
          <w:lang w:eastAsia="en-US"/>
        </w:rPr>
        <w:t>semaine</w:t>
      </w:r>
      <w:r w:rsidR="00E17A5C" w:rsidRPr="00ED44F9">
        <w:rPr>
          <w:rFonts w:ascii="Open Sans" w:cs="Open Sans" w:eastAsia="Calibri" w:hAnsi="Open Sans"/>
          <w:color w:val="000000"/>
          <w:sz w:val="20"/>
          <w:szCs w:val="20"/>
          <w:lang w:eastAsia="en-US"/>
        </w:rPr>
        <w:t>s</w:t>
      </w:r>
      <w:r w:rsidRPr="00ED44F9">
        <w:rPr>
          <w:rFonts w:ascii="Open Sans" w:cs="Open Sans" w:eastAsia="Calibri" w:hAnsi="Open Sans"/>
          <w:color w:val="000000"/>
          <w:sz w:val="20"/>
          <w:szCs w:val="20"/>
          <w:lang w:eastAsia="en-US"/>
        </w:rPr>
        <w:t xml:space="preserve"> B selon les modalités suivantes : </w:t>
      </w:r>
    </w:p>
    <w:p w14:paraId="584ABC84" w14:textId="212DAFE0" w:rsidP="001638D1" w:rsidR="001638D1" w:rsidRDefault="00BE558A" w:rsidRPr="00ED44F9">
      <w:pPr>
        <w:pStyle w:val="Paragraphedeliste"/>
        <w:numPr>
          <w:ilvl w:val="0"/>
          <w:numId w:val="3"/>
        </w:numPr>
        <w:spacing w:before="120"/>
        <w:ind w:hanging="357" w:left="714"/>
        <w:contextualSpacing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Planning</w:t>
      </w:r>
      <w:r w:rsidR="007A5F1C" w:rsidRPr="00ED44F9">
        <w:rPr>
          <w:rFonts w:ascii="Open Sans" w:cs="Open Sans" w:eastAsia="Calibri" w:hAnsi="Open Sans"/>
          <w:color w:val="000000"/>
          <w:sz w:val="20"/>
          <w:szCs w:val="20"/>
          <w:lang w:eastAsia="en-US"/>
        </w:rPr>
        <w:t xml:space="preserve"> semaine A : </w:t>
      </w:r>
    </w:p>
    <w:p w14:paraId="2B93A6E6" w14:textId="77777777" w:rsidP="001638D1" w:rsidR="001638D1" w:rsidRDefault="001638D1" w:rsidRPr="00ED44F9">
      <w:pPr>
        <w:pStyle w:val="Paragraphedeliste"/>
        <w:ind w:left="714"/>
        <w:contextualSpacing w:val="0"/>
        <w:jc w:val="both"/>
        <w:rPr>
          <w:rFonts w:ascii="Open Sans" w:cs="Open Sans" w:eastAsia="Calibri" w:hAnsi="Open Sans"/>
          <w:color w:val="000000"/>
          <w:sz w:val="20"/>
          <w:szCs w:val="20"/>
          <w:lang w:eastAsia="en-US"/>
        </w:rPr>
      </w:pPr>
    </w:p>
    <w:tbl>
      <w:tblPr>
        <w:tblW w:type="auto" w:w="0"/>
        <w:tblInd w:type="dxa" w:w="562"/>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1418"/>
        <w:gridCol w:w="1701"/>
        <w:gridCol w:w="1984"/>
        <w:gridCol w:w="1418"/>
        <w:gridCol w:w="1977"/>
      </w:tblGrid>
      <w:tr w14:paraId="0D7F8385" w14:textId="28BBC0B6" w:rsidR="00BE558A" w:rsidRPr="00ED44F9" w:rsidTr="00BE558A">
        <w:tc>
          <w:tcPr>
            <w:tcW w:type="dxa" w:w="1418"/>
            <w:tcBorders>
              <w:top w:color="auto" w:space="0" w:sz="4" w:val="single"/>
              <w:left w:color="auto" w:space="0" w:sz="4" w:val="single"/>
              <w:bottom w:color="auto" w:space="0" w:sz="4" w:val="single"/>
              <w:right w:color="auto" w:space="0" w:sz="4" w:val="single"/>
            </w:tcBorders>
          </w:tcPr>
          <w:p w14:paraId="24B8908A" w14:textId="77777777" w:rsidP="001638D1" w:rsidR="00BE558A" w:rsidRDefault="00BE558A" w:rsidRPr="00ED44F9">
            <w:pPr>
              <w:tabs>
                <w:tab w:pos="851" w:val="left"/>
                <w:tab w:pos="1418" w:val="left"/>
                <w:tab w:pos="6804" w:val="left"/>
                <w:tab w:pos="9639" w:val="left"/>
              </w:tabs>
              <w:jc w:val="both"/>
              <w:rPr>
                <w:rFonts w:ascii="Open Sans" w:cs="Open Sans" w:hAnsi="Open Sans"/>
                <w:sz w:val="20"/>
                <w:szCs w:val="20"/>
                <w:lang w:eastAsia="fr-FR"/>
              </w:rPr>
            </w:pPr>
          </w:p>
        </w:tc>
        <w:tc>
          <w:tcPr>
            <w:tcW w:type="dxa" w:w="1701"/>
            <w:tcBorders>
              <w:top w:color="auto" w:space="0" w:sz="4" w:val="single"/>
              <w:left w:color="auto" w:space="0" w:sz="4" w:val="single"/>
              <w:bottom w:color="auto" w:space="0" w:sz="4" w:val="single"/>
              <w:right w:color="auto" w:space="0" w:sz="4" w:val="single"/>
            </w:tcBorders>
            <w:hideMark/>
          </w:tcPr>
          <w:p w14:paraId="578DD473" w14:textId="77777777" w:rsidP="001638D1" w:rsidR="00BE558A" w:rsidRDefault="00BE558A" w:rsidRPr="00ED44F9">
            <w:pPr>
              <w:tabs>
                <w:tab w:pos="851" w:val="left"/>
                <w:tab w:pos="1418" w:val="left"/>
                <w:tab w:pos="6804" w:val="left"/>
                <w:tab w:pos="9639" w:val="left"/>
              </w:tabs>
              <w:jc w:val="center"/>
              <w:rPr>
                <w:rFonts w:ascii="Open Sans" w:cs="Open Sans" w:hAnsi="Open Sans"/>
                <w:b/>
                <w:sz w:val="20"/>
                <w:szCs w:val="20"/>
                <w:lang w:eastAsia="fr-FR"/>
              </w:rPr>
            </w:pPr>
            <w:r w:rsidRPr="00ED44F9">
              <w:rPr>
                <w:rFonts w:ascii="Open Sans" w:cs="Open Sans" w:hAnsi="Open Sans"/>
                <w:b/>
                <w:sz w:val="20"/>
                <w:szCs w:val="20"/>
                <w:lang w:eastAsia="fr-FR"/>
              </w:rPr>
              <w:t>Samedi</w:t>
            </w:r>
          </w:p>
        </w:tc>
        <w:tc>
          <w:tcPr>
            <w:tcW w:type="dxa" w:w="1984"/>
            <w:tcBorders>
              <w:top w:color="auto" w:space="0" w:sz="4" w:val="single"/>
              <w:left w:color="auto" w:space="0" w:sz="4" w:val="single"/>
              <w:bottom w:color="auto" w:space="0" w:sz="4" w:val="single"/>
              <w:right w:color="auto" w:space="0" w:sz="4" w:val="single"/>
            </w:tcBorders>
          </w:tcPr>
          <w:p w14:paraId="1FE2EDDC" w14:textId="54F0FBA1" w:rsidP="001638D1" w:rsidR="00BE558A" w:rsidRDefault="00BE558A" w:rsidRPr="00ED44F9">
            <w:pPr>
              <w:tabs>
                <w:tab w:pos="851" w:val="left"/>
                <w:tab w:pos="1418" w:val="left"/>
                <w:tab w:pos="6804" w:val="left"/>
                <w:tab w:pos="9639" w:val="left"/>
              </w:tabs>
              <w:jc w:val="center"/>
              <w:rPr>
                <w:rFonts w:ascii="Open Sans" w:cs="Open Sans" w:hAnsi="Open Sans"/>
                <w:b/>
                <w:sz w:val="20"/>
                <w:szCs w:val="20"/>
                <w:lang w:eastAsia="fr-FR"/>
              </w:rPr>
            </w:pPr>
            <w:r w:rsidRPr="00ED44F9">
              <w:rPr>
                <w:rFonts w:ascii="Open Sans" w:cs="Open Sans" w:hAnsi="Open Sans"/>
                <w:b/>
                <w:sz w:val="20"/>
                <w:szCs w:val="20"/>
                <w:lang w:eastAsia="fr-FR"/>
              </w:rPr>
              <w:t>Samedi -Dimanche</w:t>
            </w:r>
          </w:p>
        </w:tc>
        <w:tc>
          <w:tcPr>
            <w:tcW w:type="dxa" w:w="1418"/>
            <w:tcBorders>
              <w:top w:color="auto" w:space="0" w:sz="4" w:val="single"/>
              <w:left w:color="auto" w:space="0" w:sz="4" w:val="single"/>
              <w:bottom w:color="auto" w:space="0" w:sz="4" w:val="single"/>
              <w:right w:color="auto" w:space="0" w:sz="4" w:val="single"/>
            </w:tcBorders>
            <w:hideMark/>
          </w:tcPr>
          <w:p w14:paraId="771C2334" w14:textId="15635C91" w:rsidP="001638D1" w:rsidR="00BE558A" w:rsidRDefault="00BE558A" w:rsidRPr="00ED44F9">
            <w:pPr>
              <w:tabs>
                <w:tab w:pos="851" w:val="left"/>
                <w:tab w:pos="1418" w:val="left"/>
                <w:tab w:pos="6804" w:val="left"/>
                <w:tab w:pos="9639" w:val="left"/>
              </w:tabs>
              <w:jc w:val="center"/>
              <w:rPr>
                <w:rFonts w:ascii="Open Sans" w:cs="Open Sans" w:hAnsi="Open Sans"/>
                <w:b/>
                <w:sz w:val="20"/>
                <w:szCs w:val="20"/>
                <w:lang w:eastAsia="fr-FR"/>
              </w:rPr>
            </w:pPr>
            <w:r w:rsidRPr="00ED44F9">
              <w:rPr>
                <w:rFonts w:ascii="Open Sans" w:cs="Open Sans" w:hAnsi="Open Sans"/>
                <w:b/>
                <w:sz w:val="20"/>
                <w:szCs w:val="20"/>
                <w:lang w:eastAsia="fr-FR"/>
              </w:rPr>
              <w:t>Dimanche</w:t>
            </w:r>
          </w:p>
        </w:tc>
        <w:tc>
          <w:tcPr>
            <w:tcW w:type="dxa" w:w="1977"/>
            <w:tcBorders>
              <w:top w:color="auto" w:space="0" w:sz="4" w:val="single"/>
              <w:left w:color="auto" w:space="0" w:sz="4" w:val="single"/>
              <w:bottom w:color="auto" w:space="0" w:sz="4" w:val="single"/>
              <w:right w:color="auto" w:space="0" w:sz="4" w:val="single"/>
            </w:tcBorders>
          </w:tcPr>
          <w:p w14:paraId="45DCC222" w14:textId="163A3F29" w:rsidP="001638D1" w:rsidR="00BE558A" w:rsidRDefault="00BE558A" w:rsidRPr="00ED44F9">
            <w:pPr>
              <w:tabs>
                <w:tab w:pos="851" w:val="left"/>
                <w:tab w:pos="1418" w:val="left"/>
                <w:tab w:pos="6804" w:val="left"/>
                <w:tab w:pos="9639" w:val="left"/>
              </w:tabs>
              <w:jc w:val="center"/>
              <w:rPr>
                <w:rFonts w:ascii="Open Sans" w:cs="Open Sans" w:hAnsi="Open Sans"/>
                <w:b/>
                <w:sz w:val="20"/>
                <w:szCs w:val="20"/>
                <w:lang w:eastAsia="fr-FR"/>
              </w:rPr>
            </w:pPr>
            <w:r w:rsidRPr="00ED44F9">
              <w:rPr>
                <w:rFonts w:ascii="Open Sans" w:cs="Open Sans" w:hAnsi="Open Sans"/>
                <w:b/>
                <w:sz w:val="20"/>
                <w:szCs w:val="20"/>
                <w:lang w:eastAsia="fr-FR"/>
              </w:rPr>
              <w:t>Dimanche - Lundi</w:t>
            </w:r>
          </w:p>
        </w:tc>
      </w:tr>
      <w:tr w14:paraId="06538874" w14:textId="41107F26" w:rsidR="00BE558A" w:rsidRPr="00ED44F9" w:rsidTr="00BE558A">
        <w:tc>
          <w:tcPr>
            <w:tcW w:type="dxa" w:w="1418"/>
            <w:tcBorders>
              <w:top w:color="auto" w:space="0" w:sz="4" w:val="single"/>
              <w:left w:color="auto" w:space="0" w:sz="4" w:val="single"/>
              <w:bottom w:color="auto" w:space="0" w:sz="4" w:val="single"/>
              <w:right w:color="auto" w:space="0" w:sz="4" w:val="single"/>
            </w:tcBorders>
            <w:hideMark/>
          </w:tcPr>
          <w:p w14:paraId="6FE54215" w14:textId="349DA0C0" w:rsidP="001638D1" w:rsidR="00BE558A" w:rsidRDefault="00BE558A" w:rsidRPr="00ED44F9">
            <w:pPr>
              <w:tabs>
                <w:tab w:pos="851" w:val="left"/>
                <w:tab w:pos="1418" w:val="left"/>
                <w:tab w:pos="6804" w:val="left"/>
              </w:tabs>
              <w:jc w:val="both"/>
              <w:rPr>
                <w:rFonts w:ascii="Open Sans" w:cs="Open Sans" w:hAnsi="Open Sans"/>
                <w:sz w:val="20"/>
                <w:szCs w:val="20"/>
                <w:lang w:eastAsia="fr-FR"/>
              </w:rPr>
            </w:pPr>
            <w:r w:rsidRPr="00ED44F9">
              <w:rPr>
                <w:rFonts w:ascii="Open Sans" w:cs="Open Sans" w:hAnsi="Open Sans"/>
                <w:sz w:val="20"/>
                <w:szCs w:val="20"/>
                <w:lang w:eastAsia="fr-FR"/>
              </w:rPr>
              <w:t>Équipe SD 1</w:t>
            </w:r>
          </w:p>
        </w:tc>
        <w:tc>
          <w:tcPr>
            <w:tcW w:type="dxa" w:w="1701"/>
            <w:tcBorders>
              <w:top w:color="auto" w:space="0" w:sz="4" w:val="single"/>
              <w:left w:color="auto" w:space="0" w:sz="4" w:val="single"/>
              <w:bottom w:color="auto" w:space="0" w:sz="4" w:val="single"/>
              <w:right w:color="auto" w:space="0" w:sz="4" w:val="single"/>
            </w:tcBorders>
            <w:hideMark/>
          </w:tcPr>
          <w:p w14:paraId="49250562" w14:textId="02AC0E0C" w:rsidP="001638D1" w:rsidR="00BE558A" w:rsidRDefault="0041559D" w:rsidRPr="00ED44F9">
            <w:pPr>
              <w:tabs>
                <w:tab w:pos="851" w:val="left"/>
                <w:tab w:pos="1418" w:val="left"/>
                <w:tab w:pos="6804" w:val="left"/>
                <w:tab w:pos="9639" w:val="left"/>
              </w:tabs>
              <w:jc w:val="center"/>
              <w:rPr>
                <w:rFonts w:ascii="Open Sans" w:cs="Open Sans" w:hAnsi="Open Sans"/>
                <w:sz w:val="20"/>
                <w:szCs w:val="20"/>
                <w:lang w:eastAsia="fr-FR"/>
              </w:rPr>
            </w:pPr>
            <w:r w:rsidRPr="00ED44F9">
              <w:rPr>
                <w:rFonts w:ascii="Open Sans" w:cs="Open Sans" w:hAnsi="Open Sans"/>
                <w:sz w:val="20"/>
                <w:szCs w:val="20"/>
                <w:lang w:eastAsia="fr-FR"/>
              </w:rPr>
              <w:t>5</w:t>
            </w:r>
            <w:r w:rsidR="00BE558A" w:rsidRPr="00ED44F9">
              <w:rPr>
                <w:rFonts w:ascii="Open Sans" w:cs="Open Sans" w:hAnsi="Open Sans"/>
                <w:sz w:val="20"/>
                <w:szCs w:val="20"/>
                <w:lang w:eastAsia="fr-FR"/>
              </w:rPr>
              <w:t>h – 1</w:t>
            </w:r>
            <w:r w:rsidRPr="00ED44F9">
              <w:rPr>
                <w:rFonts w:ascii="Open Sans" w:cs="Open Sans" w:hAnsi="Open Sans"/>
                <w:sz w:val="20"/>
                <w:szCs w:val="20"/>
                <w:lang w:eastAsia="fr-FR"/>
              </w:rPr>
              <w:t>7</w:t>
            </w:r>
            <w:r w:rsidR="00BE558A" w:rsidRPr="00ED44F9">
              <w:rPr>
                <w:rFonts w:ascii="Open Sans" w:cs="Open Sans" w:hAnsi="Open Sans"/>
                <w:sz w:val="20"/>
                <w:szCs w:val="20"/>
                <w:lang w:eastAsia="fr-FR"/>
              </w:rPr>
              <w:t>h</w:t>
            </w:r>
          </w:p>
        </w:tc>
        <w:tc>
          <w:tcPr>
            <w:tcW w:type="dxa" w:w="1984"/>
            <w:tcBorders>
              <w:top w:color="auto" w:space="0" w:sz="4" w:val="single"/>
              <w:left w:color="auto" w:space="0" w:sz="4" w:val="single"/>
              <w:bottom w:color="auto" w:space="0" w:sz="4" w:val="single"/>
              <w:right w:color="auto" w:space="0" w:sz="4" w:val="single"/>
            </w:tcBorders>
          </w:tcPr>
          <w:p w14:paraId="2A7069BE" w14:textId="77777777" w:rsidP="001638D1" w:rsidR="00BE558A" w:rsidRDefault="00BE558A" w:rsidRPr="00ED44F9">
            <w:pPr>
              <w:tabs>
                <w:tab w:pos="851" w:val="left"/>
                <w:tab w:pos="1418" w:val="left"/>
                <w:tab w:pos="6804" w:val="left"/>
                <w:tab w:pos="9639" w:val="left"/>
              </w:tabs>
              <w:jc w:val="center"/>
              <w:rPr>
                <w:rFonts w:ascii="Open Sans" w:cs="Open Sans" w:hAnsi="Open Sans"/>
                <w:sz w:val="20"/>
                <w:szCs w:val="20"/>
                <w:lang w:eastAsia="fr-FR"/>
              </w:rPr>
            </w:pPr>
          </w:p>
        </w:tc>
        <w:tc>
          <w:tcPr>
            <w:tcW w:type="dxa" w:w="1418"/>
            <w:tcBorders>
              <w:top w:color="auto" w:space="0" w:sz="4" w:val="single"/>
              <w:left w:color="auto" w:space="0" w:sz="4" w:val="single"/>
              <w:bottom w:color="auto" w:space="0" w:sz="4" w:val="single"/>
              <w:right w:color="auto" w:space="0" w:sz="4" w:val="single"/>
            </w:tcBorders>
            <w:hideMark/>
          </w:tcPr>
          <w:p w14:paraId="2C4C4DDB" w14:textId="10F60EC8" w:rsidP="001638D1" w:rsidR="00BE558A" w:rsidRDefault="00EA5476" w:rsidRPr="00ED44F9">
            <w:pPr>
              <w:tabs>
                <w:tab w:pos="851" w:val="left"/>
                <w:tab w:pos="1418" w:val="left"/>
                <w:tab w:pos="6804" w:val="left"/>
                <w:tab w:pos="9639" w:val="left"/>
              </w:tabs>
              <w:jc w:val="center"/>
              <w:rPr>
                <w:rFonts w:ascii="Open Sans" w:cs="Open Sans" w:hAnsi="Open Sans"/>
                <w:sz w:val="20"/>
                <w:szCs w:val="20"/>
                <w:lang w:eastAsia="fr-FR"/>
              </w:rPr>
            </w:pPr>
            <w:r w:rsidRPr="00ED44F9">
              <w:rPr>
                <w:rFonts w:ascii="Open Sans" w:cs="Open Sans" w:hAnsi="Open Sans"/>
                <w:sz w:val="20"/>
                <w:szCs w:val="20"/>
                <w:lang w:eastAsia="fr-FR"/>
              </w:rPr>
              <w:t>5h – 17h</w:t>
            </w:r>
          </w:p>
        </w:tc>
        <w:tc>
          <w:tcPr>
            <w:tcW w:type="dxa" w:w="1977"/>
            <w:tcBorders>
              <w:top w:color="auto" w:space="0" w:sz="4" w:val="single"/>
              <w:left w:color="auto" w:space="0" w:sz="4" w:val="single"/>
              <w:bottom w:color="auto" w:space="0" w:sz="4" w:val="single"/>
              <w:right w:color="auto" w:space="0" w:sz="4" w:val="single"/>
            </w:tcBorders>
          </w:tcPr>
          <w:p w14:paraId="30EAA4C1" w14:textId="77777777" w:rsidP="001638D1" w:rsidR="00BE558A" w:rsidRDefault="00BE558A" w:rsidRPr="00ED44F9">
            <w:pPr>
              <w:tabs>
                <w:tab w:pos="851" w:val="left"/>
                <w:tab w:pos="1418" w:val="left"/>
                <w:tab w:pos="6804" w:val="left"/>
                <w:tab w:pos="9639" w:val="left"/>
              </w:tabs>
              <w:jc w:val="center"/>
              <w:rPr>
                <w:rFonts w:ascii="Open Sans" w:cs="Open Sans" w:hAnsi="Open Sans"/>
                <w:sz w:val="20"/>
                <w:szCs w:val="20"/>
                <w:lang w:eastAsia="fr-FR"/>
              </w:rPr>
            </w:pPr>
          </w:p>
        </w:tc>
      </w:tr>
      <w:tr w14:paraId="1928C357" w14:textId="34BF52AF" w:rsidR="00BE558A" w:rsidRPr="00ED44F9" w:rsidTr="00BE558A">
        <w:tc>
          <w:tcPr>
            <w:tcW w:type="dxa" w:w="1418"/>
            <w:tcBorders>
              <w:top w:color="auto" w:space="0" w:sz="4" w:val="single"/>
              <w:left w:color="auto" w:space="0" w:sz="4" w:val="single"/>
              <w:bottom w:color="auto" w:space="0" w:sz="4" w:val="single"/>
              <w:right w:color="auto" w:space="0" w:sz="4" w:val="single"/>
            </w:tcBorders>
            <w:hideMark/>
          </w:tcPr>
          <w:p w14:paraId="4DA67EF7" w14:textId="536F970B" w:rsidP="001638D1" w:rsidR="00BE558A" w:rsidRDefault="00BE558A" w:rsidRPr="00ED44F9">
            <w:pPr>
              <w:tabs>
                <w:tab w:pos="851" w:val="left"/>
                <w:tab w:pos="1418" w:val="left"/>
                <w:tab w:pos="6804" w:val="left"/>
              </w:tabs>
              <w:jc w:val="both"/>
              <w:rPr>
                <w:rFonts w:ascii="Open Sans" w:cs="Open Sans" w:hAnsi="Open Sans"/>
                <w:sz w:val="20"/>
                <w:szCs w:val="20"/>
                <w:lang w:eastAsia="fr-FR"/>
              </w:rPr>
            </w:pPr>
            <w:r w:rsidRPr="00ED44F9">
              <w:rPr>
                <w:rFonts w:ascii="Open Sans" w:cs="Open Sans" w:hAnsi="Open Sans"/>
                <w:sz w:val="20"/>
                <w:szCs w:val="20"/>
                <w:lang w:eastAsia="fr-FR"/>
              </w:rPr>
              <w:t>Équipe SD 2</w:t>
            </w:r>
          </w:p>
        </w:tc>
        <w:tc>
          <w:tcPr>
            <w:tcW w:type="dxa" w:w="1701"/>
            <w:tcBorders>
              <w:top w:color="auto" w:space="0" w:sz="4" w:val="single"/>
              <w:left w:color="auto" w:space="0" w:sz="4" w:val="single"/>
              <w:bottom w:color="auto" w:space="0" w:sz="4" w:val="single"/>
              <w:right w:color="auto" w:space="0" w:sz="4" w:val="single"/>
            </w:tcBorders>
            <w:hideMark/>
          </w:tcPr>
          <w:p w14:paraId="0761A5BF" w14:textId="21061875" w:rsidP="001638D1" w:rsidR="00BE558A" w:rsidRDefault="00BE558A" w:rsidRPr="00ED44F9">
            <w:pPr>
              <w:tabs>
                <w:tab w:pos="851" w:val="left"/>
                <w:tab w:pos="1418" w:val="left"/>
                <w:tab w:pos="6804" w:val="left"/>
                <w:tab w:pos="9639" w:val="left"/>
              </w:tabs>
              <w:jc w:val="center"/>
              <w:rPr>
                <w:rFonts w:ascii="Open Sans" w:cs="Open Sans" w:hAnsi="Open Sans"/>
                <w:sz w:val="20"/>
                <w:szCs w:val="20"/>
                <w:lang w:eastAsia="fr-FR"/>
              </w:rPr>
            </w:pPr>
          </w:p>
        </w:tc>
        <w:tc>
          <w:tcPr>
            <w:tcW w:type="dxa" w:w="1984"/>
            <w:tcBorders>
              <w:top w:color="auto" w:space="0" w:sz="4" w:val="single"/>
              <w:left w:color="auto" w:space="0" w:sz="4" w:val="single"/>
              <w:bottom w:color="auto" w:space="0" w:sz="4" w:val="single"/>
              <w:right w:color="auto" w:space="0" w:sz="4" w:val="single"/>
            </w:tcBorders>
          </w:tcPr>
          <w:p w14:paraId="3DEB5B95" w14:textId="18B09BC7" w:rsidP="001638D1" w:rsidR="00BE558A" w:rsidRDefault="00EA5476" w:rsidRPr="00ED44F9">
            <w:pPr>
              <w:tabs>
                <w:tab w:pos="851" w:val="left"/>
                <w:tab w:pos="1418" w:val="left"/>
                <w:tab w:pos="6804" w:val="left"/>
                <w:tab w:pos="9639" w:val="left"/>
              </w:tabs>
              <w:jc w:val="center"/>
              <w:rPr>
                <w:rFonts w:ascii="Open Sans" w:cs="Open Sans" w:hAnsi="Open Sans"/>
                <w:sz w:val="20"/>
                <w:szCs w:val="20"/>
                <w:lang w:eastAsia="fr-FR"/>
              </w:rPr>
            </w:pPr>
            <w:r w:rsidRPr="00ED44F9">
              <w:rPr>
                <w:rFonts w:ascii="Open Sans" w:cs="Open Sans" w:hAnsi="Open Sans"/>
                <w:sz w:val="20"/>
                <w:szCs w:val="20"/>
                <w:lang w:eastAsia="fr-FR"/>
              </w:rPr>
              <w:t>17h – 5h</w:t>
            </w:r>
          </w:p>
        </w:tc>
        <w:tc>
          <w:tcPr>
            <w:tcW w:type="dxa" w:w="1418"/>
            <w:tcBorders>
              <w:top w:color="auto" w:space="0" w:sz="4" w:val="single"/>
              <w:left w:color="auto" w:space="0" w:sz="4" w:val="single"/>
              <w:bottom w:color="auto" w:space="0" w:sz="4" w:val="single"/>
              <w:right w:color="auto" w:space="0" w:sz="4" w:val="single"/>
            </w:tcBorders>
            <w:hideMark/>
          </w:tcPr>
          <w:p w14:paraId="482045F6" w14:textId="31BFEA77" w:rsidP="001638D1" w:rsidR="00BE558A" w:rsidRDefault="00BE558A" w:rsidRPr="00ED44F9">
            <w:pPr>
              <w:tabs>
                <w:tab w:pos="851" w:val="left"/>
                <w:tab w:pos="1418" w:val="left"/>
                <w:tab w:pos="6804" w:val="left"/>
                <w:tab w:pos="9639" w:val="left"/>
              </w:tabs>
              <w:jc w:val="center"/>
              <w:rPr>
                <w:rFonts w:ascii="Open Sans" w:cs="Open Sans" w:hAnsi="Open Sans"/>
                <w:sz w:val="20"/>
                <w:szCs w:val="20"/>
                <w:lang w:eastAsia="fr-FR"/>
              </w:rPr>
            </w:pPr>
          </w:p>
        </w:tc>
        <w:tc>
          <w:tcPr>
            <w:tcW w:type="dxa" w:w="1977"/>
            <w:tcBorders>
              <w:top w:color="auto" w:space="0" w:sz="4" w:val="single"/>
              <w:left w:color="auto" w:space="0" w:sz="4" w:val="single"/>
              <w:bottom w:color="auto" w:space="0" w:sz="4" w:val="single"/>
              <w:right w:color="auto" w:space="0" w:sz="4" w:val="single"/>
            </w:tcBorders>
          </w:tcPr>
          <w:p w14:paraId="2AD3E3DC" w14:textId="50E06212" w:rsidP="001638D1" w:rsidR="00BE558A" w:rsidRDefault="00EA5476" w:rsidRPr="00ED44F9">
            <w:pPr>
              <w:tabs>
                <w:tab w:pos="851" w:val="left"/>
                <w:tab w:pos="1418" w:val="left"/>
                <w:tab w:pos="6804" w:val="left"/>
                <w:tab w:pos="9639" w:val="left"/>
              </w:tabs>
              <w:jc w:val="center"/>
              <w:rPr>
                <w:rFonts w:ascii="Open Sans" w:cs="Open Sans" w:hAnsi="Open Sans"/>
                <w:sz w:val="20"/>
                <w:szCs w:val="20"/>
                <w:lang w:eastAsia="fr-FR"/>
              </w:rPr>
            </w:pPr>
            <w:r w:rsidRPr="00ED44F9">
              <w:rPr>
                <w:rFonts w:ascii="Open Sans" w:cs="Open Sans" w:hAnsi="Open Sans"/>
                <w:sz w:val="20"/>
                <w:szCs w:val="20"/>
                <w:lang w:eastAsia="fr-FR"/>
              </w:rPr>
              <w:t>17h – 5h</w:t>
            </w:r>
          </w:p>
        </w:tc>
      </w:tr>
    </w:tbl>
    <w:p w14:paraId="64C70146" w14:textId="2392C604" w:rsidR="0052207C" w:rsidRDefault="0052207C">
      <w:pPr>
        <w:rPr>
          <w:rFonts w:ascii="Open Sans" w:cs="Open Sans" w:eastAsia="Calibri" w:hAnsi="Open Sans"/>
          <w:color w:val="000000"/>
          <w:sz w:val="20"/>
          <w:szCs w:val="20"/>
          <w:lang w:eastAsia="en-US"/>
        </w:rPr>
      </w:pPr>
    </w:p>
    <w:p w14:paraId="3C2C3F49" w14:textId="2A60F5EB" w:rsidP="001638D1" w:rsidR="007A5F1C" w:rsidRDefault="00BE558A" w:rsidRPr="00ED44F9">
      <w:pPr>
        <w:pStyle w:val="Paragraphedeliste"/>
        <w:numPr>
          <w:ilvl w:val="0"/>
          <w:numId w:val="3"/>
        </w:numPr>
        <w:ind w:hanging="357" w:left="714"/>
        <w:contextualSpacing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Planning</w:t>
      </w:r>
      <w:r w:rsidR="007A5F1C" w:rsidRPr="00ED44F9">
        <w:rPr>
          <w:rFonts w:ascii="Open Sans" w:cs="Open Sans" w:eastAsia="Calibri" w:hAnsi="Open Sans"/>
          <w:color w:val="000000"/>
          <w:sz w:val="20"/>
          <w:szCs w:val="20"/>
          <w:lang w:eastAsia="en-US"/>
        </w:rPr>
        <w:t xml:space="preserve"> semaine B</w:t>
      </w:r>
      <w:r w:rsidRPr="00ED44F9">
        <w:rPr>
          <w:rFonts w:ascii="Open Sans" w:cs="Open Sans" w:eastAsia="Calibri" w:hAnsi="Open Sans"/>
          <w:color w:val="000000"/>
          <w:sz w:val="20"/>
          <w:szCs w:val="20"/>
          <w:lang w:eastAsia="en-US"/>
        </w:rPr>
        <w:t> :</w:t>
      </w:r>
    </w:p>
    <w:p w14:paraId="1FF735D6" w14:textId="77777777" w:rsidP="001638D1" w:rsidR="001638D1" w:rsidRDefault="001638D1" w:rsidRPr="00ED44F9">
      <w:pPr>
        <w:pStyle w:val="Paragraphedeliste"/>
        <w:ind w:left="714"/>
        <w:contextualSpacing w:val="0"/>
        <w:jc w:val="both"/>
        <w:rPr>
          <w:rFonts w:ascii="Open Sans" w:cs="Open Sans" w:eastAsia="Calibri" w:hAnsi="Open Sans"/>
          <w:color w:val="000000"/>
          <w:sz w:val="20"/>
          <w:szCs w:val="20"/>
          <w:lang w:eastAsia="en-US"/>
        </w:rPr>
      </w:pPr>
    </w:p>
    <w:tbl>
      <w:tblPr>
        <w:tblW w:type="auto" w:w="0"/>
        <w:tblInd w:type="dxa" w:w="562"/>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1418"/>
        <w:gridCol w:w="1701"/>
        <w:gridCol w:w="1984"/>
        <w:gridCol w:w="1418"/>
        <w:gridCol w:w="1977"/>
      </w:tblGrid>
      <w:tr w14:paraId="7FACF552" w14:textId="77777777" w:rsidR="00BE558A" w:rsidRPr="00ED44F9" w:rsidTr="00EA5476">
        <w:trPr>
          <w:trHeight w:val="628"/>
        </w:trPr>
        <w:tc>
          <w:tcPr>
            <w:tcW w:type="dxa" w:w="1418"/>
            <w:tcBorders>
              <w:top w:color="auto" w:space="0" w:sz="4" w:val="single"/>
              <w:left w:color="auto" w:space="0" w:sz="4" w:val="single"/>
              <w:bottom w:color="auto" w:space="0" w:sz="4" w:val="single"/>
              <w:right w:color="auto" w:space="0" w:sz="4" w:val="single"/>
            </w:tcBorders>
          </w:tcPr>
          <w:p w14:paraId="77450233" w14:textId="77777777" w:rsidP="002543F8" w:rsidR="00BE558A" w:rsidRDefault="00BE558A" w:rsidRPr="00ED44F9">
            <w:pPr>
              <w:tabs>
                <w:tab w:pos="851" w:val="left"/>
                <w:tab w:pos="1418" w:val="left"/>
                <w:tab w:pos="6804" w:val="left"/>
                <w:tab w:pos="9639" w:val="left"/>
              </w:tabs>
              <w:jc w:val="both"/>
              <w:rPr>
                <w:rFonts w:ascii="Open Sans" w:cs="Open Sans" w:hAnsi="Open Sans"/>
                <w:sz w:val="20"/>
                <w:szCs w:val="20"/>
                <w:lang w:eastAsia="fr-FR"/>
              </w:rPr>
            </w:pPr>
          </w:p>
        </w:tc>
        <w:tc>
          <w:tcPr>
            <w:tcW w:type="dxa" w:w="1701"/>
            <w:tcBorders>
              <w:top w:color="auto" w:space="0" w:sz="4" w:val="single"/>
              <w:left w:color="auto" w:space="0" w:sz="4" w:val="single"/>
              <w:bottom w:color="auto" w:space="0" w:sz="4" w:val="single"/>
              <w:right w:color="auto" w:space="0" w:sz="4" w:val="single"/>
            </w:tcBorders>
            <w:hideMark/>
          </w:tcPr>
          <w:p w14:paraId="2D7244BB" w14:textId="77777777" w:rsidP="002543F8" w:rsidR="00BE558A" w:rsidRDefault="00BE558A" w:rsidRPr="00ED44F9">
            <w:pPr>
              <w:tabs>
                <w:tab w:pos="851" w:val="left"/>
                <w:tab w:pos="1418" w:val="left"/>
                <w:tab w:pos="6804" w:val="left"/>
                <w:tab w:pos="9639" w:val="left"/>
              </w:tabs>
              <w:jc w:val="center"/>
              <w:rPr>
                <w:rFonts w:ascii="Open Sans" w:cs="Open Sans" w:hAnsi="Open Sans"/>
                <w:b/>
                <w:sz w:val="20"/>
                <w:szCs w:val="20"/>
                <w:lang w:eastAsia="fr-FR"/>
              </w:rPr>
            </w:pPr>
            <w:r w:rsidRPr="00ED44F9">
              <w:rPr>
                <w:rFonts w:ascii="Open Sans" w:cs="Open Sans" w:hAnsi="Open Sans"/>
                <w:b/>
                <w:sz w:val="20"/>
                <w:szCs w:val="20"/>
                <w:lang w:eastAsia="fr-FR"/>
              </w:rPr>
              <w:t>Samedi</w:t>
            </w:r>
          </w:p>
        </w:tc>
        <w:tc>
          <w:tcPr>
            <w:tcW w:type="dxa" w:w="1984"/>
            <w:tcBorders>
              <w:top w:color="auto" w:space="0" w:sz="4" w:val="single"/>
              <w:left w:color="auto" w:space="0" w:sz="4" w:val="single"/>
              <w:bottom w:color="auto" w:space="0" w:sz="4" w:val="single"/>
              <w:right w:color="auto" w:space="0" w:sz="4" w:val="single"/>
            </w:tcBorders>
          </w:tcPr>
          <w:p w14:paraId="13C38A7C" w14:textId="0B7EAD34" w:rsidP="002543F8" w:rsidR="00BE558A" w:rsidRDefault="00BE558A" w:rsidRPr="00ED44F9">
            <w:pPr>
              <w:tabs>
                <w:tab w:pos="851" w:val="left"/>
                <w:tab w:pos="1418" w:val="left"/>
                <w:tab w:pos="6804" w:val="left"/>
                <w:tab w:pos="9639" w:val="left"/>
              </w:tabs>
              <w:jc w:val="center"/>
              <w:rPr>
                <w:rFonts w:ascii="Open Sans" w:cs="Open Sans" w:hAnsi="Open Sans"/>
                <w:b/>
                <w:sz w:val="20"/>
                <w:szCs w:val="20"/>
                <w:lang w:eastAsia="fr-FR"/>
              </w:rPr>
            </w:pPr>
            <w:r w:rsidRPr="00ED44F9">
              <w:rPr>
                <w:rFonts w:ascii="Open Sans" w:cs="Open Sans" w:hAnsi="Open Sans"/>
                <w:b/>
                <w:sz w:val="20"/>
                <w:szCs w:val="20"/>
                <w:lang w:eastAsia="fr-FR"/>
              </w:rPr>
              <w:t>Samedi - Dimanche</w:t>
            </w:r>
          </w:p>
        </w:tc>
        <w:tc>
          <w:tcPr>
            <w:tcW w:type="dxa" w:w="1418"/>
            <w:tcBorders>
              <w:top w:color="auto" w:space="0" w:sz="4" w:val="single"/>
              <w:left w:color="auto" w:space="0" w:sz="4" w:val="single"/>
              <w:bottom w:color="auto" w:space="0" w:sz="4" w:val="single"/>
              <w:right w:color="auto" w:space="0" w:sz="4" w:val="single"/>
            </w:tcBorders>
            <w:hideMark/>
          </w:tcPr>
          <w:p w14:paraId="4FA474A3" w14:textId="77777777" w:rsidP="002543F8" w:rsidR="00BE558A" w:rsidRDefault="00BE558A" w:rsidRPr="00ED44F9">
            <w:pPr>
              <w:tabs>
                <w:tab w:pos="851" w:val="left"/>
                <w:tab w:pos="1418" w:val="left"/>
                <w:tab w:pos="6804" w:val="left"/>
                <w:tab w:pos="9639" w:val="left"/>
              </w:tabs>
              <w:jc w:val="center"/>
              <w:rPr>
                <w:rFonts w:ascii="Open Sans" w:cs="Open Sans" w:hAnsi="Open Sans"/>
                <w:b/>
                <w:sz w:val="20"/>
                <w:szCs w:val="20"/>
                <w:lang w:eastAsia="fr-FR"/>
              </w:rPr>
            </w:pPr>
            <w:r w:rsidRPr="00ED44F9">
              <w:rPr>
                <w:rFonts w:ascii="Open Sans" w:cs="Open Sans" w:hAnsi="Open Sans"/>
                <w:b/>
                <w:sz w:val="20"/>
                <w:szCs w:val="20"/>
                <w:lang w:eastAsia="fr-FR"/>
              </w:rPr>
              <w:t>Dimanche</w:t>
            </w:r>
          </w:p>
        </w:tc>
        <w:tc>
          <w:tcPr>
            <w:tcW w:type="dxa" w:w="1977"/>
            <w:tcBorders>
              <w:top w:color="auto" w:space="0" w:sz="4" w:val="single"/>
              <w:left w:color="auto" w:space="0" w:sz="4" w:val="single"/>
              <w:bottom w:color="auto" w:space="0" w:sz="4" w:val="single"/>
              <w:right w:color="auto" w:space="0" w:sz="4" w:val="single"/>
            </w:tcBorders>
          </w:tcPr>
          <w:p w14:paraId="731B76E4" w14:textId="77777777" w:rsidP="002543F8" w:rsidR="00BE558A" w:rsidRDefault="00BE558A" w:rsidRPr="00ED44F9">
            <w:pPr>
              <w:tabs>
                <w:tab w:pos="851" w:val="left"/>
                <w:tab w:pos="1418" w:val="left"/>
                <w:tab w:pos="6804" w:val="left"/>
                <w:tab w:pos="9639" w:val="left"/>
              </w:tabs>
              <w:jc w:val="center"/>
              <w:rPr>
                <w:rFonts w:ascii="Open Sans" w:cs="Open Sans" w:hAnsi="Open Sans"/>
                <w:b/>
                <w:sz w:val="20"/>
                <w:szCs w:val="20"/>
                <w:lang w:eastAsia="fr-FR"/>
              </w:rPr>
            </w:pPr>
            <w:r w:rsidRPr="00ED44F9">
              <w:rPr>
                <w:rFonts w:ascii="Open Sans" w:cs="Open Sans" w:hAnsi="Open Sans"/>
                <w:b/>
                <w:sz w:val="20"/>
                <w:szCs w:val="20"/>
                <w:lang w:eastAsia="fr-FR"/>
              </w:rPr>
              <w:t>Dimanche - Lundi</w:t>
            </w:r>
          </w:p>
        </w:tc>
      </w:tr>
      <w:tr w14:paraId="3D168C80" w14:textId="77777777" w:rsidR="00BE558A" w:rsidRPr="00ED44F9" w:rsidTr="002543F8">
        <w:tc>
          <w:tcPr>
            <w:tcW w:type="dxa" w:w="1418"/>
            <w:tcBorders>
              <w:top w:color="auto" w:space="0" w:sz="4" w:val="single"/>
              <w:left w:color="auto" w:space="0" w:sz="4" w:val="single"/>
              <w:bottom w:color="auto" w:space="0" w:sz="4" w:val="single"/>
              <w:right w:color="auto" w:space="0" w:sz="4" w:val="single"/>
            </w:tcBorders>
            <w:hideMark/>
          </w:tcPr>
          <w:p w14:paraId="294C4B98" w14:textId="02C3080F" w:rsidP="002543F8" w:rsidR="00BE558A" w:rsidRDefault="00BE558A" w:rsidRPr="00ED44F9">
            <w:pPr>
              <w:tabs>
                <w:tab w:pos="851" w:val="left"/>
                <w:tab w:pos="1418" w:val="left"/>
                <w:tab w:pos="6804" w:val="left"/>
              </w:tabs>
              <w:jc w:val="both"/>
              <w:rPr>
                <w:rFonts w:ascii="Open Sans" w:cs="Open Sans" w:hAnsi="Open Sans"/>
                <w:sz w:val="20"/>
                <w:szCs w:val="20"/>
                <w:lang w:eastAsia="fr-FR"/>
              </w:rPr>
            </w:pPr>
            <w:r w:rsidRPr="00ED44F9">
              <w:rPr>
                <w:rFonts w:ascii="Open Sans" w:cs="Open Sans" w:hAnsi="Open Sans"/>
                <w:sz w:val="20"/>
                <w:szCs w:val="20"/>
                <w:lang w:eastAsia="fr-FR"/>
              </w:rPr>
              <w:lastRenderedPageBreak/>
              <w:t>Équipe SD 1</w:t>
            </w:r>
          </w:p>
        </w:tc>
        <w:tc>
          <w:tcPr>
            <w:tcW w:type="dxa" w:w="1701"/>
            <w:tcBorders>
              <w:top w:color="auto" w:space="0" w:sz="4" w:val="single"/>
              <w:left w:color="auto" w:space="0" w:sz="4" w:val="single"/>
              <w:bottom w:color="auto" w:space="0" w:sz="4" w:val="single"/>
              <w:right w:color="auto" w:space="0" w:sz="4" w:val="single"/>
            </w:tcBorders>
            <w:hideMark/>
          </w:tcPr>
          <w:p w14:paraId="6EFCC2FC" w14:textId="25C82539" w:rsidP="002543F8" w:rsidR="00BE558A" w:rsidRDefault="00BE558A" w:rsidRPr="00ED44F9">
            <w:pPr>
              <w:tabs>
                <w:tab w:pos="851" w:val="left"/>
                <w:tab w:pos="1418" w:val="left"/>
                <w:tab w:pos="6804" w:val="left"/>
                <w:tab w:pos="9639" w:val="left"/>
              </w:tabs>
              <w:jc w:val="center"/>
              <w:rPr>
                <w:rFonts w:ascii="Open Sans" w:cs="Open Sans" w:hAnsi="Open Sans"/>
                <w:sz w:val="20"/>
                <w:szCs w:val="20"/>
                <w:lang w:eastAsia="fr-FR"/>
              </w:rPr>
            </w:pPr>
          </w:p>
        </w:tc>
        <w:tc>
          <w:tcPr>
            <w:tcW w:type="dxa" w:w="1984"/>
            <w:tcBorders>
              <w:top w:color="auto" w:space="0" w:sz="4" w:val="single"/>
              <w:left w:color="auto" w:space="0" w:sz="4" w:val="single"/>
              <w:bottom w:color="auto" w:space="0" w:sz="4" w:val="single"/>
              <w:right w:color="auto" w:space="0" w:sz="4" w:val="single"/>
            </w:tcBorders>
          </w:tcPr>
          <w:p w14:paraId="71D1234C" w14:textId="05CDE061" w:rsidP="002543F8" w:rsidR="00BE558A" w:rsidRDefault="00EA5476" w:rsidRPr="00ED44F9">
            <w:pPr>
              <w:tabs>
                <w:tab w:pos="851" w:val="left"/>
                <w:tab w:pos="1418" w:val="left"/>
                <w:tab w:pos="6804" w:val="left"/>
                <w:tab w:pos="9639" w:val="left"/>
              </w:tabs>
              <w:jc w:val="center"/>
              <w:rPr>
                <w:rFonts w:ascii="Open Sans" w:cs="Open Sans" w:hAnsi="Open Sans"/>
                <w:sz w:val="20"/>
                <w:szCs w:val="20"/>
                <w:lang w:eastAsia="fr-FR"/>
              </w:rPr>
            </w:pPr>
            <w:r w:rsidRPr="00ED44F9">
              <w:rPr>
                <w:rFonts w:ascii="Open Sans" w:cs="Open Sans" w:hAnsi="Open Sans"/>
                <w:sz w:val="20"/>
                <w:szCs w:val="20"/>
                <w:lang w:eastAsia="fr-FR"/>
              </w:rPr>
              <w:t>17h – 5h</w:t>
            </w:r>
          </w:p>
        </w:tc>
        <w:tc>
          <w:tcPr>
            <w:tcW w:type="dxa" w:w="1418"/>
            <w:tcBorders>
              <w:top w:color="auto" w:space="0" w:sz="4" w:val="single"/>
              <w:left w:color="auto" w:space="0" w:sz="4" w:val="single"/>
              <w:bottom w:color="auto" w:space="0" w:sz="4" w:val="single"/>
              <w:right w:color="auto" w:space="0" w:sz="4" w:val="single"/>
            </w:tcBorders>
            <w:hideMark/>
          </w:tcPr>
          <w:p w14:paraId="7F440E38" w14:textId="17565048" w:rsidP="002543F8" w:rsidR="00BE558A" w:rsidRDefault="00BE558A" w:rsidRPr="00ED44F9">
            <w:pPr>
              <w:tabs>
                <w:tab w:pos="851" w:val="left"/>
                <w:tab w:pos="1418" w:val="left"/>
                <w:tab w:pos="6804" w:val="left"/>
                <w:tab w:pos="9639" w:val="left"/>
              </w:tabs>
              <w:jc w:val="center"/>
              <w:rPr>
                <w:rFonts w:ascii="Open Sans" w:cs="Open Sans" w:hAnsi="Open Sans"/>
                <w:sz w:val="20"/>
                <w:szCs w:val="20"/>
                <w:lang w:eastAsia="fr-FR"/>
              </w:rPr>
            </w:pPr>
          </w:p>
        </w:tc>
        <w:tc>
          <w:tcPr>
            <w:tcW w:type="dxa" w:w="1977"/>
            <w:tcBorders>
              <w:top w:color="auto" w:space="0" w:sz="4" w:val="single"/>
              <w:left w:color="auto" w:space="0" w:sz="4" w:val="single"/>
              <w:bottom w:color="auto" w:space="0" w:sz="4" w:val="single"/>
              <w:right w:color="auto" w:space="0" w:sz="4" w:val="single"/>
            </w:tcBorders>
          </w:tcPr>
          <w:p w14:paraId="70E28509" w14:textId="2B6470E1" w:rsidP="002543F8" w:rsidR="00BE558A" w:rsidRDefault="00EA5476" w:rsidRPr="00ED44F9">
            <w:pPr>
              <w:tabs>
                <w:tab w:pos="851" w:val="left"/>
                <w:tab w:pos="1418" w:val="left"/>
                <w:tab w:pos="6804" w:val="left"/>
                <w:tab w:pos="9639" w:val="left"/>
              </w:tabs>
              <w:jc w:val="center"/>
              <w:rPr>
                <w:rFonts w:ascii="Open Sans" w:cs="Open Sans" w:hAnsi="Open Sans"/>
                <w:sz w:val="20"/>
                <w:szCs w:val="20"/>
                <w:lang w:eastAsia="fr-FR"/>
              </w:rPr>
            </w:pPr>
            <w:r w:rsidRPr="00ED44F9">
              <w:rPr>
                <w:rFonts w:ascii="Open Sans" w:cs="Open Sans" w:hAnsi="Open Sans"/>
                <w:sz w:val="20"/>
                <w:szCs w:val="20"/>
                <w:lang w:eastAsia="fr-FR"/>
              </w:rPr>
              <w:t>17h – 5h</w:t>
            </w:r>
          </w:p>
        </w:tc>
      </w:tr>
      <w:tr w14:paraId="02630331" w14:textId="77777777" w:rsidR="00BE558A" w:rsidRPr="00ED44F9" w:rsidTr="002543F8">
        <w:tc>
          <w:tcPr>
            <w:tcW w:type="dxa" w:w="1418"/>
            <w:tcBorders>
              <w:top w:color="auto" w:space="0" w:sz="4" w:val="single"/>
              <w:left w:color="auto" w:space="0" w:sz="4" w:val="single"/>
              <w:bottom w:color="auto" w:space="0" w:sz="4" w:val="single"/>
              <w:right w:color="auto" w:space="0" w:sz="4" w:val="single"/>
            </w:tcBorders>
            <w:hideMark/>
          </w:tcPr>
          <w:p w14:paraId="2518E970" w14:textId="49AFEF75" w:rsidP="002543F8" w:rsidR="00BE558A" w:rsidRDefault="00BE558A" w:rsidRPr="00ED44F9">
            <w:pPr>
              <w:tabs>
                <w:tab w:pos="851" w:val="left"/>
                <w:tab w:pos="1418" w:val="left"/>
                <w:tab w:pos="6804" w:val="left"/>
              </w:tabs>
              <w:jc w:val="both"/>
              <w:rPr>
                <w:rFonts w:ascii="Open Sans" w:cs="Open Sans" w:hAnsi="Open Sans"/>
                <w:sz w:val="20"/>
                <w:szCs w:val="20"/>
                <w:lang w:eastAsia="fr-FR"/>
              </w:rPr>
            </w:pPr>
            <w:r w:rsidRPr="00ED44F9">
              <w:rPr>
                <w:rFonts w:ascii="Open Sans" w:cs="Open Sans" w:hAnsi="Open Sans"/>
                <w:sz w:val="20"/>
                <w:szCs w:val="20"/>
                <w:lang w:eastAsia="fr-FR"/>
              </w:rPr>
              <w:t>Équipe SD 2</w:t>
            </w:r>
          </w:p>
        </w:tc>
        <w:tc>
          <w:tcPr>
            <w:tcW w:type="dxa" w:w="1701"/>
            <w:tcBorders>
              <w:top w:color="auto" w:space="0" w:sz="4" w:val="single"/>
              <w:left w:color="auto" w:space="0" w:sz="4" w:val="single"/>
              <w:bottom w:color="auto" w:space="0" w:sz="4" w:val="single"/>
              <w:right w:color="auto" w:space="0" w:sz="4" w:val="single"/>
            </w:tcBorders>
            <w:hideMark/>
          </w:tcPr>
          <w:p w14:paraId="47C0267C" w14:textId="38F52E4C" w:rsidP="002543F8" w:rsidR="00BE558A" w:rsidRDefault="00EA5476" w:rsidRPr="00ED44F9">
            <w:pPr>
              <w:tabs>
                <w:tab w:pos="851" w:val="left"/>
                <w:tab w:pos="1418" w:val="left"/>
                <w:tab w:pos="6804" w:val="left"/>
                <w:tab w:pos="9639" w:val="left"/>
              </w:tabs>
              <w:jc w:val="center"/>
              <w:rPr>
                <w:rFonts w:ascii="Open Sans" w:cs="Open Sans" w:hAnsi="Open Sans"/>
                <w:sz w:val="20"/>
                <w:szCs w:val="20"/>
                <w:lang w:eastAsia="fr-FR"/>
              </w:rPr>
            </w:pPr>
            <w:r w:rsidRPr="00ED44F9">
              <w:rPr>
                <w:rFonts w:ascii="Open Sans" w:cs="Open Sans" w:hAnsi="Open Sans"/>
                <w:sz w:val="20"/>
                <w:szCs w:val="20"/>
                <w:lang w:eastAsia="fr-FR"/>
              </w:rPr>
              <w:t>5h – 17h</w:t>
            </w:r>
          </w:p>
        </w:tc>
        <w:tc>
          <w:tcPr>
            <w:tcW w:type="dxa" w:w="1984"/>
            <w:tcBorders>
              <w:top w:color="auto" w:space="0" w:sz="4" w:val="single"/>
              <w:left w:color="auto" w:space="0" w:sz="4" w:val="single"/>
              <w:bottom w:color="auto" w:space="0" w:sz="4" w:val="single"/>
              <w:right w:color="auto" w:space="0" w:sz="4" w:val="single"/>
            </w:tcBorders>
          </w:tcPr>
          <w:p w14:paraId="319130C0" w14:textId="74B0F12B" w:rsidP="002543F8" w:rsidR="00BE558A" w:rsidRDefault="00BE558A" w:rsidRPr="00ED44F9">
            <w:pPr>
              <w:tabs>
                <w:tab w:pos="851" w:val="left"/>
                <w:tab w:pos="1418" w:val="left"/>
                <w:tab w:pos="6804" w:val="left"/>
                <w:tab w:pos="9639" w:val="left"/>
              </w:tabs>
              <w:jc w:val="center"/>
              <w:rPr>
                <w:rFonts w:ascii="Open Sans" w:cs="Open Sans" w:hAnsi="Open Sans"/>
                <w:sz w:val="20"/>
                <w:szCs w:val="20"/>
                <w:lang w:eastAsia="fr-FR"/>
              </w:rPr>
            </w:pPr>
          </w:p>
        </w:tc>
        <w:tc>
          <w:tcPr>
            <w:tcW w:type="dxa" w:w="1418"/>
            <w:tcBorders>
              <w:top w:color="auto" w:space="0" w:sz="4" w:val="single"/>
              <w:left w:color="auto" w:space="0" w:sz="4" w:val="single"/>
              <w:bottom w:color="auto" w:space="0" w:sz="4" w:val="single"/>
              <w:right w:color="auto" w:space="0" w:sz="4" w:val="single"/>
            </w:tcBorders>
            <w:hideMark/>
          </w:tcPr>
          <w:p w14:paraId="2A07F717" w14:textId="180CE47D" w:rsidP="002543F8" w:rsidR="00BE558A" w:rsidRDefault="00EA5476" w:rsidRPr="00ED44F9">
            <w:pPr>
              <w:tabs>
                <w:tab w:pos="851" w:val="left"/>
                <w:tab w:pos="1418" w:val="left"/>
                <w:tab w:pos="6804" w:val="left"/>
                <w:tab w:pos="9639" w:val="left"/>
              </w:tabs>
              <w:jc w:val="center"/>
              <w:rPr>
                <w:rFonts w:ascii="Open Sans" w:cs="Open Sans" w:hAnsi="Open Sans"/>
                <w:sz w:val="20"/>
                <w:szCs w:val="20"/>
                <w:lang w:eastAsia="fr-FR"/>
              </w:rPr>
            </w:pPr>
            <w:r w:rsidRPr="00ED44F9">
              <w:rPr>
                <w:rFonts w:ascii="Open Sans" w:cs="Open Sans" w:hAnsi="Open Sans"/>
                <w:sz w:val="20"/>
                <w:szCs w:val="20"/>
                <w:lang w:eastAsia="fr-FR"/>
              </w:rPr>
              <w:t>5h – 17h</w:t>
            </w:r>
          </w:p>
        </w:tc>
        <w:tc>
          <w:tcPr>
            <w:tcW w:type="dxa" w:w="1977"/>
            <w:tcBorders>
              <w:top w:color="auto" w:space="0" w:sz="4" w:val="single"/>
              <w:left w:color="auto" w:space="0" w:sz="4" w:val="single"/>
              <w:bottom w:color="auto" w:space="0" w:sz="4" w:val="single"/>
              <w:right w:color="auto" w:space="0" w:sz="4" w:val="single"/>
            </w:tcBorders>
          </w:tcPr>
          <w:p w14:paraId="0E9EEFD2" w14:textId="6031890F" w:rsidP="002543F8" w:rsidR="00BE558A" w:rsidRDefault="00BE558A" w:rsidRPr="00ED44F9">
            <w:pPr>
              <w:tabs>
                <w:tab w:pos="851" w:val="left"/>
                <w:tab w:pos="1418" w:val="left"/>
                <w:tab w:pos="6804" w:val="left"/>
                <w:tab w:pos="9639" w:val="left"/>
              </w:tabs>
              <w:jc w:val="center"/>
              <w:rPr>
                <w:rFonts w:ascii="Open Sans" w:cs="Open Sans" w:hAnsi="Open Sans"/>
                <w:sz w:val="20"/>
                <w:szCs w:val="20"/>
                <w:lang w:eastAsia="fr-FR"/>
              </w:rPr>
            </w:pPr>
          </w:p>
        </w:tc>
      </w:tr>
    </w:tbl>
    <w:p w14:paraId="38ECB1EE" w14:textId="77777777" w:rsidP="00755087" w:rsidR="00953FFF" w:rsidRDefault="00953FFF" w:rsidRPr="00ED44F9">
      <w:pPr>
        <w:jc w:val="both"/>
        <w:rPr>
          <w:rFonts w:ascii="Open Sans" w:cs="Open Sans" w:eastAsia="Calibri" w:hAnsi="Open Sans"/>
          <w:color w:val="000000"/>
          <w:sz w:val="20"/>
          <w:szCs w:val="20"/>
          <w:lang w:eastAsia="en-US"/>
        </w:rPr>
      </w:pPr>
    </w:p>
    <w:p w14:paraId="5206FE6D" w14:textId="29C8EC9F" w:rsidP="00755087" w:rsidR="007A5F1C" w:rsidRDefault="007A5F1C"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Un planning</w:t>
      </w:r>
      <w:r w:rsidR="00BE558A" w:rsidRPr="00ED44F9">
        <w:rPr>
          <w:rFonts w:ascii="Open Sans" w:cs="Open Sans" w:eastAsia="Calibri" w:hAnsi="Open Sans"/>
          <w:color w:val="000000"/>
          <w:sz w:val="20"/>
          <w:szCs w:val="20"/>
          <w:lang w:eastAsia="en-US"/>
        </w:rPr>
        <w:t xml:space="preserve"> mensuel </w:t>
      </w:r>
      <w:r w:rsidRPr="00ED44F9">
        <w:rPr>
          <w:rFonts w:ascii="Open Sans" w:cs="Open Sans" w:eastAsia="Calibri" w:hAnsi="Open Sans"/>
          <w:color w:val="000000"/>
          <w:sz w:val="20"/>
          <w:szCs w:val="20"/>
          <w:lang w:eastAsia="en-US"/>
        </w:rPr>
        <w:t>reprenant ces modalités d’organisation du temps de travail sera affiché au sein de l’</w:t>
      </w:r>
      <w:r w:rsidR="00E17A5C" w:rsidRPr="00ED44F9">
        <w:rPr>
          <w:rFonts w:ascii="Open Sans" w:cs="Open Sans" w:eastAsia="Calibri" w:hAnsi="Open Sans"/>
          <w:color w:val="000000"/>
          <w:sz w:val="20"/>
          <w:szCs w:val="20"/>
          <w:lang w:eastAsia="en-US"/>
        </w:rPr>
        <w:t>E</w:t>
      </w:r>
      <w:r w:rsidRPr="00ED44F9">
        <w:rPr>
          <w:rFonts w:ascii="Open Sans" w:cs="Open Sans" w:eastAsia="Calibri" w:hAnsi="Open Sans"/>
          <w:color w:val="000000"/>
          <w:sz w:val="20"/>
          <w:szCs w:val="20"/>
          <w:lang w:eastAsia="en-US"/>
        </w:rPr>
        <w:t>ntreprise.</w:t>
      </w:r>
    </w:p>
    <w:p w14:paraId="577C68FC" w14:textId="77777777" w:rsidP="00755087" w:rsidR="00A40442" w:rsidRDefault="00A40442" w:rsidRPr="00ED44F9">
      <w:pPr>
        <w:jc w:val="both"/>
        <w:rPr>
          <w:rFonts w:ascii="Open Sans" w:cs="Open Sans" w:eastAsia="Calibri" w:hAnsi="Open Sans"/>
          <w:color w:val="000000"/>
          <w:sz w:val="20"/>
          <w:szCs w:val="20"/>
          <w:lang w:eastAsia="en-US"/>
        </w:rPr>
      </w:pPr>
    </w:p>
    <w:p w14:paraId="38E740D3" w14:textId="06752572" w:rsidP="00755087" w:rsidR="001638D1" w:rsidRDefault="00A40442"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En cas de changement de planning, les salariés de l’équipe de suppléance seront informés par leur hiérarchie moyennant un délai de prévenance de </w:t>
      </w:r>
      <w:r w:rsidR="0041559D" w:rsidRPr="00ED44F9">
        <w:rPr>
          <w:rFonts w:ascii="Open Sans" w:cs="Open Sans" w:eastAsia="Calibri" w:hAnsi="Open Sans"/>
          <w:color w:val="000000"/>
          <w:sz w:val="20"/>
          <w:szCs w:val="20"/>
          <w:lang w:eastAsia="en-US"/>
        </w:rPr>
        <w:t>huit (8)</w:t>
      </w:r>
      <w:r w:rsidRPr="00ED44F9">
        <w:rPr>
          <w:rFonts w:ascii="Open Sans" w:cs="Open Sans" w:eastAsia="Calibri" w:hAnsi="Open Sans"/>
          <w:color w:val="000000"/>
          <w:sz w:val="20"/>
          <w:szCs w:val="20"/>
          <w:lang w:eastAsia="en-US"/>
        </w:rPr>
        <w:t xml:space="preserve"> jours</w:t>
      </w:r>
      <w:r w:rsidR="003B24D3" w:rsidRPr="00ED44F9">
        <w:rPr>
          <w:rFonts w:ascii="Open Sans" w:cs="Open Sans" w:eastAsia="Calibri" w:hAnsi="Open Sans"/>
          <w:color w:val="000000"/>
          <w:sz w:val="20"/>
          <w:szCs w:val="20"/>
          <w:lang w:eastAsia="en-US"/>
        </w:rPr>
        <w:t xml:space="preserve"> calendaires</w:t>
      </w:r>
      <w:r w:rsidRPr="00ED44F9">
        <w:rPr>
          <w:rFonts w:ascii="Open Sans" w:cs="Open Sans" w:eastAsia="Calibri" w:hAnsi="Open Sans"/>
          <w:color w:val="000000"/>
          <w:sz w:val="20"/>
          <w:szCs w:val="20"/>
          <w:lang w:eastAsia="en-US"/>
        </w:rPr>
        <w:t xml:space="preserve">. Ce délai de prévenance est réduit à </w:t>
      </w:r>
      <w:r w:rsidR="003B24D3" w:rsidRPr="00ED44F9">
        <w:rPr>
          <w:rFonts w:ascii="Open Sans" w:cs="Open Sans" w:eastAsia="Calibri" w:hAnsi="Open Sans"/>
          <w:color w:val="000000"/>
          <w:sz w:val="20"/>
          <w:szCs w:val="20"/>
          <w:lang w:eastAsia="en-US"/>
        </w:rPr>
        <w:t xml:space="preserve">un </w:t>
      </w:r>
      <w:r w:rsidR="007F4484" w:rsidRPr="00ED44F9">
        <w:rPr>
          <w:rFonts w:ascii="Open Sans" w:cs="Open Sans" w:eastAsia="Calibri" w:hAnsi="Open Sans"/>
          <w:color w:val="000000"/>
          <w:sz w:val="20"/>
          <w:szCs w:val="20"/>
          <w:lang w:eastAsia="en-US"/>
        </w:rPr>
        <w:t xml:space="preserve">(1) </w:t>
      </w:r>
      <w:r w:rsidR="003B24D3" w:rsidRPr="00ED44F9">
        <w:rPr>
          <w:rFonts w:ascii="Open Sans" w:cs="Open Sans" w:eastAsia="Calibri" w:hAnsi="Open Sans"/>
          <w:color w:val="000000"/>
          <w:sz w:val="20"/>
          <w:szCs w:val="20"/>
          <w:lang w:eastAsia="en-US"/>
        </w:rPr>
        <w:t>jour franc</w:t>
      </w:r>
      <w:r w:rsidRPr="00ED44F9">
        <w:rPr>
          <w:rFonts w:ascii="Open Sans" w:cs="Open Sans" w:eastAsia="Calibri" w:hAnsi="Open Sans"/>
          <w:color w:val="000000"/>
          <w:sz w:val="20"/>
          <w:szCs w:val="20"/>
          <w:lang w:eastAsia="en-US"/>
        </w:rPr>
        <w:t xml:space="preserve"> en cas de circonstances exceptionnelles (ex : défaillance des outils de production, absences multiples, etc.).</w:t>
      </w:r>
    </w:p>
    <w:p w14:paraId="23648011" w14:textId="77777777" w:rsidP="003A5818" w:rsidR="00A40442" w:rsidRDefault="00A40442" w:rsidRPr="00ED44F9">
      <w:pPr>
        <w:jc w:val="both"/>
        <w:rPr>
          <w:rFonts w:ascii="Open Sans" w:cs="Open Sans" w:eastAsia="Calibri" w:hAnsi="Open Sans"/>
          <w:color w:val="000000"/>
          <w:sz w:val="20"/>
          <w:szCs w:val="20"/>
          <w:lang w:eastAsia="en-US"/>
        </w:rPr>
      </w:pPr>
    </w:p>
    <w:p w14:paraId="238C67CB" w14:textId="70C7B527" w:rsidP="003A5818" w:rsidR="003A5818" w:rsidRDefault="007A5F1C"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À titre exceptionnel, les</w:t>
      </w:r>
      <w:r w:rsidR="00755087" w:rsidRPr="00ED44F9">
        <w:rPr>
          <w:rFonts w:ascii="Open Sans" w:cs="Open Sans" w:eastAsia="Calibri" w:hAnsi="Open Sans"/>
          <w:color w:val="000000"/>
          <w:sz w:val="20"/>
          <w:szCs w:val="20"/>
          <w:lang w:eastAsia="en-US"/>
        </w:rPr>
        <w:t xml:space="preserve"> salariés travaillant en équipe de suppléance </w:t>
      </w:r>
      <w:r w:rsidRPr="00ED44F9">
        <w:rPr>
          <w:rFonts w:ascii="Open Sans" w:cs="Open Sans" w:eastAsia="Calibri" w:hAnsi="Open Sans"/>
          <w:color w:val="000000"/>
          <w:sz w:val="20"/>
          <w:szCs w:val="20"/>
          <w:lang w:eastAsia="en-US"/>
        </w:rPr>
        <w:t xml:space="preserve">peuvent être amenés </w:t>
      </w:r>
      <w:r w:rsidR="00755087" w:rsidRPr="00ED44F9">
        <w:rPr>
          <w:rFonts w:ascii="Open Sans" w:cs="Open Sans" w:eastAsia="Calibri" w:hAnsi="Open Sans"/>
          <w:color w:val="000000"/>
          <w:sz w:val="20"/>
          <w:szCs w:val="20"/>
          <w:lang w:eastAsia="en-US"/>
        </w:rPr>
        <w:t>à</w:t>
      </w:r>
      <w:r w:rsidRPr="00ED44F9">
        <w:rPr>
          <w:rFonts w:ascii="Open Sans" w:cs="Open Sans" w:eastAsia="Calibri" w:hAnsi="Open Sans"/>
          <w:color w:val="000000"/>
          <w:sz w:val="20"/>
          <w:szCs w:val="20"/>
          <w:lang w:eastAsia="en-US"/>
        </w:rPr>
        <w:t xml:space="preserve"> participer à</w:t>
      </w:r>
      <w:r w:rsidR="00755087" w:rsidRPr="00ED44F9">
        <w:rPr>
          <w:rFonts w:ascii="Open Sans" w:cs="Open Sans" w:eastAsia="Calibri" w:hAnsi="Open Sans"/>
          <w:color w:val="000000"/>
          <w:sz w:val="20"/>
          <w:szCs w:val="20"/>
          <w:lang w:eastAsia="en-US"/>
        </w:rPr>
        <w:t xml:space="preserve"> des formations, réunions</w:t>
      </w:r>
      <w:r w:rsidRPr="00ED44F9">
        <w:rPr>
          <w:rFonts w:ascii="Open Sans" w:cs="Open Sans" w:eastAsia="Calibri" w:hAnsi="Open Sans"/>
          <w:color w:val="000000"/>
          <w:sz w:val="20"/>
          <w:szCs w:val="20"/>
          <w:lang w:eastAsia="en-US"/>
        </w:rPr>
        <w:t xml:space="preserve"> et </w:t>
      </w:r>
      <w:r w:rsidR="00755087" w:rsidRPr="00ED44F9">
        <w:rPr>
          <w:rFonts w:ascii="Open Sans" w:cs="Open Sans" w:eastAsia="Calibri" w:hAnsi="Open Sans"/>
          <w:color w:val="000000"/>
          <w:sz w:val="20"/>
          <w:szCs w:val="20"/>
          <w:lang w:eastAsia="en-US"/>
        </w:rPr>
        <w:t>visites médicales planifiées en semaine</w:t>
      </w:r>
      <w:r w:rsidRPr="00ED44F9">
        <w:rPr>
          <w:rFonts w:ascii="Open Sans" w:cs="Open Sans" w:eastAsia="Calibri" w:hAnsi="Open Sans"/>
          <w:color w:val="000000"/>
          <w:sz w:val="20"/>
          <w:szCs w:val="20"/>
          <w:lang w:eastAsia="en-US"/>
        </w:rPr>
        <w:t xml:space="preserve">. </w:t>
      </w:r>
      <w:r w:rsidR="003A5818" w:rsidRPr="00ED44F9">
        <w:rPr>
          <w:rFonts w:ascii="Open Sans" w:cs="Open Sans" w:eastAsia="Calibri" w:hAnsi="Open Sans"/>
          <w:color w:val="000000"/>
          <w:sz w:val="20"/>
          <w:szCs w:val="20"/>
          <w:lang w:eastAsia="en-US"/>
        </w:rPr>
        <w:t>Le temps passé</w:t>
      </w:r>
      <w:r w:rsidR="00E17A5C" w:rsidRPr="00ED44F9">
        <w:rPr>
          <w:rFonts w:ascii="Open Sans" w:cs="Open Sans" w:eastAsia="Calibri" w:hAnsi="Open Sans"/>
          <w:color w:val="000000"/>
          <w:sz w:val="20"/>
          <w:szCs w:val="20"/>
          <w:lang w:eastAsia="en-US"/>
        </w:rPr>
        <w:t>, à ce titre,</w:t>
      </w:r>
      <w:r w:rsidR="003A5818" w:rsidRPr="00ED44F9">
        <w:rPr>
          <w:rFonts w:ascii="Open Sans" w:cs="Open Sans" w:eastAsia="Calibri" w:hAnsi="Open Sans"/>
          <w:color w:val="000000"/>
          <w:sz w:val="20"/>
          <w:szCs w:val="20"/>
          <w:lang w:eastAsia="en-US"/>
        </w:rPr>
        <w:t xml:space="preserve"> en semaine constitue du temps de travail effectif rémunéré au taux normal (sans majoration, ni contrepartie).</w:t>
      </w:r>
    </w:p>
    <w:p w14:paraId="0434C3AE" w14:textId="77777777" w:rsidP="007A5F1C" w:rsidR="007A5F1C" w:rsidRDefault="007A5F1C" w:rsidRPr="00ED44F9">
      <w:pPr>
        <w:jc w:val="both"/>
        <w:rPr>
          <w:rFonts w:ascii="Open Sans" w:cs="Open Sans" w:eastAsia="Calibri" w:hAnsi="Open Sans"/>
          <w:color w:val="000000"/>
          <w:sz w:val="20"/>
          <w:szCs w:val="20"/>
          <w:lang w:eastAsia="en-US"/>
        </w:rPr>
      </w:pPr>
    </w:p>
    <w:p w14:paraId="226F42DD" w14:textId="270D7636" w:rsidP="004D50AB" w:rsidR="00BE79B1" w:rsidRDefault="007A5F1C">
      <w:pPr>
        <w:jc w:val="both"/>
        <w:rPr>
          <w:rFonts w:ascii="Open Sans" w:cs="Open Sans" w:eastAsia="Calibri" w:hAnsi="Open Sans"/>
          <w:sz w:val="20"/>
          <w:szCs w:val="20"/>
          <w:lang w:eastAsia="en-US"/>
        </w:rPr>
      </w:pPr>
      <w:r w:rsidRPr="00ED44F9">
        <w:rPr>
          <w:rFonts w:ascii="Open Sans" w:cs="Open Sans" w:eastAsia="Calibri" w:hAnsi="Open Sans"/>
          <w:color w:val="000000"/>
          <w:sz w:val="20"/>
          <w:szCs w:val="20"/>
          <w:lang w:eastAsia="en-US"/>
        </w:rPr>
        <w:t xml:space="preserve">Ils peuvent également être amenés à remplacer </w:t>
      </w:r>
      <w:r w:rsidR="002746C9" w:rsidRPr="00ED44F9">
        <w:rPr>
          <w:rFonts w:ascii="Open Sans" w:cs="Open Sans" w:eastAsia="Calibri" w:hAnsi="Open Sans"/>
          <w:color w:val="000000"/>
          <w:sz w:val="20"/>
          <w:szCs w:val="20"/>
          <w:lang w:eastAsia="en-US"/>
        </w:rPr>
        <w:t>les équipes de semaine</w:t>
      </w:r>
      <w:r w:rsidRPr="00ED44F9">
        <w:rPr>
          <w:rFonts w:ascii="Open Sans" w:cs="Open Sans" w:eastAsia="Calibri" w:hAnsi="Open Sans"/>
          <w:color w:val="000000"/>
          <w:sz w:val="20"/>
          <w:szCs w:val="20"/>
          <w:lang w:eastAsia="en-US"/>
        </w:rPr>
        <w:t xml:space="preserve"> selon les modalités mentionnées à l’article </w:t>
      </w:r>
      <w:r w:rsidR="008D7803" w:rsidRPr="00ED44F9">
        <w:rPr>
          <w:rFonts w:ascii="Open Sans" w:cs="Open Sans" w:eastAsia="Calibri" w:hAnsi="Open Sans"/>
          <w:color w:val="000000"/>
          <w:sz w:val="20"/>
          <w:szCs w:val="20"/>
          <w:lang w:eastAsia="en-US"/>
        </w:rPr>
        <w:t>4</w:t>
      </w:r>
      <w:r w:rsidRPr="00ED44F9">
        <w:rPr>
          <w:rFonts w:ascii="Open Sans" w:cs="Open Sans" w:eastAsia="Calibri" w:hAnsi="Open Sans"/>
          <w:color w:val="000000"/>
          <w:sz w:val="20"/>
          <w:szCs w:val="20"/>
          <w:lang w:eastAsia="en-US"/>
        </w:rPr>
        <w:t>.1.</w:t>
      </w:r>
    </w:p>
    <w:p w14:paraId="2C391D58" w14:textId="77777777" w:rsidP="004D50AB" w:rsidR="004D50AB" w:rsidRDefault="004D50AB" w:rsidRPr="004D50AB">
      <w:pPr>
        <w:jc w:val="both"/>
        <w:rPr>
          <w:rFonts w:ascii="Open Sans" w:cs="Open Sans" w:eastAsia="Calibri" w:hAnsi="Open Sans"/>
          <w:color w:val="000000"/>
          <w:sz w:val="20"/>
          <w:szCs w:val="20"/>
          <w:lang w:eastAsia="en-US"/>
        </w:rPr>
      </w:pPr>
    </w:p>
    <w:p w14:paraId="2FDCBCBF" w14:textId="4D71D117" w:rsidP="00953FFF" w:rsidR="00953FFF" w:rsidRDefault="00953FFF" w:rsidRPr="00ED44F9">
      <w:pPr>
        <w:pStyle w:val="Titre2"/>
        <w:rPr>
          <w:rFonts w:ascii="Open Sans" w:cs="Open Sans" w:eastAsia="Calibri" w:hAnsi="Open Sans"/>
          <w:sz w:val="20"/>
          <w:szCs w:val="20"/>
          <w:lang w:eastAsia="en-US"/>
        </w:rPr>
      </w:pPr>
      <w:bookmarkStart w:id="14" w:name="_Toc211251003"/>
      <w:r w:rsidRPr="00ED44F9">
        <w:rPr>
          <w:rFonts w:ascii="Open Sans" w:cs="Open Sans" w:eastAsia="Calibri" w:hAnsi="Open Sans"/>
          <w:sz w:val="20"/>
          <w:szCs w:val="20"/>
          <w:lang w:eastAsia="en-US"/>
        </w:rPr>
        <w:t>Droit des salariés en équipes de suppléance</w:t>
      </w:r>
      <w:bookmarkEnd w:id="14"/>
    </w:p>
    <w:p w14:paraId="7E5F207B" w14:textId="77777777" w:rsidP="00224B3C" w:rsidR="00953FFF" w:rsidRDefault="00953FFF" w:rsidRPr="00ED44F9">
      <w:pPr>
        <w:jc w:val="both"/>
        <w:rPr>
          <w:rFonts w:ascii="Open Sans" w:cs="Open Sans" w:eastAsia="Calibri" w:hAnsi="Open Sans"/>
          <w:color w:val="000000"/>
          <w:sz w:val="20"/>
          <w:szCs w:val="20"/>
          <w:lang w:eastAsia="en-US"/>
        </w:rPr>
      </w:pPr>
    </w:p>
    <w:p w14:paraId="683FC460" w14:textId="75AFD26E" w:rsidP="00A110CD" w:rsidR="00A110CD" w:rsidRDefault="00A110CD" w:rsidRPr="00ED44F9">
      <w:pPr>
        <w:pStyle w:val="Titre3"/>
        <w:tabs>
          <w:tab w:pos="720" w:val="clear"/>
          <w:tab w:pos="1134" w:val="num"/>
        </w:tabs>
        <w:rPr>
          <w:rFonts w:ascii="Open Sans" w:cs="Open Sans" w:hAnsi="Open Sans"/>
          <w:sz w:val="20"/>
          <w:szCs w:val="20"/>
        </w:rPr>
      </w:pPr>
      <w:bookmarkStart w:id="15" w:name="_Toc211251004"/>
      <w:r w:rsidRPr="00ED44F9">
        <w:rPr>
          <w:rFonts w:ascii="Open Sans" w:cs="Open Sans" w:hAnsi="Open Sans"/>
          <w:sz w:val="20"/>
          <w:szCs w:val="20"/>
        </w:rPr>
        <w:t>Repos</w:t>
      </w:r>
      <w:bookmarkEnd w:id="15"/>
    </w:p>
    <w:p w14:paraId="35FF852F" w14:textId="77777777" w:rsidP="0052207C" w:rsidR="00A110CD" w:rsidRDefault="00A110CD" w:rsidRPr="0052207C">
      <w:pPr>
        <w:jc w:val="both"/>
        <w:rPr>
          <w:rFonts w:ascii="Open Sans" w:cs="Open Sans" w:eastAsia="Calibri" w:hAnsi="Open Sans"/>
          <w:color w:val="000000"/>
          <w:sz w:val="20"/>
          <w:szCs w:val="20"/>
          <w:lang w:eastAsia="en-US"/>
        </w:rPr>
      </w:pPr>
    </w:p>
    <w:p w14:paraId="4E2E7053" w14:textId="6CF75779" w:rsidP="00A110CD" w:rsidR="00A110CD" w:rsidRDefault="00A110CD"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Les salariés en équipes de suppléance bénéficient des temps de repos obligatoires applicables au sein de l’</w:t>
      </w:r>
      <w:r w:rsidR="00E17A5C" w:rsidRPr="00ED44F9">
        <w:rPr>
          <w:rFonts w:ascii="Open Sans" w:cs="Open Sans" w:eastAsia="Calibri" w:hAnsi="Open Sans"/>
          <w:color w:val="000000"/>
          <w:sz w:val="20"/>
          <w:szCs w:val="20"/>
          <w:lang w:eastAsia="en-US"/>
        </w:rPr>
        <w:t>E</w:t>
      </w:r>
      <w:r w:rsidRPr="00ED44F9">
        <w:rPr>
          <w:rFonts w:ascii="Open Sans" w:cs="Open Sans" w:eastAsia="Calibri" w:hAnsi="Open Sans"/>
          <w:color w:val="000000"/>
          <w:sz w:val="20"/>
          <w:szCs w:val="20"/>
          <w:lang w:eastAsia="en-US"/>
        </w:rPr>
        <w:t xml:space="preserve">ntreprise, </w:t>
      </w:r>
      <w:r w:rsidR="005C5C1A" w:rsidRPr="00ED44F9">
        <w:rPr>
          <w:rFonts w:ascii="Open Sans" w:cs="Open Sans" w:eastAsia="Calibri" w:hAnsi="Open Sans"/>
          <w:color w:val="000000"/>
          <w:sz w:val="20"/>
          <w:szCs w:val="20"/>
          <w:lang w:eastAsia="en-US"/>
        </w:rPr>
        <w:t xml:space="preserve">conformément notamment aux dispositions l’accord </w:t>
      </w:r>
      <w:r w:rsidRPr="00ED44F9">
        <w:rPr>
          <w:rFonts w:ascii="Open Sans" w:cs="Open Sans" w:eastAsia="Calibri" w:hAnsi="Open Sans"/>
          <w:color w:val="000000"/>
          <w:sz w:val="20"/>
          <w:szCs w:val="20"/>
          <w:lang w:eastAsia="en-US"/>
        </w:rPr>
        <w:t>relatif au temps de repos quotidien conclu le 30 janvier 2020.</w:t>
      </w:r>
    </w:p>
    <w:p w14:paraId="2A948693" w14:textId="77777777" w:rsidP="00A110CD" w:rsidR="00A110CD" w:rsidRDefault="00A110CD" w:rsidRPr="00ED44F9">
      <w:pPr>
        <w:jc w:val="both"/>
        <w:rPr>
          <w:rFonts w:ascii="Open Sans" w:cs="Open Sans" w:eastAsia="Calibri" w:hAnsi="Open Sans"/>
          <w:color w:val="000000"/>
          <w:sz w:val="20"/>
          <w:szCs w:val="20"/>
          <w:lang w:eastAsia="en-US"/>
        </w:rPr>
      </w:pPr>
    </w:p>
    <w:p w14:paraId="3106EDFA" w14:textId="42D0B238" w:rsidP="00A110CD" w:rsidR="00A110CD" w:rsidRDefault="00A110CD"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Il est rappelé que le repos hebdomadaire des salariés de l'équipe de suppléance et du personnel d’encadrement est attribué un autre jour que le dimanche.</w:t>
      </w:r>
    </w:p>
    <w:p w14:paraId="29E73122" w14:textId="77777777" w:rsidP="0052207C" w:rsidR="00A110CD" w:rsidRDefault="00A110CD" w:rsidRPr="0052207C">
      <w:pPr>
        <w:jc w:val="both"/>
        <w:rPr>
          <w:rFonts w:ascii="Open Sans" w:cs="Open Sans" w:eastAsia="Calibri" w:hAnsi="Open Sans"/>
          <w:color w:val="000000"/>
          <w:sz w:val="20"/>
          <w:szCs w:val="20"/>
          <w:lang w:eastAsia="en-US"/>
        </w:rPr>
      </w:pPr>
    </w:p>
    <w:p w14:paraId="6DA92021" w14:textId="1E16B58E" w:rsidP="00293885" w:rsidR="00293885" w:rsidRDefault="00293885" w:rsidRPr="00ED44F9">
      <w:pPr>
        <w:pStyle w:val="Titre3"/>
        <w:rPr>
          <w:rFonts w:ascii="Open Sans" w:cs="Open Sans" w:hAnsi="Open Sans"/>
          <w:sz w:val="20"/>
          <w:szCs w:val="20"/>
        </w:rPr>
      </w:pPr>
      <w:bookmarkStart w:id="16" w:name="_Toc211251005"/>
      <w:r w:rsidRPr="00ED44F9">
        <w:rPr>
          <w:rFonts w:ascii="Open Sans" w:cs="Open Sans" w:hAnsi="Open Sans"/>
          <w:sz w:val="20"/>
          <w:szCs w:val="20"/>
        </w:rPr>
        <w:t>Rémunération</w:t>
      </w:r>
      <w:bookmarkEnd w:id="16"/>
    </w:p>
    <w:p w14:paraId="3B2DE70B" w14:textId="77777777" w:rsidP="00953FFF" w:rsidR="00627B0A" w:rsidRDefault="00627B0A" w:rsidRPr="00ED44F9">
      <w:pPr>
        <w:jc w:val="both"/>
        <w:rPr>
          <w:rFonts w:ascii="Open Sans" w:cs="Open Sans" w:eastAsia="Calibri" w:hAnsi="Open Sans"/>
          <w:color w:val="000000"/>
          <w:sz w:val="20"/>
          <w:szCs w:val="20"/>
          <w:lang w:eastAsia="en-US"/>
        </w:rPr>
      </w:pPr>
    </w:p>
    <w:p w14:paraId="1DF0E4A0" w14:textId="4F56D8A4" w:rsidP="00953FFF" w:rsidR="00953FFF" w:rsidRDefault="00627B0A"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Conformément aux dispositions de l’article L. 3132-19 du code du travail, c</w:t>
      </w:r>
      <w:r w:rsidR="00953FFF" w:rsidRPr="00ED44F9">
        <w:rPr>
          <w:rFonts w:ascii="Open Sans" w:cs="Open Sans" w:eastAsia="Calibri" w:hAnsi="Open Sans"/>
          <w:color w:val="000000"/>
          <w:sz w:val="20"/>
          <w:szCs w:val="20"/>
          <w:lang w:eastAsia="en-US"/>
        </w:rPr>
        <w:t>haque heure effectuée en horaire de suppléance sera majorée par rapport à celle qui serait due pour une durée équivalente effectuée suivant l’horaire normal de l’entreprise</w:t>
      </w:r>
      <w:r w:rsidRPr="00ED44F9">
        <w:rPr>
          <w:rFonts w:ascii="Open Sans" w:cs="Open Sans" w:eastAsia="Calibri" w:hAnsi="Open Sans"/>
          <w:color w:val="000000"/>
          <w:sz w:val="20"/>
          <w:szCs w:val="20"/>
          <w:lang w:eastAsia="en-US"/>
        </w:rPr>
        <w:t>.</w:t>
      </w:r>
    </w:p>
    <w:p w14:paraId="7C76B700" w14:textId="77777777" w:rsidP="00953FFF" w:rsidR="00953FFF" w:rsidRDefault="00953FFF" w:rsidRPr="00ED44F9">
      <w:pPr>
        <w:jc w:val="both"/>
        <w:rPr>
          <w:rFonts w:ascii="Open Sans" w:cs="Open Sans" w:eastAsia="Calibri" w:hAnsi="Open Sans"/>
          <w:color w:val="000000"/>
          <w:sz w:val="20"/>
          <w:szCs w:val="20"/>
          <w:lang w:eastAsia="en-US"/>
        </w:rPr>
      </w:pPr>
    </w:p>
    <w:p w14:paraId="29471B04" w14:textId="51C1DE13" w:rsidP="00953FFF" w:rsidR="00627B0A" w:rsidRDefault="00953FFF"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Le salaire de base </w:t>
      </w:r>
      <w:r w:rsidR="00627B0A" w:rsidRPr="00ED44F9">
        <w:rPr>
          <w:rFonts w:ascii="Open Sans" w:cs="Open Sans" w:eastAsia="Calibri" w:hAnsi="Open Sans"/>
          <w:color w:val="000000"/>
          <w:sz w:val="20"/>
          <w:szCs w:val="20"/>
          <w:lang w:eastAsia="en-US"/>
        </w:rPr>
        <w:t xml:space="preserve">des salariés en équipe de suppléance </w:t>
      </w:r>
      <w:r w:rsidRPr="00ED44F9">
        <w:rPr>
          <w:rFonts w:ascii="Open Sans" w:cs="Open Sans" w:eastAsia="Calibri" w:hAnsi="Open Sans"/>
          <w:color w:val="000000"/>
          <w:sz w:val="20"/>
          <w:szCs w:val="20"/>
          <w:lang w:eastAsia="en-US"/>
        </w:rPr>
        <w:t xml:space="preserve">sera </w:t>
      </w:r>
      <w:r w:rsidR="00627B0A" w:rsidRPr="00ED44F9">
        <w:rPr>
          <w:rFonts w:ascii="Open Sans" w:cs="Open Sans" w:eastAsia="Calibri" w:hAnsi="Open Sans"/>
          <w:color w:val="000000"/>
          <w:sz w:val="20"/>
          <w:szCs w:val="20"/>
          <w:lang w:eastAsia="en-US"/>
        </w:rPr>
        <w:t xml:space="preserve">ainsi </w:t>
      </w:r>
      <w:r w:rsidRPr="00ED44F9">
        <w:rPr>
          <w:rFonts w:ascii="Open Sans" w:cs="Open Sans" w:eastAsia="Calibri" w:hAnsi="Open Sans"/>
          <w:color w:val="000000"/>
          <w:sz w:val="20"/>
          <w:szCs w:val="20"/>
          <w:lang w:eastAsia="en-US"/>
        </w:rPr>
        <w:t xml:space="preserve">calculé à partir du taux horaire des heures travaillées, </w:t>
      </w:r>
      <w:r w:rsidR="003A5818" w:rsidRPr="00ED44F9">
        <w:rPr>
          <w:rFonts w:ascii="Open Sans" w:cs="Open Sans" w:eastAsia="Calibri" w:hAnsi="Open Sans"/>
          <w:color w:val="000000"/>
          <w:sz w:val="20"/>
          <w:szCs w:val="20"/>
          <w:lang w:eastAsia="en-US"/>
        </w:rPr>
        <w:t>auquel</w:t>
      </w:r>
      <w:r w:rsidRPr="00ED44F9">
        <w:rPr>
          <w:rFonts w:ascii="Open Sans" w:cs="Open Sans" w:eastAsia="Calibri" w:hAnsi="Open Sans"/>
          <w:color w:val="000000"/>
          <w:sz w:val="20"/>
          <w:szCs w:val="20"/>
          <w:lang w:eastAsia="en-US"/>
        </w:rPr>
        <w:t xml:space="preserve"> s’ajoutera </w:t>
      </w:r>
      <w:r w:rsidR="003A5818" w:rsidRPr="00ED44F9">
        <w:rPr>
          <w:rFonts w:ascii="Open Sans" w:cs="Open Sans" w:eastAsia="Calibri" w:hAnsi="Open Sans"/>
          <w:color w:val="000000"/>
          <w:sz w:val="20"/>
          <w:szCs w:val="20"/>
          <w:lang w:eastAsia="en-US"/>
        </w:rPr>
        <w:t>l</w:t>
      </w:r>
      <w:r w:rsidR="00627B0A" w:rsidRPr="00ED44F9">
        <w:rPr>
          <w:rFonts w:ascii="Open Sans" w:cs="Open Sans" w:eastAsia="Calibri" w:hAnsi="Open Sans"/>
          <w:color w:val="000000"/>
          <w:sz w:val="20"/>
          <w:szCs w:val="20"/>
          <w:lang w:eastAsia="en-US"/>
        </w:rPr>
        <w:t>a majoration légale</w:t>
      </w:r>
      <w:r w:rsidR="00E17A5C" w:rsidRPr="00ED44F9">
        <w:rPr>
          <w:rFonts w:ascii="Open Sans" w:cs="Open Sans" w:eastAsia="Calibri" w:hAnsi="Open Sans"/>
          <w:color w:val="000000"/>
          <w:sz w:val="20"/>
          <w:szCs w:val="20"/>
          <w:lang w:eastAsia="en-US"/>
        </w:rPr>
        <w:t xml:space="preserve"> applicable aux équipes de suppléances</w:t>
      </w:r>
      <w:r w:rsidR="00627B0A" w:rsidRPr="00ED44F9">
        <w:rPr>
          <w:rFonts w:ascii="Open Sans" w:cs="Open Sans" w:eastAsia="Calibri" w:hAnsi="Open Sans"/>
          <w:color w:val="000000"/>
          <w:sz w:val="20"/>
          <w:szCs w:val="20"/>
          <w:lang w:eastAsia="en-US"/>
        </w:rPr>
        <w:t xml:space="preserve">, soit </w:t>
      </w:r>
      <w:r w:rsidR="007F4484" w:rsidRPr="00ED44F9">
        <w:rPr>
          <w:rFonts w:ascii="Open Sans" w:cs="Open Sans" w:eastAsia="Calibri" w:hAnsi="Open Sans"/>
          <w:color w:val="000000"/>
          <w:sz w:val="20"/>
          <w:szCs w:val="20"/>
          <w:lang w:eastAsia="en-US"/>
        </w:rPr>
        <w:t>trente-six (</w:t>
      </w:r>
      <w:r w:rsidR="00627B0A" w:rsidRPr="00ED44F9">
        <w:rPr>
          <w:rFonts w:ascii="Open Sans" w:cs="Open Sans" w:eastAsia="Calibri" w:hAnsi="Open Sans"/>
          <w:color w:val="000000"/>
          <w:sz w:val="20"/>
          <w:szCs w:val="20"/>
          <w:lang w:eastAsia="en-US"/>
        </w:rPr>
        <w:t>36</w:t>
      </w:r>
      <w:r w:rsidR="007F4484" w:rsidRPr="00ED44F9">
        <w:rPr>
          <w:rFonts w:ascii="Open Sans" w:cs="Open Sans" w:eastAsia="Calibri" w:hAnsi="Open Sans"/>
          <w:color w:val="000000"/>
          <w:sz w:val="20"/>
          <w:szCs w:val="20"/>
          <w:lang w:eastAsia="en-US"/>
        </w:rPr>
        <w:t>)</w:t>
      </w:r>
      <w:r w:rsidR="00627B0A" w:rsidRPr="00ED44F9">
        <w:rPr>
          <w:rFonts w:ascii="Open Sans" w:cs="Open Sans" w:eastAsia="Calibri" w:hAnsi="Open Sans"/>
          <w:color w:val="000000"/>
          <w:sz w:val="20"/>
          <w:szCs w:val="20"/>
          <w:lang w:eastAsia="en-US"/>
        </w:rPr>
        <w:t xml:space="preserve"> heures payées pour </w:t>
      </w:r>
      <w:r w:rsidR="007F4484" w:rsidRPr="00ED44F9">
        <w:rPr>
          <w:rFonts w:ascii="Open Sans" w:cs="Open Sans" w:eastAsia="Calibri" w:hAnsi="Open Sans"/>
          <w:color w:val="000000"/>
          <w:sz w:val="20"/>
          <w:szCs w:val="20"/>
          <w:lang w:eastAsia="en-US"/>
        </w:rPr>
        <w:t>vingt-quatre (</w:t>
      </w:r>
      <w:r w:rsidR="00627B0A" w:rsidRPr="00ED44F9">
        <w:rPr>
          <w:rFonts w:ascii="Open Sans" w:cs="Open Sans" w:eastAsia="Calibri" w:hAnsi="Open Sans"/>
          <w:color w:val="000000"/>
          <w:sz w:val="20"/>
          <w:szCs w:val="20"/>
          <w:lang w:eastAsia="en-US"/>
        </w:rPr>
        <w:t>24</w:t>
      </w:r>
      <w:r w:rsidR="007F4484" w:rsidRPr="00ED44F9">
        <w:rPr>
          <w:rFonts w:ascii="Open Sans" w:cs="Open Sans" w:eastAsia="Calibri" w:hAnsi="Open Sans"/>
          <w:color w:val="000000"/>
          <w:sz w:val="20"/>
          <w:szCs w:val="20"/>
          <w:lang w:eastAsia="en-US"/>
        </w:rPr>
        <w:t>)</w:t>
      </w:r>
      <w:r w:rsidR="00627B0A" w:rsidRPr="00ED44F9">
        <w:rPr>
          <w:rFonts w:ascii="Open Sans" w:cs="Open Sans" w:eastAsia="Calibri" w:hAnsi="Open Sans"/>
          <w:color w:val="000000"/>
          <w:sz w:val="20"/>
          <w:szCs w:val="20"/>
          <w:lang w:eastAsia="en-US"/>
        </w:rPr>
        <w:t xml:space="preserve"> heures travaillées.</w:t>
      </w:r>
    </w:p>
    <w:p w14:paraId="54D62C89" w14:textId="77777777" w:rsidP="00953FFF" w:rsidR="00953FFF" w:rsidRDefault="00953FFF" w:rsidRPr="00ED44F9">
      <w:pPr>
        <w:jc w:val="both"/>
        <w:rPr>
          <w:rFonts w:ascii="Open Sans" w:cs="Open Sans" w:eastAsia="Calibri" w:hAnsi="Open Sans"/>
          <w:color w:val="000000"/>
          <w:sz w:val="20"/>
          <w:szCs w:val="20"/>
          <w:lang w:eastAsia="en-US"/>
        </w:rPr>
      </w:pPr>
    </w:p>
    <w:p w14:paraId="61A1F13A" w14:textId="06D04E59" w:rsidP="003A5818" w:rsidR="003A5818" w:rsidRDefault="003A5818"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Il est expressément prévu que la majoration légale dont bénéficient les salariés travaillant en équipes de suppléance se cumulera, le cas échéant, avec l</w:t>
      </w:r>
      <w:r w:rsidR="00627B0A" w:rsidRPr="00ED44F9">
        <w:rPr>
          <w:rFonts w:ascii="Open Sans" w:cs="Open Sans" w:eastAsia="Calibri" w:hAnsi="Open Sans"/>
          <w:color w:val="000000"/>
          <w:sz w:val="20"/>
          <w:szCs w:val="20"/>
          <w:lang w:eastAsia="en-US"/>
        </w:rPr>
        <w:t>es</w:t>
      </w:r>
      <w:r w:rsidRPr="00ED44F9">
        <w:rPr>
          <w:rFonts w:ascii="Open Sans" w:cs="Open Sans" w:eastAsia="Calibri" w:hAnsi="Open Sans"/>
          <w:color w:val="000000"/>
          <w:sz w:val="20"/>
          <w:szCs w:val="20"/>
          <w:lang w:eastAsia="en-US"/>
        </w:rPr>
        <w:t xml:space="preserve"> majoration</w:t>
      </w:r>
      <w:r w:rsidR="00627B0A" w:rsidRPr="00ED44F9">
        <w:rPr>
          <w:rFonts w:ascii="Open Sans" w:cs="Open Sans" w:eastAsia="Calibri" w:hAnsi="Open Sans"/>
          <w:color w:val="000000"/>
          <w:sz w:val="20"/>
          <w:szCs w:val="20"/>
          <w:lang w:eastAsia="en-US"/>
        </w:rPr>
        <w:t>s</w:t>
      </w:r>
      <w:r w:rsidRPr="00ED44F9">
        <w:rPr>
          <w:rFonts w:ascii="Open Sans" w:cs="Open Sans" w:eastAsia="Calibri" w:hAnsi="Open Sans"/>
          <w:color w:val="000000"/>
          <w:sz w:val="20"/>
          <w:szCs w:val="20"/>
          <w:lang w:eastAsia="en-US"/>
        </w:rPr>
        <w:t xml:space="preserve"> de salaire pour travail de nuit</w:t>
      </w:r>
      <w:r w:rsidR="000F2725" w:rsidRPr="00ED44F9">
        <w:rPr>
          <w:rFonts w:ascii="Open Sans" w:cs="Open Sans" w:eastAsia="Calibri" w:hAnsi="Open Sans"/>
          <w:color w:val="000000"/>
          <w:sz w:val="20"/>
          <w:szCs w:val="20"/>
          <w:lang w:eastAsia="en-US"/>
        </w:rPr>
        <w:t xml:space="preserve"> et</w:t>
      </w:r>
      <w:r w:rsidR="00627B0A" w:rsidRPr="00ED44F9">
        <w:rPr>
          <w:rFonts w:ascii="Open Sans" w:cs="Open Sans" w:eastAsia="Calibri" w:hAnsi="Open Sans"/>
          <w:color w:val="000000"/>
          <w:sz w:val="20"/>
          <w:szCs w:val="20"/>
          <w:lang w:eastAsia="en-US"/>
        </w:rPr>
        <w:t xml:space="preserve"> travail un jour férié.</w:t>
      </w:r>
    </w:p>
    <w:p w14:paraId="0F943084" w14:textId="77777777" w:rsidP="00627B0A" w:rsidR="00627B0A" w:rsidRDefault="00627B0A" w:rsidRPr="00ED44F9">
      <w:pPr>
        <w:jc w:val="both"/>
        <w:rPr>
          <w:rFonts w:ascii="Open Sans" w:cs="Open Sans" w:eastAsia="Calibri" w:hAnsi="Open Sans"/>
          <w:color w:val="000000"/>
          <w:sz w:val="20"/>
          <w:szCs w:val="20"/>
          <w:lang w:eastAsia="en-US"/>
        </w:rPr>
      </w:pPr>
    </w:p>
    <w:p w14:paraId="4045F70D" w14:textId="0CD14606" w:rsidP="00627B0A" w:rsidR="000F2725" w:rsidRDefault="000F2725"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En revanche, la majoration légale dont bénéficient les salariés travaillant en équipes de suppléance ne se cumulera pas avec les majorations de salaire ayant le même objet telles que la majoration de salaire pour travail du dimanche.</w:t>
      </w:r>
    </w:p>
    <w:p w14:paraId="1460511C" w14:textId="77777777" w:rsidP="00627B0A" w:rsidR="000F2725" w:rsidRDefault="000F2725" w:rsidRPr="00ED44F9">
      <w:pPr>
        <w:jc w:val="both"/>
        <w:rPr>
          <w:rFonts w:ascii="Open Sans" w:cs="Open Sans" w:eastAsia="Calibri" w:hAnsi="Open Sans"/>
          <w:color w:val="000000"/>
          <w:sz w:val="20"/>
          <w:szCs w:val="20"/>
          <w:lang w:eastAsia="en-US"/>
        </w:rPr>
      </w:pPr>
    </w:p>
    <w:p w14:paraId="3AFB6141" w14:textId="58CEC624" w:rsidP="00627B0A" w:rsidR="00627B0A" w:rsidRDefault="00627B0A"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En revanche, il est rappelé que ces majorations ne s’appliquent pas lorsque </w:t>
      </w:r>
      <w:bookmarkStart w:id="17" w:name="_Hlk205302434"/>
      <w:r w:rsidRPr="00ED44F9">
        <w:rPr>
          <w:rFonts w:ascii="Open Sans" w:cs="Open Sans" w:eastAsia="Calibri" w:hAnsi="Open Sans"/>
          <w:color w:val="000000"/>
          <w:sz w:val="20"/>
          <w:szCs w:val="20"/>
          <w:lang w:eastAsia="en-US"/>
        </w:rPr>
        <w:t>les salariés de l’équipe de suppléance travaillent en semaine dans les cas mentionnés à l’article 4.2</w:t>
      </w:r>
      <w:bookmarkEnd w:id="17"/>
      <w:r w:rsidRPr="00ED44F9">
        <w:rPr>
          <w:rFonts w:ascii="Open Sans" w:cs="Open Sans" w:eastAsia="Calibri" w:hAnsi="Open Sans"/>
          <w:color w:val="000000"/>
          <w:sz w:val="20"/>
          <w:szCs w:val="20"/>
          <w:lang w:eastAsia="en-US"/>
        </w:rPr>
        <w:t>.</w:t>
      </w:r>
    </w:p>
    <w:p w14:paraId="2FF6CF8C" w14:textId="77777777" w:rsidP="00627B0A" w:rsidR="00627B0A" w:rsidRDefault="00627B0A" w:rsidRPr="00ED44F9">
      <w:pPr>
        <w:jc w:val="both"/>
        <w:rPr>
          <w:rFonts w:ascii="Open Sans" w:cs="Open Sans" w:eastAsia="Calibri" w:hAnsi="Open Sans"/>
          <w:color w:val="000000"/>
          <w:sz w:val="20"/>
          <w:szCs w:val="20"/>
          <w:lang w:eastAsia="en-US"/>
        </w:rPr>
      </w:pPr>
    </w:p>
    <w:p w14:paraId="2F7CA2B0" w14:textId="02E0C9EE" w:rsidP="00224B3C" w:rsidR="00953FFF" w:rsidRDefault="00627B0A" w:rsidRPr="00ED44F9">
      <w:pPr>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Les salariés travaillant en équipe de suppléance et travaillant plus de </w:t>
      </w:r>
      <w:r w:rsidR="007F4484" w:rsidRPr="00ED44F9">
        <w:rPr>
          <w:rFonts w:ascii="Open Sans" w:cs="Open Sans" w:eastAsia="Calibri" w:hAnsi="Open Sans"/>
          <w:color w:val="000000"/>
          <w:sz w:val="20"/>
          <w:szCs w:val="20"/>
          <w:lang w:eastAsia="en-US"/>
        </w:rPr>
        <w:t>onze (</w:t>
      </w:r>
      <w:r w:rsidRPr="00ED44F9">
        <w:rPr>
          <w:rFonts w:ascii="Open Sans" w:cs="Open Sans" w:eastAsia="Calibri" w:hAnsi="Open Sans"/>
          <w:color w:val="000000"/>
          <w:sz w:val="20"/>
          <w:szCs w:val="20"/>
          <w:lang w:eastAsia="en-US"/>
        </w:rPr>
        <w:t>11</w:t>
      </w:r>
      <w:r w:rsidR="007F4484" w:rsidRPr="00ED44F9">
        <w:rPr>
          <w:rFonts w:ascii="Open Sans" w:cs="Open Sans" w:eastAsia="Calibri" w:hAnsi="Open Sans"/>
          <w:color w:val="000000"/>
          <w:sz w:val="20"/>
          <w:szCs w:val="20"/>
          <w:lang w:eastAsia="en-US"/>
        </w:rPr>
        <w:t>)</w:t>
      </w:r>
      <w:r w:rsidRPr="00ED44F9">
        <w:rPr>
          <w:rFonts w:ascii="Open Sans" w:cs="Open Sans" w:eastAsia="Calibri" w:hAnsi="Open Sans"/>
          <w:color w:val="000000"/>
          <w:sz w:val="20"/>
          <w:szCs w:val="20"/>
          <w:lang w:eastAsia="en-US"/>
        </w:rPr>
        <w:t xml:space="preserve"> heures par poste bénéficieront d’une pause supplémentaire de </w:t>
      </w:r>
      <w:r w:rsidR="009B1E11" w:rsidRPr="00ED44F9">
        <w:rPr>
          <w:rFonts w:ascii="Open Sans" w:cs="Open Sans" w:eastAsia="Calibri" w:hAnsi="Open Sans"/>
          <w:color w:val="000000"/>
          <w:sz w:val="20"/>
          <w:szCs w:val="20"/>
          <w:lang w:eastAsia="en-US"/>
        </w:rPr>
        <w:t xml:space="preserve">trente </w:t>
      </w:r>
      <w:r w:rsidR="007F4484" w:rsidRPr="00ED44F9">
        <w:rPr>
          <w:rFonts w:ascii="Open Sans" w:cs="Open Sans" w:eastAsia="Calibri" w:hAnsi="Open Sans"/>
          <w:color w:val="000000"/>
          <w:sz w:val="20"/>
          <w:szCs w:val="20"/>
          <w:lang w:eastAsia="en-US"/>
        </w:rPr>
        <w:t>(</w:t>
      </w:r>
      <w:r w:rsidR="009B1E11" w:rsidRPr="00ED44F9">
        <w:rPr>
          <w:rFonts w:ascii="Open Sans" w:cs="Open Sans" w:eastAsia="Calibri" w:hAnsi="Open Sans"/>
          <w:color w:val="000000"/>
          <w:sz w:val="20"/>
          <w:szCs w:val="20"/>
          <w:lang w:eastAsia="en-US"/>
        </w:rPr>
        <w:t>30</w:t>
      </w:r>
      <w:r w:rsidR="007F4484" w:rsidRPr="00ED44F9">
        <w:rPr>
          <w:rFonts w:ascii="Open Sans" w:cs="Open Sans" w:eastAsia="Calibri" w:hAnsi="Open Sans"/>
          <w:color w:val="000000"/>
          <w:sz w:val="20"/>
          <w:szCs w:val="20"/>
          <w:lang w:eastAsia="en-US"/>
        </w:rPr>
        <w:t>)</w:t>
      </w:r>
      <w:r w:rsidRPr="00ED44F9">
        <w:rPr>
          <w:rFonts w:ascii="Open Sans" w:cs="Open Sans" w:eastAsia="Calibri" w:hAnsi="Open Sans"/>
          <w:color w:val="000000"/>
          <w:sz w:val="20"/>
          <w:szCs w:val="20"/>
          <w:lang w:eastAsia="en-US"/>
        </w:rPr>
        <w:t xml:space="preserve"> minutes en plus de la pause </w:t>
      </w:r>
      <w:r w:rsidR="009B1E11" w:rsidRPr="00ED44F9">
        <w:rPr>
          <w:rFonts w:ascii="Open Sans" w:cs="Open Sans" w:eastAsia="Calibri" w:hAnsi="Open Sans"/>
          <w:color w:val="000000"/>
          <w:sz w:val="20"/>
          <w:szCs w:val="20"/>
          <w:lang w:eastAsia="en-US"/>
        </w:rPr>
        <w:t xml:space="preserve">habituelle </w:t>
      </w:r>
      <w:r w:rsidRPr="00ED44F9">
        <w:rPr>
          <w:rFonts w:ascii="Open Sans" w:cs="Open Sans" w:eastAsia="Calibri" w:hAnsi="Open Sans"/>
          <w:color w:val="000000"/>
          <w:sz w:val="20"/>
          <w:szCs w:val="20"/>
          <w:lang w:eastAsia="en-US"/>
        </w:rPr>
        <w:t xml:space="preserve">de </w:t>
      </w:r>
      <w:r w:rsidR="009B1E11" w:rsidRPr="00ED44F9">
        <w:rPr>
          <w:rFonts w:ascii="Open Sans" w:cs="Open Sans" w:eastAsia="Calibri" w:hAnsi="Open Sans"/>
          <w:color w:val="000000"/>
          <w:sz w:val="20"/>
          <w:szCs w:val="20"/>
          <w:lang w:eastAsia="en-US"/>
        </w:rPr>
        <w:t>trente</w:t>
      </w:r>
      <w:r w:rsidR="007F4484" w:rsidRPr="00ED44F9">
        <w:rPr>
          <w:rFonts w:ascii="Open Sans" w:cs="Open Sans" w:eastAsia="Calibri" w:hAnsi="Open Sans"/>
          <w:color w:val="000000"/>
          <w:sz w:val="20"/>
          <w:szCs w:val="20"/>
          <w:lang w:eastAsia="en-US"/>
        </w:rPr>
        <w:t xml:space="preserve"> (</w:t>
      </w:r>
      <w:r w:rsidR="00AB346D" w:rsidRPr="00ED44F9">
        <w:rPr>
          <w:rFonts w:ascii="Open Sans" w:cs="Open Sans" w:eastAsia="Calibri" w:hAnsi="Open Sans"/>
          <w:color w:val="000000"/>
          <w:sz w:val="20"/>
          <w:szCs w:val="20"/>
          <w:lang w:eastAsia="en-US"/>
        </w:rPr>
        <w:t>30</w:t>
      </w:r>
      <w:r w:rsidR="007F4484" w:rsidRPr="00ED44F9">
        <w:rPr>
          <w:rFonts w:ascii="Open Sans" w:cs="Open Sans" w:eastAsia="Calibri" w:hAnsi="Open Sans"/>
          <w:color w:val="000000"/>
          <w:sz w:val="20"/>
          <w:szCs w:val="20"/>
          <w:lang w:eastAsia="en-US"/>
        </w:rPr>
        <w:t>)</w:t>
      </w:r>
      <w:r w:rsidRPr="00ED44F9">
        <w:rPr>
          <w:rFonts w:ascii="Open Sans" w:cs="Open Sans" w:eastAsia="Calibri" w:hAnsi="Open Sans"/>
          <w:color w:val="000000"/>
          <w:sz w:val="20"/>
          <w:szCs w:val="20"/>
          <w:lang w:eastAsia="en-US"/>
        </w:rPr>
        <w:t xml:space="preserve"> minutes.</w:t>
      </w:r>
    </w:p>
    <w:p w14:paraId="22F76C6F" w14:textId="77777777" w:rsidP="00224B3C" w:rsidR="00293885" w:rsidRDefault="00293885" w:rsidRPr="00ED44F9">
      <w:pPr>
        <w:jc w:val="both"/>
        <w:rPr>
          <w:rFonts w:ascii="Open Sans" w:cs="Open Sans" w:eastAsia="Calibri" w:hAnsi="Open Sans"/>
          <w:color w:val="000000"/>
          <w:sz w:val="20"/>
          <w:szCs w:val="20"/>
          <w:lang w:eastAsia="en-US"/>
        </w:rPr>
      </w:pPr>
    </w:p>
    <w:p w14:paraId="17309D81" w14:textId="1B11CD02" w:rsidP="00293885" w:rsidR="00293885" w:rsidRDefault="00293885" w:rsidRPr="00ED44F9">
      <w:pPr>
        <w:pStyle w:val="Titre3"/>
        <w:rPr>
          <w:rFonts w:ascii="Open Sans" w:cs="Open Sans" w:hAnsi="Open Sans"/>
          <w:sz w:val="20"/>
          <w:szCs w:val="20"/>
        </w:rPr>
      </w:pPr>
      <w:bookmarkStart w:id="18" w:name="_Toc211251006"/>
      <w:r w:rsidRPr="00ED44F9">
        <w:rPr>
          <w:rFonts w:ascii="Open Sans" w:cs="Open Sans" w:hAnsi="Open Sans"/>
          <w:sz w:val="20"/>
          <w:szCs w:val="20"/>
        </w:rPr>
        <w:t>Congés payés</w:t>
      </w:r>
      <w:bookmarkEnd w:id="18"/>
    </w:p>
    <w:p w14:paraId="7BC6DD60" w14:textId="6A39E1C7" w:rsidR="00851E73" w:rsidRDefault="00851E73" w:rsidRPr="00ED44F9">
      <w:pPr>
        <w:rPr>
          <w:rFonts w:ascii="Open Sans" w:cs="Open Sans" w:eastAsia="Calibri" w:hAnsi="Open Sans"/>
          <w:b/>
          <w:bCs/>
          <w:sz w:val="20"/>
          <w:szCs w:val="20"/>
          <w:lang w:eastAsia="en-US"/>
        </w:rPr>
      </w:pPr>
    </w:p>
    <w:p w14:paraId="400EC1F3" w14:textId="15715838" w:rsidP="008D7803" w:rsidR="00F47029" w:rsidRDefault="00AE7B4C" w:rsidRPr="00ED44F9">
      <w:pPr>
        <w:autoSpaceDE w:val="0"/>
        <w:autoSpaceDN w:val="0"/>
        <w:adjustRightInd w:val="0"/>
        <w:spacing w:after="12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lastRenderedPageBreak/>
        <w:t xml:space="preserve">Les congés payés des </w:t>
      </w:r>
      <w:r w:rsidR="00407E06" w:rsidRPr="00ED44F9">
        <w:rPr>
          <w:rFonts w:ascii="Open Sans" w:cs="Open Sans" w:eastAsia="Calibri" w:hAnsi="Open Sans"/>
          <w:color w:val="000000"/>
          <w:sz w:val="20"/>
          <w:szCs w:val="20"/>
          <w:lang w:eastAsia="en-US"/>
        </w:rPr>
        <w:t xml:space="preserve">salariés travaillant en </w:t>
      </w:r>
      <w:r w:rsidRPr="00ED44F9">
        <w:rPr>
          <w:rFonts w:ascii="Open Sans" w:cs="Open Sans" w:eastAsia="Calibri" w:hAnsi="Open Sans"/>
          <w:color w:val="000000"/>
          <w:sz w:val="20"/>
          <w:szCs w:val="20"/>
          <w:lang w:eastAsia="en-US"/>
        </w:rPr>
        <w:t>équipe de suppléance sont décomptés selon la méthode des jours ouvrés</w:t>
      </w:r>
      <w:r w:rsidR="00E17A5C" w:rsidRPr="00ED44F9">
        <w:rPr>
          <w:rFonts w:ascii="Open Sans" w:cs="Open Sans" w:eastAsia="Calibri" w:hAnsi="Open Sans"/>
          <w:color w:val="000000"/>
          <w:sz w:val="20"/>
          <w:szCs w:val="20"/>
          <w:lang w:eastAsia="en-US"/>
        </w:rPr>
        <w:t> :</w:t>
      </w:r>
    </w:p>
    <w:p w14:paraId="63287BA8" w14:textId="33C523AD" w:rsidP="00F47029" w:rsidR="00F47029" w:rsidRDefault="005F6CB5" w:rsidRPr="00ED44F9">
      <w:pPr>
        <w:pStyle w:val="Paragraphedeliste"/>
        <w:numPr>
          <w:ilvl w:val="0"/>
          <w:numId w:val="3"/>
        </w:numPr>
        <w:autoSpaceDE w:val="0"/>
        <w:autoSpaceDN w:val="0"/>
        <w:adjustRightInd w:val="0"/>
        <w:spacing w:before="12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u w:val="single"/>
          <w:lang w:eastAsia="en-US"/>
        </w:rPr>
        <w:t>Acquisition des congés payés</w:t>
      </w:r>
      <w:r w:rsidRPr="00ED44F9">
        <w:rPr>
          <w:rFonts w:ascii="Open Sans" w:cs="Open Sans" w:eastAsia="Calibri" w:hAnsi="Open Sans"/>
          <w:color w:val="000000"/>
          <w:sz w:val="20"/>
          <w:szCs w:val="20"/>
          <w:lang w:eastAsia="en-US"/>
        </w:rPr>
        <w:t> : u</w:t>
      </w:r>
      <w:r w:rsidR="00F47029" w:rsidRPr="00ED44F9">
        <w:rPr>
          <w:rFonts w:ascii="Open Sans" w:cs="Open Sans" w:eastAsia="Calibri" w:hAnsi="Open Sans"/>
          <w:color w:val="000000"/>
          <w:sz w:val="20"/>
          <w:szCs w:val="20"/>
          <w:lang w:eastAsia="en-US"/>
        </w:rPr>
        <w:t>n mois de travail effectif donne droit à 2,08 jours ouvrés de congés payés.</w:t>
      </w:r>
    </w:p>
    <w:p w14:paraId="744EED34" w14:textId="77777777" w:rsidP="005F6CB5" w:rsidR="005F6CB5" w:rsidRDefault="005F6CB5" w:rsidRPr="00ED44F9">
      <w:pPr>
        <w:pStyle w:val="Paragraphedeliste"/>
        <w:numPr>
          <w:ilvl w:val="0"/>
          <w:numId w:val="3"/>
        </w:numPr>
        <w:autoSpaceDE w:val="0"/>
        <w:autoSpaceDN w:val="0"/>
        <w:adjustRightInd w:val="0"/>
        <w:spacing w:before="120"/>
        <w:ind w:hanging="357" w:left="714"/>
        <w:contextualSpacing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u w:val="single"/>
          <w:lang w:eastAsia="en-US"/>
        </w:rPr>
        <w:t>Prise des congés payés</w:t>
      </w:r>
      <w:r w:rsidRPr="00ED44F9">
        <w:rPr>
          <w:rFonts w:ascii="Open Sans" w:cs="Open Sans" w:eastAsia="Calibri" w:hAnsi="Open Sans"/>
          <w:color w:val="000000"/>
          <w:sz w:val="20"/>
          <w:szCs w:val="20"/>
          <w:lang w:eastAsia="en-US"/>
        </w:rPr>
        <w:t> :</w:t>
      </w:r>
    </w:p>
    <w:p w14:paraId="7BF86F65" w14:textId="6CE08DB4" w:rsidP="005F6CB5" w:rsidR="00F47029" w:rsidRDefault="005F6CB5" w:rsidRPr="00ED44F9">
      <w:pPr>
        <w:pStyle w:val="Paragraphedeliste"/>
        <w:numPr>
          <w:ilvl w:val="1"/>
          <w:numId w:val="3"/>
        </w:numPr>
        <w:autoSpaceDE w:val="0"/>
        <w:autoSpaceDN w:val="0"/>
        <w:adjustRightInd w:val="0"/>
        <w:spacing w:before="120"/>
        <w:contextualSpacing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1 j</w:t>
      </w:r>
      <w:r w:rsidR="00F47029" w:rsidRPr="00ED44F9">
        <w:rPr>
          <w:rFonts w:ascii="Open Sans" w:cs="Open Sans" w:eastAsia="Calibri" w:hAnsi="Open Sans"/>
          <w:color w:val="000000"/>
          <w:sz w:val="20"/>
          <w:szCs w:val="20"/>
          <w:lang w:eastAsia="en-US"/>
        </w:rPr>
        <w:t xml:space="preserve">our de congés payés pris </w:t>
      </w:r>
      <w:r w:rsidRPr="00ED44F9">
        <w:rPr>
          <w:rFonts w:ascii="Open Sans" w:cs="Open Sans" w:eastAsia="Calibri" w:hAnsi="Open Sans"/>
          <w:color w:val="000000"/>
          <w:sz w:val="20"/>
          <w:szCs w:val="20"/>
          <w:lang w:eastAsia="en-US"/>
        </w:rPr>
        <w:t>de samedi à lundi</w:t>
      </w:r>
      <w:r w:rsidR="00F47029" w:rsidRPr="00ED44F9">
        <w:rPr>
          <w:rFonts w:ascii="Open Sans" w:cs="Open Sans" w:eastAsia="Calibri" w:hAnsi="Open Sans"/>
          <w:color w:val="000000"/>
          <w:sz w:val="20"/>
          <w:szCs w:val="20"/>
          <w:lang w:eastAsia="en-US"/>
        </w:rPr>
        <w:t xml:space="preserve"> correspond à 2,5 jours déduits du compteur de congés payés.</w:t>
      </w:r>
    </w:p>
    <w:p w14:paraId="0FE5E9D6" w14:textId="6AF2B976" w:rsidP="005F6CB5" w:rsidR="005F6CB5" w:rsidRDefault="005F6CB5" w:rsidRPr="00ED44F9">
      <w:pPr>
        <w:pStyle w:val="Paragraphedeliste"/>
        <w:numPr>
          <w:ilvl w:val="1"/>
          <w:numId w:val="3"/>
        </w:numPr>
        <w:autoSpaceDE w:val="0"/>
        <w:autoSpaceDN w:val="0"/>
        <w:adjustRightInd w:val="0"/>
        <w:spacing w:before="120"/>
        <w:contextualSpacing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2 jours de congés payés pris de samedi à lundi correspondent à 5 jours déduits du compteur de congés payés.</w:t>
      </w:r>
    </w:p>
    <w:p w14:paraId="15661C40" w14:textId="77777777" w:rsidP="00AE7B4C" w:rsidR="00AE7B4C" w:rsidRDefault="00AE7B4C" w:rsidRPr="00ED44F9">
      <w:pPr>
        <w:autoSpaceDE w:val="0"/>
        <w:autoSpaceDN w:val="0"/>
        <w:adjustRightInd w:val="0"/>
        <w:jc w:val="both"/>
        <w:rPr>
          <w:rFonts w:ascii="Open Sans" w:cs="Open Sans" w:eastAsia="Calibri" w:hAnsi="Open Sans"/>
          <w:color w:val="000000"/>
          <w:sz w:val="20"/>
          <w:szCs w:val="20"/>
          <w:lang w:eastAsia="en-US"/>
        </w:rPr>
      </w:pPr>
    </w:p>
    <w:p w14:paraId="09567156" w14:textId="4B09A1C6" w:rsidP="00AE7B4C" w:rsidR="00AE7B4C" w:rsidRDefault="00AE7B4C" w:rsidRPr="00ED44F9">
      <w:pPr>
        <w:autoSpaceDE w:val="0"/>
        <w:autoSpaceDN w:val="0"/>
        <w:adjustRightInd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Les congés</w:t>
      </w:r>
      <w:r w:rsidR="005F6CB5" w:rsidRPr="00ED44F9">
        <w:rPr>
          <w:rFonts w:ascii="Open Sans" w:cs="Open Sans" w:eastAsia="Calibri" w:hAnsi="Open Sans"/>
          <w:color w:val="000000"/>
          <w:sz w:val="20"/>
          <w:szCs w:val="20"/>
          <w:lang w:eastAsia="en-US"/>
        </w:rPr>
        <w:t xml:space="preserve"> payés</w:t>
      </w:r>
      <w:r w:rsidRPr="00ED44F9">
        <w:rPr>
          <w:rFonts w:ascii="Open Sans" w:cs="Open Sans" w:eastAsia="Calibri" w:hAnsi="Open Sans"/>
          <w:color w:val="000000"/>
          <w:sz w:val="20"/>
          <w:szCs w:val="20"/>
          <w:lang w:eastAsia="en-US"/>
        </w:rPr>
        <w:t xml:space="preserve"> pour événements familiaux</w:t>
      </w:r>
      <w:r w:rsidR="00407E06" w:rsidRPr="00ED44F9">
        <w:rPr>
          <w:rFonts w:ascii="Open Sans" w:cs="Open Sans" w:eastAsia="Calibri" w:hAnsi="Open Sans"/>
          <w:color w:val="000000"/>
          <w:sz w:val="20"/>
          <w:szCs w:val="20"/>
          <w:lang w:eastAsia="en-US"/>
        </w:rPr>
        <w:t xml:space="preserve"> des salariés travaillant en équipe de suppléance </w:t>
      </w:r>
      <w:r w:rsidRPr="00ED44F9">
        <w:rPr>
          <w:rFonts w:ascii="Open Sans" w:cs="Open Sans" w:eastAsia="Calibri" w:hAnsi="Open Sans"/>
          <w:color w:val="000000"/>
          <w:sz w:val="20"/>
          <w:szCs w:val="20"/>
          <w:lang w:eastAsia="en-US"/>
        </w:rPr>
        <w:t xml:space="preserve">seront </w:t>
      </w:r>
      <w:r w:rsidR="005F6CB5" w:rsidRPr="00ED44F9">
        <w:rPr>
          <w:rFonts w:ascii="Open Sans" w:cs="Open Sans" w:eastAsia="Calibri" w:hAnsi="Open Sans"/>
          <w:color w:val="000000"/>
          <w:sz w:val="20"/>
          <w:szCs w:val="20"/>
          <w:lang w:eastAsia="en-US"/>
        </w:rPr>
        <w:t xml:space="preserve">décomptés </w:t>
      </w:r>
      <w:r w:rsidRPr="00ED44F9">
        <w:rPr>
          <w:rFonts w:ascii="Open Sans" w:cs="Open Sans" w:eastAsia="Calibri" w:hAnsi="Open Sans"/>
          <w:color w:val="000000"/>
          <w:sz w:val="20"/>
          <w:szCs w:val="20"/>
          <w:lang w:eastAsia="en-US"/>
        </w:rPr>
        <w:t>de la manière suivante :</w:t>
      </w:r>
    </w:p>
    <w:p w14:paraId="312FD0C0" w14:textId="18548003" w:rsidP="005F6CB5" w:rsidR="005F6CB5" w:rsidRDefault="005F6CB5" w:rsidRPr="00ED44F9">
      <w:pPr>
        <w:pStyle w:val="Paragraphedeliste"/>
        <w:numPr>
          <w:ilvl w:val="0"/>
          <w:numId w:val="3"/>
        </w:numPr>
        <w:autoSpaceDE w:val="0"/>
        <w:autoSpaceDN w:val="0"/>
        <w:adjustRightInd w:val="0"/>
        <w:spacing w:before="120"/>
        <w:contextualSpacing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1 </w:t>
      </w:r>
      <w:r w:rsidR="00407E06" w:rsidRPr="00ED44F9">
        <w:rPr>
          <w:rFonts w:ascii="Open Sans" w:cs="Open Sans" w:eastAsia="Calibri" w:hAnsi="Open Sans"/>
          <w:color w:val="000000"/>
          <w:sz w:val="20"/>
          <w:szCs w:val="20"/>
          <w:lang w:eastAsia="en-US"/>
        </w:rPr>
        <w:t>ou</w:t>
      </w:r>
      <w:r w:rsidRPr="00ED44F9">
        <w:rPr>
          <w:rFonts w:ascii="Open Sans" w:cs="Open Sans" w:eastAsia="Calibri" w:hAnsi="Open Sans"/>
          <w:color w:val="000000"/>
          <w:sz w:val="20"/>
          <w:szCs w:val="20"/>
          <w:lang w:eastAsia="en-US"/>
        </w:rPr>
        <w:t xml:space="preserve"> 2 jours de congés payés</w:t>
      </w:r>
      <w:r w:rsidR="00534C25" w:rsidRPr="00ED44F9">
        <w:rPr>
          <w:rFonts w:ascii="Open Sans" w:cs="Open Sans" w:eastAsia="Calibri" w:hAnsi="Open Sans"/>
          <w:color w:val="000000"/>
          <w:sz w:val="20"/>
          <w:szCs w:val="20"/>
          <w:lang w:eastAsia="en-US"/>
        </w:rPr>
        <w:t xml:space="preserve"> </w:t>
      </w:r>
      <w:r w:rsidR="00EB0DBE" w:rsidRPr="00ED44F9">
        <w:rPr>
          <w:rFonts w:ascii="Open Sans" w:cs="Open Sans" w:eastAsia="Calibri" w:hAnsi="Open Sans"/>
          <w:color w:val="000000"/>
          <w:sz w:val="20"/>
          <w:szCs w:val="20"/>
          <w:lang w:eastAsia="en-US"/>
        </w:rPr>
        <w:t>pour évènements familiaux correspondent à</w:t>
      </w:r>
      <w:r w:rsidR="00407E06" w:rsidRPr="00ED44F9">
        <w:rPr>
          <w:rFonts w:ascii="Open Sans" w:cs="Open Sans" w:eastAsia="Calibri" w:hAnsi="Open Sans"/>
          <w:color w:val="000000"/>
          <w:sz w:val="20"/>
          <w:szCs w:val="20"/>
          <w:lang w:eastAsia="en-US"/>
        </w:rPr>
        <w:t xml:space="preserve"> 1 jour de congés payés pris de samedi à lundi.</w:t>
      </w:r>
    </w:p>
    <w:p w14:paraId="1BB688AA" w14:textId="7B73FB12" w:rsidP="00407E06" w:rsidR="00407E06" w:rsidRDefault="00EB0DBE" w:rsidRPr="00ED44F9">
      <w:pPr>
        <w:pStyle w:val="Paragraphedeliste"/>
        <w:numPr>
          <w:ilvl w:val="0"/>
          <w:numId w:val="3"/>
        </w:numPr>
        <w:autoSpaceDE w:val="0"/>
        <w:autoSpaceDN w:val="0"/>
        <w:adjustRightInd w:val="0"/>
        <w:spacing w:before="120"/>
        <w:contextualSpacing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3 ou 4 jours de congés payé</w:t>
      </w:r>
      <w:r w:rsidR="00534C25" w:rsidRPr="00ED44F9">
        <w:rPr>
          <w:rFonts w:ascii="Open Sans" w:cs="Open Sans" w:eastAsia="Calibri" w:hAnsi="Open Sans"/>
          <w:color w:val="000000"/>
          <w:sz w:val="20"/>
          <w:szCs w:val="20"/>
          <w:lang w:eastAsia="en-US"/>
        </w:rPr>
        <w:t xml:space="preserve">s </w:t>
      </w:r>
      <w:r w:rsidRPr="00ED44F9">
        <w:rPr>
          <w:rFonts w:ascii="Open Sans" w:cs="Open Sans" w:eastAsia="Calibri" w:hAnsi="Open Sans"/>
          <w:color w:val="000000"/>
          <w:sz w:val="20"/>
          <w:szCs w:val="20"/>
          <w:lang w:eastAsia="en-US"/>
        </w:rPr>
        <w:t>pour évènements familiaux correspondent à</w:t>
      </w:r>
      <w:r w:rsidR="00407E06" w:rsidRPr="00ED44F9">
        <w:rPr>
          <w:rFonts w:ascii="Open Sans" w:cs="Open Sans" w:eastAsia="Calibri" w:hAnsi="Open Sans"/>
          <w:color w:val="000000"/>
          <w:sz w:val="20"/>
          <w:szCs w:val="20"/>
          <w:lang w:eastAsia="en-US"/>
        </w:rPr>
        <w:t xml:space="preserve"> 2 jours de congés payés pris de samedi à lundi.</w:t>
      </w:r>
    </w:p>
    <w:p w14:paraId="37764EA2" w14:textId="77777777" w:rsidP="00AE7B4C" w:rsidR="00AE7B4C" w:rsidRDefault="00AE7B4C" w:rsidRPr="00ED44F9">
      <w:pPr>
        <w:autoSpaceDE w:val="0"/>
        <w:autoSpaceDN w:val="0"/>
        <w:adjustRightInd w:val="0"/>
        <w:jc w:val="both"/>
        <w:rPr>
          <w:rFonts w:ascii="Open Sans" w:cs="Open Sans" w:eastAsia="Calibri" w:hAnsi="Open Sans"/>
          <w:color w:val="000000"/>
          <w:sz w:val="20"/>
          <w:szCs w:val="20"/>
          <w:lang w:eastAsia="en-US"/>
        </w:rPr>
      </w:pPr>
    </w:p>
    <w:p w14:paraId="50B37FFB" w14:textId="64F33333" w:rsidP="00AE7B4C" w:rsidR="00AE7B4C" w:rsidRDefault="00AE7B4C" w:rsidRPr="00ED44F9">
      <w:pPr>
        <w:autoSpaceDE w:val="0"/>
        <w:autoSpaceDN w:val="0"/>
        <w:adjustRightInd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L'indemnité de congé</w:t>
      </w:r>
      <w:r w:rsidR="00397BE2" w:rsidRPr="00ED44F9">
        <w:rPr>
          <w:rFonts w:ascii="Open Sans" w:cs="Open Sans" w:eastAsia="Calibri" w:hAnsi="Open Sans"/>
          <w:color w:val="000000"/>
          <w:sz w:val="20"/>
          <w:szCs w:val="20"/>
          <w:lang w:eastAsia="en-US"/>
        </w:rPr>
        <w:t>s</w:t>
      </w:r>
      <w:r w:rsidRPr="00ED44F9">
        <w:rPr>
          <w:rFonts w:ascii="Open Sans" w:cs="Open Sans" w:eastAsia="Calibri" w:hAnsi="Open Sans"/>
          <w:color w:val="000000"/>
          <w:sz w:val="20"/>
          <w:szCs w:val="20"/>
          <w:lang w:eastAsia="en-US"/>
        </w:rPr>
        <w:t xml:space="preserve"> payé</w:t>
      </w:r>
      <w:r w:rsidR="00397BE2" w:rsidRPr="00ED44F9">
        <w:rPr>
          <w:rFonts w:ascii="Open Sans" w:cs="Open Sans" w:eastAsia="Calibri" w:hAnsi="Open Sans"/>
          <w:color w:val="000000"/>
          <w:sz w:val="20"/>
          <w:szCs w:val="20"/>
          <w:lang w:eastAsia="en-US"/>
        </w:rPr>
        <w:t>s</w:t>
      </w:r>
      <w:r w:rsidRPr="00ED44F9">
        <w:rPr>
          <w:rFonts w:ascii="Open Sans" w:cs="Open Sans" w:eastAsia="Calibri" w:hAnsi="Open Sans"/>
          <w:color w:val="000000"/>
          <w:sz w:val="20"/>
          <w:szCs w:val="20"/>
          <w:lang w:eastAsia="en-US"/>
        </w:rPr>
        <w:t xml:space="preserve"> due aux salariés </w:t>
      </w:r>
      <w:r w:rsidR="00407E06" w:rsidRPr="00ED44F9">
        <w:rPr>
          <w:rFonts w:ascii="Open Sans" w:cs="Open Sans" w:eastAsia="Calibri" w:hAnsi="Open Sans"/>
          <w:color w:val="000000"/>
          <w:sz w:val="20"/>
          <w:szCs w:val="20"/>
          <w:lang w:eastAsia="en-US"/>
        </w:rPr>
        <w:t>travaillant en équipe</w:t>
      </w:r>
      <w:r w:rsidRPr="00ED44F9">
        <w:rPr>
          <w:rFonts w:ascii="Open Sans" w:cs="Open Sans" w:eastAsia="Calibri" w:hAnsi="Open Sans"/>
          <w:color w:val="000000"/>
          <w:sz w:val="20"/>
          <w:szCs w:val="20"/>
          <w:lang w:eastAsia="en-US"/>
        </w:rPr>
        <w:t xml:space="preserve"> de suppléance sera calculée en fonction de leur rémunération sur la période concernée.</w:t>
      </w:r>
    </w:p>
    <w:p w14:paraId="17138B2C" w14:textId="77777777" w:rsidR="00AE7B4C" w:rsidRDefault="00AE7B4C" w:rsidRPr="00ED44F9">
      <w:pPr>
        <w:rPr>
          <w:rFonts w:ascii="Open Sans" w:cs="Open Sans" w:eastAsia="Calibri" w:hAnsi="Open Sans"/>
          <w:b/>
          <w:bCs/>
          <w:sz w:val="20"/>
          <w:szCs w:val="20"/>
          <w:lang w:eastAsia="en-US"/>
        </w:rPr>
      </w:pPr>
    </w:p>
    <w:p w14:paraId="290E5615" w14:textId="683CB3B4" w:rsidP="00293885" w:rsidR="00293885" w:rsidRDefault="00293885" w:rsidRPr="00ED44F9">
      <w:pPr>
        <w:pStyle w:val="Titre3"/>
        <w:rPr>
          <w:rFonts w:ascii="Open Sans" w:cs="Open Sans" w:hAnsi="Open Sans"/>
          <w:sz w:val="20"/>
          <w:szCs w:val="20"/>
        </w:rPr>
      </w:pPr>
      <w:bookmarkStart w:id="19" w:name="_Toc211251007"/>
      <w:r w:rsidRPr="00ED44F9">
        <w:rPr>
          <w:rFonts w:ascii="Open Sans" w:cs="Open Sans" w:hAnsi="Open Sans"/>
          <w:sz w:val="20"/>
          <w:szCs w:val="20"/>
        </w:rPr>
        <w:t>Formation</w:t>
      </w:r>
      <w:bookmarkEnd w:id="19"/>
    </w:p>
    <w:p w14:paraId="75646F4A" w14:textId="77777777" w:rsidP="00293885" w:rsidR="00293885" w:rsidRDefault="00293885" w:rsidRPr="00ED44F9">
      <w:pPr>
        <w:autoSpaceDE w:val="0"/>
        <w:autoSpaceDN w:val="0"/>
        <w:adjustRightInd w:val="0"/>
        <w:jc w:val="both"/>
        <w:rPr>
          <w:rFonts w:ascii="Open Sans" w:cs="Open Sans" w:eastAsia="Calibri" w:hAnsi="Open Sans"/>
          <w:color w:val="000000"/>
          <w:sz w:val="20"/>
          <w:szCs w:val="20"/>
          <w:lang w:eastAsia="en-US"/>
        </w:rPr>
      </w:pPr>
    </w:p>
    <w:p w14:paraId="1D093389" w14:textId="08CED090" w:rsidP="00293885" w:rsidR="00293885" w:rsidRDefault="00293885" w:rsidRPr="00ED44F9">
      <w:pPr>
        <w:autoSpaceDE w:val="0"/>
        <w:autoSpaceDN w:val="0"/>
        <w:adjustRightInd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Les salariés travaillant en équipe de suppléance ont accès</w:t>
      </w:r>
      <w:r w:rsidR="00397BE2" w:rsidRPr="00ED44F9">
        <w:rPr>
          <w:rFonts w:ascii="Open Sans" w:cs="Open Sans" w:eastAsia="Calibri" w:hAnsi="Open Sans"/>
          <w:color w:val="000000"/>
          <w:sz w:val="20"/>
          <w:szCs w:val="20"/>
          <w:lang w:eastAsia="en-US"/>
        </w:rPr>
        <w:t>,</w:t>
      </w:r>
      <w:r w:rsidRPr="00ED44F9">
        <w:rPr>
          <w:rFonts w:ascii="Open Sans" w:cs="Open Sans" w:eastAsia="Calibri" w:hAnsi="Open Sans"/>
          <w:color w:val="000000"/>
          <w:sz w:val="20"/>
          <w:szCs w:val="20"/>
          <w:lang w:eastAsia="en-US"/>
        </w:rPr>
        <w:t xml:space="preserve"> au même titre que les autres salariés de l’</w:t>
      </w:r>
      <w:r w:rsidR="00397BE2" w:rsidRPr="00ED44F9">
        <w:rPr>
          <w:rFonts w:ascii="Open Sans" w:cs="Open Sans" w:eastAsia="Calibri" w:hAnsi="Open Sans"/>
          <w:color w:val="000000"/>
          <w:sz w:val="20"/>
          <w:szCs w:val="20"/>
          <w:lang w:eastAsia="en-US"/>
        </w:rPr>
        <w:t>E</w:t>
      </w:r>
      <w:r w:rsidRPr="00ED44F9">
        <w:rPr>
          <w:rFonts w:ascii="Open Sans" w:cs="Open Sans" w:eastAsia="Calibri" w:hAnsi="Open Sans"/>
          <w:color w:val="000000"/>
          <w:sz w:val="20"/>
          <w:szCs w:val="20"/>
          <w:lang w:eastAsia="en-US"/>
        </w:rPr>
        <w:t>ntreprise</w:t>
      </w:r>
      <w:r w:rsidR="00397BE2" w:rsidRPr="00ED44F9">
        <w:rPr>
          <w:rFonts w:ascii="Open Sans" w:cs="Open Sans" w:eastAsia="Calibri" w:hAnsi="Open Sans"/>
          <w:color w:val="000000"/>
          <w:sz w:val="20"/>
          <w:szCs w:val="20"/>
          <w:lang w:eastAsia="en-US"/>
        </w:rPr>
        <w:t>,</w:t>
      </w:r>
      <w:r w:rsidRPr="00ED44F9">
        <w:rPr>
          <w:rFonts w:ascii="Open Sans" w:cs="Open Sans" w:eastAsia="Calibri" w:hAnsi="Open Sans"/>
          <w:color w:val="000000"/>
          <w:sz w:val="20"/>
          <w:szCs w:val="20"/>
          <w:lang w:eastAsia="en-US"/>
        </w:rPr>
        <w:t xml:space="preserve"> à la formation professionnelle.</w:t>
      </w:r>
    </w:p>
    <w:p w14:paraId="69401E12" w14:textId="77777777" w:rsidP="00293885" w:rsidR="00BD701E" w:rsidRDefault="00BD701E" w:rsidRPr="00ED44F9">
      <w:pPr>
        <w:autoSpaceDE w:val="0"/>
        <w:autoSpaceDN w:val="0"/>
        <w:adjustRightInd w:val="0"/>
        <w:jc w:val="both"/>
        <w:rPr>
          <w:rFonts w:ascii="Open Sans" w:cs="Open Sans" w:eastAsia="Calibri" w:hAnsi="Open Sans"/>
          <w:color w:val="000000"/>
          <w:sz w:val="20"/>
          <w:szCs w:val="20"/>
          <w:lang w:eastAsia="en-US"/>
        </w:rPr>
      </w:pPr>
    </w:p>
    <w:p w14:paraId="4B7D75B7" w14:textId="0123D1B9" w:rsidP="00293885" w:rsidR="00293885" w:rsidRDefault="00293885" w:rsidRPr="00ED44F9">
      <w:pPr>
        <w:autoSpaceDE w:val="0"/>
        <w:autoSpaceDN w:val="0"/>
        <w:adjustRightInd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Chaque formation effectuée en semaine se fera dans le respect des durées maximales journalières </w:t>
      </w:r>
      <w:r w:rsidR="00851E73" w:rsidRPr="00ED44F9">
        <w:rPr>
          <w:rFonts w:ascii="Open Sans" w:cs="Open Sans" w:eastAsia="Calibri" w:hAnsi="Open Sans"/>
          <w:color w:val="000000"/>
          <w:sz w:val="20"/>
          <w:szCs w:val="20"/>
          <w:lang w:eastAsia="en-US"/>
        </w:rPr>
        <w:t>et hebdomadaires</w:t>
      </w:r>
      <w:r w:rsidRPr="00ED44F9">
        <w:rPr>
          <w:rFonts w:ascii="Open Sans" w:cs="Open Sans" w:eastAsia="Calibri" w:hAnsi="Open Sans"/>
          <w:color w:val="000000"/>
          <w:sz w:val="20"/>
          <w:szCs w:val="20"/>
          <w:lang w:eastAsia="en-US"/>
        </w:rPr>
        <w:t xml:space="preserve"> de travail </w:t>
      </w:r>
      <w:r w:rsidR="00851E73" w:rsidRPr="00ED44F9">
        <w:rPr>
          <w:rFonts w:ascii="Open Sans" w:cs="Open Sans" w:eastAsia="Calibri" w:hAnsi="Open Sans"/>
          <w:color w:val="000000"/>
          <w:sz w:val="20"/>
          <w:szCs w:val="20"/>
          <w:lang w:eastAsia="en-US"/>
        </w:rPr>
        <w:t>applicables au sein de l’</w:t>
      </w:r>
      <w:r w:rsidR="00397BE2" w:rsidRPr="00ED44F9">
        <w:rPr>
          <w:rFonts w:ascii="Open Sans" w:cs="Open Sans" w:eastAsia="Calibri" w:hAnsi="Open Sans"/>
          <w:color w:val="000000"/>
          <w:sz w:val="20"/>
          <w:szCs w:val="20"/>
          <w:lang w:eastAsia="en-US"/>
        </w:rPr>
        <w:t>E</w:t>
      </w:r>
      <w:r w:rsidR="00851E73" w:rsidRPr="00ED44F9">
        <w:rPr>
          <w:rFonts w:ascii="Open Sans" w:cs="Open Sans" w:eastAsia="Calibri" w:hAnsi="Open Sans"/>
          <w:color w:val="000000"/>
          <w:sz w:val="20"/>
          <w:szCs w:val="20"/>
          <w:lang w:eastAsia="en-US"/>
        </w:rPr>
        <w:t xml:space="preserve">ntreprise </w:t>
      </w:r>
      <w:r w:rsidRPr="00ED44F9">
        <w:rPr>
          <w:rFonts w:ascii="Open Sans" w:cs="Open Sans" w:eastAsia="Calibri" w:hAnsi="Open Sans"/>
          <w:color w:val="000000"/>
          <w:sz w:val="20"/>
          <w:szCs w:val="20"/>
          <w:lang w:eastAsia="en-US"/>
        </w:rPr>
        <w:t>et</w:t>
      </w:r>
      <w:r w:rsidR="00851E73" w:rsidRPr="00ED44F9">
        <w:rPr>
          <w:rFonts w:ascii="Open Sans" w:cs="Open Sans" w:eastAsia="Calibri" w:hAnsi="Open Sans"/>
          <w:color w:val="000000"/>
          <w:sz w:val="20"/>
          <w:szCs w:val="20"/>
          <w:lang w:eastAsia="en-US"/>
        </w:rPr>
        <w:t xml:space="preserve"> sera rémunéré au taux normal.</w:t>
      </w:r>
    </w:p>
    <w:p w14:paraId="2D03E9BC" w14:textId="77777777" w:rsidP="00293885" w:rsidR="00293885" w:rsidRDefault="00293885" w:rsidRPr="00ED44F9">
      <w:pPr>
        <w:autoSpaceDE w:val="0"/>
        <w:autoSpaceDN w:val="0"/>
        <w:adjustRightInd w:val="0"/>
        <w:jc w:val="both"/>
        <w:rPr>
          <w:rFonts w:ascii="Open Sans" w:cs="Open Sans" w:eastAsia="Calibri" w:hAnsi="Open Sans"/>
          <w:color w:val="000000"/>
          <w:sz w:val="20"/>
          <w:szCs w:val="20"/>
          <w:lang w:eastAsia="en-US"/>
        </w:rPr>
      </w:pPr>
    </w:p>
    <w:p w14:paraId="2719CB5E" w14:textId="19591A9E" w:rsidP="00293885" w:rsidR="00293885" w:rsidRDefault="00293885" w:rsidRPr="00ED44F9">
      <w:pPr>
        <w:autoSpaceDE w:val="0"/>
        <w:autoSpaceDN w:val="0"/>
        <w:adjustRightInd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Lorsque le départ en formation se révélera incompatible avec la réalisation de l’activité normale de fin de semaine</w:t>
      </w:r>
      <w:r w:rsidR="00851E73" w:rsidRPr="00ED44F9">
        <w:rPr>
          <w:rFonts w:ascii="Open Sans" w:cs="Open Sans" w:eastAsia="Calibri" w:hAnsi="Open Sans"/>
          <w:color w:val="000000"/>
          <w:sz w:val="20"/>
          <w:szCs w:val="20"/>
          <w:lang w:eastAsia="en-US"/>
        </w:rPr>
        <w:t xml:space="preserve"> en équipe de suppléance</w:t>
      </w:r>
      <w:r w:rsidRPr="00ED44F9">
        <w:rPr>
          <w:rFonts w:ascii="Open Sans" w:cs="Open Sans" w:eastAsia="Calibri" w:hAnsi="Open Sans"/>
          <w:color w:val="000000"/>
          <w:sz w:val="20"/>
          <w:szCs w:val="20"/>
          <w:lang w:eastAsia="en-US"/>
        </w:rPr>
        <w:t xml:space="preserve">, les salariés </w:t>
      </w:r>
      <w:r w:rsidR="00851E73" w:rsidRPr="00ED44F9">
        <w:rPr>
          <w:rFonts w:ascii="Open Sans" w:cs="Open Sans" w:eastAsia="Calibri" w:hAnsi="Open Sans"/>
          <w:color w:val="000000"/>
          <w:sz w:val="20"/>
          <w:szCs w:val="20"/>
          <w:lang w:eastAsia="en-US"/>
        </w:rPr>
        <w:t xml:space="preserve">concernés </w:t>
      </w:r>
      <w:r w:rsidRPr="00ED44F9">
        <w:rPr>
          <w:rFonts w:ascii="Open Sans" w:cs="Open Sans" w:eastAsia="Calibri" w:hAnsi="Open Sans"/>
          <w:color w:val="000000"/>
          <w:sz w:val="20"/>
          <w:szCs w:val="20"/>
          <w:lang w:eastAsia="en-US"/>
        </w:rPr>
        <w:t>seront dispensés de cette activité et rémunérés au taux normal.</w:t>
      </w:r>
    </w:p>
    <w:p w14:paraId="1DBC49AC" w14:textId="77777777" w:rsidP="00D44F4B" w:rsidR="00D44F4B" w:rsidRDefault="00D44F4B" w:rsidRPr="00ED44F9">
      <w:pPr>
        <w:autoSpaceDE w:val="0"/>
        <w:autoSpaceDN w:val="0"/>
        <w:adjustRightInd w:val="0"/>
        <w:jc w:val="both"/>
        <w:rPr>
          <w:rFonts w:ascii="Open Sans" w:cs="Open Sans" w:eastAsia="Calibri" w:hAnsi="Open Sans"/>
          <w:color w:val="000000"/>
          <w:sz w:val="20"/>
          <w:szCs w:val="20"/>
          <w:lang w:eastAsia="en-US"/>
        </w:rPr>
      </w:pPr>
    </w:p>
    <w:p w14:paraId="7290D31D" w14:textId="70A62157" w:rsidP="00293885" w:rsidR="00293885" w:rsidRDefault="00851E73" w:rsidRPr="00ED44F9">
      <w:pPr>
        <w:pStyle w:val="Titre3"/>
        <w:rPr>
          <w:rFonts w:ascii="Open Sans" w:cs="Open Sans" w:hAnsi="Open Sans"/>
          <w:sz w:val="20"/>
          <w:szCs w:val="20"/>
        </w:rPr>
      </w:pPr>
      <w:bookmarkStart w:id="20" w:name="_Toc211251008"/>
      <w:r w:rsidRPr="00ED44F9">
        <w:rPr>
          <w:rFonts w:ascii="Open Sans" w:cs="Open Sans" w:hAnsi="Open Sans"/>
          <w:sz w:val="20"/>
          <w:szCs w:val="20"/>
        </w:rPr>
        <w:t>Santé et s</w:t>
      </w:r>
      <w:r w:rsidR="00293885" w:rsidRPr="00ED44F9">
        <w:rPr>
          <w:rFonts w:ascii="Open Sans" w:cs="Open Sans" w:hAnsi="Open Sans"/>
          <w:sz w:val="20"/>
          <w:szCs w:val="20"/>
        </w:rPr>
        <w:t>écurité</w:t>
      </w:r>
      <w:bookmarkEnd w:id="20"/>
    </w:p>
    <w:p w14:paraId="56DF2A0D" w14:textId="77777777" w:rsidP="00D44F4B" w:rsidR="00293885" w:rsidRDefault="00293885" w:rsidRPr="00ED44F9">
      <w:pPr>
        <w:autoSpaceDE w:val="0"/>
        <w:autoSpaceDN w:val="0"/>
        <w:adjustRightInd w:val="0"/>
        <w:jc w:val="both"/>
        <w:rPr>
          <w:rFonts w:ascii="Open Sans" w:cs="Open Sans" w:eastAsia="Calibri" w:hAnsi="Open Sans"/>
          <w:color w:val="000000"/>
          <w:sz w:val="20"/>
          <w:szCs w:val="20"/>
          <w:lang w:eastAsia="en-US"/>
        </w:rPr>
      </w:pPr>
    </w:p>
    <w:p w14:paraId="16EA3DD1" w14:textId="77777777" w:rsidP="00293885" w:rsidR="00851E73" w:rsidRDefault="00293885" w:rsidRPr="00ED44F9">
      <w:pPr>
        <w:autoSpaceDE w:val="0"/>
        <w:autoSpaceDN w:val="0"/>
        <w:adjustRightInd w:val="0"/>
        <w:jc w:val="both"/>
        <w:rPr>
          <w:rFonts w:ascii="Open Sans" w:cs="Open Sans" w:eastAsia="Calibri" w:hAnsi="Open Sans"/>
          <w:color w:val="000000"/>
          <w:sz w:val="20"/>
          <w:szCs w:val="20"/>
          <w:lang w:eastAsia="en-US"/>
        </w:rPr>
      </w:pPr>
      <w:bookmarkStart w:id="21" w:name="_Hlk191657773"/>
      <w:r w:rsidRPr="00ED44F9">
        <w:rPr>
          <w:rFonts w:ascii="Open Sans" w:cs="Open Sans" w:eastAsia="Calibri" w:hAnsi="Open Sans"/>
          <w:color w:val="000000"/>
          <w:sz w:val="20"/>
          <w:szCs w:val="20"/>
          <w:lang w:eastAsia="en-US"/>
        </w:rPr>
        <w:t>La mise en place des équipes de suppléance comprend des mesures qui garantissent la sécurité des personnes</w:t>
      </w:r>
      <w:r w:rsidR="00851E73" w:rsidRPr="00ED44F9">
        <w:rPr>
          <w:rFonts w:ascii="Open Sans" w:cs="Open Sans" w:eastAsia="Calibri" w:hAnsi="Open Sans"/>
          <w:color w:val="000000"/>
          <w:sz w:val="20"/>
          <w:szCs w:val="20"/>
          <w:lang w:eastAsia="en-US"/>
        </w:rPr>
        <w:t>.</w:t>
      </w:r>
    </w:p>
    <w:p w14:paraId="7340D1C9" w14:textId="77777777" w:rsidP="00293885" w:rsidR="00851E73" w:rsidRDefault="00851E73" w:rsidRPr="00ED44F9">
      <w:pPr>
        <w:autoSpaceDE w:val="0"/>
        <w:autoSpaceDN w:val="0"/>
        <w:adjustRightInd w:val="0"/>
        <w:jc w:val="both"/>
        <w:rPr>
          <w:rFonts w:ascii="Open Sans" w:cs="Open Sans" w:eastAsia="Calibri" w:hAnsi="Open Sans"/>
          <w:color w:val="000000"/>
          <w:sz w:val="20"/>
          <w:szCs w:val="20"/>
          <w:lang w:eastAsia="en-US"/>
        </w:rPr>
      </w:pPr>
    </w:p>
    <w:p w14:paraId="2D101B21" w14:textId="3853B341" w:rsidP="00293885" w:rsidR="00851E73" w:rsidRDefault="00851E73" w:rsidRPr="00ED44F9">
      <w:pPr>
        <w:autoSpaceDE w:val="0"/>
        <w:autoSpaceDN w:val="0"/>
        <w:adjustRightInd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À ce titre, il est rappelé que les salariés </w:t>
      </w:r>
      <w:r w:rsidR="00FE7E09" w:rsidRPr="00ED44F9">
        <w:rPr>
          <w:rFonts w:ascii="Open Sans" w:cs="Open Sans" w:eastAsia="Calibri" w:hAnsi="Open Sans"/>
          <w:color w:val="000000"/>
          <w:sz w:val="20"/>
          <w:szCs w:val="20"/>
          <w:lang w:eastAsia="en-US"/>
        </w:rPr>
        <w:t xml:space="preserve">des équipes de suppléance </w:t>
      </w:r>
      <w:r w:rsidRPr="00ED44F9">
        <w:rPr>
          <w:rFonts w:ascii="Open Sans" w:cs="Open Sans" w:eastAsia="Calibri" w:hAnsi="Open Sans"/>
          <w:color w:val="000000"/>
          <w:sz w:val="20"/>
          <w:szCs w:val="20"/>
          <w:lang w:eastAsia="en-US"/>
        </w:rPr>
        <w:t xml:space="preserve">bénéficieront du suivi médical obligatoire mais aussi de formations et consignes visant à garantir leur sécurité et celles des autres personnes. </w:t>
      </w:r>
    </w:p>
    <w:p w14:paraId="54AC8A4B" w14:textId="77777777" w:rsidP="00293885" w:rsidR="00A110CD" w:rsidRDefault="00A110CD" w:rsidRPr="00ED44F9">
      <w:pPr>
        <w:autoSpaceDE w:val="0"/>
        <w:autoSpaceDN w:val="0"/>
        <w:adjustRightInd w:val="0"/>
        <w:jc w:val="both"/>
        <w:rPr>
          <w:rFonts w:ascii="Open Sans" w:cs="Open Sans" w:eastAsia="Calibri" w:hAnsi="Open Sans"/>
          <w:color w:val="000000"/>
          <w:sz w:val="20"/>
          <w:szCs w:val="20"/>
          <w:lang w:eastAsia="en-US"/>
        </w:rPr>
      </w:pPr>
    </w:p>
    <w:p w14:paraId="10A2FD43" w14:textId="1F9781B0" w:rsidP="00A110CD" w:rsidR="00A110CD" w:rsidRDefault="00FE77D5" w:rsidRPr="00ED44F9">
      <w:pPr>
        <w:pStyle w:val="Titre3"/>
        <w:rPr>
          <w:rFonts w:ascii="Open Sans" w:cs="Open Sans" w:hAnsi="Open Sans"/>
          <w:sz w:val="20"/>
          <w:szCs w:val="20"/>
        </w:rPr>
      </w:pPr>
      <w:bookmarkStart w:id="22" w:name="_Toc211251009"/>
      <w:r w:rsidRPr="00ED44F9">
        <w:rPr>
          <w:rFonts w:ascii="Open Sans" w:cs="Open Sans" w:hAnsi="Open Sans"/>
          <w:sz w:val="20"/>
          <w:szCs w:val="20"/>
        </w:rPr>
        <w:t>Possibilité d’occuper un emploi autre que de suppléance</w:t>
      </w:r>
      <w:bookmarkEnd w:id="22"/>
      <w:r w:rsidRPr="00ED44F9">
        <w:rPr>
          <w:rFonts w:ascii="Open Sans" w:cs="Open Sans" w:hAnsi="Open Sans"/>
          <w:sz w:val="20"/>
          <w:szCs w:val="20"/>
        </w:rPr>
        <w:t xml:space="preserve"> </w:t>
      </w:r>
    </w:p>
    <w:p w14:paraId="41EA2CAF" w14:textId="57C8E075" w:rsidP="008605DC" w:rsidR="00FE77D5" w:rsidRDefault="00FE77D5" w:rsidRPr="00ED44F9">
      <w:pPr>
        <w:autoSpaceDE w:val="0"/>
        <w:autoSpaceDN w:val="0"/>
        <w:adjustRightInd w:val="0"/>
        <w:jc w:val="both"/>
        <w:rPr>
          <w:rFonts w:ascii="Open Sans" w:cs="Open Sans" w:eastAsia="Calibri" w:hAnsi="Open Sans"/>
          <w:color w:val="000000"/>
          <w:sz w:val="20"/>
          <w:szCs w:val="20"/>
          <w:lang w:eastAsia="en-US"/>
        </w:rPr>
      </w:pPr>
    </w:p>
    <w:p w14:paraId="3B82B72D" w14:textId="132F7839" w:rsidP="008605DC" w:rsidR="008605DC" w:rsidRDefault="008605DC" w:rsidRPr="00ED44F9">
      <w:pPr>
        <w:autoSpaceDE w:val="0"/>
        <w:autoSpaceDN w:val="0"/>
        <w:adjustRightInd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Lorsqu’un poste </w:t>
      </w:r>
      <w:r w:rsidR="00FE77D5" w:rsidRPr="00ED44F9">
        <w:rPr>
          <w:rFonts w:ascii="Open Sans" w:cs="Open Sans" w:eastAsia="Calibri" w:hAnsi="Open Sans"/>
          <w:color w:val="000000"/>
          <w:sz w:val="20"/>
          <w:szCs w:val="20"/>
          <w:lang w:eastAsia="en-US"/>
        </w:rPr>
        <w:t>autre que de suppléance</w:t>
      </w:r>
      <w:r w:rsidRPr="00ED44F9">
        <w:rPr>
          <w:rFonts w:ascii="Open Sans" w:cs="Open Sans" w:eastAsia="Calibri" w:hAnsi="Open Sans"/>
          <w:color w:val="000000"/>
          <w:sz w:val="20"/>
          <w:szCs w:val="20"/>
          <w:lang w:eastAsia="en-US"/>
        </w:rPr>
        <w:t xml:space="preserve"> se libère</w:t>
      </w:r>
      <w:r w:rsidR="00FE77D5" w:rsidRPr="00ED44F9">
        <w:rPr>
          <w:rFonts w:ascii="Open Sans" w:cs="Open Sans" w:eastAsia="Calibri" w:hAnsi="Open Sans"/>
          <w:color w:val="000000"/>
          <w:sz w:val="20"/>
          <w:szCs w:val="20"/>
          <w:lang w:eastAsia="en-US"/>
        </w:rPr>
        <w:t xml:space="preserve"> (ex : poste en équipe de semaine)</w:t>
      </w:r>
      <w:r w:rsidRPr="00ED44F9">
        <w:rPr>
          <w:rFonts w:ascii="Open Sans" w:cs="Open Sans" w:eastAsia="Calibri" w:hAnsi="Open Sans"/>
          <w:color w:val="000000"/>
          <w:sz w:val="20"/>
          <w:szCs w:val="20"/>
          <w:lang w:eastAsia="en-US"/>
        </w:rPr>
        <w:t>, il sera proposé en priorité aux salariés relevant de</w:t>
      </w:r>
      <w:r w:rsidR="00E635DC" w:rsidRPr="00ED44F9">
        <w:rPr>
          <w:rFonts w:ascii="Open Sans" w:cs="Open Sans" w:eastAsia="Calibri" w:hAnsi="Open Sans"/>
          <w:color w:val="000000"/>
          <w:sz w:val="20"/>
          <w:szCs w:val="20"/>
          <w:lang w:eastAsia="en-US"/>
        </w:rPr>
        <w:t xml:space="preserve">s équipes </w:t>
      </w:r>
      <w:r w:rsidRPr="00ED44F9">
        <w:rPr>
          <w:rFonts w:ascii="Open Sans" w:cs="Open Sans" w:eastAsia="Calibri" w:hAnsi="Open Sans"/>
          <w:color w:val="000000"/>
          <w:sz w:val="20"/>
          <w:szCs w:val="20"/>
          <w:lang w:eastAsia="en-US"/>
        </w:rPr>
        <w:t>de suppléance, par voie d’affichage.</w:t>
      </w:r>
    </w:p>
    <w:p w14:paraId="1CFACE86" w14:textId="77777777" w:rsidP="008605DC" w:rsidR="00A40442" w:rsidRDefault="00A40442" w:rsidRPr="00ED44F9">
      <w:pPr>
        <w:autoSpaceDE w:val="0"/>
        <w:autoSpaceDN w:val="0"/>
        <w:adjustRightInd w:val="0"/>
        <w:jc w:val="both"/>
        <w:rPr>
          <w:rFonts w:ascii="Open Sans" w:cs="Open Sans" w:eastAsia="Calibri" w:hAnsi="Open Sans"/>
          <w:color w:val="000000"/>
          <w:sz w:val="20"/>
          <w:szCs w:val="20"/>
          <w:lang w:eastAsia="en-US"/>
        </w:rPr>
      </w:pPr>
    </w:p>
    <w:p w14:paraId="1EC0DBA1" w14:textId="11E8D186" w:rsidP="008605DC" w:rsidR="008605DC" w:rsidRDefault="00FE77D5" w:rsidRPr="00ED44F9">
      <w:pPr>
        <w:autoSpaceDE w:val="0"/>
        <w:autoSpaceDN w:val="0"/>
        <w:adjustRightInd w:val="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Ce changement de poste</w:t>
      </w:r>
      <w:r w:rsidR="008605DC" w:rsidRPr="00ED44F9">
        <w:rPr>
          <w:rFonts w:ascii="Open Sans" w:cs="Open Sans" w:eastAsia="Calibri" w:hAnsi="Open Sans"/>
          <w:color w:val="000000"/>
          <w:sz w:val="20"/>
          <w:szCs w:val="20"/>
          <w:lang w:eastAsia="en-US"/>
        </w:rPr>
        <w:t xml:space="preserve"> s’effectuera, le cas échéant, sur la base du volontariat et selon les modalités suivantes :</w:t>
      </w:r>
    </w:p>
    <w:p w14:paraId="67B66150" w14:textId="3A524745" w:rsidP="008605DC" w:rsidR="008605DC" w:rsidRDefault="008605DC" w:rsidRPr="00ED44F9">
      <w:pPr>
        <w:numPr>
          <w:ilvl w:val="0"/>
          <w:numId w:val="3"/>
        </w:numPr>
        <w:autoSpaceDE w:val="0"/>
        <w:autoSpaceDN w:val="0"/>
        <w:adjustRightInd w:val="0"/>
        <w:spacing w:before="120"/>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Les salariés volontaires devront adresser leur candidature par écrit à la Direction dans le délai mentionné dans la note de service affichée. </w:t>
      </w:r>
    </w:p>
    <w:p w14:paraId="4829BA80" w14:textId="499BF7F4" w:rsidP="00E635DC" w:rsidR="00FE7E09" w:rsidRDefault="00397BE2" w:rsidRPr="00ED44F9">
      <w:pPr>
        <w:numPr>
          <w:ilvl w:val="0"/>
          <w:numId w:val="3"/>
        </w:numPr>
        <w:autoSpaceDE w:val="0"/>
        <w:autoSpaceDN w:val="0"/>
        <w:adjustRightInd w:val="0"/>
        <w:spacing w:before="120"/>
        <w:ind w:hanging="357" w:left="714"/>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La Direction</w:t>
      </w:r>
      <w:r w:rsidR="008605DC" w:rsidRPr="00ED44F9">
        <w:rPr>
          <w:rFonts w:ascii="Open Sans" w:cs="Open Sans" w:eastAsia="Calibri" w:hAnsi="Open Sans"/>
          <w:color w:val="000000"/>
          <w:sz w:val="20"/>
          <w:szCs w:val="20"/>
          <w:lang w:eastAsia="en-US"/>
        </w:rPr>
        <w:t xml:space="preserve"> traitera les candidatures sur la base des compétences requises pour le poste concerné. </w:t>
      </w:r>
    </w:p>
    <w:p w14:paraId="5AC0323F" w14:textId="2EA1CE3A" w:rsidP="00E635DC" w:rsidR="008605DC" w:rsidRDefault="008605DC" w:rsidRPr="00ED44F9">
      <w:pPr>
        <w:numPr>
          <w:ilvl w:val="0"/>
          <w:numId w:val="3"/>
        </w:numPr>
        <w:autoSpaceDE w:val="0"/>
        <w:autoSpaceDN w:val="0"/>
        <w:adjustRightInd w:val="0"/>
        <w:spacing w:before="120"/>
        <w:ind w:hanging="357" w:left="714"/>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lastRenderedPageBreak/>
        <w:t xml:space="preserve">À compétences identiques, </w:t>
      </w:r>
      <w:r w:rsidR="00FE7E09" w:rsidRPr="00ED44F9">
        <w:rPr>
          <w:rFonts w:ascii="Open Sans" w:cs="Open Sans" w:eastAsia="Calibri" w:hAnsi="Open Sans"/>
          <w:color w:val="000000"/>
          <w:sz w:val="20"/>
          <w:szCs w:val="20"/>
          <w:lang w:eastAsia="en-US"/>
        </w:rPr>
        <w:t>la Direction privilégiera la candidature du salarié ayant l’ancienneté la plus élevée</w:t>
      </w:r>
      <w:r w:rsidR="00397BE2" w:rsidRPr="00ED44F9">
        <w:rPr>
          <w:rFonts w:ascii="Open Sans" w:cs="Open Sans" w:eastAsia="Calibri" w:hAnsi="Open Sans"/>
          <w:color w:val="000000"/>
          <w:sz w:val="20"/>
          <w:szCs w:val="20"/>
          <w:lang w:eastAsia="en-US"/>
        </w:rPr>
        <w:t>. Il sera également tenu compte des situations personnelles justifiant une demande de passage en équipe de semaine (obligations personnelles liées à la situation de famille, garde d’enfants, situation de proche aidant</w:t>
      </w:r>
      <w:r w:rsidR="006C4389" w:rsidRPr="00ED44F9">
        <w:rPr>
          <w:rFonts w:ascii="Open Sans" w:cs="Open Sans" w:eastAsia="Calibri" w:hAnsi="Open Sans"/>
          <w:color w:val="000000"/>
          <w:sz w:val="20"/>
          <w:szCs w:val="20"/>
          <w:lang w:eastAsia="en-US"/>
        </w:rPr>
        <w:t>, etc.</w:t>
      </w:r>
      <w:r w:rsidR="00397BE2" w:rsidRPr="00ED44F9">
        <w:rPr>
          <w:rFonts w:ascii="Open Sans" w:cs="Open Sans" w:eastAsia="Calibri" w:hAnsi="Open Sans"/>
          <w:color w:val="000000"/>
          <w:sz w:val="20"/>
          <w:szCs w:val="20"/>
          <w:lang w:eastAsia="en-US"/>
        </w:rPr>
        <w:t xml:space="preserve">). </w:t>
      </w:r>
    </w:p>
    <w:p w14:paraId="1A548237" w14:textId="107163D6" w:rsidP="00E635DC" w:rsidR="008605DC" w:rsidRDefault="008605DC" w:rsidRPr="00ED44F9">
      <w:pPr>
        <w:numPr>
          <w:ilvl w:val="0"/>
          <w:numId w:val="3"/>
        </w:numPr>
        <w:autoSpaceDE w:val="0"/>
        <w:autoSpaceDN w:val="0"/>
        <w:adjustRightInd w:val="0"/>
        <w:spacing w:before="120"/>
        <w:ind w:hanging="357" w:left="714"/>
        <w:jc w:val="both"/>
        <w:rPr>
          <w:rFonts w:ascii="Open Sans" w:cs="Open Sans" w:eastAsia="Calibri" w:hAnsi="Open Sans"/>
          <w:color w:val="000000"/>
          <w:sz w:val="20"/>
          <w:szCs w:val="20"/>
          <w:lang w:eastAsia="en-US"/>
        </w:rPr>
      </w:pPr>
      <w:r w:rsidRPr="00ED44F9">
        <w:rPr>
          <w:rFonts w:ascii="Open Sans" w:cs="Open Sans" w:eastAsia="Calibri" w:hAnsi="Open Sans"/>
          <w:color w:val="000000"/>
          <w:sz w:val="20"/>
          <w:szCs w:val="20"/>
          <w:lang w:eastAsia="en-US"/>
        </w:rPr>
        <w:t xml:space="preserve">Un avenant au contrat de travail fixant les conditions et modalités du changement d’affectation sera proposé aux salariés dont la candidature </w:t>
      </w:r>
      <w:r w:rsidR="00397BE2" w:rsidRPr="00ED44F9">
        <w:rPr>
          <w:rFonts w:ascii="Open Sans" w:cs="Open Sans" w:eastAsia="Calibri" w:hAnsi="Open Sans"/>
          <w:color w:val="000000"/>
          <w:sz w:val="20"/>
          <w:szCs w:val="20"/>
          <w:lang w:eastAsia="en-US"/>
        </w:rPr>
        <w:t xml:space="preserve">sera </w:t>
      </w:r>
      <w:r w:rsidRPr="00ED44F9">
        <w:rPr>
          <w:rFonts w:ascii="Open Sans" w:cs="Open Sans" w:eastAsia="Calibri" w:hAnsi="Open Sans"/>
          <w:color w:val="000000"/>
          <w:sz w:val="20"/>
          <w:szCs w:val="20"/>
          <w:lang w:eastAsia="en-US"/>
        </w:rPr>
        <w:t>retenue.</w:t>
      </w:r>
    </w:p>
    <w:bookmarkEnd w:id="21"/>
    <w:p w14:paraId="49B359CF" w14:textId="77777777" w:rsidP="0052207C" w:rsidR="00293885" w:rsidRDefault="00293885" w:rsidRPr="0052207C">
      <w:pPr>
        <w:jc w:val="both"/>
        <w:rPr>
          <w:rFonts w:ascii="Open Sans" w:cs="Open Sans" w:hAnsi="Open Sans"/>
          <w:sz w:val="20"/>
          <w:szCs w:val="20"/>
          <w:lang w:eastAsia="fr-FR"/>
        </w:rPr>
      </w:pPr>
    </w:p>
    <w:p w14:paraId="046C25F4" w14:textId="4B3E0DEF" w:rsidP="000A1A57" w:rsidR="00283E43" w:rsidRDefault="00627617" w:rsidRPr="00ED44F9">
      <w:pPr>
        <w:pStyle w:val="Titre1"/>
        <w:spacing w:after="0" w:before="0"/>
        <w:jc w:val="both"/>
        <w:rPr>
          <w:rFonts w:ascii="Open Sans" w:cs="Open Sans" w:hAnsi="Open Sans"/>
          <w:caps/>
          <w:sz w:val="20"/>
          <w:szCs w:val="20"/>
        </w:rPr>
      </w:pPr>
      <w:bookmarkStart w:id="23" w:name="_Toc211251010"/>
      <w:r w:rsidRPr="00ED44F9">
        <w:rPr>
          <w:rFonts w:ascii="Open Sans" w:cs="Open Sans" w:hAnsi="Open Sans"/>
          <w:caps/>
          <w:sz w:val="20"/>
          <w:szCs w:val="20"/>
        </w:rPr>
        <w:t>DISPOSITIONS RELATIVES AUX ASTREINTES</w:t>
      </w:r>
      <w:bookmarkEnd w:id="23"/>
    </w:p>
    <w:p w14:paraId="4B1965AA" w14:textId="77777777" w:rsidP="0052207C" w:rsidR="00331699" w:rsidRDefault="00331699" w:rsidRPr="0052207C">
      <w:pPr>
        <w:jc w:val="both"/>
        <w:rPr>
          <w:rFonts w:ascii="Open Sans" w:cs="Open Sans" w:hAnsi="Open Sans"/>
          <w:sz w:val="20"/>
          <w:szCs w:val="20"/>
          <w:lang w:eastAsia="fr-FR"/>
        </w:rPr>
      </w:pPr>
    </w:p>
    <w:p w14:paraId="2BD5C8F8" w14:textId="28816B08" w:rsidP="00331699" w:rsidR="00331699" w:rsidRDefault="00331699" w:rsidRPr="00ED44F9">
      <w:pPr>
        <w:pStyle w:val="Titre2"/>
        <w:rPr>
          <w:rFonts w:ascii="Open Sans" w:cs="Open Sans" w:hAnsi="Open Sans"/>
          <w:sz w:val="20"/>
          <w:szCs w:val="20"/>
        </w:rPr>
      </w:pPr>
      <w:bookmarkStart w:id="24" w:name="_Toc211251011"/>
      <w:r w:rsidRPr="00ED44F9">
        <w:rPr>
          <w:rFonts w:ascii="Open Sans" w:cs="Open Sans" w:hAnsi="Open Sans"/>
          <w:sz w:val="20"/>
          <w:szCs w:val="20"/>
        </w:rPr>
        <w:t>Définition des astreintes</w:t>
      </w:r>
      <w:bookmarkEnd w:id="24"/>
    </w:p>
    <w:p w14:paraId="32715E07" w14:textId="77777777" w:rsidP="0052207C" w:rsidR="00331699" w:rsidRDefault="00331699" w:rsidRPr="0052207C">
      <w:pPr>
        <w:jc w:val="both"/>
        <w:rPr>
          <w:rFonts w:ascii="Open Sans" w:cs="Open Sans" w:hAnsi="Open Sans"/>
          <w:sz w:val="20"/>
          <w:szCs w:val="20"/>
          <w:lang w:eastAsia="fr-FR"/>
        </w:rPr>
      </w:pPr>
    </w:p>
    <w:p w14:paraId="0EB7AD1D" w14:textId="2967B1D8" w:rsidP="00331699" w:rsidR="00331699" w:rsidRDefault="00331699" w:rsidRPr="00ED44F9">
      <w:pPr>
        <w:spacing w:after="120"/>
        <w:jc w:val="both"/>
        <w:rPr>
          <w:rFonts w:ascii="Open Sans" w:cs="Open Sans" w:hAnsi="Open Sans"/>
          <w:sz w:val="20"/>
          <w:szCs w:val="20"/>
          <w:lang w:eastAsia="fr-FR"/>
        </w:rPr>
      </w:pPr>
      <w:r w:rsidRPr="00ED44F9">
        <w:rPr>
          <w:rFonts w:ascii="Open Sans" w:cs="Open Sans" w:hAnsi="Open Sans"/>
          <w:sz w:val="20"/>
          <w:szCs w:val="20"/>
          <w:lang w:eastAsia="fr-FR"/>
        </w:rPr>
        <w:t>Selon les dispositions de l'article L. 3121-9 du code du travail :</w:t>
      </w:r>
    </w:p>
    <w:p w14:paraId="3778F86B" w14:textId="77777777" w:rsidP="00331699" w:rsidR="00331699" w:rsidRDefault="00331699" w:rsidRPr="00ED44F9">
      <w:pPr>
        <w:spacing w:after="120"/>
        <w:ind w:left="708"/>
        <w:jc w:val="both"/>
        <w:rPr>
          <w:rFonts w:ascii="Open Sans" w:cs="Open Sans" w:hAnsi="Open Sans"/>
          <w:i/>
          <w:iCs/>
          <w:sz w:val="20"/>
          <w:szCs w:val="20"/>
          <w:lang w:eastAsia="fr-FR"/>
        </w:rPr>
      </w:pPr>
      <w:r w:rsidRPr="00ED44F9">
        <w:rPr>
          <w:rFonts w:ascii="Open Sans" w:cs="Open Sans" w:hAnsi="Open Sans"/>
          <w:sz w:val="20"/>
          <w:szCs w:val="20"/>
          <w:lang w:eastAsia="fr-FR"/>
        </w:rPr>
        <w:t>« </w:t>
      </w:r>
      <w:r w:rsidRPr="00ED44F9">
        <w:rPr>
          <w:rFonts w:ascii="Open Sans" w:cs="Open Sans" w:hAnsi="Open Sans"/>
          <w:i/>
          <w:iCs/>
          <w:sz w:val="20"/>
          <w:szCs w:val="20"/>
          <w:lang w:eastAsia="fr-FR"/>
        </w:rPr>
        <w:t>Une période d'astreinte s'entend comme une période pendant laquelle le salarié, sans être sur son lieu de travail et sans être à la disposition permanente et immédiate de l'employeur, doit être en mesure d'intervenir pour accomplir un travail au service de l'entreprise.</w:t>
      </w:r>
    </w:p>
    <w:p w14:paraId="36DEF444" w14:textId="77777777" w:rsidP="00331699" w:rsidR="00331699" w:rsidRDefault="00331699" w:rsidRPr="00ED44F9">
      <w:pPr>
        <w:spacing w:after="120"/>
        <w:ind w:left="708"/>
        <w:jc w:val="both"/>
        <w:rPr>
          <w:rFonts w:ascii="Open Sans" w:cs="Open Sans" w:hAnsi="Open Sans"/>
          <w:i/>
          <w:iCs/>
          <w:sz w:val="20"/>
          <w:szCs w:val="20"/>
          <w:lang w:eastAsia="fr-FR"/>
        </w:rPr>
      </w:pPr>
      <w:r w:rsidRPr="00ED44F9">
        <w:rPr>
          <w:rFonts w:ascii="Open Sans" w:cs="Open Sans" w:hAnsi="Open Sans"/>
          <w:i/>
          <w:iCs/>
          <w:sz w:val="20"/>
          <w:szCs w:val="20"/>
          <w:lang w:eastAsia="fr-FR"/>
        </w:rPr>
        <w:t>La durée de cette intervention est considérée comme un temps de travail effectif.</w:t>
      </w:r>
    </w:p>
    <w:p w14:paraId="224DB4EA" w14:textId="77777777" w:rsidP="00331699" w:rsidR="00331699" w:rsidRDefault="00331699" w:rsidRPr="00ED44F9">
      <w:pPr>
        <w:ind w:left="708"/>
        <w:jc w:val="both"/>
        <w:rPr>
          <w:rFonts w:ascii="Open Sans" w:cs="Open Sans" w:hAnsi="Open Sans"/>
          <w:sz w:val="20"/>
          <w:szCs w:val="20"/>
          <w:lang w:eastAsia="fr-FR"/>
        </w:rPr>
      </w:pPr>
      <w:r w:rsidRPr="00ED44F9">
        <w:rPr>
          <w:rFonts w:ascii="Open Sans" w:cs="Open Sans" w:hAnsi="Open Sans"/>
          <w:i/>
          <w:iCs/>
          <w:sz w:val="20"/>
          <w:szCs w:val="20"/>
          <w:lang w:eastAsia="fr-FR"/>
        </w:rPr>
        <w:t>La période d'astreinte fait l'objet d'une contrepartie, soit sous forme financière, soit sous forme de repos.</w:t>
      </w:r>
      <w:r w:rsidRPr="00ED44F9">
        <w:rPr>
          <w:rFonts w:ascii="Open Sans" w:cs="Open Sans" w:hAnsi="Open Sans"/>
          <w:sz w:val="20"/>
          <w:szCs w:val="20"/>
          <w:lang w:eastAsia="fr-FR"/>
        </w:rPr>
        <w:t> »</w:t>
      </w:r>
    </w:p>
    <w:p w14:paraId="2CC55FB8" w14:textId="77777777" w:rsidP="00331699" w:rsidR="00331699" w:rsidRDefault="00331699" w:rsidRPr="00ED44F9">
      <w:pPr>
        <w:jc w:val="both"/>
        <w:rPr>
          <w:rFonts w:ascii="Open Sans" w:cs="Open Sans" w:hAnsi="Open Sans"/>
          <w:sz w:val="20"/>
          <w:szCs w:val="20"/>
          <w:lang w:eastAsia="fr-FR"/>
        </w:rPr>
      </w:pPr>
      <w:r w:rsidRPr="00ED44F9">
        <w:rPr>
          <w:rFonts w:ascii="Open Sans" w:cs="Open Sans" w:hAnsi="Open Sans"/>
          <w:sz w:val="20"/>
          <w:szCs w:val="20"/>
          <w:lang w:eastAsia="fr-FR"/>
        </w:rPr>
        <w:t>L'astreinte permet donc d’assurer la continuité du service notamment au travers de la réalisation et de la coordination d'interventions ponctuelles urgentes et indispensables.</w:t>
      </w:r>
    </w:p>
    <w:p w14:paraId="1476F023" w14:textId="77777777" w:rsidP="00331699" w:rsidR="00F33F39" w:rsidRDefault="00F33F39" w:rsidRPr="00ED44F9">
      <w:pPr>
        <w:jc w:val="both"/>
        <w:rPr>
          <w:rFonts w:ascii="Open Sans" w:cs="Open Sans" w:hAnsi="Open Sans"/>
          <w:sz w:val="20"/>
          <w:szCs w:val="20"/>
          <w:lang w:eastAsia="fr-FR"/>
        </w:rPr>
      </w:pPr>
    </w:p>
    <w:p w14:paraId="35413D8B" w14:textId="13557282" w:rsidP="00331699" w:rsidR="00331699" w:rsidRDefault="00331699" w:rsidRPr="00ED44F9">
      <w:pPr>
        <w:jc w:val="both"/>
        <w:rPr>
          <w:rFonts w:ascii="Open Sans" w:cs="Open Sans" w:hAnsi="Open Sans"/>
          <w:sz w:val="20"/>
          <w:szCs w:val="20"/>
          <w:lang w:eastAsia="fr-FR"/>
        </w:rPr>
      </w:pPr>
      <w:r w:rsidRPr="00ED44F9">
        <w:rPr>
          <w:rFonts w:ascii="Open Sans" w:cs="Open Sans" w:hAnsi="Open Sans"/>
          <w:sz w:val="20"/>
          <w:szCs w:val="20"/>
          <w:lang w:eastAsia="fr-FR"/>
        </w:rPr>
        <w:t>Les salariés concernés ne sont pas tenus de rester à leur domicile pendant la période d’astreinte et son</w:t>
      </w:r>
      <w:r w:rsidR="009353D5" w:rsidRPr="00ED44F9">
        <w:rPr>
          <w:rFonts w:ascii="Open Sans" w:cs="Open Sans" w:hAnsi="Open Sans"/>
          <w:sz w:val="20"/>
          <w:szCs w:val="20"/>
          <w:lang w:eastAsia="fr-FR"/>
        </w:rPr>
        <w:t>t</w:t>
      </w:r>
      <w:r w:rsidRPr="00ED44F9">
        <w:rPr>
          <w:rFonts w:ascii="Open Sans" w:cs="Open Sans" w:hAnsi="Open Sans"/>
          <w:sz w:val="20"/>
          <w:szCs w:val="20"/>
          <w:lang w:eastAsia="fr-FR"/>
        </w:rPr>
        <w:t xml:space="preserve"> libre de vaquer à leurs occupations personnelles</w:t>
      </w:r>
      <w:r w:rsidR="00397BE2" w:rsidRPr="00ED44F9">
        <w:rPr>
          <w:rFonts w:ascii="Open Sans" w:cs="Open Sans" w:hAnsi="Open Sans"/>
          <w:sz w:val="20"/>
          <w:szCs w:val="20"/>
          <w:lang w:eastAsia="fr-FR"/>
        </w:rPr>
        <w:t>,</w:t>
      </w:r>
      <w:r w:rsidRPr="00ED44F9">
        <w:rPr>
          <w:rFonts w:ascii="Open Sans" w:cs="Open Sans" w:hAnsi="Open Sans"/>
          <w:sz w:val="20"/>
          <w:szCs w:val="20"/>
          <w:lang w:eastAsia="fr-FR"/>
        </w:rPr>
        <w:t xml:space="preserve"> mais ils doivent être joignables et donc s’assurer d’être toujours situés dans une zone de couverture de réseau téléphonique, afin de pouvoir intervenir dans un délai n</w:t>
      </w:r>
      <w:r w:rsidR="00397BE2" w:rsidRPr="00ED44F9">
        <w:rPr>
          <w:rFonts w:ascii="Open Sans" w:cs="Open Sans" w:hAnsi="Open Sans"/>
          <w:sz w:val="20"/>
          <w:szCs w:val="20"/>
          <w:lang w:eastAsia="fr-FR"/>
        </w:rPr>
        <w:t>’</w:t>
      </w:r>
      <w:r w:rsidRPr="00ED44F9">
        <w:rPr>
          <w:rFonts w:ascii="Open Sans" w:cs="Open Sans" w:hAnsi="Open Sans"/>
          <w:sz w:val="20"/>
          <w:szCs w:val="20"/>
          <w:lang w:eastAsia="fr-FR"/>
        </w:rPr>
        <w:t>excéd</w:t>
      </w:r>
      <w:r w:rsidR="00397BE2" w:rsidRPr="00ED44F9">
        <w:rPr>
          <w:rFonts w:ascii="Open Sans" w:cs="Open Sans" w:hAnsi="Open Sans"/>
          <w:sz w:val="20"/>
          <w:szCs w:val="20"/>
          <w:lang w:eastAsia="fr-FR"/>
        </w:rPr>
        <w:t>ant pas</w:t>
      </w:r>
      <w:r w:rsidR="00BE558A" w:rsidRPr="00ED44F9">
        <w:rPr>
          <w:rFonts w:ascii="Open Sans" w:cs="Open Sans" w:hAnsi="Open Sans"/>
          <w:sz w:val="20"/>
          <w:szCs w:val="20"/>
          <w:lang w:eastAsia="fr-FR"/>
        </w:rPr>
        <w:t xml:space="preserve"> une</w:t>
      </w:r>
      <w:r w:rsidR="009B1E11" w:rsidRPr="00ED44F9">
        <w:rPr>
          <w:rFonts w:ascii="Open Sans" w:cs="Open Sans" w:hAnsi="Open Sans"/>
          <w:sz w:val="20"/>
          <w:szCs w:val="20"/>
          <w:lang w:eastAsia="fr-FR"/>
        </w:rPr>
        <w:t xml:space="preserve"> </w:t>
      </w:r>
      <w:r w:rsidR="00BE558A" w:rsidRPr="00ED44F9">
        <w:rPr>
          <w:rFonts w:ascii="Open Sans" w:cs="Open Sans" w:hAnsi="Open Sans"/>
          <w:sz w:val="20"/>
          <w:szCs w:val="20"/>
          <w:lang w:eastAsia="fr-FR"/>
        </w:rPr>
        <w:t>heure</w:t>
      </w:r>
      <w:r w:rsidR="00AB346D" w:rsidRPr="00ED44F9">
        <w:rPr>
          <w:rFonts w:ascii="Open Sans" w:cs="Open Sans" w:hAnsi="Open Sans"/>
          <w:sz w:val="20"/>
          <w:szCs w:val="20"/>
          <w:lang w:eastAsia="fr-FR"/>
        </w:rPr>
        <w:t xml:space="preserve"> et </w:t>
      </w:r>
      <w:r w:rsidR="009B1E11" w:rsidRPr="00ED44F9">
        <w:rPr>
          <w:rFonts w:ascii="Open Sans" w:cs="Open Sans" w:hAnsi="Open Sans"/>
          <w:sz w:val="20"/>
          <w:szCs w:val="20"/>
          <w:lang w:eastAsia="fr-FR"/>
        </w:rPr>
        <w:t>demie (1,5 heures)</w:t>
      </w:r>
      <w:r w:rsidRPr="00ED44F9">
        <w:rPr>
          <w:rFonts w:ascii="Open Sans" w:cs="Open Sans" w:hAnsi="Open Sans"/>
          <w:sz w:val="20"/>
          <w:szCs w:val="20"/>
          <w:lang w:eastAsia="fr-FR"/>
        </w:rPr>
        <w:t xml:space="preserve"> entre l’appel téléphonique de l’astreinte et l’arrivée sur site</w:t>
      </w:r>
      <w:r w:rsidR="009353D5" w:rsidRPr="00ED44F9">
        <w:rPr>
          <w:rFonts w:ascii="Open Sans" w:cs="Open Sans" w:hAnsi="Open Sans"/>
          <w:sz w:val="20"/>
          <w:szCs w:val="20"/>
          <w:lang w:eastAsia="fr-FR"/>
        </w:rPr>
        <w:t xml:space="preserve"> si nécessaire</w:t>
      </w:r>
      <w:r w:rsidRPr="00ED44F9">
        <w:rPr>
          <w:rFonts w:ascii="Open Sans" w:cs="Open Sans" w:hAnsi="Open Sans"/>
          <w:sz w:val="20"/>
          <w:szCs w:val="20"/>
          <w:lang w:eastAsia="fr-FR"/>
        </w:rPr>
        <w:t>.</w:t>
      </w:r>
    </w:p>
    <w:p w14:paraId="6B312544" w14:textId="77777777" w:rsidP="00331699" w:rsidR="00816CCE" w:rsidRDefault="00816CCE" w:rsidRPr="00ED44F9">
      <w:pPr>
        <w:jc w:val="both"/>
        <w:rPr>
          <w:rFonts w:ascii="Open Sans" w:cs="Open Sans" w:hAnsi="Open Sans"/>
          <w:color w:themeColor="text1" w:val="000000"/>
          <w:sz w:val="20"/>
          <w:szCs w:val="20"/>
          <w:lang w:eastAsia="fr-FR"/>
        </w:rPr>
      </w:pPr>
    </w:p>
    <w:p w14:paraId="5AF71D42" w14:textId="64CCF21F" w:rsidP="00A64B7D" w:rsidR="00A64B7D" w:rsidRDefault="00A64B7D" w:rsidRPr="00ED44F9">
      <w:pPr>
        <w:spacing w:after="120"/>
        <w:jc w:val="both"/>
        <w:rPr>
          <w:rFonts w:ascii="Open Sans" w:cs="Open Sans" w:hAnsi="Open Sans"/>
          <w:color w:themeColor="text1" w:val="000000"/>
          <w:sz w:val="20"/>
          <w:szCs w:val="20"/>
          <w:lang w:eastAsia="fr-FR"/>
        </w:rPr>
      </w:pPr>
      <w:r w:rsidRPr="00ED44F9">
        <w:rPr>
          <w:rFonts w:ascii="Open Sans" w:cs="Open Sans" w:hAnsi="Open Sans"/>
          <w:color w:themeColor="text1" w:val="000000"/>
          <w:sz w:val="20"/>
          <w:szCs w:val="20"/>
          <w:lang w:eastAsia="fr-FR"/>
        </w:rPr>
        <w:t>Selon la situation, l</w:t>
      </w:r>
      <w:r w:rsidR="00816CCE" w:rsidRPr="00ED44F9">
        <w:rPr>
          <w:rFonts w:ascii="Open Sans" w:cs="Open Sans" w:hAnsi="Open Sans"/>
          <w:color w:themeColor="text1" w:val="000000"/>
          <w:sz w:val="20"/>
          <w:szCs w:val="20"/>
          <w:lang w:eastAsia="fr-FR"/>
        </w:rPr>
        <w:t>es interventions peuvent être réalisées</w:t>
      </w:r>
      <w:r w:rsidRPr="00ED44F9">
        <w:rPr>
          <w:rFonts w:ascii="Open Sans" w:cs="Open Sans" w:hAnsi="Open Sans"/>
          <w:color w:themeColor="text1" w:val="000000"/>
          <w:sz w:val="20"/>
          <w:szCs w:val="20"/>
          <w:lang w:eastAsia="fr-FR"/>
        </w:rPr>
        <w:t> :</w:t>
      </w:r>
    </w:p>
    <w:p w14:paraId="6AF1AF5D" w14:textId="70883CAE" w:rsidP="00A64B7D" w:rsidR="00A64B7D" w:rsidRDefault="00A64B7D" w:rsidRPr="00ED44F9">
      <w:pPr>
        <w:pStyle w:val="Paragraphedeliste"/>
        <w:numPr>
          <w:ilvl w:val="0"/>
          <w:numId w:val="3"/>
        </w:numPr>
        <w:jc w:val="both"/>
        <w:rPr>
          <w:rFonts w:ascii="Open Sans" w:cs="Open Sans" w:hAnsi="Open Sans"/>
          <w:color w:themeColor="text1" w:val="000000"/>
          <w:sz w:val="20"/>
          <w:szCs w:val="20"/>
          <w:lang w:eastAsia="fr-FR"/>
        </w:rPr>
      </w:pPr>
      <w:r w:rsidRPr="00ED44F9">
        <w:rPr>
          <w:rFonts w:ascii="Open Sans" w:cs="Open Sans" w:hAnsi="Open Sans"/>
          <w:color w:themeColor="text1" w:val="000000"/>
          <w:sz w:val="20"/>
          <w:szCs w:val="20"/>
          <w:lang w:eastAsia="fr-FR"/>
        </w:rPr>
        <w:t xml:space="preserve">À distance et par </w:t>
      </w:r>
      <w:r w:rsidR="00816CCE" w:rsidRPr="00ED44F9">
        <w:rPr>
          <w:rFonts w:ascii="Open Sans" w:cs="Open Sans" w:hAnsi="Open Sans"/>
          <w:color w:themeColor="text1" w:val="000000"/>
          <w:sz w:val="20"/>
          <w:szCs w:val="20"/>
          <w:lang w:eastAsia="fr-FR"/>
        </w:rPr>
        <w:t xml:space="preserve">téléphone, </w:t>
      </w:r>
    </w:p>
    <w:p w14:paraId="65C29B05" w14:textId="77777777" w:rsidP="00A64B7D" w:rsidR="00A64B7D" w:rsidRDefault="00A64B7D" w:rsidRPr="00ED44F9">
      <w:pPr>
        <w:pStyle w:val="Paragraphedeliste"/>
        <w:numPr>
          <w:ilvl w:val="0"/>
          <w:numId w:val="3"/>
        </w:numPr>
        <w:jc w:val="both"/>
        <w:rPr>
          <w:rFonts w:ascii="Open Sans" w:cs="Open Sans" w:hAnsi="Open Sans"/>
          <w:color w:themeColor="text1" w:val="000000"/>
          <w:sz w:val="20"/>
          <w:szCs w:val="20"/>
          <w:lang w:eastAsia="fr-FR"/>
        </w:rPr>
      </w:pPr>
      <w:r w:rsidRPr="00ED44F9">
        <w:rPr>
          <w:rFonts w:ascii="Open Sans" w:cs="Open Sans" w:hAnsi="Open Sans"/>
          <w:color w:themeColor="text1" w:val="000000"/>
          <w:sz w:val="20"/>
          <w:szCs w:val="20"/>
          <w:lang w:eastAsia="fr-FR"/>
        </w:rPr>
        <w:t>Sur place.</w:t>
      </w:r>
    </w:p>
    <w:p w14:paraId="051C0EC7" w14:textId="77777777" w:rsidP="00A64B7D" w:rsidR="00A64B7D" w:rsidRDefault="00A64B7D" w:rsidRPr="00ED44F9">
      <w:pPr>
        <w:jc w:val="both"/>
        <w:rPr>
          <w:rFonts w:ascii="Open Sans" w:cs="Open Sans" w:hAnsi="Open Sans"/>
          <w:color w:themeColor="text1" w:val="000000"/>
          <w:sz w:val="20"/>
          <w:szCs w:val="20"/>
          <w:lang w:eastAsia="fr-FR"/>
        </w:rPr>
      </w:pPr>
    </w:p>
    <w:p w14:paraId="3E0CBE69" w14:textId="04E3C61A" w:rsidP="00A64B7D" w:rsidR="00816CCE" w:rsidRDefault="00A64B7D" w:rsidRPr="00ED44F9">
      <w:pPr>
        <w:jc w:val="both"/>
        <w:rPr>
          <w:rFonts w:ascii="Open Sans" w:cs="Open Sans" w:hAnsi="Open Sans"/>
          <w:color w:themeColor="text1" w:val="000000"/>
          <w:sz w:val="20"/>
          <w:szCs w:val="20"/>
          <w:lang w:eastAsia="fr-FR"/>
        </w:rPr>
      </w:pPr>
      <w:r w:rsidRPr="00ED44F9">
        <w:rPr>
          <w:rFonts w:ascii="Open Sans" w:cs="Open Sans" w:hAnsi="Open Sans"/>
          <w:color w:themeColor="text1" w:val="000000"/>
          <w:sz w:val="20"/>
          <w:szCs w:val="20"/>
          <w:lang w:eastAsia="fr-FR"/>
        </w:rPr>
        <w:t xml:space="preserve">Il appartiendra au </w:t>
      </w:r>
      <w:r w:rsidR="00816CCE" w:rsidRPr="00ED44F9">
        <w:rPr>
          <w:rFonts w:ascii="Open Sans" w:cs="Open Sans" w:hAnsi="Open Sans"/>
          <w:color w:themeColor="text1" w:val="000000"/>
          <w:sz w:val="20"/>
          <w:szCs w:val="20"/>
          <w:lang w:eastAsia="fr-FR"/>
        </w:rPr>
        <w:t xml:space="preserve">salarié d’astreinte d’apprécier si la situation nécessite un déplacement ou si elle peut être traitée à distance. </w:t>
      </w:r>
    </w:p>
    <w:p w14:paraId="5CB24655" w14:textId="77777777" w:rsidP="00331699" w:rsidR="00816CCE" w:rsidRDefault="00816CCE" w:rsidRPr="00ED44F9">
      <w:pPr>
        <w:jc w:val="both"/>
        <w:rPr>
          <w:rFonts w:ascii="Open Sans" w:cs="Open Sans" w:hAnsi="Open Sans"/>
          <w:color w:themeColor="text1" w:val="000000"/>
          <w:sz w:val="20"/>
          <w:szCs w:val="20"/>
          <w:lang w:eastAsia="fr-FR"/>
        </w:rPr>
      </w:pPr>
    </w:p>
    <w:p w14:paraId="553B7E6E" w14:textId="1D8102FA" w:rsidP="00331699" w:rsidR="00816CCE" w:rsidRDefault="00816CCE" w:rsidRPr="00ED44F9">
      <w:pPr>
        <w:jc w:val="both"/>
        <w:rPr>
          <w:rFonts w:ascii="Open Sans" w:cs="Open Sans" w:hAnsi="Open Sans"/>
          <w:color w:themeColor="text1" w:val="000000"/>
          <w:sz w:val="20"/>
          <w:szCs w:val="20"/>
          <w:lang w:eastAsia="fr-FR"/>
        </w:rPr>
      </w:pPr>
      <w:r w:rsidRPr="00ED44F9">
        <w:rPr>
          <w:rFonts w:ascii="Open Sans" w:cs="Open Sans" w:hAnsi="Open Sans"/>
          <w:color w:themeColor="text1" w:val="000000"/>
          <w:sz w:val="20"/>
          <w:szCs w:val="20"/>
          <w:lang w:eastAsia="fr-FR"/>
        </w:rPr>
        <w:t xml:space="preserve">Un téléphone professionnel avec une ligne dédiée « astreinte » est mis à disposition des salariés concernés. Le téléphone doit être restitué après chaque période d’astreinte pour permettre aux autres salariés d’astreinte de l’utiliser sur la période suivante. </w:t>
      </w:r>
    </w:p>
    <w:p w14:paraId="6C59386E" w14:textId="77777777" w:rsidP="0052207C" w:rsidR="00331699" w:rsidRDefault="00331699" w:rsidRPr="0052207C">
      <w:pPr>
        <w:jc w:val="both"/>
        <w:rPr>
          <w:rFonts w:ascii="Open Sans" w:cs="Open Sans" w:hAnsi="Open Sans"/>
          <w:sz w:val="20"/>
          <w:szCs w:val="20"/>
          <w:lang w:eastAsia="fr-FR"/>
        </w:rPr>
      </w:pPr>
    </w:p>
    <w:p w14:paraId="45A78C5C" w14:textId="41C2DB11" w:rsidP="00BE558A" w:rsidR="00BE558A" w:rsidRDefault="00BE558A" w:rsidRPr="00ED44F9">
      <w:pPr>
        <w:pStyle w:val="Titre2"/>
        <w:rPr>
          <w:rFonts w:ascii="Open Sans" w:cs="Open Sans" w:hAnsi="Open Sans"/>
          <w:sz w:val="20"/>
          <w:szCs w:val="20"/>
        </w:rPr>
      </w:pPr>
      <w:bookmarkStart w:id="25" w:name="_Toc211251012"/>
      <w:bookmarkStart w:id="26" w:name="_Hlk205457482"/>
      <w:r w:rsidRPr="00ED44F9">
        <w:rPr>
          <w:rFonts w:ascii="Open Sans" w:cs="Open Sans" w:hAnsi="Open Sans"/>
          <w:sz w:val="20"/>
          <w:szCs w:val="20"/>
        </w:rPr>
        <w:t>Catégorie de salariés concernée par le régime d’astreinte</w:t>
      </w:r>
      <w:bookmarkEnd w:id="25"/>
    </w:p>
    <w:bookmarkEnd w:id="26"/>
    <w:p w14:paraId="380328DA" w14:textId="77777777" w:rsidP="0052207C" w:rsidR="00331699" w:rsidRDefault="00331699" w:rsidRPr="0052207C">
      <w:pPr>
        <w:jc w:val="both"/>
        <w:rPr>
          <w:rFonts w:ascii="Open Sans" w:cs="Open Sans" w:hAnsi="Open Sans"/>
          <w:sz w:val="20"/>
          <w:szCs w:val="20"/>
          <w:lang w:eastAsia="fr-FR"/>
        </w:rPr>
      </w:pPr>
    </w:p>
    <w:p w14:paraId="61B742ED" w14:textId="77777777" w:rsidP="00BE558A" w:rsidR="00BE558A" w:rsidRDefault="00BE558A" w:rsidRPr="00ED44F9">
      <w:pPr>
        <w:jc w:val="both"/>
        <w:rPr>
          <w:rFonts w:ascii="Open Sans" w:cs="Open Sans" w:hAnsi="Open Sans"/>
          <w:sz w:val="20"/>
          <w:szCs w:val="20"/>
        </w:rPr>
      </w:pPr>
      <w:r w:rsidRPr="00ED44F9">
        <w:rPr>
          <w:rFonts w:ascii="Open Sans" w:cs="Open Sans" w:hAnsi="Open Sans"/>
          <w:sz w:val="20"/>
          <w:szCs w:val="20"/>
        </w:rPr>
        <w:t>Le régime d’astreinte est institué pour les catégories suivantes de salariés :</w:t>
      </w:r>
    </w:p>
    <w:p w14:paraId="0C5E0830" w14:textId="3F01498F" w:rsidP="00BE558A" w:rsidR="009353D5" w:rsidRDefault="00974CB7" w:rsidRPr="00ED44F9">
      <w:pPr>
        <w:numPr>
          <w:ilvl w:val="0"/>
          <w:numId w:val="18"/>
        </w:numPr>
        <w:spacing w:before="120"/>
        <w:jc w:val="both"/>
        <w:rPr>
          <w:rFonts w:ascii="Open Sans" w:cs="Open Sans" w:hAnsi="Open Sans"/>
          <w:b/>
          <w:sz w:val="20"/>
          <w:szCs w:val="20"/>
        </w:rPr>
      </w:pPr>
      <w:r w:rsidRPr="00ED44F9">
        <w:rPr>
          <w:rFonts w:ascii="Open Sans" w:cs="Open Sans" w:hAnsi="Open Sans"/>
          <w:sz w:val="20"/>
          <w:szCs w:val="20"/>
        </w:rPr>
        <w:t>Manager</w:t>
      </w:r>
      <w:r w:rsidR="00200DC0" w:rsidRPr="00ED44F9">
        <w:rPr>
          <w:rFonts w:ascii="Open Sans" w:cs="Open Sans" w:hAnsi="Open Sans"/>
          <w:sz w:val="20"/>
          <w:szCs w:val="20"/>
        </w:rPr>
        <w:t xml:space="preserve"> production</w:t>
      </w:r>
      <w:r w:rsidR="009353D5" w:rsidRPr="00ED44F9">
        <w:rPr>
          <w:rFonts w:ascii="Open Sans" w:cs="Open Sans" w:hAnsi="Open Sans"/>
          <w:sz w:val="20"/>
          <w:szCs w:val="20"/>
        </w:rPr>
        <w:t xml:space="preserve"> (équipe de semaine) ;</w:t>
      </w:r>
    </w:p>
    <w:p w14:paraId="1D4433FB" w14:textId="3A6C2385" w:rsidP="00BE558A" w:rsidR="00BE558A" w:rsidRDefault="009353D5" w:rsidRPr="00ED44F9">
      <w:pPr>
        <w:numPr>
          <w:ilvl w:val="0"/>
          <w:numId w:val="18"/>
        </w:numPr>
        <w:spacing w:before="120"/>
        <w:jc w:val="both"/>
        <w:rPr>
          <w:rFonts w:ascii="Open Sans" w:cs="Open Sans" w:hAnsi="Open Sans"/>
          <w:b/>
          <w:sz w:val="20"/>
          <w:szCs w:val="20"/>
        </w:rPr>
      </w:pPr>
      <w:r w:rsidRPr="00ED44F9">
        <w:rPr>
          <w:rFonts w:ascii="Open Sans" w:cs="Open Sans" w:hAnsi="Open Sans"/>
          <w:sz w:val="20"/>
          <w:szCs w:val="20"/>
        </w:rPr>
        <w:t xml:space="preserve">Manager </w:t>
      </w:r>
      <w:r w:rsidR="00200DC0" w:rsidRPr="00ED44F9">
        <w:rPr>
          <w:rFonts w:ascii="Open Sans" w:cs="Open Sans" w:hAnsi="Open Sans"/>
          <w:sz w:val="20"/>
          <w:szCs w:val="20"/>
        </w:rPr>
        <w:t>qualité</w:t>
      </w:r>
      <w:r w:rsidR="00397BE2" w:rsidRPr="00ED44F9">
        <w:rPr>
          <w:rFonts w:ascii="Open Sans" w:cs="Open Sans" w:hAnsi="Open Sans"/>
          <w:sz w:val="20"/>
          <w:szCs w:val="20"/>
        </w:rPr>
        <w:t xml:space="preserve"> </w:t>
      </w:r>
      <w:r w:rsidR="00974CB7" w:rsidRPr="00ED44F9">
        <w:rPr>
          <w:rFonts w:ascii="Open Sans" w:cs="Open Sans" w:hAnsi="Open Sans"/>
          <w:sz w:val="20"/>
          <w:szCs w:val="20"/>
        </w:rPr>
        <w:t>(équipe de semaine)</w:t>
      </w:r>
      <w:r w:rsidR="00397BE2" w:rsidRPr="00ED44F9">
        <w:rPr>
          <w:rFonts w:ascii="Open Sans" w:cs="Open Sans" w:hAnsi="Open Sans"/>
          <w:sz w:val="20"/>
          <w:szCs w:val="20"/>
        </w:rPr>
        <w:t> </w:t>
      </w:r>
      <w:r w:rsidR="00974CB7" w:rsidRPr="00ED44F9">
        <w:rPr>
          <w:rFonts w:ascii="Open Sans" w:cs="Open Sans" w:hAnsi="Open Sans"/>
          <w:sz w:val="20"/>
          <w:szCs w:val="20"/>
        </w:rPr>
        <w:t>;</w:t>
      </w:r>
    </w:p>
    <w:p w14:paraId="61D98581" w14:textId="490945F6" w:rsidP="00BE558A" w:rsidR="009B1E11" w:rsidRDefault="00974CB7" w:rsidRPr="00ED44F9">
      <w:pPr>
        <w:numPr>
          <w:ilvl w:val="0"/>
          <w:numId w:val="18"/>
        </w:numPr>
        <w:spacing w:before="120"/>
        <w:jc w:val="both"/>
        <w:rPr>
          <w:rFonts w:ascii="Open Sans" w:cs="Open Sans" w:hAnsi="Open Sans"/>
          <w:b/>
          <w:sz w:val="20"/>
          <w:szCs w:val="20"/>
        </w:rPr>
      </w:pPr>
      <w:r w:rsidRPr="00ED44F9">
        <w:rPr>
          <w:rFonts w:ascii="Open Sans" w:cs="Open Sans" w:hAnsi="Open Sans"/>
          <w:sz w:val="20"/>
          <w:szCs w:val="20"/>
        </w:rPr>
        <w:t>Technicien de maintenance</w:t>
      </w:r>
      <w:r w:rsidR="002543F8" w:rsidRPr="00ED44F9">
        <w:rPr>
          <w:rFonts w:ascii="Open Sans" w:cs="Open Sans" w:hAnsi="Open Sans"/>
          <w:sz w:val="20"/>
          <w:szCs w:val="20"/>
        </w:rPr>
        <w:t xml:space="preserve"> </w:t>
      </w:r>
      <w:r w:rsidR="009B1E11" w:rsidRPr="00ED44F9">
        <w:rPr>
          <w:rFonts w:ascii="Open Sans" w:cs="Open Sans" w:hAnsi="Open Sans"/>
          <w:sz w:val="20"/>
          <w:szCs w:val="20"/>
        </w:rPr>
        <w:t>(équipe de semaine)</w:t>
      </w:r>
      <w:r w:rsidR="002543F8" w:rsidRPr="00ED44F9">
        <w:rPr>
          <w:rFonts w:ascii="Open Sans" w:cs="Open Sans" w:hAnsi="Open Sans"/>
          <w:sz w:val="20"/>
          <w:szCs w:val="20"/>
        </w:rPr>
        <w:t> </w:t>
      </w:r>
      <w:r w:rsidR="009B1E11" w:rsidRPr="00ED44F9">
        <w:rPr>
          <w:rFonts w:ascii="Open Sans" w:cs="Open Sans" w:hAnsi="Open Sans"/>
          <w:sz w:val="20"/>
          <w:szCs w:val="20"/>
        </w:rPr>
        <w:t>;</w:t>
      </w:r>
    </w:p>
    <w:p w14:paraId="09F88E00" w14:textId="77777777" w:rsidP="00BE558A" w:rsidR="009353D5" w:rsidRDefault="00200DC0" w:rsidRPr="00ED44F9">
      <w:pPr>
        <w:numPr>
          <w:ilvl w:val="0"/>
          <w:numId w:val="18"/>
        </w:numPr>
        <w:spacing w:before="120"/>
        <w:jc w:val="both"/>
        <w:rPr>
          <w:rFonts w:ascii="Open Sans" w:cs="Open Sans" w:hAnsi="Open Sans"/>
          <w:b/>
          <w:sz w:val="20"/>
          <w:szCs w:val="20"/>
        </w:rPr>
      </w:pPr>
      <w:r w:rsidRPr="00ED44F9">
        <w:rPr>
          <w:rFonts w:ascii="Open Sans" w:cs="Open Sans" w:hAnsi="Open Sans"/>
          <w:sz w:val="20"/>
          <w:szCs w:val="20"/>
        </w:rPr>
        <w:t>Responsable maintenance</w:t>
      </w:r>
      <w:r w:rsidR="00974CB7" w:rsidRPr="00ED44F9">
        <w:rPr>
          <w:rFonts w:ascii="Open Sans" w:cs="Open Sans" w:hAnsi="Open Sans"/>
          <w:sz w:val="20"/>
          <w:szCs w:val="20"/>
        </w:rPr>
        <w:t xml:space="preserve"> (équipe de semaine)</w:t>
      </w:r>
      <w:r w:rsidR="009353D5" w:rsidRPr="00ED44F9">
        <w:rPr>
          <w:rFonts w:ascii="Open Sans" w:cs="Open Sans" w:hAnsi="Open Sans"/>
          <w:sz w:val="20"/>
          <w:szCs w:val="20"/>
        </w:rPr>
        <w:t> ;</w:t>
      </w:r>
    </w:p>
    <w:p w14:paraId="01F57D7B" w14:textId="5BE8A617" w:rsidP="00BE558A" w:rsidR="00974CB7" w:rsidRDefault="009353D5" w:rsidRPr="00ED44F9">
      <w:pPr>
        <w:numPr>
          <w:ilvl w:val="0"/>
          <w:numId w:val="18"/>
        </w:numPr>
        <w:spacing w:before="120"/>
        <w:jc w:val="both"/>
        <w:rPr>
          <w:rFonts w:ascii="Open Sans" w:cs="Open Sans" w:hAnsi="Open Sans"/>
          <w:b/>
          <w:sz w:val="20"/>
          <w:szCs w:val="20"/>
        </w:rPr>
      </w:pPr>
      <w:r w:rsidRPr="00ED44F9">
        <w:rPr>
          <w:rFonts w:ascii="Open Sans" w:cs="Open Sans" w:hAnsi="Open Sans"/>
          <w:sz w:val="20"/>
          <w:szCs w:val="20"/>
        </w:rPr>
        <w:t>Contrôleur qualité (équipe de semaine)</w:t>
      </w:r>
      <w:r w:rsidR="00974CB7" w:rsidRPr="00ED44F9">
        <w:rPr>
          <w:rFonts w:ascii="Open Sans" w:cs="Open Sans" w:hAnsi="Open Sans"/>
          <w:sz w:val="20"/>
          <w:szCs w:val="20"/>
        </w:rPr>
        <w:t>.</w:t>
      </w:r>
    </w:p>
    <w:p w14:paraId="08BA451B" w14:textId="77777777" w:rsidP="0052207C" w:rsidR="00BE558A" w:rsidRDefault="00BE558A" w:rsidRPr="0052207C">
      <w:pPr>
        <w:jc w:val="both"/>
        <w:rPr>
          <w:rFonts w:ascii="Open Sans" w:cs="Open Sans" w:hAnsi="Open Sans"/>
          <w:sz w:val="20"/>
          <w:szCs w:val="20"/>
          <w:lang w:eastAsia="fr-FR"/>
        </w:rPr>
      </w:pPr>
    </w:p>
    <w:p w14:paraId="7FDC6C8F" w14:textId="18622B23" w:rsidP="00BE558A" w:rsidR="00BE558A" w:rsidRDefault="00BE558A" w:rsidRPr="00ED44F9">
      <w:pPr>
        <w:pStyle w:val="Titre2"/>
        <w:rPr>
          <w:rFonts w:ascii="Open Sans" w:cs="Open Sans" w:hAnsi="Open Sans"/>
          <w:sz w:val="20"/>
          <w:szCs w:val="20"/>
        </w:rPr>
      </w:pPr>
      <w:bookmarkStart w:id="27" w:name="_Toc211251013"/>
      <w:r w:rsidRPr="00ED44F9">
        <w:rPr>
          <w:rFonts w:ascii="Open Sans" w:cs="Open Sans" w:hAnsi="Open Sans"/>
          <w:sz w:val="20"/>
          <w:szCs w:val="20"/>
        </w:rPr>
        <w:t>Période d’astreinte</w:t>
      </w:r>
      <w:bookmarkEnd w:id="27"/>
    </w:p>
    <w:p w14:paraId="484A6465" w14:textId="77777777" w:rsidP="0052207C" w:rsidR="00FE77D5" w:rsidRDefault="00FE77D5" w:rsidRPr="0052207C">
      <w:pPr>
        <w:jc w:val="both"/>
        <w:rPr>
          <w:rFonts w:ascii="Open Sans" w:cs="Open Sans" w:hAnsi="Open Sans"/>
          <w:sz w:val="20"/>
          <w:szCs w:val="20"/>
          <w:lang w:eastAsia="fr-FR"/>
        </w:rPr>
      </w:pPr>
    </w:p>
    <w:p w14:paraId="0280BE61" w14:textId="2A6CB32A" w:rsidP="00BE558A" w:rsidR="00BE558A" w:rsidRDefault="00BE558A" w:rsidRPr="00ED44F9">
      <w:pPr>
        <w:spacing w:after="120"/>
        <w:jc w:val="both"/>
        <w:rPr>
          <w:rFonts w:ascii="Open Sans" w:cs="Open Sans" w:hAnsi="Open Sans"/>
          <w:sz w:val="20"/>
          <w:szCs w:val="20"/>
          <w:lang w:eastAsia="fr-FR"/>
        </w:rPr>
      </w:pPr>
      <w:r w:rsidRPr="00ED44F9">
        <w:rPr>
          <w:rFonts w:ascii="Open Sans" w:cs="Open Sans" w:hAnsi="Open Sans"/>
          <w:sz w:val="20"/>
          <w:szCs w:val="20"/>
          <w:lang w:eastAsia="fr-FR"/>
        </w:rPr>
        <w:t>Les salariés visés à l’article 5.2 sont tenus de rester disponibles en dehors de leur horaire habituel de travail, à leur domicile ou à proximité, dans un rayon leur permettant d’intervenir dans</w:t>
      </w:r>
      <w:r w:rsidR="00982A97" w:rsidRPr="00ED44F9">
        <w:rPr>
          <w:rFonts w:ascii="Open Sans" w:cs="Open Sans" w:hAnsi="Open Sans"/>
          <w:sz w:val="20"/>
          <w:szCs w:val="20"/>
          <w:lang w:eastAsia="fr-FR"/>
        </w:rPr>
        <w:t xml:space="preserve"> un</w:t>
      </w:r>
      <w:r w:rsidRPr="00ED44F9">
        <w:rPr>
          <w:rFonts w:ascii="Open Sans" w:cs="Open Sans" w:hAnsi="Open Sans"/>
          <w:sz w:val="20"/>
          <w:szCs w:val="20"/>
          <w:lang w:eastAsia="fr-FR"/>
        </w:rPr>
        <w:t xml:space="preserve"> </w:t>
      </w:r>
      <w:r w:rsidR="00AB346D" w:rsidRPr="00ED44F9">
        <w:rPr>
          <w:rFonts w:ascii="Open Sans" w:cs="Open Sans" w:hAnsi="Open Sans"/>
          <w:sz w:val="20"/>
          <w:szCs w:val="20"/>
          <w:lang w:eastAsia="fr-FR"/>
        </w:rPr>
        <w:t>d</w:t>
      </w:r>
      <w:r w:rsidR="00982A97" w:rsidRPr="00ED44F9">
        <w:rPr>
          <w:rFonts w:ascii="Open Sans" w:cs="Open Sans" w:hAnsi="Open Sans"/>
          <w:sz w:val="20"/>
          <w:szCs w:val="20"/>
          <w:lang w:eastAsia="fr-FR"/>
        </w:rPr>
        <w:t>é</w:t>
      </w:r>
      <w:r w:rsidR="00AB346D" w:rsidRPr="00ED44F9">
        <w:rPr>
          <w:rFonts w:ascii="Open Sans" w:cs="Open Sans" w:hAnsi="Open Sans"/>
          <w:sz w:val="20"/>
          <w:szCs w:val="20"/>
          <w:lang w:eastAsia="fr-FR"/>
        </w:rPr>
        <w:t xml:space="preserve">lai d’une </w:t>
      </w:r>
      <w:r w:rsidR="00982A97" w:rsidRPr="00ED44F9">
        <w:rPr>
          <w:rFonts w:ascii="Open Sans" w:cs="Open Sans" w:hAnsi="Open Sans"/>
          <w:sz w:val="20"/>
          <w:szCs w:val="20"/>
          <w:lang w:eastAsia="fr-FR"/>
        </w:rPr>
        <w:lastRenderedPageBreak/>
        <w:t xml:space="preserve">heure </w:t>
      </w:r>
      <w:r w:rsidR="00AB346D" w:rsidRPr="00ED44F9">
        <w:rPr>
          <w:rFonts w:ascii="Open Sans" w:cs="Open Sans" w:hAnsi="Open Sans"/>
          <w:sz w:val="20"/>
          <w:szCs w:val="20"/>
          <w:lang w:eastAsia="fr-FR"/>
        </w:rPr>
        <w:t xml:space="preserve">et </w:t>
      </w:r>
      <w:r w:rsidR="00982A97" w:rsidRPr="00ED44F9">
        <w:rPr>
          <w:rFonts w:ascii="Open Sans" w:cs="Open Sans" w:hAnsi="Open Sans"/>
          <w:sz w:val="20"/>
          <w:szCs w:val="20"/>
          <w:lang w:eastAsia="fr-FR"/>
        </w:rPr>
        <w:t>demie</w:t>
      </w:r>
      <w:r w:rsidR="00AB346D" w:rsidRPr="00ED44F9">
        <w:rPr>
          <w:rFonts w:ascii="Open Sans" w:cs="Open Sans" w:hAnsi="Open Sans"/>
          <w:sz w:val="20"/>
          <w:szCs w:val="20"/>
          <w:lang w:eastAsia="fr-FR"/>
        </w:rPr>
        <w:t>,</w:t>
      </w:r>
      <w:r w:rsidRPr="00ED44F9">
        <w:rPr>
          <w:rFonts w:ascii="Open Sans" w:cs="Open Sans" w:hAnsi="Open Sans"/>
          <w:sz w:val="20"/>
          <w:szCs w:val="20"/>
          <w:lang w:eastAsia="fr-FR"/>
        </w:rPr>
        <w:t xml:space="preserve"> en vue d’une intervention possible à tout moment sur le matériel de l’</w:t>
      </w:r>
      <w:r w:rsidR="00397BE2" w:rsidRPr="00ED44F9">
        <w:rPr>
          <w:rFonts w:ascii="Open Sans" w:cs="Open Sans" w:hAnsi="Open Sans"/>
          <w:sz w:val="20"/>
          <w:szCs w:val="20"/>
          <w:lang w:eastAsia="fr-FR"/>
        </w:rPr>
        <w:t>E</w:t>
      </w:r>
      <w:r w:rsidRPr="00ED44F9">
        <w:rPr>
          <w:rFonts w:ascii="Open Sans" w:cs="Open Sans" w:hAnsi="Open Sans"/>
          <w:sz w:val="20"/>
          <w:szCs w:val="20"/>
          <w:lang w:eastAsia="fr-FR"/>
        </w:rPr>
        <w:t>ntreprise pendant les périodes suivantes :</w:t>
      </w:r>
    </w:p>
    <w:p w14:paraId="20144710" w14:textId="34F7F58D" w:rsidP="003453EC" w:rsidR="00BE558A" w:rsidRDefault="00BE558A" w:rsidRPr="00ED44F9">
      <w:pPr>
        <w:numPr>
          <w:ilvl w:val="0"/>
          <w:numId w:val="18"/>
        </w:numPr>
        <w:spacing w:before="120"/>
        <w:jc w:val="both"/>
        <w:rPr>
          <w:rFonts w:ascii="Open Sans" w:cs="Open Sans" w:hAnsi="Open Sans"/>
          <w:sz w:val="20"/>
          <w:szCs w:val="20"/>
          <w:lang w:eastAsia="fr-FR"/>
        </w:rPr>
      </w:pPr>
      <w:r w:rsidRPr="00ED44F9">
        <w:rPr>
          <w:rFonts w:ascii="Open Sans" w:cs="Open Sans" w:hAnsi="Open Sans"/>
          <w:sz w:val="20"/>
          <w:szCs w:val="20"/>
          <w:lang w:eastAsia="fr-FR"/>
        </w:rPr>
        <w:t xml:space="preserve">Du </w:t>
      </w:r>
      <w:r w:rsidRPr="00ED44F9">
        <w:rPr>
          <w:rFonts w:ascii="Open Sans" w:cs="Open Sans" w:hAnsi="Open Sans"/>
          <w:sz w:val="20"/>
          <w:szCs w:val="20"/>
        </w:rPr>
        <w:t>samedi</w:t>
      </w:r>
      <w:r w:rsidRPr="00ED44F9">
        <w:rPr>
          <w:rFonts w:ascii="Open Sans" w:cs="Open Sans" w:hAnsi="Open Sans"/>
          <w:sz w:val="20"/>
          <w:szCs w:val="20"/>
          <w:lang w:eastAsia="fr-FR"/>
        </w:rPr>
        <w:t xml:space="preserve"> 0</w:t>
      </w:r>
      <w:r w:rsidR="00AB346D" w:rsidRPr="00ED44F9">
        <w:rPr>
          <w:rFonts w:ascii="Open Sans" w:cs="Open Sans" w:hAnsi="Open Sans"/>
          <w:sz w:val="20"/>
          <w:szCs w:val="20"/>
          <w:lang w:eastAsia="fr-FR"/>
        </w:rPr>
        <w:t>5</w:t>
      </w:r>
      <w:r w:rsidRPr="00ED44F9">
        <w:rPr>
          <w:rFonts w:ascii="Open Sans" w:cs="Open Sans" w:hAnsi="Open Sans"/>
          <w:sz w:val="20"/>
          <w:szCs w:val="20"/>
          <w:lang w:eastAsia="fr-FR"/>
        </w:rPr>
        <w:t>h00 au dimanche 0</w:t>
      </w:r>
      <w:r w:rsidR="00AB346D" w:rsidRPr="00ED44F9">
        <w:rPr>
          <w:rFonts w:ascii="Open Sans" w:cs="Open Sans" w:hAnsi="Open Sans"/>
          <w:sz w:val="20"/>
          <w:szCs w:val="20"/>
          <w:lang w:eastAsia="fr-FR"/>
        </w:rPr>
        <w:t>5</w:t>
      </w:r>
      <w:r w:rsidRPr="00ED44F9">
        <w:rPr>
          <w:rFonts w:ascii="Open Sans" w:cs="Open Sans" w:hAnsi="Open Sans"/>
          <w:sz w:val="20"/>
          <w:szCs w:val="20"/>
          <w:lang w:eastAsia="fr-FR"/>
        </w:rPr>
        <w:t>h00,</w:t>
      </w:r>
    </w:p>
    <w:p w14:paraId="44F6F0A7" w14:textId="475EE8CC" w:rsidP="003453EC" w:rsidR="00BE558A" w:rsidRDefault="00BE558A" w:rsidRPr="00ED44F9">
      <w:pPr>
        <w:numPr>
          <w:ilvl w:val="0"/>
          <w:numId w:val="18"/>
        </w:numPr>
        <w:spacing w:before="120"/>
        <w:jc w:val="both"/>
        <w:rPr>
          <w:rFonts w:ascii="Open Sans" w:cs="Open Sans" w:hAnsi="Open Sans"/>
          <w:sz w:val="20"/>
          <w:szCs w:val="20"/>
          <w:lang w:eastAsia="fr-FR"/>
        </w:rPr>
      </w:pPr>
      <w:r w:rsidRPr="00ED44F9">
        <w:rPr>
          <w:rFonts w:ascii="Open Sans" w:cs="Open Sans" w:hAnsi="Open Sans"/>
          <w:sz w:val="20"/>
          <w:szCs w:val="20"/>
          <w:lang w:eastAsia="fr-FR"/>
        </w:rPr>
        <w:t xml:space="preserve">Du </w:t>
      </w:r>
      <w:r w:rsidRPr="00ED44F9">
        <w:rPr>
          <w:rFonts w:ascii="Open Sans" w:cs="Open Sans" w:hAnsi="Open Sans"/>
          <w:sz w:val="20"/>
          <w:szCs w:val="20"/>
        </w:rPr>
        <w:t>dimanche</w:t>
      </w:r>
      <w:r w:rsidRPr="00ED44F9">
        <w:rPr>
          <w:rFonts w:ascii="Open Sans" w:cs="Open Sans" w:hAnsi="Open Sans"/>
          <w:sz w:val="20"/>
          <w:szCs w:val="20"/>
          <w:lang w:eastAsia="fr-FR"/>
        </w:rPr>
        <w:t xml:space="preserve"> 0</w:t>
      </w:r>
      <w:r w:rsidR="00AB346D" w:rsidRPr="00ED44F9">
        <w:rPr>
          <w:rFonts w:ascii="Open Sans" w:cs="Open Sans" w:hAnsi="Open Sans"/>
          <w:sz w:val="20"/>
          <w:szCs w:val="20"/>
          <w:lang w:eastAsia="fr-FR"/>
        </w:rPr>
        <w:t>5</w:t>
      </w:r>
      <w:r w:rsidRPr="00ED44F9">
        <w:rPr>
          <w:rFonts w:ascii="Open Sans" w:cs="Open Sans" w:hAnsi="Open Sans"/>
          <w:sz w:val="20"/>
          <w:szCs w:val="20"/>
          <w:lang w:eastAsia="fr-FR"/>
        </w:rPr>
        <w:t>h00 au lundi 0</w:t>
      </w:r>
      <w:r w:rsidR="00AB346D" w:rsidRPr="00ED44F9">
        <w:rPr>
          <w:rFonts w:ascii="Open Sans" w:cs="Open Sans" w:hAnsi="Open Sans"/>
          <w:sz w:val="20"/>
          <w:szCs w:val="20"/>
          <w:lang w:eastAsia="fr-FR"/>
        </w:rPr>
        <w:t>5</w:t>
      </w:r>
      <w:r w:rsidRPr="00ED44F9">
        <w:rPr>
          <w:rFonts w:ascii="Open Sans" w:cs="Open Sans" w:hAnsi="Open Sans"/>
          <w:sz w:val="20"/>
          <w:szCs w:val="20"/>
          <w:lang w:eastAsia="fr-FR"/>
        </w:rPr>
        <w:t>h00.</w:t>
      </w:r>
    </w:p>
    <w:p w14:paraId="507B1E38" w14:textId="77777777" w:rsidP="00BE558A" w:rsidR="00BE558A" w:rsidRDefault="00BE558A" w:rsidRPr="00ED44F9">
      <w:pPr>
        <w:jc w:val="both"/>
        <w:rPr>
          <w:rFonts w:ascii="Open Sans" w:cs="Open Sans" w:hAnsi="Open Sans"/>
          <w:b/>
          <w:sz w:val="20"/>
          <w:szCs w:val="20"/>
          <w:lang w:eastAsia="fr-FR"/>
        </w:rPr>
      </w:pPr>
    </w:p>
    <w:p w14:paraId="21CDDE59" w14:textId="342BBB07" w:rsidP="00BE79B1" w:rsidR="009353D5" w:rsidRDefault="003B24D3" w:rsidRPr="00ED44F9">
      <w:pPr>
        <w:jc w:val="both"/>
        <w:rPr>
          <w:rFonts w:ascii="Open Sans" w:cs="Open Sans" w:hAnsi="Open Sans"/>
          <w:sz w:val="20"/>
          <w:szCs w:val="20"/>
        </w:rPr>
      </w:pPr>
      <w:r w:rsidRPr="00ED44F9">
        <w:rPr>
          <w:rFonts w:ascii="Open Sans" w:cs="Open Sans" w:hAnsi="Open Sans"/>
          <w:sz w:val="20"/>
          <w:szCs w:val="20"/>
          <w:lang w:eastAsia="fr-FR"/>
        </w:rPr>
        <w:t>Il est précisé que l</w:t>
      </w:r>
      <w:r w:rsidR="00BE558A" w:rsidRPr="00ED44F9">
        <w:rPr>
          <w:rFonts w:ascii="Open Sans" w:cs="Open Sans" w:hAnsi="Open Sans"/>
          <w:sz w:val="20"/>
          <w:szCs w:val="20"/>
          <w:lang w:eastAsia="fr-FR"/>
        </w:rPr>
        <w:t>es salariés d’astreinte doivent suivre le planning des équipes de suppléance (samedi – lundi). Il arrivera donc que les jours et heures précédemment cités soient différents et correspondent à ceux du planning des équipes de suppléance affiché au sein de l’</w:t>
      </w:r>
      <w:r w:rsidR="00397BE2" w:rsidRPr="00ED44F9">
        <w:rPr>
          <w:rFonts w:ascii="Open Sans" w:cs="Open Sans" w:hAnsi="Open Sans"/>
          <w:sz w:val="20"/>
          <w:szCs w:val="20"/>
          <w:lang w:eastAsia="fr-FR"/>
        </w:rPr>
        <w:t>E</w:t>
      </w:r>
      <w:r w:rsidR="00BE558A" w:rsidRPr="00ED44F9">
        <w:rPr>
          <w:rFonts w:ascii="Open Sans" w:cs="Open Sans" w:hAnsi="Open Sans"/>
          <w:sz w:val="20"/>
          <w:szCs w:val="20"/>
          <w:lang w:eastAsia="fr-FR"/>
        </w:rPr>
        <w:t xml:space="preserve">ntreprise. </w:t>
      </w:r>
    </w:p>
    <w:p w14:paraId="4371A51E" w14:textId="77777777" w:rsidP="00BE79B1" w:rsidR="00BE79B1" w:rsidRDefault="00BE79B1" w:rsidRPr="00ED44F9">
      <w:pPr>
        <w:jc w:val="both"/>
        <w:rPr>
          <w:rFonts w:ascii="Open Sans" w:cs="Open Sans" w:hAnsi="Open Sans"/>
          <w:sz w:val="20"/>
          <w:szCs w:val="20"/>
          <w:lang w:eastAsia="fr-FR"/>
        </w:rPr>
      </w:pPr>
    </w:p>
    <w:p w14:paraId="3F3B8D2A" w14:textId="07389C39" w:rsidP="003B24D3" w:rsidR="003B24D3" w:rsidRDefault="003B24D3" w:rsidRPr="00ED44F9">
      <w:pPr>
        <w:pStyle w:val="Titre2"/>
        <w:rPr>
          <w:rFonts w:ascii="Open Sans" w:cs="Open Sans" w:hAnsi="Open Sans"/>
          <w:sz w:val="20"/>
          <w:szCs w:val="20"/>
        </w:rPr>
      </w:pPr>
      <w:bookmarkStart w:id="28" w:name="_Toc211251014"/>
      <w:r w:rsidRPr="00ED44F9">
        <w:rPr>
          <w:rFonts w:ascii="Open Sans" w:cs="Open Sans" w:hAnsi="Open Sans"/>
          <w:sz w:val="20"/>
          <w:szCs w:val="20"/>
        </w:rPr>
        <w:t>Période d’astreinte</w:t>
      </w:r>
      <w:bookmarkEnd w:id="28"/>
    </w:p>
    <w:p w14:paraId="548CF90F" w14:textId="77777777" w:rsidP="00BE558A" w:rsidR="003B24D3" w:rsidRDefault="003B24D3" w:rsidRPr="00ED44F9">
      <w:pPr>
        <w:jc w:val="both"/>
        <w:rPr>
          <w:rFonts w:ascii="Open Sans" w:cs="Open Sans" w:hAnsi="Open Sans"/>
          <w:sz w:val="20"/>
          <w:szCs w:val="20"/>
          <w:lang w:eastAsia="fr-FR"/>
        </w:rPr>
      </w:pPr>
    </w:p>
    <w:p w14:paraId="28EC7A88" w14:textId="1EDE6333" w:rsidP="003B24D3" w:rsidR="003B24D3" w:rsidRDefault="003B24D3" w:rsidRPr="00ED44F9">
      <w:pPr>
        <w:jc w:val="both"/>
        <w:rPr>
          <w:rFonts w:ascii="Open Sans" w:cs="Open Sans" w:hAnsi="Open Sans"/>
          <w:sz w:val="20"/>
          <w:szCs w:val="20"/>
          <w:lang w:eastAsia="fr-FR"/>
        </w:rPr>
      </w:pPr>
      <w:r w:rsidRPr="00ED44F9">
        <w:rPr>
          <w:rFonts w:ascii="Open Sans" w:cs="Open Sans" w:hAnsi="Open Sans"/>
          <w:sz w:val="20"/>
          <w:szCs w:val="20"/>
          <w:lang w:eastAsia="fr-FR"/>
        </w:rPr>
        <w:t xml:space="preserve">Chaque salarié sera informé de ses jours d’astreinte au moins </w:t>
      </w:r>
      <w:r w:rsidR="00AB346D" w:rsidRPr="00ED44F9">
        <w:rPr>
          <w:rFonts w:ascii="Open Sans" w:cs="Open Sans" w:hAnsi="Open Sans"/>
          <w:sz w:val="20"/>
          <w:szCs w:val="20"/>
          <w:lang w:eastAsia="fr-FR"/>
        </w:rPr>
        <w:t xml:space="preserve">huit (8) </w:t>
      </w:r>
      <w:r w:rsidRPr="00ED44F9">
        <w:rPr>
          <w:rFonts w:ascii="Open Sans" w:cs="Open Sans" w:hAnsi="Open Sans"/>
          <w:sz w:val="20"/>
          <w:szCs w:val="20"/>
          <w:lang w:eastAsia="fr-FR"/>
        </w:rPr>
        <w:t>jours calendaires à l’avance. L’information se fera selon la modalité suivante : affichage du planning.</w:t>
      </w:r>
    </w:p>
    <w:p w14:paraId="13256948" w14:textId="77777777" w:rsidP="003B24D3" w:rsidR="003B24D3" w:rsidRDefault="003B24D3" w:rsidRPr="00ED44F9">
      <w:pPr>
        <w:jc w:val="both"/>
        <w:rPr>
          <w:rFonts w:ascii="Open Sans" w:cs="Open Sans" w:hAnsi="Open Sans"/>
          <w:sz w:val="20"/>
          <w:szCs w:val="20"/>
          <w:lang w:eastAsia="fr-FR"/>
        </w:rPr>
      </w:pPr>
    </w:p>
    <w:p w14:paraId="1D44B9A3" w14:textId="1878E0F7" w:rsidP="003B24D3" w:rsidR="003B24D3" w:rsidRDefault="003B24D3" w:rsidRPr="00ED44F9">
      <w:pPr>
        <w:jc w:val="both"/>
        <w:rPr>
          <w:rFonts w:ascii="Open Sans" w:cs="Open Sans" w:hAnsi="Open Sans"/>
          <w:sz w:val="20"/>
          <w:szCs w:val="20"/>
          <w:lang w:eastAsia="fr-FR"/>
        </w:rPr>
      </w:pPr>
      <w:r w:rsidRPr="00ED44F9">
        <w:rPr>
          <w:rFonts w:ascii="Open Sans" w:cs="Open Sans" w:hAnsi="Open Sans"/>
          <w:sz w:val="20"/>
          <w:szCs w:val="20"/>
          <w:lang w:eastAsia="fr-FR"/>
        </w:rPr>
        <w:t xml:space="preserve">En cas de circonstances exceptionnelles, la date et l’heure prévues pour un ou plusieurs jours d’astreinte pourront être modifiées en respectant un délai de prévenance d’un </w:t>
      </w:r>
      <w:r w:rsidR="007F4484" w:rsidRPr="00ED44F9">
        <w:rPr>
          <w:rFonts w:ascii="Open Sans" w:cs="Open Sans" w:hAnsi="Open Sans"/>
          <w:sz w:val="20"/>
          <w:szCs w:val="20"/>
          <w:lang w:eastAsia="fr-FR"/>
        </w:rPr>
        <w:t xml:space="preserve">(1) </w:t>
      </w:r>
      <w:r w:rsidRPr="00ED44F9">
        <w:rPr>
          <w:rFonts w:ascii="Open Sans" w:cs="Open Sans" w:hAnsi="Open Sans"/>
          <w:sz w:val="20"/>
          <w:szCs w:val="20"/>
          <w:lang w:eastAsia="fr-FR"/>
        </w:rPr>
        <w:t>jour franc. Cette modification interviendra selon la modalité suivante : affichage de la modification et du nouveau planning.</w:t>
      </w:r>
    </w:p>
    <w:p w14:paraId="2DF19428" w14:textId="77777777" w:rsidP="003269C2" w:rsidR="003269C2" w:rsidRDefault="003B24D3" w:rsidRPr="009C0B9D">
      <w:pPr>
        <w:jc w:val="both"/>
        <w:rPr>
          <w:rFonts w:ascii="Open Sans" w:cs="Open Sans" w:hAnsi="Open Sans"/>
          <w:sz w:val="20"/>
          <w:szCs w:val="20"/>
          <w:lang w:eastAsia="fr-FR"/>
        </w:rPr>
      </w:pPr>
      <w:r w:rsidRPr="00ED44F9">
        <w:rPr>
          <w:rFonts w:ascii="Open Sans" w:cs="Open Sans" w:hAnsi="Open Sans"/>
          <w:sz w:val="20"/>
          <w:szCs w:val="20"/>
          <w:lang w:eastAsia="fr-FR"/>
        </w:rPr>
        <w:t xml:space="preserve">Il sera </w:t>
      </w:r>
      <w:r w:rsidRPr="009C0B9D">
        <w:rPr>
          <w:rFonts w:ascii="Open Sans" w:cs="Open Sans" w:hAnsi="Open Sans"/>
          <w:sz w:val="20"/>
          <w:szCs w:val="20"/>
          <w:lang w:eastAsia="fr-FR"/>
        </w:rPr>
        <w:t>remis à chaque salarié placé en astreinte, une fois par mois, un document récapitulant son temps passé en astreinte. Ce document indiquera également la compensation perçue par le salarié pour le temps passé en astreinte.</w:t>
      </w:r>
    </w:p>
    <w:p w14:paraId="029E3EE9" w14:textId="77777777" w:rsidP="003269C2" w:rsidR="003269C2" w:rsidRDefault="003269C2" w:rsidRPr="009C0B9D">
      <w:pPr>
        <w:jc w:val="both"/>
        <w:rPr>
          <w:rFonts w:ascii="Open Sans" w:cs="Open Sans" w:hAnsi="Open Sans"/>
          <w:sz w:val="20"/>
          <w:szCs w:val="20"/>
          <w:lang w:eastAsia="fr-FR"/>
        </w:rPr>
      </w:pPr>
    </w:p>
    <w:p w14:paraId="23E05E38" w14:textId="6F9357DA" w:rsidP="003269C2" w:rsidR="003B24D3" w:rsidRDefault="003B24D3" w:rsidRPr="009C0B9D">
      <w:pPr>
        <w:pStyle w:val="Titre2"/>
        <w:rPr>
          <w:rFonts w:ascii="Open Sans" w:cs="Open Sans" w:hAnsi="Open Sans"/>
          <w:sz w:val="20"/>
          <w:szCs w:val="20"/>
        </w:rPr>
      </w:pPr>
      <w:bookmarkStart w:id="29" w:name="_Toc211251015"/>
      <w:r w:rsidRPr="009C0B9D">
        <w:rPr>
          <w:rFonts w:ascii="Open Sans" w:cs="Open Sans" w:hAnsi="Open Sans"/>
          <w:sz w:val="20"/>
          <w:szCs w:val="20"/>
        </w:rPr>
        <w:t>L’indemnisation de l’astreinte</w:t>
      </w:r>
      <w:bookmarkEnd w:id="29"/>
    </w:p>
    <w:p w14:paraId="5853DA09" w14:textId="77777777" w:rsidP="003B24D3" w:rsidR="003B24D3" w:rsidRDefault="003B24D3" w:rsidRPr="009C0B9D">
      <w:pPr>
        <w:jc w:val="both"/>
        <w:rPr>
          <w:rFonts w:ascii="Open Sans" w:cs="Open Sans" w:hAnsi="Open Sans"/>
          <w:sz w:val="20"/>
          <w:szCs w:val="20"/>
          <w:lang w:eastAsia="fr-FR"/>
        </w:rPr>
      </w:pPr>
    </w:p>
    <w:p w14:paraId="57D7EC38" w14:textId="610799AA" w:rsidP="003B24D3" w:rsidR="003B24D3" w:rsidRDefault="003B24D3" w:rsidRPr="009C0B9D">
      <w:pPr>
        <w:jc w:val="both"/>
        <w:rPr>
          <w:rFonts w:ascii="Open Sans" w:cs="Open Sans" w:hAnsi="Open Sans"/>
          <w:sz w:val="20"/>
          <w:szCs w:val="20"/>
          <w:lang w:eastAsia="fr-FR"/>
        </w:rPr>
      </w:pPr>
      <w:r w:rsidRPr="009C0B9D">
        <w:rPr>
          <w:rFonts w:ascii="Open Sans" w:cs="Open Sans" w:hAnsi="Open Sans"/>
          <w:sz w:val="20"/>
          <w:szCs w:val="20"/>
          <w:lang w:eastAsia="fr-FR"/>
        </w:rPr>
        <w:t>Le temps pendant lequel le salarié</w:t>
      </w:r>
      <w:r w:rsidR="00FE7E09" w:rsidRPr="009C0B9D">
        <w:rPr>
          <w:rFonts w:ascii="Open Sans" w:cs="Open Sans" w:hAnsi="Open Sans"/>
          <w:sz w:val="20"/>
          <w:szCs w:val="20"/>
          <w:lang w:eastAsia="fr-FR"/>
        </w:rPr>
        <w:t xml:space="preserve"> d’astreinte</w:t>
      </w:r>
      <w:r w:rsidRPr="009C0B9D">
        <w:rPr>
          <w:rFonts w:ascii="Open Sans" w:cs="Open Sans" w:hAnsi="Open Sans"/>
          <w:sz w:val="20"/>
          <w:szCs w:val="20"/>
          <w:lang w:eastAsia="fr-FR"/>
        </w:rPr>
        <w:t xml:space="preserve"> est tenu de rester disponible en vue d’une éventuelle intervention n’est pas pris en compte dans le temps de travail effectif.</w:t>
      </w:r>
    </w:p>
    <w:p w14:paraId="118E02F4" w14:textId="77777777" w:rsidP="003B24D3" w:rsidR="003B24D3" w:rsidRDefault="003B24D3" w:rsidRPr="009C0B9D">
      <w:pPr>
        <w:jc w:val="both"/>
        <w:rPr>
          <w:rFonts w:ascii="Open Sans" w:cs="Open Sans" w:hAnsi="Open Sans"/>
          <w:sz w:val="20"/>
          <w:szCs w:val="20"/>
          <w:lang w:eastAsia="fr-FR"/>
        </w:rPr>
      </w:pPr>
    </w:p>
    <w:p w14:paraId="1013FF9E" w14:textId="6B22F1F1" w:rsidP="003B24D3" w:rsidR="003B24D3" w:rsidRDefault="003B24D3" w:rsidRPr="009C0B9D">
      <w:pPr>
        <w:jc w:val="both"/>
        <w:rPr>
          <w:rFonts w:ascii="Open Sans" w:cs="Open Sans" w:hAnsi="Open Sans"/>
          <w:sz w:val="20"/>
          <w:szCs w:val="20"/>
          <w:lang w:eastAsia="fr-FR"/>
        </w:rPr>
      </w:pPr>
      <w:r w:rsidRPr="009C0B9D">
        <w:rPr>
          <w:rFonts w:ascii="Open Sans" w:cs="Open Sans" w:hAnsi="Open Sans"/>
          <w:sz w:val="20"/>
          <w:szCs w:val="20"/>
          <w:lang w:eastAsia="fr-FR"/>
        </w:rPr>
        <w:t>Les salariés en astreinte qui ne sont pas amenés à intervenir sur le matériel de l’</w:t>
      </w:r>
      <w:r w:rsidR="00397BE2" w:rsidRPr="009C0B9D">
        <w:rPr>
          <w:rFonts w:ascii="Open Sans" w:cs="Open Sans" w:hAnsi="Open Sans"/>
          <w:sz w:val="20"/>
          <w:szCs w:val="20"/>
          <w:lang w:eastAsia="fr-FR"/>
        </w:rPr>
        <w:t>E</w:t>
      </w:r>
      <w:r w:rsidRPr="009C0B9D">
        <w:rPr>
          <w:rFonts w:ascii="Open Sans" w:cs="Open Sans" w:hAnsi="Open Sans"/>
          <w:sz w:val="20"/>
          <w:szCs w:val="20"/>
          <w:lang w:eastAsia="fr-FR"/>
        </w:rPr>
        <w:t>ntreprise pendant leur temps de repos quotidien ou leur temps de repos hebdomadaire sont considérés comme ayant bénéficié de leurs repos.</w:t>
      </w:r>
    </w:p>
    <w:p w14:paraId="6A4213FB" w14:textId="77777777" w:rsidP="003B24D3" w:rsidR="003B24D3" w:rsidRDefault="003B24D3" w:rsidRPr="009C0B9D">
      <w:pPr>
        <w:jc w:val="both"/>
        <w:rPr>
          <w:rFonts w:ascii="Open Sans" w:cs="Open Sans" w:hAnsi="Open Sans"/>
          <w:sz w:val="20"/>
          <w:szCs w:val="20"/>
          <w:lang w:eastAsia="fr-FR"/>
        </w:rPr>
      </w:pPr>
    </w:p>
    <w:p w14:paraId="04057E3F" w14:textId="60643886" w:rsidP="003B24D3" w:rsidR="003B24D3" w:rsidRDefault="003B24D3" w:rsidRPr="009C0B9D">
      <w:pPr>
        <w:jc w:val="both"/>
        <w:rPr>
          <w:rFonts w:ascii="Open Sans" w:cs="Open Sans" w:hAnsi="Open Sans"/>
          <w:sz w:val="20"/>
          <w:szCs w:val="20"/>
          <w:lang w:eastAsia="fr-FR"/>
        </w:rPr>
      </w:pPr>
      <w:r w:rsidRPr="009C0B9D">
        <w:rPr>
          <w:rFonts w:ascii="Open Sans" w:cs="Open Sans" w:hAnsi="Open Sans"/>
          <w:sz w:val="20"/>
          <w:szCs w:val="20"/>
          <w:lang w:eastAsia="fr-FR"/>
        </w:rPr>
        <w:t>Toutefois, en contrepartie des périodes d’astreinte et de son obligation de disponibilité, le salarié</w:t>
      </w:r>
      <w:r w:rsidR="00FE7E09" w:rsidRPr="009C0B9D">
        <w:rPr>
          <w:rFonts w:ascii="Open Sans" w:cs="Open Sans" w:hAnsi="Open Sans"/>
          <w:sz w:val="20"/>
          <w:szCs w:val="20"/>
          <w:lang w:eastAsia="fr-FR"/>
        </w:rPr>
        <w:t xml:space="preserve"> d’astreinte</w:t>
      </w:r>
      <w:r w:rsidRPr="009C0B9D">
        <w:rPr>
          <w:rFonts w:ascii="Open Sans" w:cs="Open Sans" w:hAnsi="Open Sans"/>
          <w:sz w:val="20"/>
          <w:szCs w:val="20"/>
          <w:lang w:eastAsia="fr-FR"/>
        </w:rPr>
        <w:t xml:space="preserve"> bénéficiera de la compensation suivante : une prime </w:t>
      </w:r>
      <w:r w:rsidR="006D27C2" w:rsidRPr="009C0B9D">
        <w:rPr>
          <w:rFonts w:ascii="Open Sans" w:cs="Open Sans" w:hAnsi="Open Sans"/>
          <w:sz w:val="20"/>
          <w:szCs w:val="20"/>
          <w:lang w:eastAsia="fr-FR"/>
        </w:rPr>
        <w:t xml:space="preserve">mensuelle </w:t>
      </w:r>
      <w:r w:rsidRPr="009C0B9D">
        <w:rPr>
          <w:rFonts w:ascii="Open Sans" w:cs="Open Sans" w:hAnsi="Open Sans"/>
          <w:sz w:val="20"/>
          <w:szCs w:val="20"/>
          <w:lang w:eastAsia="fr-FR"/>
        </w:rPr>
        <w:t xml:space="preserve">d’astreinte de </w:t>
      </w:r>
      <w:r w:rsidR="006D27C2" w:rsidRPr="009C0B9D">
        <w:rPr>
          <w:rFonts w:ascii="Open Sans" w:cs="Open Sans" w:hAnsi="Open Sans"/>
          <w:sz w:val="20"/>
          <w:szCs w:val="20"/>
          <w:lang w:eastAsia="fr-FR"/>
        </w:rPr>
        <w:t xml:space="preserve">25 euros </w:t>
      </w:r>
      <w:r w:rsidRPr="009C0B9D">
        <w:rPr>
          <w:rFonts w:ascii="Open Sans" w:cs="Open Sans" w:hAnsi="Open Sans"/>
          <w:sz w:val="20"/>
          <w:szCs w:val="20"/>
          <w:lang w:eastAsia="fr-FR"/>
        </w:rPr>
        <w:t xml:space="preserve">bruts </w:t>
      </w:r>
      <w:r w:rsidR="006D27C2" w:rsidRPr="009C0B9D">
        <w:rPr>
          <w:rFonts w:ascii="Open Sans" w:cs="Open Sans" w:hAnsi="Open Sans"/>
          <w:sz w:val="20"/>
          <w:szCs w:val="20"/>
          <w:lang w:eastAsia="fr-FR"/>
        </w:rPr>
        <w:t xml:space="preserve">par </w:t>
      </w:r>
      <w:r w:rsidRPr="009C0B9D">
        <w:rPr>
          <w:rFonts w:ascii="Open Sans" w:cs="Open Sans" w:hAnsi="Open Sans"/>
          <w:sz w:val="20"/>
          <w:szCs w:val="20"/>
          <w:lang w:eastAsia="fr-FR"/>
        </w:rPr>
        <w:t xml:space="preserve">période de </w:t>
      </w:r>
      <w:r w:rsidR="007F4484" w:rsidRPr="009C0B9D">
        <w:rPr>
          <w:rFonts w:ascii="Open Sans" w:cs="Open Sans" w:hAnsi="Open Sans"/>
          <w:sz w:val="20"/>
          <w:szCs w:val="20"/>
          <w:lang w:eastAsia="fr-FR"/>
        </w:rPr>
        <w:t>douze (</w:t>
      </w:r>
      <w:r w:rsidRPr="009C0B9D">
        <w:rPr>
          <w:rFonts w:ascii="Open Sans" w:cs="Open Sans" w:hAnsi="Open Sans"/>
          <w:sz w:val="20"/>
          <w:szCs w:val="20"/>
          <w:lang w:eastAsia="fr-FR"/>
        </w:rPr>
        <w:t>12</w:t>
      </w:r>
      <w:r w:rsidR="007F4484" w:rsidRPr="009C0B9D">
        <w:rPr>
          <w:rFonts w:ascii="Open Sans" w:cs="Open Sans" w:hAnsi="Open Sans"/>
          <w:sz w:val="20"/>
          <w:szCs w:val="20"/>
          <w:lang w:eastAsia="fr-FR"/>
        </w:rPr>
        <w:t>)</w:t>
      </w:r>
      <w:r w:rsidRPr="009C0B9D">
        <w:rPr>
          <w:rFonts w:ascii="Open Sans" w:cs="Open Sans" w:hAnsi="Open Sans"/>
          <w:sz w:val="20"/>
          <w:szCs w:val="20"/>
          <w:lang w:eastAsia="fr-FR"/>
        </w:rPr>
        <w:t xml:space="preserve"> heures d’astreinte</w:t>
      </w:r>
      <w:r w:rsidR="00982A97" w:rsidRPr="009C0B9D">
        <w:rPr>
          <w:rFonts w:ascii="Open Sans" w:cs="Open Sans" w:hAnsi="Open Sans"/>
          <w:sz w:val="20"/>
          <w:szCs w:val="20"/>
          <w:lang w:eastAsia="fr-FR"/>
        </w:rPr>
        <w:t xml:space="preserve">, soit 100 </w:t>
      </w:r>
      <w:r w:rsidR="009353D5" w:rsidRPr="009C0B9D">
        <w:rPr>
          <w:rFonts w:ascii="Open Sans" w:cs="Open Sans" w:hAnsi="Open Sans"/>
          <w:sz w:val="20"/>
          <w:szCs w:val="20"/>
          <w:lang w:eastAsia="fr-FR"/>
        </w:rPr>
        <w:t>euros</w:t>
      </w:r>
      <w:r w:rsidR="00982A97" w:rsidRPr="009C0B9D">
        <w:rPr>
          <w:rFonts w:ascii="Open Sans" w:cs="Open Sans" w:hAnsi="Open Sans"/>
          <w:sz w:val="20"/>
          <w:szCs w:val="20"/>
          <w:lang w:eastAsia="fr-FR"/>
        </w:rPr>
        <w:t xml:space="preserve"> bruts pour un weekend entier de quarante-huit (48) heures</w:t>
      </w:r>
      <w:r w:rsidRPr="009C0B9D">
        <w:rPr>
          <w:rFonts w:ascii="Open Sans" w:cs="Open Sans" w:hAnsi="Open Sans"/>
          <w:sz w:val="20"/>
          <w:szCs w:val="20"/>
          <w:lang w:eastAsia="fr-FR"/>
        </w:rPr>
        <w:t>.</w:t>
      </w:r>
    </w:p>
    <w:p w14:paraId="771F6888" w14:textId="77777777" w:rsidP="003B24D3" w:rsidR="003B24D3" w:rsidRDefault="003B24D3" w:rsidRPr="009C0B9D">
      <w:pPr>
        <w:jc w:val="both"/>
        <w:rPr>
          <w:rFonts w:ascii="Open Sans" w:cs="Open Sans" w:hAnsi="Open Sans"/>
          <w:sz w:val="20"/>
          <w:szCs w:val="20"/>
          <w:lang w:eastAsia="fr-FR"/>
        </w:rPr>
      </w:pPr>
    </w:p>
    <w:p w14:paraId="71E1A387" w14:textId="79D85739" w:rsidP="003B24D3" w:rsidR="003B24D3" w:rsidRDefault="003B24D3" w:rsidRPr="009C0B9D">
      <w:pPr>
        <w:pStyle w:val="Titre2"/>
        <w:rPr>
          <w:rFonts w:ascii="Open Sans" w:cs="Open Sans" w:hAnsi="Open Sans"/>
          <w:sz w:val="20"/>
          <w:szCs w:val="20"/>
        </w:rPr>
      </w:pPr>
      <w:bookmarkStart w:id="30" w:name="_Toc211251016"/>
      <w:r w:rsidRPr="009C0B9D">
        <w:rPr>
          <w:rFonts w:ascii="Open Sans" w:cs="Open Sans" w:hAnsi="Open Sans"/>
          <w:sz w:val="20"/>
          <w:szCs w:val="20"/>
        </w:rPr>
        <w:t>La rémunération du temps d’intervention en astreinte</w:t>
      </w:r>
      <w:bookmarkEnd w:id="30"/>
    </w:p>
    <w:p w14:paraId="37BC92A2" w14:textId="77777777" w:rsidP="003B24D3" w:rsidR="003B24D3" w:rsidRDefault="003B24D3" w:rsidRPr="009C0B9D">
      <w:pPr>
        <w:jc w:val="both"/>
        <w:rPr>
          <w:rFonts w:ascii="Open Sans" w:cs="Open Sans" w:hAnsi="Open Sans"/>
          <w:sz w:val="20"/>
          <w:szCs w:val="20"/>
          <w:lang w:eastAsia="fr-FR"/>
        </w:rPr>
      </w:pPr>
    </w:p>
    <w:p w14:paraId="472F72C5" w14:textId="317BCFA4" w:rsidP="003B24D3" w:rsidR="003B24D3" w:rsidRDefault="003B24D3" w:rsidRPr="009C0B9D">
      <w:pPr>
        <w:jc w:val="both"/>
        <w:rPr>
          <w:rFonts w:ascii="Open Sans" w:cs="Open Sans" w:hAnsi="Open Sans"/>
          <w:sz w:val="20"/>
          <w:szCs w:val="20"/>
          <w:lang w:eastAsia="fr-FR"/>
        </w:rPr>
      </w:pPr>
      <w:r w:rsidRPr="009C0B9D">
        <w:rPr>
          <w:rFonts w:ascii="Open Sans" w:cs="Open Sans" w:hAnsi="Open Sans"/>
          <w:sz w:val="20"/>
          <w:szCs w:val="20"/>
          <w:lang w:eastAsia="fr-FR"/>
        </w:rPr>
        <w:t>Le temps d’intervention</w:t>
      </w:r>
      <w:r w:rsidR="000C5C9C" w:rsidRPr="009C0B9D">
        <w:rPr>
          <w:rFonts w:ascii="Open Sans" w:cs="Open Sans" w:hAnsi="Open Sans"/>
          <w:sz w:val="20"/>
          <w:szCs w:val="20"/>
          <w:lang w:eastAsia="fr-FR"/>
        </w:rPr>
        <w:t xml:space="preserve"> sur site ou par téléphone</w:t>
      </w:r>
      <w:r w:rsidRPr="009C0B9D">
        <w:rPr>
          <w:rFonts w:ascii="Open Sans" w:cs="Open Sans" w:hAnsi="Open Sans"/>
          <w:sz w:val="20"/>
          <w:szCs w:val="20"/>
          <w:lang w:eastAsia="fr-FR"/>
        </w:rPr>
        <w:t>, qui est un temps de travail effectif, sera rémunéré comme tel et pris en compte au regard de l’application de l’ensemble de la réglementation du temps de travail.</w:t>
      </w:r>
    </w:p>
    <w:p w14:paraId="191EB273" w14:textId="77777777" w:rsidP="00054D55" w:rsidR="00816CCE" w:rsidRDefault="00816CCE" w:rsidRPr="009C0B9D">
      <w:pPr>
        <w:jc w:val="both"/>
        <w:rPr>
          <w:rFonts w:ascii="Open Sans" w:cs="Open Sans" w:hAnsi="Open Sans"/>
          <w:sz w:val="20"/>
          <w:szCs w:val="20"/>
          <w:lang w:eastAsia="fr-FR"/>
        </w:rPr>
      </w:pPr>
    </w:p>
    <w:p w14:paraId="2C94F52F" w14:textId="47D88B13" w:rsidP="003B24D3" w:rsidR="00364267" w:rsidRDefault="00054D55" w:rsidRPr="009C0B9D">
      <w:pPr>
        <w:jc w:val="both"/>
        <w:rPr>
          <w:rFonts w:ascii="Open Sans" w:cs="Open Sans" w:hAnsi="Open Sans"/>
          <w:sz w:val="20"/>
          <w:szCs w:val="20"/>
          <w:lang w:eastAsia="fr-FR"/>
        </w:rPr>
      </w:pPr>
      <w:r w:rsidRPr="009C0B9D">
        <w:rPr>
          <w:rFonts w:ascii="Open Sans" w:cs="Open Sans" w:hAnsi="Open Sans"/>
          <w:sz w:val="20"/>
          <w:szCs w:val="20"/>
          <w:lang w:eastAsia="fr-FR"/>
        </w:rPr>
        <w:t xml:space="preserve">Chaque heure d’intervention entamée sera payée en totalité. </w:t>
      </w:r>
    </w:p>
    <w:p w14:paraId="1F92DF94" w14:textId="77777777" w:rsidP="003B24D3" w:rsidR="00044BB3" w:rsidRDefault="00044BB3" w:rsidRPr="009C0B9D">
      <w:pPr>
        <w:jc w:val="both"/>
        <w:rPr>
          <w:rFonts w:ascii="Open Sans" w:cs="Open Sans" w:hAnsi="Open Sans"/>
          <w:sz w:val="20"/>
          <w:szCs w:val="20"/>
          <w:lang w:eastAsia="fr-FR"/>
        </w:rPr>
      </w:pPr>
    </w:p>
    <w:p w14:paraId="3E7DFB83" w14:textId="408819F1" w:rsidP="00054D55" w:rsidR="003B24D3" w:rsidRDefault="00054D55" w:rsidRPr="009C0B9D">
      <w:pPr>
        <w:jc w:val="both"/>
        <w:rPr>
          <w:rFonts w:ascii="Open Sans" w:cs="Open Sans" w:hAnsi="Open Sans"/>
          <w:sz w:val="20"/>
          <w:szCs w:val="20"/>
          <w:lang w:eastAsia="fr-FR"/>
        </w:rPr>
      </w:pPr>
      <w:r w:rsidRPr="009C0B9D">
        <w:rPr>
          <w:rFonts w:ascii="Open Sans" w:cs="Open Sans" w:hAnsi="Open Sans"/>
          <w:sz w:val="20"/>
          <w:szCs w:val="20"/>
          <w:lang w:eastAsia="fr-FR"/>
        </w:rPr>
        <w:t>La rémunération des heures d’intervention se cumulera, le cas échéant, avec les majorations de salaire pour travail de nuit, travail du dimanche et travail un jour férié.</w:t>
      </w:r>
    </w:p>
    <w:p w14:paraId="0D3A8A95" w14:textId="77777777" w:rsidP="003B24D3" w:rsidR="003B24D3" w:rsidRDefault="003B24D3" w:rsidRPr="009C0B9D">
      <w:pPr>
        <w:jc w:val="both"/>
        <w:rPr>
          <w:rFonts w:ascii="Open Sans" w:cs="Open Sans" w:hAnsi="Open Sans"/>
          <w:sz w:val="20"/>
          <w:szCs w:val="20"/>
          <w:lang w:eastAsia="fr-FR"/>
        </w:rPr>
      </w:pPr>
    </w:p>
    <w:p w14:paraId="2D7B6148" w14:textId="6F3A6168" w:rsidP="00B75C0E" w:rsidR="00B75C0E" w:rsidRDefault="00B75C0E" w:rsidRPr="009C0B9D">
      <w:pPr>
        <w:pStyle w:val="Titre2"/>
        <w:rPr>
          <w:rFonts w:ascii="Open Sans" w:cs="Open Sans" w:hAnsi="Open Sans"/>
          <w:sz w:val="20"/>
          <w:szCs w:val="20"/>
        </w:rPr>
      </w:pPr>
      <w:bookmarkStart w:id="31" w:name="_Toc211251017"/>
      <w:r w:rsidRPr="009C0B9D">
        <w:rPr>
          <w:rFonts w:ascii="Open Sans" w:cs="Open Sans" w:hAnsi="Open Sans"/>
          <w:sz w:val="20"/>
          <w:szCs w:val="20"/>
        </w:rPr>
        <w:t>Incidence du temps d’intervention en astreinte sur le repos</w:t>
      </w:r>
      <w:bookmarkEnd w:id="31"/>
      <w:r w:rsidRPr="009C0B9D">
        <w:rPr>
          <w:rFonts w:ascii="Open Sans" w:cs="Open Sans" w:hAnsi="Open Sans"/>
          <w:sz w:val="20"/>
          <w:szCs w:val="20"/>
        </w:rPr>
        <w:t xml:space="preserve"> </w:t>
      </w:r>
    </w:p>
    <w:p w14:paraId="201B6C73" w14:textId="77777777" w:rsidP="003B24D3" w:rsidR="00B75C0E" w:rsidRDefault="00B75C0E" w:rsidRPr="009C0B9D">
      <w:pPr>
        <w:jc w:val="both"/>
        <w:rPr>
          <w:rFonts w:ascii="Open Sans" w:cs="Open Sans" w:hAnsi="Open Sans"/>
          <w:sz w:val="20"/>
          <w:szCs w:val="20"/>
          <w:lang w:eastAsia="fr-FR"/>
        </w:rPr>
      </w:pPr>
    </w:p>
    <w:p w14:paraId="7CEFC636" w14:textId="52188BD4" w:rsidP="00BE79B1" w:rsidR="001213F3" w:rsidRDefault="0080197F" w:rsidRPr="009C0B9D">
      <w:pPr>
        <w:jc w:val="both"/>
        <w:rPr>
          <w:rFonts w:ascii="Open Sans" w:cs="Open Sans" w:hAnsi="Open Sans"/>
          <w:bCs/>
          <w:sz w:val="20"/>
          <w:szCs w:val="20"/>
          <w:lang w:eastAsia="fr-FR"/>
        </w:rPr>
      </w:pPr>
      <w:r w:rsidRPr="009C0B9D">
        <w:rPr>
          <w:rFonts w:ascii="Open Sans" w:cs="Open Sans" w:hAnsi="Open Sans"/>
          <w:bCs/>
          <w:sz w:val="20"/>
          <w:szCs w:val="20"/>
          <w:lang w:eastAsia="fr-FR"/>
        </w:rPr>
        <w:t xml:space="preserve">Conformément aux dispositions légales applicables, </w:t>
      </w:r>
      <w:r w:rsidR="001213F3" w:rsidRPr="009C0B9D">
        <w:rPr>
          <w:rFonts w:ascii="Open Sans" w:cs="Open Sans" w:hAnsi="Open Sans"/>
          <w:bCs/>
          <w:sz w:val="20"/>
          <w:szCs w:val="20"/>
          <w:lang w:eastAsia="fr-FR"/>
        </w:rPr>
        <w:t>en cas d’intervention pendant l’astreinte :</w:t>
      </w:r>
    </w:p>
    <w:p w14:paraId="327BA1FA" w14:textId="591A3239" w:rsidP="001213F3" w:rsidR="001213F3" w:rsidRDefault="001213F3" w:rsidRPr="009C0B9D">
      <w:pPr>
        <w:pStyle w:val="Paragraphedeliste"/>
        <w:numPr>
          <w:ilvl w:val="0"/>
          <w:numId w:val="18"/>
        </w:numPr>
        <w:spacing w:before="120"/>
        <w:ind w:hanging="357" w:left="714"/>
        <w:contextualSpacing w:val="0"/>
        <w:jc w:val="both"/>
        <w:rPr>
          <w:rFonts w:ascii="Open Sans" w:cs="Open Sans" w:hAnsi="Open Sans"/>
          <w:bCs/>
          <w:sz w:val="20"/>
          <w:szCs w:val="20"/>
          <w:lang w:eastAsia="fr-FR"/>
        </w:rPr>
      </w:pPr>
      <w:r w:rsidRPr="009C0B9D">
        <w:rPr>
          <w:rFonts w:ascii="Open Sans" w:cs="Open Sans" w:hAnsi="Open Sans"/>
          <w:bCs/>
          <w:sz w:val="20"/>
          <w:szCs w:val="20"/>
          <w:lang w:eastAsia="fr-FR"/>
        </w:rPr>
        <w:t>Le repos quotidien de 9</w:t>
      </w:r>
      <w:r w:rsidR="00D97BCF" w:rsidRPr="009C0B9D">
        <w:rPr>
          <w:rFonts w:ascii="Open Sans" w:cs="Open Sans" w:hAnsi="Open Sans"/>
          <w:bCs/>
          <w:sz w:val="20"/>
          <w:szCs w:val="20"/>
          <w:lang w:eastAsia="fr-FR"/>
        </w:rPr>
        <w:t xml:space="preserve"> </w:t>
      </w:r>
      <w:r w:rsidRPr="009C0B9D">
        <w:rPr>
          <w:rFonts w:ascii="Open Sans" w:cs="Open Sans" w:hAnsi="Open Sans"/>
          <w:bCs/>
          <w:sz w:val="20"/>
          <w:szCs w:val="20"/>
          <w:lang w:eastAsia="fr-FR"/>
        </w:rPr>
        <w:t>h</w:t>
      </w:r>
      <w:r w:rsidR="00D97BCF" w:rsidRPr="009C0B9D">
        <w:rPr>
          <w:rFonts w:ascii="Open Sans" w:cs="Open Sans" w:hAnsi="Open Sans"/>
          <w:bCs/>
          <w:sz w:val="20"/>
          <w:szCs w:val="20"/>
          <w:lang w:eastAsia="fr-FR"/>
        </w:rPr>
        <w:t>eures</w:t>
      </w:r>
      <w:r w:rsidRPr="009C0B9D">
        <w:rPr>
          <w:rFonts w:ascii="Open Sans" w:cs="Open Sans" w:hAnsi="Open Sans"/>
          <w:bCs/>
          <w:sz w:val="20"/>
          <w:szCs w:val="20"/>
          <w:lang w:eastAsia="fr-FR"/>
        </w:rPr>
        <w:t xml:space="preserve"> est </w:t>
      </w:r>
      <w:r w:rsidR="00D97BCF" w:rsidRPr="009C0B9D">
        <w:rPr>
          <w:rFonts w:ascii="Open Sans" w:cs="Open Sans" w:hAnsi="Open Sans"/>
          <w:bCs/>
          <w:sz w:val="20"/>
          <w:szCs w:val="20"/>
          <w:lang w:eastAsia="fr-FR"/>
        </w:rPr>
        <w:t>reporté à</w:t>
      </w:r>
      <w:r w:rsidRPr="009C0B9D">
        <w:rPr>
          <w:rFonts w:ascii="Open Sans" w:cs="Open Sans" w:hAnsi="Open Sans"/>
          <w:bCs/>
          <w:sz w:val="20"/>
          <w:szCs w:val="20"/>
          <w:lang w:eastAsia="fr-FR"/>
        </w:rPr>
        <w:t xml:space="preserve"> la fin de l’intervention, c’est-à-dire à la fin du déplacement faisant suite à intervention sur site du salarié ou au terme de l’intervention par téléphone. Le salarié doit</w:t>
      </w:r>
      <w:r w:rsidR="00851DE1" w:rsidRPr="009C0B9D">
        <w:rPr>
          <w:rFonts w:ascii="Open Sans" w:cs="Open Sans" w:hAnsi="Open Sans"/>
          <w:bCs/>
          <w:sz w:val="20"/>
          <w:szCs w:val="20"/>
          <w:lang w:eastAsia="fr-FR"/>
        </w:rPr>
        <w:t>,</w:t>
      </w:r>
      <w:r w:rsidRPr="009C0B9D">
        <w:rPr>
          <w:rFonts w:ascii="Open Sans" w:cs="Open Sans" w:hAnsi="Open Sans"/>
          <w:bCs/>
          <w:sz w:val="20"/>
          <w:szCs w:val="20"/>
          <w:lang w:eastAsia="fr-FR"/>
        </w:rPr>
        <w:t xml:space="preserve"> </w:t>
      </w:r>
      <w:r w:rsidR="00851DE1" w:rsidRPr="009C0B9D">
        <w:rPr>
          <w:rFonts w:ascii="Open Sans" w:cs="Open Sans" w:hAnsi="Open Sans"/>
          <w:bCs/>
          <w:sz w:val="20"/>
          <w:szCs w:val="20"/>
          <w:lang w:eastAsia="fr-FR"/>
        </w:rPr>
        <w:t xml:space="preserve">en effet, </w:t>
      </w:r>
      <w:r w:rsidRPr="009C0B9D">
        <w:rPr>
          <w:rFonts w:ascii="Open Sans" w:cs="Open Sans" w:hAnsi="Open Sans"/>
          <w:bCs/>
          <w:sz w:val="20"/>
          <w:szCs w:val="20"/>
          <w:lang w:eastAsia="fr-FR"/>
        </w:rPr>
        <w:t>bénéficier de ce repos immédiatement à l’issue de cette intervention, au besoin en décalant l’heure de sa prise de poste suivante après avoir averti préalablement son responsable hiérarchique. Ce décalage ne remet pas en cause l’heure habituelle de fin de poste.</w:t>
      </w:r>
    </w:p>
    <w:p w14:paraId="4432845C" w14:textId="3F8A82A6" w:rsidP="001213F3" w:rsidR="001213F3" w:rsidRDefault="001213F3" w:rsidRPr="009C0B9D">
      <w:pPr>
        <w:pStyle w:val="Paragraphedeliste"/>
        <w:numPr>
          <w:ilvl w:val="0"/>
          <w:numId w:val="18"/>
        </w:numPr>
        <w:spacing w:before="120"/>
        <w:ind w:hanging="357" w:left="714"/>
        <w:contextualSpacing w:val="0"/>
        <w:jc w:val="both"/>
        <w:rPr>
          <w:rFonts w:ascii="Open Sans" w:cs="Open Sans" w:hAnsi="Open Sans"/>
          <w:bCs/>
          <w:sz w:val="20"/>
          <w:szCs w:val="20"/>
          <w:lang w:eastAsia="fr-FR"/>
        </w:rPr>
      </w:pPr>
      <w:r w:rsidRPr="009C0B9D">
        <w:rPr>
          <w:rFonts w:ascii="Open Sans" w:cs="Open Sans" w:hAnsi="Open Sans"/>
          <w:bCs/>
          <w:sz w:val="20"/>
          <w:szCs w:val="20"/>
          <w:lang w:eastAsia="fr-FR"/>
        </w:rPr>
        <w:lastRenderedPageBreak/>
        <w:t>Le repos hebdomadaire de 24</w:t>
      </w:r>
      <w:r w:rsidR="00D97BCF" w:rsidRPr="009C0B9D">
        <w:rPr>
          <w:rFonts w:ascii="Open Sans" w:cs="Open Sans" w:hAnsi="Open Sans"/>
          <w:bCs/>
          <w:sz w:val="20"/>
          <w:szCs w:val="20"/>
          <w:lang w:eastAsia="fr-FR"/>
        </w:rPr>
        <w:t xml:space="preserve"> </w:t>
      </w:r>
      <w:r w:rsidRPr="009C0B9D">
        <w:rPr>
          <w:rFonts w:ascii="Open Sans" w:cs="Open Sans" w:hAnsi="Open Sans"/>
          <w:bCs/>
          <w:sz w:val="20"/>
          <w:szCs w:val="20"/>
          <w:lang w:eastAsia="fr-FR"/>
        </w:rPr>
        <w:t>h</w:t>
      </w:r>
      <w:r w:rsidR="00D97BCF" w:rsidRPr="009C0B9D">
        <w:rPr>
          <w:rFonts w:ascii="Open Sans" w:cs="Open Sans" w:hAnsi="Open Sans"/>
          <w:bCs/>
          <w:sz w:val="20"/>
          <w:szCs w:val="20"/>
          <w:lang w:eastAsia="fr-FR"/>
        </w:rPr>
        <w:t>eures</w:t>
      </w:r>
      <w:r w:rsidRPr="009C0B9D">
        <w:rPr>
          <w:rFonts w:ascii="Open Sans" w:cs="Open Sans" w:hAnsi="Open Sans"/>
          <w:bCs/>
          <w:sz w:val="20"/>
          <w:szCs w:val="20"/>
          <w:lang w:eastAsia="fr-FR"/>
        </w:rPr>
        <w:t xml:space="preserve"> sera suspendu et le salarié bénéficiera d’un repos compensateur d’une durée égale au repos supprimé</w:t>
      </w:r>
      <w:r w:rsidR="00D97BCF" w:rsidRPr="009C0B9D">
        <w:rPr>
          <w:rFonts w:ascii="Open Sans" w:cs="Open Sans" w:hAnsi="Open Sans"/>
          <w:bCs/>
          <w:sz w:val="20"/>
          <w:szCs w:val="20"/>
          <w:lang w:eastAsia="fr-FR"/>
        </w:rPr>
        <w:t>, soit 24 heures,</w:t>
      </w:r>
      <w:r w:rsidRPr="009C0B9D">
        <w:rPr>
          <w:rFonts w:ascii="Open Sans" w:cs="Open Sans" w:hAnsi="Open Sans"/>
          <w:bCs/>
          <w:sz w:val="20"/>
          <w:szCs w:val="20"/>
          <w:lang w:eastAsia="fr-FR"/>
        </w:rPr>
        <w:t xml:space="preserve"> le weekend suivant. </w:t>
      </w:r>
    </w:p>
    <w:p w14:paraId="745EBEE3" w14:textId="37D6DFC7" w:rsidP="00BE79B1" w:rsidR="0080197F" w:rsidRDefault="001213F3" w:rsidRPr="009C0B9D">
      <w:pPr>
        <w:pStyle w:val="Paragraphedeliste"/>
        <w:numPr>
          <w:ilvl w:val="0"/>
          <w:numId w:val="18"/>
        </w:numPr>
        <w:spacing w:before="120"/>
        <w:ind w:hanging="357" w:left="714"/>
        <w:contextualSpacing w:val="0"/>
        <w:jc w:val="both"/>
        <w:rPr>
          <w:rFonts w:ascii="Open Sans" w:cs="Open Sans" w:hAnsi="Open Sans"/>
          <w:bCs/>
          <w:sz w:val="20"/>
          <w:szCs w:val="20"/>
          <w:lang w:eastAsia="fr-FR"/>
        </w:rPr>
      </w:pPr>
      <w:r w:rsidRPr="009C0B9D">
        <w:rPr>
          <w:rFonts w:ascii="Open Sans" w:cs="Open Sans" w:hAnsi="Open Sans"/>
          <w:bCs/>
          <w:sz w:val="20"/>
          <w:szCs w:val="20"/>
          <w:lang w:eastAsia="fr-FR"/>
        </w:rPr>
        <w:t xml:space="preserve">En cas de travaux urgents dont l'exécution immédiate est nécessaire pour organiser des mesures de sauvetage, prévenir des accidents imminents, réparer des accidents survenus au matériel, aux installations ou aux bâtiments, </w:t>
      </w:r>
      <w:r w:rsidR="00150547" w:rsidRPr="009C0B9D">
        <w:rPr>
          <w:rFonts w:ascii="Open Sans" w:cs="Open Sans" w:hAnsi="Open Sans"/>
          <w:bCs/>
          <w:sz w:val="20"/>
          <w:szCs w:val="20"/>
          <w:lang w:eastAsia="fr-FR"/>
        </w:rPr>
        <w:t xml:space="preserve">le repos </w:t>
      </w:r>
      <w:r w:rsidR="00D97BCF" w:rsidRPr="009C0B9D">
        <w:rPr>
          <w:rFonts w:ascii="Open Sans" w:cs="Open Sans" w:hAnsi="Open Sans"/>
          <w:bCs/>
          <w:sz w:val="20"/>
          <w:szCs w:val="20"/>
          <w:lang w:eastAsia="fr-FR"/>
        </w:rPr>
        <w:t xml:space="preserve">quotidien de 9 heures et le repos hebdomadaire de 24 heures, soit 33 heures au total, seront suspendus. Le salarié bénéficiera d’un repos compensateur d’une durée égale au repos supprimé, soit 33 heures, le weekend suivant. </w:t>
      </w:r>
    </w:p>
    <w:p w14:paraId="1651E778" w14:textId="77777777" w:rsidP="00150547" w:rsidR="00150547" w:rsidRDefault="00150547" w:rsidRPr="009C0B9D">
      <w:pPr>
        <w:jc w:val="both"/>
        <w:rPr>
          <w:rFonts w:ascii="Open Sans" w:cs="Open Sans" w:hAnsi="Open Sans"/>
          <w:bCs/>
          <w:sz w:val="20"/>
          <w:szCs w:val="20"/>
          <w:lang w:eastAsia="fr-FR"/>
        </w:rPr>
      </w:pPr>
    </w:p>
    <w:p w14:paraId="174A1949" w14:textId="0F104654" w:rsidP="00150547" w:rsidR="00BE79B1" w:rsidRDefault="00851DE1" w:rsidRPr="00ED44F9">
      <w:pPr>
        <w:jc w:val="both"/>
        <w:rPr>
          <w:rFonts w:ascii="Open Sans" w:cs="Open Sans" w:hAnsi="Open Sans"/>
          <w:bCs/>
          <w:sz w:val="20"/>
          <w:szCs w:val="20"/>
          <w:lang w:eastAsia="fr-FR"/>
        </w:rPr>
      </w:pPr>
      <w:r w:rsidRPr="009C0B9D">
        <w:rPr>
          <w:rFonts w:ascii="Open Sans" w:cs="Open Sans" w:hAnsi="Open Sans"/>
          <w:bCs/>
          <w:sz w:val="20"/>
          <w:szCs w:val="20"/>
          <w:lang w:eastAsia="fr-FR"/>
        </w:rPr>
        <w:t>L</w:t>
      </w:r>
      <w:r w:rsidR="00150547" w:rsidRPr="009C0B9D">
        <w:rPr>
          <w:rFonts w:ascii="Open Sans" w:cs="Open Sans" w:hAnsi="Open Sans"/>
          <w:bCs/>
          <w:sz w:val="20"/>
          <w:szCs w:val="20"/>
          <w:lang w:eastAsia="fr-FR"/>
        </w:rPr>
        <w:t xml:space="preserve">e report et la suspension ne seront pas </w:t>
      </w:r>
      <w:r w:rsidR="00BE79B1" w:rsidRPr="009C0B9D">
        <w:rPr>
          <w:rFonts w:ascii="Open Sans" w:cs="Open Sans" w:hAnsi="Open Sans"/>
          <w:bCs/>
          <w:sz w:val="20"/>
          <w:szCs w:val="20"/>
          <w:lang w:eastAsia="fr-FR"/>
        </w:rPr>
        <w:t xml:space="preserve">mis en place si le salarié a déjà </w:t>
      </w:r>
      <w:r w:rsidRPr="009C0B9D">
        <w:rPr>
          <w:rFonts w:ascii="Open Sans" w:cs="Open Sans" w:hAnsi="Open Sans"/>
          <w:bCs/>
          <w:sz w:val="20"/>
          <w:szCs w:val="20"/>
          <w:lang w:eastAsia="fr-FR"/>
        </w:rPr>
        <w:t xml:space="preserve">bénéficié intégralement </w:t>
      </w:r>
      <w:r w:rsidR="00150547" w:rsidRPr="009C0B9D">
        <w:rPr>
          <w:rFonts w:ascii="Open Sans" w:cs="Open Sans" w:hAnsi="Open Sans"/>
          <w:bCs/>
          <w:sz w:val="20"/>
          <w:szCs w:val="20"/>
          <w:lang w:eastAsia="fr-FR"/>
        </w:rPr>
        <w:t>de son repos de 33 heures consécutives</w:t>
      </w:r>
      <w:r w:rsidR="00BE79B1" w:rsidRPr="009C0B9D">
        <w:rPr>
          <w:rFonts w:ascii="Open Sans" w:cs="Open Sans" w:hAnsi="Open Sans"/>
          <w:bCs/>
          <w:sz w:val="20"/>
          <w:szCs w:val="20"/>
          <w:lang w:eastAsia="fr-FR"/>
        </w:rPr>
        <w:t>.</w:t>
      </w:r>
    </w:p>
    <w:p w14:paraId="3EF65299" w14:textId="77777777" w:rsidP="0052207C" w:rsidR="00044BB3" w:rsidRDefault="00044BB3" w:rsidRPr="0052207C">
      <w:pPr>
        <w:jc w:val="both"/>
        <w:rPr>
          <w:rFonts w:ascii="Open Sans" w:cs="Open Sans" w:hAnsi="Open Sans"/>
          <w:sz w:val="20"/>
          <w:szCs w:val="20"/>
          <w:lang w:eastAsia="fr-FR"/>
        </w:rPr>
      </w:pPr>
    </w:p>
    <w:p w14:paraId="64439C9F" w14:textId="0098A920" w:rsidP="00627617" w:rsidR="00627617" w:rsidRDefault="007D1AAA" w:rsidRPr="00ED44F9">
      <w:pPr>
        <w:pStyle w:val="Titre1"/>
        <w:spacing w:after="0" w:before="0"/>
        <w:jc w:val="both"/>
        <w:rPr>
          <w:rFonts w:ascii="Open Sans" w:cs="Open Sans" w:hAnsi="Open Sans"/>
          <w:caps/>
          <w:sz w:val="20"/>
          <w:szCs w:val="20"/>
        </w:rPr>
      </w:pPr>
      <w:bookmarkStart w:id="32" w:name="_Toc211251018"/>
      <w:r w:rsidRPr="00ED44F9">
        <w:rPr>
          <w:rFonts w:ascii="Open Sans" w:cs="Open Sans" w:hAnsi="Open Sans"/>
          <w:caps/>
          <w:sz w:val="20"/>
          <w:szCs w:val="20"/>
        </w:rPr>
        <w:t xml:space="preserve">HEURES SUPPLÉMENTAIRES ET </w:t>
      </w:r>
      <w:r w:rsidR="00627617" w:rsidRPr="00ED44F9">
        <w:rPr>
          <w:rFonts w:ascii="Open Sans" w:cs="Open Sans" w:hAnsi="Open Sans"/>
          <w:caps/>
          <w:sz w:val="20"/>
          <w:szCs w:val="20"/>
        </w:rPr>
        <w:t>CONTINGENT ANNUEL D’HEURES SUPPLÉMENTAIRES</w:t>
      </w:r>
      <w:bookmarkEnd w:id="32"/>
    </w:p>
    <w:p w14:paraId="62CAF352" w14:textId="77777777" w:rsidP="0052207C" w:rsidR="00627617" w:rsidRDefault="00627617" w:rsidRPr="0052207C">
      <w:pPr>
        <w:jc w:val="both"/>
        <w:rPr>
          <w:rFonts w:ascii="Open Sans" w:cs="Open Sans" w:hAnsi="Open Sans"/>
          <w:sz w:val="20"/>
          <w:szCs w:val="20"/>
          <w:lang w:eastAsia="fr-FR"/>
        </w:rPr>
      </w:pPr>
    </w:p>
    <w:p w14:paraId="722A2EAA" w14:textId="36A8ACED" w:rsidP="00974CB7" w:rsidR="00974CB7" w:rsidRDefault="00974CB7" w:rsidRPr="00ED44F9">
      <w:pPr>
        <w:jc w:val="both"/>
        <w:rPr>
          <w:rFonts w:ascii="Open Sans" w:cs="Open Sans" w:hAnsi="Open Sans"/>
          <w:sz w:val="20"/>
          <w:szCs w:val="20"/>
        </w:rPr>
      </w:pPr>
      <w:r w:rsidRPr="00ED44F9">
        <w:rPr>
          <w:rFonts w:ascii="Open Sans" w:cs="Open Sans" w:hAnsi="Open Sans"/>
          <w:sz w:val="20"/>
          <w:szCs w:val="20"/>
        </w:rPr>
        <w:t xml:space="preserve">En application des dispositions de l’article L. 3121-33 du </w:t>
      </w:r>
      <w:r w:rsidR="001B215E" w:rsidRPr="00ED44F9">
        <w:rPr>
          <w:rFonts w:ascii="Open Sans" w:cs="Open Sans" w:hAnsi="Open Sans"/>
          <w:sz w:val="20"/>
          <w:szCs w:val="20"/>
        </w:rPr>
        <w:t>c</w:t>
      </w:r>
      <w:r w:rsidRPr="00ED44F9">
        <w:rPr>
          <w:rFonts w:ascii="Open Sans" w:cs="Open Sans" w:hAnsi="Open Sans"/>
          <w:sz w:val="20"/>
          <w:szCs w:val="20"/>
        </w:rPr>
        <w:t xml:space="preserve">ode du travail et par dérogation aux dispositions de la convention collective des Imprimeries de labeur et industries graphiques, le contingent annuel d’heures supplémentaires est fixé à </w:t>
      </w:r>
      <w:r w:rsidR="007F4484" w:rsidRPr="00ED44F9">
        <w:rPr>
          <w:rFonts w:ascii="Open Sans" w:cs="Open Sans" w:hAnsi="Open Sans"/>
          <w:sz w:val="20"/>
          <w:szCs w:val="20"/>
        </w:rPr>
        <w:t>deux-cent-vingt (</w:t>
      </w:r>
      <w:r w:rsidRPr="00ED44F9">
        <w:rPr>
          <w:rFonts w:ascii="Open Sans" w:cs="Open Sans" w:hAnsi="Open Sans"/>
          <w:sz w:val="20"/>
          <w:szCs w:val="20"/>
        </w:rPr>
        <w:t>220</w:t>
      </w:r>
      <w:r w:rsidR="007F4484" w:rsidRPr="00ED44F9">
        <w:rPr>
          <w:rFonts w:ascii="Open Sans" w:cs="Open Sans" w:hAnsi="Open Sans"/>
          <w:sz w:val="20"/>
          <w:szCs w:val="20"/>
        </w:rPr>
        <w:t>)</w:t>
      </w:r>
      <w:r w:rsidRPr="00ED44F9">
        <w:rPr>
          <w:rFonts w:ascii="Open Sans" w:cs="Open Sans" w:hAnsi="Open Sans"/>
          <w:sz w:val="20"/>
          <w:szCs w:val="20"/>
        </w:rPr>
        <w:t xml:space="preserve"> heures par année civile et par salarié.</w:t>
      </w:r>
    </w:p>
    <w:p w14:paraId="0A6AB57D" w14:textId="77777777" w:rsidP="00974CB7" w:rsidR="007D1AAA" w:rsidRDefault="007D1AAA" w:rsidRPr="00ED44F9">
      <w:pPr>
        <w:jc w:val="both"/>
        <w:rPr>
          <w:rFonts w:ascii="Open Sans" w:cs="Open Sans" w:hAnsi="Open Sans"/>
          <w:sz w:val="20"/>
          <w:szCs w:val="20"/>
        </w:rPr>
      </w:pPr>
    </w:p>
    <w:p w14:paraId="066FE08F" w14:textId="77777777" w:rsidP="000A1A57" w:rsidR="00534C25" w:rsidRDefault="007D1AAA" w:rsidRPr="00ED44F9">
      <w:pPr>
        <w:jc w:val="both"/>
        <w:rPr>
          <w:rFonts w:ascii="Open Sans" w:cs="Open Sans" w:hAnsi="Open Sans"/>
          <w:sz w:val="20"/>
          <w:szCs w:val="20"/>
        </w:rPr>
      </w:pPr>
      <w:r w:rsidRPr="00ED44F9">
        <w:rPr>
          <w:rFonts w:ascii="Open Sans" w:cs="Open Sans" w:hAnsi="Open Sans"/>
          <w:sz w:val="20"/>
          <w:szCs w:val="20"/>
        </w:rPr>
        <w:t>En complément des mesures précédentes et afin d’assurer la continuité de la production sur l’ensemble de la semaine</w:t>
      </w:r>
      <w:r w:rsidRPr="00ED44F9">
        <w:rPr>
          <w:rFonts w:ascii="Open Sans" w:cs="Open Sans" w:hAnsi="Open Sans"/>
          <w:sz w:val="20"/>
          <w:szCs w:val="20"/>
          <w:lang w:eastAsia="ko-KR"/>
        </w:rPr>
        <w:t xml:space="preserve">, </w:t>
      </w:r>
      <w:r w:rsidR="00F33F39" w:rsidRPr="00ED44F9">
        <w:rPr>
          <w:rFonts w:ascii="Open Sans" w:cs="Open Sans" w:hAnsi="Open Sans"/>
          <w:sz w:val="20"/>
          <w:szCs w:val="20"/>
          <w:lang w:eastAsia="ko-KR"/>
        </w:rPr>
        <w:t>la durée hebdomadaire de travail de</w:t>
      </w:r>
      <w:r w:rsidRPr="00ED44F9">
        <w:rPr>
          <w:rFonts w:ascii="Open Sans" w:cs="Open Sans" w:hAnsi="Open Sans"/>
          <w:sz w:val="20"/>
          <w:szCs w:val="20"/>
        </w:rPr>
        <w:t xml:space="preserve">s salariés en équipe de semaine </w:t>
      </w:r>
      <w:r w:rsidR="00F33F39" w:rsidRPr="00ED44F9">
        <w:rPr>
          <w:rFonts w:ascii="Open Sans" w:cs="Open Sans" w:hAnsi="Open Sans"/>
          <w:sz w:val="20"/>
          <w:szCs w:val="20"/>
        </w:rPr>
        <w:t>est fixée à</w:t>
      </w:r>
      <w:r w:rsidRPr="00ED44F9">
        <w:rPr>
          <w:rFonts w:ascii="Open Sans" w:cs="Open Sans" w:hAnsi="Open Sans"/>
          <w:sz w:val="20"/>
          <w:szCs w:val="20"/>
        </w:rPr>
        <w:t xml:space="preserve"> 40 heures hebdomadaires au total</w:t>
      </w:r>
      <w:r w:rsidR="00F33F39" w:rsidRPr="00ED44F9">
        <w:rPr>
          <w:rFonts w:ascii="Open Sans" w:cs="Open Sans" w:hAnsi="Open Sans"/>
          <w:sz w:val="20"/>
          <w:szCs w:val="20"/>
        </w:rPr>
        <w:t xml:space="preserve">. </w:t>
      </w:r>
    </w:p>
    <w:p w14:paraId="4E3B3D49" w14:textId="77777777" w:rsidP="000A1A57" w:rsidR="00534C25" w:rsidRDefault="00534C25" w:rsidRPr="00ED44F9">
      <w:pPr>
        <w:jc w:val="both"/>
        <w:rPr>
          <w:rFonts w:ascii="Open Sans" w:cs="Open Sans" w:hAnsi="Open Sans"/>
          <w:sz w:val="20"/>
          <w:szCs w:val="20"/>
        </w:rPr>
      </w:pPr>
    </w:p>
    <w:p w14:paraId="344469AD" w14:textId="0DC016E9" w:rsidP="000A1A57" w:rsidR="00283E43" w:rsidRDefault="00F33F39" w:rsidRPr="00ED44F9">
      <w:pPr>
        <w:jc w:val="both"/>
        <w:rPr>
          <w:rFonts w:ascii="Open Sans" w:cs="Open Sans" w:hAnsi="Open Sans"/>
          <w:sz w:val="20"/>
          <w:szCs w:val="20"/>
        </w:rPr>
      </w:pPr>
      <w:r w:rsidRPr="00ED44F9">
        <w:rPr>
          <w:rFonts w:ascii="Open Sans" w:cs="Open Sans" w:hAnsi="Open Sans"/>
          <w:sz w:val="20"/>
          <w:szCs w:val="20"/>
        </w:rPr>
        <w:t>Les salariés effectueront donc une heure supplémentaire le vendredi</w:t>
      </w:r>
      <w:r w:rsidR="00534C25" w:rsidRPr="00ED44F9">
        <w:rPr>
          <w:rFonts w:ascii="Open Sans" w:cs="Open Sans" w:hAnsi="Open Sans"/>
          <w:sz w:val="20"/>
          <w:szCs w:val="20"/>
        </w:rPr>
        <w:t>, cette heure supplémentaire sera</w:t>
      </w:r>
      <w:r w:rsidRPr="00ED44F9">
        <w:rPr>
          <w:rFonts w:ascii="Open Sans" w:cs="Open Sans" w:hAnsi="Open Sans"/>
          <w:sz w:val="20"/>
          <w:szCs w:val="20"/>
        </w:rPr>
        <w:t xml:space="preserve"> </w:t>
      </w:r>
      <w:r w:rsidR="007D1AAA" w:rsidRPr="00ED44F9">
        <w:rPr>
          <w:rFonts w:ascii="Open Sans" w:cs="Open Sans" w:hAnsi="Open Sans"/>
          <w:sz w:val="20"/>
          <w:szCs w:val="20"/>
        </w:rPr>
        <w:t>rémunérée avec une majoration à hauteur de 33%</w:t>
      </w:r>
      <w:r w:rsidR="00534C25" w:rsidRPr="00ED44F9">
        <w:rPr>
          <w:rFonts w:ascii="Open Sans" w:cs="Open Sans" w:hAnsi="Open Sans"/>
          <w:sz w:val="20"/>
          <w:szCs w:val="20"/>
        </w:rPr>
        <w:t>.</w:t>
      </w:r>
    </w:p>
    <w:p w14:paraId="63904A5E" w14:textId="77777777" w:rsidP="000A1A57" w:rsidR="00534C25" w:rsidRDefault="00534C25" w:rsidRPr="00ED44F9">
      <w:pPr>
        <w:jc w:val="both"/>
        <w:rPr>
          <w:rFonts w:ascii="Open Sans" w:cs="Open Sans" w:hAnsi="Open Sans"/>
          <w:sz w:val="20"/>
          <w:szCs w:val="20"/>
        </w:rPr>
      </w:pPr>
    </w:p>
    <w:p w14:paraId="7A53901A" w14:textId="676999B0" w:rsidP="000A1A57" w:rsidR="0010015C" w:rsidRDefault="009A70B8" w:rsidRPr="00ED44F9">
      <w:pPr>
        <w:pStyle w:val="Titre1"/>
        <w:spacing w:after="0" w:before="0"/>
        <w:jc w:val="both"/>
        <w:rPr>
          <w:rFonts w:ascii="Open Sans" w:cs="Open Sans" w:hAnsi="Open Sans"/>
          <w:caps/>
          <w:sz w:val="20"/>
          <w:szCs w:val="20"/>
        </w:rPr>
      </w:pPr>
      <w:bookmarkStart w:id="33" w:name="_Toc205283528"/>
      <w:bookmarkStart w:id="34" w:name="_Toc211251019"/>
      <w:bookmarkStart w:id="35" w:name="_Hlk203569380"/>
      <w:r w:rsidRPr="00ED44F9">
        <w:rPr>
          <w:rFonts w:ascii="Open Sans" w:cs="Open Sans" w:hAnsi="Open Sans"/>
          <w:caps/>
          <w:sz w:val="20"/>
          <w:szCs w:val="20"/>
        </w:rPr>
        <w:t>SUIVI DE L’APPLICATION</w:t>
      </w:r>
      <w:bookmarkEnd w:id="33"/>
      <w:bookmarkEnd w:id="34"/>
      <w:r w:rsidRPr="00ED44F9">
        <w:rPr>
          <w:rFonts w:ascii="Open Sans" w:cs="Open Sans" w:hAnsi="Open Sans"/>
          <w:caps/>
          <w:sz w:val="20"/>
          <w:szCs w:val="20"/>
        </w:rPr>
        <w:t xml:space="preserve"> </w:t>
      </w:r>
    </w:p>
    <w:bookmarkEnd w:id="35"/>
    <w:p w14:paraId="72CC2EFA" w14:textId="77777777" w:rsidP="000A1A57" w:rsidR="0010015C" w:rsidRDefault="0010015C" w:rsidRPr="00ED44F9">
      <w:pPr>
        <w:jc w:val="both"/>
        <w:rPr>
          <w:rFonts w:ascii="Open Sans" w:cs="Open Sans" w:hAnsi="Open Sans"/>
          <w:sz w:val="20"/>
          <w:szCs w:val="20"/>
        </w:rPr>
      </w:pPr>
    </w:p>
    <w:p w14:paraId="1E331EA4" w14:textId="1F4C350B" w:rsidP="000A1A57" w:rsidR="0010015C" w:rsidRDefault="004817E1" w:rsidRPr="00ED44F9">
      <w:pPr>
        <w:jc w:val="both"/>
        <w:rPr>
          <w:rFonts w:ascii="Open Sans" w:cs="Open Sans" w:hAnsi="Open Sans"/>
          <w:sz w:val="20"/>
          <w:szCs w:val="20"/>
        </w:rPr>
      </w:pPr>
      <w:r w:rsidRPr="00ED44F9">
        <w:rPr>
          <w:rFonts w:ascii="Open Sans" w:cs="Open Sans" w:hAnsi="Open Sans"/>
          <w:sz w:val="20"/>
          <w:szCs w:val="20"/>
        </w:rPr>
        <w:t xml:space="preserve">Le suivi </w:t>
      </w:r>
      <w:r w:rsidR="009A70B8" w:rsidRPr="00ED44F9">
        <w:rPr>
          <w:rFonts w:ascii="Open Sans" w:cs="Open Sans" w:hAnsi="Open Sans"/>
          <w:sz w:val="20"/>
          <w:szCs w:val="20"/>
        </w:rPr>
        <w:t>de</w:t>
      </w:r>
      <w:r w:rsidR="00FE77D5" w:rsidRPr="00ED44F9">
        <w:rPr>
          <w:rFonts w:ascii="Open Sans" w:cs="Open Sans" w:hAnsi="Open Sans"/>
          <w:sz w:val="20"/>
          <w:szCs w:val="20"/>
        </w:rPr>
        <w:t xml:space="preserve"> l’application de</w:t>
      </w:r>
      <w:r w:rsidR="009A70B8" w:rsidRPr="00ED44F9">
        <w:rPr>
          <w:rFonts w:ascii="Open Sans" w:cs="Open Sans" w:hAnsi="Open Sans"/>
          <w:sz w:val="20"/>
          <w:szCs w:val="20"/>
        </w:rPr>
        <w:t>s dispositions du présent accord</w:t>
      </w:r>
      <w:r w:rsidRPr="00ED44F9">
        <w:rPr>
          <w:rFonts w:ascii="Open Sans" w:cs="Open Sans" w:hAnsi="Open Sans"/>
          <w:sz w:val="20"/>
          <w:szCs w:val="20"/>
        </w:rPr>
        <w:t xml:space="preserve"> sera assuré par les Parties</w:t>
      </w:r>
      <w:r w:rsidR="00B36A1D" w:rsidRPr="00ED44F9">
        <w:rPr>
          <w:rFonts w:ascii="Open Sans" w:cs="Open Sans" w:hAnsi="Open Sans"/>
          <w:sz w:val="20"/>
          <w:szCs w:val="20"/>
        </w:rPr>
        <w:t xml:space="preserve">, une fois par an, </w:t>
      </w:r>
      <w:r w:rsidRPr="00ED44F9">
        <w:rPr>
          <w:rFonts w:ascii="Open Sans" w:cs="Open Sans" w:hAnsi="Open Sans"/>
          <w:sz w:val="20"/>
          <w:szCs w:val="20"/>
        </w:rPr>
        <w:t>lors d’une réunion CSE.</w:t>
      </w:r>
    </w:p>
    <w:p w14:paraId="302F34C4" w14:textId="77777777" w:rsidP="000A1A57" w:rsidR="00D44F4B" w:rsidRDefault="00D44F4B" w:rsidRPr="00ED44F9">
      <w:pPr>
        <w:jc w:val="both"/>
        <w:rPr>
          <w:rFonts w:ascii="Open Sans" w:cs="Open Sans" w:hAnsi="Open Sans"/>
          <w:sz w:val="20"/>
          <w:szCs w:val="20"/>
        </w:rPr>
      </w:pPr>
    </w:p>
    <w:p w14:paraId="32AE5806" w14:textId="509FAE40" w:rsidP="000A1A57" w:rsidR="000A1A57" w:rsidRDefault="000A1A57" w:rsidRPr="00ED44F9">
      <w:pPr>
        <w:pStyle w:val="Titre1"/>
        <w:spacing w:after="0" w:before="0"/>
        <w:jc w:val="both"/>
        <w:rPr>
          <w:rFonts w:ascii="Open Sans" w:cs="Open Sans" w:hAnsi="Open Sans"/>
          <w:caps/>
          <w:sz w:val="20"/>
          <w:szCs w:val="20"/>
        </w:rPr>
      </w:pPr>
      <w:bookmarkStart w:id="36" w:name="_Toc205283529"/>
      <w:bookmarkStart w:id="37" w:name="_Toc211251020"/>
      <w:r w:rsidRPr="00ED44F9">
        <w:rPr>
          <w:rFonts w:ascii="Open Sans" w:cs="Open Sans" w:hAnsi="Open Sans"/>
          <w:caps/>
          <w:sz w:val="20"/>
          <w:szCs w:val="20"/>
        </w:rPr>
        <w:t>RÈglement des diffÉrends</w:t>
      </w:r>
      <w:bookmarkEnd w:id="36"/>
      <w:bookmarkEnd w:id="37"/>
    </w:p>
    <w:p w14:paraId="06032793" w14:textId="77777777" w:rsidP="000A1A57" w:rsidR="000A1A57" w:rsidRDefault="000A1A57" w:rsidRPr="00ED44F9">
      <w:pPr>
        <w:jc w:val="both"/>
        <w:rPr>
          <w:rFonts w:ascii="Open Sans" w:cs="Open Sans" w:hAnsi="Open Sans"/>
          <w:sz w:val="20"/>
          <w:szCs w:val="20"/>
        </w:rPr>
      </w:pPr>
    </w:p>
    <w:p w14:paraId="06565C83" w14:textId="77C98CC4" w:rsidP="000A1A57" w:rsidR="000A1A57" w:rsidRDefault="000A1A57" w:rsidRPr="00ED44F9">
      <w:pPr>
        <w:jc w:val="both"/>
        <w:rPr>
          <w:rFonts w:ascii="Open Sans" w:cs="Open Sans" w:hAnsi="Open Sans"/>
          <w:sz w:val="20"/>
          <w:szCs w:val="20"/>
        </w:rPr>
      </w:pPr>
      <w:r w:rsidRPr="00ED44F9">
        <w:rPr>
          <w:rFonts w:ascii="Open Sans" w:cs="Open Sans" w:hAnsi="Open Sans"/>
          <w:sz w:val="20"/>
          <w:szCs w:val="20"/>
        </w:rPr>
        <w:t xml:space="preserve">Tout différend concernant l'application du présent accord ou sa révision est d'abord soumis à l'examen des parties signataires en vue de rechercher une solution amiable. Les </w:t>
      </w:r>
      <w:r w:rsidR="00E635DC" w:rsidRPr="00ED44F9">
        <w:rPr>
          <w:rFonts w:ascii="Open Sans" w:cs="Open Sans" w:hAnsi="Open Sans"/>
          <w:sz w:val="20"/>
          <w:szCs w:val="20"/>
        </w:rPr>
        <w:t>P</w:t>
      </w:r>
      <w:r w:rsidRPr="00ED44F9">
        <w:rPr>
          <w:rFonts w:ascii="Open Sans" w:cs="Open Sans" w:hAnsi="Open Sans"/>
          <w:sz w:val="20"/>
          <w:szCs w:val="20"/>
        </w:rPr>
        <w:t>arties pourraient, si nécessaire, désigner d’un commun accord un conciliateur.</w:t>
      </w:r>
    </w:p>
    <w:p w14:paraId="3A27AFAF" w14:textId="77777777" w:rsidP="000A1A57" w:rsidR="000A1A57" w:rsidRDefault="000A1A57" w:rsidRPr="00ED44F9">
      <w:pPr>
        <w:jc w:val="both"/>
        <w:rPr>
          <w:rFonts w:ascii="Open Sans" w:cs="Open Sans" w:hAnsi="Open Sans"/>
          <w:sz w:val="20"/>
          <w:szCs w:val="20"/>
        </w:rPr>
      </w:pPr>
    </w:p>
    <w:p w14:paraId="0AE8632F" w14:textId="3DB642CA" w:rsidP="000A1A57" w:rsidR="000A1A57" w:rsidRDefault="000A1A57" w:rsidRPr="00ED44F9">
      <w:pPr>
        <w:jc w:val="both"/>
        <w:rPr>
          <w:rFonts w:ascii="Open Sans" w:cs="Open Sans" w:hAnsi="Open Sans"/>
          <w:sz w:val="20"/>
          <w:szCs w:val="20"/>
        </w:rPr>
      </w:pPr>
      <w:r w:rsidRPr="00ED44F9">
        <w:rPr>
          <w:rFonts w:ascii="Open Sans" w:cs="Open Sans" w:hAnsi="Open Sans"/>
          <w:sz w:val="20"/>
          <w:szCs w:val="20"/>
        </w:rPr>
        <w:t>À défaut d'accord amiable entre les parties, dans le délai d’un mois après sa constatation, le différend est porté devant la juridiction compétente dont dépend le siège social de la Société.</w:t>
      </w:r>
    </w:p>
    <w:p w14:paraId="6FD24620" w14:textId="66B363C6" w:rsidR="003453EC" w:rsidRDefault="003453EC" w:rsidRPr="00ED44F9">
      <w:pPr>
        <w:rPr>
          <w:rFonts w:ascii="Open Sans" w:cs="Open Sans" w:hAnsi="Open Sans"/>
          <w:b/>
          <w:bCs/>
          <w:caps/>
          <w:sz w:val="20"/>
          <w:szCs w:val="20"/>
        </w:rPr>
      </w:pPr>
      <w:bookmarkStart w:id="38" w:name="_Toc205283530"/>
    </w:p>
    <w:p w14:paraId="30E04BFF" w14:textId="4CD05824" w:rsidP="000A1A57" w:rsidR="000A1A57" w:rsidRDefault="009A70B8" w:rsidRPr="00ED44F9">
      <w:pPr>
        <w:pStyle w:val="Titre1"/>
        <w:spacing w:after="0" w:before="0"/>
        <w:jc w:val="both"/>
        <w:rPr>
          <w:rFonts w:ascii="Open Sans" w:cs="Open Sans" w:hAnsi="Open Sans"/>
          <w:caps/>
          <w:sz w:val="20"/>
          <w:szCs w:val="20"/>
        </w:rPr>
      </w:pPr>
      <w:bookmarkStart w:id="39" w:name="_Toc211251021"/>
      <w:r w:rsidRPr="00ED44F9">
        <w:rPr>
          <w:rFonts w:ascii="Open Sans" w:cs="Open Sans" w:hAnsi="Open Sans"/>
          <w:caps/>
          <w:sz w:val="20"/>
          <w:szCs w:val="20"/>
        </w:rPr>
        <w:t xml:space="preserve">clauses </w:t>
      </w:r>
      <w:r w:rsidR="00E72F59" w:rsidRPr="00ED44F9">
        <w:rPr>
          <w:rFonts w:ascii="Open Sans" w:cs="Open Sans" w:hAnsi="Open Sans"/>
          <w:caps/>
          <w:sz w:val="20"/>
          <w:szCs w:val="20"/>
        </w:rPr>
        <w:t>GÉNÉRALES</w:t>
      </w:r>
      <w:bookmarkEnd w:id="38"/>
      <w:bookmarkEnd w:id="39"/>
      <w:r w:rsidR="00E72F59" w:rsidRPr="00ED44F9">
        <w:rPr>
          <w:rFonts w:ascii="Open Sans" w:cs="Open Sans" w:hAnsi="Open Sans"/>
          <w:caps/>
          <w:sz w:val="20"/>
          <w:szCs w:val="20"/>
        </w:rPr>
        <w:t xml:space="preserve"> </w:t>
      </w:r>
    </w:p>
    <w:p w14:paraId="41CFB4E4" w14:textId="54742A0B" w:rsidP="00D41EC3" w:rsidR="0010015C" w:rsidRDefault="0010015C" w:rsidRPr="00ED44F9">
      <w:pPr>
        <w:jc w:val="both"/>
        <w:rPr>
          <w:rFonts w:ascii="Open Sans" w:cs="Open Sans" w:hAnsi="Open Sans"/>
          <w:sz w:val="20"/>
          <w:szCs w:val="20"/>
        </w:rPr>
      </w:pPr>
    </w:p>
    <w:p w14:paraId="5859FAEF" w14:textId="01E23BED" w:rsidP="00D44F4B" w:rsidR="000A1A57" w:rsidRDefault="000A1A57" w:rsidRPr="00ED44F9">
      <w:pPr>
        <w:pStyle w:val="Titre2"/>
        <w:rPr>
          <w:rFonts w:ascii="Open Sans" w:cs="Open Sans" w:hAnsi="Open Sans"/>
          <w:sz w:val="20"/>
          <w:szCs w:val="20"/>
        </w:rPr>
      </w:pPr>
      <w:bookmarkStart w:id="40" w:name="_Toc205283531"/>
      <w:bookmarkStart w:id="41" w:name="_Toc211251022"/>
      <w:r w:rsidRPr="00ED44F9">
        <w:rPr>
          <w:rFonts w:ascii="Open Sans" w:cs="Open Sans" w:hAnsi="Open Sans"/>
          <w:sz w:val="20"/>
          <w:szCs w:val="20"/>
        </w:rPr>
        <w:t>Entrée en vigueur et</w:t>
      </w:r>
      <w:r w:rsidR="009A70B8" w:rsidRPr="00ED44F9">
        <w:rPr>
          <w:rFonts w:ascii="Open Sans" w:cs="Open Sans" w:hAnsi="Open Sans"/>
          <w:sz w:val="20"/>
          <w:szCs w:val="20"/>
        </w:rPr>
        <w:t xml:space="preserve"> durée d’application</w:t>
      </w:r>
      <w:bookmarkEnd w:id="40"/>
      <w:bookmarkEnd w:id="41"/>
    </w:p>
    <w:p w14:paraId="361F6337" w14:textId="77777777" w:rsidP="000A1A57" w:rsidR="000A1A57" w:rsidRDefault="000A1A57" w:rsidRPr="00ED44F9">
      <w:pPr>
        <w:jc w:val="both"/>
        <w:rPr>
          <w:rFonts w:ascii="Open Sans" w:cs="Open Sans" w:hAnsi="Open Sans"/>
          <w:sz w:val="20"/>
          <w:szCs w:val="20"/>
        </w:rPr>
      </w:pPr>
    </w:p>
    <w:p w14:paraId="00B078F1" w14:textId="266DB52F" w:rsidP="000A1A57" w:rsidR="0010015C" w:rsidRDefault="009A70B8" w:rsidRPr="00ED44F9">
      <w:pPr>
        <w:jc w:val="both"/>
        <w:rPr>
          <w:rFonts w:ascii="Open Sans" w:cs="Open Sans" w:hAnsi="Open Sans"/>
          <w:sz w:val="20"/>
          <w:szCs w:val="20"/>
        </w:rPr>
      </w:pPr>
      <w:r w:rsidRPr="00ED44F9">
        <w:rPr>
          <w:rFonts w:ascii="Open Sans" w:cs="Open Sans" w:hAnsi="Open Sans"/>
          <w:sz w:val="20"/>
          <w:szCs w:val="20"/>
        </w:rPr>
        <w:t xml:space="preserve">Les dispositions du présent accord s’appliquent </w:t>
      </w:r>
      <w:r w:rsidR="00E635DC" w:rsidRPr="00ED44F9">
        <w:rPr>
          <w:rFonts w:ascii="Open Sans" w:cs="Open Sans" w:hAnsi="Open Sans"/>
          <w:sz w:val="20"/>
          <w:szCs w:val="20"/>
        </w:rPr>
        <w:t xml:space="preserve">pour une </w:t>
      </w:r>
      <w:r w:rsidR="00E635DC" w:rsidRPr="00393A82">
        <w:rPr>
          <w:rFonts w:ascii="Open Sans" w:cs="Open Sans" w:hAnsi="Open Sans"/>
          <w:sz w:val="20"/>
          <w:szCs w:val="20"/>
        </w:rPr>
        <w:t>durée indéterminée</w:t>
      </w:r>
      <w:r w:rsidR="00E635DC" w:rsidRPr="00ED44F9">
        <w:rPr>
          <w:rFonts w:ascii="Open Sans" w:cs="Open Sans" w:hAnsi="Open Sans"/>
          <w:sz w:val="20"/>
          <w:szCs w:val="20"/>
        </w:rPr>
        <w:t xml:space="preserve"> </w:t>
      </w:r>
      <w:r w:rsidRPr="00ED44F9">
        <w:rPr>
          <w:rFonts w:ascii="Open Sans" w:cs="Open Sans" w:hAnsi="Open Sans"/>
          <w:sz w:val="20"/>
          <w:szCs w:val="20"/>
        </w:rPr>
        <w:t>à compter du</w:t>
      </w:r>
      <w:r w:rsidR="00E635DC" w:rsidRPr="00ED44F9">
        <w:rPr>
          <w:rFonts w:ascii="Open Sans" w:cs="Open Sans" w:hAnsi="Open Sans"/>
          <w:sz w:val="20"/>
          <w:szCs w:val="20"/>
        </w:rPr>
        <w:t xml:space="preserve"> </w:t>
      </w:r>
      <w:r w:rsidR="00E635DC" w:rsidRPr="00393A82">
        <w:rPr>
          <w:rFonts w:ascii="Open Sans" w:cs="Open Sans" w:hAnsi="Open Sans"/>
          <w:sz w:val="20"/>
          <w:szCs w:val="20"/>
        </w:rPr>
        <w:t>1</w:t>
      </w:r>
      <w:r w:rsidR="00E635DC" w:rsidRPr="00393A82">
        <w:rPr>
          <w:rFonts w:ascii="Open Sans" w:cs="Open Sans" w:hAnsi="Open Sans"/>
          <w:sz w:val="20"/>
          <w:szCs w:val="20"/>
          <w:vertAlign w:val="superscript"/>
        </w:rPr>
        <w:t>er</w:t>
      </w:r>
      <w:r w:rsidR="00B75C0E" w:rsidRPr="00393A82">
        <w:rPr>
          <w:rFonts w:ascii="Open Sans" w:cs="Open Sans" w:hAnsi="Open Sans"/>
          <w:sz w:val="20"/>
          <w:szCs w:val="20"/>
          <w:vertAlign w:val="superscript"/>
        </w:rPr>
        <w:t> </w:t>
      </w:r>
      <w:r w:rsidR="00E635DC" w:rsidRPr="00393A82">
        <w:rPr>
          <w:rFonts w:ascii="Open Sans" w:cs="Open Sans" w:hAnsi="Open Sans"/>
          <w:sz w:val="20"/>
          <w:szCs w:val="20"/>
        </w:rPr>
        <w:t>janvier 2026</w:t>
      </w:r>
      <w:r w:rsidR="00054D55" w:rsidRPr="00393A82">
        <w:rPr>
          <w:rFonts w:ascii="Open Sans" w:cs="Open Sans" w:hAnsi="Open Sans"/>
          <w:sz w:val="20"/>
          <w:szCs w:val="20"/>
        </w:rPr>
        <w:t>.</w:t>
      </w:r>
    </w:p>
    <w:p w14:paraId="1D48215C" w14:textId="77777777" w:rsidP="000A1A57" w:rsidR="0010015C" w:rsidRDefault="0010015C" w:rsidRPr="00ED44F9">
      <w:pPr>
        <w:jc w:val="both"/>
        <w:rPr>
          <w:rFonts w:ascii="Open Sans" w:cs="Open Sans" w:hAnsi="Open Sans"/>
          <w:sz w:val="20"/>
          <w:szCs w:val="20"/>
        </w:rPr>
      </w:pPr>
    </w:p>
    <w:p w14:paraId="41ECDEEE" w14:textId="08E36D09" w:rsidP="00D44F4B" w:rsidR="0010015C" w:rsidRDefault="00090531" w:rsidRPr="00ED44F9">
      <w:pPr>
        <w:pStyle w:val="Titre2"/>
        <w:rPr>
          <w:rFonts w:ascii="Open Sans" w:cs="Open Sans" w:hAnsi="Open Sans"/>
          <w:sz w:val="20"/>
          <w:szCs w:val="20"/>
        </w:rPr>
      </w:pPr>
      <w:bookmarkStart w:id="42" w:name="_Toc205283533"/>
      <w:bookmarkStart w:id="43" w:name="_Toc211251023"/>
      <w:r w:rsidRPr="00ED44F9">
        <w:rPr>
          <w:rFonts w:ascii="Open Sans" w:cs="Open Sans" w:hAnsi="Open Sans"/>
          <w:sz w:val="20"/>
          <w:szCs w:val="20"/>
        </w:rPr>
        <w:t>R</w:t>
      </w:r>
      <w:r w:rsidR="000A1A57" w:rsidRPr="00ED44F9">
        <w:rPr>
          <w:rFonts w:ascii="Open Sans" w:cs="Open Sans" w:hAnsi="Open Sans"/>
          <w:sz w:val="20"/>
          <w:szCs w:val="20"/>
        </w:rPr>
        <w:t xml:space="preserve">évision </w:t>
      </w:r>
      <w:r w:rsidR="009A70B8" w:rsidRPr="00ED44F9">
        <w:rPr>
          <w:rFonts w:ascii="Open Sans" w:cs="Open Sans" w:hAnsi="Open Sans"/>
          <w:sz w:val="20"/>
          <w:szCs w:val="20"/>
        </w:rPr>
        <w:t>de l’accord</w:t>
      </w:r>
      <w:bookmarkEnd w:id="42"/>
      <w:bookmarkEnd w:id="43"/>
    </w:p>
    <w:p w14:paraId="507D9F0E" w14:textId="77777777" w:rsidP="000A1A57" w:rsidR="000A1A57" w:rsidRDefault="000A1A57" w:rsidRPr="00ED44F9">
      <w:pPr>
        <w:jc w:val="both"/>
        <w:rPr>
          <w:rFonts w:ascii="Open Sans" w:cs="Open Sans" w:hAnsi="Open Sans"/>
          <w:sz w:val="20"/>
          <w:szCs w:val="20"/>
        </w:rPr>
      </w:pPr>
    </w:p>
    <w:p w14:paraId="1E805364" w14:textId="5B6B5B95" w:rsidP="000A1A57" w:rsidR="000A1A57" w:rsidRDefault="000A1A57" w:rsidRPr="00ED44F9">
      <w:pPr>
        <w:jc w:val="both"/>
        <w:rPr>
          <w:rFonts w:ascii="Open Sans" w:cs="Open Sans" w:hAnsi="Open Sans"/>
          <w:sz w:val="20"/>
          <w:szCs w:val="20"/>
        </w:rPr>
      </w:pPr>
      <w:r w:rsidRPr="00ED44F9">
        <w:rPr>
          <w:rFonts w:ascii="Open Sans" w:cs="Open Sans" w:hAnsi="Open Sans"/>
          <w:sz w:val="20"/>
          <w:szCs w:val="20"/>
        </w:rPr>
        <w:t>Le présent accord pourra être révisé par voie d'avenant</w:t>
      </w:r>
      <w:r w:rsidR="00E635DC" w:rsidRPr="00ED44F9">
        <w:rPr>
          <w:rFonts w:ascii="Open Sans" w:cs="Open Sans" w:hAnsi="Open Sans"/>
          <w:sz w:val="20"/>
          <w:szCs w:val="20"/>
        </w:rPr>
        <w:t xml:space="preserve"> </w:t>
      </w:r>
      <w:r w:rsidRPr="00ED44F9">
        <w:rPr>
          <w:rFonts w:ascii="Open Sans" w:cs="Open Sans" w:hAnsi="Open Sans"/>
          <w:sz w:val="20"/>
          <w:szCs w:val="20"/>
        </w:rPr>
        <w:t xml:space="preserve">conclu conformément aux règles de droit commun de conclusion des accords d’entreprise. </w:t>
      </w:r>
    </w:p>
    <w:p w14:paraId="3C0BF85F" w14:textId="77777777" w:rsidP="000A1A57" w:rsidR="000A1A57" w:rsidRDefault="000A1A57" w:rsidRPr="00ED44F9">
      <w:pPr>
        <w:jc w:val="both"/>
        <w:rPr>
          <w:rFonts w:ascii="Open Sans" w:cs="Open Sans" w:hAnsi="Open Sans"/>
          <w:sz w:val="20"/>
          <w:szCs w:val="20"/>
        </w:rPr>
      </w:pPr>
    </w:p>
    <w:p w14:paraId="32443492" w14:textId="4E78435D" w:rsidP="000A1A57" w:rsidR="000A1A57" w:rsidRDefault="000A1A57" w:rsidRPr="00ED44F9">
      <w:pPr>
        <w:jc w:val="both"/>
        <w:rPr>
          <w:rFonts w:ascii="Open Sans" w:cs="Open Sans" w:hAnsi="Open Sans"/>
          <w:sz w:val="20"/>
          <w:szCs w:val="20"/>
        </w:rPr>
      </w:pPr>
      <w:r w:rsidRPr="00ED44F9">
        <w:rPr>
          <w:rFonts w:ascii="Open Sans" w:cs="Open Sans" w:hAnsi="Open Sans"/>
          <w:sz w:val="20"/>
          <w:szCs w:val="20"/>
        </w:rPr>
        <w:t xml:space="preserve">Toute demande de révision devra être signifiée aux autres parties par l’une des parties contractantes par </w:t>
      </w:r>
      <w:r w:rsidR="00E635DC" w:rsidRPr="00ED44F9">
        <w:rPr>
          <w:rFonts w:ascii="Open Sans" w:cs="Open Sans" w:hAnsi="Open Sans"/>
          <w:sz w:val="20"/>
          <w:szCs w:val="20"/>
        </w:rPr>
        <w:t>tout moyen</w:t>
      </w:r>
      <w:r w:rsidRPr="00ED44F9">
        <w:rPr>
          <w:rFonts w:ascii="Open Sans" w:cs="Open Sans" w:hAnsi="Open Sans"/>
          <w:sz w:val="20"/>
          <w:szCs w:val="20"/>
        </w:rPr>
        <w:t>. Une première réunion de négociations sera alors engagée dans un délai d’un mois suivant la demande.</w:t>
      </w:r>
    </w:p>
    <w:p w14:paraId="7DA199A1" w14:textId="77777777" w:rsidP="000A1A57" w:rsidR="000A1A57" w:rsidRDefault="000A1A57" w:rsidRPr="00ED44F9">
      <w:pPr>
        <w:jc w:val="both"/>
        <w:rPr>
          <w:rFonts w:ascii="Open Sans" w:cs="Open Sans" w:hAnsi="Open Sans"/>
          <w:sz w:val="20"/>
          <w:szCs w:val="20"/>
        </w:rPr>
      </w:pPr>
    </w:p>
    <w:p w14:paraId="3B8FB877" w14:textId="78B8F5E1" w:rsidP="000A1A57" w:rsidR="000A1A57" w:rsidRDefault="000A1A57" w:rsidRPr="00ED44F9">
      <w:pPr>
        <w:jc w:val="both"/>
        <w:rPr>
          <w:rFonts w:ascii="Open Sans" w:cs="Open Sans" w:hAnsi="Open Sans"/>
          <w:sz w:val="20"/>
          <w:szCs w:val="20"/>
        </w:rPr>
      </w:pPr>
      <w:r w:rsidRPr="00ED44F9">
        <w:rPr>
          <w:rFonts w:ascii="Open Sans" w:cs="Open Sans" w:hAnsi="Open Sans"/>
          <w:sz w:val="20"/>
          <w:szCs w:val="20"/>
        </w:rPr>
        <w:lastRenderedPageBreak/>
        <w:t xml:space="preserve">L’avenant portant révision de tout ou partie de l’accord se substituera de plein droit aux stipulations de l’accord qu’il modifie. Il deviendra opposable, dès son dépôt, à la Société ainsi qu’à l’ensemble des salariés de l’entreprise. </w:t>
      </w:r>
    </w:p>
    <w:p w14:paraId="40524C07" w14:textId="77777777" w:rsidP="000A1A57" w:rsidR="00090531" w:rsidRDefault="00090531" w:rsidRPr="00ED44F9">
      <w:pPr>
        <w:jc w:val="both"/>
        <w:rPr>
          <w:rFonts w:ascii="Open Sans" w:cs="Open Sans" w:hAnsi="Open Sans"/>
          <w:sz w:val="20"/>
          <w:szCs w:val="20"/>
        </w:rPr>
      </w:pPr>
    </w:p>
    <w:p w14:paraId="2943F7D0" w14:textId="43AB8B28" w:rsidP="00090531" w:rsidR="00090531" w:rsidRDefault="00090531" w:rsidRPr="00ED44F9">
      <w:pPr>
        <w:pStyle w:val="Titre2"/>
        <w:rPr>
          <w:rFonts w:ascii="Open Sans" w:cs="Open Sans" w:hAnsi="Open Sans"/>
          <w:sz w:val="20"/>
          <w:szCs w:val="20"/>
        </w:rPr>
      </w:pPr>
      <w:bookmarkStart w:id="44" w:name="_Toc211251024"/>
      <w:r w:rsidRPr="00ED44F9">
        <w:rPr>
          <w:rFonts w:ascii="Open Sans" w:cs="Open Sans" w:hAnsi="Open Sans"/>
          <w:sz w:val="20"/>
          <w:szCs w:val="20"/>
        </w:rPr>
        <w:t>Dénonciation de l’accord</w:t>
      </w:r>
      <w:bookmarkEnd w:id="44"/>
    </w:p>
    <w:p w14:paraId="7813C39B" w14:textId="77777777" w:rsidP="000A1A57" w:rsidR="00090531" w:rsidRDefault="00090531" w:rsidRPr="00ED44F9">
      <w:pPr>
        <w:jc w:val="both"/>
        <w:rPr>
          <w:rFonts w:ascii="Open Sans" w:cs="Open Sans" w:hAnsi="Open Sans"/>
          <w:sz w:val="20"/>
          <w:szCs w:val="20"/>
        </w:rPr>
      </w:pPr>
    </w:p>
    <w:p w14:paraId="587484BC" w14:textId="77777777" w:rsidP="000A1A57" w:rsidR="00054D55" w:rsidRDefault="00687997" w:rsidRPr="00ED44F9">
      <w:pPr>
        <w:jc w:val="both"/>
        <w:rPr>
          <w:rFonts w:ascii="Open Sans" w:cs="Open Sans" w:hAnsi="Open Sans"/>
          <w:sz w:val="20"/>
          <w:szCs w:val="20"/>
        </w:rPr>
      </w:pPr>
      <w:r w:rsidRPr="00ED44F9">
        <w:rPr>
          <w:rFonts w:ascii="Open Sans" w:cs="Open Sans" w:hAnsi="Open Sans"/>
          <w:sz w:val="20"/>
          <w:szCs w:val="20"/>
        </w:rPr>
        <w:t xml:space="preserve">Le présent accord peut être dénoncé par ses signataires, selon les dispositions légales en vigueur. </w:t>
      </w:r>
    </w:p>
    <w:p w14:paraId="04DB41BE" w14:textId="77777777" w:rsidP="000A1A57" w:rsidR="00054D55" w:rsidRDefault="00054D55" w:rsidRPr="00ED44F9">
      <w:pPr>
        <w:jc w:val="both"/>
        <w:rPr>
          <w:rFonts w:ascii="Open Sans" w:cs="Open Sans" w:hAnsi="Open Sans"/>
          <w:sz w:val="20"/>
          <w:szCs w:val="20"/>
        </w:rPr>
      </w:pPr>
    </w:p>
    <w:p w14:paraId="7E947AEA" w14:textId="0914FA84" w:rsidP="000A1A57" w:rsidR="00054D55" w:rsidRDefault="00687997" w:rsidRPr="00ED44F9">
      <w:pPr>
        <w:jc w:val="both"/>
        <w:rPr>
          <w:rFonts w:ascii="Open Sans" w:cs="Open Sans" w:hAnsi="Open Sans"/>
          <w:sz w:val="20"/>
          <w:szCs w:val="20"/>
        </w:rPr>
      </w:pPr>
      <w:r w:rsidRPr="00ED44F9">
        <w:rPr>
          <w:rFonts w:ascii="Open Sans" w:cs="Open Sans" w:hAnsi="Open Sans"/>
          <w:sz w:val="20"/>
          <w:szCs w:val="20"/>
        </w:rPr>
        <w:t xml:space="preserve">La dénonciation </w:t>
      </w:r>
      <w:r w:rsidR="00054D55" w:rsidRPr="00ED44F9">
        <w:rPr>
          <w:rFonts w:ascii="Open Sans" w:cs="Open Sans" w:hAnsi="Open Sans"/>
          <w:sz w:val="20"/>
          <w:szCs w:val="20"/>
        </w:rPr>
        <w:t>partielle de l’accord est possible</w:t>
      </w:r>
      <w:r w:rsidRPr="00ED44F9">
        <w:rPr>
          <w:rFonts w:ascii="Open Sans" w:cs="Open Sans" w:hAnsi="Open Sans"/>
          <w:sz w:val="20"/>
          <w:szCs w:val="20"/>
        </w:rPr>
        <w:t xml:space="preserve">. </w:t>
      </w:r>
    </w:p>
    <w:p w14:paraId="24AB60E2" w14:textId="77777777" w:rsidP="000A1A57" w:rsidR="00054D55" w:rsidRDefault="00054D55" w:rsidRPr="00ED44F9">
      <w:pPr>
        <w:jc w:val="both"/>
        <w:rPr>
          <w:rFonts w:ascii="Open Sans" w:cs="Open Sans" w:hAnsi="Open Sans"/>
          <w:sz w:val="20"/>
          <w:szCs w:val="20"/>
        </w:rPr>
      </w:pPr>
    </w:p>
    <w:p w14:paraId="74251E29" w14:textId="213C62EA" w:rsidP="000A1A57" w:rsidR="0010015C" w:rsidRDefault="00687997" w:rsidRPr="00ED44F9">
      <w:pPr>
        <w:jc w:val="both"/>
        <w:rPr>
          <w:rFonts w:ascii="Open Sans" w:cs="Open Sans" w:hAnsi="Open Sans"/>
          <w:sz w:val="20"/>
          <w:szCs w:val="20"/>
        </w:rPr>
      </w:pPr>
      <w:r w:rsidRPr="00ED44F9">
        <w:rPr>
          <w:rFonts w:ascii="Open Sans" w:cs="Open Sans" w:hAnsi="Open Sans"/>
          <w:sz w:val="20"/>
          <w:szCs w:val="20"/>
        </w:rPr>
        <w:t>La dénonciation est notifiée par son auteur aux autres signataires et doit donner lieu à dépôt conformément aux dispositions légales et réglementaires en vigueur.</w:t>
      </w:r>
    </w:p>
    <w:p w14:paraId="08525B7B" w14:textId="77777777" w:rsidP="000A1A57" w:rsidR="00687997" w:rsidRDefault="00687997" w:rsidRPr="00ED44F9">
      <w:pPr>
        <w:jc w:val="both"/>
        <w:rPr>
          <w:rFonts w:ascii="Open Sans" w:cs="Open Sans" w:hAnsi="Open Sans"/>
          <w:sz w:val="20"/>
          <w:szCs w:val="20"/>
        </w:rPr>
      </w:pPr>
    </w:p>
    <w:p w14:paraId="3F74F65E" w14:textId="34C01AE7" w:rsidP="00D44F4B" w:rsidR="0010015C" w:rsidRDefault="000A1A57" w:rsidRPr="00ED44F9">
      <w:pPr>
        <w:pStyle w:val="Titre2"/>
        <w:rPr>
          <w:rFonts w:ascii="Open Sans" w:cs="Open Sans" w:hAnsi="Open Sans"/>
          <w:sz w:val="20"/>
          <w:szCs w:val="20"/>
        </w:rPr>
      </w:pPr>
      <w:bookmarkStart w:id="45" w:name="_Toc205283534"/>
      <w:bookmarkStart w:id="46" w:name="_Toc211251025"/>
      <w:r w:rsidRPr="00ED44F9">
        <w:rPr>
          <w:rFonts w:ascii="Open Sans" w:cs="Open Sans" w:hAnsi="Open Sans"/>
          <w:sz w:val="20"/>
          <w:szCs w:val="20"/>
        </w:rPr>
        <w:t>Notification, publicité et dépôt de l’accord</w:t>
      </w:r>
      <w:bookmarkEnd w:id="45"/>
      <w:bookmarkEnd w:id="46"/>
    </w:p>
    <w:p w14:paraId="6AF8193E" w14:textId="77777777" w:rsidP="000A1A57" w:rsidR="000A1A57" w:rsidRDefault="000A1A57" w:rsidRPr="00ED44F9">
      <w:pPr>
        <w:jc w:val="both"/>
        <w:rPr>
          <w:rFonts w:ascii="Open Sans" w:cs="Open Sans" w:hAnsi="Open Sans"/>
          <w:sz w:val="20"/>
          <w:szCs w:val="20"/>
        </w:rPr>
      </w:pPr>
    </w:p>
    <w:p w14:paraId="2E50A6CF" w14:textId="76BD2125" w:rsidP="000A1A57" w:rsidR="000A1A57" w:rsidRDefault="000A1A57" w:rsidRPr="00ED44F9">
      <w:pPr>
        <w:tabs>
          <w:tab w:pos="1985" w:val="left"/>
        </w:tabs>
        <w:jc w:val="both"/>
        <w:rPr>
          <w:rFonts w:ascii="Open Sans" w:cs="Open Sans" w:hAnsi="Open Sans"/>
          <w:sz w:val="20"/>
          <w:szCs w:val="20"/>
        </w:rPr>
      </w:pPr>
      <w:bookmarkStart w:id="47" w:name="_Hlk135988723"/>
      <w:bookmarkEnd w:id="47"/>
      <w:r w:rsidRPr="00ED44F9">
        <w:rPr>
          <w:rFonts w:ascii="Open Sans" w:cs="Open Sans" w:hAnsi="Open Sans"/>
          <w:sz w:val="20"/>
          <w:szCs w:val="20"/>
        </w:rPr>
        <w:t>Un exemplaire du présent accord sera remis à chaque signataire.</w:t>
      </w:r>
    </w:p>
    <w:p w14:paraId="671C13B6" w14:textId="77777777" w:rsidP="000A1A57" w:rsidR="000A1A57" w:rsidRDefault="000A1A57" w:rsidRPr="00ED44F9">
      <w:pPr>
        <w:tabs>
          <w:tab w:pos="1985" w:val="left"/>
        </w:tabs>
        <w:jc w:val="both"/>
        <w:rPr>
          <w:rFonts w:ascii="Open Sans" w:cs="Open Sans" w:hAnsi="Open Sans"/>
          <w:sz w:val="20"/>
          <w:szCs w:val="20"/>
        </w:rPr>
      </w:pPr>
    </w:p>
    <w:p w14:paraId="3B2D1604" w14:textId="78D97E3D" w:rsidP="000A1A57" w:rsidR="000A1A57" w:rsidRDefault="000A1A57" w:rsidRPr="00ED44F9">
      <w:pPr>
        <w:tabs>
          <w:tab w:pos="1985" w:val="left"/>
        </w:tabs>
        <w:jc w:val="both"/>
        <w:rPr>
          <w:rFonts w:ascii="Open Sans" w:cs="Open Sans" w:hAnsi="Open Sans"/>
          <w:sz w:val="20"/>
          <w:szCs w:val="20"/>
        </w:rPr>
      </w:pPr>
      <w:r w:rsidRPr="00ED44F9">
        <w:rPr>
          <w:rFonts w:ascii="Open Sans" w:cs="Open Sans" w:hAnsi="Open Sans"/>
          <w:sz w:val="20"/>
          <w:szCs w:val="20"/>
        </w:rPr>
        <w:t xml:space="preserve">Il devra faire l’objet d’un dépôt auprès de la DREETS compétente et du greffe du Conseil des Prud’hommes de </w:t>
      </w:r>
      <w:r w:rsidR="00E635DC" w:rsidRPr="00ED44F9">
        <w:rPr>
          <w:rFonts w:ascii="Open Sans" w:cs="Open Sans" w:hAnsi="Open Sans"/>
          <w:sz w:val="20"/>
          <w:szCs w:val="20"/>
        </w:rPr>
        <w:t>S</w:t>
      </w:r>
      <w:r w:rsidR="00090531" w:rsidRPr="00ED44F9">
        <w:rPr>
          <w:rFonts w:ascii="Open Sans" w:cs="Open Sans" w:hAnsi="Open Sans"/>
          <w:sz w:val="20"/>
          <w:szCs w:val="20"/>
        </w:rPr>
        <w:t>averne</w:t>
      </w:r>
      <w:r w:rsidRPr="00ED44F9">
        <w:rPr>
          <w:rFonts w:ascii="Open Sans" w:cs="Open Sans" w:hAnsi="Open Sans"/>
          <w:sz w:val="20"/>
          <w:szCs w:val="20"/>
        </w:rPr>
        <w:t>.</w:t>
      </w:r>
    </w:p>
    <w:p w14:paraId="4BB27CAE" w14:textId="77777777" w:rsidP="000A1A57" w:rsidR="000A1A57" w:rsidRDefault="000A1A57" w:rsidRPr="00ED44F9">
      <w:pPr>
        <w:tabs>
          <w:tab w:pos="1985" w:val="left"/>
        </w:tabs>
        <w:jc w:val="both"/>
        <w:rPr>
          <w:rFonts w:ascii="Open Sans" w:cs="Open Sans" w:hAnsi="Open Sans"/>
          <w:sz w:val="20"/>
          <w:szCs w:val="20"/>
        </w:rPr>
      </w:pPr>
    </w:p>
    <w:p w14:paraId="19660843" w14:textId="36B62F61" w:rsidP="000A1A57" w:rsidR="000A1A57" w:rsidRDefault="000A1A57" w:rsidRPr="00ED44F9">
      <w:pPr>
        <w:tabs>
          <w:tab w:pos="1985" w:val="left"/>
        </w:tabs>
        <w:jc w:val="both"/>
        <w:rPr>
          <w:rFonts w:ascii="Open Sans" w:cs="Open Sans" w:hAnsi="Open Sans"/>
          <w:sz w:val="20"/>
          <w:szCs w:val="20"/>
        </w:rPr>
      </w:pPr>
      <w:r w:rsidRPr="00ED44F9">
        <w:rPr>
          <w:rFonts w:ascii="Open Sans" w:cs="Open Sans" w:hAnsi="Open Sans"/>
          <w:sz w:val="20"/>
          <w:szCs w:val="20"/>
        </w:rPr>
        <w:t>Il sera déposé sur la plateforme de télé-procédure du ministère du Travail en deux versions</w:t>
      </w:r>
      <w:r w:rsidR="00E72F59" w:rsidRPr="00ED44F9">
        <w:rPr>
          <w:rFonts w:ascii="Open Sans" w:cs="Open Sans" w:hAnsi="Open Sans"/>
          <w:sz w:val="20"/>
          <w:szCs w:val="20"/>
        </w:rPr>
        <w:t xml:space="preserve"> </w:t>
      </w:r>
      <w:r w:rsidRPr="00ED44F9">
        <w:rPr>
          <w:rFonts w:ascii="Open Sans" w:cs="Open Sans" w:hAnsi="Open Sans"/>
          <w:sz w:val="20"/>
          <w:szCs w:val="20"/>
        </w:rPr>
        <w:t>(une version originale signée et une version publiable anonymisée).</w:t>
      </w:r>
    </w:p>
    <w:p w14:paraId="134CA8E3" w14:textId="77777777" w:rsidP="000A1A57" w:rsidR="000A1A57" w:rsidRDefault="000A1A57" w:rsidRPr="00ED44F9">
      <w:pPr>
        <w:tabs>
          <w:tab w:pos="1985" w:val="left"/>
        </w:tabs>
        <w:jc w:val="both"/>
        <w:rPr>
          <w:rFonts w:ascii="Open Sans" w:cs="Open Sans" w:hAnsi="Open Sans"/>
          <w:sz w:val="20"/>
          <w:szCs w:val="20"/>
        </w:rPr>
      </w:pPr>
      <w:r w:rsidRPr="00ED44F9">
        <w:rPr>
          <w:rFonts w:ascii="Open Sans" w:cs="Open Sans" w:hAnsi="Open Sans"/>
          <w:sz w:val="20"/>
          <w:szCs w:val="20"/>
        </w:rPr>
        <w:t>Un exemplaire sera affiché au sein de la Société sur les panneaux prévus à cet effet au sein de la Société.</w:t>
      </w:r>
    </w:p>
    <w:p w14:paraId="17779827" w14:textId="77777777" w:rsidP="000A1A57" w:rsidR="00F33F39" w:rsidRDefault="00F33F39">
      <w:pPr>
        <w:jc w:val="both"/>
        <w:rPr>
          <w:rFonts w:ascii="Open Sans" w:cs="Open Sans" w:hAnsi="Open Sans"/>
          <w:sz w:val="20"/>
          <w:szCs w:val="20"/>
          <w:lang w:eastAsia="fr-FR"/>
        </w:rPr>
      </w:pPr>
    </w:p>
    <w:p w14:paraId="5C2715B2" w14:textId="77777777" w:rsidP="000A1A57" w:rsidR="0052207C" w:rsidRDefault="0052207C" w:rsidRPr="00ED44F9">
      <w:pPr>
        <w:jc w:val="both"/>
        <w:rPr>
          <w:rFonts w:ascii="Open Sans" w:cs="Open Sans" w:hAnsi="Open Sans"/>
          <w:sz w:val="20"/>
          <w:szCs w:val="20"/>
          <w:lang w:eastAsia="fr-FR"/>
        </w:rPr>
      </w:pPr>
    </w:p>
    <w:p w14:paraId="58BBACA1" w14:textId="52CE33B2" w:rsidP="000A1A57" w:rsidR="003453EC" w:rsidRDefault="000A1A57" w:rsidRPr="00ED44F9">
      <w:pPr>
        <w:jc w:val="both"/>
        <w:rPr>
          <w:rFonts w:ascii="Open Sans" w:cs="Open Sans" w:hAnsi="Open Sans"/>
          <w:sz w:val="20"/>
          <w:szCs w:val="20"/>
          <w:lang w:eastAsia="fr-FR"/>
        </w:rPr>
      </w:pPr>
      <w:r w:rsidRPr="00ED44F9">
        <w:rPr>
          <w:rFonts w:ascii="Open Sans" w:cs="Open Sans" w:hAnsi="Open Sans"/>
          <w:sz w:val="20"/>
          <w:szCs w:val="20"/>
          <w:lang w:eastAsia="fr-FR"/>
        </w:rPr>
        <w:t xml:space="preserve">Fait à </w:t>
      </w:r>
      <w:r w:rsidR="00E635DC" w:rsidRPr="00ED44F9">
        <w:rPr>
          <w:rFonts w:ascii="Open Sans" w:cs="Open Sans" w:hAnsi="Open Sans"/>
          <w:sz w:val="20"/>
          <w:szCs w:val="20"/>
          <w:lang w:eastAsia="fr-FR"/>
        </w:rPr>
        <w:t>Altorf</w:t>
      </w:r>
      <w:r w:rsidRPr="00ED44F9">
        <w:rPr>
          <w:rFonts w:ascii="Open Sans" w:cs="Open Sans" w:hAnsi="Open Sans"/>
          <w:sz w:val="20"/>
          <w:szCs w:val="20"/>
          <w:lang w:eastAsia="fr-FR"/>
        </w:rPr>
        <w:t>,</w:t>
      </w:r>
    </w:p>
    <w:p w14:paraId="043C0C32" w14:textId="77777777" w:rsidP="000A1A57" w:rsidR="003453EC" w:rsidRDefault="003453EC" w:rsidRPr="00ED44F9">
      <w:pPr>
        <w:jc w:val="both"/>
        <w:rPr>
          <w:rFonts w:ascii="Open Sans" w:cs="Open Sans" w:hAnsi="Open Sans"/>
          <w:sz w:val="20"/>
          <w:szCs w:val="20"/>
          <w:lang w:eastAsia="fr-FR"/>
        </w:rPr>
      </w:pPr>
    </w:p>
    <w:p w14:paraId="79E3B8F6" w14:textId="530AC8AC" w:rsidP="000A1A57" w:rsidR="003453EC" w:rsidRDefault="003453EC" w:rsidRPr="00ED44F9">
      <w:pPr>
        <w:jc w:val="both"/>
        <w:rPr>
          <w:rFonts w:ascii="Open Sans" w:cs="Open Sans" w:hAnsi="Open Sans"/>
          <w:sz w:val="20"/>
          <w:szCs w:val="20"/>
          <w:lang w:eastAsia="fr-FR"/>
        </w:rPr>
      </w:pPr>
      <w:r w:rsidRPr="00ED44F9">
        <w:rPr>
          <w:rFonts w:ascii="Open Sans" w:cs="Open Sans" w:hAnsi="Open Sans"/>
          <w:sz w:val="20"/>
          <w:szCs w:val="20"/>
          <w:lang w:eastAsia="fr-FR"/>
        </w:rPr>
        <w:t>L</w:t>
      </w:r>
      <w:r w:rsidR="000A1A57" w:rsidRPr="00ED44F9">
        <w:rPr>
          <w:rFonts w:ascii="Open Sans" w:cs="Open Sans" w:hAnsi="Open Sans"/>
          <w:sz w:val="20"/>
          <w:szCs w:val="20"/>
          <w:lang w:eastAsia="fr-FR"/>
        </w:rPr>
        <w:t xml:space="preserve">e </w:t>
      </w:r>
      <w:r w:rsidR="00393A82">
        <w:rPr>
          <w:rFonts w:ascii="Open Sans" w:cs="Open Sans" w:hAnsi="Open Sans"/>
          <w:sz w:val="20"/>
          <w:szCs w:val="20"/>
          <w:lang w:eastAsia="fr-FR"/>
        </w:rPr>
        <w:t>15 octobre 2025</w:t>
      </w:r>
      <w:r w:rsidR="000A1A57" w:rsidRPr="00ED44F9">
        <w:rPr>
          <w:rFonts w:ascii="Open Sans" w:cs="Open Sans" w:hAnsi="Open Sans"/>
          <w:sz w:val="20"/>
          <w:szCs w:val="20"/>
          <w:lang w:eastAsia="fr-FR"/>
        </w:rPr>
        <w:t>,</w:t>
      </w:r>
      <w:r w:rsidR="001B215E" w:rsidRPr="00ED44F9">
        <w:rPr>
          <w:rFonts w:ascii="Open Sans" w:cs="Open Sans" w:hAnsi="Open Sans"/>
          <w:sz w:val="20"/>
          <w:szCs w:val="20"/>
          <w:lang w:eastAsia="fr-FR"/>
        </w:rPr>
        <w:t xml:space="preserve"> </w:t>
      </w:r>
    </w:p>
    <w:p w14:paraId="45C85B2E" w14:textId="77777777" w:rsidP="000A1A57" w:rsidR="003453EC" w:rsidRDefault="003453EC" w:rsidRPr="00ED44F9">
      <w:pPr>
        <w:jc w:val="both"/>
        <w:rPr>
          <w:rFonts w:ascii="Open Sans" w:cs="Open Sans" w:hAnsi="Open Sans"/>
          <w:sz w:val="20"/>
          <w:szCs w:val="20"/>
          <w:lang w:eastAsia="fr-FR"/>
        </w:rPr>
      </w:pPr>
    </w:p>
    <w:p w14:paraId="26CD3E6D" w14:textId="2627755D" w:rsidP="000A1A57" w:rsidR="0010015C" w:rsidRDefault="003453EC" w:rsidRPr="004D50AB">
      <w:pPr>
        <w:jc w:val="both"/>
        <w:rPr>
          <w:rFonts w:ascii="Open Sans" w:cs="Open Sans" w:hAnsi="Open Sans"/>
          <w:sz w:val="20"/>
          <w:szCs w:val="20"/>
          <w:lang w:eastAsia="fr-FR"/>
        </w:rPr>
      </w:pPr>
      <w:r w:rsidRPr="00ED44F9">
        <w:rPr>
          <w:rFonts w:ascii="Open Sans" w:cs="Open Sans" w:hAnsi="Open Sans"/>
          <w:sz w:val="20"/>
          <w:szCs w:val="20"/>
          <w:lang w:eastAsia="fr-FR"/>
        </w:rPr>
        <w:t>E</w:t>
      </w:r>
      <w:r w:rsidR="000A1A57" w:rsidRPr="00ED44F9">
        <w:rPr>
          <w:rFonts w:ascii="Open Sans" w:cs="Open Sans" w:hAnsi="Open Sans"/>
          <w:sz w:val="20"/>
          <w:szCs w:val="20"/>
          <w:lang w:eastAsia="fr-FR"/>
        </w:rPr>
        <w:t xml:space="preserve">n </w:t>
      </w:r>
      <w:r w:rsidR="00E635DC" w:rsidRPr="00393A82">
        <w:rPr>
          <w:rFonts w:ascii="Open Sans" w:cs="Open Sans" w:hAnsi="Open Sans"/>
          <w:sz w:val="20"/>
          <w:szCs w:val="20"/>
          <w:lang w:eastAsia="fr-FR"/>
        </w:rPr>
        <w:t>deux</w:t>
      </w:r>
      <w:r w:rsidR="00E635DC" w:rsidRPr="00ED44F9">
        <w:rPr>
          <w:rFonts w:ascii="Open Sans" w:cs="Open Sans" w:hAnsi="Open Sans"/>
          <w:sz w:val="20"/>
          <w:szCs w:val="20"/>
          <w:lang w:eastAsia="fr-FR"/>
        </w:rPr>
        <w:t xml:space="preserve"> </w:t>
      </w:r>
      <w:r w:rsidR="000A1A57" w:rsidRPr="00ED44F9">
        <w:rPr>
          <w:rFonts w:ascii="Open Sans" w:cs="Open Sans" w:hAnsi="Open Sans"/>
          <w:sz w:val="20"/>
          <w:szCs w:val="20"/>
          <w:lang w:eastAsia="fr-FR"/>
        </w:rPr>
        <w:t>exemplaires originaux,</w:t>
      </w:r>
    </w:p>
    <w:p w14:paraId="1F39A282" w14:textId="77777777" w:rsidP="000A1A57" w:rsidR="003453EC" w:rsidRDefault="003453EC" w:rsidRPr="00ED44F9">
      <w:pPr>
        <w:jc w:val="both"/>
        <w:rPr>
          <w:rFonts w:ascii="Open Sans" w:cs="Open Sans" w:hAnsi="Open Sans"/>
          <w:b/>
          <w:sz w:val="20"/>
          <w:szCs w:val="20"/>
          <w:u w:val="single"/>
        </w:rPr>
      </w:pPr>
    </w:p>
    <w:p w14:paraId="3903BF3F" w14:textId="77777777" w:rsidP="000A1A57" w:rsidR="003453EC" w:rsidRDefault="003453EC" w:rsidRPr="00ED44F9">
      <w:pPr>
        <w:jc w:val="both"/>
        <w:rPr>
          <w:rFonts w:ascii="Open Sans" w:cs="Open Sans" w:hAnsi="Open Sans"/>
          <w:b/>
          <w:sz w:val="20"/>
          <w:szCs w:val="20"/>
          <w:u w:val="single"/>
        </w:rPr>
      </w:pPr>
    </w:p>
    <w:p w14:paraId="67AE1529" w14:textId="77777777" w:rsidP="000A1A57" w:rsidR="003453EC" w:rsidRDefault="003453EC" w:rsidRPr="00ED44F9">
      <w:pPr>
        <w:jc w:val="both"/>
        <w:rPr>
          <w:rFonts w:ascii="Open Sans" w:cs="Open Sans" w:hAnsi="Open Sans"/>
          <w:b/>
          <w:sz w:val="20"/>
          <w:szCs w:val="20"/>
          <w:u w:val="single"/>
        </w:rPr>
      </w:pPr>
    </w:p>
    <w:p w14:paraId="5BFB3512" w14:textId="77777777" w:rsidP="000A1A57" w:rsidR="003453EC" w:rsidRDefault="003453EC" w:rsidRPr="00ED44F9">
      <w:pPr>
        <w:jc w:val="both"/>
        <w:rPr>
          <w:rFonts w:ascii="Open Sans" w:cs="Open Sans" w:hAnsi="Open Sans"/>
          <w:b/>
          <w:sz w:val="20"/>
          <w:szCs w:val="20"/>
          <w:u w:val="single"/>
        </w:rPr>
      </w:pPr>
    </w:p>
    <w:tbl>
      <w:tblPr>
        <w:tblStyle w:val="Grilledutableau"/>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3155"/>
        <w:gridCol w:w="384"/>
        <w:gridCol w:w="2338"/>
        <w:gridCol w:w="3193"/>
      </w:tblGrid>
      <w:tr w14:paraId="2F6C351F" w14:textId="77777777" w:rsidR="007F4484" w:rsidRPr="00ED44F9" w:rsidTr="007F4484">
        <w:tc>
          <w:tcPr>
            <w:tcW w:type="dxa" w:w="3155"/>
            <w:tcBorders>
              <w:top w:color="auto" w:space="0" w:sz="4" w:val="single"/>
              <w:bottom w:color="auto" w:space="0" w:sz="4" w:val="single"/>
            </w:tcBorders>
          </w:tcPr>
          <w:p w14:paraId="47A1768C" w14:textId="4B3BFEF1" w:rsidP="000A1A57" w:rsidR="007F4484" w:rsidRDefault="00A76F45" w:rsidRPr="00A76F45">
            <w:pPr>
              <w:jc w:val="both"/>
              <w:rPr>
                <w:rFonts w:ascii="Open Sans" w:cs="Open Sans" w:hAnsi="Open Sans"/>
                <w:sz w:val="20"/>
              </w:rPr>
            </w:pPr>
            <w:r>
              <w:rPr>
                <w:rFonts w:ascii="Open Sans" w:cs="Open Sans" w:hAnsi="Open Sans"/>
                <w:sz w:val="20"/>
              </w:rPr>
              <w:t>Monsieur</w:t>
            </w:r>
          </w:p>
          <w:p w14:paraId="184DAA76" w14:textId="0001EA5E" w:rsidP="000A1A57" w:rsidR="007F4484" w:rsidRDefault="00393A82" w:rsidRPr="00A76F45">
            <w:pPr>
              <w:jc w:val="both"/>
              <w:rPr>
                <w:rFonts w:ascii="Open Sans" w:cs="Open Sans" w:hAnsi="Open Sans"/>
                <w:sz w:val="20"/>
              </w:rPr>
            </w:pPr>
            <w:r w:rsidRPr="00A76F45">
              <w:rPr>
                <w:rFonts w:ascii="Open Sans" w:cs="Open Sans" w:hAnsi="Open Sans"/>
                <w:sz w:val="20"/>
              </w:rPr>
              <w:t>Président</w:t>
            </w:r>
          </w:p>
          <w:p w14:paraId="76911CEC" w14:textId="77777777" w:rsidP="000A1A57" w:rsidR="007F4484" w:rsidRDefault="007F4484" w:rsidRPr="00A76F45">
            <w:pPr>
              <w:jc w:val="both"/>
              <w:rPr>
                <w:rFonts w:ascii="Open Sans" w:cs="Open Sans" w:hAnsi="Open Sans"/>
                <w:sz w:val="20"/>
              </w:rPr>
            </w:pPr>
          </w:p>
          <w:p w14:paraId="1A447596" w14:textId="77777777" w:rsidP="000A1A57" w:rsidR="007F4484" w:rsidRDefault="007F4484" w:rsidRPr="00A76F45">
            <w:pPr>
              <w:jc w:val="both"/>
              <w:rPr>
                <w:rFonts w:ascii="Open Sans" w:cs="Open Sans" w:hAnsi="Open Sans"/>
                <w:sz w:val="20"/>
              </w:rPr>
            </w:pPr>
          </w:p>
          <w:p w14:paraId="0F167085" w14:textId="77777777" w:rsidP="000A1A57" w:rsidR="007F4484" w:rsidRDefault="007F4484" w:rsidRPr="00A76F45">
            <w:pPr>
              <w:jc w:val="both"/>
              <w:rPr>
                <w:rFonts w:ascii="Open Sans" w:cs="Open Sans" w:hAnsi="Open Sans"/>
                <w:sz w:val="20"/>
              </w:rPr>
            </w:pPr>
          </w:p>
          <w:p w14:paraId="6D646A63" w14:textId="77777777" w:rsidP="000A1A57" w:rsidR="007F4484" w:rsidRDefault="007F4484" w:rsidRPr="00A76F45">
            <w:pPr>
              <w:jc w:val="both"/>
              <w:rPr>
                <w:rFonts w:ascii="Open Sans" w:cs="Open Sans" w:hAnsi="Open Sans"/>
                <w:sz w:val="20"/>
              </w:rPr>
            </w:pPr>
          </w:p>
          <w:p w14:paraId="1CD99CEB" w14:textId="77777777" w:rsidP="001B215E" w:rsidR="007F4484" w:rsidRDefault="007F4484" w:rsidRPr="00A76F45">
            <w:pPr>
              <w:jc w:val="both"/>
              <w:rPr>
                <w:rFonts w:ascii="Open Sans" w:cs="Open Sans" w:hAnsi="Open Sans"/>
                <w:sz w:val="20"/>
              </w:rPr>
            </w:pPr>
          </w:p>
        </w:tc>
        <w:tc>
          <w:tcPr>
            <w:tcW w:type="dxa" w:w="384"/>
          </w:tcPr>
          <w:p w14:paraId="6365B424" w14:textId="77777777" w:rsidP="000A1A57" w:rsidR="007F4484" w:rsidRDefault="007F4484" w:rsidRPr="00A76F45">
            <w:pPr>
              <w:jc w:val="both"/>
              <w:rPr>
                <w:rFonts w:ascii="Open Sans" w:cs="Open Sans" w:hAnsi="Open Sans"/>
                <w:sz w:val="20"/>
              </w:rPr>
            </w:pPr>
          </w:p>
        </w:tc>
        <w:tc>
          <w:tcPr>
            <w:tcW w:type="dxa" w:w="2338"/>
          </w:tcPr>
          <w:p w14:paraId="27217E42" w14:textId="77777777" w:rsidP="000A1A57" w:rsidR="007F4484" w:rsidRDefault="007F4484" w:rsidRPr="00A76F45">
            <w:pPr>
              <w:jc w:val="both"/>
              <w:rPr>
                <w:rFonts w:ascii="Open Sans" w:cs="Open Sans" w:hAnsi="Open Sans"/>
                <w:sz w:val="20"/>
              </w:rPr>
            </w:pPr>
          </w:p>
        </w:tc>
        <w:tc>
          <w:tcPr>
            <w:tcW w:type="dxa" w:w="3193"/>
            <w:tcBorders>
              <w:top w:color="auto" w:space="0" w:sz="4" w:val="single"/>
              <w:bottom w:color="auto" w:space="0" w:sz="4" w:val="single"/>
            </w:tcBorders>
          </w:tcPr>
          <w:p w14:paraId="1768ED81" w14:textId="3696C7CF" w:rsidP="00393A82" w:rsidR="007F4484" w:rsidRDefault="007F4484" w:rsidRPr="00A76F45">
            <w:pPr>
              <w:jc w:val="both"/>
              <w:rPr>
                <w:rFonts w:ascii="Open Sans" w:cs="Open Sans" w:hAnsi="Open Sans"/>
                <w:sz w:val="20"/>
              </w:rPr>
            </w:pPr>
            <w:r w:rsidRPr="00A76F45">
              <w:rPr>
                <w:rFonts w:ascii="Open Sans" w:cs="Open Sans" w:hAnsi="Open Sans"/>
                <w:sz w:val="20"/>
              </w:rPr>
              <w:t>M</w:t>
            </w:r>
            <w:r w:rsidR="00A76F45">
              <w:rPr>
                <w:rFonts w:ascii="Open Sans" w:cs="Open Sans" w:hAnsi="Open Sans"/>
                <w:sz w:val="20"/>
              </w:rPr>
              <w:t xml:space="preserve">onsieur </w:t>
            </w:r>
            <w:r w:rsidR="00393A82" w:rsidRPr="00A76F45">
              <w:rPr>
                <w:rFonts w:ascii="Open Sans" w:cs="Open Sans" w:hAnsi="Open Sans"/>
                <w:sz w:val="20"/>
              </w:rPr>
              <w:t xml:space="preserve"> Membre</w:t>
            </w:r>
            <w:r w:rsidRPr="00A76F45">
              <w:rPr>
                <w:rFonts w:ascii="Open Sans" w:cs="Open Sans" w:hAnsi="Open Sans"/>
                <w:sz w:val="20"/>
              </w:rPr>
              <w:t xml:space="preserve"> titulaire du CSE</w:t>
            </w:r>
          </w:p>
        </w:tc>
      </w:tr>
      <w:tr w14:paraId="3510A4AA" w14:textId="77777777" w:rsidR="007F4484" w:rsidRPr="00ED44F9" w:rsidTr="007F4484">
        <w:tc>
          <w:tcPr>
            <w:tcW w:type="dxa" w:w="3155"/>
            <w:tcBorders>
              <w:top w:color="auto" w:space="0" w:sz="4" w:val="single"/>
            </w:tcBorders>
          </w:tcPr>
          <w:p w14:paraId="10019172" w14:textId="09E291B7" w:rsidP="007F4484" w:rsidR="007F4484" w:rsidRDefault="00A76F45" w:rsidRPr="00ED44F9">
            <w:pPr>
              <w:jc w:val="both"/>
              <w:rPr>
                <w:rFonts w:ascii="Open Sans" w:cs="Open Sans" w:hAnsi="Open Sans"/>
                <w:sz w:val="20"/>
                <w:highlight w:val="yellow"/>
              </w:rPr>
            </w:pPr>
            <w:r>
              <w:rPr>
                <w:rFonts w:ascii="Open Sans" w:cs="Open Sans" w:hAnsi="Open Sans"/>
                <w:sz w:val="20"/>
              </w:rPr>
              <w:t xml:space="preserve">Madame </w:t>
            </w:r>
            <w:bookmarkStart w:id="48" w:name="_GoBack"/>
            <w:bookmarkEnd w:id="48"/>
            <w:r w:rsidR="00393A82" w:rsidRPr="00A76F45">
              <w:rPr>
                <w:rFonts w:ascii="Open Sans" w:cs="Open Sans" w:hAnsi="Open Sans"/>
                <w:sz w:val="20"/>
              </w:rPr>
              <w:t xml:space="preserve"> Membre titulaire du CSE</w:t>
            </w:r>
          </w:p>
        </w:tc>
        <w:tc>
          <w:tcPr>
            <w:tcW w:type="dxa" w:w="384"/>
          </w:tcPr>
          <w:p w14:paraId="2735781A" w14:textId="77777777" w:rsidP="000A1A57" w:rsidR="007F4484" w:rsidRDefault="007F4484" w:rsidRPr="00ED44F9">
            <w:pPr>
              <w:jc w:val="both"/>
              <w:rPr>
                <w:rFonts w:ascii="Open Sans" w:cs="Open Sans" w:hAnsi="Open Sans"/>
                <w:sz w:val="20"/>
              </w:rPr>
            </w:pPr>
          </w:p>
        </w:tc>
        <w:tc>
          <w:tcPr>
            <w:tcW w:type="dxa" w:w="2338"/>
          </w:tcPr>
          <w:p w14:paraId="4398CB18" w14:textId="77777777" w:rsidP="007F4484" w:rsidR="007F4484" w:rsidRDefault="007F4484" w:rsidRPr="00ED44F9">
            <w:pPr>
              <w:jc w:val="both"/>
              <w:rPr>
                <w:rFonts w:ascii="Open Sans" w:cs="Open Sans" w:hAnsi="Open Sans"/>
                <w:sz w:val="20"/>
                <w:highlight w:val="yellow"/>
              </w:rPr>
            </w:pPr>
          </w:p>
        </w:tc>
        <w:tc>
          <w:tcPr>
            <w:tcW w:type="dxa" w:w="3193"/>
            <w:tcBorders>
              <w:top w:color="auto" w:space="0" w:sz="4" w:val="single"/>
            </w:tcBorders>
          </w:tcPr>
          <w:p w14:paraId="494D49AF" w14:textId="3A491908" w:rsidP="007F4484" w:rsidR="007F4484" w:rsidRDefault="007F4484" w:rsidRPr="00ED44F9">
            <w:pPr>
              <w:jc w:val="both"/>
              <w:rPr>
                <w:rFonts w:ascii="Open Sans" w:cs="Open Sans" w:hAnsi="Open Sans"/>
                <w:sz w:val="20"/>
                <w:highlight w:val="yellow"/>
              </w:rPr>
            </w:pPr>
          </w:p>
        </w:tc>
      </w:tr>
    </w:tbl>
    <w:p w14:paraId="5F552B7C" w14:textId="3E6018B3" w:rsidP="000A1A57" w:rsidR="0010015C" w:rsidRDefault="0010015C" w:rsidRPr="00ED44F9">
      <w:pPr>
        <w:jc w:val="both"/>
        <w:rPr>
          <w:rFonts w:ascii="Open Sans" w:cs="Open Sans" w:hAnsi="Open Sans"/>
          <w:vanish/>
          <w:sz w:val="20"/>
          <w:szCs w:val="20"/>
        </w:rPr>
      </w:pPr>
    </w:p>
    <w:sectPr w:rsidR="0010015C" w:rsidRPr="00ED44F9" w:rsidSect="00E17A5C">
      <w:headerReference r:id="rId11" w:type="default"/>
      <w:footerReference r:id="rId12" w:type="default"/>
      <w:pgSz w:h="16838" w:w="11906"/>
      <w:pgMar w:bottom="1701" w:footer="709" w:gutter="0" w:header="709" w:left="1418" w:right="1418" w:top="188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9CD951" w14:textId="77777777" w:rsidR="001340F3" w:rsidRDefault="001340F3">
      <w:r>
        <w:separator/>
      </w:r>
    </w:p>
  </w:endnote>
  <w:endnote w:type="continuationSeparator" w:id="0">
    <w:p w14:paraId="61FAC48F" w14:textId="77777777" w:rsidR="001340F3" w:rsidRDefault="00134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Open Sans">
    <w:altName w:val="Arial"/>
    <w:charset w:val="00"/>
    <w:family w:val="swiss"/>
    <w:pitch w:val="variable"/>
    <w:sig w:usb0="00000001" w:usb1="4000205B" w:usb2="00000028" w:usb3="00000000" w:csb0="0000019F" w:csb1="00000000"/>
  </w:font>
  <w:font w:name="Garamond">
    <w:panose1 w:val="02020404030301010803"/>
    <w:charset w:val="00"/>
    <w:family w:val="roman"/>
    <w:pitch w:val="variable"/>
    <w:sig w:usb0="00000287" w:usb1="00000000"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Batang">
    <w:altName w:val="바탕"/>
    <w:panose1 w:val="02030600000101010101"/>
    <w:charset w:val="81"/>
    <w:family w:val="roman"/>
    <w:pitch w:val="variable"/>
    <w:sig w:usb0="B00002AF" w:usb1="69D77CFB" w:usb2="00000030" w:usb3="00000000" w:csb0="0008009F" w:csb1="00000000"/>
  </w:font>
  <w:font w:name="DejaVu Sans">
    <w:altName w:val="Verdana"/>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18EDADAA" w14:textId="7EBF76EA" w:rsidR="0010015C" w:rsidRDefault="009A70B8" w:rsidRPr="000A1A57">
    <w:pPr>
      <w:pStyle w:val="Pieddepage"/>
      <w:rPr>
        <w:rFonts w:ascii="Calibri" w:cs="Calibri" w:hAnsi="Calibri"/>
        <w:sz w:val="22"/>
        <w:szCs w:val="22"/>
      </w:rPr>
    </w:pPr>
    <w:r>
      <w:rPr>
        <w:rFonts w:ascii="Arial" w:cs="Arial" w:hAnsi="Arial"/>
        <w:sz w:val="20"/>
      </w:rPr>
      <w:tab/>
    </w:r>
    <w:r>
      <w:rPr>
        <w:rFonts w:ascii="Arial" w:cs="Arial" w:hAnsi="Arial"/>
        <w:sz w:val="20"/>
      </w:rPr>
      <w:tab/>
    </w:r>
    <w:r w:rsidRPr="000A1A57">
      <w:rPr>
        <w:rStyle w:val="Numrodepage"/>
      </w:rPr>
      <w:fldChar w:fldCharType="begin"/>
    </w:r>
    <w:r w:rsidRPr="000A1A57">
      <w:rPr>
        <w:rFonts w:ascii="Calibri" w:cs="Calibri" w:hAnsi="Calibri"/>
        <w:sz w:val="20"/>
        <w:szCs w:val="20"/>
      </w:rPr>
      <w:instrText>PAGE</w:instrText>
    </w:r>
    <w:r w:rsidRPr="000A1A57">
      <w:rPr>
        <w:rFonts w:ascii="Calibri" w:cs="Calibri" w:hAnsi="Calibri"/>
        <w:sz w:val="20"/>
        <w:szCs w:val="20"/>
      </w:rPr>
      <w:fldChar w:fldCharType="separate"/>
    </w:r>
    <w:r w:rsidR="00A76F45">
      <w:rPr>
        <w:rFonts w:ascii="Calibri" w:cs="Calibri" w:hAnsi="Calibri"/>
        <w:noProof/>
        <w:sz w:val="20"/>
        <w:szCs w:val="20"/>
      </w:rPr>
      <w:t>2</w:t>
    </w:r>
    <w:r w:rsidRPr="000A1A57">
      <w:rPr>
        <w:rFonts w:ascii="Calibri" w:cs="Calibri" w:hAnsi="Calibri"/>
        <w:sz w:val="20"/>
        <w:szCs w:val="20"/>
      </w:rPr>
      <w:fldChar w:fldCharType="end"/>
    </w:r>
    <w:r w:rsidRPr="000A1A57">
      <w:rPr>
        <w:rStyle w:val="Numrodepage"/>
        <w:rFonts w:ascii="Calibri" w:cs="Calibri" w:hAnsi="Calibri"/>
        <w:sz w:val="20"/>
        <w:szCs w:val="20"/>
      </w:rPr>
      <w:t>/</w:t>
    </w:r>
    <w:r w:rsidRPr="000A1A57">
      <w:rPr>
        <w:rStyle w:val="Numrodepage"/>
      </w:rPr>
      <w:fldChar w:fldCharType="begin"/>
    </w:r>
    <w:r w:rsidRPr="000A1A57">
      <w:rPr>
        <w:rFonts w:ascii="Calibri" w:cs="Calibri" w:hAnsi="Calibri"/>
        <w:sz w:val="20"/>
        <w:szCs w:val="20"/>
      </w:rPr>
      <w:instrText>NUMPAGES \* ARABIC</w:instrText>
    </w:r>
    <w:r w:rsidRPr="000A1A57">
      <w:rPr>
        <w:rFonts w:ascii="Calibri" w:cs="Calibri" w:hAnsi="Calibri"/>
        <w:sz w:val="20"/>
        <w:szCs w:val="20"/>
      </w:rPr>
      <w:fldChar w:fldCharType="separate"/>
    </w:r>
    <w:r w:rsidR="00A76F45">
      <w:rPr>
        <w:rFonts w:ascii="Calibri" w:cs="Calibri" w:hAnsi="Calibri"/>
        <w:noProof/>
        <w:sz w:val="20"/>
        <w:szCs w:val="20"/>
      </w:rPr>
      <w:t>13</w:t>
    </w:r>
    <w:r w:rsidRPr="000A1A57">
      <w:rPr>
        <w:rFonts w:ascii="Calibri" w:cs="Calibri" w:hAnsi="Calibri"/>
        <w:sz w:val="20"/>
        <w:szCs w:val="20"/>
      </w:rPr>
      <w:fldChar w:fldCharType="end"/>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5B9782EC" w14:textId="77777777" w:rsidR="001340F3" w:rsidRDefault="001340F3">
      <w:r>
        <w:separator/>
      </w:r>
    </w:p>
  </w:footnote>
  <w:footnote w:id="0" w:type="continuationSeparator">
    <w:p w14:paraId="6A2C9EA1" w14:textId="77777777" w:rsidR="001340F3" w:rsidRDefault="001340F3">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C2E281D" w14:textId="77777777" w:rsidR="0010015C" w:rsidRDefault="0010015C" w:rsidRPr="00E17A5C">
    <w:pPr>
      <w:pStyle w:val="En-tte"/>
      <w:jc w:val="center"/>
      <w:rPr>
        <w:rFonts w:ascii="Open Sans" w:cs="Open Sans" w:hAnsi="Open Sans"/>
        <w:sz w:val="28"/>
        <w:szCs w:val="28"/>
      </w:rPr>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C5E7B6B"/>
    <w:multiLevelType w:val="hybridMultilevel"/>
    <w:tmpl w:val="4A7010EC"/>
    <w:lvl w:ilvl="0" w:tplc="A3125C7A">
      <w:start w:val="3"/>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2A302C30"/>
    <w:multiLevelType w:val="hybridMultilevel"/>
    <w:tmpl w:val="86D28A08"/>
    <w:lvl w:ilvl="0" w:tplc="77A0CC26">
      <w:start w:val="1"/>
      <w:numFmt w:val="bullet"/>
      <w:lvlText w:val="-"/>
      <w:lvlJc w:val="left"/>
      <w:pPr>
        <w:ind w:hanging="360" w:left="720"/>
      </w:pPr>
      <w:rPr>
        <w:rFonts w:ascii="Trebuchet MS" w:cs="Times New Roman" w:eastAsia="Times New Roman" w:hAnsi="Trebuchet M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381111DD"/>
    <w:multiLevelType w:val="hybridMultilevel"/>
    <w:tmpl w:val="D9E49BB8"/>
    <w:lvl w:ilvl="0" w:tplc="8632D64C">
      <w:numFmt w:val="bullet"/>
      <w:lvlText w:val="-"/>
      <w:lvlJc w:val="left"/>
      <w:pPr>
        <w:ind w:hanging="360" w:left="720"/>
      </w:pPr>
      <w:rPr>
        <w:rFonts w:ascii="Open Sans" w:cs="Open Sans" w:eastAsia="Times New Roman" w:hAnsi="Open San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3A311D64"/>
    <w:multiLevelType w:val="hybridMultilevel"/>
    <w:tmpl w:val="AE965EB0"/>
    <w:lvl w:ilvl="0" w:tplc="040C0011">
      <w:start w:val="1"/>
      <w:numFmt w:val="decimal"/>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abstractNum w15:restartNumberingAfterBreak="0" w:abstractNumId="4">
    <w:nsid w:val="3A853B40"/>
    <w:multiLevelType w:val="multilevel"/>
    <w:tmpl w:val="B094AF28"/>
    <w:lvl w:ilvl="0">
      <w:start w:val="1"/>
      <w:numFmt w:val="decimal"/>
      <w:pStyle w:val="Listenumros"/>
      <w:lvlText w:val="%1."/>
      <w:lvlJc w:val="left"/>
      <w:pPr>
        <w:tabs>
          <w:tab w:pos="360" w:val="num"/>
        </w:tabs>
        <w:ind w:hanging="360" w:left="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5">
    <w:nsid w:val="41E7006C"/>
    <w:multiLevelType w:val="hybridMultilevel"/>
    <w:tmpl w:val="A9E41B86"/>
    <w:lvl w:ilvl="0" w:tplc="DD3E42BC">
      <w:start w:val="3"/>
      <w:numFmt w:val="bullet"/>
      <w:lvlText w:val="-"/>
      <w:lvlJc w:val="left"/>
      <w:pPr>
        <w:ind w:hanging="360" w:left="720"/>
      </w:pPr>
      <w:rPr>
        <w:rFonts w:ascii="Open Sans" w:cs="Open Sans" w:eastAsia="Times New Roman" w:hAnsi="Open San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5CC70685"/>
    <w:multiLevelType w:val="hybridMultilevel"/>
    <w:tmpl w:val="F222AEAA"/>
    <w:lvl w:ilvl="0" w:tplc="1EF876A4">
      <w:numFmt w:val="bullet"/>
      <w:lvlText w:val="-"/>
      <w:lvlJc w:val="left"/>
      <w:pPr>
        <w:ind w:hanging="360" w:left="720"/>
      </w:pPr>
      <w:rPr>
        <w:rFonts w:ascii="Garamond" w:cstheme="minorBidi" w:eastAsiaTheme="minorHAnsi"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63C421C3"/>
    <w:multiLevelType w:val="hybridMultilevel"/>
    <w:tmpl w:val="22603F06"/>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8">
    <w:nsid w:val="64264247"/>
    <w:multiLevelType w:val="hybridMultilevel"/>
    <w:tmpl w:val="6A3E46FE"/>
    <w:lvl w:ilvl="0" w:tplc="CCF8EFFA">
      <w:numFmt w:val="bullet"/>
      <w:lvlText w:val="-"/>
      <w:lvlJc w:val="left"/>
      <w:pPr>
        <w:tabs>
          <w:tab w:pos="786" w:val="num"/>
        </w:tabs>
        <w:ind w:hanging="360" w:left="786"/>
      </w:pPr>
      <w:rPr>
        <w:rFonts w:ascii="Times New Roman" w:cs="Times New Roman" w:eastAsia="Times New Roman" w:hAnsi="Times New Roman" w:hint="default"/>
      </w:rPr>
    </w:lvl>
    <w:lvl w:ilvl="1" w:tplc="040C0003">
      <w:start w:val="1"/>
      <w:numFmt w:val="bullet"/>
      <w:lvlText w:val="o"/>
      <w:lvlJc w:val="left"/>
      <w:pPr>
        <w:tabs>
          <w:tab w:pos="1440" w:val="num"/>
        </w:tabs>
        <w:ind w:hanging="360" w:left="1440"/>
      </w:pPr>
      <w:rPr>
        <w:rFonts w:ascii="Courier New" w:cs="Times New Roman"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Times New Roman"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Times New Roman"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6CE13F1B"/>
    <w:multiLevelType w:val="multilevel"/>
    <w:tmpl w:val="C0C4CF2A"/>
    <w:lvl w:ilvl="0">
      <w:start w:val="1"/>
      <w:numFmt w:val="decimal"/>
      <w:pStyle w:val="Titre1"/>
      <w:lvlText w:val="%1"/>
      <w:lvlJc w:val="left"/>
      <w:pPr>
        <w:tabs>
          <w:tab w:pos="432" w:val="num"/>
        </w:tabs>
        <w:ind w:hanging="432" w:left="432"/>
      </w:pPr>
    </w:lvl>
    <w:lvl w:ilvl="1">
      <w:start w:val="1"/>
      <w:numFmt w:val="decimal"/>
      <w:pStyle w:val="Titre2"/>
      <w:lvlText w:val="%1.%2"/>
      <w:lvlJc w:val="left"/>
      <w:pPr>
        <w:tabs>
          <w:tab w:pos="718" w:val="num"/>
        </w:tabs>
        <w:ind w:hanging="576" w:left="718"/>
      </w:pPr>
      <w:rPr>
        <w:i w:val="0"/>
        <w:iCs w:val="0"/>
      </w:rPr>
    </w:lvl>
    <w:lvl w:ilvl="2">
      <w:start w:val="1"/>
      <w:numFmt w:val="decimal"/>
      <w:pStyle w:val="Titre3"/>
      <w:lvlText w:val="%1.%2.%3"/>
      <w:lvlJc w:val="left"/>
      <w:pPr>
        <w:tabs>
          <w:tab w:pos="720" w:val="num"/>
        </w:tabs>
        <w:ind w:hanging="720" w:left="720"/>
      </w:pPr>
    </w:lvl>
    <w:lvl w:ilvl="3">
      <w:start w:val="1"/>
      <w:numFmt w:val="decimal"/>
      <w:pStyle w:val="Titre4"/>
      <w:lvlText w:val="%1.%2.%3.%4"/>
      <w:lvlJc w:val="left"/>
      <w:pPr>
        <w:tabs>
          <w:tab w:pos="864" w:val="num"/>
        </w:tabs>
        <w:ind w:hanging="864" w:left="864"/>
      </w:pPr>
    </w:lvl>
    <w:lvl w:ilvl="4">
      <w:start w:val="1"/>
      <w:numFmt w:val="decimal"/>
      <w:pStyle w:val="Titre5"/>
      <w:lvlText w:val="%1.%2.%3.%4.%5"/>
      <w:lvlJc w:val="left"/>
      <w:pPr>
        <w:tabs>
          <w:tab w:pos="1008" w:val="num"/>
        </w:tabs>
        <w:ind w:hanging="1008" w:left="1008"/>
      </w:pPr>
    </w:lvl>
    <w:lvl w:ilvl="5">
      <w:start w:val="1"/>
      <w:numFmt w:val="decimal"/>
      <w:pStyle w:val="Titre6"/>
      <w:lvlText w:val="%1.%2.%3.%4.%5.%6"/>
      <w:lvlJc w:val="left"/>
      <w:pPr>
        <w:tabs>
          <w:tab w:pos="1152" w:val="num"/>
        </w:tabs>
        <w:ind w:hanging="1152" w:left="1152"/>
      </w:pPr>
    </w:lvl>
    <w:lvl w:ilvl="6">
      <w:start w:val="1"/>
      <w:numFmt w:val="decimal"/>
      <w:pStyle w:val="Titre7"/>
      <w:lvlText w:val="%1.%2.%3.%4.%5.%6.%7"/>
      <w:lvlJc w:val="left"/>
      <w:pPr>
        <w:tabs>
          <w:tab w:pos="1296" w:val="num"/>
        </w:tabs>
        <w:ind w:hanging="1296" w:left="1296"/>
      </w:pPr>
    </w:lvl>
    <w:lvl w:ilvl="7">
      <w:start w:val="1"/>
      <w:numFmt w:val="decimal"/>
      <w:pStyle w:val="Titre8"/>
      <w:lvlText w:val="%1.%2.%3.%4.%5.%6.%7.%8"/>
      <w:lvlJc w:val="left"/>
      <w:pPr>
        <w:tabs>
          <w:tab w:pos="1440" w:val="num"/>
        </w:tabs>
        <w:ind w:hanging="1440" w:left="1440"/>
      </w:pPr>
    </w:lvl>
    <w:lvl w:ilvl="8">
      <w:start w:val="1"/>
      <w:numFmt w:val="decimal"/>
      <w:pStyle w:val="Titre9"/>
      <w:lvlText w:val="%1.%2.%3.%4.%5.%6.%7.%8.%9"/>
      <w:lvlJc w:val="left"/>
      <w:pPr>
        <w:tabs>
          <w:tab w:pos="1584" w:val="num"/>
        </w:tabs>
        <w:ind w:hanging="1584" w:left="1584"/>
      </w:pPr>
    </w:lvl>
  </w:abstractNum>
  <w:abstractNum w15:restartNumberingAfterBreak="0" w:abstractNumId="10">
    <w:nsid w:val="6F8B79C2"/>
    <w:multiLevelType w:val="hybridMultilevel"/>
    <w:tmpl w:val="2A067050"/>
    <w:lvl w:ilvl="0" w:tplc="7C26539E">
      <w:start w:val="4"/>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9"/>
  </w:num>
  <w:num w:numId="2">
    <w:abstractNumId w:val="4"/>
  </w:num>
  <w:num w:numId="3">
    <w:abstractNumId w:val="1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9"/>
  </w:num>
  <w:num w:numId="13">
    <w:abstractNumId w:val="8"/>
  </w:num>
  <w:num w:numId="14">
    <w:abstractNumId w:val="7"/>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1"/>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num>
  <w:num w:numId="27">
    <w:abstractNumId w:val="9"/>
  </w:num>
  <w:num w:numId="28">
    <w:abstractNumId w:val="9"/>
  </w:num>
  <w:num w:numId="29">
    <w:abstractNumId w:val="9"/>
  </w:num>
  <w:num w:numId="30">
    <w:abstractNumId w:val="3"/>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num>
  <w:numIdMacAtCleanup w:val="3"/>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hdrShapeDefaults>
    <o:shapedefaults spidmax="2049" v:ext="edi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15C"/>
    <w:rsid w:val="00044BB3"/>
    <w:rsid w:val="00044BDC"/>
    <w:rsid w:val="00054D55"/>
    <w:rsid w:val="00090531"/>
    <w:rsid w:val="00094280"/>
    <w:rsid w:val="000A1A57"/>
    <w:rsid w:val="000C5C9C"/>
    <w:rsid w:val="000E3E48"/>
    <w:rsid w:val="000E4843"/>
    <w:rsid w:val="000F2725"/>
    <w:rsid w:val="0010015C"/>
    <w:rsid w:val="001213F3"/>
    <w:rsid w:val="001340F3"/>
    <w:rsid w:val="00150547"/>
    <w:rsid w:val="00154826"/>
    <w:rsid w:val="001638D1"/>
    <w:rsid w:val="00187E3C"/>
    <w:rsid w:val="001B215E"/>
    <w:rsid w:val="001B3075"/>
    <w:rsid w:val="001C2259"/>
    <w:rsid w:val="00200DC0"/>
    <w:rsid w:val="00224B3C"/>
    <w:rsid w:val="002543F8"/>
    <w:rsid w:val="00261704"/>
    <w:rsid w:val="00263B1E"/>
    <w:rsid w:val="002746C9"/>
    <w:rsid w:val="00281385"/>
    <w:rsid w:val="00283E43"/>
    <w:rsid w:val="00293885"/>
    <w:rsid w:val="002A5AB7"/>
    <w:rsid w:val="002D2780"/>
    <w:rsid w:val="002D4CF8"/>
    <w:rsid w:val="002D555A"/>
    <w:rsid w:val="003269C2"/>
    <w:rsid w:val="00331699"/>
    <w:rsid w:val="003453EC"/>
    <w:rsid w:val="00364267"/>
    <w:rsid w:val="003658BD"/>
    <w:rsid w:val="00373413"/>
    <w:rsid w:val="0037738B"/>
    <w:rsid w:val="00393A82"/>
    <w:rsid w:val="00397BE2"/>
    <w:rsid w:val="003A5818"/>
    <w:rsid w:val="003B24D3"/>
    <w:rsid w:val="004040C3"/>
    <w:rsid w:val="00405675"/>
    <w:rsid w:val="00407E06"/>
    <w:rsid w:val="0041559D"/>
    <w:rsid w:val="00416F5F"/>
    <w:rsid w:val="004817E1"/>
    <w:rsid w:val="00484AE4"/>
    <w:rsid w:val="004B2228"/>
    <w:rsid w:val="004C6245"/>
    <w:rsid w:val="004D50AB"/>
    <w:rsid w:val="004D6874"/>
    <w:rsid w:val="004D757E"/>
    <w:rsid w:val="00503250"/>
    <w:rsid w:val="0052207C"/>
    <w:rsid w:val="00532122"/>
    <w:rsid w:val="0053289D"/>
    <w:rsid w:val="00534C25"/>
    <w:rsid w:val="00543451"/>
    <w:rsid w:val="00593899"/>
    <w:rsid w:val="005C2085"/>
    <w:rsid w:val="005C5C1A"/>
    <w:rsid w:val="005D1900"/>
    <w:rsid w:val="005F6CB5"/>
    <w:rsid w:val="006213BF"/>
    <w:rsid w:val="00627617"/>
    <w:rsid w:val="00627B0A"/>
    <w:rsid w:val="006746A5"/>
    <w:rsid w:val="00687997"/>
    <w:rsid w:val="006A7EA3"/>
    <w:rsid w:val="006C4389"/>
    <w:rsid w:val="006D27C2"/>
    <w:rsid w:val="006E5248"/>
    <w:rsid w:val="00707CFA"/>
    <w:rsid w:val="00750CCF"/>
    <w:rsid w:val="00755087"/>
    <w:rsid w:val="00774A9D"/>
    <w:rsid w:val="00795237"/>
    <w:rsid w:val="007A5F1C"/>
    <w:rsid w:val="007C71EF"/>
    <w:rsid w:val="007D1AAA"/>
    <w:rsid w:val="007D7D89"/>
    <w:rsid w:val="007F4484"/>
    <w:rsid w:val="0080197F"/>
    <w:rsid w:val="00816CCE"/>
    <w:rsid w:val="00837AFB"/>
    <w:rsid w:val="00840782"/>
    <w:rsid w:val="00840E7F"/>
    <w:rsid w:val="008435AB"/>
    <w:rsid w:val="00851DE1"/>
    <w:rsid w:val="00851E73"/>
    <w:rsid w:val="008605DC"/>
    <w:rsid w:val="008B56C4"/>
    <w:rsid w:val="008B5908"/>
    <w:rsid w:val="008D7803"/>
    <w:rsid w:val="008E3C0A"/>
    <w:rsid w:val="008F2491"/>
    <w:rsid w:val="009353D5"/>
    <w:rsid w:val="0094747F"/>
    <w:rsid w:val="00953FFF"/>
    <w:rsid w:val="0095460C"/>
    <w:rsid w:val="00961AF5"/>
    <w:rsid w:val="0096621F"/>
    <w:rsid w:val="00974CB7"/>
    <w:rsid w:val="00982A97"/>
    <w:rsid w:val="009A70B8"/>
    <w:rsid w:val="009B1E11"/>
    <w:rsid w:val="009C0B9D"/>
    <w:rsid w:val="009D44BB"/>
    <w:rsid w:val="009E1A74"/>
    <w:rsid w:val="009E223F"/>
    <w:rsid w:val="009F2071"/>
    <w:rsid w:val="00A110CD"/>
    <w:rsid w:val="00A31117"/>
    <w:rsid w:val="00A40442"/>
    <w:rsid w:val="00A54F77"/>
    <w:rsid w:val="00A64B7D"/>
    <w:rsid w:val="00A768EF"/>
    <w:rsid w:val="00A76D61"/>
    <w:rsid w:val="00A76F45"/>
    <w:rsid w:val="00A96D14"/>
    <w:rsid w:val="00AA64FF"/>
    <w:rsid w:val="00AB03AD"/>
    <w:rsid w:val="00AB346D"/>
    <w:rsid w:val="00AD27CC"/>
    <w:rsid w:val="00AE7B4C"/>
    <w:rsid w:val="00AF588E"/>
    <w:rsid w:val="00B36A1D"/>
    <w:rsid w:val="00B40493"/>
    <w:rsid w:val="00B5347C"/>
    <w:rsid w:val="00B75C0E"/>
    <w:rsid w:val="00B77DEC"/>
    <w:rsid w:val="00BA148D"/>
    <w:rsid w:val="00BA14B2"/>
    <w:rsid w:val="00BA4D0B"/>
    <w:rsid w:val="00BA68D1"/>
    <w:rsid w:val="00BB0604"/>
    <w:rsid w:val="00BB0F0D"/>
    <w:rsid w:val="00BD701E"/>
    <w:rsid w:val="00BE558A"/>
    <w:rsid w:val="00BE79B1"/>
    <w:rsid w:val="00CA4E41"/>
    <w:rsid w:val="00CB4F9A"/>
    <w:rsid w:val="00CB5D94"/>
    <w:rsid w:val="00CD7640"/>
    <w:rsid w:val="00D114DF"/>
    <w:rsid w:val="00D271A2"/>
    <w:rsid w:val="00D41EC3"/>
    <w:rsid w:val="00D44F4B"/>
    <w:rsid w:val="00D97847"/>
    <w:rsid w:val="00D97BCF"/>
    <w:rsid w:val="00DA157E"/>
    <w:rsid w:val="00DD3A15"/>
    <w:rsid w:val="00DE7D86"/>
    <w:rsid w:val="00E17A5C"/>
    <w:rsid w:val="00E44B4F"/>
    <w:rsid w:val="00E635DC"/>
    <w:rsid w:val="00E649F5"/>
    <w:rsid w:val="00E72F59"/>
    <w:rsid w:val="00E7337C"/>
    <w:rsid w:val="00E9693C"/>
    <w:rsid w:val="00EA31EB"/>
    <w:rsid w:val="00EA5476"/>
    <w:rsid w:val="00EB0DBE"/>
    <w:rsid w:val="00ED44F9"/>
    <w:rsid w:val="00EE6EF6"/>
    <w:rsid w:val="00F063E5"/>
    <w:rsid w:val="00F072F1"/>
    <w:rsid w:val="00F301D4"/>
    <w:rsid w:val="00F33F39"/>
    <w:rsid w:val="00F47029"/>
    <w:rsid w:val="00F5291D"/>
    <w:rsid w:val="00F66F93"/>
    <w:rsid w:val="00F9345E"/>
    <w:rsid w:val="00FA75A7"/>
    <w:rsid w:val="00FD3289"/>
    <w:rsid w:val="00FE77D5"/>
    <w:rsid w:val="00FE7E09"/>
    <w:rsid w:val="00FF21B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14:docId w14:val="74009C75"/>
  <w15:docId w15:val="{0636892A-37AF-4AA7-A794-90C0D933A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cs="DejaVu Sans" w:eastAsia="Batang" w:hAnsi="Liberation Serif"/>
        <w:szCs w:val="24"/>
        <w:lang w:bidi="hi-IN" w:eastAsia="zh-CN" w:val="en-GB"/>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Pr>
      <w:rFonts w:ascii="Times New Roman" w:cs="Times New Roman" w:eastAsia="Times New Roman" w:hAnsi="Times New Roman"/>
      <w:sz w:val="24"/>
      <w:lang w:bidi="ar-SA" w:val="fr-FR"/>
    </w:rPr>
  </w:style>
  <w:style w:styleId="Titre1" w:type="paragraph">
    <w:name w:val="heading 1"/>
    <w:basedOn w:val="Normal"/>
    <w:next w:val="Normal"/>
    <w:uiPriority w:val="9"/>
    <w:qFormat/>
    <w:pPr>
      <w:keepNext/>
      <w:numPr>
        <w:numId w:val="1"/>
      </w:numPr>
      <w:spacing w:after="60" w:before="240"/>
      <w:outlineLvl w:val="0"/>
    </w:pPr>
    <w:rPr>
      <w:rFonts w:ascii="Arial" w:cs="Arial" w:hAnsi="Arial"/>
      <w:b/>
      <w:bCs/>
      <w:sz w:val="32"/>
      <w:szCs w:val="32"/>
    </w:rPr>
  </w:style>
  <w:style w:styleId="Titre2" w:type="paragraph">
    <w:name w:val="heading 2"/>
    <w:basedOn w:val="Normal"/>
    <w:next w:val="Normal"/>
    <w:link w:val="Titre2Car"/>
    <w:uiPriority w:val="9"/>
    <w:unhideWhenUsed/>
    <w:qFormat/>
    <w:rsid w:val="00D44F4B"/>
    <w:pPr>
      <w:keepNext/>
      <w:numPr>
        <w:ilvl w:val="1"/>
        <w:numId w:val="1"/>
      </w:numPr>
      <w:outlineLvl w:val="1"/>
    </w:pPr>
    <w:rPr>
      <w:rFonts w:ascii="Calibri" w:cs="Calibri" w:hAnsi="Calibri"/>
      <w:b/>
      <w:bCs/>
      <w:sz w:val="22"/>
      <w:szCs w:val="22"/>
    </w:rPr>
  </w:style>
  <w:style w:styleId="Titre3" w:type="paragraph">
    <w:name w:val="heading 3"/>
    <w:basedOn w:val="Normal"/>
    <w:next w:val="Normal"/>
    <w:uiPriority w:val="9"/>
    <w:unhideWhenUsed/>
    <w:qFormat/>
    <w:rsid w:val="00293885"/>
    <w:pPr>
      <w:keepNext/>
      <w:numPr>
        <w:ilvl w:val="2"/>
        <w:numId w:val="1"/>
      </w:numPr>
      <w:outlineLvl w:val="2"/>
    </w:pPr>
    <w:rPr>
      <w:rFonts w:ascii="Calibri" w:cs="Calibri" w:eastAsia="Calibri" w:hAnsi="Calibri"/>
      <w:b/>
      <w:bCs/>
      <w:sz w:val="22"/>
      <w:szCs w:val="22"/>
      <w:lang w:eastAsia="en-US"/>
    </w:rPr>
  </w:style>
  <w:style w:styleId="Titre4" w:type="paragraph">
    <w:name w:val="heading 4"/>
    <w:basedOn w:val="Normal"/>
    <w:next w:val="Normal"/>
    <w:uiPriority w:val="9"/>
    <w:unhideWhenUsed/>
    <w:qFormat/>
    <w:pPr>
      <w:keepNext/>
      <w:numPr>
        <w:ilvl w:val="3"/>
        <w:numId w:val="1"/>
      </w:numPr>
      <w:spacing w:after="60" w:before="240"/>
      <w:outlineLvl w:val="3"/>
    </w:pPr>
    <w:rPr>
      <w:b/>
      <w:bCs/>
      <w:sz w:val="28"/>
      <w:szCs w:val="28"/>
    </w:rPr>
  </w:style>
  <w:style w:styleId="Titre5" w:type="paragraph">
    <w:name w:val="heading 5"/>
    <w:basedOn w:val="Normal"/>
    <w:next w:val="Normal"/>
    <w:uiPriority w:val="9"/>
    <w:semiHidden/>
    <w:unhideWhenUsed/>
    <w:qFormat/>
    <w:pPr>
      <w:numPr>
        <w:ilvl w:val="4"/>
        <w:numId w:val="1"/>
      </w:numPr>
      <w:spacing w:after="60" w:before="240"/>
      <w:outlineLvl w:val="4"/>
    </w:pPr>
    <w:rPr>
      <w:b/>
      <w:bCs/>
      <w:i/>
      <w:iCs/>
      <w:sz w:val="26"/>
      <w:szCs w:val="26"/>
    </w:rPr>
  </w:style>
  <w:style w:styleId="Titre6" w:type="paragraph">
    <w:name w:val="heading 6"/>
    <w:basedOn w:val="Normal"/>
    <w:next w:val="Normal"/>
    <w:uiPriority w:val="9"/>
    <w:semiHidden/>
    <w:unhideWhenUsed/>
    <w:qFormat/>
    <w:pPr>
      <w:numPr>
        <w:ilvl w:val="5"/>
        <w:numId w:val="1"/>
      </w:numPr>
      <w:spacing w:after="60" w:before="240"/>
      <w:outlineLvl w:val="5"/>
    </w:pPr>
    <w:rPr>
      <w:b/>
      <w:bCs/>
      <w:sz w:val="22"/>
      <w:szCs w:val="22"/>
    </w:rPr>
  </w:style>
  <w:style w:styleId="Titre7" w:type="paragraph">
    <w:name w:val="heading 7"/>
    <w:basedOn w:val="Normal"/>
    <w:next w:val="Normal"/>
    <w:qFormat/>
    <w:pPr>
      <w:numPr>
        <w:ilvl w:val="6"/>
        <w:numId w:val="1"/>
      </w:numPr>
      <w:spacing w:after="60" w:before="240"/>
      <w:outlineLvl w:val="6"/>
    </w:pPr>
  </w:style>
  <w:style w:styleId="Titre8" w:type="paragraph">
    <w:name w:val="heading 8"/>
    <w:basedOn w:val="Normal"/>
    <w:next w:val="Normal"/>
    <w:qFormat/>
    <w:pPr>
      <w:numPr>
        <w:ilvl w:val="7"/>
        <w:numId w:val="1"/>
      </w:numPr>
      <w:spacing w:after="60" w:before="240"/>
      <w:outlineLvl w:val="7"/>
    </w:pPr>
    <w:rPr>
      <w:i/>
      <w:iCs/>
    </w:rPr>
  </w:style>
  <w:style w:styleId="Titre9" w:type="paragraph">
    <w:name w:val="heading 9"/>
    <w:basedOn w:val="Normal"/>
    <w:next w:val="Normal"/>
    <w:qFormat/>
    <w:pPr>
      <w:numPr>
        <w:ilvl w:val="8"/>
        <w:numId w:val="1"/>
      </w:numPr>
      <w:spacing w:after="60" w:before="240"/>
      <w:outlineLvl w:val="8"/>
    </w:pPr>
    <w:rPr>
      <w:rFonts w:ascii="Arial" w:cs="Arial" w:hAnsi="Arial"/>
      <w:sz w:val="22"/>
      <w:szCs w:val="2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WW8Num1z0" w:type="character">
    <w:name w:val="WW8Num1z0"/>
    <w:qFormat/>
  </w:style>
  <w:style w:customStyle="1" w:styleId="WW8Num2z0" w:type="character">
    <w:name w:val="WW8Num2z0"/>
    <w:qFormat/>
    <w:rPr>
      <w:rFonts w:ascii="Arial" w:cs="Arial" w:eastAsia="Times New Roman" w:hAnsi="Arial"/>
    </w:rPr>
  </w:style>
  <w:style w:customStyle="1" w:styleId="WW8Num2z1" w:type="character">
    <w:name w:val="WW8Num2z1"/>
    <w:qFormat/>
    <w:rPr>
      <w:rFonts w:ascii="Courier New" w:cs="Courier New" w:hAnsi="Courier New"/>
    </w:rPr>
  </w:style>
  <w:style w:customStyle="1" w:styleId="WW8Num2z2" w:type="character">
    <w:name w:val="WW8Num2z2"/>
    <w:qFormat/>
    <w:rPr>
      <w:rFonts w:ascii="Wingdings" w:cs="Wingdings" w:hAnsi="Wingdings"/>
    </w:rPr>
  </w:style>
  <w:style w:customStyle="1" w:styleId="WW8Num2z3" w:type="character">
    <w:name w:val="WW8Num2z3"/>
    <w:qFormat/>
    <w:rPr>
      <w:rFonts w:ascii="Symbol" w:cs="Symbol" w:hAnsi="Symbol"/>
    </w:rPr>
  </w:style>
  <w:style w:customStyle="1" w:styleId="WW8Num3z0" w:type="character">
    <w:name w:val="WW8Num3z0"/>
    <w:qFormat/>
    <w:rPr>
      <w:rFonts w:ascii="Arial" w:cs="Arial" w:eastAsia="Times New Roman" w:hAnsi="Arial"/>
    </w:rPr>
  </w:style>
  <w:style w:customStyle="1" w:styleId="WW8Num3z1" w:type="character">
    <w:name w:val="WW8Num3z1"/>
    <w:qFormat/>
    <w:rPr>
      <w:rFonts w:ascii="Courier New" w:cs="Courier New" w:hAnsi="Courier New"/>
    </w:rPr>
  </w:style>
  <w:style w:customStyle="1" w:styleId="WW8Num3z2" w:type="character">
    <w:name w:val="WW8Num3z2"/>
    <w:qFormat/>
    <w:rPr>
      <w:rFonts w:ascii="Wingdings" w:cs="Wingdings" w:hAnsi="Wingdings"/>
    </w:rPr>
  </w:style>
  <w:style w:customStyle="1" w:styleId="WW8Num3z3" w:type="character">
    <w:name w:val="WW8Num3z3"/>
    <w:qFormat/>
    <w:rPr>
      <w:rFonts w:ascii="Symbol" w:cs="Symbol" w:hAnsi="Symbol"/>
    </w:rPr>
  </w:style>
  <w:style w:customStyle="1" w:styleId="WW8Num4z0" w:type="character">
    <w:name w:val="WW8Num4z0"/>
    <w:qFormat/>
    <w:rPr>
      <w:rFonts w:ascii="Arial" w:cs="Arial" w:eastAsia="Times New Roman" w:hAnsi="Arial"/>
    </w:rPr>
  </w:style>
  <w:style w:customStyle="1" w:styleId="WW8Num4z1" w:type="character">
    <w:name w:val="WW8Num4z1"/>
    <w:qFormat/>
    <w:rPr>
      <w:rFonts w:ascii="Courier New" w:cs="Courier New" w:hAnsi="Courier New"/>
    </w:rPr>
  </w:style>
  <w:style w:customStyle="1" w:styleId="WW8Num4z2" w:type="character">
    <w:name w:val="WW8Num4z2"/>
    <w:qFormat/>
    <w:rPr>
      <w:rFonts w:ascii="Wingdings" w:cs="Wingdings" w:hAnsi="Wingdings"/>
    </w:rPr>
  </w:style>
  <w:style w:customStyle="1" w:styleId="WW8Num4z3" w:type="character">
    <w:name w:val="WW8Num4z3"/>
    <w:qFormat/>
    <w:rPr>
      <w:rFonts w:ascii="Symbol" w:cs="Symbol" w:hAnsi="Symbol"/>
    </w:rPr>
  </w:style>
  <w:style w:customStyle="1" w:styleId="WW8Num5z0" w:type="character">
    <w:name w:val="WW8Num5z0"/>
    <w:qFormat/>
    <w:rPr>
      <w:rFonts w:ascii="Symbol" w:cs="Symbol" w:hAnsi="Symbol"/>
    </w:rPr>
  </w:style>
  <w:style w:customStyle="1" w:styleId="WW8Num5z1" w:type="character">
    <w:name w:val="WW8Num5z1"/>
    <w:qFormat/>
    <w:rPr>
      <w:rFonts w:ascii="Courier New" w:cs="Courier New" w:hAnsi="Courier New"/>
    </w:rPr>
  </w:style>
  <w:style w:customStyle="1" w:styleId="WW8Num5z2" w:type="character">
    <w:name w:val="WW8Num5z2"/>
    <w:qFormat/>
    <w:rPr>
      <w:rFonts w:ascii="Wingdings" w:cs="Wingdings" w:hAnsi="Wingdings"/>
    </w:rPr>
  </w:style>
  <w:style w:customStyle="1" w:styleId="WW8Num6z0" w:type="character">
    <w:name w:val="WW8Num6z0"/>
    <w:qFormat/>
    <w:rPr>
      <w:rFonts w:ascii="Times New Roman" w:cs="Times New Roman" w:eastAsia="Times New Roman" w:hAnsi="Times New Roman"/>
    </w:rPr>
  </w:style>
  <w:style w:customStyle="1" w:styleId="WW8Num6z1" w:type="character">
    <w:name w:val="WW8Num6z1"/>
    <w:qFormat/>
    <w:rPr>
      <w:rFonts w:ascii="Courier New" w:cs="Courier New" w:hAnsi="Courier New"/>
    </w:rPr>
  </w:style>
  <w:style w:customStyle="1" w:styleId="WW8Num6z2" w:type="character">
    <w:name w:val="WW8Num6z2"/>
    <w:qFormat/>
    <w:rPr>
      <w:rFonts w:ascii="Wingdings" w:cs="Wingdings" w:hAnsi="Wingdings"/>
    </w:rPr>
  </w:style>
  <w:style w:customStyle="1" w:styleId="WW8Num6z3" w:type="character">
    <w:name w:val="WW8Num6z3"/>
    <w:qFormat/>
    <w:rPr>
      <w:rFonts w:ascii="Symbol" w:cs="Symbol" w:hAnsi="Symbol"/>
    </w:rPr>
  </w:style>
  <w:style w:customStyle="1" w:styleId="WW8Num7z0" w:type="character">
    <w:name w:val="WW8Num7z0"/>
    <w:qFormat/>
    <w:rPr>
      <w:rFonts w:ascii="Wingdings" w:cs="Wingdings" w:hAnsi="Wingdings"/>
    </w:rPr>
  </w:style>
  <w:style w:customStyle="1" w:styleId="WW8Num7z1" w:type="character">
    <w:name w:val="WW8Num7z1"/>
    <w:qFormat/>
    <w:rPr>
      <w:rFonts w:ascii="Courier New" w:cs="Courier New" w:hAnsi="Courier New"/>
    </w:rPr>
  </w:style>
  <w:style w:customStyle="1" w:styleId="WW8Num7z3" w:type="character">
    <w:name w:val="WW8Num7z3"/>
    <w:qFormat/>
    <w:rPr>
      <w:rFonts w:ascii="Symbol" w:cs="Symbol" w:hAnsi="Symbol"/>
    </w:rPr>
  </w:style>
  <w:style w:customStyle="1" w:styleId="WW8Num8z0" w:type="character">
    <w:name w:val="WW8Num8z0"/>
    <w:qFormat/>
    <w:rPr>
      <w:rFonts w:ascii="Symbol" w:cs="Symbol" w:hAnsi="Symbol"/>
    </w:rPr>
  </w:style>
  <w:style w:customStyle="1" w:styleId="WW8Num8z1" w:type="character">
    <w:name w:val="WW8Num8z1"/>
    <w:qFormat/>
    <w:rPr>
      <w:rFonts w:ascii="Courier New" w:cs="Courier New" w:hAnsi="Courier New"/>
    </w:rPr>
  </w:style>
  <w:style w:customStyle="1" w:styleId="WW8Num8z2" w:type="character">
    <w:name w:val="WW8Num8z2"/>
    <w:qFormat/>
    <w:rPr>
      <w:rFonts w:ascii="Wingdings" w:cs="Wingdings" w:hAnsi="Wingdings"/>
    </w:rPr>
  </w:style>
  <w:style w:customStyle="1" w:styleId="WW8Num9z0" w:type="character">
    <w:name w:val="WW8Num9z0"/>
    <w:qFormat/>
    <w:rPr>
      <w:rFonts w:ascii="Arial" w:cs="Arial" w:eastAsia="Times New Roman" w:hAnsi="Arial"/>
    </w:rPr>
  </w:style>
  <w:style w:customStyle="1" w:styleId="WW8Num9z1" w:type="character">
    <w:name w:val="WW8Num9z1"/>
    <w:qFormat/>
    <w:rPr>
      <w:rFonts w:ascii="Courier New" w:cs="Courier New" w:hAnsi="Courier New"/>
    </w:rPr>
  </w:style>
  <w:style w:customStyle="1" w:styleId="WW8Num9z2" w:type="character">
    <w:name w:val="WW8Num9z2"/>
    <w:qFormat/>
    <w:rPr>
      <w:rFonts w:ascii="Wingdings" w:cs="Wingdings" w:hAnsi="Wingdings"/>
    </w:rPr>
  </w:style>
  <w:style w:customStyle="1" w:styleId="WW8Num9z3" w:type="character">
    <w:name w:val="WW8Num9z3"/>
    <w:qFormat/>
    <w:rPr>
      <w:rFonts w:ascii="Symbol" w:cs="Symbol" w:hAnsi="Symbol"/>
    </w:rPr>
  </w:style>
  <w:style w:customStyle="1" w:styleId="WW8Num10z0" w:type="character">
    <w:name w:val="WW8Num10z0"/>
    <w:qFormat/>
    <w:rPr>
      <w:rFonts w:ascii="Arial" w:cs="Arial" w:eastAsia="Times New Roman" w:hAnsi="Arial"/>
    </w:rPr>
  </w:style>
  <w:style w:customStyle="1" w:styleId="WW8Num10z1" w:type="character">
    <w:name w:val="WW8Num10z1"/>
    <w:qFormat/>
    <w:rPr>
      <w:rFonts w:ascii="Courier New" w:cs="Courier New" w:hAnsi="Courier New"/>
    </w:rPr>
  </w:style>
  <w:style w:customStyle="1" w:styleId="WW8Num10z2" w:type="character">
    <w:name w:val="WW8Num10z2"/>
    <w:qFormat/>
    <w:rPr>
      <w:rFonts w:ascii="Wingdings" w:cs="Wingdings" w:hAnsi="Wingdings"/>
    </w:rPr>
  </w:style>
  <w:style w:customStyle="1" w:styleId="WW8Num10z3" w:type="character">
    <w:name w:val="WW8Num10z3"/>
    <w:qFormat/>
    <w:rPr>
      <w:rFonts w:ascii="Symbol" w:cs="Symbol" w:hAnsi="Symbol"/>
    </w:rPr>
  </w:style>
  <w:style w:customStyle="1" w:styleId="WW8Num11z0" w:type="character">
    <w:name w:val="WW8Num11z0"/>
    <w:qFormat/>
  </w:style>
  <w:style w:customStyle="1" w:styleId="WW8Num12z0" w:type="character">
    <w:name w:val="WW8Num12z0"/>
    <w:qFormat/>
    <w:rPr>
      <w:rFonts w:ascii="Arial" w:cs="Arial" w:eastAsia="Times New Roman" w:hAnsi="Arial"/>
    </w:rPr>
  </w:style>
  <w:style w:customStyle="1" w:styleId="WW8Num12z1" w:type="character">
    <w:name w:val="WW8Num12z1"/>
    <w:qFormat/>
    <w:rPr>
      <w:rFonts w:ascii="Courier New" w:cs="Courier New" w:hAnsi="Courier New"/>
    </w:rPr>
  </w:style>
  <w:style w:customStyle="1" w:styleId="WW8Num12z2" w:type="character">
    <w:name w:val="WW8Num12z2"/>
    <w:qFormat/>
    <w:rPr>
      <w:rFonts w:ascii="Wingdings" w:cs="Wingdings" w:hAnsi="Wingdings"/>
    </w:rPr>
  </w:style>
  <w:style w:customStyle="1" w:styleId="WW8Num12z3" w:type="character">
    <w:name w:val="WW8Num12z3"/>
    <w:qFormat/>
    <w:rPr>
      <w:rFonts w:ascii="Symbol" w:cs="Symbol" w:hAnsi="Symbol"/>
    </w:rPr>
  </w:style>
  <w:style w:customStyle="1" w:styleId="WW8Num13z0" w:type="character">
    <w:name w:val="WW8Num13z0"/>
    <w:qFormat/>
    <w:rPr>
      <w:rFonts w:ascii="Symbol" w:cs="Arial" w:eastAsia="Times New Roman" w:hAnsi="Symbol"/>
    </w:rPr>
  </w:style>
  <w:style w:customStyle="1" w:styleId="WW8Num13z1" w:type="character">
    <w:name w:val="WW8Num13z1"/>
    <w:qFormat/>
    <w:rPr>
      <w:rFonts w:ascii="Courier New" w:cs="Courier New" w:hAnsi="Courier New"/>
    </w:rPr>
  </w:style>
  <w:style w:customStyle="1" w:styleId="WW8Num13z2" w:type="character">
    <w:name w:val="WW8Num13z2"/>
    <w:qFormat/>
    <w:rPr>
      <w:rFonts w:ascii="Wingdings" w:cs="Wingdings" w:hAnsi="Wingdings"/>
    </w:rPr>
  </w:style>
  <w:style w:customStyle="1" w:styleId="WW8Num13z3" w:type="character">
    <w:name w:val="WW8Num13z3"/>
    <w:qFormat/>
    <w:rPr>
      <w:rFonts w:ascii="Symbol" w:cs="Symbol" w:hAnsi="Symbol"/>
    </w:rPr>
  </w:style>
  <w:style w:customStyle="1" w:styleId="WW8Num14z0" w:type="character">
    <w:name w:val="WW8Num14z0"/>
    <w:qFormat/>
  </w:style>
  <w:style w:customStyle="1" w:styleId="WW8Num14z1" w:type="character">
    <w:name w:val="WW8Num14z1"/>
    <w:qFormat/>
  </w:style>
  <w:style w:customStyle="1" w:styleId="WW8Num14z2" w:type="character">
    <w:name w:val="WW8Num14z2"/>
    <w:qFormat/>
  </w:style>
  <w:style w:customStyle="1" w:styleId="WW8Num14z3" w:type="character">
    <w:name w:val="WW8Num14z3"/>
    <w:qFormat/>
  </w:style>
  <w:style w:customStyle="1" w:styleId="WW8Num14z4" w:type="character">
    <w:name w:val="WW8Num14z4"/>
    <w:qFormat/>
  </w:style>
  <w:style w:customStyle="1" w:styleId="WW8Num14z5" w:type="character">
    <w:name w:val="WW8Num14z5"/>
    <w:qFormat/>
  </w:style>
  <w:style w:customStyle="1" w:styleId="WW8Num14z6" w:type="character">
    <w:name w:val="WW8Num14z6"/>
    <w:qFormat/>
  </w:style>
  <w:style w:customStyle="1" w:styleId="WW8Num14z7" w:type="character">
    <w:name w:val="WW8Num14z7"/>
    <w:qFormat/>
  </w:style>
  <w:style w:customStyle="1" w:styleId="WW8Num14z8" w:type="character">
    <w:name w:val="WW8Num14z8"/>
    <w:qFormat/>
  </w:style>
  <w:style w:customStyle="1" w:styleId="WW8Num15z0" w:type="character">
    <w:name w:val="WW8Num15z0"/>
    <w:qFormat/>
    <w:rPr>
      <w:rFonts w:ascii="Arial" w:cs="Arial" w:eastAsia="Times New Roman" w:hAnsi="Arial"/>
    </w:rPr>
  </w:style>
  <w:style w:customStyle="1" w:styleId="WW8Num15z1" w:type="character">
    <w:name w:val="WW8Num15z1"/>
    <w:qFormat/>
    <w:rPr>
      <w:rFonts w:ascii="Courier New" w:cs="Courier New" w:hAnsi="Courier New"/>
    </w:rPr>
  </w:style>
  <w:style w:customStyle="1" w:styleId="WW8Num15z2" w:type="character">
    <w:name w:val="WW8Num15z2"/>
    <w:qFormat/>
    <w:rPr>
      <w:rFonts w:ascii="Wingdings" w:cs="Wingdings" w:hAnsi="Wingdings"/>
    </w:rPr>
  </w:style>
  <w:style w:customStyle="1" w:styleId="WW8Num15z3" w:type="character">
    <w:name w:val="WW8Num15z3"/>
    <w:qFormat/>
    <w:rPr>
      <w:rFonts w:ascii="Symbol" w:cs="Symbol" w:hAnsi="Symbol"/>
    </w:rPr>
  </w:style>
  <w:style w:customStyle="1" w:styleId="WW8Num16z0" w:type="character">
    <w:name w:val="WW8Num16z0"/>
    <w:qFormat/>
    <w:rPr>
      <w:rFonts w:ascii="Symbol" w:cs="Symbol" w:hAnsi="Symbol"/>
    </w:rPr>
  </w:style>
  <w:style w:customStyle="1" w:styleId="WW8Num17z0" w:type="character">
    <w:name w:val="WW8Num17z0"/>
    <w:qFormat/>
    <w:rPr>
      <w:rFonts w:ascii="Arial" w:cs="Arial" w:eastAsia="Times New Roman" w:hAnsi="Arial"/>
    </w:rPr>
  </w:style>
  <w:style w:customStyle="1" w:styleId="WW8Num17z1" w:type="character">
    <w:name w:val="WW8Num17z1"/>
    <w:qFormat/>
    <w:rPr>
      <w:rFonts w:ascii="Courier New" w:cs="Courier New" w:hAnsi="Courier New"/>
    </w:rPr>
  </w:style>
  <w:style w:customStyle="1" w:styleId="WW8Num17z2" w:type="character">
    <w:name w:val="WW8Num17z2"/>
    <w:qFormat/>
    <w:rPr>
      <w:rFonts w:ascii="Wingdings" w:cs="Wingdings" w:hAnsi="Wingdings"/>
    </w:rPr>
  </w:style>
  <w:style w:customStyle="1" w:styleId="WW8Num17z3" w:type="character">
    <w:name w:val="WW8Num17z3"/>
    <w:qFormat/>
    <w:rPr>
      <w:rFonts w:ascii="Symbol" w:cs="Symbol" w:hAnsi="Symbol"/>
    </w:rPr>
  </w:style>
  <w:style w:customStyle="1" w:styleId="WW8Num18z0" w:type="character">
    <w:name w:val="WW8Num18z0"/>
    <w:qFormat/>
    <w:rPr>
      <w:rFonts w:ascii="Arial" w:cs="Arial" w:eastAsia="Times New Roman" w:hAnsi="Arial"/>
      <w:sz w:val="20"/>
      <w:szCs w:val="20"/>
    </w:rPr>
  </w:style>
  <w:style w:customStyle="1" w:styleId="WW8Num18z1" w:type="character">
    <w:name w:val="WW8Num18z1"/>
    <w:qFormat/>
    <w:rPr>
      <w:rFonts w:ascii="Courier New" w:cs="Courier New" w:hAnsi="Courier New"/>
    </w:rPr>
  </w:style>
  <w:style w:customStyle="1" w:styleId="WW8Num18z2" w:type="character">
    <w:name w:val="WW8Num18z2"/>
    <w:qFormat/>
    <w:rPr>
      <w:rFonts w:ascii="Wingdings" w:cs="Wingdings" w:hAnsi="Wingdings"/>
    </w:rPr>
  </w:style>
  <w:style w:customStyle="1" w:styleId="WW8Num18z3" w:type="character">
    <w:name w:val="WW8Num18z3"/>
    <w:qFormat/>
    <w:rPr>
      <w:rFonts w:ascii="Symbol" w:cs="Symbol" w:hAnsi="Symbol"/>
    </w:rPr>
  </w:style>
  <w:style w:customStyle="1" w:styleId="WW8Num19z0" w:type="character">
    <w:name w:val="WW8Num19z0"/>
    <w:qFormat/>
    <w:rPr>
      <w:rFonts w:ascii="Arial" w:cs="Arial" w:eastAsia="Times New Roman" w:hAnsi="Arial"/>
    </w:rPr>
  </w:style>
  <w:style w:customStyle="1" w:styleId="WW8Num19z1" w:type="character">
    <w:name w:val="WW8Num19z1"/>
    <w:qFormat/>
    <w:rPr>
      <w:rFonts w:ascii="Courier New" w:cs="Courier New" w:hAnsi="Courier New"/>
    </w:rPr>
  </w:style>
  <w:style w:customStyle="1" w:styleId="WW8Num19z2" w:type="character">
    <w:name w:val="WW8Num19z2"/>
    <w:qFormat/>
    <w:rPr>
      <w:rFonts w:ascii="Wingdings" w:cs="Wingdings" w:hAnsi="Wingdings"/>
    </w:rPr>
  </w:style>
  <w:style w:customStyle="1" w:styleId="WW8Num19z3" w:type="character">
    <w:name w:val="WW8Num19z3"/>
    <w:qFormat/>
    <w:rPr>
      <w:rFonts w:ascii="Symbol" w:cs="Symbol" w:hAnsi="Symbol"/>
    </w:rPr>
  </w:style>
  <w:style w:customStyle="1" w:styleId="WW8Num20z0" w:type="character">
    <w:name w:val="WW8Num20z0"/>
    <w:qFormat/>
    <w:rPr>
      <w:rFonts w:ascii="Symbol" w:cs="Symbol" w:hAnsi="Symbol"/>
    </w:rPr>
  </w:style>
  <w:style w:customStyle="1" w:styleId="WW8Num21z0" w:type="character">
    <w:name w:val="WW8Num21z0"/>
    <w:qFormat/>
    <w:rPr>
      <w:rFonts w:ascii="Arial" w:cs="Arial" w:eastAsia="Times New Roman" w:hAnsi="Arial"/>
      <w:sz w:val="20"/>
      <w:szCs w:val="20"/>
    </w:rPr>
  </w:style>
  <w:style w:customStyle="1" w:styleId="WW8Num21z1" w:type="character">
    <w:name w:val="WW8Num21z1"/>
    <w:qFormat/>
    <w:rPr>
      <w:rFonts w:ascii="Courier New" w:cs="Courier New" w:hAnsi="Courier New"/>
    </w:rPr>
  </w:style>
  <w:style w:customStyle="1" w:styleId="WW8Num21z2" w:type="character">
    <w:name w:val="WW8Num21z2"/>
    <w:qFormat/>
    <w:rPr>
      <w:rFonts w:ascii="Wingdings" w:cs="Wingdings" w:hAnsi="Wingdings"/>
    </w:rPr>
  </w:style>
  <w:style w:customStyle="1" w:styleId="WW8Num21z3" w:type="character">
    <w:name w:val="WW8Num21z3"/>
    <w:qFormat/>
    <w:rPr>
      <w:rFonts w:ascii="Symbol" w:cs="Symbol" w:hAnsi="Symbol"/>
    </w:rPr>
  </w:style>
  <w:style w:customStyle="1" w:styleId="WW8Num22z0" w:type="character">
    <w:name w:val="WW8Num22z0"/>
    <w:qFormat/>
    <w:rPr>
      <w:rFonts w:ascii="Arial" w:cs="Arial" w:eastAsia="Times New Roman" w:hAnsi="Arial"/>
    </w:rPr>
  </w:style>
  <w:style w:customStyle="1" w:styleId="WW8Num22z1" w:type="character">
    <w:name w:val="WW8Num22z1"/>
    <w:qFormat/>
    <w:rPr>
      <w:rFonts w:ascii="Courier New" w:cs="Courier New" w:hAnsi="Courier New"/>
    </w:rPr>
  </w:style>
  <w:style w:customStyle="1" w:styleId="WW8Num22z2" w:type="character">
    <w:name w:val="WW8Num22z2"/>
    <w:qFormat/>
    <w:rPr>
      <w:rFonts w:ascii="Wingdings" w:cs="Wingdings" w:hAnsi="Wingdings"/>
    </w:rPr>
  </w:style>
  <w:style w:customStyle="1" w:styleId="WW8Num22z3" w:type="character">
    <w:name w:val="WW8Num22z3"/>
    <w:qFormat/>
    <w:rPr>
      <w:rFonts w:ascii="Symbol" w:cs="Symbol" w:hAnsi="Symbol"/>
    </w:rPr>
  </w:style>
  <w:style w:customStyle="1" w:styleId="InternetLink" w:type="character">
    <w:name w:val="Internet Link"/>
    <w:rPr>
      <w:color w:val="0000FF"/>
      <w:u w:val="single"/>
    </w:rPr>
  </w:style>
  <w:style w:styleId="Numrodepage" w:type="character">
    <w:name w:val="page number"/>
    <w:basedOn w:val="Policepardfaut"/>
  </w:style>
  <w:style w:customStyle="1" w:styleId="StrongEmphasis" w:type="character">
    <w:name w:val="Strong Emphasis"/>
    <w:qFormat/>
    <w:rPr>
      <w:b/>
      <w:bCs/>
    </w:rPr>
  </w:style>
  <w:style w:styleId="Marquedecommentaire" w:type="character">
    <w:name w:val="annotation reference"/>
    <w:uiPriority w:val="99"/>
    <w:qFormat/>
    <w:rPr>
      <w:sz w:val="16"/>
      <w:szCs w:val="16"/>
    </w:rPr>
  </w:style>
  <w:style w:customStyle="1" w:styleId="CommentaireCar" w:type="character">
    <w:name w:val="Commentaire Car"/>
    <w:basedOn w:val="Policepardfaut"/>
    <w:uiPriority w:val="99"/>
    <w:qFormat/>
  </w:style>
  <w:style w:customStyle="1" w:styleId="ObjetducommentaireCar" w:type="character">
    <w:name w:val="Objet du commentaire Car"/>
    <w:qFormat/>
    <w:rPr>
      <w:b/>
      <w:bCs/>
    </w:rPr>
  </w:style>
  <w:style w:customStyle="1" w:styleId="IndexLink" w:type="character">
    <w:name w:val="Index Link"/>
    <w:qFormat/>
  </w:style>
  <w:style w:customStyle="1" w:styleId="Heading" w:type="paragraph">
    <w:name w:val="Heading"/>
    <w:basedOn w:val="Normal"/>
    <w:next w:val="Corpsdetexte"/>
    <w:qFormat/>
    <w:pPr>
      <w:keepNext/>
      <w:spacing w:after="120" w:before="240"/>
    </w:pPr>
    <w:rPr>
      <w:rFonts w:ascii="Liberation Sans" w:cs="DejaVu Sans" w:eastAsia="DejaVu Sans" w:hAnsi="Liberation Sans"/>
      <w:sz w:val="28"/>
      <w:szCs w:val="28"/>
    </w:rPr>
  </w:style>
  <w:style w:styleId="Corpsdetexte" w:type="paragraph">
    <w:name w:val="Body Text"/>
    <w:basedOn w:val="Normal"/>
    <w:pPr>
      <w:spacing w:after="140" w:line="288" w:lineRule="auto"/>
    </w:pPr>
  </w:style>
  <w:style w:styleId="Liste" w:type="paragraph">
    <w:name w:val="List"/>
    <w:basedOn w:val="Corpsdetexte"/>
  </w:style>
  <w:style w:styleId="Lgende" w:type="paragraph">
    <w:name w:val="caption"/>
    <w:basedOn w:val="Normal"/>
    <w:qFormat/>
    <w:pPr>
      <w:suppressLineNumbers/>
      <w:spacing w:after="120" w:before="120"/>
    </w:pPr>
    <w:rPr>
      <w:i/>
      <w:iCs/>
    </w:rPr>
  </w:style>
  <w:style w:customStyle="1" w:styleId="Index" w:type="paragraph">
    <w:name w:val="Index"/>
    <w:basedOn w:val="Normal"/>
    <w:qFormat/>
    <w:pPr>
      <w:suppressLineNumbers/>
    </w:pPr>
  </w:style>
  <w:style w:styleId="TM1" w:type="paragraph">
    <w:name w:val="toc 1"/>
    <w:basedOn w:val="Normal"/>
    <w:next w:val="Normal"/>
    <w:uiPriority w:val="39"/>
    <w:pPr>
      <w:spacing w:after="360" w:before="360"/>
    </w:pPr>
    <w:rPr>
      <w:rFonts w:ascii="Calibri" w:cs="Calibri" w:hAnsi="Calibri"/>
      <w:b/>
      <w:bCs/>
      <w:caps/>
      <w:sz w:val="22"/>
      <w:szCs w:val="22"/>
      <w:u w:val="single"/>
    </w:rPr>
  </w:style>
  <w:style w:styleId="TM2" w:type="paragraph">
    <w:name w:val="toc 2"/>
    <w:basedOn w:val="Normal"/>
    <w:next w:val="Normal"/>
    <w:uiPriority w:val="39"/>
    <w:rPr>
      <w:rFonts w:ascii="Calibri" w:cs="Calibri" w:hAnsi="Calibri"/>
      <w:b/>
      <w:bCs/>
      <w:smallCaps/>
      <w:sz w:val="22"/>
      <w:szCs w:val="22"/>
    </w:rPr>
  </w:style>
  <w:style w:styleId="TM3" w:type="paragraph">
    <w:name w:val="toc 3"/>
    <w:basedOn w:val="Normal"/>
    <w:next w:val="Normal"/>
    <w:uiPriority w:val="39"/>
    <w:rPr>
      <w:rFonts w:ascii="Calibri" w:cs="Calibri" w:hAnsi="Calibri"/>
      <w:smallCaps/>
      <w:sz w:val="22"/>
      <w:szCs w:val="22"/>
    </w:rPr>
  </w:style>
  <w:style w:styleId="TM4" w:type="paragraph">
    <w:name w:val="toc 4"/>
    <w:basedOn w:val="Normal"/>
    <w:next w:val="Normal"/>
    <w:rPr>
      <w:rFonts w:ascii="Calibri" w:cs="Calibri" w:hAnsi="Calibri"/>
      <w:sz w:val="22"/>
      <w:szCs w:val="22"/>
    </w:rPr>
  </w:style>
  <w:style w:styleId="TM5" w:type="paragraph">
    <w:name w:val="toc 5"/>
    <w:basedOn w:val="Normal"/>
    <w:next w:val="Normal"/>
    <w:rPr>
      <w:rFonts w:ascii="Calibri" w:cs="Calibri" w:hAnsi="Calibri"/>
      <w:sz w:val="22"/>
      <w:szCs w:val="22"/>
    </w:rPr>
  </w:style>
  <w:style w:styleId="TM6" w:type="paragraph">
    <w:name w:val="toc 6"/>
    <w:basedOn w:val="Normal"/>
    <w:next w:val="Normal"/>
    <w:rPr>
      <w:rFonts w:ascii="Calibri" w:cs="Calibri" w:hAnsi="Calibri"/>
      <w:sz w:val="22"/>
      <w:szCs w:val="22"/>
    </w:rPr>
  </w:style>
  <w:style w:styleId="TM7" w:type="paragraph">
    <w:name w:val="toc 7"/>
    <w:basedOn w:val="Normal"/>
    <w:next w:val="Normal"/>
    <w:rPr>
      <w:rFonts w:ascii="Calibri" w:cs="Calibri" w:hAnsi="Calibri"/>
      <w:sz w:val="22"/>
      <w:szCs w:val="22"/>
    </w:rPr>
  </w:style>
  <w:style w:styleId="TM8" w:type="paragraph">
    <w:name w:val="toc 8"/>
    <w:basedOn w:val="Normal"/>
    <w:next w:val="Normal"/>
    <w:rPr>
      <w:rFonts w:ascii="Calibri" w:cs="Calibri" w:hAnsi="Calibri"/>
      <w:sz w:val="22"/>
      <w:szCs w:val="22"/>
    </w:rPr>
  </w:style>
  <w:style w:styleId="TM9" w:type="paragraph">
    <w:name w:val="toc 9"/>
    <w:basedOn w:val="Normal"/>
    <w:next w:val="Normal"/>
    <w:rPr>
      <w:rFonts w:ascii="Calibri" w:cs="Calibri" w:hAnsi="Calibri"/>
      <w:sz w:val="22"/>
      <w:szCs w:val="22"/>
    </w:rPr>
  </w:style>
  <w:style w:styleId="En-tte" w:type="paragraph">
    <w:name w:val="header"/>
    <w:basedOn w:val="Normal"/>
    <w:pPr>
      <w:tabs>
        <w:tab w:pos="4536" w:val="center"/>
        <w:tab w:pos="9072" w:val="right"/>
      </w:tabs>
    </w:pPr>
    <w:rPr>
      <w:sz w:val="20"/>
      <w:szCs w:val="20"/>
    </w:rPr>
  </w:style>
  <w:style w:styleId="Pieddepage" w:type="paragraph">
    <w:name w:val="footer"/>
    <w:basedOn w:val="Normal"/>
    <w:pPr>
      <w:tabs>
        <w:tab w:pos="4536" w:val="center"/>
        <w:tab w:pos="9072" w:val="right"/>
      </w:tabs>
    </w:pPr>
  </w:style>
  <w:style w:styleId="Textedebulles" w:type="paragraph">
    <w:name w:val="Balloon Text"/>
    <w:basedOn w:val="Normal"/>
    <w:qFormat/>
    <w:rPr>
      <w:rFonts w:ascii="Tahoma" w:cs="Tahoma" w:hAnsi="Tahoma"/>
      <w:sz w:val="16"/>
      <w:szCs w:val="16"/>
    </w:rPr>
  </w:style>
  <w:style w:styleId="Listenumros" w:type="paragraph">
    <w:name w:val="List Number"/>
    <w:basedOn w:val="Normal"/>
    <w:qFormat/>
    <w:pPr>
      <w:numPr>
        <w:numId w:val="2"/>
      </w:numPr>
    </w:pPr>
  </w:style>
  <w:style w:styleId="Commentaire" w:type="paragraph">
    <w:name w:val="annotation text"/>
    <w:basedOn w:val="Normal"/>
    <w:uiPriority w:val="99"/>
    <w:qFormat/>
    <w:rPr>
      <w:sz w:val="20"/>
      <w:szCs w:val="20"/>
    </w:rPr>
  </w:style>
  <w:style w:styleId="Objetducommentaire" w:type="paragraph">
    <w:name w:val="annotation subject"/>
    <w:basedOn w:val="Commentaire"/>
    <w:next w:val="Commentaire"/>
    <w:qFormat/>
    <w:rPr>
      <w:b/>
      <w:bCs/>
    </w:rPr>
  </w:style>
  <w:style w:styleId="En-ttedetabledesmatires" w:type="paragraph">
    <w:name w:val="TOC Heading"/>
    <w:basedOn w:val="Titre1"/>
    <w:next w:val="Normal"/>
    <w:uiPriority w:val="39"/>
    <w:qFormat/>
    <w:pPr>
      <w:keepLines/>
      <w:numPr>
        <w:numId w:val="0"/>
      </w:numPr>
      <w:spacing w:after="0" w:before="480" w:line="276" w:lineRule="auto"/>
    </w:pPr>
    <w:rPr>
      <w:rFonts w:ascii="Cambria" w:cs="Times New Roman" w:hAnsi="Cambria"/>
      <w:color w:val="365F91"/>
      <w:sz w:val="28"/>
      <w:szCs w:val="28"/>
    </w:rPr>
  </w:style>
  <w:style w:styleId="Paragraphedeliste" w:type="paragraph">
    <w:name w:val="List Paragraph"/>
    <w:basedOn w:val="Normal"/>
    <w:uiPriority w:val="34"/>
    <w:qFormat/>
    <w:pPr>
      <w:ind w:left="720"/>
      <w:contextualSpacing/>
    </w:pPr>
  </w:style>
  <w:style w:customStyle="1" w:styleId="WW8Num1" w:type="numbering">
    <w:name w:val="WW8Num1"/>
    <w:qFormat/>
  </w:style>
  <w:style w:customStyle="1" w:styleId="WW8Num2" w:type="numbering">
    <w:name w:val="WW8Num2"/>
    <w:qFormat/>
  </w:style>
  <w:style w:customStyle="1" w:styleId="WW8Num3" w:type="numbering">
    <w:name w:val="WW8Num3"/>
    <w:qFormat/>
  </w:style>
  <w:style w:customStyle="1" w:styleId="WW8Num4" w:type="numbering">
    <w:name w:val="WW8Num4"/>
    <w:qFormat/>
  </w:style>
  <w:style w:customStyle="1" w:styleId="WW8Num5" w:type="numbering">
    <w:name w:val="WW8Num5"/>
    <w:qFormat/>
  </w:style>
  <w:style w:customStyle="1" w:styleId="WW8Num6" w:type="numbering">
    <w:name w:val="WW8Num6"/>
    <w:qFormat/>
  </w:style>
  <w:style w:customStyle="1" w:styleId="WW8Num7" w:type="numbering">
    <w:name w:val="WW8Num7"/>
    <w:qFormat/>
  </w:style>
  <w:style w:customStyle="1" w:styleId="WW8Num8" w:type="numbering">
    <w:name w:val="WW8Num8"/>
    <w:qFormat/>
  </w:style>
  <w:style w:customStyle="1" w:styleId="WW8Num9" w:type="numbering">
    <w:name w:val="WW8Num9"/>
    <w:qFormat/>
  </w:style>
  <w:style w:customStyle="1" w:styleId="WW8Num10" w:type="numbering">
    <w:name w:val="WW8Num10"/>
    <w:qFormat/>
  </w:style>
  <w:style w:customStyle="1" w:styleId="WW8Num11" w:type="numbering">
    <w:name w:val="WW8Num11"/>
    <w:qFormat/>
  </w:style>
  <w:style w:customStyle="1" w:styleId="WW8Num12" w:type="numbering">
    <w:name w:val="WW8Num12"/>
    <w:qFormat/>
  </w:style>
  <w:style w:customStyle="1" w:styleId="WW8Num13" w:type="numbering">
    <w:name w:val="WW8Num13"/>
    <w:qFormat/>
  </w:style>
  <w:style w:customStyle="1" w:styleId="WW8Num14" w:type="numbering">
    <w:name w:val="WW8Num14"/>
    <w:qFormat/>
  </w:style>
  <w:style w:customStyle="1" w:styleId="WW8Num15" w:type="numbering">
    <w:name w:val="WW8Num15"/>
    <w:qFormat/>
  </w:style>
  <w:style w:customStyle="1" w:styleId="WW8Num16" w:type="numbering">
    <w:name w:val="WW8Num16"/>
    <w:qFormat/>
  </w:style>
  <w:style w:customStyle="1" w:styleId="WW8Num17" w:type="numbering">
    <w:name w:val="WW8Num17"/>
    <w:qFormat/>
  </w:style>
  <w:style w:customStyle="1" w:styleId="WW8Num18" w:type="numbering">
    <w:name w:val="WW8Num18"/>
    <w:qFormat/>
  </w:style>
  <w:style w:customStyle="1" w:styleId="WW8Num19" w:type="numbering">
    <w:name w:val="WW8Num19"/>
    <w:qFormat/>
  </w:style>
  <w:style w:customStyle="1" w:styleId="WW8Num20" w:type="numbering">
    <w:name w:val="WW8Num20"/>
    <w:qFormat/>
  </w:style>
  <w:style w:customStyle="1" w:styleId="WW8Num21" w:type="numbering">
    <w:name w:val="WW8Num21"/>
    <w:qFormat/>
  </w:style>
  <w:style w:customStyle="1" w:styleId="WW8Num22" w:type="numbering">
    <w:name w:val="WW8Num22"/>
    <w:qFormat/>
  </w:style>
  <w:style w:styleId="Rvision" w:type="paragraph">
    <w:name w:val="Revision"/>
    <w:hidden/>
    <w:uiPriority w:val="99"/>
    <w:semiHidden/>
    <w:rsid w:val="009D44BB"/>
    <w:rPr>
      <w:rFonts w:ascii="Times New Roman" w:cs="Times New Roman" w:eastAsia="Times New Roman" w:hAnsi="Times New Roman"/>
      <w:sz w:val="24"/>
      <w:lang w:bidi="ar-SA" w:val="fr-FR"/>
    </w:rPr>
  </w:style>
  <w:style w:styleId="Lienhypertexte" w:type="character">
    <w:name w:val="Hyperlink"/>
    <w:basedOn w:val="Policepardfaut"/>
    <w:uiPriority w:val="99"/>
    <w:unhideWhenUsed/>
    <w:rsid w:val="009D44BB"/>
    <w:rPr>
      <w:color w:themeColor="hyperlink" w:val="467886"/>
      <w:u w:val="single"/>
    </w:rPr>
  </w:style>
  <w:style w:customStyle="1" w:styleId="Titre2Car" w:type="character">
    <w:name w:val="Titre 2 Car"/>
    <w:basedOn w:val="Policepardfaut"/>
    <w:link w:val="Titre2"/>
    <w:uiPriority w:val="9"/>
    <w:rsid w:val="00D44F4B"/>
    <w:rPr>
      <w:rFonts w:ascii="Calibri" w:cs="Calibri" w:eastAsia="Times New Roman" w:hAnsi="Calibri"/>
      <w:b/>
      <w:bCs/>
      <w:sz w:val="22"/>
      <w:szCs w:val="22"/>
      <w:lang w:bidi="ar-SA" w:val="fr-FR"/>
    </w:rPr>
  </w:style>
  <w:style w:styleId="Grilledutableau" w:type="table">
    <w:name w:val="Table Grid"/>
    <w:basedOn w:val="TableauNormal"/>
    <w:rsid w:val="000A1A57"/>
    <w:rPr>
      <w:rFonts w:ascii="Times New Roman" w:cs="Times New Roman" w:eastAsia="Times New Roman" w:hAnsi="Times New Roman"/>
      <w:szCs w:val="20"/>
      <w:lang w:bidi="ar-SA" w:eastAsia="fr-FR" w:val="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eader1.xml" Type="http://schemas.openxmlformats.org/officeDocument/2006/relationships/header"/><Relationship Id="rId12" Target="footer1.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4ad76a2-509f-487b-8015-bb0898705973">
      <Terms xmlns="http://schemas.microsoft.com/office/infopath/2007/PartnerControls"/>
    </lcf76f155ced4ddcb4097134ff3c332f>
    <TaxCatchAll xmlns="634a3517-6369-4217-8cfe-94bcd67b5d3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38025EA463FC4E856B768E486F732E" ma:contentTypeVersion="20" ma:contentTypeDescription="Crée un document." ma:contentTypeScope="" ma:versionID="c8ef8b3fa9f66a393e0179a79ca11e25">
  <xsd:schema xmlns:xsd="http://www.w3.org/2001/XMLSchema" xmlns:xs="http://www.w3.org/2001/XMLSchema" xmlns:p="http://schemas.microsoft.com/office/2006/metadata/properties" xmlns:ns2="634a3517-6369-4217-8cfe-94bcd67b5d37" xmlns:ns3="04ad76a2-509f-487b-8015-bb0898705973" targetNamespace="http://schemas.microsoft.com/office/2006/metadata/properties" ma:root="true" ma:fieldsID="3981e92d031c419221026b99e360f420" ns2:_="" ns3:_="">
    <xsd:import namespace="634a3517-6369-4217-8cfe-94bcd67b5d37"/>
    <xsd:import namespace="04ad76a2-509f-487b-8015-bb089870597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2:TaxCatchAll" minOccurs="0"/>
                <xsd:element ref="ns3:lcf76f155ced4ddcb4097134ff3c332f"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a3517-6369-4217-8cfe-94bcd67b5d37"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2cba47a8-345d-401c-9dd8-1383ffdc7207}" ma:internalName="TaxCatchAll" ma:showField="CatchAllData" ma:web="634a3517-6369-4217-8cfe-94bcd67b5d3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ad76a2-509f-487b-8015-bb089870597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fb3c245b-5c10-4ba4-bb21-4918f8f7ad0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8579C-C9BB-488F-9D3D-40FD677775F0}">
  <ds:schemaRefs>
    <ds:schemaRef ds:uri="http://schemas.microsoft.com/office/2006/metadata/properties"/>
    <ds:schemaRef ds:uri="http://schemas.microsoft.com/office/infopath/2007/PartnerControls"/>
    <ds:schemaRef ds:uri="04ad76a2-509f-487b-8015-bb0898705973"/>
    <ds:schemaRef ds:uri="634a3517-6369-4217-8cfe-94bcd67b5d37"/>
  </ds:schemaRefs>
</ds:datastoreItem>
</file>

<file path=customXml/itemProps2.xml><?xml version="1.0" encoding="utf-8"?>
<ds:datastoreItem xmlns:ds="http://schemas.openxmlformats.org/officeDocument/2006/customXml" ds:itemID="{0A0A0ABF-A0B0-482E-BDA0-B1DAD1F334CB}">
  <ds:schemaRefs>
    <ds:schemaRef ds:uri="http://schemas.microsoft.com/sharepoint/v3/contenttype/forms"/>
  </ds:schemaRefs>
</ds:datastoreItem>
</file>

<file path=customXml/itemProps3.xml><?xml version="1.0" encoding="utf-8"?>
<ds:datastoreItem xmlns:ds="http://schemas.openxmlformats.org/officeDocument/2006/customXml" ds:itemID="{6D5881F3-C46F-4D98-B6FF-5F0118C713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a3517-6369-4217-8cfe-94bcd67b5d37"/>
    <ds:schemaRef ds:uri="04ad76a2-509f-487b-8015-bb08987059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7CC5CB-CC4A-44EB-A716-13F6F1107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4621</Words>
  <Characters>25417</Characters>
  <Application>Microsoft Office Word</Application>
  <DocSecurity>0</DocSecurity>
  <Lines>211</Lines>
  <Paragraphs>59</Paragraphs>
  <ScaleCrop>false</ScaleCrop>
  <HeadingPairs>
    <vt:vector baseType="variant" size="2">
      <vt:variant>
        <vt:lpstr>Titre</vt:lpstr>
      </vt:variant>
      <vt:variant>
        <vt:i4>1</vt:i4>
      </vt:variant>
    </vt:vector>
  </HeadingPairs>
  <TitlesOfParts>
    <vt:vector baseType="lpstr" size="1">
      <vt:lpstr>PLAN</vt:lpstr>
    </vt:vector>
  </TitlesOfParts>
  <Company/>
  <LinksUpToDate>false</LinksUpToDate>
  <CharactersWithSpaces>29979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2025-11-18T09:59:00Z</dcterms:created>
  <dc:language>en-GB</dc:language>
  <cp:lastPrinted>2023-06-30T11:50:00Z</cp:lastPrinted>
  <dcterms:modified xsi:type="dcterms:W3CDTF">2025-11-18T09:59:00Z</dcterms:modified>
  <cp:revision>2</cp:revision>
  <dc:title>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MSIP_Label_e798273d-f5aa-46da-8e10-241f6dcd5f2d_Enabled" pid="2">
    <vt:lpwstr>true</vt:lpwstr>
  </property>
  <property fmtid="{D5CDD505-2E9C-101B-9397-08002B2CF9AE}" name="MSIP_Label_e798273d-f5aa-46da-8e10-241f6dcd5f2d_SetDate" pid="3">
    <vt:lpwstr>2025-07-11T08:03:27Z</vt:lpwstr>
  </property>
  <property fmtid="{D5CDD505-2E9C-101B-9397-08002B2CF9AE}" name="MSIP_Label_e798273d-f5aa-46da-8e10-241f6dcd5f2d_Method" pid="4">
    <vt:lpwstr>Standard</vt:lpwstr>
  </property>
  <property fmtid="{D5CDD505-2E9C-101B-9397-08002B2CF9AE}" name="MSIP_Label_e798273d-f5aa-46da-8e10-241f6dcd5f2d_Name" pid="5">
    <vt:lpwstr>e798273d-f5aa-46da-8e10-241f6dcd5f2d</vt:lpwstr>
  </property>
  <property fmtid="{D5CDD505-2E9C-101B-9397-08002B2CF9AE}" name="MSIP_Label_e798273d-f5aa-46da-8e10-241f6dcd5f2d_SiteId" pid="6">
    <vt:lpwstr>c760270c-f3da-4cfa-9737-03808ef5579f</vt:lpwstr>
  </property>
  <property fmtid="{D5CDD505-2E9C-101B-9397-08002B2CF9AE}" name="MSIP_Label_e798273d-f5aa-46da-8e10-241f6dcd5f2d_ActionId" pid="7">
    <vt:lpwstr>5c9de748-c597-4112-882a-c120a9c2e174</vt:lpwstr>
  </property>
  <property fmtid="{D5CDD505-2E9C-101B-9397-08002B2CF9AE}" name="MSIP_Label_e798273d-f5aa-46da-8e10-241f6dcd5f2d_ContentBits" pid="8">
    <vt:lpwstr>0</vt:lpwstr>
  </property>
  <property fmtid="{D5CDD505-2E9C-101B-9397-08002B2CF9AE}" name="ContentTypeId" pid="9">
    <vt:lpwstr>0x0101004D38025EA463FC4E856B768E486F732E</vt:lpwstr>
  </property>
  <property fmtid="{D5CDD505-2E9C-101B-9397-08002B2CF9AE}" name="MediaServiceImageTags" pid="10">
    <vt:lpwstr/>
  </property>
</Properties>
</file>