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tbl>
      <w:tblPr>
        <w:tblStyle w:val="Grilledutableau"/>
        <w:tblW w:type="auto" w:w="0"/>
        <w:tblLook w:firstColumn="1" w:firstRow="1" w:lastColumn="0" w:lastRow="0" w:noHBand="0" w:noVBand="1" w:val="04A0"/>
      </w:tblPr>
      <w:tblGrid>
        <w:gridCol w:w="9242"/>
      </w:tblGrid>
      <w:tr w:rsidR="00713711" w:rsidRPr="00BE1976" w:rsidTr="00713711">
        <w:tc>
          <w:tcPr>
            <w:tcW w:type="dxa" w:w="9242"/>
          </w:tcPr>
          <w:p w:rsidP="00713711" w:rsidR="00713711" w:rsidRDefault="00A71BD9" w:rsidRPr="00BE1976">
            <w:pPr>
              <w:pStyle w:val="Corpsdetexte"/>
              <w:jc w:val="center"/>
              <w:rPr>
                <w:rFonts w:ascii="Times New Roman" w:hAnsi="Times New Roman"/>
                <w:b/>
                <w:sz w:val="24"/>
                <w:szCs w:val="24"/>
              </w:rPr>
            </w:pPr>
            <w:r w:rsidRPr="00BE1976">
              <w:rPr>
                <w:rFonts w:ascii="Times New Roman" w:hAnsi="Times New Roman"/>
                <w:b/>
                <w:sz w:val="24"/>
                <w:szCs w:val="24"/>
              </w:rPr>
              <w:br/>
            </w:r>
            <w:r w:rsidR="00713711" w:rsidRPr="00BE1976">
              <w:rPr>
                <w:rFonts w:ascii="Times New Roman" w:hAnsi="Times New Roman"/>
                <w:b/>
                <w:sz w:val="24"/>
                <w:szCs w:val="24"/>
              </w:rPr>
              <w:t>ACCORD D’ENTREPRISE RELATIF A LA MAJORATION</w:t>
            </w:r>
          </w:p>
          <w:p w:rsidP="00713711" w:rsidR="00713711" w:rsidRDefault="00713711" w:rsidRPr="00BE1976">
            <w:pPr>
              <w:pStyle w:val="Corpsdetexte"/>
              <w:jc w:val="center"/>
              <w:rPr>
                <w:rFonts w:ascii="Times New Roman" w:hAnsi="Times New Roman"/>
                <w:b/>
                <w:sz w:val="24"/>
                <w:szCs w:val="24"/>
              </w:rPr>
            </w:pPr>
            <w:r w:rsidRPr="00BE1976">
              <w:rPr>
                <w:rFonts w:ascii="Times New Roman" w:hAnsi="Times New Roman"/>
                <w:b/>
                <w:sz w:val="24"/>
                <w:szCs w:val="24"/>
              </w:rPr>
              <w:t>DES HEURES SUPPLEMENTAIRES</w:t>
            </w:r>
            <w:r w:rsidR="00A71BD9" w:rsidRPr="00BE1976">
              <w:rPr>
                <w:rFonts w:ascii="Times New Roman" w:hAnsi="Times New Roman"/>
                <w:b/>
                <w:sz w:val="24"/>
                <w:szCs w:val="24"/>
              </w:rPr>
              <w:br/>
            </w:r>
          </w:p>
        </w:tc>
      </w:tr>
    </w:tbl>
    <w:p w:rsidP="00C809D3" w:rsidR="00B260EF" w:rsidRDefault="00B260EF" w:rsidRPr="00BE1976">
      <w:pPr>
        <w:pStyle w:val="Corpsdetexte"/>
        <w:rPr>
          <w:rFonts w:ascii="Times New Roman" w:hAnsi="Times New Roman"/>
          <w:sz w:val="24"/>
          <w:szCs w:val="24"/>
        </w:rPr>
      </w:pPr>
    </w:p>
    <w:p w:rsidP="00713711" w:rsidR="00713711" w:rsidRDefault="00713711" w:rsidRPr="00BE1976">
      <w:pPr>
        <w:pStyle w:val="CRD-Blocdetexte"/>
        <w:ind w:firstLine="0"/>
        <w:rPr>
          <w:rFonts w:ascii="Times New Roman" w:hAnsi="Times New Roman"/>
          <w:sz w:val="24"/>
          <w:szCs w:val="24"/>
        </w:rPr>
      </w:pPr>
      <w:r w:rsidRPr="00BE1976">
        <w:rPr>
          <w:rFonts w:ascii="Times New Roman" w:hAnsi="Times New Roman"/>
          <w:sz w:val="24"/>
          <w:szCs w:val="24"/>
        </w:rPr>
        <w:t>Entre :</w:t>
      </w:r>
    </w:p>
    <w:p w:rsidP="00713711" w:rsidR="00713711" w:rsidRDefault="00713711" w:rsidRPr="00BE1976">
      <w:pPr>
        <w:pStyle w:val="CRD-Blocdetexte"/>
        <w:ind w:firstLine="0"/>
        <w:rPr>
          <w:rFonts w:ascii="Times New Roman" w:hAnsi="Times New Roman"/>
          <w:sz w:val="24"/>
          <w:szCs w:val="24"/>
        </w:rPr>
      </w:pPr>
    </w:p>
    <w:p w:rsidP="00713711" w:rsidR="00713711" w:rsidRDefault="00713711" w:rsidRPr="00BE1976">
      <w:pPr>
        <w:pStyle w:val="CRD-Blocdetexte"/>
        <w:ind w:firstLine="0"/>
        <w:rPr>
          <w:rFonts w:ascii="Times New Roman" w:hAnsi="Times New Roman"/>
          <w:sz w:val="24"/>
          <w:szCs w:val="24"/>
        </w:rPr>
      </w:pPr>
      <w:r w:rsidRPr="00BE1976">
        <w:rPr>
          <w:rFonts w:ascii="Times New Roman" w:hAnsi="Times New Roman"/>
          <w:b/>
          <w:sz w:val="24"/>
          <w:szCs w:val="24"/>
        </w:rPr>
        <w:t xml:space="preserve">La </w:t>
      </w:r>
      <w:r w:rsidR="00125672" w:rsidRPr="00BE1976">
        <w:rPr>
          <w:rFonts w:ascii="Times New Roman" w:hAnsi="Times New Roman"/>
          <w:b/>
          <w:sz w:val="24"/>
          <w:szCs w:val="24"/>
        </w:rPr>
        <w:t>société E-Packaging</w:t>
      </w:r>
      <w:r w:rsidR="00BF51D9" w:rsidRPr="00BE1976">
        <w:rPr>
          <w:rFonts w:ascii="Times New Roman" w:hAnsi="Times New Roman"/>
          <w:b/>
          <w:sz w:val="24"/>
          <w:szCs w:val="24"/>
        </w:rPr>
        <w:t xml:space="preserve"> </w:t>
      </w:r>
      <w:r w:rsidR="00BF51D9" w:rsidRPr="00BE1976">
        <w:rPr>
          <w:rFonts w:ascii="Times New Roman" w:hAnsi="Times New Roman"/>
          <w:sz w:val="24"/>
          <w:szCs w:val="24"/>
        </w:rPr>
        <w:t>(la « </w:t>
      </w:r>
      <w:r w:rsidR="00BF51D9" w:rsidRPr="00BE1976">
        <w:rPr>
          <w:rFonts w:ascii="Times New Roman" w:hAnsi="Times New Roman"/>
          <w:b/>
          <w:sz w:val="24"/>
          <w:szCs w:val="24"/>
        </w:rPr>
        <w:t>Société</w:t>
      </w:r>
      <w:r w:rsidR="00BF51D9" w:rsidRPr="00BE1976">
        <w:rPr>
          <w:rFonts w:ascii="Times New Roman" w:hAnsi="Times New Roman"/>
          <w:sz w:val="24"/>
          <w:szCs w:val="24"/>
        </w:rPr>
        <w:t> »)</w:t>
      </w:r>
      <w:r w:rsidR="00B87E68" w:rsidRPr="00BE1976">
        <w:rPr>
          <w:rFonts w:ascii="Times New Roman" w:hAnsi="Times New Roman"/>
          <w:b/>
          <w:sz w:val="24"/>
          <w:szCs w:val="24"/>
        </w:rPr>
        <w:t xml:space="preserve">, </w:t>
      </w:r>
      <w:r w:rsidR="00B87E68" w:rsidRPr="00BE1976">
        <w:rPr>
          <w:rFonts w:ascii="Times New Roman" w:hAnsi="Times New Roman"/>
          <w:sz w:val="24"/>
          <w:szCs w:val="24"/>
        </w:rPr>
        <w:t xml:space="preserve">société à responsabilité limitée, immatriculée au RCS de Villefranche sous le numéro SIRET 792 877 680 00019 et dont le siège social est situé Impasse de Chavanne, 69400 Arnas, </w:t>
      </w:r>
      <w:r w:rsidR="00BF51D9" w:rsidRPr="00BE1976">
        <w:rPr>
          <w:rFonts w:ascii="Times New Roman" w:hAnsi="Times New Roman"/>
          <w:sz w:val="24"/>
          <w:szCs w:val="24"/>
        </w:rPr>
        <w:t>r</w:t>
      </w:r>
      <w:r w:rsidR="00B87E68" w:rsidRPr="00BE1976">
        <w:rPr>
          <w:rFonts w:ascii="Times New Roman" w:hAnsi="Times New Roman"/>
          <w:sz w:val="24"/>
          <w:szCs w:val="24"/>
        </w:rPr>
        <w:t xml:space="preserve">eprésentée par </w:t>
      </w:r>
    </w:p>
    <w:p w:rsidP="00713711" w:rsidR="00713711" w:rsidRDefault="00713711" w:rsidRPr="00BE1976">
      <w:pPr>
        <w:pStyle w:val="CRD-Blocdetexte"/>
        <w:ind w:firstLine="0"/>
        <w:rPr>
          <w:rFonts w:ascii="Times New Roman" w:hAnsi="Times New Roman"/>
          <w:sz w:val="24"/>
          <w:szCs w:val="24"/>
        </w:rPr>
      </w:pPr>
    </w:p>
    <w:p w:rsidP="00713711" w:rsidR="00713711" w:rsidRDefault="00713711" w:rsidRPr="00BE1976">
      <w:pPr>
        <w:pStyle w:val="CRD-Blocdetexte"/>
        <w:ind w:firstLine="0"/>
        <w:jc w:val="right"/>
        <w:rPr>
          <w:rFonts w:ascii="Times New Roman" w:hAnsi="Times New Roman"/>
          <w:sz w:val="24"/>
          <w:szCs w:val="24"/>
        </w:rPr>
      </w:pPr>
      <w:r w:rsidRPr="00BE1976">
        <w:rPr>
          <w:rFonts w:ascii="Times New Roman" w:hAnsi="Times New Roman"/>
          <w:sz w:val="24"/>
          <w:szCs w:val="24"/>
        </w:rPr>
        <w:t>D’une part,</w:t>
      </w:r>
    </w:p>
    <w:p w:rsidP="00713711" w:rsidR="00713711" w:rsidRDefault="00713711" w:rsidRPr="00BE1976">
      <w:pPr>
        <w:pStyle w:val="CRD-Blocdetexte"/>
        <w:ind w:firstLine="0"/>
        <w:rPr>
          <w:rFonts w:ascii="Times New Roman" w:hAnsi="Times New Roman"/>
          <w:sz w:val="24"/>
          <w:szCs w:val="24"/>
        </w:rPr>
      </w:pPr>
    </w:p>
    <w:p w:rsidP="00713711" w:rsidR="00713711" w:rsidRDefault="00713711" w:rsidRPr="00BE1976">
      <w:pPr>
        <w:pStyle w:val="CRD-Blocdetexte"/>
        <w:ind w:firstLine="0"/>
        <w:rPr>
          <w:rFonts w:ascii="Times New Roman" w:hAnsi="Times New Roman"/>
          <w:sz w:val="24"/>
          <w:szCs w:val="24"/>
        </w:rPr>
      </w:pPr>
      <w:r w:rsidRPr="00BE1976">
        <w:rPr>
          <w:rFonts w:ascii="Times New Roman" w:hAnsi="Times New Roman"/>
          <w:sz w:val="24"/>
          <w:szCs w:val="24"/>
        </w:rPr>
        <w:t xml:space="preserve">Et </w:t>
      </w:r>
    </w:p>
    <w:p w:rsidP="00C809D3" w:rsidR="00713711" w:rsidRDefault="00713711" w:rsidRPr="00BE1976">
      <w:pPr>
        <w:pStyle w:val="Corpsdetexte"/>
        <w:rPr>
          <w:rFonts w:ascii="Times New Roman" w:hAnsi="Times New Roman"/>
          <w:sz w:val="24"/>
          <w:szCs w:val="24"/>
        </w:rPr>
      </w:pPr>
    </w:p>
    <w:p w:rsidP="00C809D3" w:rsidR="00FB56B8" w:rsidRDefault="00364ACF">
      <w:pPr>
        <w:pStyle w:val="Corpsdetexte"/>
        <w:rPr>
          <w:rFonts w:ascii="Times New Roman" w:hAnsi="Times New Roman"/>
          <w:sz w:val="24"/>
          <w:szCs w:val="24"/>
        </w:rPr>
      </w:pPr>
      <w:r w:rsidRPr="00DA6DC2">
        <w:rPr>
          <w:rFonts w:ascii="Times New Roman" w:hAnsi="Times New Roman"/>
          <w:b/>
          <w:sz w:val="24"/>
          <w:szCs w:val="24"/>
        </w:rPr>
        <w:t xml:space="preserve">La </w:t>
      </w:r>
      <w:r w:rsidRPr="00BE1976">
        <w:rPr>
          <w:rFonts w:ascii="Times New Roman" w:hAnsi="Times New Roman"/>
          <w:b/>
          <w:sz w:val="24"/>
          <w:szCs w:val="24"/>
        </w:rPr>
        <w:t>délégation du personnel au</w:t>
      </w:r>
      <w:r w:rsidR="00FB56B8" w:rsidRPr="00BE1976">
        <w:rPr>
          <w:rFonts w:ascii="Times New Roman" w:hAnsi="Times New Roman"/>
          <w:sz w:val="24"/>
          <w:szCs w:val="24"/>
        </w:rPr>
        <w:t xml:space="preserve"> </w:t>
      </w:r>
      <w:r w:rsidR="00FB56B8" w:rsidRPr="00BE1976">
        <w:rPr>
          <w:rFonts w:ascii="Times New Roman" w:hAnsi="Times New Roman"/>
          <w:b/>
          <w:sz w:val="24"/>
          <w:szCs w:val="24"/>
        </w:rPr>
        <w:t>Comité Social et Economique</w:t>
      </w:r>
      <w:r w:rsidR="00FB56B8" w:rsidRPr="00BE1976">
        <w:rPr>
          <w:rFonts w:ascii="Times New Roman" w:hAnsi="Times New Roman"/>
          <w:sz w:val="24"/>
          <w:szCs w:val="24"/>
        </w:rPr>
        <w:t xml:space="preserve"> </w:t>
      </w:r>
      <w:r w:rsidR="00BF51D9" w:rsidRPr="00BE1976">
        <w:rPr>
          <w:rFonts w:ascii="Times New Roman" w:hAnsi="Times New Roman"/>
          <w:sz w:val="24"/>
          <w:szCs w:val="24"/>
        </w:rPr>
        <w:t>(le « </w:t>
      </w:r>
      <w:r w:rsidR="00BF51D9" w:rsidRPr="00BE1976">
        <w:rPr>
          <w:rFonts w:ascii="Times New Roman" w:hAnsi="Times New Roman"/>
          <w:b/>
          <w:sz w:val="24"/>
          <w:szCs w:val="24"/>
        </w:rPr>
        <w:t>CSE</w:t>
      </w:r>
      <w:r w:rsidR="00BF51D9" w:rsidRPr="00BE1976">
        <w:rPr>
          <w:rFonts w:ascii="Times New Roman" w:hAnsi="Times New Roman"/>
          <w:sz w:val="24"/>
          <w:szCs w:val="24"/>
        </w:rPr>
        <w:t xml:space="preserve"> ») </w:t>
      </w:r>
      <w:r w:rsidR="00FB56B8" w:rsidRPr="00BE1976">
        <w:rPr>
          <w:rFonts w:ascii="Times New Roman" w:hAnsi="Times New Roman"/>
          <w:sz w:val="24"/>
          <w:szCs w:val="24"/>
        </w:rPr>
        <w:t xml:space="preserve">de la société E-Packaging, </w:t>
      </w:r>
    </w:p>
    <w:p w:rsidP="005471DB" w:rsidR="005471DB" w:rsidRDefault="005471DB">
      <w:pPr>
        <w:pStyle w:val="Corpsdetexte"/>
        <w:jc w:val="right"/>
        <w:rPr>
          <w:rFonts w:ascii="Times New Roman" w:hAnsi="Times New Roman"/>
          <w:sz w:val="24"/>
          <w:szCs w:val="24"/>
        </w:rPr>
      </w:pPr>
    </w:p>
    <w:p w:rsidP="005471DB" w:rsidR="005471DB" w:rsidRDefault="005471DB" w:rsidRPr="00BE1976">
      <w:pPr>
        <w:pStyle w:val="Corpsdetexte"/>
        <w:jc w:val="right"/>
        <w:rPr>
          <w:rFonts w:ascii="Times New Roman" w:hAnsi="Times New Roman"/>
          <w:sz w:val="24"/>
          <w:szCs w:val="24"/>
        </w:rPr>
      </w:pPr>
      <w:r>
        <w:rPr>
          <w:rFonts w:ascii="Times New Roman" w:hAnsi="Times New Roman"/>
          <w:sz w:val="24"/>
          <w:szCs w:val="24"/>
        </w:rPr>
        <w:t xml:space="preserve">D’autre part, </w:t>
      </w:r>
    </w:p>
    <w:p w:rsidP="00C809D3" w:rsidR="00713711" w:rsidRDefault="00713711">
      <w:pPr>
        <w:pStyle w:val="Corpsdetexte"/>
        <w:rPr>
          <w:rFonts w:ascii="Times New Roman" w:hAnsi="Times New Roman"/>
          <w:sz w:val="24"/>
          <w:szCs w:val="24"/>
        </w:rPr>
      </w:pPr>
    </w:p>
    <w:p w:rsidP="00BE1976" w:rsidR="00BE1976" w:rsidRDefault="00BE1976" w:rsidRPr="003D642A">
      <w:pPr>
        <w:spacing w:after="0"/>
        <w:jc w:val="both"/>
        <w:rPr>
          <w:rFonts w:ascii="Times New Roman" w:cs="Times New Roman" w:eastAsia="Times New Roman" w:hAnsi="Times New Roman"/>
          <w:b/>
          <w:sz w:val="24"/>
          <w:szCs w:val="24"/>
          <w:u w:val="single"/>
          <w:lang w:eastAsia="fr-FR"/>
        </w:rPr>
      </w:pPr>
      <w:r w:rsidRPr="003D642A">
        <w:rPr>
          <w:rFonts w:ascii="Times New Roman" w:cs="Times New Roman" w:eastAsia="Times New Roman" w:hAnsi="Times New Roman"/>
          <w:b/>
          <w:sz w:val="24"/>
          <w:szCs w:val="24"/>
          <w:u w:val="single"/>
          <w:lang w:eastAsia="fr-FR"/>
        </w:rPr>
        <w:t>IL A ETE CONCLU ET ARRETE CE QUI SUIT :</w:t>
      </w:r>
    </w:p>
    <w:p w:rsidP="00C809D3" w:rsidR="00BE1976" w:rsidRDefault="00BE1976">
      <w:pPr>
        <w:pStyle w:val="Corpsdetexte"/>
        <w:rPr>
          <w:rFonts w:ascii="Times New Roman" w:hAnsi="Times New Roman"/>
          <w:sz w:val="24"/>
          <w:szCs w:val="24"/>
        </w:rPr>
      </w:pPr>
    </w:p>
    <w:p w:rsidP="00C809D3" w:rsidR="00BE1976" w:rsidRDefault="00BE1976" w:rsidRPr="00BE1976">
      <w:pPr>
        <w:pStyle w:val="Corpsdetexte"/>
        <w:rPr>
          <w:rFonts w:ascii="Times New Roman" w:hAnsi="Times New Roman"/>
          <w:sz w:val="24"/>
          <w:szCs w:val="24"/>
        </w:rPr>
      </w:pPr>
    </w:p>
    <w:p w:rsidP="00C809D3" w:rsidR="00713711" w:rsidRDefault="00FB56B8" w:rsidRPr="00BE1976">
      <w:pPr>
        <w:pStyle w:val="Corpsdetexte"/>
        <w:rPr>
          <w:rFonts w:ascii="Times New Roman" w:hAnsi="Times New Roman"/>
          <w:b/>
          <w:sz w:val="24"/>
          <w:szCs w:val="24"/>
        </w:rPr>
      </w:pPr>
      <w:r w:rsidRPr="00BE1976">
        <w:rPr>
          <w:rFonts w:ascii="Times New Roman" w:hAnsi="Times New Roman"/>
          <w:b/>
          <w:sz w:val="24"/>
          <w:szCs w:val="24"/>
        </w:rPr>
        <w:t>Préambule</w:t>
      </w:r>
    </w:p>
    <w:p w:rsidP="00C809D3" w:rsidR="00814877" w:rsidRDefault="00FB56B8">
      <w:pPr>
        <w:pStyle w:val="Corpsdetexte"/>
        <w:rPr>
          <w:rFonts w:ascii="Times New Roman" w:hAnsi="Times New Roman"/>
          <w:sz w:val="24"/>
          <w:szCs w:val="24"/>
        </w:rPr>
      </w:pPr>
      <w:r w:rsidRPr="00BE1976">
        <w:rPr>
          <w:rFonts w:ascii="Times New Roman" w:hAnsi="Times New Roman"/>
          <w:sz w:val="24"/>
          <w:szCs w:val="24"/>
        </w:rPr>
        <w:t>Le présent accord est conclu conformément aux dispositions de l’article L.2232-</w:t>
      </w:r>
      <w:r w:rsidR="00BF51D9" w:rsidRPr="00BE1976">
        <w:rPr>
          <w:rFonts w:ascii="Times New Roman" w:hAnsi="Times New Roman"/>
          <w:sz w:val="24"/>
          <w:szCs w:val="24"/>
        </w:rPr>
        <w:t>23-1</w:t>
      </w:r>
      <w:r w:rsidRPr="00BE1976">
        <w:rPr>
          <w:rFonts w:ascii="Times New Roman" w:hAnsi="Times New Roman"/>
          <w:sz w:val="24"/>
          <w:szCs w:val="24"/>
        </w:rPr>
        <w:t xml:space="preserve"> du Code du travail </w:t>
      </w:r>
      <w:r w:rsidR="00BF51D9" w:rsidRPr="00BE1976">
        <w:rPr>
          <w:rFonts w:ascii="Times New Roman" w:hAnsi="Times New Roman"/>
          <w:sz w:val="24"/>
          <w:szCs w:val="24"/>
        </w:rPr>
        <w:t xml:space="preserve">avec un membre de la délégation du personnel au </w:t>
      </w:r>
      <w:r w:rsidRPr="00BE1976">
        <w:rPr>
          <w:rFonts w:ascii="Times New Roman" w:hAnsi="Times New Roman"/>
          <w:sz w:val="24"/>
          <w:szCs w:val="24"/>
        </w:rPr>
        <w:t xml:space="preserve"> </w:t>
      </w:r>
      <w:r w:rsidR="00BF51D9" w:rsidRPr="00BE1976">
        <w:rPr>
          <w:rFonts w:ascii="Times New Roman" w:hAnsi="Times New Roman"/>
          <w:sz w:val="24"/>
          <w:szCs w:val="24"/>
        </w:rPr>
        <w:t>CSE non mandaté et représentant la majorité des suffrages exprimés en faveur des membres du CSE lors des dernières élections professionnelles.</w:t>
      </w:r>
      <w:r w:rsidR="00BE1976" w:rsidRPr="00BE1976">
        <w:rPr>
          <w:rFonts w:ascii="Times New Roman" w:hAnsi="Times New Roman"/>
          <w:sz w:val="24"/>
          <w:szCs w:val="24"/>
        </w:rPr>
        <w:t xml:space="preserve"> </w:t>
      </w:r>
    </w:p>
    <w:p w:rsidP="00C809D3" w:rsidR="00BF51D9" w:rsidRDefault="00814877" w:rsidRPr="00BE1976">
      <w:pPr>
        <w:pStyle w:val="Corpsdetexte"/>
        <w:rPr>
          <w:rFonts w:ascii="Times New Roman" w:hAnsi="Times New Roman"/>
          <w:sz w:val="24"/>
          <w:szCs w:val="24"/>
        </w:rPr>
      </w:pPr>
      <w:r w:rsidRPr="00814877">
        <w:rPr>
          <w:rFonts w:ascii="Times New Roman" w:hAnsi="Times New Roman"/>
          <w:sz w:val="24"/>
          <w:szCs w:val="24"/>
        </w:rPr>
        <w:t xml:space="preserve">Le projet d’accord a été soumis à l’avis du CSE lors de la réunion </w:t>
      </w:r>
      <w:r>
        <w:rPr>
          <w:rFonts w:ascii="Times New Roman" w:hAnsi="Times New Roman"/>
          <w:sz w:val="24"/>
          <w:szCs w:val="24"/>
        </w:rPr>
        <w:t xml:space="preserve">le 4 septembre 2020. Une copie du </w:t>
      </w:r>
      <w:r w:rsidR="00BF51D9" w:rsidRPr="00BE1976">
        <w:rPr>
          <w:rFonts w:ascii="Times New Roman" w:hAnsi="Times New Roman"/>
          <w:sz w:val="24"/>
          <w:szCs w:val="24"/>
        </w:rPr>
        <w:t xml:space="preserve">PV </w:t>
      </w:r>
      <w:r>
        <w:rPr>
          <w:rFonts w:ascii="Times New Roman" w:hAnsi="Times New Roman"/>
          <w:sz w:val="24"/>
          <w:szCs w:val="24"/>
        </w:rPr>
        <w:t>de réunion</w:t>
      </w:r>
      <w:r w:rsidR="00BF51D9" w:rsidRPr="00BE1976">
        <w:rPr>
          <w:rFonts w:ascii="Times New Roman" w:hAnsi="Times New Roman"/>
          <w:sz w:val="24"/>
          <w:szCs w:val="24"/>
        </w:rPr>
        <w:t xml:space="preserve"> sera annexé</w:t>
      </w:r>
      <w:r>
        <w:rPr>
          <w:rFonts w:ascii="Times New Roman" w:hAnsi="Times New Roman"/>
          <w:sz w:val="24"/>
          <w:szCs w:val="24"/>
        </w:rPr>
        <w:t>e</w:t>
      </w:r>
      <w:r w:rsidR="00BF51D9" w:rsidRPr="00BE1976">
        <w:rPr>
          <w:rFonts w:ascii="Times New Roman" w:hAnsi="Times New Roman"/>
          <w:sz w:val="24"/>
          <w:szCs w:val="24"/>
        </w:rPr>
        <w:t xml:space="preserve"> au présent accord. </w:t>
      </w:r>
    </w:p>
    <w:p w:rsidP="00BE1976" w:rsidR="00BE1976" w:rsidRDefault="00BE1976">
      <w:pPr>
        <w:spacing w:after="0"/>
        <w:jc w:val="both"/>
        <w:rPr>
          <w:rFonts w:ascii="Times New Roman" w:cs="Times New Roman" w:hAnsi="Times New Roman"/>
          <w:color w:themeColor="text1" w:val="000000"/>
          <w:sz w:val="24"/>
          <w:szCs w:val="24"/>
        </w:rPr>
      </w:pPr>
      <w:r w:rsidRPr="00BE1976">
        <w:rPr>
          <w:rFonts w:ascii="Times New Roman" w:cs="Times New Roman" w:hAnsi="Times New Roman"/>
          <w:sz w:val="24"/>
          <w:szCs w:val="24"/>
        </w:rPr>
        <w:t xml:space="preserve">Le présent accord </w:t>
      </w:r>
      <w:r w:rsidRPr="00BE1976">
        <w:rPr>
          <w:rFonts w:ascii="Times New Roman" w:cs="Times New Roman" w:hAnsi="Times New Roman"/>
          <w:color w:themeColor="text1" w:val="000000"/>
          <w:sz w:val="24"/>
          <w:szCs w:val="24"/>
        </w:rPr>
        <w:t>a pour objectif de définir le taux de majoration des heures supplémentaires</w:t>
      </w:r>
      <w:r>
        <w:rPr>
          <w:rFonts w:ascii="Times New Roman" w:cs="Times New Roman" w:hAnsi="Times New Roman"/>
          <w:color w:themeColor="text1" w:val="000000"/>
          <w:sz w:val="24"/>
          <w:szCs w:val="24"/>
        </w:rPr>
        <w:t xml:space="preserve"> </w:t>
      </w:r>
      <w:r w:rsidRPr="00BE1976">
        <w:rPr>
          <w:rFonts w:ascii="Times New Roman" w:cs="Times New Roman" w:hAnsi="Times New Roman"/>
          <w:sz w:val="24"/>
          <w:szCs w:val="24"/>
        </w:rPr>
        <w:t>conformément aux dispositions de l’article L.3121-33 1° du Code du travail</w:t>
      </w:r>
      <w:r>
        <w:rPr>
          <w:rFonts w:ascii="Times New Roman" w:cs="Times New Roman" w:hAnsi="Times New Roman"/>
          <w:sz w:val="24"/>
          <w:szCs w:val="24"/>
        </w:rPr>
        <w:t xml:space="preserve"> afin de permettre une meilleure </w:t>
      </w:r>
      <w:r w:rsidR="007D0DB1">
        <w:rPr>
          <w:rFonts w:ascii="Times New Roman" w:cs="Times New Roman" w:hAnsi="Times New Roman"/>
          <w:sz w:val="24"/>
          <w:szCs w:val="24"/>
        </w:rPr>
        <w:t>répartition</w:t>
      </w:r>
      <w:r>
        <w:rPr>
          <w:rFonts w:ascii="Times New Roman" w:cs="Times New Roman" w:hAnsi="Times New Roman"/>
          <w:sz w:val="24"/>
          <w:szCs w:val="24"/>
        </w:rPr>
        <w:t xml:space="preserve"> du temps de travail des salariés</w:t>
      </w:r>
      <w:r w:rsidRPr="00BE1976">
        <w:rPr>
          <w:rFonts w:ascii="Times New Roman" w:cs="Times New Roman" w:hAnsi="Times New Roman"/>
          <w:color w:themeColor="text1" w:val="000000"/>
          <w:sz w:val="24"/>
          <w:szCs w:val="24"/>
        </w:rPr>
        <w:t>.</w:t>
      </w:r>
    </w:p>
    <w:p w:rsidP="00BE1976" w:rsidR="00814877" w:rsidRDefault="00814877">
      <w:pPr>
        <w:spacing w:after="0"/>
        <w:jc w:val="both"/>
        <w:rPr>
          <w:rFonts w:ascii="Times New Roman" w:cs="Times New Roman" w:hAnsi="Times New Roman"/>
          <w:color w:themeColor="text1" w:val="000000"/>
          <w:sz w:val="24"/>
          <w:szCs w:val="24"/>
        </w:rPr>
      </w:pPr>
    </w:p>
    <w:p w:rsidP="00814877" w:rsidR="00814877" w:rsidRDefault="00814877" w:rsidRPr="00814877">
      <w:pPr>
        <w:spacing w:after="0"/>
        <w:jc w:val="both"/>
        <w:rPr>
          <w:rFonts w:ascii="Times New Roman" w:cs="Times New Roman" w:hAnsi="Times New Roman"/>
          <w:sz w:val="24"/>
          <w:szCs w:val="24"/>
        </w:rPr>
      </w:pPr>
      <w:r w:rsidRPr="00814877">
        <w:rPr>
          <w:rFonts w:ascii="Times New Roman" w:cs="Times New Roman" w:hAnsi="Times New Roman"/>
          <w:sz w:val="24"/>
          <w:szCs w:val="24"/>
        </w:rPr>
        <w:t>Il se substitue de plein droit aux accords, usages ou engagements unilatéraux antérieurs à la signature dudit accord et ayant la même cause ou le même objet.</w:t>
      </w:r>
    </w:p>
    <w:p w:rsidP="00BE1976" w:rsidR="00814877" w:rsidRDefault="00814877" w:rsidRPr="00BE1976">
      <w:pPr>
        <w:spacing w:after="0"/>
        <w:jc w:val="both"/>
        <w:rPr>
          <w:rFonts w:ascii="Times New Roman" w:cs="Times New Roman" w:hAnsi="Times New Roman"/>
          <w:color w:themeColor="text1" w:val="000000"/>
          <w:sz w:val="24"/>
          <w:szCs w:val="24"/>
        </w:rPr>
      </w:pPr>
    </w:p>
    <w:p w:rsidP="00BE1976" w:rsidR="00BE1976" w:rsidRDefault="00BE1976">
      <w:pPr>
        <w:spacing w:after="0"/>
        <w:jc w:val="both"/>
        <w:rPr>
          <w:rFonts w:ascii="Times New Roman" w:cs="Times New Roman" w:hAnsi="Times New Roman"/>
          <w:sz w:val="24"/>
          <w:szCs w:val="24"/>
        </w:rPr>
      </w:pPr>
    </w:p>
    <w:p w:rsidP="005471DB" w:rsidR="00BF51D9" w:rsidRDefault="00BF51D9" w:rsidRPr="00BE1976">
      <w:pPr>
        <w:pStyle w:val="Corpsdetexte"/>
        <w:pageBreakBefore/>
        <w:rPr>
          <w:rFonts w:ascii="Times New Roman" w:hAnsi="Times New Roman"/>
          <w:b/>
          <w:sz w:val="24"/>
          <w:szCs w:val="24"/>
        </w:rPr>
      </w:pPr>
      <w:r w:rsidRPr="00BE1976">
        <w:rPr>
          <w:rFonts w:ascii="Times New Roman" w:hAnsi="Times New Roman"/>
          <w:b/>
          <w:sz w:val="24"/>
          <w:szCs w:val="24"/>
        </w:rPr>
        <w:lastRenderedPageBreak/>
        <w:t>Article 1 : Champ d’application</w:t>
      </w:r>
    </w:p>
    <w:p w:rsidP="00C809D3" w:rsidR="00AA6E8C" w:rsidRDefault="00BF51D9" w:rsidRPr="00BE1976">
      <w:pPr>
        <w:pStyle w:val="Corpsdetexte"/>
        <w:rPr>
          <w:rFonts w:ascii="Times New Roman" w:hAnsi="Times New Roman"/>
          <w:sz w:val="24"/>
          <w:szCs w:val="24"/>
        </w:rPr>
      </w:pPr>
      <w:r w:rsidRPr="00BE1976">
        <w:rPr>
          <w:rFonts w:ascii="Times New Roman" w:hAnsi="Times New Roman"/>
          <w:sz w:val="24"/>
          <w:szCs w:val="24"/>
        </w:rPr>
        <w:t xml:space="preserve">Le présent accord s’applique à l’ensemble du personnel de la Société à l’exception des éventuels cadres dirigeants </w:t>
      </w:r>
      <w:r w:rsidR="00364ACF" w:rsidRPr="00BE1976">
        <w:rPr>
          <w:rFonts w:ascii="Times New Roman" w:hAnsi="Times New Roman"/>
          <w:sz w:val="24"/>
          <w:szCs w:val="24"/>
        </w:rPr>
        <w:t xml:space="preserve">tels qu’entendu au sens de l’article L.3111-2 du Code du travail et </w:t>
      </w:r>
      <w:r w:rsidR="00FB7D42">
        <w:rPr>
          <w:rFonts w:ascii="Times New Roman" w:hAnsi="Times New Roman"/>
          <w:sz w:val="24"/>
          <w:szCs w:val="24"/>
        </w:rPr>
        <w:t xml:space="preserve">des </w:t>
      </w:r>
      <w:r w:rsidR="00BE1976" w:rsidRPr="00BE1976">
        <w:rPr>
          <w:rFonts w:ascii="Times New Roman" w:hAnsi="Times New Roman"/>
          <w:sz w:val="24"/>
          <w:szCs w:val="24"/>
        </w:rPr>
        <w:t xml:space="preserve">éventuels </w:t>
      </w:r>
      <w:r w:rsidR="00FB7D42">
        <w:rPr>
          <w:rFonts w:ascii="Times New Roman" w:hAnsi="Times New Roman"/>
          <w:sz w:val="24"/>
          <w:szCs w:val="24"/>
        </w:rPr>
        <w:t xml:space="preserve">salariés </w:t>
      </w:r>
      <w:r w:rsidR="00BE1976">
        <w:rPr>
          <w:rFonts w:ascii="Times New Roman" w:hAnsi="Times New Roman"/>
          <w:sz w:val="24"/>
          <w:szCs w:val="24"/>
        </w:rPr>
        <w:t>en</w:t>
      </w:r>
      <w:r w:rsidR="00364ACF" w:rsidRPr="00BE1976">
        <w:rPr>
          <w:rFonts w:ascii="Times New Roman" w:hAnsi="Times New Roman"/>
          <w:sz w:val="24"/>
          <w:szCs w:val="24"/>
        </w:rPr>
        <w:t xml:space="preserve"> forfait-jours.</w:t>
      </w:r>
      <w:r w:rsidR="005F2835">
        <w:rPr>
          <w:rFonts w:ascii="Times New Roman" w:hAnsi="Times New Roman"/>
          <w:sz w:val="24"/>
          <w:szCs w:val="24"/>
        </w:rPr>
        <w:tab/>
      </w:r>
      <w:r w:rsidR="005F2835">
        <w:rPr>
          <w:rFonts w:ascii="Times New Roman" w:hAnsi="Times New Roman"/>
          <w:sz w:val="24"/>
          <w:szCs w:val="24"/>
        </w:rPr>
        <w:br/>
      </w:r>
    </w:p>
    <w:p w:rsidP="00364ACF" w:rsidR="00364ACF" w:rsidRDefault="00364ACF" w:rsidRPr="00BE1976">
      <w:pPr>
        <w:pStyle w:val="Corpsdetexte"/>
        <w:rPr>
          <w:rFonts w:ascii="Times New Roman" w:hAnsi="Times New Roman"/>
          <w:b/>
          <w:sz w:val="24"/>
          <w:szCs w:val="24"/>
        </w:rPr>
      </w:pPr>
      <w:r w:rsidRPr="00BE1976">
        <w:rPr>
          <w:rFonts w:ascii="Times New Roman" w:hAnsi="Times New Roman"/>
          <w:b/>
          <w:sz w:val="24"/>
          <w:szCs w:val="24"/>
        </w:rPr>
        <w:t xml:space="preserve">Article 2 : </w:t>
      </w:r>
      <w:r w:rsidR="00BE1976">
        <w:rPr>
          <w:rFonts w:ascii="Times New Roman" w:hAnsi="Times New Roman"/>
          <w:b/>
          <w:sz w:val="24"/>
          <w:szCs w:val="24"/>
        </w:rPr>
        <w:t>Majoration des heures supplé</w:t>
      </w:r>
      <w:r w:rsidRPr="00BE1976">
        <w:rPr>
          <w:rFonts w:ascii="Times New Roman" w:hAnsi="Times New Roman"/>
          <w:b/>
          <w:sz w:val="24"/>
          <w:szCs w:val="24"/>
        </w:rPr>
        <w:t>mentaires</w:t>
      </w:r>
    </w:p>
    <w:p w:rsidP="00BE1976" w:rsidR="00BE1976" w:rsidRDefault="00BE1976" w:rsidRPr="003D642A">
      <w:pPr>
        <w:shd w:color="auto" w:fill="FFFFFF" w:val="clear"/>
        <w:spacing w:after="0"/>
        <w:jc w:val="both"/>
        <w:rPr>
          <w:rFonts w:ascii="Times New Roman" w:cs="Times New Roman" w:hAnsi="Times New Roman"/>
          <w:bCs/>
          <w:sz w:val="24"/>
          <w:szCs w:val="24"/>
          <w:lang w:eastAsia="fr-FR"/>
        </w:rPr>
      </w:pPr>
      <w:r w:rsidRPr="003D642A">
        <w:rPr>
          <w:rFonts w:ascii="Times New Roman" w:cs="Times New Roman" w:hAnsi="Times New Roman"/>
          <w:bCs/>
          <w:sz w:val="24"/>
          <w:szCs w:val="24"/>
          <w:lang w:eastAsia="fr-FR"/>
        </w:rPr>
        <w:t xml:space="preserve">Conformément aux dispositions de l’article L.3121-28 du Code du travail en vigueur à la date des présentes, constituent des heures supplémentaires les heures effectuées au-delà de la durée hebdomadaire légale de travail. </w:t>
      </w:r>
    </w:p>
    <w:p w:rsidP="00BE1976" w:rsidR="00BE1976" w:rsidRDefault="00BE1976" w:rsidRPr="003D642A">
      <w:pPr>
        <w:shd w:color="auto" w:fill="FFFFFF" w:val="clear"/>
        <w:spacing w:after="0"/>
        <w:jc w:val="both"/>
        <w:rPr>
          <w:rFonts w:ascii="Times New Roman" w:cs="Times New Roman" w:hAnsi="Times New Roman"/>
          <w:bCs/>
          <w:sz w:val="24"/>
          <w:szCs w:val="24"/>
          <w:lang w:eastAsia="fr-FR"/>
        </w:rPr>
      </w:pPr>
    </w:p>
    <w:p w:rsidP="00BE1976" w:rsidR="00BE1976" w:rsidRDefault="00BE1976" w:rsidRPr="003D642A">
      <w:pPr>
        <w:shd w:color="auto" w:fill="FFFFFF" w:val="clear"/>
        <w:spacing w:after="0"/>
        <w:jc w:val="both"/>
        <w:rPr>
          <w:rFonts w:ascii="Times New Roman" w:cs="Times New Roman" w:hAnsi="Times New Roman"/>
          <w:bCs/>
          <w:sz w:val="24"/>
          <w:szCs w:val="24"/>
          <w:lang w:eastAsia="fr-FR"/>
        </w:rPr>
      </w:pPr>
      <w:r w:rsidRPr="003D642A">
        <w:rPr>
          <w:rFonts w:ascii="Times New Roman" w:cs="Times New Roman" w:hAnsi="Times New Roman"/>
          <w:bCs/>
          <w:sz w:val="24"/>
          <w:szCs w:val="24"/>
          <w:lang w:eastAsia="fr-FR"/>
        </w:rPr>
        <w:t>Les heures supplémentaires se décomptent dans le cadre de la semaine civile.</w:t>
      </w:r>
    </w:p>
    <w:p w:rsidP="00BE1976" w:rsidR="00BE1976" w:rsidRDefault="00BE1976" w:rsidRPr="003D642A">
      <w:pPr>
        <w:shd w:color="auto" w:fill="FFFFFF" w:val="clear"/>
        <w:spacing w:after="0"/>
        <w:jc w:val="both"/>
        <w:rPr>
          <w:rFonts w:ascii="Times New Roman" w:cs="Times New Roman" w:hAnsi="Times New Roman"/>
          <w:bCs/>
          <w:sz w:val="24"/>
          <w:szCs w:val="24"/>
          <w:lang w:eastAsia="fr-FR"/>
        </w:rPr>
      </w:pPr>
    </w:p>
    <w:p w:rsidP="00BE1976" w:rsidR="00BE1976" w:rsidRDefault="00BE1976" w:rsidRPr="003D642A">
      <w:pPr>
        <w:shd w:color="auto" w:fill="FFFFFF" w:val="clear"/>
        <w:spacing w:after="0"/>
        <w:jc w:val="both"/>
        <w:rPr>
          <w:rFonts w:ascii="Times New Roman" w:cs="Times New Roman" w:hAnsi="Times New Roman"/>
          <w:bCs/>
          <w:sz w:val="24"/>
          <w:szCs w:val="24"/>
          <w:lang w:eastAsia="fr-FR"/>
        </w:rPr>
      </w:pPr>
      <w:r w:rsidRPr="003D642A">
        <w:rPr>
          <w:rFonts w:ascii="Times New Roman" w:cs="Times New Roman" w:hAnsi="Times New Roman"/>
          <w:bCs/>
          <w:sz w:val="24"/>
          <w:szCs w:val="24"/>
          <w:lang w:eastAsia="fr-FR"/>
        </w:rPr>
        <w:t>Seules les heures supplémentaires effectuées à la demande expresse ou avec l’accord exprès de l’employeur ouvrent droit à rémunération.</w:t>
      </w:r>
    </w:p>
    <w:p w:rsidP="00BE1976" w:rsidR="00BE1976" w:rsidRDefault="00BE1976" w:rsidRPr="003D642A">
      <w:pPr>
        <w:shd w:color="auto" w:fill="FFFFFF" w:val="clear"/>
        <w:spacing w:after="0"/>
        <w:jc w:val="both"/>
        <w:rPr>
          <w:rFonts w:ascii="Times New Roman" w:cs="Times New Roman" w:hAnsi="Times New Roman"/>
          <w:bCs/>
          <w:sz w:val="24"/>
          <w:szCs w:val="24"/>
          <w:lang w:eastAsia="fr-FR"/>
        </w:rPr>
      </w:pPr>
    </w:p>
    <w:p w:rsidP="00BE1976" w:rsidR="00BE1976" w:rsidRDefault="00BE1976" w:rsidRPr="003D642A">
      <w:pPr>
        <w:shd w:color="auto" w:fill="FFFFFF" w:val="clear"/>
        <w:spacing w:after="0"/>
        <w:jc w:val="both"/>
        <w:rPr>
          <w:rFonts w:ascii="Times New Roman" w:cs="Times New Roman" w:hAnsi="Times New Roman"/>
          <w:bCs/>
          <w:sz w:val="24"/>
          <w:szCs w:val="24"/>
          <w:lang w:eastAsia="fr-FR"/>
        </w:rPr>
      </w:pPr>
      <w:r w:rsidRPr="003D642A">
        <w:rPr>
          <w:rFonts w:ascii="Times New Roman" w:cs="Times New Roman" w:hAnsi="Times New Roman"/>
          <w:bCs/>
          <w:sz w:val="24"/>
          <w:szCs w:val="24"/>
          <w:lang w:eastAsia="fr-FR"/>
        </w:rPr>
        <w:t>Les heures supplémentaires demandées au salarié par l'employeur n'entraînent pas modification du contrat de travail et ne peuvent être refusées, sauf motif légitime dont le salarié doit faire préalablement état auprès de l’employeur.</w:t>
      </w:r>
    </w:p>
    <w:p w:rsidP="00BE1976" w:rsidR="00BE1976" w:rsidRDefault="00BE1976" w:rsidRPr="003D642A">
      <w:pPr>
        <w:shd w:color="auto" w:fill="FFFFFF" w:val="clear"/>
        <w:spacing w:after="0"/>
        <w:jc w:val="both"/>
        <w:rPr>
          <w:rFonts w:ascii="Times New Roman" w:cs="Times New Roman" w:hAnsi="Times New Roman"/>
          <w:bCs/>
          <w:sz w:val="24"/>
          <w:szCs w:val="24"/>
          <w:lang w:eastAsia="fr-FR"/>
        </w:rPr>
      </w:pPr>
    </w:p>
    <w:p w:rsidP="00BE1976" w:rsidR="00BE1976" w:rsidRDefault="00BE1976" w:rsidRPr="00227B5D">
      <w:pPr>
        <w:shd w:color="auto" w:fill="FFFFFF" w:val="clear"/>
        <w:spacing w:after="0"/>
        <w:jc w:val="both"/>
        <w:rPr>
          <w:rFonts w:ascii="Times New Roman" w:cs="Times New Roman" w:hAnsi="Times New Roman"/>
          <w:bCs/>
          <w:sz w:val="24"/>
          <w:szCs w:val="24"/>
          <w:lang w:eastAsia="fr-FR"/>
        </w:rPr>
      </w:pPr>
      <w:r w:rsidRPr="003D642A">
        <w:rPr>
          <w:rFonts w:ascii="Times New Roman" w:cs="Times New Roman" w:hAnsi="Times New Roman"/>
          <w:bCs/>
          <w:sz w:val="24"/>
          <w:szCs w:val="24"/>
          <w:lang w:eastAsia="fr-FR"/>
        </w:rPr>
        <w:t xml:space="preserve">Il a été décidé que </w:t>
      </w:r>
      <w:r w:rsidR="00814877">
        <w:rPr>
          <w:rFonts w:ascii="Times New Roman" w:cs="Times New Roman" w:hAnsi="Times New Roman"/>
          <w:bCs/>
          <w:sz w:val="24"/>
          <w:szCs w:val="24"/>
          <w:lang w:eastAsia="fr-FR"/>
        </w:rPr>
        <w:t>les 8 premières</w:t>
      </w:r>
      <w:r w:rsidRPr="003D642A">
        <w:rPr>
          <w:rFonts w:ascii="Times New Roman" w:cs="Times New Roman" w:hAnsi="Times New Roman"/>
          <w:bCs/>
          <w:sz w:val="24"/>
          <w:szCs w:val="24"/>
          <w:lang w:eastAsia="fr-FR"/>
        </w:rPr>
        <w:t xml:space="preserve"> heures supplémentaires </w:t>
      </w:r>
      <w:r w:rsidR="007D0DB1">
        <w:rPr>
          <w:rFonts w:ascii="Times New Roman" w:cs="Times New Roman" w:hAnsi="Times New Roman"/>
          <w:bCs/>
          <w:sz w:val="24"/>
          <w:szCs w:val="24"/>
          <w:lang w:eastAsia="fr-FR"/>
        </w:rPr>
        <w:t xml:space="preserve">par semaine </w:t>
      </w:r>
      <w:r w:rsidRPr="003D642A">
        <w:rPr>
          <w:rFonts w:ascii="Times New Roman" w:cs="Times New Roman" w:hAnsi="Times New Roman"/>
          <w:bCs/>
          <w:sz w:val="24"/>
          <w:szCs w:val="24"/>
          <w:lang w:eastAsia="fr-FR"/>
        </w:rPr>
        <w:t xml:space="preserve">dûment réalisées à la demande de l’employeur donnent droit à une majoration de salaire fixée à 10% </w:t>
      </w:r>
      <w:r w:rsidR="00814877">
        <w:rPr>
          <w:rFonts w:ascii="Times New Roman" w:cs="Times New Roman" w:hAnsi="Times New Roman"/>
          <w:bCs/>
          <w:sz w:val="24"/>
          <w:szCs w:val="24"/>
          <w:lang w:eastAsia="fr-FR"/>
        </w:rPr>
        <w:t>de</w:t>
      </w:r>
      <w:r w:rsidRPr="003D642A">
        <w:rPr>
          <w:rFonts w:ascii="Times New Roman" w:cs="Times New Roman" w:hAnsi="Times New Roman"/>
          <w:bCs/>
          <w:sz w:val="24"/>
          <w:szCs w:val="24"/>
          <w:lang w:eastAsia="fr-FR"/>
        </w:rPr>
        <w:t xml:space="preserve"> la 36</w:t>
      </w:r>
      <w:r w:rsidRPr="003D642A">
        <w:rPr>
          <w:rFonts w:ascii="Times New Roman" w:cs="Times New Roman" w:hAnsi="Times New Roman"/>
          <w:bCs/>
          <w:sz w:val="24"/>
          <w:szCs w:val="24"/>
          <w:vertAlign w:val="superscript"/>
          <w:lang w:eastAsia="fr-FR"/>
        </w:rPr>
        <w:t>e</w:t>
      </w:r>
      <w:r w:rsidRPr="003D642A">
        <w:rPr>
          <w:rFonts w:ascii="Times New Roman" w:cs="Times New Roman" w:hAnsi="Times New Roman"/>
          <w:bCs/>
          <w:sz w:val="24"/>
          <w:szCs w:val="24"/>
          <w:lang w:eastAsia="fr-FR"/>
        </w:rPr>
        <w:t xml:space="preserve"> heure </w:t>
      </w:r>
      <w:r w:rsidRPr="00227B5D">
        <w:rPr>
          <w:rFonts w:ascii="Times New Roman" w:cs="Times New Roman" w:hAnsi="Times New Roman"/>
          <w:bCs/>
          <w:sz w:val="24"/>
          <w:szCs w:val="24"/>
          <w:lang w:eastAsia="fr-FR"/>
        </w:rPr>
        <w:t xml:space="preserve">hebdomadaire </w:t>
      </w:r>
      <w:r w:rsidR="00814877" w:rsidRPr="00227B5D">
        <w:rPr>
          <w:rFonts w:ascii="Times New Roman" w:cs="Times New Roman" w:hAnsi="Times New Roman"/>
          <w:bCs/>
          <w:sz w:val="24"/>
          <w:szCs w:val="24"/>
          <w:lang w:eastAsia="fr-FR"/>
        </w:rPr>
        <w:t>à</w:t>
      </w:r>
      <w:r w:rsidRPr="00227B5D">
        <w:rPr>
          <w:rFonts w:ascii="Times New Roman" w:cs="Times New Roman" w:hAnsi="Times New Roman"/>
          <w:bCs/>
          <w:sz w:val="24"/>
          <w:szCs w:val="24"/>
          <w:lang w:eastAsia="fr-FR"/>
        </w:rPr>
        <w:t xml:space="preserve"> la 43</w:t>
      </w:r>
      <w:r w:rsidRPr="00227B5D">
        <w:rPr>
          <w:rFonts w:ascii="Times New Roman" w:cs="Times New Roman" w:hAnsi="Times New Roman"/>
          <w:bCs/>
          <w:sz w:val="24"/>
          <w:szCs w:val="24"/>
          <w:vertAlign w:val="superscript"/>
          <w:lang w:eastAsia="fr-FR"/>
        </w:rPr>
        <w:t>ème</w:t>
      </w:r>
      <w:r w:rsidRPr="00227B5D">
        <w:rPr>
          <w:rFonts w:ascii="Times New Roman" w:cs="Times New Roman" w:hAnsi="Times New Roman"/>
          <w:bCs/>
          <w:sz w:val="24"/>
          <w:szCs w:val="24"/>
          <w:lang w:eastAsia="fr-FR"/>
        </w:rPr>
        <w:t xml:space="preserve"> heure</w:t>
      </w:r>
      <w:r w:rsidR="007D0DB1" w:rsidRPr="00227B5D">
        <w:rPr>
          <w:rFonts w:ascii="Times New Roman" w:cs="Times New Roman" w:hAnsi="Times New Roman"/>
          <w:bCs/>
          <w:sz w:val="24"/>
          <w:szCs w:val="24"/>
          <w:lang w:eastAsia="fr-FR"/>
        </w:rPr>
        <w:t xml:space="preserve"> hebdomadaire incluse</w:t>
      </w:r>
      <w:r w:rsidRPr="00227B5D">
        <w:rPr>
          <w:rFonts w:ascii="Times New Roman" w:cs="Times New Roman" w:hAnsi="Times New Roman"/>
          <w:bCs/>
          <w:sz w:val="24"/>
          <w:szCs w:val="24"/>
          <w:lang w:eastAsia="fr-FR"/>
        </w:rPr>
        <w:t>.</w:t>
      </w:r>
    </w:p>
    <w:p w:rsidP="00BE1976" w:rsidR="00814877" w:rsidRDefault="00814877" w:rsidRPr="00227B5D">
      <w:pPr>
        <w:shd w:color="auto" w:fill="FFFFFF" w:val="clear"/>
        <w:spacing w:after="0"/>
        <w:jc w:val="both"/>
        <w:rPr>
          <w:rFonts w:ascii="Times New Roman" w:cs="Times New Roman" w:hAnsi="Times New Roman"/>
          <w:bCs/>
          <w:sz w:val="24"/>
          <w:szCs w:val="24"/>
          <w:lang w:eastAsia="fr-FR"/>
        </w:rPr>
      </w:pPr>
    </w:p>
    <w:p w:rsidP="00814877" w:rsidR="00814877" w:rsidRDefault="00814877" w:rsidRPr="00814877">
      <w:pPr>
        <w:jc w:val="both"/>
        <w:rPr>
          <w:rFonts w:ascii="Times New Roman" w:cs="Times New Roman" w:hAnsi="Times New Roman"/>
          <w:bCs/>
          <w:sz w:val="24"/>
          <w:szCs w:val="24"/>
          <w:lang w:eastAsia="fr-FR"/>
        </w:rPr>
      </w:pPr>
      <w:r w:rsidRPr="00227B5D">
        <w:rPr>
          <w:rFonts w:ascii="Times New Roman" w:cs="Times New Roman" w:hAnsi="Times New Roman"/>
          <w:bCs/>
          <w:sz w:val="24"/>
          <w:szCs w:val="24"/>
          <w:lang w:eastAsia="fr-FR"/>
        </w:rPr>
        <w:t>Les heures supplémentaires suivantes, à partir de la 44ème heure, seront majorées à 25%.</w:t>
      </w:r>
    </w:p>
    <w:p w:rsidP="00BE1976" w:rsidR="00814877" w:rsidRDefault="00814877">
      <w:pPr>
        <w:shd w:color="auto" w:fill="FFFFFF" w:val="clear"/>
        <w:spacing w:after="0"/>
        <w:jc w:val="both"/>
        <w:rPr>
          <w:rFonts w:ascii="Times New Roman" w:cs="Times New Roman" w:hAnsi="Times New Roman"/>
          <w:bCs/>
          <w:sz w:val="24"/>
          <w:szCs w:val="24"/>
          <w:lang w:eastAsia="fr-FR"/>
        </w:rPr>
      </w:pPr>
    </w:p>
    <w:p w:rsidP="00BE1976" w:rsidR="00BE1976" w:rsidRDefault="00BE1976" w:rsidRPr="00BE1976">
      <w:pPr>
        <w:pStyle w:val="Corpsdetexte"/>
        <w:rPr>
          <w:rFonts w:ascii="Times New Roman" w:hAnsi="Times New Roman"/>
          <w:b/>
          <w:sz w:val="24"/>
          <w:szCs w:val="24"/>
        </w:rPr>
      </w:pPr>
      <w:r w:rsidRPr="00BE1976">
        <w:rPr>
          <w:rFonts w:ascii="Times New Roman" w:hAnsi="Times New Roman"/>
          <w:b/>
          <w:sz w:val="24"/>
          <w:szCs w:val="24"/>
        </w:rPr>
        <w:t xml:space="preserve">Article </w:t>
      </w:r>
      <w:r>
        <w:rPr>
          <w:rFonts w:ascii="Times New Roman" w:hAnsi="Times New Roman"/>
          <w:b/>
          <w:sz w:val="24"/>
          <w:szCs w:val="24"/>
        </w:rPr>
        <w:t>3 : Durée de l’accord</w:t>
      </w:r>
    </w:p>
    <w:p w:rsidP="005F2835" w:rsidR="00814877" w:rsidRDefault="00814877">
      <w:pPr>
        <w:shd w:color="auto" w:fill="FFFFFF" w:val="clear"/>
        <w:spacing w:after="0"/>
        <w:jc w:val="both"/>
        <w:rPr>
          <w:rFonts w:ascii="Times New Roman" w:cs="Times New Roman" w:hAnsi="Times New Roman"/>
          <w:bCs/>
          <w:sz w:val="24"/>
          <w:szCs w:val="24"/>
          <w:lang w:eastAsia="fr-FR"/>
        </w:rPr>
      </w:pPr>
      <w:r w:rsidRPr="005F2835">
        <w:rPr>
          <w:rFonts w:ascii="Times New Roman" w:cs="Times New Roman" w:hAnsi="Times New Roman"/>
          <w:bCs/>
          <w:sz w:val="24"/>
          <w:szCs w:val="24"/>
          <w:lang w:eastAsia="fr-FR"/>
        </w:rPr>
        <w:t xml:space="preserve">Le présent accord est conclu pour une </w:t>
      </w:r>
      <w:r w:rsidR="005F2835" w:rsidRPr="005F2835">
        <w:rPr>
          <w:rFonts w:ascii="Times New Roman" w:cs="Times New Roman" w:hAnsi="Times New Roman"/>
          <w:bCs/>
          <w:sz w:val="24"/>
          <w:szCs w:val="24"/>
          <w:lang w:eastAsia="fr-FR"/>
        </w:rPr>
        <w:t xml:space="preserve">durée indéterminée et prendra effet à compter </w:t>
      </w:r>
      <w:r w:rsidR="00FB7D42">
        <w:rPr>
          <w:rFonts w:ascii="Times New Roman" w:cs="Times New Roman" w:hAnsi="Times New Roman"/>
          <w:bCs/>
          <w:sz w:val="24"/>
          <w:szCs w:val="24"/>
          <w:lang w:eastAsia="fr-FR"/>
        </w:rPr>
        <w:t>de l’accomplissement des formalités visées à l’article 4.</w:t>
      </w:r>
    </w:p>
    <w:p w:rsidP="005F2835" w:rsidR="005F2835" w:rsidRDefault="005F2835" w:rsidRPr="005F2835">
      <w:pPr>
        <w:shd w:color="auto" w:fill="FFFFFF" w:val="clear"/>
        <w:spacing w:after="0"/>
        <w:jc w:val="both"/>
        <w:rPr>
          <w:rFonts w:ascii="Times New Roman" w:cs="Times New Roman" w:hAnsi="Times New Roman"/>
          <w:bCs/>
          <w:sz w:val="24"/>
          <w:szCs w:val="24"/>
          <w:lang w:eastAsia="fr-FR"/>
        </w:rPr>
      </w:pPr>
    </w:p>
    <w:p w:rsidP="005F2835" w:rsidR="005F2835" w:rsidRDefault="00814877">
      <w:pPr>
        <w:shd w:color="auto" w:fill="FFFFFF" w:val="clear"/>
        <w:spacing w:after="0"/>
        <w:jc w:val="both"/>
        <w:rPr>
          <w:rFonts w:ascii="Times New Roman" w:cs="Times New Roman" w:hAnsi="Times New Roman"/>
          <w:bCs/>
          <w:sz w:val="24"/>
          <w:szCs w:val="24"/>
          <w:lang w:eastAsia="fr-FR"/>
        </w:rPr>
      </w:pPr>
      <w:r w:rsidRPr="005F2835">
        <w:rPr>
          <w:rFonts w:ascii="Times New Roman" w:cs="Times New Roman" w:hAnsi="Times New Roman"/>
          <w:bCs/>
          <w:sz w:val="24"/>
          <w:szCs w:val="24"/>
          <w:lang w:eastAsia="fr-FR"/>
        </w:rPr>
        <w:t xml:space="preserve">Il pourra être dénoncé </w:t>
      </w:r>
      <w:r w:rsidR="005F2835" w:rsidRPr="005F2835">
        <w:rPr>
          <w:rFonts w:ascii="Times New Roman" w:cs="Times New Roman" w:hAnsi="Times New Roman"/>
          <w:bCs/>
          <w:sz w:val="24"/>
          <w:szCs w:val="24"/>
          <w:lang w:eastAsia="fr-FR"/>
        </w:rPr>
        <w:t xml:space="preserve">à tout moment par l'une ou l'autre des parties signataires sous réserve de respecter un préavis de </w:t>
      </w:r>
      <w:r w:rsidR="005F2835">
        <w:rPr>
          <w:rFonts w:ascii="Times New Roman" w:cs="Times New Roman" w:hAnsi="Times New Roman"/>
          <w:bCs/>
          <w:sz w:val="24"/>
          <w:szCs w:val="24"/>
          <w:lang w:eastAsia="fr-FR"/>
        </w:rPr>
        <w:t>3</w:t>
      </w:r>
      <w:r w:rsidR="005F2835" w:rsidRPr="005F2835">
        <w:rPr>
          <w:rFonts w:ascii="Times New Roman" w:cs="Times New Roman" w:hAnsi="Times New Roman"/>
          <w:bCs/>
          <w:sz w:val="24"/>
          <w:szCs w:val="24"/>
          <w:lang w:eastAsia="fr-FR"/>
        </w:rPr>
        <w:t xml:space="preserve"> mois.</w:t>
      </w:r>
    </w:p>
    <w:p w:rsidP="005F2835" w:rsidR="005F2835" w:rsidRDefault="005F2835" w:rsidRPr="005F2835">
      <w:pPr>
        <w:shd w:color="auto" w:fill="FFFFFF" w:val="clear"/>
        <w:spacing w:after="0"/>
        <w:jc w:val="both"/>
        <w:rPr>
          <w:rFonts w:ascii="Times New Roman" w:cs="Times New Roman" w:hAnsi="Times New Roman"/>
          <w:bCs/>
          <w:sz w:val="24"/>
          <w:szCs w:val="24"/>
          <w:lang w:eastAsia="fr-FR"/>
        </w:rPr>
      </w:pPr>
    </w:p>
    <w:p w:rsidP="005F2835" w:rsidR="005F2835" w:rsidRDefault="005F2835">
      <w:pPr>
        <w:shd w:color="auto" w:fill="FFFFFF" w:val="clear"/>
        <w:spacing w:after="0"/>
        <w:jc w:val="both"/>
        <w:rPr>
          <w:rFonts w:ascii="Times New Roman" w:cs="Times New Roman" w:hAnsi="Times New Roman"/>
          <w:bCs/>
          <w:sz w:val="24"/>
          <w:szCs w:val="24"/>
          <w:lang w:eastAsia="fr-FR"/>
        </w:rPr>
      </w:pPr>
      <w:r w:rsidRPr="005F2835">
        <w:rPr>
          <w:rFonts w:ascii="Times New Roman" w:cs="Times New Roman" w:hAnsi="Times New Roman"/>
          <w:bCs/>
          <w:sz w:val="24"/>
          <w:szCs w:val="24"/>
          <w:lang w:eastAsia="fr-FR"/>
        </w:rPr>
        <w:t>Cette dénonciation devra être notifiée à l'ensemble des autres signataires par lettre recommandée avec avis de réception.</w:t>
      </w:r>
      <w:r>
        <w:rPr>
          <w:rFonts w:ascii="Times New Roman" w:cs="Times New Roman" w:hAnsi="Times New Roman"/>
          <w:bCs/>
          <w:sz w:val="24"/>
          <w:szCs w:val="24"/>
          <w:lang w:eastAsia="fr-FR"/>
        </w:rPr>
        <w:t xml:space="preserve"> </w:t>
      </w:r>
    </w:p>
    <w:p w:rsidP="005F2835" w:rsidR="005F2835" w:rsidRDefault="005F2835">
      <w:pPr>
        <w:shd w:color="auto" w:fill="FFFFFF" w:val="clear"/>
        <w:spacing w:after="0"/>
        <w:jc w:val="both"/>
        <w:rPr>
          <w:rFonts w:ascii="Times New Roman" w:cs="Times New Roman" w:hAnsi="Times New Roman"/>
          <w:bCs/>
          <w:sz w:val="24"/>
          <w:szCs w:val="24"/>
          <w:lang w:eastAsia="fr-FR"/>
        </w:rPr>
      </w:pPr>
    </w:p>
    <w:p w:rsidP="005F2835" w:rsidR="005F2835" w:rsidRDefault="005F2835" w:rsidRPr="005F2835">
      <w:pPr>
        <w:shd w:color="auto" w:fill="FFFFFF" w:val="clear"/>
        <w:spacing w:after="0"/>
        <w:jc w:val="both"/>
        <w:rPr>
          <w:rFonts w:ascii="Times New Roman" w:cs="Times New Roman" w:hAnsi="Times New Roman"/>
          <w:bCs/>
          <w:sz w:val="24"/>
          <w:szCs w:val="24"/>
          <w:lang w:eastAsia="fr-FR"/>
        </w:rPr>
      </w:pPr>
      <w:r w:rsidRPr="005F2835">
        <w:rPr>
          <w:rFonts w:ascii="Times New Roman" w:cs="Times New Roman" w:hAnsi="Times New Roman"/>
          <w:bCs/>
          <w:sz w:val="24"/>
          <w:szCs w:val="24"/>
          <w:lang w:eastAsia="fr-FR"/>
        </w:rPr>
        <w:t>Dans ce cas, les parties se réuniront pendant la durée du préavis pour discuter les possibilités d'un nouvel accord.</w:t>
      </w:r>
    </w:p>
    <w:p w:rsidP="00814877" w:rsidR="00AA6E8C" w:rsidRDefault="00AA6E8C">
      <w:pPr>
        <w:spacing w:after="120" w:before="120"/>
        <w:ind w:right="120"/>
        <w:jc w:val="both"/>
        <w:rPr>
          <w:rFonts w:ascii="Times New Roman" w:cs="Times New Roman" w:eastAsia="Times New Roman" w:hAnsi="Times New Roman"/>
        </w:rPr>
      </w:pPr>
    </w:p>
    <w:p w:rsidP="005F2835" w:rsidR="005F2835" w:rsidRDefault="005F2835" w:rsidRPr="005F2835">
      <w:pPr>
        <w:pStyle w:val="Corpsdetexte"/>
        <w:rPr>
          <w:rFonts w:ascii="Times New Roman" w:hAnsi="Times New Roman"/>
          <w:b/>
          <w:sz w:val="24"/>
          <w:szCs w:val="24"/>
        </w:rPr>
      </w:pPr>
      <w:r w:rsidRPr="005F2835">
        <w:rPr>
          <w:rFonts w:ascii="Times New Roman" w:hAnsi="Times New Roman"/>
          <w:b/>
          <w:sz w:val="24"/>
          <w:szCs w:val="24"/>
        </w:rPr>
        <w:t>Article 4 : Dépôt légal et publication</w:t>
      </w:r>
    </w:p>
    <w:p w:rsidP="005F2835" w:rsidR="005F2835" w:rsidRDefault="005F2835">
      <w:pPr>
        <w:shd w:color="auto" w:fill="FFFFFF" w:val="clear"/>
        <w:spacing w:after="0"/>
        <w:jc w:val="both"/>
        <w:rPr>
          <w:rFonts w:ascii="Times New Roman" w:cs="Times New Roman" w:hAnsi="Times New Roman"/>
          <w:bCs/>
          <w:sz w:val="24"/>
          <w:szCs w:val="24"/>
          <w:lang w:eastAsia="fr-FR"/>
        </w:rPr>
      </w:pPr>
      <w:r w:rsidRPr="005F2835">
        <w:rPr>
          <w:rFonts w:ascii="Times New Roman" w:cs="Times New Roman" w:hAnsi="Times New Roman"/>
          <w:bCs/>
          <w:sz w:val="24"/>
          <w:szCs w:val="24"/>
          <w:lang w:eastAsia="fr-FR"/>
        </w:rPr>
        <w:t>Le présent accord sera déposé sur la plateforme en ligne TéléAccords.</w:t>
      </w:r>
    </w:p>
    <w:p w:rsidP="005F2835" w:rsidR="005F2835" w:rsidRDefault="005F2835" w:rsidRPr="005F2835">
      <w:pPr>
        <w:shd w:color="auto" w:fill="FFFFFF" w:val="clear"/>
        <w:spacing w:after="0"/>
        <w:jc w:val="both"/>
        <w:rPr>
          <w:rFonts w:ascii="Times New Roman" w:cs="Times New Roman" w:hAnsi="Times New Roman"/>
          <w:bCs/>
          <w:sz w:val="24"/>
          <w:szCs w:val="24"/>
          <w:lang w:eastAsia="fr-FR"/>
        </w:rPr>
      </w:pPr>
    </w:p>
    <w:p w:rsidP="005F2835" w:rsidR="005F2835" w:rsidRDefault="00FB7D42" w:rsidRPr="005F2835">
      <w:pPr>
        <w:shd w:color="auto" w:fill="FFFFFF" w:val="clear"/>
        <w:spacing w:after="0"/>
        <w:jc w:val="both"/>
        <w:rPr>
          <w:rFonts w:ascii="Times New Roman" w:cs="Times New Roman" w:hAnsi="Times New Roman"/>
          <w:bCs/>
          <w:sz w:val="24"/>
          <w:szCs w:val="24"/>
          <w:lang w:eastAsia="fr-FR"/>
        </w:rPr>
      </w:pPr>
      <w:r>
        <w:rPr>
          <w:rFonts w:ascii="Times New Roman" w:cs="Times New Roman" w:hAnsi="Times New Roman"/>
          <w:bCs/>
          <w:sz w:val="24"/>
          <w:szCs w:val="24"/>
          <w:lang w:eastAsia="fr-FR"/>
        </w:rPr>
        <w:t>U</w:t>
      </w:r>
      <w:r w:rsidR="00A17BA0">
        <w:rPr>
          <w:rFonts w:ascii="Times New Roman" w:cs="Times New Roman" w:hAnsi="Times New Roman"/>
          <w:bCs/>
          <w:sz w:val="24"/>
          <w:szCs w:val="24"/>
          <w:lang w:eastAsia="fr-FR"/>
        </w:rPr>
        <w:t xml:space="preserve">ne copie </w:t>
      </w:r>
      <w:r w:rsidR="005F2835" w:rsidRPr="005F2835">
        <w:rPr>
          <w:rFonts w:ascii="Times New Roman" w:cs="Times New Roman" w:hAnsi="Times New Roman"/>
          <w:bCs/>
          <w:sz w:val="24"/>
          <w:szCs w:val="24"/>
          <w:lang w:eastAsia="fr-FR"/>
        </w:rPr>
        <w:t>sera également remis</w:t>
      </w:r>
      <w:r w:rsidR="00A17BA0">
        <w:rPr>
          <w:rFonts w:ascii="Times New Roman" w:cs="Times New Roman" w:hAnsi="Times New Roman"/>
          <w:bCs/>
          <w:sz w:val="24"/>
          <w:szCs w:val="24"/>
          <w:lang w:eastAsia="fr-FR"/>
        </w:rPr>
        <w:t>e</w:t>
      </w:r>
      <w:r w:rsidR="005F2835" w:rsidRPr="005F2835">
        <w:rPr>
          <w:rFonts w:ascii="Times New Roman" w:cs="Times New Roman" w:hAnsi="Times New Roman"/>
          <w:bCs/>
          <w:sz w:val="24"/>
          <w:szCs w:val="24"/>
          <w:lang w:eastAsia="fr-FR"/>
        </w:rPr>
        <w:t xml:space="preserve"> au greffe du conseil de prud'hommes.</w:t>
      </w:r>
    </w:p>
    <w:p w:rsidP="00FB7D42" w:rsidR="005471DB" w:rsidRDefault="00FB7D42" w:rsidRPr="00FB7D42">
      <w:pPr>
        <w:shd w:color="auto" w:fill="FFFFFF" w:val="clear"/>
        <w:spacing w:after="0"/>
        <w:jc w:val="both"/>
        <w:rPr>
          <w:rFonts w:ascii="Times New Roman" w:cs="Times New Roman" w:hAnsi="Times New Roman"/>
          <w:bCs/>
          <w:sz w:val="24"/>
          <w:szCs w:val="24"/>
          <w:lang w:eastAsia="fr-FR"/>
        </w:rPr>
      </w:pPr>
      <w:r>
        <w:rPr>
          <w:rFonts w:ascii="Times New Roman" w:cs="Times New Roman" w:hAnsi="Times New Roman"/>
          <w:bCs/>
          <w:sz w:val="24"/>
          <w:szCs w:val="24"/>
          <w:lang w:eastAsia="fr-FR"/>
        </w:rPr>
        <w:br/>
      </w:r>
      <w:r w:rsidRPr="00FB7D42">
        <w:rPr>
          <w:rFonts w:ascii="Times New Roman" w:cs="Times New Roman" w:hAnsi="Times New Roman"/>
          <w:bCs/>
          <w:sz w:val="24"/>
          <w:szCs w:val="24"/>
          <w:lang w:eastAsia="fr-FR"/>
        </w:rPr>
        <w:t>Il se</w:t>
      </w:r>
      <w:r>
        <w:rPr>
          <w:rFonts w:ascii="Times New Roman" w:cs="Times New Roman" w:hAnsi="Times New Roman"/>
          <w:bCs/>
          <w:sz w:val="24"/>
          <w:szCs w:val="24"/>
          <w:lang w:eastAsia="fr-FR"/>
        </w:rPr>
        <w:t xml:space="preserve">ra porté à la connaissance des </w:t>
      </w:r>
      <w:r w:rsidRPr="00227B5D">
        <w:rPr>
          <w:rFonts w:ascii="Times New Roman" w:cs="Times New Roman" w:hAnsi="Times New Roman"/>
          <w:bCs/>
          <w:sz w:val="24"/>
          <w:szCs w:val="24"/>
          <w:lang w:eastAsia="fr-FR"/>
        </w:rPr>
        <w:t xml:space="preserve">salariés </w:t>
      </w:r>
      <w:r w:rsidR="00227B5D" w:rsidRPr="00227B5D">
        <w:rPr>
          <w:rFonts w:ascii="Times New Roman" w:cs="Times New Roman" w:hAnsi="Times New Roman"/>
          <w:bCs/>
          <w:sz w:val="24"/>
          <w:szCs w:val="24"/>
          <w:lang w:eastAsia="fr-FR"/>
        </w:rPr>
        <w:t>voie d’</w:t>
      </w:r>
      <w:r w:rsidR="00227B5D">
        <w:rPr>
          <w:rFonts w:ascii="Times New Roman" w:cs="Times New Roman" w:hAnsi="Times New Roman"/>
          <w:bCs/>
          <w:sz w:val="24"/>
          <w:szCs w:val="24"/>
          <w:lang w:eastAsia="fr-FR"/>
        </w:rPr>
        <w:t>affichage.</w:t>
      </w:r>
    </w:p>
    <w:p w:rsidP="00814877" w:rsidR="00A17BA0" w:rsidRDefault="00A17BA0">
      <w:pPr>
        <w:spacing w:after="120" w:before="120"/>
        <w:ind w:right="120"/>
        <w:jc w:val="both"/>
        <w:rPr>
          <w:rFonts w:ascii="Times New Roman" w:cs="Times New Roman" w:eastAsia="Times New Roman" w:hAnsi="Times New Roman"/>
        </w:rPr>
      </w:pPr>
    </w:p>
    <w:p w:rsidP="00814877" w:rsidR="00A17BA0" w:rsidRDefault="00A17BA0" w:rsidRPr="00A17BA0">
      <w:pPr>
        <w:spacing w:after="120" w:before="120"/>
        <w:ind w:right="120"/>
        <w:jc w:val="both"/>
        <w:rPr>
          <w:rFonts w:ascii="Times New Roman" w:cs="Times New Roman" w:hAnsi="Times New Roman"/>
          <w:bCs/>
          <w:sz w:val="24"/>
          <w:szCs w:val="24"/>
          <w:lang w:eastAsia="fr-FR"/>
        </w:rPr>
      </w:pPr>
      <w:r w:rsidRPr="00A17BA0">
        <w:rPr>
          <w:rFonts w:ascii="Times New Roman" w:cs="Times New Roman" w:hAnsi="Times New Roman"/>
          <w:bCs/>
          <w:sz w:val="24"/>
          <w:szCs w:val="24"/>
          <w:lang w:eastAsia="fr-FR"/>
        </w:rPr>
        <w:t>Fait à Arnas, le 4 septembre 2020,</w:t>
      </w:r>
    </w:p>
    <w:p w:rsidP="00814877" w:rsidR="00A17BA0" w:rsidRDefault="00A17BA0" w:rsidRPr="00A17BA0">
      <w:pPr>
        <w:spacing w:after="120" w:before="120"/>
        <w:ind w:right="120"/>
        <w:jc w:val="both"/>
        <w:rPr>
          <w:rFonts w:ascii="Times New Roman" w:cs="Times New Roman" w:hAnsi="Times New Roman"/>
          <w:bCs/>
          <w:sz w:val="24"/>
          <w:szCs w:val="24"/>
          <w:lang w:eastAsia="fr-FR"/>
        </w:rPr>
      </w:pPr>
      <w:r w:rsidRPr="00A17BA0">
        <w:rPr>
          <w:rFonts w:ascii="Times New Roman" w:cs="Times New Roman" w:hAnsi="Times New Roman"/>
          <w:bCs/>
          <w:sz w:val="24"/>
          <w:szCs w:val="24"/>
          <w:lang w:eastAsia="fr-FR"/>
        </w:rPr>
        <w:t>En autant d’exemplaires originaux que de parties signataires,</w:t>
      </w:r>
    </w:p>
    <w:p w:rsidP="00814877" w:rsidR="005471DB" w:rsidRDefault="005471DB">
      <w:pPr>
        <w:spacing w:after="120" w:before="120"/>
        <w:ind w:right="120"/>
        <w:jc w:val="both"/>
        <w:rPr>
          <w:rFonts w:ascii="Times New Roman" w:cs="Times New Roman" w:eastAsia="Times New Roman" w:hAnsi="Times New Roman"/>
        </w:rPr>
      </w:pPr>
    </w:p>
    <w:tbl>
      <w:tblPr>
        <w:tblStyle w:val="Grilledutableau"/>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621"/>
        <w:gridCol w:w="4621"/>
      </w:tblGrid>
      <w:tr w:rsidR="005471DB" w:rsidTr="005471DB">
        <w:tc>
          <w:tcPr>
            <w:tcW w:type="dxa" w:w="4621"/>
          </w:tcPr>
          <w:p w:rsidP="00814877" w:rsidR="005471DB" w:rsidRDefault="005471DB" w:rsidRPr="00227B5D">
            <w:pPr>
              <w:spacing w:after="120" w:before="120"/>
              <w:ind w:right="120"/>
              <w:jc w:val="both"/>
              <w:rPr>
                <w:rFonts w:ascii="Times New Roman" w:cs="Times New Roman" w:hAnsi="Times New Roman"/>
                <w:b/>
                <w:sz w:val="24"/>
                <w:szCs w:val="24"/>
              </w:rPr>
            </w:pPr>
          </w:p>
          <w:p w:rsidP="00814877" w:rsidR="005471DB" w:rsidRDefault="005471DB" w:rsidRPr="00227B5D">
            <w:pPr>
              <w:spacing w:after="120" w:before="120"/>
              <w:ind w:right="120"/>
              <w:jc w:val="both"/>
              <w:rPr>
                <w:rFonts w:ascii="Times New Roman" w:cs="Times New Roman" w:hAnsi="Times New Roman"/>
                <w:b/>
                <w:sz w:val="24"/>
                <w:szCs w:val="24"/>
              </w:rPr>
            </w:pPr>
          </w:p>
          <w:p w:rsidP="00814877" w:rsidR="005471DB" w:rsidRDefault="005471DB" w:rsidRPr="00227B5D">
            <w:pPr>
              <w:spacing w:after="120" w:before="120"/>
              <w:ind w:right="120"/>
              <w:jc w:val="both"/>
              <w:rPr>
                <w:rFonts w:ascii="Times New Roman" w:cs="Times New Roman" w:hAnsi="Times New Roman"/>
                <w:b/>
                <w:sz w:val="24"/>
                <w:szCs w:val="24"/>
              </w:rPr>
            </w:pPr>
          </w:p>
          <w:p w:rsidP="00814877" w:rsidR="005471DB" w:rsidRDefault="005471DB" w:rsidRPr="00227B5D">
            <w:pPr>
              <w:spacing w:after="120" w:before="120"/>
              <w:ind w:right="120"/>
              <w:jc w:val="both"/>
              <w:rPr>
                <w:rFonts w:ascii="Times New Roman" w:cs="Times New Roman" w:hAnsi="Times New Roman"/>
                <w:b/>
                <w:sz w:val="24"/>
                <w:szCs w:val="24"/>
              </w:rPr>
            </w:pPr>
          </w:p>
          <w:p w:rsidP="00814877" w:rsidR="005471DB" w:rsidRDefault="005471DB" w:rsidRPr="00227B5D">
            <w:pPr>
              <w:pBdr>
                <w:bottom w:color="auto" w:space="1" w:sz="12" w:val="single"/>
              </w:pBdr>
              <w:spacing w:after="120" w:before="120"/>
              <w:ind w:right="120"/>
              <w:jc w:val="both"/>
              <w:rPr>
                <w:rFonts w:ascii="Times New Roman" w:cs="Times New Roman" w:hAnsi="Times New Roman"/>
                <w:b/>
                <w:sz w:val="24"/>
                <w:szCs w:val="24"/>
              </w:rPr>
            </w:pPr>
          </w:p>
          <w:p w:rsidP="005471DB" w:rsidR="005471DB" w:rsidRDefault="005471DB" w:rsidRPr="00227B5D">
            <w:pPr>
              <w:spacing w:after="120" w:before="120"/>
              <w:ind w:right="120"/>
              <w:jc w:val="both"/>
              <w:rPr>
                <w:rFonts w:ascii="Times New Roman" w:cs="Times New Roman" w:hAnsi="Times New Roman"/>
                <w:b/>
                <w:sz w:val="24"/>
                <w:szCs w:val="24"/>
              </w:rPr>
            </w:pPr>
            <w:r w:rsidRPr="00227B5D">
              <w:rPr>
                <w:rFonts w:ascii="Times New Roman" w:cs="Times New Roman" w:hAnsi="Times New Roman"/>
                <w:b/>
                <w:sz w:val="24"/>
                <w:szCs w:val="24"/>
              </w:rPr>
              <w:t>Pour la Société E-Packaging</w:t>
            </w:r>
            <w:r w:rsidRPr="00227B5D">
              <w:rPr>
                <w:rFonts w:ascii="Times New Roman" w:cs="Times New Roman" w:hAnsi="Times New Roman"/>
                <w:b/>
                <w:sz w:val="24"/>
                <w:szCs w:val="24"/>
              </w:rPr>
              <w:tab/>
            </w:r>
          </w:p>
          <w:p w:rsidP="001B6D4F" w:rsidR="005471DB" w:rsidRDefault="005471DB" w:rsidRPr="00227B5D">
            <w:pPr>
              <w:spacing w:after="120" w:before="120"/>
              <w:ind w:right="120"/>
              <w:jc w:val="both"/>
              <w:rPr>
                <w:rFonts w:ascii="Times New Roman" w:cs="Times New Roman" w:eastAsia="Times New Roman" w:hAnsi="Times New Roman"/>
              </w:rPr>
            </w:pPr>
          </w:p>
        </w:tc>
        <w:tc>
          <w:tcPr>
            <w:tcW w:type="dxa" w:w="4621"/>
          </w:tcPr>
          <w:p w:rsidP="005471DB" w:rsidR="005471DB" w:rsidRDefault="005471DB" w:rsidRPr="00227B5D">
            <w:pPr>
              <w:pBdr>
                <w:bottom w:color="auto" w:space="1" w:sz="12" w:val="single"/>
              </w:pBdr>
              <w:spacing w:after="120" w:before="120"/>
              <w:ind w:right="120"/>
              <w:jc w:val="both"/>
              <w:rPr>
                <w:rFonts w:ascii="Times New Roman" w:cs="Times New Roman" w:hAnsi="Times New Roman"/>
                <w:b/>
                <w:sz w:val="24"/>
                <w:szCs w:val="24"/>
              </w:rPr>
            </w:pPr>
            <w:r w:rsidRPr="00227B5D">
              <w:rPr>
                <w:rFonts w:ascii="Times New Roman" w:cs="Times New Roman" w:hAnsi="Times New Roman"/>
                <w:b/>
                <w:sz w:val="24"/>
                <w:szCs w:val="24"/>
              </w:rPr>
              <w:br/>
            </w:r>
            <w:r w:rsidRPr="00227B5D">
              <w:rPr>
                <w:rFonts w:ascii="Times New Roman" w:cs="Times New Roman" w:hAnsi="Times New Roman"/>
                <w:b/>
                <w:sz w:val="24"/>
                <w:szCs w:val="24"/>
              </w:rPr>
              <w:br/>
            </w:r>
            <w:r w:rsidRPr="00227B5D">
              <w:rPr>
                <w:rFonts w:ascii="Times New Roman" w:cs="Times New Roman" w:hAnsi="Times New Roman"/>
                <w:b/>
                <w:sz w:val="24"/>
                <w:szCs w:val="24"/>
              </w:rPr>
              <w:br/>
            </w:r>
          </w:p>
          <w:p w:rsidP="005471DB" w:rsidR="005471DB" w:rsidRDefault="005471DB" w:rsidRPr="00227B5D">
            <w:pPr>
              <w:pBdr>
                <w:bottom w:color="auto" w:space="1" w:sz="12" w:val="single"/>
              </w:pBdr>
              <w:spacing w:after="120" w:before="120"/>
              <w:ind w:right="120"/>
              <w:jc w:val="both"/>
              <w:rPr>
                <w:rFonts w:ascii="Times New Roman" w:cs="Times New Roman" w:hAnsi="Times New Roman"/>
                <w:b/>
                <w:sz w:val="24"/>
                <w:szCs w:val="24"/>
              </w:rPr>
            </w:pPr>
          </w:p>
          <w:p w:rsidP="005471DB" w:rsidR="005471DB" w:rsidRDefault="005471DB" w:rsidRPr="00227B5D">
            <w:pPr>
              <w:pBdr>
                <w:bottom w:color="auto" w:space="1" w:sz="12" w:val="single"/>
              </w:pBdr>
              <w:spacing w:after="120" w:before="120"/>
              <w:ind w:right="120"/>
              <w:jc w:val="both"/>
              <w:rPr>
                <w:rFonts w:ascii="Times New Roman" w:cs="Times New Roman" w:hAnsi="Times New Roman"/>
                <w:b/>
                <w:sz w:val="24"/>
                <w:szCs w:val="24"/>
              </w:rPr>
            </w:pPr>
          </w:p>
          <w:p w:rsidP="005471DB" w:rsidR="005471DB" w:rsidRDefault="005471DB" w:rsidRPr="00227B5D">
            <w:pPr>
              <w:spacing w:after="120" w:before="120"/>
              <w:ind w:right="120"/>
              <w:jc w:val="both"/>
              <w:rPr>
                <w:rFonts w:ascii="Times New Roman" w:cs="Times New Roman" w:hAnsi="Times New Roman"/>
                <w:b/>
                <w:sz w:val="24"/>
                <w:szCs w:val="24"/>
              </w:rPr>
            </w:pPr>
            <w:r w:rsidRPr="00227B5D">
              <w:rPr>
                <w:rFonts w:ascii="Times New Roman" w:cs="Times New Roman" w:hAnsi="Times New Roman"/>
                <w:b/>
                <w:sz w:val="24"/>
                <w:szCs w:val="24"/>
              </w:rPr>
              <w:t>Pour la délégation du personnel au CSE</w:t>
            </w:r>
          </w:p>
          <w:p w:rsidP="001B6D4F" w:rsidR="005471DB" w:rsidRDefault="005471DB" w:rsidRPr="00227B5D">
            <w:pPr>
              <w:spacing w:after="120" w:before="120"/>
              <w:ind w:right="120"/>
              <w:jc w:val="both"/>
              <w:rPr>
                <w:rFonts w:ascii="Times New Roman" w:cs="Times New Roman" w:eastAsia="Times New Roman" w:hAnsi="Times New Roman"/>
              </w:rPr>
            </w:pPr>
            <w:bookmarkStart w:id="0" w:name="_GoBack"/>
            <w:bookmarkEnd w:id="0"/>
          </w:p>
        </w:tc>
      </w:tr>
    </w:tbl>
    <w:p w:rsidP="00814877" w:rsidR="005471DB" w:rsidRDefault="005471DB" w:rsidRPr="006C54FE">
      <w:pPr>
        <w:spacing w:after="120" w:before="120"/>
        <w:ind w:right="120"/>
        <w:jc w:val="both"/>
        <w:rPr>
          <w:rFonts w:ascii="Times New Roman" w:cs="Times New Roman" w:eastAsia="Times New Roman" w:hAnsi="Times New Roman"/>
        </w:rPr>
      </w:pPr>
    </w:p>
    <w:p w:rsidP="005471DB" w:rsidR="005471DB" w:rsidRDefault="005471DB" w:rsidRPr="003D642A">
      <w:pPr>
        <w:spacing w:after="0"/>
        <w:rPr>
          <w:rFonts w:ascii="Times New Roman" w:cs="Times New Roman" w:hAnsi="Times New Roman"/>
          <w:bCs/>
          <w:sz w:val="24"/>
          <w:szCs w:val="24"/>
        </w:rPr>
      </w:pPr>
      <w:r>
        <w:rPr>
          <w:rFonts w:ascii="Times New Roman" w:cs="Times New Roman" w:hAnsi="Times New Roman"/>
          <w:b/>
          <w:sz w:val="24"/>
          <w:szCs w:val="24"/>
        </w:rPr>
        <w:tab/>
      </w:r>
      <w:r w:rsidRPr="003D642A">
        <w:rPr>
          <w:rFonts w:ascii="Times New Roman" w:cs="Times New Roman" w:hAnsi="Times New Roman"/>
          <w:b/>
          <w:sz w:val="24"/>
          <w:szCs w:val="24"/>
        </w:rPr>
        <w:tab/>
      </w:r>
    </w:p>
    <w:p w:rsidP="00C809D3" w:rsidR="00C1738A" w:rsidRDefault="00C1738A" w:rsidRPr="00BE1976">
      <w:pPr>
        <w:pStyle w:val="Corpsdetexte"/>
        <w:rPr>
          <w:rFonts w:ascii="Times New Roman" w:hAnsi="Times New Roman"/>
          <w:sz w:val="24"/>
          <w:szCs w:val="24"/>
        </w:rPr>
      </w:pPr>
    </w:p>
    <w:p w:rsidP="00C809D3" w:rsidR="00C1738A" w:rsidRDefault="00FB7D42" w:rsidRPr="00FB7D42">
      <w:pPr>
        <w:pStyle w:val="Corpsdetexte"/>
        <w:rPr>
          <w:rFonts w:ascii="Times New Roman" w:hAnsi="Times New Roman"/>
          <w:b/>
          <w:i/>
          <w:sz w:val="24"/>
          <w:szCs w:val="24"/>
        </w:rPr>
      </w:pPr>
      <w:r w:rsidRPr="00FB7D42">
        <w:rPr>
          <w:rFonts w:ascii="Times New Roman" w:hAnsi="Times New Roman"/>
          <w:b/>
          <w:i/>
          <w:sz w:val="24"/>
          <w:szCs w:val="24"/>
        </w:rPr>
        <w:t>Annexe : PV de consultation du CSE</w:t>
      </w:r>
    </w:p>
    <w:sectPr w:rsidR="00C1738A" w:rsidRPr="00FB7D42" w:rsidSect="007D0DB1">
      <w:headerReference r:id="rId7" w:type="even"/>
      <w:headerReference r:id="rId8" w:type="default"/>
      <w:footerReference r:id="rId9" w:type="even"/>
      <w:footerReference r:id="rId10" w:type="default"/>
      <w:headerReference r:id="rId11" w:type="first"/>
      <w:footerReference r:id="rId12" w:type="first"/>
      <w:pgSz w:code="9" w:h="16838" w:w="11906"/>
      <w:pgMar w:bottom="1440" w:footer="709" w:gutter="0" w:header="709" w:left="1440" w:right="1440" w:top="14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5F60" w:rsidRDefault="00B65F60" w:rsidP="00F13581">
      <w:pPr>
        <w:spacing w:after="0"/>
      </w:pPr>
      <w:r>
        <w:separator/>
      </w:r>
    </w:p>
  </w:endnote>
  <w:endnote w:type="continuationSeparator" w:id="0">
    <w:p w:rsidR="00B65F60" w:rsidRDefault="00B65F60" w:rsidP="00F135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ingLiU">
    <w:altName w:val="細明體"/>
    <w:panose1 w:val="02010609000101010101"/>
    <w:charset w:val="88"/>
    <w:family w:val="modern"/>
    <w:notTrueType/>
    <w:pitch w:val="fixed"/>
    <w:sig w:usb0="00000001" w:usb1="08080000" w:usb2="00000010" w:usb3="00000000" w:csb0="00100000"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B40E3E" w:rsidRDefault="00B40E3E">
    <w:pPr>
      <w:pStyle w:val="Pieddepage"/>
    </w:pPr>
  </w:p>
  <w:p w:rsidP="00713711" w:rsidR="00713711" w:rsidRDefault="00713711">
    <w:pPr>
      <w:pStyle w:val="Pieddepage"/>
      <w:spacing w:before="120"/>
      <w:jc w:val="right"/>
    </w:pPr>
    <w:r w:rsidRPr="00713711">
      <w:rPr>
        <w:sz w:val="16"/>
      </w:rPr>
      <w:fldChar w:fldCharType="begin"/>
    </w:r>
    <w:r w:rsidRPr="00713711">
      <w:rPr>
        <w:sz w:val="16"/>
      </w:rPr>
      <w:instrText xml:space="preserve"> DOCPROPERTY BBDocRef \* MERGEFORMAT </w:instrText>
    </w:r>
    <w:r w:rsidRPr="00713711">
      <w:rPr>
        <w:sz w:val="16"/>
      </w:rPr>
      <w:fldChar w:fldCharType="separate"/>
    </w:r>
    <w:r w:rsidR="007D0DB1">
      <w:rPr>
        <w:sz w:val="16"/>
      </w:rPr>
      <w:t>Admin\46243552.1</w:t>
    </w:r>
    <w:r w:rsidRPr="00713711">
      <w:rPr>
        <w:sz w:val="16"/>
      </w:rPr>
      <w:fldChar w:fldCharType="end"/>
    </w: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299586758"/>
      <w:docPartObj>
        <w:docPartGallery w:val="Page Numbers (Bottom of Page)"/>
        <w:docPartUnique/>
      </w:docPartObj>
    </w:sdtPr>
    <w:sdtEndPr>
      <w:rPr>
        <w:noProof/>
      </w:rPr>
    </w:sdtEndPr>
    <w:sdtContent>
      <w:p w:rsidR="007D0DB1" w:rsidRDefault="007D0DB1">
        <w:pPr>
          <w:pStyle w:val="Pieddepage"/>
        </w:pPr>
        <w:r>
          <w:fldChar w:fldCharType="begin"/>
        </w:r>
        <w:r>
          <w:instrText xml:space="preserve"> PAGE   \* MERGEFORMAT </w:instrText>
        </w:r>
        <w:r>
          <w:fldChar w:fldCharType="separate"/>
        </w:r>
        <w:r w:rsidR="001B6D4F">
          <w:rPr>
            <w:noProof/>
          </w:rPr>
          <w:t>1</w:t>
        </w:r>
        <w:r>
          <w:rPr>
            <w:noProof/>
          </w:rPr>
          <w:fldChar w:fldCharType="end"/>
        </w:r>
      </w:p>
    </w:sdtContent>
  </w:sdt>
  <w:p w:rsidP="00B71919" w:rsidR="00364763" w:rsidRDefault="00364763">
    <w:pPr>
      <w:pStyle w:val="Pieddepage"/>
      <w:jc w:val="left"/>
    </w:pPr>
  </w:p>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P="00B71919" w:rsidR="00DD28ED" w:rsidRDefault="00DD28ED">
    <w:pPr>
      <w:pStyle w:val="Pieddepage"/>
      <w:jc w:val="left"/>
    </w:pPr>
  </w:p>
  <w:p w:rsidP="00713711" w:rsidR="00713711" w:rsidRDefault="00713711" w:rsidRPr="00B71919">
    <w:pPr>
      <w:pStyle w:val="Pieddepage"/>
      <w:spacing w:before="120"/>
      <w:jc w:val="right"/>
    </w:pPr>
    <w:r w:rsidRPr="00713711">
      <w:rPr>
        <w:sz w:val="16"/>
      </w:rPr>
      <w:fldChar w:fldCharType="begin"/>
    </w:r>
    <w:r w:rsidRPr="00713711">
      <w:rPr>
        <w:sz w:val="16"/>
      </w:rPr>
      <w:instrText xml:space="preserve"> DOCPROPERTY BBDocRef \* MERGEFORMAT </w:instrText>
    </w:r>
    <w:r w:rsidRPr="00713711">
      <w:rPr>
        <w:sz w:val="16"/>
      </w:rPr>
      <w:fldChar w:fldCharType="separate"/>
    </w:r>
    <w:r w:rsidR="007D0DB1">
      <w:rPr>
        <w:sz w:val="16"/>
      </w:rPr>
      <w:t>Admin\46243552.1</w:t>
    </w:r>
    <w:r w:rsidRPr="00713711">
      <w:rPr>
        <w:sz w:val="16"/>
      </w:rPr>
      <w:fldChar w:fldCharType="end"/>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P="00F13581" w:rsidR="00B65F60" w:rsidRDefault="00B65F60">
      <w:pPr>
        <w:spacing w:after="0"/>
      </w:pPr>
      <w:r>
        <w:separator/>
      </w:r>
    </w:p>
  </w:footnote>
  <w:footnote w:id="0" w:type="continuationSeparator">
    <w:p w:rsidP="00F13581" w:rsidR="00B65F60" w:rsidRDefault="00B65F60">
      <w:pPr>
        <w:spacing w:after="0"/>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B40E3E" w:rsidRDefault="00B40E3E">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B40E3E" w:rsidRDefault="00B40E3E">
    <w:pPr>
      <w:pStyle w:val="En-tte"/>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B40E3E" w:rsidRDefault="00B40E3E">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3D9466E"/>
    <w:multiLevelType w:val="multilevel"/>
    <w:tmpl w:val="22B85D12"/>
    <w:styleLink w:val="NumberingSchedules"/>
    <w:lvl w:ilvl="0">
      <w:start w:val="1"/>
      <w:numFmt w:val="decimal"/>
      <w:pStyle w:val="BBScheduleHeading1"/>
      <w:lvlText w:val="%1."/>
      <w:lvlJc w:val="left"/>
      <w:pPr>
        <w:tabs>
          <w:tab w:pos="720" w:val="num"/>
        </w:tabs>
        <w:ind w:hanging="720" w:left="720"/>
      </w:pPr>
      <w:rPr>
        <w:rFonts w:hint="default"/>
      </w:rPr>
    </w:lvl>
    <w:lvl w:ilvl="1">
      <w:start w:val="1"/>
      <w:numFmt w:val="decimal"/>
      <w:pStyle w:val="BBSchedule2"/>
      <w:lvlText w:val="%1.%2"/>
      <w:lvlJc w:val="left"/>
      <w:pPr>
        <w:tabs>
          <w:tab w:pos="720" w:val="num"/>
        </w:tabs>
        <w:ind w:hanging="720" w:left="720"/>
      </w:pPr>
      <w:rPr>
        <w:rFonts w:hint="default"/>
      </w:rPr>
    </w:lvl>
    <w:lvl w:ilvl="2">
      <w:start w:val="1"/>
      <w:numFmt w:val="lowerLetter"/>
      <w:pStyle w:val="BBSchedule3"/>
      <w:lvlText w:val="(%3)"/>
      <w:lvlJc w:val="left"/>
      <w:pPr>
        <w:tabs>
          <w:tab w:pos="1440" w:val="num"/>
        </w:tabs>
        <w:ind w:hanging="720" w:left="1440"/>
      </w:pPr>
      <w:rPr>
        <w:rFonts w:hint="default"/>
      </w:rPr>
    </w:lvl>
    <w:lvl w:ilvl="3">
      <w:start w:val="1"/>
      <w:numFmt w:val="lowerRoman"/>
      <w:pStyle w:val="BBSchedule4"/>
      <w:lvlText w:val="(%4)"/>
      <w:lvlJc w:val="left"/>
      <w:pPr>
        <w:tabs>
          <w:tab w:pos="2160" w:val="num"/>
        </w:tabs>
        <w:ind w:hanging="720" w:left="2160"/>
      </w:pPr>
      <w:rPr>
        <w:rFonts w:hint="default"/>
      </w:rPr>
    </w:lvl>
    <w:lvl w:ilvl="4">
      <w:start w:val="1"/>
      <w:numFmt w:val="upperLetter"/>
      <w:pStyle w:val="BBSchedule5"/>
      <w:lvlText w:val="(%5)"/>
      <w:lvlJc w:val="left"/>
      <w:pPr>
        <w:tabs>
          <w:tab w:pos="2880" w:val="num"/>
        </w:tabs>
        <w:ind w:hanging="720" w:left="2880"/>
      </w:pPr>
      <w:rPr>
        <w:rFonts w:hint="default"/>
      </w:rPr>
    </w:lvl>
    <w:lvl w:ilvl="5">
      <w:start w:val="1"/>
      <w:numFmt w:val="upperRoman"/>
      <w:pStyle w:val="BBSchedule6"/>
      <w:lvlText w:val="(%6)"/>
      <w:lvlJc w:val="left"/>
      <w:pPr>
        <w:tabs>
          <w:tab w:pos="3600" w:val="num"/>
        </w:tabs>
        <w:ind w:hanging="720" w:left="3600"/>
      </w:pPr>
      <w:rPr>
        <w:rFonts w:hint="default"/>
      </w:rPr>
    </w:lvl>
    <w:lvl w:ilvl="6">
      <w:start w:val="1"/>
      <w:numFmt w:val="lowerLetter"/>
      <w:pStyle w:val="BBSchedule7"/>
      <w:lvlText w:val="(%7)"/>
      <w:lvlJc w:val="left"/>
      <w:pPr>
        <w:tabs>
          <w:tab w:pos="4321" w:val="num"/>
        </w:tabs>
        <w:ind w:hanging="721" w:left="4321"/>
      </w:pPr>
      <w:rPr>
        <w:rFonts w:hint="default"/>
      </w:rPr>
    </w:lvl>
    <w:lvl w:ilvl="7">
      <w:start w:val="1"/>
      <w:numFmt w:val="lowerRoman"/>
      <w:pStyle w:val="BBSchedule8"/>
      <w:lvlText w:val="(%8)"/>
      <w:lvlJc w:val="left"/>
      <w:pPr>
        <w:tabs>
          <w:tab w:pos="5041" w:val="num"/>
        </w:tabs>
        <w:ind w:hanging="720" w:left="5041"/>
      </w:pPr>
      <w:rPr>
        <w:rFonts w:hint="default"/>
      </w:rPr>
    </w:lvl>
    <w:lvl w:ilvl="8">
      <w:start w:val="1"/>
      <w:numFmt w:val="lowerRoman"/>
      <w:pStyle w:val="BBSchedule9"/>
      <w:lvlText w:val="%9."/>
      <w:lvlJc w:val="left"/>
      <w:pPr>
        <w:tabs>
          <w:tab w:pos="5761" w:val="num"/>
        </w:tabs>
        <w:ind w:hanging="720" w:left="5761"/>
      </w:pPr>
      <w:rPr>
        <w:rFonts w:hint="default"/>
      </w:rPr>
    </w:lvl>
  </w:abstractNum>
  <w:abstractNum w15:restartNumberingAfterBreak="0" w:abstractNumId="1">
    <w:nsid w:val="0ACF4A5A"/>
    <w:multiLevelType w:val="multilevel"/>
    <w:tmpl w:val="22B85D12"/>
    <w:numStyleLink w:val="NumberingSchedules"/>
  </w:abstractNum>
  <w:abstractNum w15:restartNumberingAfterBreak="0" w:abstractNumId="2">
    <w:nsid w:val="258929C5"/>
    <w:multiLevelType w:val="multilevel"/>
    <w:tmpl w:val="2D08F10E"/>
    <w:numStyleLink w:val="NumberingMain"/>
  </w:abstractNum>
  <w:abstractNum w15:restartNumberingAfterBreak="0" w:abstractNumId="3">
    <w:nsid w:val="2F6B5EA9"/>
    <w:multiLevelType w:val="multilevel"/>
    <w:tmpl w:val="77080A38"/>
    <w:styleLink w:val="BulletList"/>
    <w:lvl w:ilvl="0">
      <w:start w:val="1"/>
      <w:numFmt w:val="bullet"/>
      <w:pStyle w:val="BBBulletatMargin"/>
      <w:lvlText w:val=""/>
      <w:lvlJc w:val="left"/>
      <w:pPr>
        <w:tabs>
          <w:tab w:pos="720" w:val="num"/>
        </w:tabs>
        <w:ind w:hanging="720" w:left="720"/>
      </w:pPr>
      <w:rPr>
        <w:rFonts w:ascii="Symbol" w:hAnsi="Symbol" w:hint="default"/>
      </w:rPr>
    </w:lvl>
    <w:lvl w:ilvl="1">
      <w:start w:val="1"/>
      <w:numFmt w:val="bullet"/>
      <w:pStyle w:val="BBBullet1"/>
      <w:lvlText w:val=""/>
      <w:lvlJc w:val="left"/>
      <w:pPr>
        <w:tabs>
          <w:tab w:pos="1622" w:val="num"/>
        </w:tabs>
        <w:ind w:hanging="902" w:left="1622"/>
      </w:pPr>
      <w:rPr>
        <w:rFonts w:ascii="Symbol" w:hAnsi="Symbol" w:hint="default"/>
      </w:rPr>
    </w:lvl>
    <w:lvl w:ilvl="2">
      <w:start w:val="1"/>
      <w:numFmt w:val="bullet"/>
      <w:pStyle w:val="BBBullet2"/>
      <w:lvlText w:val=""/>
      <w:lvlJc w:val="left"/>
      <w:pPr>
        <w:tabs>
          <w:tab w:pos="1622" w:val="num"/>
        </w:tabs>
        <w:ind w:hanging="902" w:left="1622"/>
      </w:pPr>
      <w:rPr>
        <w:rFonts w:ascii="Symbol" w:hAnsi="Symbol" w:hint="default"/>
      </w:rPr>
    </w:lvl>
    <w:lvl w:ilvl="3">
      <w:start w:val="1"/>
      <w:numFmt w:val="bullet"/>
      <w:pStyle w:val="BBBullet3"/>
      <w:lvlText w:val=""/>
      <w:lvlJc w:val="left"/>
      <w:pPr>
        <w:tabs>
          <w:tab w:pos="2699" w:val="num"/>
        </w:tabs>
        <w:ind w:hanging="1077" w:left="2699"/>
      </w:pPr>
      <w:rPr>
        <w:rFonts w:ascii="Symbol" w:hAnsi="Symbol" w:hint="default"/>
      </w:rPr>
    </w:lvl>
    <w:lvl w:ilvl="4">
      <w:start w:val="1"/>
      <w:numFmt w:val="bullet"/>
      <w:pStyle w:val="BBBullet4"/>
      <w:lvlText w:val=""/>
      <w:lvlJc w:val="left"/>
      <w:pPr>
        <w:tabs>
          <w:tab w:pos="3238" w:val="num"/>
        </w:tabs>
        <w:ind w:hanging="539" w:left="3238"/>
      </w:pPr>
      <w:rPr>
        <w:rFonts w:ascii="Symbol" w:hAnsi="Symbol" w:hint="default"/>
      </w:rPr>
    </w:lvl>
    <w:lvl w:ilvl="5">
      <w:start w:val="1"/>
      <w:numFmt w:val="bullet"/>
      <w:pStyle w:val="BBBullet5"/>
      <w:lvlText w:val=""/>
      <w:lvlJc w:val="left"/>
      <w:pPr>
        <w:tabs>
          <w:tab w:pos="3238" w:val="num"/>
        </w:tabs>
        <w:ind w:hanging="539" w:left="3238"/>
      </w:pPr>
      <w:rPr>
        <w:rFonts w:ascii="Symbol" w:hAnsi="Symbol" w:hint="default"/>
      </w:rPr>
    </w:lvl>
    <w:lvl w:ilvl="6">
      <w:start w:val="1"/>
      <w:numFmt w:val="bullet"/>
      <w:pStyle w:val="BBBullet6"/>
      <w:lvlText w:val=""/>
      <w:lvlJc w:val="left"/>
      <w:pPr>
        <w:tabs>
          <w:tab w:pos="3912" w:val="num"/>
        </w:tabs>
        <w:ind w:hanging="674" w:left="3912"/>
      </w:pPr>
      <w:rPr>
        <w:rFonts w:ascii="Symbol" w:hAnsi="Symbol" w:hint="default"/>
      </w:rPr>
    </w:lvl>
    <w:lvl w:ilvl="7">
      <w:start w:val="1"/>
      <w:numFmt w:val="bullet"/>
      <w:pStyle w:val="BBBullet7"/>
      <w:lvlText w:val=""/>
      <w:lvlJc w:val="left"/>
      <w:pPr>
        <w:tabs>
          <w:tab w:pos="4587" w:val="num"/>
        </w:tabs>
        <w:ind w:hanging="675" w:left="4587"/>
      </w:pPr>
      <w:rPr>
        <w:rFonts w:ascii="Symbol" w:hAnsi="Symbol" w:hint="default"/>
      </w:rPr>
    </w:lvl>
    <w:lvl w:ilvl="8">
      <w:start w:val="1"/>
      <w:numFmt w:val="bullet"/>
      <w:pStyle w:val="BBBullet8"/>
      <w:lvlText w:val=""/>
      <w:lvlJc w:val="left"/>
      <w:pPr>
        <w:tabs>
          <w:tab w:pos="5262" w:val="num"/>
        </w:tabs>
        <w:ind w:hanging="675" w:left="5262"/>
      </w:pPr>
      <w:rPr>
        <w:rFonts w:ascii="Symbol" w:hAnsi="Symbol" w:hint="default"/>
      </w:rPr>
    </w:lvl>
  </w:abstractNum>
  <w:abstractNum w15:restartNumberingAfterBreak="0" w:abstractNumId="4">
    <w:nsid w:val="3C2C365B"/>
    <w:multiLevelType w:val="multilevel"/>
    <w:tmpl w:val="2D08F10E"/>
    <w:styleLink w:val="NumberingMain"/>
    <w:lvl w:ilvl="0">
      <w:start w:val="1"/>
      <w:numFmt w:val="decimal"/>
      <w:pStyle w:val="BBHeading1"/>
      <w:lvlText w:val="%1."/>
      <w:lvlJc w:val="left"/>
      <w:pPr>
        <w:ind w:hanging="720" w:left="720"/>
      </w:pPr>
      <w:rPr>
        <w:rFonts w:hint="default"/>
      </w:rPr>
    </w:lvl>
    <w:lvl w:ilvl="1">
      <w:start w:val="1"/>
      <w:numFmt w:val="decimal"/>
      <w:pStyle w:val="BBClause2"/>
      <w:lvlText w:val="%1.%2"/>
      <w:lvlJc w:val="left"/>
      <w:pPr>
        <w:ind w:hanging="720" w:left="720"/>
      </w:pPr>
      <w:rPr>
        <w:rFonts w:hint="default"/>
      </w:rPr>
    </w:lvl>
    <w:lvl w:ilvl="2">
      <w:start w:val="1"/>
      <w:numFmt w:val="decimal"/>
      <w:pStyle w:val="BBClause3"/>
      <w:lvlText w:val="%1.%2.%3"/>
      <w:lvlJc w:val="left"/>
      <w:pPr>
        <w:tabs>
          <w:tab w:pos="1622" w:val="num"/>
        </w:tabs>
        <w:ind w:hanging="902" w:left="1622"/>
      </w:pPr>
      <w:rPr>
        <w:rFonts w:hint="default"/>
      </w:rPr>
    </w:lvl>
    <w:lvl w:ilvl="3">
      <w:start w:val="1"/>
      <w:numFmt w:val="decimal"/>
      <w:pStyle w:val="BBClause4"/>
      <w:lvlText w:val="%1.%2.%3.%4"/>
      <w:lvlJc w:val="left"/>
      <w:pPr>
        <w:tabs>
          <w:tab w:pos="2699" w:val="num"/>
        </w:tabs>
        <w:ind w:hanging="1077" w:left="2699"/>
      </w:pPr>
      <w:rPr>
        <w:rFonts w:hint="default"/>
      </w:rPr>
    </w:lvl>
    <w:lvl w:ilvl="4">
      <w:start w:val="1"/>
      <w:numFmt w:val="lowerLetter"/>
      <w:pStyle w:val="BBClause5"/>
      <w:lvlText w:val="(%5)"/>
      <w:lvlJc w:val="left"/>
      <w:pPr>
        <w:tabs>
          <w:tab w:pos="2699" w:val="num"/>
        </w:tabs>
        <w:ind w:hanging="1077" w:left="2699"/>
      </w:pPr>
      <w:rPr>
        <w:rFonts w:hint="default"/>
      </w:rPr>
    </w:lvl>
    <w:lvl w:ilvl="5">
      <w:start w:val="1"/>
      <w:numFmt w:val="lowerRoman"/>
      <w:pStyle w:val="BBClause6"/>
      <w:lvlText w:val="(%6)"/>
      <w:lvlJc w:val="left"/>
      <w:pPr>
        <w:tabs>
          <w:tab w:pos="3238" w:val="num"/>
        </w:tabs>
        <w:ind w:hanging="539" w:left="3238"/>
      </w:pPr>
      <w:rPr>
        <w:rFonts w:hint="default"/>
      </w:rPr>
    </w:lvl>
    <w:lvl w:ilvl="6">
      <w:start w:val="1"/>
      <w:numFmt w:val="upperLetter"/>
      <w:pStyle w:val="BBClause7"/>
      <w:lvlText w:val="(%7)"/>
      <w:lvlJc w:val="left"/>
      <w:pPr>
        <w:tabs>
          <w:tab w:pos="3912" w:val="num"/>
        </w:tabs>
        <w:ind w:hanging="674" w:left="3912"/>
      </w:pPr>
      <w:rPr>
        <w:rFonts w:hint="default"/>
      </w:rPr>
    </w:lvl>
    <w:lvl w:ilvl="7">
      <w:start w:val="1"/>
      <w:numFmt w:val="upperRoman"/>
      <w:pStyle w:val="BBClause8"/>
      <w:lvlText w:val="(%8)"/>
      <w:lvlJc w:val="left"/>
      <w:pPr>
        <w:tabs>
          <w:tab w:pos="4587" w:val="num"/>
        </w:tabs>
        <w:ind w:hanging="675" w:left="4587"/>
      </w:pPr>
      <w:rPr>
        <w:rFonts w:hint="default"/>
      </w:rPr>
    </w:lvl>
    <w:lvl w:ilvl="8">
      <w:start w:val="1"/>
      <w:numFmt w:val="lowerRoman"/>
      <w:pStyle w:val="BBClause9"/>
      <w:lvlText w:val="%9."/>
      <w:lvlJc w:val="left"/>
      <w:pPr>
        <w:tabs>
          <w:tab w:pos="5262" w:val="num"/>
        </w:tabs>
        <w:ind w:hanging="675" w:left="5262"/>
      </w:pPr>
      <w:rPr>
        <w:rFonts w:hint="default"/>
      </w:rPr>
    </w:lvl>
  </w:abstractNum>
  <w:abstractNum w15:restartNumberingAfterBreak="0" w:abstractNumId="5">
    <w:nsid w:val="416A30EA"/>
    <w:multiLevelType w:val="multilevel"/>
    <w:tmpl w:val="77080A38"/>
    <w:numStyleLink w:val="BulletList"/>
  </w:abstractNum>
  <w:abstractNum w15:restartNumberingAfterBreak="0" w:abstractNumId="6">
    <w:nsid w:val="4C077BFA"/>
    <w:multiLevelType w:val="multilevel"/>
    <w:tmpl w:val="2D08F10E"/>
    <w:numStyleLink w:val="NumberingMain"/>
  </w:abstractNum>
  <w:abstractNum w15:restartNumberingAfterBreak="0" w:abstractNumId="7">
    <w:nsid w:val="67C07D20"/>
    <w:multiLevelType w:val="multilevel"/>
    <w:tmpl w:val="22B85D12"/>
    <w:numStyleLink w:val="NumberingSchedules"/>
  </w:abstractNum>
  <w:num w:numId="1">
    <w:abstractNumId w:val="3"/>
  </w:num>
  <w:num w:numId="2">
    <w:abstractNumId w:val="4"/>
  </w:num>
  <w:num w:numId="3">
    <w:abstractNumId w:val="6"/>
  </w:num>
  <w:num w:numId="4">
    <w:abstractNumId w:val="0"/>
  </w:num>
  <w:num w:numId="5">
    <w:abstractNumId w:val="1"/>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0"/>
  </w:num>
  <w:num w:numId="26">
    <w:abstractNumId w:val="2"/>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3"/>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IdMacAtCleanup w:val="5"/>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stylePaneFormatFilter w:allStyles="0" w:alternateStyleNames="1" w:clearFormatting="1" w:customStyles="0" w:directFormattingOnNumbering="0" w:directFormattingOnParagraphs="0" w:directFormattingOnRuns="0" w:directFormattingOnTables="0" w:headingStyles="0" w:latentStyles="1" w:numberingStyles="0" w:stylesInUse="0" w:tableStyles="0" w:top3HeadingStyles="0" w:val="D004" w:visibleStyles="1"/>
  <w:defaultTabStop w:val="720"/>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F4B00BCF-FA80-40A5-8F55-5B2577CE9825}"/>
    <w:docVar w:name="dgnword-eventsink" w:val="2353017682512"/>
  </w:docVars>
  <w:rsids>
    <w:rsidRoot w:val="00713711"/>
    <w:rsid w:val="00037934"/>
    <w:rsid w:val="00042DC9"/>
    <w:rsid w:val="00125672"/>
    <w:rsid w:val="001451E7"/>
    <w:rsid w:val="00167770"/>
    <w:rsid w:val="001A242F"/>
    <w:rsid w:val="001B1800"/>
    <w:rsid w:val="001B6D4F"/>
    <w:rsid w:val="00225B04"/>
    <w:rsid w:val="00227B5D"/>
    <w:rsid w:val="002B7CFB"/>
    <w:rsid w:val="002D45EF"/>
    <w:rsid w:val="003143EB"/>
    <w:rsid w:val="00364763"/>
    <w:rsid w:val="00364ACF"/>
    <w:rsid w:val="003A0280"/>
    <w:rsid w:val="004037C8"/>
    <w:rsid w:val="00421F0A"/>
    <w:rsid w:val="004233B8"/>
    <w:rsid w:val="00433155"/>
    <w:rsid w:val="00443E87"/>
    <w:rsid w:val="00460753"/>
    <w:rsid w:val="004C165B"/>
    <w:rsid w:val="004F2633"/>
    <w:rsid w:val="005471DB"/>
    <w:rsid w:val="005513B1"/>
    <w:rsid w:val="005D51BF"/>
    <w:rsid w:val="005D72E8"/>
    <w:rsid w:val="005E0445"/>
    <w:rsid w:val="005F2835"/>
    <w:rsid w:val="00665E93"/>
    <w:rsid w:val="006A7B3D"/>
    <w:rsid w:val="006E5498"/>
    <w:rsid w:val="00713711"/>
    <w:rsid w:val="00720E51"/>
    <w:rsid w:val="00766013"/>
    <w:rsid w:val="00782183"/>
    <w:rsid w:val="007B548F"/>
    <w:rsid w:val="007D0DB1"/>
    <w:rsid w:val="007D6D65"/>
    <w:rsid w:val="00814877"/>
    <w:rsid w:val="00852CC1"/>
    <w:rsid w:val="008833F3"/>
    <w:rsid w:val="008B5C15"/>
    <w:rsid w:val="008C2354"/>
    <w:rsid w:val="009237CE"/>
    <w:rsid w:val="00971EE3"/>
    <w:rsid w:val="00975DDE"/>
    <w:rsid w:val="009909A9"/>
    <w:rsid w:val="009D1611"/>
    <w:rsid w:val="00A17BA0"/>
    <w:rsid w:val="00A36ADA"/>
    <w:rsid w:val="00A409BC"/>
    <w:rsid w:val="00A471A6"/>
    <w:rsid w:val="00A71BD9"/>
    <w:rsid w:val="00AA6E8C"/>
    <w:rsid w:val="00AF613E"/>
    <w:rsid w:val="00B146A7"/>
    <w:rsid w:val="00B260EF"/>
    <w:rsid w:val="00B40E3E"/>
    <w:rsid w:val="00B45553"/>
    <w:rsid w:val="00B65F60"/>
    <w:rsid w:val="00B71919"/>
    <w:rsid w:val="00B87E68"/>
    <w:rsid w:val="00BE1976"/>
    <w:rsid w:val="00BF51D9"/>
    <w:rsid w:val="00C1738A"/>
    <w:rsid w:val="00C21DB3"/>
    <w:rsid w:val="00C7686B"/>
    <w:rsid w:val="00C809D3"/>
    <w:rsid w:val="00D66878"/>
    <w:rsid w:val="00D756B2"/>
    <w:rsid w:val="00DA6DC2"/>
    <w:rsid w:val="00DB0F49"/>
    <w:rsid w:val="00DD28ED"/>
    <w:rsid w:val="00DF0637"/>
    <w:rsid w:val="00E27172"/>
    <w:rsid w:val="00E44BA5"/>
    <w:rsid w:val="00E74AC5"/>
    <w:rsid w:val="00EC084B"/>
    <w:rsid w:val="00EC2BBA"/>
    <w:rsid w:val="00ED7262"/>
    <w:rsid w:val="00F028D1"/>
    <w:rsid w:val="00F13581"/>
    <w:rsid w:val="00F85AE8"/>
    <w:rsid w:val="00FA0EAF"/>
    <w:rsid w:val="00FA3C41"/>
    <w:rsid w:val="00FB56B8"/>
    <w:rsid w:val="00FB7D42"/>
    <w:rsid w:val="00FD68D5"/>
  </w:rsids>
  <m:mathPr>
    <m:mathFont m:val="Cambria Math"/>
    <m:brkBin m:val="before"/>
    <m:brkBinSub m:val="--"/>
    <m:smallFrac m:val="0"/>
    <m:dispDef/>
    <m:lMargin m:val="0"/>
    <m:rMargin m:val="0"/>
    <m:defJc m:val="centerGroup"/>
    <m:wrapIndent m:val="1440"/>
    <m:intLim m:val="subSup"/>
    <m:naryLim m:val="undOvr"/>
  </m:mathPr>
  <w:themeFontLang w:eastAsia="zh-TW"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53578C86"/>
  <w15:docId w15:val="{E3F2CCB7-6DD8-4815-BD47-076F02CC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cstheme="minorBidi" w:eastAsiaTheme="minorHAnsi" w:hAnsiTheme="majorHAnsi"/>
        <w:lang w:bidi="ar-SA" w:eastAsia="en-US" w:val="en-GB"/>
      </w:rPr>
    </w:rPrDefault>
    <w:pPrDefault>
      <w:pPr>
        <w:spacing w:after="240"/>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lsdException w:name="heading 3" w:qFormat="1" w:semiHidden="1" w:uiPriority="9"/>
    <w:lsdException w:name="heading 4" w:qFormat="1" w:semiHidden="1" w:uiPriority="9"/>
    <w:lsdException w:name="heading 5" w:qFormat="1" w:semiHidden="1" w:uiPriority="9"/>
    <w:lsdException w:name="heading 6" w:qFormat="1" w:semiHidden="1" w:uiPriority="9"/>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semiHidden/>
    <w:qFormat/>
    <w:rsid w:val="00FA0EAF"/>
    <w:rPr>
      <w:rFonts w:ascii="Georgia" w:hAnsi="Georgia"/>
      <w:sz w:val="22"/>
      <w:lang w:val="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aliases w:val="B&amp;B Body Text"/>
    <w:basedOn w:val="Normal"/>
    <w:link w:val="CorpsdetexteCar"/>
    <w:rsid w:val="00FA0EAF"/>
    <w:pPr>
      <w:jc w:val="both"/>
    </w:pPr>
    <w:rPr>
      <w:rFonts w:cs="Times New Roman"/>
    </w:rPr>
  </w:style>
  <w:style w:customStyle="1" w:styleId="CorpsdetexteCar" w:type="character">
    <w:name w:val="Corps de texte Car"/>
    <w:aliases w:val="B&amp;B Body Text Car"/>
    <w:basedOn w:val="Policepardfaut"/>
    <w:link w:val="Corpsdetexte"/>
    <w:rsid w:val="00FA0EAF"/>
    <w:rPr>
      <w:rFonts w:ascii="Georgia" w:cs="Times New Roman" w:hAnsi="Georgia"/>
      <w:sz w:val="22"/>
    </w:rPr>
  </w:style>
  <w:style w:customStyle="1" w:styleId="MemoHeading" w:type="paragraph">
    <w:name w:val="Memo Heading"/>
    <w:basedOn w:val="Corpsdetexte"/>
    <w:next w:val="Corpsdetexte"/>
    <w:semiHidden/>
    <w:qFormat/>
    <w:rsid w:val="00B45553"/>
    <w:pPr>
      <w:spacing w:after="480"/>
      <w:jc w:val="center"/>
    </w:pPr>
    <w:rPr>
      <w:b/>
      <w:spacing w:val="50"/>
      <w:sz w:val="28"/>
    </w:rPr>
  </w:style>
  <w:style w:styleId="Grilledutableau" w:type="table">
    <w:name w:val="Table Grid"/>
    <w:basedOn w:val="TableauNormal"/>
    <w:uiPriority w:val="59"/>
    <w:rsid w:val="00B146A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centr" w:type="paragraph">
    <w:name w:val="Block Text"/>
    <w:basedOn w:val="Normal"/>
    <w:uiPriority w:val="99"/>
    <w:semiHidden/>
    <w:rsid w:val="00B146A7"/>
    <w:pPr>
      <w:pBdr>
        <w:top w:color="4F81BD" w:frame="1" w:space="10" w:sz="2" w:themeColor="accent1" w:val="single"/>
        <w:left w:color="4F81BD" w:frame="1" w:space="10" w:sz="2" w:themeColor="accent1" w:val="single"/>
        <w:bottom w:color="4F81BD" w:frame="1" w:space="10" w:sz="2" w:themeColor="accent1" w:val="single"/>
        <w:right w:color="4F81BD" w:frame="1" w:space="10" w:sz="2" w:themeColor="accent1" w:val="single"/>
      </w:pBdr>
      <w:ind w:left="1152" w:right="1152"/>
    </w:pPr>
    <w:rPr>
      <w:rFonts w:asciiTheme="minorHAnsi" w:eastAsiaTheme="minorEastAsia" w:hAnsiTheme="minorHAnsi"/>
      <w:i/>
      <w:iCs/>
      <w:color w:themeColor="accent1" w:val="4F81BD"/>
    </w:rPr>
  </w:style>
  <w:style w:styleId="En-tte" w:type="paragraph">
    <w:name w:val="header"/>
    <w:aliases w:val="B&amp;B Header"/>
    <w:basedOn w:val="Normal"/>
    <w:link w:val="En-tteCar"/>
    <w:uiPriority w:val="99"/>
    <w:semiHidden/>
    <w:rsid w:val="00F13581"/>
    <w:pPr>
      <w:tabs>
        <w:tab w:pos="4513" w:val="center"/>
        <w:tab w:pos="9026" w:val="right"/>
      </w:tabs>
      <w:spacing w:after="0"/>
    </w:pPr>
  </w:style>
  <w:style w:customStyle="1" w:styleId="En-tteCar" w:type="character">
    <w:name w:val="En-tête Car"/>
    <w:aliases w:val="B&amp;B Header Car"/>
    <w:basedOn w:val="Policepardfaut"/>
    <w:link w:val="En-tte"/>
    <w:uiPriority w:val="99"/>
    <w:semiHidden/>
    <w:rsid w:val="00C7686B"/>
    <w:rPr>
      <w:rFonts w:ascii="Georgia" w:hAnsi="Georgia"/>
      <w:sz w:val="22"/>
    </w:rPr>
  </w:style>
  <w:style w:styleId="Pieddepage" w:type="paragraph">
    <w:name w:val="footer"/>
    <w:basedOn w:val="Normal"/>
    <w:link w:val="PieddepageCar"/>
    <w:uiPriority w:val="99"/>
    <w:rsid w:val="001451E7"/>
    <w:pPr>
      <w:tabs>
        <w:tab w:pos="4513" w:val="center"/>
        <w:tab w:pos="9026" w:val="right"/>
      </w:tabs>
      <w:spacing w:after="0"/>
      <w:jc w:val="center"/>
    </w:pPr>
    <w:rPr>
      <w:sz w:val="20"/>
    </w:rPr>
  </w:style>
  <w:style w:customStyle="1" w:styleId="PieddepageCar" w:type="character">
    <w:name w:val="Pied de page Car"/>
    <w:basedOn w:val="Policepardfaut"/>
    <w:link w:val="Pieddepage"/>
    <w:uiPriority w:val="99"/>
    <w:rsid w:val="001451E7"/>
    <w:rPr>
      <w:rFonts w:ascii="Georgia" w:hAnsi="Georgia"/>
    </w:rPr>
  </w:style>
  <w:style w:styleId="Textedebulles" w:type="paragraph">
    <w:name w:val="Balloon Text"/>
    <w:basedOn w:val="Normal"/>
    <w:link w:val="TextedebullesCar"/>
    <w:uiPriority w:val="99"/>
    <w:semiHidden/>
    <w:rsid w:val="00460753"/>
    <w:pPr>
      <w:spacing w:after="0"/>
    </w:pPr>
    <w:rPr>
      <w:rFonts w:ascii="Tahoma" w:cs="Tahoma" w:hAnsi="Tahoma"/>
      <w:sz w:val="16"/>
      <w:szCs w:val="16"/>
    </w:rPr>
  </w:style>
  <w:style w:customStyle="1" w:styleId="TextedebullesCar" w:type="character">
    <w:name w:val="Texte de bulles Car"/>
    <w:basedOn w:val="Policepardfaut"/>
    <w:link w:val="Textedebulles"/>
    <w:uiPriority w:val="99"/>
    <w:semiHidden/>
    <w:rsid w:val="00C7686B"/>
    <w:rPr>
      <w:rFonts w:ascii="Tahoma" w:cs="Tahoma" w:hAnsi="Tahoma"/>
      <w:sz w:val="16"/>
      <w:szCs w:val="16"/>
    </w:rPr>
  </w:style>
  <w:style w:customStyle="1" w:styleId="BBBodyTextIndent1" w:type="paragraph">
    <w:name w:val="B&amp;B Body Text Indent 1"/>
    <w:basedOn w:val="Normal"/>
    <w:uiPriority w:val="19"/>
    <w:rsid w:val="003A0280"/>
    <w:pPr>
      <w:ind w:left="720"/>
      <w:jc w:val="both"/>
    </w:pPr>
    <w:rPr>
      <w:rFonts w:cs="Times New Roman"/>
    </w:rPr>
  </w:style>
  <w:style w:customStyle="1" w:styleId="BBBodyTextIndent2" w:type="paragraph">
    <w:name w:val="B&amp;B Body Text Indent 2"/>
    <w:basedOn w:val="Normal"/>
    <w:uiPriority w:val="19"/>
    <w:rsid w:val="003A0280"/>
    <w:pPr>
      <w:ind w:left="720"/>
      <w:jc w:val="both"/>
    </w:pPr>
    <w:rPr>
      <w:rFonts w:cs="Times New Roman"/>
    </w:rPr>
  </w:style>
  <w:style w:customStyle="1" w:styleId="BBBodyTextIndent3" w:type="paragraph">
    <w:name w:val="B&amp;B Body Text Indent 3"/>
    <w:basedOn w:val="Normal"/>
    <w:uiPriority w:val="19"/>
    <w:rsid w:val="003A0280"/>
    <w:pPr>
      <w:ind w:left="1622"/>
      <w:jc w:val="both"/>
    </w:pPr>
    <w:rPr>
      <w:rFonts w:cs="Times New Roman" w:eastAsia="Georgia"/>
    </w:rPr>
  </w:style>
  <w:style w:customStyle="1" w:styleId="BBBodyTextIndent4" w:type="paragraph">
    <w:name w:val="B&amp;B Body Text Indent 4"/>
    <w:basedOn w:val="Normal"/>
    <w:uiPriority w:val="19"/>
    <w:rsid w:val="003A0280"/>
    <w:pPr>
      <w:ind w:left="2699"/>
      <w:jc w:val="both"/>
    </w:pPr>
    <w:rPr>
      <w:rFonts w:cs="Times New Roman"/>
    </w:rPr>
  </w:style>
  <w:style w:customStyle="1" w:styleId="BBBodyTextIndent5" w:type="paragraph">
    <w:name w:val="B&amp;B Body Text Indent 5"/>
    <w:basedOn w:val="Normal"/>
    <w:uiPriority w:val="19"/>
    <w:rsid w:val="003A0280"/>
    <w:pPr>
      <w:ind w:left="2699"/>
      <w:jc w:val="both"/>
    </w:pPr>
    <w:rPr>
      <w:rFonts w:cs="Times New Roman"/>
    </w:rPr>
  </w:style>
  <w:style w:customStyle="1" w:styleId="BBBodyTextIndent6" w:type="paragraph">
    <w:name w:val="B&amp;B Body Text Indent 6"/>
    <w:basedOn w:val="Normal"/>
    <w:uiPriority w:val="19"/>
    <w:rsid w:val="003A0280"/>
    <w:pPr>
      <w:ind w:left="3238"/>
      <w:jc w:val="both"/>
    </w:pPr>
    <w:rPr>
      <w:rFonts w:cs="Times New Roman"/>
    </w:rPr>
  </w:style>
  <w:style w:customStyle="1" w:styleId="BBBodyTextIndent7" w:type="paragraph">
    <w:name w:val="B&amp;B Body Text Indent 7"/>
    <w:basedOn w:val="Normal"/>
    <w:uiPriority w:val="19"/>
    <w:rsid w:val="003A0280"/>
    <w:pPr>
      <w:ind w:left="3912"/>
      <w:jc w:val="both"/>
    </w:pPr>
    <w:rPr>
      <w:rFonts w:cs="Times New Roman"/>
    </w:rPr>
  </w:style>
  <w:style w:customStyle="1" w:styleId="BBBodyTextIndent8" w:type="paragraph">
    <w:name w:val="B&amp;B Body Text Indent 8"/>
    <w:basedOn w:val="Normal"/>
    <w:uiPriority w:val="19"/>
    <w:rsid w:val="003A0280"/>
    <w:pPr>
      <w:ind w:left="4587"/>
      <w:jc w:val="both"/>
    </w:pPr>
    <w:rPr>
      <w:rFonts w:cs="Times New Roman"/>
    </w:rPr>
  </w:style>
  <w:style w:customStyle="1" w:styleId="BBBodyTextIndent9" w:type="paragraph">
    <w:name w:val="B&amp;B Body Text Indent 9"/>
    <w:basedOn w:val="Normal"/>
    <w:uiPriority w:val="19"/>
    <w:rsid w:val="003A0280"/>
    <w:pPr>
      <w:ind w:left="5262"/>
      <w:jc w:val="both"/>
    </w:pPr>
    <w:rPr>
      <w:rFonts w:cs="Times New Roman"/>
    </w:rPr>
  </w:style>
  <w:style w:customStyle="1" w:styleId="BBBodyTextNoSpacing" w:type="paragraph">
    <w:name w:val="B&amp;B Body Text No Spacing"/>
    <w:basedOn w:val="Corpsdetexte"/>
    <w:uiPriority w:val="1"/>
    <w:qFormat/>
    <w:rsid w:val="004F2633"/>
    <w:pPr>
      <w:spacing w:after="0"/>
    </w:pPr>
    <w:rPr>
      <w:rFonts w:asciiTheme="minorHAnsi" w:hAnsiTheme="minorHAnsi"/>
      <w:szCs w:val="22"/>
    </w:rPr>
  </w:style>
  <w:style w:customStyle="1" w:styleId="BBBullet1" w:type="paragraph">
    <w:name w:val="B&amp;B Bullet 1"/>
    <w:basedOn w:val="Corpsdetexte"/>
    <w:uiPriority w:val="39"/>
    <w:rsid w:val="003A0280"/>
    <w:pPr>
      <w:numPr>
        <w:ilvl w:val="1"/>
        <w:numId w:val="36"/>
      </w:numPr>
    </w:pPr>
  </w:style>
  <w:style w:customStyle="1" w:styleId="BBBullet2" w:type="paragraph">
    <w:name w:val="B&amp;B Bullet 2"/>
    <w:basedOn w:val="Corpsdetexte"/>
    <w:uiPriority w:val="39"/>
    <w:rsid w:val="003A0280"/>
    <w:pPr>
      <w:numPr>
        <w:ilvl w:val="2"/>
        <w:numId w:val="36"/>
      </w:numPr>
    </w:pPr>
  </w:style>
  <w:style w:customStyle="1" w:styleId="BBBullet3" w:type="paragraph">
    <w:name w:val="B&amp;B Bullet 3"/>
    <w:basedOn w:val="Corpsdetexte"/>
    <w:uiPriority w:val="39"/>
    <w:rsid w:val="003A0280"/>
    <w:pPr>
      <w:numPr>
        <w:ilvl w:val="3"/>
        <w:numId w:val="36"/>
      </w:numPr>
    </w:pPr>
  </w:style>
  <w:style w:customStyle="1" w:styleId="BBBullet4" w:type="paragraph">
    <w:name w:val="B&amp;B Bullet 4"/>
    <w:basedOn w:val="Corpsdetexte"/>
    <w:uiPriority w:val="39"/>
    <w:rsid w:val="003A0280"/>
    <w:pPr>
      <w:numPr>
        <w:ilvl w:val="4"/>
        <w:numId w:val="36"/>
      </w:numPr>
    </w:pPr>
  </w:style>
  <w:style w:customStyle="1" w:styleId="BBBullet5" w:type="paragraph">
    <w:name w:val="B&amp;B Bullet 5"/>
    <w:basedOn w:val="Corpsdetexte"/>
    <w:uiPriority w:val="39"/>
    <w:rsid w:val="003A0280"/>
    <w:pPr>
      <w:numPr>
        <w:ilvl w:val="5"/>
        <w:numId w:val="36"/>
      </w:numPr>
    </w:pPr>
  </w:style>
  <w:style w:customStyle="1" w:styleId="BBBullet6" w:type="paragraph">
    <w:name w:val="B&amp;B Bullet 6"/>
    <w:basedOn w:val="Corpsdetexte"/>
    <w:uiPriority w:val="39"/>
    <w:rsid w:val="003A0280"/>
    <w:pPr>
      <w:numPr>
        <w:ilvl w:val="6"/>
        <w:numId w:val="36"/>
      </w:numPr>
    </w:pPr>
  </w:style>
  <w:style w:customStyle="1" w:styleId="BBBullet7" w:type="paragraph">
    <w:name w:val="B&amp;B Bullet 7"/>
    <w:basedOn w:val="Corpsdetexte"/>
    <w:uiPriority w:val="39"/>
    <w:rsid w:val="003A0280"/>
    <w:pPr>
      <w:numPr>
        <w:ilvl w:val="7"/>
        <w:numId w:val="36"/>
      </w:numPr>
    </w:pPr>
  </w:style>
  <w:style w:customStyle="1" w:styleId="BBBullet8" w:type="paragraph">
    <w:name w:val="B&amp;B Bullet 8"/>
    <w:basedOn w:val="Corpsdetexte"/>
    <w:uiPriority w:val="39"/>
    <w:rsid w:val="003A0280"/>
    <w:pPr>
      <w:numPr>
        <w:ilvl w:val="8"/>
        <w:numId w:val="36"/>
      </w:numPr>
    </w:pPr>
  </w:style>
  <w:style w:customStyle="1" w:styleId="BBBulletatMargin" w:type="paragraph">
    <w:name w:val="B&amp;B Bullet at Margin"/>
    <w:basedOn w:val="BBBullet8"/>
    <w:uiPriority w:val="38"/>
    <w:rsid w:val="003A0280"/>
    <w:pPr>
      <w:numPr>
        <w:ilvl w:val="0"/>
      </w:numPr>
    </w:pPr>
  </w:style>
  <w:style w:customStyle="1" w:styleId="BBHeading1" w:type="paragraph">
    <w:name w:val="B&amp;B Heading 1"/>
    <w:basedOn w:val="Corpsdetexte"/>
    <w:next w:val="BBBodyTextIndent1"/>
    <w:uiPriority w:val="9"/>
    <w:qFormat/>
    <w:rsid w:val="003A0280"/>
    <w:pPr>
      <w:keepNext/>
      <w:numPr>
        <w:numId w:val="46"/>
      </w:numPr>
      <w:outlineLvl w:val="0"/>
    </w:pPr>
    <w:rPr>
      <w:b/>
      <w:caps/>
    </w:rPr>
  </w:style>
  <w:style w:customStyle="1" w:styleId="BBClause1" w:type="paragraph">
    <w:name w:val="B&amp;B Clause 1"/>
    <w:basedOn w:val="BBHeading1"/>
    <w:uiPriority w:val="29"/>
    <w:qFormat/>
    <w:rsid w:val="00E44BA5"/>
    <w:pPr>
      <w:keepNext w:val="0"/>
    </w:pPr>
    <w:rPr>
      <w:b w:val="0"/>
      <w:caps w:val="0"/>
    </w:rPr>
  </w:style>
  <w:style w:customStyle="1" w:styleId="BBClause2" w:type="paragraph">
    <w:name w:val="B&amp;B Clause 2"/>
    <w:basedOn w:val="Corpsdetexte"/>
    <w:uiPriority w:val="29"/>
    <w:qFormat/>
    <w:rsid w:val="003A0280"/>
    <w:pPr>
      <w:numPr>
        <w:ilvl w:val="1"/>
        <w:numId w:val="46"/>
      </w:numPr>
    </w:pPr>
  </w:style>
  <w:style w:customStyle="1" w:styleId="BBClause3" w:type="paragraph">
    <w:name w:val="B&amp;B Clause 3"/>
    <w:basedOn w:val="Corpsdetexte"/>
    <w:uiPriority w:val="29"/>
    <w:qFormat/>
    <w:rsid w:val="003A0280"/>
    <w:pPr>
      <w:numPr>
        <w:ilvl w:val="2"/>
        <w:numId w:val="46"/>
      </w:numPr>
    </w:pPr>
  </w:style>
  <w:style w:customStyle="1" w:styleId="BBClause4" w:type="paragraph">
    <w:name w:val="B&amp;B Clause 4"/>
    <w:basedOn w:val="Corpsdetexte"/>
    <w:uiPriority w:val="29"/>
    <w:qFormat/>
    <w:rsid w:val="003A0280"/>
    <w:pPr>
      <w:numPr>
        <w:ilvl w:val="3"/>
        <w:numId w:val="46"/>
      </w:numPr>
    </w:pPr>
  </w:style>
  <w:style w:customStyle="1" w:styleId="BBClause5" w:type="paragraph">
    <w:name w:val="B&amp;B Clause 5"/>
    <w:basedOn w:val="Corpsdetexte"/>
    <w:uiPriority w:val="29"/>
    <w:rsid w:val="003A0280"/>
    <w:pPr>
      <w:numPr>
        <w:ilvl w:val="4"/>
        <w:numId w:val="46"/>
      </w:numPr>
    </w:pPr>
  </w:style>
  <w:style w:customStyle="1" w:styleId="BBClause6" w:type="paragraph">
    <w:name w:val="B&amp;B Clause 6"/>
    <w:basedOn w:val="Corpsdetexte"/>
    <w:uiPriority w:val="29"/>
    <w:rsid w:val="003A0280"/>
    <w:pPr>
      <w:numPr>
        <w:ilvl w:val="5"/>
        <w:numId w:val="46"/>
      </w:numPr>
    </w:pPr>
  </w:style>
  <w:style w:customStyle="1" w:styleId="BBClause7" w:type="paragraph">
    <w:name w:val="B&amp;B Clause 7"/>
    <w:basedOn w:val="Corpsdetexte"/>
    <w:uiPriority w:val="29"/>
    <w:rsid w:val="003A0280"/>
    <w:pPr>
      <w:numPr>
        <w:ilvl w:val="6"/>
        <w:numId w:val="46"/>
      </w:numPr>
    </w:pPr>
  </w:style>
  <w:style w:customStyle="1" w:styleId="BBClause8" w:type="paragraph">
    <w:name w:val="B&amp;B Clause 8"/>
    <w:basedOn w:val="Corpsdetexte"/>
    <w:uiPriority w:val="29"/>
    <w:rsid w:val="003A0280"/>
    <w:pPr>
      <w:numPr>
        <w:ilvl w:val="7"/>
        <w:numId w:val="46"/>
      </w:numPr>
    </w:pPr>
  </w:style>
  <w:style w:customStyle="1" w:styleId="BBClause9" w:type="paragraph">
    <w:name w:val="B&amp;B Clause 9"/>
    <w:basedOn w:val="Corpsdetexte"/>
    <w:uiPriority w:val="29"/>
    <w:rsid w:val="003A0280"/>
    <w:pPr>
      <w:numPr>
        <w:ilvl w:val="8"/>
        <w:numId w:val="46"/>
      </w:numPr>
    </w:pPr>
  </w:style>
  <w:style w:customStyle="1" w:styleId="BBEndnoteText" w:type="paragraph">
    <w:name w:val="B&amp;B Endnote Text"/>
    <w:basedOn w:val="Normal"/>
    <w:uiPriority w:val="69"/>
    <w:semiHidden/>
    <w:rsid w:val="004F2633"/>
    <w:pPr>
      <w:spacing w:after="0"/>
      <w:ind w:hanging="62" w:left="62"/>
      <w:jc w:val="both"/>
    </w:pPr>
    <w:rPr>
      <w:rFonts w:asciiTheme="minorHAnsi" w:cs="Times New Roman" w:hAnsiTheme="minorHAnsi"/>
      <w:sz w:val="16"/>
      <w:szCs w:val="22"/>
    </w:rPr>
  </w:style>
  <w:style w:customStyle="1" w:styleId="BBFootnoteText" w:type="paragraph">
    <w:name w:val="B&amp;B Footnote Text"/>
    <w:basedOn w:val="Normal"/>
    <w:uiPriority w:val="69"/>
    <w:semiHidden/>
    <w:rsid w:val="004F2633"/>
    <w:pPr>
      <w:spacing w:after="0"/>
      <w:ind w:hanging="113" w:left="113"/>
      <w:jc w:val="both"/>
    </w:pPr>
    <w:rPr>
      <w:rFonts w:asciiTheme="minorHAnsi" w:cs="Times New Roman" w:hAnsiTheme="minorHAnsi"/>
      <w:sz w:val="16"/>
      <w:szCs w:val="22"/>
    </w:rPr>
  </w:style>
  <w:style w:customStyle="1" w:styleId="BBHeading1Lower" w:type="paragraph">
    <w:name w:val="B&amp;B Heading 1 (Lower)"/>
    <w:basedOn w:val="BBHeading1"/>
    <w:next w:val="BBBodyTextIndent1"/>
    <w:uiPriority w:val="9"/>
    <w:rsid w:val="004F2633"/>
    <w:rPr>
      <w:caps w:val="0"/>
    </w:rPr>
  </w:style>
  <w:style w:customStyle="1" w:styleId="BBHeading2" w:type="paragraph">
    <w:name w:val="B&amp;B Heading 2"/>
    <w:basedOn w:val="BBClause2"/>
    <w:next w:val="BBBodyTextIndent2"/>
    <w:uiPriority w:val="9"/>
    <w:qFormat/>
    <w:rsid w:val="00EC2BBA"/>
    <w:pPr>
      <w:keepNext/>
      <w:outlineLvl w:val="1"/>
    </w:pPr>
    <w:rPr>
      <w:b/>
    </w:rPr>
  </w:style>
  <w:style w:customStyle="1" w:styleId="BBHeading3" w:type="paragraph">
    <w:name w:val="B&amp;B Heading 3"/>
    <w:basedOn w:val="BBClause3"/>
    <w:next w:val="BBBodyTextIndent3"/>
    <w:uiPriority w:val="9"/>
    <w:qFormat/>
    <w:rsid w:val="00665E93"/>
    <w:pPr>
      <w:outlineLvl w:val="2"/>
    </w:pPr>
    <w:rPr>
      <w:b/>
    </w:rPr>
  </w:style>
  <w:style w:customStyle="1" w:styleId="BBHeading4" w:type="paragraph">
    <w:name w:val="B&amp;B Heading 4"/>
    <w:basedOn w:val="BBClause4"/>
    <w:next w:val="BBBodyTextIndent4"/>
    <w:uiPriority w:val="9"/>
    <w:qFormat/>
    <w:rsid w:val="00665E93"/>
    <w:pPr>
      <w:outlineLvl w:val="3"/>
    </w:pPr>
    <w:rPr>
      <w:b/>
    </w:rPr>
  </w:style>
  <w:style w:customStyle="1" w:styleId="BBHeading5" w:type="paragraph">
    <w:name w:val="B&amp;B Heading 5"/>
    <w:basedOn w:val="BBClause5"/>
    <w:next w:val="BBBodyTextIndent5"/>
    <w:uiPriority w:val="9"/>
    <w:rsid w:val="00665E93"/>
    <w:pPr>
      <w:outlineLvl w:val="4"/>
    </w:pPr>
    <w:rPr>
      <w:b/>
    </w:rPr>
  </w:style>
  <w:style w:customStyle="1" w:styleId="BBHeading6" w:type="paragraph">
    <w:name w:val="B&amp;B Heading 6"/>
    <w:basedOn w:val="BBClause6"/>
    <w:next w:val="BBBodyTextIndent6"/>
    <w:uiPriority w:val="9"/>
    <w:rsid w:val="00665E93"/>
    <w:pPr>
      <w:outlineLvl w:val="5"/>
    </w:pPr>
    <w:rPr>
      <w:b/>
    </w:rPr>
  </w:style>
  <w:style w:customStyle="1" w:styleId="BBHeading7" w:type="paragraph">
    <w:name w:val="B&amp;B Heading 7"/>
    <w:basedOn w:val="BBClause7"/>
    <w:next w:val="BBBodyTextIndent7"/>
    <w:uiPriority w:val="9"/>
    <w:rsid w:val="00665E93"/>
    <w:pPr>
      <w:ind w:hanging="675" w:left="3913"/>
      <w:outlineLvl w:val="6"/>
    </w:pPr>
    <w:rPr>
      <w:b/>
    </w:rPr>
  </w:style>
  <w:style w:customStyle="1" w:styleId="BBHeading8" w:type="paragraph">
    <w:name w:val="B&amp;B Heading 8"/>
    <w:basedOn w:val="BBClause8"/>
    <w:next w:val="BBBodyTextIndent8"/>
    <w:uiPriority w:val="9"/>
    <w:rsid w:val="00665E93"/>
    <w:pPr>
      <w:outlineLvl w:val="7"/>
    </w:pPr>
    <w:rPr>
      <w:b/>
    </w:rPr>
  </w:style>
  <w:style w:customStyle="1" w:styleId="BBHeading9" w:type="paragraph">
    <w:name w:val="B&amp;B Heading 9"/>
    <w:basedOn w:val="BBClause9"/>
    <w:next w:val="BBBodyTextIndent9"/>
    <w:uiPriority w:val="9"/>
    <w:rsid w:val="00665E93"/>
    <w:pPr>
      <w:outlineLvl w:val="8"/>
    </w:pPr>
    <w:rPr>
      <w:b/>
    </w:rPr>
  </w:style>
  <w:style w:customStyle="1" w:styleId="BBScheduleHeading1" w:type="paragraph">
    <w:name w:val="B&amp;B Schedule Heading 1"/>
    <w:basedOn w:val="Corpsdetexte"/>
    <w:next w:val="BBBodyTextIndent1"/>
    <w:uiPriority w:val="49"/>
    <w:rsid w:val="00971EE3"/>
    <w:pPr>
      <w:keepNext/>
      <w:numPr>
        <w:numId w:val="25"/>
      </w:numPr>
      <w:spacing w:before="120"/>
      <w:outlineLvl w:val="0"/>
    </w:pPr>
    <w:rPr>
      <w:b/>
    </w:rPr>
  </w:style>
  <w:style w:customStyle="1" w:styleId="BBSchedule1" w:type="paragraph">
    <w:name w:val="B&amp;B Schedule 1"/>
    <w:basedOn w:val="BBScheduleHeading1"/>
    <w:uiPriority w:val="59"/>
    <w:rsid w:val="00EC2BBA"/>
    <w:pPr>
      <w:keepNext w:val="0"/>
    </w:pPr>
    <w:rPr>
      <w:b w:val="0"/>
    </w:rPr>
  </w:style>
  <w:style w:customStyle="1" w:styleId="BBSchedule2" w:type="paragraph">
    <w:name w:val="B&amp;B Schedule 2"/>
    <w:basedOn w:val="Corpsdetexte"/>
    <w:uiPriority w:val="59"/>
    <w:rsid w:val="00971EE3"/>
    <w:pPr>
      <w:numPr>
        <w:ilvl w:val="1"/>
        <w:numId w:val="25"/>
      </w:numPr>
    </w:pPr>
  </w:style>
  <w:style w:customStyle="1" w:styleId="BBSchedule3" w:type="paragraph">
    <w:name w:val="B&amp;B Schedule 3"/>
    <w:basedOn w:val="Corpsdetexte"/>
    <w:uiPriority w:val="59"/>
    <w:rsid w:val="00971EE3"/>
    <w:pPr>
      <w:numPr>
        <w:ilvl w:val="2"/>
        <w:numId w:val="25"/>
      </w:numPr>
    </w:pPr>
  </w:style>
  <w:style w:customStyle="1" w:styleId="BBSchedule4" w:type="paragraph">
    <w:name w:val="B&amp;B Schedule 4"/>
    <w:basedOn w:val="Corpsdetexte"/>
    <w:uiPriority w:val="59"/>
    <w:rsid w:val="00971EE3"/>
    <w:pPr>
      <w:numPr>
        <w:ilvl w:val="3"/>
        <w:numId w:val="25"/>
      </w:numPr>
    </w:pPr>
  </w:style>
  <w:style w:customStyle="1" w:styleId="BBSchedule5" w:type="paragraph">
    <w:name w:val="B&amp;B Schedule 5"/>
    <w:basedOn w:val="Corpsdetexte"/>
    <w:uiPriority w:val="59"/>
    <w:rsid w:val="00971EE3"/>
    <w:pPr>
      <w:numPr>
        <w:ilvl w:val="4"/>
        <w:numId w:val="25"/>
      </w:numPr>
    </w:pPr>
  </w:style>
  <w:style w:customStyle="1" w:styleId="BBSchedule6" w:type="paragraph">
    <w:name w:val="B&amp;B Schedule 6"/>
    <w:basedOn w:val="Corpsdetexte"/>
    <w:uiPriority w:val="59"/>
    <w:rsid w:val="00971EE3"/>
    <w:pPr>
      <w:numPr>
        <w:ilvl w:val="5"/>
        <w:numId w:val="25"/>
      </w:numPr>
    </w:pPr>
  </w:style>
  <w:style w:customStyle="1" w:styleId="BBSchedule7" w:type="paragraph">
    <w:name w:val="B&amp;B Schedule 7"/>
    <w:basedOn w:val="Corpsdetexte"/>
    <w:uiPriority w:val="59"/>
    <w:rsid w:val="00971EE3"/>
    <w:pPr>
      <w:numPr>
        <w:ilvl w:val="6"/>
        <w:numId w:val="25"/>
      </w:numPr>
    </w:pPr>
  </w:style>
  <w:style w:customStyle="1" w:styleId="BBSchedule8" w:type="paragraph">
    <w:name w:val="B&amp;B Schedule 8"/>
    <w:basedOn w:val="Corpsdetexte"/>
    <w:uiPriority w:val="59"/>
    <w:rsid w:val="00971EE3"/>
    <w:pPr>
      <w:numPr>
        <w:ilvl w:val="7"/>
        <w:numId w:val="25"/>
      </w:numPr>
    </w:pPr>
  </w:style>
  <w:style w:customStyle="1" w:styleId="BBSchedule9" w:type="paragraph">
    <w:name w:val="B&amp;B Schedule 9"/>
    <w:basedOn w:val="Corpsdetexte"/>
    <w:uiPriority w:val="59"/>
    <w:rsid w:val="00971EE3"/>
    <w:pPr>
      <w:numPr>
        <w:ilvl w:val="8"/>
        <w:numId w:val="25"/>
      </w:numPr>
    </w:pPr>
  </w:style>
  <w:style w:customStyle="1" w:styleId="BBScheduleHeading2" w:type="paragraph">
    <w:name w:val="B&amp;B Schedule Heading 2"/>
    <w:basedOn w:val="BBSchedule2"/>
    <w:next w:val="BBBodyTextIndent2"/>
    <w:uiPriority w:val="49"/>
    <w:rsid w:val="00EC2BBA"/>
    <w:pPr>
      <w:keepNext/>
      <w:outlineLvl w:val="1"/>
    </w:pPr>
    <w:rPr>
      <w:b/>
    </w:rPr>
  </w:style>
  <w:style w:customStyle="1" w:styleId="BBScheduleHeading3" w:type="paragraph">
    <w:name w:val="B&amp;B Schedule Heading 3"/>
    <w:basedOn w:val="BBSchedule3"/>
    <w:next w:val="BBBodyTextIndent3"/>
    <w:uiPriority w:val="49"/>
    <w:rsid w:val="00665E93"/>
    <w:pPr>
      <w:outlineLvl w:val="2"/>
    </w:pPr>
    <w:rPr>
      <w:b/>
    </w:rPr>
  </w:style>
  <w:style w:customStyle="1" w:styleId="BBScheduleHeading4" w:type="paragraph">
    <w:name w:val="B&amp;B Schedule Heading 4"/>
    <w:basedOn w:val="BBSchedule4"/>
    <w:next w:val="BBBodyTextIndent4"/>
    <w:uiPriority w:val="49"/>
    <w:rsid w:val="00665E93"/>
    <w:pPr>
      <w:outlineLvl w:val="3"/>
    </w:pPr>
    <w:rPr>
      <w:b/>
    </w:rPr>
  </w:style>
  <w:style w:customStyle="1" w:styleId="BBScheduleHeading5" w:type="paragraph">
    <w:name w:val="B&amp;B Schedule Heading 5"/>
    <w:basedOn w:val="BBSchedule5"/>
    <w:next w:val="BBBodyTextIndent5"/>
    <w:uiPriority w:val="49"/>
    <w:rsid w:val="00665E93"/>
    <w:pPr>
      <w:keepNext/>
      <w:outlineLvl w:val="4"/>
    </w:pPr>
    <w:rPr>
      <w:b/>
    </w:rPr>
  </w:style>
  <w:style w:customStyle="1" w:styleId="BBScheduleHeading6" w:type="paragraph">
    <w:name w:val="B&amp;B Schedule Heading 6"/>
    <w:basedOn w:val="BBSchedule6"/>
    <w:next w:val="BBBodyTextIndent6"/>
    <w:uiPriority w:val="49"/>
    <w:rsid w:val="00665E93"/>
    <w:pPr>
      <w:outlineLvl w:val="5"/>
    </w:pPr>
    <w:rPr>
      <w:b/>
    </w:rPr>
  </w:style>
  <w:style w:customStyle="1" w:styleId="BBScheduleHeading7" w:type="paragraph">
    <w:name w:val="B&amp;B Schedule Heading 7"/>
    <w:basedOn w:val="BBSchedule7"/>
    <w:next w:val="BBBodyTextIndent7"/>
    <w:uiPriority w:val="49"/>
    <w:rsid w:val="00665E93"/>
    <w:pPr>
      <w:ind w:hanging="720" w:left="4320"/>
      <w:outlineLvl w:val="6"/>
    </w:pPr>
    <w:rPr>
      <w:b/>
    </w:rPr>
  </w:style>
  <w:style w:customStyle="1" w:styleId="BBScheduleHeading8" w:type="paragraph">
    <w:name w:val="B&amp;B Schedule Heading 8"/>
    <w:basedOn w:val="BBSchedule8"/>
    <w:next w:val="BBBodyTextIndent8"/>
    <w:uiPriority w:val="49"/>
    <w:rsid w:val="00665E93"/>
    <w:pPr>
      <w:outlineLvl w:val="7"/>
    </w:pPr>
    <w:rPr>
      <w:b/>
    </w:rPr>
  </w:style>
  <w:style w:customStyle="1" w:styleId="BBScheduleHeading9" w:type="paragraph">
    <w:name w:val="B&amp;B Schedule Heading 9"/>
    <w:basedOn w:val="BBSchedule9"/>
    <w:next w:val="BBBodyTextIndent9"/>
    <w:uiPriority w:val="49"/>
    <w:rsid w:val="00665E93"/>
    <w:pPr>
      <w:outlineLvl w:val="8"/>
    </w:pPr>
    <w:rPr>
      <w:b/>
    </w:rPr>
  </w:style>
  <w:style w:customStyle="1" w:styleId="BBScheduleSub-title" w:type="paragraph">
    <w:name w:val="B&amp;B Schedule Sub-title"/>
    <w:basedOn w:val="Normal"/>
    <w:next w:val="Corpsdetexte"/>
    <w:uiPriority w:val="48"/>
    <w:rsid w:val="004F2633"/>
    <w:pPr>
      <w:keepNext/>
      <w:jc w:val="center"/>
    </w:pPr>
    <w:rPr>
      <w:rFonts w:asciiTheme="majorHAnsi" w:cs="Times New Roman" w:hAnsiTheme="majorHAnsi"/>
      <w:b/>
      <w:szCs w:val="22"/>
    </w:rPr>
  </w:style>
  <w:style w:customStyle="1" w:styleId="BBScheduleTitle" w:type="paragraph">
    <w:name w:val="B&amp;B Schedule Title"/>
    <w:basedOn w:val="Corpsdetexte"/>
    <w:next w:val="BBScheduleSub-title"/>
    <w:uiPriority w:val="47"/>
    <w:rsid w:val="004F2633"/>
    <w:pPr>
      <w:keepNext/>
      <w:pageBreakBefore/>
      <w:jc w:val="center"/>
    </w:pPr>
    <w:rPr>
      <w:rFonts w:asciiTheme="majorHAnsi" w:hAnsiTheme="majorHAnsi"/>
      <w:b/>
      <w:szCs w:val="22"/>
    </w:rPr>
  </w:style>
  <w:style w:customStyle="1" w:styleId="BulletList" w:type="numbering">
    <w:name w:val="Bullet List"/>
    <w:uiPriority w:val="99"/>
    <w:rsid w:val="003A0280"/>
    <w:pPr>
      <w:numPr>
        <w:numId w:val="1"/>
      </w:numPr>
    </w:pPr>
  </w:style>
  <w:style w:customStyle="1" w:styleId="NumberingMain" w:type="numbering">
    <w:name w:val="Numbering Main"/>
    <w:uiPriority w:val="99"/>
    <w:rsid w:val="003A0280"/>
    <w:pPr>
      <w:numPr>
        <w:numId w:val="2"/>
      </w:numPr>
    </w:pPr>
  </w:style>
  <w:style w:customStyle="1" w:styleId="NumberingSchedules" w:type="numbering">
    <w:name w:val="Numbering Schedules"/>
    <w:uiPriority w:val="99"/>
    <w:rsid w:val="00971EE3"/>
    <w:pPr>
      <w:numPr>
        <w:numId w:val="4"/>
      </w:numPr>
    </w:pPr>
  </w:style>
  <w:style w:customStyle="1" w:styleId="BBHeading0" w:type="paragraph">
    <w:name w:val="B&amp;B Heading 0"/>
    <w:basedOn w:val="Corpsdetexte"/>
    <w:next w:val="Corpsdetexte"/>
    <w:uiPriority w:val="8"/>
    <w:qFormat/>
    <w:rsid w:val="002D45EF"/>
    <w:pPr>
      <w:keepNext/>
      <w:outlineLvl w:val="0"/>
    </w:pPr>
    <w:rPr>
      <w:rFonts w:asciiTheme="minorHAnsi" w:hAnsiTheme="minorHAnsi"/>
      <w:b/>
      <w:caps/>
      <w:szCs w:val="22"/>
    </w:rPr>
  </w:style>
  <w:style w:styleId="Notedebasdepage" w:type="paragraph">
    <w:name w:val="footnote text"/>
    <w:basedOn w:val="Normal"/>
    <w:link w:val="NotedebasdepageCar"/>
    <w:uiPriority w:val="99"/>
    <w:semiHidden/>
    <w:rsid w:val="008833F3"/>
    <w:pPr>
      <w:spacing w:after="0"/>
    </w:pPr>
    <w:rPr>
      <w:rFonts w:asciiTheme="majorHAnsi" w:hAnsiTheme="majorHAnsi"/>
      <w:sz w:val="20"/>
    </w:rPr>
  </w:style>
  <w:style w:customStyle="1" w:styleId="NotedebasdepageCar" w:type="character">
    <w:name w:val="Note de bas de page Car"/>
    <w:basedOn w:val="Policepardfaut"/>
    <w:link w:val="Notedebasdepage"/>
    <w:uiPriority w:val="99"/>
    <w:semiHidden/>
    <w:rsid w:val="00C7686B"/>
  </w:style>
  <w:style w:customStyle="1" w:styleId="BBHeading0Lower" w:type="paragraph">
    <w:name w:val="B&amp;B Heading 0 (Lower)"/>
    <w:basedOn w:val="Corpsdetexte"/>
    <w:next w:val="Corpsdetexte"/>
    <w:uiPriority w:val="8"/>
    <w:qFormat/>
    <w:rsid w:val="00D66878"/>
    <w:rPr>
      <w:b/>
    </w:rPr>
  </w:style>
  <w:style w:customStyle="1" w:styleId="CRD-Blocdetexte" w:type="paragraph">
    <w:name w:val="CRD - Bloc de texte"/>
    <w:basedOn w:val="Normal"/>
    <w:rsid w:val="00713711"/>
    <w:pPr>
      <w:spacing w:after="0"/>
      <w:ind w:firstLine="708"/>
      <w:jc w:val="both"/>
    </w:pPr>
    <w:rPr>
      <w:rFonts w:ascii="Verdana" w:cs="Times New Roman" w:eastAsia="Times New Roman" w:hAnsi="Verdana"/>
      <w:sz w:val="20"/>
      <w:szCs w:val="22"/>
      <w:lang w:eastAsia="fr-FR"/>
    </w:rPr>
  </w:style>
  <w:style w:styleId="Marquedecommentaire" w:type="character">
    <w:name w:val="annotation reference"/>
    <w:basedOn w:val="Policepardfaut"/>
    <w:uiPriority w:val="99"/>
    <w:semiHidden/>
    <w:rsid w:val="00FB7D42"/>
    <w:rPr>
      <w:sz w:val="16"/>
      <w:szCs w:val="16"/>
    </w:rPr>
  </w:style>
  <w:style w:styleId="Commentaire" w:type="paragraph">
    <w:name w:val="annotation text"/>
    <w:basedOn w:val="Normal"/>
    <w:link w:val="CommentaireCar"/>
    <w:uiPriority w:val="99"/>
    <w:semiHidden/>
    <w:rsid w:val="00FB7D42"/>
    <w:rPr>
      <w:sz w:val="20"/>
    </w:rPr>
  </w:style>
  <w:style w:customStyle="1" w:styleId="CommentaireCar" w:type="character">
    <w:name w:val="Commentaire Car"/>
    <w:basedOn w:val="Policepardfaut"/>
    <w:link w:val="Commentaire"/>
    <w:uiPriority w:val="99"/>
    <w:semiHidden/>
    <w:rsid w:val="00FB7D42"/>
    <w:rPr>
      <w:rFonts w:ascii="Georgia" w:hAnsi="Georgia"/>
      <w:lang w:val="fr-FR"/>
    </w:rPr>
  </w:style>
  <w:style w:styleId="Objetducommentaire" w:type="paragraph">
    <w:name w:val="annotation subject"/>
    <w:basedOn w:val="Commentaire"/>
    <w:next w:val="Commentaire"/>
    <w:link w:val="ObjetducommentaireCar"/>
    <w:uiPriority w:val="99"/>
    <w:semiHidden/>
    <w:rsid w:val="00FB7D42"/>
    <w:rPr>
      <w:b/>
      <w:bCs/>
    </w:rPr>
  </w:style>
  <w:style w:customStyle="1" w:styleId="ObjetducommentaireCar" w:type="character">
    <w:name w:val="Objet du commentaire Car"/>
    <w:basedOn w:val="CommentaireCar"/>
    <w:link w:val="Objetducommentaire"/>
    <w:uiPriority w:val="99"/>
    <w:semiHidden/>
    <w:rsid w:val="00FB7D42"/>
    <w:rPr>
      <w:rFonts w:ascii="Georgia" w:hAnsi="Georgia"/>
      <w:b/>
      <w:bCs/>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ird &amp; Bird">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565</Words>
  <Characters>3113</Characters>
  <Application>Microsoft Office Word</Application>
  <DocSecurity>0</DocSecurity>
  <Lines>25</Lines>
  <Paragraphs>7</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Company/>
  <LinksUpToDate>false</LinksUpToDate>
  <CharactersWithSpaces>3671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2020-09-07T14:13:00Z</dcterms:created>
  <dcterms:modified xsi:type="dcterms:W3CDTF">2020-09-07T14:13:00Z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BBDocRef" pid="2">
    <vt:lpwstr>Admin\46243552.1</vt:lpwstr>
  </property>
</Properties>
</file>