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3164EFB1" w14:textId="352A8856" w:rsidP="009D4955" w:rsidR="00182AB3" w:rsidRDefault="00182AB3" w:rsidRPr="009D4955">
      <w:pPr>
        <w:pBdr>
          <w:top w:color="auto" w:space="1" w:sz="4" w:val="single"/>
          <w:left w:color="auto" w:space="4" w:sz="4" w:val="single"/>
          <w:bottom w:color="auto" w:space="1" w:sz="4" w:val="single"/>
          <w:right w:color="auto" w:space="4" w:sz="4" w:val="single"/>
        </w:pBdr>
        <w:spacing w:after="0" w:line="240" w:lineRule="auto"/>
        <w:jc w:val="center"/>
        <w:rPr>
          <w:b/>
        </w:rPr>
      </w:pPr>
      <w:r w:rsidRPr="009D4955">
        <w:rPr>
          <w:b/>
        </w:rPr>
        <w:t>ACCORD RELATIF A LA DUREE DU TRAVAIL</w:t>
      </w:r>
    </w:p>
    <w:p w14:paraId="084C1816" w14:textId="3BBD101A" w:rsidP="009D4955" w:rsidR="00182AB3" w:rsidRDefault="00182AB3" w:rsidRPr="009D4955">
      <w:pPr>
        <w:pBdr>
          <w:top w:color="auto" w:space="1" w:sz="4" w:val="single"/>
          <w:left w:color="auto" w:space="4" w:sz="4" w:val="single"/>
          <w:bottom w:color="auto" w:space="1" w:sz="4" w:val="single"/>
          <w:right w:color="auto" w:space="4" w:sz="4" w:val="single"/>
        </w:pBdr>
        <w:spacing w:after="0" w:line="240" w:lineRule="auto"/>
        <w:jc w:val="center"/>
        <w:rPr>
          <w:b/>
        </w:rPr>
      </w:pPr>
      <w:r w:rsidRPr="009D4955">
        <w:rPr>
          <w:b/>
        </w:rPr>
        <w:t>ET A L’AMENAGEMENT DU TEMPS DE TRAVAIL</w:t>
      </w:r>
    </w:p>
    <w:p w14:paraId="6A44B076" w14:textId="77777777" w:rsidP="009D4955" w:rsidR="00182AB3" w:rsidRDefault="00182AB3" w:rsidRPr="009D4955">
      <w:pPr>
        <w:pBdr>
          <w:top w:color="auto" w:space="1" w:sz="4" w:val="single"/>
          <w:left w:color="auto" w:space="4" w:sz="4" w:val="single"/>
          <w:bottom w:color="auto" w:space="1" w:sz="4" w:val="single"/>
          <w:right w:color="auto" w:space="4" w:sz="4" w:val="single"/>
        </w:pBdr>
        <w:spacing w:after="0" w:line="240" w:lineRule="auto"/>
        <w:jc w:val="center"/>
        <w:rPr>
          <w:b/>
        </w:rPr>
      </w:pPr>
      <w:r w:rsidRPr="009D4955">
        <w:rPr>
          <w:b/>
        </w:rPr>
        <w:t>AU SEIN DE GRESHAM BANQUE</w:t>
      </w:r>
    </w:p>
    <w:p w14:paraId="6832845B" w14:textId="7378CDC0" w:rsidP="009D4955" w:rsidR="00182AB3" w:rsidRDefault="00182AB3" w:rsidRPr="009D4955">
      <w:pPr>
        <w:spacing w:after="0" w:line="240" w:lineRule="auto"/>
        <w:jc w:val="both"/>
      </w:pPr>
    </w:p>
    <w:p w14:paraId="7C7A3BCD" w14:textId="77777777" w:rsidP="009D4955" w:rsidR="0018394E" w:rsidRDefault="0018394E" w:rsidRPr="009D4955">
      <w:pPr>
        <w:spacing w:after="0" w:line="240" w:lineRule="auto"/>
        <w:jc w:val="both"/>
      </w:pPr>
    </w:p>
    <w:p w14:paraId="750C855A" w14:textId="77777777" w:rsidP="009D4955" w:rsidR="001F086E" w:rsidRDefault="00182AB3" w:rsidRPr="009D4955">
      <w:pPr>
        <w:tabs>
          <w:tab w:pos="1005" w:val="left"/>
        </w:tabs>
        <w:spacing w:after="0" w:line="240" w:lineRule="auto"/>
        <w:jc w:val="both"/>
      </w:pPr>
      <w:r w:rsidRPr="009D4955">
        <w:t xml:space="preserve">Entre les soussignés </w:t>
      </w:r>
    </w:p>
    <w:p w14:paraId="7C64B5EB" w14:textId="78552DD1" w:rsidP="009D4955" w:rsidR="00182AB3" w:rsidRDefault="00182AB3" w:rsidRPr="009D4955">
      <w:pPr>
        <w:tabs>
          <w:tab w:pos="1005" w:val="left"/>
        </w:tabs>
        <w:spacing w:after="0" w:line="240" w:lineRule="auto"/>
        <w:jc w:val="both"/>
      </w:pPr>
    </w:p>
    <w:p w14:paraId="76CB9EFD" w14:textId="77777777" w:rsidP="009D4955" w:rsidR="0018394E" w:rsidRDefault="0018394E" w:rsidRPr="009D4955">
      <w:pPr>
        <w:tabs>
          <w:tab w:pos="1005" w:val="left"/>
        </w:tabs>
        <w:spacing w:after="0" w:line="240" w:lineRule="auto"/>
        <w:jc w:val="both"/>
      </w:pPr>
    </w:p>
    <w:p w14:paraId="3EA3EBB0" w14:textId="77777777" w:rsidP="009D4955" w:rsidR="00182AB3" w:rsidRDefault="00182AB3" w:rsidRPr="009D4955">
      <w:pPr>
        <w:tabs>
          <w:tab w:pos="1005" w:val="left"/>
        </w:tabs>
        <w:spacing w:after="0" w:line="240" w:lineRule="auto"/>
        <w:jc w:val="both"/>
      </w:pPr>
      <w:r w:rsidRPr="009D4955">
        <w:rPr>
          <w:b/>
        </w:rPr>
        <w:t>GRESHAM Banque</w:t>
      </w:r>
      <w:r w:rsidRPr="009D4955">
        <w:t>, Société Anonyme au Capital de 8 997 634 euros, dont le siège social est situé 20 rue de la Baume – 75008 PARIS, immatriculée au RCS de Paris sous le n°341911576,</w:t>
      </w:r>
    </w:p>
    <w:p w14:paraId="31958765" w14:textId="65E1A5C7" w:rsidP="009D4955" w:rsidR="00182AB3" w:rsidRDefault="00182AB3" w:rsidRPr="009D4955">
      <w:pPr>
        <w:tabs>
          <w:tab w:pos="1005" w:val="left"/>
        </w:tabs>
        <w:spacing w:after="0" w:line="240" w:lineRule="auto"/>
        <w:jc w:val="both"/>
      </w:pPr>
      <w:r w:rsidRPr="009D4955">
        <w:t xml:space="preserve">Représentée par Monsieur </w:t>
      </w:r>
      <w:r w:rsidR="007D07F9">
        <w:tab/>
      </w:r>
      <w:r w:rsidR="007D07F9">
        <w:tab/>
      </w:r>
      <w:r w:rsidRPr="009D4955">
        <w:t>, agissant en qualité de Directeur Général</w:t>
      </w:r>
    </w:p>
    <w:p w14:paraId="5077F9F8" w14:textId="77777777" w:rsidP="009D4955" w:rsidR="00182AB3" w:rsidRDefault="00182AB3" w:rsidRPr="009D4955">
      <w:pPr>
        <w:tabs>
          <w:tab w:pos="1005" w:val="left"/>
        </w:tabs>
        <w:spacing w:after="0" w:line="240" w:lineRule="auto"/>
        <w:jc w:val="both"/>
      </w:pPr>
      <w:r w:rsidRPr="009D4955">
        <w:t>Ci-après dénommée « l’Entreprise »,</w:t>
      </w:r>
    </w:p>
    <w:p w14:paraId="25BD757D" w14:textId="77777777" w:rsidP="009D4955" w:rsidR="00182AB3" w:rsidRDefault="00182AB3" w:rsidRPr="009D4955">
      <w:pPr>
        <w:tabs>
          <w:tab w:pos="1005" w:val="left"/>
        </w:tabs>
        <w:spacing w:after="0" w:line="240" w:lineRule="auto"/>
        <w:jc w:val="both"/>
      </w:pPr>
      <w:r w:rsidRPr="009D4955">
        <w:t>D’une part</w:t>
      </w:r>
    </w:p>
    <w:p w14:paraId="70510071" w14:textId="7C9F37AF" w:rsidP="009D4955" w:rsidR="00182AB3" w:rsidRDefault="00182AB3" w:rsidRPr="009D4955">
      <w:pPr>
        <w:tabs>
          <w:tab w:pos="1005" w:val="left"/>
        </w:tabs>
        <w:spacing w:after="0" w:line="240" w:lineRule="auto"/>
        <w:jc w:val="both"/>
      </w:pPr>
    </w:p>
    <w:p w14:paraId="03282472" w14:textId="77777777" w:rsidP="009D4955" w:rsidR="0018394E" w:rsidRDefault="0018394E" w:rsidRPr="009D4955">
      <w:pPr>
        <w:tabs>
          <w:tab w:pos="1005" w:val="left"/>
        </w:tabs>
        <w:spacing w:after="0" w:line="240" w:lineRule="auto"/>
        <w:jc w:val="both"/>
      </w:pPr>
    </w:p>
    <w:p w14:paraId="6E8AEC8E" w14:textId="77777777" w:rsidP="009D4955" w:rsidR="00182AB3" w:rsidRDefault="00182AB3" w:rsidRPr="009D4955">
      <w:pPr>
        <w:tabs>
          <w:tab w:pos="1005" w:val="left"/>
        </w:tabs>
        <w:spacing w:after="0" w:line="240" w:lineRule="auto"/>
        <w:jc w:val="both"/>
      </w:pPr>
      <w:r w:rsidRPr="009D4955">
        <w:t>ET</w:t>
      </w:r>
    </w:p>
    <w:p w14:paraId="62A1E704" w14:textId="360AE43C" w:rsidP="009D4955" w:rsidR="00182AB3" w:rsidRDefault="00182AB3" w:rsidRPr="009D4955">
      <w:pPr>
        <w:tabs>
          <w:tab w:pos="1005" w:val="left"/>
        </w:tabs>
        <w:spacing w:after="0" w:line="240" w:lineRule="auto"/>
        <w:jc w:val="both"/>
      </w:pPr>
    </w:p>
    <w:p w14:paraId="5AE29BD4" w14:textId="77777777" w:rsidP="009D4955" w:rsidR="0018394E" w:rsidRDefault="0018394E" w:rsidRPr="009D4955">
      <w:pPr>
        <w:tabs>
          <w:tab w:pos="1005" w:val="left"/>
        </w:tabs>
        <w:spacing w:after="0" w:line="240" w:lineRule="auto"/>
        <w:jc w:val="both"/>
      </w:pPr>
    </w:p>
    <w:p w14:paraId="78285FCA" w14:textId="77777777" w:rsidP="009D4955" w:rsidR="00182AB3" w:rsidRDefault="00182AB3" w:rsidRPr="009D4955">
      <w:pPr>
        <w:tabs>
          <w:tab w:pos="1005" w:val="left"/>
        </w:tabs>
        <w:spacing w:after="0" w:line="240" w:lineRule="auto"/>
        <w:jc w:val="both"/>
      </w:pPr>
      <w:r w:rsidRPr="009D4955">
        <w:t>Les Organisations Syndicales Représentatives au sein de GRESHAM Banque :</w:t>
      </w:r>
    </w:p>
    <w:p w14:paraId="3FEFB255" w14:textId="1CA1A141" w:rsidP="009D4955" w:rsidR="00182AB3" w:rsidRDefault="00182AB3" w:rsidRPr="009D4955">
      <w:pPr>
        <w:tabs>
          <w:tab w:pos="1005" w:val="left"/>
        </w:tabs>
        <w:spacing w:after="0" w:line="240" w:lineRule="auto"/>
        <w:jc w:val="both"/>
      </w:pPr>
      <w:r w:rsidRPr="009D4955">
        <w:rPr>
          <w:b/>
        </w:rPr>
        <w:t>L’Organisation Syndicale SNB</w:t>
      </w:r>
      <w:r w:rsidRPr="009D4955">
        <w:t xml:space="preserve">, représentée par Monsieur </w:t>
      </w:r>
      <w:r w:rsidR="007D07F9">
        <w:tab/>
      </w:r>
      <w:r w:rsidR="007D07F9">
        <w:tab/>
      </w:r>
      <w:r w:rsidRPr="009D4955">
        <w:t xml:space="preserve"> en qualité de délégué syndical de l</w:t>
      </w:r>
      <w:r w:rsidR="00FC1F47" w:rsidRPr="009D4955">
        <w:t xml:space="preserve">a Société </w:t>
      </w:r>
      <w:r w:rsidRPr="009D4955">
        <w:t>GRESHAM Banque ;</w:t>
      </w:r>
    </w:p>
    <w:p w14:paraId="69993AB9" w14:textId="7FB40BE8" w:rsidP="009D4955" w:rsidR="00182AB3" w:rsidRDefault="00182AB3" w:rsidRPr="009D4955">
      <w:pPr>
        <w:tabs>
          <w:tab w:pos="1005" w:val="left"/>
        </w:tabs>
        <w:spacing w:after="0" w:line="240" w:lineRule="auto"/>
        <w:jc w:val="both"/>
      </w:pPr>
      <w:r w:rsidRPr="009D4955">
        <w:rPr>
          <w:b/>
        </w:rPr>
        <w:t>L’Organisation Syndicale UNSA</w:t>
      </w:r>
      <w:r w:rsidRPr="009D4955">
        <w:t xml:space="preserve">, représentée par Monsieur </w:t>
      </w:r>
      <w:r w:rsidR="007D07F9">
        <w:tab/>
      </w:r>
      <w:r w:rsidR="007D07F9">
        <w:tab/>
      </w:r>
      <w:r w:rsidRPr="009D4955">
        <w:t xml:space="preserve"> en qualité de délégué syndical de la Société GRESHAM Banque</w:t>
      </w:r>
      <w:r w:rsidR="00FC1F47" w:rsidRPr="009D4955">
        <w:t> ;</w:t>
      </w:r>
    </w:p>
    <w:p w14:paraId="4F371E17" w14:textId="636DD31D" w:rsidP="009D4955" w:rsidR="00FC1F47" w:rsidRDefault="00FC1F47" w:rsidRPr="009D4955">
      <w:pPr>
        <w:tabs>
          <w:tab w:pos="1005" w:val="left"/>
        </w:tabs>
        <w:spacing w:after="0" w:line="240" w:lineRule="auto"/>
        <w:jc w:val="both"/>
      </w:pPr>
      <w:r w:rsidRPr="009D4955">
        <w:t>D’autre part,</w:t>
      </w:r>
    </w:p>
    <w:p w14:paraId="0748DC4D" w14:textId="678AD838" w:rsidP="009D4955" w:rsidR="008018C5" w:rsidRDefault="008018C5" w:rsidRPr="009D4955">
      <w:pPr>
        <w:tabs>
          <w:tab w:pos="1005" w:val="left"/>
        </w:tabs>
        <w:spacing w:after="0" w:line="240" w:lineRule="auto"/>
        <w:jc w:val="both"/>
      </w:pPr>
    </w:p>
    <w:p w14:paraId="5495CF6F" w14:textId="77777777" w:rsidP="009D4955" w:rsidR="0018394E" w:rsidRDefault="0018394E" w:rsidRPr="009D4955">
      <w:pPr>
        <w:tabs>
          <w:tab w:pos="1005" w:val="left"/>
        </w:tabs>
        <w:spacing w:after="0" w:line="240" w:lineRule="auto"/>
        <w:jc w:val="both"/>
      </w:pPr>
    </w:p>
    <w:p w14:paraId="31DD3AFC" w14:textId="700084A5" w:rsidP="009D4955" w:rsidR="008018C5" w:rsidRDefault="008018C5" w:rsidRPr="009D4955">
      <w:pPr>
        <w:tabs>
          <w:tab w:pos="1005" w:val="left"/>
        </w:tabs>
        <w:spacing w:after="0" w:line="240" w:lineRule="auto"/>
        <w:jc w:val="both"/>
      </w:pPr>
      <w:r w:rsidRPr="009D4955">
        <w:t>Il a été convenu et établi les dispositions suivantes :</w:t>
      </w:r>
    </w:p>
    <w:p w14:paraId="108A2EFA" w14:textId="77777777" w:rsidP="009D4955" w:rsidR="0012072E" w:rsidRDefault="0012072E" w:rsidRPr="009D4955">
      <w:pPr>
        <w:tabs>
          <w:tab w:pos="1005" w:val="left"/>
        </w:tabs>
        <w:spacing w:after="0" w:line="240" w:lineRule="auto"/>
        <w:jc w:val="both"/>
      </w:pPr>
    </w:p>
    <w:p w14:paraId="2038DF66" w14:textId="77777777" w:rsidP="009D4955" w:rsidR="0012072E" w:rsidRDefault="0012072E" w:rsidRPr="009D4955">
      <w:pPr>
        <w:spacing w:after="0" w:line="240" w:lineRule="auto"/>
        <w:jc w:val="both"/>
      </w:pPr>
      <w:r w:rsidRPr="009D4955">
        <w:br w:type="page"/>
      </w:r>
    </w:p>
    <w:p w14:paraId="40DF16D5" w14:textId="77777777" w:rsidP="009D4955" w:rsidR="0012072E" w:rsidRDefault="0012072E" w:rsidRPr="009D4955">
      <w:pPr>
        <w:pBdr>
          <w:bottom w:color="auto" w:space="1" w:sz="4" w:val="single"/>
        </w:pBdr>
        <w:tabs>
          <w:tab w:pos="1005" w:val="left"/>
        </w:tabs>
        <w:spacing w:after="0" w:line="240" w:lineRule="auto"/>
        <w:jc w:val="both"/>
        <w:rPr>
          <w:b/>
        </w:rPr>
      </w:pPr>
      <w:r w:rsidRPr="009D4955">
        <w:rPr>
          <w:b/>
        </w:rPr>
        <w:lastRenderedPageBreak/>
        <w:t>PREAMBULE</w:t>
      </w:r>
    </w:p>
    <w:p w14:paraId="497BCDDC" w14:textId="7E601140" w:rsidP="009D4955" w:rsidR="0012072E" w:rsidRDefault="0012072E" w:rsidRPr="009D4955">
      <w:pPr>
        <w:spacing w:after="0" w:line="240" w:lineRule="auto"/>
        <w:jc w:val="both"/>
      </w:pPr>
    </w:p>
    <w:p w14:paraId="4682B158" w14:textId="68D72FC5" w:rsidP="009D4955" w:rsidR="008018C5" w:rsidRDefault="008018C5" w:rsidRPr="009D4955">
      <w:pPr>
        <w:spacing w:after="0" w:line="240" w:lineRule="auto"/>
        <w:jc w:val="both"/>
      </w:pPr>
      <w:r w:rsidRPr="009D4955">
        <w:t>Au 1</w:t>
      </w:r>
      <w:r w:rsidRPr="009D4955">
        <w:rPr>
          <w:vertAlign w:val="superscript"/>
        </w:rPr>
        <w:t>er</w:t>
      </w:r>
      <w:r w:rsidRPr="009D4955">
        <w:t xml:space="preserve"> janvier 2018, l’ensemble des salariés d’APICIL Invest, ainsi que les salariés de l’entité économique autonome de Gestion d’actifs de l’Association APICIL Gestion, ont été transférés au sein de la société GRESHAM Banque. </w:t>
      </w:r>
    </w:p>
    <w:p w14:paraId="78DC063F" w14:textId="26B6A3B6" w:rsidP="009D4955" w:rsidR="00096759" w:rsidRDefault="00096759" w:rsidRPr="009D4955">
      <w:pPr>
        <w:spacing w:after="0" w:line="240" w:lineRule="auto"/>
        <w:jc w:val="both"/>
        <w:rPr>
          <w:rFonts w:cs="Times New Roman" w:eastAsia="Calibri"/>
        </w:rPr>
      </w:pPr>
      <w:r w:rsidRPr="009D4955">
        <w:rPr>
          <w:rFonts w:cs="Times New Roman" w:eastAsia="Calibri"/>
        </w:rPr>
        <w:t xml:space="preserve">Ce transfert a entraîné la mise en cause de l’ensemble des dispositions conventionnelles dont ces salariés bénéficiaient au sein de leur entreprise d’origine. </w:t>
      </w:r>
    </w:p>
    <w:p w14:paraId="02F27153" w14:textId="734B1787" w:rsidP="009D4955" w:rsidR="00D257C8" w:rsidRDefault="008018C5" w:rsidRPr="009D4955">
      <w:pPr>
        <w:spacing w:after="0" w:line="240" w:lineRule="auto"/>
        <w:jc w:val="both"/>
      </w:pPr>
      <w:r w:rsidRPr="009D4955">
        <w:t xml:space="preserve">Ces salariés bénéficiaient non seulement de conventions et d’accords collectifs de branche différents, mais également de différents accords d’entreprise. Il convenait donc d’harmoniser ces </w:t>
      </w:r>
      <w:r w:rsidR="00D257C8" w:rsidRPr="009D4955">
        <w:t>différents textes avec ceux en vigueur au sein de GRESHAM Banque, et ce, afin d’élaborer un statut social commun à l’ensemble des salariés de GRESHAM Banque.</w:t>
      </w:r>
    </w:p>
    <w:p w14:paraId="02DAB7F8" w14:textId="2D9A41E7" w:rsidP="009D4955" w:rsidR="00D257C8" w:rsidRDefault="00D257C8" w:rsidRPr="009D4955">
      <w:pPr>
        <w:spacing w:after="0" w:line="240" w:lineRule="auto"/>
        <w:jc w:val="both"/>
      </w:pPr>
      <w:r w:rsidRPr="009D4955">
        <w:t>C’est ainsi que les parties au présent accord se sont rencontrées à plusieurs reprises afin d’aborder, notamment, la durée du travail et son aménagement au sein de GRESHAM Banque, et sont convenus des dispositions suivantes.</w:t>
      </w:r>
    </w:p>
    <w:p w14:paraId="22981FE4" w14:textId="1243AF2B" w:rsidP="009D4955" w:rsidR="008018C5" w:rsidRDefault="00D257C8" w:rsidRPr="009D4955">
      <w:pPr>
        <w:spacing w:after="0" w:line="240" w:lineRule="auto"/>
        <w:jc w:val="both"/>
      </w:pPr>
      <w:r w:rsidRPr="009D4955">
        <w:t xml:space="preserve"> </w:t>
      </w:r>
    </w:p>
    <w:p w14:paraId="49A3AFEE" w14:textId="77777777" w:rsidP="009D4955" w:rsidR="0018394E" w:rsidRDefault="0018394E" w:rsidRPr="009D4955">
      <w:pPr>
        <w:spacing w:after="0" w:line="240" w:lineRule="auto"/>
        <w:jc w:val="both"/>
      </w:pPr>
    </w:p>
    <w:p w14:paraId="2D953AA7" w14:textId="4F963FE1" w:rsidP="009D4955" w:rsidR="0012072E" w:rsidRDefault="00D257C8" w:rsidRPr="009D4955">
      <w:pPr>
        <w:spacing w:after="0" w:line="240" w:lineRule="auto"/>
        <w:jc w:val="both"/>
        <w:rPr>
          <w:b/>
          <w:u w:val="single"/>
        </w:rPr>
      </w:pPr>
      <w:r w:rsidRPr="009D4955">
        <w:rPr>
          <w:b/>
          <w:u w:val="single"/>
        </w:rPr>
        <w:t>T</w:t>
      </w:r>
      <w:r w:rsidR="0018394E" w:rsidRPr="009D4955">
        <w:rPr>
          <w:b/>
          <w:u w:val="single"/>
        </w:rPr>
        <w:t xml:space="preserve">ITRE </w:t>
      </w:r>
      <w:r w:rsidRPr="009D4955">
        <w:rPr>
          <w:b/>
          <w:u w:val="single"/>
        </w:rPr>
        <w:t>I : O</w:t>
      </w:r>
      <w:r w:rsidR="0018394E" w:rsidRPr="009D4955">
        <w:rPr>
          <w:b/>
          <w:u w:val="single"/>
        </w:rPr>
        <w:t xml:space="preserve">BJET ET CHAMP D’APPLICATION </w:t>
      </w:r>
    </w:p>
    <w:p w14:paraId="11429500" w14:textId="52ED920F" w:rsidP="009D4955" w:rsidR="008018C5" w:rsidRDefault="008018C5" w:rsidRPr="009D4955">
      <w:pPr>
        <w:spacing w:after="0" w:line="240" w:lineRule="auto"/>
        <w:jc w:val="both"/>
      </w:pPr>
    </w:p>
    <w:p w14:paraId="7F0922C3" w14:textId="77777777" w:rsidP="009D4955" w:rsidR="0018394E" w:rsidRDefault="0018394E" w:rsidRPr="009D4955">
      <w:pPr>
        <w:spacing w:after="0" w:line="240" w:lineRule="auto"/>
        <w:jc w:val="both"/>
      </w:pPr>
    </w:p>
    <w:p w14:paraId="6F59EB86" w14:textId="36AEA43D" w:rsidP="009D4955" w:rsidR="00D257C8" w:rsidRDefault="009D4955" w:rsidRPr="009D4955">
      <w:pPr>
        <w:spacing w:after="0" w:line="240" w:lineRule="auto"/>
        <w:jc w:val="both"/>
        <w:rPr>
          <w:u w:val="single"/>
        </w:rPr>
      </w:pPr>
      <w:proofErr w:type="gramStart"/>
      <w:r w:rsidRPr="009D4955">
        <w:rPr>
          <w:u w:val="single"/>
        </w:rPr>
        <w:t xml:space="preserve">Article </w:t>
      </w:r>
      <w:r w:rsidR="00D257C8" w:rsidRPr="009D4955">
        <w:rPr>
          <w:u w:val="single"/>
        </w:rPr>
        <w:t xml:space="preserve"> 1</w:t>
      </w:r>
      <w:proofErr w:type="gramEnd"/>
      <w:r w:rsidR="00D257C8" w:rsidRPr="009D4955">
        <w:rPr>
          <w:u w:val="single"/>
        </w:rPr>
        <w:t> : Objet</w:t>
      </w:r>
    </w:p>
    <w:p w14:paraId="1557FED2" w14:textId="77777777" w:rsidP="009D4955" w:rsidR="0018394E" w:rsidRDefault="0018394E" w:rsidRPr="009D4955">
      <w:pPr>
        <w:spacing w:after="0" w:line="240" w:lineRule="auto"/>
        <w:jc w:val="both"/>
      </w:pPr>
    </w:p>
    <w:p w14:paraId="4453DEE1" w14:textId="1C878076" w:rsidP="009D4955" w:rsidR="0018462C" w:rsidRDefault="00D257C8" w:rsidRPr="009D4955">
      <w:pPr>
        <w:spacing w:after="0" w:line="240" w:lineRule="auto"/>
        <w:jc w:val="both"/>
      </w:pPr>
      <w:r w:rsidRPr="009D4955">
        <w:t>Le présent accord a pour objet de redéfinir l’ensemble des dispositions applicables au titre des accords APICIL Gestion</w:t>
      </w:r>
      <w:r w:rsidR="0018462C" w:rsidRPr="009D4955">
        <w:t>, APICIL Invest et GRESHAM Banque dont la liste suit :</w:t>
      </w:r>
    </w:p>
    <w:p w14:paraId="23AA2886" w14:textId="4AA7FF72" w:rsidP="009D4955" w:rsidR="0018462C" w:rsidRDefault="00A1062A" w:rsidRPr="009D4955">
      <w:pPr>
        <w:pStyle w:val="Paragraphedeliste"/>
        <w:numPr>
          <w:ilvl w:val="0"/>
          <w:numId w:val="1"/>
        </w:numPr>
        <w:spacing w:after="0" w:line="240" w:lineRule="auto"/>
        <w:jc w:val="both"/>
      </w:pPr>
      <w:r w:rsidRPr="009D4955">
        <w:t xml:space="preserve">APICIL Invest : </w:t>
      </w:r>
    </w:p>
    <w:p w14:paraId="7091CA61" w14:textId="07A5CF56" w:rsidP="009D4955" w:rsidR="00982540" w:rsidRDefault="00982540" w:rsidRPr="009D4955">
      <w:pPr>
        <w:pStyle w:val="Paragraphedeliste"/>
        <w:spacing w:after="0" w:line="240" w:lineRule="auto"/>
        <w:ind w:left="1440"/>
        <w:jc w:val="both"/>
      </w:pPr>
      <w:r w:rsidRPr="009D4955">
        <w:t xml:space="preserve">Accord </w:t>
      </w:r>
      <w:r w:rsidR="008E7A1A" w:rsidRPr="009D4955">
        <w:t>sur l’</w:t>
      </w:r>
      <w:r w:rsidRPr="009D4955">
        <w:t>aménagement du temps de travail du</w:t>
      </w:r>
      <w:r w:rsidR="008E7A1A" w:rsidRPr="009D4955">
        <w:t xml:space="preserve"> 2 juin </w:t>
      </w:r>
      <w:r w:rsidR="007867A7" w:rsidRPr="009D4955">
        <w:t>2016</w:t>
      </w:r>
    </w:p>
    <w:p w14:paraId="546A9064" w14:textId="240DEB71" w:rsidP="009D4955" w:rsidR="00982540" w:rsidRDefault="00982540" w:rsidRPr="009D4955">
      <w:pPr>
        <w:pStyle w:val="Paragraphedeliste"/>
        <w:numPr>
          <w:ilvl w:val="0"/>
          <w:numId w:val="1"/>
        </w:numPr>
        <w:spacing w:after="0" w:line="240" w:lineRule="auto"/>
        <w:jc w:val="both"/>
      </w:pPr>
      <w:r w:rsidRPr="009D4955">
        <w:t>APICIL Gestion :</w:t>
      </w:r>
    </w:p>
    <w:p w14:paraId="450E1FCC" w14:textId="59522708" w:rsidP="009D4955" w:rsidR="00982540" w:rsidRDefault="00982540" w:rsidRPr="009D4955">
      <w:pPr>
        <w:pStyle w:val="Paragraphedeliste"/>
        <w:numPr>
          <w:ilvl w:val="1"/>
          <w:numId w:val="1"/>
        </w:numPr>
        <w:spacing w:after="0" w:line="240" w:lineRule="auto"/>
        <w:jc w:val="both"/>
      </w:pPr>
      <w:r w:rsidRPr="009D4955">
        <w:t>Accord d’aménagement et de réduction du temps de travail du 14 décembre 2016</w:t>
      </w:r>
    </w:p>
    <w:p w14:paraId="3FB041C9" w14:textId="1A380BDE" w:rsidP="009D4955" w:rsidR="00982540" w:rsidRDefault="00982540" w:rsidRPr="009D4955">
      <w:pPr>
        <w:pStyle w:val="Paragraphedeliste"/>
        <w:numPr>
          <w:ilvl w:val="1"/>
          <w:numId w:val="1"/>
        </w:numPr>
        <w:spacing w:after="0" w:line="240" w:lineRule="auto"/>
        <w:jc w:val="both"/>
      </w:pPr>
      <w:r w:rsidRPr="009D4955">
        <w:t>Accord relatif à l'indemnisation des salariés assurant des astreintes du 26 janvier 2016</w:t>
      </w:r>
    </w:p>
    <w:p w14:paraId="732C06B5" w14:textId="02EE64C6" w:rsidP="009D4955" w:rsidR="00982540" w:rsidRDefault="00982540" w:rsidRPr="009D4955">
      <w:pPr>
        <w:pStyle w:val="Paragraphedeliste"/>
        <w:numPr>
          <w:ilvl w:val="1"/>
          <w:numId w:val="1"/>
        </w:numPr>
        <w:spacing w:after="0" w:line="240" w:lineRule="auto"/>
        <w:jc w:val="both"/>
      </w:pPr>
      <w:r w:rsidRPr="009D4955">
        <w:t>Accord relatif aux heures supplémentaires, aux heures complémentaires, et autres temps majorés du 14 décembre 2016</w:t>
      </w:r>
    </w:p>
    <w:p w14:paraId="693751F4" w14:textId="29F11249" w:rsidP="009D4955" w:rsidR="00295C39" w:rsidRDefault="00295C39" w:rsidRPr="009D4955">
      <w:pPr>
        <w:pStyle w:val="Paragraphedeliste"/>
        <w:numPr>
          <w:ilvl w:val="1"/>
          <w:numId w:val="1"/>
        </w:numPr>
        <w:spacing w:after="0" w:line="240" w:lineRule="auto"/>
        <w:jc w:val="both"/>
      </w:pPr>
      <w:r w:rsidRPr="009D4955">
        <w:t>Accord sur les modalités d’aménagement de la journée de solidarité du 1</w:t>
      </w:r>
      <w:r w:rsidRPr="009D4955">
        <w:rPr>
          <w:vertAlign w:val="superscript"/>
        </w:rPr>
        <w:t>er</w:t>
      </w:r>
      <w:r w:rsidRPr="009D4955">
        <w:t xml:space="preserve"> avril 2009</w:t>
      </w:r>
    </w:p>
    <w:p w14:paraId="205731E5" w14:textId="13F71E72" w:rsidP="009D4955" w:rsidR="00F77DAA" w:rsidRDefault="00AE1461" w:rsidRPr="009D4955">
      <w:pPr>
        <w:pStyle w:val="Paragraphedeliste"/>
        <w:numPr>
          <w:ilvl w:val="1"/>
          <w:numId w:val="1"/>
        </w:numPr>
        <w:spacing w:after="0" w:line="240" w:lineRule="auto"/>
        <w:jc w:val="both"/>
      </w:pPr>
      <w:r w:rsidRPr="009D4955">
        <w:t>Accord sur les temps de déplacement domicile lieu de mission ou de formation du 26 janvier 2016</w:t>
      </w:r>
    </w:p>
    <w:p w14:paraId="68102293" w14:textId="19F09CD8" w:rsidP="009D4955" w:rsidR="005A6A6C" w:rsidRDefault="005A6A6C" w:rsidRPr="009D4955">
      <w:pPr>
        <w:spacing w:after="0" w:line="240" w:lineRule="auto"/>
        <w:jc w:val="both"/>
      </w:pPr>
    </w:p>
    <w:p w14:paraId="3EBDBC85" w14:textId="78599750" w:rsidP="009D4955" w:rsidR="005A6A6C" w:rsidRDefault="005A6A6C" w:rsidRPr="009D4955">
      <w:pPr>
        <w:pStyle w:val="Paragraphedeliste"/>
        <w:numPr>
          <w:ilvl w:val="0"/>
          <w:numId w:val="2"/>
        </w:numPr>
        <w:spacing w:after="0" w:line="240" w:lineRule="auto"/>
        <w:jc w:val="both"/>
      </w:pPr>
      <w:r w:rsidRPr="009D4955">
        <w:t>GRESHAM Banque :</w:t>
      </w:r>
    </w:p>
    <w:p w14:paraId="200ECBC1" w14:textId="4907D2BF" w:rsidP="009D4955" w:rsidR="005A6A6C" w:rsidRDefault="005A6A6C" w:rsidRPr="009D4955">
      <w:pPr>
        <w:pStyle w:val="Paragraphedeliste"/>
        <w:numPr>
          <w:ilvl w:val="1"/>
          <w:numId w:val="2"/>
        </w:numPr>
        <w:spacing w:after="0" w:line="240" w:lineRule="auto"/>
        <w:jc w:val="both"/>
      </w:pPr>
      <w:r w:rsidRPr="009D4955">
        <w:t xml:space="preserve">Accord d’aménagement et de réduction de temps de travail du </w:t>
      </w:r>
      <w:r w:rsidR="00F144EC" w:rsidRPr="009D4955">
        <w:t>1</w:t>
      </w:r>
      <w:r w:rsidR="00F144EC" w:rsidRPr="009D4955">
        <w:rPr>
          <w:vertAlign w:val="superscript"/>
        </w:rPr>
        <w:t>er</w:t>
      </w:r>
      <w:r w:rsidR="00F144EC" w:rsidRPr="009D4955">
        <w:t xml:space="preserve"> avril 2007</w:t>
      </w:r>
    </w:p>
    <w:p w14:paraId="49F24BCA" w14:textId="5DEA7B21" w:rsidP="009D4955" w:rsidR="005A6A6C" w:rsidRDefault="00612909" w:rsidRPr="009D4955">
      <w:pPr>
        <w:pStyle w:val="Paragraphedeliste"/>
        <w:numPr>
          <w:ilvl w:val="1"/>
          <w:numId w:val="2"/>
        </w:numPr>
        <w:spacing w:after="0" w:line="240" w:lineRule="auto"/>
        <w:jc w:val="both"/>
      </w:pPr>
      <w:r w:rsidRPr="009D4955">
        <w:t>Accord CET du 14 décembre 2017</w:t>
      </w:r>
    </w:p>
    <w:p w14:paraId="0AAB67F3" w14:textId="77777777" w:rsidP="009D4955" w:rsidR="007D3FA0" w:rsidRDefault="007D3FA0" w:rsidRPr="009D4955">
      <w:pPr>
        <w:pStyle w:val="Paragraphedeliste"/>
        <w:spacing w:after="0" w:line="240" w:lineRule="auto"/>
        <w:ind w:left="1440"/>
        <w:jc w:val="both"/>
      </w:pPr>
    </w:p>
    <w:p w14:paraId="059E9155" w14:textId="58D341B7" w:rsidP="009D4955" w:rsidR="007D3FA0" w:rsidRDefault="007D3FA0" w:rsidRPr="009D4955">
      <w:pPr>
        <w:spacing w:after="0" w:line="240" w:lineRule="auto"/>
        <w:jc w:val="both"/>
      </w:pPr>
      <w:r w:rsidRPr="009D4955">
        <w:t>Le présent accord a également pour objet de redéfinir les dispositions applicables au titre des accords et conventions collectives de branche, ayant le même objet, soit :</w:t>
      </w:r>
    </w:p>
    <w:p w14:paraId="7DE3D6EF" w14:textId="1F9FAD1C" w:rsidP="009D4955" w:rsidR="005A6A6C" w:rsidRDefault="00252C83" w:rsidRPr="009D4955">
      <w:pPr>
        <w:pStyle w:val="Paragraphedeliste"/>
        <w:numPr>
          <w:ilvl w:val="0"/>
          <w:numId w:val="2"/>
        </w:numPr>
        <w:spacing w:after="0" w:line="240" w:lineRule="auto"/>
        <w:jc w:val="both"/>
      </w:pPr>
      <w:r w:rsidRPr="009D4955">
        <w:t>Pour les salariés issus de l</w:t>
      </w:r>
      <w:r w:rsidR="004E742A" w:rsidRPr="009D4955">
        <w:t>a Société APICIL Invest</w:t>
      </w:r>
      <w:r w:rsidRPr="009D4955">
        <w:t>, l</w:t>
      </w:r>
      <w:r w:rsidR="007D3FA0" w:rsidRPr="009D4955">
        <w:t xml:space="preserve">a CCN </w:t>
      </w:r>
      <w:r w:rsidR="00444343" w:rsidRPr="009D4955">
        <w:t xml:space="preserve">des activités de Marchés Financiers du 11 juin 2010 </w:t>
      </w:r>
      <w:r w:rsidRPr="009D4955">
        <w:t>(IDCC 2931)</w:t>
      </w:r>
    </w:p>
    <w:p w14:paraId="0DFAE823" w14:textId="151B9F07" w:rsidP="009D4955" w:rsidR="00252C83" w:rsidRDefault="00252C83" w:rsidRPr="009D4955">
      <w:pPr>
        <w:pStyle w:val="Paragraphedeliste"/>
        <w:numPr>
          <w:ilvl w:val="0"/>
          <w:numId w:val="2"/>
        </w:numPr>
        <w:spacing w:after="0" w:line="240" w:lineRule="auto"/>
        <w:jc w:val="both"/>
      </w:pPr>
      <w:r w:rsidRPr="009D4955">
        <w:t xml:space="preserve">Pour les salariés issus de la société APICIL </w:t>
      </w:r>
      <w:r w:rsidR="004E742A" w:rsidRPr="009D4955">
        <w:t>Gestion</w:t>
      </w:r>
      <w:r w:rsidRPr="009D4955">
        <w:t>, la CCN des Institutions de Retraite du 9 décembre 1993 (IDCC 1794).</w:t>
      </w:r>
    </w:p>
    <w:p w14:paraId="4EAE85AB" w14:textId="000DFC97" w:rsidP="009D4955" w:rsidR="00252C83" w:rsidRDefault="00252C83" w:rsidRPr="009D4955">
      <w:pPr>
        <w:spacing w:after="0" w:line="240" w:lineRule="auto"/>
        <w:jc w:val="both"/>
      </w:pPr>
    </w:p>
    <w:p w14:paraId="13BD7AED" w14:textId="3B6AAAE6" w:rsidP="009D4955" w:rsidR="002162A0" w:rsidRDefault="002162A0" w:rsidRPr="009D4955">
      <w:pPr>
        <w:spacing w:after="0" w:line="240" w:lineRule="auto"/>
        <w:jc w:val="both"/>
      </w:pPr>
      <w:r w:rsidRPr="009D4955">
        <w:t>En conséquence, l’intégralité des dispositions des conventions et accords susmentionnés est annulée par le présent accord et remplacée par les nouvelles dispositions définies ci-dessous. Ces dispositions viennent en complément</w:t>
      </w:r>
      <w:r w:rsidR="00CF56CD" w:rsidRPr="009D4955">
        <w:t>, voire se substituent, aux</w:t>
      </w:r>
      <w:r w:rsidRPr="009D4955">
        <w:t xml:space="preserve"> principes déjà définis dans la convention collective nationale d</w:t>
      </w:r>
      <w:r w:rsidR="00B27F11" w:rsidRPr="009D4955">
        <w:t>u personnel des Banques, du 10 janvier 2000 (IDCC 2120), applicable au sein de l’Entreprise</w:t>
      </w:r>
      <w:r w:rsidRPr="009D4955">
        <w:t>.</w:t>
      </w:r>
    </w:p>
    <w:p w14:paraId="339FDF6F" w14:textId="6BD76A7F" w:rsidP="009D4955" w:rsidR="00252C83" w:rsidRDefault="00252C83" w:rsidRPr="009D4955">
      <w:pPr>
        <w:spacing w:after="0" w:line="240" w:lineRule="auto"/>
        <w:jc w:val="both"/>
      </w:pPr>
    </w:p>
    <w:p w14:paraId="421D6A6B" w14:textId="7D887471" w:rsidP="009D4955" w:rsidR="0018394E" w:rsidRDefault="0018394E" w:rsidRPr="009D4955">
      <w:pPr>
        <w:spacing w:after="0" w:line="240" w:lineRule="auto"/>
        <w:jc w:val="both"/>
      </w:pPr>
    </w:p>
    <w:p w14:paraId="76E810A1" w14:textId="77777777" w:rsidP="009D4955" w:rsidR="0018394E" w:rsidRDefault="0018394E" w:rsidRPr="009D4955">
      <w:pPr>
        <w:spacing w:after="0" w:line="240" w:lineRule="auto"/>
        <w:jc w:val="both"/>
      </w:pPr>
    </w:p>
    <w:p w14:paraId="5B98CDD5" w14:textId="64DF7886" w:rsidP="009D4955" w:rsidR="00EF544B" w:rsidRDefault="009D4955" w:rsidRPr="009D4955">
      <w:pPr>
        <w:spacing w:after="0" w:line="240" w:lineRule="auto"/>
        <w:jc w:val="both"/>
        <w:rPr>
          <w:u w:val="single"/>
        </w:rPr>
      </w:pPr>
      <w:r w:rsidRPr="009D4955">
        <w:rPr>
          <w:u w:val="single"/>
        </w:rPr>
        <w:lastRenderedPageBreak/>
        <w:t xml:space="preserve">Article </w:t>
      </w:r>
      <w:r w:rsidR="00EF544B" w:rsidRPr="009D4955">
        <w:rPr>
          <w:u w:val="single"/>
        </w:rPr>
        <w:t>2 : Champ d’application</w:t>
      </w:r>
    </w:p>
    <w:p w14:paraId="17212DD0" w14:textId="77777777" w:rsidP="009D4955" w:rsidR="0018394E" w:rsidRDefault="0018394E" w:rsidRPr="009D4955">
      <w:pPr>
        <w:spacing w:after="0" w:line="240" w:lineRule="auto"/>
        <w:jc w:val="both"/>
      </w:pPr>
    </w:p>
    <w:p w14:paraId="0A59E0F7" w14:textId="3FD2DAD0" w:rsidP="009D4955" w:rsidR="00EF544B" w:rsidRDefault="00EF544B" w:rsidRPr="009D4955">
      <w:pPr>
        <w:spacing w:after="0" w:line="240" w:lineRule="auto"/>
        <w:jc w:val="both"/>
      </w:pPr>
      <w:r w:rsidRPr="009D4955">
        <w:t xml:space="preserve">Le présent accord est applicable </w:t>
      </w:r>
      <w:r w:rsidR="00F261F7" w:rsidRPr="009D4955">
        <w:t>à l’ensemble des établissements de l’Entreprise, ainsi qu’à l’ensemble des salariés, cadres et non cadres.</w:t>
      </w:r>
    </w:p>
    <w:p w14:paraId="72DC2878" w14:textId="5B3072C5" w:rsidP="009D4955" w:rsidR="00F261F7" w:rsidRDefault="00F261F7" w:rsidRPr="009D4955">
      <w:pPr>
        <w:spacing w:after="0" w:line="240" w:lineRule="auto"/>
        <w:jc w:val="both"/>
      </w:pPr>
      <w:r w:rsidRPr="009D4955">
        <w:t>Les cadres dirigeants, tels que défini</w:t>
      </w:r>
      <w:r w:rsidR="00FB5988" w:rsidRPr="009D4955">
        <w:t xml:space="preserve">s </w:t>
      </w:r>
      <w:r w:rsidRPr="009D4955">
        <w:t>à l’article L</w:t>
      </w:r>
      <w:r w:rsidR="00FB5988" w:rsidRPr="009D4955">
        <w:t xml:space="preserve">3111-2 DU Code du travail </w:t>
      </w:r>
      <w:r w:rsidRPr="009D4955">
        <w:t xml:space="preserve">sont toutefois exclus </w:t>
      </w:r>
      <w:r w:rsidR="00FB5988" w:rsidRPr="009D4955">
        <w:t xml:space="preserve">du champ d’application du présent accord. </w:t>
      </w:r>
    </w:p>
    <w:p w14:paraId="795BB11F" w14:textId="6EE74CA4" w:rsidP="009D4955" w:rsidR="00EF544B" w:rsidRDefault="00EF544B" w:rsidRPr="009D4955">
      <w:pPr>
        <w:spacing w:after="0" w:line="240" w:lineRule="auto"/>
        <w:jc w:val="both"/>
        <w:rPr>
          <w:b/>
        </w:rPr>
      </w:pPr>
    </w:p>
    <w:p w14:paraId="3A7425BE" w14:textId="77777777" w:rsidP="009D4955" w:rsidR="0018394E" w:rsidRDefault="0018394E" w:rsidRPr="009D4955">
      <w:pPr>
        <w:spacing w:after="0" w:line="240" w:lineRule="auto"/>
        <w:jc w:val="both"/>
        <w:rPr>
          <w:b/>
        </w:rPr>
      </w:pPr>
    </w:p>
    <w:p w14:paraId="610A28B5" w14:textId="669E8FC7" w:rsidP="009D4955" w:rsidR="00F261F7" w:rsidRDefault="00F261F7" w:rsidRPr="009D4955">
      <w:pPr>
        <w:spacing w:after="0" w:line="240" w:lineRule="auto"/>
        <w:jc w:val="both"/>
        <w:rPr>
          <w:b/>
          <w:u w:val="single"/>
        </w:rPr>
      </w:pPr>
      <w:r w:rsidRPr="009D4955">
        <w:rPr>
          <w:b/>
          <w:u w:val="single"/>
        </w:rPr>
        <w:t>T</w:t>
      </w:r>
      <w:r w:rsidR="0018394E" w:rsidRPr="009D4955">
        <w:rPr>
          <w:b/>
          <w:u w:val="single"/>
        </w:rPr>
        <w:t xml:space="preserve">ITRE </w:t>
      </w:r>
      <w:r w:rsidRPr="009D4955">
        <w:rPr>
          <w:b/>
          <w:u w:val="single"/>
        </w:rPr>
        <w:t xml:space="preserve">II </w:t>
      </w:r>
      <w:r w:rsidR="00030210" w:rsidRPr="009D4955">
        <w:rPr>
          <w:b/>
          <w:u w:val="single"/>
        </w:rPr>
        <w:t>–</w:t>
      </w:r>
      <w:r w:rsidRPr="009D4955">
        <w:rPr>
          <w:b/>
          <w:u w:val="single"/>
        </w:rPr>
        <w:t xml:space="preserve"> </w:t>
      </w:r>
      <w:r w:rsidR="00030210" w:rsidRPr="009D4955">
        <w:rPr>
          <w:b/>
          <w:u w:val="single"/>
        </w:rPr>
        <w:t>M</w:t>
      </w:r>
      <w:r w:rsidR="0018394E" w:rsidRPr="009D4955">
        <w:rPr>
          <w:b/>
          <w:u w:val="single"/>
        </w:rPr>
        <w:t>ODALITES D’AMENAGEMENT DU TEMPS DE TRAVAIL POUR LES SALARIES HORS FORFAIT ANNUEL EN JOUR</w:t>
      </w:r>
    </w:p>
    <w:p w14:paraId="238DA8A7" w14:textId="2FEEB8A5" w:rsidP="009D4955" w:rsidR="0018394E" w:rsidRDefault="0018394E">
      <w:pPr>
        <w:spacing w:after="0" w:line="240" w:lineRule="auto"/>
        <w:jc w:val="both"/>
        <w:rPr>
          <w:b/>
          <w:u w:val="single"/>
        </w:rPr>
      </w:pPr>
    </w:p>
    <w:p w14:paraId="742E6BC7" w14:textId="77777777" w:rsidP="009D4955" w:rsidR="00802C97" w:rsidRDefault="00802C97" w:rsidRPr="009D4955">
      <w:pPr>
        <w:spacing w:after="0" w:line="240" w:lineRule="auto"/>
        <w:jc w:val="both"/>
        <w:rPr>
          <w:b/>
          <w:u w:val="single"/>
        </w:rPr>
      </w:pPr>
    </w:p>
    <w:p w14:paraId="30063D79" w14:textId="7203ACB4" w:rsidP="009D4955" w:rsidR="00030210" w:rsidRDefault="00030210">
      <w:pPr>
        <w:spacing w:after="0" w:line="240" w:lineRule="auto"/>
        <w:jc w:val="both"/>
        <w:rPr>
          <w:u w:val="single"/>
        </w:rPr>
      </w:pPr>
      <w:r w:rsidRPr="009D4955">
        <w:rPr>
          <w:u w:val="single"/>
        </w:rPr>
        <w:t>Article 1 : D</w:t>
      </w:r>
      <w:r w:rsidR="00C84E6A" w:rsidRPr="009D4955">
        <w:rPr>
          <w:u w:val="single"/>
        </w:rPr>
        <w:t>urée collective de travail : d</w:t>
      </w:r>
      <w:r w:rsidRPr="009D4955">
        <w:rPr>
          <w:u w:val="single"/>
        </w:rPr>
        <w:t>éfinition </w:t>
      </w:r>
    </w:p>
    <w:p w14:paraId="120565F0" w14:textId="77777777" w:rsidP="009D4955" w:rsidR="003F60FC" w:rsidRDefault="003F60FC" w:rsidRPr="009D4955">
      <w:pPr>
        <w:spacing w:after="0" w:line="240" w:lineRule="auto"/>
        <w:jc w:val="both"/>
        <w:rPr>
          <w:u w:val="single"/>
        </w:rPr>
      </w:pPr>
    </w:p>
    <w:p w14:paraId="32FE8A9A" w14:textId="531E968C" w:rsidP="009D4955" w:rsidR="00BE318A" w:rsidRDefault="00030210" w:rsidRPr="009D4955">
      <w:pPr>
        <w:spacing w:after="0" w:line="240" w:lineRule="auto"/>
        <w:jc w:val="both"/>
      </w:pPr>
      <w:r w:rsidRPr="009D4955">
        <w:t>La durée du travail prise en compte est le temps de travail effectif</w:t>
      </w:r>
      <w:r w:rsidR="00352BBB" w:rsidRPr="009D4955">
        <w:t>,</w:t>
      </w:r>
      <w:r w:rsidRPr="009D4955">
        <w:t xml:space="preserve"> lequel se définit, conformément à l’article L3121-1 du Code du travail, comme</w:t>
      </w:r>
      <w:r w:rsidR="00BE318A" w:rsidRPr="009D4955">
        <w:t xml:space="preserve"> « le temps pendant lequel le salarié est à la disposition de l'employeur et se conforme à ses directives sans pouvoir vaquer librement à des occupations personnelles ». </w:t>
      </w:r>
    </w:p>
    <w:p w14:paraId="6A180C69" w14:textId="77777777" w:rsidP="009D4955" w:rsidR="00BE318A" w:rsidRDefault="00BE318A" w:rsidRPr="009D4955">
      <w:pPr>
        <w:spacing w:after="0" w:line="240" w:lineRule="auto"/>
        <w:jc w:val="both"/>
      </w:pPr>
      <w:r w:rsidRPr="009D4955">
        <w:t>Les heures effectuées à l’initiative du salarié en modification ou en dépassement de son horaire normal ne sont pas considérées comme du temps de travail effectif si elles n’ont pas été expressément demandées par l’employeur.</w:t>
      </w:r>
    </w:p>
    <w:p w14:paraId="37A10983" w14:textId="77777777" w:rsidP="009D4955" w:rsidR="00BE318A" w:rsidRDefault="00BE318A" w:rsidRPr="009D4955">
      <w:pPr>
        <w:spacing w:after="0" w:line="240" w:lineRule="auto"/>
        <w:jc w:val="both"/>
      </w:pPr>
      <w:r w:rsidRPr="009D4955">
        <w:t>Dans le cadre de cette définition, il est dès lors exclu du décompte du temps de travail effectif :</w:t>
      </w:r>
    </w:p>
    <w:p w14:paraId="7EA0D2C8" w14:textId="7A85CFB0" w:rsidP="009D4955" w:rsidR="00BE318A" w:rsidRDefault="00BE318A" w:rsidRPr="009D4955">
      <w:pPr>
        <w:numPr>
          <w:ilvl w:val="0"/>
          <w:numId w:val="3"/>
        </w:numPr>
        <w:spacing w:after="0" w:line="240" w:lineRule="auto"/>
        <w:jc w:val="both"/>
      </w:pPr>
      <w:r w:rsidRPr="009D4955">
        <w:t>Les temps consacrés au trajet domicile-lieu de travail</w:t>
      </w:r>
    </w:p>
    <w:p w14:paraId="37F6B99C" w14:textId="40150BB8" w:rsidP="009D4955" w:rsidR="00BE318A" w:rsidRDefault="00BE318A" w:rsidRPr="009D4955">
      <w:pPr>
        <w:numPr>
          <w:ilvl w:val="0"/>
          <w:numId w:val="3"/>
        </w:numPr>
        <w:spacing w:after="0" w:line="240" w:lineRule="auto"/>
        <w:jc w:val="both"/>
      </w:pPr>
      <w:r w:rsidRPr="009D4955">
        <w:t>Les temps consacrés au repas et aux pauses au cours desquels les salariés ne sont pas sous la subordination de l’employeur ;</w:t>
      </w:r>
    </w:p>
    <w:p w14:paraId="026F70C8" w14:textId="5FC7C4C4" w:rsidP="009D4955" w:rsidR="00BE318A" w:rsidRDefault="00BE318A" w:rsidRPr="009D4955">
      <w:pPr>
        <w:numPr>
          <w:ilvl w:val="0"/>
          <w:numId w:val="3"/>
        </w:numPr>
        <w:spacing w:after="0" w:line="240" w:lineRule="auto"/>
        <w:jc w:val="both"/>
      </w:pPr>
      <w:r w:rsidRPr="009D4955">
        <w:t>Les temps d’astreinte au domicile du salarié (hors intervention)</w:t>
      </w:r>
    </w:p>
    <w:p w14:paraId="2B868F2D" w14:textId="77777777" w:rsidP="009D4955" w:rsidR="001E1A38" w:rsidRDefault="001E1A38" w:rsidRPr="009D4955">
      <w:pPr>
        <w:spacing w:after="0" w:line="240" w:lineRule="auto"/>
        <w:jc w:val="both"/>
        <w:rPr>
          <w:u w:val="single"/>
        </w:rPr>
      </w:pPr>
    </w:p>
    <w:p w14:paraId="1455BDC2" w14:textId="74245511" w:rsidP="009D4955" w:rsidR="008C014F" w:rsidRDefault="008C014F">
      <w:pPr>
        <w:spacing w:after="0" w:line="240" w:lineRule="auto"/>
        <w:jc w:val="both"/>
        <w:rPr>
          <w:u w:val="single"/>
        </w:rPr>
      </w:pPr>
      <w:r w:rsidRPr="009D4955">
        <w:rPr>
          <w:u w:val="single"/>
        </w:rPr>
        <w:t>Article 2 : Aménagement du temps de travail sur l’année</w:t>
      </w:r>
    </w:p>
    <w:p w14:paraId="30E065D0" w14:textId="77777777" w:rsidP="009D4955" w:rsidR="003F60FC" w:rsidRDefault="003F60FC" w:rsidRPr="009D4955">
      <w:pPr>
        <w:spacing w:after="0" w:line="240" w:lineRule="auto"/>
        <w:jc w:val="both"/>
        <w:rPr>
          <w:u w:val="single"/>
        </w:rPr>
      </w:pPr>
    </w:p>
    <w:p w14:paraId="7966559B" w14:textId="5514C6AA" w:rsidP="009D4955" w:rsidR="009A74C3" w:rsidRDefault="009A74C3" w:rsidRPr="009D4955">
      <w:pPr>
        <w:spacing w:after="0" w:line="240" w:lineRule="auto"/>
        <w:jc w:val="both"/>
      </w:pPr>
      <w:r w:rsidRPr="009D4955">
        <w:t xml:space="preserve">La durée du travail des salariés est en moyenne de 35 heures par semaine, soit 1607 heures par an. </w:t>
      </w:r>
    </w:p>
    <w:p w14:paraId="1916450C" w14:textId="159DAAA6" w:rsidP="009D4955" w:rsidR="00655630" w:rsidRDefault="00655630" w:rsidRPr="009D4955">
      <w:pPr>
        <w:spacing w:after="0" w:line="240" w:lineRule="auto"/>
        <w:jc w:val="both"/>
      </w:pPr>
      <w:r w:rsidRPr="009D4955">
        <w:t>L’année de référence est l’année civile, soit du 1</w:t>
      </w:r>
      <w:r w:rsidRPr="009D4955">
        <w:rPr>
          <w:vertAlign w:val="superscript"/>
        </w:rPr>
        <w:t>er</w:t>
      </w:r>
      <w:r w:rsidRPr="009D4955">
        <w:t xml:space="preserve"> janvier au 31 décembre. </w:t>
      </w:r>
    </w:p>
    <w:p w14:paraId="7017C942" w14:textId="2892B832" w:rsidP="009D4955" w:rsidR="00803BAE" w:rsidRDefault="009A74C3" w:rsidRPr="009D4955">
      <w:pPr>
        <w:spacing w:after="0" w:line="240" w:lineRule="auto"/>
        <w:jc w:val="both"/>
      </w:pPr>
      <w:r w:rsidRPr="009D4955">
        <w:t>La durée collective de travail hebdomadaire de référence est fixée à 39 heures</w:t>
      </w:r>
      <w:r w:rsidR="007C1B5C" w:rsidRPr="009D4955">
        <w:t xml:space="preserve">. </w:t>
      </w:r>
    </w:p>
    <w:p w14:paraId="2D7D2971" w14:textId="1E925D73" w:rsidP="009D4955" w:rsidR="008C014F" w:rsidRDefault="009A74C3" w:rsidRPr="009D4955">
      <w:pPr>
        <w:spacing w:after="0" w:line="240" w:lineRule="auto"/>
        <w:jc w:val="both"/>
      </w:pPr>
      <w:r w:rsidRPr="009D4955">
        <w:t xml:space="preserve">Les salariés se verront attribuer chaque année un nombre de Jours de réduction du Temps de travail afin de ne pas dépasser </w:t>
      </w:r>
      <w:r w:rsidR="00655630" w:rsidRPr="009D4955">
        <w:t xml:space="preserve">1607 heures de travail sur l’année, soit une </w:t>
      </w:r>
      <w:r w:rsidRPr="009D4955">
        <w:t xml:space="preserve">durée moyenne de 35 heures par semaine.   </w:t>
      </w:r>
    </w:p>
    <w:p w14:paraId="1A500A71" w14:textId="72655BAF" w:rsidP="009D4955" w:rsidR="006D5812" w:rsidRDefault="006D5812" w:rsidRPr="009D4955">
      <w:pPr>
        <w:spacing w:after="0" w:line="240" w:lineRule="auto"/>
        <w:jc w:val="both"/>
      </w:pPr>
      <w:r w:rsidRPr="009D4955">
        <w:t xml:space="preserve">Il est toutefois convenu entre les parties de laisser la possibilité aux salariés dont la durée du travail n’est pas aménagée sur l’année, qui effectuent 35 heures par semaine, </w:t>
      </w:r>
      <w:r w:rsidR="008762EC" w:rsidRPr="009D4955">
        <w:t xml:space="preserve">au jour de </w:t>
      </w:r>
      <w:r w:rsidR="007867A7" w:rsidRPr="009D4955">
        <w:t xml:space="preserve">la </w:t>
      </w:r>
      <w:r w:rsidR="008762EC" w:rsidRPr="009D4955">
        <w:t xml:space="preserve">signature du présent accord, et qui n’entrent pas dans la catégorie de salariés visées par le forfait annuel en jour (cf. </w:t>
      </w:r>
      <w:r w:rsidR="007867A7" w:rsidRPr="009D4955">
        <w:t>Titre III</w:t>
      </w:r>
      <w:r w:rsidR="008762EC" w:rsidRPr="009D4955">
        <w:t xml:space="preserve">), d’opter pour la conservation de leur durée du travail. Ces salariés ne suivront donc pas l’horaire collectif de l’Entreprise et ne bénéficieront pas de Jours de réduction du temps de travail.  </w:t>
      </w:r>
    </w:p>
    <w:p w14:paraId="62D32994" w14:textId="77777777" w:rsidP="009D4955" w:rsidR="00165B14" w:rsidRDefault="00165B14" w:rsidRPr="009D4955">
      <w:pPr>
        <w:spacing w:after="0" w:line="240" w:lineRule="auto"/>
        <w:jc w:val="both"/>
      </w:pPr>
    </w:p>
    <w:p w14:paraId="4704F7D2" w14:textId="2BAEA120" w:rsidP="009D4955" w:rsidR="00831170" w:rsidRDefault="000C5130">
      <w:pPr>
        <w:spacing w:after="0" w:line="240" w:lineRule="auto"/>
        <w:jc w:val="both"/>
        <w:rPr>
          <w:u w:val="single"/>
        </w:rPr>
      </w:pPr>
      <w:r w:rsidRPr="009D4955">
        <w:rPr>
          <w:u w:val="single"/>
        </w:rPr>
        <w:t xml:space="preserve">Article 3 : Horaires de travail </w:t>
      </w:r>
    </w:p>
    <w:p w14:paraId="656803D1" w14:textId="77777777" w:rsidP="009D4955" w:rsidR="003F60FC" w:rsidRDefault="003F60FC" w:rsidRPr="009D4955">
      <w:pPr>
        <w:spacing w:after="0" w:line="240" w:lineRule="auto"/>
        <w:jc w:val="both"/>
        <w:rPr>
          <w:u w:val="single"/>
        </w:rPr>
      </w:pPr>
    </w:p>
    <w:p w14:paraId="670FCE70" w14:textId="6BFEA9C5" w:rsidP="009D4955" w:rsidR="007C1B5C" w:rsidRDefault="007C1B5C" w:rsidRPr="009D4955">
      <w:pPr>
        <w:spacing w:after="0" w:line="240" w:lineRule="auto"/>
        <w:jc w:val="both"/>
      </w:pPr>
      <w:r w:rsidRPr="009D4955">
        <w:t xml:space="preserve">La semaine de travail est organisée sur 5 jours, du lundi au vendredi, selon des horaires fixes comportant 7,8 heures de travail effectif par jour. Chaque service définira son horaire collectif de travail qui devra être compris entre 8h et 18h30 avec une plage de déjeuner d’au moins </w:t>
      </w:r>
      <w:r w:rsidR="00C0243F" w:rsidRPr="009D4955">
        <w:t xml:space="preserve">45 minutes </w:t>
      </w:r>
      <w:r w:rsidRPr="009D4955">
        <w:t xml:space="preserve">à définir. </w:t>
      </w:r>
    </w:p>
    <w:p w14:paraId="25B01718" w14:textId="3974E82B" w:rsidP="009D4955" w:rsidR="00CD452B" w:rsidRDefault="00440FFB" w:rsidRPr="009D4955">
      <w:pPr>
        <w:spacing w:after="0" w:line="240" w:lineRule="auto"/>
        <w:jc w:val="both"/>
      </w:pPr>
      <w:r w:rsidRPr="009D4955">
        <w:t xml:space="preserve">Les parties rappellent que la durée </w:t>
      </w:r>
      <w:r w:rsidR="001A4E3A" w:rsidRPr="009D4955">
        <w:t>maxim</w:t>
      </w:r>
      <w:r w:rsidR="00C34138" w:rsidRPr="009D4955">
        <w:t>ale</w:t>
      </w:r>
      <w:r w:rsidR="001A4E3A" w:rsidRPr="009D4955">
        <w:t xml:space="preserve"> </w:t>
      </w:r>
      <w:r w:rsidRPr="009D4955">
        <w:t>journalière de travail effectif est fixée à 10 heures. Cette durée pourra ê</w:t>
      </w:r>
      <w:r w:rsidR="00991CA5" w:rsidRPr="009D4955">
        <w:t>tre portée</w:t>
      </w:r>
      <w:r w:rsidR="00CD452B" w:rsidRPr="009D4955">
        <w:t xml:space="preserve"> à 12 heures par jour en cas d’activité accrue ou pour des motifs liés à l’organisation de l’entreprise. </w:t>
      </w:r>
    </w:p>
    <w:p w14:paraId="6382A06C" w14:textId="22D06650" w:rsidP="009D4955" w:rsidR="00440FFB" w:rsidRDefault="00440FFB" w:rsidRPr="009D4955">
      <w:pPr>
        <w:spacing w:after="0" w:line="240" w:lineRule="auto"/>
        <w:jc w:val="both"/>
        <w:rPr>
          <w:i/>
        </w:rPr>
      </w:pPr>
      <w:r w:rsidRPr="009D4955">
        <w:t>En application des dispositions légales en vigueur à la date de signature du présent accord, la durée maxim</w:t>
      </w:r>
      <w:r w:rsidR="00C34138" w:rsidRPr="009D4955">
        <w:t xml:space="preserve">ale </w:t>
      </w:r>
      <w:r w:rsidRPr="009D4955">
        <w:t>hebdomadaire ne peut dépasser 48 heures sur une</w:t>
      </w:r>
      <w:r w:rsidR="00894366" w:rsidRPr="009D4955">
        <w:t xml:space="preserve"> période de 7 jours consécutives</w:t>
      </w:r>
      <w:r w:rsidRPr="009D4955">
        <w:t xml:space="preserve">. </w:t>
      </w:r>
    </w:p>
    <w:p w14:paraId="12AC0600" w14:textId="33E6C01D" w:rsidP="009D4955" w:rsidR="00440FFB" w:rsidRDefault="00440FFB" w:rsidRPr="009D4955">
      <w:pPr>
        <w:spacing w:after="0" w:line="240" w:lineRule="auto"/>
        <w:jc w:val="both"/>
      </w:pPr>
      <w:r w:rsidRPr="009D4955">
        <w:lastRenderedPageBreak/>
        <w:t xml:space="preserve">La durée maximale hebdomadaire ne peut excéder 44 heures </w:t>
      </w:r>
      <w:r w:rsidR="00894366" w:rsidRPr="009D4955">
        <w:t xml:space="preserve">en moyenne </w:t>
      </w:r>
      <w:r w:rsidRPr="009D4955">
        <w:t xml:space="preserve">sur une période quelconque de 12 semaines consécutives. </w:t>
      </w:r>
    </w:p>
    <w:p w14:paraId="5415C68F" w14:textId="77777777" w:rsidP="009D4955" w:rsidR="00E663B8" w:rsidRDefault="00E663B8" w:rsidRPr="009D4955">
      <w:pPr>
        <w:spacing w:after="0" w:line="240" w:lineRule="auto"/>
        <w:jc w:val="both"/>
        <w:rPr>
          <w:u w:val="single"/>
        </w:rPr>
      </w:pPr>
    </w:p>
    <w:p w14:paraId="148ED9A9" w14:textId="626755CB" w:rsidP="009D4955" w:rsidR="006D5812" w:rsidRDefault="006D5812">
      <w:pPr>
        <w:spacing w:after="0" w:line="240" w:lineRule="auto"/>
        <w:jc w:val="both"/>
        <w:rPr>
          <w:u w:val="single"/>
        </w:rPr>
      </w:pPr>
      <w:r w:rsidRPr="009D4955">
        <w:rPr>
          <w:u w:val="single"/>
        </w:rPr>
        <w:t xml:space="preserve">Article </w:t>
      </w:r>
      <w:r w:rsidR="000C5130" w:rsidRPr="009D4955">
        <w:rPr>
          <w:u w:val="single"/>
        </w:rPr>
        <w:t>4</w:t>
      </w:r>
      <w:r w:rsidRPr="009D4955">
        <w:rPr>
          <w:u w:val="single"/>
        </w:rPr>
        <w:t xml:space="preserve"> : </w:t>
      </w:r>
      <w:r w:rsidR="0094260F" w:rsidRPr="009D4955">
        <w:rPr>
          <w:u w:val="single"/>
        </w:rPr>
        <w:t>Utilisation et d</w:t>
      </w:r>
      <w:r w:rsidR="004F46E0" w:rsidRPr="009D4955">
        <w:rPr>
          <w:u w:val="single"/>
        </w:rPr>
        <w:t>étermination du nombre de Jours de réduction de temps de travail sur l’année</w:t>
      </w:r>
      <w:r w:rsidR="00604E02" w:rsidRPr="009D4955">
        <w:rPr>
          <w:u w:val="single"/>
        </w:rPr>
        <w:t xml:space="preserve"> (JRTT)</w:t>
      </w:r>
    </w:p>
    <w:p w14:paraId="31534A07" w14:textId="77777777" w:rsidP="009D4955" w:rsidR="003F60FC" w:rsidRDefault="003F60FC" w:rsidRPr="009D4955">
      <w:pPr>
        <w:spacing w:after="0" w:line="240" w:lineRule="auto"/>
        <w:jc w:val="both"/>
        <w:rPr>
          <w:u w:val="single"/>
        </w:rPr>
      </w:pPr>
    </w:p>
    <w:p w14:paraId="5F8CEA3A" w14:textId="49DDEC4B" w:rsidP="00FC7E83" w:rsidR="00640764" w:rsidRDefault="00640764" w:rsidRPr="009D4955">
      <w:pPr>
        <w:spacing w:after="0" w:line="240" w:lineRule="auto"/>
        <w:ind w:left="708"/>
        <w:jc w:val="both"/>
      </w:pPr>
      <w:r w:rsidRPr="009D4955">
        <w:t xml:space="preserve">Article </w:t>
      </w:r>
      <w:r w:rsidR="003D74A9" w:rsidRPr="009D4955">
        <w:t>4</w:t>
      </w:r>
      <w:r w:rsidRPr="009D4955">
        <w:t>.1 : Méthode de calcul</w:t>
      </w:r>
    </w:p>
    <w:p w14:paraId="17BD5990" w14:textId="4CF61B29" w:rsidP="009D4955" w:rsidR="00FB518A" w:rsidRDefault="00FB518A" w:rsidRPr="009D4955">
      <w:pPr>
        <w:spacing w:after="0" w:line="240" w:lineRule="auto"/>
        <w:jc w:val="both"/>
      </w:pPr>
      <w:r w:rsidRPr="009D4955">
        <w:t>La période d’acquisition des JRTT est fixée du 1</w:t>
      </w:r>
      <w:r w:rsidRPr="009D4955">
        <w:rPr>
          <w:vertAlign w:val="superscript"/>
        </w:rPr>
        <w:t>er</w:t>
      </w:r>
      <w:r w:rsidRPr="009D4955">
        <w:t xml:space="preserve"> janvier au 31 décembre de l’année N. </w:t>
      </w:r>
    </w:p>
    <w:p w14:paraId="2BCEFEE1" w14:textId="66604ED6" w:rsidP="009D4955" w:rsidR="004F46E0" w:rsidRDefault="00655630" w:rsidRPr="009D4955">
      <w:pPr>
        <w:spacing w:after="0" w:line="240" w:lineRule="auto"/>
        <w:jc w:val="both"/>
      </w:pPr>
      <w:r w:rsidRPr="009D4955">
        <w:t xml:space="preserve">Chaque </w:t>
      </w:r>
      <w:r w:rsidR="0017031A" w:rsidRPr="009D4955">
        <w:t>année, afin de déterminer le nombre de Jours de Réduction du temps de travail auquel le salarié peut prétendre, pour une année complète de travail, le calcul suivant sera effectué :</w:t>
      </w:r>
    </w:p>
    <w:p w14:paraId="3A46DD20" w14:textId="7857FFE6" w:rsidP="009D4955" w:rsidR="0017031A" w:rsidRDefault="0017031A" w:rsidRPr="009D4955">
      <w:pPr>
        <w:spacing w:after="0" w:line="240" w:lineRule="auto"/>
        <w:jc w:val="both"/>
        <w:rPr>
          <w:b/>
        </w:rPr>
      </w:pPr>
      <w:r w:rsidRPr="009D4955">
        <w:rPr>
          <w:b/>
        </w:rPr>
        <w:t>(Nombre de jours calendaires d</w:t>
      </w:r>
      <w:r w:rsidR="00FB518A" w:rsidRPr="009D4955">
        <w:rPr>
          <w:b/>
        </w:rPr>
        <w:t>e</w:t>
      </w:r>
      <w:r w:rsidRPr="009D4955">
        <w:rPr>
          <w:b/>
        </w:rPr>
        <w:t xml:space="preserve"> l’anné</w:t>
      </w:r>
      <w:r w:rsidR="00FB518A" w:rsidRPr="009D4955">
        <w:rPr>
          <w:b/>
        </w:rPr>
        <w:t>e</w:t>
      </w:r>
      <w:r w:rsidRPr="009D4955">
        <w:rPr>
          <w:b/>
        </w:rPr>
        <w:t xml:space="preserve">) – (nombre de samedis et dimanche + nombre de jours fériés hors samedi et dimanche + 26 congés payés) </w:t>
      </w:r>
      <w:r w:rsidR="002F62C5" w:rsidRPr="009D4955">
        <w:rPr>
          <w:b/>
        </w:rPr>
        <w:t xml:space="preserve">+ journée de solidarité </w:t>
      </w:r>
      <w:r w:rsidRPr="009D4955">
        <w:rPr>
          <w:b/>
        </w:rPr>
        <w:t>= XX J</w:t>
      </w:r>
      <w:r w:rsidR="00F40E18" w:rsidRPr="009D4955">
        <w:rPr>
          <w:b/>
        </w:rPr>
        <w:t xml:space="preserve">ours </w:t>
      </w:r>
      <w:r w:rsidR="008427C2" w:rsidRPr="009D4955">
        <w:rPr>
          <w:b/>
        </w:rPr>
        <w:t>x 7,8 heures = XXX</w:t>
      </w:r>
      <w:r w:rsidR="00604E02" w:rsidRPr="009D4955">
        <w:rPr>
          <w:b/>
        </w:rPr>
        <w:t>X</w:t>
      </w:r>
      <w:r w:rsidR="008427C2" w:rsidRPr="009D4955">
        <w:rPr>
          <w:b/>
        </w:rPr>
        <w:t xml:space="preserve"> heures de travail sur l’année – 1607 heures = XXX heures : 7,8 heures = XX J</w:t>
      </w:r>
      <w:r w:rsidRPr="009D4955">
        <w:rPr>
          <w:b/>
        </w:rPr>
        <w:t>RTT.</w:t>
      </w:r>
    </w:p>
    <w:p w14:paraId="2D04235C" w14:textId="77777777" w:rsidP="009D4955" w:rsidR="003A0A96" w:rsidRDefault="003A0A96" w:rsidRPr="009D4955">
      <w:pPr>
        <w:spacing w:after="0" w:line="240" w:lineRule="auto"/>
        <w:jc w:val="both"/>
      </w:pPr>
    </w:p>
    <w:p w14:paraId="4ED3BEC3" w14:textId="5F431EDE" w:rsidP="009D4955" w:rsidR="007C34DA" w:rsidRDefault="0017031A" w:rsidRPr="009D4955">
      <w:pPr>
        <w:spacing w:after="0" w:line="240" w:lineRule="auto"/>
        <w:jc w:val="both"/>
      </w:pPr>
      <w:r w:rsidRPr="009D4955">
        <w:t>A</w:t>
      </w:r>
      <w:r w:rsidR="007C34DA" w:rsidRPr="009D4955">
        <w:t>insi, à</w:t>
      </w:r>
      <w:r w:rsidRPr="009D4955">
        <w:t xml:space="preserve"> tit</w:t>
      </w:r>
      <w:r w:rsidR="007C34DA" w:rsidRPr="009D4955">
        <w:t>re indicatif, pour l’année 2019 le calcul est le suivant :</w:t>
      </w:r>
    </w:p>
    <w:p w14:paraId="283DB6EC" w14:textId="7EDF801F" w:rsidP="009D4955" w:rsidR="00D22764" w:rsidRDefault="007C34DA" w:rsidRPr="009D4955">
      <w:pPr>
        <w:spacing w:after="0" w:line="240" w:lineRule="auto"/>
        <w:jc w:val="both"/>
      </w:pPr>
      <w:r w:rsidRPr="009D4955">
        <w:t>[365 – (104 + 10 + 26)] + 1 = 226 x 7,8 = 1762,8 - 1607 = 155,8</w:t>
      </w:r>
      <w:r w:rsidR="003A0A96" w:rsidRPr="009D4955">
        <w:t xml:space="preserve"> : 7,8 = 19,97 = 20 JRTT. </w:t>
      </w:r>
      <w:r w:rsidRPr="009D4955">
        <w:t xml:space="preserve">  </w:t>
      </w:r>
    </w:p>
    <w:p w14:paraId="45B89513" w14:textId="670A6BEB" w:rsidP="009D4955" w:rsidR="007C34DA" w:rsidRDefault="003A0A96" w:rsidRPr="009D4955">
      <w:pPr>
        <w:spacing w:after="0" w:line="240" w:lineRule="auto"/>
        <w:jc w:val="both"/>
      </w:pPr>
      <w:r w:rsidRPr="009D4955">
        <w:t xml:space="preserve">Les salariés bénéficieront donc de 20 JRTT pour l’année 2019, pour une période complète de travail. </w:t>
      </w:r>
    </w:p>
    <w:p w14:paraId="73045D8A" w14:textId="77777777" w:rsidP="009D4955" w:rsidR="003A0A96" w:rsidRDefault="003A0A96" w:rsidRPr="009D4955">
      <w:pPr>
        <w:spacing w:after="0" w:line="240" w:lineRule="auto"/>
        <w:jc w:val="both"/>
      </w:pPr>
    </w:p>
    <w:p w14:paraId="16849972" w14:textId="6EF178F7" w:rsidP="00FC7E83" w:rsidR="004F46E0" w:rsidRDefault="00640764" w:rsidRPr="009D4955">
      <w:pPr>
        <w:spacing w:after="0" w:line="240" w:lineRule="auto"/>
        <w:ind w:left="708"/>
        <w:jc w:val="both"/>
      </w:pPr>
      <w:r w:rsidRPr="009D4955">
        <w:t xml:space="preserve">Article </w:t>
      </w:r>
      <w:r w:rsidR="003D74A9" w:rsidRPr="009D4955">
        <w:t>4</w:t>
      </w:r>
      <w:r w:rsidRPr="009D4955">
        <w:t xml:space="preserve">.2 : Impact des absences sur le nombre de </w:t>
      </w:r>
      <w:r w:rsidR="00A11EDD" w:rsidRPr="009D4955">
        <w:t>JRTT</w:t>
      </w:r>
    </w:p>
    <w:p w14:paraId="471294B0" w14:textId="0D66BD23" w:rsidP="009D4955" w:rsidR="003D74A9" w:rsidRDefault="002A2A2E" w:rsidRPr="009D4955">
      <w:pPr>
        <w:spacing w:after="0" w:line="240" w:lineRule="auto"/>
        <w:jc w:val="both"/>
      </w:pPr>
      <w:r w:rsidRPr="009D4955">
        <w:t>Le</w:t>
      </w:r>
      <w:r w:rsidR="00604E02" w:rsidRPr="009D4955">
        <w:t xml:space="preserve"> nombre de JRTT est lié au nombre d’heures de travail </w:t>
      </w:r>
      <w:r w:rsidR="003F0DFD" w:rsidRPr="009D4955">
        <w:t xml:space="preserve">effectif </w:t>
      </w:r>
      <w:r w:rsidR="00604E02" w:rsidRPr="009D4955">
        <w:t xml:space="preserve">réalisées au-delà de la durée hebdomadaire de 35 heures. Ainsi, les absences non assimilées à du temps de travail effectif </w:t>
      </w:r>
      <w:r w:rsidR="003D74A9" w:rsidRPr="009D4955">
        <w:t xml:space="preserve">réduisent à due proportion les droits à JRTT. </w:t>
      </w:r>
    </w:p>
    <w:p w14:paraId="732BF30F" w14:textId="77777777" w:rsidP="009D4955" w:rsidR="002A2A2E" w:rsidRDefault="002A2A2E" w:rsidRPr="009D4955">
      <w:pPr>
        <w:spacing w:after="0" w:line="240" w:lineRule="auto"/>
        <w:jc w:val="both"/>
        <w:rPr>
          <w:b/>
          <w:u w:val="single"/>
        </w:rPr>
      </w:pPr>
      <w:bookmarkStart w:id="0" w:name="_Toc476922188"/>
    </w:p>
    <w:p w14:paraId="781869E0" w14:textId="51255B32" w:rsidP="00FC7E83" w:rsidR="002A2A2E" w:rsidRDefault="002A2A2E" w:rsidRPr="009D4955">
      <w:pPr>
        <w:spacing w:after="0" w:line="240" w:lineRule="auto"/>
        <w:ind w:left="708"/>
        <w:jc w:val="both"/>
      </w:pPr>
      <w:r w:rsidRPr="009D4955">
        <w:t xml:space="preserve">Article </w:t>
      </w:r>
      <w:r w:rsidR="003D74A9" w:rsidRPr="009D4955">
        <w:t>4</w:t>
      </w:r>
      <w:r w:rsidR="00A11EDD" w:rsidRPr="009D4955">
        <w:t>.</w:t>
      </w:r>
      <w:r w:rsidR="00DF32A9" w:rsidRPr="009D4955">
        <w:t> 3</w:t>
      </w:r>
      <w:r w:rsidR="00A11EDD" w:rsidRPr="009D4955">
        <w:t> :</w:t>
      </w:r>
      <w:r w:rsidRPr="009D4955">
        <w:t xml:space="preserve"> Calcul des </w:t>
      </w:r>
      <w:r w:rsidR="00A11EDD" w:rsidRPr="009D4955">
        <w:t xml:space="preserve">JRTT en </w:t>
      </w:r>
      <w:r w:rsidRPr="009D4955">
        <w:t>cas d’entrée en cours d’année civile</w:t>
      </w:r>
      <w:bookmarkEnd w:id="0"/>
    </w:p>
    <w:p w14:paraId="5BA2B813" w14:textId="367C0D85" w:rsidP="009D4955" w:rsidR="002A2A2E" w:rsidRDefault="002A2A2E" w:rsidRPr="009D4955">
      <w:pPr>
        <w:spacing w:after="0" w:line="240" w:lineRule="auto"/>
        <w:jc w:val="both"/>
      </w:pPr>
      <w:r w:rsidRPr="009D4955">
        <w:t>En cas d’entrée d’un salarié en cours d’année (après le 15 du mois), le nombre de jours de repos est calculé au prorata</w:t>
      </w:r>
      <w:r w:rsidR="00BA783D" w:rsidRPr="009D4955">
        <w:t xml:space="preserve"> du nombre de mois complet de présence. </w:t>
      </w:r>
      <w:r w:rsidRPr="009D4955">
        <w:t xml:space="preserve"> </w:t>
      </w:r>
    </w:p>
    <w:p w14:paraId="0D86B1A9" w14:textId="7CD747F9" w:rsidP="009D4955" w:rsidR="00BA783D" w:rsidRDefault="00BA783D" w:rsidRPr="009D4955">
      <w:pPr>
        <w:spacing w:after="0" w:line="240" w:lineRule="auto"/>
        <w:jc w:val="both"/>
      </w:pPr>
      <w:r w:rsidRPr="009D4955">
        <w:t>Exemple</w:t>
      </w:r>
      <w:r w:rsidR="0021315D" w:rsidRPr="009D4955">
        <w:t>s</w:t>
      </w:r>
      <w:r w:rsidRPr="009D4955">
        <w:t xml:space="preserve"> : </w:t>
      </w:r>
    </w:p>
    <w:p w14:paraId="15CE548F" w14:textId="053C43C6" w:rsidP="009D4955" w:rsidR="00BA783D" w:rsidRDefault="00BA783D" w:rsidRPr="009D4955">
      <w:pPr>
        <w:spacing w:after="0" w:line="240" w:lineRule="auto"/>
        <w:jc w:val="both"/>
      </w:pPr>
      <w:r w:rsidRPr="009D4955">
        <w:t xml:space="preserve">- Un salarié entre dans les effectifs de l’Entreprise </w:t>
      </w:r>
      <w:r w:rsidR="002A2A2E" w:rsidRPr="009D4955">
        <w:t xml:space="preserve">le 15 mars : </w:t>
      </w:r>
      <w:r w:rsidRPr="009D4955">
        <w:t xml:space="preserve">le </w:t>
      </w:r>
      <w:r w:rsidR="002A2A2E" w:rsidRPr="009D4955">
        <w:t>calcul de</w:t>
      </w:r>
      <w:r w:rsidRPr="009D4955">
        <w:t xml:space="preserve"> ses</w:t>
      </w:r>
      <w:r w:rsidR="002A2A2E" w:rsidRPr="009D4955">
        <w:t xml:space="preserve"> </w:t>
      </w:r>
      <w:r w:rsidRPr="009D4955">
        <w:t xml:space="preserve">JRTT sera effectué </w:t>
      </w:r>
      <w:r w:rsidR="002A2A2E" w:rsidRPr="009D4955">
        <w:t>à compter du 1</w:t>
      </w:r>
      <w:r w:rsidR="002A2A2E" w:rsidRPr="009D4955">
        <w:rPr>
          <w:vertAlign w:val="superscript"/>
        </w:rPr>
        <w:t>er</w:t>
      </w:r>
      <w:r w:rsidR="002A2A2E" w:rsidRPr="009D4955">
        <w:t xml:space="preserve"> avril</w:t>
      </w:r>
      <w:r w:rsidRPr="009D4955">
        <w:t>.</w:t>
      </w:r>
    </w:p>
    <w:p w14:paraId="0C7C9AEE" w14:textId="3E597A5B" w:rsidP="009D4955" w:rsidR="002A2A2E" w:rsidRDefault="00BA783D" w:rsidRPr="009D4955">
      <w:pPr>
        <w:spacing w:after="0" w:line="240" w:lineRule="auto"/>
        <w:jc w:val="both"/>
      </w:pPr>
      <w:r w:rsidRPr="009D4955">
        <w:t xml:space="preserve">- Un salarié qui entre dans les effectifs de l’Entreprise le </w:t>
      </w:r>
      <w:r w:rsidR="002A2A2E" w:rsidRPr="009D4955">
        <w:t>2 juin</w:t>
      </w:r>
      <w:r w:rsidRPr="009D4955">
        <w:t xml:space="preserve"> : le </w:t>
      </w:r>
      <w:r w:rsidR="002A2A2E" w:rsidRPr="009D4955">
        <w:t>calcul d</w:t>
      </w:r>
      <w:r w:rsidRPr="009D4955">
        <w:t xml:space="preserve">e ses JRTT sera effectué à compter du </w:t>
      </w:r>
      <w:r w:rsidR="002A2A2E" w:rsidRPr="009D4955">
        <w:t>1</w:t>
      </w:r>
      <w:r w:rsidR="002A2A2E" w:rsidRPr="009D4955">
        <w:rPr>
          <w:vertAlign w:val="superscript"/>
        </w:rPr>
        <w:t>er</w:t>
      </w:r>
      <w:r w:rsidR="002A2A2E" w:rsidRPr="009D4955">
        <w:t xml:space="preserve"> juin</w:t>
      </w:r>
      <w:r w:rsidRPr="009D4955">
        <w:t>.</w:t>
      </w:r>
    </w:p>
    <w:p w14:paraId="09B7CBD4" w14:textId="6B134487" w:rsidP="009D4955" w:rsidR="0094260F" w:rsidRDefault="0094260F" w:rsidRPr="009D4955">
      <w:pPr>
        <w:spacing w:after="0" w:line="240" w:lineRule="auto"/>
        <w:jc w:val="both"/>
      </w:pPr>
    </w:p>
    <w:p w14:paraId="5D38D7F1" w14:textId="0048EFA7" w:rsidP="00FC7E83" w:rsidR="0094260F" w:rsidRDefault="0094260F" w:rsidRPr="009D4955">
      <w:pPr>
        <w:spacing w:after="0" w:line="240" w:lineRule="auto"/>
        <w:ind w:left="708"/>
        <w:jc w:val="both"/>
      </w:pPr>
      <w:r w:rsidRPr="009D4955">
        <w:t xml:space="preserve">Article </w:t>
      </w:r>
      <w:r w:rsidR="00AA4A1D" w:rsidRPr="009D4955">
        <w:t>4</w:t>
      </w:r>
      <w:r w:rsidRPr="009D4955">
        <w:t>.4 : Modalité de prise des JRTT</w:t>
      </w:r>
    </w:p>
    <w:p w14:paraId="2A7B2414" w14:textId="77777777" w:rsidP="009D4955" w:rsidR="00D66375" w:rsidRDefault="005037C1" w:rsidRPr="009D4955">
      <w:pPr>
        <w:spacing w:after="0" w:line="240" w:lineRule="auto"/>
        <w:jc w:val="both"/>
      </w:pPr>
      <w:r w:rsidRPr="009D4955">
        <w:t>La période de prise de JRTT est identique à celle d’acquisition des JRTT, soit du 1</w:t>
      </w:r>
      <w:r w:rsidRPr="009D4955">
        <w:rPr>
          <w:vertAlign w:val="superscript"/>
        </w:rPr>
        <w:t>er</w:t>
      </w:r>
      <w:r w:rsidRPr="009D4955">
        <w:t xml:space="preserve"> janvier au 31 décembre</w:t>
      </w:r>
      <w:r w:rsidR="0071576B" w:rsidRPr="009D4955">
        <w:t xml:space="preserve"> de l’année N</w:t>
      </w:r>
      <w:r w:rsidRPr="009D4955">
        <w:t>.</w:t>
      </w:r>
      <w:r w:rsidR="00D34ACA" w:rsidRPr="009D4955">
        <w:t xml:space="preserve"> </w:t>
      </w:r>
    </w:p>
    <w:p w14:paraId="361A5157" w14:textId="28B3583B" w:rsidP="009D4955" w:rsidR="00780D26" w:rsidRDefault="00D66375" w:rsidRPr="009D4955">
      <w:pPr>
        <w:spacing w:after="0" w:line="240" w:lineRule="auto"/>
        <w:jc w:val="both"/>
      </w:pPr>
      <w:r w:rsidRPr="009D4955">
        <w:t>En cas de solde de JRTT à l’issue de l’année N, a</w:t>
      </w:r>
      <w:r w:rsidR="00D34ACA" w:rsidRPr="009D4955">
        <w:t>ucun report</w:t>
      </w:r>
      <w:r w:rsidRPr="009D4955">
        <w:t xml:space="preserve"> des JRTT non pris</w:t>
      </w:r>
      <w:r w:rsidR="00D34ACA" w:rsidRPr="009D4955">
        <w:t xml:space="preserve"> ne pourra être accordé sur l’année</w:t>
      </w:r>
      <w:r w:rsidRPr="009D4955">
        <w:t xml:space="preserve"> N+1</w:t>
      </w:r>
      <w:r w:rsidR="00666E17" w:rsidRPr="009D4955">
        <w:t xml:space="preserve"> (sauf cas légaux de report)</w:t>
      </w:r>
      <w:r w:rsidRPr="009D4955">
        <w:t>, ni aucun paiement de ces derniers</w:t>
      </w:r>
      <w:r w:rsidR="00780D26" w:rsidRPr="009D4955">
        <w:t>.</w:t>
      </w:r>
    </w:p>
    <w:p w14:paraId="00DEBC4B" w14:textId="0DDC8933" w:rsidP="009D4955" w:rsidR="00102A9E" w:rsidRDefault="00102A9E" w:rsidRPr="009D4955">
      <w:pPr>
        <w:spacing w:after="0" w:line="240" w:lineRule="auto"/>
        <w:jc w:val="both"/>
      </w:pPr>
      <w:r w:rsidRPr="009D4955">
        <w:t>Les parties rappellent toutefois que les salariés ont la possibilité de placer des JRTT dans leur CET</w:t>
      </w:r>
      <w:r w:rsidR="00AA4A1D" w:rsidRPr="009D4955">
        <w:t xml:space="preserve">, dans les conditions fixées au </w:t>
      </w:r>
      <w:r w:rsidR="0081133E" w:rsidRPr="009D4955">
        <w:t>Titre IX</w:t>
      </w:r>
      <w:r w:rsidR="00AA4A1D" w:rsidRPr="009D4955">
        <w:t xml:space="preserve"> du présent accord</w:t>
      </w:r>
      <w:r w:rsidRPr="009D4955">
        <w:t>.</w:t>
      </w:r>
    </w:p>
    <w:p w14:paraId="2EE90052" w14:textId="670F9C4F" w:rsidP="009D4955" w:rsidR="004C5E2B" w:rsidRDefault="004C5E2B" w:rsidRPr="009D4955">
      <w:pPr>
        <w:spacing w:after="0" w:line="240" w:lineRule="auto"/>
        <w:jc w:val="both"/>
      </w:pPr>
      <w:r w:rsidRPr="009D4955">
        <w:t xml:space="preserve">En cas de rupture du contrat de travail, le solde des JRTT acquis et non pris à la date de la rupture sera indemnisé. </w:t>
      </w:r>
    </w:p>
    <w:p w14:paraId="0CEDC79E" w14:textId="57428B5B" w:rsidP="009D4955" w:rsidR="005037C1" w:rsidRDefault="001C789E" w:rsidRPr="009D4955">
      <w:pPr>
        <w:spacing w:after="0" w:line="240" w:lineRule="auto"/>
        <w:jc w:val="both"/>
      </w:pPr>
      <w:r w:rsidRPr="009D4955">
        <w:t>Pour pouvoir être pris, les JRTT doivent avoir été acquis.</w:t>
      </w:r>
      <w:r w:rsidR="005037C1" w:rsidRPr="009D4955">
        <w:t xml:space="preserve">   </w:t>
      </w:r>
    </w:p>
    <w:p w14:paraId="22121AA4" w14:textId="6F8572C0" w:rsidP="009D4955" w:rsidR="003E65AF" w:rsidRDefault="003E65AF" w:rsidRPr="009D4955">
      <w:pPr>
        <w:spacing w:after="0" w:line="240" w:lineRule="auto"/>
        <w:jc w:val="both"/>
      </w:pPr>
      <w:r w:rsidRPr="009D4955">
        <w:t xml:space="preserve">Les JRTT peuvent être pris par journée entière ou par demi-journée. </w:t>
      </w:r>
    </w:p>
    <w:p w14:paraId="1BA02566" w14:textId="0CE3D916" w:rsidP="009D4955" w:rsidR="008B3E9B" w:rsidRDefault="003E65AF" w:rsidRPr="009D4955">
      <w:pPr>
        <w:spacing w:after="0" w:line="240" w:lineRule="auto"/>
        <w:jc w:val="both"/>
      </w:pPr>
      <w:r w:rsidRPr="009D4955">
        <w:t>La demande de prise de JRTT doit être formulée par le salarié auprès de son responsable</w:t>
      </w:r>
      <w:r w:rsidR="00FB518A" w:rsidRPr="009D4955">
        <w:t xml:space="preserve"> pour validation</w:t>
      </w:r>
      <w:r w:rsidR="00FC609E" w:rsidRPr="009D4955">
        <w:t xml:space="preserve"> sous un délai de prévenance d’au moins 10 jours ouvr</w:t>
      </w:r>
      <w:r w:rsidR="0018371E" w:rsidRPr="009D4955">
        <w:t>és avant la date souhaitée de prise de JRTT</w:t>
      </w:r>
      <w:r w:rsidRPr="009D4955">
        <w:t>.</w:t>
      </w:r>
    </w:p>
    <w:p w14:paraId="550E7296" w14:textId="32BF75DF" w:rsidP="009D4955" w:rsidR="003E65AF" w:rsidRDefault="008B3E9B" w:rsidRPr="009D4955">
      <w:pPr>
        <w:spacing w:after="0" w:line="240" w:lineRule="auto"/>
        <w:jc w:val="both"/>
      </w:pPr>
      <w:r w:rsidRPr="009D4955">
        <w:t>Les demandes de modification, tant à l’initiative du salarié qu’à l’initiative de la Direction devront être formulées le plus tôt possible, et au plus tard, 3 jours ouvrés avant la prise du congé.</w:t>
      </w:r>
      <w:r w:rsidR="003E65AF" w:rsidRPr="009D4955">
        <w:t xml:space="preserve"> </w:t>
      </w:r>
    </w:p>
    <w:p w14:paraId="3F7156CF" w14:textId="325A2C9A" w:rsidP="009D4955" w:rsidR="00EC0D7A" w:rsidRDefault="007867A7" w:rsidRPr="009D4955">
      <w:pPr>
        <w:spacing w:after="0" w:line="240" w:lineRule="auto"/>
        <w:jc w:val="both"/>
      </w:pPr>
      <w:r w:rsidRPr="009D4955">
        <w:t>Dans la mesure du possible, c</w:t>
      </w:r>
      <w:r w:rsidR="002676AC" w:rsidRPr="009D4955">
        <w:t xml:space="preserve">haque salarié devra prendre au minimum un </w:t>
      </w:r>
      <w:r w:rsidR="00EC0D7A" w:rsidRPr="009D4955">
        <w:t>JRTT par mois</w:t>
      </w:r>
      <w:r w:rsidR="00C924C0" w:rsidRPr="009D4955">
        <w:t xml:space="preserve"> (excepté </w:t>
      </w:r>
      <w:r w:rsidR="00810F57" w:rsidRPr="009D4955">
        <w:t xml:space="preserve">au mois de </w:t>
      </w:r>
      <w:r w:rsidR="00C924C0" w:rsidRPr="009D4955">
        <w:t>janvier</w:t>
      </w:r>
      <w:r w:rsidR="00810F57" w:rsidRPr="009D4955">
        <w:t xml:space="preserve"> de chaque année</w:t>
      </w:r>
      <w:r w:rsidR="00C924C0" w:rsidRPr="009D4955">
        <w:t>)</w:t>
      </w:r>
      <w:r w:rsidR="0081133E" w:rsidRPr="009D4955">
        <w:t>.</w:t>
      </w:r>
    </w:p>
    <w:p w14:paraId="688A6D7B" w14:textId="18E336E3" w:rsidP="009D4955" w:rsidR="00B839DF" w:rsidRDefault="00EC0D7A" w:rsidRPr="009D4955">
      <w:pPr>
        <w:spacing w:after="0" w:line="240" w:lineRule="auto"/>
        <w:jc w:val="both"/>
      </w:pPr>
      <w:r w:rsidRPr="009D4955">
        <w:t>La planification de la prise des JRTT doit garantir le fonctionnement régulier et la qualité du service</w:t>
      </w:r>
      <w:r w:rsidR="006D2DCB" w:rsidRPr="009D4955">
        <w:t xml:space="preserve">. </w:t>
      </w:r>
    </w:p>
    <w:p w14:paraId="6E334104" w14:textId="7A7589DA" w:rsidP="009D4955" w:rsidR="003004C2" w:rsidRDefault="0071332A" w:rsidRPr="009D4955">
      <w:pPr>
        <w:spacing w:after="0" w:line="240" w:lineRule="auto"/>
        <w:jc w:val="both"/>
      </w:pPr>
      <w:r w:rsidRPr="009D4955">
        <w:lastRenderedPageBreak/>
        <w:t xml:space="preserve">Sur le nombre de JRTT acquis chaque année par le salarié, </w:t>
      </w:r>
      <w:r w:rsidR="003004C2" w:rsidRPr="009D4955">
        <w:t>5 sont réservés aux cas de fermeture de l’Entreprise aux dates définies par la Direction</w:t>
      </w:r>
      <w:r w:rsidR="003E7FAF" w:rsidRPr="009D4955">
        <w:t xml:space="preserve"> au début de chaque exercice</w:t>
      </w:r>
      <w:r w:rsidR="003004C2" w:rsidRPr="009D4955">
        <w:t xml:space="preserve">, après consultation des représentants du personnels. </w:t>
      </w:r>
    </w:p>
    <w:p w14:paraId="4C4D47B7" w14:textId="1BD1EBD2" w:rsidP="009D4955" w:rsidR="003004C2" w:rsidRDefault="003004C2" w:rsidRPr="009D4955">
      <w:pPr>
        <w:spacing w:after="0" w:line="240" w:lineRule="auto"/>
        <w:jc w:val="both"/>
      </w:pPr>
    </w:p>
    <w:p w14:paraId="05C32173" w14:textId="77777777" w:rsidP="009D4955" w:rsidR="00DF401F" w:rsidRDefault="00DF401F" w:rsidRPr="009D4955">
      <w:pPr>
        <w:spacing w:after="0" w:line="240" w:lineRule="auto"/>
        <w:jc w:val="both"/>
      </w:pPr>
    </w:p>
    <w:p w14:paraId="23D3B12D" w14:textId="46AB16C5" w:rsidP="009D4955" w:rsidR="00423E83" w:rsidRDefault="00423E83">
      <w:pPr>
        <w:spacing w:after="0" w:line="240" w:lineRule="auto"/>
        <w:jc w:val="both"/>
        <w:rPr>
          <w:b/>
          <w:u w:val="single"/>
        </w:rPr>
      </w:pPr>
      <w:r w:rsidRPr="009D4955">
        <w:rPr>
          <w:b/>
          <w:u w:val="single"/>
        </w:rPr>
        <w:t xml:space="preserve">Titre III – Le recours aux conventions de forfait annuel en jours </w:t>
      </w:r>
    </w:p>
    <w:p w14:paraId="2C95547E" w14:textId="33E9A954" w:rsidP="009D4955" w:rsidR="003F60FC" w:rsidRDefault="003F60FC">
      <w:pPr>
        <w:spacing w:after="0" w:line="240" w:lineRule="auto"/>
        <w:jc w:val="both"/>
        <w:rPr>
          <w:b/>
          <w:u w:val="single"/>
        </w:rPr>
      </w:pPr>
    </w:p>
    <w:p w14:paraId="2611D50F" w14:textId="77777777" w:rsidP="009D4955" w:rsidR="00802C97" w:rsidRDefault="00802C97" w:rsidRPr="009D4955">
      <w:pPr>
        <w:spacing w:after="0" w:line="240" w:lineRule="auto"/>
        <w:jc w:val="both"/>
        <w:rPr>
          <w:b/>
          <w:u w:val="single"/>
        </w:rPr>
      </w:pPr>
    </w:p>
    <w:p w14:paraId="2EC4D9EE" w14:textId="4D0BC282" w:rsidP="009D4955" w:rsidR="00423E83" w:rsidRDefault="00423E83">
      <w:pPr>
        <w:spacing w:after="0" w:line="240" w:lineRule="auto"/>
        <w:jc w:val="both"/>
        <w:rPr>
          <w:u w:val="single"/>
        </w:rPr>
      </w:pPr>
      <w:r w:rsidRPr="009D4955">
        <w:rPr>
          <w:u w:val="single"/>
        </w:rPr>
        <w:t xml:space="preserve">Article </w:t>
      </w:r>
      <w:r w:rsidR="00802C97">
        <w:rPr>
          <w:u w:val="single"/>
        </w:rPr>
        <w:t>1</w:t>
      </w:r>
      <w:r w:rsidRPr="009D4955">
        <w:rPr>
          <w:u w:val="single"/>
        </w:rPr>
        <w:t> : Les salariés concernés</w:t>
      </w:r>
    </w:p>
    <w:p w14:paraId="12ED728B" w14:textId="77777777" w:rsidP="009D4955" w:rsidR="003F60FC" w:rsidRDefault="003F60FC" w:rsidRPr="009D4955">
      <w:pPr>
        <w:spacing w:after="0" w:line="240" w:lineRule="auto"/>
        <w:jc w:val="both"/>
        <w:rPr>
          <w:u w:val="single"/>
        </w:rPr>
      </w:pPr>
    </w:p>
    <w:p w14:paraId="69F1D4B3" w14:textId="5623AE8E" w:rsidP="009D4955" w:rsidR="00423E83" w:rsidRDefault="00423E83" w:rsidRPr="009D4955">
      <w:pPr>
        <w:spacing w:after="0" w:line="240" w:lineRule="auto"/>
        <w:jc w:val="both"/>
      </w:pPr>
      <w:r w:rsidRPr="009D4955">
        <w:t xml:space="preserve">Conformément à l’article </w:t>
      </w:r>
      <w:r w:rsidR="00D22764" w:rsidRPr="009D4955">
        <w:t>L3121-58 du Code du travail, une convention de forfait annuel en jours peut être conclue avec :</w:t>
      </w:r>
    </w:p>
    <w:p w14:paraId="31EC50D5" w14:textId="29892A08" w:rsidP="009D4955" w:rsidR="00D22764" w:rsidRDefault="00D22764" w:rsidRPr="009D4955">
      <w:pPr>
        <w:pStyle w:val="Paragraphedeliste"/>
        <w:numPr>
          <w:ilvl w:val="0"/>
          <w:numId w:val="3"/>
        </w:numPr>
        <w:spacing w:after="0" w:line="240" w:lineRule="auto"/>
        <w:jc w:val="both"/>
      </w:pPr>
      <w:r w:rsidRPr="009D4955">
        <w:t>Les cadres qui disposent d’une autonomie dans l’organisation de leur emploi du temps et dont la nature des fonctions ne les conduit pas à suivre l’horaire collectif applicable au sein du service auquel ils sont intégrés ;</w:t>
      </w:r>
    </w:p>
    <w:p w14:paraId="403E1A71" w14:textId="78E0233A" w:rsidP="009D4955" w:rsidR="00D22764" w:rsidRDefault="00D22764" w:rsidRPr="009D4955">
      <w:pPr>
        <w:pStyle w:val="Paragraphedeliste"/>
        <w:numPr>
          <w:ilvl w:val="0"/>
          <w:numId w:val="3"/>
        </w:numPr>
        <w:spacing w:after="0" w:line="240" w:lineRule="auto"/>
        <w:jc w:val="both"/>
      </w:pPr>
      <w:r w:rsidRPr="009D4955">
        <w:t xml:space="preserve">Les salariés dont la durée du temps de travail ne peut être prédéterminée et qui disposent d’une réelle autonomie dans l’organisation de leur emploi du temps pour l’exercice des responsabilités qui leur sont confiées. </w:t>
      </w:r>
    </w:p>
    <w:p w14:paraId="13061C40" w14:textId="3F81929E" w:rsidP="009D4955" w:rsidR="00A2217D" w:rsidRDefault="0053691E" w:rsidRPr="009D4955">
      <w:pPr>
        <w:spacing w:after="0" w:line="240" w:lineRule="auto"/>
        <w:jc w:val="both"/>
      </w:pPr>
      <w:r w:rsidRPr="009D4955">
        <w:t>Ainsi, dans le cadre de l’exécution de leur contrat de travail, ces salariés ne sont pas soumis à un contrôle de leurs horaires de travail. Il</w:t>
      </w:r>
      <w:r w:rsidR="00A2217D" w:rsidRPr="009D4955">
        <w:t>s</w:t>
      </w:r>
      <w:r w:rsidRPr="009D4955">
        <w:t xml:space="preserve"> doivent toutefois se soumettre aux contraintes horaires liées aux nécessité</w:t>
      </w:r>
      <w:r w:rsidR="00050AEB" w:rsidRPr="009D4955">
        <w:t>s</w:t>
      </w:r>
      <w:r w:rsidRPr="009D4955">
        <w:t xml:space="preserve"> de l’organisation de l’entreprise, de leurs collègues, subordonnés et managers, pouvant notamment les contraindre à être présents à une réunion, ou une manifestation durant les jours travaillés. </w:t>
      </w:r>
    </w:p>
    <w:p w14:paraId="1F712D76" w14:textId="77777777" w:rsidP="009D4955" w:rsidR="00050AEB" w:rsidRDefault="00A2217D" w:rsidRPr="009D4955">
      <w:pPr>
        <w:spacing w:after="0" w:line="240" w:lineRule="auto"/>
        <w:jc w:val="both"/>
      </w:pPr>
      <w:r w:rsidRPr="009D4955">
        <w:t xml:space="preserve">Au sein de l’Entreprise, les salariés susceptibles d’être soumis à une convention individuelle de forfait en jours </w:t>
      </w:r>
      <w:r w:rsidR="00050AEB" w:rsidRPr="009D4955">
        <w:t xml:space="preserve">sur l’année sont ceux relevant des classifications conventionnelles du Groupe H et suivants. </w:t>
      </w:r>
    </w:p>
    <w:p w14:paraId="3ED1BC2C" w14:textId="77777777" w:rsidP="009D4955" w:rsidR="00FF6951" w:rsidRDefault="00FF6951" w:rsidRPr="009D4955">
      <w:pPr>
        <w:spacing w:after="0" w:line="240" w:lineRule="auto"/>
        <w:jc w:val="both"/>
      </w:pPr>
    </w:p>
    <w:p w14:paraId="53EC6A5E" w14:textId="5731C4E0" w:rsidP="009D4955" w:rsidR="00FF6951" w:rsidRDefault="00FF6951">
      <w:pPr>
        <w:spacing w:after="0" w:line="240" w:lineRule="auto"/>
        <w:jc w:val="both"/>
        <w:rPr>
          <w:u w:val="single"/>
        </w:rPr>
      </w:pPr>
      <w:r w:rsidRPr="009D4955">
        <w:rPr>
          <w:u w:val="single"/>
        </w:rPr>
        <w:t xml:space="preserve">Article </w:t>
      </w:r>
      <w:r w:rsidR="00802C97">
        <w:rPr>
          <w:u w:val="single"/>
        </w:rPr>
        <w:t>2</w:t>
      </w:r>
      <w:r w:rsidRPr="009D4955">
        <w:rPr>
          <w:u w:val="single"/>
        </w:rPr>
        <w:t> : Le forfait annuel de référence</w:t>
      </w:r>
    </w:p>
    <w:p w14:paraId="2B1C0B70" w14:textId="77777777" w:rsidP="009D4955" w:rsidR="003F60FC" w:rsidRDefault="003F60FC" w:rsidRPr="009D4955">
      <w:pPr>
        <w:spacing w:after="0" w:line="240" w:lineRule="auto"/>
        <w:jc w:val="both"/>
        <w:rPr>
          <w:u w:val="single"/>
        </w:rPr>
      </w:pPr>
    </w:p>
    <w:p w14:paraId="5B97CCDD" w14:textId="2B5AA270" w:rsidP="00FC7E83" w:rsidR="00752E22" w:rsidRDefault="00752E22" w:rsidRPr="009D4955">
      <w:pPr>
        <w:spacing w:after="0" w:line="240" w:lineRule="auto"/>
        <w:ind w:left="708"/>
        <w:jc w:val="both"/>
      </w:pPr>
      <w:r w:rsidRPr="009D4955">
        <w:t xml:space="preserve">Article </w:t>
      </w:r>
      <w:r w:rsidR="00802C97">
        <w:t>2</w:t>
      </w:r>
      <w:r w:rsidRPr="009D4955">
        <w:t>.1 : Nombre de jours travaillés sur l’année</w:t>
      </w:r>
    </w:p>
    <w:p w14:paraId="1D0A3C2F" w14:textId="513C3450" w:rsidP="009D4955" w:rsidR="00FF6951" w:rsidRDefault="00FF6951" w:rsidRPr="009D4955">
      <w:pPr>
        <w:spacing w:after="0" w:line="240" w:lineRule="auto"/>
        <w:jc w:val="both"/>
      </w:pPr>
      <w:r w:rsidRPr="009D4955">
        <w:t xml:space="preserve">Il peut être conclu avec les collaborateurs visés à l’article 5 ci-dessus des conventions individuelles de forfait de 209 jours de travail maximum par année civile. </w:t>
      </w:r>
    </w:p>
    <w:p w14:paraId="5B547FDB" w14:textId="77777777" w:rsidP="009D4955" w:rsidR="005B68A5" w:rsidRDefault="00FF6951" w:rsidRPr="009D4955">
      <w:pPr>
        <w:spacing w:after="0" w:line="240" w:lineRule="auto"/>
        <w:jc w:val="both"/>
      </w:pPr>
      <w:r w:rsidRPr="009D4955">
        <w:t>Ce nombre de jours correspond à une année complète de travail pour un salarié justifiant d’un droit intégral à congés payés.</w:t>
      </w:r>
    </w:p>
    <w:p w14:paraId="53B9D597" w14:textId="44BE070F" w:rsidP="009D4955" w:rsidR="005B68A5" w:rsidRDefault="005B68A5" w:rsidRPr="009D4955">
      <w:pPr>
        <w:spacing w:after="0" w:line="240" w:lineRule="auto"/>
        <w:jc w:val="both"/>
      </w:pPr>
      <w:r w:rsidRPr="009D4955">
        <w:t xml:space="preserve">Pour les salariés ne bénéficiant pas d’un congé annuel complet, le nombre de jours de travail est augmenté à concurrence du nombre de jours de congés légaux auxquels ils ne peuvent prétendre. </w:t>
      </w:r>
    </w:p>
    <w:p w14:paraId="27ED1540" w14:textId="1920FDF5" w:rsidP="009D4955" w:rsidR="00FF6951" w:rsidRDefault="00DE4997" w:rsidRPr="009D4955">
      <w:pPr>
        <w:spacing w:after="0" w:line="240" w:lineRule="auto"/>
        <w:jc w:val="both"/>
      </w:pPr>
      <w:r w:rsidRPr="009D4955">
        <w:t>Ce forfait de référence permet au salarié de bénéficier de jours de repos supplémentaires sur l’année (JRS). Le nombre de ces JRS est calculé chaque année, comme suit :</w:t>
      </w:r>
    </w:p>
    <w:p w14:paraId="133FA140" w14:textId="7698B450" w:rsidP="009D4955" w:rsidR="00E7306A" w:rsidRDefault="00E7306A" w:rsidRPr="009D4955">
      <w:pPr>
        <w:spacing w:after="0" w:line="240" w:lineRule="auto"/>
        <w:jc w:val="both"/>
      </w:pPr>
      <w:r w:rsidRPr="009D4955">
        <w:rPr>
          <w:b/>
        </w:rPr>
        <w:t>[</w:t>
      </w:r>
      <w:r w:rsidR="00DE4997" w:rsidRPr="009D4955">
        <w:rPr>
          <w:b/>
        </w:rPr>
        <w:t>Nombre de jours calendaires sur l’année – (</w:t>
      </w:r>
      <w:r w:rsidRPr="009D4955">
        <w:rPr>
          <w:b/>
        </w:rPr>
        <w:t>nombre de samedi et de dimanche + nombre de jours fériés + 26 congés payés)] + journée de solidarité = XXX jours – 209 = XX JRS.</w:t>
      </w:r>
    </w:p>
    <w:p w14:paraId="7DD8C914" w14:textId="596B7E1F" w:rsidP="009D4955" w:rsidR="00DE4997" w:rsidRDefault="00E7306A" w:rsidRPr="009D4955">
      <w:pPr>
        <w:spacing w:after="0" w:line="240" w:lineRule="auto"/>
        <w:jc w:val="both"/>
      </w:pPr>
      <w:bookmarkStart w:id="1" w:name="_Hlk531019471"/>
      <w:r w:rsidRPr="009D4955">
        <w:t>Ainsi, pour l’année 2019, à titre indicatif</w:t>
      </w:r>
      <w:r w:rsidR="006037E4" w:rsidRPr="009D4955">
        <w:t>, le calcul est le suivant</w:t>
      </w:r>
      <w:r w:rsidRPr="009D4955">
        <w:t xml:space="preserve"> : [365 – (104 + 10 + 26)] + 1 = 226 – 209 = 17 JRS.  </w:t>
      </w:r>
    </w:p>
    <w:p w14:paraId="0BD25FDB" w14:textId="6DEF8833" w:rsidP="009D4955" w:rsidR="006037E4" w:rsidRDefault="006037E4">
      <w:pPr>
        <w:spacing w:after="0" w:line="240" w:lineRule="auto"/>
        <w:jc w:val="both"/>
      </w:pPr>
      <w:r w:rsidRPr="009D4955">
        <w:t xml:space="preserve">Les salariés au forfait annuel en jours bénéficieront donc, pour une période complète de travail, de 17 JRS sur l’année 2019. </w:t>
      </w:r>
    </w:p>
    <w:p w14:paraId="1948F56E" w14:textId="77777777" w:rsidP="009D4955" w:rsidR="003F60FC" w:rsidRDefault="003F60FC" w:rsidRPr="009D4955">
      <w:pPr>
        <w:spacing w:after="0" w:line="240" w:lineRule="auto"/>
        <w:jc w:val="both"/>
      </w:pPr>
    </w:p>
    <w:p w14:paraId="1F3C259D" w14:textId="4F166D17" w:rsidP="00FC7E83" w:rsidR="00752E22" w:rsidRDefault="00752E22" w:rsidRPr="009D4955">
      <w:pPr>
        <w:spacing w:after="0" w:line="240" w:lineRule="auto"/>
        <w:ind w:left="708"/>
        <w:jc w:val="both"/>
      </w:pPr>
      <w:r w:rsidRPr="009D4955">
        <w:t xml:space="preserve">Article </w:t>
      </w:r>
      <w:r w:rsidR="00802C97">
        <w:t>2</w:t>
      </w:r>
      <w:r w:rsidRPr="009D4955">
        <w:t>.2 : Impact des absences sur le nombre de</w:t>
      </w:r>
      <w:r w:rsidR="005B68A5" w:rsidRPr="009D4955">
        <w:t xml:space="preserve"> </w:t>
      </w:r>
      <w:r w:rsidRPr="009D4955">
        <w:t>JRS</w:t>
      </w:r>
    </w:p>
    <w:p w14:paraId="563DE008" w14:textId="0F16426F" w:rsidP="009D4955" w:rsidR="001B7E46" w:rsidRDefault="001B7E46" w:rsidRPr="009D4955">
      <w:pPr>
        <w:spacing w:after="0" w:line="240" w:lineRule="auto"/>
        <w:jc w:val="both"/>
      </w:pPr>
      <w:r w:rsidRPr="009D4955">
        <w:t xml:space="preserve">Les absences non assimilées à du temps de travail effectif réduisent à due proportion les droits à JRS. </w:t>
      </w:r>
    </w:p>
    <w:p w14:paraId="56F9CD13" w14:textId="77777777" w:rsidP="009D4955" w:rsidR="005962A6" w:rsidRDefault="005962A6" w:rsidRPr="009D4955">
      <w:pPr>
        <w:spacing w:after="0" w:line="240" w:lineRule="auto"/>
        <w:jc w:val="both"/>
      </w:pPr>
    </w:p>
    <w:p w14:paraId="02ED28CF" w14:textId="2A63F35C" w:rsidP="00FC7E83" w:rsidR="005962A6" w:rsidRDefault="005962A6" w:rsidRPr="009D4955">
      <w:pPr>
        <w:spacing w:after="0" w:line="240" w:lineRule="auto"/>
        <w:ind w:firstLine="708"/>
        <w:jc w:val="both"/>
      </w:pPr>
      <w:r w:rsidRPr="009D4955">
        <w:t xml:space="preserve">Article </w:t>
      </w:r>
      <w:r w:rsidR="00802C97">
        <w:t>2</w:t>
      </w:r>
      <w:r w:rsidRPr="009D4955">
        <w:t>.3 : Calcul des JRS en cas d’entrée en cours d’année civile</w:t>
      </w:r>
    </w:p>
    <w:p w14:paraId="6F0B9AF3" w14:textId="7302B38D" w:rsidP="009D4955" w:rsidR="005962A6" w:rsidRDefault="005962A6" w:rsidRPr="009D4955">
      <w:pPr>
        <w:spacing w:after="0" w:line="240" w:lineRule="auto"/>
        <w:jc w:val="both"/>
      </w:pPr>
      <w:r w:rsidRPr="009D4955">
        <w:t>En cas d’entrée d’un salarié en cours d’</w:t>
      </w:r>
      <w:r w:rsidR="00BB000F" w:rsidRPr="009D4955">
        <w:t>année</w:t>
      </w:r>
      <w:r w:rsidRPr="009D4955">
        <w:t xml:space="preserve">, le nombre de JRS est calculé au prorata </w:t>
      </w:r>
      <w:r w:rsidR="00BB000F" w:rsidRPr="009D4955">
        <w:t xml:space="preserve">du nombre de mois complet de présence sur l’année.  </w:t>
      </w:r>
    </w:p>
    <w:p w14:paraId="49AF1D09" w14:textId="40C1261C" w:rsidP="009D4955" w:rsidR="00BB000F" w:rsidRDefault="00BB000F" w:rsidRPr="009D4955">
      <w:pPr>
        <w:spacing w:after="0" w:line="240" w:lineRule="auto"/>
        <w:jc w:val="both"/>
      </w:pPr>
      <w:r w:rsidRPr="009D4955">
        <w:t>En cas d’entrée d’un salarié en cours de mois, si l’entrée du salarié a lieu entre le 1</w:t>
      </w:r>
      <w:r w:rsidRPr="009D4955">
        <w:rPr>
          <w:vertAlign w:val="superscript"/>
        </w:rPr>
        <w:t>er</w:t>
      </w:r>
      <w:r w:rsidRPr="009D4955">
        <w:t xml:space="preserve"> et le 14 du mois, le mois sera considéré comme entièrement travaillé pour le calcul des JRS.</w:t>
      </w:r>
    </w:p>
    <w:p w14:paraId="42D490A3" w14:textId="44D21EB5" w:rsidP="009D4955" w:rsidR="00BB000F" w:rsidRDefault="00BB000F" w:rsidRPr="009D4955">
      <w:pPr>
        <w:spacing w:after="0" w:line="240" w:lineRule="auto"/>
        <w:jc w:val="both"/>
      </w:pPr>
      <w:r w:rsidRPr="009D4955">
        <w:lastRenderedPageBreak/>
        <w:t>En cas d’entrée d’un salarié entre le 15 et le 31 du mois, le mois ne sera pas considéré comme travaillé pour le calcul du nombre de JRS.</w:t>
      </w:r>
    </w:p>
    <w:p w14:paraId="6BDF18C3" w14:textId="77777777" w:rsidP="009D4955" w:rsidR="00DE602B" w:rsidRDefault="00BB000F" w:rsidRPr="009D4955">
      <w:pPr>
        <w:spacing w:after="0" w:line="240" w:lineRule="auto"/>
        <w:jc w:val="both"/>
      </w:pPr>
      <w:r w:rsidRPr="009D4955">
        <w:t xml:space="preserve">Exemples : </w:t>
      </w:r>
    </w:p>
    <w:p w14:paraId="6A8A4524" w14:textId="0C72481C" w:rsidP="009D4955" w:rsidR="00BB000F" w:rsidRDefault="00DE602B" w:rsidRPr="009D4955">
      <w:pPr>
        <w:spacing w:after="0" w:line="240" w:lineRule="auto"/>
        <w:jc w:val="both"/>
      </w:pPr>
      <w:r w:rsidRPr="009D4955">
        <w:t xml:space="preserve">- </w:t>
      </w:r>
      <w:r w:rsidR="00BB000F" w:rsidRPr="009D4955">
        <w:t>Un salarié prend son poste le 14 mars 2019. Le temps de présence pris en compte pour le calcul au prorata de ses JRS sera la période du 1</w:t>
      </w:r>
      <w:r w:rsidR="00BB000F" w:rsidRPr="009D4955">
        <w:rPr>
          <w:vertAlign w:val="superscript"/>
        </w:rPr>
        <w:t>er</w:t>
      </w:r>
      <w:r w:rsidR="00BB000F" w:rsidRPr="009D4955">
        <w:t xml:space="preserve"> mars au 31 décembre 2019.  </w:t>
      </w:r>
    </w:p>
    <w:p w14:paraId="11499C8C" w14:textId="53BFF649" w:rsidP="009D4955" w:rsidR="00BB000F" w:rsidRDefault="00DE602B" w:rsidRPr="009D4955">
      <w:pPr>
        <w:spacing w:after="0" w:line="240" w:lineRule="auto"/>
        <w:jc w:val="both"/>
      </w:pPr>
      <w:r w:rsidRPr="009D4955">
        <w:t xml:space="preserve">- </w:t>
      </w:r>
      <w:r w:rsidR="00BB000F" w:rsidRPr="009D4955">
        <w:t>Un salarié prend son poste le 15 mars 2019. Le temps de présence pris en compte pour le calcul au prorata de ses JRS sera la période du 1</w:t>
      </w:r>
      <w:r w:rsidR="00BB000F" w:rsidRPr="009D4955">
        <w:rPr>
          <w:vertAlign w:val="superscript"/>
        </w:rPr>
        <w:t>er</w:t>
      </w:r>
      <w:r w:rsidR="008A39A5" w:rsidRPr="009D4955">
        <w:t xml:space="preserve"> avril</w:t>
      </w:r>
      <w:r w:rsidR="00BB000F" w:rsidRPr="009D4955">
        <w:t xml:space="preserve"> au 31 décembre 2019.  </w:t>
      </w:r>
    </w:p>
    <w:p w14:paraId="35B35A1F" w14:textId="3C952543" w:rsidP="009D4955" w:rsidR="00703DBF" w:rsidRDefault="00703DBF" w:rsidRPr="009D4955">
      <w:pPr>
        <w:spacing w:after="0" w:line="240" w:lineRule="auto"/>
        <w:jc w:val="both"/>
      </w:pPr>
    </w:p>
    <w:p w14:paraId="40C3588D" w14:textId="577BC864" w:rsidP="00FC7E83" w:rsidR="00703DBF" w:rsidRDefault="00703DBF" w:rsidRPr="009D4955">
      <w:pPr>
        <w:spacing w:after="0" w:line="240" w:lineRule="auto"/>
        <w:ind w:firstLine="708"/>
        <w:jc w:val="both"/>
      </w:pPr>
      <w:r w:rsidRPr="009D4955">
        <w:t xml:space="preserve">Article </w:t>
      </w:r>
      <w:r w:rsidR="00802C97">
        <w:t>2</w:t>
      </w:r>
      <w:r w:rsidRPr="009D4955">
        <w:t>.4 : Modalités de prise des JRS</w:t>
      </w:r>
    </w:p>
    <w:p w14:paraId="7B263A99" w14:textId="6B4C0045" w:rsidP="009D4955" w:rsidR="00666E17" w:rsidRDefault="00807ABC" w:rsidRPr="009D4955">
      <w:pPr>
        <w:spacing w:after="0" w:line="240" w:lineRule="auto"/>
        <w:jc w:val="both"/>
      </w:pPr>
      <w:r w:rsidRPr="009D4955">
        <w:t>Le salarié a la possibilité de prendre ses JRS par journée entière ou par demi-journée</w:t>
      </w:r>
      <w:r w:rsidR="00666E17" w:rsidRPr="009D4955">
        <w:t xml:space="preserve"> (c’est-à-dire une matinée ou un après-midi).</w:t>
      </w:r>
    </w:p>
    <w:p w14:paraId="352E7A8E" w14:textId="620B8B65" w:rsidP="009D4955" w:rsidR="00666E17" w:rsidRDefault="00666E17" w:rsidRPr="009D4955">
      <w:pPr>
        <w:spacing w:after="0" w:line="240" w:lineRule="auto"/>
        <w:jc w:val="both"/>
      </w:pPr>
      <w:r w:rsidRPr="009D4955">
        <w:t xml:space="preserve">L’ensemble des JRS doivent être pris sur l’année civile d’acquisition. Aucun report sur l’année suivante ne sera accordé (sauf cas légaux de report), ni aucun paiement des jours non pris effectué. </w:t>
      </w:r>
      <w:r w:rsidR="009D43C8" w:rsidRPr="009D4955">
        <w:t xml:space="preserve">Le salarié aura toutefois la possibilité de placer des JRS dans son CET, le cas échéant, dans le respect des dispositions du </w:t>
      </w:r>
      <w:r w:rsidR="007867A7" w:rsidRPr="009D4955">
        <w:t>Titre IX.</w:t>
      </w:r>
      <w:r w:rsidR="009D43C8" w:rsidRPr="009D4955">
        <w:t xml:space="preserve"> </w:t>
      </w:r>
      <w:r w:rsidRPr="009D4955">
        <w:t xml:space="preserve">  </w:t>
      </w:r>
    </w:p>
    <w:p w14:paraId="50F59F76" w14:textId="6FEF9228" w:rsidP="009D4955" w:rsidR="00666E17" w:rsidRDefault="00BC0BF6" w:rsidRPr="009D4955">
      <w:pPr>
        <w:spacing w:after="0" w:line="240" w:lineRule="auto"/>
        <w:jc w:val="both"/>
      </w:pPr>
      <w:r w:rsidRPr="009D4955">
        <w:t>Dans la mesure du possible, l</w:t>
      </w:r>
      <w:r w:rsidR="00666E17" w:rsidRPr="009D4955">
        <w:t xml:space="preserve">e salarié au forfait annuel en jours devra prendre au moins un JRS chaque mois. </w:t>
      </w:r>
    </w:p>
    <w:p w14:paraId="3DB76F83" w14:textId="124F3858" w:rsidP="009D4955" w:rsidR="00666E17" w:rsidRDefault="00666E17" w:rsidRPr="009D4955">
      <w:pPr>
        <w:spacing w:after="0" w:line="240" w:lineRule="auto"/>
        <w:jc w:val="both"/>
      </w:pPr>
      <w:r w:rsidRPr="009D4955">
        <w:t>La demande de prise de JRS doit être formulée par le salarié auprès de son responsable, pour validation, sous un délai de prévenance d’au moins 10 jours ouvrés avant la date souhaitée de prise de JRS.</w:t>
      </w:r>
    </w:p>
    <w:p w14:paraId="413DC98F" w14:textId="77777777" w:rsidP="009D4955" w:rsidR="00666E17" w:rsidRDefault="00666E17" w:rsidRPr="009D4955">
      <w:pPr>
        <w:spacing w:after="0" w:line="240" w:lineRule="auto"/>
        <w:jc w:val="both"/>
      </w:pPr>
      <w:r w:rsidRPr="009D4955">
        <w:t xml:space="preserve">Les demandes de modification, tant à l’initiative du salarié qu’à l’initiative de la Direction devront être formulées le plus tôt possible, et au plus tard, 3 jours ouvrés avant la prise du congé. </w:t>
      </w:r>
    </w:p>
    <w:p w14:paraId="5AF3F459" w14:textId="702AB96A" w:rsidP="009D4955" w:rsidR="00666E17" w:rsidRDefault="00666E17" w:rsidRPr="009D4955">
      <w:pPr>
        <w:spacing w:after="0" w:line="240" w:lineRule="auto"/>
        <w:jc w:val="both"/>
      </w:pPr>
      <w:r w:rsidRPr="009D4955">
        <w:t xml:space="preserve">La planification de la prise des JRS doit garantir le fonctionnement régulier et la qualité du service. </w:t>
      </w:r>
    </w:p>
    <w:p w14:paraId="5BF1D691" w14:textId="33C81749" w:rsidP="009D4955" w:rsidR="00666E17" w:rsidRDefault="00666E17" w:rsidRPr="009D4955">
      <w:pPr>
        <w:spacing w:after="0" w:line="240" w:lineRule="auto"/>
        <w:jc w:val="both"/>
      </w:pPr>
      <w:r w:rsidRPr="009D4955">
        <w:t xml:space="preserve">Sur le nombre de JRS acquis chaque année par le salarié, 5 sont réservés aux cas de fermeture de l’Entreprise aux dates définies par la Direction au début de chaque exercice, après consultation des représentants du personnels. </w:t>
      </w:r>
    </w:p>
    <w:p w14:paraId="48BDDFC3" w14:textId="190C9D28" w:rsidP="009D4955" w:rsidR="002A4CDA" w:rsidRDefault="002A4CDA" w:rsidRPr="009D4955">
      <w:pPr>
        <w:spacing w:after="0" w:line="240" w:lineRule="auto"/>
        <w:jc w:val="both"/>
      </w:pPr>
    </w:p>
    <w:p w14:paraId="1F51C441" w14:textId="42C39878" w:rsidP="009D4955" w:rsidR="002A4CDA" w:rsidRDefault="002A4CDA">
      <w:pPr>
        <w:spacing w:after="0" w:line="240" w:lineRule="auto"/>
        <w:jc w:val="both"/>
        <w:rPr>
          <w:u w:val="single"/>
        </w:rPr>
      </w:pPr>
      <w:r w:rsidRPr="009D4955">
        <w:rPr>
          <w:u w:val="single"/>
        </w:rPr>
        <w:t xml:space="preserve">Article </w:t>
      </w:r>
      <w:r w:rsidR="00802C97">
        <w:rPr>
          <w:u w:val="single"/>
        </w:rPr>
        <w:t>3</w:t>
      </w:r>
      <w:r w:rsidRPr="009D4955">
        <w:rPr>
          <w:u w:val="single"/>
        </w:rPr>
        <w:t> : Le forfait annuels en jours réduit</w:t>
      </w:r>
    </w:p>
    <w:p w14:paraId="4D8FF6B4" w14:textId="77777777" w:rsidP="009D4955" w:rsidR="003F60FC" w:rsidRDefault="003F60FC" w:rsidRPr="009D4955">
      <w:pPr>
        <w:spacing w:after="0" w:line="240" w:lineRule="auto"/>
        <w:jc w:val="both"/>
        <w:rPr>
          <w:u w:val="single"/>
        </w:rPr>
      </w:pPr>
    </w:p>
    <w:p w14:paraId="6C5CBE67" w14:textId="638E310B" w:rsidP="009D4955" w:rsidR="002A4CDA" w:rsidRDefault="002A4CDA" w:rsidRPr="009D4955">
      <w:pPr>
        <w:spacing w:after="0" w:line="240" w:lineRule="auto"/>
        <w:jc w:val="both"/>
      </w:pPr>
      <w:r w:rsidRPr="009D4955">
        <w:t xml:space="preserve">Les salariés éligibles au forfait annuel en jours peuvent demander à bénéficier d’un forfait réduit. </w:t>
      </w:r>
    </w:p>
    <w:p w14:paraId="60FC5227" w14:textId="47DD1FAC" w:rsidP="009D4955" w:rsidR="002A4CDA" w:rsidRDefault="0067454D" w:rsidRPr="009D4955">
      <w:pPr>
        <w:spacing w:after="0" w:line="240" w:lineRule="auto"/>
        <w:jc w:val="both"/>
      </w:pPr>
      <w:r w:rsidRPr="009D4955">
        <w:t>Ce forfait annuel en jours réduit</w:t>
      </w:r>
      <w:r w:rsidR="002A4CDA" w:rsidRPr="009D4955">
        <w:t xml:space="preserve"> doit avoir été accepté par le manager et par </w:t>
      </w:r>
      <w:r w:rsidR="008C455F" w:rsidRPr="009D4955">
        <w:t>le service RH, lesquels peuvent le refuser sans avoir à justifier de ce refus.</w:t>
      </w:r>
    </w:p>
    <w:p w14:paraId="0337436B" w14:textId="09A3BED9" w:rsidP="009D4955" w:rsidR="008C455F" w:rsidRDefault="008C455F" w:rsidRPr="009D4955">
      <w:pPr>
        <w:spacing w:after="0" w:line="240" w:lineRule="auto"/>
        <w:jc w:val="both"/>
      </w:pPr>
      <w:r w:rsidRPr="009D4955">
        <w:t xml:space="preserve">Toutefois, la demande de forfait réduit dans le cadre d’un congé parental est de droit. </w:t>
      </w:r>
    </w:p>
    <w:p w14:paraId="69DD38E9" w14:textId="7C78D27A" w:rsidP="009D4955" w:rsidR="008C455F" w:rsidRDefault="008C455F" w:rsidRPr="009D4955">
      <w:pPr>
        <w:spacing w:after="0" w:line="240" w:lineRule="auto"/>
        <w:jc w:val="both"/>
      </w:pPr>
      <w:r w:rsidRPr="009D4955">
        <w:t>Différentes formules sont possibles :</w:t>
      </w:r>
    </w:p>
    <w:p w14:paraId="5CC79003" w14:textId="4D9CD2DF" w:rsidP="009D4955" w:rsidR="00DE6285" w:rsidRDefault="008C455F" w:rsidRPr="009D4955">
      <w:pPr>
        <w:spacing w:after="0" w:line="240" w:lineRule="auto"/>
        <w:jc w:val="both"/>
      </w:pPr>
      <w:r w:rsidRPr="009D4955">
        <w:t>=&gt; 4 jours de travail par semaine</w:t>
      </w:r>
      <w:r w:rsidR="00DE6285" w:rsidRPr="009D4955">
        <w:t>,</w:t>
      </w:r>
      <w:r w:rsidRPr="009D4955">
        <w:t xml:space="preserve"> </w:t>
      </w:r>
      <w:r w:rsidR="00DE6285" w:rsidRPr="009D4955">
        <w:t>soit un forfait de 167 jours de travail annuels, correspondant à 80% du forfait annuel en jours de référence</w:t>
      </w:r>
    </w:p>
    <w:p w14:paraId="166A3F83" w14:textId="26726BF4" w:rsidP="009D4955" w:rsidR="00DE6285" w:rsidRDefault="00DE6285" w:rsidRPr="009D4955">
      <w:pPr>
        <w:spacing w:after="0" w:line="240" w:lineRule="auto"/>
        <w:jc w:val="both"/>
      </w:pPr>
      <w:r w:rsidRPr="009D4955">
        <w:t>=&gt; 4.5 jours de travail par semaine, soit un forfait de 188 jours de travail annuels, correspondant à 90% du forfait annuel en jours de référence</w:t>
      </w:r>
    </w:p>
    <w:p w14:paraId="206EA44A" w14:textId="77777777" w:rsidP="009D4955" w:rsidR="00DE6285" w:rsidRDefault="00DE6285" w:rsidRPr="009D4955">
      <w:pPr>
        <w:spacing w:after="0" w:line="240" w:lineRule="auto"/>
        <w:jc w:val="both"/>
      </w:pPr>
      <w:r w:rsidRPr="009D4955">
        <w:t>Le nombre de ces JRS est calculé chaque année, comme suit :</w:t>
      </w:r>
    </w:p>
    <w:p w14:paraId="72B9421D" w14:textId="433E71DE" w:rsidP="009D4955" w:rsidR="00DE6285" w:rsidRDefault="00DE6285" w:rsidRPr="009D4955">
      <w:pPr>
        <w:spacing w:after="0" w:line="240" w:lineRule="auto"/>
        <w:jc w:val="both"/>
      </w:pPr>
      <w:r w:rsidRPr="009D4955">
        <w:t xml:space="preserve"> </w:t>
      </w:r>
      <w:r w:rsidRPr="009D4955">
        <w:rPr>
          <w:b/>
        </w:rPr>
        <w:t xml:space="preserve">Nombre de jours calendaires sur l’année – (nombre de samedi et de dimanche + nombre de jours fériés + 26 congés payés)] + journée de solidarité = XXX jours – % </w:t>
      </w:r>
      <w:proofErr w:type="gramStart"/>
      <w:r w:rsidRPr="009D4955">
        <w:rPr>
          <w:b/>
        </w:rPr>
        <w:t>Forfait  annuel</w:t>
      </w:r>
      <w:proofErr w:type="gramEnd"/>
      <w:r w:rsidRPr="009D4955">
        <w:rPr>
          <w:b/>
        </w:rPr>
        <w:t xml:space="preserve"> – Nombre de jours non travaillés par semaine (ne tombant pas un jour </w:t>
      </w:r>
      <w:proofErr w:type="spellStart"/>
      <w:r w:rsidRPr="009D4955">
        <w:rPr>
          <w:b/>
        </w:rPr>
        <w:t>férie</w:t>
      </w:r>
      <w:proofErr w:type="spellEnd"/>
      <w:r w:rsidRPr="009D4955">
        <w:rPr>
          <w:b/>
        </w:rPr>
        <w:t>) = XX JRS.</w:t>
      </w:r>
    </w:p>
    <w:p w14:paraId="72357EDE" w14:textId="024ECD74" w:rsidP="009D4955" w:rsidR="00DE6285" w:rsidRDefault="00DE6285" w:rsidRPr="009D4955">
      <w:pPr>
        <w:spacing w:after="0" w:line="240" w:lineRule="auto"/>
        <w:jc w:val="both"/>
      </w:pPr>
      <w:r w:rsidRPr="009D4955">
        <w:t xml:space="preserve">En 2019, si un salarié ne travaille pas le mercredi, le forfait </w:t>
      </w:r>
      <w:proofErr w:type="gramStart"/>
      <w:r w:rsidRPr="009D4955">
        <w:t>jours annuel</w:t>
      </w:r>
      <w:proofErr w:type="gramEnd"/>
      <w:r w:rsidRPr="009D4955">
        <w:t xml:space="preserve"> est ramené à 167 jours, le calcul pour les JRS sera = [365 – (104 + 10 + 26)] + 1 = 226 – 49 – 167 = 10 JRS. </w:t>
      </w:r>
    </w:p>
    <w:p w14:paraId="596E5758" w14:textId="0E754AB6" w:rsidP="009D4955" w:rsidR="00DE6285" w:rsidRDefault="00DE6285" w:rsidRPr="009D4955">
      <w:pPr>
        <w:spacing w:after="0" w:line="240" w:lineRule="auto"/>
        <w:jc w:val="both"/>
      </w:pPr>
      <w:r w:rsidRPr="009D4955">
        <w:t>En 2019, si un salarié ne travaille pas le mercredi après-</w:t>
      </w:r>
      <w:proofErr w:type="gramStart"/>
      <w:r w:rsidRPr="009D4955">
        <w:t>midi,  le</w:t>
      </w:r>
      <w:proofErr w:type="gramEnd"/>
      <w:r w:rsidRPr="009D4955">
        <w:t xml:space="preserve"> forfait jours annuel est ramené à 188 jours, le calcul pour les JRS sera = [365 – (104 + 10 + 26)] + 1 = 226 – 23 – 167 = 15 JRS. </w:t>
      </w:r>
    </w:p>
    <w:p w14:paraId="1C6FAA6C" w14:textId="5F69EABB" w:rsidP="009D4955" w:rsidR="00DE6285" w:rsidRDefault="00DE6285">
      <w:pPr>
        <w:spacing w:after="0" w:line="240" w:lineRule="auto"/>
        <w:jc w:val="both"/>
      </w:pPr>
    </w:p>
    <w:p w14:paraId="7D5EE9D3" w14:textId="214B3736" w:rsidP="009D4955" w:rsidR="003F60FC" w:rsidRDefault="003F60FC">
      <w:pPr>
        <w:spacing w:after="0" w:line="240" w:lineRule="auto"/>
        <w:jc w:val="both"/>
      </w:pPr>
    </w:p>
    <w:p w14:paraId="5D91E3C3" w14:textId="40DBA52E" w:rsidP="009D4955" w:rsidR="003F60FC" w:rsidRDefault="003F60FC">
      <w:pPr>
        <w:spacing w:after="0" w:line="240" w:lineRule="auto"/>
        <w:jc w:val="both"/>
      </w:pPr>
    </w:p>
    <w:p w14:paraId="455C9A6C" w14:textId="0C9CEA5E" w:rsidP="009D4955" w:rsidR="003F60FC" w:rsidRDefault="003F60FC">
      <w:pPr>
        <w:spacing w:after="0" w:line="240" w:lineRule="auto"/>
        <w:jc w:val="both"/>
      </w:pPr>
    </w:p>
    <w:p w14:paraId="7AD7D669" w14:textId="4549782D" w:rsidP="009D4955" w:rsidR="003F60FC" w:rsidRDefault="003F60FC">
      <w:pPr>
        <w:spacing w:after="0" w:line="240" w:lineRule="auto"/>
        <w:jc w:val="both"/>
      </w:pPr>
    </w:p>
    <w:p w14:paraId="2E941DE8" w14:textId="77777777" w:rsidP="009D4955" w:rsidR="003F60FC" w:rsidRDefault="003F60FC" w:rsidRPr="009D4955">
      <w:pPr>
        <w:spacing w:after="0" w:line="240" w:lineRule="auto"/>
        <w:jc w:val="both"/>
      </w:pPr>
    </w:p>
    <w:p w14:paraId="08BA7074" w14:textId="64BCFBE6" w:rsidP="009D4955" w:rsidR="00C907DD" w:rsidRDefault="00C907DD">
      <w:pPr>
        <w:spacing w:after="0" w:line="240" w:lineRule="auto"/>
        <w:jc w:val="both"/>
        <w:rPr>
          <w:u w:val="single"/>
        </w:rPr>
      </w:pPr>
      <w:r w:rsidRPr="009D4955">
        <w:rPr>
          <w:u w:val="single"/>
        </w:rPr>
        <w:lastRenderedPageBreak/>
        <w:t xml:space="preserve">Article </w:t>
      </w:r>
      <w:r w:rsidR="00802C97">
        <w:rPr>
          <w:u w:val="single"/>
        </w:rPr>
        <w:t>4</w:t>
      </w:r>
      <w:r w:rsidRPr="009D4955">
        <w:rPr>
          <w:u w:val="single"/>
        </w:rPr>
        <w:t> :</w:t>
      </w:r>
      <w:r w:rsidR="002A4CDA" w:rsidRPr="009D4955">
        <w:rPr>
          <w:u w:val="single"/>
        </w:rPr>
        <w:t xml:space="preserve"> Rémunération des salariés au forfait annuel en jours</w:t>
      </w:r>
      <w:r w:rsidRPr="009D4955">
        <w:rPr>
          <w:u w:val="single"/>
        </w:rPr>
        <w:t xml:space="preserve"> </w:t>
      </w:r>
    </w:p>
    <w:p w14:paraId="00A0BB17" w14:textId="77777777" w:rsidP="009D4955" w:rsidR="003F60FC" w:rsidRDefault="003F60FC" w:rsidRPr="009D4955">
      <w:pPr>
        <w:spacing w:after="0" w:line="240" w:lineRule="auto"/>
        <w:jc w:val="both"/>
        <w:rPr>
          <w:u w:val="single"/>
        </w:rPr>
      </w:pPr>
    </w:p>
    <w:bookmarkEnd w:id="1"/>
    <w:p w14:paraId="651BF0D0" w14:textId="5CE70E2A" w:rsidP="009D4955" w:rsidR="00423E83" w:rsidRDefault="002A4CDA" w:rsidRPr="009D4955">
      <w:pPr>
        <w:spacing w:after="0" w:line="240" w:lineRule="auto"/>
        <w:jc w:val="both"/>
      </w:pPr>
      <w:r w:rsidRPr="009D4955">
        <w:t xml:space="preserve">La rémunération sera fixée pour une année complète de travail et sera versée par </w:t>
      </w:r>
      <w:r w:rsidR="009D4955" w:rsidRPr="009D4955">
        <w:t>douzième</w:t>
      </w:r>
      <w:r w:rsidRPr="009D4955">
        <w:t xml:space="preserve">, indépendamment du nombre de jours travaillés dans le mois. </w:t>
      </w:r>
    </w:p>
    <w:p w14:paraId="12886B6D" w14:textId="5161B3FF" w:rsidP="009D4955" w:rsidR="002A4CDA" w:rsidRDefault="002A4CDA" w:rsidRPr="009D4955">
      <w:pPr>
        <w:spacing w:after="0" w:line="240" w:lineRule="auto"/>
        <w:jc w:val="both"/>
      </w:pPr>
      <w:r w:rsidRPr="009D4955">
        <w:t>La rémunération versée au salarié est une rémunération forfaitaire, indépendante du nombre d’heures de travail effectif</w:t>
      </w:r>
      <w:r w:rsidR="004150E8" w:rsidRPr="009D4955">
        <w:t xml:space="preserve"> réellement</w:t>
      </w:r>
      <w:r w:rsidRPr="009D4955">
        <w:t xml:space="preserve"> accomplies. </w:t>
      </w:r>
    </w:p>
    <w:p w14:paraId="214CAF24" w14:textId="271E7617" w:rsidP="009D4955" w:rsidR="002A4CDA" w:rsidRDefault="002A4CDA" w:rsidRPr="009D4955">
      <w:pPr>
        <w:spacing w:after="0" w:line="240" w:lineRule="auto"/>
        <w:jc w:val="both"/>
      </w:pPr>
    </w:p>
    <w:p w14:paraId="2F2E9E3C" w14:textId="4318E752" w:rsidP="009D4955" w:rsidR="002055B6" w:rsidRDefault="002A4CDA">
      <w:pPr>
        <w:spacing w:after="0" w:line="240" w:lineRule="auto"/>
        <w:jc w:val="both"/>
        <w:rPr>
          <w:u w:val="single"/>
        </w:rPr>
      </w:pPr>
      <w:r w:rsidRPr="009D4955">
        <w:rPr>
          <w:u w:val="single"/>
        </w:rPr>
        <w:t xml:space="preserve">Article </w:t>
      </w:r>
      <w:r w:rsidR="00802C97">
        <w:rPr>
          <w:u w:val="single"/>
        </w:rPr>
        <w:t>5</w:t>
      </w:r>
      <w:r w:rsidRPr="009D4955">
        <w:rPr>
          <w:u w:val="single"/>
        </w:rPr>
        <w:t> :</w:t>
      </w:r>
      <w:r w:rsidR="002055B6" w:rsidRPr="009D4955">
        <w:rPr>
          <w:u w:val="single"/>
        </w:rPr>
        <w:t xml:space="preserve"> Garanties offertes aux salariés au forfait annuel en jours</w:t>
      </w:r>
    </w:p>
    <w:p w14:paraId="1874E53E" w14:textId="77777777" w:rsidP="009D4955" w:rsidR="003F60FC" w:rsidRDefault="003F60FC" w:rsidRPr="009D4955">
      <w:pPr>
        <w:spacing w:after="0" w:line="240" w:lineRule="auto"/>
        <w:jc w:val="both"/>
        <w:rPr>
          <w:u w:val="single"/>
        </w:rPr>
      </w:pPr>
    </w:p>
    <w:p w14:paraId="043A6947" w14:textId="2D6F12FA" w:rsidP="00FC7E83" w:rsidR="00011DA0" w:rsidRDefault="00011DA0" w:rsidRPr="009D4955">
      <w:pPr>
        <w:spacing w:after="0" w:line="240" w:lineRule="auto"/>
        <w:ind w:firstLine="708"/>
        <w:jc w:val="both"/>
      </w:pPr>
      <w:r w:rsidRPr="009D4955">
        <w:t xml:space="preserve">Article </w:t>
      </w:r>
      <w:r w:rsidR="00802C97">
        <w:t>5</w:t>
      </w:r>
      <w:r w:rsidRPr="009D4955">
        <w:t>.1 : Le respect des durées minimales de repos et des durées maximales de travail</w:t>
      </w:r>
    </w:p>
    <w:p w14:paraId="5BF39848" w14:textId="58746458" w:rsidP="009D4955" w:rsidR="001373F0" w:rsidRDefault="002055B6" w:rsidRPr="009D4955">
      <w:pPr>
        <w:spacing w:after="0" w:line="240" w:lineRule="auto"/>
        <w:jc w:val="both"/>
      </w:pPr>
      <w:r w:rsidRPr="009D4955">
        <w:t xml:space="preserve"> </w:t>
      </w:r>
      <w:r w:rsidR="001373F0" w:rsidRPr="009D4955">
        <w:t xml:space="preserve">La convention annuelle de forfait en jours ne doit pas conduire le salarié à des temps de travail excessifs. </w:t>
      </w:r>
    </w:p>
    <w:p w14:paraId="2728D227" w14:textId="77777777" w:rsidP="009D4955" w:rsidR="001373F0" w:rsidRDefault="001373F0" w:rsidRPr="009D4955">
      <w:pPr>
        <w:spacing w:after="0" w:line="240" w:lineRule="auto"/>
        <w:jc w:val="both"/>
      </w:pPr>
      <w:r w:rsidRPr="009D4955">
        <w:t>Les salariés au forfait annuel en jours doivent respecter les durées minimales de repos et durées maximales de travail applicables aux salariés au décompte horaire, soit :</w:t>
      </w:r>
    </w:p>
    <w:p w14:paraId="48038657" w14:textId="035C9145" w:rsidP="009D4955" w:rsidR="001373F0" w:rsidRDefault="001373F0" w:rsidRPr="009D4955">
      <w:pPr>
        <w:spacing w:after="0" w:line="240" w:lineRule="auto"/>
        <w:jc w:val="both"/>
      </w:pPr>
      <w:r w:rsidRPr="009D4955">
        <w:t>- 11 heures de repos minimum entre deux journées de travail</w:t>
      </w:r>
      <w:r w:rsidR="00F6128B" w:rsidRPr="009D4955">
        <w:t> ;</w:t>
      </w:r>
    </w:p>
    <w:p w14:paraId="41321190" w14:textId="24C4F78B" w:rsidP="009D4955" w:rsidR="00F6128B" w:rsidRDefault="00F6128B" w:rsidRPr="009D4955">
      <w:pPr>
        <w:spacing w:after="0" w:line="240" w:lineRule="auto"/>
        <w:jc w:val="both"/>
      </w:pPr>
      <w:r w:rsidRPr="009D4955">
        <w:t>- 13 heures maximum d’amplitude journalière ;</w:t>
      </w:r>
    </w:p>
    <w:p w14:paraId="4AB7E5B6" w14:textId="07836380" w:rsidP="009D4955" w:rsidR="001373F0" w:rsidRDefault="001373F0" w:rsidRPr="009D4955">
      <w:pPr>
        <w:spacing w:after="0" w:line="240" w:lineRule="auto"/>
        <w:jc w:val="both"/>
      </w:pPr>
      <w:r w:rsidRPr="009D4955">
        <w:t>- 35 heures minimum de repos consécutif par semaine</w:t>
      </w:r>
      <w:r w:rsidR="00F6128B" w:rsidRPr="009D4955">
        <w:t> ;</w:t>
      </w:r>
    </w:p>
    <w:p w14:paraId="3EFBCF1E" w14:textId="73F9C5AA" w:rsidP="009D4955" w:rsidR="00F6128B" w:rsidRDefault="001373F0" w:rsidRPr="009D4955">
      <w:pPr>
        <w:spacing w:after="0" w:line="240" w:lineRule="auto"/>
        <w:jc w:val="both"/>
      </w:pPr>
      <w:r w:rsidRPr="009D4955">
        <w:t xml:space="preserve">- 48 heures </w:t>
      </w:r>
      <w:r w:rsidR="00F6128B" w:rsidRPr="009D4955">
        <w:t>maximum de travail sur une semaine ;</w:t>
      </w:r>
    </w:p>
    <w:p w14:paraId="56A512D1" w14:textId="6A80E362" w:rsidP="009D4955" w:rsidR="002A4CDA" w:rsidRDefault="00F6128B" w:rsidRPr="009D4955">
      <w:pPr>
        <w:spacing w:after="0" w:line="240" w:lineRule="auto"/>
        <w:jc w:val="both"/>
      </w:pPr>
      <w:r w:rsidRPr="009D4955">
        <w:t xml:space="preserve">- 10 heures maximum de travail sur une journée, sauf circonstances particulières (cf. article 3).  </w:t>
      </w:r>
      <w:r w:rsidR="002A4CDA" w:rsidRPr="009D4955">
        <w:t xml:space="preserve"> </w:t>
      </w:r>
    </w:p>
    <w:p w14:paraId="30E44792" w14:textId="0927335A" w:rsidP="009D4955" w:rsidR="00BE7F4F" w:rsidRDefault="00BE7F4F" w:rsidRPr="009D4955">
      <w:pPr>
        <w:spacing w:after="0" w:line="240" w:lineRule="auto"/>
        <w:jc w:val="both"/>
      </w:pPr>
      <w:r w:rsidRPr="009D4955">
        <w:t xml:space="preserve">Ces seuils ne remettent pas en cause l’autonomie dont dispose les salariés au forfait annuel en jours dans l’organisation de leur travail, mais permettent de préserver leur santé et leur sécurité.  </w:t>
      </w:r>
    </w:p>
    <w:p w14:paraId="2AB32A4A" w14:textId="79C4213B" w:rsidP="009D4955" w:rsidR="002A4CDA" w:rsidRDefault="00BE7F4F" w:rsidRPr="009D4955">
      <w:pPr>
        <w:spacing w:after="0" w:line="240" w:lineRule="auto"/>
        <w:jc w:val="both"/>
      </w:pPr>
      <w:r w:rsidRPr="009D4955">
        <w:t xml:space="preserve">Afin de préserver l’équilibre entre vie professionnelle et vie personnelle des salariés au forfait annuel en jours, la Direction assurera un suivi régulier de l’organisation du travail de ces derniers, veillera à une bonne répartition du travail confié aux salariés, ainsi qu’à une charge raisonnable. </w:t>
      </w:r>
    </w:p>
    <w:p w14:paraId="2B846D2D" w14:textId="125D2A4C" w:rsidP="009D4955" w:rsidR="00011DA0" w:rsidRDefault="00011DA0" w:rsidRPr="009D4955">
      <w:pPr>
        <w:spacing w:after="0" w:line="240" w:lineRule="auto"/>
        <w:jc w:val="both"/>
      </w:pPr>
    </w:p>
    <w:p w14:paraId="1B2C5C03" w14:textId="1937C0A9" w:rsidP="00FC7E83" w:rsidR="00011DA0" w:rsidRDefault="00011DA0" w:rsidRPr="009D4955">
      <w:pPr>
        <w:spacing w:after="0" w:line="240" w:lineRule="auto"/>
        <w:ind w:firstLine="708"/>
        <w:jc w:val="both"/>
      </w:pPr>
      <w:r w:rsidRPr="009D4955">
        <w:t xml:space="preserve">Article </w:t>
      </w:r>
      <w:r w:rsidR="00802C97">
        <w:t>5</w:t>
      </w:r>
      <w:r w:rsidRPr="009D4955">
        <w:t>.2 : Entretien annuel</w:t>
      </w:r>
    </w:p>
    <w:p w14:paraId="743BBB62" w14:textId="33003F2D" w:rsidP="009D4955" w:rsidR="005A460C" w:rsidRDefault="005A460C" w:rsidRPr="009D4955">
      <w:pPr>
        <w:spacing w:after="0" w:line="240" w:lineRule="auto"/>
        <w:jc w:val="both"/>
      </w:pPr>
      <w:r w:rsidRPr="009D4955">
        <w:t xml:space="preserve">Chaque année, lors d’un entretien avec son manager, le salarié s’exprimera sur sa charge de travail, l’amplitude de ses journées, l’articulation entre sa vie professionnelle et sa vie personnel, sa rémunération, ou encore l’organisation du travail.  </w:t>
      </w:r>
    </w:p>
    <w:p w14:paraId="560F2372" w14:textId="1DCFBE62" w:rsidP="009D4955" w:rsidR="00011DA0" w:rsidRDefault="00011DA0" w:rsidRPr="009D4955">
      <w:pPr>
        <w:spacing w:after="0" w:line="240" w:lineRule="auto"/>
        <w:jc w:val="both"/>
      </w:pPr>
    </w:p>
    <w:p w14:paraId="45C773A4" w14:textId="0AE6E3F2" w:rsidP="00FC7E83" w:rsidR="00011DA0" w:rsidRDefault="00011DA0" w:rsidRPr="009D4955">
      <w:pPr>
        <w:spacing w:after="0" w:line="240" w:lineRule="auto"/>
        <w:ind w:firstLine="708"/>
        <w:jc w:val="both"/>
      </w:pPr>
      <w:r w:rsidRPr="009D4955">
        <w:t xml:space="preserve">Article </w:t>
      </w:r>
      <w:r w:rsidR="00802C97">
        <w:t>5</w:t>
      </w:r>
      <w:r w:rsidRPr="009D4955">
        <w:t>.3 : Droit à la déconnexion</w:t>
      </w:r>
    </w:p>
    <w:p w14:paraId="58E64ED7" w14:textId="1892E2AF" w:rsidP="009D4955" w:rsidR="00BE7F4F" w:rsidRDefault="00BC168C" w:rsidRPr="009D4955">
      <w:pPr>
        <w:spacing w:after="0" w:line="240" w:lineRule="auto"/>
        <w:jc w:val="both"/>
      </w:pPr>
      <w:r w:rsidRPr="009D4955">
        <w:t xml:space="preserve">Il est rappelé que le salarié a droit au respect de sa vie privée et de son temps de repos et qu’à ce titre, il doit faire un usage restreint des moyens de communication à distance. </w:t>
      </w:r>
    </w:p>
    <w:p w14:paraId="02CC222B" w14:textId="4F4D934E" w:rsidP="009D4955" w:rsidR="005A460C" w:rsidRDefault="00C137AB" w:rsidRPr="009D4955">
      <w:pPr>
        <w:spacing w:after="0" w:line="240" w:lineRule="auto"/>
        <w:jc w:val="both"/>
      </w:pPr>
      <w:r w:rsidRPr="009D4955">
        <w:t xml:space="preserve">Le salarié a l’obligation de se déconnecter des outils de communication à distance durant ses temps de repos et congés. Par cette déconnexion, notamment, le salarié respectera les durées minimales de repos et les durées maximales de travail précitées. </w:t>
      </w:r>
    </w:p>
    <w:p w14:paraId="70AC7E54" w14:textId="77777777" w:rsidP="009D4955" w:rsidR="00011DA0" w:rsidRDefault="00011DA0" w:rsidRPr="009D4955">
      <w:pPr>
        <w:spacing w:after="0" w:line="240" w:lineRule="auto"/>
        <w:jc w:val="both"/>
      </w:pPr>
    </w:p>
    <w:p w14:paraId="6704CC0A" w14:textId="56C37881" w:rsidP="00FC7E83" w:rsidR="00011DA0" w:rsidRDefault="00011DA0" w:rsidRPr="009D4955">
      <w:pPr>
        <w:spacing w:after="0" w:line="240" w:lineRule="auto"/>
        <w:ind w:firstLine="708"/>
        <w:jc w:val="both"/>
      </w:pPr>
      <w:r w:rsidRPr="009D4955">
        <w:t xml:space="preserve">Article </w:t>
      </w:r>
      <w:r w:rsidR="00802C97">
        <w:t>5</w:t>
      </w:r>
      <w:r w:rsidRPr="009D4955">
        <w:t>.4 : Dispositif d’alerte</w:t>
      </w:r>
    </w:p>
    <w:p w14:paraId="6E18E46F" w14:textId="1162F737" w:rsidP="009D4955" w:rsidR="00DC190B" w:rsidRDefault="00011DA0" w:rsidRPr="009D4955">
      <w:pPr>
        <w:spacing w:after="0" w:line="240" w:lineRule="auto"/>
        <w:jc w:val="both"/>
      </w:pPr>
      <w:r w:rsidRPr="009D4955">
        <w:t>D</w:t>
      </w:r>
      <w:r w:rsidR="00DC190B" w:rsidRPr="009D4955">
        <w:t xml:space="preserve">ans un objectif de prévention, un dispositif d’alerte est mis en place afin que les salariés au forfait annuel en jours aient la possibilité de prévenir leur manager de difficultés inhabituelles portant sur la charge de travail, des difficultés d’organisation ou encore </w:t>
      </w:r>
      <w:r w:rsidRPr="009D4955">
        <w:t xml:space="preserve">une durée excessive de travail. </w:t>
      </w:r>
    </w:p>
    <w:p w14:paraId="70573757" w14:textId="77777777" w:rsidP="009D4955" w:rsidR="00011DA0" w:rsidRDefault="00011DA0" w:rsidRPr="009D4955">
      <w:pPr>
        <w:spacing w:after="0" w:line="240" w:lineRule="auto"/>
        <w:jc w:val="both"/>
      </w:pPr>
      <w:r w:rsidRPr="009D4955">
        <w:t xml:space="preserve">Le salarié qui émet cette alerte sera reçu dans les 15 jours qui suivent par son manager afin d’envisager les solutions pouvant être apportées à la situation. </w:t>
      </w:r>
    </w:p>
    <w:p w14:paraId="56D2C8C5" w14:textId="59BE8388" w:rsidP="009D4955" w:rsidR="00011DA0" w:rsidRDefault="00011DA0" w:rsidRPr="009D4955">
      <w:pPr>
        <w:spacing w:after="0" w:line="240" w:lineRule="auto"/>
        <w:jc w:val="both"/>
      </w:pPr>
      <w:r w:rsidRPr="009D4955">
        <w:t xml:space="preserve">Un compte-rendu sera rédigé et signé de chacun à l’issue de cet entretien.  </w:t>
      </w:r>
    </w:p>
    <w:p w14:paraId="0B73EFD3" w14:textId="77777777" w:rsidP="009D4955" w:rsidR="005A460C" w:rsidRDefault="005A460C" w:rsidRPr="009D4955">
      <w:pPr>
        <w:spacing w:after="0" w:line="240" w:lineRule="auto"/>
        <w:jc w:val="both"/>
      </w:pPr>
    </w:p>
    <w:p w14:paraId="5F68C988" w14:textId="23F2D28B" w:rsidP="00FC7E83" w:rsidR="00482E2D" w:rsidRDefault="00482E2D" w:rsidRPr="009D4955">
      <w:pPr>
        <w:spacing w:after="0" w:line="240" w:lineRule="auto"/>
        <w:ind w:firstLine="708"/>
        <w:jc w:val="both"/>
      </w:pPr>
      <w:r w:rsidRPr="009D4955">
        <w:t xml:space="preserve">Article </w:t>
      </w:r>
      <w:r w:rsidR="00802C97">
        <w:t>5</w:t>
      </w:r>
      <w:r w:rsidR="00011DA0" w:rsidRPr="009D4955">
        <w:t>.5</w:t>
      </w:r>
      <w:r w:rsidRPr="009D4955">
        <w:t> : Contrôle du nombre de jours travaillés</w:t>
      </w:r>
    </w:p>
    <w:p w14:paraId="6A6360AC" w14:textId="44707B28" w:rsidP="009D4955" w:rsidR="0000104D" w:rsidRDefault="00482E2D" w:rsidRPr="009D4955">
      <w:pPr>
        <w:spacing w:after="0" w:line="240" w:lineRule="auto"/>
        <w:jc w:val="both"/>
      </w:pPr>
      <w:r w:rsidRPr="009D4955">
        <w:t xml:space="preserve">Afin de l’y aider, le service RH fournira au salarié un </w:t>
      </w:r>
      <w:r w:rsidR="0000104D" w:rsidRPr="009D4955">
        <w:t xml:space="preserve">état mensuel des jours travaillés et non travaillés par le collaborateur issu du logiciel de paie. </w:t>
      </w:r>
      <w:r w:rsidR="00810F57" w:rsidRPr="009D4955">
        <w:t>Le collaborateur devra</w:t>
      </w:r>
      <w:r w:rsidR="00330587" w:rsidRPr="009D4955">
        <w:t xml:space="preserve"> confirmer la conformité de cet état mensuel, le signer, et le renvoyer au service RH.</w:t>
      </w:r>
    </w:p>
    <w:p w14:paraId="051ADCA6" w14:textId="578B3B10" w:rsidP="009D4955" w:rsidR="0037292C" w:rsidRDefault="0037292C">
      <w:pPr>
        <w:spacing w:after="0" w:line="240" w:lineRule="auto"/>
        <w:jc w:val="both"/>
        <w:rPr>
          <w:u w:val="single"/>
        </w:rPr>
      </w:pPr>
    </w:p>
    <w:p w14:paraId="1365C6DB" w14:textId="428A8491" w:rsidP="009D4955" w:rsidR="003F60FC" w:rsidRDefault="003F60FC">
      <w:pPr>
        <w:spacing w:after="0" w:line="240" w:lineRule="auto"/>
        <w:jc w:val="both"/>
        <w:rPr>
          <w:u w:val="single"/>
        </w:rPr>
      </w:pPr>
    </w:p>
    <w:p w14:paraId="570C93AE" w14:textId="77777777" w:rsidP="009D4955" w:rsidR="003F60FC" w:rsidRDefault="003F60FC" w:rsidRPr="009D4955">
      <w:pPr>
        <w:spacing w:after="0" w:line="240" w:lineRule="auto"/>
        <w:jc w:val="both"/>
        <w:rPr>
          <w:u w:val="single"/>
        </w:rPr>
      </w:pPr>
    </w:p>
    <w:p w14:paraId="6CC0C399" w14:textId="3583E4A1" w:rsidP="009D4955" w:rsidR="00705FFA" w:rsidRDefault="00705FFA">
      <w:pPr>
        <w:spacing w:after="0" w:line="240" w:lineRule="auto"/>
        <w:jc w:val="both"/>
        <w:rPr>
          <w:u w:val="single"/>
        </w:rPr>
      </w:pPr>
      <w:r w:rsidRPr="009D4955">
        <w:rPr>
          <w:u w:val="single"/>
        </w:rPr>
        <w:lastRenderedPageBreak/>
        <w:t xml:space="preserve">Article </w:t>
      </w:r>
      <w:r w:rsidR="00802C97">
        <w:rPr>
          <w:u w:val="single"/>
        </w:rPr>
        <w:t>6</w:t>
      </w:r>
      <w:r w:rsidRPr="009D4955">
        <w:rPr>
          <w:u w:val="single"/>
        </w:rPr>
        <w:t> : La convention individuelle de forfait annuel en jours</w:t>
      </w:r>
    </w:p>
    <w:p w14:paraId="0CECD23A" w14:textId="77777777" w:rsidP="009D4955" w:rsidR="003F60FC" w:rsidRDefault="003F60FC" w:rsidRPr="009D4955">
      <w:pPr>
        <w:spacing w:after="0" w:line="240" w:lineRule="auto"/>
        <w:jc w:val="both"/>
        <w:rPr>
          <w:u w:val="single"/>
        </w:rPr>
      </w:pPr>
    </w:p>
    <w:p w14:paraId="3A1CA5EA" w14:textId="77777777" w:rsidP="009D4955" w:rsidR="00705FFA" w:rsidRDefault="00705FFA" w:rsidRPr="009D4955">
      <w:pPr>
        <w:spacing w:after="0" w:line="240" w:lineRule="auto"/>
        <w:jc w:val="both"/>
      </w:pPr>
      <w:r w:rsidRPr="009D4955">
        <w:t xml:space="preserve">L’application du forfait annuel en jours au salarié est conditionnée par la signature par ce dernier d’une convention individuelle de forfait. Cette convention individuelle de forfait annuel en jours reprend les dispositions du présent accord. </w:t>
      </w:r>
    </w:p>
    <w:p w14:paraId="7815DA0C" w14:textId="77777777" w:rsidP="009D4955" w:rsidR="00705FFA" w:rsidRDefault="00705FFA" w:rsidRPr="009D4955">
      <w:pPr>
        <w:spacing w:after="0" w:line="240" w:lineRule="auto"/>
        <w:jc w:val="both"/>
      </w:pPr>
      <w:r w:rsidRPr="009D4955">
        <w:t xml:space="preserve">L’ensemble des salariés visés par l’article 5 du présent accord se verra proposer une convention individuelle de forfait annuel en jours. </w:t>
      </w:r>
    </w:p>
    <w:p w14:paraId="795AE89B" w14:textId="77777777" w:rsidP="009D4955" w:rsidR="00705FFA" w:rsidRDefault="00705FFA" w:rsidRPr="009D4955">
      <w:pPr>
        <w:spacing w:after="0" w:line="240" w:lineRule="auto"/>
        <w:jc w:val="both"/>
      </w:pPr>
      <w:r w:rsidRPr="009D4955">
        <w:t>En tout état de cause, l’ensemble des conventions individuelles de forfait applicables jusqu’alors ne seront plus valables à compter de l’entrée en vigueur du présent accord. En conséquence, les salariés qui ne souhaiteront pas entrer dans le nouveau dispositif de forfait annuel en jours applicable à compter de l’entrée en vigueur du présent accord seront soumis aux dispositions d’aménagement du temps de travail prévues au Titre II du présent accord, c’est-à-dire à la durée collective de travail de 39 heures hebdomadaires avec attribution de JRTT.</w:t>
      </w:r>
    </w:p>
    <w:p w14:paraId="3FC0FD06" w14:textId="724F032D" w:rsidP="009D4955" w:rsidR="0000104D" w:rsidRDefault="0000104D" w:rsidRPr="009D4955">
      <w:pPr>
        <w:spacing w:after="0" w:line="240" w:lineRule="auto"/>
        <w:jc w:val="both"/>
      </w:pPr>
    </w:p>
    <w:p w14:paraId="5C39BAE0" w14:textId="77777777" w:rsidP="009D4955" w:rsidR="000A59B8" w:rsidRDefault="000A59B8" w:rsidRPr="009D4955">
      <w:pPr>
        <w:spacing w:after="0" w:line="240" w:lineRule="auto"/>
        <w:jc w:val="both"/>
      </w:pPr>
    </w:p>
    <w:p w14:paraId="5F2ED102" w14:textId="2DC30203" w:rsidP="009D4955" w:rsidR="007A5B95" w:rsidRDefault="007A5B95" w:rsidRPr="009D4955">
      <w:pPr>
        <w:spacing w:after="0" w:line="240" w:lineRule="auto"/>
        <w:jc w:val="both"/>
        <w:rPr>
          <w:b/>
        </w:rPr>
      </w:pPr>
      <w:r w:rsidRPr="009D4955">
        <w:rPr>
          <w:b/>
        </w:rPr>
        <w:t>Titre IV – Le temps partiel</w:t>
      </w:r>
    </w:p>
    <w:p w14:paraId="2D30F060" w14:textId="1877CAE4" w:rsidP="009D4955" w:rsidR="000A59B8" w:rsidRDefault="000A59B8">
      <w:pPr>
        <w:spacing w:after="0" w:line="240" w:lineRule="auto"/>
        <w:jc w:val="both"/>
        <w:rPr>
          <w:b/>
        </w:rPr>
      </w:pPr>
    </w:p>
    <w:p w14:paraId="46AF398F" w14:textId="77777777" w:rsidP="009D4955" w:rsidR="00802C97" w:rsidRDefault="00802C97" w:rsidRPr="009D4955">
      <w:pPr>
        <w:spacing w:after="0" w:line="240" w:lineRule="auto"/>
        <w:jc w:val="both"/>
        <w:rPr>
          <w:b/>
        </w:rPr>
      </w:pPr>
    </w:p>
    <w:p w14:paraId="2124593B" w14:textId="77777777" w:rsidP="009D4955" w:rsidR="007F140B" w:rsidRDefault="00DE6285" w:rsidRPr="009D4955">
      <w:pPr>
        <w:pStyle w:val="NormalWeb"/>
        <w:shd w:color="auto" w:fill="FFFFFF" w:val="clear"/>
        <w:spacing w:after="0" w:afterAutospacing="0" w:before="0" w:beforeAutospacing="0"/>
        <w:jc w:val="both"/>
        <w:rPr>
          <w:rFonts w:asciiTheme="minorHAnsi" w:cstheme="minorBidi" w:eastAsiaTheme="minorHAnsi" w:hAnsiTheme="minorHAnsi"/>
          <w:sz w:val="22"/>
          <w:szCs w:val="22"/>
          <w:lang w:eastAsia="en-US"/>
        </w:rPr>
      </w:pPr>
      <w:r w:rsidRPr="009D4955">
        <w:rPr>
          <w:rFonts w:asciiTheme="minorHAnsi" w:cstheme="minorBidi" w:eastAsiaTheme="minorHAnsi" w:hAnsiTheme="minorHAnsi"/>
          <w:sz w:val="22"/>
          <w:szCs w:val="22"/>
          <w:lang w:eastAsia="en-US"/>
        </w:rPr>
        <w:t>Tout salarié</w:t>
      </w:r>
      <w:r w:rsidR="00D24EAE" w:rsidRPr="009D4955">
        <w:rPr>
          <w:rFonts w:asciiTheme="minorHAnsi" w:cstheme="minorBidi" w:eastAsiaTheme="minorHAnsi" w:hAnsiTheme="minorHAnsi"/>
          <w:sz w:val="22"/>
          <w:szCs w:val="22"/>
          <w:lang w:eastAsia="en-US"/>
        </w:rPr>
        <w:t xml:space="preserve"> </w:t>
      </w:r>
      <w:r w:rsidRPr="009D4955">
        <w:rPr>
          <w:rFonts w:asciiTheme="minorHAnsi" w:cstheme="minorBidi" w:eastAsiaTheme="minorHAnsi" w:hAnsiTheme="minorHAnsi"/>
          <w:sz w:val="22"/>
          <w:szCs w:val="22"/>
          <w:lang w:eastAsia="en-US"/>
        </w:rPr>
        <w:t xml:space="preserve">peut être amené à travailler à temps partiel, c'est-à-dire pendant une durée inférieure à la durée de travail d'un salarié à temps plein. Dans ce cas, le salarié à temps partiel est tenu de travailler pendant une durée minimale (sauf exceptions). Celle-ci est précisée dans le contrat de travail. </w:t>
      </w:r>
    </w:p>
    <w:p w14:paraId="78EDF863" w14:textId="05C0855A" w:rsidP="009D4955" w:rsidR="00330587" w:rsidRDefault="00DE6285" w:rsidRPr="009D4955">
      <w:pPr>
        <w:pStyle w:val="NormalWeb"/>
        <w:shd w:color="auto" w:fill="FFFFFF" w:val="clear"/>
        <w:spacing w:after="0" w:afterAutospacing="0" w:before="0" w:beforeAutospacing="0"/>
        <w:jc w:val="both"/>
        <w:rPr>
          <w:rFonts w:asciiTheme="minorHAnsi" w:cstheme="minorBidi" w:eastAsiaTheme="minorHAnsi" w:hAnsiTheme="minorHAnsi"/>
          <w:sz w:val="22"/>
          <w:szCs w:val="22"/>
          <w:lang w:eastAsia="en-US"/>
        </w:rPr>
      </w:pPr>
      <w:r w:rsidRPr="009D4955">
        <w:rPr>
          <w:rFonts w:asciiTheme="minorHAnsi" w:cstheme="minorBidi" w:eastAsiaTheme="minorHAnsi" w:hAnsiTheme="minorHAnsi"/>
          <w:sz w:val="22"/>
          <w:szCs w:val="22"/>
          <w:lang w:eastAsia="en-US"/>
        </w:rPr>
        <w:t>Le salarié à temps partiel peut être amené à effectuer des heures complémentaires, dans</w:t>
      </w:r>
      <w:r w:rsidR="00330587" w:rsidRPr="009D4955">
        <w:rPr>
          <w:rFonts w:asciiTheme="minorHAnsi" w:cstheme="minorBidi" w:eastAsiaTheme="minorHAnsi" w:hAnsiTheme="minorHAnsi"/>
          <w:sz w:val="22"/>
          <w:szCs w:val="22"/>
          <w:lang w:eastAsia="en-US"/>
        </w:rPr>
        <w:t xml:space="preserve"> la limite d’un tiers de sa durée hebdomadaire de travail contractuelle</w:t>
      </w:r>
      <w:r w:rsidRPr="009D4955">
        <w:rPr>
          <w:rFonts w:asciiTheme="minorHAnsi" w:cstheme="minorBidi" w:eastAsiaTheme="minorHAnsi" w:hAnsiTheme="minorHAnsi"/>
          <w:sz w:val="22"/>
          <w:szCs w:val="22"/>
          <w:lang w:eastAsia="en-US"/>
        </w:rPr>
        <w:t xml:space="preserve">. </w:t>
      </w:r>
    </w:p>
    <w:p w14:paraId="2BADF5F2" w14:textId="7D921D65" w:rsidP="009D4955" w:rsidR="00DE6285" w:rsidRDefault="00DE6285" w:rsidRPr="009D4955">
      <w:pPr>
        <w:pStyle w:val="NormalWeb"/>
        <w:shd w:color="auto" w:fill="FFFFFF" w:val="clear"/>
        <w:spacing w:after="0" w:afterAutospacing="0" w:before="0" w:beforeAutospacing="0"/>
        <w:jc w:val="both"/>
        <w:rPr>
          <w:rFonts w:asciiTheme="minorHAnsi" w:cstheme="minorBidi" w:eastAsiaTheme="minorHAnsi" w:hAnsiTheme="minorHAnsi"/>
          <w:sz w:val="22"/>
          <w:szCs w:val="22"/>
          <w:lang w:eastAsia="en-US"/>
        </w:rPr>
      </w:pPr>
      <w:r w:rsidRPr="009D4955">
        <w:rPr>
          <w:rFonts w:asciiTheme="minorHAnsi" w:cstheme="minorBidi" w:eastAsiaTheme="minorHAnsi" w:hAnsiTheme="minorHAnsi"/>
          <w:sz w:val="22"/>
          <w:szCs w:val="22"/>
          <w:lang w:eastAsia="en-US"/>
        </w:rPr>
        <w:t>Les heures complémentaires font l'objet d'une majoration de salaire</w:t>
      </w:r>
      <w:r w:rsidR="00330587" w:rsidRPr="009D4955">
        <w:rPr>
          <w:rFonts w:asciiTheme="minorHAnsi" w:cstheme="minorBidi" w:eastAsiaTheme="minorHAnsi" w:hAnsiTheme="minorHAnsi"/>
          <w:sz w:val="22"/>
          <w:szCs w:val="22"/>
          <w:lang w:eastAsia="en-US"/>
        </w:rPr>
        <w:t>, conformément aux dispositions légales</w:t>
      </w:r>
      <w:r w:rsidRPr="009D4955">
        <w:rPr>
          <w:rFonts w:asciiTheme="minorHAnsi" w:cstheme="minorBidi" w:eastAsiaTheme="minorHAnsi" w:hAnsiTheme="minorHAnsi"/>
          <w:sz w:val="22"/>
          <w:szCs w:val="22"/>
          <w:lang w:eastAsia="en-US"/>
        </w:rPr>
        <w:t>.</w:t>
      </w:r>
    </w:p>
    <w:p w14:paraId="697EA8D2" w14:textId="77777777" w:rsidP="009D4955" w:rsidR="00330587" w:rsidRDefault="00330587" w:rsidRPr="009D4955">
      <w:pPr>
        <w:pStyle w:val="NormalWeb"/>
        <w:shd w:color="auto" w:fill="FFFFFF" w:val="clear"/>
        <w:spacing w:after="0" w:afterAutospacing="0" w:before="0" w:beforeAutospacing="0"/>
        <w:jc w:val="both"/>
        <w:rPr>
          <w:rFonts w:asciiTheme="minorHAnsi" w:hAnsiTheme="minorHAnsi"/>
          <w:sz w:val="22"/>
          <w:szCs w:val="22"/>
        </w:rPr>
      </w:pPr>
    </w:p>
    <w:p w14:paraId="4B1BDFE8" w14:textId="3240A5D8" w:rsidP="009D4955" w:rsidR="00DE6285" w:rsidRDefault="00DE6285" w:rsidRPr="009D4955">
      <w:pPr>
        <w:pStyle w:val="NormalWeb"/>
        <w:shd w:color="auto" w:fill="FFFFFF" w:val="clear"/>
        <w:spacing w:after="0" w:afterAutospacing="0" w:before="0" w:beforeAutospacing="0"/>
        <w:jc w:val="both"/>
        <w:rPr>
          <w:rFonts w:asciiTheme="minorHAnsi" w:cs="Arial" w:hAnsiTheme="minorHAnsi"/>
          <w:sz w:val="22"/>
          <w:szCs w:val="22"/>
        </w:rPr>
      </w:pPr>
      <w:r w:rsidRPr="009D4955">
        <w:rPr>
          <w:rFonts w:asciiTheme="minorHAnsi" w:cs="Arial" w:hAnsiTheme="minorHAnsi"/>
          <w:sz w:val="22"/>
          <w:szCs w:val="22"/>
        </w:rPr>
        <w:t>L</w:t>
      </w:r>
      <w:r w:rsidR="00BC0BF6" w:rsidRPr="009D4955">
        <w:rPr>
          <w:rFonts w:asciiTheme="minorHAnsi" w:cs="Arial" w:hAnsiTheme="minorHAnsi"/>
          <w:sz w:val="22"/>
          <w:szCs w:val="22"/>
        </w:rPr>
        <w:t>a durée du</w:t>
      </w:r>
      <w:r w:rsidRPr="009D4955">
        <w:rPr>
          <w:rFonts w:asciiTheme="minorHAnsi" w:cs="Arial" w:hAnsiTheme="minorHAnsi"/>
          <w:sz w:val="22"/>
          <w:szCs w:val="22"/>
        </w:rPr>
        <w:t xml:space="preserve"> travail à temps </w:t>
      </w:r>
      <w:r w:rsidR="004943E1" w:rsidRPr="009D4955">
        <w:rPr>
          <w:rFonts w:asciiTheme="minorHAnsi" w:cs="Arial" w:hAnsiTheme="minorHAnsi"/>
          <w:sz w:val="22"/>
          <w:szCs w:val="22"/>
        </w:rPr>
        <w:t>partiel devra,</w:t>
      </w:r>
      <w:r w:rsidR="00330587" w:rsidRPr="009D4955">
        <w:rPr>
          <w:rFonts w:asciiTheme="minorHAnsi" w:cs="Arial" w:hAnsiTheme="minorHAnsi"/>
          <w:sz w:val="22"/>
          <w:szCs w:val="22"/>
        </w:rPr>
        <w:t xml:space="preserve"> en tout état de cause</w:t>
      </w:r>
      <w:r w:rsidRPr="009D4955">
        <w:rPr>
          <w:rFonts w:asciiTheme="minorHAnsi" w:cs="Arial" w:hAnsiTheme="minorHAnsi"/>
          <w:sz w:val="22"/>
          <w:szCs w:val="22"/>
        </w:rPr>
        <w:t xml:space="preserve"> être inférieur</w:t>
      </w:r>
      <w:r w:rsidR="00BC0BF6" w:rsidRPr="009D4955">
        <w:rPr>
          <w:rFonts w:asciiTheme="minorHAnsi" w:cs="Arial" w:hAnsiTheme="minorHAnsi"/>
          <w:sz w:val="22"/>
          <w:szCs w:val="22"/>
        </w:rPr>
        <w:t>e</w:t>
      </w:r>
      <w:r w:rsidRPr="009D4955">
        <w:rPr>
          <w:rFonts w:asciiTheme="minorHAnsi" w:cs="Arial" w:hAnsiTheme="minorHAnsi"/>
          <w:sz w:val="22"/>
          <w:szCs w:val="22"/>
        </w:rPr>
        <w:t xml:space="preserve"> aux limites suivantes :</w:t>
      </w:r>
    </w:p>
    <w:p w14:paraId="07699822" w14:textId="77777777" w:rsidP="009D4955" w:rsidR="00DE6285" w:rsidRDefault="00DE6285" w:rsidRPr="009D4955">
      <w:pPr>
        <w:numPr>
          <w:ilvl w:val="0"/>
          <w:numId w:val="14"/>
        </w:numPr>
        <w:shd w:color="auto" w:fill="FFFFFF" w:val="clear"/>
        <w:spacing w:after="0" w:line="240" w:lineRule="auto"/>
        <w:jc w:val="both"/>
        <w:rPr>
          <w:rFonts w:cs="Arial"/>
        </w:rPr>
      </w:pPr>
      <w:proofErr w:type="gramStart"/>
      <w:r w:rsidRPr="009D4955">
        <w:rPr>
          <w:rFonts w:cs="Arial"/>
        </w:rPr>
        <w:t>durée</w:t>
      </w:r>
      <w:proofErr w:type="gramEnd"/>
      <w:r w:rsidRPr="009D4955">
        <w:rPr>
          <w:rFonts w:cs="Arial"/>
        </w:rPr>
        <w:t xml:space="preserve"> légale hebdomadaire (35 heures),</w:t>
      </w:r>
    </w:p>
    <w:p w14:paraId="78FE0373" w14:textId="77777777" w:rsidP="009D4955" w:rsidR="00DE6285" w:rsidRDefault="00DE6285" w:rsidRPr="009D4955">
      <w:pPr>
        <w:numPr>
          <w:ilvl w:val="0"/>
          <w:numId w:val="14"/>
        </w:numPr>
        <w:shd w:color="auto" w:fill="FFFFFF" w:val="clear"/>
        <w:spacing w:after="0" w:line="240" w:lineRule="auto"/>
        <w:jc w:val="both"/>
        <w:rPr>
          <w:rFonts w:cs="Arial"/>
        </w:rPr>
      </w:pPr>
      <w:proofErr w:type="gramStart"/>
      <w:r w:rsidRPr="009D4955">
        <w:rPr>
          <w:rFonts w:cs="Arial"/>
        </w:rPr>
        <w:t>durée</w:t>
      </w:r>
      <w:proofErr w:type="gramEnd"/>
      <w:r w:rsidRPr="009D4955">
        <w:rPr>
          <w:rFonts w:cs="Arial"/>
        </w:rPr>
        <w:t xml:space="preserve"> légale mensuelle (151,67 heures),</w:t>
      </w:r>
    </w:p>
    <w:p w14:paraId="43D74E56" w14:textId="77777777" w:rsidP="009D4955" w:rsidR="00DE6285" w:rsidRDefault="00DE6285" w:rsidRPr="009D4955">
      <w:pPr>
        <w:numPr>
          <w:ilvl w:val="0"/>
          <w:numId w:val="14"/>
        </w:numPr>
        <w:shd w:color="auto" w:fill="FFFFFF" w:val="clear"/>
        <w:spacing w:after="0" w:line="240" w:lineRule="auto"/>
        <w:jc w:val="both"/>
        <w:rPr>
          <w:rFonts w:cs="Arial"/>
        </w:rPr>
      </w:pPr>
      <w:proofErr w:type="gramStart"/>
      <w:r w:rsidRPr="009D4955">
        <w:rPr>
          <w:rFonts w:cs="Arial"/>
        </w:rPr>
        <w:t>durée</w:t>
      </w:r>
      <w:proofErr w:type="gramEnd"/>
      <w:r w:rsidRPr="009D4955">
        <w:rPr>
          <w:rFonts w:cs="Arial"/>
        </w:rPr>
        <w:t xml:space="preserve"> légale annuelle (1 607 heures).</w:t>
      </w:r>
    </w:p>
    <w:p w14:paraId="520C8140" w14:textId="77777777" w:rsidP="009D4955" w:rsidR="00330587" w:rsidRDefault="00330587" w:rsidRPr="009D4955">
      <w:pPr>
        <w:pStyle w:val="NormalWeb"/>
        <w:shd w:color="auto" w:fill="FFFFFF" w:val="clear"/>
        <w:spacing w:after="0" w:afterAutospacing="0" w:before="0" w:beforeAutospacing="0"/>
        <w:jc w:val="both"/>
        <w:rPr>
          <w:rFonts w:asciiTheme="minorHAnsi" w:cs="Arial" w:hAnsiTheme="minorHAnsi"/>
          <w:sz w:val="22"/>
          <w:szCs w:val="22"/>
        </w:rPr>
      </w:pPr>
    </w:p>
    <w:p w14:paraId="06783075" w14:textId="75271D9E" w:rsidP="009D4955" w:rsidR="00330587" w:rsidRDefault="00330587" w:rsidRPr="009D4955">
      <w:pPr>
        <w:pStyle w:val="NormalWeb"/>
        <w:shd w:color="auto" w:fill="FFFFFF" w:val="clear"/>
        <w:spacing w:after="0" w:afterAutospacing="0" w:before="0" w:beforeAutospacing="0"/>
        <w:jc w:val="both"/>
        <w:rPr>
          <w:rFonts w:asciiTheme="minorHAnsi" w:cs="Arial" w:hAnsiTheme="minorHAnsi"/>
          <w:sz w:val="22"/>
          <w:szCs w:val="22"/>
        </w:rPr>
      </w:pPr>
      <w:r w:rsidRPr="009D4955">
        <w:rPr>
          <w:rFonts w:asciiTheme="minorHAnsi" w:cs="Arial" w:hAnsiTheme="minorHAnsi"/>
          <w:sz w:val="22"/>
          <w:szCs w:val="22"/>
        </w:rPr>
        <w:t>Sauf cas spécifiques prévus par la loi, ou justifiée par des raisons médicales, le passage à temps partiel n’est pas de droit.</w:t>
      </w:r>
    </w:p>
    <w:p w14:paraId="4A2FF56A" w14:textId="121071E3" w:rsidP="009D4955" w:rsidR="00DE6285" w:rsidRDefault="00330587" w:rsidRPr="009D4955">
      <w:pPr>
        <w:pStyle w:val="NormalWeb"/>
        <w:shd w:color="auto" w:fill="FFFFFF" w:val="clear"/>
        <w:spacing w:after="0" w:afterAutospacing="0" w:before="0" w:beforeAutospacing="0"/>
        <w:jc w:val="both"/>
        <w:rPr>
          <w:rFonts w:asciiTheme="minorHAnsi" w:cs="Arial" w:hAnsiTheme="minorHAnsi"/>
          <w:sz w:val="22"/>
          <w:szCs w:val="22"/>
        </w:rPr>
      </w:pPr>
      <w:r w:rsidRPr="009D4955">
        <w:rPr>
          <w:rFonts w:asciiTheme="minorHAnsi" w:cs="Arial" w:hAnsiTheme="minorHAnsi"/>
          <w:sz w:val="22"/>
          <w:szCs w:val="22"/>
        </w:rPr>
        <w:t xml:space="preserve">Le passage à temps </w:t>
      </w:r>
      <w:r w:rsidR="004943E1" w:rsidRPr="009D4955">
        <w:rPr>
          <w:rFonts w:asciiTheme="minorHAnsi" w:cs="Arial" w:hAnsiTheme="minorHAnsi"/>
          <w:sz w:val="22"/>
          <w:szCs w:val="22"/>
        </w:rPr>
        <w:t>partiel sera</w:t>
      </w:r>
      <w:r w:rsidR="00D24EAE" w:rsidRPr="009D4955">
        <w:rPr>
          <w:rFonts w:asciiTheme="minorHAnsi" w:cs="Arial" w:hAnsiTheme="minorHAnsi"/>
          <w:sz w:val="22"/>
          <w:szCs w:val="22"/>
        </w:rPr>
        <w:t xml:space="preserve"> formalisé par un avenant</w:t>
      </w:r>
      <w:r w:rsidRPr="009D4955">
        <w:rPr>
          <w:rFonts w:asciiTheme="minorHAnsi" w:cs="Arial" w:hAnsiTheme="minorHAnsi"/>
          <w:sz w:val="22"/>
          <w:szCs w:val="22"/>
        </w:rPr>
        <w:t xml:space="preserve"> au contrat de travail</w:t>
      </w:r>
      <w:r w:rsidR="00D24EAE" w:rsidRPr="009D4955">
        <w:rPr>
          <w:rFonts w:asciiTheme="minorHAnsi" w:cs="Arial" w:hAnsiTheme="minorHAnsi"/>
          <w:sz w:val="22"/>
          <w:szCs w:val="22"/>
        </w:rPr>
        <w:t>.</w:t>
      </w:r>
    </w:p>
    <w:p w14:paraId="27C2BDE1" w14:textId="77777777" w:rsidP="009D4955" w:rsidR="00330587" w:rsidRDefault="00330587" w:rsidRPr="009D4955">
      <w:pPr>
        <w:pStyle w:val="NormalWeb"/>
        <w:shd w:color="auto" w:fill="FFFFFF" w:val="clear"/>
        <w:spacing w:after="0" w:afterAutospacing="0" w:before="0" w:beforeAutospacing="0"/>
        <w:jc w:val="both"/>
        <w:rPr>
          <w:rFonts w:asciiTheme="minorHAnsi" w:cs="Arial" w:hAnsiTheme="minorHAnsi"/>
          <w:sz w:val="22"/>
          <w:szCs w:val="22"/>
        </w:rPr>
      </w:pPr>
    </w:p>
    <w:p w14:paraId="6D73711E" w14:textId="04B35299" w:rsidP="009D4955" w:rsidR="00330587" w:rsidRDefault="00DE6285" w:rsidRPr="009D4955">
      <w:pPr>
        <w:pStyle w:val="NormalWeb"/>
        <w:shd w:color="auto" w:fill="FFFFFF" w:val="clear"/>
        <w:spacing w:after="0" w:afterAutospacing="0" w:before="0" w:beforeAutospacing="0"/>
        <w:jc w:val="both"/>
        <w:rPr>
          <w:rFonts w:asciiTheme="minorHAnsi" w:cs="Arial" w:hAnsiTheme="minorHAnsi"/>
        </w:rPr>
      </w:pPr>
      <w:r w:rsidRPr="009D4955">
        <w:rPr>
          <w:rFonts w:asciiTheme="minorHAnsi" w:cs="Arial" w:hAnsiTheme="minorHAnsi"/>
          <w:sz w:val="22"/>
          <w:szCs w:val="22"/>
        </w:rPr>
        <w:t>L</w:t>
      </w:r>
      <w:r w:rsidR="00330587" w:rsidRPr="009D4955">
        <w:rPr>
          <w:rFonts w:asciiTheme="minorHAnsi" w:cs="Arial" w:hAnsiTheme="minorHAnsi"/>
          <w:sz w:val="22"/>
          <w:szCs w:val="22"/>
        </w:rPr>
        <w:t xml:space="preserve">a durée du travail à temps partiel sera fixée </w:t>
      </w:r>
      <w:proofErr w:type="gramStart"/>
      <w:r w:rsidR="00330587" w:rsidRPr="009D4955">
        <w:rPr>
          <w:rFonts w:asciiTheme="minorHAnsi" w:cs="Arial" w:hAnsiTheme="minorHAnsi"/>
          <w:sz w:val="22"/>
          <w:szCs w:val="22"/>
        </w:rPr>
        <w:t>a</w:t>
      </w:r>
      <w:proofErr w:type="gramEnd"/>
      <w:r w:rsidR="00330587" w:rsidRPr="009D4955">
        <w:rPr>
          <w:rFonts w:asciiTheme="minorHAnsi" w:cs="Arial" w:hAnsiTheme="minorHAnsi"/>
          <w:sz w:val="22"/>
          <w:szCs w:val="22"/>
        </w:rPr>
        <w:t xml:space="preserve"> minima à 24 heures de travail par semaine (ou à une durée mensuelle équivalente, soit 104 heures de travail par mois. </w:t>
      </w:r>
    </w:p>
    <w:p w14:paraId="32B73552" w14:textId="38193BE9" w:rsidP="009D4955" w:rsidR="00DE6285" w:rsidRDefault="00DE6285" w:rsidRPr="009D4955">
      <w:pPr>
        <w:pStyle w:val="NormalWeb"/>
        <w:shd w:color="auto" w:fill="FFFFFF" w:val="clear"/>
        <w:spacing w:after="0" w:afterAutospacing="0" w:before="0" w:beforeAutospacing="0"/>
        <w:jc w:val="both"/>
        <w:rPr>
          <w:rFonts w:asciiTheme="minorHAnsi" w:cs="Arial" w:hAnsiTheme="minorHAnsi"/>
          <w:sz w:val="22"/>
          <w:szCs w:val="22"/>
        </w:rPr>
      </w:pPr>
      <w:r w:rsidRPr="009D4955">
        <w:rPr>
          <w:rFonts w:asciiTheme="minorHAnsi" w:cs="Arial" w:hAnsiTheme="minorHAnsi"/>
          <w:sz w:val="22"/>
          <w:szCs w:val="22"/>
        </w:rPr>
        <w:t xml:space="preserve">Cependant, des dérogations à cette durée minimale </w:t>
      </w:r>
      <w:r w:rsidR="00D24EAE" w:rsidRPr="009D4955">
        <w:rPr>
          <w:rFonts w:asciiTheme="minorHAnsi" w:cs="Arial" w:hAnsiTheme="minorHAnsi"/>
          <w:sz w:val="22"/>
          <w:szCs w:val="22"/>
        </w:rPr>
        <w:t xml:space="preserve">pourront être faites </w:t>
      </w:r>
      <w:r w:rsidRPr="009D4955">
        <w:rPr>
          <w:rFonts w:asciiTheme="minorHAnsi" w:cs="Arial" w:hAnsiTheme="minorHAnsi"/>
          <w:sz w:val="22"/>
          <w:szCs w:val="22"/>
        </w:rPr>
        <w:t>dans les cas suivants :</w:t>
      </w:r>
    </w:p>
    <w:p w14:paraId="00198FD6" w14:textId="77777777" w:rsidP="009D4955" w:rsidR="00DE6285" w:rsidRDefault="00DE6285" w:rsidRPr="009D4955">
      <w:pPr>
        <w:numPr>
          <w:ilvl w:val="0"/>
          <w:numId w:val="19"/>
        </w:numPr>
        <w:shd w:color="auto" w:fill="FFFFFF" w:val="clear"/>
        <w:spacing w:after="0" w:line="240" w:lineRule="auto"/>
        <w:ind w:left="120"/>
        <w:jc w:val="both"/>
        <w:rPr>
          <w:rFonts w:cs="Arial"/>
        </w:rPr>
      </w:pPr>
      <w:r w:rsidRPr="009D4955">
        <w:rPr>
          <w:rFonts w:cs="Arial"/>
        </w:rPr>
        <w:t>Dérogation demandée par le salarié</w:t>
      </w:r>
    </w:p>
    <w:p w14:paraId="6FAFBB83" w14:textId="77777777" w:rsidP="009D4955" w:rsidR="00DE6285" w:rsidRDefault="00DE6285" w:rsidRPr="009D4955">
      <w:pPr>
        <w:numPr>
          <w:ilvl w:val="0"/>
          <w:numId w:val="19"/>
        </w:numPr>
        <w:shd w:color="auto" w:fill="FFFFFF" w:val="clear"/>
        <w:spacing w:after="0" w:line="240" w:lineRule="auto"/>
        <w:ind w:left="120"/>
        <w:jc w:val="both"/>
        <w:rPr>
          <w:rFonts w:cs="Arial"/>
        </w:rPr>
      </w:pPr>
      <w:r w:rsidRPr="009D4955">
        <w:rPr>
          <w:rFonts w:cs="Arial"/>
        </w:rPr>
        <w:t>Étudiant de moins de 26 ans</w:t>
      </w:r>
    </w:p>
    <w:p w14:paraId="43B993D3" w14:textId="77777777" w:rsidP="009D4955" w:rsidR="00DE6285" w:rsidRDefault="00DE6285" w:rsidRPr="009D4955">
      <w:pPr>
        <w:numPr>
          <w:ilvl w:val="0"/>
          <w:numId w:val="19"/>
        </w:numPr>
        <w:shd w:color="auto" w:fill="FFFFFF" w:val="clear"/>
        <w:spacing w:after="0" w:line="240" w:lineRule="auto"/>
        <w:ind w:left="120"/>
        <w:jc w:val="both"/>
        <w:rPr>
          <w:rFonts w:cs="Arial"/>
        </w:rPr>
      </w:pPr>
      <w:r w:rsidRPr="009D4955">
        <w:rPr>
          <w:rFonts w:cs="Arial"/>
        </w:rPr>
        <w:t>CDD d'une durée maximale de 7 jours</w:t>
      </w:r>
    </w:p>
    <w:p w14:paraId="4168E363" w14:textId="77777777" w:rsidP="009D4955" w:rsidR="00DE6285" w:rsidRDefault="00DE6285" w:rsidRPr="009D4955">
      <w:pPr>
        <w:numPr>
          <w:ilvl w:val="0"/>
          <w:numId w:val="19"/>
        </w:numPr>
        <w:shd w:color="auto" w:fill="FFFFFF" w:val="clear"/>
        <w:spacing w:after="0" w:line="240" w:lineRule="auto"/>
        <w:ind w:left="120"/>
        <w:jc w:val="both"/>
        <w:rPr>
          <w:rFonts w:cs="Arial"/>
        </w:rPr>
      </w:pPr>
      <w:r w:rsidRPr="009D4955">
        <w:rPr>
          <w:rFonts w:cs="Arial"/>
        </w:rPr>
        <w:t>Remplacement d'un salarié absent</w:t>
      </w:r>
    </w:p>
    <w:p w14:paraId="2D6ABB37" w14:textId="77777777" w:rsidP="009D4955" w:rsidR="00D24EAE" w:rsidRDefault="00D24EAE" w:rsidRPr="009D4955">
      <w:pPr>
        <w:pStyle w:val="NormalWeb"/>
        <w:shd w:color="auto" w:fill="FFFFFF" w:val="clear"/>
        <w:spacing w:after="0" w:afterAutospacing="0" w:before="0" w:beforeAutospacing="0"/>
        <w:jc w:val="both"/>
        <w:rPr>
          <w:rFonts w:asciiTheme="minorHAnsi" w:cs="Arial" w:hAnsiTheme="minorHAnsi"/>
          <w:sz w:val="22"/>
          <w:szCs w:val="22"/>
        </w:rPr>
      </w:pPr>
    </w:p>
    <w:p w14:paraId="542E53AE" w14:textId="0461081C" w:rsidP="009D4955" w:rsidR="00DE6285" w:rsidRDefault="00DE6285" w:rsidRPr="009D4955">
      <w:pPr>
        <w:pStyle w:val="NormalWeb"/>
        <w:shd w:color="auto" w:fill="FFFFFF" w:val="clear"/>
        <w:spacing w:after="0" w:afterAutospacing="0" w:before="0" w:beforeAutospacing="0"/>
        <w:jc w:val="both"/>
        <w:rPr>
          <w:rFonts w:asciiTheme="minorHAnsi" w:cs="Arial" w:hAnsiTheme="minorHAnsi"/>
          <w:sz w:val="22"/>
          <w:szCs w:val="22"/>
        </w:rPr>
      </w:pPr>
      <w:r w:rsidRPr="009D4955">
        <w:rPr>
          <w:rFonts w:asciiTheme="minorHAnsi" w:cs="Arial" w:hAnsiTheme="minorHAnsi"/>
          <w:sz w:val="22"/>
          <w:szCs w:val="22"/>
        </w:rPr>
        <w:t>La rémunération du salarié à temps partiel est calculée au </w:t>
      </w:r>
      <w:r w:rsidRPr="009D4955">
        <w:rPr>
          <w:rStyle w:val="Accentuation"/>
          <w:rFonts w:asciiTheme="minorHAnsi" w:cs="Arial" w:eastAsiaTheme="majorEastAsia" w:hAnsiTheme="minorHAnsi"/>
          <w:sz w:val="22"/>
          <w:szCs w:val="22"/>
        </w:rPr>
        <w:t>prorata</w:t>
      </w:r>
      <w:r w:rsidR="00D24EAE" w:rsidRPr="009D4955">
        <w:rPr>
          <w:rFonts w:asciiTheme="minorHAnsi" w:cs="Arial" w:hAnsiTheme="minorHAnsi"/>
          <w:sz w:val="22"/>
          <w:szCs w:val="22"/>
        </w:rPr>
        <w:t> de sa durée du travail</w:t>
      </w:r>
      <w:r w:rsidRPr="009D4955">
        <w:rPr>
          <w:rFonts w:asciiTheme="minorHAnsi" w:cs="Arial" w:hAnsiTheme="minorHAnsi"/>
          <w:sz w:val="22"/>
          <w:szCs w:val="22"/>
        </w:rPr>
        <w:t>.</w:t>
      </w:r>
    </w:p>
    <w:p w14:paraId="104D15A0" w14:textId="2BE72586" w:rsidP="009D4955" w:rsidR="00DE6285" w:rsidRDefault="00DE6285" w:rsidRPr="009D4955">
      <w:pPr>
        <w:pStyle w:val="NormalWeb"/>
        <w:shd w:color="auto" w:fill="FFFFFF" w:val="clear"/>
        <w:spacing w:after="0" w:afterAutospacing="0" w:before="0" w:beforeAutospacing="0"/>
        <w:jc w:val="both"/>
        <w:rPr>
          <w:rFonts w:asciiTheme="minorHAnsi" w:cs="Arial" w:hAnsiTheme="minorHAnsi"/>
          <w:sz w:val="22"/>
          <w:szCs w:val="22"/>
        </w:rPr>
      </w:pPr>
      <w:r w:rsidRPr="009D4955">
        <w:rPr>
          <w:rFonts w:asciiTheme="minorHAnsi" w:cs="Arial" w:hAnsiTheme="minorHAnsi"/>
          <w:sz w:val="22"/>
          <w:szCs w:val="22"/>
        </w:rPr>
        <w:t>Elle est proportionnelle à celle du salarié qui, à qualification égale, occupe à temps complet un emploi équivalent dans l'établissement ou l'entreprise (compte tenu de la durée de travail et de l'ancienneté du salarié dans l'entreprise).</w:t>
      </w:r>
    </w:p>
    <w:p w14:paraId="5D97419F" w14:textId="77777777" w:rsidP="009D4955" w:rsidR="00A713B5" w:rsidRDefault="00A713B5" w:rsidRPr="009D4955">
      <w:pPr>
        <w:pStyle w:val="NormalWeb"/>
        <w:shd w:color="auto" w:fill="FFFFFF" w:val="clear"/>
        <w:spacing w:after="0" w:afterAutospacing="0" w:before="0" w:beforeAutospacing="0"/>
        <w:jc w:val="both"/>
        <w:rPr>
          <w:rFonts w:asciiTheme="minorHAnsi" w:cs="Arial" w:hAnsiTheme="minorHAnsi"/>
          <w:sz w:val="22"/>
          <w:szCs w:val="22"/>
        </w:rPr>
      </w:pPr>
    </w:p>
    <w:p w14:paraId="4CA093C9" w14:textId="1FE6CEEE" w:rsidP="009D4955" w:rsidR="00DE6285" w:rsidRDefault="000A59B8">
      <w:pPr>
        <w:spacing w:after="0" w:line="240" w:lineRule="auto"/>
        <w:jc w:val="both"/>
        <w:rPr>
          <w:u w:val="single"/>
        </w:rPr>
      </w:pPr>
      <w:r w:rsidRPr="009D4955">
        <w:rPr>
          <w:u w:val="single"/>
        </w:rPr>
        <w:t>Article 1</w:t>
      </w:r>
      <w:r w:rsidR="00330587" w:rsidRPr="009D4955">
        <w:rPr>
          <w:u w:val="single"/>
        </w:rPr>
        <w:t xml:space="preserve"> - </w:t>
      </w:r>
      <w:r w:rsidR="00DE6285" w:rsidRPr="009D4955">
        <w:rPr>
          <w:u w:val="single"/>
        </w:rPr>
        <w:t>Heures complémentaires</w:t>
      </w:r>
    </w:p>
    <w:p w14:paraId="4A9A3872" w14:textId="77777777" w:rsidP="009D4955" w:rsidR="003F60FC" w:rsidRDefault="003F60FC" w:rsidRPr="009D4955">
      <w:pPr>
        <w:spacing w:after="0" w:line="240" w:lineRule="auto"/>
        <w:jc w:val="both"/>
        <w:rPr>
          <w:u w:val="single"/>
        </w:rPr>
      </w:pPr>
    </w:p>
    <w:p w14:paraId="088B44B8" w14:textId="77777777" w:rsidP="009D4955" w:rsidR="00D24EAE" w:rsidRDefault="00DE6285" w:rsidRPr="009D4955">
      <w:pPr>
        <w:pStyle w:val="NormalWeb"/>
        <w:shd w:color="auto" w:fill="FFFFFF" w:val="clear"/>
        <w:spacing w:after="0" w:afterAutospacing="0" w:before="0" w:beforeAutospacing="0"/>
        <w:jc w:val="both"/>
        <w:rPr>
          <w:rFonts w:asciiTheme="minorHAnsi" w:cs="Arial" w:hAnsiTheme="minorHAnsi"/>
          <w:sz w:val="22"/>
          <w:szCs w:val="22"/>
        </w:rPr>
      </w:pPr>
      <w:r w:rsidRPr="009D4955">
        <w:rPr>
          <w:rFonts w:asciiTheme="minorHAnsi" w:cs="Arial" w:hAnsiTheme="minorHAnsi"/>
          <w:sz w:val="22"/>
          <w:szCs w:val="22"/>
        </w:rPr>
        <w:t>Tout salarié à temps partiel peut être amené à travailler au-delà de la durée de travail prévue au contrat. Dans ce cas, le salarié effectue des heures complémentaires.</w:t>
      </w:r>
    </w:p>
    <w:p w14:paraId="37545A52" w14:textId="481E2F9C" w:rsidP="009D4955" w:rsidR="00D24EAE" w:rsidRDefault="00DE6285" w:rsidRPr="009D4955">
      <w:pPr>
        <w:pStyle w:val="NormalWeb"/>
        <w:shd w:color="auto" w:fill="FFFFFF" w:val="clear"/>
        <w:spacing w:after="0" w:afterAutospacing="0" w:before="0" w:beforeAutospacing="0"/>
        <w:jc w:val="both"/>
        <w:rPr>
          <w:rFonts w:asciiTheme="minorHAnsi" w:cs="Arial" w:hAnsiTheme="minorHAnsi"/>
          <w:sz w:val="22"/>
          <w:szCs w:val="22"/>
        </w:rPr>
      </w:pPr>
      <w:r w:rsidRPr="009D4955">
        <w:rPr>
          <w:rFonts w:asciiTheme="minorHAnsi" w:cs="Arial" w:hAnsiTheme="minorHAnsi"/>
          <w:sz w:val="22"/>
          <w:szCs w:val="22"/>
        </w:rPr>
        <w:lastRenderedPageBreak/>
        <w:t>Les heures complémentaires peuvent être effectuées dans la limite de 1/</w:t>
      </w:r>
      <w:r w:rsidR="00A26FD8" w:rsidRPr="009D4955">
        <w:rPr>
          <w:rFonts w:asciiTheme="minorHAnsi" w:cs="Arial" w:hAnsiTheme="minorHAnsi"/>
          <w:sz w:val="22"/>
          <w:szCs w:val="22"/>
        </w:rPr>
        <w:t>3</w:t>
      </w:r>
      <w:r w:rsidRPr="009D4955">
        <w:rPr>
          <w:rFonts w:asciiTheme="minorHAnsi" w:cs="Arial" w:hAnsiTheme="minorHAnsi"/>
          <w:sz w:val="22"/>
          <w:szCs w:val="22"/>
        </w:rPr>
        <w:t xml:space="preserve"> de la durée hebdomadaire ou mensuelle de travail prévue dans le contrat. </w:t>
      </w:r>
    </w:p>
    <w:p w14:paraId="4A3761DB" w14:textId="0061D0F9" w:rsidP="009D4955" w:rsidR="00DE6285" w:rsidRDefault="00DE6285" w:rsidRPr="009D4955">
      <w:pPr>
        <w:pStyle w:val="NormalWeb"/>
        <w:shd w:color="auto" w:fill="FFFFFF" w:val="clear"/>
        <w:spacing w:after="0" w:afterAutospacing="0" w:before="0" w:beforeAutospacing="0"/>
        <w:jc w:val="both"/>
        <w:rPr>
          <w:rFonts w:asciiTheme="minorHAnsi" w:cs="Arial" w:hAnsiTheme="minorHAnsi"/>
          <w:sz w:val="22"/>
          <w:szCs w:val="22"/>
        </w:rPr>
      </w:pPr>
      <w:r w:rsidRPr="009D4955">
        <w:rPr>
          <w:rFonts w:asciiTheme="minorHAnsi" w:cs="Arial" w:hAnsiTheme="minorHAnsi"/>
          <w:sz w:val="22"/>
          <w:szCs w:val="22"/>
        </w:rPr>
        <w:t xml:space="preserve">Par exemple, si le contrat prévoit une durée de travail de </w:t>
      </w:r>
      <w:r w:rsidR="00BC0BF6" w:rsidRPr="009D4955">
        <w:rPr>
          <w:rFonts w:asciiTheme="minorHAnsi" w:cs="Arial" w:hAnsiTheme="minorHAnsi"/>
          <w:sz w:val="22"/>
          <w:szCs w:val="22"/>
        </w:rPr>
        <w:t>24</w:t>
      </w:r>
      <w:r w:rsidRPr="009D4955">
        <w:rPr>
          <w:rFonts w:asciiTheme="minorHAnsi" w:cs="Arial" w:hAnsiTheme="minorHAnsi"/>
          <w:sz w:val="22"/>
          <w:szCs w:val="22"/>
        </w:rPr>
        <w:t xml:space="preserve"> heures hebdomadaires, le salarié peut effectuer </w:t>
      </w:r>
      <w:r w:rsidR="00BC0BF6" w:rsidRPr="009D4955">
        <w:rPr>
          <w:rFonts w:asciiTheme="minorHAnsi" w:cs="Arial" w:hAnsiTheme="minorHAnsi"/>
          <w:sz w:val="22"/>
          <w:szCs w:val="22"/>
        </w:rPr>
        <w:t>8</w:t>
      </w:r>
      <w:r w:rsidRPr="009D4955">
        <w:rPr>
          <w:rFonts w:asciiTheme="minorHAnsi" w:cs="Arial" w:hAnsiTheme="minorHAnsi"/>
          <w:sz w:val="22"/>
          <w:szCs w:val="22"/>
        </w:rPr>
        <w:t xml:space="preserve"> heures complémentaires au maximum.</w:t>
      </w:r>
    </w:p>
    <w:p w14:paraId="4A7DB398" w14:textId="7B1D6A39" w:rsidP="009D4955" w:rsidR="00DE6285" w:rsidRDefault="00DE6285" w:rsidRPr="009D4955">
      <w:pPr>
        <w:pStyle w:val="NormalWeb"/>
        <w:shd w:color="auto" w:fill="FFFFFF" w:val="clear"/>
        <w:spacing w:after="0" w:afterAutospacing="0" w:before="0" w:beforeAutospacing="0"/>
        <w:jc w:val="both"/>
        <w:rPr>
          <w:rFonts w:asciiTheme="minorHAnsi" w:cs="Arial" w:hAnsiTheme="minorHAnsi"/>
          <w:sz w:val="22"/>
          <w:szCs w:val="22"/>
        </w:rPr>
      </w:pPr>
      <w:r w:rsidRPr="009D4955">
        <w:rPr>
          <w:rFonts w:asciiTheme="minorHAnsi" w:cs="Arial" w:hAnsiTheme="minorHAnsi"/>
          <w:sz w:val="22"/>
          <w:szCs w:val="22"/>
        </w:rPr>
        <w:t xml:space="preserve">Les heures complémentaires ne doivent pas porter la durée de </w:t>
      </w:r>
      <w:proofErr w:type="gramStart"/>
      <w:r w:rsidRPr="009D4955">
        <w:rPr>
          <w:rFonts w:asciiTheme="minorHAnsi" w:cs="Arial" w:hAnsiTheme="minorHAnsi"/>
          <w:sz w:val="22"/>
          <w:szCs w:val="22"/>
        </w:rPr>
        <w:t>travail</w:t>
      </w:r>
      <w:r w:rsidR="00A26FD8" w:rsidRPr="009D4955">
        <w:rPr>
          <w:rFonts w:asciiTheme="minorHAnsi" w:cs="Arial" w:hAnsiTheme="minorHAnsi"/>
          <w:sz w:val="22"/>
          <w:szCs w:val="22"/>
        </w:rPr>
        <w:t xml:space="preserve">  du</w:t>
      </w:r>
      <w:proofErr w:type="gramEnd"/>
      <w:r w:rsidR="00A26FD8" w:rsidRPr="009D4955">
        <w:rPr>
          <w:rFonts w:asciiTheme="minorHAnsi" w:cs="Arial" w:hAnsiTheme="minorHAnsi"/>
          <w:sz w:val="22"/>
          <w:szCs w:val="22"/>
        </w:rPr>
        <w:t xml:space="preserve"> salarié </w:t>
      </w:r>
      <w:r w:rsidRPr="009D4955">
        <w:rPr>
          <w:rFonts w:asciiTheme="minorHAnsi" w:cs="Arial" w:hAnsiTheme="minorHAnsi"/>
          <w:sz w:val="22"/>
          <w:szCs w:val="22"/>
        </w:rPr>
        <w:t xml:space="preserve"> </w:t>
      </w:r>
      <w:r w:rsidR="00330587" w:rsidRPr="009D4955">
        <w:rPr>
          <w:rFonts w:asciiTheme="minorHAnsi" w:cs="Arial" w:hAnsiTheme="minorHAnsi"/>
          <w:sz w:val="22"/>
          <w:szCs w:val="22"/>
        </w:rPr>
        <w:t>à 35 heures hebdomadaire</w:t>
      </w:r>
      <w:r w:rsidR="00A26FD8" w:rsidRPr="009D4955">
        <w:rPr>
          <w:rFonts w:asciiTheme="minorHAnsi" w:cs="Arial" w:hAnsiTheme="minorHAnsi"/>
          <w:sz w:val="22"/>
          <w:szCs w:val="22"/>
        </w:rPr>
        <w:t>s</w:t>
      </w:r>
      <w:r w:rsidR="00330587" w:rsidRPr="009D4955">
        <w:rPr>
          <w:rFonts w:asciiTheme="minorHAnsi" w:cs="Arial" w:hAnsiTheme="minorHAnsi"/>
          <w:sz w:val="22"/>
          <w:szCs w:val="22"/>
        </w:rPr>
        <w:t xml:space="preserve">, </w:t>
      </w:r>
      <w:r w:rsidR="00A26FD8" w:rsidRPr="009D4955">
        <w:rPr>
          <w:rFonts w:asciiTheme="minorHAnsi" w:cs="Arial" w:hAnsiTheme="minorHAnsi"/>
          <w:sz w:val="22"/>
          <w:szCs w:val="22"/>
        </w:rPr>
        <w:t xml:space="preserve">ou à 151,67 heures mensuelles. </w:t>
      </w:r>
    </w:p>
    <w:p w14:paraId="3C00E3A5" w14:textId="77777777" w:rsidP="009D4955" w:rsidR="007F140B" w:rsidRDefault="007F140B" w:rsidRPr="009D4955">
      <w:pPr>
        <w:pStyle w:val="NormalWeb"/>
        <w:shd w:color="auto" w:fill="FFFFFF" w:val="clear"/>
        <w:spacing w:after="0" w:afterAutospacing="0" w:before="0" w:beforeAutospacing="0"/>
        <w:jc w:val="both"/>
        <w:rPr>
          <w:rFonts w:asciiTheme="minorHAnsi" w:cs="Arial" w:hAnsiTheme="minorHAnsi"/>
          <w:sz w:val="22"/>
          <w:szCs w:val="22"/>
        </w:rPr>
      </w:pPr>
    </w:p>
    <w:p w14:paraId="535FB82B" w14:textId="749D3D26" w:rsidP="00FC7E83" w:rsidR="00DE6285" w:rsidRDefault="003F60FC" w:rsidRPr="009D4955">
      <w:pPr>
        <w:spacing w:after="0" w:line="240" w:lineRule="auto"/>
        <w:ind w:firstLine="708"/>
        <w:jc w:val="both"/>
      </w:pPr>
      <w:r>
        <w:t>Article 1.1 :</w:t>
      </w:r>
      <w:r w:rsidR="007F140B" w:rsidRPr="009D4955">
        <w:t xml:space="preserve"> </w:t>
      </w:r>
      <w:r w:rsidR="00DE6285" w:rsidRPr="009D4955">
        <w:t>Rémunération des heures complémentaires</w:t>
      </w:r>
    </w:p>
    <w:p w14:paraId="2FCB977D" w14:textId="7C5268D4" w:rsidP="009D4955" w:rsidR="00DE6285" w:rsidRDefault="00D24EAE" w:rsidRPr="009D4955">
      <w:pPr>
        <w:pStyle w:val="NormalWeb"/>
        <w:shd w:color="auto" w:fill="FFFFFF" w:val="clear"/>
        <w:spacing w:after="0" w:afterAutospacing="0" w:before="0" w:beforeAutospacing="0"/>
        <w:jc w:val="both"/>
        <w:rPr>
          <w:rFonts w:asciiTheme="minorHAnsi" w:cs="Arial" w:hAnsiTheme="minorHAnsi"/>
          <w:sz w:val="22"/>
          <w:szCs w:val="22"/>
        </w:rPr>
      </w:pPr>
      <w:r w:rsidRPr="009D4955">
        <w:rPr>
          <w:rFonts w:asciiTheme="minorHAnsi" w:cs="Arial" w:hAnsiTheme="minorHAnsi"/>
          <w:sz w:val="22"/>
          <w:szCs w:val="22"/>
        </w:rPr>
        <w:t>L</w:t>
      </w:r>
      <w:r w:rsidR="00DE6285" w:rsidRPr="009D4955">
        <w:rPr>
          <w:rFonts w:asciiTheme="minorHAnsi" w:cs="Arial" w:hAnsiTheme="minorHAnsi"/>
          <w:sz w:val="22"/>
          <w:szCs w:val="22"/>
        </w:rPr>
        <w:t>e taux de majoration est fixé à 10% pour chaque heure complémentaire accomplie dans la limite de 1/10</w:t>
      </w:r>
      <w:r w:rsidR="00DE6285" w:rsidRPr="009D4955">
        <w:rPr>
          <w:rFonts w:asciiTheme="minorHAnsi" w:cs="Arial" w:hAnsiTheme="minorHAnsi"/>
          <w:sz w:val="22"/>
          <w:szCs w:val="22"/>
          <w:vertAlign w:val="superscript"/>
        </w:rPr>
        <w:t>e</w:t>
      </w:r>
      <w:r w:rsidR="00DE6285" w:rsidRPr="009D4955">
        <w:rPr>
          <w:rFonts w:asciiTheme="minorHAnsi" w:cs="Arial" w:hAnsiTheme="minorHAnsi"/>
          <w:sz w:val="22"/>
          <w:szCs w:val="22"/>
        </w:rPr>
        <w:t> de la durée de travail fixé dans le contrat,</w:t>
      </w:r>
      <w:r w:rsidR="00A26FD8" w:rsidRPr="009D4955">
        <w:rPr>
          <w:rFonts w:asciiTheme="minorHAnsi" w:cs="Arial" w:hAnsiTheme="minorHAnsi"/>
          <w:sz w:val="22"/>
          <w:szCs w:val="22"/>
        </w:rPr>
        <w:t xml:space="preserve"> et à 2</w:t>
      </w:r>
      <w:r w:rsidR="00DE6285" w:rsidRPr="009D4955">
        <w:rPr>
          <w:rFonts w:asciiTheme="minorHAnsi" w:cs="Arial" w:hAnsiTheme="minorHAnsi"/>
          <w:sz w:val="22"/>
          <w:szCs w:val="22"/>
        </w:rPr>
        <w:t>5% pour chaque heure accomplie au-delà de 1/10e (et dans la limite de 1/3).</w:t>
      </w:r>
    </w:p>
    <w:p w14:paraId="008C92C4" w14:textId="77777777" w:rsidP="009D4955" w:rsidR="00A713B5" w:rsidRDefault="00A713B5" w:rsidRPr="009D4955">
      <w:pPr>
        <w:pStyle w:val="NormalWeb"/>
        <w:shd w:color="auto" w:fill="FFFFFF" w:val="clear"/>
        <w:spacing w:after="0" w:afterAutospacing="0" w:before="0" w:beforeAutospacing="0"/>
        <w:jc w:val="both"/>
        <w:rPr>
          <w:rFonts w:asciiTheme="minorHAnsi" w:cs="Arial" w:hAnsiTheme="minorHAnsi"/>
          <w:sz w:val="22"/>
          <w:szCs w:val="22"/>
        </w:rPr>
      </w:pPr>
    </w:p>
    <w:p w14:paraId="307F6C47" w14:textId="4F3FDFF4" w:rsidP="00FC7E83" w:rsidR="00DE6285" w:rsidRDefault="003F60FC" w:rsidRPr="009D4955">
      <w:pPr>
        <w:spacing w:after="0" w:line="240" w:lineRule="auto"/>
        <w:ind w:firstLine="708"/>
        <w:jc w:val="both"/>
      </w:pPr>
      <w:r>
        <w:t xml:space="preserve">Article 1.2 : </w:t>
      </w:r>
      <w:r w:rsidR="00DE6285" w:rsidRPr="009D4955">
        <w:t>Droit au refus du salarié</w:t>
      </w:r>
    </w:p>
    <w:p w14:paraId="2369BFC7" w14:textId="77777777" w:rsidP="009D4955" w:rsidR="00DE6285" w:rsidRDefault="00DE6285" w:rsidRPr="009D4955">
      <w:pPr>
        <w:pStyle w:val="NormalWeb"/>
        <w:shd w:color="auto" w:fill="FFFFFF" w:val="clear"/>
        <w:spacing w:after="0" w:afterAutospacing="0" w:before="0" w:beforeAutospacing="0"/>
        <w:jc w:val="both"/>
        <w:rPr>
          <w:rFonts w:asciiTheme="minorHAnsi" w:cs="Arial" w:hAnsiTheme="minorHAnsi"/>
          <w:sz w:val="22"/>
          <w:szCs w:val="22"/>
        </w:rPr>
      </w:pPr>
      <w:r w:rsidRPr="009D4955">
        <w:rPr>
          <w:rFonts w:asciiTheme="minorHAnsi" w:cs="Arial" w:hAnsiTheme="minorHAnsi"/>
          <w:sz w:val="22"/>
          <w:szCs w:val="22"/>
        </w:rPr>
        <w:t>Le salarié a le droit de refuser d'effectuer des heures complémentaires :</w:t>
      </w:r>
    </w:p>
    <w:p w14:paraId="2AEF02EC" w14:textId="77777777" w:rsidP="009D4955" w:rsidR="00DE6285" w:rsidRDefault="00DE6285" w:rsidRPr="009D4955">
      <w:pPr>
        <w:numPr>
          <w:ilvl w:val="0"/>
          <w:numId w:val="21"/>
        </w:numPr>
        <w:shd w:color="auto" w:fill="FFFFFF" w:val="clear"/>
        <w:spacing w:after="0" w:line="240" w:lineRule="auto"/>
        <w:jc w:val="both"/>
        <w:rPr>
          <w:rFonts w:cs="Arial"/>
        </w:rPr>
      </w:pPr>
      <w:proofErr w:type="gramStart"/>
      <w:r w:rsidRPr="009D4955">
        <w:rPr>
          <w:rFonts w:cs="Arial"/>
        </w:rPr>
        <w:t>s'il</w:t>
      </w:r>
      <w:proofErr w:type="gramEnd"/>
      <w:r w:rsidRPr="009D4955">
        <w:rPr>
          <w:rFonts w:cs="Arial"/>
        </w:rPr>
        <w:t xml:space="preserve"> est informé moins de 3 jours avant la date à laquelle les heures complémentaires sont prévues,</w:t>
      </w:r>
    </w:p>
    <w:p w14:paraId="2E4FD21B" w14:textId="77777777" w:rsidP="009D4955" w:rsidR="00DE6285" w:rsidRDefault="00DE6285" w:rsidRPr="009D4955">
      <w:pPr>
        <w:numPr>
          <w:ilvl w:val="0"/>
          <w:numId w:val="21"/>
        </w:numPr>
        <w:shd w:color="auto" w:fill="FFFFFF" w:val="clear"/>
        <w:spacing w:after="0" w:line="240" w:lineRule="auto"/>
        <w:jc w:val="both"/>
        <w:rPr>
          <w:rFonts w:cs="Arial"/>
        </w:rPr>
      </w:pPr>
      <w:proofErr w:type="gramStart"/>
      <w:r w:rsidRPr="009D4955">
        <w:rPr>
          <w:rFonts w:cs="Arial"/>
        </w:rPr>
        <w:t>ou</w:t>
      </w:r>
      <w:proofErr w:type="gramEnd"/>
      <w:r w:rsidRPr="009D4955">
        <w:rPr>
          <w:rFonts w:cs="Arial"/>
        </w:rPr>
        <w:t xml:space="preserve"> si les heures complémentaires sont accomplies au-delà des limites fixées par le contrat de travail.</w:t>
      </w:r>
    </w:p>
    <w:p w14:paraId="473C1C64" w14:textId="52CE536C" w:rsidP="009D4955" w:rsidR="00DE6285" w:rsidRDefault="00DE6285" w:rsidRPr="009D4955">
      <w:pPr>
        <w:pStyle w:val="NormalWeb"/>
        <w:shd w:color="auto" w:fill="FFFFFF" w:val="clear"/>
        <w:spacing w:after="0" w:afterAutospacing="0" w:before="0" w:beforeAutospacing="0"/>
        <w:jc w:val="both"/>
        <w:rPr>
          <w:rFonts w:asciiTheme="minorHAnsi" w:cs="Arial" w:hAnsiTheme="minorHAnsi"/>
          <w:sz w:val="22"/>
          <w:szCs w:val="22"/>
        </w:rPr>
      </w:pPr>
      <w:r w:rsidRPr="009D4955">
        <w:rPr>
          <w:rFonts w:asciiTheme="minorHAnsi" w:cs="Arial" w:hAnsiTheme="minorHAnsi"/>
          <w:sz w:val="22"/>
          <w:szCs w:val="22"/>
        </w:rPr>
        <w:t>Le refus du salarié pour l'un de ces motifs ne constitue ni une faute, ni un motif de </w:t>
      </w:r>
      <w:r w:rsidR="007F140B" w:rsidRPr="009D4955">
        <w:rPr>
          <w:rFonts w:asciiTheme="minorHAnsi" w:cs="Arial" w:hAnsiTheme="minorHAnsi"/>
          <w:sz w:val="22"/>
          <w:szCs w:val="22"/>
        </w:rPr>
        <w:t>licenciement</w:t>
      </w:r>
      <w:r w:rsidRPr="009D4955">
        <w:rPr>
          <w:rFonts w:asciiTheme="minorHAnsi" w:cs="Arial" w:hAnsiTheme="minorHAnsi"/>
          <w:sz w:val="22"/>
          <w:szCs w:val="22"/>
        </w:rPr>
        <w:t>.</w:t>
      </w:r>
    </w:p>
    <w:p w14:paraId="681A0636" w14:textId="089CB60D" w:rsidP="009D4955" w:rsidR="00DE6285" w:rsidRDefault="00DE6285" w:rsidRPr="009D4955">
      <w:pPr>
        <w:pStyle w:val="NormalWeb"/>
        <w:shd w:color="auto" w:fill="FFFFFF" w:val="clear"/>
        <w:spacing w:after="0" w:afterAutospacing="0" w:before="0" w:beforeAutospacing="0"/>
        <w:jc w:val="both"/>
        <w:rPr>
          <w:rFonts w:asciiTheme="minorHAnsi" w:cs="Arial" w:hAnsiTheme="minorHAnsi"/>
          <w:sz w:val="22"/>
          <w:szCs w:val="22"/>
        </w:rPr>
      </w:pPr>
      <w:r w:rsidRPr="009D4955">
        <w:rPr>
          <w:rFonts w:asciiTheme="minorHAnsi" w:cs="Arial" w:hAnsiTheme="minorHAnsi"/>
          <w:sz w:val="22"/>
          <w:szCs w:val="22"/>
        </w:rPr>
        <w:t>Par contre, le salarié ne p</w:t>
      </w:r>
      <w:r w:rsidR="00D24EAE" w:rsidRPr="009D4955">
        <w:rPr>
          <w:rFonts w:asciiTheme="minorHAnsi" w:cs="Arial" w:hAnsiTheme="minorHAnsi"/>
          <w:sz w:val="22"/>
          <w:szCs w:val="22"/>
        </w:rPr>
        <w:t xml:space="preserve">ourra </w:t>
      </w:r>
      <w:r w:rsidRPr="009D4955">
        <w:rPr>
          <w:rFonts w:asciiTheme="minorHAnsi" w:cs="Arial" w:hAnsiTheme="minorHAnsi"/>
          <w:sz w:val="22"/>
          <w:szCs w:val="22"/>
        </w:rPr>
        <w:t>pas refuser d'effectuer les heures complémentaires s'il est informé au moins 3 jours avant et que les heures sont effectuées dans les limites prévues au contrat. Dans ce cas, le refus du salarié constitue une faute pouvant justifier une </w:t>
      </w:r>
      <w:r w:rsidR="007F140B" w:rsidRPr="009D4955">
        <w:rPr>
          <w:rFonts w:asciiTheme="minorHAnsi" w:cs="Arial" w:hAnsiTheme="minorHAnsi"/>
          <w:sz w:val="22"/>
          <w:szCs w:val="22"/>
        </w:rPr>
        <w:t>sanction disciplinaire</w:t>
      </w:r>
      <w:r w:rsidRPr="009D4955">
        <w:rPr>
          <w:rFonts w:asciiTheme="minorHAnsi" w:cs="Arial" w:hAnsiTheme="minorHAnsi"/>
          <w:sz w:val="22"/>
          <w:szCs w:val="22"/>
        </w:rPr>
        <w:t> (avertissement, mise à pied...) ou, en fonction des circonstances, un </w:t>
      </w:r>
      <w:r w:rsidR="007F140B" w:rsidRPr="009D4955">
        <w:rPr>
          <w:rFonts w:asciiTheme="minorHAnsi" w:cs="Arial" w:hAnsiTheme="minorHAnsi"/>
          <w:sz w:val="22"/>
          <w:szCs w:val="22"/>
        </w:rPr>
        <w:t>licenciement pour faute</w:t>
      </w:r>
      <w:r w:rsidRPr="009D4955">
        <w:rPr>
          <w:rFonts w:asciiTheme="minorHAnsi" w:cs="Arial" w:hAnsiTheme="minorHAnsi"/>
          <w:sz w:val="22"/>
          <w:szCs w:val="22"/>
        </w:rPr>
        <w:t>.</w:t>
      </w:r>
    </w:p>
    <w:p w14:paraId="74CC45F5" w14:textId="03CC5B58" w:rsidP="009D4955" w:rsidR="00C137AB" w:rsidRDefault="00C137AB">
      <w:pPr>
        <w:spacing w:after="0" w:line="240" w:lineRule="auto"/>
        <w:jc w:val="both"/>
        <w:rPr>
          <w:rFonts w:cs="Arial" w:eastAsia="Times New Roman"/>
          <w:lang w:eastAsia="fr-FR"/>
        </w:rPr>
      </w:pPr>
    </w:p>
    <w:p w14:paraId="51D8E8B4" w14:textId="77777777" w:rsidP="009D4955" w:rsidR="003F60FC" w:rsidRDefault="003F60FC" w:rsidRPr="009D4955">
      <w:pPr>
        <w:spacing w:after="0" w:line="240" w:lineRule="auto"/>
        <w:jc w:val="both"/>
        <w:rPr>
          <w:rFonts w:cs="Arial" w:eastAsia="Times New Roman"/>
          <w:lang w:eastAsia="fr-FR"/>
        </w:rPr>
      </w:pPr>
    </w:p>
    <w:p w14:paraId="0AC2D85D" w14:textId="4982710F" w:rsidP="009D4955" w:rsidR="00BE7F4F" w:rsidRDefault="00243480" w:rsidRPr="009D4955">
      <w:pPr>
        <w:spacing w:after="0" w:line="240" w:lineRule="auto"/>
        <w:jc w:val="both"/>
        <w:rPr>
          <w:b/>
        </w:rPr>
      </w:pPr>
      <w:r w:rsidRPr="009D4955">
        <w:rPr>
          <w:b/>
        </w:rPr>
        <w:t xml:space="preserve">Titre V – </w:t>
      </w:r>
      <w:r w:rsidR="00C84E6A" w:rsidRPr="009D4955">
        <w:rPr>
          <w:b/>
        </w:rPr>
        <w:t>La j</w:t>
      </w:r>
      <w:r w:rsidRPr="009D4955">
        <w:rPr>
          <w:b/>
        </w:rPr>
        <w:t>ournée de solidarité</w:t>
      </w:r>
    </w:p>
    <w:p w14:paraId="2C3832A7" w14:textId="047B7952" w:rsidP="009D4955" w:rsidR="000A59B8" w:rsidRDefault="000A59B8">
      <w:pPr>
        <w:spacing w:after="0" w:line="240" w:lineRule="auto"/>
        <w:jc w:val="both"/>
        <w:rPr>
          <w:b/>
        </w:rPr>
      </w:pPr>
    </w:p>
    <w:p w14:paraId="0FE9FF61" w14:textId="77777777" w:rsidP="009D4955" w:rsidR="00802C97" w:rsidRDefault="00802C97" w:rsidRPr="009D4955">
      <w:pPr>
        <w:spacing w:after="0" w:line="240" w:lineRule="auto"/>
        <w:jc w:val="both"/>
        <w:rPr>
          <w:b/>
        </w:rPr>
      </w:pPr>
    </w:p>
    <w:p w14:paraId="680A7551" w14:textId="607F64F0" w:rsidP="009D4955" w:rsidR="002923F4" w:rsidRDefault="002923F4" w:rsidRPr="009D4955">
      <w:pPr>
        <w:spacing w:after="0" w:line="240" w:lineRule="auto"/>
        <w:jc w:val="both"/>
        <w:rPr>
          <w:u w:val="single"/>
        </w:rPr>
      </w:pPr>
      <w:r w:rsidRPr="009D4955">
        <w:rPr>
          <w:u w:val="single"/>
        </w:rPr>
        <w:t xml:space="preserve">Article </w:t>
      </w:r>
      <w:r w:rsidR="00DF401F" w:rsidRPr="009D4955">
        <w:rPr>
          <w:u w:val="single"/>
        </w:rPr>
        <w:t>1</w:t>
      </w:r>
      <w:r w:rsidRPr="009D4955">
        <w:rPr>
          <w:u w:val="single"/>
        </w:rPr>
        <w:t> : Fixation de la journée de solidarité</w:t>
      </w:r>
    </w:p>
    <w:p w14:paraId="3477FF34" w14:textId="682962E0" w:rsidP="009D4955" w:rsidR="00243480" w:rsidRDefault="00243480" w:rsidRPr="009D4955">
      <w:pPr>
        <w:spacing w:after="0" w:line="240" w:lineRule="auto"/>
        <w:jc w:val="both"/>
      </w:pPr>
      <w:r w:rsidRPr="009D4955">
        <w:t xml:space="preserve">La journée de solidarité est travaillée au sein de GRESHAM Banque. Les parties sont convenues de fixer la journée de solidarité au </w:t>
      </w:r>
      <w:r w:rsidR="0018418A" w:rsidRPr="009D4955">
        <w:t>L</w:t>
      </w:r>
      <w:r w:rsidRPr="009D4955">
        <w:t xml:space="preserve">undi de Pentecôte. </w:t>
      </w:r>
    </w:p>
    <w:p w14:paraId="710435B5" w14:textId="230089C8" w:rsidP="009D4955" w:rsidR="00243480" w:rsidRDefault="00243480" w:rsidRPr="009D4955">
      <w:pPr>
        <w:spacing w:after="0" w:line="240" w:lineRule="auto"/>
        <w:jc w:val="both"/>
        <w:rPr>
          <w:b/>
        </w:rPr>
      </w:pPr>
    </w:p>
    <w:p w14:paraId="66B27FAB" w14:textId="77777777" w:rsidP="009D4955" w:rsidR="000A59B8" w:rsidRDefault="000A59B8" w:rsidRPr="009D4955">
      <w:pPr>
        <w:spacing w:after="0" w:line="240" w:lineRule="auto"/>
        <w:jc w:val="both"/>
        <w:rPr>
          <w:b/>
        </w:rPr>
      </w:pPr>
    </w:p>
    <w:p w14:paraId="4F6BF980" w14:textId="02FC0138" w:rsidP="009D4955" w:rsidR="00C20CD2" w:rsidRDefault="002923F4" w:rsidRPr="009D4955">
      <w:pPr>
        <w:spacing w:after="0" w:line="240" w:lineRule="auto"/>
        <w:jc w:val="both"/>
        <w:rPr>
          <w:b/>
        </w:rPr>
      </w:pPr>
      <w:r w:rsidRPr="009D4955">
        <w:rPr>
          <w:b/>
        </w:rPr>
        <w:t>Titre VI : L</w:t>
      </w:r>
      <w:r w:rsidR="002A4CDA" w:rsidRPr="009D4955">
        <w:rPr>
          <w:b/>
        </w:rPr>
        <w:t xml:space="preserve">es temps de déplacement </w:t>
      </w:r>
    </w:p>
    <w:p w14:paraId="18C77EF0" w14:textId="033E5B22" w:rsidP="009D4955" w:rsidR="000A59B8" w:rsidRDefault="000A59B8">
      <w:pPr>
        <w:spacing w:after="0" w:line="240" w:lineRule="auto"/>
        <w:jc w:val="both"/>
        <w:rPr>
          <w:b/>
        </w:rPr>
      </w:pPr>
    </w:p>
    <w:p w14:paraId="0A3AEA6A" w14:textId="77777777" w:rsidP="009D4955" w:rsidR="00802C97" w:rsidRDefault="00802C97" w:rsidRPr="009D4955">
      <w:pPr>
        <w:spacing w:after="0" w:line="240" w:lineRule="auto"/>
        <w:jc w:val="both"/>
        <w:rPr>
          <w:b/>
        </w:rPr>
      </w:pPr>
    </w:p>
    <w:p w14:paraId="5006FE86" w14:textId="1250281A" w:rsidP="009D4955" w:rsidR="002923F4" w:rsidRDefault="00C20CD2" w:rsidRPr="009D4955">
      <w:pPr>
        <w:spacing w:after="0" w:line="240" w:lineRule="auto"/>
        <w:jc w:val="both"/>
        <w:rPr>
          <w:u w:val="single"/>
        </w:rPr>
      </w:pPr>
      <w:r w:rsidRPr="009D4955">
        <w:rPr>
          <w:u w:val="single"/>
        </w:rPr>
        <w:t>A</w:t>
      </w:r>
      <w:r w:rsidR="002923F4" w:rsidRPr="009D4955">
        <w:rPr>
          <w:u w:val="single"/>
        </w:rPr>
        <w:t xml:space="preserve">rticle </w:t>
      </w:r>
      <w:r w:rsidR="00DF401F" w:rsidRPr="009D4955">
        <w:rPr>
          <w:u w:val="single"/>
        </w:rPr>
        <w:t>1</w:t>
      </w:r>
      <w:r w:rsidRPr="009D4955">
        <w:rPr>
          <w:u w:val="single"/>
        </w:rPr>
        <w:t> : Temps de déplacement domicile / lieu habituel de de travail</w:t>
      </w:r>
    </w:p>
    <w:p w14:paraId="5C740CB5" w14:textId="4E670A44" w:rsidP="009D4955" w:rsidR="002923F4" w:rsidRDefault="00CC32D3" w:rsidRPr="009D4955">
      <w:pPr>
        <w:spacing w:after="0" w:line="240" w:lineRule="auto"/>
        <w:jc w:val="both"/>
      </w:pPr>
      <w:r w:rsidRPr="009D4955">
        <w:t>Conformément à l’article L3121-4 du Code du travail, l</w:t>
      </w:r>
      <w:r w:rsidR="00C20CD2" w:rsidRPr="009D4955">
        <w:t xml:space="preserve">e temps de déplacement entre le domicile et le lieu de travail habituel du salarié n’est pas du temps de travail effectif et n’a pas à être rémunéré ou compensé. </w:t>
      </w:r>
    </w:p>
    <w:p w14:paraId="7FDE398C" w14:textId="0B52BADB" w:rsidP="009D4955" w:rsidR="00C20CD2" w:rsidRDefault="00C20CD2" w:rsidRPr="009D4955">
      <w:pPr>
        <w:spacing w:after="0" w:line="240" w:lineRule="auto"/>
        <w:jc w:val="both"/>
      </w:pPr>
    </w:p>
    <w:p w14:paraId="7FD714EF" w14:textId="281F29EA" w:rsidP="009D4955" w:rsidR="00C20CD2" w:rsidRDefault="00C20CD2" w:rsidRPr="009D4955">
      <w:pPr>
        <w:spacing w:after="0" w:line="240" w:lineRule="auto"/>
        <w:jc w:val="both"/>
        <w:rPr>
          <w:u w:val="single"/>
        </w:rPr>
      </w:pPr>
      <w:r w:rsidRPr="009D4955">
        <w:rPr>
          <w:u w:val="single"/>
        </w:rPr>
        <w:t xml:space="preserve">Article </w:t>
      </w:r>
      <w:r w:rsidR="003F60FC">
        <w:rPr>
          <w:u w:val="single"/>
        </w:rPr>
        <w:t>2</w:t>
      </w:r>
      <w:r w:rsidRPr="009D4955">
        <w:rPr>
          <w:u w:val="single"/>
        </w:rPr>
        <w:t> : Temps de déplacement domicile / lieu de mission, de formation</w:t>
      </w:r>
    </w:p>
    <w:p w14:paraId="78BF164C" w14:textId="7FFF7B88" w:rsidP="009D4955" w:rsidR="00AB3251" w:rsidRDefault="005F714F" w:rsidRPr="009D4955">
      <w:pPr>
        <w:spacing w:after="0" w:line="240" w:lineRule="auto"/>
        <w:jc w:val="both"/>
      </w:pPr>
      <w:r w:rsidRPr="009D4955">
        <w:t xml:space="preserve">Lorsque le trajet du domicile au lieu de mission, de réunion ou de formation est d’au moins 5 heures aller/retour, le salarié est autorisé à s’y rendre la veille, à l’issue de sa journée habituelle de travail. Les frais de nuitée et de repas du soir seront pris en charge par l’employeur dans le respect des règles de l’entreprise relative aux remboursements de frais professionnels. </w:t>
      </w:r>
    </w:p>
    <w:p w14:paraId="07331329" w14:textId="071D5760" w:rsidP="009D4955" w:rsidR="00DF401F" w:rsidRDefault="00DF401F" w:rsidRPr="009D4955">
      <w:pPr>
        <w:spacing w:after="0" w:line="240" w:lineRule="auto"/>
        <w:jc w:val="both"/>
      </w:pPr>
    </w:p>
    <w:p w14:paraId="0BADBB8B" w14:textId="73EC249E" w:rsidP="009D4955" w:rsidR="000A59B8" w:rsidRDefault="000A59B8">
      <w:pPr>
        <w:spacing w:after="0" w:line="240" w:lineRule="auto"/>
        <w:jc w:val="both"/>
      </w:pPr>
    </w:p>
    <w:p w14:paraId="4545C319" w14:textId="205A801C" w:rsidP="009D4955" w:rsidR="003F60FC" w:rsidRDefault="003F60FC">
      <w:pPr>
        <w:spacing w:after="0" w:line="240" w:lineRule="auto"/>
        <w:jc w:val="both"/>
      </w:pPr>
    </w:p>
    <w:p w14:paraId="4AF16679" w14:textId="29F5018E" w:rsidP="009D4955" w:rsidR="003F60FC" w:rsidRDefault="003F60FC">
      <w:pPr>
        <w:spacing w:after="0" w:line="240" w:lineRule="auto"/>
        <w:jc w:val="both"/>
      </w:pPr>
    </w:p>
    <w:p w14:paraId="37497702" w14:textId="18675A13" w:rsidP="009D4955" w:rsidR="003F60FC" w:rsidRDefault="003F60FC">
      <w:pPr>
        <w:spacing w:after="0" w:line="240" w:lineRule="auto"/>
        <w:jc w:val="both"/>
      </w:pPr>
    </w:p>
    <w:p w14:paraId="4FF75648" w14:textId="5EB5D7A7" w:rsidP="009D4955" w:rsidR="003F60FC" w:rsidRDefault="003F60FC">
      <w:pPr>
        <w:spacing w:after="0" w:line="240" w:lineRule="auto"/>
        <w:jc w:val="both"/>
      </w:pPr>
    </w:p>
    <w:p w14:paraId="66869655" w14:textId="385D7C81" w:rsidP="009D4955" w:rsidR="002A4CDA" w:rsidRDefault="00E7266E" w:rsidRPr="009D4955">
      <w:pPr>
        <w:spacing w:after="0" w:line="240" w:lineRule="auto"/>
        <w:jc w:val="both"/>
        <w:rPr>
          <w:b/>
        </w:rPr>
      </w:pPr>
      <w:r w:rsidRPr="009D4955">
        <w:rPr>
          <w:b/>
        </w:rPr>
        <w:lastRenderedPageBreak/>
        <w:t>Titre VII</w:t>
      </w:r>
      <w:r w:rsidR="002A4CDA" w:rsidRPr="009D4955">
        <w:rPr>
          <w:b/>
        </w:rPr>
        <w:t xml:space="preserve"> : </w:t>
      </w:r>
      <w:r w:rsidRPr="009D4955">
        <w:rPr>
          <w:b/>
        </w:rPr>
        <w:t>L</w:t>
      </w:r>
      <w:r w:rsidR="002A4CDA" w:rsidRPr="009D4955">
        <w:rPr>
          <w:b/>
        </w:rPr>
        <w:t>’accomplissement d’heures supplémentaires</w:t>
      </w:r>
    </w:p>
    <w:p w14:paraId="757E3DFF" w14:textId="52FB0194" w:rsidP="009D4955" w:rsidR="000A59B8" w:rsidRDefault="000A59B8">
      <w:pPr>
        <w:spacing w:after="0" w:line="240" w:lineRule="auto"/>
        <w:jc w:val="both"/>
        <w:rPr>
          <w:b/>
        </w:rPr>
      </w:pPr>
    </w:p>
    <w:p w14:paraId="0278683E" w14:textId="77777777" w:rsidP="009D4955" w:rsidR="00802C97" w:rsidRDefault="00802C97" w:rsidRPr="009D4955">
      <w:pPr>
        <w:spacing w:after="0" w:line="240" w:lineRule="auto"/>
        <w:jc w:val="both"/>
        <w:rPr>
          <w:b/>
        </w:rPr>
      </w:pPr>
    </w:p>
    <w:p w14:paraId="3D5907C3" w14:textId="4E97BFE3" w:rsidP="009D4955" w:rsidR="00B11684" w:rsidRDefault="002C3FD8" w:rsidRPr="009D4955">
      <w:pPr>
        <w:spacing w:after="0" w:line="240" w:lineRule="auto"/>
        <w:jc w:val="both"/>
        <w:rPr>
          <w:u w:val="single"/>
        </w:rPr>
      </w:pPr>
      <w:r w:rsidRPr="009D4955">
        <w:rPr>
          <w:u w:val="single"/>
        </w:rPr>
        <w:t xml:space="preserve">Article </w:t>
      </w:r>
      <w:r w:rsidR="00DF401F" w:rsidRPr="009D4955">
        <w:rPr>
          <w:u w:val="single"/>
        </w:rPr>
        <w:t>1</w:t>
      </w:r>
      <w:r w:rsidRPr="009D4955">
        <w:rPr>
          <w:u w:val="single"/>
        </w:rPr>
        <w:t> : Définition</w:t>
      </w:r>
    </w:p>
    <w:p w14:paraId="70D84B1E" w14:textId="07F269BB" w:rsidP="009D4955" w:rsidR="002C3FD8" w:rsidRDefault="002C3FD8" w:rsidRPr="009D4955">
      <w:pPr>
        <w:spacing w:after="0" w:line="240" w:lineRule="auto"/>
        <w:jc w:val="both"/>
      </w:pPr>
      <w:r w:rsidRPr="009D4955">
        <w:t>Les heures supplémentaires sont les heures effectuées par le salarié à temps complet au-delà de la durée hebdomadaire de travail, sout 39 heures, à la demande du manager, et pour les besoins de l’activité.</w:t>
      </w:r>
    </w:p>
    <w:p w14:paraId="137A9D67" w14:textId="0AD3607E" w:rsidP="009D4955" w:rsidR="002C3FD8" w:rsidRDefault="002C3FD8" w:rsidRPr="009D4955">
      <w:pPr>
        <w:spacing w:after="0" w:line="240" w:lineRule="auto"/>
        <w:jc w:val="both"/>
      </w:pPr>
      <w:r w:rsidRPr="009D4955">
        <w:t>Ces heures supplémentaires peuvent être réalisées en semaine, le samedi, le dimanche ou un jour férié.</w:t>
      </w:r>
    </w:p>
    <w:p w14:paraId="6A2971BA" w14:textId="77777777" w:rsidP="009D4955" w:rsidR="00DF401F" w:rsidRDefault="00DF401F" w:rsidRPr="009D4955">
      <w:pPr>
        <w:spacing w:after="0" w:line="240" w:lineRule="auto"/>
        <w:jc w:val="both"/>
      </w:pPr>
    </w:p>
    <w:p w14:paraId="79CEE932" w14:textId="36E217A6" w:rsidP="009D4955" w:rsidR="002C3FD8" w:rsidRDefault="00BC6AD9">
      <w:pPr>
        <w:spacing w:after="0" w:line="240" w:lineRule="auto"/>
        <w:jc w:val="both"/>
        <w:rPr>
          <w:u w:val="single"/>
        </w:rPr>
      </w:pPr>
      <w:r w:rsidRPr="009D4955">
        <w:rPr>
          <w:u w:val="single"/>
        </w:rPr>
        <w:t xml:space="preserve">Article </w:t>
      </w:r>
      <w:r w:rsidR="00802C97">
        <w:rPr>
          <w:u w:val="single"/>
        </w:rPr>
        <w:t>2</w:t>
      </w:r>
      <w:r w:rsidRPr="009D4955">
        <w:rPr>
          <w:u w:val="single"/>
        </w:rPr>
        <w:t> : Contreparties</w:t>
      </w:r>
    </w:p>
    <w:p w14:paraId="72A09D2C" w14:textId="77777777" w:rsidP="009D4955" w:rsidR="003F60FC" w:rsidRDefault="003F60FC" w:rsidRPr="009D4955">
      <w:pPr>
        <w:spacing w:after="0" w:line="240" w:lineRule="auto"/>
        <w:jc w:val="both"/>
        <w:rPr>
          <w:u w:val="single"/>
        </w:rPr>
      </w:pPr>
    </w:p>
    <w:p w14:paraId="0984C35F" w14:textId="3CE7A0A7" w:rsidP="009D4955" w:rsidR="00BC6AD9" w:rsidRDefault="00BC6AD9" w:rsidRPr="009D4955">
      <w:pPr>
        <w:spacing w:after="0" w:line="240" w:lineRule="auto"/>
        <w:jc w:val="both"/>
      </w:pPr>
      <w:r w:rsidRPr="009D4955">
        <w:t xml:space="preserve">Les heures supplémentaires </w:t>
      </w:r>
      <w:r w:rsidR="009D102E" w:rsidRPr="009D4955">
        <w:t>réalisées</w:t>
      </w:r>
      <w:r w:rsidRPr="009D4955">
        <w:t xml:space="preserve"> en semaine </w:t>
      </w:r>
      <w:r w:rsidR="009D102E" w:rsidRPr="009D4955">
        <w:t xml:space="preserve">ou un samedi </w:t>
      </w:r>
      <w:r w:rsidRPr="009D4955">
        <w:t xml:space="preserve">seront </w:t>
      </w:r>
      <w:proofErr w:type="gramStart"/>
      <w:r w:rsidRPr="009D4955">
        <w:t>majorées</w:t>
      </w:r>
      <w:proofErr w:type="gramEnd"/>
      <w:r w:rsidRPr="009D4955">
        <w:t xml:space="preserve"> de 25% pour les 8 premières heures et de 50% pour les suivantes. </w:t>
      </w:r>
    </w:p>
    <w:p w14:paraId="2EFDB35A" w14:textId="77777777" w:rsidP="009D4955" w:rsidR="00A90440" w:rsidRDefault="009D102E" w:rsidRPr="009D4955">
      <w:pPr>
        <w:spacing w:after="0" w:line="240" w:lineRule="auto"/>
        <w:jc w:val="both"/>
      </w:pPr>
      <w:r w:rsidRPr="009D4955">
        <w:t>Les heures supplémentaires réalisées un dimanche ou un jour férié seront majorées à 100%.</w:t>
      </w:r>
    </w:p>
    <w:p w14:paraId="650123BE" w14:textId="77777777" w:rsidP="009D4955" w:rsidR="00A90440" w:rsidRDefault="00A90440" w:rsidRPr="009D4955">
      <w:pPr>
        <w:spacing w:after="0" w:line="240" w:lineRule="auto"/>
        <w:jc w:val="both"/>
      </w:pPr>
      <w:r w:rsidRPr="009D4955">
        <w:t xml:space="preserve">Les heures supplémentaires réalisées de nuit, soit entre 21h et 6 h, seront majorées à 50%. </w:t>
      </w:r>
    </w:p>
    <w:p w14:paraId="138EF16E" w14:textId="13F3AC1B" w:rsidP="009D4955" w:rsidR="00A90440" w:rsidRDefault="00A90440" w:rsidRPr="009D4955">
      <w:pPr>
        <w:spacing w:after="0" w:line="240" w:lineRule="auto"/>
        <w:jc w:val="both"/>
      </w:pPr>
      <w:r w:rsidRPr="009D4955">
        <w:t xml:space="preserve">Le paiement des heures supplémentaires, ainsi que leur majoration, peuvent être remplacés en tout ou partie par un repos compensateur de remplacement, sur demande du collaborateur. </w:t>
      </w:r>
    </w:p>
    <w:p w14:paraId="3B766A3E" w14:textId="77777777" w:rsidP="009D4955" w:rsidR="00A90440" w:rsidRDefault="00A90440" w:rsidRPr="009D4955">
      <w:pPr>
        <w:spacing w:after="0" w:line="240" w:lineRule="auto"/>
        <w:jc w:val="both"/>
      </w:pPr>
      <w:r w:rsidRPr="009D4955">
        <w:t>Ainsi, par exemple, 1 heures supplémentaire réalisée un samedi donnera droit à 1h15minutes de repos compensateur de remplacement.</w:t>
      </w:r>
    </w:p>
    <w:p w14:paraId="6111C72D" w14:textId="2A317790" w:rsidP="009D4955" w:rsidR="00A90440" w:rsidRDefault="00A90440" w:rsidRPr="009D4955">
      <w:pPr>
        <w:spacing w:after="0" w:line="240" w:lineRule="auto"/>
        <w:jc w:val="both"/>
      </w:pPr>
      <w:r w:rsidRPr="009D4955">
        <w:t xml:space="preserve">Le droit à prise de repos compensateur de remplacement est ouvert dès que la durée du repos atteint 7 heures. Le repos doit être pris par journée ou par demi-journée, dans un délai maximum de 6 mois suivant l’ouverture du droit à repos. Ce délai ne commencera à courir que lorsque la durée du repos aura atteint 7 heures de repos.   </w:t>
      </w:r>
    </w:p>
    <w:p w14:paraId="50C6674D" w14:textId="77777777" w:rsidP="009D4955" w:rsidR="009D4955" w:rsidRDefault="009D4955" w:rsidRPr="009D4955">
      <w:pPr>
        <w:spacing w:after="0" w:line="240" w:lineRule="auto"/>
        <w:jc w:val="both"/>
      </w:pPr>
      <w:r w:rsidRPr="009D4955">
        <w:t xml:space="preserve">Ces jours de compensation devront être pris, ou placés sur le CET, avant la fin de la période de référence, soit avant le 31 décembre de l’année au cours de laquelle a été effectué le travail.  </w:t>
      </w:r>
    </w:p>
    <w:p w14:paraId="3A2C4E58" w14:textId="77777777" w:rsidP="009D4955" w:rsidR="009D4955" w:rsidRDefault="009D4955" w:rsidRPr="009D4955">
      <w:pPr>
        <w:spacing w:after="0" w:line="240" w:lineRule="auto"/>
        <w:jc w:val="both"/>
      </w:pPr>
    </w:p>
    <w:p w14:paraId="0485980A" w14:textId="3DF311D4" w:rsidP="009D4955" w:rsidR="0013161D" w:rsidRDefault="0013161D">
      <w:pPr>
        <w:spacing w:after="0" w:line="240" w:lineRule="auto"/>
        <w:jc w:val="both"/>
        <w:rPr>
          <w:u w:val="single"/>
        </w:rPr>
      </w:pPr>
      <w:r w:rsidRPr="009D4955">
        <w:rPr>
          <w:u w:val="single"/>
        </w:rPr>
        <w:t xml:space="preserve">Article </w:t>
      </w:r>
      <w:r w:rsidR="00802C97">
        <w:rPr>
          <w:u w:val="single"/>
        </w:rPr>
        <w:t>3</w:t>
      </w:r>
      <w:r w:rsidRPr="009D4955">
        <w:rPr>
          <w:u w:val="single"/>
        </w:rPr>
        <w:t> : Règles spécifiques aux salariés en forfait annuel en jours</w:t>
      </w:r>
    </w:p>
    <w:p w14:paraId="25ECB7F2" w14:textId="77777777" w:rsidP="009D4955" w:rsidR="003F60FC" w:rsidRDefault="003F60FC" w:rsidRPr="009D4955">
      <w:pPr>
        <w:spacing w:after="0" w:line="240" w:lineRule="auto"/>
        <w:jc w:val="both"/>
        <w:rPr>
          <w:u w:val="single"/>
        </w:rPr>
      </w:pPr>
    </w:p>
    <w:p w14:paraId="399456F8" w14:textId="7267A409" w:rsidP="009D4955" w:rsidR="0013161D" w:rsidRDefault="0013161D" w:rsidRPr="009D4955">
      <w:pPr>
        <w:spacing w:after="0" w:line="240" w:lineRule="auto"/>
        <w:jc w:val="both"/>
      </w:pPr>
      <w:r w:rsidRPr="009D4955">
        <w:t>Les parties conviennent que les salariés au forfait annuels en jours doivent également bénéficier d’une contrepartie en cas de travail un samedi, un dimanche, ou un jour férié.</w:t>
      </w:r>
    </w:p>
    <w:p w14:paraId="5523C8A3" w14:textId="2AD45484" w:rsidP="009D4955" w:rsidR="0013161D" w:rsidRDefault="0013161D" w:rsidRPr="001864A9">
      <w:pPr>
        <w:spacing w:after="0" w:line="240" w:lineRule="auto"/>
        <w:jc w:val="both"/>
        <w:rPr>
          <w:vanish/>
          <w:specVanish/>
        </w:rPr>
      </w:pPr>
      <w:r w:rsidRPr="009D4955">
        <w:t>Ainsi, le salarié au forfait annuel en jours travaillant un samedi bénéficiera d’un jour de repos supplémentaire.</w:t>
      </w:r>
    </w:p>
    <w:p w14:paraId="25331FAA" w14:textId="097F071D" w:rsidP="009D4955" w:rsidR="0013161D" w:rsidRDefault="00845BB9" w:rsidRPr="009D4955">
      <w:pPr>
        <w:spacing w:after="0" w:line="240" w:lineRule="auto"/>
        <w:jc w:val="both"/>
      </w:pPr>
      <w:r>
        <w:t xml:space="preserve"> </w:t>
      </w:r>
      <w:r w:rsidR="0013161D" w:rsidRPr="009D4955">
        <w:t xml:space="preserve">Le salarié au forfait annuel en jours travaillant un dimanche ou un jour férié bénéficiera de deux jours de repos supplémentaires. </w:t>
      </w:r>
    </w:p>
    <w:p w14:paraId="22BE8631" w14:textId="28F9F07F" w:rsidP="009D4955" w:rsidR="006D539B" w:rsidRDefault="0013161D" w:rsidRPr="009D4955">
      <w:pPr>
        <w:spacing w:after="0" w:line="240" w:lineRule="auto"/>
        <w:jc w:val="both"/>
      </w:pPr>
      <w:r w:rsidRPr="009D4955">
        <w:t xml:space="preserve">Ces jours de compensation devront être pris, ou placés sur le CET, avant la fin de la période de référence, soit avant le 31 décembre de l’année </w:t>
      </w:r>
      <w:r w:rsidR="00455591" w:rsidRPr="009D4955">
        <w:t>au cours de laquelle</w:t>
      </w:r>
      <w:r w:rsidRPr="009D4955">
        <w:t xml:space="preserve"> a été effectué le travail.  </w:t>
      </w:r>
    </w:p>
    <w:p w14:paraId="4050371F" w14:textId="77777777" w:rsidP="009D4955" w:rsidR="0013161D" w:rsidRDefault="0013161D" w:rsidRPr="009D4955">
      <w:pPr>
        <w:spacing w:after="0" w:line="240" w:lineRule="auto"/>
        <w:jc w:val="both"/>
      </w:pPr>
    </w:p>
    <w:p w14:paraId="57C5ABEE" w14:textId="5EFD5096" w:rsidP="009D4955" w:rsidR="002C3FD8" w:rsidRDefault="006D539B">
      <w:pPr>
        <w:spacing w:after="0" w:line="240" w:lineRule="auto"/>
        <w:jc w:val="both"/>
        <w:rPr>
          <w:u w:val="single"/>
        </w:rPr>
      </w:pPr>
      <w:r w:rsidRPr="009D4955">
        <w:rPr>
          <w:u w:val="single"/>
        </w:rPr>
        <w:t xml:space="preserve">Article </w:t>
      </w:r>
      <w:r w:rsidR="00802C97">
        <w:rPr>
          <w:u w:val="single"/>
        </w:rPr>
        <w:t>4</w:t>
      </w:r>
      <w:r w:rsidRPr="009D4955">
        <w:rPr>
          <w:u w:val="single"/>
        </w:rPr>
        <w:t xml:space="preserve"> : Principe du volontariat </w:t>
      </w:r>
    </w:p>
    <w:p w14:paraId="71E5DFD0" w14:textId="77777777" w:rsidP="009D4955" w:rsidR="003F60FC" w:rsidRDefault="003F60FC" w:rsidRPr="009D4955">
      <w:pPr>
        <w:spacing w:after="0" w:line="240" w:lineRule="auto"/>
        <w:jc w:val="both"/>
        <w:rPr>
          <w:u w:val="single"/>
        </w:rPr>
      </w:pPr>
    </w:p>
    <w:p w14:paraId="16F62522" w14:textId="77777777" w:rsidP="009D4955" w:rsidR="00275418" w:rsidRDefault="00275418" w:rsidRPr="009D4955">
      <w:pPr>
        <w:spacing w:after="0" w:line="240" w:lineRule="auto"/>
        <w:jc w:val="both"/>
      </w:pPr>
      <w:r w:rsidRPr="009D4955">
        <w:t xml:space="preserve">L’accomplissement d’heures supplémentaire se fait en premier lieu sur la base du volontariat. </w:t>
      </w:r>
    </w:p>
    <w:p w14:paraId="3E2FD478" w14:textId="4CAF36BC" w:rsidP="009D4955" w:rsidR="00275418" w:rsidRDefault="00275418" w:rsidRPr="009D4955">
      <w:pPr>
        <w:spacing w:after="0" w:line="240" w:lineRule="auto"/>
        <w:jc w:val="both"/>
      </w:pPr>
      <w:r w:rsidRPr="009D4955">
        <w:t xml:space="preserve">Ce n’est qu’en l’absence de volontaires en capacité de réaliser les heures supplémentaires que le manager désignera, en fonctions des nécessités de service, les salariés devant travailler sur la période considérée. Un délai de prévenance de </w:t>
      </w:r>
      <w:r w:rsidR="00CB2B2F" w:rsidRPr="009D4955">
        <w:t>72</w:t>
      </w:r>
      <w:r w:rsidRPr="009D4955">
        <w:t xml:space="preserve"> heures entre la demande et la réalisation des heures supplémentaires devra alors être respecté par le manager. </w:t>
      </w:r>
    </w:p>
    <w:p w14:paraId="49255E2E" w14:textId="592FB95B" w:rsidP="009D4955" w:rsidR="00756891" w:rsidRDefault="00756891" w:rsidRPr="009D4955">
      <w:pPr>
        <w:spacing w:after="0" w:line="240" w:lineRule="auto"/>
        <w:jc w:val="both"/>
      </w:pPr>
    </w:p>
    <w:p w14:paraId="16E6C89B" w14:textId="42379CD8" w:rsidP="009D4955" w:rsidR="000A59B8" w:rsidRDefault="000A59B8">
      <w:pPr>
        <w:spacing w:after="0" w:line="240" w:lineRule="auto"/>
        <w:jc w:val="both"/>
      </w:pPr>
    </w:p>
    <w:p w14:paraId="6A88E235" w14:textId="205AFFFF" w:rsidP="009D4955" w:rsidR="00845BB9" w:rsidRDefault="00845BB9">
      <w:pPr>
        <w:spacing w:after="0" w:line="240" w:lineRule="auto"/>
        <w:jc w:val="both"/>
      </w:pPr>
    </w:p>
    <w:p w14:paraId="5E1B8CF6" w14:textId="61FBA377" w:rsidP="009D4955" w:rsidR="00845BB9" w:rsidRDefault="00845BB9">
      <w:pPr>
        <w:spacing w:after="0" w:line="240" w:lineRule="auto"/>
        <w:jc w:val="both"/>
      </w:pPr>
    </w:p>
    <w:p w14:paraId="0DBAEDDE" w14:textId="574404C3" w:rsidP="009D4955" w:rsidR="00845BB9" w:rsidRDefault="00845BB9">
      <w:pPr>
        <w:spacing w:after="0" w:line="240" w:lineRule="auto"/>
        <w:jc w:val="both"/>
      </w:pPr>
    </w:p>
    <w:p w14:paraId="67777FA2" w14:textId="6E685F09" w:rsidP="009D4955" w:rsidR="00845BB9" w:rsidRDefault="00845BB9">
      <w:pPr>
        <w:spacing w:after="0" w:line="240" w:lineRule="auto"/>
        <w:jc w:val="both"/>
      </w:pPr>
    </w:p>
    <w:p w14:paraId="3512DFC5" w14:textId="301F5A04" w:rsidP="009D4955" w:rsidR="00845BB9" w:rsidRDefault="00845BB9">
      <w:pPr>
        <w:spacing w:after="0" w:line="240" w:lineRule="auto"/>
        <w:jc w:val="both"/>
      </w:pPr>
    </w:p>
    <w:p w14:paraId="3DCD0FF0" w14:textId="7EE944C6" w:rsidP="009D4955" w:rsidR="00845BB9" w:rsidRDefault="00845BB9">
      <w:pPr>
        <w:spacing w:after="0" w:line="240" w:lineRule="auto"/>
        <w:jc w:val="both"/>
      </w:pPr>
    </w:p>
    <w:p w14:paraId="080AB235" w14:textId="2EAA8F0B" w:rsidP="009D4955" w:rsidR="00756891" w:rsidRDefault="00756891" w:rsidRPr="009D4955">
      <w:pPr>
        <w:spacing w:after="0" w:line="240" w:lineRule="auto"/>
        <w:jc w:val="both"/>
        <w:rPr>
          <w:b/>
        </w:rPr>
      </w:pPr>
      <w:r w:rsidRPr="009D4955">
        <w:rPr>
          <w:b/>
        </w:rPr>
        <w:lastRenderedPageBreak/>
        <w:t>Titre VIII : Les astreintes</w:t>
      </w:r>
    </w:p>
    <w:p w14:paraId="603E5D54" w14:textId="7CC8A159" w:rsidP="009D4955" w:rsidR="000A59B8" w:rsidRDefault="000A59B8">
      <w:pPr>
        <w:spacing w:after="0" w:line="240" w:lineRule="auto"/>
        <w:jc w:val="both"/>
        <w:rPr>
          <w:b/>
        </w:rPr>
      </w:pPr>
    </w:p>
    <w:p w14:paraId="37E2C992" w14:textId="77777777" w:rsidP="009D4955" w:rsidR="00802C97" w:rsidRDefault="00802C97" w:rsidRPr="009D4955">
      <w:pPr>
        <w:spacing w:after="0" w:line="240" w:lineRule="auto"/>
        <w:jc w:val="both"/>
        <w:rPr>
          <w:b/>
        </w:rPr>
      </w:pPr>
    </w:p>
    <w:p w14:paraId="5EE71DEF" w14:textId="370960F6" w:rsidP="009D4955" w:rsidR="002A4CDA" w:rsidRDefault="00756891">
      <w:pPr>
        <w:spacing w:after="0" w:line="240" w:lineRule="auto"/>
        <w:jc w:val="both"/>
        <w:rPr>
          <w:u w:val="single"/>
        </w:rPr>
      </w:pPr>
      <w:r w:rsidRPr="009D4955">
        <w:rPr>
          <w:u w:val="single"/>
        </w:rPr>
        <w:t xml:space="preserve">Article </w:t>
      </w:r>
      <w:r w:rsidR="00DF401F" w:rsidRPr="009D4955">
        <w:rPr>
          <w:u w:val="single"/>
        </w:rPr>
        <w:t>1</w:t>
      </w:r>
      <w:r w:rsidR="002A4CDA" w:rsidRPr="009D4955">
        <w:rPr>
          <w:u w:val="single"/>
        </w:rPr>
        <w:t xml:space="preserve"> : </w:t>
      </w:r>
      <w:r w:rsidRPr="009D4955">
        <w:rPr>
          <w:u w:val="single"/>
        </w:rPr>
        <w:t xml:space="preserve">Fonctionnement des </w:t>
      </w:r>
      <w:r w:rsidR="002A4CDA" w:rsidRPr="009D4955">
        <w:rPr>
          <w:u w:val="single"/>
        </w:rPr>
        <w:t>astreintes</w:t>
      </w:r>
    </w:p>
    <w:p w14:paraId="74A03C56" w14:textId="77777777" w:rsidP="009D4955" w:rsidR="00845BB9" w:rsidRDefault="00845BB9" w:rsidRPr="009D4955">
      <w:pPr>
        <w:spacing w:after="0" w:line="240" w:lineRule="auto"/>
        <w:jc w:val="both"/>
        <w:rPr>
          <w:u w:val="single"/>
        </w:rPr>
      </w:pPr>
    </w:p>
    <w:p w14:paraId="36D51191" w14:textId="77777777" w:rsidP="009D4955" w:rsidR="00ED2583" w:rsidRDefault="00756891" w:rsidRPr="009D4955">
      <w:pPr>
        <w:spacing w:after="0" w:line="240" w:lineRule="auto"/>
        <w:jc w:val="both"/>
      </w:pPr>
      <w:r w:rsidRPr="009D4955">
        <w:t xml:space="preserve">Conformément à l’article L3121-5 du Code du travail, les astreintes correspondent à une période durant laquelle le salarié, sans être à la disposition permanente et immédiate de l’employeur, a l’obligation de demeurer à son domicile ou à proximité afin d’être en mesure d’intervenir pour accomplir </w:t>
      </w:r>
      <w:r w:rsidR="00ED2583" w:rsidRPr="009D4955">
        <w:t xml:space="preserve">un travail au service de l’Entreprise. </w:t>
      </w:r>
    </w:p>
    <w:p w14:paraId="2900D4BD" w14:textId="77777777" w:rsidP="009D4955" w:rsidR="00ED2583" w:rsidRDefault="00ED2583" w:rsidRPr="009D4955">
      <w:pPr>
        <w:spacing w:after="0" w:line="240" w:lineRule="auto"/>
        <w:jc w:val="both"/>
      </w:pPr>
      <w:r w:rsidRPr="009D4955">
        <w:t>Les plages autorisées d’astreinte sont :</w:t>
      </w:r>
    </w:p>
    <w:p w14:paraId="6C194B6A" w14:textId="0F54BFF8" w:rsidP="009D4955" w:rsidR="00756891" w:rsidRDefault="00ED2583" w:rsidRPr="009D4955">
      <w:pPr>
        <w:spacing w:after="0" w:line="240" w:lineRule="auto"/>
        <w:jc w:val="both"/>
      </w:pPr>
      <w:r w:rsidRPr="009D4955">
        <w:t xml:space="preserve">- du lundi au vendredi, de </w:t>
      </w:r>
      <w:r w:rsidR="00CB2B2F" w:rsidRPr="009D4955">
        <w:t>18h31</w:t>
      </w:r>
      <w:r w:rsidRPr="009D4955">
        <w:t xml:space="preserve"> à </w:t>
      </w:r>
      <w:r w:rsidR="00CB2B2F" w:rsidRPr="009D4955">
        <w:t>7h59</w:t>
      </w:r>
      <w:r w:rsidR="00756891" w:rsidRPr="009D4955">
        <w:t xml:space="preserve"> </w:t>
      </w:r>
    </w:p>
    <w:p w14:paraId="20BB5F8D" w14:textId="77777777" w:rsidP="009D4955" w:rsidR="00F81F44" w:rsidRDefault="00ED2583" w:rsidRPr="009D4955">
      <w:pPr>
        <w:spacing w:after="0" w:line="240" w:lineRule="auto"/>
        <w:jc w:val="both"/>
      </w:pPr>
      <w:r w:rsidRPr="009D4955">
        <w:t>- le samedi </w:t>
      </w:r>
    </w:p>
    <w:p w14:paraId="42C780F8" w14:textId="01AE8F48" w:rsidP="009D4955" w:rsidR="00ED2583" w:rsidRDefault="00ED2583" w:rsidRPr="009D4955">
      <w:pPr>
        <w:spacing w:after="0" w:line="240" w:lineRule="auto"/>
        <w:jc w:val="both"/>
      </w:pPr>
      <w:r w:rsidRPr="009D4955">
        <w:t>- le dimanche (uniquement pour des opérations entrant dans le champ des dérogations de droit au repos dominical)</w:t>
      </w:r>
    </w:p>
    <w:p w14:paraId="49809179" w14:textId="2AED6829" w:rsidP="009D4955" w:rsidR="00ED2583" w:rsidRDefault="00ED2583" w:rsidRPr="009D4955">
      <w:pPr>
        <w:spacing w:after="0" w:line="240" w:lineRule="auto"/>
        <w:jc w:val="both"/>
      </w:pPr>
      <w:r w:rsidRPr="009D4955">
        <w:t>- les jours fériés, à l’exception du 1</w:t>
      </w:r>
      <w:r w:rsidRPr="009D4955">
        <w:rPr>
          <w:vertAlign w:val="superscript"/>
        </w:rPr>
        <w:t>er</w:t>
      </w:r>
      <w:r w:rsidRPr="009D4955">
        <w:t xml:space="preserve"> mai</w:t>
      </w:r>
    </w:p>
    <w:p w14:paraId="70C1BBCB" w14:textId="1FF468BB" w:rsidP="009D4955" w:rsidR="00ED2583" w:rsidRDefault="00ED2583" w:rsidRPr="009D4955">
      <w:pPr>
        <w:spacing w:after="0" w:line="240" w:lineRule="auto"/>
        <w:jc w:val="both"/>
      </w:pPr>
      <w:r w:rsidRPr="009D4955">
        <w:t>- les jours de fermeture de l’entreprise</w:t>
      </w:r>
    </w:p>
    <w:p w14:paraId="504477DB" w14:textId="77777777" w:rsidP="009D4955" w:rsidR="00AF70B0" w:rsidRDefault="00AF70B0" w:rsidRPr="009D4955">
      <w:pPr>
        <w:spacing w:after="0" w:line="240" w:lineRule="auto"/>
        <w:jc w:val="both"/>
      </w:pPr>
      <w:r w:rsidRPr="009D4955">
        <w:t>La période d’astreinte n’est pas considérée comme du temps de travail effectif. Elle donnera toutefois lieu à une compensation.</w:t>
      </w:r>
    </w:p>
    <w:p w14:paraId="3EDA7B63" w14:textId="3510FF31" w:rsidP="009D4955" w:rsidR="00756891" w:rsidRDefault="00AF70B0" w:rsidRPr="009D4955">
      <w:pPr>
        <w:spacing w:after="0" w:line="240" w:lineRule="auto"/>
        <w:jc w:val="both"/>
      </w:pPr>
      <w:r w:rsidRPr="009D4955">
        <w:t xml:space="preserve">La période d’intervention durant l’astreinte est constitutive de temps de travail effectif et donnera lieu à rémunération. </w:t>
      </w:r>
    </w:p>
    <w:p w14:paraId="681AB8B0" w14:textId="642C397D" w:rsidP="009D4955" w:rsidR="00AF70B0" w:rsidRDefault="00AF70B0" w:rsidRPr="009D4955">
      <w:pPr>
        <w:spacing w:after="0" w:line="240" w:lineRule="auto"/>
        <w:jc w:val="both"/>
      </w:pPr>
    </w:p>
    <w:p w14:paraId="0FA64C6D" w14:textId="1D517789" w:rsidP="009D4955" w:rsidR="00AF70B0" w:rsidRDefault="00AF70B0">
      <w:pPr>
        <w:spacing w:after="0" w:line="240" w:lineRule="auto"/>
        <w:jc w:val="both"/>
        <w:rPr>
          <w:u w:val="single"/>
        </w:rPr>
      </w:pPr>
      <w:r w:rsidRPr="009D4955">
        <w:rPr>
          <w:u w:val="single"/>
        </w:rPr>
        <w:t xml:space="preserve">Article </w:t>
      </w:r>
      <w:r w:rsidR="00802C97">
        <w:rPr>
          <w:u w:val="single"/>
        </w:rPr>
        <w:t>2</w:t>
      </w:r>
      <w:r w:rsidRPr="009D4955">
        <w:rPr>
          <w:u w:val="single"/>
        </w:rPr>
        <w:t> : Délai de prévenance</w:t>
      </w:r>
    </w:p>
    <w:p w14:paraId="5252DE79" w14:textId="77777777" w:rsidP="009D4955" w:rsidR="00845BB9" w:rsidRDefault="00845BB9" w:rsidRPr="009D4955">
      <w:pPr>
        <w:spacing w:after="0" w:line="240" w:lineRule="auto"/>
        <w:jc w:val="both"/>
        <w:rPr>
          <w:u w:val="single"/>
        </w:rPr>
      </w:pPr>
    </w:p>
    <w:p w14:paraId="077C31F7" w14:textId="77777777" w:rsidP="009D4955" w:rsidR="003D7A79" w:rsidRDefault="003D7A79" w:rsidRPr="009D4955">
      <w:pPr>
        <w:spacing w:after="0" w:line="240" w:lineRule="auto"/>
        <w:jc w:val="both"/>
      </w:pPr>
      <w:r w:rsidRPr="009D4955">
        <w:t xml:space="preserve">Les astreintes sont effectuées, en premier lieu, par les salariés volontaires et en capacités de répondre au besoin de l’activité. </w:t>
      </w:r>
    </w:p>
    <w:p w14:paraId="6BFEF4D2" w14:textId="77777777" w:rsidP="009D4955" w:rsidR="003D7A79" w:rsidRDefault="003D7A79" w:rsidRPr="009D4955">
      <w:pPr>
        <w:spacing w:after="0" w:line="240" w:lineRule="auto"/>
        <w:jc w:val="both"/>
      </w:pPr>
      <w:r w:rsidRPr="009D4955">
        <w:t xml:space="preserve">En l’absence de volontaire, le manager choisi le ou les salariés concernés en fonction des nécessités de service. En cas de contraintes familiales impérieuses, l’accord du salarié est requis. </w:t>
      </w:r>
    </w:p>
    <w:p w14:paraId="20BFF51E" w14:textId="77777777" w:rsidP="009D4955" w:rsidR="003D7A79" w:rsidRDefault="003D7A79" w:rsidRPr="009D4955">
      <w:pPr>
        <w:spacing w:after="0" w:line="240" w:lineRule="auto"/>
        <w:jc w:val="both"/>
      </w:pPr>
    </w:p>
    <w:p w14:paraId="246ED4E9" w14:textId="59638022" w:rsidP="009D4955" w:rsidR="003D7A79" w:rsidRDefault="003D7A79">
      <w:pPr>
        <w:spacing w:after="0" w:line="240" w:lineRule="auto"/>
        <w:jc w:val="both"/>
        <w:rPr>
          <w:u w:val="single"/>
        </w:rPr>
      </w:pPr>
      <w:r w:rsidRPr="009D4955">
        <w:rPr>
          <w:u w:val="single"/>
        </w:rPr>
        <w:t xml:space="preserve">Article </w:t>
      </w:r>
      <w:r w:rsidR="00802C97">
        <w:rPr>
          <w:u w:val="single"/>
        </w:rPr>
        <w:t>3</w:t>
      </w:r>
      <w:r w:rsidRPr="009D4955">
        <w:rPr>
          <w:u w:val="single"/>
        </w:rPr>
        <w:t> : Indemnisation des astreintes </w:t>
      </w:r>
    </w:p>
    <w:p w14:paraId="03347A46" w14:textId="77777777" w:rsidP="009D4955" w:rsidR="00845BB9" w:rsidRDefault="00845BB9" w:rsidRPr="009D4955">
      <w:pPr>
        <w:spacing w:after="0" w:line="240" w:lineRule="auto"/>
        <w:jc w:val="both"/>
        <w:rPr>
          <w:u w:val="single"/>
        </w:rPr>
      </w:pPr>
    </w:p>
    <w:p w14:paraId="0907CBCC" w14:textId="4F4D6603" w:rsidP="009D4955" w:rsidR="003D7A79" w:rsidRDefault="003D7A79" w:rsidRPr="009D4955">
      <w:pPr>
        <w:spacing w:after="0" w:line="240" w:lineRule="auto"/>
        <w:jc w:val="both"/>
      </w:pPr>
      <w:r w:rsidRPr="009D4955">
        <w:t>L’astreinte réalisée sur la plage du soir (</w:t>
      </w:r>
      <w:r w:rsidR="00CB2B2F" w:rsidRPr="009D4955">
        <w:t>18h31-7h59</w:t>
      </w:r>
      <w:r w:rsidRPr="009D4955">
        <w:t xml:space="preserve">) sera indemnisée 65 euros </w:t>
      </w:r>
      <w:proofErr w:type="gramStart"/>
      <w:r w:rsidRPr="009D4955">
        <w:t>bruts .</w:t>
      </w:r>
      <w:proofErr w:type="gramEnd"/>
    </w:p>
    <w:p w14:paraId="74524CB4" w14:textId="0149B7AE" w:rsidP="009D4955" w:rsidR="003D7A79" w:rsidRDefault="003D7A79" w:rsidRPr="009D4955">
      <w:pPr>
        <w:spacing w:after="0" w:line="240" w:lineRule="auto"/>
        <w:jc w:val="both"/>
      </w:pPr>
      <w:r w:rsidRPr="009D4955">
        <w:t xml:space="preserve">L’astreinte réalisée un samedi sera indemnisée 40 euros bruts pour 6 heures, 80 euros bruts pour 12h et au-delà, 7 euros de l’heure dans la limite de 100 euros. </w:t>
      </w:r>
    </w:p>
    <w:p w14:paraId="041841B1" w14:textId="674F5E00" w:rsidP="009D4955" w:rsidR="003D7A79" w:rsidRDefault="003D7A79" w:rsidRPr="009D4955">
      <w:pPr>
        <w:spacing w:after="0" w:line="240" w:lineRule="auto"/>
        <w:jc w:val="both"/>
      </w:pPr>
      <w:r w:rsidRPr="009D4955">
        <w:t>L’astreinte réalisée un dimanche, un jour férié ou un jour de fermeture de l’entreprise sera indemnisée 50 euros bruts pour 6 heures, 100 euros bruts pour 12H et au-delà, 8,50 euros de l’heure dans la limite de 1</w:t>
      </w:r>
      <w:r w:rsidR="005F714F" w:rsidRPr="009D4955">
        <w:t>5</w:t>
      </w:r>
      <w:r w:rsidRPr="009D4955">
        <w:t>0 euros.</w:t>
      </w:r>
    </w:p>
    <w:p w14:paraId="294ED2F6" w14:textId="77777777" w:rsidP="009D4955" w:rsidR="00ED6D32" w:rsidRDefault="003D7A79" w:rsidRPr="009D4955">
      <w:pPr>
        <w:spacing w:after="0" w:line="240" w:lineRule="auto"/>
        <w:jc w:val="both"/>
      </w:pPr>
      <w:r w:rsidRPr="009D4955">
        <w:t>L’astreinte réalisée sur tout un week-end</w:t>
      </w:r>
      <w:r w:rsidR="00E26B77" w:rsidRPr="009D4955">
        <w:t xml:space="preserve">, d’une durée de 48 heures, sera indemnisée 220 euros bruts. </w:t>
      </w:r>
    </w:p>
    <w:p w14:paraId="2797C9D4" w14:textId="5AB0AE8E" w:rsidP="009D4955" w:rsidR="00ED6D32" w:rsidRDefault="00ED6D32" w:rsidRPr="009D4955">
      <w:pPr>
        <w:spacing w:after="0" w:line="240" w:lineRule="auto"/>
        <w:jc w:val="both"/>
      </w:pPr>
    </w:p>
    <w:p w14:paraId="47257087" w14:textId="438880E8" w:rsidP="009D4955" w:rsidR="007256AC" w:rsidRDefault="007256AC">
      <w:pPr>
        <w:spacing w:after="0" w:line="240" w:lineRule="auto"/>
        <w:jc w:val="both"/>
        <w:rPr>
          <w:u w:val="single"/>
        </w:rPr>
      </w:pPr>
      <w:r w:rsidRPr="009D4955">
        <w:rPr>
          <w:u w:val="single"/>
        </w:rPr>
        <w:t xml:space="preserve">Article </w:t>
      </w:r>
      <w:r w:rsidR="00802C97">
        <w:rPr>
          <w:u w:val="single"/>
        </w:rPr>
        <w:t>4</w:t>
      </w:r>
      <w:r w:rsidRPr="009D4955">
        <w:rPr>
          <w:u w:val="single"/>
        </w:rPr>
        <w:t> : Intervention pendant l’astreinte</w:t>
      </w:r>
    </w:p>
    <w:p w14:paraId="58DF0B22" w14:textId="77777777" w:rsidP="009D4955" w:rsidR="00845BB9" w:rsidRDefault="00845BB9" w:rsidRPr="009D4955">
      <w:pPr>
        <w:spacing w:after="0" w:line="240" w:lineRule="auto"/>
        <w:jc w:val="both"/>
        <w:rPr>
          <w:u w:val="single"/>
        </w:rPr>
      </w:pPr>
    </w:p>
    <w:p w14:paraId="379A3CA4" w14:textId="77777777" w:rsidP="009D4955" w:rsidR="001402D7" w:rsidRDefault="001402D7" w:rsidRPr="009D4955">
      <w:pPr>
        <w:spacing w:after="0" w:line="240" w:lineRule="auto"/>
        <w:jc w:val="both"/>
      </w:pPr>
      <w:r w:rsidRPr="009D4955">
        <w:t>En cas d’intervention pendant l’astreinte, le repos quotidien et hebdomadaire doit être donné à compter de la fin de l’intervention sauf si le salarié en a déjà bénéficié entièrement avant le début de son intervention.</w:t>
      </w:r>
    </w:p>
    <w:p w14:paraId="33154422" w14:textId="77777777" w:rsidP="009D4955" w:rsidR="001402D7" w:rsidRDefault="001402D7" w:rsidRPr="009D4955">
      <w:pPr>
        <w:spacing w:after="0" w:line="240" w:lineRule="auto"/>
        <w:jc w:val="both"/>
        <w:rPr>
          <w:b/>
          <w:bCs/>
        </w:rPr>
      </w:pPr>
      <w:r w:rsidRPr="009D4955">
        <w:t xml:space="preserve">- </w:t>
      </w:r>
      <w:r w:rsidRPr="009D4955">
        <w:rPr>
          <w:b/>
          <w:bCs/>
        </w:rPr>
        <w:t>Salariés au décompte horaire</w:t>
      </w:r>
    </w:p>
    <w:p w14:paraId="51E39D0C" w14:textId="77777777" w:rsidP="009D4955" w:rsidR="001402D7" w:rsidRDefault="001402D7" w:rsidRPr="009D4955">
      <w:pPr>
        <w:spacing w:after="0" w:line="240" w:lineRule="auto"/>
        <w:jc w:val="both"/>
      </w:pPr>
      <w:r w:rsidRPr="009D4955">
        <w:t>Les heures d’intervention réalisées pendant des périodes d’astreinte sont du temps de travail effectif rémunéré selon les règles applicables au sein de GRESHAM Banque.</w:t>
      </w:r>
    </w:p>
    <w:p w14:paraId="240CC741" w14:textId="77777777" w:rsidP="009D4955" w:rsidR="001402D7" w:rsidRDefault="001402D7" w:rsidRPr="009D4955">
      <w:pPr>
        <w:spacing w:after="0" w:line="240" w:lineRule="auto"/>
        <w:jc w:val="both"/>
        <w:rPr>
          <w:b/>
          <w:bCs/>
        </w:rPr>
      </w:pPr>
      <w:r w:rsidRPr="009D4955">
        <w:t xml:space="preserve">- </w:t>
      </w:r>
      <w:r w:rsidRPr="009D4955">
        <w:rPr>
          <w:b/>
          <w:bCs/>
        </w:rPr>
        <w:t>Salariés au forfait annuel en jours</w:t>
      </w:r>
    </w:p>
    <w:p w14:paraId="1944BFB0" w14:textId="77777777" w:rsidP="009D4955" w:rsidR="001402D7" w:rsidRDefault="001402D7" w:rsidRPr="009D4955">
      <w:pPr>
        <w:spacing w:after="0" w:line="240" w:lineRule="auto"/>
        <w:jc w:val="both"/>
      </w:pPr>
      <w:r w:rsidRPr="009D4955">
        <w:t>Les heures d’intervention réalisées pendant des périodes d’astreintes donneront lieu à la récupération suivante :</w:t>
      </w:r>
    </w:p>
    <w:p w14:paraId="7D7A89D1" w14:textId="77777777" w:rsidP="009D4955" w:rsidR="001402D7" w:rsidRDefault="001402D7" w:rsidRPr="009D4955">
      <w:pPr>
        <w:spacing w:after="0" w:line="240" w:lineRule="auto"/>
        <w:jc w:val="both"/>
      </w:pPr>
      <w:r w:rsidRPr="009D4955">
        <w:t>- 0.5 jour pour une intervention inférieure ou égale à 4 heures,</w:t>
      </w:r>
    </w:p>
    <w:p w14:paraId="610610AF" w14:textId="77777777" w:rsidP="009D4955" w:rsidR="001402D7" w:rsidRDefault="001402D7" w:rsidRPr="009D4955">
      <w:pPr>
        <w:spacing w:after="0" w:line="240" w:lineRule="auto"/>
        <w:jc w:val="both"/>
      </w:pPr>
      <w:r w:rsidRPr="009D4955">
        <w:t>- 1 jour pour une intervention supérieure à 4 heures.</w:t>
      </w:r>
    </w:p>
    <w:p w14:paraId="40BAE9DB" w14:textId="77777777" w:rsidP="009D4955" w:rsidR="001402D7" w:rsidRDefault="001402D7" w:rsidRPr="009D4955">
      <w:pPr>
        <w:spacing w:after="0" w:line="240" w:lineRule="auto"/>
        <w:jc w:val="both"/>
      </w:pPr>
      <w:r w:rsidRPr="009D4955">
        <w:t>En supplément de ce repos, attribution d’une prime :</w:t>
      </w:r>
    </w:p>
    <w:p w14:paraId="5DAA600E" w14:textId="77777777" w:rsidP="009D4955" w:rsidR="001402D7" w:rsidRDefault="001402D7" w:rsidRPr="009D4955">
      <w:pPr>
        <w:spacing w:after="0" w:line="240" w:lineRule="auto"/>
        <w:jc w:val="both"/>
      </w:pPr>
      <w:r w:rsidRPr="009D4955">
        <w:lastRenderedPageBreak/>
        <w:t>- Pour les interventions ayant lieu le samedi : prime de 4.40€ bruts par heure,</w:t>
      </w:r>
    </w:p>
    <w:p w14:paraId="6C33EFB2" w14:textId="77777777" w:rsidP="009D4955" w:rsidR="001402D7" w:rsidRDefault="001402D7" w:rsidRPr="009D4955">
      <w:pPr>
        <w:spacing w:after="0" w:line="240" w:lineRule="auto"/>
        <w:jc w:val="both"/>
      </w:pPr>
      <w:r w:rsidRPr="009D4955">
        <w:t>- Pour les interventions ayant lieu le dimanche : prime de 17.60€ bruts par heure.</w:t>
      </w:r>
    </w:p>
    <w:p w14:paraId="1F7F6E1C" w14:textId="77777777" w:rsidP="009D4955" w:rsidR="001402D7" w:rsidRDefault="001402D7" w:rsidRPr="009D4955">
      <w:pPr>
        <w:spacing w:after="0" w:line="240" w:lineRule="auto"/>
        <w:jc w:val="both"/>
        <w:rPr>
          <w:b/>
          <w:bCs/>
        </w:rPr>
      </w:pPr>
      <w:r w:rsidRPr="009D4955">
        <w:t xml:space="preserve">- </w:t>
      </w:r>
      <w:r w:rsidRPr="009D4955">
        <w:rPr>
          <w:b/>
          <w:bCs/>
        </w:rPr>
        <w:t>Remboursement de frais</w:t>
      </w:r>
    </w:p>
    <w:p w14:paraId="76AFF81E" w14:textId="77777777" w:rsidP="009D4955" w:rsidR="001402D7" w:rsidRDefault="001402D7" w:rsidRPr="009D4955">
      <w:pPr>
        <w:spacing w:after="0" w:line="240" w:lineRule="auto"/>
        <w:jc w:val="both"/>
      </w:pPr>
      <w:r w:rsidRPr="009D4955">
        <w:t>Remboursement des frais de déplacement selon le barème fiscal des frais kilométriques en vigueur.</w:t>
      </w:r>
    </w:p>
    <w:p w14:paraId="57CE8FD5" w14:textId="77777777" w:rsidP="009D4955" w:rsidR="001402D7" w:rsidRDefault="001402D7" w:rsidRPr="009D4955">
      <w:pPr>
        <w:spacing w:after="0" w:line="240" w:lineRule="auto"/>
        <w:jc w:val="both"/>
      </w:pPr>
      <w:r w:rsidRPr="009D4955">
        <w:t>Remboursement des frais de repas si l’intervention d’au moins 6 heures comprend la plage de déjeuner 12h-14h ou de diner 19h-21h.</w:t>
      </w:r>
    </w:p>
    <w:p w14:paraId="2A70BED0" w14:textId="77777777" w:rsidP="009D4955" w:rsidR="001402D7" w:rsidRDefault="001402D7" w:rsidRPr="009D4955">
      <w:pPr>
        <w:spacing w:after="0" w:line="240" w:lineRule="auto"/>
        <w:jc w:val="both"/>
      </w:pPr>
      <w:r w:rsidRPr="009D4955">
        <w:t>Remboursement, à titre exceptionnel des frais de taxis, pour des salariés non véhiculés et en cas d’intervention en dehors des horaires desservis par les transports en commun. Soumis à accord préalable de la Direction.</w:t>
      </w:r>
    </w:p>
    <w:p w14:paraId="425502A3" w14:textId="77777777" w:rsidP="009D4955" w:rsidR="001402D7" w:rsidRDefault="001402D7" w:rsidRPr="009D4955">
      <w:pPr>
        <w:spacing w:after="0" w:line="240" w:lineRule="auto"/>
        <w:jc w:val="both"/>
        <w:rPr>
          <w:i/>
        </w:rPr>
      </w:pPr>
    </w:p>
    <w:p w14:paraId="4036A09E" w14:textId="77777777" w:rsidP="009D4955" w:rsidR="001402D7" w:rsidRDefault="001402D7" w:rsidRPr="009D4955">
      <w:pPr>
        <w:spacing w:after="0" w:line="240" w:lineRule="auto"/>
        <w:jc w:val="both"/>
      </w:pPr>
    </w:p>
    <w:p w14:paraId="2A69C56D" w14:textId="74ABA5F6" w:rsidP="009D4955" w:rsidR="00AF70B0" w:rsidRDefault="00D86CC6" w:rsidRPr="009D4955">
      <w:pPr>
        <w:spacing w:after="0" w:line="240" w:lineRule="auto"/>
        <w:jc w:val="both"/>
        <w:rPr>
          <w:b/>
        </w:rPr>
      </w:pPr>
      <w:r w:rsidRPr="009D4955">
        <w:rPr>
          <w:b/>
        </w:rPr>
        <w:t>Titres IX – Le Compte Epargne Temps</w:t>
      </w:r>
    </w:p>
    <w:p w14:paraId="30176878" w14:textId="09D9742A" w:rsidP="009D4955" w:rsidR="00E75091" w:rsidRDefault="00E75091">
      <w:pPr>
        <w:spacing w:after="0" w:line="240" w:lineRule="auto"/>
        <w:jc w:val="both"/>
        <w:rPr>
          <w:rFonts w:cstheme="minorHAnsi" w:eastAsia="MS Mincho"/>
          <w:b/>
          <w:smallCaps/>
          <w:lang w:eastAsia="ja-JP"/>
        </w:rPr>
      </w:pPr>
    </w:p>
    <w:p w14:paraId="764A341D" w14:textId="77777777" w:rsidP="009D4955" w:rsidR="00802C97" w:rsidRDefault="00802C97" w:rsidRPr="009D4955">
      <w:pPr>
        <w:spacing w:after="0" w:line="240" w:lineRule="auto"/>
        <w:jc w:val="both"/>
        <w:rPr>
          <w:rFonts w:cstheme="minorHAnsi" w:eastAsia="MS Mincho"/>
          <w:b/>
          <w:smallCaps/>
          <w:lang w:eastAsia="ja-JP"/>
        </w:rPr>
      </w:pPr>
    </w:p>
    <w:p w14:paraId="7B9A0C2A" w14:textId="7CF0BF95" w:rsidP="009D4955" w:rsidR="00E75091" w:rsidRDefault="00E75091" w:rsidRPr="009D4955">
      <w:pPr>
        <w:spacing w:after="0" w:line="240" w:lineRule="auto"/>
        <w:jc w:val="both"/>
        <w:rPr>
          <w:rFonts w:cstheme="minorHAnsi" w:eastAsia="Calibri"/>
        </w:rPr>
      </w:pPr>
      <w:r w:rsidRPr="009D4955">
        <w:rPr>
          <w:rFonts w:cstheme="minorHAnsi" w:eastAsia="Calibri"/>
        </w:rPr>
        <w:t xml:space="preserve">Le compte épargne temps (CET) a pour objet de permettre aux salariés d’accumuler des droits à congé rémunéré ou de bénéficier d’une rémunération, immédiate ou différée, en contrepartie des périodes de congés ou de repos non prises.    </w:t>
      </w:r>
    </w:p>
    <w:p w14:paraId="3AF2B682" w14:textId="77777777" w:rsidP="009D4955" w:rsidR="000A59B8" w:rsidRDefault="000A59B8" w:rsidRPr="009D4955">
      <w:pPr>
        <w:spacing w:after="0" w:line="240" w:lineRule="auto"/>
        <w:jc w:val="both"/>
        <w:rPr>
          <w:rFonts w:cstheme="minorHAnsi" w:eastAsia="Calibri"/>
        </w:rPr>
      </w:pPr>
    </w:p>
    <w:p w14:paraId="277426E6" w14:textId="66C61D98" w:rsidP="009D4955" w:rsidR="00E75091" w:rsidRDefault="00E75091">
      <w:pPr>
        <w:spacing w:after="0" w:line="240" w:lineRule="auto"/>
        <w:jc w:val="both"/>
        <w:rPr>
          <w:u w:val="single"/>
        </w:rPr>
      </w:pPr>
      <w:r w:rsidRPr="009D4955">
        <w:rPr>
          <w:rFonts w:cstheme="minorHAnsi" w:eastAsia="Calibri"/>
          <w:u w:val="single"/>
        </w:rPr>
        <w:t xml:space="preserve">Article </w:t>
      </w:r>
      <w:r w:rsidR="00845BB9">
        <w:rPr>
          <w:rFonts w:cstheme="minorHAnsi" w:eastAsia="Calibri"/>
          <w:u w:val="single"/>
        </w:rPr>
        <w:t>1</w:t>
      </w:r>
      <w:r w:rsidRPr="009D4955">
        <w:rPr>
          <w:rFonts w:cstheme="minorHAnsi" w:eastAsia="Calibri"/>
          <w:u w:val="single"/>
        </w:rPr>
        <w:t xml:space="preserve"> : </w:t>
      </w:r>
      <w:r w:rsidRPr="009D4955">
        <w:rPr>
          <w:u w:val="single"/>
        </w:rPr>
        <w:t>Salariés bénéficiaires</w:t>
      </w:r>
    </w:p>
    <w:p w14:paraId="7C543920" w14:textId="77777777" w:rsidP="009D4955" w:rsidR="00845BB9" w:rsidRDefault="00845BB9" w:rsidRPr="009D4955">
      <w:pPr>
        <w:spacing w:after="0" w:line="240" w:lineRule="auto"/>
        <w:jc w:val="both"/>
        <w:rPr>
          <w:rFonts w:cstheme="minorHAnsi" w:eastAsia="Calibri"/>
          <w:u w:val="single"/>
        </w:rPr>
      </w:pPr>
    </w:p>
    <w:p w14:paraId="14618513" w14:textId="77777777" w:rsidP="009D4955" w:rsidR="00E75091" w:rsidRDefault="00E75091" w:rsidRPr="009D4955">
      <w:pPr>
        <w:spacing w:after="0" w:line="240" w:lineRule="auto"/>
        <w:jc w:val="both"/>
        <w:rPr>
          <w:rFonts w:cstheme="minorHAnsi" w:eastAsia="Calibri"/>
        </w:rPr>
      </w:pPr>
      <w:r w:rsidRPr="009D4955">
        <w:rPr>
          <w:rFonts w:cstheme="minorHAnsi" w:eastAsia="Calibri"/>
        </w:rPr>
        <w:t>Sous réserve de trois mois d’ancienneté, tous les salariés, en CDD ou en CDI, peuvent bénéficier du CET.</w:t>
      </w:r>
    </w:p>
    <w:p w14:paraId="43D66AC5" w14:textId="16DD7D0D" w:rsidP="009D4955" w:rsidR="00E75091" w:rsidRDefault="00E75091" w:rsidRPr="009D4955">
      <w:pPr>
        <w:spacing w:after="0" w:line="240" w:lineRule="auto"/>
        <w:jc w:val="both"/>
        <w:rPr>
          <w:rFonts w:cstheme="minorHAnsi" w:eastAsia="Calibri"/>
        </w:rPr>
      </w:pPr>
    </w:p>
    <w:p w14:paraId="7C3AEBC3" w14:textId="596A3DD6" w:rsidP="009D4955" w:rsidR="00E75091" w:rsidRDefault="00E75091">
      <w:pPr>
        <w:spacing w:after="0" w:line="240" w:lineRule="auto"/>
        <w:jc w:val="both"/>
        <w:rPr>
          <w:u w:val="single"/>
        </w:rPr>
      </w:pPr>
      <w:r w:rsidRPr="009D4955">
        <w:rPr>
          <w:rFonts w:cstheme="minorHAnsi" w:eastAsia="Calibri"/>
          <w:u w:val="single"/>
        </w:rPr>
        <w:t xml:space="preserve">Article </w:t>
      </w:r>
      <w:r w:rsidR="00845BB9">
        <w:rPr>
          <w:rFonts w:cstheme="minorHAnsi" w:eastAsia="Calibri"/>
          <w:u w:val="single"/>
        </w:rPr>
        <w:t>2</w:t>
      </w:r>
      <w:r w:rsidRPr="009D4955">
        <w:rPr>
          <w:rFonts w:cstheme="minorHAnsi" w:eastAsia="Calibri"/>
          <w:u w:val="single"/>
        </w:rPr>
        <w:t xml:space="preserve"> : </w:t>
      </w:r>
      <w:r w:rsidRPr="009D4955">
        <w:rPr>
          <w:u w:val="single"/>
        </w:rPr>
        <w:t xml:space="preserve"> Ouverture et tenue de compte</w:t>
      </w:r>
    </w:p>
    <w:p w14:paraId="314B8EDE" w14:textId="77777777" w:rsidP="009D4955" w:rsidR="00845BB9" w:rsidRDefault="00845BB9" w:rsidRPr="009D4955">
      <w:pPr>
        <w:spacing w:after="0" w:line="240" w:lineRule="auto"/>
        <w:jc w:val="both"/>
        <w:rPr>
          <w:rFonts w:cstheme="minorHAnsi" w:eastAsia="Calibri"/>
          <w:u w:val="single"/>
        </w:rPr>
      </w:pPr>
    </w:p>
    <w:p w14:paraId="1AAB6632" w14:textId="77777777" w:rsidP="009D4955" w:rsidR="00E75091" w:rsidRDefault="00E75091" w:rsidRPr="009D4955">
      <w:pPr>
        <w:spacing w:after="0" w:line="240" w:lineRule="auto"/>
        <w:jc w:val="both"/>
        <w:rPr>
          <w:rFonts w:cstheme="minorHAnsi" w:eastAsia="Calibri"/>
        </w:rPr>
      </w:pPr>
      <w:r w:rsidRPr="009D4955">
        <w:rPr>
          <w:rFonts w:cstheme="minorHAnsi" w:eastAsia="Calibri"/>
        </w:rPr>
        <w:t xml:space="preserve">L’ouverture d’un compte et son alimentation relève de l’initiative exclusive du salarié. Les salariés intéressés en feront la demande à la Direction des Ressources Humaines, via un formulaire dédié.  </w:t>
      </w:r>
    </w:p>
    <w:p w14:paraId="3C7C3D3E" w14:textId="77777777" w:rsidP="009D4955" w:rsidR="00E75091" w:rsidRDefault="00E75091" w:rsidRPr="009D4955">
      <w:pPr>
        <w:spacing w:after="0" w:line="240" w:lineRule="auto"/>
        <w:jc w:val="both"/>
        <w:rPr>
          <w:rFonts w:cstheme="minorHAnsi" w:eastAsia="Calibri"/>
        </w:rPr>
      </w:pPr>
      <w:r w:rsidRPr="009D4955">
        <w:rPr>
          <w:rFonts w:cstheme="minorHAnsi" w:eastAsia="Calibri"/>
        </w:rPr>
        <w:t>Les demandes d’ouverture et d’alimentation du CET doivent être formulées :</w:t>
      </w:r>
    </w:p>
    <w:p w14:paraId="05464C64" w14:textId="06790874" w:rsidP="009D4955" w:rsidR="00E75091" w:rsidRDefault="00E75091" w:rsidRPr="009D4955">
      <w:pPr>
        <w:spacing w:after="0" w:line="240" w:lineRule="auto"/>
        <w:jc w:val="both"/>
        <w:rPr>
          <w:rFonts w:cstheme="minorHAnsi" w:eastAsia="Calibri"/>
        </w:rPr>
      </w:pPr>
      <w:r w:rsidRPr="009D4955">
        <w:rPr>
          <w:rFonts w:cstheme="minorHAnsi" w:eastAsia="Calibri"/>
        </w:rPr>
        <w:t>- avant le 31 décembre de chaque année pour les jours RTT / JRS</w:t>
      </w:r>
    </w:p>
    <w:p w14:paraId="74ED5C23" w14:textId="77777777" w:rsidP="009D4955" w:rsidR="00E75091" w:rsidRDefault="00E75091" w:rsidRPr="009D4955">
      <w:pPr>
        <w:spacing w:after="0" w:line="240" w:lineRule="auto"/>
        <w:jc w:val="both"/>
        <w:rPr>
          <w:rFonts w:cstheme="minorHAnsi" w:eastAsia="Calibri"/>
        </w:rPr>
      </w:pPr>
      <w:r w:rsidRPr="009D4955">
        <w:rPr>
          <w:rFonts w:cstheme="minorHAnsi" w:eastAsia="Calibri"/>
        </w:rPr>
        <w:t>- avant le 31 mai de chaque année pour les jours de congés payés</w:t>
      </w:r>
    </w:p>
    <w:p w14:paraId="532DF2EF" w14:textId="77777777" w:rsidP="009D4955" w:rsidR="00E75091" w:rsidRDefault="00E75091" w:rsidRPr="009D4955">
      <w:pPr>
        <w:spacing w:after="0" w:line="240" w:lineRule="auto"/>
        <w:jc w:val="both"/>
        <w:rPr>
          <w:rFonts w:cstheme="minorHAnsi" w:eastAsia="Calibri"/>
        </w:rPr>
      </w:pPr>
    </w:p>
    <w:p w14:paraId="50F49350" w14:textId="5BD330FA" w:rsidP="009D4955" w:rsidR="00E75091" w:rsidRDefault="00E75091">
      <w:pPr>
        <w:spacing w:after="0" w:line="240" w:lineRule="auto"/>
        <w:jc w:val="both"/>
        <w:rPr>
          <w:rFonts w:cstheme="minorHAnsi" w:eastAsia="Calibri"/>
          <w:u w:val="single"/>
        </w:rPr>
      </w:pPr>
      <w:r w:rsidRPr="009D4955">
        <w:rPr>
          <w:rFonts w:cstheme="minorHAnsi" w:eastAsia="Calibri"/>
          <w:u w:val="single"/>
        </w:rPr>
        <w:t xml:space="preserve">Article </w:t>
      </w:r>
      <w:r w:rsidR="00845BB9">
        <w:rPr>
          <w:rFonts w:cstheme="minorHAnsi" w:eastAsia="Calibri"/>
          <w:u w:val="single"/>
        </w:rPr>
        <w:t>3</w:t>
      </w:r>
      <w:r w:rsidRPr="009D4955">
        <w:rPr>
          <w:rFonts w:cstheme="minorHAnsi" w:eastAsia="Calibri"/>
          <w:u w:val="single"/>
        </w:rPr>
        <w:t> : Alimentation du compte</w:t>
      </w:r>
    </w:p>
    <w:p w14:paraId="3E0798EA" w14:textId="77777777" w:rsidP="009D4955" w:rsidR="00845BB9" w:rsidRDefault="00845BB9" w:rsidRPr="009D4955">
      <w:pPr>
        <w:spacing w:after="0" w:line="240" w:lineRule="auto"/>
        <w:jc w:val="both"/>
        <w:rPr>
          <w:rFonts w:cstheme="minorHAnsi" w:eastAsia="Calibri"/>
          <w:u w:val="single"/>
        </w:rPr>
      </w:pPr>
    </w:p>
    <w:p w14:paraId="73CEF2D3" w14:textId="500AD8C9" w:rsidP="00FC7E83" w:rsidR="00E75091" w:rsidRDefault="001864A9" w:rsidRPr="00FC7E83">
      <w:pPr>
        <w:spacing w:after="0" w:line="240" w:lineRule="auto"/>
        <w:ind w:firstLine="708"/>
        <w:jc w:val="both"/>
        <w:rPr>
          <w:rFonts w:cstheme="minorHAnsi" w:eastAsia="Calibri"/>
        </w:rPr>
      </w:pPr>
      <w:r w:rsidRPr="00FC7E83">
        <w:rPr>
          <w:rFonts w:cstheme="minorHAnsi" w:eastAsia="Calibri"/>
        </w:rPr>
        <w:t xml:space="preserve">Article 3.1 : </w:t>
      </w:r>
      <w:r w:rsidR="00E75091" w:rsidRPr="00FC7E83">
        <w:rPr>
          <w:rFonts w:cstheme="minorHAnsi" w:eastAsia="Calibri"/>
        </w:rPr>
        <w:t>Alimentation en jour de repos</w:t>
      </w:r>
    </w:p>
    <w:p w14:paraId="5BCF6465" w14:textId="77777777" w:rsidP="009D4955" w:rsidR="00E75091" w:rsidRDefault="00E75091" w:rsidRPr="009D4955">
      <w:pPr>
        <w:spacing w:after="0" w:line="240" w:lineRule="auto"/>
        <w:jc w:val="both"/>
        <w:rPr>
          <w:rFonts w:cstheme="minorHAnsi" w:eastAsia="Calibri"/>
        </w:rPr>
      </w:pPr>
      <w:r w:rsidRPr="009D4955">
        <w:rPr>
          <w:rFonts w:cstheme="minorHAnsi" w:eastAsia="Calibri"/>
        </w:rPr>
        <w:t>Chaque salarié a la possibilité d’alimenter son compte selon les modalités suivantes :</w:t>
      </w:r>
    </w:p>
    <w:p w14:paraId="3E4B50E8" w14:textId="77777777" w:rsidP="009D4955" w:rsidR="00E75091" w:rsidRDefault="00E75091" w:rsidRPr="009D4955">
      <w:pPr>
        <w:pStyle w:val="Paragraphedeliste"/>
        <w:numPr>
          <w:ilvl w:val="0"/>
          <w:numId w:val="8"/>
        </w:numPr>
        <w:spacing w:after="0" w:line="240" w:lineRule="auto"/>
        <w:jc w:val="both"/>
        <w:rPr>
          <w:rFonts w:cstheme="minorHAnsi" w:eastAsia="Calibri"/>
        </w:rPr>
      </w:pPr>
      <w:r w:rsidRPr="009D4955">
        <w:rPr>
          <w:rFonts w:cstheme="minorHAnsi" w:eastAsia="Calibri"/>
        </w:rPr>
        <w:t xml:space="preserve">Le CET peut être alimenté par tout ou partie de la cinquième semaine de congés payés, c’est-à-dire par les jours de congés acquis au-delà de 20 jours ouvrés, ainsi que par des congés d’ancienneté. </w:t>
      </w:r>
    </w:p>
    <w:p w14:paraId="6A6BA26E" w14:textId="3F3A6B5B" w:rsidP="009D4955" w:rsidR="00E75091" w:rsidRDefault="00E75091" w:rsidRPr="009D4955">
      <w:pPr>
        <w:pStyle w:val="Paragraphedeliste"/>
        <w:numPr>
          <w:ilvl w:val="0"/>
          <w:numId w:val="8"/>
        </w:numPr>
        <w:spacing w:after="0" w:line="240" w:lineRule="auto"/>
        <w:jc w:val="both"/>
        <w:rPr>
          <w:rFonts w:cstheme="minorHAnsi" w:eastAsia="Calibri"/>
        </w:rPr>
      </w:pPr>
      <w:r w:rsidRPr="009D4955">
        <w:rPr>
          <w:rFonts w:cstheme="minorHAnsi" w:eastAsia="Calibri"/>
        </w:rPr>
        <w:t xml:space="preserve">Le CET peut être alimenté par les jours RTT. </w:t>
      </w:r>
    </w:p>
    <w:p w14:paraId="3F354738" w14:textId="75308A75" w:rsidP="009D4955" w:rsidR="00E75091" w:rsidRDefault="00E75091" w:rsidRPr="009D4955">
      <w:pPr>
        <w:pStyle w:val="Paragraphedeliste"/>
        <w:numPr>
          <w:ilvl w:val="0"/>
          <w:numId w:val="8"/>
        </w:numPr>
        <w:spacing w:after="0" w:line="240" w:lineRule="auto"/>
        <w:jc w:val="both"/>
        <w:rPr>
          <w:rFonts w:cstheme="minorHAnsi" w:eastAsia="Calibri"/>
        </w:rPr>
      </w:pPr>
      <w:r w:rsidRPr="009D4955">
        <w:rPr>
          <w:rFonts w:cstheme="minorHAnsi" w:eastAsia="Calibri"/>
        </w:rPr>
        <w:t>Le CET peut être alimenté par les jours de repos supplémentaires (JRS)</w:t>
      </w:r>
    </w:p>
    <w:p w14:paraId="623CA1F0" w14:textId="6675CCF0" w:rsidP="009D4955" w:rsidR="00434310" w:rsidRDefault="00434310" w:rsidRPr="009D4955">
      <w:pPr>
        <w:pStyle w:val="Paragraphedeliste"/>
        <w:numPr>
          <w:ilvl w:val="0"/>
          <w:numId w:val="8"/>
        </w:numPr>
        <w:spacing w:after="0" w:line="240" w:lineRule="auto"/>
        <w:jc w:val="both"/>
        <w:rPr>
          <w:rFonts w:cstheme="minorHAnsi" w:eastAsia="Calibri"/>
        </w:rPr>
      </w:pPr>
      <w:r w:rsidRPr="009D4955">
        <w:rPr>
          <w:rFonts w:cstheme="minorHAnsi" w:eastAsia="Calibri"/>
        </w:rPr>
        <w:t>Le CET peut être alimenté par les jours d’ancienneté</w:t>
      </w:r>
      <w:r w:rsidR="009A7291" w:rsidRPr="009D4955">
        <w:rPr>
          <w:rFonts w:cstheme="minorHAnsi" w:eastAsia="Calibri"/>
        </w:rPr>
        <w:t xml:space="preserve"> </w:t>
      </w:r>
    </w:p>
    <w:p w14:paraId="5043F678" w14:textId="2389223A" w:rsidP="009D4955" w:rsidR="009D4955" w:rsidRDefault="009D4955" w:rsidRPr="009D4955">
      <w:pPr>
        <w:pStyle w:val="Paragraphedeliste"/>
        <w:numPr>
          <w:ilvl w:val="0"/>
          <w:numId w:val="8"/>
        </w:numPr>
        <w:spacing w:after="0" w:line="240" w:lineRule="auto"/>
        <w:jc w:val="both"/>
        <w:rPr>
          <w:rFonts w:cstheme="minorHAnsi" w:eastAsia="Calibri"/>
        </w:rPr>
      </w:pPr>
      <w:r w:rsidRPr="009D4955">
        <w:rPr>
          <w:rFonts w:cstheme="minorHAnsi" w:eastAsia="Calibri"/>
        </w:rPr>
        <w:t>Le CET peut être alimenté par les jours de fractionnement</w:t>
      </w:r>
    </w:p>
    <w:p w14:paraId="5EF2C9DC" w14:textId="1ACF6D4E" w:rsidP="009D4955" w:rsidR="009D4955" w:rsidRDefault="009D4955" w:rsidRPr="009D4955">
      <w:pPr>
        <w:pStyle w:val="Paragraphedeliste"/>
        <w:numPr>
          <w:ilvl w:val="0"/>
          <w:numId w:val="8"/>
        </w:numPr>
        <w:spacing w:after="0" w:line="240" w:lineRule="auto"/>
        <w:jc w:val="both"/>
        <w:rPr>
          <w:rFonts w:cstheme="minorHAnsi" w:eastAsia="Calibri"/>
        </w:rPr>
      </w:pPr>
      <w:r w:rsidRPr="009D4955">
        <w:rPr>
          <w:rFonts w:cstheme="minorHAnsi" w:eastAsia="Calibri"/>
        </w:rPr>
        <w:t>Le CET pe</w:t>
      </w:r>
      <w:r w:rsidR="00802C97">
        <w:rPr>
          <w:rFonts w:cstheme="minorHAnsi" w:eastAsia="Calibri"/>
        </w:rPr>
        <w:t>u</w:t>
      </w:r>
      <w:r w:rsidRPr="009D4955">
        <w:rPr>
          <w:rFonts w:cstheme="minorHAnsi" w:eastAsia="Calibri"/>
        </w:rPr>
        <w:t>t être alimenté par les jours de repos compensateur</w:t>
      </w:r>
    </w:p>
    <w:p w14:paraId="08C2EFCD" w14:textId="77777777" w:rsidP="009D4955" w:rsidR="00802C97" w:rsidRDefault="00E75091">
      <w:pPr>
        <w:spacing w:after="0" w:line="240" w:lineRule="auto"/>
        <w:jc w:val="both"/>
        <w:rPr>
          <w:rFonts w:cstheme="minorHAnsi" w:eastAsia="Calibri"/>
        </w:rPr>
      </w:pPr>
      <w:r w:rsidRPr="009D4955">
        <w:rPr>
          <w:rFonts w:cstheme="minorHAnsi" w:eastAsia="Calibri"/>
        </w:rPr>
        <w:t>Seuls les jours de repos acquis à la date de la demande peuvent être placés dans le CET.</w:t>
      </w:r>
    </w:p>
    <w:p w14:paraId="3E43411C" w14:textId="523CFD01" w:rsidP="009D4955" w:rsidR="00E75091" w:rsidRDefault="00E75091" w:rsidRPr="009D4955">
      <w:pPr>
        <w:spacing w:after="0" w:line="240" w:lineRule="auto"/>
        <w:jc w:val="both"/>
        <w:rPr>
          <w:rFonts w:cstheme="minorHAnsi" w:eastAsia="Calibri"/>
        </w:rPr>
      </w:pPr>
      <w:r w:rsidRPr="009D4955">
        <w:rPr>
          <w:rFonts w:cstheme="minorHAnsi" w:eastAsia="Calibri"/>
        </w:rPr>
        <w:t xml:space="preserve">  </w:t>
      </w:r>
    </w:p>
    <w:p w14:paraId="35259F45" w14:textId="4B2B7B6C" w:rsidP="00FC7E83" w:rsidR="00E75091" w:rsidRDefault="001864A9" w:rsidRPr="00FC7E83">
      <w:pPr>
        <w:spacing w:after="0" w:line="240" w:lineRule="auto"/>
        <w:ind w:firstLine="708"/>
        <w:jc w:val="both"/>
        <w:rPr>
          <w:rFonts w:cstheme="minorHAnsi" w:eastAsia="Calibri"/>
        </w:rPr>
      </w:pPr>
      <w:r w:rsidRPr="00FC7E83">
        <w:rPr>
          <w:rFonts w:cstheme="minorHAnsi" w:eastAsia="Calibri"/>
        </w:rPr>
        <w:t xml:space="preserve">Article 3.2 : </w:t>
      </w:r>
      <w:r w:rsidR="00E75091" w:rsidRPr="00FC7E83">
        <w:rPr>
          <w:rFonts w:cstheme="minorHAnsi" w:eastAsia="Calibri"/>
        </w:rPr>
        <w:t>Plafond</w:t>
      </w:r>
    </w:p>
    <w:p w14:paraId="06A8B172" w14:textId="3976362F" w:rsidP="009D4955" w:rsidR="00E75091" w:rsidRDefault="00E75091">
      <w:pPr>
        <w:spacing w:after="0" w:line="240" w:lineRule="auto"/>
        <w:jc w:val="both"/>
        <w:rPr>
          <w:rFonts w:cstheme="minorHAnsi" w:eastAsia="Calibri"/>
        </w:rPr>
      </w:pPr>
      <w:r w:rsidRPr="009D4955">
        <w:rPr>
          <w:rFonts w:cstheme="minorHAnsi" w:eastAsia="Calibri"/>
        </w:rPr>
        <w:t xml:space="preserve">L’alimentation du CET est plafonnée à l’équivalent de 15 jours par année civile. </w:t>
      </w:r>
    </w:p>
    <w:p w14:paraId="07097116" w14:textId="77777777" w:rsidP="009D4955" w:rsidR="00802C97" w:rsidRDefault="00802C97" w:rsidRPr="009D4955">
      <w:pPr>
        <w:spacing w:after="0" w:line="240" w:lineRule="auto"/>
        <w:jc w:val="both"/>
        <w:rPr>
          <w:rFonts w:cstheme="minorHAnsi" w:eastAsia="Calibri"/>
        </w:rPr>
      </w:pPr>
    </w:p>
    <w:p w14:paraId="10AC2661" w14:textId="5E2AC75B" w:rsidP="00FC7E83" w:rsidR="00E75091" w:rsidRDefault="001864A9" w:rsidRPr="00FC7E83">
      <w:pPr>
        <w:spacing w:after="0" w:line="240" w:lineRule="auto"/>
        <w:ind w:firstLine="708"/>
        <w:jc w:val="both"/>
        <w:rPr>
          <w:rFonts w:cstheme="minorHAnsi" w:eastAsia="Calibri"/>
        </w:rPr>
      </w:pPr>
      <w:r w:rsidRPr="00FC7E83">
        <w:rPr>
          <w:rFonts w:cstheme="minorHAnsi" w:eastAsia="Calibri"/>
        </w:rPr>
        <w:t xml:space="preserve">Article 3.3 : </w:t>
      </w:r>
      <w:r w:rsidR="00E75091" w:rsidRPr="00FC7E83">
        <w:rPr>
          <w:rFonts w:cstheme="minorHAnsi" w:eastAsia="Calibri"/>
        </w:rPr>
        <w:t>Abondement par l’employeur</w:t>
      </w:r>
    </w:p>
    <w:p w14:paraId="06BA10D7" w14:textId="77777777" w:rsidP="009D4955" w:rsidR="00E75091" w:rsidRDefault="00E75091" w:rsidRPr="009D4955">
      <w:pPr>
        <w:spacing w:after="0" w:line="240" w:lineRule="auto"/>
        <w:jc w:val="both"/>
        <w:rPr>
          <w:rFonts w:cstheme="minorHAnsi" w:eastAsia="Calibri"/>
        </w:rPr>
      </w:pPr>
      <w:r w:rsidRPr="009D4955">
        <w:rPr>
          <w:rFonts w:cstheme="minorHAnsi" w:eastAsia="Calibri"/>
        </w:rPr>
        <w:t>En complément des jours affectés par le salarié, le CET fera l’objet d’un abondement de l’employeur lorsqu’il sera utilisé dans le cadre :</w:t>
      </w:r>
    </w:p>
    <w:p w14:paraId="2B24B5AA" w14:textId="2A2EE832" w:rsidP="009D4955" w:rsidR="00E75091" w:rsidRDefault="00E75091" w:rsidRPr="009D4955">
      <w:pPr>
        <w:spacing w:after="0" w:line="240" w:lineRule="auto"/>
        <w:jc w:val="both"/>
        <w:rPr>
          <w:rFonts w:cstheme="minorHAnsi" w:eastAsia="Calibri"/>
        </w:rPr>
      </w:pPr>
      <w:r w:rsidRPr="009D4955">
        <w:rPr>
          <w:rFonts w:cstheme="minorHAnsi" w:eastAsia="Calibri"/>
        </w:rPr>
        <w:lastRenderedPageBreak/>
        <w:t xml:space="preserve">- d’une cessation anticipée d’activité, progressive ou totale, telle que définie à l’article </w:t>
      </w:r>
      <w:r w:rsidR="00802C97">
        <w:rPr>
          <w:rFonts w:cstheme="minorHAnsi" w:eastAsia="Calibri"/>
        </w:rPr>
        <w:t>4.1</w:t>
      </w:r>
      <w:r w:rsidRPr="009D4955">
        <w:rPr>
          <w:rFonts w:cstheme="minorHAnsi" w:eastAsia="Calibri"/>
        </w:rPr>
        <w:t xml:space="preserve"> (congé de fin de carrière) du présent accord.</w:t>
      </w:r>
    </w:p>
    <w:p w14:paraId="3A59FF05" w14:textId="77777777" w:rsidP="009D4955" w:rsidR="00E75091" w:rsidRDefault="00E75091" w:rsidRPr="009D4955">
      <w:pPr>
        <w:spacing w:after="0" w:line="240" w:lineRule="auto"/>
        <w:jc w:val="both"/>
        <w:rPr>
          <w:rFonts w:cstheme="minorHAnsi" w:eastAsia="Calibri"/>
        </w:rPr>
      </w:pPr>
      <w:r w:rsidRPr="009D4955">
        <w:rPr>
          <w:rFonts w:cstheme="minorHAnsi" w:eastAsia="Calibri"/>
        </w:rPr>
        <w:t>- d’une action de formation réalisée en-dehors du temps de travail dans le cadre des dispositions prévues à l’article L6321-6 et suivants du Code du travail.</w:t>
      </w:r>
    </w:p>
    <w:p w14:paraId="29992880" w14:textId="77777777" w:rsidP="009D4955" w:rsidR="00E75091" w:rsidRDefault="00E75091" w:rsidRPr="009D4955">
      <w:pPr>
        <w:spacing w:after="0" w:line="240" w:lineRule="auto"/>
        <w:jc w:val="both"/>
        <w:rPr>
          <w:rFonts w:cstheme="minorHAnsi" w:eastAsia="Calibri"/>
        </w:rPr>
      </w:pPr>
      <w:r w:rsidRPr="009D4955">
        <w:rPr>
          <w:rFonts w:cstheme="minorHAnsi" w:eastAsia="Calibri"/>
        </w:rPr>
        <w:t xml:space="preserve">L’abondement sera égal à 30% des droits épargnés et utilisés dans les situations susvisées. Il sera versé au moment de la cessation anticipée d’activité. </w:t>
      </w:r>
    </w:p>
    <w:p w14:paraId="73B38D7D" w14:textId="77777777" w:rsidP="009D4955" w:rsidR="00E75091" w:rsidRDefault="00E75091" w:rsidRPr="009D4955">
      <w:pPr>
        <w:spacing w:after="0" w:line="240" w:lineRule="auto"/>
        <w:jc w:val="both"/>
        <w:rPr>
          <w:rFonts w:cstheme="minorHAnsi" w:eastAsia="Calibri"/>
        </w:rPr>
      </w:pPr>
      <w:r w:rsidRPr="009D4955">
        <w:rPr>
          <w:rFonts w:cstheme="minorHAnsi" w:eastAsia="Calibri"/>
        </w:rPr>
        <w:t xml:space="preserve">Il est précisé que l’abondement sera soumis aux cotisations et contributions sociales.  </w:t>
      </w:r>
    </w:p>
    <w:p w14:paraId="358F09EA" w14:textId="77777777" w:rsidP="009D4955" w:rsidR="00802C97" w:rsidRDefault="00802C97">
      <w:pPr>
        <w:spacing w:after="0" w:line="240" w:lineRule="auto"/>
        <w:jc w:val="both"/>
        <w:rPr>
          <w:rFonts w:cstheme="minorHAnsi" w:eastAsia="Calibri"/>
          <w:u w:val="single"/>
        </w:rPr>
      </w:pPr>
    </w:p>
    <w:p w14:paraId="4A47F031" w14:textId="648E7C7C" w:rsidP="00FC7E83" w:rsidR="00E75091" w:rsidRDefault="001864A9" w:rsidRPr="00FC7E83">
      <w:pPr>
        <w:spacing w:after="0" w:line="240" w:lineRule="auto"/>
        <w:ind w:firstLine="708"/>
        <w:jc w:val="both"/>
        <w:rPr>
          <w:rFonts w:cstheme="minorHAnsi" w:eastAsia="Calibri"/>
        </w:rPr>
      </w:pPr>
      <w:r w:rsidRPr="00FC7E83">
        <w:rPr>
          <w:rFonts w:cstheme="minorHAnsi" w:eastAsia="Calibri"/>
        </w:rPr>
        <w:t xml:space="preserve">Article 3.4 : </w:t>
      </w:r>
      <w:r w:rsidR="00E75091" w:rsidRPr="00FC7E83">
        <w:rPr>
          <w:rFonts w:cstheme="minorHAnsi" w:eastAsia="Calibri"/>
        </w:rPr>
        <w:t>Information du salarié</w:t>
      </w:r>
    </w:p>
    <w:p w14:paraId="6FD41D97" w14:textId="44FA81AD" w:rsidP="009D4955" w:rsidR="00E75091" w:rsidRDefault="00E75091">
      <w:pPr>
        <w:spacing w:after="0" w:line="240" w:lineRule="auto"/>
        <w:jc w:val="both"/>
        <w:rPr>
          <w:rFonts w:cstheme="minorHAnsi" w:eastAsia="Calibri"/>
        </w:rPr>
      </w:pPr>
      <w:r w:rsidRPr="009D4955">
        <w:rPr>
          <w:rFonts w:cstheme="minorHAnsi" w:eastAsia="Calibri"/>
        </w:rPr>
        <w:t xml:space="preserve">Une information actualisée est donnée au salarié sur la situation de son CET dès lors qu’il effectue un versement. </w:t>
      </w:r>
    </w:p>
    <w:p w14:paraId="594DAB8E" w14:textId="77777777" w:rsidP="009D4955" w:rsidR="008B147A" w:rsidRDefault="008B147A" w:rsidRPr="009D4955">
      <w:pPr>
        <w:spacing w:after="0" w:line="240" w:lineRule="auto"/>
        <w:jc w:val="both"/>
        <w:rPr>
          <w:rFonts w:cstheme="minorHAnsi" w:eastAsia="Calibri"/>
        </w:rPr>
      </w:pPr>
    </w:p>
    <w:p w14:paraId="37802EB4" w14:textId="494A9556" w:rsidP="00FC7E83" w:rsidR="00E75091" w:rsidRDefault="001864A9" w:rsidRPr="00FC7E83">
      <w:pPr>
        <w:spacing w:after="0" w:line="240" w:lineRule="auto"/>
        <w:ind w:firstLine="708"/>
        <w:jc w:val="both"/>
        <w:rPr>
          <w:rFonts w:cstheme="minorHAnsi" w:eastAsia="Calibri"/>
        </w:rPr>
      </w:pPr>
      <w:r w:rsidRPr="00FC7E83">
        <w:rPr>
          <w:rFonts w:cstheme="minorHAnsi" w:eastAsia="Calibri"/>
        </w:rPr>
        <w:t xml:space="preserve">Article 3.5 : </w:t>
      </w:r>
      <w:r w:rsidR="00E75091" w:rsidRPr="00FC7E83">
        <w:rPr>
          <w:rFonts w:cstheme="minorHAnsi" w:eastAsia="Calibri"/>
        </w:rPr>
        <w:t>Montant maximal des droits acquis</w:t>
      </w:r>
    </w:p>
    <w:p w14:paraId="69C42ABE" w14:textId="3C1AA9ED" w:rsidP="009D4955" w:rsidR="00E75091" w:rsidRDefault="00E75091" w:rsidRPr="009D4955">
      <w:pPr>
        <w:spacing w:after="0" w:line="240" w:lineRule="auto"/>
        <w:jc w:val="both"/>
        <w:rPr>
          <w:rFonts w:cstheme="minorHAnsi" w:eastAsia="Calibri"/>
        </w:rPr>
      </w:pPr>
      <w:r w:rsidRPr="009D4955">
        <w:rPr>
          <w:rFonts w:cstheme="minorHAnsi" w:eastAsia="Calibri"/>
        </w:rPr>
        <w:t>Lorsque les droits acquis par le salarié sur le CET atteignent un montant plafond fixé par l’article D3154-1 du Code du travail, les droits supérieurs à ce plafond seront automatiquement liquidés. A titre d’information, au jour de signature du présent accord, ce montant plafond est fixé à 78 4</w:t>
      </w:r>
      <w:r w:rsidR="009E62E6" w:rsidRPr="009D4955">
        <w:rPr>
          <w:rFonts w:cstheme="minorHAnsi" w:eastAsia="Calibri"/>
        </w:rPr>
        <w:t>64</w:t>
      </w:r>
      <w:r w:rsidRPr="009D4955">
        <w:rPr>
          <w:rFonts w:cstheme="minorHAnsi" w:eastAsia="Calibri"/>
        </w:rPr>
        <w:t xml:space="preserve"> euros. </w:t>
      </w:r>
    </w:p>
    <w:p w14:paraId="25A89C5B" w14:textId="33766D69" w:rsidP="009D4955" w:rsidR="00E75091" w:rsidRDefault="00E75091">
      <w:pPr>
        <w:spacing w:after="0" w:line="240" w:lineRule="auto"/>
        <w:jc w:val="both"/>
        <w:rPr>
          <w:rFonts w:cstheme="minorHAnsi" w:eastAsia="Calibri"/>
        </w:rPr>
      </w:pPr>
      <w:r w:rsidRPr="009D4955">
        <w:rPr>
          <w:rFonts w:cstheme="minorHAnsi" w:eastAsia="Calibri"/>
        </w:rPr>
        <w:t xml:space="preserve">Le salarié percevra alors une indemnité correspondante à la conversion monétaire de ces droits. Cette indemnité est soumise à cotisations et contributions sociales. </w:t>
      </w:r>
    </w:p>
    <w:p w14:paraId="615026E4" w14:textId="77777777" w:rsidP="009D4955" w:rsidR="001864A9" w:rsidRDefault="001864A9" w:rsidRPr="009D4955">
      <w:pPr>
        <w:spacing w:after="0" w:line="240" w:lineRule="auto"/>
        <w:jc w:val="both"/>
        <w:rPr>
          <w:rFonts w:cstheme="minorHAnsi" w:eastAsia="Calibri"/>
        </w:rPr>
      </w:pPr>
    </w:p>
    <w:p w14:paraId="50832706" w14:textId="4D4FDA7C" w:rsidP="009D4955" w:rsidR="00E75091" w:rsidRDefault="00E75091">
      <w:pPr>
        <w:spacing w:after="0" w:line="240" w:lineRule="auto"/>
        <w:jc w:val="both"/>
        <w:rPr>
          <w:rFonts w:cstheme="minorHAnsi" w:eastAsia="Calibri"/>
          <w:u w:val="single"/>
        </w:rPr>
      </w:pPr>
      <w:r w:rsidRPr="009D4955">
        <w:rPr>
          <w:rFonts w:cstheme="minorHAnsi" w:eastAsia="Calibri"/>
          <w:u w:val="single"/>
        </w:rPr>
        <w:t xml:space="preserve">Article </w:t>
      </w:r>
      <w:r w:rsidR="001864A9">
        <w:rPr>
          <w:rFonts w:cstheme="minorHAnsi" w:eastAsia="Calibri"/>
          <w:u w:val="single"/>
        </w:rPr>
        <w:t xml:space="preserve">4 </w:t>
      </w:r>
      <w:r w:rsidRPr="009D4955">
        <w:rPr>
          <w:rFonts w:cstheme="minorHAnsi" w:eastAsia="Calibri"/>
          <w:u w:val="single"/>
        </w:rPr>
        <w:t>: Utilisation du CET</w:t>
      </w:r>
    </w:p>
    <w:p w14:paraId="373C4A68" w14:textId="77777777" w:rsidP="009D4955" w:rsidR="001864A9" w:rsidRDefault="001864A9" w:rsidRPr="009D4955">
      <w:pPr>
        <w:spacing w:after="0" w:line="240" w:lineRule="auto"/>
        <w:jc w:val="both"/>
        <w:rPr>
          <w:rFonts w:cstheme="minorHAnsi" w:eastAsia="Calibri"/>
          <w:u w:val="single"/>
        </w:rPr>
      </w:pPr>
    </w:p>
    <w:p w14:paraId="7939CA21" w14:textId="0B7DA383" w:rsidP="00FC7E83" w:rsidR="00850FD5" w:rsidRDefault="001864A9" w:rsidRPr="00FC7E83">
      <w:pPr>
        <w:spacing w:after="0" w:line="240" w:lineRule="auto"/>
        <w:ind w:firstLine="708"/>
        <w:jc w:val="both"/>
        <w:rPr>
          <w:rFonts w:cstheme="minorHAnsi" w:eastAsia="Calibri"/>
        </w:rPr>
      </w:pPr>
      <w:r w:rsidRPr="00FC7E83">
        <w:rPr>
          <w:rFonts w:cstheme="minorHAnsi" w:eastAsia="Calibri"/>
        </w:rPr>
        <w:t xml:space="preserve">Article 4.1 : </w:t>
      </w:r>
      <w:r w:rsidR="00E75091" w:rsidRPr="00FC7E83">
        <w:rPr>
          <w:rFonts w:cstheme="minorHAnsi" w:eastAsia="Calibri"/>
        </w:rPr>
        <w:t>Prise d’un congé non rémunéré</w:t>
      </w:r>
    </w:p>
    <w:p w14:paraId="1C5422D9" w14:textId="35B198A5" w:rsidP="009D4955" w:rsidR="00E75091" w:rsidRDefault="00E75091" w:rsidRPr="009D4955">
      <w:pPr>
        <w:spacing w:after="0" w:line="240" w:lineRule="auto"/>
        <w:jc w:val="both"/>
        <w:rPr>
          <w:rFonts w:cstheme="minorHAnsi" w:eastAsia="Calibri"/>
          <w:u w:val="single"/>
        </w:rPr>
      </w:pPr>
      <w:r w:rsidRPr="009D4955">
        <w:rPr>
          <w:rFonts w:cstheme="minorHAnsi" w:eastAsia="Calibri"/>
        </w:rPr>
        <w:t>Chaque salarié peut utiliser les droits qu’il a affectés à son CET pour financer tout ou partie des congés non rémunérés, notamment les congés suivants :</w:t>
      </w:r>
    </w:p>
    <w:p w14:paraId="62C99F32" w14:textId="77777777" w:rsidP="009D4955" w:rsidR="00E75091" w:rsidRDefault="00E75091" w:rsidRPr="009D4955">
      <w:pPr>
        <w:numPr>
          <w:ilvl w:val="0"/>
          <w:numId w:val="9"/>
        </w:numPr>
        <w:spacing w:after="0" w:line="240" w:lineRule="auto"/>
        <w:jc w:val="both"/>
        <w:rPr>
          <w:rFonts w:cstheme="minorHAnsi" w:eastAsia="Calibri"/>
        </w:rPr>
      </w:pPr>
      <w:proofErr w:type="gramStart"/>
      <w:r w:rsidRPr="009D4955">
        <w:rPr>
          <w:rFonts w:cstheme="minorHAnsi" w:eastAsia="Calibri"/>
        </w:rPr>
        <w:t>congé</w:t>
      </w:r>
      <w:proofErr w:type="gramEnd"/>
      <w:r w:rsidRPr="009D4955">
        <w:rPr>
          <w:rFonts w:cstheme="minorHAnsi" w:eastAsia="Calibri"/>
        </w:rPr>
        <w:t xml:space="preserve"> sans solde,</w:t>
      </w:r>
    </w:p>
    <w:p w14:paraId="6BED1C20" w14:textId="77777777" w:rsidP="009D4955" w:rsidR="00E75091" w:rsidRDefault="00E75091" w:rsidRPr="009D4955">
      <w:pPr>
        <w:numPr>
          <w:ilvl w:val="0"/>
          <w:numId w:val="9"/>
        </w:numPr>
        <w:spacing w:after="0" w:line="240" w:lineRule="auto"/>
        <w:jc w:val="both"/>
        <w:rPr>
          <w:rFonts w:cstheme="minorHAnsi" w:eastAsia="Calibri"/>
        </w:rPr>
      </w:pPr>
      <w:proofErr w:type="gramStart"/>
      <w:r w:rsidRPr="009D4955">
        <w:rPr>
          <w:rFonts w:cstheme="minorHAnsi" w:eastAsia="Calibri"/>
        </w:rPr>
        <w:t>congé</w:t>
      </w:r>
      <w:proofErr w:type="gramEnd"/>
      <w:r w:rsidRPr="009D4955">
        <w:rPr>
          <w:rFonts w:cstheme="minorHAnsi" w:eastAsia="Calibri"/>
        </w:rPr>
        <w:t xml:space="preserve"> parental,</w:t>
      </w:r>
    </w:p>
    <w:p w14:paraId="025CE519" w14:textId="77777777" w:rsidP="009D4955" w:rsidR="00E75091" w:rsidRDefault="00E75091" w:rsidRPr="009D4955">
      <w:pPr>
        <w:numPr>
          <w:ilvl w:val="0"/>
          <w:numId w:val="9"/>
        </w:numPr>
        <w:spacing w:after="0" w:line="240" w:lineRule="auto"/>
        <w:jc w:val="both"/>
        <w:rPr>
          <w:rFonts w:cstheme="minorHAnsi" w:eastAsia="Calibri"/>
        </w:rPr>
      </w:pPr>
      <w:proofErr w:type="gramStart"/>
      <w:r w:rsidRPr="009D4955">
        <w:rPr>
          <w:rFonts w:cstheme="minorHAnsi" w:eastAsia="Calibri"/>
        </w:rPr>
        <w:t>congé</w:t>
      </w:r>
      <w:proofErr w:type="gramEnd"/>
      <w:r w:rsidRPr="009D4955">
        <w:rPr>
          <w:rFonts w:cstheme="minorHAnsi" w:eastAsia="Calibri"/>
        </w:rPr>
        <w:t xml:space="preserve"> pour création d’entreprise,</w:t>
      </w:r>
    </w:p>
    <w:p w14:paraId="40CDB218" w14:textId="77777777" w:rsidP="009D4955" w:rsidR="00E75091" w:rsidRDefault="00E75091" w:rsidRPr="009D4955">
      <w:pPr>
        <w:numPr>
          <w:ilvl w:val="0"/>
          <w:numId w:val="9"/>
        </w:numPr>
        <w:spacing w:after="0" w:line="240" w:lineRule="auto"/>
        <w:jc w:val="both"/>
        <w:rPr>
          <w:rFonts w:cstheme="minorHAnsi" w:eastAsia="Calibri"/>
        </w:rPr>
      </w:pPr>
      <w:proofErr w:type="gramStart"/>
      <w:r w:rsidRPr="009D4955">
        <w:rPr>
          <w:rFonts w:cstheme="minorHAnsi" w:eastAsia="Calibri"/>
        </w:rPr>
        <w:t>congé</w:t>
      </w:r>
      <w:proofErr w:type="gramEnd"/>
      <w:r w:rsidRPr="009D4955">
        <w:rPr>
          <w:rFonts w:cstheme="minorHAnsi" w:eastAsia="Calibri"/>
        </w:rPr>
        <w:t xml:space="preserve"> sabbatique,</w:t>
      </w:r>
    </w:p>
    <w:p w14:paraId="2E361D89" w14:textId="6DE7A126" w:rsidP="009D4955" w:rsidR="00E75091" w:rsidRDefault="00E75091" w:rsidRPr="009D4955">
      <w:pPr>
        <w:numPr>
          <w:ilvl w:val="0"/>
          <w:numId w:val="9"/>
        </w:numPr>
        <w:spacing w:after="0" w:line="240" w:lineRule="auto"/>
        <w:jc w:val="both"/>
        <w:rPr>
          <w:rFonts w:cstheme="minorHAnsi" w:eastAsia="Calibri"/>
        </w:rPr>
      </w:pPr>
      <w:proofErr w:type="gramStart"/>
      <w:r w:rsidRPr="009D4955">
        <w:rPr>
          <w:rFonts w:cstheme="minorHAnsi" w:eastAsia="Calibri"/>
        </w:rPr>
        <w:t>congé</w:t>
      </w:r>
      <w:proofErr w:type="gramEnd"/>
      <w:r w:rsidRPr="009D4955">
        <w:rPr>
          <w:rFonts w:cstheme="minorHAnsi" w:eastAsia="Calibri"/>
        </w:rPr>
        <w:t xml:space="preserve"> de fin de carrière : le CET peut être utilisé pour indemniser tout ou partie d’une cessation totale d’activité précédant le départ effectif à la retraite.</w:t>
      </w:r>
    </w:p>
    <w:p w14:paraId="6D17E0F1" w14:textId="46C49479" w:rsidP="009D4955" w:rsidR="00E75091" w:rsidRDefault="00E75091" w:rsidRPr="009D4955">
      <w:pPr>
        <w:spacing w:after="0" w:line="240" w:lineRule="auto"/>
        <w:jc w:val="both"/>
        <w:rPr>
          <w:rFonts w:cstheme="minorHAnsi" w:eastAsia="Calibri"/>
        </w:rPr>
      </w:pPr>
      <w:r w:rsidRPr="009D4955">
        <w:rPr>
          <w:rFonts w:cstheme="minorHAnsi" w:eastAsia="Calibri"/>
        </w:rPr>
        <w:t xml:space="preserve">La durée minimale du congé pris avec les droits CET est de </w:t>
      </w:r>
      <w:r w:rsidR="009D4955" w:rsidRPr="009D4955">
        <w:rPr>
          <w:rFonts w:cstheme="minorHAnsi" w:eastAsia="Calibri"/>
        </w:rPr>
        <w:t xml:space="preserve">5 jours </w:t>
      </w:r>
      <w:proofErr w:type="gramStart"/>
      <w:r w:rsidR="009D4955" w:rsidRPr="009D4955">
        <w:rPr>
          <w:rFonts w:cstheme="minorHAnsi" w:eastAsia="Calibri"/>
        </w:rPr>
        <w:t>ouvrés</w:t>
      </w:r>
      <w:proofErr w:type="gramEnd"/>
      <w:r w:rsidRPr="009D4955">
        <w:rPr>
          <w:rFonts w:cstheme="minorHAnsi" w:eastAsia="Calibri"/>
        </w:rPr>
        <w:t>.</w:t>
      </w:r>
    </w:p>
    <w:p w14:paraId="481D6507" w14:textId="77777777" w:rsidP="009D4955" w:rsidR="00E75091" w:rsidRDefault="00E75091" w:rsidRPr="009D4955">
      <w:pPr>
        <w:spacing w:after="0" w:line="240" w:lineRule="auto"/>
        <w:jc w:val="both"/>
        <w:rPr>
          <w:rFonts w:cstheme="minorHAnsi" w:eastAsia="Calibri"/>
        </w:rPr>
      </w:pPr>
      <w:r w:rsidRPr="009D4955">
        <w:rPr>
          <w:rFonts w:cstheme="minorHAnsi" w:eastAsia="Calibri"/>
        </w:rPr>
        <w:t>Le bénéficiaire devra faire sa demande 1 mois avant la date de prise de congé et l’employeur donnera son accord dans un délai raisonnable. S’il s’agit d’une demande dans le cadre d’un congé de fin de carrière, la demande devra être transmise à l’employeur au moins 4 mois avant la date de départ en congé.</w:t>
      </w:r>
    </w:p>
    <w:p w14:paraId="2AB9918A" w14:textId="43D64F1D" w:rsidP="009D4955" w:rsidR="00E75091" w:rsidRDefault="00E75091">
      <w:pPr>
        <w:spacing w:after="0" w:line="240" w:lineRule="auto"/>
        <w:jc w:val="both"/>
        <w:rPr>
          <w:rFonts w:cstheme="minorHAnsi" w:eastAsia="Calibri"/>
        </w:rPr>
      </w:pPr>
      <w:r w:rsidRPr="009D4955">
        <w:rPr>
          <w:rFonts w:cstheme="minorHAnsi" w:eastAsia="Calibri"/>
        </w:rPr>
        <w:t>L’employeur dispose d’un délai d’un mois pour faire part au salarié de son accord ou de son désaccord.</w:t>
      </w:r>
    </w:p>
    <w:p w14:paraId="0FA5E035" w14:textId="77777777" w:rsidP="009D4955" w:rsidR="008B147A" w:rsidRDefault="008B147A" w:rsidRPr="009D4955">
      <w:pPr>
        <w:spacing w:after="0" w:line="240" w:lineRule="auto"/>
        <w:jc w:val="both"/>
        <w:rPr>
          <w:rFonts w:cstheme="minorHAnsi" w:eastAsia="Calibri"/>
        </w:rPr>
      </w:pPr>
    </w:p>
    <w:p w14:paraId="28F97F59" w14:textId="6DF6919C" w:rsidP="00FC7E83" w:rsidR="00E75091" w:rsidRDefault="001864A9" w:rsidRPr="00FC7E83">
      <w:pPr>
        <w:spacing w:after="0" w:line="240" w:lineRule="auto"/>
        <w:ind w:firstLine="708"/>
        <w:jc w:val="both"/>
        <w:rPr>
          <w:rFonts w:cstheme="minorHAnsi" w:eastAsia="Calibri"/>
        </w:rPr>
      </w:pPr>
      <w:r w:rsidRPr="00FC7E83">
        <w:rPr>
          <w:rFonts w:cstheme="minorHAnsi" w:eastAsia="Calibri"/>
        </w:rPr>
        <w:t xml:space="preserve">Article 4.2 : </w:t>
      </w:r>
      <w:r w:rsidR="00E75091" w:rsidRPr="00FC7E83">
        <w:rPr>
          <w:rFonts w:cstheme="minorHAnsi" w:eastAsia="Calibri"/>
        </w:rPr>
        <w:t>Autres utilisations</w:t>
      </w:r>
    </w:p>
    <w:p w14:paraId="75FFB4EC" w14:textId="77777777" w:rsidP="009D4955" w:rsidR="00E75091" w:rsidRDefault="00E75091" w:rsidRPr="009D4955">
      <w:pPr>
        <w:spacing w:after="0" w:line="240" w:lineRule="auto"/>
        <w:jc w:val="both"/>
        <w:rPr>
          <w:rFonts w:cstheme="minorHAnsi" w:eastAsia="Calibri"/>
        </w:rPr>
      </w:pPr>
      <w:r w:rsidRPr="009D4955">
        <w:rPr>
          <w:rFonts w:cstheme="minorHAnsi" w:eastAsia="Calibri"/>
        </w:rPr>
        <w:t>Le CET peut également être utilisé pour indemniser tout ou partie :</w:t>
      </w:r>
    </w:p>
    <w:p w14:paraId="6DCCB007" w14:textId="77777777" w:rsidP="009D4955" w:rsidR="00E75091" w:rsidRDefault="00E75091" w:rsidRPr="009D4955">
      <w:pPr>
        <w:spacing w:after="0" w:line="240" w:lineRule="auto"/>
        <w:jc w:val="both"/>
        <w:rPr>
          <w:rFonts w:cstheme="minorHAnsi" w:eastAsia="Calibri"/>
        </w:rPr>
      </w:pPr>
      <w:r w:rsidRPr="009D4955">
        <w:rPr>
          <w:rFonts w:cstheme="minorHAnsi" w:eastAsia="Calibri"/>
        </w:rPr>
        <w:t xml:space="preserve">- des heures non travaillées dans le cadre d’un passage à temps partiel demandé par le salarié, </w:t>
      </w:r>
    </w:p>
    <w:p w14:paraId="6089E4C4" w14:textId="7488908C" w:rsidP="009D4955" w:rsidR="00E75091" w:rsidRDefault="00E75091">
      <w:pPr>
        <w:spacing w:after="0" w:line="240" w:lineRule="auto"/>
        <w:jc w:val="both"/>
        <w:rPr>
          <w:rFonts w:cstheme="minorHAnsi" w:eastAsia="Calibri"/>
        </w:rPr>
      </w:pPr>
      <w:r w:rsidRPr="009D4955">
        <w:rPr>
          <w:rFonts w:cstheme="minorHAnsi" w:eastAsia="Calibri"/>
        </w:rPr>
        <w:t xml:space="preserve">- une période de formation effectuée en-dehors du temps de travail. </w:t>
      </w:r>
    </w:p>
    <w:p w14:paraId="361E4F55" w14:textId="77777777" w:rsidP="009D4955" w:rsidR="008B147A" w:rsidRDefault="008B147A" w:rsidRPr="009D4955">
      <w:pPr>
        <w:spacing w:after="0" w:line="240" w:lineRule="auto"/>
        <w:jc w:val="both"/>
        <w:rPr>
          <w:rFonts w:cstheme="minorHAnsi" w:eastAsia="Calibri"/>
        </w:rPr>
      </w:pPr>
    </w:p>
    <w:p w14:paraId="251A2685" w14:textId="273CF048" w:rsidP="00FC7E83" w:rsidR="00E75091" w:rsidRDefault="001864A9" w:rsidRPr="00FC7E83">
      <w:pPr>
        <w:spacing w:after="0" w:line="240" w:lineRule="auto"/>
        <w:ind w:firstLine="708"/>
        <w:jc w:val="both"/>
        <w:rPr>
          <w:rFonts w:cstheme="minorHAnsi" w:eastAsia="Calibri"/>
        </w:rPr>
      </w:pPr>
      <w:r w:rsidRPr="00FC7E83">
        <w:rPr>
          <w:rFonts w:cstheme="minorHAnsi" w:eastAsia="Calibri"/>
        </w:rPr>
        <w:t xml:space="preserve">Article 4.3 : </w:t>
      </w:r>
      <w:r w:rsidR="00E75091" w:rsidRPr="00FC7E83">
        <w:rPr>
          <w:rFonts w:cstheme="minorHAnsi" w:eastAsia="Calibri"/>
        </w:rPr>
        <w:t>Rémunération</w:t>
      </w:r>
    </w:p>
    <w:p w14:paraId="1AA38C57" w14:textId="77777777" w:rsidP="009D4955" w:rsidR="00E75091" w:rsidRDefault="00E75091" w:rsidRPr="009D4955">
      <w:pPr>
        <w:spacing w:after="0" w:line="240" w:lineRule="auto"/>
        <w:jc w:val="both"/>
        <w:rPr>
          <w:rFonts w:cstheme="minorHAnsi" w:eastAsia="Calibri"/>
        </w:rPr>
      </w:pPr>
      <w:r w:rsidRPr="009D4955">
        <w:rPr>
          <w:rFonts w:cstheme="minorHAnsi" w:eastAsia="Calibri"/>
        </w:rPr>
        <w:t xml:space="preserve">Lors de la prise de jours capitalisés sur le CET, le salarié bénéficie de la rémunération correspondant à celle qu’il aurait perçue s’il avait continué à travailler. Cela signifie que l’indemnité versée au salarié lors de la prise du congé est calculée sur la base du salaire journalier de l’intéressé au moment de son départ, dans la limite, bien sûr, des droits acquis au titre du CET. </w:t>
      </w:r>
    </w:p>
    <w:p w14:paraId="0F4B99D5" w14:textId="77777777" w:rsidP="009D4955" w:rsidR="00E75091" w:rsidRDefault="00E75091" w:rsidRPr="009D4955">
      <w:pPr>
        <w:spacing w:after="0" w:line="240" w:lineRule="auto"/>
        <w:jc w:val="both"/>
        <w:rPr>
          <w:rFonts w:cstheme="minorHAnsi" w:eastAsia="Calibri"/>
        </w:rPr>
      </w:pPr>
      <w:r w:rsidRPr="009D4955">
        <w:rPr>
          <w:rFonts w:cstheme="minorHAnsi" w:eastAsia="Calibri"/>
        </w:rPr>
        <w:t xml:space="preserve">L’indemnisation est effectuée mensuellement, aux échéances normales de paie. Elle est soumise aux mêmes cotisations qu’un salaire normal et donne lieu à l’établissement d’un bulletin de paie. </w:t>
      </w:r>
    </w:p>
    <w:p w14:paraId="62594B01" w14:textId="69970E78" w:rsidP="009D4955" w:rsidR="00E75091" w:rsidRDefault="00E75091">
      <w:pPr>
        <w:spacing w:after="0" w:line="240" w:lineRule="auto"/>
        <w:jc w:val="both"/>
        <w:rPr>
          <w:rFonts w:cstheme="minorHAnsi" w:eastAsia="Calibri"/>
        </w:rPr>
      </w:pPr>
      <w:r w:rsidRPr="009D4955">
        <w:rPr>
          <w:rFonts w:cstheme="minorHAnsi" w:eastAsia="Calibri"/>
        </w:rPr>
        <w:t>La période d’absence indemnisée est assimilée à des périodes de travail pour le décompte des congés payés, pour le calcul des droits à l’ancienneté, et pour l’attribution des accessoires de salaire.</w:t>
      </w:r>
    </w:p>
    <w:p w14:paraId="6312FACB" w14:textId="77777777" w:rsidP="009D4955" w:rsidR="008B147A" w:rsidRDefault="008B147A" w:rsidRPr="009D4955">
      <w:pPr>
        <w:spacing w:after="0" w:line="240" w:lineRule="auto"/>
        <w:jc w:val="both"/>
        <w:rPr>
          <w:rFonts w:cstheme="minorHAnsi" w:eastAsia="Calibri"/>
        </w:rPr>
      </w:pPr>
    </w:p>
    <w:p w14:paraId="6ABDB5C2" w14:textId="67DAAF21" w:rsidP="00FC7E83" w:rsidR="00850FD5" w:rsidRDefault="001864A9" w:rsidRPr="00FC7E83">
      <w:pPr>
        <w:spacing w:after="0" w:line="240" w:lineRule="auto"/>
        <w:ind w:firstLine="708"/>
        <w:jc w:val="both"/>
        <w:rPr>
          <w:rFonts w:cstheme="minorHAnsi" w:eastAsia="Calibri"/>
        </w:rPr>
      </w:pPr>
      <w:r w:rsidRPr="00FC7E83">
        <w:rPr>
          <w:rFonts w:cstheme="minorHAnsi" w:eastAsia="Calibri"/>
        </w:rPr>
        <w:lastRenderedPageBreak/>
        <w:t xml:space="preserve">Article 4.4 : </w:t>
      </w:r>
      <w:r w:rsidR="00730267" w:rsidRPr="00FC7E83">
        <w:rPr>
          <w:rFonts w:cstheme="minorHAnsi" w:eastAsia="Calibri"/>
        </w:rPr>
        <w:t>Monétisation de droits</w:t>
      </w:r>
    </w:p>
    <w:p w14:paraId="2F5BFAD3" w14:textId="6A2C187B" w:rsidP="009D4955" w:rsidR="00730267" w:rsidRDefault="00730267">
      <w:pPr>
        <w:spacing w:after="0" w:line="240" w:lineRule="auto"/>
        <w:jc w:val="both"/>
        <w:rPr>
          <w:rFonts w:cstheme="minorHAnsi" w:eastAsia="Calibri"/>
        </w:rPr>
      </w:pPr>
      <w:r w:rsidRPr="009D4955">
        <w:rPr>
          <w:rFonts w:cstheme="minorHAnsi" w:eastAsia="Calibri"/>
        </w:rPr>
        <w:t>Le salarié pourra faire la demande de monétiser 5 jours minimum à chaque fois. L’indemnité versée au titre de cette monétisation sera calculée sur la base du salaire journalier du salarié au moment de la demande.</w:t>
      </w:r>
    </w:p>
    <w:p w14:paraId="38B4259D" w14:textId="77777777" w:rsidP="009D4955" w:rsidR="008B147A" w:rsidRDefault="008B147A" w:rsidRPr="009D4955">
      <w:pPr>
        <w:spacing w:after="0" w:line="240" w:lineRule="auto"/>
        <w:jc w:val="both"/>
        <w:rPr>
          <w:rFonts w:cstheme="minorHAnsi" w:eastAsia="Calibri"/>
        </w:rPr>
      </w:pPr>
    </w:p>
    <w:p w14:paraId="6F0C2588" w14:textId="4B7D6EF0" w:rsidP="00FC7E83" w:rsidR="00E75091" w:rsidRDefault="001864A9" w:rsidRPr="00FC7E83">
      <w:pPr>
        <w:spacing w:after="0" w:line="240" w:lineRule="auto"/>
        <w:ind w:firstLine="708"/>
        <w:jc w:val="both"/>
        <w:rPr>
          <w:rFonts w:cstheme="minorHAnsi" w:eastAsia="Calibri"/>
        </w:rPr>
      </w:pPr>
      <w:r w:rsidRPr="00FC7E83">
        <w:rPr>
          <w:rFonts w:cstheme="minorHAnsi" w:eastAsia="Calibri"/>
        </w:rPr>
        <w:t xml:space="preserve">Article 4.5 : </w:t>
      </w:r>
      <w:r w:rsidR="00E75091" w:rsidRPr="00FC7E83">
        <w:rPr>
          <w:rFonts w:cstheme="minorHAnsi" w:eastAsia="Calibri"/>
        </w:rPr>
        <w:t>Alimentation d’un plan d’épargne</w:t>
      </w:r>
      <w:r w:rsidR="00E75091" w:rsidRPr="00FC7E83">
        <w:t xml:space="preserve"> interentreprises</w:t>
      </w:r>
    </w:p>
    <w:p w14:paraId="29516CCA" w14:textId="77777777" w:rsidP="009D4955" w:rsidR="00E75091" w:rsidRDefault="00E75091" w:rsidRPr="009D4955">
      <w:pPr>
        <w:spacing w:after="0" w:line="240" w:lineRule="auto"/>
        <w:jc w:val="both"/>
        <w:rPr>
          <w:rFonts w:cstheme="minorHAnsi" w:eastAsia="Calibri"/>
        </w:rPr>
      </w:pPr>
      <w:r w:rsidRPr="009D4955">
        <w:rPr>
          <w:rFonts w:cstheme="minorHAnsi" w:eastAsia="Calibri"/>
        </w:rPr>
        <w:t xml:space="preserve">Le salarié peut demander le versement sur son PEI de tout ou partie de ses droits CET, à l’exception des droits CET ayant pour origine la cinquième semaine de congés payés, laquelle ne peut être monétisée en-dehors de la liquidation totale du CET suite à la rupture du contrat de travail.   </w:t>
      </w:r>
    </w:p>
    <w:p w14:paraId="33C7421F" w14:textId="77777777" w:rsidP="009D4955" w:rsidR="00E75091" w:rsidRDefault="00E75091" w:rsidRPr="009D4955">
      <w:pPr>
        <w:spacing w:after="0" w:line="240" w:lineRule="auto"/>
        <w:jc w:val="both"/>
        <w:rPr>
          <w:rFonts w:cstheme="minorHAnsi" w:eastAsia="Times New Roman"/>
          <w:bCs/>
          <w:lang w:eastAsia="fr-FR"/>
        </w:rPr>
      </w:pPr>
      <w:r w:rsidRPr="009D4955">
        <w:rPr>
          <w:rFonts w:cstheme="minorHAnsi" w:eastAsia="Times New Roman"/>
          <w:bCs/>
          <w:lang w:eastAsia="fr-FR"/>
        </w:rPr>
        <w:t xml:space="preserve">Le salarié devra en faire la demande en remplissant un formulaire de transfert mis à disposition par l’organisme de gestion des fonds. </w:t>
      </w:r>
    </w:p>
    <w:p w14:paraId="0A16B042" w14:textId="7213C655" w:rsidP="009D4955" w:rsidR="00E75091" w:rsidRDefault="00E75091">
      <w:pPr>
        <w:spacing w:after="0" w:line="240" w:lineRule="auto"/>
        <w:jc w:val="both"/>
        <w:rPr>
          <w:rFonts w:cstheme="minorHAnsi" w:eastAsia="Times New Roman"/>
          <w:bCs/>
          <w:lang w:eastAsia="fr-FR"/>
        </w:rPr>
      </w:pPr>
      <w:r w:rsidRPr="009D4955">
        <w:rPr>
          <w:rFonts w:cstheme="minorHAnsi" w:eastAsia="Times New Roman"/>
          <w:bCs/>
          <w:lang w:eastAsia="fr-FR"/>
        </w:rPr>
        <w:t>Les droits CET versés sur le PEI seront valorisés sur la base du taux de salaire journalier de base calculé selon les éléments contractuels constatés au moment du transfert.</w:t>
      </w:r>
    </w:p>
    <w:p w14:paraId="7BACA3F6" w14:textId="77777777" w:rsidP="009D4955" w:rsidR="008B147A" w:rsidRDefault="008B147A" w:rsidRPr="009D4955">
      <w:pPr>
        <w:spacing w:after="0" w:line="240" w:lineRule="auto"/>
        <w:jc w:val="both"/>
        <w:rPr>
          <w:rFonts w:cstheme="minorHAnsi" w:eastAsia="Times New Roman"/>
          <w:bCs/>
          <w:lang w:eastAsia="fr-FR"/>
        </w:rPr>
      </w:pPr>
    </w:p>
    <w:p w14:paraId="4AF5A25C" w14:textId="2615C0E2" w:rsidP="00FC7E83" w:rsidR="00E75091" w:rsidRDefault="001864A9" w:rsidRPr="00FC7E83">
      <w:pPr>
        <w:spacing w:after="0" w:line="240" w:lineRule="auto"/>
        <w:ind w:firstLine="708"/>
        <w:jc w:val="both"/>
        <w:rPr>
          <w:rFonts w:cstheme="minorHAnsi" w:eastAsia="Calibri"/>
        </w:rPr>
      </w:pPr>
      <w:r w:rsidRPr="00FC7E83">
        <w:rPr>
          <w:rFonts w:cstheme="minorHAnsi" w:eastAsia="Calibri"/>
        </w:rPr>
        <w:t xml:space="preserve">Article 4.6 : </w:t>
      </w:r>
      <w:r w:rsidR="00E75091" w:rsidRPr="00FC7E83">
        <w:rPr>
          <w:rFonts w:cstheme="minorHAnsi" w:eastAsia="Calibri"/>
        </w:rPr>
        <w:t>Alimentation d’un plan d’épargne pour la retraite obligatoire interentreprises</w:t>
      </w:r>
    </w:p>
    <w:p w14:paraId="7B776D79" w14:textId="77777777" w:rsidP="009D4955" w:rsidR="00E75091" w:rsidRDefault="00E75091" w:rsidRPr="009D4955">
      <w:pPr>
        <w:spacing w:after="0" w:line="240" w:lineRule="auto"/>
        <w:jc w:val="both"/>
        <w:rPr>
          <w:rFonts w:cstheme="minorHAnsi" w:eastAsia="Times New Roman"/>
          <w:bCs/>
          <w:lang w:eastAsia="fr-FR"/>
        </w:rPr>
      </w:pPr>
      <w:r w:rsidRPr="009D4955">
        <w:rPr>
          <w:rFonts w:cstheme="minorHAnsi" w:eastAsia="Times New Roman"/>
          <w:bCs/>
          <w:lang w:eastAsia="fr-FR"/>
        </w:rPr>
        <w:t xml:space="preserve">Le salarié peut demander dans la limite de 10 jours par année calendaire, le versement sur son </w:t>
      </w:r>
      <w:proofErr w:type="gramStart"/>
      <w:r w:rsidRPr="009D4955">
        <w:rPr>
          <w:rFonts w:cstheme="minorHAnsi" w:eastAsia="Times New Roman"/>
          <w:bCs/>
          <w:lang w:eastAsia="fr-FR"/>
        </w:rPr>
        <w:t>PERCOI  de</w:t>
      </w:r>
      <w:proofErr w:type="gramEnd"/>
      <w:r w:rsidRPr="009D4955">
        <w:rPr>
          <w:rFonts w:cstheme="minorHAnsi" w:eastAsia="Times New Roman"/>
          <w:bCs/>
          <w:lang w:eastAsia="fr-FR"/>
        </w:rPr>
        <w:t xml:space="preserve"> tout ou partie de ses droits CET, à l’exception des droits CET ayant pour origine la cinquième semaine de congés payés, laquelle ne peut être monétisée, sauf en cas de rupture du contrat de travail entraînant une liquidation monétaire totale du CET.</w:t>
      </w:r>
    </w:p>
    <w:p w14:paraId="00700AE4" w14:textId="77777777" w:rsidP="009D4955" w:rsidR="00E75091" w:rsidRDefault="00E75091" w:rsidRPr="009D4955">
      <w:pPr>
        <w:spacing w:after="0" w:line="240" w:lineRule="auto"/>
        <w:jc w:val="both"/>
        <w:rPr>
          <w:rFonts w:cstheme="minorHAnsi" w:eastAsia="Times New Roman"/>
          <w:bCs/>
          <w:lang w:eastAsia="fr-FR"/>
        </w:rPr>
      </w:pPr>
      <w:r w:rsidRPr="009D4955">
        <w:rPr>
          <w:rFonts w:cstheme="minorHAnsi" w:eastAsia="Times New Roman"/>
          <w:bCs/>
          <w:lang w:eastAsia="fr-FR"/>
        </w:rPr>
        <w:t xml:space="preserve">Le salarié devra en faire la demande en remplissant un formulaire de transfert mis à disposition par l’organisme de gestion des fonds. </w:t>
      </w:r>
    </w:p>
    <w:p w14:paraId="760B1AE5" w14:textId="77777777" w:rsidP="009D4955" w:rsidR="00E75091" w:rsidRDefault="00E75091" w:rsidRPr="009D4955">
      <w:pPr>
        <w:spacing w:after="0" w:line="240" w:lineRule="auto"/>
        <w:jc w:val="both"/>
        <w:rPr>
          <w:rFonts w:cstheme="minorHAnsi" w:eastAsia="Calibri"/>
        </w:rPr>
      </w:pPr>
      <w:r w:rsidRPr="009D4955">
        <w:rPr>
          <w:rFonts w:cstheme="minorHAnsi" w:eastAsia="Times New Roman"/>
          <w:bCs/>
          <w:lang w:eastAsia="fr-FR"/>
        </w:rPr>
        <w:t xml:space="preserve">Les droits CET versés sur le PERCOI seront valorisés sur la base du taux de salaire journalier de base calculé selon les éléments contractuels constatés au moment du transfert. </w:t>
      </w:r>
    </w:p>
    <w:p w14:paraId="2313AB92" w14:textId="77777777" w:rsidP="009D4955" w:rsidR="00E75091" w:rsidRDefault="00E75091" w:rsidRPr="009D4955">
      <w:pPr>
        <w:spacing w:after="0" w:line="240" w:lineRule="auto"/>
        <w:jc w:val="both"/>
        <w:rPr>
          <w:rFonts w:cstheme="minorHAnsi"/>
        </w:rPr>
      </w:pPr>
      <w:r w:rsidRPr="009D4955">
        <w:rPr>
          <w:rFonts w:cstheme="minorHAnsi"/>
        </w:rPr>
        <w:t>Il est précisé que les droits CET utilisés pour alimenter le PERCOI et qui ne correspondent pas à un abondement en temps ou en argent de l’employeur, bénéficient, dans la limite d’un plafond de dix jours par an, d’une exonération des cotisations patronales et salariales de sécurité sociale dues au titre des assurances sociales et des allocations familiales.</w:t>
      </w:r>
    </w:p>
    <w:p w14:paraId="44A9B490" w14:textId="63ABEA20" w:rsidP="009D4955" w:rsidR="00E75091" w:rsidRDefault="00E75091" w:rsidRPr="009D4955">
      <w:pPr>
        <w:spacing w:after="0" w:line="240" w:lineRule="auto"/>
        <w:jc w:val="both"/>
        <w:rPr>
          <w:rFonts w:cstheme="minorHAnsi"/>
        </w:rPr>
      </w:pPr>
      <w:r w:rsidRPr="009D4955">
        <w:rPr>
          <w:rFonts w:cstheme="minorHAnsi"/>
        </w:rPr>
        <w:t xml:space="preserve">A titre d’information, il est précisé qu’au jour de la signature de la présente, l’article L3152-4 du Code du travail prévoit que les sommes transférées d'un </w:t>
      </w:r>
      <w:proofErr w:type="gramStart"/>
      <w:r w:rsidRPr="009D4955">
        <w:rPr>
          <w:rFonts w:cstheme="minorHAnsi"/>
        </w:rPr>
        <w:t>CET</w:t>
      </w:r>
      <w:proofErr w:type="gramEnd"/>
      <w:r w:rsidRPr="009D4955">
        <w:rPr>
          <w:rFonts w:cstheme="minorHAnsi"/>
        </w:rPr>
        <w:t xml:space="preserve"> vers un PERCOI, sont exonérées d'impôt sur le revenu dans la limite de la moitié du plafond annuel de la sécurité sociale.</w:t>
      </w:r>
    </w:p>
    <w:p w14:paraId="5541CB0E" w14:textId="77777777" w:rsidP="009D4955" w:rsidR="00850FD5" w:rsidRDefault="00850FD5" w:rsidRPr="009D4955">
      <w:pPr>
        <w:spacing w:after="0" w:line="240" w:lineRule="auto"/>
        <w:jc w:val="both"/>
        <w:rPr>
          <w:rFonts w:cstheme="minorHAnsi"/>
        </w:rPr>
      </w:pPr>
    </w:p>
    <w:p w14:paraId="3D80DED1" w14:textId="2B9573D2" w:rsidP="009D4955" w:rsidR="00E75091" w:rsidRDefault="00850FD5" w:rsidRPr="009D4955">
      <w:pPr>
        <w:spacing w:after="0" w:line="240" w:lineRule="auto"/>
        <w:jc w:val="both"/>
        <w:rPr>
          <w:rFonts w:cstheme="minorHAnsi" w:eastAsia="Calibri"/>
          <w:u w:val="single"/>
        </w:rPr>
      </w:pPr>
      <w:r w:rsidRPr="009D4955">
        <w:rPr>
          <w:rFonts w:cstheme="minorHAnsi" w:eastAsia="Calibri"/>
          <w:u w:val="single"/>
        </w:rPr>
        <w:t>A</w:t>
      </w:r>
      <w:r w:rsidR="00E75091" w:rsidRPr="009D4955">
        <w:rPr>
          <w:rFonts w:cstheme="minorHAnsi" w:eastAsia="Calibri"/>
          <w:u w:val="single"/>
        </w:rPr>
        <w:t xml:space="preserve">rticle </w:t>
      </w:r>
      <w:r w:rsidR="001864A9">
        <w:rPr>
          <w:rFonts w:cstheme="minorHAnsi" w:eastAsia="Calibri"/>
          <w:u w:val="single"/>
        </w:rPr>
        <w:t>5</w:t>
      </w:r>
      <w:r w:rsidR="00E75091" w:rsidRPr="009D4955">
        <w:rPr>
          <w:rFonts w:cstheme="minorHAnsi" w:eastAsia="Calibri"/>
          <w:u w:val="single"/>
        </w:rPr>
        <w:t xml:space="preserve"> : Transfert du Compte Epargne temps</w:t>
      </w:r>
    </w:p>
    <w:p w14:paraId="13F0BDFD" w14:textId="77777777" w:rsidP="009D4955" w:rsidR="00E75091" w:rsidRDefault="00E75091" w:rsidRPr="009D4955">
      <w:pPr>
        <w:spacing w:after="0" w:line="240" w:lineRule="auto"/>
        <w:jc w:val="both"/>
        <w:rPr>
          <w:rFonts w:cstheme="minorHAnsi" w:eastAsia="Calibri"/>
          <w:b/>
          <w:u w:val="single"/>
        </w:rPr>
      </w:pPr>
    </w:p>
    <w:p w14:paraId="15B54005" w14:textId="77777777" w:rsidP="009D4955" w:rsidR="00E75091" w:rsidRDefault="00E75091" w:rsidRPr="009D4955">
      <w:pPr>
        <w:spacing w:after="0" w:line="240" w:lineRule="auto"/>
        <w:jc w:val="both"/>
        <w:rPr>
          <w:rFonts w:cstheme="minorHAnsi" w:eastAsia="Calibri"/>
        </w:rPr>
      </w:pPr>
      <w:r w:rsidRPr="009D4955">
        <w:rPr>
          <w:rFonts w:cstheme="minorHAnsi" w:eastAsia="Calibri"/>
        </w:rPr>
        <w:t xml:space="preserve">En cas de mobilité du salarié au sein du Groupe </w:t>
      </w:r>
      <w:proofErr w:type="spellStart"/>
      <w:r w:rsidRPr="009D4955">
        <w:rPr>
          <w:rFonts w:cstheme="minorHAnsi" w:eastAsia="Calibri"/>
        </w:rPr>
        <w:t>Apicil</w:t>
      </w:r>
      <w:proofErr w:type="spellEnd"/>
      <w:r w:rsidRPr="009D4955">
        <w:rPr>
          <w:rFonts w:cstheme="minorHAnsi" w:eastAsia="Calibri"/>
        </w:rPr>
        <w:t>, que cette mobilité soit volontaire ou qu’elle intervienne dans le cadre d’un transfert de contrat de travail visé par l’article L1224-1 du Code du travail, les droits acquis présents dans le CET pourront faire l’objet, sur demande du salarié, d’un transfert sur le compte épargne temps de l’entité d’accueil.</w:t>
      </w:r>
    </w:p>
    <w:p w14:paraId="6565C0A1" w14:textId="77777777" w:rsidP="009D4955" w:rsidR="00E75091" w:rsidRDefault="00E75091" w:rsidRPr="009D4955">
      <w:pPr>
        <w:spacing w:after="0" w:line="240" w:lineRule="auto"/>
        <w:jc w:val="both"/>
        <w:rPr>
          <w:rFonts w:cstheme="minorHAnsi" w:eastAsia="Calibri"/>
        </w:rPr>
      </w:pPr>
      <w:r w:rsidRPr="009D4955">
        <w:rPr>
          <w:rFonts w:cstheme="minorHAnsi" w:eastAsia="Calibri"/>
        </w:rPr>
        <w:t xml:space="preserve">A l’inverse, en cas d’intégration au sein de GRESHAM Banque d’un salarié issu de l’une des sociétés du groupe </w:t>
      </w:r>
      <w:proofErr w:type="spellStart"/>
      <w:r w:rsidRPr="009D4955">
        <w:rPr>
          <w:rFonts w:cstheme="minorHAnsi" w:eastAsia="Calibri"/>
        </w:rPr>
        <w:t>Apicil</w:t>
      </w:r>
      <w:proofErr w:type="spellEnd"/>
      <w:r w:rsidRPr="009D4955">
        <w:rPr>
          <w:rFonts w:cstheme="minorHAnsi" w:eastAsia="Calibri"/>
        </w:rPr>
        <w:t xml:space="preserve">, que cette intégration ait lieu dans le cadre d’une mobilité volontaire, comme dans le cas d’un transfert de contrat de travail visé à l’article L1224-1 du Code du travail, les droits acquis présents dans le CET de l’entreprise d’origine du salarié pourront faire l’objet, sur demande de ce dernier, d’un transfert sur le compte épargne temps de GRESHAM Banque. </w:t>
      </w:r>
    </w:p>
    <w:p w14:paraId="0B9BBEE7" w14:textId="77777777" w:rsidP="009D4955" w:rsidR="00E75091" w:rsidRDefault="00E75091" w:rsidRPr="009D4955">
      <w:pPr>
        <w:spacing w:after="0" w:line="240" w:lineRule="auto"/>
        <w:jc w:val="both"/>
        <w:rPr>
          <w:rFonts w:cstheme="minorHAnsi"/>
        </w:rPr>
      </w:pPr>
      <w:r w:rsidRPr="009D4955">
        <w:rPr>
          <w:rFonts w:cstheme="minorHAnsi" w:eastAsia="Calibri"/>
        </w:rPr>
        <w:t>Après transfert, dans le premier cas, comme dans le second, la gestion du compte s’effectuera conformément aux règles prévues par l’accord collectif applicable à la nouvelle entité d’accueil, sous réserve du respect des dispositions de l’article L2261-14 du Code du travail, le cas échéant.</w:t>
      </w:r>
    </w:p>
    <w:p w14:paraId="62751590" w14:textId="77777777" w:rsidP="009D4955" w:rsidR="00850FD5" w:rsidRDefault="00850FD5" w:rsidRPr="009D4955">
      <w:pPr>
        <w:pStyle w:val="Style1"/>
        <w:jc w:val="both"/>
        <w:rPr>
          <w:rFonts w:asciiTheme="minorHAnsi" w:eastAsia="Times New Roman" w:hAnsiTheme="minorHAnsi"/>
          <w:b w:val="0"/>
          <w:bCs/>
          <w:color w:val="auto"/>
          <w:sz w:val="22"/>
          <w:szCs w:val="22"/>
          <w:u w:val="single"/>
          <w:lang w:eastAsia="fr-FR"/>
        </w:rPr>
      </w:pPr>
    </w:p>
    <w:p w14:paraId="70F7524C" w14:textId="1F891156" w:rsidP="009D4955" w:rsidR="00E75091" w:rsidRDefault="006E28F4" w:rsidRPr="009D4955">
      <w:pPr>
        <w:pStyle w:val="Style1"/>
        <w:jc w:val="both"/>
        <w:rPr>
          <w:rFonts w:asciiTheme="minorHAnsi" w:eastAsia="Times New Roman" w:hAnsiTheme="minorHAnsi"/>
          <w:b w:val="0"/>
          <w:bCs/>
          <w:color w:val="auto"/>
          <w:sz w:val="22"/>
          <w:szCs w:val="22"/>
          <w:u w:val="single"/>
          <w:lang w:eastAsia="fr-FR"/>
        </w:rPr>
      </w:pPr>
      <w:r w:rsidRPr="009D4955">
        <w:rPr>
          <w:rFonts w:asciiTheme="minorHAnsi" w:eastAsia="Times New Roman" w:hAnsiTheme="minorHAnsi"/>
          <w:b w:val="0"/>
          <w:bCs/>
          <w:color w:val="auto"/>
          <w:sz w:val="22"/>
          <w:szCs w:val="22"/>
          <w:u w:val="single"/>
          <w:lang w:eastAsia="fr-FR"/>
        </w:rPr>
        <w:t xml:space="preserve">Article </w:t>
      </w:r>
      <w:r w:rsidR="001864A9">
        <w:rPr>
          <w:rFonts w:asciiTheme="minorHAnsi" w:eastAsia="Times New Roman" w:hAnsiTheme="minorHAnsi"/>
          <w:b w:val="0"/>
          <w:bCs/>
          <w:color w:val="auto"/>
          <w:sz w:val="22"/>
          <w:szCs w:val="22"/>
          <w:u w:val="single"/>
          <w:lang w:eastAsia="fr-FR"/>
        </w:rPr>
        <w:t>6</w:t>
      </w:r>
      <w:r w:rsidR="00E75091" w:rsidRPr="009D4955">
        <w:rPr>
          <w:rFonts w:asciiTheme="minorHAnsi" w:eastAsia="Times New Roman" w:hAnsiTheme="minorHAnsi"/>
          <w:b w:val="0"/>
          <w:bCs/>
          <w:color w:val="auto"/>
          <w:sz w:val="22"/>
          <w:szCs w:val="22"/>
          <w:u w:val="single"/>
          <w:lang w:eastAsia="fr-FR"/>
        </w:rPr>
        <w:t> : Liquidation du CET</w:t>
      </w:r>
    </w:p>
    <w:p w14:paraId="1E947146" w14:textId="77777777" w:rsidP="009D4955" w:rsidR="00850FD5" w:rsidRDefault="00850FD5" w:rsidRPr="009D4955">
      <w:pPr>
        <w:pStyle w:val="Style1"/>
        <w:jc w:val="both"/>
        <w:rPr>
          <w:rFonts w:asciiTheme="minorHAnsi" w:eastAsia="Times New Roman" w:hAnsiTheme="minorHAnsi"/>
          <w:b w:val="0"/>
          <w:bCs/>
          <w:color w:val="auto"/>
          <w:sz w:val="22"/>
          <w:szCs w:val="22"/>
          <w:u w:val="single"/>
          <w:lang w:eastAsia="fr-FR"/>
        </w:rPr>
      </w:pPr>
    </w:p>
    <w:p w14:paraId="06349BC3" w14:textId="686AE61C" w:rsidP="00FC7E83" w:rsidR="00E75091" w:rsidRDefault="001864A9" w:rsidRPr="00FC7E83">
      <w:pPr>
        <w:pStyle w:val="Style1"/>
        <w:ind w:firstLine="708"/>
        <w:jc w:val="both"/>
        <w:rPr>
          <w:rFonts w:asciiTheme="minorHAnsi" w:eastAsia="Times New Roman" w:hAnsiTheme="minorHAnsi"/>
          <w:b w:val="0"/>
          <w:bCs/>
          <w:color w:val="auto"/>
          <w:sz w:val="22"/>
          <w:szCs w:val="22"/>
          <w:lang w:eastAsia="fr-FR"/>
        </w:rPr>
      </w:pPr>
      <w:r w:rsidRPr="00FC7E83">
        <w:rPr>
          <w:rFonts w:asciiTheme="minorHAnsi" w:eastAsia="Times New Roman" w:hAnsiTheme="minorHAnsi"/>
          <w:b w:val="0"/>
          <w:bCs/>
          <w:color w:val="auto"/>
          <w:sz w:val="22"/>
          <w:szCs w:val="22"/>
          <w:lang w:eastAsia="fr-FR"/>
        </w:rPr>
        <w:t xml:space="preserve">Article 6.1 : </w:t>
      </w:r>
      <w:r w:rsidR="00E75091" w:rsidRPr="00FC7E83">
        <w:rPr>
          <w:rFonts w:asciiTheme="minorHAnsi" w:eastAsia="Times New Roman" w:hAnsiTheme="minorHAnsi"/>
          <w:b w:val="0"/>
          <w:bCs/>
          <w:color w:val="auto"/>
          <w:sz w:val="22"/>
          <w:szCs w:val="22"/>
          <w:lang w:eastAsia="fr-FR"/>
        </w:rPr>
        <w:t>Rupture du contrat de travail</w:t>
      </w:r>
    </w:p>
    <w:p w14:paraId="0F5FE9D9" w14:textId="680AA027" w:rsidP="009D4955" w:rsidR="00E75091" w:rsidRDefault="00E75091" w:rsidRPr="009D4955">
      <w:pPr>
        <w:spacing w:after="0" w:line="240" w:lineRule="auto"/>
        <w:jc w:val="both"/>
        <w:rPr>
          <w:rFonts w:cstheme="minorHAnsi" w:eastAsia="Times New Roman"/>
          <w:bCs/>
          <w:lang w:eastAsia="fr-FR"/>
        </w:rPr>
      </w:pPr>
      <w:r w:rsidRPr="009D4955">
        <w:rPr>
          <w:rFonts w:cstheme="minorHAnsi" w:eastAsia="Times New Roman"/>
          <w:bCs/>
          <w:lang w:eastAsia="fr-FR"/>
        </w:rPr>
        <w:t xml:space="preserve">Le CET est automatiquement liquidé et définitivement clos en cas de rupture du contrat de travail (sauf cas visé par l’article </w:t>
      </w:r>
      <w:r w:rsidR="00802C97">
        <w:rPr>
          <w:rFonts w:cstheme="minorHAnsi" w:eastAsia="Times New Roman"/>
          <w:bCs/>
          <w:lang w:eastAsia="fr-FR"/>
        </w:rPr>
        <w:t>6.2</w:t>
      </w:r>
      <w:r w:rsidR="00850FD5" w:rsidRPr="009D4955">
        <w:rPr>
          <w:rFonts w:cstheme="minorHAnsi" w:eastAsia="Times New Roman"/>
          <w:bCs/>
          <w:lang w:eastAsia="fr-FR"/>
        </w:rPr>
        <w:t xml:space="preserve"> </w:t>
      </w:r>
      <w:r w:rsidRPr="009D4955">
        <w:rPr>
          <w:rFonts w:cstheme="minorHAnsi" w:eastAsia="Times New Roman"/>
          <w:bCs/>
          <w:lang w:eastAsia="fr-FR"/>
        </w:rPr>
        <w:t>du présent accord) ou de décès du titulaire du CET.</w:t>
      </w:r>
    </w:p>
    <w:p w14:paraId="6A344557" w14:textId="0C3F15D4" w:rsidP="009D4955" w:rsidR="00E75091" w:rsidRDefault="00E75091">
      <w:pPr>
        <w:spacing w:after="0" w:line="240" w:lineRule="auto"/>
        <w:jc w:val="both"/>
        <w:rPr>
          <w:rFonts w:cstheme="minorHAnsi" w:eastAsia="Times New Roman"/>
          <w:bCs/>
          <w:lang w:eastAsia="fr-FR"/>
        </w:rPr>
      </w:pPr>
      <w:r w:rsidRPr="009D4955">
        <w:rPr>
          <w:rFonts w:cstheme="minorHAnsi" w:eastAsia="Times New Roman"/>
          <w:bCs/>
          <w:lang w:eastAsia="fr-FR"/>
        </w:rPr>
        <w:lastRenderedPageBreak/>
        <w:t xml:space="preserve">Le salarié, ou ses héritiers en cas de décès, perçoit alors une indemnité compensatrice soumise à cotisations et contributions sociales au même titre que les salaires, d’un montant correspondant aux droits acquis dans le cadre du CET à la date de rupture du contrat de travail. </w:t>
      </w:r>
    </w:p>
    <w:p w14:paraId="6B35179E" w14:textId="77777777" w:rsidP="009D4955" w:rsidR="008B147A" w:rsidRDefault="008B147A" w:rsidRPr="009D4955">
      <w:pPr>
        <w:spacing w:after="0" w:line="240" w:lineRule="auto"/>
        <w:jc w:val="both"/>
        <w:rPr>
          <w:rFonts w:cstheme="minorHAnsi" w:eastAsia="Times New Roman"/>
          <w:bCs/>
          <w:lang w:eastAsia="fr-FR"/>
        </w:rPr>
      </w:pPr>
    </w:p>
    <w:p w14:paraId="45F248DF" w14:textId="7AAEEC27" w:rsidP="00FC7E83" w:rsidR="00E75091" w:rsidRDefault="001864A9" w:rsidRPr="00FC7E83">
      <w:pPr>
        <w:pStyle w:val="Style1"/>
        <w:ind w:firstLine="708"/>
        <w:jc w:val="both"/>
        <w:rPr>
          <w:rFonts w:asciiTheme="minorHAnsi" w:eastAsia="Times New Roman" w:hAnsiTheme="minorHAnsi"/>
          <w:b w:val="0"/>
          <w:bCs/>
          <w:color w:val="auto"/>
          <w:sz w:val="22"/>
          <w:szCs w:val="22"/>
          <w:lang w:eastAsia="fr-FR"/>
        </w:rPr>
      </w:pPr>
      <w:r w:rsidRPr="00FC7E83">
        <w:rPr>
          <w:rFonts w:asciiTheme="minorHAnsi" w:eastAsia="Times New Roman" w:hAnsiTheme="minorHAnsi"/>
          <w:b w:val="0"/>
          <w:bCs/>
          <w:color w:val="auto"/>
          <w:sz w:val="22"/>
          <w:szCs w:val="22"/>
          <w:lang w:eastAsia="fr-FR"/>
        </w:rPr>
        <w:t xml:space="preserve">Article 6.2 : </w:t>
      </w:r>
      <w:r w:rsidR="00E75091" w:rsidRPr="00FC7E83">
        <w:rPr>
          <w:rFonts w:asciiTheme="minorHAnsi" w:eastAsia="Times New Roman" w:hAnsiTheme="minorHAnsi"/>
          <w:b w:val="0"/>
          <w:bCs/>
          <w:color w:val="auto"/>
          <w:sz w:val="22"/>
          <w:szCs w:val="22"/>
          <w:lang w:eastAsia="fr-FR"/>
        </w:rPr>
        <w:t>Renonciation individuelle</w:t>
      </w:r>
    </w:p>
    <w:p w14:paraId="5B6B3962" w14:textId="77777777" w:rsidP="009D4955" w:rsidR="00E75091" w:rsidRDefault="00E75091" w:rsidRPr="009D4955">
      <w:pPr>
        <w:spacing w:after="0" w:line="240" w:lineRule="auto"/>
        <w:jc w:val="both"/>
        <w:rPr>
          <w:rFonts w:cstheme="minorHAnsi" w:eastAsia="Times New Roman"/>
          <w:bCs/>
          <w:lang w:eastAsia="fr-FR"/>
        </w:rPr>
      </w:pPr>
      <w:r w:rsidRPr="009D4955">
        <w:rPr>
          <w:rFonts w:cstheme="minorHAnsi" w:eastAsia="Times New Roman"/>
          <w:bCs/>
          <w:lang w:eastAsia="fr-FR"/>
        </w:rPr>
        <w:t>Le salarié pourra demander la liquidation de son CET et percevoir une indemnité compensatrice dans les cas suivants :</w:t>
      </w:r>
    </w:p>
    <w:p w14:paraId="04262ACB" w14:textId="77777777" w:rsidP="009D4955" w:rsidR="00E75091" w:rsidRDefault="00E75091" w:rsidRPr="009D4955">
      <w:pPr>
        <w:spacing w:after="0" w:line="240" w:lineRule="auto"/>
        <w:jc w:val="both"/>
        <w:rPr>
          <w:rFonts w:cstheme="minorHAnsi" w:eastAsia="Times New Roman"/>
          <w:bCs/>
          <w:lang w:eastAsia="fr-FR"/>
        </w:rPr>
      </w:pPr>
      <w:r w:rsidRPr="009D4955">
        <w:rPr>
          <w:rFonts w:cstheme="minorHAnsi" w:eastAsia="Times New Roman"/>
          <w:bCs/>
          <w:lang w:eastAsia="fr-FR"/>
        </w:rPr>
        <w:t>- divorce, séparation de corps ou dissolution d’un Pacte civil de solidarité lorsqu’ils sont assortis d’un jugement prévoyant la résidence habituelle unique ou partagée d’au moins un enfant au domicile de l’intéressé,</w:t>
      </w:r>
    </w:p>
    <w:p w14:paraId="474458FB" w14:textId="77777777" w:rsidP="009D4955" w:rsidR="00E75091" w:rsidRDefault="00E75091" w:rsidRPr="009D4955">
      <w:pPr>
        <w:spacing w:after="0" w:line="240" w:lineRule="auto"/>
        <w:jc w:val="both"/>
        <w:rPr>
          <w:rFonts w:cstheme="minorHAnsi" w:eastAsia="Times New Roman"/>
          <w:bCs/>
          <w:lang w:eastAsia="fr-FR"/>
        </w:rPr>
      </w:pPr>
      <w:r w:rsidRPr="009D4955">
        <w:rPr>
          <w:rFonts w:cstheme="minorHAnsi" w:eastAsia="Times New Roman"/>
          <w:bCs/>
          <w:lang w:eastAsia="fr-FR"/>
        </w:rPr>
        <w:t>- invalidité 2</w:t>
      </w:r>
      <w:r w:rsidRPr="009D4955">
        <w:rPr>
          <w:rFonts w:cstheme="minorHAnsi" w:eastAsia="Times New Roman"/>
          <w:bCs/>
          <w:vertAlign w:val="superscript"/>
          <w:lang w:eastAsia="fr-FR"/>
        </w:rPr>
        <w:t>ème</w:t>
      </w:r>
      <w:r w:rsidRPr="009D4955">
        <w:rPr>
          <w:rFonts w:cstheme="minorHAnsi" w:eastAsia="Times New Roman"/>
          <w:bCs/>
          <w:lang w:eastAsia="fr-FR"/>
        </w:rPr>
        <w:t xml:space="preserve"> ou 3</w:t>
      </w:r>
      <w:r w:rsidRPr="009D4955">
        <w:rPr>
          <w:rFonts w:cstheme="minorHAnsi" w:eastAsia="Times New Roman"/>
          <w:bCs/>
          <w:vertAlign w:val="superscript"/>
          <w:lang w:eastAsia="fr-FR"/>
        </w:rPr>
        <w:t>ème</w:t>
      </w:r>
      <w:r w:rsidRPr="009D4955">
        <w:rPr>
          <w:rFonts w:cstheme="minorHAnsi" w:eastAsia="Times New Roman"/>
          <w:bCs/>
          <w:lang w:eastAsia="fr-FR"/>
        </w:rPr>
        <w:t xml:space="preserve"> catégorie du salarié, de ses enfants, de son conjoint ou de la personne qui lui est liée par un Pacte civil de solidarité, </w:t>
      </w:r>
    </w:p>
    <w:p w14:paraId="2416679B" w14:textId="77777777" w:rsidP="009D4955" w:rsidR="00E75091" w:rsidRDefault="00E75091" w:rsidRPr="009D4955">
      <w:pPr>
        <w:spacing w:after="0" w:line="240" w:lineRule="auto"/>
        <w:jc w:val="both"/>
        <w:rPr>
          <w:rFonts w:cstheme="minorHAnsi" w:eastAsia="Times New Roman"/>
          <w:bCs/>
          <w:lang w:eastAsia="fr-FR"/>
        </w:rPr>
      </w:pPr>
      <w:r w:rsidRPr="009D4955">
        <w:rPr>
          <w:rFonts w:cstheme="minorHAnsi" w:eastAsia="Times New Roman"/>
          <w:bCs/>
          <w:lang w:eastAsia="fr-FR"/>
        </w:rPr>
        <w:t>- décès du conjoint ou de la personne liée par un Pacte civil de solidarité au salarié,</w:t>
      </w:r>
    </w:p>
    <w:p w14:paraId="0A9177A9" w14:textId="77777777" w:rsidP="009D4955" w:rsidR="00E75091" w:rsidRDefault="00E75091" w:rsidRPr="009D4955">
      <w:pPr>
        <w:spacing w:after="0" w:line="240" w:lineRule="auto"/>
        <w:jc w:val="both"/>
        <w:rPr>
          <w:rFonts w:cstheme="minorHAnsi" w:eastAsia="Times New Roman"/>
          <w:bCs/>
          <w:lang w:eastAsia="fr-FR"/>
        </w:rPr>
      </w:pPr>
      <w:r w:rsidRPr="009D4955">
        <w:rPr>
          <w:rFonts w:cstheme="minorHAnsi" w:eastAsia="Times New Roman"/>
          <w:bCs/>
          <w:lang w:eastAsia="fr-FR"/>
        </w:rPr>
        <w:t xml:space="preserve">- affectation des droits acquis au titre du CET à l’acquisition, à l’agrandissement (emportant la création d’une surface habitable) ou à la remise en état, suite à une catastrophe naturelle, de la résidence principale, </w:t>
      </w:r>
    </w:p>
    <w:p w14:paraId="09A8336A" w14:textId="77777777" w:rsidP="009D4955" w:rsidR="00E75091" w:rsidRDefault="00E75091" w:rsidRPr="009D4955">
      <w:pPr>
        <w:spacing w:after="0" w:line="240" w:lineRule="auto"/>
        <w:jc w:val="both"/>
        <w:rPr>
          <w:rFonts w:cstheme="minorHAnsi" w:eastAsia="Times New Roman"/>
          <w:bCs/>
          <w:lang w:eastAsia="fr-FR"/>
        </w:rPr>
      </w:pPr>
      <w:r w:rsidRPr="009D4955">
        <w:rPr>
          <w:rFonts w:cstheme="minorHAnsi" w:eastAsia="Times New Roman"/>
          <w:bCs/>
          <w:lang w:eastAsia="fr-FR"/>
        </w:rPr>
        <w:t xml:space="preserve">- affectation des droits acquis au titre du CET à la création ou la reprise d’une entreprise, à l’installation en vue de l’exercice d’une autre profession non salariée, ou encore à l’acquisition de parts sociales d’une société coopérative de production. </w:t>
      </w:r>
    </w:p>
    <w:p w14:paraId="14C912A5" w14:textId="77777777" w:rsidP="009D4955" w:rsidR="00E75091" w:rsidRDefault="00E75091" w:rsidRPr="009D4955">
      <w:pPr>
        <w:spacing w:after="0" w:line="240" w:lineRule="auto"/>
        <w:jc w:val="both"/>
        <w:rPr>
          <w:rFonts w:cstheme="minorHAnsi" w:eastAsia="Times New Roman"/>
          <w:bCs/>
          <w:lang w:eastAsia="fr-FR"/>
        </w:rPr>
      </w:pPr>
      <w:r w:rsidRPr="009D4955">
        <w:rPr>
          <w:rFonts w:cstheme="minorHAnsi" w:eastAsia="Times New Roman"/>
          <w:bCs/>
          <w:lang w:eastAsia="fr-FR"/>
        </w:rPr>
        <w:t xml:space="preserve">- situation de surendettement du salarié, telle que définie par le Code de la consommation. </w:t>
      </w:r>
    </w:p>
    <w:p w14:paraId="3C3145D2" w14:textId="77777777" w:rsidP="009D4955" w:rsidR="00E75091" w:rsidRDefault="00E75091" w:rsidRPr="009D4955">
      <w:pPr>
        <w:spacing w:after="0" w:line="240" w:lineRule="auto"/>
        <w:jc w:val="both"/>
        <w:rPr>
          <w:rFonts w:cstheme="minorHAnsi" w:eastAsia="Times New Roman"/>
          <w:bCs/>
          <w:lang w:eastAsia="fr-FR"/>
        </w:rPr>
      </w:pPr>
      <w:r w:rsidRPr="009D4955">
        <w:rPr>
          <w:rFonts w:cstheme="minorHAnsi" w:eastAsia="Times New Roman"/>
          <w:bCs/>
          <w:lang w:eastAsia="fr-FR"/>
        </w:rPr>
        <w:t xml:space="preserve">Le salarié devra adresser sa demande de liquidation, accompagnée des justificatifs nécessaires, au service des ressources humaines. Il précisera également dans sa demande s’il souhaite clôturer son CET. </w:t>
      </w:r>
    </w:p>
    <w:p w14:paraId="2DFA4EFA" w14:textId="028A35F1" w:rsidP="009D4955" w:rsidR="00E75091" w:rsidRDefault="00E75091">
      <w:pPr>
        <w:spacing w:after="0" w:line="240" w:lineRule="auto"/>
        <w:jc w:val="both"/>
        <w:rPr>
          <w:rFonts w:cstheme="minorHAnsi" w:eastAsia="Times New Roman"/>
          <w:bCs/>
          <w:lang w:eastAsia="fr-FR"/>
        </w:rPr>
      </w:pPr>
      <w:r w:rsidRPr="009D4955">
        <w:rPr>
          <w:rFonts w:cstheme="minorHAnsi" w:eastAsia="Times New Roman"/>
          <w:bCs/>
          <w:lang w:eastAsia="fr-FR"/>
        </w:rPr>
        <w:t xml:space="preserve">Le salarié percevra alors une indemnité compensatrice dont le montant correspondra aux droits acquis dans le cadre de son CET. </w:t>
      </w:r>
    </w:p>
    <w:p w14:paraId="0B44122E" w14:textId="77777777" w:rsidP="009D4955" w:rsidR="008B147A" w:rsidRDefault="008B147A" w:rsidRPr="009D4955">
      <w:pPr>
        <w:spacing w:after="0" w:line="240" w:lineRule="auto"/>
        <w:jc w:val="both"/>
        <w:rPr>
          <w:rFonts w:cstheme="minorHAnsi" w:eastAsia="Times New Roman"/>
          <w:bCs/>
          <w:lang w:eastAsia="fr-FR"/>
        </w:rPr>
      </w:pPr>
    </w:p>
    <w:p w14:paraId="08D550D1" w14:textId="23A69B44" w:rsidP="00FC7E83" w:rsidR="00E75091" w:rsidRDefault="001864A9" w:rsidRPr="00FC7E83">
      <w:pPr>
        <w:pStyle w:val="Style1"/>
        <w:ind w:firstLine="708"/>
        <w:jc w:val="both"/>
        <w:rPr>
          <w:rFonts w:asciiTheme="minorHAnsi" w:eastAsia="Times New Roman" w:hAnsiTheme="minorHAnsi"/>
          <w:b w:val="0"/>
          <w:bCs/>
          <w:color w:val="auto"/>
          <w:sz w:val="22"/>
          <w:szCs w:val="22"/>
          <w:lang w:eastAsia="fr-FR"/>
        </w:rPr>
      </w:pPr>
      <w:r w:rsidRPr="00FC7E83">
        <w:rPr>
          <w:rFonts w:asciiTheme="minorHAnsi" w:eastAsia="Times New Roman" w:hAnsiTheme="minorHAnsi"/>
          <w:b w:val="0"/>
          <w:bCs/>
          <w:color w:val="auto"/>
          <w:sz w:val="22"/>
          <w:szCs w:val="22"/>
          <w:lang w:eastAsia="fr-FR"/>
        </w:rPr>
        <w:t xml:space="preserve">Article 6.3 : </w:t>
      </w:r>
      <w:r w:rsidR="00E75091" w:rsidRPr="00FC7E83">
        <w:rPr>
          <w:rFonts w:asciiTheme="minorHAnsi" w:eastAsia="Times New Roman" w:hAnsiTheme="minorHAnsi"/>
          <w:b w:val="0"/>
          <w:bCs/>
          <w:color w:val="auto"/>
          <w:sz w:val="22"/>
          <w:szCs w:val="22"/>
          <w:lang w:eastAsia="fr-FR"/>
        </w:rPr>
        <w:t>Indemnisation du CET</w:t>
      </w:r>
    </w:p>
    <w:p w14:paraId="1CA37644" w14:textId="72F9BF39" w:rsidP="009D4955" w:rsidR="00E75091" w:rsidRDefault="00E75091" w:rsidRPr="009D4955">
      <w:pPr>
        <w:spacing w:after="0" w:line="240" w:lineRule="auto"/>
        <w:jc w:val="both"/>
        <w:rPr>
          <w:rFonts w:cstheme="minorHAnsi" w:eastAsia="Times New Roman"/>
          <w:bCs/>
          <w:lang w:eastAsia="fr-FR"/>
        </w:rPr>
      </w:pPr>
      <w:r w:rsidRPr="009D4955">
        <w:rPr>
          <w:rFonts w:cstheme="minorHAnsi" w:eastAsia="Times New Roman"/>
          <w:bCs/>
          <w:lang w:eastAsia="fr-FR"/>
        </w:rPr>
        <w:t xml:space="preserve">L’indemnité compensatrice est calculée conformément aux dispositions fixées à l’article </w:t>
      </w:r>
      <w:r w:rsidR="00850FD5" w:rsidRPr="009D4955">
        <w:rPr>
          <w:rFonts w:cstheme="minorHAnsi" w:eastAsia="Times New Roman"/>
          <w:bCs/>
          <w:lang w:eastAsia="fr-FR"/>
        </w:rPr>
        <w:t>XX</w:t>
      </w:r>
      <w:r w:rsidRPr="009D4955">
        <w:rPr>
          <w:rFonts w:cstheme="minorHAnsi" w:eastAsia="Times New Roman"/>
          <w:bCs/>
          <w:lang w:eastAsia="fr-FR"/>
        </w:rPr>
        <w:t xml:space="preserve"> du présent accord.  Elle est soumise à cotisations et contributions sociales. </w:t>
      </w:r>
    </w:p>
    <w:p w14:paraId="1101FEBA" w14:textId="77777777" w:rsidP="009D4955" w:rsidR="00E75091" w:rsidRDefault="00E75091" w:rsidRPr="009D4955">
      <w:pPr>
        <w:spacing w:after="0" w:line="240" w:lineRule="auto"/>
        <w:jc w:val="both"/>
        <w:rPr>
          <w:rFonts w:cstheme="minorHAnsi" w:eastAsia="Times New Roman"/>
          <w:bCs/>
          <w:lang w:eastAsia="fr-FR"/>
        </w:rPr>
      </w:pPr>
      <w:r w:rsidRPr="009D4955">
        <w:rPr>
          <w:rFonts w:cstheme="minorHAnsi" w:eastAsia="Times New Roman"/>
          <w:bCs/>
          <w:lang w:eastAsia="fr-FR"/>
        </w:rPr>
        <w:t>En cas de liquidation du CET, l’entreprise verse au salarié une indemnité correspondant aux droits liquidés.</w:t>
      </w:r>
    </w:p>
    <w:p w14:paraId="5233445C" w14:textId="77777777" w:rsidP="009D4955" w:rsidR="00E75091" w:rsidRDefault="00E75091" w:rsidRPr="009D4955">
      <w:pPr>
        <w:spacing w:after="0" w:line="240" w:lineRule="auto"/>
        <w:jc w:val="both"/>
        <w:rPr>
          <w:rFonts w:cstheme="minorHAnsi" w:eastAsia="Times New Roman"/>
          <w:bCs/>
          <w:lang w:eastAsia="fr-FR"/>
        </w:rPr>
      </w:pPr>
      <w:r w:rsidRPr="009D4955">
        <w:rPr>
          <w:rFonts w:cstheme="minorHAnsi" w:eastAsia="Times New Roman"/>
          <w:bCs/>
          <w:lang w:eastAsia="fr-FR"/>
        </w:rPr>
        <w:t>Cette indemnité figurera sur le bulletin de paie.</w:t>
      </w:r>
    </w:p>
    <w:p w14:paraId="3F558F55" w14:textId="4E59F9CF" w:rsidP="009D4955" w:rsidR="00E75091" w:rsidRDefault="00E75091">
      <w:pPr>
        <w:spacing w:after="0" w:line="240" w:lineRule="auto"/>
        <w:jc w:val="both"/>
        <w:rPr>
          <w:rFonts w:cstheme="minorHAnsi" w:eastAsia="Calibri"/>
        </w:rPr>
      </w:pPr>
    </w:p>
    <w:p w14:paraId="6CD14C2B" w14:textId="77777777" w:rsidP="009D4955" w:rsidR="001864A9" w:rsidRDefault="001864A9" w:rsidRPr="009D4955">
      <w:pPr>
        <w:spacing w:after="0" w:line="240" w:lineRule="auto"/>
        <w:jc w:val="both"/>
        <w:rPr>
          <w:rFonts w:cstheme="minorHAnsi" w:eastAsia="Calibri"/>
        </w:rPr>
      </w:pPr>
    </w:p>
    <w:p w14:paraId="09FFF5AC" w14:textId="717E7C50" w:rsidP="009D4955" w:rsidR="00A4653C" w:rsidRDefault="00A4653C" w:rsidRPr="009D4955">
      <w:pPr>
        <w:spacing w:after="0" w:line="240" w:lineRule="auto"/>
        <w:jc w:val="both"/>
        <w:rPr>
          <w:b/>
        </w:rPr>
      </w:pPr>
      <w:r w:rsidRPr="009D4955">
        <w:rPr>
          <w:b/>
        </w:rPr>
        <w:t>Titre X – Congé de fractionnement</w:t>
      </w:r>
    </w:p>
    <w:p w14:paraId="1C73ECDF" w14:textId="4D7A27F5" w:rsidP="009D4955" w:rsidR="00F144EC" w:rsidRDefault="00F144EC">
      <w:pPr>
        <w:spacing w:after="0" w:line="240" w:lineRule="auto"/>
        <w:jc w:val="both"/>
        <w:rPr>
          <w:b/>
        </w:rPr>
      </w:pPr>
    </w:p>
    <w:p w14:paraId="625BCA25" w14:textId="77777777" w:rsidP="009D4955" w:rsidR="008B147A" w:rsidRDefault="008B147A" w:rsidRPr="009D4955">
      <w:pPr>
        <w:spacing w:after="0" w:line="240" w:lineRule="auto"/>
        <w:jc w:val="both"/>
        <w:rPr>
          <w:b/>
        </w:rPr>
      </w:pPr>
    </w:p>
    <w:p w14:paraId="53AA9101" w14:textId="6B2B0CD6" w:rsidP="009D4955" w:rsidR="00B81361" w:rsidRDefault="00B81361" w:rsidRPr="009D4955">
      <w:pPr>
        <w:shd w:color="auto" w:fill="FFFFFF" w:val="clear"/>
        <w:spacing w:after="0" w:line="240" w:lineRule="auto"/>
        <w:jc w:val="both"/>
        <w:rPr>
          <w:rFonts w:cs="Segoe UI" w:eastAsia="Times New Roman"/>
          <w:lang w:eastAsia="fr-FR"/>
        </w:rPr>
      </w:pPr>
      <w:r w:rsidRPr="009D4955">
        <w:rPr>
          <w:rFonts w:cs="Segoe UI" w:eastAsia="Times New Roman"/>
          <w:lang w:eastAsia="fr-FR"/>
        </w:rPr>
        <w:t>Les salariés peuvent prétendre à un ou deux jours supplémentaires de congés au titre du fractionnement sous trois conditions cumulatives</w:t>
      </w:r>
      <w:r w:rsidR="00F144EC" w:rsidRPr="009D4955">
        <w:rPr>
          <w:rFonts w:cs="Segoe UI" w:eastAsia="Times New Roman"/>
          <w:lang w:eastAsia="fr-FR"/>
        </w:rPr>
        <w:t xml:space="preserve"> </w:t>
      </w:r>
      <w:r w:rsidRPr="009D4955">
        <w:rPr>
          <w:rFonts w:cs="Segoe UI" w:eastAsia="Times New Roman"/>
          <w:lang w:eastAsia="fr-FR"/>
        </w:rPr>
        <w:t>:</w:t>
      </w:r>
    </w:p>
    <w:p w14:paraId="603E99B4" w14:textId="3C42CA85" w:rsidP="009D4955" w:rsidR="004B7762" w:rsidRDefault="004B7762" w:rsidRPr="009D4955">
      <w:pPr>
        <w:shd w:color="auto" w:fill="FFFFFF" w:val="clear"/>
        <w:spacing w:after="0" w:line="240" w:lineRule="auto"/>
        <w:jc w:val="both"/>
        <w:rPr>
          <w:rFonts w:cs="Segoe UI" w:eastAsia="Times New Roman"/>
          <w:lang w:eastAsia="fr-FR"/>
        </w:rPr>
      </w:pPr>
      <w:r w:rsidRPr="009D4955">
        <w:rPr>
          <w:rFonts w:cs="Segoe UI" w:eastAsia="Times New Roman"/>
          <w:b/>
          <w:bCs/>
          <w:lang w:eastAsia="fr-FR"/>
        </w:rPr>
        <w:t xml:space="preserve">- </w:t>
      </w:r>
      <w:r w:rsidR="00B81361" w:rsidRPr="009D4955">
        <w:rPr>
          <w:rFonts w:cs="Segoe UI" w:eastAsia="Times New Roman"/>
          <w:b/>
          <w:bCs/>
          <w:lang w:eastAsia="fr-FR"/>
        </w:rPr>
        <w:t xml:space="preserve">avoir acquis 15 jours ouvrables de congés entre </w:t>
      </w:r>
      <w:r w:rsidR="006E28F4" w:rsidRPr="009D4955">
        <w:rPr>
          <w:rFonts w:cs="Segoe UI" w:eastAsia="Times New Roman"/>
          <w:b/>
          <w:bCs/>
          <w:lang w:eastAsia="fr-FR"/>
        </w:rPr>
        <w:t xml:space="preserve">le mois de </w:t>
      </w:r>
      <w:r w:rsidR="00B81361" w:rsidRPr="009D4955">
        <w:rPr>
          <w:rFonts w:cs="Segoe UI" w:eastAsia="Times New Roman"/>
          <w:b/>
          <w:bCs/>
          <w:lang w:eastAsia="fr-FR"/>
        </w:rPr>
        <w:t>juin</w:t>
      </w:r>
      <w:r w:rsidR="006E28F4" w:rsidRPr="009D4955">
        <w:rPr>
          <w:rFonts w:cs="Segoe UI" w:eastAsia="Times New Roman"/>
          <w:b/>
          <w:bCs/>
          <w:lang w:eastAsia="fr-FR"/>
        </w:rPr>
        <w:t xml:space="preserve"> de l’année</w:t>
      </w:r>
      <w:r w:rsidR="00B81361" w:rsidRPr="009D4955">
        <w:rPr>
          <w:rFonts w:cs="Segoe UI" w:eastAsia="Times New Roman"/>
          <w:b/>
          <w:bCs/>
          <w:lang w:eastAsia="fr-FR"/>
        </w:rPr>
        <w:t xml:space="preserve"> N-1 et</w:t>
      </w:r>
      <w:r w:rsidR="006E28F4" w:rsidRPr="009D4955">
        <w:rPr>
          <w:rFonts w:cs="Segoe UI" w:eastAsia="Times New Roman"/>
          <w:b/>
          <w:bCs/>
          <w:lang w:eastAsia="fr-FR"/>
        </w:rPr>
        <w:t xml:space="preserve"> le mois de </w:t>
      </w:r>
      <w:r w:rsidR="00B81361" w:rsidRPr="009D4955">
        <w:rPr>
          <w:rFonts w:cs="Segoe UI" w:eastAsia="Times New Roman"/>
          <w:b/>
          <w:bCs/>
          <w:lang w:eastAsia="fr-FR"/>
        </w:rPr>
        <w:t>mai</w:t>
      </w:r>
      <w:r w:rsidR="006E28F4" w:rsidRPr="009D4955">
        <w:rPr>
          <w:rFonts w:cs="Segoe UI" w:eastAsia="Times New Roman"/>
          <w:b/>
          <w:bCs/>
          <w:lang w:eastAsia="fr-FR"/>
        </w:rPr>
        <w:t xml:space="preserve"> de l’année</w:t>
      </w:r>
      <w:r w:rsidR="00B81361" w:rsidRPr="009D4955">
        <w:rPr>
          <w:rFonts w:cs="Segoe UI" w:eastAsia="Times New Roman"/>
          <w:b/>
          <w:bCs/>
          <w:lang w:eastAsia="fr-FR"/>
        </w:rPr>
        <w:t xml:space="preserve"> N </w:t>
      </w:r>
      <w:r w:rsidR="00B81361" w:rsidRPr="009D4955">
        <w:rPr>
          <w:rFonts w:cs="Segoe UI" w:eastAsia="Times New Roman"/>
          <w:lang w:eastAsia="fr-FR"/>
        </w:rPr>
        <w:t>(congé principal et 5</w:t>
      </w:r>
      <w:r w:rsidR="00B81361" w:rsidRPr="009D4955">
        <w:rPr>
          <w:rFonts w:cs="Segoe UI" w:eastAsia="Times New Roman"/>
          <w:vertAlign w:val="superscript"/>
          <w:lang w:eastAsia="fr-FR"/>
        </w:rPr>
        <w:t>e</w:t>
      </w:r>
      <w:r w:rsidR="00B81361" w:rsidRPr="009D4955">
        <w:rPr>
          <w:rFonts w:cs="Segoe UI" w:eastAsia="Times New Roman"/>
          <w:lang w:eastAsia="fr-FR"/>
        </w:rPr>
        <w:t xml:space="preserve"> semaine uniquement, à l’exclusion de toute autre nature de jours de congés).</w:t>
      </w:r>
    </w:p>
    <w:p w14:paraId="3797E2B8" w14:textId="3B25AB74" w:rsidP="009D4955" w:rsidR="00B81361" w:rsidRDefault="004B7762" w:rsidRPr="009D4955">
      <w:pPr>
        <w:shd w:color="auto" w:fill="FFFFFF" w:val="clear"/>
        <w:spacing w:after="0" w:line="240" w:lineRule="auto"/>
        <w:jc w:val="both"/>
        <w:rPr>
          <w:rFonts w:cs="Segoe UI" w:eastAsia="Times New Roman"/>
          <w:lang w:eastAsia="fr-FR"/>
        </w:rPr>
      </w:pPr>
      <w:r w:rsidRPr="009D4955">
        <w:rPr>
          <w:rFonts w:cs="Segoe UI" w:eastAsia="Times New Roman"/>
          <w:b/>
          <w:bCs/>
          <w:lang w:eastAsia="fr-FR"/>
        </w:rPr>
        <w:t xml:space="preserve">- </w:t>
      </w:r>
      <w:r w:rsidR="00B81361" w:rsidRPr="009D4955">
        <w:rPr>
          <w:rFonts w:cs="Segoe UI" w:eastAsia="Times New Roman"/>
          <w:b/>
          <w:bCs/>
          <w:lang w:eastAsia="fr-FR"/>
        </w:rPr>
        <w:t xml:space="preserve">avoir pris au minimum une fraction de 12 jours </w:t>
      </w:r>
      <w:proofErr w:type="gramStart"/>
      <w:r w:rsidR="00B81361" w:rsidRPr="009D4955">
        <w:rPr>
          <w:rFonts w:cs="Segoe UI" w:eastAsia="Times New Roman"/>
          <w:b/>
          <w:bCs/>
          <w:lang w:eastAsia="fr-FR"/>
        </w:rPr>
        <w:t>ouvrables  entre</w:t>
      </w:r>
      <w:proofErr w:type="gramEnd"/>
      <w:r w:rsidR="00B81361" w:rsidRPr="009D4955">
        <w:rPr>
          <w:rFonts w:cs="Segoe UI" w:eastAsia="Times New Roman"/>
          <w:b/>
          <w:bCs/>
          <w:lang w:eastAsia="fr-FR"/>
        </w:rPr>
        <w:t xml:space="preserve"> le 1</w:t>
      </w:r>
      <w:r w:rsidR="00B81361" w:rsidRPr="009D4955">
        <w:rPr>
          <w:rFonts w:cs="Segoe UI" w:eastAsia="Times New Roman"/>
          <w:b/>
          <w:bCs/>
          <w:vertAlign w:val="superscript"/>
          <w:lang w:eastAsia="fr-FR"/>
        </w:rPr>
        <w:t>er</w:t>
      </w:r>
      <w:r w:rsidR="00B81361" w:rsidRPr="009D4955">
        <w:rPr>
          <w:rFonts w:cs="Segoe UI" w:eastAsia="Times New Roman"/>
          <w:b/>
          <w:bCs/>
          <w:lang w:eastAsia="fr-FR"/>
        </w:rPr>
        <w:t xml:space="preserve"> mai</w:t>
      </w:r>
      <w:r w:rsidR="006E28F4" w:rsidRPr="009D4955">
        <w:rPr>
          <w:rFonts w:cs="Segoe UI" w:eastAsia="Times New Roman"/>
          <w:b/>
          <w:bCs/>
          <w:lang w:eastAsia="fr-FR"/>
        </w:rPr>
        <w:t xml:space="preserve"> de l’année </w:t>
      </w:r>
      <w:r w:rsidR="00B81361" w:rsidRPr="009D4955">
        <w:rPr>
          <w:rFonts w:cs="Segoe UI" w:eastAsia="Times New Roman"/>
          <w:b/>
          <w:bCs/>
          <w:lang w:eastAsia="fr-FR"/>
        </w:rPr>
        <w:t>N et le 31 octobre</w:t>
      </w:r>
      <w:r w:rsidR="006E28F4" w:rsidRPr="009D4955">
        <w:rPr>
          <w:rFonts w:cs="Segoe UI" w:eastAsia="Times New Roman"/>
          <w:b/>
          <w:bCs/>
          <w:lang w:eastAsia="fr-FR"/>
        </w:rPr>
        <w:t xml:space="preserve"> de l’année</w:t>
      </w:r>
      <w:r w:rsidR="00B81361" w:rsidRPr="009D4955">
        <w:rPr>
          <w:rFonts w:cs="Segoe UI" w:eastAsia="Times New Roman"/>
          <w:b/>
          <w:bCs/>
          <w:lang w:eastAsia="fr-FR"/>
        </w:rPr>
        <w:t xml:space="preserve"> N </w:t>
      </w:r>
      <w:r w:rsidR="00B81361" w:rsidRPr="009D4955">
        <w:rPr>
          <w:rFonts w:cs="Segoe UI" w:eastAsia="Times New Roman"/>
          <w:lang w:eastAsia="fr-FR"/>
        </w:rPr>
        <w:t>(congé principal et 5</w:t>
      </w:r>
      <w:r w:rsidR="00B81361" w:rsidRPr="009D4955">
        <w:rPr>
          <w:rFonts w:cs="Segoe UI" w:eastAsia="Times New Roman"/>
          <w:vertAlign w:val="superscript"/>
          <w:lang w:eastAsia="fr-FR"/>
        </w:rPr>
        <w:t>e</w:t>
      </w:r>
      <w:r w:rsidR="00B81361" w:rsidRPr="009D4955">
        <w:rPr>
          <w:rFonts w:cs="Segoe UI" w:eastAsia="Times New Roman"/>
          <w:lang w:eastAsia="fr-FR"/>
        </w:rPr>
        <w:t xml:space="preserve"> semaine uniquement, à l’exclusion de toute autre nature de jours de congés). La présence d’un ou de deux </w:t>
      </w:r>
      <w:r w:rsidR="00B81361" w:rsidRPr="009D4955">
        <w:rPr>
          <w:rFonts w:cs="Segoe UI" w:eastAsia="Times New Roman"/>
          <w:bCs/>
          <w:lang w:eastAsia="fr-FR"/>
        </w:rPr>
        <w:t>jours férié(s)</w:t>
      </w:r>
      <w:r w:rsidR="00B81361" w:rsidRPr="009D4955">
        <w:rPr>
          <w:rFonts w:cs="Segoe UI" w:eastAsia="Times New Roman"/>
          <w:lang w:eastAsia="fr-FR"/>
        </w:rPr>
        <w:t xml:space="preserve"> au sein d’une fraction de deux semaines de congés consécutives n’empêche pas la condition de prise de 12 jours d’être remplie</w:t>
      </w:r>
    </w:p>
    <w:p w14:paraId="4BED9EDE" w14:textId="62AC9DBC" w:rsidP="009D4955" w:rsidR="00B81361" w:rsidRDefault="004B7762" w:rsidRPr="009D4955">
      <w:pPr>
        <w:shd w:color="auto" w:fill="FFFFFF" w:val="clear"/>
        <w:spacing w:after="0" w:line="240" w:lineRule="auto"/>
        <w:jc w:val="both"/>
        <w:rPr>
          <w:rFonts w:cs="Segoe UI" w:eastAsia="Times New Roman"/>
          <w:lang w:eastAsia="fr-FR"/>
        </w:rPr>
      </w:pPr>
      <w:r w:rsidRPr="009D4955">
        <w:rPr>
          <w:rFonts w:cs="Segoe UI" w:eastAsia="Times New Roman"/>
          <w:b/>
          <w:bCs/>
          <w:lang w:eastAsia="fr-FR"/>
        </w:rPr>
        <w:t xml:space="preserve">- </w:t>
      </w:r>
      <w:r w:rsidR="00B81361" w:rsidRPr="009D4955">
        <w:rPr>
          <w:rFonts w:cs="Segoe UI" w:eastAsia="Times New Roman"/>
          <w:b/>
          <w:bCs/>
          <w:lang w:eastAsia="fr-FR"/>
        </w:rPr>
        <w:t xml:space="preserve">avoir pris entre le </w:t>
      </w:r>
      <w:r w:rsidR="00887220" w:rsidRPr="009D4955">
        <w:rPr>
          <w:rFonts w:cs="Segoe UI" w:eastAsia="Times New Roman"/>
          <w:b/>
          <w:bCs/>
          <w:lang w:eastAsia="fr-FR"/>
        </w:rPr>
        <w:t>1</w:t>
      </w:r>
      <w:r w:rsidR="00887220" w:rsidRPr="009D4955">
        <w:rPr>
          <w:rFonts w:cs="Segoe UI" w:eastAsia="Times New Roman"/>
          <w:b/>
          <w:bCs/>
          <w:vertAlign w:val="superscript"/>
          <w:lang w:eastAsia="fr-FR"/>
        </w:rPr>
        <w:t>er</w:t>
      </w:r>
      <w:r w:rsidR="00887220" w:rsidRPr="009D4955">
        <w:rPr>
          <w:rFonts w:cs="Segoe UI" w:eastAsia="Times New Roman"/>
          <w:b/>
          <w:bCs/>
          <w:lang w:eastAsia="fr-FR"/>
        </w:rPr>
        <w:t xml:space="preserve"> novembr</w:t>
      </w:r>
      <w:r w:rsidRPr="009D4955">
        <w:rPr>
          <w:rFonts w:cs="Segoe UI" w:eastAsia="Times New Roman"/>
          <w:b/>
          <w:bCs/>
          <w:lang w:eastAsia="fr-FR"/>
        </w:rPr>
        <w:t>e </w:t>
      </w:r>
      <w:r w:rsidR="000235F6" w:rsidRPr="009D4955">
        <w:rPr>
          <w:rFonts w:cs="Segoe UI" w:eastAsia="Times New Roman"/>
          <w:b/>
          <w:bCs/>
          <w:lang w:eastAsia="fr-FR"/>
        </w:rPr>
        <w:t xml:space="preserve">de l’année </w:t>
      </w:r>
      <w:r w:rsidRPr="009D4955">
        <w:rPr>
          <w:rFonts w:cs="Segoe UI" w:eastAsia="Times New Roman"/>
          <w:b/>
          <w:bCs/>
          <w:lang w:eastAsia="fr-FR"/>
        </w:rPr>
        <w:t xml:space="preserve">N </w:t>
      </w:r>
      <w:r w:rsidR="000235F6" w:rsidRPr="009D4955">
        <w:rPr>
          <w:rFonts w:cs="Segoe UI" w:eastAsia="Times New Roman"/>
          <w:b/>
          <w:bCs/>
          <w:lang w:eastAsia="fr-FR"/>
        </w:rPr>
        <w:t xml:space="preserve">et le </w:t>
      </w:r>
      <w:r w:rsidRPr="009D4955">
        <w:rPr>
          <w:rFonts w:cs="Segoe UI" w:eastAsia="Times New Roman"/>
          <w:b/>
          <w:bCs/>
          <w:lang w:eastAsia="fr-FR"/>
        </w:rPr>
        <w:t>30 avril</w:t>
      </w:r>
      <w:r w:rsidR="000235F6" w:rsidRPr="009D4955">
        <w:rPr>
          <w:rFonts w:cs="Segoe UI" w:eastAsia="Times New Roman"/>
          <w:b/>
          <w:bCs/>
          <w:lang w:eastAsia="fr-FR"/>
        </w:rPr>
        <w:t xml:space="preserve"> de l’année</w:t>
      </w:r>
      <w:r w:rsidRPr="009D4955">
        <w:rPr>
          <w:rFonts w:cs="Segoe UI" w:eastAsia="Times New Roman"/>
          <w:b/>
          <w:bCs/>
          <w:lang w:eastAsia="fr-FR"/>
        </w:rPr>
        <w:t xml:space="preserve"> N+1</w:t>
      </w:r>
      <w:r w:rsidR="000235F6" w:rsidRPr="009D4955">
        <w:rPr>
          <w:rFonts w:cs="Segoe UI" w:eastAsia="Times New Roman"/>
          <w:b/>
          <w:bCs/>
          <w:lang w:eastAsia="fr-FR"/>
        </w:rPr>
        <w:t>,</w:t>
      </w:r>
      <w:r w:rsidR="00B81361" w:rsidRPr="009D4955">
        <w:rPr>
          <w:rFonts w:cs="Segoe UI" w:eastAsia="Times New Roman"/>
          <w:lang w:eastAsia="fr-FR"/>
        </w:rPr>
        <w:t> </w:t>
      </w:r>
      <w:r w:rsidR="00B81361" w:rsidRPr="009D4955">
        <w:rPr>
          <w:rFonts w:cs="Segoe UI" w:eastAsia="Times New Roman"/>
          <w:b/>
          <w:bCs/>
          <w:lang w:eastAsia="fr-FR"/>
        </w:rPr>
        <w:t>:</w:t>
      </w:r>
    </w:p>
    <w:p w14:paraId="034AB55A" w14:textId="68CEB808" w:rsidP="009D4955" w:rsidR="00F144EC" w:rsidRDefault="00B81361" w:rsidRPr="009D4955">
      <w:pPr>
        <w:pStyle w:val="Paragraphedeliste"/>
        <w:numPr>
          <w:ilvl w:val="0"/>
          <w:numId w:val="13"/>
        </w:numPr>
        <w:shd w:color="auto" w:fill="FFFFFF" w:val="clear"/>
        <w:spacing w:after="0" w:line="240" w:lineRule="auto"/>
        <w:jc w:val="both"/>
        <w:rPr>
          <w:rFonts w:cs="Segoe UI" w:eastAsia="Times New Roman"/>
          <w:lang w:eastAsia="fr-FR"/>
        </w:rPr>
      </w:pPr>
      <w:r w:rsidRPr="009D4955">
        <w:rPr>
          <w:rFonts w:cs="Segoe UI" w:eastAsia="Times New Roman"/>
          <w:lang w:eastAsia="fr-FR"/>
        </w:rPr>
        <w:t>3 et 5 jours pour prétendre à 1 jour de fractionnement.</w:t>
      </w:r>
    </w:p>
    <w:p w14:paraId="75F49AAA" w14:textId="132C0FE3" w:rsidP="009D4955" w:rsidR="00B81361" w:rsidRDefault="00F144EC" w:rsidRPr="009D4955">
      <w:pPr>
        <w:pStyle w:val="Paragraphedeliste"/>
        <w:numPr>
          <w:ilvl w:val="0"/>
          <w:numId w:val="13"/>
        </w:numPr>
        <w:shd w:color="auto" w:fill="FFFFFF" w:val="clear"/>
        <w:spacing w:after="0" w:line="240" w:lineRule="auto"/>
        <w:jc w:val="both"/>
        <w:rPr>
          <w:rFonts w:cs="Segoe UI" w:eastAsia="Times New Roman"/>
          <w:lang w:eastAsia="fr-FR"/>
        </w:rPr>
      </w:pPr>
      <w:proofErr w:type="gramStart"/>
      <w:r w:rsidRPr="009D4955">
        <w:rPr>
          <w:rFonts w:cs="Segoe UI" w:eastAsia="Times New Roman"/>
          <w:lang w:eastAsia="fr-FR"/>
        </w:rPr>
        <w:t>a</w:t>
      </w:r>
      <w:r w:rsidR="00B81361" w:rsidRPr="009D4955">
        <w:rPr>
          <w:rFonts w:cs="Segoe UI" w:eastAsia="Times New Roman"/>
          <w:lang w:eastAsia="fr-FR"/>
        </w:rPr>
        <w:t>u</w:t>
      </w:r>
      <w:proofErr w:type="gramEnd"/>
      <w:r w:rsidR="00B81361" w:rsidRPr="009D4955">
        <w:rPr>
          <w:rFonts w:cs="Segoe UI" w:eastAsia="Times New Roman"/>
          <w:lang w:eastAsia="fr-FR"/>
        </w:rPr>
        <w:t xml:space="preserve"> moins 6 jours pour prétendre à 2 jours de fractionnement.</w:t>
      </w:r>
    </w:p>
    <w:p w14:paraId="3CEF0AF5" w14:textId="3984334B" w:rsidP="009D4955" w:rsidR="002C3BC6" w:rsidRDefault="002C3BC6" w:rsidRPr="009D4955">
      <w:pPr>
        <w:shd w:color="auto" w:fill="FFFFFF" w:val="clear"/>
        <w:spacing w:after="0" w:line="240" w:lineRule="auto"/>
        <w:jc w:val="both"/>
        <w:rPr>
          <w:rFonts w:cs="Segoe UI" w:eastAsia="Times New Roman"/>
          <w:lang w:eastAsia="fr-FR"/>
        </w:rPr>
      </w:pPr>
      <w:r w:rsidRPr="009D4955">
        <w:rPr>
          <w:rFonts w:cs="Segoe UI" w:eastAsia="Times New Roman"/>
          <w:lang w:eastAsia="fr-FR"/>
        </w:rPr>
        <w:t>Les jours de congé principal dus en sus des 20 jours ouvrés (jours supplémentaires ou 5</w:t>
      </w:r>
      <w:r w:rsidRPr="009D4955">
        <w:rPr>
          <w:rFonts w:cs="Segoe UI" w:eastAsia="Times New Roman"/>
          <w:vertAlign w:val="superscript"/>
          <w:lang w:eastAsia="fr-FR"/>
        </w:rPr>
        <w:t>ème</w:t>
      </w:r>
      <w:r w:rsidRPr="009D4955">
        <w:rPr>
          <w:rFonts w:cs="Segoe UI" w:eastAsia="Times New Roman"/>
          <w:lang w:eastAsia="fr-FR"/>
        </w:rPr>
        <w:t xml:space="preserve"> semaine) ne sont pas pris en compte pour ce droit à supplément).</w:t>
      </w:r>
    </w:p>
    <w:p w14:paraId="1C6A4219" w14:textId="63152310" w:rsidP="009D4955" w:rsidR="002C3BC6" w:rsidRDefault="002C3BC6" w:rsidRPr="009D4955">
      <w:pPr>
        <w:shd w:color="auto" w:fill="FFFFFF" w:val="clear"/>
        <w:spacing w:after="0" w:line="240" w:lineRule="auto"/>
        <w:jc w:val="both"/>
        <w:rPr>
          <w:rFonts w:cs="Segoe UI" w:eastAsia="Times New Roman"/>
          <w:lang w:eastAsia="fr-FR"/>
        </w:rPr>
      </w:pPr>
      <w:r w:rsidRPr="009D4955">
        <w:rPr>
          <w:rFonts w:cs="Segoe UI" w:eastAsia="Times New Roman"/>
          <w:lang w:eastAsia="fr-FR"/>
        </w:rPr>
        <w:t xml:space="preserve"> </w:t>
      </w:r>
    </w:p>
    <w:p w14:paraId="0ABEF5CE" w14:textId="63792B9B" w:rsidP="009D4955" w:rsidR="00B81361" w:rsidRDefault="00B81361" w:rsidRPr="009D4955">
      <w:pPr>
        <w:shd w:color="auto" w:fill="FFFFFF" w:val="clear"/>
        <w:spacing w:after="0" w:line="240" w:lineRule="auto"/>
        <w:jc w:val="both"/>
        <w:rPr>
          <w:rFonts w:cs="Segoe UI" w:eastAsia="Times New Roman"/>
          <w:lang w:eastAsia="fr-FR"/>
        </w:rPr>
      </w:pPr>
      <w:r w:rsidRPr="009D4955">
        <w:rPr>
          <w:rFonts w:cs="Segoe UI" w:eastAsia="Times New Roman"/>
          <w:lang w:eastAsia="fr-FR"/>
        </w:rPr>
        <w:lastRenderedPageBreak/>
        <w:t>Les jours supplémentaires de fractionnement doivent être pris entre le 1</w:t>
      </w:r>
      <w:r w:rsidRPr="009D4955">
        <w:rPr>
          <w:rFonts w:cs="Segoe UI" w:eastAsia="Times New Roman"/>
          <w:vertAlign w:val="superscript"/>
          <w:lang w:eastAsia="fr-FR"/>
        </w:rPr>
        <w:t>er</w:t>
      </w:r>
      <w:r w:rsidRPr="009D4955">
        <w:rPr>
          <w:rFonts w:cs="Segoe UI" w:eastAsia="Times New Roman"/>
          <w:lang w:eastAsia="fr-FR"/>
        </w:rPr>
        <w:t xml:space="preserve"> novembre </w:t>
      </w:r>
      <w:r w:rsidR="006D37A7" w:rsidRPr="009D4955">
        <w:rPr>
          <w:rFonts w:cs="Segoe UI" w:eastAsia="Times New Roman"/>
          <w:lang w:eastAsia="fr-FR"/>
        </w:rPr>
        <w:t xml:space="preserve">de l’année </w:t>
      </w:r>
      <w:r w:rsidR="00F144EC" w:rsidRPr="009D4955">
        <w:rPr>
          <w:rFonts w:cs="Segoe UI" w:eastAsia="Times New Roman"/>
          <w:lang w:eastAsia="fr-FR"/>
        </w:rPr>
        <w:t xml:space="preserve">N </w:t>
      </w:r>
      <w:r w:rsidRPr="009D4955">
        <w:rPr>
          <w:rFonts w:cs="Segoe UI" w:eastAsia="Times New Roman"/>
          <w:lang w:eastAsia="fr-FR"/>
        </w:rPr>
        <w:t>et le 30 avril</w:t>
      </w:r>
      <w:r w:rsidR="006D37A7" w:rsidRPr="009D4955">
        <w:rPr>
          <w:rFonts w:cs="Segoe UI" w:eastAsia="Times New Roman"/>
          <w:lang w:eastAsia="fr-FR"/>
        </w:rPr>
        <w:t xml:space="preserve"> de l’année</w:t>
      </w:r>
      <w:r w:rsidRPr="009D4955">
        <w:rPr>
          <w:rFonts w:cs="Segoe UI" w:eastAsia="Times New Roman"/>
          <w:lang w:eastAsia="fr-FR"/>
        </w:rPr>
        <w:t xml:space="preserve"> </w:t>
      </w:r>
      <w:r w:rsidR="00F144EC" w:rsidRPr="009D4955">
        <w:rPr>
          <w:rFonts w:cs="Segoe UI" w:eastAsia="Times New Roman"/>
          <w:lang w:eastAsia="fr-FR"/>
        </w:rPr>
        <w:t>N+1</w:t>
      </w:r>
      <w:r w:rsidRPr="009D4955">
        <w:rPr>
          <w:rFonts w:cs="Segoe UI" w:eastAsia="Times New Roman"/>
          <w:lang w:eastAsia="fr-FR"/>
        </w:rPr>
        <w:t>.</w:t>
      </w:r>
    </w:p>
    <w:p w14:paraId="6CA0DA90" w14:textId="7666CA6D" w:rsidP="009D4955" w:rsidR="008A6E5C" w:rsidRDefault="008A6E5C">
      <w:pPr>
        <w:spacing w:after="0" w:line="240" w:lineRule="auto"/>
        <w:jc w:val="both"/>
        <w:rPr>
          <w:b/>
        </w:rPr>
      </w:pPr>
    </w:p>
    <w:p w14:paraId="6070A165" w14:textId="77777777" w:rsidP="009D4955" w:rsidR="008B147A" w:rsidRDefault="008B147A" w:rsidRPr="009D4955">
      <w:pPr>
        <w:spacing w:after="0" w:line="240" w:lineRule="auto"/>
        <w:jc w:val="both"/>
        <w:rPr>
          <w:b/>
        </w:rPr>
      </w:pPr>
    </w:p>
    <w:p w14:paraId="3162D76C" w14:textId="7D50F6D2" w:rsidP="009D4955" w:rsidR="008A6E5C" w:rsidRDefault="008A6E5C" w:rsidRPr="009D4955">
      <w:pPr>
        <w:spacing w:after="0" w:line="240" w:lineRule="auto"/>
        <w:jc w:val="both"/>
        <w:rPr>
          <w:b/>
        </w:rPr>
      </w:pPr>
      <w:r w:rsidRPr="009D4955">
        <w:rPr>
          <w:b/>
        </w:rPr>
        <w:t>Titre X</w:t>
      </w:r>
      <w:r w:rsidR="00DF401F" w:rsidRPr="009D4955">
        <w:rPr>
          <w:b/>
        </w:rPr>
        <w:t>I</w:t>
      </w:r>
      <w:r w:rsidRPr="009D4955">
        <w:rPr>
          <w:b/>
        </w:rPr>
        <w:t xml:space="preserve"> – Congés exceptionnels pour évènements familiaux</w:t>
      </w:r>
    </w:p>
    <w:p w14:paraId="7BCF7C47" w14:textId="5BEC8BD0" w:rsidP="009D4955" w:rsidR="001864A9" w:rsidRDefault="001864A9">
      <w:pPr>
        <w:autoSpaceDE w:val="0"/>
        <w:autoSpaceDN w:val="0"/>
        <w:adjustRightInd w:val="0"/>
        <w:spacing w:after="0" w:line="240" w:lineRule="auto"/>
        <w:jc w:val="both"/>
        <w:rPr>
          <w:rFonts w:cs="Segoe UI" w:eastAsia="Times New Roman"/>
          <w:lang w:eastAsia="fr-FR"/>
        </w:rPr>
      </w:pPr>
    </w:p>
    <w:p w14:paraId="1CBC8886" w14:textId="77777777" w:rsidP="009D4955" w:rsidR="008B147A" w:rsidRDefault="008B147A">
      <w:pPr>
        <w:autoSpaceDE w:val="0"/>
        <w:autoSpaceDN w:val="0"/>
        <w:adjustRightInd w:val="0"/>
        <w:spacing w:after="0" w:line="240" w:lineRule="auto"/>
        <w:jc w:val="both"/>
        <w:rPr>
          <w:rFonts w:cs="Segoe UI" w:eastAsia="Times New Roman"/>
          <w:lang w:eastAsia="fr-FR"/>
        </w:rPr>
      </w:pPr>
    </w:p>
    <w:p w14:paraId="0FC3EA99" w14:textId="346402E3" w:rsidP="009D4955" w:rsidR="008A6E5C" w:rsidRDefault="000A7A1D" w:rsidRPr="009D4955">
      <w:pPr>
        <w:autoSpaceDE w:val="0"/>
        <w:autoSpaceDN w:val="0"/>
        <w:adjustRightInd w:val="0"/>
        <w:spacing w:after="0" w:line="240" w:lineRule="auto"/>
        <w:jc w:val="both"/>
        <w:rPr>
          <w:rFonts w:cs="Segoe UI" w:eastAsia="Times New Roman"/>
          <w:lang w:eastAsia="fr-FR"/>
        </w:rPr>
      </w:pPr>
      <w:r w:rsidRPr="009D4955">
        <w:rPr>
          <w:rFonts w:cs="Segoe UI" w:eastAsia="Times New Roman"/>
          <w:lang w:eastAsia="fr-FR"/>
        </w:rPr>
        <w:t>L</w:t>
      </w:r>
      <w:r w:rsidR="00805BB2" w:rsidRPr="009D4955">
        <w:rPr>
          <w:rFonts w:cs="Segoe UI" w:eastAsia="Times New Roman"/>
          <w:lang w:eastAsia="fr-FR"/>
        </w:rPr>
        <w:t xml:space="preserve">es congés pour évènement familial </w:t>
      </w:r>
      <w:r w:rsidR="008A6E5C" w:rsidRPr="009D4955">
        <w:rPr>
          <w:rFonts w:cs="Segoe UI" w:eastAsia="Times New Roman"/>
          <w:lang w:eastAsia="fr-FR"/>
        </w:rPr>
        <w:t xml:space="preserve">sont à prendre au moment de l’événement </w:t>
      </w:r>
      <w:r w:rsidR="007F01EA" w:rsidRPr="009D4955">
        <w:rPr>
          <w:rFonts w:cs="Segoe UI" w:eastAsia="Times New Roman"/>
          <w:lang w:eastAsia="fr-FR"/>
        </w:rPr>
        <w:t>o</w:t>
      </w:r>
      <w:r w:rsidR="008A6E5C" w:rsidRPr="009D4955">
        <w:rPr>
          <w:rFonts w:cs="Segoe UI" w:eastAsia="Times New Roman"/>
          <w:lang w:eastAsia="fr-FR"/>
        </w:rPr>
        <w:t>u dans une période raisonnable entourant l’événement</w:t>
      </w:r>
      <w:r w:rsidR="007F01EA" w:rsidRPr="009D4955">
        <w:rPr>
          <w:rFonts w:cs="Segoe UI" w:eastAsia="Times New Roman"/>
          <w:lang w:eastAsia="fr-FR"/>
        </w:rPr>
        <w:t xml:space="preserve">. Ainsi, ils n’ont pas nécessairement à être pris </w:t>
      </w:r>
      <w:r w:rsidR="008A6E5C" w:rsidRPr="009D4955">
        <w:rPr>
          <w:rFonts w:cs="Segoe UI" w:eastAsia="Times New Roman"/>
          <w:lang w:eastAsia="fr-FR"/>
        </w:rPr>
        <w:t>le jour de l’événement.</w:t>
      </w:r>
    </w:p>
    <w:p w14:paraId="60066323" w14:textId="77777777" w:rsidP="009D4955" w:rsidR="007F01EA" w:rsidRDefault="007F01EA" w:rsidRPr="009D4955">
      <w:pPr>
        <w:autoSpaceDE w:val="0"/>
        <w:autoSpaceDN w:val="0"/>
        <w:adjustRightInd w:val="0"/>
        <w:spacing w:after="0" w:line="240" w:lineRule="auto"/>
        <w:jc w:val="both"/>
        <w:rPr>
          <w:rFonts w:cs="Segoe UI" w:eastAsia="Times New Roman"/>
          <w:lang w:eastAsia="fr-FR"/>
        </w:rPr>
      </w:pPr>
    </w:p>
    <w:p w14:paraId="5F2FF481" w14:textId="54B1C1D7" w:rsidP="009D4955" w:rsidR="00D912E7" w:rsidRDefault="00805BB2" w:rsidRPr="009D4955">
      <w:pPr>
        <w:autoSpaceDE w:val="0"/>
        <w:autoSpaceDN w:val="0"/>
        <w:adjustRightInd w:val="0"/>
        <w:spacing w:after="0" w:line="240" w:lineRule="auto"/>
        <w:jc w:val="both"/>
        <w:rPr>
          <w:rFonts w:cs="Segoe UI" w:eastAsia="Times New Roman"/>
          <w:lang w:eastAsia="fr-FR"/>
        </w:rPr>
      </w:pPr>
      <w:r w:rsidRPr="009D4955">
        <w:rPr>
          <w:rFonts w:cs="Segoe UI" w:eastAsia="Times New Roman"/>
          <w:lang w:eastAsia="fr-FR"/>
        </w:rPr>
        <w:t xml:space="preserve">Si le ou les jours de congés sont </w:t>
      </w:r>
      <w:r w:rsidR="007F01EA" w:rsidRPr="009D4955">
        <w:rPr>
          <w:rFonts w:cs="Segoe UI" w:eastAsia="Times New Roman"/>
          <w:lang w:eastAsia="fr-FR"/>
        </w:rPr>
        <w:t>limités à un certain nombre de jours par an,</w:t>
      </w:r>
      <w:r w:rsidR="00F81F44" w:rsidRPr="009D4955">
        <w:rPr>
          <w:rFonts w:cs="Segoe UI" w:eastAsia="Times New Roman"/>
          <w:lang w:eastAsia="fr-FR"/>
        </w:rPr>
        <w:t xml:space="preserve"> </w:t>
      </w:r>
      <w:r w:rsidRPr="009D4955">
        <w:rPr>
          <w:rFonts w:cs="Segoe UI" w:eastAsia="Times New Roman"/>
          <w:lang w:eastAsia="fr-FR"/>
        </w:rPr>
        <w:t>il s’agit de l’année civile (</w:t>
      </w:r>
      <w:r w:rsidR="007F01EA" w:rsidRPr="009D4955">
        <w:rPr>
          <w:rFonts w:cs="Segoe UI" w:eastAsia="Times New Roman"/>
          <w:lang w:eastAsia="fr-FR"/>
        </w:rPr>
        <w:t>1</w:t>
      </w:r>
      <w:r w:rsidR="007F01EA" w:rsidRPr="009D4955">
        <w:rPr>
          <w:rFonts w:cs="Segoe UI" w:eastAsia="Times New Roman"/>
          <w:vertAlign w:val="superscript"/>
          <w:lang w:eastAsia="fr-FR"/>
        </w:rPr>
        <w:t>er</w:t>
      </w:r>
      <w:r w:rsidR="007F01EA" w:rsidRPr="009D4955">
        <w:rPr>
          <w:rFonts w:cs="Segoe UI" w:eastAsia="Times New Roman"/>
          <w:lang w:eastAsia="fr-FR"/>
        </w:rPr>
        <w:t xml:space="preserve"> </w:t>
      </w:r>
      <w:r w:rsidRPr="009D4955">
        <w:rPr>
          <w:rFonts w:cs="Segoe UI" w:eastAsia="Times New Roman"/>
          <w:lang w:eastAsia="fr-FR"/>
        </w:rPr>
        <w:t xml:space="preserve">janvier </w:t>
      </w:r>
      <w:r w:rsidR="007F01EA" w:rsidRPr="009D4955">
        <w:rPr>
          <w:rFonts w:cs="Segoe UI" w:eastAsia="Times New Roman"/>
          <w:lang w:eastAsia="fr-FR"/>
        </w:rPr>
        <w:t xml:space="preserve">au 31 </w:t>
      </w:r>
      <w:proofErr w:type="gramStart"/>
      <w:r w:rsidR="007F01EA" w:rsidRPr="009D4955">
        <w:rPr>
          <w:rFonts w:cs="Segoe UI" w:eastAsia="Times New Roman"/>
          <w:lang w:eastAsia="fr-FR"/>
        </w:rPr>
        <w:t xml:space="preserve">décembre </w:t>
      </w:r>
      <w:r w:rsidRPr="009D4955">
        <w:rPr>
          <w:rFonts w:cs="Segoe UI" w:eastAsia="Times New Roman"/>
          <w:lang w:eastAsia="fr-FR"/>
        </w:rPr>
        <w:t>)</w:t>
      </w:r>
      <w:proofErr w:type="gramEnd"/>
      <w:r w:rsidRPr="009D4955">
        <w:rPr>
          <w:rFonts w:cs="Segoe UI" w:eastAsia="Times New Roman"/>
          <w:lang w:eastAsia="fr-FR"/>
        </w:rPr>
        <w:t>.</w:t>
      </w:r>
    </w:p>
    <w:p w14:paraId="725EA588" w14:textId="1A469C01" w:rsidP="009D4955" w:rsidR="008A6E5C" w:rsidRDefault="008A6E5C" w:rsidRPr="009D4955">
      <w:pPr>
        <w:autoSpaceDE w:val="0"/>
        <w:autoSpaceDN w:val="0"/>
        <w:adjustRightInd w:val="0"/>
        <w:spacing w:after="0" w:line="240" w:lineRule="auto"/>
        <w:jc w:val="both"/>
        <w:rPr>
          <w:rFonts w:cs="Univers-CondensedBold"/>
          <w:b/>
          <w:bCs/>
        </w:rPr>
      </w:pPr>
    </w:p>
    <w:tbl>
      <w:tblPr>
        <w:tblStyle w:val="Grilledutableau"/>
        <w:tblW w:type="auto" w:w="0"/>
        <w:tblLook w:firstColumn="1" w:firstRow="1" w:lastColumn="0" w:lastRow="0" w:noHBand="0" w:noVBand="1" w:val="04A0"/>
      </w:tblPr>
      <w:tblGrid>
        <w:gridCol w:w="2263"/>
        <w:gridCol w:w="3778"/>
        <w:gridCol w:w="3021"/>
      </w:tblGrid>
      <w:tr w14:paraId="156A00EE" w14:textId="77777777" w:rsidR="009D4955" w:rsidRPr="009D4955" w:rsidTr="00040C18">
        <w:tc>
          <w:tcPr>
            <w:tcW w:type="dxa" w:w="2263"/>
          </w:tcPr>
          <w:p w14:paraId="07457B09" w14:textId="6BA8B7F5" w:rsidP="009D4955" w:rsidR="008A6E5C" w:rsidRDefault="008A6E5C" w:rsidRPr="009D4955">
            <w:pPr>
              <w:autoSpaceDE w:val="0"/>
              <w:autoSpaceDN w:val="0"/>
              <w:adjustRightInd w:val="0"/>
              <w:jc w:val="both"/>
              <w:rPr>
                <w:rFonts w:cs="Univers-CondensedBold"/>
                <w:b/>
                <w:bCs/>
              </w:rPr>
            </w:pPr>
            <w:r w:rsidRPr="009D4955">
              <w:rPr>
                <w:rFonts w:cs="Univers-CondensedBold"/>
                <w:b/>
                <w:bCs/>
              </w:rPr>
              <w:t>Evènement</w:t>
            </w:r>
          </w:p>
        </w:tc>
        <w:tc>
          <w:tcPr>
            <w:tcW w:type="dxa" w:w="3778"/>
          </w:tcPr>
          <w:p w14:paraId="0F8DCD82" w14:textId="52B2A79D" w:rsidP="009D4955" w:rsidR="008A6E5C" w:rsidRDefault="008A6E5C" w:rsidRPr="009D4955">
            <w:pPr>
              <w:autoSpaceDE w:val="0"/>
              <w:autoSpaceDN w:val="0"/>
              <w:adjustRightInd w:val="0"/>
              <w:jc w:val="both"/>
              <w:rPr>
                <w:rFonts w:cs="Univers-CondensedBold"/>
                <w:b/>
                <w:bCs/>
              </w:rPr>
            </w:pPr>
            <w:r w:rsidRPr="009D4955">
              <w:rPr>
                <w:rFonts w:cs="Univers-CondensedBold"/>
                <w:b/>
                <w:bCs/>
              </w:rPr>
              <w:t>Du</w:t>
            </w:r>
          </w:p>
        </w:tc>
        <w:tc>
          <w:tcPr>
            <w:tcW w:type="dxa" w:w="3021"/>
          </w:tcPr>
          <w:p w14:paraId="4E11A168" w14:textId="34CF4B69" w:rsidP="009D4955" w:rsidR="008A6E5C" w:rsidRDefault="008A6E5C" w:rsidRPr="009D4955">
            <w:pPr>
              <w:autoSpaceDE w:val="0"/>
              <w:autoSpaceDN w:val="0"/>
              <w:adjustRightInd w:val="0"/>
              <w:jc w:val="both"/>
              <w:rPr>
                <w:rFonts w:cs="Univers-CondensedBold"/>
                <w:b/>
                <w:bCs/>
              </w:rPr>
            </w:pPr>
            <w:r w:rsidRPr="009D4955">
              <w:rPr>
                <w:rFonts w:cs="Univers-CondensedBold"/>
                <w:b/>
                <w:bCs/>
              </w:rPr>
              <w:t xml:space="preserve">Congés </w:t>
            </w:r>
            <w:r w:rsidR="00AC312C" w:rsidRPr="009D4955">
              <w:rPr>
                <w:rFonts w:cs="Univers-CondensedBold"/>
                <w:b/>
                <w:bCs/>
              </w:rPr>
              <w:t>rémunérés</w:t>
            </w:r>
            <w:r w:rsidR="00805BB2" w:rsidRPr="009D4955">
              <w:rPr>
                <w:rFonts w:cs="Univers-CondensedBold"/>
                <w:b/>
                <w:bCs/>
              </w:rPr>
              <w:t xml:space="preserve"> (</w:t>
            </w:r>
            <w:r w:rsidR="000A2D1A" w:rsidRPr="009D4955">
              <w:rPr>
                <w:rFonts w:cs="Univers-CondensedBold"/>
                <w:b/>
                <w:bCs/>
              </w:rPr>
              <w:t xml:space="preserve">maintien de la </w:t>
            </w:r>
            <w:proofErr w:type="gramStart"/>
            <w:r w:rsidR="000A2D1A" w:rsidRPr="009D4955">
              <w:rPr>
                <w:rFonts w:cs="Univers-CondensedBold"/>
                <w:b/>
                <w:bCs/>
              </w:rPr>
              <w:t xml:space="preserve">rémunération </w:t>
            </w:r>
            <w:r w:rsidRPr="009D4955">
              <w:rPr>
                <w:rFonts w:cs="Univers-CondensedBold"/>
                <w:b/>
                <w:bCs/>
              </w:rPr>
              <w:t xml:space="preserve"> à</w:t>
            </w:r>
            <w:proofErr w:type="gramEnd"/>
            <w:r w:rsidRPr="009D4955">
              <w:rPr>
                <w:rFonts w:cs="Univers-CondensedBold"/>
                <w:b/>
                <w:bCs/>
              </w:rPr>
              <w:t xml:space="preserve"> concurrence</w:t>
            </w:r>
            <w:r w:rsidR="00715688" w:rsidRPr="009D4955">
              <w:rPr>
                <w:rFonts w:cs="Univers-CondensedBold"/>
                <w:b/>
                <w:bCs/>
              </w:rPr>
              <w:t xml:space="preserve"> d</w:t>
            </w:r>
            <w:r w:rsidRPr="009D4955">
              <w:rPr>
                <w:rFonts w:cs="Univers-CondensedBold"/>
                <w:b/>
                <w:bCs/>
              </w:rPr>
              <w:t>es durées légales</w:t>
            </w:r>
            <w:r w:rsidR="00805BB2" w:rsidRPr="009D4955">
              <w:rPr>
                <w:rFonts w:cs="Univers-CondensedBold"/>
                <w:b/>
                <w:bCs/>
              </w:rPr>
              <w:t xml:space="preserve"> </w:t>
            </w:r>
            <w:r w:rsidR="000A2D1A" w:rsidRPr="009D4955">
              <w:rPr>
                <w:rFonts w:cs="Univers-CondensedBold"/>
                <w:b/>
                <w:bCs/>
              </w:rPr>
              <w:t xml:space="preserve">uniquement pour les salariés n’ayant pas acquis </w:t>
            </w:r>
            <w:r w:rsidRPr="009D4955">
              <w:rPr>
                <w:rFonts w:cs="Univers-CondensedBold"/>
                <w:b/>
                <w:bCs/>
              </w:rPr>
              <w:t>1 a</w:t>
            </w:r>
            <w:r w:rsidR="00805BB2" w:rsidRPr="009D4955">
              <w:rPr>
                <w:rFonts w:cs="Univers-CondensedBold"/>
                <w:b/>
                <w:bCs/>
              </w:rPr>
              <w:t>n d’ancienneté</w:t>
            </w:r>
            <w:r w:rsidR="000A2D1A" w:rsidRPr="009D4955">
              <w:rPr>
                <w:rFonts w:cs="Univers-CondensedBold"/>
                <w:b/>
                <w:bCs/>
              </w:rPr>
              <w:t xml:space="preserve"> au jours de la survenance de l’évènement</w:t>
            </w:r>
            <w:r w:rsidR="00805BB2" w:rsidRPr="009D4955">
              <w:rPr>
                <w:rFonts w:cs="Univers-CondensedBold"/>
                <w:b/>
                <w:bCs/>
              </w:rPr>
              <w:t>) (1)</w:t>
            </w:r>
          </w:p>
        </w:tc>
      </w:tr>
      <w:tr w14:paraId="09A67282" w14:textId="77777777" w:rsidR="009D4955" w:rsidRPr="009D4955" w:rsidTr="00040C18">
        <w:tc>
          <w:tcPr>
            <w:tcW w:type="dxa" w:w="2263"/>
          </w:tcPr>
          <w:p w14:paraId="6DBB5F1C" w14:textId="77777777" w:rsidP="009D4955" w:rsidR="008A6E5C" w:rsidRDefault="008A6E5C" w:rsidRPr="009D4955">
            <w:pPr>
              <w:autoSpaceDE w:val="0"/>
              <w:autoSpaceDN w:val="0"/>
              <w:adjustRightInd w:val="0"/>
              <w:jc w:val="both"/>
              <w:rPr>
                <w:rFonts w:cs="Univers-CondensedBold"/>
                <w:b/>
                <w:bCs/>
              </w:rPr>
            </w:pPr>
            <w:r w:rsidRPr="009D4955">
              <w:rPr>
                <w:rFonts w:cs="Univers-CondensedBold"/>
                <w:b/>
                <w:bCs/>
              </w:rPr>
              <w:t xml:space="preserve">Mariage </w:t>
            </w:r>
            <w:proofErr w:type="gramStart"/>
            <w:r w:rsidRPr="009D4955">
              <w:rPr>
                <w:rFonts w:cs="Univers-CondensedBold"/>
                <w:b/>
                <w:bCs/>
              </w:rPr>
              <w:t>ou</w:t>
            </w:r>
            <w:proofErr w:type="gramEnd"/>
          </w:p>
          <w:p w14:paraId="1EB25E63" w14:textId="7272CC25" w:rsidP="009D4955" w:rsidR="008A6E5C" w:rsidRDefault="007555EA" w:rsidRPr="009D4955">
            <w:pPr>
              <w:autoSpaceDE w:val="0"/>
              <w:autoSpaceDN w:val="0"/>
              <w:adjustRightInd w:val="0"/>
              <w:jc w:val="both"/>
              <w:rPr>
                <w:rFonts w:cs="Univers-CondensedBold"/>
                <w:b/>
                <w:bCs/>
              </w:rPr>
            </w:pPr>
            <w:r w:rsidRPr="009D4955">
              <w:rPr>
                <w:rFonts w:cs="Univers-CondensedBold"/>
                <w:b/>
                <w:bCs/>
              </w:rPr>
              <w:t xml:space="preserve">PACS </w:t>
            </w:r>
          </w:p>
        </w:tc>
        <w:tc>
          <w:tcPr>
            <w:tcW w:type="dxa" w:w="3778"/>
          </w:tcPr>
          <w:p w14:paraId="3BDBD115" w14:textId="2A11878C" w:rsidP="009D4955" w:rsidR="008A6E5C" w:rsidRDefault="008A6E5C" w:rsidRPr="009D4955">
            <w:pPr>
              <w:autoSpaceDE w:val="0"/>
              <w:autoSpaceDN w:val="0"/>
              <w:adjustRightInd w:val="0"/>
              <w:jc w:val="both"/>
              <w:rPr>
                <w:rFonts w:cs="Univers-CondensedBold"/>
                <w:b/>
                <w:bCs/>
              </w:rPr>
            </w:pPr>
            <w:r w:rsidRPr="009D4955">
              <w:rPr>
                <w:rFonts w:cs="Univers-CondensedBold"/>
                <w:b/>
                <w:bCs/>
              </w:rPr>
              <w:t>Salarié</w:t>
            </w:r>
          </w:p>
        </w:tc>
        <w:tc>
          <w:tcPr>
            <w:tcW w:type="dxa" w:w="3021"/>
          </w:tcPr>
          <w:p w14:paraId="7AF0F9A7" w14:textId="532EDE68" w:rsidP="009D4955" w:rsidR="008A6E5C" w:rsidRDefault="008A6E5C" w:rsidRPr="009D4955">
            <w:pPr>
              <w:autoSpaceDE w:val="0"/>
              <w:autoSpaceDN w:val="0"/>
              <w:adjustRightInd w:val="0"/>
              <w:jc w:val="both"/>
              <w:rPr>
                <w:rFonts w:cs="Univers-CondensedBold"/>
                <w:b/>
                <w:bCs/>
              </w:rPr>
            </w:pPr>
            <w:r w:rsidRPr="009D4955">
              <w:rPr>
                <w:rFonts w:cs="Univers-CondensedBold"/>
                <w:b/>
                <w:bCs/>
              </w:rPr>
              <w:t>5 jours ouvrés</w:t>
            </w:r>
          </w:p>
        </w:tc>
      </w:tr>
      <w:tr w14:paraId="1A85A00A" w14:textId="77777777" w:rsidR="009D4955" w:rsidRPr="009D4955" w:rsidTr="00040C18">
        <w:tc>
          <w:tcPr>
            <w:tcW w:type="dxa" w:w="2263"/>
            <w:vMerge w:val="restart"/>
          </w:tcPr>
          <w:p w14:paraId="67A68F57" w14:textId="77777777" w:rsidP="009D4955" w:rsidR="00805BB2" w:rsidRDefault="00805BB2" w:rsidRPr="009D4955">
            <w:pPr>
              <w:autoSpaceDE w:val="0"/>
              <w:autoSpaceDN w:val="0"/>
              <w:adjustRightInd w:val="0"/>
              <w:jc w:val="both"/>
              <w:rPr>
                <w:rFonts w:cs="Univers-CondensedBold"/>
                <w:b/>
                <w:bCs/>
              </w:rPr>
            </w:pPr>
            <w:r w:rsidRPr="009D4955">
              <w:rPr>
                <w:rFonts w:cs="Univers-CondensedBold"/>
                <w:b/>
                <w:bCs/>
              </w:rPr>
              <w:t>Mariage</w:t>
            </w:r>
          </w:p>
          <w:p w14:paraId="51839C00" w14:textId="512DF388" w:rsidP="009D4955" w:rsidR="00805BB2" w:rsidRDefault="00805BB2" w:rsidRPr="009D4955">
            <w:pPr>
              <w:autoSpaceDE w:val="0"/>
              <w:autoSpaceDN w:val="0"/>
              <w:adjustRightInd w:val="0"/>
              <w:jc w:val="both"/>
              <w:rPr>
                <w:rFonts w:cs="Univers-CondensedBold"/>
                <w:b/>
                <w:bCs/>
              </w:rPr>
            </w:pPr>
          </w:p>
        </w:tc>
        <w:tc>
          <w:tcPr>
            <w:tcW w:type="dxa" w:w="3778"/>
          </w:tcPr>
          <w:p w14:paraId="41047D5F" w14:textId="22263103" w:rsidP="009D4955" w:rsidR="00805BB2" w:rsidRDefault="00805BB2" w:rsidRPr="009D4955">
            <w:pPr>
              <w:autoSpaceDE w:val="0"/>
              <w:autoSpaceDN w:val="0"/>
              <w:adjustRightInd w:val="0"/>
              <w:jc w:val="both"/>
              <w:rPr>
                <w:rFonts w:cs="Univers-CondensedBold"/>
                <w:b/>
                <w:bCs/>
              </w:rPr>
            </w:pPr>
            <w:r w:rsidRPr="009D4955">
              <w:rPr>
                <w:rFonts w:cs="Univers-CondensedBold"/>
                <w:b/>
                <w:bCs/>
              </w:rPr>
              <w:t>Ascendants, descendants, frère, sœur du salarié</w:t>
            </w:r>
          </w:p>
        </w:tc>
        <w:tc>
          <w:tcPr>
            <w:tcW w:type="dxa" w:w="3021"/>
          </w:tcPr>
          <w:p w14:paraId="644A8964" w14:textId="450F2670" w:rsidP="009D4955" w:rsidR="00805BB2" w:rsidRDefault="00805BB2" w:rsidRPr="009D4955">
            <w:pPr>
              <w:autoSpaceDE w:val="0"/>
              <w:autoSpaceDN w:val="0"/>
              <w:adjustRightInd w:val="0"/>
              <w:jc w:val="both"/>
              <w:rPr>
                <w:rFonts w:cs="Univers-CondensedBold"/>
                <w:b/>
                <w:bCs/>
              </w:rPr>
            </w:pPr>
            <w:r w:rsidRPr="009D4955">
              <w:rPr>
                <w:rFonts w:cs="Univers-CondensedBold"/>
                <w:b/>
                <w:bCs/>
              </w:rPr>
              <w:t>2 jours ouvrés</w:t>
            </w:r>
          </w:p>
        </w:tc>
      </w:tr>
      <w:tr w14:paraId="3A8CF8CA" w14:textId="77777777" w:rsidR="009D4955" w:rsidRPr="009D4955" w:rsidTr="00040C18">
        <w:tc>
          <w:tcPr>
            <w:tcW w:type="dxa" w:w="2263"/>
            <w:vMerge/>
          </w:tcPr>
          <w:p w14:paraId="135969E4" w14:textId="62AB7B50" w:rsidP="009D4955" w:rsidR="00805BB2" w:rsidRDefault="00805BB2" w:rsidRPr="009D4955">
            <w:pPr>
              <w:autoSpaceDE w:val="0"/>
              <w:autoSpaceDN w:val="0"/>
              <w:adjustRightInd w:val="0"/>
              <w:jc w:val="both"/>
              <w:rPr>
                <w:rFonts w:cs="Univers-CondensedBold"/>
                <w:b/>
                <w:bCs/>
              </w:rPr>
            </w:pPr>
          </w:p>
        </w:tc>
        <w:tc>
          <w:tcPr>
            <w:tcW w:type="dxa" w:w="3778"/>
          </w:tcPr>
          <w:p w14:paraId="68400387" w14:textId="0EE49260" w:rsidP="009D4955" w:rsidR="00805BB2" w:rsidRDefault="00805BB2" w:rsidRPr="009D4955">
            <w:pPr>
              <w:autoSpaceDE w:val="0"/>
              <w:autoSpaceDN w:val="0"/>
              <w:adjustRightInd w:val="0"/>
              <w:jc w:val="both"/>
              <w:rPr>
                <w:rFonts w:cs="Univers-CondensedBold"/>
                <w:b/>
                <w:bCs/>
              </w:rPr>
            </w:pPr>
            <w:r w:rsidRPr="009D4955">
              <w:rPr>
                <w:rFonts w:cs="Univers-CondensedBold"/>
                <w:b/>
                <w:bCs/>
              </w:rPr>
              <w:t>Frère, sœur du salarié</w:t>
            </w:r>
          </w:p>
        </w:tc>
        <w:tc>
          <w:tcPr>
            <w:tcW w:type="dxa" w:w="3021"/>
          </w:tcPr>
          <w:p w14:paraId="7AD4389E" w14:textId="27BF9E97" w:rsidP="009D4955" w:rsidR="00805BB2" w:rsidRDefault="00805BB2" w:rsidRPr="009D4955">
            <w:pPr>
              <w:autoSpaceDE w:val="0"/>
              <w:autoSpaceDN w:val="0"/>
              <w:adjustRightInd w:val="0"/>
              <w:jc w:val="both"/>
              <w:rPr>
                <w:rFonts w:cs="Univers-CondensedBold"/>
                <w:b/>
                <w:bCs/>
              </w:rPr>
            </w:pPr>
            <w:r w:rsidRPr="009D4955">
              <w:rPr>
                <w:rFonts w:cs="Univers-CondensedBold"/>
                <w:b/>
                <w:bCs/>
              </w:rPr>
              <w:t>1 jour ouvré</w:t>
            </w:r>
          </w:p>
        </w:tc>
      </w:tr>
      <w:tr w14:paraId="3AAC34A5" w14:textId="77777777" w:rsidR="009D4955" w:rsidRPr="009D4955" w:rsidTr="00040C18">
        <w:tc>
          <w:tcPr>
            <w:tcW w:type="dxa" w:w="2263"/>
            <w:vMerge/>
          </w:tcPr>
          <w:p w14:paraId="428293DA" w14:textId="5DAEE655" w:rsidP="009D4955" w:rsidR="00805BB2" w:rsidRDefault="00805BB2" w:rsidRPr="009D4955">
            <w:pPr>
              <w:autoSpaceDE w:val="0"/>
              <w:autoSpaceDN w:val="0"/>
              <w:adjustRightInd w:val="0"/>
              <w:jc w:val="both"/>
              <w:rPr>
                <w:rFonts w:cs="Univers-CondensedBold"/>
                <w:b/>
                <w:bCs/>
              </w:rPr>
            </w:pPr>
          </w:p>
        </w:tc>
        <w:tc>
          <w:tcPr>
            <w:tcW w:type="dxa" w:w="3778"/>
          </w:tcPr>
          <w:p w14:paraId="266EED9C" w14:textId="42515DCA" w:rsidP="009D4955" w:rsidR="00805BB2" w:rsidRDefault="00805BB2" w:rsidRPr="009D4955">
            <w:pPr>
              <w:autoSpaceDE w:val="0"/>
              <w:autoSpaceDN w:val="0"/>
              <w:adjustRightInd w:val="0"/>
              <w:jc w:val="both"/>
              <w:rPr>
                <w:rFonts w:cs="Univers-CondensedBold"/>
                <w:b/>
                <w:bCs/>
              </w:rPr>
            </w:pPr>
            <w:r w:rsidRPr="009D4955">
              <w:rPr>
                <w:rFonts w:cs="Univers-CondensedBold"/>
                <w:b/>
                <w:bCs/>
              </w:rPr>
              <w:t>Ascendant, descendants, frère, sœur du conjoint</w:t>
            </w:r>
          </w:p>
        </w:tc>
        <w:tc>
          <w:tcPr>
            <w:tcW w:type="dxa" w:w="3021"/>
          </w:tcPr>
          <w:p w14:paraId="089E443B" w14:textId="77777777" w:rsidP="009D4955" w:rsidR="00805BB2" w:rsidRDefault="00805BB2" w:rsidRPr="009D4955">
            <w:pPr>
              <w:autoSpaceDE w:val="0"/>
              <w:autoSpaceDN w:val="0"/>
              <w:adjustRightInd w:val="0"/>
              <w:jc w:val="both"/>
              <w:rPr>
                <w:rFonts w:cs="Univers-CondensedBold"/>
                <w:b/>
                <w:bCs/>
              </w:rPr>
            </w:pPr>
            <w:r w:rsidRPr="009D4955">
              <w:rPr>
                <w:rFonts w:cs="Univers-CondensedBold"/>
                <w:b/>
                <w:bCs/>
              </w:rPr>
              <w:t>1 jour ouvré</w:t>
            </w:r>
          </w:p>
        </w:tc>
      </w:tr>
      <w:tr w14:paraId="2D86FB67" w14:textId="77777777" w:rsidR="009D4955" w:rsidRPr="009D4955" w:rsidTr="00040C18">
        <w:tc>
          <w:tcPr>
            <w:tcW w:type="dxa" w:w="2263"/>
          </w:tcPr>
          <w:p w14:paraId="4D312CBB" w14:textId="6553AB09" w:rsidP="009D4955" w:rsidR="008A6E5C" w:rsidRDefault="00040C18" w:rsidRPr="009D4955">
            <w:pPr>
              <w:autoSpaceDE w:val="0"/>
              <w:autoSpaceDN w:val="0"/>
              <w:adjustRightInd w:val="0"/>
              <w:jc w:val="both"/>
              <w:rPr>
                <w:rFonts w:cs="Univers-CondensedBold"/>
                <w:b/>
                <w:bCs/>
              </w:rPr>
            </w:pPr>
            <w:r w:rsidRPr="009D4955">
              <w:rPr>
                <w:rFonts w:cs="Univers-CondensedBold"/>
                <w:b/>
                <w:bCs/>
              </w:rPr>
              <w:t>Naissance ou adoption</w:t>
            </w:r>
          </w:p>
        </w:tc>
        <w:tc>
          <w:tcPr>
            <w:tcW w:type="dxa" w:w="3778"/>
          </w:tcPr>
          <w:p w14:paraId="728DE97B" w14:textId="5BFC737B" w:rsidP="009D4955" w:rsidR="008A6E5C" w:rsidRDefault="00040C18" w:rsidRPr="009D4955">
            <w:pPr>
              <w:autoSpaceDE w:val="0"/>
              <w:autoSpaceDN w:val="0"/>
              <w:adjustRightInd w:val="0"/>
              <w:jc w:val="both"/>
              <w:rPr>
                <w:rFonts w:cs="Univers-CondensedBold"/>
                <w:b/>
                <w:bCs/>
              </w:rPr>
            </w:pPr>
            <w:r w:rsidRPr="009D4955">
              <w:rPr>
                <w:rFonts w:cs="Univers-CondensedBold"/>
                <w:b/>
                <w:bCs/>
              </w:rPr>
              <w:t>Enfant</w:t>
            </w:r>
          </w:p>
        </w:tc>
        <w:tc>
          <w:tcPr>
            <w:tcW w:type="dxa" w:w="3021"/>
          </w:tcPr>
          <w:p w14:paraId="494314EF" w14:textId="4D3E8FCE" w:rsidP="009D4955" w:rsidR="008A6E5C" w:rsidRDefault="00040C18" w:rsidRPr="009D4955">
            <w:pPr>
              <w:autoSpaceDE w:val="0"/>
              <w:autoSpaceDN w:val="0"/>
              <w:adjustRightInd w:val="0"/>
              <w:jc w:val="both"/>
              <w:rPr>
                <w:rFonts w:cs="Univers-CondensedBold"/>
                <w:b/>
                <w:bCs/>
              </w:rPr>
            </w:pPr>
            <w:r w:rsidRPr="009D4955">
              <w:rPr>
                <w:rFonts w:cs="Univers-CondensedBold"/>
                <w:b/>
                <w:bCs/>
              </w:rPr>
              <w:t>3 jours ouvrés</w:t>
            </w:r>
          </w:p>
        </w:tc>
      </w:tr>
      <w:tr w14:paraId="16929238" w14:textId="77777777" w:rsidR="009D4955" w:rsidRPr="009D4955" w:rsidTr="00040C18">
        <w:tc>
          <w:tcPr>
            <w:tcW w:type="dxa" w:w="2263"/>
          </w:tcPr>
          <w:p w14:paraId="2E676B72" w14:textId="14C3C95C" w:rsidP="009D4955" w:rsidR="008A6E5C" w:rsidRDefault="00040C18" w:rsidRPr="009D4955">
            <w:pPr>
              <w:autoSpaceDE w:val="0"/>
              <w:autoSpaceDN w:val="0"/>
              <w:adjustRightInd w:val="0"/>
              <w:jc w:val="both"/>
              <w:rPr>
                <w:rFonts w:cs="Univers-CondensedBold"/>
                <w:b/>
                <w:bCs/>
              </w:rPr>
            </w:pPr>
            <w:r w:rsidRPr="009D4955">
              <w:rPr>
                <w:rFonts w:cs="Univers-CondensedBold"/>
                <w:b/>
                <w:bCs/>
              </w:rPr>
              <w:t>Rentrée scolaire (jusqu’au 12 ans révolus de l’enfant)</w:t>
            </w:r>
          </w:p>
        </w:tc>
        <w:tc>
          <w:tcPr>
            <w:tcW w:type="dxa" w:w="3778"/>
          </w:tcPr>
          <w:p w14:paraId="5091C3C3" w14:textId="46CCCA07" w:rsidP="009D4955" w:rsidR="008A6E5C" w:rsidRDefault="00040C18" w:rsidRPr="009D4955">
            <w:pPr>
              <w:autoSpaceDE w:val="0"/>
              <w:autoSpaceDN w:val="0"/>
              <w:adjustRightInd w:val="0"/>
              <w:jc w:val="both"/>
              <w:rPr>
                <w:rFonts w:cs="Univers-CondensedBold"/>
                <w:b/>
                <w:bCs/>
              </w:rPr>
            </w:pPr>
            <w:r w:rsidRPr="009D4955">
              <w:rPr>
                <w:rFonts w:cs="Univers-CondensedBold"/>
                <w:b/>
                <w:bCs/>
              </w:rPr>
              <w:t>Salarié au décompte horaire</w:t>
            </w:r>
          </w:p>
        </w:tc>
        <w:tc>
          <w:tcPr>
            <w:tcW w:type="dxa" w:w="3021"/>
          </w:tcPr>
          <w:p w14:paraId="030FF765" w14:textId="449D11EA" w:rsidP="009D4955" w:rsidR="008A6E5C" w:rsidRDefault="00040C18" w:rsidRPr="009D4955">
            <w:pPr>
              <w:autoSpaceDE w:val="0"/>
              <w:autoSpaceDN w:val="0"/>
              <w:adjustRightInd w:val="0"/>
              <w:jc w:val="both"/>
              <w:rPr>
                <w:rFonts w:cs="Univers-CondensedBold"/>
                <w:b/>
                <w:bCs/>
              </w:rPr>
            </w:pPr>
            <w:r w:rsidRPr="009D4955">
              <w:rPr>
                <w:rFonts w:cs="Univers-CondensedBold"/>
                <w:b/>
                <w:bCs/>
              </w:rPr>
              <w:t xml:space="preserve">2h </w:t>
            </w:r>
          </w:p>
        </w:tc>
      </w:tr>
      <w:tr w14:paraId="6481E37A" w14:textId="77777777" w:rsidR="009D4955" w:rsidRPr="009D4955" w:rsidTr="00040C18">
        <w:tc>
          <w:tcPr>
            <w:tcW w:type="dxa" w:w="2263"/>
          </w:tcPr>
          <w:p w14:paraId="10002E7D" w14:textId="2C651F6E" w:rsidP="009D4955" w:rsidR="008A6E5C" w:rsidRDefault="007555EA" w:rsidRPr="009D4955">
            <w:pPr>
              <w:autoSpaceDE w:val="0"/>
              <w:autoSpaceDN w:val="0"/>
              <w:adjustRightInd w:val="0"/>
              <w:jc w:val="both"/>
              <w:rPr>
                <w:rFonts w:cs="Univers-CondensedBold"/>
                <w:b/>
                <w:bCs/>
              </w:rPr>
            </w:pPr>
            <w:r w:rsidRPr="009D4955">
              <w:rPr>
                <w:rFonts w:cs="Univers-CondensedBold"/>
                <w:b/>
                <w:bCs/>
              </w:rPr>
              <w:t>Rentrée scolaire (jusqu’au 12 ans révolus de l’enfant)</w:t>
            </w:r>
          </w:p>
        </w:tc>
        <w:tc>
          <w:tcPr>
            <w:tcW w:type="dxa" w:w="3778"/>
          </w:tcPr>
          <w:p w14:paraId="7204281B" w14:textId="2FA8405F" w:rsidP="009D4955" w:rsidR="008A6E5C" w:rsidRDefault="00040C18" w:rsidRPr="009D4955">
            <w:pPr>
              <w:autoSpaceDE w:val="0"/>
              <w:autoSpaceDN w:val="0"/>
              <w:adjustRightInd w:val="0"/>
              <w:jc w:val="both"/>
              <w:rPr>
                <w:rFonts w:cs="Univers-CondensedBold"/>
                <w:b/>
                <w:bCs/>
              </w:rPr>
            </w:pPr>
            <w:r w:rsidRPr="009D4955">
              <w:rPr>
                <w:rFonts w:cs="Univers-CondensedBold"/>
                <w:b/>
                <w:bCs/>
              </w:rPr>
              <w:t xml:space="preserve">Salarié au forfait </w:t>
            </w:r>
          </w:p>
        </w:tc>
        <w:tc>
          <w:tcPr>
            <w:tcW w:type="dxa" w:w="3021"/>
          </w:tcPr>
          <w:p w14:paraId="24838494" w14:textId="163014B6" w:rsidP="009D4955" w:rsidR="008A6E5C" w:rsidRDefault="00040C18" w:rsidRPr="009D4955">
            <w:pPr>
              <w:autoSpaceDE w:val="0"/>
              <w:autoSpaceDN w:val="0"/>
              <w:adjustRightInd w:val="0"/>
              <w:jc w:val="both"/>
              <w:rPr>
                <w:rFonts w:cs="Univers-CondensedBold"/>
                <w:b/>
                <w:bCs/>
              </w:rPr>
            </w:pPr>
            <w:proofErr w:type="gramStart"/>
            <w:r w:rsidRPr="009D4955">
              <w:rPr>
                <w:rFonts w:cs="Univers-CondensedBold"/>
                <w:b/>
                <w:bCs/>
              </w:rPr>
              <w:t>½</w:t>
            </w:r>
            <w:proofErr w:type="gramEnd"/>
            <w:r w:rsidRPr="009D4955">
              <w:rPr>
                <w:rFonts w:cs="Univers-CondensedBold"/>
                <w:b/>
                <w:bCs/>
              </w:rPr>
              <w:t xml:space="preserve"> journée</w:t>
            </w:r>
          </w:p>
        </w:tc>
      </w:tr>
      <w:tr w14:paraId="0839001A" w14:textId="77777777" w:rsidR="009D4955" w:rsidRPr="009D4955" w:rsidTr="00040C18">
        <w:tc>
          <w:tcPr>
            <w:tcW w:type="dxa" w:w="2263"/>
            <w:vMerge w:val="restart"/>
          </w:tcPr>
          <w:p w14:paraId="222A6BD2" w14:textId="77777777" w:rsidP="009D4955" w:rsidR="00805BB2" w:rsidRDefault="00805BB2" w:rsidRPr="009D4955">
            <w:pPr>
              <w:autoSpaceDE w:val="0"/>
              <w:autoSpaceDN w:val="0"/>
              <w:adjustRightInd w:val="0"/>
              <w:jc w:val="both"/>
              <w:rPr>
                <w:rFonts w:cs="Univers-CondensedBold"/>
                <w:b/>
                <w:bCs/>
              </w:rPr>
            </w:pPr>
            <w:r w:rsidRPr="009D4955">
              <w:rPr>
                <w:rFonts w:cs="Univers-CondensedBold"/>
                <w:b/>
                <w:bCs/>
              </w:rPr>
              <w:t>Décès</w:t>
            </w:r>
          </w:p>
          <w:p w14:paraId="7F836AE3" w14:textId="5E130FCF" w:rsidP="009D4955" w:rsidR="00805BB2" w:rsidRDefault="00805BB2" w:rsidRPr="009D4955">
            <w:pPr>
              <w:autoSpaceDE w:val="0"/>
              <w:autoSpaceDN w:val="0"/>
              <w:adjustRightInd w:val="0"/>
              <w:jc w:val="both"/>
              <w:rPr>
                <w:rFonts w:cs="Univers-CondensedBold"/>
                <w:b/>
                <w:bCs/>
              </w:rPr>
            </w:pPr>
          </w:p>
        </w:tc>
        <w:tc>
          <w:tcPr>
            <w:tcW w:type="dxa" w:w="3778"/>
          </w:tcPr>
          <w:p w14:paraId="6FA87D26" w14:textId="5CDE0B9E" w:rsidP="009D4955" w:rsidR="00805BB2" w:rsidRDefault="00805BB2" w:rsidRPr="009D4955">
            <w:pPr>
              <w:autoSpaceDE w:val="0"/>
              <w:autoSpaceDN w:val="0"/>
              <w:adjustRightInd w:val="0"/>
              <w:jc w:val="both"/>
              <w:rPr>
                <w:rFonts w:cs="Univers-CondensedLight"/>
                <w:b/>
              </w:rPr>
            </w:pPr>
            <w:r w:rsidRPr="009D4955">
              <w:rPr>
                <w:rFonts w:cs="Univers-CondensedBold"/>
                <w:b/>
                <w:bCs/>
              </w:rPr>
              <w:t>Conjoint ou partenaire d’un PACS,</w:t>
            </w:r>
            <w:r w:rsidRPr="009D4955">
              <w:rPr>
                <w:rFonts w:cs="Univers-CondensedLight"/>
                <w:b/>
              </w:rPr>
              <w:t xml:space="preserve"> enfants du salarié, de son conjoint ou du partenaire d’un PACS</w:t>
            </w:r>
          </w:p>
        </w:tc>
        <w:tc>
          <w:tcPr>
            <w:tcW w:type="dxa" w:w="3021"/>
          </w:tcPr>
          <w:p w14:paraId="2DD61038" w14:textId="621426CC" w:rsidP="009D4955" w:rsidR="00805BB2" w:rsidRDefault="00805BB2" w:rsidRPr="009D4955">
            <w:pPr>
              <w:autoSpaceDE w:val="0"/>
              <w:autoSpaceDN w:val="0"/>
              <w:adjustRightInd w:val="0"/>
              <w:jc w:val="both"/>
              <w:rPr>
                <w:rFonts w:cs="Univers-CondensedBold"/>
                <w:b/>
                <w:bCs/>
              </w:rPr>
            </w:pPr>
            <w:r w:rsidRPr="009D4955">
              <w:rPr>
                <w:rFonts w:cs="Univers-CondensedBold"/>
                <w:b/>
                <w:bCs/>
              </w:rPr>
              <w:t>5 jours ouvrés</w:t>
            </w:r>
          </w:p>
        </w:tc>
      </w:tr>
      <w:tr w14:paraId="3AA04694" w14:textId="77777777" w:rsidR="009D4955" w:rsidRPr="009D4955" w:rsidTr="00040C18">
        <w:tc>
          <w:tcPr>
            <w:tcW w:type="dxa" w:w="2263"/>
            <w:vMerge/>
          </w:tcPr>
          <w:p w14:paraId="5E8BCCA7" w14:textId="6D6DA39B" w:rsidP="009D4955" w:rsidR="00805BB2" w:rsidRDefault="00805BB2" w:rsidRPr="009D4955">
            <w:pPr>
              <w:autoSpaceDE w:val="0"/>
              <w:autoSpaceDN w:val="0"/>
              <w:adjustRightInd w:val="0"/>
              <w:jc w:val="both"/>
              <w:rPr>
                <w:rFonts w:cs="Univers-CondensedBold"/>
                <w:b/>
                <w:bCs/>
              </w:rPr>
            </w:pPr>
          </w:p>
        </w:tc>
        <w:tc>
          <w:tcPr>
            <w:tcW w:type="dxa" w:w="3778"/>
          </w:tcPr>
          <w:p w14:paraId="34370919" w14:textId="7061E943" w:rsidP="009D4955" w:rsidR="00805BB2" w:rsidRDefault="00805BB2" w:rsidRPr="009D4955">
            <w:pPr>
              <w:autoSpaceDE w:val="0"/>
              <w:autoSpaceDN w:val="0"/>
              <w:adjustRightInd w:val="0"/>
              <w:jc w:val="both"/>
              <w:rPr>
                <w:rFonts w:cs="Univers-CondensedLight"/>
                <w:b/>
              </w:rPr>
            </w:pPr>
            <w:r w:rsidRPr="009D4955">
              <w:rPr>
                <w:rFonts w:cs="Univers-CondensedLight"/>
                <w:b/>
              </w:rPr>
              <w:t>Père ou mère du salarié, de son conjoint ou du partenaire d’un PACS</w:t>
            </w:r>
          </w:p>
        </w:tc>
        <w:tc>
          <w:tcPr>
            <w:tcW w:type="dxa" w:w="3021"/>
          </w:tcPr>
          <w:p w14:paraId="3E64C32C" w14:textId="12FBCF76" w:rsidP="009D4955" w:rsidR="00805BB2" w:rsidRDefault="00805BB2" w:rsidRPr="009D4955">
            <w:pPr>
              <w:autoSpaceDE w:val="0"/>
              <w:autoSpaceDN w:val="0"/>
              <w:adjustRightInd w:val="0"/>
              <w:jc w:val="both"/>
              <w:rPr>
                <w:rFonts w:cs="Univers-CondensedBold"/>
                <w:b/>
                <w:bCs/>
              </w:rPr>
            </w:pPr>
            <w:r w:rsidRPr="009D4955">
              <w:rPr>
                <w:rFonts w:cs="Univers-CondensedBold"/>
                <w:b/>
                <w:bCs/>
              </w:rPr>
              <w:t>3 jours ouvrés</w:t>
            </w:r>
          </w:p>
        </w:tc>
      </w:tr>
      <w:tr w14:paraId="72DDA696" w14:textId="77777777" w:rsidR="009D4955" w:rsidRPr="009D4955" w:rsidTr="00FC7E83">
        <w:tc>
          <w:tcPr>
            <w:tcW w:type="dxa" w:w="2263"/>
            <w:vMerge/>
            <w:tcBorders>
              <w:bottom w:color="auto" w:space="0" w:sz="4" w:val="single"/>
            </w:tcBorders>
          </w:tcPr>
          <w:p w14:paraId="324F62B1" w14:textId="685F4286" w:rsidP="009D4955" w:rsidR="00805BB2" w:rsidRDefault="00805BB2" w:rsidRPr="009D4955">
            <w:pPr>
              <w:autoSpaceDE w:val="0"/>
              <w:autoSpaceDN w:val="0"/>
              <w:adjustRightInd w:val="0"/>
              <w:jc w:val="both"/>
              <w:rPr>
                <w:rFonts w:cs="Univers-CondensedBold"/>
                <w:b/>
                <w:bCs/>
              </w:rPr>
            </w:pPr>
          </w:p>
        </w:tc>
        <w:tc>
          <w:tcPr>
            <w:tcW w:type="dxa" w:w="3778"/>
            <w:tcBorders>
              <w:bottom w:color="auto" w:space="0" w:sz="4" w:val="single"/>
            </w:tcBorders>
          </w:tcPr>
          <w:p w14:paraId="2A89F0ED" w14:textId="305133F4" w:rsidP="009D4955" w:rsidR="00805BB2" w:rsidRDefault="00805BB2" w:rsidRPr="009D4955">
            <w:pPr>
              <w:autoSpaceDE w:val="0"/>
              <w:autoSpaceDN w:val="0"/>
              <w:adjustRightInd w:val="0"/>
              <w:jc w:val="both"/>
              <w:rPr>
                <w:rFonts w:cs="Univers-CondensedLight"/>
                <w:b/>
              </w:rPr>
            </w:pPr>
            <w:r w:rsidRPr="009D4955">
              <w:rPr>
                <w:rFonts w:cs="Univers-CondensedLight"/>
                <w:b/>
              </w:rPr>
              <w:t>Frère ou sœur du salarié, de son conjoint ou</w:t>
            </w:r>
            <w:r w:rsidR="00FA67E2" w:rsidRPr="009D4955">
              <w:rPr>
                <w:rFonts w:cs="Univers-CondensedLight"/>
                <w:b/>
              </w:rPr>
              <w:t xml:space="preserve"> </w:t>
            </w:r>
            <w:r w:rsidR="00715688" w:rsidRPr="009D4955">
              <w:rPr>
                <w:rFonts w:cs="Univers-CondensedLight"/>
                <w:b/>
              </w:rPr>
              <w:t>d</w:t>
            </w:r>
            <w:r w:rsidRPr="009D4955">
              <w:rPr>
                <w:rFonts w:cs="Univers-CondensedLight"/>
                <w:b/>
              </w:rPr>
              <w:t>u partenaire d’un PACS, autres descendants et ascendants du salarié</w:t>
            </w:r>
          </w:p>
        </w:tc>
        <w:tc>
          <w:tcPr>
            <w:tcW w:type="dxa" w:w="3021"/>
            <w:tcBorders>
              <w:bottom w:color="auto" w:space="0" w:sz="4" w:val="single"/>
            </w:tcBorders>
          </w:tcPr>
          <w:p w14:paraId="08EC78A9" w14:textId="794D3E3B" w:rsidP="009D4955" w:rsidR="00805BB2" w:rsidRDefault="00805BB2" w:rsidRPr="009D4955">
            <w:pPr>
              <w:autoSpaceDE w:val="0"/>
              <w:autoSpaceDN w:val="0"/>
              <w:adjustRightInd w:val="0"/>
              <w:jc w:val="both"/>
              <w:rPr>
                <w:rFonts w:cs="Univers-CondensedBold"/>
                <w:b/>
                <w:bCs/>
              </w:rPr>
            </w:pPr>
            <w:r w:rsidRPr="009D4955">
              <w:rPr>
                <w:rFonts w:cs="Univers-CondensedBold"/>
                <w:b/>
                <w:bCs/>
              </w:rPr>
              <w:t>2 jours ouvrés</w:t>
            </w:r>
          </w:p>
        </w:tc>
      </w:tr>
      <w:tr w14:paraId="68B428C1" w14:textId="77777777" w:rsidR="00FC7E83" w:rsidRPr="009D4955" w:rsidTr="00FC7E83">
        <w:tc>
          <w:tcPr>
            <w:tcW w:type="dxa" w:w="2263"/>
            <w:tcBorders>
              <w:left w:val="nil"/>
              <w:bottom w:color="auto" w:space="0" w:sz="4" w:val="single"/>
              <w:right w:val="nil"/>
            </w:tcBorders>
          </w:tcPr>
          <w:p w14:paraId="3EC7B696" w14:textId="77777777" w:rsidP="009D4955" w:rsidR="00FC7E83" w:rsidRDefault="00FC7E83">
            <w:pPr>
              <w:autoSpaceDE w:val="0"/>
              <w:autoSpaceDN w:val="0"/>
              <w:adjustRightInd w:val="0"/>
              <w:jc w:val="both"/>
              <w:rPr>
                <w:rFonts w:cs="Univers-CondensedBold"/>
                <w:b/>
                <w:bCs/>
              </w:rPr>
            </w:pPr>
          </w:p>
          <w:p w14:paraId="38965AF4" w14:textId="77777777" w:rsidP="009D4955" w:rsidR="00FC7E83" w:rsidRDefault="00FC7E83">
            <w:pPr>
              <w:autoSpaceDE w:val="0"/>
              <w:autoSpaceDN w:val="0"/>
              <w:adjustRightInd w:val="0"/>
              <w:jc w:val="both"/>
              <w:rPr>
                <w:rFonts w:cs="Univers-CondensedBold"/>
                <w:b/>
                <w:bCs/>
              </w:rPr>
            </w:pPr>
          </w:p>
          <w:p w14:paraId="63C98953" w14:textId="77777777" w:rsidP="009D4955" w:rsidR="00FC7E83" w:rsidRDefault="00FC7E83">
            <w:pPr>
              <w:autoSpaceDE w:val="0"/>
              <w:autoSpaceDN w:val="0"/>
              <w:adjustRightInd w:val="0"/>
              <w:jc w:val="both"/>
              <w:rPr>
                <w:rFonts w:cs="Univers-CondensedBold"/>
                <w:b/>
                <w:bCs/>
              </w:rPr>
            </w:pPr>
          </w:p>
          <w:p w14:paraId="0EEA7454" w14:textId="38FCD7A3" w:rsidP="009D4955" w:rsidR="00FC7E83" w:rsidRDefault="00FC7E83">
            <w:pPr>
              <w:autoSpaceDE w:val="0"/>
              <w:autoSpaceDN w:val="0"/>
              <w:adjustRightInd w:val="0"/>
              <w:jc w:val="both"/>
              <w:rPr>
                <w:rFonts w:cs="Univers-CondensedBold"/>
                <w:b/>
                <w:bCs/>
              </w:rPr>
            </w:pPr>
          </w:p>
          <w:p w14:paraId="0D9165A9" w14:textId="38FCD7A3" w:rsidP="009D4955" w:rsidR="00FC7E83" w:rsidRDefault="00FC7E83" w:rsidRPr="009D4955">
            <w:pPr>
              <w:autoSpaceDE w:val="0"/>
              <w:autoSpaceDN w:val="0"/>
              <w:adjustRightInd w:val="0"/>
              <w:jc w:val="both"/>
              <w:rPr>
                <w:rFonts w:cs="Univers-CondensedBold"/>
                <w:b/>
                <w:bCs/>
              </w:rPr>
            </w:pPr>
          </w:p>
        </w:tc>
        <w:tc>
          <w:tcPr>
            <w:tcW w:type="dxa" w:w="3778"/>
            <w:tcBorders>
              <w:left w:val="nil"/>
              <w:bottom w:color="auto" w:space="0" w:sz="4" w:val="single"/>
              <w:right w:val="nil"/>
            </w:tcBorders>
          </w:tcPr>
          <w:p w14:paraId="1DF5AF1B" w14:textId="77777777" w:rsidP="009D4955" w:rsidR="00FC7E83" w:rsidRDefault="00FC7E83" w:rsidRPr="009D4955">
            <w:pPr>
              <w:autoSpaceDE w:val="0"/>
              <w:autoSpaceDN w:val="0"/>
              <w:adjustRightInd w:val="0"/>
              <w:jc w:val="both"/>
              <w:rPr>
                <w:rFonts w:cs="Univers-CondensedLight"/>
                <w:b/>
              </w:rPr>
            </w:pPr>
          </w:p>
        </w:tc>
        <w:tc>
          <w:tcPr>
            <w:tcW w:type="dxa" w:w="3021"/>
            <w:tcBorders>
              <w:left w:val="nil"/>
              <w:bottom w:color="auto" w:space="0" w:sz="4" w:val="single"/>
              <w:right w:val="nil"/>
            </w:tcBorders>
          </w:tcPr>
          <w:p w14:paraId="754B66D0" w14:textId="77777777" w:rsidP="009D4955" w:rsidR="00FC7E83" w:rsidRDefault="00FC7E83" w:rsidRPr="009D4955">
            <w:pPr>
              <w:autoSpaceDE w:val="0"/>
              <w:autoSpaceDN w:val="0"/>
              <w:adjustRightInd w:val="0"/>
              <w:jc w:val="both"/>
              <w:rPr>
                <w:rFonts w:cs="Univers-CondensedBold"/>
                <w:b/>
                <w:bCs/>
              </w:rPr>
            </w:pPr>
          </w:p>
        </w:tc>
      </w:tr>
      <w:tr w14:paraId="637B9872" w14:textId="77777777" w:rsidR="009D4955" w:rsidRPr="009D4955" w:rsidTr="00FC7E83">
        <w:tc>
          <w:tcPr>
            <w:tcW w:type="dxa" w:w="2263"/>
            <w:tcBorders>
              <w:top w:color="auto" w:space="0" w:sz="4" w:val="single"/>
            </w:tcBorders>
          </w:tcPr>
          <w:p w14:paraId="5725594F" w14:textId="77777777" w:rsidP="009D4955" w:rsidR="007555EA" w:rsidRDefault="007555EA" w:rsidRPr="009D4955">
            <w:pPr>
              <w:autoSpaceDE w:val="0"/>
              <w:autoSpaceDN w:val="0"/>
              <w:adjustRightInd w:val="0"/>
              <w:jc w:val="both"/>
              <w:rPr>
                <w:rFonts w:cs="Univers-CondensedBold"/>
                <w:b/>
                <w:bCs/>
              </w:rPr>
            </w:pPr>
            <w:r w:rsidRPr="009D4955">
              <w:rPr>
                <w:rFonts w:cs="Univers-CondensedBold"/>
                <w:b/>
                <w:bCs/>
              </w:rPr>
              <w:lastRenderedPageBreak/>
              <w:t>Enfant malade</w:t>
            </w:r>
          </w:p>
          <w:p w14:paraId="58CB4591" w14:textId="24D4F973" w:rsidP="009D4955" w:rsidR="007555EA" w:rsidRDefault="007555EA" w:rsidRPr="009D4955">
            <w:pPr>
              <w:autoSpaceDE w:val="0"/>
              <w:autoSpaceDN w:val="0"/>
              <w:adjustRightInd w:val="0"/>
              <w:jc w:val="both"/>
              <w:rPr>
                <w:rFonts w:cs="Univers-CondensedBold"/>
                <w:b/>
                <w:bCs/>
              </w:rPr>
            </w:pPr>
            <w:proofErr w:type="gramStart"/>
            <w:r w:rsidRPr="009D4955">
              <w:rPr>
                <w:rFonts w:cs="Univers-CondensedBold"/>
                <w:b/>
                <w:bCs/>
              </w:rPr>
              <w:t>à</w:t>
            </w:r>
            <w:proofErr w:type="gramEnd"/>
            <w:r w:rsidRPr="009D4955">
              <w:rPr>
                <w:rFonts w:cs="Univers-CondensedBold"/>
                <w:b/>
                <w:bCs/>
              </w:rPr>
              <w:t xml:space="preserve"> charge (-16 ans)</w:t>
            </w:r>
          </w:p>
        </w:tc>
        <w:tc>
          <w:tcPr>
            <w:tcW w:type="dxa" w:w="3778"/>
            <w:tcBorders>
              <w:top w:color="auto" w:space="0" w:sz="4" w:val="single"/>
            </w:tcBorders>
          </w:tcPr>
          <w:p w14:paraId="09389E07" w14:textId="66A1C2A4" w:rsidP="009D4955" w:rsidR="007555EA" w:rsidRDefault="007555EA" w:rsidRPr="009D4955">
            <w:pPr>
              <w:autoSpaceDE w:val="0"/>
              <w:autoSpaceDN w:val="0"/>
              <w:adjustRightInd w:val="0"/>
              <w:jc w:val="both"/>
              <w:rPr>
                <w:rFonts w:cs="Univers-CondensedBold"/>
                <w:b/>
                <w:bCs/>
              </w:rPr>
            </w:pPr>
            <w:r w:rsidRPr="009D4955">
              <w:rPr>
                <w:rFonts w:cs="Univers-CondensedBold"/>
                <w:b/>
                <w:bCs/>
              </w:rPr>
              <w:t>1 enfant</w:t>
            </w:r>
          </w:p>
        </w:tc>
        <w:tc>
          <w:tcPr>
            <w:tcW w:type="dxa" w:w="3021"/>
            <w:tcBorders>
              <w:top w:color="auto" w:space="0" w:sz="4" w:val="single"/>
            </w:tcBorders>
          </w:tcPr>
          <w:p w14:paraId="5C13178E" w14:textId="0A72CC4A" w:rsidP="009D4955" w:rsidR="007555EA" w:rsidRDefault="00805BB2" w:rsidRPr="009D4955">
            <w:pPr>
              <w:autoSpaceDE w:val="0"/>
              <w:autoSpaceDN w:val="0"/>
              <w:adjustRightInd w:val="0"/>
              <w:jc w:val="both"/>
              <w:rPr>
                <w:rFonts w:cs="Univers-CondensedLight"/>
                <w:b/>
              </w:rPr>
            </w:pPr>
            <w:r w:rsidRPr="009D4955">
              <w:rPr>
                <w:rFonts w:cs="Univers-CondensedLight"/>
                <w:b/>
              </w:rPr>
              <w:t>3 jours par an</w:t>
            </w:r>
          </w:p>
        </w:tc>
      </w:tr>
      <w:tr w14:paraId="63258827" w14:textId="77777777" w:rsidR="009D4955" w:rsidRPr="009D4955" w:rsidTr="00040C18">
        <w:tc>
          <w:tcPr>
            <w:tcW w:type="dxa" w:w="2263"/>
          </w:tcPr>
          <w:p w14:paraId="21F36EA5" w14:textId="77777777" w:rsidP="009D4955" w:rsidR="007555EA" w:rsidRDefault="007555EA" w:rsidRPr="009D4955">
            <w:pPr>
              <w:autoSpaceDE w:val="0"/>
              <w:autoSpaceDN w:val="0"/>
              <w:adjustRightInd w:val="0"/>
              <w:jc w:val="both"/>
              <w:rPr>
                <w:rFonts w:cs="Univers-CondensedBold"/>
                <w:b/>
                <w:bCs/>
              </w:rPr>
            </w:pPr>
          </w:p>
        </w:tc>
        <w:tc>
          <w:tcPr>
            <w:tcW w:type="dxa" w:w="3778"/>
          </w:tcPr>
          <w:p w14:paraId="12E88630" w14:textId="1C5D2D19" w:rsidP="009D4955" w:rsidR="007555EA" w:rsidRDefault="007555EA" w:rsidRPr="009D4955">
            <w:pPr>
              <w:autoSpaceDE w:val="0"/>
              <w:autoSpaceDN w:val="0"/>
              <w:adjustRightInd w:val="0"/>
              <w:jc w:val="both"/>
              <w:rPr>
                <w:rFonts w:cs="Univers-CondensedBold"/>
                <w:b/>
                <w:bCs/>
              </w:rPr>
            </w:pPr>
            <w:r w:rsidRPr="009D4955">
              <w:rPr>
                <w:rFonts w:cs="Univers-CondensedBold"/>
                <w:b/>
                <w:bCs/>
              </w:rPr>
              <w:t>2 enfants</w:t>
            </w:r>
          </w:p>
        </w:tc>
        <w:tc>
          <w:tcPr>
            <w:tcW w:type="dxa" w:w="3021"/>
          </w:tcPr>
          <w:p w14:paraId="7D709588" w14:textId="3A6B3897" w:rsidP="009D4955" w:rsidR="007555EA" w:rsidRDefault="007555EA" w:rsidRPr="009D4955">
            <w:pPr>
              <w:autoSpaceDE w:val="0"/>
              <w:autoSpaceDN w:val="0"/>
              <w:adjustRightInd w:val="0"/>
              <w:jc w:val="both"/>
              <w:rPr>
                <w:rFonts w:cs="Univers-CondensedBold"/>
                <w:b/>
                <w:bCs/>
              </w:rPr>
            </w:pPr>
            <w:r w:rsidRPr="009D4955">
              <w:rPr>
                <w:rFonts w:cs="Univers-CondensedBold"/>
                <w:b/>
                <w:bCs/>
              </w:rPr>
              <w:t>6 jours par an</w:t>
            </w:r>
          </w:p>
        </w:tc>
      </w:tr>
      <w:tr w14:paraId="7B819FF3" w14:textId="77777777" w:rsidR="009D4955" w:rsidRPr="009D4955" w:rsidTr="00040C18">
        <w:tc>
          <w:tcPr>
            <w:tcW w:type="dxa" w:w="2263"/>
          </w:tcPr>
          <w:p w14:paraId="096BDABE" w14:textId="77777777" w:rsidP="009D4955" w:rsidR="007555EA" w:rsidRDefault="007555EA" w:rsidRPr="009D4955">
            <w:pPr>
              <w:autoSpaceDE w:val="0"/>
              <w:autoSpaceDN w:val="0"/>
              <w:adjustRightInd w:val="0"/>
              <w:jc w:val="both"/>
              <w:rPr>
                <w:rFonts w:cs="Univers-CondensedBold"/>
                <w:b/>
                <w:bCs/>
              </w:rPr>
            </w:pPr>
          </w:p>
        </w:tc>
        <w:tc>
          <w:tcPr>
            <w:tcW w:type="dxa" w:w="3778"/>
          </w:tcPr>
          <w:p w14:paraId="09B35F7A" w14:textId="34110B9D" w:rsidP="009D4955" w:rsidR="007555EA" w:rsidRDefault="007555EA" w:rsidRPr="009D4955">
            <w:pPr>
              <w:autoSpaceDE w:val="0"/>
              <w:autoSpaceDN w:val="0"/>
              <w:adjustRightInd w:val="0"/>
              <w:jc w:val="both"/>
              <w:rPr>
                <w:rFonts w:cs="Univers-CondensedBold"/>
                <w:b/>
                <w:bCs/>
              </w:rPr>
            </w:pPr>
            <w:r w:rsidRPr="009D4955">
              <w:rPr>
                <w:rFonts w:cs="Univers-CondensedBold"/>
                <w:b/>
                <w:bCs/>
              </w:rPr>
              <w:t>3 enfants et +</w:t>
            </w:r>
          </w:p>
        </w:tc>
        <w:tc>
          <w:tcPr>
            <w:tcW w:type="dxa" w:w="3021"/>
          </w:tcPr>
          <w:p w14:paraId="4162847E" w14:textId="3397A865" w:rsidP="009D4955" w:rsidR="007555EA" w:rsidRDefault="007555EA" w:rsidRPr="009D4955">
            <w:pPr>
              <w:autoSpaceDE w:val="0"/>
              <w:autoSpaceDN w:val="0"/>
              <w:adjustRightInd w:val="0"/>
              <w:jc w:val="both"/>
              <w:rPr>
                <w:rFonts w:cs="Univers-CondensedBold"/>
                <w:b/>
                <w:bCs/>
              </w:rPr>
            </w:pPr>
            <w:r w:rsidRPr="009D4955">
              <w:rPr>
                <w:rFonts w:cs="Univers-CondensedBold"/>
                <w:b/>
                <w:bCs/>
              </w:rPr>
              <w:t xml:space="preserve">9 jours </w:t>
            </w:r>
          </w:p>
        </w:tc>
      </w:tr>
      <w:tr w14:paraId="6D3F306C" w14:textId="77777777" w:rsidR="009D4955" w:rsidRPr="009D4955" w:rsidTr="00040C18">
        <w:tc>
          <w:tcPr>
            <w:tcW w:type="dxa" w:w="2263"/>
          </w:tcPr>
          <w:p w14:paraId="6600A49F" w14:textId="77777777" w:rsidP="009D4955" w:rsidR="008A6E5C" w:rsidRDefault="008A6E5C" w:rsidRPr="009D4955">
            <w:pPr>
              <w:autoSpaceDE w:val="0"/>
              <w:autoSpaceDN w:val="0"/>
              <w:adjustRightInd w:val="0"/>
              <w:jc w:val="both"/>
              <w:rPr>
                <w:rFonts w:cs="Univers-CondensedBold"/>
                <w:b/>
                <w:bCs/>
              </w:rPr>
            </w:pPr>
          </w:p>
        </w:tc>
        <w:tc>
          <w:tcPr>
            <w:tcW w:type="dxa" w:w="3778"/>
          </w:tcPr>
          <w:p w14:paraId="41B857C8" w14:textId="60B7F632" w:rsidP="009D4955" w:rsidR="008A6E5C" w:rsidRDefault="008A6E5C" w:rsidRPr="009D4955">
            <w:pPr>
              <w:autoSpaceDE w:val="0"/>
              <w:autoSpaceDN w:val="0"/>
              <w:adjustRightInd w:val="0"/>
              <w:jc w:val="both"/>
              <w:rPr>
                <w:rFonts w:cs="Univers-CondensedBold"/>
                <w:b/>
                <w:bCs/>
              </w:rPr>
            </w:pPr>
          </w:p>
        </w:tc>
        <w:tc>
          <w:tcPr>
            <w:tcW w:type="dxa" w:w="3021"/>
          </w:tcPr>
          <w:p w14:paraId="580C5C56" w14:textId="3642D322" w:rsidP="009D4955" w:rsidR="008A6E5C" w:rsidRDefault="007555EA" w:rsidRPr="009D4955">
            <w:pPr>
              <w:autoSpaceDE w:val="0"/>
              <w:autoSpaceDN w:val="0"/>
              <w:adjustRightInd w:val="0"/>
              <w:jc w:val="both"/>
              <w:rPr>
                <w:rFonts w:cs="Univers-CondensedBold"/>
                <w:b/>
                <w:bCs/>
              </w:rPr>
            </w:pPr>
            <w:r w:rsidRPr="009D4955">
              <w:rPr>
                <w:rFonts w:cs="Univers-CondensedBold"/>
                <w:b/>
                <w:bCs/>
              </w:rPr>
              <w:t xml:space="preserve">+ 2 jours par </w:t>
            </w:r>
            <w:r w:rsidR="00772D51" w:rsidRPr="009D4955">
              <w:rPr>
                <w:rFonts w:cs="Univers-CondensedBold"/>
                <w:b/>
                <w:bCs/>
              </w:rPr>
              <w:t>année</w:t>
            </w:r>
            <w:r w:rsidRPr="009D4955">
              <w:rPr>
                <w:rFonts w:cs="Univers-CondensedBold"/>
                <w:b/>
                <w:bCs/>
              </w:rPr>
              <w:t xml:space="preserve"> civil</w:t>
            </w:r>
            <w:r w:rsidR="00772D51" w:rsidRPr="009D4955">
              <w:rPr>
                <w:rFonts w:cs="Univers-CondensedBold"/>
                <w:b/>
                <w:bCs/>
              </w:rPr>
              <w:t>e</w:t>
            </w:r>
            <w:r w:rsidRPr="009D4955">
              <w:rPr>
                <w:rFonts w:cs="Univers-CondensedBold"/>
                <w:b/>
                <w:bCs/>
              </w:rPr>
              <w:t xml:space="preserve"> pour hospitalisation</w:t>
            </w:r>
          </w:p>
        </w:tc>
      </w:tr>
      <w:tr w14:paraId="3437E7AC" w14:textId="77777777" w:rsidR="009D4955" w:rsidRPr="009D4955" w:rsidTr="00040C18">
        <w:tc>
          <w:tcPr>
            <w:tcW w:type="dxa" w:w="2263"/>
          </w:tcPr>
          <w:p w14:paraId="13D54507" w14:textId="2CF37A9A" w:rsidP="009D4955" w:rsidR="007555EA" w:rsidRDefault="007555EA" w:rsidRPr="009D4955">
            <w:pPr>
              <w:autoSpaceDE w:val="0"/>
              <w:autoSpaceDN w:val="0"/>
              <w:adjustRightInd w:val="0"/>
              <w:jc w:val="both"/>
              <w:rPr>
                <w:rFonts w:cs="Univers-CondensedBold"/>
                <w:b/>
                <w:bCs/>
              </w:rPr>
            </w:pPr>
            <w:r w:rsidRPr="009D4955">
              <w:rPr>
                <w:rFonts w:cs="Univers-CondensedBold"/>
                <w:b/>
                <w:bCs/>
              </w:rPr>
              <w:t>Enfant handicapé</w:t>
            </w:r>
          </w:p>
        </w:tc>
        <w:tc>
          <w:tcPr>
            <w:tcW w:type="dxa" w:w="3778"/>
          </w:tcPr>
          <w:p w14:paraId="77C5D1D7" w14:textId="0EDAEA53" w:rsidP="009D4955" w:rsidR="007555EA" w:rsidRDefault="00D912E7" w:rsidRPr="009D4955">
            <w:pPr>
              <w:pStyle w:val="Paragraphedeliste"/>
              <w:autoSpaceDE w:val="0"/>
              <w:autoSpaceDN w:val="0"/>
              <w:adjustRightInd w:val="0"/>
              <w:ind w:left="0"/>
              <w:jc w:val="both"/>
              <w:rPr>
                <w:rFonts w:cs="Univers-CondensedBold"/>
                <w:b/>
                <w:bCs/>
              </w:rPr>
            </w:pPr>
            <w:r w:rsidRPr="009D4955">
              <w:rPr>
                <w:rFonts w:cs="Univers-CondensedBold"/>
                <w:b/>
                <w:bCs/>
              </w:rPr>
              <w:t xml:space="preserve">- </w:t>
            </w:r>
            <w:r w:rsidR="007555EA" w:rsidRPr="009D4955">
              <w:rPr>
                <w:rFonts w:cs="Univers-CondensedBold"/>
                <w:b/>
                <w:bCs/>
              </w:rPr>
              <w:t>20 ans (ou 20 ans ou + si enfant à charge et incapacité permanente &gt;</w:t>
            </w:r>
            <w:r w:rsidRPr="009D4955">
              <w:rPr>
                <w:rFonts w:cs="Univers-CondensedBold"/>
                <w:b/>
                <w:bCs/>
              </w:rPr>
              <w:t>= 80%)</w:t>
            </w:r>
          </w:p>
        </w:tc>
        <w:tc>
          <w:tcPr>
            <w:tcW w:type="dxa" w:w="3021"/>
          </w:tcPr>
          <w:p w14:paraId="7B101D10" w14:textId="34322E8E" w:rsidP="009D4955" w:rsidR="007555EA" w:rsidRDefault="00D912E7" w:rsidRPr="009D4955">
            <w:pPr>
              <w:autoSpaceDE w:val="0"/>
              <w:autoSpaceDN w:val="0"/>
              <w:adjustRightInd w:val="0"/>
              <w:jc w:val="both"/>
              <w:rPr>
                <w:rFonts w:cs="Univers-CondensedBold"/>
                <w:b/>
                <w:bCs/>
              </w:rPr>
            </w:pPr>
            <w:r w:rsidRPr="009D4955">
              <w:rPr>
                <w:rFonts w:cs="Univers-CondensedBold"/>
                <w:b/>
                <w:bCs/>
              </w:rPr>
              <w:t>5 jours par an</w:t>
            </w:r>
          </w:p>
        </w:tc>
      </w:tr>
      <w:tr w14:paraId="31FBADF8" w14:textId="77777777" w:rsidR="009D4955" w:rsidRPr="009D4955" w:rsidTr="00040C18">
        <w:tc>
          <w:tcPr>
            <w:tcW w:type="dxa" w:w="2263"/>
          </w:tcPr>
          <w:p w14:paraId="42E3C57A" w14:textId="334A6AEC" w:rsidP="009D4955" w:rsidR="007555EA" w:rsidRDefault="00805BB2" w:rsidRPr="009D4955">
            <w:pPr>
              <w:autoSpaceDE w:val="0"/>
              <w:autoSpaceDN w:val="0"/>
              <w:adjustRightInd w:val="0"/>
              <w:jc w:val="both"/>
              <w:rPr>
                <w:rFonts w:cs="Univers-CondensedBold"/>
                <w:b/>
                <w:bCs/>
              </w:rPr>
            </w:pPr>
            <w:r w:rsidRPr="009D4955">
              <w:rPr>
                <w:rFonts w:cs="Univers-CondensedBold"/>
                <w:b/>
                <w:bCs/>
              </w:rPr>
              <w:t>Déménagement</w:t>
            </w:r>
          </w:p>
        </w:tc>
        <w:tc>
          <w:tcPr>
            <w:tcW w:type="dxa" w:w="3778"/>
          </w:tcPr>
          <w:p w14:paraId="371BAA52" w14:textId="77777777" w:rsidP="009D4955" w:rsidR="007555EA" w:rsidRDefault="007555EA" w:rsidRPr="009D4955">
            <w:pPr>
              <w:autoSpaceDE w:val="0"/>
              <w:autoSpaceDN w:val="0"/>
              <w:adjustRightInd w:val="0"/>
              <w:jc w:val="both"/>
              <w:rPr>
                <w:rFonts w:cs="Univers-CondensedBold"/>
                <w:b/>
                <w:bCs/>
              </w:rPr>
            </w:pPr>
          </w:p>
        </w:tc>
        <w:tc>
          <w:tcPr>
            <w:tcW w:type="dxa" w:w="3021"/>
          </w:tcPr>
          <w:p w14:paraId="3B61CCD4" w14:textId="24A9C798" w:rsidP="009D4955" w:rsidR="007555EA" w:rsidRDefault="00805BB2" w:rsidRPr="009D4955">
            <w:pPr>
              <w:autoSpaceDE w:val="0"/>
              <w:autoSpaceDN w:val="0"/>
              <w:adjustRightInd w:val="0"/>
              <w:jc w:val="both"/>
              <w:rPr>
                <w:rFonts w:cs="Univers-CondensedBold"/>
                <w:b/>
                <w:bCs/>
              </w:rPr>
            </w:pPr>
            <w:r w:rsidRPr="009D4955">
              <w:rPr>
                <w:rFonts w:cs="Univers-CondensedLight"/>
                <w:b/>
              </w:rPr>
              <w:t>2 jours ouvrés maximum par an</w:t>
            </w:r>
          </w:p>
        </w:tc>
      </w:tr>
    </w:tbl>
    <w:p w14:paraId="21DBA323" w14:textId="020E4837" w:rsidP="009D4955" w:rsidR="008A6E5C" w:rsidRDefault="008A6E5C" w:rsidRPr="009D4955">
      <w:pPr>
        <w:autoSpaceDE w:val="0"/>
        <w:autoSpaceDN w:val="0"/>
        <w:adjustRightInd w:val="0"/>
        <w:spacing w:after="0" w:line="240" w:lineRule="auto"/>
        <w:jc w:val="both"/>
        <w:rPr>
          <w:rFonts w:cs="Univers-CondensedBold"/>
          <w:b/>
          <w:bCs/>
        </w:rPr>
      </w:pPr>
    </w:p>
    <w:p w14:paraId="6F89939A" w14:textId="73003DB2" w:rsidP="009D4955" w:rsidR="00805BB2" w:rsidRDefault="00805BB2" w:rsidRPr="009D4955">
      <w:pPr>
        <w:autoSpaceDE w:val="0"/>
        <w:autoSpaceDN w:val="0"/>
        <w:adjustRightInd w:val="0"/>
        <w:spacing w:after="0" w:line="240" w:lineRule="auto"/>
        <w:jc w:val="both"/>
        <w:rPr>
          <w:rFonts w:cs="Univers-CondensedLight"/>
        </w:rPr>
      </w:pPr>
      <w:r w:rsidRPr="009D4955">
        <w:rPr>
          <w:rFonts w:cs="Univers-CondensedLight"/>
        </w:rPr>
        <w:t>(1)</w:t>
      </w:r>
      <w:r w:rsidRPr="009D4955">
        <w:rPr>
          <w:rFonts w:cs="Univers-CondensedLightOblique"/>
          <w:i/>
          <w:iCs/>
        </w:rPr>
        <w:t xml:space="preserve"> A l’exception des congés pour enfant malade</w:t>
      </w:r>
      <w:r w:rsidR="001532EB" w:rsidRPr="009D4955">
        <w:rPr>
          <w:rFonts w:cs="Univers-CondensedLightOblique"/>
          <w:i/>
          <w:iCs/>
        </w:rPr>
        <w:t>,</w:t>
      </w:r>
      <w:r w:rsidRPr="009D4955">
        <w:rPr>
          <w:rFonts w:cs="Univers-CondensedLightOblique"/>
          <w:i/>
          <w:iCs/>
        </w:rPr>
        <w:t xml:space="preserve"> payés intégralement</w:t>
      </w:r>
      <w:r w:rsidR="001532EB" w:rsidRPr="009D4955">
        <w:rPr>
          <w:rFonts w:cs="Univers-CondensedLightOblique"/>
          <w:i/>
          <w:iCs/>
        </w:rPr>
        <w:t xml:space="preserve"> dès la première année</w:t>
      </w:r>
      <w:r w:rsidRPr="009D4955">
        <w:rPr>
          <w:rFonts w:cs="Univers-CondensedLightOblique"/>
          <w:i/>
          <w:iCs/>
        </w:rPr>
        <w:t>.</w:t>
      </w:r>
    </w:p>
    <w:p w14:paraId="2E0807AB" w14:textId="1181D7B5" w:rsidP="009D4955" w:rsidR="008A6E5C" w:rsidRDefault="008A6E5C" w:rsidRPr="009D4955">
      <w:pPr>
        <w:autoSpaceDE w:val="0"/>
        <w:autoSpaceDN w:val="0"/>
        <w:adjustRightInd w:val="0"/>
        <w:spacing w:after="0" w:line="240" w:lineRule="auto"/>
        <w:jc w:val="both"/>
        <w:rPr>
          <w:rFonts w:cs="Univers-CondensedLight"/>
        </w:rPr>
      </w:pPr>
    </w:p>
    <w:p w14:paraId="4A81AD0D" w14:textId="77777777" w:rsidP="009D4955" w:rsidR="001864A9" w:rsidRDefault="001864A9" w:rsidRPr="009D4955">
      <w:pPr>
        <w:autoSpaceDE w:val="0"/>
        <w:autoSpaceDN w:val="0"/>
        <w:adjustRightInd w:val="0"/>
        <w:spacing w:after="0" w:line="240" w:lineRule="auto"/>
        <w:jc w:val="both"/>
        <w:rPr>
          <w:rFonts w:cs="Univers-CondensedBold"/>
          <w:b/>
          <w:bCs/>
        </w:rPr>
      </w:pPr>
    </w:p>
    <w:p w14:paraId="17A25496" w14:textId="47C0C792" w:rsidP="009D4955" w:rsidR="00423E83" w:rsidRDefault="003F2369" w:rsidRPr="009D4955">
      <w:pPr>
        <w:spacing w:after="0" w:line="240" w:lineRule="auto"/>
        <w:jc w:val="both"/>
        <w:rPr>
          <w:b/>
        </w:rPr>
      </w:pPr>
      <w:r w:rsidRPr="009D4955">
        <w:rPr>
          <w:b/>
        </w:rPr>
        <w:t>Titre X</w:t>
      </w:r>
      <w:r w:rsidR="00DF401F" w:rsidRPr="009D4955">
        <w:rPr>
          <w:b/>
        </w:rPr>
        <w:t>II</w:t>
      </w:r>
      <w:r w:rsidRPr="009D4955">
        <w:rPr>
          <w:b/>
        </w:rPr>
        <w:t xml:space="preserve"> – Dispositions finales</w:t>
      </w:r>
    </w:p>
    <w:p w14:paraId="5C980502" w14:textId="44701D15" w:rsidP="009D4955" w:rsidR="001864A9" w:rsidRDefault="001864A9">
      <w:pPr>
        <w:spacing w:after="0" w:line="240" w:lineRule="auto"/>
        <w:jc w:val="both"/>
        <w:rPr>
          <w:u w:val="single"/>
        </w:rPr>
      </w:pPr>
    </w:p>
    <w:p w14:paraId="1C188C38" w14:textId="77777777" w:rsidP="009D4955" w:rsidR="008B147A" w:rsidRDefault="008B147A">
      <w:pPr>
        <w:spacing w:after="0" w:line="240" w:lineRule="auto"/>
        <w:jc w:val="both"/>
        <w:rPr>
          <w:u w:val="single"/>
        </w:rPr>
      </w:pPr>
    </w:p>
    <w:p w14:paraId="15AFB54E" w14:textId="30A1CCC6" w:rsidP="009D4955" w:rsidR="003F2369" w:rsidRDefault="003F2369">
      <w:pPr>
        <w:spacing w:after="0" w:line="240" w:lineRule="auto"/>
        <w:jc w:val="both"/>
        <w:rPr>
          <w:u w:val="single"/>
        </w:rPr>
      </w:pPr>
      <w:r w:rsidRPr="009D4955">
        <w:rPr>
          <w:u w:val="single"/>
        </w:rPr>
        <w:t xml:space="preserve">Article </w:t>
      </w:r>
      <w:r w:rsidR="008B147A">
        <w:rPr>
          <w:u w:val="single"/>
        </w:rPr>
        <w:t>1</w:t>
      </w:r>
      <w:r w:rsidRPr="009D4955">
        <w:rPr>
          <w:u w:val="single"/>
        </w:rPr>
        <w:t> : Durée de l’accord</w:t>
      </w:r>
    </w:p>
    <w:p w14:paraId="4A3993FB" w14:textId="77777777" w:rsidP="009D4955" w:rsidR="00FC7E83" w:rsidRDefault="00FC7E83" w:rsidRPr="009D4955">
      <w:pPr>
        <w:spacing w:after="0" w:line="240" w:lineRule="auto"/>
        <w:jc w:val="both"/>
        <w:rPr>
          <w:u w:val="single"/>
        </w:rPr>
      </w:pPr>
    </w:p>
    <w:p w14:paraId="10CB39B8" w14:textId="274FCDC2" w:rsidP="009D4955" w:rsidR="003F2369" w:rsidRDefault="003F2369" w:rsidRPr="009D4955">
      <w:pPr>
        <w:spacing w:after="0" w:line="240" w:lineRule="auto"/>
        <w:jc w:val="both"/>
        <w:rPr>
          <w:b/>
        </w:rPr>
      </w:pPr>
      <w:r w:rsidRPr="009D4955">
        <w:rPr>
          <w:b/>
        </w:rPr>
        <w:t>Le présent accord est conclu pour une durée indéterminée et s’appliquera à compter du 1</w:t>
      </w:r>
      <w:r w:rsidRPr="009D4955">
        <w:rPr>
          <w:b/>
          <w:vertAlign w:val="superscript"/>
        </w:rPr>
        <w:t>er</w:t>
      </w:r>
      <w:r w:rsidRPr="009D4955">
        <w:rPr>
          <w:b/>
        </w:rPr>
        <w:t xml:space="preserve"> avril 2019.</w:t>
      </w:r>
    </w:p>
    <w:p w14:paraId="5F720D27" w14:textId="48577235" w:rsidP="009D4955" w:rsidR="003F2369" w:rsidRDefault="003F2369" w:rsidRPr="009D4955">
      <w:pPr>
        <w:spacing w:after="0" w:line="240" w:lineRule="auto"/>
        <w:jc w:val="both"/>
        <w:rPr>
          <w:b/>
        </w:rPr>
      </w:pPr>
    </w:p>
    <w:p w14:paraId="0E82DC3D" w14:textId="08589601" w:rsidP="009D4955" w:rsidR="003F2369" w:rsidRDefault="003F2369">
      <w:pPr>
        <w:spacing w:after="0" w:line="240" w:lineRule="auto"/>
        <w:jc w:val="both"/>
        <w:rPr>
          <w:u w:val="single"/>
        </w:rPr>
      </w:pPr>
      <w:r w:rsidRPr="009D4955">
        <w:rPr>
          <w:u w:val="single"/>
        </w:rPr>
        <w:t xml:space="preserve">Article </w:t>
      </w:r>
      <w:r w:rsidR="001864A9">
        <w:rPr>
          <w:u w:val="single"/>
        </w:rPr>
        <w:t>2</w:t>
      </w:r>
      <w:r w:rsidRPr="009D4955">
        <w:rPr>
          <w:u w:val="single"/>
        </w:rPr>
        <w:t xml:space="preserve"> : Révision de l’accord </w:t>
      </w:r>
    </w:p>
    <w:p w14:paraId="05E30988" w14:textId="77777777" w:rsidP="009D4955" w:rsidR="001864A9" w:rsidRDefault="001864A9" w:rsidRPr="009D4955">
      <w:pPr>
        <w:spacing w:after="0" w:line="240" w:lineRule="auto"/>
        <w:jc w:val="both"/>
        <w:rPr>
          <w:u w:val="single"/>
        </w:rPr>
      </w:pPr>
    </w:p>
    <w:p w14:paraId="4D47C476" w14:textId="77777777" w:rsidP="009D4955" w:rsidR="003F2369" w:rsidRDefault="003F2369" w:rsidRPr="009D4955">
      <w:pPr>
        <w:spacing w:after="0" w:line="240" w:lineRule="auto"/>
        <w:jc w:val="both"/>
      </w:pPr>
      <w:r w:rsidRPr="009D4955">
        <w:t>Toute demande de révision devra être portée</w:t>
      </w:r>
      <w:bookmarkStart w:id="2" w:name="_GoBack"/>
      <w:bookmarkEnd w:id="2"/>
      <w:r w:rsidRPr="009D4955">
        <w:t xml:space="preserve"> à la connaissance de l’autre partie, par lettre recommandée avec accusé de réception ou lettre remise en main propre contre récépissé. Elle devra comporter l’indication des dispositions à réviser et des propositions formulées en remplacement. </w:t>
      </w:r>
    </w:p>
    <w:p w14:paraId="5548B477" w14:textId="77777777" w:rsidP="009D4955" w:rsidR="003F2369" w:rsidRDefault="003F2369" w:rsidRPr="009D4955">
      <w:pPr>
        <w:spacing w:after="0" w:line="240" w:lineRule="auto"/>
        <w:jc w:val="both"/>
      </w:pPr>
      <w:r w:rsidRPr="009D4955">
        <w:t xml:space="preserve">Le plus rapidement possible et au plus tard dans un délai de trois mois suivant la réception de cette lettre, les parties devront ouvrir une négociation en vue de la rédaction d’un nouveau texte. </w:t>
      </w:r>
    </w:p>
    <w:p w14:paraId="61400BA6" w14:textId="77777777" w:rsidP="009D4955" w:rsidR="003F2369" w:rsidRDefault="003F2369" w:rsidRPr="009D4955">
      <w:pPr>
        <w:spacing w:after="0" w:line="240" w:lineRule="auto"/>
        <w:jc w:val="both"/>
      </w:pPr>
      <w:r w:rsidRPr="009D4955">
        <w:t>Les dispositions de l’accord dont la révision est demandée resteront en vigueur jusqu’à conclusion d’un nouvel accord.</w:t>
      </w:r>
    </w:p>
    <w:p w14:paraId="710BD803" w14:textId="77777777" w:rsidP="009D4955" w:rsidR="003F2369" w:rsidRDefault="003F2369" w:rsidRPr="009D4955">
      <w:pPr>
        <w:spacing w:after="0" w:line="240" w:lineRule="auto"/>
        <w:jc w:val="both"/>
      </w:pPr>
      <w:r w:rsidRPr="009D4955">
        <w:t>La révision proposée donnera éventuellement lieu à l’établissement d’un avenant se substituant de plein droit aux stipulations de l’accord qu’il modifie sous réserve de remplir les conditions de validité posées par les articles L. 2261-7-1 et suivants du Code du travail.</w:t>
      </w:r>
    </w:p>
    <w:p w14:paraId="6E6ADCD4" w14:textId="77777777" w:rsidP="009D4955" w:rsidR="003F2369" w:rsidRDefault="003F2369" w:rsidRPr="009D4955">
      <w:pPr>
        <w:spacing w:after="0" w:line="240" w:lineRule="auto"/>
        <w:jc w:val="both"/>
      </w:pPr>
      <w:r w:rsidRPr="009D4955">
        <w:t>Cet avenant devra faire l’objet des formalités de dépôt prévues à l’article L. 2231-6 du Code du travail.</w:t>
      </w:r>
    </w:p>
    <w:p w14:paraId="14A6A708" w14:textId="77777777" w:rsidP="009D4955" w:rsidR="003F2369" w:rsidRDefault="003F2369" w:rsidRPr="009D4955">
      <w:pPr>
        <w:spacing w:after="0" w:line="240" w:lineRule="auto"/>
        <w:jc w:val="both"/>
      </w:pPr>
    </w:p>
    <w:p w14:paraId="586294AD" w14:textId="367ED796" w:rsidP="009D4955" w:rsidR="003F2369" w:rsidRDefault="003F2369">
      <w:pPr>
        <w:spacing w:after="0" w:line="240" w:lineRule="auto"/>
        <w:jc w:val="both"/>
        <w:rPr>
          <w:u w:val="single"/>
        </w:rPr>
      </w:pPr>
      <w:r w:rsidRPr="009D4955">
        <w:rPr>
          <w:u w:val="single"/>
        </w:rPr>
        <w:t xml:space="preserve">Article </w:t>
      </w:r>
      <w:r w:rsidR="008B147A">
        <w:rPr>
          <w:u w:val="single"/>
        </w:rPr>
        <w:t>3</w:t>
      </w:r>
      <w:r w:rsidRPr="009D4955">
        <w:rPr>
          <w:u w:val="single"/>
        </w:rPr>
        <w:t> : Dénonciation de l’accord</w:t>
      </w:r>
    </w:p>
    <w:p w14:paraId="540379E9" w14:textId="77777777" w:rsidP="009D4955" w:rsidR="001864A9" w:rsidRDefault="001864A9" w:rsidRPr="009D4955">
      <w:pPr>
        <w:spacing w:after="0" w:line="240" w:lineRule="auto"/>
        <w:jc w:val="both"/>
        <w:rPr>
          <w:u w:val="single"/>
        </w:rPr>
      </w:pPr>
    </w:p>
    <w:p w14:paraId="58EEA895" w14:textId="77777777" w:rsidP="009D4955" w:rsidR="003F2369" w:rsidRDefault="003F2369" w:rsidRPr="009D4955">
      <w:pPr>
        <w:spacing w:after="0" w:line="240" w:lineRule="auto"/>
        <w:jc w:val="both"/>
      </w:pPr>
      <w:r w:rsidRPr="009D4955">
        <w:t>L’accord peut être dénoncé selon les modalités suivantes :</w:t>
      </w:r>
    </w:p>
    <w:p w14:paraId="56C64002" w14:textId="77777777" w:rsidP="009D4955" w:rsidR="003F2369" w:rsidRDefault="003F2369" w:rsidRPr="009D4955">
      <w:pPr>
        <w:spacing w:after="0" w:line="240" w:lineRule="auto"/>
        <w:jc w:val="both"/>
      </w:pPr>
      <w:r w:rsidRPr="009D4955">
        <w:t>La dénonciation est notifiée à chacune des autres parties et doit donner lieu à dépôt conformément aux articles L. 2231-6 et L. 2261-1 du Code du travail.</w:t>
      </w:r>
    </w:p>
    <w:p w14:paraId="0E926B70" w14:textId="77777777" w:rsidP="009D4955" w:rsidR="003F2369" w:rsidRDefault="003F2369" w:rsidRPr="009D4955">
      <w:pPr>
        <w:spacing w:after="0" w:line="240" w:lineRule="auto"/>
        <w:jc w:val="both"/>
      </w:pPr>
      <w:r w:rsidRPr="009D4955">
        <w:t>La dénonciation prend effet au terme d’un préavis de trois mois. A cette date, l’accord dénoncé continue de produire effet conformément aux dispositions légales pendant un an, sauf application d’un accord de substitution.</w:t>
      </w:r>
    </w:p>
    <w:p w14:paraId="223071F2" w14:textId="77777777" w:rsidP="009D4955" w:rsidR="003F2369" w:rsidRDefault="003F2369" w:rsidRPr="009D4955">
      <w:pPr>
        <w:spacing w:after="0" w:line="240" w:lineRule="auto"/>
        <w:jc w:val="both"/>
      </w:pPr>
      <w:r w:rsidRPr="009D4955">
        <w:t xml:space="preserve">En cas de dénonciation du présent accord collectif et en l’absence de conclusion d’un nouvel accord, dans le délai requis, le présent accord cessera de produire effet. </w:t>
      </w:r>
    </w:p>
    <w:p w14:paraId="3790049E" w14:textId="77777777" w:rsidP="009D4955" w:rsidR="003F2369" w:rsidRDefault="003F2369" w:rsidRPr="009D4955">
      <w:pPr>
        <w:spacing w:after="0" w:line="240" w:lineRule="auto"/>
        <w:jc w:val="both"/>
      </w:pPr>
      <w:r w:rsidRPr="009D4955">
        <w:t>La Direction et les délégués du personnel se réuniront pendant la durée du préavis pour discuter des possibilités d’un nouvel accord.</w:t>
      </w:r>
    </w:p>
    <w:p w14:paraId="2B0DE19D" w14:textId="71E1E5AA" w:rsidP="009D4955" w:rsidR="003F2369" w:rsidRDefault="003F2369">
      <w:pPr>
        <w:spacing w:after="0" w:line="240" w:lineRule="auto"/>
        <w:jc w:val="both"/>
        <w:rPr>
          <w:b/>
        </w:rPr>
      </w:pPr>
    </w:p>
    <w:p w14:paraId="0234A725" w14:textId="77777777" w:rsidP="009D4955" w:rsidR="00FC7E83" w:rsidRDefault="00FC7E83" w:rsidRPr="009D4955">
      <w:pPr>
        <w:spacing w:after="0" w:line="240" w:lineRule="auto"/>
        <w:jc w:val="both"/>
        <w:rPr>
          <w:b/>
        </w:rPr>
      </w:pPr>
    </w:p>
    <w:p w14:paraId="4E951110" w14:textId="0CE6DF7C" w:rsidP="009D4955" w:rsidR="003F2369" w:rsidRDefault="009F5365">
      <w:pPr>
        <w:spacing w:after="0" w:line="240" w:lineRule="auto"/>
        <w:jc w:val="both"/>
        <w:rPr>
          <w:u w:val="single"/>
        </w:rPr>
      </w:pPr>
      <w:r w:rsidRPr="009D4955">
        <w:rPr>
          <w:u w:val="single"/>
        </w:rPr>
        <w:lastRenderedPageBreak/>
        <w:t xml:space="preserve">Article </w:t>
      </w:r>
      <w:r w:rsidR="008B147A">
        <w:rPr>
          <w:u w:val="single"/>
        </w:rPr>
        <w:t>4</w:t>
      </w:r>
      <w:r w:rsidRPr="009D4955">
        <w:rPr>
          <w:u w:val="single"/>
        </w:rPr>
        <w:t xml:space="preserve"> : </w:t>
      </w:r>
      <w:r w:rsidR="003F2369" w:rsidRPr="009D4955">
        <w:rPr>
          <w:u w:val="single"/>
        </w:rPr>
        <w:t xml:space="preserve">Interprétation de l’accord </w:t>
      </w:r>
    </w:p>
    <w:p w14:paraId="60729DC9" w14:textId="77777777" w:rsidP="009D4955" w:rsidR="001864A9" w:rsidRDefault="001864A9" w:rsidRPr="009D4955">
      <w:pPr>
        <w:spacing w:after="0" w:line="240" w:lineRule="auto"/>
        <w:jc w:val="both"/>
        <w:rPr>
          <w:i/>
          <w:u w:val="single"/>
        </w:rPr>
      </w:pPr>
    </w:p>
    <w:p w14:paraId="47BC6229" w14:textId="77777777" w:rsidP="009D4955" w:rsidR="003F2369" w:rsidRDefault="003F2369" w:rsidRPr="009D4955">
      <w:pPr>
        <w:spacing w:after="0" w:line="240" w:lineRule="auto"/>
        <w:jc w:val="both"/>
      </w:pPr>
      <w:r w:rsidRPr="009D4955">
        <w:t>Les représentants de chacune des parties signataires conviennent de se rencontrer à la requête de la partie la plus diligente, dans les jours suivant la demande, pour étudier et tenter de régler tout différend d’ordre individuel ou collectif né de l’application du présent accord. La demande de réunion consigne l’exposé précis du différend.</w:t>
      </w:r>
    </w:p>
    <w:p w14:paraId="210EA673" w14:textId="77777777" w:rsidP="009D4955" w:rsidR="003F2369" w:rsidRDefault="003F2369" w:rsidRPr="009D4955">
      <w:pPr>
        <w:spacing w:after="0" w:line="240" w:lineRule="auto"/>
        <w:jc w:val="both"/>
      </w:pPr>
      <w:r w:rsidRPr="009D4955">
        <w:t xml:space="preserve">La position retenue en fin de réunion fait l’objet d’un procès-verbal rédigé par la Direction. Le document est remis à chacune des parties signataires. Si cela est nécessaire, une seconde réunion pourra être organisée dans les jours qui suivent la première. </w:t>
      </w:r>
    </w:p>
    <w:p w14:paraId="4A143E4D" w14:textId="1FE72B08" w:rsidP="009D4955" w:rsidR="003F2369" w:rsidRDefault="003F2369">
      <w:pPr>
        <w:spacing w:after="0" w:line="240" w:lineRule="auto"/>
        <w:jc w:val="both"/>
      </w:pPr>
    </w:p>
    <w:p w14:paraId="05A6F67A" w14:textId="10A2D382" w:rsidP="009D4955" w:rsidR="003F2369" w:rsidRDefault="00A5654C">
      <w:pPr>
        <w:spacing w:after="0" w:line="240" w:lineRule="auto"/>
        <w:jc w:val="both"/>
        <w:rPr>
          <w:u w:val="single"/>
        </w:rPr>
      </w:pPr>
      <w:r w:rsidRPr="009D4955">
        <w:rPr>
          <w:u w:val="single"/>
        </w:rPr>
        <w:t xml:space="preserve">Article </w:t>
      </w:r>
      <w:r w:rsidR="008B147A">
        <w:rPr>
          <w:u w:val="single"/>
        </w:rPr>
        <w:t>5</w:t>
      </w:r>
      <w:r w:rsidRPr="009D4955">
        <w:rPr>
          <w:u w:val="single"/>
        </w:rPr>
        <w:t xml:space="preserve"> : </w:t>
      </w:r>
      <w:r w:rsidR="003F2369" w:rsidRPr="009D4955">
        <w:rPr>
          <w:u w:val="single"/>
        </w:rPr>
        <w:t>Suivi de l’accord et rendez-vous</w:t>
      </w:r>
    </w:p>
    <w:p w14:paraId="1A6C36EA" w14:textId="77777777" w:rsidP="009D4955" w:rsidR="001864A9" w:rsidRDefault="001864A9" w:rsidRPr="009D4955">
      <w:pPr>
        <w:spacing w:after="0" w:line="240" w:lineRule="auto"/>
        <w:jc w:val="both"/>
        <w:rPr>
          <w:u w:val="single"/>
        </w:rPr>
      </w:pPr>
    </w:p>
    <w:p w14:paraId="714A6C60" w14:textId="42B39ED2" w:rsidP="009D4955" w:rsidR="003F2369" w:rsidRDefault="003F2369" w:rsidRPr="009D4955">
      <w:pPr>
        <w:spacing w:after="0" w:line="240" w:lineRule="auto"/>
        <w:jc w:val="both"/>
      </w:pPr>
      <w:r w:rsidRPr="009D4955">
        <w:t xml:space="preserve">Les parties conviennent de se réunir deux fois par an, afin de faire un point sur l’application de cet accord et le cas échéant, d’en adapter certaines de ces dispositions, voire de changer de modalités d’aménagement du temps de travail au regard de l’évolution de l’activité de </w:t>
      </w:r>
      <w:r w:rsidR="00C924C0" w:rsidRPr="009D4955">
        <w:t>l’entreprise</w:t>
      </w:r>
      <w:r w:rsidRPr="009D4955">
        <w:t xml:space="preserve"> et de la conjoncture économique.</w:t>
      </w:r>
    </w:p>
    <w:p w14:paraId="4F2C98B5" w14:textId="77777777" w:rsidP="009D4955" w:rsidR="003F2369" w:rsidRDefault="003F2369" w:rsidRPr="009D4955">
      <w:pPr>
        <w:spacing w:after="0" w:line="240" w:lineRule="auto"/>
        <w:jc w:val="both"/>
      </w:pPr>
      <w:r w:rsidRPr="009D4955">
        <w:t xml:space="preserve">Les représentants du personnel seront informés et consultés sur les conséquences pratiques des différents modes d’aménagements mis en œuvre dans le cadre de cet accord et de la mise en œuvre des forfaits-jours. Seront examinés l’impact de ce régime sur l’organisation du travail, l’amplitude des journées et la charge de travail des salariés concernés. </w:t>
      </w:r>
    </w:p>
    <w:p w14:paraId="7CEB3F14" w14:textId="77777777" w:rsidP="009D4955" w:rsidR="003F2369" w:rsidRDefault="003F2369" w:rsidRPr="009D4955">
      <w:pPr>
        <w:spacing w:after="0" w:line="240" w:lineRule="auto"/>
        <w:jc w:val="both"/>
      </w:pPr>
      <w:r w:rsidRPr="009D4955">
        <w:t>Par ailleurs, en cas d’évolution législative ou conventionnelle, susceptible de remettre en cause tout ou partie des dispositions du présent accord, les parties conviennent de se réunir à nouveau, dans un délai de 3 mois, après la publication de ces textes, afin d’adapter lesdites dispositions.</w:t>
      </w:r>
    </w:p>
    <w:p w14:paraId="67DFCE9C" w14:textId="77777777" w:rsidP="009D4955" w:rsidR="003F2369" w:rsidRDefault="003F2369" w:rsidRPr="009D4955">
      <w:pPr>
        <w:spacing w:after="0" w:line="240" w:lineRule="auto"/>
        <w:jc w:val="both"/>
        <w:rPr>
          <w:b/>
        </w:rPr>
      </w:pPr>
    </w:p>
    <w:p w14:paraId="100629B1" w14:textId="703CA132" w:rsidP="009D4955" w:rsidR="003F2369" w:rsidRDefault="00A5654C">
      <w:pPr>
        <w:spacing w:after="0" w:line="240" w:lineRule="auto"/>
        <w:jc w:val="both"/>
        <w:rPr>
          <w:u w:val="single"/>
        </w:rPr>
      </w:pPr>
      <w:r w:rsidRPr="009D4955">
        <w:rPr>
          <w:u w:val="single"/>
        </w:rPr>
        <w:t xml:space="preserve">Article </w:t>
      </w:r>
      <w:r w:rsidR="008B147A">
        <w:rPr>
          <w:u w:val="single"/>
        </w:rPr>
        <w:t>6</w:t>
      </w:r>
      <w:r w:rsidRPr="009D4955">
        <w:rPr>
          <w:u w:val="single"/>
        </w:rPr>
        <w:t xml:space="preserve"> : </w:t>
      </w:r>
      <w:r w:rsidR="003F2369" w:rsidRPr="009D4955">
        <w:rPr>
          <w:u w:val="single"/>
        </w:rPr>
        <w:t>Prise d’effet et formalités : publicité et dépôt</w:t>
      </w:r>
    </w:p>
    <w:p w14:paraId="03AD2F73" w14:textId="77777777" w:rsidP="009D4955" w:rsidR="001864A9" w:rsidRDefault="001864A9" w:rsidRPr="009D4955">
      <w:pPr>
        <w:spacing w:after="0" w:line="240" w:lineRule="auto"/>
        <w:jc w:val="both"/>
        <w:rPr>
          <w:u w:val="single"/>
        </w:rPr>
      </w:pPr>
    </w:p>
    <w:p w14:paraId="577A17CF" w14:textId="77777777" w:rsidP="009D4955" w:rsidR="003F2369" w:rsidRDefault="003F2369" w:rsidRPr="009D4955">
      <w:pPr>
        <w:spacing w:after="0" w:line="240" w:lineRule="auto"/>
        <w:jc w:val="both"/>
      </w:pPr>
      <w:r w:rsidRPr="009D4955">
        <w:t>Le texte du présent accord est déposé :</w:t>
      </w:r>
    </w:p>
    <w:p w14:paraId="01F035FF" w14:textId="77777777" w:rsidP="009D4955" w:rsidR="003F2369" w:rsidRDefault="003F2369" w:rsidRPr="009D4955">
      <w:pPr>
        <w:numPr>
          <w:ilvl w:val="0"/>
          <w:numId w:val="5"/>
        </w:numPr>
        <w:spacing w:after="0" w:line="240" w:lineRule="auto"/>
        <w:jc w:val="both"/>
        <w:rPr>
          <w:u w:val="single"/>
        </w:rPr>
      </w:pPr>
      <w:proofErr w:type="gramStart"/>
      <w:r w:rsidRPr="009D4955">
        <w:t>auprès</w:t>
      </w:r>
      <w:proofErr w:type="gramEnd"/>
      <w:r w:rsidRPr="009D4955">
        <w:t xml:space="preserve"> de la DIRECCTE de façon dématérialisé, via la plateforme de télé procédure : </w:t>
      </w:r>
      <w:hyperlink r:id="rId6" w:history="1">
        <w:r w:rsidRPr="009D4955">
          <w:rPr>
            <w:rStyle w:val="Lienhypertexte"/>
            <w:color w:val="auto"/>
          </w:rPr>
          <w:t>www.teleaccords.travail-emploi.gouv.fr</w:t>
        </w:r>
      </w:hyperlink>
      <w:r w:rsidRPr="009D4955">
        <w:t xml:space="preserve"> </w:t>
      </w:r>
    </w:p>
    <w:p w14:paraId="72E72AA1" w14:textId="5AB01474" w:rsidP="009D4955" w:rsidR="003F2369" w:rsidRDefault="003F2369" w:rsidRPr="009D4955">
      <w:pPr>
        <w:numPr>
          <w:ilvl w:val="0"/>
          <w:numId w:val="5"/>
        </w:numPr>
        <w:spacing w:after="0" w:line="240" w:lineRule="auto"/>
        <w:jc w:val="both"/>
      </w:pPr>
      <w:proofErr w:type="gramStart"/>
      <w:r w:rsidRPr="009D4955">
        <w:t>auprès</w:t>
      </w:r>
      <w:proofErr w:type="gramEnd"/>
      <w:r w:rsidRPr="009D4955">
        <w:t xml:space="preserve"> du secrétariat-greffe du Conseil de Prud’hommes de Paris, une version papier signée des parties sera transmise à l’adresse suivante </w:t>
      </w:r>
      <w:r w:rsidR="000A7A1D" w:rsidRPr="009D4955">
        <w:t>27 rue Louis Blanc</w:t>
      </w:r>
      <w:r w:rsidR="000A7A1D" w:rsidRPr="009D4955">
        <w:br/>
        <w:t>75484 PARIS CEDEX 10</w:t>
      </w:r>
      <w:r w:rsidRPr="009D4955">
        <w:t>………….</w:t>
      </w:r>
    </w:p>
    <w:p w14:paraId="295B59DA" w14:textId="77777777" w:rsidP="009D4955" w:rsidR="003F2369" w:rsidRDefault="003F2369" w:rsidRPr="009D4955">
      <w:pPr>
        <w:spacing w:after="0" w:line="240" w:lineRule="auto"/>
        <w:jc w:val="both"/>
      </w:pPr>
      <w:r w:rsidRPr="009D4955">
        <w:t>La Direction se chargera des formalités de dépôt.</w:t>
      </w:r>
    </w:p>
    <w:p w14:paraId="3092C14F" w14:textId="77777777" w:rsidP="009D4955" w:rsidR="003F2369" w:rsidRDefault="003F2369" w:rsidRPr="009D4955">
      <w:pPr>
        <w:spacing w:after="0" w:line="240" w:lineRule="auto"/>
        <w:jc w:val="both"/>
      </w:pPr>
      <w:r w:rsidRPr="009D4955">
        <w:t>Son existence figurera aux emplacements réservés à la communication avec le personnel.</w:t>
      </w:r>
    </w:p>
    <w:p w14:paraId="090EC79F" w14:textId="77777777" w:rsidP="009D4955" w:rsidR="003F2369" w:rsidRDefault="003F2369" w:rsidRPr="009D4955">
      <w:pPr>
        <w:spacing w:after="0" w:line="240" w:lineRule="auto"/>
        <w:jc w:val="both"/>
      </w:pPr>
    </w:p>
    <w:p w14:paraId="646E22DC" w14:textId="77777777" w:rsidP="009D4955" w:rsidR="003F2369" w:rsidRDefault="003F2369" w:rsidRPr="009D4955">
      <w:pPr>
        <w:spacing w:after="0" w:line="240" w:lineRule="auto"/>
        <w:jc w:val="both"/>
      </w:pPr>
      <w:r w:rsidRPr="009D4955">
        <w:t xml:space="preserve">Un exemplaire de l’accord est remis aux délégués du personnel.         </w:t>
      </w:r>
    </w:p>
    <w:p w14:paraId="703C4F46" w14:textId="69EDC834" w:rsidP="009D4955" w:rsidR="003F2369" w:rsidRDefault="003F2369" w:rsidRPr="009D4955">
      <w:pPr>
        <w:spacing w:after="0" w:line="240" w:lineRule="auto"/>
        <w:jc w:val="both"/>
      </w:pPr>
      <w:r w:rsidRPr="009D4955">
        <w:t>Au moment de l’embauche, l</w:t>
      </w:r>
      <w:r w:rsidR="00C924C0" w:rsidRPr="009D4955">
        <w:t>’entreprise</w:t>
      </w:r>
      <w:r w:rsidRPr="009D4955">
        <w:t xml:space="preserve"> s’engage à remettre à chaque salarié une notice d’information listant les conventions et accords applicables.</w:t>
      </w:r>
    </w:p>
    <w:p w14:paraId="54BA2C36" w14:textId="77777777" w:rsidP="009D4955" w:rsidR="003F2369" w:rsidRDefault="003F2369" w:rsidRPr="009D4955">
      <w:pPr>
        <w:spacing w:after="0" w:line="240" w:lineRule="auto"/>
        <w:jc w:val="both"/>
      </w:pPr>
      <w:r w:rsidRPr="009D4955">
        <w:t xml:space="preserve">Un exemplaire de l’accord sera également consultable sur le lieu de travail par les salariés. </w:t>
      </w:r>
    </w:p>
    <w:p w14:paraId="053EF028" w14:textId="77777777" w:rsidP="009D4955" w:rsidR="003F2369" w:rsidRDefault="003F2369" w:rsidRPr="009D4955">
      <w:pPr>
        <w:spacing w:after="0" w:line="240" w:lineRule="auto"/>
        <w:jc w:val="both"/>
      </w:pPr>
      <w:r w:rsidRPr="009D4955">
        <w:t>Un avis apposé sur le panneau d’affichage en informe les salariés en précisant, le cas échéant, les modalités de cette consultation.</w:t>
      </w:r>
    </w:p>
    <w:p w14:paraId="5A8FEE85" w14:textId="77777777" w:rsidP="009D4955" w:rsidR="003F2369" w:rsidRDefault="003F2369" w:rsidRPr="009D4955">
      <w:pPr>
        <w:spacing w:after="0" w:line="240" w:lineRule="auto"/>
        <w:jc w:val="both"/>
      </w:pPr>
    </w:p>
    <w:p w14:paraId="5EBE42CD" w14:textId="77777777" w:rsidP="009D4955" w:rsidR="003F2369" w:rsidRDefault="003F2369" w:rsidRPr="009D4955">
      <w:pPr>
        <w:spacing w:after="0" w:line="240" w:lineRule="auto"/>
        <w:jc w:val="both"/>
      </w:pPr>
      <w:r w:rsidRPr="009D4955">
        <w:t xml:space="preserve">À Paris, le </w:t>
      </w:r>
      <w:r w:rsidRPr="009D4955">
        <w:tab/>
      </w:r>
      <w:r w:rsidRPr="009D4955">
        <w:tab/>
        <w:t xml:space="preserve"> 2018</w:t>
      </w:r>
    </w:p>
    <w:p w14:paraId="44158E2F" w14:textId="77777777" w:rsidP="009D4955" w:rsidR="003F2369" w:rsidRDefault="003F2369" w:rsidRPr="009D4955">
      <w:pPr>
        <w:spacing w:after="0" w:line="240" w:lineRule="auto"/>
        <w:jc w:val="both"/>
      </w:pPr>
    </w:p>
    <w:p w14:paraId="09FC8781" w14:textId="77777777" w:rsidP="009D4955" w:rsidR="003F2369" w:rsidRDefault="003F2369" w:rsidRPr="009D4955">
      <w:pPr>
        <w:spacing w:after="0" w:line="240" w:lineRule="auto"/>
        <w:jc w:val="both"/>
      </w:pPr>
    </w:p>
    <w:p w14:paraId="37E71EF4" w14:textId="77777777" w:rsidP="009D4955" w:rsidR="003F2369" w:rsidRDefault="003F2369" w:rsidRPr="009D4955">
      <w:pPr>
        <w:spacing w:after="0" w:line="240" w:lineRule="auto"/>
        <w:jc w:val="both"/>
      </w:pPr>
    </w:p>
    <w:p w14:paraId="389B4E3C" w14:textId="3939C68E" w:rsidP="009D4955" w:rsidR="003F2369" w:rsidRDefault="003F2369" w:rsidRPr="009D4955">
      <w:pPr>
        <w:spacing w:after="0" w:line="240" w:lineRule="auto"/>
        <w:jc w:val="both"/>
      </w:pPr>
      <w:r w:rsidRPr="009D4955">
        <w:t xml:space="preserve">Monsieur </w:t>
      </w:r>
      <w:r w:rsidR="007D07F9">
        <w:tab/>
      </w:r>
      <w:r w:rsidRPr="009D4955">
        <w:t xml:space="preserve"> </w:t>
      </w:r>
      <w:r w:rsidRPr="009D4955">
        <w:tab/>
      </w:r>
      <w:r w:rsidRPr="009D4955">
        <w:tab/>
      </w:r>
      <w:r w:rsidRPr="009D4955">
        <w:tab/>
      </w:r>
      <w:r w:rsidR="00A5654C" w:rsidRPr="009D4955">
        <w:tab/>
      </w:r>
      <w:r w:rsidR="00A5654C" w:rsidRPr="009D4955">
        <w:tab/>
      </w:r>
      <w:r w:rsidRPr="009D4955">
        <w:t>Pour la société GRESHAM BANQUE</w:t>
      </w:r>
    </w:p>
    <w:p w14:paraId="3915143C" w14:textId="7883186A" w:rsidP="009D4955" w:rsidR="003F2369" w:rsidRDefault="003F2369" w:rsidRPr="009D4955">
      <w:pPr>
        <w:spacing w:after="0" w:line="240" w:lineRule="auto"/>
        <w:jc w:val="both"/>
      </w:pPr>
      <w:r w:rsidRPr="009D4955">
        <w:t xml:space="preserve">Délégué Syndical du Syndicat SNB </w:t>
      </w:r>
      <w:r w:rsidRPr="009D4955">
        <w:tab/>
      </w:r>
      <w:r w:rsidRPr="009D4955">
        <w:tab/>
      </w:r>
      <w:r w:rsidRPr="009D4955">
        <w:tab/>
      </w:r>
      <w:r w:rsidR="00A5654C" w:rsidRPr="009D4955">
        <w:tab/>
      </w:r>
      <w:r w:rsidR="00A5654C" w:rsidRPr="009D4955">
        <w:tab/>
      </w:r>
      <w:r w:rsidRPr="009D4955">
        <w:t xml:space="preserve">Monsieur </w:t>
      </w:r>
      <w:r w:rsidR="007D07F9">
        <w:tab/>
      </w:r>
    </w:p>
    <w:p w14:paraId="78B623BA" w14:textId="584C8AC0" w:rsidP="009D4955" w:rsidR="003F2369" w:rsidRDefault="003F2369" w:rsidRPr="009D4955">
      <w:pPr>
        <w:spacing w:after="0" w:line="240" w:lineRule="auto"/>
        <w:jc w:val="both"/>
      </w:pPr>
      <w:r w:rsidRPr="009D4955">
        <w:t xml:space="preserve">Monsieur </w:t>
      </w:r>
      <w:r w:rsidR="007D07F9">
        <w:tab/>
      </w:r>
    </w:p>
    <w:p w14:paraId="42E7495A" w14:textId="6100FA04" w:rsidP="00FC7E83" w:rsidR="003F2369" w:rsidRDefault="003F2369" w:rsidRPr="009D4955">
      <w:pPr>
        <w:spacing w:after="0" w:line="240" w:lineRule="auto"/>
        <w:jc w:val="both"/>
      </w:pPr>
      <w:r w:rsidRPr="009D4955">
        <w:t>Délégué Syndical du Syndicat UNSA.</w:t>
      </w:r>
    </w:p>
    <w:sectPr w:rsidR="003F2369" w:rsidRPr="009D4955">
      <w:pgSz w:h="16838" w:w="11906"/>
      <w:pgMar w:bottom="1417" w:footer="708" w:gutter="0" w:header="708" w:left="1417" w:right="1417" w:top="141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00000287" w:usb1="08070000" w:usb2="00000010" w:usb3="00000000" w:csb0="0002009F" w:csb1="00000000"/>
  </w:font>
  <w:font w:name="Univers-CondensedBold">
    <w:altName w:val="Univers"/>
    <w:panose1 w:val="00000000000000000000"/>
    <w:charset w:val="00"/>
    <w:family w:val="swiss"/>
    <w:notTrueType/>
    <w:pitch w:val="default"/>
    <w:sig w:usb0="00000003" w:usb1="00000000" w:usb2="00000000" w:usb3="00000000" w:csb0="00000001" w:csb1="00000000"/>
  </w:font>
  <w:font w:name="Univers-CondensedLight">
    <w:altName w:val="Univers"/>
    <w:panose1 w:val="00000000000000000000"/>
    <w:charset w:val="00"/>
    <w:family w:val="swiss"/>
    <w:notTrueType/>
    <w:pitch w:val="default"/>
    <w:sig w:usb0="00000003" w:usb1="00000000" w:usb2="00000000" w:usb3="00000000" w:csb0="00000001" w:csb1="00000000"/>
  </w:font>
  <w:font w:name="Univers-CondensedLightOblique">
    <w:altName w:val="Univers"/>
    <w:panose1 w:val="00000000000000000000"/>
    <w:charset w:val="00"/>
    <w:family w:val="swiss"/>
    <w:notTrueType/>
    <w:pitch w:val="default"/>
    <w:sig w:usb0="00000003" w:usb1="00000000" w:usb2="00000000" w:usb3="00000000" w:csb0="00000001" w:csb1="00000000"/>
  </w:font>
</w:font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FF6705D"/>
    <w:multiLevelType w:val="hybridMultilevel"/>
    <w:tmpl w:val="5E72C958"/>
    <w:lvl w:ilvl="0" w:tplc="040C0009">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1B0C4199"/>
    <w:multiLevelType w:val="multilevel"/>
    <w:tmpl w:val="A2BC810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1CC26382"/>
    <w:multiLevelType w:val="multilevel"/>
    <w:tmpl w:val="75E6695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1F3A2BE2"/>
    <w:multiLevelType w:val="hybridMultilevel"/>
    <w:tmpl w:val="726CFE74"/>
    <w:lvl w:ilvl="0" w:tplc="040C0003">
      <w:start w:val="1"/>
      <w:numFmt w:val="bullet"/>
      <w:lvlText w:val="o"/>
      <w:lvlJc w:val="left"/>
      <w:pPr>
        <w:ind w:hanging="360" w:left="1428"/>
      </w:pPr>
      <w:rPr>
        <w:rFonts w:ascii="Courier New" w:cs="Courier New" w:hAnsi="Courier New"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15:restartNumberingAfterBreak="0" w:abstractNumId="4">
    <w:nsid w:val="223D3417"/>
    <w:multiLevelType w:val="hybridMultilevel"/>
    <w:tmpl w:val="A878A040"/>
    <w:lvl w:ilvl="0" w:tplc="E8B892A0">
      <w:start w:val="12"/>
      <w:numFmt w:val="bullet"/>
      <w:lvlText w:val="-"/>
      <w:lvlJc w:val="left"/>
      <w:pPr>
        <w:ind w:hanging="360" w:left="720"/>
      </w:pPr>
      <w:rPr>
        <w:rFonts w:ascii="Calibri" w:cs="Times New Roman"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31251062"/>
    <w:multiLevelType w:val="hybridMultilevel"/>
    <w:tmpl w:val="BF9C6E6A"/>
    <w:lvl w:ilvl="0" w:tplc="7480C24E">
      <w:start w:val="4"/>
      <w:numFmt w:val="bullet"/>
      <w:lvlText w:val="-"/>
      <w:lvlJc w:val="left"/>
      <w:pPr>
        <w:ind w:hanging="360" w:left="720"/>
      </w:pPr>
      <w:rPr>
        <w:rFonts w:ascii="Calibri" w:cs="Calibri" w:eastAsia="Calibr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6">
    <w:nsid w:val="36E64E4E"/>
    <w:multiLevelType w:val="hybridMultilevel"/>
    <w:tmpl w:val="0FCC4CE2"/>
    <w:lvl w:ilvl="0" w:tplc="B5529FD4">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7">
    <w:nsid w:val="37C71316"/>
    <w:multiLevelType w:val="hybridMultilevel"/>
    <w:tmpl w:val="C6DA170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38A95DCD"/>
    <w:multiLevelType w:val="multilevel"/>
    <w:tmpl w:val="BB40FC3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438F7C9F"/>
    <w:multiLevelType w:val="multilevel"/>
    <w:tmpl w:val="641AD03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53FD4617"/>
    <w:multiLevelType w:val="multilevel"/>
    <w:tmpl w:val="3F74B8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54CB2693"/>
    <w:multiLevelType w:val="multilevel"/>
    <w:tmpl w:val="1C0C7532"/>
    <w:lvl w:ilvl="0">
      <w:start w:val="3"/>
      <w:numFmt w:val="upperRoman"/>
      <w:suff w:val="space"/>
      <w:lvlText w:val="Titre %1"/>
      <w:lvlJc w:val="left"/>
      <w:rPr>
        <w:rFonts w:cs="Times New Roman" w:hint="default"/>
      </w:rPr>
    </w:lvl>
    <w:lvl w:ilvl="1">
      <w:start w:val="4"/>
      <w:numFmt w:val="decimal"/>
      <w:suff w:val="nothing"/>
      <w:lvlText w:val="Chapitre %2"/>
      <w:lvlJc w:val="left"/>
      <w:rPr>
        <w:rFonts w:cs="Times New Roman" w:hint="default"/>
      </w:rPr>
    </w:lvl>
    <w:lvl w:ilvl="2">
      <w:start w:val="8"/>
      <w:numFmt w:val="decimal"/>
      <w:suff w:val="nothing"/>
      <w:lvlText w:val="Article %3"/>
      <w:lvlJc w:val="left"/>
      <w:pPr>
        <w:ind w:hanging="567" w:left="1844"/>
      </w:pPr>
      <w:rPr>
        <w:rFonts w:cs="Times New Roman" w:hint="default"/>
        <w:i w:val="0"/>
        <w:sz w:val="24"/>
        <w:szCs w:val="24"/>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15:restartNumberingAfterBreak="0" w:abstractNumId="12">
    <w:nsid w:val="566D50B8"/>
    <w:multiLevelType w:val="hybridMultilevel"/>
    <w:tmpl w:val="06FC5CBE"/>
    <w:lvl w:ilvl="0" w:tplc="7936A7EE">
      <w:numFmt w:val="bullet"/>
      <w:lvlText w:val="-"/>
      <w:lvlJc w:val="left"/>
      <w:pPr>
        <w:ind w:hanging="360" w:left="644"/>
      </w:pPr>
      <w:rPr>
        <w:rFonts w:ascii="Arial" w:eastAsia="Times New Roman" w:hAnsi="Arial" w:hint="default"/>
      </w:rPr>
    </w:lvl>
    <w:lvl w:ilvl="1" w:tplc="040C0003">
      <w:start w:val="1"/>
      <w:numFmt w:val="bullet"/>
      <w:lvlText w:val="o"/>
      <w:lvlJc w:val="left"/>
      <w:pPr>
        <w:ind w:hanging="360" w:left="1440"/>
      </w:pPr>
      <w:rPr>
        <w:rFonts w:ascii="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56F96008"/>
    <w:multiLevelType w:val="multilevel"/>
    <w:tmpl w:val="99364F5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57C85387"/>
    <w:multiLevelType w:val="hybridMultilevel"/>
    <w:tmpl w:val="680A9D2C"/>
    <w:lvl w:ilvl="0" w:tplc="040C0009">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66F357FB"/>
    <w:multiLevelType w:val="multilevel"/>
    <w:tmpl w:val="1C7C4AC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6E2846BE"/>
    <w:multiLevelType w:val="multilevel"/>
    <w:tmpl w:val="433A84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727B2FEA"/>
    <w:multiLevelType w:val="multilevel"/>
    <w:tmpl w:val="EF7C181A"/>
    <w:lvl w:ilvl="0">
      <w:start w:val="1"/>
      <w:numFmt w:val="upperRoman"/>
      <w:pStyle w:val="Titre1"/>
      <w:suff w:val="space"/>
      <w:lvlText w:val="Titre %1"/>
      <w:lvlJc w:val="left"/>
      <w:pPr>
        <w:ind w:firstLine="0" w:left="0"/>
      </w:pPr>
      <w:rPr>
        <w:rFonts w:hint="default"/>
      </w:rPr>
    </w:lvl>
    <w:lvl w:ilvl="1">
      <w:start w:val="1"/>
      <w:numFmt w:val="decimal"/>
      <w:pStyle w:val="Titre2"/>
      <w:suff w:val="nothing"/>
      <w:lvlText w:val="Chapitre %2"/>
      <w:lvlJc w:val="left"/>
      <w:pPr>
        <w:ind w:firstLine="0" w:left="0"/>
      </w:pPr>
      <w:rPr>
        <w:rFonts w:hint="default"/>
      </w:rPr>
    </w:lvl>
    <w:lvl w:ilvl="2">
      <w:start w:val="1"/>
      <w:numFmt w:val="decimal"/>
      <w:pStyle w:val="Titre3"/>
      <w:suff w:val="nothing"/>
      <w:lvlText w:val="Article %3"/>
      <w:lvlJc w:val="left"/>
      <w:pPr>
        <w:ind w:hanging="567" w:left="567"/>
      </w:pPr>
      <w:rPr>
        <w:rFonts w:hint="default"/>
      </w:rPr>
    </w:lvl>
    <w:lvl w:ilvl="3">
      <w:start w:val="1"/>
      <w:numFmt w:val="none"/>
      <w:pStyle w:val="Titre4"/>
      <w:suff w:val="nothing"/>
      <w:lvlText w:val=""/>
      <w:lvlJc w:val="left"/>
      <w:pPr>
        <w:ind w:firstLine="0" w:left="0"/>
      </w:pPr>
      <w:rPr>
        <w:rFonts w:hint="default"/>
      </w:rPr>
    </w:lvl>
    <w:lvl w:ilvl="4">
      <w:start w:val="1"/>
      <w:numFmt w:val="none"/>
      <w:pStyle w:val="Titre5"/>
      <w:suff w:val="nothing"/>
      <w:lvlText w:val=""/>
      <w:lvlJc w:val="left"/>
      <w:pPr>
        <w:ind w:firstLine="0" w:left="0"/>
      </w:pPr>
      <w:rPr>
        <w:rFonts w:hint="default"/>
      </w:rPr>
    </w:lvl>
    <w:lvl w:ilvl="5">
      <w:start w:val="1"/>
      <w:numFmt w:val="none"/>
      <w:pStyle w:val="Titre6"/>
      <w:suff w:val="nothing"/>
      <w:lvlText w:val=""/>
      <w:lvlJc w:val="left"/>
      <w:pPr>
        <w:ind w:firstLine="0" w:left="0"/>
      </w:pPr>
      <w:rPr>
        <w:rFonts w:hint="default"/>
      </w:rPr>
    </w:lvl>
    <w:lvl w:ilvl="6">
      <w:start w:val="1"/>
      <w:numFmt w:val="none"/>
      <w:pStyle w:val="Titre7"/>
      <w:suff w:val="nothing"/>
      <w:lvlText w:val=""/>
      <w:lvlJc w:val="left"/>
      <w:pPr>
        <w:ind w:firstLine="0" w:left="0"/>
      </w:pPr>
      <w:rPr>
        <w:rFonts w:hint="default"/>
      </w:rPr>
    </w:lvl>
    <w:lvl w:ilvl="7">
      <w:start w:val="1"/>
      <w:numFmt w:val="none"/>
      <w:pStyle w:val="Titre8"/>
      <w:suff w:val="nothing"/>
      <w:lvlText w:val=""/>
      <w:lvlJc w:val="left"/>
      <w:pPr>
        <w:ind w:firstLine="0" w:left="0"/>
      </w:pPr>
      <w:rPr>
        <w:rFonts w:hint="default"/>
      </w:rPr>
    </w:lvl>
    <w:lvl w:ilvl="8">
      <w:start w:val="1"/>
      <w:numFmt w:val="none"/>
      <w:pStyle w:val="Titre9"/>
      <w:suff w:val="nothing"/>
      <w:lvlText w:val=""/>
      <w:lvlJc w:val="left"/>
      <w:pPr>
        <w:ind w:firstLine="0" w:left="0"/>
      </w:pPr>
      <w:rPr>
        <w:rFonts w:hint="default"/>
      </w:rPr>
    </w:lvl>
  </w:abstractNum>
  <w:abstractNum w15:restartNumberingAfterBreak="0" w:abstractNumId="18">
    <w:nsid w:val="73B64F67"/>
    <w:multiLevelType w:val="multilevel"/>
    <w:tmpl w:val="040C0029"/>
    <w:lvl w:ilvl="0">
      <w:start w:val="1"/>
      <w:numFmt w:val="decimal"/>
      <w:suff w:val="space"/>
      <w:lvlText w:val="Chapitre %1"/>
      <w:lvlJc w:val="left"/>
      <w:pPr>
        <w:ind w:firstLine="0" w:left="0"/>
      </w:pPr>
    </w:lvl>
    <w:lvl w:ilvl="1">
      <w:start w:val="1"/>
      <w:numFmt w:val="none"/>
      <w:suff w:val="nothing"/>
      <w:lvlText w:val=""/>
      <w:lvlJc w:val="left"/>
      <w:pPr>
        <w:ind w:firstLine="0" w:left="0"/>
      </w:pPr>
    </w:lvl>
    <w:lvl w:ilvl="2">
      <w:start w:val="1"/>
      <w:numFmt w:val="none"/>
      <w:suff w:val="nothing"/>
      <w:lvlText w:val=""/>
      <w:lvlJc w:val="left"/>
      <w:pPr>
        <w:ind w:firstLine="0" w:left="0"/>
      </w:pPr>
    </w:lvl>
    <w:lvl w:ilvl="3">
      <w:start w:val="1"/>
      <w:numFmt w:val="none"/>
      <w:suff w:val="nothing"/>
      <w:lvlText w:val=""/>
      <w:lvlJc w:val="left"/>
      <w:pPr>
        <w:ind w:firstLine="0" w:left="0"/>
      </w:pPr>
    </w:lvl>
    <w:lvl w:ilvl="4">
      <w:start w:val="1"/>
      <w:numFmt w:val="none"/>
      <w:suff w:val="nothing"/>
      <w:lvlText w:val=""/>
      <w:lvlJc w:val="left"/>
      <w:pPr>
        <w:ind w:firstLine="0" w:left="0"/>
      </w:pPr>
    </w:lvl>
    <w:lvl w:ilvl="5">
      <w:start w:val="1"/>
      <w:numFmt w:val="none"/>
      <w:suff w:val="nothing"/>
      <w:lvlText w:val=""/>
      <w:lvlJc w:val="left"/>
      <w:pPr>
        <w:ind w:firstLine="0" w:left="0"/>
      </w:pPr>
    </w:lvl>
    <w:lvl w:ilvl="6">
      <w:start w:val="1"/>
      <w:numFmt w:val="none"/>
      <w:suff w:val="nothing"/>
      <w:lvlText w:val=""/>
      <w:lvlJc w:val="left"/>
      <w:pPr>
        <w:ind w:firstLine="0" w:left="0"/>
      </w:pPr>
    </w:lvl>
    <w:lvl w:ilvl="7">
      <w:start w:val="1"/>
      <w:numFmt w:val="none"/>
      <w:suff w:val="nothing"/>
      <w:lvlText w:val=""/>
      <w:lvlJc w:val="left"/>
      <w:pPr>
        <w:ind w:firstLine="0" w:left="0"/>
      </w:pPr>
    </w:lvl>
    <w:lvl w:ilvl="8">
      <w:start w:val="1"/>
      <w:numFmt w:val="none"/>
      <w:suff w:val="nothing"/>
      <w:lvlText w:val=""/>
      <w:lvlJc w:val="left"/>
      <w:pPr>
        <w:ind w:firstLine="0" w:left="0"/>
      </w:pPr>
    </w:lvl>
  </w:abstractNum>
  <w:abstractNum w15:restartNumberingAfterBreak="0" w:abstractNumId="19">
    <w:nsid w:val="78A64EAD"/>
    <w:multiLevelType w:val="hybridMultilevel"/>
    <w:tmpl w:val="2FEE184C"/>
    <w:lvl w:ilvl="0" w:tplc="007876C0">
      <w:start w:val="29"/>
      <w:numFmt w:val="bullet"/>
      <w:lvlText w:val="-"/>
      <w:lvlJc w:val="left"/>
      <w:pPr>
        <w:ind w:hanging="360" w:left="720"/>
      </w:pPr>
      <w:rPr>
        <w:rFonts w:ascii="Cambria" w:cs="Times New Roman" w:eastAsia="Times New Roman" w:hAnsi="Cambria"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num w:numId="1">
    <w:abstractNumId w:val="14"/>
  </w:num>
  <w:num w:numId="2">
    <w:abstractNumId w:val="0"/>
  </w:num>
  <w:num w:numId="3">
    <w:abstractNumId w:val="4"/>
  </w:num>
  <w:num w:numId="4">
    <w:abstractNumId w:val="7"/>
  </w:num>
  <w:num w:numId="5">
    <w:abstractNumId w:val="12"/>
  </w:num>
  <w:num w:numId="6">
    <w:abstractNumId w:val="11"/>
    <w:lvlOverride w:ilvl="0">
      <w:startOverride w:val="4"/>
    </w:lvlOverride>
    <w:lvlOverride w:ilvl="1">
      <w:startOverride w:val="1"/>
    </w:lvlOverride>
    <w:lvlOverride w:ilvl="2">
      <w:startOverride w:val="1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num>
  <w:num w:numId="8">
    <w:abstractNumId w:val="5"/>
  </w:num>
  <w:num w:numId="9">
    <w:abstractNumId w:val="19"/>
  </w:num>
  <w:num w:numId="10">
    <w:abstractNumId w:val="18"/>
  </w:num>
  <w:num w:numId="11">
    <w:abstractNumId w:val="17"/>
  </w:num>
  <w:num w:numId="12">
    <w:abstractNumId w:val="6"/>
  </w:num>
  <w:num w:numId="13">
    <w:abstractNumId w:val="3"/>
  </w:num>
  <w:num w:numId="14">
    <w:abstractNumId w:val="8"/>
  </w:num>
  <w:num w:numId="15">
    <w:abstractNumId w:val="13"/>
  </w:num>
  <w:num w:numId="16">
    <w:abstractNumId w:val="2"/>
  </w:num>
  <w:num w:numId="17">
    <w:abstractNumId w:val="15"/>
  </w:num>
  <w:num w:numId="18">
    <w:abstractNumId w:val="10"/>
  </w:num>
  <w:num w:numId="19">
    <w:abstractNumId w:val="1"/>
  </w:num>
  <w:num w:numId="20">
    <w:abstractNumId w:val="9"/>
  </w:num>
  <w:num w:numId="21">
    <w:abstractNumId w:val="1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grammar="clean"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AB3"/>
    <w:rsid w:val="0000104D"/>
    <w:rsid w:val="00011DA0"/>
    <w:rsid w:val="000235F6"/>
    <w:rsid w:val="00030210"/>
    <w:rsid w:val="00031642"/>
    <w:rsid w:val="00032184"/>
    <w:rsid w:val="00040C18"/>
    <w:rsid w:val="00050AEB"/>
    <w:rsid w:val="00052A5A"/>
    <w:rsid w:val="00080D9C"/>
    <w:rsid w:val="00082A0A"/>
    <w:rsid w:val="00083A7E"/>
    <w:rsid w:val="00096759"/>
    <w:rsid w:val="000A2D1A"/>
    <w:rsid w:val="000A5181"/>
    <w:rsid w:val="000A59B8"/>
    <w:rsid w:val="000A7A1D"/>
    <w:rsid w:val="000C5130"/>
    <w:rsid w:val="000C5933"/>
    <w:rsid w:val="000C6096"/>
    <w:rsid w:val="000F65C4"/>
    <w:rsid w:val="00102A9E"/>
    <w:rsid w:val="00115727"/>
    <w:rsid w:val="0012072E"/>
    <w:rsid w:val="0013161D"/>
    <w:rsid w:val="001373F0"/>
    <w:rsid w:val="001402D7"/>
    <w:rsid w:val="001532EB"/>
    <w:rsid w:val="00165B14"/>
    <w:rsid w:val="0017031A"/>
    <w:rsid w:val="00182AB3"/>
    <w:rsid w:val="0018371E"/>
    <w:rsid w:val="0018394E"/>
    <w:rsid w:val="0018418A"/>
    <w:rsid w:val="0018462C"/>
    <w:rsid w:val="001864A9"/>
    <w:rsid w:val="00190337"/>
    <w:rsid w:val="001A4E3A"/>
    <w:rsid w:val="001B7E46"/>
    <w:rsid w:val="001C789E"/>
    <w:rsid w:val="001D6477"/>
    <w:rsid w:val="001E1A38"/>
    <w:rsid w:val="001F086E"/>
    <w:rsid w:val="002055B6"/>
    <w:rsid w:val="0021315D"/>
    <w:rsid w:val="002162A0"/>
    <w:rsid w:val="00243480"/>
    <w:rsid w:val="00247F06"/>
    <w:rsid w:val="00252C83"/>
    <w:rsid w:val="002676AC"/>
    <w:rsid w:val="00275418"/>
    <w:rsid w:val="002762E4"/>
    <w:rsid w:val="00282B20"/>
    <w:rsid w:val="002923F4"/>
    <w:rsid w:val="00295C39"/>
    <w:rsid w:val="002A2A2E"/>
    <w:rsid w:val="002A4CDA"/>
    <w:rsid w:val="002B13B8"/>
    <w:rsid w:val="002C3BC6"/>
    <w:rsid w:val="002C3FD8"/>
    <w:rsid w:val="002C4CE5"/>
    <w:rsid w:val="002F2B6D"/>
    <w:rsid w:val="002F62C5"/>
    <w:rsid w:val="003004C2"/>
    <w:rsid w:val="0030601F"/>
    <w:rsid w:val="003111AA"/>
    <w:rsid w:val="00322B6C"/>
    <w:rsid w:val="00330587"/>
    <w:rsid w:val="00333FF5"/>
    <w:rsid w:val="00346B69"/>
    <w:rsid w:val="00351EC4"/>
    <w:rsid w:val="00352BBB"/>
    <w:rsid w:val="0037292C"/>
    <w:rsid w:val="00381927"/>
    <w:rsid w:val="00397C8C"/>
    <w:rsid w:val="003A0A96"/>
    <w:rsid w:val="003A311B"/>
    <w:rsid w:val="003D3544"/>
    <w:rsid w:val="003D74A9"/>
    <w:rsid w:val="003D7A79"/>
    <w:rsid w:val="003E65AF"/>
    <w:rsid w:val="003E7FAF"/>
    <w:rsid w:val="003F0DFD"/>
    <w:rsid w:val="003F149E"/>
    <w:rsid w:val="003F2369"/>
    <w:rsid w:val="003F60FC"/>
    <w:rsid w:val="004136AC"/>
    <w:rsid w:val="004150E8"/>
    <w:rsid w:val="00423E83"/>
    <w:rsid w:val="00434310"/>
    <w:rsid w:val="00440FFB"/>
    <w:rsid w:val="00441B6F"/>
    <w:rsid w:val="00444343"/>
    <w:rsid w:val="00452CD1"/>
    <w:rsid w:val="00455591"/>
    <w:rsid w:val="0046051D"/>
    <w:rsid w:val="00482E2D"/>
    <w:rsid w:val="004943E1"/>
    <w:rsid w:val="004B7762"/>
    <w:rsid w:val="004C5E2B"/>
    <w:rsid w:val="004C747A"/>
    <w:rsid w:val="004E35C1"/>
    <w:rsid w:val="004E742A"/>
    <w:rsid w:val="004F46E0"/>
    <w:rsid w:val="004F7F4C"/>
    <w:rsid w:val="005037C1"/>
    <w:rsid w:val="00524C61"/>
    <w:rsid w:val="0053691E"/>
    <w:rsid w:val="0057413A"/>
    <w:rsid w:val="005962A6"/>
    <w:rsid w:val="005A460C"/>
    <w:rsid w:val="005A4C5B"/>
    <w:rsid w:val="005A6A6C"/>
    <w:rsid w:val="005B0DB9"/>
    <w:rsid w:val="005B68A5"/>
    <w:rsid w:val="005F714F"/>
    <w:rsid w:val="006037E4"/>
    <w:rsid w:val="00604E02"/>
    <w:rsid w:val="00612909"/>
    <w:rsid w:val="00625EFE"/>
    <w:rsid w:val="00636A32"/>
    <w:rsid w:val="00637315"/>
    <w:rsid w:val="00640764"/>
    <w:rsid w:val="00640F8F"/>
    <w:rsid w:val="006431BC"/>
    <w:rsid w:val="00644493"/>
    <w:rsid w:val="00655630"/>
    <w:rsid w:val="00656330"/>
    <w:rsid w:val="00666E17"/>
    <w:rsid w:val="0067454D"/>
    <w:rsid w:val="00696314"/>
    <w:rsid w:val="006B4B5D"/>
    <w:rsid w:val="006D2DCB"/>
    <w:rsid w:val="006D37A7"/>
    <w:rsid w:val="006D539B"/>
    <w:rsid w:val="006D5812"/>
    <w:rsid w:val="006E28F4"/>
    <w:rsid w:val="00703DBF"/>
    <w:rsid w:val="00705FFA"/>
    <w:rsid w:val="00710865"/>
    <w:rsid w:val="007122C5"/>
    <w:rsid w:val="0071332A"/>
    <w:rsid w:val="00715688"/>
    <w:rsid w:val="0071576B"/>
    <w:rsid w:val="00715B3A"/>
    <w:rsid w:val="00720D1D"/>
    <w:rsid w:val="00723ED9"/>
    <w:rsid w:val="007256AC"/>
    <w:rsid w:val="00730267"/>
    <w:rsid w:val="00752E22"/>
    <w:rsid w:val="007555EA"/>
    <w:rsid w:val="00756891"/>
    <w:rsid w:val="007578B1"/>
    <w:rsid w:val="0077179B"/>
    <w:rsid w:val="00772D51"/>
    <w:rsid w:val="00780D26"/>
    <w:rsid w:val="007867A7"/>
    <w:rsid w:val="007A5B95"/>
    <w:rsid w:val="007C1B5C"/>
    <w:rsid w:val="007C34DA"/>
    <w:rsid w:val="007D07F9"/>
    <w:rsid w:val="007D3FA0"/>
    <w:rsid w:val="007F01EA"/>
    <w:rsid w:val="007F140B"/>
    <w:rsid w:val="008018C5"/>
    <w:rsid w:val="00802C97"/>
    <w:rsid w:val="00803BAE"/>
    <w:rsid w:val="00805BB2"/>
    <w:rsid w:val="00807ABC"/>
    <w:rsid w:val="00810F57"/>
    <w:rsid w:val="0081133E"/>
    <w:rsid w:val="00831170"/>
    <w:rsid w:val="0083470F"/>
    <w:rsid w:val="008379F4"/>
    <w:rsid w:val="008427C2"/>
    <w:rsid w:val="00845BB9"/>
    <w:rsid w:val="00850FD5"/>
    <w:rsid w:val="00856DE3"/>
    <w:rsid w:val="008762EC"/>
    <w:rsid w:val="00887220"/>
    <w:rsid w:val="00892AF3"/>
    <w:rsid w:val="00894366"/>
    <w:rsid w:val="008A39A5"/>
    <w:rsid w:val="008A6AC1"/>
    <w:rsid w:val="008A6E5C"/>
    <w:rsid w:val="008B147A"/>
    <w:rsid w:val="008B2EAE"/>
    <w:rsid w:val="008B3E9B"/>
    <w:rsid w:val="008C014F"/>
    <w:rsid w:val="008C455F"/>
    <w:rsid w:val="008D4438"/>
    <w:rsid w:val="008E5FE2"/>
    <w:rsid w:val="008E7A1A"/>
    <w:rsid w:val="008F25A3"/>
    <w:rsid w:val="00906B26"/>
    <w:rsid w:val="00922316"/>
    <w:rsid w:val="0094260F"/>
    <w:rsid w:val="00952C7D"/>
    <w:rsid w:val="00982540"/>
    <w:rsid w:val="00991CA5"/>
    <w:rsid w:val="009A7291"/>
    <w:rsid w:val="009A74C3"/>
    <w:rsid w:val="009D102E"/>
    <w:rsid w:val="009D43C8"/>
    <w:rsid w:val="009D4955"/>
    <w:rsid w:val="009E62E6"/>
    <w:rsid w:val="009F5365"/>
    <w:rsid w:val="00A1062A"/>
    <w:rsid w:val="00A11EDD"/>
    <w:rsid w:val="00A2217D"/>
    <w:rsid w:val="00A26FD8"/>
    <w:rsid w:val="00A315A9"/>
    <w:rsid w:val="00A4653C"/>
    <w:rsid w:val="00A50A18"/>
    <w:rsid w:val="00A5654C"/>
    <w:rsid w:val="00A713B5"/>
    <w:rsid w:val="00A90440"/>
    <w:rsid w:val="00AA4A1D"/>
    <w:rsid w:val="00AA6F15"/>
    <w:rsid w:val="00AB3251"/>
    <w:rsid w:val="00AC312C"/>
    <w:rsid w:val="00AD2743"/>
    <w:rsid w:val="00AE1461"/>
    <w:rsid w:val="00AF70B0"/>
    <w:rsid w:val="00B11684"/>
    <w:rsid w:val="00B27F11"/>
    <w:rsid w:val="00B360A4"/>
    <w:rsid w:val="00B52296"/>
    <w:rsid w:val="00B57B7E"/>
    <w:rsid w:val="00B671BB"/>
    <w:rsid w:val="00B81361"/>
    <w:rsid w:val="00B839DF"/>
    <w:rsid w:val="00BA783D"/>
    <w:rsid w:val="00BB000F"/>
    <w:rsid w:val="00BB1CBC"/>
    <w:rsid w:val="00BC0BF6"/>
    <w:rsid w:val="00BC168C"/>
    <w:rsid w:val="00BC6AD9"/>
    <w:rsid w:val="00BE318A"/>
    <w:rsid w:val="00BE7F4F"/>
    <w:rsid w:val="00BF20F0"/>
    <w:rsid w:val="00C0243F"/>
    <w:rsid w:val="00C05AB2"/>
    <w:rsid w:val="00C137AB"/>
    <w:rsid w:val="00C20CD2"/>
    <w:rsid w:val="00C26129"/>
    <w:rsid w:val="00C34138"/>
    <w:rsid w:val="00C84E6A"/>
    <w:rsid w:val="00C907DD"/>
    <w:rsid w:val="00C924C0"/>
    <w:rsid w:val="00CB2B2F"/>
    <w:rsid w:val="00CC32D3"/>
    <w:rsid w:val="00CD3FFF"/>
    <w:rsid w:val="00CD452B"/>
    <w:rsid w:val="00CF56CD"/>
    <w:rsid w:val="00D07C10"/>
    <w:rsid w:val="00D22764"/>
    <w:rsid w:val="00D24EAE"/>
    <w:rsid w:val="00D257C8"/>
    <w:rsid w:val="00D34ACA"/>
    <w:rsid w:val="00D60887"/>
    <w:rsid w:val="00D66375"/>
    <w:rsid w:val="00D67B1C"/>
    <w:rsid w:val="00D72E9A"/>
    <w:rsid w:val="00D86CC6"/>
    <w:rsid w:val="00D8719E"/>
    <w:rsid w:val="00D912E7"/>
    <w:rsid w:val="00D9619F"/>
    <w:rsid w:val="00DA0413"/>
    <w:rsid w:val="00DC190B"/>
    <w:rsid w:val="00DD245C"/>
    <w:rsid w:val="00DE07DD"/>
    <w:rsid w:val="00DE4997"/>
    <w:rsid w:val="00DE602B"/>
    <w:rsid w:val="00DE6285"/>
    <w:rsid w:val="00DF32A9"/>
    <w:rsid w:val="00DF401F"/>
    <w:rsid w:val="00E201A0"/>
    <w:rsid w:val="00E26B77"/>
    <w:rsid w:val="00E611F2"/>
    <w:rsid w:val="00E663B8"/>
    <w:rsid w:val="00E6663D"/>
    <w:rsid w:val="00E7266E"/>
    <w:rsid w:val="00E7306A"/>
    <w:rsid w:val="00E75091"/>
    <w:rsid w:val="00EC0D7A"/>
    <w:rsid w:val="00ED2583"/>
    <w:rsid w:val="00ED6D32"/>
    <w:rsid w:val="00EE6858"/>
    <w:rsid w:val="00EF544B"/>
    <w:rsid w:val="00F144EC"/>
    <w:rsid w:val="00F261F7"/>
    <w:rsid w:val="00F40E18"/>
    <w:rsid w:val="00F412DD"/>
    <w:rsid w:val="00F54350"/>
    <w:rsid w:val="00F54C02"/>
    <w:rsid w:val="00F6128B"/>
    <w:rsid w:val="00F62745"/>
    <w:rsid w:val="00F77DAA"/>
    <w:rsid w:val="00F81F44"/>
    <w:rsid w:val="00FA0673"/>
    <w:rsid w:val="00FA67E2"/>
    <w:rsid w:val="00FB518A"/>
    <w:rsid w:val="00FB5988"/>
    <w:rsid w:val="00FC1F47"/>
    <w:rsid w:val="00FC609E"/>
    <w:rsid w:val="00FC7E83"/>
    <w:rsid w:val="00FF6951"/>
    <w:rsid w:val="00FF72B7"/>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5FD617DC"/>
  <w15:chartTrackingRefBased/>
  <w15:docId w15:val="{6111CBC5-DF76-453B-B6F8-A16497733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style>
  <w:style w:styleId="Titre1" w:type="paragraph">
    <w:name w:val="heading 1"/>
    <w:basedOn w:val="Normal"/>
    <w:next w:val="Normal"/>
    <w:link w:val="Titre1Car"/>
    <w:uiPriority w:val="9"/>
    <w:qFormat/>
    <w:rsid w:val="003F2369"/>
    <w:pPr>
      <w:keepNext/>
      <w:keepLines/>
      <w:numPr>
        <w:numId w:val="11"/>
      </w:numPr>
      <w:spacing w:after="40" w:before="360" w:line="240" w:lineRule="auto"/>
      <w:outlineLvl w:val="0"/>
    </w:pPr>
    <w:rPr>
      <w:rFonts w:asciiTheme="majorHAnsi" w:cs="Times New Roman" w:eastAsiaTheme="majorEastAsia" w:hAnsiTheme="majorHAnsi"/>
      <w:color w:themeColor="accent6" w:themeShade="BF" w:val="538135"/>
      <w:sz w:val="40"/>
      <w:szCs w:val="40"/>
      <w:lang w:eastAsia="fr-FR"/>
    </w:rPr>
  </w:style>
  <w:style w:styleId="Titre2" w:type="paragraph">
    <w:name w:val="heading 2"/>
    <w:basedOn w:val="Normal"/>
    <w:next w:val="Normal"/>
    <w:link w:val="Titre2Car"/>
    <w:uiPriority w:val="9"/>
    <w:unhideWhenUsed/>
    <w:qFormat/>
    <w:rsid w:val="003F2369"/>
    <w:pPr>
      <w:keepNext/>
      <w:keepLines/>
      <w:numPr>
        <w:ilvl w:val="1"/>
        <w:numId w:val="11"/>
      </w:numPr>
      <w:spacing w:after="0" w:before="80" w:line="240" w:lineRule="auto"/>
      <w:outlineLvl w:val="1"/>
    </w:pPr>
    <w:rPr>
      <w:rFonts w:asciiTheme="majorHAnsi" w:cs="Times New Roman" w:eastAsiaTheme="majorEastAsia" w:hAnsiTheme="majorHAnsi"/>
      <w:color w:themeColor="accent6" w:themeShade="BF" w:val="538135"/>
      <w:sz w:val="28"/>
      <w:szCs w:val="28"/>
      <w:lang w:eastAsia="fr-FR"/>
    </w:rPr>
  </w:style>
  <w:style w:styleId="Titre3" w:type="paragraph">
    <w:name w:val="heading 3"/>
    <w:basedOn w:val="Normal"/>
    <w:next w:val="Normal"/>
    <w:link w:val="Titre3Car"/>
    <w:uiPriority w:val="9"/>
    <w:unhideWhenUsed/>
    <w:qFormat/>
    <w:rsid w:val="003F2369"/>
    <w:pPr>
      <w:keepNext/>
      <w:keepLines/>
      <w:numPr>
        <w:ilvl w:val="2"/>
        <w:numId w:val="11"/>
      </w:numPr>
      <w:spacing w:after="0" w:before="80" w:line="240" w:lineRule="auto"/>
      <w:outlineLvl w:val="2"/>
    </w:pPr>
    <w:rPr>
      <w:rFonts w:asciiTheme="majorHAnsi" w:cs="Times New Roman" w:eastAsiaTheme="majorEastAsia" w:hAnsiTheme="majorHAnsi"/>
      <w:color w:themeColor="accent6" w:themeShade="BF" w:val="538135"/>
      <w:sz w:val="24"/>
      <w:szCs w:val="24"/>
      <w:lang w:eastAsia="fr-FR"/>
    </w:rPr>
  </w:style>
  <w:style w:styleId="Titre4" w:type="paragraph">
    <w:name w:val="heading 4"/>
    <w:basedOn w:val="Normal"/>
    <w:next w:val="Normal"/>
    <w:link w:val="Titre4Car"/>
    <w:uiPriority w:val="9"/>
    <w:unhideWhenUsed/>
    <w:qFormat/>
    <w:rsid w:val="003F2369"/>
    <w:pPr>
      <w:keepNext/>
      <w:keepLines/>
      <w:numPr>
        <w:ilvl w:val="3"/>
        <w:numId w:val="11"/>
      </w:numPr>
      <w:spacing w:after="0" w:before="80" w:line="288" w:lineRule="auto"/>
      <w:outlineLvl w:val="3"/>
    </w:pPr>
    <w:rPr>
      <w:rFonts w:asciiTheme="majorHAnsi" w:cs="Times New Roman" w:eastAsiaTheme="majorEastAsia" w:hAnsiTheme="majorHAnsi"/>
      <w:color w:themeColor="accent6" w:val="70AD47"/>
      <w:lang w:eastAsia="fr-FR"/>
    </w:rPr>
  </w:style>
  <w:style w:styleId="Titre5" w:type="paragraph">
    <w:name w:val="heading 5"/>
    <w:basedOn w:val="Normal"/>
    <w:next w:val="Normal"/>
    <w:link w:val="Titre5Car"/>
    <w:uiPriority w:val="9"/>
    <w:unhideWhenUsed/>
    <w:qFormat/>
    <w:rsid w:val="003F2369"/>
    <w:pPr>
      <w:keepNext/>
      <w:keepLines/>
      <w:numPr>
        <w:ilvl w:val="4"/>
        <w:numId w:val="11"/>
      </w:numPr>
      <w:spacing w:after="0" w:before="40" w:line="288" w:lineRule="auto"/>
      <w:outlineLvl w:val="4"/>
    </w:pPr>
    <w:rPr>
      <w:rFonts w:asciiTheme="majorHAnsi" w:cs="Times New Roman" w:eastAsiaTheme="majorEastAsia" w:hAnsiTheme="majorHAnsi"/>
      <w:i/>
      <w:iCs/>
      <w:color w:themeColor="accent6" w:val="70AD47"/>
      <w:lang w:eastAsia="fr-FR"/>
    </w:rPr>
  </w:style>
  <w:style w:styleId="Titre6" w:type="paragraph">
    <w:name w:val="heading 6"/>
    <w:basedOn w:val="Normal"/>
    <w:next w:val="Normal"/>
    <w:link w:val="Titre6Car"/>
    <w:uiPriority w:val="9"/>
    <w:unhideWhenUsed/>
    <w:qFormat/>
    <w:rsid w:val="003F2369"/>
    <w:pPr>
      <w:keepNext/>
      <w:keepLines/>
      <w:numPr>
        <w:ilvl w:val="5"/>
        <w:numId w:val="11"/>
      </w:numPr>
      <w:spacing w:after="0" w:before="40" w:line="288" w:lineRule="auto"/>
      <w:outlineLvl w:val="5"/>
    </w:pPr>
    <w:rPr>
      <w:rFonts w:asciiTheme="majorHAnsi" w:cs="Times New Roman" w:eastAsiaTheme="majorEastAsia" w:hAnsiTheme="majorHAnsi"/>
      <w:color w:themeColor="accent6" w:val="70AD47"/>
      <w:sz w:val="21"/>
      <w:szCs w:val="21"/>
      <w:lang w:eastAsia="fr-FR"/>
    </w:rPr>
  </w:style>
  <w:style w:styleId="Titre7" w:type="paragraph">
    <w:name w:val="heading 7"/>
    <w:basedOn w:val="Normal"/>
    <w:next w:val="Normal"/>
    <w:link w:val="Titre7Car"/>
    <w:uiPriority w:val="9"/>
    <w:unhideWhenUsed/>
    <w:qFormat/>
    <w:rsid w:val="003F2369"/>
    <w:pPr>
      <w:keepNext/>
      <w:keepLines/>
      <w:numPr>
        <w:ilvl w:val="6"/>
        <w:numId w:val="11"/>
      </w:numPr>
      <w:spacing w:after="0" w:before="40" w:line="288" w:lineRule="auto"/>
      <w:outlineLvl w:val="6"/>
    </w:pPr>
    <w:rPr>
      <w:rFonts w:asciiTheme="majorHAnsi" w:cs="Times New Roman" w:eastAsiaTheme="majorEastAsia" w:hAnsiTheme="majorHAnsi"/>
      <w:b/>
      <w:bCs/>
      <w:color w:themeColor="accent6" w:val="70AD47"/>
      <w:sz w:val="21"/>
      <w:szCs w:val="21"/>
      <w:lang w:eastAsia="fr-FR"/>
    </w:rPr>
  </w:style>
  <w:style w:styleId="Titre8" w:type="paragraph">
    <w:name w:val="heading 8"/>
    <w:basedOn w:val="Normal"/>
    <w:next w:val="Normal"/>
    <w:link w:val="Titre8Car"/>
    <w:uiPriority w:val="9"/>
    <w:semiHidden/>
    <w:unhideWhenUsed/>
    <w:qFormat/>
    <w:rsid w:val="003F2369"/>
    <w:pPr>
      <w:keepNext/>
      <w:keepLines/>
      <w:numPr>
        <w:ilvl w:val="7"/>
        <w:numId w:val="11"/>
      </w:numPr>
      <w:spacing w:after="0" w:before="40" w:line="288" w:lineRule="auto"/>
      <w:outlineLvl w:val="7"/>
    </w:pPr>
    <w:rPr>
      <w:rFonts w:asciiTheme="majorHAnsi" w:cs="Times New Roman" w:eastAsiaTheme="majorEastAsia" w:hAnsiTheme="majorHAnsi"/>
      <w:b/>
      <w:bCs/>
      <w:i/>
      <w:iCs/>
      <w:color w:themeColor="accent6" w:val="70AD47"/>
      <w:sz w:val="20"/>
      <w:szCs w:val="20"/>
      <w:lang w:eastAsia="fr-FR"/>
    </w:rPr>
  </w:style>
  <w:style w:styleId="Titre9" w:type="paragraph">
    <w:name w:val="heading 9"/>
    <w:basedOn w:val="Normal"/>
    <w:next w:val="Normal"/>
    <w:link w:val="Titre9Car"/>
    <w:uiPriority w:val="9"/>
    <w:semiHidden/>
    <w:unhideWhenUsed/>
    <w:qFormat/>
    <w:rsid w:val="003F2369"/>
    <w:pPr>
      <w:keepNext/>
      <w:keepLines/>
      <w:numPr>
        <w:ilvl w:val="8"/>
        <w:numId w:val="11"/>
      </w:numPr>
      <w:spacing w:after="0" w:before="40" w:line="288" w:lineRule="auto"/>
      <w:outlineLvl w:val="8"/>
    </w:pPr>
    <w:rPr>
      <w:rFonts w:asciiTheme="majorHAnsi" w:cs="Times New Roman" w:eastAsiaTheme="majorEastAsia" w:hAnsiTheme="majorHAnsi"/>
      <w:i/>
      <w:iCs/>
      <w:color w:themeColor="accent6" w:val="70AD47"/>
      <w:sz w:val="20"/>
      <w:szCs w:val="20"/>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Marquedecommentaire" w:type="character">
    <w:name w:val="annotation reference"/>
    <w:basedOn w:val="Policepardfaut"/>
    <w:uiPriority w:val="99"/>
    <w:semiHidden/>
    <w:unhideWhenUsed/>
    <w:rsid w:val="0012072E"/>
    <w:rPr>
      <w:sz w:val="16"/>
      <w:szCs w:val="16"/>
    </w:rPr>
  </w:style>
  <w:style w:styleId="Commentaire" w:type="paragraph">
    <w:name w:val="annotation text"/>
    <w:basedOn w:val="Normal"/>
    <w:link w:val="CommentaireCar"/>
    <w:uiPriority w:val="99"/>
    <w:semiHidden/>
    <w:unhideWhenUsed/>
    <w:rsid w:val="0012072E"/>
    <w:pPr>
      <w:spacing w:line="240" w:lineRule="auto"/>
    </w:pPr>
    <w:rPr>
      <w:sz w:val="20"/>
      <w:szCs w:val="20"/>
    </w:rPr>
  </w:style>
  <w:style w:customStyle="1" w:styleId="CommentaireCar" w:type="character">
    <w:name w:val="Commentaire Car"/>
    <w:basedOn w:val="Policepardfaut"/>
    <w:link w:val="Commentaire"/>
    <w:uiPriority w:val="99"/>
    <w:semiHidden/>
    <w:rsid w:val="0012072E"/>
    <w:rPr>
      <w:sz w:val="20"/>
      <w:szCs w:val="20"/>
    </w:rPr>
  </w:style>
  <w:style w:styleId="Objetducommentaire" w:type="paragraph">
    <w:name w:val="annotation subject"/>
    <w:basedOn w:val="Commentaire"/>
    <w:next w:val="Commentaire"/>
    <w:link w:val="ObjetducommentaireCar"/>
    <w:uiPriority w:val="99"/>
    <w:semiHidden/>
    <w:unhideWhenUsed/>
    <w:rsid w:val="0012072E"/>
    <w:rPr>
      <w:b/>
      <w:bCs/>
    </w:rPr>
  </w:style>
  <w:style w:customStyle="1" w:styleId="ObjetducommentaireCar" w:type="character">
    <w:name w:val="Objet du commentaire Car"/>
    <w:basedOn w:val="CommentaireCar"/>
    <w:link w:val="Objetducommentaire"/>
    <w:uiPriority w:val="99"/>
    <w:semiHidden/>
    <w:rsid w:val="0012072E"/>
    <w:rPr>
      <w:b/>
      <w:bCs/>
      <w:sz w:val="20"/>
      <w:szCs w:val="20"/>
    </w:rPr>
  </w:style>
  <w:style w:styleId="Textedebulles" w:type="paragraph">
    <w:name w:val="Balloon Text"/>
    <w:basedOn w:val="Normal"/>
    <w:link w:val="TextedebullesCar"/>
    <w:uiPriority w:val="99"/>
    <w:semiHidden/>
    <w:unhideWhenUsed/>
    <w:rsid w:val="0012072E"/>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12072E"/>
    <w:rPr>
      <w:rFonts w:ascii="Segoe UI" w:cs="Segoe UI" w:hAnsi="Segoe UI"/>
      <w:sz w:val="18"/>
      <w:szCs w:val="18"/>
    </w:rPr>
  </w:style>
  <w:style w:styleId="Paragraphedeliste" w:type="paragraph">
    <w:name w:val="List Paragraph"/>
    <w:basedOn w:val="Normal"/>
    <w:uiPriority w:val="34"/>
    <w:qFormat/>
    <w:rsid w:val="00A1062A"/>
    <w:pPr>
      <w:ind w:left="720"/>
      <w:contextualSpacing/>
    </w:pPr>
  </w:style>
  <w:style w:customStyle="1" w:styleId="Titre1Car" w:type="character">
    <w:name w:val="Titre 1 Car"/>
    <w:basedOn w:val="Policepardfaut"/>
    <w:link w:val="Titre1"/>
    <w:uiPriority w:val="9"/>
    <w:rsid w:val="003F2369"/>
    <w:rPr>
      <w:rFonts w:asciiTheme="majorHAnsi" w:cs="Times New Roman" w:eastAsiaTheme="majorEastAsia" w:hAnsiTheme="majorHAnsi"/>
      <w:color w:themeColor="accent6" w:themeShade="BF" w:val="538135"/>
      <w:sz w:val="40"/>
      <w:szCs w:val="40"/>
      <w:lang w:eastAsia="fr-FR"/>
    </w:rPr>
  </w:style>
  <w:style w:customStyle="1" w:styleId="Titre2Car" w:type="character">
    <w:name w:val="Titre 2 Car"/>
    <w:basedOn w:val="Policepardfaut"/>
    <w:link w:val="Titre2"/>
    <w:uiPriority w:val="9"/>
    <w:rsid w:val="003F2369"/>
    <w:rPr>
      <w:rFonts w:asciiTheme="majorHAnsi" w:cs="Times New Roman" w:eastAsiaTheme="majorEastAsia" w:hAnsiTheme="majorHAnsi"/>
      <w:color w:themeColor="accent6" w:themeShade="BF" w:val="538135"/>
      <w:sz w:val="28"/>
      <w:szCs w:val="28"/>
      <w:lang w:eastAsia="fr-FR"/>
    </w:rPr>
  </w:style>
  <w:style w:customStyle="1" w:styleId="Titre3Car" w:type="character">
    <w:name w:val="Titre 3 Car"/>
    <w:basedOn w:val="Policepardfaut"/>
    <w:link w:val="Titre3"/>
    <w:uiPriority w:val="9"/>
    <w:rsid w:val="003F2369"/>
    <w:rPr>
      <w:rFonts w:asciiTheme="majorHAnsi" w:cs="Times New Roman" w:eastAsiaTheme="majorEastAsia" w:hAnsiTheme="majorHAnsi"/>
      <w:color w:themeColor="accent6" w:themeShade="BF" w:val="538135"/>
      <w:sz w:val="24"/>
      <w:szCs w:val="24"/>
      <w:lang w:eastAsia="fr-FR"/>
    </w:rPr>
  </w:style>
  <w:style w:customStyle="1" w:styleId="Titre4Car" w:type="character">
    <w:name w:val="Titre 4 Car"/>
    <w:basedOn w:val="Policepardfaut"/>
    <w:link w:val="Titre4"/>
    <w:uiPriority w:val="9"/>
    <w:rsid w:val="003F2369"/>
    <w:rPr>
      <w:rFonts w:asciiTheme="majorHAnsi" w:cs="Times New Roman" w:eastAsiaTheme="majorEastAsia" w:hAnsiTheme="majorHAnsi"/>
      <w:color w:themeColor="accent6" w:val="70AD47"/>
      <w:lang w:eastAsia="fr-FR"/>
    </w:rPr>
  </w:style>
  <w:style w:customStyle="1" w:styleId="Titre5Car" w:type="character">
    <w:name w:val="Titre 5 Car"/>
    <w:basedOn w:val="Policepardfaut"/>
    <w:link w:val="Titre5"/>
    <w:uiPriority w:val="9"/>
    <w:rsid w:val="003F2369"/>
    <w:rPr>
      <w:rFonts w:asciiTheme="majorHAnsi" w:cs="Times New Roman" w:eastAsiaTheme="majorEastAsia" w:hAnsiTheme="majorHAnsi"/>
      <w:i/>
      <w:iCs/>
      <w:color w:themeColor="accent6" w:val="70AD47"/>
      <w:lang w:eastAsia="fr-FR"/>
    </w:rPr>
  </w:style>
  <w:style w:customStyle="1" w:styleId="Titre6Car" w:type="character">
    <w:name w:val="Titre 6 Car"/>
    <w:basedOn w:val="Policepardfaut"/>
    <w:link w:val="Titre6"/>
    <w:uiPriority w:val="9"/>
    <w:rsid w:val="003F2369"/>
    <w:rPr>
      <w:rFonts w:asciiTheme="majorHAnsi" w:cs="Times New Roman" w:eastAsiaTheme="majorEastAsia" w:hAnsiTheme="majorHAnsi"/>
      <w:color w:themeColor="accent6" w:val="70AD47"/>
      <w:sz w:val="21"/>
      <w:szCs w:val="21"/>
      <w:lang w:eastAsia="fr-FR"/>
    </w:rPr>
  </w:style>
  <w:style w:customStyle="1" w:styleId="Titre7Car" w:type="character">
    <w:name w:val="Titre 7 Car"/>
    <w:basedOn w:val="Policepardfaut"/>
    <w:link w:val="Titre7"/>
    <w:uiPriority w:val="9"/>
    <w:rsid w:val="003F2369"/>
    <w:rPr>
      <w:rFonts w:asciiTheme="majorHAnsi" w:cs="Times New Roman" w:eastAsiaTheme="majorEastAsia" w:hAnsiTheme="majorHAnsi"/>
      <w:b/>
      <w:bCs/>
      <w:color w:themeColor="accent6" w:val="70AD47"/>
      <w:sz w:val="21"/>
      <w:szCs w:val="21"/>
      <w:lang w:eastAsia="fr-FR"/>
    </w:rPr>
  </w:style>
  <w:style w:customStyle="1" w:styleId="Titre8Car" w:type="character">
    <w:name w:val="Titre 8 Car"/>
    <w:basedOn w:val="Policepardfaut"/>
    <w:link w:val="Titre8"/>
    <w:uiPriority w:val="9"/>
    <w:semiHidden/>
    <w:rsid w:val="003F2369"/>
    <w:rPr>
      <w:rFonts w:asciiTheme="majorHAnsi" w:cs="Times New Roman" w:eastAsiaTheme="majorEastAsia" w:hAnsiTheme="majorHAnsi"/>
      <w:b/>
      <w:bCs/>
      <w:i/>
      <w:iCs/>
      <w:color w:themeColor="accent6" w:val="70AD47"/>
      <w:sz w:val="20"/>
      <w:szCs w:val="20"/>
      <w:lang w:eastAsia="fr-FR"/>
    </w:rPr>
  </w:style>
  <w:style w:customStyle="1" w:styleId="Titre9Car" w:type="character">
    <w:name w:val="Titre 9 Car"/>
    <w:basedOn w:val="Policepardfaut"/>
    <w:link w:val="Titre9"/>
    <w:uiPriority w:val="9"/>
    <w:semiHidden/>
    <w:rsid w:val="003F2369"/>
    <w:rPr>
      <w:rFonts w:asciiTheme="majorHAnsi" w:cs="Times New Roman" w:eastAsiaTheme="majorEastAsia" w:hAnsiTheme="majorHAnsi"/>
      <w:i/>
      <w:iCs/>
      <w:color w:themeColor="accent6" w:val="70AD47"/>
      <w:sz w:val="20"/>
      <w:szCs w:val="20"/>
      <w:lang w:eastAsia="fr-FR"/>
    </w:rPr>
  </w:style>
  <w:style w:styleId="Lienhypertexte" w:type="character">
    <w:name w:val="Hyperlink"/>
    <w:basedOn w:val="Policepardfaut"/>
    <w:uiPriority w:val="99"/>
    <w:unhideWhenUsed/>
    <w:rsid w:val="003F2369"/>
    <w:rPr>
      <w:color w:themeColor="hyperlink" w:val="0563C1"/>
      <w:u w:val="single"/>
    </w:rPr>
  </w:style>
  <w:style w:styleId="Mentionnonrsolue" w:type="character">
    <w:name w:val="Unresolved Mention"/>
    <w:basedOn w:val="Policepardfaut"/>
    <w:uiPriority w:val="99"/>
    <w:semiHidden/>
    <w:unhideWhenUsed/>
    <w:rsid w:val="003F2369"/>
    <w:rPr>
      <w:color w:val="605E5C"/>
      <w:shd w:color="auto" w:fill="E1DFDD" w:val="clear"/>
    </w:rPr>
  </w:style>
  <w:style w:customStyle="1" w:styleId="Style1Car" w:type="character">
    <w:name w:val="Style1 Car"/>
    <w:basedOn w:val="Policepardfaut"/>
    <w:link w:val="Style1"/>
    <w:locked/>
    <w:rsid w:val="00E75091"/>
    <w:rPr>
      <w:rFonts w:ascii="MS Mincho" w:cstheme="minorHAnsi" w:eastAsia="MS Mincho" w:hAnsi="MS Mincho"/>
      <w:b/>
      <w:color w:themeColor="accent1" w:themeShade="BF" w:val="2F5496"/>
      <w:sz w:val="28"/>
      <w:szCs w:val="28"/>
      <w:lang w:eastAsia="ja-JP"/>
    </w:rPr>
  </w:style>
  <w:style w:customStyle="1" w:styleId="Style1" w:type="paragraph">
    <w:name w:val="Style1"/>
    <w:basedOn w:val="Normal"/>
    <w:link w:val="Style1Car"/>
    <w:qFormat/>
    <w:rsid w:val="00E75091"/>
    <w:pPr>
      <w:spacing w:after="0" w:line="240" w:lineRule="auto"/>
      <w:jc w:val="center"/>
    </w:pPr>
    <w:rPr>
      <w:rFonts w:ascii="MS Mincho" w:cstheme="minorHAnsi" w:eastAsia="MS Mincho" w:hAnsi="MS Mincho"/>
      <w:b/>
      <w:color w:themeColor="accent1" w:themeShade="BF" w:val="2F5496"/>
      <w:sz w:val="28"/>
      <w:szCs w:val="28"/>
      <w:lang w:eastAsia="ja-JP"/>
    </w:rPr>
  </w:style>
  <w:style w:customStyle="1" w:styleId="bodytext" w:type="paragraph">
    <w:name w:val="bodytext"/>
    <w:basedOn w:val="Normal"/>
    <w:rsid w:val="00B81361"/>
    <w:pPr>
      <w:spacing w:after="100" w:afterAutospacing="1" w:before="100" w:beforeAutospacing="1" w:line="240" w:lineRule="auto"/>
    </w:pPr>
    <w:rPr>
      <w:rFonts w:ascii="Times New Roman" w:cs="Times New Roman" w:eastAsia="Times New Roman" w:hAnsi="Times New Roman"/>
      <w:color w:val="333333"/>
      <w:sz w:val="18"/>
      <w:szCs w:val="18"/>
      <w:lang w:eastAsia="fr-FR"/>
    </w:rPr>
  </w:style>
  <w:style w:styleId="Grilledutableau" w:type="table">
    <w:name w:val="Table Grid"/>
    <w:basedOn w:val="TableauNormal"/>
    <w:uiPriority w:val="39"/>
    <w:rsid w:val="008A6E5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rmalWeb" w:type="paragraph">
    <w:name w:val="Normal (Web)"/>
    <w:basedOn w:val="Normal"/>
    <w:uiPriority w:val="99"/>
    <w:unhideWhenUsed/>
    <w:rsid w:val="00DE6285"/>
    <w:pPr>
      <w:spacing w:after="100" w:afterAutospacing="1" w:before="100" w:beforeAutospacing="1" w:line="240" w:lineRule="auto"/>
    </w:pPr>
    <w:rPr>
      <w:rFonts w:ascii="Times New Roman" w:cs="Times New Roman" w:eastAsia="Times New Roman" w:hAnsi="Times New Roman"/>
      <w:sz w:val="24"/>
      <w:szCs w:val="24"/>
      <w:lang w:eastAsia="fr-FR"/>
    </w:rPr>
  </w:style>
  <w:style w:customStyle="1" w:styleId="tool-fiche" w:type="paragraph">
    <w:name w:val="tool-fiche"/>
    <w:basedOn w:val="Normal"/>
    <w:rsid w:val="00DE6285"/>
    <w:pPr>
      <w:spacing w:after="100" w:afterAutospacing="1" w:before="100" w:beforeAutospacing="1" w:line="240" w:lineRule="auto"/>
    </w:pPr>
    <w:rPr>
      <w:rFonts w:ascii="Times New Roman" w:cs="Times New Roman" w:eastAsia="Times New Roman" w:hAnsi="Times New Roman"/>
      <w:sz w:val="24"/>
      <w:szCs w:val="24"/>
      <w:lang w:eastAsia="fr-FR"/>
    </w:rPr>
  </w:style>
  <w:style w:customStyle="1" w:styleId="bloc-edito-title" w:type="paragraph">
    <w:name w:val="bloc-edito-title"/>
    <w:basedOn w:val="Normal"/>
    <w:rsid w:val="00DE6285"/>
    <w:pPr>
      <w:spacing w:after="100" w:afterAutospacing="1" w:before="100" w:beforeAutospacing="1" w:line="240" w:lineRule="auto"/>
    </w:pPr>
    <w:rPr>
      <w:rFonts w:ascii="Times New Roman" w:cs="Times New Roman" w:eastAsia="Times New Roman" w:hAnsi="Times New Roman"/>
      <w:sz w:val="24"/>
      <w:szCs w:val="24"/>
      <w:lang w:eastAsia="fr-FR"/>
    </w:rPr>
  </w:style>
  <w:style w:styleId="lev" w:type="character">
    <w:name w:val="Strong"/>
    <w:basedOn w:val="Policepardfaut"/>
    <w:uiPriority w:val="22"/>
    <w:qFormat/>
    <w:rsid w:val="00DE6285"/>
    <w:rPr>
      <w:b/>
      <w:bCs/>
    </w:rPr>
  </w:style>
  <w:style w:customStyle="1" w:styleId="sr-only" w:type="character">
    <w:name w:val="sr-only"/>
    <w:basedOn w:val="Policepardfaut"/>
    <w:rsid w:val="00DE6285"/>
  </w:style>
  <w:style w:customStyle="1" w:styleId="sr-only1" w:type="paragraph">
    <w:name w:val="sr-only1"/>
    <w:basedOn w:val="Normal"/>
    <w:rsid w:val="00DE6285"/>
    <w:pPr>
      <w:spacing w:after="100" w:afterAutospacing="1" w:before="100" w:beforeAutospacing="1" w:line="240" w:lineRule="auto"/>
    </w:pPr>
    <w:rPr>
      <w:rFonts w:ascii="Times New Roman" w:cs="Times New Roman" w:eastAsia="Times New Roman" w:hAnsi="Times New Roman"/>
      <w:sz w:val="24"/>
      <w:szCs w:val="24"/>
      <w:lang w:eastAsia="fr-FR"/>
    </w:rPr>
  </w:style>
  <w:style w:styleId="Accentuation" w:type="character">
    <w:name w:val="Emphasis"/>
    <w:basedOn w:val="Policepardfaut"/>
    <w:uiPriority w:val="20"/>
    <w:qFormat/>
    <w:rsid w:val="00DE6285"/>
    <w:rPr>
      <w:i/>
      <w:iCs/>
    </w:rPr>
  </w:style>
  <w:style w:styleId="En-ttedetabledesmatires" w:type="paragraph">
    <w:name w:val="TOC Heading"/>
    <w:basedOn w:val="Titre1"/>
    <w:next w:val="Normal"/>
    <w:uiPriority w:val="39"/>
    <w:unhideWhenUsed/>
    <w:qFormat/>
    <w:rsid w:val="003D3544"/>
    <w:pPr>
      <w:numPr>
        <w:numId w:val="0"/>
      </w:numPr>
      <w:spacing w:after="0" w:before="240" w:line="259" w:lineRule="auto"/>
      <w:outlineLvl w:val="9"/>
    </w:pPr>
    <w:rPr>
      <w:rFonts w:cstheme="majorBidi"/>
      <w:color w:themeColor="accent1" w:themeShade="BF" w:val="2F5496"/>
      <w:sz w:val="32"/>
      <w:szCs w:val="32"/>
    </w:rPr>
  </w:style>
  <w:style w:styleId="TM3" w:type="paragraph">
    <w:name w:val="toc 3"/>
    <w:basedOn w:val="Normal"/>
    <w:next w:val="Normal"/>
    <w:autoRedefine/>
    <w:uiPriority w:val="39"/>
    <w:unhideWhenUsed/>
    <w:rsid w:val="003D354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2152537">
      <w:bodyDiv w:val="1"/>
      <w:marLeft w:val="0"/>
      <w:marRight w:val="0"/>
      <w:marTop w:val="0"/>
      <w:marBottom w:val="0"/>
      <w:divBdr>
        <w:top w:val="none" w:sz="0" w:space="0" w:color="auto"/>
        <w:left w:val="none" w:sz="0" w:space="0" w:color="auto"/>
        <w:bottom w:val="none" w:sz="0" w:space="0" w:color="auto"/>
        <w:right w:val="none" w:sz="0" w:space="0" w:color="auto"/>
      </w:divBdr>
    </w:div>
    <w:div w:id="529034355">
      <w:bodyDiv w:val="1"/>
      <w:marLeft w:val="0"/>
      <w:marRight w:val="0"/>
      <w:marTop w:val="0"/>
      <w:marBottom w:val="0"/>
      <w:divBdr>
        <w:top w:val="none" w:sz="0" w:space="0" w:color="auto"/>
        <w:left w:val="none" w:sz="0" w:space="0" w:color="auto"/>
        <w:bottom w:val="none" w:sz="0" w:space="0" w:color="auto"/>
        <w:right w:val="none" w:sz="0" w:space="0" w:color="auto"/>
      </w:divBdr>
      <w:divsChild>
        <w:div w:id="1743017997">
          <w:marLeft w:val="0"/>
          <w:marRight w:val="0"/>
          <w:marTop w:val="0"/>
          <w:marBottom w:val="0"/>
          <w:divBdr>
            <w:top w:val="none" w:sz="0" w:space="0" w:color="auto"/>
            <w:left w:val="none" w:sz="0" w:space="0" w:color="auto"/>
            <w:bottom w:val="none" w:sz="0" w:space="0" w:color="auto"/>
            <w:right w:val="none" w:sz="0" w:space="0" w:color="auto"/>
          </w:divBdr>
          <w:divsChild>
            <w:div w:id="1199078972">
              <w:marLeft w:val="0"/>
              <w:marRight w:val="0"/>
              <w:marTop w:val="0"/>
              <w:marBottom w:val="0"/>
              <w:divBdr>
                <w:top w:val="none" w:sz="0" w:space="0" w:color="auto"/>
                <w:left w:val="none" w:sz="0" w:space="0" w:color="auto"/>
                <w:bottom w:val="none" w:sz="0" w:space="0" w:color="auto"/>
                <w:right w:val="none" w:sz="0" w:space="0" w:color="auto"/>
              </w:divBdr>
              <w:divsChild>
                <w:div w:id="1087575287">
                  <w:marLeft w:val="0"/>
                  <w:marRight w:val="0"/>
                  <w:marTop w:val="0"/>
                  <w:marBottom w:val="0"/>
                  <w:divBdr>
                    <w:top w:val="none" w:sz="0" w:space="0" w:color="auto"/>
                    <w:left w:val="none" w:sz="0" w:space="0" w:color="auto"/>
                    <w:bottom w:val="none" w:sz="0" w:space="0" w:color="auto"/>
                    <w:right w:val="none" w:sz="0" w:space="0" w:color="auto"/>
                  </w:divBdr>
                  <w:divsChild>
                    <w:div w:id="1286542439">
                      <w:marLeft w:val="0"/>
                      <w:marRight w:val="0"/>
                      <w:marTop w:val="0"/>
                      <w:marBottom w:val="0"/>
                      <w:divBdr>
                        <w:top w:val="none" w:sz="0" w:space="0" w:color="auto"/>
                        <w:left w:val="none" w:sz="0" w:space="0" w:color="auto"/>
                        <w:bottom w:val="none" w:sz="0" w:space="0" w:color="auto"/>
                        <w:right w:val="none" w:sz="0" w:space="0" w:color="auto"/>
                      </w:divBdr>
                      <w:divsChild>
                        <w:div w:id="276183943">
                          <w:marLeft w:val="0"/>
                          <w:marRight w:val="0"/>
                          <w:marTop w:val="0"/>
                          <w:marBottom w:val="0"/>
                          <w:divBdr>
                            <w:top w:val="none" w:sz="0" w:space="0" w:color="auto"/>
                            <w:left w:val="none" w:sz="0" w:space="0" w:color="auto"/>
                            <w:bottom w:val="single" w:sz="6" w:space="0" w:color="CCCCCC"/>
                            <w:right w:val="none" w:sz="0" w:space="0" w:color="auto"/>
                          </w:divBdr>
                          <w:divsChild>
                            <w:div w:id="1253588550">
                              <w:marLeft w:val="0"/>
                              <w:marRight w:val="0"/>
                              <w:marTop w:val="0"/>
                              <w:marBottom w:val="0"/>
                              <w:divBdr>
                                <w:top w:val="none" w:sz="0" w:space="0" w:color="auto"/>
                                <w:left w:val="none" w:sz="0" w:space="0" w:color="auto"/>
                                <w:bottom w:val="none" w:sz="0" w:space="0" w:color="auto"/>
                                <w:right w:val="none" w:sz="0" w:space="0" w:color="auto"/>
                              </w:divBdr>
                              <w:divsChild>
                                <w:div w:id="63788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4789029">
      <w:bodyDiv w:val="1"/>
      <w:marLeft w:val="0"/>
      <w:marRight w:val="0"/>
      <w:marTop w:val="0"/>
      <w:marBottom w:val="0"/>
      <w:divBdr>
        <w:top w:val="none" w:sz="0" w:space="0" w:color="auto"/>
        <w:left w:val="none" w:sz="0" w:space="0" w:color="auto"/>
        <w:bottom w:val="none" w:sz="0" w:space="0" w:color="auto"/>
        <w:right w:val="none" w:sz="0" w:space="0" w:color="auto"/>
      </w:divBdr>
      <w:divsChild>
        <w:div w:id="1311859372">
          <w:marLeft w:val="0"/>
          <w:marRight w:val="0"/>
          <w:marTop w:val="0"/>
          <w:marBottom w:val="0"/>
          <w:divBdr>
            <w:top w:val="none" w:sz="0" w:space="0" w:color="auto"/>
            <w:left w:val="none" w:sz="0" w:space="0" w:color="auto"/>
            <w:bottom w:val="none" w:sz="0" w:space="0" w:color="auto"/>
            <w:right w:val="none" w:sz="0" w:space="0" w:color="auto"/>
          </w:divBdr>
        </w:div>
        <w:div w:id="1546721874">
          <w:marLeft w:val="0"/>
          <w:marRight w:val="0"/>
          <w:marTop w:val="0"/>
          <w:marBottom w:val="0"/>
          <w:divBdr>
            <w:top w:val="none" w:sz="0" w:space="0" w:color="auto"/>
            <w:left w:val="none" w:sz="0" w:space="0" w:color="auto"/>
            <w:bottom w:val="none" w:sz="0" w:space="0" w:color="auto"/>
            <w:right w:val="none" w:sz="0" w:space="0" w:color="auto"/>
          </w:divBdr>
          <w:divsChild>
            <w:div w:id="1479690277">
              <w:marLeft w:val="0"/>
              <w:marRight w:val="0"/>
              <w:marTop w:val="0"/>
              <w:marBottom w:val="720"/>
              <w:divBdr>
                <w:top w:val="single" w:sz="6" w:space="0" w:color="CCCCCC"/>
                <w:left w:val="single" w:sz="6" w:space="0" w:color="CCCCCC"/>
                <w:bottom w:val="single" w:sz="6" w:space="0" w:color="CCCCCC"/>
                <w:right w:val="single" w:sz="6" w:space="0" w:color="CCCCCC"/>
              </w:divBdr>
              <w:divsChild>
                <w:div w:id="1542404229">
                  <w:marLeft w:val="0"/>
                  <w:marRight w:val="0"/>
                  <w:marTop w:val="0"/>
                  <w:marBottom w:val="0"/>
                  <w:divBdr>
                    <w:top w:val="none" w:sz="0" w:space="0" w:color="auto"/>
                    <w:left w:val="none" w:sz="0" w:space="0" w:color="auto"/>
                    <w:bottom w:val="none" w:sz="0" w:space="0" w:color="auto"/>
                    <w:right w:val="none" w:sz="0" w:space="0" w:color="auto"/>
                  </w:divBdr>
                  <w:divsChild>
                    <w:div w:id="187181587">
                      <w:marLeft w:val="0"/>
                      <w:marRight w:val="0"/>
                      <w:marTop w:val="0"/>
                      <w:marBottom w:val="0"/>
                      <w:divBdr>
                        <w:top w:val="none" w:sz="0" w:space="0" w:color="auto"/>
                        <w:left w:val="none" w:sz="0" w:space="0" w:color="auto"/>
                        <w:bottom w:val="none" w:sz="0" w:space="0" w:color="auto"/>
                        <w:right w:val="none" w:sz="0" w:space="0" w:color="auto"/>
                      </w:divBdr>
                    </w:div>
                    <w:div w:id="1163744411">
                      <w:marLeft w:val="0"/>
                      <w:marRight w:val="0"/>
                      <w:marTop w:val="0"/>
                      <w:marBottom w:val="0"/>
                      <w:divBdr>
                        <w:top w:val="none" w:sz="0" w:space="0" w:color="auto"/>
                        <w:left w:val="none" w:sz="0" w:space="0" w:color="auto"/>
                        <w:bottom w:val="none" w:sz="0" w:space="0" w:color="auto"/>
                        <w:right w:val="none" w:sz="0" w:space="0" w:color="auto"/>
                      </w:divBdr>
                      <w:divsChild>
                        <w:div w:id="580603161">
                          <w:marLeft w:val="0"/>
                          <w:marRight w:val="0"/>
                          <w:marTop w:val="0"/>
                          <w:marBottom w:val="360"/>
                          <w:divBdr>
                            <w:top w:val="single" w:sz="6" w:space="6" w:color="0B6BA8"/>
                            <w:left w:val="single" w:sz="6" w:space="8" w:color="0B6BA8"/>
                            <w:bottom w:val="single" w:sz="6" w:space="6" w:color="0B6BA8"/>
                            <w:right w:val="single" w:sz="6" w:space="8" w:color="0B6BA8"/>
                          </w:divBdr>
                        </w:div>
                      </w:divsChild>
                    </w:div>
                  </w:divsChild>
                </w:div>
                <w:div w:id="1173109919">
                  <w:marLeft w:val="0"/>
                  <w:marRight w:val="0"/>
                  <w:marTop w:val="0"/>
                  <w:marBottom w:val="0"/>
                  <w:divBdr>
                    <w:top w:val="single" w:sz="6" w:space="0" w:color="CCCCCC"/>
                    <w:left w:val="none" w:sz="0" w:space="0" w:color="auto"/>
                    <w:bottom w:val="none" w:sz="0" w:space="0" w:color="auto"/>
                    <w:right w:val="none" w:sz="0" w:space="0" w:color="auto"/>
                  </w:divBdr>
                  <w:divsChild>
                    <w:div w:id="1655065094">
                      <w:marLeft w:val="0"/>
                      <w:marRight w:val="0"/>
                      <w:marTop w:val="0"/>
                      <w:marBottom w:val="0"/>
                      <w:divBdr>
                        <w:top w:val="none" w:sz="0" w:space="0" w:color="auto"/>
                        <w:left w:val="none" w:sz="0" w:space="0" w:color="auto"/>
                        <w:bottom w:val="none" w:sz="0" w:space="0" w:color="auto"/>
                        <w:right w:val="none" w:sz="0" w:space="0" w:color="auto"/>
                      </w:divBdr>
                    </w:div>
                    <w:div w:id="1981229938">
                      <w:marLeft w:val="0"/>
                      <w:marRight w:val="0"/>
                      <w:marTop w:val="0"/>
                      <w:marBottom w:val="0"/>
                      <w:divBdr>
                        <w:top w:val="none" w:sz="0" w:space="0" w:color="auto"/>
                        <w:left w:val="none" w:sz="0" w:space="0" w:color="auto"/>
                        <w:bottom w:val="none" w:sz="0" w:space="0" w:color="auto"/>
                        <w:right w:val="none" w:sz="0" w:space="0" w:color="auto"/>
                      </w:divBdr>
                    </w:div>
                  </w:divsChild>
                </w:div>
                <w:div w:id="1931310448">
                  <w:marLeft w:val="0"/>
                  <w:marRight w:val="0"/>
                  <w:marTop w:val="0"/>
                  <w:marBottom w:val="0"/>
                  <w:divBdr>
                    <w:top w:val="single" w:sz="6" w:space="0" w:color="CCCCCC"/>
                    <w:left w:val="none" w:sz="0" w:space="0" w:color="auto"/>
                    <w:bottom w:val="none" w:sz="0" w:space="0" w:color="auto"/>
                    <w:right w:val="none" w:sz="0" w:space="0" w:color="auto"/>
                  </w:divBdr>
                  <w:divsChild>
                    <w:div w:id="782261194">
                      <w:marLeft w:val="0"/>
                      <w:marRight w:val="0"/>
                      <w:marTop w:val="0"/>
                      <w:marBottom w:val="0"/>
                      <w:divBdr>
                        <w:top w:val="none" w:sz="0" w:space="0" w:color="auto"/>
                        <w:left w:val="none" w:sz="0" w:space="0" w:color="auto"/>
                        <w:bottom w:val="none" w:sz="0" w:space="0" w:color="auto"/>
                        <w:right w:val="none" w:sz="0" w:space="0" w:color="auto"/>
                      </w:divBdr>
                    </w:div>
                    <w:div w:id="25060372">
                      <w:marLeft w:val="0"/>
                      <w:marRight w:val="0"/>
                      <w:marTop w:val="0"/>
                      <w:marBottom w:val="0"/>
                      <w:divBdr>
                        <w:top w:val="none" w:sz="0" w:space="0" w:color="auto"/>
                        <w:left w:val="none" w:sz="0" w:space="0" w:color="auto"/>
                        <w:bottom w:val="none" w:sz="0" w:space="0" w:color="auto"/>
                        <w:right w:val="none" w:sz="0" w:space="0" w:color="auto"/>
                      </w:divBdr>
                    </w:div>
                  </w:divsChild>
                </w:div>
                <w:div w:id="43985923">
                  <w:marLeft w:val="0"/>
                  <w:marRight w:val="0"/>
                  <w:marTop w:val="0"/>
                  <w:marBottom w:val="0"/>
                  <w:divBdr>
                    <w:top w:val="single" w:sz="6" w:space="0" w:color="CCCCCC"/>
                    <w:left w:val="none" w:sz="0" w:space="0" w:color="auto"/>
                    <w:bottom w:val="none" w:sz="0" w:space="0" w:color="auto"/>
                    <w:right w:val="none" w:sz="0" w:space="0" w:color="auto"/>
                  </w:divBdr>
                  <w:divsChild>
                    <w:div w:id="2003850612">
                      <w:marLeft w:val="0"/>
                      <w:marRight w:val="0"/>
                      <w:marTop w:val="0"/>
                      <w:marBottom w:val="0"/>
                      <w:divBdr>
                        <w:top w:val="none" w:sz="0" w:space="0" w:color="auto"/>
                        <w:left w:val="none" w:sz="0" w:space="0" w:color="auto"/>
                        <w:bottom w:val="none" w:sz="0" w:space="0" w:color="auto"/>
                        <w:right w:val="none" w:sz="0" w:space="0" w:color="auto"/>
                      </w:divBdr>
                    </w:div>
                    <w:div w:id="696085401">
                      <w:marLeft w:val="0"/>
                      <w:marRight w:val="0"/>
                      <w:marTop w:val="0"/>
                      <w:marBottom w:val="0"/>
                      <w:divBdr>
                        <w:top w:val="none" w:sz="0" w:space="0" w:color="auto"/>
                        <w:left w:val="none" w:sz="0" w:space="0" w:color="auto"/>
                        <w:bottom w:val="none" w:sz="0" w:space="0" w:color="auto"/>
                        <w:right w:val="none" w:sz="0" w:space="0" w:color="auto"/>
                      </w:divBdr>
                      <w:divsChild>
                        <w:div w:id="1215965231">
                          <w:marLeft w:val="0"/>
                          <w:marRight w:val="0"/>
                          <w:marTop w:val="0"/>
                          <w:marBottom w:val="480"/>
                          <w:divBdr>
                            <w:top w:val="none" w:sz="0" w:space="12" w:color="auto"/>
                            <w:left w:val="single" w:sz="6" w:space="12" w:color="0B6BA8"/>
                            <w:bottom w:val="single" w:sz="6" w:space="0" w:color="0B6BA8"/>
                            <w:right w:val="single" w:sz="6" w:space="12" w:color="0B6BA8"/>
                          </w:divBdr>
                          <w:divsChild>
                            <w:div w:id="129872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012076">
                  <w:marLeft w:val="0"/>
                  <w:marRight w:val="0"/>
                  <w:marTop w:val="0"/>
                  <w:marBottom w:val="0"/>
                  <w:divBdr>
                    <w:top w:val="single" w:sz="6" w:space="0" w:color="CCCCCC"/>
                    <w:left w:val="none" w:sz="0" w:space="0" w:color="auto"/>
                    <w:bottom w:val="none" w:sz="0" w:space="0" w:color="auto"/>
                    <w:right w:val="none" w:sz="0" w:space="0" w:color="auto"/>
                  </w:divBdr>
                  <w:divsChild>
                    <w:div w:id="52773081">
                      <w:marLeft w:val="0"/>
                      <w:marRight w:val="0"/>
                      <w:marTop w:val="0"/>
                      <w:marBottom w:val="0"/>
                      <w:divBdr>
                        <w:top w:val="none" w:sz="0" w:space="0" w:color="auto"/>
                        <w:left w:val="none" w:sz="0" w:space="0" w:color="auto"/>
                        <w:bottom w:val="none" w:sz="0" w:space="0" w:color="auto"/>
                        <w:right w:val="none" w:sz="0" w:space="0" w:color="auto"/>
                      </w:divBdr>
                    </w:div>
                    <w:div w:id="118258144">
                      <w:marLeft w:val="0"/>
                      <w:marRight w:val="0"/>
                      <w:marTop w:val="0"/>
                      <w:marBottom w:val="0"/>
                      <w:divBdr>
                        <w:top w:val="none" w:sz="0" w:space="0" w:color="auto"/>
                        <w:left w:val="none" w:sz="0" w:space="0" w:color="auto"/>
                        <w:bottom w:val="none" w:sz="0" w:space="0" w:color="auto"/>
                        <w:right w:val="none" w:sz="0" w:space="0" w:color="auto"/>
                      </w:divBdr>
                      <w:divsChild>
                        <w:div w:id="360205988">
                          <w:marLeft w:val="0"/>
                          <w:marRight w:val="0"/>
                          <w:marTop w:val="0"/>
                          <w:marBottom w:val="0"/>
                          <w:divBdr>
                            <w:top w:val="none" w:sz="0" w:space="0" w:color="auto"/>
                            <w:left w:val="none" w:sz="0" w:space="0" w:color="auto"/>
                            <w:bottom w:val="none" w:sz="0" w:space="0" w:color="auto"/>
                            <w:right w:val="none" w:sz="0" w:space="0" w:color="auto"/>
                          </w:divBdr>
                          <w:divsChild>
                            <w:div w:id="927154558">
                              <w:marLeft w:val="0"/>
                              <w:marRight w:val="0"/>
                              <w:marTop w:val="0"/>
                              <w:marBottom w:val="480"/>
                              <w:divBdr>
                                <w:top w:val="none" w:sz="0" w:space="0" w:color="auto"/>
                                <w:left w:val="none" w:sz="0" w:space="0" w:color="auto"/>
                                <w:bottom w:val="none" w:sz="0" w:space="0" w:color="auto"/>
                                <w:right w:val="none" w:sz="0" w:space="0" w:color="auto"/>
                              </w:divBdr>
                              <w:divsChild>
                                <w:div w:id="953366934">
                                  <w:marLeft w:val="0"/>
                                  <w:marRight w:val="0"/>
                                  <w:marTop w:val="0"/>
                                  <w:marBottom w:val="0"/>
                                  <w:divBdr>
                                    <w:top w:val="none" w:sz="0" w:space="0" w:color="auto"/>
                                    <w:left w:val="none" w:sz="0" w:space="0" w:color="auto"/>
                                    <w:bottom w:val="none" w:sz="0" w:space="0" w:color="auto"/>
                                    <w:right w:val="none" w:sz="0" w:space="0" w:color="auto"/>
                                  </w:divBdr>
                                  <w:divsChild>
                                    <w:div w:id="55528666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293733">
                  <w:marLeft w:val="0"/>
                  <w:marRight w:val="0"/>
                  <w:marTop w:val="0"/>
                  <w:marBottom w:val="0"/>
                  <w:divBdr>
                    <w:top w:val="single" w:sz="6" w:space="0" w:color="CCCCCC"/>
                    <w:left w:val="none" w:sz="0" w:space="0" w:color="auto"/>
                    <w:bottom w:val="none" w:sz="0" w:space="0" w:color="auto"/>
                    <w:right w:val="none" w:sz="0" w:space="0" w:color="auto"/>
                  </w:divBdr>
                  <w:divsChild>
                    <w:div w:id="651642273">
                      <w:marLeft w:val="0"/>
                      <w:marRight w:val="0"/>
                      <w:marTop w:val="0"/>
                      <w:marBottom w:val="0"/>
                      <w:divBdr>
                        <w:top w:val="none" w:sz="0" w:space="0" w:color="auto"/>
                        <w:left w:val="none" w:sz="0" w:space="0" w:color="auto"/>
                        <w:bottom w:val="none" w:sz="0" w:space="0" w:color="auto"/>
                        <w:right w:val="none" w:sz="0" w:space="0" w:color="auto"/>
                      </w:divBdr>
                    </w:div>
                    <w:div w:id="994601009">
                      <w:marLeft w:val="0"/>
                      <w:marRight w:val="0"/>
                      <w:marTop w:val="0"/>
                      <w:marBottom w:val="0"/>
                      <w:divBdr>
                        <w:top w:val="none" w:sz="0" w:space="0" w:color="auto"/>
                        <w:left w:val="none" w:sz="0" w:space="0" w:color="auto"/>
                        <w:bottom w:val="none" w:sz="0" w:space="0" w:color="auto"/>
                        <w:right w:val="none" w:sz="0" w:space="0" w:color="auto"/>
                      </w:divBdr>
                    </w:div>
                  </w:divsChild>
                </w:div>
                <w:div w:id="1905093785">
                  <w:marLeft w:val="0"/>
                  <w:marRight w:val="0"/>
                  <w:marTop w:val="0"/>
                  <w:marBottom w:val="0"/>
                  <w:divBdr>
                    <w:top w:val="single" w:sz="6" w:space="0" w:color="CCCCCC"/>
                    <w:left w:val="none" w:sz="0" w:space="0" w:color="auto"/>
                    <w:bottom w:val="none" w:sz="0" w:space="0" w:color="auto"/>
                    <w:right w:val="none" w:sz="0" w:space="0" w:color="auto"/>
                  </w:divBdr>
                  <w:divsChild>
                    <w:div w:id="835538299">
                      <w:marLeft w:val="0"/>
                      <w:marRight w:val="0"/>
                      <w:marTop w:val="0"/>
                      <w:marBottom w:val="0"/>
                      <w:divBdr>
                        <w:top w:val="none" w:sz="0" w:space="0" w:color="auto"/>
                        <w:left w:val="none" w:sz="0" w:space="0" w:color="auto"/>
                        <w:bottom w:val="none" w:sz="0" w:space="0" w:color="auto"/>
                        <w:right w:val="none" w:sz="0" w:space="0" w:color="auto"/>
                      </w:divBdr>
                    </w:div>
                    <w:div w:id="1501700988">
                      <w:marLeft w:val="0"/>
                      <w:marRight w:val="0"/>
                      <w:marTop w:val="0"/>
                      <w:marBottom w:val="0"/>
                      <w:divBdr>
                        <w:top w:val="none" w:sz="0" w:space="0" w:color="auto"/>
                        <w:left w:val="none" w:sz="0" w:space="0" w:color="auto"/>
                        <w:bottom w:val="none" w:sz="0" w:space="0" w:color="auto"/>
                        <w:right w:val="none" w:sz="0" w:space="0" w:color="auto"/>
                      </w:divBdr>
                      <w:divsChild>
                        <w:div w:id="146290437">
                          <w:marLeft w:val="0"/>
                          <w:marRight w:val="0"/>
                          <w:marTop w:val="0"/>
                          <w:marBottom w:val="0"/>
                          <w:divBdr>
                            <w:top w:val="none" w:sz="0" w:space="0" w:color="auto"/>
                            <w:left w:val="none" w:sz="0" w:space="0" w:color="auto"/>
                            <w:bottom w:val="none" w:sz="0" w:space="0" w:color="auto"/>
                            <w:right w:val="none" w:sz="0" w:space="0" w:color="auto"/>
                          </w:divBdr>
                        </w:div>
                        <w:div w:id="1386371004">
                          <w:marLeft w:val="0"/>
                          <w:marRight w:val="0"/>
                          <w:marTop w:val="0"/>
                          <w:marBottom w:val="0"/>
                          <w:divBdr>
                            <w:top w:val="none" w:sz="0" w:space="0" w:color="auto"/>
                            <w:left w:val="none" w:sz="0" w:space="0" w:color="auto"/>
                            <w:bottom w:val="none" w:sz="0" w:space="0" w:color="auto"/>
                            <w:right w:val="none" w:sz="0" w:space="0" w:color="auto"/>
                          </w:divBdr>
                        </w:div>
                        <w:div w:id="55300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http://www.teleaccords.travail-emploi.gouv.fr" TargetMode="External" Type="http://schemas.openxmlformats.org/officeDocument/2006/relationships/hyperlink"/><Relationship Id="rId7" Target="fontTable.xml" Type="http://schemas.openxmlformats.org/officeDocument/2006/relationships/fontTable"/><Relationship Id="rId8"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890F9-7740-48E1-8435-F37F894FD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7769</Words>
  <Characters>42733</Characters>
  <Application>Microsoft Office Word</Application>
  <DocSecurity>0</DocSecurity>
  <Lines>356</Lines>
  <Paragraphs>100</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50402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2019-07-18T14:01:00Z</dcterms:created>
  <cp:lastPrinted>2019-03-04T13:09:00Z</cp:lastPrinted>
  <dcterms:modified xsi:type="dcterms:W3CDTF">2019-07-18T14:01:00Z</dcterms:modified>
  <cp:revision>2</cp:revision>
</cp:coreProperties>
</file>