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tbl>
      <w:tblPr>
        <w:tblW w:type="auto"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57"/>
          <w:right w:type="dxa" w:w="57"/>
        </w:tblCellMar>
        <w:tblLook w:firstColumn="1" w:firstRow="1" w:lastColumn="1" w:lastRow="1" w:noHBand="0" w:noVBand="0" w:val="01E0"/>
      </w:tblPr>
      <w:tblGrid>
        <w:gridCol w:w="9061"/>
      </w:tblGrid>
      <w:tr w14:paraId="7A6B86EC" w14:textId="77777777" w:rsidR="00AE7F9F" w:rsidRPr="0055196B" w:rsidTr="00DB3ADF">
        <w:tc>
          <w:tcPr>
            <w:tcW w:type="dxa" w:w="9211"/>
          </w:tcPr>
          <w:p w14:paraId="36EF2DB0" w14:textId="77777777" w:rsidP="00973B2C" w:rsidR="00AE7F9F" w:rsidRDefault="00AE7F9F" w:rsidRPr="00973B2C">
            <w:pPr>
              <w:jc w:val="center"/>
              <w:rPr>
                <w:sz w:val="24"/>
                <w:szCs w:val="24"/>
              </w:rPr>
            </w:pPr>
          </w:p>
          <w:p w14:paraId="3AA32453" w14:textId="5D081B8E" w:rsidP="00973B2C" w:rsidR="0090697A" w:rsidRDefault="00BF2446" w:rsidRPr="00DB3ADF">
            <w:pPr>
              <w:jc w:val="center"/>
              <w:rPr>
                <w:sz w:val="24"/>
                <w:szCs w:val="24"/>
              </w:rPr>
            </w:pPr>
            <w:bookmarkStart w:id="0" w:name="_Hlk10470487"/>
            <w:proofErr w:type="gramStart"/>
            <w:r w:rsidRPr="00DB3ADF">
              <w:rPr>
                <w:rFonts w:ascii="Arial" w:cs="Arial" w:hAnsi="Arial"/>
                <w:b/>
                <w:bCs/>
                <w:sz w:val="24"/>
                <w:szCs w:val="24"/>
                <w:u w:val="single"/>
              </w:rPr>
              <w:t>ACCORD</w:t>
            </w:r>
            <w:bookmarkEnd w:id="0"/>
            <w:r w:rsidR="009F3F71" w:rsidRPr="00DB3ADF">
              <w:rPr>
                <w:rFonts w:ascii="Arial" w:cs="Arial" w:hAnsi="Arial"/>
                <w:b/>
                <w:bCs/>
                <w:sz w:val="24"/>
                <w:szCs w:val="24"/>
                <w:u w:val="single"/>
              </w:rPr>
              <w:t xml:space="preserve">  </w:t>
            </w:r>
            <w:r w:rsidR="00CB0AEF" w:rsidRPr="00DB3ADF">
              <w:rPr>
                <w:rFonts w:ascii="Arial" w:cs="Arial" w:hAnsi="Arial"/>
                <w:b/>
                <w:bCs/>
                <w:sz w:val="24"/>
                <w:szCs w:val="24"/>
                <w:u w:val="single"/>
              </w:rPr>
              <w:t>RELATIF</w:t>
            </w:r>
            <w:proofErr w:type="gramEnd"/>
            <w:r w:rsidR="009F3F71" w:rsidRPr="00DB3ADF">
              <w:rPr>
                <w:rFonts w:ascii="Arial" w:cs="Arial" w:hAnsi="Arial"/>
                <w:b/>
                <w:bCs/>
                <w:sz w:val="24"/>
                <w:szCs w:val="24"/>
                <w:u w:val="single"/>
              </w:rPr>
              <w:t xml:space="preserve">  </w:t>
            </w:r>
            <w:r w:rsidR="00CB0AEF" w:rsidRPr="00DB3ADF">
              <w:rPr>
                <w:rFonts w:ascii="Arial" w:cs="Arial" w:hAnsi="Arial"/>
                <w:b/>
                <w:bCs/>
                <w:sz w:val="24"/>
                <w:szCs w:val="24"/>
                <w:u w:val="single"/>
              </w:rPr>
              <w:t xml:space="preserve">À  LA  </w:t>
            </w:r>
            <w:r w:rsidR="0090697A" w:rsidRPr="00DB3ADF">
              <w:rPr>
                <w:rFonts w:ascii="Arial" w:cs="Arial" w:hAnsi="Arial"/>
                <w:b/>
                <w:bCs/>
                <w:sz w:val="24"/>
                <w:szCs w:val="24"/>
                <w:u w:val="single"/>
              </w:rPr>
              <w:t>DUR</w:t>
            </w:r>
            <w:r w:rsidR="00CB0AEF" w:rsidRPr="00DB3ADF">
              <w:rPr>
                <w:rFonts w:ascii="Arial" w:cs="Arial" w:hAnsi="Arial"/>
                <w:b/>
                <w:bCs/>
                <w:sz w:val="24"/>
                <w:szCs w:val="24"/>
                <w:u w:val="single"/>
              </w:rPr>
              <w:t>É</w:t>
            </w:r>
            <w:r w:rsidR="0090697A" w:rsidRPr="00DB3ADF">
              <w:rPr>
                <w:rFonts w:ascii="Arial" w:cs="Arial" w:hAnsi="Arial"/>
                <w:b/>
                <w:bCs/>
                <w:sz w:val="24"/>
                <w:szCs w:val="24"/>
                <w:u w:val="single"/>
              </w:rPr>
              <w:t xml:space="preserve">E </w:t>
            </w:r>
            <w:r w:rsidR="00A4409F" w:rsidRPr="00DB3ADF">
              <w:rPr>
                <w:rFonts w:ascii="Arial" w:cs="Arial" w:hAnsi="Arial"/>
                <w:b/>
                <w:bCs/>
                <w:sz w:val="24"/>
                <w:szCs w:val="24"/>
                <w:u w:val="single"/>
              </w:rPr>
              <w:t xml:space="preserve"> </w:t>
            </w:r>
            <w:r w:rsidR="0090697A" w:rsidRPr="00DB3ADF">
              <w:rPr>
                <w:rFonts w:ascii="Arial" w:cs="Arial" w:hAnsi="Arial"/>
                <w:b/>
                <w:bCs/>
                <w:sz w:val="24"/>
                <w:szCs w:val="24"/>
                <w:u w:val="single"/>
              </w:rPr>
              <w:t>ET</w:t>
            </w:r>
            <w:r w:rsidR="00A4409F" w:rsidRPr="00DB3ADF">
              <w:rPr>
                <w:rFonts w:ascii="Arial" w:cs="Arial" w:hAnsi="Arial"/>
                <w:b/>
                <w:bCs/>
                <w:sz w:val="24"/>
                <w:szCs w:val="24"/>
                <w:u w:val="single"/>
              </w:rPr>
              <w:t xml:space="preserve"> </w:t>
            </w:r>
            <w:r w:rsidR="0090697A" w:rsidRPr="00DB3ADF">
              <w:rPr>
                <w:rFonts w:ascii="Arial" w:cs="Arial" w:hAnsi="Arial"/>
                <w:b/>
                <w:bCs/>
                <w:sz w:val="24"/>
                <w:szCs w:val="24"/>
                <w:u w:val="single"/>
              </w:rPr>
              <w:t xml:space="preserve"> </w:t>
            </w:r>
            <w:r w:rsidR="00CB0AEF" w:rsidRPr="00DB3ADF">
              <w:rPr>
                <w:rFonts w:ascii="Arial" w:cs="Arial" w:hAnsi="Arial"/>
                <w:b/>
                <w:bCs/>
                <w:sz w:val="24"/>
                <w:szCs w:val="24"/>
                <w:u w:val="single"/>
              </w:rPr>
              <w:t>L’</w:t>
            </w:r>
            <w:r w:rsidR="0090697A" w:rsidRPr="00DB3ADF">
              <w:rPr>
                <w:rFonts w:ascii="Arial" w:cs="Arial" w:hAnsi="Arial"/>
                <w:b/>
                <w:bCs/>
                <w:sz w:val="24"/>
                <w:szCs w:val="24"/>
                <w:u w:val="single"/>
              </w:rPr>
              <w:t xml:space="preserve">ORGANISATION </w:t>
            </w:r>
            <w:r w:rsidR="00A4409F" w:rsidRPr="00DB3ADF">
              <w:rPr>
                <w:rFonts w:ascii="Arial" w:cs="Arial" w:hAnsi="Arial"/>
                <w:b/>
                <w:bCs/>
                <w:sz w:val="24"/>
                <w:szCs w:val="24"/>
                <w:u w:val="single"/>
              </w:rPr>
              <w:t xml:space="preserve"> </w:t>
            </w:r>
            <w:r w:rsidR="0090697A" w:rsidRPr="00DB3ADF">
              <w:rPr>
                <w:rFonts w:ascii="Arial" w:cs="Arial" w:hAnsi="Arial"/>
                <w:b/>
                <w:bCs/>
                <w:sz w:val="24"/>
                <w:szCs w:val="24"/>
                <w:u w:val="single"/>
              </w:rPr>
              <w:t xml:space="preserve">DU </w:t>
            </w:r>
            <w:r w:rsidR="00A4409F" w:rsidRPr="00DB3ADF">
              <w:rPr>
                <w:rFonts w:ascii="Arial" w:cs="Arial" w:hAnsi="Arial"/>
                <w:b/>
                <w:bCs/>
                <w:sz w:val="24"/>
                <w:szCs w:val="24"/>
                <w:u w:val="single"/>
              </w:rPr>
              <w:t xml:space="preserve"> </w:t>
            </w:r>
            <w:r w:rsidR="0090697A" w:rsidRPr="00DB3ADF">
              <w:rPr>
                <w:rFonts w:ascii="Arial" w:cs="Arial" w:hAnsi="Arial"/>
                <w:b/>
                <w:bCs/>
                <w:sz w:val="24"/>
                <w:szCs w:val="24"/>
                <w:u w:val="single"/>
              </w:rPr>
              <w:t>TRAVAIL</w:t>
            </w:r>
          </w:p>
          <w:p w14:paraId="14AEB316" w14:textId="395FC43C" w:rsidP="00973B2C" w:rsidR="0090697A" w:rsidRDefault="0090697A" w:rsidRPr="00DB3ADF">
            <w:pPr>
              <w:jc w:val="center"/>
              <w:rPr>
                <w:sz w:val="24"/>
                <w:szCs w:val="24"/>
              </w:rPr>
            </w:pPr>
            <w:proofErr w:type="gramStart"/>
            <w:r w:rsidRPr="00DB3ADF">
              <w:rPr>
                <w:rFonts w:ascii="Arial" w:cs="Arial" w:hAnsi="Arial"/>
                <w:b/>
                <w:bCs/>
                <w:sz w:val="24"/>
                <w:szCs w:val="24"/>
                <w:u w:val="single"/>
              </w:rPr>
              <w:t xml:space="preserve">AU </w:t>
            </w:r>
            <w:r w:rsidR="00DB3ADF" w:rsidRPr="00DB3ADF">
              <w:rPr>
                <w:rFonts w:ascii="Arial" w:cs="Arial" w:hAnsi="Arial"/>
                <w:b/>
                <w:bCs/>
                <w:sz w:val="24"/>
                <w:szCs w:val="24"/>
                <w:u w:val="single"/>
              </w:rPr>
              <w:t xml:space="preserve"> </w:t>
            </w:r>
            <w:r w:rsidRPr="00DB3ADF">
              <w:rPr>
                <w:rFonts w:ascii="Arial" w:cs="Arial" w:hAnsi="Arial"/>
                <w:b/>
                <w:bCs/>
                <w:sz w:val="24"/>
                <w:szCs w:val="24"/>
                <w:u w:val="single"/>
              </w:rPr>
              <w:t>SEIN</w:t>
            </w:r>
            <w:proofErr w:type="gramEnd"/>
            <w:r w:rsidRPr="00DB3ADF">
              <w:rPr>
                <w:rFonts w:ascii="Arial" w:cs="Arial" w:hAnsi="Arial"/>
                <w:b/>
                <w:bCs/>
                <w:sz w:val="24"/>
                <w:szCs w:val="24"/>
                <w:u w:val="single"/>
              </w:rPr>
              <w:t xml:space="preserve"> </w:t>
            </w:r>
            <w:r w:rsidR="00DB3ADF" w:rsidRPr="00DB3ADF">
              <w:rPr>
                <w:rFonts w:ascii="Arial" w:cs="Arial" w:hAnsi="Arial"/>
                <w:b/>
                <w:bCs/>
                <w:sz w:val="24"/>
                <w:szCs w:val="24"/>
                <w:u w:val="single"/>
              </w:rPr>
              <w:t xml:space="preserve"> </w:t>
            </w:r>
            <w:r w:rsidRPr="00DB3ADF">
              <w:rPr>
                <w:rFonts w:ascii="Arial" w:cs="Arial" w:hAnsi="Arial"/>
                <w:b/>
                <w:bCs/>
                <w:sz w:val="24"/>
                <w:szCs w:val="24"/>
                <w:u w:val="single"/>
              </w:rPr>
              <w:t xml:space="preserve">DE </w:t>
            </w:r>
            <w:r w:rsidR="00DB3ADF" w:rsidRPr="00DB3ADF">
              <w:rPr>
                <w:rFonts w:ascii="Arial" w:cs="Arial" w:hAnsi="Arial"/>
                <w:b/>
                <w:bCs/>
                <w:sz w:val="24"/>
                <w:szCs w:val="24"/>
                <w:u w:val="single"/>
              </w:rPr>
              <w:t xml:space="preserve"> </w:t>
            </w:r>
            <w:r w:rsidRPr="00DB3ADF">
              <w:rPr>
                <w:rFonts w:ascii="Arial" w:cs="Arial" w:hAnsi="Arial"/>
                <w:b/>
                <w:bCs/>
                <w:sz w:val="24"/>
                <w:szCs w:val="24"/>
                <w:u w:val="single"/>
              </w:rPr>
              <w:t xml:space="preserve">L’UES </w:t>
            </w:r>
            <w:r w:rsidR="00DB3ADF" w:rsidRPr="00DB3ADF">
              <w:rPr>
                <w:rFonts w:ascii="Arial" w:cs="Arial" w:hAnsi="Arial"/>
                <w:b/>
                <w:bCs/>
                <w:sz w:val="24"/>
                <w:szCs w:val="24"/>
                <w:u w:val="single"/>
              </w:rPr>
              <w:t xml:space="preserve"> </w:t>
            </w:r>
            <w:r w:rsidRPr="00DB3ADF">
              <w:rPr>
                <w:rFonts w:ascii="Arial" w:cs="Arial" w:hAnsi="Arial"/>
                <w:b/>
                <w:bCs/>
                <w:sz w:val="24"/>
                <w:szCs w:val="24"/>
                <w:u w:val="single"/>
              </w:rPr>
              <w:t>NA-MAP</w:t>
            </w:r>
          </w:p>
          <w:p w14:paraId="328D8672" w14:textId="77777777" w:rsidP="00973B2C" w:rsidR="00AE7F9F" w:rsidRDefault="00AE7F9F" w:rsidRPr="00973B2C">
            <w:pPr>
              <w:jc w:val="center"/>
              <w:rPr>
                <w:sz w:val="24"/>
                <w:szCs w:val="24"/>
              </w:rPr>
            </w:pPr>
          </w:p>
        </w:tc>
      </w:tr>
    </w:tbl>
    <w:p w14:paraId="0A23FED4" w14:textId="77777777" w:rsidP="00973B2C" w:rsidR="00AE7F9F" w:rsidRDefault="00AE7F9F" w:rsidRPr="00973B2C">
      <w:pPr>
        <w:jc w:val="center"/>
        <w:rPr>
          <w:sz w:val="24"/>
          <w:szCs w:val="24"/>
        </w:rPr>
      </w:pPr>
    </w:p>
    <w:p w14:paraId="21F3BE7E" w14:textId="77777777" w:rsidP="002B1F35" w:rsidR="00AE7F9F" w:rsidRDefault="00AE7F9F">
      <w:pPr>
        <w:rPr>
          <w:rFonts w:ascii="Verdana" w:cs="Verdana" w:hAnsi="Verdana"/>
          <w:b/>
          <w:bCs/>
          <w:sz w:val="20"/>
          <w:szCs w:val="20"/>
        </w:rPr>
      </w:pPr>
    </w:p>
    <w:p w14:paraId="1EDFB973" w14:textId="77777777" w:rsidP="002B1F35" w:rsidR="00AE7F9F" w:rsidRDefault="00AE7F9F">
      <w:pPr>
        <w:rPr>
          <w:rFonts w:ascii="Verdana" w:cs="Verdana" w:hAnsi="Verdana"/>
          <w:b/>
          <w:bCs/>
          <w:sz w:val="20"/>
          <w:szCs w:val="20"/>
        </w:rPr>
      </w:pPr>
    </w:p>
    <w:p w14:paraId="64A9DF7D" w14:textId="77777777" w:rsidP="005F16C9" w:rsidR="005F16C9" w:rsidRDefault="005F16C9">
      <w:pPr>
        <w:rPr>
          <w:rFonts w:ascii="Arial" w:hAnsi="Arial"/>
          <w:b/>
        </w:rPr>
      </w:pPr>
      <w:r w:rsidRPr="00212528">
        <w:rPr>
          <w:rFonts w:ascii="Arial" w:hAnsi="Arial"/>
          <w:b/>
        </w:rPr>
        <w:t xml:space="preserve">Entre </w:t>
      </w:r>
      <w:r>
        <w:rPr>
          <w:rFonts w:ascii="Arial" w:hAnsi="Arial"/>
          <w:b/>
        </w:rPr>
        <w:t>les soussignés :</w:t>
      </w:r>
    </w:p>
    <w:p w14:paraId="63EFB086" w14:textId="77777777" w:rsidP="005F16C9" w:rsidR="005F16C9" w:rsidRDefault="005F16C9" w:rsidRPr="00212528">
      <w:pPr>
        <w:rPr>
          <w:rFonts w:ascii="Arial" w:hAnsi="Arial"/>
          <w:b/>
        </w:rPr>
      </w:pPr>
    </w:p>
    <w:p w14:paraId="7D53F704" w14:textId="77777777" w:rsidP="00380393" w:rsidR="005F16C9" w:rsidRDefault="005F16C9" w:rsidRPr="00212528">
      <w:pPr>
        <w:pStyle w:val="Paragraphedeliste"/>
        <w:numPr>
          <w:ilvl w:val="0"/>
          <w:numId w:val="2"/>
        </w:numPr>
        <w:ind w:hanging="431" w:left="425"/>
        <w:rPr>
          <w:rFonts w:ascii="Arial" w:hAnsi="Arial"/>
        </w:rPr>
      </w:pPr>
      <w:r w:rsidRPr="00081DEF">
        <w:rPr>
          <w:rFonts w:ascii="Arial" w:hAnsi="Arial"/>
          <w:b/>
        </w:rPr>
        <w:t>la Société Anonyme BPCE VIE</w:t>
      </w:r>
      <w:r w:rsidRPr="00212528">
        <w:rPr>
          <w:rFonts w:ascii="Arial" w:hAnsi="Arial"/>
        </w:rPr>
        <w:t xml:space="preserve">, au capital de 161.469.776 euros, dont le siège social est sis 30 avenue Pierre Mendès France – 75013 Paris, immatriculée au </w:t>
      </w:r>
      <w:r>
        <w:rPr>
          <w:rFonts w:ascii="Arial" w:hAnsi="Arial"/>
        </w:rPr>
        <w:t>RCS de Paris</w:t>
      </w:r>
      <w:r w:rsidRPr="00212528">
        <w:rPr>
          <w:rFonts w:ascii="Arial" w:hAnsi="Arial"/>
        </w:rPr>
        <w:t xml:space="preserve"> sous le numéro 349</w:t>
      </w:r>
      <w:r>
        <w:rPr>
          <w:rFonts w:ascii="Arial" w:hAnsi="Arial"/>
        </w:rPr>
        <w:t> </w:t>
      </w:r>
      <w:r w:rsidRPr="00212528">
        <w:rPr>
          <w:rFonts w:ascii="Arial" w:hAnsi="Arial"/>
        </w:rPr>
        <w:t>004</w:t>
      </w:r>
      <w:r>
        <w:rPr>
          <w:rFonts w:ascii="Arial" w:hAnsi="Arial"/>
        </w:rPr>
        <w:t xml:space="preserve"> </w:t>
      </w:r>
      <w:r w:rsidRPr="00212528">
        <w:rPr>
          <w:rFonts w:ascii="Arial" w:hAnsi="Arial"/>
        </w:rPr>
        <w:t xml:space="preserve">341, </w:t>
      </w:r>
    </w:p>
    <w:p w14:paraId="19385BB4" w14:textId="77777777" w:rsidP="005F16C9" w:rsidR="005F16C9" w:rsidRDefault="005F16C9" w:rsidRPr="00212528">
      <w:pPr>
        <w:pStyle w:val="Paragraphedeliste"/>
        <w:rPr>
          <w:rFonts w:ascii="Arial" w:hAnsi="Arial"/>
        </w:rPr>
      </w:pPr>
    </w:p>
    <w:p w14:paraId="2222B6A0" w14:textId="77777777" w:rsidP="00380393" w:rsidR="005F16C9" w:rsidRDefault="005F16C9" w:rsidRPr="00212528">
      <w:pPr>
        <w:pStyle w:val="Paragraphedeliste"/>
        <w:numPr>
          <w:ilvl w:val="0"/>
          <w:numId w:val="2"/>
        </w:numPr>
        <w:ind w:hanging="431" w:left="425"/>
        <w:rPr>
          <w:rFonts w:ascii="Arial" w:hAnsi="Arial"/>
        </w:rPr>
      </w:pPr>
      <w:r w:rsidRPr="00081DEF">
        <w:rPr>
          <w:rFonts w:ascii="Arial" w:hAnsi="Arial"/>
          <w:b/>
        </w:rPr>
        <w:t>le Groupement d’Intérêt Économique BPCE RELATION ASSURANCES</w:t>
      </w:r>
      <w:r w:rsidRPr="00212528">
        <w:rPr>
          <w:rFonts w:ascii="Arial" w:hAnsi="Arial"/>
        </w:rPr>
        <w:t xml:space="preserve">, dont le siège social est sis 30 avenue Pierre Mendès France – 75013 Paris, enregistré au RCS de Paris sous le numéro 814 206 686,  </w:t>
      </w:r>
    </w:p>
    <w:p w14:paraId="28C4CE60" w14:textId="77777777" w:rsidP="005F16C9" w:rsidR="005F16C9" w:rsidRDefault="005F16C9" w:rsidRPr="00212528">
      <w:pPr>
        <w:rPr>
          <w:rFonts w:ascii="Arial" w:hAnsi="Arial"/>
          <w:b/>
        </w:rPr>
      </w:pPr>
    </w:p>
    <w:p w14:paraId="212DFFD6" w14:textId="00A1D34D" w:rsidP="005F16C9" w:rsidR="005F16C9" w:rsidRDefault="005F16C9" w:rsidRPr="00805340">
      <w:pPr>
        <w:rPr>
          <w:rFonts w:ascii="Arial" w:hAnsi="Arial"/>
          <w:b/>
        </w:rPr>
      </w:pPr>
      <w:r>
        <w:rPr>
          <w:rFonts w:ascii="Arial" w:hAnsi="Arial"/>
          <w:b/>
        </w:rPr>
        <w:t>constituant entre e</w:t>
      </w:r>
      <w:r w:rsidR="00807B14">
        <w:rPr>
          <w:rFonts w:ascii="Arial" w:hAnsi="Arial"/>
          <w:b/>
        </w:rPr>
        <w:t>ux</w:t>
      </w:r>
      <w:r>
        <w:rPr>
          <w:rFonts w:ascii="Arial" w:hAnsi="Arial"/>
          <w:b/>
        </w:rPr>
        <w:t xml:space="preserve"> l</w:t>
      </w:r>
      <w:r w:rsidRPr="00212528">
        <w:rPr>
          <w:rFonts w:ascii="Arial" w:hAnsi="Arial"/>
          <w:b/>
        </w:rPr>
        <w:t>’U</w:t>
      </w:r>
      <w:r>
        <w:rPr>
          <w:rFonts w:ascii="Arial" w:hAnsi="Arial"/>
          <w:b/>
        </w:rPr>
        <w:t xml:space="preserve">nité Économique et </w:t>
      </w:r>
      <w:r w:rsidRPr="00212528">
        <w:rPr>
          <w:rFonts w:ascii="Arial" w:hAnsi="Arial"/>
          <w:b/>
        </w:rPr>
        <w:t>S</w:t>
      </w:r>
      <w:r>
        <w:rPr>
          <w:rFonts w:ascii="Arial" w:hAnsi="Arial"/>
          <w:b/>
        </w:rPr>
        <w:t>ociale</w:t>
      </w:r>
      <w:r w:rsidRPr="00212528">
        <w:rPr>
          <w:rFonts w:ascii="Arial" w:hAnsi="Arial"/>
          <w:b/>
        </w:rPr>
        <w:t xml:space="preserve"> </w:t>
      </w:r>
      <w:r>
        <w:rPr>
          <w:rFonts w:ascii="Arial" w:hAnsi="Arial"/>
          <w:b/>
        </w:rPr>
        <w:t xml:space="preserve">« Natixis Assurances – Métier Assurances de personnes » </w:t>
      </w:r>
      <w:r w:rsidRPr="00212528">
        <w:rPr>
          <w:rFonts w:ascii="Arial" w:hAnsi="Arial"/>
        </w:rPr>
        <w:t>ci-après dénommée « </w:t>
      </w:r>
      <w:r w:rsidRPr="00212528">
        <w:rPr>
          <w:rFonts w:ascii="Arial" w:hAnsi="Arial"/>
          <w:b/>
        </w:rPr>
        <w:t>l’UES</w:t>
      </w:r>
      <w:r>
        <w:rPr>
          <w:rFonts w:ascii="Arial" w:hAnsi="Arial"/>
          <w:b/>
        </w:rPr>
        <w:t xml:space="preserve"> NA-MAP </w:t>
      </w:r>
      <w:r>
        <w:rPr>
          <w:rFonts w:ascii="Arial" w:hAnsi="Arial"/>
        </w:rPr>
        <w:t>»</w:t>
      </w:r>
      <w:r>
        <w:rPr>
          <w:rFonts w:ascii="Arial" w:hAnsi="Arial"/>
          <w:b/>
        </w:rPr>
        <w:t xml:space="preserve"> ou « l’UES »,</w:t>
      </w:r>
      <w:r>
        <w:rPr>
          <w:rFonts w:ascii="Arial" w:hAnsi="Arial"/>
        </w:rPr>
        <w:t xml:space="preserve"> </w:t>
      </w:r>
      <w:r w:rsidRPr="00212528">
        <w:rPr>
          <w:rFonts w:ascii="Arial" w:hAnsi="Arial"/>
        </w:rPr>
        <w:t xml:space="preserve">représentée par Monsieur Christophe </w:t>
      </w:r>
      <w:r>
        <w:rPr>
          <w:rFonts w:ascii="Arial" w:hAnsi="Arial"/>
        </w:rPr>
        <w:t>LE PAPE, Directeur Général de la Société BPCE VIE et Administrateur du G.I.E</w:t>
      </w:r>
      <w:r w:rsidR="00807B14">
        <w:rPr>
          <w:rFonts w:ascii="Arial" w:hAnsi="Arial"/>
        </w:rPr>
        <w:t>.</w:t>
      </w:r>
      <w:r>
        <w:rPr>
          <w:rFonts w:ascii="Arial" w:hAnsi="Arial"/>
        </w:rPr>
        <w:t xml:space="preserve"> BPCE Relation Assurances,</w:t>
      </w:r>
    </w:p>
    <w:p w14:paraId="7CBC68BD" w14:textId="77777777" w:rsidP="005F16C9" w:rsidR="005F16C9" w:rsidRDefault="005F16C9" w:rsidRPr="00212528">
      <w:pPr>
        <w:tabs>
          <w:tab w:pos="0" w:val="left"/>
        </w:tabs>
        <w:ind w:firstLine="5670"/>
        <w:rPr>
          <w:rFonts w:ascii="Arial" w:hAnsi="Arial"/>
        </w:rPr>
      </w:pPr>
    </w:p>
    <w:p w14:paraId="630B1D1C" w14:textId="77777777" w:rsidP="005F16C9" w:rsidR="005F16C9" w:rsidRDefault="005F16C9" w:rsidRPr="00212528">
      <w:pPr>
        <w:tabs>
          <w:tab w:pos="0" w:val="left"/>
          <w:tab w:pos="5670" w:val="left"/>
        </w:tabs>
        <w:rPr>
          <w:rFonts w:ascii="Arial" w:hAnsi="Arial"/>
        </w:rPr>
      </w:pP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Pr="00212528">
        <w:rPr>
          <w:rFonts w:ascii="Arial" w:hAnsi="Arial"/>
        </w:rPr>
        <w:t>D’une part,</w:t>
      </w:r>
    </w:p>
    <w:p w14:paraId="3C689E27" w14:textId="77777777" w:rsidP="005F16C9" w:rsidR="005F16C9" w:rsidRDefault="005F16C9">
      <w:pPr>
        <w:rPr>
          <w:rFonts w:ascii="Arial" w:hAnsi="Arial"/>
        </w:rPr>
      </w:pPr>
    </w:p>
    <w:p w14:paraId="148815FD" w14:textId="77777777" w:rsidP="005F16C9" w:rsidR="005F16C9" w:rsidRDefault="005F16C9" w:rsidRPr="00212528">
      <w:pPr>
        <w:rPr>
          <w:rFonts w:ascii="Arial" w:hAnsi="Arial"/>
        </w:rPr>
      </w:pPr>
    </w:p>
    <w:p w14:paraId="43C039E4" w14:textId="77777777" w:rsidP="005F16C9" w:rsidR="005F16C9" w:rsidRDefault="005F16C9" w:rsidRPr="00212528">
      <w:pPr>
        <w:ind w:hanging="1412" w:left="1412"/>
        <w:rPr>
          <w:rFonts w:ascii="Arial" w:hAnsi="Arial"/>
          <w:b/>
        </w:rPr>
      </w:pPr>
      <w:r w:rsidRPr="00212528">
        <w:rPr>
          <w:rFonts w:ascii="Arial" w:hAnsi="Arial"/>
          <w:b/>
        </w:rPr>
        <w:t>Et</w:t>
      </w:r>
    </w:p>
    <w:p w14:paraId="4079B566" w14:textId="77777777" w:rsidP="005F16C9" w:rsidR="005F16C9" w:rsidRDefault="005F16C9" w:rsidRPr="00212528">
      <w:pPr>
        <w:rPr>
          <w:rFonts w:ascii="Arial" w:hAnsi="Arial"/>
        </w:rPr>
      </w:pPr>
    </w:p>
    <w:p w14:paraId="1830CE2B" w14:textId="77777777" w:rsidP="005F16C9" w:rsidR="005F16C9" w:rsidRDefault="005F16C9">
      <w:pPr>
        <w:rPr>
          <w:rFonts w:ascii="Arial" w:hAnsi="Arial"/>
          <w:b/>
        </w:rPr>
      </w:pPr>
      <w:r w:rsidRPr="00212528">
        <w:rPr>
          <w:rFonts w:ascii="Arial" w:hAnsi="Arial"/>
          <w:b/>
        </w:rPr>
        <w:t xml:space="preserve">Les </w:t>
      </w:r>
      <w:r>
        <w:rPr>
          <w:rFonts w:ascii="Arial" w:hAnsi="Arial"/>
          <w:b/>
        </w:rPr>
        <w:t>O</w:t>
      </w:r>
      <w:r w:rsidRPr="00212528">
        <w:rPr>
          <w:rFonts w:ascii="Arial" w:hAnsi="Arial"/>
          <w:b/>
        </w:rPr>
        <w:t xml:space="preserve">rganisations </w:t>
      </w:r>
      <w:r>
        <w:rPr>
          <w:rFonts w:ascii="Arial" w:hAnsi="Arial"/>
          <w:b/>
        </w:rPr>
        <w:t>S</w:t>
      </w:r>
      <w:r w:rsidRPr="00212528">
        <w:rPr>
          <w:rFonts w:ascii="Arial" w:hAnsi="Arial"/>
          <w:b/>
        </w:rPr>
        <w:t xml:space="preserve">yndicales </w:t>
      </w:r>
      <w:r>
        <w:rPr>
          <w:rFonts w:ascii="Arial" w:hAnsi="Arial"/>
          <w:b/>
        </w:rPr>
        <w:t>représentatives :</w:t>
      </w:r>
    </w:p>
    <w:p w14:paraId="2361FF5F" w14:textId="77777777" w:rsidP="005F16C9" w:rsidR="005F16C9" w:rsidRDefault="005F16C9" w:rsidRPr="00212528">
      <w:pPr>
        <w:rPr>
          <w:rFonts w:ascii="Arial" w:hAnsi="Arial"/>
          <w:b/>
        </w:rPr>
      </w:pPr>
    </w:p>
    <w:p w14:paraId="018E9863" w14:textId="77777777" w:rsidP="005F16C9" w:rsidR="005F16C9" w:rsidRDefault="005F16C9" w:rsidRPr="00E002AE">
      <w:pPr>
        <w:rPr>
          <w:rFonts w:ascii="Arial" w:hAnsi="Arial"/>
        </w:rPr>
      </w:pPr>
    </w:p>
    <w:p w14:paraId="5678BC45" w14:textId="77777777" w:rsidP="00380393" w:rsidR="005F16C9" w:rsidRDefault="005F16C9" w:rsidRPr="00212528">
      <w:pPr>
        <w:pStyle w:val="Paragraphedeliste"/>
        <w:numPr>
          <w:ilvl w:val="0"/>
          <w:numId w:val="2"/>
        </w:numPr>
        <w:ind w:hanging="431" w:left="425"/>
        <w:rPr>
          <w:rFonts w:ascii="Arial" w:hAnsi="Arial"/>
        </w:rPr>
      </w:pPr>
      <w:r w:rsidRPr="00212528">
        <w:rPr>
          <w:rFonts w:ascii="Arial" w:hAnsi="Arial"/>
          <w:b/>
        </w:rPr>
        <w:t>CFTC</w:t>
      </w:r>
      <w:r w:rsidRPr="00212528">
        <w:rPr>
          <w:rFonts w:ascii="Arial" w:hAnsi="Arial"/>
        </w:rPr>
        <w:t xml:space="preserve">, représentée par  </w:t>
      </w:r>
    </w:p>
    <w:p w14:paraId="70DB86A5" w14:textId="77777777" w:rsidP="005F16C9" w:rsidR="005F16C9" w:rsidRDefault="005F16C9">
      <w:pPr>
        <w:pStyle w:val="Paragraphedeliste"/>
        <w:rPr>
          <w:rFonts w:ascii="Arial" w:hAnsi="Arial"/>
        </w:rPr>
      </w:pPr>
    </w:p>
    <w:p w14:paraId="30C95C9B" w14:textId="77777777" w:rsidP="005F16C9" w:rsidR="005F16C9" w:rsidRDefault="005F16C9" w:rsidRPr="00212528">
      <w:pPr>
        <w:pStyle w:val="Paragraphedeliste"/>
        <w:rPr>
          <w:rFonts w:ascii="Arial" w:hAnsi="Arial"/>
        </w:rPr>
      </w:pPr>
    </w:p>
    <w:p w14:paraId="37F2791B" w14:textId="77777777" w:rsidP="005F16C9" w:rsidR="005F16C9" w:rsidRDefault="005F16C9" w:rsidRPr="00212528">
      <w:pPr>
        <w:pStyle w:val="Paragraphedeliste"/>
        <w:rPr>
          <w:rFonts w:ascii="Arial" w:hAnsi="Arial"/>
        </w:rPr>
      </w:pPr>
    </w:p>
    <w:p w14:paraId="6C1CCFA1" w14:textId="77777777" w:rsidP="005F16C9" w:rsidR="005F16C9" w:rsidRDefault="005F16C9" w:rsidRPr="00212528">
      <w:pPr>
        <w:pStyle w:val="Paragraphedeliste"/>
        <w:rPr>
          <w:rFonts w:ascii="Arial" w:hAnsi="Arial"/>
        </w:rPr>
      </w:pPr>
    </w:p>
    <w:p w14:paraId="285656FD" w14:textId="77777777" w:rsidP="00380393" w:rsidR="005F16C9" w:rsidRDefault="005F16C9" w:rsidRPr="00212528">
      <w:pPr>
        <w:pStyle w:val="Paragraphedeliste"/>
        <w:numPr>
          <w:ilvl w:val="0"/>
          <w:numId w:val="2"/>
        </w:numPr>
        <w:ind w:hanging="431" w:left="425"/>
        <w:rPr>
          <w:rFonts w:ascii="Arial" w:hAnsi="Arial"/>
        </w:rPr>
      </w:pPr>
      <w:r w:rsidRPr="00212528">
        <w:rPr>
          <w:rFonts w:ascii="Arial" w:hAnsi="Arial"/>
          <w:b/>
        </w:rPr>
        <w:t>UNSA</w:t>
      </w:r>
      <w:r w:rsidRPr="00212528">
        <w:rPr>
          <w:rFonts w:ascii="Arial" w:hAnsi="Arial"/>
        </w:rPr>
        <w:t xml:space="preserve">, représentée par </w:t>
      </w:r>
    </w:p>
    <w:p w14:paraId="1353F95C" w14:textId="77777777" w:rsidP="005F16C9" w:rsidR="005F16C9" w:rsidRDefault="005F16C9" w:rsidRPr="00212528">
      <w:pPr>
        <w:contextualSpacing/>
        <w:rPr>
          <w:rFonts w:ascii="Arial" w:hAnsi="Arial"/>
        </w:rPr>
      </w:pPr>
    </w:p>
    <w:p w14:paraId="179202E9" w14:textId="77777777" w:rsidP="005F16C9" w:rsidR="005F16C9" w:rsidRDefault="005F16C9">
      <w:pPr>
        <w:contextualSpacing/>
        <w:rPr>
          <w:rFonts w:ascii="Arial" w:hAnsi="Arial"/>
        </w:rPr>
      </w:pPr>
    </w:p>
    <w:p w14:paraId="578658DE" w14:textId="77777777" w:rsidP="005F16C9" w:rsidR="005F16C9" w:rsidRDefault="005F16C9" w:rsidRPr="00212528">
      <w:pPr>
        <w:contextualSpacing/>
        <w:rPr>
          <w:rFonts w:ascii="Arial" w:hAnsi="Arial"/>
        </w:rPr>
      </w:pPr>
    </w:p>
    <w:p w14:paraId="580C2DA4" w14:textId="77777777" w:rsidP="005F16C9" w:rsidR="005F16C9" w:rsidRDefault="005F16C9" w:rsidRPr="00212528">
      <w:pPr>
        <w:contextualSpacing/>
        <w:rPr>
          <w:rFonts w:ascii="Arial" w:hAnsi="Arial"/>
        </w:rPr>
      </w:pPr>
      <w:r w:rsidRPr="00212528">
        <w:rPr>
          <w:rFonts w:ascii="Arial" w:hAnsi="Arial"/>
        </w:rPr>
        <w:t>ci-après dénommées « </w:t>
      </w:r>
      <w:r w:rsidRPr="00212528">
        <w:rPr>
          <w:rFonts w:ascii="Arial" w:hAnsi="Arial"/>
          <w:b/>
        </w:rPr>
        <w:t>les Organisations Syndicales</w:t>
      </w:r>
      <w:r w:rsidRPr="00212528">
        <w:rPr>
          <w:rFonts w:ascii="Arial" w:hAnsi="Arial"/>
        </w:rPr>
        <w:t> »,</w:t>
      </w:r>
    </w:p>
    <w:p w14:paraId="663FC31E" w14:textId="77777777" w:rsidP="005F16C9" w:rsidR="005F16C9" w:rsidRDefault="005F16C9" w:rsidRPr="00212528">
      <w:pPr>
        <w:rPr>
          <w:rFonts w:ascii="Arial" w:hAnsi="Arial"/>
        </w:rPr>
      </w:pPr>
      <w:r w:rsidRPr="00212528">
        <w:rPr>
          <w:rFonts w:ascii="Arial" w:hAnsi="Arial"/>
        </w:rPr>
        <w:t xml:space="preserve">  </w:t>
      </w:r>
    </w:p>
    <w:p w14:paraId="372D4E3C" w14:textId="77777777" w:rsidP="008D5D9F" w:rsidR="005F16C9" w:rsidRDefault="005F16C9" w:rsidRPr="00212528">
      <w:pPr>
        <w:ind w:firstLine="708" w:left="6372"/>
        <w:rPr>
          <w:rFonts w:ascii="Arial" w:hAnsi="Arial"/>
        </w:rPr>
      </w:pPr>
      <w:r w:rsidRPr="00212528">
        <w:rPr>
          <w:rFonts w:ascii="Arial" w:hAnsi="Arial"/>
        </w:rPr>
        <w:t>D’autre part,</w:t>
      </w:r>
    </w:p>
    <w:p w14:paraId="601F22B2" w14:textId="77777777" w:rsidP="005F16C9" w:rsidR="005F16C9" w:rsidRDefault="005F16C9" w:rsidRPr="00212528">
      <w:pPr>
        <w:rPr>
          <w:rFonts w:ascii="Arial" w:hAnsi="Arial"/>
        </w:rPr>
      </w:pPr>
    </w:p>
    <w:p w14:paraId="2582EAC5" w14:textId="77777777" w:rsidP="005F16C9" w:rsidR="005F16C9" w:rsidRDefault="005F16C9" w:rsidRPr="00212528">
      <w:pPr>
        <w:rPr>
          <w:rFonts w:ascii="Arial" w:hAnsi="Arial"/>
        </w:rPr>
      </w:pPr>
    </w:p>
    <w:p w14:paraId="685C5AEA" w14:textId="77777777" w:rsidP="005F16C9" w:rsidR="00BC3FF9" w:rsidRDefault="005F16C9">
      <w:pPr>
        <w:rPr>
          <w:rFonts w:ascii="Arial" w:hAnsi="Arial"/>
        </w:rPr>
        <w:sectPr w:rsidR="00BC3FF9" w:rsidSect="00163AE3">
          <w:footerReference r:id="rId12" w:type="default"/>
          <w:pgSz w:code="9" w:h="16840" w:w="11907"/>
          <w:pgMar w:bottom="1134" w:footer="946" w:gutter="0" w:header="720" w:left="1418" w:right="1418" w:top="1418"/>
          <w:pgNumType w:start="1"/>
          <w:cols w:space="720"/>
          <w:docGrid w:linePitch="299"/>
        </w:sectPr>
      </w:pPr>
      <w:r w:rsidRPr="00212528">
        <w:rPr>
          <w:rFonts w:ascii="Arial" w:hAnsi="Arial"/>
        </w:rPr>
        <w:t>ci-après dénommés ensemble « </w:t>
      </w:r>
      <w:r w:rsidRPr="00081DEF">
        <w:rPr>
          <w:rFonts w:ascii="Arial" w:hAnsi="Arial"/>
          <w:b/>
        </w:rPr>
        <w:t>les Parties</w:t>
      </w:r>
      <w:r w:rsidRPr="00212528">
        <w:rPr>
          <w:rFonts w:ascii="Arial" w:hAnsi="Arial"/>
        </w:rPr>
        <w:t xml:space="preserve"> »,</w:t>
      </w:r>
    </w:p>
    <w:sdt>
      <w:sdtPr>
        <w:rPr>
          <w:rFonts w:ascii="Times New Roman" w:cs="Times New Roman" w:eastAsia="Times New Roman" w:hAnsi="Times New Roman"/>
          <w:bCs w:val="0"/>
          <w:color w:val="auto"/>
          <w:sz w:val="22"/>
          <w:szCs w:val="22"/>
          <w:u w:val="none"/>
        </w:rPr>
        <w:id w:val="905883739"/>
        <w:docPartObj>
          <w:docPartGallery w:val="Table of Contents"/>
          <w:docPartUnique/>
        </w:docPartObj>
      </w:sdtPr>
      <w:sdtEndPr>
        <w:rPr>
          <w:rFonts w:ascii="Arial" w:cs="Arial" w:hAnsi="Arial"/>
          <w:b/>
        </w:rPr>
      </w:sdtEndPr>
      <w:sdtContent>
        <w:p w14:paraId="3C979290" w14:textId="618FA934" w:rsidP="009505A5" w:rsidR="00B90E45" w:rsidRDefault="00B90E45" w:rsidRPr="009505A5">
          <w:pPr>
            <w:pStyle w:val="En-ttedetabledesmatires"/>
            <w:spacing w:after="120" w:before="0"/>
            <w:jc w:val="center"/>
            <w:rPr>
              <w:rFonts w:ascii="Arial" w:cs="Arial" w:eastAsia="Times New Roman" w:hAnsi="Arial"/>
              <w:b/>
              <w:color w:val="auto"/>
              <w:sz w:val="22"/>
              <w:szCs w:val="22"/>
            </w:rPr>
          </w:pPr>
          <w:r w:rsidRPr="009505A5">
            <w:rPr>
              <w:rFonts w:ascii="Arial" w:cs="Arial" w:eastAsia="Times New Roman" w:hAnsi="Arial"/>
              <w:b/>
              <w:color w:val="auto"/>
              <w:sz w:val="22"/>
              <w:szCs w:val="22"/>
            </w:rPr>
            <w:t>Sommaire</w:t>
          </w:r>
        </w:p>
        <w:p w14:paraId="04FE0B10" w14:textId="77777777" w:rsidP="00F00877" w:rsidR="00B90E45" w:rsidRDefault="00B90E45" w:rsidRPr="00370E91">
          <w:pPr>
            <w:rPr>
              <w:rFonts w:ascii="Arial" w:cs="Arial" w:hAnsi="Arial"/>
              <w:sz w:val="20"/>
              <w:szCs w:val="20"/>
            </w:rPr>
          </w:pPr>
        </w:p>
        <w:p w14:paraId="6BE61F5D" w14:textId="165CD088" w:rsidP="009505A5" w:rsidR="008B6C2A" w:rsidRDefault="0055196B" w:rsidRPr="009505A5">
          <w:pPr>
            <w:pStyle w:val="TM1"/>
            <w:rPr>
              <w:rFonts w:asciiTheme="minorHAnsi" w:cstheme="minorBidi" w:eastAsiaTheme="minorEastAsia" w:hAnsiTheme="minorHAnsi"/>
            </w:rPr>
          </w:pPr>
          <w:r>
            <w:rPr>
              <w:rFonts w:cs="Arial"/>
            </w:rPr>
            <w:fldChar w:fldCharType="begin"/>
          </w:r>
          <w:r>
            <w:rPr>
              <w:rFonts w:cs="Arial"/>
            </w:rPr>
            <w:instrText xml:space="preserve"> TOC \o "1-3" \h \z \u </w:instrText>
          </w:r>
          <w:r>
            <w:rPr>
              <w:rFonts w:cs="Arial"/>
            </w:rPr>
            <w:fldChar w:fldCharType="separate"/>
          </w:r>
          <w:hyperlink w:anchor="_Toc45895675" w:history="1">
            <w:r w:rsidR="008B6C2A" w:rsidRPr="009505A5">
              <w:rPr>
                <w:rStyle w:val="Lienhypertexte"/>
              </w:rPr>
              <w:t>Préambule</w:t>
            </w:r>
            <w:r w:rsidR="008B6C2A" w:rsidRPr="009505A5">
              <w:rPr>
                <w:webHidden/>
              </w:rPr>
              <w:tab/>
            </w:r>
            <w:r w:rsidR="003F6815" w:rsidRPr="009505A5">
              <w:rPr>
                <w:webHidden/>
              </w:rPr>
              <w:tab/>
            </w:r>
            <w:r w:rsidR="008B6C2A" w:rsidRPr="009505A5">
              <w:rPr>
                <w:webHidden/>
              </w:rPr>
              <w:fldChar w:fldCharType="begin"/>
            </w:r>
            <w:r w:rsidR="008B6C2A" w:rsidRPr="009505A5">
              <w:rPr>
                <w:webHidden/>
              </w:rPr>
              <w:instrText xml:space="preserve"> PAGEREF _Toc45895675 \h </w:instrText>
            </w:r>
            <w:r w:rsidR="008B6C2A" w:rsidRPr="009505A5">
              <w:rPr>
                <w:webHidden/>
              </w:rPr>
            </w:r>
            <w:r w:rsidR="008B6C2A" w:rsidRPr="009505A5">
              <w:rPr>
                <w:webHidden/>
              </w:rPr>
              <w:fldChar w:fldCharType="separate"/>
            </w:r>
            <w:r w:rsidR="009862F0">
              <w:rPr>
                <w:webHidden/>
              </w:rPr>
              <w:t>4</w:t>
            </w:r>
            <w:r w:rsidR="008B6C2A" w:rsidRPr="009505A5">
              <w:rPr>
                <w:webHidden/>
              </w:rPr>
              <w:fldChar w:fldCharType="end"/>
            </w:r>
          </w:hyperlink>
        </w:p>
        <w:p w14:paraId="764E1264" w14:textId="78510E3A" w:rsidP="009505A5" w:rsidR="008B6C2A" w:rsidRDefault="008B6C2A">
          <w:pPr>
            <w:pStyle w:val="TM1"/>
            <w:rPr>
              <w:rFonts w:asciiTheme="minorHAnsi" w:cstheme="minorBidi" w:eastAsiaTheme="minorEastAsia" w:hAnsiTheme="minorHAnsi"/>
            </w:rPr>
          </w:pPr>
          <w:hyperlink w:anchor="_Toc45895676" w:history="1">
            <w:r w:rsidRPr="002C0166">
              <w:rPr>
                <w:rStyle w:val="Lienhypertexte"/>
              </w:rPr>
              <w:t>Partie I. Dispositions liminaires</w:t>
            </w:r>
            <w:r>
              <w:rPr>
                <w:webHidden/>
              </w:rPr>
              <w:tab/>
            </w:r>
            <w:r>
              <w:rPr>
                <w:webHidden/>
              </w:rPr>
              <w:fldChar w:fldCharType="begin"/>
            </w:r>
            <w:r>
              <w:rPr>
                <w:webHidden/>
              </w:rPr>
              <w:instrText xml:space="preserve"> PAGEREF _Toc45895676 \h </w:instrText>
            </w:r>
            <w:r>
              <w:rPr>
                <w:webHidden/>
              </w:rPr>
            </w:r>
            <w:r>
              <w:rPr>
                <w:webHidden/>
              </w:rPr>
              <w:fldChar w:fldCharType="separate"/>
            </w:r>
            <w:r w:rsidR="009862F0">
              <w:rPr>
                <w:webHidden/>
              </w:rPr>
              <w:t>5</w:t>
            </w:r>
            <w:r>
              <w:rPr>
                <w:webHidden/>
              </w:rPr>
              <w:fldChar w:fldCharType="end"/>
            </w:r>
          </w:hyperlink>
        </w:p>
        <w:p w14:paraId="2C247DD7" w14:textId="6CDF273D" w:rsidR="008B6C2A" w:rsidRDefault="008B6C2A">
          <w:pPr>
            <w:pStyle w:val="TM2"/>
            <w:rPr>
              <w:rFonts w:asciiTheme="minorHAnsi" w:cstheme="minorBidi" w:eastAsiaTheme="minorEastAsia" w:hAnsiTheme="minorHAnsi"/>
              <w:noProof/>
              <w:sz w:val="22"/>
            </w:rPr>
          </w:pPr>
          <w:hyperlink w:anchor="_Toc45895677" w:history="1">
            <w:r w:rsidRPr="002C0166">
              <w:rPr>
                <w:rStyle w:val="Lienhypertexte"/>
                <w:noProof/>
              </w:rPr>
              <w:t xml:space="preserve">Article 1 – </w:t>
            </w:r>
            <w:r>
              <w:rPr>
                <w:rFonts w:asciiTheme="minorHAnsi" w:cstheme="minorBidi" w:eastAsiaTheme="minorEastAsia" w:hAnsiTheme="minorHAnsi"/>
                <w:noProof/>
                <w:sz w:val="22"/>
              </w:rPr>
              <w:tab/>
            </w:r>
            <w:r w:rsidRPr="002C0166">
              <w:rPr>
                <w:rStyle w:val="Lienhypertexte"/>
                <w:noProof/>
              </w:rPr>
              <w:t>Cadre juridique</w:t>
            </w:r>
            <w:r>
              <w:rPr>
                <w:noProof/>
                <w:webHidden/>
              </w:rPr>
              <w:tab/>
            </w:r>
            <w:r>
              <w:rPr>
                <w:noProof/>
                <w:webHidden/>
              </w:rPr>
              <w:fldChar w:fldCharType="begin"/>
            </w:r>
            <w:r>
              <w:rPr>
                <w:noProof/>
                <w:webHidden/>
              </w:rPr>
              <w:instrText xml:space="preserve"> PAGEREF _Toc45895677 \h </w:instrText>
            </w:r>
            <w:r>
              <w:rPr>
                <w:noProof/>
                <w:webHidden/>
              </w:rPr>
            </w:r>
            <w:r>
              <w:rPr>
                <w:noProof/>
                <w:webHidden/>
              </w:rPr>
              <w:fldChar w:fldCharType="separate"/>
            </w:r>
            <w:r w:rsidR="009862F0">
              <w:rPr>
                <w:noProof/>
                <w:webHidden/>
              </w:rPr>
              <w:t>5</w:t>
            </w:r>
            <w:r>
              <w:rPr>
                <w:noProof/>
                <w:webHidden/>
              </w:rPr>
              <w:fldChar w:fldCharType="end"/>
            </w:r>
          </w:hyperlink>
        </w:p>
        <w:p w14:paraId="0EFC7028" w14:textId="0CF7B1B5" w:rsidR="008B6C2A" w:rsidRDefault="008B6C2A">
          <w:pPr>
            <w:pStyle w:val="TM2"/>
            <w:rPr>
              <w:rFonts w:asciiTheme="minorHAnsi" w:cstheme="minorBidi" w:eastAsiaTheme="minorEastAsia" w:hAnsiTheme="minorHAnsi"/>
              <w:noProof/>
              <w:sz w:val="22"/>
            </w:rPr>
          </w:pPr>
          <w:hyperlink w:anchor="_Toc45895678" w:history="1">
            <w:r w:rsidRPr="002C0166">
              <w:rPr>
                <w:rStyle w:val="Lienhypertexte"/>
                <w:noProof/>
              </w:rPr>
              <w:t xml:space="preserve">Article 2 – </w:t>
            </w:r>
            <w:r>
              <w:rPr>
                <w:rFonts w:asciiTheme="minorHAnsi" w:cstheme="minorBidi" w:eastAsiaTheme="minorEastAsia" w:hAnsiTheme="minorHAnsi"/>
                <w:noProof/>
                <w:sz w:val="22"/>
              </w:rPr>
              <w:tab/>
            </w:r>
            <w:r w:rsidRPr="002C0166">
              <w:rPr>
                <w:rStyle w:val="Lienhypertexte"/>
                <w:noProof/>
              </w:rPr>
              <w:t>Champ d’application</w:t>
            </w:r>
            <w:r>
              <w:rPr>
                <w:noProof/>
                <w:webHidden/>
              </w:rPr>
              <w:tab/>
            </w:r>
            <w:r>
              <w:rPr>
                <w:noProof/>
                <w:webHidden/>
              </w:rPr>
              <w:fldChar w:fldCharType="begin"/>
            </w:r>
            <w:r>
              <w:rPr>
                <w:noProof/>
                <w:webHidden/>
              </w:rPr>
              <w:instrText xml:space="preserve"> PAGEREF _Toc45895678 \h </w:instrText>
            </w:r>
            <w:r>
              <w:rPr>
                <w:noProof/>
                <w:webHidden/>
              </w:rPr>
            </w:r>
            <w:r>
              <w:rPr>
                <w:noProof/>
                <w:webHidden/>
              </w:rPr>
              <w:fldChar w:fldCharType="separate"/>
            </w:r>
            <w:r w:rsidR="009862F0">
              <w:rPr>
                <w:noProof/>
                <w:webHidden/>
              </w:rPr>
              <w:t>5</w:t>
            </w:r>
            <w:r>
              <w:rPr>
                <w:noProof/>
                <w:webHidden/>
              </w:rPr>
              <w:fldChar w:fldCharType="end"/>
            </w:r>
          </w:hyperlink>
        </w:p>
        <w:p w14:paraId="05677A36" w14:textId="0005C694" w:rsidR="008B6C2A" w:rsidRDefault="008B6C2A">
          <w:pPr>
            <w:pStyle w:val="TM2"/>
            <w:rPr>
              <w:rFonts w:asciiTheme="minorHAnsi" w:cstheme="minorBidi" w:eastAsiaTheme="minorEastAsia" w:hAnsiTheme="minorHAnsi"/>
              <w:noProof/>
              <w:sz w:val="22"/>
            </w:rPr>
          </w:pPr>
          <w:hyperlink w:anchor="_Toc45895679" w:history="1">
            <w:r w:rsidRPr="002C0166">
              <w:rPr>
                <w:rStyle w:val="Lienhypertexte"/>
                <w:noProof/>
              </w:rPr>
              <w:t xml:space="preserve">Article 3 – </w:t>
            </w:r>
            <w:r>
              <w:rPr>
                <w:rFonts w:asciiTheme="minorHAnsi" w:cstheme="minorBidi" w:eastAsiaTheme="minorEastAsia" w:hAnsiTheme="minorHAnsi"/>
                <w:noProof/>
                <w:sz w:val="22"/>
              </w:rPr>
              <w:tab/>
            </w:r>
            <w:r w:rsidRPr="002C0166">
              <w:rPr>
                <w:rStyle w:val="Lienhypertexte"/>
                <w:noProof/>
              </w:rPr>
              <w:t>Temps de travail effectif</w:t>
            </w:r>
            <w:r>
              <w:rPr>
                <w:noProof/>
                <w:webHidden/>
              </w:rPr>
              <w:tab/>
            </w:r>
            <w:r>
              <w:rPr>
                <w:noProof/>
                <w:webHidden/>
              </w:rPr>
              <w:fldChar w:fldCharType="begin"/>
            </w:r>
            <w:r>
              <w:rPr>
                <w:noProof/>
                <w:webHidden/>
              </w:rPr>
              <w:instrText xml:space="preserve"> PAGEREF _Toc45895679 \h </w:instrText>
            </w:r>
            <w:r>
              <w:rPr>
                <w:noProof/>
                <w:webHidden/>
              </w:rPr>
            </w:r>
            <w:r>
              <w:rPr>
                <w:noProof/>
                <w:webHidden/>
              </w:rPr>
              <w:fldChar w:fldCharType="separate"/>
            </w:r>
            <w:r w:rsidR="009862F0">
              <w:rPr>
                <w:noProof/>
                <w:webHidden/>
              </w:rPr>
              <w:t>5</w:t>
            </w:r>
            <w:r>
              <w:rPr>
                <w:noProof/>
                <w:webHidden/>
              </w:rPr>
              <w:fldChar w:fldCharType="end"/>
            </w:r>
          </w:hyperlink>
        </w:p>
        <w:p w14:paraId="6DC82EA0" w14:textId="27A19AE5" w:rsidR="008B6C2A" w:rsidRDefault="008B6C2A">
          <w:pPr>
            <w:pStyle w:val="TM2"/>
            <w:rPr>
              <w:rFonts w:asciiTheme="minorHAnsi" w:cstheme="minorBidi" w:eastAsiaTheme="minorEastAsia" w:hAnsiTheme="minorHAnsi"/>
              <w:noProof/>
              <w:sz w:val="22"/>
            </w:rPr>
          </w:pPr>
          <w:hyperlink w:anchor="_Toc45895680" w:history="1">
            <w:r w:rsidRPr="002C0166">
              <w:rPr>
                <w:rStyle w:val="Lienhypertexte"/>
                <w:noProof/>
              </w:rPr>
              <w:t xml:space="preserve">Article 4 – </w:t>
            </w:r>
            <w:r>
              <w:rPr>
                <w:rFonts w:asciiTheme="minorHAnsi" w:cstheme="minorBidi" w:eastAsiaTheme="minorEastAsia" w:hAnsiTheme="minorHAnsi"/>
                <w:noProof/>
                <w:sz w:val="22"/>
              </w:rPr>
              <w:tab/>
            </w:r>
            <w:r w:rsidRPr="002C0166">
              <w:rPr>
                <w:rStyle w:val="Lienhypertexte"/>
                <w:noProof/>
              </w:rPr>
              <w:t>Temps de repos</w:t>
            </w:r>
            <w:r>
              <w:rPr>
                <w:noProof/>
                <w:webHidden/>
              </w:rPr>
              <w:tab/>
            </w:r>
            <w:r>
              <w:rPr>
                <w:noProof/>
                <w:webHidden/>
              </w:rPr>
              <w:fldChar w:fldCharType="begin"/>
            </w:r>
            <w:r>
              <w:rPr>
                <w:noProof/>
                <w:webHidden/>
              </w:rPr>
              <w:instrText xml:space="preserve"> PAGEREF _Toc45895680 \h </w:instrText>
            </w:r>
            <w:r>
              <w:rPr>
                <w:noProof/>
                <w:webHidden/>
              </w:rPr>
            </w:r>
            <w:r>
              <w:rPr>
                <w:noProof/>
                <w:webHidden/>
              </w:rPr>
              <w:fldChar w:fldCharType="separate"/>
            </w:r>
            <w:r w:rsidR="009862F0">
              <w:rPr>
                <w:noProof/>
                <w:webHidden/>
              </w:rPr>
              <w:t>6</w:t>
            </w:r>
            <w:r>
              <w:rPr>
                <w:noProof/>
                <w:webHidden/>
              </w:rPr>
              <w:fldChar w:fldCharType="end"/>
            </w:r>
          </w:hyperlink>
        </w:p>
        <w:p w14:paraId="33B19521" w14:textId="4B2FAFB8" w:rsidR="008B6C2A" w:rsidRDefault="008B6C2A">
          <w:pPr>
            <w:pStyle w:val="TM2"/>
            <w:rPr>
              <w:rFonts w:asciiTheme="minorHAnsi" w:cstheme="minorBidi" w:eastAsiaTheme="minorEastAsia" w:hAnsiTheme="minorHAnsi"/>
              <w:noProof/>
              <w:sz w:val="22"/>
            </w:rPr>
          </w:pPr>
          <w:hyperlink w:anchor="_Toc45895681" w:history="1">
            <w:r w:rsidRPr="002C0166">
              <w:rPr>
                <w:rStyle w:val="Lienhypertexte"/>
                <w:noProof/>
              </w:rPr>
              <w:t xml:space="preserve">Article 5 – </w:t>
            </w:r>
            <w:r>
              <w:rPr>
                <w:rFonts w:asciiTheme="minorHAnsi" w:cstheme="minorBidi" w:eastAsiaTheme="minorEastAsia" w:hAnsiTheme="minorHAnsi"/>
                <w:noProof/>
                <w:sz w:val="22"/>
              </w:rPr>
              <w:tab/>
            </w:r>
            <w:r w:rsidRPr="002C0166">
              <w:rPr>
                <w:rStyle w:val="Lienhypertexte"/>
                <w:noProof/>
              </w:rPr>
              <w:t>Jours de repos conventionnels complémentaires (jours « mobiles » ou de « fermeture »)</w:t>
            </w:r>
            <w:r>
              <w:rPr>
                <w:noProof/>
                <w:webHidden/>
              </w:rPr>
              <w:tab/>
            </w:r>
            <w:r>
              <w:rPr>
                <w:noProof/>
                <w:webHidden/>
              </w:rPr>
              <w:fldChar w:fldCharType="begin"/>
            </w:r>
            <w:r>
              <w:rPr>
                <w:noProof/>
                <w:webHidden/>
              </w:rPr>
              <w:instrText xml:space="preserve"> PAGEREF _Toc45895681 \h </w:instrText>
            </w:r>
            <w:r>
              <w:rPr>
                <w:noProof/>
                <w:webHidden/>
              </w:rPr>
            </w:r>
            <w:r>
              <w:rPr>
                <w:noProof/>
                <w:webHidden/>
              </w:rPr>
              <w:fldChar w:fldCharType="separate"/>
            </w:r>
            <w:r w:rsidR="009862F0">
              <w:rPr>
                <w:noProof/>
                <w:webHidden/>
              </w:rPr>
              <w:t>6</w:t>
            </w:r>
            <w:r>
              <w:rPr>
                <w:noProof/>
                <w:webHidden/>
              </w:rPr>
              <w:fldChar w:fldCharType="end"/>
            </w:r>
          </w:hyperlink>
        </w:p>
        <w:p w14:paraId="3EB2E722" w14:textId="488716F8" w:rsidR="008B6C2A" w:rsidRDefault="008B6C2A">
          <w:pPr>
            <w:pStyle w:val="TM2"/>
            <w:rPr>
              <w:rFonts w:asciiTheme="minorHAnsi" w:cstheme="minorBidi" w:eastAsiaTheme="minorEastAsia" w:hAnsiTheme="minorHAnsi"/>
              <w:noProof/>
              <w:sz w:val="22"/>
            </w:rPr>
          </w:pPr>
          <w:hyperlink w:anchor="_Toc45895682" w:history="1">
            <w:r w:rsidRPr="002C0166">
              <w:rPr>
                <w:rStyle w:val="Lienhypertexte"/>
                <w:noProof/>
              </w:rPr>
              <w:t xml:space="preserve">Article 6 – </w:t>
            </w:r>
            <w:r>
              <w:rPr>
                <w:rFonts w:asciiTheme="minorHAnsi" w:cstheme="minorBidi" w:eastAsiaTheme="minorEastAsia" w:hAnsiTheme="minorHAnsi"/>
                <w:noProof/>
                <w:sz w:val="22"/>
              </w:rPr>
              <w:tab/>
            </w:r>
            <w:r w:rsidRPr="002C0166">
              <w:rPr>
                <w:rStyle w:val="Lienhypertexte"/>
                <w:noProof/>
              </w:rPr>
              <w:t>Lissage et structure de la rémunération</w:t>
            </w:r>
            <w:r>
              <w:rPr>
                <w:noProof/>
                <w:webHidden/>
              </w:rPr>
              <w:tab/>
            </w:r>
            <w:r>
              <w:rPr>
                <w:noProof/>
                <w:webHidden/>
              </w:rPr>
              <w:fldChar w:fldCharType="begin"/>
            </w:r>
            <w:r>
              <w:rPr>
                <w:noProof/>
                <w:webHidden/>
              </w:rPr>
              <w:instrText xml:space="preserve"> PAGEREF _Toc45895682 \h </w:instrText>
            </w:r>
            <w:r>
              <w:rPr>
                <w:noProof/>
                <w:webHidden/>
              </w:rPr>
            </w:r>
            <w:r>
              <w:rPr>
                <w:noProof/>
                <w:webHidden/>
              </w:rPr>
              <w:fldChar w:fldCharType="separate"/>
            </w:r>
            <w:r w:rsidR="009862F0">
              <w:rPr>
                <w:noProof/>
                <w:webHidden/>
              </w:rPr>
              <w:t>6</w:t>
            </w:r>
            <w:r>
              <w:rPr>
                <w:noProof/>
                <w:webHidden/>
              </w:rPr>
              <w:fldChar w:fldCharType="end"/>
            </w:r>
          </w:hyperlink>
        </w:p>
        <w:p w14:paraId="7059DC83" w14:textId="7E221641" w:rsidP="009505A5" w:rsidR="008B6C2A" w:rsidRDefault="008B6C2A">
          <w:pPr>
            <w:pStyle w:val="TM1"/>
            <w:rPr>
              <w:rFonts w:asciiTheme="minorHAnsi" w:cstheme="minorBidi" w:eastAsiaTheme="minorEastAsia" w:hAnsiTheme="minorHAnsi"/>
            </w:rPr>
          </w:pPr>
          <w:hyperlink w:anchor="_Toc45895683" w:history="1">
            <w:r w:rsidRPr="002C0166">
              <w:rPr>
                <w:rStyle w:val="Lienhypertexte"/>
              </w:rPr>
              <w:t>Partie II. Salariés dont le temps de travail est décompté en heures</w:t>
            </w:r>
            <w:r>
              <w:rPr>
                <w:webHidden/>
              </w:rPr>
              <w:tab/>
            </w:r>
            <w:r>
              <w:rPr>
                <w:webHidden/>
              </w:rPr>
              <w:fldChar w:fldCharType="begin"/>
            </w:r>
            <w:r>
              <w:rPr>
                <w:webHidden/>
              </w:rPr>
              <w:instrText xml:space="preserve"> PAGEREF _Toc45895683 \h </w:instrText>
            </w:r>
            <w:r>
              <w:rPr>
                <w:webHidden/>
              </w:rPr>
            </w:r>
            <w:r>
              <w:rPr>
                <w:webHidden/>
              </w:rPr>
              <w:fldChar w:fldCharType="separate"/>
            </w:r>
            <w:r w:rsidR="009862F0">
              <w:rPr>
                <w:webHidden/>
              </w:rPr>
              <w:t>7</w:t>
            </w:r>
            <w:r>
              <w:rPr>
                <w:webHidden/>
              </w:rPr>
              <w:fldChar w:fldCharType="end"/>
            </w:r>
          </w:hyperlink>
        </w:p>
        <w:p w14:paraId="426D93A3" w14:textId="6EE2E531" w:rsidR="008B6C2A" w:rsidRDefault="008B6C2A">
          <w:pPr>
            <w:pStyle w:val="TM2"/>
            <w:rPr>
              <w:rFonts w:asciiTheme="minorHAnsi" w:cstheme="minorBidi" w:eastAsiaTheme="minorEastAsia" w:hAnsiTheme="minorHAnsi"/>
              <w:noProof/>
              <w:sz w:val="22"/>
            </w:rPr>
          </w:pPr>
          <w:hyperlink w:anchor="_Toc45895684" w:history="1">
            <w:r w:rsidRPr="002C0166">
              <w:rPr>
                <w:rStyle w:val="Lienhypertexte"/>
                <w:noProof/>
              </w:rPr>
              <w:t xml:space="preserve">Article 7 – </w:t>
            </w:r>
            <w:r>
              <w:rPr>
                <w:rFonts w:asciiTheme="minorHAnsi" w:cstheme="minorBidi" w:eastAsiaTheme="minorEastAsia" w:hAnsiTheme="minorHAnsi"/>
                <w:noProof/>
                <w:sz w:val="22"/>
              </w:rPr>
              <w:tab/>
            </w:r>
            <w:r w:rsidRPr="002C0166">
              <w:rPr>
                <w:rStyle w:val="Lienhypertexte"/>
                <w:noProof/>
              </w:rPr>
              <w:t>Salariés dont le temps de travail est décompté en heures</w:t>
            </w:r>
            <w:r>
              <w:rPr>
                <w:noProof/>
                <w:webHidden/>
              </w:rPr>
              <w:tab/>
            </w:r>
            <w:r>
              <w:rPr>
                <w:noProof/>
                <w:webHidden/>
              </w:rPr>
              <w:fldChar w:fldCharType="begin"/>
            </w:r>
            <w:r>
              <w:rPr>
                <w:noProof/>
                <w:webHidden/>
              </w:rPr>
              <w:instrText xml:space="preserve"> PAGEREF _Toc45895684 \h </w:instrText>
            </w:r>
            <w:r>
              <w:rPr>
                <w:noProof/>
                <w:webHidden/>
              </w:rPr>
            </w:r>
            <w:r>
              <w:rPr>
                <w:noProof/>
                <w:webHidden/>
              </w:rPr>
              <w:fldChar w:fldCharType="separate"/>
            </w:r>
            <w:r w:rsidR="009862F0">
              <w:rPr>
                <w:noProof/>
                <w:webHidden/>
              </w:rPr>
              <w:t>7</w:t>
            </w:r>
            <w:r>
              <w:rPr>
                <w:noProof/>
                <w:webHidden/>
              </w:rPr>
              <w:fldChar w:fldCharType="end"/>
            </w:r>
          </w:hyperlink>
        </w:p>
        <w:p w14:paraId="00C5AC69" w14:textId="646740BB" w:rsidR="008B6C2A" w:rsidRDefault="008B6C2A">
          <w:pPr>
            <w:pStyle w:val="TM2"/>
            <w:rPr>
              <w:rFonts w:asciiTheme="minorHAnsi" w:cstheme="minorBidi" w:eastAsiaTheme="minorEastAsia" w:hAnsiTheme="minorHAnsi"/>
              <w:noProof/>
              <w:sz w:val="22"/>
            </w:rPr>
          </w:pPr>
          <w:hyperlink w:anchor="_Toc45895685" w:history="1">
            <w:r w:rsidRPr="002C0166">
              <w:rPr>
                <w:rStyle w:val="Lienhypertexte"/>
                <w:noProof/>
              </w:rPr>
              <w:t xml:space="preserve">Article 8 – </w:t>
            </w:r>
            <w:r>
              <w:rPr>
                <w:rFonts w:asciiTheme="minorHAnsi" w:cstheme="minorBidi" w:eastAsiaTheme="minorEastAsia" w:hAnsiTheme="minorHAnsi"/>
                <w:noProof/>
                <w:sz w:val="22"/>
              </w:rPr>
              <w:tab/>
            </w:r>
            <w:r w:rsidRPr="002C0166">
              <w:rPr>
                <w:rStyle w:val="Lienhypertexte"/>
                <w:noProof/>
              </w:rPr>
              <w:t>Durée du travail</w:t>
            </w:r>
            <w:r>
              <w:rPr>
                <w:noProof/>
                <w:webHidden/>
              </w:rPr>
              <w:tab/>
            </w:r>
            <w:r>
              <w:rPr>
                <w:noProof/>
                <w:webHidden/>
              </w:rPr>
              <w:fldChar w:fldCharType="begin"/>
            </w:r>
            <w:r>
              <w:rPr>
                <w:noProof/>
                <w:webHidden/>
              </w:rPr>
              <w:instrText xml:space="preserve"> PAGEREF _Toc45895685 \h </w:instrText>
            </w:r>
            <w:r>
              <w:rPr>
                <w:noProof/>
                <w:webHidden/>
              </w:rPr>
            </w:r>
            <w:r>
              <w:rPr>
                <w:noProof/>
                <w:webHidden/>
              </w:rPr>
              <w:fldChar w:fldCharType="separate"/>
            </w:r>
            <w:r w:rsidR="009862F0">
              <w:rPr>
                <w:noProof/>
                <w:webHidden/>
              </w:rPr>
              <w:t>7</w:t>
            </w:r>
            <w:r>
              <w:rPr>
                <w:noProof/>
                <w:webHidden/>
              </w:rPr>
              <w:fldChar w:fldCharType="end"/>
            </w:r>
          </w:hyperlink>
        </w:p>
        <w:p w14:paraId="3A73E39B" w14:textId="5A7454D5" w:rsidR="008B6C2A" w:rsidRDefault="008B6C2A">
          <w:pPr>
            <w:pStyle w:val="TM2"/>
            <w:rPr>
              <w:rFonts w:asciiTheme="minorHAnsi" w:cstheme="minorBidi" w:eastAsiaTheme="minorEastAsia" w:hAnsiTheme="minorHAnsi"/>
              <w:noProof/>
              <w:sz w:val="22"/>
            </w:rPr>
          </w:pPr>
          <w:hyperlink w:anchor="_Toc45895686" w:history="1">
            <w:r w:rsidRPr="002C0166">
              <w:rPr>
                <w:rStyle w:val="Lienhypertexte"/>
                <w:noProof/>
              </w:rPr>
              <w:t xml:space="preserve">Article 9 – </w:t>
            </w:r>
            <w:r>
              <w:rPr>
                <w:rFonts w:asciiTheme="minorHAnsi" w:cstheme="minorBidi" w:eastAsiaTheme="minorEastAsia" w:hAnsiTheme="minorHAnsi"/>
                <w:noProof/>
                <w:sz w:val="22"/>
              </w:rPr>
              <w:tab/>
            </w:r>
            <w:r w:rsidRPr="002C0166">
              <w:rPr>
                <w:rStyle w:val="Lienhypertexte"/>
                <w:noProof/>
              </w:rPr>
              <w:t>Aménagement sur l’année</w:t>
            </w:r>
            <w:r>
              <w:rPr>
                <w:noProof/>
                <w:webHidden/>
              </w:rPr>
              <w:tab/>
            </w:r>
            <w:r>
              <w:rPr>
                <w:noProof/>
                <w:webHidden/>
              </w:rPr>
              <w:fldChar w:fldCharType="begin"/>
            </w:r>
            <w:r>
              <w:rPr>
                <w:noProof/>
                <w:webHidden/>
              </w:rPr>
              <w:instrText xml:space="preserve"> PAGEREF _Toc45895686 \h </w:instrText>
            </w:r>
            <w:r>
              <w:rPr>
                <w:noProof/>
                <w:webHidden/>
              </w:rPr>
            </w:r>
            <w:r>
              <w:rPr>
                <w:noProof/>
                <w:webHidden/>
              </w:rPr>
              <w:fldChar w:fldCharType="separate"/>
            </w:r>
            <w:r w:rsidR="009862F0">
              <w:rPr>
                <w:noProof/>
                <w:webHidden/>
              </w:rPr>
              <w:t>7</w:t>
            </w:r>
            <w:r>
              <w:rPr>
                <w:noProof/>
                <w:webHidden/>
              </w:rPr>
              <w:fldChar w:fldCharType="end"/>
            </w:r>
          </w:hyperlink>
        </w:p>
        <w:p w14:paraId="0AEF7247" w14:textId="342A0CEC" w:rsidR="008B6C2A" w:rsidRDefault="008B6C2A">
          <w:pPr>
            <w:pStyle w:val="TM2"/>
            <w:rPr>
              <w:rFonts w:asciiTheme="minorHAnsi" w:cstheme="minorBidi" w:eastAsiaTheme="minorEastAsia" w:hAnsiTheme="minorHAnsi"/>
              <w:noProof/>
              <w:sz w:val="22"/>
            </w:rPr>
          </w:pPr>
          <w:hyperlink w:anchor="_Toc45895687" w:history="1">
            <w:r w:rsidRPr="002C0166">
              <w:rPr>
                <w:rStyle w:val="Lienhypertexte"/>
                <w:noProof/>
              </w:rPr>
              <w:t xml:space="preserve">Article 10 – </w:t>
            </w:r>
            <w:r>
              <w:rPr>
                <w:rFonts w:asciiTheme="minorHAnsi" w:cstheme="minorBidi" w:eastAsiaTheme="minorEastAsia" w:hAnsiTheme="minorHAnsi"/>
                <w:noProof/>
                <w:sz w:val="22"/>
              </w:rPr>
              <w:tab/>
            </w:r>
            <w:r w:rsidRPr="002C0166">
              <w:rPr>
                <w:rStyle w:val="Lienhypertexte"/>
                <w:noProof/>
              </w:rPr>
              <w:t>Horaires de référence</w:t>
            </w:r>
            <w:r>
              <w:rPr>
                <w:noProof/>
                <w:webHidden/>
              </w:rPr>
              <w:tab/>
            </w:r>
            <w:r>
              <w:rPr>
                <w:noProof/>
                <w:webHidden/>
              </w:rPr>
              <w:fldChar w:fldCharType="begin"/>
            </w:r>
            <w:r>
              <w:rPr>
                <w:noProof/>
                <w:webHidden/>
              </w:rPr>
              <w:instrText xml:space="preserve"> PAGEREF _Toc45895687 \h </w:instrText>
            </w:r>
            <w:r>
              <w:rPr>
                <w:noProof/>
                <w:webHidden/>
              </w:rPr>
            </w:r>
            <w:r>
              <w:rPr>
                <w:noProof/>
                <w:webHidden/>
              </w:rPr>
              <w:fldChar w:fldCharType="separate"/>
            </w:r>
            <w:r w:rsidR="009862F0">
              <w:rPr>
                <w:noProof/>
                <w:webHidden/>
              </w:rPr>
              <w:t>7</w:t>
            </w:r>
            <w:r>
              <w:rPr>
                <w:noProof/>
                <w:webHidden/>
              </w:rPr>
              <w:fldChar w:fldCharType="end"/>
            </w:r>
          </w:hyperlink>
        </w:p>
        <w:p w14:paraId="1EFFB8E1" w14:textId="138B8FCC" w:rsidR="008B6C2A" w:rsidRDefault="008B6C2A">
          <w:pPr>
            <w:pStyle w:val="TM2"/>
            <w:rPr>
              <w:rFonts w:asciiTheme="minorHAnsi" w:cstheme="minorBidi" w:eastAsiaTheme="minorEastAsia" w:hAnsiTheme="minorHAnsi"/>
              <w:noProof/>
              <w:sz w:val="22"/>
            </w:rPr>
          </w:pPr>
          <w:hyperlink w:anchor="_Toc45895688" w:history="1">
            <w:r w:rsidRPr="002C0166">
              <w:rPr>
                <w:rStyle w:val="Lienhypertexte"/>
                <w:noProof/>
              </w:rPr>
              <w:t xml:space="preserve">Article 11 – </w:t>
            </w:r>
            <w:r>
              <w:rPr>
                <w:rFonts w:asciiTheme="minorHAnsi" w:cstheme="minorBidi" w:eastAsiaTheme="minorEastAsia" w:hAnsiTheme="minorHAnsi"/>
                <w:noProof/>
                <w:sz w:val="22"/>
              </w:rPr>
              <w:tab/>
            </w:r>
            <w:r w:rsidRPr="002C0166">
              <w:rPr>
                <w:rStyle w:val="Lienhypertexte"/>
                <w:noProof/>
              </w:rPr>
              <w:t>Répartition du temps de travail</w:t>
            </w:r>
            <w:r>
              <w:rPr>
                <w:noProof/>
                <w:webHidden/>
              </w:rPr>
              <w:tab/>
            </w:r>
            <w:r>
              <w:rPr>
                <w:noProof/>
                <w:webHidden/>
              </w:rPr>
              <w:fldChar w:fldCharType="begin"/>
            </w:r>
            <w:r>
              <w:rPr>
                <w:noProof/>
                <w:webHidden/>
              </w:rPr>
              <w:instrText xml:space="preserve"> PAGEREF _Toc45895688 \h </w:instrText>
            </w:r>
            <w:r>
              <w:rPr>
                <w:noProof/>
                <w:webHidden/>
              </w:rPr>
            </w:r>
            <w:r>
              <w:rPr>
                <w:noProof/>
                <w:webHidden/>
              </w:rPr>
              <w:fldChar w:fldCharType="separate"/>
            </w:r>
            <w:r w:rsidR="009862F0">
              <w:rPr>
                <w:noProof/>
                <w:webHidden/>
              </w:rPr>
              <w:t>8</w:t>
            </w:r>
            <w:r>
              <w:rPr>
                <w:noProof/>
                <w:webHidden/>
              </w:rPr>
              <w:fldChar w:fldCharType="end"/>
            </w:r>
          </w:hyperlink>
        </w:p>
        <w:p w14:paraId="53645439" w14:textId="7BDA5AA6" w:rsidR="008B6C2A" w:rsidRDefault="008B6C2A">
          <w:pPr>
            <w:pStyle w:val="TM2"/>
            <w:rPr>
              <w:rFonts w:asciiTheme="minorHAnsi" w:cstheme="minorBidi" w:eastAsiaTheme="minorEastAsia" w:hAnsiTheme="minorHAnsi"/>
              <w:noProof/>
              <w:sz w:val="22"/>
            </w:rPr>
          </w:pPr>
          <w:hyperlink w:anchor="_Toc45895689" w:history="1">
            <w:r w:rsidRPr="002C0166">
              <w:rPr>
                <w:rStyle w:val="Lienhypertexte"/>
                <w:noProof/>
              </w:rPr>
              <w:t xml:space="preserve">Article 12 – </w:t>
            </w:r>
            <w:r>
              <w:rPr>
                <w:rFonts w:asciiTheme="minorHAnsi" w:cstheme="minorBidi" w:eastAsiaTheme="minorEastAsia" w:hAnsiTheme="minorHAnsi"/>
                <w:noProof/>
                <w:sz w:val="22"/>
              </w:rPr>
              <w:tab/>
            </w:r>
            <w:r w:rsidRPr="002C0166">
              <w:rPr>
                <w:rStyle w:val="Lienhypertexte"/>
                <w:noProof/>
              </w:rPr>
              <w:t>Organisation de semaines hautes et basses</w:t>
            </w:r>
            <w:r>
              <w:rPr>
                <w:noProof/>
                <w:webHidden/>
              </w:rPr>
              <w:tab/>
            </w:r>
            <w:r>
              <w:rPr>
                <w:noProof/>
                <w:webHidden/>
              </w:rPr>
              <w:fldChar w:fldCharType="begin"/>
            </w:r>
            <w:r>
              <w:rPr>
                <w:noProof/>
                <w:webHidden/>
              </w:rPr>
              <w:instrText xml:space="preserve"> PAGEREF _Toc45895689 \h </w:instrText>
            </w:r>
            <w:r>
              <w:rPr>
                <w:noProof/>
                <w:webHidden/>
              </w:rPr>
            </w:r>
            <w:r>
              <w:rPr>
                <w:noProof/>
                <w:webHidden/>
              </w:rPr>
              <w:fldChar w:fldCharType="separate"/>
            </w:r>
            <w:r w:rsidR="009862F0">
              <w:rPr>
                <w:noProof/>
                <w:webHidden/>
              </w:rPr>
              <w:t>8</w:t>
            </w:r>
            <w:r>
              <w:rPr>
                <w:noProof/>
                <w:webHidden/>
              </w:rPr>
              <w:fldChar w:fldCharType="end"/>
            </w:r>
          </w:hyperlink>
        </w:p>
        <w:p w14:paraId="4AFFE94C" w14:textId="2D30F791" w:rsidR="008B6C2A" w:rsidRDefault="008B6C2A">
          <w:pPr>
            <w:pStyle w:val="TM2"/>
            <w:rPr>
              <w:rFonts w:asciiTheme="minorHAnsi" w:cstheme="minorBidi" w:eastAsiaTheme="minorEastAsia" w:hAnsiTheme="minorHAnsi"/>
              <w:noProof/>
              <w:sz w:val="22"/>
            </w:rPr>
          </w:pPr>
          <w:hyperlink w:anchor="_Toc45895690" w:history="1">
            <w:r w:rsidRPr="002C0166">
              <w:rPr>
                <w:rStyle w:val="Lienhypertexte"/>
                <w:noProof/>
              </w:rPr>
              <w:t xml:space="preserve">Article 13 – </w:t>
            </w:r>
            <w:r>
              <w:rPr>
                <w:rFonts w:asciiTheme="minorHAnsi" w:cstheme="minorBidi" w:eastAsiaTheme="minorEastAsia" w:hAnsiTheme="minorHAnsi"/>
                <w:noProof/>
                <w:sz w:val="22"/>
              </w:rPr>
              <w:tab/>
            </w:r>
            <w:r w:rsidRPr="002C0166">
              <w:rPr>
                <w:rStyle w:val="Lienhypertexte"/>
                <w:noProof/>
              </w:rPr>
              <w:t>Prise en compte des absences en cours de période</w:t>
            </w:r>
            <w:r>
              <w:rPr>
                <w:noProof/>
                <w:webHidden/>
              </w:rPr>
              <w:tab/>
            </w:r>
            <w:r>
              <w:rPr>
                <w:noProof/>
                <w:webHidden/>
              </w:rPr>
              <w:fldChar w:fldCharType="begin"/>
            </w:r>
            <w:r>
              <w:rPr>
                <w:noProof/>
                <w:webHidden/>
              </w:rPr>
              <w:instrText xml:space="preserve"> PAGEREF _Toc45895690 \h </w:instrText>
            </w:r>
            <w:r>
              <w:rPr>
                <w:noProof/>
                <w:webHidden/>
              </w:rPr>
            </w:r>
            <w:r>
              <w:rPr>
                <w:noProof/>
                <w:webHidden/>
              </w:rPr>
              <w:fldChar w:fldCharType="separate"/>
            </w:r>
            <w:r w:rsidR="009862F0">
              <w:rPr>
                <w:noProof/>
                <w:webHidden/>
              </w:rPr>
              <w:t>9</w:t>
            </w:r>
            <w:r>
              <w:rPr>
                <w:noProof/>
                <w:webHidden/>
              </w:rPr>
              <w:fldChar w:fldCharType="end"/>
            </w:r>
          </w:hyperlink>
        </w:p>
        <w:p w14:paraId="56A5D33D" w14:textId="7F1735EF" w:rsidR="008B6C2A" w:rsidRDefault="008B6C2A">
          <w:pPr>
            <w:pStyle w:val="TM2"/>
            <w:rPr>
              <w:rFonts w:asciiTheme="minorHAnsi" w:cstheme="minorBidi" w:eastAsiaTheme="minorEastAsia" w:hAnsiTheme="minorHAnsi"/>
              <w:noProof/>
              <w:sz w:val="22"/>
            </w:rPr>
          </w:pPr>
          <w:hyperlink w:anchor="_Toc45895691" w:history="1">
            <w:r w:rsidRPr="002C0166">
              <w:rPr>
                <w:rStyle w:val="Lienhypertexte"/>
                <w:noProof/>
              </w:rPr>
              <w:t xml:space="preserve">Article 14 – </w:t>
            </w:r>
            <w:r>
              <w:rPr>
                <w:rFonts w:asciiTheme="minorHAnsi" w:cstheme="minorBidi" w:eastAsiaTheme="minorEastAsia" w:hAnsiTheme="minorHAnsi"/>
                <w:noProof/>
                <w:sz w:val="22"/>
              </w:rPr>
              <w:tab/>
            </w:r>
            <w:r w:rsidRPr="002C0166">
              <w:rPr>
                <w:rStyle w:val="Lienhypertexte"/>
                <w:noProof/>
              </w:rPr>
              <w:t>Prise en compte des arrivées et des départs en cours de période</w:t>
            </w:r>
            <w:r>
              <w:rPr>
                <w:noProof/>
                <w:webHidden/>
              </w:rPr>
              <w:tab/>
            </w:r>
            <w:r>
              <w:rPr>
                <w:noProof/>
                <w:webHidden/>
              </w:rPr>
              <w:fldChar w:fldCharType="begin"/>
            </w:r>
            <w:r>
              <w:rPr>
                <w:noProof/>
                <w:webHidden/>
              </w:rPr>
              <w:instrText xml:space="preserve"> PAGEREF _Toc45895691 \h </w:instrText>
            </w:r>
            <w:r>
              <w:rPr>
                <w:noProof/>
                <w:webHidden/>
              </w:rPr>
            </w:r>
            <w:r>
              <w:rPr>
                <w:noProof/>
                <w:webHidden/>
              </w:rPr>
              <w:fldChar w:fldCharType="separate"/>
            </w:r>
            <w:r w:rsidR="009862F0">
              <w:rPr>
                <w:noProof/>
                <w:webHidden/>
              </w:rPr>
              <w:t>9</w:t>
            </w:r>
            <w:r>
              <w:rPr>
                <w:noProof/>
                <w:webHidden/>
              </w:rPr>
              <w:fldChar w:fldCharType="end"/>
            </w:r>
          </w:hyperlink>
        </w:p>
        <w:p w14:paraId="32A5A1B4" w14:textId="2E8306D0" w:rsidR="008B6C2A" w:rsidRDefault="008B6C2A">
          <w:pPr>
            <w:pStyle w:val="TM2"/>
            <w:rPr>
              <w:rFonts w:asciiTheme="minorHAnsi" w:cstheme="minorBidi" w:eastAsiaTheme="minorEastAsia" w:hAnsiTheme="minorHAnsi"/>
              <w:noProof/>
              <w:sz w:val="22"/>
            </w:rPr>
          </w:pPr>
          <w:hyperlink w:anchor="_Toc45895692" w:history="1">
            <w:r w:rsidRPr="002C0166">
              <w:rPr>
                <w:rStyle w:val="Lienhypertexte"/>
                <w:noProof/>
              </w:rPr>
              <w:t xml:space="preserve">Article 15 – </w:t>
            </w:r>
            <w:r>
              <w:rPr>
                <w:rFonts w:asciiTheme="minorHAnsi" w:cstheme="minorBidi" w:eastAsiaTheme="minorEastAsia" w:hAnsiTheme="minorHAnsi"/>
                <w:noProof/>
                <w:sz w:val="22"/>
              </w:rPr>
              <w:tab/>
            </w:r>
            <w:r w:rsidRPr="002C0166">
              <w:rPr>
                <w:rStyle w:val="Lienhypertexte"/>
                <w:noProof/>
              </w:rPr>
              <w:t>Constat en fin de période ou en cas de sortie en cours de période</w:t>
            </w:r>
            <w:r>
              <w:rPr>
                <w:noProof/>
                <w:webHidden/>
              </w:rPr>
              <w:tab/>
            </w:r>
            <w:r>
              <w:rPr>
                <w:noProof/>
                <w:webHidden/>
              </w:rPr>
              <w:fldChar w:fldCharType="begin"/>
            </w:r>
            <w:r>
              <w:rPr>
                <w:noProof/>
                <w:webHidden/>
              </w:rPr>
              <w:instrText xml:space="preserve"> PAGEREF _Toc45895692 \h </w:instrText>
            </w:r>
            <w:r>
              <w:rPr>
                <w:noProof/>
                <w:webHidden/>
              </w:rPr>
            </w:r>
            <w:r>
              <w:rPr>
                <w:noProof/>
                <w:webHidden/>
              </w:rPr>
              <w:fldChar w:fldCharType="separate"/>
            </w:r>
            <w:r w:rsidR="009862F0">
              <w:rPr>
                <w:noProof/>
                <w:webHidden/>
              </w:rPr>
              <w:t>9</w:t>
            </w:r>
            <w:r>
              <w:rPr>
                <w:noProof/>
                <w:webHidden/>
              </w:rPr>
              <w:fldChar w:fldCharType="end"/>
            </w:r>
          </w:hyperlink>
        </w:p>
        <w:p w14:paraId="1739485D" w14:textId="3A6587C6" w:rsidR="008B6C2A" w:rsidRDefault="008B6C2A">
          <w:pPr>
            <w:pStyle w:val="TM2"/>
            <w:rPr>
              <w:rFonts w:asciiTheme="minorHAnsi" w:cstheme="minorBidi" w:eastAsiaTheme="minorEastAsia" w:hAnsiTheme="minorHAnsi"/>
              <w:noProof/>
              <w:sz w:val="22"/>
            </w:rPr>
          </w:pPr>
          <w:hyperlink w:anchor="_Toc45895693" w:history="1">
            <w:r w:rsidRPr="002C0166">
              <w:rPr>
                <w:rStyle w:val="Lienhypertexte"/>
                <w:noProof/>
              </w:rPr>
              <w:t xml:space="preserve">Article 16 – </w:t>
            </w:r>
            <w:r>
              <w:rPr>
                <w:rFonts w:asciiTheme="minorHAnsi" w:cstheme="minorBidi" w:eastAsiaTheme="minorEastAsia" w:hAnsiTheme="minorHAnsi"/>
                <w:noProof/>
                <w:sz w:val="22"/>
              </w:rPr>
              <w:tab/>
            </w:r>
            <w:r w:rsidRPr="002C0166">
              <w:rPr>
                <w:rStyle w:val="Lienhypertexte"/>
                <w:noProof/>
              </w:rPr>
              <w:t>Heures supplémentaires</w:t>
            </w:r>
            <w:r>
              <w:rPr>
                <w:noProof/>
                <w:webHidden/>
              </w:rPr>
              <w:tab/>
            </w:r>
            <w:r>
              <w:rPr>
                <w:noProof/>
                <w:webHidden/>
              </w:rPr>
              <w:fldChar w:fldCharType="begin"/>
            </w:r>
            <w:r>
              <w:rPr>
                <w:noProof/>
                <w:webHidden/>
              </w:rPr>
              <w:instrText xml:space="preserve"> PAGEREF _Toc45895693 \h </w:instrText>
            </w:r>
            <w:r>
              <w:rPr>
                <w:noProof/>
                <w:webHidden/>
              </w:rPr>
            </w:r>
            <w:r>
              <w:rPr>
                <w:noProof/>
                <w:webHidden/>
              </w:rPr>
              <w:fldChar w:fldCharType="separate"/>
            </w:r>
            <w:r w:rsidR="009862F0">
              <w:rPr>
                <w:noProof/>
                <w:webHidden/>
              </w:rPr>
              <w:t>9</w:t>
            </w:r>
            <w:r>
              <w:rPr>
                <w:noProof/>
                <w:webHidden/>
              </w:rPr>
              <w:fldChar w:fldCharType="end"/>
            </w:r>
          </w:hyperlink>
        </w:p>
        <w:p w14:paraId="0B99E6B0" w14:textId="5282D2CE" w:rsidR="008B6C2A" w:rsidRDefault="008B6C2A">
          <w:pPr>
            <w:pStyle w:val="TM2"/>
            <w:rPr>
              <w:rFonts w:asciiTheme="minorHAnsi" w:cstheme="minorBidi" w:eastAsiaTheme="minorEastAsia" w:hAnsiTheme="minorHAnsi"/>
              <w:noProof/>
              <w:sz w:val="22"/>
            </w:rPr>
          </w:pPr>
          <w:hyperlink w:anchor="_Toc45895694" w:history="1">
            <w:r w:rsidRPr="002C0166">
              <w:rPr>
                <w:rStyle w:val="Lienhypertexte"/>
                <w:noProof/>
              </w:rPr>
              <w:t xml:space="preserve">Article 17 – </w:t>
            </w:r>
            <w:r>
              <w:rPr>
                <w:rFonts w:asciiTheme="minorHAnsi" w:cstheme="minorBidi" w:eastAsiaTheme="minorEastAsia" w:hAnsiTheme="minorHAnsi"/>
                <w:noProof/>
                <w:sz w:val="22"/>
              </w:rPr>
              <w:tab/>
            </w:r>
            <w:r w:rsidRPr="002C0166">
              <w:rPr>
                <w:rStyle w:val="Lienhypertexte"/>
                <w:noProof/>
              </w:rPr>
              <w:t>Horaires individualisés</w:t>
            </w:r>
            <w:r>
              <w:rPr>
                <w:noProof/>
                <w:webHidden/>
              </w:rPr>
              <w:tab/>
            </w:r>
            <w:r>
              <w:rPr>
                <w:noProof/>
                <w:webHidden/>
              </w:rPr>
              <w:fldChar w:fldCharType="begin"/>
            </w:r>
            <w:r>
              <w:rPr>
                <w:noProof/>
                <w:webHidden/>
              </w:rPr>
              <w:instrText xml:space="preserve"> PAGEREF _Toc45895694 \h </w:instrText>
            </w:r>
            <w:r>
              <w:rPr>
                <w:noProof/>
                <w:webHidden/>
              </w:rPr>
            </w:r>
            <w:r>
              <w:rPr>
                <w:noProof/>
                <w:webHidden/>
              </w:rPr>
              <w:fldChar w:fldCharType="separate"/>
            </w:r>
            <w:r w:rsidR="009862F0">
              <w:rPr>
                <w:noProof/>
                <w:webHidden/>
              </w:rPr>
              <w:t>10</w:t>
            </w:r>
            <w:r>
              <w:rPr>
                <w:noProof/>
                <w:webHidden/>
              </w:rPr>
              <w:fldChar w:fldCharType="end"/>
            </w:r>
          </w:hyperlink>
        </w:p>
        <w:p w14:paraId="2A33ABAE" w14:textId="0330777D" w:rsidR="008B6C2A" w:rsidRDefault="008B6C2A">
          <w:pPr>
            <w:pStyle w:val="TM2"/>
            <w:rPr>
              <w:rFonts w:asciiTheme="minorHAnsi" w:cstheme="minorBidi" w:eastAsiaTheme="minorEastAsia" w:hAnsiTheme="minorHAnsi"/>
              <w:noProof/>
              <w:sz w:val="22"/>
            </w:rPr>
          </w:pPr>
          <w:hyperlink w:anchor="_Toc45895695" w:history="1">
            <w:r w:rsidRPr="002C0166">
              <w:rPr>
                <w:rStyle w:val="Lienhypertexte"/>
                <w:noProof/>
              </w:rPr>
              <w:t xml:space="preserve">Article 18 – </w:t>
            </w:r>
            <w:r>
              <w:rPr>
                <w:rFonts w:asciiTheme="minorHAnsi" w:cstheme="minorBidi" w:eastAsiaTheme="minorEastAsia" w:hAnsiTheme="minorHAnsi"/>
                <w:noProof/>
                <w:sz w:val="22"/>
              </w:rPr>
              <w:tab/>
            </w:r>
            <w:r w:rsidRPr="002C0166">
              <w:rPr>
                <w:rStyle w:val="Lienhypertexte"/>
                <w:noProof/>
              </w:rPr>
              <w:t>Organisation des permanences</w:t>
            </w:r>
            <w:r>
              <w:rPr>
                <w:noProof/>
                <w:webHidden/>
              </w:rPr>
              <w:tab/>
            </w:r>
            <w:r>
              <w:rPr>
                <w:noProof/>
                <w:webHidden/>
              </w:rPr>
              <w:fldChar w:fldCharType="begin"/>
            </w:r>
            <w:r>
              <w:rPr>
                <w:noProof/>
                <w:webHidden/>
              </w:rPr>
              <w:instrText xml:space="preserve"> PAGEREF _Toc45895695 \h </w:instrText>
            </w:r>
            <w:r>
              <w:rPr>
                <w:noProof/>
                <w:webHidden/>
              </w:rPr>
            </w:r>
            <w:r>
              <w:rPr>
                <w:noProof/>
                <w:webHidden/>
              </w:rPr>
              <w:fldChar w:fldCharType="separate"/>
            </w:r>
            <w:r w:rsidR="009862F0">
              <w:rPr>
                <w:noProof/>
                <w:webHidden/>
              </w:rPr>
              <w:t>11</w:t>
            </w:r>
            <w:r>
              <w:rPr>
                <w:noProof/>
                <w:webHidden/>
              </w:rPr>
              <w:fldChar w:fldCharType="end"/>
            </w:r>
          </w:hyperlink>
        </w:p>
        <w:p w14:paraId="1B4DFF77" w14:textId="3299B259" w:rsidR="008B6C2A" w:rsidRDefault="008B6C2A">
          <w:pPr>
            <w:pStyle w:val="TM2"/>
            <w:rPr>
              <w:rFonts w:asciiTheme="minorHAnsi" w:cstheme="minorBidi" w:eastAsiaTheme="minorEastAsia" w:hAnsiTheme="minorHAnsi"/>
              <w:noProof/>
              <w:sz w:val="22"/>
            </w:rPr>
          </w:pPr>
          <w:hyperlink w:anchor="_Toc45895696" w:history="1">
            <w:r w:rsidRPr="002C0166">
              <w:rPr>
                <w:rStyle w:val="Lienhypertexte"/>
                <w:noProof/>
              </w:rPr>
              <w:t xml:space="preserve">Article 19 – </w:t>
            </w:r>
            <w:r>
              <w:rPr>
                <w:rFonts w:asciiTheme="minorHAnsi" w:cstheme="minorBidi" w:eastAsiaTheme="minorEastAsia" w:hAnsiTheme="minorHAnsi"/>
                <w:noProof/>
                <w:sz w:val="22"/>
              </w:rPr>
              <w:tab/>
            </w:r>
            <w:r w:rsidRPr="002C0166">
              <w:rPr>
                <w:rStyle w:val="Lienhypertexte"/>
                <w:noProof/>
              </w:rPr>
              <w:t>Planification des temps de travail</w:t>
            </w:r>
            <w:r>
              <w:rPr>
                <w:noProof/>
                <w:webHidden/>
              </w:rPr>
              <w:tab/>
            </w:r>
            <w:r>
              <w:rPr>
                <w:noProof/>
                <w:webHidden/>
              </w:rPr>
              <w:fldChar w:fldCharType="begin"/>
            </w:r>
            <w:r>
              <w:rPr>
                <w:noProof/>
                <w:webHidden/>
              </w:rPr>
              <w:instrText xml:space="preserve"> PAGEREF _Toc45895696 \h </w:instrText>
            </w:r>
            <w:r>
              <w:rPr>
                <w:noProof/>
                <w:webHidden/>
              </w:rPr>
            </w:r>
            <w:r>
              <w:rPr>
                <w:noProof/>
                <w:webHidden/>
              </w:rPr>
              <w:fldChar w:fldCharType="separate"/>
            </w:r>
            <w:r w:rsidR="009862F0">
              <w:rPr>
                <w:noProof/>
                <w:webHidden/>
              </w:rPr>
              <w:t>12</w:t>
            </w:r>
            <w:r>
              <w:rPr>
                <w:noProof/>
                <w:webHidden/>
              </w:rPr>
              <w:fldChar w:fldCharType="end"/>
            </w:r>
          </w:hyperlink>
        </w:p>
        <w:p w14:paraId="1A4E3620" w14:textId="53B18AFD" w:rsidR="008B6C2A" w:rsidRDefault="008B6C2A">
          <w:pPr>
            <w:pStyle w:val="TM2"/>
            <w:rPr>
              <w:rFonts w:asciiTheme="minorHAnsi" w:cstheme="minorBidi" w:eastAsiaTheme="minorEastAsia" w:hAnsiTheme="minorHAnsi"/>
              <w:noProof/>
              <w:sz w:val="22"/>
            </w:rPr>
          </w:pPr>
          <w:hyperlink w:anchor="_Toc45895697" w:history="1">
            <w:r w:rsidRPr="002C0166">
              <w:rPr>
                <w:rStyle w:val="Lienhypertexte"/>
                <w:noProof/>
              </w:rPr>
              <w:t xml:space="preserve">Article 20 – </w:t>
            </w:r>
            <w:r>
              <w:rPr>
                <w:rFonts w:asciiTheme="minorHAnsi" w:cstheme="minorBidi" w:eastAsiaTheme="minorEastAsia" w:hAnsiTheme="minorHAnsi"/>
                <w:noProof/>
                <w:sz w:val="22"/>
              </w:rPr>
              <w:tab/>
            </w:r>
            <w:r w:rsidRPr="002C0166">
              <w:rPr>
                <w:rStyle w:val="Lienhypertexte"/>
                <w:noProof/>
              </w:rPr>
              <w:t>Crédit d’heures</w:t>
            </w:r>
            <w:r>
              <w:rPr>
                <w:noProof/>
                <w:webHidden/>
              </w:rPr>
              <w:tab/>
            </w:r>
            <w:r>
              <w:rPr>
                <w:noProof/>
                <w:webHidden/>
              </w:rPr>
              <w:fldChar w:fldCharType="begin"/>
            </w:r>
            <w:r>
              <w:rPr>
                <w:noProof/>
                <w:webHidden/>
              </w:rPr>
              <w:instrText xml:space="preserve"> PAGEREF _Toc45895697 \h </w:instrText>
            </w:r>
            <w:r>
              <w:rPr>
                <w:noProof/>
                <w:webHidden/>
              </w:rPr>
            </w:r>
            <w:r>
              <w:rPr>
                <w:noProof/>
                <w:webHidden/>
              </w:rPr>
              <w:fldChar w:fldCharType="separate"/>
            </w:r>
            <w:r w:rsidR="009862F0">
              <w:rPr>
                <w:noProof/>
                <w:webHidden/>
              </w:rPr>
              <w:t>13</w:t>
            </w:r>
            <w:r>
              <w:rPr>
                <w:noProof/>
                <w:webHidden/>
              </w:rPr>
              <w:fldChar w:fldCharType="end"/>
            </w:r>
          </w:hyperlink>
        </w:p>
        <w:p w14:paraId="457F1E73" w14:textId="4694343F" w:rsidR="008B6C2A" w:rsidRDefault="008B6C2A">
          <w:pPr>
            <w:pStyle w:val="TM2"/>
            <w:rPr>
              <w:rFonts w:asciiTheme="minorHAnsi" w:cstheme="minorBidi" w:eastAsiaTheme="minorEastAsia" w:hAnsiTheme="minorHAnsi"/>
              <w:noProof/>
              <w:sz w:val="22"/>
            </w:rPr>
          </w:pPr>
          <w:hyperlink w:anchor="_Toc45895698" w:history="1">
            <w:r w:rsidRPr="002C0166">
              <w:rPr>
                <w:rStyle w:val="Lienhypertexte"/>
                <w:noProof/>
              </w:rPr>
              <w:t xml:space="preserve">Article 21 – </w:t>
            </w:r>
            <w:r>
              <w:rPr>
                <w:rFonts w:asciiTheme="minorHAnsi" w:cstheme="minorBidi" w:eastAsiaTheme="minorEastAsia" w:hAnsiTheme="minorHAnsi"/>
                <w:noProof/>
                <w:sz w:val="22"/>
              </w:rPr>
              <w:tab/>
            </w:r>
            <w:r w:rsidRPr="002C0166">
              <w:rPr>
                <w:rStyle w:val="Lienhypertexte"/>
                <w:noProof/>
              </w:rPr>
              <w:t>Débit d’heures</w:t>
            </w:r>
            <w:r>
              <w:rPr>
                <w:noProof/>
                <w:webHidden/>
              </w:rPr>
              <w:tab/>
            </w:r>
            <w:r>
              <w:rPr>
                <w:noProof/>
                <w:webHidden/>
              </w:rPr>
              <w:fldChar w:fldCharType="begin"/>
            </w:r>
            <w:r>
              <w:rPr>
                <w:noProof/>
                <w:webHidden/>
              </w:rPr>
              <w:instrText xml:space="preserve"> PAGEREF _Toc45895698 \h </w:instrText>
            </w:r>
            <w:r>
              <w:rPr>
                <w:noProof/>
                <w:webHidden/>
              </w:rPr>
            </w:r>
            <w:r>
              <w:rPr>
                <w:noProof/>
                <w:webHidden/>
              </w:rPr>
              <w:fldChar w:fldCharType="separate"/>
            </w:r>
            <w:r w:rsidR="009862F0">
              <w:rPr>
                <w:noProof/>
                <w:webHidden/>
              </w:rPr>
              <w:t>13</w:t>
            </w:r>
            <w:r>
              <w:rPr>
                <w:noProof/>
                <w:webHidden/>
              </w:rPr>
              <w:fldChar w:fldCharType="end"/>
            </w:r>
          </w:hyperlink>
        </w:p>
        <w:p w14:paraId="38BFFDCA" w14:textId="635197FB" w:rsidR="008B6C2A" w:rsidRDefault="008B6C2A">
          <w:pPr>
            <w:pStyle w:val="TM2"/>
            <w:rPr>
              <w:rFonts w:asciiTheme="minorHAnsi" w:cstheme="minorBidi" w:eastAsiaTheme="minorEastAsia" w:hAnsiTheme="minorHAnsi"/>
              <w:noProof/>
              <w:sz w:val="22"/>
            </w:rPr>
          </w:pPr>
          <w:hyperlink w:anchor="_Toc45895699" w:history="1">
            <w:r w:rsidRPr="002C0166">
              <w:rPr>
                <w:rStyle w:val="Lienhypertexte"/>
                <w:noProof/>
              </w:rPr>
              <w:t xml:space="preserve">Article 22 – </w:t>
            </w:r>
            <w:r>
              <w:rPr>
                <w:rFonts w:asciiTheme="minorHAnsi" w:cstheme="minorBidi" w:eastAsiaTheme="minorEastAsia" w:hAnsiTheme="minorHAnsi"/>
                <w:noProof/>
                <w:sz w:val="22"/>
              </w:rPr>
              <w:tab/>
            </w:r>
            <w:r w:rsidRPr="002C0166">
              <w:rPr>
                <w:rStyle w:val="Lienhypertexte"/>
                <w:noProof/>
              </w:rPr>
              <w:t>Constat en cas de départ en cours de période et en fin de période dans le cadre de l’horaire individualisé</w:t>
            </w:r>
            <w:r>
              <w:rPr>
                <w:noProof/>
                <w:webHidden/>
              </w:rPr>
              <w:tab/>
            </w:r>
            <w:r>
              <w:rPr>
                <w:noProof/>
                <w:webHidden/>
              </w:rPr>
              <w:fldChar w:fldCharType="begin"/>
            </w:r>
            <w:r>
              <w:rPr>
                <w:noProof/>
                <w:webHidden/>
              </w:rPr>
              <w:instrText xml:space="preserve"> PAGEREF _Toc45895699 \h </w:instrText>
            </w:r>
            <w:r>
              <w:rPr>
                <w:noProof/>
                <w:webHidden/>
              </w:rPr>
            </w:r>
            <w:r>
              <w:rPr>
                <w:noProof/>
                <w:webHidden/>
              </w:rPr>
              <w:fldChar w:fldCharType="separate"/>
            </w:r>
            <w:r w:rsidR="009862F0">
              <w:rPr>
                <w:noProof/>
                <w:webHidden/>
              </w:rPr>
              <w:t>14</w:t>
            </w:r>
            <w:r>
              <w:rPr>
                <w:noProof/>
                <w:webHidden/>
              </w:rPr>
              <w:fldChar w:fldCharType="end"/>
            </w:r>
          </w:hyperlink>
        </w:p>
        <w:p w14:paraId="38780A52" w14:textId="5C636D28" w:rsidR="008B6C2A" w:rsidRDefault="008B6C2A">
          <w:pPr>
            <w:pStyle w:val="TM2"/>
            <w:rPr>
              <w:rFonts w:asciiTheme="minorHAnsi" w:cstheme="minorBidi" w:eastAsiaTheme="minorEastAsia" w:hAnsiTheme="minorHAnsi"/>
              <w:noProof/>
              <w:sz w:val="22"/>
            </w:rPr>
          </w:pPr>
          <w:hyperlink w:anchor="_Toc45895700" w:history="1">
            <w:r w:rsidRPr="002C0166">
              <w:rPr>
                <w:rStyle w:val="Lienhypertexte"/>
                <w:noProof/>
              </w:rPr>
              <w:t xml:space="preserve">Article 23 – </w:t>
            </w:r>
            <w:r>
              <w:rPr>
                <w:rFonts w:asciiTheme="minorHAnsi" w:cstheme="minorBidi" w:eastAsiaTheme="minorEastAsia" w:hAnsiTheme="minorHAnsi"/>
                <w:noProof/>
                <w:sz w:val="22"/>
              </w:rPr>
              <w:tab/>
            </w:r>
            <w:r w:rsidRPr="002C0166">
              <w:rPr>
                <w:rStyle w:val="Lienhypertexte"/>
                <w:noProof/>
              </w:rPr>
              <w:t>Conversion du crédit d’heures en jours de récupération du temps de travail</w:t>
            </w:r>
            <w:r>
              <w:rPr>
                <w:noProof/>
                <w:webHidden/>
              </w:rPr>
              <w:tab/>
            </w:r>
            <w:r>
              <w:rPr>
                <w:noProof/>
                <w:webHidden/>
              </w:rPr>
              <w:fldChar w:fldCharType="begin"/>
            </w:r>
            <w:r>
              <w:rPr>
                <w:noProof/>
                <w:webHidden/>
              </w:rPr>
              <w:instrText xml:space="preserve"> PAGEREF _Toc45895700 \h </w:instrText>
            </w:r>
            <w:r>
              <w:rPr>
                <w:noProof/>
                <w:webHidden/>
              </w:rPr>
            </w:r>
            <w:r>
              <w:rPr>
                <w:noProof/>
                <w:webHidden/>
              </w:rPr>
              <w:fldChar w:fldCharType="separate"/>
            </w:r>
            <w:r w:rsidR="009862F0">
              <w:rPr>
                <w:noProof/>
                <w:webHidden/>
              </w:rPr>
              <w:t>14</w:t>
            </w:r>
            <w:r>
              <w:rPr>
                <w:noProof/>
                <w:webHidden/>
              </w:rPr>
              <w:fldChar w:fldCharType="end"/>
            </w:r>
          </w:hyperlink>
        </w:p>
        <w:p w14:paraId="7030C0C1" w14:textId="0627A62A" w:rsidR="008B6C2A" w:rsidRDefault="008B6C2A">
          <w:pPr>
            <w:pStyle w:val="TM2"/>
            <w:rPr>
              <w:rFonts w:asciiTheme="minorHAnsi" w:cstheme="minorBidi" w:eastAsiaTheme="minorEastAsia" w:hAnsiTheme="minorHAnsi"/>
              <w:noProof/>
              <w:sz w:val="22"/>
            </w:rPr>
          </w:pPr>
          <w:hyperlink w:anchor="_Toc45895701" w:history="1">
            <w:r w:rsidRPr="002C0166">
              <w:rPr>
                <w:rStyle w:val="Lienhypertexte"/>
                <w:noProof/>
              </w:rPr>
              <w:t xml:space="preserve">Article 24 – </w:t>
            </w:r>
            <w:r>
              <w:rPr>
                <w:rFonts w:asciiTheme="minorHAnsi" w:cstheme="minorBidi" w:eastAsiaTheme="minorEastAsia" w:hAnsiTheme="minorHAnsi"/>
                <w:noProof/>
                <w:sz w:val="22"/>
              </w:rPr>
              <w:tab/>
            </w:r>
            <w:r w:rsidRPr="002C0166">
              <w:rPr>
                <w:rStyle w:val="Lienhypertexte"/>
                <w:noProof/>
              </w:rPr>
              <w:t>Réduction de la durée quotidienne</w:t>
            </w:r>
            <w:r>
              <w:rPr>
                <w:noProof/>
                <w:webHidden/>
              </w:rPr>
              <w:tab/>
            </w:r>
            <w:r>
              <w:rPr>
                <w:noProof/>
                <w:webHidden/>
              </w:rPr>
              <w:fldChar w:fldCharType="begin"/>
            </w:r>
            <w:r>
              <w:rPr>
                <w:noProof/>
                <w:webHidden/>
              </w:rPr>
              <w:instrText xml:space="preserve"> PAGEREF _Toc45895701 \h </w:instrText>
            </w:r>
            <w:r>
              <w:rPr>
                <w:noProof/>
                <w:webHidden/>
              </w:rPr>
            </w:r>
            <w:r>
              <w:rPr>
                <w:noProof/>
                <w:webHidden/>
              </w:rPr>
              <w:fldChar w:fldCharType="separate"/>
            </w:r>
            <w:r w:rsidR="009862F0">
              <w:rPr>
                <w:noProof/>
                <w:webHidden/>
              </w:rPr>
              <w:t>15</w:t>
            </w:r>
            <w:r>
              <w:rPr>
                <w:noProof/>
                <w:webHidden/>
              </w:rPr>
              <w:fldChar w:fldCharType="end"/>
            </w:r>
          </w:hyperlink>
        </w:p>
        <w:p w14:paraId="195FAB92" w14:textId="37221D97" w:rsidR="008B6C2A" w:rsidRDefault="008B6C2A">
          <w:pPr>
            <w:pStyle w:val="TM2"/>
            <w:rPr>
              <w:rFonts w:asciiTheme="minorHAnsi" w:cstheme="minorBidi" w:eastAsiaTheme="minorEastAsia" w:hAnsiTheme="minorHAnsi"/>
              <w:noProof/>
              <w:sz w:val="22"/>
            </w:rPr>
          </w:pPr>
          <w:hyperlink w:anchor="_Toc45895702" w:history="1">
            <w:r w:rsidRPr="002C0166">
              <w:rPr>
                <w:rStyle w:val="Lienhypertexte"/>
                <w:noProof/>
              </w:rPr>
              <w:t xml:space="preserve">Article 25 – </w:t>
            </w:r>
            <w:r>
              <w:rPr>
                <w:rFonts w:asciiTheme="minorHAnsi" w:cstheme="minorBidi" w:eastAsiaTheme="minorEastAsia" w:hAnsiTheme="minorHAnsi"/>
                <w:noProof/>
                <w:sz w:val="22"/>
              </w:rPr>
              <w:tab/>
            </w:r>
            <w:r w:rsidRPr="002C0166">
              <w:rPr>
                <w:rStyle w:val="Lienhypertexte"/>
                <w:noProof/>
              </w:rPr>
              <w:t>Modalités de suivi du temps de travail</w:t>
            </w:r>
            <w:r>
              <w:rPr>
                <w:noProof/>
                <w:webHidden/>
              </w:rPr>
              <w:tab/>
            </w:r>
            <w:r>
              <w:rPr>
                <w:noProof/>
                <w:webHidden/>
              </w:rPr>
              <w:fldChar w:fldCharType="begin"/>
            </w:r>
            <w:r>
              <w:rPr>
                <w:noProof/>
                <w:webHidden/>
              </w:rPr>
              <w:instrText xml:space="preserve"> PAGEREF _Toc45895702 \h </w:instrText>
            </w:r>
            <w:r>
              <w:rPr>
                <w:noProof/>
                <w:webHidden/>
              </w:rPr>
            </w:r>
            <w:r>
              <w:rPr>
                <w:noProof/>
                <w:webHidden/>
              </w:rPr>
              <w:fldChar w:fldCharType="separate"/>
            </w:r>
            <w:r w:rsidR="009862F0">
              <w:rPr>
                <w:noProof/>
                <w:webHidden/>
              </w:rPr>
              <w:t>16</w:t>
            </w:r>
            <w:r>
              <w:rPr>
                <w:noProof/>
                <w:webHidden/>
              </w:rPr>
              <w:fldChar w:fldCharType="end"/>
            </w:r>
          </w:hyperlink>
        </w:p>
        <w:p w14:paraId="0645B278" w14:textId="5752D598" w:rsidR="008B6C2A" w:rsidRDefault="008B6C2A">
          <w:pPr>
            <w:pStyle w:val="TM2"/>
            <w:rPr>
              <w:rFonts w:asciiTheme="minorHAnsi" w:cstheme="minorBidi" w:eastAsiaTheme="minorEastAsia" w:hAnsiTheme="minorHAnsi"/>
              <w:noProof/>
              <w:sz w:val="22"/>
            </w:rPr>
          </w:pPr>
          <w:hyperlink w:anchor="_Toc45895703" w:history="1">
            <w:r w:rsidRPr="002C0166">
              <w:rPr>
                <w:rStyle w:val="Lienhypertexte"/>
                <w:noProof/>
              </w:rPr>
              <w:t xml:space="preserve">Article 26 – </w:t>
            </w:r>
            <w:r>
              <w:rPr>
                <w:rFonts w:asciiTheme="minorHAnsi" w:cstheme="minorBidi" w:eastAsiaTheme="minorEastAsia" w:hAnsiTheme="minorHAnsi"/>
                <w:noProof/>
                <w:sz w:val="22"/>
              </w:rPr>
              <w:tab/>
            </w:r>
            <w:r w:rsidRPr="002C0166">
              <w:rPr>
                <w:rStyle w:val="Lienhypertexte"/>
                <w:noProof/>
              </w:rPr>
              <w:t>Facilités horaires</w:t>
            </w:r>
            <w:r>
              <w:rPr>
                <w:noProof/>
                <w:webHidden/>
              </w:rPr>
              <w:tab/>
            </w:r>
            <w:r>
              <w:rPr>
                <w:noProof/>
                <w:webHidden/>
              </w:rPr>
              <w:fldChar w:fldCharType="begin"/>
            </w:r>
            <w:r>
              <w:rPr>
                <w:noProof/>
                <w:webHidden/>
              </w:rPr>
              <w:instrText xml:space="preserve"> PAGEREF _Toc45895703 \h </w:instrText>
            </w:r>
            <w:r>
              <w:rPr>
                <w:noProof/>
                <w:webHidden/>
              </w:rPr>
            </w:r>
            <w:r>
              <w:rPr>
                <w:noProof/>
                <w:webHidden/>
              </w:rPr>
              <w:fldChar w:fldCharType="separate"/>
            </w:r>
            <w:r w:rsidR="009862F0">
              <w:rPr>
                <w:noProof/>
                <w:webHidden/>
              </w:rPr>
              <w:t>16</w:t>
            </w:r>
            <w:r>
              <w:rPr>
                <w:noProof/>
                <w:webHidden/>
              </w:rPr>
              <w:fldChar w:fldCharType="end"/>
            </w:r>
          </w:hyperlink>
        </w:p>
        <w:p w14:paraId="3ADC6270" w14:textId="645BBDAB" w:rsidR="008B6C2A" w:rsidRDefault="008B6C2A">
          <w:pPr>
            <w:pStyle w:val="TM2"/>
            <w:rPr>
              <w:rFonts w:asciiTheme="minorHAnsi" w:cstheme="minorBidi" w:eastAsiaTheme="minorEastAsia" w:hAnsiTheme="minorHAnsi"/>
              <w:noProof/>
              <w:sz w:val="22"/>
            </w:rPr>
          </w:pPr>
          <w:hyperlink w:anchor="_Toc45895704" w:history="1">
            <w:r w:rsidRPr="002C0166">
              <w:rPr>
                <w:rStyle w:val="Lienhypertexte"/>
                <w:noProof/>
              </w:rPr>
              <w:t xml:space="preserve">Article 27 – </w:t>
            </w:r>
            <w:r>
              <w:rPr>
                <w:rFonts w:asciiTheme="minorHAnsi" w:cstheme="minorBidi" w:eastAsiaTheme="minorEastAsia" w:hAnsiTheme="minorHAnsi"/>
                <w:noProof/>
                <w:sz w:val="22"/>
              </w:rPr>
              <w:tab/>
            </w:r>
            <w:r w:rsidRPr="002C0166">
              <w:rPr>
                <w:rStyle w:val="Lienhypertexte"/>
                <w:noProof/>
              </w:rPr>
              <w:t>Temps partiel</w:t>
            </w:r>
            <w:r>
              <w:rPr>
                <w:noProof/>
                <w:webHidden/>
              </w:rPr>
              <w:tab/>
            </w:r>
            <w:r>
              <w:rPr>
                <w:noProof/>
                <w:webHidden/>
              </w:rPr>
              <w:fldChar w:fldCharType="begin"/>
            </w:r>
            <w:r>
              <w:rPr>
                <w:noProof/>
                <w:webHidden/>
              </w:rPr>
              <w:instrText xml:space="preserve"> PAGEREF _Toc45895704 \h </w:instrText>
            </w:r>
            <w:r>
              <w:rPr>
                <w:noProof/>
                <w:webHidden/>
              </w:rPr>
            </w:r>
            <w:r>
              <w:rPr>
                <w:noProof/>
                <w:webHidden/>
              </w:rPr>
              <w:fldChar w:fldCharType="separate"/>
            </w:r>
            <w:r w:rsidR="009862F0">
              <w:rPr>
                <w:noProof/>
                <w:webHidden/>
              </w:rPr>
              <w:t>16</w:t>
            </w:r>
            <w:r>
              <w:rPr>
                <w:noProof/>
                <w:webHidden/>
              </w:rPr>
              <w:fldChar w:fldCharType="end"/>
            </w:r>
          </w:hyperlink>
        </w:p>
        <w:p w14:paraId="33B9290C" w14:textId="3C6392FB" w:rsidP="009505A5" w:rsidR="008B6C2A" w:rsidRDefault="008B6C2A">
          <w:pPr>
            <w:pStyle w:val="TM1"/>
            <w:rPr>
              <w:rFonts w:asciiTheme="minorHAnsi" w:cstheme="minorBidi" w:eastAsiaTheme="minorEastAsia" w:hAnsiTheme="minorHAnsi"/>
            </w:rPr>
          </w:pPr>
          <w:hyperlink w:anchor="_Toc45895705" w:history="1">
            <w:r w:rsidRPr="002C0166">
              <w:rPr>
                <w:rStyle w:val="Lienhypertexte"/>
              </w:rPr>
              <w:t>Partie III. Salariés dont le temps de travail est décompté en jours</w:t>
            </w:r>
            <w:r>
              <w:rPr>
                <w:webHidden/>
              </w:rPr>
              <w:tab/>
            </w:r>
            <w:r>
              <w:rPr>
                <w:webHidden/>
              </w:rPr>
              <w:fldChar w:fldCharType="begin"/>
            </w:r>
            <w:r>
              <w:rPr>
                <w:webHidden/>
              </w:rPr>
              <w:instrText xml:space="preserve"> PAGEREF _Toc45895705 \h </w:instrText>
            </w:r>
            <w:r>
              <w:rPr>
                <w:webHidden/>
              </w:rPr>
            </w:r>
            <w:r>
              <w:rPr>
                <w:webHidden/>
              </w:rPr>
              <w:fldChar w:fldCharType="separate"/>
            </w:r>
            <w:r w:rsidR="009862F0">
              <w:rPr>
                <w:webHidden/>
              </w:rPr>
              <w:t>21</w:t>
            </w:r>
            <w:r>
              <w:rPr>
                <w:webHidden/>
              </w:rPr>
              <w:fldChar w:fldCharType="end"/>
            </w:r>
          </w:hyperlink>
        </w:p>
        <w:p w14:paraId="61687A56" w14:textId="55830F29" w:rsidR="008B6C2A" w:rsidRDefault="008B6C2A">
          <w:pPr>
            <w:pStyle w:val="TM2"/>
            <w:rPr>
              <w:rFonts w:asciiTheme="minorHAnsi" w:cstheme="minorBidi" w:eastAsiaTheme="minorEastAsia" w:hAnsiTheme="minorHAnsi"/>
              <w:noProof/>
              <w:sz w:val="22"/>
            </w:rPr>
          </w:pPr>
          <w:hyperlink w:anchor="_Toc45895706" w:history="1">
            <w:r w:rsidRPr="002C0166">
              <w:rPr>
                <w:rStyle w:val="Lienhypertexte"/>
                <w:noProof/>
              </w:rPr>
              <w:t xml:space="preserve">Article 28 – </w:t>
            </w:r>
            <w:r>
              <w:rPr>
                <w:rFonts w:asciiTheme="minorHAnsi" w:cstheme="minorBidi" w:eastAsiaTheme="minorEastAsia" w:hAnsiTheme="minorHAnsi"/>
                <w:noProof/>
                <w:sz w:val="22"/>
              </w:rPr>
              <w:tab/>
            </w:r>
            <w:r w:rsidRPr="002C0166">
              <w:rPr>
                <w:rStyle w:val="Lienhypertexte"/>
                <w:noProof/>
              </w:rPr>
              <w:t>Salariés dont le temps de travail est décompté en jours</w:t>
            </w:r>
            <w:r>
              <w:rPr>
                <w:noProof/>
                <w:webHidden/>
              </w:rPr>
              <w:tab/>
            </w:r>
            <w:r>
              <w:rPr>
                <w:noProof/>
                <w:webHidden/>
              </w:rPr>
              <w:fldChar w:fldCharType="begin"/>
            </w:r>
            <w:r>
              <w:rPr>
                <w:noProof/>
                <w:webHidden/>
              </w:rPr>
              <w:instrText xml:space="preserve"> PAGEREF _Toc45895706 \h </w:instrText>
            </w:r>
            <w:r>
              <w:rPr>
                <w:noProof/>
                <w:webHidden/>
              </w:rPr>
            </w:r>
            <w:r>
              <w:rPr>
                <w:noProof/>
                <w:webHidden/>
              </w:rPr>
              <w:fldChar w:fldCharType="separate"/>
            </w:r>
            <w:r w:rsidR="009862F0">
              <w:rPr>
                <w:noProof/>
                <w:webHidden/>
              </w:rPr>
              <w:t>21</w:t>
            </w:r>
            <w:r>
              <w:rPr>
                <w:noProof/>
                <w:webHidden/>
              </w:rPr>
              <w:fldChar w:fldCharType="end"/>
            </w:r>
          </w:hyperlink>
        </w:p>
        <w:p w14:paraId="002A324D" w14:textId="5B3E39A3" w:rsidR="008B6C2A" w:rsidRDefault="008B6C2A">
          <w:pPr>
            <w:pStyle w:val="TM2"/>
            <w:rPr>
              <w:rFonts w:asciiTheme="minorHAnsi" w:cstheme="minorBidi" w:eastAsiaTheme="minorEastAsia" w:hAnsiTheme="minorHAnsi"/>
              <w:noProof/>
              <w:sz w:val="22"/>
            </w:rPr>
          </w:pPr>
          <w:hyperlink w:anchor="_Toc45895707" w:history="1">
            <w:r w:rsidRPr="002C0166">
              <w:rPr>
                <w:rStyle w:val="Lienhypertexte"/>
                <w:noProof/>
              </w:rPr>
              <w:t xml:space="preserve">Article 29 – </w:t>
            </w:r>
            <w:r>
              <w:rPr>
                <w:rFonts w:asciiTheme="minorHAnsi" w:cstheme="minorBidi" w:eastAsiaTheme="minorEastAsia" w:hAnsiTheme="minorHAnsi"/>
                <w:noProof/>
                <w:sz w:val="22"/>
              </w:rPr>
              <w:tab/>
            </w:r>
            <w:r w:rsidRPr="002C0166">
              <w:rPr>
                <w:rStyle w:val="Lienhypertexte"/>
                <w:noProof/>
              </w:rPr>
              <w:t>Forfait annuel</w:t>
            </w:r>
            <w:r>
              <w:rPr>
                <w:noProof/>
                <w:webHidden/>
              </w:rPr>
              <w:tab/>
            </w:r>
            <w:r>
              <w:rPr>
                <w:noProof/>
                <w:webHidden/>
              </w:rPr>
              <w:fldChar w:fldCharType="begin"/>
            </w:r>
            <w:r>
              <w:rPr>
                <w:noProof/>
                <w:webHidden/>
              </w:rPr>
              <w:instrText xml:space="preserve"> PAGEREF _Toc45895707 \h </w:instrText>
            </w:r>
            <w:r>
              <w:rPr>
                <w:noProof/>
                <w:webHidden/>
              </w:rPr>
            </w:r>
            <w:r>
              <w:rPr>
                <w:noProof/>
                <w:webHidden/>
              </w:rPr>
              <w:fldChar w:fldCharType="separate"/>
            </w:r>
            <w:r w:rsidR="009862F0">
              <w:rPr>
                <w:noProof/>
                <w:webHidden/>
              </w:rPr>
              <w:t>22</w:t>
            </w:r>
            <w:r>
              <w:rPr>
                <w:noProof/>
                <w:webHidden/>
              </w:rPr>
              <w:fldChar w:fldCharType="end"/>
            </w:r>
          </w:hyperlink>
        </w:p>
        <w:p w14:paraId="6DD86D84" w14:textId="1E7D4F72" w:rsidR="008B6C2A" w:rsidRDefault="008B6C2A">
          <w:pPr>
            <w:pStyle w:val="TM2"/>
            <w:rPr>
              <w:rFonts w:asciiTheme="minorHAnsi" w:cstheme="minorBidi" w:eastAsiaTheme="minorEastAsia" w:hAnsiTheme="minorHAnsi"/>
              <w:noProof/>
              <w:sz w:val="22"/>
            </w:rPr>
          </w:pPr>
          <w:hyperlink w:anchor="_Toc45895708" w:history="1">
            <w:r w:rsidRPr="002C0166">
              <w:rPr>
                <w:rStyle w:val="Lienhypertexte"/>
                <w:noProof/>
              </w:rPr>
              <w:t xml:space="preserve">Article 30 – </w:t>
            </w:r>
            <w:r>
              <w:rPr>
                <w:rFonts w:asciiTheme="minorHAnsi" w:cstheme="minorBidi" w:eastAsiaTheme="minorEastAsia" w:hAnsiTheme="minorHAnsi"/>
                <w:noProof/>
                <w:sz w:val="22"/>
              </w:rPr>
              <w:tab/>
            </w:r>
            <w:r w:rsidRPr="002C0166">
              <w:rPr>
                <w:rStyle w:val="Lienhypertexte"/>
                <w:noProof/>
              </w:rPr>
              <w:t>Organisation du temps de travail</w:t>
            </w:r>
            <w:r>
              <w:rPr>
                <w:noProof/>
                <w:webHidden/>
              </w:rPr>
              <w:tab/>
            </w:r>
            <w:r>
              <w:rPr>
                <w:noProof/>
                <w:webHidden/>
              </w:rPr>
              <w:fldChar w:fldCharType="begin"/>
            </w:r>
            <w:r>
              <w:rPr>
                <w:noProof/>
                <w:webHidden/>
              </w:rPr>
              <w:instrText xml:space="preserve"> PAGEREF _Toc45895708 \h </w:instrText>
            </w:r>
            <w:r>
              <w:rPr>
                <w:noProof/>
                <w:webHidden/>
              </w:rPr>
            </w:r>
            <w:r>
              <w:rPr>
                <w:noProof/>
                <w:webHidden/>
              </w:rPr>
              <w:fldChar w:fldCharType="separate"/>
            </w:r>
            <w:r w:rsidR="009862F0">
              <w:rPr>
                <w:noProof/>
                <w:webHidden/>
              </w:rPr>
              <w:t>22</w:t>
            </w:r>
            <w:r>
              <w:rPr>
                <w:noProof/>
                <w:webHidden/>
              </w:rPr>
              <w:fldChar w:fldCharType="end"/>
            </w:r>
          </w:hyperlink>
        </w:p>
        <w:p w14:paraId="22EE4DFA" w14:textId="47551541" w:rsidR="008B6C2A" w:rsidRDefault="008B6C2A">
          <w:pPr>
            <w:pStyle w:val="TM2"/>
            <w:rPr>
              <w:rFonts w:asciiTheme="minorHAnsi" w:cstheme="minorBidi" w:eastAsiaTheme="minorEastAsia" w:hAnsiTheme="minorHAnsi"/>
              <w:noProof/>
              <w:sz w:val="22"/>
            </w:rPr>
          </w:pPr>
          <w:hyperlink w:anchor="_Toc45895709" w:history="1">
            <w:r w:rsidRPr="002C0166">
              <w:rPr>
                <w:rStyle w:val="Lienhypertexte"/>
                <w:noProof/>
              </w:rPr>
              <w:t xml:space="preserve">Article 31 – </w:t>
            </w:r>
            <w:r>
              <w:rPr>
                <w:rFonts w:asciiTheme="minorHAnsi" w:cstheme="minorBidi" w:eastAsiaTheme="minorEastAsia" w:hAnsiTheme="minorHAnsi"/>
                <w:noProof/>
                <w:sz w:val="22"/>
              </w:rPr>
              <w:tab/>
            </w:r>
            <w:r w:rsidRPr="002C0166">
              <w:rPr>
                <w:rStyle w:val="Lienhypertexte"/>
                <w:noProof/>
              </w:rPr>
              <w:t>Présence du samedi</w:t>
            </w:r>
            <w:r>
              <w:rPr>
                <w:noProof/>
                <w:webHidden/>
              </w:rPr>
              <w:tab/>
            </w:r>
            <w:r>
              <w:rPr>
                <w:noProof/>
                <w:webHidden/>
              </w:rPr>
              <w:fldChar w:fldCharType="begin"/>
            </w:r>
            <w:r>
              <w:rPr>
                <w:noProof/>
                <w:webHidden/>
              </w:rPr>
              <w:instrText xml:space="preserve"> PAGEREF _Toc45895709 \h </w:instrText>
            </w:r>
            <w:r>
              <w:rPr>
                <w:noProof/>
                <w:webHidden/>
              </w:rPr>
            </w:r>
            <w:r>
              <w:rPr>
                <w:noProof/>
                <w:webHidden/>
              </w:rPr>
              <w:fldChar w:fldCharType="separate"/>
            </w:r>
            <w:r w:rsidR="009862F0">
              <w:rPr>
                <w:noProof/>
                <w:webHidden/>
              </w:rPr>
              <w:t>22</w:t>
            </w:r>
            <w:r>
              <w:rPr>
                <w:noProof/>
                <w:webHidden/>
              </w:rPr>
              <w:fldChar w:fldCharType="end"/>
            </w:r>
          </w:hyperlink>
        </w:p>
        <w:p w14:paraId="2B323CC6" w14:textId="4CFCA9EE" w:rsidR="008B6C2A" w:rsidRDefault="008B6C2A">
          <w:pPr>
            <w:pStyle w:val="TM2"/>
            <w:rPr>
              <w:rFonts w:asciiTheme="minorHAnsi" w:cstheme="minorBidi" w:eastAsiaTheme="minorEastAsia" w:hAnsiTheme="minorHAnsi"/>
              <w:noProof/>
              <w:sz w:val="22"/>
            </w:rPr>
          </w:pPr>
          <w:hyperlink w:anchor="_Toc45895710" w:history="1">
            <w:r w:rsidRPr="002C0166">
              <w:rPr>
                <w:rStyle w:val="Lienhypertexte"/>
                <w:noProof/>
              </w:rPr>
              <w:t xml:space="preserve">Article 32 – </w:t>
            </w:r>
            <w:r>
              <w:rPr>
                <w:rFonts w:asciiTheme="minorHAnsi" w:cstheme="minorBidi" w:eastAsiaTheme="minorEastAsia" w:hAnsiTheme="minorHAnsi"/>
                <w:noProof/>
                <w:sz w:val="22"/>
              </w:rPr>
              <w:tab/>
            </w:r>
            <w:r w:rsidRPr="002C0166">
              <w:rPr>
                <w:rStyle w:val="Lienhypertexte"/>
                <w:noProof/>
              </w:rPr>
              <w:t>Attribution de journées de récupération du temps de travail</w:t>
            </w:r>
            <w:r>
              <w:rPr>
                <w:noProof/>
                <w:webHidden/>
              </w:rPr>
              <w:tab/>
            </w:r>
            <w:r>
              <w:rPr>
                <w:noProof/>
                <w:webHidden/>
              </w:rPr>
              <w:fldChar w:fldCharType="begin"/>
            </w:r>
            <w:r>
              <w:rPr>
                <w:noProof/>
                <w:webHidden/>
              </w:rPr>
              <w:instrText xml:space="preserve"> PAGEREF _Toc45895710 \h </w:instrText>
            </w:r>
            <w:r>
              <w:rPr>
                <w:noProof/>
                <w:webHidden/>
              </w:rPr>
            </w:r>
            <w:r>
              <w:rPr>
                <w:noProof/>
                <w:webHidden/>
              </w:rPr>
              <w:fldChar w:fldCharType="separate"/>
            </w:r>
            <w:r w:rsidR="009862F0">
              <w:rPr>
                <w:noProof/>
                <w:webHidden/>
              </w:rPr>
              <w:t>23</w:t>
            </w:r>
            <w:r>
              <w:rPr>
                <w:noProof/>
                <w:webHidden/>
              </w:rPr>
              <w:fldChar w:fldCharType="end"/>
            </w:r>
          </w:hyperlink>
        </w:p>
        <w:p w14:paraId="41524050" w14:textId="40900AFE" w:rsidR="008B6C2A" w:rsidRDefault="008B6C2A">
          <w:pPr>
            <w:pStyle w:val="TM2"/>
            <w:rPr>
              <w:rFonts w:asciiTheme="minorHAnsi" w:cstheme="minorBidi" w:eastAsiaTheme="minorEastAsia" w:hAnsiTheme="minorHAnsi"/>
              <w:noProof/>
              <w:sz w:val="22"/>
            </w:rPr>
          </w:pPr>
          <w:hyperlink w:anchor="_Toc45895711" w:history="1">
            <w:r w:rsidRPr="002C0166">
              <w:rPr>
                <w:rStyle w:val="Lienhypertexte"/>
                <w:noProof/>
              </w:rPr>
              <w:t xml:space="preserve">Article 33 – </w:t>
            </w:r>
            <w:r>
              <w:rPr>
                <w:rFonts w:asciiTheme="minorHAnsi" w:cstheme="minorBidi" w:eastAsiaTheme="minorEastAsia" w:hAnsiTheme="minorHAnsi"/>
                <w:noProof/>
                <w:sz w:val="22"/>
              </w:rPr>
              <w:tab/>
            </w:r>
            <w:r w:rsidRPr="002C0166">
              <w:rPr>
                <w:rStyle w:val="Lienhypertexte"/>
                <w:noProof/>
              </w:rPr>
              <w:t>Prise en compte des absences en cours de période</w:t>
            </w:r>
            <w:r>
              <w:rPr>
                <w:noProof/>
                <w:webHidden/>
              </w:rPr>
              <w:tab/>
            </w:r>
            <w:r>
              <w:rPr>
                <w:noProof/>
                <w:webHidden/>
              </w:rPr>
              <w:fldChar w:fldCharType="begin"/>
            </w:r>
            <w:r>
              <w:rPr>
                <w:noProof/>
                <w:webHidden/>
              </w:rPr>
              <w:instrText xml:space="preserve"> PAGEREF _Toc45895711 \h </w:instrText>
            </w:r>
            <w:r>
              <w:rPr>
                <w:noProof/>
                <w:webHidden/>
              </w:rPr>
            </w:r>
            <w:r>
              <w:rPr>
                <w:noProof/>
                <w:webHidden/>
              </w:rPr>
              <w:fldChar w:fldCharType="separate"/>
            </w:r>
            <w:r w:rsidR="009862F0">
              <w:rPr>
                <w:noProof/>
                <w:webHidden/>
              </w:rPr>
              <w:t>23</w:t>
            </w:r>
            <w:r>
              <w:rPr>
                <w:noProof/>
                <w:webHidden/>
              </w:rPr>
              <w:fldChar w:fldCharType="end"/>
            </w:r>
          </w:hyperlink>
        </w:p>
        <w:p w14:paraId="0B7A0260" w14:textId="075EE1E3" w:rsidR="008B6C2A" w:rsidRDefault="008B6C2A">
          <w:pPr>
            <w:pStyle w:val="TM2"/>
            <w:rPr>
              <w:rFonts w:asciiTheme="minorHAnsi" w:cstheme="minorBidi" w:eastAsiaTheme="minorEastAsia" w:hAnsiTheme="minorHAnsi"/>
              <w:noProof/>
              <w:sz w:val="22"/>
            </w:rPr>
          </w:pPr>
          <w:hyperlink w:anchor="_Toc45895712" w:history="1">
            <w:r w:rsidRPr="002C0166">
              <w:rPr>
                <w:rStyle w:val="Lienhypertexte"/>
                <w:noProof/>
              </w:rPr>
              <w:t xml:space="preserve">Article 34 – </w:t>
            </w:r>
            <w:r>
              <w:rPr>
                <w:rFonts w:asciiTheme="minorHAnsi" w:cstheme="minorBidi" w:eastAsiaTheme="minorEastAsia" w:hAnsiTheme="minorHAnsi"/>
                <w:noProof/>
                <w:sz w:val="22"/>
              </w:rPr>
              <w:tab/>
            </w:r>
            <w:r w:rsidRPr="002C0166">
              <w:rPr>
                <w:rStyle w:val="Lienhypertexte"/>
                <w:noProof/>
              </w:rPr>
              <w:t>Prise en compte des arrivées et des départs en cours de période</w:t>
            </w:r>
            <w:r>
              <w:rPr>
                <w:noProof/>
                <w:webHidden/>
              </w:rPr>
              <w:tab/>
            </w:r>
            <w:r>
              <w:rPr>
                <w:noProof/>
                <w:webHidden/>
              </w:rPr>
              <w:fldChar w:fldCharType="begin"/>
            </w:r>
            <w:r>
              <w:rPr>
                <w:noProof/>
                <w:webHidden/>
              </w:rPr>
              <w:instrText xml:space="preserve"> PAGEREF _Toc45895712 \h </w:instrText>
            </w:r>
            <w:r>
              <w:rPr>
                <w:noProof/>
                <w:webHidden/>
              </w:rPr>
            </w:r>
            <w:r>
              <w:rPr>
                <w:noProof/>
                <w:webHidden/>
              </w:rPr>
              <w:fldChar w:fldCharType="separate"/>
            </w:r>
            <w:r w:rsidR="009862F0">
              <w:rPr>
                <w:noProof/>
                <w:webHidden/>
              </w:rPr>
              <w:t>24</w:t>
            </w:r>
            <w:r>
              <w:rPr>
                <w:noProof/>
                <w:webHidden/>
              </w:rPr>
              <w:fldChar w:fldCharType="end"/>
            </w:r>
          </w:hyperlink>
        </w:p>
        <w:p w14:paraId="62B9D106" w14:textId="1ECC94C7" w:rsidR="008B6C2A" w:rsidRDefault="008B6C2A">
          <w:pPr>
            <w:pStyle w:val="TM2"/>
            <w:rPr>
              <w:rFonts w:asciiTheme="minorHAnsi" w:cstheme="minorBidi" w:eastAsiaTheme="minorEastAsia" w:hAnsiTheme="minorHAnsi"/>
              <w:noProof/>
              <w:sz w:val="22"/>
            </w:rPr>
          </w:pPr>
          <w:hyperlink w:anchor="_Toc45895713" w:history="1">
            <w:r w:rsidRPr="002C0166">
              <w:rPr>
                <w:rStyle w:val="Lienhypertexte"/>
                <w:noProof/>
              </w:rPr>
              <w:t xml:space="preserve">Article 35 – </w:t>
            </w:r>
            <w:r>
              <w:rPr>
                <w:rFonts w:asciiTheme="minorHAnsi" w:cstheme="minorBidi" w:eastAsiaTheme="minorEastAsia" w:hAnsiTheme="minorHAnsi"/>
                <w:noProof/>
                <w:sz w:val="22"/>
              </w:rPr>
              <w:tab/>
            </w:r>
            <w:r w:rsidRPr="002C0166">
              <w:rPr>
                <w:rStyle w:val="Lienhypertexte"/>
                <w:noProof/>
              </w:rPr>
              <w:t>Modalités d’utilisation des jours de récupération</w:t>
            </w:r>
            <w:r>
              <w:rPr>
                <w:noProof/>
                <w:webHidden/>
              </w:rPr>
              <w:tab/>
            </w:r>
            <w:r>
              <w:rPr>
                <w:noProof/>
                <w:webHidden/>
              </w:rPr>
              <w:fldChar w:fldCharType="begin"/>
            </w:r>
            <w:r>
              <w:rPr>
                <w:noProof/>
                <w:webHidden/>
              </w:rPr>
              <w:instrText xml:space="preserve"> PAGEREF _Toc45895713 \h </w:instrText>
            </w:r>
            <w:r>
              <w:rPr>
                <w:noProof/>
                <w:webHidden/>
              </w:rPr>
            </w:r>
            <w:r>
              <w:rPr>
                <w:noProof/>
                <w:webHidden/>
              </w:rPr>
              <w:fldChar w:fldCharType="separate"/>
            </w:r>
            <w:r w:rsidR="009862F0">
              <w:rPr>
                <w:noProof/>
                <w:webHidden/>
              </w:rPr>
              <w:t>24</w:t>
            </w:r>
            <w:r>
              <w:rPr>
                <w:noProof/>
                <w:webHidden/>
              </w:rPr>
              <w:fldChar w:fldCharType="end"/>
            </w:r>
          </w:hyperlink>
        </w:p>
        <w:p w14:paraId="0D94BD35" w14:textId="6ED709DF" w:rsidR="008B6C2A" w:rsidRDefault="008B6C2A">
          <w:pPr>
            <w:pStyle w:val="TM2"/>
            <w:rPr>
              <w:rFonts w:asciiTheme="minorHAnsi" w:cstheme="minorBidi" w:eastAsiaTheme="minorEastAsia" w:hAnsiTheme="minorHAnsi"/>
              <w:noProof/>
              <w:sz w:val="22"/>
            </w:rPr>
          </w:pPr>
          <w:hyperlink w:anchor="_Toc45895714" w:history="1">
            <w:r w:rsidRPr="002C0166">
              <w:rPr>
                <w:rStyle w:val="Lienhypertexte"/>
                <w:noProof/>
              </w:rPr>
              <w:t xml:space="preserve">Article 36 – </w:t>
            </w:r>
            <w:r>
              <w:rPr>
                <w:rFonts w:asciiTheme="minorHAnsi" w:cstheme="minorBidi" w:eastAsiaTheme="minorEastAsia" w:hAnsiTheme="minorHAnsi"/>
                <w:noProof/>
                <w:sz w:val="22"/>
              </w:rPr>
              <w:tab/>
            </w:r>
            <w:r w:rsidRPr="002C0166">
              <w:rPr>
                <w:rStyle w:val="Lienhypertexte"/>
                <w:noProof/>
              </w:rPr>
              <w:t>Conclusion d'une convention individuelle de forfait annuel en jours</w:t>
            </w:r>
            <w:r>
              <w:rPr>
                <w:noProof/>
                <w:webHidden/>
              </w:rPr>
              <w:tab/>
            </w:r>
            <w:r>
              <w:rPr>
                <w:noProof/>
                <w:webHidden/>
              </w:rPr>
              <w:fldChar w:fldCharType="begin"/>
            </w:r>
            <w:r>
              <w:rPr>
                <w:noProof/>
                <w:webHidden/>
              </w:rPr>
              <w:instrText xml:space="preserve"> PAGEREF _Toc45895714 \h </w:instrText>
            </w:r>
            <w:r>
              <w:rPr>
                <w:noProof/>
                <w:webHidden/>
              </w:rPr>
            </w:r>
            <w:r>
              <w:rPr>
                <w:noProof/>
                <w:webHidden/>
              </w:rPr>
              <w:fldChar w:fldCharType="separate"/>
            </w:r>
            <w:r w:rsidR="009862F0">
              <w:rPr>
                <w:noProof/>
                <w:webHidden/>
              </w:rPr>
              <w:t>25</w:t>
            </w:r>
            <w:r>
              <w:rPr>
                <w:noProof/>
                <w:webHidden/>
              </w:rPr>
              <w:fldChar w:fldCharType="end"/>
            </w:r>
          </w:hyperlink>
        </w:p>
        <w:p w14:paraId="1E2B4E8E" w14:textId="5CC81150" w:rsidR="008B6C2A" w:rsidRDefault="008B6C2A">
          <w:pPr>
            <w:pStyle w:val="TM2"/>
            <w:rPr>
              <w:rFonts w:asciiTheme="minorHAnsi" w:cstheme="minorBidi" w:eastAsiaTheme="minorEastAsia" w:hAnsiTheme="minorHAnsi"/>
              <w:noProof/>
              <w:sz w:val="22"/>
            </w:rPr>
          </w:pPr>
          <w:hyperlink w:anchor="_Toc45895715" w:history="1">
            <w:r w:rsidRPr="002C0166">
              <w:rPr>
                <w:rStyle w:val="Lienhypertexte"/>
                <w:noProof/>
              </w:rPr>
              <w:t xml:space="preserve">Article 37 – </w:t>
            </w:r>
            <w:r>
              <w:rPr>
                <w:rFonts w:asciiTheme="minorHAnsi" w:cstheme="minorBidi" w:eastAsiaTheme="minorEastAsia" w:hAnsiTheme="minorHAnsi"/>
                <w:noProof/>
                <w:sz w:val="22"/>
              </w:rPr>
              <w:tab/>
            </w:r>
            <w:r w:rsidRPr="002C0166">
              <w:rPr>
                <w:rStyle w:val="Lienhypertexte"/>
                <w:noProof/>
              </w:rPr>
              <w:t>Suivi et accompagnement</w:t>
            </w:r>
            <w:r>
              <w:rPr>
                <w:noProof/>
                <w:webHidden/>
              </w:rPr>
              <w:tab/>
            </w:r>
            <w:r>
              <w:rPr>
                <w:noProof/>
                <w:webHidden/>
              </w:rPr>
              <w:fldChar w:fldCharType="begin"/>
            </w:r>
            <w:r>
              <w:rPr>
                <w:noProof/>
                <w:webHidden/>
              </w:rPr>
              <w:instrText xml:space="preserve"> PAGEREF _Toc45895715 \h </w:instrText>
            </w:r>
            <w:r>
              <w:rPr>
                <w:noProof/>
                <w:webHidden/>
              </w:rPr>
            </w:r>
            <w:r>
              <w:rPr>
                <w:noProof/>
                <w:webHidden/>
              </w:rPr>
              <w:fldChar w:fldCharType="separate"/>
            </w:r>
            <w:r w:rsidR="009862F0">
              <w:rPr>
                <w:noProof/>
                <w:webHidden/>
              </w:rPr>
              <w:t>25</w:t>
            </w:r>
            <w:r>
              <w:rPr>
                <w:noProof/>
                <w:webHidden/>
              </w:rPr>
              <w:fldChar w:fldCharType="end"/>
            </w:r>
          </w:hyperlink>
        </w:p>
        <w:p w14:paraId="7E716F2E" w14:textId="641672FD" w:rsidR="008B6C2A" w:rsidRDefault="008B6C2A">
          <w:pPr>
            <w:pStyle w:val="TM2"/>
            <w:rPr>
              <w:rFonts w:asciiTheme="minorHAnsi" w:cstheme="minorBidi" w:eastAsiaTheme="minorEastAsia" w:hAnsiTheme="minorHAnsi"/>
              <w:noProof/>
              <w:sz w:val="22"/>
            </w:rPr>
          </w:pPr>
          <w:hyperlink w:anchor="_Toc45895716" w:history="1">
            <w:r w:rsidRPr="002C0166">
              <w:rPr>
                <w:rStyle w:val="Lienhypertexte"/>
                <w:noProof/>
              </w:rPr>
              <w:t xml:space="preserve">Article 38 – </w:t>
            </w:r>
            <w:r>
              <w:rPr>
                <w:rFonts w:asciiTheme="minorHAnsi" w:cstheme="minorBidi" w:eastAsiaTheme="minorEastAsia" w:hAnsiTheme="minorHAnsi"/>
                <w:noProof/>
                <w:sz w:val="22"/>
              </w:rPr>
              <w:tab/>
            </w:r>
            <w:r w:rsidRPr="002C0166">
              <w:rPr>
                <w:rStyle w:val="Lienhypertexte"/>
                <w:noProof/>
              </w:rPr>
              <w:t>Modalités de suivi du temps de travail</w:t>
            </w:r>
            <w:r>
              <w:rPr>
                <w:noProof/>
                <w:webHidden/>
              </w:rPr>
              <w:tab/>
            </w:r>
            <w:r>
              <w:rPr>
                <w:noProof/>
                <w:webHidden/>
              </w:rPr>
              <w:fldChar w:fldCharType="begin"/>
            </w:r>
            <w:r>
              <w:rPr>
                <w:noProof/>
                <w:webHidden/>
              </w:rPr>
              <w:instrText xml:space="preserve"> PAGEREF _Toc45895716 \h </w:instrText>
            </w:r>
            <w:r>
              <w:rPr>
                <w:noProof/>
                <w:webHidden/>
              </w:rPr>
            </w:r>
            <w:r>
              <w:rPr>
                <w:noProof/>
                <w:webHidden/>
              </w:rPr>
              <w:fldChar w:fldCharType="separate"/>
            </w:r>
            <w:r w:rsidR="009862F0">
              <w:rPr>
                <w:noProof/>
                <w:webHidden/>
              </w:rPr>
              <w:t>26</w:t>
            </w:r>
            <w:r>
              <w:rPr>
                <w:noProof/>
                <w:webHidden/>
              </w:rPr>
              <w:fldChar w:fldCharType="end"/>
            </w:r>
          </w:hyperlink>
        </w:p>
        <w:p w14:paraId="60C3307E" w14:textId="3C10DF05" w:rsidR="008B6C2A" w:rsidRDefault="008B6C2A">
          <w:pPr>
            <w:pStyle w:val="TM2"/>
            <w:rPr>
              <w:rFonts w:asciiTheme="minorHAnsi" w:cstheme="minorBidi" w:eastAsiaTheme="minorEastAsia" w:hAnsiTheme="minorHAnsi"/>
              <w:noProof/>
              <w:sz w:val="22"/>
            </w:rPr>
          </w:pPr>
          <w:hyperlink w:anchor="_Toc45895717" w:history="1">
            <w:r w:rsidRPr="002C0166">
              <w:rPr>
                <w:rStyle w:val="Lienhypertexte"/>
                <w:noProof/>
              </w:rPr>
              <w:t xml:space="preserve">Article 39 – </w:t>
            </w:r>
            <w:r>
              <w:rPr>
                <w:rFonts w:asciiTheme="minorHAnsi" w:cstheme="minorBidi" w:eastAsiaTheme="minorEastAsia" w:hAnsiTheme="minorHAnsi"/>
                <w:noProof/>
                <w:sz w:val="22"/>
              </w:rPr>
              <w:tab/>
            </w:r>
            <w:r w:rsidRPr="002C0166">
              <w:rPr>
                <w:rStyle w:val="Lienhypertexte"/>
                <w:noProof/>
              </w:rPr>
              <w:t>Travail à temps réduit</w:t>
            </w:r>
            <w:r>
              <w:rPr>
                <w:noProof/>
                <w:webHidden/>
              </w:rPr>
              <w:tab/>
            </w:r>
            <w:r>
              <w:rPr>
                <w:noProof/>
                <w:webHidden/>
              </w:rPr>
              <w:fldChar w:fldCharType="begin"/>
            </w:r>
            <w:r>
              <w:rPr>
                <w:noProof/>
                <w:webHidden/>
              </w:rPr>
              <w:instrText xml:space="preserve"> PAGEREF _Toc45895717 \h </w:instrText>
            </w:r>
            <w:r>
              <w:rPr>
                <w:noProof/>
                <w:webHidden/>
              </w:rPr>
            </w:r>
            <w:r>
              <w:rPr>
                <w:noProof/>
                <w:webHidden/>
              </w:rPr>
              <w:fldChar w:fldCharType="separate"/>
            </w:r>
            <w:r w:rsidR="009862F0">
              <w:rPr>
                <w:noProof/>
                <w:webHidden/>
              </w:rPr>
              <w:t>26</w:t>
            </w:r>
            <w:r>
              <w:rPr>
                <w:noProof/>
                <w:webHidden/>
              </w:rPr>
              <w:fldChar w:fldCharType="end"/>
            </w:r>
          </w:hyperlink>
        </w:p>
        <w:p w14:paraId="3B284A7C" w14:textId="715B79F6" w:rsidP="009505A5" w:rsidR="008B6C2A" w:rsidRDefault="008B6C2A">
          <w:pPr>
            <w:pStyle w:val="TM1"/>
            <w:rPr>
              <w:rFonts w:asciiTheme="minorHAnsi" w:cstheme="minorBidi" w:eastAsiaTheme="minorEastAsia" w:hAnsiTheme="minorHAnsi"/>
            </w:rPr>
          </w:pPr>
          <w:hyperlink w:anchor="_Toc45895718" w:history="1">
            <w:r w:rsidRPr="002C0166">
              <w:rPr>
                <w:rStyle w:val="Lienhypertexte"/>
              </w:rPr>
              <w:t>Partie IV. Dispositions communes</w:t>
            </w:r>
            <w:r>
              <w:rPr>
                <w:webHidden/>
              </w:rPr>
              <w:tab/>
            </w:r>
            <w:r>
              <w:rPr>
                <w:webHidden/>
              </w:rPr>
              <w:fldChar w:fldCharType="begin"/>
            </w:r>
            <w:r>
              <w:rPr>
                <w:webHidden/>
              </w:rPr>
              <w:instrText xml:space="preserve"> PAGEREF _Toc45895718 \h </w:instrText>
            </w:r>
            <w:r>
              <w:rPr>
                <w:webHidden/>
              </w:rPr>
            </w:r>
            <w:r>
              <w:rPr>
                <w:webHidden/>
              </w:rPr>
              <w:fldChar w:fldCharType="separate"/>
            </w:r>
            <w:r w:rsidR="009862F0">
              <w:rPr>
                <w:webHidden/>
              </w:rPr>
              <w:t>30</w:t>
            </w:r>
            <w:r>
              <w:rPr>
                <w:webHidden/>
              </w:rPr>
              <w:fldChar w:fldCharType="end"/>
            </w:r>
          </w:hyperlink>
        </w:p>
        <w:p w14:paraId="13BE426E" w14:textId="31469308" w:rsidR="008B6C2A" w:rsidRDefault="008B6C2A">
          <w:pPr>
            <w:pStyle w:val="TM2"/>
            <w:rPr>
              <w:rFonts w:asciiTheme="minorHAnsi" w:cstheme="minorBidi" w:eastAsiaTheme="minorEastAsia" w:hAnsiTheme="minorHAnsi"/>
              <w:noProof/>
              <w:sz w:val="22"/>
            </w:rPr>
          </w:pPr>
          <w:hyperlink w:anchor="_Toc45895719" w:history="1">
            <w:r w:rsidRPr="002C0166">
              <w:rPr>
                <w:rStyle w:val="Lienhypertexte"/>
                <w:noProof/>
              </w:rPr>
              <w:t xml:space="preserve">Article 40 – </w:t>
            </w:r>
            <w:r>
              <w:rPr>
                <w:rFonts w:asciiTheme="minorHAnsi" w:cstheme="minorBidi" w:eastAsiaTheme="minorEastAsia" w:hAnsiTheme="minorHAnsi"/>
                <w:noProof/>
                <w:sz w:val="22"/>
              </w:rPr>
              <w:tab/>
            </w:r>
            <w:r w:rsidRPr="002C0166">
              <w:rPr>
                <w:rStyle w:val="Lienhypertexte"/>
                <w:noProof/>
              </w:rPr>
              <w:t>Congés payés</w:t>
            </w:r>
            <w:r>
              <w:rPr>
                <w:noProof/>
                <w:webHidden/>
              </w:rPr>
              <w:tab/>
            </w:r>
            <w:r>
              <w:rPr>
                <w:noProof/>
                <w:webHidden/>
              </w:rPr>
              <w:fldChar w:fldCharType="begin"/>
            </w:r>
            <w:r>
              <w:rPr>
                <w:noProof/>
                <w:webHidden/>
              </w:rPr>
              <w:instrText xml:space="preserve"> PAGEREF _Toc45895719 \h </w:instrText>
            </w:r>
            <w:r>
              <w:rPr>
                <w:noProof/>
                <w:webHidden/>
              </w:rPr>
            </w:r>
            <w:r>
              <w:rPr>
                <w:noProof/>
                <w:webHidden/>
              </w:rPr>
              <w:fldChar w:fldCharType="separate"/>
            </w:r>
            <w:r w:rsidR="009862F0">
              <w:rPr>
                <w:noProof/>
                <w:webHidden/>
              </w:rPr>
              <w:t>30</w:t>
            </w:r>
            <w:r>
              <w:rPr>
                <w:noProof/>
                <w:webHidden/>
              </w:rPr>
              <w:fldChar w:fldCharType="end"/>
            </w:r>
          </w:hyperlink>
        </w:p>
        <w:p w14:paraId="05071F1A" w14:textId="7AF3EF77" w:rsidR="008B6C2A" w:rsidRDefault="008B6C2A">
          <w:pPr>
            <w:pStyle w:val="TM2"/>
            <w:rPr>
              <w:rFonts w:asciiTheme="minorHAnsi" w:cstheme="minorBidi" w:eastAsiaTheme="minorEastAsia" w:hAnsiTheme="minorHAnsi"/>
              <w:noProof/>
              <w:sz w:val="22"/>
            </w:rPr>
          </w:pPr>
          <w:hyperlink w:anchor="_Toc45895720" w:history="1">
            <w:r w:rsidRPr="002C0166">
              <w:rPr>
                <w:rStyle w:val="Lienhypertexte"/>
                <w:noProof/>
              </w:rPr>
              <w:t xml:space="preserve">Article 41 – </w:t>
            </w:r>
            <w:r>
              <w:rPr>
                <w:rFonts w:asciiTheme="minorHAnsi" w:cstheme="minorBidi" w:eastAsiaTheme="minorEastAsia" w:hAnsiTheme="minorHAnsi"/>
                <w:noProof/>
                <w:sz w:val="22"/>
              </w:rPr>
              <w:tab/>
            </w:r>
            <w:r w:rsidRPr="002C0166">
              <w:rPr>
                <w:rStyle w:val="Lienhypertexte"/>
                <w:noProof/>
              </w:rPr>
              <w:t>Congés anniversaire</w:t>
            </w:r>
            <w:r>
              <w:rPr>
                <w:noProof/>
                <w:webHidden/>
              </w:rPr>
              <w:tab/>
            </w:r>
            <w:r>
              <w:rPr>
                <w:noProof/>
                <w:webHidden/>
              </w:rPr>
              <w:fldChar w:fldCharType="begin"/>
            </w:r>
            <w:r>
              <w:rPr>
                <w:noProof/>
                <w:webHidden/>
              </w:rPr>
              <w:instrText xml:space="preserve"> PAGEREF _Toc45895720 \h </w:instrText>
            </w:r>
            <w:r>
              <w:rPr>
                <w:noProof/>
                <w:webHidden/>
              </w:rPr>
            </w:r>
            <w:r>
              <w:rPr>
                <w:noProof/>
                <w:webHidden/>
              </w:rPr>
              <w:fldChar w:fldCharType="separate"/>
            </w:r>
            <w:r w:rsidR="009862F0">
              <w:rPr>
                <w:noProof/>
                <w:webHidden/>
              </w:rPr>
              <w:t>31</w:t>
            </w:r>
            <w:r>
              <w:rPr>
                <w:noProof/>
                <w:webHidden/>
              </w:rPr>
              <w:fldChar w:fldCharType="end"/>
            </w:r>
          </w:hyperlink>
        </w:p>
        <w:p w14:paraId="7D40D134" w14:textId="77A6E193" w:rsidR="008B6C2A" w:rsidRDefault="008B6C2A">
          <w:pPr>
            <w:pStyle w:val="TM2"/>
            <w:rPr>
              <w:rFonts w:asciiTheme="minorHAnsi" w:cstheme="minorBidi" w:eastAsiaTheme="minorEastAsia" w:hAnsiTheme="minorHAnsi"/>
              <w:noProof/>
              <w:sz w:val="22"/>
            </w:rPr>
          </w:pPr>
          <w:hyperlink w:anchor="_Toc45895721" w:history="1">
            <w:r w:rsidRPr="002C0166">
              <w:rPr>
                <w:rStyle w:val="Lienhypertexte"/>
                <w:noProof/>
              </w:rPr>
              <w:t xml:space="preserve">Article 42 – </w:t>
            </w:r>
            <w:r>
              <w:rPr>
                <w:rFonts w:asciiTheme="minorHAnsi" w:cstheme="minorBidi" w:eastAsiaTheme="minorEastAsia" w:hAnsiTheme="minorHAnsi"/>
                <w:noProof/>
                <w:sz w:val="22"/>
              </w:rPr>
              <w:tab/>
            </w:r>
            <w:r w:rsidRPr="002C0166">
              <w:rPr>
                <w:rStyle w:val="Lienhypertexte"/>
                <w:noProof/>
              </w:rPr>
              <w:t>Entrée en vigueur, Durée de l’accord</w:t>
            </w:r>
            <w:r>
              <w:rPr>
                <w:noProof/>
                <w:webHidden/>
              </w:rPr>
              <w:tab/>
            </w:r>
            <w:r>
              <w:rPr>
                <w:noProof/>
                <w:webHidden/>
              </w:rPr>
              <w:fldChar w:fldCharType="begin"/>
            </w:r>
            <w:r>
              <w:rPr>
                <w:noProof/>
                <w:webHidden/>
              </w:rPr>
              <w:instrText xml:space="preserve"> PAGEREF _Toc45895721 \h </w:instrText>
            </w:r>
            <w:r>
              <w:rPr>
                <w:noProof/>
                <w:webHidden/>
              </w:rPr>
            </w:r>
            <w:r>
              <w:rPr>
                <w:noProof/>
                <w:webHidden/>
              </w:rPr>
              <w:fldChar w:fldCharType="separate"/>
            </w:r>
            <w:r w:rsidR="009862F0">
              <w:rPr>
                <w:noProof/>
                <w:webHidden/>
              </w:rPr>
              <w:t>32</w:t>
            </w:r>
            <w:r>
              <w:rPr>
                <w:noProof/>
                <w:webHidden/>
              </w:rPr>
              <w:fldChar w:fldCharType="end"/>
            </w:r>
          </w:hyperlink>
        </w:p>
        <w:p w14:paraId="3AA6B0E7" w14:textId="2B28ACCE" w:rsidR="008B6C2A" w:rsidRDefault="008B6C2A">
          <w:pPr>
            <w:pStyle w:val="TM2"/>
            <w:rPr>
              <w:rFonts w:asciiTheme="minorHAnsi" w:cstheme="minorBidi" w:eastAsiaTheme="minorEastAsia" w:hAnsiTheme="minorHAnsi"/>
              <w:noProof/>
              <w:sz w:val="22"/>
            </w:rPr>
          </w:pPr>
          <w:hyperlink w:anchor="_Toc45895722" w:history="1">
            <w:r w:rsidRPr="002C0166">
              <w:rPr>
                <w:rStyle w:val="Lienhypertexte"/>
                <w:noProof/>
              </w:rPr>
              <w:t xml:space="preserve">Article 43 – </w:t>
            </w:r>
            <w:r>
              <w:rPr>
                <w:rFonts w:asciiTheme="minorHAnsi" w:cstheme="minorBidi" w:eastAsiaTheme="minorEastAsia" w:hAnsiTheme="minorHAnsi"/>
                <w:noProof/>
                <w:sz w:val="22"/>
              </w:rPr>
              <w:tab/>
            </w:r>
            <w:r w:rsidRPr="002C0166">
              <w:rPr>
                <w:rStyle w:val="Lienhypertexte"/>
                <w:noProof/>
              </w:rPr>
              <w:t>Suivi de l’accord</w:t>
            </w:r>
            <w:r>
              <w:rPr>
                <w:noProof/>
                <w:webHidden/>
              </w:rPr>
              <w:tab/>
            </w:r>
            <w:r>
              <w:rPr>
                <w:noProof/>
                <w:webHidden/>
              </w:rPr>
              <w:fldChar w:fldCharType="begin"/>
            </w:r>
            <w:r>
              <w:rPr>
                <w:noProof/>
                <w:webHidden/>
              </w:rPr>
              <w:instrText xml:space="preserve"> PAGEREF _Toc45895722 \h </w:instrText>
            </w:r>
            <w:r>
              <w:rPr>
                <w:noProof/>
                <w:webHidden/>
              </w:rPr>
            </w:r>
            <w:r>
              <w:rPr>
                <w:noProof/>
                <w:webHidden/>
              </w:rPr>
              <w:fldChar w:fldCharType="separate"/>
            </w:r>
            <w:r w:rsidR="009862F0">
              <w:rPr>
                <w:noProof/>
                <w:webHidden/>
              </w:rPr>
              <w:t>32</w:t>
            </w:r>
            <w:r>
              <w:rPr>
                <w:noProof/>
                <w:webHidden/>
              </w:rPr>
              <w:fldChar w:fldCharType="end"/>
            </w:r>
          </w:hyperlink>
        </w:p>
        <w:p w14:paraId="27DD4EE2" w14:textId="31752E5D" w:rsidR="008B6C2A" w:rsidRDefault="008B6C2A">
          <w:pPr>
            <w:pStyle w:val="TM2"/>
            <w:rPr>
              <w:rFonts w:asciiTheme="minorHAnsi" w:cstheme="minorBidi" w:eastAsiaTheme="minorEastAsia" w:hAnsiTheme="minorHAnsi"/>
              <w:noProof/>
              <w:sz w:val="22"/>
            </w:rPr>
          </w:pPr>
          <w:hyperlink w:anchor="_Toc45895723" w:history="1">
            <w:r w:rsidRPr="002C0166">
              <w:rPr>
                <w:rStyle w:val="Lienhypertexte"/>
                <w:noProof/>
              </w:rPr>
              <w:t xml:space="preserve">Article 44 – </w:t>
            </w:r>
            <w:r>
              <w:rPr>
                <w:rFonts w:asciiTheme="minorHAnsi" w:cstheme="minorBidi" w:eastAsiaTheme="minorEastAsia" w:hAnsiTheme="minorHAnsi"/>
                <w:noProof/>
                <w:sz w:val="22"/>
              </w:rPr>
              <w:tab/>
            </w:r>
            <w:r w:rsidRPr="002C0166">
              <w:rPr>
                <w:rStyle w:val="Lienhypertexte"/>
                <w:noProof/>
              </w:rPr>
              <w:t>Révision et Dénonciation de l’accord</w:t>
            </w:r>
            <w:r>
              <w:rPr>
                <w:noProof/>
                <w:webHidden/>
              </w:rPr>
              <w:tab/>
            </w:r>
            <w:r>
              <w:rPr>
                <w:noProof/>
                <w:webHidden/>
              </w:rPr>
              <w:fldChar w:fldCharType="begin"/>
            </w:r>
            <w:r>
              <w:rPr>
                <w:noProof/>
                <w:webHidden/>
              </w:rPr>
              <w:instrText xml:space="preserve"> PAGEREF _Toc45895723 \h </w:instrText>
            </w:r>
            <w:r>
              <w:rPr>
                <w:noProof/>
                <w:webHidden/>
              </w:rPr>
            </w:r>
            <w:r>
              <w:rPr>
                <w:noProof/>
                <w:webHidden/>
              </w:rPr>
              <w:fldChar w:fldCharType="separate"/>
            </w:r>
            <w:r w:rsidR="009862F0">
              <w:rPr>
                <w:noProof/>
                <w:webHidden/>
              </w:rPr>
              <w:t>32</w:t>
            </w:r>
            <w:r>
              <w:rPr>
                <w:noProof/>
                <w:webHidden/>
              </w:rPr>
              <w:fldChar w:fldCharType="end"/>
            </w:r>
          </w:hyperlink>
        </w:p>
        <w:p w14:paraId="7027FA15" w14:textId="1440363F" w:rsidR="008B6C2A" w:rsidRDefault="008B6C2A">
          <w:pPr>
            <w:pStyle w:val="TM2"/>
            <w:rPr>
              <w:rStyle w:val="Lienhypertexte"/>
              <w:noProof/>
            </w:rPr>
          </w:pPr>
          <w:hyperlink w:anchor="_Toc45895724" w:history="1">
            <w:r w:rsidRPr="002C0166">
              <w:rPr>
                <w:rStyle w:val="Lienhypertexte"/>
                <w:noProof/>
              </w:rPr>
              <w:t xml:space="preserve">Article 45 – </w:t>
            </w:r>
            <w:r>
              <w:rPr>
                <w:rFonts w:asciiTheme="minorHAnsi" w:cstheme="minorBidi" w:eastAsiaTheme="minorEastAsia" w:hAnsiTheme="minorHAnsi"/>
                <w:noProof/>
                <w:sz w:val="22"/>
              </w:rPr>
              <w:tab/>
            </w:r>
            <w:r w:rsidRPr="002C0166">
              <w:rPr>
                <w:rStyle w:val="Lienhypertexte"/>
                <w:noProof/>
              </w:rPr>
              <w:t>Formalités de dépôt</w:t>
            </w:r>
            <w:r>
              <w:rPr>
                <w:noProof/>
                <w:webHidden/>
              </w:rPr>
              <w:tab/>
            </w:r>
            <w:r>
              <w:rPr>
                <w:noProof/>
                <w:webHidden/>
              </w:rPr>
              <w:fldChar w:fldCharType="begin"/>
            </w:r>
            <w:r>
              <w:rPr>
                <w:noProof/>
                <w:webHidden/>
              </w:rPr>
              <w:instrText xml:space="preserve"> PAGEREF _Toc45895724 \h </w:instrText>
            </w:r>
            <w:r>
              <w:rPr>
                <w:noProof/>
                <w:webHidden/>
              </w:rPr>
            </w:r>
            <w:r>
              <w:rPr>
                <w:noProof/>
                <w:webHidden/>
              </w:rPr>
              <w:fldChar w:fldCharType="separate"/>
            </w:r>
            <w:r w:rsidR="009862F0">
              <w:rPr>
                <w:noProof/>
                <w:webHidden/>
              </w:rPr>
              <w:t>33</w:t>
            </w:r>
            <w:r>
              <w:rPr>
                <w:noProof/>
                <w:webHidden/>
              </w:rPr>
              <w:fldChar w:fldCharType="end"/>
            </w:r>
          </w:hyperlink>
        </w:p>
        <w:p w14:paraId="4C1E1212" w14:textId="77777777" w:rsidP="009505A5" w:rsidR="009505A5" w:rsidRDefault="009505A5" w:rsidRPr="009505A5">
          <w:pPr>
            <w:rPr>
              <w:rFonts w:eastAsiaTheme="minorEastAsia"/>
            </w:rPr>
          </w:pPr>
        </w:p>
        <w:p w14:paraId="48B1EA7E" w14:textId="525C0BC0" w:rsidP="009505A5" w:rsidR="008B6C2A" w:rsidRDefault="008B6C2A">
          <w:pPr>
            <w:pStyle w:val="TM1"/>
            <w:rPr>
              <w:rFonts w:asciiTheme="minorHAnsi" w:cstheme="minorBidi" w:eastAsiaTheme="minorEastAsia" w:hAnsiTheme="minorHAnsi"/>
            </w:rPr>
          </w:pPr>
          <w:hyperlink w:anchor="_Toc45895725" w:history="1">
            <w:r w:rsidRPr="002C0166">
              <w:rPr>
                <w:rStyle w:val="Lienhypertexte"/>
              </w:rPr>
              <w:t>Annexe I  Déplacements pour motif professionnel</w:t>
            </w:r>
            <w:r>
              <w:rPr>
                <w:webHidden/>
              </w:rPr>
              <w:tab/>
            </w:r>
            <w:r>
              <w:rPr>
                <w:webHidden/>
              </w:rPr>
              <w:fldChar w:fldCharType="begin"/>
            </w:r>
            <w:r>
              <w:rPr>
                <w:webHidden/>
              </w:rPr>
              <w:instrText xml:space="preserve"> PAGEREF _Toc45895725 \h </w:instrText>
            </w:r>
            <w:r>
              <w:rPr>
                <w:webHidden/>
              </w:rPr>
            </w:r>
            <w:r>
              <w:rPr>
                <w:webHidden/>
              </w:rPr>
              <w:fldChar w:fldCharType="separate"/>
            </w:r>
            <w:r w:rsidR="009862F0">
              <w:rPr>
                <w:webHidden/>
              </w:rPr>
              <w:t>34</w:t>
            </w:r>
            <w:r>
              <w:rPr>
                <w:webHidden/>
              </w:rPr>
              <w:fldChar w:fldCharType="end"/>
            </w:r>
          </w:hyperlink>
        </w:p>
        <w:p w14:paraId="6C7DCF25" w14:textId="7D4235DD" w:rsidR="008B6C2A" w:rsidRDefault="008B6C2A">
          <w:pPr>
            <w:pStyle w:val="TM2"/>
            <w:rPr>
              <w:rFonts w:asciiTheme="minorHAnsi" w:cstheme="minorBidi" w:eastAsiaTheme="minorEastAsia" w:hAnsiTheme="minorHAnsi"/>
              <w:noProof/>
              <w:sz w:val="22"/>
            </w:rPr>
          </w:pPr>
          <w:hyperlink w:anchor="_Toc45895726" w:history="1">
            <w:r w:rsidRPr="002C0166">
              <w:rPr>
                <w:rStyle w:val="Lienhypertexte"/>
                <w:noProof/>
              </w:rPr>
              <w:t xml:space="preserve">Article 1 – </w:t>
            </w:r>
            <w:r>
              <w:rPr>
                <w:rFonts w:asciiTheme="minorHAnsi" w:cstheme="minorBidi" w:eastAsiaTheme="minorEastAsia" w:hAnsiTheme="minorHAnsi"/>
                <w:noProof/>
                <w:sz w:val="22"/>
              </w:rPr>
              <w:tab/>
            </w:r>
            <w:r w:rsidRPr="002C0166">
              <w:rPr>
                <w:rStyle w:val="Lienhypertexte"/>
                <w:noProof/>
              </w:rPr>
              <w:t>Salariés dont le temps de travail est décompté en heures</w:t>
            </w:r>
            <w:r>
              <w:rPr>
                <w:noProof/>
                <w:webHidden/>
              </w:rPr>
              <w:tab/>
            </w:r>
            <w:r>
              <w:rPr>
                <w:noProof/>
                <w:webHidden/>
              </w:rPr>
              <w:fldChar w:fldCharType="begin"/>
            </w:r>
            <w:r>
              <w:rPr>
                <w:noProof/>
                <w:webHidden/>
              </w:rPr>
              <w:instrText xml:space="preserve"> PAGEREF _Toc45895726 \h </w:instrText>
            </w:r>
            <w:r>
              <w:rPr>
                <w:noProof/>
                <w:webHidden/>
              </w:rPr>
            </w:r>
            <w:r>
              <w:rPr>
                <w:noProof/>
                <w:webHidden/>
              </w:rPr>
              <w:fldChar w:fldCharType="separate"/>
            </w:r>
            <w:r w:rsidR="009862F0">
              <w:rPr>
                <w:noProof/>
                <w:webHidden/>
              </w:rPr>
              <w:t>34</w:t>
            </w:r>
            <w:r>
              <w:rPr>
                <w:noProof/>
                <w:webHidden/>
              </w:rPr>
              <w:fldChar w:fldCharType="end"/>
            </w:r>
          </w:hyperlink>
        </w:p>
        <w:p w14:paraId="3180A372" w14:textId="199642F8" w:rsidR="008B6C2A" w:rsidRDefault="008B6C2A">
          <w:pPr>
            <w:pStyle w:val="TM2"/>
            <w:rPr>
              <w:rFonts w:asciiTheme="minorHAnsi" w:cstheme="minorBidi" w:eastAsiaTheme="minorEastAsia" w:hAnsiTheme="minorHAnsi"/>
              <w:noProof/>
              <w:sz w:val="22"/>
            </w:rPr>
          </w:pPr>
          <w:hyperlink w:anchor="_Toc45895727" w:history="1">
            <w:r w:rsidRPr="002C0166">
              <w:rPr>
                <w:rStyle w:val="Lienhypertexte"/>
                <w:noProof/>
              </w:rPr>
              <w:t xml:space="preserve">Article 2 – </w:t>
            </w:r>
            <w:r>
              <w:rPr>
                <w:rFonts w:asciiTheme="minorHAnsi" w:cstheme="minorBidi" w:eastAsiaTheme="minorEastAsia" w:hAnsiTheme="minorHAnsi"/>
                <w:noProof/>
                <w:sz w:val="22"/>
              </w:rPr>
              <w:tab/>
            </w:r>
            <w:r w:rsidRPr="002C0166">
              <w:rPr>
                <w:rStyle w:val="Lienhypertexte"/>
                <w:noProof/>
              </w:rPr>
              <w:t>Salariés dont le temps de travail est décompté en jours</w:t>
            </w:r>
            <w:r>
              <w:rPr>
                <w:noProof/>
                <w:webHidden/>
              </w:rPr>
              <w:tab/>
            </w:r>
            <w:r>
              <w:rPr>
                <w:noProof/>
                <w:webHidden/>
              </w:rPr>
              <w:fldChar w:fldCharType="begin"/>
            </w:r>
            <w:r>
              <w:rPr>
                <w:noProof/>
                <w:webHidden/>
              </w:rPr>
              <w:instrText xml:space="preserve"> PAGEREF _Toc45895727 \h </w:instrText>
            </w:r>
            <w:r>
              <w:rPr>
                <w:noProof/>
                <w:webHidden/>
              </w:rPr>
            </w:r>
            <w:r>
              <w:rPr>
                <w:noProof/>
                <w:webHidden/>
              </w:rPr>
              <w:fldChar w:fldCharType="separate"/>
            </w:r>
            <w:r w:rsidR="009862F0">
              <w:rPr>
                <w:noProof/>
                <w:webHidden/>
              </w:rPr>
              <w:t>35</w:t>
            </w:r>
            <w:r>
              <w:rPr>
                <w:noProof/>
                <w:webHidden/>
              </w:rPr>
              <w:fldChar w:fldCharType="end"/>
            </w:r>
          </w:hyperlink>
        </w:p>
        <w:p w14:paraId="2F0B208F" w14:textId="27FDFF7D" w:rsidP="009505A5" w:rsidR="008B6C2A" w:rsidRDefault="008B6C2A">
          <w:pPr>
            <w:pStyle w:val="TM1"/>
            <w:rPr>
              <w:rFonts w:asciiTheme="minorHAnsi" w:cstheme="minorBidi" w:eastAsiaTheme="minorEastAsia" w:hAnsiTheme="minorHAnsi"/>
            </w:rPr>
          </w:pPr>
          <w:hyperlink w:anchor="_Toc45895728" w:history="1">
            <w:r w:rsidRPr="002C0166">
              <w:rPr>
                <w:rStyle w:val="Lienhypertexte"/>
              </w:rPr>
              <w:t>Annexe II Travail du samedi, dimanche, jour férié, Horaires spécifiques, Horaires de nuit</w:t>
            </w:r>
            <w:r>
              <w:rPr>
                <w:webHidden/>
              </w:rPr>
              <w:tab/>
            </w:r>
            <w:r>
              <w:rPr>
                <w:webHidden/>
              </w:rPr>
              <w:fldChar w:fldCharType="begin"/>
            </w:r>
            <w:r>
              <w:rPr>
                <w:webHidden/>
              </w:rPr>
              <w:instrText xml:space="preserve"> PAGEREF _Toc45895728 \h </w:instrText>
            </w:r>
            <w:r>
              <w:rPr>
                <w:webHidden/>
              </w:rPr>
            </w:r>
            <w:r>
              <w:rPr>
                <w:webHidden/>
              </w:rPr>
              <w:fldChar w:fldCharType="separate"/>
            </w:r>
            <w:r w:rsidR="009862F0">
              <w:rPr>
                <w:webHidden/>
              </w:rPr>
              <w:t>36</w:t>
            </w:r>
            <w:r>
              <w:rPr>
                <w:webHidden/>
              </w:rPr>
              <w:fldChar w:fldCharType="end"/>
            </w:r>
          </w:hyperlink>
        </w:p>
        <w:p w14:paraId="58ECE71D" w14:textId="4D9AF7C1" w:rsidR="008B6C2A" w:rsidRDefault="008B6C2A">
          <w:pPr>
            <w:pStyle w:val="TM2"/>
            <w:rPr>
              <w:rFonts w:asciiTheme="minorHAnsi" w:cstheme="minorBidi" w:eastAsiaTheme="minorEastAsia" w:hAnsiTheme="minorHAnsi"/>
              <w:noProof/>
              <w:sz w:val="22"/>
            </w:rPr>
          </w:pPr>
          <w:hyperlink w:anchor="_Toc45895729" w:history="1">
            <w:r w:rsidRPr="002C0166">
              <w:rPr>
                <w:rStyle w:val="Lienhypertexte"/>
                <w:noProof/>
              </w:rPr>
              <w:t xml:space="preserve">Article 1 – </w:t>
            </w:r>
            <w:r>
              <w:rPr>
                <w:rFonts w:asciiTheme="minorHAnsi" w:cstheme="minorBidi" w:eastAsiaTheme="minorEastAsia" w:hAnsiTheme="minorHAnsi"/>
                <w:noProof/>
                <w:sz w:val="22"/>
              </w:rPr>
              <w:tab/>
            </w:r>
            <w:r w:rsidRPr="002C0166">
              <w:rPr>
                <w:rStyle w:val="Lienhypertexte"/>
                <w:noProof/>
              </w:rPr>
              <w:t>Travail du samedi</w:t>
            </w:r>
            <w:r>
              <w:rPr>
                <w:noProof/>
                <w:webHidden/>
              </w:rPr>
              <w:tab/>
            </w:r>
            <w:r>
              <w:rPr>
                <w:noProof/>
                <w:webHidden/>
              </w:rPr>
              <w:fldChar w:fldCharType="begin"/>
            </w:r>
            <w:r>
              <w:rPr>
                <w:noProof/>
                <w:webHidden/>
              </w:rPr>
              <w:instrText xml:space="preserve"> PAGEREF _Toc45895729 \h </w:instrText>
            </w:r>
            <w:r>
              <w:rPr>
                <w:noProof/>
                <w:webHidden/>
              </w:rPr>
            </w:r>
            <w:r>
              <w:rPr>
                <w:noProof/>
                <w:webHidden/>
              </w:rPr>
              <w:fldChar w:fldCharType="separate"/>
            </w:r>
            <w:r w:rsidR="009862F0">
              <w:rPr>
                <w:noProof/>
                <w:webHidden/>
              </w:rPr>
              <w:t>36</w:t>
            </w:r>
            <w:r>
              <w:rPr>
                <w:noProof/>
                <w:webHidden/>
              </w:rPr>
              <w:fldChar w:fldCharType="end"/>
            </w:r>
          </w:hyperlink>
        </w:p>
        <w:p w14:paraId="136B2339" w14:textId="4FB67EE0" w:rsidR="008B6C2A" w:rsidRDefault="008B6C2A">
          <w:pPr>
            <w:pStyle w:val="TM2"/>
            <w:rPr>
              <w:rFonts w:asciiTheme="minorHAnsi" w:cstheme="minorBidi" w:eastAsiaTheme="minorEastAsia" w:hAnsiTheme="minorHAnsi"/>
              <w:noProof/>
              <w:sz w:val="22"/>
            </w:rPr>
          </w:pPr>
          <w:hyperlink w:anchor="_Toc45895730" w:history="1">
            <w:r w:rsidRPr="002C0166">
              <w:rPr>
                <w:rStyle w:val="Lienhypertexte"/>
                <w:noProof/>
              </w:rPr>
              <w:t xml:space="preserve">Article 2 – </w:t>
            </w:r>
            <w:r>
              <w:rPr>
                <w:rFonts w:asciiTheme="minorHAnsi" w:cstheme="minorBidi" w:eastAsiaTheme="minorEastAsia" w:hAnsiTheme="minorHAnsi"/>
                <w:noProof/>
                <w:sz w:val="22"/>
              </w:rPr>
              <w:tab/>
            </w:r>
            <w:r w:rsidRPr="002C0166">
              <w:rPr>
                <w:rStyle w:val="Lienhypertexte"/>
                <w:noProof/>
              </w:rPr>
              <w:t>Travail du dimanche ou jour férié</w:t>
            </w:r>
            <w:r>
              <w:rPr>
                <w:noProof/>
                <w:webHidden/>
              </w:rPr>
              <w:tab/>
            </w:r>
            <w:r>
              <w:rPr>
                <w:noProof/>
                <w:webHidden/>
              </w:rPr>
              <w:fldChar w:fldCharType="begin"/>
            </w:r>
            <w:r>
              <w:rPr>
                <w:noProof/>
                <w:webHidden/>
              </w:rPr>
              <w:instrText xml:space="preserve"> PAGEREF _Toc45895730 \h </w:instrText>
            </w:r>
            <w:r>
              <w:rPr>
                <w:noProof/>
                <w:webHidden/>
              </w:rPr>
            </w:r>
            <w:r>
              <w:rPr>
                <w:noProof/>
                <w:webHidden/>
              </w:rPr>
              <w:fldChar w:fldCharType="separate"/>
            </w:r>
            <w:r w:rsidR="009862F0">
              <w:rPr>
                <w:noProof/>
                <w:webHidden/>
              </w:rPr>
              <w:t>37</w:t>
            </w:r>
            <w:r>
              <w:rPr>
                <w:noProof/>
                <w:webHidden/>
              </w:rPr>
              <w:fldChar w:fldCharType="end"/>
            </w:r>
          </w:hyperlink>
        </w:p>
        <w:p w14:paraId="1032F376" w14:textId="355337ED" w:rsidR="008B6C2A" w:rsidRDefault="008B6C2A">
          <w:pPr>
            <w:pStyle w:val="TM2"/>
            <w:rPr>
              <w:rFonts w:asciiTheme="minorHAnsi" w:cstheme="minorBidi" w:eastAsiaTheme="minorEastAsia" w:hAnsiTheme="minorHAnsi"/>
              <w:noProof/>
              <w:sz w:val="22"/>
            </w:rPr>
          </w:pPr>
          <w:hyperlink w:anchor="_Toc45895731" w:history="1">
            <w:r w:rsidRPr="002C0166">
              <w:rPr>
                <w:rStyle w:val="Lienhypertexte"/>
                <w:noProof/>
              </w:rPr>
              <w:t xml:space="preserve">Article 3 – </w:t>
            </w:r>
            <w:r>
              <w:rPr>
                <w:rFonts w:asciiTheme="minorHAnsi" w:cstheme="minorBidi" w:eastAsiaTheme="minorEastAsia" w:hAnsiTheme="minorHAnsi"/>
                <w:noProof/>
                <w:sz w:val="22"/>
              </w:rPr>
              <w:tab/>
            </w:r>
            <w:r w:rsidRPr="002C0166">
              <w:rPr>
                <w:rStyle w:val="Lienhypertexte"/>
                <w:noProof/>
              </w:rPr>
              <w:t>Horaires spécifiques</w:t>
            </w:r>
            <w:r>
              <w:rPr>
                <w:noProof/>
                <w:webHidden/>
              </w:rPr>
              <w:tab/>
            </w:r>
            <w:r>
              <w:rPr>
                <w:noProof/>
                <w:webHidden/>
              </w:rPr>
              <w:fldChar w:fldCharType="begin"/>
            </w:r>
            <w:r>
              <w:rPr>
                <w:noProof/>
                <w:webHidden/>
              </w:rPr>
              <w:instrText xml:space="preserve"> PAGEREF _Toc45895731 \h </w:instrText>
            </w:r>
            <w:r>
              <w:rPr>
                <w:noProof/>
                <w:webHidden/>
              </w:rPr>
            </w:r>
            <w:r>
              <w:rPr>
                <w:noProof/>
                <w:webHidden/>
              </w:rPr>
              <w:fldChar w:fldCharType="separate"/>
            </w:r>
            <w:r w:rsidR="009862F0">
              <w:rPr>
                <w:noProof/>
                <w:webHidden/>
              </w:rPr>
              <w:t>38</w:t>
            </w:r>
            <w:r>
              <w:rPr>
                <w:noProof/>
                <w:webHidden/>
              </w:rPr>
              <w:fldChar w:fldCharType="end"/>
            </w:r>
          </w:hyperlink>
        </w:p>
        <w:p w14:paraId="0DB2C0B9" w14:textId="7D852342" w:rsidR="008B6C2A" w:rsidRDefault="008B6C2A">
          <w:pPr>
            <w:pStyle w:val="TM2"/>
            <w:rPr>
              <w:rFonts w:asciiTheme="minorHAnsi" w:cstheme="minorBidi" w:eastAsiaTheme="minorEastAsia" w:hAnsiTheme="minorHAnsi"/>
              <w:noProof/>
              <w:sz w:val="22"/>
            </w:rPr>
          </w:pPr>
          <w:hyperlink w:anchor="_Toc45895732" w:history="1">
            <w:r w:rsidRPr="002C0166">
              <w:rPr>
                <w:rStyle w:val="Lienhypertexte"/>
                <w:noProof/>
              </w:rPr>
              <w:t xml:space="preserve">Article 4 – </w:t>
            </w:r>
            <w:r>
              <w:rPr>
                <w:rFonts w:asciiTheme="minorHAnsi" w:cstheme="minorBidi" w:eastAsiaTheme="minorEastAsia" w:hAnsiTheme="minorHAnsi"/>
                <w:noProof/>
                <w:sz w:val="22"/>
              </w:rPr>
              <w:tab/>
            </w:r>
            <w:r w:rsidRPr="002C0166">
              <w:rPr>
                <w:rStyle w:val="Lienhypertexte"/>
                <w:noProof/>
              </w:rPr>
              <w:t>Horaires de nuit (21h – 6h)</w:t>
            </w:r>
            <w:r>
              <w:rPr>
                <w:noProof/>
                <w:webHidden/>
              </w:rPr>
              <w:tab/>
            </w:r>
            <w:r>
              <w:rPr>
                <w:noProof/>
                <w:webHidden/>
              </w:rPr>
              <w:fldChar w:fldCharType="begin"/>
            </w:r>
            <w:r>
              <w:rPr>
                <w:noProof/>
                <w:webHidden/>
              </w:rPr>
              <w:instrText xml:space="preserve"> PAGEREF _Toc45895732 \h </w:instrText>
            </w:r>
            <w:r>
              <w:rPr>
                <w:noProof/>
                <w:webHidden/>
              </w:rPr>
            </w:r>
            <w:r>
              <w:rPr>
                <w:noProof/>
                <w:webHidden/>
              </w:rPr>
              <w:fldChar w:fldCharType="separate"/>
            </w:r>
            <w:r w:rsidR="009862F0">
              <w:rPr>
                <w:noProof/>
                <w:webHidden/>
              </w:rPr>
              <w:t>39</w:t>
            </w:r>
            <w:r>
              <w:rPr>
                <w:noProof/>
                <w:webHidden/>
              </w:rPr>
              <w:fldChar w:fldCharType="end"/>
            </w:r>
          </w:hyperlink>
        </w:p>
        <w:p w14:paraId="1D983E4B" w14:textId="4B18226D" w:rsidP="009505A5" w:rsidR="008B6C2A" w:rsidRDefault="008B6C2A">
          <w:pPr>
            <w:pStyle w:val="TM1"/>
            <w:rPr>
              <w:rFonts w:asciiTheme="minorHAnsi" w:cstheme="minorBidi" w:eastAsiaTheme="minorEastAsia" w:hAnsiTheme="minorHAnsi"/>
            </w:rPr>
          </w:pPr>
          <w:hyperlink w:anchor="_Toc45895733" w:history="1">
            <w:r w:rsidRPr="002C0166">
              <w:rPr>
                <w:rStyle w:val="Lienhypertexte"/>
              </w:rPr>
              <w:t>Annexe III  Astreintes</w:t>
            </w:r>
            <w:r>
              <w:rPr>
                <w:webHidden/>
              </w:rPr>
              <w:tab/>
            </w:r>
            <w:r>
              <w:rPr>
                <w:webHidden/>
              </w:rPr>
              <w:fldChar w:fldCharType="begin"/>
            </w:r>
            <w:r>
              <w:rPr>
                <w:webHidden/>
              </w:rPr>
              <w:instrText xml:space="preserve"> PAGEREF _Toc45895733 \h </w:instrText>
            </w:r>
            <w:r>
              <w:rPr>
                <w:webHidden/>
              </w:rPr>
            </w:r>
            <w:r>
              <w:rPr>
                <w:webHidden/>
              </w:rPr>
              <w:fldChar w:fldCharType="separate"/>
            </w:r>
            <w:r w:rsidR="009862F0">
              <w:rPr>
                <w:webHidden/>
              </w:rPr>
              <w:t>40</w:t>
            </w:r>
            <w:r>
              <w:rPr>
                <w:webHidden/>
              </w:rPr>
              <w:fldChar w:fldCharType="end"/>
            </w:r>
          </w:hyperlink>
        </w:p>
        <w:p w14:paraId="749A88DA" w14:textId="70174FD6" w:rsidR="008B6C2A" w:rsidRDefault="008B6C2A">
          <w:pPr>
            <w:pStyle w:val="TM2"/>
            <w:rPr>
              <w:rFonts w:asciiTheme="minorHAnsi" w:cstheme="minorBidi" w:eastAsiaTheme="minorEastAsia" w:hAnsiTheme="minorHAnsi"/>
              <w:noProof/>
              <w:sz w:val="22"/>
            </w:rPr>
          </w:pPr>
          <w:hyperlink w:anchor="_Toc45895734" w:history="1">
            <w:r w:rsidRPr="002C0166">
              <w:rPr>
                <w:rStyle w:val="Lienhypertexte"/>
                <w:noProof/>
              </w:rPr>
              <w:t xml:space="preserve">Article 1 – </w:t>
            </w:r>
            <w:r>
              <w:rPr>
                <w:rFonts w:asciiTheme="minorHAnsi" w:cstheme="minorBidi" w:eastAsiaTheme="minorEastAsia" w:hAnsiTheme="minorHAnsi"/>
                <w:noProof/>
                <w:sz w:val="22"/>
              </w:rPr>
              <w:tab/>
            </w:r>
            <w:r w:rsidRPr="002C0166">
              <w:rPr>
                <w:rStyle w:val="Lienhypertexte"/>
                <w:noProof/>
              </w:rPr>
              <w:t>Définition de l’astreinte</w:t>
            </w:r>
            <w:r>
              <w:rPr>
                <w:noProof/>
                <w:webHidden/>
              </w:rPr>
              <w:tab/>
            </w:r>
            <w:r>
              <w:rPr>
                <w:noProof/>
                <w:webHidden/>
              </w:rPr>
              <w:fldChar w:fldCharType="begin"/>
            </w:r>
            <w:r>
              <w:rPr>
                <w:noProof/>
                <w:webHidden/>
              </w:rPr>
              <w:instrText xml:space="preserve"> PAGEREF _Toc45895734 \h </w:instrText>
            </w:r>
            <w:r>
              <w:rPr>
                <w:noProof/>
                <w:webHidden/>
              </w:rPr>
            </w:r>
            <w:r>
              <w:rPr>
                <w:noProof/>
                <w:webHidden/>
              </w:rPr>
              <w:fldChar w:fldCharType="separate"/>
            </w:r>
            <w:r w:rsidR="009862F0">
              <w:rPr>
                <w:noProof/>
                <w:webHidden/>
              </w:rPr>
              <w:t>40</w:t>
            </w:r>
            <w:r>
              <w:rPr>
                <w:noProof/>
                <w:webHidden/>
              </w:rPr>
              <w:fldChar w:fldCharType="end"/>
            </w:r>
          </w:hyperlink>
        </w:p>
        <w:p w14:paraId="67810994" w14:textId="544BC2EF" w:rsidR="008B6C2A" w:rsidRDefault="008B6C2A">
          <w:pPr>
            <w:pStyle w:val="TM2"/>
            <w:rPr>
              <w:rFonts w:asciiTheme="minorHAnsi" w:cstheme="minorBidi" w:eastAsiaTheme="minorEastAsia" w:hAnsiTheme="minorHAnsi"/>
              <w:noProof/>
              <w:sz w:val="22"/>
            </w:rPr>
          </w:pPr>
          <w:hyperlink w:anchor="_Toc45895735" w:history="1">
            <w:r w:rsidRPr="002C0166">
              <w:rPr>
                <w:rStyle w:val="Lienhypertexte"/>
                <w:noProof/>
              </w:rPr>
              <w:t xml:space="preserve">Article 2 – </w:t>
            </w:r>
            <w:r>
              <w:rPr>
                <w:rFonts w:asciiTheme="minorHAnsi" w:cstheme="minorBidi" w:eastAsiaTheme="minorEastAsia" w:hAnsiTheme="minorHAnsi"/>
                <w:noProof/>
                <w:sz w:val="22"/>
              </w:rPr>
              <w:tab/>
            </w:r>
            <w:r w:rsidRPr="002C0166">
              <w:rPr>
                <w:rStyle w:val="Lienhypertexte"/>
                <w:noProof/>
              </w:rPr>
              <w:t>Délai de prévenance</w:t>
            </w:r>
            <w:r>
              <w:rPr>
                <w:noProof/>
                <w:webHidden/>
              </w:rPr>
              <w:tab/>
            </w:r>
            <w:r>
              <w:rPr>
                <w:noProof/>
                <w:webHidden/>
              </w:rPr>
              <w:fldChar w:fldCharType="begin"/>
            </w:r>
            <w:r>
              <w:rPr>
                <w:noProof/>
                <w:webHidden/>
              </w:rPr>
              <w:instrText xml:space="preserve"> PAGEREF _Toc45895735 \h </w:instrText>
            </w:r>
            <w:r>
              <w:rPr>
                <w:noProof/>
                <w:webHidden/>
              </w:rPr>
            </w:r>
            <w:r>
              <w:rPr>
                <w:noProof/>
                <w:webHidden/>
              </w:rPr>
              <w:fldChar w:fldCharType="separate"/>
            </w:r>
            <w:r w:rsidR="009862F0">
              <w:rPr>
                <w:noProof/>
                <w:webHidden/>
              </w:rPr>
              <w:t>40</w:t>
            </w:r>
            <w:r>
              <w:rPr>
                <w:noProof/>
                <w:webHidden/>
              </w:rPr>
              <w:fldChar w:fldCharType="end"/>
            </w:r>
          </w:hyperlink>
        </w:p>
        <w:p w14:paraId="5C5972AB" w14:textId="1420D8C4" w:rsidR="008B6C2A" w:rsidRDefault="008B6C2A">
          <w:pPr>
            <w:pStyle w:val="TM2"/>
            <w:rPr>
              <w:rFonts w:asciiTheme="minorHAnsi" w:cstheme="minorBidi" w:eastAsiaTheme="minorEastAsia" w:hAnsiTheme="minorHAnsi"/>
              <w:noProof/>
              <w:sz w:val="22"/>
            </w:rPr>
          </w:pPr>
          <w:hyperlink w:anchor="_Toc45895736" w:history="1">
            <w:r w:rsidRPr="002C0166">
              <w:rPr>
                <w:rStyle w:val="Lienhypertexte"/>
                <w:noProof/>
              </w:rPr>
              <w:t xml:space="preserve">Article 3 – </w:t>
            </w:r>
            <w:r>
              <w:rPr>
                <w:rFonts w:asciiTheme="minorHAnsi" w:cstheme="minorBidi" w:eastAsiaTheme="minorEastAsia" w:hAnsiTheme="minorHAnsi"/>
                <w:noProof/>
                <w:sz w:val="22"/>
              </w:rPr>
              <w:tab/>
            </w:r>
            <w:r w:rsidRPr="002C0166">
              <w:rPr>
                <w:rStyle w:val="Lienhypertexte"/>
                <w:noProof/>
              </w:rPr>
              <w:t>Fréquence des astreintes</w:t>
            </w:r>
            <w:r>
              <w:rPr>
                <w:noProof/>
                <w:webHidden/>
              </w:rPr>
              <w:tab/>
            </w:r>
            <w:r>
              <w:rPr>
                <w:noProof/>
                <w:webHidden/>
              </w:rPr>
              <w:fldChar w:fldCharType="begin"/>
            </w:r>
            <w:r>
              <w:rPr>
                <w:noProof/>
                <w:webHidden/>
              </w:rPr>
              <w:instrText xml:space="preserve"> PAGEREF _Toc45895736 \h </w:instrText>
            </w:r>
            <w:r>
              <w:rPr>
                <w:noProof/>
                <w:webHidden/>
              </w:rPr>
            </w:r>
            <w:r>
              <w:rPr>
                <w:noProof/>
                <w:webHidden/>
              </w:rPr>
              <w:fldChar w:fldCharType="separate"/>
            </w:r>
            <w:r w:rsidR="009862F0">
              <w:rPr>
                <w:noProof/>
                <w:webHidden/>
              </w:rPr>
              <w:t>41</w:t>
            </w:r>
            <w:r>
              <w:rPr>
                <w:noProof/>
                <w:webHidden/>
              </w:rPr>
              <w:fldChar w:fldCharType="end"/>
            </w:r>
          </w:hyperlink>
        </w:p>
        <w:p w14:paraId="6E90E648" w14:textId="6C9F4F6A" w:rsidR="008B6C2A" w:rsidRDefault="008B6C2A">
          <w:pPr>
            <w:pStyle w:val="TM2"/>
            <w:rPr>
              <w:rFonts w:asciiTheme="minorHAnsi" w:cstheme="minorBidi" w:eastAsiaTheme="minorEastAsia" w:hAnsiTheme="minorHAnsi"/>
              <w:noProof/>
              <w:sz w:val="22"/>
            </w:rPr>
          </w:pPr>
          <w:hyperlink w:anchor="_Toc45895737" w:history="1">
            <w:r w:rsidRPr="002C0166">
              <w:rPr>
                <w:rStyle w:val="Lienhypertexte"/>
                <w:noProof/>
              </w:rPr>
              <w:t xml:space="preserve">Article 4 – </w:t>
            </w:r>
            <w:r>
              <w:rPr>
                <w:rFonts w:asciiTheme="minorHAnsi" w:cstheme="minorBidi" w:eastAsiaTheme="minorEastAsia" w:hAnsiTheme="minorHAnsi"/>
                <w:noProof/>
                <w:sz w:val="22"/>
              </w:rPr>
              <w:tab/>
            </w:r>
            <w:r w:rsidRPr="002C0166">
              <w:rPr>
                <w:rStyle w:val="Lienhypertexte"/>
                <w:noProof/>
              </w:rPr>
              <w:t>Délai de prise en compte de l’incident et délai d’intervention</w:t>
            </w:r>
            <w:r>
              <w:rPr>
                <w:noProof/>
                <w:webHidden/>
              </w:rPr>
              <w:tab/>
            </w:r>
            <w:r>
              <w:rPr>
                <w:noProof/>
                <w:webHidden/>
              </w:rPr>
              <w:fldChar w:fldCharType="begin"/>
            </w:r>
            <w:r>
              <w:rPr>
                <w:noProof/>
                <w:webHidden/>
              </w:rPr>
              <w:instrText xml:space="preserve"> PAGEREF _Toc45895737 \h </w:instrText>
            </w:r>
            <w:r>
              <w:rPr>
                <w:noProof/>
                <w:webHidden/>
              </w:rPr>
            </w:r>
            <w:r>
              <w:rPr>
                <w:noProof/>
                <w:webHidden/>
              </w:rPr>
              <w:fldChar w:fldCharType="separate"/>
            </w:r>
            <w:r w:rsidR="009862F0">
              <w:rPr>
                <w:noProof/>
                <w:webHidden/>
              </w:rPr>
              <w:t>41</w:t>
            </w:r>
            <w:r>
              <w:rPr>
                <w:noProof/>
                <w:webHidden/>
              </w:rPr>
              <w:fldChar w:fldCharType="end"/>
            </w:r>
          </w:hyperlink>
        </w:p>
        <w:p w14:paraId="47DF4208" w14:textId="160D33B2" w:rsidR="008B6C2A" w:rsidRDefault="008B6C2A">
          <w:pPr>
            <w:pStyle w:val="TM2"/>
            <w:rPr>
              <w:rFonts w:asciiTheme="minorHAnsi" w:cstheme="minorBidi" w:eastAsiaTheme="minorEastAsia" w:hAnsiTheme="minorHAnsi"/>
              <w:noProof/>
              <w:sz w:val="22"/>
            </w:rPr>
          </w:pPr>
          <w:hyperlink w:anchor="_Toc45895738" w:history="1">
            <w:r w:rsidRPr="002C0166">
              <w:rPr>
                <w:rStyle w:val="Lienhypertexte"/>
                <w:noProof/>
              </w:rPr>
              <w:t xml:space="preserve">Article 5 – </w:t>
            </w:r>
            <w:r>
              <w:rPr>
                <w:rFonts w:asciiTheme="minorHAnsi" w:cstheme="minorBidi" w:eastAsiaTheme="minorEastAsia" w:hAnsiTheme="minorHAnsi"/>
                <w:noProof/>
                <w:sz w:val="22"/>
              </w:rPr>
              <w:tab/>
            </w:r>
            <w:r w:rsidRPr="002C0166">
              <w:rPr>
                <w:rStyle w:val="Lienhypertexte"/>
                <w:noProof/>
              </w:rPr>
              <w:t>Rémunération de l’astreinte</w:t>
            </w:r>
            <w:r>
              <w:rPr>
                <w:noProof/>
                <w:webHidden/>
              </w:rPr>
              <w:tab/>
            </w:r>
            <w:r>
              <w:rPr>
                <w:noProof/>
                <w:webHidden/>
              </w:rPr>
              <w:fldChar w:fldCharType="begin"/>
            </w:r>
            <w:r>
              <w:rPr>
                <w:noProof/>
                <w:webHidden/>
              </w:rPr>
              <w:instrText xml:space="preserve"> PAGEREF _Toc45895738 \h </w:instrText>
            </w:r>
            <w:r>
              <w:rPr>
                <w:noProof/>
                <w:webHidden/>
              </w:rPr>
            </w:r>
            <w:r>
              <w:rPr>
                <w:noProof/>
                <w:webHidden/>
              </w:rPr>
              <w:fldChar w:fldCharType="separate"/>
            </w:r>
            <w:r w:rsidR="009862F0">
              <w:rPr>
                <w:noProof/>
                <w:webHidden/>
              </w:rPr>
              <w:t>41</w:t>
            </w:r>
            <w:r>
              <w:rPr>
                <w:noProof/>
                <w:webHidden/>
              </w:rPr>
              <w:fldChar w:fldCharType="end"/>
            </w:r>
          </w:hyperlink>
        </w:p>
        <w:p w14:paraId="5AF4F9B5" w14:textId="6BE94A27" w:rsidR="008B6C2A" w:rsidRDefault="008B6C2A">
          <w:pPr>
            <w:pStyle w:val="TM2"/>
            <w:rPr>
              <w:rFonts w:asciiTheme="minorHAnsi" w:cstheme="minorBidi" w:eastAsiaTheme="minorEastAsia" w:hAnsiTheme="minorHAnsi"/>
              <w:noProof/>
              <w:sz w:val="22"/>
            </w:rPr>
          </w:pPr>
          <w:hyperlink w:anchor="_Toc45895739" w:history="1">
            <w:r w:rsidRPr="002C0166">
              <w:rPr>
                <w:rStyle w:val="Lienhypertexte"/>
                <w:noProof/>
              </w:rPr>
              <w:t xml:space="preserve">Article 6 – </w:t>
            </w:r>
            <w:r>
              <w:rPr>
                <w:rFonts w:asciiTheme="minorHAnsi" w:cstheme="minorBidi" w:eastAsiaTheme="minorEastAsia" w:hAnsiTheme="minorHAnsi"/>
                <w:noProof/>
                <w:sz w:val="22"/>
              </w:rPr>
              <w:tab/>
            </w:r>
            <w:r w:rsidRPr="002C0166">
              <w:rPr>
                <w:rStyle w:val="Lienhypertexte"/>
                <w:noProof/>
              </w:rPr>
              <w:t>Intervention</w:t>
            </w:r>
            <w:r>
              <w:rPr>
                <w:noProof/>
                <w:webHidden/>
              </w:rPr>
              <w:tab/>
            </w:r>
            <w:r>
              <w:rPr>
                <w:noProof/>
                <w:webHidden/>
              </w:rPr>
              <w:fldChar w:fldCharType="begin"/>
            </w:r>
            <w:r>
              <w:rPr>
                <w:noProof/>
                <w:webHidden/>
              </w:rPr>
              <w:instrText xml:space="preserve"> PAGEREF _Toc45895739 \h </w:instrText>
            </w:r>
            <w:r>
              <w:rPr>
                <w:noProof/>
                <w:webHidden/>
              </w:rPr>
            </w:r>
            <w:r>
              <w:rPr>
                <w:noProof/>
                <w:webHidden/>
              </w:rPr>
              <w:fldChar w:fldCharType="separate"/>
            </w:r>
            <w:r w:rsidR="009862F0">
              <w:rPr>
                <w:noProof/>
                <w:webHidden/>
              </w:rPr>
              <w:t>42</w:t>
            </w:r>
            <w:r>
              <w:rPr>
                <w:noProof/>
                <w:webHidden/>
              </w:rPr>
              <w:fldChar w:fldCharType="end"/>
            </w:r>
          </w:hyperlink>
        </w:p>
        <w:p w14:paraId="031C7591" w14:textId="68A5821F" w:rsidR="008B6C2A" w:rsidRDefault="008B6C2A">
          <w:pPr>
            <w:pStyle w:val="TM2"/>
            <w:rPr>
              <w:rFonts w:asciiTheme="minorHAnsi" w:cstheme="minorBidi" w:eastAsiaTheme="minorEastAsia" w:hAnsiTheme="minorHAnsi"/>
              <w:noProof/>
              <w:sz w:val="22"/>
            </w:rPr>
          </w:pPr>
          <w:hyperlink w:anchor="_Toc45895740" w:history="1">
            <w:r w:rsidRPr="002C0166">
              <w:rPr>
                <w:rStyle w:val="Lienhypertexte"/>
                <w:noProof/>
              </w:rPr>
              <w:t xml:space="preserve">Article 7 – </w:t>
            </w:r>
            <w:r>
              <w:rPr>
                <w:rFonts w:asciiTheme="minorHAnsi" w:cstheme="minorBidi" w:eastAsiaTheme="minorEastAsia" w:hAnsiTheme="minorHAnsi"/>
                <w:noProof/>
                <w:sz w:val="22"/>
              </w:rPr>
              <w:tab/>
            </w:r>
            <w:r w:rsidRPr="002C0166">
              <w:rPr>
                <w:rStyle w:val="Lienhypertexte"/>
                <w:noProof/>
              </w:rPr>
              <w:t>Rapport d’intervention</w:t>
            </w:r>
            <w:r>
              <w:rPr>
                <w:noProof/>
                <w:webHidden/>
              </w:rPr>
              <w:tab/>
            </w:r>
            <w:r>
              <w:rPr>
                <w:noProof/>
                <w:webHidden/>
              </w:rPr>
              <w:fldChar w:fldCharType="begin"/>
            </w:r>
            <w:r>
              <w:rPr>
                <w:noProof/>
                <w:webHidden/>
              </w:rPr>
              <w:instrText xml:space="preserve"> PAGEREF _Toc45895740 \h </w:instrText>
            </w:r>
            <w:r>
              <w:rPr>
                <w:noProof/>
                <w:webHidden/>
              </w:rPr>
            </w:r>
            <w:r>
              <w:rPr>
                <w:noProof/>
                <w:webHidden/>
              </w:rPr>
              <w:fldChar w:fldCharType="separate"/>
            </w:r>
            <w:r w:rsidR="009862F0">
              <w:rPr>
                <w:noProof/>
                <w:webHidden/>
              </w:rPr>
              <w:t>43</w:t>
            </w:r>
            <w:r>
              <w:rPr>
                <w:noProof/>
                <w:webHidden/>
              </w:rPr>
              <w:fldChar w:fldCharType="end"/>
            </w:r>
          </w:hyperlink>
        </w:p>
        <w:p w14:paraId="75D6E2DC" w14:textId="65A84448" w:rsidR="008B6C2A" w:rsidRDefault="008B6C2A">
          <w:pPr>
            <w:pStyle w:val="TM2"/>
            <w:rPr>
              <w:rFonts w:asciiTheme="minorHAnsi" w:cstheme="minorBidi" w:eastAsiaTheme="minorEastAsia" w:hAnsiTheme="minorHAnsi"/>
              <w:noProof/>
              <w:sz w:val="22"/>
            </w:rPr>
          </w:pPr>
          <w:hyperlink w:anchor="_Toc45895741" w:history="1">
            <w:r w:rsidRPr="002C0166">
              <w:rPr>
                <w:rStyle w:val="Lienhypertexte"/>
                <w:noProof/>
              </w:rPr>
              <w:t xml:space="preserve">Article 8 – </w:t>
            </w:r>
            <w:r>
              <w:rPr>
                <w:rFonts w:asciiTheme="minorHAnsi" w:cstheme="minorBidi" w:eastAsiaTheme="minorEastAsia" w:hAnsiTheme="minorHAnsi"/>
                <w:noProof/>
                <w:sz w:val="22"/>
              </w:rPr>
              <w:tab/>
            </w:r>
            <w:r w:rsidRPr="002C0166">
              <w:rPr>
                <w:rStyle w:val="Lienhypertexte"/>
                <w:noProof/>
              </w:rPr>
              <w:t>Document récapitulatif</w:t>
            </w:r>
            <w:r>
              <w:rPr>
                <w:noProof/>
                <w:webHidden/>
              </w:rPr>
              <w:tab/>
            </w:r>
            <w:r>
              <w:rPr>
                <w:noProof/>
                <w:webHidden/>
              </w:rPr>
              <w:fldChar w:fldCharType="begin"/>
            </w:r>
            <w:r>
              <w:rPr>
                <w:noProof/>
                <w:webHidden/>
              </w:rPr>
              <w:instrText xml:space="preserve"> PAGEREF _Toc45895741 \h </w:instrText>
            </w:r>
            <w:r>
              <w:rPr>
                <w:noProof/>
                <w:webHidden/>
              </w:rPr>
            </w:r>
            <w:r>
              <w:rPr>
                <w:noProof/>
                <w:webHidden/>
              </w:rPr>
              <w:fldChar w:fldCharType="separate"/>
            </w:r>
            <w:r w:rsidR="009862F0">
              <w:rPr>
                <w:noProof/>
                <w:webHidden/>
              </w:rPr>
              <w:t>43</w:t>
            </w:r>
            <w:r>
              <w:rPr>
                <w:noProof/>
                <w:webHidden/>
              </w:rPr>
              <w:fldChar w:fldCharType="end"/>
            </w:r>
          </w:hyperlink>
        </w:p>
        <w:p w14:paraId="4FCA120D" w14:textId="417CA78F" w:rsidR="008B6C2A" w:rsidRDefault="008B6C2A">
          <w:pPr>
            <w:pStyle w:val="TM2"/>
            <w:rPr>
              <w:rFonts w:asciiTheme="minorHAnsi" w:cstheme="minorBidi" w:eastAsiaTheme="minorEastAsia" w:hAnsiTheme="minorHAnsi"/>
              <w:noProof/>
              <w:sz w:val="22"/>
            </w:rPr>
          </w:pPr>
          <w:hyperlink w:anchor="_Toc45895742" w:history="1">
            <w:r w:rsidRPr="002C0166">
              <w:rPr>
                <w:rStyle w:val="Lienhypertexte"/>
                <w:noProof/>
              </w:rPr>
              <w:t xml:space="preserve">Article 9 – </w:t>
            </w:r>
            <w:r>
              <w:rPr>
                <w:rFonts w:asciiTheme="minorHAnsi" w:cstheme="minorBidi" w:eastAsiaTheme="minorEastAsia" w:hAnsiTheme="minorHAnsi"/>
                <w:noProof/>
                <w:sz w:val="22"/>
              </w:rPr>
              <w:tab/>
            </w:r>
            <w:r w:rsidRPr="002C0166">
              <w:rPr>
                <w:rStyle w:val="Lienhypertexte"/>
                <w:noProof/>
              </w:rPr>
              <w:t>Rémunération des interventions en astreinte</w:t>
            </w:r>
            <w:r>
              <w:rPr>
                <w:noProof/>
                <w:webHidden/>
              </w:rPr>
              <w:tab/>
            </w:r>
            <w:r>
              <w:rPr>
                <w:noProof/>
                <w:webHidden/>
              </w:rPr>
              <w:fldChar w:fldCharType="begin"/>
            </w:r>
            <w:r>
              <w:rPr>
                <w:noProof/>
                <w:webHidden/>
              </w:rPr>
              <w:instrText xml:space="preserve"> PAGEREF _Toc45895742 \h </w:instrText>
            </w:r>
            <w:r>
              <w:rPr>
                <w:noProof/>
                <w:webHidden/>
              </w:rPr>
            </w:r>
            <w:r>
              <w:rPr>
                <w:noProof/>
                <w:webHidden/>
              </w:rPr>
              <w:fldChar w:fldCharType="separate"/>
            </w:r>
            <w:r w:rsidR="009862F0">
              <w:rPr>
                <w:noProof/>
                <w:webHidden/>
              </w:rPr>
              <w:t>43</w:t>
            </w:r>
            <w:r>
              <w:rPr>
                <w:noProof/>
                <w:webHidden/>
              </w:rPr>
              <w:fldChar w:fldCharType="end"/>
            </w:r>
          </w:hyperlink>
        </w:p>
        <w:p w14:paraId="16235E82" w14:textId="1A640044" w:rsidR="008B6C2A" w:rsidRDefault="008B6C2A">
          <w:pPr>
            <w:pStyle w:val="TM2"/>
            <w:rPr>
              <w:rFonts w:asciiTheme="minorHAnsi" w:cstheme="minorBidi" w:eastAsiaTheme="minorEastAsia" w:hAnsiTheme="minorHAnsi"/>
              <w:noProof/>
              <w:sz w:val="22"/>
            </w:rPr>
          </w:pPr>
          <w:hyperlink w:anchor="_Toc45895743" w:history="1">
            <w:r w:rsidRPr="002C0166">
              <w:rPr>
                <w:rStyle w:val="Lienhypertexte"/>
                <w:noProof/>
              </w:rPr>
              <w:t xml:space="preserve">Article 10 – </w:t>
            </w:r>
            <w:r>
              <w:rPr>
                <w:rFonts w:asciiTheme="minorHAnsi" w:cstheme="minorBidi" w:eastAsiaTheme="minorEastAsia" w:hAnsiTheme="minorHAnsi"/>
                <w:noProof/>
                <w:sz w:val="22"/>
              </w:rPr>
              <w:tab/>
            </w:r>
            <w:r w:rsidRPr="002C0166">
              <w:rPr>
                <w:rStyle w:val="Lienhypertexte"/>
                <w:noProof/>
              </w:rPr>
              <w:t>Suivi des astreintes</w:t>
            </w:r>
            <w:r>
              <w:rPr>
                <w:noProof/>
                <w:webHidden/>
              </w:rPr>
              <w:tab/>
            </w:r>
            <w:r>
              <w:rPr>
                <w:noProof/>
                <w:webHidden/>
              </w:rPr>
              <w:fldChar w:fldCharType="begin"/>
            </w:r>
            <w:r>
              <w:rPr>
                <w:noProof/>
                <w:webHidden/>
              </w:rPr>
              <w:instrText xml:space="preserve"> PAGEREF _Toc45895743 \h </w:instrText>
            </w:r>
            <w:r>
              <w:rPr>
                <w:noProof/>
                <w:webHidden/>
              </w:rPr>
            </w:r>
            <w:r>
              <w:rPr>
                <w:noProof/>
                <w:webHidden/>
              </w:rPr>
              <w:fldChar w:fldCharType="separate"/>
            </w:r>
            <w:r w:rsidR="009862F0">
              <w:rPr>
                <w:noProof/>
                <w:webHidden/>
              </w:rPr>
              <w:t>44</w:t>
            </w:r>
            <w:r>
              <w:rPr>
                <w:noProof/>
                <w:webHidden/>
              </w:rPr>
              <w:fldChar w:fldCharType="end"/>
            </w:r>
          </w:hyperlink>
        </w:p>
        <w:p w14:paraId="65ED5646" w14:textId="64AC6B49" w:rsidP="009505A5" w:rsidR="008B6C2A" w:rsidRDefault="008B6C2A">
          <w:pPr>
            <w:pStyle w:val="TM1"/>
            <w:rPr>
              <w:rFonts w:asciiTheme="minorHAnsi" w:cstheme="minorBidi" w:eastAsiaTheme="minorEastAsia" w:hAnsiTheme="minorHAnsi"/>
            </w:rPr>
          </w:pPr>
          <w:hyperlink w:anchor="_Toc45895744" w:history="1">
            <w:r w:rsidRPr="002C0166">
              <w:rPr>
                <w:rStyle w:val="Lienhypertexte"/>
              </w:rPr>
              <w:t>Annexe IV  Journées rémunérées accordées lors de circonstances particulières</w:t>
            </w:r>
            <w:r>
              <w:rPr>
                <w:webHidden/>
              </w:rPr>
              <w:tab/>
            </w:r>
            <w:r>
              <w:rPr>
                <w:webHidden/>
              </w:rPr>
              <w:fldChar w:fldCharType="begin"/>
            </w:r>
            <w:r>
              <w:rPr>
                <w:webHidden/>
              </w:rPr>
              <w:instrText xml:space="preserve"> PAGEREF _Toc45895744 \h </w:instrText>
            </w:r>
            <w:r>
              <w:rPr>
                <w:webHidden/>
              </w:rPr>
            </w:r>
            <w:r>
              <w:rPr>
                <w:webHidden/>
              </w:rPr>
              <w:fldChar w:fldCharType="separate"/>
            </w:r>
            <w:r w:rsidR="009862F0">
              <w:rPr>
                <w:webHidden/>
              </w:rPr>
              <w:t>45</w:t>
            </w:r>
            <w:r>
              <w:rPr>
                <w:webHidden/>
              </w:rPr>
              <w:fldChar w:fldCharType="end"/>
            </w:r>
          </w:hyperlink>
        </w:p>
        <w:p w14:paraId="5D13AC58" w14:textId="2A5B6F15" w:rsidP="009505A5" w:rsidR="008B6C2A" w:rsidRDefault="008B6C2A">
          <w:pPr>
            <w:pStyle w:val="TM1"/>
            <w:rPr>
              <w:rFonts w:asciiTheme="minorHAnsi" w:cstheme="minorBidi" w:eastAsiaTheme="minorEastAsia" w:hAnsiTheme="minorHAnsi"/>
            </w:rPr>
          </w:pPr>
          <w:hyperlink w:anchor="_Toc45895745" w:history="1">
            <w:r w:rsidRPr="002C0166">
              <w:rPr>
                <w:rStyle w:val="Lienhypertexte"/>
              </w:rPr>
              <w:t>Annexe V  Compte épargne-temps</w:t>
            </w:r>
            <w:r>
              <w:rPr>
                <w:webHidden/>
              </w:rPr>
              <w:tab/>
            </w:r>
            <w:r>
              <w:rPr>
                <w:webHidden/>
              </w:rPr>
              <w:fldChar w:fldCharType="begin"/>
            </w:r>
            <w:r>
              <w:rPr>
                <w:webHidden/>
              </w:rPr>
              <w:instrText xml:space="preserve"> PAGEREF _Toc45895745 \h </w:instrText>
            </w:r>
            <w:r>
              <w:rPr>
                <w:webHidden/>
              </w:rPr>
            </w:r>
            <w:r>
              <w:rPr>
                <w:webHidden/>
              </w:rPr>
              <w:fldChar w:fldCharType="separate"/>
            </w:r>
            <w:r w:rsidR="009862F0">
              <w:rPr>
                <w:webHidden/>
              </w:rPr>
              <w:t>48</w:t>
            </w:r>
            <w:r>
              <w:rPr>
                <w:webHidden/>
              </w:rPr>
              <w:fldChar w:fldCharType="end"/>
            </w:r>
          </w:hyperlink>
        </w:p>
        <w:p w14:paraId="56C7A1E8" w14:textId="5F5B273E" w:rsidR="008B6C2A" w:rsidRDefault="008B6C2A">
          <w:pPr>
            <w:pStyle w:val="TM2"/>
            <w:rPr>
              <w:rFonts w:asciiTheme="minorHAnsi" w:cstheme="minorBidi" w:eastAsiaTheme="minorEastAsia" w:hAnsiTheme="minorHAnsi"/>
              <w:noProof/>
              <w:sz w:val="22"/>
            </w:rPr>
          </w:pPr>
          <w:hyperlink w:anchor="_Toc45895746" w:history="1">
            <w:r w:rsidRPr="002C0166">
              <w:rPr>
                <w:rStyle w:val="Lienhypertexte"/>
                <w:noProof/>
              </w:rPr>
              <w:t xml:space="preserve">Article 1 – </w:t>
            </w:r>
            <w:r>
              <w:rPr>
                <w:rFonts w:asciiTheme="minorHAnsi" w:cstheme="minorBidi" w:eastAsiaTheme="minorEastAsia" w:hAnsiTheme="minorHAnsi"/>
                <w:noProof/>
                <w:sz w:val="22"/>
              </w:rPr>
              <w:tab/>
            </w:r>
            <w:r w:rsidRPr="002C0166">
              <w:rPr>
                <w:rStyle w:val="Lienhypertexte"/>
                <w:noProof/>
              </w:rPr>
              <w:t>Objet</w:t>
            </w:r>
            <w:r>
              <w:rPr>
                <w:noProof/>
                <w:webHidden/>
              </w:rPr>
              <w:tab/>
            </w:r>
            <w:r>
              <w:rPr>
                <w:noProof/>
                <w:webHidden/>
              </w:rPr>
              <w:fldChar w:fldCharType="begin"/>
            </w:r>
            <w:r>
              <w:rPr>
                <w:noProof/>
                <w:webHidden/>
              </w:rPr>
              <w:instrText xml:space="preserve"> PAGEREF _Toc45895746 \h </w:instrText>
            </w:r>
            <w:r>
              <w:rPr>
                <w:noProof/>
                <w:webHidden/>
              </w:rPr>
            </w:r>
            <w:r>
              <w:rPr>
                <w:noProof/>
                <w:webHidden/>
              </w:rPr>
              <w:fldChar w:fldCharType="separate"/>
            </w:r>
            <w:r w:rsidR="009862F0">
              <w:rPr>
                <w:noProof/>
                <w:webHidden/>
              </w:rPr>
              <w:t>48</w:t>
            </w:r>
            <w:r>
              <w:rPr>
                <w:noProof/>
                <w:webHidden/>
              </w:rPr>
              <w:fldChar w:fldCharType="end"/>
            </w:r>
          </w:hyperlink>
        </w:p>
        <w:p w14:paraId="439B1760" w14:textId="03B15CB9" w:rsidR="008B6C2A" w:rsidRDefault="008B6C2A">
          <w:pPr>
            <w:pStyle w:val="TM2"/>
            <w:rPr>
              <w:rFonts w:asciiTheme="minorHAnsi" w:cstheme="minorBidi" w:eastAsiaTheme="minorEastAsia" w:hAnsiTheme="minorHAnsi"/>
              <w:noProof/>
              <w:sz w:val="22"/>
            </w:rPr>
          </w:pPr>
          <w:hyperlink w:anchor="_Toc45895747" w:history="1">
            <w:r w:rsidRPr="002C0166">
              <w:rPr>
                <w:rStyle w:val="Lienhypertexte"/>
                <w:noProof/>
              </w:rPr>
              <w:t xml:space="preserve">Article 2 – </w:t>
            </w:r>
            <w:r>
              <w:rPr>
                <w:rFonts w:asciiTheme="minorHAnsi" w:cstheme="minorBidi" w:eastAsiaTheme="minorEastAsia" w:hAnsiTheme="minorHAnsi"/>
                <w:noProof/>
                <w:sz w:val="22"/>
              </w:rPr>
              <w:tab/>
            </w:r>
            <w:r w:rsidRPr="002C0166">
              <w:rPr>
                <w:rStyle w:val="Lienhypertexte"/>
                <w:noProof/>
              </w:rPr>
              <w:t>Bénéficiaires</w:t>
            </w:r>
            <w:r>
              <w:rPr>
                <w:noProof/>
                <w:webHidden/>
              </w:rPr>
              <w:tab/>
            </w:r>
            <w:r>
              <w:rPr>
                <w:noProof/>
                <w:webHidden/>
              </w:rPr>
              <w:fldChar w:fldCharType="begin"/>
            </w:r>
            <w:r>
              <w:rPr>
                <w:noProof/>
                <w:webHidden/>
              </w:rPr>
              <w:instrText xml:space="preserve"> PAGEREF _Toc45895747 \h </w:instrText>
            </w:r>
            <w:r>
              <w:rPr>
                <w:noProof/>
                <w:webHidden/>
              </w:rPr>
            </w:r>
            <w:r>
              <w:rPr>
                <w:noProof/>
                <w:webHidden/>
              </w:rPr>
              <w:fldChar w:fldCharType="separate"/>
            </w:r>
            <w:r w:rsidR="009862F0">
              <w:rPr>
                <w:noProof/>
                <w:webHidden/>
              </w:rPr>
              <w:t>48</w:t>
            </w:r>
            <w:r>
              <w:rPr>
                <w:noProof/>
                <w:webHidden/>
              </w:rPr>
              <w:fldChar w:fldCharType="end"/>
            </w:r>
          </w:hyperlink>
        </w:p>
        <w:p w14:paraId="2FDC8C67" w14:textId="724277CE" w:rsidR="008B6C2A" w:rsidRDefault="008B6C2A">
          <w:pPr>
            <w:pStyle w:val="TM2"/>
            <w:rPr>
              <w:rFonts w:asciiTheme="minorHAnsi" w:cstheme="minorBidi" w:eastAsiaTheme="minorEastAsia" w:hAnsiTheme="minorHAnsi"/>
              <w:noProof/>
              <w:sz w:val="22"/>
            </w:rPr>
          </w:pPr>
          <w:hyperlink w:anchor="_Toc45895748" w:history="1">
            <w:r w:rsidRPr="002C0166">
              <w:rPr>
                <w:rStyle w:val="Lienhypertexte"/>
                <w:noProof/>
              </w:rPr>
              <w:t xml:space="preserve">Article 3 – </w:t>
            </w:r>
            <w:r>
              <w:rPr>
                <w:rFonts w:asciiTheme="minorHAnsi" w:cstheme="minorBidi" w:eastAsiaTheme="minorEastAsia" w:hAnsiTheme="minorHAnsi"/>
                <w:noProof/>
                <w:sz w:val="22"/>
              </w:rPr>
              <w:tab/>
            </w:r>
            <w:r w:rsidRPr="002C0166">
              <w:rPr>
                <w:rStyle w:val="Lienhypertexte"/>
                <w:noProof/>
              </w:rPr>
              <w:t>Alimentation</w:t>
            </w:r>
            <w:r>
              <w:rPr>
                <w:noProof/>
                <w:webHidden/>
              </w:rPr>
              <w:tab/>
            </w:r>
            <w:r>
              <w:rPr>
                <w:noProof/>
                <w:webHidden/>
              </w:rPr>
              <w:fldChar w:fldCharType="begin"/>
            </w:r>
            <w:r>
              <w:rPr>
                <w:noProof/>
                <w:webHidden/>
              </w:rPr>
              <w:instrText xml:space="preserve"> PAGEREF _Toc45895748 \h </w:instrText>
            </w:r>
            <w:r>
              <w:rPr>
                <w:noProof/>
                <w:webHidden/>
              </w:rPr>
            </w:r>
            <w:r>
              <w:rPr>
                <w:noProof/>
                <w:webHidden/>
              </w:rPr>
              <w:fldChar w:fldCharType="separate"/>
            </w:r>
            <w:r w:rsidR="009862F0">
              <w:rPr>
                <w:noProof/>
                <w:webHidden/>
              </w:rPr>
              <w:t>48</w:t>
            </w:r>
            <w:r>
              <w:rPr>
                <w:noProof/>
                <w:webHidden/>
              </w:rPr>
              <w:fldChar w:fldCharType="end"/>
            </w:r>
          </w:hyperlink>
        </w:p>
        <w:p w14:paraId="3B030CAE" w14:textId="0E875EEE" w:rsidR="008B6C2A" w:rsidRDefault="008B6C2A">
          <w:pPr>
            <w:pStyle w:val="TM2"/>
            <w:rPr>
              <w:rFonts w:asciiTheme="minorHAnsi" w:cstheme="minorBidi" w:eastAsiaTheme="minorEastAsia" w:hAnsiTheme="minorHAnsi"/>
              <w:noProof/>
              <w:sz w:val="22"/>
            </w:rPr>
          </w:pPr>
          <w:hyperlink w:anchor="_Toc45895749" w:history="1">
            <w:r w:rsidRPr="002C0166">
              <w:rPr>
                <w:rStyle w:val="Lienhypertexte"/>
                <w:noProof/>
              </w:rPr>
              <w:t xml:space="preserve">Article 4 – </w:t>
            </w:r>
            <w:r>
              <w:rPr>
                <w:rFonts w:asciiTheme="minorHAnsi" w:cstheme="minorBidi" w:eastAsiaTheme="minorEastAsia" w:hAnsiTheme="minorHAnsi"/>
                <w:noProof/>
                <w:sz w:val="22"/>
              </w:rPr>
              <w:tab/>
            </w:r>
            <w:r w:rsidRPr="002C0166">
              <w:rPr>
                <w:rStyle w:val="Lienhypertexte"/>
                <w:noProof/>
              </w:rPr>
              <w:t>Utilisation du Compte épargne-temps pour rémunérer des absences</w:t>
            </w:r>
            <w:r>
              <w:rPr>
                <w:noProof/>
                <w:webHidden/>
              </w:rPr>
              <w:tab/>
            </w:r>
            <w:r>
              <w:rPr>
                <w:noProof/>
                <w:webHidden/>
              </w:rPr>
              <w:fldChar w:fldCharType="begin"/>
            </w:r>
            <w:r>
              <w:rPr>
                <w:noProof/>
                <w:webHidden/>
              </w:rPr>
              <w:instrText xml:space="preserve"> PAGEREF _Toc45895749 \h </w:instrText>
            </w:r>
            <w:r>
              <w:rPr>
                <w:noProof/>
                <w:webHidden/>
              </w:rPr>
            </w:r>
            <w:r>
              <w:rPr>
                <w:noProof/>
                <w:webHidden/>
              </w:rPr>
              <w:fldChar w:fldCharType="separate"/>
            </w:r>
            <w:r w:rsidR="009862F0">
              <w:rPr>
                <w:noProof/>
                <w:webHidden/>
              </w:rPr>
              <w:t>49</w:t>
            </w:r>
            <w:r>
              <w:rPr>
                <w:noProof/>
                <w:webHidden/>
              </w:rPr>
              <w:fldChar w:fldCharType="end"/>
            </w:r>
          </w:hyperlink>
        </w:p>
        <w:p w14:paraId="7F0A5110" w14:textId="27A9388C" w:rsidR="008B6C2A" w:rsidRDefault="008B6C2A">
          <w:pPr>
            <w:pStyle w:val="TM2"/>
            <w:rPr>
              <w:rFonts w:asciiTheme="minorHAnsi" w:cstheme="minorBidi" w:eastAsiaTheme="minorEastAsia" w:hAnsiTheme="minorHAnsi"/>
              <w:noProof/>
              <w:sz w:val="22"/>
            </w:rPr>
          </w:pPr>
          <w:hyperlink w:anchor="_Toc45895750" w:history="1">
            <w:r w:rsidRPr="002C0166">
              <w:rPr>
                <w:rStyle w:val="Lienhypertexte"/>
                <w:noProof/>
              </w:rPr>
              <w:t xml:space="preserve">Article 5 – </w:t>
            </w:r>
            <w:r>
              <w:rPr>
                <w:rFonts w:asciiTheme="minorHAnsi" w:cstheme="minorBidi" w:eastAsiaTheme="minorEastAsia" w:hAnsiTheme="minorHAnsi"/>
                <w:noProof/>
                <w:sz w:val="22"/>
              </w:rPr>
              <w:tab/>
            </w:r>
            <w:r w:rsidRPr="002C0166">
              <w:rPr>
                <w:rStyle w:val="Lienhypertexte"/>
                <w:noProof/>
              </w:rPr>
              <w:t>Monétisation du Compte épargne-temps</w:t>
            </w:r>
            <w:r>
              <w:rPr>
                <w:noProof/>
                <w:webHidden/>
              </w:rPr>
              <w:tab/>
            </w:r>
            <w:r>
              <w:rPr>
                <w:noProof/>
                <w:webHidden/>
              </w:rPr>
              <w:fldChar w:fldCharType="begin"/>
            </w:r>
            <w:r>
              <w:rPr>
                <w:noProof/>
                <w:webHidden/>
              </w:rPr>
              <w:instrText xml:space="preserve"> PAGEREF _Toc45895750 \h </w:instrText>
            </w:r>
            <w:r>
              <w:rPr>
                <w:noProof/>
                <w:webHidden/>
              </w:rPr>
            </w:r>
            <w:r>
              <w:rPr>
                <w:noProof/>
                <w:webHidden/>
              </w:rPr>
              <w:fldChar w:fldCharType="separate"/>
            </w:r>
            <w:r w:rsidR="009862F0">
              <w:rPr>
                <w:noProof/>
                <w:webHidden/>
              </w:rPr>
              <w:t>50</w:t>
            </w:r>
            <w:r>
              <w:rPr>
                <w:noProof/>
                <w:webHidden/>
              </w:rPr>
              <w:fldChar w:fldCharType="end"/>
            </w:r>
          </w:hyperlink>
        </w:p>
        <w:p w14:paraId="49D4DB8E" w14:textId="524D4CAB" w:rsidR="008B6C2A" w:rsidRDefault="008B6C2A">
          <w:pPr>
            <w:pStyle w:val="TM2"/>
            <w:rPr>
              <w:rFonts w:asciiTheme="minorHAnsi" w:cstheme="minorBidi" w:eastAsiaTheme="minorEastAsia" w:hAnsiTheme="minorHAnsi"/>
              <w:noProof/>
              <w:sz w:val="22"/>
            </w:rPr>
          </w:pPr>
          <w:hyperlink w:anchor="_Toc45895751" w:history="1">
            <w:r w:rsidRPr="002C0166">
              <w:rPr>
                <w:rStyle w:val="Lienhypertexte"/>
                <w:noProof/>
              </w:rPr>
              <w:t xml:space="preserve">Article 6 – </w:t>
            </w:r>
            <w:r>
              <w:rPr>
                <w:rFonts w:asciiTheme="minorHAnsi" w:cstheme="minorBidi" w:eastAsiaTheme="minorEastAsia" w:hAnsiTheme="minorHAnsi"/>
                <w:noProof/>
                <w:sz w:val="22"/>
              </w:rPr>
              <w:tab/>
            </w:r>
            <w:r w:rsidRPr="002C0166">
              <w:rPr>
                <w:rStyle w:val="Lienhypertexte"/>
                <w:noProof/>
              </w:rPr>
              <w:t>Utilisation du Compte épargne-temps pour se constituer une épargne</w:t>
            </w:r>
            <w:r>
              <w:rPr>
                <w:noProof/>
                <w:webHidden/>
              </w:rPr>
              <w:tab/>
            </w:r>
            <w:r>
              <w:rPr>
                <w:noProof/>
                <w:webHidden/>
              </w:rPr>
              <w:fldChar w:fldCharType="begin"/>
            </w:r>
            <w:r>
              <w:rPr>
                <w:noProof/>
                <w:webHidden/>
              </w:rPr>
              <w:instrText xml:space="preserve"> PAGEREF _Toc45895751 \h </w:instrText>
            </w:r>
            <w:r>
              <w:rPr>
                <w:noProof/>
                <w:webHidden/>
              </w:rPr>
            </w:r>
            <w:r>
              <w:rPr>
                <w:noProof/>
                <w:webHidden/>
              </w:rPr>
              <w:fldChar w:fldCharType="separate"/>
            </w:r>
            <w:r w:rsidR="009862F0">
              <w:rPr>
                <w:noProof/>
                <w:webHidden/>
              </w:rPr>
              <w:t>51</w:t>
            </w:r>
            <w:r>
              <w:rPr>
                <w:noProof/>
                <w:webHidden/>
              </w:rPr>
              <w:fldChar w:fldCharType="end"/>
            </w:r>
          </w:hyperlink>
        </w:p>
        <w:p w14:paraId="05F7C376" w14:textId="14DF6E29" w:rsidR="008B6C2A" w:rsidRDefault="008B6C2A">
          <w:pPr>
            <w:pStyle w:val="TM2"/>
            <w:rPr>
              <w:rFonts w:asciiTheme="minorHAnsi" w:cstheme="minorBidi" w:eastAsiaTheme="minorEastAsia" w:hAnsiTheme="minorHAnsi"/>
              <w:noProof/>
              <w:sz w:val="22"/>
            </w:rPr>
          </w:pPr>
          <w:hyperlink w:anchor="_Toc45895752" w:history="1">
            <w:r w:rsidRPr="002C0166">
              <w:rPr>
                <w:rStyle w:val="Lienhypertexte"/>
                <w:noProof/>
              </w:rPr>
              <w:t xml:space="preserve">Article 7 – </w:t>
            </w:r>
            <w:r>
              <w:rPr>
                <w:rFonts w:asciiTheme="minorHAnsi" w:cstheme="minorBidi" w:eastAsiaTheme="minorEastAsia" w:hAnsiTheme="minorHAnsi"/>
                <w:noProof/>
                <w:sz w:val="22"/>
              </w:rPr>
              <w:tab/>
            </w:r>
            <w:r w:rsidRPr="002C0166">
              <w:rPr>
                <w:rStyle w:val="Lienhypertexte"/>
                <w:noProof/>
              </w:rPr>
              <w:t>Indemnisation du congé et/ou monétisation de l’épargne-temps</w:t>
            </w:r>
            <w:r>
              <w:rPr>
                <w:noProof/>
                <w:webHidden/>
              </w:rPr>
              <w:tab/>
            </w:r>
            <w:r>
              <w:rPr>
                <w:noProof/>
                <w:webHidden/>
              </w:rPr>
              <w:fldChar w:fldCharType="begin"/>
            </w:r>
            <w:r>
              <w:rPr>
                <w:noProof/>
                <w:webHidden/>
              </w:rPr>
              <w:instrText xml:space="preserve"> PAGEREF _Toc45895752 \h </w:instrText>
            </w:r>
            <w:r>
              <w:rPr>
                <w:noProof/>
                <w:webHidden/>
              </w:rPr>
            </w:r>
            <w:r>
              <w:rPr>
                <w:noProof/>
                <w:webHidden/>
              </w:rPr>
              <w:fldChar w:fldCharType="separate"/>
            </w:r>
            <w:r w:rsidR="009862F0">
              <w:rPr>
                <w:noProof/>
                <w:webHidden/>
              </w:rPr>
              <w:t>52</w:t>
            </w:r>
            <w:r>
              <w:rPr>
                <w:noProof/>
                <w:webHidden/>
              </w:rPr>
              <w:fldChar w:fldCharType="end"/>
            </w:r>
          </w:hyperlink>
        </w:p>
        <w:p w14:paraId="0D12366D" w14:textId="25C0EE88" w:rsidR="008B6C2A" w:rsidRDefault="008B6C2A">
          <w:pPr>
            <w:pStyle w:val="TM2"/>
            <w:rPr>
              <w:rFonts w:asciiTheme="minorHAnsi" w:cstheme="minorBidi" w:eastAsiaTheme="minorEastAsia" w:hAnsiTheme="minorHAnsi"/>
              <w:noProof/>
              <w:sz w:val="22"/>
            </w:rPr>
          </w:pPr>
          <w:hyperlink w:anchor="_Toc45895753" w:history="1">
            <w:r w:rsidRPr="002C0166">
              <w:rPr>
                <w:rStyle w:val="Lienhypertexte"/>
                <w:noProof/>
              </w:rPr>
              <w:t xml:space="preserve">Article 8 – </w:t>
            </w:r>
            <w:r>
              <w:rPr>
                <w:rFonts w:asciiTheme="minorHAnsi" w:cstheme="minorBidi" w:eastAsiaTheme="minorEastAsia" w:hAnsiTheme="minorHAnsi"/>
                <w:noProof/>
                <w:sz w:val="22"/>
              </w:rPr>
              <w:tab/>
            </w:r>
            <w:r w:rsidRPr="002C0166">
              <w:rPr>
                <w:rStyle w:val="Lienhypertexte"/>
                <w:noProof/>
              </w:rPr>
              <w:t>Sort du Compte épargne-temps en cas de départ de l’UES</w:t>
            </w:r>
            <w:r>
              <w:rPr>
                <w:noProof/>
                <w:webHidden/>
              </w:rPr>
              <w:tab/>
            </w:r>
            <w:r>
              <w:rPr>
                <w:noProof/>
                <w:webHidden/>
              </w:rPr>
              <w:fldChar w:fldCharType="begin"/>
            </w:r>
            <w:r>
              <w:rPr>
                <w:noProof/>
                <w:webHidden/>
              </w:rPr>
              <w:instrText xml:space="preserve"> PAGEREF _Toc45895753 \h </w:instrText>
            </w:r>
            <w:r>
              <w:rPr>
                <w:noProof/>
                <w:webHidden/>
              </w:rPr>
            </w:r>
            <w:r>
              <w:rPr>
                <w:noProof/>
                <w:webHidden/>
              </w:rPr>
              <w:fldChar w:fldCharType="separate"/>
            </w:r>
            <w:r w:rsidR="009862F0">
              <w:rPr>
                <w:noProof/>
                <w:webHidden/>
              </w:rPr>
              <w:t>52</w:t>
            </w:r>
            <w:r>
              <w:rPr>
                <w:noProof/>
                <w:webHidden/>
              </w:rPr>
              <w:fldChar w:fldCharType="end"/>
            </w:r>
          </w:hyperlink>
        </w:p>
        <w:p w14:paraId="0EBE9BB0" w14:textId="08B46B3D" w:rsidR="008B6C2A" w:rsidRDefault="008B6C2A">
          <w:pPr>
            <w:pStyle w:val="TM2"/>
            <w:rPr>
              <w:rFonts w:asciiTheme="minorHAnsi" w:cstheme="minorBidi" w:eastAsiaTheme="minorEastAsia" w:hAnsiTheme="minorHAnsi"/>
              <w:noProof/>
              <w:sz w:val="22"/>
            </w:rPr>
          </w:pPr>
          <w:hyperlink w:anchor="_Toc45895754" w:history="1">
            <w:r w:rsidRPr="002C0166">
              <w:rPr>
                <w:rStyle w:val="Lienhypertexte"/>
                <w:noProof/>
              </w:rPr>
              <w:t xml:space="preserve">Article 9 – </w:t>
            </w:r>
            <w:r>
              <w:rPr>
                <w:rFonts w:asciiTheme="minorHAnsi" w:cstheme="minorBidi" w:eastAsiaTheme="minorEastAsia" w:hAnsiTheme="minorHAnsi"/>
                <w:noProof/>
                <w:sz w:val="22"/>
              </w:rPr>
              <w:tab/>
            </w:r>
            <w:r w:rsidRPr="002C0166">
              <w:rPr>
                <w:rStyle w:val="Lienhypertexte"/>
                <w:noProof/>
              </w:rPr>
              <w:t>Garantie des droits</w:t>
            </w:r>
            <w:r>
              <w:rPr>
                <w:noProof/>
                <w:webHidden/>
              </w:rPr>
              <w:tab/>
            </w:r>
            <w:r>
              <w:rPr>
                <w:noProof/>
                <w:webHidden/>
              </w:rPr>
              <w:fldChar w:fldCharType="begin"/>
            </w:r>
            <w:r>
              <w:rPr>
                <w:noProof/>
                <w:webHidden/>
              </w:rPr>
              <w:instrText xml:space="preserve"> PAGEREF _Toc45895754 \h </w:instrText>
            </w:r>
            <w:r>
              <w:rPr>
                <w:noProof/>
                <w:webHidden/>
              </w:rPr>
            </w:r>
            <w:r>
              <w:rPr>
                <w:noProof/>
                <w:webHidden/>
              </w:rPr>
              <w:fldChar w:fldCharType="separate"/>
            </w:r>
            <w:r w:rsidR="009862F0">
              <w:rPr>
                <w:noProof/>
                <w:webHidden/>
              </w:rPr>
              <w:t>53</w:t>
            </w:r>
            <w:r>
              <w:rPr>
                <w:noProof/>
                <w:webHidden/>
              </w:rPr>
              <w:fldChar w:fldCharType="end"/>
            </w:r>
          </w:hyperlink>
        </w:p>
        <w:p w14:paraId="4167693B" w14:textId="0D82DE71" w:rsidP="009505A5" w:rsidR="008B6C2A" w:rsidRDefault="008B6C2A">
          <w:pPr>
            <w:pStyle w:val="TM1"/>
            <w:rPr>
              <w:rFonts w:asciiTheme="minorHAnsi" w:cstheme="minorBidi" w:eastAsiaTheme="minorEastAsia" w:hAnsiTheme="minorHAnsi"/>
            </w:rPr>
          </w:pPr>
          <w:hyperlink w:anchor="_Toc45895755" w:history="1">
            <w:r w:rsidRPr="002C0166">
              <w:rPr>
                <w:rStyle w:val="Lienhypertexte"/>
              </w:rPr>
              <w:t>Annexe VI  Absences assimilées à du temps de travail effectif et règles d’abattement</w:t>
            </w:r>
            <w:r>
              <w:rPr>
                <w:webHidden/>
              </w:rPr>
              <w:tab/>
            </w:r>
            <w:r>
              <w:rPr>
                <w:webHidden/>
              </w:rPr>
              <w:fldChar w:fldCharType="begin"/>
            </w:r>
            <w:r>
              <w:rPr>
                <w:webHidden/>
              </w:rPr>
              <w:instrText xml:space="preserve"> PAGEREF _Toc45895755 \h </w:instrText>
            </w:r>
            <w:r>
              <w:rPr>
                <w:webHidden/>
              </w:rPr>
            </w:r>
            <w:r>
              <w:rPr>
                <w:webHidden/>
              </w:rPr>
              <w:fldChar w:fldCharType="separate"/>
            </w:r>
            <w:r w:rsidR="009862F0">
              <w:rPr>
                <w:webHidden/>
              </w:rPr>
              <w:t>54</w:t>
            </w:r>
            <w:r>
              <w:rPr>
                <w:webHidden/>
              </w:rPr>
              <w:fldChar w:fldCharType="end"/>
            </w:r>
          </w:hyperlink>
        </w:p>
        <w:p w14:paraId="4850FD25" w14:textId="0A3344E1" w:rsidP="00BC3FF9" w:rsidR="00BC3FF9" w:rsidRDefault="0055196B" w:rsidRPr="00BC3FF9">
          <w:pPr>
            <w:rPr>
              <w:rFonts w:ascii="Arial" w:cs="Arial" w:hAnsi="Arial"/>
            </w:rPr>
            <w:sectPr w:rsidR="00BC3FF9" w:rsidRPr="00BC3FF9" w:rsidSect="005E4440">
              <w:headerReference r:id="rId13" w:type="default"/>
              <w:pgSz w:code="9" w:h="16840" w:w="11907"/>
              <w:pgMar w:bottom="1134" w:footer="946" w:gutter="0" w:header="280" w:left="1418" w:right="1418" w:top="1276"/>
              <w:cols w:space="720"/>
              <w:docGrid w:linePitch="299"/>
            </w:sectPr>
          </w:pPr>
          <w:r>
            <w:rPr>
              <w:rFonts w:ascii="Arial" w:cs="Arial" w:hAnsi="Arial"/>
              <w:b/>
              <w:bCs/>
              <w:sz w:val="20"/>
              <w:szCs w:val="20"/>
            </w:rPr>
            <w:fldChar w:fldCharType="end"/>
          </w:r>
        </w:p>
      </w:sdtContent>
    </w:sdt>
    <w:p w14:paraId="12530F84" w14:textId="77777777" w:rsidP="00BC3FF9" w:rsidR="00BC3FF9" w:rsidRDefault="00BC3FF9">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1786E5BD" w14:textId="73417AE7" w:rsidP="00BC3FF9" w:rsidR="00BC3FF9" w:rsidRDefault="00BC3FF9" w:rsidRPr="0055196B">
      <w:pPr>
        <w:pStyle w:val="Titre1"/>
        <w:rPr>
          <w:b w:val="0"/>
          <w:bCs w:val="0"/>
        </w:rPr>
      </w:pPr>
      <w:bookmarkStart w:id="1" w:name="_Toc45268272"/>
      <w:bookmarkStart w:id="2" w:name="_Toc45895675"/>
      <w:r>
        <w:t>Préambule</w:t>
      </w:r>
      <w:bookmarkEnd w:id="1"/>
      <w:bookmarkEnd w:id="2"/>
    </w:p>
    <w:p w14:paraId="2D2852A3" w14:textId="77777777" w:rsidP="00BC3FF9" w:rsidR="00BC3FF9" w:rsidRDefault="00BC3FF9"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7EF6FBEC" w14:textId="77777777" w:rsidP="00BC3FF9" w:rsidR="00BC3FF9" w:rsidRDefault="00BC3FF9">
      <w:pPr>
        <w:rPr>
          <w:rFonts w:ascii="Arial" w:cs="Arial" w:hAnsi="Arial"/>
          <w:b/>
          <w:bCs/>
        </w:rPr>
      </w:pPr>
    </w:p>
    <w:p w14:paraId="642B7C3A" w14:textId="77777777" w:rsidP="00BC3FF9" w:rsidR="00BC3FF9" w:rsidRDefault="00BC3FF9" w:rsidRPr="007715C9">
      <w:pPr>
        <w:rPr>
          <w:rFonts w:ascii="Arial" w:cs="Arial" w:hAnsi="Arial"/>
          <w:b/>
          <w:bCs/>
        </w:rPr>
      </w:pPr>
      <w:r w:rsidRPr="007715C9">
        <w:rPr>
          <w:rFonts w:ascii="Arial" w:cs="Arial" w:hAnsi="Arial"/>
          <w:b/>
          <w:bCs/>
        </w:rPr>
        <w:t xml:space="preserve"> </w:t>
      </w:r>
    </w:p>
    <w:p w14:paraId="435FF738" w14:textId="41C17614" w:rsidP="00131A6A" w:rsidR="00131A6A" w:rsidRDefault="00131A6A">
      <w:pPr>
        <w:rPr>
          <w:rFonts w:ascii="Arial" w:hAnsi="Arial"/>
        </w:rPr>
      </w:pPr>
      <w:r w:rsidRPr="008B7538">
        <w:rPr>
          <w:rFonts w:ascii="Arial" w:hAnsi="Arial"/>
        </w:rPr>
        <w:t xml:space="preserve">L’environnement de Natixis, et plus particulièrement du Métier Assurances de </w:t>
      </w:r>
      <w:r>
        <w:rPr>
          <w:rFonts w:ascii="Arial" w:hAnsi="Arial"/>
        </w:rPr>
        <w:t>P</w:t>
      </w:r>
      <w:r w:rsidRPr="008B7538">
        <w:rPr>
          <w:rFonts w:ascii="Arial" w:hAnsi="Arial"/>
        </w:rPr>
        <w:t xml:space="preserve">ersonnes, </w:t>
      </w:r>
      <w:r w:rsidR="00D656D4">
        <w:rPr>
          <w:rFonts w:ascii="Arial" w:hAnsi="Arial"/>
        </w:rPr>
        <w:t>s’inscrit dans un c</w:t>
      </w:r>
      <w:r w:rsidR="003670E9">
        <w:rPr>
          <w:rFonts w:ascii="Arial" w:hAnsi="Arial"/>
        </w:rPr>
        <w:t>ontexte</w:t>
      </w:r>
      <w:r w:rsidRPr="008B7538">
        <w:rPr>
          <w:rFonts w:ascii="Arial" w:hAnsi="Arial"/>
        </w:rPr>
        <w:t xml:space="preserve"> économique et financier complexe</w:t>
      </w:r>
      <w:r w:rsidR="00D656D4">
        <w:rPr>
          <w:rFonts w:ascii="Arial" w:hAnsi="Arial"/>
        </w:rPr>
        <w:t xml:space="preserve"> répondant à </w:t>
      </w:r>
      <w:r w:rsidRPr="008B7538">
        <w:rPr>
          <w:rFonts w:ascii="Arial" w:hAnsi="Arial"/>
        </w:rPr>
        <w:t xml:space="preserve">une réglementation </w:t>
      </w:r>
      <w:r>
        <w:rPr>
          <w:rFonts w:ascii="Arial" w:hAnsi="Arial"/>
        </w:rPr>
        <w:t>renforcée</w:t>
      </w:r>
      <w:r w:rsidRPr="008B7538">
        <w:rPr>
          <w:rFonts w:ascii="Arial" w:hAnsi="Arial"/>
        </w:rPr>
        <w:t xml:space="preserve">, </w:t>
      </w:r>
      <w:r w:rsidR="00D656D4">
        <w:rPr>
          <w:rFonts w:ascii="Arial" w:hAnsi="Arial"/>
        </w:rPr>
        <w:t xml:space="preserve">marqué par </w:t>
      </w:r>
      <w:r w:rsidRPr="008B7538">
        <w:rPr>
          <w:rFonts w:ascii="Arial" w:hAnsi="Arial"/>
        </w:rPr>
        <w:t>une concurrence accrue</w:t>
      </w:r>
      <w:r w:rsidR="00D656D4">
        <w:rPr>
          <w:rFonts w:ascii="Arial" w:hAnsi="Arial"/>
        </w:rPr>
        <w:t xml:space="preserve"> soutenant la</w:t>
      </w:r>
      <w:r>
        <w:rPr>
          <w:rFonts w:ascii="Arial" w:hAnsi="Arial"/>
        </w:rPr>
        <w:t xml:space="preserve"> généralisation des outils digitaux et des modes de travail associés</w:t>
      </w:r>
      <w:r w:rsidRPr="008B7538">
        <w:rPr>
          <w:rFonts w:ascii="Arial" w:hAnsi="Arial"/>
        </w:rPr>
        <w:t xml:space="preserve">. </w:t>
      </w:r>
      <w:bookmarkStart w:id="3" w:name="_GoBack"/>
      <w:bookmarkEnd w:id="3"/>
    </w:p>
    <w:p w14:paraId="539BF330" w14:textId="77777777" w:rsidP="00131A6A" w:rsidR="00131A6A" w:rsidRDefault="00131A6A" w:rsidRPr="008B7538">
      <w:pPr>
        <w:rPr>
          <w:rFonts w:ascii="Arial" w:hAnsi="Arial"/>
        </w:rPr>
      </w:pPr>
    </w:p>
    <w:p w14:paraId="31A41970" w14:textId="154012DC" w:rsidP="00D656D4" w:rsidR="00D656D4" w:rsidRDefault="00131A6A">
      <w:pPr>
        <w:rPr>
          <w:rFonts w:ascii="Arial" w:cs="Arial" w:hAnsi="Arial"/>
          <w:color w:val="000000"/>
          <w:sz w:val="20"/>
          <w:szCs w:val="20"/>
        </w:rPr>
      </w:pPr>
      <w:r>
        <w:rPr>
          <w:rFonts w:ascii="Arial" w:hAnsi="Arial"/>
        </w:rPr>
        <w:t xml:space="preserve">Pour faire face à l’ampleur de ces mutations et des enjeux qu’elles sous-tendent, </w:t>
      </w:r>
      <w:r w:rsidRPr="008B7538">
        <w:rPr>
          <w:rFonts w:ascii="Arial" w:hAnsi="Arial"/>
        </w:rPr>
        <w:t xml:space="preserve">le Métier Assurances de </w:t>
      </w:r>
      <w:r>
        <w:rPr>
          <w:rFonts w:ascii="Arial" w:hAnsi="Arial"/>
        </w:rPr>
        <w:t>P</w:t>
      </w:r>
      <w:r w:rsidRPr="008B7538">
        <w:rPr>
          <w:rFonts w:ascii="Arial" w:hAnsi="Arial"/>
        </w:rPr>
        <w:t xml:space="preserve">ersonnes </w:t>
      </w:r>
      <w:r w:rsidR="00D656D4">
        <w:rPr>
          <w:rFonts w:ascii="Arial" w:hAnsi="Arial"/>
        </w:rPr>
        <w:t>s’</w:t>
      </w:r>
      <w:r>
        <w:rPr>
          <w:rFonts w:ascii="Arial" w:hAnsi="Arial"/>
        </w:rPr>
        <w:t xml:space="preserve">est engagé </w:t>
      </w:r>
      <w:r w:rsidRPr="00F409ED">
        <w:rPr>
          <w:rFonts w:ascii="Arial" w:hAnsi="Arial"/>
        </w:rPr>
        <w:t xml:space="preserve">depuis 2016 </w:t>
      </w:r>
      <w:r>
        <w:rPr>
          <w:rFonts w:ascii="Arial" w:hAnsi="Arial"/>
        </w:rPr>
        <w:t>dans une transformation ambitieuse de ses modes et environnement de travail</w:t>
      </w:r>
      <w:r w:rsidR="00D656D4">
        <w:rPr>
          <w:rFonts w:ascii="Arial" w:hAnsi="Arial"/>
        </w:rPr>
        <w:t xml:space="preserve"> poursuivant l’</w:t>
      </w:r>
      <w:r w:rsidR="00D656D4" w:rsidRPr="003E4253">
        <w:rPr>
          <w:rFonts w:ascii="Arial" w:hAnsi="Arial"/>
        </w:rPr>
        <w:t>objectif</w:t>
      </w:r>
      <w:r w:rsidR="00D656D4">
        <w:rPr>
          <w:rFonts w:ascii="Arial" w:hAnsi="Arial"/>
        </w:rPr>
        <w:t xml:space="preserve"> de</w:t>
      </w:r>
      <w:r w:rsidR="00D656D4" w:rsidRPr="003E4253">
        <w:rPr>
          <w:rFonts w:ascii="Arial" w:hAnsi="Arial"/>
        </w:rPr>
        <w:t xml:space="preserve"> conjuguer à la fois performance opérationnelle, sens du client, responsabilité et autonomie des collaboratrices et collaborateurs et qualité de vie au travail.</w:t>
      </w:r>
      <w:r w:rsidR="00D656D4">
        <w:rPr>
          <w:rFonts w:ascii="Arial" w:cs="Arial" w:hAnsi="Arial"/>
          <w:color w:val="000000"/>
          <w:sz w:val="20"/>
          <w:szCs w:val="20"/>
        </w:rPr>
        <w:t xml:space="preserve"> </w:t>
      </w:r>
    </w:p>
    <w:p w14:paraId="7230D814" w14:textId="77777777" w:rsidP="00131A6A" w:rsidR="009B1B01" w:rsidRDefault="009B1B01" w:rsidRPr="008B7538">
      <w:pPr>
        <w:rPr>
          <w:rFonts w:ascii="Arial" w:hAnsi="Arial"/>
        </w:rPr>
      </w:pPr>
    </w:p>
    <w:p w14:paraId="0042B97F" w14:textId="75A78E64" w:rsidP="00D656D4" w:rsidR="00D656D4" w:rsidRDefault="00D656D4" w:rsidRPr="003E4253">
      <w:pPr>
        <w:rPr>
          <w:rFonts w:ascii="Arial" w:hAnsi="Arial"/>
        </w:rPr>
      </w:pPr>
      <w:r w:rsidRPr="003E4253">
        <w:rPr>
          <w:rFonts w:ascii="Arial" w:hAnsi="Arial"/>
        </w:rPr>
        <w:t xml:space="preserve">S’appuyant sur une organisation simplifiée et sur le modèle de leadership de Natixis, le métier Assurances de </w:t>
      </w:r>
      <w:r w:rsidR="003D3BDA">
        <w:rPr>
          <w:rFonts w:ascii="Arial" w:hAnsi="Arial"/>
        </w:rPr>
        <w:t>P</w:t>
      </w:r>
      <w:r w:rsidRPr="003E4253">
        <w:rPr>
          <w:rFonts w:ascii="Arial" w:hAnsi="Arial"/>
        </w:rPr>
        <w:t>ersonnes a également déployé et encouragé l’adoption de modes de travail qui favorisent l’intelligence collective et la transversalité, cassent les silos, privilégient les circuits courts et la réactivité</w:t>
      </w:r>
      <w:r>
        <w:rPr>
          <w:rFonts w:ascii="Arial" w:hAnsi="Arial"/>
        </w:rPr>
        <w:t xml:space="preserve"> et enfin </w:t>
      </w:r>
      <w:r w:rsidRPr="003E4253">
        <w:rPr>
          <w:rFonts w:ascii="Arial" w:hAnsi="Arial"/>
        </w:rPr>
        <w:t>encouragent la prise d’initiatives.</w:t>
      </w:r>
    </w:p>
    <w:p w14:paraId="0B34FDB6" w14:textId="77777777" w:rsidP="009B1B01" w:rsidR="009B1B01" w:rsidRDefault="009B1B01">
      <w:pPr>
        <w:rPr>
          <w:rFonts w:ascii="Arial" w:hAnsi="Arial"/>
        </w:rPr>
      </w:pPr>
    </w:p>
    <w:p w14:paraId="3C36E0C3" w14:textId="14C82A60" w:rsidP="009B1B01" w:rsidR="009B1B01" w:rsidRDefault="009B1B01">
      <w:pPr>
        <w:rPr>
          <w:rFonts w:ascii="Arial" w:hAnsi="Arial"/>
        </w:rPr>
      </w:pPr>
      <w:r>
        <w:rPr>
          <w:rFonts w:ascii="Arial" w:hAnsi="Arial"/>
        </w:rPr>
        <w:t>Parallèlement, u</w:t>
      </w:r>
      <w:r w:rsidRPr="005F16C9">
        <w:rPr>
          <w:rFonts w:ascii="Arial" w:hAnsi="Arial"/>
        </w:rPr>
        <w:t xml:space="preserve">ne Unité </w:t>
      </w:r>
      <w:r w:rsidRPr="00C11F0A">
        <w:rPr>
          <w:rFonts w:ascii="Arial" w:hAnsi="Arial"/>
        </w:rPr>
        <w:t>É</w:t>
      </w:r>
      <w:r w:rsidRPr="005F16C9">
        <w:rPr>
          <w:rFonts w:ascii="Arial" w:hAnsi="Arial"/>
        </w:rPr>
        <w:t>conomique et Sociale (« UES ») a été reconnue entre la société BPCE VIE et le G.I.E. BPCE RELATION ASSURANCES par un jugement du Tribunal d’instance de Paris du 4 février 2019</w:t>
      </w:r>
      <w:r>
        <w:rPr>
          <w:rFonts w:ascii="Arial" w:hAnsi="Arial"/>
        </w:rPr>
        <w:t xml:space="preserve">, l’UES Natixis Assurances – Métier Assurances de </w:t>
      </w:r>
      <w:r w:rsidR="003D3BDA">
        <w:rPr>
          <w:rFonts w:ascii="Arial" w:hAnsi="Arial"/>
        </w:rPr>
        <w:t>P</w:t>
      </w:r>
      <w:r>
        <w:rPr>
          <w:rFonts w:ascii="Arial" w:hAnsi="Arial"/>
        </w:rPr>
        <w:t>ersonnes.</w:t>
      </w:r>
    </w:p>
    <w:p w14:paraId="7F8FBDE0" w14:textId="77777777" w:rsidP="009B1B01" w:rsidR="009B1B01" w:rsidRDefault="009B1B01">
      <w:pPr>
        <w:rPr>
          <w:rFonts w:ascii="Arial" w:hAnsi="Arial"/>
        </w:rPr>
      </w:pPr>
    </w:p>
    <w:p w14:paraId="70681375" w14:textId="3B8E9FAB" w:rsidP="00D656D4" w:rsidR="00D656D4" w:rsidRDefault="00D656D4" w:rsidRPr="003E4253">
      <w:pPr>
        <w:rPr>
          <w:rFonts w:ascii="Arial" w:hAnsi="Arial"/>
        </w:rPr>
      </w:pPr>
      <w:r w:rsidRPr="003E4253">
        <w:rPr>
          <w:rFonts w:ascii="Arial" w:hAnsi="Arial"/>
        </w:rPr>
        <w:t xml:space="preserve">Ces changements multiples ont conduit la Direction et les partenaires sociaux </w:t>
      </w:r>
      <w:r>
        <w:rPr>
          <w:rFonts w:ascii="Arial" w:hAnsi="Arial"/>
        </w:rPr>
        <w:t>au constat</w:t>
      </w:r>
      <w:r w:rsidRPr="003E4253">
        <w:rPr>
          <w:rFonts w:ascii="Arial" w:hAnsi="Arial"/>
        </w:rPr>
        <w:t xml:space="preserve"> d’une part, </w:t>
      </w:r>
      <w:r>
        <w:rPr>
          <w:rFonts w:ascii="Arial" w:hAnsi="Arial"/>
        </w:rPr>
        <w:t>d’une inadaptation des</w:t>
      </w:r>
      <w:r w:rsidRPr="003E4253">
        <w:rPr>
          <w:rFonts w:ascii="Arial" w:hAnsi="Arial"/>
        </w:rPr>
        <w:t xml:space="preserve"> dispositions conventionnelles </w:t>
      </w:r>
      <w:r>
        <w:rPr>
          <w:rFonts w:ascii="Arial" w:hAnsi="Arial"/>
        </w:rPr>
        <w:t>régissant</w:t>
      </w:r>
      <w:r w:rsidRPr="003E4253">
        <w:rPr>
          <w:rFonts w:ascii="Arial" w:hAnsi="Arial"/>
        </w:rPr>
        <w:t xml:space="preserve"> l’organisation et la durée du temps de travail de BPCE Vie et, d’autre part, </w:t>
      </w:r>
      <w:r>
        <w:rPr>
          <w:rFonts w:ascii="Arial" w:hAnsi="Arial"/>
        </w:rPr>
        <w:t>une impossible</w:t>
      </w:r>
      <w:r w:rsidRPr="003E4253">
        <w:rPr>
          <w:rFonts w:ascii="Arial" w:hAnsi="Arial"/>
        </w:rPr>
        <w:t xml:space="preserve"> transposition du système de BPCE Relation Assurances à l’échelle du Métier.</w:t>
      </w:r>
    </w:p>
    <w:p w14:paraId="7B76AAB7" w14:textId="77777777" w:rsidP="009B1B01" w:rsidR="009B1B01" w:rsidRDefault="009B1B01" w:rsidRPr="005F16C9">
      <w:pPr>
        <w:rPr>
          <w:rFonts w:ascii="Arial" w:hAnsi="Arial"/>
        </w:rPr>
      </w:pPr>
    </w:p>
    <w:p w14:paraId="27AEF7D3" w14:textId="53998301" w:rsidP="00357378" w:rsidR="00357378" w:rsidRDefault="00357378" w:rsidRPr="003E4253">
      <w:pPr>
        <w:rPr>
          <w:rFonts w:ascii="Arial" w:hAnsi="Arial"/>
        </w:rPr>
      </w:pPr>
      <w:r w:rsidRPr="003E4253">
        <w:rPr>
          <w:rFonts w:ascii="Arial" w:hAnsi="Arial"/>
        </w:rPr>
        <w:t xml:space="preserve">Dans ce contexte, les Parties se sont entendues pour engager une négociation visant à harmoniser la durée et l’organisation du travail sur le périmètre de l’UES. Celle-ci s’est déroulée au fil de </w:t>
      </w:r>
      <w:r w:rsidR="00000253">
        <w:rPr>
          <w:rFonts w:ascii="Arial" w:hAnsi="Arial"/>
        </w:rPr>
        <w:t>20</w:t>
      </w:r>
      <w:r w:rsidRPr="003E4253">
        <w:rPr>
          <w:rFonts w:ascii="Arial" w:hAnsi="Arial"/>
        </w:rPr>
        <w:t xml:space="preserve"> réunions qui se sont tenues à compter </w:t>
      </w:r>
      <w:r w:rsidR="00000253">
        <w:rPr>
          <w:rFonts w:ascii="Arial" w:hAnsi="Arial"/>
        </w:rPr>
        <w:t xml:space="preserve">du </w:t>
      </w:r>
      <w:r w:rsidR="00856430">
        <w:rPr>
          <w:rFonts w:ascii="Arial" w:hAnsi="Arial"/>
        </w:rPr>
        <w:t>4 février et jusqu’au 8 juillet 2020</w:t>
      </w:r>
      <w:r>
        <w:rPr>
          <w:rFonts w:ascii="Arial" w:hAnsi="Arial"/>
        </w:rPr>
        <w:t>.</w:t>
      </w:r>
    </w:p>
    <w:p w14:paraId="5632B8DC" w14:textId="77777777" w:rsidP="009B1B01" w:rsidR="009B1B01" w:rsidRDefault="009B1B01">
      <w:pPr>
        <w:rPr>
          <w:rFonts w:ascii="Arial" w:hAnsi="Arial"/>
        </w:rPr>
      </w:pPr>
    </w:p>
    <w:p w14:paraId="4A4E24F5" w14:textId="0BA9F746" w:rsidP="009B1B01" w:rsidR="00A00084" w:rsidRDefault="00A00084">
      <w:pPr>
        <w:rPr>
          <w:rFonts w:ascii="Arial" w:hAnsi="Arial"/>
        </w:rPr>
      </w:pPr>
      <w:r>
        <w:rPr>
          <w:rFonts w:ascii="Arial" w:hAnsi="Arial"/>
        </w:rPr>
        <w:t>Au cours de leurs discussions, l</w:t>
      </w:r>
      <w:r w:rsidR="009B1B01" w:rsidRPr="00C11F0A">
        <w:rPr>
          <w:rFonts w:ascii="Arial" w:hAnsi="Arial"/>
        </w:rPr>
        <w:t xml:space="preserve">es </w:t>
      </w:r>
      <w:r>
        <w:rPr>
          <w:rFonts w:ascii="Arial" w:hAnsi="Arial"/>
        </w:rPr>
        <w:t>P</w:t>
      </w:r>
      <w:r w:rsidR="009B1B01" w:rsidRPr="00C11F0A">
        <w:rPr>
          <w:rFonts w:ascii="Arial" w:hAnsi="Arial"/>
        </w:rPr>
        <w:t xml:space="preserve">arties ont </w:t>
      </w:r>
      <w:r w:rsidR="009B1B01">
        <w:rPr>
          <w:rFonts w:ascii="Arial" w:hAnsi="Arial"/>
        </w:rPr>
        <w:t xml:space="preserve">souligné </w:t>
      </w:r>
      <w:r>
        <w:rPr>
          <w:rFonts w:ascii="Arial" w:hAnsi="Arial"/>
        </w:rPr>
        <w:t xml:space="preserve">l’impérieuse nécessité de bâtir un système rénové, permettant </w:t>
      </w:r>
      <w:r w:rsidR="00357378">
        <w:rPr>
          <w:rFonts w:ascii="Arial" w:hAnsi="Arial"/>
        </w:rPr>
        <w:t xml:space="preserve">de conjuguer une </w:t>
      </w:r>
      <w:r>
        <w:rPr>
          <w:rFonts w:ascii="Arial" w:hAnsi="Arial"/>
        </w:rPr>
        <w:t>disponibilité optimisée des équipes en adéquation avec les</w:t>
      </w:r>
      <w:r w:rsidRPr="00C11F0A">
        <w:rPr>
          <w:rFonts w:ascii="Arial" w:hAnsi="Arial"/>
        </w:rPr>
        <w:t xml:space="preserve"> sollicitations des clients</w:t>
      </w:r>
      <w:r>
        <w:rPr>
          <w:rFonts w:ascii="Arial" w:hAnsi="Arial"/>
        </w:rPr>
        <w:t xml:space="preserve">, </w:t>
      </w:r>
      <w:r w:rsidR="00357378">
        <w:rPr>
          <w:rFonts w:ascii="Arial" w:hAnsi="Arial"/>
        </w:rPr>
        <w:t>et</w:t>
      </w:r>
      <w:r>
        <w:rPr>
          <w:rFonts w:ascii="Arial" w:hAnsi="Arial"/>
        </w:rPr>
        <w:t xml:space="preserve"> </w:t>
      </w:r>
      <w:r w:rsidR="00357378">
        <w:rPr>
          <w:rFonts w:ascii="Arial" w:hAnsi="Arial"/>
        </w:rPr>
        <w:t xml:space="preserve">une </w:t>
      </w:r>
      <w:r>
        <w:rPr>
          <w:rFonts w:ascii="Arial" w:hAnsi="Arial"/>
        </w:rPr>
        <w:t xml:space="preserve">souplesse </w:t>
      </w:r>
      <w:r w:rsidR="00357378">
        <w:rPr>
          <w:rFonts w:ascii="Arial" w:hAnsi="Arial"/>
        </w:rPr>
        <w:t>permettant d’intégrer autant que possible</w:t>
      </w:r>
      <w:r>
        <w:rPr>
          <w:rFonts w:ascii="Arial" w:hAnsi="Arial"/>
        </w:rPr>
        <w:t xml:space="preserve"> la prise en compte des besoins d’organisation personnelle des collaborateurs. </w:t>
      </w:r>
    </w:p>
    <w:p w14:paraId="3DDE28B9" w14:textId="77777777" w:rsidP="009B1B01" w:rsidR="00A00084" w:rsidRDefault="00A00084">
      <w:pPr>
        <w:rPr>
          <w:rFonts w:ascii="Arial" w:hAnsi="Arial"/>
        </w:rPr>
      </w:pPr>
    </w:p>
    <w:p w14:paraId="4CF399E2" w14:textId="71990E7E" w:rsidP="00A00084" w:rsidR="00DA42A1" w:rsidRDefault="00A00084">
      <w:pPr>
        <w:rPr>
          <w:rFonts w:ascii="Arial" w:hAnsi="Arial"/>
        </w:rPr>
      </w:pPr>
      <w:r w:rsidRPr="00C11F0A">
        <w:rPr>
          <w:rFonts w:ascii="Arial" w:hAnsi="Arial"/>
        </w:rPr>
        <w:t xml:space="preserve">Le présent accord </w:t>
      </w:r>
      <w:r>
        <w:rPr>
          <w:rFonts w:ascii="Arial" w:hAnsi="Arial"/>
        </w:rPr>
        <w:t>a</w:t>
      </w:r>
      <w:r w:rsidRPr="00C11F0A">
        <w:rPr>
          <w:rFonts w:ascii="Arial" w:hAnsi="Arial"/>
        </w:rPr>
        <w:t xml:space="preserve"> </w:t>
      </w:r>
      <w:r>
        <w:rPr>
          <w:rFonts w:ascii="Arial" w:hAnsi="Arial"/>
        </w:rPr>
        <w:t xml:space="preserve">donc </w:t>
      </w:r>
      <w:r w:rsidRPr="00C11F0A">
        <w:rPr>
          <w:rFonts w:ascii="Arial" w:hAnsi="Arial"/>
        </w:rPr>
        <w:t xml:space="preserve">pour objectif de contribuer à développer la compétitivité du Métier </w:t>
      </w:r>
      <w:r>
        <w:rPr>
          <w:rFonts w:ascii="Arial" w:hAnsi="Arial"/>
        </w:rPr>
        <w:t>A</w:t>
      </w:r>
      <w:r w:rsidRPr="00C11F0A">
        <w:rPr>
          <w:rFonts w:ascii="Arial" w:hAnsi="Arial"/>
        </w:rPr>
        <w:t xml:space="preserve">ssurances de </w:t>
      </w:r>
      <w:r w:rsidR="003D3BDA">
        <w:rPr>
          <w:rFonts w:ascii="Arial" w:hAnsi="Arial"/>
        </w:rPr>
        <w:t>P</w:t>
      </w:r>
      <w:r w:rsidRPr="00C11F0A">
        <w:rPr>
          <w:rFonts w:ascii="Arial" w:hAnsi="Arial"/>
        </w:rPr>
        <w:t>ersonnes, en garantissant à ses client</w:t>
      </w:r>
      <w:r w:rsidR="00357378">
        <w:rPr>
          <w:rFonts w:ascii="Arial" w:hAnsi="Arial"/>
        </w:rPr>
        <w:t>s</w:t>
      </w:r>
      <w:r w:rsidRPr="00C11F0A">
        <w:rPr>
          <w:rFonts w:ascii="Arial" w:hAnsi="Arial"/>
        </w:rPr>
        <w:t xml:space="preserve"> un haut niveau de qualité de service et </w:t>
      </w:r>
      <w:r>
        <w:rPr>
          <w:rFonts w:ascii="Arial" w:hAnsi="Arial"/>
        </w:rPr>
        <w:t>à ses c</w:t>
      </w:r>
      <w:r w:rsidRPr="00C11F0A">
        <w:rPr>
          <w:rFonts w:ascii="Arial" w:hAnsi="Arial"/>
        </w:rPr>
        <w:t>ollaborateurs une qualité de vie au travail</w:t>
      </w:r>
      <w:r>
        <w:rPr>
          <w:rFonts w:ascii="Arial" w:hAnsi="Arial"/>
        </w:rPr>
        <w:t xml:space="preserve"> aux plus hauts standards du marché.</w:t>
      </w:r>
    </w:p>
    <w:p w14:paraId="78315FB4" w14:textId="1C7DF4F8" w:rsidP="00A9127E" w:rsidR="00B52789" w:rsidRDefault="00B52789">
      <w:pPr>
        <w:rPr>
          <w:rFonts w:ascii="Arial" w:hAnsi="Arial"/>
          <w:highlight w:val="yellow"/>
        </w:rPr>
      </w:pPr>
    </w:p>
    <w:p w14:paraId="40CC4A45" w14:textId="4207E549" w:rsidP="00CA672C" w:rsidR="00CA672C" w:rsidRDefault="00CA672C">
      <w:pPr>
        <w:rPr>
          <w:rFonts w:ascii="Arial" w:hAnsi="Arial"/>
        </w:rPr>
      </w:pPr>
      <w:r>
        <w:rPr>
          <w:rFonts w:ascii="Arial" w:hAnsi="Arial"/>
        </w:rPr>
        <w:t xml:space="preserve">Les Parties conviennent qu’au-delà du texte, la réussite de ce dispositif </w:t>
      </w:r>
      <w:r w:rsidR="00357378">
        <w:rPr>
          <w:rFonts w:ascii="Arial" w:hAnsi="Arial"/>
        </w:rPr>
        <w:t>repose sur</w:t>
      </w:r>
      <w:r>
        <w:rPr>
          <w:rFonts w:ascii="Arial" w:hAnsi="Arial"/>
        </w:rPr>
        <w:t xml:space="preserve"> l’intelligence collective, la bonne foi et la confiance réciproque qui </w:t>
      </w:r>
      <w:r w:rsidR="00357378">
        <w:rPr>
          <w:rFonts w:ascii="Arial" w:hAnsi="Arial"/>
        </w:rPr>
        <w:t>devront animer chacun des acteurs.</w:t>
      </w:r>
    </w:p>
    <w:p w14:paraId="272B9D25" w14:textId="77777777" w:rsidP="00A9127E" w:rsidR="00CA672C" w:rsidRDefault="00CA672C" w:rsidRPr="00B52789">
      <w:pPr>
        <w:rPr>
          <w:rFonts w:ascii="Arial" w:hAnsi="Arial"/>
          <w:highlight w:val="yellow"/>
        </w:rPr>
      </w:pPr>
    </w:p>
    <w:p w14:paraId="1E2B9337" w14:textId="5EC01A59" w:rsidP="00E27C7D" w:rsidR="00A00084" w:rsidRDefault="004309CF">
      <w:pPr>
        <w:rPr>
          <w:rFonts w:ascii="Arial" w:hAnsi="Arial"/>
        </w:rPr>
      </w:pPr>
      <w:r w:rsidRPr="004309CF">
        <w:rPr>
          <w:rFonts w:ascii="Arial" w:hAnsi="Arial"/>
        </w:rPr>
        <w:t>Les dispositions du présent accord se substituent aux dispositions des accords</w:t>
      </w:r>
      <w:r w:rsidR="00856430">
        <w:rPr>
          <w:rFonts w:ascii="Arial" w:hAnsi="Arial"/>
        </w:rPr>
        <w:t xml:space="preserve">, dispositifs et usages </w:t>
      </w:r>
      <w:r w:rsidRPr="004309CF">
        <w:rPr>
          <w:rFonts w:ascii="Arial" w:hAnsi="Arial"/>
        </w:rPr>
        <w:t>ant</w:t>
      </w:r>
      <w:r w:rsidR="00D27214">
        <w:rPr>
          <w:rFonts w:ascii="Arial" w:hAnsi="Arial"/>
        </w:rPr>
        <w:t>é</w:t>
      </w:r>
      <w:r w:rsidRPr="004309CF">
        <w:rPr>
          <w:rFonts w:ascii="Arial" w:hAnsi="Arial"/>
        </w:rPr>
        <w:t>rieurs applicables dans l</w:t>
      </w:r>
      <w:r w:rsidR="00D27214">
        <w:rPr>
          <w:rFonts w:ascii="Arial" w:hAnsi="Arial"/>
        </w:rPr>
        <w:t>es entités composant l’UES</w:t>
      </w:r>
      <w:r w:rsidRPr="004309CF">
        <w:rPr>
          <w:rFonts w:ascii="Arial" w:hAnsi="Arial"/>
        </w:rPr>
        <w:t xml:space="preserve"> et qui ont le même objet, notamment</w:t>
      </w:r>
      <w:r w:rsidR="00B52789">
        <w:rPr>
          <w:rFonts w:ascii="Arial" w:hAnsi="Arial"/>
        </w:rPr>
        <w:t> </w:t>
      </w:r>
      <w:r w:rsidR="00856430">
        <w:rPr>
          <w:rFonts w:ascii="Arial" w:hAnsi="Arial"/>
        </w:rPr>
        <w:t>l’accord sur la durée et l’aménagement du temps de travail ABPV du 12 février 2015, le règlement de l’horaire variable d’ABP Vie du 12 février 2015, le dispositif de gestion du temps de BPCE Relation Assurances du 22 décembre 2016</w:t>
      </w:r>
      <w:r w:rsidR="005B51A3">
        <w:rPr>
          <w:rFonts w:ascii="Arial" w:hAnsi="Arial"/>
        </w:rPr>
        <w:t>.</w:t>
      </w:r>
      <w:r w:rsidR="00856430">
        <w:rPr>
          <w:rFonts w:ascii="Arial" w:hAnsi="Arial"/>
        </w:rPr>
        <w:t xml:space="preserve"> </w:t>
      </w:r>
      <w:r w:rsidR="00A00084">
        <w:rPr>
          <w:rFonts w:ascii="Arial" w:hAnsi="Arial"/>
        </w:rPr>
        <w:br w:type="page"/>
      </w:r>
    </w:p>
    <w:p w14:paraId="50FBD59F" w14:textId="77777777" w:rsidP="00097A68" w:rsidR="008E0C8C" w:rsidRDefault="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00D4F951" w14:textId="683F0B14" w:rsidP="00973B2C" w:rsidR="007715C9" w:rsidRDefault="007715C9" w:rsidRPr="0055196B">
      <w:pPr>
        <w:pStyle w:val="Titre1"/>
        <w:rPr>
          <w:b w:val="0"/>
          <w:bCs w:val="0"/>
        </w:rPr>
      </w:pPr>
      <w:bookmarkStart w:id="4" w:name="_Toc45268273"/>
      <w:bookmarkStart w:id="5" w:name="_Toc45895676"/>
      <w:r w:rsidRPr="0055196B">
        <w:t>Partie I. Dispositions liminaires</w:t>
      </w:r>
      <w:bookmarkEnd w:id="4"/>
      <w:bookmarkEnd w:id="5"/>
    </w:p>
    <w:p w14:paraId="5598E1B2" w14:textId="77777777" w:rsidP="00097A68" w:rsidR="008E0C8C" w:rsidRDefault="008E0C8C"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4D956820" w14:textId="77777777" w:rsidP="007715C9" w:rsidR="007715C9" w:rsidRDefault="007715C9">
      <w:pPr>
        <w:rPr>
          <w:rFonts w:ascii="Arial" w:cs="Arial" w:hAnsi="Arial"/>
          <w:b/>
          <w:bCs/>
        </w:rPr>
      </w:pPr>
    </w:p>
    <w:p w14:paraId="7D446ECA" w14:textId="056D4FA7" w:rsidP="007715C9" w:rsidR="007715C9" w:rsidRDefault="007715C9" w:rsidRPr="007715C9">
      <w:pPr>
        <w:rPr>
          <w:rFonts w:ascii="Arial" w:cs="Arial" w:hAnsi="Arial"/>
          <w:b/>
          <w:bCs/>
        </w:rPr>
      </w:pPr>
      <w:r w:rsidRPr="007715C9">
        <w:rPr>
          <w:rFonts w:ascii="Arial" w:cs="Arial" w:hAnsi="Arial"/>
          <w:b/>
          <w:bCs/>
        </w:rPr>
        <w:t xml:space="preserve"> </w:t>
      </w:r>
    </w:p>
    <w:p w14:paraId="6AD72DD3" w14:textId="77777777" w:rsidP="00B90E45" w:rsidR="00C04CD0" w:rsidRDefault="00C04CD0" w:rsidRPr="00616D89">
      <w:pPr>
        <w:tabs>
          <w:tab w:pos="6237" w:val="left"/>
        </w:tabs>
        <w:rPr>
          <w:rFonts w:ascii="Verdana" w:cs="Verdana" w:hAnsi="Verdana"/>
          <w:sz w:val="20"/>
          <w:szCs w:val="20"/>
        </w:rPr>
      </w:pPr>
    </w:p>
    <w:p w14:paraId="1D12F53F" w14:textId="5A6B6523" w:rsidP="00973B2C" w:rsidR="0018665B" w:rsidRDefault="0018665B" w:rsidRPr="0055196B">
      <w:pPr>
        <w:pStyle w:val="Titre2"/>
        <w:pBdr>
          <w:top w:color="auto" w:space="0" w:sz="0" w:val="none"/>
          <w:left w:color="auto" w:space="0" w:sz="0" w:val="none"/>
          <w:bottom w:color="auto" w:space="0" w:sz="0" w:val="none"/>
          <w:right w:color="auto" w:space="0" w:sz="0" w:val="none"/>
        </w:pBdr>
        <w:jc w:val="left"/>
      </w:pPr>
      <w:bookmarkStart w:id="6" w:name="_Toc45268274"/>
      <w:bookmarkStart w:id="7" w:name="_Toc45895677"/>
      <w:r w:rsidRPr="00973B2C">
        <w:rPr>
          <w:u w:val="none"/>
        </w:rPr>
        <w:t xml:space="preserve">Article 1 – </w:t>
      </w:r>
      <w:r w:rsidRPr="00973B2C">
        <w:rPr>
          <w:u w:val="none"/>
        </w:rPr>
        <w:tab/>
      </w:r>
      <w:r w:rsidRPr="0055196B">
        <w:t>Cadre juridique</w:t>
      </w:r>
      <w:bookmarkEnd w:id="6"/>
      <w:bookmarkEnd w:id="7"/>
    </w:p>
    <w:p w14:paraId="7B5740A2" w14:textId="5CEC8C86" w:rsidP="009C6BE8" w:rsidR="0018665B" w:rsidRDefault="0018665B">
      <w:pPr>
        <w:rPr>
          <w:rFonts w:ascii="Arial" w:cs="Arial" w:hAnsi="Arial"/>
        </w:rPr>
      </w:pPr>
      <w:r>
        <w:rPr>
          <w:rFonts w:ascii="Arial" w:cs="Arial" w:hAnsi="Arial"/>
        </w:rPr>
        <w:t xml:space="preserve">Le présent accord est conclu en application de l’ensemble des lois et règlements en vigueur à la date de sa conclusion, et particulièrement des dispositions du Livre </w:t>
      </w:r>
      <w:r w:rsidRPr="00B579F3">
        <w:rPr>
          <w:rFonts w:ascii="Arial" w:cs="Arial" w:hAnsi="Arial"/>
        </w:rPr>
        <w:t>I</w:t>
      </w:r>
      <w:r w:rsidRPr="00B579F3">
        <w:rPr>
          <w:rFonts w:ascii="Arial" w:cs="Arial" w:hAnsi="Arial"/>
          <w:vertAlign w:val="superscript"/>
        </w:rPr>
        <w:t>er</w:t>
      </w:r>
      <w:r>
        <w:rPr>
          <w:rFonts w:ascii="Arial" w:cs="Arial" w:hAnsi="Arial"/>
        </w:rPr>
        <w:t xml:space="preserve"> </w:t>
      </w:r>
      <w:r w:rsidRPr="00B579F3">
        <w:rPr>
          <w:rFonts w:ascii="Arial" w:cs="Arial" w:hAnsi="Arial"/>
        </w:rPr>
        <w:t xml:space="preserve">de la Première </w:t>
      </w:r>
      <w:r>
        <w:rPr>
          <w:rFonts w:ascii="Arial" w:cs="Arial" w:hAnsi="Arial"/>
        </w:rPr>
        <w:t>P</w:t>
      </w:r>
      <w:r w:rsidRPr="00B579F3">
        <w:rPr>
          <w:rFonts w:ascii="Arial" w:cs="Arial" w:hAnsi="Arial"/>
        </w:rPr>
        <w:t xml:space="preserve">artie du Code du travail </w:t>
      </w:r>
      <w:r w:rsidRPr="009D45C9">
        <w:rPr>
          <w:rFonts w:ascii="Arial" w:cs="Arial" w:hAnsi="Arial"/>
        </w:rPr>
        <w:t>(</w:t>
      </w:r>
      <w:r w:rsidRPr="003656B9">
        <w:rPr>
          <w:rFonts w:ascii="Arial" w:cs="Arial" w:hAnsi="Arial"/>
        </w:rPr>
        <w:t>articles L. 3111-1 et suivants</w:t>
      </w:r>
      <w:r w:rsidRPr="009D45C9">
        <w:rPr>
          <w:rFonts w:ascii="Arial" w:cs="Arial" w:hAnsi="Arial"/>
        </w:rPr>
        <w:t>)</w:t>
      </w:r>
      <w:r w:rsidR="009D181B" w:rsidRPr="009D45C9">
        <w:rPr>
          <w:rFonts w:ascii="Arial" w:cs="Arial" w:hAnsi="Arial"/>
        </w:rPr>
        <w:t>.</w:t>
      </w:r>
    </w:p>
    <w:p w14:paraId="79D7DA1A" w14:textId="77777777" w:rsidP="009C6BE8" w:rsidR="009C6BE8" w:rsidRDefault="009C6BE8">
      <w:pPr>
        <w:rPr>
          <w:rFonts w:ascii="Arial" w:cs="Arial" w:hAnsi="Arial"/>
        </w:rPr>
      </w:pPr>
    </w:p>
    <w:p w14:paraId="5D578362" w14:textId="7FD88AB0" w:rsidP="009C6BE8" w:rsidR="0018665B" w:rsidRDefault="0018665B" w:rsidRPr="009C6BE8">
      <w:pPr>
        <w:rPr>
          <w:rFonts w:ascii="Arial" w:hAnsi="Arial"/>
        </w:rPr>
      </w:pPr>
      <w:r w:rsidRPr="007210E6">
        <w:rPr>
          <w:rFonts w:ascii="Arial" w:hAnsi="Arial"/>
        </w:rPr>
        <w:t>Dès lors que l</w:t>
      </w:r>
      <w:r w:rsidR="00665CF4" w:rsidRPr="007210E6">
        <w:rPr>
          <w:rFonts w:ascii="Arial" w:hAnsi="Arial"/>
        </w:rPr>
        <w:t>’application</w:t>
      </w:r>
      <w:r w:rsidR="00F17E97" w:rsidRPr="007210E6">
        <w:rPr>
          <w:rFonts w:ascii="Arial" w:hAnsi="Arial"/>
        </w:rPr>
        <w:t xml:space="preserve"> </w:t>
      </w:r>
      <w:r w:rsidR="00665CF4" w:rsidRPr="007210E6">
        <w:rPr>
          <w:rFonts w:ascii="Arial" w:hAnsi="Arial"/>
        </w:rPr>
        <w:t>des dispositions du présent accord ne leur fait pas échec</w:t>
      </w:r>
      <w:r w:rsidRPr="007210E6">
        <w:rPr>
          <w:rFonts w:ascii="Arial" w:hAnsi="Arial"/>
        </w:rPr>
        <w:t xml:space="preserve">, il est fait application des dispositions de la </w:t>
      </w:r>
      <w:r w:rsidR="00D702E8" w:rsidRPr="007210E6">
        <w:rPr>
          <w:rFonts w:ascii="Arial" w:hAnsi="Arial"/>
        </w:rPr>
        <w:t>C</w:t>
      </w:r>
      <w:r w:rsidRPr="007210E6">
        <w:rPr>
          <w:rFonts w:ascii="Arial" w:hAnsi="Arial"/>
        </w:rPr>
        <w:t xml:space="preserve">onvention collective applicable (CCN des sociétés d’assurances, n° 1672), </w:t>
      </w:r>
      <w:r w:rsidR="00182C8E" w:rsidRPr="007210E6">
        <w:rPr>
          <w:rFonts w:ascii="Arial" w:hAnsi="Arial"/>
        </w:rPr>
        <w:t xml:space="preserve">et </w:t>
      </w:r>
      <w:r w:rsidRPr="007210E6">
        <w:rPr>
          <w:rFonts w:ascii="Arial" w:hAnsi="Arial"/>
        </w:rPr>
        <w:t xml:space="preserve">à défaut des dispositions légales supplétives. </w:t>
      </w:r>
      <w:r w:rsidR="007210E6" w:rsidRPr="007210E6">
        <w:rPr>
          <w:rFonts w:ascii="Arial" w:hAnsi="Arial"/>
        </w:rPr>
        <w:t>Par ailleurs</w:t>
      </w:r>
      <w:r w:rsidR="00F17E97" w:rsidRPr="007210E6">
        <w:rPr>
          <w:rFonts w:ascii="Arial" w:hAnsi="Arial"/>
        </w:rPr>
        <w:t xml:space="preserve">, en cas d’entrée en vigueur </w:t>
      </w:r>
      <w:r w:rsidR="007210E6" w:rsidRPr="007210E6">
        <w:rPr>
          <w:rFonts w:ascii="Arial" w:hAnsi="Arial"/>
        </w:rPr>
        <w:t xml:space="preserve">ultérieure </w:t>
      </w:r>
      <w:r w:rsidR="00F17E97" w:rsidRPr="007210E6">
        <w:rPr>
          <w:rFonts w:ascii="Arial" w:hAnsi="Arial"/>
        </w:rPr>
        <w:t xml:space="preserve">de dispositions conventionnelles </w:t>
      </w:r>
      <w:r w:rsidR="007210E6" w:rsidRPr="007210E6">
        <w:rPr>
          <w:rFonts w:ascii="Arial" w:hAnsi="Arial"/>
        </w:rPr>
        <w:t>dans des matières faisant l’objet de dispositions négociées au sein du</w:t>
      </w:r>
      <w:r w:rsidR="00F17E97" w:rsidRPr="007210E6">
        <w:rPr>
          <w:rFonts w:ascii="Arial" w:hAnsi="Arial"/>
        </w:rPr>
        <w:t xml:space="preserve"> présent accord, il sera fait application </w:t>
      </w:r>
      <w:r w:rsidR="007210E6" w:rsidRPr="007210E6">
        <w:rPr>
          <w:rFonts w:ascii="Arial" w:hAnsi="Arial"/>
        </w:rPr>
        <w:t xml:space="preserve">des règles légales </w:t>
      </w:r>
      <w:r w:rsidR="00F17E97" w:rsidRPr="007210E6">
        <w:rPr>
          <w:rFonts w:ascii="Arial" w:hAnsi="Arial"/>
        </w:rPr>
        <w:t>d’articulation entre conventions et accords collectifs</w:t>
      </w:r>
      <w:r w:rsidR="007210E6" w:rsidRPr="007210E6">
        <w:rPr>
          <w:rFonts w:ascii="Arial" w:hAnsi="Arial"/>
        </w:rPr>
        <w:t>.</w:t>
      </w:r>
    </w:p>
    <w:p w14:paraId="2C4067F7" w14:textId="233B9982" w:rsidP="009C6BE8" w:rsidR="0018665B" w:rsidRDefault="0018665B"/>
    <w:p w14:paraId="1C37C9B6" w14:textId="77777777" w:rsidP="009C6BE8" w:rsidR="009C6BE8" w:rsidRDefault="009C6BE8"/>
    <w:p w14:paraId="258F8BA0" w14:textId="06AFA5F5" w:rsidP="00973B2C" w:rsidR="00B90E45" w:rsidRDefault="00B90E45" w:rsidRPr="00B90E45">
      <w:pPr>
        <w:pStyle w:val="Titre2"/>
        <w:pBdr>
          <w:top w:color="auto" w:space="0" w:sz="0" w:val="none"/>
          <w:left w:color="auto" w:space="0" w:sz="0" w:val="none"/>
          <w:bottom w:color="auto" w:space="0" w:sz="0" w:val="none"/>
          <w:right w:color="auto" w:space="0" w:sz="0" w:val="none"/>
        </w:pBdr>
        <w:jc w:val="left"/>
      </w:pPr>
      <w:bookmarkStart w:id="8" w:name="_Toc45268275"/>
      <w:bookmarkStart w:id="9" w:name="_Toc45895678"/>
      <w:r w:rsidRPr="00973B2C">
        <w:rPr>
          <w:u w:val="none"/>
        </w:rPr>
        <w:t xml:space="preserve">Article </w:t>
      </w:r>
      <w:r w:rsidR="0018665B" w:rsidRPr="00973B2C">
        <w:rPr>
          <w:u w:val="none"/>
        </w:rPr>
        <w:t>2</w:t>
      </w:r>
      <w:r w:rsidRPr="00973B2C">
        <w:rPr>
          <w:u w:val="none"/>
        </w:rPr>
        <w:t xml:space="preserve"> – </w:t>
      </w:r>
      <w:r w:rsidRPr="00973B2C">
        <w:rPr>
          <w:u w:val="none"/>
        </w:rPr>
        <w:tab/>
      </w:r>
      <w:r w:rsidR="00C656B7" w:rsidRPr="0055196B">
        <w:t>Champ d’application</w:t>
      </w:r>
      <w:bookmarkEnd w:id="8"/>
      <w:bookmarkEnd w:id="9"/>
    </w:p>
    <w:p w14:paraId="41454A0D" w14:textId="4B6D3017" w:rsidP="00334D03" w:rsidR="00EA68DC" w:rsidRDefault="00C656B7">
      <w:pPr>
        <w:spacing w:after="120"/>
        <w:rPr>
          <w:rFonts w:ascii="Arial" w:cs="Arial" w:hAnsi="Arial"/>
        </w:rPr>
      </w:pPr>
      <w:r w:rsidRPr="007210E6">
        <w:rPr>
          <w:rFonts w:ascii="Arial" w:cs="Arial" w:hAnsi="Arial"/>
        </w:rPr>
        <w:t xml:space="preserve">Le présent accord s’applique à l’ensemble des entités </w:t>
      </w:r>
      <w:bookmarkStart w:id="10" w:name="_Hlk12525894"/>
      <w:r w:rsidRPr="007210E6">
        <w:rPr>
          <w:rFonts w:ascii="Arial" w:cs="Arial" w:hAnsi="Arial"/>
        </w:rPr>
        <w:t xml:space="preserve">qui constituent entre elles </w:t>
      </w:r>
      <w:bookmarkEnd w:id="10"/>
      <w:r w:rsidRPr="007210E6">
        <w:rPr>
          <w:rFonts w:ascii="Arial" w:cs="Arial" w:hAnsi="Arial"/>
        </w:rPr>
        <w:t>l’UES NA-MAP</w:t>
      </w:r>
      <w:r w:rsidR="00182C8E" w:rsidRPr="007210E6">
        <w:rPr>
          <w:rFonts w:ascii="Arial" w:cs="Arial" w:hAnsi="Arial"/>
        </w:rPr>
        <w:t>, soit au jour de la signature du présent accord</w:t>
      </w:r>
      <w:r w:rsidRPr="007210E6">
        <w:rPr>
          <w:rFonts w:ascii="Arial" w:cs="Arial" w:hAnsi="Arial"/>
        </w:rPr>
        <w:t> :</w:t>
      </w:r>
    </w:p>
    <w:p w14:paraId="6A4AF52F" w14:textId="6FBFD3A8" w:rsidP="00E27C7D" w:rsidR="00C656B7" w:rsidRDefault="00C656B7">
      <w:pPr>
        <w:numPr>
          <w:ilvl w:val="0"/>
          <w:numId w:val="3"/>
        </w:numPr>
        <w:spacing w:after="60"/>
        <w:ind w:hanging="567" w:left="567"/>
        <w:rPr>
          <w:rFonts w:ascii="Arial" w:cs="Arial" w:hAnsi="Arial"/>
        </w:rPr>
      </w:pPr>
      <w:r>
        <w:rPr>
          <w:rFonts w:ascii="Arial" w:cs="Arial" w:hAnsi="Arial"/>
        </w:rPr>
        <w:t>BPCE Vie</w:t>
      </w:r>
    </w:p>
    <w:p w14:paraId="007D5B9E" w14:textId="218996E4" w:rsidP="00E27C7D" w:rsidR="00C656B7" w:rsidRDefault="00C656B7">
      <w:pPr>
        <w:numPr>
          <w:ilvl w:val="0"/>
          <w:numId w:val="3"/>
        </w:numPr>
        <w:ind w:hanging="567" w:left="567"/>
        <w:rPr>
          <w:rFonts w:ascii="Arial" w:cs="Arial" w:hAnsi="Arial"/>
        </w:rPr>
      </w:pPr>
      <w:r>
        <w:rPr>
          <w:rFonts w:ascii="Arial" w:cs="Arial" w:hAnsi="Arial"/>
        </w:rPr>
        <w:t>BPCE Relation Assurances</w:t>
      </w:r>
    </w:p>
    <w:p w14:paraId="25D160AE" w14:textId="5F7AFA37" w:rsidR="000273F9" w:rsidRDefault="000273F9">
      <w:pPr>
        <w:jc w:val="left"/>
        <w:rPr>
          <w:rFonts w:ascii="Verdana" w:cs="Verdana" w:hAnsi="Verdana"/>
          <w:sz w:val="20"/>
          <w:szCs w:val="20"/>
        </w:rPr>
      </w:pPr>
    </w:p>
    <w:p w14:paraId="392F76ED" w14:textId="2095F7D7" w:rsidP="00C656B7" w:rsidR="008D1592" w:rsidRDefault="00C11F0A">
      <w:pPr>
        <w:rPr>
          <w:rFonts w:ascii="Arial" w:cs="Arial" w:hAnsi="Arial"/>
        </w:rPr>
      </w:pPr>
      <w:r>
        <w:rPr>
          <w:rFonts w:ascii="Arial" w:cs="Arial" w:hAnsi="Arial"/>
        </w:rPr>
        <w:t xml:space="preserve">Les dispositions du présent accord, de ses </w:t>
      </w:r>
      <w:r w:rsidR="005E4F2B">
        <w:rPr>
          <w:rFonts w:ascii="Arial" w:cs="Arial" w:hAnsi="Arial"/>
        </w:rPr>
        <w:t>a</w:t>
      </w:r>
      <w:r>
        <w:rPr>
          <w:rFonts w:ascii="Arial" w:cs="Arial" w:hAnsi="Arial"/>
        </w:rPr>
        <w:t>nnexes et de ses éventuels avenants sont applicables à l’ensemble des salariés des entités entrant dans son champ d’application, sous contrat de travail à durée indéterminée ou déterminée, à temps complet ou partie</w:t>
      </w:r>
      <w:r w:rsidR="009B026B">
        <w:rPr>
          <w:rFonts w:ascii="Arial" w:cs="Arial" w:hAnsi="Arial"/>
        </w:rPr>
        <w:t>l.</w:t>
      </w:r>
    </w:p>
    <w:p w14:paraId="06B3B51A" w14:textId="2C52416F" w:rsidP="00C656B7" w:rsidR="00C11F0A" w:rsidRDefault="00C11F0A">
      <w:pPr>
        <w:rPr>
          <w:rFonts w:ascii="Arial" w:cs="Arial" w:hAnsi="Arial"/>
        </w:rPr>
      </w:pPr>
    </w:p>
    <w:p w14:paraId="1334B261" w14:textId="4F501312" w:rsidP="00C656B7" w:rsidR="00C11F0A" w:rsidRDefault="00097A68">
      <w:pPr>
        <w:rPr>
          <w:rFonts w:ascii="Arial" w:cs="Arial" w:hAnsi="Arial"/>
        </w:rPr>
      </w:pPr>
      <w:r>
        <w:rPr>
          <w:rFonts w:ascii="Arial" w:cs="Arial" w:hAnsi="Arial"/>
        </w:rPr>
        <w:t>Sauf dispositions expresse</w:t>
      </w:r>
      <w:r w:rsidR="00C3351C">
        <w:rPr>
          <w:rFonts w:ascii="Arial" w:cs="Arial" w:hAnsi="Arial"/>
        </w:rPr>
        <w:t>s</w:t>
      </w:r>
      <w:r>
        <w:rPr>
          <w:rFonts w:ascii="Arial" w:cs="Arial" w:hAnsi="Arial"/>
        </w:rPr>
        <w:t>, l</w:t>
      </w:r>
      <w:r w:rsidR="00C11F0A">
        <w:rPr>
          <w:rFonts w:ascii="Arial" w:cs="Arial" w:hAnsi="Arial"/>
        </w:rPr>
        <w:t xml:space="preserve">es </w:t>
      </w:r>
      <w:bookmarkStart w:id="11" w:name="_Hlk42525636"/>
      <w:r>
        <w:rPr>
          <w:rFonts w:ascii="Arial" w:cs="Arial" w:hAnsi="Arial"/>
        </w:rPr>
        <w:t xml:space="preserve">salariés </w:t>
      </w:r>
      <w:r w:rsidR="00B579F3">
        <w:rPr>
          <w:rFonts w:ascii="Arial" w:cs="Arial" w:hAnsi="Arial"/>
        </w:rPr>
        <w:t>sous contrats</w:t>
      </w:r>
      <w:r w:rsidR="00C11F0A">
        <w:rPr>
          <w:rFonts w:ascii="Arial" w:cs="Arial" w:hAnsi="Arial"/>
        </w:rPr>
        <w:t xml:space="preserve"> conclus dans le cadre de la politique de l’emploi </w:t>
      </w:r>
      <w:r>
        <w:rPr>
          <w:rFonts w:ascii="Arial" w:cs="Arial" w:hAnsi="Arial"/>
        </w:rPr>
        <w:t xml:space="preserve">(contrats d’apprentissage, de professionnalisation, de qualification, auxiliaires d’été etc.) </w:t>
      </w:r>
      <w:r w:rsidR="00C11F0A">
        <w:rPr>
          <w:rFonts w:ascii="Arial" w:cs="Arial" w:hAnsi="Arial"/>
        </w:rPr>
        <w:t>n’entrent pas dans le champ d’application du présent accord</w:t>
      </w:r>
      <w:r>
        <w:rPr>
          <w:rFonts w:ascii="Arial" w:cs="Arial" w:hAnsi="Arial"/>
        </w:rPr>
        <w:t>.</w:t>
      </w:r>
      <w:r w:rsidR="00AD0E9D">
        <w:rPr>
          <w:rFonts w:ascii="Arial" w:cs="Arial" w:hAnsi="Arial"/>
        </w:rPr>
        <w:t xml:space="preserve"> </w:t>
      </w:r>
    </w:p>
    <w:bookmarkEnd w:id="11"/>
    <w:p w14:paraId="4B5575DC" w14:textId="77777777" w:rsidP="00C656B7" w:rsidR="00ED2AED" w:rsidRDefault="00ED2AED">
      <w:pPr>
        <w:rPr>
          <w:rFonts w:ascii="Arial" w:cs="Arial" w:hAnsi="Arial"/>
        </w:rPr>
      </w:pPr>
    </w:p>
    <w:p w14:paraId="4E2CCFC3" w14:textId="46F514CE" w:rsidP="00C656B7" w:rsidR="00C11F0A" w:rsidRDefault="00097A68">
      <w:pPr>
        <w:rPr>
          <w:rFonts w:ascii="Arial" w:cs="Arial" w:hAnsi="Arial"/>
        </w:rPr>
      </w:pPr>
      <w:r>
        <w:rPr>
          <w:rFonts w:ascii="Arial" w:cs="Arial" w:hAnsi="Arial"/>
        </w:rPr>
        <w:t>Par ailleurs, n</w:t>
      </w:r>
      <w:r w:rsidR="00C11F0A">
        <w:rPr>
          <w:rFonts w:ascii="Arial" w:cs="Arial" w:hAnsi="Arial"/>
        </w:rPr>
        <w:t xml:space="preserve">’étant pas salariés des entités de l’UES, les stagiaires, intérimaires et collaborateurs des sociétés prestataires de services </w:t>
      </w:r>
      <w:r w:rsidR="00980F51">
        <w:rPr>
          <w:rFonts w:ascii="Arial" w:cs="Arial" w:hAnsi="Arial"/>
        </w:rPr>
        <w:t xml:space="preserve">accomplissant leur mission dans les locaux </w:t>
      </w:r>
      <w:r w:rsidR="00C11F0A">
        <w:rPr>
          <w:rFonts w:ascii="Arial" w:cs="Arial" w:hAnsi="Arial"/>
        </w:rPr>
        <w:t xml:space="preserve">sont par nature exclus du champ d’application du présent accord. </w:t>
      </w:r>
    </w:p>
    <w:p w14:paraId="1020DC48" w14:textId="57AF7219" w:rsidP="00C656B7" w:rsidR="00C11F0A" w:rsidRDefault="00C11F0A">
      <w:pPr>
        <w:rPr>
          <w:rFonts w:ascii="Arial" w:cs="Arial" w:hAnsi="Arial"/>
        </w:rPr>
      </w:pPr>
    </w:p>
    <w:p w14:paraId="00B90EEA" w14:textId="2F1BF768" w:rsidP="00C656B7" w:rsidR="00C11F0A" w:rsidRDefault="00097A68">
      <w:pPr>
        <w:rPr>
          <w:rFonts w:ascii="Arial" w:cs="Arial" w:hAnsi="Arial"/>
        </w:rPr>
      </w:pPr>
      <w:r>
        <w:rPr>
          <w:rFonts w:ascii="Arial" w:cs="Arial" w:hAnsi="Arial"/>
        </w:rPr>
        <w:t>Enfin</w:t>
      </w:r>
      <w:r w:rsidR="00A16865">
        <w:rPr>
          <w:rFonts w:ascii="Arial" w:cs="Arial" w:hAnsi="Arial"/>
        </w:rPr>
        <w:t xml:space="preserve">, </w:t>
      </w:r>
      <w:r w:rsidR="00A16865" w:rsidRPr="009D45C9">
        <w:rPr>
          <w:rFonts w:ascii="Arial" w:cs="Arial" w:hAnsi="Arial"/>
        </w:rPr>
        <w:t xml:space="preserve">conformément à </w:t>
      </w:r>
      <w:r w:rsidR="00A16865" w:rsidRPr="003656B9">
        <w:rPr>
          <w:rFonts w:ascii="Arial" w:cs="Arial" w:hAnsi="Arial"/>
        </w:rPr>
        <w:t>l’a</w:t>
      </w:r>
      <w:r w:rsidR="00C11F0A" w:rsidRPr="003656B9">
        <w:rPr>
          <w:rFonts w:ascii="Arial" w:cs="Arial" w:hAnsi="Arial"/>
        </w:rPr>
        <w:t>rticle L.3111-2 du Code du travail</w:t>
      </w:r>
      <w:r w:rsidR="00C11F0A" w:rsidRPr="009D45C9">
        <w:rPr>
          <w:rFonts w:ascii="Arial" w:cs="Arial" w:hAnsi="Arial"/>
        </w:rPr>
        <w:t xml:space="preserve">, </w:t>
      </w:r>
      <w:r w:rsidR="00A16865" w:rsidRPr="009D45C9">
        <w:rPr>
          <w:rFonts w:ascii="Arial" w:cs="Arial" w:hAnsi="Arial"/>
        </w:rPr>
        <w:t xml:space="preserve">les dispositions du présent accord ne </w:t>
      </w:r>
      <w:r w:rsidR="00C11F0A" w:rsidRPr="009D45C9">
        <w:rPr>
          <w:rFonts w:ascii="Arial" w:cs="Arial" w:hAnsi="Arial"/>
        </w:rPr>
        <w:t>sont</w:t>
      </w:r>
      <w:r w:rsidR="00A16865" w:rsidRPr="009D45C9">
        <w:rPr>
          <w:rFonts w:ascii="Arial" w:cs="Arial" w:hAnsi="Arial"/>
        </w:rPr>
        <w:t xml:space="preserve"> pas</w:t>
      </w:r>
      <w:r w:rsidR="00C11F0A" w:rsidRPr="009D45C9">
        <w:rPr>
          <w:rFonts w:ascii="Arial" w:cs="Arial" w:hAnsi="Arial"/>
        </w:rPr>
        <w:t xml:space="preserve"> applicables aux cadres dirigeants</w:t>
      </w:r>
      <w:r w:rsidRPr="009D45C9">
        <w:rPr>
          <w:rFonts w:ascii="Arial" w:cs="Arial" w:hAnsi="Arial"/>
        </w:rPr>
        <w:t>, sauf dispositions</w:t>
      </w:r>
      <w:r>
        <w:rPr>
          <w:rFonts w:ascii="Arial" w:cs="Arial" w:hAnsi="Arial"/>
        </w:rPr>
        <w:t xml:space="preserve"> expresses</w:t>
      </w:r>
      <w:r w:rsidR="00980F51">
        <w:rPr>
          <w:rFonts w:ascii="Arial" w:cs="Arial" w:hAnsi="Arial"/>
        </w:rPr>
        <w:t xml:space="preserve"> contraires</w:t>
      </w:r>
      <w:r w:rsidR="00C11F0A">
        <w:rPr>
          <w:rFonts w:ascii="Arial" w:cs="Arial" w:hAnsi="Arial"/>
        </w:rPr>
        <w:t xml:space="preserve">. </w:t>
      </w:r>
    </w:p>
    <w:p w14:paraId="16725F22" w14:textId="77777777" w:rsidP="00C656B7" w:rsidR="00956BB5" w:rsidRDefault="00956BB5">
      <w:pPr>
        <w:rPr>
          <w:rFonts w:ascii="Arial" w:cs="Arial" w:hAnsi="Arial"/>
        </w:rPr>
      </w:pPr>
    </w:p>
    <w:p w14:paraId="398F574D" w14:textId="77777777" w:rsidP="00C11F0A" w:rsidR="00C11F0A" w:rsidRDefault="00C11F0A">
      <w:pPr>
        <w:tabs>
          <w:tab w:pos="6237" w:val="left"/>
        </w:tabs>
        <w:rPr>
          <w:rFonts w:ascii="Verdana" w:cs="Verdana" w:hAnsi="Verdana"/>
          <w:sz w:val="20"/>
          <w:szCs w:val="20"/>
        </w:rPr>
      </w:pPr>
    </w:p>
    <w:p w14:paraId="4B14E9E8" w14:textId="460ADD05" w:rsidP="00973B2C" w:rsidR="00C11F0A" w:rsidRDefault="00C11F0A" w:rsidRPr="00B90E45">
      <w:pPr>
        <w:pStyle w:val="Titre2"/>
        <w:pBdr>
          <w:top w:color="auto" w:space="0" w:sz="0" w:val="none"/>
          <w:left w:color="auto" w:space="0" w:sz="0" w:val="none"/>
          <w:bottom w:color="auto" w:space="0" w:sz="0" w:val="none"/>
          <w:right w:color="auto" w:space="0" w:sz="0" w:val="none"/>
        </w:pBdr>
        <w:jc w:val="left"/>
      </w:pPr>
      <w:bookmarkStart w:id="12" w:name="_Toc45268276"/>
      <w:bookmarkStart w:id="13" w:name="_Toc45895679"/>
      <w:r w:rsidRPr="00973B2C">
        <w:rPr>
          <w:u w:val="none"/>
        </w:rPr>
        <w:t xml:space="preserve">Article </w:t>
      </w:r>
      <w:r w:rsidR="0018665B" w:rsidRPr="00973B2C">
        <w:rPr>
          <w:u w:val="none"/>
        </w:rPr>
        <w:t>3</w:t>
      </w:r>
      <w:r w:rsidRPr="00973B2C">
        <w:rPr>
          <w:u w:val="none"/>
        </w:rPr>
        <w:t xml:space="preserve"> – </w:t>
      </w:r>
      <w:r w:rsidRPr="00973B2C">
        <w:rPr>
          <w:u w:val="none"/>
        </w:rPr>
        <w:tab/>
      </w:r>
      <w:r w:rsidR="00316E34">
        <w:t>T</w:t>
      </w:r>
      <w:r>
        <w:t>emps de travail effectif</w:t>
      </w:r>
      <w:bookmarkEnd w:id="12"/>
      <w:bookmarkEnd w:id="13"/>
      <w:r>
        <w:t xml:space="preserve"> </w:t>
      </w:r>
    </w:p>
    <w:p w14:paraId="4B9289DC" w14:textId="5A88D0AD" w:rsidP="00C656B7" w:rsidR="00C11F0A" w:rsidRDefault="00C11F0A">
      <w:pPr>
        <w:rPr>
          <w:rFonts w:ascii="Arial" w:cs="Arial" w:hAnsi="Arial"/>
        </w:rPr>
      </w:pPr>
      <w:r>
        <w:rPr>
          <w:rFonts w:ascii="Arial" w:cs="Arial" w:hAnsi="Arial"/>
        </w:rPr>
        <w:t xml:space="preserve">Conformément à </w:t>
      </w:r>
      <w:r w:rsidRPr="003656B9">
        <w:rPr>
          <w:rFonts w:ascii="Arial" w:cs="Arial" w:hAnsi="Arial"/>
        </w:rPr>
        <w:t>l’article L. 3121-1 du Code du travail</w:t>
      </w:r>
      <w:r w:rsidRPr="009D45C9">
        <w:rPr>
          <w:rFonts w:ascii="Arial" w:cs="Arial" w:hAnsi="Arial"/>
        </w:rPr>
        <w:t>, le</w:t>
      </w:r>
      <w:r>
        <w:rPr>
          <w:rFonts w:ascii="Arial" w:cs="Arial" w:hAnsi="Arial"/>
        </w:rPr>
        <w:t xml:space="preserve"> temps de travail effectif est le temps pendant lequel le salarié est à la disposition de l’Employeur et se conforme à ses directives sans pouvoir vaquer librement à des occupations personnelles. </w:t>
      </w:r>
    </w:p>
    <w:p w14:paraId="1B3C6E72" w14:textId="7865C807" w:rsidP="00C656B7" w:rsidR="00C11F0A" w:rsidRDefault="00C11F0A">
      <w:pPr>
        <w:rPr>
          <w:rFonts w:ascii="Arial" w:cs="Arial" w:hAnsi="Arial"/>
        </w:rPr>
      </w:pPr>
    </w:p>
    <w:p w14:paraId="73B7B2B8" w14:textId="6D120183" w:rsidP="00C656B7" w:rsidR="00C11F0A" w:rsidRDefault="00C11F0A">
      <w:pPr>
        <w:rPr>
          <w:rFonts w:ascii="Arial" w:cs="Arial" w:hAnsi="Arial"/>
        </w:rPr>
      </w:pPr>
      <w:r>
        <w:rPr>
          <w:rFonts w:ascii="Arial" w:cs="Arial" w:hAnsi="Arial"/>
        </w:rPr>
        <w:t xml:space="preserve">En conséquence, ne sont notamment pas considérés comme du temps de travail effectif : </w:t>
      </w:r>
    </w:p>
    <w:p w14:paraId="66D0EED5" w14:textId="77777777" w:rsidP="00C656B7" w:rsidR="00956BB5" w:rsidRDefault="00956BB5">
      <w:pPr>
        <w:rPr>
          <w:rFonts w:ascii="Arial" w:cs="Arial" w:hAnsi="Arial"/>
        </w:rPr>
      </w:pPr>
    </w:p>
    <w:p w14:paraId="56D6CACA" w14:textId="57D91F76" w:rsidP="00E27C7D" w:rsidR="00C11F0A" w:rsidRDefault="00956BB5" w:rsidRPr="00E27C7D">
      <w:pPr>
        <w:numPr>
          <w:ilvl w:val="0"/>
          <w:numId w:val="3"/>
        </w:numPr>
        <w:spacing w:after="60"/>
        <w:ind w:hanging="567" w:left="567"/>
        <w:rPr>
          <w:rFonts w:ascii="Arial" w:cs="Arial" w:hAnsi="Arial"/>
        </w:rPr>
      </w:pPr>
      <w:r w:rsidRPr="00E27C7D">
        <w:rPr>
          <w:rFonts w:ascii="Arial" w:cs="Arial" w:hAnsi="Arial"/>
        </w:rPr>
        <w:t>l</w:t>
      </w:r>
      <w:r w:rsidR="00C11F0A" w:rsidRPr="00E27C7D">
        <w:rPr>
          <w:rFonts w:ascii="Arial" w:cs="Arial" w:hAnsi="Arial"/>
        </w:rPr>
        <w:t xml:space="preserve">es temps de </w:t>
      </w:r>
      <w:r w:rsidR="00097A68" w:rsidRPr="00E27C7D">
        <w:rPr>
          <w:rFonts w:ascii="Arial" w:cs="Arial" w:hAnsi="Arial"/>
        </w:rPr>
        <w:t>restauration</w:t>
      </w:r>
    </w:p>
    <w:p w14:paraId="4DD4864D" w14:textId="67F34093" w:rsidP="00E27C7D" w:rsidR="00C11F0A" w:rsidRDefault="00956BB5" w:rsidRPr="00E27C7D">
      <w:pPr>
        <w:numPr>
          <w:ilvl w:val="0"/>
          <w:numId w:val="3"/>
        </w:numPr>
        <w:spacing w:after="60"/>
        <w:ind w:hanging="567" w:left="567"/>
        <w:rPr>
          <w:rFonts w:ascii="Arial" w:cs="Arial" w:hAnsi="Arial"/>
        </w:rPr>
      </w:pPr>
      <w:r w:rsidRPr="00E27C7D">
        <w:rPr>
          <w:rFonts w:ascii="Arial" w:cs="Arial" w:hAnsi="Arial"/>
        </w:rPr>
        <w:t>l</w:t>
      </w:r>
      <w:r w:rsidR="00C11F0A" w:rsidRPr="00E27C7D">
        <w:rPr>
          <w:rFonts w:ascii="Arial" w:cs="Arial" w:hAnsi="Arial"/>
        </w:rPr>
        <w:t xml:space="preserve">es temps de trajet </w:t>
      </w:r>
      <w:r w:rsidR="00B32B5B" w:rsidRPr="00E27C7D">
        <w:rPr>
          <w:rFonts w:ascii="Arial" w:cs="Arial" w:hAnsi="Arial"/>
        </w:rPr>
        <w:t>(cf. Annexe I)</w:t>
      </w:r>
    </w:p>
    <w:p w14:paraId="1599C343" w14:textId="19C98929" w:rsidP="00E27C7D" w:rsidR="00B32B5B" w:rsidRDefault="00956BB5" w:rsidRPr="00E27C7D">
      <w:pPr>
        <w:numPr>
          <w:ilvl w:val="0"/>
          <w:numId w:val="3"/>
        </w:numPr>
        <w:ind w:hanging="567" w:left="567"/>
        <w:rPr>
          <w:rFonts w:ascii="Arial" w:cs="Arial" w:hAnsi="Arial"/>
        </w:rPr>
      </w:pPr>
      <w:r w:rsidRPr="00E27C7D">
        <w:rPr>
          <w:rFonts w:ascii="Arial" w:cs="Arial" w:hAnsi="Arial"/>
        </w:rPr>
        <w:t>l</w:t>
      </w:r>
      <w:r w:rsidR="00C11F0A" w:rsidRPr="00E27C7D">
        <w:rPr>
          <w:rFonts w:ascii="Arial" w:cs="Arial" w:hAnsi="Arial"/>
        </w:rPr>
        <w:t xml:space="preserve">es périodes d’astreintes </w:t>
      </w:r>
      <w:r w:rsidR="00B32B5B" w:rsidRPr="00E27C7D">
        <w:rPr>
          <w:rFonts w:ascii="Arial" w:cs="Arial" w:hAnsi="Arial"/>
        </w:rPr>
        <w:t>(cf. Annexe III)</w:t>
      </w:r>
    </w:p>
    <w:p w14:paraId="0A328F59" w14:textId="469CCAB1" w:rsidP="00C11F0A" w:rsidR="00982DFB" w:rsidRDefault="00316E34">
      <w:pPr>
        <w:rPr>
          <w:rFonts w:ascii="Arial" w:cs="Arial" w:hAnsi="Arial"/>
        </w:rPr>
      </w:pPr>
      <w:r>
        <w:rPr>
          <w:rFonts w:ascii="Arial" w:cs="Arial" w:hAnsi="Arial"/>
        </w:rPr>
        <w:lastRenderedPageBreak/>
        <w:t>Les pauses ne constituant pas du temps de travail effectif, elles pourraient être décomptées de celui-ci et donc ne pas être rémunérées. Les signataires d</w:t>
      </w:r>
      <w:r w:rsidR="009C50BB">
        <w:rPr>
          <w:rFonts w:ascii="Arial" w:cs="Arial" w:hAnsi="Arial"/>
        </w:rPr>
        <w:t xml:space="preserve">u présent </w:t>
      </w:r>
      <w:r>
        <w:rPr>
          <w:rFonts w:ascii="Arial" w:cs="Arial" w:hAnsi="Arial"/>
        </w:rPr>
        <w:t xml:space="preserve">accord n’ont pas souhaité retenir cette option en faisant plutôt appel à la responsabilité individuelle de chacun </w:t>
      </w:r>
      <w:r w:rsidR="00472F2C">
        <w:rPr>
          <w:rFonts w:ascii="Arial" w:cs="Arial" w:hAnsi="Arial"/>
        </w:rPr>
        <w:t xml:space="preserve">de sorte que </w:t>
      </w:r>
      <w:r>
        <w:rPr>
          <w:rFonts w:ascii="Arial" w:cs="Arial" w:hAnsi="Arial"/>
        </w:rPr>
        <w:t>les pauses d’une durée raisonnable sont tolérées.</w:t>
      </w:r>
      <w:r w:rsidR="00982DFB">
        <w:rPr>
          <w:rFonts w:ascii="Arial" w:cs="Arial" w:hAnsi="Arial"/>
        </w:rPr>
        <w:t xml:space="preserve"> </w:t>
      </w:r>
      <w:r w:rsidR="00982DFB" w:rsidRPr="00135C70">
        <w:rPr>
          <w:rFonts w:ascii="Arial" w:cs="Arial" w:hAnsi="Arial"/>
        </w:rPr>
        <w:t>Les</w:t>
      </w:r>
      <w:r w:rsidR="00556646" w:rsidRPr="00135C70">
        <w:rPr>
          <w:rFonts w:ascii="Arial" w:cs="Arial" w:hAnsi="Arial"/>
        </w:rPr>
        <w:t xml:space="preserve"> autres</w:t>
      </w:r>
      <w:r w:rsidR="00982DFB" w:rsidRPr="00135C70">
        <w:rPr>
          <w:rFonts w:ascii="Arial" w:cs="Arial" w:hAnsi="Arial"/>
        </w:rPr>
        <w:t xml:space="preserve"> pauses </w:t>
      </w:r>
      <w:r w:rsidR="00A134E1">
        <w:rPr>
          <w:rFonts w:ascii="Arial" w:cs="Arial" w:hAnsi="Arial"/>
        </w:rPr>
        <w:t xml:space="preserve">au cours desquelles le salarié cesse durablement son travail </w:t>
      </w:r>
      <w:r w:rsidR="00982DFB" w:rsidRPr="00135C70">
        <w:rPr>
          <w:rFonts w:ascii="Arial" w:cs="Arial" w:hAnsi="Arial"/>
        </w:rPr>
        <w:t xml:space="preserve">doivent être considérées comme des coupures </w:t>
      </w:r>
      <w:r w:rsidR="00556646" w:rsidRPr="00135C70">
        <w:rPr>
          <w:rFonts w:ascii="Arial" w:cs="Arial" w:hAnsi="Arial"/>
        </w:rPr>
        <w:t xml:space="preserve">telles qu’elles </w:t>
      </w:r>
      <w:r w:rsidR="00556646" w:rsidRPr="009D45C9">
        <w:rPr>
          <w:rFonts w:ascii="Arial" w:cs="Arial" w:hAnsi="Arial"/>
        </w:rPr>
        <w:t>sont visées</w:t>
      </w:r>
      <w:r w:rsidR="00982DFB" w:rsidRPr="009D45C9">
        <w:rPr>
          <w:rFonts w:ascii="Arial" w:cs="Arial" w:hAnsi="Arial"/>
        </w:rPr>
        <w:t xml:space="preserve"> à </w:t>
      </w:r>
      <w:r w:rsidR="00982DFB" w:rsidRPr="003656B9">
        <w:rPr>
          <w:rFonts w:ascii="Arial" w:cs="Arial" w:hAnsi="Arial"/>
        </w:rPr>
        <w:t xml:space="preserve">l’article </w:t>
      </w:r>
      <w:r w:rsidR="00556646" w:rsidRPr="003656B9">
        <w:rPr>
          <w:rFonts w:ascii="Arial" w:cs="Arial" w:hAnsi="Arial"/>
        </w:rPr>
        <w:t>17</w:t>
      </w:r>
      <w:r w:rsidR="00556646" w:rsidRPr="009D45C9">
        <w:rPr>
          <w:rFonts w:ascii="Arial" w:cs="Arial" w:hAnsi="Arial"/>
          <w:color w:val="00B050"/>
        </w:rPr>
        <w:t xml:space="preserve"> </w:t>
      </w:r>
      <w:r w:rsidR="00556646" w:rsidRPr="009D45C9">
        <w:rPr>
          <w:rFonts w:ascii="Arial" w:cs="Arial" w:hAnsi="Arial"/>
        </w:rPr>
        <w:t>du présent accord</w:t>
      </w:r>
      <w:r w:rsidR="00982DFB" w:rsidRPr="009D45C9">
        <w:rPr>
          <w:rFonts w:ascii="Arial" w:cs="Arial" w:hAnsi="Arial"/>
        </w:rPr>
        <w:t>.</w:t>
      </w:r>
      <w:r w:rsidR="00982DFB">
        <w:rPr>
          <w:rFonts w:ascii="Arial" w:cs="Arial" w:hAnsi="Arial"/>
        </w:rPr>
        <w:t xml:space="preserve"> </w:t>
      </w:r>
    </w:p>
    <w:p w14:paraId="5886F3FF" w14:textId="77777777" w:rsidP="00C11F0A" w:rsidR="00982DFB" w:rsidRDefault="00982DFB">
      <w:pPr>
        <w:rPr>
          <w:rFonts w:ascii="Arial" w:cs="Arial" w:hAnsi="Arial"/>
        </w:rPr>
      </w:pPr>
    </w:p>
    <w:p w14:paraId="0C619ABC" w14:textId="19792B44" w:rsidP="00C11F0A" w:rsidR="00C11F0A" w:rsidRDefault="00472F2C">
      <w:pPr>
        <w:rPr>
          <w:rFonts w:ascii="Arial" w:cs="Arial" w:hAnsi="Arial"/>
        </w:rPr>
      </w:pPr>
      <w:r w:rsidRPr="003656B9">
        <w:rPr>
          <w:rFonts w:ascii="Arial" w:cs="Arial" w:hAnsi="Arial"/>
        </w:rPr>
        <w:t>Si nécessaire, l</w:t>
      </w:r>
      <w:r w:rsidR="00316E34" w:rsidRPr="003656B9">
        <w:rPr>
          <w:rFonts w:ascii="Arial" w:cs="Arial" w:hAnsi="Arial"/>
        </w:rPr>
        <w:t>es hiérarchies p</w:t>
      </w:r>
      <w:r w:rsidRPr="003656B9">
        <w:rPr>
          <w:rFonts w:ascii="Arial" w:cs="Arial" w:hAnsi="Arial"/>
        </w:rPr>
        <w:t>ourron</w:t>
      </w:r>
      <w:r w:rsidR="00316E34" w:rsidRPr="003656B9">
        <w:rPr>
          <w:rFonts w:ascii="Arial" w:cs="Arial" w:hAnsi="Arial"/>
        </w:rPr>
        <w:t>t mettre fin aux abus individuels ou collectifs qu’elles seraient amenées à observer, notamment en organisant les temps de pause</w:t>
      </w:r>
      <w:r w:rsidR="00316E34" w:rsidRPr="00000253">
        <w:rPr>
          <w:rFonts w:ascii="Arial" w:cs="Arial" w:hAnsi="Arial"/>
        </w:rPr>
        <w:t>.</w:t>
      </w:r>
      <w:r w:rsidR="00316E34">
        <w:rPr>
          <w:rFonts w:ascii="Arial" w:cs="Arial" w:hAnsi="Arial"/>
        </w:rPr>
        <w:t xml:space="preserve"> </w:t>
      </w:r>
    </w:p>
    <w:p w14:paraId="35CDBD7C" w14:textId="58CC6205" w:rsidP="00C11F0A" w:rsidR="00C11F0A" w:rsidRDefault="00C11F0A">
      <w:pPr>
        <w:rPr>
          <w:rFonts w:ascii="Arial" w:cs="Arial" w:hAnsi="Arial"/>
        </w:rPr>
      </w:pPr>
    </w:p>
    <w:p w14:paraId="5D575036" w14:textId="063B272B" w:rsidP="00980F51" w:rsidR="00980F51" w:rsidRDefault="00B579F3">
      <w:pPr>
        <w:rPr>
          <w:rFonts w:ascii="Arial" w:cs="Arial" w:hAnsi="Arial"/>
        </w:rPr>
      </w:pPr>
      <w:r>
        <w:rPr>
          <w:rFonts w:ascii="Arial" w:cs="Arial" w:hAnsi="Arial"/>
        </w:rPr>
        <w:t>Par ailleurs, l</w:t>
      </w:r>
      <w:r w:rsidR="00980F51">
        <w:rPr>
          <w:rFonts w:ascii="Arial" w:cs="Arial" w:hAnsi="Arial"/>
        </w:rPr>
        <w:t xml:space="preserve">e </w:t>
      </w:r>
      <w:r w:rsidR="00980F51" w:rsidRPr="00C256AC">
        <w:rPr>
          <w:rFonts w:ascii="Arial" w:cs="Arial" w:hAnsi="Arial"/>
          <w:i/>
          <w:iCs/>
        </w:rPr>
        <w:t>temps de travail effectif</w:t>
      </w:r>
      <w:r w:rsidR="00980F51">
        <w:rPr>
          <w:rFonts w:ascii="Arial" w:cs="Arial" w:hAnsi="Arial"/>
        </w:rPr>
        <w:t xml:space="preserve"> doit être distingué des périodes d’</w:t>
      </w:r>
      <w:r w:rsidR="00980F51" w:rsidRPr="00C256AC">
        <w:rPr>
          <w:rFonts w:ascii="Arial" w:cs="Arial" w:hAnsi="Arial"/>
          <w:i/>
          <w:iCs/>
        </w:rPr>
        <w:t>absences assimilées</w:t>
      </w:r>
      <w:r w:rsidR="007F1446" w:rsidRPr="00C256AC">
        <w:rPr>
          <w:rFonts w:ascii="Arial" w:cs="Arial" w:hAnsi="Arial"/>
          <w:i/>
          <w:iCs/>
        </w:rPr>
        <w:t xml:space="preserve"> </w:t>
      </w:r>
      <w:r w:rsidR="00C256AC">
        <w:rPr>
          <w:rFonts w:ascii="Arial" w:cs="Arial" w:hAnsi="Arial"/>
          <w:i/>
          <w:iCs/>
        </w:rPr>
        <w:t xml:space="preserve">à du travail effectif </w:t>
      </w:r>
      <w:r w:rsidR="00980F51">
        <w:rPr>
          <w:rFonts w:ascii="Arial" w:cs="Arial" w:hAnsi="Arial"/>
        </w:rPr>
        <w:t>pour l’ouverture de certains droits</w:t>
      </w:r>
      <w:r w:rsidR="009D181B">
        <w:rPr>
          <w:rFonts w:ascii="Arial" w:cs="Arial" w:hAnsi="Arial"/>
        </w:rPr>
        <w:t xml:space="preserve">, notamment les droits à congés payés et </w:t>
      </w:r>
      <w:r w:rsidR="00A8406B" w:rsidRPr="00AF2DD3">
        <w:rPr>
          <w:rFonts w:ascii="Arial" w:cs="Arial" w:hAnsi="Arial"/>
        </w:rPr>
        <w:t>jours de récupération du temps de travail (JRTT)</w:t>
      </w:r>
      <w:r w:rsidR="00A8406B" w:rsidRPr="009D45C9">
        <w:rPr>
          <w:rFonts w:ascii="Arial" w:cs="Arial" w:hAnsi="Arial"/>
        </w:rPr>
        <w:t xml:space="preserve"> </w:t>
      </w:r>
      <w:r w:rsidR="00980F51" w:rsidRPr="009D45C9">
        <w:rPr>
          <w:rFonts w:ascii="Arial" w:cs="Arial" w:hAnsi="Arial"/>
        </w:rPr>
        <w:t>(</w:t>
      </w:r>
      <w:r w:rsidR="00980F51" w:rsidRPr="003656B9">
        <w:rPr>
          <w:rFonts w:ascii="Arial" w:cs="Arial" w:hAnsi="Arial"/>
        </w:rPr>
        <w:t xml:space="preserve">cf. </w:t>
      </w:r>
      <w:r w:rsidR="008442B0" w:rsidRPr="003656B9">
        <w:rPr>
          <w:rFonts w:ascii="Arial" w:cs="Arial" w:hAnsi="Arial"/>
        </w:rPr>
        <w:t>A</w:t>
      </w:r>
      <w:r w:rsidR="00980F51" w:rsidRPr="003656B9">
        <w:rPr>
          <w:rFonts w:ascii="Arial" w:cs="Arial" w:hAnsi="Arial"/>
        </w:rPr>
        <w:t xml:space="preserve">nnexe </w:t>
      </w:r>
      <w:r w:rsidR="008442B0" w:rsidRPr="003656B9">
        <w:rPr>
          <w:rFonts w:ascii="Arial" w:cs="Arial" w:hAnsi="Arial"/>
        </w:rPr>
        <w:t>V</w:t>
      </w:r>
      <w:r w:rsidR="00454124" w:rsidRPr="003656B9">
        <w:rPr>
          <w:rFonts w:ascii="Arial" w:cs="Arial" w:hAnsi="Arial"/>
        </w:rPr>
        <w:t>I</w:t>
      </w:r>
      <w:r w:rsidR="00980F51" w:rsidRPr="009D45C9">
        <w:rPr>
          <w:rFonts w:ascii="Arial" w:cs="Arial" w:hAnsi="Arial"/>
        </w:rPr>
        <w:t>).</w:t>
      </w:r>
      <w:r w:rsidR="00980F51">
        <w:rPr>
          <w:rFonts w:ascii="Arial" w:cs="Arial" w:hAnsi="Arial"/>
        </w:rPr>
        <w:t xml:space="preserve">  </w:t>
      </w:r>
    </w:p>
    <w:p w14:paraId="2DAFE218" w14:textId="23B608F7" w:rsidP="00C7460A" w:rsidR="00C7460A" w:rsidRDefault="00C7460A">
      <w:pPr>
        <w:rPr>
          <w:rFonts w:ascii="Arial" w:cs="Arial" w:hAnsi="Arial"/>
        </w:rPr>
      </w:pPr>
    </w:p>
    <w:p w14:paraId="4F8175C7" w14:textId="77777777" w:rsidP="00C7460A" w:rsidR="00C7460A" w:rsidRDefault="00C7460A">
      <w:pPr>
        <w:tabs>
          <w:tab w:pos="6237" w:val="left"/>
        </w:tabs>
        <w:rPr>
          <w:rFonts w:ascii="Verdana" w:cs="Verdana" w:hAnsi="Verdana"/>
          <w:sz w:val="20"/>
          <w:szCs w:val="20"/>
        </w:rPr>
      </w:pPr>
    </w:p>
    <w:p w14:paraId="349042F0" w14:textId="5CAD9F7C" w:rsidP="00973B2C" w:rsidR="00C7460A" w:rsidRDefault="00C7460A" w:rsidRPr="00B90E45">
      <w:pPr>
        <w:pStyle w:val="Titre2"/>
        <w:pBdr>
          <w:top w:color="auto" w:space="0" w:sz="0" w:val="none"/>
          <w:left w:color="auto" w:space="0" w:sz="0" w:val="none"/>
          <w:bottom w:color="auto" w:space="0" w:sz="0" w:val="none"/>
          <w:right w:color="auto" w:space="0" w:sz="0" w:val="none"/>
        </w:pBdr>
        <w:jc w:val="left"/>
      </w:pPr>
      <w:bookmarkStart w:id="14" w:name="_Toc45268277"/>
      <w:bookmarkStart w:id="15" w:name="_Toc45895680"/>
      <w:r w:rsidRPr="00973B2C">
        <w:rPr>
          <w:u w:val="none"/>
        </w:rPr>
        <w:t xml:space="preserve">Article </w:t>
      </w:r>
      <w:r w:rsidR="0018665B" w:rsidRPr="00973B2C">
        <w:rPr>
          <w:u w:val="none"/>
        </w:rPr>
        <w:t>4</w:t>
      </w:r>
      <w:r w:rsidRPr="00973B2C">
        <w:rPr>
          <w:u w:val="none"/>
        </w:rPr>
        <w:t xml:space="preserve"> – </w:t>
      </w:r>
      <w:r w:rsidRPr="00973B2C">
        <w:rPr>
          <w:u w:val="none"/>
        </w:rPr>
        <w:tab/>
      </w:r>
      <w:r>
        <w:t>Temps de repos</w:t>
      </w:r>
      <w:bookmarkEnd w:id="14"/>
      <w:bookmarkEnd w:id="15"/>
      <w:r>
        <w:t xml:space="preserve"> </w:t>
      </w:r>
    </w:p>
    <w:p w14:paraId="198F112E" w14:textId="32CBE7AE" w:rsidP="00980F51" w:rsidR="00980F51" w:rsidRDefault="00980F51">
      <w:pPr>
        <w:rPr>
          <w:rFonts w:ascii="Arial" w:cs="Arial" w:hAnsi="Arial"/>
        </w:rPr>
      </w:pPr>
      <w:r>
        <w:rPr>
          <w:rFonts w:ascii="Arial" w:cs="Arial" w:hAnsi="Arial"/>
        </w:rPr>
        <w:t>Conformément aux dispositions légales et réglementaires en vigueur</w:t>
      </w:r>
      <w:r w:rsidR="007F1446">
        <w:rPr>
          <w:rFonts w:ascii="Arial" w:cs="Arial" w:hAnsi="Arial"/>
        </w:rPr>
        <w:t> :</w:t>
      </w:r>
    </w:p>
    <w:p w14:paraId="2092E1A9" w14:textId="77777777" w:rsidP="00980F51" w:rsidR="00980F51" w:rsidRDefault="00980F51">
      <w:pPr>
        <w:rPr>
          <w:rFonts w:ascii="Arial" w:cs="Arial" w:hAnsi="Arial"/>
        </w:rPr>
      </w:pPr>
      <w:r>
        <w:rPr>
          <w:rFonts w:ascii="Arial" w:cs="Arial" w:hAnsi="Arial"/>
        </w:rPr>
        <w:t xml:space="preserve"> </w:t>
      </w:r>
    </w:p>
    <w:p w14:paraId="4E6D1B09" w14:textId="315245DC" w:rsidP="003F6815" w:rsidR="007F1446" w:rsidRDefault="00B579F3" w:rsidRPr="00956BB5">
      <w:pPr>
        <w:pStyle w:val="Paragraphedeliste"/>
        <w:numPr>
          <w:ilvl w:val="0"/>
          <w:numId w:val="4"/>
        </w:numPr>
        <w:tabs>
          <w:tab w:pos="567" w:val="left"/>
        </w:tabs>
        <w:spacing w:after="120"/>
        <w:ind w:hanging="567" w:left="567"/>
        <w:rPr>
          <w:rFonts w:ascii="Arial" w:cs="Arial" w:hAnsi="Arial"/>
          <w:bCs/>
        </w:rPr>
      </w:pPr>
      <w:r w:rsidRPr="00956BB5">
        <w:rPr>
          <w:rFonts w:ascii="Arial" w:cs="Arial" w:hAnsi="Arial"/>
          <w:bCs/>
        </w:rPr>
        <w:t>t</w:t>
      </w:r>
      <w:r w:rsidR="007739B4" w:rsidRPr="00956BB5">
        <w:rPr>
          <w:rFonts w:ascii="Arial" w:cs="Arial" w:hAnsi="Arial"/>
          <w:bCs/>
        </w:rPr>
        <w:t xml:space="preserve">out salarié bénéficie d'un </w:t>
      </w:r>
      <w:r w:rsidR="007739B4" w:rsidRPr="00956BB5">
        <w:rPr>
          <w:rFonts w:ascii="Arial" w:cs="Arial" w:hAnsi="Arial"/>
          <w:b/>
        </w:rPr>
        <w:t>repos quotidien d'une durée minimale de 11 heures consécutives</w:t>
      </w:r>
      <w:r w:rsidRPr="00956BB5">
        <w:rPr>
          <w:rFonts w:ascii="Arial" w:cs="Arial" w:hAnsi="Arial"/>
          <w:bCs/>
        </w:rPr>
        <w:t> ;</w:t>
      </w:r>
    </w:p>
    <w:p w14:paraId="3DC24D20" w14:textId="1F840B11" w:rsidP="003F6815" w:rsidR="007739B4" w:rsidRDefault="00B579F3" w:rsidRPr="00956BB5">
      <w:pPr>
        <w:pStyle w:val="Paragraphedeliste"/>
        <w:numPr>
          <w:ilvl w:val="0"/>
          <w:numId w:val="4"/>
        </w:numPr>
        <w:tabs>
          <w:tab w:pos="567" w:val="left"/>
        </w:tabs>
        <w:ind w:hanging="567" w:left="567"/>
        <w:rPr>
          <w:rFonts w:ascii="Arial" w:cs="Arial" w:hAnsi="Arial"/>
          <w:bCs/>
        </w:rPr>
      </w:pPr>
      <w:r w:rsidRPr="00956BB5">
        <w:rPr>
          <w:rFonts w:ascii="Arial" w:cs="Arial" w:hAnsi="Arial"/>
          <w:bCs/>
        </w:rPr>
        <w:t>t</w:t>
      </w:r>
      <w:r w:rsidR="007F1446" w:rsidRPr="00956BB5">
        <w:rPr>
          <w:rFonts w:ascii="Arial" w:cs="Arial" w:hAnsi="Arial"/>
          <w:bCs/>
        </w:rPr>
        <w:t>out salarié bénéficie d</w:t>
      </w:r>
      <w:r w:rsidR="007F1446" w:rsidRPr="00956BB5">
        <w:rPr>
          <w:rFonts w:ascii="Arial" w:cs="Arial" w:hAnsi="Arial"/>
          <w:b/>
        </w:rPr>
        <w:t>’un repos hebdomadaire d’une durée minimale de 24 heures consécutives</w:t>
      </w:r>
      <w:r w:rsidR="00956BB5" w:rsidRPr="00956BB5">
        <w:rPr>
          <w:rFonts w:ascii="Arial" w:cs="Arial" w:hAnsi="Arial"/>
          <w:bCs/>
        </w:rPr>
        <w:t>,</w:t>
      </w:r>
      <w:r w:rsidR="007F1446" w:rsidRPr="00956BB5">
        <w:rPr>
          <w:rFonts w:ascii="Arial" w:cs="Arial" w:hAnsi="Arial"/>
          <w:bCs/>
        </w:rPr>
        <w:t xml:space="preserve"> </w:t>
      </w:r>
      <w:r w:rsidR="007739B4" w:rsidRPr="00956BB5">
        <w:rPr>
          <w:rFonts w:ascii="Arial" w:cs="Arial" w:hAnsi="Arial"/>
          <w:bCs/>
        </w:rPr>
        <w:t>auquel s'ajoutent les 11 heures de </w:t>
      </w:r>
      <w:r w:rsidR="007F1446" w:rsidRPr="00956BB5">
        <w:rPr>
          <w:rFonts w:ascii="Arial" w:cs="Arial" w:hAnsi="Arial"/>
          <w:bCs/>
        </w:rPr>
        <w:t>repos quotidien</w:t>
      </w:r>
      <w:r w:rsidR="007739B4" w:rsidRPr="00956BB5">
        <w:rPr>
          <w:rFonts w:ascii="Arial" w:cs="Arial" w:hAnsi="Arial"/>
          <w:bCs/>
        </w:rPr>
        <w:t>, soit une durée totale minimale de 35 heure</w:t>
      </w:r>
      <w:r w:rsidR="007F1446" w:rsidRPr="00956BB5">
        <w:rPr>
          <w:rFonts w:ascii="Arial" w:cs="Arial" w:hAnsi="Arial"/>
          <w:bCs/>
        </w:rPr>
        <w:t>s.</w:t>
      </w:r>
    </w:p>
    <w:p w14:paraId="0EAFAEDD" w14:textId="5383C3BE" w:rsidP="00270EFA" w:rsidR="00980F51" w:rsidRDefault="00980F51">
      <w:pPr>
        <w:rPr>
          <w:rFonts w:ascii="Arial" w:cs="Arial" w:hAnsi="Arial"/>
        </w:rPr>
      </w:pPr>
    </w:p>
    <w:p w14:paraId="2072D5E7" w14:textId="314D710F" w:rsidP="00AB0563" w:rsidR="00532897" w:rsidRDefault="00AB0563" w:rsidRPr="00C72E47">
      <w:pPr>
        <w:rPr>
          <w:rFonts w:ascii="Arial" w:cs="Arial" w:hAnsi="Arial"/>
        </w:rPr>
      </w:pPr>
      <w:r w:rsidRPr="007210E6">
        <w:rPr>
          <w:rFonts w:ascii="Arial" w:cs="Arial" w:hAnsi="Arial"/>
        </w:rPr>
        <w:t>Un repos de deux jours consécutifs comprenant le dimanche constitue la modalité habituelle d’application d</w:t>
      </w:r>
      <w:r w:rsidR="00D44525" w:rsidRPr="007210E6">
        <w:rPr>
          <w:rFonts w:ascii="Arial" w:cs="Arial" w:hAnsi="Arial"/>
        </w:rPr>
        <w:t>u</w:t>
      </w:r>
      <w:r w:rsidRPr="007210E6">
        <w:rPr>
          <w:rFonts w:ascii="Arial" w:cs="Arial" w:hAnsi="Arial"/>
        </w:rPr>
        <w:t xml:space="preserve"> repos hebdomadaire.</w:t>
      </w:r>
      <w:r w:rsidR="0076578C" w:rsidRPr="007210E6">
        <w:rPr>
          <w:rFonts w:ascii="Arial" w:cs="Arial" w:hAnsi="Arial"/>
        </w:rPr>
        <w:t xml:space="preserve"> </w:t>
      </w:r>
      <w:r w:rsidR="00532897" w:rsidRPr="007210E6">
        <w:rPr>
          <w:rFonts w:ascii="Arial" w:cs="Arial" w:hAnsi="Arial"/>
        </w:rPr>
        <w:t xml:space="preserve">Exceptionnellement en cas de contraintes particulières de service, ou à la demande du salarié et avec l’accord de </w:t>
      </w:r>
      <w:r w:rsidR="00A753B1" w:rsidRPr="007210E6">
        <w:rPr>
          <w:rFonts w:ascii="Arial" w:cs="Arial" w:hAnsi="Arial"/>
        </w:rPr>
        <w:t>son responsable hiérarchique</w:t>
      </w:r>
      <w:r w:rsidR="00532897" w:rsidRPr="007210E6">
        <w:rPr>
          <w:rFonts w:ascii="Arial" w:cs="Arial" w:hAnsi="Arial"/>
        </w:rPr>
        <w:t xml:space="preserve">, </w:t>
      </w:r>
      <w:r w:rsidR="00C72E47" w:rsidRPr="007210E6">
        <w:rPr>
          <w:rFonts w:ascii="Arial" w:cs="Arial" w:hAnsi="Arial"/>
        </w:rPr>
        <w:t>le repos hebdomadaire peut être pris sous la forme de 48 heures consécutives</w:t>
      </w:r>
      <w:r w:rsidR="00182C8E" w:rsidRPr="007210E6">
        <w:rPr>
          <w:rFonts w:ascii="Arial" w:cs="Arial" w:hAnsi="Arial"/>
        </w:rPr>
        <w:t xml:space="preserve"> (incluant le dimanche)</w:t>
      </w:r>
      <w:r w:rsidR="00C72E47" w:rsidRPr="007210E6">
        <w:rPr>
          <w:rFonts w:ascii="Arial" w:cs="Arial" w:hAnsi="Arial"/>
        </w:rPr>
        <w:t xml:space="preserve">, ou </w:t>
      </w:r>
      <w:r w:rsidR="00532897" w:rsidRPr="007210E6">
        <w:rPr>
          <w:rFonts w:ascii="Arial" w:cs="Arial" w:hAnsi="Arial"/>
        </w:rPr>
        <w:t>le second jour de repos peut être décalé (non accolé au dimanche)</w:t>
      </w:r>
      <w:r w:rsidR="00C72E47" w:rsidRPr="007210E6">
        <w:rPr>
          <w:rFonts w:ascii="Arial" w:cs="Arial" w:hAnsi="Arial"/>
        </w:rPr>
        <w:t>.</w:t>
      </w:r>
    </w:p>
    <w:p w14:paraId="66993CEE" w14:textId="1FC36D00" w:rsidP="00AB0563" w:rsidR="00532897" w:rsidRDefault="00532897">
      <w:pPr>
        <w:rPr>
          <w:rFonts w:ascii="Arial" w:cs="Arial" w:hAnsi="Arial"/>
          <w:noProof/>
        </w:rPr>
      </w:pPr>
    </w:p>
    <w:p w14:paraId="0F15CE09" w14:textId="77777777" w:rsidP="00C7460A" w:rsidR="00C7460A" w:rsidRDefault="00C7460A">
      <w:pPr>
        <w:tabs>
          <w:tab w:pos="6237" w:val="left"/>
        </w:tabs>
        <w:rPr>
          <w:rFonts w:ascii="Verdana" w:cs="Verdana" w:hAnsi="Verdana"/>
          <w:sz w:val="20"/>
          <w:szCs w:val="20"/>
        </w:rPr>
      </w:pPr>
    </w:p>
    <w:p w14:paraId="732ACB45" w14:textId="33DF006C" w:rsidP="00973B2C" w:rsidR="00FA6694" w:rsidRDefault="00C7460A" w:rsidRPr="00C7460A">
      <w:pPr>
        <w:pStyle w:val="Titre2"/>
        <w:pBdr>
          <w:top w:color="auto" w:space="0" w:sz="0" w:val="none"/>
          <w:left w:color="auto" w:space="0" w:sz="0" w:val="none"/>
          <w:bottom w:color="auto" w:space="0" w:sz="0" w:val="none"/>
          <w:right w:color="auto" w:space="0" w:sz="0" w:val="none"/>
        </w:pBdr>
        <w:ind w:hanging="1418" w:left="1418"/>
        <w:jc w:val="left"/>
      </w:pPr>
      <w:bookmarkStart w:id="16" w:name="_Toc45268278"/>
      <w:bookmarkStart w:id="17" w:name="_Toc45895681"/>
      <w:r w:rsidRPr="00973B2C">
        <w:rPr>
          <w:u w:val="none"/>
        </w:rPr>
        <w:t xml:space="preserve">Article </w:t>
      </w:r>
      <w:r w:rsidR="0018665B" w:rsidRPr="00973B2C">
        <w:rPr>
          <w:u w:val="none"/>
        </w:rPr>
        <w:t>5</w:t>
      </w:r>
      <w:r w:rsidRPr="00973B2C">
        <w:rPr>
          <w:u w:val="none"/>
        </w:rPr>
        <w:t xml:space="preserve"> – </w:t>
      </w:r>
      <w:r w:rsidRPr="00973B2C">
        <w:rPr>
          <w:u w:val="none"/>
        </w:rPr>
        <w:tab/>
      </w:r>
      <w:r>
        <w:t>J</w:t>
      </w:r>
      <w:r w:rsidR="00B579F3" w:rsidRPr="00C7460A">
        <w:t>ours de repos conventionnels complémentaires (jours « mobiles » ou de « fermeture »)</w:t>
      </w:r>
      <w:bookmarkEnd w:id="16"/>
      <w:bookmarkEnd w:id="17"/>
    </w:p>
    <w:p w14:paraId="3D1C1984" w14:textId="39E244FB" w:rsidP="00E81385" w:rsidR="009B026B" w:rsidRDefault="00D702E8">
      <w:pPr>
        <w:rPr>
          <w:rFonts w:ascii="Arial" w:cs="Arial" w:hAnsi="Arial"/>
        </w:rPr>
      </w:pPr>
      <w:r>
        <w:rPr>
          <w:rFonts w:ascii="Arial" w:cs="Arial" w:hAnsi="Arial"/>
        </w:rPr>
        <w:t xml:space="preserve">Aux termes </w:t>
      </w:r>
      <w:r w:rsidRPr="009D45C9">
        <w:rPr>
          <w:rFonts w:ascii="Arial" w:cs="Arial" w:hAnsi="Arial"/>
        </w:rPr>
        <w:t>de</w:t>
      </w:r>
      <w:r w:rsidR="00FA6694" w:rsidRPr="009D45C9">
        <w:rPr>
          <w:rFonts w:ascii="Arial" w:cs="Arial" w:hAnsi="Arial"/>
        </w:rPr>
        <w:t xml:space="preserve"> </w:t>
      </w:r>
      <w:r w:rsidR="00FA6694" w:rsidRPr="003656B9">
        <w:rPr>
          <w:rFonts w:ascii="Arial" w:cs="Arial" w:hAnsi="Arial"/>
        </w:rPr>
        <w:t>l'article 38 de</w:t>
      </w:r>
      <w:r w:rsidR="00FA6694" w:rsidRPr="009D45C9">
        <w:rPr>
          <w:rFonts w:ascii="Arial" w:cs="Arial" w:hAnsi="Arial"/>
        </w:rPr>
        <w:t xml:space="preserve"> la</w:t>
      </w:r>
      <w:r w:rsidR="00FA6694" w:rsidRPr="00B579F3">
        <w:rPr>
          <w:rFonts w:ascii="Arial" w:cs="Arial" w:hAnsi="Arial"/>
        </w:rPr>
        <w:t xml:space="preserve"> </w:t>
      </w:r>
      <w:r>
        <w:rPr>
          <w:rFonts w:ascii="Arial" w:cs="Arial" w:hAnsi="Arial"/>
        </w:rPr>
        <w:t>C</w:t>
      </w:r>
      <w:r w:rsidR="00FA6694" w:rsidRPr="00B579F3">
        <w:rPr>
          <w:rFonts w:ascii="Arial" w:cs="Arial" w:hAnsi="Arial"/>
        </w:rPr>
        <w:t>onvention collective,</w:t>
      </w:r>
      <w:r w:rsidR="00C7460A">
        <w:rPr>
          <w:rFonts w:ascii="Arial" w:cs="Arial" w:hAnsi="Arial"/>
        </w:rPr>
        <w:t xml:space="preserve"> </w:t>
      </w:r>
      <w:r w:rsidR="00B579F3">
        <w:rPr>
          <w:rFonts w:ascii="Arial" w:cs="Arial" w:hAnsi="Arial"/>
        </w:rPr>
        <w:t>l</w:t>
      </w:r>
      <w:r w:rsidR="009B026B" w:rsidRPr="004D7A3F">
        <w:rPr>
          <w:rFonts w:ascii="Arial" w:cs="Arial" w:hAnsi="Arial"/>
        </w:rPr>
        <w:t>'</w:t>
      </w:r>
      <w:r w:rsidR="00C62BD5">
        <w:rPr>
          <w:rFonts w:ascii="Arial" w:cs="Arial" w:hAnsi="Arial"/>
        </w:rPr>
        <w:t>E</w:t>
      </w:r>
      <w:r w:rsidR="004D7A3F">
        <w:rPr>
          <w:rFonts w:ascii="Arial" w:cs="Arial" w:hAnsi="Arial"/>
        </w:rPr>
        <w:t>mployeur</w:t>
      </w:r>
      <w:r w:rsidR="009B026B" w:rsidRPr="004D7A3F">
        <w:rPr>
          <w:rFonts w:ascii="Arial" w:cs="Arial" w:hAnsi="Arial"/>
        </w:rPr>
        <w:t xml:space="preserve"> définit chaque année le nombre de jours non travaillés, susceptibles de s'ajouter aux jours de congés payés, aux jours de repos hebdomadaires et aux jours fériés tombant </w:t>
      </w:r>
      <w:r w:rsidR="003670E9">
        <w:rPr>
          <w:rFonts w:ascii="Arial" w:cs="Arial" w:hAnsi="Arial"/>
        </w:rPr>
        <w:t>un jour normalement travaillé</w:t>
      </w:r>
      <w:r w:rsidR="009B026B" w:rsidRPr="004D7A3F">
        <w:rPr>
          <w:rFonts w:ascii="Arial" w:cs="Arial" w:hAnsi="Arial"/>
        </w:rPr>
        <w:t xml:space="preserve">. </w:t>
      </w:r>
    </w:p>
    <w:p w14:paraId="59AA5B3C" w14:textId="77777777" w:rsidP="00973B2C" w:rsidR="00E81385" w:rsidRDefault="00E81385" w:rsidRPr="004D7A3F">
      <w:pPr>
        <w:rPr>
          <w:rFonts w:ascii="Arial" w:cs="Arial" w:hAnsi="Arial"/>
        </w:rPr>
      </w:pPr>
    </w:p>
    <w:p w14:paraId="0E415D5B" w14:textId="02F70E51" w:rsidP="00E81385" w:rsidR="00980F51" w:rsidRDefault="009B026B">
      <w:pPr>
        <w:rPr>
          <w:rFonts w:ascii="Arial" w:cs="Arial" w:hAnsi="Arial"/>
        </w:rPr>
      </w:pPr>
      <w:r w:rsidRPr="004D7A3F">
        <w:rPr>
          <w:rFonts w:ascii="Arial" w:cs="Arial" w:hAnsi="Arial"/>
        </w:rPr>
        <w:t xml:space="preserve">Par dérogation </w:t>
      </w:r>
      <w:r w:rsidR="00980F51">
        <w:rPr>
          <w:rFonts w:ascii="Arial" w:cs="Arial" w:hAnsi="Arial"/>
        </w:rPr>
        <w:t>aux</w:t>
      </w:r>
      <w:r w:rsidRPr="004D7A3F">
        <w:rPr>
          <w:rFonts w:ascii="Arial" w:cs="Arial" w:hAnsi="Arial"/>
        </w:rPr>
        <w:t xml:space="preserve"> dispositions </w:t>
      </w:r>
      <w:r w:rsidR="00C7460A">
        <w:rPr>
          <w:rFonts w:ascii="Arial" w:cs="Arial" w:hAnsi="Arial"/>
        </w:rPr>
        <w:t>de cet article</w:t>
      </w:r>
      <w:r w:rsidRPr="004D7A3F">
        <w:rPr>
          <w:rFonts w:ascii="Arial" w:cs="Arial" w:hAnsi="Arial"/>
        </w:rPr>
        <w:t>,</w:t>
      </w:r>
      <w:r w:rsidR="004D7A3F">
        <w:rPr>
          <w:rFonts w:ascii="Arial" w:cs="Arial" w:hAnsi="Arial"/>
        </w:rPr>
        <w:t xml:space="preserve"> </w:t>
      </w:r>
      <w:r w:rsidR="00F85915">
        <w:rPr>
          <w:rFonts w:ascii="Arial" w:cs="Arial" w:hAnsi="Arial"/>
        </w:rPr>
        <w:t>le temps de travail des salariés étant</w:t>
      </w:r>
      <w:r w:rsidR="00F85915" w:rsidRPr="00F85915">
        <w:rPr>
          <w:rFonts w:ascii="Arial" w:cs="Arial" w:hAnsi="Arial"/>
        </w:rPr>
        <w:t xml:space="preserve"> </w:t>
      </w:r>
      <w:r w:rsidR="00F85915">
        <w:rPr>
          <w:rFonts w:ascii="Arial" w:cs="Arial" w:hAnsi="Arial"/>
        </w:rPr>
        <w:t xml:space="preserve">annualisé, en application des articles 8 et 29 du présent accord, </w:t>
      </w:r>
      <w:r w:rsidRPr="004D7A3F">
        <w:rPr>
          <w:rFonts w:ascii="Arial" w:cs="Arial" w:hAnsi="Arial"/>
        </w:rPr>
        <w:t xml:space="preserve">il ne sera pas fait application de la notion </w:t>
      </w:r>
      <w:r w:rsidR="00C7460A">
        <w:rPr>
          <w:rFonts w:ascii="Arial" w:cs="Arial" w:hAnsi="Arial"/>
        </w:rPr>
        <w:t xml:space="preserve">de </w:t>
      </w:r>
      <w:r w:rsidRPr="004D7A3F">
        <w:rPr>
          <w:rFonts w:ascii="Arial" w:cs="Arial" w:hAnsi="Arial"/>
        </w:rPr>
        <w:t>jours de repos complémentaires.</w:t>
      </w:r>
      <w:r w:rsidR="005E4CC1">
        <w:rPr>
          <w:rFonts w:ascii="Arial" w:cs="Arial" w:hAnsi="Arial"/>
        </w:rPr>
        <w:t xml:space="preserve"> </w:t>
      </w:r>
      <w:r w:rsidRPr="004D7A3F">
        <w:rPr>
          <w:rFonts w:ascii="Arial" w:cs="Arial" w:hAnsi="Arial"/>
        </w:rPr>
        <w:t xml:space="preserve"> </w:t>
      </w:r>
    </w:p>
    <w:p w14:paraId="466F5A1A" w14:textId="2A7ABC4F" w:rsidP="00973B2C" w:rsidR="00E81385" w:rsidRDefault="00243B8A">
      <w:pPr>
        <w:rPr>
          <w:rFonts w:ascii="Arial" w:cs="Arial" w:hAnsi="Arial"/>
          <w:noProof/>
        </w:rPr>
      </w:pPr>
      <w:r>
        <w:rPr>
          <w:rFonts w:ascii="Arial" w:cs="Arial" w:hAnsi="Arial"/>
        </w:rPr>
        <w:t xml:space="preserve"> </w:t>
      </w:r>
    </w:p>
    <w:p w14:paraId="364E9A76" w14:textId="77777777" w:rsidP="00973B2C" w:rsidR="00C7460A" w:rsidRDefault="00C7460A" w:rsidRPr="00973B2C">
      <w:pPr>
        <w:rPr>
          <w:rFonts w:ascii="Arial" w:cs="Arial" w:hAnsi="Arial"/>
          <w:noProof/>
        </w:rPr>
      </w:pPr>
    </w:p>
    <w:p w14:paraId="26AFEB73" w14:textId="3523128A" w:rsidP="00973B2C" w:rsidR="009B026B" w:rsidRDefault="00C7460A" w:rsidRPr="00980F51">
      <w:pPr>
        <w:pStyle w:val="Titre2"/>
        <w:pBdr>
          <w:top w:color="auto" w:space="0" w:sz="0" w:val="none"/>
          <w:left w:color="auto" w:space="0" w:sz="0" w:val="none"/>
          <w:bottom w:color="auto" w:space="0" w:sz="0" w:val="none"/>
          <w:right w:color="auto" w:space="0" w:sz="0" w:val="none"/>
        </w:pBdr>
        <w:jc w:val="left"/>
      </w:pPr>
      <w:bookmarkStart w:id="18" w:name="_Toc45268279"/>
      <w:bookmarkStart w:id="19" w:name="_Toc45895682"/>
      <w:r w:rsidRPr="00973B2C">
        <w:rPr>
          <w:u w:val="none"/>
        </w:rPr>
        <w:t xml:space="preserve">Article </w:t>
      </w:r>
      <w:r w:rsidR="0018665B" w:rsidRPr="00973B2C">
        <w:rPr>
          <w:u w:val="none"/>
        </w:rPr>
        <w:t>6</w:t>
      </w:r>
      <w:r w:rsidRPr="00973B2C">
        <w:rPr>
          <w:u w:val="none"/>
        </w:rPr>
        <w:t xml:space="preserve"> – </w:t>
      </w:r>
      <w:r w:rsidRPr="00973B2C">
        <w:rPr>
          <w:u w:val="none"/>
        </w:rPr>
        <w:tab/>
      </w:r>
      <w:r w:rsidR="00373096">
        <w:t>Lissage</w:t>
      </w:r>
      <w:r w:rsidR="008E0C8C">
        <w:t xml:space="preserve"> et structure de la </w:t>
      </w:r>
      <w:r w:rsidR="009B026B" w:rsidRPr="00980F51">
        <w:t>rémunération</w:t>
      </w:r>
      <w:bookmarkEnd w:id="18"/>
      <w:bookmarkEnd w:id="19"/>
    </w:p>
    <w:p w14:paraId="28B4CCEF" w14:textId="44F39872" w:rsidP="00373096" w:rsidR="00373096" w:rsidRDefault="00373096" w:rsidRPr="00373096">
      <w:pPr>
        <w:spacing w:after="120"/>
        <w:rPr>
          <w:rFonts w:ascii="Arial" w:cs="Arial" w:hAnsi="Arial"/>
        </w:rPr>
      </w:pPr>
      <w:r w:rsidRPr="00373096">
        <w:rPr>
          <w:rFonts w:ascii="Arial" w:cs="Arial" w:hAnsi="Arial"/>
        </w:rPr>
        <w:t xml:space="preserve">Afin d’éviter des variations de rémunération tout au long de la période de référence, le salaire de base </w:t>
      </w:r>
      <w:r w:rsidR="00D702E8">
        <w:rPr>
          <w:rFonts w:ascii="Arial" w:cs="Arial" w:hAnsi="Arial"/>
        </w:rPr>
        <w:t>est</w:t>
      </w:r>
      <w:r w:rsidRPr="00373096">
        <w:rPr>
          <w:rFonts w:ascii="Arial" w:cs="Arial" w:hAnsi="Arial"/>
        </w:rPr>
        <w:t xml:space="preserve"> indépendant de l’horaire ou du nombre de jours réellement effectué dans le mois : la rémunération est lissée sur l’année</w:t>
      </w:r>
      <w:r>
        <w:rPr>
          <w:rFonts w:ascii="Arial" w:cs="Arial" w:hAnsi="Arial"/>
        </w:rPr>
        <w:t>.</w:t>
      </w:r>
      <w:r w:rsidRPr="00373096">
        <w:rPr>
          <w:rFonts w:ascii="Arial" w:cs="Arial" w:hAnsi="Arial"/>
        </w:rPr>
        <w:t xml:space="preserve"> </w:t>
      </w:r>
    </w:p>
    <w:p w14:paraId="3EE212FB" w14:textId="5AECDFF0" w:rsidP="00980F51" w:rsidR="00205768" w:rsidRDefault="00205768" w:rsidRPr="00C817F5">
      <w:pPr>
        <w:rPr>
          <w:rFonts w:ascii="Arial" w:cs="Arial" w:hAnsi="Arial"/>
        </w:rPr>
      </w:pPr>
      <w:r w:rsidRPr="00C817F5">
        <w:rPr>
          <w:rFonts w:ascii="Arial" w:cs="Arial" w:hAnsi="Arial"/>
        </w:rPr>
        <w:t>En application de l'article 3</w:t>
      </w:r>
      <w:r w:rsidR="008324D2" w:rsidRPr="00C817F5">
        <w:rPr>
          <w:rFonts w:ascii="Arial" w:cs="Arial" w:hAnsi="Arial"/>
        </w:rPr>
        <w:t>4</w:t>
      </w:r>
      <w:r w:rsidRPr="00C817F5">
        <w:rPr>
          <w:rFonts w:ascii="Arial" w:cs="Arial" w:hAnsi="Arial"/>
        </w:rPr>
        <w:t xml:space="preserve"> de la </w:t>
      </w:r>
      <w:r w:rsidR="008E0C8C" w:rsidRPr="00C817F5">
        <w:rPr>
          <w:rFonts w:ascii="Arial" w:cs="Arial" w:hAnsi="Arial"/>
        </w:rPr>
        <w:t>C</w:t>
      </w:r>
      <w:r w:rsidRPr="00C817F5">
        <w:rPr>
          <w:rFonts w:ascii="Arial" w:cs="Arial" w:hAnsi="Arial"/>
        </w:rPr>
        <w:t xml:space="preserve">onvention collective, les parties conviennent de la structure de rémunération suivante : </w:t>
      </w:r>
    </w:p>
    <w:p w14:paraId="66829053" w14:textId="77777777" w:rsidP="00E27C7D" w:rsidR="009C6BE8" w:rsidRDefault="009C6BE8">
      <w:pPr>
        <w:rPr>
          <w:rFonts w:ascii="Arial" w:cs="Arial" w:hAnsi="Arial"/>
        </w:rPr>
      </w:pPr>
    </w:p>
    <w:p w14:paraId="764BB3E3" w14:textId="067B3A49" w:rsidP="003F6815" w:rsidR="009B026B" w:rsidRDefault="00285FE4" w:rsidRPr="001B6E4E">
      <w:pPr>
        <w:pStyle w:val="Paragraphedeliste"/>
        <w:numPr>
          <w:ilvl w:val="0"/>
          <w:numId w:val="4"/>
        </w:numPr>
        <w:tabs>
          <w:tab w:pos="567" w:val="left"/>
        </w:tabs>
        <w:spacing w:after="120"/>
        <w:ind w:hanging="567" w:left="567"/>
        <w:rPr>
          <w:rFonts w:ascii="Arial" w:cs="Arial" w:hAnsi="Arial"/>
          <w:bCs/>
        </w:rPr>
      </w:pPr>
      <w:r w:rsidRPr="001B6E4E">
        <w:rPr>
          <w:rFonts w:ascii="Arial" w:cs="Arial" w:hAnsi="Arial"/>
          <w:bCs/>
        </w:rPr>
        <w:t>l</w:t>
      </w:r>
      <w:r w:rsidR="00C7460A" w:rsidRPr="001B6E4E">
        <w:rPr>
          <w:rFonts w:ascii="Arial" w:cs="Arial" w:hAnsi="Arial"/>
          <w:bCs/>
        </w:rPr>
        <w:t>a</w:t>
      </w:r>
      <w:r w:rsidR="009B026B" w:rsidRPr="001B6E4E">
        <w:rPr>
          <w:rFonts w:ascii="Arial" w:cs="Arial" w:hAnsi="Arial"/>
          <w:bCs/>
        </w:rPr>
        <w:t xml:space="preserve"> rémunération </w:t>
      </w:r>
      <w:r w:rsidR="00C7460A" w:rsidRPr="001B6E4E">
        <w:rPr>
          <w:rFonts w:ascii="Arial" w:cs="Arial" w:hAnsi="Arial"/>
          <w:bCs/>
        </w:rPr>
        <w:t xml:space="preserve">des </w:t>
      </w:r>
      <w:r w:rsidR="00D702E8" w:rsidRPr="001B6E4E">
        <w:rPr>
          <w:rFonts w:ascii="Arial" w:cs="Arial" w:hAnsi="Arial"/>
          <w:bCs/>
        </w:rPr>
        <w:t>salarié</w:t>
      </w:r>
      <w:r w:rsidR="00C7460A" w:rsidRPr="001B6E4E">
        <w:rPr>
          <w:rFonts w:ascii="Arial" w:cs="Arial" w:hAnsi="Arial"/>
          <w:bCs/>
        </w:rPr>
        <w:t xml:space="preserve">s est </w:t>
      </w:r>
      <w:r w:rsidR="009B026B" w:rsidRPr="001B6E4E">
        <w:rPr>
          <w:rFonts w:ascii="Arial" w:cs="Arial" w:hAnsi="Arial"/>
          <w:bCs/>
        </w:rPr>
        <w:t xml:space="preserve">versée </w:t>
      </w:r>
      <w:r w:rsidR="00C7460A" w:rsidRPr="001B6E4E">
        <w:rPr>
          <w:rFonts w:ascii="Arial" w:cs="Arial" w:hAnsi="Arial"/>
          <w:bCs/>
        </w:rPr>
        <w:t>sur 13 mois</w:t>
      </w:r>
      <w:r w:rsidRPr="001B6E4E">
        <w:rPr>
          <w:rFonts w:ascii="Arial" w:cs="Arial" w:hAnsi="Arial"/>
          <w:bCs/>
        </w:rPr>
        <w:t> ;</w:t>
      </w:r>
    </w:p>
    <w:p w14:paraId="45B23BB8" w14:textId="1CEFB442" w:rsidP="003F6815" w:rsidR="00C7460A" w:rsidRDefault="00285FE4" w:rsidRPr="001B6E4E">
      <w:pPr>
        <w:pStyle w:val="Paragraphedeliste"/>
        <w:numPr>
          <w:ilvl w:val="0"/>
          <w:numId w:val="4"/>
        </w:numPr>
        <w:tabs>
          <w:tab w:pos="567" w:val="left"/>
        </w:tabs>
        <w:ind w:hanging="567" w:left="567"/>
        <w:rPr>
          <w:rFonts w:ascii="Arial" w:cs="Arial" w:hAnsi="Arial"/>
          <w:bCs/>
        </w:rPr>
      </w:pPr>
      <w:r w:rsidRPr="001B6E4E">
        <w:rPr>
          <w:rFonts w:ascii="Arial" w:cs="Arial" w:hAnsi="Arial"/>
          <w:bCs/>
        </w:rPr>
        <w:lastRenderedPageBreak/>
        <w:t>l</w:t>
      </w:r>
      <w:r w:rsidR="00C7460A" w:rsidRPr="001B6E4E">
        <w:rPr>
          <w:rFonts w:ascii="Arial" w:cs="Arial" w:hAnsi="Arial"/>
          <w:bCs/>
        </w:rPr>
        <w:t xml:space="preserve">e treizième mois est versé au mois de décembre, avec un acompte sur la paie du mois de novembre. </w:t>
      </w:r>
    </w:p>
    <w:p w14:paraId="367760FF" w14:textId="77777777" w:rsidP="0091151C" w:rsidR="0091151C" w:rsidRDefault="0091151C">
      <w:pPr>
        <w:rPr>
          <w:rFonts w:ascii="Arial" w:cs="Arial" w:hAnsi="Arial"/>
        </w:rPr>
      </w:pPr>
    </w:p>
    <w:p w14:paraId="7E2F94EC" w14:textId="1759C78F" w:rsidP="0091151C" w:rsidR="0091151C" w:rsidRDefault="0091151C" w:rsidRPr="0091151C">
      <w:pPr>
        <w:rPr>
          <w:rFonts w:ascii="Arial" w:cs="Arial" w:hAnsi="Arial"/>
        </w:rPr>
      </w:pPr>
      <w:r w:rsidRPr="0091151C">
        <w:rPr>
          <w:rFonts w:ascii="Arial" w:cs="Arial" w:hAnsi="Arial"/>
        </w:rPr>
        <w:t xml:space="preserve">Par exception, il est convenu que la rémunération des salariés DIR, dits « hors classe » de la Convention collective est versée sur 12 mois.  </w:t>
      </w:r>
    </w:p>
    <w:p w14:paraId="0FB34897" w14:textId="77777777" w:rsidP="00C7460A" w:rsidR="005C144D" w:rsidRDefault="005C144D">
      <w:pPr>
        <w:rPr>
          <w:rFonts w:ascii="Arial" w:cs="Arial" w:hAnsi="Arial"/>
        </w:rPr>
      </w:pPr>
    </w:p>
    <w:p w14:paraId="0B1AA19F" w14:textId="7E6938FF" w:rsidP="00C7460A" w:rsidR="00C7460A" w:rsidRDefault="005C144D">
      <w:pPr>
        <w:rPr>
          <w:rFonts w:ascii="Arial" w:cs="Arial" w:hAnsi="Arial"/>
          <w:color w:val="FF0000"/>
        </w:rPr>
      </w:pPr>
      <w:r>
        <w:rPr>
          <w:rFonts w:ascii="Arial" w:cs="Arial" w:hAnsi="Arial"/>
        </w:rPr>
        <w:t xml:space="preserve">Il est </w:t>
      </w:r>
      <w:r w:rsidR="0091151C">
        <w:rPr>
          <w:rFonts w:ascii="Arial" w:cs="Arial" w:hAnsi="Arial"/>
        </w:rPr>
        <w:t xml:space="preserve">également </w:t>
      </w:r>
      <w:r>
        <w:rPr>
          <w:rFonts w:ascii="Arial" w:cs="Arial" w:hAnsi="Arial"/>
        </w:rPr>
        <w:t>convenu que l</w:t>
      </w:r>
      <w:r w:rsidR="00C7460A">
        <w:rPr>
          <w:rFonts w:ascii="Arial" w:cs="Arial" w:hAnsi="Arial"/>
        </w:rPr>
        <w:t xml:space="preserve">a rémunération des salariés sous contrats conclus dans le cadre de la politique de l’emploi (contrats d’apprentissage, de professionnalisation, de qualification, auxiliaires d’été etc.) </w:t>
      </w:r>
      <w:r w:rsidR="00BB6191">
        <w:rPr>
          <w:rFonts w:ascii="Arial" w:cs="Arial" w:hAnsi="Arial"/>
        </w:rPr>
        <w:t xml:space="preserve">et des cadres dirigeants </w:t>
      </w:r>
      <w:r w:rsidR="00C7460A">
        <w:rPr>
          <w:rFonts w:ascii="Arial" w:cs="Arial" w:hAnsi="Arial"/>
        </w:rPr>
        <w:t>est</w:t>
      </w:r>
      <w:r w:rsidR="00CA7522">
        <w:rPr>
          <w:rFonts w:ascii="Arial" w:cs="Arial" w:hAnsi="Arial"/>
        </w:rPr>
        <w:t xml:space="preserve"> </w:t>
      </w:r>
      <w:r w:rsidR="00C7460A">
        <w:rPr>
          <w:rFonts w:ascii="Arial" w:cs="Arial" w:hAnsi="Arial"/>
        </w:rPr>
        <w:t xml:space="preserve">versée sur 12 mois. </w:t>
      </w:r>
      <w:r>
        <w:rPr>
          <w:rFonts w:ascii="Arial" w:cs="Arial" w:hAnsi="Arial"/>
          <w:color w:val="FF0000"/>
        </w:rPr>
        <w:t xml:space="preserve"> </w:t>
      </w:r>
    </w:p>
    <w:p w14:paraId="566D7EBD" w14:textId="77777777" w:rsidP="00C7460A" w:rsidR="005C144D" w:rsidRDefault="005C144D">
      <w:pPr>
        <w:rPr>
          <w:rFonts w:ascii="Arial" w:cs="Arial" w:hAnsi="Arial"/>
          <w:color w:val="FF0000"/>
        </w:rPr>
      </w:pPr>
    </w:p>
    <w:p w14:paraId="7F492F0E" w14:textId="73737D3C" w:rsidP="00C7460A" w:rsidR="00205768" w:rsidRDefault="00205768">
      <w:pPr>
        <w:rPr>
          <w:rFonts w:ascii="Arial" w:cs="Arial" w:hAnsi="Arial"/>
        </w:rPr>
      </w:pPr>
      <w:r>
        <w:rPr>
          <w:rFonts w:ascii="Arial" w:cs="Arial" w:hAnsi="Arial"/>
        </w:rPr>
        <w:t xml:space="preserve">En cas de travail à temps partiel ou à temps réduit, la rémunération du salarié est proportionnelle à son temps de travail. </w:t>
      </w:r>
    </w:p>
    <w:p w14:paraId="309849A1" w14:textId="200AD902" w:rsidP="00C7460A" w:rsidR="00205768" w:rsidRDefault="00205768">
      <w:pPr>
        <w:rPr>
          <w:rFonts w:ascii="Arial" w:cs="Arial" w:hAnsi="Arial"/>
        </w:rPr>
      </w:pPr>
    </w:p>
    <w:p w14:paraId="5B33ED54" w14:textId="7DB30DF0" w:rsidP="00C7460A" w:rsidR="00205768" w:rsidRDefault="00205768">
      <w:pPr>
        <w:rPr>
          <w:rFonts w:ascii="Arial" w:cs="Arial" w:hAnsi="Arial"/>
        </w:rPr>
      </w:pPr>
      <w:r>
        <w:rPr>
          <w:rFonts w:ascii="Arial" w:cs="Arial" w:hAnsi="Arial"/>
        </w:rPr>
        <w:t xml:space="preserve">En cas d’arrivée ou de départ en cours d’année, la rémunération sera calculée </w:t>
      </w:r>
      <w:r w:rsidRPr="00205768">
        <w:rPr>
          <w:rFonts w:ascii="Arial" w:cs="Arial" w:hAnsi="Arial"/>
          <w:i/>
          <w:iCs/>
        </w:rPr>
        <w:t xml:space="preserve">prorata </w:t>
      </w:r>
      <w:proofErr w:type="spellStart"/>
      <w:r w:rsidRPr="00205768">
        <w:rPr>
          <w:rFonts w:ascii="Arial" w:cs="Arial" w:hAnsi="Arial"/>
          <w:i/>
          <w:iCs/>
        </w:rPr>
        <w:t>temporis</w:t>
      </w:r>
      <w:proofErr w:type="spellEnd"/>
      <w:r>
        <w:rPr>
          <w:rFonts w:ascii="Arial" w:cs="Arial" w:hAnsi="Arial"/>
        </w:rPr>
        <w:t>.</w:t>
      </w:r>
    </w:p>
    <w:p w14:paraId="7A3FFC04" w14:textId="533D30D1" w:rsidP="00980F51" w:rsidR="00C7460A" w:rsidRDefault="00C7460A">
      <w:pPr>
        <w:rPr>
          <w:rFonts w:ascii="Arial" w:cs="Arial" w:hAnsi="Arial"/>
        </w:rPr>
      </w:pPr>
    </w:p>
    <w:p w14:paraId="6D86AB46" w14:textId="77777777" w:rsidP="00980F51" w:rsidR="00A4409F" w:rsidRDefault="00A4409F">
      <w:pPr>
        <w:rPr>
          <w:rFonts w:ascii="Arial" w:cs="Arial" w:hAnsi="Arial"/>
        </w:rPr>
      </w:pPr>
    </w:p>
    <w:p w14:paraId="7B6A3FAB" w14:textId="6683B636" w:rsidP="004D7A3F" w:rsidR="004D7A3F" w:rsidRDefault="004D7A3F">
      <w:pPr>
        <w:rPr>
          <w:rFonts w:ascii="Arial" w:cs="Arial" w:hAnsi="Arial"/>
        </w:rPr>
      </w:pPr>
      <w:bookmarkStart w:id="20" w:name="_Toc2929955"/>
      <w:bookmarkStart w:id="21" w:name="_Toc520819664"/>
    </w:p>
    <w:p w14:paraId="65F2252F" w14:textId="77777777" w:rsidP="004D7A3F" w:rsidR="00407DE5" w:rsidRDefault="00407DE5">
      <w:pPr>
        <w:rPr>
          <w:rFonts w:ascii="Arial" w:cs="Arial" w:hAnsi="Arial"/>
        </w:rPr>
      </w:pPr>
    </w:p>
    <w:p w14:paraId="044CA36D" w14:textId="77777777" w:rsidP="008E0C8C" w:rsidR="008E0C8C" w:rsidRDefault="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0B26385C" w14:textId="7D63A332" w:rsidP="00973B2C" w:rsidR="008E0C8C" w:rsidRDefault="008E0C8C" w:rsidRPr="0055196B">
      <w:pPr>
        <w:pStyle w:val="Titre1"/>
        <w:rPr>
          <w:b w:val="0"/>
          <w:bCs w:val="0"/>
        </w:rPr>
      </w:pPr>
      <w:bookmarkStart w:id="22" w:name="_Toc45268280"/>
      <w:bookmarkStart w:id="23" w:name="_Toc45895683"/>
      <w:r w:rsidRPr="0055196B">
        <w:t>Partie II. Salariés dont le temps de travail est décompté en heures</w:t>
      </w:r>
      <w:bookmarkEnd w:id="22"/>
      <w:bookmarkEnd w:id="23"/>
    </w:p>
    <w:p w14:paraId="544CD7E5" w14:textId="77777777" w:rsidP="008E0C8C" w:rsidR="008E0C8C" w:rsidRDefault="008E0C8C"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2303480E" w14:textId="77777777" w:rsidP="008E0C8C" w:rsidR="008E0C8C" w:rsidRDefault="008E0C8C">
      <w:pPr>
        <w:rPr>
          <w:rFonts w:ascii="Arial" w:cs="Arial" w:hAnsi="Arial"/>
          <w:b/>
          <w:bCs/>
        </w:rPr>
      </w:pPr>
    </w:p>
    <w:p w14:paraId="03AEE987" w14:textId="4690A29D" w:rsidP="008E0C8C" w:rsidR="008E0C8C" w:rsidRDefault="008E0C8C">
      <w:pPr>
        <w:tabs>
          <w:tab w:pos="6237" w:val="left"/>
        </w:tabs>
        <w:rPr>
          <w:rFonts w:ascii="Verdana" w:cs="Verdana" w:hAnsi="Verdana"/>
          <w:sz w:val="20"/>
          <w:szCs w:val="20"/>
        </w:rPr>
      </w:pPr>
    </w:p>
    <w:p w14:paraId="35BB2F43" w14:textId="77777777" w:rsidP="008E0C8C" w:rsidR="00653007" w:rsidRDefault="00653007">
      <w:pPr>
        <w:tabs>
          <w:tab w:pos="6237" w:val="left"/>
        </w:tabs>
        <w:rPr>
          <w:rFonts w:ascii="Verdana" w:cs="Verdana" w:hAnsi="Verdana"/>
          <w:sz w:val="20"/>
          <w:szCs w:val="20"/>
        </w:rPr>
      </w:pPr>
    </w:p>
    <w:p w14:paraId="684188CD" w14:textId="39B65531" w:rsidP="00973B2C" w:rsidR="008E0C8C" w:rsidRDefault="008E0C8C" w:rsidRPr="00980F51">
      <w:pPr>
        <w:pStyle w:val="Titre2"/>
        <w:pBdr>
          <w:top w:color="auto" w:space="0" w:sz="0" w:val="none"/>
          <w:left w:color="auto" w:space="0" w:sz="0" w:val="none"/>
          <w:bottom w:color="auto" w:space="0" w:sz="0" w:val="none"/>
          <w:right w:color="auto" w:space="0" w:sz="0" w:val="none"/>
        </w:pBdr>
        <w:jc w:val="left"/>
      </w:pPr>
      <w:bookmarkStart w:id="24" w:name="_Toc45268281"/>
      <w:bookmarkStart w:id="25" w:name="_Toc45895684"/>
      <w:r w:rsidRPr="00973B2C">
        <w:rPr>
          <w:u w:val="none"/>
        </w:rPr>
        <w:t xml:space="preserve">Article </w:t>
      </w:r>
      <w:r w:rsidR="0018665B" w:rsidRPr="00973B2C">
        <w:rPr>
          <w:u w:val="none"/>
        </w:rPr>
        <w:t>7</w:t>
      </w:r>
      <w:r w:rsidRPr="00973B2C">
        <w:rPr>
          <w:u w:val="none"/>
        </w:rPr>
        <w:t xml:space="preserve"> – </w:t>
      </w:r>
      <w:r w:rsidRPr="00973B2C">
        <w:rPr>
          <w:u w:val="none"/>
        </w:rPr>
        <w:tab/>
      </w:r>
      <w:r w:rsidRPr="00C1302F">
        <w:t xml:space="preserve">Salariés </w:t>
      </w:r>
      <w:r w:rsidRPr="008E0C8C">
        <w:t>dont le temps de travail est décompté en heures</w:t>
      </w:r>
      <w:bookmarkEnd w:id="24"/>
      <w:bookmarkEnd w:id="25"/>
    </w:p>
    <w:p w14:paraId="67C61CD3" w14:textId="5A09190B" w:rsidP="004D7A3F" w:rsidR="004D7A3F" w:rsidRDefault="00C1302F">
      <w:pPr>
        <w:rPr>
          <w:rFonts w:ascii="Arial" w:cs="Arial" w:hAnsi="Arial"/>
        </w:rPr>
      </w:pPr>
      <w:r>
        <w:rPr>
          <w:rFonts w:ascii="Arial" w:cs="Arial" w:hAnsi="Arial"/>
        </w:rPr>
        <w:t>La catégorie des s</w:t>
      </w:r>
      <w:r w:rsidRPr="00C1302F">
        <w:rPr>
          <w:rFonts w:ascii="Arial" w:cs="Arial" w:hAnsi="Arial"/>
        </w:rPr>
        <w:t xml:space="preserve">alariés dont le temps de travail est décompté en heures </w:t>
      </w:r>
      <w:r w:rsidR="004D7A3F">
        <w:rPr>
          <w:rFonts w:ascii="Arial" w:cs="Arial" w:hAnsi="Arial"/>
        </w:rPr>
        <w:t xml:space="preserve">comprend tous les salariés non-cadres </w:t>
      </w:r>
      <w:r w:rsidR="009A74BD">
        <w:rPr>
          <w:rFonts w:ascii="Arial" w:cs="Arial" w:hAnsi="Arial"/>
        </w:rPr>
        <w:t xml:space="preserve">relevant </w:t>
      </w:r>
      <w:r w:rsidR="004D7A3F">
        <w:rPr>
          <w:rFonts w:ascii="Arial" w:cs="Arial" w:hAnsi="Arial"/>
        </w:rPr>
        <w:t xml:space="preserve">des classes 1 à 4 de la </w:t>
      </w:r>
      <w:r w:rsidR="00016A7F">
        <w:rPr>
          <w:rFonts w:ascii="Arial" w:cs="Arial" w:hAnsi="Arial"/>
        </w:rPr>
        <w:t>C</w:t>
      </w:r>
      <w:r w:rsidR="004D7A3F">
        <w:rPr>
          <w:rFonts w:ascii="Arial" w:cs="Arial" w:hAnsi="Arial"/>
        </w:rPr>
        <w:t xml:space="preserve">onvention collective. </w:t>
      </w:r>
    </w:p>
    <w:p w14:paraId="2CD00C53" w14:textId="77777777" w:rsidP="004D7A3F" w:rsidR="009432FD" w:rsidRDefault="009432FD">
      <w:pPr>
        <w:rPr>
          <w:rFonts w:ascii="Arial" w:cs="Arial" w:hAnsi="Arial"/>
        </w:rPr>
      </w:pPr>
    </w:p>
    <w:p w14:paraId="7B5A7E62" w14:textId="747E7E33" w:rsidP="009E3FEC" w:rsidR="009E3FEC" w:rsidRDefault="00C563EC">
      <w:pPr>
        <w:rPr>
          <w:rFonts w:ascii="Arial" w:cs="Arial" w:hAnsi="Arial"/>
        </w:rPr>
      </w:pPr>
      <w:r>
        <w:rPr>
          <w:rFonts w:ascii="Arial" w:cs="Arial" w:hAnsi="Arial"/>
        </w:rPr>
        <w:t>À</w:t>
      </w:r>
      <w:r w:rsidR="009E3FEC">
        <w:rPr>
          <w:rFonts w:ascii="Arial" w:cs="Arial" w:hAnsi="Arial"/>
        </w:rPr>
        <w:t xml:space="preserve"> titre exceptionnel, p</w:t>
      </w:r>
      <w:r w:rsidR="00E525C7">
        <w:rPr>
          <w:rFonts w:ascii="Arial" w:cs="Arial" w:hAnsi="Arial"/>
        </w:rPr>
        <w:t>euvent également relever de cette catégorie les</w:t>
      </w:r>
      <w:r w:rsidR="00E410F5">
        <w:rPr>
          <w:rFonts w:ascii="Arial" w:cs="Arial" w:hAnsi="Arial"/>
        </w:rPr>
        <w:t xml:space="preserve"> salariés</w:t>
      </w:r>
      <w:r w:rsidR="009E3FEC">
        <w:rPr>
          <w:rFonts w:ascii="Arial" w:cs="Arial" w:hAnsi="Arial"/>
        </w:rPr>
        <w:t xml:space="preserve"> cadres qui n’ont pas conclu une convention de forfait en jours ainsi que ceux </w:t>
      </w:r>
      <w:r w:rsidR="003670E9">
        <w:rPr>
          <w:rFonts w:ascii="Arial" w:cs="Arial" w:hAnsi="Arial"/>
        </w:rPr>
        <w:t>bénéficiant d’un</w:t>
      </w:r>
      <w:r w:rsidR="009E3FEC">
        <w:rPr>
          <w:rFonts w:ascii="Arial" w:cs="Arial" w:hAnsi="Arial"/>
        </w:rPr>
        <w:t xml:space="preserve"> statut </w:t>
      </w:r>
      <w:r w:rsidR="00B719BB">
        <w:rPr>
          <w:rFonts w:ascii="Arial" w:cs="Arial" w:hAnsi="Arial"/>
        </w:rPr>
        <w:t>d</w:t>
      </w:r>
      <w:r w:rsidR="009E3FEC">
        <w:rPr>
          <w:rFonts w:ascii="Arial" w:cs="Arial" w:hAnsi="Arial"/>
        </w:rPr>
        <w:t xml:space="preserve">e </w:t>
      </w:r>
      <w:r w:rsidR="003670E9">
        <w:rPr>
          <w:rFonts w:ascii="Arial" w:cs="Arial" w:hAnsi="Arial"/>
        </w:rPr>
        <w:t xml:space="preserve">cadre ne </w:t>
      </w:r>
      <w:r w:rsidR="009E3FEC">
        <w:rPr>
          <w:rFonts w:ascii="Arial" w:cs="Arial" w:hAnsi="Arial"/>
        </w:rPr>
        <w:t>correspond</w:t>
      </w:r>
      <w:r w:rsidR="003670E9">
        <w:rPr>
          <w:rFonts w:ascii="Arial" w:cs="Arial" w:hAnsi="Arial"/>
        </w:rPr>
        <w:t>ant</w:t>
      </w:r>
      <w:r w:rsidR="009E3FEC">
        <w:rPr>
          <w:rFonts w:ascii="Arial" w:cs="Arial" w:hAnsi="Arial"/>
        </w:rPr>
        <w:t xml:space="preserve"> pas à l</w:t>
      </w:r>
      <w:r w:rsidR="003670E9">
        <w:rPr>
          <w:rFonts w:ascii="Arial" w:cs="Arial" w:hAnsi="Arial"/>
        </w:rPr>
        <w:t>a classification de l</w:t>
      </w:r>
      <w:r w:rsidR="009E3FEC">
        <w:rPr>
          <w:rFonts w:ascii="Arial" w:cs="Arial" w:hAnsi="Arial"/>
        </w:rPr>
        <w:t xml:space="preserve">’emploi occupé. Ces cas doivent rester exceptionnels, et être justifiés par des circonstances particulières tenant à la situation individuelle du salarié (ex : par suite d’un reclassement). </w:t>
      </w:r>
    </w:p>
    <w:p w14:paraId="6691D9DA" w14:textId="045F69F6" w:rsidP="004D7A3F" w:rsidR="009432FD" w:rsidRDefault="009432FD">
      <w:pPr>
        <w:rPr>
          <w:rFonts w:ascii="Arial" w:cs="Arial" w:hAnsi="Arial"/>
        </w:rPr>
      </w:pPr>
    </w:p>
    <w:p w14:paraId="230E29C4" w14:textId="77777777" w:rsidP="008E0C8C" w:rsidR="008E0C8C" w:rsidRDefault="008E0C8C">
      <w:pPr>
        <w:tabs>
          <w:tab w:pos="6237" w:val="left"/>
        </w:tabs>
        <w:rPr>
          <w:rFonts w:ascii="Verdana" w:cs="Verdana" w:hAnsi="Verdana"/>
          <w:sz w:val="20"/>
          <w:szCs w:val="20"/>
        </w:rPr>
      </w:pPr>
    </w:p>
    <w:p w14:paraId="6F625172" w14:textId="49E16148" w:rsidP="00973B2C" w:rsidR="008E0C8C" w:rsidRDefault="008E0C8C" w:rsidRPr="008E0C8C">
      <w:pPr>
        <w:pStyle w:val="Titre2"/>
        <w:pBdr>
          <w:top w:color="auto" w:space="0" w:sz="0" w:val="none"/>
          <w:left w:color="auto" w:space="0" w:sz="0" w:val="none"/>
          <w:bottom w:color="auto" w:space="0" w:sz="0" w:val="none"/>
          <w:right w:color="auto" w:space="0" w:sz="0" w:val="none"/>
        </w:pBdr>
        <w:jc w:val="left"/>
      </w:pPr>
      <w:bookmarkStart w:id="26" w:name="_Toc45268282"/>
      <w:bookmarkStart w:id="27" w:name="_Toc45895685"/>
      <w:r w:rsidRPr="00973B2C">
        <w:rPr>
          <w:u w:val="none"/>
        </w:rPr>
        <w:t xml:space="preserve">Article </w:t>
      </w:r>
      <w:r w:rsidR="0018665B" w:rsidRPr="00973B2C">
        <w:rPr>
          <w:u w:val="none"/>
        </w:rPr>
        <w:t>8</w:t>
      </w:r>
      <w:r w:rsidRPr="00973B2C">
        <w:rPr>
          <w:u w:val="none"/>
        </w:rPr>
        <w:t xml:space="preserve"> – </w:t>
      </w:r>
      <w:r w:rsidRPr="00973B2C">
        <w:rPr>
          <w:u w:val="none"/>
        </w:rPr>
        <w:tab/>
      </w:r>
      <w:r>
        <w:t>Durée du travail</w:t>
      </w:r>
      <w:bookmarkEnd w:id="26"/>
      <w:bookmarkEnd w:id="27"/>
    </w:p>
    <w:p w14:paraId="7E2C5A9A" w14:textId="31E8BD7C" w:rsidP="004D7A3F" w:rsidR="004D7A3F" w:rsidRDefault="008E0C8C">
      <w:pPr>
        <w:rPr>
          <w:rFonts w:ascii="Arial" w:cs="Arial" w:hAnsi="Arial"/>
        </w:rPr>
      </w:pPr>
      <w:r>
        <w:rPr>
          <w:rFonts w:ascii="Arial" w:cs="Arial" w:hAnsi="Arial"/>
        </w:rPr>
        <w:t xml:space="preserve">La </w:t>
      </w:r>
      <w:r w:rsidR="007F1446">
        <w:rPr>
          <w:rFonts w:ascii="Arial" w:cs="Arial" w:hAnsi="Arial"/>
        </w:rPr>
        <w:t>durée annuelle de référence des salariés dont le temps de travail est décompté en heures, incluant la journée de solidar</w:t>
      </w:r>
      <w:r w:rsidR="00293DF9">
        <w:rPr>
          <w:rFonts w:ascii="Arial" w:cs="Arial" w:hAnsi="Arial"/>
        </w:rPr>
        <w:t>i</w:t>
      </w:r>
      <w:r w:rsidR="007F1446">
        <w:rPr>
          <w:rFonts w:ascii="Arial" w:cs="Arial" w:hAnsi="Arial"/>
        </w:rPr>
        <w:t xml:space="preserve">té, </w:t>
      </w:r>
      <w:r w:rsidR="004D7A3F">
        <w:rPr>
          <w:rFonts w:ascii="Arial" w:cs="Arial" w:hAnsi="Arial"/>
        </w:rPr>
        <w:t xml:space="preserve">est </w:t>
      </w:r>
      <w:r w:rsidR="007F1446">
        <w:rPr>
          <w:rFonts w:ascii="Arial" w:cs="Arial" w:hAnsi="Arial"/>
        </w:rPr>
        <w:t>fixée à</w:t>
      </w:r>
      <w:r w:rsidR="004D7A3F">
        <w:rPr>
          <w:rFonts w:ascii="Arial" w:cs="Arial" w:hAnsi="Arial"/>
        </w:rPr>
        <w:t xml:space="preserve"> 1607 heures </w:t>
      </w:r>
      <w:r w:rsidR="007F1446" w:rsidRPr="004D7A3F">
        <w:rPr>
          <w:rFonts w:ascii="Arial" w:cs="Arial" w:hAnsi="Arial"/>
        </w:rPr>
        <w:t xml:space="preserve">pour un </w:t>
      </w:r>
      <w:r w:rsidR="00D702E8">
        <w:rPr>
          <w:rFonts w:ascii="Arial" w:cs="Arial" w:hAnsi="Arial"/>
        </w:rPr>
        <w:t>salarié</w:t>
      </w:r>
      <w:r w:rsidR="007F1446" w:rsidRPr="004D7A3F">
        <w:rPr>
          <w:rFonts w:ascii="Arial" w:cs="Arial" w:hAnsi="Arial"/>
        </w:rPr>
        <w:t xml:space="preserve"> à temps plein présent toute l'année.</w:t>
      </w:r>
    </w:p>
    <w:p w14:paraId="6392039F" w14:textId="35EB4639" w:rsidP="00C1302F" w:rsidR="00C1302F" w:rsidRDefault="00C1302F">
      <w:pPr>
        <w:tabs>
          <w:tab w:pos="567" w:val="left"/>
        </w:tabs>
        <w:jc w:val="left"/>
        <w:rPr>
          <w:rFonts w:ascii="Arial" w:cs="Arial" w:hAnsi="Arial"/>
          <w:b/>
          <w:u w:val="single"/>
        </w:rPr>
      </w:pPr>
    </w:p>
    <w:p w14:paraId="7662F383" w14:textId="77777777" w:rsidP="00972593" w:rsidR="00972593" w:rsidRDefault="00972593">
      <w:pPr>
        <w:tabs>
          <w:tab w:pos="6237" w:val="left"/>
        </w:tabs>
        <w:rPr>
          <w:rFonts w:ascii="Verdana" w:cs="Verdana" w:hAnsi="Verdana"/>
          <w:sz w:val="20"/>
          <w:szCs w:val="20"/>
        </w:rPr>
      </w:pPr>
    </w:p>
    <w:p w14:paraId="250DB6DE" w14:textId="2397D79D" w:rsidP="00973B2C" w:rsidR="00AD0E9D" w:rsidRDefault="00AD0E9D" w:rsidRPr="00980F51">
      <w:pPr>
        <w:pStyle w:val="Titre2"/>
        <w:pBdr>
          <w:top w:color="auto" w:space="0" w:sz="0" w:val="none"/>
          <w:left w:color="auto" w:space="0" w:sz="0" w:val="none"/>
          <w:bottom w:color="auto" w:space="0" w:sz="0" w:val="none"/>
          <w:right w:color="auto" w:space="0" w:sz="0" w:val="none"/>
        </w:pBdr>
        <w:jc w:val="left"/>
      </w:pPr>
      <w:bookmarkStart w:id="28" w:name="_Toc45268283"/>
      <w:bookmarkStart w:id="29" w:name="_Toc45895686"/>
      <w:r w:rsidRPr="00973B2C">
        <w:rPr>
          <w:u w:val="none"/>
        </w:rPr>
        <w:t xml:space="preserve">Article </w:t>
      </w:r>
      <w:r w:rsidR="00B22AA9" w:rsidRPr="00973B2C">
        <w:rPr>
          <w:u w:val="none"/>
        </w:rPr>
        <w:t>9</w:t>
      </w:r>
      <w:r w:rsidRPr="00973B2C">
        <w:rPr>
          <w:u w:val="none"/>
        </w:rPr>
        <w:t xml:space="preserve"> – </w:t>
      </w:r>
      <w:r w:rsidRPr="00973B2C">
        <w:rPr>
          <w:u w:val="none"/>
        </w:rPr>
        <w:tab/>
      </w:r>
      <w:r w:rsidRPr="00972593">
        <w:t>Aménagement sur l’année</w:t>
      </w:r>
      <w:bookmarkEnd w:id="28"/>
      <w:bookmarkEnd w:id="29"/>
    </w:p>
    <w:p w14:paraId="1A2D26FC" w14:textId="77777777" w:rsidP="00AD0E9D" w:rsidR="00AD0E9D" w:rsidRDefault="00AD0E9D">
      <w:pPr>
        <w:spacing w:after="120"/>
        <w:rPr>
          <w:rFonts w:ascii="Arial" w:cs="Arial" w:hAnsi="Arial"/>
        </w:rPr>
      </w:pPr>
      <w:r>
        <w:rPr>
          <w:rFonts w:ascii="Arial" w:cs="Arial" w:hAnsi="Arial"/>
        </w:rPr>
        <w:t xml:space="preserve">La durée du travail est aménagée sur l’année. </w:t>
      </w:r>
    </w:p>
    <w:p w14:paraId="513D5E33" w14:textId="3A539D66" w:rsidP="00AD0E9D" w:rsidR="00AD0E9D" w:rsidRDefault="00AD0E9D">
      <w:pPr>
        <w:tabs>
          <w:tab w:pos="567" w:val="left"/>
        </w:tabs>
        <w:rPr>
          <w:rFonts w:ascii="Arial" w:cs="Arial" w:hAnsi="Arial"/>
          <w:bCs/>
        </w:rPr>
      </w:pPr>
      <w:r>
        <w:rPr>
          <w:rFonts w:ascii="Arial" w:cs="Arial" w:hAnsi="Arial"/>
          <w:bCs/>
        </w:rPr>
        <w:t>Le temps de travail est décompté en heures sur une période de référence correspondant à l’année civile, c’est-à-dire du 1</w:t>
      </w:r>
      <w:r w:rsidRPr="009A74BD">
        <w:rPr>
          <w:rFonts w:ascii="Arial" w:cs="Arial" w:hAnsi="Arial"/>
          <w:bCs/>
          <w:vertAlign w:val="superscript"/>
        </w:rPr>
        <w:t>er</w:t>
      </w:r>
      <w:r>
        <w:rPr>
          <w:rFonts w:ascii="Arial" w:cs="Arial" w:hAnsi="Arial"/>
          <w:bCs/>
        </w:rPr>
        <w:t xml:space="preserve"> janvier au 31 décembre.</w:t>
      </w:r>
    </w:p>
    <w:p w14:paraId="34CA27D9" w14:textId="123DD9BC" w:rsidP="00AD0E9D" w:rsidR="00AD0E9D" w:rsidRDefault="00AD0E9D" w:rsidRPr="0067315C">
      <w:pPr>
        <w:tabs>
          <w:tab w:pos="567" w:val="left"/>
        </w:tabs>
        <w:rPr>
          <w:rFonts w:ascii="Arial" w:cs="Arial" w:hAnsi="Arial"/>
          <w:bCs/>
          <w:highlight w:val="yellow"/>
        </w:rPr>
      </w:pPr>
    </w:p>
    <w:p w14:paraId="1D4A4A3F" w14:textId="77777777" w:rsidP="00AD0E9D" w:rsidR="005B51A3" w:rsidRDefault="005B51A3" w:rsidRPr="0067315C">
      <w:pPr>
        <w:tabs>
          <w:tab w:pos="567" w:val="left"/>
        </w:tabs>
        <w:rPr>
          <w:rFonts w:ascii="Arial" w:cs="Arial" w:hAnsi="Arial"/>
          <w:bCs/>
          <w:highlight w:val="yellow"/>
        </w:rPr>
      </w:pPr>
    </w:p>
    <w:p w14:paraId="4D24CE6B" w14:textId="133767F2" w:rsidP="00973B2C" w:rsidR="00972593" w:rsidRDefault="00972593" w:rsidRPr="00980F51">
      <w:pPr>
        <w:pStyle w:val="Titre2"/>
        <w:pBdr>
          <w:top w:color="auto" w:space="0" w:sz="0" w:val="none"/>
          <w:left w:color="auto" w:space="0" w:sz="0" w:val="none"/>
          <w:bottom w:color="auto" w:space="0" w:sz="0" w:val="none"/>
          <w:right w:color="auto" w:space="0" w:sz="0" w:val="none"/>
        </w:pBdr>
        <w:jc w:val="left"/>
      </w:pPr>
      <w:bookmarkStart w:id="30" w:name="_Toc45268284"/>
      <w:bookmarkStart w:id="31" w:name="_Toc45895687"/>
      <w:r w:rsidRPr="00973B2C">
        <w:rPr>
          <w:u w:val="none"/>
        </w:rPr>
        <w:t xml:space="preserve">Article </w:t>
      </w:r>
      <w:r w:rsidR="00B22AA9" w:rsidRPr="00973B2C">
        <w:rPr>
          <w:u w:val="none"/>
        </w:rPr>
        <w:t xml:space="preserve">10 </w:t>
      </w:r>
      <w:r w:rsidRPr="00973B2C">
        <w:rPr>
          <w:u w:val="none"/>
        </w:rPr>
        <w:t xml:space="preserve">– </w:t>
      </w:r>
      <w:r w:rsidRPr="00973B2C">
        <w:rPr>
          <w:u w:val="none"/>
        </w:rPr>
        <w:tab/>
      </w:r>
      <w:r w:rsidRPr="00972593">
        <w:t>Horaires de référence</w:t>
      </w:r>
      <w:bookmarkEnd w:id="30"/>
      <w:bookmarkEnd w:id="31"/>
    </w:p>
    <w:p w14:paraId="4BEBCB08" w14:textId="77777777" w:rsidP="003C6B4C" w:rsidR="003C6B4C" w:rsidRDefault="003C6B4C">
      <w:pPr>
        <w:spacing w:after="120"/>
        <w:rPr>
          <w:rFonts w:ascii="Arial" w:cs="Arial" w:hAnsi="Arial"/>
        </w:rPr>
      </w:pPr>
      <w:r>
        <w:rPr>
          <w:rFonts w:ascii="Arial" w:cs="Arial" w:hAnsi="Arial"/>
        </w:rPr>
        <w:t>L’horaire</w:t>
      </w:r>
      <w:r w:rsidRPr="00B521B3">
        <w:rPr>
          <w:rFonts w:ascii="Arial" w:cs="Arial" w:hAnsi="Arial"/>
        </w:rPr>
        <w:t xml:space="preserve"> </w:t>
      </w:r>
      <w:r>
        <w:rPr>
          <w:rFonts w:ascii="Arial" w:cs="Arial" w:hAnsi="Arial"/>
        </w:rPr>
        <w:t xml:space="preserve">hebdomadaire de référence est de 35 heures par semaine. </w:t>
      </w:r>
    </w:p>
    <w:p w14:paraId="2FD8BFC2" w14:textId="5F010EEA" w:rsidP="003C6B4C" w:rsidR="003C6B4C" w:rsidRDefault="00C563EC">
      <w:pPr>
        <w:spacing w:after="120"/>
        <w:rPr>
          <w:rFonts w:ascii="Arial" w:cs="Arial" w:hAnsi="Arial"/>
        </w:rPr>
      </w:pPr>
      <w:r>
        <w:rPr>
          <w:rFonts w:ascii="Arial" w:cs="Arial" w:hAnsi="Arial"/>
        </w:rPr>
        <w:lastRenderedPageBreak/>
        <w:t>À</w:t>
      </w:r>
      <w:r w:rsidR="003C6B4C">
        <w:rPr>
          <w:rFonts w:ascii="Arial" w:cs="Arial" w:hAnsi="Arial"/>
          <w:bCs/>
        </w:rPr>
        <w:t xml:space="preserve"> raison de </w:t>
      </w:r>
      <w:r w:rsidR="0018665B">
        <w:rPr>
          <w:rFonts w:ascii="Arial" w:cs="Arial" w:hAnsi="Arial"/>
          <w:bCs/>
        </w:rPr>
        <w:t>cinq</w:t>
      </w:r>
      <w:r w:rsidR="003C6B4C">
        <w:rPr>
          <w:rFonts w:ascii="Arial" w:cs="Arial" w:hAnsi="Arial"/>
          <w:bCs/>
        </w:rPr>
        <w:t xml:space="preserve"> jours de travail par semaine</w:t>
      </w:r>
      <w:r w:rsidR="003C6B4C">
        <w:rPr>
          <w:rFonts w:ascii="Arial" w:cs="Arial" w:hAnsi="Arial"/>
        </w:rPr>
        <w:t xml:space="preserve">, l’horaire journalier de référence </w:t>
      </w:r>
      <w:r w:rsidR="003670E9">
        <w:rPr>
          <w:rFonts w:ascii="Arial" w:cs="Arial" w:hAnsi="Arial"/>
        </w:rPr>
        <w:t xml:space="preserve">est </w:t>
      </w:r>
      <w:r w:rsidR="003C6B4C">
        <w:rPr>
          <w:rFonts w:ascii="Arial" w:cs="Arial" w:hAnsi="Arial"/>
        </w:rPr>
        <w:t>de 7 heures.</w:t>
      </w:r>
    </w:p>
    <w:p w14:paraId="294144C1" w14:textId="14B5A983" w:rsidP="003C6B4C" w:rsidR="003C6B4C" w:rsidRDefault="003C6B4C">
      <w:pPr>
        <w:tabs>
          <w:tab w:pos="567" w:val="left"/>
        </w:tabs>
        <w:rPr>
          <w:rFonts w:ascii="Arial" w:cs="Arial" w:hAnsi="Arial"/>
          <w:bCs/>
        </w:rPr>
      </w:pPr>
      <w:r>
        <w:rPr>
          <w:rFonts w:ascii="Arial" w:cs="Arial" w:hAnsi="Arial"/>
          <w:bCs/>
        </w:rPr>
        <w:t>Chaque journée de travail étant basée sur une durée de référence de 7 heures, une demi-journée de travail équivaut à un temps de 3 heures 30 (ou 3 heures 50 centièmes)</w:t>
      </w:r>
      <w:r w:rsidR="004512AE">
        <w:rPr>
          <w:rFonts w:ascii="Arial" w:cs="Arial" w:hAnsi="Arial"/>
          <w:bCs/>
        </w:rPr>
        <w:t>.</w:t>
      </w:r>
    </w:p>
    <w:p w14:paraId="1834B4E6" w14:textId="77777777" w:rsidP="003C6B4C" w:rsidR="004512AE" w:rsidRDefault="004512AE">
      <w:pPr>
        <w:tabs>
          <w:tab w:pos="567" w:val="left"/>
        </w:tabs>
        <w:rPr>
          <w:rFonts w:ascii="Arial" w:cs="Arial" w:hAnsi="Arial"/>
          <w:bCs/>
        </w:rPr>
      </w:pPr>
    </w:p>
    <w:p w14:paraId="7DD6DCE2" w14:textId="19F60A53" w:rsidP="002750D9" w:rsidR="002750D9" w:rsidRDefault="00754A76">
      <w:pPr>
        <w:tabs>
          <w:tab w:pos="567" w:val="left"/>
        </w:tabs>
        <w:rPr>
          <w:rFonts w:ascii="Arial" w:cs="Arial" w:hAnsi="Arial"/>
          <w:bCs/>
        </w:rPr>
      </w:pPr>
      <w:r>
        <w:rPr>
          <w:rFonts w:ascii="Arial" w:cs="Arial" w:hAnsi="Arial"/>
        </w:rPr>
        <w:t>À</w:t>
      </w:r>
      <w:r w:rsidR="00B16548">
        <w:rPr>
          <w:rFonts w:ascii="Arial" w:cs="Arial" w:hAnsi="Arial"/>
        </w:rPr>
        <w:t xml:space="preserve"> toutes fins utiles, il est </w:t>
      </w:r>
      <w:r w:rsidR="003656B9">
        <w:rPr>
          <w:rFonts w:ascii="Arial" w:cs="Arial" w:hAnsi="Arial"/>
        </w:rPr>
        <w:t>rappelé</w:t>
      </w:r>
      <w:r w:rsidR="00B16548">
        <w:rPr>
          <w:rFonts w:ascii="Arial" w:cs="Arial" w:hAnsi="Arial"/>
        </w:rPr>
        <w:t xml:space="preserve"> que p</w:t>
      </w:r>
      <w:r w:rsidR="00AD0E9D">
        <w:rPr>
          <w:rFonts w:ascii="Arial" w:cs="Arial" w:hAnsi="Arial"/>
        </w:rPr>
        <w:t xml:space="preserve">our les salariés sous contrats conclus dans le cadre de la politique de l’emploi </w:t>
      </w:r>
      <w:r w:rsidR="003656B9">
        <w:rPr>
          <w:rFonts w:ascii="Arial" w:cs="Arial" w:hAnsi="Arial"/>
        </w:rPr>
        <w:t xml:space="preserve">qui n’entrent pas dans le champ d’application du présent accord </w:t>
      </w:r>
      <w:r w:rsidR="00AD0E9D">
        <w:rPr>
          <w:rFonts w:ascii="Arial" w:cs="Arial" w:hAnsi="Arial"/>
        </w:rPr>
        <w:t xml:space="preserve">(contrats d’apprentissage, de professionnalisation, de qualification, auxiliaires d’été etc.), l’organisation du temps de travail se fera sur la base d’une durée hebdomadaire de 35 heures par semaine, cohérente avec les dispositifs pédagogiques dont ils </w:t>
      </w:r>
      <w:r w:rsidR="002750D9">
        <w:rPr>
          <w:rFonts w:ascii="Arial" w:cs="Arial" w:hAnsi="Arial"/>
        </w:rPr>
        <w:t>relèv</w:t>
      </w:r>
      <w:r w:rsidR="00AD0E9D">
        <w:rPr>
          <w:rFonts w:ascii="Arial" w:cs="Arial" w:hAnsi="Arial"/>
        </w:rPr>
        <w:t>ent.</w:t>
      </w:r>
      <w:r w:rsidR="002750D9">
        <w:rPr>
          <w:rFonts w:ascii="Arial" w:cs="Arial" w:hAnsi="Arial"/>
        </w:rPr>
        <w:t xml:space="preserve"> </w:t>
      </w:r>
      <w:r w:rsidR="002750D9">
        <w:rPr>
          <w:rFonts w:ascii="Arial" w:cs="Arial" w:hAnsi="Arial"/>
          <w:bCs/>
        </w:rPr>
        <w:t xml:space="preserve">Les horaires doivent être effectués dans le </w:t>
      </w:r>
      <w:r w:rsidR="002750D9" w:rsidRPr="0063774C">
        <w:rPr>
          <w:rFonts w:ascii="Arial" w:cs="Arial" w:hAnsi="Arial"/>
          <w:bCs/>
        </w:rPr>
        <w:t xml:space="preserve">cadre fixé à </w:t>
      </w:r>
      <w:r w:rsidR="002750D9" w:rsidRPr="003656B9">
        <w:rPr>
          <w:rFonts w:ascii="Arial" w:cs="Arial" w:hAnsi="Arial"/>
          <w:bCs/>
        </w:rPr>
        <w:t>l’article 1</w:t>
      </w:r>
      <w:r w:rsidR="00556646" w:rsidRPr="003656B9">
        <w:rPr>
          <w:rFonts w:ascii="Arial" w:cs="Arial" w:hAnsi="Arial"/>
          <w:bCs/>
        </w:rPr>
        <w:t>7</w:t>
      </w:r>
      <w:r w:rsidR="002750D9" w:rsidRPr="0063774C">
        <w:rPr>
          <w:rFonts w:ascii="Arial" w:cs="Arial" w:hAnsi="Arial"/>
          <w:bCs/>
        </w:rPr>
        <w:t xml:space="preserve"> du présent accord. </w:t>
      </w:r>
    </w:p>
    <w:p w14:paraId="6450645F" w14:textId="4F9B7472" w:rsidP="00B10510" w:rsidR="003E614A" w:rsidRDefault="002750D9" w:rsidRPr="0067315C">
      <w:pPr>
        <w:tabs>
          <w:tab w:pos="567" w:val="left"/>
        </w:tabs>
        <w:rPr>
          <w:rFonts w:ascii="Arial" w:cs="Arial" w:hAnsi="Arial"/>
          <w:bCs/>
          <w:highlight w:val="yellow"/>
        </w:rPr>
      </w:pPr>
      <w:r>
        <w:rPr>
          <w:rFonts w:ascii="Arial" w:cs="Arial" w:hAnsi="Arial"/>
          <w:color w:val="67696C"/>
          <w:spacing w:val="8"/>
        </w:rPr>
        <w:t xml:space="preserve"> </w:t>
      </w:r>
    </w:p>
    <w:p w14:paraId="33E27C74" w14:textId="77777777" w:rsidP="00B10510" w:rsidR="003E614A" w:rsidRDefault="003E614A" w:rsidRPr="0067315C">
      <w:pPr>
        <w:tabs>
          <w:tab w:pos="567" w:val="left"/>
        </w:tabs>
        <w:rPr>
          <w:rFonts w:ascii="Arial" w:cs="Arial" w:hAnsi="Arial"/>
          <w:bCs/>
          <w:highlight w:val="yellow"/>
        </w:rPr>
      </w:pPr>
    </w:p>
    <w:p w14:paraId="0F6F8E34" w14:textId="627693AE" w:rsidP="00973B2C" w:rsidR="00972593" w:rsidRDefault="00972593" w:rsidRPr="00980F51">
      <w:pPr>
        <w:pStyle w:val="Titre2"/>
        <w:pBdr>
          <w:top w:color="auto" w:space="0" w:sz="0" w:val="none"/>
          <w:left w:color="auto" w:space="0" w:sz="0" w:val="none"/>
          <w:bottom w:color="auto" w:space="0" w:sz="0" w:val="none"/>
          <w:right w:color="auto" w:space="0" w:sz="0" w:val="none"/>
        </w:pBdr>
        <w:jc w:val="left"/>
      </w:pPr>
      <w:bookmarkStart w:id="32" w:name="_Toc45268285"/>
      <w:bookmarkStart w:id="33" w:name="_Toc45895688"/>
      <w:r w:rsidRPr="00973B2C">
        <w:rPr>
          <w:u w:val="none"/>
        </w:rPr>
        <w:t xml:space="preserve">Article 11 – </w:t>
      </w:r>
      <w:r w:rsidRPr="00973B2C">
        <w:rPr>
          <w:u w:val="none"/>
        </w:rPr>
        <w:tab/>
      </w:r>
      <w:r w:rsidRPr="00972593">
        <w:t>Répartition du temps de travail</w:t>
      </w:r>
      <w:bookmarkEnd w:id="32"/>
      <w:bookmarkEnd w:id="33"/>
    </w:p>
    <w:p w14:paraId="2CD68512" w14:textId="77777777" w:rsidP="003C6B4C" w:rsidR="003C6B4C" w:rsidRDefault="003C6B4C">
      <w:pPr>
        <w:tabs>
          <w:tab w:pos="567" w:val="left"/>
        </w:tabs>
        <w:rPr>
          <w:rFonts w:ascii="Arial" w:cs="Arial" w:hAnsi="Arial"/>
          <w:bCs/>
        </w:rPr>
      </w:pPr>
      <w:r w:rsidRPr="00D33EDD">
        <w:rPr>
          <w:rFonts w:ascii="Arial" w:cs="Arial" w:hAnsi="Arial"/>
          <w:bCs/>
        </w:rPr>
        <w:t xml:space="preserve">Les modalités de répartition </w:t>
      </w:r>
      <w:r>
        <w:rPr>
          <w:rFonts w:ascii="Arial" w:cs="Arial" w:hAnsi="Arial"/>
          <w:bCs/>
        </w:rPr>
        <w:t>du temps de travail</w:t>
      </w:r>
      <w:r w:rsidRPr="00D33EDD">
        <w:rPr>
          <w:rFonts w:ascii="Arial" w:cs="Arial" w:hAnsi="Arial"/>
          <w:bCs/>
        </w:rPr>
        <w:t xml:space="preserve"> </w:t>
      </w:r>
      <w:r>
        <w:rPr>
          <w:rFonts w:ascii="Arial" w:cs="Arial" w:hAnsi="Arial"/>
          <w:bCs/>
        </w:rPr>
        <w:t>s’inscrivent dans le cadre des dispositions de l’article L.3121-44 du Code du travail qui permettent de faire varier la durée du travail sur l’année en fonction des fluctuations d’activité, prévisibles ou non.</w:t>
      </w:r>
      <w:r w:rsidRPr="00D33EDD">
        <w:rPr>
          <w:rFonts w:ascii="Arial" w:cs="Arial" w:hAnsi="Arial"/>
          <w:bCs/>
        </w:rPr>
        <w:t xml:space="preserve"> </w:t>
      </w:r>
    </w:p>
    <w:p w14:paraId="3CBBE060" w14:textId="77777777" w:rsidP="003C6B4C" w:rsidR="003C6B4C" w:rsidRDefault="003C6B4C">
      <w:pPr>
        <w:tabs>
          <w:tab w:pos="567" w:val="left"/>
        </w:tabs>
        <w:jc w:val="left"/>
        <w:rPr>
          <w:rFonts w:ascii="Arial" w:cs="Arial" w:hAnsi="Arial"/>
          <w:bCs/>
        </w:rPr>
      </w:pPr>
    </w:p>
    <w:p w14:paraId="2B42C0AF" w14:textId="3FF3D926" w:rsidP="00575064" w:rsidR="00575064" w:rsidRDefault="00575064" w:rsidRPr="00C72E47">
      <w:pPr>
        <w:tabs>
          <w:tab w:pos="567" w:val="left"/>
        </w:tabs>
        <w:jc w:val="left"/>
        <w:rPr>
          <w:rFonts w:ascii="Arial" w:cs="Arial" w:hAnsi="Arial"/>
          <w:bCs/>
        </w:rPr>
      </w:pPr>
      <w:r w:rsidRPr="00C72E47">
        <w:rPr>
          <w:rFonts w:ascii="Arial" w:cs="Arial" w:hAnsi="Arial"/>
          <w:bCs/>
        </w:rPr>
        <w:t>Les équipes peuvent être organisées en vue d’assurer le fonctionnement d’une activité sur 5 ou 6 jours (dimanche excepté).</w:t>
      </w:r>
    </w:p>
    <w:p w14:paraId="408C263F" w14:textId="13BABBBF" w:rsidP="00575064" w:rsidR="00575064" w:rsidRDefault="00575064" w:rsidRPr="005D6126">
      <w:pPr>
        <w:tabs>
          <w:tab w:pos="567" w:val="left"/>
        </w:tabs>
        <w:jc w:val="left"/>
        <w:rPr>
          <w:rFonts w:ascii="Arial" w:cs="Arial" w:hAnsi="Arial"/>
          <w:bCs/>
          <w:color w:val="FF0000"/>
        </w:rPr>
      </w:pPr>
    </w:p>
    <w:p w14:paraId="0E9B9EBE" w14:textId="76C8AC4A" w:rsidP="00575064" w:rsidR="003C6B4C" w:rsidRDefault="0002160E">
      <w:pPr>
        <w:tabs>
          <w:tab w:pos="567" w:val="left"/>
        </w:tabs>
        <w:rPr>
          <w:rFonts w:ascii="Arial" w:cs="Arial" w:hAnsi="Arial"/>
          <w:bCs/>
        </w:rPr>
      </w:pPr>
      <w:r w:rsidRPr="00292C59">
        <w:rPr>
          <w:rFonts w:ascii="Arial" w:cs="Arial" w:hAnsi="Arial"/>
          <w:bCs/>
        </w:rPr>
        <w:t>En principe, l</w:t>
      </w:r>
      <w:r w:rsidR="003C6B4C" w:rsidRPr="00292C59">
        <w:rPr>
          <w:rFonts w:ascii="Arial" w:cs="Arial" w:hAnsi="Arial"/>
          <w:bCs/>
        </w:rPr>
        <w:t>e temps de travail est réparti sur cinq journées (ou dix demi-journées) par semaine, du lundi au samedi.</w:t>
      </w:r>
      <w:r w:rsidR="00B2055D" w:rsidRPr="00292C59">
        <w:rPr>
          <w:rFonts w:ascii="Arial" w:cs="Arial" w:hAnsi="Arial"/>
          <w:bCs/>
        </w:rPr>
        <w:t xml:space="preserve"> Il peut être réparti sur neuf demi-journées la semaine qui inclut un jour de week-end travaillé, et </w:t>
      </w:r>
      <w:r w:rsidR="00575064" w:rsidRPr="00292C59">
        <w:rPr>
          <w:rFonts w:ascii="Arial" w:cs="Arial" w:hAnsi="Arial"/>
          <w:bCs/>
        </w:rPr>
        <w:t xml:space="preserve">sur </w:t>
      </w:r>
      <w:r w:rsidR="00A518F4" w:rsidRPr="00292C59">
        <w:rPr>
          <w:rFonts w:ascii="Arial" w:cs="Arial" w:hAnsi="Arial"/>
          <w:bCs/>
        </w:rPr>
        <w:t xml:space="preserve">huit ou neuf demi-journées la semaine </w:t>
      </w:r>
      <w:r w:rsidR="00000253" w:rsidRPr="00292C59">
        <w:rPr>
          <w:rFonts w:ascii="Arial" w:cs="Arial" w:hAnsi="Arial"/>
          <w:bCs/>
        </w:rPr>
        <w:t xml:space="preserve">qui </w:t>
      </w:r>
      <w:bookmarkStart w:id="34" w:name="_Hlk45015996"/>
      <w:r w:rsidR="00A518F4" w:rsidRPr="00292C59">
        <w:rPr>
          <w:rFonts w:ascii="Arial" w:cs="Arial" w:hAnsi="Arial"/>
          <w:bCs/>
        </w:rPr>
        <w:t xml:space="preserve">suit un </w:t>
      </w:r>
      <w:r w:rsidR="00000253" w:rsidRPr="00292C59">
        <w:rPr>
          <w:rFonts w:ascii="Arial" w:cs="Arial" w:hAnsi="Arial"/>
          <w:bCs/>
        </w:rPr>
        <w:t>jour de week-end travaillé</w:t>
      </w:r>
      <w:bookmarkEnd w:id="34"/>
      <w:r w:rsidR="00A518F4" w:rsidRPr="00292C59">
        <w:rPr>
          <w:rFonts w:ascii="Arial" w:cs="Arial" w:hAnsi="Arial"/>
          <w:bCs/>
        </w:rPr>
        <w:t>.</w:t>
      </w:r>
      <w:r w:rsidR="00A518F4" w:rsidRPr="003656B9">
        <w:rPr>
          <w:rFonts w:ascii="Arial" w:cs="Arial" w:hAnsi="Arial"/>
          <w:bCs/>
        </w:rPr>
        <w:t xml:space="preserve"> </w:t>
      </w:r>
    </w:p>
    <w:p w14:paraId="5D0582FE" w14:textId="377F4276" w:rsidP="003C6B4C" w:rsidR="005D6126" w:rsidRDefault="005D6126">
      <w:pPr>
        <w:tabs>
          <w:tab w:pos="567" w:val="left"/>
        </w:tabs>
        <w:jc w:val="left"/>
        <w:rPr>
          <w:rFonts w:ascii="Arial" w:cs="Arial" w:hAnsi="Arial"/>
          <w:bCs/>
        </w:rPr>
      </w:pPr>
    </w:p>
    <w:p w14:paraId="6359A2B0" w14:textId="05FE2E09" w:rsidP="003C6B4C" w:rsidR="00E410F5" w:rsidRDefault="003C6B4C">
      <w:pPr>
        <w:tabs>
          <w:tab w:pos="567" w:val="left"/>
        </w:tabs>
        <w:rPr>
          <w:rFonts w:ascii="Arial" w:cs="Arial" w:hAnsi="Arial"/>
          <w:bCs/>
        </w:rPr>
      </w:pPr>
      <w:r w:rsidRPr="00285FE4">
        <w:rPr>
          <w:rFonts w:ascii="Arial" w:cs="Arial" w:hAnsi="Arial"/>
          <w:bCs/>
        </w:rPr>
        <w:t>L’horaire de travail fait l’objet d’une répartition hebdomadaire de telle sorte que les heures effectuées au-delà et en deçà de l’horaire hebdomadaire de référence de 35 heures se compensent arithmétiquement dans le cadre de la période annuelle</w:t>
      </w:r>
      <w:r w:rsidR="00234901">
        <w:rPr>
          <w:rFonts w:ascii="Arial" w:cs="Arial" w:hAnsi="Arial"/>
          <w:bCs/>
        </w:rPr>
        <w:t>, sans préjudice des dispositions relatives aux horaires individualisés</w:t>
      </w:r>
      <w:r w:rsidR="0034047E">
        <w:rPr>
          <w:rFonts w:ascii="Arial" w:cs="Arial" w:hAnsi="Arial"/>
          <w:bCs/>
        </w:rPr>
        <w:t>.</w:t>
      </w:r>
    </w:p>
    <w:p w14:paraId="4DC5F02F" w14:textId="3D9C20E7" w:rsidP="009A74BD" w:rsidR="00F031A3" w:rsidRDefault="00F031A3">
      <w:pPr>
        <w:tabs>
          <w:tab w:pos="567" w:val="left"/>
        </w:tabs>
        <w:jc w:val="left"/>
        <w:rPr>
          <w:rFonts w:ascii="Arial" w:cs="Arial" w:hAnsi="Arial"/>
          <w:bCs/>
        </w:rPr>
      </w:pPr>
    </w:p>
    <w:p w14:paraId="6FA16750" w14:textId="77777777" w:rsidP="00C43CA4" w:rsidR="00C43CA4" w:rsidRDefault="00C43CA4" w:rsidRPr="007B1DB6">
      <w:pPr>
        <w:tabs>
          <w:tab w:pos="6237" w:val="left"/>
        </w:tabs>
        <w:rPr>
          <w:rFonts w:ascii="Verdana" w:cs="Verdana" w:hAnsi="Verdana"/>
          <w:sz w:val="20"/>
          <w:szCs w:val="20"/>
        </w:rPr>
      </w:pPr>
    </w:p>
    <w:p w14:paraId="798FA09B" w14:textId="2B86BD2F" w:rsidP="00973B2C" w:rsidR="0098517A" w:rsidRDefault="0098517A" w:rsidRPr="007B1DB6">
      <w:pPr>
        <w:pStyle w:val="Titre2"/>
        <w:pBdr>
          <w:top w:color="auto" w:space="0" w:sz="0" w:val="none"/>
          <w:left w:color="auto" w:space="0" w:sz="0" w:val="none"/>
          <w:bottom w:color="auto" w:space="0" w:sz="0" w:val="none"/>
          <w:right w:color="auto" w:space="0" w:sz="0" w:val="none"/>
        </w:pBdr>
        <w:jc w:val="left"/>
      </w:pPr>
      <w:bookmarkStart w:id="35" w:name="_Toc45268286"/>
      <w:bookmarkStart w:id="36" w:name="_Hlk42592621"/>
      <w:bookmarkStart w:id="37" w:name="_Toc45895689"/>
      <w:r w:rsidRPr="00973B2C">
        <w:rPr>
          <w:u w:val="none"/>
        </w:rPr>
        <w:t xml:space="preserve">Article </w:t>
      </w:r>
      <w:r w:rsidR="0034047E" w:rsidRPr="00973B2C">
        <w:rPr>
          <w:u w:val="none"/>
        </w:rPr>
        <w:t xml:space="preserve">12 </w:t>
      </w:r>
      <w:r w:rsidRPr="00973B2C">
        <w:rPr>
          <w:u w:val="none"/>
        </w:rPr>
        <w:t xml:space="preserve">– </w:t>
      </w:r>
      <w:r w:rsidRPr="00973B2C">
        <w:rPr>
          <w:u w:val="none"/>
        </w:rPr>
        <w:tab/>
      </w:r>
      <w:r w:rsidRPr="007B1DB6">
        <w:t>Organisation de semaines hautes et basses</w:t>
      </w:r>
      <w:bookmarkEnd w:id="35"/>
      <w:bookmarkEnd w:id="37"/>
    </w:p>
    <w:p w14:paraId="64B08B4B" w14:textId="234A6172" w:rsidP="002750D9" w:rsidR="005F146D" w:rsidRDefault="0098517A" w:rsidRPr="00C72E47">
      <w:pPr>
        <w:tabs>
          <w:tab w:pos="567" w:val="left"/>
        </w:tabs>
        <w:rPr>
          <w:rFonts w:ascii="Arial" w:cs="Arial" w:hAnsi="Arial"/>
          <w:bCs/>
        </w:rPr>
      </w:pPr>
      <w:r w:rsidRPr="00C72E47">
        <w:rPr>
          <w:rFonts w:ascii="Arial" w:cs="Arial" w:hAnsi="Arial"/>
          <w:bCs/>
        </w:rPr>
        <w:t xml:space="preserve">Afin d’adapter au mieux les présences des salariés et les </w:t>
      </w:r>
      <w:r w:rsidR="00A45A4F">
        <w:rPr>
          <w:rFonts w:ascii="Arial" w:cs="Arial" w:hAnsi="Arial"/>
          <w:bCs/>
        </w:rPr>
        <w:t>obligations</w:t>
      </w:r>
      <w:r w:rsidRPr="00C72E47">
        <w:rPr>
          <w:rFonts w:ascii="Arial" w:cs="Arial" w:hAnsi="Arial"/>
          <w:bCs/>
        </w:rPr>
        <w:t xml:space="preserve"> </w:t>
      </w:r>
      <w:r w:rsidR="00A45A4F">
        <w:rPr>
          <w:rFonts w:ascii="Arial" w:cs="Arial" w:hAnsi="Arial"/>
          <w:bCs/>
        </w:rPr>
        <w:t>du Métier</w:t>
      </w:r>
      <w:r w:rsidRPr="00C72E47">
        <w:rPr>
          <w:rFonts w:ascii="Arial" w:cs="Arial" w:hAnsi="Arial"/>
          <w:bCs/>
        </w:rPr>
        <w:t xml:space="preserve"> pour répondre aux besoins de</w:t>
      </w:r>
      <w:r w:rsidR="00A45A4F">
        <w:rPr>
          <w:rFonts w:ascii="Arial" w:cs="Arial" w:hAnsi="Arial"/>
          <w:bCs/>
        </w:rPr>
        <w:t xml:space="preserve"> se</w:t>
      </w:r>
      <w:r w:rsidRPr="00C72E47">
        <w:rPr>
          <w:rFonts w:ascii="Arial" w:cs="Arial" w:hAnsi="Arial"/>
          <w:bCs/>
        </w:rPr>
        <w:t>s clients, les hiérarchies pourront</w:t>
      </w:r>
      <w:r w:rsidR="00721D1A" w:rsidRPr="00C72E47">
        <w:rPr>
          <w:rFonts w:ascii="Arial" w:cs="Arial" w:hAnsi="Arial"/>
          <w:bCs/>
        </w:rPr>
        <w:t xml:space="preserve">, dans la limite de </w:t>
      </w:r>
      <w:r w:rsidR="005F146D" w:rsidRPr="00C563EC">
        <w:rPr>
          <w:rFonts w:ascii="Arial" w:cs="Arial" w:hAnsi="Arial"/>
          <w:bCs/>
        </w:rPr>
        <w:t>12</w:t>
      </w:r>
      <w:r w:rsidR="00721D1A" w:rsidRPr="00C563EC">
        <w:rPr>
          <w:rFonts w:ascii="Arial" w:cs="Arial" w:hAnsi="Arial"/>
          <w:bCs/>
        </w:rPr>
        <w:t xml:space="preserve"> semaines par an</w:t>
      </w:r>
      <w:r w:rsidR="00721D1A" w:rsidRPr="00C72E47">
        <w:rPr>
          <w:rFonts w:ascii="Arial" w:cs="Arial" w:hAnsi="Arial"/>
          <w:bCs/>
        </w:rPr>
        <w:t>,</w:t>
      </w:r>
      <w:r w:rsidRPr="00C72E47">
        <w:rPr>
          <w:rFonts w:ascii="Arial" w:cs="Arial" w:hAnsi="Arial"/>
          <w:bCs/>
        </w:rPr>
        <w:t xml:space="preserve"> </w:t>
      </w:r>
      <w:r w:rsidR="00721D1A" w:rsidRPr="00C72E47">
        <w:rPr>
          <w:rFonts w:ascii="Arial" w:cs="Arial" w:hAnsi="Arial"/>
          <w:bCs/>
        </w:rPr>
        <w:t>organiser</w:t>
      </w:r>
      <w:r w:rsidRPr="00C72E47">
        <w:rPr>
          <w:rFonts w:ascii="Arial" w:cs="Arial" w:hAnsi="Arial"/>
          <w:bCs/>
        </w:rPr>
        <w:t xml:space="preserve"> </w:t>
      </w:r>
      <w:r w:rsidR="00721D1A" w:rsidRPr="00C72E47">
        <w:rPr>
          <w:rFonts w:ascii="Arial" w:cs="Arial" w:hAnsi="Arial"/>
          <w:bCs/>
        </w:rPr>
        <w:t>le travail de</w:t>
      </w:r>
      <w:r w:rsidRPr="00C72E47">
        <w:rPr>
          <w:rFonts w:ascii="Arial" w:cs="Arial" w:hAnsi="Arial"/>
          <w:bCs/>
        </w:rPr>
        <w:t xml:space="preserve"> leurs équipes </w:t>
      </w:r>
      <w:r w:rsidR="00721D1A" w:rsidRPr="00C72E47">
        <w:rPr>
          <w:rFonts w:ascii="Arial" w:cs="Arial" w:hAnsi="Arial"/>
          <w:bCs/>
        </w:rPr>
        <w:t xml:space="preserve">sur une durée pouvant varier </w:t>
      </w:r>
      <w:r w:rsidRPr="00C72E47">
        <w:rPr>
          <w:rFonts w:ascii="Arial" w:cs="Arial" w:hAnsi="Arial"/>
          <w:bCs/>
        </w:rPr>
        <w:t xml:space="preserve">entre </w:t>
      </w:r>
      <w:r w:rsidR="00490DCD" w:rsidRPr="00C72E47">
        <w:rPr>
          <w:rFonts w:ascii="Arial" w:cs="Arial" w:hAnsi="Arial"/>
          <w:bCs/>
        </w:rPr>
        <w:t>3</w:t>
      </w:r>
      <w:r w:rsidR="00657440" w:rsidRPr="00C72E47">
        <w:rPr>
          <w:rFonts w:ascii="Arial" w:cs="Arial" w:hAnsi="Arial"/>
          <w:bCs/>
        </w:rPr>
        <w:t>5</w:t>
      </w:r>
      <w:r w:rsidR="00490DCD" w:rsidRPr="00C72E47">
        <w:rPr>
          <w:rFonts w:ascii="Arial" w:cs="Arial" w:hAnsi="Arial"/>
          <w:bCs/>
        </w:rPr>
        <w:t xml:space="preserve"> </w:t>
      </w:r>
      <w:r w:rsidRPr="00C72E47">
        <w:rPr>
          <w:rFonts w:ascii="Arial" w:cs="Arial" w:hAnsi="Arial"/>
          <w:bCs/>
        </w:rPr>
        <w:t xml:space="preserve">heures </w:t>
      </w:r>
      <w:r w:rsidR="00322580" w:rsidRPr="00C72E47">
        <w:rPr>
          <w:rFonts w:ascii="Arial" w:cs="Arial" w:hAnsi="Arial"/>
          <w:bCs/>
        </w:rPr>
        <w:t>m</w:t>
      </w:r>
      <w:r w:rsidR="0015394D" w:rsidRPr="00C72E47">
        <w:rPr>
          <w:rFonts w:ascii="Arial" w:cs="Arial" w:hAnsi="Arial"/>
          <w:bCs/>
        </w:rPr>
        <w:t xml:space="preserve">inimum </w:t>
      </w:r>
      <w:r w:rsidR="00322580" w:rsidRPr="00C72E47">
        <w:rPr>
          <w:rFonts w:ascii="Arial" w:cs="Arial" w:hAnsi="Arial"/>
          <w:bCs/>
        </w:rPr>
        <w:t xml:space="preserve">et </w:t>
      </w:r>
      <w:r w:rsidR="00657440" w:rsidRPr="00C72E47">
        <w:rPr>
          <w:rFonts w:ascii="Arial" w:cs="Arial" w:hAnsi="Arial"/>
          <w:bCs/>
        </w:rPr>
        <w:t>39</w:t>
      </w:r>
      <w:r w:rsidR="00322580" w:rsidRPr="00C72E47">
        <w:rPr>
          <w:rFonts w:ascii="Arial" w:cs="Arial" w:hAnsi="Arial"/>
          <w:bCs/>
        </w:rPr>
        <w:t xml:space="preserve"> heures m</w:t>
      </w:r>
      <w:r w:rsidR="0015394D" w:rsidRPr="00C72E47">
        <w:rPr>
          <w:rFonts w:ascii="Arial" w:cs="Arial" w:hAnsi="Arial"/>
          <w:bCs/>
        </w:rPr>
        <w:t>aximum</w:t>
      </w:r>
      <w:r w:rsidR="00322580" w:rsidRPr="00C72E47">
        <w:rPr>
          <w:rFonts w:ascii="Arial" w:cs="Arial" w:hAnsi="Arial"/>
          <w:bCs/>
        </w:rPr>
        <w:t>.</w:t>
      </w:r>
      <w:r w:rsidR="002750D9" w:rsidRPr="00C72E47">
        <w:rPr>
          <w:rFonts w:ascii="Arial" w:cs="Arial" w:hAnsi="Arial"/>
          <w:bCs/>
        </w:rPr>
        <w:t xml:space="preserve"> </w:t>
      </w:r>
    </w:p>
    <w:p w14:paraId="22F1DF16" w14:textId="77777777" w:rsidP="002750D9" w:rsidR="005F146D" w:rsidRDefault="005F146D">
      <w:pPr>
        <w:tabs>
          <w:tab w:pos="567" w:val="left"/>
        </w:tabs>
        <w:rPr>
          <w:rFonts w:ascii="Arial" w:cs="Arial" w:hAnsi="Arial"/>
          <w:bCs/>
        </w:rPr>
      </w:pPr>
    </w:p>
    <w:p w14:paraId="0BC402CE" w14:textId="13265A74" w:rsidP="002750D9" w:rsidR="007D31AE" w:rsidRDefault="005F146D" w:rsidRPr="00000253">
      <w:pPr>
        <w:tabs>
          <w:tab w:pos="567" w:val="left"/>
        </w:tabs>
        <w:rPr>
          <w:rFonts w:ascii="Arial" w:cs="Arial" w:hAnsi="Arial"/>
          <w:bCs/>
        </w:rPr>
      </w:pPr>
      <w:r w:rsidRPr="00934CC4">
        <w:rPr>
          <w:rFonts w:ascii="Arial" w:cs="Arial" w:hAnsi="Arial"/>
          <w:bCs/>
        </w:rPr>
        <w:t>Pour les services pour lesquels l’organisation du temps de travail fait l’objet d’une planification, la limite est portée à 24 semaines par an</w:t>
      </w:r>
      <w:r w:rsidRPr="00000253">
        <w:rPr>
          <w:rFonts w:ascii="Arial" w:cs="Arial" w:hAnsi="Arial"/>
          <w:bCs/>
        </w:rPr>
        <w:t>.</w:t>
      </w:r>
    </w:p>
    <w:p w14:paraId="71072560" w14:textId="22FBF3AF" w:rsidP="00C43CA4" w:rsidR="00C43CA4" w:rsidRDefault="00C43CA4">
      <w:pPr>
        <w:tabs>
          <w:tab w:pos="567" w:val="left"/>
        </w:tabs>
        <w:rPr>
          <w:rFonts w:ascii="Arial" w:cs="Arial" w:hAnsi="Arial"/>
          <w:bCs/>
        </w:rPr>
      </w:pPr>
      <w:r>
        <w:rPr>
          <w:rFonts w:ascii="Arial" w:cs="Arial" w:hAnsi="Arial"/>
          <w:bCs/>
        </w:rPr>
        <w:t xml:space="preserve">  </w:t>
      </w:r>
    </w:p>
    <w:p w14:paraId="7654B6E9" w14:textId="3A214B01" w:rsidP="00FB7C20" w:rsidR="0098517A" w:rsidRDefault="00F031A3" w:rsidRPr="00C72E47">
      <w:pPr>
        <w:tabs>
          <w:tab w:pos="567" w:val="left"/>
        </w:tabs>
        <w:rPr>
          <w:rFonts w:ascii="Arial" w:cs="Arial" w:hAnsi="Arial"/>
          <w:bCs/>
        </w:rPr>
      </w:pPr>
      <w:r w:rsidRPr="007210E6">
        <w:rPr>
          <w:rFonts w:ascii="Arial" w:cs="Arial" w:hAnsi="Arial"/>
          <w:bCs/>
        </w:rPr>
        <w:t>Les salariés en seront informés par les hiérarchies</w:t>
      </w:r>
      <w:r w:rsidR="008324D2" w:rsidRPr="00B513B7">
        <w:rPr>
          <w:rFonts w:ascii="Arial" w:hAnsi="Arial"/>
          <w:color w:val="FF0000"/>
        </w:rPr>
        <w:t xml:space="preserve"> </w:t>
      </w:r>
      <w:r w:rsidR="008324D2" w:rsidRPr="007210E6">
        <w:rPr>
          <w:rFonts w:ascii="Arial" w:cs="Arial" w:hAnsi="Arial"/>
          <w:bCs/>
        </w:rPr>
        <w:t>de manière prévisionnelle</w:t>
      </w:r>
      <w:r w:rsidRPr="007210E6">
        <w:rPr>
          <w:rFonts w:ascii="Arial" w:cs="Arial" w:hAnsi="Arial"/>
          <w:bCs/>
        </w:rPr>
        <w:t xml:space="preserve"> </w:t>
      </w:r>
      <w:r w:rsidR="0098517A" w:rsidRPr="007210E6">
        <w:rPr>
          <w:rFonts w:ascii="Arial" w:cs="Arial" w:hAnsi="Arial"/>
          <w:bCs/>
        </w:rPr>
        <w:t xml:space="preserve">au moins </w:t>
      </w:r>
      <w:r w:rsidR="003B5716" w:rsidRPr="007210E6">
        <w:rPr>
          <w:rFonts w:ascii="Arial" w:cs="Arial" w:hAnsi="Arial"/>
          <w:bCs/>
        </w:rPr>
        <w:t>1 mois</w:t>
      </w:r>
      <w:r w:rsidR="0098517A" w:rsidRPr="007210E6">
        <w:rPr>
          <w:rFonts w:ascii="Arial" w:cs="Arial" w:hAnsi="Arial"/>
          <w:bCs/>
        </w:rPr>
        <w:t xml:space="preserve"> </w:t>
      </w:r>
      <w:r w:rsidR="00147FF4" w:rsidRPr="007210E6">
        <w:rPr>
          <w:rFonts w:ascii="Arial" w:cs="Arial" w:hAnsi="Arial"/>
          <w:bCs/>
        </w:rPr>
        <w:t>à l’avance</w:t>
      </w:r>
      <w:r w:rsidR="0098517A" w:rsidRPr="007210E6">
        <w:rPr>
          <w:rFonts w:ascii="Arial" w:cs="Arial" w:hAnsi="Arial"/>
          <w:bCs/>
        </w:rPr>
        <w:t>.</w:t>
      </w:r>
      <w:r w:rsidR="0098517A" w:rsidRPr="00C72E47">
        <w:rPr>
          <w:rFonts w:ascii="Arial" w:cs="Arial" w:hAnsi="Arial"/>
          <w:bCs/>
        </w:rPr>
        <w:t xml:space="preserve">  </w:t>
      </w:r>
    </w:p>
    <w:bookmarkEnd w:id="36"/>
    <w:p w14:paraId="2AFA0C98" w14:textId="77777777" w:rsidP="0098517A" w:rsidR="0098517A" w:rsidRDefault="0098517A" w:rsidRPr="007B1DB6">
      <w:pPr>
        <w:tabs>
          <w:tab w:pos="567" w:val="left"/>
        </w:tabs>
        <w:rPr>
          <w:rFonts w:ascii="Arial" w:cs="Arial" w:hAnsi="Arial"/>
          <w:bCs/>
        </w:rPr>
      </w:pPr>
    </w:p>
    <w:p w14:paraId="55C1F81D" w14:textId="6A17DA1E" w:rsidP="0098517A" w:rsidR="0098517A" w:rsidRDefault="0098517A" w:rsidRPr="007B1DB6">
      <w:pPr>
        <w:tabs>
          <w:tab w:pos="567" w:val="left"/>
        </w:tabs>
        <w:rPr>
          <w:rFonts w:ascii="Arial" w:cs="Arial" w:hAnsi="Arial"/>
          <w:bCs/>
        </w:rPr>
      </w:pPr>
      <w:r w:rsidRPr="007B1DB6">
        <w:rPr>
          <w:rFonts w:ascii="Arial" w:cs="Arial" w:hAnsi="Arial"/>
          <w:bCs/>
        </w:rPr>
        <w:t xml:space="preserve">Les hiérarchies prennent en considération les équilibres collectifs et les attendus des clients lorsqu’elles intègrent </w:t>
      </w:r>
      <w:r w:rsidR="00270939">
        <w:rPr>
          <w:rFonts w:ascii="Arial" w:cs="Arial" w:hAnsi="Arial"/>
          <w:bCs/>
        </w:rPr>
        <w:t>d</w:t>
      </w:r>
      <w:r w:rsidR="00FF5D4D">
        <w:rPr>
          <w:rFonts w:ascii="Arial" w:cs="Arial" w:hAnsi="Arial"/>
          <w:bCs/>
        </w:rPr>
        <w:t>es</w:t>
      </w:r>
      <w:r w:rsidRPr="007B1DB6">
        <w:rPr>
          <w:rFonts w:ascii="Arial" w:cs="Arial" w:hAnsi="Arial"/>
          <w:bCs/>
        </w:rPr>
        <w:t xml:space="preserve"> semaines hautes et basses à l’organisation de leur activité.  </w:t>
      </w:r>
    </w:p>
    <w:p w14:paraId="0D5842A9" w14:textId="77777777" w:rsidP="0098517A" w:rsidR="0098517A" w:rsidRDefault="0098517A" w:rsidRPr="007B1DB6">
      <w:pPr>
        <w:tabs>
          <w:tab w:pos="567" w:val="left"/>
        </w:tabs>
        <w:rPr>
          <w:rFonts w:ascii="Arial" w:cs="Arial" w:hAnsi="Arial"/>
          <w:bCs/>
        </w:rPr>
      </w:pPr>
    </w:p>
    <w:p w14:paraId="0E0203DF" w14:textId="082CDD5A" w:rsidP="0098517A" w:rsidR="0098517A" w:rsidRDefault="00AF2DD3" w:rsidRPr="007B1DB6">
      <w:pPr>
        <w:tabs>
          <w:tab w:pos="567" w:val="left"/>
        </w:tabs>
        <w:rPr>
          <w:rFonts w:ascii="Arial" w:cs="Arial" w:hAnsi="Arial"/>
          <w:bCs/>
        </w:rPr>
      </w:pPr>
      <w:r>
        <w:rPr>
          <w:rFonts w:ascii="Arial" w:cs="Arial" w:hAnsi="Arial"/>
          <w:bCs/>
        </w:rPr>
        <w:t>Réciproquement</w:t>
      </w:r>
      <w:r w:rsidR="0098517A" w:rsidRPr="007B1DB6">
        <w:rPr>
          <w:rFonts w:ascii="Arial" w:cs="Arial" w:hAnsi="Arial"/>
          <w:bCs/>
        </w:rPr>
        <w:t>, chaque salarié doit s’impliquer de bonne foi dans la démarche d’organisation de semaines hautes et basses et veiller à respecter les prescriptions de sa hiérarchie.</w:t>
      </w:r>
    </w:p>
    <w:p w14:paraId="7E5B3782" w14:textId="77777777" w:rsidP="0098517A" w:rsidR="0098517A" w:rsidRDefault="0098517A" w:rsidRPr="007B1DB6">
      <w:pPr>
        <w:tabs>
          <w:tab w:pos="567" w:val="left"/>
        </w:tabs>
        <w:rPr>
          <w:rFonts w:ascii="Arial" w:cs="Arial" w:hAnsi="Arial"/>
          <w:bCs/>
        </w:rPr>
      </w:pPr>
      <w:r w:rsidRPr="007B1DB6">
        <w:rPr>
          <w:rFonts w:ascii="Arial" w:cs="Arial" w:hAnsi="Arial"/>
          <w:bCs/>
        </w:rPr>
        <w:t xml:space="preserve"> </w:t>
      </w:r>
    </w:p>
    <w:p w14:paraId="781C0DE9" w14:textId="294373E2" w:rsidP="00D24649" w:rsidR="00D24649" w:rsidRDefault="00D24649">
      <w:pPr>
        <w:tabs>
          <w:tab w:pos="6237" w:val="left"/>
        </w:tabs>
        <w:rPr>
          <w:rFonts w:ascii="Verdana" w:cs="Verdana" w:hAnsi="Verdana"/>
          <w:sz w:val="20"/>
          <w:szCs w:val="20"/>
        </w:rPr>
      </w:pPr>
    </w:p>
    <w:p w14:paraId="1BC1702F" w14:textId="6F0A465C" w:rsidP="00D24649" w:rsidR="00653007" w:rsidRDefault="00653007">
      <w:pPr>
        <w:tabs>
          <w:tab w:pos="6237" w:val="left"/>
        </w:tabs>
        <w:rPr>
          <w:rFonts w:ascii="Verdana" w:cs="Verdana" w:hAnsi="Verdana"/>
          <w:sz w:val="20"/>
          <w:szCs w:val="20"/>
        </w:rPr>
      </w:pPr>
    </w:p>
    <w:p w14:paraId="783A2CC2" w14:textId="01FB980E" w:rsidP="00D24649" w:rsidR="00653007" w:rsidRDefault="00653007">
      <w:pPr>
        <w:tabs>
          <w:tab w:pos="6237" w:val="left"/>
        </w:tabs>
        <w:rPr>
          <w:rFonts w:ascii="Verdana" w:cs="Verdana" w:hAnsi="Verdana"/>
          <w:sz w:val="20"/>
          <w:szCs w:val="20"/>
        </w:rPr>
      </w:pPr>
    </w:p>
    <w:p w14:paraId="2C0505FD" w14:textId="77777777" w:rsidP="00D24649" w:rsidR="00653007" w:rsidRDefault="00653007">
      <w:pPr>
        <w:tabs>
          <w:tab w:pos="6237" w:val="left"/>
        </w:tabs>
        <w:rPr>
          <w:rFonts w:ascii="Verdana" w:cs="Verdana" w:hAnsi="Verdana"/>
          <w:sz w:val="20"/>
          <w:szCs w:val="20"/>
        </w:rPr>
      </w:pPr>
    </w:p>
    <w:p w14:paraId="674E95C2" w14:textId="6CB08459" w:rsidP="00973B2C" w:rsidR="00D24649" w:rsidRDefault="00D24649" w:rsidRPr="00980F51">
      <w:pPr>
        <w:pStyle w:val="Titre2"/>
        <w:pBdr>
          <w:top w:color="auto" w:space="0" w:sz="0" w:val="none"/>
          <w:left w:color="auto" w:space="0" w:sz="0" w:val="none"/>
          <w:bottom w:color="auto" w:space="0" w:sz="0" w:val="none"/>
          <w:right w:color="auto" w:space="0" w:sz="0" w:val="none"/>
        </w:pBdr>
        <w:jc w:val="left"/>
      </w:pPr>
      <w:bookmarkStart w:id="38" w:name="_Toc45268287"/>
      <w:bookmarkStart w:id="39" w:name="_Toc45895690"/>
      <w:r w:rsidRPr="00973B2C">
        <w:rPr>
          <w:u w:val="none"/>
        </w:rPr>
        <w:lastRenderedPageBreak/>
        <w:t>Article 1</w:t>
      </w:r>
      <w:r w:rsidR="0034047E" w:rsidRPr="00973B2C">
        <w:rPr>
          <w:u w:val="none"/>
        </w:rPr>
        <w:t>3</w:t>
      </w:r>
      <w:r w:rsidRPr="00973B2C">
        <w:rPr>
          <w:u w:val="none"/>
        </w:rPr>
        <w:t xml:space="preserve"> – </w:t>
      </w:r>
      <w:r w:rsidRPr="00973B2C">
        <w:rPr>
          <w:u w:val="none"/>
        </w:rPr>
        <w:tab/>
      </w:r>
      <w:r w:rsidRPr="00972593">
        <w:t>Prise en compte des absences en cours de période</w:t>
      </w:r>
      <w:bookmarkEnd w:id="38"/>
      <w:bookmarkEnd w:id="39"/>
      <w:r w:rsidRPr="00972593">
        <w:t xml:space="preserve"> </w:t>
      </w:r>
    </w:p>
    <w:p w14:paraId="4CD425E4" w14:textId="2B3219E3" w:rsidP="00D24649" w:rsidR="00D24649" w:rsidRDefault="00D24649">
      <w:pPr>
        <w:tabs>
          <w:tab w:pos="567" w:val="left"/>
        </w:tabs>
        <w:rPr>
          <w:rFonts w:ascii="Arial" w:cs="Arial" w:hAnsi="Arial"/>
          <w:bCs/>
        </w:rPr>
      </w:pPr>
      <w:r w:rsidRPr="00293DF9">
        <w:rPr>
          <w:rFonts w:ascii="Arial" w:cs="Arial" w:hAnsi="Arial"/>
          <w:bCs/>
        </w:rPr>
        <w:t>Les</w:t>
      </w:r>
      <w:r>
        <w:rPr>
          <w:rFonts w:ascii="Arial" w:cs="Arial" w:hAnsi="Arial"/>
          <w:bCs/>
        </w:rPr>
        <w:t xml:space="preserve"> journées</w:t>
      </w:r>
      <w:r w:rsidR="00474D27">
        <w:rPr>
          <w:rFonts w:ascii="Arial" w:cs="Arial" w:hAnsi="Arial"/>
          <w:bCs/>
        </w:rPr>
        <w:t xml:space="preserve"> entières</w:t>
      </w:r>
      <w:r>
        <w:rPr>
          <w:rFonts w:ascii="Arial" w:cs="Arial" w:hAnsi="Arial"/>
          <w:bCs/>
        </w:rPr>
        <w:t xml:space="preserve"> d’</w:t>
      </w:r>
      <w:r w:rsidRPr="00293DF9">
        <w:rPr>
          <w:rFonts w:ascii="Arial" w:cs="Arial" w:hAnsi="Arial"/>
          <w:bCs/>
        </w:rPr>
        <w:t xml:space="preserve">absences, y compris pour maladie, accident du travail, maladie professionnelle, </w:t>
      </w:r>
      <w:r>
        <w:rPr>
          <w:rFonts w:ascii="Arial" w:cs="Arial" w:hAnsi="Arial"/>
          <w:bCs/>
        </w:rPr>
        <w:t xml:space="preserve">grève etc. </w:t>
      </w:r>
      <w:r w:rsidRPr="00293DF9">
        <w:rPr>
          <w:rFonts w:ascii="Arial" w:cs="Arial" w:hAnsi="Arial"/>
          <w:bCs/>
        </w:rPr>
        <w:t xml:space="preserve">sont </w:t>
      </w:r>
      <w:r w:rsidR="008324D2" w:rsidRPr="007210E6">
        <w:rPr>
          <w:rFonts w:ascii="Arial" w:cs="Arial" w:hAnsi="Arial"/>
          <w:bCs/>
        </w:rPr>
        <w:t>comptabilisées</w:t>
      </w:r>
      <w:r w:rsidRPr="00293DF9">
        <w:rPr>
          <w:rFonts w:ascii="Arial" w:cs="Arial" w:hAnsi="Arial"/>
          <w:bCs/>
        </w:rPr>
        <w:t xml:space="preserve"> </w:t>
      </w:r>
      <w:r>
        <w:rPr>
          <w:rFonts w:ascii="Arial" w:cs="Arial" w:hAnsi="Arial"/>
          <w:bCs/>
        </w:rPr>
        <w:t>pour une durée égale à</w:t>
      </w:r>
      <w:r w:rsidRPr="00293DF9">
        <w:rPr>
          <w:rFonts w:ascii="Arial" w:cs="Arial" w:hAnsi="Arial"/>
          <w:bCs/>
        </w:rPr>
        <w:t xml:space="preserve"> </w:t>
      </w:r>
      <w:r>
        <w:rPr>
          <w:rFonts w:ascii="Arial" w:cs="Arial" w:hAnsi="Arial"/>
          <w:bCs/>
        </w:rPr>
        <w:t>l’horaire journalier de référence, soit 7 heures.</w:t>
      </w:r>
      <w:r w:rsidR="00FA5825" w:rsidRPr="00FA5825">
        <w:rPr>
          <w:rFonts w:ascii="Arial" w:cs="Arial" w:hAnsi="Arial"/>
          <w:bCs/>
        </w:rPr>
        <w:t xml:space="preserve"> </w:t>
      </w:r>
      <w:r w:rsidR="00FA5825" w:rsidRPr="00293DF9">
        <w:rPr>
          <w:rFonts w:ascii="Arial" w:cs="Arial" w:hAnsi="Arial"/>
          <w:bCs/>
        </w:rPr>
        <w:t>Les</w:t>
      </w:r>
      <w:r w:rsidR="00FA5825">
        <w:rPr>
          <w:rFonts w:ascii="Arial" w:cs="Arial" w:hAnsi="Arial"/>
          <w:bCs/>
        </w:rPr>
        <w:t xml:space="preserve"> demi-journées </w:t>
      </w:r>
      <w:r w:rsidR="00FA5825" w:rsidRPr="00293DF9">
        <w:rPr>
          <w:rFonts w:ascii="Arial" w:cs="Arial" w:hAnsi="Arial"/>
          <w:bCs/>
        </w:rPr>
        <w:t xml:space="preserve">sont </w:t>
      </w:r>
      <w:r w:rsidR="004B6445" w:rsidRPr="007210E6">
        <w:rPr>
          <w:rFonts w:ascii="Arial" w:cs="Arial" w:hAnsi="Arial"/>
          <w:bCs/>
        </w:rPr>
        <w:t>comptabilisées</w:t>
      </w:r>
      <w:r w:rsidR="004B6445">
        <w:rPr>
          <w:rFonts w:ascii="Arial" w:cs="Arial" w:hAnsi="Arial"/>
          <w:bCs/>
        </w:rPr>
        <w:t xml:space="preserve"> </w:t>
      </w:r>
      <w:r w:rsidR="00FA5825">
        <w:rPr>
          <w:rFonts w:ascii="Arial" w:cs="Arial" w:hAnsi="Arial"/>
          <w:bCs/>
        </w:rPr>
        <w:t>pour une durée égale à</w:t>
      </w:r>
      <w:r w:rsidR="00FA5825" w:rsidRPr="00293DF9">
        <w:rPr>
          <w:rFonts w:ascii="Arial" w:cs="Arial" w:hAnsi="Arial"/>
          <w:bCs/>
        </w:rPr>
        <w:t xml:space="preserve"> </w:t>
      </w:r>
      <w:r w:rsidR="004E1722">
        <w:rPr>
          <w:rFonts w:ascii="Arial" w:cs="Arial" w:hAnsi="Arial"/>
          <w:bCs/>
        </w:rPr>
        <w:t>3 heures 30 (ou 3 heures 50 centièmes)</w:t>
      </w:r>
      <w:r w:rsidR="00FA5825">
        <w:rPr>
          <w:rFonts w:ascii="Arial" w:cs="Arial" w:hAnsi="Arial"/>
          <w:bCs/>
        </w:rPr>
        <w:t>.</w:t>
      </w:r>
    </w:p>
    <w:p w14:paraId="01BE83AF" w14:textId="6910E917" w:rsidP="008B6C2A" w:rsidR="00D24649" w:rsidRDefault="00D24649">
      <w:pPr>
        <w:tabs>
          <w:tab w:pos="567" w:val="left"/>
        </w:tabs>
        <w:jc w:val="left"/>
        <w:rPr>
          <w:rFonts w:ascii="Arial" w:cs="Arial" w:hAnsi="Arial"/>
          <w:bCs/>
        </w:rPr>
      </w:pPr>
    </w:p>
    <w:p w14:paraId="48CB09B2" w14:textId="77777777" w:rsidP="00D24649" w:rsidR="00653007" w:rsidRDefault="00653007">
      <w:pPr>
        <w:tabs>
          <w:tab w:pos="567" w:val="left"/>
        </w:tabs>
        <w:jc w:val="left"/>
        <w:rPr>
          <w:rFonts w:ascii="Arial" w:cs="Arial" w:hAnsi="Arial"/>
          <w:bCs/>
        </w:rPr>
      </w:pPr>
    </w:p>
    <w:p w14:paraId="004288B2" w14:textId="4AD2375A" w:rsidP="00973B2C" w:rsidR="00D24649" w:rsidRDefault="00D24649" w:rsidRPr="00973B2C">
      <w:pPr>
        <w:pStyle w:val="Titre2"/>
        <w:pBdr>
          <w:top w:color="auto" w:space="0" w:sz="0" w:val="none"/>
          <w:left w:color="auto" w:space="0" w:sz="0" w:val="none"/>
          <w:bottom w:color="auto" w:space="0" w:sz="0" w:val="none"/>
          <w:right w:color="auto" w:space="0" w:sz="0" w:val="none"/>
        </w:pBdr>
        <w:jc w:val="left"/>
      </w:pPr>
      <w:bookmarkStart w:id="40" w:name="_Toc45268288"/>
      <w:bookmarkStart w:id="41" w:name="_Toc45895691"/>
      <w:r w:rsidRPr="00973B2C">
        <w:rPr>
          <w:u w:val="none"/>
        </w:rPr>
        <w:t>Article 1</w:t>
      </w:r>
      <w:r w:rsidR="0034047E" w:rsidRPr="00973B2C">
        <w:rPr>
          <w:u w:val="none"/>
        </w:rPr>
        <w:t>4</w:t>
      </w:r>
      <w:r w:rsidRPr="00973B2C">
        <w:rPr>
          <w:u w:val="none"/>
        </w:rPr>
        <w:t xml:space="preserve"> – </w:t>
      </w:r>
      <w:r w:rsidRPr="00973B2C">
        <w:rPr>
          <w:u w:val="none"/>
        </w:rPr>
        <w:tab/>
      </w:r>
      <w:r w:rsidRPr="00973B2C">
        <w:t>Prise en compte des arrivées et des départs en cours de période</w:t>
      </w:r>
      <w:bookmarkEnd w:id="40"/>
      <w:bookmarkEnd w:id="41"/>
      <w:r w:rsidRPr="00973B2C">
        <w:t xml:space="preserve">    </w:t>
      </w:r>
    </w:p>
    <w:p w14:paraId="1382CCDB" w14:textId="3C17E24C" w:rsidP="00D24649" w:rsidR="00D24649" w:rsidRDefault="00D24649" w:rsidRPr="00ED64CA">
      <w:pPr>
        <w:tabs>
          <w:tab w:pos="567" w:val="left"/>
        </w:tabs>
        <w:rPr>
          <w:rFonts w:ascii="Arial" w:cs="Arial" w:hAnsi="Arial"/>
          <w:bCs/>
        </w:rPr>
      </w:pPr>
      <w:r w:rsidRPr="00ED64CA">
        <w:rPr>
          <w:rFonts w:ascii="Arial" w:cs="Arial" w:hAnsi="Arial"/>
          <w:bCs/>
        </w:rPr>
        <w:t>Pour les salariés entrés ou sortis en cours d’année</w:t>
      </w:r>
      <w:r w:rsidR="007210E6">
        <w:rPr>
          <w:rFonts w:ascii="Arial" w:cs="Arial" w:hAnsi="Arial"/>
          <w:bCs/>
        </w:rPr>
        <w:t>,</w:t>
      </w:r>
      <w:r w:rsidR="002750D9" w:rsidRPr="000773AE">
        <w:rPr>
          <w:rFonts w:ascii="Arial" w:cs="Arial" w:hAnsi="Arial"/>
          <w:bCs/>
        </w:rPr>
        <w:t xml:space="preserve"> </w:t>
      </w:r>
      <w:r w:rsidR="002750D9" w:rsidRPr="00ED64CA">
        <w:rPr>
          <w:rFonts w:ascii="Arial" w:cs="Arial" w:hAnsi="Arial"/>
          <w:bCs/>
        </w:rPr>
        <w:t>ou</w:t>
      </w:r>
      <w:r w:rsidR="00FB3B40" w:rsidRPr="00ED64CA">
        <w:rPr>
          <w:rFonts w:ascii="Arial" w:cs="Arial" w:hAnsi="Arial"/>
          <w:bCs/>
        </w:rPr>
        <w:t xml:space="preserve"> pour ceux</w:t>
      </w:r>
      <w:r w:rsidR="002750D9" w:rsidRPr="00ED64CA">
        <w:rPr>
          <w:rFonts w:ascii="Arial" w:cs="Arial" w:hAnsi="Arial"/>
          <w:bCs/>
        </w:rPr>
        <w:t xml:space="preserve"> qui intègrent ou quittent le régime du décompte en heures</w:t>
      </w:r>
      <w:r w:rsidRPr="00ED64CA">
        <w:rPr>
          <w:rFonts w:ascii="Arial" w:cs="Arial" w:hAnsi="Arial"/>
          <w:bCs/>
        </w:rPr>
        <w:t xml:space="preserve">, la durée annuelle de travail est calculée au prorata du temps de présence réel du </w:t>
      </w:r>
      <w:r w:rsidR="00D702E8">
        <w:rPr>
          <w:rFonts w:ascii="Arial" w:cs="Arial" w:hAnsi="Arial"/>
          <w:bCs/>
        </w:rPr>
        <w:t>salarié</w:t>
      </w:r>
      <w:r w:rsidRPr="00ED64CA">
        <w:rPr>
          <w:rFonts w:ascii="Arial" w:cs="Arial" w:hAnsi="Arial"/>
          <w:bCs/>
        </w:rPr>
        <w:t xml:space="preserve"> au cours de l’année civile. </w:t>
      </w:r>
      <w:r w:rsidR="002750D9" w:rsidRPr="00ED64CA">
        <w:rPr>
          <w:rFonts w:ascii="Arial" w:cs="Arial" w:hAnsi="Arial"/>
          <w:bCs/>
        </w:rPr>
        <w:t xml:space="preserve"> </w:t>
      </w:r>
    </w:p>
    <w:p w14:paraId="1BF99A9F" w14:textId="762A4F60" w:rsidP="00D24649" w:rsidR="00D24649" w:rsidRDefault="00D24649">
      <w:pPr>
        <w:tabs>
          <w:tab w:pos="567" w:val="left"/>
        </w:tabs>
        <w:rPr>
          <w:rFonts w:ascii="Arial" w:cs="Arial" w:hAnsi="Arial"/>
          <w:bCs/>
          <w:highlight w:val="yellow"/>
        </w:rPr>
      </w:pPr>
    </w:p>
    <w:p w14:paraId="778AE2AB" w14:textId="77777777" w:rsidP="002750D9" w:rsidR="002750D9" w:rsidRDefault="002750D9" w:rsidRPr="00711FB7">
      <w:pPr>
        <w:tabs>
          <w:tab w:pos="6237" w:val="left"/>
        </w:tabs>
        <w:rPr>
          <w:rFonts w:ascii="Verdana" w:cs="Verdana" w:hAnsi="Verdana"/>
          <w:color w:val="FF0000"/>
          <w:sz w:val="20"/>
          <w:szCs w:val="20"/>
        </w:rPr>
      </w:pPr>
    </w:p>
    <w:p w14:paraId="2626A712" w14:textId="7CEF188D" w:rsidP="00973B2C" w:rsidR="002750D9" w:rsidRDefault="002750D9" w:rsidRPr="00973B2C">
      <w:pPr>
        <w:pStyle w:val="Titre2"/>
        <w:pBdr>
          <w:top w:color="auto" w:space="0" w:sz="0" w:val="none"/>
          <w:left w:color="auto" w:space="0" w:sz="0" w:val="none"/>
          <w:bottom w:color="auto" w:space="0" w:sz="0" w:val="none"/>
          <w:right w:color="auto" w:space="0" w:sz="0" w:val="none"/>
        </w:pBdr>
        <w:jc w:val="left"/>
      </w:pPr>
      <w:bookmarkStart w:id="42" w:name="_Toc45268289"/>
      <w:bookmarkStart w:id="43" w:name="_Toc45895692"/>
      <w:r w:rsidRPr="00973B2C">
        <w:rPr>
          <w:u w:val="none"/>
        </w:rPr>
        <w:t xml:space="preserve">Article 15 – </w:t>
      </w:r>
      <w:r w:rsidRPr="00973B2C">
        <w:rPr>
          <w:u w:val="none"/>
        </w:rPr>
        <w:tab/>
      </w:r>
      <w:r w:rsidRPr="00973B2C">
        <w:t>Constat en fin de période ou en cas de sortie en cours de période</w:t>
      </w:r>
      <w:bookmarkEnd w:id="42"/>
      <w:bookmarkEnd w:id="43"/>
      <w:r w:rsidRPr="00973B2C">
        <w:t xml:space="preserve">  </w:t>
      </w:r>
    </w:p>
    <w:p w14:paraId="51AD9564" w14:textId="6D494522" w:rsidP="00D24649" w:rsidR="00D24649" w:rsidRDefault="00FB3B40" w:rsidRPr="00ED64CA">
      <w:pPr>
        <w:tabs>
          <w:tab w:pos="567" w:val="left"/>
        </w:tabs>
        <w:rPr>
          <w:rFonts w:ascii="Arial" w:cs="Arial" w:hAnsi="Arial"/>
          <w:bCs/>
        </w:rPr>
      </w:pPr>
      <w:r w:rsidRPr="00ED64CA">
        <w:rPr>
          <w:rFonts w:ascii="Arial" w:cs="Arial" w:hAnsi="Arial"/>
          <w:bCs/>
        </w:rPr>
        <w:t xml:space="preserve">Lorsqu’il est constaté en fin de période ou en cas de sortie en cours d’année, un écart entre </w:t>
      </w:r>
      <w:r w:rsidR="006727B3" w:rsidRPr="00ED64CA">
        <w:rPr>
          <w:rFonts w:ascii="Arial" w:cs="Arial" w:hAnsi="Arial"/>
          <w:bCs/>
        </w:rPr>
        <w:t>la durée</w:t>
      </w:r>
      <w:r w:rsidR="00EC394A" w:rsidRPr="00ED64CA">
        <w:rPr>
          <w:rFonts w:ascii="Arial" w:cs="Arial" w:hAnsi="Arial"/>
          <w:bCs/>
        </w:rPr>
        <w:t xml:space="preserve"> annuelle</w:t>
      </w:r>
      <w:r w:rsidR="006727B3" w:rsidRPr="00ED64CA">
        <w:rPr>
          <w:rFonts w:ascii="Arial" w:cs="Arial" w:hAnsi="Arial"/>
          <w:bCs/>
        </w:rPr>
        <w:t xml:space="preserve"> </w:t>
      </w:r>
      <w:r w:rsidR="00EC394A" w:rsidRPr="00ED64CA">
        <w:rPr>
          <w:rFonts w:ascii="Arial" w:cs="Arial" w:hAnsi="Arial"/>
          <w:bCs/>
        </w:rPr>
        <w:t>proratisée</w:t>
      </w:r>
      <w:r w:rsidRPr="00ED64CA">
        <w:rPr>
          <w:rFonts w:ascii="Arial" w:cs="Arial" w:hAnsi="Arial"/>
          <w:bCs/>
        </w:rPr>
        <w:t xml:space="preserve"> </w:t>
      </w:r>
      <w:r w:rsidR="00EC394A" w:rsidRPr="00ED64CA">
        <w:rPr>
          <w:rFonts w:ascii="Arial" w:cs="Arial" w:hAnsi="Arial"/>
          <w:bCs/>
        </w:rPr>
        <w:t xml:space="preserve">et </w:t>
      </w:r>
      <w:r w:rsidRPr="00ED64CA">
        <w:rPr>
          <w:rFonts w:ascii="Arial" w:cs="Arial" w:hAnsi="Arial"/>
          <w:bCs/>
        </w:rPr>
        <w:t>les heures effectuées, celles-ci sont régularisées par tout moyen</w:t>
      </w:r>
      <w:r w:rsidR="00982DFB" w:rsidRPr="00ED64CA">
        <w:rPr>
          <w:rFonts w:ascii="Arial" w:cs="Arial" w:hAnsi="Arial"/>
          <w:bCs/>
        </w:rPr>
        <w:t>.</w:t>
      </w:r>
      <w:r w:rsidRPr="00ED64CA">
        <w:rPr>
          <w:rFonts w:ascii="Arial" w:cs="Arial" w:hAnsi="Arial"/>
          <w:bCs/>
        </w:rPr>
        <w:t xml:space="preserve"> </w:t>
      </w:r>
    </w:p>
    <w:p w14:paraId="0B490243" w14:textId="77777777" w:rsidP="00D24649" w:rsidR="00D24649" w:rsidRDefault="00D24649" w:rsidRPr="007731B6">
      <w:pPr>
        <w:tabs>
          <w:tab w:pos="567" w:val="left"/>
        </w:tabs>
        <w:rPr>
          <w:rFonts w:ascii="Arial" w:cs="Arial" w:hAnsi="Arial"/>
          <w:bCs/>
          <w:highlight w:val="yellow"/>
        </w:rPr>
      </w:pPr>
    </w:p>
    <w:p w14:paraId="48096AF9" w14:textId="77777777" w:rsidP="00B21CB7" w:rsidR="00B21CB7" w:rsidRDefault="00B21CB7">
      <w:pPr>
        <w:tabs>
          <w:tab w:pos="6237" w:val="left"/>
        </w:tabs>
        <w:rPr>
          <w:rFonts w:ascii="Verdana" w:cs="Verdana" w:hAnsi="Verdana"/>
          <w:sz w:val="20"/>
          <w:szCs w:val="20"/>
        </w:rPr>
      </w:pPr>
    </w:p>
    <w:p w14:paraId="2C59A986" w14:textId="5CDE750B" w:rsidP="00973B2C" w:rsidR="00B21CB7" w:rsidRDefault="00B21CB7" w:rsidRPr="00870B48">
      <w:pPr>
        <w:pStyle w:val="Titre2"/>
        <w:pBdr>
          <w:top w:color="auto" w:space="0" w:sz="0" w:val="none"/>
          <w:left w:color="auto" w:space="0" w:sz="0" w:val="none"/>
          <w:bottom w:color="auto" w:space="0" w:sz="0" w:val="none"/>
          <w:right w:color="auto" w:space="0" w:sz="0" w:val="none"/>
        </w:pBdr>
        <w:jc w:val="left"/>
      </w:pPr>
      <w:bookmarkStart w:id="44" w:name="_Toc45268290"/>
      <w:bookmarkStart w:id="45" w:name="_Toc45895693"/>
      <w:r w:rsidRPr="00973B2C">
        <w:rPr>
          <w:u w:val="none"/>
        </w:rPr>
        <w:t xml:space="preserve">Article </w:t>
      </w:r>
      <w:r w:rsidR="0034047E" w:rsidRPr="00973B2C">
        <w:rPr>
          <w:u w:val="none"/>
        </w:rPr>
        <w:t>1</w:t>
      </w:r>
      <w:r w:rsidR="00B22AA9" w:rsidRPr="00973B2C">
        <w:rPr>
          <w:u w:val="none"/>
        </w:rPr>
        <w:t>6</w:t>
      </w:r>
      <w:r w:rsidRPr="00973B2C">
        <w:rPr>
          <w:u w:val="none"/>
        </w:rPr>
        <w:t xml:space="preserve"> – </w:t>
      </w:r>
      <w:r w:rsidRPr="00973B2C">
        <w:rPr>
          <w:u w:val="none"/>
        </w:rPr>
        <w:tab/>
      </w:r>
      <w:r w:rsidRPr="00972593">
        <w:t>Heures supplémentaires</w:t>
      </w:r>
      <w:bookmarkEnd w:id="44"/>
      <w:bookmarkEnd w:id="45"/>
      <w:r>
        <w:t xml:space="preserve"> </w:t>
      </w:r>
    </w:p>
    <w:p w14:paraId="06C95612" w14:textId="60DE948A" w:rsidP="00B21CB7" w:rsidR="00B21CB7" w:rsidRDefault="00B21CB7" w:rsidRPr="00000253">
      <w:pPr>
        <w:rPr>
          <w:rFonts w:ascii="Arial" w:cs="Arial" w:hAnsi="Arial"/>
        </w:rPr>
      </w:pPr>
      <w:r w:rsidRPr="00000253">
        <w:rPr>
          <w:rFonts w:ascii="Arial" w:cs="Arial" w:hAnsi="Arial"/>
        </w:rPr>
        <w:t xml:space="preserve">En application de </w:t>
      </w:r>
      <w:r w:rsidRPr="00934CC4">
        <w:rPr>
          <w:rFonts w:ascii="Arial" w:cs="Arial" w:hAnsi="Arial"/>
        </w:rPr>
        <w:t>l’article 46</w:t>
      </w:r>
      <w:r w:rsidRPr="00000253">
        <w:rPr>
          <w:rFonts w:ascii="Arial" w:cs="Arial" w:hAnsi="Arial"/>
        </w:rPr>
        <w:t xml:space="preserve"> de la Convention collective, pour faire face à des surcroîts ponctuels ou temporaires d’activité, l’</w:t>
      </w:r>
      <w:r w:rsidR="00A45A4F" w:rsidRPr="00000253">
        <w:rPr>
          <w:rFonts w:ascii="Arial" w:cs="Arial" w:hAnsi="Arial"/>
        </w:rPr>
        <w:t>E</w:t>
      </w:r>
      <w:r w:rsidRPr="00000253">
        <w:rPr>
          <w:rFonts w:ascii="Arial" w:cs="Arial" w:hAnsi="Arial"/>
        </w:rPr>
        <w:t xml:space="preserve">ntreprise peut utiliser un contingent global d’heures supplémentaires fixé comme suit : </w:t>
      </w:r>
    </w:p>
    <w:p w14:paraId="74F7A297" w14:textId="77777777" w:rsidP="00B21CB7" w:rsidR="00B21CB7" w:rsidRDefault="00B21CB7" w:rsidRPr="00000253">
      <w:pPr>
        <w:rPr>
          <w:rFonts w:ascii="Arial" w:cs="Arial" w:hAnsi="Arial"/>
        </w:rPr>
      </w:pPr>
    </w:p>
    <w:p w14:paraId="5B256195" w14:textId="77777777" w:rsidP="00604867" w:rsidR="00B21CB7" w:rsidRDefault="00B21CB7" w:rsidRPr="00000253">
      <w:pPr>
        <w:tabs>
          <w:tab w:pos="567" w:val="left"/>
        </w:tabs>
        <w:rPr>
          <w:rFonts w:ascii="Arial" w:cs="Arial" w:hAnsi="Arial"/>
        </w:rPr>
      </w:pPr>
      <w:r w:rsidRPr="00000253">
        <w:rPr>
          <w:rFonts w:ascii="Arial" w:cs="Arial" w:hAnsi="Arial"/>
          <w:bCs/>
        </w:rPr>
        <w:t>10 heures par an et par salarié, ce contingent étant fixé au niveau de l’UES.</w:t>
      </w:r>
    </w:p>
    <w:p w14:paraId="441D6C2B" w14:textId="77777777" w:rsidP="00B21CB7" w:rsidR="00B21CB7" w:rsidRDefault="00B21CB7" w:rsidRPr="00000253">
      <w:pPr>
        <w:rPr>
          <w:rFonts w:ascii="Arial" w:cs="Arial" w:hAnsi="Arial"/>
        </w:rPr>
      </w:pPr>
    </w:p>
    <w:p w14:paraId="37CB7BB2" w14:textId="77777777" w:rsidP="00B21CB7" w:rsidR="00B21CB7" w:rsidRDefault="00B21CB7" w:rsidRPr="00000253">
      <w:pPr>
        <w:rPr>
          <w:rFonts w:ascii="Arial" w:cs="Arial" w:hAnsi="Arial"/>
        </w:rPr>
      </w:pPr>
      <w:r w:rsidRPr="00000253">
        <w:rPr>
          <w:rFonts w:ascii="Arial" w:cs="Arial" w:hAnsi="Arial"/>
        </w:rPr>
        <w:t xml:space="preserve">Au titre de ce contingent, aucun salarié ne peut effectuer individuellement plus de 70 heures supplémentaires dans l’année sans autorisation de l’inspecteur du travail. </w:t>
      </w:r>
    </w:p>
    <w:p w14:paraId="14553FD9" w14:textId="77777777" w:rsidP="00B21CB7" w:rsidR="00B21CB7" w:rsidRDefault="00B21CB7" w:rsidRPr="00000253">
      <w:pPr>
        <w:rPr>
          <w:rFonts w:ascii="Arial" w:cs="Arial" w:hAnsi="Arial"/>
        </w:rPr>
      </w:pPr>
    </w:p>
    <w:p w14:paraId="257F15B1" w14:textId="77777777" w:rsidP="00B21CB7" w:rsidR="00B21CB7" w:rsidRDefault="00B21CB7" w:rsidRPr="00000253">
      <w:pPr>
        <w:rPr>
          <w:rFonts w:ascii="Arial" w:cs="Arial" w:hAnsi="Arial"/>
        </w:rPr>
      </w:pPr>
      <w:r w:rsidRPr="00000253">
        <w:rPr>
          <w:rFonts w:ascii="Arial" w:cs="Arial" w:hAnsi="Arial"/>
        </w:rPr>
        <w:t xml:space="preserve">Les heures supplémentaires correspondent aux heures effectuées : </w:t>
      </w:r>
    </w:p>
    <w:p w14:paraId="176FE113" w14:textId="77777777" w:rsidP="00B21CB7" w:rsidR="00B21CB7" w:rsidRDefault="00B21CB7" w:rsidRPr="00000253">
      <w:pPr>
        <w:rPr>
          <w:rFonts w:ascii="Arial" w:cs="Arial" w:hAnsi="Arial"/>
        </w:rPr>
      </w:pPr>
    </w:p>
    <w:p w14:paraId="3A1A4B1A" w14:textId="60D3D638" w:rsidP="003F6815" w:rsidR="00B21CB7" w:rsidRDefault="00B21CB7" w:rsidRPr="00000253">
      <w:pPr>
        <w:pStyle w:val="Paragraphedeliste"/>
        <w:numPr>
          <w:ilvl w:val="0"/>
          <w:numId w:val="10"/>
        </w:numPr>
        <w:tabs>
          <w:tab w:pos="567" w:val="left"/>
        </w:tabs>
        <w:spacing w:after="120"/>
        <w:ind w:hanging="567" w:left="567"/>
        <w:rPr>
          <w:rFonts w:ascii="Arial" w:cs="Arial" w:hAnsi="Arial"/>
          <w:bCs/>
        </w:rPr>
      </w:pPr>
      <w:r w:rsidRPr="00000253">
        <w:rPr>
          <w:rFonts w:ascii="Arial" w:cs="Arial" w:hAnsi="Arial"/>
          <w:bCs/>
        </w:rPr>
        <w:t>à la demande expresse et préalable de l’Employeur</w:t>
      </w:r>
      <w:r w:rsidR="00E27C7D" w:rsidRPr="00000253">
        <w:rPr>
          <w:rFonts w:ascii="Arial" w:cs="Arial" w:hAnsi="Arial"/>
          <w:bCs/>
        </w:rPr>
        <w:t> ;</w:t>
      </w:r>
      <w:r w:rsidR="00930D8C" w:rsidRPr="00000253">
        <w:rPr>
          <w:rFonts w:ascii="Arial" w:cs="Arial" w:hAnsi="Arial"/>
          <w:bCs/>
        </w:rPr>
        <w:t xml:space="preserve"> </w:t>
      </w:r>
    </w:p>
    <w:p w14:paraId="1DBFFCF0" w14:textId="1AD2A4AE" w:rsidP="003F6815" w:rsidR="00B21CB7" w:rsidRDefault="00B21CB7" w:rsidRPr="00000253">
      <w:pPr>
        <w:pStyle w:val="Paragraphedeliste"/>
        <w:numPr>
          <w:ilvl w:val="0"/>
          <w:numId w:val="10"/>
        </w:numPr>
        <w:tabs>
          <w:tab w:pos="567" w:val="left"/>
        </w:tabs>
        <w:spacing w:after="120"/>
        <w:ind w:hanging="567" w:left="567"/>
        <w:rPr>
          <w:rFonts w:ascii="Arial" w:cs="Arial" w:hAnsi="Arial"/>
          <w:bCs/>
        </w:rPr>
      </w:pPr>
      <w:r w:rsidRPr="00000253">
        <w:rPr>
          <w:rFonts w:ascii="Arial" w:cs="Arial" w:hAnsi="Arial"/>
          <w:bCs/>
        </w:rPr>
        <w:t xml:space="preserve">au-delà de </w:t>
      </w:r>
      <w:r w:rsidR="00490DCD" w:rsidRPr="00000253">
        <w:rPr>
          <w:rFonts w:ascii="Arial" w:cs="Arial" w:hAnsi="Arial"/>
          <w:bCs/>
        </w:rPr>
        <w:t>42</w:t>
      </w:r>
      <w:r w:rsidRPr="00000253">
        <w:rPr>
          <w:rFonts w:ascii="Arial" w:cs="Arial" w:hAnsi="Arial"/>
          <w:bCs/>
        </w:rPr>
        <w:t xml:space="preserve"> heures par semaine (soit à partir de la 4</w:t>
      </w:r>
      <w:r w:rsidR="00490DCD" w:rsidRPr="00000253">
        <w:rPr>
          <w:rFonts w:ascii="Arial" w:cs="Arial" w:hAnsi="Arial"/>
          <w:bCs/>
        </w:rPr>
        <w:t>3</w:t>
      </w:r>
      <w:r w:rsidR="00FA5825" w:rsidRPr="00000253">
        <w:rPr>
          <w:rFonts w:ascii="Arial" w:cs="Arial" w:hAnsi="Arial"/>
          <w:bCs/>
        </w:rPr>
        <w:t>ème heu</w:t>
      </w:r>
      <w:r w:rsidRPr="00000253">
        <w:rPr>
          <w:rFonts w:ascii="Arial" w:cs="Arial" w:hAnsi="Arial"/>
          <w:bCs/>
        </w:rPr>
        <w:t>re)</w:t>
      </w:r>
      <w:r w:rsidR="00327F26" w:rsidRPr="00000253">
        <w:rPr>
          <w:rFonts w:ascii="Arial" w:cs="Arial" w:hAnsi="Arial"/>
          <w:bCs/>
        </w:rPr>
        <w:t> ;</w:t>
      </w:r>
    </w:p>
    <w:p w14:paraId="69574A84" w14:textId="780545EF" w:rsidP="003F6815" w:rsidR="00B21CB7" w:rsidRDefault="00B21CB7" w:rsidRPr="007210E6">
      <w:pPr>
        <w:pStyle w:val="Paragraphedeliste"/>
        <w:numPr>
          <w:ilvl w:val="0"/>
          <w:numId w:val="10"/>
        </w:numPr>
        <w:tabs>
          <w:tab w:pos="567" w:val="left"/>
        </w:tabs>
        <w:ind w:hanging="567" w:left="567"/>
        <w:rPr>
          <w:rFonts w:ascii="Arial" w:cs="Arial" w:hAnsi="Arial"/>
          <w:bCs/>
        </w:rPr>
      </w:pPr>
      <w:r w:rsidRPr="007210E6">
        <w:rPr>
          <w:rFonts w:ascii="Arial" w:cs="Arial" w:hAnsi="Arial"/>
          <w:bCs/>
        </w:rPr>
        <w:t>au-delà de 1607 heures annuelles, sous déduction des</w:t>
      </w:r>
      <w:r w:rsidR="007210E6" w:rsidRPr="007210E6">
        <w:rPr>
          <w:rFonts w:ascii="Arial" w:cs="Arial" w:hAnsi="Arial"/>
          <w:bCs/>
        </w:rPr>
        <w:t xml:space="preserve"> éventuelles</w:t>
      </w:r>
      <w:r w:rsidRPr="007210E6">
        <w:rPr>
          <w:rFonts w:ascii="Arial" w:cs="Arial" w:hAnsi="Arial"/>
          <w:bCs/>
        </w:rPr>
        <w:t xml:space="preserve"> heures </w:t>
      </w:r>
      <w:r w:rsidR="008324D2" w:rsidRPr="007210E6">
        <w:rPr>
          <w:rFonts w:ascii="Arial" w:cs="Arial" w:hAnsi="Arial"/>
          <w:bCs/>
        </w:rPr>
        <w:t>supplémentaires comptabilisées au titre du dépassement de la durée hebdomadaire et qui ont déjà été payées</w:t>
      </w:r>
      <w:r w:rsidR="00327F26" w:rsidRPr="007210E6">
        <w:rPr>
          <w:rFonts w:ascii="Arial" w:cs="Arial" w:hAnsi="Arial"/>
          <w:bCs/>
        </w:rPr>
        <w:t>.</w:t>
      </w:r>
    </w:p>
    <w:p w14:paraId="609EA875" w14:textId="77777777" w:rsidP="00930D8C" w:rsidR="00930D8C" w:rsidRDefault="00930D8C" w:rsidRPr="00000253">
      <w:pPr>
        <w:pStyle w:val="Paragraphedeliste"/>
        <w:tabs>
          <w:tab w:pos="567" w:val="left"/>
        </w:tabs>
        <w:ind w:left="567"/>
        <w:rPr>
          <w:rFonts w:ascii="Arial" w:cs="Arial" w:hAnsi="Arial"/>
          <w:bCs/>
        </w:rPr>
      </w:pPr>
    </w:p>
    <w:p w14:paraId="30639761" w14:textId="374CE66D" w:rsidP="00490DCD" w:rsidR="00B21CB7" w:rsidRDefault="00DE2932" w:rsidRPr="00000253">
      <w:pPr>
        <w:rPr>
          <w:rFonts w:ascii="Arial" w:cs="Arial" w:hAnsi="Arial"/>
        </w:rPr>
      </w:pPr>
      <w:r>
        <w:rPr>
          <w:rFonts w:ascii="Arial" w:cs="Arial" w:hAnsi="Arial"/>
        </w:rPr>
        <w:t>L</w:t>
      </w:r>
      <w:r w:rsidR="00B21CB7" w:rsidRPr="00934CC4">
        <w:rPr>
          <w:rFonts w:ascii="Arial" w:cs="Arial" w:hAnsi="Arial"/>
        </w:rPr>
        <w:t>es heures supplémentaires sont</w:t>
      </w:r>
      <w:r>
        <w:rPr>
          <w:rFonts w:ascii="Arial" w:cs="Arial" w:hAnsi="Arial"/>
        </w:rPr>
        <w:t xml:space="preserve"> généralement</w:t>
      </w:r>
      <w:r w:rsidR="00B21CB7" w:rsidRPr="00934CC4">
        <w:rPr>
          <w:rFonts w:ascii="Arial" w:cs="Arial" w:hAnsi="Arial"/>
        </w:rPr>
        <w:t xml:space="preserve"> organisées sous forme de campagnes exceptionnelles</w:t>
      </w:r>
      <w:r w:rsidR="00000253">
        <w:rPr>
          <w:rFonts w:ascii="Arial" w:cs="Arial" w:hAnsi="Arial"/>
        </w:rPr>
        <w:t>,</w:t>
      </w:r>
      <w:r>
        <w:rPr>
          <w:rFonts w:ascii="Arial" w:cs="Arial" w:hAnsi="Arial"/>
        </w:rPr>
        <w:t xml:space="preserve"> en principe </w:t>
      </w:r>
      <w:r w:rsidR="001F6E35" w:rsidRPr="00934CC4">
        <w:rPr>
          <w:rFonts w:ascii="Arial" w:cs="Arial" w:hAnsi="Arial"/>
        </w:rPr>
        <w:t>sur un jour de repos hebdomadaire (samedi ou lundi)</w:t>
      </w:r>
      <w:r w:rsidR="00B21CB7" w:rsidRPr="00934CC4">
        <w:rPr>
          <w:rFonts w:ascii="Arial" w:cs="Arial" w:hAnsi="Arial"/>
        </w:rPr>
        <w:t>.</w:t>
      </w:r>
      <w:r w:rsidR="00490DCD" w:rsidRPr="00000253">
        <w:rPr>
          <w:rFonts w:ascii="Arial" w:cs="Arial" w:hAnsi="Arial"/>
        </w:rPr>
        <w:t xml:space="preserve"> </w:t>
      </w:r>
    </w:p>
    <w:p w14:paraId="77B322A7" w14:textId="77777777" w:rsidP="00B21CB7" w:rsidR="00B21CB7" w:rsidRDefault="00B21CB7" w:rsidRPr="00000253">
      <w:pPr>
        <w:autoSpaceDE w:val="0"/>
        <w:autoSpaceDN w:val="0"/>
        <w:adjustRightInd w:val="0"/>
        <w:jc w:val="left"/>
        <w:rPr>
          <w:rFonts w:ascii="Tahoma" w:cs="Tahoma" w:hAnsi="Tahoma"/>
          <w:sz w:val="18"/>
          <w:szCs w:val="18"/>
        </w:rPr>
      </w:pPr>
    </w:p>
    <w:p w14:paraId="2E454646" w14:textId="0E855C61" w:rsidP="00B21CB7" w:rsidR="00B21CB7" w:rsidRDefault="00B21CB7" w:rsidRPr="00000253">
      <w:pPr>
        <w:rPr>
          <w:rFonts w:ascii="Arial" w:cs="Arial" w:hAnsi="Arial"/>
        </w:rPr>
      </w:pPr>
      <w:r w:rsidRPr="00000253">
        <w:rPr>
          <w:rFonts w:ascii="Arial" w:cs="Arial" w:hAnsi="Arial"/>
        </w:rPr>
        <w:t xml:space="preserve">Les hiérarchies privilégieront le volontariat pour </w:t>
      </w:r>
      <w:r w:rsidR="003670E9" w:rsidRPr="00000253">
        <w:rPr>
          <w:rFonts w:ascii="Arial" w:cs="Arial" w:hAnsi="Arial"/>
        </w:rPr>
        <w:t xml:space="preserve">répondre aux </w:t>
      </w:r>
      <w:r w:rsidRPr="00000253">
        <w:rPr>
          <w:rFonts w:ascii="Arial" w:cs="Arial" w:hAnsi="Arial"/>
        </w:rPr>
        <w:t xml:space="preserve">besoins d’heures supplémentaires. </w:t>
      </w:r>
    </w:p>
    <w:p w14:paraId="32A5AA98" w14:textId="77777777" w:rsidP="00B21CB7" w:rsidR="00B21CB7" w:rsidRDefault="00B21CB7" w:rsidRPr="00000253">
      <w:pPr>
        <w:rPr>
          <w:rFonts w:ascii="Arial" w:cs="Arial" w:hAnsi="Arial"/>
        </w:rPr>
      </w:pPr>
      <w:r w:rsidRPr="00000253">
        <w:rPr>
          <w:rFonts w:ascii="Tahoma" w:cs="Tahoma" w:hAnsi="Tahoma"/>
          <w:sz w:val="18"/>
          <w:szCs w:val="18"/>
        </w:rPr>
        <w:t xml:space="preserve"> </w:t>
      </w:r>
    </w:p>
    <w:p w14:paraId="188E67C8" w14:textId="769627BD" w:rsidP="00B21CB7" w:rsidR="00B21CB7" w:rsidRDefault="00B21CB7">
      <w:pPr>
        <w:rPr>
          <w:rFonts w:ascii="Arial" w:cs="Arial" w:hAnsi="Arial"/>
        </w:rPr>
      </w:pPr>
      <w:r w:rsidRPr="00934CC4">
        <w:rPr>
          <w:rFonts w:ascii="Arial" w:cs="Arial" w:hAnsi="Arial"/>
        </w:rPr>
        <w:t>Les heures supplémentaires effectuées par les salariés ne s’imputent pas sur les crédits d’heures</w:t>
      </w:r>
      <w:r w:rsidR="00F538A9" w:rsidRPr="00934CC4">
        <w:rPr>
          <w:rFonts w:ascii="Arial" w:cs="Arial" w:hAnsi="Arial"/>
        </w:rPr>
        <w:t xml:space="preserve"> tels que définis à l’article 20 du présent accord</w:t>
      </w:r>
      <w:r w:rsidR="001F6E35" w:rsidRPr="00934CC4">
        <w:rPr>
          <w:rFonts w:ascii="Arial" w:cs="Arial" w:hAnsi="Arial"/>
        </w:rPr>
        <w:t xml:space="preserve">. Elles sont payées et font l’objet d’une majoration de 100% du temps de travail effectué. Le règlement </w:t>
      </w:r>
      <w:r w:rsidR="00FA5825" w:rsidRPr="00934CC4">
        <w:rPr>
          <w:rFonts w:ascii="Arial" w:cs="Arial" w:hAnsi="Arial"/>
        </w:rPr>
        <w:t xml:space="preserve">intervient </w:t>
      </w:r>
      <w:r w:rsidR="001F6E35" w:rsidRPr="00934CC4">
        <w:rPr>
          <w:rFonts w:ascii="Arial" w:cs="Arial" w:hAnsi="Arial"/>
        </w:rPr>
        <w:t xml:space="preserve">au plus tard le mois civil qui suit la </w:t>
      </w:r>
      <w:r w:rsidR="00B92B85" w:rsidRPr="00934CC4">
        <w:rPr>
          <w:rFonts w:ascii="Arial" w:cs="Arial" w:hAnsi="Arial"/>
        </w:rPr>
        <w:t xml:space="preserve">déclaration </w:t>
      </w:r>
      <w:r w:rsidR="001F6E35" w:rsidRPr="00934CC4">
        <w:rPr>
          <w:rFonts w:ascii="Arial" w:cs="Arial" w:hAnsi="Arial"/>
        </w:rPr>
        <w:t>de ces heures, en fonction des échéances de paie.</w:t>
      </w:r>
      <w:r w:rsidR="00D07460" w:rsidRPr="00D07460">
        <w:rPr>
          <w:rFonts w:ascii="Arial" w:cs="Arial" w:hAnsi="Arial"/>
        </w:rPr>
        <w:t xml:space="preserve"> </w:t>
      </w:r>
      <w:r w:rsidR="00D07460">
        <w:rPr>
          <w:rFonts w:ascii="Arial" w:cs="Arial" w:hAnsi="Arial"/>
        </w:rPr>
        <w:t>L’imputation des heures supplémentaires payées sur le contingent annuel s’opère suivant le plafond prévu par les dispositions légales et conventionnelles en vigueur.</w:t>
      </w:r>
    </w:p>
    <w:p w14:paraId="2A301FFA" w14:textId="77777777" w:rsidP="00B21CB7" w:rsidR="00B21CB7" w:rsidRDefault="00B21CB7">
      <w:pPr>
        <w:rPr>
          <w:rFonts w:ascii="Arial" w:cs="Arial" w:hAnsi="Arial"/>
        </w:rPr>
      </w:pPr>
    </w:p>
    <w:p w14:paraId="2EBFB136" w14:textId="4196F63F" w:rsidP="00800F26" w:rsidR="0098517A" w:rsidRDefault="00800F26">
      <w:pPr>
        <w:rPr>
          <w:rFonts w:ascii="Arial" w:cs="Arial" w:hAnsi="Arial"/>
        </w:rPr>
      </w:pPr>
      <w:r w:rsidRPr="00934CC4">
        <w:rPr>
          <w:rFonts w:ascii="Arial" w:cs="Arial" w:hAnsi="Arial"/>
        </w:rPr>
        <w:t>L</w:t>
      </w:r>
      <w:r w:rsidR="00B21CB7" w:rsidRPr="00934CC4">
        <w:rPr>
          <w:rFonts w:ascii="Arial" w:cs="Arial" w:hAnsi="Arial"/>
        </w:rPr>
        <w:t xml:space="preserve">es heures supplémentaires </w:t>
      </w:r>
      <w:r w:rsidR="004A51BF">
        <w:rPr>
          <w:rFonts w:ascii="Arial" w:cs="Arial" w:hAnsi="Arial"/>
        </w:rPr>
        <w:t>augmentées des</w:t>
      </w:r>
      <w:r w:rsidR="00B21CB7" w:rsidRPr="00934CC4">
        <w:rPr>
          <w:rFonts w:ascii="Arial" w:cs="Arial" w:hAnsi="Arial"/>
        </w:rPr>
        <w:t xml:space="preserve"> majorations afférentes peuvent être remplacées </w:t>
      </w:r>
      <w:r w:rsidR="008B4ACC">
        <w:rPr>
          <w:rFonts w:ascii="Arial" w:cs="Arial" w:hAnsi="Arial"/>
        </w:rPr>
        <w:t xml:space="preserve">totalement (et non partiellement) </w:t>
      </w:r>
      <w:r w:rsidR="00B21CB7" w:rsidRPr="00934CC4">
        <w:rPr>
          <w:rFonts w:ascii="Arial" w:cs="Arial" w:hAnsi="Arial"/>
        </w:rPr>
        <w:t>par un repos compensateur équivalent</w:t>
      </w:r>
      <w:r w:rsidRPr="00934CC4">
        <w:rPr>
          <w:rFonts w:ascii="Arial" w:cs="Arial" w:hAnsi="Arial"/>
        </w:rPr>
        <w:t xml:space="preserve"> sur demande </w:t>
      </w:r>
      <w:r w:rsidRPr="00934CC4">
        <w:rPr>
          <w:rFonts w:ascii="Arial" w:cs="Arial" w:hAnsi="Arial"/>
        </w:rPr>
        <w:lastRenderedPageBreak/>
        <w:t>expresse du salarié.</w:t>
      </w:r>
      <w:r w:rsidR="00D07460">
        <w:rPr>
          <w:rFonts w:ascii="Arial" w:cs="Arial" w:hAnsi="Arial"/>
        </w:rPr>
        <w:t xml:space="preserve"> Les heures supplémentaires ainsi transformées en journées ou demi-journées de repos compensateur peuvent être à leur tour transférées dans le Compte épargne-temps</w:t>
      </w:r>
      <w:r w:rsidR="00934CC4">
        <w:rPr>
          <w:rFonts w:ascii="Arial" w:cs="Arial" w:hAnsi="Arial"/>
        </w:rPr>
        <w:t>.</w:t>
      </w:r>
      <w:r w:rsidR="00D07460">
        <w:rPr>
          <w:rFonts w:ascii="Arial" w:cs="Arial" w:hAnsi="Arial"/>
        </w:rPr>
        <w:t xml:space="preserve"> </w:t>
      </w:r>
    </w:p>
    <w:p w14:paraId="5771ADAB" w14:textId="3E174D11" w:rsidP="00800F26" w:rsidR="0067315C" w:rsidRDefault="0067315C">
      <w:pPr>
        <w:rPr>
          <w:rFonts w:ascii="Arial" w:cs="Arial" w:hAnsi="Arial"/>
        </w:rPr>
      </w:pPr>
    </w:p>
    <w:p w14:paraId="1EF46A08" w14:textId="77777777" w:rsidP="00800F26" w:rsidR="00653007" w:rsidRDefault="00653007">
      <w:pPr>
        <w:rPr>
          <w:rFonts w:ascii="Arial" w:cs="Arial" w:hAnsi="Arial"/>
        </w:rPr>
      </w:pPr>
    </w:p>
    <w:p w14:paraId="1401061E" w14:textId="3B552211" w:rsidP="00973B2C" w:rsidR="00B21CB7" w:rsidRDefault="00B21CB7" w:rsidRPr="00980F51">
      <w:pPr>
        <w:pStyle w:val="Titre2"/>
        <w:pBdr>
          <w:top w:color="auto" w:space="0" w:sz="0" w:val="none"/>
          <w:left w:color="auto" w:space="0" w:sz="0" w:val="none"/>
          <w:bottom w:color="auto" w:space="0" w:sz="0" w:val="none"/>
          <w:right w:color="auto" w:space="0" w:sz="0" w:val="none"/>
        </w:pBdr>
        <w:jc w:val="left"/>
      </w:pPr>
      <w:bookmarkStart w:id="46" w:name="_Toc45268291"/>
      <w:bookmarkStart w:id="47" w:name="_Toc45895694"/>
      <w:r w:rsidRPr="00973B2C">
        <w:rPr>
          <w:u w:val="none"/>
        </w:rPr>
        <w:t>Article 1</w:t>
      </w:r>
      <w:r w:rsidR="008F6758" w:rsidRPr="00973B2C">
        <w:rPr>
          <w:u w:val="none"/>
        </w:rPr>
        <w:t>7</w:t>
      </w:r>
      <w:r w:rsidRPr="00973B2C">
        <w:rPr>
          <w:u w:val="none"/>
        </w:rPr>
        <w:t xml:space="preserve"> – </w:t>
      </w:r>
      <w:r w:rsidRPr="00973B2C">
        <w:rPr>
          <w:u w:val="none"/>
        </w:rPr>
        <w:tab/>
      </w:r>
      <w:r w:rsidRPr="00972593">
        <w:t>Horaires individualisés</w:t>
      </w:r>
      <w:bookmarkEnd w:id="46"/>
      <w:bookmarkEnd w:id="47"/>
    </w:p>
    <w:p w14:paraId="06546373" w14:textId="246308FE" w:rsidP="00B21CB7" w:rsidR="00B21CB7" w:rsidRDefault="00B21CB7">
      <w:pPr>
        <w:tabs>
          <w:tab w:pos="567" w:val="left"/>
        </w:tabs>
        <w:rPr>
          <w:rFonts w:ascii="Arial" w:cs="Arial" w:hAnsi="Arial"/>
          <w:bCs/>
        </w:rPr>
      </w:pPr>
      <w:r>
        <w:rPr>
          <w:rFonts w:ascii="Arial" w:cs="Arial" w:hAnsi="Arial"/>
          <w:bCs/>
        </w:rPr>
        <w:t>A</w:t>
      </w:r>
      <w:r w:rsidRPr="00B521B3">
        <w:rPr>
          <w:rFonts w:ascii="Arial" w:cs="Arial" w:hAnsi="Arial"/>
          <w:bCs/>
        </w:rPr>
        <w:t xml:space="preserve">fin de </w:t>
      </w:r>
      <w:r>
        <w:rPr>
          <w:rFonts w:ascii="Arial" w:cs="Arial" w:hAnsi="Arial"/>
          <w:bCs/>
        </w:rPr>
        <w:t xml:space="preserve">faciliter la conciliation vie professionnelle – vie personnelle des salariés et de </w:t>
      </w:r>
      <w:r w:rsidR="003670E9">
        <w:rPr>
          <w:rFonts w:ascii="Arial" w:cs="Arial" w:hAnsi="Arial"/>
          <w:bCs/>
        </w:rPr>
        <w:t xml:space="preserve">permettre à chacun d’organiser son </w:t>
      </w:r>
      <w:r>
        <w:rPr>
          <w:rFonts w:ascii="Arial" w:cs="Arial" w:hAnsi="Arial"/>
          <w:bCs/>
        </w:rPr>
        <w:t xml:space="preserve">temps de travail </w:t>
      </w:r>
      <w:r w:rsidR="003670E9">
        <w:rPr>
          <w:rFonts w:ascii="Arial" w:cs="Arial" w:hAnsi="Arial"/>
          <w:bCs/>
        </w:rPr>
        <w:t>pour répondre aux</w:t>
      </w:r>
      <w:r>
        <w:rPr>
          <w:rFonts w:ascii="Arial" w:cs="Arial" w:hAnsi="Arial"/>
          <w:bCs/>
        </w:rPr>
        <w:t xml:space="preserve"> besoins de l’activité, des horaires individualisés sont mis en place. </w:t>
      </w:r>
    </w:p>
    <w:p w14:paraId="43B072DF" w14:textId="2C239989" w:rsidP="00B21CB7" w:rsidR="00FB7C20" w:rsidRDefault="00FB7C20">
      <w:pPr>
        <w:tabs>
          <w:tab w:pos="567" w:val="left"/>
        </w:tabs>
        <w:rPr>
          <w:rFonts w:ascii="Arial" w:cs="Arial" w:hAnsi="Arial"/>
          <w:bCs/>
        </w:rPr>
      </w:pPr>
    </w:p>
    <w:p w14:paraId="0A220DC5" w14:textId="6C034688" w:rsidP="00B21CB7" w:rsidR="00B21CB7" w:rsidRDefault="00B21CB7">
      <w:pPr>
        <w:tabs>
          <w:tab w:pos="567" w:val="left"/>
        </w:tabs>
        <w:rPr>
          <w:rFonts w:ascii="Arial" w:cs="Arial" w:hAnsi="Arial"/>
          <w:bCs/>
        </w:rPr>
      </w:pPr>
      <w:r>
        <w:rPr>
          <w:rFonts w:ascii="Arial" w:cs="Arial" w:hAnsi="Arial"/>
          <w:bCs/>
        </w:rPr>
        <w:t xml:space="preserve">Dans le respect d’un principe de bonne foi réciproque entre le salarié et l’Employeur, le </w:t>
      </w:r>
      <w:r w:rsidR="00FA5825">
        <w:rPr>
          <w:rFonts w:ascii="Arial" w:cs="Arial" w:hAnsi="Arial"/>
          <w:bCs/>
        </w:rPr>
        <w:t>collaborateur</w:t>
      </w:r>
      <w:r>
        <w:rPr>
          <w:rFonts w:ascii="Arial" w:cs="Arial" w:hAnsi="Arial"/>
          <w:bCs/>
        </w:rPr>
        <w:t xml:space="preserve"> bénéficie d’une souplesse qui lui permet d’ajuster ses horaires en intégrant les besoins de l’activité et les nécessités liées à son organisation individuelle.</w:t>
      </w:r>
    </w:p>
    <w:p w14:paraId="207248C9" w14:textId="2FCB4E6A" w:rsidP="00B21CB7" w:rsidR="007B433E" w:rsidRDefault="007B433E">
      <w:pPr>
        <w:tabs>
          <w:tab w:pos="567" w:val="left"/>
        </w:tabs>
        <w:rPr>
          <w:rFonts w:ascii="Arial" w:cs="Arial" w:hAnsi="Arial"/>
          <w:bCs/>
        </w:rPr>
      </w:pPr>
    </w:p>
    <w:p w14:paraId="0738EE12" w14:textId="45150129" w:rsidP="00C40CD2" w:rsidR="00C40CD2" w:rsidRDefault="00C40CD2" w:rsidRPr="004B6445">
      <w:pPr>
        <w:tabs>
          <w:tab w:pos="567" w:val="left"/>
        </w:tabs>
        <w:rPr>
          <w:rFonts w:ascii="Arial" w:cs="Arial" w:hAnsi="Arial"/>
          <w:bCs/>
        </w:rPr>
      </w:pPr>
      <w:r w:rsidRPr="007210E6">
        <w:rPr>
          <w:rFonts w:ascii="Arial" w:cs="Arial" w:hAnsi="Arial"/>
          <w:bCs/>
        </w:rPr>
        <w:t>Il est précisé que les salariés relevant des équipes assurant la Relation Client en temps réel font l’objet de dispositions spécifiques prévues à l’article 19 du présent accord.</w:t>
      </w:r>
    </w:p>
    <w:p w14:paraId="258C0217" w14:textId="77777777" w:rsidP="00B21CB7" w:rsidR="00C40CD2" w:rsidRDefault="00C40CD2">
      <w:pPr>
        <w:tabs>
          <w:tab w:pos="567" w:val="left"/>
        </w:tabs>
        <w:rPr>
          <w:rFonts w:ascii="Arial" w:cs="Arial" w:hAnsi="Arial"/>
          <w:bCs/>
        </w:rPr>
      </w:pPr>
    </w:p>
    <w:p w14:paraId="09C5DAF2" w14:textId="7EE8165B" w:rsidP="00B21CB7" w:rsidR="00B21CB7" w:rsidRDefault="00B21CB7">
      <w:pPr>
        <w:tabs>
          <w:tab w:pos="567" w:val="left"/>
        </w:tabs>
        <w:rPr>
          <w:rFonts w:ascii="Arial" w:cs="Arial" w:hAnsi="Arial"/>
          <w:bCs/>
        </w:rPr>
      </w:pPr>
      <w:r>
        <w:rPr>
          <w:rFonts w:ascii="Arial" w:cs="Arial" w:hAnsi="Arial"/>
          <w:bCs/>
        </w:rPr>
        <w:t xml:space="preserve">La détermination des horaires individualisés de chaque </w:t>
      </w:r>
      <w:r w:rsidR="00D702E8">
        <w:rPr>
          <w:rFonts w:ascii="Arial" w:cs="Arial" w:hAnsi="Arial"/>
          <w:bCs/>
        </w:rPr>
        <w:t>salarié</w:t>
      </w:r>
      <w:r>
        <w:rPr>
          <w:rFonts w:ascii="Arial" w:cs="Arial" w:hAnsi="Arial"/>
          <w:bCs/>
        </w:rPr>
        <w:t xml:space="preserve"> s’inscrit dans le cadre suivant : </w:t>
      </w:r>
    </w:p>
    <w:p w14:paraId="066D38D4" w14:textId="77777777" w:rsidP="00B21CB7" w:rsidR="00B21CB7" w:rsidRDefault="00B21CB7">
      <w:pPr>
        <w:tabs>
          <w:tab w:pos="567" w:val="left"/>
        </w:tabs>
        <w:jc w:val="left"/>
        <w:rPr>
          <w:rFonts w:ascii="Arial" w:cs="Arial" w:hAnsi="Arial"/>
          <w:bCs/>
        </w:rPr>
      </w:pPr>
    </w:p>
    <w:p w14:paraId="098630D2" w14:textId="26A87C56" w:rsidP="003F6815" w:rsidR="00237892" w:rsidRDefault="00237892">
      <w:pPr>
        <w:pStyle w:val="Paragraphedeliste"/>
        <w:numPr>
          <w:ilvl w:val="0"/>
          <w:numId w:val="4"/>
        </w:numPr>
        <w:tabs>
          <w:tab w:pos="567" w:val="left"/>
        </w:tabs>
        <w:spacing w:after="120"/>
        <w:ind w:hanging="567" w:left="567"/>
        <w:rPr>
          <w:rFonts w:ascii="Arial" w:cs="Arial" w:hAnsi="Arial"/>
          <w:bCs/>
        </w:rPr>
      </w:pPr>
      <w:r>
        <w:rPr>
          <w:rFonts w:ascii="Arial" w:cs="Arial" w:hAnsi="Arial"/>
          <w:bCs/>
        </w:rPr>
        <w:t xml:space="preserve">un </w:t>
      </w:r>
      <w:r w:rsidRPr="00285FE4">
        <w:rPr>
          <w:rFonts w:ascii="Arial" w:cs="Arial" w:hAnsi="Arial"/>
          <w:bCs/>
        </w:rPr>
        <w:t xml:space="preserve">horaire de travail </w:t>
      </w:r>
      <w:r>
        <w:rPr>
          <w:rFonts w:ascii="Arial" w:cs="Arial" w:hAnsi="Arial"/>
          <w:bCs/>
        </w:rPr>
        <w:t xml:space="preserve">réparti </w:t>
      </w:r>
      <w:r w:rsidRPr="00B513B7">
        <w:rPr>
          <w:rFonts w:ascii="Arial" w:cs="Arial" w:hAnsi="Arial"/>
          <w:b/>
        </w:rPr>
        <w:t>entre 30 heures et 42 heures par semaine</w:t>
      </w:r>
      <w:r>
        <w:rPr>
          <w:rFonts w:ascii="Arial" w:cs="Arial" w:hAnsi="Arial"/>
          <w:bCs/>
        </w:rPr>
        <w:t> ;</w:t>
      </w:r>
    </w:p>
    <w:p w14:paraId="2729D85C" w14:textId="60F79035" w:rsidP="003F6815" w:rsidR="00B21CB7" w:rsidRDefault="00B21CB7">
      <w:pPr>
        <w:pStyle w:val="Paragraphedeliste"/>
        <w:numPr>
          <w:ilvl w:val="0"/>
          <w:numId w:val="4"/>
        </w:numPr>
        <w:tabs>
          <w:tab w:pos="567" w:val="left"/>
        </w:tabs>
        <w:spacing w:after="120"/>
        <w:ind w:hanging="567" w:left="567"/>
        <w:rPr>
          <w:rFonts w:ascii="Arial" w:cs="Arial" w:hAnsi="Arial"/>
          <w:bCs/>
        </w:rPr>
      </w:pPr>
      <w:r>
        <w:rPr>
          <w:rFonts w:ascii="Arial" w:cs="Arial" w:hAnsi="Arial"/>
          <w:bCs/>
        </w:rPr>
        <w:t xml:space="preserve">une plage horaire </w:t>
      </w:r>
      <w:r w:rsidR="00C40CD2" w:rsidRPr="007210E6">
        <w:rPr>
          <w:rFonts w:ascii="Arial" w:cs="Arial" w:hAnsi="Arial"/>
          <w:bCs/>
        </w:rPr>
        <w:t xml:space="preserve">à l’intérieur de laquelle l’horaire journalier est compris </w:t>
      </w:r>
      <w:r>
        <w:rPr>
          <w:rFonts w:ascii="Arial" w:cs="Arial" w:hAnsi="Arial"/>
          <w:bCs/>
        </w:rPr>
        <w:t xml:space="preserve">entre </w:t>
      </w:r>
      <w:r>
        <w:rPr>
          <w:rFonts w:ascii="Arial" w:cs="Arial" w:hAnsi="Arial"/>
          <w:bCs/>
        </w:rPr>
        <w:br/>
      </w:r>
      <w:r w:rsidRPr="00FA5825">
        <w:rPr>
          <w:rFonts w:ascii="Arial" w:cs="Arial" w:hAnsi="Arial"/>
          <w:b/>
        </w:rPr>
        <w:t xml:space="preserve">7 heures 30 et </w:t>
      </w:r>
      <w:r w:rsidR="00C6669F" w:rsidRPr="00FA5825">
        <w:rPr>
          <w:rFonts w:ascii="Arial" w:cs="Arial" w:hAnsi="Arial"/>
          <w:b/>
        </w:rPr>
        <w:t>19</w:t>
      </w:r>
      <w:r w:rsidRPr="00FA5825">
        <w:rPr>
          <w:rFonts w:ascii="Arial" w:cs="Arial" w:hAnsi="Arial"/>
          <w:b/>
        </w:rPr>
        <w:t xml:space="preserve"> heures</w:t>
      </w:r>
      <w:r w:rsidRPr="00FA5825">
        <w:rPr>
          <w:rFonts w:ascii="Arial" w:cs="Arial" w:hAnsi="Arial"/>
          <w:bCs/>
        </w:rPr>
        <w:t>.</w:t>
      </w:r>
      <w:r>
        <w:rPr>
          <w:rFonts w:ascii="Arial" w:cs="Arial" w:hAnsi="Arial"/>
          <w:bCs/>
        </w:rPr>
        <w:t xml:space="preserve"> Le temps de présence avant </w:t>
      </w:r>
      <w:r w:rsidRPr="00FA5825">
        <w:rPr>
          <w:rFonts w:ascii="Arial" w:cs="Arial" w:hAnsi="Arial"/>
          <w:bCs/>
        </w:rPr>
        <w:t>7h30 ou après</w:t>
      </w:r>
      <w:r w:rsidR="00C6669F" w:rsidRPr="00FA5825">
        <w:rPr>
          <w:rFonts w:ascii="Arial" w:cs="Arial" w:hAnsi="Arial"/>
          <w:bCs/>
        </w:rPr>
        <w:t xml:space="preserve"> </w:t>
      </w:r>
      <w:r w:rsidR="00F03F6A" w:rsidRPr="00FA5825">
        <w:rPr>
          <w:rFonts w:ascii="Arial" w:cs="Arial" w:hAnsi="Arial"/>
          <w:bCs/>
        </w:rPr>
        <w:t>1</w:t>
      </w:r>
      <w:r w:rsidR="00A53B02" w:rsidRPr="00FA5825">
        <w:rPr>
          <w:rFonts w:ascii="Arial" w:cs="Arial" w:hAnsi="Arial"/>
          <w:bCs/>
        </w:rPr>
        <w:t>9</w:t>
      </w:r>
      <w:r w:rsidRPr="00FA5825">
        <w:rPr>
          <w:rFonts w:ascii="Arial" w:cs="Arial" w:hAnsi="Arial"/>
          <w:bCs/>
        </w:rPr>
        <w:t>h</w:t>
      </w:r>
      <w:r>
        <w:rPr>
          <w:rFonts w:ascii="Arial" w:cs="Arial" w:hAnsi="Arial"/>
          <w:bCs/>
        </w:rPr>
        <w:t xml:space="preserve"> n’est pas autorisé, et n’est donc pas comptabilisé, sauf s</w:t>
      </w:r>
      <w:r w:rsidR="00474D27">
        <w:rPr>
          <w:rFonts w:ascii="Arial" w:cs="Arial" w:hAnsi="Arial"/>
          <w:bCs/>
        </w:rPr>
        <w:t>’il s’inscrit dans le cadre d’</w:t>
      </w:r>
      <w:r>
        <w:rPr>
          <w:rFonts w:ascii="Arial" w:cs="Arial" w:hAnsi="Arial"/>
          <w:bCs/>
        </w:rPr>
        <w:t xml:space="preserve">heures </w:t>
      </w:r>
      <w:r w:rsidR="009E798F">
        <w:rPr>
          <w:rFonts w:ascii="Arial" w:cs="Arial" w:hAnsi="Arial"/>
          <w:bCs/>
        </w:rPr>
        <w:t xml:space="preserve">qui </w:t>
      </w:r>
      <w:r>
        <w:rPr>
          <w:rFonts w:ascii="Arial" w:cs="Arial" w:hAnsi="Arial"/>
          <w:bCs/>
        </w:rPr>
        <w:t>sont demandées par la hiérarchie ;</w:t>
      </w:r>
    </w:p>
    <w:p w14:paraId="0B5E15DF" w14:textId="3C0457B0" w:rsidP="003F6815" w:rsidR="00B21CB7" w:rsidRDefault="00B21CB7">
      <w:pPr>
        <w:pStyle w:val="Paragraphedeliste"/>
        <w:numPr>
          <w:ilvl w:val="0"/>
          <w:numId w:val="4"/>
        </w:numPr>
        <w:tabs>
          <w:tab w:pos="567" w:val="left"/>
        </w:tabs>
        <w:spacing w:after="120"/>
        <w:ind w:hanging="567" w:left="567"/>
        <w:rPr>
          <w:rFonts w:ascii="Arial" w:cs="Arial" w:hAnsi="Arial"/>
          <w:bCs/>
        </w:rPr>
      </w:pPr>
      <w:r>
        <w:rPr>
          <w:rFonts w:ascii="Arial" w:cs="Arial" w:hAnsi="Arial"/>
          <w:bCs/>
        </w:rPr>
        <w:t>l</w:t>
      </w:r>
      <w:r w:rsidRPr="00A97B23">
        <w:rPr>
          <w:rFonts w:ascii="Arial" w:cs="Arial" w:hAnsi="Arial"/>
          <w:bCs/>
        </w:rPr>
        <w:t xml:space="preserve">a </w:t>
      </w:r>
      <w:r w:rsidRPr="003C6B4C">
        <w:rPr>
          <w:rFonts w:ascii="Arial" w:cs="Arial" w:hAnsi="Arial"/>
          <w:b/>
        </w:rPr>
        <w:t>durée minimale journalière de travail est de 6 heures</w:t>
      </w:r>
      <w:r w:rsidR="00237892">
        <w:rPr>
          <w:rFonts w:ascii="Arial" w:cs="Arial" w:hAnsi="Arial"/>
          <w:bCs/>
        </w:rPr>
        <w:t xml:space="preserve"> ; t</w:t>
      </w:r>
      <w:r>
        <w:rPr>
          <w:rFonts w:ascii="Arial" w:cs="Arial" w:hAnsi="Arial"/>
          <w:bCs/>
        </w:rPr>
        <w:t xml:space="preserve">oute présence </w:t>
      </w:r>
      <w:r w:rsidR="009E798F">
        <w:rPr>
          <w:rFonts w:ascii="Arial" w:cs="Arial" w:hAnsi="Arial"/>
          <w:bCs/>
        </w:rPr>
        <w:t xml:space="preserve">d’une durée </w:t>
      </w:r>
      <w:r>
        <w:rPr>
          <w:rFonts w:ascii="Arial" w:cs="Arial" w:hAnsi="Arial"/>
          <w:bCs/>
        </w:rPr>
        <w:t>inférieure à 6 heures</w:t>
      </w:r>
      <w:r w:rsidR="009E798F">
        <w:rPr>
          <w:rFonts w:ascii="Arial" w:cs="Arial" w:hAnsi="Arial"/>
          <w:bCs/>
        </w:rPr>
        <w:t xml:space="preserve"> doit être </w:t>
      </w:r>
      <w:r>
        <w:rPr>
          <w:rFonts w:ascii="Arial" w:cs="Arial" w:hAnsi="Arial"/>
          <w:bCs/>
        </w:rPr>
        <w:t xml:space="preserve">associée à la prise d’une demi-journée de repos (CP, </w:t>
      </w:r>
      <w:r w:rsidR="005665B3">
        <w:rPr>
          <w:rFonts w:ascii="Arial" w:cs="Arial" w:hAnsi="Arial"/>
          <w:bCs/>
        </w:rPr>
        <w:t>J</w:t>
      </w:r>
      <w:r>
        <w:rPr>
          <w:rFonts w:ascii="Arial" w:cs="Arial" w:hAnsi="Arial"/>
          <w:bCs/>
        </w:rPr>
        <w:t>RTT</w:t>
      </w:r>
      <w:r w:rsidR="006A1DC3">
        <w:rPr>
          <w:rFonts w:ascii="Arial" w:cs="Arial" w:hAnsi="Arial"/>
          <w:bCs/>
        </w:rPr>
        <w:t>, etc.</w:t>
      </w:r>
      <w:r w:rsidR="009E798F">
        <w:rPr>
          <w:rFonts w:ascii="Arial" w:cs="Arial" w:hAnsi="Arial"/>
          <w:bCs/>
        </w:rPr>
        <w:t>) ;</w:t>
      </w:r>
    </w:p>
    <w:p w14:paraId="3379B453" w14:textId="62B1D3E2" w:rsidP="003F6815" w:rsidR="00B21CB7" w:rsidRDefault="00B21CB7" w:rsidRPr="007210E6">
      <w:pPr>
        <w:pStyle w:val="Paragraphedeliste"/>
        <w:numPr>
          <w:ilvl w:val="0"/>
          <w:numId w:val="4"/>
        </w:numPr>
        <w:tabs>
          <w:tab w:pos="567" w:val="left"/>
        </w:tabs>
        <w:spacing w:after="120"/>
        <w:ind w:hanging="567" w:left="567"/>
        <w:rPr>
          <w:rFonts w:ascii="Arial" w:cs="Arial" w:hAnsi="Arial"/>
          <w:bCs/>
        </w:rPr>
      </w:pPr>
      <w:r w:rsidRPr="007210E6">
        <w:rPr>
          <w:rFonts w:ascii="Arial" w:cs="Arial" w:hAnsi="Arial"/>
          <w:bCs/>
        </w:rPr>
        <w:t xml:space="preserve">corrélativement, </w:t>
      </w:r>
      <w:r w:rsidR="00C40CD2" w:rsidRPr="007210E6">
        <w:rPr>
          <w:rFonts w:ascii="Arial" w:cs="Arial" w:hAnsi="Arial"/>
          <w:b/>
        </w:rPr>
        <w:t xml:space="preserve">la durée minimale d’une </w:t>
      </w:r>
      <w:r w:rsidRPr="007210E6">
        <w:rPr>
          <w:rFonts w:ascii="Arial" w:cs="Arial" w:hAnsi="Arial"/>
          <w:b/>
        </w:rPr>
        <w:t xml:space="preserve">demi-journée </w:t>
      </w:r>
      <w:r w:rsidR="00C40CD2" w:rsidRPr="007210E6">
        <w:rPr>
          <w:rFonts w:ascii="Arial" w:cs="Arial" w:hAnsi="Arial"/>
          <w:b/>
        </w:rPr>
        <w:t xml:space="preserve">est de </w:t>
      </w:r>
      <w:r w:rsidRPr="007210E6">
        <w:rPr>
          <w:rFonts w:ascii="Arial" w:cs="Arial" w:hAnsi="Arial"/>
          <w:b/>
        </w:rPr>
        <w:t xml:space="preserve">3 heures </w:t>
      </w:r>
      <w:r w:rsidR="007210E6" w:rsidRPr="007210E6">
        <w:rPr>
          <w:rFonts w:ascii="Arial" w:cs="Arial" w:hAnsi="Arial"/>
          <w:b/>
        </w:rPr>
        <w:t xml:space="preserve">de travail </w:t>
      </w:r>
      <w:r w:rsidRPr="007210E6">
        <w:rPr>
          <w:rFonts w:ascii="Arial" w:cs="Arial" w:hAnsi="Arial"/>
          <w:bCs/>
        </w:rPr>
        <w:t>au cours de la matinée ou de l’après-midi</w:t>
      </w:r>
      <w:r w:rsidR="00FA5825" w:rsidRPr="007210E6">
        <w:rPr>
          <w:rFonts w:ascii="Arial" w:cs="Arial" w:hAnsi="Arial"/>
          <w:bCs/>
        </w:rPr>
        <w:t> ;</w:t>
      </w:r>
    </w:p>
    <w:p w14:paraId="140CEC04" w14:textId="77777777" w:rsidP="003F6815" w:rsidR="00FA5825" w:rsidRDefault="00B21CB7">
      <w:pPr>
        <w:pStyle w:val="Paragraphedeliste"/>
        <w:numPr>
          <w:ilvl w:val="0"/>
          <w:numId w:val="4"/>
        </w:numPr>
        <w:tabs>
          <w:tab w:pos="567" w:val="left"/>
        </w:tabs>
        <w:spacing w:after="120"/>
        <w:ind w:hanging="567" w:left="567"/>
        <w:rPr>
          <w:rFonts w:ascii="Arial" w:cs="Arial" w:hAnsi="Arial"/>
          <w:bCs/>
        </w:rPr>
      </w:pPr>
      <w:r>
        <w:rPr>
          <w:rFonts w:ascii="Arial" w:cs="Arial" w:hAnsi="Arial"/>
          <w:bCs/>
        </w:rPr>
        <w:t xml:space="preserve">la réalisation d’un </w:t>
      </w:r>
      <w:r w:rsidRPr="00FA5825">
        <w:rPr>
          <w:rFonts w:ascii="Arial" w:cs="Arial" w:hAnsi="Arial"/>
          <w:b/>
        </w:rPr>
        <w:t>maximum de 10</w:t>
      </w:r>
      <w:r w:rsidRPr="00B22AA9">
        <w:rPr>
          <w:rFonts w:ascii="Arial" w:cs="Arial" w:hAnsi="Arial"/>
          <w:b/>
        </w:rPr>
        <w:t xml:space="preserve"> heures de travail par jour</w:t>
      </w:r>
      <w:r w:rsidR="00FA5825">
        <w:rPr>
          <w:rFonts w:ascii="Arial" w:cs="Arial" w:hAnsi="Arial"/>
          <w:b/>
        </w:rPr>
        <w:t xml:space="preserve"> </w:t>
      </w:r>
      <w:r w:rsidR="00FA5825">
        <w:rPr>
          <w:rFonts w:ascii="Arial" w:cs="Arial" w:hAnsi="Arial"/>
          <w:bCs/>
        </w:rPr>
        <w:t>;</w:t>
      </w:r>
    </w:p>
    <w:p w14:paraId="606B2FE0" w14:textId="77777777" w:rsidP="003F6815" w:rsidR="00FA5825" w:rsidRDefault="00B21CB7">
      <w:pPr>
        <w:pStyle w:val="Paragraphedeliste"/>
        <w:numPr>
          <w:ilvl w:val="0"/>
          <w:numId w:val="4"/>
        </w:numPr>
        <w:tabs>
          <w:tab w:pos="567" w:val="left"/>
        </w:tabs>
        <w:spacing w:after="120"/>
        <w:ind w:hanging="567" w:left="567"/>
        <w:rPr>
          <w:rFonts w:ascii="Arial" w:cs="Arial" w:hAnsi="Arial"/>
          <w:bCs/>
        </w:rPr>
      </w:pPr>
      <w:r>
        <w:rPr>
          <w:rFonts w:ascii="Arial" w:cs="Arial" w:hAnsi="Arial"/>
          <w:bCs/>
        </w:rPr>
        <w:t xml:space="preserve">une journée de travail complète (au minimum 6 heures par jour) doit comprendre une </w:t>
      </w:r>
      <w:r w:rsidRPr="00D160B7">
        <w:rPr>
          <w:rFonts w:ascii="Arial" w:cs="Arial" w:hAnsi="Arial"/>
          <w:b/>
        </w:rPr>
        <w:t>pause méridienne de 45</w:t>
      </w:r>
      <w:r w:rsidRPr="00B22AA9">
        <w:rPr>
          <w:rFonts w:ascii="Arial" w:cs="Arial" w:hAnsi="Arial"/>
          <w:b/>
        </w:rPr>
        <w:t xml:space="preserve"> minutes minimum pour déjeuner entre 11</w:t>
      </w:r>
      <w:r w:rsidR="0096765C">
        <w:rPr>
          <w:rFonts w:ascii="Arial" w:cs="Arial" w:hAnsi="Arial"/>
          <w:b/>
        </w:rPr>
        <w:t xml:space="preserve"> </w:t>
      </w:r>
      <w:r w:rsidRPr="00B22AA9">
        <w:rPr>
          <w:rFonts w:ascii="Arial" w:cs="Arial" w:hAnsi="Arial"/>
          <w:b/>
        </w:rPr>
        <w:t>h</w:t>
      </w:r>
      <w:r w:rsidR="0096765C">
        <w:rPr>
          <w:rFonts w:ascii="Arial" w:cs="Arial" w:hAnsi="Arial"/>
          <w:b/>
        </w:rPr>
        <w:t>eures 3</w:t>
      </w:r>
      <w:r w:rsidRPr="00B22AA9">
        <w:rPr>
          <w:rFonts w:ascii="Arial" w:cs="Arial" w:hAnsi="Arial"/>
          <w:b/>
        </w:rPr>
        <w:t xml:space="preserve">0 et </w:t>
      </w:r>
      <w:r w:rsidR="0096765C">
        <w:rPr>
          <w:rFonts w:ascii="Arial" w:cs="Arial" w:hAnsi="Arial"/>
          <w:b/>
        </w:rPr>
        <w:br/>
      </w:r>
      <w:r w:rsidRPr="00B22AA9">
        <w:rPr>
          <w:rFonts w:ascii="Arial" w:cs="Arial" w:hAnsi="Arial"/>
          <w:b/>
        </w:rPr>
        <w:t>14</w:t>
      </w:r>
      <w:r w:rsidR="0096765C">
        <w:rPr>
          <w:rFonts w:ascii="Arial" w:cs="Arial" w:hAnsi="Arial"/>
          <w:b/>
        </w:rPr>
        <w:t xml:space="preserve"> </w:t>
      </w:r>
      <w:r w:rsidRPr="00B22AA9">
        <w:rPr>
          <w:rFonts w:ascii="Arial" w:cs="Arial" w:hAnsi="Arial"/>
          <w:b/>
        </w:rPr>
        <w:t>h</w:t>
      </w:r>
      <w:r w:rsidR="0096765C">
        <w:rPr>
          <w:rFonts w:ascii="Arial" w:cs="Arial" w:hAnsi="Arial"/>
          <w:b/>
        </w:rPr>
        <w:t xml:space="preserve">eures </w:t>
      </w:r>
      <w:r w:rsidRPr="00B22AA9">
        <w:rPr>
          <w:rFonts w:ascii="Arial" w:cs="Arial" w:hAnsi="Arial"/>
          <w:b/>
        </w:rPr>
        <w:t>30</w:t>
      </w:r>
      <w:r w:rsidR="00FA5825">
        <w:rPr>
          <w:rFonts w:ascii="Arial" w:cs="Arial" w:hAnsi="Arial"/>
          <w:b/>
        </w:rPr>
        <w:t xml:space="preserve"> </w:t>
      </w:r>
      <w:r w:rsidR="00FA5825">
        <w:rPr>
          <w:rFonts w:ascii="Arial" w:cs="Arial" w:hAnsi="Arial"/>
          <w:bCs/>
        </w:rPr>
        <w:t>;</w:t>
      </w:r>
    </w:p>
    <w:p w14:paraId="39C3F2D4" w14:textId="77777777" w:rsidP="003F6815" w:rsidR="00B21CB7" w:rsidRDefault="00B21CB7" w:rsidRPr="00D33EDD">
      <w:pPr>
        <w:pStyle w:val="Paragraphedeliste"/>
        <w:numPr>
          <w:ilvl w:val="0"/>
          <w:numId w:val="4"/>
        </w:numPr>
        <w:tabs>
          <w:tab w:pos="567" w:val="left"/>
        </w:tabs>
        <w:spacing w:after="120"/>
        <w:ind w:hanging="567" w:left="567"/>
        <w:rPr>
          <w:rFonts w:ascii="Arial" w:cs="Arial" w:hAnsi="Arial"/>
          <w:bCs/>
        </w:rPr>
      </w:pPr>
      <w:r>
        <w:rPr>
          <w:rFonts w:ascii="Arial" w:cs="Arial" w:hAnsi="Arial"/>
          <w:bCs/>
        </w:rPr>
        <w:t>u</w:t>
      </w:r>
      <w:r w:rsidRPr="00D33EDD">
        <w:rPr>
          <w:rFonts w:ascii="Arial" w:cs="Arial" w:hAnsi="Arial"/>
          <w:bCs/>
        </w:rPr>
        <w:t xml:space="preserve">ne arrivée le matin a minima 1 heure avant la pause méridienne, soit </w:t>
      </w:r>
      <w:r w:rsidRPr="005A59D5">
        <w:rPr>
          <w:rFonts w:ascii="Arial" w:cs="Arial" w:hAnsi="Arial"/>
          <w:b/>
        </w:rPr>
        <w:t>10 heures 30</w:t>
      </w:r>
    </w:p>
    <w:p w14:paraId="2D4794C5" w14:textId="77777777" w:rsidP="003F6815" w:rsidR="00B21CB7" w:rsidRDefault="00B21CB7">
      <w:pPr>
        <w:pStyle w:val="Paragraphedeliste"/>
        <w:numPr>
          <w:ilvl w:val="0"/>
          <w:numId w:val="4"/>
        </w:numPr>
        <w:tabs>
          <w:tab w:pos="567" w:val="left"/>
        </w:tabs>
        <w:spacing w:after="120"/>
        <w:ind w:hanging="567" w:left="567"/>
        <w:rPr>
          <w:rFonts w:ascii="Arial" w:cs="Arial" w:hAnsi="Arial"/>
          <w:b/>
        </w:rPr>
      </w:pPr>
      <w:r>
        <w:rPr>
          <w:rFonts w:ascii="Arial" w:cs="Arial" w:hAnsi="Arial"/>
          <w:bCs/>
        </w:rPr>
        <w:t>u</w:t>
      </w:r>
      <w:r w:rsidRPr="00D33EDD">
        <w:rPr>
          <w:rFonts w:ascii="Arial" w:cs="Arial" w:hAnsi="Arial"/>
          <w:bCs/>
        </w:rPr>
        <w:t xml:space="preserve">n départ l’après-midi a minima 1 heure après la pause méridienne, soit </w:t>
      </w:r>
      <w:r w:rsidRPr="005A59D5">
        <w:rPr>
          <w:rFonts w:ascii="Arial" w:cs="Arial" w:hAnsi="Arial"/>
          <w:b/>
        </w:rPr>
        <w:t>15 heures 30</w:t>
      </w:r>
    </w:p>
    <w:p w14:paraId="25977493" w14:textId="34F3815E" w:rsidP="003F6815" w:rsidR="001F6E35" w:rsidRDefault="00982DFB" w:rsidRPr="001F6E35">
      <w:pPr>
        <w:pStyle w:val="Paragraphedeliste"/>
        <w:numPr>
          <w:ilvl w:val="0"/>
          <w:numId w:val="4"/>
        </w:numPr>
        <w:tabs>
          <w:tab w:pos="567" w:val="left"/>
        </w:tabs>
        <w:spacing w:after="120"/>
        <w:ind w:hanging="567" w:left="567"/>
        <w:rPr>
          <w:rFonts w:ascii="Arial" w:cs="Arial" w:hAnsi="Arial"/>
          <w:bCs/>
        </w:rPr>
      </w:pPr>
      <w:r w:rsidRPr="00973B2C">
        <w:rPr>
          <w:rFonts w:ascii="Arial" w:cs="Arial" w:hAnsi="Arial"/>
          <w:bCs/>
        </w:rPr>
        <w:t>à titre exceptionnel</w:t>
      </w:r>
      <w:r w:rsidR="009E798F">
        <w:rPr>
          <w:rFonts w:ascii="Arial" w:cs="Arial" w:hAnsi="Arial"/>
          <w:bCs/>
        </w:rPr>
        <w:t xml:space="preserve"> et avec l’accord de sa hiérarchie</w:t>
      </w:r>
      <w:r w:rsidRPr="00973B2C">
        <w:rPr>
          <w:rFonts w:ascii="Arial" w:cs="Arial" w:hAnsi="Arial"/>
          <w:bCs/>
        </w:rPr>
        <w:t xml:space="preserve">, </w:t>
      </w:r>
      <w:r w:rsidR="00B21CB7" w:rsidRPr="00973B2C">
        <w:rPr>
          <w:rFonts w:ascii="Arial" w:cs="Arial" w:hAnsi="Arial"/>
          <w:bCs/>
        </w:rPr>
        <w:t>le salarié peut</w:t>
      </w:r>
      <w:r w:rsidR="009E798F">
        <w:rPr>
          <w:rFonts w:ascii="Arial" w:cs="Arial" w:hAnsi="Arial"/>
          <w:bCs/>
        </w:rPr>
        <w:t xml:space="preserve"> </w:t>
      </w:r>
      <w:r w:rsidR="00B21CB7" w:rsidRPr="00973B2C">
        <w:rPr>
          <w:rFonts w:ascii="Arial" w:cs="Arial" w:hAnsi="Arial"/>
          <w:bCs/>
        </w:rPr>
        <w:t>couper sa journée de travail</w:t>
      </w:r>
      <w:r w:rsidRPr="00973B2C">
        <w:rPr>
          <w:rFonts w:ascii="Arial" w:cs="Arial" w:hAnsi="Arial"/>
          <w:bCs/>
        </w:rPr>
        <w:t xml:space="preserve"> </w:t>
      </w:r>
      <w:r w:rsidR="00B21CB7" w:rsidRPr="00973B2C">
        <w:rPr>
          <w:rFonts w:ascii="Arial" w:cs="Arial" w:hAnsi="Arial"/>
          <w:bCs/>
        </w:rPr>
        <w:t xml:space="preserve">; cette </w:t>
      </w:r>
      <w:r w:rsidR="00556646">
        <w:rPr>
          <w:rFonts w:ascii="Arial" w:cs="Arial" w:hAnsi="Arial"/>
          <w:bCs/>
        </w:rPr>
        <w:t>coupure</w:t>
      </w:r>
      <w:r w:rsidR="00556646" w:rsidRPr="00973B2C">
        <w:rPr>
          <w:rFonts w:ascii="Arial" w:cs="Arial" w:hAnsi="Arial"/>
          <w:bCs/>
        </w:rPr>
        <w:t xml:space="preserve"> </w:t>
      </w:r>
      <w:r w:rsidR="00B21CB7" w:rsidRPr="00973B2C">
        <w:rPr>
          <w:rFonts w:ascii="Arial" w:cs="Arial" w:hAnsi="Arial"/>
          <w:bCs/>
        </w:rPr>
        <w:t>en cours de journée n’est pas comptée comme du temps de travail,</w:t>
      </w:r>
      <w:r w:rsidRPr="00973B2C">
        <w:rPr>
          <w:rFonts w:ascii="Arial" w:cs="Arial" w:hAnsi="Arial"/>
          <w:bCs/>
        </w:rPr>
        <w:t xml:space="preserve"> </w:t>
      </w:r>
      <w:r w:rsidR="00B21CB7" w:rsidRPr="00973B2C">
        <w:rPr>
          <w:rFonts w:ascii="Arial" w:cs="Arial" w:hAnsi="Arial"/>
          <w:bCs/>
        </w:rPr>
        <w:t>ni rémunérée</w:t>
      </w:r>
      <w:r w:rsidR="00556646">
        <w:rPr>
          <w:rFonts w:ascii="Arial" w:cs="Arial" w:hAnsi="Arial"/>
          <w:bCs/>
        </w:rPr>
        <w:t>,</w:t>
      </w:r>
      <w:r w:rsidR="00B21CB7" w:rsidRPr="00973B2C">
        <w:rPr>
          <w:rFonts w:ascii="Arial" w:cs="Arial" w:hAnsi="Arial"/>
          <w:bCs/>
        </w:rPr>
        <w:t xml:space="preserve"> et doit être débadgée. </w:t>
      </w:r>
    </w:p>
    <w:p w14:paraId="13297471" w14:textId="77777777" w:rsidP="00B21CB7" w:rsidR="00B21CB7" w:rsidRDefault="00B21CB7" w:rsidRPr="003F35A5">
      <w:pPr>
        <w:tabs>
          <w:tab w:pos="567" w:val="left"/>
        </w:tabs>
        <w:rPr>
          <w:rFonts w:ascii="Arial" w:cs="Arial" w:hAnsi="Arial"/>
          <w:b/>
          <w:strike/>
        </w:rPr>
      </w:pPr>
    </w:p>
    <w:p w14:paraId="3864D01E" w14:textId="72CF6C01" w:rsidP="00474D27" w:rsidR="00B21CB7" w:rsidRDefault="00621217">
      <w:pPr>
        <w:tabs>
          <w:tab w:pos="567" w:val="left"/>
        </w:tabs>
        <w:ind w:left="567"/>
        <w:rPr>
          <w:rFonts w:ascii="Arial" w:cs="Arial" w:hAnsi="Arial"/>
          <w:bCs/>
        </w:rPr>
      </w:pPr>
      <w:r>
        <w:rPr>
          <w:rFonts w:ascii="Arial" w:cs="Arial" w:hAnsi="Arial"/>
          <w:bCs/>
        </w:rPr>
        <w:t>À</w:t>
      </w:r>
      <w:r w:rsidR="000233EF">
        <w:rPr>
          <w:rFonts w:ascii="Arial" w:cs="Arial" w:hAnsi="Arial"/>
          <w:bCs/>
        </w:rPr>
        <w:t xml:space="preserve"> l’intérieur du cadre défini ci-dessus</w:t>
      </w:r>
      <w:r w:rsidR="00B21CB7">
        <w:rPr>
          <w:rFonts w:ascii="Arial" w:cs="Arial" w:hAnsi="Arial"/>
          <w:bCs/>
        </w:rPr>
        <w:t xml:space="preserve">, chacun peut choisir ses horaires en les faisant varier chaque jour. Ainsi, sous réserve des </w:t>
      </w:r>
      <w:r w:rsidR="00B21CB7" w:rsidRPr="009D45C9">
        <w:rPr>
          <w:rFonts w:ascii="Arial" w:cs="Arial" w:hAnsi="Arial"/>
          <w:bCs/>
        </w:rPr>
        <w:t xml:space="preserve">dispositions de </w:t>
      </w:r>
      <w:r w:rsidR="00B21CB7" w:rsidRPr="00B8183E">
        <w:rPr>
          <w:rFonts w:ascii="Arial" w:cs="Arial" w:hAnsi="Arial"/>
          <w:bCs/>
        </w:rPr>
        <w:t xml:space="preserve">l’article </w:t>
      </w:r>
      <w:r w:rsidR="0034047E" w:rsidRPr="00B8183E">
        <w:rPr>
          <w:rFonts w:ascii="Arial" w:cs="Arial" w:hAnsi="Arial"/>
          <w:bCs/>
        </w:rPr>
        <w:t>1</w:t>
      </w:r>
      <w:r w:rsidR="00B22AA9" w:rsidRPr="00B8183E">
        <w:rPr>
          <w:rFonts w:ascii="Arial" w:cs="Arial" w:hAnsi="Arial"/>
          <w:bCs/>
        </w:rPr>
        <w:t>6</w:t>
      </w:r>
      <w:r w:rsidR="00556646" w:rsidRPr="009D45C9">
        <w:rPr>
          <w:rFonts w:ascii="Arial" w:cs="Arial" w:hAnsi="Arial"/>
          <w:bCs/>
        </w:rPr>
        <w:t xml:space="preserve"> du</w:t>
      </w:r>
      <w:r w:rsidR="00556646" w:rsidRPr="00ED64CA">
        <w:rPr>
          <w:rFonts w:ascii="Arial" w:cs="Arial" w:hAnsi="Arial"/>
          <w:bCs/>
        </w:rPr>
        <w:t xml:space="preserve"> présent accord</w:t>
      </w:r>
      <w:r w:rsidR="00B21CB7" w:rsidRPr="00ED64CA">
        <w:rPr>
          <w:rFonts w:ascii="Arial" w:cs="Arial" w:hAnsi="Arial"/>
          <w:bCs/>
        </w:rPr>
        <w:t xml:space="preserve">, </w:t>
      </w:r>
      <w:r w:rsidR="00B21CB7">
        <w:rPr>
          <w:rFonts w:ascii="Arial" w:cs="Arial" w:hAnsi="Arial"/>
          <w:bCs/>
        </w:rPr>
        <w:t>les heures effectuées par un salarié au-delà de 35 heures par semaine et résultant de son libre choix ne sont donc pas considérées comme des heures supplémentaires.</w:t>
      </w:r>
    </w:p>
    <w:p w14:paraId="0B5585EF" w14:textId="6AFFDDB1" w:rsidP="00B21CB7" w:rsidR="00B11C07" w:rsidRDefault="00B11C07">
      <w:pPr>
        <w:tabs>
          <w:tab w:pos="567" w:val="left"/>
        </w:tabs>
        <w:rPr>
          <w:rFonts w:ascii="Arial" w:cs="Arial" w:hAnsi="Arial"/>
          <w:bCs/>
        </w:rPr>
      </w:pPr>
    </w:p>
    <w:p w14:paraId="687409DF" w14:textId="77777777" w:rsidP="00B21CB7" w:rsidR="00B21CB7" w:rsidRDefault="00B21CB7">
      <w:pPr>
        <w:tabs>
          <w:tab w:pos="567" w:val="left"/>
        </w:tabs>
        <w:rPr>
          <w:rFonts w:ascii="Arial" w:cs="Arial" w:hAnsi="Arial"/>
          <w:bCs/>
        </w:rPr>
      </w:pPr>
      <w:r>
        <w:rPr>
          <w:rFonts w:ascii="Arial" w:cs="Arial" w:hAnsi="Arial"/>
          <w:bCs/>
        </w:rPr>
        <w:t xml:space="preserve">Les contreparties à la souplesse accordée aux salariés au titre des horaires variables sont les suivantes :  </w:t>
      </w:r>
    </w:p>
    <w:p w14:paraId="46ABAE31" w14:textId="77777777" w:rsidP="00B21CB7" w:rsidR="00B21CB7" w:rsidRDefault="00B21CB7">
      <w:pPr>
        <w:tabs>
          <w:tab w:pos="567" w:val="left"/>
        </w:tabs>
        <w:rPr>
          <w:rFonts w:ascii="Arial" w:cs="Arial" w:hAnsi="Arial"/>
          <w:bCs/>
        </w:rPr>
      </w:pPr>
    </w:p>
    <w:p w14:paraId="1F2B41F1" w14:textId="69D5422A" w:rsidP="003F6815" w:rsidR="00B11C07" w:rsidRDefault="00B21CB7">
      <w:pPr>
        <w:pStyle w:val="Paragraphedeliste"/>
        <w:numPr>
          <w:ilvl w:val="0"/>
          <w:numId w:val="10"/>
        </w:numPr>
        <w:tabs>
          <w:tab w:pos="567" w:val="left"/>
        </w:tabs>
        <w:spacing w:after="120"/>
        <w:ind w:hanging="567" w:left="567"/>
        <w:rPr>
          <w:rFonts w:ascii="Arial" w:cs="Arial" w:hAnsi="Arial"/>
          <w:bCs/>
        </w:rPr>
      </w:pPr>
      <w:r w:rsidRPr="00721D1A">
        <w:rPr>
          <w:rFonts w:ascii="Arial" w:cs="Arial" w:hAnsi="Arial"/>
          <w:bCs/>
        </w:rPr>
        <w:t xml:space="preserve">se conformer, en liaison avec la hiérarchie, aux nécessités de bon fonctionnement du service, notamment au </w:t>
      </w:r>
      <w:r w:rsidRPr="00FA5825">
        <w:rPr>
          <w:rFonts w:ascii="Arial" w:cs="Arial" w:hAnsi="Arial"/>
          <w:bCs/>
        </w:rPr>
        <w:t xml:space="preserve">regard des </w:t>
      </w:r>
      <w:r w:rsidRPr="00B8183E">
        <w:rPr>
          <w:rFonts w:ascii="Arial" w:cs="Arial" w:hAnsi="Arial"/>
          <w:bCs/>
        </w:rPr>
        <w:t xml:space="preserve">articles </w:t>
      </w:r>
      <w:r w:rsidR="000E3C17" w:rsidRPr="00B8183E">
        <w:rPr>
          <w:rFonts w:ascii="Arial" w:cs="Arial" w:hAnsi="Arial"/>
          <w:bCs/>
        </w:rPr>
        <w:t>12</w:t>
      </w:r>
      <w:r w:rsidRPr="00B8183E">
        <w:rPr>
          <w:rFonts w:ascii="Arial" w:cs="Arial" w:hAnsi="Arial"/>
          <w:bCs/>
        </w:rPr>
        <w:t xml:space="preserve">, </w:t>
      </w:r>
      <w:r w:rsidR="000E3C17" w:rsidRPr="00B8183E">
        <w:rPr>
          <w:rFonts w:ascii="Arial" w:cs="Arial" w:hAnsi="Arial"/>
          <w:bCs/>
        </w:rPr>
        <w:t xml:space="preserve">16, </w:t>
      </w:r>
      <w:r w:rsidRPr="00B8183E">
        <w:rPr>
          <w:rFonts w:ascii="Arial" w:cs="Arial" w:hAnsi="Arial"/>
          <w:bCs/>
        </w:rPr>
        <w:t>1</w:t>
      </w:r>
      <w:r w:rsidR="005F146D" w:rsidRPr="00B8183E">
        <w:rPr>
          <w:rFonts w:ascii="Arial" w:cs="Arial" w:hAnsi="Arial"/>
          <w:bCs/>
        </w:rPr>
        <w:t>8</w:t>
      </w:r>
      <w:r w:rsidRPr="00B8183E">
        <w:rPr>
          <w:rFonts w:ascii="Arial" w:cs="Arial" w:hAnsi="Arial"/>
          <w:bCs/>
        </w:rPr>
        <w:t xml:space="preserve"> </w:t>
      </w:r>
      <w:r w:rsidR="000E3C17" w:rsidRPr="00B8183E">
        <w:rPr>
          <w:rFonts w:ascii="Arial" w:cs="Arial" w:hAnsi="Arial"/>
          <w:bCs/>
        </w:rPr>
        <w:t>et 19</w:t>
      </w:r>
      <w:r w:rsidR="004C0B72" w:rsidRPr="00B8183E">
        <w:rPr>
          <w:rFonts w:ascii="Arial" w:cs="Arial" w:hAnsi="Arial"/>
          <w:bCs/>
        </w:rPr>
        <w:t xml:space="preserve"> </w:t>
      </w:r>
      <w:r w:rsidRPr="009D45C9">
        <w:rPr>
          <w:rFonts w:ascii="Arial" w:cs="Arial" w:hAnsi="Arial"/>
          <w:bCs/>
        </w:rPr>
        <w:t>du présent accord</w:t>
      </w:r>
      <w:r w:rsidRPr="00FA5825">
        <w:rPr>
          <w:rFonts w:ascii="Arial" w:cs="Arial" w:hAnsi="Arial"/>
          <w:bCs/>
        </w:rPr>
        <w:t> ;</w:t>
      </w:r>
      <w:r w:rsidR="00B11C07">
        <w:rPr>
          <w:rFonts w:ascii="Arial" w:cs="Arial" w:hAnsi="Arial"/>
          <w:bCs/>
        </w:rPr>
        <w:t xml:space="preserve"> </w:t>
      </w:r>
    </w:p>
    <w:p w14:paraId="23DC9606" w14:textId="682DE0DE" w:rsidP="00B11C07" w:rsidR="00B11C07" w:rsidRDefault="00C3351C" w:rsidRPr="00B11C07">
      <w:pPr>
        <w:pStyle w:val="Paragraphedeliste"/>
        <w:tabs>
          <w:tab w:pos="567" w:val="left"/>
        </w:tabs>
        <w:spacing w:after="120"/>
        <w:ind w:left="567"/>
        <w:rPr>
          <w:rFonts w:ascii="Arial" w:cs="Arial" w:hAnsi="Arial"/>
          <w:bCs/>
        </w:rPr>
      </w:pPr>
      <w:r>
        <w:rPr>
          <w:rFonts w:ascii="Arial" w:cs="Arial" w:hAnsi="Arial"/>
          <w:bCs/>
        </w:rPr>
        <w:lastRenderedPageBreak/>
        <w:t>Ainsi, l</w:t>
      </w:r>
      <w:r w:rsidR="00B11C07">
        <w:rPr>
          <w:rFonts w:ascii="Arial" w:cs="Arial" w:hAnsi="Arial"/>
          <w:bCs/>
        </w:rPr>
        <w:t>es</w:t>
      </w:r>
      <w:r w:rsidR="00B11C07" w:rsidRPr="00B11C07">
        <w:rPr>
          <w:rFonts w:ascii="Arial" w:cs="Arial" w:hAnsi="Arial"/>
          <w:bCs/>
        </w:rPr>
        <w:t xml:space="preserve"> dispositions</w:t>
      </w:r>
      <w:r w:rsidR="00B11C07">
        <w:rPr>
          <w:rFonts w:ascii="Arial" w:cs="Arial" w:hAnsi="Arial"/>
          <w:bCs/>
        </w:rPr>
        <w:t xml:space="preserve"> du présent article</w:t>
      </w:r>
      <w:r w:rsidR="00B11C07" w:rsidRPr="00B11C07">
        <w:rPr>
          <w:rFonts w:ascii="Arial" w:cs="Arial" w:hAnsi="Arial"/>
          <w:bCs/>
        </w:rPr>
        <w:t xml:space="preserve"> excluent la possibilité de choisir ses horaires de travail alors que la présence des intéressés ne serait pas justifiée par </w:t>
      </w:r>
      <w:r w:rsidR="00FA48AA">
        <w:rPr>
          <w:rFonts w:ascii="Arial" w:cs="Arial" w:hAnsi="Arial"/>
          <w:bCs/>
        </w:rPr>
        <w:t xml:space="preserve">son </w:t>
      </w:r>
      <w:r w:rsidR="00B11C07" w:rsidRPr="00B11C07">
        <w:rPr>
          <w:rFonts w:ascii="Arial" w:cs="Arial" w:hAnsi="Arial"/>
          <w:bCs/>
        </w:rPr>
        <w:t>activité</w:t>
      </w:r>
      <w:r w:rsidR="00FA48AA">
        <w:rPr>
          <w:rFonts w:ascii="Arial" w:cs="Arial" w:hAnsi="Arial"/>
          <w:bCs/>
        </w:rPr>
        <w:t xml:space="preserve"> professionnelle</w:t>
      </w:r>
      <w:r w:rsidR="00B11C07" w:rsidRPr="00B11C07">
        <w:rPr>
          <w:rFonts w:ascii="Arial" w:cs="Arial" w:hAnsi="Arial"/>
          <w:bCs/>
        </w:rPr>
        <w:t>.</w:t>
      </w:r>
      <w:r w:rsidR="00141163">
        <w:rPr>
          <w:rFonts w:ascii="Arial" w:cs="Arial" w:hAnsi="Arial"/>
          <w:bCs/>
        </w:rPr>
        <w:t xml:space="preserve"> </w:t>
      </w:r>
    </w:p>
    <w:p w14:paraId="7E565802" w14:textId="657EABE4" w:rsidP="003F6815" w:rsidR="00B21CB7" w:rsidRDefault="00B21CB7">
      <w:pPr>
        <w:pStyle w:val="Paragraphedeliste"/>
        <w:numPr>
          <w:ilvl w:val="0"/>
          <w:numId w:val="10"/>
        </w:numPr>
        <w:tabs>
          <w:tab w:pos="567" w:val="left"/>
        </w:tabs>
        <w:spacing w:after="120"/>
        <w:ind w:hanging="567" w:left="567"/>
        <w:rPr>
          <w:rFonts w:ascii="Arial" w:cs="Arial" w:hAnsi="Arial"/>
          <w:bCs/>
        </w:rPr>
      </w:pPr>
      <w:r>
        <w:rPr>
          <w:rFonts w:ascii="Arial" w:cs="Arial" w:hAnsi="Arial"/>
          <w:bCs/>
        </w:rPr>
        <w:t xml:space="preserve">se soumettre au contrôle de la durée du travail </w:t>
      </w:r>
      <w:r w:rsidRPr="00AF2DD3">
        <w:rPr>
          <w:rFonts w:ascii="Arial" w:cs="Arial" w:hAnsi="Arial"/>
          <w:bCs/>
        </w:rPr>
        <w:t xml:space="preserve">dans les conditions fixées </w:t>
      </w:r>
      <w:r w:rsidRPr="00B8183E">
        <w:rPr>
          <w:rFonts w:ascii="Arial" w:cs="Arial" w:hAnsi="Arial"/>
          <w:bCs/>
        </w:rPr>
        <w:t>à l’article 2</w:t>
      </w:r>
      <w:r w:rsidR="00ED64CA" w:rsidRPr="00B8183E">
        <w:rPr>
          <w:rFonts w:ascii="Arial" w:cs="Arial" w:hAnsi="Arial"/>
          <w:bCs/>
        </w:rPr>
        <w:t>5</w:t>
      </w:r>
      <w:r w:rsidRPr="00B8183E">
        <w:rPr>
          <w:rFonts w:ascii="Arial" w:cs="Arial" w:hAnsi="Arial"/>
          <w:bCs/>
        </w:rPr>
        <w:t xml:space="preserve"> </w:t>
      </w:r>
      <w:r w:rsidRPr="00FA5825">
        <w:rPr>
          <w:rFonts w:ascii="Arial" w:cs="Arial" w:hAnsi="Arial"/>
          <w:bCs/>
        </w:rPr>
        <w:t>du présent accord.</w:t>
      </w:r>
    </w:p>
    <w:p w14:paraId="7243B019" w14:textId="4799E00E" w:rsidP="003F6815" w:rsidR="00FB7C20" w:rsidRDefault="00FB7C20" w:rsidRPr="00FB7C20">
      <w:pPr>
        <w:pStyle w:val="Paragraphedeliste"/>
        <w:numPr>
          <w:ilvl w:val="0"/>
          <w:numId w:val="10"/>
        </w:numPr>
        <w:tabs>
          <w:tab w:pos="567" w:val="left"/>
        </w:tabs>
        <w:ind w:hanging="567" w:left="567"/>
        <w:rPr>
          <w:rFonts w:ascii="Arial" w:cs="Arial" w:hAnsi="Arial"/>
          <w:bCs/>
        </w:rPr>
      </w:pPr>
      <w:r>
        <w:rPr>
          <w:rFonts w:ascii="Arial" w:cs="Arial" w:hAnsi="Arial"/>
          <w:bCs/>
        </w:rPr>
        <w:t>respecter les horaires d’ouverture et de fermeture des sites.</w:t>
      </w:r>
    </w:p>
    <w:p w14:paraId="517B2F33" w14:textId="77777777" w:rsidP="00B21CB7" w:rsidR="00B21CB7" w:rsidRDefault="00B21CB7">
      <w:pPr>
        <w:tabs>
          <w:tab w:pos="567" w:val="left"/>
        </w:tabs>
        <w:jc w:val="left"/>
        <w:rPr>
          <w:rFonts w:ascii="Arial" w:cs="Arial" w:hAnsi="Arial"/>
          <w:bCs/>
        </w:rPr>
      </w:pPr>
    </w:p>
    <w:p w14:paraId="7DCE95B5" w14:textId="40CFCE06" w:rsidR="00B21CB7" w:rsidRDefault="00270939">
      <w:pPr>
        <w:tabs>
          <w:tab w:pos="567" w:val="left"/>
        </w:tabs>
        <w:rPr>
          <w:rFonts w:ascii="Arial" w:cs="Arial" w:hAnsi="Arial"/>
          <w:bCs/>
        </w:rPr>
      </w:pPr>
      <w:r w:rsidRPr="00973B2C">
        <w:rPr>
          <w:rFonts w:ascii="Arial" w:cs="Arial" w:hAnsi="Arial"/>
          <w:bCs/>
        </w:rPr>
        <w:t>La pratique des horaires individualisés, la souplesse qu’elle accord</w:t>
      </w:r>
      <w:r w:rsidR="003E614A">
        <w:rPr>
          <w:rFonts w:ascii="Arial" w:cs="Arial" w:hAnsi="Arial"/>
          <w:bCs/>
        </w:rPr>
        <w:t>e</w:t>
      </w:r>
      <w:r w:rsidRPr="00973B2C">
        <w:rPr>
          <w:rFonts w:ascii="Arial" w:cs="Arial" w:hAnsi="Arial"/>
          <w:bCs/>
        </w:rPr>
        <w:t xml:space="preserve"> aux collaborateurs dans l’organisation de leur temps de travail et les possibilités de récupération qu’elle permet reposent sur la confiance et la responsabilité de chacun.</w:t>
      </w:r>
    </w:p>
    <w:p w14:paraId="78854DAA" w14:textId="77777777" w:rsidP="00973B2C" w:rsidR="00FB3B40" w:rsidRDefault="00FB3B40" w:rsidRPr="00973B2C">
      <w:pPr>
        <w:tabs>
          <w:tab w:pos="567" w:val="left"/>
        </w:tabs>
        <w:rPr>
          <w:rFonts w:ascii="Arial" w:cs="Arial" w:hAnsi="Arial"/>
          <w:bCs/>
        </w:rPr>
      </w:pPr>
    </w:p>
    <w:p w14:paraId="055E6995" w14:textId="30775578" w:rsidP="00973B2C" w:rsidR="00270939" w:rsidRDefault="00270939" w:rsidRPr="00973B2C">
      <w:pPr>
        <w:tabs>
          <w:tab w:pos="567" w:val="left"/>
        </w:tabs>
        <w:rPr>
          <w:rFonts w:ascii="Arial" w:cs="Arial" w:hAnsi="Arial"/>
          <w:bCs/>
        </w:rPr>
      </w:pPr>
      <w:r w:rsidRPr="00973B2C">
        <w:rPr>
          <w:rFonts w:ascii="Arial" w:cs="Arial" w:hAnsi="Arial"/>
          <w:bCs/>
        </w:rPr>
        <w:t xml:space="preserve">En conséquence, tout abus, fraude ou tentative de fraude par rapport aux dispositions du présent accord exposera son auteur aux sanctions prévues par le </w:t>
      </w:r>
      <w:r w:rsidRPr="000E3C17">
        <w:rPr>
          <w:rFonts w:ascii="Arial" w:cs="Arial" w:hAnsi="Arial"/>
          <w:bCs/>
        </w:rPr>
        <w:t>R</w:t>
      </w:r>
      <w:r w:rsidRPr="00973B2C">
        <w:rPr>
          <w:rFonts w:ascii="Arial" w:cs="Arial" w:hAnsi="Arial"/>
          <w:bCs/>
        </w:rPr>
        <w:t xml:space="preserve">èglement Intérieur et </w:t>
      </w:r>
      <w:r w:rsidR="000E3C17" w:rsidRPr="00973B2C">
        <w:rPr>
          <w:rFonts w:ascii="Arial" w:cs="Arial" w:hAnsi="Arial"/>
          <w:bCs/>
        </w:rPr>
        <w:t xml:space="preserve">au </w:t>
      </w:r>
      <w:r w:rsidRPr="00973B2C">
        <w:rPr>
          <w:rFonts w:ascii="Arial" w:cs="Arial" w:hAnsi="Arial"/>
          <w:bCs/>
        </w:rPr>
        <w:t xml:space="preserve">retour à un horaire fixe qui serait le suivant : 9h-12h30 – 13h30-17h. </w:t>
      </w:r>
    </w:p>
    <w:p w14:paraId="6DAD7A38" w14:textId="77777777" w:rsidP="00D24649" w:rsidR="00454B4D" w:rsidRDefault="00454B4D">
      <w:pPr>
        <w:tabs>
          <w:tab w:pos="6237" w:val="left"/>
        </w:tabs>
        <w:rPr>
          <w:rFonts w:ascii="Verdana" w:cs="Verdana" w:hAnsi="Verdana"/>
          <w:sz w:val="20"/>
          <w:szCs w:val="20"/>
        </w:rPr>
      </w:pPr>
    </w:p>
    <w:p w14:paraId="6D9B4184" w14:textId="77777777" w:rsidP="00D24649" w:rsidR="00F67C13" w:rsidRDefault="00F67C13" w:rsidRPr="007B1DB6">
      <w:pPr>
        <w:tabs>
          <w:tab w:pos="6237" w:val="left"/>
        </w:tabs>
        <w:rPr>
          <w:rFonts w:ascii="Verdana" w:cs="Verdana" w:hAnsi="Verdana"/>
          <w:sz w:val="20"/>
          <w:szCs w:val="20"/>
        </w:rPr>
      </w:pPr>
    </w:p>
    <w:p w14:paraId="2E778779" w14:textId="46E5C162" w:rsidP="00973B2C" w:rsidR="00D24649" w:rsidRDefault="00D24649" w:rsidRPr="007B1DB6">
      <w:pPr>
        <w:pStyle w:val="Titre2"/>
        <w:pBdr>
          <w:top w:color="auto" w:space="0" w:sz="0" w:val="none"/>
          <w:left w:color="auto" w:space="0" w:sz="0" w:val="none"/>
          <w:bottom w:color="auto" w:space="0" w:sz="0" w:val="none"/>
          <w:right w:color="auto" w:space="0" w:sz="0" w:val="none"/>
        </w:pBdr>
        <w:jc w:val="left"/>
      </w:pPr>
      <w:bookmarkStart w:id="48" w:name="_Toc45268292"/>
      <w:bookmarkStart w:id="49" w:name="_Hlk42592646"/>
      <w:bookmarkStart w:id="50" w:name="_Toc45895695"/>
      <w:r w:rsidRPr="00973B2C">
        <w:rPr>
          <w:u w:val="none"/>
        </w:rPr>
        <w:t xml:space="preserve">Article </w:t>
      </w:r>
      <w:r w:rsidR="008F6758" w:rsidRPr="00973B2C">
        <w:rPr>
          <w:u w:val="none"/>
        </w:rPr>
        <w:t xml:space="preserve">18 </w:t>
      </w:r>
      <w:r w:rsidRPr="00973B2C">
        <w:rPr>
          <w:u w:val="none"/>
        </w:rPr>
        <w:t xml:space="preserve">– </w:t>
      </w:r>
      <w:r w:rsidRPr="00973B2C">
        <w:rPr>
          <w:u w:val="none"/>
        </w:rPr>
        <w:tab/>
      </w:r>
      <w:r w:rsidRPr="007B1DB6">
        <w:t>Organisation des permanences</w:t>
      </w:r>
      <w:bookmarkEnd w:id="48"/>
      <w:bookmarkEnd w:id="50"/>
    </w:p>
    <w:p w14:paraId="32452A56" w14:textId="6A340CC9" w:rsidP="003E4253" w:rsidR="003670E9" w:rsidRDefault="00D24649" w:rsidRPr="00E27C7D">
      <w:pPr>
        <w:spacing w:after="60"/>
        <w:rPr>
          <w:rFonts w:ascii="Arial" w:cs="Arial" w:hAnsi="Arial"/>
        </w:rPr>
      </w:pPr>
      <w:r w:rsidRPr="007B1DB6">
        <w:rPr>
          <w:rFonts w:ascii="Arial" w:cs="Arial" w:hAnsi="Arial"/>
          <w:bCs/>
        </w:rPr>
        <w:t>Les nécessités de bon fonctionnement du service peuvent conduire les hiérarchies à organiser des permanences</w:t>
      </w:r>
      <w:r w:rsidR="003670E9">
        <w:rPr>
          <w:rFonts w:ascii="Arial" w:cs="Arial" w:hAnsi="Arial"/>
          <w:bCs/>
        </w:rPr>
        <w:t xml:space="preserve"> </w:t>
      </w:r>
      <w:r w:rsidR="00B8183E">
        <w:rPr>
          <w:rFonts w:ascii="Arial" w:cs="Arial" w:hAnsi="Arial"/>
          <w:bCs/>
        </w:rPr>
        <w:t xml:space="preserve">afin d’assurer </w:t>
      </w:r>
      <w:r w:rsidR="003670E9">
        <w:rPr>
          <w:rFonts w:ascii="Arial" w:cs="Arial" w:hAnsi="Arial"/>
          <w:bCs/>
        </w:rPr>
        <w:t xml:space="preserve">une continuité des activités, notamment </w:t>
      </w:r>
      <w:r w:rsidR="00E43E3C">
        <w:rPr>
          <w:rFonts w:ascii="Arial" w:cs="Arial" w:hAnsi="Arial"/>
          <w:bCs/>
        </w:rPr>
        <w:t xml:space="preserve">sur </w:t>
      </w:r>
      <w:r w:rsidR="003670E9" w:rsidRPr="00E27C7D">
        <w:rPr>
          <w:rFonts w:ascii="Arial" w:cs="Arial" w:hAnsi="Arial"/>
        </w:rPr>
        <w:t>les créneaux horaires de début et de fin de journée</w:t>
      </w:r>
      <w:r w:rsidR="00E43E3C">
        <w:rPr>
          <w:rFonts w:ascii="Arial" w:cs="Arial" w:hAnsi="Arial"/>
        </w:rPr>
        <w:t xml:space="preserve"> et </w:t>
      </w:r>
      <w:r w:rsidR="003670E9" w:rsidRPr="00E27C7D">
        <w:rPr>
          <w:rFonts w:ascii="Arial" w:cs="Arial" w:hAnsi="Arial"/>
        </w:rPr>
        <w:t>de la mi-journée</w:t>
      </w:r>
      <w:r w:rsidR="00884FA3">
        <w:rPr>
          <w:rFonts w:ascii="Arial" w:cs="Arial" w:hAnsi="Arial"/>
        </w:rPr>
        <w:t>.</w:t>
      </w:r>
    </w:p>
    <w:p w14:paraId="3A94F6B0" w14:textId="5F89BCCA" w:rsidP="00D24649" w:rsidR="00D24649" w:rsidRDefault="00D24649" w:rsidRPr="007B1DB6">
      <w:pPr>
        <w:tabs>
          <w:tab w:pos="567" w:val="left"/>
        </w:tabs>
        <w:rPr>
          <w:rFonts w:ascii="Arial" w:cs="Arial" w:hAnsi="Arial"/>
          <w:bCs/>
        </w:rPr>
      </w:pPr>
    </w:p>
    <w:p w14:paraId="4BEC908E" w14:textId="44C3D947" w:rsidP="00D24649" w:rsidR="00D24649" w:rsidRDefault="00D24649" w:rsidRPr="00560794">
      <w:pPr>
        <w:tabs>
          <w:tab w:pos="567" w:val="left"/>
        </w:tabs>
        <w:rPr>
          <w:rFonts w:ascii="Arial" w:cs="Arial" w:hAnsi="Arial"/>
          <w:bCs/>
        </w:rPr>
      </w:pPr>
      <w:r w:rsidRPr="00856430">
        <w:rPr>
          <w:rFonts w:ascii="Arial" w:cs="Arial" w:hAnsi="Arial"/>
          <w:bCs/>
        </w:rPr>
        <w:t xml:space="preserve">Ainsi, les hiérarchies peuvent définir les permanences d’activité à respecter, et donc le nombre minimal de salariés présents, sur une </w:t>
      </w:r>
      <w:r w:rsidRPr="00560794">
        <w:rPr>
          <w:rFonts w:ascii="Arial" w:cs="Arial" w:hAnsi="Arial"/>
          <w:b/>
        </w:rPr>
        <w:t>plage horaire comprise entre 8 heures</w:t>
      </w:r>
      <w:r w:rsidR="000C23C5" w:rsidRPr="00560794">
        <w:rPr>
          <w:rFonts w:ascii="Arial" w:cs="Arial" w:hAnsi="Arial"/>
          <w:b/>
        </w:rPr>
        <w:t xml:space="preserve"> </w:t>
      </w:r>
      <w:r w:rsidRPr="00560794">
        <w:rPr>
          <w:rFonts w:ascii="Arial" w:cs="Arial" w:hAnsi="Arial"/>
          <w:b/>
        </w:rPr>
        <w:t xml:space="preserve">et </w:t>
      </w:r>
      <w:r w:rsidR="0096765C" w:rsidRPr="00560794">
        <w:rPr>
          <w:rFonts w:ascii="Arial" w:cs="Arial" w:hAnsi="Arial"/>
          <w:b/>
        </w:rPr>
        <w:br/>
      </w:r>
      <w:r w:rsidR="00454B4D" w:rsidRPr="00560794">
        <w:rPr>
          <w:rFonts w:ascii="Arial" w:cs="Arial" w:hAnsi="Arial"/>
          <w:b/>
        </w:rPr>
        <w:t>18</w:t>
      </w:r>
      <w:r w:rsidRPr="00560794">
        <w:rPr>
          <w:rFonts w:ascii="Arial" w:cs="Arial" w:hAnsi="Arial"/>
          <w:b/>
        </w:rPr>
        <w:t xml:space="preserve"> heures</w:t>
      </w:r>
      <w:r w:rsidR="00454B4D" w:rsidRPr="00560794">
        <w:rPr>
          <w:rFonts w:ascii="Arial" w:cs="Arial" w:hAnsi="Arial"/>
          <w:b/>
        </w:rPr>
        <w:t xml:space="preserve"> 30</w:t>
      </w:r>
      <w:r w:rsidRPr="00560794">
        <w:rPr>
          <w:rFonts w:ascii="Arial" w:cs="Arial" w:hAnsi="Arial"/>
          <w:bCs/>
        </w:rPr>
        <w:t xml:space="preserve">. </w:t>
      </w:r>
    </w:p>
    <w:p w14:paraId="4D726224" w14:textId="4C361D5B" w:rsidP="00D24649" w:rsidR="00D24649" w:rsidRDefault="00D24649" w:rsidRPr="00560794">
      <w:pPr>
        <w:tabs>
          <w:tab w:pos="567" w:val="left"/>
        </w:tabs>
        <w:rPr>
          <w:rFonts w:ascii="Arial" w:cs="Arial" w:hAnsi="Arial"/>
          <w:bCs/>
        </w:rPr>
      </w:pPr>
    </w:p>
    <w:p w14:paraId="2946850F" w14:textId="495688BA" w:rsidP="00884FA3" w:rsidR="00884FA3" w:rsidRDefault="00884FA3" w:rsidRPr="00560794">
      <w:pPr>
        <w:tabs>
          <w:tab w:pos="567" w:val="left"/>
        </w:tabs>
        <w:rPr>
          <w:rFonts w:ascii="Arial" w:cs="Arial" w:hAnsi="Arial"/>
          <w:bCs/>
        </w:rPr>
      </w:pPr>
      <w:r w:rsidRPr="00560794">
        <w:rPr>
          <w:rFonts w:ascii="Arial" w:cs="Arial" w:hAnsi="Arial"/>
          <w:bCs/>
        </w:rPr>
        <w:t xml:space="preserve">À cet effet, les salariés expriment au moins </w:t>
      </w:r>
      <w:r w:rsidRPr="00B8183E">
        <w:rPr>
          <w:rFonts w:ascii="Arial" w:cs="Arial" w:hAnsi="Arial"/>
          <w:bCs/>
        </w:rPr>
        <w:t xml:space="preserve">2 mois à l’avance </w:t>
      </w:r>
      <w:r w:rsidRPr="00856430">
        <w:rPr>
          <w:rFonts w:ascii="Arial" w:cs="Arial" w:hAnsi="Arial"/>
          <w:bCs/>
        </w:rPr>
        <w:t>leurs éventuelles absences (congés, formation</w:t>
      </w:r>
      <w:r w:rsidR="00B8183E">
        <w:rPr>
          <w:rFonts w:ascii="Arial" w:cs="Arial" w:hAnsi="Arial"/>
          <w:bCs/>
        </w:rPr>
        <w:t>, …)</w:t>
      </w:r>
      <w:r w:rsidRPr="00560794">
        <w:rPr>
          <w:rFonts w:ascii="Arial" w:cs="Arial" w:hAnsi="Arial"/>
          <w:bCs/>
        </w:rPr>
        <w:t xml:space="preserve"> et </w:t>
      </w:r>
      <w:r w:rsidR="009D24CB" w:rsidRPr="00560794">
        <w:rPr>
          <w:rFonts w:ascii="Arial" w:cs="Arial" w:hAnsi="Arial"/>
          <w:bCs/>
        </w:rPr>
        <w:t xml:space="preserve">contraintes </w:t>
      </w:r>
      <w:proofErr w:type="gramStart"/>
      <w:r w:rsidR="009D24CB" w:rsidRPr="00560794">
        <w:rPr>
          <w:rFonts w:ascii="Arial" w:cs="Arial" w:hAnsi="Arial"/>
          <w:bCs/>
        </w:rPr>
        <w:t>horaires ponctuelles</w:t>
      </w:r>
      <w:proofErr w:type="gramEnd"/>
      <w:r w:rsidRPr="00560794">
        <w:rPr>
          <w:rFonts w:ascii="Arial" w:cs="Arial" w:hAnsi="Arial"/>
          <w:bCs/>
        </w:rPr>
        <w:t xml:space="preserve">. </w:t>
      </w:r>
    </w:p>
    <w:p w14:paraId="6E616402" w14:textId="77777777" w:rsidP="00D24649" w:rsidR="00884FA3" w:rsidRDefault="00884FA3" w:rsidRPr="00560794">
      <w:pPr>
        <w:tabs>
          <w:tab w:pos="567" w:val="left"/>
        </w:tabs>
        <w:rPr>
          <w:rFonts w:ascii="Arial" w:cs="Arial" w:hAnsi="Arial"/>
          <w:bCs/>
        </w:rPr>
      </w:pPr>
    </w:p>
    <w:p w14:paraId="2FE28A93" w14:textId="1DF4D6A0" w:rsidP="00884FA3" w:rsidR="00884FA3" w:rsidRDefault="00884FA3" w:rsidRPr="007210E6">
      <w:pPr>
        <w:tabs>
          <w:tab w:pos="567" w:val="left"/>
        </w:tabs>
        <w:rPr>
          <w:rFonts w:ascii="Arial" w:cs="Arial" w:hAnsi="Arial"/>
          <w:bCs/>
        </w:rPr>
      </w:pPr>
      <w:r w:rsidRPr="007210E6">
        <w:rPr>
          <w:rFonts w:ascii="Arial" w:cs="Arial" w:hAnsi="Arial"/>
          <w:bCs/>
        </w:rPr>
        <w:t xml:space="preserve">Des plannings prévisionnels de permanences sont établis sur ces bases et communiqués par les hiérarchies au moins 1 mois avant le mois civil concerné. </w:t>
      </w:r>
      <w:r w:rsidR="00672265" w:rsidRPr="007210E6">
        <w:rPr>
          <w:rFonts w:ascii="Arial" w:cs="Arial" w:hAnsi="Arial"/>
          <w:bCs/>
        </w:rPr>
        <w:t>À la suite de</w:t>
      </w:r>
      <w:r w:rsidRPr="007210E6">
        <w:rPr>
          <w:rFonts w:ascii="Arial" w:cs="Arial" w:hAnsi="Arial"/>
          <w:bCs/>
        </w:rPr>
        <w:t xml:space="preserve"> cette communication, </w:t>
      </w:r>
      <w:r w:rsidR="00C40CD2" w:rsidRPr="007210E6">
        <w:rPr>
          <w:rFonts w:ascii="Arial" w:cs="Arial" w:hAnsi="Arial"/>
          <w:bCs/>
        </w:rPr>
        <w:t xml:space="preserve">et si nécessaire, </w:t>
      </w:r>
      <w:r w:rsidRPr="007210E6">
        <w:rPr>
          <w:rFonts w:ascii="Arial" w:cs="Arial" w:hAnsi="Arial"/>
          <w:bCs/>
        </w:rPr>
        <w:t xml:space="preserve">les salariés pourront solliciter des modifications.  </w:t>
      </w:r>
    </w:p>
    <w:p w14:paraId="6E1FAA49" w14:textId="77777777" w:rsidP="00884FA3" w:rsidR="00884FA3" w:rsidRDefault="00884FA3" w:rsidRPr="00560794">
      <w:pPr>
        <w:tabs>
          <w:tab w:pos="567" w:val="left"/>
        </w:tabs>
        <w:rPr>
          <w:rFonts w:ascii="Arial" w:cs="Arial" w:hAnsi="Arial"/>
          <w:bCs/>
        </w:rPr>
      </w:pPr>
    </w:p>
    <w:p w14:paraId="5415AD31" w14:textId="040AAB1B" w:rsidP="00884FA3" w:rsidR="00FA3B39" w:rsidRDefault="00884FA3" w:rsidRPr="00560794">
      <w:pPr>
        <w:tabs>
          <w:tab w:pos="567" w:val="left"/>
        </w:tabs>
        <w:rPr>
          <w:rFonts w:ascii="Arial" w:cs="Arial" w:hAnsi="Arial"/>
          <w:bCs/>
        </w:rPr>
      </w:pPr>
      <w:r w:rsidRPr="00560794">
        <w:rPr>
          <w:rFonts w:ascii="Arial" w:cs="Arial" w:hAnsi="Arial"/>
          <w:bCs/>
        </w:rPr>
        <w:t xml:space="preserve">Les plannings de permanences validés sont transmis aux salariés </w:t>
      </w:r>
      <w:r w:rsidRPr="00B8183E">
        <w:rPr>
          <w:rFonts w:ascii="Arial" w:cs="Arial" w:hAnsi="Arial"/>
          <w:bCs/>
        </w:rPr>
        <w:t>au moins 2 semaines calendaires</w:t>
      </w:r>
      <w:r w:rsidRPr="00856430">
        <w:rPr>
          <w:rFonts w:ascii="Arial" w:cs="Arial" w:hAnsi="Arial"/>
          <w:bCs/>
        </w:rPr>
        <w:t xml:space="preserve"> avant le début du mois civil concerné</w:t>
      </w:r>
      <w:r w:rsidR="00FA3B39" w:rsidRPr="00560794">
        <w:rPr>
          <w:rFonts w:ascii="Arial" w:cs="Arial" w:hAnsi="Arial"/>
          <w:bCs/>
        </w:rPr>
        <w:t xml:space="preserve">.  </w:t>
      </w:r>
    </w:p>
    <w:bookmarkEnd w:id="49"/>
    <w:p w14:paraId="03A3B2C4" w14:textId="77777777" w:rsidP="00D24649" w:rsidR="00D24649" w:rsidRDefault="00D24649">
      <w:pPr>
        <w:tabs>
          <w:tab w:pos="567" w:val="left"/>
        </w:tabs>
        <w:rPr>
          <w:rFonts w:ascii="Arial" w:cs="Arial" w:hAnsi="Arial"/>
          <w:bCs/>
        </w:rPr>
      </w:pPr>
    </w:p>
    <w:p w14:paraId="3A0DB15E" w14:textId="77777777" w:rsidP="00D24649" w:rsidR="00D24649" w:rsidRDefault="00D24649" w:rsidRPr="007B1DB6">
      <w:pPr>
        <w:tabs>
          <w:tab w:pos="567" w:val="left"/>
        </w:tabs>
        <w:rPr>
          <w:rFonts w:ascii="Arial" w:cs="Arial" w:hAnsi="Arial"/>
          <w:bCs/>
        </w:rPr>
      </w:pPr>
      <w:r w:rsidRPr="007B1DB6">
        <w:rPr>
          <w:rFonts w:ascii="Arial" w:cs="Arial" w:hAnsi="Arial"/>
          <w:bCs/>
        </w:rPr>
        <w:t xml:space="preserve">Pour </w:t>
      </w:r>
      <w:r>
        <w:rPr>
          <w:rFonts w:ascii="Arial" w:cs="Arial" w:hAnsi="Arial"/>
          <w:bCs/>
        </w:rPr>
        <w:t>leur organisation</w:t>
      </w:r>
      <w:r w:rsidRPr="007B1DB6">
        <w:rPr>
          <w:rFonts w:ascii="Arial" w:cs="Arial" w:hAnsi="Arial"/>
          <w:bCs/>
        </w:rPr>
        <w:t>, les hiérarchies privilégieront le volontariat et la bonne intelligence entre les équipes.</w:t>
      </w:r>
    </w:p>
    <w:p w14:paraId="3A5A2469" w14:textId="77777777" w:rsidP="00D24649" w:rsidR="00D24649" w:rsidRDefault="00D24649" w:rsidRPr="007B1DB6">
      <w:pPr>
        <w:tabs>
          <w:tab w:pos="567" w:val="left"/>
        </w:tabs>
        <w:rPr>
          <w:rFonts w:ascii="Arial" w:cs="Arial" w:hAnsi="Arial"/>
          <w:bCs/>
        </w:rPr>
      </w:pPr>
    </w:p>
    <w:p w14:paraId="2F33B201" w14:textId="77777777" w:rsidP="00D24649" w:rsidR="00D24649" w:rsidRDefault="00D24649" w:rsidRPr="007B1DB6">
      <w:pPr>
        <w:tabs>
          <w:tab w:pos="567" w:val="left"/>
        </w:tabs>
        <w:rPr>
          <w:rFonts w:ascii="Arial" w:cs="Arial" w:hAnsi="Arial"/>
          <w:bCs/>
        </w:rPr>
      </w:pPr>
      <w:r>
        <w:rPr>
          <w:rFonts w:ascii="Arial" w:cs="Arial" w:hAnsi="Arial"/>
          <w:bCs/>
        </w:rPr>
        <w:t>Si nécessaire, elles procéderont aux arbitrages adéquats en</w:t>
      </w:r>
      <w:r w:rsidRPr="00C50C58">
        <w:rPr>
          <w:rFonts w:ascii="Arial" w:cs="Arial" w:hAnsi="Arial"/>
          <w:bCs/>
        </w:rPr>
        <w:t xml:space="preserve"> prenant en considération les équilibres collectifs</w:t>
      </w:r>
      <w:r>
        <w:rPr>
          <w:rFonts w:ascii="Arial" w:cs="Arial" w:hAnsi="Arial"/>
          <w:bCs/>
        </w:rPr>
        <w:t>. D</w:t>
      </w:r>
      <w:r w:rsidRPr="007B1DB6">
        <w:rPr>
          <w:rFonts w:ascii="Arial" w:cs="Arial" w:hAnsi="Arial"/>
          <w:bCs/>
        </w:rPr>
        <w:t>ans ce cas, elles veilleront à ce que soit respecté au mieux un équilibre dans la répartition des différents créneaux horaires au sein des équipes, notamment pour :</w:t>
      </w:r>
    </w:p>
    <w:p w14:paraId="6D408C61" w14:textId="77777777" w:rsidP="00D24649" w:rsidR="00D24649" w:rsidRDefault="00D24649" w:rsidRPr="007B1DB6">
      <w:pPr>
        <w:tabs>
          <w:tab w:pos="567" w:val="left"/>
        </w:tabs>
        <w:rPr>
          <w:rFonts w:ascii="Arial" w:cs="Arial" w:hAnsi="Arial"/>
          <w:bCs/>
        </w:rPr>
      </w:pPr>
    </w:p>
    <w:p w14:paraId="60565208" w14:textId="77777777" w:rsidP="00E27C7D" w:rsidR="00D24649" w:rsidRDefault="00D24649" w:rsidRPr="00E27C7D">
      <w:pPr>
        <w:numPr>
          <w:ilvl w:val="0"/>
          <w:numId w:val="3"/>
        </w:numPr>
        <w:spacing w:after="60"/>
        <w:ind w:hanging="567" w:left="567"/>
        <w:rPr>
          <w:rFonts w:ascii="Arial" w:cs="Arial" w:hAnsi="Arial"/>
        </w:rPr>
      </w:pPr>
      <w:r w:rsidRPr="00E27C7D">
        <w:rPr>
          <w:rFonts w:ascii="Arial" w:cs="Arial" w:hAnsi="Arial"/>
        </w:rPr>
        <w:t>les créneaux horaires de début et de fin de journée, de la mi-journée</w:t>
      </w:r>
    </w:p>
    <w:p w14:paraId="6A95F337" w14:textId="77777777" w:rsidP="00E27C7D" w:rsidR="00D24649" w:rsidRDefault="00D24649" w:rsidRPr="00E27C7D">
      <w:pPr>
        <w:numPr>
          <w:ilvl w:val="0"/>
          <w:numId w:val="3"/>
        </w:numPr>
        <w:spacing w:after="60"/>
        <w:ind w:hanging="567" w:left="567"/>
        <w:rPr>
          <w:rFonts w:ascii="Arial" w:cs="Arial" w:hAnsi="Arial"/>
        </w:rPr>
      </w:pPr>
      <w:r w:rsidRPr="00E27C7D">
        <w:rPr>
          <w:rFonts w:ascii="Arial" w:cs="Arial" w:hAnsi="Arial"/>
        </w:rPr>
        <w:t>les créneaux horaires de début et de fin de semaine</w:t>
      </w:r>
    </w:p>
    <w:p w14:paraId="490B5A4A" w14:textId="77777777" w:rsidP="00D24649" w:rsidR="00D24649" w:rsidRDefault="00D24649" w:rsidRPr="007B1DB6">
      <w:pPr>
        <w:tabs>
          <w:tab w:pos="567" w:val="left"/>
        </w:tabs>
        <w:rPr>
          <w:rFonts w:ascii="Arial" w:cs="Arial" w:hAnsi="Arial"/>
          <w:bCs/>
        </w:rPr>
      </w:pPr>
    </w:p>
    <w:p w14:paraId="642F29D9" w14:textId="3D6CBA19" w:rsidP="003B5716" w:rsidR="00D24649" w:rsidRDefault="00D24649">
      <w:pPr>
        <w:tabs>
          <w:tab w:pos="567" w:val="left"/>
        </w:tabs>
        <w:rPr>
          <w:rFonts w:ascii="Arial" w:cs="Arial" w:hAnsi="Arial"/>
          <w:bCs/>
        </w:rPr>
      </w:pPr>
      <w:r w:rsidRPr="004301EE">
        <w:rPr>
          <w:rFonts w:ascii="Arial" w:cs="Arial" w:hAnsi="Arial"/>
          <w:bCs/>
        </w:rPr>
        <w:t>Des modifications de ces permanences peuvent intervenir ultérieurement, de façon exceptionnelle, en raison d’impératifs liés au service</w:t>
      </w:r>
      <w:r w:rsidR="003B5716" w:rsidRPr="004301EE">
        <w:rPr>
          <w:rFonts w:ascii="Arial" w:cs="Arial" w:hAnsi="Arial"/>
          <w:bCs/>
        </w:rPr>
        <w:t xml:space="preserve">. Sauf événement </w:t>
      </w:r>
      <w:r w:rsidR="005B51A3">
        <w:rPr>
          <w:rFonts w:ascii="Arial" w:cs="Arial" w:hAnsi="Arial"/>
          <w:bCs/>
        </w:rPr>
        <w:t>imprévisible</w:t>
      </w:r>
      <w:r w:rsidR="003B5716" w:rsidRPr="004301EE">
        <w:rPr>
          <w:rFonts w:ascii="Arial" w:cs="Arial" w:hAnsi="Arial"/>
          <w:bCs/>
        </w:rPr>
        <w:t xml:space="preserve">, elles font l’objet d’une organisation au moins </w:t>
      </w:r>
      <w:r w:rsidR="008D1E07" w:rsidRPr="004301EE">
        <w:rPr>
          <w:rFonts w:ascii="Arial" w:cs="Arial" w:hAnsi="Arial"/>
          <w:bCs/>
        </w:rPr>
        <w:t>1 semaine</w:t>
      </w:r>
      <w:r w:rsidR="003B5716" w:rsidRPr="004301EE">
        <w:rPr>
          <w:rFonts w:ascii="Arial" w:cs="Arial" w:hAnsi="Arial"/>
          <w:bCs/>
        </w:rPr>
        <w:t xml:space="preserve"> avant.</w:t>
      </w:r>
      <w:r w:rsidR="003B5716" w:rsidRPr="007B1DB6">
        <w:rPr>
          <w:rFonts w:ascii="Arial" w:cs="Arial" w:hAnsi="Arial"/>
          <w:bCs/>
        </w:rPr>
        <w:t xml:space="preserve">  </w:t>
      </w:r>
    </w:p>
    <w:p w14:paraId="6231FC04" w14:textId="4F965B21" w:rsidP="00454B4D" w:rsidR="00635D7E" w:rsidRDefault="00635D7E">
      <w:pPr>
        <w:tabs>
          <w:tab w:pos="6237" w:val="left"/>
        </w:tabs>
        <w:rPr>
          <w:rFonts w:ascii="Verdana" w:cs="Verdana" w:hAnsi="Verdana"/>
          <w:sz w:val="20"/>
          <w:szCs w:val="20"/>
        </w:rPr>
      </w:pPr>
      <w:bookmarkStart w:id="51" w:name="_Hlk43804268"/>
    </w:p>
    <w:p w14:paraId="5632D701" w14:textId="62A33E8F" w:rsidP="00454B4D" w:rsidR="00482884" w:rsidRDefault="00482884">
      <w:pPr>
        <w:tabs>
          <w:tab w:pos="6237" w:val="left"/>
        </w:tabs>
        <w:rPr>
          <w:rFonts w:ascii="Verdana" w:cs="Verdana" w:hAnsi="Verdana"/>
          <w:sz w:val="20"/>
          <w:szCs w:val="20"/>
        </w:rPr>
      </w:pPr>
      <w:bookmarkStart w:id="52" w:name="_Hlk44079399"/>
      <w:bookmarkStart w:id="53" w:name="_Hlk44079112"/>
    </w:p>
    <w:p w14:paraId="2BA3F0B5" w14:textId="4B561F41" w:rsidP="00454B4D" w:rsidR="00653007" w:rsidRDefault="00653007">
      <w:pPr>
        <w:tabs>
          <w:tab w:pos="6237" w:val="left"/>
        </w:tabs>
        <w:rPr>
          <w:rFonts w:ascii="Verdana" w:cs="Verdana" w:hAnsi="Verdana"/>
          <w:sz w:val="20"/>
          <w:szCs w:val="20"/>
        </w:rPr>
      </w:pPr>
    </w:p>
    <w:p w14:paraId="41F9CFBD" w14:textId="78B452DE" w:rsidP="00454B4D" w:rsidR="00653007" w:rsidRDefault="00653007">
      <w:pPr>
        <w:tabs>
          <w:tab w:pos="6237" w:val="left"/>
        </w:tabs>
        <w:rPr>
          <w:rFonts w:ascii="Verdana" w:cs="Verdana" w:hAnsi="Verdana"/>
          <w:sz w:val="20"/>
          <w:szCs w:val="20"/>
        </w:rPr>
      </w:pPr>
    </w:p>
    <w:p w14:paraId="38DC05A3" w14:textId="77777777" w:rsidP="00454B4D" w:rsidR="00653007" w:rsidRDefault="00653007">
      <w:pPr>
        <w:tabs>
          <w:tab w:pos="6237" w:val="left"/>
        </w:tabs>
        <w:rPr>
          <w:rFonts w:ascii="Verdana" w:cs="Verdana" w:hAnsi="Verdana"/>
          <w:sz w:val="20"/>
          <w:szCs w:val="20"/>
        </w:rPr>
      </w:pPr>
    </w:p>
    <w:p w14:paraId="4AF86B97" w14:textId="30C5F850" w:rsidP="00973B2C" w:rsidR="00D24649" w:rsidRDefault="00D24649" w:rsidRPr="00FB7C20">
      <w:pPr>
        <w:pStyle w:val="Titre2"/>
        <w:pBdr>
          <w:top w:color="auto" w:space="0" w:sz="0" w:val="none"/>
          <w:left w:color="auto" w:space="0" w:sz="0" w:val="none"/>
          <w:bottom w:color="auto" w:space="0" w:sz="0" w:val="none"/>
          <w:right w:color="auto" w:space="0" w:sz="0" w:val="none"/>
        </w:pBdr>
        <w:jc w:val="left"/>
      </w:pPr>
      <w:bookmarkStart w:id="54" w:name="_Toc45268293"/>
      <w:bookmarkStart w:id="55" w:name="_Toc45895696"/>
      <w:r w:rsidRPr="00FB7C20">
        <w:rPr>
          <w:u w:val="none"/>
        </w:rPr>
        <w:lastRenderedPageBreak/>
        <w:t xml:space="preserve">Article </w:t>
      </w:r>
      <w:r w:rsidR="008F6758" w:rsidRPr="00FB7C20">
        <w:rPr>
          <w:u w:val="none"/>
        </w:rPr>
        <w:t xml:space="preserve">19 </w:t>
      </w:r>
      <w:r w:rsidRPr="00FB7C20">
        <w:rPr>
          <w:u w:val="none"/>
        </w:rPr>
        <w:t xml:space="preserve">– </w:t>
      </w:r>
      <w:r w:rsidRPr="00FB7C20">
        <w:rPr>
          <w:u w:val="none"/>
        </w:rPr>
        <w:tab/>
      </w:r>
      <w:r w:rsidR="00464430" w:rsidRPr="00FB7C20">
        <w:t>Planification des temps de travail</w:t>
      </w:r>
      <w:bookmarkEnd w:id="54"/>
      <w:bookmarkEnd w:id="55"/>
    </w:p>
    <w:p w14:paraId="2F729E62" w14:textId="4CA4BEE8" w:rsidP="00D24649" w:rsidR="00D24649" w:rsidRDefault="00CA672C" w:rsidRPr="00FB7C20">
      <w:pPr>
        <w:tabs>
          <w:tab w:pos="567" w:val="left"/>
        </w:tabs>
        <w:rPr>
          <w:rFonts w:ascii="Arial" w:cs="Arial" w:hAnsi="Arial"/>
          <w:bCs/>
        </w:rPr>
      </w:pPr>
      <w:r w:rsidRPr="00F538A9">
        <w:rPr>
          <w:rFonts w:ascii="Arial" w:cs="Arial" w:hAnsi="Arial"/>
          <w:bCs/>
        </w:rPr>
        <w:t xml:space="preserve">Afin </w:t>
      </w:r>
      <w:r w:rsidR="00E43E3C">
        <w:rPr>
          <w:rFonts w:ascii="Arial" w:cs="Arial" w:hAnsi="Arial"/>
          <w:bCs/>
        </w:rPr>
        <w:t>d’offrir</w:t>
      </w:r>
      <w:r w:rsidRPr="00F538A9">
        <w:rPr>
          <w:rFonts w:ascii="Arial" w:cs="Arial" w:hAnsi="Arial"/>
          <w:bCs/>
        </w:rPr>
        <w:t xml:space="preserve"> le meilleur service possible à ses clients, le Métier Assurances de personnes souhaite pouvoir répondre dans les meilleurs délais à leurs sollicitations et avec l’interlocuteur </w:t>
      </w:r>
      <w:r w:rsidR="00F538A9" w:rsidRPr="003E4253">
        <w:rPr>
          <w:rFonts w:ascii="Arial" w:cs="Arial" w:hAnsi="Arial"/>
          <w:bCs/>
        </w:rPr>
        <w:t>adéquat</w:t>
      </w:r>
      <w:r w:rsidRPr="00F538A9">
        <w:rPr>
          <w:rFonts w:ascii="Arial" w:cs="Arial" w:hAnsi="Arial"/>
          <w:bCs/>
        </w:rPr>
        <w:t xml:space="preserve"> au regard du besoin exprimé.</w:t>
      </w:r>
      <w:r w:rsidRPr="00FB7C20">
        <w:rPr>
          <w:rFonts w:ascii="Arial" w:cs="Arial" w:hAnsi="Arial"/>
          <w:bCs/>
        </w:rPr>
        <w:t xml:space="preserve"> </w:t>
      </w:r>
    </w:p>
    <w:p w14:paraId="65B896BD" w14:textId="3CD0EE0E" w:rsidP="00D24649" w:rsidR="00CA672C" w:rsidRDefault="00CA672C" w:rsidRPr="00FB7C20">
      <w:pPr>
        <w:tabs>
          <w:tab w:pos="567" w:val="left"/>
        </w:tabs>
        <w:rPr>
          <w:rFonts w:ascii="Arial" w:cs="Arial" w:hAnsi="Arial"/>
          <w:bCs/>
        </w:rPr>
      </w:pPr>
    </w:p>
    <w:p w14:paraId="2556F604" w14:textId="38592E31" w:rsidP="00D24649" w:rsidR="00CA672C" w:rsidRDefault="00FA5825" w:rsidRPr="00B513B7">
      <w:pPr>
        <w:tabs>
          <w:tab w:pos="567" w:val="left"/>
        </w:tabs>
        <w:rPr>
          <w:rFonts w:ascii="Arial" w:hAnsi="Arial"/>
          <w:color w:val="FF0000"/>
        </w:rPr>
      </w:pPr>
      <w:bookmarkStart w:id="56" w:name="_Hlk45814345"/>
      <w:r>
        <w:rPr>
          <w:rFonts w:ascii="Arial" w:cs="Arial" w:hAnsi="Arial"/>
          <w:bCs/>
        </w:rPr>
        <w:t>À</w:t>
      </w:r>
      <w:r w:rsidR="00CA672C" w:rsidRPr="00FB7C20">
        <w:rPr>
          <w:rFonts w:ascii="Arial" w:cs="Arial" w:hAnsi="Arial"/>
          <w:bCs/>
        </w:rPr>
        <w:t xml:space="preserve"> cette fin, un système de planification des temps de travail est mis en place pour les équipes </w:t>
      </w:r>
      <w:r w:rsidR="00E43E3C">
        <w:rPr>
          <w:rFonts w:ascii="Arial" w:cs="Arial" w:hAnsi="Arial"/>
          <w:bCs/>
        </w:rPr>
        <w:t>assurant</w:t>
      </w:r>
      <w:r w:rsidR="00B92240" w:rsidRPr="00FB7C20">
        <w:rPr>
          <w:rFonts w:ascii="Arial" w:cs="Arial" w:hAnsi="Arial"/>
          <w:bCs/>
        </w:rPr>
        <w:t xml:space="preserve"> </w:t>
      </w:r>
      <w:r w:rsidR="00CA672C" w:rsidRPr="00FB7C20">
        <w:rPr>
          <w:rFonts w:ascii="Arial" w:cs="Arial" w:hAnsi="Arial"/>
          <w:bCs/>
        </w:rPr>
        <w:t>la Relation Client</w:t>
      </w:r>
      <w:r w:rsidR="00E43E3C">
        <w:rPr>
          <w:rFonts w:ascii="Arial" w:cs="Arial" w:hAnsi="Arial"/>
          <w:bCs/>
        </w:rPr>
        <w:t xml:space="preserve"> en temps réel</w:t>
      </w:r>
      <w:r w:rsidR="00CA672C" w:rsidRPr="00FB7C20">
        <w:rPr>
          <w:rFonts w:ascii="Arial" w:cs="Arial" w:hAnsi="Arial"/>
          <w:bCs/>
        </w:rPr>
        <w:t>.</w:t>
      </w:r>
      <w:r w:rsidR="00DA0B00">
        <w:rPr>
          <w:rFonts w:ascii="Arial" w:cs="Arial" w:hAnsi="Arial"/>
          <w:bCs/>
        </w:rPr>
        <w:t xml:space="preserve"> </w:t>
      </w:r>
    </w:p>
    <w:bookmarkEnd w:id="56"/>
    <w:p w14:paraId="2BA185BF" w14:textId="6E94A9B4" w:rsidP="00D24649" w:rsidR="00CA672C" w:rsidRDefault="00CA672C" w:rsidRPr="00FB7C20">
      <w:pPr>
        <w:tabs>
          <w:tab w:pos="567" w:val="left"/>
        </w:tabs>
        <w:rPr>
          <w:rFonts w:ascii="Arial" w:cs="Arial" w:hAnsi="Arial"/>
          <w:bCs/>
        </w:rPr>
      </w:pPr>
    </w:p>
    <w:p w14:paraId="45739DD4" w14:textId="5164D505" w:rsidP="00BE2989" w:rsidR="00BE2989" w:rsidRDefault="004326E1">
      <w:pPr>
        <w:tabs>
          <w:tab w:pos="567" w:val="left"/>
        </w:tabs>
        <w:rPr>
          <w:rFonts w:ascii="Arial" w:cs="Arial" w:hAnsi="Arial"/>
          <w:bCs/>
        </w:rPr>
      </w:pPr>
      <w:r w:rsidRPr="00FB7C20">
        <w:rPr>
          <w:rFonts w:ascii="Arial" w:cs="Arial" w:hAnsi="Arial"/>
          <w:bCs/>
        </w:rPr>
        <w:t>Ce système d’organisation des présences au travail est avant tout fondé sur la confiance et</w:t>
      </w:r>
      <w:r w:rsidR="00CA672C" w:rsidRPr="00FB7C20">
        <w:rPr>
          <w:rFonts w:ascii="Arial" w:cs="Arial" w:hAnsi="Arial"/>
          <w:bCs/>
        </w:rPr>
        <w:t xml:space="preserve"> </w:t>
      </w:r>
      <w:r w:rsidRPr="00FB7C20">
        <w:rPr>
          <w:rFonts w:ascii="Arial" w:cs="Arial" w:hAnsi="Arial"/>
          <w:bCs/>
        </w:rPr>
        <w:t>s’organise</w:t>
      </w:r>
      <w:r w:rsidR="00B92240" w:rsidRPr="00FB7C20">
        <w:rPr>
          <w:rFonts w:ascii="Arial" w:cs="Arial" w:hAnsi="Arial"/>
          <w:bCs/>
        </w:rPr>
        <w:t>,</w:t>
      </w:r>
      <w:r w:rsidRPr="00FB7C20">
        <w:rPr>
          <w:rFonts w:ascii="Arial" w:cs="Arial" w:hAnsi="Arial"/>
          <w:bCs/>
        </w:rPr>
        <w:t xml:space="preserve"> selon un principe de bonne foi réciproque, dans un processus de concertation entre hiérarchies et salariés. </w:t>
      </w:r>
    </w:p>
    <w:p w14:paraId="244D06A5" w14:textId="77777777" w:rsidP="00BE2989" w:rsidR="002A265A" w:rsidRDefault="002A265A">
      <w:pPr>
        <w:tabs>
          <w:tab w:pos="567" w:val="left"/>
        </w:tabs>
        <w:rPr>
          <w:rFonts w:ascii="Arial" w:cs="Arial" w:hAnsi="Arial"/>
          <w:bCs/>
        </w:rPr>
      </w:pPr>
    </w:p>
    <w:p w14:paraId="56EAB6EB" w14:textId="49E6204C" w:rsidP="00BE2989" w:rsidR="00DA0B00" w:rsidRDefault="002A265A" w:rsidRPr="00C817F5">
      <w:pPr>
        <w:tabs>
          <w:tab w:pos="567" w:val="left"/>
        </w:tabs>
        <w:rPr>
          <w:rFonts w:ascii="Arial" w:cs="Arial" w:hAnsi="Arial"/>
          <w:bCs/>
        </w:rPr>
      </w:pPr>
      <w:r w:rsidRPr="00C817F5">
        <w:rPr>
          <w:rFonts w:ascii="Arial" w:cs="Arial" w:hAnsi="Arial"/>
          <w:bCs/>
        </w:rPr>
        <w:t xml:space="preserve">Dans ce cadre, la souplesse dont bénéficie le collaborateur au titre de l’article 17 du présent accord pour ajuster ses horaires fait l’objet des aménagements suivants : </w:t>
      </w:r>
    </w:p>
    <w:p w14:paraId="7DE57CA9" w14:textId="77777777" w:rsidP="00BE2989" w:rsidR="002A265A" w:rsidRDefault="002A265A" w:rsidRPr="0037369E">
      <w:pPr>
        <w:tabs>
          <w:tab w:pos="567" w:val="left"/>
        </w:tabs>
        <w:rPr>
          <w:rFonts w:ascii="Arial" w:cs="Arial" w:hAnsi="Arial"/>
          <w:bCs/>
        </w:rPr>
      </w:pPr>
    </w:p>
    <w:p w14:paraId="5BA5BD16" w14:textId="77777777" w:rsidP="00B92240" w:rsidR="00BE2989" w:rsidRDefault="00BE2989">
      <w:pPr>
        <w:tabs>
          <w:tab w:pos="567" w:val="left"/>
        </w:tabs>
        <w:rPr>
          <w:rFonts w:ascii="Arial" w:cs="Arial" w:hAnsi="Arial"/>
          <w:bCs/>
          <w:highlight w:val="yellow"/>
        </w:rPr>
      </w:pPr>
      <w:bookmarkStart w:id="57" w:name="_Hlk44523178"/>
    </w:p>
    <w:p w14:paraId="279BF203" w14:textId="64B08AFD" w:rsidP="00BE2989" w:rsidR="00BE2989" w:rsidRDefault="00BE2989" w:rsidRPr="00E96C3A">
      <w:pPr>
        <w:tabs>
          <w:tab w:pos="567" w:val="left"/>
        </w:tabs>
        <w:rPr>
          <w:rFonts w:ascii="Arial" w:cs="Arial" w:hAnsi="Arial"/>
          <w:b/>
          <w:bCs/>
          <w:i/>
          <w:iCs/>
        </w:rPr>
      </w:pPr>
      <w:r>
        <w:rPr>
          <w:rFonts w:ascii="Arial" w:cs="Arial" w:hAnsi="Arial"/>
          <w:b/>
          <w:i/>
          <w:iCs/>
        </w:rPr>
        <w:t>19</w:t>
      </w:r>
      <w:r w:rsidRPr="00E96C3A">
        <w:rPr>
          <w:rFonts w:ascii="Arial" w:cs="Arial" w:hAnsi="Arial"/>
          <w:b/>
          <w:i/>
          <w:iCs/>
        </w:rPr>
        <w:t>.</w:t>
      </w:r>
      <w:r w:rsidR="0037369E">
        <w:rPr>
          <w:rFonts w:ascii="Arial" w:cs="Arial" w:hAnsi="Arial"/>
          <w:b/>
          <w:i/>
          <w:iCs/>
        </w:rPr>
        <w:t>1</w:t>
      </w:r>
      <w:r w:rsidRPr="00E96C3A">
        <w:rPr>
          <w:rFonts w:ascii="Arial" w:cs="Arial" w:hAnsi="Arial"/>
          <w:b/>
          <w:i/>
          <w:iCs/>
        </w:rPr>
        <w:t>.</w:t>
      </w:r>
      <w:r w:rsidR="00635D7E">
        <w:rPr>
          <w:rFonts w:ascii="Arial" w:cs="Arial" w:hAnsi="Arial"/>
          <w:b/>
          <w:i/>
          <w:iCs/>
        </w:rPr>
        <w:t>1</w:t>
      </w:r>
      <w:r w:rsidRPr="00E96C3A">
        <w:rPr>
          <w:rFonts w:ascii="Arial" w:cs="Arial" w:hAnsi="Arial"/>
          <w:b/>
          <w:i/>
          <w:iCs/>
        </w:rPr>
        <w:t xml:space="preserve"> – </w:t>
      </w:r>
      <w:r w:rsidR="009D24CB">
        <w:rPr>
          <w:rFonts w:ascii="Arial" w:cs="Arial" w:hAnsi="Arial"/>
          <w:b/>
          <w:i/>
          <w:iCs/>
        </w:rPr>
        <w:t xml:space="preserve">Élaboration </w:t>
      </w:r>
      <w:r>
        <w:rPr>
          <w:rFonts w:ascii="Arial" w:cs="Arial" w:hAnsi="Arial"/>
          <w:b/>
          <w:i/>
          <w:iCs/>
        </w:rPr>
        <w:t>de</w:t>
      </w:r>
      <w:r w:rsidR="009D24CB">
        <w:rPr>
          <w:rFonts w:ascii="Arial" w:cs="Arial" w:hAnsi="Arial"/>
          <w:b/>
          <w:i/>
          <w:iCs/>
        </w:rPr>
        <w:t>s</w:t>
      </w:r>
      <w:r>
        <w:rPr>
          <w:rFonts w:ascii="Arial" w:cs="Arial" w:hAnsi="Arial"/>
          <w:b/>
          <w:i/>
          <w:iCs/>
        </w:rPr>
        <w:t xml:space="preserve"> plannings </w:t>
      </w:r>
      <w:r w:rsidR="009D24CB">
        <w:rPr>
          <w:rFonts w:ascii="Arial" w:cs="Arial" w:hAnsi="Arial"/>
          <w:b/>
          <w:i/>
          <w:iCs/>
        </w:rPr>
        <w:t xml:space="preserve"> </w:t>
      </w:r>
    </w:p>
    <w:p w14:paraId="24A02C24" w14:textId="77777777" w:rsidP="00BE2989" w:rsidR="00BE2989" w:rsidRDefault="00BE2989">
      <w:pPr>
        <w:tabs>
          <w:tab w:pos="567" w:val="left"/>
        </w:tabs>
        <w:rPr>
          <w:rFonts w:ascii="Arial" w:cs="Arial" w:hAnsi="Arial"/>
          <w:b/>
          <w:highlight w:val="green"/>
          <w:u w:val="single"/>
        </w:rPr>
      </w:pPr>
    </w:p>
    <w:p w14:paraId="2FCA2CC2" w14:textId="319A1660" w:rsidP="00BE2989" w:rsidR="00BE2989" w:rsidRDefault="00884FA3" w:rsidRPr="00FB7C20">
      <w:pPr>
        <w:tabs>
          <w:tab w:pos="567" w:val="left"/>
        </w:tabs>
        <w:rPr>
          <w:rFonts w:ascii="Arial" w:cs="Arial" w:hAnsi="Arial"/>
          <w:bCs/>
        </w:rPr>
      </w:pPr>
      <w:bookmarkStart w:id="58" w:name="_Hlk44523588"/>
      <w:r>
        <w:rPr>
          <w:rFonts w:ascii="Arial" w:cs="Arial" w:hAnsi="Arial"/>
          <w:bCs/>
        </w:rPr>
        <w:t>L</w:t>
      </w:r>
      <w:r w:rsidRPr="00FB7C20">
        <w:rPr>
          <w:rFonts w:ascii="Arial" w:cs="Arial" w:hAnsi="Arial"/>
          <w:bCs/>
        </w:rPr>
        <w:t xml:space="preserve">es </w:t>
      </w:r>
      <w:r w:rsidR="00BE2989">
        <w:rPr>
          <w:rFonts w:ascii="Arial" w:cs="Arial" w:hAnsi="Arial"/>
          <w:bCs/>
        </w:rPr>
        <w:t>plannings sont établis</w:t>
      </w:r>
      <w:r w:rsidR="00BE2989" w:rsidRPr="00FB7C20">
        <w:rPr>
          <w:rFonts w:ascii="Arial" w:cs="Arial" w:hAnsi="Arial"/>
          <w:bCs/>
        </w:rPr>
        <w:t xml:space="preserve"> par les hiérarchies par mois civil</w:t>
      </w:r>
      <w:bookmarkEnd w:id="58"/>
      <w:r w:rsidR="00BE2989" w:rsidRPr="00FB7C20">
        <w:rPr>
          <w:rFonts w:ascii="Arial" w:cs="Arial" w:hAnsi="Arial"/>
          <w:bCs/>
        </w:rPr>
        <w:t xml:space="preserve">. </w:t>
      </w:r>
    </w:p>
    <w:p w14:paraId="7A23D37B" w14:textId="77777777" w:rsidP="00BE2989" w:rsidR="00BE2989" w:rsidRDefault="00BE2989" w:rsidRPr="00FB7C20">
      <w:pPr>
        <w:tabs>
          <w:tab w:pos="567" w:val="left"/>
        </w:tabs>
        <w:rPr>
          <w:rFonts w:ascii="Arial" w:cs="Arial" w:hAnsi="Arial"/>
          <w:bCs/>
        </w:rPr>
      </w:pPr>
    </w:p>
    <w:p w14:paraId="4B75210D" w14:textId="5AAE23EF" w:rsidP="00BE2989" w:rsidR="00BE2989" w:rsidRDefault="00BE2989" w:rsidRPr="00B8183E">
      <w:pPr>
        <w:tabs>
          <w:tab w:pos="567" w:val="left"/>
        </w:tabs>
        <w:rPr>
          <w:rFonts w:ascii="Arial" w:cs="Arial" w:hAnsi="Arial"/>
          <w:bCs/>
        </w:rPr>
      </w:pPr>
      <w:r w:rsidRPr="009D45C9">
        <w:rPr>
          <w:rFonts w:ascii="Arial" w:cs="Arial" w:hAnsi="Arial"/>
          <w:bCs/>
        </w:rPr>
        <w:t>La planification s’effectue par créneaux horaires d’une demi-heure</w:t>
      </w:r>
      <w:r w:rsidR="00635D7E" w:rsidRPr="00B8183E">
        <w:rPr>
          <w:rFonts w:ascii="Arial" w:cs="Arial" w:hAnsi="Arial"/>
          <w:bCs/>
        </w:rPr>
        <w:t xml:space="preserve">, </w:t>
      </w:r>
      <w:r w:rsidRPr="00B8183E">
        <w:rPr>
          <w:rFonts w:ascii="Arial" w:cs="Arial" w:hAnsi="Arial"/>
          <w:bCs/>
        </w:rPr>
        <w:t>entre 8</w:t>
      </w:r>
      <w:r w:rsidR="00454B4D" w:rsidRPr="00B8183E">
        <w:rPr>
          <w:rFonts w:ascii="Arial" w:cs="Arial" w:hAnsi="Arial"/>
          <w:bCs/>
        </w:rPr>
        <w:t xml:space="preserve"> heures</w:t>
      </w:r>
      <w:r w:rsidRPr="00B8183E">
        <w:rPr>
          <w:rFonts w:ascii="Arial" w:cs="Arial" w:hAnsi="Arial"/>
          <w:bCs/>
        </w:rPr>
        <w:t xml:space="preserve"> et </w:t>
      </w:r>
      <w:r w:rsidR="00454B4D" w:rsidRPr="00B8183E">
        <w:rPr>
          <w:rFonts w:ascii="Arial" w:cs="Arial" w:hAnsi="Arial"/>
          <w:bCs/>
        </w:rPr>
        <w:t xml:space="preserve">18 </w:t>
      </w:r>
      <w:r w:rsidR="00D55275" w:rsidRPr="00B8183E">
        <w:rPr>
          <w:rFonts w:ascii="Arial" w:cs="Arial" w:hAnsi="Arial"/>
          <w:bCs/>
        </w:rPr>
        <w:t>heures</w:t>
      </w:r>
      <w:r w:rsidR="00454B4D" w:rsidRPr="00B8183E">
        <w:rPr>
          <w:rFonts w:ascii="Arial" w:cs="Arial" w:hAnsi="Arial"/>
          <w:bCs/>
        </w:rPr>
        <w:t xml:space="preserve"> 30.</w:t>
      </w:r>
    </w:p>
    <w:p w14:paraId="65A5639C" w14:textId="2BF9377D" w:rsidP="00BE2989" w:rsidR="00800F26" w:rsidRDefault="00800F26">
      <w:pPr>
        <w:tabs>
          <w:tab w:pos="567" w:val="left"/>
        </w:tabs>
        <w:rPr>
          <w:rFonts w:ascii="Arial" w:cs="Arial" w:hAnsi="Arial"/>
          <w:bCs/>
          <w:highlight w:val="green"/>
        </w:rPr>
      </w:pPr>
    </w:p>
    <w:p w14:paraId="44E88FE5" w14:textId="7914CBA5" w:rsidP="00800F26" w:rsidR="00800F26" w:rsidRDefault="00800F26" w:rsidRPr="003E4253">
      <w:pPr>
        <w:tabs>
          <w:tab w:pos="567" w:val="left"/>
        </w:tabs>
        <w:rPr>
          <w:rFonts w:ascii="Arial" w:cs="Arial" w:hAnsi="Arial"/>
          <w:bCs/>
        </w:rPr>
      </w:pPr>
      <w:r w:rsidRPr="003E4253">
        <w:rPr>
          <w:rFonts w:ascii="Arial" w:cs="Arial" w:hAnsi="Arial"/>
          <w:bCs/>
        </w:rPr>
        <w:t xml:space="preserve">Les plannings sont établis par les hiérarchies </w:t>
      </w:r>
      <w:r w:rsidR="00F538A9" w:rsidRPr="003E4253">
        <w:rPr>
          <w:rFonts w:ascii="Arial" w:cs="Arial" w:hAnsi="Arial"/>
          <w:bCs/>
        </w:rPr>
        <w:t>de manière</w:t>
      </w:r>
      <w:r w:rsidRPr="003E4253">
        <w:rPr>
          <w:rFonts w:ascii="Arial" w:cs="Arial" w:hAnsi="Arial"/>
          <w:bCs/>
        </w:rPr>
        <w:t xml:space="preserve"> </w:t>
      </w:r>
      <w:r w:rsidR="00F538A9" w:rsidRPr="003E4253">
        <w:rPr>
          <w:rFonts w:ascii="Arial" w:cs="Arial" w:hAnsi="Arial"/>
          <w:bCs/>
        </w:rPr>
        <w:t xml:space="preserve">équilibrée </w:t>
      </w:r>
      <w:r w:rsidRPr="003E4253">
        <w:rPr>
          <w:rFonts w:ascii="Arial" w:cs="Arial" w:hAnsi="Arial"/>
          <w:bCs/>
        </w:rPr>
        <w:t>et équitable dans la répartition des différents créneaux horaires au sein des équipes, notamment pour :</w:t>
      </w:r>
    </w:p>
    <w:p w14:paraId="28E51CFC" w14:textId="77777777" w:rsidP="00800F26" w:rsidR="00800F26" w:rsidRDefault="00800F26" w:rsidRPr="00800F26">
      <w:pPr>
        <w:tabs>
          <w:tab w:pos="567" w:val="left"/>
        </w:tabs>
        <w:rPr>
          <w:rFonts w:ascii="Arial" w:cs="Arial" w:hAnsi="Arial"/>
          <w:bCs/>
          <w:highlight w:val="green"/>
        </w:rPr>
      </w:pPr>
    </w:p>
    <w:p w14:paraId="7895AC63" w14:textId="77777777" w:rsidP="00E27C7D" w:rsidR="00800F26" w:rsidRDefault="00800F26" w:rsidRPr="00E27C7D">
      <w:pPr>
        <w:numPr>
          <w:ilvl w:val="0"/>
          <w:numId w:val="3"/>
        </w:numPr>
        <w:spacing w:after="60"/>
        <w:ind w:hanging="567" w:left="567"/>
        <w:rPr>
          <w:rFonts w:ascii="Arial" w:cs="Arial" w:hAnsi="Arial"/>
        </w:rPr>
      </w:pPr>
      <w:r w:rsidRPr="00E27C7D">
        <w:rPr>
          <w:rFonts w:ascii="Arial" w:cs="Arial" w:hAnsi="Arial"/>
        </w:rPr>
        <w:t>les créneaux horaires de début et de fin de journée, de la mi-journée</w:t>
      </w:r>
    </w:p>
    <w:p w14:paraId="21033EB0" w14:textId="77777777" w:rsidP="00E27C7D" w:rsidR="00800F26" w:rsidRDefault="00800F26" w:rsidRPr="00E27C7D">
      <w:pPr>
        <w:numPr>
          <w:ilvl w:val="0"/>
          <w:numId w:val="3"/>
        </w:numPr>
        <w:spacing w:after="60"/>
        <w:ind w:hanging="567" w:left="567"/>
        <w:rPr>
          <w:rFonts w:ascii="Arial" w:cs="Arial" w:hAnsi="Arial"/>
        </w:rPr>
      </w:pPr>
      <w:r w:rsidRPr="00E27C7D">
        <w:rPr>
          <w:rFonts w:ascii="Arial" w:cs="Arial" w:hAnsi="Arial"/>
        </w:rPr>
        <w:t>les créneaux horaires de début et de fin de semaine</w:t>
      </w:r>
    </w:p>
    <w:p w14:paraId="6781C3DD" w14:textId="77777777" w:rsidP="00BE2989" w:rsidR="00BE2989" w:rsidRDefault="00BE2989" w:rsidRPr="009E798F">
      <w:pPr>
        <w:tabs>
          <w:tab w:pos="567" w:val="left"/>
        </w:tabs>
        <w:rPr>
          <w:rFonts w:ascii="Arial" w:cs="Arial" w:hAnsi="Arial"/>
          <w:bCs/>
          <w:highlight w:val="green"/>
        </w:rPr>
      </w:pPr>
    </w:p>
    <w:p w14:paraId="1DC844CA" w14:textId="5490E0BF" w:rsidP="00800F26" w:rsidR="00421952" w:rsidRDefault="00800F26" w:rsidRPr="003E4253">
      <w:pPr>
        <w:tabs>
          <w:tab w:pos="567" w:val="left"/>
        </w:tabs>
        <w:rPr>
          <w:rFonts w:ascii="Arial" w:cs="Arial" w:hAnsi="Arial"/>
          <w:bCs/>
        </w:rPr>
      </w:pPr>
      <w:r w:rsidRPr="003E4253">
        <w:rPr>
          <w:rFonts w:ascii="Arial" w:cs="Arial" w:hAnsi="Arial"/>
          <w:bCs/>
        </w:rPr>
        <w:t xml:space="preserve">Les plannings précisent, pour chaque </w:t>
      </w:r>
      <w:r w:rsidR="00311E08" w:rsidRPr="003E4253">
        <w:rPr>
          <w:rFonts w:ascii="Arial" w:cs="Arial" w:hAnsi="Arial"/>
          <w:bCs/>
        </w:rPr>
        <w:t>salarié</w:t>
      </w:r>
      <w:r w:rsidRPr="003E4253">
        <w:rPr>
          <w:rFonts w:ascii="Arial" w:cs="Arial" w:hAnsi="Arial"/>
          <w:bCs/>
        </w:rPr>
        <w:t>, les horaires et la répartition du travail pour chaque jour du mois, et sont établis</w:t>
      </w:r>
      <w:r w:rsidR="00421952" w:rsidRPr="003E4253">
        <w:rPr>
          <w:rFonts w:ascii="Arial" w:cs="Arial" w:hAnsi="Arial"/>
          <w:bCs/>
        </w:rPr>
        <w:t xml:space="preserve"> dans le cadre suivant : </w:t>
      </w:r>
    </w:p>
    <w:p w14:paraId="2703B0AF" w14:textId="77777777" w:rsidP="00421952" w:rsidR="00421952" w:rsidRDefault="00421952" w:rsidRPr="003E4253">
      <w:pPr>
        <w:tabs>
          <w:tab w:pos="567" w:val="left"/>
        </w:tabs>
        <w:rPr>
          <w:rFonts w:ascii="Arial" w:cs="Arial" w:hAnsi="Arial"/>
          <w:bCs/>
        </w:rPr>
      </w:pPr>
    </w:p>
    <w:p w14:paraId="3FBBCA99" w14:textId="6EA9B1C0" w:rsidP="003F6815" w:rsidR="00BE2989" w:rsidRDefault="00635D7E" w:rsidRPr="003E4253">
      <w:pPr>
        <w:pStyle w:val="Paragraphedeliste"/>
        <w:numPr>
          <w:ilvl w:val="0"/>
          <w:numId w:val="4"/>
        </w:numPr>
        <w:tabs>
          <w:tab w:pos="567" w:val="left"/>
        </w:tabs>
        <w:spacing w:after="120"/>
        <w:ind w:hanging="567" w:left="567"/>
        <w:rPr>
          <w:rFonts w:ascii="Arial" w:cs="Arial" w:hAnsi="Arial"/>
          <w:bCs/>
        </w:rPr>
      </w:pPr>
      <w:r w:rsidRPr="003E4253">
        <w:rPr>
          <w:rFonts w:ascii="Arial" w:cs="Arial" w:hAnsi="Arial"/>
          <w:bCs/>
        </w:rPr>
        <w:t>m</w:t>
      </w:r>
      <w:r w:rsidR="00BE2989" w:rsidRPr="003E4253">
        <w:rPr>
          <w:rFonts w:ascii="Arial" w:cs="Arial" w:hAnsi="Arial"/>
          <w:bCs/>
        </w:rPr>
        <w:t xml:space="preserve">inimum de </w:t>
      </w:r>
      <w:r w:rsidR="00D55275" w:rsidRPr="003E4253">
        <w:rPr>
          <w:rFonts w:ascii="Arial" w:cs="Arial" w:hAnsi="Arial"/>
          <w:bCs/>
        </w:rPr>
        <w:t>6</w:t>
      </w:r>
      <w:r w:rsidR="00BE2989" w:rsidRPr="003E4253">
        <w:rPr>
          <w:rFonts w:ascii="Arial" w:cs="Arial" w:hAnsi="Arial"/>
          <w:bCs/>
        </w:rPr>
        <w:t xml:space="preserve"> heures </w:t>
      </w:r>
      <w:r w:rsidR="00FA5825" w:rsidRPr="003E4253">
        <w:rPr>
          <w:rFonts w:ascii="Arial" w:cs="Arial" w:hAnsi="Arial"/>
          <w:bCs/>
        </w:rPr>
        <w:t xml:space="preserve">de travail </w:t>
      </w:r>
      <w:r w:rsidR="00BE2989" w:rsidRPr="003E4253">
        <w:rPr>
          <w:rFonts w:ascii="Arial" w:cs="Arial" w:hAnsi="Arial"/>
          <w:bCs/>
        </w:rPr>
        <w:t>par jour</w:t>
      </w:r>
    </w:p>
    <w:p w14:paraId="22581CFC" w14:textId="3CAC30A4" w:rsidP="003F6815" w:rsidR="00BE2989" w:rsidRDefault="00635D7E" w:rsidRPr="003E4253">
      <w:pPr>
        <w:pStyle w:val="Paragraphedeliste"/>
        <w:numPr>
          <w:ilvl w:val="0"/>
          <w:numId w:val="4"/>
        </w:numPr>
        <w:tabs>
          <w:tab w:pos="567" w:val="left"/>
        </w:tabs>
        <w:spacing w:after="120"/>
        <w:ind w:hanging="567" w:left="567"/>
        <w:rPr>
          <w:rFonts w:ascii="Arial" w:cs="Arial" w:hAnsi="Arial"/>
          <w:bCs/>
        </w:rPr>
      </w:pPr>
      <w:r w:rsidRPr="003E4253">
        <w:rPr>
          <w:rFonts w:ascii="Arial" w:cs="Arial" w:hAnsi="Arial"/>
          <w:bCs/>
        </w:rPr>
        <w:t>m</w:t>
      </w:r>
      <w:r w:rsidR="00BE2989" w:rsidRPr="003E4253">
        <w:rPr>
          <w:rFonts w:ascii="Arial" w:cs="Arial" w:hAnsi="Arial"/>
          <w:bCs/>
        </w:rPr>
        <w:t xml:space="preserve">aximum de 9 heures de travail par jour, </w:t>
      </w:r>
    </w:p>
    <w:p w14:paraId="63BE38B8" w14:textId="47E20E33" w:rsidP="003F6815" w:rsidR="00BE2989" w:rsidRDefault="00635D7E" w:rsidRPr="003E4253">
      <w:pPr>
        <w:pStyle w:val="Paragraphedeliste"/>
        <w:numPr>
          <w:ilvl w:val="0"/>
          <w:numId w:val="4"/>
        </w:numPr>
        <w:tabs>
          <w:tab w:pos="567" w:val="left"/>
        </w:tabs>
        <w:spacing w:after="120"/>
        <w:ind w:hanging="567" w:left="567"/>
        <w:rPr>
          <w:rFonts w:ascii="Arial" w:cs="Arial" w:hAnsi="Arial"/>
          <w:bCs/>
        </w:rPr>
      </w:pPr>
      <w:r w:rsidRPr="003E4253">
        <w:rPr>
          <w:rFonts w:ascii="Arial" w:cs="Arial" w:hAnsi="Arial"/>
          <w:bCs/>
        </w:rPr>
        <w:t>p</w:t>
      </w:r>
      <w:r w:rsidR="00BE2989" w:rsidRPr="003E4253">
        <w:rPr>
          <w:rFonts w:ascii="Arial" w:cs="Arial" w:hAnsi="Arial"/>
          <w:bCs/>
        </w:rPr>
        <w:t>ause méridienne d’une durée équivalente à 1 heure</w:t>
      </w:r>
      <w:r w:rsidR="0037369E" w:rsidRPr="003E4253">
        <w:rPr>
          <w:rFonts w:ascii="Arial" w:cs="Arial" w:hAnsi="Arial"/>
          <w:bCs/>
        </w:rPr>
        <w:t xml:space="preserve">, et </w:t>
      </w:r>
      <w:r w:rsidR="00A53B02" w:rsidRPr="003E4253">
        <w:rPr>
          <w:rFonts w:ascii="Arial" w:cs="Arial" w:hAnsi="Arial"/>
          <w:bCs/>
        </w:rPr>
        <w:t xml:space="preserve">éventuelle </w:t>
      </w:r>
      <w:r w:rsidR="00B55EBA" w:rsidRPr="003E4253">
        <w:rPr>
          <w:rFonts w:ascii="Arial" w:cs="Arial" w:hAnsi="Arial"/>
          <w:bCs/>
        </w:rPr>
        <w:t>prévision d</w:t>
      </w:r>
      <w:r w:rsidR="0037369E" w:rsidRPr="003E4253">
        <w:rPr>
          <w:rFonts w:ascii="Arial" w:cs="Arial" w:hAnsi="Arial"/>
          <w:bCs/>
        </w:rPr>
        <w:t xml:space="preserve">es autres pauses tolérées </w:t>
      </w:r>
      <w:r w:rsidR="00A53B02" w:rsidRPr="003E4253">
        <w:rPr>
          <w:rFonts w:ascii="Arial" w:cs="Arial" w:hAnsi="Arial"/>
          <w:bCs/>
        </w:rPr>
        <w:t>ou coupures</w:t>
      </w:r>
    </w:p>
    <w:p w14:paraId="72CA690C" w14:textId="3865A911" w:rsidP="003F6815" w:rsidR="00BE2989" w:rsidRDefault="00635D7E" w:rsidRPr="003E4253">
      <w:pPr>
        <w:pStyle w:val="Paragraphedeliste"/>
        <w:numPr>
          <w:ilvl w:val="0"/>
          <w:numId w:val="4"/>
        </w:numPr>
        <w:tabs>
          <w:tab w:pos="567" w:val="left"/>
        </w:tabs>
        <w:spacing w:after="120"/>
        <w:ind w:hanging="567" w:left="567"/>
        <w:rPr>
          <w:rFonts w:ascii="Arial" w:cs="Arial" w:hAnsi="Arial"/>
          <w:bCs/>
        </w:rPr>
      </w:pPr>
      <w:r w:rsidRPr="003E4253">
        <w:rPr>
          <w:rFonts w:ascii="Arial" w:cs="Arial" w:hAnsi="Arial"/>
          <w:bCs/>
        </w:rPr>
        <w:t>e</w:t>
      </w:r>
      <w:r w:rsidR="00D55275" w:rsidRPr="003E4253">
        <w:rPr>
          <w:rFonts w:ascii="Arial" w:cs="Arial" w:hAnsi="Arial"/>
          <w:bCs/>
        </w:rPr>
        <w:t xml:space="preserve">ntre </w:t>
      </w:r>
      <w:r w:rsidR="00BE2989" w:rsidRPr="003E4253">
        <w:rPr>
          <w:rFonts w:ascii="Arial" w:cs="Arial" w:hAnsi="Arial"/>
          <w:bCs/>
        </w:rPr>
        <w:t xml:space="preserve">35 heures </w:t>
      </w:r>
      <w:r w:rsidR="00D55275" w:rsidRPr="003E4253">
        <w:rPr>
          <w:rFonts w:ascii="Arial" w:cs="Arial" w:hAnsi="Arial"/>
          <w:bCs/>
        </w:rPr>
        <w:t xml:space="preserve">et </w:t>
      </w:r>
      <w:r w:rsidR="00BE2989" w:rsidRPr="003E4253">
        <w:rPr>
          <w:rFonts w:ascii="Arial" w:cs="Arial" w:hAnsi="Arial"/>
          <w:bCs/>
        </w:rPr>
        <w:t>39 heures par semaine</w:t>
      </w:r>
    </w:p>
    <w:p w14:paraId="42B5A45C" w14:textId="77777777" w:rsidP="00B92240" w:rsidR="00BE2989" w:rsidRDefault="00BE2989">
      <w:pPr>
        <w:tabs>
          <w:tab w:pos="567" w:val="left"/>
        </w:tabs>
        <w:rPr>
          <w:rFonts w:ascii="Arial" w:cs="Arial" w:hAnsi="Arial"/>
          <w:bCs/>
          <w:highlight w:val="yellow"/>
        </w:rPr>
      </w:pPr>
    </w:p>
    <w:p w14:paraId="4E0543AE" w14:textId="2E4A4C9A" w:rsidP="00421952" w:rsidR="003D0A60" w:rsidRDefault="003D0A60" w:rsidRPr="00000253">
      <w:pPr>
        <w:tabs>
          <w:tab w:pos="567" w:val="left"/>
        </w:tabs>
        <w:rPr>
          <w:rFonts w:ascii="Arial" w:cs="Arial" w:hAnsi="Arial"/>
          <w:bCs/>
        </w:rPr>
      </w:pPr>
      <w:r w:rsidRPr="00856430">
        <w:rPr>
          <w:rFonts w:ascii="Arial" w:cs="Arial" w:hAnsi="Arial"/>
          <w:bCs/>
        </w:rPr>
        <w:t xml:space="preserve">À cet effet, les </w:t>
      </w:r>
      <w:r w:rsidRPr="00000253">
        <w:rPr>
          <w:rFonts w:ascii="Arial" w:cs="Arial" w:hAnsi="Arial"/>
          <w:bCs/>
        </w:rPr>
        <w:t xml:space="preserve">salariés expriment au moins </w:t>
      </w:r>
      <w:r w:rsidRPr="00B8183E">
        <w:rPr>
          <w:rFonts w:ascii="Arial" w:cs="Arial" w:hAnsi="Arial"/>
          <w:bCs/>
        </w:rPr>
        <w:t xml:space="preserve">2 mois à l’avance </w:t>
      </w:r>
      <w:r w:rsidRPr="00856430">
        <w:rPr>
          <w:rFonts w:ascii="Arial" w:cs="Arial" w:hAnsi="Arial"/>
          <w:bCs/>
        </w:rPr>
        <w:t xml:space="preserve">leurs éventuelles absences </w:t>
      </w:r>
      <w:r w:rsidRPr="00000253">
        <w:rPr>
          <w:rFonts w:ascii="Arial" w:cs="Arial" w:hAnsi="Arial"/>
          <w:bCs/>
        </w:rPr>
        <w:t>(congés</w:t>
      </w:r>
      <w:r w:rsidR="00FA3B39" w:rsidRPr="00000253">
        <w:rPr>
          <w:rFonts w:ascii="Arial" w:cs="Arial" w:hAnsi="Arial"/>
          <w:bCs/>
        </w:rPr>
        <w:t xml:space="preserve">, </w:t>
      </w:r>
      <w:r w:rsidR="00884FA3" w:rsidRPr="00000253">
        <w:rPr>
          <w:rFonts w:ascii="Arial" w:cs="Arial" w:hAnsi="Arial"/>
          <w:bCs/>
        </w:rPr>
        <w:t>formation</w:t>
      </w:r>
      <w:r w:rsidR="00B8183E">
        <w:rPr>
          <w:rFonts w:ascii="Arial" w:cs="Arial" w:hAnsi="Arial"/>
          <w:bCs/>
        </w:rPr>
        <w:t>, …)</w:t>
      </w:r>
      <w:r w:rsidRPr="00000253">
        <w:rPr>
          <w:rFonts w:ascii="Arial" w:cs="Arial" w:hAnsi="Arial"/>
          <w:bCs/>
        </w:rPr>
        <w:t xml:space="preserve"> et </w:t>
      </w:r>
      <w:bookmarkStart w:id="59" w:name="_Hlk44523858"/>
      <w:r w:rsidR="009D24CB" w:rsidRPr="00000253">
        <w:rPr>
          <w:rFonts w:ascii="Arial" w:cs="Arial" w:hAnsi="Arial"/>
          <w:bCs/>
        </w:rPr>
        <w:t>contraintes</w:t>
      </w:r>
      <w:r w:rsidR="00FA3B39" w:rsidRPr="00000253">
        <w:rPr>
          <w:rFonts w:ascii="Arial" w:cs="Arial" w:hAnsi="Arial"/>
          <w:bCs/>
        </w:rPr>
        <w:t xml:space="preserve"> </w:t>
      </w:r>
      <w:proofErr w:type="gramStart"/>
      <w:r w:rsidR="009D24CB" w:rsidRPr="00000253">
        <w:rPr>
          <w:rFonts w:ascii="Arial" w:cs="Arial" w:hAnsi="Arial"/>
          <w:bCs/>
        </w:rPr>
        <w:t xml:space="preserve">horaires </w:t>
      </w:r>
      <w:r w:rsidRPr="00000253">
        <w:rPr>
          <w:rFonts w:ascii="Arial" w:cs="Arial" w:hAnsi="Arial"/>
          <w:bCs/>
        </w:rPr>
        <w:t>ponctuelles</w:t>
      </w:r>
      <w:bookmarkEnd w:id="59"/>
      <w:proofErr w:type="gramEnd"/>
      <w:r w:rsidRPr="00000253">
        <w:rPr>
          <w:rFonts w:ascii="Arial" w:cs="Arial" w:hAnsi="Arial"/>
          <w:bCs/>
        </w:rPr>
        <w:t xml:space="preserve">. </w:t>
      </w:r>
    </w:p>
    <w:p w14:paraId="1426E956" w14:textId="77777777" w:rsidP="00421952" w:rsidR="003D0A60" w:rsidRDefault="003D0A60" w:rsidRPr="00000253">
      <w:pPr>
        <w:tabs>
          <w:tab w:pos="567" w:val="left"/>
        </w:tabs>
        <w:rPr>
          <w:rFonts w:ascii="Arial" w:cs="Arial" w:hAnsi="Arial"/>
          <w:bCs/>
        </w:rPr>
      </w:pPr>
    </w:p>
    <w:p w14:paraId="1D60B042" w14:textId="3C1C93B0" w:rsidP="00421952" w:rsidR="00B92240" w:rsidRDefault="00421952" w:rsidRPr="00B8183E">
      <w:pPr>
        <w:tabs>
          <w:tab w:pos="567" w:val="left"/>
        </w:tabs>
        <w:rPr>
          <w:rFonts w:ascii="Arial" w:cs="Arial" w:hAnsi="Arial"/>
          <w:bCs/>
        </w:rPr>
      </w:pPr>
      <w:r w:rsidRPr="00B8183E">
        <w:rPr>
          <w:rFonts w:ascii="Arial" w:cs="Arial" w:hAnsi="Arial"/>
          <w:bCs/>
        </w:rPr>
        <w:t>L</w:t>
      </w:r>
      <w:r w:rsidR="00B92240" w:rsidRPr="00B8183E">
        <w:rPr>
          <w:rFonts w:ascii="Arial" w:cs="Arial" w:hAnsi="Arial"/>
          <w:bCs/>
        </w:rPr>
        <w:t xml:space="preserve">es plannings </w:t>
      </w:r>
      <w:r w:rsidRPr="00B8183E">
        <w:rPr>
          <w:rFonts w:ascii="Arial" w:cs="Arial" w:hAnsi="Arial"/>
          <w:bCs/>
        </w:rPr>
        <w:t xml:space="preserve">prévisionnels </w:t>
      </w:r>
      <w:r w:rsidR="00B92240" w:rsidRPr="00B8183E">
        <w:rPr>
          <w:rFonts w:ascii="Arial" w:cs="Arial" w:hAnsi="Arial"/>
          <w:bCs/>
        </w:rPr>
        <w:t xml:space="preserve">sont </w:t>
      </w:r>
      <w:r w:rsidR="003D0A60" w:rsidRPr="00B8183E">
        <w:rPr>
          <w:rFonts w:ascii="Arial" w:cs="Arial" w:hAnsi="Arial"/>
          <w:bCs/>
        </w:rPr>
        <w:t xml:space="preserve">établis sur ces bases et </w:t>
      </w:r>
      <w:r w:rsidRPr="00B8183E">
        <w:rPr>
          <w:rFonts w:ascii="Arial" w:cs="Arial" w:hAnsi="Arial"/>
          <w:bCs/>
        </w:rPr>
        <w:t>communiqués</w:t>
      </w:r>
      <w:r w:rsidR="00B92240" w:rsidRPr="00B8183E">
        <w:rPr>
          <w:rFonts w:ascii="Arial" w:cs="Arial" w:hAnsi="Arial"/>
          <w:bCs/>
        </w:rPr>
        <w:t xml:space="preserve"> par les hiérarchies au moins </w:t>
      </w:r>
      <w:r w:rsidR="003D0A60" w:rsidRPr="00B8183E">
        <w:rPr>
          <w:rFonts w:ascii="Arial" w:cs="Arial" w:hAnsi="Arial"/>
          <w:bCs/>
        </w:rPr>
        <w:t>1</w:t>
      </w:r>
      <w:r w:rsidRPr="00B8183E">
        <w:rPr>
          <w:rFonts w:ascii="Arial" w:cs="Arial" w:hAnsi="Arial"/>
          <w:bCs/>
        </w:rPr>
        <w:t xml:space="preserve"> mois avant le mois civil concerné. </w:t>
      </w:r>
      <w:r w:rsidR="00672265" w:rsidRPr="00B8183E">
        <w:rPr>
          <w:rFonts w:ascii="Arial" w:cs="Arial" w:hAnsi="Arial"/>
          <w:bCs/>
        </w:rPr>
        <w:t>À la suite de</w:t>
      </w:r>
      <w:r w:rsidR="003D0A60" w:rsidRPr="00B8183E">
        <w:rPr>
          <w:rFonts w:ascii="Arial" w:cs="Arial" w:hAnsi="Arial"/>
          <w:bCs/>
        </w:rPr>
        <w:t xml:space="preserve"> cette communication</w:t>
      </w:r>
      <w:r w:rsidRPr="00B8183E">
        <w:rPr>
          <w:rFonts w:ascii="Arial" w:cs="Arial" w:hAnsi="Arial"/>
          <w:bCs/>
        </w:rPr>
        <w:t>, l</w:t>
      </w:r>
      <w:r w:rsidR="00B92240" w:rsidRPr="00B8183E">
        <w:rPr>
          <w:rFonts w:ascii="Arial" w:cs="Arial" w:hAnsi="Arial"/>
          <w:bCs/>
        </w:rPr>
        <w:t xml:space="preserve">es </w:t>
      </w:r>
      <w:r w:rsidR="00311E08" w:rsidRPr="00B8183E">
        <w:rPr>
          <w:rFonts w:ascii="Arial" w:cs="Arial" w:hAnsi="Arial"/>
          <w:bCs/>
        </w:rPr>
        <w:t>salariés</w:t>
      </w:r>
      <w:r w:rsidR="00B92240" w:rsidRPr="00B8183E">
        <w:rPr>
          <w:rFonts w:ascii="Arial" w:cs="Arial" w:hAnsi="Arial"/>
          <w:bCs/>
        </w:rPr>
        <w:t xml:space="preserve"> pourront </w:t>
      </w:r>
      <w:r w:rsidR="003D0A60" w:rsidRPr="00B8183E">
        <w:rPr>
          <w:rFonts w:ascii="Arial" w:cs="Arial" w:hAnsi="Arial"/>
          <w:bCs/>
        </w:rPr>
        <w:t xml:space="preserve">solliciter </w:t>
      </w:r>
      <w:r w:rsidR="00B92240" w:rsidRPr="00B8183E">
        <w:rPr>
          <w:rFonts w:ascii="Arial" w:cs="Arial" w:hAnsi="Arial"/>
          <w:bCs/>
        </w:rPr>
        <w:t>des modifications</w:t>
      </w:r>
      <w:r w:rsidR="00FA3B39" w:rsidRPr="00B8183E">
        <w:rPr>
          <w:rFonts w:ascii="Arial" w:cs="Arial" w:hAnsi="Arial"/>
          <w:bCs/>
        </w:rPr>
        <w:t>, notamment</w:t>
      </w:r>
      <w:r w:rsidR="00B92240" w:rsidRPr="00B8183E">
        <w:rPr>
          <w:rFonts w:ascii="Arial" w:cs="Arial" w:hAnsi="Arial"/>
          <w:bCs/>
        </w:rPr>
        <w:t xml:space="preserve"> dans le cadre </w:t>
      </w:r>
      <w:r w:rsidRPr="00B8183E">
        <w:rPr>
          <w:rFonts w:ascii="Arial" w:cs="Arial" w:hAnsi="Arial"/>
          <w:bCs/>
        </w:rPr>
        <w:t xml:space="preserve">fixé à l’article </w:t>
      </w:r>
      <w:r w:rsidR="0037369E" w:rsidRPr="00B8183E">
        <w:rPr>
          <w:rFonts w:ascii="Arial" w:cs="Arial" w:hAnsi="Arial"/>
          <w:bCs/>
        </w:rPr>
        <w:t>17</w:t>
      </w:r>
      <w:r w:rsidRPr="00B8183E">
        <w:rPr>
          <w:rFonts w:ascii="Arial" w:cs="Arial" w:hAnsi="Arial"/>
          <w:bCs/>
        </w:rPr>
        <w:t xml:space="preserve"> du présent accord</w:t>
      </w:r>
      <w:r w:rsidR="0037369E" w:rsidRPr="00B8183E">
        <w:rPr>
          <w:rFonts w:ascii="Arial" w:cs="Arial" w:hAnsi="Arial"/>
          <w:bCs/>
        </w:rPr>
        <w:t>.</w:t>
      </w:r>
      <w:r w:rsidRPr="00B8183E">
        <w:rPr>
          <w:rFonts w:ascii="Arial" w:cs="Arial" w:hAnsi="Arial"/>
          <w:bCs/>
        </w:rPr>
        <w:t xml:space="preserve"> </w:t>
      </w:r>
    </w:p>
    <w:p w14:paraId="16D7691D" w14:textId="77777777" w:rsidP="00B92240" w:rsidR="00B92240" w:rsidRDefault="00B92240" w:rsidRPr="00000253">
      <w:pPr>
        <w:tabs>
          <w:tab w:pos="567" w:val="left"/>
        </w:tabs>
        <w:rPr>
          <w:rFonts w:ascii="Arial" w:cs="Arial" w:hAnsi="Arial"/>
          <w:bCs/>
        </w:rPr>
      </w:pPr>
    </w:p>
    <w:p w14:paraId="368F16D7" w14:textId="38A2DF9E" w:rsidP="004B713C" w:rsidR="004B713C" w:rsidRDefault="004B713C">
      <w:pPr>
        <w:tabs>
          <w:tab w:pos="567" w:val="left"/>
        </w:tabs>
        <w:rPr>
          <w:rFonts w:ascii="Arial" w:cs="Arial" w:hAnsi="Arial"/>
          <w:bCs/>
        </w:rPr>
      </w:pPr>
      <w:r w:rsidRPr="00000253">
        <w:rPr>
          <w:rFonts w:ascii="Arial" w:cs="Arial" w:hAnsi="Arial"/>
          <w:bCs/>
        </w:rPr>
        <w:t xml:space="preserve">Les plannings validés sont transmis aux </w:t>
      </w:r>
      <w:r w:rsidR="00311E08" w:rsidRPr="00000253">
        <w:rPr>
          <w:rFonts w:ascii="Arial" w:cs="Arial" w:hAnsi="Arial"/>
          <w:bCs/>
        </w:rPr>
        <w:t>salarié</w:t>
      </w:r>
      <w:r w:rsidRPr="00000253">
        <w:rPr>
          <w:rFonts w:ascii="Arial" w:cs="Arial" w:hAnsi="Arial"/>
          <w:bCs/>
        </w:rPr>
        <w:t xml:space="preserve">s </w:t>
      </w:r>
      <w:r w:rsidRPr="00B8183E">
        <w:rPr>
          <w:rFonts w:ascii="Arial" w:cs="Arial" w:hAnsi="Arial"/>
          <w:bCs/>
        </w:rPr>
        <w:t>au moins 2 semaines calendaires</w:t>
      </w:r>
      <w:r w:rsidRPr="00000253">
        <w:rPr>
          <w:rFonts w:ascii="Arial" w:cs="Arial" w:hAnsi="Arial"/>
          <w:bCs/>
        </w:rPr>
        <w:t xml:space="preserve"> avant le début du mois civil concerné.</w:t>
      </w:r>
      <w:r w:rsidRPr="004B713C">
        <w:rPr>
          <w:rFonts w:ascii="Arial" w:cs="Arial" w:hAnsi="Arial"/>
          <w:bCs/>
        </w:rPr>
        <w:t xml:space="preserve">  </w:t>
      </w:r>
    </w:p>
    <w:p w14:paraId="39A44782" w14:textId="77777777" w:rsidP="004B713C" w:rsidR="00C72E47" w:rsidRDefault="00C72E47" w:rsidRPr="004B713C">
      <w:pPr>
        <w:tabs>
          <w:tab w:pos="567" w:val="left"/>
        </w:tabs>
        <w:rPr>
          <w:rFonts w:ascii="Arial" w:cs="Arial" w:hAnsi="Arial"/>
          <w:bCs/>
        </w:rPr>
      </w:pPr>
    </w:p>
    <w:p w14:paraId="59B2C558" w14:textId="6EB8D3BC" w:rsidP="00C72E47" w:rsidR="00C72E47" w:rsidRDefault="00C72E47" w:rsidRPr="00FB7C20">
      <w:pPr>
        <w:tabs>
          <w:tab w:pos="567" w:val="left"/>
        </w:tabs>
        <w:rPr>
          <w:rFonts w:ascii="Arial" w:cs="Arial" w:hAnsi="Arial"/>
          <w:bCs/>
        </w:rPr>
      </w:pPr>
      <w:r>
        <w:rPr>
          <w:rFonts w:ascii="Arial" w:cs="Arial" w:hAnsi="Arial"/>
          <w:bCs/>
        </w:rPr>
        <w:t>L</w:t>
      </w:r>
      <w:r w:rsidRPr="00FB7C20">
        <w:rPr>
          <w:rFonts w:ascii="Arial" w:cs="Arial" w:hAnsi="Arial"/>
          <w:bCs/>
        </w:rPr>
        <w:t xml:space="preserve">es hiérarchies planifient directement la présence des salariés pour lesquels aucun souhait n’a pu être enregistré. Cette situation peut par exemple se rencontrer en raison d’une absence, ou d’une affectation récente. Les hiérarchies planifient également la présence des salariés </w:t>
      </w:r>
      <w:r w:rsidRPr="00FB7C20">
        <w:rPr>
          <w:rFonts w:ascii="Arial" w:cs="Arial" w:hAnsi="Arial"/>
          <w:bCs/>
        </w:rPr>
        <w:lastRenderedPageBreak/>
        <w:t>dont la situation nécessite un rythme de travail ou un suivi spécifique (alternants,</w:t>
      </w:r>
      <w:r>
        <w:rPr>
          <w:rFonts w:ascii="Arial" w:cs="Arial" w:hAnsi="Arial"/>
          <w:bCs/>
        </w:rPr>
        <w:t xml:space="preserve"> montée en compétence,</w:t>
      </w:r>
      <w:r w:rsidRPr="00FB7C20">
        <w:rPr>
          <w:rFonts w:ascii="Arial" w:cs="Arial" w:hAnsi="Arial"/>
          <w:bCs/>
        </w:rPr>
        <w:t xml:space="preserve"> suivi individuel dans le cadre d’un plan d’action, aménagements liés à l’état de santé du salarié, réintégration de poste ou retour après absence etc.)</w:t>
      </w:r>
    </w:p>
    <w:p w14:paraId="4758D924" w14:textId="77777777" w:rsidP="00BE2989" w:rsidR="004B713C" w:rsidRDefault="004B713C" w:rsidRPr="004B713C">
      <w:pPr>
        <w:tabs>
          <w:tab w:pos="567" w:val="left"/>
        </w:tabs>
        <w:rPr>
          <w:rFonts w:ascii="Arial" w:cs="Arial" w:hAnsi="Arial"/>
          <w:bCs/>
        </w:rPr>
      </w:pPr>
    </w:p>
    <w:p w14:paraId="1CC34A34" w14:textId="0B02652A" w:rsidP="00BE2989" w:rsidR="00C817F5" w:rsidRDefault="00C817F5">
      <w:pPr>
        <w:tabs>
          <w:tab w:pos="567" w:val="left"/>
        </w:tabs>
        <w:rPr>
          <w:rFonts w:ascii="Arial" w:cs="Arial" w:hAnsi="Arial"/>
          <w:b/>
          <w:i/>
          <w:iCs/>
        </w:rPr>
      </w:pPr>
    </w:p>
    <w:p w14:paraId="2A839FC6" w14:textId="55BE86AF" w:rsidP="00BE2989" w:rsidR="00BE2989" w:rsidRDefault="00BE2989" w:rsidRPr="004B713C">
      <w:pPr>
        <w:tabs>
          <w:tab w:pos="567" w:val="left"/>
        </w:tabs>
        <w:rPr>
          <w:rFonts w:ascii="Arial" w:cs="Arial" w:hAnsi="Arial"/>
          <w:b/>
          <w:bCs/>
          <w:i/>
          <w:iCs/>
        </w:rPr>
      </w:pPr>
      <w:r w:rsidRPr="004B713C">
        <w:rPr>
          <w:rFonts w:ascii="Arial" w:cs="Arial" w:hAnsi="Arial"/>
          <w:b/>
          <w:i/>
          <w:iCs/>
        </w:rPr>
        <w:t>19.</w:t>
      </w:r>
      <w:r w:rsidR="00635D7E">
        <w:rPr>
          <w:rFonts w:ascii="Arial" w:cs="Arial" w:hAnsi="Arial"/>
          <w:b/>
          <w:i/>
          <w:iCs/>
        </w:rPr>
        <w:t>1</w:t>
      </w:r>
      <w:r w:rsidRPr="004B713C">
        <w:rPr>
          <w:rFonts w:ascii="Arial" w:cs="Arial" w:hAnsi="Arial"/>
          <w:b/>
          <w:i/>
          <w:iCs/>
        </w:rPr>
        <w:t>.</w:t>
      </w:r>
      <w:r w:rsidR="004B713C" w:rsidRPr="004B713C">
        <w:rPr>
          <w:rFonts w:ascii="Arial" w:cs="Arial" w:hAnsi="Arial"/>
          <w:b/>
          <w:i/>
          <w:iCs/>
        </w:rPr>
        <w:t>2</w:t>
      </w:r>
      <w:r w:rsidRPr="004B713C">
        <w:rPr>
          <w:rFonts w:ascii="Arial" w:cs="Arial" w:hAnsi="Arial"/>
          <w:b/>
          <w:i/>
          <w:iCs/>
        </w:rPr>
        <w:t xml:space="preserve"> – Ajustements ultérieurs</w:t>
      </w:r>
    </w:p>
    <w:p w14:paraId="16952A33" w14:textId="77777777" w:rsidP="00BE2989" w:rsidR="00BE2989" w:rsidRDefault="00BE2989" w:rsidRPr="004B713C">
      <w:pPr>
        <w:tabs>
          <w:tab w:pos="567" w:val="left"/>
        </w:tabs>
        <w:rPr>
          <w:rFonts w:ascii="Arial" w:cs="Arial" w:hAnsi="Arial"/>
          <w:bCs/>
        </w:rPr>
      </w:pPr>
    </w:p>
    <w:p w14:paraId="5CB0BCCB" w14:textId="65F8208B" w:rsidP="00BE2989" w:rsidR="00BE2989" w:rsidRDefault="00BE2989" w:rsidRPr="004B713C">
      <w:pPr>
        <w:tabs>
          <w:tab w:pos="567" w:val="left"/>
        </w:tabs>
        <w:rPr>
          <w:rFonts w:ascii="Arial" w:cs="Arial" w:hAnsi="Arial"/>
          <w:bCs/>
        </w:rPr>
      </w:pPr>
      <w:r w:rsidRPr="004B713C">
        <w:rPr>
          <w:rFonts w:ascii="Arial" w:cs="Arial" w:hAnsi="Arial"/>
          <w:bCs/>
        </w:rPr>
        <w:t xml:space="preserve">Des modifications de la planification peuvent intervenir ultérieurement, de façon exceptionnelle, en raison d’impératifs liés au service. Celles-ci sont organisées en privilégiant le volontariat et, sauf événement </w:t>
      </w:r>
      <w:r w:rsidR="005B51A3">
        <w:rPr>
          <w:rFonts w:ascii="Arial" w:cs="Arial" w:hAnsi="Arial"/>
          <w:bCs/>
        </w:rPr>
        <w:t>imprévisible</w:t>
      </w:r>
      <w:r w:rsidRPr="004B713C">
        <w:rPr>
          <w:rFonts w:ascii="Arial" w:cs="Arial" w:hAnsi="Arial"/>
          <w:bCs/>
        </w:rPr>
        <w:t xml:space="preserve">, font l’objet d’une information dès que possible. </w:t>
      </w:r>
    </w:p>
    <w:p w14:paraId="03479BDB" w14:textId="77777777" w:rsidP="00BE2989" w:rsidR="00BE2989" w:rsidRDefault="00BE2989" w:rsidRPr="004B713C">
      <w:pPr>
        <w:tabs>
          <w:tab w:pos="567" w:val="left"/>
        </w:tabs>
        <w:rPr>
          <w:rFonts w:ascii="Arial" w:cs="Arial" w:hAnsi="Arial"/>
          <w:bCs/>
        </w:rPr>
      </w:pPr>
    </w:p>
    <w:p w14:paraId="7F32544A" w14:textId="48D89FE1" w:rsidP="003D0A60" w:rsidR="003D0A60" w:rsidRDefault="003D0A60">
      <w:pPr>
        <w:tabs>
          <w:tab w:pos="567" w:val="left"/>
        </w:tabs>
        <w:rPr>
          <w:rFonts w:ascii="Arial" w:cs="Arial" w:hAnsi="Arial"/>
          <w:bCs/>
        </w:rPr>
      </w:pPr>
      <w:r w:rsidRPr="00B8183E">
        <w:rPr>
          <w:rFonts w:ascii="Arial" w:cs="Arial" w:hAnsi="Arial"/>
          <w:bCs/>
        </w:rPr>
        <w:t>Des permutations entre salariés sont également possibles dès lors qu’elles permettent à chacun de réaliser l’ensemble des activités correspondant à sa mission. Elles font l’objet d’une information auprès de la hiérarchie qui veille notamment à la cohérence avec les besoins exprimés et à l’équilibre des répartitions entre les salariés.</w:t>
      </w:r>
      <w:r w:rsidRPr="004B713C">
        <w:rPr>
          <w:rFonts w:ascii="Arial" w:cs="Arial" w:hAnsi="Arial"/>
          <w:bCs/>
        </w:rPr>
        <w:t xml:space="preserve"> </w:t>
      </w:r>
    </w:p>
    <w:p w14:paraId="397A6476" w14:textId="77777777" w:rsidP="003D0A60" w:rsidR="003D0A60" w:rsidRDefault="003D0A60" w:rsidRPr="004B713C">
      <w:pPr>
        <w:tabs>
          <w:tab w:pos="567" w:val="left"/>
        </w:tabs>
        <w:rPr>
          <w:rFonts w:ascii="Arial" w:cs="Arial" w:hAnsi="Arial"/>
          <w:bCs/>
        </w:rPr>
      </w:pPr>
    </w:p>
    <w:p w14:paraId="6D32C772" w14:textId="01661BC2" w:rsidP="00BE2989" w:rsidR="00BE2989" w:rsidRDefault="00BE2989" w:rsidRPr="004B713C">
      <w:pPr>
        <w:tabs>
          <w:tab w:pos="567" w:val="left"/>
        </w:tabs>
        <w:rPr>
          <w:rFonts w:ascii="Arial" w:cs="Arial" w:hAnsi="Arial"/>
          <w:bCs/>
        </w:rPr>
      </w:pPr>
      <w:r w:rsidRPr="004B713C">
        <w:rPr>
          <w:rFonts w:ascii="Arial" w:cs="Arial" w:hAnsi="Arial"/>
          <w:bCs/>
        </w:rPr>
        <w:t xml:space="preserve">En cas de besoin, les </w:t>
      </w:r>
      <w:r w:rsidR="00311E08">
        <w:rPr>
          <w:rFonts w:ascii="Arial" w:cs="Arial" w:hAnsi="Arial"/>
          <w:bCs/>
        </w:rPr>
        <w:t>salarié</w:t>
      </w:r>
      <w:r w:rsidRPr="004B713C">
        <w:rPr>
          <w:rFonts w:ascii="Arial" w:cs="Arial" w:hAnsi="Arial"/>
          <w:bCs/>
        </w:rPr>
        <w:t>s peuvent utiliser les souplesses horaires fixées à l’article 17 du présent accord</w:t>
      </w:r>
      <w:r w:rsidR="0037369E">
        <w:rPr>
          <w:rFonts w:ascii="Arial" w:cs="Arial" w:hAnsi="Arial"/>
          <w:bCs/>
        </w:rPr>
        <w:t xml:space="preserve">, dans la limite d’une demi-heure avant et une demi-heure après l’horaire planifié, </w:t>
      </w:r>
      <w:r w:rsidR="00C72E47">
        <w:rPr>
          <w:rFonts w:ascii="Arial" w:cs="Arial" w:hAnsi="Arial"/>
          <w:bCs/>
        </w:rPr>
        <w:t xml:space="preserve">et avec l’accord de sa hiérarchie </w:t>
      </w:r>
      <w:r w:rsidR="0037369E">
        <w:rPr>
          <w:rFonts w:ascii="Arial" w:cs="Arial" w:hAnsi="Arial"/>
          <w:bCs/>
        </w:rPr>
        <w:t xml:space="preserve">au-delà. </w:t>
      </w:r>
    </w:p>
    <w:p w14:paraId="2FF80AD0" w14:textId="77777777" w:rsidP="003D0A60" w:rsidR="003D0A60" w:rsidRDefault="003D0A60">
      <w:pPr>
        <w:tabs>
          <w:tab w:pos="567" w:val="left"/>
        </w:tabs>
        <w:rPr>
          <w:rFonts w:ascii="Arial" w:cs="Arial" w:hAnsi="Arial"/>
          <w:bCs/>
          <w:highlight w:val="lightGray"/>
        </w:rPr>
      </w:pPr>
    </w:p>
    <w:p w14:paraId="1AC94664" w14:textId="77777777" w:rsidP="00BE2989" w:rsidR="00BE2989" w:rsidRDefault="00BE2989" w:rsidRPr="009D24CB">
      <w:pPr>
        <w:tabs>
          <w:tab w:pos="567" w:val="left"/>
        </w:tabs>
        <w:spacing w:after="120"/>
        <w:rPr>
          <w:rFonts w:ascii="Arial" w:cs="Arial" w:hAnsi="Arial"/>
          <w:bCs/>
          <w:u w:val="single"/>
        </w:rPr>
      </w:pPr>
      <w:r w:rsidRPr="009D24CB">
        <w:rPr>
          <w:rFonts w:ascii="Arial" w:cs="Arial" w:hAnsi="Arial"/>
          <w:bCs/>
          <w:u w:val="single"/>
        </w:rPr>
        <w:t>Dans tous les cas :</w:t>
      </w:r>
    </w:p>
    <w:p w14:paraId="369E1DE1" w14:textId="4D8B3C47" w:rsidP="003F6815" w:rsidR="00BE2989" w:rsidRDefault="00BE2989" w:rsidRPr="003E4253">
      <w:pPr>
        <w:pStyle w:val="Paragraphedeliste"/>
        <w:numPr>
          <w:ilvl w:val="0"/>
          <w:numId w:val="9"/>
        </w:numPr>
        <w:tabs>
          <w:tab w:pos="567" w:val="left"/>
        </w:tabs>
        <w:spacing w:after="120"/>
        <w:ind w:hanging="426" w:left="426"/>
        <w:rPr>
          <w:rFonts w:ascii="Arial" w:cs="Arial" w:hAnsi="Arial"/>
          <w:bCs/>
        </w:rPr>
      </w:pPr>
      <w:r w:rsidRPr="003E4253">
        <w:rPr>
          <w:rFonts w:ascii="Arial" w:cs="Arial" w:hAnsi="Arial"/>
          <w:bCs/>
        </w:rPr>
        <w:t>les horaires de début et de fin</w:t>
      </w:r>
      <w:r w:rsidR="001F6E35" w:rsidRPr="003E4253">
        <w:rPr>
          <w:rFonts w:ascii="Arial" w:cs="Arial" w:hAnsi="Arial"/>
          <w:bCs/>
        </w:rPr>
        <w:t xml:space="preserve"> de journée</w:t>
      </w:r>
      <w:r w:rsidRPr="003E4253">
        <w:rPr>
          <w:rFonts w:ascii="Arial" w:cs="Arial" w:hAnsi="Arial"/>
          <w:bCs/>
        </w:rPr>
        <w:t xml:space="preserve">, ainsi que les heures de </w:t>
      </w:r>
      <w:r w:rsidR="0037369E" w:rsidRPr="003E4253">
        <w:rPr>
          <w:rFonts w:ascii="Arial" w:cs="Arial" w:hAnsi="Arial"/>
          <w:bCs/>
        </w:rPr>
        <w:t xml:space="preserve">départ et retour de </w:t>
      </w:r>
      <w:r w:rsidRPr="003E4253">
        <w:rPr>
          <w:rFonts w:ascii="Arial" w:cs="Arial" w:hAnsi="Arial"/>
          <w:bCs/>
        </w:rPr>
        <w:t xml:space="preserve">pause doivent obligatoirement être respectés ; </w:t>
      </w:r>
    </w:p>
    <w:p w14:paraId="0CBA6DE3" w14:textId="575D5066" w:rsidP="003F6815" w:rsidR="001F6E35" w:rsidRDefault="001F6E35" w:rsidRPr="003E4253">
      <w:pPr>
        <w:pStyle w:val="Paragraphedeliste"/>
        <w:numPr>
          <w:ilvl w:val="0"/>
          <w:numId w:val="9"/>
        </w:numPr>
        <w:tabs>
          <w:tab w:pos="567" w:val="left"/>
        </w:tabs>
        <w:spacing w:after="120"/>
        <w:ind w:hanging="426" w:left="426"/>
        <w:rPr>
          <w:rFonts w:ascii="Arial" w:cs="Arial" w:hAnsi="Arial"/>
          <w:bCs/>
        </w:rPr>
      </w:pPr>
      <w:r w:rsidRPr="003E4253">
        <w:rPr>
          <w:rFonts w:ascii="Arial" w:cs="Arial" w:hAnsi="Arial"/>
          <w:bCs/>
        </w:rPr>
        <w:t xml:space="preserve">sauf accord de la hiérarchie, la variation d’horaires </w:t>
      </w:r>
      <w:r w:rsidR="00A53B02" w:rsidRPr="003E4253">
        <w:rPr>
          <w:rFonts w:ascii="Arial" w:cs="Arial" w:hAnsi="Arial"/>
          <w:bCs/>
        </w:rPr>
        <w:t>à l’initiative du salarié n’</w:t>
      </w:r>
      <w:r w:rsidRPr="003E4253">
        <w:rPr>
          <w:rFonts w:ascii="Arial" w:cs="Arial" w:hAnsi="Arial"/>
          <w:bCs/>
        </w:rPr>
        <w:t xml:space="preserve">est possible </w:t>
      </w:r>
      <w:r w:rsidR="00A53B02" w:rsidRPr="003E4253">
        <w:rPr>
          <w:rFonts w:ascii="Arial" w:cs="Arial" w:hAnsi="Arial"/>
          <w:bCs/>
        </w:rPr>
        <w:t xml:space="preserve">que </w:t>
      </w:r>
      <w:r w:rsidRPr="003E4253">
        <w:rPr>
          <w:rFonts w:ascii="Arial" w:cs="Arial" w:hAnsi="Arial"/>
          <w:bCs/>
        </w:rPr>
        <w:t xml:space="preserve">dans la limite d’une demi-heure avant et après </w:t>
      </w:r>
      <w:r w:rsidR="00A53B02" w:rsidRPr="003E4253">
        <w:rPr>
          <w:rFonts w:ascii="Arial" w:cs="Arial" w:hAnsi="Arial"/>
          <w:bCs/>
        </w:rPr>
        <w:t>l</w:t>
      </w:r>
      <w:r w:rsidRPr="003E4253">
        <w:rPr>
          <w:rFonts w:ascii="Arial" w:cs="Arial" w:hAnsi="Arial"/>
          <w:bCs/>
        </w:rPr>
        <w:t xml:space="preserve">es horaires planifiés  </w:t>
      </w:r>
    </w:p>
    <w:p w14:paraId="6AED1960" w14:textId="77777777" w:rsidP="003F6815" w:rsidR="00BE2989" w:rsidRDefault="00BE2989" w:rsidRPr="009D24CB">
      <w:pPr>
        <w:pStyle w:val="Paragraphedeliste"/>
        <w:numPr>
          <w:ilvl w:val="0"/>
          <w:numId w:val="9"/>
        </w:numPr>
        <w:tabs>
          <w:tab w:pos="567" w:val="left"/>
        </w:tabs>
        <w:ind w:hanging="425" w:left="425"/>
        <w:rPr>
          <w:rFonts w:ascii="Arial" w:cs="Arial" w:hAnsi="Arial"/>
          <w:bCs/>
        </w:rPr>
      </w:pPr>
      <w:r w:rsidRPr="009D24CB">
        <w:rPr>
          <w:rFonts w:ascii="Arial" w:cs="Arial" w:hAnsi="Arial"/>
          <w:bCs/>
        </w:rPr>
        <w:t xml:space="preserve">les heures enregistrées doivent impérativement correspondre à un travail effectif. </w:t>
      </w:r>
    </w:p>
    <w:bookmarkEnd w:id="51"/>
    <w:bookmarkEnd w:id="52"/>
    <w:bookmarkEnd w:id="53"/>
    <w:bookmarkEnd w:id="57"/>
    <w:p w14:paraId="268D1CBC" w14:textId="77777777" w:rsidP="00635D7E" w:rsidR="00482884" w:rsidRDefault="00482884" w:rsidRPr="00482884">
      <w:pPr>
        <w:tabs>
          <w:tab w:pos="6237" w:val="left"/>
        </w:tabs>
        <w:rPr>
          <w:rFonts w:ascii="Verdana" w:cs="Verdana" w:hAnsi="Verdana"/>
          <w:color w:val="FF0000"/>
          <w:sz w:val="20"/>
          <w:szCs w:val="20"/>
        </w:rPr>
      </w:pPr>
    </w:p>
    <w:p w14:paraId="5A85118D" w14:textId="77777777" w:rsidP="00972593" w:rsidR="00B92240" w:rsidRDefault="00B92240">
      <w:pPr>
        <w:tabs>
          <w:tab w:pos="6237" w:val="left"/>
        </w:tabs>
        <w:rPr>
          <w:rFonts w:ascii="Verdana" w:cs="Verdana" w:hAnsi="Verdana"/>
          <w:sz w:val="20"/>
          <w:szCs w:val="20"/>
        </w:rPr>
      </w:pPr>
    </w:p>
    <w:p w14:paraId="5340C4F0" w14:textId="13B52710" w:rsidP="00973B2C" w:rsidR="00972593" w:rsidRDefault="00972593" w:rsidRPr="00980F51">
      <w:pPr>
        <w:pStyle w:val="Titre2"/>
        <w:pBdr>
          <w:top w:color="auto" w:space="0" w:sz="0" w:val="none"/>
          <w:left w:color="auto" w:space="0" w:sz="0" w:val="none"/>
          <w:bottom w:color="auto" w:space="0" w:sz="0" w:val="none"/>
          <w:right w:color="auto" w:space="0" w:sz="0" w:val="none"/>
        </w:pBdr>
        <w:jc w:val="left"/>
      </w:pPr>
      <w:bookmarkStart w:id="60" w:name="_Toc45268294"/>
      <w:bookmarkStart w:id="61" w:name="_Toc45895697"/>
      <w:r w:rsidRPr="00973B2C">
        <w:rPr>
          <w:u w:val="none"/>
        </w:rPr>
        <w:t xml:space="preserve">Article </w:t>
      </w:r>
      <w:r w:rsidR="008F6758" w:rsidRPr="00973B2C">
        <w:rPr>
          <w:u w:val="none"/>
        </w:rPr>
        <w:t>20</w:t>
      </w:r>
      <w:r w:rsidRPr="00973B2C">
        <w:rPr>
          <w:u w:val="none"/>
        </w:rPr>
        <w:t xml:space="preserve"> – </w:t>
      </w:r>
      <w:r w:rsidRPr="00973B2C">
        <w:rPr>
          <w:u w:val="none"/>
        </w:rPr>
        <w:tab/>
      </w:r>
      <w:r w:rsidR="00DD28FC">
        <w:t>Crédit</w:t>
      </w:r>
      <w:r w:rsidR="00DD28FC" w:rsidRPr="00972593">
        <w:t xml:space="preserve"> </w:t>
      </w:r>
      <w:r w:rsidRPr="00972593">
        <w:t>d’heures</w:t>
      </w:r>
      <w:bookmarkEnd w:id="60"/>
      <w:bookmarkEnd w:id="61"/>
    </w:p>
    <w:p w14:paraId="3A32CC3F" w14:textId="27A84E68" w:rsidP="0091151C" w:rsidR="00A97B23" w:rsidRDefault="00A97B23">
      <w:pPr>
        <w:tabs>
          <w:tab w:pos="567" w:val="left"/>
        </w:tabs>
        <w:rPr>
          <w:rFonts w:ascii="Arial" w:cs="Arial" w:hAnsi="Arial"/>
          <w:bCs/>
        </w:rPr>
      </w:pPr>
      <w:r w:rsidRPr="009D45C9">
        <w:rPr>
          <w:rFonts w:ascii="Arial" w:cs="Arial" w:hAnsi="Arial"/>
          <w:bCs/>
        </w:rPr>
        <w:t>Le</w:t>
      </w:r>
      <w:r w:rsidR="00817E66" w:rsidRPr="009D45C9">
        <w:rPr>
          <w:rFonts w:ascii="Arial" w:cs="Arial" w:hAnsi="Arial"/>
          <w:bCs/>
        </w:rPr>
        <w:t>s h</w:t>
      </w:r>
      <w:r w:rsidRPr="009D45C9">
        <w:rPr>
          <w:rFonts w:ascii="Arial" w:cs="Arial" w:hAnsi="Arial"/>
          <w:bCs/>
        </w:rPr>
        <w:t>eures</w:t>
      </w:r>
      <w:r w:rsidR="00144E6B" w:rsidRPr="009D45C9">
        <w:rPr>
          <w:rFonts w:ascii="Arial" w:cs="Arial" w:hAnsi="Arial"/>
          <w:bCs/>
        </w:rPr>
        <w:t xml:space="preserve"> effectuées au-delà de la durée</w:t>
      </w:r>
      <w:r w:rsidRPr="009D45C9">
        <w:rPr>
          <w:rFonts w:ascii="Arial" w:cs="Arial" w:hAnsi="Arial"/>
          <w:bCs/>
        </w:rPr>
        <w:t xml:space="preserve"> </w:t>
      </w:r>
      <w:r w:rsidR="005E275F" w:rsidRPr="009D45C9">
        <w:rPr>
          <w:rFonts w:ascii="Arial" w:cs="Arial" w:hAnsi="Arial"/>
          <w:bCs/>
        </w:rPr>
        <w:t>hebdomadaire</w:t>
      </w:r>
      <w:r w:rsidR="00144E6B" w:rsidRPr="009D45C9">
        <w:rPr>
          <w:rFonts w:ascii="Arial" w:cs="Arial" w:hAnsi="Arial"/>
          <w:bCs/>
        </w:rPr>
        <w:t xml:space="preserve"> de référence</w:t>
      </w:r>
      <w:r w:rsidR="00D160B7" w:rsidRPr="009D45C9">
        <w:rPr>
          <w:rFonts w:ascii="Arial" w:cs="Arial" w:hAnsi="Arial"/>
          <w:bCs/>
        </w:rPr>
        <w:t xml:space="preserve"> de 35 heures</w:t>
      </w:r>
      <w:r w:rsidR="00144E6B" w:rsidRPr="009D45C9">
        <w:rPr>
          <w:rFonts w:ascii="Arial" w:cs="Arial" w:hAnsi="Arial"/>
          <w:bCs/>
        </w:rPr>
        <w:t xml:space="preserve"> </w:t>
      </w:r>
      <w:r w:rsidR="00817E66" w:rsidRPr="009D45C9">
        <w:rPr>
          <w:rFonts w:ascii="Arial" w:cs="Arial" w:hAnsi="Arial"/>
          <w:bCs/>
        </w:rPr>
        <w:t>peuvent être reportées</w:t>
      </w:r>
      <w:r w:rsidRPr="009D45C9">
        <w:rPr>
          <w:rFonts w:ascii="Arial" w:cs="Arial" w:hAnsi="Arial"/>
          <w:bCs/>
        </w:rPr>
        <w:t xml:space="preserve"> dans </w:t>
      </w:r>
      <w:r w:rsidR="006E0917" w:rsidRPr="009D45C9">
        <w:rPr>
          <w:rFonts w:ascii="Arial" w:cs="Arial" w:hAnsi="Arial"/>
          <w:bCs/>
        </w:rPr>
        <w:t xml:space="preserve">la limite de 7 heures </w:t>
      </w:r>
      <w:r w:rsidRPr="009D45C9">
        <w:rPr>
          <w:rFonts w:ascii="Arial" w:cs="Arial" w:hAnsi="Arial"/>
          <w:bCs/>
        </w:rPr>
        <w:t>par semaine</w:t>
      </w:r>
      <w:r w:rsidR="006E0917" w:rsidRPr="009D45C9">
        <w:rPr>
          <w:rFonts w:ascii="Arial" w:cs="Arial" w:hAnsi="Arial"/>
          <w:bCs/>
        </w:rPr>
        <w:t xml:space="preserve">. </w:t>
      </w:r>
      <w:r w:rsidR="00721D1A" w:rsidRPr="009D45C9">
        <w:rPr>
          <w:rFonts w:ascii="Arial" w:cs="Arial" w:hAnsi="Arial"/>
          <w:bCs/>
        </w:rPr>
        <w:t>Ainsi, d</w:t>
      </w:r>
      <w:r w:rsidR="00E8728B" w:rsidRPr="009D45C9">
        <w:rPr>
          <w:rFonts w:ascii="Arial" w:cs="Arial" w:hAnsi="Arial"/>
          <w:bCs/>
        </w:rPr>
        <w:t>ans le cadre défini ci-dessus,</w:t>
      </w:r>
      <w:r w:rsidR="00E8728B" w:rsidRPr="009D45C9">
        <w:rPr>
          <w:rFonts w:ascii="Arial" w:cs="Arial" w:hAnsi="Arial"/>
          <w:bCs/>
          <w:color w:val="FF0000"/>
        </w:rPr>
        <w:t xml:space="preserve"> </w:t>
      </w:r>
      <w:r w:rsidR="00721D1A" w:rsidRPr="009D45C9">
        <w:rPr>
          <w:rFonts w:ascii="Arial" w:cs="Arial" w:hAnsi="Arial"/>
          <w:bCs/>
        </w:rPr>
        <w:t xml:space="preserve">et sous réserve des dispositions de </w:t>
      </w:r>
      <w:r w:rsidR="00721D1A" w:rsidRPr="00B8183E">
        <w:rPr>
          <w:rFonts w:ascii="Arial" w:cs="Arial" w:hAnsi="Arial"/>
          <w:bCs/>
        </w:rPr>
        <w:t xml:space="preserve">l’article </w:t>
      </w:r>
      <w:r w:rsidR="0034047E" w:rsidRPr="00B8183E">
        <w:rPr>
          <w:rFonts w:ascii="Arial" w:cs="Arial" w:hAnsi="Arial"/>
          <w:bCs/>
        </w:rPr>
        <w:t>1</w:t>
      </w:r>
      <w:r w:rsidR="00B22AA9" w:rsidRPr="00B8183E">
        <w:rPr>
          <w:rFonts w:ascii="Arial" w:cs="Arial" w:hAnsi="Arial"/>
          <w:bCs/>
        </w:rPr>
        <w:t>6</w:t>
      </w:r>
      <w:r w:rsidR="00721D1A" w:rsidRPr="009D45C9">
        <w:rPr>
          <w:rFonts w:ascii="Arial" w:cs="Arial" w:hAnsi="Arial"/>
          <w:bCs/>
        </w:rPr>
        <w:t>, les</w:t>
      </w:r>
      <w:r w:rsidR="00721D1A" w:rsidRPr="0034047E">
        <w:rPr>
          <w:rFonts w:ascii="Arial" w:cs="Arial" w:hAnsi="Arial"/>
          <w:bCs/>
        </w:rPr>
        <w:t xml:space="preserve"> heures</w:t>
      </w:r>
      <w:r w:rsidR="00721D1A">
        <w:rPr>
          <w:rFonts w:ascii="Arial" w:cs="Arial" w:hAnsi="Arial"/>
          <w:bCs/>
        </w:rPr>
        <w:t xml:space="preserve"> effectuées par un salarié au-delà de 35 heures par semaine et résultant de son libre choix ne sont donc pas considérées comme des heures </w:t>
      </w:r>
      <w:r w:rsidR="00721D1A" w:rsidRPr="000409F5">
        <w:rPr>
          <w:rFonts w:ascii="Arial" w:cs="Arial" w:hAnsi="Arial"/>
          <w:bCs/>
        </w:rPr>
        <w:t>supplémentaires</w:t>
      </w:r>
      <w:r w:rsidR="00E8728B" w:rsidRPr="000409F5">
        <w:rPr>
          <w:rFonts w:ascii="Arial" w:cs="Arial" w:hAnsi="Arial"/>
          <w:bCs/>
        </w:rPr>
        <w:t>.</w:t>
      </w:r>
    </w:p>
    <w:p w14:paraId="49FF8B09" w14:textId="77777777" w:rsidP="0091151C" w:rsidR="006E0917" w:rsidRDefault="006E0917">
      <w:pPr>
        <w:tabs>
          <w:tab w:pos="567" w:val="left"/>
        </w:tabs>
        <w:rPr>
          <w:rFonts w:ascii="Arial" w:cs="Arial" w:hAnsi="Arial"/>
          <w:bCs/>
        </w:rPr>
      </w:pPr>
    </w:p>
    <w:p w14:paraId="70772775" w14:textId="74718CE9" w:rsidP="00D33EDD" w:rsidR="00DD28FC" w:rsidRDefault="00144E6B">
      <w:pPr>
        <w:tabs>
          <w:tab w:pos="567" w:val="left"/>
        </w:tabs>
        <w:rPr>
          <w:rFonts w:ascii="Arial" w:cs="Arial" w:hAnsi="Arial"/>
          <w:bCs/>
        </w:rPr>
      </w:pPr>
      <w:r w:rsidRPr="00262ACC">
        <w:rPr>
          <w:rFonts w:ascii="Arial" w:cs="Arial" w:hAnsi="Arial"/>
          <w:bCs/>
        </w:rPr>
        <w:t xml:space="preserve">Ces heures sont reportées d’une semaine sur l’autre, et </w:t>
      </w:r>
      <w:r w:rsidR="006E0917" w:rsidRPr="00262ACC">
        <w:rPr>
          <w:rFonts w:ascii="Arial" w:cs="Arial" w:hAnsi="Arial"/>
          <w:bCs/>
        </w:rPr>
        <w:t xml:space="preserve">cumulables </w:t>
      </w:r>
      <w:r w:rsidRPr="00262ACC">
        <w:rPr>
          <w:rFonts w:ascii="Arial" w:cs="Arial" w:hAnsi="Arial"/>
          <w:bCs/>
        </w:rPr>
        <w:t>d</w:t>
      </w:r>
      <w:r w:rsidR="006E0917" w:rsidRPr="00262ACC">
        <w:rPr>
          <w:rFonts w:ascii="Arial" w:cs="Arial" w:hAnsi="Arial"/>
          <w:bCs/>
        </w:rPr>
        <w:t xml:space="preserve">ans la limite de 20 heures par </w:t>
      </w:r>
      <w:r w:rsidRPr="00262ACC">
        <w:rPr>
          <w:rFonts w:ascii="Arial" w:cs="Arial" w:hAnsi="Arial"/>
          <w:bCs/>
        </w:rPr>
        <w:t>mois.</w:t>
      </w:r>
      <w:r w:rsidR="00DD28FC">
        <w:rPr>
          <w:rFonts w:ascii="Arial" w:cs="Arial" w:hAnsi="Arial"/>
          <w:bCs/>
        </w:rPr>
        <w:t xml:space="preserve"> </w:t>
      </w:r>
    </w:p>
    <w:p w14:paraId="5C7FF039" w14:textId="77777777" w:rsidP="00D33EDD" w:rsidR="00DD28FC" w:rsidRDefault="00DD28FC">
      <w:pPr>
        <w:tabs>
          <w:tab w:pos="567" w:val="left"/>
        </w:tabs>
        <w:rPr>
          <w:rFonts w:ascii="Arial" w:cs="Arial" w:hAnsi="Arial"/>
          <w:bCs/>
        </w:rPr>
      </w:pPr>
    </w:p>
    <w:p w14:paraId="00D8BFB8" w14:textId="5BBDFF59" w:rsidP="00D33EDD" w:rsidR="00D33EDD" w:rsidRDefault="00DD28FC">
      <w:pPr>
        <w:tabs>
          <w:tab w:pos="567" w:val="left"/>
        </w:tabs>
        <w:rPr>
          <w:rFonts w:ascii="Arial" w:cs="Arial" w:hAnsi="Arial"/>
          <w:bCs/>
        </w:rPr>
      </w:pPr>
      <w:r>
        <w:rPr>
          <w:rFonts w:ascii="Arial" w:cs="Arial" w:hAnsi="Arial"/>
          <w:bCs/>
        </w:rPr>
        <w:t>Ces heures s</w:t>
      </w:r>
      <w:r w:rsidRPr="00973B2C">
        <w:rPr>
          <w:rFonts w:ascii="Arial" w:cs="Arial" w:hAnsi="Arial"/>
          <w:bCs/>
        </w:rPr>
        <w:t>ont comptabilisées via l'</w:t>
      </w:r>
      <w:r w:rsidR="00ED64CA">
        <w:rPr>
          <w:rFonts w:ascii="Arial" w:cs="Arial" w:hAnsi="Arial"/>
          <w:bCs/>
        </w:rPr>
        <w:t>O</w:t>
      </w:r>
      <w:r w:rsidRPr="00973B2C">
        <w:rPr>
          <w:rFonts w:ascii="Arial" w:cs="Arial" w:hAnsi="Arial"/>
          <w:bCs/>
        </w:rPr>
        <w:t>util de gestion d</w:t>
      </w:r>
      <w:r w:rsidR="00ED64CA">
        <w:rPr>
          <w:rFonts w:ascii="Arial" w:cs="Arial" w:hAnsi="Arial"/>
          <w:bCs/>
        </w:rPr>
        <w:t>es</w:t>
      </w:r>
      <w:r w:rsidRPr="00973B2C">
        <w:rPr>
          <w:rFonts w:ascii="Arial" w:cs="Arial" w:hAnsi="Arial"/>
          <w:bCs/>
        </w:rPr>
        <w:t xml:space="preserve"> temps</w:t>
      </w:r>
      <w:r>
        <w:rPr>
          <w:rFonts w:ascii="Arial" w:cs="Arial" w:hAnsi="Arial"/>
          <w:bCs/>
        </w:rPr>
        <w:t>.</w:t>
      </w:r>
    </w:p>
    <w:p w14:paraId="053E7E3D" w14:textId="497D9206" w:rsidP="00D33EDD" w:rsidR="00144E6B" w:rsidRDefault="00144E6B">
      <w:pPr>
        <w:tabs>
          <w:tab w:pos="567" w:val="left"/>
        </w:tabs>
        <w:rPr>
          <w:rFonts w:ascii="Arial" w:cs="Arial" w:hAnsi="Arial"/>
          <w:bCs/>
        </w:rPr>
      </w:pPr>
    </w:p>
    <w:p w14:paraId="16176961" w14:textId="2BA9975B" w:rsidP="00E27C7D" w:rsidR="00E27C7D" w:rsidRDefault="00144E6B">
      <w:pPr>
        <w:tabs>
          <w:tab w:pos="567" w:val="left"/>
        </w:tabs>
        <w:spacing w:after="120"/>
        <w:rPr>
          <w:rFonts w:ascii="Arial" w:cs="Arial" w:hAnsi="Arial"/>
          <w:bCs/>
        </w:rPr>
      </w:pPr>
      <w:r w:rsidRPr="00C60F1C">
        <w:rPr>
          <w:rFonts w:ascii="Arial" w:cs="Arial" w:hAnsi="Arial"/>
          <w:bCs/>
        </w:rPr>
        <w:t xml:space="preserve">Ces variations sont enregistrées dans </w:t>
      </w:r>
      <w:r w:rsidR="00870B48">
        <w:rPr>
          <w:rFonts w:ascii="Arial" w:cs="Arial" w:hAnsi="Arial"/>
          <w:bCs/>
        </w:rPr>
        <w:t>des</w:t>
      </w:r>
      <w:r w:rsidRPr="00C60F1C">
        <w:rPr>
          <w:rFonts w:ascii="Arial" w:cs="Arial" w:hAnsi="Arial"/>
          <w:bCs/>
        </w:rPr>
        <w:t xml:space="preserve"> compteur</w:t>
      </w:r>
      <w:r w:rsidR="00870B48">
        <w:rPr>
          <w:rFonts w:ascii="Arial" w:cs="Arial" w:hAnsi="Arial"/>
          <w:bCs/>
        </w:rPr>
        <w:t>s</w:t>
      </w:r>
      <w:r w:rsidRPr="00C60F1C">
        <w:rPr>
          <w:rFonts w:ascii="Arial" w:cs="Arial" w:hAnsi="Arial"/>
          <w:bCs/>
        </w:rPr>
        <w:t xml:space="preserve"> permettant la récupération de temps</w:t>
      </w:r>
      <w:r w:rsidR="00711FB7">
        <w:rPr>
          <w:rFonts w:ascii="Arial" w:cs="Arial" w:hAnsi="Arial"/>
          <w:bCs/>
        </w:rPr>
        <w:t> :</w:t>
      </w:r>
    </w:p>
    <w:p w14:paraId="78E0E5DB" w14:textId="77777777" w:rsidP="00E27C7D" w:rsidR="005A1AF4" w:rsidRDefault="00711FB7" w:rsidRPr="009D45C9">
      <w:pPr>
        <w:numPr>
          <w:ilvl w:val="0"/>
          <w:numId w:val="3"/>
        </w:numPr>
        <w:spacing w:after="60"/>
        <w:ind w:hanging="567" w:left="567"/>
        <w:rPr>
          <w:rFonts w:ascii="Arial" w:cs="Arial" w:hAnsi="Arial"/>
        </w:rPr>
      </w:pPr>
      <w:r w:rsidRPr="009D45C9">
        <w:rPr>
          <w:rFonts w:ascii="Arial" w:cs="Arial" w:hAnsi="Arial"/>
        </w:rPr>
        <w:t xml:space="preserve">soit sous forme de </w:t>
      </w:r>
      <w:r w:rsidR="00D160B7" w:rsidRPr="009D45C9">
        <w:rPr>
          <w:rFonts w:ascii="Arial" w:cs="Arial" w:hAnsi="Arial"/>
        </w:rPr>
        <w:t>réduction de la durée quotidienne</w:t>
      </w:r>
      <w:r w:rsidRPr="009D45C9">
        <w:rPr>
          <w:rFonts w:ascii="Arial" w:cs="Arial" w:hAnsi="Arial"/>
        </w:rPr>
        <w:t xml:space="preserve"> (</w:t>
      </w:r>
      <w:r w:rsidRPr="00B8183E">
        <w:rPr>
          <w:rFonts w:ascii="Arial" w:cs="Arial" w:hAnsi="Arial"/>
        </w:rPr>
        <w:t xml:space="preserve">cf. article </w:t>
      </w:r>
      <w:r w:rsidR="00870B48" w:rsidRPr="00B8183E">
        <w:rPr>
          <w:rFonts w:ascii="Arial" w:cs="Arial" w:hAnsi="Arial"/>
        </w:rPr>
        <w:t>2</w:t>
      </w:r>
      <w:r w:rsidR="008F6758" w:rsidRPr="00B8183E">
        <w:rPr>
          <w:rFonts w:ascii="Arial" w:cs="Arial" w:hAnsi="Arial"/>
        </w:rPr>
        <w:t>4</w:t>
      </w:r>
      <w:r w:rsidRPr="00B8183E">
        <w:rPr>
          <w:rFonts w:ascii="Arial" w:cs="Arial" w:hAnsi="Arial"/>
        </w:rPr>
        <w:t xml:space="preserve"> du présent accord</w:t>
      </w:r>
      <w:r w:rsidRPr="009D45C9">
        <w:rPr>
          <w:rFonts w:ascii="Arial" w:cs="Arial" w:hAnsi="Arial"/>
        </w:rPr>
        <w:t>)</w:t>
      </w:r>
    </w:p>
    <w:p w14:paraId="5C8E0415" w14:textId="6C3CF070" w:rsidP="0067315C" w:rsidR="00144E6B" w:rsidRDefault="00711FB7" w:rsidRPr="009D45C9">
      <w:pPr>
        <w:numPr>
          <w:ilvl w:val="0"/>
          <w:numId w:val="3"/>
        </w:numPr>
        <w:ind w:hanging="567" w:left="567"/>
        <w:rPr>
          <w:rFonts w:ascii="Arial" w:cs="Arial" w:hAnsi="Arial"/>
        </w:rPr>
      </w:pPr>
      <w:r w:rsidRPr="009D45C9">
        <w:rPr>
          <w:rFonts w:ascii="Arial" w:cs="Arial" w:hAnsi="Arial"/>
        </w:rPr>
        <w:t xml:space="preserve">soit sous forme </w:t>
      </w:r>
      <w:r w:rsidR="00144E6B" w:rsidRPr="009D45C9">
        <w:rPr>
          <w:rFonts w:ascii="Arial" w:cs="Arial" w:hAnsi="Arial"/>
        </w:rPr>
        <w:t xml:space="preserve">de jours de récupération du temps de travail </w:t>
      </w:r>
      <w:r w:rsidRPr="009D45C9">
        <w:rPr>
          <w:rFonts w:ascii="Arial" w:cs="Arial" w:hAnsi="Arial"/>
        </w:rPr>
        <w:t xml:space="preserve">– </w:t>
      </w:r>
      <w:r w:rsidR="00144E6B" w:rsidRPr="009D45C9">
        <w:rPr>
          <w:rFonts w:ascii="Arial" w:cs="Arial" w:hAnsi="Arial"/>
        </w:rPr>
        <w:t>JRTT</w:t>
      </w:r>
      <w:r w:rsidRPr="009D45C9">
        <w:rPr>
          <w:rFonts w:ascii="Arial" w:cs="Arial" w:hAnsi="Arial"/>
        </w:rPr>
        <w:t xml:space="preserve"> (</w:t>
      </w:r>
      <w:r w:rsidRPr="00B8183E">
        <w:rPr>
          <w:rFonts w:ascii="Arial" w:cs="Arial" w:hAnsi="Arial"/>
        </w:rPr>
        <w:t xml:space="preserve">cf. article </w:t>
      </w:r>
      <w:r w:rsidR="0034047E" w:rsidRPr="00B8183E">
        <w:rPr>
          <w:rFonts w:ascii="Arial" w:cs="Arial" w:hAnsi="Arial"/>
        </w:rPr>
        <w:t>2</w:t>
      </w:r>
      <w:r w:rsidR="008F6758" w:rsidRPr="00B8183E">
        <w:rPr>
          <w:rFonts w:ascii="Arial" w:cs="Arial" w:hAnsi="Arial"/>
        </w:rPr>
        <w:t>3</w:t>
      </w:r>
      <w:r w:rsidR="0034047E" w:rsidRPr="00B8183E">
        <w:rPr>
          <w:rFonts w:ascii="Arial" w:cs="Arial" w:hAnsi="Arial"/>
        </w:rPr>
        <w:t xml:space="preserve"> </w:t>
      </w:r>
      <w:r w:rsidRPr="00B8183E">
        <w:rPr>
          <w:rFonts w:ascii="Arial" w:cs="Arial" w:hAnsi="Arial"/>
        </w:rPr>
        <w:t>du présent accord</w:t>
      </w:r>
      <w:r w:rsidRPr="009D45C9">
        <w:rPr>
          <w:rFonts w:ascii="Arial" w:cs="Arial" w:hAnsi="Arial"/>
        </w:rPr>
        <w:t>)</w:t>
      </w:r>
    </w:p>
    <w:p w14:paraId="64B42FC2" w14:textId="48A0C963" w:rsidP="0067315C" w:rsidR="0066234F" w:rsidRDefault="0066234F" w:rsidRPr="0067315C">
      <w:pPr>
        <w:tabs>
          <w:tab w:pos="6237" w:val="left"/>
        </w:tabs>
        <w:rPr>
          <w:rFonts w:ascii="Verdana" w:cs="Verdana" w:hAnsi="Verdana"/>
          <w:color w:val="FF0000"/>
          <w:sz w:val="20"/>
          <w:szCs w:val="20"/>
        </w:rPr>
      </w:pPr>
    </w:p>
    <w:p w14:paraId="019BEB52" w14:textId="77777777" w:rsidP="00870B48" w:rsidR="00721D1A" w:rsidRDefault="00721D1A" w:rsidRPr="0067315C">
      <w:pPr>
        <w:tabs>
          <w:tab w:pos="6237" w:val="left"/>
        </w:tabs>
        <w:rPr>
          <w:rFonts w:ascii="Verdana" w:cs="Verdana" w:hAnsi="Verdana"/>
          <w:color w:val="FF0000"/>
          <w:sz w:val="20"/>
          <w:szCs w:val="20"/>
        </w:rPr>
      </w:pPr>
    </w:p>
    <w:p w14:paraId="7F6A3889" w14:textId="74706E19" w:rsidP="00973B2C" w:rsidR="00870B48" w:rsidRDefault="00870B48" w:rsidRPr="00980F51">
      <w:pPr>
        <w:pStyle w:val="Titre2"/>
        <w:pBdr>
          <w:top w:color="auto" w:space="0" w:sz="0" w:val="none"/>
          <w:left w:color="auto" w:space="0" w:sz="0" w:val="none"/>
          <w:bottom w:color="auto" w:space="0" w:sz="0" w:val="none"/>
          <w:right w:color="auto" w:space="0" w:sz="0" w:val="none"/>
        </w:pBdr>
        <w:jc w:val="left"/>
      </w:pPr>
      <w:bookmarkStart w:id="62" w:name="_Toc45268295"/>
      <w:bookmarkStart w:id="63" w:name="_Toc45895698"/>
      <w:r w:rsidRPr="00973B2C">
        <w:rPr>
          <w:u w:val="none"/>
        </w:rPr>
        <w:t xml:space="preserve">Article </w:t>
      </w:r>
      <w:r w:rsidR="0034047E" w:rsidRPr="00973B2C">
        <w:rPr>
          <w:u w:val="none"/>
        </w:rPr>
        <w:t>2</w:t>
      </w:r>
      <w:r w:rsidR="008F6758" w:rsidRPr="00973B2C">
        <w:rPr>
          <w:u w:val="none"/>
        </w:rPr>
        <w:t>1</w:t>
      </w:r>
      <w:r w:rsidRPr="00973B2C">
        <w:rPr>
          <w:u w:val="none"/>
        </w:rPr>
        <w:t xml:space="preserve"> – </w:t>
      </w:r>
      <w:r w:rsidR="00531AC9">
        <w:rPr>
          <w:u w:val="none"/>
        </w:rPr>
        <w:tab/>
      </w:r>
      <w:r w:rsidRPr="00972593">
        <w:t>Débit d’heures</w:t>
      </w:r>
      <w:bookmarkEnd w:id="62"/>
      <w:bookmarkEnd w:id="63"/>
    </w:p>
    <w:p w14:paraId="2907CC0B" w14:textId="77777777" w:rsidP="00870B48" w:rsidR="00870B48" w:rsidRDefault="00870B48">
      <w:pPr>
        <w:tabs>
          <w:tab w:pos="567" w:val="left"/>
        </w:tabs>
        <w:rPr>
          <w:rFonts w:ascii="Arial" w:cs="Arial" w:hAnsi="Arial"/>
          <w:bCs/>
        </w:rPr>
      </w:pPr>
      <w:r>
        <w:rPr>
          <w:rFonts w:ascii="Arial" w:cs="Arial" w:hAnsi="Arial"/>
          <w:bCs/>
        </w:rPr>
        <w:t>Un débit de 7 heures maximum est toléré.</w:t>
      </w:r>
    </w:p>
    <w:p w14:paraId="2B2B879B" w14:textId="77777777" w:rsidP="00870B48" w:rsidR="00870B48" w:rsidRDefault="00870B48">
      <w:pPr>
        <w:tabs>
          <w:tab w:pos="567" w:val="left"/>
        </w:tabs>
        <w:rPr>
          <w:rFonts w:ascii="Arial" w:cs="Arial" w:hAnsi="Arial"/>
          <w:bCs/>
        </w:rPr>
      </w:pPr>
    </w:p>
    <w:p w14:paraId="36162757" w14:textId="77777777" w:rsidP="00D24649" w:rsidR="00D24649" w:rsidRDefault="00D24649">
      <w:pPr>
        <w:tabs>
          <w:tab w:pos="567" w:val="left"/>
        </w:tabs>
        <w:rPr>
          <w:rFonts w:ascii="Arial" w:cs="Arial" w:hAnsi="Arial"/>
          <w:bCs/>
        </w:rPr>
      </w:pPr>
    </w:p>
    <w:p w14:paraId="0AEFF7BF" w14:textId="4445C452" w:rsidP="00B513B7" w:rsidR="00D24649" w:rsidRDefault="00D24649" w:rsidRPr="00531AC9">
      <w:pPr>
        <w:pStyle w:val="Titre2"/>
        <w:pBdr>
          <w:top w:color="auto" w:space="0" w:sz="0" w:val="none"/>
          <w:left w:color="auto" w:space="0" w:sz="0" w:val="none"/>
          <w:bottom w:color="auto" w:space="0" w:sz="0" w:val="none"/>
          <w:right w:color="auto" w:space="0" w:sz="0" w:val="none"/>
        </w:pBdr>
        <w:ind w:hanging="1418" w:left="1418"/>
        <w:jc w:val="both"/>
        <w:rPr>
          <w:u w:val="none"/>
        </w:rPr>
      </w:pPr>
      <w:bookmarkStart w:id="64" w:name="_Toc45268296"/>
      <w:bookmarkStart w:id="65" w:name="_Toc45895699"/>
      <w:r w:rsidRPr="00973B2C">
        <w:rPr>
          <w:u w:val="none"/>
        </w:rPr>
        <w:lastRenderedPageBreak/>
        <w:t>Article 2</w:t>
      </w:r>
      <w:r w:rsidR="008F6758" w:rsidRPr="00973B2C">
        <w:rPr>
          <w:u w:val="none"/>
        </w:rPr>
        <w:t>2</w:t>
      </w:r>
      <w:r w:rsidRPr="00973B2C">
        <w:rPr>
          <w:u w:val="none"/>
        </w:rPr>
        <w:t xml:space="preserve"> –</w:t>
      </w:r>
      <w:r w:rsidR="00531AC9">
        <w:rPr>
          <w:u w:val="none"/>
        </w:rPr>
        <w:t xml:space="preserve"> </w:t>
      </w:r>
      <w:r w:rsidR="00531AC9">
        <w:rPr>
          <w:u w:val="none"/>
        </w:rPr>
        <w:tab/>
      </w:r>
      <w:r w:rsidRPr="000349ED">
        <w:t>Constat</w:t>
      </w:r>
      <w:r w:rsidR="009548AB" w:rsidRPr="009548AB">
        <w:t xml:space="preserve"> </w:t>
      </w:r>
      <w:r w:rsidR="009548AB" w:rsidRPr="000349ED">
        <w:t xml:space="preserve">en </w:t>
      </w:r>
      <w:r w:rsidR="009548AB">
        <w:t xml:space="preserve">cas de </w:t>
      </w:r>
      <w:r w:rsidR="009548AB" w:rsidRPr="00973F82">
        <w:t>départ en cours de période</w:t>
      </w:r>
      <w:r w:rsidR="009548AB">
        <w:t xml:space="preserve"> et</w:t>
      </w:r>
      <w:r w:rsidR="009548AB" w:rsidRPr="00973F82">
        <w:t xml:space="preserve"> </w:t>
      </w:r>
      <w:r w:rsidRPr="000349ED">
        <w:t xml:space="preserve">en </w:t>
      </w:r>
      <w:r>
        <w:t>fin de période</w:t>
      </w:r>
      <w:r w:rsidR="009548AB">
        <w:t xml:space="preserve"> </w:t>
      </w:r>
      <w:r>
        <w:t>dans le cadre de l’horaire individualisé</w:t>
      </w:r>
      <w:bookmarkEnd w:id="64"/>
      <w:bookmarkEnd w:id="65"/>
      <w:r>
        <w:t xml:space="preserve"> </w:t>
      </w:r>
    </w:p>
    <w:p w14:paraId="33000446" w14:textId="7D6A70FC" w:rsidP="00097426" w:rsidR="00D24649" w:rsidRDefault="00C51A58">
      <w:pPr>
        <w:tabs>
          <w:tab w:pos="567" w:val="left"/>
        </w:tabs>
        <w:rPr>
          <w:rFonts w:ascii="Arial" w:cs="Arial" w:hAnsi="Arial"/>
          <w:bCs/>
        </w:rPr>
      </w:pPr>
      <w:r w:rsidRPr="00973F82">
        <w:rPr>
          <w:rFonts w:ascii="Arial" w:cs="Arial" w:hAnsi="Arial"/>
          <w:bCs/>
        </w:rPr>
        <w:t>Le</w:t>
      </w:r>
      <w:r>
        <w:rPr>
          <w:rFonts w:ascii="Arial" w:cs="Arial" w:hAnsi="Arial"/>
          <w:bCs/>
        </w:rPr>
        <w:t>s</w:t>
      </w:r>
      <w:r w:rsidRPr="00973F82">
        <w:rPr>
          <w:rFonts w:ascii="Arial" w:cs="Arial" w:hAnsi="Arial"/>
          <w:bCs/>
        </w:rPr>
        <w:t xml:space="preserve"> salarié</w:t>
      </w:r>
      <w:r>
        <w:rPr>
          <w:rFonts w:ascii="Arial" w:cs="Arial" w:hAnsi="Arial"/>
          <w:bCs/>
        </w:rPr>
        <w:t>s</w:t>
      </w:r>
      <w:r w:rsidRPr="00973F82">
        <w:rPr>
          <w:rFonts w:ascii="Arial" w:cs="Arial" w:hAnsi="Arial"/>
          <w:bCs/>
        </w:rPr>
        <w:t xml:space="preserve"> doi</w:t>
      </w:r>
      <w:r>
        <w:rPr>
          <w:rFonts w:ascii="Arial" w:cs="Arial" w:hAnsi="Arial"/>
          <w:bCs/>
        </w:rPr>
        <w:t>ven</w:t>
      </w:r>
      <w:r w:rsidRPr="00973F82">
        <w:rPr>
          <w:rFonts w:ascii="Arial" w:cs="Arial" w:hAnsi="Arial"/>
          <w:bCs/>
        </w:rPr>
        <w:t>t</w:t>
      </w:r>
      <w:r>
        <w:rPr>
          <w:rFonts w:ascii="Arial" w:cs="Arial" w:hAnsi="Arial"/>
          <w:bCs/>
        </w:rPr>
        <w:t xml:space="preserve"> veiller à </w:t>
      </w:r>
      <w:r w:rsidRPr="00973F82">
        <w:rPr>
          <w:rFonts w:ascii="Arial" w:cs="Arial" w:hAnsi="Arial"/>
          <w:bCs/>
        </w:rPr>
        <w:t xml:space="preserve">utiliser </w:t>
      </w:r>
      <w:r>
        <w:rPr>
          <w:rFonts w:ascii="Arial" w:cs="Arial" w:hAnsi="Arial"/>
          <w:bCs/>
        </w:rPr>
        <w:t>leurs</w:t>
      </w:r>
      <w:r w:rsidRPr="00973F82">
        <w:rPr>
          <w:rFonts w:ascii="Arial" w:cs="Arial" w:hAnsi="Arial"/>
          <w:bCs/>
        </w:rPr>
        <w:t xml:space="preserve"> crédit</w:t>
      </w:r>
      <w:r>
        <w:rPr>
          <w:rFonts w:ascii="Arial" w:cs="Arial" w:hAnsi="Arial"/>
          <w:bCs/>
        </w:rPr>
        <w:t>s</w:t>
      </w:r>
      <w:r w:rsidRPr="00973F82">
        <w:rPr>
          <w:rFonts w:ascii="Arial" w:cs="Arial" w:hAnsi="Arial"/>
          <w:bCs/>
        </w:rPr>
        <w:t xml:space="preserve"> d'heures </w:t>
      </w:r>
      <w:r w:rsidR="00DD28FC" w:rsidRPr="00973B2C">
        <w:rPr>
          <w:rFonts w:ascii="Arial" w:cs="Arial" w:hAnsi="Arial"/>
          <w:bCs/>
        </w:rPr>
        <w:t xml:space="preserve">au cours de la période de référence du </w:t>
      </w:r>
      <w:r w:rsidR="00DD28FC">
        <w:rPr>
          <w:rFonts w:ascii="Arial" w:cs="Arial" w:hAnsi="Arial"/>
          <w:bCs/>
        </w:rPr>
        <w:t>1</w:t>
      </w:r>
      <w:r w:rsidR="00DD28FC" w:rsidRPr="00973B2C">
        <w:rPr>
          <w:rFonts w:ascii="Arial" w:cs="Arial" w:hAnsi="Arial"/>
          <w:bCs/>
          <w:vertAlign w:val="superscript"/>
        </w:rPr>
        <w:t>er</w:t>
      </w:r>
      <w:r w:rsidR="00DD28FC">
        <w:rPr>
          <w:rFonts w:ascii="Arial" w:cs="Arial" w:hAnsi="Arial"/>
          <w:bCs/>
        </w:rPr>
        <w:t xml:space="preserve"> </w:t>
      </w:r>
      <w:r w:rsidR="00DD28FC" w:rsidRPr="00973B2C">
        <w:rPr>
          <w:rFonts w:ascii="Arial" w:cs="Arial" w:hAnsi="Arial"/>
          <w:bCs/>
        </w:rPr>
        <w:t xml:space="preserve">janvier au 31 décembre. </w:t>
      </w:r>
      <w:r w:rsidR="00D24649">
        <w:rPr>
          <w:rFonts w:ascii="Arial" w:cs="Arial" w:hAnsi="Arial"/>
          <w:bCs/>
        </w:rPr>
        <w:t xml:space="preserve"> </w:t>
      </w:r>
    </w:p>
    <w:p w14:paraId="1EBFA541" w14:textId="21947B1E" w:rsidP="00097426" w:rsidR="0067315C" w:rsidRDefault="0067315C">
      <w:pPr>
        <w:tabs>
          <w:tab w:pos="567" w:val="left"/>
        </w:tabs>
        <w:rPr>
          <w:rFonts w:ascii="Arial" w:cs="Arial" w:hAnsi="Arial"/>
          <w:b/>
          <w:u w:val="single"/>
        </w:rPr>
      </w:pPr>
    </w:p>
    <w:p w14:paraId="5843E8F1" w14:textId="77777777" w:rsidP="00097426" w:rsidR="00653007" w:rsidRDefault="00653007">
      <w:pPr>
        <w:tabs>
          <w:tab w:pos="567" w:val="left"/>
        </w:tabs>
        <w:rPr>
          <w:rFonts w:ascii="Arial" w:cs="Arial" w:hAnsi="Arial"/>
          <w:b/>
          <w:u w:val="single"/>
        </w:rPr>
      </w:pPr>
    </w:p>
    <w:p w14:paraId="112C4BF6" w14:textId="27CDD70C" w:rsidP="00097426" w:rsidR="009548AB" w:rsidRDefault="009548AB" w:rsidRPr="00262ACC">
      <w:pPr>
        <w:tabs>
          <w:tab w:pos="567" w:val="left"/>
        </w:tabs>
        <w:rPr>
          <w:rFonts w:ascii="Arial" w:cs="Arial" w:hAnsi="Arial"/>
          <w:bCs/>
        </w:rPr>
      </w:pPr>
      <w:r w:rsidRPr="00262ACC">
        <w:rPr>
          <w:rFonts w:ascii="Arial" w:cs="Arial" w:hAnsi="Arial"/>
          <w:b/>
          <w:u w:val="single"/>
        </w:rPr>
        <w:t>22.1 – Constat en cas de départ en cours de période</w:t>
      </w:r>
      <w:r w:rsidR="00E73E21" w:rsidRPr="00262ACC">
        <w:rPr>
          <w:rFonts w:ascii="Arial" w:cs="Arial" w:hAnsi="Arial"/>
          <w:b/>
          <w:u w:val="single"/>
        </w:rPr>
        <w:t xml:space="preserve"> </w:t>
      </w:r>
    </w:p>
    <w:p w14:paraId="11109A7E" w14:textId="77777777" w:rsidP="00097426" w:rsidR="00C817F5" w:rsidRDefault="00C817F5">
      <w:pPr>
        <w:tabs>
          <w:tab w:pos="567" w:val="left"/>
        </w:tabs>
        <w:rPr>
          <w:rFonts w:ascii="Arial" w:cs="Arial" w:hAnsi="Arial"/>
          <w:bCs/>
        </w:rPr>
      </w:pPr>
    </w:p>
    <w:p w14:paraId="378656A7" w14:textId="099415AF" w:rsidP="00097426" w:rsidR="009548AB" w:rsidRDefault="009548AB" w:rsidRPr="00262ACC">
      <w:pPr>
        <w:tabs>
          <w:tab w:pos="567" w:val="left"/>
        </w:tabs>
        <w:rPr>
          <w:rFonts w:ascii="Arial" w:cs="Arial" w:hAnsi="Arial"/>
          <w:bCs/>
        </w:rPr>
      </w:pPr>
      <w:r w:rsidRPr="00262ACC">
        <w:rPr>
          <w:rFonts w:ascii="Arial" w:cs="Arial" w:hAnsi="Arial"/>
          <w:bCs/>
        </w:rPr>
        <w:t xml:space="preserve">Les salariés doivent ramener leur compteur d’heures à zéro avant leur sortie des effectifs. </w:t>
      </w:r>
    </w:p>
    <w:p w14:paraId="7CAE8907" w14:textId="77777777" w:rsidP="00097426" w:rsidR="009548AB" w:rsidRDefault="009548AB" w:rsidRPr="00262ACC">
      <w:pPr>
        <w:tabs>
          <w:tab w:pos="567" w:val="left"/>
        </w:tabs>
        <w:rPr>
          <w:rFonts w:ascii="Arial" w:cs="Arial" w:hAnsi="Arial"/>
          <w:bCs/>
        </w:rPr>
      </w:pPr>
    </w:p>
    <w:p w14:paraId="5E4B9613" w14:textId="77777777" w:rsidP="00097426" w:rsidR="0067315C" w:rsidRDefault="0067315C">
      <w:pPr>
        <w:tabs>
          <w:tab w:pos="567" w:val="left"/>
        </w:tabs>
        <w:rPr>
          <w:rFonts w:ascii="Arial" w:cs="Arial" w:hAnsi="Arial"/>
          <w:b/>
          <w:u w:val="single"/>
        </w:rPr>
      </w:pPr>
    </w:p>
    <w:p w14:paraId="4920D0E5" w14:textId="14C92DA3" w:rsidP="00097426" w:rsidR="009548AB" w:rsidRDefault="009548AB" w:rsidRPr="00262ACC">
      <w:pPr>
        <w:tabs>
          <w:tab w:pos="567" w:val="left"/>
        </w:tabs>
        <w:rPr>
          <w:rFonts w:ascii="Arial" w:cs="Arial" w:hAnsi="Arial"/>
          <w:bCs/>
        </w:rPr>
      </w:pPr>
      <w:r w:rsidRPr="00262ACC">
        <w:rPr>
          <w:rFonts w:ascii="Arial" w:cs="Arial" w:hAnsi="Arial"/>
          <w:b/>
          <w:u w:val="single"/>
        </w:rPr>
        <w:t>22.2 – Constat en fin de période</w:t>
      </w:r>
      <w:r w:rsidR="00E73E21" w:rsidRPr="00262ACC">
        <w:rPr>
          <w:rFonts w:ascii="Arial" w:cs="Arial" w:hAnsi="Arial"/>
          <w:b/>
          <w:u w:val="single"/>
        </w:rPr>
        <w:t xml:space="preserve"> </w:t>
      </w:r>
    </w:p>
    <w:p w14:paraId="0AFACA52" w14:textId="77777777" w:rsidP="00097426" w:rsidR="009548AB" w:rsidRDefault="009548AB" w:rsidRPr="00262ACC">
      <w:pPr>
        <w:tabs>
          <w:tab w:pos="567" w:val="left"/>
        </w:tabs>
        <w:rPr>
          <w:rFonts w:ascii="Arial" w:cs="Arial" w:hAnsi="Arial"/>
          <w:bCs/>
        </w:rPr>
      </w:pPr>
    </w:p>
    <w:p w14:paraId="2DAD102C" w14:textId="634BF988" w:rsidP="00097426" w:rsidR="00A264DD" w:rsidRDefault="00A264DD" w:rsidRPr="00262ACC">
      <w:pPr>
        <w:tabs>
          <w:tab w:pos="426" w:val="left"/>
        </w:tabs>
        <w:spacing w:after="120"/>
        <w:rPr>
          <w:rFonts w:ascii="Arial" w:cs="Arial" w:hAnsi="Arial"/>
          <w:bCs/>
          <w:u w:val="single"/>
        </w:rPr>
      </w:pPr>
      <w:r w:rsidRPr="00262ACC">
        <w:rPr>
          <w:rFonts w:ascii="Arial" w:cs="Arial" w:hAnsi="Arial"/>
          <w:bCs/>
          <w:u w:val="single"/>
        </w:rPr>
        <w:t>Compteur présentant un solde créditeur ou débiteur inférieur à 7 heures :</w:t>
      </w:r>
    </w:p>
    <w:p w14:paraId="70C9A663" w14:textId="3A5922F0" w:rsidP="003F6815" w:rsidR="00D24649" w:rsidRDefault="00D24649" w:rsidRPr="00262ACC">
      <w:pPr>
        <w:pStyle w:val="Paragraphedeliste"/>
        <w:numPr>
          <w:ilvl w:val="0"/>
          <w:numId w:val="5"/>
        </w:numPr>
        <w:tabs>
          <w:tab w:pos="426" w:val="left"/>
        </w:tabs>
        <w:ind w:hanging="425" w:left="425"/>
        <w:rPr>
          <w:rFonts w:ascii="Arial" w:cs="Arial" w:hAnsi="Arial"/>
          <w:bCs/>
        </w:rPr>
      </w:pPr>
      <w:r w:rsidRPr="00262ACC">
        <w:rPr>
          <w:rFonts w:ascii="Arial" w:cs="Arial" w:hAnsi="Arial"/>
          <w:bCs/>
        </w:rPr>
        <w:t xml:space="preserve">un débit </w:t>
      </w:r>
      <w:r w:rsidR="007943D5">
        <w:rPr>
          <w:rFonts w:ascii="Arial" w:cs="Arial" w:hAnsi="Arial"/>
          <w:bCs/>
        </w:rPr>
        <w:t>ou un</w:t>
      </w:r>
      <w:r w:rsidR="007943D5" w:rsidRPr="00262ACC">
        <w:rPr>
          <w:rFonts w:ascii="Arial" w:cs="Arial" w:hAnsi="Arial"/>
          <w:bCs/>
        </w:rPr>
        <w:t xml:space="preserve"> </w:t>
      </w:r>
      <w:r w:rsidRPr="00262ACC">
        <w:rPr>
          <w:rFonts w:ascii="Arial" w:cs="Arial" w:hAnsi="Arial"/>
          <w:bCs/>
        </w:rPr>
        <w:t>crédit d’heures inférieur à 7 heures est automatiquement reporté sur la période suivante ;</w:t>
      </w:r>
    </w:p>
    <w:p w14:paraId="03010EF7" w14:textId="7D2076D1" w:rsidP="00097426" w:rsidR="00D24649" w:rsidRDefault="00D24649">
      <w:pPr>
        <w:pStyle w:val="Paragraphedeliste"/>
        <w:tabs>
          <w:tab w:pos="567" w:val="left"/>
        </w:tabs>
        <w:ind w:left="567"/>
        <w:rPr>
          <w:rFonts w:ascii="Arial" w:cs="Arial" w:hAnsi="Arial"/>
          <w:bCs/>
        </w:rPr>
      </w:pPr>
    </w:p>
    <w:p w14:paraId="34C99875" w14:textId="77777777" w:rsidP="00097426" w:rsidR="005C762C" w:rsidRDefault="005C762C" w:rsidRPr="00262ACC">
      <w:pPr>
        <w:tabs>
          <w:tab w:pos="426" w:val="left"/>
        </w:tabs>
        <w:spacing w:after="120"/>
        <w:rPr>
          <w:rFonts w:ascii="Arial" w:cs="Arial" w:hAnsi="Arial"/>
          <w:bCs/>
          <w:u w:val="single"/>
        </w:rPr>
      </w:pPr>
      <w:r w:rsidRPr="00262ACC">
        <w:rPr>
          <w:rFonts w:ascii="Arial" w:cs="Arial" w:hAnsi="Arial"/>
          <w:bCs/>
          <w:u w:val="single"/>
        </w:rPr>
        <w:t>Compteur présentant un solde créditeur supérieur à 7 heures :</w:t>
      </w:r>
    </w:p>
    <w:p w14:paraId="27AE6DF4" w14:textId="3878FD63" w:rsidP="003F6815" w:rsidR="005C762C" w:rsidRDefault="005C762C" w:rsidRPr="00262ACC">
      <w:pPr>
        <w:pStyle w:val="Paragraphedeliste"/>
        <w:numPr>
          <w:ilvl w:val="0"/>
          <w:numId w:val="5"/>
        </w:numPr>
        <w:tabs>
          <w:tab w:pos="426" w:val="left"/>
        </w:tabs>
        <w:spacing w:after="120"/>
        <w:ind w:hanging="425" w:left="425"/>
        <w:rPr>
          <w:rFonts w:ascii="Arial" w:cs="Arial" w:hAnsi="Arial"/>
          <w:bCs/>
        </w:rPr>
      </w:pPr>
      <w:r w:rsidRPr="00262ACC">
        <w:rPr>
          <w:rFonts w:ascii="Arial" w:cs="Arial" w:hAnsi="Arial"/>
          <w:bCs/>
        </w:rPr>
        <w:t>dès lors qu’un crédit d’heures supérieur à 7 heures est constaté à la fin de la période, ces heures sont converties en jours de récupération du temps de travail (JRTT)</w:t>
      </w:r>
      <w:r w:rsidR="0063377A" w:rsidRPr="00262ACC">
        <w:rPr>
          <w:rFonts w:ascii="Arial" w:cs="Arial" w:hAnsi="Arial"/>
          <w:bCs/>
        </w:rPr>
        <w:t>, dans la limite de 14 heures</w:t>
      </w:r>
      <w:r w:rsidRPr="00262ACC">
        <w:rPr>
          <w:rFonts w:ascii="Arial" w:cs="Arial" w:hAnsi="Arial"/>
          <w:bCs/>
        </w:rPr>
        <w:t> ;</w:t>
      </w:r>
    </w:p>
    <w:p w14:paraId="0EFCC83E" w14:textId="77777777" w:rsidP="003F6815" w:rsidR="005C762C" w:rsidRDefault="005C762C" w:rsidRPr="00262ACC">
      <w:pPr>
        <w:pStyle w:val="Paragraphedeliste"/>
        <w:numPr>
          <w:ilvl w:val="0"/>
          <w:numId w:val="5"/>
        </w:numPr>
        <w:tabs>
          <w:tab w:pos="426" w:val="left"/>
        </w:tabs>
        <w:ind w:hanging="425" w:left="425"/>
        <w:rPr>
          <w:rFonts w:ascii="Arial" w:cs="Arial" w:hAnsi="Arial"/>
          <w:bCs/>
        </w:rPr>
      </w:pPr>
      <w:r w:rsidRPr="00262ACC">
        <w:rPr>
          <w:rFonts w:ascii="Arial" w:cs="Arial" w:hAnsi="Arial"/>
          <w:bCs/>
        </w:rPr>
        <w:t>les crédits d’heures étant convertis en JRTT par tranche de 7 heures, le solde est automatiquement reporté sur la période suivante.</w:t>
      </w:r>
    </w:p>
    <w:p w14:paraId="5465E4E1" w14:textId="77777777" w:rsidP="00097426" w:rsidR="009E798F" w:rsidRDefault="009E798F" w:rsidRPr="00262ACC">
      <w:pPr>
        <w:tabs>
          <w:tab w:pos="426" w:val="left"/>
        </w:tabs>
        <w:spacing w:after="120"/>
        <w:rPr>
          <w:rFonts w:ascii="Arial" w:cs="Arial" w:hAnsi="Arial"/>
          <w:bCs/>
          <w:u w:val="single"/>
        </w:rPr>
      </w:pPr>
    </w:p>
    <w:p w14:paraId="4181B73E" w14:textId="4FA3A7B7" w:rsidP="00097426" w:rsidR="005C762C" w:rsidRDefault="005C762C" w:rsidRPr="00262ACC">
      <w:pPr>
        <w:tabs>
          <w:tab w:pos="426" w:val="left"/>
        </w:tabs>
        <w:spacing w:after="120"/>
        <w:rPr>
          <w:rFonts w:ascii="Arial" w:cs="Arial" w:hAnsi="Arial"/>
          <w:bCs/>
          <w:u w:val="single"/>
        </w:rPr>
      </w:pPr>
      <w:r w:rsidRPr="00262ACC">
        <w:rPr>
          <w:rFonts w:ascii="Arial" w:cs="Arial" w:hAnsi="Arial"/>
          <w:bCs/>
          <w:u w:val="single"/>
        </w:rPr>
        <w:t>Compteur présentant un débit supérieur à 7 heures :</w:t>
      </w:r>
    </w:p>
    <w:p w14:paraId="0A716D34" w14:textId="20920D20" w:rsidP="00097426" w:rsidR="005C762C" w:rsidRDefault="005C762C" w:rsidRPr="00262ACC">
      <w:pPr>
        <w:tabs>
          <w:tab w:pos="567" w:val="left"/>
        </w:tabs>
        <w:rPr>
          <w:rFonts w:ascii="Arial" w:cs="Arial" w:hAnsi="Arial"/>
          <w:bCs/>
        </w:rPr>
      </w:pPr>
      <w:r w:rsidRPr="00262ACC">
        <w:rPr>
          <w:rFonts w:ascii="Arial" w:cs="Arial" w:hAnsi="Arial"/>
          <w:bCs/>
        </w:rPr>
        <w:t>Sauf circonstances exceptionnelles dûment justifiées, le débit supérieur à 7 heures donnera lieu à correction :</w:t>
      </w:r>
    </w:p>
    <w:p w14:paraId="1E0E4AAF" w14:textId="77777777" w:rsidP="00097426" w:rsidR="005C762C" w:rsidRDefault="005C762C" w:rsidRPr="00262ACC">
      <w:pPr>
        <w:tabs>
          <w:tab w:pos="567" w:val="left"/>
        </w:tabs>
        <w:rPr>
          <w:rFonts w:ascii="Arial" w:cs="Arial" w:hAnsi="Arial"/>
          <w:bCs/>
        </w:rPr>
      </w:pPr>
    </w:p>
    <w:p w14:paraId="3C77241B" w14:textId="7283CD4F" w:rsidP="003F6815" w:rsidR="005C762C" w:rsidRDefault="005C762C" w:rsidRPr="00262ACC">
      <w:pPr>
        <w:pStyle w:val="Paragraphedeliste"/>
        <w:numPr>
          <w:ilvl w:val="0"/>
          <w:numId w:val="5"/>
        </w:numPr>
        <w:tabs>
          <w:tab w:pos="426" w:val="left"/>
        </w:tabs>
        <w:spacing w:after="120"/>
        <w:ind w:hanging="425" w:left="425"/>
        <w:rPr>
          <w:rFonts w:ascii="Arial" w:cs="Arial" w:hAnsi="Arial"/>
          <w:bCs/>
        </w:rPr>
      </w:pPr>
      <w:r w:rsidRPr="00262ACC">
        <w:rPr>
          <w:rFonts w:ascii="Arial" w:cs="Arial" w:hAnsi="Arial"/>
          <w:bCs/>
        </w:rPr>
        <w:t xml:space="preserve">soit par le biais d’un prélèvement sur les JRTT par tranche de </w:t>
      </w:r>
      <w:r w:rsidR="00753E7C" w:rsidRPr="00C817F5">
        <w:rPr>
          <w:rFonts w:ascii="Arial" w:cs="Arial" w:hAnsi="Arial"/>
          <w:bCs/>
        </w:rPr>
        <w:t>3,5</w:t>
      </w:r>
      <w:r w:rsidRPr="00C817F5">
        <w:rPr>
          <w:rFonts w:ascii="Arial" w:cs="Arial" w:hAnsi="Arial"/>
          <w:bCs/>
        </w:rPr>
        <w:t xml:space="preserve"> heures</w:t>
      </w:r>
    </w:p>
    <w:p w14:paraId="41B0ECD6" w14:textId="77777777" w:rsidP="003F6815" w:rsidR="005C762C" w:rsidRDefault="005C762C" w:rsidRPr="00262ACC">
      <w:pPr>
        <w:pStyle w:val="Paragraphedeliste"/>
        <w:numPr>
          <w:ilvl w:val="0"/>
          <w:numId w:val="5"/>
        </w:numPr>
        <w:tabs>
          <w:tab w:pos="426" w:val="left"/>
        </w:tabs>
        <w:ind w:hanging="425" w:left="425"/>
        <w:rPr>
          <w:rFonts w:ascii="Arial" w:cs="Arial" w:hAnsi="Arial"/>
          <w:bCs/>
        </w:rPr>
      </w:pPr>
      <w:r w:rsidRPr="00262ACC">
        <w:rPr>
          <w:rFonts w:ascii="Arial" w:cs="Arial" w:hAnsi="Arial"/>
          <w:bCs/>
        </w:rPr>
        <w:t>soit par la retenue en paie du nombre d’heures de travail non effectuées dépassant le plafond de 7 heures</w:t>
      </w:r>
    </w:p>
    <w:p w14:paraId="723B4370" w14:textId="615AA583" w:rsidP="00097426" w:rsidR="00DD28FC" w:rsidRDefault="00DD28FC">
      <w:pPr>
        <w:rPr>
          <w:rFonts w:ascii="Tahoma" w:cs="Tahoma" w:hAnsi="Tahoma"/>
          <w:sz w:val="18"/>
          <w:szCs w:val="18"/>
        </w:rPr>
      </w:pPr>
    </w:p>
    <w:p w14:paraId="6D8C6EAD" w14:textId="77777777" w:rsidP="00097426" w:rsidR="00DD28FC" w:rsidRDefault="00DD28FC" w:rsidRPr="000349ED"/>
    <w:p w14:paraId="6D6DC91D" w14:textId="6CA1DA9A" w:rsidP="008B6C2A" w:rsidR="0067315C" w:rsidRDefault="00972593">
      <w:pPr>
        <w:pStyle w:val="Titre2"/>
        <w:pBdr>
          <w:top w:color="auto" w:space="0" w:sz="0" w:val="none"/>
          <w:left w:color="auto" w:space="0" w:sz="0" w:val="none"/>
          <w:bottom w:color="auto" w:space="0" w:sz="0" w:val="none"/>
          <w:right w:color="auto" w:space="0" w:sz="0" w:val="none"/>
        </w:pBdr>
        <w:spacing w:after="0"/>
        <w:ind w:hanging="1418" w:left="1418"/>
        <w:jc w:val="both"/>
      </w:pPr>
      <w:bookmarkStart w:id="66" w:name="_Toc45268297"/>
      <w:bookmarkStart w:id="67" w:name="_Toc45895700"/>
      <w:r w:rsidRPr="00973B2C">
        <w:rPr>
          <w:u w:val="none"/>
        </w:rPr>
        <w:t xml:space="preserve">Article </w:t>
      </w:r>
      <w:r w:rsidR="00870B48" w:rsidRPr="00973B2C">
        <w:rPr>
          <w:u w:val="none"/>
        </w:rPr>
        <w:t>2</w:t>
      </w:r>
      <w:r w:rsidR="008F6758" w:rsidRPr="00973B2C">
        <w:rPr>
          <w:u w:val="none"/>
        </w:rPr>
        <w:t>3</w:t>
      </w:r>
      <w:r w:rsidRPr="00973B2C">
        <w:rPr>
          <w:u w:val="none"/>
        </w:rPr>
        <w:t xml:space="preserve"> – </w:t>
      </w:r>
      <w:r w:rsidRPr="00973B2C">
        <w:rPr>
          <w:u w:val="none"/>
        </w:rPr>
        <w:tab/>
      </w:r>
      <w:r w:rsidRPr="00972593">
        <w:t>Conversion du crédit d’heures en jour</w:t>
      </w:r>
      <w:r w:rsidR="00ED67A4">
        <w:t>s</w:t>
      </w:r>
      <w:r w:rsidRPr="00972593">
        <w:t xml:space="preserve"> de récupération </w:t>
      </w:r>
      <w:r w:rsidR="005665B3">
        <w:t>du temps de travail</w:t>
      </w:r>
      <w:bookmarkEnd w:id="66"/>
      <w:bookmarkEnd w:id="67"/>
    </w:p>
    <w:p w14:paraId="184C33B8" w14:textId="3E68D15E" w:rsidP="008B6C2A" w:rsidR="008B6C2A" w:rsidRDefault="008B6C2A"/>
    <w:p w14:paraId="5634CD7A" w14:textId="77777777" w:rsidP="008B6C2A" w:rsidR="008B6C2A" w:rsidRDefault="008B6C2A" w:rsidRPr="008B6C2A"/>
    <w:p w14:paraId="4EB598DC" w14:textId="4122C1B3" w:rsidP="00097426" w:rsidR="00A95484" w:rsidRDefault="00870B48" w:rsidRPr="0067315C">
      <w:pPr>
        <w:tabs>
          <w:tab w:pos="567" w:val="left"/>
        </w:tabs>
        <w:rPr>
          <w:rFonts w:ascii="Arial" w:cs="Arial" w:hAnsi="Arial"/>
          <w:b/>
          <w:u w:val="single"/>
        </w:rPr>
      </w:pPr>
      <w:r>
        <w:rPr>
          <w:rFonts w:ascii="Arial" w:cs="Arial" w:hAnsi="Arial"/>
          <w:b/>
          <w:u w:val="single"/>
        </w:rPr>
        <w:t>2</w:t>
      </w:r>
      <w:r w:rsidR="008F6758">
        <w:rPr>
          <w:rFonts w:ascii="Arial" w:cs="Arial" w:hAnsi="Arial"/>
          <w:b/>
          <w:u w:val="single"/>
        </w:rPr>
        <w:t>3</w:t>
      </w:r>
      <w:r w:rsidR="00A95484">
        <w:rPr>
          <w:rFonts w:ascii="Arial" w:cs="Arial" w:hAnsi="Arial"/>
          <w:b/>
          <w:u w:val="single"/>
        </w:rPr>
        <w:t>.1 – Modalités d</w:t>
      </w:r>
      <w:r w:rsidR="00C60F1C">
        <w:rPr>
          <w:rFonts w:ascii="Arial" w:cs="Arial" w:hAnsi="Arial"/>
          <w:b/>
          <w:u w:val="single"/>
        </w:rPr>
        <w:t>’acquisition des</w:t>
      </w:r>
      <w:r w:rsidR="00A95484" w:rsidRPr="00A95484">
        <w:rPr>
          <w:rFonts w:ascii="Arial" w:cs="Arial" w:hAnsi="Arial"/>
          <w:b/>
          <w:u w:val="single"/>
        </w:rPr>
        <w:t xml:space="preserve"> JRTT</w:t>
      </w:r>
    </w:p>
    <w:p w14:paraId="10D48AA8" w14:textId="77777777" w:rsidP="00097426" w:rsidR="00A95484" w:rsidRDefault="00A95484">
      <w:pPr>
        <w:tabs>
          <w:tab w:pos="567" w:val="left"/>
        </w:tabs>
        <w:rPr>
          <w:rFonts w:ascii="Arial" w:cs="Arial" w:hAnsi="Arial"/>
          <w:bCs/>
        </w:rPr>
      </w:pPr>
    </w:p>
    <w:p w14:paraId="0F333399" w14:textId="27B61F1E" w:rsidP="00097426" w:rsidR="005A59D5" w:rsidRDefault="005A59D5">
      <w:pPr>
        <w:tabs>
          <w:tab w:pos="567" w:val="left"/>
        </w:tabs>
        <w:rPr>
          <w:rFonts w:ascii="Arial" w:cs="Arial" w:hAnsi="Arial"/>
          <w:bCs/>
        </w:rPr>
      </w:pPr>
      <w:r>
        <w:rPr>
          <w:rFonts w:ascii="Arial" w:cs="Arial" w:hAnsi="Arial"/>
          <w:bCs/>
        </w:rPr>
        <w:t xml:space="preserve">Un </w:t>
      </w:r>
      <w:r w:rsidR="002F4750">
        <w:rPr>
          <w:rFonts w:ascii="Arial" w:cs="Arial" w:hAnsi="Arial"/>
          <w:bCs/>
        </w:rPr>
        <w:t>crédit d’heures</w:t>
      </w:r>
      <w:r>
        <w:rPr>
          <w:rFonts w:ascii="Arial" w:cs="Arial" w:hAnsi="Arial"/>
          <w:bCs/>
        </w:rPr>
        <w:t xml:space="preserve"> </w:t>
      </w:r>
      <w:r w:rsidR="002F4750">
        <w:rPr>
          <w:rFonts w:ascii="Arial" w:cs="Arial" w:hAnsi="Arial"/>
          <w:bCs/>
        </w:rPr>
        <w:t>inférieur à</w:t>
      </w:r>
      <w:r>
        <w:rPr>
          <w:rFonts w:ascii="Arial" w:cs="Arial" w:hAnsi="Arial"/>
          <w:bCs/>
        </w:rPr>
        <w:t xml:space="preserve"> 7 heures est automatiquement reporté sur le mois suivant. </w:t>
      </w:r>
    </w:p>
    <w:p w14:paraId="094ABE6D" w14:textId="77777777" w:rsidP="00097426" w:rsidR="005A59D5" w:rsidRDefault="005A59D5">
      <w:pPr>
        <w:tabs>
          <w:tab w:pos="567" w:val="left"/>
        </w:tabs>
        <w:rPr>
          <w:rFonts w:ascii="Arial" w:cs="Arial" w:hAnsi="Arial"/>
          <w:bCs/>
        </w:rPr>
      </w:pPr>
    </w:p>
    <w:p w14:paraId="51D8B492" w14:textId="62FC3D88" w:rsidP="00097426" w:rsidR="002F4750" w:rsidRDefault="005A59D5">
      <w:pPr>
        <w:tabs>
          <w:tab w:pos="567" w:val="left"/>
        </w:tabs>
        <w:rPr>
          <w:rFonts w:ascii="Arial" w:cs="Arial" w:hAnsi="Arial"/>
          <w:bCs/>
        </w:rPr>
      </w:pPr>
      <w:r>
        <w:rPr>
          <w:rFonts w:ascii="Arial" w:cs="Arial" w:hAnsi="Arial"/>
          <w:bCs/>
        </w:rPr>
        <w:t xml:space="preserve">Dès lors </w:t>
      </w:r>
      <w:r w:rsidR="002F4750">
        <w:rPr>
          <w:rFonts w:ascii="Arial" w:cs="Arial" w:hAnsi="Arial"/>
          <w:bCs/>
        </w:rPr>
        <w:t xml:space="preserve">qu’un crédit d’heures supérieur à </w:t>
      </w:r>
      <w:r>
        <w:rPr>
          <w:rFonts w:ascii="Arial" w:cs="Arial" w:hAnsi="Arial"/>
          <w:bCs/>
        </w:rPr>
        <w:t xml:space="preserve">7 heures est constaté à la fin du mois, ces heures sont converties en </w:t>
      </w:r>
      <w:bookmarkStart w:id="68" w:name="_Hlk44839130"/>
      <w:r w:rsidR="00AF2DD3" w:rsidRPr="00AF2DD3">
        <w:rPr>
          <w:rFonts w:ascii="Arial" w:cs="Arial" w:hAnsi="Arial"/>
        </w:rPr>
        <w:t xml:space="preserve">jours de récupération du temps de travail </w:t>
      </w:r>
      <w:bookmarkEnd w:id="68"/>
      <w:r w:rsidR="002F4750">
        <w:rPr>
          <w:rFonts w:ascii="Arial" w:cs="Arial" w:hAnsi="Arial"/>
          <w:bCs/>
        </w:rPr>
        <w:t>(JRTT).</w:t>
      </w:r>
    </w:p>
    <w:p w14:paraId="75BEBE9E" w14:textId="31A3B22E" w:rsidP="00097426" w:rsidR="002F4750" w:rsidRDefault="002F4750">
      <w:pPr>
        <w:tabs>
          <w:tab w:pos="567" w:val="left"/>
        </w:tabs>
        <w:rPr>
          <w:rFonts w:ascii="Arial" w:cs="Arial" w:hAnsi="Arial"/>
          <w:bCs/>
        </w:rPr>
      </w:pPr>
    </w:p>
    <w:p w14:paraId="6FF74F12" w14:textId="1EE097B6" w:rsidP="00097426" w:rsidR="002F4750" w:rsidRDefault="002F4750">
      <w:pPr>
        <w:tabs>
          <w:tab w:pos="567" w:val="left"/>
        </w:tabs>
        <w:rPr>
          <w:rFonts w:ascii="Arial" w:cs="Arial" w:hAnsi="Arial"/>
          <w:bCs/>
        </w:rPr>
      </w:pPr>
      <w:r>
        <w:rPr>
          <w:rFonts w:ascii="Arial" w:cs="Arial" w:hAnsi="Arial"/>
          <w:bCs/>
        </w:rPr>
        <w:t>Les crédits d’heures sont convertis</w:t>
      </w:r>
      <w:r w:rsidR="009E798F">
        <w:rPr>
          <w:rFonts w:ascii="Arial" w:cs="Arial" w:hAnsi="Arial"/>
          <w:bCs/>
        </w:rPr>
        <w:t xml:space="preserve"> </w:t>
      </w:r>
      <w:r>
        <w:rPr>
          <w:rFonts w:ascii="Arial" w:cs="Arial" w:hAnsi="Arial"/>
          <w:bCs/>
        </w:rPr>
        <w:t>en JRTT</w:t>
      </w:r>
      <w:r w:rsidRPr="002F4750">
        <w:rPr>
          <w:rFonts w:ascii="Arial" w:cs="Arial" w:hAnsi="Arial"/>
          <w:bCs/>
        </w:rPr>
        <w:t xml:space="preserve"> </w:t>
      </w:r>
      <w:r>
        <w:rPr>
          <w:rFonts w:ascii="Arial" w:cs="Arial" w:hAnsi="Arial"/>
          <w:bCs/>
        </w:rPr>
        <w:t>par tranche de 7 heures,</w:t>
      </w:r>
      <w:r w:rsidR="009E798F">
        <w:rPr>
          <w:rFonts w:ascii="Arial" w:cs="Arial" w:hAnsi="Arial"/>
          <w:bCs/>
        </w:rPr>
        <w:t xml:space="preserve"> dans la limite de 14 heures,</w:t>
      </w:r>
      <w:r>
        <w:rPr>
          <w:rFonts w:ascii="Arial" w:cs="Arial" w:hAnsi="Arial"/>
          <w:bCs/>
        </w:rPr>
        <w:t xml:space="preserve"> le solde étant automatiquement reporté sur le mois suivant.</w:t>
      </w:r>
    </w:p>
    <w:p w14:paraId="33F419E8" w14:textId="77777777" w:rsidP="00097426" w:rsidR="002F4750" w:rsidRDefault="002F4750">
      <w:pPr>
        <w:tabs>
          <w:tab w:pos="567" w:val="left"/>
        </w:tabs>
        <w:rPr>
          <w:rFonts w:ascii="Arial" w:cs="Arial" w:hAnsi="Arial"/>
          <w:bCs/>
        </w:rPr>
      </w:pPr>
    </w:p>
    <w:p w14:paraId="2C24CE83" w14:textId="77777777" w:rsidP="00097426" w:rsidR="005A59D5" w:rsidRDefault="005A59D5">
      <w:pPr>
        <w:tabs>
          <w:tab w:pos="567" w:val="left"/>
        </w:tabs>
        <w:rPr>
          <w:rFonts w:ascii="Arial" w:cs="Arial" w:hAnsi="Arial"/>
          <w:bCs/>
        </w:rPr>
      </w:pPr>
      <w:r>
        <w:rPr>
          <w:rFonts w:ascii="Arial" w:cs="Arial" w:hAnsi="Arial"/>
          <w:bCs/>
        </w:rPr>
        <w:t xml:space="preserve">Lors de la conversion du crédit d’heures en JRTT, le crédit d’heures est diminué d’autant. </w:t>
      </w:r>
    </w:p>
    <w:p w14:paraId="1B133BDA" w14:textId="77777777" w:rsidP="00097426" w:rsidR="005A59D5" w:rsidRDefault="005A59D5">
      <w:pPr>
        <w:tabs>
          <w:tab w:pos="567" w:val="left"/>
        </w:tabs>
        <w:rPr>
          <w:rFonts w:ascii="Arial" w:cs="Arial" w:hAnsi="Arial"/>
          <w:bCs/>
        </w:rPr>
      </w:pPr>
    </w:p>
    <w:p w14:paraId="4BEBDFE1" w14:textId="28FE25FE" w:rsidP="00097426" w:rsidR="005A59D5" w:rsidRDefault="002F4750">
      <w:pPr>
        <w:tabs>
          <w:tab w:pos="567" w:val="left"/>
        </w:tabs>
        <w:rPr>
          <w:rFonts w:ascii="Arial" w:cs="Arial" w:hAnsi="Arial"/>
          <w:bCs/>
        </w:rPr>
      </w:pPr>
      <w:r>
        <w:rPr>
          <w:rFonts w:ascii="Arial" w:cs="Arial" w:hAnsi="Arial"/>
          <w:bCs/>
        </w:rPr>
        <w:t xml:space="preserve">La conversion du crédit d’heures en JRTT intervient </w:t>
      </w:r>
      <w:r w:rsidRPr="00973B2C">
        <w:rPr>
          <w:rFonts w:ascii="Arial" w:cs="Arial" w:hAnsi="Arial"/>
          <w:bCs/>
        </w:rPr>
        <w:t>le 1</w:t>
      </w:r>
      <w:r w:rsidRPr="00973B2C">
        <w:rPr>
          <w:rFonts w:ascii="Arial" w:cs="Arial" w:hAnsi="Arial"/>
          <w:bCs/>
          <w:vertAlign w:val="superscript"/>
        </w:rPr>
        <w:t>er</w:t>
      </w:r>
      <w:r w:rsidRPr="00973B2C">
        <w:rPr>
          <w:rFonts w:ascii="Arial" w:cs="Arial" w:hAnsi="Arial"/>
          <w:bCs/>
        </w:rPr>
        <w:t xml:space="preserve"> jour du mois civil suivant.</w:t>
      </w:r>
    </w:p>
    <w:p w14:paraId="32F891BB" w14:textId="6336DDA3" w:rsidP="005A59D5" w:rsidR="005A59D5" w:rsidRDefault="005A59D5">
      <w:pPr>
        <w:tabs>
          <w:tab w:pos="567" w:val="left"/>
        </w:tabs>
        <w:jc w:val="left"/>
        <w:rPr>
          <w:rFonts w:ascii="Arial" w:cs="Arial" w:hAnsi="Arial"/>
          <w:bCs/>
        </w:rPr>
      </w:pPr>
    </w:p>
    <w:p w14:paraId="111C7A36" w14:textId="7A65CD87" w:rsidP="0078755D" w:rsidR="00A95484" w:rsidRDefault="00870B48" w:rsidRPr="00A95484">
      <w:pPr>
        <w:tabs>
          <w:tab w:pos="567" w:val="left"/>
        </w:tabs>
        <w:jc w:val="left"/>
        <w:rPr>
          <w:rFonts w:ascii="Arial" w:cs="Arial" w:hAnsi="Arial"/>
          <w:b/>
        </w:rPr>
      </w:pPr>
      <w:r>
        <w:rPr>
          <w:rFonts w:ascii="Arial" w:cs="Arial" w:hAnsi="Arial"/>
          <w:b/>
          <w:u w:val="single"/>
        </w:rPr>
        <w:lastRenderedPageBreak/>
        <w:t>2</w:t>
      </w:r>
      <w:r w:rsidR="008F6758">
        <w:rPr>
          <w:rFonts w:ascii="Arial" w:cs="Arial" w:hAnsi="Arial"/>
          <w:b/>
          <w:u w:val="single"/>
        </w:rPr>
        <w:t>3</w:t>
      </w:r>
      <w:r w:rsidR="00C60F1C">
        <w:rPr>
          <w:rFonts w:ascii="Arial" w:cs="Arial" w:hAnsi="Arial"/>
          <w:b/>
          <w:u w:val="single"/>
        </w:rPr>
        <w:t>.</w:t>
      </w:r>
      <w:r w:rsidR="000349ED">
        <w:rPr>
          <w:rFonts w:ascii="Arial" w:cs="Arial" w:hAnsi="Arial"/>
          <w:b/>
          <w:u w:val="single"/>
        </w:rPr>
        <w:t>2</w:t>
      </w:r>
      <w:r w:rsidR="00C60F1C">
        <w:rPr>
          <w:rFonts w:ascii="Arial" w:cs="Arial" w:hAnsi="Arial"/>
          <w:b/>
          <w:u w:val="single"/>
        </w:rPr>
        <w:t xml:space="preserve"> – </w:t>
      </w:r>
      <w:r w:rsidR="00A95484" w:rsidRPr="00C60F1C">
        <w:rPr>
          <w:rFonts w:ascii="Arial" w:cs="Arial" w:hAnsi="Arial"/>
          <w:b/>
          <w:u w:val="single"/>
        </w:rPr>
        <w:t>Fonctionnement du compteur de JRTT</w:t>
      </w:r>
    </w:p>
    <w:p w14:paraId="3E39E476" w14:textId="4DFE61CD" w:rsidP="0078755D" w:rsidR="00A95484" w:rsidRDefault="00A95484">
      <w:pPr>
        <w:tabs>
          <w:tab w:pos="567" w:val="left"/>
        </w:tabs>
        <w:jc w:val="left"/>
        <w:rPr>
          <w:rFonts w:ascii="Arial" w:cs="Arial" w:hAnsi="Arial"/>
          <w:bCs/>
          <w:u w:val="single"/>
        </w:rPr>
      </w:pPr>
    </w:p>
    <w:p w14:paraId="10B4BCCE" w14:textId="2EA0BD62" w:rsidP="000349ED" w:rsidR="000349ED" w:rsidRDefault="000349ED" w:rsidRPr="006E3BE4">
      <w:pPr>
        <w:tabs>
          <w:tab w:pos="567" w:val="left"/>
        </w:tabs>
        <w:rPr>
          <w:rFonts w:ascii="Arial" w:cs="Arial" w:hAnsi="Arial"/>
          <w:bCs/>
        </w:rPr>
      </w:pPr>
      <w:r w:rsidRPr="004301EE">
        <w:rPr>
          <w:rFonts w:ascii="Arial" w:cs="Arial" w:hAnsi="Arial"/>
          <w:bCs/>
        </w:rPr>
        <w:t>Compte tenu du plafond de 20 heures de crédit par mois, un salarié à temps plein présent toute l’année, dont le temps de travail est décompté en heures</w:t>
      </w:r>
      <w:r w:rsidR="00AF2DD3" w:rsidRPr="004301EE">
        <w:rPr>
          <w:rFonts w:ascii="Arial" w:cs="Arial" w:hAnsi="Arial"/>
          <w:bCs/>
        </w:rPr>
        <w:t>,</w:t>
      </w:r>
      <w:r w:rsidRPr="004301EE">
        <w:rPr>
          <w:rFonts w:ascii="Arial" w:cs="Arial" w:hAnsi="Arial"/>
          <w:bCs/>
        </w:rPr>
        <w:t xml:space="preserve"> peut acquérir </w:t>
      </w:r>
      <w:r w:rsidR="004512AE" w:rsidRPr="004301EE">
        <w:rPr>
          <w:rFonts w:ascii="Arial" w:cs="Arial" w:hAnsi="Arial"/>
          <w:bCs/>
        </w:rPr>
        <w:t xml:space="preserve">jusqu’à </w:t>
      </w:r>
      <w:r w:rsidR="005A1AF4">
        <w:rPr>
          <w:rFonts w:ascii="Arial" w:cs="Arial" w:hAnsi="Arial"/>
          <w:bCs/>
        </w:rPr>
        <w:t xml:space="preserve">2 journées (soit </w:t>
      </w:r>
      <w:r w:rsidR="0063377A" w:rsidRPr="004301EE">
        <w:rPr>
          <w:rFonts w:ascii="Arial" w:cs="Arial" w:hAnsi="Arial"/>
          <w:bCs/>
        </w:rPr>
        <w:t>4 demi-journées</w:t>
      </w:r>
      <w:r w:rsidR="005A1AF4">
        <w:rPr>
          <w:rFonts w:ascii="Arial" w:cs="Arial" w:hAnsi="Arial"/>
          <w:bCs/>
        </w:rPr>
        <w:t xml:space="preserve">) de </w:t>
      </w:r>
      <w:r w:rsidRPr="004301EE">
        <w:rPr>
          <w:rFonts w:ascii="Arial" w:cs="Arial" w:hAnsi="Arial"/>
          <w:bCs/>
        </w:rPr>
        <w:t>RTT par mois</w:t>
      </w:r>
      <w:r w:rsidR="004512AE" w:rsidRPr="004301EE">
        <w:rPr>
          <w:rFonts w:ascii="Arial" w:cs="Arial" w:hAnsi="Arial"/>
          <w:bCs/>
        </w:rPr>
        <w:t xml:space="preserve">, </w:t>
      </w:r>
      <w:r w:rsidRPr="004301EE">
        <w:rPr>
          <w:rFonts w:ascii="Arial" w:cs="Arial" w:hAnsi="Arial"/>
          <w:bCs/>
        </w:rPr>
        <w:t xml:space="preserve">soit </w:t>
      </w:r>
      <w:r w:rsidR="0063377A" w:rsidRPr="004301EE">
        <w:rPr>
          <w:rFonts w:ascii="Arial" w:cs="Arial" w:hAnsi="Arial"/>
          <w:bCs/>
        </w:rPr>
        <w:t xml:space="preserve">jusqu’à </w:t>
      </w:r>
      <w:r w:rsidRPr="004301EE">
        <w:rPr>
          <w:rFonts w:ascii="Arial" w:cs="Arial" w:hAnsi="Arial"/>
          <w:bCs/>
        </w:rPr>
        <w:t>24 jour</w:t>
      </w:r>
      <w:r w:rsidR="0063377A" w:rsidRPr="004301EE">
        <w:rPr>
          <w:rFonts w:ascii="Arial" w:cs="Arial" w:hAnsi="Arial"/>
          <w:bCs/>
        </w:rPr>
        <w:t>née</w:t>
      </w:r>
      <w:r w:rsidRPr="004301EE">
        <w:rPr>
          <w:rFonts w:ascii="Arial" w:cs="Arial" w:hAnsi="Arial"/>
          <w:bCs/>
        </w:rPr>
        <w:t>s par an.</w:t>
      </w:r>
    </w:p>
    <w:p w14:paraId="081109E1" w14:textId="77777777" w:rsidP="006E3BE4" w:rsidR="000349ED" w:rsidRDefault="000349ED">
      <w:pPr>
        <w:tabs>
          <w:tab w:pos="567" w:val="left"/>
        </w:tabs>
        <w:rPr>
          <w:rFonts w:ascii="Arial" w:cs="Arial" w:hAnsi="Arial"/>
          <w:bCs/>
        </w:rPr>
      </w:pPr>
    </w:p>
    <w:p w14:paraId="769A5A03" w14:textId="26CF46F5" w:rsidP="006E3BE4" w:rsidR="00A95484" w:rsidRDefault="00A95484">
      <w:pPr>
        <w:tabs>
          <w:tab w:pos="567" w:val="left"/>
        </w:tabs>
        <w:rPr>
          <w:rFonts w:ascii="Arial" w:cs="Arial" w:hAnsi="Arial"/>
          <w:bCs/>
        </w:rPr>
      </w:pPr>
      <w:r w:rsidRPr="00A95484">
        <w:rPr>
          <w:rFonts w:ascii="Arial" w:cs="Arial" w:hAnsi="Arial"/>
          <w:bCs/>
        </w:rPr>
        <w:t>Le plafond global de JRTT est</w:t>
      </w:r>
      <w:r w:rsidR="00EF113B">
        <w:rPr>
          <w:rFonts w:ascii="Arial" w:cs="Arial" w:hAnsi="Arial"/>
          <w:bCs/>
        </w:rPr>
        <w:t xml:space="preserve"> donc</w:t>
      </w:r>
      <w:r w:rsidRPr="00A95484">
        <w:rPr>
          <w:rFonts w:ascii="Arial" w:cs="Arial" w:hAnsi="Arial"/>
          <w:bCs/>
        </w:rPr>
        <w:t xml:space="preserve"> </w:t>
      </w:r>
      <w:r w:rsidR="00AF2DD3">
        <w:rPr>
          <w:rFonts w:ascii="Arial" w:cs="Arial" w:hAnsi="Arial"/>
          <w:bCs/>
        </w:rPr>
        <w:t xml:space="preserve">fixé à </w:t>
      </w:r>
      <w:r w:rsidRPr="00A95484">
        <w:rPr>
          <w:rFonts w:ascii="Arial" w:cs="Arial" w:hAnsi="Arial"/>
          <w:bCs/>
        </w:rPr>
        <w:t>24 jours</w:t>
      </w:r>
      <w:r w:rsidR="000349ED">
        <w:rPr>
          <w:rFonts w:ascii="Arial" w:cs="Arial" w:hAnsi="Arial"/>
          <w:bCs/>
        </w:rPr>
        <w:t xml:space="preserve"> par année civile</w:t>
      </w:r>
      <w:r w:rsidRPr="00A95484">
        <w:rPr>
          <w:rFonts w:ascii="Arial" w:cs="Arial" w:hAnsi="Arial"/>
          <w:bCs/>
        </w:rPr>
        <w:t xml:space="preserve">. </w:t>
      </w:r>
    </w:p>
    <w:p w14:paraId="78E1E657" w14:textId="0D4E806F" w:rsidP="00B513B7" w:rsidR="00653007" w:rsidRDefault="00653007">
      <w:pPr>
        <w:tabs>
          <w:tab w:pos="567" w:val="left"/>
        </w:tabs>
        <w:rPr>
          <w:rFonts w:ascii="Arial" w:cs="Arial" w:hAnsi="Arial"/>
          <w:bCs/>
        </w:rPr>
      </w:pPr>
    </w:p>
    <w:p w14:paraId="17A1DA4C" w14:textId="77777777" w:rsidP="00B513B7" w:rsidR="00653007" w:rsidRDefault="00653007">
      <w:pPr>
        <w:tabs>
          <w:tab w:pos="567" w:val="left"/>
        </w:tabs>
        <w:rPr>
          <w:rFonts w:ascii="Arial" w:cs="Arial" w:hAnsi="Arial"/>
          <w:bCs/>
        </w:rPr>
      </w:pPr>
    </w:p>
    <w:p w14:paraId="524D51D4" w14:textId="1EA7B00A" w:rsidP="000349ED" w:rsidR="000349ED" w:rsidRDefault="00870B48" w:rsidRPr="006E3BE4">
      <w:pPr>
        <w:tabs>
          <w:tab w:pos="567" w:val="left"/>
        </w:tabs>
        <w:rPr>
          <w:rFonts w:ascii="Arial" w:cs="Arial" w:hAnsi="Arial"/>
          <w:b/>
          <w:u w:val="single"/>
        </w:rPr>
      </w:pPr>
      <w:r>
        <w:rPr>
          <w:rFonts w:ascii="Arial" w:cs="Arial" w:hAnsi="Arial"/>
          <w:b/>
          <w:u w:val="single"/>
        </w:rPr>
        <w:t>2</w:t>
      </w:r>
      <w:r w:rsidR="008F6758">
        <w:rPr>
          <w:rFonts w:ascii="Arial" w:cs="Arial" w:hAnsi="Arial"/>
          <w:b/>
          <w:u w:val="single"/>
        </w:rPr>
        <w:t>3</w:t>
      </w:r>
      <w:r w:rsidR="000349ED" w:rsidRPr="006E3BE4">
        <w:rPr>
          <w:rFonts w:ascii="Arial" w:cs="Arial" w:hAnsi="Arial"/>
          <w:b/>
          <w:u w:val="single"/>
        </w:rPr>
        <w:t xml:space="preserve">.3 – </w:t>
      </w:r>
      <w:r w:rsidR="00D44525">
        <w:rPr>
          <w:rFonts w:ascii="Arial" w:cs="Arial" w:hAnsi="Arial"/>
          <w:b/>
          <w:u w:val="single"/>
        </w:rPr>
        <w:t>Modalités d’u</w:t>
      </w:r>
      <w:r w:rsidR="000349ED" w:rsidRPr="006E3BE4">
        <w:rPr>
          <w:rFonts w:ascii="Arial" w:cs="Arial" w:hAnsi="Arial"/>
          <w:b/>
          <w:u w:val="single"/>
        </w:rPr>
        <w:t>tilisation des JRTT</w:t>
      </w:r>
    </w:p>
    <w:p w14:paraId="05FA2832" w14:textId="77777777" w:rsidP="006E3BE4" w:rsidR="0067315C" w:rsidRDefault="0067315C">
      <w:pPr>
        <w:tabs>
          <w:tab w:pos="567" w:val="left"/>
        </w:tabs>
        <w:rPr>
          <w:rFonts w:ascii="Arial" w:cs="Arial" w:hAnsi="Arial"/>
          <w:bCs/>
        </w:rPr>
      </w:pPr>
    </w:p>
    <w:p w14:paraId="73A322E7" w14:textId="0F8F4296" w:rsidP="006E3BE4" w:rsidR="000349ED" w:rsidRDefault="000349ED" w:rsidRPr="006E3BE4">
      <w:pPr>
        <w:tabs>
          <w:tab w:pos="567" w:val="left"/>
        </w:tabs>
        <w:rPr>
          <w:rFonts w:ascii="Arial" w:cs="Arial" w:hAnsi="Arial"/>
          <w:bCs/>
        </w:rPr>
      </w:pPr>
      <w:r w:rsidRPr="008466D9">
        <w:rPr>
          <w:rFonts w:ascii="Arial" w:cs="Arial" w:hAnsi="Arial"/>
          <w:bCs/>
        </w:rPr>
        <w:t>Les JRTT peuvent être pris par journée</w:t>
      </w:r>
      <w:r w:rsidR="0063377A" w:rsidRPr="008466D9">
        <w:rPr>
          <w:rFonts w:ascii="Arial" w:cs="Arial" w:hAnsi="Arial"/>
          <w:bCs/>
        </w:rPr>
        <w:t xml:space="preserve"> ou </w:t>
      </w:r>
      <w:r w:rsidR="008442B0" w:rsidRPr="008466D9">
        <w:rPr>
          <w:rFonts w:ascii="Arial" w:cs="Arial" w:hAnsi="Arial"/>
          <w:bCs/>
        </w:rPr>
        <w:t>demi-journée</w:t>
      </w:r>
      <w:r w:rsidRPr="008466D9">
        <w:rPr>
          <w:rFonts w:ascii="Arial" w:cs="Arial" w:hAnsi="Arial"/>
          <w:bCs/>
        </w:rPr>
        <w:t>.</w:t>
      </w:r>
      <w:r w:rsidR="006E3BE4" w:rsidRPr="008466D9">
        <w:rPr>
          <w:rFonts w:ascii="Arial" w:cs="Arial" w:hAnsi="Arial"/>
          <w:bCs/>
        </w:rPr>
        <w:t xml:space="preserve"> </w:t>
      </w:r>
      <w:r w:rsidRPr="008466D9">
        <w:rPr>
          <w:rFonts w:ascii="Arial" w:cs="Arial" w:hAnsi="Arial"/>
          <w:bCs/>
        </w:rPr>
        <w:t xml:space="preserve">Cette absence est soumise à l’accord préalable </w:t>
      </w:r>
      <w:r w:rsidR="00AF2DD3" w:rsidRPr="008466D9">
        <w:rPr>
          <w:rFonts w:ascii="Arial" w:cs="Arial" w:hAnsi="Arial"/>
        </w:rPr>
        <w:t>du responsable hiérarchique</w:t>
      </w:r>
      <w:r w:rsidRPr="008466D9">
        <w:rPr>
          <w:rFonts w:ascii="Arial" w:cs="Arial" w:hAnsi="Arial"/>
          <w:bCs/>
        </w:rPr>
        <w:t>.</w:t>
      </w:r>
      <w:r w:rsidRPr="006E3BE4">
        <w:rPr>
          <w:rFonts w:ascii="Arial" w:cs="Arial" w:hAnsi="Arial"/>
          <w:bCs/>
        </w:rPr>
        <w:t xml:space="preserve"> </w:t>
      </w:r>
    </w:p>
    <w:p w14:paraId="547EDAF9" w14:textId="1FED0015" w:rsidP="006E3BE4" w:rsidR="000349ED" w:rsidRDefault="000349ED">
      <w:pPr>
        <w:tabs>
          <w:tab w:pos="567" w:val="left"/>
        </w:tabs>
        <w:rPr>
          <w:rFonts w:ascii="Arial" w:cs="Arial" w:hAnsi="Arial"/>
          <w:bCs/>
        </w:rPr>
      </w:pPr>
    </w:p>
    <w:p w14:paraId="3C86B450" w14:textId="68E59239" w:rsidP="009E798F" w:rsidR="009E798F" w:rsidRDefault="009E798F">
      <w:pPr>
        <w:tabs>
          <w:tab w:pos="567" w:val="left"/>
        </w:tabs>
        <w:rPr>
          <w:rFonts w:ascii="Arial" w:cs="Arial" w:hAnsi="Arial"/>
          <w:bCs/>
        </w:rPr>
      </w:pPr>
      <w:r w:rsidRPr="006E3BE4">
        <w:rPr>
          <w:rFonts w:ascii="Arial" w:cs="Arial" w:hAnsi="Arial"/>
          <w:bCs/>
        </w:rPr>
        <w:t xml:space="preserve">Les JRTT peuvent également être </w:t>
      </w:r>
      <w:r w:rsidR="00240D4A" w:rsidRPr="008466D9">
        <w:rPr>
          <w:rFonts w:ascii="Arial" w:cs="Arial" w:hAnsi="Arial"/>
          <w:bCs/>
        </w:rPr>
        <w:t xml:space="preserve">transférés dans le </w:t>
      </w:r>
      <w:r w:rsidR="00240D4A" w:rsidRPr="00C87E57">
        <w:rPr>
          <w:rFonts w:ascii="Arial" w:cs="Arial" w:hAnsi="Arial"/>
        </w:rPr>
        <w:t xml:space="preserve">Compte épargne-temps </w:t>
      </w:r>
      <w:r w:rsidR="00240D4A">
        <w:rPr>
          <w:rFonts w:ascii="Arial" w:cs="Arial" w:hAnsi="Arial"/>
          <w:bCs/>
        </w:rPr>
        <w:t>(cf. Annexe V)</w:t>
      </w:r>
      <w:r w:rsidRPr="006E3BE4">
        <w:rPr>
          <w:rFonts w:ascii="Arial" w:cs="Arial" w:hAnsi="Arial"/>
          <w:bCs/>
        </w:rPr>
        <w:t xml:space="preserve">. </w:t>
      </w:r>
    </w:p>
    <w:p w14:paraId="65EB953F" w14:textId="77777777" w:rsidP="009E798F" w:rsidR="009E798F" w:rsidRDefault="009E798F" w:rsidRPr="006E3BE4">
      <w:pPr>
        <w:tabs>
          <w:tab w:pos="567" w:val="left"/>
        </w:tabs>
        <w:rPr>
          <w:rFonts w:ascii="Arial" w:cs="Arial" w:hAnsi="Arial"/>
          <w:bCs/>
        </w:rPr>
      </w:pPr>
    </w:p>
    <w:p w14:paraId="53E15532" w14:textId="7FC3A7DD" w:rsidP="000B39C7" w:rsidR="000B39C7" w:rsidRDefault="000B39C7" w:rsidRPr="000B39C7">
      <w:pPr>
        <w:tabs>
          <w:tab w:pos="567" w:val="left"/>
        </w:tabs>
        <w:rPr>
          <w:rFonts w:ascii="Arial" w:cs="Arial" w:hAnsi="Arial"/>
          <w:bCs/>
        </w:rPr>
      </w:pPr>
      <w:r w:rsidRPr="000B39C7">
        <w:rPr>
          <w:rFonts w:ascii="Arial" w:cs="Arial" w:hAnsi="Arial"/>
          <w:bCs/>
        </w:rPr>
        <w:t>Les JRTT ne sont pas pris en compte pour l'application des durées maximales de travail.</w:t>
      </w:r>
    </w:p>
    <w:p w14:paraId="085B2973" w14:textId="77777777" w:rsidP="000349ED" w:rsidR="006E3BE4" w:rsidRDefault="006E3BE4" w:rsidRPr="006E3BE4">
      <w:pPr>
        <w:tabs>
          <w:tab w:pos="567" w:val="left"/>
        </w:tabs>
        <w:jc w:val="left"/>
        <w:rPr>
          <w:rFonts w:ascii="Arial" w:cs="Arial" w:hAnsi="Arial"/>
          <w:bCs/>
        </w:rPr>
      </w:pPr>
    </w:p>
    <w:p w14:paraId="47290093" w14:textId="0C5C4F08" w:rsidP="00972593" w:rsidR="00972593" w:rsidRDefault="00972593" w:rsidRPr="006E3BE4">
      <w:pPr>
        <w:tabs>
          <w:tab w:pos="6237" w:val="left"/>
        </w:tabs>
        <w:rPr>
          <w:rFonts w:ascii="Verdana" w:cs="Verdana" w:hAnsi="Verdana"/>
          <w:sz w:val="20"/>
          <w:szCs w:val="20"/>
        </w:rPr>
      </w:pPr>
    </w:p>
    <w:p w14:paraId="06CB5D85" w14:textId="5A9B59CB" w:rsidP="006E3BE4" w:rsidR="006E3BE4" w:rsidRDefault="00870B48" w:rsidRPr="00A95484">
      <w:pPr>
        <w:tabs>
          <w:tab w:pos="567" w:val="left"/>
        </w:tabs>
        <w:jc w:val="left"/>
        <w:rPr>
          <w:rFonts w:ascii="Arial" w:cs="Arial" w:hAnsi="Arial"/>
          <w:b/>
        </w:rPr>
      </w:pPr>
      <w:r>
        <w:rPr>
          <w:rFonts w:ascii="Arial" w:cs="Arial" w:hAnsi="Arial"/>
          <w:b/>
          <w:u w:val="single"/>
        </w:rPr>
        <w:t>2</w:t>
      </w:r>
      <w:r w:rsidR="008F6758">
        <w:rPr>
          <w:rFonts w:ascii="Arial" w:cs="Arial" w:hAnsi="Arial"/>
          <w:b/>
          <w:u w:val="single"/>
        </w:rPr>
        <w:t>3</w:t>
      </w:r>
      <w:r w:rsidR="000349ED" w:rsidRPr="006E3BE4">
        <w:rPr>
          <w:rFonts w:ascii="Arial" w:cs="Arial" w:hAnsi="Arial"/>
          <w:b/>
          <w:u w:val="single"/>
        </w:rPr>
        <w:t xml:space="preserve">.4 – </w:t>
      </w:r>
      <w:r w:rsidR="006E3BE4">
        <w:rPr>
          <w:rFonts w:ascii="Arial" w:cs="Arial" w:hAnsi="Arial"/>
          <w:b/>
          <w:u w:val="single"/>
        </w:rPr>
        <w:t xml:space="preserve">Régulation du compteur </w:t>
      </w:r>
      <w:r w:rsidR="006E3BE4" w:rsidRPr="00C60F1C">
        <w:rPr>
          <w:rFonts w:ascii="Arial" w:cs="Arial" w:hAnsi="Arial"/>
          <w:b/>
          <w:u w:val="single"/>
        </w:rPr>
        <w:t>de JRTT</w:t>
      </w:r>
    </w:p>
    <w:p w14:paraId="35024FC0" w14:textId="6E5CF8BA" w:rsidP="000349ED" w:rsidR="000349ED" w:rsidRDefault="000349ED">
      <w:pPr>
        <w:tabs>
          <w:tab w:pos="567" w:val="left"/>
        </w:tabs>
        <w:rPr>
          <w:rFonts w:ascii="Arial" w:cs="Arial" w:hAnsi="Arial"/>
          <w:bCs/>
        </w:rPr>
      </w:pPr>
      <w:r>
        <w:rPr>
          <w:rFonts w:ascii="Arial" w:cs="Arial" w:hAnsi="Arial"/>
          <w:bCs/>
        </w:rPr>
        <w:t xml:space="preserve"> </w:t>
      </w:r>
    </w:p>
    <w:p w14:paraId="10FDFEEF" w14:textId="592967C5" w:rsidP="00B22AA9" w:rsidR="00B22AA9" w:rsidRDefault="00B22AA9">
      <w:pPr>
        <w:tabs>
          <w:tab w:pos="567" w:val="left"/>
        </w:tabs>
        <w:rPr>
          <w:rFonts w:ascii="Arial" w:cs="Arial" w:hAnsi="Arial"/>
          <w:bCs/>
        </w:rPr>
      </w:pPr>
      <w:r w:rsidRPr="00973B2C">
        <w:rPr>
          <w:rFonts w:ascii="Arial" w:cs="Arial" w:hAnsi="Arial"/>
          <w:bCs/>
        </w:rPr>
        <w:t xml:space="preserve">Il est de la responsabilité de chaque salarié d’anticiper le solde de son compteur d’heures de </w:t>
      </w:r>
      <w:r w:rsidR="004126A0">
        <w:rPr>
          <w:rFonts w:ascii="Arial" w:cs="Arial" w:hAnsi="Arial"/>
          <w:bCs/>
        </w:rPr>
        <w:t>sorte</w:t>
      </w:r>
      <w:r w:rsidRPr="00973B2C">
        <w:rPr>
          <w:rFonts w:ascii="Arial" w:cs="Arial" w:hAnsi="Arial"/>
          <w:bCs/>
        </w:rPr>
        <w:t xml:space="preserve"> que l’activité de son équipe ou de son service ne soit pas compromise par la nécessité dans laquelle il se trouverait de solder son compteur à une période donnée. </w:t>
      </w:r>
    </w:p>
    <w:p w14:paraId="3E0343A0" w14:textId="77777777" w:rsidP="00B22AA9" w:rsidR="00566236" w:rsidRDefault="00566236" w:rsidRPr="00973B2C">
      <w:pPr>
        <w:tabs>
          <w:tab w:pos="567" w:val="left"/>
        </w:tabs>
        <w:rPr>
          <w:rFonts w:ascii="Arial" w:cs="Arial" w:hAnsi="Arial"/>
          <w:bCs/>
        </w:rPr>
      </w:pPr>
    </w:p>
    <w:p w14:paraId="149197BA" w14:textId="52462CF5" w:rsidP="00B22AA9" w:rsidR="00B22AA9" w:rsidRDefault="000E3C17" w:rsidRPr="00973B2C">
      <w:pPr>
        <w:tabs>
          <w:tab w:pos="567" w:val="left"/>
        </w:tabs>
        <w:rPr>
          <w:rFonts w:ascii="Arial" w:cs="Arial" w:hAnsi="Arial"/>
          <w:bCs/>
          <w:u w:val="single"/>
        </w:rPr>
      </w:pPr>
      <w:r w:rsidRPr="00973B2C">
        <w:rPr>
          <w:rFonts w:ascii="Arial" w:cs="Arial" w:hAnsi="Arial"/>
          <w:bCs/>
          <w:u w:val="single"/>
        </w:rPr>
        <w:t xml:space="preserve">La prise des </w:t>
      </w:r>
      <w:r w:rsidR="005665B3">
        <w:rPr>
          <w:rFonts w:ascii="Arial" w:cs="Arial" w:hAnsi="Arial"/>
          <w:bCs/>
          <w:u w:val="single"/>
        </w:rPr>
        <w:t xml:space="preserve">JRTT </w:t>
      </w:r>
      <w:r w:rsidRPr="00973B2C">
        <w:rPr>
          <w:rFonts w:ascii="Arial" w:cs="Arial" w:hAnsi="Arial"/>
          <w:bCs/>
          <w:u w:val="single"/>
        </w:rPr>
        <w:t xml:space="preserve">sera régulée de la manière suivante :  </w:t>
      </w:r>
    </w:p>
    <w:p w14:paraId="7B29C966" w14:textId="77777777" w:rsidP="00B22AA9" w:rsidR="00B22AA9" w:rsidRDefault="00B22AA9">
      <w:pPr>
        <w:tabs>
          <w:tab w:pos="6237" w:val="left"/>
        </w:tabs>
        <w:rPr>
          <w:rFonts w:ascii="Verdana" w:cs="Verdana" w:hAnsi="Verdana"/>
          <w:sz w:val="20"/>
          <w:szCs w:val="20"/>
        </w:rPr>
      </w:pPr>
    </w:p>
    <w:p w14:paraId="01C1F2E5" w14:textId="5A7108F3" w:rsidP="003F6815" w:rsidR="006E3BE4" w:rsidRDefault="00260377" w:rsidRPr="008466D9">
      <w:pPr>
        <w:pStyle w:val="Paragraphedeliste"/>
        <w:numPr>
          <w:ilvl w:val="0"/>
          <w:numId w:val="5"/>
        </w:numPr>
        <w:tabs>
          <w:tab w:pos="426" w:val="left"/>
        </w:tabs>
        <w:spacing w:after="120"/>
        <w:ind w:hanging="425" w:left="425"/>
        <w:rPr>
          <w:rFonts w:ascii="Arial" w:cs="Arial" w:hAnsi="Arial"/>
          <w:bCs/>
        </w:rPr>
      </w:pPr>
      <w:r w:rsidRPr="008466D9">
        <w:rPr>
          <w:rFonts w:ascii="Arial" w:cs="Arial" w:hAnsi="Arial"/>
          <w:bCs/>
        </w:rPr>
        <w:t>a</w:t>
      </w:r>
      <w:r w:rsidR="006E3BE4" w:rsidRPr="008466D9">
        <w:rPr>
          <w:rFonts w:ascii="Arial" w:cs="Arial" w:hAnsi="Arial"/>
          <w:bCs/>
        </w:rPr>
        <w:t xml:space="preserve">u </w:t>
      </w:r>
      <w:r w:rsidR="000E3C17" w:rsidRPr="008466D9">
        <w:rPr>
          <w:rFonts w:ascii="Arial" w:cs="Arial" w:hAnsi="Arial"/>
          <w:bCs/>
        </w:rPr>
        <w:t>31 août</w:t>
      </w:r>
      <w:r w:rsidR="006E3BE4" w:rsidRPr="008466D9">
        <w:rPr>
          <w:rFonts w:ascii="Arial" w:cs="Arial" w:hAnsi="Arial"/>
          <w:bCs/>
        </w:rPr>
        <w:t xml:space="preserve">, le solde de JRTT doit être au maximum de </w:t>
      </w:r>
      <w:r w:rsidR="00566236" w:rsidRPr="008466D9">
        <w:rPr>
          <w:rFonts w:ascii="Arial" w:cs="Arial" w:hAnsi="Arial"/>
          <w:bCs/>
        </w:rPr>
        <w:t>5</w:t>
      </w:r>
      <w:r w:rsidR="006E3BE4" w:rsidRPr="008466D9">
        <w:rPr>
          <w:rFonts w:ascii="Arial" w:cs="Arial" w:hAnsi="Arial"/>
          <w:bCs/>
        </w:rPr>
        <w:t xml:space="preserve"> jours. </w:t>
      </w:r>
      <w:r w:rsidR="00B22AA9" w:rsidRPr="008466D9">
        <w:rPr>
          <w:rFonts w:ascii="Arial" w:cs="Arial" w:hAnsi="Arial"/>
          <w:bCs/>
        </w:rPr>
        <w:t>L</w:t>
      </w:r>
      <w:r w:rsidR="006E3BE4" w:rsidRPr="008466D9">
        <w:rPr>
          <w:rFonts w:ascii="Arial" w:cs="Arial" w:hAnsi="Arial"/>
          <w:bCs/>
        </w:rPr>
        <w:t>e</w:t>
      </w:r>
      <w:r w:rsidR="00B22AA9" w:rsidRPr="008466D9">
        <w:rPr>
          <w:rFonts w:ascii="Arial" w:cs="Arial" w:hAnsi="Arial"/>
          <w:bCs/>
        </w:rPr>
        <w:t xml:space="preserve">s </w:t>
      </w:r>
      <w:r w:rsidR="005665B3" w:rsidRPr="00AF2DD3">
        <w:rPr>
          <w:rFonts w:ascii="Arial" w:cs="Arial" w:hAnsi="Arial"/>
        </w:rPr>
        <w:t xml:space="preserve">jours de récupération du temps de travail </w:t>
      </w:r>
      <w:r w:rsidR="006E3BE4" w:rsidRPr="008466D9">
        <w:rPr>
          <w:rFonts w:ascii="Arial" w:cs="Arial" w:hAnsi="Arial"/>
          <w:bCs/>
        </w:rPr>
        <w:t xml:space="preserve">inscrits au compteur </w:t>
      </w:r>
      <w:r w:rsidR="00B22AA9" w:rsidRPr="008466D9">
        <w:rPr>
          <w:rFonts w:ascii="Arial" w:cs="Arial" w:hAnsi="Arial"/>
          <w:bCs/>
        </w:rPr>
        <w:t xml:space="preserve">au-delà de </w:t>
      </w:r>
      <w:r w:rsidR="0063377A" w:rsidRPr="008466D9">
        <w:rPr>
          <w:rFonts w:ascii="Arial" w:cs="Arial" w:hAnsi="Arial"/>
          <w:bCs/>
        </w:rPr>
        <w:t>5</w:t>
      </w:r>
      <w:r w:rsidR="00B22AA9" w:rsidRPr="008466D9">
        <w:rPr>
          <w:rFonts w:ascii="Arial" w:cs="Arial" w:hAnsi="Arial"/>
          <w:bCs/>
        </w:rPr>
        <w:t xml:space="preserve"> jours et </w:t>
      </w:r>
      <w:r w:rsidR="006E3BE4" w:rsidRPr="008466D9">
        <w:rPr>
          <w:rFonts w:ascii="Arial" w:cs="Arial" w:hAnsi="Arial"/>
          <w:bCs/>
        </w:rPr>
        <w:t xml:space="preserve">non pris au </w:t>
      </w:r>
      <w:r w:rsidR="00B22AA9" w:rsidRPr="008466D9">
        <w:rPr>
          <w:rFonts w:ascii="Arial" w:cs="Arial" w:hAnsi="Arial"/>
          <w:bCs/>
        </w:rPr>
        <w:t xml:space="preserve">31 août </w:t>
      </w:r>
      <w:r w:rsidR="006E3BE4" w:rsidRPr="008466D9">
        <w:rPr>
          <w:rFonts w:ascii="Arial" w:cs="Arial" w:hAnsi="Arial"/>
          <w:bCs/>
        </w:rPr>
        <w:t xml:space="preserve">sont automatiquement </w:t>
      </w:r>
      <w:r w:rsidR="00B22AA9" w:rsidRPr="008466D9">
        <w:rPr>
          <w:rFonts w:ascii="Arial" w:cs="Arial" w:hAnsi="Arial"/>
          <w:bCs/>
        </w:rPr>
        <w:t xml:space="preserve">transférés </w:t>
      </w:r>
      <w:r w:rsidR="006E3BE4" w:rsidRPr="008466D9">
        <w:rPr>
          <w:rFonts w:ascii="Arial" w:cs="Arial" w:hAnsi="Arial"/>
          <w:bCs/>
        </w:rPr>
        <w:t xml:space="preserve">dans le </w:t>
      </w:r>
      <w:r w:rsidR="00240D4A" w:rsidRPr="00C87E57">
        <w:rPr>
          <w:rFonts w:ascii="Arial" w:cs="Arial" w:hAnsi="Arial"/>
        </w:rPr>
        <w:t>Compte épargne-temps</w:t>
      </w:r>
      <w:r w:rsidR="00240D4A">
        <w:rPr>
          <w:rFonts w:ascii="Arial" w:cs="Arial" w:hAnsi="Arial"/>
        </w:rPr>
        <w:t xml:space="preserve"> </w:t>
      </w:r>
      <w:r w:rsidRPr="008466D9">
        <w:rPr>
          <w:rFonts w:ascii="Arial" w:cs="Arial" w:hAnsi="Arial"/>
          <w:bCs/>
        </w:rPr>
        <w:t>;</w:t>
      </w:r>
    </w:p>
    <w:p w14:paraId="25FEFFD6" w14:textId="0632FC7B" w:rsidP="003F6815" w:rsidR="008F6758" w:rsidRDefault="00260377" w:rsidRPr="00856430">
      <w:pPr>
        <w:pStyle w:val="Paragraphedeliste"/>
        <w:numPr>
          <w:ilvl w:val="0"/>
          <w:numId w:val="5"/>
        </w:numPr>
        <w:tabs>
          <w:tab w:pos="426" w:val="left"/>
        </w:tabs>
        <w:spacing w:after="120"/>
        <w:ind w:hanging="425" w:left="425"/>
        <w:rPr>
          <w:rFonts w:ascii="Arial" w:cs="Arial" w:hAnsi="Arial"/>
          <w:bCs/>
        </w:rPr>
      </w:pPr>
      <w:r w:rsidRPr="008466D9">
        <w:rPr>
          <w:rFonts w:ascii="Arial" w:cs="Arial" w:hAnsi="Arial"/>
          <w:bCs/>
        </w:rPr>
        <w:t>à</w:t>
      </w:r>
      <w:r w:rsidR="000E3C17" w:rsidRPr="008466D9">
        <w:rPr>
          <w:rFonts w:ascii="Arial" w:cs="Arial" w:hAnsi="Arial"/>
          <w:bCs/>
        </w:rPr>
        <w:t xml:space="preserve"> la</w:t>
      </w:r>
      <w:r w:rsidR="008F6758" w:rsidRPr="008466D9">
        <w:rPr>
          <w:rFonts w:ascii="Arial" w:cs="Arial" w:hAnsi="Arial"/>
          <w:bCs/>
        </w:rPr>
        <w:t xml:space="preserve"> fin de la période de référence</w:t>
      </w:r>
      <w:r w:rsidR="005A1AF4">
        <w:rPr>
          <w:rFonts w:ascii="Arial" w:cs="Arial" w:hAnsi="Arial"/>
          <w:bCs/>
        </w:rPr>
        <w:t>,</w:t>
      </w:r>
      <w:r w:rsidR="008F6758" w:rsidRPr="008466D9">
        <w:rPr>
          <w:rFonts w:ascii="Arial" w:cs="Arial" w:hAnsi="Arial"/>
          <w:bCs/>
        </w:rPr>
        <w:t xml:space="preserve"> il appartient au salarié de veiller à remettre à zéro son compteur. </w:t>
      </w:r>
      <w:r w:rsidR="000E3C17" w:rsidRPr="008466D9">
        <w:rPr>
          <w:rFonts w:ascii="Arial" w:cs="Arial" w:hAnsi="Arial"/>
          <w:bCs/>
        </w:rPr>
        <w:t xml:space="preserve"> </w:t>
      </w:r>
      <w:r w:rsidR="008F6758" w:rsidRPr="008466D9">
        <w:rPr>
          <w:rFonts w:ascii="Arial" w:cs="Arial" w:hAnsi="Arial"/>
          <w:bCs/>
        </w:rPr>
        <w:t>Les</w:t>
      </w:r>
      <w:r w:rsidR="004728FF" w:rsidRPr="008466D9">
        <w:rPr>
          <w:rFonts w:ascii="Arial" w:cs="Arial" w:hAnsi="Arial"/>
          <w:bCs/>
        </w:rPr>
        <w:t xml:space="preserve"> éventuels</w:t>
      </w:r>
      <w:r w:rsidR="008F6758" w:rsidRPr="008466D9">
        <w:rPr>
          <w:rFonts w:ascii="Arial" w:cs="Arial" w:hAnsi="Arial"/>
          <w:bCs/>
        </w:rPr>
        <w:t xml:space="preserve"> </w:t>
      </w:r>
      <w:r w:rsidR="005665B3">
        <w:rPr>
          <w:rFonts w:ascii="Arial" w:cs="Arial" w:hAnsi="Arial"/>
          <w:bCs/>
        </w:rPr>
        <w:t>JRTT</w:t>
      </w:r>
      <w:r w:rsidR="008F6758" w:rsidRPr="008466D9">
        <w:rPr>
          <w:rFonts w:ascii="Arial" w:cs="Arial" w:hAnsi="Arial"/>
          <w:bCs/>
        </w:rPr>
        <w:t xml:space="preserve"> inscrits au compteur au-delà de 2 jours et non pris au 31 décembre sont automatiquement transférés dans le </w:t>
      </w:r>
      <w:r w:rsidR="00240D4A" w:rsidRPr="00C87E57">
        <w:rPr>
          <w:rFonts w:ascii="Arial" w:cs="Arial" w:hAnsi="Arial"/>
        </w:rPr>
        <w:t>Compte épargne-temps</w:t>
      </w:r>
      <w:r w:rsidR="008F6758" w:rsidRPr="008466D9">
        <w:rPr>
          <w:rFonts w:ascii="Arial" w:cs="Arial" w:hAnsi="Arial"/>
          <w:bCs/>
        </w:rPr>
        <w:t xml:space="preserve">. </w:t>
      </w:r>
      <w:r w:rsidR="00FA48AA">
        <w:rPr>
          <w:rFonts w:ascii="Arial" w:cs="Arial" w:hAnsi="Arial"/>
          <w:bCs/>
        </w:rPr>
        <w:t>L</w:t>
      </w:r>
      <w:r w:rsidR="008F6758" w:rsidRPr="00FF11C0">
        <w:rPr>
          <w:rFonts w:ascii="Arial" w:cs="Arial" w:hAnsi="Arial"/>
          <w:bCs/>
        </w:rPr>
        <w:t>e</w:t>
      </w:r>
      <w:r w:rsidR="00FA48AA">
        <w:rPr>
          <w:rFonts w:ascii="Arial" w:cs="Arial" w:hAnsi="Arial"/>
          <w:bCs/>
        </w:rPr>
        <w:t xml:space="preserve"> solde de </w:t>
      </w:r>
      <w:r w:rsidR="008F6758" w:rsidRPr="00FF11C0">
        <w:rPr>
          <w:rFonts w:ascii="Arial" w:cs="Arial" w:hAnsi="Arial"/>
          <w:bCs/>
        </w:rPr>
        <w:t>jours</w:t>
      </w:r>
      <w:r w:rsidR="00FA48AA">
        <w:rPr>
          <w:rFonts w:ascii="Arial" w:cs="Arial" w:hAnsi="Arial"/>
          <w:bCs/>
        </w:rPr>
        <w:t xml:space="preserve"> restants</w:t>
      </w:r>
      <w:r w:rsidR="008F6758" w:rsidRPr="00FF11C0">
        <w:rPr>
          <w:rFonts w:ascii="Arial" w:cs="Arial" w:hAnsi="Arial"/>
          <w:bCs/>
        </w:rPr>
        <w:t xml:space="preserve"> </w:t>
      </w:r>
      <w:r w:rsidR="002C416E" w:rsidRPr="00FF11C0">
        <w:rPr>
          <w:rFonts w:ascii="Arial" w:cs="Arial" w:hAnsi="Arial"/>
          <w:bCs/>
        </w:rPr>
        <w:t>devr</w:t>
      </w:r>
      <w:r w:rsidR="002C416E">
        <w:rPr>
          <w:rFonts w:ascii="Arial" w:cs="Arial" w:hAnsi="Arial"/>
          <w:bCs/>
        </w:rPr>
        <w:t>a</w:t>
      </w:r>
      <w:r w:rsidR="002C416E" w:rsidRPr="00FF11C0">
        <w:rPr>
          <w:rFonts w:ascii="Arial" w:cs="Arial" w:hAnsi="Arial"/>
          <w:bCs/>
        </w:rPr>
        <w:t xml:space="preserve"> </w:t>
      </w:r>
      <w:r w:rsidR="008F6758" w:rsidRPr="00FF11C0">
        <w:rPr>
          <w:rFonts w:ascii="Arial" w:cs="Arial" w:hAnsi="Arial"/>
          <w:bCs/>
        </w:rPr>
        <w:t>obligatoirement être pris avant le 31 mars de la période de référence suivante.</w:t>
      </w:r>
      <w:r w:rsidR="008F6758" w:rsidRPr="00856430">
        <w:rPr>
          <w:rFonts w:ascii="Arial" w:cs="Arial" w:hAnsi="Arial"/>
          <w:bCs/>
        </w:rPr>
        <w:t xml:space="preserve"> </w:t>
      </w:r>
    </w:p>
    <w:p w14:paraId="01745BDC" w14:textId="089B613E" w:rsidP="00B92240" w:rsidR="00B92240" w:rsidRDefault="00B92240" w:rsidRPr="00FB7C20">
      <w:pPr>
        <w:tabs>
          <w:tab w:pos="567" w:val="left"/>
        </w:tabs>
        <w:rPr>
          <w:rFonts w:ascii="Arial" w:cs="Arial" w:hAnsi="Arial"/>
          <w:bCs/>
        </w:rPr>
      </w:pPr>
      <w:r w:rsidRPr="005665B3">
        <w:rPr>
          <w:rFonts w:ascii="Arial" w:cs="Arial" w:hAnsi="Arial"/>
          <w:bCs/>
        </w:rPr>
        <w:t xml:space="preserve">Pour des raisons de service, et sous réserve de respecter un délai de prévenance d’au moins 1 mois, les hiérarchies pourront imposer la prise de </w:t>
      </w:r>
      <w:r w:rsidR="005665B3" w:rsidRPr="00AF2DD3">
        <w:rPr>
          <w:rFonts w:ascii="Arial" w:cs="Arial" w:hAnsi="Arial"/>
        </w:rPr>
        <w:t>jours de récupération du temps de travail</w:t>
      </w:r>
      <w:r w:rsidRPr="005665B3">
        <w:rPr>
          <w:rFonts w:ascii="Arial" w:cs="Arial" w:hAnsi="Arial"/>
          <w:bCs/>
        </w:rPr>
        <w:t xml:space="preserve">, dans la limite de </w:t>
      </w:r>
      <w:r w:rsidR="008466D9" w:rsidRPr="005665B3">
        <w:rPr>
          <w:rFonts w:ascii="Arial" w:cs="Arial" w:hAnsi="Arial"/>
          <w:bCs/>
        </w:rPr>
        <w:t>5</w:t>
      </w:r>
      <w:r w:rsidRPr="005665B3">
        <w:rPr>
          <w:rFonts w:ascii="Arial" w:cs="Arial" w:hAnsi="Arial"/>
          <w:bCs/>
        </w:rPr>
        <w:t xml:space="preserve"> jours par an et de </w:t>
      </w:r>
      <w:r w:rsidR="008466D9" w:rsidRPr="005665B3">
        <w:rPr>
          <w:rFonts w:ascii="Arial" w:cs="Arial" w:hAnsi="Arial"/>
          <w:bCs/>
        </w:rPr>
        <w:t>3</w:t>
      </w:r>
      <w:r w:rsidRPr="005665B3">
        <w:rPr>
          <w:rFonts w:ascii="Arial" w:cs="Arial" w:hAnsi="Arial"/>
          <w:bCs/>
        </w:rPr>
        <w:t xml:space="preserve"> jours </w:t>
      </w:r>
      <w:r w:rsidR="008466D9" w:rsidRPr="005665B3">
        <w:rPr>
          <w:rFonts w:ascii="Arial" w:cs="Arial" w:hAnsi="Arial"/>
          <w:bCs/>
        </w:rPr>
        <w:t>consécutifs</w:t>
      </w:r>
      <w:r w:rsidR="00F821F6">
        <w:rPr>
          <w:rFonts w:ascii="Arial" w:cs="Arial" w:hAnsi="Arial"/>
          <w:bCs/>
        </w:rPr>
        <w:t xml:space="preserve"> </w:t>
      </w:r>
      <w:r w:rsidR="00F821F6" w:rsidRPr="00F821F6">
        <w:rPr>
          <w:rFonts w:ascii="Arial" w:cs="Arial" w:hAnsi="Arial"/>
          <w:bCs/>
        </w:rPr>
        <w:t>– sous réserve que le salarié dispose</w:t>
      </w:r>
      <w:r w:rsidR="002C416E" w:rsidRPr="00F821F6">
        <w:rPr>
          <w:rFonts w:ascii="Arial" w:cs="Arial" w:hAnsi="Arial"/>
          <w:bCs/>
        </w:rPr>
        <w:t>, au moment de la demande</w:t>
      </w:r>
      <w:r w:rsidR="002C416E">
        <w:rPr>
          <w:rFonts w:ascii="Arial" w:cs="Arial" w:hAnsi="Arial"/>
          <w:bCs/>
        </w:rPr>
        <w:t>,</w:t>
      </w:r>
      <w:r w:rsidR="00F821F6" w:rsidRPr="00F821F6">
        <w:rPr>
          <w:rFonts w:ascii="Arial" w:cs="Arial" w:hAnsi="Arial"/>
          <w:bCs/>
        </w:rPr>
        <w:t xml:space="preserve"> d’un nombre suffisant de JRTT</w:t>
      </w:r>
      <w:r w:rsidR="00E33AC2">
        <w:rPr>
          <w:rFonts w:ascii="Arial" w:cs="Arial" w:hAnsi="Arial"/>
          <w:bCs/>
        </w:rPr>
        <w:t xml:space="preserve"> </w:t>
      </w:r>
      <w:r w:rsidR="00F821F6" w:rsidRPr="00F821F6">
        <w:rPr>
          <w:rFonts w:ascii="Arial" w:cs="Arial" w:hAnsi="Arial"/>
          <w:bCs/>
        </w:rPr>
        <w:t xml:space="preserve">au regard </w:t>
      </w:r>
      <w:r w:rsidR="00D254B7">
        <w:rPr>
          <w:rFonts w:ascii="Arial" w:cs="Arial" w:hAnsi="Arial"/>
          <w:bCs/>
        </w:rPr>
        <w:t xml:space="preserve">de </w:t>
      </w:r>
      <w:r w:rsidR="00F821F6">
        <w:rPr>
          <w:rFonts w:ascii="Arial" w:cs="Arial" w:hAnsi="Arial"/>
          <w:bCs/>
        </w:rPr>
        <w:t>ceux déjà</w:t>
      </w:r>
      <w:r w:rsidR="00F821F6" w:rsidRPr="00F821F6">
        <w:rPr>
          <w:rFonts w:ascii="Arial" w:cs="Arial" w:hAnsi="Arial"/>
          <w:bCs/>
        </w:rPr>
        <w:t xml:space="preserve"> pris et </w:t>
      </w:r>
      <w:r w:rsidR="00E33AC2">
        <w:rPr>
          <w:rFonts w:ascii="Arial" w:cs="Arial" w:hAnsi="Arial"/>
          <w:bCs/>
        </w:rPr>
        <w:t xml:space="preserve">de ceux </w:t>
      </w:r>
      <w:r w:rsidR="00A753B1">
        <w:rPr>
          <w:rFonts w:ascii="Arial" w:cs="Arial" w:hAnsi="Arial"/>
          <w:bCs/>
        </w:rPr>
        <w:t xml:space="preserve">posés et </w:t>
      </w:r>
      <w:r w:rsidR="00E33AC2">
        <w:rPr>
          <w:rFonts w:ascii="Arial" w:cs="Arial" w:hAnsi="Arial"/>
          <w:bCs/>
        </w:rPr>
        <w:t>validés mais non encore pris</w:t>
      </w:r>
      <w:r w:rsidR="00FB7C20" w:rsidRPr="00F821F6">
        <w:rPr>
          <w:rFonts w:ascii="Arial" w:cs="Arial" w:hAnsi="Arial"/>
          <w:bCs/>
        </w:rPr>
        <w:t>.</w:t>
      </w:r>
      <w:r w:rsidRPr="00F821F6">
        <w:rPr>
          <w:rFonts w:ascii="Arial" w:cs="Arial" w:hAnsi="Arial"/>
          <w:bCs/>
        </w:rPr>
        <w:t xml:space="preserve"> </w:t>
      </w:r>
      <w:r w:rsidR="00F821F6" w:rsidRPr="00F821F6">
        <w:rPr>
          <w:rFonts w:ascii="Arial" w:cs="Arial" w:hAnsi="Arial"/>
          <w:bCs/>
        </w:rPr>
        <w:t xml:space="preserve"> </w:t>
      </w:r>
    </w:p>
    <w:p w14:paraId="7C15AAF0" w14:textId="30D5D038" w:rsidP="00972593" w:rsidR="00B22AA9" w:rsidRDefault="00B22AA9">
      <w:pPr>
        <w:tabs>
          <w:tab w:pos="6237" w:val="left"/>
        </w:tabs>
        <w:rPr>
          <w:rFonts w:ascii="Verdana" w:cs="Verdana" w:hAnsi="Verdana"/>
          <w:sz w:val="20"/>
          <w:szCs w:val="20"/>
        </w:rPr>
      </w:pPr>
    </w:p>
    <w:p w14:paraId="05B2A63D" w14:textId="7FB2B014" w:rsidP="00EF113B" w:rsidR="00EF113B" w:rsidRDefault="00AF2DD3">
      <w:pPr>
        <w:tabs>
          <w:tab w:pos="567" w:val="left"/>
        </w:tabs>
        <w:spacing w:after="120"/>
        <w:jc w:val="left"/>
        <w:rPr>
          <w:rFonts w:ascii="Arial" w:cs="Arial" w:hAnsi="Arial"/>
          <w:bCs/>
          <w:u w:val="single"/>
        </w:rPr>
      </w:pPr>
      <w:r w:rsidRPr="00EF113B">
        <w:rPr>
          <w:rFonts w:ascii="Arial" w:cs="Arial" w:hAnsi="Arial"/>
          <w:bCs/>
          <w:u w:val="single"/>
        </w:rPr>
        <w:t>En cas de rupture du contrat de travail, quelle qu’en soit la cause</w:t>
      </w:r>
      <w:r w:rsidR="00EF113B" w:rsidRPr="00EF113B">
        <w:rPr>
          <w:rFonts w:ascii="Arial" w:cs="Arial" w:hAnsi="Arial"/>
          <w:bCs/>
          <w:u w:val="single"/>
        </w:rPr>
        <w:t> :</w:t>
      </w:r>
    </w:p>
    <w:p w14:paraId="67AD5D84" w14:textId="1D607019" w:rsidP="003F6815" w:rsidR="00EF113B" w:rsidRDefault="00AF2DD3" w:rsidRPr="00EF113B">
      <w:pPr>
        <w:pStyle w:val="Paragraphedeliste"/>
        <w:numPr>
          <w:ilvl w:val="0"/>
          <w:numId w:val="5"/>
        </w:numPr>
        <w:tabs>
          <w:tab w:pos="426" w:val="left"/>
        </w:tabs>
        <w:spacing w:after="120"/>
        <w:ind w:hanging="425" w:left="425"/>
        <w:rPr>
          <w:rFonts w:ascii="Arial" w:cs="Arial" w:hAnsi="Arial"/>
          <w:bCs/>
        </w:rPr>
      </w:pPr>
      <w:r w:rsidRPr="00EF113B">
        <w:rPr>
          <w:rFonts w:ascii="Arial" w:cs="Arial" w:hAnsi="Arial"/>
          <w:bCs/>
        </w:rPr>
        <w:t>l</w:t>
      </w:r>
      <w:r w:rsidR="001E4BA8" w:rsidRPr="00EF113B">
        <w:rPr>
          <w:rFonts w:ascii="Arial" w:cs="Arial" w:hAnsi="Arial"/>
          <w:bCs/>
        </w:rPr>
        <w:t>es JRTT restant</w:t>
      </w:r>
      <w:r w:rsidR="00874265" w:rsidRPr="00EF113B">
        <w:rPr>
          <w:rFonts w:ascii="Arial" w:cs="Arial" w:hAnsi="Arial"/>
          <w:bCs/>
        </w:rPr>
        <w:t>s</w:t>
      </w:r>
      <w:r w:rsidR="001E4BA8" w:rsidRPr="00EF113B">
        <w:rPr>
          <w:rFonts w:ascii="Arial" w:cs="Arial" w:hAnsi="Arial"/>
          <w:bCs/>
        </w:rPr>
        <w:t xml:space="preserve"> sont payés</w:t>
      </w:r>
      <w:r w:rsidR="004728FF">
        <w:rPr>
          <w:rFonts w:ascii="Arial" w:cs="Arial" w:hAnsi="Arial"/>
          <w:bCs/>
        </w:rPr>
        <w:t xml:space="preserve"> au moment du versement du</w:t>
      </w:r>
      <w:r w:rsidRPr="00EF113B">
        <w:rPr>
          <w:rFonts w:ascii="Arial" w:cs="Arial" w:hAnsi="Arial"/>
          <w:bCs/>
        </w:rPr>
        <w:t xml:space="preserve"> solde de tout compte</w:t>
      </w:r>
      <w:r w:rsidR="00EF113B">
        <w:rPr>
          <w:rFonts w:ascii="Arial" w:cs="Arial" w:hAnsi="Arial"/>
          <w:bCs/>
        </w:rPr>
        <w:t> ;</w:t>
      </w:r>
    </w:p>
    <w:p w14:paraId="59A55E59" w14:textId="6B358DAF" w:rsidP="003F6815" w:rsidR="00874265" w:rsidRDefault="00EF113B" w:rsidRPr="00874265">
      <w:pPr>
        <w:pStyle w:val="Paragraphedeliste"/>
        <w:numPr>
          <w:ilvl w:val="0"/>
          <w:numId w:val="5"/>
        </w:numPr>
        <w:tabs>
          <w:tab w:pos="426" w:val="left"/>
        </w:tabs>
        <w:ind w:hanging="425" w:left="425"/>
        <w:rPr>
          <w:rFonts w:ascii="Arial" w:cs="Arial" w:hAnsi="Arial"/>
          <w:bCs/>
        </w:rPr>
      </w:pPr>
      <w:r w:rsidRPr="00EF113B">
        <w:rPr>
          <w:rFonts w:ascii="Arial" w:cs="Arial" w:hAnsi="Arial"/>
          <w:bCs/>
        </w:rPr>
        <w:t>u</w:t>
      </w:r>
      <w:r w:rsidR="00874265" w:rsidRPr="00EF113B">
        <w:rPr>
          <w:rFonts w:ascii="Arial" w:cs="Arial" w:hAnsi="Arial"/>
          <w:bCs/>
        </w:rPr>
        <w:t>n</w:t>
      </w:r>
      <w:r w:rsidR="00BC2F0D">
        <w:rPr>
          <w:rFonts w:ascii="Arial" w:cs="Arial" w:hAnsi="Arial"/>
          <w:bCs/>
        </w:rPr>
        <w:t xml:space="preserve"> éventuel</w:t>
      </w:r>
      <w:r w:rsidR="00874265" w:rsidRPr="00EF113B">
        <w:rPr>
          <w:rFonts w:ascii="Arial" w:cs="Arial" w:hAnsi="Arial"/>
          <w:bCs/>
        </w:rPr>
        <w:t xml:space="preserve"> solde négatif de </w:t>
      </w:r>
      <w:r w:rsidRPr="00EF113B">
        <w:rPr>
          <w:rFonts w:ascii="Arial" w:cs="Arial" w:hAnsi="Arial"/>
          <w:bCs/>
        </w:rPr>
        <w:t>J</w:t>
      </w:r>
      <w:r w:rsidR="00874265" w:rsidRPr="00EF113B">
        <w:rPr>
          <w:rFonts w:ascii="Arial" w:cs="Arial" w:hAnsi="Arial"/>
          <w:bCs/>
        </w:rPr>
        <w:t xml:space="preserve">RTT sera </w:t>
      </w:r>
      <w:r>
        <w:rPr>
          <w:rFonts w:ascii="Arial" w:cs="Arial" w:hAnsi="Arial"/>
          <w:bCs/>
        </w:rPr>
        <w:t xml:space="preserve">compensé avec les autres sommes restant dues au salarié au titre de la rupture du contrat de travail </w:t>
      </w:r>
      <w:r w:rsidRPr="00EF113B">
        <w:rPr>
          <w:rFonts w:ascii="Arial" w:cs="Arial" w:hAnsi="Arial"/>
          <w:bCs/>
        </w:rPr>
        <w:t xml:space="preserve"> </w:t>
      </w:r>
      <w:r>
        <w:rPr>
          <w:rFonts w:ascii="Arial" w:cs="Arial" w:hAnsi="Arial"/>
          <w:bCs/>
        </w:rPr>
        <w:t xml:space="preserve"> </w:t>
      </w:r>
    </w:p>
    <w:p w14:paraId="29270C18" w14:textId="3B3AC0D4" w:rsidP="00EF113B" w:rsidR="006E3BE4" w:rsidRDefault="00EF113B">
      <w:pPr>
        <w:tabs>
          <w:tab w:pos="567" w:val="left"/>
        </w:tabs>
        <w:rPr>
          <w:rFonts w:ascii="Verdana" w:cs="Verdana" w:hAnsi="Verdana"/>
          <w:sz w:val="20"/>
          <w:szCs w:val="20"/>
        </w:rPr>
      </w:pPr>
      <w:r>
        <w:rPr>
          <w:rFonts w:ascii="Arial" w:cs="Arial" w:hAnsi="Arial"/>
          <w:bCs/>
        </w:rPr>
        <w:t xml:space="preserve"> </w:t>
      </w:r>
    </w:p>
    <w:p w14:paraId="7FD2A973" w14:textId="77777777" w:rsidP="00972593" w:rsidR="00874265" w:rsidRDefault="00874265">
      <w:pPr>
        <w:tabs>
          <w:tab w:pos="6237" w:val="left"/>
        </w:tabs>
        <w:rPr>
          <w:rFonts w:ascii="Verdana" w:cs="Verdana" w:hAnsi="Verdana"/>
          <w:sz w:val="20"/>
          <w:szCs w:val="20"/>
        </w:rPr>
      </w:pPr>
    </w:p>
    <w:p w14:paraId="0B07F27A" w14:textId="15A1BAEE" w:rsidP="00973B2C" w:rsidR="00972593" w:rsidRDefault="00972593" w:rsidRPr="00980F51">
      <w:pPr>
        <w:pStyle w:val="Titre2"/>
        <w:pBdr>
          <w:top w:color="auto" w:space="0" w:sz="0" w:val="none"/>
          <w:left w:color="auto" w:space="0" w:sz="0" w:val="none"/>
          <w:bottom w:color="auto" w:space="0" w:sz="0" w:val="none"/>
          <w:right w:color="auto" w:space="0" w:sz="0" w:val="none"/>
        </w:pBdr>
        <w:jc w:val="left"/>
      </w:pPr>
      <w:bookmarkStart w:id="69" w:name="_Toc45268298"/>
      <w:bookmarkStart w:id="70" w:name="_Toc45895701"/>
      <w:r w:rsidRPr="00973B2C">
        <w:rPr>
          <w:u w:val="none"/>
        </w:rPr>
        <w:t xml:space="preserve">Article </w:t>
      </w:r>
      <w:r w:rsidR="00870B48" w:rsidRPr="00973B2C">
        <w:rPr>
          <w:u w:val="none"/>
        </w:rPr>
        <w:t>2</w:t>
      </w:r>
      <w:r w:rsidR="008F6758" w:rsidRPr="00973B2C">
        <w:rPr>
          <w:u w:val="none"/>
        </w:rPr>
        <w:t>4</w:t>
      </w:r>
      <w:r w:rsidRPr="00973B2C">
        <w:rPr>
          <w:u w:val="none"/>
        </w:rPr>
        <w:t xml:space="preserve"> – </w:t>
      </w:r>
      <w:r w:rsidRPr="00973B2C">
        <w:rPr>
          <w:u w:val="none"/>
        </w:rPr>
        <w:tab/>
      </w:r>
      <w:r w:rsidRPr="00972593">
        <w:t>Réduction de la durée quotidienne</w:t>
      </w:r>
      <w:bookmarkEnd w:id="69"/>
      <w:bookmarkEnd w:id="70"/>
    </w:p>
    <w:p w14:paraId="04FB885B" w14:textId="3BE2CC8B" w:rsidP="005A59D5" w:rsidR="005A59D5" w:rsidRDefault="005A59D5">
      <w:pPr>
        <w:tabs>
          <w:tab w:pos="567" w:val="left"/>
        </w:tabs>
        <w:jc w:val="left"/>
        <w:rPr>
          <w:rFonts w:ascii="Arial" w:cs="Arial" w:hAnsi="Arial"/>
          <w:bCs/>
        </w:rPr>
      </w:pPr>
      <w:r>
        <w:rPr>
          <w:rFonts w:ascii="Arial" w:cs="Arial" w:hAnsi="Arial"/>
          <w:bCs/>
        </w:rPr>
        <w:t xml:space="preserve">Le salarié </w:t>
      </w:r>
      <w:r w:rsidR="00A95484">
        <w:rPr>
          <w:rFonts w:ascii="Arial" w:cs="Arial" w:hAnsi="Arial"/>
          <w:bCs/>
        </w:rPr>
        <w:t>a</w:t>
      </w:r>
      <w:r>
        <w:rPr>
          <w:rFonts w:ascii="Arial" w:cs="Arial" w:hAnsi="Arial"/>
          <w:bCs/>
        </w:rPr>
        <w:t xml:space="preserve"> la possibilité de ne pas procéder à la conversion de son crédit d’heures en JRTT de manière à pouvoir diminuer son temps de travail </w:t>
      </w:r>
      <w:r w:rsidR="00817E66">
        <w:rPr>
          <w:rFonts w:ascii="Arial" w:cs="Arial" w:hAnsi="Arial"/>
          <w:bCs/>
        </w:rPr>
        <w:t>quotidien</w:t>
      </w:r>
      <w:r w:rsidR="005A1AF4">
        <w:rPr>
          <w:rFonts w:ascii="Arial" w:cs="Arial" w:hAnsi="Arial"/>
          <w:bCs/>
        </w:rPr>
        <w:t xml:space="preserve"> le mois suivant</w:t>
      </w:r>
      <w:r w:rsidR="00817E66">
        <w:rPr>
          <w:rFonts w:ascii="Arial" w:cs="Arial" w:hAnsi="Arial"/>
          <w:bCs/>
        </w:rPr>
        <w:t>.</w:t>
      </w:r>
    </w:p>
    <w:p w14:paraId="57E729F9" w14:textId="65BB00A1" w:rsidP="005A59D5" w:rsidR="005A59D5" w:rsidRDefault="005A59D5">
      <w:pPr>
        <w:tabs>
          <w:tab w:pos="567" w:val="left"/>
        </w:tabs>
        <w:rPr>
          <w:rFonts w:ascii="Arial" w:cs="Arial" w:hAnsi="Arial"/>
          <w:bCs/>
        </w:rPr>
      </w:pPr>
    </w:p>
    <w:p w14:paraId="1C4F2B0F" w14:textId="0D12B97A" w:rsidP="005A59D5" w:rsidR="005A59D5" w:rsidRDefault="005A59D5" w:rsidRPr="005A59D5">
      <w:pPr>
        <w:tabs>
          <w:tab w:pos="567" w:val="left"/>
        </w:tabs>
        <w:rPr>
          <w:rFonts w:ascii="Arial" w:cs="Arial" w:hAnsi="Arial"/>
          <w:bCs/>
        </w:rPr>
      </w:pPr>
      <w:r>
        <w:rPr>
          <w:rFonts w:ascii="Arial" w:cs="Arial" w:hAnsi="Arial"/>
          <w:bCs/>
        </w:rPr>
        <w:lastRenderedPageBreak/>
        <w:t xml:space="preserve">Ainsi, son crédit d’heures peut être utilisé pour </w:t>
      </w:r>
      <w:r w:rsidRPr="005A59D5">
        <w:rPr>
          <w:rFonts w:ascii="Arial" w:cs="Arial" w:hAnsi="Arial"/>
          <w:bCs/>
        </w:rPr>
        <w:t>réalis</w:t>
      </w:r>
      <w:r>
        <w:rPr>
          <w:rFonts w:ascii="Arial" w:cs="Arial" w:hAnsi="Arial"/>
          <w:bCs/>
        </w:rPr>
        <w:t>er</w:t>
      </w:r>
      <w:r w:rsidRPr="005A59D5">
        <w:rPr>
          <w:rFonts w:ascii="Arial" w:cs="Arial" w:hAnsi="Arial"/>
          <w:bCs/>
        </w:rPr>
        <w:t xml:space="preserve"> de</w:t>
      </w:r>
      <w:r>
        <w:rPr>
          <w:rFonts w:ascii="Arial" w:cs="Arial" w:hAnsi="Arial"/>
          <w:bCs/>
        </w:rPr>
        <w:t>s</w:t>
      </w:r>
      <w:r w:rsidRPr="005A59D5">
        <w:rPr>
          <w:rFonts w:ascii="Arial" w:cs="Arial" w:hAnsi="Arial"/>
          <w:bCs/>
        </w:rPr>
        <w:t xml:space="preserve"> journées d’une durée inférieure à la durée journalière de référence</w:t>
      </w:r>
      <w:r w:rsidR="0018665B">
        <w:rPr>
          <w:rFonts w:ascii="Arial" w:cs="Arial" w:hAnsi="Arial"/>
          <w:bCs/>
        </w:rPr>
        <w:t xml:space="preserve"> de 7 heures</w:t>
      </w:r>
      <w:r w:rsidR="005A1AF4">
        <w:rPr>
          <w:rFonts w:ascii="Arial" w:cs="Arial" w:hAnsi="Arial"/>
          <w:bCs/>
        </w:rPr>
        <w:t xml:space="preserve"> (</w:t>
      </w:r>
      <w:r w:rsidRPr="005A59D5">
        <w:rPr>
          <w:rFonts w:ascii="Arial" w:cs="Arial" w:hAnsi="Arial"/>
          <w:bCs/>
          <w:i/>
          <w:iCs/>
        </w:rPr>
        <w:t xml:space="preserve">a minima </w:t>
      </w:r>
      <w:r w:rsidRPr="005A59D5">
        <w:rPr>
          <w:rFonts w:ascii="Arial" w:cs="Arial" w:hAnsi="Arial"/>
          <w:bCs/>
        </w:rPr>
        <w:softHyphen/>
        <w:t>6 heures pour une journée complète</w:t>
      </w:r>
      <w:r w:rsidR="005A1AF4">
        <w:rPr>
          <w:rFonts w:ascii="Arial" w:cs="Arial" w:hAnsi="Arial"/>
          <w:bCs/>
        </w:rPr>
        <w:t>)</w:t>
      </w:r>
      <w:r w:rsidR="0047623B">
        <w:rPr>
          <w:rFonts w:ascii="Arial" w:cs="Arial" w:hAnsi="Arial"/>
          <w:bCs/>
        </w:rPr>
        <w:t>.</w:t>
      </w:r>
    </w:p>
    <w:p w14:paraId="2433A722" w14:textId="77777777" w:rsidP="005A59D5" w:rsidR="005A59D5" w:rsidRDefault="005A59D5">
      <w:pPr>
        <w:tabs>
          <w:tab w:pos="567" w:val="left"/>
        </w:tabs>
        <w:jc w:val="left"/>
        <w:rPr>
          <w:rFonts w:ascii="Arial" w:cs="Arial" w:hAnsi="Arial"/>
          <w:bCs/>
        </w:rPr>
      </w:pPr>
    </w:p>
    <w:p w14:paraId="6C9F952C" w14:textId="2DF2DAA2" w:rsidP="0091151C" w:rsidR="005A59D5" w:rsidRDefault="005A59D5">
      <w:pPr>
        <w:rPr>
          <w:rFonts w:ascii="Arial" w:cs="Arial" w:hAnsi="Arial"/>
          <w:color w:val="FF0000"/>
        </w:rPr>
      </w:pPr>
      <w:r w:rsidRPr="0091151C">
        <w:rPr>
          <w:rFonts w:ascii="Arial" w:cs="Arial" w:hAnsi="Arial"/>
        </w:rPr>
        <w:t xml:space="preserve">Le salarié qui ne souhaite pas que ses heures en crédit soient converties en JRTT doit en faire la demande via </w:t>
      </w:r>
      <w:r w:rsidR="00ED64CA">
        <w:rPr>
          <w:rFonts w:ascii="Arial" w:cs="Arial" w:hAnsi="Arial"/>
        </w:rPr>
        <w:t>l’</w:t>
      </w:r>
      <w:r w:rsidR="00ED64CA" w:rsidRPr="00D74BDD">
        <w:rPr>
          <w:rFonts w:ascii="Arial" w:cs="Arial" w:hAnsi="Arial"/>
        </w:rPr>
        <w:t xml:space="preserve">Outil de gestion des temps </w:t>
      </w:r>
      <w:r w:rsidR="00D74BDD" w:rsidRPr="00D74BDD">
        <w:rPr>
          <w:rFonts w:ascii="Arial" w:cs="Arial" w:hAnsi="Arial"/>
        </w:rPr>
        <w:t>au plus tard le dernier jour</w:t>
      </w:r>
      <w:r w:rsidRPr="00D74BDD">
        <w:rPr>
          <w:rFonts w:ascii="Arial" w:cs="Arial" w:hAnsi="Arial"/>
        </w:rPr>
        <w:t xml:space="preserve"> du mois</w:t>
      </w:r>
      <w:r w:rsidR="00D74BDD" w:rsidRPr="00D74BDD">
        <w:rPr>
          <w:rFonts w:ascii="Arial" w:cs="Arial" w:hAnsi="Arial"/>
        </w:rPr>
        <w:t xml:space="preserve"> civil</w:t>
      </w:r>
      <w:r w:rsidRPr="00D74BDD">
        <w:rPr>
          <w:rFonts w:ascii="Arial" w:cs="Arial" w:hAnsi="Arial"/>
        </w:rPr>
        <w:t>.</w:t>
      </w:r>
      <w:r w:rsidR="001509F6">
        <w:rPr>
          <w:rFonts w:ascii="Arial" w:cs="Arial" w:hAnsi="Arial"/>
        </w:rPr>
        <w:t xml:space="preserve"> Le report d’heures sur le mois suivant </w:t>
      </w:r>
      <w:r w:rsidR="005A1AF4">
        <w:rPr>
          <w:rFonts w:ascii="Arial" w:cs="Arial" w:hAnsi="Arial"/>
        </w:rPr>
        <w:t xml:space="preserve">se substitue à </w:t>
      </w:r>
      <w:r w:rsidR="001509F6">
        <w:rPr>
          <w:rFonts w:ascii="Arial" w:cs="Arial" w:hAnsi="Arial"/>
        </w:rPr>
        <w:t>leur conversion en JRTT</w:t>
      </w:r>
      <w:r w:rsidR="009B6FA4">
        <w:rPr>
          <w:rFonts w:ascii="Arial" w:cs="Arial" w:hAnsi="Arial"/>
          <w:color w:val="FF0000"/>
        </w:rPr>
        <w:t xml:space="preserve">. </w:t>
      </w:r>
    </w:p>
    <w:p w14:paraId="6FB1BDB3" w14:textId="77777777" w:rsidP="00972593" w:rsidR="001509F6" w:rsidRDefault="001509F6">
      <w:pPr>
        <w:tabs>
          <w:tab w:pos="567" w:val="left"/>
        </w:tabs>
        <w:rPr>
          <w:rFonts w:ascii="Arial" w:cs="Arial" w:hAnsi="Arial"/>
          <w:bCs/>
        </w:rPr>
      </w:pPr>
    </w:p>
    <w:p w14:paraId="76863E45" w14:textId="77777777" w:rsidP="000349ED" w:rsidR="0067315C" w:rsidRDefault="0067315C">
      <w:pPr>
        <w:tabs>
          <w:tab w:pos="6237" w:val="left"/>
        </w:tabs>
        <w:rPr>
          <w:rFonts w:ascii="Verdana" w:cs="Verdana" w:hAnsi="Verdana"/>
          <w:color w:val="FF0000"/>
          <w:sz w:val="20"/>
          <w:szCs w:val="20"/>
        </w:rPr>
      </w:pPr>
    </w:p>
    <w:p w14:paraId="5488BA2B" w14:textId="5483FD56" w:rsidP="00973B2C" w:rsidR="00972593" w:rsidRDefault="00972593" w:rsidRPr="00980F51">
      <w:pPr>
        <w:pStyle w:val="Titre2"/>
        <w:pBdr>
          <w:top w:color="auto" w:space="0" w:sz="0" w:val="none"/>
          <w:left w:color="auto" w:space="0" w:sz="0" w:val="none"/>
          <w:bottom w:color="auto" w:space="0" w:sz="0" w:val="none"/>
          <w:right w:color="auto" w:space="0" w:sz="0" w:val="none"/>
        </w:pBdr>
        <w:jc w:val="left"/>
      </w:pPr>
      <w:bookmarkStart w:id="71" w:name="_Toc45268299"/>
      <w:bookmarkStart w:id="72" w:name="_Toc45895702"/>
      <w:r w:rsidRPr="00973B2C">
        <w:rPr>
          <w:u w:val="none"/>
        </w:rPr>
        <w:t>Article 2</w:t>
      </w:r>
      <w:r w:rsidR="008F6758" w:rsidRPr="00973B2C">
        <w:rPr>
          <w:u w:val="none"/>
        </w:rPr>
        <w:t>5</w:t>
      </w:r>
      <w:r w:rsidRPr="00973B2C">
        <w:rPr>
          <w:u w:val="none"/>
        </w:rPr>
        <w:t xml:space="preserve"> – </w:t>
      </w:r>
      <w:r w:rsidRPr="00973B2C">
        <w:rPr>
          <w:u w:val="none"/>
        </w:rPr>
        <w:tab/>
      </w:r>
      <w:r w:rsidRPr="00972593">
        <w:t>Modalités de suivi du temps de travail</w:t>
      </w:r>
      <w:bookmarkEnd w:id="71"/>
      <w:bookmarkEnd w:id="72"/>
    </w:p>
    <w:p w14:paraId="06B7DCDE" w14:textId="6AC5F96A" w:rsidP="001E4BA8" w:rsidR="00B521B3" w:rsidRDefault="00B521B3" w:rsidRPr="00ED64CA">
      <w:pPr>
        <w:rPr>
          <w:rFonts w:ascii="Arial" w:cs="Arial" w:hAnsi="Arial"/>
        </w:rPr>
      </w:pPr>
      <w:r>
        <w:rPr>
          <w:rFonts w:ascii="Arial" w:cs="Arial" w:hAnsi="Arial"/>
        </w:rPr>
        <w:t xml:space="preserve">Les salariés dont le temps de travail est décompté en heures </w:t>
      </w:r>
      <w:r w:rsidRPr="00C1302F">
        <w:rPr>
          <w:rFonts w:ascii="Arial" w:cs="Arial" w:hAnsi="Arial"/>
        </w:rPr>
        <w:t xml:space="preserve">doivent </w:t>
      </w:r>
      <w:r>
        <w:rPr>
          <w:rFonts w:ascii="Arial" w:cs="Arial" w:hAnsi="Arial"/>
        </w:rPr>
        <w:t xml:space="preserve">obligatoirement </w:t>
      </w:r>
      <w:r w:rsidRPr="00C1302F">
        <w:rPr>
          <w:rFonts w:ascii="Arial" w:cs="Arial" w:hAnsi="Arial"/>
        </w:rPr>
        <w:t xml:space="preserve">enregistrer </w:t>
      </w:r>
      <w:r w:rsidR="00ED2AED">
        <w:rPr>
          <w:rFonts w:ascii="Arial" w:cs="Arial" w:hAnsi="Arial"/>
        </w:rPr>
        <w:t xml:space="preserve">quotidiennement </w:t>
      </w:r>
      <w:r w:rsidRPr="00C1302F">
        <w:rPr>
          <w:rFonts w:ascii="Arial" w:cs="Arial" w:hAnsi="Arial"/>
        </w:rPr>
        <w:t>leurs heures de travail</w:t>
      </w:r>
      <w:r>
        <w:rPr>
          <w:rFonts w:ascii="Arial" w:cs="Arial" w:hAnsi="Arial"/>
        </w:rPr>
        <w:t xml:space="preserve"> et </w:t>
      </w:r>
      <w:r w:rsidRPr="00C1302F">
        <w:rPr>
          <w:rFonts w:ascii="Arial" w:cs="Arial" w:hAnsi="Arial"/>
        </w:rPr>
        <w:t>leurs heures de pause</w:t>
      </w:r>
      <w:r>
        <w:rPr>
          <w:rFonts w:ascii="Arial" w:cs="Arial" w:hAnsi="Arial"/>
        </w:rPr>
        <w:t xml:space="preserve"> </w:t>
      </w:r>
      <w:r w:rsidRPr="00C1302F">
        <w:rPr>
          <w:rFonts w:ascii="Arial" w:cs="Arial" w:hAnsi="Arial"/>
        </w:rPr>
        <w:t xml:space="preserve">au moyen </w:t>
      </w:r>
      <w:r w:rsidR="00ED64CA">
        <w:rPr>
          <w:rFonts w:ascii="Arial" w:cs="Arial" w:hAnsi="Arial"/>
        </w:rPr>
        <w:t>de l’</w:t>
      </w:r>
      <w:r w:rsidR="00ED64CA">
        <w:rPr>
          <w:rFonts w:ascii="Arial" w:cs="Arial" w:hAnsi="Arial"/>
          <w:bCs/>
        </w:rPr>
        <w:t>O</w:t>
      </w:r>
      <w:r w:rsidR="00ED64CA" w:rsidRPr="00973B2C">
        <w:rPr>
          <w:rFonts w:ascii="Arial" w:cs="Arial" w:hAnsi="Arial"/>
          <w:bCs/>
        </w:rPr>
        <w:t>util de gestion d</w:t>
      </w:r>
      <w:r w:rsidR="00ED64CA">
        <w:rPr>
          <w:rFonts w:ascii="Arial" w:cs="Arial" w:hAnsi="Arial"/>
          <w:bCs/>
        </w:rPr>
        <w:t>es</w:t>
      </w:r>
      <w:r w:rsidR="00ED64CA" w:rsidRPr="00973B2C">
        <w:rPr>
          <w:rFonts w:ascii="Arial" w:cs="Arial" w:hAnsi="Arial"/>
          <w:bCs/>
        </w:rPr>
        <w:t xml:space="preserve"> </w:t>
      </w:r>
      <w:r w:rsidR="00ED64CA" w:rsidRPr="00ED64CA">
        <w:rPr>
          <w:rFonts w:ascii="Arial" w:cs="Arial" w:hAnsi="Arial"/>
          <w:bCs/>
        </w:rPr>
        <w:t>temps</w:t>
      </w:r>
      <w:r w:rsidR="00ED64CA" w:rsidRPr="00ED64CA">
        <w:rPr>
          <w:rFonts w:ascii="Arial" w:cs="Arial" w:hAnsi="Arial"/>
          <w:color w:val="FF0000"/>
        </w:rPr>
        <w:t xml:space="preserve"> </w:t>
      </w:r>
      <w:r w:rsidRPr="00ED64CA">
        <w:rPr>
          <w:rFonts w:ascii="Arial" w:cs="Arial" w:hAnsi="Arial"/>
        </w:rPr>
        <w:t xml:space="preserve">mis à leur disposition à cet effet. </w:t>
      </w:r>
    </w:p>
    <w:p w14:paraId="3D7BC014" w14:textId="77777777" w:rsidP="001E4BA8" w:rsidR="00A97B23" w:rsidRDefault="00A97B23" w:rsidRPr="00ED64CA">
      <w:pPr>
        <w:rPr>
          <w:rFonts w:ascii="Arial" w:cs="Arial" w:hAnsi="Arial"/>
        </w:rPr>
      </w:pPr>
    </w:p>
    <w:p w14:paraId="1FF1DFF4" w14:textId="4AD9D8FD" w:rsidP="001E4BA8" w:rsidR="00A97B23" w:rsidRDefault="00A97B23">
      <w:pPr>
        <w:tabs>
          <w:tab w:pos="567" w:val="left"/>
        </w:tabs>
        <w:rPr>
          <w:rFonts w:ascii="Arial" w:cs="Arial" w:hAnsi="Arial"/>
          <w:bCs/>
        </w:rPr>
      </w:pPr>
      <w:r w:rsidRPr="00ED64CA">
        <w:rPr>
          <w:rFonts w:ascii="Arial" w:cs="Arial" w:hAnsi="Arial"/>
          <w:bCs/>
        </w:rPr>
        <w:t>En cas d’oubli de badgeage, les horaires retenus par défaut seront</w:t>
      </w:r>
      <w:r>
        <w:rPr>
          <w:rFonts w:ascii="Arial" w:cs="Arial" w:hAnsi="Arial"/>
          <w:bCs/>
        </w:rPr>
        <w:t xml:space="preserve"> les suivants : </w:t>
      </w:r>
    </w:p>
    <w:p w14:paraId="2E488318" w14:textId="77777777" w:rsidP="001E4BA8" w:rsidR="00A97B23" w:rsidRDefault="00A97B23">
      <w:pPr>
        <w:tabs>
          <w:tab w:pos="567" w:val="left"/>
        </w:tabs>
        <w:rPr>
          <w:rFonts w:ascii="Arial" w:cs="Arial" w:hAnsi="Arial"/>
          <w:bCs/>
        </w:rPr>
      </w:pPr>
    </w:p>
    <w:p w14:paraId="1D295CC7" w14:textId="2EE93121" w:rsidP="003F6815" w:rsidR="00A97B23" w:rsidRDefault="00711FB7">
      <w:pPr>
        <w:pStyle w:val="Paragraphedeliste"/>
        <w:numPr>
          <w:ilvl w:val="0"/>
          <w:numId w:val="5"/>
        </w:numPr>
        <w:tabs>
          <w:tab w:pos="426" w:val="left"/>
        </w:tabs>
        <w:spacing w:after="120"/>
        <w:ind w:hanging="425" w:left="425"/>
        <w:rPr>
          <w:rFonts w:ascii="Arial" w:cs="Arial" w:hAnsi="Arial"/>
          <w:bCs/>
        </w:rPr>
      </w:pPr>
      <w:r>
        <w:rPr>
          <w:rFonts w:ascii="Arial" w:cs="Arial" w:hAnsi="Arial"/>
          <w:bCs/>
        </w:rPr>
        <w:t>o</w:t>
      </w:r>
      <w:r w:rsidR="00A97B23">
        <w:rPr>
          <w:rFonts w:ascii="Arial" w:cs="Arial" w:hAnsi="Arial"/>
          <w:bCs/>
        </w:rPr>
        <w:t>ubli le matin : arrivée présumée à 10 heures 30</w:t>
      </w:r>
    </w:p>
    <w:p w14:paraId="56D8ED32" w14:textId="1DCE1F72" w:rsidP="003F6815" w:rsidR="00A97B23" w:rsidRDefault="00711FB7">
      <w:pPr>
        <w:pStyle w:val="Paragraphedeliste"/>
        <w:numPr>
          <w:ilvl w:val="0"/>
          <w:numId w:val="5"/>
        </w:numPr>
        <w:tabs>
          <w:tab w:pos="426" w:val="left"/>
        </w:tabs>
        <w:spacing w:after="120"/>
        <w:ind w:hanging="425" w:left="425"/>
        <w:rPr>
          <w:rFonts w:ascii="Arial" w:cs="Arial" w:hAnsi="Arial"/>
          <w:bCs/>
        </w:rPr>
      </w:pPr>
      <w:r>
        <w:rPr>
          <w:rFonts w:ascii="Arial" w:cs="Arial" w:hAnsi="Arial"/>
          <w:bCs/>
        </w:rPr>
        <w:t>o</w:t>
      </w:r>
      <w:r w:rsidR="00A97B23">
        <w:rPr>
          <w:rFonts w:ascii="Arial" w:cs="Arial" w:hAnsi="Arial"/>
          <w:bCs/>
        </w:rPr>
        <w:t>ubli à l’heure du déjeuner : absence présumée de 3 heures</w:t>
      </w:r>
    </w:p>
    <w:p w14:paraId="5B108C20" w14:textId="1835BB4D" w:rsidP="003F6815" w:rsidR="00A97B23" w:rsidRDefault="00711FB7" w:rsidRPr="00A97B23">
      <w:pPr>
        <w:pStyle w:val="Paragraphedeliste"/>
        <w:numPr>
          <w:ilvl w:val="0"/>
          <w:numId w:val="5"/>
        </w:numPr>
        <w:tabs>
          <w:tab w:pos="426" w:val="left"/>
        </w:tabs>
        <w:ind w:hanging="425" w:left="425"/>
        <w:rPr>
          <w:rFonts w:ascii="Arial" w:cs="Arial" w:hAnsi="Arial"/>
          <w:bCs/>
        </w:rPr>
      </w:pPr>
      <w:r>
        <w:rPr>
          <w:rFonts w:ascii="Arial" w:cs="Arial" w:hAnsi="Arial"/>
          <w:bCs/>
        </w:rPr>
        <w:t>o</w:t>
      </w:r>
      <w:r w:rsidR="00A97B23">
        <w:rPr>
          <w:rFonts w:ascii="Arial" w:cs="Arial" w:hAnsi="Arial"/>
          <w:bCs/>
        </w:rPr>
        <w:t>ubli le soir : départ présumé à 15 heures 30</w:t>
      </w:r>
    </w:p>
    <w:p w14:paraId="74B354EE" w14:textId="479172EB" w:rsidP="001E4BA8" w:rsidR="00B521B3" w:rsidRDefault="00B521B3">
      <w:pPr>
        <w:tabs>
          <w:tab w:pos="6237" w:val="left"/>
        </w:tabs>
        <w:rPr>
          <w:rFonts w:ascii="Verdana" w:cs="Verdana" w:hAnsi="Verdana"/>
          <w:sz w:val="20"/>
          <w:szCs w:val="20"/>
        </w:rPr>
      </w:pPr>
    </w:p>
    <w:p w14:paraId="62D5952C" w14:textId="20943435" w:rsidR="006079B9" w:rsidRDefault="00ED2AED" w:rsidRPr="00973B2C">
      <w:pPr>
        <w:tabs>
          <w:tab w:pos="567" w:val="left"/>
        </w:tabs>
        <w:rPr>
          <w:rFonts w:ascii="Arial" w:cs="Arial" w:hAnsi="Arial"/>
          <w:bCs/>
        </w:rPr>
      </w:pPr>
      <w:r w:rsidRPr="00973B2C">
        <w:rPr>
          <w:rFonts w:ascii="Arial" w:cs="Arial" w:hAnsi="Arial"/>
          <w:bCs/>
        </w:rPr>
        <w:t>Chaque salarié peut à tout moment conna</w:t>
      </w:r>
      <w:r w:rsidR="005A1AF4">
        <w:rPr>
          <w:rFonts w:ascii="Arial" w:cs="Arial" w:hAnsi="Arial"/>
          <w:bCs/>
        </w:rPr>
        <w:t>î</w:t>
      </w:r>
      <w:r w:rsidRPr="00973B2C">
        <w:rPr>
          <w:rFonts w:ascii="Arial" w:cs="Arial" w:hAnsi="Arial"/>
          <w:bCs/>
        </w:rPr>
        <w:t xml:space="preserve">tre la situation de son compteur d’heures en consultant </w:t>
      </w:r>
      <w:r w:rsidR="00ED64CA">
        <w:rPr>
          <w:rFonts w:ascii="Arial" w:cs="Arial" w:hAnsi="Arial"/>
        </w:rPr>
        <w:t>l’</w:t>
      </w:r>
      <w:r w:rsidR="00ED64CA">
        <w:rPr>
          <w:rFonts w:ascii="Arial" w:cs="Arial" w:hAnsi="Arial"/>
          <w:bCs/>
        </w:rPr>
        <w:t>O</w:t>
      </w:r>
      <w:r w:rsidR="00ED64CA" w:rsidRPr="00973B2C">
        <w:rPr>
          <w:rFonts w:ascii="Arial" w:cs="Arial" w:hAnsi="Arial"/>
          <w:bCs/>
        </w:rPr>
        <w:t>util de gestion d</w:t>
      </w:r>
      <w:r w:rsidR="00ED64CA">
        <w:rPr>
          <w:rFonts w:ascii="Arial" w:cs="Arial" w:hAnsi="Arial"/>
          <w:bCs/>
        </w:rPr>
        <w:t>es</w:t>
      </w:r>
      <w:r w:rsidR="00ED64CA" w:rsidRPr="00973B2C">
        <w:rPr>
          <w:rFonts w:ascii="Arial" w:cs="Arial" w:hAnsi="Arial"/>
          <w:bCs/>
        </w:rPr>
        <w:t xml:space="preserve"> </w:t>
      </w:r>
      <w:r w:rsidR="00ED64CA" w:rsidRPr="00ED64CA">
        <w:rPr>
          <w:rFonts w:ascii="Arial" w:cs="Arial" w:hAnsi="Arial"/>
          <w:bCs/>
        </w:rPr>
        <w:t>temps</w:t>
      </w:r>
      <w:r w:rsidR="00ED64CA" w:rsidRPr="00ED64CA">
        <w:rPr>
          <w:rFonts w:ascii="Arial" w:cs="Arial" w:hAnsi="Arial"/>
          <w:color w:val="FF0000"/>
        </w:rPr>
        <w:t xml:space="preserve"> </w:t>
      </w:r>
      <w:r w:rsidRPr="00ED64CA">
        <w:rPr>
          <w:rFonts w:ascii="Arial" w:cs="Arial" w:hAnsi="Arial"/>
          <w:bCs/>
        </w:rPr>
        <w:t>accessible</w:t>
      </w:r>
      <w:r w:rsidRPr="00973B2C">
        <w:rPr>
          <w:rFonts w:ascii="Arial" w:cs="Arial" w:hAnsi="Arial"/>
          <w:bCs/>
        </w:rPr>
        <w:t xml:space="preserve"> depuis l’</w:t>
      </w:r>
      <w:r w:rsidR="00ED64CA">
        <w:rPr>
          <w:rFonts w:ascii="Arial" w:cs="Arial" w:hAnsi="Arial"/>
          <w:bCs/>
        </w:rPr>
        <w:t>I</w:t>
      </w:r>
      <w:r w:rsidRPr="00973B2C">
        <w:rPr>
          <w:rFonts w:ascii="Arial" w:cs="Arial" w:hAnsi="Arial"/>
          <w:bCs/>
        </w:rPr>
        <w:t>ntranet.</w:t>
      </w:r>
    </w:p>
    <w:p w14:paraId="7609E5F8" w14:textId="72CD4089" w:rsidP="00973B2C" w:rsidR="00ED2AED" w:rsidRDefault="00ED2AED">
      <w:pPr>
        <w:tabs>
          <w:tab w:pos="567" w:val="left"/>
        </w:tabs>
        <w:rPr>
          <w:rFonts w:ascii="Arial" w:cs="Arial" w:hAnsi="Arial"/>
          <w:bCs/>
        </w:rPr>
      </w:pPr>
      <w:r w:rsidRPr="00973B2C">
        <w:rPr>
          <w:rFonts w:ascii="Arial" w:cs="Arial" w:hAnsi="Arial"/>
          <w:bCs/>
        </w:rPr>
        <w:br/>
      </w:r>
      <w:r w:rsidR="00794401">
        <w:rPr>
          <w:rFonts w:ascii="Arial" w:cs="Arial" w:hAnsi="Arial"/>
          <w:bCs/>
        </w:rPr>
        <w:t>Les hiérarchies se doivent</w:t>
      </w:r>
      <w:r w:rsidRPr="00973B2C">
        <w:rPr>
          <w:rFonts w:ascii="Arial" w:cs="Arial" w:hAnsi="Arial"/>
          <w:bCs/>
        </w:rPr>
        <w:t xml:space="preserve"> d’effectuer un suivi régulier du temps de travail des salariés de </w:t>
      </w:r>
      <w:r w:rsidR="00794401">
        <w:rPr>
          <w:rFonts w:ascii="Arial" w:cs="Arial" w:hAnsi="Arial"/>
          <w:bCs/>
        </w:rPr>
        <w:t xml:space="preserve">leurs </w:t>
      </w:r>
      <w:r w:rsidRPr="00973B2C">
        <w:rPr>
          <w:rFonts w:ascii="Arial" w:cs="Arial" w:hAnsi="Arial"/>
          <w:bCs/>
        </w:rPr>
        <w:t>équipe</w:t>
      </w:r>
      <w:r w:rsidR="00794401">
        <w:rPr>
          <w:rFonts w:ascii="Arial" w:cs="Arial" w:hAnsi="Arial"/>
          <w:bCs/>
        </w:rPr>
        <w:t>s</w:t>
      </w:r>
      <w:r w:rsidRPr="00973B2C">
        <w:rPr>
          <w:rFonts w:ascii="Arial" w:cs="Arial" w:hAnsi="Arial"/>
          <w:bCs/>
        </w:rPr>
        <w:t xml:space="preserve"> travaillant selon le régime des horaires individualisés.</w:t>
      </w:r>
    </w:p>
    <w:p w14:paraId="6E752473" w14:textId="77777777" w:rsidP="00973B2C" w:rsidR="00ED64CA" w:rsidRDefault="00ED64CA" w:rsidRPr="00973B2C">
      <w:pPr>
        <w:tabs>
          <w:tab w:pos="567" w:val="left"/>
        </w:tabs>
        <w:rPr>
          <w:rFonts w:ascii="Arial" w:cs="Arial" w:hAnsi="Arial"/>
          <w:bCs/>
        </w:rPr>
      </w:pPr>
    </w:p>
    <w:p w14:paraId="791B9941" w14:textId="0171F979" w:rsidP="001E4BA8" w:rsidR="00A97B23" w:rsidRDefault="00A97B23" w:rsidRPr="006E0917">
      <w:pPr>
        <w:rPr>
          <w:rFonts w:ascii="Arial" w:cs="Arial" w:hAnsi="Arial"/>
        </w:rPr>
      </w:pPr>
      <w:r w:rsidRPr="006E0917">
        <w:rPr>
          <w:rFonts w:ascii="Arial" w:cs="Arial" w:hAnsi="Arial"/>
        </w:rPr>
        <w:t>Toute</w:t>
      </w:r>
      <w:r w:rsidR="001A15A7" w:rsidRPr="006E0917">
        <w:rPr>
          <w:rFonts w:ascii="Arial" w:cs="Arial" w:hAnsi="Arial"/>
        </w:rPr>
        <w:t xml:space="preserve"> correction </w:t>
      </w:r>
      <w:r w:rsidR="006E0917">
        <w:rPr>
          <w:rFonts w:ascii="Arial" w:cs="Arial" w:hAnsi="Arial"/>
        </w:rPr>
        <w:t xml:space="preserve">des horaires </w:t>
      </w:r>
      <w:r w:rsidR="005A59D5">
        <w:rPr>
          <w:rFonts w:ascii="Arial" w:cs="Arial" w:hAnsi="Arial"/>
        </w:rPr>
        <w:t xml:space="preserve">retenus dans </w:t>
      </w:r>
      <w:r w:rsidR="00ED64CA">
        <w:rPr>
          <w:rFonts w:ascii="Arial" w:cs="Arial" w:hAnsi="Arial"/>
        </w:rPr>
        <w:t>l’</w:t>
      </w:r>
      <w:r w:rsidR="00ED64CA">
        <w:rPr>
          <w:rFonts w:ascii="Arial" w:cs="Arial" w:hAnsi="Arial"/>
          <w:bCs/>
        </w:rPr>
        <w:t>O</w:t>
      </w:r>
      <w:r w:rsidR="00ED64CA" w:rsidRPr="00973B2C">
        <w:rPr>
          <w:rFonts w:ascii="Arial" w:cs="Arial" w:hAnsi="Arial"/>
          <w:bCs/>
        </w:rPr>
        <w:t>util de gestion d</w:t>
      </w:r>
      <w:r w:rsidR="00ED64CA">
        <w:rPr>
          <w:rFonts w:ascii="Arial" w:cs="Arial" w:hAnsi="Arial"/>
          <w:bCs/>
        </w:rPr>
        <w:t>es</w:t>
      </w:r>
      <w:r w:rsidR="00ED64CA" w:rsidRPr="00973B2C">
        <w:rPr>
          <w:rFonts w:ascii="Arial" w:cs="Arial" w:hAnsi="Arial"/>
          <w:bCs/>
        </w:rPr>
        <w:t xml:space="preserve"> temps</w:t>
      </w:r>
      <w:r w:rsidR="00AA255E">
        <w:rPr>
          <w:rFonts w:ascii="Arial" w:cs="Arial" w:hAnsi="Arial"/>
        </w:rPr>
        <w:t>, notamment</w:t>
      </w:r>
      <w:r w:rsidR="001E4BA8">
        <w:rPr>
          <w:rFonts w:ascii="Arial" w:cs="Arial" w:hAnsi="Arial"/>
        </w:rPr>
        <w:t xml:space="preserve"> en cas d’oubli de badgeage</w:t>
      </w:r>
      <w:r w:rsidR="00AA255E">
        <w:rPr>
          <w:rFonts w:ascii="Arial" w:cs="Arial" w:hAnsi="Arial"/>
        </w:rPr>
        <w:t>,</w:t>
      </w:r>
      <w:r w:rsidR="005A59D5">
        <w:rPr>
          <w:rFonts w:ascii="Arial" w:cs="Arial" w:hAnsi="Arial"/>
        </w:rPr>
        <w:t xml:space="preserve"> doit être exceptionnelle et fait l’objet d’une validation </w:t>
      </w:r>
      <w:r w:rsidRPr="006E0917">
        <w:rPr>
          <w:rFonts w:ascii="Arial" w:cs="Arial" w:hAnsi="Arial"/>
        </w:rPr>
        <w:t>p</w:t>
      </w:r>
      <w:r w:rsidR="005A59D5">
        <w:rPr>
          <w:rFonts w:ascii="Arial" w:cs="Arial" w:hAnsi="Arial"/>
        </w:rPr>
        <w:t>réalable du</w:t>
      </w:r>
      <w:r w:rsidRPr="006E0917">
        <w:rPr>
          <w:rFonts w:ascii="Arial" w:cs="Arial" w:hAnsi="Arial"/>
        </w:rPr>
        <w:t xml:space="preserve"> responsable hiérarchique</w:t>
      </w:r>
      <w:r w:rsidR="0018665B">
        <w:rPr>
          <w:rFonts w:ascii="Arial" w:cs="Arial" w:hAnsi="Arial"/>
        </w:rPr>
        <w:t>.</w:t>
      </w:r>
    </w:p>
    <w:p w14:paraId="768763D8" w14:textId="7D3BBD26" w:rsidP="00A21619" w:rsidR="00B521B3" w:rsidRDefault="00B521B3">
      <w:pPr>
        <w:tabs>
          <w:tab w:pos="6237" w:val="left"/>
        </w:tabs>
        <w:rPr>
          <w:rFonts w:ascii="Verdana" w:cs="Verdana" w:hAnsi="Verdana"/>
          <w:sz w:val="20"/>
          <w:szCs w:val="20"/>
        </w:rPr>
      </w:pPr>
    </w:p>
    <w:p w14:paraId="2C1572EB" w14:textId="7F8FB43A" w:rsidP="00972593" w:rsidR="00972593" w:rsidRDefault="00972593">
      <w:pPr>
        <w:tabs>
          <w:tab w:pos="6237" w:val="left"/>
        </w:tabs>
        <w:rPr>
          <w:rFonts w:ascii="Verdana" w:cs="Verdana" w:hAnsi="Verdana"/>
          <w:sz w:val="20"/>
          <w:szCs w:val="20"/>
        </w:rPr>
      </w:pPr>
    </w:p>
    <w:p w14:paraId="6184B60E" w14:textId="59911AE1" w:rsidP="00973B2C" w:rsidR="001D0A5C" w:rsidRDefault="001D0A5C" w:rsidRPr="00980F51">
      <w:pPr>
        <w:pStyle w:val="Titre2"/>
        <w:pBdr>
          <w:top w:color="auto" w:space="0" w:sz="0" w:val="none"/>
          <w:left w:color="auto" w:space="0" w:sz="0" w:val="none"/>
          <w:bottom w:color="auto" w:space="0" w:sz="0" w:val="none"/>
          <w:right w:color="auto" w:space="0" w:sz="0" w:val="none"/>
        </w:pBdr>
        <w:jc w:val="left"/>
      </w:pPr>
      <w:bookmarkStart w:id="73" w:name="_Toc45268300"/>
      <w:bookmarkStart w:id="74" w:name="_Toc45895703"/>
      <w:r w:rsidRPr="00973B2C">
        <w:rPr>
          <w:u w:val="none"/>
        </w:rPr>
        <w:t>Article 2</w:t>
      </w:r>
      <w:r w:rsidR="008F6758" w:rsidRPr="00973B2C">
        <w:rPr>
          <w:u w:val="none"/>
        </w:rPr>
        <w:t>6</w:t>
      </w:r>
      <w:r w:rsidRPr="00973B2C">
        <w:rPr>
          <w:u w:val="none"/>
        </w:rPr>
        <w:t xml:space="preserve"> – </w:t>
      </w:r>
      <w:r w:rsidRPr="00973B2C">
        <w:rPr>
          <w:u w:val="none"/>
        </w:rPr>
        <w:tab/>
      </w:r>
      <w:r w:rsidRPr="00972593">
        <w:t>Facilités horaires</w:t>
      </w:r>
      <w:bookmarkEnd w:id="73"/>
      <w:bookmarkEnd w:id="74"/>
    </w:p>
    <w:p w14:paraId="3B492E26" w14:textId="33F8A168" w:rsidP="001D0A5C" w:rsidR="001D0A5C" w:rsidRDefault="001D0A5C" w:rsidRPr="00794401">
      <w:pPr>
        <w:tabs>
          <w:tab w:pos="567" w:val="left"/>
        </w:tabs>
        <w:rPr>
          <w:rFonts w:ascii="Arial" w:cs="Arial" w:hAnsi="Arial"/>
          <w:bCs/>
        </w:rPr>
      </w:pPr>
      <w:r w:rsidRPr="00856430">
        <w:rPr>
          <w:rFonts w:ascii="Arial" w:cs="Arial" w:hAnsi="Arial"/>
        </w:rPr>
        <w:t xml:space="preserve">Lorsque cela est possible, les réductions ou facilités horaires qui pourraient être accordées sur la base d'une réglementation spécifique seront prises en priorité </w:t>
      </w:r>
      <w:r w:rsidRPr="00856430">
        <w:rPr>
          <w:rFonts w:ascii="Arial" w:cs="Arial" w:hAnsi="Arial"/>
          <w:bCs/>
        </w:rPr>
        <w:t xml:space="preserve">en-dehors des horaires d’arrivée et de départ visés </w:t>
      </w:r>
      <w:r w:rsidRPr="00B8183E">
        <w:rPr>
          <w:rFonts w:ascii="Arial" w:cs="Arial" w:hAnsi="Arial"/>
          <w:bCs/>
        </w:rPr>
        <w:t xml:space="preserve">à l’article </w:t>
      </w:r>
      <w:r w:rsidR="00856430" w:rsidRPr="00B8183E">
        <w:rPr>
          <w:rFonts w:ascii="Arial" w:cs="Arial" w:hAnsi="Arial"/>
          <w:bCs/>
        </w:rPr>
        <w:t>1</w:t>
      </w:r>
      <w:r w:rsidR="00856430" w:rsidRPr="00856430">
        <w:rPr>
          <w:rFonts w:ascii="Arial" w:cs="Arial" w:hAnsi="Arial"/>
          <w:bCs/>
        </w:rPr>
        <w:t>7</w:t>
      </w:r>
      <w:r w:rsidR="00856430" w:rsidRPr="00856430">
        <w:rPr>
          <w:rFonts w:ascii="Arial" w:cs="Arial" w:hAnsi="Arial"/>
        </w:rPr>
        <w:t xml:space="preserve"> </w:t>
      </w:r>
      <w:r w:rsidRPr="00856430">
        <w:rPr>
          <w:rFonts w:ascii="Arial" w:cs="Arial" w:hAnsi="Arial"/>
        </w:rPr>
        <w:t>du présent accord.</w:t>
      </w:r>
      <w:r w:rsidRPr="00794401">
        <w:rPr>
          <w:rFonts w:ascii="Arial" w:cs="Arial" w:hAnsi="Arial"/>
        </w:rPr>
        <w:t xml:space="preserve"> </w:t>
      </w:r>
    </w:p>
    <w:p w14:paraId="017C3356" w14:textId="77777777" w:rsidP="001D0A5C" w:rsidR="001D0A5C" w:rsidRDefault="001D0A5C">
      <w:pPr>
        <w:tabs>
          <w:tab w:pos="567" w:val="left"/>
        </w:tabs>
        <w:rPr>
          <w:rFonts w:ascii="Arial" w:cs="Arial" w:hAnsi="Arial"/>
          <w:b/>
        </w:rPr>
      </w:pPr>
    </w:p>
    <w:p w14:paraId="14CA2151" w14:textId="77777777" w:rsidP="001D0A5C" w:rsidR="001D0A5C" w:rsidRDefault="001D0A5C">
      <w:pPr>
        <w:tabs>
          <w:tab w:pos="6237" w:val="left"/>
        </w:tabs>
        <w:rPr>
          <w:rFonts w:ascii="Verdana" w:cs="Verdana" w:hAnsi="Verdana"/>
          <w:sz w:val="20"/>
          <w:szCs w:val="20"/>
        </w:rPr>
      </w:pPr>
    </w:p>
    <w:p w14:paraId="4DE665EE" w14:textId="1FC1CEEF" w:rsidP="00973B2C" w:rsidR="00972593" w:rsidRDefault="00972593" w:rsidRPr="00474456">
      <w:pPr>
        <w:pStyle w:val="Titre2"/>
        <w:pBdr>
          <w:top w:color="auto" w:space="0" w:sz="0" w:val="none"/>
          <w:left w:color="auto" w:space="0" w:sz="0" w:val="none"/>
          <w:bottom w:color="auto" w:space="0" w:sz="0" w:val="none"/>
          <w:right w:color="auto" w:space="0" w:sz="0" w:val="none"/>
        </w:pBdr>
        <w:jc w:val="left"/>
      </w:pPr>
      <w:bookmarkStart w:id="75" w:name="_Toc45268301"/>
      <w:bookmarkStart w:id="76" w:name="_Toc45895704"/>
      <w:r w:rsidRPr="00973B2C">
        <w:rPr>
          <w:u w:val="none"/>
        </w:rPr>
        <w:t>Article 2</w:t>
      </w:r>
      <w:r w:rsidR="00B32B5B">
        <w:rPr>
          <w:u w:val="none"/>
        </w:rPr>
        <w:t>7</w:t>
      </w:r>
      <w:r w:rsidRPr="00973B2C">
        <w:rPr>
          <w:u w:val="none"/>
        </w:rPr>
        <w:t xml:space="preserve"> – </w:t>
      </w:r>
      <w:r w:rsidRPr="00973B2C">
        <w:rPr>
          <w:u w:val="none"/>
        </w:rPr>
        <w:tab/>
      </w:r>
      <w:r w:rsidRPr="00474456">
        <w:t>Temps partiel</w:t>
      </w:r>
      <w:bookmarkEnd w:id="75"/>
      <w:bookmarkEnd w:id="76"/>
    </w:p>
    <w:p w14:paraId="6B82D5CB" w14:textId="2AB7B5AD" w:rsidP="00A54BB3" w:rsidR="00A54BB3" w:rsidRDefault="00A54BB3">
      <w:pPr>
        <w:rPr>
          <w:rFonts w:ascii="Arial" w:cs="Arial" w:hAnsi="Arial"/>
        </w:rPr>
      </w:pPr>
      <w:r>
        <w:rPr>
          <w:rFonts w:ascii="Arial" w:cs="Arial" w:hAnsi="Arial"/>
        </w:rPr>
        <w:t xml:space="preserve">Tout salarié dont le temps de travail est décompté en heures peut demander à opter pour une durée de travail inférieure à la durée fixée dans le présent accord. </w:t>
      </w:r>
    </w:p>
    <w:p w14:paraId="64C174BA" w14:textId="6CA7FD54" w:rsidP="00A54BB3" w:rsidR="00B04FC9" w:rsidRDefault="00B04FC9">
      <w:pPr>
        <w:rPr>
          <w:rFonts w:ascii="Arial" w:cs="Arial" w:hAnsi="Arial"/>
        </w:rPr>
      </w:pPr>
    </w:p>
    <w:p w14:paraId="03AE5FBA" w14:textId="09244B11" w:rsidP="00A54BB3" w:rsidR="00B04FC9" w:rsidRDefault="00B04FC9">
      <w:pPr>
        <w:rPr>
          <w:rFonts w:ascii="Arial" w:cs="Arial" w:hAnsi="Arial"/>
        </w:rPr>
      </w:pPr>
      <w:r>
        <w:rPr>
          <w:rFonts w:ascii="Arial" w:cs="Arial" w:hAnsi="Arial"/>
        </w:rPr>
        <w:t>L</w:t>
      </w:r>
      <w:r w:rsidR="0020413F">
        <w:rPr>
          <w:rFonts w:ascii="Arial" w:cs="Arial" w:hAnsi="Arial"/>
        </w:rPr>
        <w:t xml:space="preserve">e </w:t>
      </w:r>
      <w:r>
        <w:rPr>
          <w:rFonts w:ascii="Arial" w:cs="Arial" w:hAnsi="Arial"/>
        </w:rPr>
        <w:t xml:space="preserve">travail à temps partiel </w:t>
      </w:r>
      <w:r w:rsidR="0020413F">
        <w:rPr>
          <w:rFonts w:ascii="Arial" w:cs="Arial" w:hAnsi="Arial"/>
        </w:rPr>
        <w:t xml:space="preserve">s’inscrit </w:t>
      </w:r>
      <w:r>
        <w:rPr>
          <w:rFonts w:ascii="Arial" w:cs="Arial" w:hAnsi="Arial"/>
        </w:rPr>
        <w:t>dans le cadre de l’accord-cadre du 27 mai 1992 relatif au travail à temps partiel choisi.</w:t>
      </w:r>
    </w:p>
    <w:p w14:paraId="1550BA38" w14:textId="77777777" w:rsidP="00A54BB3" w:rsidR="00A54BB3" w:rsidRDefault="00A54BB3">
      <w:pPr>
        <w:rPr>
          <w:rFonts w:ascii="Arial" w:cs="Arial" w:hAnsi="Arial"/>
        </w:rPr>
      </w:pPr>
    </w:p>
    <w:p w14:paraId="677F2592" w14:textId="3AB7B109" w:rsidP="00A54BB3" w:rsidR="0016173A" w:rsidRDefault="0016173A">
      <w:pPr>
        <w:rPr>
          <w:rFonts w:ascii="Arial" w:cs="Arial" w:hAnsi="Arial"/>
        </w:rPr>
      </w:pPr>
      <w:r>
        <w:rPr>
          <w:rFonts w:ascii="Arial" w:cs="Arial" w:hAnsi="Arial"/>
        </w:rPr>
        <w:t xml:space="preserve">Sous réserve du respect des dispositions </w:t>
      </w:r>
      <w:r w:rsidR="00D73457">
        <w:rPr>
          <w:rFonts w:ascii="Arial" w:cs="Arial" w:hAnsi="Arial"/>
        </w:rPr>
        <w:t xml:space="preserve">légales </w:t>
      </w:r>
      <w:r w:rsidR="00721D1A">
        <w:rPr>
          <w:rFonts w:ascii="Arial" w:cs="Arial" w:hAnsi="Arial"/>
        </w:rPr>
        <w:t>et</w:t>
      </w:r>
      <w:r w:rsidR="00D73457">
        <w:rPr>
          <w:rFonts w:ascii="Arial" w:cs="Arial" w:hAnsi="Arial"/>
        </w:rPr>
        <w:t xml:space="preserve"> conventionnelles r</w:t>
      </w:r>
      <w:r w:rsidR="00C67451">
        <w:rPr>
          <w:rFonts w:ascii="Arial" w:cs="Arial" w:hAnsi="Arial"/>
        </w:rPr>
        <w:t>elatives à la durée minimale légale</w:t>
      </w:r>
      <w:r w:rsidR="00467C96">
        <w:rPr>
          <w:rFonts w:ascii="Arial" w:cs="Arial" w:hAnsi="Arial"/>
        </w:rPr>
        <w:t>*</w:t>
      </w:r>
      <w:r w:rsidR="00C67451">
        <w:rPr>
          <w:rFonts w:ascii="Arial" w:cs="Arial" w:hAnsi="Arial"/>
        </w:rPr>
        <w:t xml:space="preserve">, </w:t>
      </w:r>
      <w:r>
        <w:rPr>
          <w:rFonts w:ascii="Arial" w:cs="Arial" w:hAnsi="Arial"/>
        </w:rPr>
        <w:t>l</w:t>
      </w:r>
      <w:r w:rsidR="00A54BB3">
        <w:rPr>
          <w:rFonts w:ascii="Arial" w:cs="Arial" w:hAnsi="Arial"/>
        </w:rPr>
        <w:t>es formules de temps partiel possible</w:t>
      </w:r>
      <w:r>
        <w:rPr>
          <w:rFonts w:ascii="Arial" w:cs="Arial" w:hAnsi="Arial"/>
        </w:rPr>
        <w:t>s</w:t>
      </w:r>
      <w:r w:rsidR="00A54BB3">
        <w:rPr>
          <w:rFonts w:ascii="Arial" w:cs="Arial" w:hAnsi="Arial"/>
        </w:rPr>
        <w:t xml:space="preserve"> sont</w:t>
      </w:r>
      <w:r>
        <w:rPr>
          <w:rFonts w:ascii="Arial" w:cs="Arial" w:hAnsi="Arial"/>
        </w:rPr>
        <w:t> les suivantes :</w:t>
      </w:r>
    </w:p>
    <w:p w14:paraId="5504B85B" w14:textId="1E7502AF" w:rsidP="00A54BB3" w:rsidR="00A54BB3" w:rsidRDefault="0016173A">
      <w:pPr>
        <w:rPr>
          <w:rFonts w:ascii="Arial" w:cs="Arial" w:hAnsi="Arial"/>
          <w:b/>
          <w:bCs/>
        </w:rPr>
      </w:pPr>
      <w:r>
        <w:rPr>
          <w:rFonts w:ascii="Arial" w:cs="Arial" w:hAnsi="Arial"/>
          <w:b/>
          <w:bCs/>
        </w:rPr>
        <w:t xml:space="preserve"> </w:t>
      </w:r>
    </w:p>
    <w:tbl>
      <w:tblPr>
        <w:tblStyle w:val="Grilledutableau"/>
        <w:tblW w:type="dxa" w:w="9066"/>
        <w:tblInd w:type="dxa" w:w="-5"/>
        <w:tblLook w:firstColumn="1" w:firstRow="1" w:lastColumn="0" w:lastRow="0" w:noHBand="0" w:noVBand="1" w:val="04A0"/>
      </w:tblPr>
      <w:tblGrid>
        <w:gridCol w:w="851"/>
        <w:gridCol w:w="1701"/>
        <w:gridCol w:w="3402"/>
        <w:gridCol w:w="3112"/>
      </w:tblGrid>
      <w:tr w14:paraId="7CF585A2" w14:textId="53C4E2EB" w:rsidR="00305353" w:rsidTr="00C90345">
        <w:trPr>
          <w:trHeight w:val="800"/>
        </w:trPr>
        <w:tc>
          <w:tcPr>
            <w:tcW w:type="dxa" w:w="851"/>
            <w:tcBorders>
              <w:top w:val="nil"/>
              <w:left w:val="nil"/>
            </w:tcBorders>
            <w:vAlign w:val="center"/>
          </w:tcPr>
          <w:p w14:paraId="04B5F6B4" w14:textId="77777777" w:rsidP="00C90345" w:rsidR="00305353" w:rsidRDefault="00305353" w:rsidRPr="00C90345">
            <w:pPr>
              <w:jc w:val="left"/>
              <w:rPr>
                <w:rFonts w:ascii="Arial" w:cs="Arial" w:hAnsi="Arial"/>
              </w:rPr>
            </w:pPr>
          </w:p>
        </w:tc>
        <w:tc>
          <w:tcPr>
            <w:tcW w:type="dxa" w:w="1701"/>
            <w:vAlign w:val="center"/>
          </w:tcPr>
          <w:p w14:paraId="53C61009" w14:textId="356F5040" w:rsidP="00C90345" w:rsidR="00305353" w:rsidRDefault="00305353" w:rsidRPr="00C90345">
            <w:pPr>
              <w:jc w:val="center"/>
              <w:rPr>
                <w:rFonts w:ascii="Arial" w:cs="Arial" w:hAnsi="Arial"/>
              </w:rPr>
            </w:pPr>
            <w:r w:rsidRPr="00C90345">
              <w:rPr>
                <w:rFonts w:ascii="Arial" w:cs="Arial" w:hAnsi="Arial"/>
              </w:rPr>
              <w:t>Durée annuelle</w:t>
            </w:r>
          </w:p>
        </w:tc>
        <w:tc>
          <w:tcPr>
            <w:tcW w:type="dxa" w:w="3402"/>
            <w:vAlign w:val="center"/>
          </w:tcPr>
          <w:p w14:paraId="70620F65" w14:textId="494DCDB8" w:rsidP="00C90345" w:rsidR="00305353" w:rsidRDefault="00305353" w:rsidRPr="00C90345">
            <w:pPr>
              <w:jc w:val="center"/>
              <w:rPr>
                <w:rFonts w:ascii="Arial" w:cs="Arial" w:hAnsi="Arial"/>
              </w:rPr>
            </w:pPr>
            <w:r w:rsidRPr="00C90345">
              <w:rPr>
                <w:rFonts w:ascii="Arial" w:cs="Arial" w:hAnsi="Arial"/>
              </w:rPr>
              <w:t>Horaire hebdomadaire de référence</w:t>
            </w:r>
            <w:r w:rsidR="00C90345" w:rsidRPr="00C90345">
              <w:rPr>
                <w:rFonts w:ascii="Arial" w:cs="Arial" w:hAnsi="Arial"/>
              </w:rPr>
              <w:t xml:space="preserve"> proratisé</w:t>
            </w:r>
          </w:p>
        </w:tc>
        <w:tc>
          <w:tcPr>
            <w:tcW w:type="dxa" w:w="3112"/>
            <w:vAlign w:val="center"/>
          </w:tcPr>
          <w:p w14:paraId="4342230B" w14:textId="75DAEA0C" w:rsidP="00C90345" w:rsidR="00305353" w:rsidRDefault="00305353" w:rsidRPr="00C90345">
            <w:pPr>
              <w:jc w:val="center"/>
              <w:rPr>
                <w:rFonts w:ascii="Arial" w:cs="Arial" w:hAnsi="Arial"/>
              </w:rPr>
            </w:pPr>
            <w:r w:rsidRPr="00C90345">
              <w:rPr>
                <w:rFonts w:ascii="Arial" w:cs="Arial" w:hAnsi="Arial"/>
              </w:rPr>
              <w:t>Horaire journalier de référence</w:t>
            </w:r>
            <w:r w:rsidR="00C90345" w:rsidRPr="00C90345">
              <w:rPr>
                <w:rFonts w:ascii="Arial" w:cs="Arial" w:hAnsi="Arial"/>
              </w:rPr>
              <w:t xml:space="preserve"> proratisé</w:t>
            </w:r>
          </w:p>
        </w:tc>
      </w:tr>
      <w:tr w14:paraId="47931874" w14:textId="5B473662" w:rsidR="00725C77" w:rsidTr="00C90345">
        <w:tc>
          <w:tcPr>
            <w:tcW w:type="dxa" w:w="851"/>
            <w:vAlign w:val="center"/>
          </w:tcPr>
          <w:p w14:paraId="44606E00" w14:textId="09F4B956" w:rsidP="00E96C3A" w:rsidR="00725C77" w:rsidRDefault="00725C77" w:rsidRPr="00F84F64">
            <w:pPr>
              <w:spacing w:after="40" w:before="40"/>
              <w:jc w:val="left"/>
              <w:rPr>
                <w:rFonts w:ascii="Arial" w:cs="Arial" w:hAnsi="Arial"/>
              </w:rPr>
            </w:pPr>
            <w:r w:rsidRPr="00F84F64">
              <w:rPr>
                <w:rFonts w:ascii="Arial" w:cs="Arial" w:hAnsi="Arial"/>
              </w:rPr>
              <w:t>90%</w:t>
            </w:r>
          </w:p>
        </w:tc>
        <w:tc>
          <w:tcPr>
            <w:tcW w:type="dxa" w:w="1701"/>
            <w:vAlign w:val="center"/>
          </w:tcPr>
          <w:p w14:paraId="60540918" w14:textId="6F776FB5" w:rsidP="00E96C3A" w:rsidR="00725C77" w:rsidRDefault="00725C77" w:rsidRPr="00F84F64">
            <w:pPr>
              <w:spacing w:after="40" w:before="40"/>
              <w:jc w:val="center"/>
              <w:rPr>
                <w:rFonts w:ascii="Arial" w:cs="Arial" w:hAnsi="Arial"/>
              </w:rPr>
            </w:pPr>
            <w:r w:rsidRPr="00F84F64">
              <w:rPr>
                <w:rFonts w:ascii="Arial" w:cs="Arial" w:hAnsi="Arial"/>
              </w:rPr>
              <w:t>1446</w:t>
            </w:r>
            <w:r w:rsidR="00E96C3A" w:rsidRPr="00F84F64">
              <w:rPr>
                <w:rFonts w:ascii="Arial" w:cs="Arial" w:hAnsi="Arial"/>
              </w:rPr>
              <w:t xml:space="preserve">h </w:t>
            </w:r>
            <w:r w:rsidRPr="00F84F64">
              <w:rPr>
                <w:rFonts w:ascii="Arial" w:cs="Arial" w:hAnsi="Arial"/>
              </w:rPr>
              <w:t>3</w:t>
            </w:r>
            <w:r w:rsidR="00E96C3A" w:rsidRPr="00F84F64">
              <w:rPr>
                <w:rFonts w:ascii="Arial" w:cs="Arial" w:hAnsi="Arial"/>
              </w:rPr>
              <w:t>0 c</w:t>
            </w:r>
          </w:p>
        </w:tc>
        <w:tc>
          <w:tcPr>
            <w:tcW w:type="dxa" w:w="3402"/>
            <w:vAlign w:val="center"/>
          </w:tcPr>
          <w:p w14:paraId="06F054F5" w14:textId="22561E85" w:rsidP="00E96C3A" w:rsidR="00725C77" w:rsidRDefault="00725C77" w:rsidRPr="00F84F64">
            <w:pPr>
              <w:spacing w:after="40" w:before="40"/>
              <w:jc w:val="center"/>
              <w:rPr>
                <w:rFonts w:ascii="Arial" w:cs="Arial" w:hAnsi="Arial"/>
              </w:rPr>
            </w:pPr>
            <w:r w:rsidRPr="00F84F64">
              <w:rPr>
                <w:rFonts w:ascii="Arial" w:cs="Arial" w:hAnsi="Arial"/>
                <w:color w:val="000000"/>
              </w:rPr>
              <w:t>31h 50c (31h30 min)</w:t>
            </w:r>
          </w:p>
        </w:tc>
        <w:tc>
          <w:tcPr>
            <w:tcW w:type="dxa" w:w="3112"/>
            <w:vAlign w:val="center"/>
          </w:tcPr>
          <w:p w14:paraId="55FE4230" w14:textId="2BBD52C5" w:rsidP="00E96C3A" w:rsidR="00725C77" w:rsidRDefault="00725C77" w:rsidRPr="00F84F64">
            <w:pPr>
              <w:spacing w:after="40" w:before="40"/>
              <w:jc w:val="center"/>
              <w:rPr>
                <w:rFonts w:ascii="Arial" w:cs="Arial" w:hAnsi="Arial"/>
              </w:rPr>
            </w:pPr>
            <w:r w:rsidRPr="00F84F64">
              <w:rPr>
                <w:rFonts w:ascii="Arial" w:cs="Arial" w:hAnsi="Arial"/>
                <w:color w:val="000000"/>
              </w:rPr>
              <w:t>6h 30c</w:t>
            </w:r>
            <w:r w:rsidR="00F84F64" w:rsidRPr="00F84F64">
              <w:rPr>
                <w:rFonts w:ascii="Arial" w:cs="Arial" w:hAnsi="Arial"/>
                <w:color w:val="000000"/>
              </w:rPr>
              <w:t xml:space="preserve"> (6h 18 min)</w:t>
            </w:r>
          </w:p>
        </w:tc>
      </w:tr>
      <w:tr w14:paraId="0771756A" w14:textId="163E1D8E" w:rsidR="00725C77" w:rsidTr="00C90345">
        <w:tc>
          <w:tcPr>
            <w:tcW w:type="dxa" w:w="851"/>
            <w:vAlign w:val="center"/>
          </w:tcPr>
          <w:p w14:paraId="711DF314" w14:textId="0C76CFD8" w:rsidP="00E96C3A" w:rsidR="00725C77" w:rsidRDefault="00725C77" w:rsidRPr="00F84F64">
            <w:pPr>
              <w:spacing w:after="40" w:before="40"/>
              <w:jc w:val="left"/>
              <w:rPr>
                <w:rFonts w:ascii="Arial" w:cs="Arial" w:hAnsi="Arial"/>
              </w:rPr>
            </w:pPr>
            <w:r w:rsidRPr="00F84F64">
              <w:rPr>
                <w:rFonts w:ascii="Arial" w:cs="Arial" w:hAnsi="Arial"/>
              </w:rPr>
              <w:t>80%</w:t>
            </w:r>
          </w:p>
        </w:tc>
        <w:tc>
          <w:tcPr>
            <w:tcW w:type="dxa" w:w="1701"/>
            <w:vAlign w:val="center"/>
          </w:tcPr>
          <w:p w14:paraId="49AF80AF" w14:textId="15E93EA3" w:rsidP="00E96C3A" w:rsidR="00725C77" w:rsidRDefault="00725C77" w:rsidRPr="00F84F64">
            <w:pPr>
              <w:spacing w:after="40" w:before="40"/>
              <w:jc w:val="center"/>
              <w:rPr>
                <w:rFonts w:ascii="Arial" w:cs="Arial" w:hAnsi="Arial"/>
              </w:rPr>
            </w:pPr>
            <w:r w:rsidRPr="00F84F64">
              <w:rPr>
                <w:rFonts w:ascii="Arial" w:cs="Arial" w:hAnsi="Arial"/>
              </w:rPr>
              <w:t>1285</w:t>
            </w:r>
            <w:r w:rsidR="00E96C3A" w:rsidRPr="00F84F64">
              <w:rPr>
                <w:rFonts w:ascii="Arial" w:cs="Arial" w:hAnsi="Arial"/>
              </w:rPr>
              <w:t xml:space="preserve">h </w:t>
            </w:r>
            <w:r w:rsidRPr="00F84F64">
              <w:rPr>
                <w:rFonts w:ascii="Arial" w:cs="Arial" w:hAnsi="Arial"/>
              </w:rPr>
              <w:t>6</w:t>
            </w:r>
            <w:r w:rsidR="00E96C3A" w:rsidRPr="00F84F64">
              <w:rPr>
                <w:rFonts w:ascii="Arial" w:cs="Arial" w:hAnsi="Arial"/>
              </w:rPr>
              <w:t>0c</w:t>
            </w:r>
          </w:p>
        </w:tc>
        <w:tc>
          <w:tcPr>
            <w:tcW w:type="dxa" w:w="3402"/>
            <w:vAlign w:val="center"/>
          </w:tcPr>
          <w:p w14:paraId="6133B772" w14:textId="38871FF2" w:rsidP="00E96C3A" w:rsidR="00725C77" w:rsidRDefault="00725C77" w:rsidRPr="00F84F64">
            <w:pPr>
              <w:spacing w:after="40" w:before="40"/>
              <w:jc w:val="center"/>
              <w:rPr>
                <w:rFonts w:ascii="Arial" w:cs="Arial" w:hAnsi="Arial"/>
              </w:rPr>
            </w:pPr>
            <w:r w:rsidRPr="00F84F64">
              <w:rPr>
                <w:rFonts w:ascii="Arial" w:cs="Arial" w:hAnsi="Arial"/>
                <w:color w:val="000000"/>
              </w:rPr>
              <w:t>28h</w:t>
            </w:r>
          </w:p>
        </w:tc>
        <w:tc>
          <w:tcPr>
            <w:tcW w:type="dxa" w:w="3112"/>
            <w:vAlign w:val="center"/>
          </w:tcPr>
          <w:p w14:paraId="68009C90" w14:textId="41F437C3" w:rsidP="00E96C3A" w:rsidR="00725C77" w:rsidRDefault="00725C77" w:rsidRPr="00F84F64">
            <w:pPr>
              <w:spacing w:after="40" w:before="40"/>
              <w:jc w:val="center"/>
              <w:rPr>
                <w:rFonts w:ascii="Arial" w:cs="Arial" w:hAnsi="Arial"/>
              </w:rPr>
            </w:pPr>
            <w:r w:rsidRPr="00F84F64">
              <w:rPr>
                <w:rFonts w:ascii="Arial" w:cs="Arial" w:hAnsi="Arial"/>
                <w:color w:val="000000"/>
              </w:rPr>
              <w:t>5h 60c</w:t>
            </w:r>
            <w:r w:rsidR="00F84F64">
              <w:rPr>
                <w:rFonts w:ascii="Arial" w:cs="Arial" w:hAnsi="Arial"/>
                <w:color w:val="000000"/>
              </w:rPr>
              <w:t xml:space="preserve"> </w:t>
            </w:r>
            <w:r w:rsidR="00F84F64" w:rsidRPr="00F84F64">
              <w:rPr>
                <w:rFonts w:ascii="Arial" w:cs="Arial" w:hAnsi="Arial"/>
                <w:color w:val="000000"/>
              </w:rPr>
              <w:t>(</w:t>
            </w:r>
            <w:r w:rsidR="00F84F64">
              <w:rPr>
                <w:rFonts w:ascii="Arial" w:cs="Arial" w:hAnsi="Arial"/>
                <w:color w:val="000000"/>
              </w:rPr>
              <w:t>5</w:t>
            </w:r>
            <w:r w:rsidR="00F84F64" w:rsidRPr="00F84F64">
              <w:rPr>
                <w:rFonts w:ascii="Arial" w:cs="Arial" w:hAnsi="Arial"/>
                <w:color w:val="000000"/>
              </w:rPr>
              <w:t xml:space="preserve">h </w:t>
            </w:r>
            <w:r w:rsidR="00F84F64">
              <w:rPr>
                <w:rFonts w:ascii="Arial" w:cs="Arial" w:hAnsi="Arial"/>
                <w:color w:val="000000"/>
              </w:rPr>
              <w:t>36</w:t>
            </w:r>
            <w:r w:rsidR="00F84F64" w:rsidRPr="00F84F64">
              <w:rPr>
                <w:rFonts w:ascii="Arial" w:cs="Arial" w:hAnsi="Arial"/>
                <w:color w:val="000000"/>
              </w:rPr>
              <w:t xml:space="preserve"> min)</w:t>
            </w:r>
          </w:p>
        </w:tc>
      </w:tr>
      <w:tr w14:paraId="2EF33A62" w14:textId="77777777" w:rsidR="00467C96" w:rsidTr="00C90345">
        <w:tc>
          <w:tcPr>
            <w:tcW w:type="dxa" w:w="851"/>
            <w:vAlign w:val="center"/>
          </w:tcPr>
          <w:p w14:paraId="0ED1088D" w14:textId="7DCC63F0" w:rsidP="00E96C3A" w:rsidR="00467C96" w:rsidRDefault="00467C96" w:rsidRPr="00F84F64">
            <w:pPr>
              <w:spacing w:after="40" w:before="40"/>
              <w:jc w:val="left"/>
              <w:rPr>
                <w:rFonts w:ascii="Arial" w:cs="Arial" w:hAnsi="Arial"/>
              </w:rPr>
            </w:pPr>
            <w:r>
              <w:rPr>
                <w:rFonts w:ascii="Arial" w:cs="Arial" w:hAnsi="Arial"/>
              </w:rPr>
              <w:lastRenderedPageBreak/>
              <w:t>70%</w:t>
            </w:r>
          </w:p>
        </w:tc>
        <w:tc>
          <w:tcPr>
            <w:tcW w:type="dxa" w:w="1701"/>
            <w:vAlign w:val="center"/>
          </w:tcPr>
          <w:p w14:paraId="0441CB2A" w14:textId="6EDEA3FB" w:rsidP="00E96C3A" w:rsidR="00467C96" w:rsidRDefault="00467C96" w:rsidRPr="00F84F64">
            <w:pPr>
              <w:spacing w:after="40" w:before="40"/>
              <w:jc w:val="center"/>
              <w:rPr>
                <w:rFonts w:ascii="Arial" w:cs="Arial" w:hAnsi="Arial"/>
              </w:rPr>
            </w:pPr>
            <w:r>
              <w:rPr>
                <w:rFonts w:ascii="Arial" w:cs="Arial" w:hAnsi="Arial"/>
              </w:rPr>
              <w:t>1124h</w:t>
            </w:r>
            <w:r w:rsidR="005E275F">
              <w:rPr>
                <w:rFonts w:ascii="Arial" w:cs="Arial" w:hAnsi="Arial"/>
              </w:rPr>
              <w:t xml:space="preserve"> </w:t>
            </w:r>
            <w:r>
              <w:rPr>
                <w:rFonts w:ascii="Arial" w:cs="Arial" w:hAnsi="Arial"/>
              </w:rPr>
              <w:t>90c</w:t>
            </w:r>
          </w:p>
        </w:tc>
        <w:tc>
          <w:tcPr>
            <w:tcW w:type="dxa" w:w="3402"/>
            <w:vAlign w:val="center"/>
          </w:tcPr>
          <w:p w14:paraId="6B1BB7BD" w14:textId="3264A8CB" w:rsidP="00E96C3A" w:rsidR="00467C96" w:rsidRDefault="00467C96" w:rsidRPr="00F84F64">
            <w:pPr>
              <w:spacing w:after="40" w:before="40"/>
              <w:jc w:val="center"/>
              <w:rPr>
                <w:rFonts w:ascii="Arial" w:cs="Arial" w:hAnsi="Arial"/>
                <w:color w:val="000000"/>
              </w:rPr>
            </w:pPr>
            <w:r>
              <w:rPr>
                <w:rFonts w:ascii="Arial" w:cs="Arial" w:hAnsi="Arial"/>
                <w:color w:val="000000"/>
              </w:rPr>
              <w:t>24h50 (24h30 min)</w:t>
            </w:r>
          </w:p>
        </w:tc>
        <w:tc>
          <w:tcPr>
            <w:tcW w:type="dxa" w:w="3112"/>
            <w:vAlign w:val="center"/>
          </w:tcPr>
          <w:p w14:paraId="2164B151" w14:textId="1420447E" w:rsidP="00E96C3A" w:rsidR="00467C96" w:rsidRDefault="00467C96" w:rsidRPr="00F84F64">
            <w:pPr>
              <w:spacing w:after="40" w:before="40"/>
              <w:jc w:val="center"/>
              <w:rPr>
                <w:rFonts w:ascii="Arial" w:cs="Arial" w:hAnsi="Arial"/>
                <w:color w:val="000000"/>
              </w:rPr>
            </w:pPr>
            <w:r>
              <w:rPr>
                <w:rFonts w:ascii="Arial" w:cs="Arial" w:hAnsi="Arial"/>
                <w:color w:val="000000"/>
              </w:rPr>
              <w:t>4h 90c (4h 54 min)</w:t>
            </w:r>
          </w:p>
        </w:tc>
      </w:tr>
      <w:tr w14:paraId="46AAA5E7" w14:textId="7A832131" w:rsidR="00725C77" w:rsidTr="00C90345">
        <w:tc>
          <w:tcPr>
            <w:tcW w:type="dxa" w:w="851"/>
            <w:vAlign w:val="center"/>
          </w:tcPr>
          <w:p w14:paraId="26B214D0" w14:textId="34F055C3" w:rsidP="00E96C3A" w:rsidR="00725C77" w:rsidRDefault="00725C77" w:rsidRPr="00F84F64">
            <w:pPr>
              <w:spacing w:after="40" w:before="40"/>
              <w:jc w:val="left"/>
              <w:rPr>
                <w:rFonts w:ascii="Arial" w:cs="Arial" w:hAnsi="Arial"/>
              </w:rPr>
            </w:pPr>
            <w:r w:rsidRPr="00F84F64">
              <w:rPr>
                <w:rFonts w:ascii="Arial" w:cs="Arial" w:hAnsi="Arial"/>
              </w:rPr>
              <w:t>60%</w:t>
            </w:r>
            <w:r w:rsidR="00467C96">
              <w:rPr>
                <w:rFonts w:ascii="Arial" w:cs="Arial" w:hAnsi="Arial"/>
              </w:rPr>
              <w:t>*</w:t>
            </w:r>
          </w:p>
        </w:tc>
        <w:tc>
          <w:tcPr>
            <w:tcW w:type="dxa" w:w="1701"/>
            <w:vAlign w:val="center"/>
          </w:tcPr>
          <w:p w14:paraId="30A2E43C" w14:textId="27E7C34D" w:rsidP="00E96C3A" w:rsidR="00725C77" w:rsidRDefault="00725C77" w:rsidRPr="00F84F64">
            <w:pPr>
              <w:spacing w:after="40" w:before="40"/>
              <w:jc w:val="center"/>
              <w:rPr>
                <w:rFonts w:ascii="Arial" w:cs="Arial" w:hAnsi="Arial"/>
              </w:rPr>
            </w:pPr>
            <w:r w:rsidRPr="00F84F64">
              <w:rPr>
                <w:rFonts w:ascii="Arial" w:cs="Arial" w:hAnsi="Arial"/>
              </w:rPr>
              <w:t>964</w:t>
            </w:r>
            <w:r w:rsidR="00E96C3A" w:rsidRPr="00F84F64">
              <w:rPr>
                <w:rFonts w:ascii="Arial" w:cs="Arial" w:hAnsi="Arial"/>
              </w:rPr>
              <w:t xml:space="preserve">h </w:t>
            </w:r>
            <w:r w:rsidRPr="00F84F64">
              <w:rPr>
                <w:rFonts w:ascii="Arial" w:cs="Arial" w:hAnsi="Arial"/>
              </w:rPr>
              <w:t>2</w:t>
            </w:r>
            <w:r w:rsidR="00E96C3A" w:rsidRPr="00F84F64">
              <w:rPr>
                <w:rFonts w:ascii="Arial" w:cs="Arial" w:hAnsi="Arial"/>
              </w:rPr>
              <w:t>0c</w:t>
            </w:r>
          </w:p>
        </w:tc>
        <w:tc>
          <w:tcPr>
            <w:tcW w:type="dxa" w:w="3402"/>
            <w:vAlign w:val="center"/>
          </w:tcPr>
          <w:p w14:paraId="70F4DC76" w14:textId="32E15BE2" w:rsidP="00E96C3A" w:rsidR="00725C77" w:rsidRDefault="00725C77" w:rsidRPr="00F84F64">
            <w:pPr>
              <w:spacing w:after="40" w:before="40"/>
              <w:jc w:val="center"/>
              <w:rPr>
                <w:rFonts w:ascii="Arial" w:cs="Arial" w:hAnsi="Arial"/>
              </w:rPr>
            </w:pPr>
            <w:r w:rsidRPr="00F84F64">
              <w:rPr>
                <w:rFonts w:ascii="Arial" w:cs="Arial" w:hAnsi="Arial"/>
                <w:color w:val="000000"/>
              </w:rPr>
              <w:t>21h</w:t>
            </w:r>
          </w:p>
        </w:tc>
        <w:tc>
          <w:tcPr>
            <w:tcW w:type="dxa" w:w="3112"/>
            <w:vAlign w:val="center"/>
          </w:tcPr>
          <w:p w14:paraId="139D4FB0" w14:textId="01A3F038" w:rsidP="00E96C3A" w:rsidR="00725C77" w:rsidRDefault="00725C77" w:rsidRPr="00F84F64">
            <w:pPr>
              <w:spacing w:after="40" w:before="40"/>
              <w:jc w:val="center"/>
              <w:rPr>
                <w:rFonts w:ascii="Arial" w:cs="Arial" w:hAnsi="Arial"/>
              </w:rPr>
            </w:pPr>
            <w:r w:rsidRPr="00F84F64">
              <w:rPr>
                <w:rFonts w:ascii="Arial" w:cs="Arial" w:hAnsi="Arial"/>
                <w:color w:val="000000"/>
              </w:rPr>
              <w:t>4h 20c</w:t>
            </w:r>
            <w:r w:rsidR="00F84F64">
              <w:rPr>
                <w:rFonts w:ascii="Arial" w:cs="Arial" w:hAnsi="Arial"/>
                <w:color w:val="000000"/>
              </w:rPr>
              <w:t xml:space="preserve"> </w:t>
            </w:r>
            <w:r w:rsidR="00F84F64" w:rsidRPr="00F84F64">
              <w:rPr>
                <w:rFonts w:ascii="Arial" w:cs="Arial" w:hAnsi="Arial"/>
                <w:color w:val="000000"/>
              </w:rPr>
              <w:t>(</w:t>
            </w:r>
            <w:r w:rsidR="00F84F64">
              <w:rPr>
                <w:rFonts w:ascii="Arial" w:cs="Arial" w:hAnsi="Arial"/>
                <w:color w:val="000000"/>
              </w:rPr>
              <w:t>4</w:t>
            </w:r>
            <w:r w:rsidR="00F84F64" w:rsidRPr="00F84F64">
              <w:rPr>
                <w:rFonts w:ascii="Arial" w:cs="Arial" w:hAnsi="Arial"/>
                <w:color w:val="000000"/>
              </w:rPr>
              <w:t xml:space="preserve">h </w:t>
            </w:r>
            <w:r w:rsidR="00F84F64">
              <w:rPr>
                <w:rFonts w:ascii="Arial" w:cs="Arial" w:hAnsi="Arial"/>
                <w:color w:val="000000"/>
              </w:rPr>
              <w:t>12</w:t>
            </w:r>
            <w:r w:rsidR="00F84F64" w:rsidRPr="00F84F64">
              <w:rPr>
                <w:rFonts w:ascii="Arial" w:cs="Arial" w:hAnsi="Arial"/>
                <w:color w:val="000000"/>
              </w:rPr>
              <w:t xml:space="preserve"> min)</w:t>
            </w:r>
          </w:p>
        </w:tc>
      </w:tr>
      <w:tr w14:paraId="60CEB803" w14:textId="1506C238" w:rsidR="00725C77" w:rsidTr="0020413F">
        <w:tc>
          <w:tcPr>
            <w:tcW w:type="dxa" w:w="851"/>
            <w:tcBorders>
              <w:bottom w:color="auto" w:space="0" w:sz="4" w:val="single"/>
            </w:tcBorders>
            <w:vAlign w:val="center"/>
          </w:tcPr>
          <w:p w14:paraId="1BAB78A5" w14:textId="0316F854" w:rsidP="00E96C3A" w:rsidR="00725C77" w:rsidRDefault="00725C77" w:rsidRPr="00F84F64">
            <w:pPr>
              <w:spacing w:after="40" w:before="40"/>
              <w:jc w:val="left"/>
              <w:rPr>
                <w:rFonts w:ascii="Arial" w:cs="Arial" w:hAnsi="Arial"/>
              </w:rPr>
            </w:pPr>
            <w:r w:rsidRPr="00F84F64">
              <w:rPr>
                <w:rFonts w:ascii="Arial" w:cs="Arial" w:hAnsi="Arial"/>
              </w:rPr>
              <w:t>50%</w:t>
            </w:r>
            <w:r w:rsidR="00467C96">
              <w:rPr>
                <w:rFonts w:ascii="Arial" w:cs="Arial" w:hAnsi="Arial"/>
              </w:rPr>
              <w:t>*</w:t>
            </w:r>
          </w:p>
        </w:tc>
        <w:tc>
          <w:tcPr>
            <w:tcW w:type="dxa" w:w="1701"/>
            <w:tcBorders>
              <w:bottom w:color="auto" w:space="0" w:sz="4" w:val="single"/>
            </w:tcBorders>
            <w:vAlign w:val="center"/>
          </w:tcPr>
          <w:p w14:paraId="3B62FE7A" w14:textId="0C1F4D5E" w:rsidP="00E96C3A" w:rsidR="00725C77" w:rsidRDefault="00725C77" w:rsidRPr="00F84F64">
            <w:pPr>
              <w:spacing w:after="40" w:before="40"/>
              <w:jc w:val="center"/>
              <w:rPr>
                <w:rFonts w:ascii="Arial" w:cs="Arial" w:hAnsi="Arial"/>
              </w:rPr>
            </w:pPr>
            <w:r w:rsidRPr="00F84F64">
              <w:rPr>
                <w:rFonts w:ascii="Arial" w:cs="Arial" w:hAnsi="Arial"/>
              </w:rPr>
              <w:t>803</w:t>
            </w:r>
            <w:r w:rsidR="00E96C3A" w:rsidRPr="00F84F64">
              <w:rPr>
                <w:rFonts w:ascii="Arial" w:cs="Arial" w:hAnsi="Arial"/>
              </w:rPr>
              <w:t xml:space="preserve">h </w:t>
            </w:r>
            <w:r w:rsidRPr="00F84F64">
              <w:rPr>
                <w:rFonts w:ascii="Arial" w:cs="Arial" w:hAnsi="Arial"/>
              </w:rPr>
              <w:t>5</w:t>
            </w:r>
            <w:r w:rsidR="00E96C3A" w:rsidRPr="00F84F64">
              <w:rPr>
                <w:rFonts w:ascii="Arial" w:cs="Arial" w:hAnsi="Arial"/>
              </w:rPr>
              <w:t>0c</w:t>
            </w:r>
          </w:p>
        </w:tc>
        <w:tc>
          <w:tcPr>
            <w:tcW w:type="dxa" w:w="3402"/>
            <w:tcBorders>
              <w:bottom w:color="auto" w:space="0" w:sz="4" w:val="single"/>
            </w:tcBorders>
            <w:vAlign w:val="center"/>
          </w:tcPr>
          <w:p w14:paraId="1C1887AB" w14:textId="0A8EC632" w:rsidP="00E96C3A" w:rsidR="00725C77" w:rsidRDefault="00725C77" w:rsidRPr="00F84F64">
            <w:pPr>
              <w:spacing w:after="40" w:before="40"/>
              <w:jc w:val="center"/>
              <w:rPr>
                <w:rFonts w:ascii="Arial" w:cs="Arial" w:hAnsi="Arial"/>
              </w:rPr>
            </w:pPr>
            <w:r w:rsidRPr="00F84F64">
              <w:rPr>
                <w:rFonts w:ascii="Arial" w:cs="Arial" w:hAnsi="Arial"/>
                <w:color w:val="000000"/>
              </w:rPr>
              <w:t>17h 50c (17h30 min)</w:t>
            </w:r>
          </w:p>
        </w:tc>
        <w:tc>
          <w:tcPr>
            <w:tcW w:type="dxa" w:w="3112"/>
            <w:tcBorders>
              <w:bottom w:color="auto" w:space="0" w:sz="4" w:val="single"/>
            </w:tcBorders>
            <w:vAlign w:val="center"/>
          </w:tcPr>
          <w:p w14:paraId="3F55A96C" w14:textId="6577D51A" w:rsidP="00E96C3A" w:rsidR="00725C77" w:rsidRDefault="00725C77" w:rsidRPr="00F84F64">
            <w:pPr>
              <w:spacing w:after="40" w:before="40"/>
              <w:jc w:val="center"/>
              <w:rPr>
                <w:rFonts w:ascii="Arial" w:cs="Arial" w:hAnsi="Arial"/>
              </w:rPr>
            </w:pPr>
            <w:r w:rsidRPr="00F84F64">
              <w:rPr>
                <w:rFonts w:ascii="Arial" w:cs="Arial" w:hAnsi="Arial"/>
                <w:color w:val="000000"/>
              </w:rPr>
              <w:t>3h 50c</w:t>
            </w:r>
            <w:r w:rsidR="00F84F64">
              <w:rPr>
                <w:rFonts w:ascii="Arial" w:cs="Arial" w:hAnsi="Arial"/>
                <w:color w:val="000000"/>
              </w:rPr>
              <w:t xml:space="preserve"> </w:t>
            </w:r>
            <w:r w:rsidR="00F84F64" w:rsidRPr="00F84F64">
              <w:rPr>
                <w:rFonts w:ascii="Arial" w:cs="Arial" w:hAnsi="Arial"/>
                <w:color w:val="000000"/>
              </w:rPr>
              <w:t>(</w:t>
            </w:r>
            <w:r w:rsidR="00F84F64">
              <w:rPr>
                <w:rFonts w:ascii="Arial" w:cs="Arial" w:hAnsi="Arial"/>
                <w:color w:val="000000"/>
              </w:rPr>
              <w:t>3</w:t>
            </w:r>
            <w:r w:rsidR="00F84F64" w:rsidRPr="00F84F64">
              <w:rPr>
                <w:rFonts w:ascii="Arial" w:cs="Arial" w:hAnsi="Arial"/>
                <w:color w:val="000000"/>
              </w:rPr>
              <w:t xml:space="preserve">h </w:t>
            </w:r>
            <w:r w:rsidR="00F84F64">
              <w:rPr>
                <w:rFonts w:ascii="Arial" w:cs="Arial" w:hAnsi="Arial"/>
                <w:color w:val="000000"/>
              </w:rPr>
              <w:t>30</w:t>
            </w:r>
            <w:r w:rsidR="00F84F64" w:rsidRPr="00F84F64">
              <w:rPr>
                <w:rFonts w:ascii="Arial" w:cs="Arial" w:hAnsi="Arial"/>
                <w:color w:val="000000"/>
              </w:rPr>
              <w:t xml:space="preserve"> min)</w:t>
            </w:r>
          </w:p>
        </w:tc>
      </w:tr>
      <w:tr w14:paraId="4685D0D9" w14:textId="54516E39" w:rsidR="00725C77" w:rsidTr="0020413F">
        <w:tc>
          <w:tcPr>
            <w:tcW w:type="dxa" w:w="851"/>
            <w:tcBorders>
              <w:bottom w:color="auto" w:space="0" w:sz="4" w:val="single"/>
            </w:tcBorders>
            <w:vAlign w:val="center"/>
          </w:tcPr>
          <w:p w14:paraId="7576425F" w14:textId="234163DE" w:rsidP="00E96C3A" w:rsidR="00725C77" w:rsidRDefault="00725C77" w:rsidRPr="00F84F64">
            <w:pPr>
              <w:spacing w:after="40" w:before="40"/>
              <w:jc w:val="left"/>
              <w:rPr>
                <w:rFonts w:ascii="Arial" w:cs="Arial" w:hAnsi="Arial"/>
              </w:rPr>
            </w:pPr>
            <w:r w:rsidRPr="00F84F64">
              <w:rPr>
                <w:rFonts w:ascii="Arial" w:cs="Arial" w:hAnsi="Arial"/>
              </w:rPr>
              <w:t>40%</w:t>
            </w:r>
            <w:r w:rsidR="00467C96">
              <w:rPr>
                <w:rFonts w:ascii="Arial" w:cs="Arial" w:hAnsi="Arial"/>
              </w:rPr>
              <w:t>*</w:t>
            </w:r>
          </w:p>
        </w:tc>
        <w:tc>
          <w:tcPr>
            <w:tcW w:type="dxa" w:w="1701"/>
            <w:tcBorders>
              <w:bottom w:color="auto" w:space="0" w:sz="4" w:val="single"/>
            </w:tcBorders>
            <w:vAlign w:val="center"/>
          </w:tcPr>
          <w:p w14:paraId="4D09BA6D" w14:textId="77EE893D" w:rsidP="00E96C3A" w:rsidR="00725C77" w:rsidRDefault="00725C77" w:rsidRPr="00F84F64">
            <w:pPr>
              <w:spacing w:after="40" w:before="40"/>
              <w:jc w:val="center"/>
              <w:rPr>
                <w:rFonts w:ascii="Arial" w:cs="Arial" w:hAnsi="Arial"/>
              </w:rPr>
            </w:pPr>
            <w:r w:rsidRPr="00F84F64">
              <w:rPr>
                <w:rFonts w:ascii="Arial" w:cs="Arial" w:hAnsi="Arial"/>
              </w:rPr>
              <w:t>642</w:t>
            </w:r>
            <w:r w:rsidR="00E96C3A" w:rsidRPr="00F84F64">
              <w:rPr>
                <w:rFonts w:ascii="Arial" w:cs="Arial" w:hAnsi="Arial"/>
              </w:rPr>
              <w:t xml:space="preserve">h </w:t>
            </w:r>
            <w:r w:rsidRPr="00F84F64">
              <w:rPr>
                <w:rFonts w:ascii="Arial" w:cs="Arial" w:hAnsi="Arial"/>
              </w:rPr>
              <w:t>8</w:t>
            </w:r>
            <w:r w:rsidR="00E96C3A" w:rsidRPr="00F84F64">
              <w:rPr>
                <w:rFonts w:ascii="Arial" w:cs="Arial" w:hAnsi="Arial"/>
              </w:rPr>
              <w:t>0c</w:t>
            </w:r>
          </w:p>
        </w:tc>
        <w:tc>
          <w:tcPr>
            <w:tcW w:type="dxa" w:w="3402"/>
            <w:tcBorders>
              <w:bottom w:color="auto" w:space="0" w:sz="4" w:val="single"/>
            </w:tcBorders>
            <w:vAlign w:val="center"/>
          </w:tcPr>
          <w:p w14:paraId="0D90D6C6" w14:textId="46CFD713" w:rsidP="00E96C3A" w:rsidR="00725C77" w:rsidRDefault="00725C77" w:rsidRPr="00F84F64">
            <w:pPr>
              <w:spacing w:after="40" w:before="40"/>
              <w:jc w:val="center"/>
              <w:rPr>
                <w:rFonts w:ascii="Arial" w:cs="Arial" w:hAnsi="Arial"/>
              </w:rPr>
            </w:pPr>
            <w:r w:rsidRPr="00F84F64">
              <w:rPr>
                <w:rFonts w:ascii="Arial" w:cs="Arial" w:hAnsi="Arial"/>
                <w:color w:val="000000"/>
              </w:rPr>
              <w:t>14h</w:t>
            </w:r>
          </w:p>
        </w:tc>
        <w:tc>
          <w:tcPr>
            <w:tcW w:type="dxa" w:w="3112"/>
            <w:tcBorders>
              <w:bottom w:color="auto" w:space="0" w:sz="4" w:val="single"/>
            </w:tcBorders>
            <w:vAlign w:val="center"/>
          </w:tcPr>
          <w:p w14:paraId="52FE6051" w14:textId="713F4F4F" w:rsidP="00E96C3A" w:rsidR="00725C77" w:rsidRDefault="00725C77" w:rsidRPr="00F84F64">
            <w:pPr>
              <w:spacing w:after="40" w:before="40"/>
              <w:jc w:val="center"/>
              <w:rPr>
                <w:rFonts w:ascii="Arial" w:cs="Arial" w:hAnsi="Arial"/>
              </w:rPr>
            </w:pPr>
            <w:r w:rsidRPr="00F84F64">
              <w:rPr>
                <w:rFonts w:ascii="Arial" w:cs="Arial" w:hAnsi="Arial"/>
                <w:color w:val="000000"/>
              </w:rPr>
              <w:t>2h 80c</w:t>
            </w:r>
            <w:r w:rsidR="00F84F64">
              <w:rPr>
                <w:rFonts w:ascii="Arial" w:cs="Arial" w:hAnsi="Arial"/>
                <w:color w:val="000000"/>
              </w:rPr>
              <w:t xml:space="preserve"> </w:t>
            </w:r>
            <w:r w:rsidR="00F84F64" w:rsidRPr="00F84F64">
              <w:rPr>
                <w:rFonts w:ascii="Arial" w:cs="Arial" w:hAnsi="Arial"/>
                <w:color w:val="000000"/>
              </w:rPr>
              <w:t>(</w:t>
            </w:r>
            <w:r w:rsidR="00F84F64">
              <w:rPr>
                <w:rFonts w:ascii="Arial" w:cs="Arial" w:hAnsi="Arial"/>
                <w:color w:val="000000"/>
              </w:rPr>
              <w:t>2</w:t>
            </w:r>
            <w:r w:rsidR="00F84F64" w:rsidRPr="00F84F64">
              <w:rPr>
                <w:rFonts w:ascii="Arial" w:cs="Arial" w:hAnsi="Arial"/>
                <w:color w:val="000000"/>
              </w:rPr>
              <w:t xml:space="preserve">h </w:t>
            </w:r>
            <w:r w:rsidR="00F84F64">
              <w:rPr>
                <w:rFonts w:ascii="Arial" w:cs="Arial" w:hAnsi="Arial"/>
                <w:color w:val="000000"/>
              </w:rPr>
              <w:t>48</w:t>
            </w:r>
            <w:r w:rsidR="00F84F64" w:rsidRPr="00F84F64">
              <w:rPr>
                <w:rFonts w:ascii="Arial" w:cs="Arial" w:hAnsi="Arial"/>
                <w:color w:val="000000"/>
              </w:rPr>
              <w:t xml:space="preserve"> min)</w:t>
            </w:r>
          </w:p>
        </w:tc>
      </w:tr>
    </w:tbl>
    <w:p w14:paraId="563ADC41" w14:textId="7E525056" w:rsidP="0016173A" w:rsidR="0061108A" w:rsidRDefault="00725C77" w:rsidRPr="0016173A">
      <w:pPr>
        <w:rPr>
          <w:rFonts w:ascii="Arial" w:cs="Arial" w:hAnsi="Arial"/>
        </w:rPr>
      </w:pPr>
      <w:r>
        <w:rPr>
          <w:rFonts w:ascii="Arial" w:cs="Arial" w:hAnsi="Arial"/>
          <w:color w:val="000000"/>
          <w:sz w:val="20"/>
          <w:szCs w:val="20"/>
        </w:rPr>
        <w:t xml:space="preserve"> </w:t>
      </w:r>
    </w:p>
    <w:p w14:paraId="1B18BB97" w14:textId="4A5BE47F" w:rsidP="00467C96" w:rsidR="00A54BB3" w:rsidRDefault="00467C96">
      <w:pPr>
        <w:rPr>
          <w:rFonts w:ascii="Arial" w:cs="Arial" w:hAnsi="Arial"/>
        </w:rPr>
      </w:pPr>
      <w:r w:rsidRPr="00794401">
        <w:rPr>
          <w:rFonts w:ascii="Arial" w:cs="Arial" w:hAnsi="Arial"/>
          <w:i/>
          <w:iCs/>
          <w:sz w:val="20"/>
          <w:szCs w:val="20"/>
        </w:rPr>
        <w:t xml:space="preserve">* </w:t>
      </w:r>
      <w:r w:rsidR="00794401" w:rsidRPr="00794401">
        <w:rPr>
          <w:rFonts w:ascii="Arial" w:cs="Arial" w:hAnsi="Arial"/>
          <w:i/>
          <w:iCs/>
          <w:sz w:val="20"/>
          <w:szCs w:val="20"/>
        </w:rPr>
        <w:t>Il</w:t>
      </w:r>
      <w:r w:rsidRPr="00794401">
        <w:rPr>
          <w:rFonts w:ascii="Arial" w:cs="Arial" w:hAnsi="Arial"/>
          <w:i/>
          <w:iCs/>
          <w:sz w:val="20"/>
          <w:szCs w:val="20"/>
        </w:rPr>
        <w:t xml:space="preserve"> est ici rappelé qu’il ne peut être dérogé à la durée minimale légale du temps partiel de 24 heures par semaine (ou durée équivalente sur le mois ou l'année) à la demande écrite et motivée du salarié pour 2 raisons alternatives : soit pour faire face à des contraintes personnelles soit pour permettre au salarié de cumuler plusieurs emplois</w:t>
      </w:r>
      <w:r w:rsidRPr="00467C96">
        <w:rPr>
          <w:rFonts w:ascii="Arial" w:cs="Arial" w:hAnsi="Arial"/>
        </w:rPr>
        <w:t>.</w:t>
      </w:r>
    </w:p>
    <w:p w14:paraId="75C6859B" w14:textId="158CD857" w:rsidP="00467C96" w:rsidR="00467C96" w:rsidRDefault="00467C96">
      <w:pPr>
        <w:rPr>
          <w:rFonts w:ascii="Arial" w:cs="Arial" w:hAnsi="Arial"/>
        </w:rPr>
      </w:pPr>
    </w:p>
    <w:p w14:paraId="4168922A" w14:textId="0365D80D" w:rsidP="00E410F5" w:rsidR="00E8728B" w:rsidRDefault="00E8728B" w:rsidRPr="00E410F5">
      <w:pPr>
        <w:rPr>
          <w:rFonts w:ascii="Arial" w:cs="Arial" w:hAnsi="Arial"/>
          <w:bCs/>
        </w:rPr>
      </w:pPr>
    </w:p>
    <w:p w14:paraId="58A1271A" w14:textId="665D2476" w:rsidP="0016173A" w:rsidR="00D73457" w:rsidRDefault="0016173A">
      <w:pPr>
        <w:tabs>
          <w:tab w:pos="567" w:val="left"/>
        </w:tabs>
        <w:rPr>
          <w:rFonts w:ascii="Arial" w:cs="Arial" w:hAnsi="Arial"/>
          <w:b/>
          <w:u w:val="single"/>
        </w:rPr>
      </w:pPr>
      <w:r>
        <w:rPr>
          <w:rFonts w:ascii="Arial" w:cs="Arial" w:hAnsi="Arial"/>
          <w:b/>
          <w:u w:val="single"/>
        </w:rPr>
        <w:t>2</w:t>
      </w:r>
      <w:r w:rsidR="00B32B5B">
        <w:rPr>
          <w:rFonts w:ascii="Arial" w:cs="Arial" w:hAnsi="Arial"/>
          <w:b/>
          <w:u w:val="single"/>
        </w:rPr>
        <w:t>7</w:t>
      </w:r>
      <w:r>
        <w:rPr>
          <w:rFonts w:ascii="Arial" w:cs="Arial" w:hAnsi="Arial"/>
          <w:b/>
          <w:u w:val="single"/>
        </w:rPr>
        <w:t>.1 – Organisation</w:t>
      </w:r>
      <w:r w:rsidR="00D73457">
        <w:rPr>
          <w:rFonts w:ascii="Arial" w:cs="Arial" w:hAnsi="Arial"/>
          <w:b/>
          <w:u w:val="single"/>
        </w:rPr>
        <w:t xml:space="preserve"> du temps partiel</w:t>
      </w:r>
    </w:p>
    <w:p w14:paraId="15164CFD" w14:textId="1881F039" w:rsidP="0016173A" w:rsidR="00D73457" w:rsidRDefault="00D73457">
      <w:pPr>
        <w:tabs>
          <w:tab w:pos="567" w:val="left"/>
        </w:tabs>
        <w:rPr>
          <w:rFonts w:ascii="Arial" w:cs="Arial" w:hAnsi="Arial"/>
          <w:b/>
          <w:u w:val="single"/>
        </w:rPr>
      </w:pPr>
    </w:p>
    <w:p w14:paraId="55619DD6" w14:textId="7E38657F" w:rsidP="0016173A" w:rsidR="003F35A5" w:rsidRDefault="00D73457" w:rsidRPr="00E96C3A">
      <w:pPr>
        <w:tabs>
          <w:tab w:pos="567" w:val="left"/>
        </w:tabs>
        <w:rPr>
          <w:rFonts w:ascii="Arial" w:cs="Arial" w:hAnsi="Arial"/>
          <w:b/>
          <w:bCs/>
          <w:i/>
          <w:iCs/>
        </w:rPr>
      </w:pPr>
      <w:r w:rsidRPr="00E96C3A">
        <w:rPr>
          <w:rFonts w:ascii="Arial" w:cs="Arial" w:hAnsi="Arial"/>
          <w:b/>
          <w:i/>
          <w:iCs/>
        </w:rPr>
        <w:t>2</w:t>
      </w:r>
      <w:r w:rsidR="00B32B5B">
        <w:rPr>
          <w:rFonts w:ascii="Arial" w:cs="Arial" w:hAnsi="Arial"/>
          <w:b/>
          <w:i/>
          <w:iCs/>
        </w:rPr>
        <w:t>7</w:t>
      </w:r>
      <w:r w:rsidRPr="00E96C3A">
        <w:rPr>
          <w:rFonts w:ascii="Arial" w:cs="Arial" w:hAnsi="Arial"/>
          <w:b/>
          <w:i/>
          <w:iCs/>
        </w:rPr>
        <w:t xml:space="preserve">.1.1 </w:t>
      </w:r>
      <w:r w:rsidR="00E96C3A" w:rsidRPr="00E96C3A">
        <w:rPr>
          <w:rFonts w:ascii="Arial" w:cs="Arial" w:hAnsi="Arial"/>
          <w:b/>
          <w:i/>
          <w:iCs/>
        </w:rPr>
        <w:t>–</w:t>
      </w:r>
      <w:r w:rsidRPr="00E96C3A">
        <w:rPr>
          <w:rFonts w:ascii="Arial" w:cs="Arial" w:hAnsi="Arial"/>
          <w:b/>
          <w:i/>
          <w:iCs/>
        </w:rPr>
        <w:t xml:space="preserve"> Organisation</w:t>
      </w:r>
      <w:r w:rsidR="0016173A" w:rsidRPr="00E96C3A">
        <w:rPr>
          <w:rFonts w:ascii="Arial" w:cs="Arial" w:hAnsi="Arial"/>
          <w:b/>
          <w:i/>
          <w:iCs/>
        </w:rPr>
        <w:t xml:space="preserve"> sous forme de réduction</w:t>
      </w:r>
      <w:r w:rsidR="00305353" w:rsidRPr="00E96C3A">
        <w:rPr>
          <w:rFonts w:ascii="Arial" w:cs="Arial" w:hAnsi="Arial"/>
          <w:b/>
          <w:i/>
          <w:iCs/>
        </w:rPr>
        <w:t xml:space="preserve"> hebdomadaire du nombre de demi-journée ou journées travaillées</w:t>
      </w:r>
    </w:p>
    <w:p w14:paraId="64D5136D" w14:textId="2B5C04A9" w:rsidP="00A27547" w:rsidR="003F35A5" w:rsidRDefault="003F35A5">
      <w:pPr>
        <w:rPr>
          <w:rFonts w:ascii="Arial" w:cs="Arial" w:hAnsi="Arial"/>
          <w:b/>
          <w:bCs/>
          <w:u w:val="single"/>
        </w:rPr>
      </w:pPr>
    </w:p>
    <w:p w14:paraId="36E8F747" w14:textId="09A0C739" w:rsidP="00A27547" w:rsidR="003F35A5" w:rsidRDefault="00721D1A">
      <w:pPr>
        <w:rPr>
          <w:rFonts w:ascii="Arial" w:cs="Arial" w:hAnsi="Arial"/>
        </w:rPr>
      </w:pPr>
      <w:r>
        <w:rPr>
          <w:rFonts w:ascii="Arial" w:cs="Arial" w:hAnsi="Arial"/>
        </w:rPr>
        <w:t>Par principe, la réduction de la durée du travail du salarié s’organise sous forme de</w:t>
      </w:r>
      <w:r w:rsidR="003F35A5">
        <w:rPr>
          <w:rFonts w:ascii="Arial" w:cs="Arial" w:hAnsi="Arial"/>
        </w:rPr>
        <w:t xml:space="preserve"> journée</w:t>
      </w:r>
      <w:r w:rsidR="001E4BA8">
        <w:rPr>
          <w:rFonts w:ascii="Arial" w:cs="Arial" w:hAnsi="Arial"/>
        </w:rPr>
        <w:t>(s)</w:t>
      </w:r>
      <w:r w:rsidR="003F35A5">
        <w:rPr>
          <w:rFonts w:ascii="Arial" w:cs="Arial" w:hAnsi="Arial"/>
        </w:rPr>
        <w:t xml:space="preserve"> ou demi-journée</w:t>
      </w:r>
      <w:r w:rsidR="001E4BA8">
        <w:rPr>
          <w:rFonts w:ascii="Arial" w:cs="Arial" w:hAnsi="Arial"/>
        </w:rPr>
        <w:t>(s)</w:t>
      </w:r>
      <w:r w:rsidR="003F35A5">
        <w:rPr>
          <w:rFonts w:ascii="Arial" w:cs="Arial" w:hAnsi="Arial"/>
        </w:rPr>
        <w:t xml:space="preserve"> </w:t>
      </w:r>
      <w:r>
        <w:rPr>
          <w:rFonts w:ascii="Arial" w:cs="Arial" w:hAnsi="Arial"/>
        </w:rPr>
        <w:t xml:space="preserve">non </w:t>
      </w:r>
      <w:r w:rsidR="003F35A5">
        <w:rPr>
          <w:rFonts w:ascii="Arial" w:cs="Arial" w:hAnsi="Arial"/>
        </w:rPr>
        <w:t>travaillée</w:t>
      </w:r>
      <w:r w:rsidR="00794401">
        <w:rPr>
          <w:rFonts w:ascii="Arial" w:cs="Arial" w:hAnsi="Arial"/>
        </w:rPr>
        <w:t>(</w:t>
      </w:r>
      <w:r w:rsidR="003F35A5">
        <w:rPr>
          <w:rFonts w:ascii="Arial" w:cs="Arial" w:hAnsi="Arial"/>
        </w:rPr>
        <w:t>s</w:t>
      </w:r>
      <w:r w:rsidR="00794401">
        <w:rPr>
          <w:rFonts w:ascii="Arial" w:cs="Arial" w:hAnsi="Arial"/>
        </w:rPr>
        <w:t>)</w:t>
      </w:r>
      <w:r w:rsidR="003F35A5" w:rsidRPr="00305353">
        <w:rPr>
          <w:rFonts w:ascii="Arial" w:cs="Arial" w:hAnsi="Arial"/>
        </w:rPr>
        <w:t xml:space="preserve"> par semaine</w:t>
      </w:r>
      <w:r w:rsidR="003F35A5">
        <w:rPr>
          <w:rFonts w:ascii="Arial" w:cs="Arial" w:hAnsi="Arial"/>
        </w:rPr>
        <w:t xml:space="preserve">.  </w:t>
      </w:r>
    </w:p>
    <w:p w14:paraId="38FDD216" w14:textId="77777777" w:rsidP="00D73457" w:rsidR="00D73457" w:rsidRDefault="00D73457" w:rsidRPr="00C90345">
      <w:pPr>
        <w:tabs>
          <w:tab w:pos="567" w:val="left"/>
        </w:tabs>
        <w:rPr>
          <w:rFonts w:ascii="Arial" w:cs="Arial" w:hAnsi="Arial"/>
          <w:bCs/>
        </w:rPr>
      </w:pPr>
    </w:p>
    <w:p w14:paraId="1215407D" w14:textId="00364564" w:rsidP="00D73457" w:rsidR="00D73457" w:rsidRDefault="00D73457" w:rsidRPr="00C90345">
      <w:pPr>
        <w:tabs>
          <w:tab w:pos="567" w:val="left"/>
        </w:tabs>
        <w:rPr>
          <w:rFonts w:ascii="Arial" w:cs="Arial" w:hAnsi="Arial"/>
          <w:bCs/>
        </w:rPr>
      </w:pPr>
      <w:r w:rsidRPr="00C90345">
        <w:rPr>
          <w:rFonts w:ascii="Arial" w:cs="Arial" w:hAnsi="Arial"/>
          <w:bCs/>
        </w:rPr>
        <w:t>La durée du travail des salariés à temps partiel est dans ce cas, comme celle des salariés à temps plein, aménagée sur l’année.</w:t>
      </w:r>
    </w:p>
    <w:p w14:paraId="50757392" w14:textId="77777777" w:rsidP="00A27547" w:rsidR="003F35A5" w:rsidRDefault="003F35A5">
      <w:pPr>
        <w:rPr>
          <w:rFonts w:ascii="Arial" w:cs="Arial" w:hAnsi="Arial"/>
        </w:rPr>
      </w:pPr>
    </w:p>
    <w:p w14:paraId="03D0F9A5" w14:textId="2BD5E161" w:rsidP="00C263FF" w:rsidR="0020413F" w:rsidRDefault="00ED1B59">
      <w:pPr>
        <w:rPr>
          <w:rFonts w:ascii="Arial" w:cs="Arial" w:hAnsi="Arial"/>
          <w:bCs/>
        </w:rPr>
      </w:pPr>
      <w:r w:rsidRPr="00311E08">
        <w:rPr>
          <w:rFonts w:ascii="Arial" w:cs="Arial" w:hAnsi="Arial"/>
          <w:bCs/>
        </w:rPr>
        <w:t>La détermination des horaires individualisés d</w:t>
      </w:r>
      <w:r w:rsidR="00311E08" w:rsidRPr="00311E08">
        <w:rPr>
          <w:rFonts w:ascii="Arial" w:cs="Arial" w:hAnsi="Arial"/>
          <w:bCs/>
        </w:rPr>
        <w:t>es salariés à temps partiel</w:t>
      </w:r>
      <w:r w:rsidRPr="00311E08">
        <w:rPr>
          <w:rFonts w:ascii="Arial" w:cs="Arial" w:hAnsi="Arial"/>
          <w:bCs/>
        </w:rPr>
        <w:t xml:space="preserve"> s’inscrit</w:t>
      </w:r>
      <w:r w:rsidR="003F35A5" w:rsidRPr="00311E08">
        <w:rPr>
          <w:rFonts w:ascii="Arial" w:cs="Arial" w:hAnsi="Arial"/>
          <w:bCs/>
        </w:rPr>
        <w:t xml:space="preserve"> </w:t>
      </w:r>
      <w:r w:rsidRPr="00311E08">
        <w:rPr>
          <w:rFonts w:ascii="Arial" w:cs="Arial" w:hAnsi="Arial"/>
          <w:bCs/>
        </w:rPr>
        <w:t xml:space="preserve">dans le cadre fixé </w:t>
      </w:r>
      <w:r w:rsidR="00721D1A" w:rsidRPr="00311E08">
        <w:rPr>
          <w:rFonts w:ascii="Arial" w:cs="Arial" w:hAnsi="Arial"/>
          <w:bCs/>
        </w:rPr>
        <w:t>par le</w:t>
      </w:r>
      <w:r w:rsidRPr="00311E08">
        <w:rPr>
          <w:rFonts w:ascii="Arial" w:cs="Arial" w:hAnsi="Arial"/>
          <w:bCs/>
        </w:rPr>
        <w:t xml:space="preserve"> présent accor</w:t>
      </w:r>
      <w:r w:rsidR="00E347B2" w:rsidRPr="00311E08">
        <w:rPr>
          <w:rFonts w:ascii="Arial" w:cs="Arial" w:hAnsi="Arial"/>
          <w:bCs/>
        </w:rPr>
        <w:t>d</w:t>
      </w:r>
      <w:r w:rsidR="0020413F" w:rsidRPr="00311E08">
        <w:rPr>
          <w:rFonts w:ascii="Arial" w:cs="Arial" w:hAnsi="Arial"/>
          <w:bCs/>
        </w:rPr>
        <w:t xml:space="preserve">, sous réserve des </w:t>
      </w:r>
      <w:r w:rsidR="001E4BA8" w:rsidRPr="00311E08">
        <w:rPr>
          <w:rFonts w:ascii="Arial" w:cs="Arial" w:hAnsi="Arial"/>
          <w:bCs/>
        </w:rPr>
        <w:t>spécificités</w:t>
      </w:r>
      <w:r w:rsidR="0020413F" w:rsidRPr="00311E08">
        <w:rPr>
          <w:rFonts w:ascii="Arial" w:cs="Arial" w:hAnsi="Arial"/>
          <w:bCs/>
        </w:rPr>
        <w:t xml:space="preserve"> suivant</w:t>
      </w:r>
      <w:r w:rsidR="001E4BA8" w:rsidRPr="00311E08">
        <w:rPr>
          <w:rFonts w:ascii="Arial" w:cs="Arial" w:hAnsi="Arial"/>
          <w:bCs/>
        </w:rPr>
        <w:t>e</w:t>
      </w:r>
      <w:r w:rsidR="0020413F" w:rsidRPr="00311E08">
        <w:rPr>
          <w:rFonts w:ascii="Arial" w:cs="Arial" w:hAnsi="Arial"/>
          <w:bCs/>
        </w:rPr>
        <w:t>s :</w:t>
      </w:r>
      <w:r w:rsidR="0020413F">
        <w:rPr>
          <w:rFonts w:ascii="Arial" w:cs="Arial" w:hAnsi="Arial"/>
          <w:bCs/>
        </w:rPr>
        <w:t xml:space="preserve"> </w:t>
      </w:r>
    </w:p>
    <w:p w14:paraId="3B3EE296" w14:textId="77777777" w:rsidP="00C263FF" w:rsidR="00467C96" w:rsidRDefault="00467C96">
      <w:pPr>
        <w:rPr>
          <w:rFonts w:ascii="Arial" w:cs="Arial" w:hAnsi="Arial"/>
          <w:bCs/>
        </w:rPr>
      </w:pPr>
    </w:p>
    <w:p w14:paraId="75A3F912" w14:textId="3ED6F515" w:rsidP="003F6815" w:rsidR="00C50C58" w:rsidRDefault="00C50C58">
      <w:pPr>
        <w:pStyle w:val="Paragraphedeliste"/>
        <w:numPr>
          <w:ilvl w:val="0"/>
          <w:numId w:val="4"/>
        </w:numPr>
        <w:tabs>
          <w:tab w:pos="567" w:val="left"/>
        </w:tabs>
        <w:spacing w:after="120"/>
        <w:ind w:hanging="567" w:left="567"/>
        <w:rPr>
          <w:rFonts w:ascii="Arial" w:cs="Arial" w:hAnsi="Arial"/>
          <w:bCs/>
        </w:rPr>
      </w:pPr>
      <w:r>
        <w:rPr>
          <w:rFonts w:ascii="Arial" w:cs="Arial" w:hAnsi="Arial"/>
          <w:bCs/>
        </w:rPr>
        <w:t>l</w:t>
      </w:r>
      <w:r w:rsidRPr="001A5956">
        <w:rPr>
          <w:rFonts w:ascii="Arial" w:cs="Arial" w:hAnsi="Arial"/>
          <w:bCs/>
        </w:rPr>
        <w:t xml:space="preserve">a </w:t>
      </w:r>
      <w:r w:rsidRPr="00794401">
        <w:rPr>
          <w:rFonts w:ascii="Arial" w:cs="Arial" w:hAnsi="Arial"/>
          <w:bCs/>
        </w:rPr>
        <w:t>présence</w:t>
      </w:r>
      <w:r w:rsidRPr="001A5956">
        <w:rPr>
          <w:rFonts w:ascii="Arial" w:cs="Arial" w:hAnsi="Arial"/>
          <w:bCs/>
        </w:rPr>
        <w:t xml:space="preserve"> au travail ne peut être interrompue que par </w:t>
      </w:r>
      <w:r>
        <w:rPr>
          <w:rFonts w:ascii="Arial" w:cs="Arial" w:hAnsi="Arial"/>
          <w:bCs/>
        </w:rPr>
        <w:t>une seule interruption d’activité dont la durée ne peut</w:t>
      </w:r>
      <w:r w:rsidR="002D2ED7">
        <w:rPr>
          <w:rFonts w:ascii="Arial" w:cs="Arial" w:hAnsi="Arial"/>
          <w:bCs/>
        </w:rPr>
        <w:t xml:space="preserve"> pas</w:t>
      </w:r>
      <w:r>
        <w:rPr>
          <w:rFonts w:ascii="Arial" w:cs="Arial" w:hAnsi="Arial"/>
          <w:bCs/>
        </w:rPr>
        <w:t xml:space="preserve"> être supérieure à 2 heures</w:t>
      </w:r>
    </w:p>
    <w:p w14:paraId="7946A579" w14:textId="4F6EA8CC" w:rsidP="003F6815" w:rsidR="00C50C58" w:rsidRDefault="00C50C58" w:rsidRPr="00856430">
      <w:pPr>
        <w:pStyle w:val="Paragraphedeliste"/>
        <w:numPr>
          <w:ilvl w:val="0"/>
          <w:numId w:val="4"/>
        </w:numPr>
        <w:tabs>
          <w:tab w:pos="567" w:val="left"/>
        </w:tabs>
        <w:spacing w:after="120"/>
        <w:ind w:hanging="567" w:left="567"/>
        <w:rPr>
          <w:rFonts w:ascii="Arial" w:cs="Arial" w:hAnsi="Arial"/>
          <w:bCs/>
        </w:rPr>
      </w:pPr>
      <w:r w:rsidRPr="00856430">
        <w:rPr>
          <w:rFonts w:ascii="Arial" w:cs="Arial" w:hAnsi="Arial"/>
          <w:bCs/>
        </w:rPr>
        <w:t xml:space="preserve">les salariés à temps partiel ne sont pas astreints aux semaines hautes et basses. En cas de besoin, les hiérarchies peuvent solliciter la réalisation d’heures complémentaires dans les conditions prévues à </w:t>
      </w:r>
      <w:r w:rsidRPr="00B8183E">
        <w:rPr>
          <w:rFonts w:ascii="Arial" w:cs="Arial" w:hAnsi="Arial"/>
          <w:bCs/>
        </w:rPr>
        <w:t>l’article 2</w:t>
      </w:r>
      <w:r w:rsidR="00B32B5B" w:rsidRPr="00B8183E">
        <w:rPr>
          <w:rFonts w:ascii="Arial" w:cs="Arial" w:hAnsi="Arial"/>
          <w:bCs/>
        </w:rPr>
        <w:t>7</w:t>
      </w:r>
      <w:r w:rsidRPr="00B8183E">
        <w:rPr>
          <w:rFonts w:ascii="Arial" w:cs="Arial" w:hAnsi="Arial"/>
          <w:bCs/>
        </w:rPr>
        <w:t>.3</w:t>
      </w:r>
      <w:r w:rsidRPr="00856430">
        <w:rPr>
          <w:rFonts w:ascii="Arial" w:cs="Arial" w:hAnsi="Arial"/>
          <w:bCs/>
        </w:rPr>
        <w:t xml:space="preserve"> du présent accord.</w:t>
      </w:r>
    </w:p>
    <w:p w14:paraId="0D9D55C1" w14:textId="77777777" w:rsidP="003F6815" w:rsidR="00C50C58" w:rsidRDefault="00C50C58" w:rsidRPr="00E410F5">
      <w:pPr>
        <w:pStyle w:val="Paragraphedeliste"/>
        <w:numPr>
          <w:ilvl w:val="0"/>
          <w:numId w:val="4"/>
        </w:numPr>
        <w:tabs>
          <w:tab w:pos="567" w:val="left"/>
        </w:tabs>
        <w:spacing w:after="120"/>
        <w:ind w:hanging="567" w:left="567"/>
        <w:rPr>
          <w:rFonts w:ascii="Arial" w:cs="Arial" w:hAnsi="Arial"/>
          <w:bCs/>
        </w:rPr>
      </w:pPr>
      <w:r w:rsidRPr="00794401">
        <w:rPr>
          <w:rFonts w:ascii="Arial" w:cs="Arial" w:hAnsi="Arial"/>
          <w:bCs/>
        </w:rPr>
        <w:t>l’éventuelle</w:t>
      </w:r>
      <w:r w:rsidRPr="00F939F6">
        <w:rPr>
          <w:rFonts w:ascii="Arial" w:cs="Arial" w:hAnsi="Arial"/>
        </w:rPr>
        <w:t xml:space="preserve"> modification de la répartition de la durée du travail entre les jours de la semaine ou entre les semaines du mois doit être notifiée au salarié à temps partiel en respectant un délai de prévenance d’au moins 7 jours ouvrés.</w:t>
      </w:r>
    </w:p>
    <w:p w14:paraId="14BBEBF7" w14:textId="283D6EE4" w:rsidP="003F6815" w:rsidR="001A5956" w:rsidRDefault="00DB13DA" w:rsidRPr="00DB13DA">
      <w:pPr>
        <w:pStyle w:val="Paragraphedeliste"/>
        <w:numPr>
          <w:ilvl w:val="0"/>
          <w:numId w:val="4"/>
        </w:numPr>
        <w:tabs>
          <w:tab w:pos="567" w:val="left"/>
        </w:tabs>
        <w:ind w:hanging="567" w:left="567"/>
        <w:rPr>
          <w:rFonts w:ascii="Arial" w:cs="Arial" w:hAnsi="Arial"/>
          <w:bCs/>
        </w:rPr>
      </w:pPr>
      <w:r w:rsidRPr="00794401">
        <w:rPr>
          <w:rFonts w:ascii="Arial" w:cs="Arial" w:hAnsi="Arial"/>
          <w:bCs/>
        </w:rPr>
        <w:t>l</w:t>
      </w:r>
      <w:r w:rsidR="001A5956" w:rsidRPr="00794401">
        <w:rPr>
          <w:rFonts w:ascii="Arial" w:cs="Arial" w:hAnsi="Arial"/>
          <w:bCs/>
        </w:rPr>
        <w:t xml:space="preserve">e </w:t>
      </w:r>
      <w:r w:rsidRPr="00794401">
        <w:rPr>
          <w:rFonts w:ascii="Arial" w:cs="Arial" w:hAnsi="Arial"/>
          <w:bCs/>
        </w:rPr>
        <w:t xml:space="preserve">plafond de cumul d’heures reportables d’une semaine sur l’autre de 20 heures </w:t>
      </w:r>
      <w:r w:rsidR="00616F2D" w:rsidRPr="00794401">
        <w:rPr>
          <w:rFonts w:ascii="Arial" w:cs="Arial" w:hAnsi="Arial"/>
          <w:bCs/>
        </w:rPr>
        <w:t xml:space="preserve">est </w:t>
      </w:r>
      <w:r w:rsidR="00616F2D" w:rsidRPr="00DB13DA">
        <w:rPr>
          <w:rFonts w:ascii="Arial" w:cs="Arial" w:hAnsi="Arial"/>
          <w:bCs/>
        </w:rPr>
        <w:t>proratisé en fonction de la formule de temps partiel choisie par le salarié :</w:t>
      </w:r>
    </w:p>
    <w:p w14:paraId="01254637" w14:textId="77777777" w:rsidP="00616F2D" w:rsidR="00616F2D" w:rsidRDefault="00616F2D" w:rsidRPr="00616F2D">
      <w:pPr>
        <w:pStyle w:val="Paragraphedeliste"/>
        <w:rPr>
          <w:rFonts w:ascii="Arial" w:cs="Arial" w:hAnsi="Arial"/>
          <w:bCs/>
          <w:highlight w:val="green"/>
        </w:rPr>
      </w:pPr>
    </w:p>
    <w:tbl>
      <w:tblPr>
        <w:tblStyle w:val="Grilledutableau"/>
        <w:tblW w:type="dxa" w:w="5103"/>
        <w:tblInd w:type="dxa" w:w="2405"/>
        <w:tblLook w:firstColumn="1" w:firstRow="1" w:lastColumn="0" w:lastRow="0" w:noHBand="0" w:noVBand="1" w:val="04A0"/>
      </w:tblPr>
      <w:tblGrid>
        <w:gridCol w:w="1701"/>
        <w:gridCol w:w="3402"/>
      </w:tblGrid>
      <w:tr w14:paraId="2324D6B8" w14:textId="77777777" w:rsidR="00616F2D" w:rsidTr="00AF2DD3">
        <w:trPr>
          <w:trHeight w:val="800"/>
        </w:trPr>
        <w:tc>
          <w:tcPr>
            <w:tcW w:type="dxa" w:w="1701"/>
            <w:vAlign w:val="center"/>
          </w:tcPr>
          <w:p w14:paraId="1D184228" w14:textId="77777777" w:rsidP="00AF2DD3" w:rsidR="00616F2D" w:rsidRDefault="00616F2D" w:rsidRPr="001A5956">
            <w:pPr>
              <w:jc w:val="center"/>
              <w:rPr>
                <w:rFonts w:ascii="Arial" w:cs="Arial" w:hAnsi="Arial"/>
              </w:rPr>
            </w:pPr>
            <w:r w:rsidRPr="001A5956">
              <w:rPr>
                <w:rFonts w:ascii="Arial" w:cs="Arial" w:hAnsi="Arial"/>
              </w:rPr>
              <w:t>Formule</w:t>
            </w:r>
          </w:p>
        </w:tc>
        <w:tc>
          <w:tcPr>
            <w:tcW w:type="dxa" w:w="3402"/>
            <w:vAlign w:val="center"/>
          </w:tcPr>
          <w:p w14:paraId="46AEBC44" w14:textId="490CBF1A" w:rsidP="00AF2DD3" w:rsidR="00616F2D" w:rsidRDefault="00616F2D" w:rsidRPr="001A5956">
            <w:pPr>
              <w:jc w:val="center"/>
              <w:rPr>
                <w:rFonts w:ascii="Arial" w:cs="Arial" w:hAnsi="Arial"/>
              </w:rPr>
            </w:pPr>
            <w:r>
              <w:rPr>
                <w:rFonts w:ascii="Arial" w:cs="Arial" w:hAnsi="Arial"/>
              </w:rPr>
              <w:t>C</w:t>
            </w:r>
            <w:r w:rsidR="00DB13DA">
              <w:rPr>
                <w:rFonts w:ascii="Arial" w:cs="Arial" w:hAnsi="Arial"/>
              </w:rPr>
              <w:t>umul</w:t>
            </w:r>
            <w:r>
              <w:rPr>
                <w:rFonts w:ascii="Arial" w:cs="Arial" w:hAnsi="Arial"/>
              </w:rPr>
              <w:t xml:space="preserve"> d’heures maximal par mois</w:t>
            </w:r>
          </w:p>
          <w:p w14:paraId="38795E56" w14:textId="77777777" w:rsidP="00AF2DD3" w:rsidR="00616F2D" w:rsidRDefault="00616F2D" w:rsidRPr="001A5956">
            <w:pPr>
              <w:jc w:val="center"/>
              <w:rPr>
                <w:rFonts w:ascii="Arial" w:cs="Arial" w:hAnsi="Arial"/>
              </w:rPr>
            </w:pPr>
            <w:r w:rsidRPr="001A5956">
              <w:rPr>
                <w:rFonts w:ascii="Arial" w:cs="Arial" w:hAnsi="Arial"/>
              </w:rPr>
              <w:t>(arrondi à l’entier le plus proche)</w:t>
            </w:r>
          </w:p>
        </w:tc>
      </w:tr>
      <w:tr w14:paraId="5D6D618D" w14:textId="77777777" w:rsidR="00616F2D" w:rsidTr="00AF2DD3">
        <w:tc>
          <w:tcPr>
            <w:tcW w:type="dxa" w:w="1701"/>
            <w:vAlign w:val="center"/>
          </w:tcPr>
          <w:p w14:paraId="574E23A3" w14:textId="77777777" w:rsidP="00616F2D" w:rsidR="00616F2D" w:rsidRDefault="00616F2D" w:rsidRPr="001A5956">
            <w:pPr>
              <w:spacing w:after="40" w:before="40"/>
              <w:jc w:val="center"/>
              <w:rPr>
                <w:rFonts w:ascii="Arial" w:cs="Arial" w:hAnsi="Arial"/>
              </w:rPr>
            </w:pPr>
            <w:r w:rsidRPr="001A5956">
              <w:rPr>
                <w:rFonts w:ascii="Arial" w:cs="Arial" w:hAnsi="Arial"/>
              </w:rPr>
              <w:t>90%</w:t>
            </w:r>
          </w:p>
        </w:tc>
        <w:tc>
          <w:tcPr>
            <w:tcW w:type="dxa" w:w="3402"/>
            <w:vAlign w:val="bottom"/>
          </w:tcPr>
          <w:p w14:paraId="6BBA1966" w14:textId="5C9BE034" w:rsidP="00616F2D" w:rsidR="00616F2D" w:rsidRDefault="00616F2D" w:rsidRPr="00616F2D">
            <w:pPr>
              <w:spacing w:after="40" w:before="40"/>
              <w:jc w:val="center"/>
              <w:rPr>
                <w:rFonts w:ascii="Arial" w:cs="Arial" w:hAnsi="Arial"/>
              </w:rPr>
            </w:pPr>
            <w:r w:rsidRPr="00616F2D">
              <w:rPr>
                <w:rFonts w:ascii="Arial" w:cs="Arial" w:hAnsi="Arial"/>
                <w:color w:val="000000"/>
              </w:rPr>
              <w:t>18</w:t>
            </w:r>
          </w:p>
        </w:tc>
      </w:tr>
      <w:tr w14:paraId="62BDD5B3" w14:textId="77777777" w:rsidR="00616F2D" w:rsidTr="00AF2DD3">
        <w:tc>
          <w:tcPr>
            <w:tcW w:type="dxa" w:w="1701"/>
            <w:vAlign w:val="center"/>
          </w:tcPr>
          <w:p w14:paraId="48445608" w14:textId="77777777" w:rsidP="00616F2D" w:rsidR="00616F2D" w:rsidRDefault="00616F2D" w:rsidRPr="001A5956">
            <w:pPr>
              <w:spacing w:after="40" w:before="40"/>
              <w:jc w:val="center"/>
              <w:rPr>
                <w:rFonts w:ascii="Arial" w:cs="Arial" w:hAnsi="Arial"/>
              </w:rPr>
            </w:pPr>
            <w:r w:rsidRPr="001A5956">
              <w:rPr>
                <w:rFonts w:ascii="Arial" w:cs="Arial" w:hAnsi="Arial"/>
              </w:rPr>
              <w:t>80%</w:t>
            </w:r>
          </w:p>
        </w:tc>
        <w:tc>
          <w:tcPr>
            <w:tcW w:type="dxa" w:w="3402"/>
            <w:vAlign w:val="bottom"/>
          </w:tcPr>
          <w:p w14:paraId="00A55BC2" w14:textId="6EA35601" w:rsidP="00616F2D" w:rsidR="00616F2D" w:rsidRDefault="00616F2D" w:rsidRPr="00616F2D">
            <w:pPr>
              <w:spacing w:after="40" w:before="40"/>
              <w:jc w:val="center"/>
              <w:rPr>
                <w:rFonts w:ascii="Arial" w:cs="Arial" w:hAnsi="Arial"/>
              </w:rPr>
            </w:pPr>
            <w:r w:rsidRPr="00616F2D">
              <w:rPr>
                <w:rFonts w:ascii="Arial" w:cs="Arial" w:hAnsi="Arial"/>
                <w:color w:val="000000"/>
              </w:rPr>
              <w:t>16</w:t>
            </w:r>
          </w:p>
        </w:tc>
      </w:tr>
      <w:tr w14:paraId="06780ACA" w14:textId="77777777" w:rsidR="005A22D5" w:rsidTr="00AF2DD3">
        <w:tc>
          <w:tcPr>
            <w:tcW w:type="dxa" w:w="1701"/>
            <w:vAlign w:val="center"/>
          </w:tcPr>
          <w:p w14:paraId="682D97B5" w14:textId="4F71CE73" w:rsidP="00616F2D" w:rsidR="005A22D5" w:rsidRDefault="005A22D5" w:rsidRPr="001A5956">
            <w:pPr>
              <w:spacing w:after="40" w:before="40"/>
              <w:jc w:val="center"/>
              <w:rPr>
                <w:rFonts w:ascii="Arial" w:cs="Arial" w:hAnsi="Arial"/>
              </w:rPr>
            </w:pPr>
            <w:r>
              <w:rPr>
                <w:rFonts w:ascii="Arial" w:cs="Arial" w:hAnsi="Arial"/>
              </w:rPr>
              <w:t>70%</w:t>
            </w:r>
          </w:p>
        </w:tc>
        <w:tc>
          <w:tcPr>
            <w:tcW w:type="dxa" w:w="3402"/>
            <w:vAlign w:val="bottom"/>
          </w:tcPr>
          <w:p w14:paraId="3821DF15" w14:textId="062D60B8" w:rsidP="00616F2D" w:rsidR="005A22D5" w:rsidRDefault="005A22D5" w:rsidRPr="00616F2D">
            <w:pPr>
              <w:spacing w:after="40" w:before="40"/>
              <w:jc w:val="center"/>
              <w:rPr>
                <w:rFonts w:ascii="Arial" w:cs="Arial" w:hAnsi="Arial"/>
                <w:color w:val="000000"/>
              </w:rPr>
            </w:pPr>
            <w:r>
              <w:rPr>
                <w:rFonts w:ascii="Arial" w:cs="Arial" w:hAnsi="Arial"/>
                <w:color w:val="000000"/>
              </w:rPr>
              <w:t>14</w:t>
            </w:r>
          </w:p>
        </w:tc>
      </w:tr>
      <w:tr w14:paraId="2A0FF29C" w14:textId="77777777" w:rsidR="00616F2D" w:rsidTr="00AF2DD3">
        <w:tc>
          <w:tcPr>
            <w:tcW w:type="dxa" w:w="1701"/>
            <w:vAlign w:val="center"/>
          </w:tcPr>
          <w:p w14:paraId="27BC2506" w14:textId="77777777" w:rsidP="00616F2D" w:rsidR="00616F2D" w:rsidRDefault="00616F2D" w:rsidRPr="001A5956">
            <w:pPr>
              <w:spacing w:after="40" w:before="40"/>
              <w:jc w:val="center"/>
              <w:rPr>
                <w:rFonts w:ascii="Arial" w:cs="Arial" w:hAnsi="Arial"/>
              </w:rPr>
            </w:pPr>
            <w:r w:rsidRPr="001A5956">
              <w:rPr>
                <w:rFonts w:ascii="Arial" w:cs="Arial" w:hAnsi="Arial"/>
              </w:rPr>
              <w:t>60%</w:t>
            </w:r>
          </w:p>
        </w:tc>
        <w:tc>
          <w:tcPr>
            <w:tcW w:type="dxa" w:w="3402"/>
            <w:vAlign w:val="bottom"/>
          </w:tcPr>
          <w:p w14:paraId="77E512D2" w14:textId="0191BD1E" w:rsidP="00616F2D" w:rsidR="00616F2D" w:rsidRDefault="00616F2D" w:rsidRPr="00616F2D">
            <w:pPr>
              <w:spacing w:after="40" w:before="40"/>
              <w:jc w:val="center"/>
              <w:rPr>
                <w:rFonts w:ascii="Arial" w:cs="Arial" w:hAnsi="Arial"/>
              </w:rPr>
            </w:pPr>
            <w:r w:rsidRPr="00616F2D">
              <w:rPr>
                <w:rFonts w:ascii="Arial" w:cs="Arial" w:hAnsi="Arial"/>
                <w:color w:val="000000"/>
              </w:rPr>
              <w:t>12</w:t>
            </w:r>
          </w:p>
        </w:tc>
      </w:tr>
      <w:tr w14:paraId="535DB6F7" w14:textId="77777777" w:rsidR="00616F2D" w:rsidTr="00AF2DD3">
        <w:tc>
          <w:tcPr>
            <w:tcW w:type="dxa" w:w="1701"/>
            <w:tcBorders>
              <w:bottom w:color="auto" w:space="0" w:sz="4" w:val="single"/>
            </w:tcBorders>
            <w:vAlign w:val="center"/>
          </w:tcPr>
          <w:p w14:paraId="40DB08F0" w14:textId="77777777" w:rsidP="00616F2D" w:rsidR="00616F2D" w:rsidRDefault="00616F2D" w:rsidRPr="001A5956">
            <w:pPr>
              <w:spacing w:after="40" w:before="40"/>
              <w:jc w:val="center"/>
              <w:rPr>
                <w:rFonts w:ascii="Arial" w:cs="Arial" w:hAnsi="Arial"/>
              </w:rPr>
            </w:pPr>
            <w:r w:rsidRPr="001A5956">
              <w:rPr>
                <w:rFonts w:ascii="Arial" w:cs="Arial" w:hAnsi="Arial"/>
              </w:rPr>
              <w:t>50%</w:t>
            </w:r>
          </w:p>
        </w:tc>
        <w:tc>
          <w:tcPr>
            <w:tcW w:type="dxa" w:w="3402"/>
            <w:tcBorders>
              <w:bottom w:color="auto" w:space="0" w:sz="4" w:val="single"/>
            </w:tcBorders>
            <w:vAlign w:val="bottom"/>
          </w:tcPr>
          <w:p w14:paraId="2DF2B6DB" w14:textId="567A4F80" w:rsidP="00616F2D" w:rsidR="00616F2D" w:rsidRDefault="00616F2D" w:rsidRPr="00616F2D">
            <w:pPr>
              <w:spacing w:after="40" w:before="40"/>
              <w:jc w:val="center"/>
              <w:rPr>
                <w:rFonts w:ascii="Arial" w:cs="Arial" w:hAnsi="Arial"/>
              </w:rPr>
            </w:pPr>
            <w:r w:rsidRPr="00616F2D">
              <w:rPr>
                <w:rFonts w:ascii="Arial" w:cs="Arial" w:hAnsi="Arial"/>
                <w:color w:val="000000"/>
              </w:rPr>
              <w:t>10</w:t>
            </w:r>
          </w:p>
        </w:tc>
      </w:tr>
      <w:tr w14:paraId="5816C8B6" w14:textId="77777777" w:rsidR="00616F2D" w:rsidTr="00AF2DD3">
        <w:tc>
          <w:tcPr>
            <w:tcW w:type="dxa" w:w="1701"/>
            <w:tcBorders>
              <w:bottom w:color="auto" w:space="0" w:sz="4" w:val="single"/>
            </w:tcBorders>
            <w:vAlign w:val="center"/>
          </w:tcPr>
          <w:p w14:paraId="4D40FF8A" w14:textId="77777777" w:rsidP="00616F2D" w:rsidR="00616F2D" w:rsidRDefault="00616F2D" w:rsidRPr="001A5956">
            <w:pPr>
              <w:spacing w:after="40" w:before="40"/>
              <w:jc w:val="center"/>
              <w:rPr>
                <w:rFonts w:ascii="Arial" w:cs="Arial" w:hAnsi="Arial"/>
              </w:rPr>
            </w:pPr>
            <w:r w:rsidRPr="001A5956">
              <w:rPr>
                <w:rFonts w:ascii="Arial" w:cs="Arial" w:hAnsi="Arial"/>
              </w:rPr>
              <w:t>40%</w:t>
            </w:r>
          </w:p>
        </w:tc>
        <w:tc>
          <w:tcPr>
            <w:tcW w:type="dxa" w:w="3402"/>
            <w:tcBorders>
              <w:bottom w:color="auto" w:space="0" w:sz="4" w:val="single"/>
            </w:tcBorders>
            <w:vAlign w:val="bottom"/>
          </w:tcPr>
          <w:p w14:paraId="51983ADB" w14:textId="5DF0E01E" w:rsidP="00616F2D" w:rsidR="00616F2D" w:rsidRDefault="00616F2D" w:rsidRPr="00616F2D">
            <w:pPr>
              <w:spacing w:after="40" w:before="40"/>
              <w:jc w:val="center"/>
              <w:rPr>
                <w:rFonts w:ascii="Arial" w:cs="Arial" w:hAnsi="Arial"/>
              </w:rPr>
            </w:pPr>
            <w:r w:rsidRPr="00616F2D">
              <w:rPr>
                <w:rFonts w:ascii="Arial" w:cs="Arial" w:hAnsi="Arial"/>
                <w:color w:val="000000"/>
              </w:rPr>
              <w:t>8</w:t>
            </w:r>
          </w:p>
        </w:tc>
      </w:tr>
    </w:tbl>
    <w:p w14:paraId="7D1ED032" w14:textId="77777777" w:rsidP="00616F2D" w:rsidR="00616F2D" w:rsidRDefault="00616F2D" w:rsidRPr="0016173A">
      <w:pPr>
        <w:rPr>
          <w:rFonts w:ascii="Arial" w:cs="Arial" w:hAnsi="Arial"/>
        </w:rPr>
      </w:pPr>
      <w:r>
        <w:rPr>
          <w:rFonts w:ascii="Arial" w:cs="Arial" w:hAnsi="Arial"/>
          <w:color w:val="000000"/>
          <w:sz w:val="20"/>
          <w:szCs w:val="20"/>
        </w:rPr>
        <w:t xml:space="preserve"> </w:t>
      </w:r>
    </w:p>
    <w:p w14:paraId="2D646FE4" w14:textId="77777777" w:rsidP="00616F2D" w:rsidR="00616F2D" w:rsidRDefault="00616F2D" w:rsidRPr="00207CC0">
      <w:pPr>
        <w:pStyle w:val="Paragraphedeliste"/>
        <w:ind w:left="720"/>
        <w:rPr>
          <w:rFonts w:ascii="Arial" w:cs="Arial" w:hAnsi="Arial"/>
          <w:bCs/>
          <w:highlight w:val="green"/>
        </w:rPr>
      </w:pPr>
    </w:p>
    <w:p w14:paraId="00F20137" w14:textId="392467E2" w:rsidP="003F6815" w:rsidR="001A5956" w:rsidRDefault="00DB13DA" w:rsidRPr="001A5956">
      <w:pPr>
        <w:pStyle w:val="Paragraphedeliste"/>
        <w:numPr>
          <w:ilvl w:val="0"/>
          <w:numId w:val="4"/>
        </w:numPr>
        <w:tabs>
          <w:tab w:pos="567" w:val="left"/>
        </w:tabs>
        <w:ind w:hanging="567" w:left="567"/>
        <w:rPr>
          <w:rFonts w:ascii="Arial" w:cs="Arial" w:hAnsi="Arial"/>
          <w:bCs/>
        </w:rPr>
      </w:pPr>
      <w:r>
        <w:rPr>
          <w:rFonts w:ascii="Arial" w:cs="Arial" w:hAnsi="Arial"/>
          <w:bCs/>
        </w:rPr>
        <w:t>l</w:t>
      </w:r>
      <w:r w:rsidR="001A5956" w:rsidRPr="001A5956">
        <w:rPr>
          <w:rFonts w:ascii="Arial" w:cs="Arial" w:hAnsi="Arial"/>
          <w:bCs/>
        </w:rPr>
        <w:t xml:space="preserve">e </w:t>
      </w:r>
      <w:r w:rsidR="001A5956" w:rsidRPr="001E4BA8">
        <w:rPr>
          <w:rFonts w:ascii="Arial" w:cs="Arial" w:hAnsi="Arial"/>
        </w:rPr>
        <w:t>plafond</w:t>
      </w:r>
      <w:r w:rsidR="001A5956">
        <w:rPr>
          <w:rFonts w:ascii="Arial" w:cs="Arial" w:hAnsi="Arial"/>
          <w:bCs/>
        </w:rPr>
        <w:t xml:space="preserve"> global</w:t>
      </w:r>
      <w:r w:rsidR="001A5956" w:rsidRPr="001A5956">
        <w:rPr>
          <w:rFonts w:ascii="Arial" w:cs="Arial" w:hAnsi="Arial"/>
          <w:bCs/>
        </w:rPr>
        <w:t xml:space="preserve"> de </w:t>
      </w:r>
      <w:r w:rsidR="00616F2D">
        <w:rPr>
          <w:rFonts w:ascii="Arial" w:cs="Arial" w:hAnsi="Arial"/>
          <w:bCs/>
        </w:rPr>
        <w:t xml:space="preserve">24 </w:t>
      </w:r>
      <w:r w:rsidR="001A5956" w:rsidRPr="001A5956">
        <w:rPr>
          <w:rFonts w:ascii="Arial" w:cs="Arial" w:hAnsi="Arial"/>
          <w:bCs/>
        </w:rPr>
        <w:t xml:space="preserve">JRTT pouvant être acquis </w:t>
      </w:r>
      <w:r w:rsidR="00616F2D">
        <w:rPr>
          <w:rFonts w:ascii="Arial" w:cs="Arial" w:hAnsi="Arial"/>
          <w:bCs/>
        </w:rPr>
        <w:t xml:space="preserve">par un salarié à temps plein présent toute l’année </w:t>
      </w:r>
      <w:r w:rsidR="001A5956" w:rsidRPr="001A5956">
        <w:rPr>
          <w:rFonts w:ascii="Arial" w:cs="Arial" w:hAnsi="Arial"/>
          <w:bCs/>
        </w:rPr>
        <w:t xml:space="preserve">dans le cadre de la conversion du crédit d’heures est proratisé en fonction de la formule de temps partiel choisie par le salarié : </w:t>
      </w:r>
    </w:p>
    <w:p w14:paraId="54EA2148" w14:textId="77777777" w:rsidP="001A5956" w:rsidR="001A5956" w:rsidRDefault="001A5956">
      <w:pPr>
        <w:pStyle w:val="Paragraphedeliste"/>
      </w:pPr>
    </w:p>
    <w:tbl>
      <w:tblPr>
        <w:tblStyle w:val="Grilledutableau"/>
        <w:tblW w:type="dxa" w:w="5103"/>
        <w:tblInd w:type="dxa" w:w="2405"/>
        <w:tblLook w:firstColumn="1" w:firstRow="1" w:lastColumn="0" w:lastRow="0" w:noHBand="0" w:noVBand="1" w:val="04A0"/>
      </w:tblPr>
      <w:tblGrid>
        <w:gridCol w:w="1701"/>
        <w:gridCol w:w="3402"/>
      </w:tblGrid>
      <w:tr w14:paraId="2B15D1E1" w14:textId="77777777" w:rsidR="001A5956" w:rsidTr="001A5956">
        <w:trPr>
          <w:trHeight w:val="800"/>
        </w:trPr>
        <w:tc>
          <w:tcPr>
            <w:tcW w:type="dxa" w:w="1701"/>
            <w:vAlign w:val="center"/>
          </w:tcPr>
          <w:p w14:paraId="2B5CED27" w14:textId="2C4F0C5F" w:rsidP="00AF2DD3" w:rsidR="001A5956" w:rsidRDefault="001A5956" w:rsidRPr="001A5956">
            <w:pPr>
              <w:jc w:val="center"/>
              <w:rPr>
                <w:rFonts w:ascii="Arial" w:cs="Arial" w:hAnsi="Arial"/>
              </w:rPr>
            </w:pPr>
            <w:r w:rsidRPr="001A5956">
              <w:rPr>
                <w:rFonts w:ascii="Arial" w:cs="Arial" w:hAnsi="Arial"/>
              </w:rPr>
              <w:lastRenderedPageBreak/>
              <w:t>Formule</w:t>
            </w:r>
          </w:p>
        </w:tc>
        <w:tc>
          <w:tcPr>
            <w:tcW w:type="dxa" w:w="3402"/>
            <w:vAlign w:val="center"/>
          </w:tcPr>
          <w:p w14:paraId="5406CF37" w14:textId="4AA36C6B" w:rsidP="00AF2DD3" w:rsidR="001A5956" w:rsidRDefault="001A5956" w:rsidRPr="001A5956">
            <w:pPr>
              <w:jc w:val="center"/>
              <w:rPr>
                <w:rFonts w:ascii="Arial" w:cs="Arial" w:hAnsi="Arial"/>
              </w:rPr>
            </w:pPr>
            <w:r w:rsidRPr="001A5956">
              <w:rPr>
                <w:rFonts w:ascii="Arial" w:cs="Arial" w:hAnsi="Arial"/>
              </w:rPr>
              <w:t xml:space="preserve">Nombre de JRTT </w:t>
            </w:r>
          </w:p>
          <w:p w14:paraId="2702C11E" w14:textId="47CB0EE2" w:rsidP="00AF2DD3" w:rsidR="001A5956" w:rsidRDefault="001A5956" w:rsidRPr="001A5956">
            <w:pPr>
              <w:jc w:val="center"/>
              <w:rPr>
                <w:rFonts w:ascii="Arial" w:cs="Arial" w:hAnsi="Arial"/>
              </w:rPr>
            </w:pPr>
            <w:r w:rsidRPr="001A5956">
              <w:rPr>
                <w:rFonts w:ascii="Arial" w:cs="Arial" w:hAnsi="Arial"/>
              </w:rPr>
              <w:t>(arrondi à l’entier le plus proche)</w:t>
            </w:r>
          </w:p>
        </w:tc>
      </w:tr>
      <w:tr w14:paraId="7701B29C" w14:textId="77777777" w:rsidR="001A5956" w:rsidTr="001A5956">
        <w:tc>
          <w:tcPr>
            <w:tcW w:type="dxa" w:w="1701"/>
            <w:vAlign w:val="center"/>
          </w:tcPr>
          <w:p w14:paraId="3F9ACCA0" w14:textId="0A7424C3" w:rsidP="001A5956" w:rsidR="001A5956" w:rsidRDefault="001A5956" w:rsidRPr="001A5956">
            <w:pPr>
              <w:spacing w:after="40" w:before="40"/>
              <w:jc w:val="center"/>
              <w:rPr>
                <w:rFonts w:ascii="Arial" w:cs="Arial" w:hAnsi="Arial"/>
              </w:rPr>
            </w:pPr>
            <w:r w:rsidRPr="001A5956">
              <w:rPr>
                <w:rFonts w:ascii="Arial" w:cs="Arial" w:hAnsi="Arial"/>
              </w:rPr>
              <w:t>90%</w:t>
            </w:r>
          </w:p>
        </w:tc>
        <w:tc>
          <w:tcPr>
            <w:tcW w:type="dxa" w:w="3402"/>
            <w:vAlign w:val="bottom"/>
          </w:tcPr>
          <w:p w14:paraId="30A8DE48" w14:textId="6D77A68B" w:rsidP="001A5956" w:rsidR="001A5956" w:rsidRDefault="001A5956" w:rsidRPr="001A5956">
            <w:pPr>
              <w:spacing w:after="40" w:before="40"/>
              <w:jc w:val="center"/>
              <w:rPr>
                <w:rFonts w:ascii="Arial" w:cs="Arial" w:hAnsi="Arial"/>
              </w:rPr>
            </w:pPr>
            <w:r w:rsidRPr="001A5956">
              <w:rPr>
                <w:rFonts w:ascii="Arial" w:cs="Arial" w:hAnsi="Arial"/>
                <w:color w:val="000000"/>
              </w:rPr>
              <w:t>22</w:t>
            </w:r>
          </w:p>
        </w:tc>
      </w:tr>
      <w:tr w14:paraId="51E5ABD0" w14:textId="77777777" w:rsidR="001A5956" w:rsidTr="001A5956">
        <w:tc>
          <w:tcPr>
            <w:tcW w:type="dxa" w:w="1701"/>
            <w:vAlign w:val="center"/>
          </w:tcPr>
          <w:p w14:paraId="58E60D44" w14:textId="7FE6CEB3" w:rsidP="001A5956" w:rsidR="001A5956" w:rsidRDefault="001A5956" w:rsidRPr="001A5956">
            <w:pPr>
              <w:spacing w:after="40" w:before="40"/>
              <w:jc w:val="center"/>
              <w:rPr>
                <w:rFonts w:ascii="Arial" w:cs="Arial" w:hAnsi="Arial"/>
              </w:rPr>
            </w:pPr>
            <w:r w:rsidRPr="001A5956">
              <w:rPr>
                <w:rFonts w:ascii="Arial" w:cs="Arial" w:hAnsi="Arial"/>
              </w:rPr>
              <w:t>80%</w:t>
            </w:r>
          </w:p>
        </w:tc>
        <w:tc>
          <w:tcPr>
            <w:tcW w:type="dxa" w:w="3402"/>
            <w:vAlign w:val="bottom"/>
          </w:tcPr>
          <w:p w14:paraId="0C97D2C2" w14:textId="1E2F815D" w:rsidP="001A5956" w:rsidR="001A5956" w:rsidRDefault="001A5956" w:rsidRPr="001A5956">
            <w:pPr>
              <w:spacing w:after="40" w:before="40"/>
              <w:jc w:val="center"/>
              <w:rPr>
                <w:rFonts w:ascii="Arial" w:cs="Arial" w:hAnsi="Arial"/>
              </w:rPr>
            </w:pPr>
            <w:r w:rsidRPr="001A5956">
              <w:rPr>
                <w:rFonts w:ascii="Arial" w:cs="Arial" w:hAnsi="Arial"/>
                <w:color w:val="000000"/>
              </w:rPr>
              <w:t>19</w:t>
            </w:r>
          </w:p>
        </w:tc>
      </w:tr>
      <w:tr w14:paraId="2CB7CDBD" w14:textId="77777777" w:rsidR="005A22D5" w:rsidTr="001A5956">
        <w:tc>
          <w:tcPr>
            <w:tcW w:type="dxa" w:w="1701"/>
            <w:vAlign w:val="center"/>
          </w:tcPr>
          <w:p w14:paraId="35993574" w14:textId="530C80BE" w:rsidP="001A5956" w:rsidR="005A22D5" w:rsidRDefault="005A22D5" w:rsidRPr="001A5956">
            <w:pPr>
              <w:spacing w:after="40" w:before="40"/>
              <w:jc w:val="center"/>
              <w:rPr>
                <w:rFonts w:ascii="Arial" w:cs="Arial" w:hAnsi="Arial"/>
              </w:rPr>
            </w:pPr>
            <w:r>
              <w:rPr>
                <w:rFonts w:ascii="Arial" w:cs="Arial" w:hAnsi="Arial"/>
              </w:rPr>
              <w:t>70%</w:t>
            </w:r>
          </w:p>
        </w:tc>
        <w:tc>
          <w:tcPr>
            <w:tcW w:type="dxa" w:w="3402"/>
            <w:vAlign w:val="bottom"/>
          </w:tcPr>
          <w:p w14:paraId="51A4720A" w14:textId="0B009636" w:rsidP="001A5956" w:rsidR="005A22D5" w:rsidRDefault="005A22D5" w:rsidRPr="001A5956">
            <w:pPr>
              <w:spacing w:after="40" w:before="40"/>
              <w:jc w:val="center"/>
              <w:rPr>
                <w:rFonts w:ascii="Arial" w:cs="Arial" w:hAnsi="Arial"/>
                <w:color w:val="000000"/>
              </w:rPr>
            </w:pPr>
            <w:r>
              <w:rPr>
                <w:rFonts w:ascii="Arial" w:cs="Arial" w:hAnsi="Arial"/>
                <w:color w:val="000000"/>
              </w:rPr>
              <w:t>18</w:t>
            </w:r>
          </w:p>
        </w:tc>
      </w:tr>
      <w:tr w14:paraId="2238EFDA" w14:textId="77777777" w:rsidR="001A5956" w:rsidTr="001A5956">
        <w:tc>
          <w:tcPr>
            <w:tcW w:type="dxa" w:w="1701"/>
            <w:vAlign w:val="center"/>
          </w:tcPr>
          <w:p w14:paraId="7852A815" w14:textId="67A87D1B" w:rsidP="001A5956" w:rsidR="001A5956" w:rsidRDefault="001A5956" w:rsidRPr="001A5956">
            <w:pPr>
              <w:spacing w:after="40" w:before="40"/>
              <w:jc w:val="center"/>
              <w:rPr>
                <w:rFonts w:ascii="Arial" w:cs="Arial" w:hAnsi="Arial"/>
              </w:rPr>
            </w:pPr>
            <w:r w:rsidRPr="001A5956">
              <w:rPr>
                <w:rFonts w:ascii="Arial" w:cs="Arial" w:hAnsi="Arial"/>
              </w:rPr>
              <w:t>60%</w:t>
            </w:r>
          </w:p>
        </w:tc>
        <w:tc>
          <w:tcPr>
            <w:tcW w:type="dxa" w:w="3402"/>
            <w:vAlign w:val="bottom"/>
          </w:tcPr>
          <w:p w14:paraId="16071ED9" w14:textId="6E53E6EE" w:rsidP="001A5956" w:rsidR="001A5956" w:rsidRDefault="001A5956" w:rsidRPr="001A5956">
            <w:pPr>
              <w:spacing w:after="40" w:before="40"/>
              <w:jc w:val="center"/>
              <w:rPr>
                <w:rFonts w:ascii="Arial" w:cs="Arial" w:hAnsi="Arial"/>
              </w:rPr>
            </w:pPr>
            <w:r w:rsidRPr="001A5956">
              <w:rPr>
                <w:rFonts w:ascii="Arial" w:cs="Arial" w:hAnsi="Arial"/>
                <w:color w:val="000000"/>
              </w:rPr>
              <w:t>14</w:t>
            </w:r>
          </w:p>
        </w:tc>
      </w:tr>
      <w:tr w14:paraId="3E043249" w14:textId="77777777" w:rsidR="001A5956" w:rsidTr="001A5956">
        <w:tc>
          <w:tcPr>
            <w:tcW w:type="dxa" w:w="1701"/>
            <w:tcBorders>
              <w:bottom w:color="auto" w:space="0" w:sz="4" w:val="single"/>
            </w:tcBorders>
            <w:vAlign w:val="center"/>
          </w:tcPr>
          <w:p w14:paraId="72657AFE" w14:textId="028B666A" w:rsidP="001A5956" w:rsidR="001A5956" w:rsidRDefault="001A5956" w:rsidRPr="001A5956">
            <w:pPr>
              <w:spacing w:after="40" w:before="40"/>
              <w:jc w:val="center"/>
              <w:rPr>
                <w:rFonts w:ascii="Arial" w:cs="Arial" w:hAnsi="Arial"/>
              </w:rPr>
            </w:pPr>
            <w:r w:rsidRPr="001A5956">
              <w:rPr>
                <w:rFonts w:ascii="Arial" w:cs="Arial" w:hAnsi="Arial"/>
              </w:rPr>
              <w:t>50%</w:t>
            </w:r>
          </w:p>
        </w:tc>
        <w:tc>
          <w:tcPr>
            <w:tcW w:type="dxa" w:w="3402"/>
            <w:tcBorders>
              <w:bottom w:color="auto" w:space="0" w:sz="4" w:val="single"/>
            </w:tcBorders>
            <w:vAlign w:val="bottom"/>
          </w:tcPr>
          <w:p w14:paraId="3A2C6147" w14:textId="70CEF91C" w:rsidP="001A5956" w:rsidR="001A5956" w:rsidRDefault="001A5956" w:rsidRPr="001A5956">
            <w:pPr>
              <w:spacing w:after="40" w:before="40"/>
              <w:jc w:val="center"/>
              <w:rPr>
                <w:rFonts w:ascii="Arial" w:cs="Arial" w:hAnsi="Arial"/>
              </w:rPr>
            </w:pPr>
            <w:r w:rsidRPr="001A5956">
              <w:rPr>
                <w:rFonts w:ascii="Arial" w:cs="Arial" w:hAnsi="Arial"/>
                <w:color w:val="000000"/>
              </w:rPr>
              <w:t>12</w:t>
            </w:r>
          </w:p>
        </w:tc>
      </w:tr>
      <w:tr w14:paraId="6311D8CC" w14:textId="77777777" w:rsidR="001A5956" w:rsidTr="001A5956">
        <w:tc>
          <w:tcPr>
            <w:tcW w:type="dxa" w:w="1701"/>
            <w:tcBorders>
              <w:bottom w:color="auto" w:space="0" w:sz="4" w:val="single"/>
            </w:tcBorders>
            <w:vAlign w:val="center"/>
          </w:tcPr>
          <w:p w14:paraId="0FAEA49A" w14:textId="33B94BA6" w:rsidP="001A5956" w:rsidR="001A5956" w:rsidRDefault="001A5956" w:rsidRPr="001A5956">
            <w:pPr>
              <w:spacing w:after="40" w:before="40"/>
              <w:jc w:val="center"/>
              <w:rPr>
                <w:rFonts w:ascii="Arial" w:cs="Arial" w:hAnsi="Arial"/>
              </w:rPr>
            </w:pPr>
            <w:r w:rsidRPr="001A5956">
              <w:rPr>
                <w:rFonts w:ascii="Arial" w:cs="Arial" w:hAnsi="Arial"/>
              </w:rPr>
              <w:t>40%</w:t>
            </w:r>
          </w:p>
        </w:tc>
        <w:tc>
          <w:tcPr>
            <w:tcW w:type="dxa" w:w="3402"/>
            <w:tcBorders>
              <w:bottom w:color="auto" w:space="0" w:sz="4" w:val="single"/>
            </w:tcBorders>
            <w:vAlign w:val="bottom"/>
          </w:tcPr>
          <w:p w14:paraId="39ED60D1" w14:textId="2CCD57F7" w:rsidP="001A5956" w:rsidR="001A5956" w:rsidRDefault="001A5956" w:rsidRPr="001A5956">
            <w:pPr>
              <w:spacing w:after="40" w:before="40"/>
              <w:jc w:val="center"/>
              <w:rPr>
                <w:rFonts w:ascii="Arial" w:cs="Arial" w:hAnsi="Arial"/>
              </w:rPr>
            </w:pPr>
            <w:r w:rsidRPr="001A5956">
              <w:rPr>
                <w:rFonts w:ascii="Arial" w:cs="Arial" w:hAnsi="Arial"/>
              </w:rPr>
              <w:t>10</w:t>
            </w:r>
          </w:p>
        </w:tc>
      </w:tr>
    </w:tbl>
    <w:p w14:paraId="3EB6F34F" w14:textId="77777777" w:rsidP="001A5956" w:rsidR="001A5956" w:rsidRDefault="001A5956" w:rsidRPr="0016173A">
      <w:pPr>
        <w:rPr>
          <w:rFonts w:ascii="Arial" w:cs="Arial" w:hAnsi="Arial"/>
        </w:rPr>
      </w:pPr>
      <w:r>
        <w:rPr>
          <w:rFonts w:ascii="Arial" w:cs="Arial" w:hAnsi="Arial"/>
          <w:color w:val="000000"/>
          <w:sz w:val="20"/>
          <w:szCs w:val="20"/>
        </w:rPr>
        <w:t xml:space="preserve"> </w:t>
      </w:r>
    </w:p>
    <w:p w14:paraId="6F0F7CAA" w14:textId="1559FEC6" w:rsidP="00973B2C" w:rsidR="001E4BA8" w:rsidRDefault="001E4BA8" w:rsidRPr="00973B2C">
      <w:pPr>
        <w:rPr>
          <w:rFonts w:ascii="Arial" w:cs="Arial" w:hAnsi="Arial"/>
        </w:rPr>
      </w:pPr>
      <w:r w:rsidRPr="00973B2C">
        <w:rPr>
          <w:rFonts w:ascii="Arial" w:cs="Arial" w:hAnsi="Arial"/>
        </w:rPr>
        <w:t xml:space="preserve">Par ailleurs, à titre exceptionnel, </w:t>
      </w:r>
      <w:r w:rsidR="00721D1A" w:rsidRPr="00973B2C">
        <w:rPr>
          <w:rFonts w:ascii="Arial" w:cs="Arial" w:hAnsi="Arial"/>
        </w:rPr>
        <w:t>en accord entre le salarié et le</w:t>
      </w:r>
      <w:r w:rsidRPr="00973B2C">
        <w:rPr>
          <w:rFonts w:ascii="Arial" w:cs="Arial" w:hAnsi="Arial"/>
        </w:rPr>
        <w:t xml:space="preserve"> responsable hiérarchique,</w:t>
      </w:r>
      <w:r w:rsidR="00721D1A" w:rsidRPr="00973B2C">
        <w:rPr>
          <w:rFonts w:ascii="Arial" w:cs="Arial" w:hAnsi="Arial"/>
        </w:rPr>
        <w:t xml:space="preserve"> </w:t>
      </w:r>
      <w:r w:rsidR="008442B0" w:rsidRPr="00973B2C">
        <w:rPr>
          <w:rFonts w:ascii="Arial" w:cs="Arial" w:hAnsi="Arial"/>
        </w:rPr>
        <w:t>notamment pour convenance personnelle ou pour nécessités de service</w:t>
      </w:r>
      <w:r w:rsidR="00794401">
        <w:rPr>
          <w:rFonts w:ascii="Arial" w:cs="Arial" w:hAnsi="Arial"/>
        </w:rPr>
        <w:t>,</w:t>
      </w:r>
      <w:r w:rsidDel="008442B0" w:rsidR="008442B0" w:rsidRPr="00973B2C">
        <w:rPr>
          <w:rFonts w:ascii="Arial" w:cs="Arial" w:hAnsi="Arial"/>
        </w:rPr>
        <w:t xml:space="preserve"> </w:t>
      </w:r>
      <w:r w:rsidRPr="00973B2C">
        <w:rPr>
          <w:rFonts w:ascii="Arial" w:cs="Arial" w:hAnsi="Arial"/>
        </w:rPr>
        <w:t>la journée ou demi-journée non travaillée</w:t>
      </w:r>
      <w:r w:rsidR="008442B0" w:rsidRPr="00973B2C">
        <w:rPr>
          <w:rFonts w:ascii="Arial" w:cs="Arial" w:hAnsi="Arial"/>
        </w:rPr>
        <w:t xml:space="preserve"> peut être modifiée</w:t>
      </w:r>
      <w:r w:rsidRPr="00973B2C">
        <w:rPr>
          <w:rFonts w:ascii="Arial" w:cs="Arial" w:hAnsi="Arial"/>
        </w:rPr>
        <w:t xml:space="preserve">. Dans toute la mesure du possible, le changement doit intervenir sur la même semaine civile, et à défaut </w:t>
      </w:r>
      <w:r w:rsidR="008442B0" w:rsidRPr="00973B2C">
        <w:rPr>
          <w:rFonts w:ascii="Arial" w:cs="Arial" w:hAnsi="Arial"/>
        </w:rPr>
        <w:t>dans le mois civil</w:t>
      </w:r>
      <w:r w:rsidRPr="00973B2C">
        <w:rPr>
          <w:rFonts w:ascii="Arial" w:cs="Arial" w:hAnsi="Arial"/>
        </w:rPr>
        <w:t xml:space="preserve">. </w:t>
      </w:r>
    </w:p>
    <w:p w14:paraId="14A26DC1" w14:textId="77777777" w:rsidP="001E4BA8" w:rsidR="00F939F6" w:rsidRDefault="00F939F6">
      <w:pPr>
        <w:tabs>
          <w:tab w:pos="567" w:val="left"/>
        </w:tabs>
        <w:rPr>
          <w:rFonts w:ascii="Arial" w:cs="Arial" w:hAnsi="Arial"/>
          <w:bCs/>
        </w:rPr>
      </w:pPr>
    </w:p>
    <w:p w14:paraId="4122144D" w14:textId="77777777" w:rsidP="00ED1B59" w:rsidR="00F939F6" w:rsidRDefault="00F939F6">
      <w:pPr>
        <w:tabs>
          <w:tab w:pos="567" w:val="left"/>
        </w:tabs>
        <w:rPr>
          <w:rFonts w:ascii="Arial" w:cs="Arial" w:hAnsi="Arial"/>
          <w:bCs/>
        </w:rPr>
      </w:pPr>
    </w:p>
    <w:p w14:paraId="3E82228E" w14:textId="6A7891FC" w:rsidP="00ED1B59" w:rsidR="00ED1B59" w:rsidRDefault="00D73457" w:rsidRPr="00E96C3A">
      <w:pPr>
        <w:rPr>
          <w:rFonts w:ascii="Arial" w:cs="Arial" w:hAnsi="Arial"/>
          <w:b/>
          <w:i/>
          <w:iCs/>
        </w:rPr>
      </w:pPr>
      <w:r w:rsidRPr="00E96C3A">
        <w:rPr>
          <w:rFonts w:ascii="Arial" w:cs="Arial" w:hAnsi="Arial"/>
          <w:b/>
          <w:i/>
          <w:iCs/>
        </w:rPr>
        <w:t>2</w:t>
      </w:r>
      <w:r w:rsidR="00F821F6">
        <w:rPr>
          <w:rFonts w:ascii="Arial" w:cs="Arial" w:hAnsi="Arial"/>
          <w:b/>
          <w:i/>
          <w:iCs/>
        </w:rPr>
        <w:t>7</w:t>
      </w:r>
      <w:r w:rsidRPr="00E96C3A">
        <w:rPr>
          <w:rFonts w:ascii="Arial" w:cs="Arial" w:hAnsi="Arial"/>
          <w:b/>
          <w:i/>
          <w:iCs/>
        </w:rPr>
        <w:t xml:space="preserve">.1.2 </w:t>
      </w:r>
      <w:r w:rsidR="00E96C3A" w:rsidRPr="00E96C3A">
        <w:rPr>
          <w:rFonts w:ascii="Arial" w:cs="Arial" w:hAnsi="Arial"/>
          <w:b/>
          <w:i/>
          <w:iCs/>
        </w:rPr>
        <w:t>–</w:t>
      </w:r>
      <w:r w:rsidRPr="00E96C3A">
        <w:rPr>
          <w:rFonts w:ascii="Arial" w:cs="Arial" w:hAnsi="Arial"/>
          <w:b/>
          <w:i/>
          <w:iCs/>
        </w:rPr>
        <w:t xml:space="preserve"> </w:t>
      </w:r>
      <w:r w:rsidR="00ED1B59" w:rsidRPr="00E96C3A">
        <w:rPr>
          <w:rFonts w:ascii="Arial" w:cs="Arial" w:hAnsi="Arial"/>
          <w:b/>
          <w:i/>
          <w:iCs/>
        </w:rPr>
        <w:t xml:space="preserve">Organisation sous forme de réduction </w:t>
      </w:r>
      <w:r w:rsidR="00305353" w:rsidRPr="00E96C3A">
        <w:rPr>
          <w:rFonts w:ascii="Arial" w:cs="Arial" w:hAnsi="Arial"/>
          <w:b/>
          <w:i/>
          <w:iCs/>
        </w:rPr>
        <w:t xml:space="preserve">quotidienne </w:t>
      </w:r>
      <w:r w:rsidR="00ED1B59" w:rsidRPr="00E96C3A">
        <w:rPr>
          <w:rFonts w:ascii="Arial" w:cs="Arial" w:hAnsi="Arial"/>
          <w:b/>
          <w:i/>
          <w:iCs/>
        </w:rPr>
        <w:t>du nombre d’heures</w:t>
      </w:r>
      <w:r w:rsidR="0016173A" w:rsidRPr="00E96C3A">
        <w:rPr>
          <w:rFonts w:ascii="Arial" w:cs="Arial" w:hAnsi="Arial"/>
          <w:b/>
          <w:i/>
          <w:iCs/>
        </w:rPr>
        <w:t xml:space="preserve"> </w:t>
      </w:r>
      <w:r w:rsidR="00305353" w:rsidRPr="00E96C3A">
        <w:rPr>
          <w:rFonts w:ascii="Arial" w:cs="Arial" w:hAnsi="Arial"/>
          <w:b/>
          <w:i/>
          <w:iCs/>
        </w:rPr>
        <w:t>travaillées</w:t>
      </w:r>
    </w:p>
    <w:p w14:paraId="3C609754" w14:textId="36E0F29F" w:rsidP="00ED1B59" w:rsidR="00ED1B59" w:rsidRDefault="00ED1B59">
      <w:pPr>
        <w:rPr>
          <w:rFonts w:ascii="Arial" w:cs="Arial" w:hAnsi="Arial"/>
          <w:b/>
          <w:bCs/>
          <w:u w:val="single"/>
        </w:rPr>
      </w:pPr>
    </w:p>
    <w:p w14:paraId="4B4C3A27" w14:textId="436C7DD5" w:rsidP="00725C77" w:rsidR="00725C77" w:rsidRDefault="00721D1A">
      <w:pPr>
        <w:rPr>
          <w:rFonts w:ascii="Arial" w:cs="Arial" w:hAnsi="Arial"/>
        </w:rPr>
      </w:pPr>
      <w:r>
        <w:rPr>
          <w:rFonts w:ascii="Arial" w:cs="Arial" w:hAnsi="Arial"/>
        </w:rPr>
        <w:t>Par exception, la réduction de la durée du travail du salarié s’organise sous forme d’une</w:t>
      </w:r>
      <w:r w:rsidR="00725C77">
        <w:rPr>
          <w:rFonts w:ascii="Arial" w:cs="Arial" w:hAnsi="Arial"/>
        </w:rPr>
        <w:t xml:space="preserve"> réduction de</w:t>
      </w:r>
      <w:r>
        <w:rPr>
          <w:rFonts w:ascii="Arial" w:cs="Arial" w:hAnsi="Arial"/>
        </w:rPr>
        <w:t xml:space="preserve">s </w:t>
      </w:r>
      <w:r w:rsidR="00725C77">
        <w:rPr>
          <w:rFonts w:ascii="Arial" w:cs="Arial" w:hAnsi="Arial"/>
        </w:rPr>
        <w:t>horaires quotidiens</w:t>
      </w:r>
      <w:r>
        <w:rPr>
          <w:rFonts w:ascii="Arial" w:cs="Arial" w:hAnsi="Arial"/>
        </w:rPr>
        <w:t xml:space="preserve"> du salarié</w:t>
      </w:r>
      <w:r w:rsidR="00725C77">
        <w:rPr>
          <w:rFonts w:ascii="Arial" w:cs="Arial" w:hAnsi="Arial"/>
        </w:rPr>
        <w:t xml:space="preserve">. </w:t>
      </w:r>
      <w:r>
        <w:rPr>
          <w:rFonts w:ascii="Arial" w:cs="Arial" w:hAnsi="Arial"/>
        </w:rPr>
        <w:t xml:space="preserve"> </w:t>
      </w:r>
    </w:p>
    <w:p w14:paraId="3EB62BE9" w14:textId="77777777" w:rsidP="00725C77" w:rsidR="00725C77" w:rsidRDefault="00725C77">
      <w:pPr>
        <w:rPr>
          <w:rFonts w:ascii="Arial" w:cs="Arial" w:hAnsi="Arial"/>
        </w:rPr>
      </w:pPr>
    </w:p>
    <w:p w14:paraId="0ED0687C" w14:textId="1425C2C5" w:rsidP="00A54BB3" w:rsidR="00C90345" w:rsidRDefault="00725C77">
      <w:pPr>
        <w:rPr>
          <w:rFonts w:ascii="Arial" w:cs="Arial" w:hAnsi="Arial"/>
        </w:rPr>
      </w:pPr>
      <w:r>
        <w:rPr>
          <w:rFonts w:ascii="Arial" w:cs="Arial" w:hAnsi="Arial"/>
        </w:rPr>
        <w:t xml:space="preserve">La durée du travail du salarié à temps partiel est dans ce cas aménagée sur la semaine. </w:t>
      </w:r>
      <w:r w:rsidR="00721D1A">
        <w:rPr>
          <w:rFonts w:ascii="Arial" w:cs="Arial" w:hAnsi="Arial"/>
        </w:rPr>
        <w:t>Les horaires étant fixe</w:t>
      </w:r>
      <w:r w:rsidR="00EF3BA8">
        <w:rPr>
          <w:rFonts w:ascii="Arial" w:cs="Arial" w:hAnsi="Arial"/>
        </w:rPr>
        <w:t>s</w:t>
      </w:r>
      <w:r w:rsidR="00721D1A">
        <w:rPr>
          <w:rFonts w:ascii="Arial" w:cs="Arial" w:hAnsi="Arial"/>
        </w:rPr>
        <w:t xml:space="preserve">, le salarié </w:t>
      </w:r>
      <w:r w:rsidR="00C90345">
        <w:rPr>
          <w:rFonts w:ascii="Arial" w:cs="Arial" w:hAnsi="Arial"/>
        </w:rPr>
        <w:t>ne bénéficie pas des dispositions du présent accord relatives aux horaires individualisés</w:t>
      </w:r>
      <w:r w:rsidR="00F939F6">
        <w:rPr>
          <w:rFonts w:ascii="Arial" w:cs="Arial" w:hAnsi="Arial"/>
        </w:rPr>
        <w:t xml:space="preserve">, ni de </w:t>
      </w:r>
      <w:r w:rsidR="00721D1A">
        <w:rPr>
          <w:rFonts w:ascii="Arial" w:cs="Arial" w:hAnsi="Arial"/>
        </w:rPr>
        <w:t>JRTT</w:t>
      </w:r>
      <w:r w:rsidR="00C90345">
        <w:rPr>
          <w:rFonts w:ascii="Arial" w:cs="Arial" w:hAnsi="Arial"/>
        </w:rPr>
        <w:t>.</w:t>
      </w:r>
    </w:p>
    <w:p w14:paraId="3232C3DC" w14:textId="77777777" w:rsidP="00A54BB3" w:rsidR="00C90345" w:rsidRDefault="00C90345">
      <w:pPr>
        <w:rPr>
          <w:rFonts w:ascii="Arial" w:cs="Arial" w:hAnsi="Arial"/>
        </w:rPr>
      </w:pPr>
    </w:p>
    <w:p w14:paraId="65940B46" w14:textId="1301BBF1" w:rsidP="00A54BB3" w:rsidR="00A27547" w:rsidRDefault="00ED1B59">
      <w:pPr>
        <w:rPr>
          <w:rFonts w:ascii="Arial" w:cs="Arial" w:hAnsi="Arial"/>
        </w:rPr>
      </w:pPr>
      <w:r>
        <w:rPr>
          <w:rFonts w:ascii="Arial" w:cs="Arial" w:hAnsi="Arial"/>
        </w:rPr>
        <w:t xml:space="preserve">Les horaires du </w:t>
      </w:r>
      <w:r w:rsidR="00311E08">
        <w:rPr>
          <w:rFonts w:ascii="Arial" w:cs="Arial" w:hAnsi="Arial"/>
        </w:rPr>
        <w:t>salarié</w:t>
      </w:r>
      <w:r>
        <w:rPr>
          <w:rFonts w:ascii="Arial" w:cs="Arial" w:hAnsi="Arial"/>
        </w:rPr>
        <w:t xml:space="preserve"> sont fixés par voie </w:t>
      </w:r>
      <w:r w:rsidR="00A54BB3">
        <w:rPr>
          <w:rFonts w:ascii="Arial" w:cs="Arial" w:hAnsi="Arial"/>
        </w:rPr>
        <w:t>d’avenant à son contrat de travail</w:t>
      </w:r>
      <w:r w:rsidR="00F939F6">
        <w:rPr>
          <w:rFonts w:ascii="Arial" w:cs="Arial" w:hAnsi="Arial"/>
        </w:rPr>
        <w:t>.</w:t>
      </w:r>
    </w:p>
    <w:p w14:paraId="05B1386E" w14:textId="5DE77C42" w:rsidP="00305353" w:rsidR="00D73457" w:rsidRDefault="00D73457">
      <w:pPr>
        <w:pStyle w:val="Default"/>
        <w:rPr>
          <w:rFonts w:ascii="Arial" w:cs="Arial" w:hAnsi="Arial"/>
          <w:color w:val="FF0000"/>
        </w:rPr>
      </w:pPr>
    </w:p>
    <w:p w14:paraId="1496C998" w14:textId="77777777" w:rsidP="00305353" w:rsidR="00721D1A" w:rsidRDefault="00721D1A">
      <w:pPr>
        <w:pStyle w:val="Default"/>
        <w:rPr>
          <w:rFonts w:ascii="Arial" w:cs="Arial" w:hAnsi="Arial"/>
          <w:color w:val="FF0000"/>
        </w:rPr>
      </w:pPr>
    </w:p>
    <w:p w14:paraId="544E0ADE" w14:textId="08B5FEF7" w:rsidP="00305353" w:rsidR="00305353" w:rsidRDefault="00305353">
      <w:pPr>
        <w:rPr>
          <w:rFonts w:ascii="Arial" w:cs="Arial" w:hAnsi="Arial"/>
          <w:b/>
          <w:bCs/>
          <w:u w:val="single"/>
        </w:rPr>
      </w:pPr>
      <w:r>
        <w:rPr>
          <w:rFonts w:ascii="Arial" w:cs="Arial" w:hAnsi="Arial"/>
          <w:b/>
          <w:u w:val="single"/>
        </w:rPr>
        <w:t>2</w:t>
      </w:r>
      <w:r w:rsidR="00B854B0">
        <w:rPr>
          <w:rFonts w:ascii="Arial" w:cs="Arial" w:hAnsi="Arial"/>
          <w:b/>
          <w:u w:val="single"/>
        </w:rPr>
        <w:t>7</w:t>
      </w:r>
      <w:r>
        <w:rPr>
          <w:rFonts w:ascii="Arial" w:cs="Arial" w:hAnsi="Arial"/>
          <w:b/>
          <w:u w:val="single"/>
        </w:rPr>
        <w:t>.</w:t>
      </w:r>
      <w:r w:rsidR="00D73457">
        <w:rPr>
          <w:rFonts w:ascii="Arial" w:cs="Arial" w:hAnsi="Arial"/>
          <w:b/>
          <w:u w:val="single"/>
        </w:rPr>
        <w:t>2</w:t>
      </w:r>
      <w:r>
        <w:rPr>
          <w:rFonts w:ascii="Arial" w:cs="Arial" w:hAnsi="Arial"/>
          <w:b/>
          <w:u w:val="single"/>
        </w:rPr>
        <w:t xml:space="preserve"> – </w:t>
      </w:r>
      <w:r w:rsidR="00C263FF">
        <w:rPr>
          <w:rFonts w:ascii="Arial" w:cs="Arial" w:hAnsi="Arial"/>
          <w:b/>
          <w:bCs/>
          <w:u w:val="single"/>
        </w:rPr>
        <w:t>Modalités de passage à temps partiel</w:t>
      </w:r>
    </w:p>
    <w:p w14:paraId="5103B7A5" w14:textId="77777777" w:rsidP="00305353" w:rsidR="00305353" w:rsidRDefault="00305353">
      <w:pPr>
        <w:rPr>
          <w:rFonts w:ascii="Arial" w:cs="Arial" w:hAnsi="Arial"/>
          <w:b/>
          <w:bCs/>
          <w:u w:val="single"/>
        </w:rPr>
      </w:pPr>
    </w:p>
    <w:p w14:paraId="293E0F2A" w14:textId="7141799E" w:rsidP="00C67451" w:rsidR="00C67451" w:rsidRDefault="00C67451" w:rsidRPr="00C67451">
      <w:pPr>
        <w:rPr>
          <w:rFonts w:ascii="Arial" w:cs="Arial" w:hAnsi="Arial"/>
        </w:rPr>
      </w:pPr>
      <w:r w:rsidRPr="00C67451">
        <w:rPr>
          <w:rFonts w:ascii="Arial" w:cs="Arial" w:hAnsi="Arial"/>
        </w:rPr>
        <w:t xml:space="preserve">Avant de formaliser sa demande initiale, il appartient au salarié intéressé de solliciter un entretien avec </w:t>
      </w:r>
      <w:r w:rsidR="00AF2DD3">
        <w:rPr>
          <w:rFonts w:ascii="Arial" w:cs="Arial" w:hAnsi="Arial"/>
        </w:rPr>
        <w:t>son</w:t>
      </w:r>
      <w:r w:rsidR="00AF2DD3" w:rsidRPr="006E0917">
        <w:rPr>
          <w:rFonts w:ascii="Arial" w:cs="Arial" w:hAnsi="Arial"/>
        </w:rPr>
        <w:t xml:space="preserve"> responsable hiérarchique</w:t>
      </w:r>
      <w:r w:rsidR="00AF2DD3" w:rsidRPr="00C67451">
        <w:rPr>
          <w:rFonts w:ascii="Arial" w:cs="Arial" w:hAnsi="Arial"/>
        </w:rPr>
        <w:t xml:space="preserve"> </w:t>
      </w:r>
      <w:r w:rsidRPr="00C67451">
        <w:rPr>
          <w:rFonts w:ascii="Arial" w:cs="Arial" w:hAnsi="Arial"/>
        </w:rPr>
        <w:t xml:space="preserve">au cours duquel sera examinée la possibilité de travail à temps partiel dans son emploi actuel. </w:t>
      </w:r>
    </w:p>
    <w:p w14:paraId="55943BED" w14:textId="77777777" w:rsidP="00C67451" w:rsidR="00C67451" w:rsidRDefault="00C67451" w:rsidRPr="00C67451">
      <w:pPr>
        <w:rPr>
          <w:rFonts w:ascii="Arial" w:cs="Arial" w:hAnsi="Arial"/>
        </w:rPr>
      </w:pPr>
    </w:p>
    <w:p w14:paraId="1D7B2151" w14:textId="6FC0917E" w:rsidP="00C263FF" w:rsidR="00C263FF" w:rsidRDefault="00C263FF" w:rsidRPr="00C263FF">
      <w:pPr>
        <w:rPr>
          <w:rFonts w:ascii="Arial" w:cs="Arial" w:hAnsi="Arial"/>
        </w:rPr>
      </w:pPr>
      <w:r w:rsidRPr="00C263FF">
        <w:rPr>
          <w:rFonts w:ascii="Arial" w:cs="Arial" w:hAnsi="Arial"/>
        </w:rPr>
        <w:t xml:space="preserve">La demande de passage à temps </w:t>
      </w:r>
      <w:r>
        <w:rPr>
          <w:rFonts w:ascii="Arial" w:cs="Arial" w:hAnsi="Arial"/>
        </w:rPr>
        <w:t>partiel</w:t>
      </w:r>
      <w:r w:rsidR="00C67451">
        <w:rPr>
          <w:rFonts w:ascii="Arial" w:cs="Arial" w:hAnsi="Arial"/>
        </w:rPr>
        <w:t xml:space="preserve"> d</w:t>
      </w:r>
      <w:r w:rsidRPr="00C263FF">
        <w:rPr>
          <w:rFonts w:ascii="Arial" w:cs="Arial" w:hAnsi="Arial"/>
        </w:rPr>
        <w:t>’un salarié est adressée à la Direction des ressources humaines</w:t>
      </w:r>
      <w:r>
        <w:rPr>
          <w:rFonts w:ascii="Arial" w:cs="Arial" w:hAnsi="Arial"/>
        </w:rPr>
        <w:t xml:space="preserve"> et à </w:t>
      </w:r>
      <w:r w:rsidRPr="00C263FF">
        <w:rPr>
          <w:rFonts w:ascii="Arial" w:cs="Arial" w:hAnsi="Arial"/>
        </w:rPr>
        <w:t xml:space="preserve">sa hiérarchie au moins </w:t>
      </w:r>
      <w:r w:rsidR="00721D1A">
        <w:rPr>
          <w:rFonts w:ascii="Arial" w:cs="Arial" w:hAnsi="Arial"/>
        </w:rPr>
        <w:t>deux</w:t>
      </w:r>
      <w:r w:rsidRPr="00C263FF">
        <w:rPr>
          <w:rFonts w:ascii="Arial" w:cs="Arial" w:hAnsi="Arial"/>
        </w:rPr>
        <w:t xml:space="preserve"> mois avant la date de prise d’effet souhaité</w:t>
      </w:r>
      <w:r>
        <w:rPr>
          <w:rFonts w:ascii="Arial" w:cs="Arial" w:hAnsi="Arial"/>
        </w:rPr>
        <w:t>e</w:t>
      </w:r>
      <w:r w:rsidRPr="00C263FF">
        <w:rPr>
          <w:rFonts w:ascii="Arial" w:cs="Arial" w:hAnsi="Arial"/>
        </w:rPr>
        <w:t>.</w:t>
      </w:r>
    </w:p>
    <w:p w14:paraId="17B9D447" w14:textId="77777777" w:rsidP="00C263FF" w:rsidR="00C263FF" w:rsidRDefault="00C263FF" w:rsidRPr="00C263FF">
      <w:pPr>
        <w:rPr>
          <w:rFonts w:ascii="Arial" w:cs="Arial" w:hAnsi="Arial"/>
        </w:rPr>
      </w:pPr>
    </w:p>
    <w:p w14:paraId="4F1175F1" w14:textId="77E37922" w:rsidP="00C263FF" w:rsidR="00C263FF" w:rsidRDefault="00C263FF" w:rsidRPr="00C263FF">
      <w:pPr>
        <w:rPr>
          <w:rFonts w:ascii="Arial" w:cs="Arial" w:hAnsi="Arial"/>
        </w:rPr>
      </w:pPr>
      <w:r w:rsidRPr="00C263FF">
        <w:rPr>
          <w:rFonts w:ascii="Arial" w:cs="Arial" w:hAnsi="Arial"/>
        </w:rPr>
        <w:t xml:space="preserve">Le travail à temps </w:t>
      </w:r>
      <w:r>
        <w:rPr>
          <w:rFonts w:ascii="Arial" w:cs="Arial" w:hAnsi="Arial"/>
        </w:rPr>
        <w:t>partiel</w:t>
      </w:r>
      <w:r w:rsidRPr="00C263FF">
        <w:rPr>
          <w:rFonts w:ascii="Arial" w:cs="Arial" w:hAnsi="Arial"/>
        </w:rPr>
        <w:t xml:space="preserve"> est accordé par la </w:t>
      </w:r>
      <w:r w:rsidR="00E96C3A">
        <w:rPr>
          <w:rFonts w:ascii="Arial" w:cs="Arial" w:hAnsi="Arial"/>
        </w:rPr>
        <w:t>D</w:t>
      </w:r>
      <w:r w:rsidRPr="00C263FF">
        <w:rPr>
          <w:rFonts w:ascii="Arial" w:cs="Arial" w:hAnsi="Arial"/>
        </w:rPr>
        <w:t>irection des ressources humaines après avis de la hiérarchie.</w:t>
      </w:r>
    </w:p>
    <w:p w14:paraId="6BE689B2" w14:textId="77777777" w:rsidP="00C263FF" w:rsidR="00C263FF" w:rsidRDefault="00C263FF" w:rsidRPr="00C263FF">
      <w:pPr>
        <w:rPr>
          <w:rFonts w:ascii="Arial" w:cs="Arial" w:hAnsi="Arial"/>
        </w:rPr>
      </w:pPr>
    </w:p>
    <w:p w14:paraId="00767A26" w14:textId="6842FB46" w:rsidP="00C263FF" w:rsidR="00C263FF" w:rsidRDefault="00C263FF" w:rsidRPr="00C263FF">
      <w:pPr>
        <w:rPr>
          <w:rFonts w:ascii="Arial" w:cs="Arial" w:hAnsi="Arial"/>
        </w:rPr>
      </w:pPr>
      <w:r w:rsidRPr="00C263FF">
        <w:rPr>
          <w:rFonts w:ascii="Arial" w:cs="Arial" w:hAnsi="Arial"/>
        </w:rPr>
        <w:t xml:space="preserve">La Direction des ressources humaines se prononce dans un délai d'un mois à compter de la réception de la demande. </w:t>
      </w:r>
    </w:p>
    <w:p w14:paraId="07F5CA29" w14:textId="77777777" w:rsidP="00C263FF" w:rsidR="00C263FF" w:rsidRDefault="00C263FF">
      <w:pPr>
        <w:rPr>
          <w:rFonts w:ascii="Tahoma" w:cs="Tahoma" w:hAnsi="Tahoma"/>
          <w:sz w:val="18"/>
          <w:szCs w:val="18"/>
        </w:rPr>
      </w:pPr>
    </w:p>
    <w:p w14:paraId="39229065" w14:textId="47BCA43A" w:rsidP="00721D1A" w:rsidR="00721D1A" w:rsidRDefault="00C263FF" w:rsidRPr="00C263FF">
      <w:pPr>
        <w:rPr>
          <w:rFonts w:ascii="Arial" w:cs="Arial" w:hAnsi="Arial"/>
        </w:rPr>
      </w:pPr>
      <w:r w:rsidRPr="00C263FF">
        <w:rPr>
          <w:rFonts w:ascii="Arial" w:cs="Arial" w:hAnsi="Arial"/>
        </w:rPr>
        <w:t>La Direction des ressources humaines pourra refuser la demande de temps partiel dans les conditions prévues par les textes en vigueur</w:t>
      </w:r>
      <w:r>
        <w:rPr>
          <w:rFonts w:ascii="Arial" w:cs="Arial" w:hAnsi="Arial"/>
        </w:rPr>
        <w:t xml:space="preserve">, </w:t>
      </w:r>
      <w:r w:rsidR="00C67451">
        <w:rPr>
          <w:rFonts w:ascii="Arial" w:cs="Arial" w:hAnsi="Arial"/>
        </w:rPr>
        <w:t>notamment lorsque</w:t>
      </w:r>
      <w:r w:rsidRPr="00C263FF">
        <w:rPr>
          <w:rFonts w:ascii="Arial" w:cs="Arial" w:hAnsi="Arial"/>
        </w:rPr>
        <w:t xml:space="preserve"> le passage à temps </w:t>
      </w:r>
      <w:r>
        <w:rPr>
          <w:rFonts w:ascii="Arial" w:cs="Arial" w:hAnsi="Arial"/>
        </w:rPr>
        <w:t xml:space="preserve">partiel </w:t>
      </w:r>
      <w:r w:rsidRPr="00C263FF">
        <w:rPr>
          <w:rFonts w:ascii="Arial" w:cs="Arial" w:hAnsi="Arial"/>
        </w:rPr>
        <w:t xml:space="preserve">n’est pas compatible avec les fonctions du salarié et/ou avec l’organisation des services. </w:t>
      </w:r>
      <w:r w:rsidR="00721D1A">
        <w:rPr>
          <w:rFonts w:ascii="Arial" w:cs="Arial" w:hAnsi="Arial"/>
        </w:rPr>
        <w:t>L’éventuel refus fera l’objet d’une motivation écrite.</w:t>
      </w:r>
    </w:p>
    <w:p w14:paraId="54EA3C92" w14:textId="77777777" w:rsidP="00E96C3A" w:rsidR="00721D1A" w:rsidRDefault="00721D1A">
      <w:pPr>
        <w:rPr>
          <w:rFonts w:ascii="Arial" w:cs="Arial" w:hAnsi="Arial"/>
        </w:rPr>
      </w:pPr>
    </w:p>
    <w:p w14:paraId="063D6821" w14:textId="6568C09D" w:rsidP="00E96C3A" w:rsidR="00C263FF" w:rsidRDefault="00C263FF">
      <w:pPr>
        <w:rPr>
          <w:rFonts w:ascii="Arial" w:cs="Arial" w:hAnsi="Arial"/>
        </w:rPr>
      </w:pPr>
      <w:r w:rsidRPr="00C263FF">
        <w:rPr>
          <w:rFonts w:ascii="Arial" w:cs="Arial" w:hAnsi="Arial"/>
        </w:rPr>
        <w:t>En cas d’acceptation, un avenant au contrat de travail est signé entre les parties</w:t>
      </w:r>
      <w:r>
        <w:rPr>
          <w:rFonts w:ascii="Arial" w:cs="Arial" w:hAnsi="Arial"/>
        </w:rPr>
        <w:t xml:space="preserve"> après échange entre le</w:t>
      </w:r>
      <w:r w:rsidRPr="00C263FF">
        <w:rPr>
          <w:rFonts w:ascii="Arial" w:cs="Arial" w:hAnsi="Arial"/>
        </w:rPr>
        <w:t xml:space="preserve"> salarié et </w:t>
      </w:r>
      <w:r w:rsidR="00AF2DD3">
        <w:rPr>
          <w:rFonts w:ascii="Arial" w:cs="Arial" w:hAnsi="Arial"/>
        </w:rPr>
        <w:t>son</w:t>
      </w:r>
      <w:r w:rsidR="00AF2DD3" w:rsidRPr="006E0917">
        <w:rPr>
          <w:rFonts w:ascii="Arial" w:cs="Arial" w:hAnsi="Arial"/>
        </w:rPr>
        <w:t xml:space="preserve"> responsable hiérarchique</w:t>
      </w:r>
      <w:r w:rsidR="00AF2DD3">
        <w:rPr>
          <w:rFonts w:ascii="Arial" w:cs="Arial" w:hAnsi="Arial"/>
        </w:rPr>
        <w:t xml:space="preserve"> </w:t>
      </w:r>
      <w:r>
        <w:rPr>
          <w:rFonts w:ascii="Arial" w:cs="Arial" w:hAnsi="Arial"/>
        </w:rPr>
        <w:t xml:space="preserve">sur la modalité d’organisation du temps partiel. </w:t>
      </w:r>
    </w:p>
    <w:p w14:paraId="7CD07434" w14:textId="15EBCA22" w:rsidP="00E96C3A" w:rsidR="00C263FF" w:rsidRDefault="00C263FF">
      <w:pPr>
        <w:rPr>
          <w:rFonts w:ascii="Arial" w:cs="Arial" w:hAnsi="Arial"/>
        </w:rPr>
      </w:pPr>
      <w:r w:rsidRPr="00C263FF">
        <w:rPr>
          <w:rFonts w:ascii="Arial" w:cs="Arial" w:hAnsi="Arial"/>
        </w:rPr>
        <w:lastRenderedPageBreak/>
        <w:t>La date de prise d’effet correspondra au premier jour du mois suivant le terme du délai d</w:t>
      </w:r>
      <w:r w:rsidR="00721D1A">
        <w:rPr>
          <w:rFonts w:ascii="Arial" w:cs="Arial" w:hAnsi="Arial"/>
        </w:rPr>
        <w:t>e réponse d</w:t>
      </w:r>
      <w:r w:rsidRPr="00C263FF">
        <w:rPr>
          <w:rFonts w:ascii="Arial" w:cs="Arial" w:hAnsi="Arial"/>
        </w:rPr>
        <w:t xml:space="preserve">’un mois (ex : si une demande est adressée le 14 janvier, </w:t>
      </w:r>
      <w:r w:rsidR="00721D1A">
        <w:rPr>
          <w:rFonts w:ascii="Arial" w:cs="Arial" w:hAnsi="Arial"/>
        </w:rPr>
        <w:t xml:space="preserve">la réponse est apportée le 10 février, l’avenant ne </w:t>
      </w:r>
      <w:r w:rsidRPr="00C263FF">
        <w:rPr>
          <w:rFonts w:ascii="Arial" w:cs="Arial" w:hAnsi="Arial"/>
        </w:rPr>
        <w:t xml:space="preserve">pourra prendre effet que le </w:t>
      </w:r>
      <w:r w:rsidR="00C67451">
        <w:rPr>
          <w:rFonts w:ascii="Arial" w:cs="Arial" w:hAnsi="Arial"/>
        </w:rPr>
        <w:t>1</w:t>
      </w:r>
      <w:r w:rsidR="00C67451" w:rsidRPr="00C67451">
        <w:rPr>
          <w:rFonts w:ascii="Arial" w:cs="Arial" w:hAnsi="Arial"/>
          <w:vertAlign w:val="superscript"/>
        </w:rPr>
        <w:t>er</w:t>
      </w:r>
      <w:r w:rsidR="00C67451">
        <w:rPr>
          <w:rFonts w:ascii="Arial" w:cs="Arial" w:hAnsi="Arial"/>
        </w:rPr>
        <w:t xml:space="preserve"> </w:t>
      </w:r>
      <w:r w:rsidR="00721D1A">
        <w:rPr>
          <w:rFonts w:ascii="Arial" w:cs="Arial" w:hAnsi="Arial"/>
        </w:rPr>
        <w:t>avril</w:t>
      </w:r>
      <w:r w:rsidRPr="00C263FF">
        <w:rPr>
          <w:rFonts w:ascii="Arial" w:cs="Arial" w:hAnsi="Arial"/>
        </w:rPr>
        <w:t>).</w:t>
      </w:r>
    </w:p>
    <w:p w14:paraId="11B63792" w14:textId="77777777" w:rsidP="00E96C3A" w:rsidR="00116FA0" w:rsidRDefault="00116FA0" w:rsidRPr="00C263FF">
      <w:pPr>
        <w:rPr>
          <w:rFonts w:ascii="Arial" w:cs="Arial" w:hAnsi="Arial"/>
        </w:rPr>
      </w:pPr>
    </w:p>
    <w:p w14:paraId="79D59477" w14:textId="0E2B9BAB" w:rsidP="00E96C3A" w:rsidR="00C263FF" w:rsidRDefault="00C263FF" w:rsidRPr="00C263FF">
      <w:pPr>
        <w:rPr>
          <w:rFonts w:ascii="Arial" w:cs="Arial" w:hAnsi="Arial"/>
        </w:rPr>
      </w:pPr>
      <w:r w:rsidRPr="00C263FF">
        <w:rPr>
          <w:rFonts w:ascii="Arial" w:cs="Arial" w:hAnsi="Arial"/>
        </w:rPr>
        <w:t xml:space="preserve">La durée initiale </w:t>
      </w:r>
      <w:r w:rsidR="00C67451">
        <w:rPr>
          <w:rFonts w:ascii="Arial" w:cs="Arial" w:hAnsi="Arial"/>
        </w:rPr>
        <w:t xml:space="preserve">de l’avenant de passage à temps partiel </w:t>
      </w:r>
      <w:r w:rsidRPr="00C263FF">
        <w:rPr>
          <w:rFonts w:ascii="Arial" w:cs="Arial" w:hAnsi="Arial"/>
        </w:rPr>
        <w:t>court jusqu’au 31 décembre de l’année civile. En cas de renouvellement, celui-ci prend</w:t>
      </w:r>
      <w:r w:rsidR="00C817F5">
        <w:rPr>
          <w:rFonts w:ascii="Arial" w:cs="Arial" w:hAnsi="Arial"/>
        </w:rPr>
        <w:t xml:space="preserve"> </w:t>
      </w:r>
      <w:r w:rsidRPr="00C263FF">
        <w:rPr>
          <w:rFonts w:ascii="Arial" w:cs="Arial" w:hAnsi="Arial"/>
        </w:rPr>
        <w:t>effet pour une durée de 1 an. Dans ce cas, le salarié devra faire une nouvelle demande.</w:t>
      </w:r>
    </w:p>
    <w:p w14:paraId="11AD892D" w14:textId="77777777" w:rsidP="00E96C3A" w:rsidR="00C263FF" w:rsidRDefault="00C263FF" w:rsidRPr="00C263FF">
      <w:pPr>
        <w:rPr>
          <w:rFonts w:ascii="Arial" w:cs="Arial" w:hAnsi="Arial"/>
        </w:rPr>
      </w:pPr>
    </w:p>
    <w:p w14:paraId="49727C1F" w14:textId="6CF39F6D" w:rsidP="00D73457" w:rsidR="00D73457" w:rsidRDefault="00D73457">
      <w:pPr>
        <w:pStyle w:val="Default"/>
        <w:rPr>
          <w:rFonts w:ascii="Arial" w:cs="Arial" w:hAnsi="Arial"/>
          <w:color w:val="FF0000"/>
        </w:rPr>
      </w:pPr>
    </w:p>
    <w:p w14:paraId="4810816F" w14:textId="12C14B8A" w:rsidP="00E96C3A" w:rsidR="00D73457" w:rsidRDefault="00D73457">
      <w:pPr>
        <w:tabs>
          <w:tab w:pos="567" w:val="left"/>
        </w:tabs>
        <w:rPr>
          <w:rFonts w:ascii="Arial" w:cs="Arial" w:hAnsi="Arial"/>
          <w:b/>
          <w:bCs/>
          <w:u w:val="single"/>
        </w:rPr>
      </w:pPr>
      <w:r w:rsidRPr="00E96C3A">
        <w:rPr>
          <w:rFonts w:ascii="Arial" w:cs="Arial" w:hAnsi="Arial"/>
          <w:b/>
          <w:i/>
          <w:iCs/>
        </w:rPr>
        <w:t>2</w:t>
      </w:r>
      <w:r w:rsidR="00B854B0">
        <w:rPr>
          <w:rFonts w:ascii="Arial" w:cs="Arial" w:hAnsi="Arial"/>
          <w:b/>
          <w:i/>
          <w:iCs/>
        </w:rPr>
        <w:t>7</w:t>
      </w:r>
      <w:r w:rsidRPr="00E96C3A">
        <w:rPr>
          <w:rFonts w:ascii="Arial" w:cs="Arial" w:hAnsi="Arial"/>
          <w:b/>
          <w:i/>
          <w:iCs/>
        </w:rPr>
        <w:t>.2.1 –</w:t>
      </w:r>
      <w:r w:rsidR="00E96C3A">
        <w:rPr>
          <w:rFonts w:ascii="Arial" w:cs="Arial" w:hAnsi="Arial"/>
          <w:b/>
          <w:i/>
          <w:iCs/>
        </w:rPr>
        <w:t xml:space="preserve"> Dispositions spécifiques au c</w:t>
      </w:r>
      <w:r w:rsidRPr="00E96C3A">
        <w:rPr>
          <w:rFonts w:ascii="Arial" w:cs="Arial" w:hAnsi="Arial"/>
          <w:b/>
          <w:i/>
          <w:iCs/>
        </w:rPr>
        <w:t>ongé parental d’éducation à temps partiel</w:t>
      </w:r>
    </w:p>
    <w:p w14:paraId="3C4266CD" w14:textId="77777777" w:rsidP="00D73457" w:rsidR="00D73457" w:rsidRDefault="00D73457">
      <w:pPr>
        <w:pStyle w:val="Default"/>
        <w:rPr>
          <w:rFonts w:ascii="Arial" w:cs="Arial" w:hAnsi="Arial"/>
          <w:color w:val="FF0000"/>
        </w:rPr>
      </w:pPr>
    </w:p>
    <w:p w14:paraId="5A6E9A64" w14:textId="4FF52C51" w:rsidP="00E96C3A" w:rsidR="00D73457" w:rsidRDefault="001825E6" w:rsidRPr="00E96C3A">
      <w:pPr>
        <w:rPr>
          <w:rFonts w:ascii="Arial" w:cs="Arial" w:hAnsi="Arial"/>
        </w:rPr>
      </w:pPr>
      <w:r>
        <w:rPr>
          <w:rFonts w:ascii="Arial" w:cs="Arial" w:hAnsi="Arial"/>
        </w:rPr>
        <w:t>Conformément aux dispositions légales, l</w:t>
      </w:r>
      <w:r w:rsidR="00D73457" w:rsidRPr="00E96C3A">
        <w:rPr>
          <w:rFonts w:ascii="Arial" w:cs="Arial" w:hAnsi="Arial"/>
        </w:rPr>
        <w:t xml:space="preserve">e passage à temps partiel </w:t>
      </w:r>
      <w:r w:rsidR="00E96C3A">
        <w:rPr>
          <w:rFonts w:ascii="Arial" w:cs="Arial" w:hAnsi="Arial"/>
        </w:rPr>
        <w:t xml:space="preserve">dans le cadre d’un congé parental d’éducation </w:t>
      </w:r>
      <w:r w:rsidR="00D73457" w:rsidRPr="00E96C3A">
        <w:rPr>
          <w:rFonts w:ascii="Arial" w:cs="Arial" w:hAnsi="Arial"/>
        </w:rPr>
        <w:t>est ouvert à tout salarié (père ou mère) ayant au moins 1 an d'ancienneté</w:t>
      </w:r>
      <w:r w:rsidR="00581553">
        <w:rPr>
          <w:rFonts w:ascii="Arial" w:cs="Arial" w:hAnsi="Arial"/>
          <w:strike/>
        </w:rPr>
        <w:t xml:space="preserve"> </w:t>
      </w:r>
      <w:r w:rsidR="00581553">
        <w:rPr>
          <w:rFonts w:ascii="Arial" w:cs="Arial" w:hAnsi="Arial"/>
        </w:rPr>
        <w:t>dans l’UES ou, en</w:t>
      </w:r>
      <w:r w:rsidR="00581553" w:rsidRPr="003656B9">
        <w:rPr>
          <w:rFonts w:ascii="Arial" w:cs="Arial" w:hAnsi="Arial"/>
        </w:rPr>
        <w:t xml:space="preserve"> cas de mobilité au sein du groupe BPCE, l’ancienneté telle qu’elle est reprise dans le contrat de travail</w:t>
      </w:r>
      <w:r w:rsidR="00D73457" w:rsidRPr="00E96C3A">
        <w:rPr>
          <w:rFonts w:ascii="Arial" w:cs="Arial" w:hAnsi="Arial"/>
        </w:rPr>
        <w:t xml:space="preserve">. Le congé parental d'éducation peut prendre la forme d'une réduction d'activité, sans que cette activité à temps </w:t>
      </w:r>
      <w:r w:rsidR="00D73457" w:rsidRPr="001825E6">
        <w:rPr>
          <w:rFonts w:ascii="Arial" w:cs="Arial" w:hAnsi="Arial"/>
        </w:rPr>
        <w:t>partiel puisse être inférieure à 16 heures hebdomadaires.</w:t>
      </w:r>
      <w:r w:rsidR="00D73457" w:rsidRPr="00E96C3A">
        <w:rPr>
          <w:rFonts w:ascii="Arial" w:cs="Arial" w:hAnsi="Arial"/>
        </w:rPr>
        <w:t xml:space="preserve"> </w:t>
      </w:r>
    </w:p>
    <w:p w14:paraId="44262882" w14:textId="77777777" w:rsidP="00E96C3A" w:rsidR="00E96C3A" w:rsidRDefault="00E96C3A">
      <w:pPr>
        <w:rPr>
          <w:rFonts w:ascii="Arial" w:cs="Arial" w:hAnsi="Arial"/>
        </w:rPr>
      </w:pPr>
    </w:p>
    <w:p w14:paraId="53DB2DAE" w14:textId="78A6558B" w:rsidP="00E96C3A" w:rsidR="00E96C3A" w:rsidRDefault="00D73457">
      <w:pPr>
        <w:rPr>
          <w:rFonts w:ascii="Arial" w:cs="Arial" w:hAnsi="Arial"/>
        </w:rPr>
      </w:pPr>
      <w:r w:rsidRPr="00E96C3A">
        <w:rPr>
          <w:rFonts w:ascii="Arial" w:cs="Arial" w:hAnsi="Arial"/>
        </w:rPr>
        <w:t>L'ancienneté s'apprécie</w:t>
      </w:r>
      <w:r w:rsidR="00E96C3A">
        <w:rPr>
          <w:rFonts w:ascii="Arial" w:cs="Arial" w:hAnsi="Arial"/>
        </w:rPr>
        <w:t> :</w:t>
      </w:r>
    </w:p>
    <w:p w14:paraId="202CBB05" w14:textId="77777777" w:rsidP="00C62BD5" w:rsidR="001E4BA8" w:rsidRDefault="001E4BA8">
      <w:pPr>
        <w:rPr>
          <w:rFonts w:ascii="Arial" w:cs="Arial" w:hAnsi="Arial"/>
        </w:rPr>
      </w:pPr>
    </w:p>
    <w:p w14:paraId="54D8AEF9" w14:textId="77777777" w:rsidP="00E27C7D" w:rsidR="00E96C3A" w:rsidRDefault="00D73457" w:rsidRPr="00E27C7D">
      <w:pPr>
        <w:numPr>
          <w:ilvl w:val="0"/>
          <w:numId w:val="3"/>
        </w:numPr>
        <w:spacing w:after="60"/>
        <w:ind w:hanging="567" w:left="567"/>
        <w:rPr>
          <w:rFonts w:ascii="Arial" w:cs="Arial" w:hAnsi="Arial"/>
        </w:rPr>
      </w:pPr>
      <w:r w:rsidRPr="00E27C7D">
        <w:rPr>
          <w:rFonts w:ascii="Arial" w:cs="Arial" w:hAnsi="Arial"/>
        </w:rPr>
        <w:t xml:space="preserve">soit à la date de naissance de l'enfant ; </w:t>
      </w:r>
    </w:p>
    <w:p w14:paraId="42527975" w14:textId="08921D04" w:rsidP="00E27C7D" w:rsidR="00D73457" w:rsidRDefault="00D73457" w:rsidRPr="00E27C7D">
      <w:pPr>
        <w:numPr>
          <w:ilvl w:val="0"/>
          <w:numId w:val="3"/>
        </w:numPr>
        <w:ind w:hanging="567" w:left="567"/>
        <w:rPr>
          <w:rFonts w:ascii="Arial" w:cs="Arial" w:hAnsi="Arial"/>
        </w:rPr>
      </w:pPr>
      <w:r w:rsidRPr="00E27C7D">
        <w:rPr>
          <w:rFonts w:ascii="Arial" w:cs="Arial" w:hAnsi="Arial"/>
        </w:rPr>
        <w:t>soit à la date d'arrivée au foyer d'un enfant adopté (ou confié en vue de son adoption) de moins de 16 ans.</w:t>
      </w:r>
    </w:p>
    <w:p w14:paraId="710A63DA" w14:textId="77777777" w:rsidP="00E96C3A" w:rsidR="00D73457" w:rsidRDefault="00D73457" w:rsidRPr="00794401">
      <w:pPr>
        <w:rPr>
          <w:rFonts w:ascii="Arial" w:cs="Arial" w:hAnsi="Arial"/>
        </w:rPr>
      </w:pPr>
    </w:p>
    <w:p w14:paraId="72E32D07" w14:textId="39FFAA5A" w:rsidP="00721D1A" w:rsidR="00721D1A" w:rsidRDefault="00D73457" w:rsidRPr="00794401">
      <w:pPr>
        <w:spacing w:after="120"/>
        <w:rPr>
          <w:rFonts w:ascii="Arial" w:cs="Arial" w:hAnsi="Arial"/>
        </w:rPr>
      </w:pPr>
      <w:r w:rsidRPr="00C817F5">
        <w:rPr>
          <w:rFonts w:ascii="Arial" w:cs="Arial" w:hAnsi="Arial"/>
        </w:rPr>
        <w:t xml:space="preserve">Le salarié doit </w:t>
      </w:r>
      <w:r w:rsidR="00753E7C" w:rsidRPr="00C817F5">
        <w:rPr>
          <w:rFonts w:ascii="Arial" w:cs="Arial" w:hAnsi="Arial"/>
        </w:rPr>
        <w:t>informer l</w:t>
      </w:r>
      <w:r w:rsidR="00C62BD5" w:rsidRPr="00C817F5">
        <w:rPr>
          <w:rFonts w:ascii="Arial" w:cs="Arial" w:hAnsi="Arial"/>
        </w:rPr>
        <w:t>a Direction des ressources humaines</w:t>
      </w:r>
      <w:r w:rsidRPr="00C817F5">
        <w:rPr>
          <w:rFonts w:ascii="Arial" w:cs="Arial" w:hAnsi="Arial"/>
        </w:rPr>
        <w:t xml:space="preserve"> </w:t>
      </w:r>
      <w:r w:rsidRPr="00794401">
        <w:rPr>
          <w:rFonts w:ascii="Arial" w:cs="Arial" w:hAnsi="Arial"/>
        </w:rPr>
        <w:t>par lettre recommandée avec accusé de réception ou par lettre remise en main propre contre décharge</w:t>
      </w:r>
      <w:r w:rsidR="00721D1A" w:rsidRPr="00794401">
        <w:rPr>
          <w:rFonts w:ascii="Arial" w:cs="Arial" w:hAnsi="Arial"/>
        </w:rPr>
        <w:t xml:space="preserve"> : </w:t>
      </w:r>
    </w:p>
    <w:p w14:paraId="1717C285" w14:textId="7C26ADB7" w:rsidP="00E27C7D" w:rsidR="00721D1A" w:rsidRDefault="00721D1A" w:rsidRPr="00E27C7D">
      <w:pPr>
        <w:numPr>
          <w:ilvl w:val="0"/>
          <w:numId w:val="3"/>
        </w:numPr>
        <w:spacing w:after="60"/>
        <w:ind w:hanging="567" w:left="567"/>
        <w:rPr>
          <w:rFonts w:ascii="Arial" w:cs="Arial" w:hAnsi="Arial"/>
        </w:rPr>
      </w:pPr>
      <w:r w:rsidRPr="00E27C7D">
        <w:rPr>
          <w:rFonts w:ascii="Arial" w:cs="Arial" w:hAnsi="Arial"/>
        </w:rPr>
        <w:t>1 mois au moins avant le terme du congé maternité ou d'adoption lorsque la période d'activité à temps partiel lui fait immédiatement suite ;</w:t>
      </w:r>
    </w:p>
    <w:p w14:paraId="0F006D5B" w14:textId="0D12D33A" w:rsidP="00E27C7D" w:rsidR="00721D1A" w:rsidRDefault="00721D1A" w:rsidRPr="00E27C7D">
      <w:pPr>
        <w:numPr>
          <w:ilvl w:val="0"/>
          <w:numId w:val="3"/>
        </w:numPr>
        <w:ind w:hanging="567" w:left="567"/>
        <w:rPr>
          <w:rFonts w:ascii="Arial" w:cs="Arial" w:hAnsi="Arial"/>
        </w:rPr>
      </w:pPr>
      <w:r w:rsidRPr="00E27C7D">
        <w:rPr>
          <w:rFonts w:ascii="Arial" w:cs="Arial" w:hAnsi="Arial"/>
        </w:rPr>
        <w:t>2 mois au moins avant la date de prise d’effet souhaitée lorsque le temps partiel ne suit pas immédiatement le congé maternité ou d'adoption.</w:t>
      </w:r>
    </w:p>
    <w:p w14:paraId="263E172A" w14:textId="77777777" w:rsidP="00721D1A" w:rsidR="00721D1A" w:rsidRDefault="00721D1A" w:rsidRPr="00721D1A">
      <w:pPr>
        <w:ind w:left="360"/>
        <w:rPr>
          <w:rFonts w:ascii="Arial" w:cs="Arial" w:hAnsi="Arial"/>
        </w:rPr>
      </w:pPr>
    </w:p>
    <w:p w14:paraId="36A5A70B" w14:textId="74146911" w:rsidP="00E96C3A" w:rsidR="00D73457" w:rsidRDefault="00721D1A">
      <w:pPr>
        <w:rPr>
          <w:rFonts w:ascii="Arial" w:cs="Arial" w:hAnsi="Arial"/>
        </w:rPr>
      </w:pPr>
      <w:r>
        <w:rPr>
          <w:rFonts w:ascii="Arial" w:cs="Arial" w:hAnsi="Arial"/>
        </w:rPr>
        <w:t>La demande doit</w:t>
      </w:r>
      <w:r w:rsidR="00D73457" w:rsidRPr="00E96C3A">
        <w:rPr>
          <w:rFonts w:ascii="Arial" w:cs="Arial" w:hAnsi="Arial"/>
        </w:rPr>
        <w:t xml:space="preserve"> indiqu</w:t>
      </w:r>
      <w:r>
        <w:rPr>
          <w:rFonts w:ascii="Arial" w:cs="Arial" w:hAnsi="Arial"/>
        </w:rPr>
        <w:t>er</w:t>
      </w:r>
      <w:r w:rsidR="00D73457" w:rsidRPr="00E96C3A">
        <w:rPr>
          <w:rFonts w:ascii="Arial" w:cs="Arial" w:hAnsi="Arial"/>
        </w:rPr>
        <w:t xml:space="preserve"> la date de début de la période d'activité à temps partiel ainsi que sa durée. </w:t>
      </w:r>
    </w:p>
    <w:p w14:paraId="77156A20" w14:textId="370B65DD" w:rsidP="00E96C3A" w:rsidR="00E96C3A" w:rsidRDefault="00E96C3A">
      <w:pPr>
        <w:rPr>
          <w:rFonts w:ascii="Arial" w:cs="Arial" w:hAnsi="Arial"/>
        </w:rPr>
      </w:pPr>
    </w:p>
    <w:p w14:paraId="0C062CC9" w14:textId="5A4D25DC" w:rsidP="00E96C3A" w:rsidR="00D73457" w:rsidRDefault="00D73457">
      <w:pPr>
        <w:rPr>
          <w:rFonts w:ascii="Arial" w:cs="Arial" w:hAnsi="Arial"/>
        </w:rPr>
      </w:pPr>
      <w:r w:rsidRPr="00E96C3A">
        <w:rPr>
          <w:rFonts w:ascii="Arial" w:cs="Arial" w:hAnsi="Arial"/>
        </w:rPr>
        <w:t xml:space="preserve">La durée et la date de fin du temps partiel ainsi que le nombre de renouvellement varient en fonction du nombre </w:t>
      </w:r>
      <w:r w:rsidR="007D5308">
        <w:rPr>
          <w:rFonts w:ascii="Arial" w:cs="Arial" w:hAnsi="Arial"/>
        </w:rPr>
        <w:t>et de l’âge des enfants</w:t>
      </w:r>
      <w:r w:rsidRPr="00E96C3A">
        <w:rPr>
          <w:rFonts w:ascii="Arial" w:cs="Arial" w:hAnsi="Arial"/>
        </w:rPr>
        <w:t xml:space="preserve">. </w:t>
      </w:r>
    </w:p>
    <w:p w14:paraId="7628BA2E" w14:textId="77777777" w:rsidP="00E96C3A" w:rsidR="00E96C3A" w:rsidRDefault="00E96C3A" w:rsidRPr="00E96C3A">
      <w:pPr>
        <w:rPr>
          <w:rFonts w:ascii="Arial" w:cs="Arial" w:hAnsi="Arial"/>
        </w:rPr>
      </w:pPr>
    </w:p>
    <w:p w14:paraId="63F0E20D" w14:textId="137B6010" w:rsidP="00E96C3A" w:rsidR="00D73457" w:rsidRDefault="00D73457">
      <w:pPr>
        <w:rPr>
          <w:rFonts w:ascii="Arial" w:cs="Arial" w:hAnsi="Arial"/>
        </w:rPr>
      </w:pPr>
      <w:r w:rsidRPr="00E96C3A">
        <w:rPr>
          <w:rFonts w:ascii="Arial" w:cs="Arial" w:hAnsi="Arial"/>
        </w:rPr>
        <w:t xml:space="preserve">En cas d'adoption, la durée et la date de fin du temps partiel ainsi que le nombre de renouvellement varient en fonction de l'âge et du nombre d'enfants adoptés. </w:t>
      </w:r>
    </w:p>
    <w:p w14:paraId="7F210845" w14:textId="77777777" w:rsidP="00E96C3A" w:rsidR="00E96C3A" w:rsidRDefault="00E96C3A" w:rsidRPr="00E96C3A">
      <w:pPr>
        <w:rPr>
          <w:rFonts w:ascii="Arial" w:cs="Arial" w:hAnsi="Arial"/>
        </w:rPr>
      </w:pPr>
    </w:p>
    <w:p w14:paraId="2B1CEE0E" w14:textId="77777777" w:rsidP="00E96C3A" w:rsidR="00D73457" w:rsidRDefault="00D73457" w:rsidRPr="00E96C3A">
      <w:pPr>
        <w:rPr>
          <w:rFonts w:ascii="Arial" w:cs="Arial" w:hAnsi="Arial"/>
        </w:rPr>
      </w:pPr>
      <w:r w:rsidRPr="00E96C3A">
        <w:rPr>
          <w:rFonts w:ascii="Arial" w:cs="Arial" w:hAnsi="Arial"/>
        </w:rPr>
        <w:t xml:space="preserve">Le temps partiel, renouvellements inclus, est pris de manière continue. Chaque période de renouvellement peut être plus longue ou plus courte que la précédente. </w:t>
      </w:r>
    </w:p>
    <w:p w14:paraId="15FCA443" w14:textId="77777777" w:rsidP="00E96C3A" w:rsidR="00E96C3A" w:rsidRDefault="00E96C3A">
      <w:pPr>
        <w:rPr>
          <w:rFonts w:ascii="Arial" w:cs="Arial" w:hAnsi="Arial"/>
        </w:rPr>
      </w:pPr>
    </w:p>
    <w:p w14:paraId="0FE5670E" w14:textId="314743B1" w:rsidP="00E96C3A" w:rsidR="00D73457" w:rsidRDefault="00D73457" w:rsidRPr="00E96C3A">
      <w:pPr>
        <w:rPr>
          <w:rFonts w:ascii="Arial" w:cs="Arial" w:hAnsi="Arial"/>
        </w:rPr>
      </w:pPr>
      <w:r w:rsidRPr="00E96C3A">
        <w:rPr>
          <w:rFonts w:ascii="Arial" w:cs="Arial" w:hAnsi="Arial"/>
        </w:rPr>
        <w:t xml:space="preserve">Le temps partiel peut être prolongé d'une année supplémentaire maximum, en cas de maladie, d'accident grave ou de handicap grave de l'enfant. </w:t>
      </w:r>
    </w:p>
    <w:p w14:paraId="2B0A1C50" w14:textId="77777777" w:rsidP="00721D1A" w:rsidR="00721D1A" w:rsidRDefault="00721D1A">
      <w:pPr>
        <w:autoSpaceDE w:val="0"/>
        <w:autoSpaceDN w:val="0"/>
        <w:adjustRightInd w:val="0"/>
        <w:jc w:val="left"/>
        <w:rPr>
          <w:rFonts w:ascii="Tahoma" w:cs="Tahoma" w:hAnsi="Tahoma"/>
          <w:sz w:val="18"/>
          <w:szCs w:val="18"/>
        </w:rPr>
      </w:pPr>
    </w:p>
    <w:p w14:paraId="3514C97E" w14:textId="4E0FAD1B" w:rsidP="00D73457" w:rsidR="00721D1A" w:rsidRDefault="00721D1A">
      <w:pPr>
        <w:autoSpaceDE w:val="0"/>
        <w:autoSpaceDN w:val="0"/>
        <w:adjustRightInd w:val="0"/>
        <w:jc w:val="left"/>
        <w:rPr>
          <w:rFonts w:ascii="Tahoma" w:cs="Tahoma" w:hAnsi="Tahoma"/>
          <w:sz w:val="18"/>
          <w:szCs w:val="18"/>
        </w:rPr>
      </w:pPr>
    </w:p>
    <w:p w14:paraId="220593C0" w14:textId="51A1863E" w:rsidP="00E96C3A" w:rsidR="00E96C3A" w:rsidRDefault="00E96C3A">
      <w:pPr>
        <w:tabs>
          <w:tab w:pos="567" w:val="left"/>
        </w:tabs>
        <w:rPr>
          <w:rFonts w:ascii="Arial" w:cs="Arial" w:hAnsi="Arial"/>
          <w:b/>
          <w:bCs/>
          <w:u w:val="single"/>
        </w:rPr>
      </w:pPr>
      <w:r w:rsidRPr="00E96C3A">
        <w:rPr>
          <w:rFonts w:ascii="Arial" w:cs="Arial" w:hAnsi="Arial"/>
          <w:b/>
          <w:i/>
          <w:iCs/>
        </w:rPr>
        <w:t>2</w:t>
      </w:r>
      <w:r w:rsidR="00B854B0">
        <w:rPr>
          <w:rFonts w:ascii="Arial" w:cs="Arial" w:hAnsi="Arial"/>
          <w:b/>
          <w:i/>
          <w:iCs/>
        </w:rPr>
        <w:t>7</w:t>
      </w:r>
      <w:r w:rsidRPr="00E96C3A">
        <w:rPr>
          <w:rFonts w:ascii="Arial" w:cs="Arial" w:hAnsi="Arial"/>
          <w:b/>
          <w:i/>
          <w:iCs/>
        </w:rPr>
        <w:t>.2.</w:t>
      </w:r>
      <w:r w:rsidR="0031627E">
        <w:rPr>
          <w:rFonts w:ascii="Arial" w:cs="Arial" w:hAnsi="Arial"/>
          <w:b/>
          <w:i/>
          <w:iCs/>
        </w:rPr>
        <w:t>2</w:t>
      </w:r>
      <w:r w:rsidRPr="00E96C3A">
        <w:rPr>
          <w:rFonts w:ascii="Arial" w:cs="Arial" w:hAnsi="Arial"/>
          <w:b/>
          <w:i/>
          <w:iCs/>
        </w:rPr>
        <w:t xml:space="preserve"> –</w:t>
      </w:r>
      <w:r>
        <w:rPr>
          <w:rFonts w:ascii="Arial" w:cs="Arial" w:hAnsi="Arial"/>
          <w:b/>
          <w:i/>
          <w:iCs/>
        </w:rPr>
        <w:t xml:space="preserve"> Dispositions spécifiques au </w:t>
      </w:r>
      <w:r w:rsidRPr="00E96C3A">
        <w:rPr>
          <w:rFonts w:ascii="Arial" w:cs="Arial" w:hAnsi="Arial"/>
          <w:b/>
          <w:i/>
          <w:iCs/>
        </w:rPr>
        <w:t>temps partiel</w:t>
      </w:r>
      <w:r>
        <w:rPr>
          <w:rFonts w:ascii="Arial" w:cs="Arial" w:hAnsi="Arial"/>
          <w:b/>
          <w:i/>
          <w:iCs/>
        </w:rPr>
        <w:t xml:space="preserve"> pour motif thérapeutique </w:t>
      </w:r>
    </w:p>
    <w:p w14:paraId="4B01EB51" w14:textId="77777777" w:rsidP="00E96C3A" w:rsidR="00E96C3A" w:rsidRDefault="00E96C3A" w:rsidRPr="00E96C3A">
      <w:pPr>
        <w:rPr>
          <w:rFonts w:ascii="Arial" w:cs="Arial" w:hAnsi="Arial"/>
        </w:rPr>
      </w:pPr>
    </w:p>
    <w:p w14:paraId="24849B29" w14:textId="3F4F93B5" w:rsidP="00E96C3A" w:rsidR="00D73457" w:rsidRDefault="00D73457" w:rsidRPr="00E96C3A">
      <w:pPr>
        <w:rPr>
          <w:rFonts w:ascii="Arial" w:cs="Arial" w:hAnsi="Arial"/>
        </w:rPr>
      </w:pPr>
      <w:r w:rsidRPr="00E96C3A">
        <w:rPr>
          <w:rFonts w:ascii="Arial" w:cs="Arial" w:hAnsi="Arial"/>
        </w:rPr>
        <w:t xml:space="preserve">Seuls les salariés </w:t>
      </w:r>
      <w:r w:rsidR="00721D1A">
        <w:rPr>
          <w:rFonts w:ascii="Arial" w:cs="Arial" w:hAnsi="Arial"/>
        </w:rPr>
        <w:t xml:space="preserve">répondant aux conditions fixées par l’article L. 323-3 du Code de la </w:t>
      </w:r>
      <w:r w:rsidRPr="00E96C3A">
        <w:rPr>
          <w:rFonts w:ascii="Arial" w:cs="Arial" w:hAnsi="Arial"/>
        </w:rPr>
        <w:t xml:space="preserve">Sécurité sociale peuvent bénéficier </w:t>
      </w:r>
      <w:r w:rsidR="00721D1A">
        <w:rPr>
          <w:rFonts w:ascii="Arial" w:cs="Arial" w:hAnsi="Arial"/>
        </w:rPr>
        <w:t>d’un</w:t>
      </w:r>
      <w:r w:rsidRPr="00E96C3A">
        <w:rPr>
          <w:rFonts w:ascii="Arial" w:cs="Arial" w:hAnsi="Arial"/>
        </w:rPr>
        <w:t xml:space="preserve"> temps partiel pour motif thérapeutique. </w:t>
      </w:r>
    </w:p>
    <w:p w14:paraId="29688FA9" w14:textId="34CC0B45" w:rsidP="00E96C3A" w:rsidR="00D73457" w:rsidRDefault="00D73457">
      <w:pPr>
        <w:rPr>
          <w:rFonts w:ascii="Arial" w:cs="Arial" w:hAnsi="Arial"/>
        </w:rPr>
      </w:pPr>
    </w:p>
    <w:p w14:paraId="7417331D" w14:textId="5B21A2AD" w:rsidP="00C62BD5" w:rsidR="00721D1A" w:rsidRDefault="00C14F63">
      <w:pPr>
        <w:rPr>
          <w:rFonts w:ascii="Arial" w:cs="Arial" w:hAnsi="Arial"/>
        </w:rPr>
      </w:pPr>
      <w:r>
        <w:rPr>
          <w:rFonts w:ascii="Arial" w:cs="Arial" w:hAnsi="Arial"/>
        </w:rPr>
        <w:t>En fonction de la prescription médicale, la réduction de la durée du travail du salarié s’organise sous forme de journée(s) ou demi-journée(s) non travaillée(s)</w:t>
      </w:r>
      <w:r w:rsidRPr="00305353">
        <w:rPr>
          <w:rFonts w:ascii="Arial" w:cs="Arial" w:hAnsi="Arial"/>
        </w:rPr>
        <w:t xml:space="preserve"> par semaine</w:t>
      </w:r>
      <w:r>
        <w:rPr>
          <w:rFonts w:ascii="Arial" w:cs="Arial" w:hAnsi="Arial"/>
        </w:rPr>
        <w:t xml:space="preserve"> et/ou sous forme </w:t>
      </w:r>
      <w:r>
        <w:rPr>
          <w:rFonts w:ascii="Arial" w:cs="Arial" w:hAnsi="Arial"/>
        </w:rPr>
        <w:lastRenderedPageBreak/>
        <w:t xml:space="preserve">d’une réduction des horaires quotidiens du salarié.  </w:t>
      </w:r>
      <w:r w:rsidR="00D73457" w:rsidRPr="00E96C3A">
        <w:rPr>
          <w:rFonts w:ascii="Arial" w:cs="Arial" w:hAnsi="Arial"/>
        </w:rPr>
        <w:t>L</w:t>
      </w:r>
      <w:r w:rsidR="00C62BD5">
        <w:rPr>
          <w:rFonts w:ascii="Arial" w:cs="Arial" w:hAnsi="Arial"/>
        </w:rPr>
        <w:t>’avenant au</w:t>
      </w:r>
      <w:r w:rsidR="00D73457" w:rsidRPr="00E96C3A">
        <w:rPr>
          <w:rFonts w:ascii="Arial" w:cs="Arial" w:hAnsi="Arial"/>
        </w:rPr>
        <w:t xml:space="preserve"> contrat de travail des salariés à temps partiel thérapeutique fixe la répartition de la durée et des horaires de travail entre les jours de la semaine</w:t>
      </w:r>
      <w:r w:rsidR="00721D1A">
        <w:rPr>
          <w:rFonts w:ascii="Arial" w:cs="Arial" w:hAnsi="Arial"/>
        </w:rPr>
        <w:t xml:space="preserve"> et/</w:t>
      </w:r>
      <w:r w:rsidR="00721D1A" w:rsidRPr="004219EC">
        <w:rPr>
          <w:rFonts w:ascii="Arial" w:cs="Arial" w:hAnsi="Arial"/>
        </w:rPr>
        <w:t>ou les semaines du mois</w:t>
      </w:r>
      <w:r w:rsidR="00D73457" w:rsidRPr="00E96C3A">
        <w:rPr>
          <w:rFonts w:ascii="Arial" w:cs="Arial" w:hAnsi="Arial"/>
        </w:rPr>
        <w:t>.</w:t>
      </w:r>
    </w:p>
    <w:p w14:paraId="532E37D4" w14:textId="77777777" w:rsidP="00C62BD5" w:rsidR="00721D1A" w:rsidRDefault="00721D1A">
      <w:pPr>
        <w:rPr>
          <w:rFonts w:ascii="Arial" w:cs="Arial" w:hAnsi="Arial"/>
        </w:rPr>
      </w:pPr>
    </w:p>
    <w:p w14:paraId="23C3C718" w14:textId="35BB3D02" w:rsidP="00C62BD5" w:rsidR="00C62BD5" w:rsidRDefault="00C62BD5">
      <w:pPr>
        <w:rPr>
          <w:rFonts w:ascii="Arial" w:cs="Arial" w:hAnsi="Arial"/>
        </w:rPr>
      </w:pPr>
      <w:r w:rsidRPr="00E96C3A">
        <w:rPr>
          <w:rFonts w:ascii="Arial" w:cs="Arial" w:hAnsi="Arial"/>
        </w:rPr>
        <w:t xml:space="preserve">La </w:t>
      </w:r>
      <w:r w:rsidR="00721D1A">
        <w:rPr>
          <w:rFonts w:ascii="Arial" w:cs="Arial" w:hAnsi="Arial"/>
        </w:rPr>
        <w:t xml:space="preserve">prise d’effet et la </w:t>
      </w:r>
      <w:r w:rsidRPr="00E96C3A">
        <w:rPr>
          <w:rFonts w:ascii="Arial" w:cs="Arial" w:hAnsi="Arial"/>
        </w:rPr>
        <w:t xml:space="preserve">durée </w:t>
      </w:r>
      <w:r w:rsidR="00721D1A">
        <w:rPr>
          <w:rFonts w:ascii="Arial" w:cs="Arial" w:hAnsi="Arial"/>
        </w:rPr>
        <w:t>du temps</w:t>
      </w:r>
      <w:r w:rsidRPr="00E96C3A">
        <w:rPr>
          <w:rFonts w:ascii="Arial" w:cs="Arial" w:hAnsi="Arial"/>
        </w:rPr>
        <w:t xml:space="preserve"> partiel varient en fonction </w:t>
      </w:r>
      <w:r>
        <w:rPr>
          <w:rFonts w:ascii="Arial" w:cs="Arial" w:hAnsi="Arial"/>
        </w:rPr>
        <w:t>de la prescription médicale</w:t>
      </w:r>
      <w:r w:rsidRPr="00E96C3A">
        <w:rPr>
          <w:rFonts w:ascii="Arial" w:cs="Arial" w:hAnsi="Arial"/>
        </w:rPr>
        <w:t xml:space="preserve">. </w:t>
      </w:r>
    </w:p>
    <w:p w14:paraId="124AC642" w14:textId="59A487A0" w:rsidP="00C62BD5" w:rsidR="00721D1A" w:rsidRDefault="00721D1A">
      <w:pPr>
        <w:rPr>
          <w:rFonts w:ascii="Arial" w:cs="Arial" w:hAnsi="Arial"/>
        </w:rPr>
      </w:pPr>
    </w:p>
    <w:p w14:paraId="13A5781A" w14:textId="77777777" w:rsidP="00934DDD" w:rsidR="00934DDD" w:rsidRDefault="00934DDD">
      <w:pPr>
        <w:rPr>
          <w:rFonts w:ascii="Arial" w:cs="Arial" w:hAnsi="Arial"/>
        </w:rPr>
      </w:pPr>
    </w:p>
    <w:p w14:paraId="065E3301" w14:textId="0F4C13CB" w:rsidP="00934DDD" w:rsidR="00934DDD" w:rsidRDefault="00934DDD">
      <w:pPr>
        <w:rPr>
          <w:rFonts w:ascii="Arial" w:cs="Arial" w:hAnsi="Arial"/>
          <w:b/>
          <w:bCs/>
          <w:u w:val="single"/>
        </w:rPr>
      </w:pPr>
      <w:r>
        <w:rPr>
          <w:rFonts w:ascii="Arial" w:cs="Arial" w:hAnsi="Arial"/>
          <w:b/>
          <w:u w:val="single"/>
        </w:rPr>
        <w:t>2</w:t>
      </w:r>
      <w:r w:rsidR="00B854B0">
        <w:rPr>
          <w:rFonts w:ascii="Arial" w:cs="Arial" w:hAnsi="Arial"/>
          <w:b/>
          <w:u w:val="single"/>
        </w:rPr>
        <w:t>7</w:t>
      </w:r>
      <w:r>
        <w:rPr>
          <w:rFonts w:ascii="Arial" w:cs="Arial" w:hAnsi="Arial"/>
          <w:b/>
          <w:u w:val="single"/>
        </w:rPr>
        <w:t>.</w:t>
      </w:r>
      <w:r w:rsidR="0031627E">
        <w:rPr>
          <w:rFonts w:ascii="Arial" w:cs="Arial" w:hAnsi="Arial"/>
          <w:b/>
          <w:u w:val="single"/>
        </w:rPr>
        <w:t>3</w:t>
      </w:r>
      <w:r>
        <w:rPr>
          <w:rFonts w:ascii="Arial" w:cs="Arial" w:hAnsi="Arial"/>
          <w:b/>
          <w:u w:val="single"/>
        </w:rPr>
        <w:t xml:space="preserve"> – </w:t>
      </w:r>
      <w:r>
        <w:rPr>
          <w:rFonts w:ascii="Arial" w:cs="Arial" w:hAnsi="Arial"/>
          <w:b/>
          <w:bCs/>
          <w:u w:val="single"/>
        </w:rPr>
        <w:t xml:space="preserve">Heures complémentaires </w:t>
      </w:r>
    </w:p>
    <w:p w14:paraId="66D75154" w14:textId="77777777" w:rsidP="00934DDD" w:rsidR="00934DDD" w:rsidRDefault="00934DDD" w:rsidRPr="00080574">
      <w:pPr>
        <w:rPr>
          <w:rFonts w:ascii="Arial" w:cs="Arial" w:hAnsi="Arial"/>
        </w:rPr>
      </w:pPr>
    </w:p>
    <w:p w14:paraId="08285FD5" w14:textId="63CD78F2" w:rsidP="0020413F" w:rsidR="0020413F" w:rsidRDefault="00934DDD" w:rsidRPr="0020413F">
      <w:pPr>
        <w:rPr>
          <w:rFonts w:ascii="Arial" w:cs="Arial" w:hAnsi="Arial"/>
        </w:rPr>
      </w:pPr>
      <w:r w:rsidRPr="0020413F">
        <w:rPr>
          <w:rFonts w:ascii="Arial" w:cs="Arial" w:hAnsi="Arial"/>
        </w:rPr>
        <w:t xml:space="preserve">Le nombre d'heures complémentaires qui peuvent être effectuées par les salariés travaillant à temps partiel est limité à 10 % de la durée prévue par le contrat de travail ou l'avenant à temps partiel. </w:t>
      </w:r>
      <w:r w:rsidR="0020413F">
        <w:rPr>
          <w:rFonts w:ascii="Arial" w:cs="Arial" w:hAnsi="Arial"/>
        </w:rPr>
        <w:t>Il est rappelé que</w:t>
      </w:r>
      <w:r w:rsidR="0020413F" w:rsidRPr="0020413F">
        <w:rPr>
          <w:rFonts w:ascii="Arial" w:cs="Arial" w:hAnsi="Arial"/>
        </w:rPr>
        <w:t xml:space="preserve"> les heures complémentaires ne peuvent avoir pour effet de porter la durée du travail effectuée par un salarié au niveau de la durée du travail fixée dans le présent accord.</w:t>
      </w:r>
    </w:p>
    <w:p w14:paraId="3EC5C684" w14:textId="77777777" w:rsidP="0020413F" w:rsidR="00934DDD" w:rsidRDefault="00934DDD" w:rsidRPr="0020413F">
      <w:pPr>
        <w:rPr>
          <w:rFonts w:ascii="Arial" w:cs="Arial" w:hAnsi="Arial"/>
        </w:rPr>
      </w:pPr>
    </w:p>
    <w:p w14:paraId="69AB87B8" w14:textId="30AA9FE0" w:rsidP="0020413F" w:rsidR="0020413F" w:rsidRDefault="0020413F">
      <w:pPr>
        <w:rPr>
          <w:rFonts w:ascii="Arial" w:cs="Arial" w:hAnsi="Arial"/>
        </w:rPr>
      </w:pPr>
      <w:r>
        <w:rPr>
          <w:rFonts w:ascii="Arial" w:cs="Arial" w:hAnsi="Arial"/>
        </w:rPr>
        <w:t>Organisées sous forme de campagnes</w:t>
      </w:r>
      <w:r w:rsidRPr="00204DA4">
        <w:rPr>
          <w:rFonts w:ascii="Arial" w:cs="Arial" w:hAnsi="Arial"/>
        </w:rPr>
        <w:t xml:space="preserve"> </w:t>
      </w:r>
      <w:r>
        <w:rPr>
          <w:rFonts w:ascii="Arial" w:cs="Arial" w:hAnsi="Arial"/>
        </w:rPr>
        <w:t>e</w:t>
      </w:r>
      <w:r w:rsidRPr="00204DA4">
        <w:rPr>
          <w:rFonts w:ascii="Arial" w:cs="Arial" w:hAnsi="Arial"/>
        </w:rPr>
        <w:t xml:space="preserve">xceptionnelles, les heures </w:t>
      </w:r>
      <w:r>
        <w:rPr>
          <w:rFonts w:ascii="Arial" w:cs="Arial" w:hAnsi="Arial"/>
        </w:rPr>
        <w:t>complémentair</w:t>
      </w:r>
      <w:r w:rsidRPr="00204DA4">
        <w:rPr>
          <w:rFonts w:ascii="Arial" w:cs="Arial" w:hAnsi="Arial"/>
        </w:rPr>
        <w:t>es correspondent aux heures</w:t>
      </w:r>
      <w:r>
        <w:rPr>
          <w:rFonts w:ascii="Arial" w:cs="Arial" w:hAnsi="Arial"/>
        </w:rPr>
        <w:t> :</w:t>
      </w:r>
      <w:r w:rsidRPr="00204DA4">
        <w:rPr>
          <w:rFonts w:ascii="Arial" w:cs="Arial" w:hAnsi="Arial"/>
        </w:rPr>
        <w:t xml:space="preserve"> </w:t>
      </w:r>
    </w:p>
    <w:p w14:paraId="74829B0C" w14:textId="77777777" w:rsidP="0020413F" w:rsidR="0020413F" w:rsidRDefault="0020413F" w:rsidRPr="00204DA4">
      <w:pPr>
        <w:rPr>
          <w:rFonts w:ascii="Arial" w:cs="Arial" w:hAnsi="Arial"/>
        </w:rPr>
      </w:pPr>
    </w:p>
    <w:p w14:paraId="51830934" w14:textId="2CA0C240" w:rsidP="003F6815" w:rsidR="0020413F" w:rsidRDefault="0020413F" w:rsidRPr="00930D8C">
      <w:pPr>
        <w:pStyle w:val="Paragraphedeliste"/>
        <w:numPr>
          <w:ilvl w:val="0"/>
          <w:numId w:val="10"/>
        </w:numPr>
        <w:tabs>
          <w:tab w:pos="567" w:val="left"/>
        </w:tabs>
        <w:spacing w:after="120"/>
        <w:ind w:hanging="567" w:left="567"/>
        <w:rPr>
          <w:rFonts w:ascii="Arial" w:cs="Arial" w:hAnsi="Arial"/>
          <w:bCs/>
        </w:rPr>
      </w:pPr>
      <w:r w:rsidRPr="00930D8C">
        <w:rPr>
          <w:rFonts w:ascii="Arial" w:cs="Arial" w:hAnsi="Arial"/>
          <w:bCs/>
        </w:rPr>
        <w:t>effectuées à la demande expresse et préalable de l’</w:t>
      </w:r>
      <w:r w:rsidR="00C62BD5" w:rsidRPr="00930D8C">
        <w:rPr>
          <w:rFonts w:ascii="Arial" w:cs="Arial" w:hAnsi="Arial"/>
          <w:bCs/>
        </w:rPr>
        <w:t>E</w:t>
      </w:r>
      <w:r w:rsidRPr="00930D8C">
        <w:rPr>
          <w:rFonts w:ascii="Arial" w:cs="Arial" w:hAnsi="Arial"/>
          <w:bCs/>
        </w:rPr>
        <w:t>mployeur</w:t>
      </w:r>
      <w:r w:rsidR="00F85915">
        <w:rPr>
          <w:rFonts w:ascii="Arial" w:cs="Arial" w:hAnsi="Arial"/>
          <w:bCs/>
        </w:rPr>
        <w:t xml:space="preserve">, sous réserve d’un délai de prévenance d’au moins 3 jours ouvrés </w:t>
      </w:r>
      <w:r w:rsidR="00E27C7D">
        <w:rPr>
          <w:rFonts w:ascii="Arial" w:cs="Arial" w:hAnsi="Arial"/>
          <w:bCs/>
        </w:rPr>
        <w:t>;</w:t>
      </w:r>
      <w:r w:rsidRPr="00930D8C">
        <w:rPr>
          <w:rFonts w:ascii="Arial" w:cs="Arial" w:hAnsi="Arial"/>
          <w:bCs/>
        </w:rPr>
        <w:t xml:space="preserve"> </w:t>
      </w:r>
    </w:p>
    <w:p w14:paraId="2B04F4D2" w14:textId="5D10A3E8" w:rsidP="003F6815" w:rsidR="0020413F" w:rsidRDefault="00C62BD5" w:rsidRPr="00C817F5">
      <w:pPr>
        <w:pStyle w:val="Paragraphedeliste"/>
        <w:numPr>
          <w:ilvl w:val="0"/>
          <w:numId w:val="10"/>
        </w:numPr>
        <w:tabs>
          <w:tab w:pos="567" w:val="left"/>
        </w:tabs>
        <w:spacing w:after="120"/>
        <w:ind w:hanging="567" w:left="567"/>
        <w:rPr>
          <w:rFonts w:ascii="Arial" w:cs="Arial" w:hAnsi="Arial"/>
          <w:bCs/>
        </w:rPr>
      </w:pPr>
      <w:r w:rsidRPr="00C817F5">
        <w:rPr>
          <w:rFonts w:ascii="Arial" w:cs="Arial" w:hAnsi="Arial"/>
          <w:bCs/>
        </w:rPr>
        <w:t>a</w:t>
      </w:r>
      <w:r w:rsidR="0020413F" w:rsidRPr="00C817F5">
        <w:rPr>
          <w:rFonts w:ascii="Arial" w:cs="Arial" w:hAnsi="Arial"/>
          <w:bCs/>
        </w:rPr>
        <w:t xml:space="preserve">u-delà de la durée hebdomadaire de référence </w:t>
      </w:r>
      <w:r w:rsidR="0031627E" w:rsidRPr="00C817F5">
        <w:rPr>
          <w:rFonts w:ascii="Arial" w:cs="Arial" w:hAnsi="Arial"/>
          <w:bCs/>
        </w:rPr>
        <w:t xml:space="preserve">correspondant à la formule de temps partiel du </w:t>
      </w:r>
      <w:r w:rsidR="00311E08" w:rsidRPr="00C817F5">
        <w:rPr>
          <w:rFonts w:ascii="Arial" w:cs="Arial" w:hAnsi="Arial"/>
          <w:bCs/>
        </w:rPr>
        <w:t>salarié</w:t>
      </w:r>
      <w:r w:rsidR="00E27C7D" w:rsidRPr="00C817F5">
        <w:rPr>
          <w:rFonts w:ascii="Arial" w:cs="Arial" w:hAnsi="Arial"/>
          <w:bCs/>
        </w:rPr>
        <w:t> </w:t>
      </w:r>
      <w:r w:rsidR="00EC5285" w:rsidRPr="00C817F5">
        <w:rPr>
          <w:rFonts w:ascii="Arial" w:cs="Arial" w:hAnsi="Arial"/>
          <w:bCs/>
        </w:rPr>
        <w:t xml:space="preserve">telle que définie à l’article </w:t>
      </w:r>
      <w:r w:rsidR="004E72C2" w:rsidRPr="00C817F5">
        <w:rPr>
          <w:rFonts w:ascii="Arial" w:cs="Arial" w:hAnsi="Arial"/>
          <w:bCs/>
        </w:rPr>
        <w:t>2</w:t>
      </w:r>
      <w:r w:rsidR="00EC5285" w:rsidRPr="00C817F5">
        <w:rPr>
          <w:rFonts w:ascii="Arial" w:cs="Arial" w:hAnsi="Arial"/>
          <w:bCs/>
        </w:rPr>
        <w:t xml:space="preserve">7.1.1 du présent accord </w:t>
      </w:r>
      <w:r w:rsidR="00E27C7D" w:rsidRPr="00C817F5">
        <w:rPr>
          <w:rFonts w:ascii="Arial" w:cs="Arial" w:hAnsi="Arial"/>
          <w:bCs/>
        </w:rPr>
        <w:t>;</w:t>
      </w:r>
    </w:p>
    <w:p w14:paraId="19AAB8BC" w14:textId="08D35F8F" w:rsidP="003F6815" w:rsidR="004E72C2" w:rsidRDefault="004E72C2" w:rsidRPr="00C817F5">
      <w:pPr>
        <w:pStyle w:val="Paragraphedeliste"/>
        <w:numPr>
          <w:ilvl w:val="0"/>
          <w:numId w:val="10"/>
        </w:numPr>
        <w:tabs>
          <w:tab w:pos="567" w:val="left"/>
        </w:tabs>
        <w:spacing w:after="120"/>
        <w:ind w:hanging="567" w:left="567"/>
        <w:rPr>
          <w:rFonts w:ascii="Arial" w:cs="Arial" w:hAnsi="Arial"/>
          <w:bCs/>
        </w:rPr>
      </w:pPr>
      <w:r w:rsidRPr="00C817F5">
        <w:rPr>
          <w:rFonts w:ascii="Arial" w:cs="Arial" w:hAnsi="Arial"/>
          <w:bCs/>
        </w:rPr>
        <w:t>au-delà de la durée annuelle de travail correspondant à la formule de temps partiel du salarié, sous déduction des heures complémentaires déjà comptabilisées au titre du dépassement de la durée hebdomadaire et qui ont déjà été payées ;</w:t>
      </w:r>
    </w:p>
    <w:p w14:paraId="7830E976" w14:textId="7C927250" w:rsidP="003F6815" w:rsidR="0020413F" w:rsidRDefault="0020413F" w:rsidRPr="00930D8C">
      <w:pPr>
        <w:pStyle w:val="Paragraphedeliste"/>
        <w:numPr>
          <w:ilvl w:val="0"/>
          <w:numId w:val="10"/>
        </w:numPr>
        <w:tabs>
          <w:tab w:pos="567" w:val="left"/>
        </w:tabs>
        <w:ind w:hanging="567" w:left="567"/>
        <w:rPr>
          <w:rFonts w:ascii="Arial" w:cs="Arial" w:hAnsi="Arial"/>
          <w:bCs/>
        </w:rPr>
      </w:pPr>
      <w:r w:rsidRPr="00930D8C">
        <w:rPr>
          <w:rFonts w:ascii="Arial" w:cs="Arial" w:hAnsi="Arial"/>
          <w:bCs/>
        </w:rPr>
        <w:t xml:space="preserve">et identifiées et validées comme telles par </w:t>
      </w:r>
      <w:r w:rsidR="00C62BD5" w:rsidRPr="00930D8C">
        <w:rPr>
          <w:rFonts w:ascii="Arial" w:cs="Arial" w:hAnsi="Arial"/>
          <w:bCs/>
        </w:rPr>
        <w:t>la hiérarchie</w:t>
      </w:r>
      <w:r w:rsidR="00E27C7D">
        <w:rPr>
          <w:rFonts w:ascii="Arial" w:cs="Arial" w:hAnsi="Arial"/>
          <w:bCs/>
        </w:rPr>
        <w:t>.</w:t>
      </w:r>
    </w:p>
    <w:p w14:paraId="2E40CE3A" w14:textId="5D828783" w:rsidP="00930D8C" w:rsidR="00930D8C" w:rsidRDefault="00930D8C" w:rsidRPr="00930D8C">
      <w:pPr>
        <w:tabs>
          <w:tab w:pos="567" w:val="left"/>
        </w:tabs>
        <w:rPr>
          <w:rFonts w:ascii="Arial" w:cs="Arial" w:hAnsi="Arial"/>
          <w:bCs/>
        </w:rPr>
      </w:pPr>
    </w:p>
    <w:p w14:paraId="551F4256" w14:textId="34495F6C" w:rsidP="0020413F" w:rsidR="0020413F" w:rsidRDefault="0020413F" w:rsidRPr="00204DA4">
      <w:pPr>
        <w:rPr>
          <w:rFonts w:ascii="Arial" w:cs="Arial" w:hAnsi="Arial"/>
        </w:rPr>
      </w:pPr>
      <w:r w:rsidRPr="00204DA4">
        <w:rPr>
          <w:rFonts w:ascii="Arial" w:cs="Arial" w:hAnsi="Arial"/>
        </w:rPr>
        <w:t xml:space="preserve">Les heures </w:t>
      </w:r>
      <w:r>
        <w:rPr>
          <w:rFonts w:ascii="Arial" w:cs="Arial" w:hAnsi="Arial"/>
        </w:rPr>
        <w:t>complémentai</w:t>
      </w:r>
      <w:r w:rsidRPr="00204DA4">
        <w:rPr>
          <w:rFonts w:ascii="Arial" w:cs="Arial" w:hAnsi="Arial"/>
        </w:rPr>
        <w:t xml:space="preserve">res </w:t>
      </w:r>
      <w:r w:rsidRPr="0020413F">
        <w:rPr>
          <w:rFonts w:ascii="Arial" w:cs="Arial" w:hAnsi="Arial"/>
        </w:rPr>
        <w:t>ne seront demandées que dans des proportions raisonnables afin de ne pas dénaturer la situation des salariés travaillant à temps partiel.</w:t>
      </w:r>
      <w:r>
        <w:rPr>
          <w:rFonts w:ascii="Arial" w:cs="Arial" w:hAnsi="Arial"/>
        </w:rPr>
        <w:t xml:space="preserve"> Elles</w:t>
      </w:r>
      <w:r w:rsidRPr="0020413F">
        <w:rPr>
          <w:rFonts w:ascii="Arial" w:cs="Arial" w:hAnsi="Arial"/>
        </w:rPr>
        <w:t xml:space="preserve"> </w:t>
      </w:r>
      <w:r w:rsidRPr="00204DA4">
        <w:rPr>
          <w:rFonts w:ascii="Arial" w:cs="Arial" w:hAnsi="Arial"/>
        </w:rPr>
        <w:t xml:space="preserve">sont prioritairement effectuées sur la base du volontariat. </w:t>
      </w:r>
    </w:p>
    <w:p w14:paraId="2B40BFD9" w14:textId="77777777" w:rsidP="0020413F" w:rsidR="0020413F" w:rsidRDefault="0020413F">
      <w:pPr>
        <w:rPr>
          <w:rFonts w:ascii="Arial" w:cs="Arial" w:hAnsi="Arial"/>
        </w:rPr>
      </w:pPr>
      <w:r>
        <w:rPr>
          <w:rFonts w:ascii="Tahoma" w:cs="Tahoma" w:hAnsi="Tahoma"/>
          <w:sz w:val="18"/>
          <w:szCs w:val="18"/>
        </w:rPr>
        <w:t xml:space="preserve"> </w:t>
      </w:r>
    </w:p>
    <w:p w14:paraId="21A8DEE3" w14:textId="5859432E" w:rsidP="00F821F6" w:rsidR="0020413F" w:rsidRDefault="0020413F">
      <w:pPr>
        <w:rPr>
          <w:rFonts w:ascii="Arial" w:cs="Arial" w:hAnsi="Arial"/>
        </w:rPr>
      </w:pPr>
      <w:r>
        <w:rPr>
          <w:rFonts w:ascii="Arial" w:cs="Arial" w:hAnsi="Arial"/>
        </w:rPr>
        <w:t>Les heures complémentaires effectuées par les salariés ne s’imputent pas sur les crédits d’heures</w:t>
      </w:r>
      <w:r w:rsidR="00F821F6">
        <w:rPr>
          <w:rFonts w:ascii="Arial" w:cs="Arial" w:hAnsi="Arial"/>
        </w:rPr>
        <w:t>. Elles sont payées</w:t>
      </w:r>
      <w:r>
        <w:rPr>
          <w:rFonts w:ascii="Arial" w:cs="Arial" w:hAnsi="Arial"/>
        </w:rPr>
        <w:t> et font l’objet des majorations prévues par la réglementation en vigueur.</w:t>
      </w:r>
      <w:r w:rsidR="00F821F6">
        <w:rPr>
          <w:rFonts w:ascii="Arial" w:cs="Arial" w:hAnsi="Arial"/>
        </w:rPr>
        <w:t xml:space="preserve"> </w:t>
      </w:r>
      <w:r w:rsidR="00F821F6" w:rsidRPr="00F821F6">
        <w:rPr>
          <w:rFonts w:ascii="Arial" w:cs="Arial" w:hAnsi="Arial"/>
        </w:rPr>
        <w:t>Le règlement intervient au plus tard le mois civil qui suit la déclaration de ces heures, en fonction des échéances de paie</w:t>
      </w:r>
      <w:r w:rsidR="00C62BD5">
        <w:rPr>
          <w:rFonts w:ascii="Arial" w:cs="Arial" w:hAnsi="Arial"/>
        </w:rPr>
        <w:t>.</w:t>
      </w:r>
    </w:p>
    <w:p w14:paraId="667B67D4" w14:textId="77777777" w:rsidP="0020413F" w:rsidR="0020413F" w:rsidRDefault="0020413F">
      <w:pPr>
        <w:rPr>
          <w:rFonts w:ascii="Arial" w:cs="Arial" w:hAnsi="Arial"/>
        </w:rPr>
      </w:pPr>
    </w:p>
    <w:p w14:paraId="24F6B413" w14:textId="7F650B01" w:rsidP="0020413F" w:rsidR="0020413F" w:rsidRDefault="0020413F" w:rsidRPr="00474456">
      <w:pPr>
        <w:rPr>
          <w:rFonts w:ascii="Arial" w:cs="Arial" w:hAnsi="Arial"/>
        </w:rPr>
      </w:pPr>
      <w:r w:rsidRPr="00C62BD5">
        <w:rPr>
          <w:rFonts w:ascii="Arial" w:cs="Arial" w:hAnsi="Arial"/>
        </w:rPr>
        <w:t>Les heures complémentaires et les éventuelles majorations afférentes ne peuvent</w:t>
      </w:r>
      <w:r w:rsidR="00C62BD5" w:rsidRPr="00C62BD5">
        <w:rPr>
          <w:rFonts w:ascii="Arial" w:cs="Arial" w:hAnsi="Arial"/>
        </w:rPr>
        <w:t xml:space="preserve"> pas </w:t>
      </w:r>
      <w:r w:rsidRPr="00C62BD5">
        <w:rPr>
          <w:rFonts w:ascii="Arial" w:cs="Arial" w:hAnsi="Arial"/>
        </w:rPr>
        <w:t>être remplacées par un repos compensateur équivalent</w:t>
      </w:r>
      <w:r>
        <w:rPr>
          <w:rFonts w:ascii="Arial" w:cs="Arial" w:hAnsi="Arial"/>
        </w:rPr>
        <w:t>.</w:t>
      </w:r>
    </w:p>
    <w:p w14:paraId="27670429" w14:textId="7691AF94" w:rsidP="0020413F" w:rsidR="0020413F" w:rsidRDefault="0020413F">
      <w:pPr>
        <w:rPr>
          <w:rFonts w:ascii="Arial" w:cs="Arial" w:hAnsi="Arial"/>
        </w:rPr>
      </w:pPr>
    </w:p>
    <w:p w14:paraId="4DE873B3" w14:textId="77777777" w:rsidP="00C263FF" w:rsidR="0020413F" w:rsidRDefault="0020413F">
      <w:pPr>
        <w:rPr>
          <w:rFonts w:ascii="Arial" w:cs="Arial" w:hAnsi="Arial"/>
        </w:rPr>
      </w:pPr>
    </w:p>
    <w:p w14:paraId="2B98DFD2" w14:textId="3C015486" w:rsidP="00080574" w:rsidR="00080574" w:rsidRDefault="00080574">
      <w:pPr>
        <w:rPr>
          <w:rFonts w:ascii="Arial" w:cs="Arial" w:hAnsi="Arial"/>
          <w:b/>
          <w:bCs/>
          <w:u w:val="single"/>
        </w:rPr>
      </w:pPr>
      <w:r>
        <w:rPr>
          <w:rFonts w:ascii="Arial" w:cs="Arial" w:hAnsi="Arial"/>
          <w:b/>
          <w:u w:val="single"/>
        </w:rPr>
        <w:t>2</w:t>
      </w:r>
      <w:r w:rsidR="00B854B0">
        <w:rPr>
          <w:rFonts w:ascii="Arial" w:cs="Arial" w:hAnsi="Arial"/>
          <w:b/>
          <w:u w:val="single"/>
        </w:rPr>
        <w:t>7</w:t>
      </w:r>
      <w:r>
        <w:rPr>
          <w:rFonts w:ascii="Arial" w:cs="Arial" w:hAnsi="Arial"/>
          <w:b/>
          <w:u w:val="single"/>
        </w:rPr>
        <w:t>.</w:t>
      </w:r>
      <w:r w:rsidR="0031627E">
        <w:rPr>
          <w:rFonts w:ascii="Arial" w:cs="Arial" w:hAnsi="Arial"/>
          <w:b/>
          <w:u w:val="single"/>
        </w:rPr>
        <w:t>4</w:t>
      </w:r>
      <w:r>
        <w:rPr>
          <w:rFonts w:ascii="Arial" w:cs="Arial" w:hAnsi="Arial"/>
          <w:b/>
          <w:u w:val="single"/>
        </w:rPr>
        <w:t xml:space="preserve"> – </w:t>
      </w:r>
      <w:r>
        <w:rPr>
          <w:rFonts w:ascii="Arial" w:cs="Arial" w:hAnsi="Arial"/>
          <w:b/>
          <w:bCs/>
          <w:u w:val="single"/>
        </w:rPr>
        <w:t>Retour à temps plein</w:t>
      </w:r>
    </w:p>
    <w:p w14:paraId="22CF4ADE" w14:textId="77777777" w:rsidP="00080574" w:rsidR="00080574" w:rsidRDefault="00080574" w:rsidRPr="00080574">
      <w:pPr>
        <w:rPr>
          <w:rFonts w:ascii="Arial" w:cs="Arial" w:hAnsi="Arial"/>
        </w:rPr>
      </w:pPr>
    </w:p>
    <w:p w14:paraId="0C8FF57F" w14:textId="55E3D09C" w:rsidP="00C263FF" w:rsidR="00C263FF" w:rsidRDefault="001825E6" w:rsidRPr="00C263FF">
      <w:pPr>
        <w:rPr>
          <w:rFonts w:ascii="Arial" w:cs="Arial" w:hAnsi="Arial"/>
        </w:rPr>
      </w:pPr>
      <w:r>
        <w:rPr>
          <w:rFonts w:ascii="Arial" w:cs="Arial" w:hAnsi="Arial"/>
        </w:rPr>
        <w:t>Hormis dans les cas spécifiques visés par la loi, l</w:t>
      </w:r>
      <w:r w:rsidR="00C263FF" w:rsidRPr="00C263FF">
        <w:rPr>
          <w:rFonts w:ascii="Arial" w:cs="Arial" w:hAnsi="Arial"/>
        </w:rPr>
        <w:t>a demande d’un salarié d</w:t>
      </w:r>
      <w:r>
        <w:rPr>
          <w:rFonts w:ascii="Arial" w:cs="Arial" w:hAnsi="Arial"/>
        </w:rPr>
        <w:t xml:space="preserve">’un retour anticipé </w:t>
      </w:r>
      <w:r w:rsidR="00C263FF" w:rsidRPr="00C263FF">
        <w:rPr>
          <w:rFonts w:ascii="Arial" w:cs="Arial" w:hAnsi="Arial"/>
        </w:rPr>
        <w:t xml:space="preserve">à un </w:t>
      </w:r>
      <w:r w:rsidR="00C263FF">
        <w:rPr>
          <w:rFonts w:ascii="Arial" w:cs="Arial" w:hAnsi="Arial"/>
        </w:rPr>
        <w:t>temps plein e</w:t>
      </w:r>
      <w:r w:rsidR="00C263FF" w:rsidRPr="00C263FF">
        <w:rPr>
          <w:rFonts w:ascii="Arial" w:cs="Arial" w:hAnsi="Arial"/>
        </w:rPr>
        <w:t>st appréciée par la Direction des ressources humaines après avis de la hiérarchie, en fonction des possibilités de l’</w:t>
      </w:r>
      <w:r w:rsidR="00C263FF">
        <w:rPr>
          <w:rFonts w:ascii="Arial" w:cs="Arial" w:hAnsi="Arial"/>
        </w:rPr>
        <w:t>E</w:t>
      </w:r>
      <w:r w:rsidR="00C263FF" w:rsidRPr="00C263FF">
        <w:rPr>
          <w:rFonts w:ascii="Arial" w:cs="Arial" w:hAnsi="Arial"/>
        </w:rPr>
        <w:t>ntreprise.</w:t>
      </w:r>
    </w:p>
    <w:p w14:paraId="3A65570D" w14:textId="77777777" w:rsidP="00C263FF" w:rsidR="00080574" w:rsidRDefault="00080574" w:rsidRPr="00080574">
      <w:pPr>
        <w:rPr>
          <w:rFonts w:ascii="Arial" w:cs="Arial" w:hAnsi="Arial"/>
        </w:rPr>
      </w:pPr>
    </w:p>
    <w:p w14:paraId="09C9CA8E" w14:textId="1BF05CD6" w:rsidP="00C263FF" w:rsidR="00C263FF" w:rsidRDefault="00080574" w:rsidRPr="00C263FF">
      <w:pPr>
        <w:rPr>
          <w:rFonts w:ascii="Arial" w:cs="Arial" w:hAnsi="Arial"/>
        </w:rPr>
      </w:pPr>
      <w:r w:rsidRPr="00080574">
        <w:rPr>
          <w:rFonts w:ascii="Arial" w:cs="Arial" w:hAnsi="Arial"/>
        </w:rPr>
        <w:t xml:space="preserve">La liste des emplois </w:t>
      </w:r>
      <w:r w:rsidR="001825E6">
        <w:rPr>
          <w:rFonts w:ascii="Arial" w:cs="Arial" w:hAnsi="Arial"/>
        </w:rPr>
        <w:t xml:space="preserve">à temps plein </w:t>
      </w:r>
      <w:r w:rsidRPr="00080574">
        <w:rPr>
          <w:rFonts w:ascii="Arial" w:cs="Arial" w:hAnsi="Arial"/>
        </w:rPr>
        <w:t xml:space="preserve">disponibles est tenue à la disposition des salariés </w:t>
      </w:r>
      <w:r>
        <w:rPr>
          <w:rFonts w:ascii="Arial" w:cs="Arial" w:hAnsi="Arial"/>
        </w:rPr>
        <w:t>sur l’Intranet.</w:t>
      </w:r>
      <w:r w:rsidRPr="00080574">
        <w:rPr>
          <w:rFonts w:ascii="Arial" w:cs="Arial" w:hAnsi="Arial"/>
        </w:rPr>
        <w:t xml:space="preserve"> </w:t>
      </w:r>
    </w:p>
    <w:p w14:paraId="33D0A56B" w14:textId="7B8AA86A" w:rsidP="00C263FF" w:rsidR="00080574" w:rsidRDefault="00080574">
      <w:pPr>
        <w:rPr>
          <w:rFonts w:ascii="Arial" w:cs="Arial" w:hAnsi="Arial"/>
        </w:rPr>
      </w:pPr>
    </w:p>
    <w:p w14:paraId="10CEF61A" w14:textId="628CE595" w:rsidP="00C263FF" w:rsidR="00B04FC9" w:rsidRDefault="00B04FC9">
      <w:pPr>
        <w:rPr>
          <w:rFonts w:ascii="Arial" w:cs="Arial" w:hAnsi="Arial"/>
        </w:rPr>
      </w:pPr>
      <w:r>
        <w:rPr>
          <w:rFonts w:ascii="Arial" w:cs="Arial" w:hAnsi="Arial"/>
        </w:rPr>
        <w:t xml:space="preserve">Il est précisé qu’en l’absence de disposition conventionnelle, le recours au dispositif temporaire du complément d’heures n’est pas autorisé. </w:t>
      </w:r>
    </w:p>
    <w:p w14:paraId="284936DC" w14:textId="77777777" w:rsidP="00C263FF" w:rsidR="001825E6" w:rsidRDefault="001825E6">
      <w:pPr>
        <w:rPr>
          <w:rFonts w:ascii="Arial" w:cs="Arial" w:hAnsi="Arial"/>
        </w:rPr>
      </w:pPr>
    </w:p>
    <w:p w14:paraId="571303B9" w14:textId="37406363" w:rsidP="00C263FF" w:rsidR="0031627E" w:rsidRDefault="0031627E">
      <w:pPr>
        <w:rPr>
          <w:rFonts w:ascii="Arial" w:cs="Arial" w:hAnsi="Arial"/>
        </w:rPr>
      </w:pPr>
    </w:p>
    <w:p w14:paraId="3C319545" w14:textId="77777777" w:rsidP="00C263FF" w:rsidR="00653007" w:rsidRDefault="00653007">
      <w:pPr>
        <w:rPr>
          <w:rFonts w:ascii="Arial" w:cs="Arial" w:hAnsi="Arial"/>
        </w:rPr>
      </w:pPr>
    </w:p>
    <w:p w14:paraId="5B172B79" w14:textId="1C88B4DB" w:rsidP="0031627E" w:rsidR="0031627E" w:rsidRDefault="0031627E">
      <w:pPr>
        <w:rPr>
          <w:rFonts w:ascii="Arial" w:cs="Arial" w:hAnsi="Arial"/>
          <w:b/>
          <w:bCs/>
          <w:u w:val="single"/>
        </w:rPr>
      </w:pPr>
      <w:r>
        <w:rPr>
          <w:rFonts w:ascii="Arial" w:cs="Arial" w:hAnsi="Arial"/>
          <w:b/>
          <w:u w:val="single"/>
        </w:rPr>
        <w:lastRenderedPageBreak/>
        <w:t>2</w:t>
      </w:r>
      <w:r w:rsidR="00B854B0">
        <w:rPr>
          <w:rFonts w:ascii="Arial" w:cs="Arial" w:hAnsi="Arial"/>
          <w:b/>
          <w:u w:val="single"/>
        </w:rPr>
        <w:t>7</w:t>
      </w:r>
      <w:r w:rsidR="001D0A5C">
        <w:rPr>
          <w:rFonts w:ascii="Arial" w:cs="Arial" w:hAnsi="Arial"/>
          <w:b/>
          <w:u w:val="single"/>
        </w:rPr>
        <w:t>.</w:t>
      </w:r>
      <w:r>
        <w:rPr>
          <w:rFonts w:ascii="Arial" w:cs="Arial" w:hAnsi="Arial"/>
          <w:b/>
          <w:u w:val="single"/>
        </w:rPr>
        <w:t xml:space="preserve">5 – </w:t>
      </w:r>
      <w:r>
        <w:rPr>
          <w:rFonts w:ascii="Arial" w:cs="Arial" w:hAnsi="Arial"/>
          <w:b/>
          <w:bCs/>
          <w:u w:val="single"/>
        </w:rPr>
        <w:t>Droits et garanties</w:t>
      </w:r>
    </w:p>
    <w:p w14:paraId="262C38B8" w14:textId="77777777" w:rsidP="00C263FF" w:rsidR="0031627E" w:rsidRDefault="0031627E">
      <w:pPr>
        <w:rPr>
          <w:rFonts w:ascii="Arial" w:cs="Arial" w:hAnsi="Arial"/>
        </w:rPr>
      </w:pPr>
    </w:p>
    <w:p w14:paraId="5EC57CCE" w14:textId="0E63416E" w:rsidP="00C263FF" w:rsidR="00C263FF" w:rsidRDefault="00C263FF">
      <w:pPr>
        <w:rPr>
          <w:rFonts w:ascii="Arial" w:cs="Arial" w:hAnsi="Arial"/>
        </w:rPr>
      </w:pPr>
      <w:r w:rsidRPr="00C263FF">
        <w:rPr>
          <w:rFonts w:ascii="Arial" w:cs="Arial" w:hAnsi="Arial"/>
        </w:rPr>
        <w:t xml:space="preserve">Les salariés à temps </w:t>
      </w:r>
      <w:r>
        <w:rPr>
          <w:rFonts w:ascii="Arial" w:cs="Arial" w:hAnsi="Arial"/>
        </w:rPr>
        <w:t xml:space="preserve">partiel </w:t>
      </w:r>
      <w:r w:rsidRPr="00C263FF">
        <w:rPr>
          <w:rFonts w:ascii="Arial" w:cs="Arial" w:hAnsi="Arial"/>
        </w:rPr>
        <w:t>bénéficient, au prorata de leur durée du travail</w:t>
      </w:r>
      <w:r w:rsidR="001825E6">
        <w:rPr>
          <w:rFonts w:ascii="Arial" w:cs="Arial" w:hAnsi="Arial"/>
        </w:rPr>
        <w:t>,</w:t>
      </w:r>
      <w:r w:rsidRPr="00C263FF">
        <w:rPr>
          <w:rFonts w:ascii="Arial" w:cs="Arial" w:hAnsi="Arial"/>
        </w:rPr>
        <w:t xml:space="preserve"> de tous les droits et avantages </w:t>
      </w:r>
      <w:r w:rsidR="004219EC" w:rsidRPr="004219EC">
        <w:rPr>
          <w:rFonts w:ascii="Arial" w:cs="Arial" w:hAnsi="Arial"/>
        </w:rPr>
        <w:t>légaux et conventionnels</w:t>
      </w:r>
      <w:bookmarkStart w:id="77" w:name="_Hlk44950234"/>
      <w:r w:rsidR="000C526A">
        <w:rPr>
          <w:rFonts w:ascii="Arial" w:cs="Arial" w:hAnsi="Arial"/>
        </w:rPr>
        <w:t>, financiers et non financiers</w:t>
      </w:r>
      <w:bookmarkEnd w:id="77"/>
      <w:r w:rsidR="000C526A">
        <w:rPr>
          <w:rFonts w:ascii="Arial" w:cs="Arial" w:hAnsi="Arial"/>
        </w:rPr>
        <w:t>,</w:t>
      </w:r>
      <w:r w:rsidR="004219EC" w:rsidRPr="004219EC">
        <w:rPr>
          <w:rFonts w:ascii="Arial" w:cs="Arial" w:hAnsi="Arial"/>
        </w:rPr>
        <w:t xml:space="preserve"> </w:t>
      </w:r>
      <w:r w:rsidRPr="00C263FF">
        <w:rPr>
          <w:rFonts w:ascii="Arial" w:cs="Arial" w:hAnsi="Arial"/>
        </w:rPr>
        <w:t>reconnus aux salariés</w:t>
      </w:r>
      <w:r>
        <w:rPr>
          <w:rFonts w:ascii="Arial" w:cs="Arial" w:hAnsi="Arial"/>
        </w:rPr>
        <w:t xml:space="preserve"> à temps plein dans l’Entreprise. </w:t>
      </w:r>
    </w:p>
    <w:p w14:paraId="10D1C1E0" w14:textId="5A076898" w:rsidP="00B513B7" w:rsidR="00653007" w:rsidRDefault="00653007" w:rsidRPr="00B513B7">
      <w:pPr>
        <w:rPr>
          <w:rFonts w:ascii="Arial" w:hAnsi="Arial"/>
        </w:rPr>
      </w:pPr>
    </w:p>
    <w:p w14:paraId="69446E3A" w14:textId="77777777" w:rsidP="00B513B7" w:rsidR="00653007" w:rsidRDefault="00653007" w:rsidRPr="00B513B7">
      <w:pPr>
        <w:rPr>
          <w:rFonts w:ascii="Arial" w:hAnsi="Arial"/>
        </w:rPr>
      </w:pPr>
    </w:p>
    <w:p w14:paraId="6D249A19" w14:textId="5CA00F2A" w:rsidP="00080574" w:rsidR="00080574" w:rsidRDefault="00080574" w:rsidRPr="00080574">
      <w:pPr>
        <w:rPr>
          <w:rFonts w:ascii="Arial" w:cs="Arial" w:hAnsi="Arial"/>
          <w:b/>
          <w:u w:val="single"/>
        </w:rPr>
      </w:pPr>
      <w:r>
        <w:rPr>
          <w:rFonts w:ascii="Arial" w:cs="Arial" w:hAnsi="Arial"/>
          <w:b/>
          <w:u w:val="single"/>
        </w:rPr>
        <w:t>2</w:t>
      </w:r>
      <w:r w:rsidR="00B854B0">
        <w:rPr>
          <w:rFonts w:ascii="Arial" w:cs="Arial" w:hAnsi="Arial"/>
          <w:b/>
          <w:u w:val="single"/>
        </w:rPr>
        <w:t>7</w:t>
      </w:r>
      <w:r>
        <w:rPr>
          <w:rFonts w:ascii="Arial" w:cs="Arial" w:hAnsi="Arial"/>
          <w:b/>
          <w:u w:val="single"/>
        </w:rPr>
        <w:t>.</w:t>
      </w:r>
      <w:r w:rsidR="00934DDD">
        <w:rPr>
          <w:rFonts w:ascii="Arial" w:cs="Arial" w:hAnsi="Arial"/>
          <w:b/>
          <w:u w:val="single"/>
        </w:rPr>
        <w:t>6</w:t>
      </w:r>
      <w:r>
        <w:rPr>
          <w:rFonts w:ascii="Arial" w:cs="Arial" w:hAnsi="Arial"/>
          <w:b/>
          <w:u w:val="single"/>
        </w:rPr>
        <w:t xml:space="preserve"> –</w:t>
      </w:r>
      <w:r w:rsidR="0031627E">
        <w:rPr>
          <w:rFonts w:ascii="Arial" w:cs="Arial" w:hAnsi="Arial"/>
          <w:b/>
          <w:u w:val="single"/>
        </w:rPr>
        <w:t xml:space="preserve"> C</w:t>
      </w:r>
      <w:r w:rsidRPr="00080574">
        <w:rPr>
          <w:rFonts w:ascii="Arial" w:cs="Arial" w:hAnsi="Arial"/>
          <w:b/>
          <w:u w:val="single"/>
        </w:rPr>
        <w:t xml:space="preserve">ongés </w:t>
      </w:r>
      <w:r>
        <w:rPr>
          <w:rFonts w:ascii="Arial" w:cs="Arial" w:hAnsi="Arial"/>
          <w:b/>
          <w:u w:val="single"/>
        </w:rPr>
        <w:t>payés</w:t>
      </w:r>
    </w:p>
    <w:p w14:paraId="54785FB3" w14:textId="77777777" w:rsidP="0020413F" w:rsidR="0067315C" w:rsidRDefault="0067315C">
      <w:pPr>
        <w:rPr>
          <w:rFonts w:ascii="Arial" w:cs="Arial" w:hAnsi="Arial"/>
        </w:rPr>
      </w:pPr>
    </w:p>
    <w:p w14:paraId="3038B568" w14:textId="06C87D37" w:rsidP="0020413F" w:rsidR="00080574" w:rsidRDefault="00080574" w:rsidRPr="0020413F">
      <w:pPr>
        <w:rPr>
          <w:rFonts w:ascii="Arial" w:cs="Arial" w:hAnsi="Arial"/>
        </w:rPr>
      </w:pPr>
      <w:r w:rsidRPr="0020413F">
        <w:rPr>
          <w:rFonts w:ascii="Arial" w:cs="Arial" w:hAnsi="Arial"/>
        </w:rPr>
        <w:t>Les congés payés des salariés à temps partiel sont proratisés en fonction de la durée du travail</w:t>
      </w:r>
    </w:p>
    <w:p w14:paraId="4A2457C3" w14:textId="39E8114C" w:rsidP="0020413F" w:rsidR="00080574" w:rsidRDefault="00080574">
      <w:pPr>
        <w:rPr>
          <w:rFonts w:ascii="Arial" w:cs="Arial" w:hAnsi="Arial"/>
        </w:rPr>
      </w:pPr>
    </w:p>
    <w:p w14:paraId="6A0454CE" w14:textId="77777777" w:rsidP="0031627E" w:rsidR="0031627E" w:rsidRDefault="0031627E">
      <w:pPr>
        <w:pStyle w:val="Paragraphedeliste"/>
      </w:pPr>
    </w:p>
    <w:tbl>
      <w:tblPr>
        <w:tblStyle w:val="Grilledutableau"/>
        <w:tblW w:type="dxa" w:w="5103"/>
        <w:tblInd w:type="dxa" w:w="2405"/>
        <w:tblLook w:firstColumn="1" w:firstRow="1" w:lastColumn="0" w:lastRow="0" w:noHBand="0" w:noVBand="1" w:val="04A0"/>
      </w:tblPr>
      <w:tblGrid>
        <w:gridCol w:w="1701"/>
        <w:gridCol w:w="3402"/>
      </w:tblGrid>
      <w:tr w14:paraId="5B8075DA" w14:textId="77777777" w:rsidR="0031627E" w:rsidTr="00AF2DD3">
        <w:trPr>
          <w:trHeight w:val="800"/>
        </w:trPr>
        <w:tc>
          <w:tcPr>
            <w:tcW w:type="dxa" w:w="1701"/>
            <w:vAlign w:val="center"/>
          </w:tcPr>
          <w:p w14:paraId="43364990" w14:textId="77777777" w:rsidP="00AF2DD3" w:rsidR="0031627E" w:rsidRDefault="0031627E" w:rsidRPr="001A5956">
            <w:pPr>
              <w:jc w:val="center"/>
              <w:rPr>
                <w:rFonts w:ascii="Arial" w:cs="Arial" w:hAnsi="Arial"/>
              </w:rPr>
            </w:pPr>
            <w:r w:rsidRPr="001A5956">
              <w:rPr>
                <w:rFonts w:ascii="Arial" w:cs="Arial" w:hAnsi="Arial"/>
              </w:rPr>
              <w:t>Formule</w:t>
            </w:r>
          </w:p>
        </w:tc>
        <w:tc>
          <w:tcPr>
            <w:tcW w:type="dxa" w:w="3402"/>
            <w:vAlign w:val="center"/>
          </w:tcPr>
          <w:p w14:paraId="1B3F4E82" w14:textId="77777777" w:rsidP="00AF2DD3" w:rsidR="00C62BD5" w:rsidRDefault="0031627E">
            <w:pPr>
              <w:jc w:val="center"/>
              <w:rPr>
                <w:rFonts w:ascii="Arial" w:cs="Arial" w:hAnsi="Arial"/>
              </w:rPr>
            </w:pPr>
            <w:r w:rsidRPr="001A5956">
              <w:rPr>
                <w:rFonts w:ascii="Arial" w:cs="Arial" w:hAnsi="Arial"/>
              </w:rPr>
              <w:t xml:space="preserve">Nombre de </w:t>
            </w:r>
            <w:r>
              <w:rPr>
                <w:rFonts w:ascii="Arial" w:cs="Arial" w:hAnsi="Arial"/>
              </w:rPr>
              <w:t>congés payés</w:t>
            </w:r>
            <w:r w:rsidR="00C62BD5">
              <w:rPr>
                <w:rFonts w:ascii="Arial" w:cs="Arial" w:hAnsi="Arial"/>
              </w:rPr>
              <w:t xml:space="preserve"> </w:t>
            </w:r>
          </w:p>
          <w:p w14:paraId="14B0F447" w14:textId="44841C52" w:rsidP="00AF2DD3" w:rsidR="0031627E" w:rsidRDefault="00C62BD5" w:rsidRPr="001A5956">
            <w:pPr>
              <w:jc w:val="center"/>
              <w:rPr>
                <w:rFonts w:ascii="Arial" w:cs="Arial" w:hAnsi="Arial"/>
              </w:rPr>
            </w:pPr>
            <w:r>
              <w:rPr>
                <w:rFonts w:ascii="Arial" w:cs="Arial" w:hAnsi="Arial"/>
              </w:rPr>
              <w:t>en jours ouvrés</w:t>
            </w:r>
          </w:p>
          <w:p w14:paraId="63980EE6" w14:textId="77777777" w:rsidP="00AF2DD3" w:rsidR="0031627E" w:rsidRDefault="0031627E" w:rsidRPr="001A5956">
            <w:pPr>
              <w:jc w:val="center"/>
              <w:rPr>
                <w:rFonts w:ascii="Arial" w:cs="Arial" w:hAnsi="Arial"/>
              </w:rPr>
            </w:pPr>
            <w:r w:rsidRPr="001A5956">
              <w:rPr>
                <w:rFonts w:ascii="Arial" w:cs="Arial" w:hAnsi="Arial"/>
              </w:rPr>
              <w:t xml:space="preserve">(arrondi </w:t>
            </w:r>
            <w:r>
              <w:rPr>
                <w:rFonts w:ascii="Arial" w:cs="Arial" w:hAnsi="Arial"/>
              </w:rPr>
              <w:t>au demi</w:t>
            </w:r>
            <w:r w:rsidRPr="001A5956">
              <w:rPr>
                <w:rFonts w:ascii="Arial" w:cs="Arial" w:hAnsi="Arial"/>
              </w:rPr>
              <w:t xml:space="preserve"> le plus proche)</w:t>
            </w:r>
          </w:p>
        </w:tc>
      </w:tr>
      <w:tr w14:paraId="613D9FB4" w14:textId="77777777" w:rsidR="0031627E" w:rsidTr="00AF2DD3">
        <w:tc>
          <w:tcPr>
            <w:tcW w:type="dxa" w:w="1701"/>
            <w:vAlign w:val="center"/>
          </w:tcPr>
          <w:p w14:paraId="6A362667" w14:textId="77777777" w:rsidP="00AF2DD3" w:rsidR="0031627E" w:rsidRDefault="0031627E" w:rsidRPr="001A5956">
            <w:pPr>
              <w:spacing w:after="40" w:before="40"/>
              <w:jc w:val="center"/>
              <w:rPr>
                <w:rFonts w:ascii="Arial" w:cs="Arial" w:hAnsi="Arial"/>
              </w:rPr>
            </w:pPr>
            <w:r w:rsidRPr="001A5956">
              <w:rPr>
                <w:rFonts w:ascii="Arial" w:cs="Arial" w:hAnsi="Arial"/>
              </w:rPr>
              <w:t>90%</w:t>
            </w:r>
          </w:p>
        </w:tc>
        <w:tc>
          <w:tcPr>
            <w:tcW w:type="dxa" w:w="3402"/>
            <w:vAlign w:val="bottom"/>
          </w:tcPr>
          <w:p w14:paraId="3A6C2113" w14:textId="77777777" w:rsidP="00AF2DD3" w:rsidR="0031627E" w:rsidRDefault="0031627E" w:rsidRPr="001A5956">
            <w:pPr>
              <w:spacing w:after="40" w:before="40"/>
              <w:jc w:val="center"/>
              <w:rPr>
                <w:rFonts w:ascii="Arial" w:cs="Arial" w:hAnsi="Arial"/>
              </w:rPr>
            </w:pPr>
            <w:r w:rsidRPr="001A5956">
              <w:rPr>
                <w:rFonts w:ascii="Arial" w:cs="Arial" w:hAnsi="Arial"/>
                <w:color w:val="000000"/>
              </w:rPr>
              <w:t>2</w:t>
            </w:r>
            <w:r>
              <w:rPr>
                <w:rFonts w:ascii="Arial" w:cs="Arial" w:hAnsi="Arial"/>
                <w:color w:val="000000"/>
              </w:rPr>
              <w:t>3,5</w:t>
            </w:r>
          </w:p>
        </w:tc>
      </w:tr>
      <w:tr w14:paraId="6D7D0EEB" w14:textId="77777777" w:rsidR="0031627E" w:rsidTr="00AF2DD3">
        <w:tc>
          <w:tcPr>
            <w:tcW w:type="dxa" w:w="1701"/>
            <w:vAlign w:val="center"/>
          </w:tcPr>
          <w:p w14:paraId="1424B960" w14:textId="77777777" w:rsidP="00AF2DD3" w:rsidR="0031627E" w:rsidRDefault="0031627E" w:rsidRPr="001A5956">
            <w:pPr>
              <w:spacing w:after="40" w:before="40"/>
              <w:jc w:val="center"/>
              <w:rPr>
                <w:rFonts w:ascii="Arial" w:cs="Arial" w:hAnsi="Arial"/>
              </w:rPr>
            </w:pPr>
            <w:r w:rsidRPr="001A5956">
              <w:rPr>
                <w:rFonts w:ascii="Arial" w:cs="Arial" w:hAnsi="Arial"/>
              </w:rPr>
              <w:t>80%</w:t>
            </w:r>
          </w:p>
        </w:tc>
        <w:tc>
          <w:tcPr>
            <w:tcW w:type="dxa" w:w="3402"/>
            <w:vAlign w:val="bottom"/>
          </w:tcPr>
          <w:p w14:paraId="5FE84A73" w14:textId="77777777" w:rsidP="00AF2DD3" w:rsidR="0031627E" w:rsidRDefault="0031627E" w:rsidRPr="001A5956">
            <w:pPr>
              <w:spacing w:after="40" w:before="40"/>
              <w:jc w:val="center"/>
              <w:rPr>
                <w:rFonts w:ascii="Arial" w:cs="Arial" w:hAnsi="Arial"/>
              </w:rPr>
            </w:pPr>
            <w:r>
              <w:rPr>
                <w:rFonts w:ascii="Arial" w:cs="Arial" w:hAnsi="Arial"/>
                <w:color w:val="000000"/>
              </w:rPr>
              <w:t>21</w:t>
            </w:r>
          </w:p>
        </w:tc>
      </w:tr>
      <w:tr w14:paraId="0A1C36FF" w14:textId="77777777" w:rsidR="005F2B05" w:rsidTr="00AF2DD3">
        <w:tc>
          <w:tcPr>
            <w:tcW w:type="dxa" w:w="1701"/>
            <w:vAlign w:val="center"/>
          </w:tcPr>
          <w:p w14:paraId="293EEDF7" w14:textId="3D51289A" w:rsidP="00AF2DD3" w:rsidR="005F2B05" w:rsidRDefault="005F2B05" w:rsidRPr="001A5956">
            <w:pPr>
              <w:spacing w:after="40" w:before="40"/>
              <w:jc w:val="center"/>
              <w:rPr>
                <w:rFonts w:ascii="Arial" w:cs="Arial" w:hAnsi="Arial"/>
              </w:rPr>
            </w:pPr>
            <w:r>
              <w:rPr>
                <w:rFonts w:ascii="Arial" w:cs="Arial" w:hAnsi="Arial"/>
              </w:rPr>
              <w:t>70%</w:t>
            </w:r>
          </w:p>
        </w:tc>
        <w:tc>
          <w:tcPr>
            <w:tcW w:type="dxa" w:w="3402"/>
            <w:vAlign w:val="bottom"/>
          </w:tcPr>
          <w:p w14:paraId="6E3BE063" w14:textId="19C8B503" w:rsidP="00AF2DD3" w:rsidR="005F2B05" w:rsidRDefault="005F2B05">
            <w:pPr>
              <w:spacing w:after="40" w:before="40"/>
              <w:jc w:val="center"/>
              <w:rPr>
                <w:rFonts w:ascii="Arial" w:cs="Arial" w:hAnsi="Arial"/>
                <w:color w:val="000000"/>
              </w:rPr>
            </w:pPr>
            <w:r>
              <w:rPr>
                <w:rFonts w:ascii="Arial" w:cs="Arial" w:hAnsi="Arial"/>
                <w:color w:val="000000"/>
              </w:rPr>
              <w:t>18</w:t>
            </w:r>
          </w:p>
        </w:tc>
      </w:tr>
      <w:tr w14:paraId="1C03D0B2" w14:textId="77777777" w:rsidR="0031627E" w:rsidTr="00AF2DD3">
        <w:tc>
          <w:tcPr>
            <w:tcW w:type="dxa" w:w="1701"/>
            <w:vAlign w:val="center"/>
          </w:tcPr>
          <w:p w14:paraId="71B231D9" w14:textId="77777777" w:rsidP="00AF2DD3" w:rsidR="0031627E" w:rsidRDefault="0031627E" w:rsidRPr="001A5956">
            <w:pPr>
              <w:spacing w:after="40" w:before="40"/>
              <w:jc w:val="center"/>
              <w:rPr>
                <w:rFonts w:ascii="Arial" w:cs="Arial" w:hAnsi="Arial"/>
              </w:rPr>
            </w:pPr>
            <w:r w:rsidRPr="001A5956">
              <w:rPr>
                <w:rFonts w:ascii="Arial" w:cs="Arial" w:hAnsi="Arial"/>
              </w:rPr>
              <w:t>60%</w:t>
            </w:r>
          </w:p>
        </w:tc>
        <w:tc>
          <w:tcPr>
            <w:tcW w:type="dxa" w:w="3402"/>
            <w:vAlign w:val="bottom"/>
          </w:tcPr>
          <w:p w14:paraId="5C2F4200" w14:textId="77777777" w:rsidP="00AF2DD3" w:rsidR="0031627E" w:rsidRDefault="0031627E" w:rsidRPr="001A5956">
            <w:pPr>
              <w:spacing w:after="40" w:before="40"/>
              <w:jc w:val="center"/>
              <w:rPr>
                <w:rFonts w:ascii="Arial" w:cs="Arial" w:hAnsi="Arial"/>
              </w:rPr>
            </w:pPr>
            <w:r>
              <w:rPr>
                <w:rFonts w:ascii="Arial" w:cs="Arial" w:hAnsi="Arial"/>
                <w:color w:val="000000"/>
              </w:rPr>
              <w:t>15,5</w:t>
            </w:r>
          </w:p>
        </w:tc>
      </w:tr>
      <w:tr w14:paraId="03702E4A" w14:textId="77777777" w:rsidR="0031627E" w:rsidTr="00AF2DD3">
        <w:tc>
          <w:tcPr>
            <w:tcW w:type="dxa" w:w="1701"/>
            <w:tcBorders>
              <w:bottom w:color="auto" w:space="0" w:sz="4" w:val="single"/>
            </w:tcBorders>
            <w:vAlign w:val="center"/>
          </w:tcPr>
          <w:p w14:paraId="5969F635" w14:textId="77777777" w:rsidP="00AF2DD3" w:rsidR="0031627E" w:rsidRDefault="0031627E" w:rsidRPr="001A5956">
            <w:pPr>
              <w:spacing w:after="40" w:before="40"/>
              <w:jc w:val="center"/>
              <w:rPr>
                <w:rFonts w:ascii="Arial" w:cs="Arial" w:hAnsi="Arial"/>
              </w:rPr>
            </w:pPr>
            <w:r w:rsidRPr="001A5956">
              <w:rPr>
                <w:rFonts w:ascii="Arial" w:cs="Arial" w:hAnsi="Arial"/>
              </w:rPr>
              <w:t>50%</w:t>
            </w:r>
          </w:p>
        </w:tc>
        <w:tc>
          <w:tcPr>
            <w:tcW w:type="dxa" w:w="3402"/>
            <w:tcBorders>
              <w:bottom w:color="auto" w:space="0" w:sz="4" w:val="single"/>
            </w:tcBorders>
            <w:vAlign w:val="bottom"/>
          </w:tcPr>
          <w:p w14:paraId="51173C46" w14:textId="77777777" w:rsidP="00AF2DD3" w:rsidR="0031627E" w:rsidRDefault="0031627E" w:rsidRPr="001A5956">
            <w:pPr>
              <w:spacing w:after="40" w:before="40"/>
              <w:jc w:val="center"/>
              <w:rPr>
                <w:rFonts w:ascii="Arial" w:cs="Arial" w:hAnsi="Arial"/>
              </w:rPr>
            </w:pPr>
            <w:r w:rsidRPr="001A5956">
              <w:rPr>
                <w:rFonts w:ascii="Arial" w:cs="Arial" w:hAnsi="Arial"/>
                <w:color w:val="000000"/>
              </w:rPr>
              <w:t>1</w:t>
            </w:r>
            <w:r>
              <w:rPr>
                <w:rFonts w:ascii="Arial" w:cs="Arial" w:hAnsi="Arial"/>
                <w:color w:val="000000"/>
              </w:rPr>
              <w:t>3</w:t>
            </w:r>
          </w:p>
        </w:tc>
      </w:tr>
      <w:tr w14:paraId="359CE1C2" w14:textId="77777777" w:rsidR="0031627E" w:rsidTr="00AF2DD3">
        <w:tc>
          <w:tcPr>
            <w:tcW w:type="dxa" w:w="1701"/>
            <w:tcBorders>
              <w:bottom w:color="auto" w:space="0" w:sz="4" w:val="single"/>
            </w:tcBorders>
            <w:vAlign w:val="center"/>
          </w:tcPr>
          <w:p w14:paraId="01AC6CBB" w14:textId="77777777" w:rsidP="00AF2DD3" w:rsidR="0031627E" w:rsidRDefault="0031627E" w:rsidRPr="001A5956">
            <w:pPr>
              <w:spacing w:after="40" w:before="40"/>
              <w:jc w:val="center"/>
              <w:rPr>
                <w:rFonts w:ascii="Arial" w:cs="Arial" w:hAnsi="Arial"/>
              </w:rPr>
            </w:pPr>
            <w:r w:rsidRPr="001A5956">
              <w:rPr>
                <w:rFonts w:ascii="Arial" w:cs="Arial" w:hAnsi="Arial"/>
              </w:rPr>
              <w:t>40%</w:t>
            </w:r>
          </w:p>
        </w:tc>
        <w:tc>
          <w:tcPr>
            <w:tcW w:type="dxa" w:w="3402"/>
            <w:tcBorders>
              <w:bottom w:color="auto" w:space="0" w:sz="4" w:val="single"/>
            </w:tcBorders>
            <w:vAlign w:val="bottom"/>
          </w:tcPr>
          <w:p w14:paraId="4ED3FCFA" w14:textId="77777777" w:rsidP="00AF2DD3" w:rsidR="0031627E" w:rsidRDefault="0031627E" w:rsidRPr="001A5956">
            <w:pPr>
              <w:spacing w:after="40" w:before="40"/>
              <w:jc w:val="center"/>
              <w:rPr>
                <w:rFonts w:ascii="Arial" w:cs="Arial" w:hAnsi="Arial"/>
              </w:rPr>
            </w:pPr>
            <w:r w:rsidRPr="001A5956">
              <w:rPr>
                <w:rFonts w:ascii="Arial" w:cs="Arial" w:hAnsi="Arial"/>
              </w:rPr>
              <w:t>10</w:t>
            </w:r>
            <w:r>
              <w:rPr>
                <w:rFonts w:ascii="Arial" w:cs="Arial" w:hAnsi="Arial"/>
              </w:rPr>
              <w:t>,5</w:t>
            </w:r>
          </w:p>
        </w:tc>
      </w:tr>
    </w:tbl>
    <w:p w14:paraId="5E8D9F46" w14:textId="77777777" w:rsidP="0031627E" w:rsidR="0031627E" w:rsidRDefault="0031627E" w:rsidRPr="0016173A">
      <w:pPr>
        <w:rPr>
          <w:rFonts w:ascii="Arial" w:cs="Arial" w:hAnsi="Arial"/>
        </w:rPr>
      </w:pPr>
      <w:r>
        <w:rPr>
          <w:rFonts w:ascii="Arial" w:cs="Arial" w:hAnsi="Arial"/>
          <w:color w:val="000000"/>
          <w:sz w:val="20"/>
          <w:szCs w:val="20"/>
        </w:rPr>
        <w:t xml:space="preserve"> </w:t>
      </w:r>
    </w:p>
    <w:p w14:paraId="0A94283B" w14:textId="0556806B" w:rsidP="0020413F" w:rsidR="00080574" w:rsidRDefault="00080574" w:rsidRPr="0020413F">
      <w:pPr>
        <w:rPr>
          <w:rFonts w:ascii="Arial" w:cs="Arial" w:hAnsi="Arial"/>
        </w:rPr>
      </w:pPr>
      <w:r w:rsidRPr="0020413F">
        <w:rPr>
          <w:rFonts w:ascii="Arial" w:cs="Arial" w:hAnsi="Arial"/>
        </w:rPr>
        <w:t xml:space="preserve">Le décompte </w:t>
      </w:r>
      <w:r w:rsidR="0031627E">
        <w:rPr>
          <w:rFonts w:ascii="Arial" w:cs="Arial" w:hAnsi="Arial"/>
        </w:rPr>
        <w:t xml:space="preserve">des </w:t>
      </w:r>
      <w:r w:rsidRPr="0020413F">
        <w:rPr>
          <w:rFonts w:ascii="Arial" w:cs="Arial" w:hAnsi="Arial"/>
        </w:rPr>
        <w:t xml:space="preserve">jours de congé sera effectué en application des lois et règlements en vigueur. </w:t>
      </w:r>
    </w:p>
    <w:p w14:paraId="7B2D166C" w14:textId="372347C9" w:rsidP="00223EB5" w:rsidR="00305353" w:rsidRDefault="00305353">
      <w:pPr>
        <w:rPr>
          <w:rFonts w:ascii="Arial" w:cs="Arial" w:hAnsi="Arial"/>
          <w:color w:val="FF0000"/>
        </w:rPr>
      </w:pPr>
    </w:p>
    <w:p w14:paraId="6D6EEE75" w14:textId="77777777" w:rsidP="004809DD" w:rsidR="004809DD" w:rsidRDefault="004809DD">
      <w:pPr>
        <w:rPr>
          <w:rFonts w:ascii="Arial" w:cs="Arial" w:hAnsi="Arial"/>
        </w:rPr>
      </w:pPr>
    </w:p>
    <w:p w14:paraId="53BEFFD4" w14:textId="04CEA1AF" w:rsidP="004809DD" w:rsidR="004809DD" w:rsidRDefault="004809DD">
      <w:pPr>
        <w:rPr>
          <w:rFonts w:ascii="Arial" w:cs="Arial" w:hAnsi="Arial"/>
        </w:rPr>
      </w:pPr>
    </w:p>
    <w:p w14:paraId="061D6928" w14:textId="77777777" w:rsidP="004809DD" w:rsidR="004C70E4" w:rsidRDefault="004C70E4">
      <w:pPr>
        <w:rPr>
          <w:rFonts w:ascii="Arial" w:cs="Arial" w:hAnsi="Arial"/>
        </w:rPr>
      </w:pPr>
    </w:p>
    <w:p w14:paraId="616955A2" w14:textId="77777777" w:rsidP="004809DD" w:rsidR="004809DD" w:rsidRDefault="004809DD">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21071E17" w14:textId="4FB76973" w:rsidP="00973B2C" w:rsidR="004809DD" w:rsidRDefault="004809DD" w:rsidRPr="0055196B">
      <w:pPr>
        <w:pStyle w:val="Titre1"/>
        <w:rPr>
          <w:b w:val="0"/>
          <w:bCs w:val="0"/>
        </w:rPr>
      </w:pPr>
      <w:bookmarkStart w:id="78" w:name="_Toc45268302"/>
      <w:bookmarkStart w:id="79" w:name="_Toc45895705"/>
      <w:r w:rsidRPr="0055196B">
        <w:t>Partie III. Salariés dont le temps de travail est décompté en jours</w:t>
      </w:r>
      <w:bookmarkEnd w:id="78"/>
      <w:bookmarkEnd w:id="79"/>
    </w:p>
    <w:p w14:paraId="291A23F6" w14:textId="77777777" w:rsidP="004809DD" w:rsidR="004809DD" w:rsidRDefault="004809DD"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6AE25268" w14:textId="77777777" w:rsidP="004809DD" w:rsidR="004809DD" w:rsidRDefault="004809DD">
      <w:pPr>
        <w:rPr>
          <w:rFonts w:ascii="Arial" w:cs="Arial" w:hAnsi="Arial"/>
          <w:b/>
          <w:bCs/>
        </w:rPr>
      </w:pPr>
    </w:p>
    <w:p w14:paraId="078048E9" w14:textId="77777777" w:rsidP="004809DD" w:rsidR="004809DD" w:rsidRDefault="004809DD">
      <w:pPr>
        <w:tabs>
          <w:tab w:pos="6237" w:val="left"/>
        </w:tabs>
        <w:rPr>
          <w:rFonts w:ascii="Verdana" w:cs="Verdana" w:hAnsi="Verdana"/>
          <w:sz w:val="20"/>
          <w:szCs w:val="20"/>
        </w:rPr>
      </w:pPr>
    </w:p>
    <w:p w14:paraId="503DC90C" w14:textId="77777777" w:rsidP="0091151C" w:rsidR="0091151C" w:rsidRDefault="0091151C">
      <w:pPr>
        <w:tabs>
          <w:tab w:pos="6237" w:val="left"/>
        </w:tabs>
        <w:rPr>
          <w:rFonts w:ascii="Verdana" w:cs="Verdana" w:hAnsi="Verdana"/>
          <w:sz w:val="20"/>
          <w:szCs w:val="20"/>
        </w:rPr>
      </w:pPr>
    </w:p>
    <w:p w14:paraId="6D56C0ED" w14:textId="53D7220B" w:rsidP="00973B2C" w:rsidR="0091151C" w:rsidRDefault="0091151C" w:rsidRPr="00980F51">
      <w:pPr>
        <w:pStyle w:val="Titre2"/>
        <w:pBdr>
          <w:top w:color="auto" w:space="0" w:sz="0" w:val="none"/>
          <w:left w:color="auto" w:space="0" w:sz="0" w:val="none"/>
          <w:bottom w:color="auto" w:space="0" w:sz="0" w:val="none"/>
          <w:right w:color="auto" w:space="0" w:sz="0" w:val="none"/>
        </w:pBdr>
        <w:jc w:val="left"/>
      </w:pPr>
      <w:bookmarkStart w:id="80" w:name="_Toc45268303"/>
      <w:bookmarkStart w:id="81" w:name="_Toc45895706"/>
      <w:r w:rsidRPr="00973B2C">
        <w:rPr>
          <w:u w:val="none"/>
        </w:rPr>
        <w:t>Article 2</w:t>
      </w:r>
      <w:r w:rsidR="00B32B5B">
        <w:rPr>
          <w:u w:val="none"/>
        </w:rPr>
        <w:t>8</w:t>
      </w:r>
      <w:r w:rsidRPr="00973B2C">
        <w:rPr>
          <w:u w:val="none"/>
        </w:rPr>
        <w:t xml:space="preserve"> – </w:t>
      </w:r>
      <w:r w:rsidRPr="00973B2C">
        <w:rPr>
          <w:u w:val="none"/>
        </w:rPr>
        <w:tab/>
      </w:r>
      <w:r w:rsidRPr="00C1302F">
        <w:t xml:space="preserve">Salariés </w:t>
      </w:r>
      <w:r w:rsidRPr="008E0C8C">
        <w:t xml:space="preserve">dont le temps de travail est décompté en </w:t>
      </w:r>
      <w:r>
        <w:t>jours</w:t>
      </w:r>
      <w:bookmarkEnd w:id="80"/>
      <w:bookmarkEnd w:id="81"/>
    </w:p>
    <w:p w14:paraId="3E8DD110" w14:textId="0DFFA930" w:rsidP="009432FD" w:rsidR="00893289" w:rsidRDefault="00214E12">
      <w:pPr>
        <w:rPr>
          <w:rFonts w:ascii="Arial" w:cs="Arial" w:hAnsi="Arial"/>
        </w:rPr>
      </w:pPr>
      <w:r>
        <w:rPr>
          <w:rFonts w:ascii="Arial" w:cs="Arial" w:hAnsi="Arial"/>
        </w:rPr>
        <w:t xml:space="preserve">Conformément aux dispositions de l’article 2 de l’accord de branche du 27 mai 1992 relatif aux dispositions particulières aux cadres, </w:t>
      </w:r>
      <w:r w:rsidR="00893289">
        <w:rPr>
          <w:rFonts w:ascii="Arial" w:cs="Arial" w:hAnsi="Arial"/>
        </w:rPr>
        <w:t>s</w:t>
      </w:r>
      <w:r w:rsidR="001B4797">
        <w:rPr>
          <w:rFonts w:ascii="Arial" w:cs="Arial" w:hAnsi="Arial"/>
        </w:rPr>
        <w:t>ont considérés comme cadres les salariés qui « </w:t>
      </w:r>
      <w:r w:rsidR="001B4797" w:rsidRPr="00893289">
        <w:rPr>
          <w:rFonts w:ascii="Arial" w:cs="Arial" w:hAnsi="Arial"/>
          <w:i/>
          <w:iCs/>
        </w:rPr>
        <w:t>exercent par délégation de l’employeur, avec une autonomie et une marge d’initiatives particulières, des fonctions faisant appel à de</w:t>
      </w:r>
      <w:r w:rsidR="00FC052E">
        <w:rPr>
          <w:rFonts w:ascii="Arial" w:cs="Arial" w:hAnsi="Arial"/>
          <w:i/>
          <w:iCs/>
        </w:rPr>
        <w:t>s</w:t>
      </w:r>
      <w:r w:rsidR="001B4797" w:rsidRPr="00893289">
        <w:rPr>
          <w:rFonts w:ascii="Arial" w:cs="Arial" w:hAnsi="Arial"/>
          <w:i/>
          <w:iCs/>
        </w:rPr>
        <w:t xml:space="preserve"> compétences appuyées sur une formation généralement supérieure ou acquise par une expérience </w:t>
      </w:r>
      <w:r w:rsidR="00893289" w:rsidRPr="00893289">
        <w:rPr>
          <w:rFonts w:ascii="Arial" w:cs="Arial" w:hAnsi="Arial"/>
          <w:i/>
          <w:iCs/>
        </w:rPr>
        <w:t>équivalente et comportant des responsabilités élevées dans des activités à dominante : - soit d’encadrement d’autres salariés (…), - soit d’expertise, d’étude ou de conseil (…).</w:t>
      </w:r>
      <w:r w:rsidR="00893289">
        <w:rPr>
          <w:rFonts w:ascii="Arial" w:cs="Arial" w:hAnsi="Arial"/>
        </w:rPr>
        <w:t> »</w:t>
      </w:r>
    </w:p>
    <w:p w14:paraId="58E452A0" w14:textId="77777777" w:rsidP="00844F0A" w:rsidR="001B6E4E" w:rsidRDefault="001B6E4E">
      <w:pPr>
        <w:rPr>
          <w:rFonts w:ascii="Arial" w:cs="Arial" w:hAnsi="Arial"/>
        </w:rPr>
      </w:pPr>
    </w:p>
    <w:p w14:paraId="1CF8E3A5" w14:textId="7D76FD67" w:rsidP="00844F0A" w:rsidR="00844F0A" w:rsidRDefault="00844F0A" w:rsidRPr="009432FD">
      <w:pPr>
        <w:rPr>
          <w:rFonts w:ascii="Arial" w:cs="Arial" w:hAnsi="Arial"/>
        </w:rPr>
      </w:pPr>
      <w:r w:rsidRPr="009432FD">
        <w:rPr>
          <w:rFonts w:ascii="Arial" w:cs="Arial" w:hAnsi="Arial"/>
        </w:rPr>
        <w:t xml:space="preserve">Ainsi, </w:t>
      </w:r>
      <w:r w:rsidRPr="00844F0A">
        <w:rPr>
          <w:rFonts w:ascii="Arial" w:cs="Arial" w:hAnsi="Arial"/>
        </w:rPr>
        <w:t>l</w:t>
      </w:r>
      <w:r>
        <w:rPr>
          <w:rFonts w:ascii="Arial" w:cs="Arial" w:hAnsi="Arial"/>
        </w:rPr>
        <w:t>es salariés cadres</w:t>
      </w:r>
      <w:r w:rsidRPr="003A6366">
        <w:rPr>
          <w:rFonts w:ascii="Arial" w:cs="Arial" w:hAnsi="Arial"/>
        </w:rPr>
        <w:t xml:space="preserve"> </w:t>
      </w:r>
      <w:r w:rsidRPr="009432FD">
        <w:rPr>
          <w:rFonts w:ascii="Arial" w:cs="Arial" w:hAnsi="Arial"/>
        </w:rPr>
        <w:t>peu</w:t>
      </w:r>
      <w:r>
        <w:rPr>
          <w:rFonts w:ascii="Arial" w:cs="Arial" w:hAnsi="Arial"/>
        </w:rPr>
        <w:t>ven</w:t>
      </w:r>
      <w:r w:rsidRPr="009432FD">
        <w:rPr>
          <w:rFonts w:ascii="Arial" w:cs="Arial" w:hAnsi="Arial"/>
        </w:rPr>
        <w:t xml:space="preserve">t organiser </w:t>
      </w:r>
      <w:r>
        <w:rPr>
          <w:rFonts w:ascii="Arial" w:cs="Arial" w:hAnsi="Arial"/>
        </w:rPr>
        <w:t>leurs</w:t>
      </w:r>
      <w:r w:rsidRPr="009432FD">
        <w:rPr>
          <w:rFonts w:ascii="Arial" w:cs="Arial" w:hAnsi="Arial"/>
        </w:rPr>
        <w:t xml:space="preserve"> journées de travail en conscience, dans le respect des consignes de </w:t>
      </w:r>
      <w:r>
        <w:rPr>
          <w:rFonts w:ascii="Arial" w:cs="Arial" w:hAnsi="Arial"/>
        </w:rPr>
        <w:t>leurs</w:t>
      </w:r>
      <w:r w:rsidRPr="009432FD">
        <w:rPr>
          <w:rFonts w:ascii="Arial" w:cs="Arial" w:hAnsi="Arial"/>
        </w:rPr>
        <w:t xml:space="preserve"> </w:t>
      </w:r>
      <w:r>
        <w:rPr>
          <w:rFonts w:ascii="Arial" w:cs="Arial" w:hAnsi="Arial"/>
        </w:rPr>
        <w:t>hiérarchies</w:t>
      </w:r>
      <w:r w:rsidRPr="009432FD">
        <w:rPr>
          <w:rFonts w:ascii="Arial" w:cs="Arial" w:hAnsi="Arial"/>
        </w:rPr>
        <w:t xml:space="preserve"> et des missions qui l</w:t>
      </w:r>
      <w:r>
        <w:rPr>
          <w:rFonts w:ascii="Arial" w:cs="Arial" w:hAnsi="Arial"/>
        </w:rPr>
        <w:t xml:space="preserve">eurs </w:t>
      </w:r>
      <w:r w:rsidRPr="009432FD">
        <w:rPr>
          <w:rFonts w:ascii="Arial" w:cs="Arial" w:hAnsi="Arial"/>
        </w:rPr>
        <w:t>incombent</w:t>
      </w:r>
      <w:r>
        <w:rPr>
          <w:rFonts w:ascii="Arial" w:cs="Arial" w:hAnsi="Arial"/>
        </w:rPr>
        <w:t>, de sorte que l</w:t>
      </w:r>
      <w:r w:rsidRPr="00844F0A">
        <w:rPr>
          <w:rFonts w:ascii="Arial" w:cs="Arial" w:hAnsi="Arial"/>
        </w:rPr>
        <w:t>a durée de leur temps de travail ne peut être prédéterminée à l'avance.</w:t>
      </w:r>
    </w:p>
    <w:p w14:paraId="1341E22C" w14:textId="77777777" w:rsidP="00844F0A" w:rsidR="00844F0A" w:rsidRDefault="00844F0A" w:rsidRPr="00844F0A">
      <w:pPr>
        <w:rPr>
          <w:rFonts w:ascii="Arial" w:cs="Arial" w:hAnsi="Arial"/>
        </w:rPr>
      </w:pPr>
    </w:p>
    <w:p w14:paraId="0CD0A16A" w14:textId="25EA3B90" w:rsidP="00844F0A" w:rsidR="00844F0A" w:rsidRDefault="00844F0A" w:rsidRPr="003A6366">
      <w:pPr>
        <w:rPr>
          <w:rFonts w:ascii="Arial" w:cs="Arial" w:hAnsi="Arial"/>
        </w:rPr>
      </w:pPr>
      <w:r>
        <w:rPr>
          <w:rFonts w:ascii="Arial" w:cs="Arial" w:hAnsi="Arial"/>
        </w:rPr>
        <w:t xml:space="preserve">Tous les salariés cadres des classes 5, 6, 7 et DIR de la </w:t>
      </w:r>
      <w:r w:rsidR="00D702E8">
        <w:rPr>
          <w:rFonts w:ascii="Arial" w:cs="Arial" w:hAnsi="Arial"/>
        </w:rPr>
        <w:t>C</w:t>
      </w:r>
      <w:r>
        <w:rPr>
          <w:rFonts w:ascii="Arial" w:cs="Arial" w:hAnsi="Arial"/>
        </w:rPr>
        <w:t>onvention collective</w:t>
      </w:r>
      <w:r w:rsidRPr="00844F0A">
        <w:rPr>
          <w:rFonts w:ascii="Arial" w:cs="Arial" w:hAnsi="Arial"/>
        </w:rPr>
        <w:t xml:space="preserve"> </w:t>
      </w:r>
      <w:r>
        <w:rPr>
          <w:rFonts w:ascii="Arial" w:cs="Arial" w:hAnsi="Arial"/>
        </w:rPr>
        <w:t>s</w:t>
      </w:r>
      <w:r w:rsidRPr="00844F0A">
        <w:rPr>
          <w:rFonts w:ascii="Arial" w:cs="Arial" w:hAnsi="Arial"/>
        </w:rPr>
        <w:t>ont éligibles au forfait annuel en jours</w:t>
      </w:r>
      <w:r w:rsidR="00BD644D">
        <w:rPr>
          <w:rFonts w:ascii="Arial" w:cs="Arial" w:hAnsi="Arial"/>
        </w:rPr>
        <w:t>.</w:t>
      </w:r>
    </w:p>
    <w:p w14:paraId="58982557" w14:textId="77777777" w:rsidP="00844F0A" w:rsidR="00844F0A" w:rsidRDefault="00844F0A">
      <w:pPr>
        <w:rPr>
          <w:rFonts w:ascii="Arial" w:cs="Arial" w:hAnsi="Arial"/>
        </w:rPr>
      </w:pPr>
    </w:p>
    <w:p w14:paraId="3973A0CD" w14:textId="1FA21C2C" w:rsidP="00844F0A" w:rsidR="00844F0A" w:rsidRDefault="003A1969">
      <w:pPr>
        <w:rPr>
          <w:rFonts w:ascii="Arial" w:cs="Arial" w:hAnsi="Arial"/>
        </w:rPr>
      </w:pPr>
      <w:r>
        <w:rPr>
          <w:rFonts w:ascii="Arial" w:cs="Arial" w:hAnsi="Arial"/>
        </w:rPr>
        <w:t>À</w:t>
      </w:r>
      <w:r w:rsidR="00844F0A">
        <w:rPr>
          <w:rFonts w:ascii="Arial" w:cs="Arial" w:hAnsi="Arial"/>
        </w:rPr>
        <w:t xml:space="preserve"> titre exceptionnel, peuvent être exclus de cette catégorie des s</w:t>
      </w:r>
      <w:r w:rsidR="00844F0A" w:rsidRPr="00C1302F">
        <w:rPr>
          <w:rFonts w:ascii="Arial" w:cs="Arial" w:hAnsi="Arial"/>
        </w:rPr>
        <w:t xml:space="preserve">alariés dont le temps de travail est décompté en </w:t>
      </w:r>
      <w:r w:rsidR="00844F0A">
        <w:rPr>
          <w:rFonts w:ascii="Arial" w:cs="Arial" w:hAnsi="Arial"/>
        </w:rPr>
        <w:t>jours</w:t>
      </w:r>
      <w:r w:rsidR="00844F0A" w:rsidRPr="00C1302F">
        <w:rPr>
          <w:rFonts w:ascii="Arial" w:cs="Arial" w:hAnsi="Arial"/>
        </w:rPr>
        <w:t xml:space="preserve"> </w:t>
      </w:r>
      <w:r w:rsidR="00844F0A">
        <w:rPr>
          <w:rFonts w:ascii="Arial" w:cs="Arial" w:hAnsi="Arial"/>
        </w:rPr>
        <w:t>les</w:t>
      </w:r>
      <w:r w:rsidR="009E3FEC">
        <w:rPr>
          <w:rFonts w:ascii="Arial" w:cs="Arial" w:hAnsi="Arial"/>
        </w:rPr>
        <w:t xml:space="preserve"> salariés cadres qui n’ont pas conclu une convention de forfait en jours. Ces cas doivent rester exceptionnels, et être justifiés par des circonstances particulières </w:t>
      </w:r>
      <w:r w:rsidR="009E3FEC">
        <w:rPr>
          <w:rFonts w:ascii="Arial" w:cs="Arial" w:hAnsi="Arial"/>
        </w:rPr>
        <w:lastRenderedPageBreak/>
        <w:t>tenant à la situation individuelle du salarié (ex : par suite d’un reclassement</w:t>
      </w:r>
      <w:r w:rsidR="00844F0A">
        <w:rPr>
          <w:rFonts w:ascii="Arial" w:cs="Arial" w:hAnsi="Arial"/>
        </w:rPr>
        <w:t>). Dans ce cas, leur temps de t</w:t>
      </w:r>
      <w:r w:rsidR="00844F0A" w:rsidRPr="00C1302F">
        <w:rPr>
          <w:rFonts w:ascii="Arial" w:cs="Arial" w:hAnsi="Arial"/>
        </w:rPr>
        <w:t>ravail est décompté en heures</w:t>
      </w:r>
      <w:r w:rsidR="00844F0A">
        <w:rPr>
          <w:rFonts w:ascii="Arial" w:cs="Arial" w:hAnsi="Arial"/>
        </w:rPr>
        <w:t xml:space="preserve">, en application des dispositions de la Partie II du présent accord. </w:t>
      </w:r>
    </w:p>
    <w:p w14:paraId="4A6D5A88" w14:textId="09852258" w:rsidP="00844F0A" w:rsidR="00844F0A" w:rsidRDefault="00844F0A">
      <w:pPr>
        <w:rPr>
          <w:rFonts w:ascii="Arial" w:cs="Arial" w:hAnsi="Arial"/>
        </w:rPr>
      </w:pPr>
    </w:p>
    <w:p w14:paraId="70A7E815" w14:textId="77777777" w:rsidP="00346DF6" w:rsidR="0067315C" w:rsidRDefault="0067315C">
      <w:pPr>
        <w:tabs>
          <w:tab w:pos="567" w:val="left"/>
        </w:tabs>
        <w:jc w:val="left"/>
        <w:rPr>
          <w:rFonts w:ascii="Arial" w:cs="Arial" w:hAnsi="Arial"/>
          <w:b/>
          <w:u w:val="single"/>
        </w:rPr>
      </w:pPr>
    </w:p>
    <w:p w14:paraId="084EFD05" w14:textId="671C752F" w:rsidP="00973B2C" w:rsidR="0091151C" w:rsidRDefault="0091151C" w:rsidRPr="00980F51">
      <w:pPr>
        <w:pStyle w:val="Titre2"/>
        <w:pBdr>
          <w:top w:color="auto" w:space="0" w:sz="0" w:val="none"/>
          <w:left w:color="auto" w:space="0" w:sz="0" w:val="none"/>
          <w:bottom w:color="auto" w:space="0" w:sz="0" w:val="none"/>
          <w:right w:color="auto" w:space="0" w:sz="0" w:val="none"/>
        </w:pBdr>
        <w:jc w:val="left"/>
      </w:pPr>
      <w:bookmarkStart w:id="82" w:name="_Toc45268304"/>
      <w:bookmarkStart w:id="83" w:name="_Toc45895707"/>
      <w:r w:rsidRPr="00973B2C">
        <w:rPr>
          <w:u w:val="none"/>
        </w:rPr>
        <w:t xml:space="preserve">Article </w:t>
      </w:r>
      <w:r w:rsidR="00B32B5B">
        <w:rPr>
          <w:u w:val="none"/>
        </w:rPr>
        <w:t>29</w:t>
      </w:r>
      <w:r w:rsidRPr="00973B2C">
        <w:rPr>
          <w:u w:val="none"/>
        </w:rPr>
        <w:t xml:space="preserve"> – </w:t>
      </w:r>
      <w:r w:rsidRPr="00973B2C">
        <w:rPr>
          <w:u w:val="none"/>
        </w:rPr>
        <w:tab/>
      </w:r>
      <w:r>
        <w:t>Forfait annuel</w:t>
      </w:r>
      <w:bookmarkEnd w:id="82"/>
      <w:bookmarkEnd w:id="83"/>
    </w:p>
    <w:p w14:paraId="0FFD99A2" w14:textId="3FA28217" w:rsidP="00891197" w:rsidR="00891197" w:rsidRDefault="00891197">
      <w:pPr>
        <w:rPr>
          <w:rFonts w:ascii="Arial" w:cs="Arial" w:hAnsi="Arial"/>
        </w:rPr>
      </w:pPr>
      <w:r w:rsidRPr="0091151C">
        <w:rPr>
          <w:rFonts w:ascii="Arial" w:cs="Arial" w:hAnsi="Arial"/>
        </w:rPr>
        <w:t>La durée d</w:t>
      </w:r>
      <w:r w:rsidR="00844F0A">
        <w:rPr>
          <w:rFonts w:ascii="Arial" w:cs="Arial" w:hAnsi="Arial"/>
        </w:rPr>
        <w:t>u</w:t>
      </w:r>
      <w:r w:rsidRPr="0091151C">
        <w:rPr>
          <w:rFonts w:ascii="Arial" w:cs="Arial" w:hAnsi="Arial"/>
        </w:rPr>
        <w:t xml:space="preserve"> travail des salariés est fixée par une convention individuelle de forfait établie sur une base annuelle égale à 206 jours de travail par année civile complète, </w:t>
      </w:r>
      <w:r>
        <w:rPr>
          <w:rFonts w:ascii="Arial" w:cs="Arial" w:hAnsi="Arial"/>
        </w:rPr>
        <w:t>j</w:t>
      </w:r>
      <w:r w:rsidRPr="0091151C">
        <w:rPr>
          <w:rFonts w:ascii="Arial" w:cs="Arial" w:hAnsi="Arial"/>
        </w:rPr>
        <w:t>ournée de solidarité incluse</w:t>
      </w:r>
      <w:r>
        <w:rPr>
          <w:rFonts w:ascii="Arial" w:cs="Arial" w:hAnsi="Arial"/>
        </w:rPr>
        <w:t>, et</w:t>
      </w:r>
      <w:r w:rsidRPr="0091151C">
        <w:rPr>
          <w:rFonts w:ascii="Arial" w:cs="Arial" w:hAnsi="Arial"/>
        </w:rPr>
        <w:t xml:space="preserve"> compte tenu d’un droit à congés payés et repos complet. </w:t>
      </w:r>
    </w:p>
    <w:p w14:paraId="09FFC226" w14:textId="77777777" w:rsidP="00AF160C" w:rsidR="00AF160C" w:rsidRDefault="00AF160C" w:rsidRPr="009432FD">
      <w:pPr>
        <w:rPr>
          <w:rFonts w:ascii="Arial" w:cs="Arial" w:hAnsi="Arial"/>
        </w:rPr>
      </w:pPr>
    </w:p>
    <w:p w14:paraId="33C7E0C8" w14:textId="5D6FF95B" w:rsidP="00AF160C" w:rsidR="00AF160C" w:rsidRDefault="00AF160C" w:rsidRPr="009432FD">
      <w:pPr>
        <w:rPr>
          <w:rFonts w:ascii="Arial" w:cs="Arial" w:hAnsi="Arial"/>
        </w:rPr>
      </w:pPr>
      <w:r w:rsidRPr="009432FD">
        <w:rPr>
          <w:rFonts w:ascii="Arial" w:cs="Arial" w:hAnsi="Arial"/>
        </w:rPr>
        <w:t xml:space="preserve">Le temps de travail des salariés est exprimé en jours travaillés </w:t>
      </w:r>
      <w:r w:rsidR="00811433">
        <w:rPr>
          <w:rFonts w:ascii="Arial" w:cs="Arial" w:hAnsi="Arial"/>
          <w:bCs/>
        </w:rPr>
        <w:t>sur une période de référence correspondant à l’année civile, c’est-à-dire du 1</w:t>
      </w:r>
      <w:r w:rsidR="00811433" w:rsidRPr="009A74BD">
        <w:rPr>
          <w:rFonts w:ascii="Arial" w:cs="Arial" w:hAnsi="Arial"/>
          <w:bCs/>
          <w:vertAlign w:val="superscript"/>
        </w:rPr>
        <w:t>er</w:t>
      </w:r>
      <w:r w:rsidR="00811433">
        <w:rPr>
          <w:rFonts w:ascii="Arial" w:cs="Arial" w:hAnsi="Arial"/>
          <w:bCs/>
        </w:rPr>
        <w:t xml:space="preserve"> janvier au 31 décembre</w:t>
      </w:r>
      <w:r w:rsidRPr="009432FD">
        <w:rPr>
          <w:rFonts w:ascii="Arial" w:cs="Arial" w:hAnsi="Arial"/>
        </w:rPr>
        <w:t xml:space="preserve">. Il est décompté par </w:t>
      </w:r>
      <w:r>
        <w:rPr>
          <w:rFonts w:ascii="Arial" w:cs="Arial" w:hAnsi="Arial"/>
        </w:rPr>
        <w:t xml:space="preserve">journées ou </w:t>
      </w:r>
      <w:r w:rsidRPr="009432FD">
        <w:rPr>
          <w:rFonts w:ascii="Arial" w:cs="Arial" w:hAnsi="Arial"/>
        </w:rPr>
        <w:t>demi-journées.</w:t>
      </w:r>
    </w:p>
    <w:p w14:paraId="3E0E6641" w14:textId="60245AF3" w:rsidP="00A21619" w:rsidR="00A21619" w:rsidRDefault="00A21619">
      <w:pPr>
        <w:tabs>
          <w:tab w:pos="567" w:val="left"/>
        </w:tabs>
        <w:jc w:val="left"/>
        <w:rPr>
          <w:rFonts w:ascii="Arial" w:cs="Arial" w:hAnsi="Arial"/>
          <w:bCs/>
        </w:rPr>
      </w:pPr>
    </w:p>
    <w:p w14:paraId="2ED73A9E" w14:textId="3E3BF431" w:rsidP="008F6758" w:rsidR="008F6758" w:rsidRDefault="008F6758">
      <w:pPr>
        <w:tabs>
          <w:tab w:pos="567" w:val="left"/>
        </w:tabs>
        <w:jc w:val="left"/>
        <w:rPr>
          <w:rFonts w:ascii="Arial" w:cs="Arial" w:hAnsi="Arial"/>
          <w:b/>
          <w:u w:val="single"/>
        </w:rPr>
      </w:pPr>
      <w:bookmarkStart w:id="84" w:name="_Hlk42592713"/>
    </w:p>
    <w:p w14:paraId="11F09B6A" w14:textId="2A61B801" w:rsidP="00973B2C" w:rsidR="008F6758" w:rsidRDefault="008F6758" w:rsidRPr="00980F51">
      <w:pPr>
        <w:pStyle w:val="Titre2"/>
        <w:pBdr>
          <w:top w:color="auto" w:space="0" w:sz="0" w:val="none"/>
          <w:left w:color="auto" w:space="0" w:sz="0" w:val="none"/>
          <w:bottom w:color="auto" w:space="0" w:sz="0" w:val="none"/>
          <w:right w:color="auto" w:space="0" w:sz="0" w:val="none"/>
        </w:pBdr>
        <w:jc w:val="left"/>
      </w:pPr>
      <w:bookmarkStart w:id="85" w:name="_Toc45268305"/>
      <w:bookmarkStart w:id="86" w:name="_Toc45895708"/>
      <w:r w:rsidRPr="00973B2C">
        <w:rPr>
          <w:u w:val="none"/>
        </w:rPr>
        <w:t>Article 3</w:t>
      </w:r>
      <w:r w:rsidR="00B32B5B">
        <w:rPr>
          <w:u w:val="none"/>
        </w:rPr>
        <w:t>0</w:t>
      </w:r>
      <w:r w:rsidRPr="00973B2C">
        <w:rPr>
          <w:u w:val="none"/>
        </w:rPr>
        <w:t xml:space="preserve"> – </w:t>
      </w:r>
      <w:r w:rsidRPr="00973B2C">
        <w:rPr>
          <w:u w:val="none"/>
        </w:rPr>
        <w:tab/>
      </w:r>
      <w:r w:rsidRPr="008F6758">
        <w:t>Organisation du temps de travail</w:t>
      </w:r>
      <w:bookmarkEnd w:id="85"/>
      <w:bookmarkEnd w:id="86"/>
    </w:p>
    <w:p w14:paraId="5C73C321" w14:textId="4B61699F" w:rsidP="0091151C" w:rsidR="003A6366" w:rsidRDefault="00292C59">
      <w:pPr>
        <w:rPr>
          <w:rFonts w:ascii="Arial" w:cs="Arial" w:hAnsi="Arial"/>
        </w:rPr>
      </w:pPr>
      <w:r w:rsidRPr="00292C59">
        <w:rPr>
          <w:rFonts w:ascii="Arial" w:cs="Arial" w:hAnsi="Arial"/>
        </w:rPr>
        <w:t xml:space="preserve">Les </w:t>
      </w:r>
      <w:r w:rsidRPr="00262ACC">
        <w:rPr>
          <w:rFonts w:ascii="Arial" w:cs="Arial" w:hAnsi="Arial"/>
        </w:rPr>
        <w:t>journées ou demi-journées travaillés sont</w:t>
      </w:r>
      <w:r w:rsidRPr="00292C59">
        <w:rPr>
          <w:rFonts w:ascii="Arial" w:cs="Arial" w:hAnsi="Arial"/>
        </w:rPr>
        <w:t xml:space="preserve"> organisées en vue d’assurer le fonctionnement d’une activité sur 5 ou 6 jours (dimanche excepté).</w:t>
      </w:r>
    </w:p>
    <w:p w14:paraId="3A8C27A0" w14:textId="77777777" w:rsidP="0091151C" w:rsidR="00292C59" w:rsidRDefault="00292C59">
      <w:pPr>
        <w:rPr>
          <w:rFonts w:ascii="Arial" w:cs="Arial" w:hAnsi="Arial"/>
        </w:rPr>
      </w:pPr>
    </w:p>
    <w:p w14:paraId="55D0C014" w14:textId="77777777" w:rsidP="00292C59" w:rsidR="00292C59" w:rsidRDefault="00292C59" w:rsidRPr="00856E26">
      <w:pPr>
        <w:tabs>
          <w:tab w:pos="567" w:val="left"/>
        </w:tabs>
        <w:rPr>
          <w:rFonts w:ascii="Arial" w:cs="Arial" w:hAnsi="Arial"/>
          <w:bCs/>
        </w:rPr>
      </w:pPr>
      <w:r w:rsidRPr="00856E26">
        <w:rPr>
          <w:rFonts w:ascii="Arial" w:cs="Arial" w:hAnsi="Arial"/>
          <w:bCs/>
        </w:rPr>
        <w:t xml:space="preserve">En principe, le temps de travail est réparti sur cinq journées (ou dix demi-journées) par semaine, du lundi au samedi. Il peut être réparti sur neuf demi-journées la semaine qui inclut un jour de week-end travaillé, et sur huit ou neuf demi-journées la semaine qui suit un jour de week-end travaillé. </w:t>
      </w:r>
    </w:p>
    <w:p w14:paraId="46E4E277" w14:textId="77777777" w:rsidP="0091151C" w:rsidR="00292C59" w:rsidRDefault="00292C59" w:rsidRPr="00856E26">
      <w:pPr>
        <w:rPr>
          <w:rFonts w:ascii="Arial" w:cs="Arial" w:hAnsi="Arial"/>
        </w:rPr>
      </w:pPr>
    </w:p>
    <w:p w14:paraId="436A99AE" w14:textId="6B967828" w:rsidP="00856E26" w:rsidR="00856E26" w:rsidRDefault="00856E26" w:rsidRPr="00856E26">
      <w:pPr>
        <w:rPr>
          <w:rFonts w:ascii="Arial" w:cs="Arial" w:hAnsi="Arial"/>
        </w:rPr>
      </w:pPr>
      <w:r w:rsidRPr="00856E26">
        <w:rPr>
          <w:rFonts w:ascii="Arial" w:cs="Arial" w:hAnsi="Arial"/>
        </w:rPr>
        <w:t xml:space="preserve">Les Parties rappellent qu’une journée travaillée comprend nécessairement un temps de travail réel et significatif. </w:t>
      </w:r>
    </w:p>
    <w:p w14:paraId="068C8F78" w14:textId="5968A8A9" w:rsidP="00856E26" w:rsidR="00856E26" w:rsidRDefault="00856E26" w:rsidRPr="00856E26">
      <w:pPr>
        <w:rPr>
          <w:rFonts w:ascii="Arial" w:cs="Arial" w:hAnsi="Arial"/>
        </w:rPr>
      </w:pPr>
    </w:p>
    <w:p w14:paraId="50A07DEC" w14:textId="380BA0CD" w:rsidP="0091151C" w:rsidR="003A6366" w:rsidRDefault="003A6366" w:rsidRPr="00856E26">
      <w:pPr>
        <w:rPr>
          <w:rFonts w:ascii="Arial" w:cs="Arial" w:hAnsi="Arial"/>
        </w:rPr>
      </w:pPr>
      <w:bookmarkStart w:id="87" w:name="_Hlk42592734"/>
      <w:bookmarkEnd w:id="84"/>
    </w:p>
    <w:p w14:paraId="640264F6" w14:textId="7B997FC0" w:rsidP="00973B2C" w:rsidR="003A6366" w:rsidRDefault="003A6366" w:rsidRPr="00856E26">
      <w:pPr>
        <w:pStyle w:val="Titre2"/>
        <w:pBdr>
          <w:top w:color="auto" w:space="0" w:sz="0" w:val="none"/>
          <w:left w:color="auto" w:space="0" w:sz="0" w:val="none"/>
          <w:bottom w:color="auto" w:space="0" w:sz="0" w:val="none"/>
          <w:right w:color="auto" w:space="0" w:sz="0" w:val="none"/>
        </w:pBdr>
        <w:jc w:val="left"/>
      </w:pPr>
      <w:bookmarkStart w:id="88" w:name="_Toc45268306"/>
      <w:bookmarkStart w:id="89" w:name="_Toc45895709"/>
      <w:r w:rsidRPr="00856E26">
        <w:rPr>
          <w:u w:val="none"/>
        </w:rPr>
        <w:t xml:space="preserve">Article </w:t>
      </w:r>
      <w:r w:rsidR="00214E12" w:rsidRPr="00856E26">
        <w:rPr>
          <w:u w:val="none"/>
        </w:rPr>
        <w:t>3</w:t>
      </w:r>
      <w:r w:rsidR="00B32B5B" w:rsidRPr="00856E26">
        <w:rPr>
          <w:u w:val="none"/>
        </w:rPr>
        <w:t>1</w:t>
      </w:r>
      <w:r w:rsidRPr="00856E26">
        <w:rPr>
          <w:u w:val="none"/>
        </w:rPr>
        <w:t xml:space="preserve"> – </w:t>
      </w:r>
      <w:r w:rsidRPr="00856E26">
        <w:rPr>
          <w:u w:val="none"/>
        </w:rPr>
        <w:tab/>
      </w:r>
      <w:r w:rsidR="000A7FDD" w:rsidRPr="00856E26">
        <w:t>Présence du samedi</w:t>
      </w:r>
      <w:bookmarkEnd w:id="88"/>
      <w:bookmarkEnd w:id="89"/>
      <w:r w:rsidRPr="00856E26">
        <w:t xml:space="preserve"> </w:t>
      </w:r>
    </w:p>
    <w:p w14:paraId="27C9A497" w14:textId="492A20D0" w:rsidP="00856E26" w:rsidR="00856E26" w:rsidRDefault="0033056F" w:rsidRPr="00856E26">
      <w:pPr>
        <w:rPr>
          <w:rFonts w:ascii="Arial" w:cs="Arial" w:hAnsi="Arial"/>
        </w:rPr>
      </w:pPr>
      <w:r>
        <w:rPr>
          <w:rFonts w:ascii="Arial" w:cs="Arial" w:hAnsi="Arial"/>
        </w:rPr>
        <w:t>E</w:t>
      </w:r>
      <w:r w:rsidR="00856E26" w:rsidRPr="00856E26">
        <w:rPr>
          <w:rFonts w:ascii="Arial" w:cs="Arial" w:hAnsi="Arial"/>
        </w:rPr>
        <w:t xml:space="preserve">n raison de la nature de ses fonctions, notamment pour encadrer l'activité opérationnelle des collaborateurs non-cadres du samedi, il peut être demandé à un ou plusieurs salariés cadres de travailler le samedi en contrepartie d’un temps de récupération équivalent sur un autre jour habituellement travaillé (cf. Annexe II).  </w:t>
      </w:r>
    </w:p>
    <w:p w14:paraId="3E8D477D" w14:textId="77777777" w:rsidP="00856E26" w:rsidR="00856E26" w:rsidRDefault="00856E26" w:rsidRPr="00856E26">
      <w:pPr>
        <w:rPr>
          <w:rFonts w:ascii="Arial" w:cs="Arial" w:hAnsi="Arial"/>
        </w:rPr>
      </w:pPr>
    </w:p>
    <w:p w14:paraId="5364768B" w14:textId="4FED4845" w:rsidP="003A6366" w:rsidR="00BD5CE6" w:rsidRDefault="003A6366" w:rsidRPr="00856E26">
      <w:pPr>
        <w:rPr>
          <w:rFonts w:ascii="Arial" w:cs="Arial" w:hAnsi="Arial"/>
        </w:rPr>
      </w:pPr>
      <w:r w:rsidRPr="00856E26">
        <w:rPr>
          <w:rFonts w:ascii="Arial" w:cs="Arial" w:hAnsi="Arial"/>
        </w:rPr>
        <w:t>À cet</w:t>
      </w:r>
      <w:r w:rsidR="00FA3B39" w:rsidRPr="00856E26">
        <w:rPr>
          <w:rFonts w:ascii="Arial" w:cs="Arial" w:hAnsi="Arial"/>
        </w:rPr>
        <w:t>te fin</w:t>
      </w:r>
      <w:r w:rsidRPr="00856E26">
        <w:rPr>
          <w:rFonts w:ascii="Arial" w:cs="Arial" w:hAnsi="Arial"/>
        </w:rPr>
        <w:t xml:space="preserve">, </w:t>
      </w:r>
      <w:r w:rsidR="00BD5CE6" w:rsidRPr="00856E26">
        <w:rPr>
          <w:rFonts w:ascii="Arial" w:cs="Arial" w:hAnsi="Arial"/>
        </w:rPr>
        <w:t xml:space="preserve">un système de </w:t>
      </w:r>
      <w:r w:rsidR="00A8406B" w:rsidRPr="00856E26">
        <w:rPr>
          <w:rFonts w:ascii="Arial" w:cs="Arial" w:hAnsi="Arial"/>
        </w:rPr>
        <w:t xml:space="preserve">présences par </w:t>
      </w:r>
      <w:r w:rsidR="00BD5CE6" w:rsidRPr="00856E26">
        <w:rPr>
          <w:rFonts w:ascii="Arial" w:cs="Arial" w:hAnsi="Arial"/>
        </w:rPr>
        <w:t xml:space="preserve">rotation peut être mis en place. </w:t>
      </w:r>
    </w:p>
    <w:p w14:paraId="25033299" w14:textId="77777777" w:rsidP="003A6366" w:rsidR="00BD5CE6" w:rsidRDefault="00BD5CE6" w:rsidRPr="00856E26">
      <w:pPr>
        <w:rPr>
          <w:rFonts w:ascii="Arial" w:cs="Arial" w:hAnsi="Arial"/>
        </w:rPr>
      </w:pPr>
    </w:p>
    <w:p w14:paraId="2F26730A" w14:textId="3E9D4041" w:rsidP="00FA3B39" w:rsidR="00FA3B39" w:rsidRDefault="00FA3B39" w:rsidRPr="00856E26">
      <w:pPr>
        <w:tabs>
          <w:tab w:pos="567" w:val="left"/>
        </w:tabs>
        <w:rPr>
          <w:rFonts w:ascii="Arial" w:cs="Arial" w:hAnsi="Arial"/>
          <w:bCs/>
        </w:rPr>
      </w:pPr>
      <w:r w:rsidRPr="00856E26">
        <w:rPr>
          <w:rFonts w:ascii="Arial" w:cs="Arial" w:hAnsi="Arial"/>
          <w:bCs/>
        </w:rPr>
        <w:t xml:space="preserve">À cet effet, les salariés expriment au moins 2 mois à l’avance leurs éventuelles absences (congés payés …) et </w:t>
      </w:r>
      <w:r w:rsidR="009D24CB" w:rsidRPr="00856E26">
        <w:rPr>
          <w:rFonts w:ascii="Arial" w:cs="Arial" w:hAnsi="Arial"/>
          <w:bCs/>
        </w:rPr>
        <w:t>contraintes personnelles ponctuelles</w:t>
      </w:r>
      <w:r w:rsidRPr="00856E26">
        <w:rPr>
          <w:rFonts w:ascii="Arial" w:cs="Arial" w:hAnsi="Arial"/>
          <w:bCs/>
        </w:rPr>
        <w:t xml:space="preserve">. </w:t>
      </w:r>
    </w:p>
    <w:p w14:paraId="419D81EE" w14:textId="77777777" w:rsidP="00FA3B39" w:rsidR="00FA3B39" w:rsidRDefault="00FA3B39" w:rsidRPr="00856E26">
      <w:pPr>
        <w:tabs>
          <w:tab w:pos="567" w:val="left"/>
        </w:tabs>
        <w:rPr>
          <w:rFonts w:ascii="Arial" w:cs="Arial" w:hAnsi="Arial"/>
          <w:bCs/>
        </w:rPr>
      </w:pPr>
    </w:p>
    <w:p w14:paraId="072F7830" w14:textId="77777777" w:rsidP="003E4253" w:rsidR="00856E26" w:rsidRDefault="00FA3B39" w:rsidRPr="00856E26">
      <w:pPr>
        <w:tabs>
          <w:tab w:pos="567" w:val="left"/>
        </w:tabs>
        <w:rPr>
          <w:rFonts w:ascii="Arial" w:cs="Arial" w:hAnsi="Arial"/>
          <w:bCs/>
        </w:rPr>
      </w:pPr>
      <w:r w:rsidRPr="00856E26">
        <w:rPr>
          <w:rFonts w:ascii="Arial" w:cs="Arial" w:hAnsi="Arial"/>
          <w:bCs/>
        </w:rPr>
        <w:t>Les p</w:t>
      </w:r>
      <w:r w:rsidR="00A8406B" w:rsidRPr="00856E26">
        <w:rPr>
          <w:rFonts w:ascii="Arial" w:cs="Arial" w:hAnsi="Arial"/>
          <w:bCs/>
        </w:rPr>
        <w:t>résences du samedi</w:t>
      </w:r>
      <w:r w:rsidRPr="00856E26">
        <w:rPr>
          <w:rFonts w:ascii="Arial" w:cs="Arial" w:hAnsi="Arial"/>
          <w:bCs/>
        </w:rPr>
        <w:t xml:space="preserve"> sont établies sur ces bases et organisées par les hiérarchies au moins 1 mois à l’avance</w:t>
      </w:r>
      <w:r w:rsidR="003B5716" w:rsidRPr="00856E26">
        <w:rPr>
          <w:rFonts w:ascii="Arial" w:cs="Arial" w:hAnsi="Arial"/>
        </w:rPr>
        <w:t xml:space="preserve">, ce qui </w:t>
      </w:r>
      <w:r w:rsidR="003A6366" w:rsidRPr="00856E26">
        <w:rPr>
          <w:rFonts w:ascii="Arial" w:cs="Arial" w:hAnsi="Arial"/>
        </w:rPr>
        <w:t>permettra d'assurer une rotation la plus ample possible</w:t>
      </w:r>
      <w:r w:rsidR="004728FF" w:rsidRPr="00856E26">
        <w:rPr>
          <w:rFonts w:ascii="Arial" w:cs="Arial" w:hAnsi="Arial"/>
        </w:rPr>
        <w:t xml:space="preserve"> et de prévoir le temps de récupération sur un autre jour habituellement travaillé</w:t>
      </w:r>
      <w:r w:rsidR="003A6366" w:rsidRPr="00856E26">
        <w:rPr>
          <w:rFonts w:ascii="Arial" w:cs="Arial" w:hAnsi="Arial"/>
        </w:rPr>
        <w:t xml:space="preserve">. </w:t>
      </w:r>
      <w:r w:rsidR="003B5716" w:rsidRPr="00856E26">
        <w:rPr>
          <w:rFonts w:ascii="Arial" w:cs="Arial" w:hAnsi="Arial"/>
          <w:bCs/>
        </w:rPr>
        <w:t xml:space="preserve"> </w:t>
      </w:r>
    </w:p>
    <w:p w14:paraId="1C4D181F" w14:textId="77777777" w:rsidP="003E4253" w:rsidR="00856E26" w:rsidRDefault="00856E26" w:rsidRPr="00856E26">
      <w:pPr>
        <w:tabs>
          <w:tab w:pos="567" w:val="left"/>
        </w:tabs>
        <w:rPr>
          <w:rFonts w:ascii="Arial" w:cs="Arial" w:hAnsi="Arial"/>
          <w:bCs/>
        </w:rPr>
      </w:pPr>
    </w:p>
    <w:p w14:paraId="31681EF9" w14:textId="54A33095" w:rsidP="003E4253" w:rsidR="003B5716" w:rsidRDefault="00856E26" w:rsidRPr="00000253">
      <w:pPr>
        <w:tabs>
          <w:tab w:pos="567" w:val="left"/>
        </w:tabs>
        <w:rPr>
          <w:rFonts w:ascii="Arial" w:cs="Arial" w:hAnsi="Arial"/>
        </w:rPr>
      </w:pPr>
      <w:r w:rsidRPr="00856E26">
        <w:rPr>
          <w:rFonts w:ascii="Arial" w:cs="Arial" w:hAnsi="Arial"/>
          <w:bCs/>
        </w:rPr>
        <w:t>Pour leur organisation, les hiérarchies privilégieront le volontariat et la bonne intelligence. Si nécessaire, elles procéderont aux arbitrages adéquats en prenant en considération les équilibres collectifs.</w:t>
      </w:r>
    </w:p>
    <w:p w14:paraId="4A04B08E" w14:textId="77777777" w:rsidP="003A6366" w:rsidR="003538FD" w:rsidRDefault="003538FD" w:rsidRPr="00000253">
      <w:pPr>
        <w:rPr>
          <w:rFonts w:ascii="Arial" w:cs="Arial" w:hAnsi="Arial"/>
        </w:rPr>
      </w:pPr>
      <w:bookmarkStart w:id="90" w:name="_Hlk42592752"/>
      <w:bookmarkEnd w:id="87"/>
    </w:p>
    <w:p w14:paraId="48753C5B" w14:textId="429524E3" w:rsidP="003538FD" w:rsidR="003538FD" w:rsidRDefault="003538FD">
      <w:pPr>
        <w:tabs>
          <w:tab w:pos="567" w:val="left"/>
        </w:tabs>
        <w:rPr>
          <w:rFonts w:ascii="Arial" w:cs="Arial" w:hAnsi="Arial"/>
          <w:bCs/>
        </w:rPr>
      </w:pPr>
      <w:r w:rsidRPr="00000253">
        <w:rPr>
          <w:rFonts w:ascii="Arial" w:cs="Arial" w:hAnsi="Arial"/>
          <w:bCs/>
        </w:rPr>
        <w:t xml:space="preserve">Des modifications de ces </w:t>
      </w:r>
      <w:r w:rsidR="00856E26">
        <w:rPr>
          <w:rFonts w:ascii="Arial" w:cs="Arial" w:hAnsi="Arial"/>
          <w:bCs/>
        </w:rPr>
        <w:t>présences</w:t>
      </w:r>
      <w:r w:rsidRPr="00000253">
        <w:rPr>
          <w:rFonts w:ascii="Arial" w:cs="Arial" w:hAnsi="Arial"/>
          <w:bCs/>
        </w:rPr>
        <w:t xml:space="preserve"> peuvent intervenir ultérieurement, de façon exceptionnelle, en raison d’impératifs liés au service. Sauf événement </w:t>
      </w:r>
      <w:r w:rsidR="005B51A3">
        <w:rPr>
          <w:rFonts w:ascii="Arial" w:cs="Arial" w:hAnsi="Arial"/>
          <w:bCs/>
        </w:rPr>
        <w:t>imprévisible</w:t>
      </w:r>
      <w:r w:rsidRPr="00000253">
        <w:rPr>
          <w:rFonts w:ascii="Arial" w:cs="Arial" w:hAnsi="Arial"/>
          <w:bCs/>
        </w:rPr>
        <w:t xml:space="preserve">, elles font l’objet d’une organisation au moins </w:t>
      </w:r>
      <w:r w:rsidR="008D1E07" w:rsidRPr="00000253">
        <w:rPr>
          <w:rFonts w:ascii="Arial" w:cs="Arial" w:hAnsi="Arial"/>
          <w:bCs/>
        </w:rPr>
        <w:t>1 semaine</w:t>
      </w:r>
      <w:r w:rsidRPr="00000253">
        <w:rPr>
          <w:rFonts w:ascii="Arial" w:cs="Arial" w:hAnsi="Arial"/>
          <w:bCs/>
        </w:rPr>
        <w:t xml:space="preserve"> avant.  </w:t>
      </w:r>
    </w:p>
    <w:p w14:paraId="6EB4ED48" w14:textId="77777777" w:rsidP="003538FD" w:rsidR="00097426" w:rsidRDefault="00097426" w:rsidRPr="00000253">
      <w:pPr>
        <w:tabs>
          <w:tab w:pos="567" w:val="left"/>
        </w:tabs>
        <w:rPr>
          <w:rFonts w:ascii="Arial" w:cs="Arial" w:hAnsi="Arial"/>
          <w:bCs/>
        </w:rPr>
      </w:pPr>
    </w:p>
    <w:bookmarkEnd w:id="90"/>
    <w:p w14:paraId="03B7C2AA" w14:textId="27CABAD7" w:rsidP="0013292A" w:rsidR="0013292A" w:rsidRDefault="0013292A">
      <w:pPr>
        <w:tabs>
          <w:tab w:pos="567" w:val="left"/>
        </w:tabs>
        <w:rPr>
          <w:rFonts w:ascii="Arial" w:cs="Arial" w:hAnsi="Arial"/>
          <w:bCs/>
        </w:rPr>
      </w:pPr>
    </w:p>
    <w:p w14:paraId="71C5078C" w14:textId="47387788" w:rsidP="00973B2C" w:rsidR="008F6758" w:rsidRDefault="008F6758" w:rsidRPr="00C1302F">
      <w:pPr>
        <w:pStyle w:val="Titre2"/>
        <w:pBdr>
          <w:top w:color="auto" w:space="0" w:sz="0" w:val="none"/>
          <w:left w:color="auto" w:space="0" w:sz="0" w:val="none"/>
          <w:bottom w:color="auto" w:space="0" w:sz="0" w:val="none"/>
          <w:right w:color="auto" w:space="0" w:sz="0" w:val="none"/>
        </w:pBdr>
        <w:jc w:val="left"/>
      </w:pPr>
      <w:bookmarkStart w:id="91" w:name="_Toc45268307"/>
      <w:bookmarkStart w:id="92" w:name="_Toc45895710"/>
      <w:r w:rsidRPr="00973B2C">
        <w:rPr>
          <w:u w:val="none"/>
        </w:rPr>
        <w:lastRenderedPageBreak/>
        <w:t>Article 3</w:t>
      </w:r>
      <w:r w:rsidR="00B32B5B">
        <w:rPr>
          <w:u w:val="none"/>
        </w:rPr>
        <w:t>2</w:t>
      </w:r>
      <w:r w:rsidRPr="00973B2C">
        <w:rPr>
          <w:u w:val="none"/>
        </w:rPr>
        <w:t xml:space="preserve"> – </w:t>
      </w:r>
      <w:r w:rsidRPr="00973B2C">
        <w:rPr>
          <w:u w:val="none"/>
        </w:rPr>
        <w:tab/>
      </w:r>
      <w:r w:rsidRPr="008F6758">
        <w:t xml:space="preserve">Attribution de journées de récupération </w:t>
      </w:r>
      <w:r w:rsidR="005665B3">
        <w:t>du temps de travail</w:t>
      </w:r>
      <w:bookmarkEnd w:id="91"/>
      <w:bookmarkEnd w:id="92"/>
    </w:p>
    <w:p w14:paraId="109C3859" w14:textId="6E25DC2B" w:rsidP="0039142C" w:rsidR="00D44525" w:rsidRDefault="0039142C">
      <w:pPr>
        <w:tabs>
          <w:tab w:pos="567" w:val="left"/>
        </w:tabs>
        <w:rPr>
          <w:rFonts w:ascii="Arial" w:cs="Arial" w:hAnsi="Arial"/>
          <w:bCs/>
        </w:rPr>
      </w:pPr>
      <w:r w:rsidRPr="0039142C">
        <w:rPr>
          <w:rFonts w:ascii="Arial" w:cs="Arial" w:hAnsi="Arial"/>
          <w:bCs/>
        </w:rPr>
        <w:t>Il est accordé chaque année un nombre de jours récupération sur le temps de travail</w:t>
      </w:r>
      <w:r w:rsidR="005665B3">
        <w:rPr>
          <w:rFonts w:ascii="Arial" w:cs="Arial" w:hAnsi="Arial"/>
          <w:bCs/>
        </w:rPr>
        <w:t xml:space="preserve"> (</w:t>
      </w:r>
      <w:r w:rsidR="005665B3">
        <w:rPr>
          <w:rFonts w:ascii="Arial" w:cs="Arial" w:hAnsi="Arial"/>
        </w:rPr>
        <w:t xml:space="preserve">JRTT), </w:t>
      </w:r>
      <w:r w:rsidRPr="0039142C">
        <w:rPr>
          <w:rFonts w:ascii="Arial" w:cs="Arial" w:hAnsi="Arial"/>
          <w:bCs/>
        </w:rPr>
        <w:t xml:space="preserve">pour un </w:t>
      </w:r>
      <w:r w:rsidR="00311E08">
        <w:rPr>
          <w:rFonts w:ascii="Arial" w:cs="Arial" w:hAnsi="Arial"/>
          <w:bCs/>
        </w:rPr>
        <w:t>salarié</w:t>
      </w:r>
      <w:r w:rsidRPr="0039142C">
        <w:rPr>
          <w:rFonts w:ascii="Arial" w:cs="Arial" w:hAnsi="Arial"/>
          <w:bCs/>
        </w:rPr>
        <w:t xml:space="preserve"> à temps complet présent toute l'année.</w:t>
      </w:r>
      <w:r w:rsidR="00D44525">
        <w:rPr>
          <w:rFonts w:ascii="Arial" w:cs="Arial" w:hAnsi="Arial"/>
          <w:bCs/>
        </w:rPr>
        <w:t xml:space="preserve"> </w:t>
      </w:r>
    </w:p>
    <w:p w14:paraId="7C77EB85" w14:textId="77777777" w:rsidP="0039142C" w:rsidR="00D44525" w:rsidRDefault="00D44525">
      <w:pPr>
        <w:tabs>
          <w:tab w:pos="567" w:val="left"/>
        </w:tabs>
        <w:rPr>
          <w:rFonts w:ascii="Arial" w:cs="Arial" w:hAnsi="Arial"/>
          <w:bCs/>
        </w:rPr>
      </w:pPr>
    </w:p>
    <w:p w14:paraId="433A73BA" w14:textId="1862FF42" w:rsidP="0013292A" w:rsidR="0013292A" w:rsidRDefault="00D44525">
      <w:pPr>
        <w:tabs>
          <w:tab w:pos="567" w:val="left"/>
        </w:tabs>
        <w:jc w:val="left"/>
        <w:rPr>
          <w:rFonts w:ascii="Arial" w:cs="Arial" w:hAnsi="Arial"/>
          <w:bCs/>
        </w:rPr>
      </w:pPr>
      <w:r>
        <w:rPr>
          <w:rFonts w:ascii="Arial" w:cs="Arial" w:hAnsi="Arial"/>
          <w:bCs/>
        </w:rPr>
        <w:t>A</w:t>
      </w:r>
      <w:r w:rsidRPr="0039142C">
        <w:rPr>
          <w:rFonts w:ascii="Arial" w:cs="Arial" w:hAnsi="Arial"/>
          <w:bCs/>
        </w:rPr>
        <w:t>fin de tenir compte du forfait de 206 jours travaillés</w:t>
      </w:r>
      <w:r>
        <w:rPr>
          <w:rFonts w:ascii="Arial" w:cs="Arial" w:hAnsi="Arial"/>
          <w:bCs/>
        </w:rPr>
        <w:t xml:space="preserve">, le </w:t>
      </w:r>
      <w:r w:rsidRPr="0039142C">
        <w:rPr>
          <w:rFonts w:ascii="Arial" w:cs="Arial" w:hAnsi="Arial"/>
          <w:bCs/>
        </w:rPr>
        <w:t xml:space="preserve">nombre de </w:t>
      </w:r>
      <w:r>
        <w:rPr>
          <w:rFonts w:ascii="Arial" w:cs="Arial" w:hAnsi="Arial"/>
          <w:bCs/>
        </w:rPr>
        <w:t>JRT</w:t>
      </w:r>
      <w:r w:rsidRPr="0039142C">
        <w:rPr>
          <w:rFonts w:ascii="Arial" w:cs="Arial" w:hAnsi="Arial"/>
          <w:bCs/>
        </w:rPr>
        <w:t>T</w:t>
      </w:r>
      <w:r>
        <w:rPr>
          <w:rFonts w:ascii="Arial" w:cs="Arial" w:hAnsi="Arial"/>
          <w:bCs/>
        </w:rPr>
        <w:t xml:space="preserve"> </w:t>
      </w:r>
      <w:r w:rsidR="0013292A">
        <w:rPr>
          <w:rFonts w:ascii="Arial" w:cs="Arial" w:hAnsi="Arial"/>
          <w:bCs/>
        </w:rPr>
        <w:t xml:space="preserve">jours </w:t>
      </w:r>
      <w:r>
        <w:rPr>
          <w:rFonts w:ascii="Arial" w:cs="Arial" w:hAnsi="Arial"/>
          <w:bCs/>
        </w:rPr>
        <w:t xml:space="preserve">est </w:t>
      </w:r>
      <w:r w:rsidR="0013292A">
        <w:rPr>
          <w:rFonts w:ascii="Arial" w:cs="Arial" w:hAnsi="Arial"/>
          <w:bCs/>
        </w:rPr>
        <w:t>déterminé</w:t>
      </w:r>
      <w:r>
        <w:rPr>
          <w:rFonts w:ascii="Arial" w:cs="Arial" w:hAnsi="Arial"/>
          <w:bCs/>
        </w:rPr>
        <w:t xml:space="preserve"> annuellement</w:t>
      </w:r>
      <w:r w:rsidR="0013292A">
        <w:rPr>
          <w:rFonts w:ascii="Arial" w:cs="Arial" w:hAnsi="Arial"/>
          <w:bCs/>
        </w:rPr>
        <w:t xml:space="preserve"> selon le calcul suivant :</w:t>
      </w:r>
    </w:p>
    <w:p w14:paraId="34768D39" w14:textId="3C3E63F1" w:rsidP="0013292A" w:rsidR="0013292A" w:rsidRDefault="0013292A">
      <w:pPr>
        <w:tabs>
          <w:tab w:pos="567" w:val="left"/>
        </w:tabs>
        <w:jc w:val="left"/>
        <w:rPr>
          <w:rFonts w:ascii="Arial" w:cs="Arial" w:hAnsi="Arial"/>
          <w:bCs/>
        </w:rPr>
      </w:pPr>
    </w:p>
    <w:p w14:paraId="763935CD" w14:textId="77777777" w:rsidP="00E27C7D" w:rsidR="004B4284" w:rsidRDefault="004B4284">
      <w:pPr>
        <w:spacing w:after="60"/>
        <w:rPr>
          <w:rFonts w:ascii="Arial" w:cs="Arial" w:hAnsi="Arial"/>
          <w:bCs/>
        </w:rPr>
      </w:pPr>
      <w:r>
        <w:rPr>
          <w:rFonts w:ascii="Arial" w:cs="Arial" w:hAnsi="Arial"/>
          <w:bCs/>
        </w:rPr>
        <w:t>Nombre de jours calendaires dans l’année :</w:t>
      </w:r>
    </w:p>
    <w:p w14:paraId="0BD1E8D2" w14:textId="64A19D33" w:rsidP="00E27C7D" w:rsidR="004B4284" w:rsidRDefault="004B4284">
      <w:pPr>
        <w:numPr>
          <w:ilvl w:val="0"/>
          <w:numId w:val="3"/>
        </w:numPr>
        <w:spacing w:after="60"/>
        <w:ind w:hanging="567" w:left="567"/>
        <w:rPr>
          <w:rFonts w:ascii="Arial" w:cs="Arial" w:hAnsi="Arial"/>
          <w:bCs/>
        </w:rPr>
      </w:pPr>
      <w:r w:rsidRPr="00A859CD">
        <w:rPr>
          <w:rFonts w:ascii="Arial" w:cs="Arial" w:hAnsi="Arial"/>
          <w:bCs/>
        </w:rPr>
        <w:t xml:space="preserve">(moins) nombre de jours de la convention de forfait </w:t>
      </w:r>
    </w:p>
    <w:p w14:paraId="0EDD70C5" w14:textId="77777777" w:rsidP="00E27C7D" w:rsidR="004B4284" w:rsidRDefault="004B4284">
      <w:pPr>
        <w:numPr>
          <w:ilvl w:val="0"/>
          <w:numId w:val="3"/>
        </w:numPr>
        <w:spacing w:after="60"/>
        <w:ind w:hanging="567" w:left="567"/>
        <w:rPr>
          <w:rFonts w:ascii="Arial" w:cs="Arial" w:hAnsi="Arial"/>
          <w:bCs/>
        </w:rPr>
      </w:pPr>
      <w:r w:rsidRPr="00A859CD">
        <w:rPr>
          <w:rFonts w:ascii="Arial" w:cs="Arial" w:hAnsi="Arial"/>
          <w:bCs/>
        </w:rPr>
        <w:t>(moins) nombre de jours de repos hebdomadaire (jour</w:t>
      </w:r>
      <w:r>
        <w:rPr>
          <w:rFonts w:ascii="Arial" w:cs="Arial" w:hAnsi="Arial"/>
          <w:bCs/>
        </w:rPr>
        <w:t>s</w:t>
      </w:r>
      <w:r w:rsidRPr="00A859CD">
        <w:rPr>
          <w:rFonts w:ascii="Arial" w:cs="Arial" w:hAnsi="Arial"/>
          <w:bCs/>
        </w:rPr>
        <w:t xml:space="preserve"> de week-end)</w:t>
      </w:r>
    </w:p>
    <w:p w14:paraId="603BFD0C" w14:textId="77777777" w:rsidP="00E27C7D" w:rsidR="004B4284" w:rsidRDefault="004B4284">
      <w:pPr>
        <w:numPr>
          <w:ilvl w:val="0"/>
          <w:numId w:val="3"/>
        </w:numPr>
        <w:spacing w:after="60"/>
        <w:ind w:hanging="567" w:left="567"/>
        <w:rPr>
          <w:rFonts w:ascii="Arial" w:cs="Arial" w:hAnsi="Arial"/>
          <w:bCs/>
        </w:rPr>
      </w:pPr>
      <w:r w:rsidRPr="00A859CD">
        <w:rPr>
          <w:rFonts w:ascii="Arial" w:cs="Arial" w:hAnsi="Arial"/>
          <w:bCs/>
        </w:rPr>
        <w:t xml:space="preserve">(moins) nombre de jours fériés coïncidant avec un jour </w:t>
      </w:r>
      <w:proofErr w:type="gramStart"/>
      <w:r w:rsidRPr="00A859CD">
        <w:rPr>
          <w:rFonts w:ascii="Arial" w:cs="Arial" w:hAnsi="Arial"/>
          <w:bCs/>
        </w:rPr>
        <w:t>ouvré</w:t>
      </w:r>
      <w:proofErr w:type="gramEnd"/>
    </w:p>
    <w:p w14:paraId="78679A23" w14:textId="77777777" w:rsidP="00E27C7D" w:rsidR="004B4284" w:rsidRDefault="004B4284">
      <w:pPr>
        <w:numPr>
          <w:ilvl w:val="0"/>
          <w:numId w:val="3"/>
        </w:numPr>
        <w:spacing w:after="60"/>
        <w:ind w:hanging="567" w:left="567"/>
        <w:rPr>
          <w:rFonts w:ascii="Arial" w:cs="Arial" w:hAnsi="Arial"/>
          <w:bCs/>
        </w:rPr>
      </w:pPr>
      <w:r w:rsidRPr="00A859CD">
        <w:rPr>
          <w:rFonts w:ascii="Arial" w:cs="Arial" w:hAnsi="Arial"/>
          <w:bCs/>
        </w:rPr>
        <w:t xml:space="preserve">(moins) </w:t>
      </w:r>
      <w:r>
        <w:rPr>
          <w:rFonts w:ascii="Arial" w:cs="Arial" w:hAnsi="Arial"/>
          <w:bCs/>
        </w:rPr>
        <w:t xml:space="preserve">nombre de jours de congés payés </w:t>
      </w:r>
    </w:p>
    <w:p w14:paraId="0E1206F5" w14:textId="45B5E940" w:rsidP="004B4284" w:rsidR="004B4284" w:rsidRDefault="004B4284">
      <w:pPr>
        <w:tabs>
          <w:tab w:pos="567" w:val="left"/>
        </w:tabs>
        <w:jc w:val="left"/>
        <w:rPr>
          <w:rFonts w:ascii="Arial" w:cs="Arial" w:hAnsi="Arial"/>
          <w:bCs/>
        </w:rPr>
      </w:pPr>
      <w:r>
        <w:rPr>
          <w:rFonts w:ascii="Arial" w:cs="Arial" w:hAnsi="Arial"/>
          <w:bCs/>
        </w:rPr>
        <w:sym w:char="F0C4" w:font="Wingdings"/>
      </w:r>
      <w:r>
        <w:rPr>
          <w:rFonts w:ascii="Arial" w:cs="Arial" w:hAnsi="Arial"/>
          <w:bCs/>
        </w:rPr>
        <w:t xml:space="preserve"> </w:t>
      </w:r>
      <w:r w:rsidRPr="00D44525">
        <w:rPr>
          <w:rFonts w:ascii="Arial" w:cs="Arial" w:hAnsi="Arial"/>
          <w:bCs/>
          <w:sz w:val="12"/>
          <w:szCs w:val="12"/>
        </w:rPr>
        <w:t xml:space="preserve"> </w:t>
      </w:r>
      <w:r>
        <w:rPr>
          <w:rFonts w:ascii="Arial" w:cs="Arial" w:hAnsi="Arial"/>
          <w:bCs/>
        </w:rPr>
        <w:t xml:space="preserve">(égal) </w:t>
      </w:r>
      <w:r w:rsidRPr="00A859CD">
        <w:rPr>
          <w:rFonts w:ascii="Arial" w:cs="Arial" w:hAnsi="Arial"/>
          <w:bCs/>
        </w:rPr>
        <w:t xml:space="preserve">nombre de </w:t>
      </w:r>
      <w:r w:rsidR="005665B3">
        <w:rPr>
          <w:rFonts w:ascii="Arial" w:cs="Arial" w:hAnsi="Arial"/>
          <w:bCs/>
        </w:rPr>
        <w:t>J</w:t>
      </w:r>
      <w:r w:rsidRPr="00A859CD">
        <w:rPr>
          <w:rFonts w:ascii="Arial" w:cs="Arial" w:hAnsi="Arial"/>
          <w:bCs/>
        </w:rPr>
        <w:t>RTT</w:t>
      </w:r>
    </w:p>
    <w:p w14:paraId="408CDD75" w14:textId="7718A139" w:rsidP="0013292A" w:rsidR="004B4284" w:rsidRDefault="004B4284">
      <w:pPr>
        <w:tabs>
          <w:tab w:pos="567" w:val="left"/>
        </w:tabs>
        <w:jc w:val="left"/>
        <w:rPr>
          <w:rFonts w:ascii="Arial" w:cs="Arial" w:hAnsi="Arial"/>
          <w:bCs/>
        </w:rPr>
      </w:pPr>
    </w:p>
    <w:p w14:paraId="6865B577" w14:textId="2C656F69" w:rsidP="00666960" w:rsidR="00A93D1F" w:rsidRDefault="00A93D1F">
      <w:pPr>
        <w:tabs>
          <w:tab w:pos="567" w:val="left"/>
        </w:tabs>
        <w:jc w:val="left"/>
        <w:rPr>
          <w:rFonts w:ascii="Arial" w:cs="Arial" w:hAnsi="Arial"/>
          <w:bCs/>
        </w:rPr>
      </w:pPr>
    </w:p>
    <w:p w14:paraId="40EB2CFF" w14:textId="3008FE5E" w:rsidP="004728FF" w:rsidR="004728FF" w:rsidRDefault="000A4875" w:rsidRPr="004728FF">
      <w:pPr>
        <w:tabs>
          <w:tab w:pos="567" w:val="left"/>
        </w:tabs>
        <w:jc w:val="left"/>
        <w:rPr>
          <w:rFonts w:ascii="Arial" w:cs="Arial" w:hAnsi="Arial"/>
          <w:bCs/>
          <w:i/>
          <w:iCs/>
          <w:u w:val="single"/>
        </w:rPr>
      </w:pPr>
      <w:r>
        <w:rPr>
          <w:rFonts w:ascii="Arial" w:cs="Arial" w:hAnsi="Arial"/>
          <w:bCs/>
          <w:i/>
          <w:iCs/>
          <w:u w:val="single"/>
        </w:rPr>
        <w:t>À</w:t>
      </w:r>
      <w:r w:rsidR="004728FF" w:rsidRPr="004728FF">
        <w:rPr>
          <w:rFonts w:ascii="Arial" w:cs="Arial" w:hAnsi="Arial"/>
          <w:bCs/>
          <w:i/>
          <w:iCs/>
          <w:u w:val="single"/>
        </w:rPr>
        <w:t xml:space="preserve"> titre </w:t>
      </w:r>
      <w:r w:rsidR="00AE467D">
        <w:rPr>
          <w:rFonts w:ascii="Arial" w:cs="Arial" w:hAnsi="Arial"/>
          <w:bCs/>
          <w:i/>
          <w:iCs/>
          <w:u w:val="single"/>
        </w:rPr>
        <w:t>indicatif</w:t>
      </w:r>
      <w:r w:rsidR="004728FF" w:rsidRPr="004728FF">
        <w:rPr>
          <w:rFonts w:ascii="Arial" w:cs="Arial" w:hAnsi="Arial"/>
          <w:bCs/>
          <w:i/>
          <w:iCs/>
          <w:u w:val="single"/>
        </w:rPr>
        <w:t> :</w:t>
      </w:r>
    </w:p>
    <w:p w14:paraId="32FF2214" w14:textId="00CB379B" w:rsidP="00666960" w:rsidR="00566F47" w:rsidRDefault="00566F47">
      <w:pPr>
        <w:tabs>
          <w:tab w:pos="567" w:val="left"/>
        </w:tabs>
        <w:jc w:val="left"/>
        <w:rPr>
          <w:rFonts w:ascii="Arial" w:cs="Arial" w:hAnsi="Arial"/>
          <w:bCs/>
        </w:rPr>
      </w:pPr>
    </w:p>
    <w:tbl>
      <w:tblPr>
        <w:tblW w:type="dxa" w:w="9923"/>
        <w:tblInd w:type="dxa" w:w="-142"/>
        <w:tblCellMar>
          <w:left w:type="dxa" w:w="70"/>
          <w:right w:type="dxa" w:w="70"/>
        </w:tblCellMar>
        <w:tblLook w:firstColumn="1" w:firstRow="1" w:lastColumn="0" w:lastRow="0" w:noHBand="0" w:noVBand="1" w:val="04A0"/>
      </w:tblPr>
      <w:tblGrid>
        <w:gridCol w:w="851"/>
        <w:gridCol w:w="1134"/>
        <w:gridCol w:w="1418"/>
        <w:gridCol w:w="1134"/>
        <w:gridCol w:w="1984"/>
        <w:gridCol w:w="1559"/>
        <w:gridCol w:w="1843"/>
      </w:tblGrid>
      <w:tr w14:paraId="6210D3B4" w14:textId="77777777" w:rsidR="00566F47" w:rsidRPr="00237892" w:rsidTr="00D92C59">
        <w:trPr>
          <w:trHeight w:val="510"/>
        </w:trPr>
        <w:tc>
          <w:tcPr>
            <w:tcW w:type="dxa" w:w="851"/>
            <w:tcBorders>
              <w:top w:val="nil"/>
              <w:left w:val="nil"/>
              <w:bottom w:val="nil"/>
              <w:right w:val="nil"/>
            </w:tcBorders>
            <w:shd w:color="auto" w:fill="auto" w:val="clear"/>
            <w:noWrap/>
            <w:vAlign w:val="bottom"/>
            <w:hideMark/>
          </w:tcPr>
          <w:p w14:paraId="640D81D5" w14:textId="77777777" w:rsidP="00566F47" w:rsidR="00566F47" w:rsidRDefault="00566F47" w:rsidRPr="00566F47">
            <w:pPr>
              <w:jc w:val="left"/>
              <w:rPr>
                <w:sz w:val="24"/>
                <w:szCs w:val="24"/>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bottom"/>
            <w:hideMark/>
          </w:tcPr>
          <w:p w14:paraId="4E73EA67" w14:textId="77777777"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Jours calendaires</w:t>
            </w:r>
          </w:p>
          <w:p w14:paraId="753AA61C" w14:textId="4687BE38"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(a)</w:t>
            </w:r>
          </w:p>
        </w:tc>
        <w:tc>
          <w:tcPr>
            <w:tcW w:type="dxa" w:w="1418"/>
            <w:tcBorders>
              <w:top w:color="auto" w:space="0" w:sz="4" w:val="single"/>
              <w:left w:val="nil"/>
              <w:bottom w:color="auto" w:space="0" w:sz="4" w:val="single"/>
              <w:right w:color="auto" w:space="0" w:sz="4" w:val="single"/>
            </w:tcBorders>
            <w:vAlign w:val="bottom"/>
          </w:tcPr>
          <w:p w14:paraId="72B7124C" w14:textId="77777777"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Jours forfait temps complet</w:t>
            </w:r>
          </w:p>
          <w:p w14:paraId="365772C9" w14:textId="2F359914"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(b)</w:t>
            </w:r>
          </w:p>
        </w:tc>
        <w:tc>
          <w:tcPr>
            <w:tcW w:type="dxa" w:w="1134"/>
            <w:tcBorders>
              <w:top w:color="auto" w:space="0" w:sz="4" w:val="single"/>
              <w:left w:color="auto" w:space="0" w:sz="4" w:val="single"/>
              <w:bottom w:color="auto" w:space="0" w:sz="4" w:val="single"/>
              <w:right w:color="auto" w:space="0" w:sz="4" w:val="single"/>
            </w:tcBorders>
            <w:shd w:color="auto" w:fill="auto" w:val="clear"/>
            <w:vAlign w:val="bottom"/>
            <w:hideMark/>
          </w:tcPr>
          <w:p w14:paraId="31A14411" w14:textId="12BCFEF8" w:rsidP="00D92C59" w:rsidR="00D92C59" w:rsidRDefault="00566F47" w:rsidRPr="00D92C59">
            <w:pPr>
              <w:spacing w:after="120"/>
              <w:jc w:val="center"/>
              <w:rPr>
                <w:rFonts w:ascii="Arial" w:cs="Arial" w:hAnsi="Arial"/>
                <w:color w:val="000000"/>
                <w:sz w:val="18"/>
                <w:szCs w:val="18"/>
              </w:rPr>
            </w:pPr>
            <w:r w:rsidRPr="00D92C59">
              <w:rPr>
                <w:rFonts w:ascii="Arial" w:cs="Arial" w:hAnsi="Arial"/>
                <w:color w:val="000000"/>
                <w:sz w:val="18"/>
                <w:szCs w:val="18"/>
              </w:rPr>
              <w:t>Jours WE</w:t>
            </w:r>
          </w:p>
          <w:p w14:paraId="6603894A" w14:textId="6D25FE21"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(c)</w:t>
            </w:r>
          </w:p>
        </w:tc>
        <w:tc>
          <w:tcPr>
            <w:tcW w:type="dxa" w:w="1984"/>
            <w:tcBorders>
              <w:top w:color="auto" w:space="0" w:sz="4" w:val="single"/>
              <w:left w:val="nil"/>
              <w:bottom w:color="auto" w:space="0" w:sz="4" w:val="single"/>
              <w:right w:color="auto" w:space="0" w:sz="4" w:val="single"/>
            </w:tcBorders>
            <w:shd w:color="auto" w:fill="auto" w:val="clear"/>
            <w:vAlign w:val="bottom"/>
            <w:hideMark/>
          </w:tcPr>
          <w:p w14:paraId="064B40AA" w14:textId="77777777"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 xml:space="preserve">Jours fériés coïncidant avec un jour </w:t>
            </w:r>
            <w:proofErr w:type="gramStart"/>
            <w:r w:rsidRPr="00D92C59">
              <w:rPr>
                <w:rFonts w:ascii="Arial" w:cs="Arial" w:hAnsi="Arial"/>
                <w:color w:val="000000"/>
                <w:sz w:val="18"/>
                <w:szCs w:val="18"/>
              </w:rPr>
              <w:t>ouvré</w:t>
            </w:r>
            <w:proofErr w:type="gramEnd"/>
          </w:p>
          <w:p w14:paraId="30B6C54F" w14:textId="55C921A3"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(d)</w:t>
            </w:r>
          </w:p>
        </w:tc>
        <w:tc>
          <w:tcPr>
            <w:tcW w:type="dxa" w:w="1559"/>
            <w:tcBorders>
              <w:top w:color="auto" w:space="0" w:sz="4" w:val="single"/>
              <w:left w:val="nil"/>
              <w:bottom w:color="auto" w:space="0" w:sz="4" w:val="single"/>
              <w:right w:color="auto" w:space="0" w:sz="4" w:val="single"/>
            </w:tcBorders>
            <w:shd w:color="auto" w:fill="auto" w:val="clear"/>
            <w:vAlign w:val="bottom"/>
            <w:hideMark/>
          </w:tcPr>
          <w:p w14:paraId="425EF0C8" w14:textId="2E81ED04"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Jours de congés payés</w:t>
            </w:r>
          </w:p>
          <w:p w14:paraId="6EBC30FA" w14:textId="20B45CF5" w:rsidP="00D92C59" w:rsidR="00566F47" w:rsidRDefault="00566F47" w:rsidRPr="00D92C59">
            <w:pPr>
              <w:jc w:val="center"/>
              <w:rPr>
                <w:rFonts w:ascii="Arial" w:cs="Arial" w:hAnsi="Arial"/>
                <w:color w:val="000000"/>
                <w:sz w:val="18"/>
                <w:szCs w:val="18"/>
              </w:rPr>
            </w:pPr>
            <w:r w:rsidRPr="00D92C59">
              <w:rPr>
                <w:rFonts w:ascii="Arial" w:cs="Arial" w:hAnsi="Arial"/>
                <w:color w:val="000000"/>
                <w:sz w:val="18"/>
                <w:szCs w:val="18"/>
              </w:rPr>
              <w:t>(e)</w:t>
            </w:r>
          </w:p>
        </w:tc>
        <w:tc>
          <w:tcPr>
            <w:tcW w:type="dxa" w:w="1843"/>
            <w:tcBorders>
              <w:top w:color="auto" w:space="0" w:sz="4" w:val="single"/>
              <w:left w:val="nil"/>
              <w:bottom w:val="nil"/>
              <w:right w:color="auto" w:space="0" w:sz="4" w:val="single"/>
            </w:tcBorders>
            <w:shd w:color="auto" w:fill="auto" w:val="clear"/>
            <w:vAlign w:val="bottom"/>
            <w:hideMark/>
          </w:tcPr>
          <w:p w14:paraId="15F3F213" w14:textId="406775BB" w:rsidP="00D92C59" w:rsidR="00566F47" w:rsidRDefault="00566F47" w:rsidRPr="00E12071">
            <w:pPr>
              <w:spacing w:after="120"/>
              <w:jc w:val="center"/>
              <w:rPr>
                <w:rFonts w:ascii="Arial" w:cs="Arial" w:hAnsi="Arial"/>
                <w:color w:val="000000"/>
                <w:sz w:val="18"/>
                <w:szCs w:val="18"/>
                <w:lang w:val="en-US"/>
              </w:rPr>
            </w:pPr>
            <w:r w:rsidRPr="00E12071">
              <w:rPr>
                <w:rFonts w:ascii="Arial" w:cs="Arial" w:hAnsi="Arial"/>
                <w:color w:val="000000"/>
                <w:sz w:val="18"/>
                <w:szCs w:val="18"/>
                <w:lang w:val="en-US"/>
              </w:rPr>
              <w:t>JRTT</w:t>
            </w:r>
          </w:p>
          <w:p w14:paraId="36EDF65B" w14:textId="1EA237FF" w:rsidP="00D92C59" w:rsidR="00566F47" w:rsidRDefault="00566F47" w:rsidRPr="00E12071">
            <w:pPr>
              <w:jc w:val="center"/>
              <w:rPr>
                <w:rFonts w:ascii="Arial" w:cs="Arial" w:hAnsi="Arial"/>
                <w:color w:val="000000"/>
                <w:sz w:val="18"/>
                <w:szCs w:val="18"/>
                <w:lang w:val="en-US"/>
              </w:rPr>
            </w:pPr>
            <w:r w:rsidRPr="00E12071">
              <w:rPr>
                <w:rFonts w:ascii="Arial" w:cs="Arial" w:hAnsi="Arial"/>
                <w:color w:val="000000"/>
                <w:sz w:val="18"/>
                <w:szCs w:val="18"/>
                <w:lang w:val="en-US"/>
              </w:rPr>
              <w:t>(f) = (a – b – c – d -e)</w:t>
            </w:r>
          </w:p>
        </w:tc>
      </w:tr>
      <w:tr w14:paraId="6A471957" w14:textId="77777777" w:rsidR="0033611F" w:rsidRPr="00566F47" w:rsidTr="00D92C59">
        <w:trPr>
          <w:trHeight w:val="300"/>
        </w:trPr>
        <w:tc>
          <w:tcPr>
            <w:tcW w:type="dxa" w:w="851"/>
            <w:tcBorders>
              <w:top w:color="auto" w:space="0" w:sz="4" w:val="single"/>
              <w:left w:color="auto" w:space="0" w:sz="4" w:val="single"/>
              <w:bottom w:color="auto" w:space="0" w:sz="4" w:val="single"/>
              <w:right w:color="auto" w:space="0" w:sz="4" w:val="single"/>
            </w:tcBorders>
            <w:shd w:color="auto" w:fill="auto" w:val="clear"/>
            <w:noWrap/>
            <w:vAlign w:val="center"/>
            <w:hideMark/>
          </w:tcPr>
          <w:p w14:paraId="3A9687A4" w14:textId="77777777" w:rsidP="0033611F" w:rsidR="0033611F" w:rsidRDefault="0033611F" w:rsidRPr="00566F47">
            <w:pPr>
              <w:jc w:val="center"/>
              <w:rPr>
                <w:rFonts w:ascii="Arial" w:cs="Arial" w:hAnsi="Arial"/>
                <w:i/>
                <w:iCs/>
                <w:color w:val="000000"/>
                <w:sz w:val="20"/>
                <w:szCs w:val="20"/>
              </w:rPr>
            </w:pPr>
            <w:r w:rsidRPr="00566F47">
              <w:rPr>
                <w:rFonts w:ascii="Arial" w:cs="Arial" w:hAnsi="Arial"/>
                <w:i/>
                <w:iCs/>
                <w:color w:val="000000"/>
                <w:sz w:val="20"/>
                <w:szCs w:val="20"/>
              </w:rPr>
              <w:t>Année 2020</w:t>
            </w:r>
          </w:p>
        </w:tc>
        <w:tc>
          <w:tcPr>
            <w:tcW w:type="dxa" w:w="1134"/>
            <w:tcBorders>
              <w:top w:val="nil"/>
              <w:left w:val="nil"/>
              <w:bottom w:color="auto" w:space="0" w:sz="4" w:val="single"/>
              <w:right w:color="auto" w:space="0" w:sz="4" w:val="single"/>
            </w:tcBorders>
            <w:shd w:color="auto" w:fill="auto" w:val="clear"/>
            <w:vAlign w:val="center"/>
            <w:hideMark/>
          </w:tcPr>
          <w:p w14:paraId="3BDE83F5" w14:textId="77777777" w:rsidP="0033611F" w:rsidR="0033611F" w:rsidRDefault="0033611F" w:rsidRPr="00566F47">
            <w:pPr>
              <w:jc w:val="center"/>
              <w:rPr>
                <w:rFonts w:ascii="Arial" w:cs="Arial" w:hAnsi="Arial"/>
                <w:color w:val="000000"/>
                <w:sz w:val="20"/>
                <w:szCs w:val="20"/>
              </w:rPr>
            </w:pPr>
            <w:r w:rsidRPr="00566F47">
              <w:rPr>
                <w:rFonts w:ascii="Arial" w:cs="Arial" w:hAnsi="Arial"/>
                <w:color w:val="000000"/>
                <w:sz w:val="20"/>
                <w:szCs w:val="20"/>
              </w:rPr>
              <w:t>366</w:t>
            </w:r>
          </w:p>
        </w:tc>
        <w:tc>
          <w:tcPr>
            <w:tcW w:type="dxa" w:w="1418"/>
            <w:vMerge w:val="restart"/>
            <w:tcBorders>
              <w:top w:val="nil"/>
              <w:left w:val="nil"/>
              <w:right w:color="auto" w:space="0" w:sz="4" w:val="single"/>
            </w:tcBorders>
            <w:vAlign w:val="center"/>
          </w:tcPr>
          <w:p w14:paraId="1E5BD269" w14:textId="334669E3" w:rsidP="0033611F" w:rsidR="0033611F" w:rsidRDefault="0033611F" w:rsidRPr="00566F47">
            <w:pPr>
              <w:jc w:val="center"/>
              <w:rPr>
                <w:rFonts w:ascii="Arial" w:cs="Arial" w:hAnsi="Arial"/>
                <w:color w:val="000000"/>
                <w:sz w:val="20"/>
                <w:szCs w:val="20"/>
              </w:rPr>
            </w:pPr>
            <w:r w:rsidRPr="00566F47">
              <w:rPr>
                <w:rFonts w:ascii="Arial" w:cs="Arial" w:hAnsi="Arial"/>
                <w:color w:val="000000"/>
                <w:sz w:val="20"/>
                <w:szCs w:val="20"/>
              </w:rPr>
              <w:t>206</w:t>
            </w: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62791EA0" w14:textId="6F28E053" w:rsidP="0033611F" w:rsidR="0033611F" w:rsidRDefault="0033611F"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5B98CB0C" w14:textId="77777777" w:rsidP="0033611F" w:rsidR="0033611F" w:rsidRDefault="0033611F" w:rsidRPr="00566F47">
            <w:pPr>
              <w:jc w:val="center"/>
              <w:rPr>
                <w:rFonts w:ascii="Arial" w:cs="Arial" w:hAnsi="Arial"/>
                <w:color w:val="000000"/>
                <w:sz w:val="20"/>
                <w:szCs w:val="20"/>
              </w:rPr>
            </w:pPr>
            <w:r w:rsidRPr="00566F47">
              <w:rPr>
                <w:rFonts w:ascii="Arial" w:cs="Arial" w:hAnsi="Arial"/>
                <w:color w:val="000000"/>
                <w:sz w:val="20"/>
                <w:szCs w:val="20"/>
              </w:rPr>
              <w:t>9</w:t>
            </w:r>
          </w:p>
        </w:tc>
        <w:tc>
          <w:tcPr>
            <w:tcW w:type="dxa" w:w="1559"/>
            <w:tcBorders>
              <w:top w:val="nil"/>
              <w:left w:val="nil"/>
              <w:bottom w:color="auto" w:space="0" w:sz="4" w:val="single"/>
              <w:right w:color="auto" w:space="0" w:sz="4" w:val="single"/>
            </w:tcBorders>
            <w:shd w:color="auto" w:fill="auto" w:val="clear"/>
            <w:vAlign w:val="center"/>
            <w:hideMark/>
          </w:tcPr>
          <w:p w14:paraId="0FB26CEB" w14:textId="4B36536F" w:rsidP="0033611F" w:rsidR="0033611F" w:rsidRDefault="005D2A76" w:rsidRPr="00566F47">
            <w:pPr>
              <w:jc w:val="center"/>
              <w:rPr>
                <w:rFonts w:ascii="Arial" w:cs="Arial" w:hAnsi="Arial"/>
                <w:color w:val="000000"/>
                <w:sz w:val="20"/>
                <w:szCs w:val="20"/>
              </w:rPr>
            </w:pPr>
            <w:r>
              <w:rPr>
                <w:rFonts w:ascii="Arial" w:cs="Arial" w:hAnsi="Arial"/>
                <w:color w:val="000000"/>
                <w:sz w:val="20"/>
                <w:szCs w:val="20"/>
              </w:rPr>
              <w:t>28</w:t>
            </w:r>
          </w:p>
        </w:tc>
        <w:tc>
          <w:tcPr>
            <w:tcW w:type="dxa" w:w="1843"/>
            <w:tcBorders>
              <w:top w:color="auto" w:space="0" w:sz="4" w:val="single"/>
              <w:left w:val="nil"/>
              <w:bottom w:color="auto" w:space="0" w:sz="4" w:val="single"/>
              <w:right w:color="auto" w:space="0" w:sz="4" w:val="single"/>
            </w:tcBorders>
            <w:shd w:color="auto" w:fill="auto" w:val="clear"/>
            <w:vAlign w:val="center"/>
            <w:hideMark/>
          </w:tcPr>
          <w:p w14:paraId="2476527C" w14:textId="50DF89B6" w:rsidP="0033611F" w:rsidR="0033611F" w:rsidRDefault="005D2A76" w:rsidRPr="00566F47">
            <w:pPr>
              <w:jc w:val="center"/>
              <w:rPr>
                <w:rFonts w:ascii="Arial" w:cs="Arial" w:hAnsi="Arial"/>
                <w:color w:val="000000"/>
                <w:sz w:val="20"/>
                <w:szCs w:val="20"/>
              </w:rPr>
            </w:pPr>
            <w:r>
              <w:rPr>
                <w:rFonts w:ascii="Arial" w:cs="Arial" w:hAnsi="Arial"/>
                <w:color w:val="000000"/>
                <w:sz w:val="20"/>
                <w:szCs w:val="20"/>
              </w:rPr>
              <w:t>19</w:t>
            </w:r>
          </w:p>
        </w:tc>
      </w:tr>
      <w:tr w14:paraId="0E81EF93"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44A40495"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2021</w:t>
            </w:r>
          </w:p>
        </w:tc>
        <w:tc>
          <w:tcPr>
            <w:tcW w:type="dxa" w:w="1134"/>
            <w:tcBorders>
              <w:top w:val="nil"/>
              <w:left w:val="nil"/>
              <w:bottom w:color="auto" w:space="0" w:sz="4" w:val="single"/>
              <w:right w:color="auto" w:space="0" w:sz="4" w:val="single"/>
            </w:tcBorders>
            <w:shd w:color="auto" w:fill="auto" w:val="clear"/>
            <w:vAlign w:val="center"/>
            <w:hideMark/>
          </w:tcPr>
          <w:p w14:paraId="6350AA22"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right w:color="auto" w:space="0" w:sz="4" w:val="single"/>
            </w:tcBorders>
            <w:vAlign w:val="center"/>
          </w:tcPr>
          <w:p w14:paraId="001CA080"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289BCAAC" w14:textId="4DE60B03"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7BBAE6AC"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7</w:t>
            </w:r>
          </w:p>
        </w:tc>
        <w:tc>
          <w:tcPr>
            <w:tcW w:type="dxa" w:w="1559"/>
            <w:tcBorders>
              <w:top w:val="nil"/>
              <w:left w:val="nil"/>
              <w:bottom w:color="auto" w:space="0" w:sz="4" w:val="single"/>
              <w:right w:color="auto" w:space="0" w:sz="4" w:val="single"/>
            </w:tcBorders>
            <w:shd w:color="auto" w:fill="auto" w:val="clear"/>
            <w:vAlign w:val="center"/>
            <w:hideMark/>
          </w:tcPr>
          <w:p w14:paraId="4C304B8C" w14:textId="57B64638"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7E409430" w14:textId="2D2E6F5B" w:rsidP="005D2A76" w:rsidR="005D2A76" w:rsidRDefault="005D2A76" w:rsidRPr="00566F47">
            <w:pPr>
              <w:jc w:val="center"/>
              <w:rPr>
                <w:rFonts w:ascii="Arial" w:cs="Arial" w:hAnsi="Arial"/>
                <w:color w:val="000000"/>
                <w:sz w:val="20"/>
                <w:szCs w:val="20"/>
              </w:rPr>
            </w:pPr>
            <w:r w:rsidRPr="0033611F">
              <w:rPr>
                <w:rFonts w:ascii="Arial" w:cs="Arial" w:hAnsi="Arial"/>
                <w:color w:val="000000"/>
                <w:sz w:val="20"/>
                <w:szCs w:val="20"/>
              </w:rPr>
              <w:t>2</w:t>
            </w:r>
            <w:r>
              <w:rPr>
                <w:rFonts w:ascii="Arial" w:cs="Arial" w:hAnsi="Arial"/>
                <w:color w:val="000000"/>
                <w:sz w:val="20"/>
                <w:szCs w:val="20"/>
              </w:rPr>
              <w:t>0</w:t>
            </w:r>
          </w:p>
        </w:tc>
      </w:tr>
      <w:tr w14:paraId="6F3392C5"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29D090E0"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2022</w:t>
            </w:r>
          </w:p>
        </w:tc>
        <w:tc>
          <w:tcPr>
            <w:tcW w:type="dxa" w:w="1134"/>
            <w:tcBorders>
              <w:top w:val="nil"/>
              <w:left w:val="nil"/>
              <w:bottom w:color="auto" w:space="0" w:sz="4" w:val="single"/>
              <w:right w:color="auto" w:space="0" w:sz="4" w:val="single"/>
            </w:tcBorders>
            <w:shd w:color="auto" w:fill="auto" w:val="clear"/>
            <w:vAlign w:val="center"/>
            <w:hideMark/>
          </w:tcPr>
          <w:p w14:paraId="4152BD3D"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right w:color="auto" w:space="0" w:sz="4" w:val="single"/>
            </w:tcBorders>
            <w:vAlign w:val="center"/>
          </w:tcPr>
          <w:p w14:paraId="48FD6E8C"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1E329B2A" w14:textId="1EEAC58A"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105</w:t>
            </w:r>
          </w:p>
        </w:tc>
        <w:tc>
          <w:tcPr>
            <w:tcW w:type="dxa" w:w="1984"/>
            <w:tcBorders>
              <w:top w:val="nil"/>
              <w:left w:val="nil"/>
              <w:bottom w:color="auto" w:space="0" w:sz="4" w:val="single"/>
              <w:right w:color="auto" w:space="0" w:sz="4" w:val="single"/>
            </w:tcBorders>
            <w:shd w:color="auto" w:fill="auto" w:val="clear"/>
            <w:vAlign w:val="center"/>
            <w:hideMark/>
          </w:tcPr>
          <w:p w14:paraId="1677511C"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7</w:t>
            </w:r>
          </w:p>
        </w:tc>
        <w:tc>
          <w:tcPr>
            <w:tcW w:type="dxa" w:w="1559"/>
            <w:tcBorders>
              <w:top w:val="nil"/>
              <w:left w:val="nil"/>
              <w:bottom w:color="auto" w:space="0" w:sz="4" w:val="single"/>
              <w:right w:color="auto" w:space="0" w:sz="4" w:val="single"/>
            </w:tcBorders>
            <w:shd w:color="auto" w:fill="auto" w:val="clear"/>
            <w:vAlign w:val="center"/>
            <w:hideMark/>
          </w:tcPr>
          <w:p w14:paraId="7A6F5125" w14:textId="46598FC0"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57CD0487" w14:textId="39C8C356" w:rsidP="005D2A76" w:rsidR="005D2A76" w:rsidRDefault="005D2A76" w:rsidRPr="00566F47">
            <w:pPr>
              <w:jc w:val="center"/>
              <w:rPr>
                <w:rFonts w:ascii="Arial" w:cs="Arial" w:hAnsi="Arial"/>
                <w:color w:val="000000"/>
                <w:sz w:val="20"/>
                <w:szCs w:val="20"/>
              </w:rPr>
            </w:pPr>
            <w:r>
              <w:rPr>
                <w:rFonts w:ascii="Arial" w:cs="Arial" w:hAnsi="Arial"/>
                <w:color w:val="000000"/>
                <w:sz w:val="20"/>
                <w:szCs w:val="20"/>
              </w:rPr>
              <w:t>19</w:t>
            </w:r>
          </w:p>
        </w:tc>
      </w:tr>
      <w:tr w14:paraId="727F8D84"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289286B4"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2023</w:t>
            </w:r>
          </w:p>
        </w:tc>
        <w:tc>
          <w:tcPr>
            <w:tcW w:type="dxa" w:w="1134"/>
            <w:tcBorders>
              <w:top w:val="nil"/>
              <w:left w:val="nil"/>
              <w:bottom w:color="auto" w:space="0" w:sz="4" w:val="single"/>
              <w:right w:color="auto" w:space="0" w:sz="4" w:val="single"/>
            </w:tcBorders>
            <w:shd w:color="auto" w:fill="auto" w:val="clear"/>
            <w:vAlign w:val="center"/>
            <w:hideMark/>
          </w:tcPr>
          <w:p w14:paraId="18467A0A"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right w:color="auto" w:space="0" w:sz="4" w:val="single"/>
            </w:tcBorders>
            <w:vAlign w:val="center"/>
          </w:tcPr>
          <w:p w14:paraId="766E8E75"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62C49285" w14:textId="7FB7F91B"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105</w:t>
            </w:r>
          </w:p>
        </w:tc>
        <w:tc>
          <w:tcPr>
            <w:tcW w:type="dxa" w:w="1984"/>
            <w:tcBorders>
              <w:top w:val="nil"/>
              <w:left w:val="nil"/>
              <w:bottom w:color="auto" w:space="0" w:sz="4" w:val="single"/>
              <w:right w:color="auto" w:space="0" w:sz="4" w:val="single"/>
            </w:tcBorders>
            <w:shd w:color="auto" w:fill="auto" w:val="clear"/>
            <w:vAlign w:val="center"/>
            <w:hideMark/>
          </w:tcPr>
          <w:p w14:paraId="2A35DDB2"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9</w:t>
            </w:r>
          </w:p>
        </w:tc>
        <w:tc>
          <w:tcPr>
            <w:tcW w:type="dxa" w:w="1559"/>
            <w:tcBorders>
              <w:top w:val="nil"/>
              <w:left w:val="nil"/>
              <w:bottom w:color="auto" w:space="0" w:sz="4" w:val="single"/>
              <w:right w:color="auto" w:space="0" w:sz="4" w:val="single"/>
            </w:tcBorders>
            <w:shd w:color="auto" w:fill="auto" w:val="clear"/>
            <w:vAlign w:val="center"/>
            <w:hideMark/>
          </w:tcPr>
          <w:p w14:paraId="6F86C649" w14:textId="3261A0CC"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5397680D" w14:textId="569FF75D" w:rsidP="005D2A76" w:rsidR="005D2A76" w:rsidRDefault="005D2A76" w:rsidRPr="00566F47">
            <w:pPr>
              <w:jc w:val="center"/>
              <w:rPr>
                <w:rFonts w:ascii="Arial" w:cs="Arial" w:hAnsi="Arial"/>
                <w:color w:val="000000"/>
                <w:sz w:val="20"/>
                <w:szCs w:val="20"/>
              </w:rPr>
            </w:pPr>
            <w:r w:rsidRPr="0033611F">
              <w:rPr>
                <w:rFonts w:ascii="Arial" w:cs="Arial" w:hAnsi="Arial"/>
                <w:color w:val="000000"/>
                <w:sz w:val="20"/>
                <w:szCs w:val="20"/>
              </w:rPr>
              <w:t>1</w:t>
            </w:r>
            <w:r>
              <w:rPr>
                <w:rFonts w:ascii="Arial" w:cs="Arial" w:hAnsi="Arial"/>
                <w:color w:val="000000"/>
                <w:sz w:val="20"/>
                <w:szCs w:val="20"/>
              </w:rPr>
              <w:t>7</w:t>
            </w:r>
          </w:p>
        </w:tc>
      </w:tr>
      <w:tr w14:paraId="0D8CC29A"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2264F625"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2024</w:t>
            </w:r>
          </w:p>
        </w:tc>
        <w:tc>
          <w:tcPr>
            <w:tcW w:type="dxa" w:w="1134"/>
            <w:tcBorders>
              <w:top w:val="nil"/>
              <w:left w:val="nil"/>
              <w:bottom w:color="auto" w:space="0" w:sz="4" w:val="single"/>
              <w:right w:color="auto" w:space="0" w:sz="4" w:val="single"/>
            </w:tcBorders>
            <w:shd w:color="auto" w:fill="auto" w:val="clear"/>
            <w:vAlign w:val="center"/>
            <w:hideMark/>
          </w:tcPr>
          <w:p w14:paraId="1643A038"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366</w:t>
            </w:r>
          </w:p>
        </w:tc>
        <w:tc>
          <w:tcPr>
            <w:tcW w:type="dxa" w:w="1418"/>
            <w:vMerge/>
            <w:tcBorders>
              <w:left w:val="nil"/>
              <w:right w:color="auto" w:space="0" w:sz="4" w:val="single"/>
            </w:tcBorders>
            <w:vAlign w:val="center"/>
          </w:tcPr>
          <w:p w14:paraId="07D13D02"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3B662F5A" w14:textId="5B0BADDD"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5A337393"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w:t>
            </w:r>
          </w:p>
        </w:tc>
        <w:tc>
          <w:tcPr>
            <w:tcW w:type="dxa" w:w="1559"/>
            <w:tcBorders>
              <w:top w:val="nil"/>
              <w:left w:val="nil"/>
              <w:bottom w:color="auto" w:space="0" w:sz="4" w:val="single"/>
              <w:right w:color="auto" w:space="0" w:sz="4" w:val="single"/>
            </w:tcBorders>
            <w:shd w:color="auto" w:fill="auto" w:val="clear"/>
            <w:vAlign w:val="center"/>
            <w:hideMark/>
          </w:tcPr>
          <w:p w14:paraId="02E5AD1E" w14:textId="6AF399BA"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399468FF" w14:textId="67ADC1BF" w:rsidP="005D2A76" w:rsidR="005D2A76" w:rsidRDefault="005D2A76" w:rsidRPr="00566F47">
            <w:pPr>
              <w:jc w:val="center"/>
              <w:rPr>
                <w:rFonts w:ascii="Arial" w:cs="Arial" w:hAnsi="Arial"/>
                <w:color w:val="000000"/>
                <w:sz w:val="20"/>
                <w:szCs w:val="20"/>
              </w:rPr>
            </w:pPr>
            <w:r>
              <w:rPr>
                <w:rFonts w:ascii="Arial" w:cs="Arial" w:hAnsi="Arial"/>
                <w:color w:val="000000"/>
                <w:sz w:val="20"/>
                <w:szCs w:val="20"/>
              </w:rPr>
              <w:t>18</w:t>
            </w:r>
          </w:p>
        </w:tc>
      </w:tr>
      <w:tr w14:paraId="5389FD94"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6C1237C1"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2025</w:t>
            </w:r>
          </w:p>
        </w:tc>
        <w:tc>
          <w:tcPr>
            <w:tcW w:type="dxa" w:w="1134"/>
            <w:tcBorders>
              <w:top w:val="nil"/>
              <w:left w:val="nil"/>
              <w:bottom w:color="auto" w:space="0" w:sz="4" w:val="single"/>
              <w:right w:color="auto" w:space="0" w:sz="4" w:val="single"/>
            </w:tcBorders>
            <w:shd w:color="auto" w:fill="auto" w:val="clear"/>
            <w:vAlign w:val="center"/>
            <w:hideMark/>
          </w:tcPr>
          <w:p w14:paraId="11F1CE98"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right w:color="auto" w:space="0" w:sz="4" w:val="single"/>
            </w:tcBorders>
            <w:vAlign w:val="center"/>
          </w:tcPr>
          <w:p w14:paraId="7EF9CC38"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048F4ADB" w14:textId="7F807BDE"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0837586D"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w:t>
            </w:r>
          </w:p>
        </w:tc>
        <w:tc>
          <w:tcPr>
            <w:tcW w:type="dxa" w:w="1559"/>
            <w:tcBorders>
              <w:top w:val="nil"/>
              <w:left w:val="nil"/>
              <w:bottom w:color="auto" w:space="0" w:sz="4" w:val="single"/>
              <w:right w:color="auto" w:space="0" w:sz="4" w:val="single"/>
            </w:tcBorders>
            <w:shd w:color="auto" w:fill="auto" w:val="clear"/>
            <w:vAlign w:val="center"/>
            <w:hideMark/>
          </w:tcPr>
          <w:p w14:paraId="4E480F29" w14:textId="7FC63F29"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511FFF17" w14:textId="526739D0" w:rsidP="005D2A76" w:rsidR="005D2A76" w:rsidRDefault="005D2A76" w:rsidRPr="00566F47">
            <w:pPr>
              <w:jc w:val="center"/>
              <w:rPr>
                <w:rFonts w:ascii="Arial" w:cs="Arial" w:hAnsi="Arial"/>
                <w:color w:val="000000"/>
                <w:sz w:val="20"/>
                <w:szCs w:val="20"/>
              </w:rPr>
            </w:pPr>
            <w:r w:rsidRPr="0033611F">
              <w:rPr>
                <w:rFonts w:ascii="Arial" w:cs="Arial" w:hAnsi="Arial"/>
                <w:color w:val="000000"/>
                <w:sz w:val="20"/>
                <w:szCs w:val="20"/>
              </w:rPr>
              <w:t>1</w:t>
            </w:r>
            <w:r>
              <w:rPr>
                <w:rFonts w:ascii="Arial" w:cs="Arial" w:hAnsi="Arial"/>
                <w:color w:val="000000"/>
                <w:sz w:val="20"/>
                <w:szCs w:val="20"/>
              </w:rPr>
              <w:t>7</w:t>
            </w:r>
          </w:p>
        </w:tc>
      </w:tr>
      <w:tr w14:paraId="121607F1"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6FD20A01"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2026</w:t>
            </w:r>
          </w:p>
        </w:tc>
        <w:tc>
          <w:tcPr>
            <w:tcW w:type="dxa" w:w="1134"/>
            <w:tcBorders>
              <w:top w:val="nil"/>
              <w:left w:val="nil"/>
              <w:bottom w:color="auto" w:space="0" w:sz="4" w:val="single"/>
              <w:right w:color="auto" w:space="0" w:sz="4" w:val="single"/>
            </w:tcBorders>
            <w:shd w:color="auto" w:fill="auto" w:val="clear"/>
            <w:vAlign w:val="center"/>
            <w:hideMark/>
          </w:tcPr>
          <w:p w14:paraId="67D6B023"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right w:color="auto" w:space="0" w:sz="4" w:val="single"/>
            </w:tcBorders>
            <w:vAlign w:val="center"/>
          </w:tcPr>
          <w:p w14:paraId="7200669C"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32301E95" w14:textId="1173CA05"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7B121B3C"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9</w:t>
            </w:r>
          </w:p>
        </w:tc>
        <w:tc>
          <w:tcPr>
            <w:tcW w:type="dxa" w:w="1559"/>
            <w:tcBorders>
              <w:top w:val="nil"/>
              <w:left w:val="nil"/>
              <w:bottom w:color="auto" w:space="0" w:sz="4" w:val="single"/>
              <w:right w:color="auto" w:space="0" w:sz="4" w:val="single"/>
            </w:tcBorders>
            <w:shd w:color="auto" w:fill="auto" w:val="clear"/>
            <w:vAlign w:val="center"/>
            <w:hideMark/>
          </w:tcPr>
          <w:p w14:paraId="00ABB63A" w14:textId="76BC2F46"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0C577451" w14:textId="49384B8A" w:rsidP="005D2A76" w:rsidR="005D2A76" w:rsidRDefault="005D2A76" w:rsidRPr="00566F47">
            <w:pPr>
              <w:jc w:val="center"/>
              <w:rPr>
                <w:rFonts w:ascii="Arial" w:cs="Arial" w:hAnsi="Arial"/>
                <w:color w:val="000000"/>
                <w:sz w:val="20"/>
                <w:szCs w:val="20"/>
              </w:rPr>
            </w:pPr>
            <w:r>
              <w:rPr>
                <w:rFonts w:ascii="Arial" w:cs="Arial" w:hAnsi="Arial"/>
                <w:color w:val="000000"/>
                <w:sz w:val="20"/>
                <w:szCs w:val="20"/>
              </w:rPr>
              <w:t>18</w:t>
            </w:r>
          </w:p>
        </w:tc>
      </w:tr>
      <w:tr w14:paraId="16DFFD41"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vAlign w:val="center"/>
            <w:hideMark/>
          </w:tcPr>
          <w:p w14:paraId="723B6B16"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2027</w:t>
            </w:r>
          </w:p>
        </w:tc>
        <w:tc>
          <w:tcPr>
            <w:tcW w:type="dxa" w:w="1134"/>
            <w:tcBorders>
              <w:top w:val="nil"/>
              <w:left w:val="nil"/>
              <w:bottom w:color="auto" w:space="0" w:sz="4" w:val="single"/>
              <w:right w:color="auto" w:space="0" w:sz="4" w:val="single"/>
            </w:tcBorders>
            <w:shd w:color="auto" w:fill="auto" w:val="clear"/>
            <w:vAlign w:val="center"/>
            <w:hideMark/>
          </w:tcPr>
          <w:p w14:paraId="6C881038"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right w:color="auto" w:space="0" w:sz="4" w:val="single"/>
            </w:tcBorders>
            <w:vAlign w:val="center"/>
          </w:tcPr>
          <w:p w14:paraId="42271D05"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3AE31D78" w14:textId="5800C2E9"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35EE5870"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7</w:t>
            </w:r>
          </w:p>
        </w:tc>
        <w:tc>
          <w:tcPr>
            <w:tcW w:type="dxa" w:w="1559"/>
            <w:tcBorders>
              <w:top w:val="nil"/>
              <w:left w:val="nil"/>
              <w:bottom w:color="auto" w:space="0" w:sz="4" w:val="single"/>
              <w:right w:color="auto" w:space="0" w:sz="4" w:val="single"/>
            </w:tcBorders>
            <w:shd w:color="auto" w:fill="auto" w:val="clear"/>
            <w:vAlign w:val="center"/>
            <w:hideMark/>
          </w:tcPr>
          <w:p w14:paraId="13C3A458" w14:textId="28536CBD"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6B0AC2CC" w14:textId="714CB804" w:rsidP="005D2A76" w:rsidR="005D2A76" w:rsidRDefault="005D2A76" w:rsidRPr="00566F47">
            <w:pPr>
              <w:jc w:val="center"/>
              <w:rPr>
                <w:rFonts w:ascii="Arial" w:cs="Arial" w:hAnsi="Arial"/>
                <w:color w:val="000000"/>
                <w:sz w:val="20"/>
                <w:szCs w:val="20"/>
              </w:rPr>
            </w:pPr>
            <w:r w:rsidRPr="0033611F">
              <w:rPr>
                <w:rFonts w:ascii="Arial" w:cs="Arial" w:hAnsi="Arial"/>
                <w:color w:val="000000"/>
                <w:sz w:val="20"/>
                <w:szCs w:val="20"/>
              </w:rPr>
              <w:t>2</w:t>
            </w:r>
            <w:r>
              <w:rPr>
                <w:rFonts w:ascii="Arial" w:cs="Arial" w:hAnsi="Arial"/>
                <w:color w:val="000000"/>
                <w:sz w:val="20"/>
                <w:szCs w:val="20"/>
              </w:rPr>
              <w:t>0</w:t>
            </w:r>
          </w:p>
        </w:tc>
      </w:tr>
      <w:tr w14:paraId="6EFCD1DE"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2A0364E1"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2028</w:t>
            </w:r>
          </w:p>
        </w:tc>
        <w:tc>
          <w:tcPr>
            <w:tcW w:type="dxa" w:w="1134"/>
            <w:tcBorders>
              <w:top w:val="nil"/>
              <w:left w:val="nil"/>
              <w:bottom w:color="auto" w:space="0" w:sz="4" w:val="single"/>
              <w:right w:color="auto" w:space="0" w:sz="4" w:val="single"/>
            </w:tcBorders>
            <w:shd w:color="auto" w:fill="auto" w:val="clear"/>
            <w:vAlign w:val="center"/>
            <w:hideMark/>
          </w:tcPr>
          <w:p w14:paraId="5F41E367"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366</w:t>
            </w:r>
          </w:p>
        </w:tc>
        <w:tc>
          <w:tcPr>
            <w:tcW w:type="dxa" w:w="1418"/>
            <w:vMerge/>
            <w:tcBorders>
              <w:left w:val="nil"/>
              <w:right w:color="auto" w:space="0" w:sz="4" w:val="single"/>
            </w:tcBorders>
            <w:vAlign w:val="center"/>
          </w:tcPr>
          <w:p w14:paraId="68897197"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7DBDD42F" w14:textId="7BDF04A0"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106</w:t>
            </w:r>
          </w:p>
        </w:tc>
        <w:tc>
          <w:tcPr>
            <w:tcW w:type="dxa" w:w="1984"/>
            <w:tcBorders>
              <w:top w:val="nil"/>
              <w:left w:val="nil"/>
              <w:bottom w:color="auto" w:space="0" w:sz="4" w:val="single"/>
              <w:right w:color="auto" w:space="0" w:sz="4" w:val="single"/>
            </w:tcBorders>
            <w:shd w:color="auto" w:fill="auto" w:val="clear"/>
            <w:vAlign w:val="center"/>
            <w:hideMark/>
          </w:tcPr>
          <w:p w14:paraId="7682133F"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9</w:t>
            </w:r>
          </w:p>
        </w:tc>
        <w:tc>
          <w:tcPr>
            <w:tcW w:type="dxa" w:w="1559"/>
            <w:tcBorders>
              <w:top w:val="nil"/>
              <w:left w:val="nil"/>
              <w:bottom w:color="auto" w:space="0" w:sz="4" w:val="single"/>
              <w:right w:color="auto" w:space="0" w:sz="4" w:val="single"/>
            </w:tcBorders>
            <w:shd w:color="auto" w:fill="auto" w:val="clear"/>
            <w:vAlign w:val="center"/>
            <w:hideMark/>
          </w:tcPr>
          <w:p w14:paraId="7729419C" w14:textId="6797022A"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369E38FB" w14:textId="523D8A18" w:rsidP="005D2A76" w:rsidR="005D2A76" w:rsidRDefault="005D2A76" w:rsidRPr="00566F47">
            <w:pPr>
              <w:jc w:val="center"/>
              <w:rPr>
                <w:rFonts w:ascii="Arial" w:cs="Arial" w:hAnsi="Arial"/>
                <w:color w:val="000000"/>
                <w:sz w:val="20"/>
                <w:szCs w:val="20"/>
              </w:rPr>
            </w:pPr>
            <w:r w:rsidRPr="0033611F">
              <w:rPr>
                <w:rFonts w:ascii="Arial" w:cs="Arial" w:hAnsi="Arial"/>
                <w:color w:val="000000"/>
                <w:sz w:val="20"/>
                <w:szCs w:val="20"/>
              </w:rPr>
              <w:t>1</w:t>
            </w:r>
            <w:r>
              <w:rPr>
                <w:rFonts w:ascii="Arial" w:cs="Arial" w:hAnsi="Arial"/>
                <w:color w:val="000000"/>
                <w:sz w:val="20"/>
                <w:szCs w:val="20"/>
              </w:rPr>
              <w:t>7</w:t>
            </w:r>
          </w:p>
        </w:tc>
      </w:tr>
      <w:tr w14:paraId="47F214D3"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740C25EF"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2029</w:t>
            </w:r>
          </w:p>
        </w:tc>
        <w:tc>
          <w:tcPr>
            <w:tcW w:type="dxa" w:w="1134"/>
            <w:tcBorders>
              <w:top w:val="nil"/>
              <w:left w:val="nil"/>
              <w:bottom w:color="auto" w:space="0" w:sz="4" w:val="single"/>
              <w:right w:color="auto" w:space="0" w:sz="4" w:val="single"/>
            </w:tcBorders>
            <w:shd w:color="auto" w:fill="auto" w:val="clear"/>
            <w:vAlign w:val="center"/>
            <w:hideMark/>
          </w:tcPr>
          <w:p w14:paraId="11183E6F"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right w:color="auto" w:space="0" w:sz="4" w:val="single"/>
            </w:tcBorders>
            <w:vAlign w:val="center"/>
          </w:tcPr>
          <w:p w14:paraId="16F643E8"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6A1FDE7F" w14:textId="56E672F4"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63A7947D"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9</w:t>
            </w:r>
          </w:p>
        </w:tc>
        <w:tc>
          <w:tcPr>
            <w:tcW w:type="dxa" w:w="1559"/>
            <w:tcBorders>
              <w:top w:val="nil"/>
              <w:left w:val="nil"/>
              <w:bottom w:color="auto" w:space="0" w:sz="4" w:val="single"/>
              <w:right w:color="auto" w:space="0" w:sz="4" w:val="single"/>
            </w:tcBorders>
            <w:shd w:color="auto" w:fill="auto" w:val="clear"/>
            <w:vAlign w:val="center"/>
            <w:hideMark/>
          </w:tcPr>
          <w:p w14:paraId="2EF85DE5" w14:textId="1BE34D59"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22FC666C" w14:textId="06192287" w:rsidP="005D2A76" w:rsidR="005D2A76" w:rsidRDefault="005D2A76" w:rsidRPr="00566F47">
            <w:pPr>
              <w:jc w:val="center"/>
              <w:rPr>
                <w:rFonts w:ascii="Arial" w:cs="Arial" w:hAnsi="Arial"/>
                <w:color w:val="000000"/>
                <w:sz w:val="20"/>
                <w:szCs w:val="20"/>
              </w:rPr>
            </w:pPr>
            <w:r>
              <w:rPr>
                <w:rFonts w:ascii="Arial" w:cs="Arial" w:hAnsi="Arial"/>
                <w:color w:val="000000"/>
                <w:sz w:val="20"/>
                <w:szCs w:val="20"/>
              </w:rPr>
              <w:t>18</w:t>
            </w:r>
          </w:p>
        </w:tc>
      </w:tr>
      <w:tr w14:paraId="6055EAB0" w14:textId="77777777" w:rsidR="005D2A76" w:rsidRPr="00566F47" w:rsidTr="005D2A76">
        <w:trPr>
          <w:trHeight w:val="300"/>
        </w:trPr>
        <w:tc>
          <w:tcPr>
            <w:tcW w:type="dxa" w:w="851"/>
            <w:tcBorders>
              <w:top w:val="nil"/>
              <w:left w:color="auto" w:space="0" w:sz="4" w:val="single"/>
              <w:bottom w:color="auto" w:space="0" w:sz="4" w:val="single"/>
              <w:right w:color="auto" w:space="0" w:sz="4" w:val="single"/>
            </w:tcBorders>
            <w:shd w:color="auto" w:fill="auto" w:val="clear"/>
            <w:noWrap/>
            <w:vAlign w:val="center"/>
            <w:hideMark/>
          </w:tcPr>
          <w:p w14:paraId="2D15C975" w14:textId="77777777" w:rsidP="005D2A76" w:rsidR="005D2A76" w:rsidRDefault="005D2A76" w:rsidRPr="00566F47">
            <w:pPr>
              <w:jc w:val="center"/>
              <w:rPr>
                <w:rFonts w:ascii="Arial" w:cs="Arial" w:hAnsi="Arial"/>
                <w:i/>
                <w:iCs/>
                <w:color w:val="000000"/>
                <w:sz w:val="20"/>
                <w:szCs w:val="20"/>
              </w:rPr>
            </w:pPr>
            <w:r w:rsidRPr="00566F47">
              <w:rPr>
                <w:rFonts w:ascii="Arial" w:cs="Arial" w:hAnsi="Arial"/>
                <w:i/>
                <w:iCs/>
                <w:color w:val="000000"/>
                <w:sz w:val="20"/>
                <w:szCs w:val="20"/>
              </w:rPr>
              <w:t>Année 2030</w:t>
            </w:r>
          </w:p>
        </w:tc>
        <w:tc>
          <w:tcPr>
            <w:tcW w:type="dxa" w:w="1134"/>
            <w:tcBorders>
              <w:top w:val="nil"/>
              <w:left w:val="nil"/>
              <w:bottom w:color="auto" w:space="0" w:sz="4" w:val="single"/>
              <w:right w:color="auto" w:space="0" w:sz="4" w:val="single"/>
            </w:tcBorders>
            <w:shd w:color="auto" w:fill="auto" w:val="clear"/>
            <w:vAlign w:val="center"/>
            <w:hideMark/>
          </w:tcPr>
          <w:p w14:paraId="37DE4913"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365</w:t>
            </w:r>
          </w:p>
        </w:tc>
        <w:tc>
          <w:tcPr>
            <w:tcW w:type="dxa" w:w="1418"/>
            <w:vMerge/>
            <w:tcBorders>
              <w:left w:val="nil"/>
              <w:bottom w:color="auto" w:space="0" w:sz="4" w:val="single"/>
              <w:right w:color="auto" w:space="0" w:sz="4" w:val="single"/>
            </w:tcBorders>
            <w:vAlign w:val="center"/>
          </w:tcPr>
          <w:p w14:paraId="5DA11A97" w14:textId="77777777" w:rsidP="005D2A76" w:rsidR="005D2A76" w:rsidRDefault="005D2A76" w:rsidRPr="00566F47">
            <w:pPr>
              <w:jc w:val="center"/>
              <w:rPr>
                <w:rFonts w:ascii="Arial" w:cs="Arial" w:hAnsi="Arial"/>
                <w:color w:val="000000"/>
                <w:sz w:val="20"/>
                <w:szCs w:val="20"/>
              </w:rPr>
            </w:pPr>
          </w:p>
        </w:tc>
        <w:tc>
          <w:tcPr>
            <w:tcW w:type="dxa" w:w="1134"/>
            <w:tcBorders>
              <w:top w:color="auto" w:space="0" w:sz="4" w:val="single"/>
              <w:left w:color="auto" w:space="0" w:sz="4" w:val="single"/>
              <w:bottom w:color="auto" w:space="0" w:sz="4" w:val="single"/>
              <w:right w:color="auto" w:space="0" w:sz="4" w:val="single"/>
            </w:tcBorders>
            <w:shd w:color="auto" w:fill="auto" w:val="clear"/>
            <w:vAlign w:val="center"/>
            <w:hideMark/>
          </w:tcPr>
          <w:p w14:paraId="65A620E3" w14:textId="3EF64CB0"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104</w:t>
            </w:r>
          </w:p>
        </w:tc>
        <w:tc>
          <w:tcPr>
            <w:tcW w:type="dxa" w:w="1984"/>
            <w:tcBorders>
              <w:top w:val="nil"/>
              <w:left w:val="nil"/>
              <w:bottom w:color="auto" w:space="0" w:sz="4" w:val="single"/>
              <w:right w:color="auto" w:space="0" w:sz="4" w:val="single"/>
            </w:tcBorders>
            <w:shd w:color="auto" w:fill="auto" w:val="clear"/>
            <w:vAlign w:val="center"/>
            <w:hideMark/>
          </w:tcPr>
          <w:p w14:paraId="31488D24" w14:textId="77777777" w:rsidP="005D2A76" w:rsidR="005D2A76" w:rsidRDefault="005D2A76" w:rsidRPr="00566F47">
            <w:pPr>
              <w:jc w:val="center"/>
              <w:rPr>
                <w:rFonts w:ascii="Arial" w:cs="Arial" w:hAnsi="Arial"/>
                <w:color w:val="000000"/>
                <w:sz w:val="20"/>
                <w:szCs w:val="20"/>
              </w:rPr>
            </w:pPr>
            <w:r w:rsidRPr="00566F47">
              <w:rPr>
                <w:rFonts w:ascii="Arial" w:cs="Arial" w:hAnsi="Arial"/>
                <w:color w:val="000000"/>
                <w:sz w:val="20"/>
                <w:szCs w:val="20"/>
              </w:rPr>
              <w:t>10</w:t>
            </w:r>
          </w:p>
        </w:tc>
        <w:tc>
          <w:tcPr>
            <w:tcW w:type="dxa" w:w="1559"/>
            <w:tcBorders>
              <w:top w:val="nil"/>
              <w:left w:val="nil"/>
              <w:bottom w:color="auto" w:space="0" w:sz="4" w:val="single"/>
              <w:right w:color="auto" w:space="0" w:sz="4" w:val="single"/>
            </w:tcBorders>
            <w:shd w:color="auto" w:fill="auto" w:val="clear"/>
            <w:vAlign w:val="center"/>
            <w:hideMark/>
          </w:tcPr>
          <w:p w14:paraId="475B6E67" w14:textId="79C32B4F" w:rsidP="005D2A76" w:rsidR="005D2A76" w:rsidRDefault="005D2A76" w:rsidRPr="00566F47">
            <w:pPr>
              <w:jc w:val="center"/>
              <w:rPr>
                <w:rFonts w:ascii="Arial" w:cs="Arial" w:hAnsi="Arial"/>
                <w:color w:val="000000"/>
                <w:sz w:val="20"/>
                <w:szCs w:val="20"/>
              </w:rPr>
            </w:pPr>
            <w:r w:rsidRPr="00FB6AD7">
              <w:rPr>
                <w:rFonts w:ascii="Arial" w:cs="Arial" w:hAnsi="Arial"/>
                <w:color w:val="000000"/>
                <w:sz w:val="20"/>
                <w:szCs w:val="20"/>
              </w:rPr>
              <w:t>28</w:t>
            </w:r>
          </w:p>
        </w:tc>
        <w:tc>
          <w:tcPr>
            <w:tcW w:type="dxa" w:w="1843"/>
            <w:tcBorders>
              <w:top w:val="nil"/>
              <w:left w:val="nil"/>
              <w:bottom w:color="auto" w:space="0" w:sz="4" w:val="single"/>
              <w:right w:color="auto" w:space="0" w:sz="4" w:val="single"/>
            </w:tcBorders>
            <w:shd w:color="auto" w:fill="auto" w:val="clear"/>
            <w:vAlign w:val="center"/>
            <w:hideMark/>
          </w:tcPr>
          <w:p w14:paraId="687B6170" w14:textId="5790DFFC" w:rsidP="005D2A76" w:rsidR="005D2A76" w:rsidRDefault="005D2A76" w:rsidRPr="00566F47">
            <w:pPr>
              <w:jc w:val="center"/>
              <w:rPr>
                <w:rFonts w:ascii="Arial" w:cs="Arial" w:hAnsi="Arial"/>
                <w:color w:val="000000"/>
                <w:sz w:val="20"/>
                <w:szCs w:val="20"/>
              </w:rPr>
            </w:pPr>
            <w:r>
              <w:rPr>
                <w:rFonts w:ascii="Arial" w:cs="Arial" w:hAnsi="Arial"/>
                <w:color w:val="000000"/>
                <w:sz w:val="20"/>
                <w:szCs w:val="20"/>
              </w:rPr>
              <w:t>17</w:t>
            </w:r>
          </w:p>
        </w:tc>
      </w:tr>
      <w:tr w14:paraId="523CF17E" w14:textId="77777777" w:rsidR="00D92C59" w:rsidRPr="00566F47" w:rsidTr="00972593">
        <w:trPr>
          <w:trHeight w:val="300"/>
        </w:trPr>
        <w:tc>
          <w:tcPr>
            <w:tcW w:type="dxa" w:w="9923"/>
            <w:gridSpan w:val="7"/>
            <w:tcBorders>
              <w:top w:color="auto" w:space="0" w:sz="4" w:val="single"/>
              <w:left w:color="auto" w:space="0" w:sz="4" w:val="single"/>
              <w:bottom w:color="auto" w:space="0" w:sz="4" w:val="single"/>
              <w:right w:color="auto" w:space="0" w:sz="4" w:val="single"/>
            </w:tcBorders>
            <w:shd w:color="auto" w:fill="auto" w:val="clear"/>
            <w:noWrap/>
            <w:vAlign w:val="center"/>
          </w:tcPr>
          <w:p w14:paraId="061E44AA" w14:textId="5E17B6ED" w:rsidP="00D92C59" w:rsidR="00D92C59" w:rsidRDefault="00D92C59" w:rsidRPr="00D92C59">
            <w:pPr>
              <w:jc w:val="center"/>
              <w:rPr>
                <w:rFonts w:ascii="Arial" w:cs="Arial" w:hAnsi="Arial"/>
                <w:i/>
                <w:iCs/>
                <w:color w:val="000000"/>
                <w:sz w:val="20"/>
                <w:szCs w:val="20"/>
              </w:rPr>
            </w:pPr>
            <w:r>
              <w:rPr>
                <w:rFonts w:ascii="Arial" w:cs="Arial" w:hAnsi="Arial"/>
                <w:i/>
                <w:iCs/>
                <w:color w:val="000000"/>
                <w:sz w:val="20"/>
                <w:szCs w:val="20"/>
              </w:rPr>
              <w:t>Etc.</w:t>
            </w:r>
          </w:p>
        </w:tc>
      </w:tr>
    </w:tbl>
    <w:p w14:paraId="1C055B81" w14:textId="4A9D9539" w:rsidP="00666960" w:rsidR="0033611F" w:rsidRDefault="0033611F">
      <w:pPr>
        <w:tabs>
          <w:tab w:pos="567" w:val="left"/>
        </w:tabs>
        <w:jc w:val="left"/>
        <w:rPr>
          <w:rFonts w:ascii="Arial" w:cs="Arial" w:hAnsi="Arial"/>
          <w:bCs/>
        </w:rPr>
      </w:pPr>
      <w:r>
        <w:rPr>
          <w:rFonts w:ascii="Arial" w:cs="Arial" w:hAnsi="Arial"/>
          <w:bCs/>
        </w:rPr>
        <w:t xml:space="preserve"> </w:t>
      </w:r>
    </w:p>
    <w:p w14:paraId="4B619ADC" w14:textId="1C589224" w:rsidP="00F965DF" w:rsidR="00F965DF" w:rsidRDefault="00F965DF">
      <w:pPr>
        <w:tabs>
          <w:tab w:pos="567" w:val="left"/>
        </w:tabs>
        <w:rPr>
          <w:rFonts w:ascii="Arial" w:cs="Arial" w:hAnsi="Arial"/>
          <w:bCs/>
        </w:rPr>
      </w:pPr>
      <w:r w:rsidRPr="00263BDC">
        <w:rPr>
          <w:rFonts w:ascii="Arial" w:cs="Arial" w:hAnsi="Arial"/>
          <w:bCs/>
        </w:rPr>
        <w:t>Ces JRTT sont attribués par anticipation au début de la période de référence au cours de laquelle ils seront acquis</w:t>
      </w:r>
      <w:r w:rsidR="000B39C7" w:rsidRPr="00263BDC">
        <w:rPr>
          <w:rFonts w:ascii="Arial" w:cs="Arial" w:hAnsi="Arial"/>
          <w:bCs/>
        </w:rPr>
        <w:t>.</w:t>
      </w:r>
      <w:r w:rsidRPr="00263BDC">
        <w:rPr>
          <w:rFonts w:ascii="Arial" w:cs="Arial" w:hAnsi="Arial"/>
          <w:bCs/>
        </w:rPr>
        <w:t xml:space="preserve"> </w:t>
      </w:r>
    </w:p>
    <w:p w14:paraId="0CEB33F1" w14:textId="77777777" w:rsidP="00F965DF" w:rsidR="003552CD" w:rsidRDefault="003552CD" w:rsidRPr="00263BDC">
      <w:pPr>
        <w:tabs>
          <w:tab w:pos="567" w:val="left"/>
        </w:tabs>
        <w:rPr>
          <w:rFonts w:ascii="Arial" w:cs="Arial" w:hAnsi="Arial"/>
          <w:bCs/>
        </w:rPr>
      </w:pPr>
    </w:p>
    <w:p w14:paraId="6E10FA20" w14:textId="77777777" w:rsidP="003552CD" w:rsidR="003552CD" w:rsidRDefault="003552CD">
      <w:pPr>
        <w:tabs>
          <w:tab w:pos="567" w:val="left"/>
        </w:tabs>
        <w:rPr>
          <w:rFonts w:ascii="Arial" w:cs="Arial" w:hAnsi="Arial"/>
          <w:bCs/>
        </w:rPr>
      </w:pPr>
      <w:r>
        <w:rPr>
          <w:rFonts w:ascii="Arial" w:cs="Arial" w:hAnsi="Arial"/>
          <w:bCs/>
        </w:rPr>
        <w:t>Les hiérarchies veilleront à ce que les journées de récupération du temps de travail soient effectivement prises par les salariés.</w:t>
      </w:r>
    </w:p>
    <w:p w14:paraId="3DFF4716" w14:textId="77777777" w:rsidP="00F965DF" w:rsidR="00F965DF" w:rsidRDefault="00F965DF" w:rsidRPr="00666960">
      <w:pPr>
        <w:tabs>
          <w:tab w:pos="567" w:val="left"/>
        </w:tabs>
        <w:rPr>
          <w:rFonts w:ascii="Arial" w:cs="Arial" w:hAnsi="Arial"/>
          <w:bCs/>
          <w:highlight w:val="green"/>
        </w:rPr>
      </w:pPr>
    </w:p>
    <w:p w14:paraId="5F80EEA2" w14:textId="77777777" w:rsidP="00D44525" w:rsidR="00D44525" w:rsidRDefault="00D44525" w:rsidRPr="000349ED"/>
    <w:p w14:paraId="441340F9" w14:textId="2B5F4995" w:rsidP="00973B2C" w:rsidR="00D44525" w:rsidRDefault="00D44525" w:rsidRPr="00980F51">
      <w:pPr>
        <w:pStyle w:val="Titre2"/>
        <w:pBdr>
          <w:top w:color="auto" w:space="0" w:sz="0" w:val="none"/>
          <w:left w:color="auto" w:space="0" w:sz="0" w:val="none"/>
          <w:bottom w:color="auto" w:space="0" w:sz="0" w:val="none"/>
          <w:right w:color="auto" w:space="0" w:sz="0" w:val="none"/>
        </w:pBdr>
        <w:jc w:val="left"/>
      </w:pPr>
      <w:bookmarkStart w:id="93" w:name="_Toc45268308"/>
      <w:bookmarkStart w:id="94" w:name="_Toc45895711"/>
      <w:r w:rsidRPr="00973B2C">
        <w:rPr>
          <w:u w:val="none"/>
        </w:rPr>
        <w:t>Article 3</w:t>
      </w:r>
      <w:r w:rsidR="00B32B5B">
        <w:rPr>
          <w:u w:val="none"/>
        </w:rPr>
        <w:t>3</w:t>
      </w:r>
      <w:r w:rsidRPr="00973B2C">
        <w:rPr>
          <w:u w:val="none"/>
        </w:rPr>
        <w:t xml:space="preserve"> – </w:t>
      </w:r>
      <w:r w:rsidRPr="00973B2C">
        <w:rPr>
          <w:u w:val="none"/>
        </w:rPr>
        <w:tab/>
      </w:r>
      <w:r w:rsidRPr="00972593">
        <w:t>Prise en compte des absences en cours de période</w:t>
      </w:r>
      <w:bookmarkEnd w:id="93"/>
      <w:bookmarkEnd w:id="94"/>
      <w:r w:rsidRPr="00972593">
        <w:t xml:space="preserve">   </w:t>
      </w:r>
    </w:p>
    <w:p w14:paraId="41F65FB2" w14:textId="14B82F4A" w:rsidP="00D44525" w:rsidR="00D44525" w:rsidRDefault="00D44525">
      <w:pPr>
        <w:tabs>
          <w:tab w:pos="567" w:val="left"/>
        </w:tabs>
        <w:rPr>
          <w:rFonts w:ascii="Arial" w:cs="Arial" w:hAnsi="Arial"/>
          <w:bCs/>
        </w:rPr>
      </w:pPr>
      <w:r w:rsidRPr="00D44525">
        <w:rPr>
          <w:rFonts w:ascii="Arial" w:cs="Arial" w:hAnsi="Arial"/>
          <w:bCs/>
        </w:rPr>
        <w:t xml:space="preserve">Les absences, quels qu’en soient les motifs, ne peuvent faire l’objet d’une récupération. </w:t>
      </w:r>
    </w:p>
    <w:p w14:paraId="78FAD8DC" w14:textId="77777777" w:rsidP="00D44525" w:rsidR="006C52E5" w:rsidRDefault="006C52E5" w:rsidRPr="00D44525">
      <w:pPr>
        <w:tabs>
          <w:tab w:pos="567" w:val="left"/>
        </w:tabs>
        <w:rPr>
          <w:rFonts w:ascii="Arial" w:cs="Arial" w:hAnsi="Arial"/>
          <w:bCs/>
        </w:rPr>
      </w:pPr>
    </w:p>
    <w:p w14:paraId="23C20D1A" w14:textId="2A9E5D39" w:rsidP="00D44525" w:rsidR="00D44525" w:rsidRDefault="00D44525" w:rsidRPr="00D44525">
      <w:pPr>
        <w:tabs>
          <w:tab w:pos="567" w:val="left"/>
        </w:tabs>
        <w:rPr>
          <w:rFonts w:ascii="Arial" w:cs="Arial" w:hAnsi="Arial"/>
          <w:bCs/>
        </w:rPr>
      </w:pPr>
      <w:r w:rsidRPr="00D44525">
        <w:rPr>
          <w:rFonts w:ascii="Arial" w:cs="Arial" w:hAnsi="Arial"/>
          <w:bCs/>
        </w:rPr>
        <w:lastRenderedPageBreak/>
        <w:t xml:space="preserve">Le nombre de jours d’absence sera en conséquence déduit du plafond annuel de jours devant être travaillés dans l’année. </w:t>
      </w:r>
    </w:p>
    <w:p w14:paraId="40D408F1" w14:textId="77777777" w:rsidP="00D44525" w:rsidR="00D44525" w:rsidRDefault="00D44525">
      <w:pPr>
        <w:tabs>
          <w:tab w:pos="567" w:val="left"/>
        </w:tabs>
        <w:rPr>
          <w:rFonts w:ascii="Arial" w:cs="Arial" w:hAnsi="Arial"/>
          <w:bCs/>
        </w:rPr>
      </w:pPr>
    </w:p>
    <w:p w14:paraId="31B06F18" w14:textId="3274D8F3" w:rsidP="00D44525" w:rsidR="00D44525" w:rsidRDefault="00D44525">
      <w:pPr>
        <w:tabs>
          <w:tab w:pos="567" w:val="left"/>
        </w:tabs>
        <w:rPr>
          <w:rFonts w:ascii="Arial" w:cs="Arial" w:hAnsi="Arial"/>
          <w:bCs/>
        </w:rPr>
      </w:pPr>
      <w:r w:rsidRPr="00D44525">
        <w:rPr>
          <w:rFonts w:ascii="Arial" w:cs="Arial" w:hAnsi="Arial"/>
          <w:bCs/>
        </w:rPr>
        <w:t xml:space="preserve">S’il s’agit d’une absence non rémunérée, cette réduction du nombre de jours travaillés donnera </w:t>
      </w:r>
      <w:r w:rsidR="006C52E5">
        <w:rPr>
          <w:rFonts w:ascii="Arial" w:cs="Arial" w:hAnsi="Arial"/>
          <w:bCs/>
        </w:rPr>
        <w:t xml:space="preserve">également </w:t>
      </w:r>
      <w:r w:rsidRPr="00D44525">
        <w:rPr>
          <w:rFonts w:ascii="Arial" w:cs="Arial" w:hAnsi="Arial"/>
          <w:bCs/>
        </w:rPr>
        <w:t>lieu à une réduction proportionnelle de la rémunération en tenant compte de la durée de l’absence et du nombre de jours que le salarié aurait normalement dû effectuer sur le mois</w:t>
      </w:r>
      <w:r>
        <w:rPr>
          <w:rFonts w:ascii="Arial" w:cs="Arial" w:hAnsi="Arial"/>
          <w:bCs/>
        </w:rPr>
        <w:t>.</w:t>
      </w:r>
    </w:p>
    <w:p w14:paraId="58A2AF01" w14:textId="77777777" w:rsidP="00D44525" w:rsidR="00D44525" w:rsidRDefault="00D44525" w:rsidRPr="00293DF9">
      <w:pPr>
        <w:tabs>
          <w:tab w:pos="567" w:val="left"/>
        </w:tabs>
        <w:jc w:val="left"/>
        <w:rPr>
          <w:rFonts w:ascii="Arial" w:cs="Arial" w:hAnsi="Arial"/>
          <w:bCs/>
        </w:rPr>
      </w:pPr>
    </w:p>
    <w:p w14:paraId="7420978C" w14:textId="32CF0F30" w:rsidP="00D44525" w:rsidR="00D44525" w:rsidRDefault="000B39C7">
      <w:pPr>
        <w:tabs>
          <w:tab w:pos="6237" w:val="left"/>
        </w:tabs>
        <w:rPr>
          <w:rFonts w:ascii="Arial" w:cs="Arial" w:hAnsi="Arial"/>
          <w:bCs/>
        </w:rPr>
      </w:pPr>
      <w:r>
        <w:rPr>
          <w:rFonts w:ascii="Arial" w:cs="Arial" w:hAnsi="Arial"/>
          <w:bCs/>
        </w:rPr>
        <w:t>Les absences non assimilées à du travail effectif pour le décompte du temps de travail donneront également lieu à une réduction proportionnelle du nombre de JRTT attribués pour la période de référence</w:t>
      </w:r>
      <w:r w:rsidR="001B6E4E">
        <w:rPr>
          <w:rFonts w:ascii="Arial" w:cs="Arial" w:hAnsi="Arial"/>
          <w:bCs/>
        </w:rPr>
        <w:t xml:space="preserve"> (cf. Annexe VI)</w:t>
      </w:r>
      <w:r>
        <w:rPr>
          <w:rFonts w:ascii="Arial" w:cs="Arial" w:hAnsi="Arial"/>
          <w:bCs/>
        </w:rPr>
        <w:t>.</w:t>
      </w:r>
    </w:p>
    <w:p w14:paraId="5BF89759" w14:textId="6AD31CED" w:rsidP="00D44525" w:rsidR="000B39C7" w:rsidRDefault="000B39C7">
      <w:pPr>
        <w:tabs>
          <w:tab w:pos="6237" w:val="left"/>
        </w:tabs>
        <w:rPr>
          <w:rFonts w:ascii="Arial" w:cs="Arial" w:hAnsi="Arial"/>
          <w:bCs/>
        </w:rPr>
      </w:pPr>
    </w:p>
    <w:p w14:paraId="4009AA02" w14:textId="77777777" w:rsidP="00D44525" w:rsidR="000B39C7" w:rsidRDefault="000B39C7" w:rsidRPr="00711FB7">
      <w:pPr>
        <w:tabs>
          <w:tab w:pos="6237" w:val="left"/>
        </w:tabs>
        <w:rPr>
          <w:rFonts w:ascii="Verdana" w:cs="Verdana" w:hAnsi="Verdana"/>
          <w:color w:val="FF0000"/>
          <w:sz w:val="20"/>
          <w:szCs w:val="20"/>
        </w:rPr>
      </w:pPr>
    </w:p>
    <w:p w14:paraId="2162BC10" w14:textId="08A83BF5" w:rsidP="00973B2C" w:rsidR="00D44525" w:rsidRDefault="00D44525" w:rsidRPr="00973B2C">
      <w:pPr>
        <w:pStyle w:val="Titre2"/>
        <w:pBdr>
          <w:top w:color="auto" w:space="0" w:sz="0" w:val="none"/>
          <w:left w:color="auto" w:space="0" w:sz="0" w:val="none"/>
          <w:bottom w:color="auto" w:space="0" w:sz="0" w:val="none"/>
          <w:right w:color="auto" w:space="0" w:sz="0" w:val="none"/>
        </w:pBdr>
        <w:jc w:val="left"/>
      </w:pPr>
      <w:bookmarkStart w:id="95" w:name="_Toc45268309"/>
      <w:bookmarkStart w:id="96" w:name="_Toc45895712"/>
      <w:r w:rsidRPr="00973B2C">
        <w:rPr>
          <w:u w:val="none"/>
        </w:rPr>
        <w:t>Article 3</w:t>
      </w:r>
      <w:r w:rsidR="00B32B5B">
        <w:rPr>
          <w:u w:val="none"/>
        </w:rPr>
        <w:t>4</w:t>
      </w:r>
      <w:r w:rsidR="00366EB5" w:rsidRPr="00973B2C">
        <w:rPr>
          <w:u w:val="none"/>
        </w:rPr>
        <w:t xml:space="preserve"> </w:t>
      </w:r>
      <w:r w:rsidRPr="00973B2C">
        <w:rPr>
          <w:u w:val="none"/>
        </w:rPr>
        <w:t xml:space="preserve">– </w:t>
      </w:r>
      <w:r w:rsidRPr="00973B2C">
        <w:rPr>
          <w:u w:val="none"/>
        </w:rPr>
        <w:tab/>
      </w:r>
      <w:r w:rsidRPr="000349ED">
        <w:t>Prise en compte des arrivées et des départs en cours de période</w:t>
      </w:r>
      <w:bookmarkEnd w:id="95"/>
      <w:bookmarkEnd w:id="96"/>
      <w:r w:rsidRPr="00973B2C">
        <w:t xml:space="preserve">   </w:t>
      </w:r>
    </w:p>
    <w:p w14:paraId="7D07C59A" w14:textId="3C1388B1" w:rsidP="00D44525" w:rsidR="006C52E5" w:rsidRDefault="00D44525">
      <w:pPr>
        <w:tabs>
          <w:tab w:pos="567" w:val="left"/>
        </w:tabs>
        <w:rPr>
          <w:rFonts w:ascii="Arial" w:cs="Arial" w:hAnsi="Arial"/>
          <w:bCs/>
        </w:rPr>
      </w:pPr>
      <w:r w:rsidRPr="000349ED">
        <w:rPr>
          <w:rFonts w:ascii="Arial" w:cs="Arial" w:hAnsi="Arial"/>
          <w:bCs/>
        </w:rPr>
        <w:t xml:space="preserve">Pour les salariés entrés ou sortis en cours d’année, </w:t>
      </w:r>
      <w:r w:rsidR="006C52E5">
        <w:rPr>
          <w:rFonts w:ascii="Arial" w:cs="Arial" w:hAnsi="Arial"/>
          <w:bCs/>
        </w:rPr>
        <w:t xml:space="preserve">le </w:t>
      </w:r>
      <w:r w:rsidR="006C52E5" w:rsidRPr="006C52E5">
        <w:rPr>
          <w:rFonts w:ascii="Arial" w:cs="Arial" w:hAnsi="Arial"/>
          <w:bCs/>
        </w:rPr>
        <w:t xml:space="preserve">nombre de jours du forfait annuel de 206 jours travaillés </w:t>
      </w:r>
      <w:r w:rsidR="000B39C7">
        <w:rPr>
          <w:rFonts w:ascii="Arial" w:cs="Arial" w:hAnsi="Arial"/>
          <w:bCs/>
        </w:rPr>
        <w:t xml:space="preserve">et le nombre de JRTT attribués sont </w:t>
      </w:r>
      <w:r w:rsidR="006C52E5" w:rsidRPr="006C52E5">
        <w:rPr>
          <w:rFonts w:ascii="Arial" w:cs="Arial" w:hAnsi="Arial"/>
          <w:bCs/>
        </w:rPr>
        <w:t>recalculé</w:t>
      </w:r>
      <w:r w:rsidR="000B39C7">
        <w:rPr>
          <w:rFonts w:ascii="Arial" w:cs="Arial" w:hAnsi="Arial"/>
          <w:bCs/>
        </w:rPr>
        <w:t>s</w:t>
      </w:r>
      <w:r w:rsidR="006C52E5" w:rsidRPr="006C52E5">
        <w:rPr>
          <w:rFonts w:ascii="Arial" w:cs="Arial" w:hAnsi="Arial"/>
          <w:bCs/>
        </w:rPr>
        <w:t xml:space="preserve"> au prorata </w:t>
      </w:r>
      <w:r w:rsidR="006C52E5" w:rsidRPr="000349ED">
        <w:rPr>
          <w:rFonts w:ascii="Arial" w:cs="Arial" w:hAnsi="Arial"/>
          <w:bCs/>
        </w:rPr>
        <w:t xml:space="preserve">du temps de présence réel au cours de l’année civile. </w:t>
      </w:r>
    </w:p>
    <w:p w14:paraId="256D44E6" w14:textId="77777777" w:rsidP="00D44525" w:rsidR="006C52E5" w:rsidRDefault="006C52E5">
      <w:pPr>
        <w:tabs>
          <w:tab w:pos="567" w:val="left"/>
        </w:tabs>
        <w:rPr>
          <w:rFonts w:ascii="Arial" w:cs="Arial" w:hAnsi="Arial"/>
          <w:bCs/>
        </w:rPr>
      </w:pPr>
    </w:p>
    <w:p w14:paraId="2B2CBC7D" w14:textId="4B6B839A" w:rsidP="00D44525" w:rsidR="00811433" w:rsidRDefault="006C52E5">
      <w:pPr>
        <w:tabs>
          <w:tab w:pos="567" w:val="left"/>
        </w:tabs>
        <w:rPr>
          <w:rFonts w:ascii="Arial" w:cs="Arial" w:hAnsi="Arial"/>
          <w:bCs/>
        </w:rPr>
      </w:pPr>
      <w:r>
        <w:rPr>
          <w:rFonts w:ascii="Arial" w:cs="Arial" w:hAnsi="Arial"/>
          <w:bCs/>
        </w:rPr>
        <w:t>Un</w:t>
      </w:r>
      <w:r w:rsidR="00811433">
        <w:rPr>
          <w:rFonts w:ascii="Arial" w:cs="Arial" w:hAnsi="Arial"/>
          <w:bCs/>
        </w:rPr>
        <w:t>e régularisation p</w:t>
      </w:r>
      <w:r w:rsidR="001B6E4E">
        <w:rPr>
          <w:rFonts w:ascii="Arial" w:cs="Arial" w:hAnsi="Arial"/>
          <w:bCs/>
        </w:rPr>
        <w:t xml:space="preserve">eut </w:t>
      </w:r>
      <w:r w:rsidR="00811433">
        <w:rPr>
          <w:rFonts w:ascii="Arial" w:cs="Arial" w:hAnsi="Arial"/>
          <w:bCs/>
        </w:rPr>
        <w:t>être effectuée s</w:t>
      </w:r>
      <w:r>
        <w:rPr>
          <w:rFonts w:ascii="Arial" w:cs="Arial" w:hAnsi="Arial"/>
          <w:bCs/>
        </w:rPr>
        <w:t>ur le solde de tout compte s</w:t>
      </w:r>
      <w:r w:rsidR="00811433">
        <w:rPr>
          <w:rFonts w:ascii="Arial" w:cs="Arial" w:hAnsi="Arial"/>
          <w:bCs/>
        </w:rPr>
        <w:t xml:space="preserve">elon que le salarié aura ou non pris les jours de repos (congés payés, JRTT) </w:t>
      </w:r>
      <w:r>
        <w:rPr>
          <w:rFonts w:ascii="Arial" w:cs="Arial" w:hAnsi="Arial"/>
          <w:bCs/>
        </w:rPr>
        <w:t xml:space="preserve">proratisés </w:t>
      </w:r>
      <w:r w:rsidR="00811433">
        <w:rPr>
          <w:rFonts w:ascii="Arial" w:cs="Arial" w:hAnsi="Arial"/>
          <w:bCs/>
        </w:rPr>
        <w:t>au</w:t>
      </w:r>
      <w:r>
        <w:rPr>
          <w:rFonts w:ascii="Arial" w:cs="Arial" w:hAnsi="Arial"/>
          <w:bCs/>
        </w:rPr>
        <w:t>x</w:t>
      </w:r>
      <w:r w:rsidR="00811433">
        <w:rPr>
          <w:rFonts w:ascii="Arial" w:cs="Arial" w:hAnsi="Arial"/>
          <w:bCs/>
        </w:rPr>
        <w:t>quel</w:t>
      </w:r>
      <w:r>
        <w:rPr>
          <w:rFonts w:ascii="Arial" w:cs="Arial" w:hAnsi="Arial"/>
          <w:bCs/>
        </w:rPr>
        <w:t>s</w:t>
      </w:r>
      <w:r w:rsidR="00811433">
        <w:rPr>
          <w:rFonts w:ascii="Arial" w:cs="Arial" w:hAnsi="Arial"/>
          <w:bCs/>
        </w:rPr>
        <w:t xml:space="preserve"> il </w:t>
      </w:r>
      <w:r>
        <w:rPr>
          <w:rFonts w:ascii="Arial" w:cs="Arial" w:hAnsi="Arial"/>
          <w:bCs/>
        </w:rPr>
        <w:t>a droit. Le cas échéant, une compensation pourra</w:t>
      </w:r>
      <w:r w:rsidR="001B6E4E">
        <w:rPr>
          <w:rFonts w:ascii="Arial" w:cs="Arial" w:hAnsi="Arial"/>
          <w:bCs/>
        </w:rPr>
        <w:t>it</w:t>
      </w:r>
      <w:r>
        <w:rPr>
          <w:rFonts w:ascii="Arial" w:cs="Arial" w:hAnsi="Arial"/>
          <w:bCs/>
        </w:rPr>
        <w:t xml:space="preserve"> être faite avec les autres sommes restant dues au salarié au titre de la rupture du contrat de travail.</w:t>
      </w:r>
    </w:p>
    <w:p w14:paraId="5FB6E80A" w14:textId="52873C20" w:rsidP="00D44525" w:rsidR="00811433" w:rsidRDefault="00811433">
      <w:pPr>
        <w:tabs>
          <w:tab w:pos="567" w:val="left"/>
        </w:tabs>
        <w:rPr>
          <w:rFonts w:ascii="Arial" w:cs="Arial" w:hAnsi="Arial"/>
          <w:bCs/>
        </w:rPr>
      </w:pPr>
    </w:p>
    <w:p w14:paraId="49EC5566" w14:textId="77777777" w:rsidP="00D44525" w:rsidR="006C52E5" w:rsidRDefault="006C52E5">
      <w:pPr>
        <w:tabs>
          <w:tab w:pos="567" w:val="left"/>
        </w:tabs>
        <w:rPr>
          <w:rFonts w:ascii="Arial" w:cs="Arial" w:hAnsi="Arial"/>
          <w:bCs/>
        </w:rPr>
      </w:pPr>
    </w:p>
    <w:p w14:paraId="1197B704" w14:textId="035BEF8C" w:rsidP="00973B2C" w:rsidR="00D44525" w:rsidRDefault="00D44525">
      <w:pPr>
        <w:pStyle w:val="Titre2"/>
        <w:pBdr>
          <w:top w:color="auto" w:space="0" w:sz="0" w:val="none"/>
          <w:left w:color="auto" w:space="0" w:sz="0" w:val="none"/>
          <w:bottom w:color="auto" w:space="0" w:sz="0" w:val="none"/>
          <w:right w:color="auto" w:space="0" w:sz="0" w:val="none"/>
        </w:pBdr>
        <w:jc w:val="left"/>
      </w:pPr>
      <w:bookmarkStart w:id="97" w:name="_Toc45268310"/>
      <w:bookmarkStart w:id="98" w:name="_Toc45895713"/>
      <w:r w:rsidRPr="00973B2C">
        <w:rPr>
          <w:u w:val="none"/>
        </w:rPr>
        <w:t>Article 3</w:t>
      </w:r>
      <w:r w:rsidR="00B32B5B">
        <w:rPr>
          <w:u w:val="none"/>
        </w:rPr>
        <w:t>5</w:t>
      </w:r>
      <w:r w:rsidRPr="00973B2C">
        <w:rPr>
          <w:u w:val="none"/>
        </w:rPr>
        <w:t xml:space="preserve"> – </w:t>
      </w:r>
      <w:r w:rsidRPr="00973B2C">
        <w:rPr>
          <w:u w:val="none"/>
        </w:rPr>
        <w:tab/>
      </w:r>
      <w:r>
        <w:t>Modalités d’utilisation des</w:t>
      </w:r>
      <w:r w:rsidRPr="00A95484">
        <w:t xml:space="preserve"> jours de récupération</w:t>
      </w:r>
      <w:bookmarkEnd w:id="97"/>
      <w:bookmarkEnd w:id="98"/>
    </w:p>
    <w:p w14:paraId="6C4B228F" w14:textId="0FA0042D" w:rsidP="000B39C7" w:rsidR="000B39C7" w:rsidRDefault="000B39C7" w:rsidRPr="00263BDC">
      <w:pPr>
        <w:tabs>
          <w:tab w:pos="567" w:val="left"/>
        </w:tabs>
        <w:rPr>
          <w:rFonts w:ascii="Arial" w:cs="Arial" w:hAnsi="Arial"/>
          <w:bCs/>
        </w:rPr>
      </w:pPr>
      <w:r w:rsidRPr="00263BDC">
        <w:rPr>
          <w:rFonts w:ascii="Arial" w:cs="Arial" w:hAnsi="Arial"/>
          <w:bCs/>
        </w:rPr>
        <w:t xml:space="preserve">Les </w:t>
      </w:r>
      <w:r w:rsidR="00CC7698">
        <w:rPr>
          <w:rFonts w:ascii="Arial" w:cs="Arial" w:hAnsi="Arial"/>
          <w:bCs/>
        </w:rPr>
        <w:t>J</w:t>
      </w:r>
      <w:r w:rsidRPr="00263BDC">
        <w:rPr>
          <w:rFonts w:ascii="Arial" w:cs="Arial" w:hAnsi="Arial"/>
          <w:bCs/>
        </w:rPr>
        <w:t>RTT peuvent être pris dès le début de la période de référence allant du 1</w:t>
      </w:r>
      <w:r w:rsidRPr="001B6E4E">
        <w:rPr>
          <w:rFonts w:ascii="Arial" w:cs="Arial" w:hAnsi="Arial"/>
          <w:bCs/>
          <w:vertAlign w:val="superscript"/>
        </w:rPr>
        <w:t>er</w:t>
      </w:r>
      <w:r w:rsidR="001B6E4E">
        <w:rPr>
          <w:rFonts w:ascii="Arial" w:cs="Arial" w:hAnsi="Arial"/>
          <w:bCs/>
        </w:rPr>
        <w:t xml:space="preserve"> </w:t>
      </w:r>
      <w:r w:rsidRPr="00263BDC">
        <w:rPr>
          <w:rFonts w:ascii="Arial" w:cs="Arial" w:hAnsi="Arial"/>
          <w:bCs/>
        </w:rPr>
        <w:t xml:space="preserve">janvier au 31 décembre et feront l'objet d'une régularisation en cas de départ en cours d'année ou de longue absence non assimilée à du temps de travail effectif pour le décompte du temps de travail. </w:t>
      </w:r>
    </w:p>
    <w:p w14:paraId="709B8AEE" w14:textId="77777777" w:rsidP="000B39C7" w:rsidR="000B39C7" w:rsidRDefault="000B39C7">
      <w:pPr>
        <w:tabs>
          <w:tab w:pos="567" w:val="left"/>
        </w:tabs>
        <w:rPr>
          <w:rFonts w:ascii="Arial" w:cs="Arial" w:hAnsi="Arial"/>
          <w:bCs/>
        </w:rPr>
      </w:pPr>
    </w:p>
    <w:p w14:paraId="30E92070" w14:textId="1A2DB477" w:rsidP="000B39C7" w:rsidR="000B39C7" w:rsidRDefault="000B39C7" w:rsidRPr="006E3BE4">
      <w:pPr>
        <w:tabs>
          <w:tab w:pos="567" w:val="left"/>
        </w:tabs>
        <w:rPr>
          <w:rFonts w:ascii="Arial" w:cs="Arial" w:hAnsi="Arial"/>
          <w:bCs/>
        </w:rPr>
      </w:pPr>
      <w:r w:rsidRPr="006E3BE4">
        <w:rPr>
          <w:rFonts w:ascii="Arial" w:cs="Arial" w:hAnsi="Arial"/>
          <w:bCs/>
        </w:rPr>
        <w:t xml:space="preserve">Les JRTT peuvent être pris par journée complète ou demi-journée. Cette absence est soumise à l’accord préalable </w:t>
      </w:r>
      <w:r w:rsidRPr="00263BDC">
        <w:rPr>
          <w:rFonts w:ascii="Arial" w:cs="Arial" w:hAnsi="Arial"/>
          <w:bCs/>
        </w:rPr>
        <w:t>du responsable hiérarchique</w:t>
      </w:r>
      <w:r w:rsidRPr="006E3BE4">
        <w:rPr>
          <w:rFonts w:ascii="Arial" w:cs="Arial" w:hAnsi="Arial"/>
          <w:bCs/>
        </w:rPr>
        <w:t xml:space="preserve">. </w:t>
      </w:r>
    </w:p>
    <w:p w14:paraId="7A8E2886" w14:textId="77777777" w:rsidP="000B39C7" w:rsidR="000B39C7" w:rsidRDefault="000B39C7">
      <w:pPr>
        <w:tabs>
          <w:tab w:pos="567" w:val="left"/>
        </w:tabs>
        <w:rPr>
          <w:rFonts w:ascii="Arial" w:cs="Arial" w:hAnsi="Arial"/>
          <w:bCs/>
        </w:rPr>
      </w:pPr>
    </w:p>
    <w:p w14:paraId="3D865780" w14:textId="02ABF7F2" w:rsidP="004301EE" w:rsidR="004301EE" w:rsidRDefault="004301EE">
      <w:pPr>
        <w:tabs>
          <w:tab w:pos="567" w:val="left"/>
        </w:tabs>
        <w:rPr>
          <w:rFonts w:ascii="Arial" w:cs="Arial" w:hAnsi="Arial"/>
          <w:bCs/>
        </w:rPr>
      </w:pPr>
      <w:r w:rsidRPr="00856E26">
        <w:rPr>
          <w:rFonts w:ascii="Arial" w:cs="Arial" w:hAnsi="Arial"/>
          <w:bCs/>
        </w:rPr>
        <w:t xml:space="preserve">Pour des raisons de service, et sous réserve de respecter un délai de prévenance d’au moins 1 mois, les hiérarchies pourront imposer la prise de </w:t>
      </w:r>
      <w:r w:rsidR="008B4ACC" w:rsidRPr="00856E26">
        <w:rPr>
          <w:rFonts w:ascii="Arial" w:cs="Arial" w:hAnsi="Arial"/>
          <w:bCs/>
        </w:rPr>
        <w:t>jours de récupération du temps de travail</w:t>
      </w:r>
      <w:r w:rsidRPr="00856E26">
        <w:rPr>
          <w:rFonts w:ascii="Arial" w:cs="Arial" w:hAnsi="Arial"/>
          <w:bCs/>
        </w:rPr>
        <w:t xml:space="preserve">, dans la limite de 5 jours par an et de 3 jours consécutifs </w:t>
      </w:r>
      <w:r w:rsidR="00856E26" w:rsidRPr="00856E26">
        <w:rPr>
          <w:rFonts w:ascii="Arial" w:cs="Arial" w:hAnsi="Arial"/>
          <w:bCs/>
        </w:rPr>
        <w:t>– sous réserve que le salarié dispose, au moment de la demande, d’un nombre suffisant de JRTT au regard de ceux déjà pris et de ceux posés et validés mais non encore pris.</w:t>
      </w:r>
      <w:r w:rsidR="00856E26" w:rsidRPr="00F821F6">
        <w:rPr>
          <w:rFonts w:ascii="Arial" w:cs="Arial" w:hAnsi="Arial"/>
          <w:bCs/>
        </w:rPr>
        <w:t xml:space="preserve">  </w:t>
      </w:r>
    </w:p>
    <w:p w14:paraId="1C7CB3F6" w14:textId="77777777" w:rsidP="004301EE" w:rsidR="004301EE" w:rsidRDefault="004301EE" w:rsidRPr="00FB7C20">
      <w:pPr>
        <w:tabs>
          <w:tab w:pos="567" w:val="left"/>
        </w:tabs>
        <w:rPr>
          <w:rFonts w:ascii="Arial" w:cs="Arial" w:hAnsi="Arial"/>
          <w:bCs/>
        </w:rPr>
      </w:pPr>
    </w:p>
    <w:p w14:paraId="7D9465FD" w14:textId="27FFBC7A" w:rsidP="000B39C7" w:rsidR="000B39C7" w:rsidRDefault="000B39C7">
      <w:pPr>
        <w:tabs>
          <w:tab w:pos="567" w:val="left"/>
        </w:tabs>
        <w:rPr>
          <w:rFonts w:ascii="Arial" w:cs="Arial" w:hAnsi="Arial"/>
          <w:bCs/>
        </w:rPr>
      </w:pPr>
      <w:r w:rsidRPr="00263BDC">
        <w:rPr>
          <w:rFonts w:ascii="Arial" w:cs="Arial" w:hAnsi="Arial"/>
          <w:bCs/>
        </w:rPr>
        <w:t xml:space="preserve">Les journées ou demi-journées de </w:t>
      </w:r>
      <w:r w:rsidR="008B4ACC" w:rsidRPr="008B4ACC">
        <w:rPr>
          <w:rFonts w:ascii="Arial" w:cs="Arial" w:hAnsi="Arial"/>
          <w:bCs/>
        </w:rPr>
        <w:t>récupération du temps de travail</w:t>
      </w:r>
      <w:r w:rsidRPr="00263BDC">
        <w:rPr>
          <w:rFonts w:ascii="Arial" w:cs="Arial" w:hAnsi="Arial"/>
          <w:bCs/>
        </w:rPr>
        <w:t xml:space="preserve"> doivent être positionnées avant le 31 décembre et ne pourront pas être reportées sur l'année suivante. </w:t>
      </w:r>
    </w:p>
    <w:p w14:paraId="38AC940B" w14:textId="6275F10B" w:rsidP="000B39C7" w:rsidR="00263BDC" w:rsidRDefault="00263BDC">
      <w:pPr>
        <w:tabs>
          <w:tab w:pos="567" w:val="left"/>
        </w:tabs>
        <w:rPr>
          <w:rFonts w:ascii="Arial" w:cs="Arial" w:hAnsi="Arial"/>
          <w:bCs/>
        </w:rPr>
      </w:pPr>
    </w:p>
    <w:p w14:paraId="0FC529C0" w14:textId="2A2A167D" w:rsidR="000B39C7" w:rsidRDefault="00263BDC" w:rsidRPr="006E3BE4">
      <w:pPr>
        <w:tabs>
          <w:tab w:pos="567" w:val="left"/>
        </w:tabs>
        <w:rPr>
          <w:rFonts w:ascii="Arial" w:cs="Arial" w:hAnsi="Arial"/>
          <w:bCs/>
        </w:rPr>
      </w:pPr>
      <w:r w:rsidRPr="00973B2C">
        <w:rPr>
          <w:rFonts w:ascii="Arial" w:cs="Arial" w:hAnsi="Arial"/>
          <w:bCs/>
        </w:rPr>
        <w:t>Au 1</w:t>
      </w:r>
      <w:r w:rsidRPr="00962697">
        <w:rPr>
          <w:rFonts w:ascii="Arial" w:cs="Arial" w:hAnsi="Arial"/>
          <w:bCs/>
          <w:vertAlign w:val="superscript"/>
        </w:rPr>
        <w:t>er</w:t>
      </w:r>
      <w:r w:rsidR="00962697">
        <w:rPr>
          <w:rFonts w:ascii="Arial" w:cs="Arial" w:hAnsi="Arial"/>
          <w:bCs/>
        </w:rPr>
        <w:t xml:space="preserve"> </w:t>
      </w:r>
      <w:r w:rsidRPr="00973B2C">
        <w:rPr>
          <w:rFonts w:ascii="Arial" w:cs="Arial" w:hAnsi="Arial"/>
          <w:bCs/>
        </w:rPr>
        <w:t>janvier</w:t>
      </w:r>
      <w:r w:rsidR="004512AE" w:rsidRPr="00973B2C">
        <w:rPr>
          <w:rFonts w:ascii="Arial" w:cs="Arial" w:hAnsi="Arial"/>
          <w:bCs/>
        </w:rPr>
        <w:t>,</w:t>
      </w:r>
      <w:r w:rsidRPr="00973B2C">
        <w:rPr>
          <w:rFonts w:ascii="Arial" w:cs="Arial" w:hAnsi="Arial"/>
          <w:bCs/>
        </w:rPr>
        <w:t xml:space="preserve"> </w:t>
      </w:r>
      <w:r w:rsidR="004512AE" w:rsidRPr="00973B2C">
        <w:rPr>
          <w:rFonts w:ascii="Arial" w:cs="Arial" w:hAnsi="Arial"/>
          <w:bCs/>
        </w:rPr>
        <w:t xml:space="preserve">les jours inscrits au compteur de JRTT non pris au 31 décembre sont automatiquement </w:t>
      </w:r>
      <w:r w:rsidR="00240D4A">
        <w:rPr>
          <w:rFonts w:ascii="Arial" w:cs="Arial" w:hAnsi="Arial"/>
          <w:bCs/>
        </w:rPr>
        <w:t>transférés</w:t>
      </w:r>
      <w:r w:rsidR="004512AE" w:rsidRPr="00973B2C">
        <w:rPr>
          <w:rFonts w:ascii="Arial" w:cs="Arial" w:hAnsi="Arial"/>
          <w:bCs/>
        </w:rPr>
        <w:t xml:space="preserve"> dans le </w:t>
      </w:r>
      <w:r w:rsidR="00240D4A" w:rsidRPr="00C87E57">
        <w:rPr>
          <w:rFonts w:ascii="Arial" w:cs="Arial" w:hAnsi="Arial"/>
        </w:rPr>
        <w:t xml:space="preserve">Compte épargne-temps </w:t>
      </w:r>
      <w:r w:rsidR="00240D4A">
        <w:rPr>
          <w:rFonts w:ascii="Arial" w:cs="Arial" w:hAnsi="Arial"/>
          <w:bCs/>
        </w:rPr>
        <w:t>du salarié (cf. Annexe V).</w:t>
      </w:r>
      <w:r w:rsidR="000B39C7" w:rsidRPr="006E3BE4">
        <w:rPr>
          <w:rFonts w:ascii="Arial" w:cs="Arial" w:hAnsi="Arial"/>
          <w:bCs/>
        </w:rPr>
        <w:t xml:space="preserve"> </w:t>
      </w:r>
    </w:p>
    <w:p w14:paraId="47DA80E1" w14:textId="77777777" w:rsidP="000B39C7" w:rsidR="000B39C7" w:rsidRDefault="000B39C7">
      <w:pPr>
        <w:tabs>
          <w:tab w:pos="567" w:val="left"/>
        </w:tabs>
        <w:rPr>
          <w:rFonts w:ascii="Arial" w:cs="Arial" w:hAnsi="Arial"/>
          <w:bCs/>
        </w:rPr>
      </w:pPr>
    </w:p>
    <w:p w14:paraId="299447F6" w14:textId="0E828981" w:rsidP="00EF113B" w:rsidR="00B24B61" w:rsidRDefault="00B24B61" w:rsidRPr="00EF113B">
      <w:pPr>
        <w:tabs>
          <w:tab w:pos="567" w:val="left"/>
        </w:tabs>
        <w:rPr>
          <w:rFonts w:ascii="Arial" w:cs="Arial" w:hAnsi="Arial"/>
          <w:bCs/>
        </w:rPr>
      </w:pPr>
      <w:r w:rsidRPr="00263BDC">
        <w:rPr>
          <w:rFonts w:ascii="Arial" w:cs="Arial" w:hAnsi="Arial"/>
          <w:bCs/>
        </w:rPr>
        <w:t xml:space="preserve">Tout solde négatif de </w:t>
      </w:r>
      <w:r w:rsidR="006B060F">
        <w:rPr>
          <w:rFonts w:ascii="Arial" w:cs="Arial" w:hAnsi="Arial"/>
          <w:bCs/>
        </w:rPr>
        <w:t>J</w:t>
      </w:r>
      <w:r w:rsidRPr="00263BDC">
        <w:rPr>
          <w:rFonts w:ascii="Arial" w:cs="Arial" w:hAnsi="Arial"/>
          <w:bCs/>
        </w:rPr>
        <w:t xml:space="preserve">RTT sera régularisé, </w:t>
      </w:r>
      <w:r w:rsidR="00263BDC">
        <w:rPr>
          <w:rFonts w:ascii="Arial" w:cs="Arial" w:hAnsi="Arial"/>
          <w:bCs/>
        </w:rPr>
        <w:t>soit par</w:t>
      </w:r>
      <w:r w:rsidR="00263BDC" w:rsidRPr="00263BDC">
        <w:rPr>
          <w:rFonts w:ascii="Arial" w:cs="Arial" w:hAnsi="Arial"/>
          <w:bCs/>
        </w:rPr>
        <w:t xml:space="preserve"> </w:t>
      </w:r>
      <w:r w:rsidR="00263BDC">
        <w:rPr>
          <w:rFonts w:ascii="Arial" w:cs="Arial" w:hAnsi="Arial"/>
          <w:bCs/>
        </w:rPr>
        <w:t>la</w:t>
      </w:r>
      <w:r w:rsidR="00263BDC" w:rsidRPr="00263BDC">
        <w:rPr>
          <w:rFonts w:ascii="Arial" w:cs="Arial" w:hAnsi="Arial"/>
          <w:bCs/>
        </w:rPr>
        <w:t xml:space="preserve"> prise de jours de congés payés</w:t>
      </w:r>
      <w:r w:rsidR="00263BDC">
        <w:rPr>
          <w:rFonts w:ascii="Arial" w:cs="Arial" w:hAnsi="Arial"/>
          <w:bCs/>
        </w:rPr>
        <w:t xml:space="preserve">, </w:t>
      </w:r>
      <w:r w:rsidRPr="00263BDC">
        <w:rPr>
          <w:rFonts w:ascii="Arial" w:cs="Arial" w:hAnsi="Arial"/>
          <w:bCs/>
        </w:rPr>
        <w:t>soit lors de l’attribution des</w:t>
      </w:r>
      <w:r w:rsidR="00263BDC">
        <w:rPr>
          <w:rFonts w:ascii="Arial" w:cs="Arial" w:hAnsi="Arial"/>
          <w:bCs/>
        </w:rPr>
        <w:t xml:space="preserve"> JRTT</w:t>
      </w:r>
      <w:r w:rsidRPr="00263BDC">
        <w:rPr>
          <w:rFonts w:ascii="Arial" w:cs="Arial" w:hAnsi="Arial"/>
          <w:bCs/>
        </w:rPr>
        <w:t xml:space="preserve"> l’année suivante, soit</w:t>
      </w:r>
      <w:r w:rsidR="004728FF">
        <w:rPr>
          <w:rFonts w:ascii="Arial" w:cs="Arial" w:hAnsi="Arial"/>
          <w:bCs/>
        </w:rPr>
        <w:t xml:space="preserve">, en cas de refus du salarié, </w:t>
      </w:r>
      <w:r w:rsidRPr="00263BDC">
        <w:rPr>
          <w:rFonts w:ascii="Arial" w:cs="Arial" w:hAnsi="Arial"/>
          <w:bCs/>
        </w:rPr>
        <w:t>fera l’objet d’une retenue exceptionnelle sur le salaire</w:t>
      </w:r>
      <w:r w:rsidR="00EF113B" w:rsidRPr="00263BDC">
        <w:rPr>
          <w:rFonts w:ascii="Arial" w:cs="Arial" w:hAnsi="Arial"/>
          <w:bCs/>
        </w:rPr>
        <w:t xml:space="preserve"> du mois de décembre</w:t>
      </w:r>
      <w:r w:rsidRPr="00263BDC">
        <w:rPr>
          <w:rFonts w:ascii="Arial" w:cs="Arial" w:hAnsi="Arial"/>
          <w:bCs/>
        </w:rPr>
        <w:t>.</w:t>
      </w:r>
    </w:p>
    <w:p w14:paraId="38996FA0" w14:textId="77777777" w:rsidP="00B24B61" w:rsidR="00B24B61" w:rsidRDefault="00B24B61" w:rsidRPr="00B24B61">
      <w:pPr>
        <w:rPr>
          <w:rFonts w:ascii="Arial" w:cs="Arial" w:hAnsi="Arial"/>
          <w:highlight w:val="yellow"/>
        </w:rPr>
      </w:pPr>
    </w:p>
    <w:p w14:paraId="74342C5F" w14:textId="20C1FFFA" w:rsidP="00B24B61" w:rsidR="00B24B61" w:rsidRDefault="00B24B61">
      <w:pPr>
        <w:rPr>
          <w:rFonts w:ascii="Arial" w:cs="Arial" w:hAnsi="Arial"/>
        </w:rPr>
      </w:pPr>
    </w:p>
    <w:p w14:paraId="4D85DBAF" w14:textId="210DC505" w:rsidP="00B24B61" w:rsidR="00097426" w:rsidRDefault="00097426">
      <w:pPr>
        <w:rPr>
          <w:rFonts w:ascii="Arial" w:cs="Arial" w:hAnsi="Arial"/>
        </w:rPr>
      </w:pPr>
    </w:p>
    <w:p w14:paraId="284C0498" w14:textId="1E0629E1" w:rsidP="00B24B61" w:rsidR="00097426" w:rsidRDefault="00097426">
      <w:pPr>
        <w:rPr>
          <w:rFonts w:ascii="Arial" w:cs="Arial" w:hAnsi="Arial"/>
        </w:rPr>
      </w:pPr>
    </w:p>
    <w:p w14:paraId="6D815A67" w14:textId="72441FFD" w:rsidP="00B24B61" w:rsidR="00097426" w:rsidRDefault="00097426">
      <w:pPr>
        <w:rPr>
          <w:rFonts w:ascii="Arial" w:cs="Arial" w:hAnsi="Arial"/>
        </w:rPr>
      </w:pPr>
    </w:p>
    <w:p w14:paraId="3A8C2A91" w14:textId="77777777" w:rsidP="00B24B61" w:rsidR="00097426" w:rsidRDefault="00097426">
      <w:pPr>
        <w:rPr>
          <w:rFonts w:ascii="Arial" w:cs="Arial" w:hAnsi="Arial"/>
        </w:rPr>
      </w:pPr>
    </w:p>
    <w:p w14:paraId="4118FF09" w14:textId="1C4F5E98" w:rsidP="00973B2C" w:rsidR="00C1302F" w:rsidRDefault="00844F0A" w:rsidRPr="00973B2C">
      <w:pPr>
        <w:pStyle w:val="Titre2"/>
        <w:pBdr>
          <w:top w:color="auto" w:space="0" w:sz="0" w:val="none"/>
          <w:left w:color="auto" w:space="0" w:sz="0" w:val="none"/>
          <w:bottom w:color="auto" w:space="0" w:sz="0" w:val="none"/>
          <w:right w:color="auto" w:space="0" w:sz="0" w:val="none"/>
        </w:pBdr>
        <w:jc w:val="left"/>
      </w:pPr>
      <w:bookmarkStart w:id="99" w:name="_Toc45268311"/>
      <w:bookmarkStart w:id="100" w:name="_Toc45895714"/>
      <w:r w:rsidRPr="00973B2C">
        <w:rPr>
          <w:u w:val="none"/>
        </w:rPr>
        <w:lastRenderedPageBreak/>
        <w:t>Article 3</w:t>
      </w:r>
      <w:r w:rsidR="00B32B5B">
        <w:rPr>
          <w:u w:val="none"/>
        </w:rPr>
        <w:t>6</w:t>
      </w:r>
      <w:r w:rsidRPr="00973B2C">
        <w:rPr>
          <w:u w:val="none"/>
        </w:rPr>
        <w:t xml:space="preserve"> – </w:t>
      </w:r>
      <w:r w:rsidRPr="00973B2C">
        <w:rPr>
          <w:u w:val="none"/>
        </w:rPr>
        <w:tab/>
      </w:r>
      <w:r w:rsidR="0039142C" w:rsidRPr="0039142C">
        <w:t xml:space="preserve">Conclusion d'une convention individuelle de forfait </w:t>
      </w:r>
      <w:r w:rsidR="00666960">
        <w:t xml:space="preserve">annuel en </w:t>
      </w:r>
      <w:r w:rsidR="0039142C" w:rsidRPr="0039142C">
        <w:t>jours</w:t>
      </w:r>
      <w:bookmarkEnd w:id="99"/>
      <w:bookmarkEnd w:id="100"/>
      <w:r w:rsidR="0039142C" w:rsidRPr="0039142C">
        <w:t xml:space="preserve"> </w:t>
      </w:r>
      <w:r w:rsidR="0039142C">
        <w:t xml:space="preserve"> </w:t>
      </w:r>
    </w:p>
    <w:p w14:paraId="51D504D7" w14:textId="1D3FC741" w:rsidP="00B24B61" w:rsidR="00B24B61" w:rsidRDefault="00B24B61" w:rsidRPr="00AC046B">
      <w:pPr>
        <w:tabs>
          <w:tab w:pos="567" w:val="left"/>
        </w:tabs>
        <w:rPr>
          <w:rFonts w:ascii="Arial" w:cs="Arial" w:hAnsi="Arial"/>
          <w:bCs/>
        </w:rPr>
      </w:pPr>
      <w:r w:rsidRPr="00AC046B">
        <w:rPr>
          <w:rFonts w:ascii="Arial" w:cs="Arial" w:hAnsi="Arial"/>
          <w:bCs/>
        </w:rPr>
        <w:t xml:space="preserve">Il est rappelé que la convention individuelle de forfait </w:t>
      </w:r>
      <w:r w:rsidR="004E72C2" w:rsidRPr="00AC046B">
        <w:rPr>
          <w:rFonts w:ascii="Arial" w:cs="Arial" w:hAnsi="Arial"/>
          <w:bCs/>
        </w:rPr>
        <w:t xml:space="preserve">conclue avec le salarié </w:t>
      </w:r>
      <w:r w:rsidRPr="00AC046B">
        <w:rPr>
          <w:rFonts w:ascii="Arial" w:cs="Arial" w:hAnsi="Arial"/>
          <w:bCs/>
        </w:rPr>
        <w:t xml:space="preserve">a notamment pour objet de fixer le nombre de jours du forfait (conformément au présent accord) ainsi que le montant de </w:t>
      </w:r>
      <w:r w:rsidR="004E72C2" w:rsidRPr="00AC046B">
        <w:rPr>
          <w:rFonts w:ascii="Arial" w:cs="Arial" w:hAnsi="Arial"/>
          <w:bCs/>
        </w:rPr>
        <w:t>s</w:t>
      </w:r>
      <w:r w:rsidRPr="00AC046B">
        <w:rPr>
          <w:rFonts w:ascii="Arial" w:cs="Arial" w:hAnsi="Arial"/>
          <w:bCs/>
        </w:rPr>
        <w:t>a rémunération forfaitaire.</w:t>
      </w:r>
    </w:p>
    <w:p w14:paraId="2EE7FCF2" w14:textId="14DF92AE" w:rsidP="00B24B61" w:rsidR="00B24B61" w:rsidRDefault="00B24B61" w:rsidRPr="00AC046B">
      <w:pPr>
        <w:tabs>
          <w:tab w:pos="567" w:val="left"/>
        </w:tabs>
        <w:rPr>
          <w:rFonts w:ascii="Arial" w:cs="Arial" w:hAnsi="Arial"/>
          <w:bCs/>
        </w:rPr>
      </w:pPr>
    </w:p>
    <w:p w14:paraId="5EC289EB" w14:textId="0A95C98E" w:rsidP="0039142C" w:rsidR="00C1302F" w:rsidRDefault="00C1302F" w:rsidRPr="00AC046B">
      <w:pPr>
        <w:tabs>
          <w:tab w:pos="567" w:val="left"/>
        </w:tabs>
        <w:rPr>
          <w:rFonts w:ascii="Arial" w:cs="Arial" w:hAnsi="Arial"/>
          <w:bCs/>
        </w:rPr>
      </w:pPr>
      <w:r w:rsidRPr="00AC046B">
        <w:rPr>
          <w:rFonts w:ascii="Arial" w:cs="Arial" w:hAnsi="Arial"/>
          <w:bCs/>
        </w:rPr>
        <w:t xml:space="preserve">Le présent accord sera porté à la connaissance de chaque salarié </w:t>
      </w:r>
      <w:r w:rsidR="004D1638" w:rsidRPr="00AC046B">
        <w:rPr>
          <w:rFonts w:ascii="Arial" w:cs="Arial" w:hAnsi="Arial"/>
          <w:bCs/>
        </w:rPr>
        <w:t xml:space="preserve">dont le temps de travail est déjà décompté en jours </w:t>
      </w:r>
      <w:r w:rsidRPr="00AC046B">
        <w:rPr>
          <w:rFonts w:ascii="Arial" w:cs="Arial" w:hAnsi="Arial"/>
          <w:bCs/>
        </w:rPr>
        <w:t>et il y sera fait référence dans le contrat de travail de chaque nouvel entrant</w:t>
      </w:r>
      <w:r w:rsidR="004D1638" w:rsidRPr="00AC046B">
        <w:rPr>
          <w:rFonts w:ascii="Arial" w:cs="Arial" w:hAnsi="Arial"/>
          <w:bCs/>
        </w:rPr>
        <w:t xml:space="preserve"> éligible au forfait annuel en jours</w:t>
      </w:r>
      <w:r w:rsidRPr="00AC046B">
        <w:rPr>
          <w:rFonts w:ascii="Arial" w:cs="Arial" w:hAnsi="Arial"/>
          <w:bCs/>
        </w:rPr>
        <w:t xml:space="preserve">. </w:t>
      </w:r>
    </w:p>
    <w:p w14:paraId="10B77B01" w14:textId="77777777" w:rsidP="00B24B61" w:rsidR="003552CD" w:rsidRDefault="004D1638">
      <w:pPr>
        <w:rPr>
          <w:rFonts w:ascii="Arial" w:cs="Arial" w:hAnsi="Arial"/>
        </w:rPr>
      </w:pPr>
      <w:r>
        <w:rPr>
          <w:rFonts w:ascii="Arial" w:cs="Arial" w:hAnsi="Arial"/>
        </w:rPr>
        <w:t>Les salariés éligibles au forfait annuel en jours en application du présent accord et dont le temps de travail relevait jusqu’alor</w:t>
      </w:r>
      <w:r w:rsidR="00566F47">
        <w:rPr>
          <w:rFonts w:ascii="Arial" w:cs="Arial" w:hAnsi="Arial"/>
        </w:rPr>
        <w:t>s</w:t>
      </w:r>
      <w:r>
        <w:rPr>
          <w:rFonts w:ascii="Arial" w:cs="Arial" w:hAnsi="Arial"/>
        </w:rPr>
        <w:t xml:space="preserve"> d’un décompte horaire se verront également proposer de conclure une convention individuelle de forfait annuel en jours. </w:t>
      </w:r>
    </w:p>
    <w:p w14:paraId="31B5D43C" w14:textId="77777777" w:rsidP="00B24B61" w:rsidR="003552CD" w:rsidRDefault="003552CD">
      <w:pPr>
        <w:rPr>
          <w:rFonts w:ascii="Arial" w:cs="Arial" w:hAnsi="Arial"/>
        </w:rPr>
      </w:pPr>
    </w:p>
    <w:p w14:paraId="38A03D87" w14:textId="5E7DE4E7" w:rsidP="00B24B61" w:rsidR="00B24B61" w:rsidRDefault="00B24B61">
      <w:pPr>
        <w:rPr>
          <w:rFonts w:ascii="Arial" w:cs="Arial" w:hAnsi="Arial"/>
        </w:rPr>
      </w:pPr>
      <w:r>
        <w:rPr>
          <w:rFonts w:ascii="Arial" w:cs="Arial" w:hAnsi="Arial"/>
        </w:rPr>
        <w:t xml:space="preserve">L’adhésion à la convention de forfait annuel en jours au titre du présent </w:t>
      </w:r>
      <w:r w:rsidR="003552CD">
        <w:rPr>
          <w:rFonts w:ascii="Arial" w:cs="Arial" w:hAnsi="Arial"/>
        </w:rPr>
        <w:t>accord</w:t>
      </w:r>
      <w:r>
        <w:rPr>
          <w:rFonts w:ascii="Arial" w:cs="Arial" w:hAnsi="Arial"/>
        </w:rPr>
        <w:t xml:space="preserve"> s’effectue avec le maintien du salaire en vigueur à la date de signature.</w:t>
      </w:r>
    </w:p>
    <w:p w14:paraId="28E66CB7" w14:textId="77777777" w:rsidP="0039142C" w:rsidR="00C1302F" w:rsidRDefault="00C1302F" w:rsidRPr="0039142C">
      <w:pPr>
        <w:tabs>
          <w:tab w:pos="567" w:val="left"/>
        </w:tabs>
        <w:rPr>
          <w:rFonts w:ascii="Arial" w:cs="Arial" w:hAnsi="Arial"/>
          <w:bCs/>
        </w:rPr>
      </w:pPr>
    </w:p>
    <w:p w14:paraId="49C535CD" w14:textId="5790038D" w:rsidP="00B24B61" w:rsidR="00B24B61" w:rsidRDefault="00B24B61">
      <w:pPr>
        <w:rPr>
          <w:rFonts w:ascii="Arial" w:cs="Arial" w:hAnsi="Arial"/>
        </w:rPr>
      </w:pPr>
      <w:r>
        <w:rPr>
          <w:rFonts w:ascii="Arial" w:cs="Arial" w:hAnsi="Arial"/>
        </w:rPr>
        <w:t>En cas d’entrée et de sortie du dispositif de forfait en jours en cours d’année, la rémunération et les droits du salariés sont recalculés à proportion de la période pendant laquelle le salarié est au forfait jours pendant l’année civile concernée par l’entrée ou la sortie.</w:t>
      </w:r>
    </w:p>
    <w:p w14:paraId="4AE5265F" w14:textId="53FDD570" w:rsidP="00B24B61" w:rsidR="003A606A" w:rsidRDefault="003A606A">
      <w:pPr>
        <w:rPr>
          <w:rFonts w:ascii="Arial" w:cs="Arial" w:hAnsi="Arial"/>
        </w:rPr>
      </w:pPr>
    </w:p>
    <w:p w14:paraId="4BF21C1A" w14:textId="77777777" w:rsidP="00B24B61" w:rsidR="003A606A" w:rsidRDefault="003A606A">
      <w:pPr>
        <w:rPr>
          <w:rFonts w:ascii="Arial" w:cs="Arial" w:hAnsi="Arial"/>
        </w:rPr>
      </w:pPr>
    </w:p>
    <w:p w14:paraId="3D947A01" w14:textId="2159C65D" w:rsidP="00B513B7" w:rsidR="0091151C" w:rsidRDefault="00B24B61" w:rsidRPr="00B24B61">
      <w:pPr>
        <w:pStyle w:val="Titre2"/>
        <w:pBdr>
          <w:top w:color="auto" w:space="0" w:sz="0" w:val="none"/>
          <w:left w:color="auto" w:space="0" w:sz="0" w:val="none"/>
          <w:bottom w:color="auto" w:space="0" w:sz="0" w:val="none"/>
          <w:right w:color="auto" w:space="0" w:sz="0" w:val="none"/>
        </w:pBdr>
        <w:spacing w:after="0"/>
        <w:jc w:val="left"/>
      </w:pPr>
      <w:bookmarkStart w:id="101" w:name="_Toc45268312"/>
      <w:bookmarkStart w:id="102" w:name="_Toc45895715"/>
      <w:r w:rsidRPr="00973B2C">
        <w:rPr>
          <w:u w:val="none"/>
        </w:rPr>
        <w:t>Article 3</w:t>
      </w:r>
      <w:r w:rsidR="00B32B5B">
        <w:rPr>
          <w:u w:val="none"/>
        </w:rPr>
        <w:t>7</w:t>
      </w:r>
      <w:r w:rsidRPr="00973B2C">
        <w:rPr>
          <w:u w:val="none"/>
        </w:rPr>
        <w:t xml:space="preserve"> – </w:t>
      </w:r>
      <w:r w:rsidRPr="00973B2C">
        <w:rPr>
          <w:u w:val="none"/>
        </w:rPr>
        <w:tab/>
      </w:r>
      <w:r>
        <w:t>S</w:t>
      </w:r>
      <w:r w:rsidR="001A4791" w:rsidRPr="00B24B61">
        <w:t>uivi et accompagne</w:t>
      </w:r>
      <w:r w:rsidR="005B3358" w:rsidRPr="00B24B61">
        <w:t>ment</w:t>
      </w:r>
      <w:bookmarkEnd w:id="101"/>
      <w:bookmarkEnd w:id="102"/>
    </w:p>
    <w:p w14:paraId="4A6DC8B2" w14:textId="77777777" w:rsidP="00223EB5" w:rsidR="00097426" w:rsidRDefault="00097426">
      <w:pPr>
        <w:rPr>
          <w:rFonts w:ascii="Arial" w:cs="Arial" w:hAnsi="Arial"/>
          <w:b/>
          <w:u w:val="single"/>
        </w:rPr>
      </w:pPr>
    </w:p>
    <w:p w14:paraId="0C05F35B" w14:textId="77777777" w:rsidP="00223EB5" w:rsidR="00097426" w:rsidRDefault="00097426">
      <w:pPr>
        <w:rPr>
          <w:rFonts w:ascii="Arial" w:cs="Arial" w:hAnsi="Arial"/>
          <w:b/>
          <w:u w:val="single"/>
        </w:rPr>
      </w:pPr>
    </w:p>
    <w:p w14:paraId="21DDDA5B" w14:textId="70B933D2" w:rsidP="00223EB5" w:rsidR="001A4791" w:rsidRDefault="008F6758" w:rsidRPr="00B24B61">
      <w:pPr>
        <w:rPr>
          <w:rFonts w:ascii="Arial" w:cs="Arial" w:hAnsi="Arial"/>
          <w:b/>
          <w:u w:val="single"/>
        </w:rPr>
      </w:pPr>
      <w:r>
        <w:rPr>
          <w:rFonts w:ascii="Arial" w:cs="Arial" w:hAnsi="Arial"/>
          <w:b/>
          <w:u w:val="single"/>
        </w:rPr>
        <w:t>3</w:t>
      </w:r>
      <w:r w:rsidR="00B32B5B">
        <w:rPr>
          <w:rFonts w:ascii="Arial" w:cs="Arial" w:hAnsi="Arial"/>
          <w:b/>
          <w:u w:val="single"/>
        </w:rPr>
        <w:t>7</w:t>
      </w:r>
      <w:r w:rsidR="00B24B61">
        <w:rPr>
          <w:rFonts w:ascii="Arial" w:cs="Arial" w:hAnsi="Arial"/>
          <w:b/>
          <w:u w:val="single"/>
        </w:rPr>
        <w:t xml:space="preserve">.1 – </w:t>
      </w:r>
      <w:r w:rsidR="001A4791" w:rsidRPr="00B24B61">
        <w:rPr>
          <w:rFonts w:ascii="Arial" w:cs="Arial" w:hAnsi="Arial"/>
          <w:b/>
          <w:u w:val="single"/>
        </w:rPr>
        <w:t>Animation</w:t>
      </w:r>
      <w:r w:rsidR="00D41608">
        <w:rPr>
          <w:rFonts w:ascii="Arial" w:cs="Arial" w:hAnsi="Arial"/>
          <w:b/>
          <w:u w:val="single"/>
        </w:rPr>
        <w:t xml:space="preserve"> et</w:t>
      </w:r>
      <w:r w:rsidR="001A4791" w:rsidRPr="00B24B61">
        <w:rPr>
          <w:rFonts w:ascii="Arial" w:cs="Arial" w:hAnsi="Arial"/>
          <w:b/>
          <w:u w:val="single"/>
        </w:rPr>
        <w:t xml:space="preserve"> coordination</w:t>
      </w:r>
      <w:r w:rsidR="00D41608">
        <w:rPr>
          <w:rFonts w:ascii="Arial" w:cs="Arial" w:hAnsi="Arial"/>
          <w:b/>
          <w:u w:val="single"/>
        </w:rPr>
        <w:t xml:space="preserve"> des équipes</w:t>
      </w:r>
    </w:p>
    <w:p w14:paraId="0751C9B1" w14:textId="0C0C2D3D" w:rsidP="00223EB5" w:rsidR="0066234F" w:rsidRDefault="00D41608">
      <w:pPr>
        <w:rPr>
          <w:rFonts w:ascii="Arial" w:cs="Arial" w:hAnsi="Arial"/>
        </w:rPr>
      </w:pPr>
      <w:r>
        <w:rPr>
          <w:rFonts w:ascii="Arial" w:cs="Arial" w:hAnsi="Arial"/>
        </w:rPr>
        <w:t xml:space="preserve"> </w:t>
      </w:r>
    </w:p>
    <w:p w14:paraId="6BEE91D7" w14:textId="4C0C6D16" w:rsidP="0076578C" w:rsidR="0076578C" w:rsidRDefault="007A211E">
      <w:pPr>
        <w:rPr>
          <w:rFonts w:ascii="Arial" w:cs="Arial" w:hAnsi="Arial"/>
        </w:rPr>
      </w:pPr>
      <w:r>
        <w:rPr>
          <w:rFonts w:ascii="Arial" w:cs="Arial" w:hAnsi="Arial"/>
        </w:rPr>
        <w:t>Si l</w:t>
      </w:r>
      <w:r w:rsidR="00AE467D">
        <w:rPr>
          <w:rFonts w:ascii="Arial" w:cs="Arial" w:hAnsi="Arial"/>
        </w:rPr>
        <w:t>’activité et l</w:t>
      </w:r>
      <w:r>
        <w:rPr>
          <w:rFonts w:ascii="Arial" w:cs="Arial" w:hAnsi="Arial"/>
        </w:rPr>
        <w:t>a présence de l’encadrement s’organise</w:t>
      </w:r>
      <w:r w:rsidR="00AE467D">
        <w:rPr>
          <w:rFonts w:ascii="Arial" w:cs="Arial" w:hAnsi="Arial"/>
        </w:rPr>
        <w:t>nt</w:t>
      </w:r>
      <w:r>
        <w:rPr>
          <w:rFonts w:ascii="Arial" w:cs="Arial" w:hAnsi="Arial"/>
        </w:rPr>
        <w:t xml:space="preserve"> pour permettre un soutien régulier des équipes avec lesquels ils coopèrent ou qu’ils encadrent, l</w:t>
      </w:r>
      <w:r w:rsidR="001A4791">
        <w:rPr>
          <w:rFonts w:ascii="Arial" w:cs="Arial" w:hAnsi="Arial"/>
        </w:rPr>
        <w:t xml:space="preserve">es missions de </w:t>
      </w:r>
      <w:r w:rsidR="0066234F">
        <w:rPr>
          <w:rFonts w:ascii="Arial" w:cs="Arial" w:hAnsi="Arial"/>
        </w:rPr>
        <w:t>management</w:t>
      </w:r>
      <w:r w:rsidR="001A4791">
        <w:rPr>
          <w:rFonts w:ascii="Arial" w:cs="Arial" w:hAnsi="Arial"/>
        </w:rPr>
        <w:t xml:space="preserve"> et de pilotage de projet confiées à des salariés en forfait jours n’ont pas à se traduire par </w:t>
      </w:r>
      <w:r w:rsidR="00D41608">
        <w:rPr>
          <w:rFonts w:ascii="Arial" w:cs="Arial" w:hAnsi="Arial"/>
        </w:rPr>
        <w:t xml:space="preserve">leur </w:t>
      </w:r>
      <w:r w:rsidR="001A4791">
        <w:rPr>
          <w:rFonts w:ascii="Arial" w:cs="Arial" w:hAnsi="Arial"/>
        </w:rPr>
        <w:t xml:space="preserve">présence systématique sur l’ensemble des périodes de </w:t>
      </w:r>
      <w:r>
        <w:rPr>
          <w:rFonts w:ascii="Arial" w:cs="Arial" w:hAnsi="Arial"/>
        </w:rPr>
        <w:t>présence</w:t>
      </w:r>
      <w:r w:rsidR="001A4791">
        <w:rPr>
          <w:rFonts w:ascii="Arial" w:cs="Arial" w:hAnsi="Arial"/>
        </w:rPr>
        <w:t xml:space="preserve"> couvertes par les salariés </w:t>
      </w:r>
      <w:r w:rsidR="00605366">
        <w:rPr>
          <w:rFonts w:ascii="Arial" w:cs="Arial" w:hAnsi="Arial"/>
          <w:bCs/>
        </w:rPr>
        <w:t>dont le temps de travail est décompté</w:t>
      </w:r>
      <w:r w:rsidR="00605366" w:rsidRPr="001B6E4E">
        <w:rPr>
          <w:rFonts w:ascii="Arial" w:cs="Arial" w:hAnsi="Arial"/>
          <w:bCs/>
        </w:rPr>
        <w:t xml:space="preserve"> en heures</w:t>
      </w:r>
      <w:r w:rsidR="0076578C">
        <w:rPr>
          <w:rFonts w:ascii="Arial" w:cs="Arial" w:hAnsi="Arial"/>
        </w:rPr>
        <w:t xml:space="preserve">. </w:t>
      </w:r>
    </w:p>
    <w:p w14:paraId="35E7CECA" w14:textId="41E42FA9" w:rsidP="0076578C" w:rsidR="0076578C" w:rsidRDefault="0076578C">
      <w:pPr>
        <w:rPr>
          <w:rFonts w:ascii="Arial" w:cs="Arial" w:hAnsi="Arial"/>
        </w:rPr>
      </w:pPr>
    </w:p>
    <w:p w14:paraId="18280577" w14:textId="77777777" w:rsidP="00223EB5" w:rsidR="00B24B61" w:rsidRDefault="00B24B61">
      <w:pPr>
        <w:rPr>
          <w:rFonts w:ascii="Arial" w:cs="Arial" w:hAnsi="Arial"/>
        </w:rPr>
      </w:pPr>
    </w:p>
    <w:p w14:paraId="75022109" w14:textId="531E5D58" w:rsidP="00223EB5" w:rsidR="001A4791" w:rsidRDefault="00B24B61" w:rsidRPr="00B24B61">
      <w:pPr>
        <w:rPr>
          <w:rFonts w:ascii="Arial" w:cs="Arial" w:hAnsi="Arial"/>
          <w:b/>
          <w:u w:val="single"/>
        </w:rPr>
      </w:pPr>
      <w:r>
        <w:rPr>
          <w:rFonts w:ascii="Arial" w:cs="Arial" w:hAnsi="Arial"/>
          <w:b/>
          <w:u w:val="single"/>
        </w:rPr>
        <w:t>3</w:t>
      </w:r>
      <w:r w:rsidR="00B32B5B">
        <w:rPr>
          <w:rFonts w:ascii="Arial" w:cs="Arial" w:hAnsi="Arial"/>
          <w:b/>
          <w:u w:val="single"/>
        </w:rPr>
        <w:t>7</w:t>
      </w:r>
      <w:r>
        <w:rPr>
          <w:rFonts w:ascii="Arial" w:cs="Arial" w:hAnsi="Arial"/>
          <w:b/>
          <w:u w:val="single"/>
        </w:rPr>
        <w:t xml:space="preserve">.2 – </w:t>
      </w:r>
      <w:r w:rsidR="001A4791" w:rsidRPr="00B24B61">
        <w:rPr>
          <w:rFonts w:ascii="Arial" w:cs="Arial" w:hAnsi="Arial"/>
          <w:b/>
          <w:u w:val="single"/>
        </w:rPr>
        <w:t xml:space="preserve">Réunions, formation, participation à un service spécifique </w:t>
      </w:r>
    </w:p>
    <w:p w14:paraId="080DA729" w14:textId="77777777" w:rsidP="00223EB5" w:rsidR="00B24B61" w:rsidRDefault="00B24B61">
      <w:pPr>
        <w:rPr>
          <w:rFonts w:ascii="Arial" w:cs="Arial" w:hAnsi="Arial"/>
        </w:rPr>
      </w:pPr>
    </w:p>
    <w:p w14:paraId="1DEB90CC" w14:textId="09CF83C1" w:rsidP="00331A76" w:rsidR="00331A76" w:rsidRDefault="001A4791">
      <w:pPr>
        <w:rPr>
          <w:rFonts w:ascii="Arial" w:cs="Arial" w:hAnsi="Arial"/>
        </w:rPr>
      </w:pPr>
      <w:r>
        <w:rPr>
          <w:rFonts w:ascii="Arial" w:cs="Arial" w:hAnsi="Arial"/>
        </w:rPr>
        <w:t xml:space="preserve">Les nécessités de service, du fait de la nature de la mission et des objectifs du salarié, peuvent rendre nécessaire </w:t>
      </w:r>
      <w:r w:rsidR="00DA34EE">
        <w:rPr>
          <w:rFonts w:ascii="Arial" w:cs="Arial" w:hAnsi="Arial"/>
        </w:rPr>
        <w:t xml:space="preserve">sa présence </w:t>
      </w:r>
      <w:r w:rsidR="00331A76">
        <w:rPr>
          <w:rFonts w:ascii="Arial" w:cs="Arial" w:hAnsi="Arial"/>
        </w:rPr>
        <w:t xml:space="preserve">ou sa participation à des réunions </w:t>
      </w:r>
      <w:r w:rsidR="00DA34EE">
        <w:rPr>
          <w:rFonts w:ascii="Arial" w:cs="Arial" w:hAnsi="Arial"/>
        </w:rPr>
        <w:t xml:space="preserve">sur </w:t>
      </w:r>
      <w:r w:rsidR="00CC7698">
        <w:rPr>
          <w:rFonts w:ascii="Arial" w:cs="Arial" w:hAnsi="Arial"/>
        </w:rPr>
        <w:t xml:space="preserve">des </w:t>
      </w:r>
      <w:r w:rsidR="00DA34EE">
        <w:rPr>
          <w:rFonts w:ascii="Arial" w:cs="Arial" w:hAnsi="Arial"/>
        </w:rPr>
        <w:t xml:space="preserve">plages horaires de travail </w:t>
      </w:r>
      <w:r w:rsidR="00CC7698">
        <w:rPr>
          <w:rFonts w:ascii="Arial" w:cs="Arial" w:hAnsi="Arial"/>
        </w:rPr>
        <w:t xml:space="preserve">définies </w:t>
      </w:r>
      <w:r w:rsidR="00DA34EE">
        <w:rPr>
          <w:rFonts w:ascii="Arial" w:cs="Arial" w:hAnsi="Arial"/>
        </w:rPr>
        <w:t>à la demande de la hiérarchie</w:t>
      </w:r>
      <w:r w:rsidR="00331A76">
        <w:rPr>
          <w:rFonts w:ascii="Arial" w:cs="Arial" w:hAnsi="Arial"/>
        </w:rPr>
        <w:t>.</w:t>
      </w:r>
    </w:p>
    <w:p w14:paraId="7D1046E0" w14:textId="77777777" w:rsidP="00331A76" w:rsidR="007A211E" w:rsidRDefault="007A211E">
      <w:pPr>
        <w:rPr>
          <w:rFonts w:ascii="Arial" w:cs="Arial" w:hAnsi="Arial"/>
        </w:rPr>
      </w:pPr>
    </w:p>
    <w:p w14:paraId="4563E61A" w14:textId="71CD2A9B" w:rsidP="007A211E" w:rsidR="007A211E" w:rsidRDefault="00DA34EE">
      <w:pPr>
        <w:rPr>
          <w:rFonts w:ascii="Arial" w:cs="Arial" w:hAnsi="Arial"/>
        </w:rPr>
      </w:pPr>
      <w:r>
        <w:rPr>
          <w:rFonts w:ascii="Arial" w:cs="Arial" w:hAnsi="Arial"/>
        </w:rPr>
        <w:t xml:space="preserve">La participation à une action spécifique en matière de service ou de formation peut justifier une planification </w:t>
      </w:r>
      <w:r w:rsidR="00B24B61">
        <w:rPr>
          <w:rFonts w:ascii="Arial" w:cs="Arial" w:hAnsi="Arial"/>
        </w:rPr>
        <w:t>ponctuelle</w:t>
      </w:r>
      <w:r>
        <w:rPr>
          <w:rFonts w:ascii="Arial" w:cs="Arial" w:hAnsi="Arial"/>
        </w:rPr>
        <w:t xml:space="preserve"> de l’activité du salarié </w:t>
      </w:r>
      <w:r w:rsidR="009A6934">
        <w:rPr>
          <w:rFonts w:ascii="Arial" w:cs="Arial" w:hAnsi="Arial"/>
        </w:rPr>
        <w:t>dont le temps de travail est décompté en jours, d</w:t>
      </w:r>
      <w:r w:rsidR="00B24B61">
        <w:rPr>
          <w:rFonts w:ascii="Arial" w:cs="Arial" w:hAnsi="Arial"/>
        </w:rPr>
        <w:t>è</w:t>
      </w:r>
      <w:r w:rsidR="009A6934">
        <w:rPr>
          <w:rFonts w:ascii="Arial" w:cs="Arial" w:hAnsi="Arial"/>
        </w:rPr>
        <w:t xml:space="preserve">s lors que cette mesure ne déséquilibre pas l’autonomie </w:t>
      </w:r>
      <w:r w:rsidR="0066234F">
        <w:rPr>
          <w:rFonts w:ascii="Arial" w:cs="Arial" w:hAnsi="Arial"/>
        </w:rPr>
        <w:t>inhérente</w:t>
      </w:r>
      <w:r w:rsidR="009A6934">
        <w:rPr>
          <w:rFonts w:ascii="Arial" w:cs="Arial" w:hAnsi="Arial"/>
        </w:rPr>
        <w:t xml:space="preserve"> à l’organisation de l’activité du salarié concerné. </w:t>
      </w:r>
    </w:p>
    <w:p w14:paraId="247F3BD4" w14:textId="77777777" w:rsidP="007A211E" w:rsidR="007A211E" w:rsidRDefault="007A211E">
      <w:pPr>
        <w:rPr>
          <w:rFonts w:ascii="Arial" w:cs="Arial" w:hAnsi="Arial"/>
        </w:rPr>
      </w:pPr>
    </w:p>
    <w:p w14:paraId="52417B08" w14:textId="17ECAFE7" w:rsidP="001D0A5C" w:rsidR="001D0A5C" w:rsidRDefault="001D0A5C">
      <w:pPr>
        <w:tabs>
          <w:tab w:pos="567" w:val="left"/>
        </w:tabs>
        <w:rPr>
          <w:rFonts w:ascii="Arial" w:cs="Arial" w:hAnsi="Arial"/>
          <w:b/>
        </w:rPr>
      </w:pPr>
    </w:p>
    <w:p w14:paraId="142DE742" w14:textId="629C53AE" w:rsidP="007A211E" w:rsidR="007A211E" w:rsidRDefault="007A211E">
      <w:pPr>
        <w:rPr>
          <w:rFonts w:ascii="Arial" w:cs="Arial" w:hAnsi="Arial"/>
        </w:rPr>
      </w:pPr>
      <w:r>
        <w:rPr>
          <w:rFonts w:ascii="Arial" w:cs="Arial" w:hAnsi="Arial"/>
          <w:b/>
          <w:u w:val="single"/>
        </w:rPr>
        <w:t>3</w:t>
      </w:r>
      <w:r w:rsidR="00B32B5B">
        <w:rPr>
          <w:rFonts w:ascii="Arial" w:cs="Arial" w:hAnsi="Arial"/>
          <w:b/>
          <w:u w:val="single"/>
        </w:rPr>
        <w:t>7</w:t>
      </w:r>
      <w:r>
        <w:rPr>
          <w:rFonts w:ascii="Arial" w:cs="Arial" w:hAnsi="Arial"/>
          <w:b/>
          <w:u w:val="single"/>
        </w:rPr>
        <w:t>.3 – Droit à la déconnexion</w:t>
      </w:r>
    </w:p>
    <w:p w14:paraId="400D9363" w14:textId="77777777" w:rsidP="007A211E" w:rsidR="007A211E" w:rsidRDefault="007A211E">
      <w:pPr>
        <w:rPr>
          <w:rFonts w:ascii="Arial" w:cs="Arial" w:hAnsi="Arial"/>
        </w:rPr>
      </w:pPr>
    </w:p>
    <w:p w14:paraId="0294E24E" w14:textId="23C47845" w:rsidP="007A211E" w:rsidR="007A211E" w:rsidRDefault="007A211E" w:rsidRPr="007A211E">
      <w:pPr>
        <w:rPr>
          <w:rFonts w:ascii="Arial" w:cs="Arial" w:hAnsi="Arial"/>
        </w:rPr>
      </w:pPr>
      <w:r w:rsidRPr="007A211E">
        <w:rPr>
          <w:rFonts w:ascii="Arial" w:cs="Arial" w:hAnsi="Arial"/>
        </w:rPr>
        <w:t>La Direction s'engage dans le respect du droit à la déconnexion et implique à ce titre l'ensemble des acteurs d</w:t>
      </w:r>
      <w:r w:rsidR="00A45A4F">
        <w:rPr>
          <w:rFonts w:ascii="Arial" w:cs="Arial" w:hAnsi="Arial"/>
        </w:rPr>
        <w:t>u Métier</w:t>
      </w:r>
      <w:r w:rsidRPr="007A211E">
        <w:rPr>
          <w:rFonts w:ascii="Arial" w:cs="Arial" w:hAnsi="Arial"/>
        </w:rPr>
        <w:t xml:space="preserve">. </w:t>
      </w:r>
    </w:p>
    <w:p w14:paraId="11A91893" w14:textId="77777777" w:rsidP="007A211E" w:rsidR="007A211E" w:rsidRDefault="007A211E">
      <w:pPr>
        <w:rPr>
          <w:rFonts w:ascii="Arial" w:cs="Arial" w:hAnsi="Arial"/>
        </w:rPr>
      </w:pPr>
    </w:p>
    <w:p w14:paraId="24BA6949" w14:textId="438648F1" w:rsidP="007A211E" w:rsidR="007A211E" w:rsidRDefault="007A211E" w:rsidRPr="007A211E">
      <w:pPr>
        <w:rPr>
          <w:rFonts w:ascii="Arial" w:cs="Arial" w:hAnsi="Arial"/>
        </w:rPr>
      </w:pPr>
      <w:r w:rsidRPr="007A211E">
        <w:rPr>
          <w:rFonts w:ascii="Arial" w:cs="Arial" w:hAnsi="Arial"/>
        </w:rPr>
        <w:t xml:space="preserve">Le droit à la déconnexion s'entend du droit pour le salarié à ne pas être connecté à ses outils numériques professionnels en dehors de son temps de travail (dont les absences du salarié). </w:t>
      </w:r>
    </w:p>
    <w:p w14:paraId="3C5F6257" w14:textId="77777777" w:rsidP="007A211E" w:rsidR="007A211E" w:rsidRDefault="007A211E">
      <w:pPr>
        <w:rPr>
          <w:rFonts w:ascii="Arial" w:cs="Arial" w:hAnsi="Arial"/>
        </w:rPr>
      </w:pPr>
    </w:p>
    <w:p w14:paraId="1E65C9AD" w14:textId="18F7247D" w:rsidP="007A211E" w:rsidR="007A211E" w:rsidRDefault="007A211E" w:rsidRPr="007A211E">
      <w:pPr>
        <w:rPr>
          <w:rFonts w:ascii="Arial" w:cs="Arial" w:hAnsi="Arial"/>
        </w:rPr>
      </w:pPr>
      <w:r w:rsidRPr="00856430">
        <w:rPr>
          <w:rFonts w:ascii="Arial" w:cs="Arial" w:hAnsi="Arial"/>
        </w:rPr>
        <w:t xml:space="preserve">Ainsi, sauf cas d'urgence, les </w:t>
      </w:r>
      <w:r w:rsidR="00D41608" w:rsidRPr="00856430">
        <w:rPr>
          <w:rFonts w:ascii="Arial" w:cs="Arial" w:hAnsi="Arial"/>
        </w:rPr>
        <w:t xml:space="preserve">hiérarchies </w:t>
      </w:r>
      <w:r w:rsidRPr="00856430">
        <w:rPr>
          <w:rFonts w:ascii="Arial" w:cs="Arial" w:hAnsi="Arial"/>
        </w:rPr>
        <w:t>s'engagent à ne pas contacter par téléphone ou SMS les salariés en dehors de</w:t>
      </w:r>
      <w:r w:rsidR="00FB7C20" w:rsidRPr="00856430">
        <w:rPr>
          <w:rFonts w:ascii="Arial" w:cs="Arial" w:hAnsi="Arial"/>
        </w:rPr>
        <w:t xml:space="preserve"> la </w:t>
      </w:r>
      <w:r w:rsidR="00FB7C20" w:rsidRPr="006B060F">
        <w:rPr>
          <w:rFonts w:ascii="Arial" w:cs="Arial" w:hAnsi="Arial"/>
          <w:bCs/>
        </w:rPr>
        <w:t>plage horaire comprise entre 8 heures et 20 heures.</w:t>
      </w:r>
    </w:p>
    <w:p w14:paraId="41F6A626" w14:textId="324C761A" w:rsidP="007A211E" w:rsidR="007A211E" w:rsidRDefault="007A211E" w:rsidRPr="007A211E">
      <w:pPr>
        <w:rPr>
          <w:rFonts w:ascii="Arial" w:cs="Arial" w:hAnsi="Arial"/>
        </w:rPr>
      </w:pPr>
      <w:r w:rsidRPr="007A211E">
        <w:rPr>
          <w:rFonts w:ascii="Arial" w:cs="Arial" w:hAnsi="Arial"/>
        </w:rPr>
        <w:lastRenderedPageBreak/>
        <w:t xml:space="preserve">De même, il est rappelé que le salarié n'est jamais tenu de prendre connaissance des messages (mails, répondeur téléphonique, SMS, messagerie instantanée...) qui lui sont adressés ou d'y répondre en dehors de son temps de travail. </w:t>
      </w:r>
    </w:p>
    <w:p w14:paraId="53EC734B" w14:textId="1B36AB10" w:rsidP="007A211E" w:rsidR="007A211E" w:rsidRDefault="007A211E">
      <w:pPr>
        <w:rPr>
          <w:rFonts w:ascii="Arial" w:cs="Arial" w:hAnsi="Arial"/>
        </w:rPr>
      </w:pPr>
    </w:p>
    <w:p w14:paraId="1D62C504" w14:textId="1D1D5512" w:rsidP="00D41608" w:rsidR="00D41608" w:rsidRDefault="00D41608">
      <w:pPr>
        <w:rPr>
          <w:rFonts w:ascii="Arial" w:cs="Arial" w:hAnsi="Arial"/>
        </w:rPr>
      </w:pPr>
      <w:r>
        <w:rPr>
          <w:rFonts w:ascii="Arial" w:cs="Arial" w:hAnsi="Arial"/>
        </w:rPr>
        <w:t>Par ailleurs, dans un souci de préservation de la santé au travail et du respect des règles de sécurité, il est demandé aux salariés cadres de respecter les horaires d’ouverture des sites. En cas de besoin exceptionnel de travailler en dehors de la période d’ouverture</w:t>
      </w:r>
      <w:r w:rsidR="00D6481E">
        <w:rPr>
          <w:rFonts w:ascii="Arial" w:cs="Arial" w:hAnsi="Arial"/>
        </w:rPr>
        <w:t xml:space="preserve"> habituelle</w:t>
      </w:r>
      <w:r>
        <w:rPr>
          <w:rFonts w:ascii="Arial" w:cs="Arial" w:hAnsi="Arial"/>
        </w:rPr>
        <w:t xml:space="preserve"> du site, une autorisation préalable et expresse du responsable hiérarchique doit être délivrée.</w:t>
      </w:r>
    </w:p>
    <w:p w14:paraId="09554931" w14:textId="3C43D48F" w:rsidP="00D41608" w:rsidR="007A44BC" w:rsidRDefault="007A44BC">
      <w:pPr>
        <w:rPr>
          <w:rFonts w:ascii="Arial" w:cs="Arial" w:hAnsi="Arial"/>
        </w:rPr>
      </w:pPr>
    </w:p>
    <w:p w14:paraId="113E4AAB" w14:textId="77777777" w:rsidP="00D41608" w:rsidR="007A44BC" w:rsidRDefault="007A44BC">
      <w:pPr>
        <w:rPr>
          <w:rFonts w:ascii="Arial" w:cs="Arial" w:hAnsi="Arial"/>
        </w:rPr>
      </w:pPr>
    </w:p>
    <w:p w14:paraId="16B8B9D0" w14:textId="78434F57" w:rsidP="007A211E" w:rsidR="007A211E" w:rsidRDefault="008F6758">
      <w:pPr>
        <w:rPr>
          <w:rFonts w:ascii="Arial" w:cs="Arial" w:hAnsi="Arial"/>
        </w:rPr>
      </w:pPr>
      <w:r>
        <w:rPr>
          <w:rFonts w:ascii="Arial" w:cs="Arial" w:hAnsi="Arial"/>
          <w:b/>
          <w:u w:val="single"/>
        </w:rPr>
        <w:t>3</w:t>
      </w:r>
      <w:r w:rsidR="00B854B0">
        <w:rPr>
          <w:rFonts w:ascii="Arial" w:cs="Arial" w:hAnsi="Arial"/>
          <w:b/>
          <w:u w:val="single"/>
        </w:rPr>
        <w:t>7</w:t>
      </w:r>
      <w:r w:rsidR="007A211E">
        <w:rPr>
          <w:rFonts w:ascii="Arial" w:cs="Arial" w:hAnsi="Arial"/>
          <w:b/>
          <w:u w:val="single"/>
        </w:rPr>
        <w:t xml:space="preserve">.4 – </w:t>
      </w:r>
      <w:r w:rsidR="006B060F">
        <w:rPr>
          <w:rFonts w:ascii="Arial" w:cs="Arial" w:hAnsi="Arial"/>
          <w:b/>
          <w:u w:val="single"/>
        </w:rPr>
        <w:t>É</w:t>
      </w:r>
      <w:r w:rsidR="007A211E" w:rsidRPr="00B24B61">
        <w:rPr>
          <w:rFonts w:ascii="Arial" w:cs="Arial" w:hAnsi="Arial"/>
          <w:b/>
          <w:u w:val="single"/>
        </w:rPr>
        <w:t>quilibre vie professionnelle / vie personnelle</w:t>
      </w:r>
    </w:p>
    <w:p w14:paraId="463B52FB" w14:textId="77777777" w:rsidP="007A211E" w:rsidR="007A44BC" w:rsidRDefault="007A44BC">
      <w:pPr>
        <w:rPr>
          <w:rFonts w:ascii="Arial" w:cs="Arial" w:hAnsi="Arial"/>
        </w:rPr>
      </w:pPr>
    </w:p>
    <w:p w14:paraId="3E62B687" w14:textId="4ED46BE0" w:rsidP="007A211E" w:rsidR="007A211E" w:rsidRDefault="007A211E">
      <w:pPr>
        <w:rPr>
          <w:rFonts w:ascii="Arial" w:cs="Arial" w:hAnsi="Arial"/>
        </w:rPr>
      </w:pPr>
      <w:r>
        <w:rPr>
          <w:rFonts w:ascii="Arial" w:cs="Arial" w:hAnsi="Arial"/>
        </w:rPr>
        <w:t>L’E</w:t>
      </w:r>
      <w:r w:rsidR="00D702E8">
        <w:rPr>
          <w:rFonts w:ascii="Arial" w:cs="Arial" w:hAnsi="Arial"/>
        </w:rPr>
        <w:t>mployeu</w:t>
      </w:r>
      <w:r w:rsidR="00A859CD">
        <w:rPr>
          <w:rFonts w:ascii="Arial" w:cs="Arial" w:hAnsi="Arial"/>
        </w:rPr>
        <w:t>r</w:t>
      </w:r>
      <w:r>
        <w:rPr>
          <w:rFonts w:ascii="Arial" w:cs="Arial" w:hAnsi="Arial"/>
        </w:rPr>
        <w:t xml:space="preserve"> veille à préserver l’équilibre vie professionnelle / vie personnelle des salariés au forfait annuel en jours par un suivi régulier de la charge de travail, de la prise de repos et de congés, des repos quotidiens, du droit à la déconnexion.</w:t>
      </w:r>
    </w:p>
    <w:p w14:paraId="6C011CB3" w14:textId="77777777" w:rsidP="007A211E" w:rsidR="007A211E" w:rsidRDefault="007A211E">
      <w:pPr>
        <w:rPr>
          <w:rFonts w:ascii="Arial" w:cs="Arial" w:hAnsi="Arial"/>
        </w:rPr>
      </w:pPr>
    </w:p>
    <w:p w14:paraId="01B7000F" w14:textId="77BD5C51" w:rsidP="007A211E" w:rsidR="007A211E" w:rsidRDefault="007A211E">
      <w:pPr>
        <w:rPr>
          <w:rFonts w:ascii="Arial" w:cs="Arial" w:hAnsi="Arial"/>
        </w:rPr>
      </w:pPr>
      <w:r>
        <w:rPr>
          <w:rFonts w:ascii="Arial" w:cs="Arial" w:hAnsi="Arial"/>
        </w:rPr>
        <w:t>Le salarié et sa hiérarchie communiquent régulièrement (points d’activité, entretiens d’évaluation ou professionnels, mails…) sur la charge de travail du salarié, sur l’articulation entre son activité professionnelle et sa vie personnelle, sur sa rémunération ainsi que sur l’organisation du travail dans l’</w:t>
      </w:r>
      <w:r w:rsidR="00D702E8">
        <w:rPr>
          <w:rFonts w:ascii="Arial" w:cs="Arial" w:hAnsi="Arial"/>
        </w:rPr>
        <w:t>E</w:t>
      </w:r>
      <w:r>
        <w:rPr>
          <w:rFonts w:ascii="Arial" w:cs="Arial" w:hAnsi="Arial"/>
        </w:rPr>
        <w:t>ntreprise.</w:t>
      </w:r>
    </w:p>
    <w:p w14:paraId="6489EAD5" w14:textId="77777777" w:rsidP="007A211E" w:rsidR="007A211E" w:rsidRDefault="007A211E">
      <w:pPr>
        <w:rPr>
          <w:rFonts w:ascii="Arial" w:cs="Arial" w:hAnsi="Arial"/>
        </w:rPr>
      </w:pPr>
    </w:p>
    <w:p w14:paraId="1A02CDBE" w14:textId="1B77B792" w:rsidP="007A211E" w:rsidR="007A211E" w:rsidRDefault="007A211E">
      <w:pPr>
        <w:rPr>
          <w:rFonts w:ascii="Arial" w:cs="Arial" w:hAnsi="Arial"/>
        </w:rPr>
      </w:pPr>
      <w:r>
        <w:rPr>
          <w:rFonts w:ascii="Arial" w:cs="Arial" w:hAnsi="Arial"/>
        </w:rPr>
        <w:t xml:space="preserve">Lors d’au moins un entretien annuel, le salarié au forfait jours examine avec son responsable hiérarchique l’organisation de son temps de travail et de sa charge de travail de façon à s’assurer que lesdites organisation et charge de travail (notamment l’étendue des missions </w:t>
      </w:r>
      <w:r w:rsidR="0096765C">
        <w:rPr>
          <w:rFonts w:ascii="Arial" w:cs="Arial" w:hAnsi="Arial"/>
        </w:rPr>
        <w:t>et/</w:t>
      </w:r>
      <w:r>
        <w:rPr>
          <w:rFonts w:ascii="Arial" w:cs="Arial" w:hAnsi="Arial"/>
        </w:rPr>
        <w:t>ou projets confiés) soient adaptées à la formule de la convention de forfait.</w:t>
      </w:r>
      <w:r w:rsidR="00D41608">
        <w:rPr>
          <w:rFonts w:ascii="Arial" w:cs="Arial" w:hAnsi="Arial"/>
        </w:rPr>
        <w:t xml:space="preserve"> Ils échangent également </w:t>
      </w:r>
      <w:r w:rsidR="004E72C2" w:rsidRPr="006C0841">
        <w:rPr>
          <w:rFonts w:ascii="Arial" w:cs="Arial" w:hAnsi="Arial"/>
        </w:rPr>
        <w:t xml:space="preserve">sur </w:t>
      </w:r>
      <w:r w:rsidR="00D41608">
        <w:rPr>
          <w:rFonts w:ascii="Arial" w:cs="Arial" w:hAnsi="Arial"/>
        </w:rPr>
        <w:t xml:space="preserve">le respect des temps de repos, </w:t>
      </w:r>
      <w:r w:rsidR="00D41608" w:rsidRPr="00D41608">
        <w:rPr>
          <w:rFonts w:ascii="Arial" w:cs="Arial" w:hAnsi="Arial"/>
        </w:rPr>
        <w:t>l'articulation entre son activité professionnelle et sa vie personnelle et le cas échéant sur sa rémunération.</w:t>
      </w:r>
    </w:p>
    <w:p w14:paraId="1C09D35A" w14:textId="77777777" w:rsidP="008B6C2A" w:rsidR="003D0C9F" w:rsidRDefault="003D0C9F" w:rsidRPr="00097426">
      <w:pPr>
        <w:tabs>
          <w:tab w:pos="567" w:val="left"/>
        </w:tabs>
        <w:rPr>
          <w:rFonts w:ascii="Arial" w:cs="Arial" w:hAnsi="Arial"/>
          <w:bCs/>
        </w:rPr>
      </w:pPr>
    </w:p>
    <w:p w14:paraId="4CF444D5" w14:textId="704FD730" w:rsidP="008B6C2A" w:rsidR="00CB1D0D" w:rsidRDefault="00801F66" w:rsidRPr="00097426">
      <w:pPr>
        <w:tabs>
          <w:tab w:pos="567" w:val="left"/>
        </w:tabs>
        <w:rPr>
          <w:rFonts w:ascii="Arial" w:cs="Arial" w:hAnsi="Arial"/>
          <w:bCs/>
        </w:rPr>
      </w:pPr>
      <w:r w:rsidRPr="008B6C2A">
        <w:rPr>
          <w:rFonts w:ascii="Arial" w:hAnsi="Arial"/>
        </w:rPr>
        <w:t xml:space="preserve">  </w:t>
      </w:r>
    </w:p>
    <w:p w14:paraId="58B42C69" w14:textId="40A2CB1A" w:rsidP="00973B2C" w:rsidR="00474456" w:rsidRDefault="00474456" w:rsidRPr="00980F51">
      <w:pPr>
        <w:pStyle w:val="Titre2"/>
        <w:pBdr>
          <w:top w:color="auto" w:space="0" w:sz="0" w:val="none"/>
          <w:left w:color="auto" w:space="0" w:sz="0" w:val="none"/>
          <w:bottom w:color="auto" w:space="0" w:sz="0" w:val="none"/>
          <w:right w:color="auto" w:space="0" w:sz="0" w:val="none"/>
        </w:pBdr>
        <w:jc w:val="left"/>
      </w:pPr>
      <w:bookmarkStart w:id="103" w:name="_Toc45268313"/>
      <w:bookmarkStart w:id="104" w:name="_Toc45895716"/>
      <w:r w:rsidRPr="00973B2C">
        <w:rPr>
          <w:u w:val="none"/>
        </w:rPr>
        <w:t xml:space="preserve">Article </w:t>
      </w:r>
      <w:r w:rsidR="00B32B5B">
        <w:rPr>
          <w:u w:val="none"/>
        </w:rPr>
        <w:t>38</w:t>
      </w:r>
      <w:r w:rsidRPr="00973B2C">
        <w:rPr>
          <w:u w:val="none"/>
        </w:rPr>
        <w:t xml:space="preserve"> – </w:t>
      </w:r>
      <w:r w:rsidRPr="00973B2C">
        <w:rPr>
          <w:u w:val="none"/>
        </w:rPr>
        <w:tab/>
      </w:r>
      <w:r w:rsidRPr="00972593">
        <w:t>Modalités de suivi du temps de travail</w:t>
      </w:r>
      <w:bookmarkEnd w:id="103"/>
      <w:bookmarkEnd w:id="104"/>
    </w:p>
    <w:p w14:paraId="33A1DFD2" w14:textId="587D965C" w:rsidP="00474456" w:rsidR="00474456" w:rsidRDefault="00474456">
      <w:pPr>
        <w:rPr>
          <w:rFonts w:ascii="Arial" w:cs="Arial" w:hAnsi="Arial"/>
        </w:rPr>
      </w:pPr>
      <w:r w:rsidRPr="00C817F5">
        <w:rPr>
          <w:rFonts w:ascii="Arial" w:cs="Arial" w:hAnsi="Arial"/>
        </w:rPr>
        <w:t>Les salariés dont le temps de travail est décompté en jours doivent obligatoirement enregistrer leurs jour</w:t>
      </w:r>
      <w:r w:rsidR="003552CD" w:rsidRPr="00C817F5">
        <w:rPr>
          <w:rFonts w:ascii="Arial" w:cs="Arial" w:hAnsi="Arial"/>
        </w:rPr>
        <w:t>née</w:t>
      </w:r>
      <w:r w:rsidRPr="00C817F5">
        <w:rPr>
          <w:rFonts w:ascii="Arial" w:cs="Arial" w:hAnsi="Arial"/>
        </w:rPr>
        <w:t xml:space="preserve">s </w:t>
      </w:r>
      <w:r w:rsidR="003552CD" w:rsidRPr="00C817F5">
        <w:rPr>
          <w:rFonts w:ascii="Arial" w:cs="Arial" w:hAnsi="Arial"/>
        </w:rPr>
        <w:t xml:space="preserve">et demi-journées </w:t>
      </w:r>
      <w:r w:rsidRPr="00C817F5">
        <w:rPr>
          <w:rFonts w:ascii="Arial" w:cs="Arial" w:hAnsi="Arial"/>
        </w:rPr>
        <w:t xml:space="preserve">de travail et de repos au moyen de </w:t>
      </w:r>
      <w:r w:rsidR="0096765C" w:rsidRPr="00C817F5">
        <w:rPr>
          <w:rFonts w:ascii="Arial" w:cs="Arial" w:hAnsi="Arial"/>
        </w:rPr>
        <w:t>l’</w:t>
      </w:r>
      <w:r w:rsidR="0096765C" w:rsidRPr="00C817F5">
        <w:rPr>
          <w:rFonts w:ascii="Arial" w:cs="Arial" w:hAnsi="Arial"/>
          <w:bCs/>
        </w:rPr>
        <w:t>Outil de gestion des temps</w:t>
      </w:r>
      <w:r w:rsidRPr="00C817F5">
        <w:rPr>
          <w:rFonts w:ascii="Arial" w:cs="Arial" w:hAnsi="Arial"/>
        </w:rPr>
        <w:t xml:space="preserve"> mis à leur disposition à cet effet</w:t>
      </w:r>
      <w:r w:rsidR="00EB0F58" w:rsidRPr="00C817F5">
        <w:rPr>
          <w:rFonts w:ascii="Arial" w:cs="Arial" w:hAnsi="Arial"/>
        </w:rPr>
        <w:t>, sous le contrôle de l’employeur</w:t>
      </w:r>
      <w:r w:rsidRPr="00C817F5">
        <w:rPr>
          <w:rFonts w:ascii="Arial" w:cs="Arial" w:hAnsi="Arial"/>
        </w:rPr>
        <w:t>.</w:t>
      </w:r>
      <w:r w:rsidRPr="00C1302F">
        <w:rPr>
          <w:rFonts w:ascii="Arial" w:cs="Arial" w:hAnsi="Arial"/>
        </w:rPr>
        <w:t xml:space="preserve"> </w:t>
      </w:r>
    </w:p>
    <w:p w14:paraId="516CF0B7" w14:textId="5B5B7C9D" w:rsidP="00D41608" w:rsidR="00D41608" w:rsidRDefault="00D41608">
      <w:pPr>
        <w:rPr>
          <w:rFonts w:ascii="Arial" w:cs="Arial" w:hAnsi="Arial"/>
        </w:rPr>
      </w:pPr>
    </w:p>
    <w:p w14:paraId="3FA28A8D" w14:textId="0D7A3FEA" w:rsidP="00474456" w:rsidR="00474456" w:rsidRDefault="00474456" w:rsidRPr="006E0917">
      <w:pPr>
        <w:rPr>
          <w:rFonts w:ascii="Arial" w:cs="Arial" w:hAnsi="Arial"/>
        </w:rPr>
      </w:pPr>
      <w:r w:rsidRPr="006E0917">
        <w:rPr>
          <w:rFonts w:ascii="Arial" w:cs="Arial" w:hAnsi="Arial"/>
        </w:rPr>
        <w:t xml:space="preserve">Toute correction </w:t>
      </w:r>
      <w:r w:rsidR="001D0A5C">
        <w:rPr>
          <w:rFonts w:ascii="Arial" w:cs="Arial" w:hAnsi="Arial"/>
        </w:rPr>
        <w:t xml:space="preserve">des </w:t>
      </w:r>
      <w:r>
        <w:rPr>
          <w:rFonts w:ascii="Arial" w:cs="Arial" w:hAnsi="Arial"/>
        </w:rPr>
        <w:t xml:space="preserve">jours </w:t>
      </w:r>
      <w:r w:rsidR="0096765C">
        <w:rPr>
          <w:rFonts w:ascii="Arial" w:cs="Arial" w:hAnsi="Arial"/>
        </w:rPr>
        <w:t xml:space="preserve">travaillés </w:t>
      </w:r>
      <w:r>
        <w:rPr>
          <w:rFonts w:ascii="Arial" w:cs="Arial" w:hAnsi="Arial"/>
        </w:rPr>
        <w:t xml:space="preserve">et </w:t>
      </w:r>
      <w:r w:rsidR="0096765C">
        <w:rPr>
          <w:rFonts w:ascii="Arial" w:cs="Arial" w:hAnsi="Arial"/>
        </w:rPr>
        <w:t xml:space="preserve">de </w:t>
      </w:r>
      <w:r>
        <w:rPr>
          <w:rFonts w:ascii="Arial" w:cs="Arial" w:hAnsi="Arial"/>
        </w:rPr>
        <w:t xml:space="preserve">repos retenus dans </w:t>
      </w:r>
      <w:r w:rsidR="0096765C">
        <w:rPr>
          <w:rFonts w:ascii="Arial" w:cs="Arial" w:hAnsi="Arial"/>
        </w:rPr>
        <w:t>l’</w:t>
      </w:r>
      <w:r w:rsidR="0096765C">
        <w:rPr>
          <w:rFonts w:ascii="Arial" w:cs="Arial" w:hAnsi="Arial"/>
          <w:bCs/>
        </w:rPr>
        <w:t>O</w:t>
      </w:r>
      <w:r w:rsidR="0096765C" w:rsidRPr="00973B2C">
        <w:rPr>
          <w:rFonts w:ascii="Arial" w:cs="Arial" w:hAnsi="Arial"/>
          <w:bCs/>
        </w:rPr>
        <w:t>util de gestion d</w:t>
      </w:r>
      <w:r w:rsidR="0096765C">
        <w:rPr>
          <w:rFonts w:ascii="Arial" w:cs="Arial" w:hAnsi="Arial"/>
          <w:bCs/>
        </w:rPr>
        <w:t>es</w:t>
      </w:r>
      <w:r w:rsidR="0096765C" w:rsidRPr="00973B2C">
        <w:rPr>
          <w:rFonts w:ascii="Arial" w:cs="Arial" w:hAnsi="Arial"/>
          <w:bCs/>
        </w:rPr>
        <w:t xml:space="preserve"> tem</w:t>
      </w:r>
      <w:r w:rsidR="0096765C" w:rsidRPr="0096765C">
        <w:rPr>
          <w:rFonts w:ascii="Arial" w:cs="Arial" w:hAnsi="Arial"/>
          <w:bCs/>
        </w:rPr>
        <w:t>ps</w:t>
      </w:r>
      <w:r w:rsidR="0096765C" w:rsidRPr="0096765C">
        <w:rPr>
          <w:rFonts w:ascii="Arial" w:cs="Arial" w:hAnsi="Arial"/>
          <w:color w:val="FF0000"/>
        </w:rPr>
        <w:t xml:space="preserve"> </w:t>
      </w:r>
      <w:r w:rsidRPr="0096765C">
        <w:rPr>
          <w:rFonts w:ascii="Arial" w:cs="Arial" w:hAnsi="Arial"/>
        </w:rPr>
        <w:t>doit être exceptionnelle et fait l’objet d’une validation préalable du responsable hiérarchique.</w:t>
      </w:r>
    </w:p>
    <w:p w14:paraId="2AFF26BC" w14:textId="77777777" w:rsidP="001D0A5C" w:rsidR="001D0A5C" w:rsidRDefault="001D0A5C">
      <w:pPr>
        <w:tabs>
          <w:tab w:pos="567" w:val="left"/>
        </w:tabs>
        <w:rPr>
          <w:rFonts w:ascii="Arial" w:cs="Arial" w:hAnsi="Arial"/>
          <w:bCs/>
        </w:rPr>
      </w:pPr>
    </w:p>
    <w:p w14:paraId="520184C2" w14:textId="0C8A50FA" w:rsidP="00CB1D0D" w:rsidR="00CB1D0D" w:rsidRDefault="00CB1D0D">
      <w:pPr>
        <w:rPr>
          <w:rFonts w:ascii="Arial" w:cs="Arial" w:hAnsi="Arial"/>
        </w:rPr>
      </w:pPr>
    </w:p>
    <w:p w14:paraId="1F4ED71A" w14:textId="67BC9178" w:rsidP="00973B2C" w:rsidR="00CB1D0D" w:rsidRDefault="00CB1D0D" w:rsidRPr="00B24B61">
      <w:pPr>
        <w:pStyle w:val="Titre2"/>
        <w:pBdr>
          <w:top w:color="auto" w:space="0" w:sz="0" w:val="none"/>
          <w:left w:color="auto" w:space="0" w:sz="0" w:val="none"/>
          <w:bottom w:color="auto" w:space="0" w:sz="0" w:val="none"/>
          <w:right w:color="auto" w:space="0" w:sz="0" w:val="none"/>
        </w:pBdr>
        <w:jc w:val="left"/>
      </w:pPr>
      <w:bookmarkStart w:id="105" w:name="_Toc45268314"/>
      <w:bookmarkStart w:id="106" w:name="_Toc45895717"/>
      <w:r w:rsidRPr="00973B2C">
        <w:rPr>
          <w:u w:val="none"/>
        </w:rPr>
        <w:t xml:space="preserve">Article </w:t>
      </w:r>
      <w:r w:rsidR="00B32B5B">
        <w:rPr>
          <w:u w:val="none"/>
        </w:rPr>
        <w:t>39</w:t>
      </w:r>
      <w:r w:rsidRPr="00973B2C">
        <w:rPr>
          <w:u w:val="none"/>
        </w:rPr>
        <w:t xml:space="preserve"> – </w:t>
      </w:r>
      <w:r w:rsidRPr="00973B2C">
        <w:rPr>
          <w:u w:val="none"/>
        </w:rPr>
        <w:tab/>
      </w:r>
      <w:r w:rsidRPr="00B24B61">
        <w:t>Travail à temps réduit</w:t>
      </w:r>
      <w:bookmarkEnd w:id="105"/>
      <w:bookmarkEnd w:id="106"/>
    </w:p>
    <w:p w14:paraId="2E9EC502" w14:textId="450E4905" w:rsidP="00CB1D0D" w:rsidR="00CB1D0D" w:rsidRDefault="00CB1D0D">
      <w:pPr>
        <w:rPr>
          <w:rFonts w:ascii="Arial" w:cs="Arial" w:hAnsi="Arial"/>
        </w:rPr>
      </w:pPr>
      <w:r>
        <w:rPr>
          <w:rFonts w:ascii="Arial" w:cs="Arial" w:hAnsi="Arial"/>
        </w:rPr>
        <w:t>Tout salarié dont le temps de travail est décompté en jours peut demander à travailler à temps réduit (ou temps incomplet).</w:t>
      </w:r>
    </w:p>
    <w:p w14:paraId="50141836" w14:textId="77777777" w:rsidP="00CB1D0D" w:rsidR="00771E82" w:rsidRDefault="00771E82">
      <w:pPr>
        <w:rPr>
          <w:rFonts w:ascii="Arial" w:cs="Arial" w:hAnsi="Arial"/>
        </w:rPr>
      </w:pPr>
    </w:p>
    <w:p w14:paraId="2B0F5C3E" w14:textId="2690A2E7" w:rsidP="00CB1D0D" w:rsidR="00CB1D0D" w:rsidRDefault="00CB1D0D">
      <w:pPr>
        <w:rPr>
          <w:rFonts w:ascii="Arial" w:cs="Arial" w:hAnsi="Arial"/>
        </w:rPr>
      </w:pPr>
      <w:r>
        <w:rPr>
          <w:rFonts w:ascii="Arial" w:cs="Arial" w:hAnsi="Arial"/>
        </w:rPr>
        <w:t>Est considéré comme un salarié à temps réduit tout</w:t>
      </w:r>
      <w:r w:rsidR="00CF63B4">
        <w:rPr>
          <w:rFonts w:ascii="Arial" w:cs="Arial" w:hAnsi="Arial"/>
        </w:rPr>
        <w:t xml:space="preserve"> </w:t>
      </w:r>
      <w:proofErr w:type="gramStart"/>
      <w:r>
        <w:rPr>
          <w:rFonts w:ascii="Arial" w:cs="Arial" w:hAnsi="Arial"/>
        </w:rPr>
        <w:t>salarié</w:t>
      </w:r>
      <w:proofErr w:type="gramEnd"/>
      <w:r>
        <w:rPr>
          <w:rFonts w:ascii="Arial" w:cs="Arial" w:hAnsi="Arial"/>
        </w:rPr>
        <w:t xml:space="preserve"> </w:t>
      </w:r>
      <w:r w:rsidRPr="00566F47">
        <w:rPr>
          <w:rFonts w:ascii="Arial" w:cs="Arial" w:hAnsi="Arial"/>
        </w:rPr>
        <w:t>dont le temps de travail est décompté en jours</w:t>
      </w:r>
      <w:r>
        <w:rPr>
          <w:rFonts w:ascii="Arial" w:cs="Arial" w:hAnsi="Arial"/>
        </w:rPr>
        <w:t xml:space="preserve"> et dont la durée de travail est inférieure à la durée conventionnelle de 206 jours de travail par an, en tenant compte d’un droit à congés complet.</w:t>
      </w:r>
    </w:p>
    <w:p w14:paraId="07528D72" w14:textId="7EAAE639" w:rsidP="00CB1D0D" w:rsidR="00CB1D0D" w:rsidRDefault="00CB1D0D">
      <w:pPr>
        <w:rPr>
          <w:rFonts w:ascii="Arial" w:cs="Arial" w:hAnsi="Arial"/>
        </w:rPr>
      </w:pPr>
    </w:p>
    <w:p w14:paraId="5B341A27" w14:textId="77777777" w:rsidP="003552CD" w:rsidR="003552CD" w:rsidRDefault="003552CD" w:rsidRPr="00E410F5">
      <w:pPr>
        <w:rPr>
          <w:rFonts w:ascii="Arial" w:cs="Arial" w:hAnsi="Arial"/>
          <w:bCs/>
        </w:rPr>
      </w:pPr>
    </w:p>
    <w:p w14:paraId="78DC38AF" w14:textId="77FB8180" w:rsidP="003552CD" w:rsidR="003552CD" w:rsidRDefault="00B32B5B">
      <w:pPr>
        <w:tabs>
          <w:tab w:pos="567" w:val="left"/>
        </w:tabs>
        <w:rPr>
          <w:rFonts w:ascii="Arial" w:cs="Arial" w:hAnsi="Arial"/>
          <w:b/>
          <w:u w:val="single"/>
        </w:rPr>
      </w:pPr>
      <w:r>
        <w:rPr>
          <w:rFonts w:ascii="Arial" w:cs="Arial" w:hAnsi="Arial"/>
          <w:b/>
          <w:u w:val="single"/>
        </w:rPr>
        <w:t>39</w:t>
      </w:r>
      <w:r w:rsidR="003552CD">
        <w:rPr>
          <w:rFonts w:ascii="Arial" w:cs="Arial" w:hAnsi="Arial"/>
          <w:b/>
          <w:u w:val="single"/>
        </w:rPr>
        <w:t xml:space="preserve">.1 – Organisation du temps </w:t>
      </w:r>
      <w:r w:rsidR="003552CD" w:rsidRPr="00A1413E">
        <w:rPr>
          <w:rFonts w:ascii="Arial" w:cs="Arial" w:hAnsi="Arial"/>
          <w:b/>
          <w:u w:val="single"/>
        </w:rPr>
        <w:t>réduit</w:t>
      </w:r>
    </w:p>
    <w:p w14:paraId="7D4F0307" w14:textId="77777777" w:rsidP="00CB1D0D" w:rsidR="003552CD" w:rsidRDefault="003552CD">
      <w:pPr>
        <w:rPr>
          <w:rFonts w:ascii="Arial" w:cs="Arial" w:hAnsi="Arial"/>
        </w:rPr>
      </w:pPr>
    </w:p>
    <w:p w14:paraId="0508F681" w14:textId="270870FF" w:rsidP="00CB1D0D" w:rsidR="00CB1D0D" w:rsidRDefault="00CB1D0D">
      <w:pPr>
        <w:rPr>
          <w:rFonts w:ascii="Arial" w:cs="Arial" w:hAnsi="Arial"/>
        </w:rPr>
      </w:pPr>
      <w:r>
        <w:rPr>
          <w:rFonts w:ascii="Arial" w:cs="Arial" w:hAnsi="Arial"/>
        </w:rPr>
        <w:t xml:space="preserve">Tout salarié dont le temps de travail est décompté en jours peut demander à opter pour une durée de travail réduite de </w:t>
      </w:r>
      <w:r w:rsidRPr="00697F08">
        <w:rPr>
          <w:rFonts w:ascii="Arial" w:cs="Arial" w:hAnsi="Arial"/>
          <w:b/>
          <w:bCs/>
        </w:rPr>
        <w:t>185 jours (90%), 165 jours (80%), 123 jours (60%) ou 103 jours (50%)</w:t>
      </w:r>
      <w:r>
        <w:rPr>
          <w:rFonts w:ascii="Arial" w:cs="Arial" w:hAnsi="Arial"/>
        </w:rPr>
        <w:t> par an.</w:t>
      </w:r>
    </w:p>
    <w:p w14:paraId="43E56D28" w14:textId="77777777" w:rsidP="00CB1D0D" w:rsidR="00CB1D0D" w:rsidRDefault="00CB1D0D">
      <w:pPr>
        <w:rPr>
          <w:rFonts w:ascii="Arial" w:cs="Arial" w:hAnsi="Arial"/>
        </w:rPr>
      </w:pPr>
    </w:p>
    <w:p w14:paraId="54566B4E" w14:textId="77777777" w:rsidP="00CB1D0D" w:rsidR="00CB1D0D" w:rsidRDefault="00CB1D0D" w:rsidRPr="00A859CD">
      <w:pPr>
        <w:rPr>
          <w:rFonts w:ascii="Arial" w:cs="Arial" w:hAnsi="Arial"/>
        </w:rPr>
      </w:pPr>
      <w:r w:rsidRPr="00A859CD">
        <w:rPr>
          <w:rFonts w:ascii="Arial" w:cs="Arial" w:hAnsi="Arial"/>
        </w:rPr>
        <w:lastRenderedPageBreak/>
        <w:t>Le nombre de jours de récupération du temps de travail (JRTT) des salariés à temps réduit est calculé au prorata du pourcentage de leur temps de travail, et fixé comme suit :</w:t>
      </w:r>
    </w:p>
    <w:p w14:paraId="125F6030" w14:textId="2AA2F0CD" w:rsidP="00CB1D0D" w:rsidR="00CB1D0D" w:rsidRDefault="00CB1D0D">
      <w:pPr>
        <w:rPr>
          <w:rFonts w:ascii="Arial" w:cs="Arial" w:hAnsi="Arial"/>
        </w:rPr>
      </w:pPr>
    </w:p>
    <w:p w14:paraId="225321C1" w14:textId="7F2A2ACB" w:rsidP="00AE467D" w:rsidR="00AE467D" w:rsidRDefault="000C526A" w:rsidRPr="004728FF">
      <w:pPr>
        <w:tabs>
          <w:tab w:pos="567" w:val="left"/>
        </w:tabs>
        <w:jc w:val="left"/>
        <w:rPr>
          <w:rFonts w:ascii="Arial" w:cs="Arial" w:hAnsi="Arial"/>
          <w:bCs/>
          <w:i/>
          <w:iCs/>
          <w:u w:val="single"/>
        </w:rPr>
      </w:pPr>
      <w:r>
        <w:rPr>
          <w:rFonts w:ascii="Arial" w:cs="Arial" w:hAnsi="Arial"/>
          <w:bCs/>
          <w:i/>
          <w:iCs/>
          <w:u w:val="single"/>
        </w:rPr>
        <w:t>À</w:t>
      </w:r>
      <w:r w:rsidR="00AE467D" w:rsidRPr="004728FF">
        <w:rPr>
          <w:rFonts w:ascii="Arial" w:cs="Arial" w:hAnsi="Arial"/>
          <w:bCs/>
          <w:i/>
          <w:iCs/>
          <w:u w:val="single"/>
        </w:rPr>
        <w:t xml:space="preserve"> titre </w:t>
      </w:r>
      <w:r w:rsidR="00AE467D">
        <w:rPr>
          <w:rFonts w:ascii="Arial" w:cs="Arial" w:hAnsi="Arial"/>
          <w:bCs/>
          <w:i/>
          <w:iCs/>
          <w:u w:val="single"/>
        </w:rPr>
        <w:t>indicatif</w:t>
      </w:r>
      <w:r w:rsidR="00AE467D" w:rsidRPr="004728FF">
        <w:rPr>
          <w:rFonts w:ascii="Arial" w:cs="Arial" w:hAnsi="Arial"/>
          <w:bCs/>
          <w:i/>
          <w:iCs/>
          <w:u w:val="single"/>
        </w:rPr>
        <w:t> :</w:t>
      </w:r>
    </w:p>
    <w:p w14:paraId="76519E5A" w14:textId="77777777" w:rsidP="00CB1D0D" w:rsidR="00AE467D" w:rsidRDefault="00AE467D">
      <w:pPr>
        <w:rPr>
          <w:rFonts w:ascii="Arial" w:cs="Arial" w:hAnsi="Arial"/>
        </w:rPr>
      </w:pPr>
    </w:p>
    <w:tbl>
      <w:tblPr>
        <w:tblW w:type="dxa" w:w="9072"/>
        <w:tblInd w:type="dxa" w:w="-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70"/>
          <w:right w:type="dxa" w:w="70"/>
        </w:tblCellMar>
        <w:tblLook w:firstColumn="1" w:firstRow="1" w:lastColumn="0" w:lastRow="0" w:noHBand="0" w:noVBand="1" w:val="04A0"/>
      </w:tblPr>
      <w:tblGrid>
        <w:gridCol w:w="1700"/>
        <w:gridCol w:w="1843"/>
        <w:gridCol w:w="1843"/>
        <w:gridCol w:w="1843"/>
        <w:gridCol w:w="1843"/>
      </w:tblGrid>
      <w:tr w14:paraId="7C86D938" w14:textId="77777777" w:rsidR="00CB1D0D" w:rsidRPr="00566F47" w:rsidTr="00387D21">
        <w:trPr>
          <w:trHeight w:val="265"/>
        </w:trPr>
        <w:tc>
          <w:tcPr>
            <w:tcW w:type="dxa" w:w="1700"/>
            <w:vMerge w:val="restart"/>
            <w:shd w:color="auto" w:fill="auto" w:val="clear"/>
            <w:vAlign w:val="center"/>
          </w:tcPr>
          <w:p w14:paraId="6FF9C489" w14:textId="77777777" w:rsidP="00972593" w:rsidR="00CB1D0D" w:rsidRDefault="00CB1D0D">
            <w:pPr>
              <w:jc w:val="center"/>
              <w:rPr>
                <w:rFonts w:ascii="Arial" w:cs="Arial" w:hAnsi="Arial"/>
                <w:color w:val="000000"/>
                <w:sz w:val="18"/>
                <w:szCs w:val="18"/>
              </w:rPr>
            </w:pPr>
            <w:r>
              <w:rPr>
                <w:rFonts w:ascii="Arial" w:cs="Arial" w:hAnsi="Arial"/>
                <w:color w:val="000000"/>
                <w:sz w:val="18"/>
                <w:szCs w:val="18"/>
              </w:rPr>
              <w:t>Temps complet</w:t>
            </w:r>
          </w:p>
        </w:tc>
        <w:tc>
          <w:tcPr>
            <w:tcW w:type="dxa" w:w="7372"/>
            <w:gridSpan w:val="4"/>
            <w:shd w:color="auto" w:fill="auto" w:val="clear"/>
            <w:vAlign w:val="center"/>
          </w:tcPr>
          <w:p w14:paraId="5BF5B753" w14:textId="77777777" w:rsidP="00972593" w:rsidR="00CB1D0D" w:rsidRDefault="00CB1D0D">
            <w:pPr>
              <w:jc w:val="center"/>
              <w:rPr>
                <w:rFonts w:ascii="Arial" w:cs="Arial" w:hAnsi="Arial"/>
                <w:color w:val="000000"/>
                <w:sz w:val="18"/>
                <w:szCs w:val="18"/>
              </w:rPr>
            </w:pPr>
            <w:r>
              <w:rPr>
                <w:rFonts w:ascii="Arial" w:cs="Arial" w:hAnsi="Arial"/>
                <w:color w:val="000000"/>
                <w:sz w:val="18"/>
                <w:szCs w:val="18"/>
              </w:rPr>
              <w:t>Temps réduit</w:t>
            </w:r>
          </w:p>
        </w:tc>
      </w:tr>
      <w:tr w14:paraId="64E34EC0" w14:textId="77777777" w:rsidR="00CB1D0D" w:rsidRPr="00566F47" w:rsidTr="00387D21">
        <w:trPr>
          <w:trHeight w:val="239"/>
        </w:trPr>
        <w:tc>
          <w:tcPr>
            <w:tcW w:type="dxa" w:w="1700"/>
            <w:vMerge/>
            <w:shd w:color="auto" w:fill="auto" w:val="clear"/>
            <w:vAlign w:val="center"/>
            <w:hideMark/>
          </w:tcPr>
          <w:p w14:paraId="5C483307" w14:textId="77777777" w:rsidP="00972593" w:rsidR="00CB1D0D" w:rsidRDefault="00CB1D0D" w:rsidRPr="00D92C59">
            <w:pPr>
              <w:jc w:val="center"/>
              <w:rPr>
                <w:rFonts w:ascii="Arial" w:cs="Arial" w:hAnsi="Arial"/>
                <w:color w:val="000000"/>
                <w:sz w:val="18"/>
                <w:szCs w:val="18"/>
              </w:rPr>
            </w:pPr>
          </w:p>
        </w:tc>
        <w:tc>
          <w:tcPr>
            <w:tcW w:type="dxa" w:w="1843"/>
            <w:shd w:color="auto" w:fill="auto" w:val="clear"/>
            <w:vAlign w:val="center"/>
          </w:tcPr>
          <w:p w14:paraId="58DA6CC8" w14:textId="77777777" w:rsidP="00972593" w:rsidR="00CB1D0D" w:rsidRDefault="00CB1D0D" w:rsidRPr="00D92C59">
            <w:pPr>
              <w:jc w:val="center"/>
              <w:rPr>
                <w:rFonts w:ascii="Arial" w:cs="Arial" w:hAnsi="Arial"/>
                <w:color w:val="000000"/>
                <w:sz w:val="18"/>
                <w:szCs w:val="18"/>
              </w:rPr>
            </w:pPr>
            <w:r>
              <w:rPr>
                <w:rFonts w:ascii="Arial" w:cs="Arial" w:hAnsi="Arial"/>
                <w:color w:val="000000"/>
                <w:sz w:val="18"/>
                <w:szCs w:val="18"/>
              </w:rPr>
              <w:t>90%</w:t>
            </w:r>
          </w:p>
        </w:tc>
        <w:tc>
          <w:tcPr>
            <w:tcW w:type="dxa" w:w="1843"/>
            <w:shd w:color="auto" w:fill="auto" w:val="clear"/>
            <w:vAlign w:val="center"/>
          </w:tcPr>
          <w:p w14:paraId="4E8C1B4F" w14:textId="77777777" w:rsidP="00972593" w:rsidR="00CB1D0D" w:rsidRDefault="00CB1D0D">
            <w:pPr>
              <w:jc w:val="center"/>
              <w:rPr>
                <w:rFonts w:ascii="Arial" w:cs="Arial" w:hAnsi="Arial"/>
                <w:color w:val="000000"/>
                <w:sz w:val="18"/>
                <w:szCs w:val="18"/>
              </w:rPr>
            </w:pPr>
            <w:r>
              <w:rPr>
                <w:rFonts w:ascii="Arial" w:cs="Arial" w:hAnsi="Arial"/>
                <w:color w:val="000000"/>
                <w:sz w:val="18"/>
                <w:szCs w:val="18"/>
              </w:rPr>
              <w:t>80%</w:t>
            </w:r>
          </w:p>
        </w:tc>
        <w:tc>
          <w:tcPr>
            <w:tcW w:type="dxa" w:w="1843"/>
            <w:shd w:color="auto" w:fill="auto" w:val="clear"/>
            <w:vAlign w:val="center"/>
          </w:tcPr>
          <w:p w14:paraId="700079B1" w14:textId="77777777" w:rsidP="00972593" w:rsidR="00CB1D0D" w:rsidRDefault="00CB1D0D">
            <w:pPr>
              <w:jc w:val="center"/>
              <w:rPr>
                <w:rFonts w:ascii="Arial" w:cs="Arial" w:hAnsi="Arial"/>
                <w:color w:val="000000"/>
                <w:sz w:val="18"/>
                <w:szCs w:val="18"/>
              </w:rPr>
            </w:pPr>
            <w:r>
              <w:rPr>
                <w:rFonts w:ascii="Arial" w:cs="Arial" w:hAnsi="Arial"/>
                <w:color w:val="000000"/>
                <w:sz w:val="18"/>
                <w:szCs w:val="18"/>
              </w:rPr>
              <w:t>60%</w:t>
            </w:r>
          </w:p>
        </w:tc>
        <w:tc>
          <w:tcPr>
            <w:tcW w:type="dxa" w:w="1843"/>
            <w:vAlign w:val="center"/>
          </w:tcPr>
          <w:p w14:paraId="5D496CE4" w14:textId="77777777" w:rsidP="00972593" w:rsidR="00CB1D0D" w:rsidRDefault="00CB1D0D">
            <w:pPr>
              <w:jc w:val="center"/>
              <w:rPr>
                <w:rFonts w:ascii="Arial" w:cs="Arial" w:hAnsi="Arial"/>
                <w:color w:val="000000"/>
                <w:sz w:val="18"/>
                <w:szCs w:val="18"/>
              </w:rPr>
            </w:pPr>
            <w:r>
              <w:rPr>
                <w:rFonts w:ascii="Arial" w:cs="Arial" w:hAnsi="Arial"/>
                <w:color w:val="000000"/>
                <w:sz w:val="18"/>
                <w:szCs w:val="18"/>
              </w:rPr>
              <w:t>50%</w:t>
            </w:r>
          </w:p>
        </w:tc>
      </w:tr>
      <w:tr w14:paraId="4568B452" w14:textId="77777777" w:rsidR="00C51A58" w:rsidRPr="00566F47" w:rsidTr="00387D21">
        <w:trPr>
          <w:trHeight w:val="300"/>
        </w:trPr>
        <w:tc>
          <w:tcPr>
            <w:tcW w:type="dxa" w:w="1700"/>
            <w:shd w:color="auto" w:fill="auto" w:val="clear"/>
            <w:vAlign w:val="center"/>
            <w:hideMark/>
          </w:tcPr>
          <w:p w14:paraId="6C7F59FF" w14:textId="58F29536" w:rsidR="00C51A58" w:rsidRDefault="00C51A58" w:rsidRPr="00973B2C">
            <w:pPr>
              <w:jc w:val="center"/>
              <w:rPr>
                <w:rFonts w:ascii="Arial" w:cs="Arial" w:hAnsi="Arial"/>
                <w:color w:val="000000"/>
                <w:sz w:val="18"/>
                <w:szCs w:val="18"/>
              </w:rPr>
            </w:pPr>
            <w:r w:rsidRPr="00973B2C">
              <w:rPr>
                <w:rFonts w:ascii="Arial" w:cs="Arial" w:hAnsi="Arial"/>
                <w:sz w:val="18"/>
                <w:szCs w:val="18"/>
              </w:rPr>
              <w:t>21</w:t>
            </w:r>
          </w:p>
        </w:tc>
        <w:tc>
          <w:tcPr>
            <w:tcW w:type="dxa" w:w="1843"/>
            <w:shd w:color="auto" w:fill="auto" w:val="clear"/>
            <w:vAlign w:val="center"/>
          </w:tcPr>
          <w:p w14:paraId="6CAC8BD6" w14:textId="6D532EDA" w:rsidR="00C51A58" w:rsidRDefault="00C51A58" w:rsidRPr="00973B2C">
            <w:pPr>
              <w:jc w:val="center"/>
              <w:rPr>
                <w:rFonts w:ascii="Arial" w:cs="Arial" w:hAnsi="Arial"/>
                <w:sz w:val="18"/>
                <w:szCs w:val="18"/>
              </w:rPr>
            </w:pPr>
            <w:r w:rsidRPr="00973B2C">
              <w:rPr>
                <w:rFonts w:ascii="Arial" w:cs="Arial" w:hAnsi="Arial"/>
                <w:sz w:val="18"/>
                <w:szCs w:val="18"/>
              </w:rPr>
              <w:t>19</w:t>
            </w:r>
          </w:p>
        </w:tc>
        <w:tc>
          <w:tcPr>
            <w:tcW w:type="dxa" w:w="1843"/>
            <w:vAlign w:val="center"/>
          </w:tcPr>
          <w:p w14:paraId="327D88DA" w14:textId="2B39532A" w:rsidR="00C51A58" w:rsidRDefault="00C51A58" w:rsidRPr="00973B2C">
            <w:pPr>
              <w:jc w:val="center"/>
              <w:rPr>
                <w:rFonts w:ascii="Arial" w:cs="Arial" w:hAnsi="Arial"/>
                <w:sz w:val="18"/>
                <w:szCs w:val="18"/>
              </w:rPr>
            </w:pPr>
            <w:r w:rsidRPr="00973B2C">
              <w:rPr>
                <w:rFonts w:ascii="Arial" w:cs="Arial" w:hAnsi="Arial"/>
                <w:sz w:val="18"/>
                <w:szCs w:val="18"/>
              </w:rPr>
              <w:t>17</w:t>
            </w:r>
          </w:p>
        </w:tc>
        <w:tc>
          <w:tcPr>
            <w:tcW w:type="dxa" w:w="1843"/>
            <w:vAlign w:val="center"/>
          </w:tcPr>
          <w:p w14:paraId="14F7F3A2" w14:textId="5138305F" w:rsidR="00C51A58" w:rsidRDefault="00C51A58" w:rsidRPr="00973B2C">
            <w:pPr>
              <w:jc w:val="center"/>
              <w:rPr>
                <w:rFonts w:ascii="Arial" w:cs="Arial" w:hAnsi="Arial"/>
                <w:sz w:val="18"/>
                <w:szCs w:val="18"/>
              </w:rPr>
            </w:pPr>
            <w:r w:rsidRPr="00973B2C">
              <w:rPr>
                <w:rFonts w:ascii="Arial" w:cs="Arial" w:hAnsi="Arial"/>
                <w:sz w:val="18"/>
                <w:szCs w:val="18"/>
              </w:rPr>
              <w:t>12,5</w:t>
            </w:r>
          </w:p>
        </w:tc>
        <w:tc>
          <w:tcPr>
            <w:tcW w:type="dxa" w:w="1843"/>
            <w:vAlign w:val="center"/>
          </w:tcPr>
          <w:p w14:paraId="074A3891" w14:textId="73A49C9A" w:rsidR="00C51A58" w:rsidRDefault="00C51A58" w:rsidRPr="00973B2C">
            <w:pPr>
              <w:jc w:val="center"/>
              <w:rPr>
                <w:rFonts w:ascii="Arial" w:cs="Arial" w:hAnsi="Arial"/>
                <w:sz w:val="18"/>
                <w:szCs w:val="18"/>
              </w:rPr>
            </w:pPr>
            <w:r w:rsidRPr="00973B2C">
              <w:rPr>
                <w:rFonts w:ascii="Arial" w:cs="Arial" w:hAnsi="Arial"/>
                <w:sz w:val="18"/>
                <w:szCs w:val="18"/>
              </w:rPr>
              <w:t>10,5</w:t>
            </w:r>
          </w:p>
        </w:tc>
      </w:tr>
      <w:tr w14:paraId="2D066D4B" w14:textId="77777777" w:rsidR="00C51A58" w:rsidRPr="00566F47" w:rsidTr="00387D21">
        <w:trPr>
          <w:trHeight w:val="300"/>
        </w:trPr>
        <w:tc>
          <w:tcPr>
            <w:tcW w:type="dxa" w:w="1700"/>
            <w:shd w:color="auto" w:fill="auto" w:val="clear"/>
            <w:vAlign w:val="center"/>
            <w:hideMark/>
          </w:tcPr>
          <w:p w14:paraId="5CDA769E" w14:textId="0D18B5F6" w:rsidR="00C51A58" w:rsidRDefault="00C51A58" w:rsidRPr="00973B2C">
            <w:pPr>
              <w:jc w:val="center"/>
              <w:rPr>
                <w:rFonts w:ascii="Arial" w:cs="Arial" w:hAnsi="Arial"/>
                <w:color w:val="000000"/>
                <w:sz w:val="18"/>
                <w:szCs w:val="18"/>
              </w:rPr>
            </w:pPr>
            <w:r w:rsidRPr="00973B2C">
              <w:rPr>
                <w:rFonts w:ascii="Arial" w:cs="Arial" w:hAnsi="Arial"/>
                <w:sz w:val="18"/>
                <w:szCs w:val="18"/>
              </w:rPr>
              <w:t>20</w:t>
            </w:r>
          </w:p>
        </w:tc>
        <w:tc>
          <w:tcPr>
            <w:tcW w:type="dxa" w:w="1843"/>
            <w:shd w:color="auto" w:fill="auto" w:val="clear"/>
            <w:vAlign w:val="center"/>
          </w:tcPr>
          <w:p w14:paraId="44057A84" w14:textId="08095525" w:rsidR="00C51A58" w:rsidRDefault="00C51A58" w:rsidRPr="00973B2C">
            <w:pPr>
              <w:jc w:val="center"/>
              <w:rPr>
                <w:rFonts w:ascii="Arial" w:cs="Arial" w:hAnsi="Arial"/>
                <w:sz w:val="18"/>
                <w:szCs w:val="18"/>
              </w:rPr>
            </w:pPr>
            <w:r w:rsidRPr="00973B2C">
              <w:rPr>
                <w:rFonts w:ascii="Arial" w:cs="Arial" w:hAnsi="Arial"/>
                <w:sz w:val="18"/>
                <w:szCs w:val="18"/>
              </w:rPr>
              <w:t>18</w:t>
            </w:r>
          </w:p>
        </w:tc>
        <w:tc>
          <w:tcPr>
            <w:tcW w:type="dxa" w:w="1843"/>
            <w:vAlign w:val="center"/>
          </w:tcPr>
          <w:p w14:paraId="213A021B" w14:textId="69141773" w:rsidR="00C51A58" w:rsidRDefault="00C51A58" w:rsidRPr="00973B2C">
            <w:pPr>
              <w:jc w:val="center"/>
              <w:rPr>
                <w:rFonts w:ascii="Arial" w:cs="Arial" w:hAnsi="Arial"/>
                <w:sz w:val="18"/>
                <w:szCs w:val="18"/>
              </w:rPr>
            </w:pPr>
            <w:r w:rsidRPr="00973B2C">
              <w:rPr>
                <w:rFonts w:ascii="Arial" w:cs="Arial" w:hAnsi="Arial"/>
                <w:sz w:val="18"/>
                <w:szCs w:val="18"/>
              </w:rPr>
              <w:t>16</w:t>
            </w:r>
          </w:p>
        </w:tc>
        <w:tc>
          <w:tcPr>
            <w:tcW w:type="dxa" w:w="1843"/>
            <w:vAlign w:val="center"/>
          </w:tcPr>
          <w:p w14:paraId="496F8BB7" w14:textId="42D47AA8" w:rsidR="00C51A58" w:rsidRDefault="00C51A58" w:rsidRPr="00973B2C">
            <w:pPr>
              <w:jc w:val="center"/>
              <w:rPr>
                <w:rFonts w:ascii="Arial" w:cs="Arial" w:hAnsi="Arial"/>
                <w:sz w:val="18"/>
                <w:szCs w:val="18"/>
              </w:rPr>
            </w:pPr>
            <w:r w:rsidRPr="00973B2C">
              <w:rPr>
                <w:rFonts w:ascii="Arial" w:cs="Arial" w:hAnsi="Arial"/>
                <w:sz w:val="18"/>
                <w:szCs w:val="18"/>
              </w:rPr>
              <w:t>12</w:t>
            </w:r>
          </w:p>
        </w:tc>
        <w:tc>
          <w:tcPr>
            <w:tcW w:type="dxa" w:w="1843"/>
            <w:vAlign w:val="center"/>
          </w:tcPr>
          <w:p w14:paraId="574FD760" w14:textId="6C725DBD" w:rsidR="00C51A58" w:rsidRDefault="00C51A58" w:rsidRPr="00973B2C">
            <w:pPr>
              <w:jc w:val="center"/>
              <w:rPr>
                <w:rFonts w:ascii="Arial" w:cs="Arial" w:hAnsi="Arial"/>
                <w:sz w:val="18"/>
                <w:szCs w:val="18"/>
              </w:rPr>
            </w:pPr>
            <w:r w:rsidRPr="00973B2C">
              <w:rPr>
                <w:rFonts w:ascii="Arial" w:cs="Arial" w:hAnsi="Arial"/>
                <w:sz w:val="18"/>
                <w:szCs w:val="18"/>
              </w:rPr>
              <w:t>10</w:t>
            </w:r>
          </w:p>
        </w:tc>
      </w:tr>
      <w:tr w14:paraId="1621759A" w14:textId="77777777" w:rsidR="00C51A58" w:rsidRPr="00566F47" w:rsidTr="00387D21">
        <w:trPr>
          <w:trHeight w:val="300"/>
        </w:trPr>
        <w:tc>
          <w:tcPr>
            <w:tcW w:type="dxa" w:w="1700"/>
            <w:shd w:color="auto" w:fill="auto" w:val="clear"/>
            <w:vAlign w:val="center"/>
            <w:hideMark/>
          </w:tcPr>
          <w:p w14:paraId="6A9BB3E7" w14:textId="7A830C46" w:rsidR="00C51A58" w:rsidRDefault="00C51A58" w:rsidRPr="00973B2C">
            <w:pPr>
              <w:jc w:val="center"/>
              <w:rPr>
                <w:rFonts w:ascii="Arial" w:cs="Arial" w:hAnsi="Arial"/>
                <w:color w:val="000000"/>
                <w:sz w:val="18"/>
                <w:szCs w:val="18"/>
              </w:rPr>
            </w:pPr>
            <w:r w:rsidRPr="00973B2C">
              <w:rPr>
                <w:rFonts w:ascii="Arial" w:cs="Arial" w:hAnsi="Arial"/>
                <w:sz w:val="18"/>
                <w:szCs w:val="18"/>
              </w:rPr>
              <w:t>19</w:t>
            </w:r>
          </w:p>
        </w:tc>
        <w:tc>
          <w:tcPr>
            <w:tcW w:type="dxa" w:w="1843"/>
            <w:shd w:color="auto" w:fill="auto" w:val="clear"/>
            <w:vAlign w:val="center"/>
          </w:tcPr>
          <w:p w14:paraId="7251A711" w14:textId="107AD9EF" w:rsidR="00C51A58" w:rsidRDefault="00C51A58" w:rsidRPr="00973B2C">
            <w:pPr>
              <w:jc w:val="center"/>
              <w:rPr>
                <w:rFonts w:ascii="Arial" w:cs="Arial" w:hAnsi="Arial"/>
                <w:sz w:val="18"/>
                <w:szCs w:val="18"/>
              </w:rPr>
            </w:pPr>
            <w:r w:rsidRPr="00973B2C">
              <w:rPr>
                <w:rFonts w:ascii="Arial" w:cs="Arial" w:hAnsi="Arial"/>
                <w:sz w:val="18"/>
                <w:szCs w:val="18"/>
              </w:rPr>
              <w:t>17</w:t>
            </w:r>
          </w:p>
        </w:tc>
        <w:tc>
          <w:tcPr>
            <w:tcW w:type="dxa" w:w="1843"/>
            <w:vAlign w:val="center"/>
          </w:tcPr>
          <w:p w14:paraId="41832492" w14:textId="54076D15" w:rsidR="00C51A58" w:rsidRDefault="00C51A58" w:rsidRPr="00973B2C">
            <w:pPr>
              <w:jc w:val="center"/>
              <w:rPr>
                <w:rFonts w:ascii="Arial" w:cs="Arial" w:hAnsi="Arial"/>
                <w:sz w:val="18"/>
                <w:szCs w:val="18"/>
              </w:rPr>
            </w:pPr>
            <w:r w:rsidRPr="00973B2C">
              <w:rPr>
                <w:rFonts w:ascii="Arial" w:cs="Arial" w:hAnsi="Arial"/>
                <w:sz w:val="18"/>
                <w:szCs w:val="18"/>
              </w:rPr>
              <w:t>15</w:t>
            </w:r>
          </w:p>
        </w:tc>
        <w:tc>
          <w:tcPr>
            <w:tcW w:type="dxa" w:w="1843"/>
            <w:vAlign w:val="center"/>
          </w:tcPr>
          <w:p w14:paraId="5F1ED65F" w14:textId="3BF08E81" w:rsidR="00C51A58" w:rsidRDefault="00C51A58" w:rsidRPr="00973B2C">
            <w:pPr>
              <w:jc w:val="center"/>
              <w:rPr>
                <w:rFonts w:ascii="Arial" w:cs="Arial" w:hAnsi="Arial"/>
                <w:sz w:val="18"/>
                <w:szCs w:val="18"/>
              </w:rPr>
            </w:pPr>
            <w:r w:rsidRPr="00973B2C">
              <w:rPr>
                <w:rFonts w:ascii="Arial" w:cs="Arial" w:hAnsi="Arial"/>
                <w:sz w:val="18"/>
                <w:szCs w:val="18"/>
              </w:rPr>
              <w:t>11,5</w:t>
            </w:r>
          </w:p>
        </w:tc>
        <w:tc>
          <w:tcPr>
            <w:tcW w:type="dxa" w:w="1843"/>
            <w:vAlign w:val="center"/>
          </w:tcPr>
          <w:p w14:paraId="3D12D27A" w14:textId="1697B678" w:rsidR="00C51A58" w:rsidRDefault="00C51A58" w:rsidRPr="00973B2C">
            <w:pPr>
              <w:jc w:val="center"/>
              <w:rPr>
                <w:rFonts w:ascii="Arial" w:cs="Arial" w:hAnsi="Arial"/>
                <w:sz w:val="18"/>
                <w:szCs w:val="18"/>
              </w:rPr>
            </w:pPr>
            <w:r w:rsidRPr="00973B2C">
              <w:rPr>
                <w:rFonts w:ascii="Arial" w:cs="Arial" w:hAnsi="Arial"/>
                <w:sz w:val="18"/>
                <w:szCs w:val="18"/>
              </w:rPr>
              <w:t>9,5</w:t>
            </w:r>
          </w:p>
        </w:tc>
      </w:tr>
      <w:tr w14:paraId="6E7B7BB5" w14:textId="77777777" w:rsidR="00C51A58" w:rsidRPr="00566F47" w:rsidTr="00387D21">
        <w:trPr>
          <w:trHeight w:val="300"/>
        </w:trPr>
        <w:tc>
          <w:tcPr>
            <w:tcW w:type="dxa" w:w="1700"/>
            <w:shd w:color="auto" w:fill="auto" w:val="clear"/>
            <w:vAlign w:val="center"/>
          </w:tcPr>
          <w:p w14:paraId="1CA96246" w14:textId="553FD7A2" w:rsidR="00C51A58" w:rsidRDefault="00C51A58" w:rsidRPr="00973B2C">
            <w:pPr>
              <w:jc w:val="center"/>
              <w:rPr>
                <w:rFonts w:ascii="Arial" w:cs="Arial" w:hAnsi="Arial"/>
                <w:color w:val="000000"/>
                <w:sz w:val="18"/>
                <w:szCs w:val="18"/>
              </w:rPr>
            </w:pPr>
            <w:r w:rsidRPr="00973B2C">
              <w:rPr>
                <w:rFonts w:ascii="Arial" w:cs="Arial" w:hAnsi="Arial"/>
                <w:sz w:val="18"/>
                <w:szCs w:val="18"/>
              </w:rPr>
              <w:t>18</w:t>
            </w:r>
          </w:p>
        </w:tc>
        <w:tc>
          <w:tcPr>
            <w:tcW w:type="dxa" w:w="1843"/>
            <w:shd w:color="auto" w:fill="auto" w:val="clear"/>
            <w:vAlign w:val="center"/>
          </w:tcPr>
          <w:p w14:paraId="292BDC4A" w14:textId="0D404AFB" w:rsidR="00C51A58" w:rsidRDefault="00C51A58" w:rsidRPr="00973B2C">
            <w:pPr>
              <w:jc w:val="center"/>
              <w:rPr>
                <w:rFonts w:ascii="Arial" w:cs="Arial" w:hAnsi="Arial"/>
                <w:sz w:val="18"/>
                <w:szCs w:val="18"/>
              </w:rPr>
            </w:pPr>
            <w:r w:rsidRPr="00973B2C">
              <w:rPr>
                <w:rFonts w:ascii="Arial" w:cs="Arial" w:hAnsi="Arial"/>
                <w:sz w:val="18"/>
                <w:szCs w:val="18"/>
              </w:rPr>
              <w:t>16</w:t>
            </w:r>
          </w:p>
        </w:tc>
        <w:tc>
          <w:tcPr>
            <w:tcW w:type="dxa" w:w="1843"/>
            <w:vAlign w:val="center"/>
          </w:tcPr>
          <w:p w14:paraId="12AED9F4" w14:textId="76892C96" w:rsidR="00C51A58" w:rsidRDefault="00C51A58" w:rsidRPr="00973B2C">
            <w:pPr>
              <w:jc w:val="center"/>
              <w:rPr>
                <w:rFonts w:ascii="Arial" w:cs="Arial" w:hAnsi="Arial"/>
                <w:sz w:val="18"/>
                <w:szCs w:val="18"/>
              </w:rPr>
            </w:pPr>
            <w:r w:rsidRPr="00973B2C">
              <w:rPr>
                <w:rFonts w:ascii="Arial" w:cs="Arial" w:hAnsi="Arial"/>
                <w:sz w:val="18"/>
                <w:szCs w:val="18"/>
              </w:rPr>
              <w:t>14,5</w:t>
            </w:r>
          </w:p>
        </w:tc>
        <w:tc>
          <w:tcPr>
            <w:tcW w:type="dxa" w:w="1843"/>
            <w:vAlign w:val="center"/>
          </w:tcPr>
          <w:p w14:paraId="58EC1BAA" w14:textId="0780798C" w:rsidR="00C51A58" w:rsidRDefault="00C51A58" w:rsidRPr="00973B2C">
            <w:pPr>
              <w:jc w:val="center"/>
              <w:rPr>
                <w:rFonts w:ascii="Arial" w:cs="Arial" w:hAnsi="Arial"/>
                <w:sz w:val="18"/>
                <w:szCs w:val="18"/>
              </w:rPr>
            </w:pPr>
            <w:r w:rsidRPr="00973B2C">
              <w:rPr>
                <w:rFonts w:ascii="Arial" w:cs="Arial" w:hAnsi="Arial"/>
                <w:sz w:val="18"/>
                <w:szCs w:val="18"/>
              </w:rPr>
              <w:t>11</w:t>
            </w:r>
          </w:p>
        </w:tc>
        <w:tc>
          <w:tcPr>
            <w:tcW w:type="dxa" w:w="1843"/>
            <w:vAlign w:val="center"/>
          </w:tcPr>
          <w:p w14:paraId="74EE212C" w14:textId="66C3977F" w:rsidR="00C51A58" w:rsidRDefault="00C51A58" w:rsidRPr="00973B2C">
            <w:pPr>
              <w:jc w:val="center"/>
              <w:rPr>
                <w:rFonts w:ascii="Arial" w:cs="Arial" w:hAnsi="Arial"/>
                <w:sz w:val="18"/>
                <w:szCs w:val="18"/>
              </w:rPr>
            </w:pPr>
            <w:r w:rsidRPr="00973B2C">
              <w:rPr>
                <w:rFonts w:ascii="Arial" w:cs="Arial" w:hAnsi="Arial"/>
                <w:sz w:val="18"/>
                <w:szCs w:val="18"/>
              </w:rPr>
              <w:t>9</w:t>
            </w:r>
          </w:p>
        </w:tc>
      </w:tr>
      <w:tr w14:paraId="0B12C010" w14:textId="77777777" w:rsidR="005D2A76" w:rsidRPr="00566F47" w:rsidTr="00387D21">
        <w:trPr>
          <w:trHeight w:val="300"/>
        </w:trPr>
        <w:tc>
          <w:tcPr>
            <w:tcW w:type="dxa" w:w="1700"/>
            <w:shd w:color="auto" w:fill="auto" w:val="clear"/>
            <w:vAlign w:val="center"/>
          </w:tcPr>
          <w:p w14:paraId="6607E9BB" w14:textId="5B4D8717" w:rsidR="005D2A76" w:rsidRDefault="005D2A76" w:rsidRPr="00973B2C">
            <w:pPr>
              <w:jc w:val="center"/>
              <w:rPr>
                <w:rFonts w:ascii="Arial" w:cs="Arial" w:hAnsi="Arial"/>
                <w:sz w:val="18"/>
                <w:szCs w:val="18"/>
              </w:rPr>
            </w:pPr>
            <w:r>
              <w:rPr>
                <w:rFonts w:ascii="Arial" w:cs="Arial" w:hAnsi="Arial"/>
                <w:sz w:val="18"/>
                <w:szCs w:val="18"/>
              </w:rPr>
              <w:t>17</w:t>
            </w:r>
          </w:p>
        </w:tc>
        <w:tc>
          <w:tcPr>
            <w:tcW w:type="dxa" w:w="1843"/>
            <w:shd w:color="auto" w:fill="auto" w:val="clear"/>
            <w:vAlign w:val="center"/>
          </w:tcPr>
          <w:p w14:paraId="589E885E" w14:textId="172E92AC" w:rsidR="005D2A76" w:rsidRDefault="005D2A76" w:rsidRPr="00973B2C">
            <w:pPr>
              <w:jc w:val="center"/>
              <w:rPr>
                <w:rFonts w:ascii="Arial" w:cs="Arial" w:hAnsi="Arial"/>
                <w:sz w:val="18"/>
                <w:szCs w:val="18"/>
              </w:rPr>
            </w:pPr>
            <w:r>
              <w:rPr>
                <w:rFonts w:ascii="Arial" w:cs="Arial" w:hAnsi="Arial"/>
                <w:sz w:val="18"/>
                <w:szCs w:val="18"/>
              </w:rPr>
              <w:t>15,5</w:t>
            </w:r>
          </w:p>
        </w:tc>
        <w:tc>
          <w:tcPr>
            <w:tcW w:type="dxa" w:w="1843"/>
            <w:vAlign w:val="center"/>
          </w:tcPr>
          <w:p w14:paraId="54E26B65" w14:textId="1F294701" w:rsidR="005D2A76" w:rsidRDefault="006B4938" w:rsidRPr="00973B2C">
            <w:pPr>
              <w:jc w:val="center"/>
              <w:rPr>
                <w:rFonts w:ascii="Arial" w:cs="Arial" w:hAnsi="Arial"/>
                <w:sz w:val="18"/>
                <w:szCs w:val="18"/>
              </w:rPr>
            </w:pPr>
            <w:r>
              <w:rPr>
                <w:rFonts w:ascii="Arial" w:cs="Arial" w:hAnsi="Arial"/>
                <w:sz w:val="18"/>
                <w:szCs w:val="18"/>
              </w:rPr>
              <w:t>13,5</w:t>
            </w:r>
          </w:p>
        </w:tc>
        <w:tc>
          <w:tcPr>
            <w:tcW w:type="dxa" w:w="1843"/>
            <w:vAlign w:val="center"/>
          </w:tcPr>
          <w:p w14:paraId="0D3ED517" w14:textId="4134FA07" w:rsidR="005D2A76" w:rsidRDefault="006B4938" w:rsidRPr="00973B2C">
            <w:pPr>
              <w:jc w:val="center"/>
              <w:rPr>
                <w:rFonts w:ascii="Arial" w:cs="Arial" w:hAnsi="Arial"/>
                <w:sz w:val="18"/>
                <w:szCs w:val="18"/>
              </w:rPr>
            </w:pPr>
            <w:r>
              <w:rPr>
                <w:rFonts w:ascii="Arial" w:cs="Arial" w:hAnsi="Arial"/>
                <w:sz w:val="18"/>
                <w:szCs w:val="18"/>
              </w:rPr>
              <w:t>10</w:t>
            </w:r>
          </w:p>
        </w:tc>
        <w:tc>
          <w:tcPr>
            <w:tcW w:type="dxa" w:w="1843"/>
            <w:vAlign w:val="center"/>
          </w:tcPr>
          <w:p w14:paraId="3E818D33" w14:textId="5B6AC8ED" w:rsidR="005D2A76" w:rsidRDefault="006B4938" w:rsidRPr="00973B2C">
            <w:pPr>
              <w:jc w:val="center"/>
              <w:rPr>
                <w:rFonts w:ascii="Arial" w:cs="Arial" w:hAnsi="Arial"/>
                <w:sz w:val="18"/>
                <w:szCs w:val="18"/>
              </w:rPr>
            </w:pPr>
            <w:r>
              <w:rPr>
                <w:rFonts w:ascii="Arial" w:cs="Arial" w:hAnsi="Arial"/>
                <w:sz w:val="18"/>
                <w:szCs w:val="18"/>
              </w:rPr>
              <w:t>8,5</w:t>
            </w:r>
          </w:p>
        </w:tc>
      </w:tr>
      <w:tr w14:paraId="66E06257" w14:textId="77777777" w:rsidR="005D2A76" w:rsidRPr="00566F47" w:rsidTr="00387D21">
        <w:trPr>
          <w:trHeight w:val="300"/>
        </w:trPr>
        <w:tc>
          <w:tcPr>
            <w:tcW w:type="dxa" w:w="1700"/>
            <w:shd w:color="auto" w:fill="auto" w:val="clear"/>
            <w:vAlign w:val="center"/>
          </w:tcPr>
          <w:p w14:paraId="695ED3D1" w14:textId="00730F1C" w:rsidR="005D2A76" w:rsidRDefault="005D2A76" w:rsidRPr="00973B2C">
            <w:pPr>
              <w:jc w:val="center"/>
              <w:rPr>
                <w:rFonts w:ascii="Arial" w:cs="Arial" w:hAnsi="Arial"/>
                <w:sz w:val="18"/>
                <w:szCs w:val="18"/>
              </w:rPr>
            </w:pPr>
            <w:r>
              <w:rPr>
                <w:rFonts w:ascii="Arial" w:cs="Arial" w:hAnsi="Arial"/>
                <w:sz w:val="18"/>
                <w:szCs w:val="18"/>
              </w:rPr>
              <w:t>16</w:t>
            </w:r>
          </w:p>
        </w:tc>
        <w:tc>
          <w:tcPr>
            <w:tcW w:type="dxa" w:w="1843"/>
            <w:shd w:color="auto" w:fill="auto" w:val="clear"/>
            <w:vAlign w:val="center"/>
          </w:tcPr>
          <w:p w14:paraId="75F0E6FE" w14:textId="7DDB5FEC" w:rsidP="006B4938" w:rsidR="006B4938" w:rsidRDefault="006B4938" w:rsidRPr="00973B2C">
            <w:pPr>
              <w:jc w:val="center"/>
              <w:rPr>
                <w:rFonts w:ascii="Arial" w:cs="Arial" w:hAnsi="Arial"/>
                <w:sz w:val="18"/>
                <w:szCs w:val="18"/>
              </w:rPr>
            </w:pPr>
            <w:r>
              <w:rPr>
                <w:rFonts w:ascii="Arial" w:cs="Arial" w:hAnsi="Arial"/>
                <w:sz w:val="18"/>
                <w:szCs w:val="18"/>
              </w:rPr>
              <w:t>14,5</w:t>
            </w:r>
          </w:p>
        </w:tc>
        <w:tc>
          <w:tcPr>
            <w:tcW w:type="dxa" w:w="1843"/>
            <w:vAlign w:val="center"/>
          </w:tcPr>
          <w:p w14:paraId="35DA97F5" w14:textId="26329A03" w:rsidR="005D2A76" w:rsidRDefault="006B4938" w:rsidRPr="00973B2C">
            <w:pPr>
              <w:jc w:val="center"/>
              <w:rPr>
                <w:rFonts w:ascii="Arial" w:cs="Arial" w:hAnsi="Arial"/>
                <w:sz w:val="18"/>
                <w:szCs w:val="18"/>
              </w:rPr>
            </w:pPr>
            <w:r>
              <w:rPr>
                <w:rFonts w:ascii="Arial" w:cs="Arial" w:hAnsi="Arial"/>
                <w:sz w:val="18"/>
                <w:szCs w:val="18"/>
              </w:rPr>
              <w:t>13</w:t>
            </w:r>
          </w:p>
        </w:tc>
        <w:tc>
          <w:tcPr>
            <w:tcW w:type="dxa" w:w="1843"/>
            <w:vAlign w:val="center"/>
          </w:tcPr>
          <w:p w14:paraId="1E046B3F" w14:textId="6A3B8979" w:rsidR="005D2A76" w:rsidRDefault="006B4938" w:rsidRPr="00973B2C">
            <w:pPr>
              <w:jc w:val="center"/>
              <w:rPr>
                <w:rFonts w:ascii="Arial" w:cs="Arial" w:hAnsi="Arial"/>
                <w:sz w:val="18"/>
                <w:szCs w:val="18"/>
              </w:rPr>
            </w:pPr>
            <w:r>
              <w:rPr>
                <w:rFonts w:ascii="Arial" w:cs="Arial" w:hAnsi="Arial"/>
                <w:sz w:val="18"/>
                <w:szCs w:val="18"/>
              </w:rPr>
              <w:t>9,5</w:t>
            </w:r>
          </w:p>
        </w:tc>
        <w:tc>
          <w:tcPr>
            <w:tcW w:type="dxa" w:w="1843"/>
            <w:vAlign w:val="center"/>
          </w:tcPr>
          <w:p w14:paraId="2A93102D" w14:textId="2AAB0856" w:rsidR="005D2A76" w:rsidRDefault="006B4938" w:rsidRPr="00973B2C">
            <w:pPr>
              <w:jc w:val="center"/>
              <w:rPr>
                <w:rFonts w:ascii="Arial" w:cs="Arial" w:hAnsi="Arial"/>
                <w:sz w:val="18"/>
                <w:szCs w:val="18"/>
              </w:rPr>
            </w:pPr>
            <w:r>
              <w:rPr>
                <w:rFonts w:ascii="Arial" w:cs="Arial" w:hAnsi="Arial"/>
                <w:sz w:val="18"/>
                <w:szCs w:val="18"/>
              </w:rPr>
              <w:t>8</w:t>
            </w:r>
          </w:p>
        </w:tc>
      </w:tr>
    </w:tbl>
    <w:p w14:paraId="1245D028" w14:textId="77777777" w:rsidP="00CB1D0D" w:rsidR="00CB1D0D" w:rsidRDefault="00CB1D0D">
      <w:pPr>
        <w:tabs>
          <w:tab w:pos="567" w:val="left"/>
        </w:tabs>
        <w:jc w:val="left"/>
        <w:rPr>
          <w:rFonts w:ascii="Arial" w:cs="Arial" w:hAnsi="Arial"/>
          <w:bCs/>
        </w:rPr>
      </w:pPr>
    </w:p>
    <w:tbl>
      <w:tblPr>
        <w:tblW w:type="dxa" w:w="8400"/>
        <w:tblCellMar>
          <w:left w:type="dxa" w:w="70"/>
          <w:right w:type="dxa" w:w="70"/>
        </w:tblCellMar>
        <w:tblLook w:firstColumn="1" w:firstRow="1" w:lastColumn="0" w:lastRow="0" w:noHBand="0" w:noVBand="1" w:val="04A0"/>
      </w:tblPr>
      <w:tblGrid>
        <w:gridCol w:w="1200"/>
        <w:gridCol w:w="1200"/>
        <w:gridCol w:w="1200"/>
        <w:gridCol w:w="1200"/>
        <w:gridCol w:w="1200"/>
        <w:gridCol w:w="1200"/>
        <w:gridCol w:w="1200"/>
      </w:tblGrid>
      <w:tr w14:paraId="14010C15" w14:textId="77777777" w:rsidR="00FC5EB2" w:rsidRPr="00FC5EB2" w:rsidTr="00973B2C">
        <w:trPr>
          <w:trHeight w:val="300"/>
        </w:trPr>
        <w:tc>
          <w:tcPr>
            <w:tcW w:type="dxa" w:w="1200"/>
            <w:tcBorders>
              <w:top w:val="nil"/>
              <w:left w:val="nil"/>
              <w:bottom w:val="nil"/>
              <w:right w:val="nil"/>
            </w:tcBorders>
            <w:shd w:color="auto" w:fill="auto" w:val="clear"/>
            <w:noWrap/>
            <w:vAlign w:val="bottom"/>
          </w:tcPr>
          <w:p w14:paraId="0C901F60" w14:textId="09E2E761" w:rsidP="00FC5EB2" w:rsidR="00FC5EB2" w:rsidRDefault="00FC5EB2" w:rsidRPr="00FC5EB2">
            <w:pPr>
              <w:jc w:val="right"/>
              <w:rPr>
                <w:rFonts w:ascii="Calibri" w:hAnsi="Calibri"/>
                <w:color w:val="000000"/>
              </w:rPr>
            </w:pPr>
          </w:p>
        </w:tc>
        <w:tc>
          <w:tcPr>
            <w:tcW w:type="dxa" w:w="1200"/>
            <w:tcBorders>
              <w:top w:val="nil"/>
              <w:left w:val="nil"/>
              <w:bottom w:val="nil"/>
              <w:right w:val="nil"/>
            </w:tcBorders>
            <w:shd w:color="auto" w:fill="auto" w:val="clear"/>
            <w:noWrap/>
            <w:vAlign w:val="bottom"/>
          </w:tcPr>
          <w:p w14:paraId="10106904" w14:textId="7B6918A2" w:rsidP="00FC5EB2" w:rsidR="00FC5EB2" w:rsidRDefault="00FC5EB2" w:rsidRPr="00FC5EB2">
            <w:pPr>
              <w:jc w:val="right"/>
              <w:rPr>
                <w:rFonts w:ascii="Calibri" w:hAnsi="Calibri"/>
                <w:color w:val="000000"/>
              </w:rPr>
            </w:pPr>
          </w:p>
        </w:tc>
        <w:tc>
          <w:tcPr>
            <w:tcW w:type="dxa" w:w="1200"/>
            <w:tcBorders>
              <w:top w:val="nil"/>
              <w:left w:val="nil"/>
              <w:bottom w:val="nil"/>
              <w:right w:val="nil"/>
            </w:tcBorders>
            <w:shd w:color="auto" w:fill="auto" w:val="clear"/>
            <w:noWrap/>
            <w:vAlign w:val="bottom"/>
          </w:tcPr>
          <w:p w14:paraId="60996856" w14:textId="40E06400" w:rsidP="00FC5EB2" w:rsidR="00FC5EB2" w:rsidRDefault="00FC5EB2" w:rsidRPr="00FC5EB2">
            <w:pPr>
              <w:jc w:val="right"/>
              <w:rPr>
                <w:rFonts w:ascii="Calibri" w:hAnsi="Calibri"/>
                <w:color w:val="000000"/>
              </w:rPr>
            </w:pPr>
          </w:p>
        </w:tc>
        <w:tc>
          <w:tcPr>
            <w:tcW w:type="dxa" w:w="1200"/>
            <w:tcBorders>
              <w:top w:val="nil"/>
              <w:left w:val="nil"/>
              <w:bottom w:val="nil"/>
              <w:right w:val="nil"/>
            </w:tcBorders>
            <w:shd w:color="auto" w:fill="auto" w:val="clear"/>
            <w:noWrap/>
            <w:vAlign w:val="bottom"/>
          </w:tcPr>
          <w:p w14:paraId="784499AF" w14:textId="243FDBCF" w:rsidP="00FC5EB2" w:rsidR="00FC5EB2" w:rsidRDefault="00FC5EB2" w:rsidRPr="00FC5EB2">
            <w:pPr>
              <w:jc w:val="right"/>
              <w:rPr>
                <w:rFonts w:ascii="Calibri" w:hAnsi="Calibri"/>
                <w:color w:val="000000"/>
              </w:rPr>
            </w:pPr>
          </w:p>
        </w:tc>
        <w:tc>
          <w:tcPr>
            <w:tcW w:type="dxa" w:w="1200"/>
            <w:tcBorders>
              <w:top w:val="nil"/>
              <w:left w:val="nil"/>
              <w:bottom w:val="nil"/>
              <w:right w:val="nil"/>
            </w:tcBorders>
            <w:shd w:color="auto" w:fill="auto" w:val="clear"/>
            <w:noWrap/>
            <w:vAlign w:val="bottom"/>
          </w:tcPr>
          <w:p w14:paraId="7AC8C4BC" w14:textId="0A637302" w:rsidP="00FC5EB2" w:rsidR="00FC5EB2" w:rsidRDefault="00FC5EB2" w:rsidRPr="00FC5EB2">
            <w:pPr>
              <w:jc w:val="right"/>
              <w:rPr>
                <w:rFonts w:ascii="Calibri" w:hAnsi="Calibri"/>
                <w:color w:val="000000"/>
              </w:rPr>
            </w:pPr>
          </w:p>
        </w:tc>
        <w:tc>
          <w:tcPr>
            <w:tcW w:type="dxa" w:w="1200"/>
            <w:tcBorders>
              <w:top w:val="nil"/>
              <w:left w:val="nil"/>
              <w:bottom w:val="nil"/>
              <w:right w:val="nil"/>
            </w:tcBorders>
            <w:shd w:color="auto" w:fill="auto" w:val="clear"/>
            <w:noWrap/>
            <w:vAlign w:val="bottom"/>
          </w:tcPr>
          <w:p w14:paraId="03304B60" w14:textId="4AED3DAA" w:rsidP="00FC5EB2" w:rsidR="00FC5EB2" w:rsidRDefault="00FC5EB2" w:rsidRPr="00FC5EB2">
            <w:pPr>
              <w:jc w:val="right"/>
              <w:rPr>
                <w:rFonts w:ascii="Calibri" w:hAnsi="Calibri"/>
                <w:color w:val="000000"/>
              </w:rPr>
            </w:pPr>
          </w:p>
        </w:tc>
        <w:tc>
          <w:tcPr>
            <w:tcW w:type="dxa" w:w="1200"/>
            <w:tcBorders>
              <w:top w:val="nil"/>
              <w:left w:val="nil"/>
              <w:bottom w:val="nil"/>
              <w:right w:val="nil"/>
            </w:tcBorders>
            <w:shd w:color="auto" w:fill="auto" w:val="clear"/>
            <w:noWrap/>
            <w:vAlign w:val="bottom"/>
          </w:tcPr>
          <w:p w14:paraId="6EC844B7" w14:textId="6E18DD43" w:rsidP="00FC5EB2" w:rsidR="00FC5EB2" w:rsidRDefault="00FC5EB2" w:rsidRPr="00FC5EB2">
            <w:pPr>
              <w:jc w:val="right"/>
              <w:rPr>
                <w:rFonts w:ascii="Calibri" w:hAnsi="Calibri"/>
                <w:color w:val="000000"/>
              </w:rPr>
            </w:pPr>
          </w:p>
        </w:tc>
      </w:tr>
    </w:tbl>
    <w:p w14:paraId="4EA36A5C" w14:textId="77777777" w:rsidP="00CB1D0D" w:rsidR="00CB1D0D" w:rsidRDefault="00CB1D0D" w:rsidRPr="00A859CD">
      <w:pPr>
        <w:rPr>
          <w:rFonts w:ascii="Arial" w:cs="Arial" w:hAnsi="Arial"/>
          <w:bCs/>
        </w:rPr>
      </w:pPr>
      <w:r w:rsidRPr="00A859CD">
        <w:rPr>
          <w:rFonts w:ascii="Arial" w:cs="Arial" w:hAnsi="Arial"/>
          <w:bCs/>
        </w:rPr>
        <w:t>Le nombre de jours de congés payés des salariés à temps réduit est également calculé au prorata du pourcentage de leur temps de travail, et fixé comme suit :</w:t>
      </w:r>
    </w:p>
    <w:p w14:paraId="6E341B85" w14:textId="6A170D9D" w:rsidP="00CB1D0D" w:rsidR="00CB1D0D" w:rsidRDefault="00CB1D0D">
      <w:pPr>
        <w:tabs>
          <w:tab w:pos="567" w:val="left"/>
        </w:tabs>
        <w:jc w:val="left"/>
        <w:rPr>
          <w:rFonts w:ascii="Arial" w:cs="Arial" w:hAnsi="Arial"/>
          <w:bCs/>
        </w:rPr>
      </w:pPr>
    </w:p>
    <w:tbl>
      <w:tblPr>
        <w:tblStyle w:val="Grilledutableau"/>
        <w:tblW w:type="dxa" w:w="5103"/>
        <w:tblInd w:type="dxa" w:w="2405"/>
        <w:tblLook w:firstColumn="1" w:firstRow="1" w:lastColumn="0" w:lastRow="0" w:noHBand="0" w:noVBand="1" w:val="04A0"/>
      </w:tblPr>
      <w:tblGrid>
        <w:gridCol w:w="1701"/>
        <w:gridCol w:w="3402"/>
      </w:tblGrid>
      <w:tr w14:paraId="61DAE2AB" w14:textId="77777777" w:rsidR="00A90798" w:rsidTr="00C51A58">
        <w:trPr>
          <w:trHeight w:val="800"/>
        </w:trPr>
        <w:tc>
          <w:tcPr>
            <w:tcW w:type="dxa" w:w="1701"/>
            <w:vAlign w:val="center"/>
          </w:tcPr>
          <w:p w14:paraId="05986E98" w14:textId="77777777" w:rsidP="00C51A58" w:rsidR="00A90798" w:rsidRDefault="00A90798" w:rsidRPr="001A5956">
            <w:pPr>
              <w:jc w:val="center"/>
              <w:rPr>
                <w:rFonts w:ascii="Arial" w:cs="Arial" w:hAnsi="Arial"/>
              </w:rPr>
            </w:pPr>
            <w:r w:rsidRPr="001A5956">
              <w:rPr>
                <w:rFonts w:ascii="Arial" w:cs="Arial" w:hAnsi="Arial"/>
              </w:rPr>
              <w:t>Formule</w:t>
            </w:r>
          </w:p>
        </w:tc>
        <w:tc>
          <w:tcPr>
            <w:tcW w:type="dxa" w:w="3402"/>
            <w:vAlign w:val="center"/>
          </w:tcPr>
          <w:p w14:paraId="43D76049" w14:textId="77777777" w:rsidP="00C51A58" w:rsidR="00A90798" w:rsidRDefault="00A90798">
            <w:pPr>
              <w:jc w:val="center"/>
              <w:rPr>
                <w:rFonts w:ascii="Arial" w:cs="Arial" w:hAnsi="Arial"/>
              </w:rPr>
            </w:pPr>
            <w:r w:rsidRPr="001A5956">
              <w:rPr>
                <w:rFonts w:ascii="Arial" w:cs="Arial" w:hAnsi="Arial"/>
              </w:rPr>
              <w:t xml:space="preserve">Nombre de </w:t>
            </w:r>
            <w:r>
              <w:rPr>
                <w:rFonts w:ascii="Arial" w:cs="Arial" w:hAnsi="Arial"/>
              </w:rPr>
              <w:t xml:space="preserve">congés payés </w:t>
            </w:r>
          </w:p>
          <w:p w14:paraId="3895AAA9" w14:textId="77777777" w:rsidP="00C51A58" w:rsidR="00A90798" w:rsidRDefault="00A90798" w:rsidRPr="001A5956">
            <w:pPr>
              <w:jc w:val="center"/>
              <w:rPr>
                <w:rFonts w:ascii="Arial" w:cs="Arial" w:hAnsi="Arial"/>
              </w:rPr>
            </w:pPr>
            <w:r>
              <w:rPr>
                <w:rFonts w:ascii="Arial" w:cs="Arial" w:hAnsi="Arial"/>
              </w:rPr>
              <w:t>en jours ouvrés</w:t>
            </w:r>
          </w:p>
          <w:p w14:paraId="60C0DC93" w14:textId="77777777" w:rsidP="00C51A58" w:rsidR="00A90798" w:rsidRDefault="00A90798" w:rsidRPr="001A5956">
            <w:pPr>
              <w:jc w:val="center"/>
              <w:rPr>
                <w:rFonts w:ascii="Arial" w:cs="Arial" w:hAnsi="Arial"/>
              </w:rPr>
            </w:pPr>
            <w:r w:rsidRPr="001A5956">
              <w:rPr>
                <w:rFonts w:ascii="Arial" w:cs="Arial" w:hAnsi="Arial"/>
              </w:rPr>
              <w:t xml:space="preserve">(arrondi </w:t>
            </w:r>
            <w:r>
              <w:rPr>
                <w:rFonts w:ascii="Arial" w:cs="Arial" w:hAnsi="Arial"/>
              </w:rPr>
              <w:t>au demi</w:t>
            </w:r>
            <w:r w:rsidRPr="001A5956">
              <w:rPr>
                <w:rFonts w:ascii="Arial" w:cs="Arial" w:hAnsi="Arial"/>
              </w:rPr>
              <w:t xml:space="preserve"> le plus proche)</w:t>
            </w:r>
          </w:p>
        </w:tc>
      </w:tr>
      <w:tr w14:paraId="712747CD" w14:textId="77777777" w:rsidR="00A90798" w:rsidTr="00C51A58">
        <w:tc>
          <w:tcPr>
            <w:tcW w:type="dxa" w:w="1701"/>
            <w:vAlign w:val="center"/>
          </w:tcPr>
          <w:p w14:paraId="2536B036" w14:textId="77777777" w:rsidP="00C51A58" w:rsidR="00A90798" w:rsidRDefault="00A90798" w:rsidRPr="001A5956">
            <w:pPr>
              <w:spacing w:after="40" w:before="40"/>
              <w:jc w:val="center"/>
              <w:rPr>
                <w:rFonts w:ascii="Arial" w:cs="Arial" w:hAnsi="Arial"/>
              </w:rPr>
            </w:pPr>
            <w:r w:rsidRPr="001A5956">
              <w:rPr>
                <w:rFonts w:ascii="Arial" w:cs="Arial" w:hAnsi="Arial"/>
              </w:rPr>
              <w:t>90%</w:t>
            </w:r>
          </w:p>
        </w:tc>
        <w:tc>
          <w:tcPr>
            <w:tcW w:type="dxa" w:w="3402"/>
            <w:vAlign w:val="bottom"/>
          </w:tcPr>
          <w:p w14:paraId="3E12C549" w14:textId="1969564C" w:rsidP="00C51A58" w:rsidR="00A90798" w:rsidRDefault="00A90798" w:rsidRPr="001A5956">
            <w:pPr>
              <w:spacing w:after="40" w:before="40"/>
              <w:jc w:val="center"/>
              <w:rPr>
                <w:rFonts w:ascii="Arial" w:cs="Arial" w:hAnsi="Arial"/>
              </w:rPr>
            </w:pPr>
            <w:r w:rsidRPr="001A5956">
              <w:rPr>
                <w:rFonts w:ascii="Arial" w:cs="Arial" w:hAnsi="Arial"/>
                <w:color w:val="000000"/>
              </w:rPr>
              <w:t>2</w:t>
            </w:r>
            <w:r>
              <w:rPr>
                <w:rFonts w:ascii="Arial" w:cs="Arial" w:hAnsi="Arial"/>
                <w:color w:val="000000"/>
              </w:rPr>
              <w:t>5</w:t>
            </w:r>
          </w:p>
        </w:tc>
      </w:tr>
      <w:tr w14:paraId="0B5AFF59" w14:textId="77777777" w:rsidR="00A90798" w:rsidTr="00C51A58">
        <w:tc>
          <w:tcPr>
            <w:tcW w:type="dxa" w:w="1701"/>
            <w:vAlign w:val="center"/>
          </w:tcPr>
          <w:p w14:paraId="0AFA6BDA" w14:textId="77777777" w:rsidP="00C51A58" w:rsidR="00A90798" w:rsidRDefault="00A90798" w:rsidRPr="001A5956">
            <w:pPr>
              <w:spacing w:after="40" w:before="40"/>
              <w:jc w:val="center"/>
              <w:rPr>
                <w:rFonts w:ascii="Arial" w:cs="Arial" w:hAnsi="Arial"/>
              </w:rPr>
            </w:pPr>
            <w:r w:rsidRPr="001A5956">
              <w:rPr>
                <w:rFonts w:ascii="Arial" w:cs="Arial" w:hAnsi="Arial"/>
              </w:rPr>
              <w:t>80%</w:t>
            </w:r>
          </w:p>
        </w:tc>
        <w:tc>
          <w:tcPr>
            <w:tcW w:type="dxa" w:w="3402"/>
            <w:vAlign w:val="bottom"/>
          </w:tcPr>
          <w:p w14:paraId="44083EB8" w14:textId="784E31C9" w:rsidP="00C51A58" w:rsidR="00A90798" w:rsidRDefault="00A90798" w:rsidRPr="001A5956">
            <w:pPr>
              <w:spacing w:after="40" w:before="40"/>
              <w:jc w:val="center"/>
              <w:rPr>
                <w:rFonts w:ascii="Arial" w:cs="Arial" w:hAnsi="Arial"/>
              </w:rPr>
            </w:pPr>
            <w:r>
              <w:rPr>
                <w:rFonts w:ascii="Arial" w:cs="Arial" w:hAnsi="Arial"/>
                <w:color w:val="000000"/>
              </w:rPr>
              <w:t>2</w:t>
            </w:r>
            <w:r w:rsidR="005D2A76">
              <w:rPr>
                <w:rFonts w:ascii="Arial" w:cs="Arial" w:hAnsi="Arial"/>
                <w:color w:val="000000"/>
              </w:rPr>
              <w:t>2,5</w:t>
            </w:r>
          </w:p>
        </w:tc>
      </w:tr>
      <w:tr w14:paraId="7680C583" w14:textId="77777777" w:rsidR="00A90798" w:rsidTr="00C51A58">
        <w:tc>
          <w:tcPr>
            <w:tcW w:type="dxa" w:w="1701"/>
            <w:vAlign w:val="center"/>
          </w:tcPr>
          <w:p w14:paraId="72C705ED" w14:textId="77777777" w:rsidP="00C51A58" w:rsidR="00A90798" w:rsidRDefault="00A90798" w:rsidRPr="001A5956">
            <w:pPr>
              <w:spacing w:after="40" w:before="40"/>
              <w:jc w:val="center"/>
              <w:rPr>
                <w:rFonts w:ascii="Arial" w:cs="Arial" w:hAnsi="Arial"/>
              </w:rPr>
            </w:pPr>
            <w:r w:rsidRPr="001A5956">
              <w:rPr>
                <w:rFonts w:ascii="Arial" w:cs="Arial" w:hAnsi="Arial"/>
              </w:rPr>
              <w:t>60%</w:t>
            </w:r>
          </w:p>
        </w:tc>
        <w:tc>
          <w:tcPr>
            <w:tcW w:type="dxa" w:w="3402"/>
            <w:vAlign w:val="bottom"/>
          </w:tcPr>
          <w:p w14:paraId="583B5034" w14:textId="61FDEE74" w:rsidP="00C51A58" w:rsidR="00A90798" w:rsidRDefault="00A90798" w:rsidRPr="001A5956">
            <w:pPr>
              <w:spacing w:after="40" w:before="40"/>
              <w:jc w:val="center"/>
              <w:rPr>
                <w:rFonts w:ascii="Arial" w:cs="Arial" w:hAnsi="Arial"/>
              </w:rPr>
            </w:pPr>
            <w:r>
              <w:rPr>
                <w:rFonts w:ascii="Arial" w:cs="Arial" w:hAnsi="Arial"/>
                <w:color w:val="000000"/>
              </w:rPr>
              <w:t>1</w:t>
            </w:r>
            <w:r w:rsidR="005D2A76">
              <w:rPr>
                <w:rFonts w:ascii="Arial" w:cs="Arial" w:hAnsi="Arial"/>
                <w:color w:val="000000"/>
              </w:rPr>
              <w:t>7</w:t>
            </w:r>
          </w:p>
        </w:tc>
      </w:tr>
      <w:tr w14:paraId="50CFC86A" w14:textId="77777777" w:rsidR="00A90798" w:rsidTr="00C51A58">
        <w:tc>
          <w:tcPr>
            <w:tcW w:type="dxa" w:w="1701"/>
            <w:tcBorders>
              <w:bottom w:color="auto" w:space="0" w:sz="4" w:val="single"/>
            </w:tcBorders>
            <w:vAlign w:val="center"/>
          </w:tcPr>
          <w:p w14:paraId="45261EA3" w14:textId="77777777" w:rsidP="00C51A58" w:rsidR="00A90798" w:rsidRDefault="00A90798" w:rsidRPr="001A5956">
            <w:pPr>
              <w:spacing w:after="40" w:before="40"/>
              <w:jc w:val="center"/>
              <w:rPr>
                <w:rFonts w:ascii="Arial" w:cs="Arial" w:hAnsi="Arial"/>
              </w:rPr>
            </w:pPr>
            <w:r w:rsidRPr="001A5956">
              <w:rPr>
                <w:rFonts w:ascii="Arial" w:cs="Arial" w:hAnsi="Arial"/>
              </w:rPr>
              <w:t>50%</w:t>
            </w:r>
          </w:p>
        </w:tc>
        <w:tc>
          <w:tcPr>
            <w:tcW w:type="dxa" w:w="3402"/>
            <w:tcBorders>
              <w:bottom w:color="auto" w:space="0" w:sz="4" w:val="single"/>
            </w:tcBorders>
            <w:vAlign w:val="bottom"/>
          </w:tcPr>
          <w:p w14:paraId="62722A5B" w14:textId="71164D09" w:rsidP="00C51A58" w:rsidR="00A90798" w:rsidRDefault="00A90798" w:rsidRPr="001A5956">
            <w:pPr>
              <w:spacing w:after="40" w:before="40"/>
              <w:jc w:val="center"/>
              <w:rPr>
                <w:rFonts w:ascii="Arial" w:cs="Arial" w:hAnsi="Arial"/>
              </w:rPr>
            </w:pPr>
            <w:r w:rsidRPr="001A5956">
              <w:rPr>
                <w:rFonts w:ascii="Arial" w:cs="Arial" w:hAnsi="Arial"/>
                <w:color w:val="000000"/>
              </w:rPr>
              <w:t>1</w:t>
            </w:r>
            <w:r w:rsidR="005D2A76">
              <w:rPr>
                <w:rFonts w:ascii="Arial" w:cs="Arial" w:hAnsi="Arial"/>
                <w:color w:val="000000"/>
              </w:rPr>
              <w:t>4</w:t>
            </w:r>
          </w:p>
        </w:tc>
      </w:tr>
    </w:tbl>
    <w:p w14:paraId="11722D0F" w14:textId="46AB076C" w:rsidP="00CB1D0D" w:rsidR="00A90798" w:rsidRDefault="00A90798">
      <w:pPr>
        <w:tabs>
          <w:tab w:pos="567" w:val="left"/>
        </w:tabs>
        <w:jc w:val="left"/>
        <w:rPr>
          <w:rFonts w:ascii="Arial" w:cs="Arial" w:hAnsi="Arial"/>
          <w:bCs/>
        </w:rPr>
      </w:pPr>
    </w:p>
    <w:p w14:paraId="06C8F259" w14:textId="77777777" w:rsidP="00B513B7" w:rsidR="00AC046B" w:rsidRDefault="00AC046B">
      <w:pPr>
        <w:rPr>
          <w:rFonts w:ascii="Arial" w:cs="Arial" w:hAnsi="Arial"/>
        </w:rPr>
      </w:pPr>
    </w:p>
    <w:p w14:paraId="404AB55A" w14:textId="3C5793AC" w:rsidP="00CB1D0D" w:rsidR="00CB1D0D" w:rsidRDefault="00CB1D0D">
      <w:pPr>
        <w:rPr>
          <w:rFonts w:ascii="Arial" w:cs="Arial" w:hAnsi="Arial"/>
        </w:rPr>
      </w:pPr>
      <w:r>
        <w:rPr>
          <w:rFonts w:ascii="Arial" w:cs="Arial" w:hAnsi="Arial"/>
        </w:rPr>
        <w:t xml:space="preserve">Afin de permettre aux salariés à temps réduit de justifier leurs journées non travaillées, ceux-ci </w:t>
      </w:r>
      <w:r w:rsidR="001719FD">
        <w:rPr>
          <w:rFonts w:ascii="Arial" w:cs="Arial" w:hAnsi="Arial"/>
        </w:rPr>
        <w:t>se voient</w:t>
      </w:r>
      <w:r>
        <w:rPr>
          <w:rFonts w:ascii="Arial" w:cs="Arial" w:hAnsi="Arial"/>
        </w:rPr>
        <w:t xml:space="preserve"> annuellement </w:t>
      </w:r>
      <w:r w:rsidR="001719FD">
        <w:rPr>
          <w:rFonts w:ascii="Arial" w:cs="Arial" w:hAnsi="Arial"/>
        </w:rPr>
        <w:t xml:space="preserve">allouer des </w:t>
      </w:r>
      <w:r w:rsidRPr="004C75BF">
        <w:rPr>
          <w:rFonts w:ascii="Arial" w:cs="Arial" w:hAnsi="Arial"/>
        </w:rPr>
        <w:t xml:space="preserve">jours </w:t>
      </w:r>
      <w:r w:rsidR="001719FD">
        <w:rPr>
          <w:rFonts w:ascii="Arial" w:cs="Arial" w:hAnsi="Arial"/>
        </w:rPr>
        <w:t>non travaillés (</w:t>
      </w:r>
      <w:bookmarkStart w:id="107" w:name="_Hlk44839293"/>
      <w:r w:rsidR="001719FD">
        <w:rPr>
          <w:rFonts w:ascii="Arial" w:cs="Arial" w:hAnsi="Arial"/>
        </w:rPr>
        <w:t>dits « A</w:t>
      </w:r>
      <w:r w:rsidR="000A7FDD">
        <w:rPr>
          <w:rFonts w:ascii="Arial" w:cs="Arial" w:hAnsi="Arial"/>
        </w:rPr>
        <w:t xml:space="preserve">llocation </w:t>
      </w:r>
      <w:r w:rsidR="001719FD">
        <w:rPr>
          <w:rFonts w:ascii="Arial" w:cs="Arial" w:hAnsi="Arial"/>
        </w:rPr>
        <w:t>F</w:t>
      </w:r>
      <w:r w:rsidR="000A7FDD">
        <w:rPr>
          <w:rFonts w:ascii="Arial" w:cs="Arial" w:hAnsi="Arial"/>
        </w:rPr>
        <w:t xml:space="preserve">orfait </w:t>
      </w:r>
      <w:r w:rsidR="001719FD">
        <w:rPr>
          <w:rFonts w:ascii="Arial" w:cs="Arial" w:hAnsi="Arial"/>
        </w:rPr>
        <w:t>T</w:t>
      </w:r>
      <w:r w:rsidR="000A7FDD">
        <w:rPr>
          <w:rFonts w:ascii="Arial" w:cs="Arial" w:hAnsi="Arial"/>
        </w:rPr>
        <w:t xml:space="preserve">emps </w:t>
      </w:r>
      <w:r w:rsidR="001719FD">
        <w:rPr>
          <w:rFonts w:ascii="Arial" w:cs="Arial" w:hAnsi="Arial"/>
        </w:rPr>
        <w:t>R</w:t>
      </w:r>
      <w:r w:rsidR="000A7FDD">
        <w:rPr>
          <w:rFonts w:ascii="Arial" w:cs="Arial" w:hAnsi="Arial"/>
        </w:rPr>
        <w:t>éduit</w:t>
      </w:r>
      <w:r w:rsidR="001719FD">
        <w:rPr>
          <w:rFonts w:ascii="Arial" w:cs="Arial" w:hAnsi="Arial"/>
        </w:rPr>
        <w:t> »</w:t>
      </w:r>
      <w:r w:rsidR="000A7FDD">
        <w:rPr>
          <w:rFonts w:ascii="Arial" w:cs="Arial" w:hAnsi="Arial"/>
        </w:rPr>
        <w:t xml:space="preserve"> - AFTR</w:t>
      </w:r>
      <w:r w:rsidR="001719FD">
        <w:rPr>
          <w:rFonts w:ascii="Arial" w:cs="Arial" w:hAnsi="Arial"/>
        </w:rPr>
        <w:t xml:space="preserve">), </w:t>
      </w:r>
      <w:bookmarkEnd w:id="107"/>
      <w:r w:rsidR="001719FD">
        <w:rPr>
          <w:rFonts w:ascii="Arial" w:cs="Arial" w:hAnsi="Arial"/>
        </w:rPr>
        <w:t>et</w:t>
      </w:r>
      <w:r>
        <w:rPr>
          <w:rFonts w:ascii="Arial" w:cs="Arial" w:hAnsi="Arial"/>
        </w:rPr>
        <w:t xml:space="preserve"> dont le nombre est déterminé selon le calcul suivant : </w:t>
      </w:r>
    </w:p>
    <w:p w14:paraId="0D1C1956" w14:textId="619311BA" w:rsidP="00CB1D0D" w:rsidR="00CB1D0D" w:rsidRDefault="00CB1D0D">
      <w:pPr>
        <w:tabs>
          <w:tab w:pos="567" w:val="left"/>
        </w:tabs>
        <w:jc w:val="left"/>
        <w:rPr>
          <w:rFonts w:ascii="Arial" w:cs="Arial" w:hAnsi="Arial"/>
          <w:bCs/>
        </w:rPr>
      </w:pPr>
    </w:p>
    <w:p w14:paraId="1348E67E" w14:textId="77777777" w:rsidP="00E27C7D" w:rsidR="00A859CD" w:rsidRDefault="00A859CD">
      <w:pPr>
        <w:spacing w:after="60"/>
        <w:rPr>
          <w:rFonts w:ascii="Arial" w:cs="Arial" w:hAnsi="Arial"/>
          <w:bCs/>
        </w:rPr>
      </w:pPr>
      <w:r>
        <w:rPr>
          <w:rFonts w:ascii="Arial" w:cs="Arial" w:hAnsi="Arial"/>
          <w:bCs/>
        </w:rPr>
        <w:t>Nombre de jours calendaires dans l’année :</w:t>
      </w:r>
    </w:p>
    <w:p w14:paraId="6EBF3767" w14:textId="77777777" w:rsidP="00E27C7D" w:rsidR="00A859CD" w:rsidRDefault="00A859CD">
      <w:pPr>
        <w:numPr>
          <w:ilvl w:val="0"/>
          <w:numId w:val="3"/>
        </w:numPr>
        <w:spacing w:after="60"/>
        <w:ind w:hanging="567" w:left="567"/>
        <w:rPr>
          <w:rFonts w:ascii="Arial" w:cs="Arial" w:hAnsi="Arial"/>
          <w:bCs/>
        </w:rPr>
      </w:pPr>
      <w:r w:rsidRPr="00A859CD">
        <w:rPr>
          <w:rFonts w:ascii="Arial" w:cs="Arial" w:hAnsi="Arial"/>
          <w:bCs/>
        </w:rPr>
        <w:t xml:space="preserve">(moins) nombre de jours réduit de la convention de forfait </w:t>
      </w:r>
    </w:p>
    <w:p w14:paraId="38BD5D22" w14:textId="7CE261A5" w:rsidP="00E27C7D" w:rsidR="00A859CD" w:rsidRDefault="00A859CD">
      <w:pPr>
        <w:numPr>
          <w:ilvl w:val="0"/>
          <w:numId w:val="3"/>
        </w:numPr>
        <w:spacing w:after="60"/>
        <w:ind w:hanging="567" w:left="567"/>
        <w:rPr>
          <w:rFonts w:ascii="Arial" w:cs="Arial" w:hAnsi="Arial"/>
          <w:bCs/>
        </w:rPr>
      </w:pPr>
      <w:r w:rsidRPr="00A859CD">
        <w:rPr>
          <w:rFonts w:ascii="Arial" w:cs="Arial" w:hAnsi="Arial"/>
          <w:bCs/>
        </w:rPr>
        <w:t>(moins) nombre de jours de repos hebdomadaire (jour</w:t>
      </w:r>
      <w:r>
        <w:rPr>
          <w:rFonts w:ascii="Arial" w:cs="Arial" w:hAnsi="Arial"/>
          <w:bCs/>
        </w:rPr>
        <w:t>s</w:t>
      </w:r>
      <w:r w:rsidRPr="00A859CD">
        <w:rPr>
          <w:rFonts w:ascii="Arial" w:cs="Arial" w:hAnsi="Arial"/>
          <w:bCs/>
        </w:rPr>
        <w:t xml:space="preserve"> de week-end)</w:t>
      </w:r>
    </w:p>
    <w:p w14:paraId="53AABEC9" w14:textId="77777777" w:rsidP="00E27C7D" w:rsidR="00A859CD" w:rsidRDefault="00A859CD">
      <w:pPr>
        <w:numPr>
          <w:ilvl w:val="0"/>
          <w:numId w:val="3"/>
        </w:numPr>
        <w:spacing w:after="60"/>
        <w:ind w:hanging="567" w:left="567"/>
        <w:rPr>
          <w:rFonts w:ascii="Arial" w:cs="Arial" w:hAnsi="Arial"/>
          <w:bCs/>
        </w:rPr>
      </w:pPr>
      <w:r w:rsidRPr="00A859CD">
        <w:rPr>
          <w:rFonts w:ascii="Arial" w:cs="Arial" w:hAnsi="Arial"/>
          <w:bCs/>
        </w:rPr>
        <w:t xml:space="preserve">(moins) nombre de jours fériés coïncidant avec un jour </w:t>
      </w:r>
      <w:proofErr w:type="gramStart"/>
      <w:r w:rsidRPr="00A859CD">
        <w:rPr>
          <w:rFonts w:ascii="Arial" w:cs="Arial" w:hAnsi="Arial"/>
          <w:bCs/>
        </w:rPr>
        <w:t>ouvré</w:t>
      </w:r>
      <w:proofErr w:type="gramEnd"/>
    </w:p>
    <w:p w14:paraId="58661244" w14:textId="77777777" w:rsidP="00E27C7D" w:rsidR="00A859CD" w:rsidRDefault="00A859CD">
      <w:pPr>
        <w:numPr>
          <w:ilvl w:val="0"/>
          <w:numId w:val="3"/>
        </w:numPr>
        <w:spacing w:after="60"/>
        <w:ind w:hanging="567" w:left="567"/>
        <w:rPr>
          <w:rFonts w:ascii="Arial" w:cs="Arial" w:hAnsi="Arial"/>
          <w:bCs/>
        </w:rPr>
      </w:pPr>
      <w:r w:rsidRPr="00A859CD">
        <w:rPr>
          <w:rFonts w:ascii="Arial" w:cs="Arial" w:hAnsi="Arial"/>
          <w:bCs/>
        </w:rPr>
        <w:t xml:space="preserve">(moins) </w:t>
      </w:r>
      <w:r>
        <w:rPr>
          <w:rFonts w:ascii="Arial" w:cs="Arial" w:hAnsi="Arial"/>
          <w:bCs/>
        </w:rPr>
        <w:t xml:space="preserve">nombre de jours de congés payés </w:t>
      </w:r>
    </w:p>
    <w:p w14:paraId="5ED78E19" w14:textId="42B2C1E9" w:rsidP="00E27C7D" w:rsidR="00A859CD" w:rsidRDefault="00A859CD" w:rsidRPr="00A859CD">
      <w:pPr>
        <w:numPr>
          <w:ilvl w:val="0"/>
          <w:numId w:val="3"/>
        </w:numPr>
        <w:spacing w:after="60"/>
        <w:ind w:hanging="567" w:left="567"/>
        <w:rPr>
          <w:rFonts w:ascii="Arial" w:cs="Arial" w:hAnsi="Arial"/>
          <w:bCs/>
        </w:rPr>
      </w:pPr>
      <w:r>
        <w:rPr>
          <w:rFonts w:ascii="Arial" w:cs="Arial" w:hAnsi="Arial"/>
          <w:bCs/>
        </w:rPr>
        <w:t xml:space="preserve">(moins) </w:t>
      </w:r>
      <w:r w:rsidRPr="00A859CD">
        <w:rPr>
          <w:rFonts w:ascii="Arial" w:cs="Arial" w:hAnsi="Arial"/>
          <w:bCs/>
        </w:rPr>
        <w:t xml:space="preserve">nombre de </w:t>
      </w:r>
      <w:r w:rsidR="00D6481E">
        <w:rPr>
          <w:rFonts w:ascii="Arial" w:cs="Arial" w:hAnsi="Arial"/>
          <w:bCs/>
        </w:rPr>
        <w:t>J</w:t>
      </w:r>
      <w:r w:rsidRPr="00A859CD">
        <w:rPr>
          <w:rFonts w:ascii="Arial" w:cs="Arial" w:hAnsi="Arial"/>
          <w:bCs/>
        </w:rPr>
        <w:t>RTT</w:t>
      </w:r>
      <w:r>
        <w:rPr>
          <w:rFonts w:ascii="Arial" w:cs="Arial" w:hAnsi="Arial"/>
          <w:bCs/>
        </w:rPr>
        <w:t xml:space="preserve"> </w:t>
      </w:r>
    </w:p>
    <w:p w14:paraId="0E73354B" w14:textId="1919EF13" w:rsidP="00A859CD" w:rsidR="00A859CD" w:rsidRDefault="00A859CD">
      <w:pPr>
        <w:tabs>
          <w:tab w:pos="567" w:val="left"/>
        </w:tabs>
        <w:jc w:val="left"/>
        <w:rPr>
          <w:rFonts w:ascii="Arial" w:cs="Arial" w:hAnsi="Arial"/>
          <w:bCs/>
        </w:rPr>
      </w:pPr>
      <w:r>
        <w:rPr>
          <w:rFonts w:ascii="Arial" w:cs="Arial" w:hAnsi="Arial"/>
          <w:bCs/>
        </w:rPr>
        <w:sym w:char="F0C4" w:font="Wingdings"/>
      </w:r>
      <w:r>
        <w:rPr>
          <w:rFonts w:ascii="Arial" w:cs="Arial" w:hAnsi="Arial"/>
          <w:bCs/>
        </w:rPr>
        <w:t xml:space="preserve"> </w:t>
      </w:r>
      <w:r w:rsidRPr="00D44525">
        <w:rPr>
          <w:rFonts w:ascii="Arial" w:cs="Arial" w:hAnsi="Arial"/>
          <w:bCs/>
          <w:sz w:val="12"/>
          <w:szCs w:val="12"/>
        </w:rPr>
        <w:t xml:space="preserve"> </w:t>
      </w:r>
      <w:r>
        <w:rPr>
          <w:rFonts w:ascii="Arial" w:cs="Arial" w:hAnsi="Arial"/>
          <w:bCs/>
        </w:rPr>
        <w:t>(égal) nombre d’AFTR</w:t>
      </w:r>
    </w:p>
    <w:p w14:paraId="74D03A69" w14:textId="03DF0432" w:rsidP="00A859CD" w:rsidR="00A859CD" w:rsidRDefault="00A859CD">
      <w:pPr>
        <w:tabs>
          <w:tab w:pos="567" w:val="left"/>
        </w:tabs>
        <w:jc w:val="left"/>
        <w:rPr>
          <w:rFonts w:ascii="Arial" w:cs="Arial" w:hAnsi="Arial"/>
          <w:bCs/>
        </w:rPr>
      </w:pPr>
    </w:p>
    <w:p w14:paraId="1DB091DC" w14:textId="77777777" w:rsidP="00A859CD" w:rsidR="00A859CD" w:rsidRDefault="00A859CD">
      <w:pPr>
        <w:tabs>
          <w:tab w:pos="567" w:val="left"/>
        </w:tabs>
        <w:jc w:val="left"/>
        <w:rPr>
          <w:rFonts w:ascii="Arial" w:cs="Arial" w:hAnsi="Arial"/>
          <w:bCs/>
        </w:rPr>
      </w:pPr>
    </w:p>
    <w:p w14:paraId="6EE7B4BB" w14:textId="74C02F97" w:rsidP="00CB1D0D" w:rsidR="00CB1D0D" w:rsidRDefault="00CB1D0D">
      <w:pPr>
        <w:tabs>
          <w:tab w:pos="567" w:val="left"/>
        </w:tabs>
        <w:jc w:val="left"/>
        <w:rPr>
          <w:rFonts w:ascii="Arial" w:cs="Arial" w:hAnsi="Arial"/>
          <w:b/>
          <w:i/>
          <w:iCs/>
          <w:u w:val="single"/>
        </w:rPr>
      </w:pPr>
      <w:r w:rsidRPr="008B5AF1">
        <w:rPr>
          <w:rFonts w:ascii="Arial" w:cs="Arial" w:hAnsi="Arial"/>
          <w:b/>
          <w:i/>
          <w:iCs/>
          <w:u w:val="single"/>
        </w:rPr>
        <w:t xml:space="preserve">Exemple pour l’année 2020 : </w:t>
      </w:r>
    </w:p>
    <w:p w14:paraId="0BEEA5AD" w14:textId="77777777" w:rsidP="00CB1D0D" w:rsidR="00972593" w:rsidRDefault="00972593" w:rsidRPr="008B5AF1">
      <w:pPr>
        <w:tabs>
          <w:tab w:pos="567" w:val="left"/>
        </w:tabs>
        <w:jc w:val="left"/>
        <w:rPr>
          <w:rFonts w:ascii="Arial" w:cs="Arial" w:hAnsi="Arial"/>
          <w:b/>
          <w:i/>
          <w:iCs/>
          <w:u w:val="single"/>
        </w:rPr>
      </w:pPr>
    </w:p>
    <w:tbl>
      <w:tblPr>
        <w:tblStyle w:val="Grilledutableau"/>
        <w:tblW w:type="auto" w:w="0"/>
        <w:tblLook w:firstColumn="1" w:firstRow="1" w:lastColumn="0" w:lastRow="0" w:noHBand="0" w:noVBand="1" w:val="04A0"/>
      </w:tblPr>
      <w:tblGrid>
        <w:gridCol w:w="2565"/>
        <w:gridCol w:w="1299"/>
        <w:gridCol w:w="1299"/>
        <w:gridCol w:w="1299"/>
        <w:gridCol w:w="1299"/>
        <w:gridCol w:w="1300"/>
      </w:tblGrid>
      <w:tr w14:paraId="479133AC" w14:textId="77777777" w:rsidR="00CB1D0D" w:rsidTr="00972593">
        <w:trPr>
          <w:trHeight w:val="460"/>
        </w:trPr>
        <w:tc>
          <w:tcPr>
            <w:tcW w:type="dxa" w:w="2565"/>
            <w:vMerge w:val="restart"/>
            <w:tcBorders>
              <w:top w:val="nil"/>
              <w:left w:val="nil"/>
            </w:tcBorders>
            <w:vAlign w:val="center"/>
          </w:tcPr>
          <w:p w14:paraId="4A0D55FB" w14:textId="77777777" w:rsidP="00972593" w:rsidR="00CB1D0D" w:rsidRDefault="00CB1D0D">
            <w:pPr>
              <w:tabs>
                <w:tab w:pos="567" w:val="left"/>
              </w:tabs>
              <w:jc w:val="center"/>
              <w:rPr>
                <w:rFonts w:ascii="Arial" w:cs="Arial" w:hAnsi="Arial"/>
                <w:bCs/>
              </w:rPr>
            </w:pPr>
          </w:p>
        </w:tc>
        <w:tc>
          <w:tcPr>
            <w:tcW w:type="dxa" w:w="1299"/>
            <w:vMerge w:val="restart"/>
            <w:vAlign w:val="center"/>
          </w:tcPr>
          <w:p w14:paraId="7CA85552" w14:textId="77777777" w:rsidP="00972593" w:rsidR="00CB1D0D" w:rsidRDefault="00CB1D0D" w:rsidRPr="00EF7D3D">
            <w:pPr>
              <w:tabs>
                <w:tab w:pos="567" w:val="left"/>
              </w:tabs>
              <w:jc w:val="center"/>
              <w:rPr>
                <w:rFonts w:ascii="Arial" w:cs="Arial" w:hAnsi="Arial"/>
                <w:color w:val="000000"/>
              </w:rPr>
            </w:pPr>
            <w:r>
              <w:rPr>
                <w:rFonts w:ascii="Arial" w:cs="Arial" w:hAnsi="Arial"/>
                <w:color w:val="000000"/>
                <w:sz w:val="18"/>
                <w:szCs w:val="18"/>
              </w:rPr>
              <w:t>Temps complet</w:t>
            </w:r>
          </w:p>
        </w:tc>
        <w:tc>
          <w:tcPr>
            <w:tcW w:type="dxa" w:w="5197"/>
            <w:gridSpan w:val="4"/>
            <w:vAlign w:val="center"/>
          </w:tcPr>
          <w:p w14:paraId="60DE3481" w14:textId="77777777" w:rsidP="00972593" w:rsidR="00CB1D0D" w:rsidRDefault="00CB1D0D" w:rsidRPr="00EF7D3D">
            <w:pPr>
              <w:tabs>
                <w:tab w:pos="567" w:val="left"/>
              </w:tabs>
              <w:jc w:val="center"/>
              <w:rPr>
                <w:rFonts w:ascii="Arial" w:cs="Arial" w:hAnsi="Arial"/>
                <w:color w:val="000000"/>
              </w:rPr>
            </w:pPr>
            <w:r>
              <w:rPr>
                <w:rFonts w:ascii="Arial" w:cs="Arial" w:hAnsi="Arial"/>
                <w:color w:val="000000"/>
                <w:sz w:val="18"/>
                <w:szCs w:val="18"/>
              </w:rPr>
              <w:t>Temps réduit</w:t>
            </w:r>
          </w:p>
        </w:tc>
      </w:tr>
      <w:tr w14:paraId="2E8D7857" w14:textId="77777777" w:rsidR="00CB1D0D" w:rsidTr="00972593">
        <w:trPr>
          <w:trHeight w:val="460"/>
        </w:trPr>
        <w:tc>
          <w:tcPr>
            <w:tcW w:type="dxa" w:w="2565"/>
            <w:vMerge/>
            <w:tcBorders>
              <w:left w:val="nil"/>
            </w:tcBorders>
          </w:tcPr>
          <w:p w14:paraId="28781C29" w14:textId="77777777" w:rsidP="00972593" w:rsidR="00CB1D0D" w:rsidRDefault="00CB1D0D">
            <w:pPr>
              <w:tabs>
                <w:tab w:pos="567" w:val="left"/>
              </w:tabs>
              <w:jc w:val="left"/>
              <w:rPr>
                <w:rFonts w:ascii="Arial" w:cs="Arial" w:hAnsi="Arial"/>
                <w:bCs/>
              </w:rPr>
            </w:pPr>
          </w:p>
        </w:tc>
        <w:tc>
          <w:tcPr>
            <w:tcW w:type="dxa" w:w="1299"/>
            <w:vMerge/>
            <w:vAlign w:val="center"/>
          </w:tcPr>
          <w:p w14:paraId="22DD2019" w14:textId="77777777" w:rsidP="00972593" w:rsidR="00CB1D0D" w:rsidRDefault="00CB1D0D" w:rsidRPr="00697F08">
            <w:pPr>
              <w:tabs>
                <w:tab w:pos="567" w:val="left"/>
              </w:tabs>
              <w:jc w:val="left"/>
              <w:rPr>
                <w:rFonts w:ascii="Arial" w:cs="Arial" w:hAnsi="Arial"/>
                <w:bCs/>
              </w:rPr>
            </w:pPr>
          </w:p>
        </w:tc>
        <w:tc>
          <w:tcPr>
            <w:tcW w:type="dxa" w:w="1299"/>
            <w:vAlign w:val="center"/>
          </w:tcPr>
          <w:p w14:paraId="18251256" w14:textId="77777777" w:rsidP="00972593" w:rsidR="00CB1D0D" w:rsidRDefault="00CB1D0D" w:rsidRPr="00697F08">
            <w:pPr>
              <w:tabs>
                <w:tab w:pos="567" w:val="left"/>
              </w:tabs>
              <w:jc w:val="center"/>
              <w:rPr>
                <w:rFonts w:ascii="Arial" w:cs="Arial" w:hAnsi="Arial"/>
                <w:bCs/>
              </w:rPr>
            </w:pPr>
            <w:r w:rsidRPr="00EF7D3D">
              <w:rPr>
                <w:rFonts w:ascii="Arial" w:cs="Arial" w:hAnsi="Arial"/>
                <w:color w:val="000000"/>
              </w:rPr>
              <w:t>90%</w:t>
            </w:r>
          </w:p>
        </w:tc>
        <w:tc>
          <w:tcPr>
            <w:tcW w:type="dxa" w:w="1299"/>
            <w:vAlign w:val="center"/>
          </w:tcPr>
          <w:p w14:paraId="613D2A02" w14:textId="77777777" w:rsidP="00972593" w:rsidR="00CB1D0D" w:rsidRDefault="00CB1D0D" w:rsidRPr="00697F08">
            <w:pPr>
              <w:tabs>
                <w:tab w:pos="567" w:val="left"/>
              </w:tabs>
              <w:jc w:val="center"/>
              <w:rPr>
                <w:rFonts w:ascii="Arial" w:cs="Arial" w:hAnsi="Arial"/>
                <w:bCs/>
              </w:rPr>
            </w:pPr>
            <w:r w:rsidRPr="00EF7D3D">
              <w:rPr>
                <w:rFonts w:ascii="Arial" w:cs="Arial" w:hAnsi="Arial"/>
                <w:color w:val="000000"/>
              </w:rPr>
              <w:t>80%</w:t>
            </w:r>
          </w:p>
        </w:tc>
        <w:tc>
          <w:tcPr>
            <w:tcW w:type="dxa" w:w="1299"/>
            <w:vAlign w:val="center"/>
          </w:tcPr>
          <w:p w14:paraId="0281747C" w14:textId="77777777" w:rsidP="00972593" w:rsidR="00CB1D0D" w:rsidRDefault="00CB1D0D" w:rsidRPr="00697F08">
            <w:pPr>
              <w:tabs>
                <w:tab w:pos="567" w:val="left"/>
              </w:tabs>
              <w:jc w:val="center"/>
              <w:rPr>
                <w:rFonts w:ascii="Arial" w:cs="Arial" w:hAnsi="Arial"/>
                <w:bCs/>
              </w:rPr>
            </w:pPr>
            <w:r w:rsidRPr="00EF7D3D">
              <w:rPr>
                <w:rFonts w:ascii="Arial" w:cs="Arial" w:hAnsi="Arial"/>
                <w:color w:val="000000"/>
              </w:rPr>
              <w:t>60%</w:t>
            </w:r>
          </w:p>
        </w:tc>
        <w:tc>
          <w:tcPr>
            <w:tcW w:type="dxa" w:w="1300"/>
            <w:vAlign w:val="center"/>
          </w:tcPr>
          <w:p w14:paraId="3B5E5FC9" w14:textId="77777777" w:rsidP="00972593" w:rsidR="00CB1D0D" w:rsidRDefault="00CB1D0D" w:rsidRPr="00697F08">
            <w:pPr>
              <w:tabs>
                <w:tab w:pos="567" w:val="left"/>
              </w:tabs>
              <w:jc w:val="center"/>
              <w:rPr>
                <w:rFonts w:ascii="Arial" w:cs="Arial" w:hAnsi="Arial"/>
                <w:bCs/>
              </w:rPr>
            </w:pPr>
            <w:r w:rsidRPr="00EF7D3D">
              <w:rPr>
                <w:rFonts w:ascii="Arial" w:cs="Arial" w:hAnsi="Arial"/>
                <w:color w:val="000000"/>
              </w:rPr>
              <w:t>50%</w:t>
            </w:r>
          </w:p>
        </w:tc>
      </w:tr>
      <w:tr w14:paraId="5176C9CD" w14:textId="77777777" w:rsidR="00CB1D0D" w:rsidTr="00972593">
        <w:trPr>
          <w:trHeight w:val="460"/>
        </w:trPr>
        <w:tc>
          <w:tcPr>
            <w:tcW w:type="dxa" w:w="2565"/>
            <w:vAlign w:val="center"/>
          </w:tcPr>
          <w:p w14:paraId="044E75AE" w14:textId="77777777" w:rsidP="00972593" w:rsidR="00CB1D0D" w:rsidRDefault="00CB1D0D">
            <w:pPr>
              <w:tabs>
                <w:tab w:pos="567" w:val="left"/>
              </w:tabs>
              <w:jc w:val="center"/>
              <w:rPr>
                <w:rFonts w:ascii="Arial" w:cs="Arial" w:hAnsi="Arial"/>
                <w:bCs/>
              </w:rPr>
            </w:pPr>
            <w:r>
              <w:rPr>
                <w:rFonts w:ascii="Arial" w:cs="Arial" w:hAnsi="Arial"/>
                <w:bCs/>
              </w:rPr>
              <w:t>Jours calendaires (a)</w:t>
            </w:r>
          </w:p>
        </w:tc>
        <w:tc>
          <w:tcPr>
            <w:tcW w:type="dxa" w:w="6496"/>
            <w:gridSpan w:val="5"/>
            <w:vAlign w:val="center"/>
          </w:tcPr>
          <w:p w14:paraId="5105400B" w14:textId="77777777" w:rsidP="00972593" w:rsidR="00CB1D0D" w:rsidRDefault="00CB1D0D">
            <w:pPr>
              <w:tabs>
                <w:tab w:pos="567" w:val="left"/>
              </w:tabs>
              <w:jc w:val="center"/>
              <w:rPr>
                <w:rFonts w:ascii="Arial" w:cs="Arial" w:hAnsi="Arial"/>
                <w:bCs/>
              </w:rPr>
            </w:pPr>
            <w:r>
              <w:rPr>
                <w:rFonts w:ascii="Arial" w:cs="Arial" w:hAnsi="Arial"/>
                <w:bCs/>
              </w:rPr>
              <w:t>366</w:t>
            </w:r>
          </w:p>
        </w:tc>
      </w:tr>
      <w:tr w14:paraId="5E05CABB" w14:textId="77777777" w:rsidR="00CB1D0D" w:rsidTr="00972593">
        <w:trPr>
          <w:trHeight w:val="460"/>
        </w:trPr>
        <w:tc>
          <w:tcPr>
            <w:tcW w:type="dxa" w:w="2565"/>
            <w:vAlign w:val="center"/>
          </w:tcPr>
          <w:p w14:paraId="55289536" w14:textId="77777777" w:rsidP="00972593" w:rsidR="00CB1D0D" w:rsidRDefault="00CB1D0D">
            <w:pPr>
              <w:tabs>
                <w:tab w:pos="567" w:val="left"/>
              </w:tabs>
              <w:jc w:val="center"/>
              <w:rPr>
                <w:rFonts w:ascii="Arial" w:cs="Arial" w:hAnsi="Arial"/>
                <w:bCs/>
              </w:rPr>
            </w:pPr>
            <w:r>
              <w:rPr>
                <w:rFonts w:ascii="Arial" w:cs="Arial" w:hAnsi="Arial"/>
                <w:bCs/>
              </w:rPr>
              <w:t>Nombre de jours du forfait (b)</w:t>
            </w:r>
          </w:p>
        </w:tc>
        <w:tc>
          <w:tcPr>
            <w:tcW w:type="dxa" w:w="1299"/>
            <w:vAlign w:val="center"/>
          </w:tcPr>
          <w:p w14:paraId="10F12D5C" w14:textId="77777777" w:rsidP="00972593" w:rsidR="00CB1D0D" w:rsidRDefault="00CB1D0D">
            <w:pPr>
              <w:tabs>
                <w:tab w:pos="567" w:val="left"/>
              </w:tabs>
              <w:jc w:val="center"/>
              <w:rPr>
                <w:rFonts w:ascii="Arial" w:cs="Arial" w:hAnsi="Arial"/>
                <w:bCs/>
              </w:rPr>
            </w:pPr>
            <w:r>
              <w:rPr>
                <w:rFonts w:ascii="Arial" w:cs="Arial" w:hAnsi="Arial"/>
                <w:bCs/>
              </w:rPr>
              <w:t>206</w:t>
            </w:r>
          </w:p>
        </w:tc>
        <w:tc>
          <w:tcPr>
            <w:tcW w:type="dxa" w:w="1299"/>
            <w:vAlign w:val="center"/>
          </w:tcPr>
          <w:p w14:paraId="0F65D5C0" w14:textId="77777777" w:rsidP="00972593" w:rsidR="00CB1D0D" w:rsidRDefault="00CB1D0D">
            <w:pPr>
              <w:tabs>
                <w:tab w:pos="567" w:val="left"/>
              </w:tabs>
              <w:jc w:val="center"/>
              <w:rPr>
                <w:rFonts w:ascii="Arial" w:cs="Arial" w:hAnsi="Arial"/>
                <w:bCs/>
              </w:rPr>
            </w:pPr>
            <w:r>
              <w:rPr>
                <w:rFonts w:ascii="Arial" w:cs="Arial" w:hAnsi="Arial"/>
                <w:bCs/>
              </w:rPr>
              <w:t>185</w:t>
            </w:r>
          </w:p>
        </w:tc>
        <w:tc>
          <w:tcPr>
            <w:tcW w:type="dxa" w:w="1299"/>
            <w:vAlign w:val="center"/>
          </w:tcPr>
          <w:p w14:paraId="50C5EA7C" w14:textId="77777777" w:rsidP="00972593" w:rsidR="00CB1D0D" w:rsidRDefault="00CB1D0D">
            <w:pPr>
              <w:tabs>
                <w:tab w:pos="567" w:val="left"/>
              </w:tabs>
              <w:jc w:val="center"/>
              <w:rPr>
                <w:rFonts w:ascii="Arial" w:cs="Arial" w:hAnsi="Arial"/>
                <w:bCs/>
              </w:rPr>
            </w:pPr>
            <w:r>
              <w:rPr>
                <w:rFonts w:ascii="Arial" w:cs="Arial" w:hAnsi="Arial"/>
                <w:bCs/>
              </w:rPr>
              <w:t>165</w:t>
            </w:r>
          </w:p>
        </w:tc>
        <w:tc>
          <w:tcPr>
            <w:tcW w:type="dxa" w:w="1299"/>
            <w:vAlign w:val="center"/>
          </w:tcPr>
          <w:p w14:paraId="53C178AD" w14:textId="77777777" w:rsidP="00972593" w:rsidR="00CB1D0D" w:rsidRDefault="00CB1D0D">
            <w:pPr>
              <w:tabs>
                <w:tab w:pos="567" w:val="left"/>
              </w:tabs>
              <w:jc w:val="center"/>
              <w:rPr>
                <w:rFonts w:ascii="Arial" w:cs="Arial" w:hAnsi="Arial"/>
                <w:bCs/>
              </w:rPr>
            </w:pPr>
            <w:r>
              <w:rPr>
                <w:rFonts w:ascii="Arial" w:cs="Arial" w:hAnsi="Arial"/>
                <w:bCs/>
              </w:rPr>
              <w:t>123</w:t>
            </w:r>
          </w:p>
        </w:tc>
        <w:tc>
          <w:tcPr>
            <w:tcW w:type="dxa" w:w="1300"/>
            <w:vAlign w:val="center"/>
          </w:tcPr>
          <w:p w14:paraId="403F78B0" w14:textId="77777777" w:rsidP="00972593" w:rsidR="00CB1D0D" w:rsidRDefault="00CB1D0D">
            <w:pPr>
              <w:tabs>
                <w:tab w:pos="567" w:val="left"/>
              </w:tabs>
              <w:jc w:val="center"/>
              <w:rPr>
                <w:rFonts w:ascii="Arial" w:cs="Arial" w:hAnsi="Arial"/>
                <w:bCs/>
              </w:rPr>
            </w:pPr>
            <w:r>
              <w:rPr>
                <w:rFonts w:ascii="Arial" w:cs="Arial" w:hAnsi="Arial"/>
                <w:bCs/>
              </w:rPr>
              <w:t>103</w:t>
            </w:r>
          </w:p>
        </w:tc>
      </w:tr>
      <w:tr w14:paraId="3D2D596D" w14:textId="77777777" w:rsidR="00CB1D0D" w:rsidTr="00972593">
        <w:trPr>
          <w:trHeight w:val="460"/>
        </w:trPr>
        <w:tc>
          <w:tcPr>
            <w:tcW w:type="dxa" w:w="2565"/>
            <w:vAlign w:val="center"/>
          </w:tcPr>
          <w:p w14:paraId="1F3F5D20" w14:textId="77777777" w:rsidP="00972593" w:rsidR="00CB1D0D" w:rsidRDefault="00CB1D0D">
            <w:pPr>
              <w:tabs>
                <w:tab w:pos="567" w:val="left"/>
              </w:tabs>
              <w:jc w:val="center"/>
              <w:rPr>
                <w:rFonts w:ascii="Arial" w:cs="Arial" w:hAnsi="Arial"/>
                <w:bCs/>
              </w:rPr>
            </w:pPr>
            <w:r w:rsidRPr="00697F08">
              <w:rPr>
                <w:rFonts w:ascii="Arial" w:cs="Arial" w:hAnsi="Arial"/>
                <w:bCs/>
              </w:rPr>
              <w:lastRenderedPageBreak/>
              <w:t>Jours WE (c)</w:t>
            </w:r>
          </w:p>
        </w:tc>
        <w:tc>
          <w:tcPr>
            <w:tcW w:type="dxa" w:w="6496"/>
            <w:gridSpan w:val="5"/>
            <w:vAlign w:val="center"/>
          </w:tcPr>
          <w:p w14:paraId="5CE44B65" w14:textId="77777777" w:rsidP="00972593" w:rsidR="00CB1D0D" w:rsidRDefault="00CB1D0D">
            <w:pPr>
              <w:tabs>
                <w:tab w:pos="567" w:val="left"/>
              </w:tabs>
              <w:jc w:val="center"/>
              <w:rPr>
                <w:rFonts w:ascii="Arial" w:cs="Arial" w:hAnsi="Arial"/>
                <w:bCs/>
              </w:rPr>
            </w:pPr>
            <w:r>
              <w:rPr>
                <w:rFonts w:ascii="Arial" w:cs="Arial" w:hAnsi="Arial"/>
                <w:bCs/>
              </w:rPr>
              <w:t>104</w:t>
            </w:r>
          </w:p>
        </w:tc>
      </w:tr>
      <w:tr w14:paraId="739AA628" w14:textId="77777777" w:rsidR="00CB1D0D" w:rsidTr="00973B2C">
        <w:trPr>
          <w:trHeight w:val="556"/>
        </w:trPr>
        <w:tc>
          <w:tcPr>
            <w:tcW w:type="dxa" w:w="2565"/>
            <w:vAlign w:val="center"/>
          </w:tcPr>
          <w:p w14:paraId="0FCC8E7B" w14:textId="77777777" w:rsidP="00972593" w:rsidR="00CB1D0D" w:rsidRDefault="00CB1D0D">
            <w:pPr>
              <w:tabs>
                <w:tab w:pos="567" w:val="left"/>
              </w:tabs>
              <w:jc w:val="center"/>
              <w:rPr>
                <w:rFonts w:ascii="Arial" w:cs="Arial" w:hAnsi="Arial"/>
                <w:bCs/>
              </w:rPr>
            </w:pPr>
            <w:r w:rsidRPr="00697F08">
              <w:rPr>
                <w:rFonts w:ascii="Arial" w:cs="Arial" w:hAnsi="Arial"/>
                <w:bCs/>
              </w:rPr>
              <w:t xml:space="preserve">Jours fériés coïncidant avec un jour </w:t>
            </w:r>
            <w:proofErr w:type="gramStart"/>
            <w:r w:rsidRPr="00697F08">
              <w:rPr>
                <w:rFonts w:ascii="Arial" w:cs="Arial" w:hAnsi="Arial"/>
                <w:bCs/>
              </w:rPr>
              <w:t>ouvré</w:t>
            </w:r>
            <w:proofErr w:type="gramEnd"/>
            <w:r>
              <w:rPr>
                <w:rFonts w:ascii="Arial" w:cs="Arial" w:hAnsi="Arial"/>
                <w:bCs/>
              </w:rPr>
              <w:t xml:space="preserve"> (d)</w:t>
            </w:r>
          </w:p>
        </w:tc>
        <w:tc>
          <w:tcPr>
            <w:tcW w:type="dxa" w:w="6496"/>
            <w:gridSpan w:val="5"/>
            <w:vAlign w:val="center"/>
          </w:tcPr>
          <w:p w14:paraId="3582BD08" w14:textId="77777777" w:rsidP="00972593" w:rsidR="00CB1D0D" w:rsidRDefault="00CB1D0D">
            <w:pPr>
              <w:tabs>
                <w:tab w:pos="567" w:val="left"/>
              </w:tabs>
              <w:jc w:val="center"/>
              <w:rPr>
                <w:rFonts w:ascii="Arial" w:cs="Arial" w:hAnsi="Arial"/>
                <w:bCs/>
              </w:rPr>
            </w:pPr>
            <w:r>
              <w:rPr>
                <w:rFonts w:ascii="Arial" w:cs="Arial" w:hAnsi="Arial"/>
                <w:bCs/>
              </w:rPr>
              <w:t>9</w:t>
            </w:r>
          </w:p>
        </w:tc>
      </w:tr>
      <w:tr w14:paraId="26C603E8" w14:textId="77777777" w:rsidR="00CB1D0D" w:rsidTr="00972593">
        <w:trPr>
          <w:trHeight w:val="460"/>
        </w:trPr>
        <w:tc>
          <w:tcPr>
            <w:tcW w:type="dxa" w:w="2565"/>
            <w:vAlign w:val="center"/>
          </w:tcPr>
          <w:p w14:paraId="0EE54CF6" w14:textId="77777777" w:rsidP="00972593" w:rsidR="00CB1D0D" w:rsidRDefault="00CB1D0D" w:rsidRPr="00697F08">
            <w:pPr>
              <w:tabs>
                <w:tab w:pos="567" w:val="left"/>
              </w:tabs>
              <w:jc w:val="center"/>
              <w:rPr>
                <w:rFonts w:ascii="Arial" w:cs="Arial" w:hAnsi="Arial"/>
                <w:bCs/>
              </w:rPr>
            </w:pPr>
            <w:r w:rsidRPr="00697F08">
              <w:rPr>
                <w:rFonts w:ascii="Arial" w:cs="Arial" w:hAnsi="Arial"/>
                <w:bCs/>
              </w:rPr>
              <w:t>Jours de congés payés</w:t>
            </w:r>
          </w:p>
          <w:p w14:paraId="0DC639BC" w14:textId="77777777" w:rsidP="00972593" w:rsidR="00CB1D0D" w:rsidRDefault="00CB1D0D">
            <w:pPr>
              <w:tabs>
                <w:tab w:pos="567" w:val="left"/>
              </w:tabs>
              <w:jc w:val="center"/>
              <w:rPr>
                <w:rFonts w:ascii="Arial" w:cs="Arial" w:hAnsi="Arial"/>
                <w:bCs/>
              </w:rPr>
            </w:pPr>
            <w:r w:rsidRPr="00697F08">
              <w:rPr>
                <w:rFonts w:ascii="Arial" w:cs="Arial" w:hAnsi="Arial"/>
                <w:bCs/>
              </w:rPr>
              <w:t>(e)</w:t>
            </w:r>
          </w:p>
        </w:tc>
        <w:tc>
          <w:tcPr>
            <w:tcW w:type="dxa" w:w="1299"/>
            <w:vAlign w:val="center"/>
          </w:tcPr>
          <w:p w14:paraId="08A195E6" w14:textId="4EC661F8" w:rsidP="00972593" w:rsidR="00CB1D0D" w:rsidRDefault="00A90798">
            <w:pPr>
              <w:tabs>
                <w:tab w:pos="567" w:val="left"/>
              </w:tabs>
              <w:jc w:val="center"/>
              <w:rPr>
                <w:rFonts w:ascii="Arial" w:cs="Arial" w:hAnsi="Arial"/>
                <w:bCs/>
              </w:rPr>
            </w:pPr>
            <w:r>
              <w:rPr>
                <w:rFonts w:ascii="Arial" w:cs="Arial" w:hAnsi="Arial"/>
                <w:bCs/>
              </w:rPr>
              <w:t>2</w:t>
            </w:r>
            <w:r w:rsidR="006B4938">
              <w:rPr>
                <w:rFonts w:ascii="Arial" w:cs="Arial" w:hAnsi="Arial"/>
                <w:bCs/>
              </w:rPr>
              <w:t>8</w:t>
            </w:r>
          </w:p>
        </w:tc>
        <w:tc>
          <w:tcPr>
            <w:tcW w:type="dxa" w:w="1299"/>
            <w:vAlign w:val="center"/>
          </w:tcPr>
          <w:p w14:paraId="3A005FAA" w14:textId="3204B0FD" w:rsidP="00972593" w:rsidR="00CB1D0D" w:rsidRDefault="00CB1D0D">
            <w:pPr>
              <w:tabs>
                <w:tab w:pos="567" w:val="left"/>
              </w:tabs>
              <w:jc w:val="center"/>
              <w:rPr>
                <w:rFonts w:ascii="Arial" w:cs="Arial" w:hAnsi="Arial"/>
                <w:bCs/>
              </w:rPr>
            </w:pPr>
            <w:r>
              <w:rPr>
                <w:rFonts w:ascii="Arial" w:cs="Arial" w:hAnsi="Arial"/>
                <w:color w:val="000000"/>
              </w:rPr>
              <w:t>25</w:t>
            </w:r>
          </w:p>
        </w:tc>
        <w:tc>
          <w:tcPr>
            <w:tcW w:type="dxa" w:w="1299"/>
            <w:vAlign w:val="center"/>
          </w:tcPr>
          <w:p w14:paraId="3B62BEB2" w14:textId="04012D94" w:rsidP="00972593" w:rsidR="00CB1D0D" w:rsidRDefault="00A90798">
            <w:pPr>
              <w:tabs>
                <w:tab w:pos="567" w:val="left"/>
              </w:tabs>
              <w:jc w:val="center"/>
              <w:rPr>
                <w:rFonts w:ascii="Arial" w:cs="Arial" w:hAnsi="Arial"/>
                <w:bCs/>
              </w:rPr>
            </w:pPr>
            <w:r>
              <w:rPr>
                <w:rFonts w:ascii="Arial" w:cs="Arial" w:hAnsi="Arial"/>
                <w:color w:val="000000"/>
              </w:rPr>
              <w:t>2</w:t>
            </w:r>
            <w:r w:rsidR="006B4938">
              <w:rPr>
                <w:rFonts w:ascii="Arial" w:cs="Arial" w:hAnsi="Arial"/>
                <w:color w:val="000000"/>
              </w:rPr>
              <w:t>2,5</w:t>
            </w:r>
          </w:p>
        </w:tc>
        <w:tc>
          <w:tcPr>
            <w:tcW w:type="dxa" w:w="1299"/>
            <w:vAlign w:val="center"/>
          </w:tcPr>
          <w:p w14:paraId="563A8682" w14:textId="0C7FAE72" w:rsidP="00972593" w:rsidR="00CB1D0D" w:rsidRDefault="00A90798">
            <w:pPr>
              <w:tabs>
                <w:tab w:pos="567" w:val="left"/>
              </w:tabs>
              <w:jc w:val="center"/>
              <w:rPr>
                <w:rFonts w:ascii="Arial" w:cs="Arial" w:hAnsi="Arial"/>
                <w:bCs/>
              </w:rPr>
            </w:pPr>
            <w:r>
              <w:rPr>
                <w:rFonts w:ascii="Arial" w:cs="Arial" w:hAnsi="Arial"/>
                <w:color w:val="000000"/>
              </w:rPr>
              <w:t>1</w:t>
            </w:r>
            <w:r w:rsidR="006B4938">
              <w:rPr>
                <w:rFonts w:ascii="Arial" w:cs="Arial" w:hAnsi="Arial"/>
                <w:color w:val="000000"/>
              </w:rPr>
              <w:t>7</w:t>
            </w:r>
          </w:p>
        </w:tc>
        <w:tc>
          <w:tcPr>
            <w:tcW w:type="dxa" w:w="1300"/>
            <w:vAlign w:val="center"/>
          </w:tcPr>
          <w:p w14:paraId="1E470CE2" w14:textId="48322DCF" w:rsidP="00972593" w:rsidR="00CB1D0D" w:rsidRDefault="00CB1D0D">
            <w:pPr>
              <w:tabs>
                <w:tab w:pos="567" w:val="left"/>
              </w:tabs>
              <w:jc w:val="center"/>
              <w:rPr>
                <w:rFonts w:ascii="Arial" w:cs="Arial" w:hAnsi="Arial"/>
                <w:bCs/>
              </w:rPr>
            </w:pPr>
            <w:r>
              <w:rPr>
                <w:rFonts w:ascii="Arial" w:cs="Arial" w:hAnsi="Arial"/>
                <w:color w:val="000000"/>
              </w:rPr>
              <w:t>1</w:t>
            </w:r>
            <w:r w:rsidR="006B4938">
              <w:rPr>
                <w:rFonts w:ascii="Arial" w:cs="Arial" w:hAnsi="Arial"/>
                <w:color w:val="000000"/>
              </w:rPr>
              <w:t>4</w:t>
            </w:r>
          </w:p>
        </w:tc>
      </w:tr>
      <w:tr w14:paraId="1B62F0A6" w14:textId="77777777" w:rsidR="00C51A58" w:rsidTr="00973B2C">
        <w:trPr>
          <w:trHeight w:val="460"/>
        </w:trPr>
        <w:tc>
          <w:tcPr>
            <w:tcW w:type="dxa" w:w="2565"/>
            <w:vAlign w:val="center"/>
          </w:tcPr>
          <w:p w14:paraId="1590B1E7" w14:textId="77777777" w:rsidP="00C51A58" w:rsidR="00C51A58" w:rsidRDefault="00C51A58">
            <w:pPr>
              <w:tabs>
                <w:tab w:pos="567" w:val="left"/>
              </w:tabs>
              <w:jc w:val="center"/>
              <w:rPr>
                <w:rFonts w:ascii="Arial" w:cs="Arial" w:hAnsi="Arial"/>
                <w:bCs/>
              </w:rPr>
            </w:pPr>
            <w:r w:rsidRPr="00697F08">
              <w:rPr>
                <w:rFonts w:ascii="Arial" w:cs="Arial" w:hAnsi="Arial"/>
                <w:bCs/>
              </w:rPr>
              <w:t>Nombre de JRTT</w:t>
            </w:r>
          </w:p>
          <w:p w14:paraId="6B059D7E" w14:textId="77777777" w:rsidP="00C51A58" w:rsidR="00C51A58" w:rsidRDefault="00C51A58">
            <w:pPr>
              <w:tabs>
                <w:tab w:pos="567" w:val="left"/>
              </w:tabs>
              <w:jc w:val="center"/>
              <w:rPr>
                <w:rFonts w:ascii="Arial" w:cs="Arial" w:hAnsi="Arial"/>
                <w:bCs/>
              </w:rPr>
            </w:pPr>
            <w:r>
              <w:rPr>
                <w:rFonts w:ascii="Arial" w:cs="Arial" w:hAnsi="Arial"/>
                <w:bCs/>
              </w:rPr>
              <w:t>(f)</w:t>
            </w:r>
          </w:p>
        </w:tc>
        <w:tc>
          <w:tcPr>
            <w:tcW w:type="dxa" w:w="1299"/>
            <w:vAlign w:val="center"/>
          </w:tcPr>
          <w:p w14:paraId="5177DBEA" w14:textId="0815FD56" w:rsidP="00C51A58" w:rsidR="00C51A58" w:rsidRDefault="00C51A58">
            <w:pPr>
              <w:tabs>
                <w:tab w:pos="567" w:val="left"/>
              </w:tabs>
              <w:jc w:val="center"/>
              <w:rPr>
                <w:rFonts w:ascii="Arial" w:cs="Arial" w:hAnsi="Arial"/>
                <w:bCs/>
              </w:rPr>
            </w:pPr>
            <w:r>
              <w:rPr>
                <w:rFonts w:ascii="Arial" w:cs="Arial" w:hAnsi="Arial"/>
                <w:color w:val="000000"/>
              </w:rPr>
              <w:t>21</w:t>
            </w:r>
          </w:p>
        </w:tc>
        <w:tc>
          <w:tcPr>
            <w:tcW w:type="dxa" w:w="1299"/>
            <w:vAlign w:val="center"/>
          </w:tcPr>
          <w:p w14:paraId="7E3C84A2" w14:textId="4EA48B2E" w:rsidR="00C51A58" w:rsidRDefault="00C51A58" w:rsidRPr="00973B2C">
            <w:pPr>
              <w:tabs>
                <w:tab w:pos="567" w:val="left"/>
              </w:tabs>
              <w:jc w:val="center"/>
              <w:rPr>
                <w:rFonts w:ascii="Arial" w:cs="Arial" w:hAnsi="Arial"/>
                <w:color w:val="000000"/>
              </w:rPr>
            </w:pPr>
            <w:r w:rsidRPr="00973B2C">
              <w:rPr>
                <w:rFonts w:ascii="Arial" w:cs="Arial" w:hAnsi="Arial"/>
                <w:color w:val="000000"/>
              </w:rPr>
              <w:t>19</w:t>
            </w:r>
          </w:p>
        </w:tc>
        <w:tc>
          <w:tcPr>
            <w:tcW w:type="dxa" w:w="1299"/>
            <w:vAlign w:val="center"/>
          </w:tcPr>
          <w:p w14:paraId="72B938E1" w14:textId="197C53BB" w:rsidR="00C51A58" w:rsidRDefault="00C51A58" w:rsidRPr="00973B2C">
            <w:pPr>
              <w:tabs>
                <w:tab w:pos="567" w:val="left"/>
              </w:tabs>
              <w:jc w:val="center"/>
              <w:rPr>
                <w:rFonts w:ascii="Arial" w:cs="Arial" w:hAnsi="Arial"/>
                <w:color w:val="000000"/>
              </w:rPr>
            </w:pPr>
            <w:r w:rsidRPr="00973B2C">
              <w:rPr>
                <w:rFonts w:ascii="Arial" w:cs="Arial" w:hAnsi="Arial"/>
                <w:color w:val="000000"/>
              </w:rPr>
              <w:t>17</w:t>
            </w:r>
          </w:p>
        </w:tc>
        <w:tc>
          <w:tcPr>
            <w:tcW w:type="dxa" w:w="1299"/>
            <w:vAlign w:val="center"/>
          </w:tcPr>
          <w:p w14:paraId="46C7FDA8" w14:textId="51A4F59D" w:rsidR="00C51A58" w:rsidRDefault="00C51A58" w:rsidRPr="00973B2C">
            <w:pPr>
              <w:tabs>
                <w:tab w:pos="567" w:val="left"/>
              </w:tabs>
              <w:jc w:val="center"/>
              <w:rPr>
                <w:rFonts w:ascii="Arial" w:cs="Arial" w:hAnsi="Arial"/>
                <w:color w:val="000000"/>
              </w:rPr>
            </w:pPr>
            <w:r w:rsidRPr="00973B2C">
              <w:rPr>
                <w:rFonts w:ascii="Arial" w:cs="Arial" w:hAnsi="Arial"/>
                <w:color w:val="000000"/>
              </w:rPr>
              <w:t>12,5</w:t>
            </w:r>
          </w:p>
        </w:tc>
        <w:tc>
          <w:tcPr>
            <w:tcW w:type="dxa" w:w="1300"/>
            <w:vAlign w:val="center"/>
          </w:tcPr>
          <w:p w14:paraId="015B01DB" w14:textId="406F6938" w:rsidR="00C51A58" w:rsidRDefault="00C51A58" w:rsidRPr="00973B2C">
            <w:pPr>
              <w:tabs>
                <w:tab w:pos="567" w:val="left"/>
              </w:tabs>
              <w:jc w:val="center"/>
              <w:rPr>
                <w:rFonts w:ascii="Arial" w:cs="Arial" w:hAnsi="Arial"/>
                <w:color w:val="000000"/>
              </w:rPr>
            </w:pPr>
            <w:r w:rsidRPr="00973B2C">
              <w:rPr>
                <w:rFonts w:ascii="Arial" w:cs="Arial" w:hAnsi="Arial"/>
                <w:color w:val="000000"/>
              </w:rPr>
              <w:t>10,5</w:t>
            </w:r>
          </w:p>
        </w:tc>
      </w:tr>
      <w:tr w14:paraId="7994A4EA" w14:textId="77777777" w:rsidR="00A90798" w:rsidRPr="00697F08" w:rsidTr="00973B2C">
        <w:trPr>
          <w:trHeight w:val="460"/>
        </w:trPr>
        <w:tc>
          <w:tcPr>
            <w:tcW w:type="dxa" w:w="2565"/>
            <w:vAlign w:val="center"/>
          </w:tcPr>
          <w:p w14:paraId="3DB6CBB9" w14:textId="77777777" w:rsidP="00A90798" w:rsidR="00A90798" w:rsidRDefault="00A90798" w:rsidRPr="00EF7D3D">
            <w:pPr>
              <w:jc w:val="center"/>
              <w:rPr>
                <w:rFonts w:ascii="Arial" w:cs="Arial" w:hAnsi="Arial"/>
                <w:i/>
                <w:iCs/>
                <w:color w:val="000000"/>
              </w:rPr>
            </w:pPr>
            <w:r w:rsidRPr="00697F08">
              <w:rPr>
                <w:rFonts w:ascii="Arial" w:cs="Arial" w:hAnsi="Arial"/>
                <w:i/>
                <w:iCs/>
                <w:color w:val="000000"/>
              </w:rPr>
              <w:t>Nombre de jours d’</w:t>
            </w:r>
            <w:r w:rsidRPr="00EF7D3D">
              <w:rPr>
                <w:rFonts w:ascii="Arial" w:cs="Arial" w:hAnsi="Arial"/>
                <w:i/>
                <w:iCs/>
                <w:color w:val="000000"/>
              </w:rPr>
              <w:t>AFTR</w:t>
            </w:r>
          </w:p>
          <w:p w14:paraId="28B25F1F" w14:textId="77777777" w:rsidP="00A90798" w:rsidR="00A90798" w:rsidRDefault="00A90798" w:rsidRPr="00697F08">
            <w:pPr>
              <w:tabs>
                <w:tab w:pos="567" w:val="left"/>
              </w:tabs>
              <w:jc w:val="center"/>
              <w:rPr>
                <w:rFonts w:ascii="Arial" w:cs="Arial" w:hAnsi="Arial"/>
                <w:bCs/>
              </w:rPr>
            </w:pPr>
            <w:r w:rsidRPr="00EF7D3D">
              <w:rPr>
                <w:rFonts w:ascii="Arial" w:cs="Arial" w:hAnsi="Arial"/>
                <w:i/>
                <w:iCs/>
                <w:color w:val="000000"/>
              </w:rPr>
              <w:t>= a</w:t>
            </w:r>
            <w:r>
              <w:rPr>
                <w:rFonts w:ascii="Arial" w:cs="Arial" w:hAnsi="Arial"/>
                <w:i/>
                <w:iCs/>
                <w:color w:val="000000"/>
              </w:rPr>
              <w:t xml:space="preserve"> –</w:t>
            </w:r>
            <w:r w:rsidRPr="00EF7D3D">
              <w:rPr>
                <w:rFonts w:ascii="Arial" w:cs="Arial" w:hAnsi="Arial"/>
                <w:i/>
                <w:iCs/>
                <w:color w:val="000000"/>
              </w:rPr>
              <w:t xml:space="preserve"> b</w:t>
            </w:r>
            <w:r w:rsidRPr="00697F08">
              <w:rPr>
                <w:rFonts w:ascii="Arial" w:cs="Arial" w:hAnsi="Arial"/>
                <w:i/>
                <w:iCs/>
                <w:color w:val="000000"/>
              </w:rPr>
              <w:t xml:space="preserve"> – </w:t>
            </w:r>
            <w:r w:rsidRPr="00EF7D3D">
              <w:rPr>
                <w:rFonts w:ascii="Arial" w:cs="Arial" w:hAnsi="Arial"/>
                <w:i/>
                <w:iCs/>
                <w:color w:val="000000"/>
              </w:rPr>
              <w:t>c</w:t>
            </w:r>
            <w:r w:rsidRPr="00697F08">
              <w:rPr>
                <w:rFonts w:ascii="Arial" w:cs="Arial" w:hAnsi="Arial"/>
                <w:i/>
                <w:iCs/>
                <w:color w:val="000000"/>
              </w:rPr>
              <w:t xml:space="preserve"> – </w:t>
            </w:r>
            <w:r w:rsidRPr="00EF7D3D">
              <w:rPr>
                <w:rFonts w:ascii="Arial" w:cs="Arial" w:hAnsi="Arial"/>
                <w:i/>
                <w:iCs/>
                <w:color w:val="000000"/>
              </w:rPr>
              <w:t>d</w:t>
            </w:r>
            <w:r w:rsidRPr="00697F08">
              <w:rPr>
                <w:rFonts w:ascii="Arial" w:cs="Arial" w:hAnsi="Arial"/>
                <w:i/>
                <w:iCs/>
                <w:color w:val="000000"/>
              </w:rPr>
              <w:t xml:space="preserve"> – </w:t>
            </w:r>
            <w:r w:rsidRPr="00EF7D3D">
              <w:rPr>
                <w:rFonts w:ascii="Arial" w:cs="Arial" w:hAnsi="Arial"/>
                <w:i/>
                <w:iCs/>
                <w:color w:val="000000"/>
              </w:rPr>
              <w:t>e</w:t>
            </w:r>
            <w:r w:rsidRPr="00697F08">
              <w:rPr>
                <w:rFonts w:ascii="Arial" w:cs="Arial" w:hAnsi="Arial"/>
                <w:i/>
                <w:iCs/>
                <w:color w:val="000000"/>
              </w:rPr>
              <w:t xml:space="preserve"> – f</w:t>
            </w:r>
          </w:p>
        </w:tc>
        <w:tc>
          <w:tcPr>
            <w:tcW w:type="dxa" w:w="1299"/>
            <w:vAlign w:val="center"/>
          </w:tcPr>
          <w:p w14:paraId="5DF8016D" w14:textId="77777777" w:rsidP="00A90798" w:rsidR="00A90798" w:rsidRDefault="00A90798" w:rsidRPr="00697F08">
            <w:pPr>
              <w:tabs>
                <w:tab w:pos="567" w:val="left"/>
              </w:tabs>
              <w:jc w:val="center"/>
              <w:rPr>
                <w:rFonts w:ascii="Arial" w:cs="Arial" w:hAnsi="Arial"/>
                <w:bCs/>
              </w:rPr>
            </w:pPr>
            <w:r>
              <w:rPr>
                <w:rFonts w:ascii="Arial" w:cs="Arial" w:hAnsi="Arial"/>
                <w:bCs/>
                <w:color w:val="000000"/>
              </w:rPr>
              <w:t>0</w:t>
            </w:r>
          </w:p>
        </w:tc>
        <w:tc>
          <w:tcPr>
            <w:tcW w:type="dxa" w:w="1299"/>
            <w:vAlign w:val="center"/>
          </w:tcPr>
          <w:p w14:paraId="0E5B9249" w14:textId="4991767F" w:rsidR="00A90798" w:rsidRDefault="00A90798" w:rsidRPr="00973B2C">
            <w:pPr>
              <w:tabs>
                <w:tab w:pos="567" w:val="left"/>
              </w:tabs>
              <w:jc w:val="center"/>
              <w:rPr>
                <w:rFonts w:ascii="Arial" w:cs="Arial" w:hAnsi="Arial"/>
                <w:color w:val="000000"/>
              </w:rPr>
            </w:pPr>
            <w:r w:rsidRPr="00973B2C">
              <w:rPr>
                <w:rFonts w:ascii="Arial" w:cs="Arial" w:hAnsi="Arial"/>
                <w:color w:val="000000"/>
              </w:rPr>
              <w:t>2</w:t>
            </w:r>
            <w:r w:rsidR="006B4938">
              <w:rPr>
                <w:rFonts w:ascii="Arial" w:cs="Arial" w:hAnsi="Arial"/>
                <w:color w:val="000000"/>
              </w:rPr>
              <w:t>6</w:t>
            </w:r>
          </w:p>
        </w:tc>
        <w:tc>
          <w:tcPr>
            <w:tcW w:type="dxa" w:w="1299"/>
            <w:vAlign w:val="center"/>
          </w:tcPr>
          <w:p w14:paraId="6A07AC45" w14:textId="62302F1D" w:rsidR="00A90798" w:rsidRDefault="00A90798" w:rsidRPr="00973B2C">
            <w:pPr>
              <w:tabs>
                <w:tab w:pos="567" w:val="left"/>
              </w:tabs>
              <w:jc w:val="center"/>
              <w:rPr>
                <w:rFonts w:ascii="Arial" w:cs="Arial" w:hAnsi="Arial"/>
                <w:color w:val="000000"/>
              </w:rPr>
            </w:pPr>
            <w:r w:rsidRPr="00973B2C">
              <w:rPr>
                <w:rFonts w:ascii="Arial" w:cs="Arial" w:hAnsi="Arial"/>
                <w:color w:val="000000"/>
              </w:rPr>
              <w:t>50</w:t>
            </w:r>
            <w:r w:rsidR="006B4938">
              <w:rPr>
                <w:rFonts w:ascii="Arial" w:cs="Arial" w:hAnsi="Arial"/>
                <w:color w:val="000000"/>
              </w:rPr>
              <w:t>,5</w:t>
            </w:r>
          </w:p>
        </w:tc>
        <w:tc>
          <w:tcPr>
            <w:tcW w:type="dxa" w:w="1299"/>
            <w:vAlign w:val="center"/>
          </w:tcPr>
          <w:p w14:paraId="4368C448" w14:textId="3E435638" w:rsidR="00A90798" w:rsidRDefault="00A90798" w:rsidRPr="00973B2C">
            <w:pPr>
              <w:tabs>
                <w:tab w:pos="567" w:val="left"/>
              </w:tabs>
              <w:jc w:val="center"/>
              <w:rPr>
                <w:rFonts w:ascii="Arial" w:cs="Arial" w:hAnsi="Arial"/>
                <w:color w:val="000000"/>
              </w:rPr>
            </w:pPr>
            <w:r w:rsidRPr="00973B2C">
              <w:rPr>
                <w:rFonts w:ascii="Arial" w:cs="Arial" w:hAnsi="Arial"/>
                <w:color w:val="000000"/>
              </w:rPr>
              <w:t>10</w:t>
            </w:r>
            <w:r w:rsidR="006B4938">
              <w:rPr>
                <w:rFonts w:ascii="Arial" w:cs="Arial" w:hAnsi="Arial"/>
                <w:color w:val="000000"/>
              </w:rPr>
              <w:t>1,5</w:t>
            </w:r>
          </w:p>
        </w:tc>
        <w:tc>
          <w:tcPr>
            <w:tcW w:type="dxa" w:w="1300"/>
            <w:vAlign w:val="center"/>
          </w:tcPr>
          <w:p w14:paraId="253EE99B" w14:textId="4136C8BC" w:rsidR="00A90798" w:rsidRDefault="00A90798" w:rsidRPr="00973B2C">
            <w:pPr>
              <w:tabs>
                <w:tab w:pos="567" w:val="left"/>
              </w:tabs>
              <w:jc w:val="center"/>
              <w:rPr>
                <w:rFonts w:ascii="Arial" w:cs="Arial" w:hAnsi="Arial"/>
                <w:color w:val="000000"/>
              </w:rPr>
            </w:pPr>
            <w:r w:rsidRPr="00973B2C">
              <w:rPr>
                <w:rFonts w:ascii="Arial" w:cs="Arial" w:hAnsi="Arial"/>
                <w:color w:val="000000"/>
              </w:rPr>
              <w:t>126,5</w:t>
            </w:r>
          </w:p>
        </w:tc>
      </w:tr>
    </w:tbl>
    <w:p w14:paraId="5EFB8407" w14:textId="77777777" w:rsidP="003A606A" w:rsidR="00097426" w:rsidRDefault="00097426">
      <w:pPr>
        <w:rPr>
          <w:rFonts w:ascii="Arial" w:cs="Arial" w:hAnsi="Arial"/>
        </w:rPr>
      </w:pPr>
    </w:p>
    <w:p w14:paraId="4711C376" w14:textId="77777777" w:rsidP="003A606A" w:rsidR="00097426" w:rsidRDefault="00097426">
      <w:pPr>
        <w:rPr>
          <w:rFonts w:ascii="Arial" w:cs="Arial" w:hAnsi="Arial"/>
        </w:rPr>
      </w:pPr>
    </w:p>
    <w:p w14:paraId="19BDE319" w14:textId="1FDB9C8E" w:rsidP="003A606A" w:rsidR="003A606A" w:rsidRDefault="003A606A">
      <w:pPr>
        <w:rPr>
          <w:rFonts w:ascii="Arial" w:cs="Arial" w:hAnsi="Arial"/>
        </w:rPr>
      </w:pPr>
      <w:r>
        <w:rPr>
          <w:rFonts w:ascii="Arial" w:cs="Arial" w:hAnsi="Arial"/>
        </w:rPr>
        <w:t>En cas de passage à temps réduit, la rémunération du salarié est déterminée au prorata de sa nouvelle durée du travail. Cette rémunération est forfaitaire et constitue la contrepartie de l’exercice de la mission du salarié.</w:t>
      </w:r>
    </w:p>
    <w:p w14:paraId="28C0B611" w14:textId="307E1208" w:rsidP="003A606A" w:rsidR="003A606A" w:rsidRDefault="003A606A">
      <w:pPr>
        <w:rPr>
          <w:rFonts w:ascii="Arial" w:cs="Arial" w:hAnsi="Arial"/>
        </w:rPr>
      </w:pPr>
    </w:p>
    <w:p w14:paraId="2B614B3B" w14:textId="3BE76248" w:rsidP="00972593" w:rsidR="00CB1D0D" w:rsidRDefault="00CB1D0D" w:rsidRPr="00972593">
      <w:pPr>
        <w:rPr>
          <w:rFonts w:ascii="Arial" w:cs="Arial" w:hAnsi="Arial"/>
        </w:rPr>
      </w:pPr>
      <w:r w:rsidRPr="00972593">
        <w:rPr>
          <w:rFonts w:ascii="Arial" w:cs="Arial" w:hAnsi="Arial"/>
        </w:rPr>
        <w:t>Toutes les dispositions applicables aux salariés dont la durée du travail est décomptée en jours, qui ne sont pas spécifiques au</w:t>
      </w:r>
      <w:r w:rsidR="00972593" w:rsidRPr="00972593">
        <w:rPr>
          <w:rFonts w:ascii="Arial" w:cs="Arial" w:hAnsi="Arial"/>
        </w:rPr>
        <w:t xml:space="preserve">x forfaits annuels à temps complet de 206 jours, sont applicables aux salariés ayant conclu une convention de forfait en jours réduits, notamment le repos quotidien et hebdomadaire, les modalités de comptabilisation des jours de travail etc. </w:t>
      </w:r>
    </w:p>
    <w:p w14:paraId="0D578398" w14:textId="67AAD071" w:rsidP="00972593" w:rsidR="00972593" w:rsidRDefault="00972593">
      <w:pPr>
        <w:rPr>
          <w:rFonts w:ascii="Arial" w:cs="Arial" w:hAnsi="Arial"/>
        </w:rPr>
      </w:pPr>
    </w:p>
    <w:p w14:paraId="02AFFF0F" w14:textId="77777777" w:rsidP="003552CD" w:rsidR="003552CD" w:rsidRDefault="003552CD">
      <w:pPr>
        <w:tabs>
          <w:tab w:pos="567" w:val="left"/>
        </w:tabs>
        <w:rPr>
          <w:rFonts w:ascii="Arial" w:cs="Arial" w:hAnsi="Arial"/>
          <w:b/>
          <w:u w:val="single"/>
        </w:rPr>
      </w:pPr>
    </w:p>
    <w:p w14:paraId="46BB9194" w14:textId="188E2057" w:rsidP="003552CD" w:rsidR="003552CD" w:rsidRDefault="00B32B5B">
      <w:pPr>
        <w:rPr>
          <w:rFonts w:ascii="Arial" w:cs="Arial" w:hAnsi="Arial"/>
          <w:b/>
          <w:bCs/>
          <w:u w:val="single"/>
        </w:rPr>
      </w:pPr>
      <w:r>
        <w:rPr>
          <w:rFonts w:ascii="Arial" w:cs="Arial" w:hAnsi="Arial"/>
          <w:b/>
          <w:u w:val="single"/>
        </w:rPr>
        <w:t>39</w:t>
      </w:r>
      <w:r w:rsidR="003552CD">
        <w:rPr>
          <w:rFonts w:ascii="Arial" w:cs="Arial" w:hAnsi="Arial"/>
          <w:b/>
          <w:u w:val="single"/>
        </w:rPr>
        <w:t xml:space="preserve">.2 – </w:t>
      </w:r>
      <w:r w:rsidR="003552CD">
        <w:rPr>
          <w:rFonts w:ascii="Arial" w:cs="Arial" w:hAnsi="Arial"/>
          <w:b/>
          <w:bCs/>
          <w:u w:val="single"/>
        </w:rPr>
        <w:t>Modalités de passage à temps réduit</w:t>
      </w:r>
    </w:p>
    <w:p w14:paraId="011DBBA5" w14:textId="07412C9C" w:rsidP="00972593" w:rsidR="00972593" w:rsidRDefault="003552CD" w:rsidRPr="003A606A">
      <w:pPr>
        <w:rPr>
          <w:rFonts w:ascii="Arial" w:cs="Arial" w:hAnsi="Arial"/>
        </w:rPr>
      </w:pPr>
      <w:r>
        <w:rPr>
          <w:rFonts w:ascii="Arial" w:cs="Arial" w:hAnsi="Arial"/>
          <w:b/>
          <w:bCs/>
          <w:u w:val="single"/>
        </w:rPr>
        <w:t xml:space="preserve"> </w:t>
      </w:r>
    </w:p>
    <w:p w14:paraId="556E042A" w14:textId="3A59110F" w:rsidP="003552CD" w:rsidR="003552CD" w:rsidRDefault="003552CD" w:rsidRPr="00C67451">
      <w:pPr>
        <w:rPr>
          <w:rFonts w:ascii="Arial" w:cs="Arial" w:hAnsi="Arial"/>
        </w:rPr>
      </w:pPr>
      <w:r w:rsidRPr="00C67451">
        <w:rPr>
          <w:rFonts w:ascii="Arial" w:cs="Arial" w:hAnsi="Arial"/>
        </w:rPr>
        <w:t xml:space="preserve">Avant de formaliser sa demande initiale, il appartient au salarié intéressé de solliciter un entretien avec </w:t>
      </w:r>
      <w:r>
        <w:rPr>
          <w:rFonts w:ascii="Arial" w:cs="Arial" w:hAnsi="Arial"/>
        </w:rPr>
        <w:t>son</w:t>
      </w:r>
      <w:r w:rsidRPr="006E0917">
        <w:rPr>
          <w:rFonts w:ascii="Arial" w:cs="Arial" w:hAnsi="Arial"/>
        </w:rPr>
        <w:t xml:space="preserve"> responsable hiérarchique</w:t>
      </w:r>
      <w:r w:rsidRPr="00C67451">
        <w:rPr>
          <w:rFonts w:ascii="Arial" w:cs="Arial" w:hAnsi="Arial"/>
        </w:rPr>
        <w:t xml:space="preserve"> au cours duquel sera examinée la possibilité de travail à temps </w:t>
      </w:r>
      <w:r>
        <w:rPr>
          <w:rFonts w:ascii="Arial" w:cs="Arial" w:hAnsi="Arial"/>
        </w:rPr>
        <w:t>réduit</w:t>
      </w:r>
      <w:r w:rsidRPr="00C67451">
        <w:rPr>
          <w:rFonts w:ascii="Arial" w:cs="Arial" w:hAnsi="Arial"/>
        </w:rPr>
        <w:t xml:space="preserve"> dans son emploi actuel. </w:t>
      </w:r>
    </w:p>
    <w:p w14:paraId="78A2AF0C" w14:textId="77777777" w:rsidP="003552CD" w:rsidR="003552CD" w:rsidRDefault="003552CD" w:rsidRPr="00C67451">
      <w:pPr>
        <w:rPr>
          <w:rFonts w:ascii="Arial" w:cs="Arial" w:hAnsi="Arial"/>
        </w:rPr>
      </w:pPr>
    </w:p>
    <w:p w14:paraId="14225FDD" w14:textId="36014B7F" w:rsidP="003552CD" w:rsidR="003552CD" w:rsidRDefault="003552CD" w:rsidRPr="00C263FF">
      <w:pPr>
        <w:rPr>
          <w:rFonts w:ascii="Arial" w:cs="Arial" w:hAnsi="Arial"/>
        </w:rPr>
      </w:pPr>
      <w:r w:rsidRPr="00C263FF">
        <w:rPr>
          <w:rFonts w:ascii="Arial" w:cs="Arial" w:hAnsi="Arial"/>
        </w:rPr>
        <w:t xml:space="preserve">La demande de passage à temps </w:t>
      </w:r>
      <w:r>
        <w:rPr>
          <w:rFonts w:ascii="Arial" w:cs="Arial" w:hAnsi="Arial"/>
        </w:rPr>
        <w:t>réduit d</w:t>
      </w:r>
      <w:r w:rsidRPr="00C263FF">
        <w:rPr>
          <w:rFonts w:ascii="Arial" w:cs="Arial" w:hAnsi="Arial"/>
        </w:rPr>
        <w:t>’un salarié est adressée à la Direction des ressources humaines</w:t>
      </w:r>
      <w:r>
        <w:rPr>
          <w:rFonts w:ascii="Arial" w:cs="Arial" w:hAnsi="Arial"/>
        </w:rPr>
        <w:t xml:space="preserve"> et à </w:t>
      </w:r>
      <w:r w:rsidRPr="00C263FF">
        <w:rPr>
          <w:rFonts w:ascii="Arial" w:cs="Arial" w:hAnsi="Arial"/>
        </w:rPr>
        <w:t xml:space="preserve">sa hiérarchie au moins </w:t>
      </w:r>
      <w:r>
        <w:rPr>
          <w:rFonts w:ascii="Arial" w:cs="Arial" w:hAnsi="Arial"/>
        </w:rPr>
        <w:t>deux</w:t>
      </w:r>
      <w:r w:rsidRPr="00C263FF">
        <w:rPr>
          <w:rFonts w:ascii="Arial" w:cs="Arial" w:hAnsi="Arial"/>
        </w:rPr>
        <w:t xml:space="preserve"> mois avant la date de prise d’effet souhaité</w:t>
      </w:r>
      <w:r>
        <w:rPr>
          <w:rFonts w:ascii="Arial" w:cs="Arial" w:hAnsi="Arial"/>
        </w:rPr>
        <w:t>e</w:t>
      </w:r>
      <w:r w:rsidRPr="00C263FF">
        <w:rPr>
          <w:rFonts w:ascii="Arial" w:cs="Arial" w:hAnsi="Arial"/>
        </w:rPr>
        <w:t>.</w:t>
      </w:r>
    </w:p>
    <w:p w14:paraId="05C4688C" w14:textId="77777777" w:rsidP="003552CD" w:rsidR="003552CD" w:rsidRDefault="003552CD" w:rsidRPr="00C263FF">
      <w:pPr>
        <w:rPr>
          <w:rFonts w:ascii="Arial" w:cs="Arial" w:hAnsi="Arial"/>
        </w:rPr>
      </w:pPr>
    </w:p>
    <w:p w14:paraId="5AEB6C5E" w14:textId="36DE71AB" w:rsidP="003552CD" w:rsidR="003552CD" w:rsidRDefault="003552CD" w:rsidRPr="00C263FF">
      <w:pPr>
        <w:rPr>
          <w:rFonts w:ascii="Arial" w:cs="Arial" w:hAnsi="Arial"/>
        </w:rPr>
      </w:pPr>
      <w:r w:rsidRPr="00C263FF">
        <w:rPr>
          <w:rFonts w:ascii="Arial" w:cs="Arial" w:hAnsi="Arial"/>
        </w:rPr>
        <w:t xml:space="preserve">Le travail à temps </w:t>
      </w:r>
      <w:r>
        <w:rPr>
          <w:rFonts w:ascii="Arial" w:cs="Arial" w:hAnsi="Arial"/>
        </w:rPr>
        <w:t>réduit</w:t>
      </w:r>
      <w:r w:rsidRPr="00C263FF">
        <w:rPr>
          <w:rFonts w:ascii="Arial" w:cs="Arial" w:hAnsi="Arial"/>
        </w:rPr>
        <w:t xml:space="preserve"> est accordé par la </w:t>
      </w:r>
      <w:r>
        <w:rPr>
          <w:rFonts w:ascii="Arial" w:cs="Arial" w:hAnsi="Arial"/>
        </w:rPr>
        <w:t>D</w:t>
      </w:r>
      <w:r w:rsidRPr="00C263FF">
        <w:rPr>
          <w:rFonts w:ascii="Arial" w:cs="Arial" w:hAnsi="Arial"/>
        </w:rPr>
        <w:t>irection des ressources humaines après avis de la hiérarchie.</w:t>
      </w:r>
    </w:p>
    <w:p w14:paraId="14A9441E" w14:textId="77777777" w:rsidP="003552CD" w:rsidR="003552CD" w:rsidRDefault="003552CD" w:rsidRPr="00C263FF">
      <w:pPr>
        <w:rPr>
          <w:rFonts w:ascii="Arial" w:cs="Arial" w:hAnsi="Arial"/>
        </w:rPr>
      </w:pPr>
    </w:p>
    <w:p w14:paraId="3CA6F0F1" w14:textId="77777777" w:rsidP="003552CD" w:rsidR="003552CD" w:rsidRDefault="003552CD" w:rsidRPr="00C263FF">
      <w:pPr>
        <w:rPr>
          <w:rFonts w:ascii="Arial" w:cs="Arial" w:hAnsi="Arial"/>
        </w:rPr>
      </w:pPr>
      <w:r w:rsidRPr="00C263FF">
        <w:rPr>
          <w:rFonts w:ascii="Arial" w:cs="Arial" w:hAnsi="Arial"/>
        </w:rPr>
        <w:t xml:space="preserve">La Direction des ressources humaines se prononce dans un délai d'un mois à compter de la réception de la demande. </w:t>
      </w:r>
    </w:p>
    <w:p w14:paraId="6B76104F" w14:textId="77777777" w:rsidP="003552CD" w:rsidR="003552CD" w:rsidRDefault="003552CD">
      <w:pPr>
        <w:rPr>
          <w:rFonts w:ascii="Tahoma" w:cs="Tahoma" w:hAnsi="Tahoma"/>
          <w:sz w:val="18"/>
          <w:szCs w:val="18"/>
        </w:rPr>
      </w:pPr>
    </w:p>
    <w:p w14:paraId="2B5CA0D5" w14:textId="70866D74" w:rsidP="003552CD" w:rsidR="003552CD" w:rsidRDefault="003552CD" w:rsidRPr="00C263FF">
      <w:pPr>
        <w:rPr>
          <w:rFonts w:ascii="Arial" w:cs="Arial" w:hAnsi="Arial"/>
        </w:rPr>
      </w:pPr>
      <w:r w:rsidRPr="00C263FF">
        <w:rPr>
          <w:rFonts w:ascii="Arial" w:cs="Arial" w:hAnsi="Arial"/>
        </w:rPr>
        <w:t xml:space="preserve">La Direction des ressources humaines pourra refuser la demande de temps </w:t>
      </w:r>
      <w:r>
        <w:rPr>
          <w:rFonts w:ascii="Arial" w:cs="Arial" w:hAnsi="Arial"/>
        </w:rPr>
        <w:t xml:space="preserve">réduit </w:t>
      </w:r>
      <w:r w:rsidRPr="00C263FF">
        <w:rPr>
          <w:rFonts w:ascii="Arial" w:cs="Arial" w:hAnsi="Arial"/>
        </w:rPr>
        <w:t>dans les conditions prévues par les textes en vigueur</w:t>
      </w:r>
      <w:r>
        <w:rPr>
          <w:rFonts w:ascii="Arial" w:cs="Arial" w:hAnsi="Arial"/>
        </w:rPr>
        <w:t>, notamment lorsque</w:t>
      </w:r>
      <w:r w:rsidRPr="00C263FF">
        <w:rPr>
          <w:rFonts w:ascii="Arial" w:cs="Arial" w:hAnsi="Arial"/>
        </w:rPr>
        <w:t xml:space="preserve"> le passage à temps </w:t>
      </w:r>
      <w:r>
        <w:rPr>
          <w:rFonts w:ascii="Arial" w:cs="Arial" w:hAnsi="Arial"/>
        </w:rPr>
        <w:t xml:space="preserve">réduit </w:t>
      </w:r>
      <w:r w:rsidRPr="00C263FF">
        <w:rPr>
          <w:rFonts w:ascii="Arial" w:cs="Arial" w:hAnsi="Arial"/>
        </w:rPr>
        <w:t xml:space="preserve">n’est pas compatible avec les fonctions du salarié et/ou avec l’organisation des services. </w:t>
      </w:r>
      <w:r>
        <w:rPr>
          <w:rFonts w:ascii="Arial" w:cs="Arial" w:hAnsi="Arial"/>
        </w:rPr>
        <w:t>L’éventuel refus fera l’objet d’une motivation écrite.</w:t>
      </w:r>
    </w:p>
    <w:p w14:paraId="1B92E838" w14:textId="77777777" w:rsidP="003552CD" w:rsidR="003552CD" w:rsidRDefault="003552CD">
      <w:pPr>
        <w:rPr>
          <w:rFonts w:ascii="Arial" w:cs="Arial" w:hAnsi="Arial"/>
        </w:rPr>
      </w:pPr>
    </w:p>
    <w:p w14:paraId="6DE361D7" w14:textId="3870B44A" w:rsidP="003552CD" w:rsidR="003552CD" w:rsidRDefault="003552CD">
      <w:pPr>
        <w:rPr>
          <w:rFonts w:ascii="Arial" w:cs="Arial" w:hAnsi="Arial"/>
        </w:rPr>
      </w:pPr>
      <w:r w:rsidRPr="00C263FF">
        <w:rPr>
          <w:rFonts w:ascii="Arial" w:cs="Arial" w:hAnsi="Arial"/>
        </w:rPr>
        <w:t>En cas d’acceptation, un avenant au contrat de travail est signé entre les parties</w:t>
      </w:r>
      <w:r>
        <w:rPr>
          <w:rFonts w:ascii="Arial" w:cs="Arial" w:hAnsi="Arial"/>
        </w:rPr>
        <w:t xml:space="preserve"> après échange entre le</w:t>
      </w:r>
      <w:r w:rsidRPr="00C263FF">
        <w:rPr>
          <w:rFonts w:ascii="Arial" w:cs="Arial" w:hAnsi="Arial"/>
        </w:rPr>
        <w:t xml:space="preserve"> salarié et </w:t>
      </w:r>
      <w:r>
        <w:rPr>
          <w:rFonts w:ascii="Arial" w:cs="Arial" w:hAnsi="Arial"/>
        </w:rPr>
        <w:t>son</w:t>
      </w:r>
      <w:r w:rsidRPr="006E0917">
        <w:rPr>
          <w:rFonts w:ascii="Arial" w:cs="Arial" w:hAnsi="Arial"/>
        </w:rPr>
        <w:t xml:space="preserve"> responsable hiérarchique</w:t>
      </w:r>
      <w:r>
        <w:rPr>
          <w:rFonts w:ascii="Arial" w:cs="Arial" w:hAnsi="Arial"/>
        </w:rPr>
        <w:t xml:space="preserve"> sur la modalité d’organisation du temps réduit. </w:t>
      </w:r>
    </w:p>
    <w:p w14:paraId="472D6978" w14:textId="77777777" w:rsidP="003552CD" w:rsidR="003552CD" w:rsidRDefault="003552CD" w:rsidRPr="00C263FF">
      <w:pPr>
        <w:rPr>
          <w:rFonts w:ascii="Arial" w:cs="Arial" w:hAnsi="Arial"/>
        </w:rPr>
      </w:pPr>
    </w:p>
    <w:p w14:paraId="3433FDE1" w14:textId="2CB28CDD" w:rsidP="003552CD" w:rsidR="003552CD" w:rsidRDefault="003552CD">
      <w:pPr>
        <w:rPr>
          <w:rFonts w:ascii="Arial" w:cs="Arial" w:hAnsi="Arial"/>
        </w:rPr>
      </w:pPr>
      <w:r w:rsidRPr="00C263FF">
        <w:rPr>
          <w:rFonts w:ascii="Arial" w:cs="Arial" w:hAnsi="Arial"/>
        </w:rPr>
        <w:t>La date de prise d’effet correspondra au premier jour du mois suivant le terme du délai d</w:t>
      </w:r>
      <w:r>
        <w:rPr>
          <w:rFonts w:ascii="Arial" w:cs="Arial" w:hAnsi="Arial"/>
        </w:rPr>
        <w:t>e réponse d</w:t>
      </w:r>
      <w:r w:rsidRPr="00C263FF">
        <w:rPr>
          <w:rFonts w:ascii="Arial" w:cs="Arial" w:hAnsi="Arial"/>
        </w:rPr>
        <w:t xml:space="preserve">’un mois (ex : si une demande est adressée le 14 janvier, </w:t>
      </w:r>
      <w:r>
        <w:rPr>
          <w:rFonts w:ascii="Arial" w:cs="Arial" w:hAnsi="Arial"/>
        </w:rPr>
        <w:t xml:space="preserve">la réponse est apportée le 10 février, l’avenant ne </w:t>
      </w:r>
      <w:r w:rsidRPr="00C263FF">
        <w:rPr>
          <w:rFonts w:ascii="Arial" w:cs="Arial" w:hAnsi="Arial"/>
        </w:rPr>
        <w:t xml:space="preserve">pourra prendre effet que le </w:t>
      </w:r>
      <w:r>
        <w:rPr>
          <w:rFonts w:ascii="Arial" w:cs="Arial" w:hAnsi="Arial"/>
        </w:rPr>
        <w:t>1</w:t>
      </w:r>
      <w:r w:rsidRPr="00C67451">
        <w:rPr>
          <w:rFonts w:ascii="Arial" w:cs="Arial" w:hAnsi="Arial"/>
          <w:vertAlign w:val="superscript"/>
        </w:rPr>
        <w:t>er</w:t>
      </w:r>
      <w:r>
        <w:rPr>
          <w:rFonts w:ascii="Arial" w:cs="Arial" w:hAnsi="Arial"/>
        </w:rPr>
        <w:t xml:space="preserve"> avril</w:t>
      </w:r>
      <w:r w:rsidRPr="00C263FF">
        <w:rPr>
          <w:rFonts w:ascii="Arial" w:cs="Arial" w:hAnsi="Arial"/>
        </w:rPr>
        <w:t>).</w:t>
      </w:r>
    </w:p>
    <w:p w14:paraId="58D2D10D" w14:textId="77777777" w:rsidP="003552CD" w:rsidR="00331A76" w:rsidRDefault="00331A76" w:rsidRPr="00C263FF">
      <w:pPr>
        <w:rPr>
          <w:rFonts w:ascii="Arial" w:cs="Arial" w:hAnsi="Arial"/>
        </w:rPr>
      </w:pPr>
    </w:p>
    <w:p w14:paraId="499F800C" w14:textId="5285FE04" w:rsidP="003552CD" w:rsidR="003552CD" w:rsidRDefault="003552CD" w:rsidRPr="00C263FF">
      <w:pPr>
        <w:rPr>
          <w:rFonts w:ascii="Arial" w:cs="Arial" w:hAnsi="Arial"/>
        </w:rPr>
      </w:pPr>
      <w:r w:rsidRPr="00C263FF">
        <w:rPr>
          <w:rFonts w:ascii="Arial" w:cs="Arial" w:hAnsi="Arial"/>
        </w:rPr>
        <w:t xml:space="preserve">La durée initiale </w:t>
      </w:r>
      <w:r>
        <w:rPr>
          <w:rFonts w:ascii="Arial" w:cs="Arial" w:hAnsi="Arial"/>
        </w:rPr>
        <w:t xml:space="preserve">de l’avenant de passage à temps réduit </w:t>
      </w:r>
      <w:r w:rsidRPr="00C263FF">
        <w:rPr>
          <w:rFonts w:ascii="Arial" w:cs="Arial" w:hAnsi="Arial"/>
        </w:rPr>
        <w:t>court jusqu’au 31 décembre de l’année civile. En cas de renouvellement, celui-ci prendr</w:t>
      </w:r>
      <w:r w:rsidR="005A2B06">
        <w:rPr>
          <w:rFonts w:ascii="Arial" w:cs="Arial" w:hAnsi="Arial"/>
        </w:rPr>
        <w:t>a</w:t>
      </w:r>
      <w:r w:rsidRPr="00C263FF">
        <w:rPr>
          <w:rFonts w:ascii="Arial" w:cs="Arial" w:hAnsi="Arial"/>
        </w:rPr>
        <w:t xml:space="preserve"> effet pour une durée de 1 an</w:t>
      </w:r>
      <w:r w:rsidR="005A2B06">
        <w:rPr>
          <w:rFonts w:ascii="Arial" w:cs="Arial" w:hAnsi="Arial"/>
        </w:rPr>
        <w:t xml:space="preserve"> maximum</w:t>
      </w:r>
      <w:r w:rsidRPr="00C263FF">
        <w:rPr>
          <w:rFonts w:ascii="Arial" w:cs="Arial" w:hAnsi="Arial"/>
        </w:rPr>
        <w:t xml:space="preserve">. </w:t>
      </w:r>
      <w:r w:rsidR="005A2B06">
        <w:rPr>
          <w:rFonts w:ascii="Arial" w:cs="Arial" w:hAnsi="Arial"/>
        </w:rPr>
        <w:t>S’il souhaite poursuivre son activité à temp réduit</w:t>
      </w:r>
      <w:r w:rsidRPr="00C263FF">
        <w:rPr>
          <w:rFonts w:ascii="Arial" w:cs="Arial" w:hAnsi="Arial"/>
        </w:rPr>
        <w:t>, le salarié devra faire une nouvelle demande</w:t>
      </w:r>
      <w:r w:rsidR="005A2B06">
        <w:rPr>
          <w:rFonts w:ascii="Arial" w:cs="Arial" w:hAnsi="Arial"/>
        </w:rPr>
        <w:t xml:space="preserve"> chaque année deux mois avant l’échéance</w:t>
      </w:r>
      <w:r w:rsidRPr="00C263FF">
        <w:rPr>
          <w:rFonts w:ascii="Arial" w:cs="Arial" w:hAnsi="Arial"/>
        </w:rPr>
        <w:t>.</w:t>
      </w:r>
    </w:p>
    <w:p w14:paraId="07002800" w14:textId="159FD382" w:rsidP="003552CD" w:rsidR="003552CD" w:rsidRDefault="003552CD">
      <w:pPr>
        <w:rPr>
          <w:rFonts w:ascii="Arial" w:cs="Arial" w:hAnsi="Arial"/>
        </w:rPr>
      </w:pPr>
    </w:p>
    <w:p w14:paraId="2F81D614" w14:textId="77777777" w:rsidP="00B513B7" w:rsidR="007A44BC" w:rsidRDefault="007A44BC" w:rsidRPr="00B513B7">
      <w:pPr>
        <w:rPr>
          <w:rFonts w:ascii="Arial" w:hAnsi="Arial"/>
        </w:rPr>
      </w:pPr>
    </w:p>
    <w:p w14:paraId="46CD1F4B" w14:textId="1CDC5579" w:rsidP="003552CD" w:rsidR="003552CD" w:rsidRDefault="00B32B5B">
      <w:pPr>
        <w:tabs>
          <w:tab w:pos="567" w:val="left"/>
        </w:tabs>
        <w:rPr>
          <w:rFonts w:ascii="Arial" w:cs="Arial" w:hAnsi="Arial"/>
          <w:b/>
          <w:bCs/>
          <w:u w:val="single"/>
        </w:rPr>
      </w:pPr>
      <w:r>
        <w:rPr>
          <w:rFonts w:ascii="Arial" w:cs="Arial" w:hAnsi="Arial"/>
          <w:b/>
          <w:i/>
          <w:iCs/>
        </w:rPr>
        <w:lastRenderedPageBreak/>
        <w:t>39</w:t>
      </w:r>
      <w:r w:rsidR="003552CD" w:rsidRPr="00E96C3A">
        <w:rPr>
          <w:rFonts w:ascii="Arial" w:cs="Arial" w:hAnsi="Arial"/>
          <w:b/>
          <w:i/>
          <w:iCs/>
        </w:rPr>
        <w:t>.2.1 –</w:t>
      </w:r>
      <w:r w:rsidR="003552CD">
        <w:rPr>
          <w:rFonts w:ascii="Arial" w:cs="Arial" w:hAnsi="Arial"/>
          <w:b/>
          <w:i/>
          <w:iCs/>
        </w:rPr>
        <w:t xml:space="preserve"> Dispositions spécifiques au c</w:t>
      </w:r>
      <w:r w:rsidR="003552CD" w:rsidRPr="00E96C3A">
        <w:rPr>
          <w:rFonts w:ascii="Arial" w:cs="Arial" w:hAnsi="Arial"/>
          <w:b/>
          <w:i/>
          <w:iCs/>
        </w:rPr>
        <w:t xml:space="preserve">ongé parental d’éducation à temps </w:t>
      </w:r>
      <w:r w:rsidR="003552CD" w:rsidRPr="003552CD">
        <w:rPr>
          <w:rFonts w:ascii="Arial" w:cs="Arial" w:hAnsi="Arial"/>
          <w:b/>
          <w:i/>
          <w:iCs/>
        </w:rPr>
        <w:t>réduit</w:t>
      </w:r>
    </w:p>
    <w:p w14:paraId="46365776" w14:textId="77777777" w:rsidP="003552CD" w:rsidR="003552CD" w:rsidRDefault="003552CD">
      <w:pPr>
        <w:pStyle w:val="Default"/>
        <w:rPr>
          <w:rFonts w:ascii="Arial" w:cs="Arial" w:hAnsi="Arial"/>
          <w:color w:val="FF0000"/>
        </w:rPr>
      </w:pPr>
    </w:p>
    <w:p w14:paraId="2DC63431" w14:textId="07F1F858" w:rsidP="003552CD" w:rsidR="003552CD" w:rsidRDefault="003552CD" w:rsidRPr="00E96C3A">
      <w:pPr>
        <w:rPr>
          <w:rFonts w:ascii="Arial" w:cs="Arial" w:hAnsi="Arial"/>
        </w:rPr>
      </w:pPr>
      <w:r>
        <w:rPr>
          <w:rFonts w:ascii="Arial" w:cs="Arial" w:hAnsi="Arial"/>
        </w:rPr>
        <w:t>Conformément aux dispositions légales, l</w:t>
      </w:r>
      <w:r w:rsidRPr="00E96C3A">
        <w:rPr>
          <w:rFonts w:ascii="Arial" w:cs="Arial" w:hAnsi="Arial"/>
        </w:rPr>
        <w:t xml:space="preserve">e passage à temps </w:t>
      </w:r>
      <w:r>
        <w:rPr>
          <w:rFonts w:ascii="Arial" w:cs="Arial" w:hAnsi="Arial"/>
        </w:rPr>
        <w:t>réduit</w:t>
      </w:r>
      <w:r w:rsidRPr="00E96C3A">
        <w:rPr>
          <w:rFonts w:ascii="Arial" w:cs="Arial" w:hAnsi="Arial"/>
        </w:rPr>
        <w:t xml:space="preserve"> </w:t>
      </w:r>
      <w:r>
        <w:rPr>
          <w:rFonts w:ascii="Arial" w:cs="Arial" w:hAnsi="Arial"/>
        </w:rPr>
        <w:t xml:space="preserve">dans le cadre d’un congé parental d’éducation </w:t>
      </w:r>
      <w:r w:rsidRPr="00E96C3A">
        <w:rPr>
          <w:rFonts w:ascii="Arial" w:cs="Arial" w:hAnsi="Arial"/>
        </w:rPr>
        <w:t>est ouvert à tout salarié (père ou mère) ayant au moins 1 an d'ancienneté</w:t>
      </w:r>
      <w:r w:rsidR="005665B3">
        <w:rPr>
          <w:rFonts w:ascii="Arial" w:cs="Arial" w:hAnsi="Arial"/>
          <w:strike/>
        </w:rPr>
        <w:t xml:space="preserve"> </w:t>
      </w:r>
      <w:r w:rsidR="005665B3">
        <w:rPr>
          <w:rFonts w:ascii="Arial" w:cs="Arial" w:hAnsi="Arial"/>
        </w:rPr>
        <w:t>dans l’UES ou, en</w:t>
      </w:r>
      <w:r w:rsidR="005665B3" w:rsidRPr="003656B9">
        <w:rPr>
          <w:rFonts w:ascii="Arial" w:cs="Arial" w:hAnsi="Arial"/>
        </w:rPr>
        <w:t xml:space="preserve"> cas de mobilité au sein du groupe BPCE, l’ancienneté telle qu’elle est reprise dans le contrat de travail</w:t>
      </w:r>
      <w:r w:rsidRPr="00E96C3A">
        <w:rPr>
          <w:rFonts w:ascii="Arial" w:cs="Arial" w:hAnsi="Arial"/>
        </w:rPr>
        <w:t xml:space="preserve">. Le congé parental d'éducation peut prendre la forme d'une réduction d'activité, sans que cette activité à temps </w:t>
      </w:r>
      <w:r w:rsidRPr="003552CD">
        <w:rPr>
          <w:rFonts w:ascii="Arial" w:cs="Arial" w:hAnsi="Arial"/>
        </w:rPr>
        <w:t>réduit</w:t>
      </w:r>
      <w:r w:rsidRPr="001825E6">
        <w:rPr>
          <w:rFonts w:ascii="Arial" w:cs="Arial" w:hAnsi="Arial"/>
        </w:rPr>
        <w:t xml:space="preserve"> puisse être inférieure à 16 heures hebdomadaires.</w:t>
      </w:r>
      <w:r w:rsidRPr="00E96C3A">
        <w:rPr>
          <w:rFonts w:ascii="Arial" w:cs="Arial" w:hAnsi="Arial"/>
        </w:rPr>
        <w:t xml:space="preserve"> </w:t>
      </w:r>
    </w:p>
    <w:p w14:paraId="27CD0BFA" w14:textId="77777777" w:rsidP="003552CD" w:rsidR="003552CD" w:rsidRDefault="003552CD">
      <w:pPr>
        <w:rPr>
          <w:rFonts w:ascii="Arial" w:cs="Arial" w:hAnsi="Arial"/>
        </w:rPr>
      </w:pPr>
    </w:p>
    <w:p w14:paraId="005136F0" w14:textId="77777777" w:rsidP="003552CD" w:rsidR="003552CD" w:rsidRDefault="003552CD">
      <w:pPr>
        <w:rPr>
          <w:rFonts w:ascii="Arial" w:cs="Arial" w:hAnsi="Arial"/>
        </w:rPr>
      </w:pPr>
      <w:r w:rsidRPr="00E96C3A">
        <w:rPr>
          <w:rFonts w:ascii="Arial" w:cs="Arial" w:hAnsi="Arial"/>
        </w:rPr>
        <w:t>L'ancienneté s'apprécie</w:t>
      </w:r>
      <w:r>
        <w:rPr>
          <w:rFonts w:ascii="Arial" w:cs="Arial" w:hAnsi="Arial"/>
        </w:rPr>
        <w:t> :</w:t>
      </w:r>
    </w:p>
    <w:p w14:paraId="46B542BE" w14:textId="77777777" w:rsidP="003552CD" w:rsidR="003552CD" w:rsidRDefault="003552CD">
      <w:pPr>
        <w:rPr>
          <w:rFonts w:ascii="Arial" w:cs="Arial" w:hAnsi="Arial"/>
        </w:rPr>
      </w:pPr>
    </w:p>
    <w:p w14:paraId="32CE5DA6" w14:textId="77777777" w:rsidP="00E27C7D" w:rsidR="003552CD" w:rsidRDefault="003552CD" w:rsidRPr="00794401">
      <w:pPr>
        <w:numPr>
          <w:ilvl w:val="0"/>
          <w:numId w:val="3"/>
        </w:numPr>
        <w:spacing w:after="60"/>
        <w:ind w:hanging="567" w:left="567"/>
        <w:rPr>
          <w:rFonts w:ascii="Arial" w:cs="Arial" w:hAnsi="Arial"/>
          <w:bCs/>
        </w:rPr>
      </w:pPr>
      <w:r w:rsidRPr="00794401">
        <w:rPr>
          <w:rFonts w:ascii="Arial" w:cs="Arial" w:hAnsi="Arial"/>
          <w:bCs/>
        </w:rPr>
        <w:t xml:space="preserve">soit à la date de naissance de l'enfant ; </w:t>
      </w:r>
    </w:p>
    <w:p w14:paraId="31EB7D60" w14:textId="77777777" w:rsidP="00E27C7D" w:rsidR="003552CD" w:rsidRDefault="003552CD" w:rsidRPr="00794401">
      <w:pPr>
        <w:numPr>
          <w:ilvl w:val="0"/>
          <w:numId w:val="3"/>
        </w:numPr>
        <w:ind w:hanging="567" w:left="567"/>
        <w:rPr>
          <w:rFonts w:ascii="Arial" w:cs="Arial" w:hAnsi="Arial"/>
          <w:bCs/>
        </w:rPr>
      </w:pPr>
      <w:r w:rsidRPr="00794401">
        <w:rPr>
          <w:rFonts w:ascii="Arial" w:cs="Arial" w:hAnsi="Arial"/>
          <w:bCs/>
        </w:rPr>
        <w:t>soit à la date d'arrivée au foyer d'un enfant adopté (ou confié en vue de son adoption) de moins de 16 ans.</w:t>
      </w:r>
    </w:p>
    <w:p w14:paraId="32359E13" w14:textId="77777777" w:rsidP="003552CD" w:rsidR="003552CD" w:rsidRDefault="003552CD" w:rsidRPr="00E96C3A">
      <w:pPr>
        <w:rPr>
          <w:rFonts w:ascii="Arial" w:cs="Arial" w:hAnsi="Arial"/>
        </w:rPr>
      </w:pPr>
    </w:p>
    <w:p w14:paraId="4DFDFC58" w14:textId="32CBBD24" w:rsidP="003552CD" w:rsidR="003552CD" w:rsidRDefault="003552CD" w:rsidRPr="00721D1A">
      <w:pPr>
        <w:spacing w:after="120"/>
        <w:rPr>
          <w:rFonts w:ascii="Arial" w:cs="Arial" w:hAnsi="Arial"/>
        </w:rPr>
      </w:pPr>
      <w:r w:rsidRPr="00721D1A">
        <w:rPr>
          <w:rFonts w:ascii="Arial" w:cs="Arial" w:hAnsi="Arial"/>
        </w:rPr>
        <w:t xml:space="preserve">Le salarié doit </w:t>
      </w:r>
      <w:r w:rsidR="00EB0F58" w:rsidRPr="00C817F5">
        <w:rPr>
          <w:rFonts w:ascii="Arial" w:cs="Arial" w:hAnsi="Arial"/>
        </w:rPr>
        <w:t xml:space="preserve">informer </w:t>
      </w:r>
      <w:r w:rsidRPr="00C817F5">
        <w:rPr>
          <w:rFonts w:ascii="Arial" w:cs="Arial" w:hAnsi="Arial"/>
        </w:rPr>
        <w:t>l</w:t>
      </w:r>
      <w:r w:rsidRPr="00721D1A">
        <w:rPr>
          <w:rFonts w:ascii="Arial" w:cs="Arial" w:hAnsi="Arial"/>
        </w:rPr>
        <w:t xml:space="preserve">a Direction des ressources humaines par lettre recommandée avec accusé de réception ou par lettre remise en main propre contre décharge : </w:t>
      </w:r>
    </w:p>
    <w:p w14:paraId="23C693B6" w14:textId="78B5EA73" w:rsidP="00E27C7D" w:rsidR="003552CD" w:rsidRDefault="003552CD" w:rsidRPr="00794401">
      <w:pPr>
        <w:numPr>
          <w:ilvl w:val="0"/>
          <w:numId w:val="3"/>
        </w:numPr>
        <w:spacing w:after="60"/>
        <w:ind w:hanging="567" w:left="567"/>
        <w:rPr>
          <w:rFonts w:ascii="Arial" w:cs="Arial" w:hAnsi="Arial"/>
          <w:bCs/>
        </w:rPr>
      </w:pPr>
      <w:r w:rsidRPr="00794401">
        <w:rPr>
          <w:rFonts w:ascii="Arial" w:cs="Arial" w:hAnsi="Arial"/>
          <w:bCs/>
        </w:rPr>
        <w:t>1 mois au moins avant le terme du congé maternité ou d'adoption lorsque la période d'activité à temps réduit lui fait immédiatement suite ;</w:t>
      </w:r>
    </w:p>
    <w:p w14:paraId="141D7B7F" w14:textId="338E6E11" w:rsidP="00E27C7D" w:rsidR="003552CD" w:rsidRDefault="003552CD" w:rsidRPr="00794401">
      <w:pPr>
        <w:numPr>
          <w:ilvl w:val="0"/>
          <w:numId w:val="3"/>
        </w:numPr>
        <w:ind w:hanging="567" w:left="567"/>
        <w:rPr>
          <w:rFonts w:ascii="Arial" w:cs="Arial" w:hAnsi="Arial"/>
          <w:bCs/>
        </w:rPr>
      </w:pPr>
      <w:r w:rsidRPr="00794401">
        <w:rPr>
          <w:rFonts w:ascii="Arial" w:cs="Arial" w:hAnsi="Arial"/>
          <w:bCs/>
        </w:rPr>
        <w:t>2 mois au moins avant la date de prise d’effet souhaitée lorsque le temps réduit ne suit pas immédiatement le congé maternité ou d'adoption.</w:t>
      </w:r>
    </w:p>
    <w:p w14:paraId="4A176A76" w14:textId="77777777" w:rsidP="003552CD" w:rsidR="003552CD" w:rsidRDefault="003552CD" w:rsidRPr="00721D1A">
      <w:pPr>
        <w:ind w:left="360"/>
        <w:rPr>
          <w:rFonts w:ascii="Arial" w:cs="Arial" w:hAnsi="Arial"/>
        </w:rPr>
      </w:pPr>
    </w:p>
    <w:p w14:paraId="7F5C1AF6" w14:textId="6AAA4863" w:rsidP="003552CD" w:rsidR="003552CD" w:rsidRDefault="003552CD">
      <w:pPr>
        <w:rPr>
          <w:rFonts w:ascii="Arial" w:cs="Arial" w:hAnsi="Arial"/>
        </w:rPr>
      </w:pPr>
      <w:r>
        <w:rPr>
          <w:rFonts w:ascii="Arial" w:cs="Arial" w:hAnsi="Arial"/>
        </w:rPr>
        <w:t>La demande doit</w:t>
      </w:r>
      <w:r w:rsidRPr="00E96C3A">
        <w:rPr>
          <w:rFonts w:ascii="Arial" w:cs="Arial" w:hAnsi="Arial"/>
        </w:rPr>
        <w:t xml:space="preserve"> indiqu</w:t>
      </w:r>
      <w:r>
        <w:rPr>
          <w:rFonts w:ascii="Arial" w:cs="Arial" w:hAnsi="Arial"/>
        </w:rPr>
        <w:t>er</w:t>
      </w:r>
      <w:r w:rsidRPr="00E96C3A">
        <w:rPr>
          <w:rFonts w:ascii="Arial" w:cs="Arial" w:hAnsi="Arial"/>
        </w:rPr>
        <w:t xml:space="preserve"> la date de début de la période d'activité à temps </w:t>
      </w:r>
      <w:r>
        <w:rPr>
          <w:rFonts w:ascii="Arial" w:cs="Arial" w:hAnsi="Arial"/>
        </w:rPr>
        <w:t>réduit</w:t>
      </w:r>
      <w:r w:rsidRPr="00E96C3A">
        <w:rPr>
          <w:rFonts w:ascii="Arial" w:cs="Arial" w:hAnsi="Arial"/>
        </w:rPr>
        <w:t xml:space="preserve"> ainsi que sa durée. </w:t>
      </w:r>
    </w:p>
    <w:p w14:paraId="0B83575E" w14:textId="77777777" w:rsidP="003552CD" w:rsidR="003552CD" w:rsidRDefault="003552CD">
      <w:pPr>
        <w:rPr>
          <w:rFonts w:ascii="Arial" w:cs="Arial" w:hAnsi="Arial"/>
        </w:rPr>
      </w:pPr>
    </w:p>
    <w:p w14:paraId="48BB5856" w14:textId="7A198475" w:rsidP="003552CD" w:rsidR="003552CD" w:rsidRDefault="003552CD">
      <w:pPr>
        <w:rPr>
          <w:rFonts w:ascii="Arial" w:cs="Arial" w:hAnsi="Arial"/>
        </w:rPr>
      </w:pPr>
      <w:r w:rsidRPr="00E96C3A">
        <w:rPr>
          <w:rFonts w:ascii="Arial" w:cs="Arial" w:hAnsi="Arial"/>
        </w:rPr>
        <w:t xml:space="preserve">La durée et la date de fin du temps </w:t>
      </w:r>
      <w:r>
        <w:rPr>
          <w:rFonts w:ascii="Arial" w:cs="Arial" w:hAnsi="Arial"/>
        </w:rPr>
        <w:t>réduit</w:t>
      </w:r>
      <w:r w:rsidRPr="00E96C3A">
        <w:rPr>
          <w:rFonts w:ascii="Arial" w:cs="Arial" w:hAnsi="Arial"/>
        </w:rPr>
        <w:t xml:space="preserve"> ainsi que le nombre de renouvellement varient en fonction du nombre </w:t>
      </w:r>
      <w:r w:rsidR="005A2B06">
        <w:rPr>
          <w:rFonts w:ascii="Arial" w:cs="Arial" w:hAnsi="Arial"/>
        </w:rPr>
        <w:t>et de l’âge des enfants</w:t>
      </w:r>
      <w:r w:rsidRPr="00E96C3A">
        <w:rPr>
          <w:rFonts w:ascii="Arial" w:cs="Arial" w:hAnsi="Arial"/>
        </w:rPr>
        <w:t xml:space="preserve">. </w:t>
      </w:r>
    </w:p>
    <w:p w14:paraId="5638B501" w14:textId="77777777" w:rsidP="003552CD" w:rsidR="003552CD" w:rsidRDefault="003552CD" w:rsidRPr="00E96C3A">
      <w:pPr>
        <w:rPr>
          <w:rFonts w:ascii="Arial" w:cs="Arial" w:hAnsi="Arial"/>
        </w:rPr>
      </w:pPr>
    </w:p>
    <w:p w14:paraId="5884D86E" w14:textId="0B2F632D" w:rsidP="003552CD" w:rsidR="003552CD" w:rsidRDefault="003552CD">
      <w:pPr>
        <w:rPr>
          <w:rFonts w:ascii="Arial" w:cs="Arial" w:hAnsi="Arial"/>
        </w:rPr>
      </w:pPr>
      <w:r w:rsidRPr="00E96C3A">
        <w:rPr>
          <w:rFonts w:ascii="Arial" w:cs="Arial" w:hAnsi="Arial"/>
        </w:rPr>
        <w:t xml:space="preserve">En cas d'adoption, la durée et la date de fin du temps </w:t>
      </w:r>
      <w:r>
        <w:rPr>
          <w:rFonts w:ascii="Arial" w:cs="Arial" w:hAnsi="Arial"/>
        </w:rPr>
        <w:t>réduit</w:t>
      </w:r>
      <w:r w:rsidRPr="00E96C3A">
        <w:rPr>
          <w:rFonts w:ascii="Arial" w:cs="Arial" w:hAnsi="Arial"/>
        </w:rPr>
        <w:t xml:space="preserve"> ainsi que le nombre de renouvellement varient en fonction de l'âge et du nombre d'enfants adoptés. </w:t>
      </w:r>
    </w:p>
    <w:p w14:paraId="7B6FD178" w14:textId="77777777" w:rsidP="003552CD" w:rsidR="003552CD" w:rsidRDefault="003552CD" w:rsidRPr="00E96C3A">
      <w:pPr>
        <w:rPr>
          <w:rFonts w:ascii="Arial" w:cs="Arial" w:hAnsi="Arial"/>
        </w:rPr>
      </w:pPr>
    </w:p>
    <w:p w14:paraId="0BC3DCD0" w14:textId="5AB13412" w:rsidP="003552CD" w:rsidR="003552CD" w:rsidRDefault="003552CD" w:rsidRPr="00E96C3A">
      <w:pPr>
        <w:rPr>
          <w:rFonts w:ascii="Arial" w:cs="Arial" w:hAnsi="Arial"/>
        </w:rPr>
      </w:pPr>
      <w:r w:rsidRPr="00E96C3A">
        <w:rPr>
          <w:rFonts w:ascii="Arial" w:cs="Arial" w:hAnsi="Arial"/>
        </w:rPr>
        <w:t xml:space="preserve">Le temps </w:t>
      </w:r>
      <w:r>
        <w:rPr>
          <w:rFonts w:ascii="Arial" w:cs="Arial" w:hAnsi="Arial"/>
        </w:rPr>
        <w:t>réduit,</w:t>
      </w:r>
      <w:r w:rsidRPr="00E96C3A">
        <w:rPr>
          <w:rFonts w:ascii="Arial" w:cs="Arial" w:hAnsi="Arial"/>
        </w:rPr>
        <w:t xml:space="preserve"> renouvellements inclus, est pris de manière continue. Chaque période de renouvellement peut être plus longue ou plus courte que la précédente. </w:t>
      </w:r>
    </w:p>
    <w:p w14:paraId="73FAC08C" w14:textId="77777777" w:rsidP="003552CD" w:rsidR="003552CD" w:rsidRDefault="003552CD">
      <w:pPr>
        <w:rPr>
          <w:rFonts w:ascii="Arial" w:cs="Arial" w:hAnsi="Arial"/>
        </w:rPr>
      </w:pPr>
    </w:p>
    <w:p w14:paraId="75B9A268" w14:textId="4735E6A4" w:rsidP="003552CD" w:rsidR="003552CD" w:rsidRDefault="003552CD" w:rsidRPr="00E96C3A">
      <w:pPr>
        <w:rPr>
          <w:rFonts w:ascii="Arial" w:cs="Arial" w:hAnsi="Arial"/>
        </w:rPr>
      </w:pPr>
      <w:r w:rsidRPr="00E96C3A">
        <w:rPr>
          <w:rFonts w:ascii="Arial" w:cs="Arial" w:hAnsi="Arial"/>
        </w:rPr>
        <w:t xml:space="preserve">Le temps </w:t>
      </w:r>
      <w:r>
        <w:rPr>
          <w:rFonts w:ascii="Arial" w:cs="Arial" w:hAnsi="Arial"/>
        </w:rPr>
        <w:t>réduit</w:t>
      </w:r>
      <w:r w:rsidRPr="00E96C3A">
        <w:rPr>
          <w:rFonts w:ascii="Arial" w:cs="Arial" w:hAnsi="Arial"/>
        </w:rPr>
        <w:t xml:space="preserve"> peut être prolongé d'une année supplémentaire maximum, en cas de maladie, d'accident grave ou de handicap grave de l'enfant. </w:t>
      </w:r>
    </w:p>
    <w:p w14:paraId="6D98712E" w14:textId="77777777" w:rsidP="003552CD" w:rsidR="003552CD" w:rsidRDefault="003552CD">
      <w:pPr>
        <w:autoSpaceDE w:val="0"/>
        <w:autoSpaceDN w:val="0"/>
        <w:adjustRightInd w:val="0"/>
        <w:jc w:val="left"/>
        <w:rPr>
          <w:rFonts w:ascii="Tahoma" w:cs="Tahoma" w:hAnsi="Tahoma"/>
          <w:sz w:val="18"/>
          <w:szCs w:val="18"/>
        </w:rPr>
      </w:pPr>
    </w:p>
    <w:p w14:paraId="4A9F03EE" w14:textId="77777777" w:rsidP="003552CD" w:rsidR="003552CD" w:rsidRDefault="003552CD">
      <w:pPr>
        <w:autoSpaceDE w:val="0"/>
        <w:autoSpaceDN w:val="0"/>
        <w:adjustRightInd w:val="0"/>
        <w:jc w:val="left"/>
        <w:rPr>
          <w:rFonts w:ascii="Tahoma" w:cs="Tahoma" w:hAnsi="Tahoma"/>
          <w:sz w:val="18"/>
          <w:szCs w:val="18"/>
        </w:rPr>
      </w:pPr>
    </w:p>
    <w:p w14:paraId="51669887" w14:textId="7F370BF3" w:rsidP="003552CD" w:rsidR="003552CD" w:rsidRDefault="00B32B5B">
      <w:pPr>
        <w:tabs>
          <w:tab w:pos="567" w:val="left"/>
        </w:tabs>
        <w:rPr>
          <w:rFonts w:ascii="Arial" w:cs="Arial" w:hAnsi="Arial"/>
          <w:b/>
          <w:bCs/>
          <w:u w:val="single"/>
        </w:rPr>
      </w:pPr>
      <w:r>
        <w:rPr>
          <w:rFonts w:ascii="Arial" w:cs="Arial" w:hAnsi="Arial"/>
          <w:b/>
          <w:i/>
          <w:iCs/>
        </w:rPr>
        <w:t>39</w:t>
      </w:r>
      <w:r w:rsidR="003552CD" w:rsidRPr="00E96C3A">
        <w:rPr>
          <w:rFonts w:ascii="Arial" w:cs="Arial" w:hAnsi="Arial"/>
          <w:b/>
          <w:i/>
          <w:iCs/>
        </w:rPr>
        <w:t>.2.</w:t>
      </w:r>
      <w:r w:rsidR="003552CD">
        <w:rPr>
          <w:rFonts w:ascii="Arial" w:cs="Arial" w:hAnsi="Arial"/>
          <w:b/>
          <w:i/>
          <w:iCs/>
        </w:rPr>
        <w:t>2</w:t>
      </w:r>
      <w:r w:rsidR="003552CD" w:rsidRPr="00E96C3A">
        <w:rPr>
          <w:rFonts w:ascii="Arial" w:cs="Arial" w:hAnsi="Arial"/>
          <w:b/>
          <w:i/>
          <w:iCs/>
        </w:rPr>
        <w:t xml:space="preserve"> –</w:t>
      </w:r>
      <w:r w:rsidR="003552CD">
        <w:rPr>
          <w:rFonts w:ascii="Arial" w:cs="Arial" w:hAnsi="Arial"/>
          <w:b/>
          <w:i/>
          <w:iCs/>
        </w:rPr>
        <w:t xml:space="preserve"> Dispositions spécifiques au </w:t>
      </w:r>
      <w:r w:rsidR="003552CD" w:rsidRPr="00E96C3A">
        <w:rPr>
          <w:rFonts w:ascii="Arial" w:cs="Arial" w:hAnsi="Arial"/>
          <w:b/>
          <w:i/>
          <w:iCs/>
        </w:rPr>
        <w:t xml:space="preserve">temps </w:t>
      </w:r>
      <w:r w:rsidR="003552CD" w:rsidRPr="003552CD">
        <w:rPr>
          <w:rFonts w:ascii="Arial" w:cs="Arial" w:hAnsi="Arial"/>
          <w:b/>
          <w:i/>
          <w:iCs/>
        </w:rPr>
        <w:t>réduit</w:t>
      </w:r>
      <w:r w:rsidR="003552CD">
        <w:rPr>
          <w:rFonts w:ascii="Arial" w:cs="Arial" w:hAnsi="Arial"/>
          <w:b/>
          <w:i/>
          <w:iCs/>
        </w:rPr>
        <w:t xml:space="preserve"> pour motif thérapeutique </w:t>
      </w:r>
    </w:p>
    <w:p w14:paraId="67F64F6D" w14:textId="77777777" w:rsidP="003552CD" w:rsidR="003552CD" w:rsidRDefault="003552CD" w:rsidRPr="00E96C3A">
      <w:pPr>
        <w:rPr>
          <w:rFonts w:ascii="Arial" w:cs="Arial" w:hAnsi="Arial"/>
        </w:rPr>
      </w:pPr>
    </w:p>
    <w:p w14:paraId="6F520760" w14:textId="1A9AED02" w:rsidP="003552CD" w:rsidR="003552CD" w:rsidRDefault="003552CD" w:rsidRPr="00E96C3A">
      <w:pPr>
        <w:rPr>
          <w:rFonts w:ascii="Arial" w:cs="Arial" w:hAnsi="Arial"/>
        </w:rPr>
      </w:pPr>
      <w:r w:rsidRPr="00E96C3A">
        <w:rPr>
          <w:rFonts w:ascii="Arial" w:cs="Arial" w:hAnsi="Arial"/>
        </w:rPr>
        <w:t xml:space="preserve">Seuls les salariés </w:t>
      </w:r>
      <w:r>
        <w:rPr>
          <w:rFonts w:ascii="Arial" w:cs="Arial" w:hAnsi="Arial"/>
        </w:rPr>
        <w:t xml:space="preserve">répondant aux conditions fixées par l’article L. 323-3 du Code de la </w:t>
      </w:r>
      <w:r w:rsidRPr="00E96C3A">
        <w:rPr>
          <w:rFonts w:ascii="Arial" w:cs="Arial" w:hAnsi="Arial"/>
        </w:rPr>
        <w:t xml:space="preserve">Sécurité sociale peuvent bénéficier </w:t>
      </w:r>
      <w:r>
        <w:rPr>
          <w:rFonts w:ascii="Arial" w:cs="Arial" w:hAnsi="Arial"/>
        </w:rPr>
        <w:t>d’un</w:t>
      </w:r>
      <w:r w:rsidRPr="00E96C3A">
        <w:rPr>
          <w:rFonts w:ascii="Arial" w:cs="Arial" w:hAnsi="Arial"/>
        </w:rPr>
        <w:t xml:space="preserve"> temps</w:t>
      </w:r>
      <w:r>
        <w:rPr>
          <w:rFonts w:ascii="Arial" w:cs="Arial" w:hAnsi="Arial"/>
        </w:rPr>
        <w:t xml:space="preserve"> réduit</w:t>
      </w:r>
      <w:r w:rsidRPr="00E96C3A">
        <w:rPr>
          <w:rFonts w:ascii="Arial" w:cs="Arial" w:hAnsi="Arial"/>
        </w:rPr>
        <w:t xml:space="preserve"> pour motif thérapeutique. </w:t>
      </w:r>
    </w:p>
    <w:p w14:paraId="38F1D49A" w14:textId="77777777" w:rsidP="003552CD" w:rsidR="003552CD" w:rsidRDefault="003552CD" w:rsidRPr="00E96C3A">
      <w:pPr>
        <w:rPr>
          <w:rFonts w:ascii="Arial" w:cs="Arial" w:hAnsi="Arial"/>
        </w:rPr>
      </w:pPr>
    </w:p>
    <w:p w14:paraId="3075F2FC" w14:textId="3E24C788" w:rsidP="003552CD" w:rsidR="003552CD" w:rsidRDefault="003552CD">
      <w:pPr>
        <w:rPr>
          <w:rFonts w:ascii="Arial" w:cs="Arial" w:hAnsi="Arial"/>
        </w:rPr>
      </w:pPr>
      <w:r w:rsidRPr="00E96C3A">
        <w:rPr>
          <w:rFonts w:ascii="Arial" w:cs="Arial" w:hAnsi="Arial"/>
        </w:rPr>
        <w:t>L</w:t>
      </w:r>
      <w:r>
        <w:rPr>
          <w:rFonts w:ascii="Arial" w:cs="Arial" w:hAnsi="Arial"/>
        </w:rPr>
        <w:t>’avenant au</w:t>
      </w:r>
      <w:r w:rsidRPr="00E96C3A">
        <w:rPr>
          <w:rFonts w:ascii="Arial" w:cs="Arial" w:hAnsi="Arial"/>
        </w:rPr>
        <w:t xml:space="preserve"> contrat de travail des salariés à temps </w:t>
      </w:r>
      <w:r>
        <w:rPr>
          <w:rFonts w:ascii="Arial" w:cs="Arial" w:hAnsi="Arial"/>
        </w:rPr>
        <w:t>réduit</w:t>
      </w:r>
      <w:r w:rsidRPr="00E96C3A">
        <w:rPr>
          <w:rFonts w:ascii="Arial" w:cs="Arial" w:hAnsi="Arial"/>
        </w:rPr>
        <w:t xml:space="preserve"> thérapeutique fixe la répartition d</w:t>
      </w:r>
      <w:r>
        <w:rPr>
          <w:rFonts w:ascii="Arial" w:cs="Arial" w:hAnsi="Arial"/>
        </w:rPr>
        <w:t xml:space="preserve">es journées ou demi-journée de travail </w:t>
      </w:r>
      <w:r w:rsidRPr="00E96C3A">
        <w:rPr>
          <w:rFonts w:ascii="Arial" w:cs="Arial" w:hAnsi="Arial"/>
        </w:rPr>
        <w:t>entre les jours de la semaine</w:t>
      </w:r>
      <w:r>
        <w:rPr>
          <w:rFonts w:ascii="Arial" w:cs="Arial" w:hAnsi="Arial"/>
        </w:rPr>
        <w:t xml:space="preserve"> et/</w:t>
      </w:r>
      <w:r w:rsidRPr="004219EC">
        <w:rPr>
          <w:rFonts w:ascii="Arial" w:cs="Arial" w:hAnsi="Arial"/>
        </w:rPr>
        <w:t>ou les semaines du mois</w:t>
      </w:r>
      <w:r w:rsidRPr="00E96C3A">
        <w:rPr>
          <w:rFonts w:ascii="Arial" w:cs="Arial" w:hAnsi="Arial"/>
        </w:rPr>
        <w:t>.</w:t>
      </w:r>
    </w:p>
    <w:p w14:paraId="37F77B9F" w14:textId="77777777" w:rsidP="003552CD" w:rsidR="003552CD" w:rsidRDefault="003552CD">
      <w:pPr>
        <w:rPr>
          <w:rFonts w:ascii="Arial" w:cs="Arial" w:hAnsi="Arial"/>
        </w:rPr>
      </w:pPr>
    </w:p>
    <w:p w14:paraId="2C4E66F1" w14:textId="2CB0552B" w:rsidP="003552CD" w:rsidR="003552CD" w:rsidRDefault="003552CD">
      <w:pPr>
        <w:rPr>
          <w:rFonts w:ascii="Arial" w:cs="Arial" w:hAnsi="Arial"/>
        </w:rPr>
      </w:pPr>
      <w:r w:rsidRPr="00E96C3A">
        <w:rPr>
          <w:rFonts w:ascii="Arial" w:cs="Arial" w:hAnsi="Arial"/>
        </w:rPr>
        <w:t xml:space="preserve">La </w:t>
      </w:r>
      <w:r>
        <w:rPr>
          <w:rFonts w:ascii="Arial" w:cs="Arial" w:hAnsi="Arial"/>
        </w:rPr>
        <w:t xml:space="preserve">prise d’effet et la </w:t>
      </w:r>
      <w:r w:rsidRPr="00E96C3A">
        <w:rPr>
          <w:rFonts w:ascii="Arial" w:cs="Arial" w:hAnsi="Arial"/>
        </w:rPr>
        <w:t xml:space="preserve">durée </w:t>
      </w:r>
      <w:r>
        <w:rPr>
          <w:rFonts w:ascii="Arial" w:cs="Arial" w:hAnsi="Arial"/>
        </w:rPr>
        <w:t>du temps</w:t>
      </w:r>
      <w:r w:rsidRPr="00E96C3A">
        <w:rPr>
          <w:rFonts w:ascii="Arial" w:cs="Arial" w:hAnsi="Arial"/>
        </w:rPr>
        <w:t xml:space="preserve"> </w:t>
      </w:r>
      <w:r>
        <w:rPr>
          <w:rFonts w:ascii="Arial" w:cs="Arial" w:hAnsi="Arial"/>
        </w:rPr>
        <w:t>réduit</w:t>
      </w:r>
      <w:r w:rsidRPr="00E96C3A">
        <w:rPr>
          <w:rFonts w:ascii="Arial" w:cs="Arial" w:hAnsi="Arial"/>
        </w:rPr>
        <w:t xml:space="preserve"> varient en fonction </w:t>
      </w:r>
      <w:r>
        <w:rPr>
          <w:rFonts w:ascii="Arial" w:cs="Arial" w:hAnsi="Arial"/>
        </w:rPr>
        <w:t>de la prescription médicale</w:t>
      </w:r>
      <w:r w:rsidRPr="00E96C3A">
        <w:rPr>
          <w:rFonts w:ascii="Arial" w:cs="Arial" w:hAnsi="Arial"/>
        </w:rPr>
        <w:t xml:space="preserve">. </w:t>
      </w:r>
    </w:p>
    <w:p w14:paraId="56CFFFC5" w14:textId="77777777" w:rsidP="003552CD" w:rsidR="003552CD" w:rsidRDefault="003552CD">
      <w:pPr>
        <w:rPr>
          <w:rFonts w:ascii="Arial" w:cs="Arial" w:hAnsi="Arial"/>
        </w:rPr>
      </w:pPr>
    </w:p>
    <w:p w14:paraId="049408B4" w14:textId="77777777" w:rsidP="003552CD" w:rsidR="003552CD" w:rsidRDefault="003552CD">
      <w:pPr>
        <w:rPr>
          <w:rFonts w:ascii="Arial" w:cs="Arial" w:hAnsi="Arial"/>
        </w:rPr>
      </w:pPr>
    </w:p>
    <w:p w14:paraId="3E1E9697" w14:textId="013427E7" w:rsidP="003552CD" w:rsidR="003552CD" w:rsidRDefault="00B32B5B">
      <w:pPr>
        <w:rPr>
          <w:rFonts w:ascii="Arial" w:cs="Arial" w:hAnsi="Arial"/>
          <w:b/>
          <w:bCs/>
          <w:u w:val="single"/>
        </w:rPr>
      </w:pPr>
      <w:r>
        <w:rPr>
          <w:rFonts w:ascii="Arial" w:cs="Arial" w:hAnsi="Arial"/>
          <w:b/>
          <w:u w:val="single"/>
        </w:rPr>
        <w:t>39</w:t>
      </w:r>
      <w:r w:rsidR="003552CD">
        <w:rPr>
          <w:rFonts w:ascii="Arial" w:cs="Arial" w:hAnsi="Arial"/>
          <w:b/>
          <w:u w:val="single"/>
        </w:rPr>
        <w:t>.</w:t>
      </w:r>
      <w:r w:rsidR="00532897">
        <w:rPr>
          <w:rFonts w:ascii="Arial" w:cs="Arial" w:hAnsi="Arial"/>
          <w:b/>
          <w:u w:val="single"/>
        </w:rPr>
        <w:t>3</w:t>
      </w:r>
      <w:r w:rsidR="003552CD">
        <w:rPr>
          <w:rFonts w:ascii="Arial" w:cs="Arial" w:hAnsi="Arial"/>
          <w:b/>
          <w:u w:val="single"/>
        </w:rPr>
        <w:t xml:space="preserve"> – </w:t>
      </w:r>
      <w:r w:rsidR="003552CD">
        <w:rPr>
          <w:rFonts w:ascii="Arial" w:cs="Arial" w:hAnsi="Arial"/>
          <w:b/>
          <w:bCs/>
          <w:u w:val="single"/>
        </w:rPr>
        <w:t>Retour à temps complet</w:t>
      </w:r>
    </w:p>
    <w:p w14:paraId="3683F759" w14:textId="77777777" w:rsidP="003552CD" w:rsidR="003552CD" w:rsidRDefault="003552CD" w:rsidRPr="00080574">
      <w:pPr>
        <w:rPr>
          <w:rFonts w:ascii="Arial" w:cs="Arial" w:hAnsi="Arial"/>
        </w:rPr>
      </w:pPr>
    </w:p>
    <w:p w14:paraId="7FB4D8A9" w14:textId="2FEDA631" w:rsidP="003552CD" w:rsidR="003552CD" w:rsidRDefault="003552CD" w:rsidRPr="00C263FF">
      <w:pPr>
        <w:rPr>
          <w:rFonts w:ascii="Arial" w:cs="Arial" w:hAnsi="Arial"/>
        </w:rPr>
      </w:pPr>
      <w:r>
        <w:rPr>
          <w:rFonts w:ascii="Arial" w:cs="Arial" w:hAnsi="Arial"/>
        </w:rPr>
        <w:t>Hormis dans les cas spécifiques visés par la loi, l</w:t>
      </w:r>
      <w:r w:rsidRPr="00C263FF">
        <w:rPr>
          <w:rFonts w:ascii="Arial" w:cs="Arial" w:hAnsi="Arial"/>
        </w:rPr>
        <w:t>a demande d’un salarié d</w:t>
      </w:r>
      <w:r>
        <w:rPr>
          <w:rFonts w:ascii="Arial" w:cs="Arial" w:hAnsi="Arial"/>
        </w:rPr>
        <w:t xml:space="preserve">’un retour anticipé </w:t>
      </w:r>
      <w:r w:rsidRPr="00C263FF">
        <w:rPr>
          <w:rFonts w:ascii="Arial" w:cs="Arial" w:hAnsi="Arial"/>
        </w:rPr>
        <w:t xml:space="preserve">à un </w:t>
      </w:r>
      <w:r>
        <w:rPr>
          <w:rFonts w:ascii="Arial" w:cs="Arial" w:hAnsi="Arial"/>
        </w:rPr>
        <w:t>temps complet e</w:t>
      </w:r>
      <w:r w:rsidRPr="00C263FF">
        <w:rPr>
          <w:rFonts w:ascii="Arial" w:cs="Arial" w:hAnsi="Arial"/>
        </w:rPr>
        <w:t>st appréciée par la Direction des ressources humaines après avis de la hiérarchie, en fonction des possibilités de l’</w:t>
      </w:r>
      <w:r>
        <w:rPr>
          <w:rFonts w:ascii="Arial" w:cs="Arial" w:hAnsi="Arial"/>
        </w:rPr>
        <w:t>E</w:t>
      </w:r>
      <w:r w:rsidRPr="00C263FF">
        <w:rPr>
          <w:rFonts w:ascii="Arial" w:cs="Arial" w:hAnsi="Arial"/>
        </w:rPr>
        <w:t>ntreprise.</w:t>
      </w:r>
    </w:p>
    <w:p w14:paraId="523D9F5E" w14:textId="7318D151" w:rsidP="003552CD" w:rsidR="003552CD" w:rsidRDefault="003552CD">
      <w:pPr>
        <w:rPr>
          <w:rFonts w:ascii="Arial" w:cs="Arial" w:hAnsi="Arial"/>
        </w:rPr>
      </w:pPr>
      <w:r w:rsidRPr="00080574">
        <w:rPr>
          <w:rFonts w:ascii="Arial" w:cs="Arial" w:hAnsi="Arial"/>
        </w:rPr>
        <w:lastRenderedPageBreak/>
        <w:t xml:space="preserve">La liste des emplois </w:t>
      </w:r>
      <w:r>
        <w:rPr>
          <w:rFonts w:ascii="Arial" w:cs="Arial" w:hAnsi="Arial"/>
        </w:rPr>
        <w:t xml:space="preserve">à temps complet </w:t>
      </w:r>
      <w:r w:rsidRPr="00080574">
        <w:rPr>
          <w:rFonts w:ascii="Arial" w:cs="Arial" w:hAnsi="Arial"/>
        </w:rPr>
        <w:t xml:space="preserve">disponibles est tenue à la disposition des salariés </w:t>
      </w:r>
      <w:r>
        <w:rPr>
          <w:rFonts w:ascii="Arial" w:cs="Arial" w:hAnsi="Arial"/>
        </w:rPr>
        <w:t xml:space="preserve">sur l’Intranet. </w:t>
      </w:r>
    </w:p>
    <w:p w14:paraId="2117BF0E" w14:textId="77777777" w:rsidP="003552CD" w:rsidR="003552CD" w:rsidRDefault="003552CD">
      <w:pPr>
        <w:rPr>
          <w:rFonts w:ascii="Arial" w:cs="Arial" w:hAnsi="Arial"/>
        </w:rPr>
      </w:pPr>
    </w:p>
    <w:p w14:paraId="270930C3" w14:textId="77777777" w:rsidP="003552CD" w:rsidR="003552CD" w:rsidRDefault="003552CD">
      <w:pPr>
        <w:rPr>
          <w:rFonts w:ascii="Arial" w:cs="Arial" w:hAnsi="Arial"/>
        </w:rPr>
      </w:pPr>
    </w:p>
    <w:p w14:paraId="26A076EB" w14:textId="46FA629D" w:rsidP="003552CD" w:rsidR="003552CD" w:rsidRDefault="00B32B5B">
      <w:pPr>
        <w:rPr>
          <w:rFonts w:ascii="Arial" w:cs="Arial" w:hAnsi="Arial"/>
          <w:b/>
          <w:bCs/>
          <w:u w:val="single"/>
        </w:rPr>
      </w:pPr>
      <w:r>
        <w:rPr>
          <w:rFonts w:ascii="Arial" w:cs="Arial" w:hAnsi="Arial"/>
          <w:b/>
          <w:u w:val="single"/>
        </w:rPr>
        <w:t>39</w:t>
      </w:r>
      <w:r w:rsidR="003552CD">
        <w:rPr>
          <w:rFonts w:ascii="Arial" w:cs="Arial" w:hAnsi="Arial"/>
          <w:b/>
          <w:u w:val="single"/>
        </w:rPr>
        <w:t>.</w:t>
      </w:r>
      <w:r w:rsidR="00532897">
        <w:rPr>
          <w:rFonts w:ascii="Arial" w:cs="Arial" w:hAnsi="Arial"/>
          <w:b/>
          <w:u w:val="single"/>
        </w:rPr>
        <w:t>4</w:t>
      </w:r>
      <w:r w:rsidR="00771E82">
        <w:rPr>
          <w:rFonts w:ascii="Arial" w:cs="Arial" w:hAnsi="Arial"/>
          <w:b/>
          <w:u w:val="single"/>
        </w:rPr>
        <w:t xml:space="preserve"> </w:t>
      </w:r>
      <w:r w:rsidR="003552CD">
        <w:rPr>
          <w:rFonts w:ascii="Arial" w:cs="Arial" w:hAnsi="Arial"/>
          <w:b/>
          <w:u w:val="single"/>
        </w:rPr>
        <w:t xml:space="preserve">– </w:t>
      </w:r>
      <w:r w:rsidR="003552CD">
        <w:rPr>
          <w:rFonts w:ascii="Arial" w:cs="Arial" w:hAnsi="Arial"/>
          <w:b/>
          <w:bCs/>
          <w:u w:val="single"/>
        </w:rPr>
        <w:t>Droits et garanties</w:t>
      </w:r>
    </w:p>
    <w:p w14:paraId="74FED32F" w14:textId="77777777" w:rsidP="003552CD" w:rsidR="003552CD" w:rsidRDefault="003552CD">
      <w:pPr>
        <w:rPr>
          <w:rFonts w:ascii="Arial" w:cs="Arial" w:hAnsi="Arial"/>
        </w:rPr>
      </w:pPr>
    </w:p>
    <w:p w14:paraId="6EF8ACA8" w14:textId="430C791E" w:rsidP="003552CD" w:rsidR="003552CD" w:rsidRDefault="003552CD">
      <w:pPr>
        <w:rPr>
          <w:rFonts w:ascii="Arial" w:cs="Arial" w:hAnsi="Arial"/>
        </w:rPr>
      </w:pPr>
      <w:r w:rsidRPr="00C263FF">
        <w:rPr>
          <w:rFonts w:ascii="Arial" w:cs="Arial" w:hAnsi="Arial"/>
        </w:rPr>
        <w:t>Les salariés à temps</w:t>
      </w:r>
      <w:r>
        <w:rPr>
          <w:rFonts w:ascii="Arial" w:cs="Arial" w:hAnsi="Arial"/>
        </w:rPr>
        <w:t xml:space="preserve"> réduit </w:t>
      </w:r>
      <w:r w:rsidRPr="00C263FF">
        <w:rPr>
          <w:rFonts w:ascii="Arial" w:cs="Arial" w:hAnsi="Arial"/>
        </w:rPr>
        <w:t>bénéficient, au prorata de leur durée du travail</w:t>
      </w:r>
      <w:r>
        <w:rPr>
          <w:rFonts w:ascii="Arial" w:cs="Arial" w:hAnsi="Arial"/>
        </w:rPr>
        <w:t>,</w:t>
      </w:r>
      <w:r w:rsidRPr="00C263FF">
        <w:rPr>
          <w:rFonts w:ascii="Arial" w:cs="Arial" w:hAnsi="Arial"/>
        </w:rPr>
        <w:t xml:space="preserve"> de tous les droits et avantages </w:t>
      </w:r>
      <w:r w:rsidRPr="004219EC">
        <w:rPr>
          <w:rFonts w:ascii="Arial" w:cs="Arial" w:hAnsi="Arial"/>
        </w:rPr>
        <w:t>légaux et conventionnels</w:t>
      </w:r>
      <w:r w:rsidR="000C526A">
        <w:rPr>
          <w:rFonts w:ascii="Arial" w:cs="Arial" w:hAnsi="Arial"/>
        </w:rPr>
        <w:t>, financiers et non financiers,</w:t>
      </w:r>
      <w:r w:rsidRPr="004219EC">
        <w:rPr>
          <w:rFonts w:ascii="Arial" w:cs="Arial" w:hAnsi="Arial"/>
        </w:rPr>
        <w:t xml:space="preserve"> </w:t>
      </w:r>
      <w:r w:rsidRPr="00C263FF">
        <w:rPr>
          <w:rFonts w:ascii="Arial" w:cs="Arial" w:hAnsi="Arial"/>
        </w:rPr>
        <w:t>reconnus aux salariés</w:t>
      </w:r>
      <w:r>
        <w:rPr>
          <w:rFonts w:ascii="Arial" w:cs="Arial" w:hAnsi="Arial"/>
        </w:rPr>
        <w:t xml:space="preserve"> à temps complet dans l’Entreprise. </w:t>
      </w:r>
    </w:p>
    <w:p w14:paraId="508F530F" w14:textId="25723427" w:rsidP="00B513B7" w:rsidR="00653007" w:rsidRDefault="00653007" w:rsidRPr="00B513B7">
      <w:pPr>
        <w:rPr>
          <w:rFonts w:ascii="Arial" w:hAnsi="Arial"/>
        </w:rPr>
      </w:pPr>
    </w:p>
    <w:p w14:paraId="29477D82" w14:textId="77777777" w:rsidP="00B513B7" w:rsidR="00653007" w:rsidRDefault="00653007" w:rsidRPr="00B513B7">
      <w:pPr>
        <w:rPr>
          <w:rFonts w:ascii="Arial" w:hAnsi="Arial"/>
        </w:rPr>
      </w:pPr>
    </w:p>
    <w:p w14:paraId="2A0EEBE6" w14:textId="43234EF4" w:rsidP="003552CD" w:rsidR="003552CD" w:rsidRDefault="00B32B5B" w:rsidRPr="00080574">
      <w:pPr>
        <w:rPr>
          <w:rFonts w:ascii="Arial" w:cs="Arial" w:hAnsi="Arial"/>
          <w:b/>
          <w:u w:val="single"/>
        </w:rPr>
      </w:pPr>
      <w:r>
        <w:rPr>
          <w:rFonts w:ascii="Arial" w:cs="Arial" w:hAnsi="Arial"/>
          <w:b/>
          <w:u w:val="single"/>
        </w:rPr>
        <w:t>39</w:t>
      </w:r>
      <w:r w:rsidR="003552CD">
        <w:rPr>
          <w:rFonts w:ascii="Arial" w:cs="Arial" w:hAnsi="Arial"/>
          <w:b/>
          <w:u w:val="single"/>
        </w:rPr>
        <w:t>.</w:t>
      </w:r>
      <w:r w:rsidR="00532897">
        <w:rPr>
          <w:rFonts w:ascii="Arial" w:cs="Arial" w:hAnsi="Arial"/>
          <w:b/>
          <w:u w:val="single"/>
        </w:rPr>
        <w:t>5</w:t>
      </w:r>
      <w:r w:rsidR="003552CD">
        <w:rPr>
          <w:rFonts w:ascii="Arial" w:cs="Arial" w:hAnsi="Arial"/>
          <w:b/>
          <w:u w:val="single"/>
        </w:rPr>
        <w:t xml:space="preserve"> – C</w:t>
      </w:r>
      <w:r w:rsidR="003552CD" w:rsidRPr="00080574">
        <w:rPr>
          <w:rFonts w:ascii="Arial" w:cs="Arial" w:hAnsi="Arial"/>
          <w:b/>
          <w:u w:val="single"/>
        </w:rPr>
        <w:t xml:space="preserve">ongés </w:t>
      </w:r>
      <w:r w:rsidR="003552CD">
        <w:rPr>
          <w:rFonts w:ascii="Arial" w:cs="Arial" w:hAnsi="Arial"/>
          <w:b/>
          <w:u w:val="single"/>
        </w:rPr>
        <w:t>payés</w:t>
      </w:r>
    </w:p>
    <w:p w14:paraId="197C8FA7" w14:textId="77777777" w:rsidP="003552CD" w:rsidR="003552CD" w:rsidRDefault="003552CD">
      <w:pPr>
        <w:autoSpaceDE w:val="0"/>
        <w:autoSpaceDN w:val="0"/>
        <w:adjustRightInd w:val="0"/>
        <w:jc w:val="left"/>
        <w:rPr>
          <w:rFonts w:ascii="Tahoma" w:cs="Tahoma" w:hAnsi="Tahoma"/>
          <w:sz w:val="18"/>
          <w:szCs w:val="18"/>
        </w:rPr>
      </w:pPr>
    </w:p>
    <w:p w14:paraId="075D79AF" w14:textId="358BE141" w:rsidP="003552CD" w:rsidR="003552CD" w:rsidRDefault="003552CD">
      <w:pPr>
        <w:rPr>
          <w:rFonts w:ascii="Arial" w:cs="Arial" w:hAnsi="Arial"/>
        </w:rPr>
      </w:pPr>
      <w:r w:rsidRPr="00856430">
        <w:rPr>
          <w:rFonts w:ascii="Arial" w:cs="Arial" w:hAnsi="Arial"/>
        </w:rPr>
        <w:t xml:space="preserve">Les congés payés des salariés à temps réduit sont proratisés en fonction de la durée du travail, conformément aux dispositions de </w:t>
      </w:r>
      <w:r w:rsidRPr="00581553">
        <w:rPr>
          <w:rFonts w:ascii="Arial" w:cs="Arial" w:hAnsi="Arial"/>
        </w:rPr>
        <w:t xml:space="preserve">l’article </w:t>
      </w:r>
      <w:r w:rsidR="00B854B0" w:rsidRPr="00581553">
        <w:rPr>
          <w:rFonts w:ascii="Arial" w:cs="Arial" w:hAnsi="Arial"/>
        </w:rPr>
        <w:t>39</w:t>
      </w:r>
      <w:r w:rsidRPr="00581553">
        <w:rPr>
          <w:rFonts w:ascii="Arial" w:cs="Arial" w:hAnsi="Arial"/>
        </w:rPr>
        <w:t>.1</w:t>
      </w:r>
      <w:r>
        <w:rPr>
          <w:rFonts w:ascii="Arial" w:cs="Arial" w:hAnsi="Arial"/>
        </w:rPr>
        <w:t>.</w:t>
      </w:r>
    </w:p>
    <w:p w14:paraId="524D4CE3" w14:textId="77777777" w:rsidP="003552CD" w:rsidR="000C526A" w:rsidRDefault="000C526A" w:rsidRPr="0020413F">
      <w:pPr>
        <w:rPr>
          <w:rFonts w:ascii="Arial" w:cs="Arial" w:hAnsi="Arial"/>
        </w:rPr>
      </w:pPr>
    </w:p>
    <w:p w14:paraId="52C34B41" w14:textId="77777777" w:rsidP="003552CD" w:rsidR="003552CD" w:rsidRDefault="003552CD" w:rsidRPr="0020413F">
      <w:pPr>
        <w:rPr>
          <w:rFonts w:ascii="Arial" w:cs="Arial" w:hAnsi="Arial"/>
        </w:rPr>
      </w:pPr>
      <w:r w:rsidRPr="0020413F">
        <w:rPr>
          <w:rFonts w:ascii="Arial" w:cs="Arial" w:hAnsi="Arial"/>
        </w:rPr>
        <w:t xml:space="preserve">Le décompte </w:t>
      </w:r>
      <w:r>
        <w:rPr>
          <w:rFonts w:ascii="Arial" w:cs="Arial" w:hAnsi="Arial"/>
        </w:rPr>
        <w:t xml:space="preserve">des </w:t>
      </w:r>
      <w:r w:rsidRPr="0020413F">
        <w:rPr>
          <w:rFonts w:ascii="Arial" w:cs="Arial" w:hAnsi="Arial"/>
        </w:rPr>
        <w:t xml:space="preserve">jours de congé sera effectué en application des lois et règlements en vigueur. </w:t>
      </w:r>
    </w:p>
    <w:p w14:paraId="292AD9E7" w14:textId="77777777" w:rsidP="003552CD" w:rsidR="003552CD" w:rsidRDefault="003552CD">
      <w:pPr>
        <w:rPr>
          <w:rFonts w:ascii="Arial" w:cs="Arial" w:hAnsi="Arial"/>
          <w:color w:val="FF0000"/>
        </w:rPr>
      </w:pPr>
    </w:p>
    <w:p w14:paraId="64006CC5" w14:textId="305FBA63" w:rsidP="00331A76" w:rsidR="00331A76" w:rsidRDefault="00331A76">
      <w:pPr>
        <w:rPr>
          <w:rFonts w:ascii="Arial" w:cs="Arial" w:hAnsi="Arial"/>
        </w:rPr>
      </w:pPr>
    </w:p>
    <w:p w14:paraId="637E2F38" w14:textId="7AE66D94" w:rsidP="00331A76" w:rsidR="004C70E4" w:rsidRDefault="004C70E4">
      <w:pPr>
        <w:rPr>
          <w:rFonts w:ascii="Arial" w:cs="Arial" w:hAnsi="Arial"/>
        </w:rPr>
      </w:pPr>
    </w:p>
    <w:p w14:paraId="2BD42650" w14:textId="77777777" w:rsidP="00331A76" w:rsidR="004C70E4" w:rsidRDefault="004C70E4">
      <w:pPr>
        <w:rPr>
          <w:rFonts w:ascii="Arial" w:cs="Arial" w:hAnsi="Arial"/>
        </w:rPr>
      </w:pPr>
    </w:p>
    <w:p w14:paraId="7F59BC5F" w14:textId="77777777" w:rsidP="00331A76" w:rsidR="00331A76" w:rsidRDefault="00331A76">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309C7D8D" w14:textId="1C7C1EE0" w:rsidP="00973B2C" w:rsidR="00331A76" w:rsidRDefault="00331A76" w:rsidRPr="0055196B">
      <w:pPr>
        <w:pStyle w:val="Titre1"/>
        <w:rPr>
          <w:b w:val="0"/>
          <w:bCs w:val="0"/>
        </w:rPr>
      </w:pPr>
      <w:bookmarkStart w:id="108" w:name="_Toc45268315"/>
      <w:bookmarkStart w:id="109" w:name="_Toc45895718"/>
      <w:r w:rsidRPr="0055196B">
        <w:t>Partie IV. Dispositions communes</w:t>
      </w:r>
      <w:bookmarkEnd w:id="108"/>
      <w:bookmarkEnd w:id="109"/>
    </w:p>
    <w:p w14:paraId="7E895991" w14:textId="77777777" w:rsidP="00331A76" w:rsidR="00331A76" w:rsidRDefault="00331A76"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763E1D96" w14:textId="77777777" w:rsidP="00331A76" w:rsidR="00331A76" w:rsidRDefault="00331A76">
      <w:pPr>
        <w:rPr>
          <w:rFonts w:ascii="Arial" w:cs="Arial" w:hAnsi="Arial"/>
          <w:b/>
          <w:bCs/>
        </w:rPr>
      </w:pPr>
    </w:p>
    <w:p w14:paraId="0993DA49" w14:textId="5928B385" w:rsidP="00B24B61" w:rsidR="00BB5EE2" w:rsidRDefault="00331A76">
      <w:pPr>
        <w:rPr>
          <w:rFonts w:ascii="Arial" w:cs="Arial" w:hAnsi="Arial"/>
        </w:rPr>
      </w:pPr>
      <w:r>
        <w:rPr>
          <w:rFonts w:ascii="Arial" w:cs="Arial" w:hAnsi="Arial"/>
        </w:rPr>
        <w:t xml:space="preserve"> </w:t>
      </w:r>
    </w:p>
    <w:p w14:paraId="097BD4A1" w14:textId="77777777" w:rsidP="00B24B61" w:rsidR="00097426" w:rsidRDefault="00097426">
      <w:pPr>
        <w:rPr>
          <w:rFonts w:ascii="Arial" w:cs="Arial" w:hAnsi="Arial"/>
        </w:rPr>
      </w:pPr>
    </w:p>
    <w:p w14:paraId="63A3B8CC" w14:textId="69FCF8CD" w:rsidP="00097426" w:rsidR="00B24B61" w:rsidRDefault="00B24B61" w:rsidRPr="00B24B61">
      <w:pPr>
        <w:pStyle w:val="Titre2"/>
        <w:pBdr>
          <w:top w:color="auto" w:space="0" w:sz="0" w:val="none"/>
          <w:left w:color="auto" w:space="0" w:sz="0" w:val="none"/>
          <w:bottom w:color="auto" w:space="0" w:sz="0" w:val="none"/>
          <w:right w:color="auto" w:space="0" w:sz="0" w:val="none"/>
        </w:pBdr>
        <w:spacing w:after="0"/>
        <w:jc w:val="left"/>
      </w:pPr>
      <w:bookmarkStart w:id="110" w:name="_Toc45268316"/>
      <w:bookmarkStart w:id="111" w:name="_Toc45895719"/>
      <w:r w:rsidRPr="00973B2C">
        <w:rPr>
          <w:u w:val="none"/>
        </w:rPr>
        <w:t xml:space="preserve">Article </w:t>
      </w:r>
      <w:r w:rsidR="00532897" w:rsidRPr="00973B2C">
        <w:rPr>
          <w:u w:val="none"/>
        </w:rPr>
        <w:t>4</w:t>
      </w:r>
      <w:r w:rsidR="00B32B5B">
        <w:rPr>
          <w:u w:val="none"/>
        </w:rPr>
        <w:t>0</w:t>
      </w:r>
      <w:r w:rsidRPr="00973B2C">
        <w:rPr>
          <w:u w:val="none"/>
        </w:rPr>
        <w:t xml:space="preserve"> – </w:t>
      </w:r>
      <w:r w:rsidRPr="00973B2C">
        <w:rPr>
          <w:u w:val="none"/>
        </w:rPr>
        <w:tab/>
      </w:r>
      <w:r>
        <w:t>Congés payés</w:t>
      </w:r>
      <w:bookmarkEnd w:id="110"/>
      <w:bookmarkEnd w:id="111"/>
    </w:p>
    <w:p w14:paraId="62D89210" w14:textId="77777777" w:rsidP="00B513B7" w:rsidR="00097426" w:rsidRDefault="00097426" w:rsidRPr="00237892"/>
    <w:p w14:paraId="25E62367" w14:textId="77777777" w:rsidP="00B800AC" w:rsidR="00097426" w:rsidRDefault="00097426">
      <w:pPr>
        <w:rPr>
          <w:rFonts w:ascii="Arial" w:cs="Arial" w:hAnsi="Arial"/>
          <w:b/>
          <w:u w:val="single"/>
        </w:rPr>
      </w:pPr>
    </w:p>
    <w:p w14:paraId="10250D23" w14:textId="29686B39" w:rsidP="00B800AC" w:rsidR="00B800AC" w:rsidRDefault="00B800AC" w:rsidRPr="00080574">
      <w:pPr>
        <w:rPr>
          <w:rFonts w:ascii="Arial" w:cs="Arial" w:hAnsi="Arial"/>
          <w:b/>
          <w:u w:val="single"/>
        </w:rPr>
      </w:pPr>
      <w:r w:rsidRPr="003552CD">
        <w:rPr>
          <w:rFonts w:ascii="Arial" w:cs="Arial" w:hAnsi="Arial"/>
          <w:b/>
          <w:u w:val="single"/>
        </w:rPr>
        <w:t>4</w:t>
      </w:r>
      <w:r w:rsidR="00B32B5B">
        <w:rPr>
          <w:rFonts w:ascii="Arial" w:cs="Arial" w:hAnsi="Arial"/>
          <w:b/>
          <w:u w:val="single"/>
        </w:rPr>
        <w:t>0</w:t>
      </w:r>
      <w:r>
        <w:rPr>
          <w:rFonts w:ascii="Arial" w:cs="Arial" w:hAnsi="Arial"/>
          <w:b/>
          <w:u w:val="single"/>
        </w:rPr>
        <w:t>.1 – Durée des congés payés</w:t>
      </w:r>
    </w:p>
    <w:p w14:paraId="1BD27CB1" w14:textId="77777777" w:rsidP="00F829DE" w:rsidR="00B800AC" w:rsidRDefault="00B800AC">
      <w:pPr>
        <w:rPr>
          <w:rFonts w:ascii="Arial" w:cs="Arial" w:hAnsi="Arial"/>
        </w:rPr>
      </w:pPr>
    </w:p>
    <w:p w14:paraId="745C247D" w14:textId="5140784D" w:rsidP="00A93D1F" w:rsidR="00B800AC" w:rsidRDefault="004B4284">
      <w:pPr>
        <w:rPr>
          <w:rFonts w:ascii="Arial" w:cs="Arial" w:hAnsi="Arial"/>
        </w:rPr>
      </w:pPr>
      <w:r>
        <w:rPr>
          <w:rFonts w:ascii="Arial" w:cs="Arial" w:hAnsi="Arial"/>
        </w:rPr>
        <w:t>En application de</w:t>
      </w:r>
      <w:r w:rsidR="00A93D1F">
        <w:rPr>
          <w:rFonts w:ascii="Arial" w:cs="Arial" w:hAnsi="Arial"/>
        </w:rPr>
        <w:t xml:space="preserve"> l’article 42 de la Convention collective, </w:t>
      </w:r>
      <w:r w:rsidR="009E3FEC">
        <w:rPr>
          <w:rFonts w:ascii="Arial" w:cs="Arial" w:hAnsi="Arial"/>
        </w:rPr>
        <w:t>le nombre de jours de congés payés est de</w:t>
      </w:r>
      <w:r w:rsidR="00A93D1F">
        <w:rPr>
          <w:rFonts w:ascii="Arial" w:cs="Arial" w:hAnsi="Arial"/>
        </w:rPr>
        <w:t xml:space="preserve"> 26 jours ouvrés </w:t>
      </w:r>
      <w:r w:rsidR="006B4938">
        <w:rPr>
          <w:rFonts w:ascii="Arial" w:cs="Arial" w:hAnsi="Arial"/>
        </w:rPr>
        <w:t xml:space="preserve">pour un salarié </w:t>
      </w:r>
      <w:proofErr w:type="gramStart"/>
      <w:r w:rsidR="006B4938">
        <w:rPr>
          <w:rFonts w:ascii="Arial" w:cs="Arial" w:hAnsi="Arial"/>
        </w:rPr>
        <w:t>non cadre</w:t>
      </w:r>
      <w:proofErr w:type="gramEnd"/>
      <w:r w:rsidR="006B4938">
        <w:rPr>
          <w:rFonts w:ascii="Arial" w:cs="Arial" w:hAnsi="Arial"/>
        </w:rPr>
        <w:t xml:space="preserve"> à temps plein présent toute l’année, et en application de l’article 14 de l’accord de branche du 27 mai 1992 relatif aux dispositions particulières aux cadres, le nombre de jours de congés payés est de 28 jours ouvrés pour un salarié cadre à temps plein présent toute l’année.</w:t>
      </w:r>
    </w:p>
    <w:p w14:paraId="12E3B742" w14:textId="12BBDC77" w:rsidP="00A93D1F" w:rsidR="00A93D1F" w:rsidRDefault="00A93D1F">
      <w:pPr>
        <w:rPr>
          <w:rFonts w:ascii="Arial" w:cs="Arial" w:hAnsi="Arial"/>
        </w:rPr>
      </w:pPr>
    </w:p>
    <w:p w14:paraId="4C05729C" w14:textId="77777777" w:rsidP="00A93D1F" w:rsidR="00C51A58" w:rsidRDefault="00C51A58">
      <w:pPr>
        <w:rPr>
          <w:rFonts w:ascii="Arial" w:cs="Arial" w:hAnsi="Arial"/>
        </w:rPr>
      </w:pPr>
    </w:p>
    <w:p w14:paraId="35C326F4" w14:textId="657F71F6" w:rsidP="00B800AC" w:rsidR="00B800AC" w:rsidRDefault="00B800AC" w:rsidRPr="00B800AC">
      <w:pPr>
        <w:rPr>
          <w:rFonts w:ascii="Arial" w:cs="Arial" w:hAnsi="Arial"/>
          <w:b/>
          <w:u w:val="single"/>
        </w:rPr>
      </w:pPr>
      <w:r w:rsidRPr="003552CD">
        <w:rPr>
          <w:rFonts w:ascii="Arial" w:cs="Arial" w:hAnsi="Arial"/>
          <w:b/>
          <w:u w:val="single"/>
        </w:rPr>
        <w:t>4</w:t>
      </w:r>
      <w:r w:rsidR="00B854B0">
        <w:rPr>
          <w:rFonts w:ascii="Arial" w:cs="Arial" w:hAnsi="Arial"/>
          <w:b/>
          <w:u w:val="single"/>
        </w:rPr>
        <w:t>0</w:t>
      </w:r>
      <w:r>
        <w:rPr>
          <w:rFonts w:ascii="Arial" w:cs="Arial" w:hAnsi="Arial"/>
          <w:b/>
          <w:u w:val="single"/>
        </w:rPr>
        <w:t>.2 – Acquisition et prise des congés payés</w:t>
      </w:r>
      <w:r>
        <w:rPr>
          <w:rFonts w:ascii="Arial" w:cs="Arial" w:hAnsi="Arial"/>
        </w:rPr>
        <w:t xml:space="preserve"> </w:t>
      </w:r>
    </w:p>
    <w:p w14:paraId="1ABA34F6" w14:textId="77777777" w:rsidP="00B800AC" w:rsidR="00B800AC" w:rsidRDefault="00B800AC">
      <w:pPr>
        <w:rPr>
          <w:rFonts w:ascii="Arial" w:cs="Arial" w:hAnsi="Arial"/>
        </w:rPr>
      </w:pPr>
    </w:p>
    <w:p w14:paraId="748E7E6E" w14:textId="77777777" w:rsidP="00B800AC" w:rsidR="00B800AC" w:rsidRDefault="00B800AC">
      <w:pPr>
        <w:rPr>
          <w:rFonts w:ascii="Arial" w:cs="Arial" w:hAnsi="Arial"/>
        </w:rPr>
      </w:pPr>
      <w:r>
        <w:rPr>
          <w:rFonts w:ascii="Arial" w:cs="Arial" w:hAnsi="Arial"/>
        </w:rPr>
        <w:t>Les congés payés s’acquièrent sur la période courant du 1</w:t>
      </w:r>
      <w:r w:rsidRPr="007531A6">
        <w:rPr>
          <w:rFonts w:ascii="Arial" w:cs="Arial" w:hAnsi="Arial"/>
          <w:vertAlign w:val="superscript"/>
        </w:rPr>
        <w:t>er</w:t>
      </w:r>
      <w:r>
        <w:rPr>
          <w:rFonts w:ascii="Arial" w:cs="Arial" w:hAnsi="Arial"/>
        </w:rPr>
        <w:t xml:space="preserve"> juin de l’année N au 31 mai de l’année N+1. </w:t>
      </w:r>
    </w:p>
    <w:p w14:paraId="19954397" w14:textId="0A31A899" w:rsidP="00B800AC" w:rsidR="00B800AC" w:rsidRDefault="00B800AC">
      <w:pPr>
        <w:rPr>
          <w:rFonts w:ascii="Arial" w:cs="Arial" w:hAnsi="Arial"/>
        </w:rPr>
      </w:pPr>
    </w:p>
    <w:p w14:paraId="4583783F" w14:textId="11C10804" w:rsidP="00147296" w:rsidR="00147296" w:rsidRDefault="00147296">
      <w:pPr>
        <w:rPr>
          <w:rFonts w:ascii="Arial" w:cs="Arial" w:hAnsi="Arial"/>
        </w:rPr>
      </w:pPr>
      <w:r>
        <w:rPr>
          <w:rFonts w:ascii="Arial" w:cs="Arial" w:hAnsi="Arial"/>
        </w:rPr>
        <w:t>Les congés payés acquis entre le 1</w:t>
      </w:r>
      <w:r w:rsidRPr="00147296">
        <w:rPr>
          <w:rFonts w:ascii="Arial" w:cs="Arial" w:hAnsi="Arial"/>
          <w:vertAlign w:val="superscript"/>
        </w:rPr>
        <w:t>er</w:t>
      </w:r>
      <w:r>
        <w:rPr>
          <w:rFonts w:ascii="Arial" w:cs="Arial" w:hAnsi="Arial"/>
        </w:rPr>
        <w:t xml:space="preserve"> juin de l’année N et le 31 mai de l’année N+1 peuvent être pris </w:t>
      </w:r>
      <w:r w:rsidR="00B11FD8">
        <w:rPr>
          <w:rFonts w:ascii="Arial" w:cs="Arial" w:hAnsi="Arial"/>
        </w:rPr>
        <w:t xml:space="preserve">à partir du </w:t>
      </w:r>
      <w:r>
        <w:rPr>
          <w:rFonts w:ascii="Arial" w:cs="Arial" w:hAnsi="Arial"/>
        </w:rPr>
        <w:t>1</w:t>
      </w:r>
      <w:r w:rsidRPr="00147296">
        <w:rPr>
          <w:rFonts w:ascii="Arial" w:cs="Arial" w:hAnsi="Arial"/>
          <w:vertAlign w:val="superscript"/>
        </w:rPr>
        <w:t>er</w:t>
      </w:r>
      <w:r>
        <w:rPr>
          <w:rFonts w:ascii="Arial" w:cs="Arial" w:hAnsi="Arial"/>
        </w:rPr>
        <w:t xml:space="preserve"> mai de l’année N+1 </w:t>
      </w:r>
      <w:r w:rsidR="00B11FD8">
        <w:rPr>
          <w:rFonts w:ascii="Arial" w:cs="Arial" w:hAnsi="Arial"/>
        </w:rPr>
        <w:t xml:space="preserve">et avant le </w:t>
      </w:r>
      <w:r>
        <w:rPr>
          <w:rFonts w:ascii="Arial" w:cs="Arial" w:hAnsi="Arial"/>
        </w:rPr>
        <w:t>31 mai de l’année N+2</w:t>
      </w:r>
      <w:r w:rsidR="004B4284">
        <w:rPr>
          <w:rFonts w:ascii="Arial" w:cs="Arial" w:hAnsi="Arial"/>
        </w:rPr>
        <w:t>.</w:t>
      </w:r>
    </w:p>
    <w:p w14:paraId="1C9E7891" w14:textId="21E5EB26" w:rsidP="00147296" w:rsidR="00147296" w:rsidRDefault="00147296">
      <w:pPr>
        <w:rPr>
          <w:rFonts w:ascii="Arial" w:cs="Arial" w:hAnsi="Arial"/>
        </w:rPr>
      </w:pPr>
    </w:p>
    <w:p w14:paraId="2E77B2A7" w14:textId="3D94931E" w:rsidP="0085569A" w:rsidR="0085569A" w:rsidRDefault="0085569A">
      <w:pPr>
        <w:rPr>
          <w:rFonts w:ascii="Arial" w:cs="Arial" w:hAnsi="Arial"/>
        </w:rPr>
      </w:pPr>
      <w:r>
        <w:rPr>
          <w:rFonts w:ascii="Arial" w:cs="Arial" w:hAnsi="Arial"/>
        </w:rPr>
        <w:t>Conformément aux dispositions légales :</w:t>
      </w:r>
    </w:p>
    <w:p w14:paraId="410D6A4A" w14:textId="77777777" w:rsidP="00956BB5" w:rsidR="0085569A" w:rsidRDefault="0085569A" w:rsidRPr="00956BB5">
      <w:pPr>
        <w:pStyle w:val="Paragraphedeliste"/>
        <w:tabs>
          <w:tab w:pos="567" w:val="left"/>
        </w:tabs>
        <w:ind w:left="567"/>
        <w:rPr>
          <w:rFonts w:ascii="Arial" w:cs="Arial" w:hAnsi="Arial"/>
          <w:bCs/>
        </w:rPr>
      </w:pPr>
    </w:p>
    <w:p w14:paraId="3AB36682" w14:textId="77777777" w:rsidP="003F6815" w:rsidR="0085569A" w:rsidRDefault="0085569A" w:rsidRPr="00956BB5">
      <w:pPr>
        <w:pStyle w:val="Paragraphedeliste"/>
        <w:numPr>
          <w:ilvl w:val="0"/>
          <w:numId w:val="10"/>
        </w:numPr>
        <w:tabs>
          <w:tab w:pos="567" w:val="left"/>
        </w:tabs>
        <w:spacing w:after="120"/>
        <w:ind w:hanging="567" w:left="567"/>
        <w:rPr>
          <w:rFonts w:ascii="Arial" w:cs="Arial" w:hAnsi="Arial"/>
          <w:bCs/>
        </w:rPr>
      </w:pPr>
      <w:r w:rsidRPr="00956BB5">
        <w:rPr>
          <w:rFonts w:ascii="Arial" w:cs="Arial" w:hAnsi="Arial"/>
          <w:bCs/>
        </w:rPr>
        <w:t xml:space="preserve">la durée des congés pouvant être pris en une seule fois ne peut excéder 20 jours ouvrés. Il peut être dérogé individuellement à cette limite pour les salariés qui justifient de contraintes géographiques particulières ou de la présence au sein du foyer d'un enfant ou d'un adulte handicapé ou d'une personne âgée en perte d'autonomie. </w:t>
      </w:r>
    </w:p>
    <w:p w14:paraId="0F7069F6" w14:textId="77777777" w:rsidP="003F6815" w:rsidR="0085569A" w:rsidRDefault="0085569A" w:rsidRPr="00956BB5">
      <w:pPr>
        <w:pStyle w:val="Paragraphedeliste"/>
        <w:numPr>
          <w:ilvl w:val="0"/>
          <w:numId w:val="10"/>
        </w:numPr>
        <w:tabs>
          <w:tab w:pos="567" w:val="left"/>
        </w:tabs>
        <w:spacing w:after="120"/>
        <w:ind w:hanging="567" w:left="567"/>
        <w:rPr>
          <w:rFonts w:ascii="Arial" w:cs="Arial" w:hAnsi="Arial"/>
          <w:bCs/>
        </w:rPr>
      </w:pPr>
      <w:r w:rsidRPr="00956BB5">
        <w:rPr>
          <w:rFonts w:ascii="Arial" w:cs="Arial" w:hAnsi="Arial"/>
          <w:bCs/>
        </w:rPr>
        <w:t>lorsque le congé ne dépasse pas 10 jours ouvrés, il doit être continu.</w:t>
      </w:r>
    </w:p>
    <w:p w14:paraId="669DC8F3" w14:textId="6F53F619" w:rsidP="003F6815" w:rsidR="0085569A" w:rsidRDefault="0085569A" w:rsidRPr="00956BB5">
      <w:pPr>
        <w:pStyle w:val="Paragraphedeliste"/>
        <w:numPr>
          <w:ilvl w:val="0"/>
          <w:numId w:val="10"/>
        </w:numPr>
        <w:tabs>
          <w:tab w:pos="567" w:val="left"/>
        </w:tabs>
        <w:ind w:hanging="567" w:left="567"/>
        <w:rPr>
          <w:rFonts w:ascii="Arial" w:cs="Arial" w:hAnsi="Arial"/>
          <w:bCs/>
        </w:rPr>
      </w:pPr>
      <w:r w:rsidRPr="00956BB5">
        <w:rPr>
          <w:rFonts w:ascii="Arial" w:cs="Arial" w:hAnsi="Arial"/>
          <w:bCs/>
        </w:rPr>
        <w:lastRenderedPageBreak/>
        <w:t>au minimum 10 jours ouvrés consécutifs de congés payés doivent être pris pendant la période allant du 1</w:t>
      </w:r>
      <w:r w:rsidRPr="00956BB5">
        <w:rPr>
          <w:rFonts w:ascii="Arial" w:cs="Arial" w:hAnsi="Arial"/>
          <w:bCs/>
          <w:vertAlign w:val="superscript"/>
        </w:rPr>
        <w:t>er</w:t>
      </w:r>
      <w:r w:rsidR="00956BB5">
        <w:rPr>
          <w:rFonts w:ascii="Arial" w:cs="Arial" w:hAnsi="Arial"/>
          <w:bCs/>
        </w:rPr>
        <w:t xml:space="preserve"> </w:t>
      </w:r>
      <w:r w:rsidRPr="00956BB5">
        <w:rPr>
          <w:rFonts w:ascii="Arial" w:cs="Arial" w:hAnsi="Arial"/>
          <w:bCs/>
        </w:rPr>
        <w:t>mai au 31 octobre de chaque année.</w:t>
      </w:r>
    </w:p>
    <w:p w14:paraId="5BCCA5EA" w14:textId="77777777" w:rsidP="00B800AC" w:rsidR="00387D21" w:rsidRDefault="00387D21">
      <w:pPr>
        <w:rPr>
          <w:rFonts w:ascii="Arial" w:cs="Arial" w:hAnsi="Arial"/>
        </w:rPr>
      </w:pPr>
    </w:p>
    <w:p w14:paraId="06B2BCA0" w14:textId="31B08435" w:rsidP="00B800AC" w:rsidR="005F5A7D" w:rsidRDefault="00B800AC">
      <w:pPr>
        <w:rPr>
          <w:rFonts w:ascii="Arial" w:cs="Arial" w:hAnsi="Arial"/>
        </w:rPr>
      </w:pPr>
      <w:r>
        <w:rPr>
          <w:rFonts w:ascii="Arial" w:cs="Arial" w:hAnsi="Arial"/>
        </w:rPr>
        <w:t>Les jours de congés payés sont pris par journées ou demi-journées, y compris pour les cadres dont le temps de travail est décompté en jours, avec l’accord préalable du</w:t>
      </w:r>
      <w:r w:rsidRPr="006E0917">
        <w:rPr>
          <w:rFonts w:ascii="Arial" w:cs="Arial" w:hAnsi="Arial"/>
        </w:rPr>
        <w:t xml:space="preserve"> responsable hiérarchique</w:t>
      </w:r>
      <w:r>
        <w:rPr>
          <w:rFonts w:ascii="Arial" w:cs="Arial" w:hAnsi="Arial"/>
        </w:rPr>
        <w:t>.</w:t>
      </w:r>
      <w:r w:rsidR="00B11FD8">
        <w:rPr>
          <w:rFonts w:ascii="Arial" w:cs="Arial" w:hAnsi="Arial"/>
        </w:rPr>
        <w:t xml:space="preserve"> </w:t>
      </w:r>
    </w:p>
    <w:p w14:paraId="63468620" w14:textId="23946885" w:rsidP="00B800AC" w:rsidR="005F5A7D" w:rsidRDefault="005F5A7D">
      <w:pPr>
        <w:rPr>
          <w:rFonts w:ascii="Arial" w:cs="Arial" w:hAnsi="Arial"/>
        </w:rPr>
      </w:pPr>
    </w:p>
    <w:p w14:paraId="0F7A8991" w14:textId="1013954B" w:rsidP="00B800AC" w:rsidR="005F5A7D" w:rsidRDefault="005F5A7D">
      <w:pPr>
        <w:rPr>
          <w:rFonts w:ascii="Arial" w:cs="Arial" w:hAnsi="Arial"/>
        </w:rPr>
      </w:pPr>
      <w:r>
        <w:rPr>
          <w:rFonts w:ascii="Arial" w:cs="Arial" w:hAnsi="Arial"/>
        </w:rPr>
        <w:t>Le responsable hiérarchique valide l</w:t>
      </w:r>
      <w:r w:rsidR="0085569A">
        <w:rPr>
          <w:rFonts w:ascii="Arial" w:cs="Arial" w:hAnsi="Arial"/>
        </w:rPr>
        <w:t>a</w:t>
      </w:r>
      <w:r>
        <w:rPr>
          <w:rFonts w:ascii="Arial" w:cs="Arial" w:hAnsi="Arial"/>
        </w:rPr>
        <w:t xml:space="preserve"> demande de cong</w:t>
      </w:r>
      <w:r w:rsidR="0085569A">
        <w:rPr>
          <w:rFonts w:ascii="Arial" w:cs="Arial" w:hAnsi="Arial"/>
        </w:rPr>
        <w:t>é</w:t>
      </w:r>
      <w:r>
        <w:rPr>
          <w:rFonts w:ascii="Arial" w:cs="Arial" w:hAnsi="Arial"/>
        </w:rPr>
        <w:t xml:space="preserve"> payé dans un délai raisonnable au regard de la durée et de la période demandées</w:t>
      </w:r>
      <w:r w:rsidR="0085569A">
        <w:rPr>
          <w:rFonts w:ascii="Arial" w:cs="Arial" w:hAnsi="Arial"/>
        </w:rPr>
        <w:t>, et au maximum dans un délai d’un mois</w:t>
      </w:r>
      <w:r w:rsidR="00956BB5">
        <w:rPr>
          <w:rFonts w:ascii="Arial" w:cs="Arial" w:hAnsi="Arial"/>
        </w:rPr>
        <w:t xml:space="preserve"> à compter de la réception de la demande</w:t>
      </w:r>
      <w:r>
        <w:rPr>
          <w:rFonts w:ascii="Arial" w:cs="Arial" w:hAnsi="Arial"/>
        </w:rPr>
        <w:t>.</w:t>
      </w:r>
    </w:p>
    <w:p w14:paraId="62CDDA06" w14:textId="0E320FFE" w:rsidP="00B800AC" w:rsidR="005F5A7D" w:rsidRDefault="005F5A7D">
      <w:pPr>
        <w:rPr>
          <w:rFonts w:ascii="Arial" w:cs="Arial" w:hAnsi="Arial"/>
        </w:rPr>
      </w:pPr>
    </w:p>
    <w:p w14:paraId="0D9D1E0F" w14:textId="0232D9CC" w:rsidP="00B800AC" w:rsidR="00B800AC" w:rsidRDefault="00956BB5">
      <w:pPr>
        <w:rPr>
          <w:rFonts w:ascii="Arial" w:cs="Arial" w:hAnsi="Arial"/>
        </w:rPr>
      </w:pPr>
      <w:r>
        <w:rPr>
          <w:rFonts w:ascii="Arial" w:cs="Arial" w:hAnsi="Arial"/>
        </w:rPr>
        <w:t>Les hiérarchies</w:t>
      </w:r>
      <w:r w:rsidR="00B11FD8">
        <w:rPr>
          <w:rFonts w:ascii="Arial" w:cs="Arial" w:hAnsi="Arial"/>
        </w:rPr>
        <w:t xml:space="preserve"> peu</w:t>
      </w:r>
      <w:r>
        <w:rPr>
          <w:rFonts w:ascii="Arial" w:cs="Arial" w:hAnsi="Arial"/>
        </w:rPr>
        <w:t>ven</w:t>
      </w:r>
      <w:r w:rsidR="00B11FD8">
        <w:rPr>
          <w:rFonts w:ascii="Arial" w:cs="Arial" w:hAnsi="Arial"/>
        </w:rPr>
        <w:t xml:space="preserve">t demander le report d’une demande de congés payés pour des raisons de service. </w:t>
      </w:r>
      <w:r>
        <w:rPr>
          <w:rFonts w:ascii="Arial" w:cs="Arial" w:hAnsi="Arial"/>
        </w:rPr>
        <w:t>Elles peuvent</w:t>
      </w:r>
      <w:r w:rsidR="005F5A7D">
        <w:rPr>
          <w:rFonts w:ascii="Arial" w:cs="Arial" w:hAnsi="Arial"/>
        </w:rPr>
        <w:t xml:space="preserve"> également demander l’annulation de congés payés qu’elle</w:t>
      </w:r>
      <w:r>
        <w:rPr>
          <w:rFonts w:ascii="Arial" w:cs="Arial" w:hAnsi="Arial"/>
        </w:rPr>
        <w:t>s</w:t>
      </w:r>
      <w:r w:rsidR="005F5A7D">
        <w:rPr>
          <w:rFonts w:ascii="Arial" w:cs="Arial" w:hAnsi="Arial"/>
        </w:rPr>
        <w:t xml:space="preserve"> aurai</w:t>
      </w:r>
      <w:r>
        <w:rPr>
          <w:rFonts w:ascii="Arial" w:cs="Arial" w:hAnsi="Arial"/>
        </w:rPr>
        <w:t>en</w:t>
      </w:r>
      <w:r w:rsidR="005F5A7D">
        <w:rPr>
          <w:rFonts w:ascii="Arial" w:cs="Arial" w:hAnsi="Arial"/>
        </w:rPr>
        <w:t>t déjà accordés pour des raisons impérieuses ; dans ce cas, un délai de prévenance d’une durée minimale d’un mois doit être respecté et les frais éventuellement engagés par le salarié lui seront remboursés sur justificatif.</w:t>
      </w:r>
    </w:p>
    <w:p w14:paraId="73DA24D9" w14:textId="77777777" w:rsidP="00B800AC" w:rsidR="000A4875" w:rsidRDefault="000A4875">
      <w:pPr>
        <w:rPr>
          <w:rFonts w:ascii="Arial" w:cs="Arial" w:hAnsi="Arial"/>
        </w:rPr>
      </w:pPr>
    </w:p>
    <w:p w14:paraId="7683E8FC" w14:textId="2B0EACF5" w:rsidP="004126A0" w:rsidR="004126A0" w:rsidRDefault="004126A0">
      <w:pPr>
        <w:rPr>
          <w:rFonts w:ascii="Arial" w:cs="Arial" w:hAnsi="Arial"/>
        </w:rPr>
      </w:pPr>
      <w:r>
        <w:rPr>
          <w:rFonts w:ascii="Arial" w:cs="Arial" w:hAnsi="Arial"/>
        </w:rPr>
        <w:t xml:space="preserve">Au 31 mai de l’année N+2, et hors circonstances particulières tenant à l’impossibilité pour le salarié de les poser, le solde non consommé des jours de congés payés ne peut pas être reporté sur la période suivante. Le solde de congé payés </w:t>
      </w:r>
      <w:r w:rsidRPr="00C87E57">
        <w:rPr>
          <w:rFonts w:ascii="Arial" w:cs="Arial" w:hAnsi="Arial"/>
        </w:rPr>
        <w:t xml:space="preserve">excédant quatre semaines, </w:t>
      </w:r>
      <w:r w:rsidR="00110E94">
        <w:rPr>
          <w:rFonts w:ascii="Arial" w:cs="Arial" w:hAnsi="Arial"/>
        </w:rPr>
        <w:t xml:space="preserve">et </w:t>
      </w:r>
      <w:r w:rsidRPr="00C87E57">
        <w:rPr>
          <w:rFonts w:ascii="Arial" w:cs="Arial" w:hAnsi="Arial"/>
        </w:rPr>
        <w:t>dans la limite de 6 jours d’épargne de congés payés</w:t>
      </w:r>
      <w:r>
        <w:rPr>
          <w:rFonts w:ascii="Arial" w:cs="Arial" w:hAnsi="Arial"/>
        </w:rPr>
        <w:t>, fait l’objet d’un placement automatique dans le Compte-épargne temps</w:t>
      </w:r>
      <w:r w:rsidR="00240D4A">
        <w:rPr>
          <w:rFonts w:ascii="Arial" w:cs="Arial" w:hAnsi="Arial"/>
        </w:rPr>
        <w:t xml:space="preserve"> du salarié</w:t>
      </w:r>
      <w:r>
        <w:rPr>
          <w:rFonts w:ascii="Arial" w:cs="Arial" w:hAnsi="Arial"/>
        </w:rPr>
        <w:t>.</w:t>
      </w:r>
    </w:p>
    <w:p w14:paraId="3D8E0801" w14:textId="77777777" w:rsidP="004126A0" w:rsidR="004126A0" w:rsidRDefault="004126A0">
      <w:pPr>
        <w:rPr>
          <w:rFonts w:ascii="Arial" w:cs="Arial" w:hAnsi="Arial"/>
        </w:rPr>
      </w:pPr>
      <w:r>
        <w:rPr>
          <w:rFonts w:ascii="Arial" w:cs="Arial" w:hAnsi="Arial"/>
        </w:rPr>
        <w:t xml:space="preserve"> </w:t>
      </w:r>
    </w:p>
    <w:p w14:paraId="5898D3DF" w14:textId="77777777" w:rsidP="00B800AC" w:rsidR="00B800AC" w:rsidRDefault="00B800AC">
      <w:pPr>
        <w:rPr>
          <w:rFonts w:ascii="Arial" w:cs="Arial" w:hAnsi="Arial"/>
          <w:b/>
          <w:u w:val="single"/>
        </w:rPr>
      </w:pPr>
    </w:p>
    <w:p w14:paraId="41D00355" w14:textId="770111EF" w:rsidP="009432FD" w:rsidR="009432FD" w:rsidRDefault="00B800AC" w:rsidRPr="007531A6">
      <w:pPr>
        <w:rPr>
          <w:rFonts w:ascii="Arial" w:cs="Arial" w:hAnsi="Arial"/>
          <w:b/>
          <w:bCs/>
          <w:u w:val="single"/>
        </w:rPr>
      </w:pPr>
      <w:r w:rsidRPr="003552CD">
        <w:rPr>
          <w:rFonts w:ascii="Arial" w:cs="Arial" w:hAnsi="Arial"/>
          <w:b/>
          <w:u w:val="single"/>
        </w:rPr>
        <w:t>4</w:t>
      </w:r>
      <w:r w:rsidR="00B854B0">
        <w:rPr>
          <w:rFonts w:ascii="Arial" w:cs="Arial" w:hAnsi="Arial"/>
          <w:b/>
          <w:u w:val="single"/>
        </w:rPr>
        <w:t>0</w:t>
      </w:r>
      <w:r>
        <w:rPr>
          <w:rFonts w:ascii="Arial" w:cs="Arial" w:hAnsi="Arial"/>
          <w:b/>
          <w:u w:val="single"/>
        </w:rPr>
        <w:t>.3 –</w:t>
      </w:r>
      <w:r w:rsidR="00366EB5">
        <w:rPr>
          <w:rFonts w:ascii="Arial" w:cs="Arial" w:hAnsi="Arial"/>
          <w:b/>
          <w:u w:val="single"/>
        </w:rPr>
        <w:t xml:space="preserve"> </w:t>
      </w:r>
      <w:r w:rsidR="009432FD">
        <w:rPr>
          <w:rFonts w:ascii="Arial" w:cs="Arial" w:hAnsi="Arial"/>
          <w:b/>
          <w:bCs/>
          <w:u w:val="single"/>
        </w:rPr>
        <w:t>Fractionnement des congés payés</w:t>
      </w:r>
    </w:p>
    <w:p w14:paraId="641CA0FA" w14:textId="77777777" w:rsidP="009432FD" w:rsidR="009432FD" w:rsidRDefault="009432FD">
      <w:pPr>
        <w:rPr>
          <w:rFonts w:ascii="Arial" w:cs="Arial" w:hAnsi="Arial"/>
        </w:rPr>
      </w:pPr>
    </w:p>
    <w:p w14:paraId="65A96E10" w14:textId="35024B6A" w:rsidP="009432FD" w:rsidR="00972593" w:rsidRDefault="00972593">
      <w:pPr>
        <w:rPr>
          <w:rFonts w:ascii="Arial" w:cs="Arial" w:hAnsi="Arial"/>
        </w:rPr>
      </w:pPr>
      <w:r>
        <w:rPr>
          <w:rFonts w:ascii="Arial" w:cs="Arial" w:hAnsi="Arial"/>
        </w:rPr>
        <w:t xml:space="preserve">Il est d’usage que les collaborateurs </w:t>
      </w:r>
      <w:r w:rsidR="003A606A">
        <w:rPr>
          <w:rFonts w:ascii="Arial" w:cs="Arial" w:hAnsi="Arial"/>
        </w:rPr>
        <w:t>expriment leurs souhaits de congés payés</w:t>
      </w:r>
      <w:r w:rsidR="00DD28FC">
        <w:rPr>
          <w:rFonts w:ascii="Arial" w:cs="Arial" w:hAnsi="Arial"/>
        </w:rPr>
        <w:t xml:space="preserve"> via </w:t>
      </w:r>
      <w:r w:rsidR="004C75BF">
        <w:rPr>
          <w:rFonts w:ascii="Arial" w:cs="Arial" w:hAnsi="Arial"/>
        </w:rPr>
        <w:t>l’</w:t>
      </w:r>
      <w:r w:rsidR="004C75BF">
        <w:rPr>
          <w:rFonts w:ascii="Arial" w:cs="Arial" w:hAnsi="Arial"/>
          <w:bCs/>
        </w:rPr>
        <w:t>O</w:t>
      </w:r>
      <w:r w:rsidR="004C75BF" w:rsidRPr="00973B2C">
        <w:rPr>
          <w:rFonts w:ascii="Arial" w:cs="Arial" w:hAnsi="Arial"/>
          <w:bCs/>
        </w:rPr>
        <w:t>util de gestion d</w:t>
      </w:r>
      <w:r w:rsidR="004C75BF">
        <w:rPr>
          <w:rFonts w:ascii="Arial" w:cs="Arial" w:hAnsi="Arial"/>
          <w:bCs/>
        </w:rPr>
        <w:t>es</w:t>
      </w:r>
      <w:r w:rsidR="004C75BF" w:rsidRPr="00973B2C">
        <w:rPr>
          <w:rFonts w:ascii="Arial" w:cs="Arial" w:hAnsi="Arial"/>
          <w:bCs/>
        </w:rPr>
        <w:t xml:space="preserve"> tem</w:t>
      </w:r>
      <w:r w:rsidR="004C75BF" w:rsidRPr="0096765C">
        <w:rPr>
          <w:rFonts w:ascii="Arial" w:cs="Arial" w:hAnsi="Arial"/>
          <w:bCs/>
        </w:rPr>
        <w:t>ps</w:t>
      </w:r>
      <w:r w:rsidR="004C75BF" w:rsidRPr="0096765C">
        <w:rPr>
          <w:rFonts w:ascii="Arial" w:cs="Arial" w:hAnsi="Arial"/>
          <w:color w:val="FF0000"/>
        </w:rPr>
        <w:t xml:space="preserve"> </w:t>
      </w:r>
      <w:r w:rsidR="00DD28FC">
        <w:rPr>
          <w:rFonts w:ascii="Arial" w:cs="Arial" w:hAnsi="Arial"/>
        </w:rPr>
        <w:t>mis à leur disposition</w:t>
      </w:r>
      <w:r w:rsidR="00B800AC">
        <w:rPr>
          <w:rFonts w:ascii="Arial" w:cs="Arial" w:hAnsi="Arial"/>
        </w:rPr>
        <w:t>.</w:t>
      </w:r>
      <w:r w:rsidR="003A606A">
        <w:rPr>
          <w:rFonts w:ascii="Arial" w:cs="Arial" w:hAnsi="Arial"/>
        </w:rPr>
        <w:t xml:space="preserve"> </w:t>
      </w:r>
    </w:p>
    <w:p w14:paraId="75B09B9D" w14:textId="77777777" w:rsidP="009432FD" w:rsidR="003A606A" w:rsidRDefault="003A606A">
      <w:pPr>
        <w:rPr>
          <w:rFonts w:ascii="Arial" w:cs="Arial" w:hAnsi="Arial"/>
        </w:rPr>
      </w:pPr>
    </w:p>
    <w:p w14:paraId="7D6C6206" w14:textId="5F22FAC2" w:rsidP="009432FD" w:rsidR="007531A6" w:rsidRDefault="003A606A">
      <w:pPr>
        <w:rPr>
          <w:rFonts w:ascii="Arial" w:cs="Arial" w:hAnsi="Arial"/>
        </w:rPr>
      </w:pPr>
      <w:r>
        <w:rPr>
          <w:rFonts w:ascii="Arial" w:cs="Arial" w:hAnsi="Arial"/>
        </w:rPr>
        <w:t>Aussi, h</w:t>
      </w:r>
      <w:r w:rsidR="007531A6" w:rsidRPr="009432FD">
        <w:rPr>
          <w:rFonts w:ascii="Arial" w:cs="Arial" w:hAnsi="Arial"/>
        </w:rPr>
        <w:t xml:space="preserve">ormis les cas où </w:t>
      </w:r>
      <w:r w:rsidR="009432FD" w:rsidRPr="009432FD">
        <w:rPr>
          <w:rFonts w:ascii="Arial" w:cs="Arial" w:hAnsi="Arial"/>
        </w:rPr>
        <w:t>le fractionnement d</w:t>
      </w:r>
      <w:r>
        <w:rPr>
          <w:rFonts w:ascii="Arial" w:cs="Arial" w:hAnsi="Arial"/>
        </w:rPr>
        <w:t>u congé principal</w:t>
      </w:r>
      <w:r w:rsidR="009432FD" w:rsidRPr="009432FD">
        <w:rPr>
          <w:rFonts w:ascii="Arial" w:cs="Arial" w:hAnsi="Arial"/>
        </w:rPr>
        <w:t xml:space="preserve"> </w:t>
      </w:r>
      <w:r w:rsidR="00147296">
        <w:rPr>
          <w:rFonts w:ascii="Arial" w:cs="Arial" w:hAnsi="Arial"/>
        </w:rPr>
        <w:t xml:space="preserve">de 4 semaines </w:t>
      </w:r>
      <w:r w:rsidR="007531A6" w:rsidRPr="009432FD">
        <w:rPr>
          <w:rFonts w:ascii="Arial" w:cs="Arial" w:hAnsi="Arial"/>
        </w:rPr>
        <w:t>correspond</w:t>
      </w:r>
      <w:r w:rsidR="009432FD" w:rsidRPr="009432FD">
        <w:rPr>
          <w:rFonts w:ascii="Arial" w:cs="Arial" w:hAnsi="Arial"/>
        </w:rPr>
        <w:t>rait</w:t>
      </w:r>
      <w:r w:rsidR="007531A6" w:rsidRPr="009432FD">
        <w:rPr>
          <w:rFonts w:ascii="Arial" w:cs="Arial" w:hAnsi="Arial"/>
        </w:rPr>
        <w:t xml:space="preserve"> à une demande </w:t>
      </w:r>
      <w:r w:rsidR="00DD28FC">
        <w:rPr>
          <w:rFonts w:ascii="Arial" w:cs="Arial" w:hAnsi="Arial"/>
        </w:rPr>
        <w:t xml:space="preserve">écrite </w:t>
      </w:r>
      <w:r w:rsidR="007531A6" w:rsidRPr="009432FD">
        <w:rPr>
          <w:rFonts w:ascii="Arial" w:cs="Arial" w:hAnsi="Arial"/>
        </w:rPr>
        <w:t>de la hiérarchie</w:t>
      </w:r>
      <w:r w:rsidR="009432FD">
        <w:rPr>
          <w:rFonts w:ascii="Arial" w:cs="Arial" w:hAnsi="Arial"/>
        </w:rPr>
        <w:t xml:space="preserve">, </w:t>
      </w:r>
      <w:r w:rsidR="007531A6" w:rsidRPr="009432FD">
        <w:rPr>
          <w:rFonts w:ascii="Arial" w:cs="Arial" w:hAnsi="Arial"/>
        </w:rPr>
        <w:t>motivée par des raisons de service, il est expressément convenu que les dispositions d</w:t>
      </w:r>
      <w:r w:rsidR="0093553B">
        <w:rPr>
          <w:rFonts w:ascii="Arial" w:cs="Arial" w:hAnsi="Arial"/>
        </w:rPr>
        <w:t xml:space="preserve">e l’article </w:t>
      </w:r>
      <w:r w:rsidR="0093553B" w:rsidRPr="0093553B">
        <w:rPr>
          <w:rFonts w:ascii="Arial" w:cs="Arial" w:hAnsi="Arial"/>
        </w:rPr>
        <w:t>L. 3141-23 d</w:t>
      </w:r>
      <w:r w:rsidR="007531A6" w:rsidRPr="009432FD">
        <w:rPr>
          <w:rFonts w:ascii="Arial" w:cs="Arial" w:hAnsi="Arial"/>
        </w:rPr>
        <w:t xml:space="preserve">u Code du travail relatives au fractionnement ne s’appliquent pas.  </w:t>
      </w:r>
    </w:p>
    <w:p w14:paraId="4BC6B54C" w14:textId="21260FD5" w:rsidP="009432FD" w:rsidR="0096765C" w:rsidRDefault="0096765C">
      <w:pPr>
        <w:rPr>
          <w:rFonts w:ascii="Arial" w:cs="Arial" w:hAnsi="Arial"/>
        </w:rPr>
      </w:pPr>
    </w:p>
    <w:p w14:paraId="4C3A3572" w14:textId="77777777" w:rsidP="009432FD" w:rsidR="0096765C" w:rsidRDefault="0096765C" w:rsidRPr="009432FD">
      <w:pPr>
        <w:rPr>
          <w:rFonts w:ascii="Arial" w:cs="Arial" w:hAnsi="Arial"/>
        </w:rPr>
      </w:pPr>
    </w:p>
    <w:p w14:paraId="0E27E631" w14:textId="24BA12B4" w:rsidP="00973B2C" w:rsidR="00A1413E" w:rsidRDefault="00A1413E" w:rsidRPr="00B24B61">
      <w:pPr>
        <w:pStyle w:val="Titre2"/>
        <w:pBdr>
          <w:top w:color="auto" w:space="0" w:sz="0" w:val="none"/>
          <w:left w:color="auto" w:space="0" w:sz="0" w:val="none"/>
          <w:bottom w:color="auto" w:space="0" w:sz="0" w:val="none"/>
          <w:right w:color="auto" w:space="0" w:sz="0" w:val="none"/>
        </w:pBdr>
        <w:jc w:val="left"/>
      </w:pPr>
      <w:bookmarkStart w:id="112" w:name="_Toc45268317"/>
      <w:bookmarkStart w:id="113" w:name="_Toc45895720"/>
      <w:r w:rsidRPr="00973B2C">
        <w:rPr>
          <w:u w:val="none"/>
        </w:rPr>
        <w:t xml:space="preserve">Article </w:t>
      </w:r>
      <w:r w:rsidR="0078429F" w:rsidRPr="00973B2C">
        <w:rPr>
          <w:u w:val="none"/>
        </w:rPr>
        <w:t>4</w:t>
      </w:r>
      <w:r w:rsidR="00B854B0">
        <w:rPr>
          <w:u w:val="none"/>
        </w:rPr>
        <w:t>1</w:t>
      </w:r>
      <w:r w:rsidRPr="00973B2C">
        <w:rPr>
          <w:u w:val="none"/>
        </w:rPr>
        <w:t xml:space="preserve"> – </w:t>
      </w:r>
      <w:r w:rsidRPr="00973B2C">
        <w:rPr>
          <w:u w:val="none"/>
        </w:rPr>
        <w:tab/>
      </w:r>
      <w:r>
        <w:t xml:space="preserve">Congés </w:t>
      </w:r>
      <w:r w:rsidRPr="00A1413E">
        <w:t>anniversaire</w:t>
      </w:r>
      <w:bookmarkEnd w:id="112"/>
      <w:bookmarkEnd w:id="113"/>
    </w:p>
    <w:p w14:paraId="13AC3885" w14:textId="3B5D10B5" w:rsidP="00B800AC" w:rsidR="00B800AC" w:rsidRDefault="007715C9">
      <w:pPr>
        <w:rPr>
          <w:rFonts w:ascii="Arial" w:cs="Arial" w:hAnsi="Arial"/>
        </w:rPr>
      </w:pPr>
      <w:r w:rsidRPr="005665B3">
        <w:rPr>
          <w:rFonts w:ascii="Arial" w:cs="Arial" w:hAnsi="Arial"/>
        </w:rPr>
        <w:t xml:space="preserve">Conformément à l’article 39 de la </w:t>
      </w:r>
      <w:r w:rsidR="00D702E8" w:rsidRPr="005665B3">
        <w:rPr>
          <w:rFonts w:ascii="Arial" w:cs="Arial" w:hAnsi="Arial"/>
        </w:rPr>
        <w:t>C</w:t>
      </w:r>
      <w:r w:rsidRPr="005665B3">
        <w:rPr>
          <w:rFonts w:ascii="Arial" w:cs="Arial" w:hAnsi="Arial"/>
        </w:rPr>
        <w:t xml:space="preserve">onvention collective, </w:t>
      </w:r>
      <w:r w:rsidR="00B800AC" w:rsidRPr="005665B3">
        <w:rPr>
          <w:rFonts w:ascii="Arial" w:cs="Arial" w:hAnsi="Arial"/>
        </w:rPr>
        <w:t xml:space="preserve">chaque salarié bénéficie, au cours de l’année du 10ème, 20ème et 30ème anniversaire de son entrée dans </w:t>
      </w:r>
      <w:r w:rsidR="005665B3" w:rsidRPr="005665B3">
        <w:rPr>
          <w:rFonts w:ascii="Arial" w:cs="Arial" w:hAnsi="Arial"/>
        </w:rPr>
        <w:t>l’UES</w:t>
      </w:r>
      <w:r w:rsidR="00B800AC" w:rsidRPr="005665B3">
        <w:rPr>
          <w:rFonts w:ascii="Arial" w:cs="Arial" w:hAnsi="Arial"/>
        </w:rPr>
        <w:t>, d’une période de</w:t>
      </w:r>
      <w:r w:rsidR="00B800AC" w:rsidRPr="00B800AC">
        <w:rPr>
          <w:rFonts w:ascii="Arial" w:cs="Arial" w:hAnsi="Arial"/>
        </w:rPr>
        <w:t xml:space="preserve"> congé payé supplémentaire</w:t>
      </w:r>
      <w:r w:rsidR="00B800AC">
        <w:rPr>
          <w:rFonts w:ascii="Arial" w:cs="Arial" w:hAnsi="Arial"/>
        </w:rPr>
        <w:t xml:space="preserve"> </w:t>
      </w:r>
      <w:r w:rsidR="00B800AC" w:rsidRPr="00B800AC">
        <w:rPr>
          <w:rFonts w:ascii="Arial" w:cs="Arial" w:hAnsi="Arial"/>
        </w:rPr>
        <w:t>fixée comme suit :</w:t>
      </w:r>
    </w:p>
    <w:p w14:paraId="09F65601" w14:textId="77777777" w:rsidP="00B800AC" w:rsidR="00B800AC" w:rsidRDefault="00B800AC" w:rsidRPr="00B800AC">
      <w:pPr>
        <w:rPr>
          <w:rFonts w:ascii="Arial" w:cs="Arial" w:hAnsi="Arial"/>
        </w:rPr>
      </w:pPr>
    </w:p>
    <w:p w14:paraId="5100FB11" w14:textId="667FE022" w:rsidP="00E27C7D" w:rsidR="00B800AC" w:rsidRDefault="00B800AC" w:rsidRPr="00E27C7D">
      <w:pPr>
        <w:numPr>
          <w:ilvl w:val="0"/>
          <w:numId w:val="3"/>
        </w:numPr>
        <w:spacing w:after="60"/>
        <w:ind w:hanging="567" w:left="567"/>
        <w:rPr>
          <w:rFonts w:ascii="Arial" w:cs="Arial" w:hAnsi="Arial"/>
          <w:bCs/>
        </w:rPr>
      </w:pPr>
      <w:r w:rsidRPr="00E27C7D">
        <w:rPr>
          <w:rFonts w:ascii="Arial" w:cs="Arial" w:hAnsi="Arial"/>
          <w:bCs/>
        </w:rPr>
        <w:t>année du 10ème anniversaire : 5 jours ouvrés</w:t>
      </w:r>
    </w:p>
    <w:p w14:paraId="2DAC9039" w14:textId="1EEFA098" w:rsidP="00E27C7D" w:rsidR="00B800AC" w:rsidRDefault="00B800AC" w:rsidRPr="00E27C7D">
      <w:pPr>
        <w:numPr>
          <w:ilvl w:val="0"/>
          <w:numId w:val="3"/>
        </w:numPr>
        <w:spacing w:after="60"/>
        <w:ind w:hanging="567" w:left="567"/>
        <w:rPr>
          <w:rFonts w:ascii="Arial" w:cs="Arial" w:hAnsi="Arial"/>
          <w:bCs/>
        </w:rPr>
      </w:pPr>
      <w:r w:rsidRPr="00E27C7D">
        <w:rPr>
          <w:rFonts w:ascii="Arial" w:cs="Arial" w:hAnsi="Arial"/>
          <w:bCs/>
        </w:rPr>
        <w:t>année du 20ème anniversaire : 10 jours ouvrés</w:t>
      </w:r>
    </w:p>
    <w:p w14:paraId="4E557D60" w14:textId="502BDC29" w:rsidP="00E27C7D" w:rsidR="00097A68" w:rsidRDefault="00B800AC" w:rsidRPr="00E27C7D">
      <w:pPr>
        <w:numPr>
          <w:ilvl w:val="0"/>
          <w:numId w:val="3"/>
        </w:numPr>
        <w:ind w:hanging="567" w:left="567"/>
        <w:rPr>
          <w:rFonts w:ascii="Arial" w:cs="Arial" w:hAnsi="Arial"/>
          <w:bCs/>
        </w:rPr>
      </w:pPr>
      <w:r w:rsidRPr="00E27C7D">
        <w:rPr>
          <w:rFonts w:ascii="Arial" w:cs="Arial" w:hAnsi="Arial"/>
          <w:bCs/>
        </w:rPr>
        <w:t>année du 30ème anniversaire : 15 jours ouvrés</w:t>
      </w:r>
    </w:p>
    <w:p w14:paraId="2167C9C0" w14:textId="77777777" w:rsidP="00A16865" w:rsidR="00E27C7D" w:rsidRDefault="00E27C7D">
      <w:pPr>
        <w:rPr>
          <w:rFonts w:ascii="Arial" w:cs="Arial" w:hAnsi="Arial"/>
        </w:rPr>
      </w:pPr>
    </w:p>
    <w:p w14:paraId="633D0E0B" w14:textId="17974611" w:rsidP="00A16865" w:rsidR="00097A68" w:rsidRDefault="00097A68">
      <w:pPr>
        <w:rPr>
          <w:rFonts w:ascii="Arial" w:cs="Arial" w:hAnsi="Arial"/>
        </w:rPr>
      </w:pPr>
      <w:r>
        <w:rPr>
          <w:rFonts w:ascii="Arial" w:cs="Arial" w:hAnsi="Arial"/>
        </w:rPr>
        <w:t xml:space="preserve">Le nombre de jours de congés anniversaire n’est pas proratisé pour les salariés à temps partiel ou </w:t>
      </w:r>
      <w:r w:rsidR="003552CD">
        <w:rPr>
          <w:rFonts w:ascii="Arial" w:cs="Arial" w:hAnsi="Arial"/>
        </w:rPr>
        <w:t>réduit</w:t>
      </w:r>
      <w:r>
        <w:rPr>
          <w:rFonts w:ascii="Arial" w:cs="Arial" w:hAnsi="Arial"/>
        </w:rPr>
        <w:t>.</w:t>
      </w:r>
    </w:p>
    <w:p w14:paraId="3190154B" w14:textId="77777777" w:rsidP="00A16865" w:rsidR="0078429F" w:rsidRDefault="0078429F">
      <w:pPr>
        <w:rPr>
          <w:rFonts w:ascii="Arial" w:cs="Arial" w:hAnsi="Arial"/>
        </w:rPr>
      </w:pPr>
    </w:p>
    <w:p w14:paraId="2A31AD1B" w14:textId="738C5472" w:rsidP="00A16865" w:rsidR="0078429F" w:rsidRDefault="0078429F">
      <w:pPr>
        <w:rPr>
          <w:rFonts w:ascii="Arial" w:cs="Arial" w:hAnsi="Arial"/>
        </w:rPr>
      </w:pPr>
      <w:r>
        <w:rPr>
          <w:rFonts w:ascii="Arial" w:cs="Arial" w:hAnsi="Arial"/>
        </w:rPr>
        <w:t xml:space="preserve">Ces congés pourront être pris par le </w:t>
      </w:r>
      <w:r w:rsidR="00311E08">
        <w:rPr>
          <w:rFonts w:ascii="Arial" w:cs="Arial" w:hAnsi="Arial"/>
        </w:rPr>
        <w:t>salarié</w:t>
      </w:r>
      <w:r>
        <w:rPr>
          <w:rFonts w:ascii="Arial" w:cs="Arial" w:hAnsi="Arial"/>
        </w:rPr>
        <w:t xml:space="preserve"> pendant une période d’</w:t>
      </w:r>
      <w:r w:rsidR="0085569A">
        <w:rPr>
          <w:rFonts w:ascii="Arial" w:cs="Arial" w:hAnsi="Arial"/>
        </w:rPr>
        <w:t xml:space="preserve">un </w:t>
      </w:r>
      <w:r>
        <w:rPr>
          <w:rFonts w:ascii="Arial" w:cs="Arial" w:hAnsi="Arial"/>
        </w:rPr>
        <w:t>an à compter du 1</w:t>
      </w:r>
      <w:r w:rsidRPr="0078429F">
        <w:rPr>
          <w:rFonts w:ascii="Arial" w:cs="Arial" w:hAnsi="Arial"/>
          <w:vertAlign w:val="superscript"/>
        </w:rPr>
        <w:t>er</w:t>
      </w:r>
      <w:r>
        <w:rPr>
          <w:rFonts w:ascii="Arial" w:cs="Arial" w:hAnsi="Arial"/>
        </w:rPr>
        <w:t xml:space="preserve"> juin de l’année de l’anniversaire. </w:t>
      </w:r>
      <w:r w:rsidR="00581553">
        <w:rPr>
          <w:rFonts w:ascii="Arial" w:cs="Arial" w:hAnsi="Arial"/>
        </w:rPr>
        <w:t>À</w:t>
      </w:r>
      <w:r>
        <w:rPr>
          <w:rFonts w:ascii="Arial" w:cs="Arial" w:hAnsi="Arial"/>
        </w:rPr>
        <w:t xml:space="preserve"> l’issue de la période, les congés non pris seront automatiquement </w:t>
      </w:r>
      <w:r w:rsidR="00240D4A">
        <w:rPr>
          <w:rFonts w:ascii="Arial" w:cs="Arial" w:hAnsi="Arial"/>
        </w:rPr>
        <w:t>transféré</w:t>
      </w:r>
      <w:r>
        <w:rPr>
          <w:rFonts w:ascii="Arial" w:cs="Arial" w:hAnsi="Arial"/>
        </w:rPr>
        <w:t xml:space="preserve">s dans le </w:t>
      </w:r>
      <w:r w:rsidR="00240D4A" w:rsidRPr="00C87E57">
        <w:rPr>
          <w:rFonts w:ascii="Arial" w:cs="Arial" w:hAnsi="Arial"/>
        </w:rPr>
        <w:t>Compte épargne-temps</w:t>
      </w:r>
      <w:r w:rsidR="00240D4A">
        <w:rPr>
          <w:rFonts w:ascii="Arial" w:cs="Arial" w:hAnsi="Arial"/>
        </w:rPr>
        <w:t xml:space="preserve"> du salarié</w:t>
      </w:r>
      <w:r>
        <w:rPr>
          <w:rFonts w:ascii="Arial" w:cs="Arial" w:hAnsi="Arial"/>
        </w:rPr>
        <w:t>.</w:t>
      </w:r>
    </w:p>
    <w:p w14:paraId="69909678" w14:textId="46FEED0F" w:rsidP="00A16865" w:rsidR="00097426" w:rsidRDefault="00097426">
      <w:pPr>
        <w:rPr>
          <w:rFonts w:ascii="Arial" w:cs="Arial" w:hAnsi="Arial"/>
        </w:rPr>
      </w:pPr>
    </w:p>
    <w:p w14:paraId="3CD94565" w14:textId="69B6EAC0" w:rsidP="00A16865" w:rsidR="00097426" w:rsidRDefault="00097426">
      <w:pPr>
        <w:rPr>
          <w:rFonts w:ascii="Arial" w:cs="Arial" w:hAnsi="Arial"/>
        </w:rPr>
      </w:pPr>
    </w:p>
    <w:p w14:paraId="2958AA35" w14:textId="21E362DF" w:rsidP="00A16865" w:rsidR="00097426" w:rsidRDefault="00097426">
      <w:pPr>
        <w:rPr>
          <w:rFonts w:ascii="Arial" w:cs="Arial" w:hAnsi="Arial"/>
        </w:rPr>
      </w:pPr>
    </w:p>
    <w:p w14:paraId="2B54BB69" w14:textId="77777777" w:rsidP="00A16865" w:rsidR="00097426" w:rsidRDefault="00097426">
      <w:pPr>
        <w:rPr>
          <w:rFonts w:ascii="Arial" w:cs="Arial" w:hAnsi="Arial"/>
        </w:rPr>
      </w:pPr>
    </w:p>
    <w:p w14:paraId="16936FCB" w14:textId="02BD8F14" w:rsidP="00973B2C" w:rsidR="00730D2B" w:rsidRDefault="00730D2B" w:rsidRPr="00973B2C">
      <w:pPr>
        <w:pStyle w:val="Titre2"/>
        <w:pBdr>
          <w:top w:color="auto" w:space="0" w:sz="0" w:val="none"/>
          <w:left w:color="auto" w:space="0" w:sz="0" w:val="none"/>
          <w:bottom w:color="auto" w:space="0" w:sz="0" w:val="none"/>
          <w:right w:color="auto" w:space="0" w:sz="0" w:val="none"/>
        </w:pBdr>
        <w:jc w:val="left"/>
      </w:pPr>
      <w:bookmarkStart w:id="114" w:name="_Toc45268318"/>
      <w:bookmarkStart w:id="115" w:name="_Toc45895721"/>
      <w:r w:rsidRPr="00973B2C">
        <w:rPr>
          <w:u w:val="none"/>
        </w:rPr>
        <w:lastRenderedPageBreak/>
        <w:t xml:space="preserve">Article </w:t>
      </w:r>
      <w:r w:rsidR="008F6758" w:rsidRPr="00973B2C">
        <w:rPr>
          <w:u w:val="none"/>
        </w:rPr>
        <w:t>4</w:t>
      </w:r>
      <w:r w:rsidR="00B854B0">
        <w:rPr>
          <w:u w:val="none"/>
        </w:rPr>
        <w:t>2</w:t>
      </w:r>
      <w:r w:rsidR="008F6758" w:rsidRPr="00973B2C">
        <w:rPr>
          <w:u w:val="none"/>
        </w:rPr>
        <w:t xml:space="preserve"> </w:t>
      </w:r>
      <w:r w:rsidRPr="00973B2C">
        <w:rPr>
          <w:u w:val="none"/>
        </w:rPr>
        <w:t xml:space="preserve">– </w:t>
      </w:r>
      <w:r w:rsidRPr="00973B2C">
        <w:rPr>
          <w:u w:val="none"/>
        </w:rPr>
        <w:tab/>
      </w:r>
      <w:r w:rsidR="00EF1F76">
        <w:t xml:space="preserve">Entrée en vigueur, </w:t>
      </w:r>
      <w:r w:rsidRPr="00973B2C">
        <w:t>Durée de l’accord</w:t>
      </w:r>
      <w:bookmarkEnd w:id="114"/>
      <w:bookmarkEnd w:id="115"/>
    </w:p>
    <w:bookmarkEnd w:id="20"/>
    <w:bookmarkEnd w:id="21"/>
    <w:p w14:paraId="7FD7E789" w14:textId="4A9DB5F3" w:rsidP="00A30A99" w:rsidR="00BF2446" w:rsidRDefault="00BF2446">
      <w:pPr>
        <w:rPr>
          <w:rFonts w:ascii="Arial" w:cs="Arial" w:hAnsi="Arial"/>
        </w:rPr>
      </w:pPr>
      <w:r w:rsidRPr="00973B2C">
        <w:rPr>
          <w:rFonts w:ascii="Arial" w:cs="Arial" w:hAnsi="Arial"/>
        </w:rPr>
        <w:t xml:space="preserve">Le présent accord </w:t>
      </w:r>
      <w:r w:rsidR="00EF1F76">
        <w:rPr>
          <w:rFonts w:ascii="Arial" w:cs="Arial" w:hAnsi="Arial"/>
        </w:rPr>
        <w:t>entrera en vigueur le</w:t>
      </w:r>
      <w:r w:rsidR="00A9127E" w:rsidRPr="00973B2C">
        <w:rPr>
          <w:rFonts w:ascii="Arial" w:cs="Arial" w:hAnsi="Arial"/>
        </w:rPr>
        <w:t xml:space="preserve"> </w:t>
      </w:r>
      <w:r w:rsidR="00A93D1F">
        <w:rPr>
          <w:rFonts w:ascii="Arial" w:cs="Arial" w:hAnsi="Arial"/>
        </w:rPr>
        <w:t>1</w:t>
      </w:r>
      <w:r w:rsidR="00A93D1F" w:rsidRPr="00973B2C">
        <w:rPr>
          <w:rFonts w:ascii="Arial" w:cs="Arial" w:hAnsi="Arial"/>
          <w:vertAlign w:val="superscript"/>
        </w:rPr>
        <w:t>er</w:t>
      </w:r>
      <w:r w:rsidR="00A93D1F">
        <w:rPr>
          <w:rFonts w:ascii="Arial" w:cs="Arial" w:hAnsi="Arial"/>
        </w:rPr>
        <w:t xml:space="preserve"> janvier 2021</w:t>
      </w:r>
      <w:r w:rsidR="00C61E01" w:rsidRPr="00973B2C">
        <w:rPr>
          <w:rFonts w:ascii="Arial" w:cs="Arial" w:hAnsi="Arial"/>
        </w:rPr>
        <w:t>. Il e</w:t>
      </w:r>
      <w:r w:rsidRPr="00973B2C">
        <w:rPr>
          <w:rFonts w:ascii="Arial" w:cs="Arial" w:hAnsi="Arial"/>
        </w:rPr>
        <w:t xml:space="preserve">st conclu pour une durée </w:t>
      </w:r>
      <w:r w:rsidR="00612FAA" w:rsidRPr="00973B2C">
        <w:rPr>
          <w:rFonts w:ascii="Arial" w:cs="Arial" w:hAnsi="Arial"/>
        </w:rPr>
        <w:t>in</w:t>
      </w:r>
      <w:r w:rsidRPr="00973B2C">
        <w:rPr>
          <w:rFonts w:ascii="Arial" w:cs="Arial" w:hAnsi="Arial"/>
        </w:rPr>
        <w:t>déterminée</w:t>
      </w:r>
      <w:r w:rsidR="00612FAA" w:rsidRPr="00973B2C">
        <w:rPr>
          <w:rFonts w:ascii="Arial" w:cs="Arial" w:hAnsi="Arial"/>
        </w:rPr>
        <w:t>.</w:t>
      </w:r>
    </w:p>
    <w:p w14:paraId="1F5A0724" w14:textId="3FB53AA9" w:rsidP="00A30A99" w:rsidR="00097426" w:rsidRDefault="00097426">
      <w:pPr>
        <w:rPr>
          <w:rFonts w:ascii="Arial" w:cs="Arial" w:hAnsi="Arial"/>
        </w:rPr>
      </w:pPr>
    </w:p>
    <w:p w14:paraId="2698453B" w14:textId="77777777" w:rsidP="00A30A99" w:rsidR="00097426" w:rsidRDefault="00097426">
      <w:pPr>
        <w:rPr>
          <w:rFonts w:ascii="Arial" w:cs="Arial" w:hAnsi="Arial"/>
        </w:rPr>
      </w:pPr>
    </w:p>
    <w:p w14:paraId="5275F49F" w14:textId="0EFBF857" w:rsidP="0055196B" w:rsidR="001E17E1" w:rsidRDefault="00730D2B" w:rsidRPr="00260377">
      <w:pPr>
        <w:pStyle w:val="Titre2"/>
        <w:pBdr>
          <w:top w:color="auto" w:space="0" w:sz="0" w:val="none"/>
          <w:left w:color="auto" w:space="0" w:sz="0" w:val="none"/>
          <w:bottom w:color="auto" w:space="0" w:sz="0" w:val="none"/>
          <w:right w:color="auto" w:space="0" w:sz="0" w:val="none"/>
        </w:pBdr>
        <w:jc w:val="left"/>
      </w:pPr>
      <w:bookmarkStart w:id="116" w:name="_Toc45268319"/>
      <w:bookmarkStart w:id="117" w:name="_Toc45895722"/>
      <w:r w:rsidRPr="00973B2C">
        <w:rPr>
          <w:u w:val="none"/>
        </w:rPr>
        <w:t xml:space="preserve">Article </w:t>
      </w:r>
      <w:r w:rsidR="008F6758" w:rsidRPr="00973B2C">
        <w:rPr>
          <w:u w:val="none"/>
        </w:rPr>
        <w:t>4</w:t>
      </w:r>
      <w:r w:rsidR="00B854B0">
        <w:rPr>
          <w:u w:val="none"/>
        </w:rPr>
        <w:t>3</w:t>
      </w:r>
      <w:r w:rsidR="008F6758" w:rsidRPr="00973B2C">
        <w:rPr>
          <w:u w:val="none"/>
        </w:rPr>
        <w:t xml:space="preserve"> </w:t>
      </w:r>
      <w:r w:rsidRPr="00973B2C">
        <w:rPr>
          <w:u w:val="none"/>
        </w:rPr>
        <w:t xml:space="preserve">– </w:t>
      </w:r>
      <w:r w:rsidRPr="00973B2C">
        <w:rPr>
          <w:u w:val="none"/>
        </w:rPr>
        <w:tab/>
      </w:r>
      <w:r w:rsidR="00B72FE7" w:rsidRPr="00973B2C">
        <w:t xml:space="preserve">Suivi </w:t>
      </w:r>
      <w:r w:rsidR="001E17E1" w:rsidRPr="00260377">
        <w:t>de l’accord</w:t>
      </w:r>
      <w:bookmarkEnd w:id="116"/>
      <w:bookmarkEnd w:id="117"/>
      <w:r w:rsidR="001E17E1" w:rsidRPr="00260377">
        <w:t xml:space="preserve"> </w:t>
      </w:r>
    </w:p>
    <w:p w14:paraId="0608CD5D" w14:textId="3C61E8F0" w:rsidP="00A30A99" w:rsidR="00E1241A" w:rsidRDefault="00E1241A" w:rsidRPr="00973B2C">
      <w:pPr>
        <w:ind w:right="-35"/>
        <w:rPr>
          <w:rFonts w:ascii="Arial" w:hAnsi="Arial"/>
        </w:rPr>
      </w:pPr>
      <w:r w:rsidRPr="00973B2C">
        <w:rPr>
          <w:rFonts w:ascii="Arial" w:hAnsi="Arial"/>
        </w:rPr>
        <w:t xml:space="preserve">Le suivi du présent accord et de ses </w:t>
      </w:r>
      <w:r w:rsidR="005E4F2B">
        <w:rPr>
          <w:rFonts w:ascii="Arial" w:hAnsi="Arial"/>
        </w:rPr>
        <w:t>a</w:t>
      </w:r>
      <w:r w:rsidRPr="00973B2C">
        <w:rPr>
          <w:rFonts w:ascii="Arial" w:hAnsi="Arial"/>
        </w:rPr>
        <w:t xml:space="preserve">nnexes est confié à une commission paritaire composée pour moitié de représentant des organisations syndicales signataires et pour moitié de représentant de la Direction de l’UES NA-MAP. Chaque organisation syndicale dispose de 2 représentants. </w:t>
      </w:r>
      <w:r w:rsidR="00C03AF0" w:rsidRPr="00973B2C">
        <w:rPr>
          <w:rFonts w:ascii="Arial" w:hAnsi="Arial"/>
        </w:rPr>
        <w:t>La présidence est assurée par la Direction.</w:t>
      </w:r>
    </w:p>
    <w:p w14:paraId="46460617" w14:textId="77777777" w:rsidP="00A30A99" w:rsidR="00C03AF0" w:rsidRDefault="00C03AF0" w:rsidRPr="00973B2C">
      <w:pPr>
        <w:ind w:right="-35"/>
        <w:rPr>
          <w:rFonts w:ascii="Arial" w:hAnsi="Arial"/>
        </w:rPr>
      </w:pPr>
    </w:p>
    <w:p w14:paraId="27209471" w14:textId="4A88A7FB" w:rsidP="00B513B7" w:rsidR="00582A4A" w:rsidRDefault="00E1241A" w:rsidRPr="00973B2C">
      <w:pPr>
        <w:spacing w:after="120"/>
        <w:ind w:right="-34"/>
        <w:rPr>
          <w:rFonts w:ascii="Arial" w:hAnsi="Arial"/>
        </w:rPr>
      </w:pPr>
      <w:r w:rsidRPr="00973B2C">
        <w:rPr>
          <w:rFonts w:ascii="Arial" w:hAnsi="Arial"/>
        </w:rPr>
        <w:t xml:space="preserve">Cette commission a pour </w:t>
      </w:r>
      <w:r w:rsidR="00C03AF0" w:rsidRPr="00973B2C">
        <w:rPr>
          <w:rFonts w:ascii="Arial" w:hAnsi="Arial"/>
        </w:rPr>
        <w:t>missions :</w:t>
      </w:r>
    </w:p>
    <w:p w14:paraId="06FBCFE5" w14:textId="29CFB3D3" w:rsidP="003F6815" w:rsidR="00C03AF0" w:rsidRDefault="0096765C" w:rsidRPr="00260377">
      <w:pPr>
        <w:pStyle w:val="Paragraphedeliste"/>
        <w:numPr>
          <w:ilvl w:val="0"/>
          <w:numId w:val="5"/>
        </w:numPr>
        <w:tabs>
          <w:tab w:pos="426" w:val="left"/>
        </w:tabs>
        <w:spacing w:after="120"/>
        <w:ind w:hanging="425" w:left="425"/>
        <w:rPr>
          <w:rFonts w:ascii="Arial" w:cs="Arial" w:hAnsi="Arial"/>
          <w:bCs/>
        </w:rPr>
      </w:pPr>
      <w:r w:rsidRPr="00260377">
        <w:rPr>
          <w:rFonts w:ascii="Arial" w:cs="Arial" w:hAnsi="Arial"/>
          <w:bCs/>
        </w:rPr>
        <w:t xml:space="preserve">lorsque des difficultés </w:t>
      </w:r>
      <w:r>
        <w:rPr>
          <w:rFonts w:ascii="Arial" w:cs="Arial" w:hAnsi="Arial"/>
          <w:bCs/>
        </w:rPr>
        <w:t>apparaissent</w:t>
      </w:r>
      <w:r w:rsidRPr="00260377">
        <w:rPr>
          <w:rFonts w:ascii="Arial" w:cs="Arial" w:hAnsi="Arial"/>
          <w:bCs/>
        </w:rPr>
        <w:t xml:space="preserve"> sur l’application ou l’interprétation d’une disposition</w:t>
      </w:r>
      <w:r>
        <w:rPr>
          <w:rFonts w:ascii="Arial" w:cs="Arial" w:hAnsi="Arial"/>
          <w:bCs/>
        </w:rPr>
        <w:t xml:space="preserve"> ; </w:t>
      </w:r>
      <w:r w:rsidR="00C03AF0" w:rsidRPr="00260377">
        <w:rPr>
          <w:rFonts w:ascii="Arial" w:cs="Arial" w:hAnsi="Arial"/>
          <w:bCs/>
        </w:rPr>
        <w:t>d’émettre des avis d’interprétation qui ont valeur d’</w:t>
      </w:r>
      <w:r w:rsidR="008466D9">
        <w:rPr>
          <w:rFonts w:ascii="Arial" w:cs="Arial" w:hAnsi="Arial"/>
          <w:bCs/>
        </w:rPr>
        <w:t>A</w:t>
      </w:r>
      <w:r w:rsidR="00C03AF0" w:rsidRPr="00260377">
        <w:rPr>
          <w:rFonts w:ascii="Arial" w:cs="Arial" w:hAnsi="Arial"/>
          <w:bCs/>
        </w:rPr>
        <w:t>nnexe au présent accord</w:t>
      </w:r>
      <w:r w:rsidR="00731CD7">
        <w:rPr>
          <w:rFonts w:ascii="Arial" w:cs="Arial" w:hAnsi="Arial"/>
          <w:bCs/>
        </w:rPr>
        <w:t> ;</w:t>
      </w:r>
      <w:r w:rsidR="00C03AF0" w:rsidRPr="00260377">
        <w:rPr>
          <w:rFonts w:ascii="Arial" w:cs="Arial" w:hAnsi="Arial"/>
          <w:bCs/>
        </w:rPr>
        <w:t xml:space="preserve"> </w:t>
      </w:r>
    </w:p>
    <w:p w14:paraId="0563405D" w14:textId="03C3358C" w:rsidP="003F6815" w:rsidR="00C03AF0" w:rsidRDefault="00260377" w:rsidRPr="00260377">
      <w:pPr>
        <w:pStyle w:val="Paragraphedeliste"/>
        <w:numPr>
          <w:ilvl w:val="0"/>
          <w:numId w:val="5"/>
        </w:numPr>
        <w:tabs>
          <w:tab w:pos="426" w:val="left"/>
        </w:tabs>
        <w:spacing w:after="120"/>
        <w:ind w:hanging="425" w:left="425"/>
        <w:rPr>
          <w:rFonts w:ascii="Arial" w:cs="Arial" w:hAnsi="Arial"/>
          <w:bCs/>
        </w:rPr>
      </w:pPr>
      <w:r w:rsidRPr="00260377">
        <w:rPr>
          <w:rFonts w:ascii="Arial" w:cs="Arial" w:hAnsi="Arial"/>
          <w:bCs/>
        </w:rPr>
        <w:t>de dénouer les éventuels</w:t>
      </w:r>
      <w:r w:rsidR="00C03AF0" w:rsidRPr="00260377">
        <w:rPr>
          <w:rFonts w:ascii="Arial" w:cs="Arial" w:hAnsi="Arial"/>
          <w:bCs/>
        </w:rPr>
        <w:t xml:space="preserve"> différends</w:t>
      </w:r>
      <w:r w:rsidRPr="00260377">
        <w:rPr>
          <w:rFonts w:ascii="Arial" w:cs="Arial" w:hAnsi="Arial"/>
          <w:bCs/>
        </w:rPr>
        <w:t xml:space="preserve">, individuels ou collectifs, résultant de l’application du présent accord ou de ses </w:t>
      </w:r>
      <w:r w:rsidR="005E4F2B">
        <w:rPr>
          <w:rFonts w:ascii="Arial" w:cs="Arial" w:hAnsi="Arial"/>
          <w:bCs/>
        </w:rPr>
        <w:t>a</w:t>
      </w:r>
      <w:r w:rsidRPr="00260377">
        <w:rPr>
          <w:rFonts w:ascii="Arial" w:cs="Arial" w:hAnsi="Arial"/>
          <w:bCs/>
        </w:rPr>
        <w:t>nnexes</w:t>
      </w:r>
      <w:r w:rsidR="00731CD7">
        <w:rPr>
          <w:rFonts w:ascii="Arial" w:cs="Arial" w:hAnsi="Arial"/>
          <w:bCs/>
        </w:rPr>
        <w:t> ;</w:t>
      </w:r>
    </w:p>
    <w:p w14:paraId="28517C74" w14:textId="3FF99719" w:rsidP="003F6815" w:rsidR="00C03AF0" w:rsidRDefault="00260377" w:rsidRPr="00260377">
      <w:pPr>
        <w:pStyle w:val="Paragraphedeliste"/>
        <w:numPr>
          <w:ilvl w:val="0"/>
          <w:numId w:val="5"/>
        </w:numPr>
        <w:tabs>
          <w:tab w:pos="426" w:val="left"/>
        </w:tabs>
        <w:spacing w:after="120"/>
        <w:ind w:hanging="425" w:left="425"/>
        <w:rPr>
          <w:rFonts w:ascii="Arial" w:cs="Arial" w:hAnsi="Arial"/>
          <w:bCs/>
        </w:rPr>
      </w:pPr>
      <w:r w:rsidRPr="00260377">
        <w:rPr>
          <w:rFonts w:ascii="Arial" w:cs="Arial" w:hAnsi="Arial"/>
          <w:bCs/>
        </w:rPr>
        <w:t xml:space="preserve">d’établir </w:t>
      </w:r>
      <w:r w:rsidR="00C03AF0" w:rsidRPr="00260377">
        <w:rPr>
          <w:rFonts w:ascii="Arial" w:cs="Arial" w:hAnsi="Arial"/>
          <w:bCs/>
        </w:rPr>
        <w:t xml:space="preserve">un bilan annuel </w:t>
      </w:r>
      <w:r w:rsidRPr="00260377">
        <w:rPr>
          <w:rFonts w:ascii="Arial" w:cs="Arial" w:hAnsi="Arial"/>
          <w:bCs/>
        </w:rPr>
        <w:t>du</w:t>
      </w:r>
      <w:r w:rsidR="00C03AF0" w:rsidRPr="00260377">
        <w:rPr>
          <w:rFonts w:ascii="Arial" w:cs="Arial" w:hAnsi="Arial"/>
          <w:bCs/>
        </w:rPr>
        <w:t xml:space="preserve"> dispositif </w:t>
      </w:r>
      <w:r w:rsidRPr="00260377">
        <w:rPr>
          <w:rFonts w:ascii="Arial" w:cs="Arial" w:hAnsi="Arial"/>
          <w:bCs/>
        </w:rPr>
        <w:t>et de formuler l</w:t>
      </w:r>
      <w:r w:rsidR="00C03AF0" w:rsidRPr="00260377">
        <w:rPr>
          <w:rFonts w:ascii="Arial" w:cs="Arial" w:hAnsi="Arial"/>
          <w:bCs/>
        </w:rPr>
        <w:t>es propositions pour ses évolutions</w:t>
      </w:r>
      <w:r w:rsidRPr="00260377">
        <w:rPr>
          <w:rFonts w:ascii="Arial" w:cs="Arial" w:hAnsi="Arial"/>
          <w:bCs/>
        </w:rPr>
        <w:t xml:space="preserve"> éventuelles</w:t>
      </w:r>
      <w:r w:rsidR="0096765C">
        <w:rPr>
          <w:rFonts w:ascii="Arial" w:cs="Arial" w:hAnsi="Arial"/>
          <w:bCs/>
        </w:rPr>
        <w:t>.</w:t>
      </w:r>
    </w:p>
    <w:p w14:paraId="4C3A8F14" w14:textId="2C6EC0D1" w:rsidP="00A30A99" w:rsidR="00B72FE7" w:rsidRDefault="00C03AF0" w:rsidRPr="00973B2C">
      <w:pPr>
        <w:ind w:right="-35"/>
        <w:rPr>
          <w:rFonts w:ascii="Arial" w:hAnsi="Arial"/>
        </w:rPr>
      </w:pPr>
      <w:r w:rsidRPr="00973B2C">
        <w:rPr>
          <w:rFonts w:ascii="Arial" w:hAnsi="Arial"/>
        </w:rPr>
        <w:t xml:space="preserve">Cette commission </w:t>
      </w:r>
      <w:r w:rsidR="00E1241A" w:rsidRPr="00973B2C">
        <w:rPr>
          <w:rFonts w:ascii="Arial" w:hAnsi="Arial"/>
        </w:rPr>
        <w:t xml:space="preserve">se réunit autant que de besoin, et au moins une fois par an. </w:t>
      </w:r>
    </w:p>
    <w:p w14:paraId="2A8D2633" w14:textId="77777777" w:rsidP="001E17E1" w:rsidR="001E17E1" w:rsidRDefault="001E17E1" w:rsidRPr="00DC6A00">
      <w:pPr>
        <w:rPr>
          <w:rFonts w:ascii="Arial" w:cs="Arial" w:hAnsi="Arial"/>
          <w:highlight w:val="yellow"/>
        </w:rPr>
      </w:pPr>
    </w:p>
    <w:p w14:paraId="03FF4BB2" w14:textId="77777777" w:rsidP="001E17E1" w:rsidR="001E17E1" w:rsidRDefault="001E17E1" w:rsidRPr="00DC6A00">
      <w:pPr>
        <w:rPr>
          <w:rFonts w:ascii="Arial" w:cs="Arial" w:hAnsi="Arial"/>
          <w:highlight w:val="yellow"/>
        </w:rPr>
      </w:pPr>
    </w:p>
    <w:p w14:paraId="469B6CFC" w14:textId="049BB8E7" w:rsidP="00B513B7" w:rsidR="001E17E1" w:rsidRDefault="001E17E1" w:rsidRPr="00260377">
      <w:pPr>
        <w:pStyle w:val="Titre2"/>
        <w:pBdr>
          <w:top w:color="auto" w:space="0" w:sz="0" w:val="none"/>
          <w:left w:color="auto" w:space="0" w:sz="0" w:val="none"/>
          <w:bottom w:color="auto" w:space="0" w:sz="0" w:val="none"/>
          <w:right w:color="auto" w:space="0" w:sz="0" w:val="none"/>
        </w:pBdr>
        <w:spacing w:after="0"/>
        <w:jc w:val="left"/>
      </w:pPr>
      <w:bookmarkStart w:id="118" w:name="_Toc45268320"/>
      <w:bookmarkStart w:id="119" w:name="_Toc45895723"/>
      <w:r w:rsidRPr="00973F82">
        <w:rPr>
          <w:u w:val="none"/>
        </w:rPr>
        <w:t>Article 4</w:t>
      </w:r>
      <w:r w:rsidR="00B854B0">
        <w:rPr>
          <w:u w:val="none"/>
        </w:rPr>
        <w:t>4</w:t>
      </w:r>
      <w:r w:rsidRPr="00973F82">
        <w:rPr>
          <w:u w:val="none"/>
        </w:rPr>
        <w:t xml:space="preserve"> – </w:t>
      </w:r>
      <w:r w:rsidRPr="00973F82">
        <w:rPr>
          <w:u w:val="none"/>
        </w:rPr>
        <w:tab/>
      </w:r>
      <w:r w:rsidRPr="00260377">
        <w:t>Révision et Dénonciation de l’accord</w:t>
      </w:r>
      <w:bookmarkEnd w:id="118"/>
      <w:bookmarkEnd w:id="119"/>
      <w:r w:rsidRPr="00260377">
        <w:t xml:space="preserve"> </w:t>
      </w:r>
    </w:p>
    <w:p w14:paraId="029386D9" w14:textId="77777777" w:rsidP="00973B2C" w:rsidR="00097426" w:rsidRDefault="00097426" w:rsidRPr="00B513B7">
      <w:pPr>
        <w:rPr>
          <w:rFonts w:ascii="Arial" w:hAnsi="Arial"/>
          <w:b/>
          <w:u w:val="single"/>
        </w:rPr>
      </w:pPr>
    </w:p>
    <w:p w14:paraId="18D7CA8D" w14:textId="77777777" w:rsidP="00973B2C" w:rsidR="00097426" w:rsidRDefault="00097426">
      <w:pPr>
        <w:rPr>
          <w:rFonts w:ascii="Arial" w:cs="Arial" w:hAnsi="Arial"/>
          <w:b/>
          <w:u w:val="single"/>
        </w:rPr>
      </w:pPr>
    </w:p>
    <w:p w14:paraId="3880D7A4" w14:textId="70A8DA9E" w:rsidP="00973B2C" w:rsidR="00612FAA" w:rsidRDefault="00EF1F76" w:rsidRPr="00973B2C">
      <w:pPr>
        <w:rPr>
          <w:rFonts w:ascii="Arial" w:cs="Arial" w:hAnsi="Arial"/>
          <w:b/>
          <w:u w:val="single"/>
        </w:rPr>
      </w:pPr>
      <w:r w:rsidRPr="003552CD">
        <w:rPr>
          <w:rFonts w:ascii="Arial" w:cs="Arial" w:hAnsi="Arial"/>
          <w:b/>
          <w:u w:val="single"/>
        </w:rPr>
        <w:t>4</w:t>
      </w:r>
      <w:r w:rsidR="00B854B0">
        <w:rPr>
          <w:rFonts w:ascii="Arial" w:cs="Arial" w:hAnsi="Arial"/>
          <w:b/>
          <w:u w:val="single"/>
        </w:rPr>
        <w:t>4</w:t>
      </w:r>
      <w:r>
        <w:rPr>
          <w:rFonts w:ascii="Arial" w:cs="Arial" w:hAnsi="Arial"/>
          <w:b/>
          <w:u w:val="single"/>
        </w:rPr>
        <w:t xml:space="preserve">.1 – </w:t>
      </w:r>
      <w:r w:rsidR="00612FAA" w:rsidRPr="00973B2C">
        <w:rPr>
          <w:rFonts w:ascii="Arial" w:cs="Arial" w:hAnsi="Arial"/>
          <w:b/>
          <w:u w:val="single"/>
        </w:rPr>
        <w:t>Révision de l’accord</w:t>
      </w:r>
    </w:p>
    <w:p w14:paraId="7FD9EBA0" w14:textId="77777777" w:rsidP="00612FAA" w:rsidR="00612FAA" w:rsidRDefault="00612FAA" w:rsidRPr="00973B2C">
      <w:pPr>
        <w:tabs>
          <w:tab w:pos="567" w:val="left"/>
        </w:tabs>
        <w:jc w:val="left"/>
        <w:rPr>
          <w:rFonts w:ascii="Arial" w:cs="Arial" w:hAnsi="Arial"/>
          <w:b/>
          <w:i/>
        </w:rPr>
      </w:pPr>
    </w:p>
    <w:p w14:paraId="60193DE5" w14:textId="1BB452F9" w:rsidP="00A30A99" w:rsidR="00D92335" w:rsidRDefault="00D92335" w:rsidRPr="00973B2C">
      <w:pPr>
        <w:spacing w:after="120"/>
        <w:rPr>
          <w:rFonts w:ascii="Arial" w:cs="Arial" w:hAnsi="Arial"/>
        </w:rPr>
      </w:pPr>
      <w:r w:rsidRPr="00973B2C">
        <w:rPr>
          <w:rFonts w:ascii="Arial" w:cs="Arial" w:hAnsi="Arial"/>
        </w:rPr>
        <w:t xml:space="preserve">Le </w:t>
      </w:r>
      <w:r w:rsidR="00731CD7">
        <w:rPr>
          <w:rFonts w:ascii="Arial" w:cs="Arial" w:hAnsi="Arial"/>
        </w:rPr>
        <w:t>p</w:t>
      </w:r>
      <w:r w:rsidRPr="00973B2C">
        <w:rPr>
          <w:rFonts w:ascii="Arial" w:cs="Arial" w:hAnsi="Arial"/>
        </w:rPr>
        <w:t>résent accord pourra être révisé dans les conditions suivantes :</w:t>
      </w:r>
    </w:p>
    <w:p w14:paraId="43685BF9" w14:textId="6A87EE5D" w:rsidP="00E27C7D" w:rsidR="00D92335" w:rsidRDefault="00D92335" w:rsidRPr="00E27C7D">
      <w:pPr>
        <w:numPr>
          <w:ilvl w:val="0"/>
          <w:numId w:val="3"/>
        </w:numPr>
        <w:spacing w:after="60"/>
        <w:ind w:hanging="567" w:left="567"/>
        <w:rPr>
          <w:rFonts w:ascii="Arial" w:cs="Arial" w:hAnsi="Arial"/>
          <w:bCs/>
        </w:rPr>
      </w:pPr>
      <w:r w:rsidRPr="00E27C7D">
        <w:rPr>
          <w:rFonts w:ascii="Arial" w:cs="Arial" w:hAnsi="Arial"/>
          <w:bCs/>
        </w:rPr>
        <w:t>conformément aux dispositions légales, les personnes visées à l’article L.2261-7-1 du Code du travail peuvent</w:t>
      </w:r>
      <w:r w:rsidR="005524AC">
        <w:rPr>
          <w:rFonts w:ascii="Arial" w:cs="Arial" w:hAnsi="Arial"/>
          <w:bCs/>
        </w:rPr>
        <w:t>,</w:t>
      </w:r>
      <w:r w:rsidRPr="00E27C7D">
        <w:rPr>
          <w:rFonts w:ascii="Arial" w:cs="Arial" w:hAnsi="Arial"/>
          <w:bCs/>
        </w:rPr>
        <w:t xml:space="preserve"> </w:t>
      </w:r>
      <w:r w:rsidR="00357378">
        <w:rPr>
          <w:rFonts w:ascii="Arial" w:cs="Arial" w:hAnsi="Arial"/>
          <w:bCs/>
        </w:rPr>
        <w:t>notamment en cas de modification substantielle d</w:t>
      </w:r>
      <w:r w:rsidR="005524AC">
        <w:rPr>
          <w:rFonts w:ascii="Arial" w:cs="Arial" w:hAnsi="Arial"/>
          <w:bCs/>
        </w:rPr>
        <w:t>es dispositions légales ou conventionnelles,</w:t>
      </w:r>
      <w:r w:rsidR="007D2D9D">
        <w:rPr>
          <w:rFonts w:ascii="Arial" w:cs="Arial" w:hAnsi="Arial"/>
          <w:bCs/>
        </w:rPr>
        <w:t xml:space="preserve"> ou d’évolution significative en matière d’organisation du travail au sein du Métier Assurances de personnes,</w:t>
      </w:r>
      <w:r w:rsidR="005524AC">
        <w:rPr>
          <w:rFonts w:ascii="Arial" w:cs="Arial" w:hAnsi="Arial"/>
          <w:bCs/>
        </w:rPr>
        <w:t xml:space="preserve"> </w:t>
      </w:r>
      <w:r w:rsidRPr="00E27C7D">
        <w:rPr>
          <w:rFonts w:ascii="Arial" w:cs="Arial" w:hAnsi="Arial"/>
          <w:bCs/>
        </w:rPr>
        <w:t>demander la révision de tout ou partie du présent accord, en adressant par lettre recommandée avec accusé de réception, un document exposant les motifs de la demande, l’indication des dispositions à réviser et la proposition de texte(s) de remplacement ;</w:t>
      </w:r>
    </w:p>
    <w:p w14:paraId="159D3ADF" w14:textId="4931C910" w:rsidP="00E27C7D" w:rsidR="00D92335" w:rsidRDefault="00D92335" w:rsidRPr="00E27C7D">
      <w:pPr>
        <w:numPr>
          <w:ilvl w:val="0"/>
          <w:numId w:val="3"/>
        </w:numPr>
        <w:spacing w:after="60"/>
        <w:ind w:hanging="567" w:left="567"/>
        <w:rPr>
          <w:rFonts w:ascii="Arial" w:cs="Arial" w:hAnsi="Arial"/>
          <w:bCs/>
        </w:rPr>
      </w:pPr>
      <w:r w:rsidRPr="00E27C7D">
        <w:rPr>
          <w:rFonts w:ascii="Arial" w:cs="Arial" w:hAnsi="Arial"/>
          <w:bCs/>
        </w:rPr>
        <w:t>dans un délai maximum d’un mois suivant la réception de ce courrier, les parties et / ou les Organisations Syndicales Représentatives habilitées à réviser l’accord ouvrent une négociation en vue de la révision des dispositions de l’accord ;</w:t>
      </w:r>
    </w:p>
    <w:p w14:paraId="4BE84791" w14:textId="2137B47A" w:rsidP="00E27C7D" w:rsidR="00D92335" w:rsidRDefault="00D92335" w:rsidRPr="00E27C7D">
      <w:pPr>
        <w:numPr>
          <w:ilvl w:val="0"/>
          <w:numId w:val="3"/>
        </w:numPr>
        <w:ind w:hanging="567" w:left="567"/>
        <w:rPr>
          <w:rFonts w:ascii="Arial" w:cs="Arial" w:hAnsi="Arial"/>
          <w:bCs/>
        </w:rPr>
      </w:pPr>
      <w:r w:rsidRPr="00E27C7D">
        <w:rPr>
          <w:rFonts w:ascii="Arial" w:cs="Arial" w:hAnsi="Arial"/>
          <w:bCs/>
        </w:rPr>
        <w:t>en cas de signature d’un avenant de révision, les dispositions d</w:t>
      </w:r>
      <w:r w:rsidR="00334D03" w:rsidRPr="00E27C7D">
        <w:rPr>
          <w:rFonts w:ascii="Arial" w:cs="Arial" w:hAnsi="Arial"/>
          <w:bCs/>
        </w:rPr>
        <w:t>udit</w:t>
      </w:r>
      <w:r w:rsidRPr="00E27C7D">
        <w:rPr>
          <w:rFonts w:ascii="Arial" w:cs="Arial" w:hAnsi="Arial"/>
          <w:bCs/>
        </w:rPr>
        <w:t xml:space="preserve"> avenant se substitueront de plein droit à celles de l’accord initial à la date expressément prévue ou, à défaut, à la date du jour suivant le dépôt selon l’article L.2261-1 du Code du travail. </w:t>
      </w:r>
    </w:p>
    <w:p w14:paraId="6CFD1E56" w14:textId="77777777" w:rsidP="0064531F" w:rsidR="00D92335" w:rsidRDefault="00D92335" w:rsidRPr="00973B2C">
      <w:pPr>
        <w:tabs>
          <w:tab w:pos="567" w:val="left"/>
        </w:tabs>
        <w:ind w:hanging="426" w:left="426"/>
        <w:rPr>
          <w:rFonts w:ascii="Arial" w:cs="Arial" w:hAnsi="Arial"/>
          <w:sz w:val="20"/>
        </w:rPr>
      </w:pPr>
    </w:p>
    <w:p w14:paraId="685A8FB6" w14:textId="77777777" w:rsidP="00260377" w:rsidR="00260377" w:rsidRDefault="00260377" w:rsidRPr="00973F82">
      <w:pPr>
        <w:rPr>
          <w:rFonts w:ascii="Tahoma" w:cs="Tahoma" w:hAnsi="Tahoma"/>
          <w:color w:val="000000"/>
          <w:sz w:val="24"/>
          <w:szCs w:val="24"/>
        </w:rPr>
      </w:pPr>
    </w:p>
    <w:p w14:paraId="754827DC" w14:textId="45724D57" w:rsidP="00260377" w:rsidR="00260377" w:rsidRDefault="00EF1F76" w:rsidRPr="00973F82">
      <w:pPr>
        <w:rPr>
          <w:rFonts w:ascii="Arial" w:cs="Arial" w:hAnsi="Arial"/>
          <w:b/>
          <w:u w:val="single"/>
        </w:rPr>
      </w:pPr>
      <w:r w:rsidRPr="003552CD">
        <w:rPr>
          <w:rFonts w:ascii="Arial" w:cs="Arial" w:hAnsi="Arial"/>
          <w:b/>
          <w:u w:val="single"/>
        </w:rPr>
        <w:t>4</w:t>
      </w:r>
      <w:r w:rsidR="00B854B0">
        <w:rPr>
          <w:rFonts w:ascii="Arial" w:cs="Arial" w:hAnsi="Arial"/>
          <w:b/>
          <w:u w:val="single"/>
        </w:rPr>
        <w:t>4</w:t>
      </w:r>
      <w:r>
        <w:rPr>
          <w:rFonts w:ascii="Arial" w:cs="Arial" w:hAnsi="Arial"/>
          <w:b/>
          <w:u w:val="single"/>
        </w:rPr>
        <w:t xml:space="preserve">.2 – </w:t>
      </w:r>
      <w:r w:rsidR="00260377">
        <w:rPr>
          <w:rFonts w:ascii="Arial" w:cs="Arial" w:hAnsi="Arial"/>
          <w:b/>
          <w:u w:val="single"/>
        </w:rPr>
        <w:t>Dénonciation</w:t>
      </w:r>
      <w:r w:rsidR="00260377" w:rsidRPr="00973F82">
        <w:rPr>
          <w:rFonts w:ascii="Arial" w:cs="Arial" w:hAnsi="Arial"/>
          <w:b/>
          <w:u w:val="single"/>
        </w:rPr>
        <w:t xml:space="preserve"> de l’accord</w:t>
      </w:r>
    </w:p>
    <w:p w14:paraId="30D733CB" w14:textId="77777777" w:rsidP="00A30A99" w:rsidR="00612FAA" w:rsidRDefault="00612FAA" w:rsidRPr="00DC6A00">
      <w:pPr>
        <w:rPr>
          <w:rFonts w:ascii="Arial" w:cs="Arial" w:hAnsi="Arial"/>
          <w:sz w:val="20"/>
          <w:highlight w:val="yellow"/>
        </w:rPr>
      </w:pPr>
    </w:p>
    <w:p w14:paraId="3B970CEE" w14:textId="265962BB" w:rsidP="0013247A" w:rsidR="0013247A" w:rsidRDefault="0013247A" w:rsidRPr="00C817F5">
      <w:pPr>
        <w:ind w:right="-35"/>
        <w:rPr>
          <w:rFonts w:ascii="Arial" w:hAnsi="Arial"/>
        </w:rPr>
      </w:pPr>
      <w:r w:rsidRPr="00C817F5">
        <w:rPr>
          <w:rFonts w:ascii="Arial" w:hAnsi="Arial"/>
        </w:rPr>
        <w:t>Avant d’envisager toute dénonciation du présent accord, les Parties conviennent de s’engager préalablement et de bonne foi dans une démarche de révision afin de préserver les équilibres sur lesquels il repose.</w:t>
      </w:r>
    </w:p>
    <w:p w14:paraId="6E9CD479" w14:textId="77777777" w:rsidP="0013247A" w:rsidR="0013247A" w:rsidRDefault="0013247A" w:rsidRPr="00C817F5">
      <w:pPr>
        <w:ind w:right="-35"/>
        <w:rPr>
          <w:rFonts w:ascii="Arial" w:hAnsi="Arial"/>
        </w:rPr>
      </w:pPr>
    </w:p>
    <w:p w14:paraId="3C09A22B" w14:textId="004FA2F2" w:rsidP="00973B2C" w:rsidR="00612FAA" w:rsidRDefault="0013247A" w:rsidRPr="00973B2C">
      <w:pPr>
        <w:ind w:right="-35"/>
        <w:rPr>
          <w:rFonts w:ascii="Arial" w:hAnsi="Arial"/>
        </w:rPr>
      </w:pPr>
      <w:r w:rsidRPr="00C817F5">
        <w:rPr>
          <w:rFonts w:ascii="Arial" w:hAnsi="Arial"/>
        </w:rPr>
        <w:t>En cas d’échec,</w:t>
      </w:r>
      <w:r>
        <w:rPr>
          <w:rFonts w:ascii="Arial" w:hAnsi="Arial"/>
          <w:color w:val="FF0000"/>
        </w:rPr>
        <w:t xml:space="preserve"> </w:t>
      </w:r>
      <w:r>
        <w:rPr>
          <w:rFonts w:ascii="Arial" w:hAnsi="Arial"/>
        </w:rPr>
        <w:t>l</w:t>
      </w:r>
      <w:r w:rsidR="00612FAA" w:rsidRPr="00973B2C">
        <w:rPr>
          <w:rFonts w:ascii="Arial" w:hAnsi="Arial"/>
        </w:rPr>
        <w:t xml:space="preserve">e présent accord pourra faire l’objet d’une dénonciation dans les conditions prévues par les articles L.2222-6, L.2261-9 à L2261-13 du Code du travail. </w:t>
      </w:r>
    </w:p>
    <w:p w14:paraId="2BCDB775" w14:textId="2505F329" w:rsidP="00A93D1F" w:rsidR="00A93D1F" w:rsidRDefault="00A93D1F">
      <w:pPr>
        <w:tabs>
          <w:tab w:pos="567" w:val="left"/>
        </w:tabs>
        <w:rPr>
          <w:rFonts w:ascii="Arial" w:cs="Arial" w:hAnsi="Arial"/>
          <w:b/>
          <w:bCs/>
          <w:u w:val="single"/>
        </w:rPr>
      </w:pPr>
      <w:r>
        <w:rPr>
          <w:rFonts w:ascii="Arial" w:cs="Arial" w:hAnsi="Arial"/>
          <w:b/>
          <w:i/>
          <w:iCs/>
        </w:rPr>
        <w:lastRenderedPageBreak/>
        <w:t>4</w:t>
      </w:r>
      <w:r w:rsidR="00B854B0">
        <w:rPr>
          <w:rFonts w:ascii="Arial" w:cs="Arial" w:hAnsi="Arial"/>
          <w:b/>
          <w:i/>
          <w:iCs/>
        </w:rPr>
        <w:t>4</w:t>
      </w:r>
      <w:r w:rsidRPr="00E96C3A">
        <w:rPr>
          <w:rFonts w:ascii="Arial" w:cs="Arial" w:hAnsi="Arial"/>
          <w:b/>
          <w:i/>
          <w:iCs/>
        </w:rPr>
        <w:t>.2.</w:t>
      </w:r>
      <w:r>
        <w:rPr>
          <w:rFonts w:ascii="Arial" w:cs="Arial" w:hAnsi="Arial"/>
          <w:b/>
          <w:i/>
          <w:iCs/>
        </w:rPr>
        <w:t>1</w:t>
      </w:r>
      <w:r w:rsidRPr="00E96C3A">
        <w:rPr>
          <w:rFonts w:ascii="Arial" w:cs="Arial" w:hAnsi="Arial"/>
          <w:b/>
          <w:i/>
          <w:iCs/>
        </w:rPr>
        <w:t xml:space="preserve"> –</w:t>
      </w:r>
      <w:r>
        <w:rPr>
          <w:rFonts w:ascii="Arial" w:cs="Arial" w:hAnsi="Arial"/>
          <w:b/>
          <w:i/>
          <w:iCs/>
        </w:rPr>
        <w:t xml:space="preserve"> </w:t>
      </w:r>
      <w:r w:rsidRPr="00A93D1F">
        <w:rPr>
          <w:rFonts w:ascii="Arial" w:cs="Arial" w:hAnsi="Arial"/>
          <w:b/>
          <w:i/>
          <w:iCs/>
        </w:rPr>
        <w:t>Champ de la dénonciation</w:t>
      </w:r>
    </w:p>
    <w:p w14:paraId="0EAB64B4" w14:textId="77777777" w:rsidP="00973B2C" w:rsidR="00612FAA" w:rsidRDefault="00612FAA" w:rsidRPr="00973B2C">
      <w:pPr>
        <w:ind w:right="-35"/>
        <w:rPr>
          <w:rFonts w:ascii="Arial" w:hAnsi="Arial"/>
        </w:rPr>
      </w:pPr>
    </w:p>
    <w:p w14:paraId="698A32C6" w14:textId="131C8D17" w:rsidP="00973B2C" w:rsidR="00612FAA" w:rsidRDefault="00612FAA">
      <w:pPr>
        <w:ind w:right="-35"/>
        <w:rPr>
          <w:rFonts w:ascii="Arial" w:hAnsi="Arial"/>
        </w:rPr>
      </w:pPr>
      <w:r w:rsidRPr="00973B2C">
        <w:rPr>
          <w:rFonts w:ascii="Arial" w:hAnsi="Arial"/>
        </w:rPr>
        <w:t>Les parties conviennent expressément que le présent accord</w:t>
      </w:r>
      <w:r w:rsidR="00A93D1F" w:rsidRPr="00973B2C">
        <w:rPr>
          <w:rFonts w:ascii="Arial" w:hAnsi="Arial"/>
        </w:rPr>
        <w:t xml:space="preserve"> ne</w:t>
      </w:r>
      <w:r w:rsidRPr="00973B2C">
        <w:rPr>
          <w:rFonts w:ascii="Arial" w:hAnsi="Arial"/>
        </w:rPr>
        <w:t xml:space="preserve"> pourra faire l’objet </w:t>
      </w:r>
      <w:r w:rsidR="00A93D1F" w:rsidRPr="00973B2C">
        <w:rPr>
          <w:rFonts w:ascii="Arial" w:hAnsi="Arial"/>
        </w:rPr>
        <w:t>que</w:t>
      </w:r>
      <w:r w:rsidRPr="00973B2C">
        <w:rPr>
          <w:rFonts w:ascii="Arial" w:hAnsi="Arial"/>
        </w:rPr>
        <w:t xml:space="preserve"> d’une dénonciation globale</w:t>
      </w:r>
      <w:r w:rsidR="00A93D1F" w:rsidRPr="00973B2C">
        <w:rPr>
          <w:rFonts w:ascii="Arial" w:hAnsi="Arial"/>
        </w:rPr>
        <w:t xml:space="preserve">, comprenant les </w:t>
      </w:r>
      <w:r w:rsidR="005E4F2B">
        <w:rPr>
          <w:rFonts w:ascii="Arial" w:hAnsi="Arial"/>
        </w:rPr>
        <w:t>a</w:t>
      </w:r>
      <w:r w:rsidR="00A93D1F" w:rsidRPr="00973B2C">
        <w:rPr>
          <w:rFonts w:ascii="Arial" w:hAnsi="Arial"/>
        </w:rPr>
        <w:t>nnexes</w:t>
      </w:r>
      <w:r w:rsidRPr="00973B2C">
        <w:rPr>
          <w:rFonts w:ascii="Arial" w:hAnsi="Arial"/>
        </w:rPr>
        <w:t>.</w:t>
      </w:r>
    </w:p>
    <w:p w14:paraId="5C74ABB9" w14:textId="77777777" w:rsidP="00973B2C" w:rsidR="00135C70" w:rsidRDefault="00135C70" w:rsidRPr="00973B2C">
      <w:pPr>
        <w:ind w:right="-35"/>
        <w:rPr>
          <w:rFonts w:ascii="Arial" w:hAnsi="Arial"/>
        </w:rPr>
      </w:pPr>
    </w:p>
    <w:p w14:paraId="75CAC69E" w14:textId="0A2AC973" w:rsidP="00973B2C" w:rsidR="00612FAA" w:rsidRDefault="00612FAA">
      <w:pPr>
        <w:ind w:right="-35"/>
        <w:rPr>
          <w:rFonts w:ascii="Arial" w:hAnsi="Arial"/>
        </w:rPr>
      </w:pPr>
      <w:r w:rsidRPr="00973B2C">
        <w:rPr>
          <w:rFonts w:ascii="Arial" w:hAnsi="Arial"/>
        </w:rPr>
        <w:t xml:space="preserve">Toute autre dénonciation ne serait pas considérée comme valable, ni opposable. </w:t>
      </w:r>
    </w:p>
    <w:p w14:paraId="267F08B6" w14:textId="77777777" w:rsidP="00B513B7" w:rsidR="0013247A" w:rsidRDefault="0013247A" w:rsidRPr="00B513B7">
      <w:pPr>
        <w:autoSpaceDE w:val="0"/>
        <w:autoSpaceDN w:val="0"/>
        <w:adjustRightInd w:val="0"/>
        <w:jc w:val="left"/>
        <w:rPr>
          <w:rFonts w:ascii="Tahoma" w:hAnsi="Tahoma"/>
          <w:sz w:val="18"/>
        </w:rPr>
      </w:pPr>
    </w:p>
    <w:p w14:paraId="3FEEC88D" w14:textId="77777777" w:rsidP="00097426" w:rsidR="00653007" w:rsidRDefault="00653007" w:rsidRPr="00097426">
      <w:pPr>
        <w:autoSpaceDE w:val="0"/>
        <w:autoSpaceDN w:val="0"/>
        <w:adjustRightInd w:val="0"/>
        <w:jc w:val="left"/>
        <w:rPr>
          <w:rFonts w:ascii="Tahoma" w:cs="Tahoma" w:hAnsi="Tahoma"/>
          <w:sz w:val="18"/>
          <w:szCs w:val="18"/>
        </w:rPr>
      </w:pPr>
    </w:p>
    <w:p w14:paraId="07EFE4C1" w14:textId="03B3E78B" w:rsidP="00A93D1F" w:rsidR="00A93D1F" w:rsidRDefault="00A93D1F">
      <w:pPr>
        <w:tabs>
          <w:tab w:pos="567" w:val="left"/>
        </w:tabs>
        <w:rPr>
          <w:rFonts w:ascii="Arial" w:cs="Arial" w:hAnsi="Arial"/>
          <w:b/>
          <w:bCs/>
          <w:u w:val="single"/>
        </w:rPr>
      </w:pPr>
      <w:r>
        <w:rPr>
          <w:rFonts w:ascii="Arial" w:cs="Arial" w:hAnsi="Arial"/>
          <w:b/>
          <w:i/>
          <w:iCs/>
        </w:rPr>
        <w:t>4</w:t>
      </w:r>
      <w:r w:rsidR="00B854B0">
        <w:rPr>
          <w:rFonts w:ascii="Arial" w:cs="Arial" w:hAnsi="Arial"/>
          <w:b/>
          <w:i/>
          <w:iCs/>
        </w:rPr>
        <w:t>4</w:t>
      </w:r>
      <w:r w:rsidRPr="00E96C3A">
        <w:rPr>
          <w:rFonts w:ascii="Arial" w:cs="Arial" w:hAnsi="Arial"/>
          <w:b/>
          <w:i/>
          <w:iCs/>
        </w:rPr>
        <w:t>.2.</w:t>
      </w:r>
      <w:r>
        <w:rPr>
          <w:rFonts w:ascii="Arial" w:cs="Arial" w:hAnsi="Arial"/>
          <w:b/>
          <w:i/>
          <w:iCs/>
        </w:rPr>
        <w:t>2</w:t>
      </w:r>
      <w:r w:rsidRPr="00E96C3A">
        <w:rPr>
          <w:rFonts w:ascii="Arial" w:cs="Arial" w:hAnsi="Arial"/>
          <w:b/>
          <w:i/>
          <w:iCs/>
        </w:rPr>
        <w:t xml:space="preserve"> –</w:t>
      </w:r>
      <w:r>
        <w:rPr>
          <w:rFonts w:ascii="Arial" w:cs="Arial" w:hAnsi="Arial"/>
          <w:b/>
          <w:i/>
          <w:iCs/>
        </w:rPr>
        <w:t xml:space="preserve"> </w:t>
      </w:r>
      <w:r w:rsidRPr="00A93D1F">
        <w:rPr>
          <w:rFonts w:ascii="Arial" w:cs="Arial" w:hAnsi="Arial"/>
          <w:b/>
          <w:i/>
          <w:iCs/>
        </w:rPr>
        <w:t>Délai de préavis</w:t>
      </w:r>
    </w:p>
    <w:p w14:paraId="35873986" w14:textId="77777777" w:rsidP="00973B2C" w:rsidR="00612FAA" w:rsidRDefault="00612FAA" w:rsidRPr="00973B2C">
      <w:pPr>
        <w:ind w:right="-35"/>
        <w:rPr>
          <w:rFonts w:ascii="Arial" w:hAnsi="Arial"/>
        </w:rPr>
      </w:pPr>
    </w:p>
    <w:p w14:paraId="549C2847" w14:textId="4A87793D" w:rsidP="00A93D1F" w:rsidR="00612FAA" w:rsidRDefault="00612FAA">
      <w:pPr>
        <w:ind w:right="-35"/>
        <w:rPr>
          <w:rFonts w:ascii="Arial" w:hAnsi="Arial"/>
        </w:rPr>
      </w:pPr>
      <w:r w:rsidRPr="00973B2C">
        <w:rPr>
          <w:rFonts w:ascii="Arial" w:hAnsi="Arial"/>
        </w:rPr>
        <w:t xml:space="preserve">La ou les parties prenant l’initiative de la dénonciation devront respecter un délai de préavis de 3 mois, et signifier aux autres parties la dénonciation par lettre recommandée avec accusé de réception. </w:t>
      </w:r>
    </w:p>
    <w:p w14:paraId="4A4303DC" w14:textId="77777777" w:rsidP="00973B2C" w:rsidR="00A93D1F" w:rsidRDefault="00A93D1F" w:rsidRPr="00973B2C">
      <w:pPr>
        <w:ind w:right="-35"/>
        <w:rPr>
          <w:rFonts w:ascii="Arial" w:hAnsi="Arial"/>
        </w:rPr>
      </w:pPr>
    </w:p>
    <w:p w14:paraId="751F39F9" w14:textId="05C2003E" w:rsidP="00973B2C" w:rsidR="00B90E45" w:rsidRDefault="00612FAA" w:rsidRPr="00973B2C">
      <w:pPr>
        <w:ind w:right="-35"/>
        <w:rPr>
          <w:rFonts w:ascii="Arial" w:hAnsi="Arial"/>
        </w:rPr>
      </w:pPr>
      <w:r w:rsidRPr="00973B2C">
        <w:rPr>
          <w:rFonts w:ascii="Arial" w:hAnsi="Arial"/>
        </w:rPr>
        <w:t>La dénonciation du présent accord aura pour conséquence l’ouverture d’une période de négociation ne pouvant se prolonger au-delà du délai légal.</w:t>
      </w:r>
    </w:p>
    <w:p w14:paraId="766E26D3" w14:textId="7F4405E9" w:rsidP="00A93D1F" w:rsidR="00612FAA" w:rsidRDefault="00612FAA">
      <w:pPr>
        <w:ind w:right="-35"/>
        <w:rPr>
          <w:rFonts w:ascii="Arial" w:hAnsi="Arial"/>
        </w:rPr>
      </w:pPr>
    </w:p>
    <w:p w14:paraId="54161F32" w14:textId="77777777" w:rsidP="00973B2C" w:rsidR="0067315C" w:rsidRDefault="0067315C" w:rsidRPr="00973B2C">
      <w:pPr>
        <w:ind w:right="-35"/>
        <w:rPr>
          <w:rFonts w:ascii="Arial" w:hAnsi="Arial"/>
        </w:rPr>
      </w:pPr>
    </w:p>
    <w:p w14:paraId="49FFEDAF" w14:textId="057FF1C0" w:rsidP="00973B2C" w:rsidR="00B90E45" w:rsidRDefault="00B90E45" w:rsidRPr="00973B2C">
      <w:pPr>
        <w:pStyle w:val="Titre2"/>
        <w:pBdr>
          <w:top w:color="auto" w:space="0" w:sz="0" w:val="none"/>
          <w:left w:color="auto" w:space="0" w:sz="0" w:val="none"/>
          <w:bottom w:color="auto" w:space="0" w:sz="0" w:val="none"/>
          <w:right w:color="auto" w:space="0" w:sz="0" w:val="none"/>
        </w:pBdr>
        <w:jc w:val="left"/>
      </w:pPr>
      <w:bookmarkStart w:id="120" w:name="_Toc45268321"/>
      <w:bookmarkStart w:id="121" w:name="_Toc45895724"/>
      <w:r w:rsidRPr="00B513B7">
        <w:rPr>
          <w:u w:val="none"/>
        </w:rPr>
        <w:t xml:space="preserve">Article </w:t>
      </w:r>
      <w:r w:rsidR="008F6758" w:rsidRPr="00B513B7">
        <w:rPr>
          <w:u w:val="none"/>
        </w:rPr>
        <w:t>4</w:t>
      </w:r>
      <w:r w:rsidR="00B854B0" w:rsidRPr="00B513B7">
        <w:rPr>
          <w:u w:val="none"/>
        </w:rPr>
        <w:t>5</w:t>
      </w:r>
      <w:r w:rsidR="008F6758" w:rsidRPr="00B513B7">
        <w:rPr>
          <w:u w:val="none"/>
        </w:rPr>
        <w:t xml:space="preserve"> </w:t>
      </w:r>
      <w:r w:rsidRPr="00B513B7">
        <w:rPr>
          <w:u w:val="none"/>
        </w:rPr>
        <w:t xml:space="preserve">– </w:t>
      </w:r>
      <w:r w:rsidRPr="00B513B7">
        <w:rPr>
          <w:u w:val="none"/>
        </w:rPr>
        <w:tab/>
      </w:r>
      <w:r w:rsidRPr="00973B2C">
        <w:t>Formalités de dépôt</w:t>
      </w:r>
      <w:bookmarkEnd w:id="120"/>
      <w:bookmarkEnd w:id="121"/>
    </w:p>
    <w:p w14:paraId="6CC93FCC" w14:textId="4457D83A" w:rsidP="00973B2C" w:rsidR="00B90E45" w:rsidRDefault="00B90E45" w:rsidRPr="00973B2C">
      <w:pPr>
        <w:ind w:right="-35"/>
        <w:rPr>
          <w:rFonts w:ascii="Arial" w:hAnsi="Arial"/>
        </w:rPr>
      </w:pPr>
      <w:r w:rsidRPr="00973B2C">
        <w:rPr>
          <w:rFonts w:ascii="Arial" w:hAnsi="Arial"/>
        </w:rPr>
        <w:t>Le présent accord sera notifié à l’ensemble des organisations syndicales représentatives dans l’UES</w:t>
      </w:r>
      <w:r w:rsidR="006417B7" w:rsidRPr="00973B2C">
        <w:rPr>
          <w:rFonts w:ascii="Arial" w:hAnsi="Arial"/>
        </w:rPr>
        <w:t xml:space="preserve"> NA-MAP</w:t>
      </w:r>
      <w:r w:rsidRPr="00973B2C">
        <w:rPr>
          <w:rFonts w:ascii="Arial" w:hAnsi="Arial"/>
        </w:rPr>
        <w:t>.</w:t>
      </w:r>
    </w:p>
    <w:p w14:paraId="6E2186C6" w14:textId="77777777" w:rsidP="00973B2C" w:rsidR="00B90E45" w:rsidRDefault="00B90E45" w:rsidRPr="00973B2C">
      <w:pPr>
        <w:ind w:right="-35"/>
        <w:rPr>
          <w:rFonts w:ascii="Arial" w:hAnsi="Arial"/>
        </w:rPr>
      </w:pPr>
    </w:p>
    <w:p w14:paraId="673C04F5" w14:textId="175F364D" w:rsidP="00973B2C" w:rsidR="00081DEF" w:rsidRDefault="00081DEF" w:rsidRPr="00973B2C">
      <w:pPr>
        <w:ind w:right="-35"/>
        <w:rPr>
          <w:rFonts w:ascii="Arial" w:hAnsi="Arial"/>
        </w:rPr>
      </w:pPr>
      <w:r w:rsidRPr="00973B2C">
        <w:rPr>
          <w:rFonts w:ascii="Arial" w:hAnsi="Arial"/>
        </w:rPr>
        <w:t xml:space="preserve">Conformément aux dispositions des articles D. 2231-2 et D. 2231-4 du Code du travail, le présent accord sera déposé sur la plateforme de téléprocédure du ministère du travail prévue à cet effet et un exemplaire </w:t>
      </w:r>
      <w:r w:rsidR="006417B7" w:rsidRPr="00973B2C">
        <w:rPr>
          <w:rFonts w:ascii="Arial" w:hAnsi="Arial"/>
        </w:rPr>
        <w:t>trans</w:t>
      </w:r>
      <w:r w:rsidRPr="00973B2C">
        <w:rPr>
          <w:rFonts w:ascii="Arial" w:hAnsi="Arial"/>
        </w:rPr>
        <w:t xml:space="preserve">mis au secrétariat greffe du Conseil de Prud’hommes de Paris. </w:t>
      </w:r>
    </w:p>
    <w:p w14:paraId="27165B1D" w14:textId="77777777" w:rsidP="00973B2C" w:rsidR="00B90E45" w:rsidRDefault="00B90E45" w:rsidRPr="00973B2C">
      <w:pPr>
        <w:ind w:right="-35"/>
        <w:rPr>
          <w:rFonts w:ascii="Arial" w:hAnsi="Arial"/>
        </w:rPr>
      </w:pPr>
    </w:p>
    <w:p w14:paraId="1FB238AF" w14:textId="0512AEDA" w:rsidP="00973B2C" w:rsidR="00B90E45" w:rsidRDefault="00081DEF" w:rsidRPr="00973B2C">
      <w:pPr>
        <w:ind w:right="-35"/>
        <w:rPr>
          <w:rFonts w:ascii="Arial" w:hAnsi="Arial"/>
        </w:rPr>
      </w:pPr>
      <w:r w:rsidRPr="00973B2C">
        <w:rPr>
          <w:rFonts w:ascii="Arial" w:hAnsi="Arial"/>
        </w:rPr>
        <w:t xml:space="preserve">Le présent accord </w:t>
      </w:r>
      <w:r w:rsidR="00B90E45" w:rsidRPr="00973B2C">
        <w:rPr>
          <w:rFonts w:ascii="Arial" w:hAnsi="Arial"/>
        </w:rPr>
        <w:t>sera porté à la connaissance de l’ensemble des salariés concomitamment à la procédure de dépôt.</w:t>
      </w:r>
    </w:p>
    <w:p w14:paraId="1335608D" w14:textId="7DF515C7" w:rsidP="00973B2C" w:rsidR="00B90E45" w:rsidRDefault="00B90E45" w:rsidRPr="00973B2C">
      <w:pPr>
        <w:ind w:right="-35"/>
        <w:rPr>
          <w:rFonts w:ascii="Arial" w:hAnsi="Arial"/>
        </w:rPr>
      </w:pPr>
    </w:p>
    <w:p w14:paraId="1E4F06BE" w14:textId="2BEEA545" w:rsidP="00973B2C" w:rsidR="00B90E45" w:rsidRDefault="003E514F">
      <w:pPr>
        <w:ind w:right="-35"/>
        <w:rPr>
          <w:rFonts w:ascii="Arial" w:hAnsi="Arial"/>
        </w:rPr>
      </w:pPr>
      <w:r w:rsidRPr="00973B2C">
        <w:rPr>
          <w:rFonts w:ascii="Arial" w:hAnsi="Arial"/>
        </w:rPr>
        <w:t>Par ailleurs, le présent accord sera transmis à la Commission paritaire permanente de négociation et d'interprétation (CPPNI) de la branche Assurances</w:t>
      </w:r>
      <w:r w:rsidR="00EF1F76">
        <w:rPr>
          <w:rFonts w:ascii="Arial" w:hAnsi="Arial"/>
        </w:rPr>
        <w:t>.</w:t>
      </w:r>
    </w:p>
    <w:p w14:paraId="7D47055B" w14:textId="28A5643A" w:rsidP="00973B2C" w:rsidR="0009723A" w:rsidRDefault="0009723A">
      <w:pPr>
        <w:ind w:right="-35"/>
        <w:rPr>
          <w:rFonts w:ascii="Arial" w:hAnsi="Arial"/>
        </w:rPr>
      </w:pPr>
    </w:p>
    <w:p w14:paraId="6C02DBC3" w14:textId="77777777" w:rsidP="00973B2C" w:rsidR="0009723A" w:rsidRDefault="0009723A" w:rsidRPr="00973B2C">
      <w:pPr>
        <w:ind w:right="-35"/>
        <w:rPr>
          <w:rFonts w:ascii="Arial" w:hAnsi="Arial"/>
        </w:rPr>
      </w:pPr>
    </w:p>
    <w:p w14:paraId="30AB2288" w14:textId="4F5DA3AA" w:rsidP="00973B2C" w:rsidR="00B90E45" w:rsidRDefault="00B90E45" w:rsidRPr="00081DEF">
      <w:pPr>
        <w:ind w:right="-35"/>
        <w:rPr>
          <w:rFonts w:ascii="Arial" w:hAnsi="Arial"/>
        </w:rPr>
      </w:pPr>
      <w:r w:rsidRPr="00081DEF">
        <w:rPr>
          <w:rFonts w:ascii="Arial" w:hAnsi="Arial"/>
        </w:rPr>
        <w:t>Fait à Paris, le</w:t>
      </w:r>
      <w:r w:rsidR="00AE0497">
        <w:rPr>
          <w:rFonts w:ascii="Arial" w:hAnsi="Arial"/>
        </w:rPr>
        <w:t xml:space="preserve"> </w:t>
      </w:r>
      <w:r w:rsidR="00097426">
        <w:rPr>
          <w:rFonts w:ascii="Arial" w:hAnsi="Arial"/>
        </w:rPr>
        <w:t>17</w:t>
      </w:r>
      <w:r w:rsidR="00AE0497">
        <w:rPr>
          <w:rFonts w:ascii="Arial" w:hAnsi="Arial"/>
        </w:rPr>
        <w:t xml:space="preserve"> </w:t>
      </w:r>
      <w:r w:rsidR="00DB3ADF">
        <w:rPr>
          <w:rFonts w:ascii="Arial" w:hAnsi="Arial"/>
        </w:rPr>
        <w:t>juillet 2020</w:t>
      </w:r>
      <w:r w:rsidR="00ED18DA">
        <w:rPr>
          <w:rFonts w:ascii="Arial" w:hAnsi="Arial"/>
        </w:rPr>
        <w:t xml:space="preserve"> </w:t>
      </w:r>
    </w:p>
    <w:p w14:paraId="30588EF4" w14:textId="77777777" w:rsidP="00973B2C" w:rsidR="00B90E45" w:rsidRDefault="00B90E45" w:rsidRPr="00973B2C">
      <w:pPr>
        <w:ind w:right="-35"/>
        <w:rPr>
          <w:rFonts w:ascii="Arial" w:hAnsi="Arial"/>
        </w:rPr>
      </w:pPr>
    </w:p>
    <w:p w14:paraId="5070EE6C" w14:textId="46E0CEEE" w:rsidP="00973B2C" w:rsidR="00B90E45" w:rsidRDefault="00B90E45" w:rsidRPr="00081DEF">
      <w:pPr>
        <w:ind w:right="-35"/>
        <w:rPr>
          <w:rFonts w:ascii="Arial" w:hAnsi="Arial"/>
        </w:rPr>
      </w:pPr>
      <w:r w:rsidRPr="00081DEF">
        <w:rPr>
          <w:rFonts w:ascii="Arial" w:hAnsi="Arial"/>
        </w:rPr>
        <w:t xml:space="preserve">En </w:t>
      </w:r>
      <w:r w:rsidR="00DE2932">
        <w:rPr>
          <w:rFonts w:ascii="Arial" w:hAnsi="Arial"/>
        </w:rPr>
        <w:t>six</w:t>
      </w:r>
      <w:r w:rsidR="0064531F">
        <w:rPr>
          <w:rFonts w:ascii="Arial" w:hAnsi="Arial"/>
        </w:rPr>
        <w:t xml:space="preserve"> </w:t>
      </w:r>
      <w:r w:rsidRPr="00081DEF">
        <w:rPr>
          <w:rFonts w:ascii="Arial" w:hAnsi="Arial"/>
        </w:rPr>
        <w:t xml:space="preserve">exemplaires originaux de </w:t>
      </w:r>
      <w:r w:rsidR="005B51A3">
        <w:rPr>
          <w:rFonts w:ascii="Arial" w:hAnsi="Arial"/>
        </w:rPr>
        <w:t>5</w:t>
      </w:r>
      <w:r w:rsidR="003F6815">
        <w:rPr>
          <w:rFonts w:ascii="Arial" w:hAnsi="Arial"/>
        </w:rPr>
        <w:t>4</w:t>
      </w:r>
      <w:r w:rsidR="005B51A3">
        <w:rPr>
          <w:rFonts w:ascii="Arial" w:hAnsi="Arial"/>
        </w:rPr>
        <w:t xml:space="preserve"> </w:t>
      </w:r>
      <w:r w:rsidRPr="00081DEF">
        <w:rPr>
          <w:rFonts w:ascii="Arial" w:hAnsi="Arial"/>
        </w:rPr>
        <w:t>pages</w:t>
      </w:r>
      <w:r w:rsidR="003A2878">
        <w:rPr>
          <w:rFonts w:ascii="Arial" w:hAnsi="Arial"/>
        </w:rPr>
        <w:t>, dont 21 pages d’annexes</w:t>
      </w:r>
      <w:r w:rsidRPr="00081DEF">
        <w:rPr>
          <w:rFonts w:ascii="Arial" w:hAnsi="Arial"/>
        </w:rPr>
        <w:t xml:space="preserve">. </w:t>
      </w:r>
    </w:p>
    <w:p w14:paraId="17777F87" w14:textId="77777777" w:rsidP="00973B2C" w:rsidR="00B90E45" w:rsidRDefault="00B90E45" w:rsidRPr="00973B2C">
      <w:pPr>
        <w:ind w:right="-35"/>
        <w:rPr>
          <w:rFonts w:ascii="Arial" w:hAnsi="Arial"/>
        </w:rPr>
      </w:pPr>
    </w:p>
    <w:p w14:paraId="5E640CCC" w14:textId="77777777" w:rsidP="00973B2C" w:rsidR="00B90E45" w:rsidRDefault="00B90E45" w:rsidRPr="00973B2C">
      <w:pPr>
        <w:ind w:right="-35"/>
        <w:rPr>
          <w:rFonts w:ascii="Arial" w:hAnsi="Arial"/>
        </w:rPr>
      </w:pPr>
    </w:p>
    <w:p w14:paraId="1D5422D1" w14:textId="77777777" w:rsidP="00A30A99" w:rsidR="0063547B" w:rsidRDefault="0063547B">
      <w:pPr>
        <w:spacing w:after="120"/>
        <w:rPr>
          <w:rFonts w:ascii="Arial" w:hAnsi="Arial"/>
          <w:b/>
        </w:rPr>
      </w:pPr>
      <w:r w:rsidRPr="00D952E3">
        <w:rPr>
          <w:rFonts w:ascii="Arial" w:hAnsi="Arial"/>
          <w:b/>
        </w:rPr>
        <w:t>Pour l’Unité Économique et Sociale</w:t>
      </w:r>
      <w:r>
        <w:rPr>
          <w:rFonts w:ascii="Arial" w:hAnsi="Arial"/>
          <w:b/>
        </w:rPr>
        <w:t>,</w:t>
      </w:r>
      <w:r w:rsidRPr="00D952E3">
        <w:rPr>
          <w:rFonts w:ascii="Arial" w:hAnsi="Arial"/>
          <w:b/>
        </w:rPr>
        <w:t> </w:t>
      </w:r>
    </w:p>
    <w:p w14:paraId="3FC87CA0" w14:textId="77777777" w:rsidP="00A30A99" w:rsidR="0063547B" w:rsidRDefault="0063547B" w:rsidRPr="00081DEF">
      <w:pPr>
        <w:rPr>
          <w:rFonts w:ascii="Arial" w:hAnsi="Arial"/>
          <w:b/>
        </w:rPr>
      </w:pPr>
      <w:r w:rsidRPr="00081DEF">
        <w:rPr>
          <w:rFonts w:ascii="Arial" w:hAnsi="Arial"/>
          <w:b/>
        </w:rPr>
        <w:t xml:space="preserve">Christophe LE PAPE  </w:t>
      </w:r>
    </w:p>
    <w:p w14:paraId="08B4D11B" w14:textId="77777777" w:rsidP="00A30A99" w:rsidR="0063547B" w:rsidRDefault="0063547B" w:rsidRPr="007E764F">
      <w:pPr>
        <w:rPr>
          <w:rFonts w:cs="Calibri"/>
          <w:sz w:val="20"/>
        </w:rPr>
      </w:pPr>
    </w:p>
    <w:p w14:paraId="32B4BCB2" w14:textId="77777777" w:rsidP="00A30A99" w:rsidR="0063547B" w:rsidRDefault="0063547B" w:rsidRPr="007E764F">
      <w:pPr>
        <w:rPr>
          <w:rFonts w:cs="Calibri"/>
          <w:sz w:val="20"/>
        </w:rPr>
      </w:pPr>
    </w:p>
    <w:p w14:paraId="5A07C58B" w14:textId="6493B1D5" w:rsidP="00A30A99" w:rsidR="0063547B" w:rsidRDefault="0063547B" w:rsidRPr="007E764F">
      <w:pPr>
        <w:rPr>
          <w:rFonts w:cs="Calibri"/>
          <w:sz w:val="20"/>
        </w:rPr>
      </w:pPr>
    </w:p>
    <w:p w14:paraId="606939E2" w14:textId="77777777" w:rsidP="00A30A99" w:rsidR="00687DCB" w:rsidRDefault="00687DCB" w:rsidRPr="007E764F">
      <w:pPr>
        <w:rPr>
          <w:rFonts w:ascii="Arial" w:hAnsi="Arial"/>
          <w:b/>
          <w:sz w:val="20"/>
        </w:rPr>
      </w:pPr>
    </w:p>
    <w:p w14:paraId="773239DD" w14:textId="2746C110" w:rsidP="00A30A99" w:rsidR="0063547B" w:rsidRDefault="0063547B" w:rsidRPr="007E764F">
      <w:pPr>
        <w:spacing w:after="120"/>
        <w:rPr>
          <w:rFonts w:ascii="Arial" w:hAnsi="Arial"/>
          <w:b/>
        </w:rPr>
      </w:pPr>
      <w:r w:rsidRPr="00212528">
        <w:rPr>
          <w:rFonts w:ascii="Arial" w:hAnsi="Arial"/>
          <w:b/>
        </w:rPr>
        <w:t>Po</w:t>
      </w:r>
      <w:r w:rsidRPr="007E764F">
        <w:rPr>
          <w:rFonts w:ascii="Arial" w:hAnsi="Arial"/>
          <w:b/>
        </w:rPr>
        <w:t xml:space="preserve">ur les organisations syndicales : </w:t>
      </w:r>
    </w:p>
    <w:p w14:paraId="02209375" w14:textId="77777777" w:rsidP="00A30A99" w:rsidR="0063547B" w:rsidRDefault="0063547B" w:rsidRPr="007E764F">
      <w:pPr>
        <w:rPr>
          <w:rFonts w:ascii="Arial" w:hAnsi="Arial"/>
          <w:b/>
          <w:sz w:val="20"/>
          <w:u w:val="single"/>
        </w:rPr>
      </w:pPr>
    </w:p>
    <w:p w14:paraId="36C5A959" w14:textId="77777777" w:rsidP="00A30A99" w:rsidR="0063547B" w:rsidRDefault="0063547B" w:rsidRPr="00212528">
      <w:pPr>
        <w:pStyle w:val="Paragraphedeliste"/>
        <w:numPr>
          <w:ilvl w:val="0"/>
          <w:numId w:val="2"/>
        </w:numPr>
        <w:ind w:firstLine="0" w:left="0"/>
        <w:rPr>
          <w:rFonts w:ascii="Arial" w:hAnsi="Arial"/>
        </w:rPr>
      </w:pPr>
      <w:r w:rsidRPr="00212528">
        <w:rPr>
          <w:rFonts w:ascii="Arial" w:hAnsi="Arial"/>
          <w:b/>
        </w:rPr>
        <w:t>CFTC</w:t>
      </w:r>
      <w:r>
        <w:rPr>
          <w:rFonts w:ascii="Arial" w:hAnsi="Arial"/>
        </w:rPr>
        <w:t xml:space="preserve"> </w:t>
      </w:r>
      <w:r w:rsidRPr="00212528">
        <w:rPr>
          <w:rFonts w:ascii="Arial" w:hAnsi="Arial"/>
        </w:rPr>
        <w:t xml:space="preserve">  </w:t>
      </w:r>
    </w:p>
    <w:p w14:paraId="57FE9DDD" w14:textId="77777777" w:rsidP="00A30A99" w:rsidR="0063547B" w:rsidRDefault="0063547B" w:rsidRPr="007E764F">
      <w:pPr>
        <w:pStyle w:val="Paragraphedeliste"/>
        <w:ind w:left="0"/>
        <w:rPr>
          <w:rFonts w:ascii="Arial" w:hAnsi="Arial"/>
          <w:sz w:val="20"/>
        </w:rPr>
      </w:pPr>
    </w:p>
    <w:p w14:paraId="1AB8F62C" w14:textId="2B61D80C" w:rsidP="00A30A99" w:rsidR="0063547B" w:rsidRDefault="0063547B">
      <w:pPr>
        <w:pStyle w:val="Paragraphedeliste"/>
        <w:ind w:left="0"/>
        <w:rPr>
          <w:rFonts w:ascii="Arial" w:hAnsi="Arial"/>
          <w:sz w:val="20"/>
        </w:rPr>
      </w:pPr>
    </w:p>
    <w:p w14:paraId="63AA0997" w14:textId="0D3EDFC4" w:rsidP="00A30A99" w:rsidR="00DB3ADF" w:rsidRDefault="00DB3ADF">
      <w:pPr>
        <w:pStyle w:val="Paragraphedeliste"/>
        <w:ind w:left="0"/>
        <w:rPr>
          <w:rFonts w:ascii="Arial" w:hAnsi="Arial"/>
          <w:sz w:val="20"/>
        </w:rPr>
      </w:pPr>
    </w:p>
    <w:p w14:paraId="401B29FC" w14:textId="77777777" w:rsidP="00A30A99" w:rsidR="00DB3ADF" w:rsidRDefault="00DB3ADF" w:rsidRPr="007E764F">
      <w:pPr>
        <w:pStyle w:val="Paragraphedeliste"/>
        <w:ind w:left="0"/>
        <w:rPr>
          <w:rFonts w:ascii="Arial" w:hAnsi="Arial"/>
          <w:sz w:val="20"/>
        </w:rPr>
      </w:pPr>
    </w:p>
    <w:p w14:paraId="03EB6C1F" w14:textId="42169CFE" w:rsidP="00A30A99" w:rsidR="004D7A3F" w:rsidRDefault="0063547B">
      <w:pPr>
        <w:pStyle w:val="Paragraphedeliste"/>
        <w:numPr>
          <w:ilvl w:val="0"/>
          <w:numId w:val="2"/>
        </w:numPr>
        <w:ind w:firstLine="0" w:left="0"/>
        <w:rPr>
          <w:rFonts w:ascii="Arial" w:hAnsi="Arial"/>
          <w:b/>
        </w:rPr>
      </w:pPr>
      <w:r w:rsidRPr="00212528">
        <w:rPr>
          <w:rFonts w:ascii="Arial" w:hAnsi="Arial"/>
          <w:b/>
        </w:rPr>
        <w:t>UNSA</w:t>
      </w:r>
    </w:p>
    <w:p w14:paraId="7891A58B" w14:textId="25D951BF" w:rsidR="004D7A3F" w:rsidRDefault="004D7A3F">
      <w:pPr>
        <w:jc w:val="left"/>
        <w:rPr>
          <w:rFonts w:ascii="Arial" w:hAnsi="Arial"/>
          <w:b/>
        </w:rPr>
      </w:pPr>
    </w:p>
    <w:p w14:paraId="544B07FE" w14:textId="7B274C61" w:rsidP="004301EE" w:rsidR="004301EE" w:rsidRDefault="00B854B0">
      <w:pPr>
        <w:jc w:val="left"/>
        <w:sectPr w:rsidR="004301EE" w:rsidSect="00CF75DD">
          <w:headerReference r:id="rId14" w:type="default"/>
          <w:pgSz w:code="9" w:h="16840" w:w="11907"/>
          <w:pgMar w:bottom="1134" w:footer="947" w:gutter="0" w:header="1134" w:left="1418" w:right="1418" w:top="284"/>
          <w:cols w:space="720"/>
          <w:docGrid w:linePitch="299"/>
        </w:sectPr>
      </w:pPr>
      <w:r>
        <w:br w:type="page"/>
      </w:r>
    </w:p>
    <w:p w14:paraId="579C087D" w14:textId="77777777" w:rsidP="004301EE" w:rsidR="004301EE" w:rsidRDefault="004301EE">
      <w:pPr>
        <w:pBdr>
          <w:top w:color="auto" w:space="1" w:sz="4" w:val="single"/>
          <w:left w:color="auto" w:space="4" w:sz="4" w:val="single"/>
          <w:bottom w:color="auto" w:space="1" w:sz="4" w:val="single"/>
          <w:right w:color="auto" w:space="4" w:sz="4" w:val="single"/>
        </w:pBdr>
        <w:jc w:val="center"/>
      </w:pPr>
    </w:p>
    <w:p w14:paraId="3C9A0827" w14:textId="5D7E76AF" w:rsidP="00F62910" w:rsidR="00F62910" w:rsidRDefault="00F62910" w:rsidRPr="00973F82">
      <w:pPr>
        <w:pStyle w:val="Titre1"/>
      </w:pPr>
      <w:bookmarkStart w:id="122" w:name="_Toc45268322"/>
      <w:bookmarkStart w:id="123" w:name="_Toc45895725"/>
      <w:r>
        <w:t>Annexe</w:t>
      </w:r>
      <w:r w:rsidRPr="00973F82">
        <w:t xml:space="preserve"> I </w:t>
      </w:r>
      <w:r>
        <w:br/>
        <w:t>Déplacements pour motif professionnel</w:t>
      </w:r>
      <w:bookmarkEnd w:id="122"/>
      <w:bookmarkEnd w:id="123"/>
    </w:p>
    <w:p w14:paraId="7C3782DA" w14:textId="77777777" w:rsidP="00F62910" w:rsidR="00F62910" w:rsidRDefault="00F62910"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78A3D85B" w14:textId="0B80E1DE" w:rsidP="00F62910" w:rsidR="00F62910" w:rsidRDefault="00F62910">
      <w:pPr>
        <w:rPr>
          <w:rFonts w:ascii="Arial" w:cs="Arial" w:hAnsi="Arial"/>
          <w:b/>
          <w:bCs/>
        </w:rPr>
      </w:pPr>
    </w:p>
    <w:p w14:paraId="107A57DA" w14:textId="77777777" w:rsidP="00F62910" w:rsidR="006B4D9F" w:rsidRDefault="006B4D9F">
      <w:pPr>
        <w:rPr>
          <w:rFonts w:ascii="Arial" w:cs="Arial" w:hAnsi="Arial"/>
          <w:b/>
          <w:bCs/>
        </w:rPr>
      </w:pPr>
    </w:p>
    <w:p w14:paraId="1E748713" w14:textId="27E1A893" w:rsidP="00EF1F76" w:rsidR="00EF1F76" w:rsidRDefault="00EF1F76">
      <w:pPr>
        <w:tabs>
          <w:tab w:pos="567" w:val="left"/>
        </w:tabs>
        <w:rPr>
          <w:rFonts w:ascii="Arial" w:cs="Arial" w:hAnsi="Arial"/>
        </w:rPr>
      </w:pPr>
      <w:r>
        <w:rPr>
          <w:rFonts w:ascii="Arial" w:cs="Arial" w:hAnsi="Arial"/>
        </w:rPr>
        <w:t>D</w:t>
      </w:r>
      <w:r w:rsidRPr="006B4D9F">
        <w:rPr>
          <w:rFonts w:ascii="Arial" w:cs="Arial" w:hAnsi="Arial"/>
        </w:rPr>
        <w:t xml:space="preserve">ans toute la mesure du possible, et en </w:t>
      </w:r>
      <w:r>
        <w:rPr>
          <w:rFonts w:ascii="Arial" w:cs="Arial" w:hAnsi="Arial"/>
        </w:rPr>
        <w:t xml:space="preserve">fonction de la nature des activités, </w:t>
      </w:r>
      <w:r w:rsidRPr="006B4D9F">
        <w:rPr>
          <w:rFonts w:ascii="Arial" w:cs="Arial" w:hAnsi="Arial"/>
        </w:rPr>
        <w:t xml:space="preserve">les déplacements doivent rester exceptionnels. Les salariés et leurs hiérarchies </w:t>
      </w:r>
      <w:r>
        <w:rPr>
          <w:rFonts w:ascii="Arial" w:cs="Arial" w:hAnsi="Arial"/>
        </w:rPr>
        <w:t xml:space="preserve">doivent </w:t>
      </w:r>
      <w:r w:rsidRPr="006B4D9F">
        <w:rPr>
          <w:rFonts w:ascii="Arial" w:cs="Arial" w:hAnsi="Arial"/>
        </w:rPr>
        <w:t>privilégier l’utilisation des outils de connexion à distance</w:t>
      </w:r>
      <w:r>
        <w:rPr>
          <w:rFonts w:ascii="Arial" w:cs="Arial" w:hAnsi="Arial"/>
        </w:rPr>
        <w:t xml:space="preserve"> pour l’accomplissement de leurs missions</w:t>
      </w:r>
      <w:r w:rsidRPr="006B4D9F">
        <w:rPr>
          <w:rFonts w:ascii="Arial" w:cs="Arial" w:hAnsi="Arial"/>
        </w:rPr>
        <w:t xml:space="preserve">. </w:t>
      </w:r>
    </w:p>
    <w:p w14:paraId="4DA8A16D" w14:textId="77777777" w:rsidP="00EF1F76" w:rsidR="00B32B5B" w:rsidRDefault="00B32B5B">
      <w:pPr>
        <w:tabs>
          <w:tab w:pos="567" w:val="left"/>
        </w:tabs>
        <w:rPr>
          <w:rFonts w:ascii="Arial" w:cs="Arial" w:hAnsi="Arial"/>
        </w:rPr>
      </w:pPr>
    </w:p>
    <w:p w14:paraId="083BE5D9" w14:textId="77777777" w:rsidP="00F62910" w:rsidR="00F62910" w:rsidRDefault="00F62910" w:rsidRPr="00A90269">
      <w:pPr>
        <w:tabs>
          <w:tab w:pos="567" w:val="left"/>
        </w:tabs>
        <w:rPr>
          <w:rFonts w:ascii="Arial" w:cs="Arial" w:hAnsi="Arial"/>
        </w:rPr>
      </w:pPr>
      <w:r w:rsidRPr="00A90269">
        <w:rPr>
          <w:rFonts w:ascii="Arial" w:cs="Arial" w:hAnsi="Arial"/>
        </w:rPr>
        <w:t>En application de l’article L.3121-4 du Code du travail, le temps de déplacement</w:t>
      </w:r>
      <w:r>
        <w:rPr>
          <w:rFonts w:ascii="Arial" w:cs="Arial" w:hAnsi="Arial"/>
        </w:rPr>
        <w:t xml:space="preserve"> </w:t>
      </w:r>
      <w:r w:rsidRPr="00A90269">
        <w:rPr>
          <w:rFonts w:ascii="Arial" w:cs="Arial" w:hAnsi="Arial"/>
        </w:rPr>
        <w:t xml:space="preserve">pour se rendre sur le lieu d’exécution du contrat de travail n’est pas un temps de travail effectif. </w:t>
      </w:r>
    </w:p>
    <w:p w14:paraId="7CED7332" w14:textId="77777777" w:rsidP="00F62910" w:rsidR="00F62910" w:rsidRDefault="00F62910">
      <w:pPr>
        <w:tabs>
          <w:tab w:pos="567" w:val="left"/>
        </w:tabs>
        <w:rPr>
          <w:rFonts w:ascii="Arial" w:cs="Arial" w:hAnsi="Arial"/>
        </w:rPr>
      </w:pPr>
    </w:p>
    <w:p w14:paraId="74921CA6" w14:textId="729523F4" w:rsidP="00F62910" w:rsidR="00F62910" w:rsidRDefault="00F62910">
      <w:pPr>
        <w:tabs>
          <w:tab w:pos="567" w:val="left"/>
        </w:tabs>
        <w:rPr>
          <w:rFonts w:ascii="Arial" w:cs="Arial" w:hAnsi="Arial"/>
        </w:rPr>
      </w:pPr>
      <w:r w:rsidRPr="00C83CA2">
        <w:rPr>
          <w:rFonts w:ascii="Arial" w:cs="Arial" w:hAnsi="Arial"/>
        </w:rPr>
        <w:t>Toutefois, s’il dépasse le temps normal de trajet entre le domicile et le lieu de travail habituel, il fait l'objet d'une contrepartie. En tout état de cause, la part de ce temps de déplacement professionnel coïncidant avec l'horaire de travail n'entraîne aucune perte de salaire</w:t>
      </w:r>
      <w:r>
        <w:rPr>
          <w:rFonts w:ascii="Arial" w:cs="Arial" w:hAnsi="Arial"/>
        </w:rPr>
        <w:t>.</w:t>
      </w:r>
    </w:p>
    <w:p w14:paraId="563CFDD2" w14:textId="5B1BF77D" w:rsidP="00F62910" w:rsidR="00F62910" w:rsidRDefault="00F62910">
      <w:pPr>
        <w:rPr>
          <w:rFonts w:ascii="Arial" w:cs="Arial" w:hAnsi="Arial"/>
        </w:rPr>
      </w:pPr>
    </w:p>
    <w:p w14:paraId="107B9636" w14:textId="014711D4" w:rsidP="00F62910" w:rsidR="00F62910" w:rsidRDefault="00EF1F76">
      <w:pPr>
        <w:rPr>
          <w:rFonts w:ascii="Arial" w:cs="Arial" w:hAnsi="Arial"/>
        </w:rPr>
      </w:pPr>
      <w:r>
        <w:rPr>
          <w:rFonts w:ascii="Arial" w:cs="Arial" w:hAnsi="Arial"/>
        </w:rPr>
        <w:t xml:space="preserve">Il est rappelé que </w:t>
      </w:r>
      <w:r w:rsidR="00B32B5B">
        <w:rPr>
          <w:rFonts w:ascii="Arial" w:cs="Arial" w:hAnsi="Arial"/>
        </w:rPr>
        <w:t xml:space="preserve">pour </w:t>
      </w:r>
      <w:r>
        <w:rPr>
          <w:rFonts w:ascii="Arial" w:cs="Arial" w:hAnsi="Arial"/>
        </w:rPr>
        <w:t xml:space="preserve">les salariés </w:t>
      </w:r>
      <w:r w:rsidR="00F62910">
        <w:rPr>
          <w:rFonts w:ascii="Arial" w:cs="Arial" w:hAnsi="Arial"/>
        </w:rPr>
        <w:t>ayant conclu une convention de forfait en jours</w:t>
      </w:r>
      <w:r w:rsidR="00B32B5B">
        <w:rPr>
          <w:rFonts w:ascii="Arial" w:cs="Arial" w:hAnsi="Arial"/>
        </w:rPr>
        <w:t xml:space="preserve">, </w:t>
      </w:r>
      <w:r w:rsidR="00F62910">
        <w:rPr>
          <w:rFonts w:ascii="Arial" w:cs="Arial" w:hAnsi="Arial"/>
        </w:rPr>
        <w:t>l’absence de référence horaire conduit à ne pas distinguer dans une journée de travail les éventuels temps de déplacement.</w:t>
      </w:r>
      <w:r w:rsidR="00B32B5B">
        <w:rPr>
          <w:rFonts w:ascii="Arial" w:cs="Arial" w:hAnsi="Arial"/>
        </w:rPr>
        <w:t xml:space="preserve"> </w:t>
      </w:r>
    </w:p>
    <w:p w14:paraId="7D184B98" w14:textId="77777777" w:rsidP="00454124" w:rsidR="00454124" w:rsidRDefault="00454124" w:rsidRPr="006B4D9F">
      <w:pPr>
        <w:tabs>
          <w:tab w:pos="567" w:val="left"/>
        </w:tabs>
        <w:rPr>
          <w:rFonts w:ascii="Arial" w:cs="Arial" w:hAnsi="Arial"/>
        </w:rPr>
      </w:pPr>
    </w:p>
    <w:p w14:paraId="6283558B" w14:textId="28190C1E" w:rsidP="006B4D9F" w:rsidR="006B4D9F" w:rsidRDefault="006B4D9F">
      <w:pPr>
        <w:rPr>
          <w:rFonts w:ascii="Arial" w:cs="Arial" w:hAnsi="Arial"/>
        </w:rPr>
      </w:pPr>
      <w:r w:rsidRPr="000863E0">
        <w:rPr>
          <w:rFonts w:ascii="Arial" w:cs="Arial" w:hAnsi="Arial"/>
        </w:rPr>
        <w:t xml:space="preserve">Toute correction des horaires retenus par </w:t>
      </w:r>
      <w:r w:rsidRPr="00ED64CA">
        <w:rPr>
          <w:rFonts w:ascii="Arial" w:cs="Arial" w:hAnsi="Arial"/>
        </w:rPr>
        <w:t xml:space="preserve">l’Outil de gestion des temps </w:t>
      </w:r>
      <w:r w:rsidRPr="000863E0">
        <w:rPr>
          <w:rFonts w:ascii="Arial" w:cs="Arial" w:hAnsi="Arial"/>
        </w:rPr>
        <w:t>en cas de déplacement doit faire l’objet d’une validation préalable du responsable hiérarchique.</w:t>
      </w:r>
    </w:p>
    <w:p w14:paraId="41587ADA" w14:textId="77777777" w:rsidP="00F62910" w:rsidR="006B4D9F" w:rsidRDefault="006B4D9F">
      <w:pPr>
        <w:tabs>
          <w:tab w:pos="709" w:val="left"/>
        </w:tabs>
        <w:rPr>
          <w:rFonts w:ascii="Arial" w:cs="Arial" w:hAnsi="Arial"/>
        </w:rPr>
      </w:pPr>
    </w:p>
    <w:p w14:paraId="27602C78" w14:textId="242354B5" w:rsidP="008B6C2A" w:rsidR="00B32B5B" w:rsidRDefault="00B32B5B">
      <w:pPr>
        <w:tabs>
          <w:tab w:pos="709" w:val="left"/>
        </w:tabs>
        <w:rPr>
          <w:rFonts w:ascii="Arial" w:cs="Arial" w:hAnsi="Arial"/>
        </w:rPr>
      </w:pPr>
    </w:p>
    <w:p w14:paraId="7B85D9E7" w14:textId="55417652" w:rsidP="008B6C2A" w:rsidR="00B32B5B" w:rsidRDefault="00B32B5B" w:rsidRPr="00531AC9">
      <w:pPr>
        <w:pStyle w:val="Titre2"/>
        <w:pBdr>
          <w:top w:color="auto" w:space="0" w:sz="0" w:val="none"/>
          <w:left w:color="auto" w:space="0" w:sz="0" w:val="none"/>
          <w:bottom w:color="auto" w:space="0" w:sz="0" w:val="none"/>
          <w:right w:color="auto" w:space="0" w:sz="0" w:val="none"/>
        </w:pBdr>
        <w:spacing w:after="0"/>
        <w:ind w:hanging="1418" w:left="1418"/>
        <w:jc w:val="left"/>
        <w:rPr>
          <w:u w:val="none"/>
        </w:rPr>
      </w:pPr>
      <w:bookmarkStart w:id="124" w:name="_Toc45268323"/>
      <w:bookmarkStart w:id="125" w:name="_Toc45895726"/>
      <w:r w:rsidRPr="00973B2C">
        <w:rPr>
          <w:u w:val="none"/>
        </w:rPr>
        <w:t xml:space="preserve">Article </w:t>
      </w:r>
      <w:r>
        <w:rPr>
          <w:u w:val="none"/>
        </w:rPr>
        <w:t>1</w:t>
      </w:r>
      <w:r w:rsidRPr="00973B2C">
        <w:rPr>
          <w:u w:val="none"/>
        </w:rPr>
        <w:t xml:space="preserve"> –</w:t>
      </w:r>
      <w:r>
        <w:rPr>
          <w:u w:val="none"/>
        </w:rPr>
        <w:t xml:space="preserve"> </w:t>
      </w:r>
      <w:r>
        <w:rPr>
          <w:u w:val="none"/>
        </w:rPr>
        <w:tab/>
      </w:r>
      <w:r w:rsidR="00287FBF">
        <w:t>Sa</w:t>
      </w:r>
      <w:r>
        <w:t>lariés dont le temps de travail est décompté en heures</w:t>
      </w:r>
      <w:bookmarkEnd w:id="124"/>
      <w:bookmarkEnd w:id="125"/>
      <w:r w:rsidRPr="000349ED">
        <w:t xml:space="preserve"> </w:t>
      </w:r>
      <w:r>
        <w:t xml:space="preserve">  </w:t>
      </w:r>
    </w:p>
    <w:p w14:paraId="36B498EA" w14:textId="77777777" w:rsidP="009C50BB" w:rsidR="008B6C2A" w:rsidRDefault="008B6C2A">
      <w:pPr>
        <w:tabs>
          <w:tab w:pos="567" w:val="left"/>
        </w:tabs>
        <w:rPr>
          <w:rFonts w:ascii="Arial" w:cs="Arial" w:hAnsi="Arial"/>
          <w:u w:val="single"/>
        </w:rPr>
      </w:pPr>
    </w:p>
    <w:p w14:paraId="445DFE28" w14:textId="77777777" w:rsidP="009C50BB" w:rsidR="008B6C2A" w:rsidRDefault="008B6C2A">
      <w:pPr>
        <w:tabs>
          <w:tab w:pos="567" w:val="left"/>
        </w:tabs>
        <w:rPr>
          <w:rFonts w:ascii="Arial" w:cs="Arial" w:hAnsi="Arial"/>
          <w:u w:val="single"/>
        </w:rPr>
      </w:pPr>
    </w:p>
    <w:p w14:paraId="4CAC2EBD" w14:textId="1D4D3CD1" w:rsidP="009C50BB" w:rsidR="00F62910" w:rsidRDefault="00F62910">
      <w:pPr>
        <w:tabs>
          <w:tab w:pos="567" w:val="left"/>
        </w:tabs>
        <w:rPr>
          <w:rFonts w:ascii="Arial" w:cs="Arial" w:hAnsi="Arial"/>
        </w:rPr>
      </w:pPr>
      <w:r>
        <w:rPr>
          <w:rFonts w:ascii="Arial" w:cs="Arial" w:hAnsi="Arial"/>
          <w:u w:val="single"/>
        </w:rPr>
        <w:t>E</w:t>
      </w:r>
      <w:r w:rsidRPr="00683DCC">
        <w:rPr>
          <w:rFonts w:ascii="Arial" w:cs="Arial" w:hAnsi="Arial"/>
          <w:u w:val="single"/>
        </w:rPr>
        <w:t>n cas de déplacement</w:t>
      </w:r>
      <w:r>
        <w:rPr>
          <w:rFonts w:ascii="Arial" w:cs="Arial" w:hAnsi="Arial"/>
          <w:u w:val="single"/>
        </w:rPr>
        <w:t xml:space="preserve"> dans une même journée,</w:t>
      </w:r>
      <w:r w:rsidRPr="00683DCC">
        <w:rPr>
          <w:rFonts w:ascii="Arial" w:cs="Arial" w:hAnsi="Arial"/>
          <w:u w:val="single"/>
        </w:rPr>
        <w:t xml:space="preserve"> à l’intérieur de la zone </w:t>
      </w:r>
      <w:r w:rsidRPr="007A301A">
        <w:rPr>
          <w:rFonts w:ascii="Arial" w:cs="Arial" w:hAnsi="Arial"/>
          <w:u w:val="single"/>
        </w:rPr>
        <w:t>géographique</w:t>
      </w:r>
      <w:r w:rsidR="000233EF" w:rsidRPr="00B513B7">
        <w:rPr>
          <w:rFonts w:ascii="Arial" w:hAnsi="Arial"/>
          <w:u w:val="single"/>
        </w:rPr>
        <w:t xml:space="preserve"> </w:t>
      </w:r>
      <w:r w:rsidR="007A301A" w:rsidRPr="00AC046B">
        <w:rPr>
          <w:rFonts w:ascii="Arial" w:cs="Arial" w:hAnsi="Arial"/>
          <w:u w:val="single"/>
        </w:rPr>
        <w:t>du site</w:t>
      </w:r>
      <w:r w:rsidR="008B6C2A">
        <w:rPr>
          <w:rFonts w:ascii="Arial" w:cs="Arial" w:hAnsi="Arial"/>
          <w:u w:val="single"/>
        </w:rPr>
        <w:t> </w:t>
      </w:r>
      <w:r w:rsidR="007A301A" w:rsidRPr="00AC046B">
        <w:rPr>
          <w:rFonts w:ascii="Arial" w:cs="Arial" w:hAnsi="Arial"/>
          <w:u w:val="single"/>
        </w:rPr>
        <w:t>:</w:t>
      </w:r>
    </w:p>
    <w:p w14:paraId="37EAB4B5" w14:textId="77777777" w:rsidP="009C50BB" w:rsidR="009C50BB" w:rsidRDefault="009C50BB">
      <w:pPr>
        <w:tabs>
          <w:tab w:pos="567" w:val="left"/>
        </w:tabs>
        <w:rPr>
          <w:rFonts w:ascii="Arial" w:cs="Arial" w:hAnsi="Arial"/>
        </w:rPr>
      </w:pPr>
    </w:p>
    <w:p w14:paraId="0489D970" w14:textId="4E6C06B8" w:rsidP="003F6815" w:rsidR="00F62910" w:rsidRDefault="00F62910" w:rsidRPr="00F62910">
      <w:pPr>
        <w:pStyle w:val="Paragraphedeliste"/>
        <w:numPr>
          <w:ilvl w:val="0"/>
          <w:numId w:val="8"/>
        </w:numPr>
        <w:tabs>
          <w:tab w:pos="567" w:val="left"/>
        </w:tabs>
        <w:spacing w:after="120"/>
        <w:ind w:hanging="426" w:left="426"/>
        <w:jc w:val="left"/>
        <w:rPr>
          <w:rFonts w:ascii="Arial" w:cs="Arial" w:hAnsi="Arial"/>
          <w:bCs/>
          <w:u w:val="single"/>
        </w:rPr>
      </w:pPr>
      <w:r w:rsidRPr="00F62910">
        <w:rPr>
          <w:rFonts w:ascii="Arial" w:cs="Arial" w:hAnsi="Arial"/>
          <w:bCs/>
          <w:u w:val="single"/>
        </w:rPr>
        <w:t>En cas de journée passée entièrement à l’extérieur</w:t>
      </w:r>
      <w:r w:rsidR="008B6C2A">
        <w:rPr>
          <w:rFonts w:ascii="Arial" w:cs="Arial" w:hAnsi="Arial"/>
          <w:bCs/>
          <w:u w:val="single"/>
        </w:rPr>
        <w:t> </w:t>
      </w:r>
      <w:r w:rsidRPr="00F62910">
        <w:rPr>
          <w:rFonts w:ascii="Arial" w:cs="Arial" w:hAnsi="Arial"/>
          <w:bCs/>
          <w:u w:val="single"/>
        </w:rPr>
        <w:t xml:space="preserve">: </w:t>
      </w:r>
    </w:p>
    <w:p w14:paraId="376749D2" w14:textId="565C93F6" w:rsidP="00F62910" w:rsidR="00F62910" w:rsidRDefault="00F62910" w:rsidRPr="00683DCC">
      <w:pPr>
        <w:pStyle w:val="Paragraphedeliste"/>
        <w:tabs>
          <w:tab w:pos="426" w:val="left"/>
        </w:tabs>
        <w:ind w:left="426"/>
        <w:rPr>
          <w:rFonts w:ascii="Arial" w:cs="Arial" w:hAnsi="Arial"/>
        </w:rPr>
      </w:pPr>
      <w:r w:rsidRPr="00AC046B">
        <w:rPr>
          <w:rFonts w:ascii="Arial" w:cs="Arial" w:hAnsi="Arial"/>
        </w:rPr>
        <w:t>Le salarié déclare préalablement son déplacement via l’Outil de gestion des temps</w:t>
      </w:r>
      <w:r w:rsidR="004C75BF" w:rsidRPr="00AC046B">
        <w:rPr>
          <w:rFonts w:ascii="Arial" w:cs="Arial" w:hAnsi="Arial"/>
        </w:rPr>
        <w:t>. Une</w:t>
      </w:r>
      <w:r w:rsidRPr="00AC046B">
        <w:rPr>
          <w:rFonts w:ascii="Arial" w:cs="Arial" w:hAnsi="Arial"/>
        </w:rPr>
        <w:t xml:space="preserve"> journée de déplacement est </w:t>
      </w:r>
      <w:r w:rsidR="007A301A" w:rsidRPr="00AC046B">
        <w:rPr>
          <w:rFonts w:ascii="Arial" w:cs="Arial" w:hAnsi="Arial"/>
        </w:rPr>
        <w:t>compatibilisée</w:t>
      </w:r>
      <w:r w:rsidRPr="00AC046B">
        <w:rPr>
          <w:rFonts w:ascii="Arial" w:cs="Arial" w:hAnsi="Arial"/>
        </w:rPr>
        <w:t xml:space="preserve"> par défaut pour une durée égale à l’horaire journalier de référence, soit 7 heures.</w:t>
      </w:r>
      <w:r w:rsidRPr="00683DCC">
        <w:rPr>
          <w:rFonts w:ascii="Arial" w:cs="Arial" w:hAnsi="Arial"/>
        </w:rPr>
        <w:t xml:space="preserve"> </w:t>
      </w:r>
      <w:r w:rsidR="0093553B">
        <w:rPr>
          <w:rFonts w:ascii="Arial" w:cs="Arial" w:hAnsi="Arial"/>
        </w:rPr>
        <w:t xml:space="preserve"> </w:t>
      </w:r>
    </w:p>
    <w:p w14:paraId="1087D69B" w14:textId="77777777" w:rsidP="00F62910" w:rsidR="00F62910" w:rsidRDefault="00F62910" w:rsidRPr="00683DCC">
      <w:pPr>
        <w:pStyle w:val="Paragraphedeliste"/>
        <w:tabs>
          <w:tab w:pos="426" w:val="left"/>
        </w:tabs>
        <w:ind w:hanging="426" w:left="426"/>
        <w:rPr>
          <w:rFonts w:ascii="Arial" w:cs="Arial" w:hAnsi="Arial"/>
        </w:rPr>
      </w:pPr>
    </w:p>
    <w:p w14:paraId="4640BF91" w14:textId="4556A62B" w:rsidP="003F6815" w:rsidR="00F62910" w:rsidRDefault="00F62910" w:rsidRPr="00F62910">
      <w:pPr>
        <w:pStyle w:val="Paragraphedeliste"/>
        <w:numPr>
          <w:ilvl w:val="0"/>
          <w:numId w:val="8"/>
        </w:numPr>
        <w:tabs>
          <w:tab w:pos="567" w:val="left"/>
        </w:tabs>
        <w:spacing w:after="120"/>
        <w:ind w:hanging="426" w:left="426"/>
        <w:jc w:val="left"/>
        <w:rPr>
          <w:rFonts w:ascii="Arial" w:cs="Arial" w:hAnsi="Arial"/>
          <w:bCs/>
          <w:u w:val="single"/>
        </w:rPr>
      </w:pPr>
      <w:r w:rsidRPr="00F62910">
        <w:rPr>
          <w:rFonts w:ascii="Arial" w:cs="Arial" w:hAnsi="Arial"/>
          <w:bCs/>
          <w:u w:val="single"/>
        </w:rPr>
        <w:t>En cas de déplacement au départ et retour sur le lieu de travail habituel</w:t>
      </w:r>
      <w:r w:rsidR="008B6C2A">
        <w:rPr>
          <w:rFonts w:ascii="Arial" w:cs="Arial" w:hAnsi="Arial"/>
          <w:bCs/>
          <w:u w:val="single"/>
        </w:rPr>
        <w:t> </w:t>
      </w:r>
      <w:r w:rsidRPr="00F62910">
        <w:rPr>
          <w:rFonts w:ascii="Arial" w:cs="Arial" w:hAnsi="Arial"/>
          <w:bCs/>
          <w:u w:val="single"/>
        </w:rPr>
        <w:t xml:space="preserve">: </w:t>
      </w:r>
    </w:p>
    <w:p w14:paraId="3D01ED8D" w14:textId="3AEF7158" w:rsidP="00F62910" w:rsidR="00F62910" w:rsidRDefault="00F62910" w:rsidRPr="00683DCC">
      <w:pPr>
        <w:pStyle w:val="Paragraphedeliste"/>
        <w:tabs>
          <w:tab w:pos="426" w:val="left"/>
        </w:tabs>
        <w:ind w:left="426"/>
        <w:rPr>
          <w:rFonts w:ascii="Arial" w:cs="Arial" w:hAnsi="Arial"/>
        </w:rPr>
      </w:pPr>
      <w:r>
        <w:rPr>
          <w:rFonts w:ascii="Arial" w:cs="Arial" w:hAnsi="Arial"/>
        </w:rPr>
        <w:t>Le</w:t>
      </w:r>
      <w:r w:rsidRPr="00683DCC">
        <w:rPr>
          <w:rFonts w:ascii="Arial" w:cs="Arial" w:hAnsi="Arial"/>
        </w:rPr>
        <w:t xml:space="preserve"> salarié déclare son déplacement via l’Outil de gestion des temps au moment du départ et du retour</w:t>
      </w:r>
      <w:r w:rsidR="0093553B">
        <w:rPr>
          <w:rFonts w:ascii="Arial" w:cs="Arial" w:hAnsi="Arial"/>
        </w:rPr>
        <w:t>.</w:t>
      </w:r>
    </w:p>
    <w:p w14:paraId="0E0305D4" w14:textId="77777777" w:rsidP="00F62910" w:rsidR="00F62910" w:rsidRDefault="00F62910">
      <w:pPr>
        <w:tabs>
          <w:tab w:pos="426" w:val="left"/>
        </w:tabs>
        <w:ind w:hanging="426" w:left="426"/>
        <w:rPr>
          <w:rFonts w:ascii="Arial" w:cs="Arial" w:hAnsi="Arial"/>
        </w:rPr>
      </w:pPr>
    </w:p>
    <w:p w14:paraId="2503540F" w14:textId="14265B08" w:rsidP="003F6815" w:rsidR="00F62910" w:rsidRDefault="00F62910" w:rsidRPr="00F62910">
      <w:pPr>
        <w:pStyle w:val="Paragraphedeliste"/>
        <w:numPr>
          <w:ilvl w:val="0"/>
          <w:numId w:val="8"/>
        </w:numPr>
        <w:tabs>
          <w:tab w:pos="567" w:val="left"/>
        </w:tabs>
        <w:spacing w:after="120"/>
        <w:ind w:hanging="426" w:left="426"/>
        <w:jc w:val="left"/>
        <w:rPr>
          <w:rFonts w:ascii="Arial" w:cs="Arial" w:hAnsi="Arial"/>
          <w:bCs/>
          <w:u w:val="single"/>
        </w:rPr>
      </w:pPr>
      <w:r w:rsidRPr="00F62910">
        <w:rPr>
          <w:rFonts w:ascii="Arial" w:cs="Arial" w:hAnsi="Arial"/>
          <w:bCs/>
          <w:u w:val="single"/>
        </w:rPr>
        <w:t>En cas de déplacement au départ et retour au domicile</w:t>
      </w:r>
      <w:r w:rsidR="008B6C2A">
        <w:rPr>
          <w:rFonts w:ascii="Arial" w:cs="Arial" w:hAnsi="Arial"/>
          <w:bCs/>
          <w:u w:val="single"/>
        </w:rPr>
        <w:t> </w:t>
      </w:r>
      <w:r w:rsidRPr="00F62910">
        <w:rPr>
          <w:rFonts w:ascii="Arial" w:cs="Arial" w:hAnsi="Arial"/>
          <w:bCs/>
          <w:u w:val="single"/>
        </w:rPr>
        <w:t>:</w:t>
      </w:r>
    </w:p>
    <w:p w14:paraId="0BBC8637" w14:textId="44B65A49" w:rsidP="00F62910" w:rsidR="00F62910" w:rsidRDefault="00F62910" w:rsidRPr="00683DCC">
      <w:pPr>
        <w:pStyle w:val="Paragraphedeliste"/>
        <w:tabs>
          <w:tab w:pos="426" w:val="left"/>
        </w:tabs>
        <w:ind w:left="426"/>
        <w:rPr>
          <w:rFonts w:ascii="Arial" w:cs="Arial" w:hAnsi="Arial"/>
        </w:rPr>
      </w:pPr>
      <w:r>
        <w:rPr>
          <w:rFonts w:ascii="Arial" w:cs="Arial" w:hAnsi="Arial"/>
        </w:rPr>
        <w:t>L</w:t>
      </w:r>
      <w:r w:rsidRPr="00683DCC">
        <w:rPr>
          <w:rFonts w:ascii="Arial" w:cs="Arial" w:hAnsi="Arial"/>
        </w:rPr>
        <w:t xml:space="preserve">e salarié déclare son déplacement via l’Outil de gestion des temps en indiquant comme horaire de </w:t>
      </w:r>
      <w:r>
        <w:rPr>
          <w:rFonts w:ascii="Arial" w:cs="Arial" w:hAnsi="Arial"/>
        </w:rPr>
        <w:t xml:space="preserve">début </w:t>
      </w:r>
      <w:r w:rsidRPr="00683DCC">
        <w:rPr>
          <w:rFonts w:ascii="Arial" w:cs="Arial" w:hAnsi="Arial"/>
        </w:rPr>
        <w:t>l’horaire d’arrivée sur le lieu de la mission</w:t>
      </w:r>
      <w:r>
        <w:rPr>
          <w:rFonts w:ascii="Arial" w:cs="Arial" w:hAnsi="Arial"/>
        </w:rPr>
        <w:t xml:space="preserve"> et </w:t>
      </w:r>
      <w:r w:rsidRPr="00683DCC">
        <w:rPr>
          <w:rFonts w:ascii="Arial" w:cs="Arial" w:hAnsi="Arial"/>
        </w:rPr>
        <w:t>comme horaire de fin l’horaire de départ du lieu de la mission</w:t>
      </w:r>
      <w:r>
        <w:rPr>
          <w:rFonts w:ascii="Arial" w:cs="Arial" w:hAnsi="Arial"/>
        </w:rPr>
        <w:t>.</w:t>
      </w:r>
    </w:p>
    <w:p w14:paraId="5A759963" w14:textId="77777777" w:rsidP="00F62910" w:rsidR="00F62910" w:rsidRDefault="00F62910" w:rsidRPr="00683DCC">
      <w:pPr>
        <w:tabs>
          <w:tab w:pos="426" w:val="left"/>
        </w:tabs>
        <w:ind w:hanging="426" w:left="426"/>
        <w:rPr>
          <w:rFonts w:ascii="Arial" w:cs="Arial" w:hAnsi="Arial"/>
        </w:rPr>
      </w:pPr>
    </w:p>
    <w:p w14:paraId="6C8A47A6" w14:textId="0767A47A" w:rsidP="003F6815" w:rsidR="00F62910" w:rsidRDefault="00F62910" w:rsidRPr="00F62910">
      <w:pPr>
        <w:pStyle w:val="Paragraphedeliste"/>
        <w:numPr>
          <w:ilvl w:val="0"/>
          <w:numId w:val="8"/>
        </w:numPr>
        <w:tabs>
          <w:tab w:pos="567" w:val="left"/>
        </w:tabs>
        <w:spacing w:after="120"/>
        <w:ind w:hanging="426" w:left="426"/>
        <w:jc w:val="left"/>
        <w:rPr>
          <w:rFonts w:ascii="Arial" w:cs="Arial" w:hAnsi="Arial"/>
          <w:bCs/>
          <w:u w:val="single"/>
        </w:rPr>
      </w:pPr>
      <w:r w:rsidRPr="00F62910">
        <w:rPr>
          <w:rFonts w:ascii="Arial" w:cs="Arial" w:hAnsi="Arial"/>
          <w:bCs/>
          <w:u w:val="single"/>
        </w:rPr>
        <w:t>En cas de déplacement au départ du domicile avec retour sur le lieu de travail habituel</w:t>
      </w:r>
      <w:r w:rsidR="008B6C2A">
        <w:rPr>
          <w:rFonts w:ascii="Arial" w:cs="Arial" w:hAnsi="Arial"/>
          <w:bCs/>
          <w:u w:val="single"/>
        </w:rPr>
        <w:t> </w:t>
      </w:r>
      <w:r w:rsidRPr="00F62910">
        <w:rPr>
          <w:rFonts w:ascii="Arial" w:cs="Arial" w:hAnsi="Arial"/>
          <w:bCs/>
          <w:u w:val="single"/>
        </w:rPr>
        <w:t xml:space="preserve">: </w:t>
      </w:r>
    </w:p>
    <w:p w14:paraId="0FEB9F99" w14:textId="22B27205" w:rsidP="00F62910" w:rsidR="00F62910" w:rsidRDefault="00F62910">
      <w:pPr>
        <w:pStyle w:val="Paragraphedeliste"/>
        <w:tabs>
          <w:tab w:pos="426" w:val="left"/>
        </w:tabs>
        <w:ind w:left="426"/>
        <w:rPr>
          <w:rFonts w:ascii="Arial" w:cs="Arial" w:hAnsi="Arial"/>
        </w:rPr>
      </w:pPr>
      <w:r>
        <w:rPr>
          <w:rFonts w:ascii="Arial" w:cs="Arial" w:hAnsi="Arial"/>
        </w:rPr>
        <w:t>Le</w:t>
      </w:r>
      <w:r w:rsidRPr="00683DCC">
        <w:rPr>
          <w:rFonts w:ascii="Arial" w:cs="Arial" w:hAnsi="Arial"/>
        </w:rPr>
        <w:t xml:space="preserve"> salarié déclare son déplacement via l’Outil de gestion des temps en indiquant comme horaire de début l’horaire d’arrivée sur le lieu de la mission </w:t>
      </w:r>
      <w:r>
        <w:rPr>
          <w:rFonts w:ascii="Arial" w:cs="Arial" w:hAnsi="Arial"/>
        </w:rPr>
        <w:t>et comme horaire de fin l’horaire d’arrivée sur le lieu de travail habituel.</w:t>
      </w:r>
      <w:r w:rsidRPr="00683DCC">
        <w:rPr>
          <w:rFonts w:ascii="Arial" w:cs="Arial" w:hAnsi="Arial"/>
        </w:rPr>
        <w:t xml:space="preserve">  </w:t>
      </w:r>
    </w:p>
    <w:p w14:paraId="5D566076" w14:textId="77777777" w:rsidP="00F62910" w:rsidR="00F62910" w:rsidRDefault="00F62910" w:rsidRPr="00683DCC">
      <w:pPr>
        <w:pStyle w:val="Paragraphedeliste"/>
        <w:tabs>
          <w:tab w:pos="426" w:val="left"/>
        </w:tabs>
        <w:ind w:left="426"/>
        <w:rPr>
          <w:rFonts w:ascii="Arial" w:cs="Arial" w:hAnsi="Arial"/>
        </w:rPr>
      </w:pPr>
    </w:p>
    <w:p w14:paraId="55BF6B54" w14:textId="3E114311" w:rsidP="003F6815" w:rsidR="00F62910" w:rsidRDefault="00F62910" w:rsidRPr="00F62910">
      <w:pPr>
        <w:pStyle w:val="Paragraphedeliste"/>
        <w:numPr>
          <w:ilvl w:val="0"/>
          <w:numId w:val="8"/>
        </w:numPr>
        <w:tabs>
          <w:tab w:pos="567" w:val="left"/>
        </w:tabs>
        <w:spacing w:after="120"/>
        <w:ind w:hanging="426" w:left="426"/>
        <w:jc w:val="left"/>
        <w:rPr>
          <w:rFonts w:ascii="Arial" w:cs="Arial" w:hAnsi="Arial"/>
          <w:bCs/>
          <w:u w:val="single"/>
        </w:rPr>
      </w:pPr>
      <w:r w:rsidRPr="00F62910">
        <w:rPr>
          <w:rFonts w:ascii="Arial" w:cs="Arial" w:hAnsi="Arial"/>
          <w:bCs/>
          <w:u w:val="single"/>
        </w:rPr>
        <w:t>En cas de déplacement au départ du lieu de travail habituel et retour au domicile</w:t>
      </w:r>
      <w:r w:rsidR="008B6C2A">
        <w:rPr>
          <w:rFonts w:ascii="Arial" w:cs="Arial" w:hAnsi="Arial"/>
          <w:bCs/>
          <w:u w:val="single"/>
        </w:rPr>
        <w:t> </w:t>
      </w:r>
      <w:r w:rsidRPr="00F62910">
        <w:rPr>
          <w:rFonts w:ascii="Arial" w:cs="Arial" w:hAnsi="Arial"/>
          <w:bCs/>
          <w:u w:val="single"/>
        </w:rPr>
        <w:t xml:space="preserve">: </w:t>
      </w:r>
    </w:p>
    <w:p w14:paraId="2B8554E7" w14:textId="0F9AB5F2" w:rsidP="00F62910" w:rsidR="00F62910" w:rsidRDefault="00F62910">
      <w:pPr>
        <w:pStyle w:val="Paragraphedeliste"/>
        <w:tabs>
          <w:tab w:pos="426" w:val="left"/>
        </w:tabs>
        <w:ind w:left="426"/>
        <w:rPr>
          <w:rFonts w:ascii="Arial" w:cs="Arial" w:hAnsi="Arial"/>
        </w:rPr>
      </w:pPr>
      <w:r>
        <w:rPr>
          <w:rFonts w:ascii="Arial" w:cs="Arial" w:hAnsi="Arial"/>
        </w:rPr>
        <w:t>L</w:t>
      </w:r>
      <w:r w:rsidRPr="00683DCC">
        <w:rPr>
          <w:rFonts w:ascii="Arial" w:cs="Arial" w:hAnsi="Arial"/>
        </w:rPr>
        <w:t xml:space="preserve">e salarié déclare son déplacement via l’Outil de gestion des temps en indiquant comme </w:t>
      </w:r>
      <w:r w:rsidR="003F6815">
        <w:rPr>
          <w:rFonts w:ascii="Arial" w:cs="Arial" w:hAnsi="Arial"/>
        </w:rPr>
        <w:br/>
      </w:r>
      <w:r w:rsidR="003F6815">
        <w:rPr>
          <w:rFonts w:ascii="Arial" w:cs="Arial" w:hAnsi="Arial"/>
        </w:rPr>
        <w:br/>
      </w:r>
      <w:r w:rsidRPr="00683DCC">
        <w:rPr>
          <w:rFonts w:ascii="Arial" w:cs="Arial" w:hAnsi="Arial"/>
        </w:rPr>
        <w:lastRenderedPageBreak/>
        <w:t xml:space="preserve">horaire de début l’horaire </w:t>
      </w:r>
      <w:r>
        <w:rPr>
          <w:rFonts w:ascii="Arial" w:cs="Arial" w:hAnsi="Arial"/>
        </w:rPr>
        <w:t>de départ du</w:t>
      </w:r>
      <w:r w:rsidRPr="00683DCC">
        <w:rPr>
          <w:rFonts w:ascii="Arial" w:cs="Arial" w:hAnsi="Arial"/>
        </w:rPr>
        <w:t xml:space="preserve"> lieu de </w:t>
      </w:r>
      <w:r>
        <w:rPr>
          <w:rFonts w:ascii="Arial" w:cs="Arial" w:hAnsi="Arial"/>
        </w:rPr>
        <w:t xml:space="preserve">travail habituel et </w:t>
      </w:r>
      <w:r w:rsidRPr="00683DCC">
        <w:rPr>
          <w:rFonts w:ascii="Arial" w:cs="Arial" w:hAnsi="Arial"/>
        </w:rPr>
        <w:t>comme horaire de fin l’horaire de départ du lieu de la mission</w:t>
      </w:r>
      <w:r>
        <w:rPr>
          <w:rFonts w:ascii="Arial" w:cs="Arial" w:hAnsi="Arial"/>
        </w:rPr>
        <w:t>.</w:t>
      </w:r>
    </w:p>
    <w:p w14:paraId="3D42B398" w14:textId="7FE0E893" w:rsidP="00F62910" w:rsidR="003F6815" w:rsidRDefault="003F6815">
      <w:pPr>
        <w:pStyle w:val="Paragraphedeliste"/>
        <w:tabs>
          <w:tab w:pos="426" w:val="left"/>
        </w:tabs>
        <w:ind w:left="426"/>
        <w:rPr>
          <w:rFonts w:ascii="Arial" w:cs="Arial" w:hAnsi="Arial"/>
        </w:rPr>
      </w:pPr>
    </w:p>
    <w:p w14:paraId="72473CB8" w14:textId="77777777" w:rsidP="00F62910" w:rsidR="003F6815" w:rsidRDefault="003F6815" w:rsidRPr="00683DCC">
      <w:pPr>
        <w:pStyle w:val="Paragraphedeliste"/>
        <w:tabs>
          <w:tab w:pos="426" w:val="left"/>
        </w:tabs>
        <w:ind w:left="426"/>
        <w:rPr>
          <w:rFonts w:ascii="Arial" w:cs="Arial" w:hAnsi="Arial"/>
        </w:rPr>
      </w:pPr>
    </w:p>
    <w:p w14:paraId="03DDCDCC" w14:textId="30EAA753" w:rsidP="00B32B5B" w:rsidR="00B32B5B" w:rsidRDefault="00F62910" w:rsidRPr="00EF1F76">
      <w:pPr>
        <w:tabs>
          <w:tab w:pos="567" w:val="left"/>
        </w:tabs>
        <w:rPr>
          <w:rFonts w:ascii="Arial" w:cs="Arial" w:hAnsi="Arial"/>
          <w:u w:val="single"/>
        </w:rPr>
      </w:pPr>
      <w:r w:rsidRPr="00AC046B">
        <w:rPr>
          <w:rFonts w:ascii="Arial" w:cs="Arial" w:hAnsi="Arial"/>
          <w:u w:val="single"/>
        </w:rPr>
        <w:t>En cas de déplacement, dans une même journée, en-dehors de la zone géographique</w:t>
      </w:r>
      <w:r w:rsidR="007A301A" w:rsidRPr="00AC046B">
        <w:rPr>
          <w:rFonts w:ascii="Arial" w:cs="Arial" w:hAnsi="Arial"/>
          <w:u w:val="single"/>
        </w:rPr>
        <w:t xml:space="preserve"> du site</w:t>
      </w:r>
      <w:r w:rsidR="008B6C2A">
        <w:rPr>
          <w:rFonts w:ascii="Arial" w:cs="Arial" w:hAnsi="Arial"/>
          <w:u w:val="single"/>
        </w:rPr>
        <w:t> </w:t>
      </w:r>
      <w:r w:rsidR="007A301A" w:rsidRPr="00AC046B">
        <w:rPr>
          <w:rFonts w:ascii="Arial" w:cs="Arial" w:hAnsi="Arial"/>
          <w:u w:val="single"/>
        </w:rPr>
        <w:t>:</w:t>
      </w:r>
      <w:r w:rsidRPr="00387D21">
        <w:rPr>
          <w:rFonts w:ascii="Arial" w:cs="Arial" w:hAnsi="Arial"/>
        </w:rPr>
        <w:t> </w:t>
      </w:r>
      <w:r w:rsidR="00B32B5B" w:rsidRPr="000233EF">
        <w:rPr>
          <w:rFonts w:ascii="Arial" w:cs="Arial" w:hAnsi="Arial"/>
          <w:i/>
          <w:iCs/>
        </w:rPr>
        <w:t xml:space="preserve"> </w:t>
      </w:r>
    </w:p>
    <w:p w14:paraId="5675F64C" w14:textId="094A564F" w:rsidP="00B32B5B" w:rsidR="00F62910" w:rsidRDefault="00F62910">
      <w:pPr>
        <w:tabs>
          <w:tab w:pos="567" w:val="left"/>
        </w:tabs>
        <w:rPr>
          <w:rFonts w:ascii="Arial" w:cs="Arial" w:hAnsi="Arial"/>
        </w:rPr>
      </w:pPr>
    </w:p>
    <w:p w14:paraId="06769768" w14:textId="6F0910C0" w:rsidP="003F6815" w:rsidR="00F62910" w:rsidRDefault="00F62910" w:rsidRPr="00B57410">
      <w:pPr>
        <w:pStyle w:val="Paragraphedeliste"/>
        <w:numPr>
          <w:ilvl w:val="0"/>
          <w:numId w:val="8"/>
        </w:numPr>
        <w:tabs>
          <w:tab w:pos="567" w:val="left"/>
        </w:tabs>
        <w:spacing w:after="120"/>
        <w:ind w:hanging="426" w:left="426"/>
        <w:jc w:val="left"/>
        <w:rPr>
          <w:rFonts w:ascii="Arial" w:cs="Arial" w:hAnsi="Arial"/>
          <w:bCs/>
          <w:u w:val="single"/>
        </w:rPr>
      </w:pPr>
      <w:r w:rsidRPr="00B57410">
        <w:rPr>
          <w:rFonts w:ascii="Arial" w:cs="Arial" w:hAnsi="Arial"/>
          <w:bCs/>
          <w:u w:val="single"/>
        </w:rPr>
        <w:t>En cas de journée passée entièrement à l’extérieur</w:t>
      </w:r>
      <w:r w:rsidR="008B6C2A">
        <w:rPr>
          <w:rFonts w:ascii="Arial" w:cs="Arial" w:hAnsi="Arial"/>
          <w:bCs/>
          <w:u w:val="single"/>
        </w:rPr>
        <w:t> </w:t>
      </w:r>
      <w:r w:rsidRPr="00B57410">
        <w:rPr>
          <w:rFonts w:ascii="Arial" w:cs="Arial" w:hAnsi="Arial"/>
          <w:bCs/>
          <w:u w:val="single"/>
        </w:rPr>
        <w:t xml:space="preserve">: </w:t>
      </w:r>
    </w:p>
    <w:p w14:paraId="0E9B2370" w14:textId="49D4847E" w:rsidP="008B6C2A" w:rsidR="00F62910" w:rsidRDefault="00F62910" w:rsidRPr="00B57410">
      <w:pPr>
        <w:pStyle w:val="Paragraphedeliste"/>
        <w:tabs>
          <w:tab w:pos="426" w:val="left"/>
        </w:tabs>
        <w:ind w:left="426"/>
        <w:rPr>
          <w:rFonts w:ascii="Arial" w:cs="Arial" w:hAnsi="Arial"/>
        </w:rPr>
      </w:pPr>
      <w:r w:rsidRPr="00B57410">
        <w:rPr>
          <w:rFonts w:ascii="Arial" w:cs="Arial" w:hAnsi="Arial"/>
        </w:rPr>
        <w:t xml:space="preserve">Le salarié déclare son déplacement via l’Outil de gestion des temps en indiquant comme horaires de début et de fin les horaires de départ et d’arrivée du </w:t>
      </w:r>
      <w:r w:rsidR="00462EC2" w:rsidRPr="00B57410">
        <w:rPr>
          <w:rFonts w:ascii="Arial" w:cs="Arial" w:hAnsi="Arial"/>
        </w:rPr>
        <w:t xml:space="preserve">mode de transport collectif </w:t>
      </w:r>
      <w:r w:rsidR="00E2073B">
        <w:rPr>
          <w:rFonts w:ascii="Arial" w:cs="Arial" w:hAnsi="Arial"/>
        </w:rPr>
        <w:t xml:space="preserve">grande ligne </w:t>
      </w:r>
      <w:r w:rsidR="00462EC2" w:rsidRPr="00B57410">
        <w:rPr>
          <w:rFonts w:ascii="Arial" w:cs="Arial" w:hAnsi="Arial"/>
        </w:rPr>
        <w:t>utilisé (train, avion…)</w:t>
      </w:r>
    </w:p>
    <w:p w14:paraId="70AB2B11" w14:textId="77777777" w:rsidP="00F62910" w:rsidR="00F62910" w:rsidRDefault="00F62910" w:rsidRPr="00B57410">
      <w:pPr>
        <w:pStyle w:val="Paragraphedeliste"/>
        <w:tabs>
          <w:tab w:pos="426" w:val="left"/>
        </w:tabs>
        <w:ind w:hanging="426" w:left="426"/>
        <w:rPr>
          <w:rFonts w:ascii="Arial" w:cs="Arial" w:hAnsi="Arial"/>
        </w:rPr>
      </w:pPr>
    </w:p>
    <w:p w14:paraId="71A031E5" w14:textId="076ECCAC" w:rsidP="003F6815" w:rsidR="00F62910" w:rsidRDefault="00F62910" w:rsidRPr="00B57410">
      <w:pPr>
        <w:pStyle w:val="Paragraphedeliste"/>
        <w:numPr>
          <w:ilvl w:val="0"/>
          <w:numId w:val="8"/>
        </w:numPr>
        <w:tabs>
          <w:tab w:pos="567" w:val="left"/>
        </w:tabs>
        <w:spacing w:after="120"/>
        <w:ind w:hanging="426" w:left="426"/>
        <w:jc w:val="left"/>
        <w:rPr>
          <w:rFonts w:ascii="Arial" w:cs="Arial" w:hAnsi="Arial"/>
          <w:bCs/>
          <w:u w:val="single"/>
        </w:rPr>
      </w:pPr>
      <w:r w:rsidRPr="00B57410">
        <w:rPr>
          <w:rFonts w:ascii="Arial" w:cs="Arial" w:hAnsi="Arial"/>
          <w:bCs/>
          <w:u w:val="single"/>
        </w:rPr>
        <w:t>En cas de déplacement au départ et retour sur le lieu de travail habituel</w:t>
      </w:r>
      <w:r w:rsidR="008B6C2A">
        <w:rPr>
          <w:rFonts w:ascii="Arial" w:cs="Arial" w:hAnsi="Arial"/>
          <w:bCs/>
          <w:u w:val="single"/>
        </w:rPr>
        <w:t> </w:t>
      </w:r>
      <w:r w:rsidRPr="00B57410">
        <w:rPr>
          <w:rFonts w:ascii="Arial" w:cs="Arial" w:hAnsi="Arial"/>
          <w:bCs/>
          <w:u w:val="single"/>
        </w:rPr>
        <w:t xml:space="preserve">: </w:t>
      </w:r>
    </w:p>
    <w:p w14:paraId="29A70ECF" w14:textId="01C6FC39" w:rsidP="00F62910" w:rsidR="00F62910" w:rsidRDefault="00F62910" w:rsidRPr="00B57410">
      <w:pPr>
        <w:pStyle w:val="Paragraphedeliste"/>
        <w:tabs>
          <w:tab w:pos="426" w:val="left"/>
        </w:tabs>
        <w:ind w:left="426"/>
        <w:rPr>
          <w:rFonts w:ascii="Arial" w:cs="Arial" w:hAnsi="Arial"/>
        </w:rPr>
      </w:pPr>
      <w:r w:rsidRPr="00B57410">
        <w:rPr>
          <w:rFonts w:ascii="Arial" w:cs="Arial" w:hAnsi="Arial"/>
        </w:rPr>
        <w:t>Le salarié déclare son déplacement via l’Outil de gestion des temps au moment du départ et du retour</w:t>
      </w:r>
      <w:r w:rsidR="00462EC2" w:rsidRPr="00B57410">
        <w:rPr>
          <w:rFonts w:ascii="Arial" w:cs="Arial" w:hAnsi="Arial"/>
        </w:rPr>
        <w:t xml:space="preserve"> du lieu de travail</w:t>
      </w:r>
      <w:r w:rsidR="00BA6006" w:rsidRPr="00B57410">
        <w:rPr>
          <w:rFonts w:ascii="Arial" w:cs="Arial" w:hAnsi="Arial"/>
        </w:rPr>
        <w:t>.</w:t>
      </w:r>
    </w:p>
    <w:p w14:paraId="08EFF557" w14:textId="77777777" w:rsidP="00F62910" w:rsidR="00F62910" w:rsidRDefault="00F62910" w:rsidRPr="00B57410">
      <w:pPr>
        <w:pStyle w:val="Paragraphedeliste"/>
        <w:tabs>
          <w:tab w:pos="426" w:val="left"/>
        </w:tabs>
        <w:ind w:hanging="426" w:left="426"/>
        <w:rPr>
          <w:rFonts w:ascii="Arial" w:cs="Arial" w:hAnsi="Arial"/>
        </w:rPr>
      </w:pPr>
    </w:p>
    <w:p w14:paraId="78A3D1C9" w14:textId="05F24213" w:rsidP="003F6815" w:rsidR="00F62910" w:rsidRDefault="00F62910" w:rsidRPr="00B57410">
      <w:pPr>
        <w:pStyle w:val="Paragraphedeliste"/>
        <w:numPr>
          <w:ilvl w:val="0"/>
          <w:numId w:val="8"/>
        </w:numPr>
        <w:tabs>
          <w:tab w:pos="567" w:val="left"/>
        </w:tabs>
        <w:spacing w:after="120"/>
        <w:ind w:hanging="426" w:left="426"/>
        <w:jc w:val="left"/>
        <w:rPr>
          <w:rFonts w:ascii="Arial" w:cs="Arial" w:hAnsi="Arial"/>
          <w:bCs/>
          <w:u w:val="single"/>
        </w:rPr>
      </w:pPr>
      <w:r w:rsidRPr="00B57410">
        <w:rPr>
          <w:rFonts w:ascii="Arial" w:cs="Arial" w:hAnsi="Arial"/>
          <w:bCs/>
          <w:u w:val="single"/>
        </w:rPr>
        <w:t>En cas de déplacement au départ du domicile et retour sur le lieu de travail habituel</w:t>
      </w:r>
      <w:r w:rsidR="008B6C2A">
        <w:rPr>
          <w:rFonts w:ascii="Arial" w:cs="Arial" w:hAnsi="Arial"/>
          <w:bCs/>
          <w:u w:val="single"/>
        </w:rPr>
        <w:t> </w:t>
      </w:r>
      <w:r w:rsidRPr="00B57410">
        <w:rPr>
          <w:rFonts w:ascii="Arial" w:cs="Arial" w:hAnsi="Arial"/>
          <w:bCs/>
          <w:u w:val="single"/>
        </w:rPr>
        <w:t xml:space="preserve">: </w:t>
      </w:r>
    </w:p>
    <w:p w14:paraId="3FB3FB4A" w14:textId="39DD9537" w:rsidP="008B6C2A" w:rsidR="00F62910" w:rsidRDefault="00F62910" w:rsidRPr="00B57410">
      <w:pPr>
        <w:pStyle w:val="Paragraphedeliste"/>
        <w:tabs>
          <w:tab w:pos="426" w:val="left"/>
        </w:tabs>
        <w:ind w:left="426"/>
        <w:rPr>
          <w:rFonts w:ascii="Arial" w:cs="Arial" w:hAnsi="Arial"/>
        </w:rPr>
      </w:pPr>
      <w:r w:rsidRPr="00B57410">
        <w:rPr>
          <w:rFonts w:ascii="Arial" w:cs="Arial" w:hAnsi="Arial"/>
        </w:rPr>
        <w:t xml:space="preserve">Le salarié déclare son déplacement via l’Outil de gestion des temps en indiquant comme horaire de début l’horaire de départ </w:t>
      </w:r>
      <w:r w:rsidR="00462EC2" w:rsidRPr="00B57410">
        <w:rPr>
          <w:rFonts w:ascii="Arial" w:cs="Arial" w:hAnsi="Arial"/>
        </w:rPr>
        <w:t>du mode de transport collectif</w:t>
      </w:r>
      <w:r w:rsidR="00E2073B">
        <w:rPr>
          <w:rFonts w:ascii="Arial" w:cs="Arial" w:hAnsi="Arial"/>
        </w:rPr>
        <w:t xml:space="preserve"> grande ligne</w:t>
      </w:r>
      <w:r w:rsidR="00462EC2" w:rsidRPr="00B57410">
        <w:rPr>
          <w:rFonts w:ascii="Arial" w:cs="Arial" w:hAnsi="Arial"/>
        </w:rPr>
        <w:t xml:space="preserve"> utilisé </w:t>
      </w:r>
      <w:r w:rsidRPr="00B57410">
        <w:rPr>
          <w:rFonts w:ascii="Arial" w:cs="Arial" w:hAnsi="Arial"/>
        </w:rPr>
        <w:t>et comme horaire de fin l’horaire d’arrivée sur le lieu de travail.</w:t>
      </w:r>
    </w:p>
    <w:p w14:paraId="76BC15AE" w14:textId="77777777" w:rsidP="00F62910" w:rsidR="00F62910" w:rsidRDefault="00F62910" w:rsidRPr="00B57410">
      <w:pPr>
        <w:tabs>
          <w:tab w:pos="426" w:val="left"/>
        </w:tabs>
        <w:ind w:hanging="426" w:left="426"/>
        <w:rPr>
          <w:rFonts w:ascii="Arial" w:cs="Arial" w:hAnsi="Arial"/>
        </w:rPr>
      </w:pPr>
    </w:p>
    <w:p w14:paraId="28989F36" w14:textId="42CD9263" w:rsidP="003F6815" w:rsidR="00F62910" w:rsidRDefault="00F62910" w:rsidRPr="00B57410">
      <w:pPr>
        <w:pStyle w:val="Paragraphedeliste"/>
        <w:numPr>
          <w:ilvl w:val="0"/>
          <w:numId w:val="8"/>
        </w:numPr>
        <w:tabs>
          <w:tab w:pos="567" w:val="left"/>
        </w:tabs>
        <w:spacing w:after="120"/>
        <w:ind w:hanging="426" w:left="426"/>
        <w:jc w:val="left"/>
        <w:rPr>
          <w:rFonts w:ascii="Arial" w:cs="Arial" w:hAnsi="Arial"/>
          <w:bCs/>
          <w:u w:val="single"/>
        </w:rPr>
      </w:pPr>
      <w:r w:rsidRPr="00B57410">
        <w:rPr>
          <w:rFonts w:ascii="Arial" w:cs="Arial" w:hAnsi="Arial"/>
          <w:bCs/>
          <w:u w:val="single"/>
        </w:rPr>
        <w:t>En cas de déplacement au départ du lieu de travail habituel et retour au domicile</w:t>
      </w:r>
      <w:r w:rsidR="008B6C2A">
        <w:rPr>
          <w:rFonts w:ascii="Arial" w:cs="Arial" w:hAnsi="Arial"/>
          <w:bCs/>
          <w:u w:val="single"/>
        </w:rPr>
        <w:t> </w:t>
      </w:r>
      <w:r w:rsidRPr="00B57410">
        <w:rPr>
          <w:rFonts w:ascii="Arial" w:cs="Arial" w:hAnsi="Arial"/>
          <w:bCs/>
          <w:u w:val="single"/>
        </w:rPr>
        <w:t>:</w:t>
      </w:r>
    </w:p>
    <w:p w14:paraId="02209CC8" w14:textId="6375ABA4" w:rsidP="008B6C2A" w:rsidR="00F62910" w:rsidRDefault="00F62910">
      <w:pPr>
        <w:pStyle w:val="Paragraphedeliste"/>
        <w:tabs>
          <w:tab w:pos="426" w:val="left"/>
        </w:tabs>
        <w:ind w:left="426"/>
        <w:rPr>
          <w:rFonts w:ascii="Arial" w:cs="Arial" w:hAnsi="Arial"/>
        </w:rPr>
      </w:pPr>
      <w:r w:rsidRPr="00B57410">
        <w:rPr>
          <w:rFonts w:ascii="Arial" w:cs="Arial" w:hAnsi="Arial"/>
        </w:rPr>
        <w:t xml:space="preserve">Le salarié déclare son déplacement via l’Outil de gestion des temps en indiquant comme horaire de début l’horaire de départ du lieu de travail et comme horaire de fin l’horaire d’arrivée </w:t>
      </w:r>
      <w:r w:rsidR="00462EC2" w:rsidRPr="00B57410">
        <w:rPr>
          <w:rFonts w:ascii="Arial" w:cs="Arial" w:hAnsi="Arial"/>
        </w:rPr>
        <w:t>du mode de transport collectif</w:t>
      </w:r>
      <w:r w:rsidR="00E2073B">
        <w:rPr>
          <w:rFonts w:ascii="Arial" w:cs="Arial" w:hAnsi="Arial"/>
        </w:rPr>
        <w:t xml:space="preserve"> grand</w:t>
      </w:r>
      <w:r w:rsidR="006B0D5B">
        <w:rPr>
          <w:rFonts w:ascii="Arial" w:cs="Arial" w:hAnsi="Arial"/>
        </w:rPr>
        <w:t>e</w:t>
      </w:r>
      <w:r w:rsidR="00E2073B">
        <w:rPr>
          <w:rFonts w:ascii="Arial" w:cs="Arial" w:hAnsi="Arial"/>
        </w:rPr>
        <w:t xml:space="preserve"> ligne</w:t>
      </w:r>
      <w:r w:rsidR="00462EC2" w:rsidRPr="00B57410">
        <w:rPr>
          <w:rFonts w:ascii="Arial" w:cs="Arial" w:hAnsi="Arial"/>
        </w:rPr>
        <w:t xml:space="preserve"> utilisé</w:t>
      </w:r>
      <w:r w:rsidRPr="00B57410">
        <w:rPr>
          <w:rFonts w:ascii="Arial" w:cs="Arial" w:hAnsi="Arial"/>
        </w:rPr>
        <w:t>.</w:t>
      </w:r>
    </w:p>
    <w:p w14:paraId="382B670B" w14:textId="7673A990" w:rsidP="000233EF" w:rsidR="00F62910" w:rsidRDefault="00F62910">
      <w:pPr>
        <w:tabs>
          <w:tab w:pos="709" w:val="left"/>
        </w:tabs>
        <w:rPr>
          <w:rFonts w:ascii="Arial" w:cs="Arial" w:hAnsi="Arial"/>
        </w:rPr>
      </w:pPr>
    </w:p>
    <w:p w14:paraId="72B6BFA3" w14:textId="77777777" w:rsidP="00B32B5B" w:rsidR="00287FBF" w:rsidRDefault="00287FBF">
      <w:pPr>
        <w:tabs>
          <w:tab w:pos="709" w:val="left"/>
        </w:tabs>
        <w:rPr>
          <w:rFonts w:ascii="Arial" w:cs="Arial" w:hAnsi="Arial"/>
        </w:rPr>
      </w:pPr>
    </w:p>
    <w:p w14:paraId="59D60802" w14:textId="2FD3FC9F" w:rsidP="008B6C2A" w:rsidR="0065079C" w:rsidRDefault="00B32B5B">
      <w:pPr>
        <w:pStyle w:val="Titre2"/>
        <w:pBdr>
          <w:top w:color="auto" w:space="0" w:sz="0" w:val="none"/>
          <w:left w:color="auto" w:space="0" w:sz="0" w:val="none"/>
          <w:bottom w:color="auto" w:space="0" w:sz="0" w:val="none"/>
          <w:right w:color="auto" w:space="0" w:sz="0" w:val="none"/>
        </w:pBdr>
        <w:spacing w:after="0"/>
        <w:ind w:hanging="1418" w:left="1418"/>
        <w:jc w:val="left"/>
      </w:pPr>
      <w:bookmarkStart w:id="126" w:name="_Toc45268324"/>
      <w:bookmarkStart w:id="127" w:name="_Toc45895727"/>
      <w:r w:rsidRPr="00973B2C">
        <w:rPr>
          <w:u w:val="none"/>
        </w:rPr>
        <w:t xml:space="preserve">Article </w:t>
      </w:r>
      <w:r>
        <w:rPr>
          <w:u w:val="none"/>
        </w:rPr>
        <w:t>2</w:t>
      </w:r>
      <w:r w:rsidRPr="00973B2C">
        <w:rPr>
          <w:u w:val="none"/>
        </w:rPr>
        <w:t xml:space="preserve"> –</w:t>
      </w:r>
      <w:r>
        <w:rPr>
          <w:u w:val="none"/>
        </w:rPr>
        <w:t xml:space="preserve"> </w:t>
      </w:r>
      <w:r>
        <w:rPr>
          <w:u w:val="none"/>
        </w:rPr>
        <w:tab/>
      </w:r>
      <w:r w:rsidR="00287FBF">
        <w:t>S</w:t>
      </w:r>
      <w:r>
        <w:t>alariés dont le temps de travail est décompté en jours</w:t>
      </w:r>
      <w:bookmarkEnd w:id="126"/>
      <w:bookmarkEnd w:id="127"/>
    </w:p>
    <w:p w14:paraId="728F21FF" w14:textId="7818235A" w:rsidP="008B6C2A" w:rsidR="008B6C2A" w:rsidRDefault="008B6C2A"/>
    <w:p w14:paraId="51112D4E" w14:textId="77777777" w:rsidP="008B6C2A" w:rsidR="008B6C2A" w:rsidRDefault="008B6C2A" w:rsidRPr="008B6C2A"/>
    <w:p w14:paraId="6DD5CBA7" w14:textId="14265849" w:rsidP="003F6815" w:rsidR="00B32B5B" w:rsidRDefault="00B32B5B" w:rsidRPr="00B32B5B">
      <w:pPr>
        <w:pStyle w:val="Paragraphedeliste"/>
        <w:numPr>
          <w:ilvl w:val="0"/>
          <w:numId w:val="8"/>
        </w:numPr>
        <w:tabs>
          <w:tab w:pos="567" w:val="left"/>
        </w:tabs>
        <w:ind w:hanging="425" w:left="425"/>
        <w:rPr>
          <w:rFonts w:ascii="Arial" w:cs="Arial" w:hAnsi="Arial"/>
          <w:bCs/>
          <w:u w:val="single"/>
        </w:rPr>
      </w:pPr>
      <w:r w:rsidRPr="00B32B5B">
        <w:rPr>
          <w:rFonts w:ascii="Arial" w:cs="Arial" w:hAnsi="Arial"/>
          <w:bCs/>
          <w:u w:val="single"/>
        </w:rPr>
        <w:t>En cas de journée ou demi-journée passée à l’extérieur</w:t>
      </w:r>
      <w:r w:rsidR="008B6C2A">
        <w:rPr>
          <w:rFonts w:ascii="Arial" w:cs="Arial" w:hAnsi="Arial"/>
          <w:bCs/>
          <w:u w:val="single"/>
        </w:rPr>
        <w:t> </w:t>
      </w:r>
      <w:r w:rsidRPr="00B32B5B">
        <w:rPr>
          <w:rFonts w:ascii="Arial" w:cs="Arial" w:hAnsi="Arial"/>
          <w:bCs/>
          <w:u w:val="single"/>
        </w:rPr>
        <w:t>:</w:t>
      </w:r>
    </w:p>
    <w:p w14:paraId="74721C82" w14:textId="77777777" w:rsidP="0093553B" w:rsidR="0093553B" w:rsidRDefault="0093553B">
      <w:pPr>
        <w:pStyle w:val="Paragraphedeliste"/>
        <w:tabs>
          <w:tab w:pos="567" w:val="left"/>
        </w:tabs>
        <w:ind w:left="425"/>
        <w:rPr>
          <w:rFonts w:ascii="Arial" w:cs="Arial" w:hAnsi="Arial"/>
        </w:rPr>
      </w:pPr>
    </w:p>
    <w:p w14:paraId="7EB210E6" w14:textId="38A53117" w:rsidP="0093553B" w:rsidR="00B32B5B" w:rsidRDefault="00B32B5B" w:rsidRPr="00C77BC8">
      <w:pPr>
        <w:pStyle w:val="Paragraphedeliste"/>
        <w:tabs>
          <w:tab w:pos="567" w:val="left"/>
        </w:tabs>
        <w:ind w:left="425"/>
        <w:rPr>
          <w:rFonts w:ascii="Arial" w:cs="Arial" w:hAnsi="Arial"/>
        </w:rPr>
      </w:pPr>
      <w:r w:rsidRPr="00AC046B">
        <w:rPr>
          <w:rFonts w:ascii="Arial" w:cs="Arial" w:hAnsi="Arial"/>
        </w:rPr>
        <w:t xml:space="preserve">Le salarié déclare préalablement son déplacement via l’outil de Gestion des temps. La journée ou demi-journée de déplacement est </w:t>
      </w:r>
      <w:r w:rsidR="007A301A" w:rsidRPr="00AC046B">
        <w:rPr>
          <w:rFonts w:ascii="Arial" w:cs="Arial" w:hAnsi="Arial"/>
        </w:rPr>
        <w:t>compatibilisée</w:t>
      </w:r>
      <w:r w:rsidRPr="00AC046B">
        <w:rPr>
          <w:rFonts w:ascii="Arial" w:cs="Arial" w:hAnsi="Arial"/>
        </w:rPr>
        <w:t xml:space="preserve"> </w:t>
      </w:r>
      <w:r w:rsidR="0093553B" w:rsidRPr="00AC046B">
        <w:rPr>
          <w:rFonts w:ascii="Arial" w:cs="Arial" w:hAnsi="Arial"/>
        </w:rPr>
        <w:t>comme</w:t>
      </w:r>
      <w:r w:rsidRPr="00AC046B">
        <w:rPr>
          <w:rFonts w:ascii="Arial" w:cs="Arial" w:hAnsi="Arial"/>
        </w:rPr>
        <w:t xml:space="preserve"> une journée ou demi-journée.</w:t>
      </w:r>
      <w:r w:rsidRPr="00C77BC8">
        <w:rPr>
          <w:rFonts w:ascii="Arial" w:cs="Arial" w:hAnsi="Arial"/>
        </w:rPr>
        <w:t xml:space="preserve"> </w:t>
      </w:r>
    </w:p>
    <w:p w14:paraId="103F4211" w14:textId="77777777" w:rsidP="00B32B5B" w:rsidR="00B32B5B" w:rsidRDefault="00B32B5B">
      <w:pPr>
        <w:tabs>
          <w:tab w:pos="567" w:val="left"/>
        </w:tabs>
        <w:rPr>
          <w:rFonts w:ascii="Arial" w:cs="Arial" w:hAnsi="Arial"/>
          <w:u w:val="single"/>
        </w:rPr>
      </w:pPr>
    </w:p>
    <w:p w14:paraId="03FDCEAC" w14:textId="77777777" w:rsidP="006B4D9F" w:rsidR="006B4D9F" w:rsidRDefault="006B4D9F">
      <w:pPr>
        <w:jc w:val="left"/>
        <w:rPr>
          <w:rFonts w:ascii="Arial" w:cs="Arial" w:hAnsi="Arial"/>
        </w:rPr>
      </w:pPr>
    </w:p>
    <w:p w14:paraId="3AEE4432" w14:textId="77777777" w:rsidP="006B4D9F" w:rsidR="006B4D9F" w:rsidRDefault="006B4D9F">
      <w:pPr>
        <w:pStyle w:val="Paragraphedeliste"/>
        <w:ind w:left="720"/>
        <w:rPr>
          <w:rFonts w:ascii="Arial" w:cs="Arial" w:hAnsi="Arial"/>
        </w:rPr>
      </w:pPr>
    </w:p>
    <w:p w14:paraId="572FD099" w14:textId="04463064" w:rsidR="006B4D9F" w:rsidRDefault="006B4D9F">
      <w:pPr>
        <w:jc w:val="left"/>
        <w:rPr>
          <w:rFonts w:ascii="Arial" w:cs="Arial" w:hAnsi="Arial"/>
          <w:b/>
          <w:bCs/>
          <w:u w:val="single"/>
        </w:rPr>
      </w:pPr>
    </w:p>
    <w:p w14:paraId="13BB177D" w14:textId="7449AA3A" w:rsidR="006234FC" w:rsidRDefault="006234FC">
      <w:pPr>
        <w:jc w:val="left"/>
        <w:rPr>
          <w:rFonts w:ascii="Arial" w:cs="Arial" w:hAnsi="Arial"/>
          <w:b/>
          <w:bCs/>
          <w:u w:val="single"/>
        </w:rPr>
      </w:pPr>
      <w:r>
        <w:rPr>
          <w:rFonts w:ascii="Arial" w:cs="Arial" w:hAnsi="Arial"/>
          <w:b/>
          <w:bCs/>
          <w:u w:val="single"/>
        </w:rPr>
        <w:br w:type="page"/>
      </w:r>
    </w:p>
    <w:p w14:paraId="57A223C9" w14:textId="77777777" w:rsidP="00844AF5" w:rsidR="004301EE" w:rsidRDefault="004301EE">
      <w:pPr>
        <w:pBdr>
          <w:top w:color="auto" w:space="1" w:sz="4" w:val="single"/>
          <w:left w:color="auto" w:space="4" w:sz="4" w:val="single"/>
          <w:bottom w:color="auto" w:space="1" w:sz="4" w:val="single"/>
          <w:right w:color="auto" w:space="4" w:sz="4" w:val="single"/>
        </w:pBdr>
        <w:jc w:val="center"/>
        <w:sectPr w:rsidR="004301EE" w:rsidSect="005E4440">
          <w:headerReference r:id="rId15" w:type="even"/>
          <w:headerReference r:id="rId16" w:type="default"/>
          <w:footerReference r:id="rId17" w:type="default"/>
          <w:headerReference r:id="rId18" w:type="first"/>
          <w:pgSz w:code="9" w:h="16840" w:w="11907"/>
          <w:pgMar w:bottom="1134" w:footer="946" w:gutter="0" w:header="720" w:left="1418" w:right="1418" w:top="1418"/>
          <w:cols w:space="720"/>
          <w:docGrid w:linePitch="299"/>
        </w:sectPr>
      </w:pPr>
    </w:p>
    <w:p w14:paraId="3DCB10BA" w14:textId="1C53D86A" w:rsidP="00844AF5" w:rsidR="00844AF5" w:rsidRDefault="00844AF5">
      <w:pPr>
        <w:pBdr>
          <w:top w:color="auto" w:space="1" w:sz="4" w:val="single"/>
          <w:left w:color="auto" w:space="4" w:sz="4" w:val="single"/>
          <w:bottom w:color="auto" w:space="1" w:sz="4" w:val="single"/>
          <w:right w:color="auto" w:space="4" w:sz="4" w:val="single"/>
        </w:pBdr>
        <w:jc w:val="center"/>
      </w:pPr>
    </w:p>
    <w:p w14:paraId="6062625C" w14:textId="4C2B47B7" w:rsidP="00B8183E" w:rsidR="0055196B" w:rsidRDefault="0055196B" w:rsidRPr="00973F82">
      <w:pPr>
        <w:pStyle w:val="Titre1"/>
      </w:pPr>
      <w:bookmarkStart w:id="128" w:name="_Toc45268325"/>
      <w:bookmarkStart w:id="129" w:name="_Toc45895728"/>
      <w:r>
        <w:t>Annexe</w:t>
      </w:r>
      <w:r w:rsidRPr="00973F82">
        <w:t xml:space="preserve"> I</w:t>
      </w:r>
      <w:r w:rsidR="00454124">
        <w:t>I</w:t>
      </w:r>
      <w:r>
        <w:br/>
      </w:r>
      <w:r w:rsidRPr="00973F82">
        <w:t>Travail du samedi, dimanche, jour féri</w:t>
      </w:r>
      <w:r w:rsidR="00B8183E">
        <w:t xml:space="preserve">é, </w:t>
      </w:r>
      <w:r w:rsidR="00681B5F">
        <w:t>Horaires spécifiques</w:t>
      </w:r>
      <w:r w:rsidR="00E47563">
        <w:t>, Horaires de nuit</w:t>
      </w:r>
      <w:bookmarkEnd w:id="128"/>
      <w:bookmarkEnd w:id="129"/>
    </w:p>
    <w:p w14:paraId="39644906" w14:textId="77777777" w:rsidP="0055196B" w:rsidR="0055196B" w:rsidRDefault="0055196B"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575250B5" w14:textId="41D614D0" w:rsidP="0055196B" w:rsidR="0055196B" w:rsidRDefault="0055196B">
      <w:pPr>
        <w:rPr>
          <w:rFonts w:ascii="Arial" w:cs="Arial" w:hAnsi="Arial"/>
          <w:b/>
          <w:bCs/>
        </w:rPr>
      </w:pPr>
    </w:p>
    <w:p w14:paraId="4CE939F7" w14:textId="77777777" w:rsidP="0055196B" w:rsidR="00454124" w:rsidRDefault="00454124">
      <w:pPr>
        <w:rPr>
          <w:rFonts w:ascii="Arial" w:cs="Arial" w:hAnsi="Arial"/>
          <w:b/>
          <w:bCs/>
        </w:rPr>
      </w:pPr>
    </w:p>
    <w:p w14:paraId="4A5EE9CB" w14:textId="784AA9F2" w:rsidP="00923F5F" w:rsidR="00923F5F" w:rsidRDefault="00923F5F">
      <w:pPr>
        <w:rPr>
          <w:rFonts w:ascii="Arial" w:cs="Arial" w:hAnsi="Arial"/>
        </w:rPr>
      </w:pPr>
      <w:r>
        <w:rPr>
          <w:rFonts w:ascii="Arial" w:cs="Arial" w:hAnsi="Arial"/>
        </w:rPr>
        <w:t xml:space="preserve">L’activité du Métier Assurances de personnes nécessite de se doter d’un dispositif permettant </w:t>
      </w:r>
      <w:r w:rsidR="00BD5CE6">
        <w:rPr>
          <w:rFonts w:ascii="Arial" w:cs="Arial" w:hAnsi="Arial"/>
        </w:rPr>
        <w:t>le travail régulier</w:t>
      </w:r>
      <w:r w:rsidR="00731CD7">
        <w:rPr>
          <w:rFonts w:ascii="Arial" w:cs="Arial" w:hAnsi="Arial"/>
        </w:rPr>
        <w:t xml:space="preserve"> </w:t>
      </w:r>
      <w:r w:rsidR="00BD5CE6">
        <w:rPr>
          <w:rFonts w:ascii="Arial" w:cs="Arial" w:hAnsi="Arial"/>
        </w:rPr>
        <w:t xml:space="preserve">ou </w:t>
      </w:r>
      <w:r>
        <w:rPr>
          <w:rFonts w:ascii="Arial" w:cs="Arial" w:hAnsi="Arial"/>
        </w:rPr>
        <w:t>ponctuel</w:t>
      </w:r>
      <w:r w:rsidR="00CF63B4">
        <w:rPr>
          <w:rFonts w:ascii="Arial" w:cs="Arial" w:hAnsi="Arial"/>
        </w:rPr>
        <w:t xml:space="preserve"> </w:t>
      </w:r>
      <w:r>
        <w:rPr>
          <w:rFonts w:ascii="Arial" w:cs="Arial" w:hAnsi="Arial"/>
        </w:rPr>
        <w:t>de personnels qualifiés en-dehors des jours ouvrés</w:t>
      </w:r>
      <w:r w:rsidR="00003253">
        <w:rPr>
          <w:rFonts w:ascii="Arial" w:cs="Arial" w:hAnsi="Arial"/>
        </w:rPr>
        <w:t xml:space="preserve"> et des horaires habituels</w:t>
      </w:r>
      <w:r>
        <w:rPr>
          <w:rFonts w:ascii="Arial" w:cs="Arial" w:hAnsi="Arial"/>
        </w:rPr>
        <w:t>,</w:t>
      </w:r>
      <w:r w:rsidR="00C72F66">
        <w:rPr>
          <w:rFonts w:ascii="Arial" w:cs="Arial" w:hAnsi="Arial"/>
        </w:rPr>
        <w:t xml:space="preserve"> notamment</w:t>
      </w:r>
      <w:r>
        <w:rPr>
          <w:rFonts w:ascii="Arial" w:cs="Arial" w:hAnsi="Arial"/>
        </w:rPr>
        <w:t xml:space="preserve"> pour répondre aux besoins des clients </w:t>
      </w:r>
      <w:r w:rsidR="00C72F66">
        <w:rPr>
          <w:rFonts w:ascii="Arial" w:cs="Arial" w:hAnsi="Arial"/>
        </w:rPr>
        <w:t>ou pour éviter d’i</w:t>
      </w:r>
      <w:r w:rsidR="00C72F66" w:rsidRPr="00C72F66">
        <w:rPr>
          <w:rFonts w:ascii="Arial" w:cs="Arial" w:hAnsi="Arial"/>
        </w:rPr>
        <w:t>mpacter l’activité de l’entreprise</w:t>
      </w:r>
      <w:r w:rsidR="00C72F66">
        <w:rPr>
          <w:rFonts w:ascii="Arial" w:cs="Arial" w:hAnsi="Arial"/>
        </w:rPr>
        <w:t xml:space="preserve">. </w:t>
      </w:r>
    </w:p>
    <w:p w14:paraId="63669E2D" w14:textId="72CF16E9" w:rsidP="00923F5F" w:rsidR="0013247A" w:rsidRDefault="0013247A">
      <w:pPr>
        <w:rPr>
          <w:rFonts w:ascii="Arial" w:cs="Arial" w:hAnsi="Arial"/>
        </w:rPr>
      </w:pPr>
    </w:p>
    <w:p w14:paraId="0898107C" w14:textId="4A9A04D1" w:rsidP="0013247A" w:rsidR="0013247A" w:rsidRDefault="0013247A" w:rsidRPr="000773AE">
      <w:pPr>
        <w:rPr>
          <w:rFonts w:ascii="Arial" w:cs="Arial" w:hAnsi="Arial"/>
          <w:bCs/>
        </w:rPr>
      </w:pPr>
      <w:r w:rsidRPr="00AC046B">
        <w:rPr>
          <w:rFonts w:ascii="Arial" w:cs="Arial" w:hAnsi="Arial"/>
          <w:bCs/>
        </w:rPr>
        <w:t>Les Parties précisent que le recours au travail en-dehors des jours et horaires habituels (dimanche, nuit …) s’inscrit nécessairement dans le cadre prévu par la réglementation.</w:t>
      </w:r>
      <w:r w:rsidRPr="000773AE">
        <w:rPr>
          <w:rFonts w:ascii="Arial" w:cs="Arial" w:hAnsi="Arial"/>
          <w:bCs/>
        </w:rPr>
        <w:t xml:space="preserve"> </w:t>
      </w:r>
    </w:p>
    <w:p w14:paraId="0DAEDE6F" w14:textId="77777777" w:rsidP="00923F5F" w:rsidR="0013247A" w:rsidRDefault="0013247A">
      <w:pPr>
        <w:rPr>
          <w:rFonts w:ascii="Arial" w:cs="Arial" w:hAnsi="Arial"/>
        </w:rPr>
      </w:pPr>
    </w:p>
    <w:p w14:paraId="38EDA217" w14:textId="434F322C" w:rsidP="00923F5F" w:rsidR="00C72F66" w:rsidRDefault="00003253">
      <w:pPr>
        <w:rPr>
          <w:rFonts w:ascii="Arial" w:cs="Arial" w:hAnsi="Arial"/>
        </w:rPr>
      </w:pPr>
      <w:r>
        <w:rPr>
          <w:rFonts w:ascii="Arial" w:cs="Arial" w:hAnsi="Arial"/>
        </w:rPr>
        <w:t>Les Parties se sont accordées pour fixer le cadre et les contreparties ci-après.</w:t>
      </w:r>
    </w:p>
    <w:p w14:paraId="677F00D7" w14:textId="77777777" w:rsidP="008D23AE" w:rsidR="00003253" w:rsidRDefault="00003253">
      <w:pPr>
        <w:rPr>
          <w:rFonts w:ascii="Arial" w:cs="Arial" w:hAnsi="Arial"/>
          <w:highlight w:val="green"/>
        </w:rPr>
      </w:pPr>
    </w:p>
    <w:p w14:paraId="49475328" w14:textId="410F3B23" w:rsidP="008D23AE" w:rsidR="008466D9" w:rsidRDefault="008D23AE">
      <w:pPr>
        <w:rPr>
          <w:rFonts w:ascii="Arial" w:cs="Arial" w:hAnsi="Arial"/>
        </w:rPr>
      </w:pPr>
      <w:r w:rsidRPr="005F75B9">
        <w:rPr>
          <w:rFonts w:ascii="Arial" w:cs="Arial" w:hAnsi="Arial"/>
        </w:rPr>
        <w:t>Le</w:t>
      </w:r>
      <w:r w:rsidR="008466D9" w:rsidRPr="005F75B9">
        <w:rPr>
          <w:rFonts w:ascii="Arial" w:cs="Arial" w:hAnsi="Arial"/>
        </w:rPr>
        <w:t xml:space="preserve"> travail régulier ou les </w:t>
      </w:r>
      <w:r w:rsidRPr="005F75B9">
        <w:rPr>
          <w:rFonts w:ascii="Arial" w:cs="Arial" w:hAnsi="Arial"/>
        </w:rPr>
        <w:t xml:space="preserve">interventions </w:t>
      </w:r>
      <w:r w:rsidR="008466D9" w:rsidRPr="005F75B9">
        <w:rPr>
          <w:rFonts w:ascii="Arial" w:cs="Arial" w:hAnsi="Arial"/>
        </w:rPr>
        <w:t xml:space="preserve">ponctuelles </w:t>
      </w:r>
      <w:r w:rsidR="00003253" w:rsidRPr="005F75B9">
        <w:rPr>
          <w:rFonts w:ascii="Arial" w:cs="Arial" w:hAnsi="Arial"/>
        </w:rPr>
        <w:t xml:space="preserve">en-dehors des jours ouvrés et des horaires habituels </w:t>
      </w:r>
      <w:r w:rsidR="008466D9" w:rsidRPr="005F75B9">
        <w:rPr>
          <w:rFonts w:ascii="Arial" w:cs="Arial" w:hAnsi="Arial"/>
        </w:rPr>
        <w:t>s</w:t>
      </w:r>
      <w:r w:rsidRPr="005F75B9">
        <w:rPr>
          <w:rFonts w:ascii="Arial" w:cs="Arial" w:hAnsi="Arial"/>
        </w:rPr>
        <w:t xml:space="preserve">ont </w:t>
      </w:r>
      <w:r w:rsidR="00731CD7" w:rsidRPr="005F75B9">
        <w:rPr>
          <w:rFonts w:ascii="Arial" w:cs="Arial" w:hAnsi="Arial"/>
        </w:rPr>
        <w:t>organisé</w:t>
      </w:r>
      <w:r w:rsidRPr="005F75B9">
        <w:rPr>
          <w:rFonts w:ascii="Arial" w:cs="Arial" w:hAnsi="Arial"/>
        </w:rPr>
        <w:t>s en ayant recours en priorité à des salariés volontaires.</w:t>
      </w:r>
      <w:r>
        <w:rPr>
          <w:rFonts w:ascii="Arial" w:cs="Arial" w:hAnsi="Arial"/>
        </w:rPr>
        <w:t xml:space="preserve"> </w:t>
      </w:r>
    </w:p>
    <w:p w14:paraId="58091088" w14:textId="64BD3280" w:rsidP="008D23AE" w:rsidR="008D23AE" w:rsidRDefault="008D23AE">
      <w:pPr>
        <w:rPr>
          <w:rFonts w:ascii="Arial" w:cs="Arial" w:hAnsi="Arial"/>
        </w:rPr>
      </w:pPr>
      <w:r>
        <w:rPr>
          <w:rFonts w:ascii="Arial" w:cs="Arial" w:hAnsi="Arial"/>
        </w:rPr>
        <w:br/>
        <w:t>À défaut de volontariat, il est tenu compte de la situation familiale des salariés et notamment de ceux ayant de jeunes enfants à charge.</w:t>
      </w:r>
    </w:p>
    <w:p w14:paraId="6ECC2013" w14:textId="77777777" w:rsidP="008D23AE" w:rsidR="008D23AE" w:rsidRDefault="008D23AE">
      <w:pPr>
        <w:rPr>
          <w:rFonts w:ascii="Arial" w:cs="Arial" w:hAnsi="Arial"/>
        </w:rPr>
      </w:pPr>
    </w:p>
    <w:p w14:paraId="27F75D9C" w14:textId="2BC94A1E" w:rsidP="008D23AE" w:rsidR="008D23AE" w:rsidRDefault="008D23AE">
      <w:pPr>
        <w:rPr>
          <w:rFonts w:ascii="Arial" w:cs="Arial" w:hAnsi="Arial"/>
        </w:rPr>
      </w:pPr>
      <w:r>
        <w:rPr>
          <w:rFonts w:ascii="Arial" w:cs="Arial" w:hAnsi="Arial"/>
        </w:rPr>
        <w:t xml:space="preserve">Un roulement doit être recherché pour que les mêmes salariés ne soient pas systématiquement sollicités.  </w:t>
      </w:r>
    </w:p>
    <w:p w14:paraId="642D3D35" w14:textId="36921211" w:rsidP="008D23AE" w:rsidR="00CD6AAD" w:rsidRDefault="00CD6AAD">
      <w:pPr>
        <w:rPr>
          <w:rFonts w:ascii="Arial" w:cs="Arial" w:hAnsi="Arial"/>
        </w:rPr>
      </w:pPr>
    </w:p>
    <w:p w14:paraId="529D3B16" w14:textId="1FB54FEA" w:rsidP="008D23AE" w:rsidR="00E968DE" w:rsidRDefault="00E968DE">
      <w:pPr>
        <w:rPr>
          <w:rFonts w:ascii="Arial" w:cs="Arial" w:hAnsi="Arial"/>
        </w:rPr>
      </w:pPr>
      <w:r>
        <w:rPr>
          <w:rFonts w:ascii="Arial" w:cs="Arial" w:hAnsi="Arial"/>
        </w:rPr>
        <w:t xml:space="preserve">Les dispositions de la présente </w:t>
      </w:r>
      <w:r w:rsidR="005E4F2B">
        <w:rPr>
          <w:rFonts w:ascii="Arial" w:cs="Arial" w:hAnsi="Arial"/>
        </w:rPr>
        <w:t>a</w:t>
      </w:r>
      <w:r>
        <w:rPr>
          <w:rFonts w:ascii="Arial" w:cs="Arial" w:hAnsi="Arial"/>
        </w:rPr>
        <w:t>nnexe visant des</w:t>
      </w:r>
      <w:r w:rsidR="00626AA6">
        <w:rPr>
          <w:rFonts w:ascii="Arial" w:cs="Arial" w:hAnsi="Arial"/>
        </w:rPr>
        <w:t xml:space="preserve"> </w:t>
      </w:r>
      <w:r w:rsidR="00E2073B">
        <w:rPr>
          <w:rFonts w:ascii="Arial" w:cs="Arial" w:hAnsi="Arial"/>
        </w:rPr>
        <w:t xml:space="preserve">temps de travail </w:t>
      </w:r>
      <w:r w:rsidR="00292C59">
        <w:rPr>
          <w:rFonts w:ascii="Arial" w:cs="Arial" w:hAnsi="Arial"/>
        </w:rPr>
        <w:t>« </w:t>
      </w:r>
      <w:r w:rsidR="009D3C66">
        <w:rPr>
          <w:rFonts w:ascii="Arial" w:cs="Arial" w:hAnsi="Arial"/>
        </w:rPr>
        <w:t>organisés</w:t>
      </w:r>
      <w:r>
        <w:rPr>
          <w:rFonts w:ascii="Arial" w:cs="Arial" w:hAnsi="Arial"/>
        </w:rPr>
        <w:t xml:space="preserve">, elles sont exclusives des dispositions de l’Annexe III relative aux astreintes. </w:t>
      </w:r>
    </w:p>
    <w:p w14:paraId="238634E0" w14:textId="2E8049A9" w:rsidP="008D23AE" w:rsidR="00CD6AAD" w:rsidRDefault="00CD6AAD"/>
    <w:p w14:paraId="67BAB034" w14:textId="0777625B" w:rsidP="008D23AE" w:rsidR="008D23AE" w:rsidRDefault="008D23AE" w:rsidRPr="00973B2C">
      <w:bookmarkStart w:id="130" w:name="_Hlk42592788"/>
    </w:p>
    <w:p w14:paraId="32996A21" w14:textId="1B727506" w:rsidP="008D23AE" w:rsidR="008D23AE" w:rsidRDefault="008D23AE" w:rsidRPr="0036018A">
      <w:pPr>
        <w:pStyle w:val="Titre2"/>
        <w:pBdr>
          <w:top w:color="auto" w:space="0" w:sz="0" w:val="none"/>
          <w:left w:color="auto" w:space="0" w:sz="0" w:val="none"/>
          <w:bottom w:color="auto" w:space="0" w:sz="0" w:val="none"/>
          <w:right w:color="auto" w:space="0" w:sz="0" w:val="none"/>
        </w:pBdr>
        <w:jc w:val="left"/>
      </w:pPr>
      <w:bookmarkStart w:id="131" w:name="_Toc45268326"/>
      <w:bookmarkStart w:id="132" w:name="_Toc45895729"/>
      <w:r w:rsidRPr="0036018A">
        <w:rPr>
          <w:u w:val="none"/>
        </w:rPr>
        <w:t xml:space="preserve">Article 1 – </w:t>
      </w:r>
      <w:r w:rsidRPr="0036018A">
        <w:rPr>
          <w:u w:val="none"/>
        </w:rPr>
        <w:tab/>
      </w:r>
      <w:r w:rsidRPr="0036018A">
        <w:t>Travail du samedi</w:t>
      </w:r>
      <w:bookmarkEnd w:id="131"/>
      <w:bookmarkEnd w:id="132"/>
    </w:p>
    <w:p w14:paraId="2C2FD81E" w14:textId="49DD5942" w:rsidP="0036018A" w:rsidR="0036018A" w:rsidRDefault="00634078">
      <w:pPr>
        <w:rPr>
          <w:rFonts w:ascii="Arial" w:cs="Arial" w:hAnsi="Arial"/>
          <w:bCs/>
        </w:rPr>
      </w:pPr>
      <w:r>
        <w:rPr>
          <w:rFonts w:ascii="Arial" w:cs="Arial" w:hAnsi="Arial"/>
          <w:bCs/>
        </w:rPr>
        <w:t>Compte tenu de l’histo</w:t>
      </w:r>
      <w:r w:rsidR="003D0C9F">
        <w:rPr>
          <w:rFonts w:ascii="Arial" w:cs="Arial" w:hAnsi="Arial"/>
          <w:bCs/>
        </w:rPr>
        <w:t>rique</w:t>
      </w:r>
      <w:r w:rsidR="00905D8C">
        <w:rPr>
          <w:rFonts w:ascii="Arial" w:cs="Arial" w:hAnsi="Arial"/>
          <w:bCs/>
        </w:rPr>
        <w:t xml:space="preserve"> de l’organisation des activités au sein de</w:t>
      </w:r>
      <w:r>
        <w:rPr>
          <w:rFonts w:ascii="Arial" w:cs="Arial" w:hAnsi="Arial"/>
          <w:bCs/>
        </w:rPr>
        <w:t xml:space="preserve"> l’UES, l</w:t>
      </w:r>
      <w:r w:rsidR="00856E26">
        <w:rPr>
          <w:rFonts w:ascii="Arial" w:cs="Arial" w:hAnsi="Arial"/>
          <w:bCs/>
        </w:rPr>
        <w:t xml:space="preserve">es Parties </w:t>
      </w:r>
      <w:r>
        <w:rPr>
          <w:rFonts w:ascii="Arial" w:cs="Arial" w:hAnsi="Arial"/>
          <w:bCs/>
        </w:rPr>
        <w:t>act</w:t>
      </w:r>
      <w:r w:rsidR="00856E26">
        <w:rPr>
          <w:rFonts w:ascii="Arial" w:cs="Arial" w:hAnsi="Arial"/>
          <w:bCs/>
        </w:rPr>
        <w:t>ent que</w:t>
      </w:r>
      <w:r>
        <w:rPr>
          <w:rFonts w:ascii="Arial" w:cs="Arial" w:hAnsi="Arial"/>
          <w:bCs/>
        </w:rPr>
        <w:t xml:space="preserve"> </w:t>
      </w:r>
      <w:r w:rsidR="00856E26">
        <w:rPr>
          <w:rFonts w:ascii="Arial" w:cs="Arial" w:hAnsi="Arial"/>
          <w:bCs/>
        </w:rPr>
        <w:t>le</w:t>
      </w:r>
      <w:r>
        <w:rPr>
          <w:rFonts w:ascii="Arial" w:cs="Arial" w:hAnsi="Arial"/>
          <w:bCs/>
        </w:rPr>
        <w:t xml:space="preserve">s </w:t>
      </w:r>
      <w:r w:rsidR="00905D8C">
        <w:rPr>
          <w:rFonts w:ascii="Arial" w:cs="Arial" w:hAnsi="Arial"/>
          <w:bCs/>
        </w:rPr>
        <w:t xml:space="preserve">activités exercées sur les sites </w:t>
      </w:r>
      <w:r>
        <w:rPr>
          <w:rFonts w:ascii="Arial" w:cs="Arial" w:hAnsi="Arial"/>
          <w:bCs/>
        </w:rPr>
        <w:t xml:space="preserve">de Paris et Reims </w:t>
      </w:r>
      <w:r w:rsidR="00905D8C">
        <w:rPr>
          <w:rFonts w:ascii="Arial" w:cs="Arial" w:hAnsi="Arial"/>
          <w:bCs/>
        </w:rPr>
        <w:t>sont habituellement exercées du lundi au vendredi</w:t>
      </w:r>
      <w:r>
        <w:rPr>
          <w:rFonts w:ascii="Arial" w:cs="Arial" w:hAnsi="Arial"/>
          <w:bCs/>
        </w:rPr>
        <w:t>. Ainsi,</w:t>
      </w:r>
      <w:r w:rsidR="003D0C9F">
        <w:rPr>
          <w:rFonts w:ascii="Arial" w:cs="Arial" w:hAnsi="Arial"/>
          <w:bCs/>
        </w:rPr>
        <w:t xml:space="preserve"> et par exception,</w:t>
      </w:r>
      <w:r>
        <w:rPr>
          <w:rFonts w:ascii="Arial" w:cs="Arial" w:hAnsi="Arial"/>
          <w:bCs/>
        </w:rPr>
        <w:t xml:space="preserve"> les éventuel</w:t>
      </w:r>
      <w:r w:rsidR="00387D21">
        <w:rPr>
          <w:rFonts w:ascii="Arial" w:cs="Arial" w:hAnsi="Arial"/>
          <w:bCs/>
        </w:rPr>
        <w:t>s</w:t>
      </w:r>
      <w:r>
        <w:rPr>
          <w:rFonts w:ascii="Arial" w:cs="Arial" w:hAnsi="Arial"/>
          <w:bCs/>
        </w:rPr>
        <w:t xml:space="preserve"> travaux effectués le samedi </w:t>
      </w:r>
      <w:r w:rsidR="00387D21">
        <w:rPr>
          <w:rFonts w:ascii="Arial" w:cs="Arial" w:hAnsi="Arial"/>
          <w:bCs/>
        </w:rPr>
        <w:t xml:space="preserve">par les </w:t>
      </w:r>
      <w:r>
        <w:rPr>
          <w:rFonts w:ascii="Arial" w:cs="Arial" w:hAnsi="Arial"/>
          <w:bCs/>
        </w:rPr>
        <w:t xml:space="preserve">salariés dont le lieu de travail se situe dans la zone géographique de Paris et de Reims </w:t>
      </w:r>
      <w:r w:rsidR="003D0C9F">
        <w:rPr>
          <w:rFonts w:ascii="Arial" w:cs="Arial" w:hAnsi="Arial"/>
          <w:bCs/>
        </w:rPr>
        <w:t xml:space="preserve">s’inscriraient nécessairement dans le cadre de travaux exceptionnels tels qu’ils sont encadrés par </w:t>
      </w:r>
      <w:r w:rsidR="0036018A">
        <w:rPr>
          <w:rFonts w:ascii="Arial" w:cs="Arial" w:hAnsi="Arial"/>
          <w:bCs/>
        </w:rPr>
        <w:t>l</w:t>
      </w:r>
      <w:r w:rsidR="003D0C9F">
        <w:rPr>
          <w:rFonts w:ascii="Arial" w:cs="Arial" w:hAnsi="Arial"/>
          <w:bCs/>
        </w:rPr>
        <w:t>e</w:t>
      </w:r>
      <w:r w:rsidR="0036018A">
        <w:rPr>
          <w:rFonts w:ascii="Arial" w:cs="Arial" w:hAnsi="Arial"/>
          <w:bCs/>
        </w:rPr>
        <w:t xml:space="preserve"> présent</w:t>
      </w:r>
      <w:r w:rsidR="003D0C9F">
        <w:rPr>
          <w:rFonts w:ascii="Arial" w:cs="Arial" w:hAnsi="Arial"/>
          <w:bCs/>
        </w:rPr>
        <w:t xml:space="preserve"> article</w:t>
      </w:r>
      <w:r>
        <w:rPr>
          <w:rFonts w:ascii="Arial" w:cs="Arial" w:hAnsi="Arial"/>
          <w:bCs/>
        </w:rPr>
        <w:t xml:space="preserve">. </w:t>
      </w:r>
    </w:p>
    <w:p w14:paraId="637EC958" w14:textId="55E77993" w:rsidP="0036018A" w:rsidR="00634078" w:rsidRDefault="00634078">
      <w:pPr>
        <w:rPr>
          <w:rFonts w:ascii="Arial" w:cs="Arial" w:hAnsi="Arial"/>
          <w:bCs/>
        </w:rPr>
      </w:pPr>
      <w:r>
        <w:rPr>
          <w:rFonts w:ascii="Arial" w:cs="Arial" w:hAnsi="Arial"/>
          <w:bCs/>
        </w:rPr>
        <w:t xml:space="preserve"> </w:t>
      </w:r>
    </w:p>
    <w:p w14:paraId="47939CCF" w14:textId="77777777" w:rsidP="00B6158C" w:rsidR="00856E26" w:rsidRDefault="00856E26">
      <w:pPr>
        <w:rPr>
          <w:rFonts w:ascii="Arial" w:cs="Arial" w:hAnsi="Arial"/>
          <w:b/>
          <w:u w:val="single"/>
        </w:rPr>
      </w:pPr>
    </w:p>
    <w:p w14:paraId="74E488BF" w14:textId="1E15964E" w:rsidP="003F6815" w:rsidR="00B6158C" w:rsidRDefault="00B6158C" w:rsidRPr="008B6C2A">
      <w:pPr>
        <w:pStyle w:val="Paragraphedeliste"/>
        <w:numPr>
          <w:ilvl w:val="1"/>
          <w:numId w:val="11"/>
        </w:numPr>
        <w:rPr>
          <w:rFonts w:ascii="Arial" w:cs="Arial" w:hAnsi="Arial"/>
        </w:rPr>
      </w:pPr>
      <w:r w:rsidRPr="008B6C2A">
        <w:rPr>
          <w:rFonts w:ascii="Arial" w:cs="Arial" w:hAnsi="Arial"/>
          <w:b/>
          <w:u w:val="single"/>
        </w:rPr>
        <w:t>– Délais de prévenance</w:t>
      </w:r>
    </w:p>
    <w:p w14:paraId="1BDCDB3B" w14:textId="64DDB3DA" w:rsidP="00B6158C" w:rsidR="00B6158C" w:rsidRDefault="00B6158C">
      <w:pPr>
        <w:rPr>
          <w:rFonts w:ascii="Arial" w:cs="Arial" w:hAnsi="Arial"/>
        </w:rPr>
      </w:pPr>
    </w:p>
    <w:p w14:paraId="2C7EF98D" w14:textId="683F0F64" w:rsidP="005F75B9" w:rsidR="00003253" w:rsidRDefault="00003253" w:rsidRPr="005F75B9">
      <w:pPr>
        <w:tabs>
          <w:tab w:pos="567" w:val="left"/>
        </w:tabs>
        <w:spacing w:after="120"/>
        <w:rPr>
          <w:rFonts w:ascii="Arial" w:cs="Arial" w:hAnsi="Arial"/>
          <w:bCs/>
        </w:rPr>
      </w:pPr>
      <w:r w:rsidRPr="005F75B9">
        <w:rPr>
          <w:rFonts w:ascii="Arial" w:cs="Arial" w:hAnsi="Arial"/>
          <w:bCs/>
        </w:rPr>
        <w:t xml:space="preserve">Sauf événement </w:t>
      </w:r>
      <w:r w:rsidR="00AA50AE">
        <w:rPr>
          <w:rFonts w:ascii="Arial" w:cs="Arial" w:hAnsi="Arial"/>
          <w:bCs/>
        </w:rPr>
        <w:t>imprévisible</w:t>
      </w:r>
      <w:r w:rsidRPr="005F75B9">
        <w:rPr>
          <w:rFonts w:ascii="Arial" w:cs="Arial" w:hAnsi="Arial"/>
          <w:bCs/>
        </w:rPr>
        <w:t>, ou en raison d’impératifs liés au service</w:t>
      </w:r>
      <w:r w:rsidR="00AA50AE">
        <w:rPr>
          <w:rFonts w:ascii="Arial" w:cs="Arial" w:hAnsi="Arial"/>
          <w:bCs/>
        </w:rPr>
        <w:t xml:space="preserve"> ne pouvant pas être anticipés</w:t>
      </w:r>
      <w:r w:rsidRPr="005F75B9">
        <w:rPr>
          <w:rFonts w:ascii="Arial" w:cs="Arial" w:hAnsi="Arial"/>
          <w:bCs/>
        </w:rPr>
        <w:t xml:space="preserve">, </w:t>
      </w:r>
    </w:p>
    <w:p w14:paraId="7C00C7D9" w14:textId="18FAF7D6" w:rsidP="003F6815" w:rsidR="00A54C54" w:rsidRDefault="00AA50AE" w:rsidRPr="00905D8C">
      <w:pPr>
        <w:pStyle w:val="Paragraphedeliste"/>
        <w:numPr>
          <w:ilvl w:val="0"/>
          <w:numId w:val="8"/>
        </w:numPr>
        <w:tabs>
          <w:tab w:pos="567" w:val="left"/>
        </w:tabs>
        <w:spacing w:after="120"/>
        <w:ind w:hanging="426" w:left="426"/>
        <w:rPr>
          <w:rFonts w:ascii="Arial" w:cs="Arial" w:hAnsi="Arial"/>
        </w:rPr>
      </w:pPr>
      <w:r w:rsidRPr="005F75B9">
        <w:rPr>
          <w:rFonts w:ascii="Arial" w:cs="Arial" w:hAnsi="Arial"/>
          <w:u w:val="single"/>
        </w:rPr>
        <w:t>lorsque le travail du samedi s’inscrit dans le cadre d’une activité habituellement travaillée le samedi</w:t>
      </w:r>
      <w:r>
        <w:rPr>
          <w:rFonts w:ascii="Arial" w:cs="Arial" w:hAnsi="Arial"/>
        </w:rPr>
        <w:t xml:space="preserve">, </w:t>
      </w:r>
      <w:r w:rsidR="00B57410" w:rsidRPr="00003253">
        <w:rPr>
          <w:rFonts w:ascii="Arial" w:cs="Arial" w:hAnsi="Arial"/>
        </w:rPr>
        <w:t>la présence d</w:t>
      </w:r>
      <w:r w:rsidR="00003253" w:rsidRPr="00003253">
        <w:rPr>
          <w:rFonts w:ascii="Arial" w:cs="Arial" w:hAnsi="Arial"/>
        </w:rPr>
        <w:t>u samedi d</w:t>
      </w:r>
      <w:r w:rsidR="00B57410" w:rsidRPr="00003253">
        <w:rPr>
          <w:rFonts w:ascii="Arial" w:cs="Arial" w:hAnsi="Arial"/>
        </w:rPr>
        <w:t xml:space="preserve">es salariés est organisée </w:t>
      </w:r>
      <w:r w:rsidR="00B57410" w:rsidRPr="00003253">
        <w:rPr>
          <w:rFonts w:ascii="Arial" w:cs="Arial" w:hAnsi="Arial"/>
          <w:bCs/>
        </w:rPr>
        <w:t xml:space="preserve">au moins </w:t>
      </w:r>
      <w:r w:rsidR="006F0B1E" w:rsidRPr="00003253">
        <w:rPr>
          <w:rFonts w:ascii="Arial" w:cs="Arial" w:hAnsi="Arial"/>
          <w:bCs/>
        </w:rPr>
        <w:t>1 mois</w:t>
      </w:r>
      <w:r w:rsidR="00B57410" w:rsidRPr="00003253">
        <w:rPr>
          <w:rFonts w:ascii="Arial" w:cs="Arial" w:hAnsi="Arial"/>
          <w:bCs/>
        </w:rPr>
        <w:t xml:space="preserve"> à l’avance</w:t>
      </w:r>
      <w:r w:rsidR="008B6C2A">
        <w:rPr>
          <w:rFonts w:ascii="Arial" w:cs="Arial" w:hAnsi="Arial"/>
          <w:bCs/>
        </w:rPr>
        <w:t> </w:t>
      </w:r>
      <w:r w:rsidR="00003253">
        <w:rPr>
          <w:rFonts w:ascii="Arial" w:cs="Arial" w:hAnsi="Arial"/>
          <w:bCs/>
        </w:rPr>
        <w:t>;</w:t>
      </w:r>
    </w:p>
    <w:p w14:paraId="20816A2E" w14:textId="4FA84A4E" w:rsidP="00746FE8" w:rsidR="00905D8C" w:rsidRDefault="00D92C8D">
      <w:pPr>
        <w:pStyle w:val="Paragraphedeliste"/>
        <w:tabs>
          <w:tab w:pos="567" w:val="left"/>
        </w:tabs>
        <w:ind w:left="425"/>
        <w:rPr>
          <w:rFonts w:ascii="Arial" w:cs="Arial" w:hAnsi="Arial"/>
        </w:rPr>
      </w:pPr>
      <w:r>
        <w:rPr>
          <w:rFonts w:ascii="Arial" w:cs="Arial" w:hAnsi="Arial"/>
        </w:rPr>
        <w:t>Hors travaux exceptionnels,</w:t>
      </w:r>
      <w:r w:rsidR="00315ADA">
        <w:rPr>
          <w:rFonts w:ascii="Arial" w:cs="Arial" w:hAnsi="Arial"/>
        </w:rPr>
        <w:t xml:space="preserve"> et sauf si c’est à son initiative, </w:t>
      </w:r>
      <w:r w:rsidR="00905D8C">
        <w:rPr>
          <w:rFonts w:ascii="Arial" w:cs="Arial" w:hAnsi="Arial"/>
        </w:rPr>
        <w:t xml:space="preserve">le nombre </w:t>
      </w:r>
      <w:r w:rsidR="00315ADA">
        <w:rPr>
          <w:rFonts w:ascii="Arial" w:cs="Arial" w:hAnsi="Arial"/>
        </w:rPr>
        <w:t xml:space="preserve">maximum </w:t>
      </w:r>
      <w:r w:rsidR="00905D8C">
        <w:rPr>
          <w:rFonts w:ascii="Arial" w:cs="Arial" w:hAnsi="Arial"/>
        </w:rPr>
        <w:t>de samedi</w:t>
      </w:r>
      <w:r>
        <w:rPr>
          <w:rFonts w:ascii="Arial" w:cs="Arial" w:hAnsi="Arial"/>
        </w:rPr>
        <w:t xml:space="preserve">s </w:t>
      </w:r>
      <w:r w:rsidR="00315ADA">
        <w:rPr>
          <w:rFonts w:ascii="Arial" w:cs="Arial" w:hAnsi="Arial"/>
        </w:rPr>
        <w:t>est fixé à</w:t>
      </w:r>
      <w:r w:rsidR="00905D8C">
        <w:rPr>
          <w:rFonts w:ascii="Arial" w:cs="Arial" w:hAnsi="Arial"/>
        </w:rPr>
        <w:t xml:space="preserve"> 20 </w:t>
      </w:r>
      <w:r w:rsidR="00315ADA">
        <w:rPr>
          <w:rFonts w:ascii="Arial" w:cs="Arial" w:hAnsi="Arial"/>
        </w:rPr>
        <w:t xml:space="preserve">par an et par collaborateur. Les hiérarchies devront veiller </w:t>
      </w:r>
      <w:r w:rsidR="00746FE8">
        <w:rPr>
          <w:rFonts w:ascii="Arial" w:cs="Arial" w:hAnsi="Arial"/>
        </w:rPr>
        <w:t xml:space="preserve">à </w:t>
      </w:r>
      <w:r w:rsidR="00746FE8" w:rsidRPr="003E4253">
        <w:rPr>
          <w:rFonts w:ascii="Arial" w:cs="Arial" w:hAnsi="Arial"/>
          <w:bCs/>
        </w:rPr>
        <w:t>organiser</w:t>
      </w:r>
      <w:r w:rsidR="00315ADA">
        <w:rPr>
          <w:rFonts w:ascii="Arial" w:cs="Arial" w:hAnsi="Arial"/>
          <w:bCs/>
        </w:rPr>
        <w:t xml:space="preserve"> les travaux du samedi de </w:t>
      </w:r>
      <w:r w:rsidR="00315ADA" w:rsidRPr="003E4253">
        <w:rPr>
          <w:rFonts w:ascii="Arial" w:cs="Arial" w:hAnsi="Arial"/>
          <w:bCs/>
        </w:rPr>
        <w:t>manière équilibrée et équitable</w:t>
      </w:r>
      <w:r w:rsidR="00315ADA">
        <w:rPr>
          <w:rFonts w:ascii="Arial" w:cs="Arial" w:hAnsi="Arial"/>
        </w:rPr>
        <w:t>.</w:t>
      </w:r>
    </w:p>
    <w:p w14:paraId="0F158A77" w14:textId="77777777" w:rsidP="00746FE8" w:rsidR="00905D8C" w:rsidRDefault="00905D8C" w:rsidRPr="00905D8C">
      <w:pPr>
        <w:pStyle w:val="Paragraphedeliste"/>
        <w:tabs>
          <w:tab w:pos="567" w:val="left"/>
        </w:tabs>
        <w:ind w:left="425"/>
        <w:rPr>
          <w:rFonts w:ascii="Arial" w:cs="Arial" w:hAnsi="Arial"/>
        </w:rPr>
      </w:pPr>
    </w:p>
    <w:p w14:paraId="12A8C22E" w14:textId="385A482D" w:rsidP="003F6815" w:rsidR="00105BD6" w:rsidRDefault="00003253" w:rsidRPr="005F75B9">
      <w:pPr>
        <w:pStyle w:val="Paragraphedeliste"/>
        <w:numPr>
          <w:ilvl w:val="0"/>
          <w:numId w:val="8"/>
        </w:numPr>
        <w:tabs>
          <w:tab w:pos="567" w:val="left"/>
        </w:tabs>
        <w:spacing w:after="120"/>
        <w:ind w:hanging="426" w:left="426"/>
        <w:rPr>
          <w:rFonts w:ascii="Arial" w:cs="Arial" w:hAnsi="Arial"/>
        </w:rPr>
      </w:pPr>
      <w:r>
        <w:rPr>
          <w:rFonts w:ascii="Arial" w:cs="Arial" w:hAnsi="Arial"/>
          <w:bCs/>
          <w:u w:val="single"/>
        </w:rPr>
        <w:t>l</w:t>
      </w:r>
      <w:r w:rsidR="00B6158C" w:rsidRPr="005F75B9">
        <w:rPr>
          <w:rFonts w:ascii="Arial" w:cs="Arial" w:hAnsi="Arial"/>
          <w:u w:val="single"/>
        </w:rPr>
        <w:t xml:space="preserve">orsque le travail du samedi s’inscrit dans le cadre </w:t>
      </w:r>
      <w:r w:rsidR="0036018A">
        <w:rPr>
          <w:rFonts w:ascii="Arial" w:cs="Arial" w:hAnsi="Arial"/>
          <w:u w:val="single"/>
        </w:rPr>
        <w:t>de travaux exceptionnels</w:t>
      </w:r>
      <w:r w:rsidR="0036018A">
        <w:rPr>
          <w:rFonts w:ascii="Arial" w:cs="Arial" w:hAnsi="Arial"/>
        </w:rPr>
        <w:t>, notamment lorsqu’il s’agit d’heures supplémentaires</w:t>
      </w:r>
      <w:r w:rsidR="00B6158C" w:rsidRPr="005F75B9">
        <w:rPr>
          <w:rFonts w:ascii="Arial" w:cs="Arial" w:hAnsi="Arial"/>
        </w:rPr>
        <w:t xml:space="preserve"> visées à l’article 16 de l’Accord</w:t>
      </w:r>
      <w:r w:rsidR="00605366" w:rsidRPr="005F75B9">
        <w:rPr>
          <w:rFonts w:ascii="Arial" w:cs="Arial" w:hAnsi="Arial"/>
        </w:rPr>
        <w:t xml:space="preserve"> auquel s’attache la présente annexe</w:t>
      </w:r>
      <w:r w:rsidR="00B6158C" w:rsidRPr="005F75B9">
        <w:rPr>
          <w:rFonts w:ascii="Arial" w:cs="Arial" w:hAnsi="Arial"/>
        </w:rPr>
        <w:t>,</w:t>
      </w:r>
      <w:r w:rsidR="00105BD6" w:rsidRPr="005F75B9">
        <w:rPr>
          <w:rFonts w:ascii="Arial" w:cs="Arial" w:hAnsi="Arial"/>
        </w:rPr>
        <w:t xml:space="preserve"> </w:t>
      </w:r>
      <w:r w:rsidR="00B6158C" w:rsidRPr="005F75B9">
        <w:rPr>
          <w:rFonts w:ascii="Arial" w:cs="Arial" w:hAnsi="Arial"/>
        </w:rPr>
        <w:t xml:space="preserve">les </w:t>
      </w:r>
      <w:r w:rsidR="00311E08" w:rsidRPr="005F75B9">
        <w:rPr>
          <w:rFonts w:ascii="Arial" w:cs="Arial" w:hAnsi="Arial"/>
        </w:rPr>
        <w:t>salarié</w:t>
      </w:r>
      <w:r w:rsidR="00105BD6" w:rsidRPr="005F75B9">
        <w:rPr>
          <w:rFonts w:ascii="Arial" w:cs="Arial" w:hAnsi="Arial"/>
        </w:rPr>
        <w:t>s concernés en sont informés au moins 1 semaine à l’avance</w:t>
      </w:r>
      <w:r>
        <w:rPr>
          <w:rFonts w:ascii="Arial" w:cs="Arial" w:hAnsi="Arial"/>
        </w:rPr>
        <w:t>.</w:t>
      </w:r>
      <w:r w:rsidR="00105BD6" w:rsidRPr="005F75B9">
        <w:rPr>
          <w:rFonts w:ascii="Arial" w:cs="Arial" w:hAnsi="Arial"/>
        </w:rPr>
        <w:t xml:space="preserve">  </w:t>
      </w:r>
    </w:p>
    <w:bookmarkEnd w:id="130"/>
    <w:p w14:paraId="20B26DE2" w14:textId="3C93BE3E" w:rsidP="00E968DE" w:rsidR="00E968DE" w:rsidRDefault="00235E79">
      <w:pPr>
        <w:rPr>
          <w:rFonts w:ascii="Arial" w:cs="Arial" w:hAnsi="Arial"/>
        </w:rPr>
      </w:pPr>
      <w:r>
        <w:rPr>
          <w:rFonts w:ascii="Arial" w:cs="Arial" w:hAnsi="Arial"/>
          <w:b/>
          <w:u w:val="single"/>
        </w:rPr>
        <w:lastRenderedPageBreak/>
        <w:t xml:space="preserve">1.2 – </w:t>
      </w:r>
      <w:r w:rsidR="00E968DE">
        <w:rPr>
          <w:rFonts w:ascii="Arial" w:cs="Arial" w:hAnsi="Arial"/>
          <w:b/>
          <w:u w:val="single"/>
        </w:rPr>
        <w:t>Contreparties</w:t>
      </w:r>
    </w:p>
    <w:p w14:paraId="430132A2" w14:textId="77777777" w:rsidP="00E968DE" w:rsidR="00E968DE" w:rsidRDefault="00E968DE">
      <w:pPr>
        <w:tabs>
          <w:tab w:pos="567" w:val="left"/>
        </w:tabs>
        <w:rPr>
          <w:rFonts w:ascii="Arial" w:cs="Arial" w:hAnsi="Arial"/>
          <w:b/>
          <w:i/>
          <w:iCs/>
        </w:rPr>
      </w:pPr>
    </w:p>
    <w:p w14:paraId="78A9B73E" w14:textId="77777777" w:rsidP="00E968DE" w:rsidR="00E968DE" w:rsidRDefault="00E968DE" w:rsidRPr="00E968DE">
      <w:pPr>
        <w:tabs>
          <w:tab w:pos="567" w:val="left"/>
        </w:tabs>
        <w:rPr>
          <w:rFonts w:ascii="Arial" w:cs="Arial" w:hAnsi="Arial"/>
          <w:b/>
          <w:i/>
          <w:iCs/>
        </w:rPr>
      </w:pPr>
      <w:r>
        <w:rPr>
          <w:rFonts w:ascii="Arial" w:cs="Arial" w:hAnsi="Arial"/>
          <w:b/>
          <w:i/>
          <w:iCs/>
        </w:rPr>
        <w:t>1</w:t>
      </w:r>
      <w:r w:rsidRPr="00E96C3A">
        <w:rPr>
          <w:rFonts w:ascii="Arial" w:cs="Arial" w:hAnsi="Arial"/>
          <w:b/>
          <w:i/>
          <w:iCs/>
        </w:rPr>
        <w:t>.2.</w:t>
      </w:r>
      <w:r>
        <w:rPr>
          <w:rFonts w:ascii="Arial" w:cs="Arial" w:hAnsi="Arial"/>
          <w:b/>
          <w:i/>
          <w:iCs/>
        </w:rPr>
        <w:t>1</w:t>
      </w:r>
      <w:r w:rsidRPr="00E96C3A">
        <w:rPr>
          <w:rFonts w:ascii="Arial" w:cs="Arial" w:hAnsi="Arial"/>
          <w:b/>
          <w:i/>
          <w:iCs/>
        </w:rPr>
        <w:t xml:space="preserve"> –</w:t>
      </w:r>
      <w:r>
        <w:rPr>
          <w:rFonts w:ascii="Arial" w:cs="Arial" w:hAnsi="Arial"/>
          <w:b/>
          <w:i/>
          <w:iCs/>
        </w:rPr>
        <w:t xml:space="preserve"> </w:t>
      </w:r>
      <w:r w:rsidRPr="00E968DE">
        <w:rPr>
          <w:rFonts w:ascii="Arial" w:cs="Arial" w:hAnsi="Arial"/>
          <w:b/>
          <w:i/>
          <w:iCs/>
        </w:rPr>
        <w:t>Pour les salariés dont le temps de travail est décompté en heures</w:t>
      </w:r>
    </w:p>
    <w:p w14:paraId="7B4A22C5" w14:textId="77777777" w:rsidP="00E968DE" w:rsidR="00A54C54" w:rsidRDefault="00A54C54" w:rsidRPr="00A54C54">
      <w:pPr>
        <w:tabs>
          <w:tab w:pos="567" w:val="left"/>
        </w:tabs>
        <w:rPr>
          <w:rFonts w:ascii="Arial" w:cs="Arial" w:hAnsi="Arial"/>
          <w:b/>
        </w:rPr>
      </w:pPr>
    </w:p>
    <w:p w14:paraId="7F32492F" w14:textId="7801CE5A" w:rsidP="003F6815" w:rsidR="008D23AE" w:rsidRDefault="00B6158C" w:rsidRPr="005F75B9">
      <w:pPr>
        <w:pStyle w:val="Paragraphedeliste"/>
        <w:numPr>
          <w:ilvl w:val="0"/>
          <w:numId w:val="8"/>
        </w:numPr>
        <w:tabs>
          <w:tab w:pos="567" w:val="left"/>
        </w:tabs>
        <w:ind w:hanging="425" w:left="425"/>
        <w:rPr>
          <w:rFonts w:ascii="Arial" w:cs="Arial" w:hAnsi="Arial"/>
          <w:bCs/>
          <w:u w:val="single"/>
        </w:rPr>
      </w:pPr>
      <w:r w:rsidRPr="005F75B9">
        <w:rPr>
          <w:rFonts w:ascii="Arial" w:cs="Arial" w:hAnsi="Arial"/>
          <w:bCs/>
          <w:u w:val="single"/>
        </w:rPr>
        <w:t>t</w:t>
      </w:r>
      <w:r w:rsidR="008D23AE" w:rsidRPr="005F75B9">
        <w:rPr>
          <w:rFonts w:ascii="Arial" w:cs="Arial" w:hAnsi="Arial"/>
          <w:bCs/>
          <w:u w:val="single"/>
        </w:rPr>
        <w:t>ravail du samedi sans déclenchement d’heures supplémentaires</w:t>
      </w:r>
      <w:r w:rsidRPr="005F75B9">
        <w:rPr>
          <w:rFonts w:ascii="Arial" w:cs="Arial" w:hAnsi="Arial"/>
          <w:bCs/>
          <w:u w:val="single"/>
        </w:rPr>
        <w:t> </w:t>
      </w:r>
      <w:r w:rsidR="00AA50AE">
        <w:rPr>
          <w:rFonts w:ascii="Arial" w:cs="Arial" w:hAnsi="Arial"/>
          <w:bCs/>
          <w:u w:val="single"/>
        </w:rPr>
        <w:t>(</w:t>
      </w:r>
      <w:r w:rsidR="009D3C66">
        <w:rPr>
          <w:rFonts w:ascii="Arial" w:cs="Arial" w:hAnsi="Arial"/>
          <w:bCs/>
          <w:u w:val="single"/>
        </w:rPr>
        <w:t>par exemple, dans le cadre d’</w:t>
      </w:r>
      <w:r w:rsidR="00AA50AE">
        <w:rPr>
          <w:rFonts w:ascii="Arial" w:cs="Arial" w:hAnsi="Arial"/>
          <w:bCs/>
          <w:u w:val="single"/>
        </w:rPr>
        <w:t>une activité habituellement travaillée le samedi)</w:t>
      </w:r>
      <w:r w:rsidR="008B6C2A">
        <w:rPr>
          <w:rFonts w:ascii="Arial" w:cs="Arial" w:hAnsi="Arial"/>
          <w:bCs/>
          <w:u w:val="single"/>
        </w:rPr>
        <w:t> </w:t>
      </w:r>
      <w:r w:rsidRPr="005F75B9">
        <w:rPr>
          <w:rFonts w:ascii="Arial" w:cs="Arial" w:hAnsi="Arial"/>
          <w:bCs/>
          <w:u w:val="single"/>
        </w:rPr>
        <w:t>:</w:t>
      </w:r>
      <w:r w:rsidRPr="005F75B9">
        <w:rPr>
          <w:rFonts w:ascii="Arial" w:cs="Arial" w:hAnsi="Arial"/>
          <w:bCs/>
        </w:rPr>
        <w:t xml:space="preserve"> </w:t>
      </w:r>
      <w:r w:rsidRPr="005F75B9">
        <w:rPr>
          <w:rFonts w:ascii="Arial" w:cs="Arial" w:hAnsi="Arial"/>
        </w:rPr>
        <w:t>l</w:t>
      </w:r>
      <w:r w:rsidR="008D23AE" w:rsidRPr="005F75B9">
        <w:rPr>
          <w:rFonts w:ascii="Arial" w:cs="Arial" w:hAnsi="Arial"/>
        </w:rPr>
        <w:t>e</w:t>
      </w:r>
      <w:r w:rsidR="00262ACC" w:rsidRPr="005F75B9">
        <w:rPr>
          <w:rFonts w:ascii="Arial" w:cs="Arial" w:hAnsi="Arial"/>
        </w:rPr>
        <w:t xml:space="preserve">s heures s’imputent </w:t>
      </w:r>
      <w:r w:rsidR="00000253" w:rsidRPr="005F75B9">
        <w:rPr>
          <w:rFonts w:ascii="Arial" w:cs="Arial" w:hAnsi="Arial"/>
        </w:rPr>
        <w:t xml:space="preserve">normalement </w:t>
      </w:r>
      <w:r w:rsidR="00262ACC" w:rsidRPr="005F75B9">
        <w:rPr>
          <w:rFonts w:ascii="Arial" w:cs="Arial" w:hAnsi="Arial"/>
        </w:rPr>
        <w:t>sur les compteurs d’heures</w:t>
      </w:r>
      <w:r w:rsidR="008B6C2A">
        <w:rPr>
          <w:rFonts w:ascii="Arial" w:cs="Arial" w:hAnsi="Arial"/>
        </w:rPr>
        <w:t> </w:t>
      </w:r>
      <w:r w:rsidR="00262ACC" w:rsidRPr="005F75B9">
        <w:rPr>
          <w:rFonts w:ascii="Arial" w:cs="Arial" w:hAnsi="Arial"/>
        </w:rPr>
        <w:t xml:space="preserve">; </w:t>
      </w:r>
    </w:p>
    <w:p w14:paraId="24FE6406" w14:textId="77777777" w:rsidP="00B6158C" w:rsidR="00B6158C" w:rsidRDefault="00B6158C" w:rsidRPr="005F75B9">
      <w:pPr>
        <w:pStyle w:val="Paragraphedeliste"/>
        <w:tabs>
          <w:tab w:pos="567" w:val="left"/>
        </w:tabs>
        <w:ind w:left="425"/>
        <w:rPr>
          <w:rFonts w:ascii="Arial" w:cs="Arial" w:hAnsi="Arial"/>
          <w:bCs/>
          <w:u w:val="single"/>
        </w:rPr>
      </w:pPr>
    </w:p>
    <w:p w14:paraId="0626EE6B" w14:textId="4288AE82" w:rsidP="003F6815" w:rsidR="00B6158C" w:rsidRDefault="00B6158C" w:rsidRPr="005F75B9">
      <w:pPr>
        <w:pStyle w:val="Paragraphedeliste"/>
        <w:numPr>
          <w:ilvl w:val="0"/>
          <w:numId w:val="8"/>
        </w:numPr>
        <w:tabs>
          <w:tab w:pos="567" w:val="left"/>
        </w:tabs>
        <w:ind w:hanging="425" w:left="425"/>
        <w:rPr>
          <w:rFonts w:ascii="Arial" w:cs="Arial" w:hAnsi="Arial"/>
          <w:bCs/>
          <w:u w:val="single"/>
        </w:rPr>
      </w:pPr>
      <w:r w:rsidRPr="005F75B9">
        <w:rPr>
          <w:rFonts w:ascii="Arial" w:cs="Arial" w:hAnsi="Arial"/>
          <w:bCs/>
          <w:u w:val="single"/>
        </w:rPr>
        <w:t>t</w:t>
      </w:r>
      <w:r w:rsidR="008D23AE" w:rsidRPr="005F75B9">
        <w:rPr>
          <w:rFonts w:ascii="Arial" w:cs="Arial" w:hAnsi="Arial"/>
          <w:bCs/>
          <w:u w:val="single"/>
        </w:rPr>
        <w:t>ravail du samedi dans le cadre d’heures supplémentaires</w:t>
      </w:r>
      <w:r w:rsidR="008B6C2A">
        <w:rPr>
          <w:rFonts w:ascii="Arial" w:cs="Arial" w:hAnsi="Arial"/>
          <w:bCs/>
          <w:u w:val="single"/>
        </w:rPr>
        <w:t> </w:t>
      </w:r>
      <w:r w:rsidRPr="005F75B9">
        <w:rPr>
          <w:rFonts w:ascii="Arial" w:cs="Arial" w:hAnsi="Arial"/>
          <w:bCs/>
          <w:u w:val="single"/>
        </w:rPr>
        <w:t>:</w:t>
      </w:r>
      <w:r w:rsidRPr="005F75B9">
        <w:rPr>
          <w:rFonts w:ascii="Arial" w:cs="Arial" w:hAnsi="Arial"/>
          <w:bCs/>
        </w:rPr>
        <w:t xml:space="preserve"> </w:t>
      </w:r>
      <w:bookmarkStart w:id="133" w:name="_Hlk45124580"/>
      <w:r w:rsidR="0036018A">
        <w:rPr>
          <w:rFonts w:ascii="Arial" w:cs="Arial" w:hAnsi="Arial"/>
        </w:rPr>
        <w:t>une</w:t>
      </w:r>
      <w:r w:rsidR="00844AF5" w:rsidRPr="005F75B9">
        <w:rPr>
          <w:rFonts w:ascii="Arial" w:cs="Arial" w:hAnsi="Arial"/>
        </w:rPr>
        <w:t xml:space="preserve"> majoration de </w:t>
      </w:r>
      <w:r w:rsidR="008466D9" w:rsidRPr="005F75B9">
        <w:rPr>
          <w:rFonts w:ascii="Arial" w:cs="Arial" w:hAnsi="Arial"/>
        </w:rPr>
        <w:t>10</w:t>
      </w:r>
      <w:r w:rsidR="00844AF5" w:rsidRPr="005F75B9">
        <w:rPr>
          <w:rFonts w:ascii="Arial" w:cs="Arial" w:hAnsi="Arial"/>
        </w:rPr>
        <w:t xml:space="preserve">0% </w:t>
      </w:r>
      <w:r w:rsidRPr="005F75B9">
        <w:rPr>
          <w:rFonts w:ascii="Arial" w:cs="Arial" w:hAnsi="Arial"/>
        </w:rPr>
        <w:t>est</w:t>
      </w:r>
      <w:r w:rsidR="00844AF5" w:rsidRPr="005F75B9">
        <w:rPr>
          <w:rFonts w:ascii="Arial" w:cs="Arial" w:hAnsi="Arial"/>
        </w:rPr>
        <w:t xml:space="preserve"> appliqué</w:t>
      </w:r>
      <w:r w:rsidR="0036018A">
        <w:rPr>
          <w:rFonts w:ascii="Arial" w:cs="Arial" w:hAnsi="Arial"/>
        </w:rPr>
        <w:t>e</w:t>
      </w:r>
      <w:r w:rsidRPr="005F75B9">
        <w:rPr>
          <w:rFonts w:ascii="Arial" w:cs="Arial" w:hAnsi="Arial"/>
        </w:rPr>
        <w:t xml:space="preserve"> </w:t>
      </w:r>
      <w:r w:rsidR="00262ACC" w:rsidRPr="005F75B9">
        <w:rPr>
          <w:rFonts w:ascii="Arial" w:cs="Arial" w:hAnsi="Arial"/>
        </w:rPr>
        <w:t>aux</w:t>
      </w:r>
      <w:r w:rsidRPr="005F75B9">
        <w:rPr>
          <w:rFonts w:ascii="Arial" w:cs="Arial" w:hAnsi="Arial"/>
        </w:rPr>
        <w:t xml:space="preserve"> heures effectuées</w:t>
      </w:r>
      <w:r w:rsidR="008B6C2A">
        <w:rPr>
          <w:rFonts w:ascii="Arial" w:cs="Arial" w:hAnsi="Arial"/>
        </w:rPr>
        <w:t> </w:t>
      </w:r>
      <w:r w:rsidRPr="005F75B9">
        <w:rPr>
          <w:rFonts w:ascii="Arial" w:cs="Arial" w:hAnsi="Arial"/>
        </w:rPr>
        <w:t xml:space="preserve">; </w:t>
      </w:r>
      <w:r w:rsidR="0036018A">
        <w:rPr>
          <w:rFonts w:ascii="Arial" w:cs="Arial" w:hAnsi="Arial"/>
        </w:rPr>
        <w:t>son paiement</w:t>
      </w:r>
      <w:r w:rsidR="00A813C4" w:rsidRPr="00292C59">
        <w:rPr>
          <w:rFonts w:ascii="Arial" w:cs="Arial" w:hAnsi="Arial"/>
        </w:rPr>
        <w:t xml:space="preserve"> </w:t>
      </w:r>
      <w:r w:rsidR="00A813C4" w:rsidRPr="005F75B9">
        <w:rPr>
          <w:rFonts w:ascii="Arial" w:cs="Arial" w:hAnsi="Arial"/>
        </w:rPr>
        <w:t>vient s’ajouter au paiement des heures de travail</w:t>
      </w:r>
      <w:r w:rsidR="00A813C4" w:rsidRPr="00292C59">
        <w:rPr>
          <w:rFonts w:ascii="Arial" w:cs="Arial" w:hAnsi="Arial"/>
        </w:rPr>
        <w:t xml:space="preserve"> </w:t>
      </w:r>
      <w:r w:rsidR="00A813C4">
        <w:rPr>
          <w:rFonts w:ascii="Arial" w:cs="Arial" w:hAnsi="Arial"/>
        </w:rPr>
        <w:t xml:space="preserve">et </w:t>
      </w:r>
      <w:r w:rsidR="00A813C4" w:rsidRPr="00292C59">
        <w:rPr>
          <w:rFonts w:ascii="Arial" w:cs="Arial" w:hAnsi="Arial"/>
        </w:rPr>
        <w:t xml:space="preserve">intègre </w:t>
      </w:r>
      <w:r w:rsidR="0036018A">
        <w:rPr>
          <w:rFonts w:ascii="Arial" w:cs="Arial" w:hAnsi="Arial"/>
        </w:rPr>
        <w:t>les</w:t>
      </w:r>
      <w:r w:rsidR="0033056F">
        <w:rPr>
          <w:rFonts w:ascii="Arial" w:cs="Arial" w:hAnsi="Arial"/>
        </w:rPr>
        <w:t xml:space="preserve"> majoration</w:t>
      </w:r>
      <w:r w:rsidR="0036018A">
        <w:rPr>
          <w:rFonts w:ascii="Arial" w:cs="Arial" w:hAnsi="Arial"/>
        </w:rPr>
        <w:t>s</w:t>
      </w:r>
      <w:r w:rsidR="0033056F">
        <w:rPr>
          <w:rFonts w:ascii="Arial" w:cs="Arial" w:hAnsi="Arial"/>
        </w:rPr>
        <w:t xml:space="preserve"> liée</w:t>
      </w:r>
      <w:r w:rsidR="0036018A">
        <w:rPr>
          <w:rFonts w:ascii="Arial" w:cs="Arial" w:hAnsi="Arial"/>
        </w:rPr>
        <w:t>s</w:t>
      </w:r>
      <w:r w:rsidR="0033056F">
        <w:rPr>
          <w:rFonts w:ascii="Arial" w:cs="Arial" w:hAnsi="Arial"/>
        </w:rPr>
        <w:t xml:space="preserve"> aux </w:t>
      </w:r>
      <w:r w:rsidR="00A813C4" w:rsidRPr="00292C59">
        <w:rPr>
          <w:rFonts w:ascii="Arial" w:cs="Arial" w:hAnsi="Arial"/>
        </w:rPr>
        <w:t>heures supplémentaires</w:t>
      </w:r>
      <w:r w:rsidR="00844AF5" w:rsidRPr="005F75B9">
        <w:rPr>
          <w:rFonts w:ascii="Arial" w:cs="Arial" w:hAnsi="Arial"/>
        </w:rPr>
        <w:t>.</w:t>
      </w:r>
      <w:r w:rsidRPr="005F75B9">
        <w:rPr>
          <w:rFonts w:ascii="Arial" w:cs="Arial" w:hAnsi="Arial"/>
        </w:rPr>
        <w:t xml:space="preserve"> </w:t>
      </w:r>
    </w:p>
    <w:bookmarkEnd w:id="133"/>
    <w:p w14:paraId="109B885F" w14:textId="77777777" w:rsidP="008B6C2A" w:rsidR="008B6C2A" w:rsidRDefault="008B6C2A">
      <w:pPr>
        <w:pStyle w:val="Paragraphedeliste"/>
        <w:rPr>
          <w:rFonts w:ascii="Arial" w:cs="Arial" w:hAnsi="Arial"/>
        </w:rPr>
      </w:pPr>
    </w:p>
    <w:p w14:paraId="062D026B" w14:textId="39CB6181" w:rsidP="008B6C2A" w:rsidR="00E968DE" w:rsidRDefault="00E968DE">
      <w:pPr>
        <w:tabs>
          <w:tab w:pos="426" w:val="left"/>
        </w:tabs>
        <w:ind w:left="425"/>
        <w:rPr>
          <w:rFonts w:ascii="Arial" w:cs="Arial" w:hAnsi="Arial"/>
          <w:b/>
          <w:i/>
          <w:iCs/>
        </w:rPr>
      </w:pPr>
    </w:p>
    <w:p w14:paraId="5F064F20" w14:textId="77777777" w:rsidP="00E968DE" w:rsidR="00E968DE" w:rsidRDefault="00E968DE">
      <w:pPr>
        <w:tabs>
          <w:tab w:pos="567" w:val="left"/>
        </w:tabs>
        <w:rPr>
          <w:rFonts w:ascii="Arial" w:cs="Arial" w:hAnsi="Arial"/>
          <w:b/>
          <w:i/>
          <w:iCs/>
        </w:rPr>
      </w:pPr>
    </w:p>
    <w:p w14:paraId="328AE73E" w14:textId="03FAFF35" w:rsidP="00E968DE" w:rsidR="00E968DE" w:rsidRDefault="00E968DE" w:rsidRPr="00E968DE">
      <w:pPr>
        <w:tabs>
          <w:tab w:pos="567" w:val="left"/>
        </w:tabs>
        <w:rPr>
          <w:rFonts w:ascii="Arial" w:cs="Arial" w:hAnsi="Arial"/>
          <w:b/>
          <w:i/>
          <w:iCs/>
        </w:rPr>
      </w:pPr>
      <w:r>
        <w:rPr>
          <w:rFonts w:ascii="Arial" w:cs="Arial" w:hAnsi="Arial"/>
          <w:b/>
          <w:i/>
          <w:iCs/>
        </w:rPr>
        <w:t>1</w:t>
      </w:r>
      <w:r w:rsidRPr="00E96C3A">
        <w:rPr>
          <w:rFonts w:ascii="Arial" w:cs="Arial" w:hAnsi="Arial"/>
          <w:b/>
          <w:i/>
          <w:iCs/>
        </w:rPr>
        <w:t>.2.</w:t>
      </w:r>
      <w:r>
        <w:rPr>
          <w:rFonts w:ascii="Arial" w:cs="Arial" w:hAnsi="Arial"/>
          <w:b/>
          <w:i/>
          <w:iCs/>
        </w:rPr>
        <w:t>2</w:t>
      </w:r>
      <w:r w:rsidRPr="00E96C3A">
        <w:rPr>
          <w:rFonts w:ascii="Arial" w:cs="Arial" w:hAnsi="Arial"/>
          <w:b/>
          <w:i/>
          <w:iCs/>
        </w:rPr>
        <w:t xml:space="preserve"> –</w:t>
      </w:r>
      <w:r>
        <w:rPr>
          <w:rFonts w:ascii="Arial" w:cs="Arial" w:hAnsi="Arial"/>
          <w:b/>
          <w:i/>
          <w:iCs/>
        </w:rPr>
        <w:t xml:space="preserve"> </w:t>
      </w:r>
      <w:r w:rsidRPr="00E968DE">
        <w:rPr>
          <w:rFonts w:ascii="Arial" w:cs="Arial" w:hAnsi="Arial"/>
          <w:b/>
          <w:i/>
          <w:iCs/>
        </w:rPr>
        <w:t xml:space="preserve">Pour les salariés dont le temps de travail est </w:t>
      </w:r>
      <w:r w:rsidR="00605366">
        <w:rPr>
          <w:rFonts w:ascii="Arial" w:cs="Arial" w:hAnsi="Arial"/>
          <w:b/>
          <w:i/>
          <w:iCs/>
        </w:rPr>
        <w:t>décompté</w:t>
      </w:r>
      <w:r w:rsidRPr="00E968DE">
        <w:rPr>
          <w:rFonts w:ascii="Arial" w:cs="Arial" w:hAnsi="Arial"/>
          <w:b/>
          <w:i/>
          <w:iCs/>
        </w:rPr>
        <w:t xml:space="preserve"> en jours</w:t>
      </w:r>
    </w:p>
    <w:p w14:paraId="64995C62" w14:textId="77777777" w:rsidP="00B57410" w:rsidR="00B57410" w:rsidRDefault="00B57410">
      <w:pPr>
        <w:rPr>
          <w:rFonts w:ascii="Arial" w:cs="Arial" w:hAnsi="Arial"/>
        </w:rPr>
      </w:pPr>
    </w:p>
    <w:p w14:paraId="194C70D2" w14:textId="2223F3A2" w:rsidP="005F75B9" w:rsidR="00B57410" w:rsidRDefault="00A813C4">
      <w:pPr>
        <w:rPr>
          <w:rFonts w:ascii="Arial" w:cs="Arial" w:hAnsi="Arial"/>
        </w:rPr>
      </w:pPr>
      <w:r w:rsidRPr="007F21EF">
        <w:rPr>
          <w:rFonts w:ascii="Arial" w:cs="Arial" w:hAnsi="Arial"/>
        </w:rPr>
        <w:t xml:space="preserve">En principe, l’absence de référence horaire conduit à ne pas </w:t>
      </w:r>
      <w:r w:rsidR="0033056F" w:rsidRPr="007F21EF">
        <w:rPr>
          <w:rFonts w:ascii="Arial" w:cs="Arial" w:hAnsi="Arial"/>
        </w:rPr>
        <w:t>détailler</w:t>
      </w:r>
      <w:r w:rsidRPr="007F21EF">
        <w:rPr>
          <w:rFonts w:ascii="Arial" w:cs="Arial" w:hAnsi="Arial"/>
        </w:rPr>
        <w:t xml:space="preserve"> le nombre d’heures effectuées dans une journée de travail. Toutefois, pour l’application du présent article, les Parties conviennent de fixer le</w:t>
      </w:r>
      <w:r w:rsidR="0033056F" w:rsidRPr="007F21EF">
        <w:rPr>
          <w:rFonts w:ascii="Arial" w:cs="Arial" w:hAnsi="Arial"/>
        </w:rPr>
        <w:t xml:space="preserve">s </w:t>
      </w:r>
      <w:r w:rsidRPr="007F21EF">
        <w:rPr>
          <w:rFonts w:ascii="Arial" w:cs="Arial" w:hAnsi="Arial"/>
        </w:rPr>
        <w:t>référence</w:t>
      </w:r>
      <w:r w:rsidR="0033056F" w:rsidRPr="007F21EF">
        <w:rPr>
          <w:rFonts w:ascii="Arial" w:cs="Arial" w:hAnsi="Arial"/>
        </w:rPr>
        <w:t xml:space="preserve">s </w:t>
      </w:r>
      <w:r w:rsidRPr="007F21EF">
        <w:rPr>
          <w:rFonts w:ascii="Arial" w:cs="Arial" w:hAnsi="Arial"/>
        </w:rPr>
        <w:t>suivant</w:t>
      </w:r>
      <w:r w:rsidR="0033056F" w:rsidRPr="007F21EF">
        <w:rPr>
          <w:rFonts w:ascii="Arial" w:cs="Arial" w:hAnsi="Arial"/>
        </w:rPr>
        <w:t>es</w:t>
      </w:r>
      <w:r w:rsidR="008B6C2A">
        <w:rPr>
          <w:rFonts w:ascii="Arial" w:cs="Arial" w:hAnsi="Arial"/>
        </w:rPr>
        <w:t> </w:t>
      </w:r>
      <w:r w:rsidRPr="007F21EF">
        <w:rPr>
          <w:rFonts w:ascii="Arial" w:cs="Arial" w:hAnsi="Arial"/>
        </w:rPr>
        <w:t xml:space="preserve">: </w:t>
      </w:r>
      <w:r w:rsidR="00B57410" w:rsidRPr="007F21EF">
        <w:rPr>
          <w:rFonts w:ascii="Arial" w:cs="Arial" w:hAnsi="Arial"/>
        </w:rPr>
        <w:t>le temps d</w:t>
      </w:r>
      <w:r w:rsidR="0033056F" w:rsidRPr="007F21EF">
        <w:rPr>
          <w:rFonts w:ascii="Arial" w:cs="Arial" w:hAnsi="Arial"/>
        </w:rPr>
        <w:t>e travail</w:t>
      </w:r>
      <w:r w:rsidR="00B57410" w:rsidRPr="007F21EF">
        <w:rPr>
          <w:rFonts w:ascii="Arial" w:cs="Arial" w:hAnsi="Arial"/>
        </w:rPr>
        <w:t xml:space="preserve"> </w:t>
      </w:r>
      <w:r w:rsidR="009C50BB" w:rsidRPr="007F21EF">
        <w:rPr>
          <w:rFonts w:ascii="Arial" w:cs="Arial" w:hAnsi="Arial"/>
        </w:rPr>
        <w:t xml:space="preserve">d’une durée inférieure à 3 h 30 minutes </w:t>
      </w:r>
      <w:r w:rsidR="00B57410" w:rsidRPr="007F21EF">
        <w:rPr>
          <w:rFonts w:ascii="Arial" w:cs="Arial" w:hAnsi="Arial"/>
        </w:rPr>
        <w:t>est équivalent à une demi-journée, et d’une journée au-delà.</w:t>
      </w:r>
    </w:p>
    <w:p w14:paraId="6777C872" w14:textId="77777777" w:rsidP="005F75B9" w:rsidR="007F21EF" w:rsidRDefault="007F21EF" w:rsidRPr="00856430">
      <w:pPr>
        <w:rPr>
          <w:rFonts w:ascii="Arial" w:cs="Arial" w:hAnsi="Arial"/>
        </w:rPr>
      </w:pPr>
    </w:p>
    <w:p w14:paraId="667A6E7B" w14:textId="1FA8C71D" w:rsidP="003F6815" w:rsidR="008466D9" w:rsidRDefault="00A813C4" w:rsidRPr="00746FE8">
      <w:pPr>
        <w:pStyle w:val="Paragraphedeliste"/>
        <w:numPr>
          <w:ilvl w:val="0"/>
          <w:numId w:val="8"/>
        </w:numPr>
        <w:tabs>
          <w:tab w:pos="567" w:val="left"/>
        </w:tabs>
        <w:ind w:hanging="425" w:left="425"/>
        <w:rPr>
          <w:rFonts w:ascii="Arial" w:cs="Arial" w:hAnsi="Arial"/>
          <w:bCs/>
          <w:u w:val="single"/>
        </w:rPr>
      </w:pPr>
      <w:r w:rsidRPr="00A813C4">
        <w:rPr>
          <w:rFonts w:ascii="Arial" w:cs="Arial" w:hAnsi="Arial"/>
          <w:u w:val="single"/>
        </w:rPr>
        <w:t>lorsque le travail du samedi s’inscrit dans le cadre d’une activité habituellement travaillée le samed</w:t>
      </w:r>
      <w:r w:rsidRPr="0036018A">
        <w:rPr>
          <w:rFonts w:ascii="Arial" w:cs="Arial" w:hAnsi="Arial"/>
          <w:u w:val="single"/>
        </w:rPr>
        <w:t>i</w:t>
      </w:r>
      <w:r w:rsidR="008B6C2A">
        <w:rPr>
          <w:rFonts w:ascii="Arial" w:cs="Arial" w:hAnsi="Arial"/>
          <w:u w:val="single"/>
        </w:rPr>
        <w:t> </w:t>
      </w:r>
      <w:r w:rsidRPr="0036018A">
        <w:rPr>
          <w:rFonts w:ascii="Arial" w:cs="Arial" w:hAnsi="Arial"/>
          <w:u w:val="single"/>
        </w:rPr>
        <w:t>:</w:t>
      </w:r>
      <w:r>
        <w:rPr>
          <w:rFonts w:ascii="Arial" w:cs="Arial" w:hAnsi="Arial"/>
        </w:rPr>
        <w:t xml:space="preserve"> </w:t>
      </w:r>
      <w:r w:rsidR="00262ACC" w:rsidRPr="00A813C4">
        <w:rPr>
          <w:rFonts w:ascii="Arial" w:cs="Arial" w:hAnsi="Arial"/>
          <w:bCs/>
        </w:rPr>
        <w:t>la journée</w:t>
      </w:r>
      <w:r w:rsidR="00AA50AE" w:rsidRPr="00A813C4">
        <w:rPr>
          <w:rFonts w:ascii="Arial" w:cs="Arial" w:hAnsi="Arial"/>
          <w:bCs/>
        </w:rPr>
        <w:t xml:space="preserve"> (ou demi-journée)</w:t>
      </w:r>
      <w:r w:rsidR="00262ACC" w:rsidRPr="00A813C4">
        <w:rPr>
          <w:rFonts w:ascii="Arial" w:cs="Arial" w:hAnsi="Arial"/>
          <w:bCs/>
        </w:rPr>
        <w:t xml:space="preserve"> est </w:t>
      </w:r>
      <w:r w:rsidR="0033056F">
        <w:rPr>
          <w:rFonts w:ascii="Arial" w:cs="Arial" w:hAnsi="Arial"/>
          <w:bCs/>
        </w:rPr>
        <w:t xml:space="preserve">systématiquement </w:t>
      </w:r>
      <w:r w:rsidR="00262ACC" w:rsidRPr="00A813C4">
        <w:rPr>
          <w:rFonts w:ascii="Arial" w:cs="Arial" w:hAnsi="Arial"/>
          <w:bCs/>
        </w:rPr>
        <w:t>récupérée sur un autre jour normalement travaillé</w:t>
      </w:r>
      <w:r w:rsidR="006F0B1E" w:rsidRPr="00A813C4">
        <w:rPr>
          <w:rFonts w:ascii="Arial" w:cs="Arial" w:hAnsi="Arial"/>
          <w:bCs/>
        </w:rPr>
        <w:t xml:space="preserve">, </w:t>
      </w:r>
      <w:r w:rsidR="005134AE" w:rsidRPr="00A813C4">
        <w:rPr>
          <w:rFonts w:ascii="Arial" w:cs="Arial" w:hAnsi="Arial"/>
          <w:bCs/>
        </w:rPr>
        <w:t xml:space="preserve">par principe </w:t>
      </w:r>
      <w:r w:rsidR="006F0B1E" w:rsidRPr="00A813C4">
        <w:rPr>
          <w:rFonts w:ascii="Arial" w:cs="Arial" w:hAnsi="Arial"/>
          <w:bCs/>
        </w:rPr>
        <w:t>dans la semaine qui précède ou qui suit le samedi travaillé</w:t>
      </w:r>
      <w:r w:rsidR="00AA50AE" w:rsidRPr="00A813C4">
        <w:rPr>
          <w:rFonts w:ascii="Arial" w:cs="Arial" w:hAnsi="Arial"/>
        </w:rPr>
        <w:t>.</w:t>
      </w:r>
    </w:p>
    <w:p w14:paraId="7CF4A009" w14:textId="77777777" w:rsidP="00746FE8" w:rsidR="00746FE8" w:rsidRDefault="00746FE8" w:rsidRPr="00A813C4">
      <w:pPr>
        <w:pStyle w:val="Paragraphedeliste"/>
        <w:tabs>
          <w:tab w:pos="567" w:val="left"/>
        </w:tabs>
        <w:ind w:left="425"/>
        <w:rPr>
          <w:rFonts w:ascii="Arial" w:cs="Arial" w:hAnsi="Arial"/>
          <w:bCs/>
          <w:u w:val="single"/>
        </w:rPr>
      </w:pPr>
    </w:p>
    <w:p w14:paraId="77275C5F" w14:textId="293592DD" w:rsidP="003F6815" w:rsidR="0033056F" w:rsidRDefault="00A813C4" w:rsidRPr="005F75B9">
      <w:pPr>
        <w:pStyle w:val="Paragraphedeliste"/>
        <w:numPr>
          <w:ilvl w:val="0"/>
          <w:numId w:val="8"/>
        </w:numPr>
        <w:tabs>
          <w:tab w:pos="567" w:val="left"/>
        </w:tabs>
        <w:ind w:hanging="425" w:left="425"/>
        <w:rPr>
          <w:rFonts w:ascii="Arial" w:cs="Arial" w:hAnsi="Arial"/>
          <w:bCs/>
          <w:u w:val="single"/>
        </w:rPr>
      </w:pPr>
      <w:r w:rsidRPr="00A813C4">
        <w:rPr>
          <w:rFonts w:ascii="Arial" w:cs="Arial" w:hAnsi="Arial"/>
          <w:u w:val="single"/>
        </w:rPr>
        <w:t xml:space="preserve">lorsque le travail du samedi </w:t>
      </w:r>
      <w:r w:rsidR="0036018A" w:rsidRPr="005F75B9">
        <w:rPr>
          <w:rFonts w:ascii="Arial" w:cs="Arial" w:hAnsi="Arial"/>
          <w:u w:val="single"/>
        </w:rPr>
        <w:t xml:space="preserve">s’inscrit dans le cadre </w:t>
      </w:r>
      <w:r w:rsidR="0036018A">
        <w:rPr>
          <w:rFonts w:ascii="Arial" w:cs="Arial" w:hAnsi="Arial"/>
          <w:u w:val="single"/>
        </w:rPr>
        <w:t>de travaux exceptionnels</w:t>
      </w:r>
      <w:r w:rsidR="008B6C2A">
        <w:rPr>
          <w:rFonts w:ascii="Arial" w:cs="Arial" w:hAnsi="Arial"/>
          <w:u w:val="single"/>
        </w:rPr>
        <w:t> </w:t>
      </w:r>
      <w:r w:rsidR="0036018A">
        <w:rPr>
          <w:rFonts w:ascii="Arial" w:cs="Arial" w:hAnsi="Arial"/>
          <w:u w:val="single"/>
        </w:rPr>
        <w:t>:</w:t>
      </w:r>
      <w:r w:rsidRPr="00A813C4">
        <w:rPr>
          <w:rFonts w:ascii="Arial" w:cs="Arial" w:hAnsi="Arial"/>
        </w:rPr>
        <w:t> </w:t>
      </w:r>
      <w:r w:rsidR="0033056F" w:rsidRPr="00A813C4">
        <w:rPr>
          <w:rFonts w:ascii="Arial" w:cs="Arial" w:hAnsi="Arial"/>
          <w:bCs/>
        </w:rPr>
        <w:t>la journée (ou demi-journée) est récupérée sur un autre jour normalement travaillé</w:t>
      </w:r>
      <w:r w:rsidR="0033056F">
        <w:rPr>
          <w:rFonts w:ascii="Arial" w:cs="Arial" w:hAnsi="Arial"/>
          <w:bCs/>
        </w:rPr>
        <w:t xml:space="preserve"> dans la période de référence</w:t>
      </w:r>
      <w:r w:rsidR="008B6C2A">
        <w:rPr>
          <w:rFonts w:ascii="Arial" w:cs="Arial" w:hAnsi="Arial"/>
          <w:bCs/>
        </w:rPr>
        <w:t> </w:t>
      </w:r>
      <w:r w:rsidR="0033056F">
        <w:rPr>
          <w:rFonts w:ascii="Arial" w:cs="Arial" w:hAnsi="Arial"/>
          <w:bCs/>
        </w:rPr>
        <w:t xml:space="preserve">; </w:t>
      </w:r>
      <w:r w:rsidR="0036018A">
        <w:rPr>
          <w:rFonts w:ascii="Arial" w:cs="Arial" w:hAnsi="Arial"/>
        </w:rPr>
        <w:t>une</w:t>
      </w:r>
      <w:r w:rsidR="0033056F" w:rsidRPr="005F75B9">
        <w:rPr>
          <w:rFonts w:ascii="Arial" w:cs="Arial" w:hAnsi="Arial"/>
        </w:rPr>
        <w:t xml:space="preserve"> majoration</w:t>
      </w:r>
      <w:r w:rsidR="0036018A">
        <w:rPr>
          <w:rFonts w:ascii="Arial" w:cs="Arial" w:hAnsi="Arial"/>
        </w:rPr>
        <w:t xml:space="preserve"> – dont le paiement</w:t>
      </w:r>
      <w:r w:rsidR="0036018A" w:rsidRPr="00292C59">
        <w:rPr>
          <w:rFonts w:ascii="Arial" w:cs="Arial" w:hAnsi="Arial"/>
        </w:rPr>
        <w:t xml:space="preserve"> </w:t>
      </w:r>
      <w:r w:rsidR="0036018A" w:rsidRPr="005F75B9">
        <w:rPr>
          <w:rFonts w:ascii="Arial" w:cs="Arial" w:hAnsi="Arial"/>
        </w:rPr>
        <w:t xml:space="preserve">vient s’ajouter </w:t>
      </w:r>
      <w:r w:rsidR="0036018A">
        <w:rPr>
          <w:rFonts w:ascii="Arial" w:cs="Arial" w:hAnsi="Arial"/>
        </w:rPr>
        <w:t>à la récupération</w:t>
      </w:r>
      <w:r w:rsidR="0033056F" w:rsidRPr="005F75B9">
        <w:rPr>
          <w:rFonts w:ascii="Arial" w:cs="Arial" w:hAnsi="Arial"/>
        </w:rPr>
        <w:t xml:space="preserve"> </w:t>
      </w:r>
      <w:r w:rsidR="0036018A">
        <w:rPr>
          <w:rFonts w:ascii="Arial" w:cs="Arial" w:hAnsi="Arial"/>
        </w:rPr>
        <w:t xml:space="preserve">de la journée (ou demi-journée) – </w:t>
      </w:r>
      <w:r w:rsidR="0033056F" w:rsidRPr="005F75B9">
        <w:rPr>
          <w:rFonts w:ascii="Arial" w:cs="Arial" w:hAnsi="Arial"/>
        </w:rPr>
        <w:t>de 100% est appliqué</w:t>
      </w:r>
      <w:r w:rsidR="0036018A">
        <w:rPr>
          <w:rFonts w:ascii="Arial" w:cs="Arial" w:hAnsi="Arial"/>
        </w:rPr>
        <w:t>e</w:t>
      </w:r>
      <w:r w:rsidR="0033056F" w:rsidRPr="005F75B9">
        <w:rPr>
          <w:rFonts w:ascii="Arial" w:cs="Arial" w:hAnsi="Arial"/>
        </w:rPr>
        <w:t xml:space="preserve"> </w:t>
      </w:r>
      <w:r w:rsidR="0033056F">
        <w:rPr>
          <w:rFonts w:ascii="Arial" w:cs="Arial" w:hAnsi="Arial"/>
        </w:rPr>
        <w:t xml:space="preserve">à la </w:t>
      </w:r>
      <w:r w:rsidR="0033056F" w:rsidRPr="00A813C4">
        <w:rPr>
          <w:rFonts w:ascii="Arial" w:cs="Arial" w:hAnsi="Arial"/>
        </w:rPr>
        <w:t>journée (ou demi-journée) de travail</w:t>
      </w:r>
      <w:r w:rsidR="00BD78FF">
        <w:rPr>
          <w:rFonts w:ascii="Arial" w:cs="Arial" w:hAnsi="Arial"/>
        </w:rPr>
        <w:t>.</w:t>
      </w:r>
    </w:p>
    <w:p w14:paraId="074FF398" w14:textId="77777777" w:rsidP="008B6C2A" w:rsidR="008B6C2A" w:rsidRDefault="008B6C2A">
      <w:pPr>
        <w:pStyle w:val="Paragraphedeliste"/>
      </w:pPr>
    </w:p>
    <w:p w14:paraId="1DB1A3F7" w14:textId="6DA23567" w:rsidP="00B513B7" w:rsidR="00262ACC" w:rsidRDefault="00262ACC" w:rsidRPr="00B513B7"/>
    <w:p w14:paraId="514F07FA" w14:textId="77777777" w:rsidP="00844AF5" w:rsidR="00844AF5" w:rsidRDefault="00844AF5" w:rsidRPr="00973B2C"/>
    <w:p w14:paraId="5FF1D79D" w14:textId="775F506D" w:rsidP="008B6C2A" w:rsidR="00844AF5" w:rsidRDefault="00844AF5" w:rsidRPr="00C51A58">
      <w:pPr>
        <w:pStyle w:val="Titre2"/>
        <w:pBdr>
          <w:top w:color="auto" w:space="0" w:sz="0" w:val="none"/>
          <w:left w:color="auto" w:space="0" w:sz="0" w:val="none"/>
          <w:bottom w:color="auto" w:space="0" w:sz="0" w:val="none"/>
          <w:right w:color="auto" w:space="0" w:sz="0" w:val="none"/>
        </w:pBdr>
        <w:spacing w:after="0"/>
        <w:jc w:val="left"/>
      </w:pPr>
      <w:bookmarkStart w:id="134" w:name="_Toc45268327"/>
      <w:bookmarkStart w:id="135" w:name="_Toc45895730"/>
      <w:r w:rsidRPr="00973B2C">
        <w:rPr>
          <w:u w:val="none"/>
        </w:rPr>
        <w:t xml:space="preserve">Article </w:t>
      </w:r>
      <w:r>
        <w:rPr>
          <w:u w:val="none"/>
        </w:rPr>
        <w:t>2</w:t>
      </w:r>
      <w:r w:rsidRPr="00973B2C">
        <w:rPr>
          <w:u w:val="none"/>
        </w:rPr>
        <w:t xml:space="preserve"> – </w:t>
      </w:r>
      <w:r w:rsidRPr="00973B2C">
        <w:rPr>
          <w:u w:val="none"/>
        </w:rPr>
        <w:tab/>
      </w:r>
      <w:r>
        <w:t>Travail du dimanche ou jour férié</w:t>
      </w:r>
      <w:bookmarkEnd w:id="134"/>
      <w:bookmarkEnd w:id="135"/>
      <w:r>
        <w:t xml:space="preserve"> </w:t>
      </w:r>
    </w:p>
    <w:p w14:paraId="225A77F0" w14:textId="3129C8EA" w:rsidP="00E968DE" w:rsidR="0013247A" w:rsidRDefault="0013247A">
      <w:pPr>
        <w:rPr>
          <w:rFonts w:ascii="Arial" w:hAnsi="Arial"/>
          <w:color w:val="FF0000"/>
        </w:rPr>
      </w:pPr>
    </w:p>
    <w:p w14:paraId="2B0D8E5A" w14:textId="77777777" w:rsidP="00E968DE" w:rsidR="008B6C2A" w:rsidRDefault="008B6C2A" w:rsidRPr="00B513B7">
      <w:pPr>
        <w:rPr>
          <w:rFonts w:ascii="Arial" w:hAnsi="Arial"/>
          <w:color w:val="FF0000"/>
        </w:rPr>
      </w:pPr>
    </w:p>
    <w:p w14:paraId="37714452" w14:textId="11812E54" w:rsidP="00235E79" w:rsidR="00235E79" w:rsidRDefault="00235E79">
      <w:pPr>
        <w:rPr>
          <w:rFonts w:ascii="Arial" w:cs="Arial" w:hAnsi="Arial"/>
        </w:rPr>
      </w:pPr>
      <w:r>
        <w:rPr>
          <w:rFonts w:ascii="Arial" w:cs="Arial" w:hAnsi="Arial"/>
          <w:b/>
          <w:u w:val="single"/>
        </w:rPr>
        <w:t>2.1 – Délais de prévenance</w:t>
      </w:r>
    </w:p>
    <w:p w14:paraId="67F09752" w14:textId="36E9CCC6" w:rsidP="00E968DE" w:rsidR="00E968DE" w:rsidRDefault="00E968DE">
      <w:pPr>
        <w:rPr>
          <w:rFonts w:ascii="Arial" w:cs="Arial" w:hAnsi="Arial"/>
        </w:rPr>
      </w:pPr>
    </w:p>
    <w:p w14:paraId="0CFD057E" w14:textId="4BCDD725" w:rsidP="00731CD7" w:rsidR="00731CD7" w:rsidRDefault="00731CD7">
      <w:pPr>
        <w:rPr>
          <w:rFonts w:ascii="Arial" w:cs="Arial" w:hAnsi="Arial"/>
        </w:rPr>
      </w:pPr>
      <w:r w:rsidRPr="00731CD7">
        <w:rPr>
          <w:rFonts w:ascii="Arial" w:cs="Arial" w:hAnsi="Arial"/>
        </w:rPr>
        <w:t xml:space="preserve">Sauf événement </w:t>
      </w:r>
      <w:r w:rsidR="009D3C66">
        <w:rPr>
          <w:rFonts w:ascii="Arial" w:cs="Arial" w:hAnsi="Arial"/>
          <w:bCs/>
        </w:rPr>
        <w:t>imprévisible</w:t>
      </w:r>
      <w:r w:rsidRPr="00731CD7">
        <w:rPr>
          <w:rFonts w:ascii="Arial" w:cs="Arial" w:hAnsi="Arial"/>
        </w:rPr>
        <w:t>,</w:t>
      </w:r>
      <w:r w:rsidRPr="00731CD7">
        <w:rPr>
          <w:rFonts w:ascii="Arial" w:cs="Arial" w:hAnsi="Arial"/>
          <w:bCs/>
        </w:rPr>
        <w:t xml:space="preserve"> ou en raison d’impératifs liés au service</w:t>
      </w:r>
      <w:r w:rsidR="009D3C66">
        <w:rPr>
          <w:rFonts w:ascii="Arial" w:cs="Arial" w:hAnsi="Arial"/>
          <w:bCs/>
        </w:rPr>
        <w:t xml:space="preserve"> ne pouvant pas être anticipés</w:t>
      </w:r>
      <w:r>
        <w:rPr>
          <w:rFonts w:ascii="Arial" w:cs="Arial" w:hAnsi="Arial"/>
          <w:bCs/>
        </w:rPr>
        <w:t xml:space="preserve">, </w:t>
      </w:r>
      <w:r w:rsidRPr="00731CD7">
        <w:rPr>
          <w:rFonts w:ascii="Arial" w:cs="Arial" w:hAnsi="Arial"/>
        </w:rPr>
        <w:t>le recours au travail</w:t>
      </w:r>
      <w:r>
        <w:rPr>
          <w:rFonts w:ascii="Arial" w:cs="Arial" w:hAnsi="Arial"/>
        </w:rPr>
        <w:t xml:space="preserve"> </w:t>
      </w:r>
      <w:r w:rsidRPr="00731CD7">
        <w:rPr>
          <w:rFonts w:ascii="Arial" w:cs="Arial" w:hAnsi="Arial"/>
        </w:rPr>
        <w:t>:</w:t>
      </w:r>
    </w:p>
    <w:p w14:paraId="32C383E1" w14:textId="77777777" w:rsidP="00731CD7" w:rsidR="007F21EF" w:rsidRDefault="007F21EF" w:rsidRPr="00731CD7">
      <w:pPr>
        <w:rPr>
          <w:rFonts w:ascii="Arial" w:cs="Arial" w:hAnsi="Arial"/>
        </w:rPr>
      </w:pPr>
    </w:p>
    <w:p w14:paraId="2194B3D7" w14:textId="3C72D836" w:rsidP="003F6815" w:rsidR="00731CD7" w:rsidRDefault="00844AF5" w:rsidRPr="00731CD7">
      <w:pPr>
        <w:pStyle w:val="Paragraphedeliste"/>
        <w:numPr>
          <w:ilvl w:val="0"/>
          <w:numId w:val="8"/>
        </w:numPr>
        <w:tabs>
          <w:tab w:pos="567" w:val="left"/>
        </w:tabs>
        <w:spacing w:after="120"/>
        <w:ind w:hanging="426" w:left="426"/>
        <w:rPr>
          <w:rFonts w:ascii="Arial" w:cs="Arial" w:hAnsi="Arial"/>
        </w:rPr>
      </w:pPr>
      <w:r w:rsidRPr="00731CD7">
        <w:rPr>
          <w:rFonts w:ascii="Arial" w:cs="Arial" w:hAnsi="Arial"/>
          <w:u w:val="single"/>
        </w:rPr>
        <w:t>du dimanche</w:t>
      </w:r>
      <w:r w:rsidR="00731CD7" w:rsidRPr="00731CD7">
        <w:rPr>
          <w:rFonts w:ascii="Arial" w:cs="Arial" w:hAnsi="Arial"/>
        </w:rPr>
        <w:t xml:space="preserve"> : </w:t>
      </w:r>
      <w:r w:rsidRPr="00731CD7">
        <w:rPr>
          <w:rFonts w:ascii="Arial" w:cs="Arial" w:hAnsi="Arial"/>
        </w:rPr>
        <w:t xml:space="preserve">doit être porté à la connaissance des </w:t>
      </w:r>
      <w:r w:rsidR="00311E08" w:rsidRPr="00731CD7">
        <w:rPr>
          <w:rFonts w:ascii="Arial" w:cs="Arial" w:hAnsi="Arial"/>
        </w:rPr>
        <w:t>salarié</w:t>
      </w:r>
      <w:r w:rsidRPr="00731CD7">
        <w:rPr>
          <w:rFonts w:ascii="Arial" w:cs="Arial" w:hAnsi="Arial"/>
        </w:rPr>
        <w:t xml:space="preserve">s concernés en respectant un délai de prévenance d’au moins </w:t>
      </w:r>
      <w:r w:rsidR="00E968DE" w:rsidRPr="00731CD7">
        <w:rPr>
          <w:rFonts w:ascii="Arial" w:cs="Arial" w:hAnsi="Arial"/>
        </w:rPr>
        <w:t>2</w:t>
      </w:r>
      <w:r w:rsidRPr="00731CD7">
        <w:rPr>
          <w:rFonts w:ascii="Arial" w:cs="Arial" w:hAnsi="Arial"/>
        </w:rPr>
        <w:t xml:space="preserve"> mois. </w:t>
      </w:r>
    </w:p>
    <w:p w14:paraId="7BE433E0" w14:textId="3ECC313E" w:rsidP="003F6815" w:rsidR="004E7312" w:rsidRDefault="004E7312" w:rsidRPr="00731CD7">
      <w:pPr>
        <w:pStyle w:val="Paragraphedeliste"/>
        <w:numPr>
          <w:ilvl w:val="0"/>
          <w:numId w:val="8"/>
        </w:numPr>
        <w:tabs>
          <w:tab w:pos="567" w:val="left"/>
        </w:tabs>
        <w:ind w:hanging="425" w:left="425"/>
        <w:rPr>
          <w:rFonts w:ascii="Arial" w:cs="Arial" w:hAnsi="Arial"/>
        </w:rPr>
      </w:pPr>
      <w:r w:rsidRPr="00731CD7">
        <w:rPr>
          <w:rFonts w:ascii="Arial" w:cs="Arial" w:hAnsi="Arial"/>
          <w:u w:val="single"/>
        </w:rPr>
        <w:t>d’un jour férié</w:t>
      </w:r>
      <w:r w:rsidR="00731CD7" w:rsidRPr="00731CD7">
        <w:rPr>
          <w:rFonts w:ascii="Arial" w:cs="Arial" w:hAnsi="Arial"/>
          <w:u w:val="single"/>
        </w:rPr>
        <w:t> :</w:t>
      </w:r>
      <w:r w:rsidR="00731CD7" w:rsidRPr="00731CD7">
        <w:rPr>
          <w:rFonts w:ascii="Arial" w:cs="Arial" w:hAnsi="Arial"/>
        </w:rPr>
        <w:t xml:space="preserve"> </w:t>
      </w:r>
      <w:r w:rsidRPr="00731CD7">
        <w:rPr>
          <w:rFonts w:ascii="Arial" w:cs="Arial" w:hAnsi="Arial"/>
        </w:rPr>
        <w:t xml:space="preserve">doit être porté à la connaissance des </w:t>
      </w:r>
      <w:r w:rsidR="00311E08" w:rsidRPr="00731CD7">
        <w:rPr>
          <w:rFonts w:ascii="Arial" w:cs="Arial" w:hAnsi="Arial"/>
        </w:rPr>
        <w:t>salarié</w:t>
      </w:r>
      <w:r w:rsidRPr="00731CD7">
        <w:rPr>
          <w:rFonts w:ascii="Arial" w:cs="Arial" w:hAnsi="Arial"/>
        </w:rPr>
        <w:t xml:space="preserve">s concernés en respectant un délai de prévenance d’au moins 1 mois. </w:t>
      </w:r>
    </w:p>
    <w:p w14:paraId="10AA43CC" w14:textId="6EF79431" w:rsidP="00B513B7" w:rsidR="00653007" w:rsidRDefault="00653007" w:rsidRPr="00B513B7">
      <w:pPr>
        <w:ind w:right="-35"/>
        <w:rPr>
          <w:rFonts w:ascii="Arial" w:hAnsi="Arial"/>
          <w:highlight w:val="yellow"/>
        </w:rPr>
      </w:pPr>
    </w:p>
    <w:p w14:paraId="2AFD06A6" w14:textId="77777777" w:rsidP="00235E79" w:rsidR="00653007" w:rsidRDefault="00653007" w:rsidRPr="00DC6A00">
      <w:pPr>
        <w:ind w:right="-35"/>
        <w:rPr>
          <w:rFonts w:ascii="Arial" w:hAnsi="Arial"/>
          <w:highlight w:val="yellow"/>
        </w:rPr>
      </w:pPr>
    </w:p>
    <w:p w14:paraId="6C4852B4" w14:textId="7E369871" w:rsidP="00235E79" w:rsidR="00235E79" w:rsidRDefault="00235E79">
      <w:pPr>
        <w:rPr>
          <w:rFonts w:ascii="Arial" w:cs="Arial" w:hAnsi="Arial"/>
        </w:rPr>
      </w:pPr>
      <w:r>
        <w:rPr>
          <w:rFonts w:ascii="Arial" w:cs="Arial" w:hAnsi="Arial"/>
          <w:b/>
          <w:u w:val="single"/>
        </w:rPr>
        <w:t>2.2 – Contreparties</w:t>
      </w:r>
    </w:p>
    <w:p w14:paraId="52403EB5" w14:textId="68E013A6" w:rsidP="00605366" w:rsidR="00605366" w:rsidRDefault="00605366">
      <w:pPr>
        <w:tabs>
          <w:tab w:pos="567" w:val="left"/>
        </w:tabs>
        <w:spacing w:after="120"/>
        <w:rPr>
          <w:rFonts w:ascii="Arial" w:cs="Arial" w:hAnsi="Arial"/>
          <w:bCs/>
          <w:u w:val="single"/>
        </w:rPr>
      </w:pPr>
    </w:p>
    <w:p w14:paraId="5B89448D" w14:textId="14D0FF61" w:rsidP="00605366" w:rsidR="00605366" w:rsidRDefault="00605366" w:rsidRPr="00235E79">
      <w:pPr>
        <w:tabs>
          <w:tab w:pos="567" w:val="left"/>
        </w:tabs>
        <w:rPr>
          <w:rFonts w:ascii="Arial" w:cs="Arial" w:hAnsi="Arial"/>
          <w:b/>
          <w:i/>
          <w:iCs/>
        </w:rPr>
      </w:pPr>
      <w:r>
        <w:rPr>
          <w:rFonts w:ascii="Arial" w:cs="Arial" w:hAnsi="Arial"/>
          <w:b/>
          <w:i/>
          <w:iCs/>
        </w:rPr>
        <w:t>2</w:t>
      </w:r>
      <w:r w:rsidRPr="00E96C3A">
        <w:rPr>
          <w:rFonts w:ascii="Arial" w:cs="Arial" w:hAnsi="Arial"/>
          <w:b/>
          <w:i/>
          <w:iCs/>
        </w:rPr>
        <w:t>.2.</w:t>
      </w:r>
      <w:r>
        <w:rPr>
          <w:rFonts w:ascii="Arial" w:cs="Arial" w:hAnsi="Arial"/>
          <w:b/>
          <w:i/>
          <w:iCs/>
        </w:rPr>
        <w:t>1</w:t>
      </w:r>
      <w:r w:rsidRPr="00E96C3A">
        <w:rPr>
          <w:rFonts w:ascii="Arial" w:cs="Arial" w:hAnsi="Arial"/>
          <w:b/>
          <w:i/>
          <w:iCs/>
        </w:rPr>
        <w:t xml:space="preserve"> –</w:t>
      </w:r>
      <w:r>
        <w:rPr>
          <w:rFonts w:ascii="Arial" w:cs="Arial" w:hAnsi="Arial"/>
          <w:b/>
          <w:i/>
          <w:iCs/>
        </w:rPr>
        <w:t xml:space="preserve"> </w:t>
      </w:r>
      <w:r w:rsidRPr="00235E79">
        <w:rPr>
          <w:rFonts w:ascii="Arial" w:cs="Arial" w:hAnsi="Arial"/>
          <w:b/>
          <w:i/>
          <w:iCs/>
        </w:rPr>
        <w:t>Pour les salariés dont le temps de travail est décompté en heures</w:t>
      </w:r>
    </w:p>
    <w:p w14:paraId="3C17B222" w14:textId="77777777" w:rsidP="00605366" w:rsidR="00605366" w:rsidRDefault="00605366">
      <w:pPr>
        <w:rPr>
          <w:rFonts w:ascii="Arial" w:cs="Arial" w:hAnsi="Arial"/>
        </w:rPr>
      </w:pPr>
    </w:p>
    <w:p w14:paraId="186095BC" w14:textId="05B28F68" w:rsidP="003F6815" w:rsidR="004E7312" w:rsidRDefault="004E7312" w:rsidRPr="00B6158C">
      <w:pPr>
        <w:pStyle w:val="Paragraphedeliste"/>
        <w:numPr>
          <w:ilvl w:val="0"/>
          <w:numId w:val="8"/>
        </w:numPr>
        <w:tabs>
          <w:tab w:pos="567" w:val="left"/>
        </w:tabs>
        <w:spacing w:after="120"/>
        <w:ind w:hanging="425" w:left="425"/>
        <w:rPr>
          <w:rFonts w:ascii="Arial" w:cs="Arial" w:hAnsi="Arial"/>
          <w:bCs/>
          <w:u w:val="single"/>
        </w:rPr>
      </w:pPr>
      <w:r w:rsidRPr="00B6158C">
        <w:rPr>
          <w:rFonts w:ascii="Arial" w:cs="Arial" w:hAnsi="Arial"/>
        </w:rPr>
        <w:t xml:space="preserve">un taux de majoration de </w:t>
      </w:r>
      <w:r>
        <w:rPr>
          <w:rFonts w:ascii="Arial" w:cs="Arial" w:hAnsi="Arial"/>
        </w:rPr>
        <w:t>20</w:t>
      </w:r>
      <w:r w:rsidRPr="00B6158C">
        <w:rPr>
          <w:rFonts w:ascii="Arial" w:cs="Arial" w:hAnsi="Arial"/>
        </w:rPr>
        <w:t xml:space="preserve">0% </w:t>
      </w:r>
      <w:r>
        <w:rPr>
          <w:rFonts w:ascii="Arial" w:cs="Arial" w:hAnsi="Arial"/>
        </w:rPr>
        <w:t>est</w:t>
      </w:r>
      <w:r w:rsidRPr="00B6158C">
        <w:rPr>
          <w:rFonts w:ascii="Arial" w:cs="Arial" w:hAnsi="Arial"/>
        </w:rPr>
        <w:t xml:space="preserve"> appliqué </w:t>
      </w:r>
      <w:r>
        <w:rPr>
          <w:rFonts w:ascii="Arial" w:cs="Arial" w:hAnsi="Arial"/>
        </w:rPr>
        <w:t>aux</w:t>
      </w:r>
      <w:r w:rsidRPr="00B6158C">
        <w:rPr>
          <w:rFonts w:ascii="Arial" w:cs="Arial" w:hAnsi="Arial"/>
        </w:rPr>
        <w:t xml:space="preserve"> heures </w:t>
      </w:r>
      <w:r>
        <w:rPr>
          <w:rFonts w:ascii="Arial" w:cs="Arial" w:hAnsi="Arial"/>
        </w:rPr>
        <w:t xml:space="preserve">effectuées ; </w:t>
      </w:r>
    </w:p>
    <w:p w14:paraId="4082498E" w14:textId="09493101" w:rsidP="003F6815" w:rsidR="0036018A" w:rsidRDefault="004E7312" w:rsidRPr="004E7312">
      <w:pPr>
        <w:pStyle w:val="Paragraphedeliste"/>
        <w:numPr>
          <w:ilvl w:val="0"/>
          <w:numId w:val="8"/>
        </w:numPr>
        <w:tabs>
          <w:tab w:pos="567" w:val="left"/>
        </w:tabs>
        <w:spacing w:after="120"/>
        <w:ind w:hanging="425" w:left="425"/>
        <w:rPr>
          <w:rFonts w:ascii="Arial" w:cs="Arial" w:hAnsi="Arial"/>
          <w:bCs/>
          <w:u w:val="single"/>
        </w:rPr>
      </w:pPr>
      <w:r>
        <w:rPr>
          <w:rFonts w:ascii="Arial" w:cs="Arial" w:hAnsi="Arial"/>
        </w:rPr>
        <w:lastRenderedPageBreak/>
        <w:t>cet</w:t>
      </w:r>
      <w:r w:rsidRPr="00B6158C">
        <w:rPr>
          <w:rFonts w:ascii="Arial" w:cs="Arial" w:hAnsi="Arial"/>
        </w:rPr>
        <w:t>te majoration vient s’ajouter au paiement des heures de travail</w:t>
      </w:r>
      <w:r w:rsidR="00B8053F">
        <w:rPr>
          <w:rFonts w:ascii="Arial" w:cs="Arial" w:hAnsi="Arial"/>
        </w:rPr>
        <w:t xml:space="preserve"> ; elle </w:t>
      </w:r>
      <w:r w:rsidR="0036018A">
        <w:rPr>
          <w:rFonts w:ascii="Arial" w:cs="Arial" w:hAnsi="Arial"/>
        </w:rPr>
        <w:t>intègre les</w:t>
      </w:r>
      <w:r w:rsidR="00954B21">
        <w:rPr>
          <w:rFonts w:ascii="Arial" w:cs="Arial" w:hAnsi="Arial"/>
        </w:rPr>
        <w:t xml:space="preserve"> éventuelle</w:t>
      </w:r>
      <w:r w:rsidR="0036018A">
        <w:rPr>
          <w:rFonts w:ascii="Arial" w:cs="Arial" w:hAnsi="Arial"/>
        </w:rPr>
        <w:t>s</w:t>
      </w:r>
      <w:r w:rsidR="00954B21">
        <w:rPr>
          <w:rFonts w:ascii="Arial" w:cs="Arial" w:hAnsi="Arial"/>
        </w:rPr>
        <w:t xml:space="preserve"> majoration</w:t>
      </w:r>
      <w:r w:rsidR="0036018A">
        <w:rPr>
          <w:rFonts w:ascii="Arial" w:cs="Arial" w:hAnsi="Arial"/>
        </w:rPr>
        <w:t>s</w:t>
      </w:r>
      <w:r w:rsidR="00BD78FF">
        <w:rPr>
          <w:rFonts w:ascii="Arial" w:cs="Arial" w:hAnsi="Arial"/>
        </w:rPr>
        <w:t xml:space="preserve"> liées à la réalisation d’</w:t>
      </w:r>
      <w:r w:rsidR="00954B21">
        <w:rPr>
          <w:rFonts w:ascii="Arial" w:cs="Arial" w:hAnsi="Arial"/>
        </w:rPr>
        <w:t>heures supplémentaires</w:t>
      </w:r>
      <w:r w:rsidR="0036018A">
        <w:rPr>
          <w:rFonts w:ascii="Arial" w:cs="Arial" w:hAnsi="Arial"/>
        </w:rPr>
        <w:t xml:space="preserve"> </w:t>
      </w:r>
    </w:p>
    <w:p w14:paraId="2FE0F5C6" w14:textId="77777777" w:rsidP="00605366" w:rsidR="008B6C2A" w:rsidRDefault="008B6C2A">
      <w:pPr>
        <w:tabs>
          <w:tab w:pos="567" w:val="left"/>
        </w:tabs>
        <w:rPr>
          <w:rFonts w:ascii="Arial" w:cs="Arial" w:hAnsi="Arial"/>
          <w:b/>
          <w:i/>
          <w:iCs/>
        </w:rPr>
      </w:pPr>
    </w:p>
    <w:p w14:paraId="0FF42F4E" w14:textId="72472EF2" w:rsidP="00605366" w:rsidR="00605366" w:rsidRDefault="00605366" w:rsidRPr="00E968DE">
      <w:pPr>
        <w:tabs>
          <w:tab w:pos="567" w:val="left"/>
        </w:tabs>
        <w:rPr>
          <w:rFonts w:ascii="Arial" w:cs="Arial" w:hAnsi="Arial"/>
          <w:b/>
          <w:i/>
          <w:iCs/>
        </w:rPr>
      </w:pPr>
      <w:r>
        <w:rPr>
          <w:rFonts w:ascii="Arial" w:cs="Arial" w:hAnsi="Arial"/>
          <w:b/>
          <w:i/>
          <w:iCs/>
        </w:rPr>
        <w:t>2</w:t>
      </w:r>
      <w:r w:rsidRPr="00E96C3A">
        <w:rPr>
          <w:rFonts w:ascii="Arial" w:cs="Arial" w:hAnsi="Arial"/>
          <w:b/>
          <w:i/>
          <w:iCs/>
        </w:rPr>
        <w:t>.2.</w:t>
      </w:r>
      <w:r>
        <w:rPr>
          <w:rFonts w:ascii="Arial" w:cs="Arial" w:hAnsi="Arial"/>
          <w:b/>
          <w:i/>
          <w:iCs/>
        </w:rPr>
        <w:t>2</w:t>
      </w:r>
      <w:r w:rsidRPr="00E96C3A">
        <w:rPr>
          <w:rFonts w:ascii="Arial" w:cs="Arial" w:hAnsi="Arial"/>
          <w:b/>
          <w:i/>
          <w:iCs/>
        </w:rPr>
        <w:t xml:space="preserve"> –</w:t>
      </w:r>
      <w:r>
        <w:rPr>
          <w:rFonts w:ascii="Arial" w:cs="Arial" w:hAnsi="Arial"/>
          <w:b/>
          <w:i/>
          <w:iCs/>
        </w:rPr>
        <w:t xml:space="preserve"> </w:t>
      </w:r>
      <w:r w:rsidRPr="00E968DE">
        <w:rPr>
          <w:rFonts w:ascii="Arial" w:cs="Arial" w:hAnsi="Arial"/>
          <w:b/>
          <w:i/>
          <w:iCs/>
        </w:rPr>
        <w:t xml:space="preserve">Pour les salariés dont le temps de travail est </w:t>
      </w:r>
      <w:r>
        <w:rPr>
          <w:rFonts w:ascii="Arial" w:cs="Arial" w:hAnsi="Arial"/>
          <w:b/>
          <w:i/>
          <w:iCs/>
        </w:rPr>
        <w:t>décompté</w:t>
      </w:r>
      <w:r w:rsidRPr="00E968DE">
        <w:rPr>
          <w:rFonts w:ascii="Arial" w:cs="Arial" w:hAnsi="Arial"/>
          <w:b/>
          <w:i/>
          <w:iCs/>
        </w:rPr>
        <w:t xml:space="preserve"> en</w:t>
      </w:r>
      <w:r>
        <w:rPr>
          <w:rFonts w:ascii="Arial" w:cs="Arial" w:hAnsi="Arial"/>
          <w:b/>
          <w:i/>
          <w:iCs/>
        </w:rPr>
        <w:t xml:space="preserve"> jours</w:t>
      </w:r>
    </w:p>
    <w:p w14:paraId="270A854A" w14:textId="77777777" w:rsidP="00BD78FF" w:rsidR="00746FE8" w:rsidRDefault="00746FE8">
      <w:pPr>
        <w:rPr>
          <w:rFonts w:ascii="Arial" w:cs="Arial" w:hAnsi="Arial"/>
        </w:rPr>
      </w:pPr>
    </w:p>
    <w:p w14:paraId="1606072A" w14:textId="4FAC7B7F" w:rsidP="00BD78FF" w:rsidR="00BD78FF" w:rsidRDefault="00BD78FF" w:rsidRPr="00856430">
      <w:pPr>
        <w:rPr>
          <w:rFonts w:ascii="Arial" w:cs="Arial" w:hAnsi="Arial"/>
        </w:rPr>
      </w:pPr>
      <w:r w:rsidRPr="007F21EF">
        <w:rPr>
          <w:rFonts w:ascii="Arial" w:cs="Arial" w:hAnsi="Arial"/>
        </w:rPr>
        <w:t>En principe, l’absence de référence horaire conduit à ne pas détailler le nombre d’heures effectuées dans une journée de travail. Toutefois, pour l’application du présent article, les Parties conviennent de fixer les références suivantes : le temps de travail d’une durée inférieure à 3 h 30 minutes est équivalent à une demi-journée, et d’une journée au-delà.</w:t>
      </w:r>
    </w:p>
    <w:p w14:paraId="0EAAD202" w14:textId="77777777" w:rsidP="00A54C54" w:rsidR="00634078" w:rsidRDefault="00634078">
      <w:pPr>
        <w:rPr>
          <w:rFonts w:ascii="Arial" w:cs="Arial" w:hAnsi="Arial"/>
        </w:rPr>
      </w:pPr>
    </w:p>
    <w:p w14:paraId="41F5670A" w14:textId="2A36FF0C" w:rsidP="003F6815" w:rsidR="00BD78FF" w:rsidRDefault="004E7312" w:rsidRPr="00BD78FF">
      <w:pPr>
        <w:pStyle w:val="Paragraphedeliste"/>
        <w:numPr>
          <w:ilvl w:val="0"/>
          <w:numId w:val="8"/>
        </w:numPr>
        <w:tabs>
          <w:tab w:pos="567" w:val="left"/>
        </w:tabs>
        <w:ind w:hanging="425" w:left="425"/>
        <w:rPr>
          <w:rFonts w:ascii="Arial" w:cs="Arial" w:hAnsi="Arial"/>
          <w:bCs/>
          <w:u w:val="single"/>
        </w:rPr>
      </w:pPr>
      <w:r w:rsidRPr="00BD78FF">
        <w:rPr>
          <w:rFonts w:ascii="Arial" w:cs="Arial" w:hAnsi="Arial"/>
        </w:rPr>
        <w:t xml:space="preserve">la journée ou demi-journée travaillée le dimanche est </w:t>
      </w:r>
      <w:r w:rsidR="00BD78FF" w:rsidRPr="00BD78FF">
        <w:rPr>
          <w:rFonts w:ascii="Arial" w:cs="Arial" w:hAnsi="Arial"/>
          <w:bCs/>
        </w:rPr>
        <w:t xml:space="preserve">récupérée sur un autre jour normalement travaillé dans la période de référence ; </w:t>
      </w:r>
      <w:r w:rsidR="00BD78FF" w:rsidRPr="00BD78FF">
        <w:rPr>
          <w:rFonts w:ascii="Arial" w:cs="Arial" w:hAnsi="Arial"/>
        </w:rPr>
        <w:t>une majoration – dont le paiement vient s’ajouter à la récupération de la journée (ou demi-journée) – de 200% est appliquée à la journée (ou demi-journée) de travail</w:t>
      </w:r>
      <w:r w:rsidR="00746FE8">
        <w:rPr>
          <w:rFonts w:ascii="Arial" w:cs="Arial" w:hAnsi="Arial"/>
        </w:rPr>
        <w:t>.</w:t>
      </w:r>
    </w:p>
    <w:p w14:paraId="64F6CB7A" w14:textId="0645C7B2" w:rsidP="004E7312" w:rsidR="00681B5F" w:rsidRDefault="00681B5F"/>
    <w:p w14:paraId="3E0A9C14" w14:textId="77777777" w:rsidP="004E7312" w:rsidR="00BD78FF" w:rsidRDefault="00BD78FF"/>
    <w:p w14:paraId="089897A6" w14:textId="6F314E86" w:rsidP="00681B5F" w:rsidR="00681B5F" w:rsidRDefault="00681B5F" w:rsidRPr="00C51A58">
      <w:pPr>
        <w:pStyle w:val="Titre2"/>
        <w:pBdr>
          <w:top w:color="auto" w:space="0" w:sz="0" w:val="none"/>
          <w:left w:color="auto" w:space="0" w:sz="0" w:val="none"/>
          <w:bottom w:color="auto" w:space="0" w:sz="0" w:val="none"/>
          <w:right w:color="auto" w:space="0" w:sz="0" w:val="none"/>
        </w:pBdr>
        <w:jc w:val="left"/>
      </w:pPr>
      <w:bookmarkStart w:id="136" w:name="_Toc45268328"/>
      <w:bookmarkStart w:id="137" w:name="_Toc45895731"/>
      <w:r w:rsidRPr="00973B2C">
        <w:rPr>
          <w:u w:val="none"/>
        </w:rPr>
        <w:t xml:space="preserve">Article </w:t>
      </w:r>
      <w:r>
        <w:rPr>
          <w:u w:val="none"/>
        </w:rPr>
        <w:t>3</w:t>
      </w:r>
      <w:r w:rsidRPr="00973B2C">
        <w:rPr>
          <w:u w:val="none"/>
        </w:rPr>
        <w:t xml:space="preserve"> – </w:t>
      </w:r>
      <w:r w:rsidRPr="00973B2C">
        <w:rPr>
          <w:u w:val="none"/>
        </w:rPr>
        <w:tab/>
      </w:r>
      <w:r w:rsidR="00F1377B" w:rsidRPr="00630C19">
        <w:t>Horaires spécifiques</w:t>
      </w:r>
      <w:bookmarkEnd w:id="136"/>
      <w:bookmarkEnd w:id="137"/>
    </w:p>
    <w:p w14:paraId="13CA97BE" w14:textId="0419540B" w:rsidP="00681B5F" w:rsidR="00003253" w:rsidRDefault="00681B5F">
      <w:pPr>
        <w:tabs>
          <w:tab w:pos="567" w:val="left"/>
        </w:tabs>
        <w:rPr>
          <w:rFonts w:ascii="Arial" w:cs="Arial" w:hAnsi="Arial"/>
          <w:bCs/>
        </w:rPr>
      </w:pPr>
      <w:r w:rsidRPr="00804958">
        <w:rPr>
          <w:rFonts w:ascii="Arial" w:cs="Arial" w:hAnsi="Arial"/>
          <w:bCs/>
        </w:rPr>
        <w:t xml:space="preserve">La nature de certaines activités peut nécessiter une présence </w:t>
      </w:r>
      <w:r w:rsidR="0092030C">
        <w:rPr>
          <w:rFonts w:ascii="Arial" w:cs="Arial" w:hAnsi="Arial"/>
          <w:bCs/>
        </w:rPr>
        <w:t xml:space="preserve">régulière </w:t>
      </w:r>
      <w:r w:rsidRPr="00804958">
        <w:rPr>
          <w:rFonts w:ascii="Arial" w:cs="Arial" w:hAnsi="Arial"/>
          <w:bCs/>
        </w:rPr>
        <w:t>du personnel sur des plages horaires plus étendues que celles visées aux articles 17 à 19 d</w:t>
      </w:r>
      <w:r w:rsidR="00000253">
        <w:rPr>
          <w:rFonts w:ascii="Arial" w:cs="Arial" w:hAnsi="Arial"/>
          <w:bCs/>
        </w:rPr>
        <w:t xml:space="preserve">e </w:t>
      </w:r>
      <w:r w:rsidR="00560794" w:rsidRPr="004126A0">
        <w:rPr>
          <w:rFonts w:ascii="Arial" w:cs="Arial" w:hAnsi="Arial"/>
        </w:rPr>
        <w:t>l’Accord auquel s’attache la présente annexe</w:t>
      </w:r>
      <w:r w:rsidRPr="00804958">
        <w:rPr>
          <w:rFonts w:ascii="Arial" w:cs="Arial" w:hAnsi="Arial"/>
          <w:bCs/>
        </w:rPr>
        <w:t>, soit avant 8h00 et après 18h30.</w:t>
      </w:r>
    </w:p>
    <w:p w14:paraId="5DDD207E" w14:textId="77777777" w:rsidP="00681B5F" w:rsidR="00003253" w:rsidRDefault="00003253">
      <w:pPr>
        <w:tabs>
          <w:tab w:pos="567" w:val="left"/>
        </w:tabs>
        <w:rPr>
          <w:rFonts w:ascii="Arial" w:cs="Arial" w:hAnsi="Arial"/>
          <w:bCs/>
        </w:rPr>
      </w:pPr>
    </w:p>
    <w:p w14:paraId="252489F7" w14:textId="5E44E3E0" w:rsidP="00681B5F" w:rsidR="00681B5F" w:rsidRDefault="00681B5F">
      <w:pPr>
        <w:tabs>
          <w:tab w:pos="567" w:val="left"/>
        </w:tabs>
        <w:rPr>
          <w:rFonts w:ascii="Arial" w:cs="Arial" w:hAnsi="Arial"/>
          <w:bCs/>
        </w:rPr>
      </w:pPr>
      <w:r w:rsidRPr="00804958">
        <w:rPr>
          <w:rFonts w:ascii="Arial" w:cs="Arial" w:hAnsi="Arial"/>
          <w:bCs/>
        </w:rPr>
        <w:t xml:space="preserve">Ainsi, compte tenu de leurs activités, les salariés de certains services peuvent être amenés à suivre des horaires distincts des salariés des autres services. De la même manière, compte tenu de leurs fonctions, certains salariés d’un service peuvent être amenés à suivre des horaires distincts des salariés du service dans lequel sont affectés. </w:t>
      </w:r>
    </w:p>
    <w:p w14:paraId="13E6E7C3" w14:textId="77777777" w:rsidP="00681B5F" w:rsidR="0092030C" w:rsidRDefault="0092030C" w:rsidRPr="00804958">
      <w:pPr>
        <w:tabs>
          <w:tab w:pos="567" w:val="left"/>
        </w:tabs>
        <w:rPr>
          <w:rFonts w:ascii="Arial" w:cs="Arial" w:hAnsi="Arial"/>
          <w:bCs/>
        </w:rPr>
      </w:pPr>
    </w:p>
    <w:p w14:paraId="7205A982" w14:textId="29CBB280" w:rsidP="0092030C" w:rsidR="0092030C" w:rsidRDefault="0092030C">
      <w:pPr>
        <w:tabs>
          <w:tab w:pos="567" w:val="left"/>
        </w:tabs>
        <w:rPr>
          <w:rFonts w:ascii="Arial" w:cs="Arial" w:hAnsi="Arial"/>
          <w:bCs/>
        </w:rPr>
      </w:pPr>
      <w:r w:rsidRPr="00FD723E">
        <w:rPr>
          <w:rFonts w:ascii="Arial" w:cs="Arial" w:hAnsi="Arial"/>
          <w:bCs/>
        </w:rPr>
        <w:t>Les Parties rappellent qu</w:t>
      </w:r>
      <w:r>
        <w:rPr>
          <w:rFonts w:ascii="Arial" w:cs="Arial" w:hAnsi="Arial"/>
          <w:bCs/>
        </w:rPr>
        <w:t>e le</w:t>
      </w:r>
      <w:r w:rsidRPr="00FD723E">
        <w:rPr>
          <w:rFonts w:ascii="Arial" w:cs="Arial" w:hAnsi="Arial"/>
          <w:bCs/>
        </w:rPr>
        <w:t xml:space="preserve"> recours au travail en horaires spécifiques et sa mise en œuvre effective au sein de l’UES </w:t>
      </w:r>
      <w:r w:rsidR="00804958" w:rsidRPr="00FD723E">
        <w:rPr>
          <w:rFonts w:ascii="Arial" w:cs="Arial" w:hAnsi="Arial"/>
          <w:bCs/>
        </w:rPr>
        <w:t>fer</w:t>
      </w:r>
      <w:r w:rsidR="00804958">
        <w:rPr>
          <w:rFonts w:ascii="Arial" w:cs="Arial" w:hAnsi="Arial"/>
          <w:bCs/>
        </w:rPr>
        <w:t>aien</w:t>
      </w:r>
      <w:r w:rsidR="00804958" w:rsidRPr="00FD723E">
        <w:rPr>
          <w:rFonts w:ascii="Arial" w:cs="Arial" w:hAnsi="Arial"/>
          <w:bCs/>
        </w:rPr>
        <w:t>t</w:t>
      </w:r>
      <w:r w:rsidRPr="00FD723E">
        <w:rPr>
          <w:rFonts w:ascii="Arial" w:cs="Arial" w:hAnsi="Arial"/>
          <w:bCs/>
        </w:rPr>
        <w:t>, conformément aux obligations légales en vigueur, l’objet d’une information-consultation des instances représentatives du personnel.</w:t>
      </w:r>
      <w:r>
        <w:rPr>
          <w:rFonts w:ascii="Arial" w:cs="Arial" w:hAnsi="Arial"/>
          <w:bCs/>
        </w:rPr>
        <w:t xml:space="preserve"> </w:t>
      </w:r>
    </w:p>
    <w:p w14:paraId="05CDA259" w14:textId="77777777" w:rsidP="00681B5F" w:rsidR="00681B5F" w:rsidRDefault="00681B5F" w:rsidRPr="00804958">
      <w:pPr>
        <w:tabs>
          <w:tab w:pos="567" w:val="left"/>
        </w:tabs>
        <w:rPr>
          <w:rFonts w:ascii="Arial" w:cs="Arial" w:hAnsi="Arial"/>
          <w:bCs/>
        </w:rPr>
      </w:pPr>
    </w:p>
    <w:p w14:paraId="3CD9ED19" w14:textId="591D6DF7" w:rsidP="00681B5F" w:rsidR="00681B5F" w:rsidRDefault="00681B5F" w:rsidRPr="00804958">
      <w:pPr>
        <w:tabs>
          <w:tab w:pos="567" w:val="left"/>
        </w:tabs>
        <w:rPr>
          <w:rFonts w:ascii="Arial" w:cs="Arial" w:hAnsi="Arial"/>
          <w:bCs/>
        </w:rPr>
      </w:pPr>
      <w:r w:rsidRPr="00804958">
        <w:rPr>
          <w:rFonts w:ascii="Arial" w:cs="Arial" w:hAnsi="Arial"/>
          <w:bCs/>
        </w:rPr>
        <w:t>Le travail en horaires spécifiques peut s’inscrire à l’intérieur des plages horaires visées à l’article 17 (7h30 – 19h), soit en-dehors de ces plages, dans la limite des horaires correspondant au travail de nuit (21h</w:t>
      </w:r>
      <w:r w:rsidR="00560794">
        <w:rPr>
          <w:rFonts w:ascii="Arial" w:cs="Arial" w:hAnsi="Arial"/>
          <w:bCs/>
        </w:rPr>
        <w:t xml:space="preserve"> – 6h</w:t>
      </w:r>
      <w:r w:rsidRPr="00804958">
        <w:rPr>
          <w:rFonts w:ascii="Arial" w:cs="Arial" w:hAnsi="Arial"/>
          <w:bCs/>
        </w:rPr>
        <w:t xml:space="preserve">). </w:t>
      </w:r>
    </w:p>
    <w:p w14:paraId="0F69BDD7" w14:textId="77777777" w:rsidP="00681B5F" w:rsidR="00681B5F" w:rsidRDefault="00681B5F" w:rsidRPr="00804958">
      <w:pPr>
        <w:tabs>
          <w:tab w:pos="567" w:val="left"/>
        </w:tabs>
        <w:rPr>
          <w:rFonts w:ascii="Arial" w:cs="Arial" w:hAnsi="Arial"/>
          <w:bCs/>
        </w:rPr>
      </w:pPr>
    </w:p>
    <w:p w14:paraId="66A487D7" w14:textId="2F5AA5A6" w:rsidP="00681B5F" w:rsidR="00681B5F" w:rsidRDefault="00681B5F" w:rsidRPr="00804958">
      <w:pPr>
        <w:tabs>
          <w:tab w:pos="567" w:val="left"/>
        </w:tabs>
        <w:rPr>
          <w:rFonts w:ascii="Arial" w:cs="Arial" w:hAnsi="Arial"/>
          <w:bCs/>
        </w:rPr>
      </w:pPr>
      <w:r w:rsidRPr="00804958">
        <w:rPr>
          <w:rFonts w:ascii="Arial" w:cs="Arial" w:hAnsi="Arial"/>
          <w:bCs/>
        </w:rPr>
        <w:t>Les règles relatives aux horaires fixés à l’article 17 – i</w:t>
      </w:r>
      <w:r w:rsidR="00672265">
        <w:rPr>
          <w:rFonts w:ascii="Arial" w:cs="Arial" w:hAnsi="Arial"/>
          <w:bCs/>
        </w:rPr>
        <w:t>.</w:t>
      </w:r>
      <w:r w:rsidRPr="00804958">
        <w:rPr>
          <w:rFonts w:ascii="Arial" w:cs="Arial" w:hAnsi="Arial"/>
          <w:bCs/>
        </w:rPr>
        <w:t xml:space="preserve">e. déjeuner entre 11 heures 30 et </w:t>
      </w:r>
      <w:r w:rsidRPr="00804958">
        <w:rPr>
          <w:rFonts w:ascii="Arial" w:cs="Arial" w:hAnsi="Arial"/>
          <w:bCs/>
        </w:rPr>
        <w:br/>
        <w:t>14 heures 30, arrivée le matin avant 10 heures 30 et départ après 15h30 – seront aménagées pour permettre l’organisation du travail suivant les horaires spécifiques requis.</w:t>
      </w:r>
    </w:p>
    <w:p w14:paraId="50FC3FC9" w14:textId="77777777" w:rsidP="00681B5F" w:rsidR="00681B5F" w:rsidRDefault="00681B5F" w:rsidRPr="00804958">
      <w:pPr>
        <w:tabs>
          <w:tab w:pos="567" w:val="left"/>
        </w:tabs>
        <w:rPr>
          <w:rFonts w:ascii="Arial" w:cs="Arial" w:hAnsi="Arial"/>
          <w:bCs/>
        </w:rPr>
      </w:pPr>
    </w:p>
    <w:p w14:paraId="7827E572" w14:textId="6897F69A" w:rsidP="00681B5F" w:rsidR="00681B5F" w:rsidRDefault="00681B5F" w:rsidRPr="00804958">
      <w:pPr>
        <w:tabs>
          <w:tab w:pos="567" w:val="left"/>
        </w:tabs>
        <w:rPr>
          <w:rFonts w:ascii="Arial" w:cs="Arial" w:hAnsi="Arial"/>
          <w:bCs/>
        </w:rPr>
      </w:pPr>
      <w:r w:rsidRPr="00804958">
        <w:rPr>
          <w:rFonts w:ascii="Arial" w:cs="Arial" w:hAnsi="Arial"/>
          <w:bCs/>
        </w:rPr>
        <w:t xml:space="preserve">Le recours </w:t>
      </w:r>
      <w:r w:rsidR="0092030C">
        <w:rPr>
          <w:rFonts w:ascii="Arial" w:cs="Arial" w:hAnsi="Arial"/>
          <w:bCs/>
        </w:rPr>
        <w:t xml:space="preserve">régulier </w:t>
      </w:r>
      <w:r w:rsidRPr="00804958">
        <w:rPr>
          <w:rFonts w:ascii="Arial" w:cs="Arial" w:hAnsi="Arial"/>
          <w:bCs/>
        </w:rPr>
        <w:t xml:space="preserve">au travail en horaires spécifiques doit respecter les principes suivants : </w:t>
      </w:r>
    </w:p>
    <w:p w14:paraId="2D9A480B" w14:textId="77777777" w:rsidP="00681B5F" w:rsidR="00681B5F" w:rsidRDefault="00681B5F" w:rsidRPr="00804958">
      <w:pPr>
        <w:tabs>
          <w:tab w:pos="567" w:val="left"/>
        </w:tabs>
        <w:rPr>
          <w:rFonts w:ascii="Arial" w:cs="Arial" w:hAnsi="Arial"/>
          <w:bCs/>
        </w:rPr>
      </w:pPr>
    </w:p>
    <w:p w14:paraId="12CA8AC4" w14:textId="77777777" w:rsidP="003F6815" w:rsidR="00681B5F" w:rsidRDefault="00681B5F" w:rsidRPr="00804958">
      <w:pPr>
        <w:pStyle w:val="Paragraphedeliste"/>
        <w:numPr>
          <w:ilvl w:val="0"/>
          <w:numId w:val="9"/>
        </w:numPr>
        <w:tabs>
          <w:tab w:pos="567" w:val="left"/>
        </w:tabs>
        <w:spacing w:after="120"/>
        <w:ind w:hanging="426" w:left="426"/>
        <w:rPr>
          <w:rFonts w:ascii="Arial" w:cs="Arial" w:hAnsi="Arial"/>
          <w:bCs/>
        </w:rPr>
      </w:pPr>
      <w:r w:rsidRPr="00804958">
        <w:rPr>
          <w:rFonts w:ascii="Arial" w:cs="Arial" w:hAnsi="Arial"/>
          <w:bCs/>
        </w:rPr>
        <w:t>la composition des équipes concernées est déterminée par les hiérarchies sur la base des compétences de chacun et des souhaits des salariés</w:t>
      </w:r>
    </w:p>
    <w:p w14:paraId="7F3A4097" w14:textId="77777777" w:rsidP="003F6815" w:rsidR="00681B5F" w:rsidRDefault="00681B5F" w:rsidRPr="00804958">
      <w:pPr>
        <w:pStyle w:val="Paragraphedeliste"/>
        <w:numPr>
          <w:ilvl w:val="0"/>
          <w:numId w:val="9"/>
        </w:numPr>
        <w:tabs>
          <w:tab w:pos="567" w:val="left"/>
        </w:tabs>
        <w:spacing w:after="120"/>
        <w:ind w:hanging="426" w:left="426"/>
        <w:rPr>
          <w:rFonts w:ascii="Arial" w:cs="Arial" w:hAnsi="Arial"/>
          <w:bCs/>
        </w:rPr>
      </w:pPr>
      <w:r w:rsidRPr="00804958">
        <w:rPr>
          <w:rFonts w:ascii="Arial" w:cs="Arial" w:hAnsi="Arial"/>
          <w:bCs/>
        </w:rPr>
        <w:t>la priorité est donnée au volontariat</w:t>
      </w:r>
    </w:p>
    <w:p w14:paraId="78CCD451" w14:textId="2C4E629A" w:rsidP="003F6815" w:rsidR="00681B5F" w:rsidRDefault="00681B5F" w:rsidRPr="00804958">
      <w:pPr>
        <w:pStyle w:val="Paragraphedeliste"/>
        <w:numPr>
          <w:ilvl w:val="0"/>
          <w:numId w:val="9"/>
        </w:numPr>
        <w:tabs>
          <w:tab w:pos="567" w:val="left"/>
        </w:tabs>
        <w:ind w:hanging="425" w:left="425"/>
        <w:rPr>
          <w:rFonts w:ascii="Arial" w:cs="Arial" w:hAnsi="Arial"/>
          <w:bCs/>
        </w:rPr>
      </w:pPr>
      <w:r w:rsidRPr="00804958">
        <w:rPr>
          <w:rFonts w:ascii="Arial" w:cs="Arial" w:hAnsi="Arial"/>
          <w:bCs/>
        </w:rPr>
        <w:t>l’organisation des permanences et/ou la planification des horaires décalés s</w:t>
      </w:r>
      <w:r w:rsidR="00560794">
        <w:rPr>
          <w:rFonts w:ascii="Arial" w:cs="Arial" w:hAnsi="Arial"/>
          <w:bCs/>
        </w:rPr>
        <w:t xml:space="preserve">eront élaborées </w:t>
      </w:r>
      <w:r w:rsidRPr="00804958">
        <w:rPr>
          <w:rFonts w:ascii="Arial" w:cs="Arial" w:hAnsi="Arial"/>
          <w:bCs/>
        </w:rPr>
        <w:t xml:space="preserve">suivant les modalités visées aux articles 18 et 19 </w:t>
      </w:r>
      <w:r w:rsidR="00560794" w:rsidRPr="00FD723E">
        <w:rPr>
          <w:rFonts w:ascii="Arial" w:cs="Arial" w:hAnsi="Arial"/>
          <w:bCs/>
        </w:rPr>
        <w:t>d</w:t>
      </w:r>
      <w:r w:rsidR="00560794">
        <w:rPr>
          <w:rFonts w:ascii="Arial" w:cs="Arial" w:hAnsi="Arial"/>
          <w:bCs/>
        </w:rPr>
        <w:t xml:space="preserve">e </w:t>
      </w:r>
      <w:r w:rsidR="00560794" w:rsidRPr="004126A0">
        <w:rPr>
          <w:rFonts w:ascii="Arial" w:cs="Arial" w:hAnsi="Arial"/>
        </w:rPr>
        <w:t>l’Accord auquel s’attache la présente annexe</w:t>
      </w:r>
      <w:r w:rsidRPr="00804958">
        <w:rPr>
          <w:rFonts w:ascii="Arial" w:cs="Arial" w:hAnsi="Arial"/>
          <w:bCs/>
        </w:rPr>
        <w:t>.</w:t>
      </w:r>
    </w:p>
    <w:p w14:paraId="64FA242E" w14:textId="77777777" w:rsidP="00681B5F" w:rsidR="00681B5F" w:rsidRDefault="00681B5F" w:rsidRPr="006F0B1E">
      <w:pPr>
        <w:tabs>
          <w:tab w:pos="567" w:val="left"/>
        </w:tabs>
        <w:rPr>
          <w:rFonts w:ascii="Arial" w:cs="Arial" w:hAnsi="Arial"/>
          <w:bCs/>
        </w:rPr>
      </w:pPr>
    </w:p>
    <w:p w14:paraId="6B4AE32F" w14:textId="253C4AC0" w:rsidP="00681B5F" w:rsidR="00681B5F" w:rsidRDefault="00681B5F" w:rsidRPr="006F0B1E">
      <w:pPr>
        <w:tabs>
          <w:tab w:pos="567" w:val="left"/>
        </w:tabs>
        <w:rPr>
          <w:rFonts w:ascii="Arial" w:cs="Arial" w:hAnsi="Arial"/>
          <w:bCs/>
          <w:color w:val="FF0000"/>
        </w:rPr>
      </w:pPr>
      <w:r w:rsidRPr="00804958">
        <w:rPr>
          <w:rFonts w:ascii="Arial" w:cs="Arial" w:hAnsi="Arial"/>
          <w:bCs/>
        </w:rPr>
        <w:t>Les salariés soumis à un horaire spécifique dont la présence est requise de façon régulière (plus de 14 heures sur le trimestre civil) avant 7 heures 30 et après 19 heures bénéficieront d’une demi-journée de récupération par trimestre civil.</w:t>
      </w:r>
      <w:r w:rsidRPr="006F0B1E">
        <w:rPr>
          <w:rFonts w:ascii="Arial" w:cs="Arial" w:hAnsi="Arial"/>
          <w:bCs/>
        </w:rPr>
        <w:t xml:space="preserve"> </w:t>
      </w:r>
    </w:p>
    <w:p w14:paraId="32FA602F" w14:textId="77777777" w:rsidP="00681B5F" w:rsidR="00681B5F" w:rsidRDefault="00681B5F" w:rsidRPr="00003253">
      <w:pPr>
        <w:tabs>
          <w:tab w:pos="567" w:val="left"/>
        </w:tabs>
        <w:rPr>
          <w:rFonts w:ascii="Verdana" w:cs="Verdana" w:hAnsi="Verdana"/>
          <w:color w:val="FF0000"/>
          <w:sz w:val="20"/>
          <w:szCs w:val="20"/>
        </w:rPr>
      </w:pPr>
    </w:p>
    <w:p w14:paraId="191256F1" w14:textId="46B59F81" w:rsidP="004E7312" w:rsidR="008B52FF" w:rsidRDefault="008B52FF"/>
    <w:p w14:paraId="1F0D8F96" w14:textId="2746C654" w:rsidP="004E7312" w:rsidR="00653007" w:rsidRDefault="00653007"/>
    <w:p w14:paraId="2DBD698A" w14:textId="3565DFBA" w:rsidP="008B6C2A" w:rsidR="004E7312" w:rsidRDefault="004E7312" w:rsidRPr="00C51A58">
      <w:pPr>
        <w:pStyle w:val="Titre2"/>
        <w:pBdr>
          <w:top w:color="auto" w:space="0" w:sz="0" w:val="none"/>
          <w:left w:color="auto" w:space="0" w:sz="0" w:val="none"/>
          <w:bottom w:color="auto" w:space="0" w:sz="0" w:val="none"/>
          <w:right w:color="auto" w:space="0" w:sz="0" w:val="none"/>
        </w:pBdr>
        <w:spacing w:after="0"/>
        <w:jc w:val="left"/>
      </w:pPr>
      <w:bookmarkStart w:id="138" w:name="_Toc45268329"/>
      <w:bookmarkStart w:id="139" w:name="_Toc45895732"/>
      <w:r w:rsidRPr="00973B2C">
        <w:rPr>
          <w:u w:val="none"/>
        </w:rPr>
        <w:lastRenderedPageBreak/>
        <w:t xml:space="preserve">Article </w:t>
      </w:r>
      <w:r w:rsidR="00681B5F">
        <w:rPr>
          <w:u w:val="none"/>
        </w:rPr>
        <w:t>4</w:t>
      </w:r>
      <w:r w:rsidRPr="00973B2C">
        <w:rPr>
          <w:u w:val="none"/>
        </w:rPr>
        <w:t xml:space="preserve"> – </w:t>
      </w:r>
      <w:r w:rsidRPr="00973B2C">
        <w:rPr>
          <w:u w:val="none"/>
        </w:rPr>
        <w:tab/>
      </w:r>
      <w:r w:rsidR="00E47563">
        <w:t>Horaires</w:t>
      </w:r>
      <w:r>
        <w:t xml:space="preserve"> de nuit (21h – 6h)</w:t>
      </w:r>
      <w:bookmarkEnd w:id="138"/>
      <w:bookmarkEnd w:id="139"/>
      <w:r>
        <w:t xml:space="preserve">  </w:t>
      </w:r>
    </w:p>
    <w:p w14:paraId="71C87735" w14:textId="262B3993" w:rsidP="00B8053F" w:rsidR="00B8053F" w:rsidRDefault="00B8053F">
      <w:pPr>
        <w:rPr>
          <w:rFonts w:ascii="Arial" w:cs="Arial" w:hAnsi="Arial"/>
          <w:b/>
          <w:u w:val="single"/>
        </w:rPr>
      </w:pPr>
    </w:p>
    <w:p w14:paraId="634C8F1F" w14:textId="77777777" w:rsidP="00B8053F" w:rsidR="008B6C2A" w:rsidRDefault="008B6C2A">
      <w:pPr>
        <w:rPr>
          <w:rFonts w:ascii="Arial" w:cs="Arial" w:hAnsi="Arial"/>
          <w:b/>
          <w:u w:val="single"/>
        </w:rPr>
      </w:pPr>
    </w:p>
    <w:p w14:paraId="23DAFE45" w14:textId="72453CF0" w:rsidP="00235E79" w:rsidR="00235E79" w:rsidRDefault="003D3BDA">
      <w:pPr>
        <w:rPr>
          <w:rFonts w:ascii="Arial" w:cs="Arial" w:hAnsi="Arial"/>
        </w:rPr>
      </w:pPr>
      <w:r>
        <w:rPr>
          <w:rFonts w:ascii="Arial" w:cs="Arial" w:hAnsi="Arial"/>
          <w:b/>
          <w:u w:val="single"/>
        </w:rPr>
        <w:t>4</w:t>
      </w:r>
      <w:r w:rsidR="00235E79">
        <w:rPr>
          <w:rFonts w:ascii="Arial" w:cs="Arial" w:hAnsi="Arial"/>
          <w:b/>
          <w:u w:val="single"/>
        </w:rPr>
        <w:t>.1 – Délais de prévenance</w:t>
      </w:r>
    </w:p>
    <w:p w14:paraId="6ADA14A0" w14:textId="77777777" w:rsidP="00B8053F" w:rsidR="00B8053F" w:rsidRDefault="00B8053F" w:rsidRPr="00B6158C">
      <w:pPr>
        <w:rPr>
          <w:rFonts w:ascii="Arial" w:cs="Arial" w:hAnsi="Arial"/>
        </w:rPr>
      </w:pPr>
    </w:p>
    <w:p w14:paraId="718E3888" w14:textId="14E146F1" w:rsidP="00B8053F" w:rsidR="00B8053F" w:rsidRDefault="00B8053F">
      <w:pPr>
        <w:rPr>
          <w:rFonts w:ascii="Arial" w:cs="Arial" w:hAnsi="Arial"/>
        </w:rPr>
      </w:pPr>
      <w:r w:rsidRPr="00262ACC">
        <w:rPr>
          <w:rFonts w:ascii="Arial" w:cs="Arial" w:hAnsi="Arial"/>
        </w:rPr>
        <w:t xml:space="preserve">Sauf événement </w:t>
      </w:r>
      <w:r w:rsidR="005B51A3">
        <w:rPr>
          <w:rFonts w:ascii="Arial" w:cs="Arial" w:hAnsi="Arial"/>
        </w:rPr>
        <w:t>imprévisible</w:t>
      </w:r>
      <w:r w:rsidRPr="00262ACC">
        <w:rPr>
          <w:rFonts w:ascii="Arial" w:cs="Arial" w:hAnsi="Arial"/>
        </w:rPr>
        <w:t>,</w:t>
      </w:r>
      <w:r w:rsidRPr="00262ACC">
        <w:rPr>
          <w:rFonts w:ascii="Arial" w:cs="Arial" w:hAnsi="Arial"/>
          <w:bCs/>
        </w:rPr>
        <w:t xml:space="preserve"> ou en raison d’impératifs liés au service</w:t>
      </w:r>
      <w:r w:rsidR="005B51A3">
        <w:rPr>
          <w:rFonts w:ascii="Arial" w:cs="Arial" w:hAnsi="Arial"/>
          <w:bCs/>
        </w:rPr>
        <w:t xml:space="preserve"> ne pouvant être anticipé</w:t>
      </w:r>
      <w:r w:rsidRPr="00262ACC">
        <w:rPr>
          <w:rFonts w:ascii="Arial" w:cs="Arial" w:hAnsi="Arial"/>
          <w:bCs/>
        </w:rPr>
        <w:t>,</w:t>
      </w:r>
      <w:r w:rsidRPr="00262ACC">
        <w:rPr>
          <w:rFonts w:ascii="Arial" w:cs="Arial" w:hAnsi="Arial"/>
        </w:rPr>
        <w:t xml:space="preserve"> le recours au travail de nuit doit être porté à la connaissance des </w:t>
      </w:r>
      <w:r w:rsidR="00311E08">
        <w:rPr>
          <w:rFonts w:ascii="Arial" w:cs="Arial" w:hAnsi="Arial"/>
        </w:rPr>
        <w:t>salarié</w:t>
      </w:r>
      <w:r w:rsidRPr="00262ACC">
        <w:rPr>
          <w:rFonts w:ascii="Arial" w:cs="Arial" w:hAnsi="Arial"/>
        </w:rPr>
        <w:t>s concernés en respectant un délai de prévenance d’au moins 1 mois.</w:t>
      </w:r>
      <w:r>
        <w:rPr>
          <w:rFonts w:ascii="Arial" w:cs="Arial" w:hAnsi="Arial"/>
        </w:rPr>
        <w:t xml:space="preserve"> </w:t>
      </w:r>
    </w:p>
    <w:p w14:paraId="781BBA5B" w14:textId="77777777" w:rsidP="00B8053F" w:rsidR="00B8053F" w:rsidRDefault="00B8053F">
      <w:pPr>
        <w:rPr>
          <w:rFonts w:ascii="Arial" w:cs="Arial" w:hAnsi="Arial"/>
        </w:rPr>
      </w:pPr>
    </w:p>
    <w:p w14:paraId="70C43027" w14:textId="393E31EB" w:rsidP="00923F5F" w:rsidR="008D23AE" w:rsidRDefault="00BF5DD6">
      <w:pPr>
        <w:rPr>
          <w:rFonts w:ascii="Arial" w:cs="Arial" w:hAnsi="Arial"/>
        </w:rPr>
      </w:pPr>
      <w:r>
        <w:rPr>
          <w:rFonts w:ascii="Arial" w:cs="Arial" w:hAnsi="Arial"/>
        </w:rPr>
        <w:t xml:space="preserve">Le salarié qui serait amené à travailler entre 21 heures et 6 heures doit </w:t>
      </w:r>
      <w:r w:rsidRPr="002332E2">
        <w:rPr>
          <w:rFonts w:ascii="Arial" w:cs="Arial" w:hAnsi="Arial"/>
        </w:rPr>
        <w:t xml:space="preserve">veiller </w:t>
      </w:r>
      <w:r>
        <w:rPr>
          <w:rFonts w:ascii="Arial" w:cs="Arial" w:hAnsi="Arial"/>
        </w:rPr>
        <w:t>à respecter le</w:t>
      </w:r>
      <w:r w:rsidRPr="002332E2">
        <w:rPr>
          <w:rFonts w:ascii="Arial" w:cs="Arial" w:hAnsi="Arial"/>
        </w:rPr>
        <w:t xml:space="preserve"> temps de repos </w:t>
      </w:r>
      <w:r>
        <w:rPr>
          <w:rFonts w:ascii="Arial" w:cs="Arial" w:hAnsi="Arial"/>
        </w:rPr>
        <w:t>quotidien de 11 heures minimum consécutives.</w:t>
      </w:r>
    </w:p>
    <w:p w14:paraId="220DDEBD" w14:textId="0926AE63" w:rsidP="00923F5F" w:rsidR="00BF5DD6" w:rsidRDefault="00BF5DD6">
      <w:pPr>
        <w:rPr>
          <w:rFonts w:ascii="Arial" w:cs="Arial" w:hAnsi="Arial"/>
        </w:rPr>
      </w:pPr>
    </w:p>
    <w:p w14:paraId="2BFCC882" w14:textId="77777777" w:rsidP="00923F5F" w:rsidR="00BF5DD6" w:rsidRDefault="00BF5DD6">
      <w:pPr>
        <w:rPr>
          <w:rFonts w:ascii="Arial" w:cs="Arial" w:hAnsi="Arial"/>
        </w:rPr>
      </w:pPr>
    </w:p>
    <w:p w14:paraId="396B2594" w14:textId="161F920A" w:rsidP="00235E79" w:rsidR="00235E79" w:rsidRDefault="003D3BDA">
      <w:pPr>
        <w:rPr>
          <w:rFonts w:ascii="Arial" w:cs="Arial" w:hAnsi="Arial"/>
        </w:rPr>
      </w:pPr>
      <w:r>
        <w:rPr>
          <w:rFonts w:ascii="Arial" w:cs="Arial" w:hAnsi="Arial"/>
          <w:b/>
          <w:u w:val="single"/>
        </w:rPr>
        <w:t>4</w:t>
      </w:r>
      <w:r w:rsidR="00235E79">
        <w:rPr>
          <w:rFonts w:ascii="Arial" w:cs="Arial" w:hAnsi="Arial"/>
          <w:b/>
          <w:u w:val="single"/>
        </w:rPr>
        <w:t>.2 – Contreparties</w:t>
      </w:r>
    </w:p>
    <w:p w14:paraId="6F3FC8C5" w14:textId="77777777" w:rsidP="00B8053F" w:rsidR="00B8053F" w:rsidRDefault="00B8053F">
      <w:pPr>
        <w:rPr>
          <w:rFonts w:ascii="Arial" w:cs="Arial" w:hAnsi="Arial"/>
        </w:rPr>
      </w:pPr>
    </w:p>
    <w:p w14:paraId="7D061BB5" w14:textId="6ADDCB58" w:rsidP="00235E79" w:rsidR="00B8053F" w:rsidRDefault="003D3BDA" w:rsidRPr="00235E79">
      <w:pPr>
        <w:tabs>
          <w:tab w:pos="567" w:val="left"/>
        </w:tabs>
        <w:rPr>
          <w:rFonts w:ascii="Arial" w:cs="Arial" w:hAnsi="Arial"/>
          <w:b/>
          <w:i/>
          <w:iCs/>
        </w:rPr>
      </w:pPr>
      <w:r>
        <w:rPr>
          <w:rFonts w:ascii="Arial" w:cs="Arial" w:hAnsi="Arial"/>
          <w:b/>
          <w:i/>
          <w:iCs/>
        </w:rPr>
        <w:t>4</w:t>
      </w:r>
      <w:r w:rsidR="00235E79" w:rsidRPr="00E96C3A">
        <w:rPr>
          <w:rFonts w:ascii="Arial" w:cs="Arial" w:hAnsi="Arial"/>
          <w:b/>
          <w:i/>
          <w:iCs/>
        </w:rPr>
        <w:t>.2.</w:t>
      </w:r>
      <w:r w:rsidR="00235E79">
        <w:rPr>
          <w:rFonts w:ascii="Arial" w:cs="Arial" w:hAnsi="Arial"/>
          <w:b/>
          <w:i/>
          <w:iCs/>
        </w:rPr>
        <w:t>1</w:t>
      </w:r>
      <w:r w:rsidR="00235E79" w:rsidRPr="00E96C3A">
        <w:rPr>
          <w:rFonts w:ascii="Arial" w:cs="Arial" w:hAnsi="Arial"/>
          <w:b/>
          <w:i/>
          <w:iCs/>
        </w:rPr>
        <w:t xml:space="preserve"> –</w:t>
      </w:r>
      <w:r w:rsidR="00235E79">
        <w:rPr>
          <w:rFonts w:ascii="Arial" w:cs="Arial" w:hAnsi="Arial"/>
          <w:b/>
          <w:i/>
          <w:iCs/>
        </w:rPr>
        <w:t xml:space="preserve"> </w:t>
      </w:r>
      <w:r w:rsidR="00B8053F" w:rsidRPr="00235E79">
        <w:rPr>
          <w:rFonts w:ascii="Arial" w:cs="Arial" w:hAnsi="Arial"/>
          <w:b/>
          <w:i/>
          <w:iCs/>
        </w:rPr>
        <w:t>Pour les salariés dont le temps de travail est décompté en heures</w:t>
      </w:r>
    </w:p>
    <w:p w14:paraId="6E61EF8E" w14:textId="77777777" w:rsidP="00B8053F" w:rsidR="00B8053F" w:rsidRDefault="00B8053F">
      <w:pPr>
        <w:rPr>
          <w:rFonts w:ascii="Arial" w:cs="Arial" w:hAnsi="Arial"/>
        </w:rPr>
      </w:pPr>
    </w:p>
    <w:p w14:paraId="3E2FFDB7" w14:textId="330E4AA0" w:rsidP="003F6815" w:rsidR="00B8053F" w:rsidRDefault="00B8053F" w:rsidRPr="00B6158C">
      <w:pPr>
        <w:pStyle w:val="Paragraphedeliste"/>
        <w:numPr>
          <w:ilvl w:val="0"/>
          <w:numId w:val="8"/>
        </w:numPr>
        <w:tabs>
          <w:tab w:pos="567" w:val="left"/>
        </w:tabs>
        <w:spacing w:after="120"/>
        <w:ind w:hanging="425" w:left="425"/>
        <w:rPr>
          <w:rFonts w:ascii="Arial" w:cs="Arial" w:hAnsi="Arial"/>
          <w:bCs/>
          <w:u w:val="single"/>
        </w:rPr>
      </w:pPr>
      <w:r w:rsidRPr="00B6158C">
        <w:rPr>
          <w:rFonts w:ascii="Arial" w:cs="Arial" w:hAnsi="Arial"/>
        </w:rPr>
        <w:t xml:space="preserve">un taux de majoration de </w:t>
      </w:r>
      <w:r>
        <w:rPr>
          <w:rFonts w:ascii="Arial" w:cs="Arial" w:hAnsi="Arial"/>
        </w:rPr>
        <w:t>5</w:t>
      </w:r>
      <w:r w:rsidRPr="00B6158C">
        <w:rPr>
          <w:rFonts w:ascii="Arial" w:cs="Arial" w:hAnsi="Arial"/>
        </w:rPr>
        <w:t xml:space="preserve">0% </w:t>
      </w:r>
      <w:r>
        <w:rPr>
          <w:rFonts w:ascii="Arial" w:cs="Arial" w:hAnsi="Arial"/>
        </w:rPr>
        <w:t>est</w:t>
      </w:r>
      <w:r w:rsidRPr="00B6158C">
        <w:rPr>
          <w:rFonts w:ascii="Arial" w:cs="Arial" w:hAnsi="Arial"/>
        </w:rPr>
        <w:t xml:space="preserve"> appliqué </w:t>
      </w:r>
      <w:r>
        <w:rPr>
          <w:rFonts w:ascii="Arial" w:cs="Arial" w:hAnsi="Arial"/>
        </w:rPr>
        <w:t>aux</w:t>
      </w:r>
      <w:r w:rsidRPr="00B6158C">
        <w:rPr>
          <w:rFonts w:ascii="Arial" w:cs="Arial" w:hAnsi="Arial"/>
        </w:rPr>
        <w:t xml:space="preserve"> heures </w:t>
      </w:r>
      <w:r>
        <w:rPr>
          <w:rFonts w:ascii="Arial" w:cs="Arial" w:hAnsi="Arial"/>
        </w:rPr>
        <w:t>effectuées</w:t>
      </w:r>
      <w:r w:rsidR="008B6C2A">
        <w:rPr>
          <w:rFonts w:ascii="Arial" w:cs="Arial" w:hAnsi="Arial"/>
        </w:rPr>
        <w:t> </w:t>
      </w:r>
      <w:r>
        <w:rPr>
          <w:rFonts w:ascii="Arial" w:cs="Arial" w:hAnsi="Arial"/>
        </w:rPr>
        <w:t xml:space="preserve">; </w:t>
      </w:r>
    </w:p>
    <w:p w14:paraId="518D445E" w14:textId="446BBCAF" w:rsidP="003F6815" w:rsidR="00BD78FF" w:rsidRDefault="00BD78FF" w:rsidRPr="00BD78FF">
      <w:pPr>
        <w:pStyle w:val="Paragraphedeliste"/>
        <w:numPr>
          <w:ilvl w:val="0"/>
          <w:numId w:val="8"/>
        </w:numPr>
        <w:tabs>
          <w:tab w:pos="567" w:val="left"/>
        </w:tabs>
        <w:spacing w:after="120"/>
        <w:ind w:hanging="425" w:left="425"/>
        <w:rPr>
          <w:rFonts w:ascii="Arial" w:cs="Arial" w:hAnsi="Arial"/>
          <w:bCs/>
          <w:u w:val="single"/>
        </w:rPr>
      </w:pPr>
      <w:r>
        <w:rPr>
          <w:rFonts w:ascii="Arial" w:cs="Arial" w:hAnsi="Arial"/>
        </w:rPr>
        <w:t>cet</w:t>
      </w:r>
      <w:r w:rsidRPr="00B6158C">
        <w:rPr>
          <w:rFonts w:ascii="Arial" w:cs="Arial" w:hAnsi="Arial"/>
        </w:rPr>
        <w:t>te majoration vient s’ajouter au paiement des heures de travail</w:t>
      </w:r>
      <w:r w:rsidR="008B6C2A">
        <w:rPr>
          <w:rFonts w:ascii="Arial" w:cs="Arial" w:hAnsi="Arial"/>
        </w:rPr>
        <w:t> </w:t>
      </w:r>
      <w:r>
        <w:rPr>
          <w:rFonts w:ascii="Arial" w:cs="Arial" w:hAnsi="Arial"/>
        </w:rPr>
        <w:t>; le cas échéant, cette majoration se cumule avec celle au titre d’heures supplémentaires ou travail un jour non ouvré (samedi, dimanche, jour férié)</w:t>
      </w:r>
    </w:p>
    <w:p w14:paraId="0185C65F" w14:textId="77777777" w:rsidP="00BD78FF" w:rsidR="00BD78FF" w:rsidRDefault="00BD78FF" w:rsidRPr="004E7312">
      <w:pPr>
        <w:pStyle w:val="Paragraphedeliste"/>
        <w:tabs>
          <w:tab w:pos="567" w:val="left"/>
        </w:tabs>
        <w:spacing w:after="120"/>
        <w:ind w:left="425"/>
        <w:rPr>
          <w:rFonts w:ascii="Arial" w:cs="Arial" w:hAnsi="Arial"/>
          <w:bCs/>
          <w:u w:val="single"/>
        </w:rPr>
      </w:pPr>
    </w:p>
    <w:p w14:paraId="1D266CC4" w14:textId="0D1C1E9B" w:rsidP="00B8053F" w:rsidR="00B8053F" w:rsidRDefault="003D3BDA" w:rsidRPr="00E968DE">
      <w:pPr>
        <w:tabs>
          <w:tab w:pos="567" w:val="left"/>
        </w:tabs>
        <w:rPr>
          <w:rFonts w:ascii="Arial" w:cs="Arial" w:hAnsi="Arial"/>
          <w:b/>
          <w:i/>
          <w:iCs/>
        </w:rPr>
      </w:pPr>
      <w:r>
        <w:rPr>
          <w:rFonts w:ascii="Arial" w:cs="Arial" w:hAnsi="Arial"/>
          <w:b/>
          <w:i/>
          <w:iCs/>
        </w:rPr>
        <w:t>4</w:t>
      </w:r>
      <w:r w:rsidR="00235E79" w:rsidRPr="00E96C3A">
        <w:rPr>
          <w:rFonts w:ascii="Arial" w:cs="Arial" w:hAnsi="Arial"/>
          <w:b/>
          <w:i/>
          <w:iCs/>
        </w:rPr>
        <w:t>.2.</w:t>
      </w:r>
      <w:r w:rsidR="00235E79">
        <w:rPr>
          <w:rFonts w:ascii="Arial" w:cs="Arial" w:hAnsi="Arial"/>
          <w:b/>
          <w:i/>
          <w:iCs/>
        </w:rPr>
        <w:t>2</w:t>
      </w:r>
      <w:r w:rsidR="00235E79" w:rsidRPr="00E96C3A">
        <w:rPr>
          <w:rFonts w:ascii="Arial" w:cs="Arial" w:hAnsi="Arial"/>
          <w:b/>
          <w:i/>
          <w:iCs/>
        </w:rPr>
        <w:t xml:space="preserve"> –</w:t>
      </w:r>
      <w:r w:rsidR="00235E79">
        <w:rPr>
          <w:rFonts w:ascii="Arial" w:cs="Arial" w:hAnsi="Arial"/>
          <w:b/>
          <w:i/>
          <w:iCs/>
        </w:rPr>
        <w:t xml:space="preserve"> </w:t>
      </w:r>
      <w:r w:rsidR="00B8053F" w:rsidRPr="00E968DE">
        <w:rPr>
          <w:rFonts w:ascii="Arial" w:cs="Arial" w:hAnsi="Arial"/>
          <w:b/>
          <w:i/>
          <w:iCs/>
        </w:rPr>
        <w:t xml:space="preserve">Pour les salariés dont le temps de travail est </w:t>
      </w:r>
      <w:r w:rsidR="00605366">
        <w:rPr>
          <w:rFonts w:ascii="Arial" w:cs="Arial" w:hAnsi="Arial"/>
          <w:b/>
          <w:i/>
          <w:iCs/>
        </w:rPr>
        <w:t>décompté</w:t>
      </w:r>
      <w:r w:rsidR="00B8053F" w:rsidRPr="00E968DE">
        <w:rPr>
          <w:rFonts w:ascii="Arial" w:cs="Arial" w:hAnsi="Arial"/>
          <w:b/>
          <w:i/>
          <w:iCs/>
        </w:rPr>
        <w:t xml:space="preserve"> en</w:t>
      </w:r>
      <w:r w:rsidR="00B8053F">
        <w:rPr>
          <w:rFonts w:ascii="Arial" w:cs="Arial" w:hAnsi="Arial"/>
          <w:b/>
          <w:i/>
          <w:iCs/>
        </w:rPr>
        <w:t xml:space="preserve"> jours</w:t>
      </w:r>
    </w:p>
    <w:p w14:paraId="662758B8" w14:textId="150C6738" w:rsidP="00B8053F" w:rsidR="00B8053F" w:rsidRDefault="00B8053F">
      <w:pPr>
        <w:rPr>
          <w:rFonts w:ascii="Arial" w:cs="Arial" w:hAnsi="Arial"/>
        </w:rPr>
      </w:pPr>
    </w:p>
    <w:p w14:paraId="629AE2D2" w14:textId="4A470568" w:rsidP="00B8053F" w:rsidR="002332E2" w:rsidRDefault="00BD78FF">
      <w:pPr>
        <w:rPr>
          <w:rFonts w:ascii="Arial" w:cs="Arial" w:hAnsi="Arial"/>
        </w:rPr>
      </w:pPr>
      <w:r w:rsidRPr="007F21EF">
        <w:rPr>
          <w:rFonts w:ascii="Arial" w:cs="Arial" w:hAnsi="Arial"/>
        </w:rPr>
        <w:t>En principe, l’absence de référence horaire conduit à ne pas détailler le nombre d’heures effectuées dans une journée de travail. Toutefois, pour l’application du présent article, les Parties conviennent de fixer les références suivantes</w:t>
      </w:r>
      <w:r w:rsidR="008B6C2A">
        <w:rPr>
          <w:rFonts w:ascii="Arial" w:cs="Arial" w:hAnsi="Arial"/>
        </w:rPr>
        <w:t> </w:t>
      </w:r>
      <w:r w:rsidRPr="007F21EF">
        <w:rPr>
          <w:rFonts w:ascii="Arial" w:cs="Arial" w:hAnsi="Arial"/>
        </w:rPr>
        <w:t>: le temps de travail d’une durée inférieure à 3 h 30 minutes est équivalent à une demi-journée, et d’une journée au-delà.</w:t>
      </w:r>
    </w:p>
    <w:p w14:paraId="0B5C1347" w14:textId="77777777" w:rsidP="00BD78FF" w:rsidR="00BD78FF" w:rsidRDefault="00BD78FF">
      <w:pPr>
        <w:rPr>
          <w:rFonts w:ascii="Arial" w:cs="Arial" w:hAnsi="Arial"/>
        </w:rPr>
      </w:pPr>
    </w:p>
    <w:p w14:paraId="550800BC" w14:textId="2747725E" w:rsidP="003F6815" w:rsidR="00BD78FF" w:rsidRDefault="00BD78FF" w:rsidRPr="00BD78FF">
      <w:pPr>
        <w:pStyle w:val="Paragraphedeliste"/>
        <w:numPr>
          <w:ilvl w:val="0"/>
          <w:numId w:val="8"/>
        </w:numPr>
        <w:tabs>
          <w:tab w:pos="567" w:val="left"/>
        </w:tabs>
        <w:spacing w:after="120"/>
        <w:ind w:hanging="425" w:left="425"/>
        <w:rPr>
          <w:rFonts w:ascii="Arial" w:cs="Arial" w:hAnsi="Arial"/>
          <w:bCs/>
          <w:u w:val="single"/>
        </w:rPr>
      </w:pPr>
      <w:r>
        <w:rPr>
          <w:rFonts w:ascii="Arial" w:cs="Arial" w:hAnsi="Arial"/>
        </w:rPr>
        <w:t>les heures travaillées</w:t>
      </w:r>
      <w:r w:rsidRPr="00BD78FF">
        <w:rPr>
          <w:rFonts w:ascii="Arial" w:cs="Arial" w:hAnsi="Arial"/>
        </w:rPr>
        <w:t xml:space="preserve"> l</w:t>
      </w:r>
      <w:r>
        <w:rPr>
          <w:rFonts w:ascii="Arial" w:cs="Arial" w:hAnsi="Arial"/>
        </w:rPr>
        <w:t>a nuit</w:t>
      </w:r>
      <w:r w:rsidRPr="00BD78FF">
        <w:rPr>
          <w:rFonts w:ascii="Arial" w:cs="Arial" w:hAnsi="Arial"/>
        </w:rPr>
        <w:t xml:space="preserve"> </w:t>
      </w:r>
      <w:r>
        <w:rPr>
          <w:rFonts w:ascii="Arial" w:cs="Arial" w:hAnsi="Arial"/>
        </w:rPr>
        <w:t xml:space="preserve">sont récupérées sous forme de journée ou demi-journée </w:t>
      </w:r>
      <w:r w:rsidRPr="00BD78FF">
        <w:rPr>
          <w:rFonts w:ascii="Arial" w:cs="Arial" w:hAnsi="Arial"/>
          <w:bCs/>
        </w:rPr>
        <w:t>sur un autre jour normalement travaillé dans la période de référence</w:t>
      </w:r>
      <w:r w:rsidR="008B6C2A">
        <w:rPr>
          <w:rFonts w:ascii="Arial" w:cs="Arial" w:hAnsi="Arial"/>
          <w:bCs/>
        </w:rPr>
        <w:t> </w:t>
      </w:r>
      <w:r w:rsidRPr="00BD78FF">
        <w:rPr>
          <w:rFonts w:ascii="Arial" w:cs="Arial" w:hAnsi="Arial"/>
          <w:bCs/>
        </w:rPr>
        <w:t xml:space="preserve">; </w:t>
      </w:r>
      <w:r w:rsidRPr="00BD78FF">
        <w:rPr>
          <w:rFonts w:ascii="Arial" w:cs="Arial" w:hAnsi="Arial"/>
        </w:rPr>
        <w:t xml:space="preserve">une majoration – dont le paiement vient s’ajouter à la récupération de la journée (ou demi-journée) – de </w:t>
      </w:r>
      <w:r>
        <w:rPr>
          <w:rFonts w:ascii="Arial" w:cs="Arial" w:hAnsi="Arial"/>
        </w:rPr>
        <w:t>5</w:t>
      </w:r>
      <w:r w:rsidRPr="00BD78FF">
        <w:rPr>
          <w:rFonts w:ascii="Arial" w:cs="Arial" w:hAnsi="Arial"/>
        </w:rPr>
        <w:t>0% est appliquée à la journée (ou demi-journée) de travail</w:t>
      </w:r>
    </w:p>
    <w:p w14:paraId="14DB9795" w14:textId="77777777" w:rsidP="00BD78FF" w:rsidR="00BD78FF" w:rsidRDefault="00BD78FF" w:rsidRPr="004E7312">
      <w:pPr>
        <w:pStyle w:val="Paragraphedeliste"/>
        <w:tabs>
          <w:tab w:pos="567" w:val="left"/>
        </w:tabs>
        <w:spacing w:after="120"/>
        <w:ind w:left="425"/>
        <w:rPr>
          <w:rFonts w:ascii="Arial" w:cs="Arial" w:hAnsi="Arial"/>
          <w:bCs/>
          <w:u w:val="single"/>
        </w:rPr>
      </w:pPr>
    </w:p>
    <w:p w14:paraId="3CE7C8C5" w14:textId="128D6E99" w:rsidR="00454124" w:rsidRDefault="00454124">
      <w:pPr>
        <w:jc w:val="left"/>
        <w:rPr>
          <w:rFonts w:ascii="Arial" w:cs="Arial" w:hAnsi="Arial"/>
        </w:rPr>
      </w:pPr>
      <w:r>
        <w:rPr>
          <w:rFonts w:ascii="Arial" w:cs="Arial" w:hAnsi="Arial"/>
        </w:rPr>
        <w:br w:type="page"/>
      </w:r>
    </w:p>
    <w:p w14:paraId="52E37E30" w14:textId="77777777" w:rsidR="004301EE" w:rsidRDefault="004301EE">
      <w:pPr>
        <w:pStyle w:val="Titre1"/>
        <w:sectPr w:rsidR="004301EE" w:rsidSect="005E4440">
          <w:headerReference r:id="rId19" w:type="even"/>
          <w:headerReference r:id="rId20" w:type="default"/>
          <w:footerReference r:id="rId21" w:type="default"/>
          <w:headerReference r:id="rId22" w:type="first"/>
          <w:pgSz w:code="9" w:h="16840" w:w="11907"/>
          <w:pgMar w:bottom="1134" w:footer="946" w:gutter="0" w:header="720" w:left="1418" w:right="1418" w:top="1418"/>
          <w:cols w:space="720"/>
          <w:docGrid w:linePitch="299"/>
        </w:sectPr>
      </w:pPr>
    </w:p>
    <w:p w14:paraId="787F819D" w14:textId="77777777" w:rsidP="004301EE" w:rsidR="004301EE" w:rsidRDefault="004301EE">
      <w:pPr>
        <w:pBdr>
          <w:top w:color="auto" w:space="1" w:sz="4" w:val="single"/>
          <w:left w:color="auto" w:space="4" w:sz="4" w:val="single"/>
          <w:bottom w:color="auto" w:space="1" w:sz="4" w:val="single"/>
          <w:right w:color="auto" w:space="4" w:sz="4" w:val="single"/>
        </w:pBdr>
        <w:jc w:val="center"/>
      </w:pPr>
    </w:p>
    <w:p w14:paraId="14D8A0F1" w14:textId="7C6CE44E" w:rsidR="0055196B" w:rsidRDefault="0055196B" w:rsidRPr="00973F82">
      <w:pPr>
        <w:pStyle w:val="Titre1"/>
      </w:pPr>
      <w:bookmarkStart w:id="140" w:name="_Toc45268330"/>
      <w:bookmarkStart w:id="141" w:name="_Toc45895733"/>
      <w:r>
        <w:t>Annexe</w:t>
      </w:r>
      <w:r w:rsidRPr="00973F82">
        <w:t xml:space="preserve"> </w:t>
      </w:r>
      <w:r>
        <w:t>I</w:t>
      </w:r>
      <w:r w:rsidRPr="00973F82">
        <w:t>I</w:t>
      </w:r>
      <w:r w:rsidR="00454124">
        <w:t>I</w:t>
      </w:r>
      <w:r w:rsidRPr="00973F82">
        <w:t xml:space="preserve"> </w:t>
      </w:r>
      <w:r>
        <w:br/>
      </w:r>
      <w:r w:rsidRPr="00973F82">
        <w:t>Astreintes</w:t>
      </w:r>
      <w:bookmarkEnd w:id="140"/>
      <w:bookmarkEnd w:id="141"/>
    </w:p>
    <w:p w14:paraId="55A2F239" w14:textId="77777777" w:rsidP="0055196B" w:rsidR="0055196B" w:rsidRDefault="0055196B"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67336925" w14:textId="77777777" w:rsidP="0055196B" w:rsidR="0055196B" w:rsidRDefault="0055196B">
      <w:pPr>
        <w:rPr>
          <w:rFonts w:ascii="Arial" w:cs="Arial" w:hAnsi="Arial"/>
          <w:b/>
          <w:bCs/>
        </w:rPr>
      </w:pPr>
    </w:p>
    <w:p w14:paraId="445490F9" w14:textId="77777777" w:rsidP="00973B2C" w:rsidR="001F6808" w:rsidRDefault="001F6808" w:rsidRPr="00973B2C"/>
    <w:p w14:paraId="0DCA9B11" w14:textId="7836A80D" w:rsidP="00C51A58" w:rsidR="00C51A58" w:rsidRDefault="00C51A58">
      <w:pPr>
        <w:rPr>
          <w:rFonts w:ascii="Arial" w:cs="Arial" w:hAnsi="Arial"/>
        </w:rPr>
      </w:pPr>
      <w:r>
        <w:rPr>
          <w:rFonts w:ascii="Arial" w:cs="Arial" w:hAnsi="Arial"/>
        </w:rPr>
        <w:t xml:space="preserve">L’activité du Métier Assurances de personnes nécessite de se doter d’un dispositif permettant des interventions ponctuelles et non prévisibles de personnels qualifiés, en dehors de leurs horaires habituels de travail, pour éviter de perturber l’activité durant </w:t>
      </w:r>
      <w:r w:rsidR="00204969">
        <w:rPr>
          <w:rFonts w:ascii="Arial" w:cs="Arial" w:hAnsi="Arial"/>
        </w:rPr>
        <w:t>lesdit</w:t>
      </w:r>
      <w:r>
        <w:rPr>
          <w:rFonts w:ascii="Arial" w:cs="Arial" w:hAnsi="Arial"/>
        </w:rPr>
        <w:t xml:space="preserve">s horaires ou pour répondre à des besoins spécifiques liés à des projets en cours. </w:t>
      </w:r>
    </w:p>
    <w:p w14:paraId="30AB9E9D" w14:textId="77777777" w:rsidP="00C51A58" w:rsidR="00C51A58" w:rsidRDefault="00C51A58">
      <w:pPr>
        <w:rPr>
          <w:rFonts w:ascii="Arial" w:cs="Arial" w:hAnsi="Arial"/>
        </w:rPr>
      </w:pPr>
    </w:p>
    <w:p w14:paraId="42F0B2CB" w14:textId="44C3DBC5" w:rsidP="00C51A58" w:rsidR="00C51A58" w:rsidRDefault="00C51A58">
      <w:pPr>
        <w:rPr>
          <w:rFonts w:ascii="Arial" w:cs="Arial" w:hAnsi="Arial"/>
        </w:rPr>
      </w:pPr>
      <w:r>
        <w:rPr>
          <w:rFonts w:ascii="Arial" w:cs="Arial" w:hAnsi="Arial"/>
        </w:rPr>
        <w:t xml:space="preserve">Les métiers des </w:t>
      </w:r>
      <w:r w:rsidR="00204969">
        <w:rPr>
          <w:rFonts w:ascii="Arial" w:cs="Arial" w:hAnsi="Arial"/>
        </w:rPr>
        <w:t>s</w:t>
      </w:r>
      <w:r>
        <w:rPr>
          <w:rFonts w:ascii="Arial" w:cs="Arial" w:hAnsi="Arial"/>
        </w:rPr>
        <w:t>ystèmes d’information</w:t>
      </w:r>
      <w:r w:rsidR="00204969">
        <w:rPr>
          <w:rFonts w:ascii="Arial" w:cs="Arial" w:hAnsi="Arial"/>
        </w:rPr>
        <w:t xml:space="preserve">, de la sécurité </w:t>
      </w:r>
      <w:r>
        <w:rPr>
          <w:rFonts w:ascii="Arial" w:cs="Arial" w:hAnsi="Arial"/>
        </w:rPr>
        <w:t>et des services généraux ont d’ores et déjà été identifiés comme nécessitant de recourir à ce dispositif. Mais pour être en mesure de faire face à des situations imprévues nécessitant des compétences autres, le dispositif d’astreintes mis en place</w:t>
      </w:r>
      <w:r w:rsidR="00311E08">
        <w:rPr>
          <w:rFonts w:ascii="Arial" w:cs="Arial" w:hAnsi="Arial"/>
        </w:rPr>
        <w:t xml:space="preserve"> au sein de la présente </w:t>
      </w:r>
      <w:r w:rsidR="005E4F2B">
        <w:rPr>
          <w:rFonts w:ascii="Arial" w:cs="Arial" w:hAnsi="Arial"/>
        </w:rPr>
        <w:t>a</w:t>
      </w:r>
      <w:r w:rsidR="00311E08">
        <w:rPr>
          <w:rFonts w:ascii="Arial" w:cs="Arial" w:hAnsi="Arial"/>
        </w:rPr>
        <w:t>nnexe</w:t>
      </w:r>
      <w:r>
        <w:rPr>
          <w:rFonts w:ascii="Arial" w:cs="Arial" w:hAnsi="Arial"/>
        </w:rPr>
        <w:t xml:space="preserve"> a vocation à s’adresser à l’ensemble des collaborateurs du Métier Assurances de personnes. </w:t>
      </w:r>
    </w:p>
    <w:p w14:paraId="2707F3B5" w14:textId="77777777" w:rsidP="00C51A58" w:rsidR="00C51A58" w:rsidRDefault="00C51A58">
      <w:pPr>
        <w:rPr>
          <w:rFonts w:ascii="Arial" w:cs="Arial" w:hAnsi="Arial"/>
        </w:rPr>
      </w:pPr>
    </w:p>
    <w:p w14:paraId="771D380C" w14:textId="0DCD13D5" w:rsidP="00C51A58" w:rsidR="00C51A58" w:rsidRDefault="00C51A58">
      <w:pPr>
        <w:rPr>
          <w:rFonts w:ascii="Arial" w:cs="Arial" w:hAnsi="Arial"/>
        </w:rPr>
      </w:pPr>
      <w:r>
        <w:rPr>
          <w:rFonts w:ascii="Arial" w:cs="Arial" w:hAnsi="Arial"/>
        </w:rPr>
        <w:t xml:space="preserve">Il est convenu que le CSE sera préalablement informé de la mise en œuvre d’astreintes dans les métiers autres que ceux visés ci-dessus. </w:t>
      </w:r>
    </w:p>
    <w:p w14:paraId="0F7E996A" w14:textId="06D0327B" w:rsidP="00C51A58" w:rsidR="00C51A58" w:rsidRDefault="00C51A58">
      <w:pPr>
        <w:rPr>
          <w:rFonts w:ascii="Arial" w:cs="Arial" w:hAnsi="Arial"/>
        </w:rPr>
      </w:pPr>
    </w:p>
    <w:p w14:paraId="7C2D4A48" w14:textId="66C5FE99" w:rsidP="00C51A58" w:rsidR="00C51A58" w:rsidRDefault="00643E5F">
      <w:pPr>
        <w:rPr>
          <w:rFonts w:ascii="Arial" w:cs="Arial" w:hAnsi="Arial"/>
        </w:rPr>
      </w:pPr>
      <w:r>
        <w:rPr>
          <w:rFonts w:ascii="Arial" w:cs="Arial" w:hAnsi="Arial"/>
        </w:rPr>
        <w:t xml:space="preserve">Dans toute la mesure du possible, en fonction de la nature des activités traitées, la possibilité d’effectuer l’intervention sans déplacement du </w:t>
      </w:r>
      <w:r w:rsidR="00311E08">
        <w:rPr>
          <w:rFonts w:ascii="Arial" w:cs="Arial" w:hAnsi="Arial"/>
        </w:rPr>
        <w:t>salarié</w:t>
      </w:r>
      <w:r>
        <w:rPr>
          <w:rFonts w:ascii="Arial" w:cs="Arial" w:hAnsi="Arial"/>
        </w:rPr>
        <w:t xml:space="preserve"> sera recherchée grâce à la mise à disposition des outils informatiques et téléphonique</w:t>
      </w:r>
      <w:r w:rsidR="00204969">
        <w:rPr>
          <w:rFonts w:ascii="Arial" w:cs="Arial" w:hAnsi="Arial"/>
        </w:rPr>
        <w:t>s</w:t>
      </w:r>
      <w:r>
        <w:rPr>
          <w:rFonts w:ascii="Arial" w:cs="Arial" w:hAnsi="Arial"/>
        </w:rPr>
        <w:t xml:space="preserve"> permettant une intervention à distance.</w:t>
      </w:r>
    </w:p>
    <w:p w14:paraId="32C2980B" w14:textId="69FAFA5D" w:rsidP="00C51A58" w:rsidR="00643E5F" w:rsidRDefault="00643E5F">
      <w:pPr>
        <w:rPr>
          <w:rFonts w:ascii="Arial" w:cs="Arial" w:hAnsi="Arial"/>
        </w:rPr>
      </w:pPr>
    </w:p>
    <w:p w14:paraId="5C63BC5E" w14:textId="53210113" w:rsidP="00C51A58" w:rsidR="00106C95" w:rsidRDefault="00106C95">
      <w:pPr>
        <w:rPr>
          <w:rFonts w:ascii="Arial" w:cs="Arial" w:hAnsi="Arial"/>
        </w:rPr>
      </w:pPr>
      <w:r>
        <w:rPr>
          <w:rFonts w:ascii="Arial" w:cs="Arial" w:hAnsi="Arial"/>
        </w:rPr>
        <w:t>L’accomplissement de l’astreinte s’inscrit dans le respect des dispositions légales en matière de durée maximales de travail et de repos.</w:t>
      </w:r>
      <w:r w:rsidR="005373E6">
        <w:rPr>
          <w:rFonts w:ascii="Arial" w:cs="Arial" w:hAnsi="Arial"/>
        </w:rPr>
        <w:t xml:space="preserve"> </w:t>
      </w:r>
      <w:bookmarkStart w:id="142" w:name="_Hlk42538907"/>
      <w:r w:rsidR="00EE66A8">
        <w:rPr>
          <w:rFonts w:ascii="Arial" w:cs="Arial" w:hAnsi="Arial"/>
        </w:rPr>
        <w:t>Les hiérarchies sont tenues de veiller au respect des temps de repos par les salariés placés en astreinte.</w:t>
      </w:r>
      <w:bookmarkEnd w:id="142"/>
    </w:p>
    <w:p w14:paraId="2A0208B9" w14:textId="77777777" w:rsidP="00C51A58" w:rsidR="00106C95" w:rsidRDefault="00106C95">
      <w:pPr>
        <w:rPr>
          <w:rFonts w:ascii="Arial" w:cs="Arial" w:hAnsi="Arial"/>
        </w:rPr>
      </w:pPr>
    </w:p>
    <w:p w14:paraId="16D0BA9A" w14:textId="60C132EE" w:rsidP="00973B2C" w:rsidR="00FE018F" w:rsidRDefault="00FE018F" w:rsidRPr="00973B2C"/>
    <w:p w14:paraId="3CEB85EA" w14:textId="77F434F8" w:rsidP="00973B2C" w:rsidR="001F6808" w:rsidRDefault="00FE018F" w:rsidRPr="00C51A58">
      <w:pPr>
        <w:pStyle w:val="Titre2"/>
        <w:pBdr>
          <w:top w:color="auto" w:space="0" w:sz="0" w:val="none"/>
          <w:left w:color="auto" w:space="0" w:sz="0" w:val="none"/>
          <w:bottom w:color="auto" w:space="0" w:sz="0" w:val="none"/>
          <w:right w:color="auto" w:space="0" w:sz="0" w:val="none"/>
        </w:pBdr>
        <w:jc w:val="left"/>
      </w:pPr>
      <w:bookmarkStart w:id="143" w:name="_Toc45268331"/>
      <w:bookmarkStart w:id="144" w:name="_Toc45895734"/>
      <w:r w:rsidRPr="00973B2C">
        <w:rPr>
          <w:u w:val="none"/>
        </w:rPr>
        <w:t xml:space="preserve">Article 1 – </w:t>
      </w:r>
      <w:r w:rsidRPr="00973B2C">
        <w:rPr>
          <w:u w:val="none"/>
        </w:rPr>
        <w:tab/>
      </w:r>
      <w:r w:rsidR="00C51A58">
        <w:t>Définition de l’astreinte</w:t>
      </w:r>
      <w:bookmarkEnd w:id="143"/>
      <w:bookmarkEnd w:id="144"/>
    </w:p>
    <w:p w14:paraId="65291C5B" w14:textId="34590856" w:rsidP="00C51A58" w:rsidR="00C51A58" w:rsidRDefault="00C51A58">
      <w:pPr>
        <w:rPr>
          <w:rFonts w:ascii="Arial" w:cs="Arial" w:hAnsi="Arial"/>
        </w:rPr>
      </w:pPr>
      <w:r w:rsidRPr="00C51A58">
        <w:rPr>
          <w:rFonts w:ascii="Arial" w:cs="Arial" w:hAnsi="Arial"/>
        </w:rPr>
        <w:t xml:space="preserve">Conformément </w:t>
      </w:r>
      <w:r w:rsidRPr="0096765C">
        <w:rPr>
          <w:rFonts w:ascii="Arial" w:cs="Arial" w:hAnsi="Arial"/>
        </w:rPr>
        <w:t>à l’article L</w:t>
      </w:r>
      <w:r w:rsidR="0096765C" w:rsidRPr="0096765C">
        <w:rPr>
          <w:rFonts w:ascii="Arial" w:cs="Arial" w:hAnsi="Arial"/>
        </w:rPr>
        <w:t>. 3121-9</w:t>
      </w:r>
      <w:r w:rsidRPr="0096765C">
        <w:rPr>
          <w:rFonts w:ascii="Arial" w:cs="Arial" w:hAnsi="Arial"/>
        </w:rPr>
        <w:t xml:space="preserve"> du Code du travail</w:t>
      </w:r>
      <w:r w:rsidRPr="00C51A58">
        <w:rPr>
          <w:rFonts w:ascii="Arial" w:cs="Arial" w:hAnsi="Arial"/>
        </w:rPr>
        <w:t>, une période d’astreinte est une</w:t>
      </w:r>
      <w:r w:rsidR="00204969">
        <w:rPr>
          <w:rFonts w:ascii="Arial" w:cs="Arial" w:hAnsi="Arial"/>
        </w:rPr>
        <w:t xml:space="preserve"> </w:t>
      </w:r>
      <w:r w:rsidRPr="00C51A58">
        <w:rPr>
          <w:rFonts w:ascii="Arial" w:cs="Arial" w:hAnsi="Arial"/>
        </w:rPr>
        <w:t>période pendant laquelle le salarié, sans être à la disposition permanente et immédiate de</w:t>
      </w:r>
      <w:r w:rsidR="00204969">
        <w:rPr>
          <w:rFonts w:ascii="Arial" w:cs="Arial" w:hAnsi="Arial"/>
        </w:rPr>
        <w:t xml:space="preserve"> </w:t>
      </w:r>
      <w:r w:rsidRPr="00C51A58">
        <w:rPr>
          <w:rFonts w:ascii="Arial" w:cs="Arial" w:hAnsi="Arial"/>
        </w:rPr>
        <w:t>l’</w:t>
      </w:r>
      <w:r w:rsidR="00D702E8">
        <w:rPr>
          <w:rFonts w:ascii="Arial" w:cs="Arial" w:hAnsi="Arial"/>
        </w:rPr>
        <w:t>E</w:t>
      </w:r>
      <w:r w:rsidRPr="00C51A58">
        <w:rPr>
          <w:rFonts w:ascii="Arial" w:cs="Arial" w:hAnsi="Arial"/>
        </w:rPr>
        <w:t>mployeur, a l’obligation de demeurer joignable à son domicile ou à proximité, afin d’être en</w:t>
      </w:r>
      <w:r w:rsidR="00204969">
        <w:rPr>
          <w:rFonts w:ascii="Arial" w:cs="Arial" w:hAnsi="Arial"/>
        </w:rPr>
        <w:t xml:space="preserve"> </w:t>
      </w:r>
      <w:r w:rsidRPr="00C51A58">
        <w:rPr>
          <w:rFonts w:ascii="Arial" w:cs="Arial" w:hAnsi="Arial"/>
        </w:rPr>
        <w:t>mesure d’intervenir pour effectuer un travail au service de l’entreprise.</w:t>
      </w:r>
    </w:p>
    <w:p w14:paraId="0D3A68CF" w14:textId="77777777" w:rsidP="00C51A58" w:rsidR="00C51A58" w:rsidRDefault="00C51A58" w:rsidRPr="00C51A58">
      <w:pPr>
        <w:rPr>
          <w:rFonts w:ascii="Arial" w:cs="Arial" w:hAnsi="Arial"/>
        </w:rPr>
      </w:pPr>
    </w:p>
    <w:p w14:paraId="747179D0" w14:textId="1323A81C" w:rsidR="00C51A58" w:rsidRDefault="00C51A58">
      <w:pPr>
        <w:rPr>
          <w:rFonts w:ascii="Arial" w:cs="Arial" w:hAnsi="Arial"/>
        </w:rPr>
      </w:pPr>
      <w:r w:rsidRPr="00C51A58">
        <w:rPr>
          <w:rFonts w:ascii="Arial" w:cs="Arial" w:hAnsi="Arial"/>
        </w:rPr>
        <w:t>L’astreinte implique que les moyens ont été donnés au salarié afin de pouvoir être joint et</w:t>
      </w:r>
      <w:r w:rsidR="00204969">
        <w:rPr>
          <w:rFonts w:ascii="Arial" w:cs="Arial" w:hAnsi="Arial"/>
        </w:rPr>
        <w:t xml:space="preserve"> </w:t>
      </w:r>
      <w:r w:rsidRPr="00C51A58">
        <w:rPr>
          <w:rFonts w:ascii="Arial" w:cs="Arial" w:hAnsi="Arial"/>
        </w:rPr>
        <w:t>intervenir sur site ou à distance dans les délais impartis.</w:t>
      </w:r>
    </w:p>
    <w:p w14:paraId="135DA31B" w14:textId="77777777" w:rsidP="00C51A58" w:rsidR="00C51A58" w:rsidRDefault="00C51A58" w:rsidRPr="00C51A58">
      <w:pPr>
        <w:rPr>
          <w:rFonts w:ascii="Arial" w:cs="Arial" w:hAnsi="Arial"/>
        </w:rPr>
      </w:pPr>
    </w:p>
    <w:p w14:paraId="3964B905" w14:textId="22A265D0" w:rsidP="00C51A58" w:rsidR="00C51A58" w:rsidRDefault="00C51A58">
      <w:pPr>
        <w:rPr>
          <w:rFonts w:ascii="Arial" w:cs="Arial" w:hAnsi="Arial"/>
        </w:rPr>
      </w:pPr>
      <w:r w:rsidRPr="00AC046B">
        <w:rPr>
          <w:rFonts w:ascii="Arial" w:cs="Arial" w:hAnsi="Arial"/>
        </w:rPr>
        <w:t>Le temps d’astreinte</w:t>
      </w:r>
      <w:r w:rsidR="0057439D" w:rsidRPr="00AC046B">
        <w:rPr>
          <w:rFonts w:ascii="Arial" w:cs="Arial" w:hAnsi="Arial"/>
        </w:rPr>
        <w:t>, excepté le temps d’intervention et l’éventuel temps de trajet afférent,</w:t>
      </w:r>
      <w:r w:rsidRPr="00AC046B">
        <w:rPr>
          <w:rFonts w:ascii="Arial" w:cs="Arial" w:hAnsi="Arial"/>
        </w:rPr>
        <w:t xml:space="preserve"> n’est pas considéré comme du temps de travail effectif.</w:t>
      </w:r>
      <w:r>
        <w:rPr>
          <w:rFonts w:ascii="Arial" w:cs="Arial" w:hAnsi="Arial"/>
        </w:rPr>
        <w:t xml:space="preserve"> </w:t>
      </w:r>
    </w:p>
    <w:p w14:paraId="6779B492" w14:textId="77777777" w:rsidP="00C51A58" w:rsidR="00C51A58" w:rsidRDefault="00C51A58">
      <w:pPr>
        <w:rPr>
          <w:rFonts w:ascii="Arial" w:cs="Arial" w:hAnsi="Arial"/>
        </w:rPr>
      </w:pPr>
    </w:p>
    <w:p w14:paraId="3FA498CE" w14:textId="686A99C2" w:rsidP="003A00CA" w:rsidR="003A00CA" w:rsidRDefault="003A00CA">
      <w:pPr>
        <w:rPr>
          <w:rFonts w:ascii="Arial" w:cs="Arial" w:hAnsi="Arial"/>
        </w:rPr>
      </w:pPr>
      <w:r>
        <w:rPr>
          <w:rFonts w:ascii="Arial" w:cs="Arial" w:hAnsi="Arial"/>
        </w:rPr>
        <w:t xml:space="preserve">Le repos quotidien et hebdomadaire n’est pas impacté par les périodes d’astreinte, conformément à l’article L.3121-10 du Code du travail, exception faite de la durée d’intervention qui est considérée comme du temps de travail effectif. </w:t>
      </w:r>
    </w:p>
    <w:p w14:paraId="5C1F4AC5" w14:textId="77777777" w:rsidP="003A00CA" w:rsidR="003A00CA" w:rsidRDefault="003A00CA">
      <w:pPr>
        <w:autoSpaceDE w:val="0"/>
        <w:autoSpaceDN w:val="0"/>
        <w:adjustRightInd w:val="0"/>
        <w:jc w:val="left"/>
        <w:rPr>
          <w:rFonts w:ascii="Arial" w:cs="Arial" w:hAnsi="Arial"/>
        </w:rPr>
      </w:pPr>
    </w:p>
    <w:p w14:paraId="023E79F4" w14:textId="3F55DA5A" w:rsidP="00C51A58" w:rsidR="00C51A58" w:rsidRDefault="00C51A58">
      <w:pPr>
        <w:rPr>
          <w:rFonts w:ascii="Arial" w:cs="Arial" w:hAnsi="Arial"/>
        </w:rPr>
      </w:pPr>
      <w:r w:rsidRPr="0096765C">
        <w:rPr>
          <w:rFonts w:ascii="Arial" w:cs="Arial" w:hAnsi="Arial"/>
        </w:rPr>
        <w:t>En contrepartie de cette</w:t>
      </w:r>
      <w:r w:rsidR="00106C95" w:rsidRPr="0096765C">
        <w:rPr>
          <w:rFonts w:ascii="Arial" w:cs="Arial" w:hAnsi="Arial"/>
        </w:rPr>
        <w:t xml:space="preserve"> période d’</w:t>
      </w:r>
      <w:r w:rsidRPr="0096765C">
        <w:rPr>
          <w:rFonts w:ascii="Arial" w:cs="Arial" w:hAnsi="Arial"/>
        </w:rPr>
        <w:t>astreinte, le salarié bénéficie d’une compensation dont les modalités</w:t>
      </w:r>
      <w:r w:rsidR="00106C95" w:rsidRPr="0096765C">
        <w:rPr>
          <w:rFonts w:ascii="Arial" w:cs="Arial" w:hAnsi="Arial"/>
        </w:rPr>
        <w:t xml:space="preserve"> </w:t>
      </w:r>
      <w:r w:rsidRPr="0096765C">
        <w:rPr>
          <w:rFonts w:ascii="Arial" w:cs="Arial" w:hAnsi="Arial"/>
        </w:rPr>
        <w:t>sont précisées à l’article 5 d</w:t>
      </w:r>
      <w:r w:rsidR="00204969" w:rsidRPr="0096765C">
        <w:rPr>
          <w:rFonts w:ascii="Arial" w:cs="Arial" w:hAnsi="Arial"/>
        </w:rPr>
        <w:t xml:space="preserve">e la présente </w:t>
      </w:r>
      <w:r w:rsidR="005E4F2B">
        <w:rPr>
          <w:rFonts w:ascii="Arial" w:cs="Arial" w:hAnsi="Arial"/>
        </w:rPr>
        <w:t>a</w:t>
      </w:r>
      <w:r w:rsidR="00204969" w:rsidRPr="0096765C">
        <w:rPr>
          <w:rFonts w:ascii="Arial" w:cs="Arial" w:hAnsi="Arial"/>
        </w:rPr>
        <w:t>nnexe</w:t>
      </w:r>
      <w:r w:rsidRPr="0096765C">
        <w:rPr>
          <w:rFonts w:ascii="Arial" w:cs="Arial" w:hAnsi="Arial"/>
        </w:rPr>
        <w:t>.</w:t>
      </w:r>
    </w:p>
    <w:p w14:paraId="21DCFDAD" w14:textId="77777777" w:rsidP="00971282" w:rsidR="00971282" w:rsidRDefault="00971282">
      <w:pPr>
        <w:rPr>
          <w:rFonts w:ascii="Arial" w:cs="Arial" w:hAnsi="Arial"/>
        </w:rPr>
      </w:pPr>
      <w:bookmarkStart w:id="145" w:name="_Hlk42593033"/>
    </w:p>
    <w:p w14:paraId="35FC95C3" w14:textId="77777777" w:rsidP="00971282" w:rsidR="00971282" w:rsidRDefault="00971282" w:rsidRPr="00973F82">
      <w:pPr>
        <w:rPr>
          <w:rFonts w:ascii="Arial" w:cs="Arial" w:hAnsi="Arial"/>
          <w:b/>
          <w:bCs/>
        </w:rPr>
      </w:pPr>
    </w:p>
    <w:p w14:paraId="360A315B" w14:textId="6735657F" w:rsidP="00971282" w:rsidR="00971282" w:rsidRDefault="00971282" w:rsidRPr="00973F82">
      <w:pPr>
        <w:pStyle w:val="Titre2"/>
        <w:pBdr>
          <w:top w:color="auto" w:space="0" w:sz="0" w:val="none"/>
          <w:left w:color="auto" w:space="0" w:sz="0" w:val="none"/>
          <w:bottom w:color="auto" w:space="0" w:sz="0" w:val="none"/>
          <w:right w:color="auto" w:space="0" w:sz="0" w:val="none"/>
        </w:pBdr>
        <w:jc w:val="left"/>
      </w:pPr>
      <w:bookmarkStart w:id="146" w:name="_Toc45268332"/>
      <w:bookmarkStart w:id="147" w:name="_Toc45895735"/>
      <w:r w:rsidRPr="00973F82">
        <w:rPr>
          <w:u w:val="none"/>
        </w:rPr>
        <w:t xml:space="preserve">Article </w:t>
      </w:r>
      <w:r>
        <w:rPr>
          <w:u w:val="none"/>
        </w:rPr>
        <w:t>2</w:t>
      </w:r>
      <w:r w:rsidRPr="00973F82">
        <w:rPr>
          <w:u w:val="none"/>
        </w:rPr>
        <w:t xml:space="preserve"> – </w:t>
      </w:r>
      <w:r w:rsidRPr="00973F82">
        <w:rPr>
          <w:u w:val="none"/>
        </w:rPr>
        <w:tab/>
      </w:r>
      <w:r>
        <w:t>Délai de prévenance</w:t>
      </w:r>
      <w:bookmarkEnd w:id="146"/>
      <w:bookmarkEnd w:id="147"/>
      <w:r>
        <w:t xml:space="preserve"> </w:t>
      </w:r>
    </w:p>
    <w:p w14:paraId="72408B80" w14:textId="7E98736C" w:rsidR="00971282" w:rsidRDefault="00971282">
      <w:pPr>
        <w:rPr>
          <w:rFonts w:ascii="Arial" w:cs="Arial" w:hAnsi="Arial"/>
        </w:rPr>
      </w:pPr>
      <w:r w:rsidRPr="00262ACC">
        <w:rPr>
          <w:rFonts w:ascii="Arial" w:cs="Arial" w:hAnsi="Arial"/>
        </w:rPr>
        <w:t xml:space="preserve">La programmation indicative des astreintes </w:t>
      </w:r>
      <w:r w:rsidR="00106C95" w:rsidRPr="00262ACC">
        <w:rPr>
          <w:rFonts w:ascii="Arial" w:cs="Arial" w:hAnsi="Arial"/>
        </w:rPr>
        <w:t>est</w:t>
      </w:r>
      <w:r w:rsidRPr="00262ACC">
        <w:rPr>
          <w:rFonts w:ascii="Arial" w:cs="Arial" w:hAnsi="Arial"/>
        </w:rPr>
        <w:t xml:space="preserve"> portée à la connaissance des </w:t>
      </w:r>
      <w:r w:rsidR="00311E08">
        <w:rPr>
          <w:rFonts w:ascii="Arial" w:cs="Arial" w:hAnsi="Arial"/>
        </w:rPr>
        <w:t>salarié</w:t>
      </w:r>
      <w:r w:rsidRPr="00262ACC">
        <w:rPr>
          <w:rFonts w:ascii="Arial" w:cs="Arial" w:hAnsi="Arial"/>
        </w:rPr>
        <w:t xml:space="preserve">s concernés en respectant un délai de prévenance d’au moins </w:t>
      </w:r>
      <w:r w:rsidR="00B8053F" w:rsidRPr="00262ACC">
        <w:rPr>
          <w:rFonts w:ascii="Arial" w:cs="Arial" w:hAnsi="Arial"/>
        </w:rPr>
        <w:t>1</w:t>
      </w:r>
      <w:r w:rsidRPr="00262ACC">
        <w:rPr>
          <w:rFonts w:ascii="Arial" w:cs="Arial" w:hAnsi="Arial"/>
        </w:rPr>
        <w:t xml:space="preserve"> mois</w:t>
      </w:r>
      <w:r w:rsidR="00386E3E" w:rsidRPr="00262ACC">
        <w:rPr>
          <w:rFonts w:ascii="Arial" w:cs="Arial" w:hAnsi="Arial"/>
        </w:rPr>
        <w:t xml:space="preserve"> lorsque l’astreinte est ponctuelle, 2 semaines calendaires pour les astreintes régulières</w:t>
      </w:r>
      <w:r w:rsidRPr="00262ACC">
        <w:rPr>
          <w:rFonts w:ascii="Arial" w:cs="Arial" w:hAnsi="Arial"/>
        </w:rPr>
        <w:t>.</w:t>
      </w:r>
      <w:r>
        <w:rPr>
          <w:rFonts w:ascii="Arial" w:cs="Arial" w:hAnsi="Arial"/>
        </w:rPr>
        <w:t xml:space="preserve"> </w:t>
      </w:r>
    </w:p>
    <w:p w14:paraId="33C22C36" w14:textId="2F7C6721" w:rsidP="00971282" w:rsidR="00971282" w:rsidRDefault="00971282">
      <w:pPr>
        <w:rPr>
          <w:rFonts w:ascii="Arial" w:cs="Arial" w:hAnsi="Arial"/>
        </w:rPr>
      </w:pPr>
      <w:r>
        <w:rPr>
          <w:rFonts w:ascii="Arial" w:cs="Arial" w:hAnsi="Arial"/>
        </w:rPr>
        <w:lastRenderedPageBreak/>
        <w:t>En cas de circonstances exceptionnelles, le salarié peut n’être averti qu’un jour franc à l’avance. Dans ce cas, l’accord du salarié est obligatoirement requis et l’entreprise s’engage à lui verser sur justificatifs un dédommagement correspondant aux frais éventuels qu’il aurait engagés.</w:t>
      </w:r>
    </w:p>
    <w:p w14:paraId="528D3195" w14:textId="426BA950" w:rsidR="00106C95" w:rsidRDefault="00106C95">
      <w:pPr>
        <w:rPr>
          <w:rFonts w:ascii="Arial" w:cs="Arial" w:hAnsi="Arial"/>
        </w:rPr>
      </w:pPr>
    </w:p>
    <w:bookmarkEnd w:id="145"/>
    <w:p w14:paraId="374B33F6" w14:textId="77777777" w:rsidR="003A00CA" w:rsidRDefault="003A00CA">
      <w:pPr>
        <w:rPr>
          <w:rFonts w:ascii="Arial" w:cs="Arial" w:hAnsi="Arial"/>
        </w:rPr>
      </w:pPr>
    </w:p>
    <w:p w14:paraId="21A40984" w14:textId="36E2E317" w:rsidP="00204969" w:rsidR="00204969" w:rsidRDefault="00204969" w:rsidRPr="00973F82">
      <w:pPr>
        <w:pStyle w:val="Titre2"/>
        <w:pBdr>
          <w:top w:color="auto" w:space="0" w:sz="0" w:val="none"/>
          <w:left w:color="auto" w:space="0" w:sz="0" w:val="none"/>
          <w:bottom w:color="auto" w:space="0" w:sz="0" w:val="none"/>
          <w:right w:color="auto" w:space="0" w:sz="0" w:val="none"/>
        </w:pBdr>
        <w:jc w:val="left"/>
      </w:pPr>
      <w:bookmarkStart w:id="148" w:name="_Toc45268333"/>
      <w:bookmarkStart w:id="149" w:name="_Toc45895736"/>
      <w:r w:rsidRPr="00973F82">
        <w:rPr>
          <w:u w:val="none"/>
        </w:rPr>
        <w:t xml:space="preserve">Article </w:t>
      </w:r>
      <w:r>
        <w:rPr>
          <w:u w:val="none"/>
        </w:rPr>
        <w:t>3</w:t>
      </w:r>
      <w:r w:rsidRPr="00973F82">
        <w:rPr>
          <w:u w:val="none"/>
        </w:rPr>
        <w:t xml:space="preserve"> – </w:t>
      </w:r>
      <w:r w:rsidRPr="00973F82">
        <w:rPr>
          <w:u w:val="none"/>
        </w:rPr>
        <w:tab/>
      </w:r>
      <w:r w:rsidRPr="00204969">
        <w:t>Fréquence des astreintes</w:t>
      </w:r>
      <w:bookmarkEnd w:id="148"/>
      <w:bookmarkEnd w:id="149"/>
    </w:p>
    <w:p w14:paraId="79D9C680" w14:textId="4D1A28FB" w:rsidP="00973B2C" w:rsidR="00386E3E" w:rsidRDefault="00386E3E">
      <w:pPr>
        <w:rPr>
          <w:rFonts w:ascii="Arial" w:cs="Arial" w:hAnsi="Arial"/>
        </w:rPr>
      </w:pPr>
      <w:r>
        <w:rPr>
          <w:rFonts w:ascii="Arial" w:cs="Arial" w:hAnsi="Arial"/>
        </w:rPr>
        <w:t>Le nombre d’astreintes par salarié est limité à 8 jours calendaires par mois, dont un maximum de 11 week-end</w:t>
      </w:r>
      <w:r w:rsidR="00106C95">
        <w:rPr>
          <w:rFonts w:ascii="Arial" w:cs="Arial" w:hAnsi="Arial"/>
        </w:rPr>
        <w:t>s</w:t>
      </w:r>
      <w:r>
        <w:rPr>
          <w:rFonts w:ascii="Arial" w:cs="Arial" w:hAnsi="Arial"/>
        </w:rPr>
        <w:t xml:space="preserve"> par an. Pendant la période des congés d’été (juillet, août), le nombre d’astreinte</w:t>
      </w:r>
      <w:r w:rsidR="00106C95">
        <w:rPr>
          <w:rFonts w:ascii="Arial" w:cs="Arial" w:hAnsi="Arial"/>
        </w:rPr>
        <w:t>s</w:t>
      </w:r>
      <w:r>
        <w:rPr>
          <w:rFonts w:ascii="Arial" w:cs="Arial" w:hAnsi="Arial"/>
        </w:rPr>
        <w:t xml:space="preserve"> pourra être porté à 14 jours calendaires par mois.</w:t>
      </w:r>
    </w:p>
    <w:p w14:paraId="7C5C5509" w14:textId="69764F86" w:rsidP="002B2CEF" w:rsidR="00386E3E" w:rsidRDefault="00386E3E">
      <w:pPr>
        <w:autoSpaceDE w:val="0"/>
        <w:autoSpaceDN w:val="0"/>
        <w:adjustRightInd w:val="0"/>
        <w:jc w:val="left"/>
        <w:rPr>
          <w:rFonts w:ascii="Arial" w:cs="Arial" w:hAnsi="Arial"/>
        </w:rPr>
      </w:pPr>
    </w:p>
    <w:p w14:paraId="49864B52" w14:textId="77F1B17B" w:rsidP="00973B2C" w:rsidR="00386E3E" w:rsidRDefault="00386E3E">
      <w:pPr>
        <w:rPr>
          <w:rFonts w:ascii="Arial" w:cs="Arial" w:hAnsi="Arial"/>
        </w:rPr>
      </w:pPr>
      <w:r>
        <w:rPr>
          <w:rFonts w:ascii="Arial" w:cs="Arial" w:hAnsi="Arial"/>
        </w:rPr>
        <w:t xml:space="preserve">En cas d’empêchement pendant sa période d’astreinte, le salarié doit en informer le plus </w:t>
      </w:r>
      <w:r w:rsidR="00D04FF0">
        <w:rPr>
          <w:rFonts w:ascii="Arial" w:cs="Arial" w:hAnsi="Arial"/>
        </w:rPr>
        <w:t>r</w:t>
      </w:r>
      <w:r>
        <w:rPr>
          <w:rFonts w:ascii="Arial" w:cs="Arial" w:hAnsi="Arial"/>
        </w:rPr>
        <w:t xml:space="preserve">apidement possible sa hiérarchie pour qu’elle </w:t>
      </w:r>
      <w:r w:rsidR="0096765C">
        <w:rPr>
          <w:rFonts w:ascii="Arial" w:cs="Arial" w:hAnsi="Arial"/>
        </w:rPr>
        <w:t>organise</w:t>
      </w:r>
      <w:r>
        <w:rPr>
          <w:rFonts w:ascii="Arial" w:cs="Arial" w:hAnsi="Arial"/>
        </w:rPr>
        <w:t xml:space="preserve"> son remplacement.</w:t>
      </w:r>
    </w:p>
    <w:p w14:paraId="7E251A55" w14:textId="77777777" w:rsidP="00973B2C" w:rsidR="00386E3E" w:rsidRDefault="00386E3E">
      <w:pPr>
        <w:rPr>
          <w:rFonts w:ascii="Arial" w:cs="Arial" w:hAnsi="Arial"/>
        </w:rPr>
      </w:pPr>
    </w:p>
    <w:p w14:paraId="49B51033" w14:textId="5AF9FF02" w:rsidP="00973B2C" w:rsidR="002B2CEF" w:rsidRDefault="002B2CEF">
      <w:pPr>
        <w:rPr>
          <w:rFonts w:ascii="Arial" w:cs="Arial" w:hAnsi="Arial"/>
        </w:rPr>
      </w:pPr>
      <w:r>
        <w:rPr>
          <w:rFonts w:ascii="Arial" w:cs="Arial" w:hAnsi="Arial"/>
        </w:rPr>
        <w:t xml:space="preserve">Les astreintes sont programmées en ayant recours en priorité à des salariés volontaires. </w:t>
      </w:r>
      <w:r w:rsidR="0096765C">
        <w:rPr>
          <w:rFonts w:ascii="Arial" w:cs="Arial" w:hAnsi="Arial"/>
        </w:rPr>
        <w:br/>
        <w:t>À</w:t>
      </w:r>
      <w:r w:rsidR="00D04FF0">
        <w:rPr>
          <w:rFonts w:ascii="Arial" w:cs="Arial" w:hAnsi="Arial"/>
        </w:rPr>
        <w:t xml:space="preserve"> </w:t>
      </w:r>
      <w:r>
        <w:rPr>
          <w:rFonts w:ascii="Arial" w:cs="Arial" w:hAnsi="Arial"/>
        </w:rPr>
        <w:t>défaut de volontariat, il est tenu compte de la situation familiale des salariés et notamment de</w:t>
      </w:r>
      <w:r w:rsidR="00204969">
        <w:rPr>
          <w:rFonts w:ascii="Arial" w:cs="Arial" w:hAnsi="Arial"/>
        </w:rPr>
        <w:t xml:space="preserve"> </w:t>
      </w:r>
      <w:r>
        <w:rPr>
          <w:rFonts w:ascii="Arial" w:cs="Arial" w:hAnsi="Arial"/>
        </w:rPr>
        <w:t>ceux ayant de jeunes enfants à charge.</w:t>
      </w:r>
    </w:p>
    <w:p w14:paraId="610BA52B" w14:textId="77777777" w:rsidP="00973B2C" w:rsidR="002B2CEF" w:rsidRDefault="002B2CEF">
      <w:pPr>
        <w:rPr>
          <w:rFonts w:ascii="Arial" w:cs="Arial" w:hAnsi="Arial"/>
        </w:rPr>
      </w:pPr>
    </w:p>
    <w:p w14:paraId="37DE6400" w14:textId="69AF2E5C" w:rsidP="00106C95" w:rsidR="00106C95" w:rsidRDefault="00106C95">
      <w:pPr>
        <w:rPr>
          <w:rFonts w:ascii="Arial" w:cs="Arial" w:hAnsi="Arial"/>
        </w:rPr>
      </w:pPr>
      <w:r>
        <w:rPr>
          <w:rFonts w:ascii="Arial" w:cs="Arial" w:hAnsi="Arial"/>
        </w:rPr>
        <w:t xml:space="preserve">Un roulement doit être recherché pour que les mêmes salariés ne soient pas systématiquement sollicités.  </w:t>
      </w:r>
    </w:p>
    <w:p w14:paraId="009281E0" w14:textId="77777777" w:rsidP="00106C95" w:rsidR="00106C95" w:rsidRDefault="00106C95">
      <w:pPr>
        <w:rPr>
          <w:rFonts w:ascii="Arial" w:cs="Arial" w:hAnsi="Arial"/>
        </w:rPr>
      </w:pPr>
    </w:p>
    <w:p w14:paraId="3877E27C" w14:textId="77777777" w:rsidP="00973B2C" w:rsidR="00204969" w:rsidRDefault="002B2CEF">
      <w:pPr>
        <w:rPr>
          <w:rFonts w:ascii="Arial" w:cs="Arial" w:hAnsi="Arial"/>
        </w:rPr>
      </w:pPr>
      <w:r>
        <w:rPr>
          <w:rFonts w:ascii="Arial" w:cs="Arial" w:hAnsi="Arial"/>
        </w:rPr>
        <w:t>Les salariées peuvent demander à être dispensées</w:t>
      </w:r>
      <w:r w:rsidR="00204969">
        <w:rPr>
          <w:rFonts w:ascii="Arial" w:cs="Arial" w:hAnsi="Arial"/>
        </w:rPr>
        <w:t xml:space="preserve"> </w:t>
      </w:r>
      <w:r>
        <w:rPr>
          <w:rFonts w:ascii="Arial" w:cs="Arial" w:hAnsi="Arial"/>
        </w:rPr>
        <w:t>d’effectuer des astreintes pendant leur grossesse et au cours de l’année qui suit leur</w:t>
      </w:r>
      <w:r w:rsidR="00204969">
        <w:rPr>
          <w:rFonts w:ascii="Arial" w:cs="Arial" w:hAnsi="Arial"/>
        </w:rPr>
        <w:t xml:space="preserve"> </w:t>
      </w:r>
      <w:r>
        <w:rPr>
          <w:rFonts w:ascii="Arial" w:cs="Arial" w:hAnsi="Arial"/>
        </w:rPr>
        <w:t>accouchement.</w:t>
      </w:r>
    </w:p>
    <w:p w14:paraId="2752AFCD" w14:textId="2A2F132E" w:rsidP="002B2CEF" w:rsidR="002B2CEF" w:rsidRDefault="002B2CEF">
      <w:pPr>
        <w:rPr>
          <w:rFonts w:ascii="Arial" w:cs="Arial" w:hAnsi="Arial"/>
        </w:rPr>
      </w:pPr>
    </w:p>
    <w:p w14:paraId="63F833CA" w14:textId="77777777" w:rsidP="002B2CEF" w:rsidR="00204969" w:rsidRDefault="00204969" w:rsidRPr="00973F82">
      <w:pPr>
        <w:rPr>
          <w:rFonts w:ascii="Arial" w:cs="Arial" w:hAnsi="Arial"/>
          <w:b/>
          <w:bCs/>
        </w:rPr>
      </w:pPr>
    </w:p>
    <w:p w14:paraId="2FEC3731" w14:textId="25EAB34F" w:rsidP="002B2CEF" w:rsidR="002B2CEF" w:rsidRDefault="002B2CEF" w:rsidRPr="00973F82">
      <w:pPr>
        <w:pStyle w:val="Titre2"/>
        <w:pBdr>
          <w:top w:color="auto" w:space="0" w:sz="0" w:val="none"/>
          <w:left w:color="auto" w:space="0" w:sz="0" w:val="none"/>
          <w:bottom w:color="auto" w:space="0" w:sz="0" w:val="none"/>
          <w:right w:color="auto" w:space="0" w:sz="0" w:val="none"/>
        </w:pBdr>
        <w:jc w:val="left"/>
      </w:pPr>
      <w:bookmarkStart w:id="150" w:name="_Toc45268334"/>
      <w:bookmarkStart w:id="151" w:name="_Toc45895737"/>
      <w:r w:rsidRPr="00973F82">
        <w:rPr>
          <w:u w:val="none"/>
        </w:rPr>
        <w:t xml:space="preserve">Article </w:t>
      </w:r>
      <w:r>
        <w:rPr>
          <w:u w:val="none"/>
        </w:rPr>
        <w:t>4</w:t>
      </w:r>
      <w:r w:rsidRPr="00973F82">
        <w:rPr>
          <w:u w:val="none"/>
        </w:rPr>
        <w:t xml:space="preserve"> – </w:t>
      </w:r>
      <w:r w:rsidRPr="00973F82">
        <w:rPr>
          <w:u w:val="none"/>
        </w:rPr>
        <w:tab/>
      </w:r>
      <w:r w:rsidRPr="002B2CEF">
        <w:t>Délai de prise en compte de l’incident et délai d’intervention</w:t>
      </w:r>
      <w:bookmarkEnd w:id="150"/>
      <w:bookmarkEnd w:id="151"/>
    </w:p>
    <w:p w14:paraId="2D1F05DF" w14:textId="1710B6CE" w:rsidP="00973B2C" w:rsidR="002B2CEF" w:rsidRDefault="002B2CEF">
      <w:pPr>
        <w:autoSpaceDE w:val="0"/>
        <w:autoSpaceDN w:val="0"/>
        <w:adjustRightInd w:val="0"/>
        <w:rPr>
          <w:rFonts w:ascii="Arial" w:cs="Arial" w:hAnsi="Arial"/>
        </w:rPr>
      </w:pPr>
      <w:r>
        <w:rPr>
          <w:rFonts w:ascii="Arial" w:cs="Arial" w:hAnsi="Arial"/>
        </w:rPr>
        <w:t xml:space="preserve">Le salarié d’astreinte </w:t>
      </w:r>
      <w:r w:rsidR="00204969">
        <w:rPr>
          <w:rFonts w:ascii="Arial" w:cs="Arial" w:hAnsi="Arial"/>
        </w:rPr>
        <w:t>doit pouvoir être joignable dans les 1</w:t>
      </w:r>
      <w:r w:rsidR="0092036C">
        <w:rPr>
          <w:rFonts w:ascii="Arial" w:cs="Arial" w:hAnsi="Arial"/>
        </w:rPr>
        <w:t>0</w:t>
      </w:r>
      <w:r w:rsidR="00204969">
        <w:rPr>
          <w:rFonts w:ascii="Arial" w:cs="Arial" w:hAnsi="Arial"/>
        </w:rPr>
        <w:t xml:space="preserve"> minutes et </w:t>
      </w:r>
      <w:r>
        <w:rPr>
          <w:rFonts w:ascii="Arial" w:cs="Arial" w:hAnsi="Arial"/>
        </w:rPr>
        <w:t xml:space="preserve">dispose </w:t>
      </w:r>
      <w:r w:rsidR="00204969">
        <w:rPr>
          <w:rFonts w:ascii="Arial" w:cs="Arial" w:hAnsi="Arial"/>
        </w:rPr>
        <w:t>de 1</w:t>
      </w:r>
      <w:r w:rsidR="00FB4419">
        <w:rPr>
          <w:rFonts w:ascii="Arial" w:cs="Arial" w:hAnsi="Arial"/>
        </w:rPr>
        <w:t>0</w:t>
      </w:r>
      <w:r w:rsidR="00204969">
        <w:rPr>
          <w:rFonts w:ascii="Arial" w:cs="Arial" w:hAnsi="Arial"/>
        </w:rPr>
        <w:t xml:space="preserve"> minutes supplémentaires p</w:t>
      </w:r>
      <w:r>
        <w:rPr>
          <w:rFonts w:ascii="Arial" w:cs="Arial" w:hAnsi="Arial"/>
        </w:rPr>
        <w:t>our prendre en compte l’incident</w:t>
      </w:r>
      <w:r w:rsidR="00204969">
        <w:rPr>
          <w:rFonts w:ascii="Arial" w:cs="Arial" w:hAnsi="Arial"/>
        </w:rPr>
        <w:t xml:space="preserve">. </w:t>
      </w:r>
    </w:p>
    <w:p w14:paraId="3363191D" w14:textId="7BC734F0" w:rsidP="00973B2C" w:rsidR="00204969" w:rsidRDefault="00204969">
      <w:pPr>
        <w:autoSpaceDE w:val="0"/>
        <w:autoSpaceDN w:val="0"/>
        <w:adjustRightInd w:val="0"/>
        <w:rPr>
          <w:rFonts w:ascii="Arial" w:cs="Arial" w:hAnsi="Arial"/>
        </w:rPr>
      </w:pPr>
    </w:p>
    <w:p w14:paraId="341A6E09" w14:textId="42E9F8E0" w:rsidP="00973B2C" w:rsidR="00204969" w:rsidRDefault="002B2CEF">
      <w:pPr>
        <w:autoSpaceDE w:val="0"/>
        <w:autoSpaceDN w:val="0"/>
        <w:adjustRightInd w:val="0"/>
        <w:rPr>
          <w:rFonts w:ascii="Arial" w:cs="Arial" w:hAnsi="Arial"/>
        </w:rPr>
      </w:pPr>
      <w:r>
        <w:rPr>
          <w:rFonts w:ascii="Arial" w:cs="Arial" w:hAnsi="Arial"/>
        </w:rPr>
        <w:t xml:space="preserve">En cas de déplacement nécessaire, le délai maximum pour se rendre sur le lieu d’intervention est fixé à 2 heures. Ce délai </w:t>
      </w:r>
      <w:r w:rsidR="00204969">
        <w:rPr>
          <w:rFonts w:ascii="Arial" w:cs="Arial" w:hAnsi="Arial"/>
        </w:rPr>
        <w:t>est ramené à 1</w:t>
      </w:r>
      <w:r w:rsidR="00106C95">
        <w:rPr>
          <w:rFonts w:ascii="Arial" w:cs="Arial" w:hAnsi="Arial"/>
        </w:rPr>
        <w:t xml:space="preserve"> </w:t>
      </w:r>
      <w:r w:rsidR="00204969">
        <w:rPr>
          <w:rFonts w:ascii="Arial" w:cs="Arial" w:hAnsi="Arial"/>
        </w:rPr>
        <w:t>h</w:t>
      </w:r>
      <w:r w:rsidR="00106C95">
        <w:rPr>
          <w:rFonts w:ascii="Arial" w:cs="Arial" w:hAnsi="Arial"/>
        </w:rPr>
        <w:t>eure</w:t>
      </w:r>
      <w:r w:rsidR="00204969">
        <w:rPr>
          <w:rFonts w:ascii="Arial" w:cs="Arial" w:hAnsi="Arial"/>
        </w:rPr>
        <w:t xml:space="preserve"> pour les astreintes </w:t>
      </w:r>
      <w:r w:rsidR="0096765C">
        <w:rPr>
          <w:rFonts w:ascii="Arial" w:cs="Arial" w:hAnsi="Arial"/>
        </w:rPr>
        <w:t xml:space="preserve">mises en place pour assurer </w:t>
      </w:r>
      <w:r w:rsidR="00204969">
        <w:rPr>
          <w:rFonts w:ascii="Arial" w:cs="Arial" w:hAnsi="Arial"/>
        </w:rPr>
        <w:t xml:space="preserve">la sécurité des personnes et des biens.  </w:t>
      </w:r>
    </w:p>
    <w:p w14:paraId="09B63DDB" w14:textId="77777777" w:rsidP="00973B2C" w:rsidR="00204969" w:rsidRDefault="00204969">
      <w:pPr>
        <w:autoSpaceDE w:val="0"/>
        <w:autoSpaceDN w:val="0"/>
        <w:adjustRightInd w:val="0"/>
        <w:rPr>
          <w:rFonts w:ascii="Arial" w:cs="Arial" w:hAnsi="Arial"/>
        </w:rPr>
      </w:pPr>
    </w:p>
    <w:p w14:paraId="2E193BE6" w14:textId="77777777" w:rsidP="00973B2C" w:rsidR="002B2CEF" w:rsidRDefault="002B2CEF">
      <w:pPr>
        <w:autoSpaceDE w:val="0"/>
        <w:autoSpaceDN w:val="0"/>
        <w:adjustRightInd w:val="0"/>
        <w:rPr>
          <w:rFonts w:ascii="Arial" w:cs="Arial" w:hAnsi="Arial"/>
        </w:rPr>
      </w:pPr>
      <w:r>
        <w:rPr>
          <w:rFonts w:ascii="Arial" w:cs="Arial" w:hAnsi="Arial"/>
        </w:rPr>
        <w:t>Si à la suite d’un cas de force majeure le salarié se trouvait dans l’incapacité d’intervenir, que</w:t>
      </w:r>
    </w:p>
    <w:p w14:paraId="191BACEA" w14:textId="429781D0" w:rsidP="00973B2C" w:rsidR="002B2CEF" w:rsidRDefault="002B2CEF">
      <w:pPr>
        <w:autoSpaceDE w:val="0"/>
        <w:autoSpaceDN w:val="0"/>
        <w:adjustRightInd w:val="0"/>
        <w:rPr>
          <w:rFonts w:ascii="Arial" w:cs="Arial" w:hAnsi="Arial"/>
        </w:rPr>
      </w:pPr>
      <w:r>
        <w:rPr>
          <w:rFonts w:ascii="Arial" w:cs="Arial" w:hAnsi="Arial"/>
        </w:rPr>
        <w:t>ce soit à distance ou sur site, il d</w:t>
      </w:r>
      <w:r w:rsidR="00106C95">
        <w:rPr>
          <w:rFonts w:ascii="Arial" w:cs="Arial" w:hAnsi="Arial"/>
        </w:rPr>
        <w:t>oit</w:t>
      </w:r>
      <w:r>
        <w:rPr>
          <w:rFonts w:ascii="Arial" w:cs="Arial" w:hAnsi="Arial"/>
        </w:rPr>
        <w:t xml:space="preserve"> prévenir </w:t>
      </w:r>
      <w:r w:rsidR="009E5AD4">
        <w:rPr>
          <w:rFonts w:ascii="Arial" w:cs="Arial" w:hAnsi="Arial"/>
        </w:rPr>
        <w:t>sans délai</w:t>
      </w:r>
      <w:r>
        <w:rPr>
          <w:rFonts w:ascii="Arial" w:cs="Arial" w:hAnsi="Arial"/>
        </w:rPr>
        <w:t xml:space="preserve"> sa hiérarchie</w:t>
      </w:r>
      <w:r w:rsidR="00106C95">
        <w:rPr>
          <w:rFonts w:ascii="Arial" w:cs="Arial" w:hAnsi="Arial"/>
        </w:rPr>
        <w:t xml:space="preserve">, </w:t>
      </w:r>
      <w:r w:rsidR="0096765C">
        <w:rPr>
          <w:rFonts w:ascii="Arial" w:cs="Arial" w:hAnsi="Arial"/>
        </w:rPr>
        <w:t xml:space="preserve">et </w:t>
      </w:r>
      <w:r w:rsidR="00106C95">
        <w:rPr>
          <w:rFonts w:ascii="Arial" w:cs="Arial" w:hAnsi="Arial"/>
        </w:rPr>
        <w:t>sans attendre qu</w:t>
      </w:r>
      <w:r w:rsidR="009E5AD4">
        <w:rPr>
          <w:rFonts w:ascii="Arial" w:cs="Arial" w:hAnsi="Arial"/>
        </w:rPr>
        <w:t>’un incident ne soit déclenché</w:t>
      </w:r>
      <w:r>
        <w:rPr>
          <w:rFonts w:ascii="Arial" w:cs="Arial" w:hAnsi="Arial"/>
        </w:rPr>
        <w:t>.</w:t>
      </w:r>
    </w:p>
    <w:p w14:paraId="07382950" w14:textId="77777777" w:rsidP="00204969" w:rsidR="00204969" w:rsidRDefault="00204969">
      <w:pPr>
        <w:rPr>
          <w:rFonts w:ascii="Arial" w:cs="Arial" w:hAnsi="Arial"/>
        </w:rPr>
      </w:pPr>
    </w:p>
    <w:p w14:paraId="10959B29" w14:textId="77777777" w:rsidP="00204969" w:rsidR="00204969" w:rsidRDefault="00204969" w:rsidRPr="00973F82">
      <w:pPr>
        <w:rPr>
          <w:rFonts w:ascii="Arial" w:cs="Arial" w:hAnsi="Arial"/>
          <w:b/>
          <w:bCs/>
        </w:rPr>
      </w:pPr>
    </w:p>
    <w:p w14:paraId="566E371B" w14:textId="53D795AB" w:rsidP="00204969" w:rsidR="00204969" w:rsidRDefault="00204969" w:rsidRPr="00973F82">
      <w:pPr>
        <w:pStyle w:val="Titre2"/>
        <w:pBdr>
          <w:top w:color="auto" w:space="0" w:sz="0" w:val="none"/>
          <w:left w:color="auto" w:space="0" w:sz="0" w:val="none"/>
          <w:bottom w:color="auto" w:space="0" w:sz="0" w:val="none"/>
          <w:right w:color="auto" w:space="0" w:sz="0" w:val="none"/>
        </w:pBdr>
        <w:jc w:val="left"/>
      </w:pPr>
      <w:bookmarkStart w:id="152" w:name="_Toc45268335"/>
      <w:bookmarkStart w:id="153" w:name="_Toc45895738"/>
      <w:r w:rsidRPr="00973F82">
        <w:rPr>
          <w:u w:val="none"/>
        </w:rPr>
        <w:t xml:space="preserve">Article </w:t>
      </w:r>
      <w:r>
        <w:rPr>
          <w:u w:val="none"/>
        </w:rPr>
        <w:t>5</w:t>
      </w:r>
      <w:r w:rsidRPr="00973F82">
        <w:rPr>
          <w:u w:val="none"/>
        </w:rPr>
        <w:t xml:space="preserve"> – </w:t>
      </w:r>
      <w:r w:rsidRPr="00973F82">
        <w:rPr>
          <w:u w:val="none"/>
        </w:rPr>
        <w:tab/>
      </w:r>
      <w:r w:rsidRPr="00204969">
        <w:t>Rémunération de l’astreinte</w:t>
      </w:r>
      <w:bookmarkEnd w:id="152"/>
      <w:bookmarkEnd w:id="153"/>
    </w:p>
    <w:p w14:paraId="12EE23D3" w14:textId="2F8314C1" w:rsidP="00204969" w:rsidR="00204969" w:rsidRDefault="00204969">
      <w:pPr>
        <w:rPr>
          <w:rFonts w:ascii="Arial" w:cs="Arial" w:hAnsi="Arial"/>
        </w:rPr>
      </w:pPr>
      <w:r>
        <w:rPr>
          <w:rFonts w:ascii="Arial" w:cs="Arial" w:hAnsi="Arial"/>
        </w:rPr>
        <w:t xml:space="preserve">Le </w:t>
      </w:r>
      <w:r w:rsidR="00311E08">
        <w:rPr>
          <w:rFonts w:ascii="Arial" w:cs="Arial" w:hAnsi="Arial"/>
        </w:rPr>
        <w:t>salarié</w:t>
      </w:r>
      <w:r>
        <w:rPr>
          <w:rFonts w:ascii="Arial" w:cs="Arial" w:hAnsi="Arial"/>
        </w:rPr>
        <w:t xml:space="preserve"> placé en astreinte perçoit une indemnité, qu’il soit intervenu ou non. </w:t>
      </w:r>
    </w:p>
    <w:p w14:paraId="54E11A5C" w14:textId="77777777" w:rsidP="00204969" w:rsidR="00204969" w:rsidRDefault="00204969">
      <w:pPr>
        <w:rPr>
          <w:rFonts w:ascii="Arial" w:cs="Arial" w:hAnsi="Arial"/>
        </w:rPr>
      </w:pPr>
    </w:p>
    <w:p w14:paraId="5ABD2AEA" w14:textId="64681446" w:rsidP="00204969" w:rsidR="00204969" w:rsidRDefault="00204969">
      <w:pPr>
        <w:rPr>
          <w:rFonts w:ascii="Arial" w:cs="Arial" w:hAnsi="Arial"/>
        </w:rPr>
      </w:pPr>
      <w:r>
        <w:rPr>
          <w:rFonts w:ascii="Arial" w:cs="Arial" w:hAnsi="Arial"/>
        </w:rPr>
        <w:t>Le paiement de l’indemnité ne peut pas être remplacé par un repos compensateur équivalent</w:t>
      </w:r>
      <w:r w:rsidR="009E5AD4">
        <w:rPr>
          <w:rFonts w:ascii="Arial" w:cs="Arial" w:hAnsi="Arial"/>
        </w:rPr>
        <w:t>.</w:t>
      </w:r>
    </w:p>
    <w:p w14:paraId="16F58DA8" w14:textId="77777777" w:rsidP="00204969" w:rsidR="00EE66A8" w:rsidRDefault="00EE66A8">
      <w:pPr>
        <w:rPr>
          <w:rFonts w:ascii="Arial" w:cs="Arial" w:hAnsi="Arial"/>
        </w:rPr>
      </w:pPr>
    </w:p>
    <w:p w14:paraId="56773FE1" w14:textId="162B626F" w:rsidP="00204969" w:rsidR="00204969" w:rsidRDefault="00204969">
      <w:pPr>
        <w:rPr>
          <w:rFonts w:ascii="Arial" w:cs="Arial" w:hAnsi="Arial"/>
        </w:rPr>
      </w:pPr>
      <w:r>
        <w:rPr>
          <w:rFonts w:ascii="Arial" w:cs="Arial" w:hAnsi="Arial"/>
        </w:rPr>
        <w:t>Les compensations sont les suivantes</w:t>
      </w:r>
      <w:r w:rsidR="008B6C2A">
        <w:rPr>
          <w:rFonts w:ascii="Arial" w:cs="Arial" w:hAnsi="Arial"/>
        </w:rPr>
        <w:t> </w:t>
      </w:r>
      <w:r>
        <w:rPr>
          <w:rFonts w:ascii="Arial" w:cs="Arial" w:hAnsi="Arial"/>
        </w:rPr>
        <w:t>:</w:t>
      </w:r>
    </w:p>
    <w:p w14:paraId="35300FC0" w14:textId="77777777" w:rsidP="00204969" w:rsidR="00EE66A8" w:rsidRDefault="00EE66A8">
      <w:pPr>
        <w:rPr>
          <w:rFonts w:ascii="Arial" w:cs="Arial" w:hAnsi="Arial"/>
        </w:rPr>
      </w:pPr>
    </w:p>
    <w:p w14:paraId="3E34CFD4" w14:textId="77777777" w:rsidP="00EE66A8" w:rsidR="00204969" w:rsidRDefault="00204969" w:rsidRPr="00EE66A8">
      <w:pPr>
        <w:tabs>
          <w:tab w:pos="567" w:val="left"/>
        </w:tabs>
        <w:spacing w:after="60"/>
        <w:rPr>
          <w:rFonts w:ascii="Arial" w:cs="Arial" w:hAnsi="Arial"/>
          <w:b/>
          <w:i/>
          <w:iCs/>
        </w:rPr>
      </w:pPr>
      <w:r w:rsidRPr="00EE66A8">
        <w:rPr>
          <w:rFonts w:ascii="Arial" w:cs="Arial" w:hAnsi="Arial"/>
          <w:b/>
          <w:i/>
          <w:iCs/>
        </w:rPr>
        <w:t>Astreinte pendant le week-end</w:t>
      </w:r>
    </w:p>
    <w:p w14:paraId="5FE12790" w14:textId="3435DE18" w:rsidP="00EE66A8" w:rsidR="00204969" w:rsidRDefault="00204969">
      <w:pPr>
        <w:spacing w:after="120"/>
        <w:rPr>
          <w:rFonts w:ascii="Arial" w:cs="Arial" w:hAnsi="Arial"/>
        </w:rPr>
      </w:pPr>
      <w:r>
        <w:rPr>
          <w:rFonts w:ascii="Arial" w:cs="Arial" w:hAnsi="Arial"/>
        </w:rPr>
        <w:t xml:space="preserve">Du </w:t>
      </w:r>
      <w:r w:rsidR="00221E46">
        <w:rPr>
          <w:rFonts w:ascii="Arial" w:cs="Arial" w:hAnsi="Arial"/>
        </w:rPr>
        <w:t>samedi</w:t>
      </w:r>
      <w:r>
        <w:rPr>
          <w:rFonts w:ascii="Arial" w:cs="Arial" w:hAnsi="Arial"/>
        </w:rPr>
        <w:t xml:space="preserve"> 9 h au </w:t>
      </w:r>
      <w:r w:rsidR="00221E46">
        <w:rPr>
          <w:rFonts w:ascii="Arial" w:cs="Arial" w:hAnsi="Arial"/>
        </w:rPr>
        <w:t>lund</w:t>
      </w:r>
      <w:r>
        <w:rPr>
          <w:rFonts w:ascii="Arial" w:cs="Arial" w:hAnsi="Arial"/>
        </w:rPr>
        <w:t xml:space="preserve">i </w:t>
      </w:r>
      <w:r w:rsidR="00221E46">
        <w:rPr>
          <w:rFonts w:ascii="Arial" w:cs="Arial" w:hAnsi="Arial"/>
        </w:rPr>
        <w:t>1</w:t>
      </w:r>
      <w:r>
        <w:rPr>
          <w:rFonts w:ascii="Arial" w:cs="Arial" w:hAnsi="Arial"/>
        </w:rPr>
        <w:t>9 h</w:t>
      </w:r>
    </w:p>
    <w:p w14:paraId="5BB7B77F" w14:textId="5BC7698F" w:rsidP="003F6815" w:rsidR="00204969" w:rsidRDefault="00204969">
      <w:pPr>
        <w:pStyle w:val="Paragraphedeliste"/>
        <w:numPr>
          <w:ilvl w:val="0"/>
          <w:numId w:val="6"/>
        </w:numPr>
        <w:spacing w:after="60"/>
        <w:ind w:hanging="284" w:left="284"/>
        <w:rPr>
          <w:rFonts w:ascii="Arial" w:cs="Arial" w:hAnsi="Arial"/>
        </w:rPr>
      </w:pPr>
      <w:r>
        <w:rPr>
          <w:rFonts w:ascii="Arial" w:cs="Arial" w:hAnsi="Arial"/>
        </w:rPr>
        <w:t>Par week-end (du samedi 9 h au lundi 9h) …………………………………………</w:t>
      </w:r>
      <w:r w:rsidR="008B6C2A">
        <w:rPr>
          <w:rFonts w:ascii="Arial" w:cs="Arial" w:hAnsi="Arial"/>
        </w:rPr>
        <w:t>…</w:t>
      </w:r>
      <w:r>
        <w:rPr>
          <w:rFonts w:ascii="Arial" w:cs="Arial" w:hAnsi="Arial"/>
        </w:rPr>
        <w:t xml:space="preserve">  </w:t>
      </w:r>
      <w:r w:rsidR="00532F4F">
        <w:rPr>
          <w:rFonts w:ascii="Arial" w:cs="Arial" w:hAnsi="Arial"/>
        </w:rPr>
        <w:t>294,39</w:t>
      </w:r>
      <w:r>
        <w:rPr>
          <w:rFonts w:ascii="Arial" w:cs="Arial" w:hAnsi="Arial"/>
        </w:rPr>
        <w:t xml:space="preserve"> €</w:t>
      </w:r>
    </w:p>
    <w:p w14:paraId="32076A77" w14:textId="2DF9FF24" w:rsidP="003F6815" w:rsidR="00204969" w:rsidRDefault="00204969">
      <w:pPr>
        <w:pStyle w:val="Paragraphedeliste"/>
        <w:numPr>
          <w:ilvl w:val="0"/>
          <w:numId w:val="7"/>
        </w:numPr>
        <w:rPr>
          <w:rFonts w:ascii="Arial" w:cs="Arial" w:hAnsi="Arial"/>
        </w:rPr>
      </w:pPr>
      <w:r w:rsidRPr="005E0BFE">
        <w:rPr>
          <w:rFonts w:ascii="Arial" w:cs="Arial" w:hAnsi="Arial"/>
        </w:rPr>
        <w:t>Du samedi 9 h au dimanche 9h …………………………………………………</w:t>
      </w:r>
      <w:r w:rsidR="008B6C2A">
        <w:rPr>
          <w:rFonts w:ascii="Arial" w:cs="Arial" w:hAnsi="Arial"/>
        </w:rPr>
        <w:t>…</w:t>
      </w:r>
      <w:r w:rsidRPr="005E0BFE">
        <w:rPr>
          <w:rFonts w:ascii="Arial" w:cs="Arial" w:hAnsi="Arial"/>
        </w:rPr>
        <w:t xml:space="preserve"> </w:t>
      </w:r>
      <w:r w:rsidR="005E0BFE" w:rsidRPr="005E0BFE">
        <w:rPr>
          <w:rFonts w:ascii="Arial" w:cs="Arial" w:hAnsi="Arial"/>
        </w:rPr>
        <w:t>147,</w:t>
      </w:r>
      <w:r w:rsidR="005E0BFE">
        <w:rPr>
          <w:rFonts w:ascii="Arial" w:cs="Arial" w:hAnsi="Arial"/>
        </w:rPr>
        <w:t>20</w:t>
      </w:r>
      <w:r w:rsidRPr="005E0BFE">
        <w:rPr>
          <w:rFonts w:ascii="Arial" w:cs="Arial" w:hAnsi="Arial"/>
        </w:rPr>
        <w:t xml:space="preserve"> €</w:t>
      </w:r>
    </w:p>
    <w:p w14:paraId="618C1D36" w14:textId="5599B016" w:rsidP="003F6815" w:rsidR="00204969" w:rsidRDefault="00204969" w:rsidRPr="005E0BFE">
      <w:pPr>
        <w:pStyle w:val="Paragraphedeliste"/>
        <w:numPr>
          <w:ilvl w:val="0"/>
          <w:numId w:val="7"/>
        </w:numPr>
        <w:rPr>
          <w:rFonts w:ascii="Arial" w:cs="Arial" w:hAnsi="Arial"/>
        </w:rPr>
      </w:pPr>
      <w:r w:rsidRPr="005E0BFE">
        <w:rPr>
          <w:rFonts w:ascii="Arial" w:cs="Arial" w:hAnsi="Arial"/>
        </w:rPr>
        <w:lastRenderedPageBreak/>
        <w:t xml:space="preserve">Du dimanche 9 h au lundi 9h ……………………………………………………… </w:t>
      </w:r>
      <w:r w:rsidR="005E0BFE" w:rsidRPr="005E0BFE">
        <w:rPr>
          <w:rFonts w:ascii="Arial" w:cs="Arial" w:hAnsi="Arial"/>
        </w:rPr>
        <w:t>147,</w:t>
      </w:r>
      <w:r w:rsidR="005E0BFE">
        <w:rPr>
          <w:rFonts w:ascii="Arial" w:cs="Arial" w:hAnsi="Arial"/>
        </w:rPr>
        <w:t>20</w:t>
      </w:r>
      <w:r w:rsidR="005E0BFE" w:rsidRPr="005E0BFE">
        <w:rPr>
          <w:rFonts w:ascii="Arial" w:cs="Arial" w:hAnsi="Arial"/>
        </w:rPr>
        <w:t xml:space="preserve"> </w:t>
      </w:r>
      <w:r w:rsidRPr="005E0BFE">
        <w:rPr>
          <w:rFonts w:ascii="Arial" w:cs="Arial" w:hAnsi="Arial"/>
        </w:rPr>
        <w:t>€</w:t>
      </w:r>
    </w:p>
    <w:p w14:paraId="1DAD97DF" w14:textId="77777777" w:rsidP="00EE66A8" w:rsidR="00EE66A8" w:rsidRDefault="00EE66A8">
      <w:pPr>
        <w:rPr>
          <w:rFonts w:ascii="Arial" w:cs="Arial" w:hAnsi="Arial"/>
        </w:rPr>
      </w:pPr>
    </w:p>
    <w:p w14:paraId="24173B38" w14:textId="1CAA4A78" w:rsidP="00EE66A8" w:rsidR="00204969" w:rsidRDefault="00204969" w:rsidRPr="00EE66A8">
      <w:pPr>
        <w:tabs>
          <w:tab w:pos="567" w:val="left"/>
        </w:tabs>
        <w:spacing w:after="60"/>
        <w:rPr>
          <w:rFonts w:ascii="Arial" w:cs="Arial" w:hAnsi="Arial"/>
          <w:b/>
          <w:i/>
          <w:iCs/>
        </w:rPr>
      </w:pPr>
      <w:r w:rsidRPr="00EE66A8">
        <w:rPr>
          <w:rFonts w:ascii="Arial" w:cs="Arial" w:hAnsi="Arial"/>
          <w:b/>
          <w:i/>
          <w:iCs/>
        </w:rPr>
        <w:t>Astreinte pendant une nuit en semaine</w:t>
      </w:r>
    </w:p>
    <w:p w14:paraId="7EBA4D4D" w14:textId="4D8D34EC" w:rsidP="00EE66A8" w:rsidR="00204969" w:rsidRDefault="00204969">
      <w:pPr>
        <w:spacing w:after="120"/>
        <w:rPr>
          <w:rFonts w:ascii="Arial" w:cs="Arial" w:hAnsi="Arial"/>
        </w:rPr>
      </w:pPr>
      <w:r>
        <w:rPr>
          <w:rFonts w:ascii="Arial" w:cs="Arial" w:hAnsi="Arial"/>
        </w:rPr>
        <w:t>De la veille 19 h au lendemain 9 h</w:t>
      </w:r>
    </w:p>
    <w:p w14:paraId="1A8F5877" w14:textId="0CE20874" w:rsidP="003F6815" w:rsidR="00204969" w:rsidRDefault="00204969" w:rsidRPr="00B50E29">
      <w:pPr>
        <w:pStyle w:val="Paragraphedeliste"/>
        <w:numPr>
          <w:ilvl w:val="0"/>
          <w:numId w:val="7"/>
        </w:numPr>
        <w:rPr>
          <w:rFonts w:ascii="Arial" w:cs="Arial" w:hAnsi="Arial"/>
        </w:rPr>
      </w:pPr>
      <w:r w:rsidRPr="005E0BFE">
        <w:rPr>
          <w:rFonts w:ascii="Arial" w:cs="Arial" w:hAnsi="Arial"/>
        </w:rPr>
        <w:t xml:space="preserve">Pour une </w:t>
      </w:r>
      <w:r w:rsidRPr="00B50E29">
        <w:rPr>
          <w:rFonts w:ascii="Arial" w:cs="Arial" w:hAnsi="Arial"/>
        </w:rPr>
        <w:t xml:space="preserve">nuit </w:t>
      </w:r>
      <w:r w:rsidR="00386E3E" w:rsidRPr="00B50E29">
        <w:rPr>
          <w:rFonts w:ascii="Arial" w:cs="Arial" w:hAnsi="Arial"/>
        </w:rPr>
        <w:t>……………………………………………………………………………</w:t>
      </w:r>
      <w:r w:rsidRPr="00B50E29">
        <w:rPr>
          <w:rFonts w:ascii="Arial" w:cs="Arial" w:hAnsi="Arial"/>
        </w:rPr>
        <w:t xml:space="preserve"> </w:t>
      </w:r>
      <w:r w:rsidR="00532F4F" w:rsidRPr="00B50E29">
        <w:rPr>
          <w:rFonts w:ascii="Arial" w:cs="Arial" w:hAnsi="Arial"/>
        </w:rPr>
        <w:t>74</w:t>
      </w:r>
      <w:r w:rsidRPr="00B50E29">
        <w:rPr>
          <w:rFonts w:ascii="Arial" w:cs="Arial" w:hAnsi="Arial"/>
        </w:rPr>
        <w:t xml:space="preserve"> €</w:t>
      </w:r>
    </w:p>
    <w:p w14:paraId="43597898" w14:textId="23988FAA" w:rsidP="00204969" w:rsidR="00204969" w:rsidRDefault="00204969" w:rsidRPr="00B50E29">
      <w:pPr>
        <w:rPr>
          <w:rFonts w:ascii="Arial" w:cs="Arial" w:hAnsi="Arial"/>
          <w:b/>
          <w:bCs/>
        </w:rPr>
      </w:pPr>
    </w:p>
    <w:p w14:paraId="2ECC2628" w14:textId="77777777" w:rsidP="00204969" w:rsidR="00EE66A8" w:rsidRDefault="00EE66A8" w:rsidRPr="00B50E29">
      <w:pPr>
        <w:rPr>
          <w:rFonts w:ascii="Arial" w:cs="Arial" w:hAnsi="Arial"/>
          <w:b/>
          <w:bCs/>
        </w:rPr>
      </w:pPr>
    </w:p>
    <w:p w14:paraId="555AC142" w14:textId="77777777" w:rsidP="00EE66A8" w:rsidR="00204969" w:rsidRDefault="00204969" w:rsidRPr="00B50E29">
      <w:pPr>
        <w:tabs>
          <w:tab w:pos="567" w:val="left"/>
        </w:tabs>
        <w:spacing w:after="60"/>
        <w:rPr>
          <w:rFonts w:ascii="Arial" w:cs="Arial" w:hAnsi="Arial"/>
          <w:b/>
          <w:i/>
          <w:iCs/>
        </w:rPr>
      </w:pPr>
      <w:r w:rsidRPr="00B50E29">
        <w:rPr>
          <w:rFonts w:ascii="Arial" w:cs="Arial" w:hAnsi="Arial"/>
          <w:b/>
          <w:i/>
          <w:iCs/>
        </w:rPr>
        <w:t>Astreinte pendant toutes les nuits en semaine (hors week-end)</w:t>
      </w:r>
    </w:p>
    <w:p w14:paraId="5974507B" w14:textId="77777777" w:rsidP="00EE66A8" w:rsidR="00204969" w:rsidRDefault="00204969" w:rsidRPr="00B50E29">
      <w:pPr>
        <w:spacing w:after="120"/>
        <w:rPr>
          <w:rFonts w:ascii="Arial" w:cs="Arial" w:hAnsi="Arial"/>
        </w:rPr>
      </w:pPr>
      <w:r w:rsidRPr="00B50E29">
        <w:rPr>
          <w:rFonts w:ascii="Arial" w:cs="Arial" w:hAnsi="Arial"/>
        </w:rPr>
        <w:t>Du lundi 19 h au samedi 9 h</w:t>
      </w:r>
    </w:p>
    <w:p w14:paraId="5E405E97" w14:textId="1A150841" w:rsidP="003F6815" w:rsidR="00204969" w:rsidRDefault="00204969" w:rsidRPr="00B50E29">
      <w:pPr>
        <w:pStyle w:val="Paragraphedeliste"/>
        <w:numPr>
          <w:ilvl w:val="0"/>
          <w:numId w:val="7"/>
        </w:numPr>
        <w:rPr>
          <w:rFonts w:ascii="Arial" w:cs="Arial" w:hAnsi="Arial"/>
        </w:rPr>
      </w:pPr>
      <w:r w:rsidRPr="00B50E29">
        <w:rPr>
          <w:rFonts w:ascii="Arial" w:cs="Arial" w:hAnsi="Arial"/>
        </w:rPr>
        <w:t>Par semaine ………………………………………………………………………</w:t>
      </w:r>
      <w:r w:rsidR="00386E3E" w:rsidRPr="00B50E29">
        <w:rPr>
          <w:rFonts w:ascii="Arial" w:cs="Arial" w:hAnsi="Arial"/>
        </w:rPr>
        <w:t>……</w:t>
      </w:r>
      <w:r w:rsidRPr="00B50E29">
        <w:rPr>
          <w:rFonts w:ascii="Arial" w:cs="Arial" w:hAnsi="Arial"/>
        </w:rPr>
        <w:t xml:space="preserve"> </w:t>
      </w:r>
      <w:r w:rsidR="005E0BFE" w:rsidRPr="00B50E29">
        <w:rPr>
          <w:rFonts w:ascii="Arial" w:cs="Arial" w:hAnsi="Arial"/>
        </w:rPr>
        <w:t>370</w:t>
      </w:r>
      <w:r w:rsidRPr="00B50E29">
        <w:rPr>
          <w:rFonts w:ascii="Arial" w:cs="Arial" w:hAnsi="Arial"/>
        </w:rPr>
        <w:t xml:space="preserve"> €</w:t>
      </w:r>
    </w:p>
    <w:p w14:paraId="0A6FFDD0" w14:textId="72498430" w:rsidP="00EE66A8" w:rsidR="00EE66A8" w:rsidRDefault="00EE66A8" w:rsidRPr="00B50E29">
      <w:pPr>
        <w:rPr>
          <w:rFonts w:ascii="Arial" w:cs="Arial" w:hAnsi="Arial"/>
        </w:rPr>
      </w:pPr>
    </w:p>
    <w:p w14:paraId="09612ABD" w14:textId="77777777" w:rsidP="00EE66A8" w:rsidR="00EE66A8" w:rsidRDefault="00EE66A8" w:rsidRPr="00B50E29">
      <w:pPr>
        <w:rPr>
          <w:rFonts w:ascii="Arial" w:cs="Arial" w:hAnsi="Arial"/>
        </w:rPr>
      </w:pPr>
    </w:p>
    <w:p w14:paraId="65F67D3A" w14:textId="77777777" w:rsidP="00EE66A8" w:rsidR="00204969" w:rsidRDefault="00204969" w:rsidRPr="00B50E29">
      <w:pPr>
        <w:tabs>
          <w:tab w:pos="567" w:val="left"/>
        </w:tabs>
        <w:spacing w:after="60"/>
        <w:rPr>
          <w:rFonts w:ascii="Arial" w:cs="Arial" w:hAnsi="Arial"/>
          <w:b/>
          <w:i/>
          <w:iCs/>
        </w:rPr>
      </w:pPr>
      <w:r w:rsidRPr="00B50E29">
        <w:rPr>
          <w:rFonts w:ascii="Arial" w:cs="Arial" w:hAnsi="Arial"/>
          <w:b/>
          <w:i/>
          <w:iCs/>
        </w:rPr>
        <w:t>Astreinte pendant un jour férié en semaine</w:t>
      </w:r>
    </w:p>
    <w:p w14:paraId="731EA2FB" w14:textId="5A743037" w:rsidP="00EE66A8" w:rsidR="00204969" w:rsidRDefault="00204969" w:rsidRPr="00B50E29">
      <w:pPr>
        <w:spacing w:after="120"/>
        <w:rPr>
          <w:rFonts w:ascii="Arial" w:cs="Arial" w:hAnsi="Arial"/>
        </w:rPr>
      </w:pPr>
      <w:r w:rsidRPr="00B50E29">
        <w:rPr>
          <w:rFonts w:ascii="Arial" w:cs="Arial" w:hAnsi="Arial"/>
        </w:rPr>
        <w:t>De la veille 19 h au lendemain du jour férié 9 h</w:t>
      </w:r>
    </w:p>
    <w:p w14:paraId="795F7C7A" w14:textId="4314BA3F" w:rsidP="003F6815" w:rsidR="00204969" w:rsidRDefault="00204969" w:rsidRPr="00B50E29">
      <w:pPr>
        <w:pStyle w:val="Paragraphedeliste"/>
        <w:numPr>
          <w:ilvl w:val="0"/>
          <w:numId w:val="7"/>
        </w:numPr>
        <w:rPr>
          <w:rFonts w:ascii="Arial" w:cs="Arial" w:hAnsi="Arial"/>
        </w:rPr>
      </w:pPr>
      <w:r w:rsidRPr="00B50E29">
        <w:rPr>
          <w:rFonts w:ascii="Arial" w:cs="Arial" w:hAnsi="Arial"/>
        </w:rPr>
        <w:t>Par jour férié………………………………………………</w:t>
      </w:r>
      <w:r w:rsidR="00386E3E" w:rsidRPr="00B50E29">
        <w:rPr>
          <w:rFonts w:ascii="Arial" w:cs="Arial" w:hAnsi="Arial"/>
        </w:rPr>
        <w:t>…………………………</w:t>
      </w:r>
      <w:r w:rsidRPr="00B50E29">
        <w:rPr>
          <w:rFonts w:ascii="Arial" w:cs="Arial" w:hAnsi="Arial"/>
        </w:rPr>
        <w:t xml:space="preserve"> </w:t>
      </w:r>
      <w:r w:rsidR="005E0BFE" w:rsidRPr="00B50E29">
        <w:rPr>
          <w:rFonts w:ascii="Arial" w:cs="Arial" w:hAnsi="Arial"/>
        </w:rPr>
        <w:t>147,20</w:t>
      </w:r>
      <w:r w:rsidRPr="00B50E29">
        <w:rPr>
          <w:rFonts w:ascii="Arial" w:cs="Arial" w:hAnsi="Arial"/>
        </w:rPr>
        <w:t xml:space="preserve"> €</w:t>
      </w:r>
    </w:p>
    <w:p w14:paraId="44060BC2" w14:textId="6FB14D87" w:rsidP="00204969" w:rsidR="00386E3E" w:rsidRDefault="00386E3E" w:rsidRPr="00B50E29">
      <w:pPr>
        <w:rPr>
          <w:rFonts w:ascii="Arial" w:cs="Arial" w:hAnsi="Arial"/>
          <w:b/>
          <w:bCs/>
        </w:rPr>
      </w:pPr>
    </w:p>
    <w:p w14:paraId="7FF82F12" w14:textId="77777777" w:rsidP="00204969" w:rsidR="00EE66A8" w:rsidRDefault="00EE66A8" w:rsidRPr="00B50E29">
      <w:pPr>
        <w:rPr>
          <w:rFonts w:ascii="Arial" w:cs="Arial" w:hAnsi="Arial"/>
          <w:b/>
          <w:bCs/>
        </w:rPr>
      </w:pPr>
    </w:p>
    <w:p w14:paraId="27613432" w14:textId="77777777" w:rsidP="00EE66A8" w:rsidR="00D04FF0" w:rsidRDefault="00D04FF0" w:rsidRPr="00B50E29">
      <w:pPr>
        <w:tabs>
          <w:tab w:pos="567" w:val="left"/>
        </w:tabs>
        <w:spacing w:after="60"/>
        <w:rPr>
          <w:rFonts w:ascii="Arial" w:cs="Arial" w:hAnsi="Arial"/>
          <w:b/>
          <w:i/>
          <w:iCs/>
        </w:rPr>
      </w:pPr>
      <w:r w:rsidRPr="00B50E29">
        <w:rPr>
          <w:rFonts w:ascii="Arial" w:cs="Arial" w:hAnsi="Arial"/>
          <w:b/>
          <w:i/>
          <w:iCs/>
        </w:rPr>
        <w:t>Astreinte d’une semaine complète (week-end compris)</w:t>
      </w:r>
    </w:p>
    <w:p w14:paraId="571C2DC4" w14:textId="77777777" w:rsidP="00EE66A8" w:rsidR="00D04FF0" w:rsidRDefault="00D04FF0" w:rsidRPr="00B50E29">
      <w:pPr>
        <w:spacing w:after="120"/>
        <w:rPr>
          <w:rFonts w:ascii="Arial" w:cs="Arial" w:hAnsi="Arial"/>
        </w:rPr>
      </w:pPr>
      <w:r w:rsidRPr="00B50E29">
        <w:rPr>
          <w:rFonts w:ascii="Arial" w:cs="Arial" w:hAnsi="Arial"/>
        </w:rPr>
        <w:t xml:space="preserve">Du lundi 19 h au lundi 9 h (ou à partir d’un autre jour de la semaine), </w:t>
      </w:r>
    </w:p>
    <w:p w14:paraId="3A798AB5" w14:textId="02428150" w:rsidP="003F6815" w:rsidR="00204969" w:rsidRDefault="00D04FF0" w:rsidRPr="00B50E29">
      <w:pPr>
        <w:pStyle w:val="Paragraphedeliste"/>
        <w:numPr>
          <w:ilvl w:val="0"/>
          <w:numId w:val="7"/>
        </w:numPr>
        <w:rPr>
          <w:rFonts w:ascii="Arial" w:cs="Arial" w:hAnsi="Arial"/>
        </w:rPr>
      </w:pPr>
      <w:r w:rsidRPr="00B50E29">
        <w:rPr>
          <w:rFonts w:ascii="Arial" w:cs="Arial" w:hAnsi="Arial"/>
        </w:rPr>
        <w:t xml:space="preserve">En-dehors des heures ouvrables ………………………………………………… </w:t>
      </w:r>
      <w:r w:rsidR="005E0BFE" w:rsidRPr="00B50E29">
        <w:rPr>
          <w:rFonts w:ascii="Arial" w:cs="Arial" w:hAnsi="Arial"/>
        </w:rPr>
        <w:t>664,39</w:t>
      </w:r>
      <w:r w:rsidR="00204969" w:rsidRPr="00B50E29">
        <w:rPr>
          <w:rFonts w:ascii="Arial" w:cs="Arial" w:hAnsi="Arial"/>
        </w:rPr>
        <w:t xml:space="preserve"> €</w:t>
      </w:r>
    </w:p>
    <w:p w14:paraId="63CB1CDD" w14:textId="77777777" w:rsidP="00204969" w:rsidR="00204969" w:rsidRDefault="00204969" w:rsidRPr="00B50E29">
      <w:pPr>
        <w:rPr>
          <w:rFonts w:ascii="Arial" w:cs="Arial" w:hAnsi="Arial"/>
        </w:rPr>
      </w:pPr>
    </w:p>
    <w:p w14:paraId="021F45B2" w14:textId="0DCD345D" w:rsidP="00204969" w:rsidR="00204969" w:rsidRDefault="00204969" w:rsidRPr="00B50E29">
      <w:pPr>
        <w:rPr>
          <w:rFonts w:ascii="Arial" w:cs="Arial" w:hAnsi="Arial"/>
        </w:rPr>
      </w:pPr>
      <w:r w:rsidRPr="00B50E29">
        <w:rPr>
          <w:rFonts w:ascii="Arial" w:cs="Arial" w:hAnsi="Arial"/>
        </w:rPr>
        <w:t xml:space="preserve">Lorsqu’une semaine complète d’astreinte comprend un jour férié, une indemnité supplémentaire de </w:t>
      </w:r>
      <w:r w:rsidR="005E0BFE" w:rsidRPr="00B50E29">
        <w:rPr>
          <w:rFonts w:ascii="Arial" w:cs="Arial" w:hAnsi="Arial"/>
        </w:rPr>
        <w:t>74</w:t>
      </w:r>
      <w:r w:rsidRPr="00B50E29">
        <w:rPr>
          <w:rFonts w:ascii="Arial" w:cs="Arial" w:hAnsi="Arial"/>
        </w:rPr>
        <w:t xml:space="preserve"> € sera versée. </w:t>
      </w:r>
    </w:p>
    <w:p w14:paraId="465482BC" w14:textId="2E65B5B9" w:rsidP="00204969" w:rsidR="00386E3E" w:rsidRDefault="00386E3E" w:rsidRPr="00B50E29">
      <w:pPr>
        <w:rPr>
          <w:rFonts w:ascii="Arial" w:cs="Arial" w:hAnsi="Arial"/>
        </w:rPr>
      </w:pPr>
    </w:p>
    <w:p w14:paraId="0EF953C0" w14:textId="31EB97CC" w:rsidP="00204969" w:rsidR="00052DB1" w:rsidRDefault="00052DB1">
      <w:pPr>
        <w:rPr>
          <w:rFonts w:ascii="Arial" w:cs="Arial" w:hAnsi="Arial"/>
        </w:rPr>
      </w:pPr>
      <w:r w:rsidRPr="00B50E29">
        <w:rPr>
          <w:rFonts w:ascii="Arial" w:cs="Arial" w:hAnsi="Arial"/>
        </w:rPr>
        <w:t>Les indemnités ci-dessus seront révisées annuellement</w:t>
      </w:r>
      <w:r w:rsidR="002000C2">
        <w:rPr>
          <w:rFonts w:ascii="Arial" w:cs="Arial" w:hAnsi="Arial"/>
        </w:rPr>
        <w:t>, en accord avec les</w:t>
      </w:r>
      <w:r w:rsidR="00B22304">
        <w:rPr>
          <w:rFonts w:ascii="Arial" w:cs="Arial" w:hAnsi="Arial"/>
        </w:rPr>
        <w:t xml:space="preserve"> révisions </w:t>
      </w:r>
      <w:r w:rsidR="002000C2">
        <w:rPr>
          <w:rFonts w:ascii="Arial" w:cs="Arial" w:hAnsi="Arial"/>
        </w:rPr>
        <w:t xml:space="preserve">appliquées au sein de </w:t>
      </w:r>
      <w:r w:rsidR="00804958">
        <w:rPr>
          <w:rFonts w:ascii="Arial" w:cs="Arial" w:hAnsi="Arial"/>
        </w:rPr>
        <w:t>Natixis</w:t>
      </w:r>
      <w:r w:rsidRPr="00B50E29">
        <w:rPr>
          <w:rFonts w:ascii="Arial" w:cs="Arial" w:hAnsi="Arial"/>
        </w:rPr>
        <w:t>.</w:t>
      </w:r>
      <w:r>
        <w:rPr>
          <w:rFonts w:ascii="Arial" w:cs="Arial" w:hAnsi="Arial"/>
        </w:rPr>
        <w:t xml:space="preserve"> </w:t>
      </w:r>
    </w:p>
    <w:p w14:paraId="07A7B251" w14:textId="77777777" w:rsidP="00204969" w:rsidR="00052DB1" w:rsidRDefault="00052DB1">
      <w:pPr>
        <w:rPr>
          <w:rFonts w:ascii="Arial" w:cs="Arial" w:hAnsi="Arial"/>
        </w:rPr>
      </w:pPr>
    </w:p>
    <w:p w14:paraId="02222D80" w14:textId="77777777" w:rsidP="00204969" w:rsidR="00204969" w:rsidRDefault="00204969" w:rsidRPr="00973F82">
      <w:pPr>
        <w:rPr>
          <w:rFonts w:ascii="Arial" w:cs="Arial" w:hAnsi="Arial"/>
          <w:b/>
          <w:bCs/>
        </w:rPr>
      </w:pPr>
    </w:p>
    <w:p w14:paraId="74382EB0" w14:textId="4F8E7002" w:rsidP="00204969" w:rsidR="00204969" w:rsidRDefault="00204969" w:rsidRPr="00973F82">
      <w:pPr>
        <w:pStyle w:val="Titre2"/>
        <w:pBdr>
          <w:top w:color="auto" w:space="0" w:sz="0" w:val="none"/>
          <w:left w:color="auto" w:space="0" w:sz="0" w:val="none"/>
          <w:bottom w:color="auto" w:space="0" w:sz="0" w:val="none"/>
          <w:right w:color="auto" w:space="0" w:sz="0" w:val="none"/>
        </w:pBdr>
        <w:jc w:val="left"/>
      </w:pPr>
      <w:bookmarkStart w:id="154" w:name="_Toc45268336"/>
      <w:bookmarkStart w:id="155" w:name="_Toc45895739"/>
      <w:r w:rsidRPr="00973F82">
        <w:rPr>
          <w:u w:val="none"/>
        </w:rPr>
        <w:t xml:space="preserve">Article </w:t>
      </w:r>
      <w:r>
        <w:rPr>
          <w:u w:val="none"/>
        </w:rPr>
        <w:t>6</w:t>
      </w:r>
      <w:r w:rsidRPr="00973F82">
        <w:rPr>
          <w:u w:val="none"/>
        </w:rPr>
        <w:t xml:space="preserve"> – </w:t>
      </w:r>
      <w:r w:rsidRPr="00973F82">
        <w:rPr>
          <w:u w:val="none"/>
        </w:rPr>
        <w:tab/>
      </w:r>
      <w:r>
        <w:t>In</w:t>
      </w:r>
      <w:r w:rsidRPr="00204969">
        <w:t>tervention</w:t>
      </w:r>
      <w:bookmarkEnd w:id="154"/>
      <w:bookmarkEnd w:id="155"/>
    </w:p>
    <w:p w14:paraId="4E9CBA10" w14:textId="5B1367EA" w:rsidP="00FE018F" w:rsidR="00FE018F" w:rsidRDefault="00FE018F">
      <w:pPr>
        <w:rPr>
          <w:rFonts w:ascii="Arial" w:cs="Arial" w:hAnsi="Arial"/>
        </w:rPr>
      </w:pPr>
      <w:r>
        <w:rPr>
          <w:rFonts w:ascii="Arial" w:cs="Arial" w:hAnsi="Arial"/>
        </w:rPr>
        <w:t>On appelle intervention pendant la période d’astreinte tout travail qui nécessit</w:t>
      </w:r>
      <w:r w:rsidR="00643E5F">
        <w:rPr>
          <w:rFonts w:ascii="Arial" w:cs="Arial" w:hAnsi="Arial"/>
        </w:rPr>
        <w:t>e</w:t>
      </w:r>
      <w:r>
        <w:rPr>
          <w:rFonts w:ascii="Arial" w:cs="Arial" w:hAnsi="Arial"/>
        </w:rPr>
        <w:t xml:space="preserve"> d’intervenir pour répondre aux </w:t>
      </w:r>
      <w:r w:rsidR="00643E5F">
        <w:rPr>
          <w:rFonts w:ascii="Arial" w:cs="Arial" w:hAnsi="Arial"/>
        </w:rPr>
        <w:t>nécessités de service</w:t>
      </w:r>
      <w:r>
        <w:rPr>
          <w:rFonts w:ascii="Arial" w:cs="Arial" w:hAnsi="Arial"/>
        </w:rPr>
        <w:t xml:space="preserve">. </w:t>
      </w:r>
    </w:p>
    <w:p w14:paraId="04A4FA75" w14:textId="77777777" w:rsidP="00FE018F" w:rsidR="00C51A58" w:rsidRDefault="00C51A58">
      <w:pPr>
        <w:rPr>
          <w:rFonts w:ascii="Arial" w:cs="Arial" w:hAnsi="Arial"/>
        </w:rPr>
      </w:pPr>
    </w:p>
    <w:p w14:paraId="2429B245" w14:textId="6EA8C001" w:rsidP="00643E5F" w:rsidR="00643E5F" w:rsidRDefault="00643E5F">
      <w:pPr>
        <w:rPr>
          <w:rFonts w:ascii="Arial" w:cs="Arial" w:hAnsi="Arial"/>
        </w:rPr>
      </w:pPr>
      <w:r>
        <w:rPr>
          <w:rFonts w:ascii="Arial" w:cs="Arial" w:hAnsi="Arial"/>
        </w:rPr>
        <w:t>Seul le temps d’intervention (éventuel temps de trajet compris) est considéré comme du temps de travail effectif, que le travail soit effectué sur site ou à distance.</w:t>
      </w:r>
    </w:p>
    <w:p w14:paraId="5ADAD661" w14:textId="77777777" w:rsidP="00643E5F" w:rsidR="00643E5F" w:rsidRDefault="00643E5F">
      <w:pPr>
        <w:rPr>
          <w:rFonts w:ascii="Arial" w:cs="Arial" w:hAnsi="Arial"/>
        </w:rPr>
      </w:pPr>
    </w:p>
    <w:p w14:paraId="3E648E86" w14:textId="1B6CA880" w:rsidP="00C51A58" w:rsidR="00C51A58" w:rsidRDefault="00C51A58" w:rsidRPr="00C51A58">
      <w:pPr>
        <w:rPr>
          <w:rFonts w:ascii="Arial" w:cs="Arial" w:hAnsi="Arial"/>
        </w:rPr>
      </w:pPr>
      <w:r w:rsidRPr="00C51A58">
        <w:rPr>
          <w:rFonts w:ascii="Arial" w:cs="Arial" w:hAnsi="Arial"/>
        </w:rPr>
        <w:t>Toute intervention effectuée pendant la période d’astreinte constitue du temps de travail</w:t>
      </w:r>
      <w:r w:rsidR="00386E3E">
        <w:rPr>
          <w:rFonts w:ascii="Arial" w:cs="Arial" w:hAnsi="Arial"/>
        </w:rPr>
        <w:t xml:space="preserve"> </w:t>
      </w:r>
      <w:r w:rsidRPr="00C51A58">
        <w:rPr>
          <w:rFonts w:ascii="Arial" w:cs="Arial" w:hAnsi="Arial"/>
        </w:rPr>
        <w:t xml:space="preserve">effectif et est compensée selon les modalités précisées à l’article </w:t>
      </w:r>
      <w:r w:rsidR="00EE66A8">
        <w:rPr>
          <w:rFonts w:ascii="Arial" w:cs="Arial" w:hAnsi="Arial"/>
        </w:rPr>
        <w:t>9</w:t>
      </w:r>
      <w:r w:rsidRPr="00C51A58">
        <w:rPr>
          <w:rFonts w:ascii="Arial" w:cs="Arial" w:hAnsi="Arial"/>
        </w:rPr>
        <w:t xml:space="preserve"> </w:t>
      </w:r>
      <w:r w:rsidR="00D04FF0">
        <w:rPr>
          <w:rFonts w:ascii="Arial" w:cs="Arial" w:hAnsi="Arial"/>
        </w:rPr>
        <w:t xml:space="preserve">de la présente </w:t>
      </w:r>
      <w:r w:rsidR="005E4F2B">
        <w:rPr>
          <w:rFonts w:ascii="Arial" w:cs="Arial" w:hAnsi="Arial"/>
        </w:rPr>
        <w:t>a</w:t>
      </w:r>
      <w:r w:rsidR="00D04FF0">
        <w:rPr>
          <w:rFonts w:ascii="Arial" w:cs="Arial" w:hAnsi="Arial"/>
        </w:rPr>
        <w:t>nnexe</w:t>
      </w:r>
      <w:r w:rsidRPr="00C51A58">
        <w:rPr>
          <w:rFonts w:ascii="Arial" w:cs="Arial" w:hAnsi="Arial"/>
        </w:rPr>
        <w:t>.</w:t>
      </w:r>
    </w:p>
    <w:p w14:paraId="44BBDA7E" w14:textId="77777777" w:rsidP="002B2CEF" w:rsidR="002B2CEF" w:rsidRDefault="002B2CEF" w:rsidRPr="00FE4D9E">
      <w:pPr>
        <w:rPr>
          <w:rFonts w:ascii="Arial" w:cs="Arial" w:hAnsi="Arial"/>
          <w:highlight w:val="yellow"/>
        </w:rPr>
      </w:pPr>
    </w:p>
    <w:p w14:paraId="6A9C015E" w14:textId="77777777" w:rsidP="005373E6" w:rsidR="00D04FF0" w:rsidRDefault="00D04FF0" w:rsidRPr="005373E6">
      <w:pPr>
        <w:tabs>
          <w:tab w:pos="567" w:val="left"/>
        </w:tabs>
        <w:spacing w:after="120"/>
        <w:rPr>
          <w:rFonts w:ascii="Arial" w:cs="Arial" w:hAnsi="Arial"/>
          <w:b/>
          <w:i/>
          <w:iCs/>
        </w:rPr>
      </w:pPr>
      <w:r w:rsidRPr="005373E6">
        <w:rPr>
          <w:rFonts w:ascii="Arial" w:cs="Arial" w:hAnsi="Arial"/>
          <w:b/>
          <w:i/>
          <w:iCs/>
        </w:rPr>
        <w:t xml:space="preserve">Intervention à distance </w:t>
      </w:r>
    </w:p>
    <w:p w14:paraId="062F3C1A" w14:textId="3D2210B9" w:rsidP="005373E6" w:rsidR="00D04FF0" w:rsidRDefault="00D04FF0" w:rsidRPr="004E52D4">
      <w:pPr>
        <w:tabs>
          <w:tab w:pos="567" w:val="left"/>
        </w:tabs>
        <w:rPr>
          <w:rFonts w:ascii="Arial" w:cs="Arial" w:hAnsi="Arial"/>
        </w:rPr>
      </w:pPr>
      <w:r w:rsidRPr="004E52D4">
        <w:rPr>
          <w:rFonts w:ascii="Arial" w:cs="Arial" w:hAnsi="Arial"/>
        </w:rPr>
        <w:t>Le temps de l’intervention se décompte de l’appel</w:t>
      </w:r>
      <w:r>
        <w:rPr>
          <w:rFonts w:ascii="Arial" w:cs="Arial" w:hAnsi="Arial"/>
        </w:rPr>
        <w:t xml:space="preserve"> (moment où le salarié est joint)</w:t>
      </w:r>
      <w:r w:rsidRPr="004E52D4">
        <w:rPr>
          <w:rFonts w:ascii="Arial" w:cs="Arial" w:hAnsi="Arial"/>
        </w:rPr>
        <w:t xml:space="preserve"> jusqu’à la déconnexion. </w:t>
      </w:r>
    </w:p>
    <w:p w14:paraId="66D9D269" w14:textId="4D69E980" w:rsidP="00FE018F" w:rsidR="00A87CF7" w:rsidRDefault="00A87CF7">
      <w:pPr>
        <w:rPr>
          <w:rFonts w:ascii="Arial" w:cs="Arial" w:hAnsi="Arial"/>
        </w:rPr>
      </w:pPr>
    </w:p>
    <w:p w14:paraId="42851139" w14:textId="55FC25D2" w:rsidP="005373E6" w:rsidR="00D04FF0" w:rsidRDefault="00D04FF0" w:rsidRPr="005373E6">
      <w:pPr>
        <w:tabs>
          <w:tab w:pos="567" w:val="left"/>
        </w:tabs>
        <w:spacing w:after="120"/>
        <w:rPr>
          <w:rFonts w:ascii="Arial" w:cs="Arial" w:hAnsi="Arial"/>
          <w:b/>
          <w:i/>
          <w:iCs/>
        </w:rPr>
      </w:pPr>
      <w:r w:rsidRPr="005373E6">
        <w:rPr>
          <w:rFonts w:ascii="Arial" w:cs="Arial" w:hAnsi="Arial"/>
          <w:b/>
          <w:i/>
          <w:iCs/>
        </w:rPr>
        <w:t>Intervention sur site</w:t>
      </w:r>
    </w:p>
    <w:p w14:paraId="05F28E7A" w14:textId="3341C06D" w:rsidP="00D04FF0" w:rsidR="00D04FF0" w:rsidRDefault="00D04FF0" w:rsidRPr="004E52D4">
      <w:pPr>
        <w:rPr>
          <w:rFonts w:ascii="Arial" w:cs="Arial" w:hAnsi="Arial"/>
        </w:rPr>
      </w:pPr>
      <w:r w:rsidRPr="004E52D4">
        <w:rPr>
          <w:rFonts w:ascii="Arial" w:cs="Arial" w:hAnsi="Arial"/>
        </w:rPr>
        <w:t xml:space="preserve">Le temps de l’intervention se décompte de l’appel </w:t>
      </w:r>
      <w:r>
        <w:rPr>
          <w:rFonts w:ascii="Arial" w:cs="Arial" w:hAnsi="Arial"/>
        </w:rPr>
        <w:t>(moment où le salarié est joint)</w:t>
      </w:r>
      <w:r w:rsidRPr="004E52D4">
        <w:rPr>
          <w:rFonts w:ascii="Arial" w:cs="Arial" w:hAnsi="Arial"/>
        </w:rPr>
        <w:t xml:space="preserve"> jusqu’</w:t>
      </w:r>
      <w:r>
        <w:rPr>
          <w:rFonts w:ascii="Arial" w:cs="Arial" w:hAnsi="Arial"/>
        </w:rPr>
        <w:t>au retour à domicile</w:t>
      </w:r>
      <w:r w:rsidRPr="004E52D4">
        <w:rPr>
          <w:rFonts w:ascii="Arial" w:cs="Arial" w:hAnsi="Arial"/>
        </w:rPr>
        <w:t xml:space="preserve">. </w:t>
      </w:r>
    </w:p>
    <w:p w14:paraId="30AB69D0" w14:textId="31123B94" w:rsidP="00386E3E" w:rsidR="00386E3E" w:rsidRDefault="00386E3E">
      <w:pPr>
        <w:rPr>
          <w:rFonts w:ascii="Arial" w:cs="Arial" w:hAnsi="Arial"/>
          <w:b/>
          <w:bCs/>
        </w:rPr>
      </w:pPr>
    </w:p>
    <w:p w14:paraId="136C7C82" w14:textId="716C0162" w:rsidP="00D04FF0" w:rsidR="00D04FF0" w:rsidRDefault="00D04FF0" w:rsidRPr="00973B2C">
      <w:pPr>
        <w:rPr>
          <w:rFonts w:ascii="Arial" w:cs="Arial" w:hAnsi="Arial"/>
        </w:rPr>
      </w:pPr>
      <w:r w:rsidRPr="00973B2C">
        <w:rPr>
          <w:rFonts w:ascii="Arial" w:cs="Arial" w:hAnsi="Arial"/>
        </w:rPr>
        <w:t xml:space="preserve">Chaque intervention nécessitant un déplacement avec un véhicule personnel donnera lieu au paiement d’indemnités kilométriques selon le barème légal en vigueur, correspondant au trajet entre le domicile et le site d’intervention aller/retour. Dans ce cas, les salariés bénéficient de l’assurance groupe pour leur véhicule personnel. </w:t>
      </w:r>
    </w:p>
    <w:p w14:paraId="23846F1D" w14:textId="306DD491" w:rsidP="00D04FF0" w:rsidR="00D04FF0" w:rsidRDefault="00D04FF0" w:rsidRPr="00973B2C">
      <w:pPr>
        <w:rPr>
          <w:rFonts w:ascii="Arial" w:cs="Arial" w:hAnsi="Arial"/>
        </w:rPr>
      </w:pPr>
      <w:r w:rsidRPr="00973B2C">
        <w:rPr>
          <w:rFonts w:ascii="Arial" w:cs="Arial" w:hAnsi="Arial"/>
        </w:rPr>
        <w:lastRenderedPageBreak/>
        <w:t>En cas de nécessité absolue, il pourra être procédé au remboursement des frais de taxi, sur justificatif.</w:t>
      </w:r>
    </w:p>
    <w:p w14:paraId="74C7E24E" w14:textId="7A4D48AE" w:rsidP="00386E3E" w:rsidR="00D04FF0" w:rsidRDefault="00D04FF0">
      <w:pPr>
        <w:rPr>
          <w:rFonts w:ascii="Arial" w:cs="Arial" w:hAnsi="Arial"/>
          <w:b/>
          <w:bCs/>
        </w:rPr>
      </w:pPr>
    </w:p>
    <w:p w14:paraId="37F96581" w14:textId="77777777" w:rsidP="003A00CA" w:rsidR="003A00CA" w:rsidRDefault="003A00CA" w:rsidRPr="00973F82">
      <w:pPr>
        <w:rPr>
          <w:rFonts w:ascii="Arial" w:cs="Arial" w:hAnsi="Arial"/>
          <w:b/>
          <w:bCs/>
        </w:rPr>
      </w:pPr>
    </w:p>
    <w:p w14:paraId="75B7DAFB" w14:textId="166E1556" w:rsidP="003A00CA" w:rsidR="003A00CA" w:rsidRDefault="003A00CA" w:rsidRPr="00973F82">
      <w:pPr>
        <w:pStyle w:val="Titre2"/>
        <w:pBdr>
          <w:top w:color="auto" w:space="0" w:sz="0" w:val="none"/>
          <w:left w:color="auto" w:space="0" w:sz="0" w:val="none"/>
          <w:bottom w:color="auto" w:space="0" w:sz="0" w:val="none"/>
          <w:right w:color="auto" w:space="0" w:sz="0" w:val="none"/>
        </w:pBdr>
        <w:jc w:val="left"/>
      </w:pPr>
      <w:bookmarkStart w:id="156" w:name="_Toc45268337"/>
      <w:bookmarkStart w:id="157" w:name="_Toc45895740"/>
      <w:r w:rsidRPr="00973F82">
        <w:rPr>
          <w:u w:val="none"/>
        </w:rPr>
        <w:t xml:space="preserve">Article </w:t>
      </w:r>
      <w:r>
        <w:rPr>
          <w:u w:val="none"/>
        </w:rPr>
        <w:t>7</w:t>
      </w:r>
      <w:r w:rsidRPr="00973F82">
        <w:rPr>
          <w:u w:val="none"/>
        </w:rPr>
        <w:t xml:space="preserve"> – </w:t>
      </w:r>
      <w:r w:rsidRPr="00973F82">
        <w:rPr>
          <w:u w:val="none"/>
        </w:rPr>
        <w:tab/>
      </w:r>
      <w:r w:rsidR="005373E6">
        <w:t>Rapport d’i</w:t>
      </w:r>
      <w:r>
        <w:t>n</w:t>
      </w:r>
      <w:r w:rsidRPr="00204969">
        <w:t>tervention</w:t>
      </w:r>
      <w:bookmarkEnd w:id="156"/>
      <w:bookmarkEnd w:id="157"/>
    </w:p>
    <w:p w14:paraId="72D58992" w14:textId="0E606AC6" w:rsidP="003A00CA" w:rsidR="005373E6" w:rsidRDefault="005373E6">
      <w:pPr>
        <w:rPr>
          <w:rFonts w:ascii="Arial" w:cs="Arial" w:hAnsi="Arial"/>
        </w:rPr>
      </w:pPr>
      <w:r w:rsidRPr="00EE66A8">
        <w:rPr>
          <w:rFonts w:ascii="Arial" w:cs="Arial" w:hAnsi="Arial"/>
        </w:rPr>
        <w:t>Toute intervention fait l’objet d’un compte-rendu écrit transmis par le salarié à sa</w:t>
      </w:r>
      <w:r w:rsidR="003A00CA" w:rsidRPr="00EE66A8">
        <w:rPr>
          <w:rFonts w:ascii="Arial" w:cs="Arial" w:hAnsi="Arial"/>
        </w:rPr>
        <w:t xml:space="preserve"> hiérarchie </w:t>
      </w:r>
      <w:r w:rsidRPr="00EE66A8">
        <w:rPr>
          <w:rFonts w:ascii="Arial" w:cs="Arial" w:hAnsi="Arial"/>
        </w:rPr>
        <w:t xml:space="preserve">et </w:t>
      </w:r>
      <w:r w:rsidR="003A00CA" w:rsidRPr="00EE66A8">
        <w:rPr>
          <w:rFonts w:ascii="Arial" w:cs="Arial" w:hAnsi="Arial"/>
        </w:rPr>
        <w:t>décrivant</w:t>
      </w:r>
      <w:r w:rsidR="008B6C2A">
        <w:rPr>
          <w:rFonts w:ascii="Arial" w:cs="Arial" w:hAnsi="Arial"/>
        </w:rPr>
        <w:t> </w:t>
      </w:r>
      <w:r w:rsidRPr="00EE66A8">
        <w:rPr>
          <w:rFonts w:ascii="Arial" w:cs="Arial" w:hAnsi="Arial"/>
        </w:rPr>
        <w:t>:</w:t>
      </w:r>
    </w:p>
    <w:p w14:paraId="25695A6E" w14:textId="77777777" w:rsidP="003A00CA" w:rsidR="00EE66A8" w:rsidRDefault="00EE66A8" w:rsidRPr="00EE66A8">
      <w:pPr>
        <w:rPr>
          <w:rFonts w:ascii="Arial" w:cs="Arial" w:hAnsi="Arial"/>
        </w:rPr>
      </w:pPr>
    </w:p>
    <w:p w14:paraId="1743B852" w14:textId="53043F54" w:rsidP="003F6815" w:rsidR="005373E6" w:rsidRDefault="005373E6" w:rsidRPr="00EE66A8">
      <w:pPr>
        <w:pStyle w:val="Paragraphedeliste"/>
        <w:numPr>
          <w:ilvl w:val="0"/>
          <w:numId w:val="5"/>
        </w:numPr>
        <w:tabs>
          <w:tab w:pos="426" w:val="left"/>
        </w:tabs>
        <w:spacing w:after="120"/>
        <w:ind w:hanging="425" w:left="425"/>
        <w:rPr>
          <w:rFonts w:ascii="Arial" w:cs="Arial" w:hAnsi="Arial"/>
          <w:bCs/>
        </w:rPr>
      </w:pPr>
      <w:r w:rsidRPr="00EE66A8">
        <w:rPr>
          <w:rFonts w:ascii="Arial" w:cs="Arial" w:hAnsi="Arial"/>
          <w:bCs/>
        </w:rPr>
        <w:t>succinct</w:t>
      </w:r>
      <w:r w:rsidR="00EE66A8">
        <w:rPr>
          <w:rFonts w:ascii="Arial" w:cs="Arial" w:hAnsi="Arial"/>
          <w:bCs/>
        </w:rPr>
        <w:t>ement</w:t>
      </w:r>
      <w:r w:rsidRPr="00EE66A8">
        <w:rPr>
          <w:rFonts w:ascii="Arial" w:cs="Arial" w:hAnsi="Arial"/>
          <w:bCs/>
        </w:rPr>
        <w:t xml:space="preserve"> </w:t>
      </w:r>
      <w:r w:rsidR="00EE66A8">
        <w:rPr>
          <w:rFonts w:ascii="Arial" w:cs="Arial" w:hAnsi="Arial"/>
          <w:bCs/>
        </w:rPr>
        <w:t>l</w:t>
      </w:r>
      <w:r w:rsidRPr="00EE66A8">
        <w:rPr>
          <w:rFonts w:ascii="Arial" w:cs="Arial" w:hAnsi="Arial"/>
          <w:bCs/>
        </w:rPr>
        <w:t xml:space="preserve">e(s) </w:t>
      </w:r>
      <w:r w:rsidR="003A00CA" w:rsidRPr="00EE66A8">
        <w:rPr>
          <w:rFonts w:ascii="Arial" w:cs="Arial" w:hAnsi="Arial"/>
          <w:bCs/>
        </w:rPr>
        <w:t>incident</w:t>
      </w:r>
      <w:r w:rsidRPr="00EE66A8">
        <w:rPr>
          <w:rFonts w:ascii="Arial" w:cs="Arial" w:hAnsi="Arial"/>
          <w:bCs/>
        </w:rPr>
        <w:t>(</w:t>
      </w:r>
      <w:r w:rsidR="003A00CA" w:rsidRPr="00EE66A8">
        <w:rPr>
          <w:rFonts w:ascii="Arial" w:cs="Arial" w:hAnsi="Arial"/>
          <w:bCs/>
        </w:rPr>
        <w:t>s</w:t>
      </w:r>
      <w:r w:rsidRPr="00EE66A8">
        <w:rPr>
          <w:rFonts w:ascii="Arial" w:cs="Arial" w:hAnsi="Arial"/>
          <w:bCs/>
        </w:rPr>
        <w:t>)</w:t>
      </w:r>
      <w:r w:rsidR="003A00CA" w:rsidRPr="00EE66A8">
        <w:rPr>
          <w:rFonts w:ascii="Arial" w:cs="Arial" w:hAnsi="Arial"/>
          <w:bCs/>
        </w:rPr>
        <w:t xml:space="preserve"> et les solutions et réponses apportées</w:t>
      </w:r>
      <w:r w:rsidRPr="00EE66A8">
        <w:rPr>
          <w:rFonts w:ascii="Arial" w:cs="Arial" w:hAnsi="Arial"/>
          <w:bCs/>
        </w:rPr>
        <w:t>.</w:t>
      </w:r>
    </w:p>
    <w:p w14:paraId="679C0DEF" w14:textId="77777777" w:rsidP="003F6815" w:rsidR="005373E6" w:rsidRDefault="005373E6" w:rsidRPr="00EE66A8">
      <w:pPr>
        <w:pStyle w:val="Paragraphedeliste"/>
        <w:numPr>
          <w:ilvl w:val="0"/>
          <w:numId w:val="5"/>
        </w:numPr>
        <w:tabs>
          <w:tab w:pos="426" w:val="left"/>
        </w:tabs>
        <w:spacing w:after="120"/>
        <w:ind w:hanging="425" w:left="425"/>
        <w:rPr>
          <w:rFonts w:ascii="Arial" w:cs="Arial" w:hAnsi="Arial"/>
          <w:bCs/>
        </w:rPr>
      </w:pPr>
      <w:r w:rsidRPr="00EE66A8">
        <w:rPr>
          <w:rFonts w:ascii="Arial" w:cs="Arial" w:hAnsi="Arial"/>
          <w:bCs/>
        </w:rPr>
        <w:t xml:space="preserve">la date et l’heure de la sollicitation </w:t>
      </w:r>
    </w:p>
    <w:p w14:paraId="19BFD5FB" w14:textId="245C877C" w:rsidP="003F6815" w:rsidR="005373E6" w:rsidRDefault="005373E6" w:rsidRPr="00EE66A8">
      <w:pPr>
        <w:pStyle w:val="Paragraphedeliste"/>
        <w:numPr>
          <w:ilvl w:val="0"/>
          <w:numId w:val="5"/>
        </w:numPr>
        <w:tabs>
          <w:tab w:pos="426" w:val="left"/>
        </w:tabs>
        <w:spacing w:after="120"/>
        <w:ind w:hanging="425" w:left="425"/>
        <w:rPr>
          <w:rFonts w:ascii="Arial" w:cs="Arial" w:hAnsi="Arial"/>
          <w:bCs/>
        </w:rPr>
      </w:pPr>
      <w:r w:rsidRPr="00EE66A8">
        <w:rPr>
          <w:rFonts w:ascii="Arial" w:cs="Arial" w:hAnsi="Arial"/>
          <w:bCs/>
        </w:rPr>
        <w:t>l</w:t>
      </w:r>
      <w:r w:rsidR="003A00CA" w:rsidRPr="00EE66A8">
        <w:rPr>
          <w:rFonts w:ascii="Arial" w:cs="Arial" w:hAnsi="Arial"/>
          <w:bCs/>
        </w:rPr>
        <w:t xml:space="preserve">es heures de début </w:t>
      </w:r>
      <w:r w:rsidRPr="00EE66A8">
        <w:rPr>
          <w:rFonts w:ascii="Arial" w:cs="Arial" w:hAnsi="Arial"/>
          <w:bCs/>
        </w:rPr>
        <w:t>d’</w:t>
      </w:r>
      <w:r w:rsidR="003A00CA" w:rsidRPr="00EE66A8">
        <w:rPr>
          <w:rFonts w:ascii="Arial" w:cs="Arial" w:hAnsi="Arial"/>
          <w:bCs/>
        </w:rPr>
        <w:t xml:space="preserve">et de fin </w:t>
      </w:r>
      <w:r w:rsidRPr="00EE66A8">
        <w:rPr>
          <w:rFonts w:ascii="Arial" w:cs="Arial" w:hAnsi="Arial"/>
          <w:bCs/>
        </w:rPr>
        <w:t>d’intervention, étant entendu que le temps de déplacement et le temps de rédaction du compte-rendu sont compris comme du temps d’intervention</w:t>
      </w:r>
    </w:p>
    <w:p w14:paraId="4FE6D9B5" w14:textId="663AC407" w:rsidP="005373E6" w:rsidR="005373E6" w:rsidRDefault="005373E6">
      <w:pPr>
        <w:rPr>
          <w:rFonts w:ascii="Arial" w:cs="Arial" w:hAnsi="Arial"/>
          <w:highlight w:val="yellow"/>
        </w:rPr>
      </w:pPr>
    </w:p>
    <w:p w14:paraId="777F211F" w14:textId="15546F3B" w:rsidP="005373E6" w:rsidR="005373E6" w:rsidRDefault="005373E6" w:rsidRPr="00EE66A8">
      <w:pPr>
        <w:rPr>
          <w:rFonts w:ascii="Arial" w:cs="Arial" w:hAnsi="Arial"/>
        </w:rPr>
      </w:pPr>
      <w:r w:rsidRPr="00EE66A8">
        <w:rPr>
          <w:rFonts w:ascii="Arial" w:cs="Arial" w:hAnsi="Arial"/>
        </w:rPr>
        <w:t xml:space="preserve">Il appartient au salarié de faire procéder au remboursement des éventuels frais </w:t>
      </w:r>
      <w:r w:rsidR="00EE66A8" w:rsidRPr="00EE66A8">
        <w:rPr>
          <w:rFonts w:ascii="Arial" w:cs="Arial" w:hAnsi="Arial"/>
        </w:rPr>
        <w:t xml:space="preserve">qu’il a </w:t>
      </w:r>
      <w:r w:rsidRPr="00EE66A8">
        <w:rPr>
          <w:rFonts w:ascii="Arial" w:cs="Arial" w:hAnsi="Arial"/>
        </w:rPr>
        <w:t xml:space="preserve">engagés (déplacement, repas si celui-ci doit être pris sur site etc.) selon les procédures habituelles. </w:t>
      </w:r>
    </w:p>
    <w:p w14:paraId="613DAB9D" w14:textId="5AE0C4BB" w:rsidP="005373E6" w:rsidR="005373E6" w:rsidRDefault="005373E6">
      <w:pPr>
        <w:rPr>
          <w:rFonts w:ascii="Arial" w:cs="Arial" w:hAnsi="Arial"/>
          <w:highlight w:val="yellow"/>
        </w:rPr>
      </w:pPr>
    </w:p>
    <w:p w14:paraId="09F5DB4F" w14:textId="77777777" w:rsidP="00EE66A8" w:rsidR="00EE66A8" w:rsidRDefault="00EE66A8" w:rsidRPr="00973F82">
      <w:pPr>
        <w:rPr>
          <w:rFonts w:ascii="Arial" w:cs="Arial" w:hAnsi="Arial"/>
          <w:b/>
          <w:bCs/>
        </w:rPr>
      </w:pPr>
    </w:p>
    <w:p w14:paraId="37EB2983" w14:textId="40A81860" w:rsidP="00EE66A8" w:rsidR="00EE66A8" w:rsidRDefault="00EE66A8" w:rsidRPr="00973F82">
      <w:pPr>
        <w:pStyle w:val="Titre2"/>
        <w:pBdr>
          <w:top w:color="auto" w:space="0" w:sz="0" w:val="none"/>
          <w:left w:color="auto" w:space="0" w:sz="0" w:val="none"/>
          <w:bottom w:color="auto" w:space="0" w:sz="0" w:val="none"/>
          <w:right w:color="auto" w:space="0" w:sz="0" w:val="none"/>
        </w:pBdr>
        <w:jc w:val="left"/>
      </w:pPr>
      <w:bookmarkStart w:id="158" w:name="_Toc45268338"/>
      <w:bookmarkStart w:id="159" w:name="_Toc45895741"/>
      <w:r w:rsidRPr="00973F82">
        <w:rPr>
          <w:u w:val="none"/>
        </w:rPr>
        <w:t xml:space="preserve">Article </w:t>
      </w:r>
      <w:r>
        <w:rPr>
          <w:u w:val="none"/>
        </w:rPr>
        <w:t>8</w:t>
      </w:r>
      <w:r w:rsidRPr="00973F82">
        <w:rPr>
          <w:u w:val="none"/>
        </w:rPr>
        <w:t xml:space="preserve"> – </w:t>
      </w:r>
      <w:r w:rsidRPr="00973F82">
        <w:rPr>
          <w:u w:val="none"/>
        </w:rPr>
        <w:tab/>
      </w:r>
      <w:r>
        <w:t>Document récapitulatif</w:t>
      </w:r>
      <w:bookmarkEnd w:id="158"/>
      <w:bookmarkEnd w:id="159"/>
    </w:p>
    <w:p w14:paraId="29CD9973" w14:textId="7F5B8F94" w:rsidP="00386E3E" w:rsidR="00EE66A8" w:rsidRDefault="00EE66A8">
      <w:pPr>
        <w:rPr>
          <w:rFonts w:ascii="Arial" w:cs="Arial" w:hAnsi="Arial"/>
        </w:rPr>
      </w:pPr>
      <w:r>
        <w:rPr>
          <w:rFonts w:ascii="Arial" w:cs="Arial" w:hAnsi="Arial"/>
        </w:rPr>
        <w:t xml:space="preserve">Le responsable du service établit mensuellement un document récapitulatif de toutes les interventions de ses équipes et le communique à la Direction des ressources humaines. </w:t>
      </w:r>
    </w:p>
    <w:p w14:paraId="2E0B11AD" w14:textId="77777777" w:rsidP="00386E3E" w:rsidR="00EE66A8" w:rsidRDefault="00EE66A8">
      <w:pPr>
        <w:rPr>
          <w:rFonts w:ascii="Arial" w:cs="Arial" w:hAnsi="Arial"/>
        </w:rPr>
      </w:pPr>
    </w:p>
    <w:p w14:paraId="485AF255" w14:textId="546A439A" w:rsidP="00386E3E" w:rsidR="00EE66A8" w:rsidRDefault="00EE66A8">
      <w:pPr>
        <w:rPr>
          <w:rFonts w:ascii="Arial" w:cs="Arial" w:hAnsi="Arial"/>
        </w:rPr>
      </w:pPr>
      <w:r>
        <w:rPr>
          <w:rFonts w:ascii="Arial" w:cs="Arial" w:hAnsi="Arial"/>
        </w:rPr>
        <w:t>Ce document récapitule par salarié concerné</w:t>
      </w:r>
      <w:r w:rsidR="008B6C2A">
        <w:rPr>
          <w:rFonts w:ascii="Arial" w:cs="Arial" w:hAnsi="Arial"/>
        </w:rPr>
        <w:t> </w:t>
      </w:r>
      <w:r>
        <w:rPr>
          <w:rFonts w:ascii="Arial" w:cs="Arial" w:hAnsi="Arial"/>
        </w:rPr>
        <w:t>: les périodes d’astreinte, les date et heures de début et de fin d’intervention et les compensations correspondantes.</w:t>
      </w:r>
    </w:p>
    <w:p w14:paraId="3171821C" w14:textId="4AE18292" w:rsidP="00386E3E" w:rsidR="00EE66A8" w:rsidRDefault="00EE66A8">
      <w:pPr>
        <w:rPr>
          <w:rFonts w:ascii="Arial" w:cs="Arial" w:hAnsi="Arial"/>
        </w:rPr>
      </w:pPr>
      <w:r>
        <w:rPr>
          <w:rFonts w:ascii="Arial" w:cs="Arial" w:hAnsi="Arial"/>
        </w:rPr>
        <w:t xml:space="preserve"> </w:t>
      </w:r>
    </w:p>
    <w:p w14:paraId="3F25A0F0" w14:textId="4BFD510A" w:rsidP="00386E3E" w:rsidR="00EE66A8" w:rsidRDefault="00EE66A8">
      <w:pPr>
        <w:rPr>
          <w:rFonts w:ascii="Arial" w:cs="Arial" w:hAnsi="Arial"/>
        </w:rPr>
      </w:pPr>
      <w:r>
        <w:rPr>
          <w:rFonts w:ascii="Arial" w:cs="Arial" w:hAnsi="Arial"/>
        </w:rPr>
        <w:t xml:space="preserve">Ce document fait foi pour établir les éléments de rémunération de l’astreinte ainsi que pour le suivi des astreintes par la Commission visée à l’article 10 de la présente </w:t>
      </w:r>
      <w:r w:rsidR="005E4F2B">
        <w:rPr>
          <w:rFonts w:ascii="Arial" w:cs="Arial" w:hAnsi="Arial"/>
        </w:rPr>
        <w:t>a</w:t>
      </w:r>
      <w:r>
        <w:rPr>
          <w:rFonts w:ascii="Arial" w:cs="Arial" w:hAnsi="Arial"/>
        </w:rPr>
        <w:t xml:space="preserve">nnexe. </w:t>
      </w:r>
    </w:p>
    <w:p w14:paraId="53310C27" w14:textId="77777777" w:rsidP="00386E3E" w:rsidR="00EE66A8" w:rsidRDefault="00EE66A8">
      <w:pPr>
        <w:rPr>
          <w:rFonts w:ascii="Arial" w:cs="Arial" w:hAnsi="Arial"/>
          <w:b/>
          <w:bCs/>
        </w:rPr>
      </w:pPr>
    </w:p>
    <w:p w14:paraId="2B9E6E98" w14:textId="77777777" w:rsidP="00386E3E" w:rsidR="00EE66A8" w:rsidRDefault="00EE66A8" w:rsidRPr="00973F82">
      <w:pPr>
        <w:rPr>
          <w:rFonts w:ascii="Arial" w:cs="Arial" w:hAnsi="Arial"/>
          <w:b/>
          <w:bCs/>
        </w:rPr>
      </w:pPr>
    </w:p>
    <w:p w14:paraId="3B071EF0" w14:textId="773D0C07" w:rsidP="00386E3E" w:rsidR="00386E3E" w:rsidRDefault="00386E3E" w:rsidRPr="00973F82">
      <w:pPr>
        <w:pStyle w:val="Titre2"/>
        <w:pBdr>
          <w:top w:color="auto" w:space="0" w:sz="0" w:val="none"/>
          <w:left w:color="auto" w:space="0" w:sz="0" w:val="none"/>
          <w:bottom w:color="auto" w:space="0" w:sz="0" w:val="none"/>
          <w:right w:color="auto" w:space="0" w:sz="0" w:val="none"/>
        </w:pBdr>
        <w:jc w:val="left"/>
      </w:pPr>
      <w:bookmarkStart w:id="160" w:name="_Toc45268339"/>
      <w:bookmarkStart w:id="161" w:name="_Toc45895742"/>
      <w:r w:rsidRPr="00973F82">
        <w:rPr>
          <w:u w:val="none"/>
        </w:rPr>
        <w:t xml:space="preserve">Article </w:t>
      </w:r>
      <w:r w:rsidR="00EE66A8">
        <w:rPr>
          <w:u w:val="none"/>
        </w:rPr>
        <w:t>9</w:t>
      </w:r>
      <w:r w:rsidRPr="00973F82">
        <w:rPr>
          <w:u w:val="none"/>
        </w:rPr>
        <w:t xml:space="preserve"> – </w:t>
      </w:r>
      <w:r w:rsidRPr="00973F82">
        <w:rPr>
          <w:u w:val="none"/>
        </w:rPr>
        <w:tab/>
      </w:r>
      <w:r w:rsidRPr="00386E3E">
        <w:t>Rémunération des interventions en astreinte</w:t>
      </w:r>
      <w:bookmarkEnd w:id="160"/>
      <w:bookmarkEnd w:id="161"/>
    </w:p>
    <w:p w14:paraId="7A312E39" w14:textId="08567623" w:rsidP="00FE018F" w:rsidR="003979A4" w:rsidRDefault="00D04FF0" w:rsidRPr="00973B2C">
      <w:pPr>
        <w:rPr>
          <w:rFonts w:ascii="Arial" w:cs="Arial" w:hAnsi="Arial"/>
        </w:rPr>
      </w:pPr>
      <w:r w:rsidRPr="00973B2C">
        <w:rPr>
          <w:rFonts w:ascii="Arial" w:cs="Arial" w:hAnsi="Arial"/>
        </w:rPr>
        <w:t>Le temps d’intervention est</w:t>
      </w:r>
      <w:r w:rsidR="008B6C2A">
        <w:rPr>
          <w:rFonts w:ascii="Arial" w:cs="Arial" w:hAnsi="Arial"/>
        </w:rPr>
        <w:t> </w:t>
      </w:r>
      <w:r w:rsidRPr="00973B2C">
        <w:rPr>
          <w:rFonts w:ascii="Arial" w:cs="Arial" w:hAnsi="Arial"/>
        </w:rPr>
        <w:t>:</w:t>
      </w:r>
    </w:p>
    <w:p w14:paraId="62B11FDB" w14:textId="77777777" w:rsidP="00FE018F" w:rsidR="00D04FF0" w:rsidRDefault="00D04FF0" w:rsidRPr="00973B2C">
      <w:pPr>
        <w:rPr>
          <w:rFonts w:ascii="Arial" w:cs="Arial" w:hAnsi="Arial"/>
        </w:rPr>
      </w:pPr>
    </w:p>
    <w:p w14:paraId="68EC5EBE" w14:textId="05EED35E" w:rsidP="003F6815" w:rsidR="00D04FF0" w:rsidRDefault="00D04FF0" w:rsidRPr="00973B2C">
      <w:pPr>
        <w:pStyle w:val="Paragraphedeliste"/>
        <w:numPr>
          <w:ilvl w:val="0"/>
          <w:numId w:val="5"/>
        </w:numPr>
        <w:tabs>
          <w:tab w:pos="426" w:val="left"/>
        </w:tabs>
        <w:spacing w:after="120"/>
        <w:ind w:hanging="425" w:left="425"/>
        <w:rPr>
          <w:rFonts w:ascii="Arial" w:cs="Arial" w:hAnsi="Arial"/>
          <w:bCs/>
        </w:rPr>
      </w:pPr>
      <w:r w:rsidRPr="00973B2C">
        <w:rPr>
          <w:rFonts w:ascii="Arial" w:cs="Arial" w:hAnsi="Arial"/>
          <w:bCs/>
        </w:rPr>
        <w:t>soit récupéré dès que possible, et dans un délai maximum de 2 mois</w:t>
      </w:r>
    </w:p>
    <w:p w14:paraId="45B0F758" w14:textId="6425C5BA" w:rsidP="003F6815" w:rsidR="00D04FF0" w:rsidRDefault="00D04FF0" w:rsidRPr="00973B2C">
      <w:pPr>
        <w:pStyle w:val="Paragraphedeliste"/>
        <w:numPr>
          <w:ilvl w:val="0"/>
          <w:numId w:val="5"/>
        </w:numPr>
        <w:tabs>
          <w:tab w:pos="426" w:val="left"/>
        </w:tabs>
        <w:spacing w:after="120"/>
        <w:ind w:hanging="425" w:left="425"/>
        <w:rPr>
          <w:rFonts w:ascii="Arial" w:cs="Arial" w:hAnsi="Arial"/>
          <w:bCs/>
        </w:rPr>
      </w:pPr>
      <w:r w:rsidRPr="00973B2C">
        <w:rPr>
          <w:rFonts w:ascii="Arial" w:cs="Arial" w:hAnsi="Arial"/>
          <w:bCs/>
        </w:rPr>
        <w:t xml:space="preserve">soit payé sous forme d’une indemnité calculée sur la base de la rémunération horaire (ou de la journée ou demi-journée)  </w:t>
      </w:r>
    </w:p>
    <w:p w14:paraId="5477B6CA" w14:textId="7AE164A4" w:rsidP="003F6815" w:rsidR="00D04FF0" w:rsidRDefault="00D04FF0">
      <w:pPr>
        <w:pStyle w:val="Paragraphedeliste"/>
        <w:numPr>
          <w:ilvl w:val="0"/>
          <w:numId w:val="5"/>
        </w:numPr>
        <w:tabs>
          <w:tab w:pos="426" w:val="left"/>
        </w:tabs>
        <w:spacing w:after="120"/>
        <w:ind w:hanging="425" w:left="425"/>
        <w:rPr>
          <w:rFonts w:ascii="Arial" w:cs="Arial" w:hAnsi="Arial"/>
        </w:rPr>
      </w:pPr>
      <w:r w:rsidRPr="00973B2C">
        <w:rPr>
          <w:rFonts w:ascii="Arial" w:cs="Arial" w:hAnsi="Arial"/>
          <w:bCs/>
        </w:rPr>
        <w:t xml:space="preserve">soit épargné dans le </w:t>
      </w:r>
      <w:r w:rsidR="00240D4A" w:rsidRPr="00C87E57">
        <w:rPr>
          <w:rFonts w:ascii="Arial" w:cs="Arial" w:hAnsi="Arial"/>
        </w:rPr>
        <w:t>Compte épargne-temps</w:t>
      </w:r>
    </w:p>
    <w:p w14:paraId="64112DE6" w14:textId="77777777" w:rsidP="00973B2C" w:rsidR="00D04FF0" w:rsidRDefault="00D04FF0" w:rsidRPr="00973B2C">
      <w:pPr>
        <w:pStyle w:val="Paragraphedeliste"/>
        <w:ind w:left="284"/>
        <w:rPr>
          <w:rFonts w:ascii="Arial" w:cs="Arial" w:hAnsi="Arial"/>
        </w:rPr>
      </w:pPr>
    </w:p>
    <w:p w14:paraId="0CD24FFA" w14:textId="474FE39C" w:rsidP="00D04FF0" w:rsidR="00556646" w:rsidRDefault="00E37120">
      <w:pPr>
        <w:rPr>
          <w:rFonts w:ascii="Arial" w:cs="Arial" w:hAnsi="Arial"/>
        </w:rPr>
      </w:pPr>
      <w:r>
        <w:rPr>
          <w:rFonts w:ascii="Arial" w:cs="Arial" w:hAnsi="Arial"/>
        </w:rPr>
        <w:t xml:space="preserve">Pour les cadres au forfait jours, le temps d’intervention est équivalent à une demi-journée lorsque </w:t>
      </w:r>
      <w:r w:rsidR="006352F8">
        <w:rPr>
          <w:rFonts w:ascii="Arial" w:cs="Arial" w:hAnsi="Arial"/>
        </w:rPr>
        <w:t>celui-ci est</w:t>
      </w:r>
      <w:r>
        <w:rPr>
          <w:rFonts w:ascii="Arial" w:cs="Arial" w:hAnsi="Arial"/>
        </w:rPr>
        <w:t xml:space="preserve"> d’une durée inférieure à 3 h 30 minutes, et d’une journée au-delà.</w:t>
      </w:r>
    </w:p>
    <w:p w14:paraId="3795A089" w14:textId="69072100" w:rsidP="00D04FF0" w:rsidR="00556646" w:rsidRDefault="00556646">
      <w:pPr>
        <w:rPr>
          <w:rFonts w:ascii="Arial" w:cs="Arial" w:hAnsi="Arial"/>
        </w:rPr>
      </w:pPr>
    </w:p>
    <w:p w14:paraId="59EBEDBF" w14:textId="564216A0" w:rsidP="00D04FF0" w:rsidR="00292C59" w:rsidRDefault="00D04FF0" w:rsidRPr="00292C59">
      <w:pPr>
        <w:rPr>
          <w:rFonts w:ascii="Arial" w:cs="Arial" w:hAnsi="Arial"/>
        </w:rPr>
      </w:pPr>
      <w:r w:rsidRPr="00292C59">
        <w:rPr>
          <w:rFonts w:ascii="Arial" w:cs="Arial" w:hAnsi="Arial"/>
        </w:rPr>
        <w:t xml:space="preserve">Quelle que soit l’option choisie par le salarié parmi les trois cas visés ci-dessus, </w:t>
      </w:r>
      <w:r w:rsidR="00106C95" w:rsidRPr="00292C59">
        <w:rPr>
          <w:rFonts w:ascii="Arial" w:cs="Arial" w:hAnsi="Arial"/>
        </w:rPr>
        <w:t>un</w:t>
      </w:r>
      <w:r w:rsidRPr="00292C59">
        <w:rPr>
          <w:rFonts w:ascii="Arial" w:cs="Arial" w:hAnsi="Arial"/>
        </w:rPr>
        <w:t xml:space="preserve"> taux de majoration </w:t>
      </w:r>
      <w:r w:rsidR="00106C95" w:rsidRPr="00292C59">
        <w:rPr>
          <w:rFonts w:ascii="Arial" w:cs="Arial" w:hAnsi="Arial"/>
        </w:rPr>
        <w:t>de 50%</w:t>
      </w:r>
      <w:r w:rsidR="00BC6544" w:rsidRPr="00292C59">
        <w:rPr>
          <w:rFonts w:ascii="Arial" w:cs="Arial" w:hAnsi="Arial"/>
        </w:rPr>
        <w:t xml:space="preserve"> sur ces heures réalisées durant la période </w:t>
      </w:r>
      <w:r w:rsidR="002D3711">
        <w:rPr>
          <w:rFonts w:ascii="Arial" w:cs="Arial" w:hAnsi="Arial"/>
        </w:rPr>
        <w:t xml:space="preserve">d’astreinte </w:t>
      </w:r>
      <w:r w:rsidR="00BC6544" w:rsidRPr="00292C59">
        <w:rPr>
          <w:rFonts w:ascii="Arial" w:cs="Arial" w:hAnsi="Arial"/>
        </w:rPr>
        <w:t xml:space="preserve">est appliqué. </w:t>
      </w:r>
    </w:p>
    <w:p w14:paraId="3C5B2C5B" w14:textId="77777777" w:rsidP="00D04FF0" w:rsidR="00292C59" w:rsidRDefault="00292C59" w:rsidRPr="00292C59">
      <w:pPr>
        <w:rPr>
          <w:rFonts w:ascii="Arial" w:cs="Arial" w:hAnsi="Arial"/>
        </w:rPr>
      </w:pPr>
    </w:p>
    <w:p w14:paraId="2E19AA53" w14:textId="4E6DD00B" w:rsidP="00292C59" w:rsidR="009E5AD4" w:rsidRDefault="00292C59">
      <w:pPr>
        <w:rPr>
          <w:rFonts w:ascii="Arial" w:cs="Arial" w:hAnsi="Arial"/>
        </w:rPr>
      </w:pPr>
      <w:r w:rsidRPr="00292C59">
        <w:rPr>
          <w:rFonts w:ascii="Arial" w:cs="Arial" w:hAnsi="Arial"/>
        </w:rPr>
        <w:t xml:space="preserve">Cette majoration intègre celle liée aux éventuelles heures supplémentaires et ne se cumule pas avec les majorations appliquées aux </w:t>
      </w:r>
      <w:r w:rsidR="00804958" w:rsidRPr="00292C59">
        <w:rPr>
          <w:rFonts w:ascii="Arial" w:cs="Arial" w:hAnsi="Arial"/>
        </w:rPr>
        <w:t>temps de travail organisés</w:t>
      </w:r>
      <w:r w:rsidR="005E4440">
        <w:rPr>
          <w:rFonts w:ascii="Arial" w:cs="Arial" w:hAnsi="Arial"/>
        </w:rPr>
        <w:t xml:space="preserve"> tels que</w:t>
      </w:r>
      <w:r w:rsidRPr="00292C59">
        <w:rPr>
          <w:rFonts w:ascii="Arial" w:cs="Arial" w:hAnsi="Arial"/>
        </w:rPr>
        <w:t xml:space="preserve"> </w:t>
      </w:r>
      <w:r w:rsidR="009E5AD4" w:rsidRPr="00292C59">
        <w:rPr>
          <w:rFonts w:ascii="Arial" w:cs="Arial" w:hAnsi="Arial"/>
        </w:rPr>
        <w:t>prév</w:t>
      </w:r>
      <w:r w:rsidR="002D3711">
        <w:rPr>
          <w:rFonts w:ascii="Arial" w:cs="Arial" w:hAnsi="Arial"/>
        </w:rPr>
        <w:t>u</w:t>
      </w:r>
      <w:r w:rsidR="009E5AD4" w:rsidRPr="00292C59">
        <w:rPr>
          <w:rFonts w:ascii="Arial" w:cs="Arial" w:hAnsi="Arial"/>
        </w:rPr>
        <w:t>s à l’</w:t>
      </w:r>
      <w:r w:rsidR="006352F8" w:rsidRPr="00292C59">
        <w:rPr>
          <w:rFonts w:ascii="Arial" w:cs="Arial" w:hAnsi="Arial"/>
        </w:rPr>
        <w:t>A</w:t>
      </w:r>
      <w:r w:rsidR="009E5AD4" w:rsidRPr="00292C59">
        <w:rPr>
          <w:rFonts w:ascii="Arial" w:cs="Arial" w:hAnsi="Arial"/>
        </w:rPr>
        <w:t>nnexe I</w:t>
      </w:r>
      <w:r w:rsidR="00F1728B" w:rsidRPr="00292C59">
        <w:rPr>
          <w:rFonts w:ascii="Arial" w:cs="Arial" w:hAnsi="Arial"/>
        </w:rPr>
        <w:t>I</w:t>
      </w:r>
      <w:r w:rsidR="009E5AD4" w:rsidRPr="00292C59">
        <w:rPr>
          <w:rFonts w:ascii="Arial" w:cs="Arial" w:hAnsi="Arial"/>
        </w:rPr>
        <w:t xml:space="preserve"> de </w:t>
      </w:r>
      <w:r w:rsidR="00605366" w:rsidRPr="00292C59">
        <w:rPr>
          <w:rFonts w:ascii="Arial" w:cs="Arial" w:hAnsi="Arial"/>
        </w:rPr>
        <w:t xml:space="preserve">l’Accord auquel s’attache la présente </w:t>
      </w:r>
      <w:r w:rsidR="00804958" w:rsidRPr="00292C59">
        <w:rPr>
          <w:rFonts w:ascii="Arial" w:cs="Arial" w:hAnsi="Arial"/>
        </w:rPr>
        <w:t>a</w:t>
      </w:r>
      <w:r w:rsidR="00605366" w:rsidRPr="00292C59">
        <w:rPr>
          <w:rFonts w:ascii="Arial" w:cs="Arial" w:hAnsi="Arial"/>
        </w:rPr>
        <w:t>nnexe</w:t>
      </w:r>
      <w:r w:rsidR="009E5AD4" w:rsidRPr="00292C59">
        <w:rPr>
          <w:rFonts w:ascii="Arial" w:cs="Arial" w:hAnsi="Arial"/>
        </w:rPr>
        <w:t>.</w:t>
      </w:r>
      <w:r w:rsidR="009E5AD4" w:rsidRPr="004126A0">
        <w:rPr>
          <w:rFonts w:ascii="Arial" w:cs="Arial" w:hAnsi="Arial"/>
        </w:rPr>
        <w:t xml:space="preserve">  </w:t>
      </w:r>
    </w:p>
    <w:p w14:paraId="2A65F48C" w14:textId="77777777" w:rsidP="009E5AD4" w:rsidR="009E5AD4" w:rsidRDefault="009E5AD4" w:rsidRPr="004C7A63">
      <w:pPr>
        <w:rPr>
          <w:rFonts w:ascii="Arial" w:cs="Arial" w:hAnsi="Arial"/>
        </w:rPr>
      </w:pPr>
    </w:p>
    <w:p w14:paraId="7A55ACE5" w14:textId="480A75FF" w:rsidP="00106C95" w:rsidR="00106C95" w:rsidRDefault="00106C95" w:rsidRPr="00106C95">
      <w:pPr>
        <w:rPr>
          <w:rFonts w:ascii="Arial" w:cs="Arial" w:hAnsi="Arial"/>
        </w:rPr>
      </w:pPr>
      <w:r w:rsidRPr="00106C95">
        <w:rPr>
          <w:rFonts w:ascii="Arial" w:cs="Arial" w:hAnsi="Arial"/>
        </w:rPr>
        <w:t>Compte tenu de leur caractère d’urgence, les heures d’intervention effectuées dans le cadre</w:t>
      </w:r>
      <w:r w:rsidR="006352F8">
        <w:rPr>
          <w:rFonts w:ascii="Arial" w:cs="Arial" w:hAnsi="Arial"/>
        </w:rPr>
        <w:t xml:space="preserve"> des astreintes et qui font l’objet d’une récupération ne s’imputent pas sur le contingent d’heures supplémentaires visés à l’article 16 de </w:t>
      </w:r>
      <w:r w:rsidR="00605366" w:rsidRPr="00731CD7">
        <w:rPr>
          <w:rFonts w:ascii="Arial" w:cs="Arial" w:hAnsi="Arial"/>
        </w:rPr>
        <w:t>l’Accord</w:t>
      </w:r>
      <w:r w:rsidR="00605366">
        <w:rPr>
          <w:rFonts w:ascii="Arial" w:cs="Arial" w:hAnsi="Arial"/>
        </w:rPr>
        <w:t xml:space="preserve"> auquel s’attache la présente annexe</w:t>
      </w:r>
      <w:r w:rsidR="006352F8">
        <w:rPr>
          <w:rFonts w:ascii="Arial" w:cs="Arial" w:hAnsi="Arial"/>
        </w:rPr>
        <w:t xml:space="preserve">. </w:t>
      </w:r>
    </w:p>
    <w:p w14:paraId="0672DA3E" w14:textId="1624EDEE" w:rsidP="003A00CA" w:rsidR="006352F8" w:rsidRDefault="00106C95" w:rsidRPr="003A00CA">
      <w:pPr>
        <w:tabs>
          <w:tab w:pos="567" w:val="left"/>
        </w:tabs>
        <w:rPr>
          <w:rFonts w:ascii="Arial" w:cs="Arial" w:hAnsi="Arial"/>
          <w:b/>
          <w:i/>
          <w:iCs/>
        </w:rPr>
      </w:pPr>
      <w:r w:rsidRPr="003A00CA">
        <w:rPr>
          <w:rFonts w:ascii="Arial" w:cs="Arial" w:hAnsi="Arial"/>
          <w:b/>
          <w:i/>
          <w:iCs/>
        </w:rPr>
        <w:lastRenderedPageBreak/>
        <w:t>Meilleur effort</w:t>
      </w:r>
    </w:p>
    <w:p w14:paraId="25DA83DE" w14:textId="77777777" w:rsidP="00106C95" w:rsidR="003A00CA" w:rsidRDefault="003A00CA">
      <w:pPr>
        <w:rPr>
          <w:rFonts w:ascii="Arial" w:cs="Arial" w:hAnsi="Arial"/>
        </w:rPr>
      </w:pPr>
    </w:p>
    <w:p w14:paraId="67DC5676" w14:textId="32495B59" w:rsidP="00106C95" w:rsidR="009E5AD4" w:rsidRDefault="009E5AD4">
      <w:pPr>
        <w:rPr>
          <w:rFonts w:ascii="Arial" w:cs="Arial" w:hAnsi="Arial"/>
        </w:rPr>
      </w:pPr>
      <w:r w:rsidRPr="00973B2C">
        <w:rPr>
          <w:rFonts w:ascii="Arial" w:cs="Arial" w:hAnsi="Arial"/>
        </w:rPr>
        <w:t xml:space="preserve">Un </w:t>
      </w:r>
      <w:r w:rsidR="00311E08">
        <w:rPr>
          <w:rFonts w:ascii="Arial" w:cs="Arial" w:hAnsi="Arial"/>
        </w:rPr>
        <w:t>salarié</w:t>
      </w:r>
      <w:r w:rsidRPr="00973B2C">
        <w:rPr>
          <w:rFonts w:ascii="Arial" w:cs="Arial" w:hAnsi="Arial"/>
        </w:rPr>
        <w:t xml:space="preserve"> pour lequel aucune astreinte n’a été programmé</w:t>
      </w:r>
      <w:r w:rsidR="00292C59">
        <w:rPr>
          <w:rFonts w:ascii="Arial" w:cs="Arial" w:hAnsi="Arial"/>
        </w:rPr>
        <w:t>e</w:t>
      </w:r>
      <w:r w:rsidRPr="00973B2C">
        <w:rPr>
          <w:rFonts w:ascii="Arial" w:cs="Arial" w:hAnsi="Arial"/>
        </w:rPr>
        <w:t xml:space="preserve"> dispose d’un droit absolu à ne pas répondre à d’éventuelles sollicitations de l’entreprise en-dehors de ses horaires habituel</w:t>
      </w:r>
      <w:r>
        <w:rPr>
          <w:rFonts w:ascii="Arial" w:cs="Arial" w:hAnsi="Arial"/>
        </w:rPr>
        <w:t>s</w:t>
      </w:r>
      <w:r w:rsidRPr="00973B2C">
        <w:rPr>
          <w:rFonts w:ascii="Arial" w:cs="Arial" w:hAnsi="Arial"/>
        </w:rPr>
        <w:t xml:space="preserve">. </w:t>
      </w:r>
    </w:p>
    <w:p w14:paraId="619900A5" w14:textId="77777777" w:rsidP="00106C95" w:rsidR="009E5AD4" w:rsidRDefault="009E5AD4">
      <w:pPr>
        <w:rPr>
          <w:rFonts w:ascii="Arial" w:cs="Arial" w:hAnsi="Arial"/>
        </w:rPr>
      </w:pPr>
    </w:p>
    <w:p w14:paraId="7BBB2A96" w14:textId="03A193A0" w:rsidP="00106C95" w:rsidR="00292C59" w:rsidRDefault="009E5AD4" w:rsidRPr="00292C59">
      <w:pPr>
        <w:rPr>
          <w:rFonts w:ascii="Arial" w:cs="Arial" w:hAnsi="Arial"/>
        </w:rPr>
      </w:pPr>
      <w:r w:rsidRPr="00973B2C">
        <w:rPr>
          <w:rFonts w:ascii="Arial" w:cs="Arial" w:hAnsi="Arial"/>
        </w:rPr>
        <w:t xml:space="preserve">Dans l’hypothèse toutefois où un salarié serait sollicité et accepterait de répondre à la sollicitation et d’intervenir, </w:t>
      </w:r>
      <w:r w:rsidR="00892928">
        <w:rPr>
          <w:rFonts w:ascii="Arial" w:cs="Arial" w:hAnsi="Arial"/>
        </w:rPr>
        <w:t xml:space="preserve">bénéficiera des majorations </w:t>
      </w:r>
      <w:r w:rsidR="00892928" w:rsidRPr="00292C59">
        <w:rPr>
          <w:rFonts w:ascii="Arial" w:cs="Arial" w:hAnsi="Arial"/>
        </w:rPr>
        <w:t>appliquées aux temps de travail organisés, prévues à l’Annexe II de l’Accord auquel s’attache la présente annexe</w:t>
      </w:r>
      <w:r w:rsidR="00892928">
        <w:rPr>
          <w:rFonts w:ascii="Arial" w:cs="Arial" w:hAnsi="Arial"/>
        </w:rPr>
        <w:t>. A minima, un t</w:t>
      </w:r>
      <w:r w:rsidR="006352F8" w:rsidRPr="00973B2C">
        <w:rPr>
          <w:rFonts w:ascii="Arial" w:cs="Arial" w:hAnsi="Arial"/>
        </w:rPr>
        <w:t xml:space="preserve">aux de majoration </w:t>
      </w:r>
      <w:r w:rsidR="006352F8" w:rsidRPr="00A46B0F">
        <w:rPr>
          <w:rFonts w:ascii="Arial" w:cs="Arial" w:hAnsi="Arial"/>
        </w:rPr>
        <w:t xml:space="preserve">de </w:t>
      </w:r>
      <w:r w:rsidR="006352F8">
        <w:rPr>
          <w:rFonts w:ascii="Arial" w:cs="Arial" w:hAnsi="Arial"/>
        </w:rPr>
        <w:t>100</w:t>
      </w:r>
      <w:r w:rsidRPr="00973B2C">
        <w:rPr>
          <w:rFonts w:ascii="Arial" w:cs="Arial" w:hAnsi="Arial"/>
        </w:rPr>
        <w:t>%</w:t>
      </w:r>
      <w:r w:rsidR="006352F8">
        <w:rPr>
          <w:rFonts w:ascii="Arial" w:cs="Arial" w:hAnsi="Arial"/>
        </w:rPr>
        <w:t xml:space="preserve"> sera appliqué</w:t>
      </w:r>
      <w:r w:rsidR="00892928">
        <w:rPr>
          <w:rFonts w:ascii="Arial" w:cs="Arial" w:hAnsi="Arial"/>
        </w:rPr>
        <w:t xml:space="preserve">. </w:t>
      </w:r>
    </w:p>
    <w:p w14:paraId="33E0F105" w14:textId="26CE21CF" w:rsidP="00FE018F" w:rsidR="00D04FF0" w:rsidRDefault="00D04FF0">
      <w:pPr>
        <w:rPr>
          <w:rFonts w:ascii="Arial" w:cs="Arial" w:hAnsi="Arial"/>
          <w:b/>
          <w:bCs/>
        </w:rPr>
      </w:pPr>
    </w:p>
    <w:p w14:paraId="4CF3CF00" w14:textId="77777777" w:rsidP="00FE018F" w:rsidR="00292C59" w:rsidRDefault="00292C59">
      <w:pPr>
        <w:rPr>
          <w:rFonts w:ascii="Arial" w:cs="Arial" w:hAnsi="Arial"/>
          <w:b/>
          <w:bCs/>
        </w:rPr>
      </w:pPr>
    </w:p>
    <w:p w14:paraId="3C548AFC" w14:textId="6855A0B8" w:rsidP="003A00CA" w:rsidR="003A00CA" w:rsidRDefault="003A00CA" w:rsidRPr="00973F82">
      <w:pPr>
        <w:pStyle w:val="Titre2"/>
        <w:pBdr>
          <w:top w:color="auto" w:space="0" w:sz="0" w:val="none"/>
          <w:left w:color="auto" w:space="0" w:sz="0" w:val="none"/>
          <w:bottom w:color="auto" w:space="0" w:sz="0" w:val="none"/>
          <w:right w:color="auto" w:space="0" w:sz="0" w:val="none"/>
        </w:pBdr>
        <w:jc w:val="left"/>
      </w:pPr>
      <w:bookmarkStart w:id="162" w:name="_Toc45268340"/>
      <w:bookmarkStart w:id="163" w:name="_Toc45895743"/>
      <w:r w:rsidRPr="00973F82">
        <w:rPr>
          <w:u w:val="none"/>
        </w:rPr>
        <w:t xml:space="preserve">Article </w:t>
      </w:r>
      <w:r w:rsidR="00EE66A8">
        <w:rPr>
          <w:u w:val="none"/>
        </w:rPr>
        <w:t>10</w:t>
      </w:r>
      <w:r w:rsidRPr="00973F82">
        <w:rPr>
          <w:u w:val="none"/>
        </w:rPr>
        <w:t xml:space="preserve"> – </w:t>
      </w:r>
      <w:r w:rsidRPr="00973F82">
        <w:rPr>
          <w:u w:val="none"/>
        </w:rPr>
        <w:tab/>
      </w:r>
      <w:r>
        <w:t>Suivi des</w:t>
      </w:r>
      <w:r w:rsidRPr="00386E3E">
        <w:t xml:space="preserve"> astreinte</w:t>
      </w:r>
      <w:r>
        <w:t>s</w:t>
      </w:r>
      <w:bookmarkEnd w:id="162"/>
      <w:bookmarkEnd w:id="163"/>
    </w:p>
    <w:p w14:paraId="1364C9F0" w14:textId="2118ECC8" w:rsidP="00386E3E" w:rsidR="00896095" w:rsidRDefault="00386E3E">
      <w:pPr>
        <w:rPr>
          <w:rFonts w:ascii="Arial" w:cs="Arial" w:hAnsi="Arial"/>
        </w:rPr>
        <w:sectPr w:rsidR="00896095" w:rsidSect="005E4440">
          <w:headerReference r:id="rId23" w:type="even"/>
          <w:headerReference r:id="rId24" w:type="default"/>
          <w:footerReference r:id="rId25" w:type="default"/>
          <w:headerReference r:id="rId26" w:type="first"/>
          <w:pgSz w:code="9" w:h="16840" w:w="11907"/>
          <w:pgMar w:bottom="1134" w:footer="946" w:gutter="0" w:header="720" w:left="1418" w:right="1418" w:top="1418"/>
          <w:cols w:space="720"/>
          <w:docGrid w:linePitch="299"/>
        </w:sectPr>
      </w:pPr>
      <w:r>
        <w:rPr>
          <w:rFonts w:ascii="Arial" w:cs="Arial" w:hAnsi="Arial"/>
        </w:rPr>
        <w:t>Un bilan</w:t>
      </w:r>
      <w:r w:rsidR="003A00CA">
        <w:rPr>
          <w:rFonts w:ascii="Arial" w:cs="Arial" w:hAnsi="Arial"/>
        </w:rPr>
        <w:t xml:space="preserve"> global</w:t>
      </w:r>
      <w:r>
        <w:rPr>
          <w:rFonts w:ascii="Arial" w:cs="Arial" w:hAnsi="Arial"/>
        </w:rPr>
        <w:t xml:space="preserve"> des astreintes</w:t>
      </w:r>
      <w:r w:rsidR="003A00CA">
        <w:rPr>
          <w:rFonts w:ascii="Arial" w:cs="Arial" w:hAnsi="Arial"/>
        </w:rPr>
        <w:t xml:space="preserve"> sera présenté chaque année à la Commission de suivi instituée dans le cadre de </w:t>
      </w:r>
      <w:r w:rsidR="004126A0" w:rsidRPr="00731CD7">
        <w:rPr>
          <w:rFonts w:ascii="Arial" w:cs="Arial" w:hAnsi="Arial"/>
        </w:rPr>
        <w:t>l’Accord</w:t>
      </w:r>
      <w:r w:rsidR="004126A0">
        <w:rPr>
          <w:rFonts w:ascii="Arial" w:cs="Arial" w:hAnsi="Arial"/>
        </w:rPr>
        <w:t xml:space="preserve"> auquel s’attache la présente annexe</w:t>
      </w:r>
      <w:r w:rsidR="003A00CA">
        <w:rPr>
          <w:rFonts w:ascii="Arial" w:cs="Arial" w:hAnsi="Arial"/>
        </w:rPr>
        <w:t>.</w:t>
      </w:r>
    </w:p>
    <w:p w14:paraId="1CA3B3B6" w14:textId="77777777" w:rsidP="00896095" w:rsidR="00896095" w:rsidRDefault="00896095">
      <w:pPr>
        <w:pBdr>
          <w:top w:color="auto" w:space="1" w:sz="4" w:val="single"/>
          <w:left w:color="auto" w:space="4" w:sz="4" w:val="single"/>
          <w:bottom w:color="auto" w:space="1" w:sz="4" w:val="single"/>
          <w:right w:color="auto" w:space="4" w:sz="4" w:val="single"/>
        </w:pBdr>
        <w:jc w:val="center"/>
      </w:pPr>
    </w:p>
    <w:p w14:paraId="4F321772" w14:textId="1695CC1A" w:rsidP="00896095" w:rsidR="00896095" w:rsidRDefault="00896095" w:rsidRPr="00973F82">
      <w:pPr>
        <w:pStyle w:val="Titre1"/>
      </w:pPr>
      <w:bookmarkStart w:id="164" w:name="_Toc45268341"/>
      <w:bookmarkStart w:id="165" w:name="_Toc45895744"/>
      <w:r>
        <w:t>Annexe</w:t>
      </w:r>
      <w:r w:rsidRPr="00973F82">
        <w:t xml:space="preserve"> </w:t>
      </w:r>
      <w:r>
        <w:t>IV</w:t>
      </w:r>
      <w:r w:rsidRPr="00973F82">
        <w:t xml:space="preserve"> </w:t>
      </w:r>
      <w:r>
        <w:br/>
      </w:r>
      <w:r w:rsidRPr="0055196B">
        <w:t>Journées rémunérées accordées lors de circonstances particulières</w:t>
      </w:r>
      <w:bookmarkEnd w:id="164"/>
      <w:bookmarkEnd w:id="165"/>
    </w:p>
    <w:p w14:paraId="4FBA5172" w14:textId="77777777" w:rsidP="00896095" w:rsidR="00896095" w:rsidRDefault="00896095"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39D364DF" w14:textId="77777777" w:rsidP="00896095" w:rsidR="00896095" w:rsidRDefault="00896095">
      <w:pPr>
        <w:rPr>
          <w:rFonts w:ascii="Arial" w:cs="Arial" w:hAnsi="Arial"/>
          <w:b/>
          <w:bCs/>
        </w:rPr>
      </w:pPr>
    </w:p>
    <w:p w14:paraId="7E6DAF49" w14:textId="77777777" w:rsidP="00896095" w:rsidR="00896095" w:rsidRDefault="00896095">
      <w:pPr>
        <w:jc w:val="left"/>
        <w:rPr>
          <w:rFonts w:ascii="Arial" w:cs="Arial" w:hAnsi="Arial"/>
          <w:b/>
          <w:bCs/>
        </w:rPr>
      </w:pPr>
    </w:p>
    <w:p w14:paraId="13D0CC80" w14:textId="77777777" w:rsidP="00000253" w:rsidR="00000253" w:rsidRDefault="005134AE">
      <w:pPr>
        <w:rPr>
          <w:rFonts w:ascii="Arial" w:cs="Arial" w:hAnsi="Arial"/>
        </w:rPr>
      </w:pPr>
      <w:r>
        <w:rPr>
          <w:rFonts w:ascii="Arial" w:cs="Arial" w:hAnsi="Arial"/>
        </w:rPr>
        <w:t>À</w:t>
      </w:r>
      <w:r w:rsidRPr="008658B8">
        <w:rPr>
          <w:rFonts w:ascii="Arial" w:cs="Arial" w:hAnsi="Arial" w:hint="eastAsia"/>
        </w:rPr>
        <w:t> </w:t>
      </w:r>
      <w:r w:rsidRPr="008658B8">
        <w:rPr>
          <w:rFonts w:ascii="Arial" w:cs="Arial" w:hAnsi="Arial"/>
        </w:rPr>
        <w:t>l</w:t>
      </w:r>
      <w:r w:rsidRPr="008658B8">
        <w:rPr>
          <w:rFonts w:ascii="Arial" w:cs="Arial" w:hAnsi="Arial" w:hint="eastAsia"/>
        </w:rPr>
        <w:t>’</w:t>
      </w:r>
      <w:r w:rsidRPr="008658B8">
        <w:rPr>
          <w:rFonts w:ascii="Arial" w:cs="Arial" w:hAnsi="Arial"/>
        </w:rPr>
        <w:t xml:space="preserve">occasion de certains </w:t>
      </w:r>
      <w:r w:rsidRPr="008658B8">
        <w:rPr>
          <w:rFonts w:ascii="Arial" w:cs="Arial" w:hAnsi="Arial" w:hint="eastAsia"/>
        </w:rPr>
        <w:t>é</w:t>
      </w:r>
      <w:r w:rsidRPr="008658B8">
        <w:rPr>
          <w:rFonts w:ascii="Arial" w:cs="Arial" w:hAnsi="Arial"/>
        </w:rPr>
        <w:t>v</w:t>
      </w:r>
      <w:r w:rsidRPr="008658B8">
        <w:rPr>
          <w:rFonts w:ascii="Arial" w:cs="Arial" w:hAnsi="Arial" w:hint="eastAsia"/>
        </w:rPr>
        <w:t>é</w:t>
      </w:r>
      <w:r w:rsidRPr="008658B8">
        <w:rPr>
          <w:rFonts w:ascii="Arial" w:cs="Arial" w:hAnsi="Arial"/>
        </w:rPr>
        <w:t>nements dits familiaux</w:t>
      </w:r>
      <w:r w:rsidR="00000253">
        <w:rPr>
          <w:rFonts w:ascii="Arial" w:cs="Arial" w:hAnsi="Arial"/>
        </w:rPr>
        <w:t xml:space="preserve">, </w:t>
      </w:r>
      <w:r w:rsidRPr="008658B8">
        <w:rPr>
          <w:rFonts w:ascii="Arial" w:cs="Arial" w:hAnsi="Arial"/>
        </w:rPr>
        <w:t>les salari</w:t>
      </w:r>
      <w:r w:rsidRPr="008658B8">
        <w:rPr>
          <w:rFonts w:ascii="Arial" w:cs="Arial" w:hAnsi="Arial" w:hint="eastAsia"/>
        </w:rPr>
        <w:t>é</w:t>
      </w:r>
      <w:r w:rsidRPr="008658B8">
        <w:rPr>
          <w:rFonts w:ascii="Arial" w:cs="Arial" w:hAnsi="Arial"/>
        </w:rPr>
        <w:t>s b</w:t>
      </w:r>
      <w:r w:rsidRPr="008658B8">
        <w:rPr>
          <w:rFonts w:ascii="Arial" w:cs="Arial" w:hAnsi="Arial" w:hint="eastAsia"/>
        </w:rPr>
        <w:t>é</w:t>
      </w:r>
      <w:r w:rsidRPr="008658B8">
        <w:rPr>
          <w:rFonts w:ascii="Arial" w:cs="Arial" w:hAnsi="Arial"/>
        </w:rPr>
        <w:t>n</w:t>
      </w:r>
      <w:r w:rsidRPr="008658B8">
        <w:rPr>
          <w:rFonts w:ascii="Arial" w:cs="Arial" w:hAnsi="Arial" w:hint="eastAsia"/>
        </w:rPr>
        <w:t>é</w:t>
      </w:r>
      <w:r w:rsidRPr="008658B8">
        <w:rPr>
          <w:rFonts w:ascii="Arial" w:cs="Arial" w:hAnsi="Arial"/>
        </w:rPr>
        <w:t>ficient de journ</w:t>
      </w:r>
      <w:r w:rsidRPr="008658B8">
        <w:rPr>
          <w:rFonts w:ascii="Arial" w:cs="Arial" w:hAnsi="Arial" w:hint="eastAsia"/>
        </w:rPr>
        <w:t>é</w:t>
      </w:r>
      <w:r w:rsidRPr="008658B8">
        <w:rPr>
          <w:rFonts w:ascii="Arial" w:cs="Arial" w:hAnsi="Arial"/>
        </w:rPr>
        <w:t>es d</w:t>
      </w:r>
      <w:r w:rsidRPr="008658B8">
        <w:rPr>
          <w:rFonts w:ascii="Arial" w:cs="Arial" w:hAnsi="Arial" w:hint="eastAsia"/>
        </w:rPr>
        <w:t>’</w:t>
      </w:r>
      <w:r w:rsidRPr="008658B8">
        <w:rPr>
          <w:rFonts w:ascii="Arial" w:cs="Arial" w:hAnsi="Arial"/>
        </w:rPr>
        <w:t>absences r</w:t>
      </w:r>
      <w:r w:rsidRPr="008658B8">
        <w:rPr>
          <w:rFonts w:ascii="Arial" w:cs="Arial" w:hAnsi="Arial" w:hint="eastAsia"/>
        </w:rPr>
        <w:t>é</w:t>
      </w:r>
      <w:r w:rsidRPr="008658B8">
        <w:rPr>
          <w:rFonts w:ascii="Arial" w:cs="Arial" w:hAnsi="Arial"/>
        </w:rPr>
        <w:t>mun</w:t>
      </w:r>
      <w:r w:rsidRPr="008658B8">
        <w:rPr>
          <w:rFonts w:ascii="Arial" w:cs="Arial" w:hAnsi="Arial" w:hint="eastAsia"/>
        </w:rPr>
        <w:t>é</w:t>
      </w:r>
      <w:r w:rsidRPr="008658B8">
        <w:rPr>
          <w:rFonts w:ascii="Arial" w:cs="Arial" w:hAnsi="Arial"/>
        </w:rPr>
        <w:t>r</w:t>
      </w:r>
      <w:r w:rsidRPr="008658B8">
        <w:rPr>
          <w:rFonts w:ascii="Arial" w:cs="Arial" w:hAnsi="Arial" w:hint="eastAsia"/>
        </w:rPr>
        <w:t>é</w:t>
      </w:r>
      <w:r w:rsidRPr="008658B8">
        <w:rPr>
          <w:rFonts w:ascii="Arial" w:cs="Arial" w:hAnsi="Arial"/>
        </w:rPr>
        <w:t xml:space="preserve">es, le cas </w:t>
      </w:r>
      <w:r w:rsidRPr="008658B8">
        <w:rPr>
          <w:rFonts w:ascii="Arial" w:cs="Arial" w:hAnsi="Arial" w:hint="eastAsia"/>
        </w:rPr>
        <w:t>é</w:t>
      </w:r>
      <w:r w:rsidRPr="008658B8">
        <w:rPr>
          <w:rFonts w:ascii="Arial" w:cs="Arial" w:hAnsi="Arial"/>
        </w:rPr>
        <w:t>ch</w:t>
      </w:r>
      <w:r w:rsidRPr="008658B8">
        <w:rPr>
          <w:rFonts w:ascii="Arial" w:cs="Arial" w:hAnsi="Arial" w:hint="eastAsia"/>
        </w:rPr>
        <w:t>é</w:t>
      </w:r>
      <w:r w:rsidRPr="008658B8">
        <w:rPr>
          <w:rFonts w:ascii="Arial" w:cs="Arial" w:hAnsi="Arial"/>
        </w:rPr>
        <w:t>ant sous certaines conditions. Ces cong</w:t>
      </w:r>
      <w:r w:rsidRPr="008658B8">
        <w:rPr>
          <w:rFonts w:ascii="Arial" w:cs="Arial" w:hAnsi="Arial" w:hint="eastAsia"/>
        </w:rPr>
        <w:t>é</w:t>
      </w:r>
      <w:r w:rsidRPr="008658B8">
        <w:rPr>
          <w:rFonts w:ascii="Arial" w:cs="Arial" w:hAnsi="Arial"/>
        </w:rPr>
        <w:t xml:space="preserve">s ne se cumulent pas avec les </w:t>
      </w:r>
      <w:r w:rsidRPr="008658B8">
        <w:rPr>
          <w:rFonts w:ascii="Arial" w:cs="Arial" w:hAnsi="Arial" w:hint="eastAsia"/>
        </w:rPr>
        <w:t>é</w:t>
      </w:r>
      <w:r w:rsidRPr="008658B8">
        <w:rPr>
          <w:rFonts w:ascii="Arial" w:cs="Arial" w:hAnsi="Arial"/>
        </w:rPr>
        <w:t>ventuels cong</w:t>
      </w:r>
      <w:r w:rsidRPr="008658B8">
        <w:rPr>
          <w:rFonts w:ascii="Arial" w:cs="Arial" w:hAnsi="Arial" w:hint="eastAsia"/>
        </w:rPr>
        <w:t>é</w:t>
      </w:r>
      <w:r w:rsidRPr="008658B8">
        <w:rPr>
          <w:rFonts w:ascii="Arial" w:cs="Arial" w:hAnsi="Arial"/>
        </w:rPr>
        <w:t>s</w:t>
      </w:r>
      <w:r w:rsidR="00000253">
        <w:rPr>
          <w:rFonts w:ascii="Arial" w:cs="Arial" w:hAnsi="Arial"/>
        </w:rPr>
        <w:t xml:space="preserve"> ou autorisations d’absence</w:t>
      </w:r>
      <w:r w:rsidRPr="008658B8">
        <w:rPr>
          <w:rFonts w:ascii="Arial" w:cs="Arial" w:hAnsi="Arial"/>
        </w:rPr>
        <w:t xml:space="preserve"> d</w:t>
      </w:r>
      <w:r w:rsidRPr="008658B8">
        <w:rPr>
          <w:rFonts w:ascii="Arial" w:cs="Arial" w:hAnsi="Arial" w:hint="eastAsia"/>
        </w:rPr>
        <w:t>’</w:t>
      </w:r>
      <w:r w:rsidRPr="008658B8">
        <w:rPr>
          <w:rFonts w:ascii="Arial" w:cs="Arial" w:hAnsi="Arial"/>
        </w:rPr>
        <w:t>origine l</w:t>
      </w:r>
      <w:r w:rsidRPr="008658B8">
        <w:rPr>
          <w:rFonts w:ascii="Arial" w:cs="Arial" w:hAnsi="Arial" w:hint="eastAsia"/>
        </w:rPr>
        <w:t>é</w:t>
      </w:r>
      <w:r w:rsidRPr="008658B8">
        <w:rPr>
          <w:rFonts w:ascii="Arial" w:cs="Arial" w:hAnsi="Arial"/>
        </w:rPr>
        <w:t>gale ou conventionnelle qui ont le m</w:t>
      </w:r>
      <w:r w:rsidRPr="008658B8">
        <w:rPr>
          <w:rFonts w:ascii="Arial" w:cs="Arial" w:hAnsi="Arial" w:hint="eastAsia"/>
        </w:rPr>
        <w:t>ê</w:t>
      </w:r>
      <w:r w:rsidRPr="008658B8">
        <w:rPr>
          <w:rFonts w:ascii="Arial" w:cs="Arial" w:hAnsi="Arial"/>
        </w:rPr>
        <w:t>me objet.</w:t>
      </w:r>
      <w:r w:rsidR="00000253">
        <w:rPr>
          <w:rFonts w:ascii="Arial" w:cs="Arial" w:hAnsi="Arial"/>
        </w:rPr>
        <w:t xml:space="preserve"> </w:t>
      </w:r>
    </w:p>
    <w:p w14:paraId="1DAD2F7B" w14:textId="77777777" w:rsidP="00000253" w:rsidR="00000253" w:rsidRDefault="00000253">
      <w:pPr>
        <w:rPr>
          <w:rFonts w:ascii="Arial" w:cs="Arial" w:hAnsi="Arial"/>
        </w:rPr>
      </w:pPr>
    </w:p>
    <w:p w14:paraId="1F90D707" w14:textId="77777777" w:rsidP="00A02EFE" w:rsidR="00A02EFE" w:rsidRDefault="005134AE" w:rsidRPr="00A02EFE">
      <w:pPr>
        <w:rPr>
          <w:rFonts w:ascii="Arial" w:cs="Arial" w:hAnsi="Arial"/>
        </w:rPr>
      </w:pPr>
      <w:r w:rsidRPr="001E407B">
        <w:rPr>
          <w:rFonts w:ascii="Arial" w:cs="Arial" w:hAnsi="Arial"/>
        </w:rPr>
        <w:t>Sauf exception, les congés pour événements familiaux ne sont pas fractionnables. Ils sont accordés sur présentation d’un justificatif et doivent être pris au moment où intervient l’événement ouvrant droit à l’absence.</w:t>
      </w:r>
      <w:r w:rsidRPr="00A02EFE">
        <w:rPr>
          <w:rFonts w:ascii="Arial" w:cs="Arial" w:hAnsi="Arial"/>
        </w:rPr>
        <w:t xml:space="preserve"> </w:t>
      </w:r>
    </w:p>
    <w:p w14:paraId="104A202A" w14:textId="77777777" w:rsidP="00A02EFE" w:rsidR="00A02EFE" w:rsidRDefault="00A02EFE" w:rsidRPr="00A02EFE">
      <w:pPr>
        <w:rPr>
          <w:rFonts w:ascii="Arial" w:cs="Arial" w:hAnsi="Arial"/>
        </w:rPr>
      </w:pPr>
    </w:p>
    <w:p w14:paraId="322204FB" w14:textId="30480A18" w:rsidP="00A02EFE" w:rsidR="00A02EFE" w:rsidRDefault="00A02EFE" w:rsidRPr="00A02EFE">
      <w:pPr>
        <w:rPr>
          <w:rFonts w:ascii="Arial" w:cs="Arial" w:hAnsi="Arial"/>
        </w:rPr>
      </w:pPr>
      <w:r w:rsidRPr="00A02EFE">
        <w:rPr>
          <w:rFonts w:ascii="Arial" w:cs="Arial" w:hAnsi="Arial"/>
        </w:rPr>
        <w:t xml:space="preserve">L’ancienneté éventuellement requise pour l’application </w:t>
      </w:r>
      <w:r>
        <w:rPr>
          <w:rFonts w:ascii="Arial" w:cs="Arial" w:hAnsi="Arial"/>
        </w:rPr>
        <w:t xml:space="preserve">des dispositions de la présente </w:t>
      </w:r>
      <w:r w:rsidR="005E4F2B">
        <w:rPr>
          <w:rFonts w:ascii="Arial" w:cs="Arial" w:hAnsi="Arial"/>
        </w:rPr>
        <w:t>a</w:t>
      </w:r>
      <w:r>
        <w:rPr>
          <w:rFonts w:ascii="Arial" w:cs="Arial" w:hAnsi="Arial"/>
        </w:rPr>
        <w:t>nnexe</w:t>
      </w:r>
      <w:r w:rsidRPr="00A02EFE">
        <w:rPr>
          <w:rFonts w:ascii="Arial" w:cs="Arial" w:hAnsi="Arial"/>
        </w:rPr>
        <w:t xml:space="preserve"> s’apprécie au regard de la date d’ancienneté </w:t>
      </w:r>
      <w:r>
        <w:rPr>
          <w:rFonts w:ascii="Arial" w:cs="Arial" w:hAnsi="Arial"/>
        </w:rPr>
        <w:t>dans l’UES ou, e</w:t>
      </w:r>
      <w:r w:rsidRPr="003656B9">
        <w:rPr>
          <w:rFonts w:ascii="Arial" w:cs="Arial" w:hAnsi="Arial"/>
        </w:rPr>
        <w:t>n cas de mobilité au sein du groupe BPCE, l’ancienneté telle qu’elle est reprise dans le contrat de travail</w:t>
      </w:r>
      <w:r>
        <w:rPr>
          <w:rFonts w:ascii="Arial" w:cs="Arial" w:hAnsi="Arial"/>
        </w:rPr>
        <w:t xml:space="preserve">. </w:t>
      </w:r>
    </w:p>
    <w:p w14:paraId="78BB351C" w14:textId="75309E64" w:rsidP="00896095" w:rsidR="005134AE" w:rsidRDefault="005134AE">
      <w:pPr>
        <w:jc w:val="left"/>
        <w:rPr>
          <w:rFonts w:ascii="Arial" w:cs="Arial" w:hAnsi="Arial"/>
          <w:b/>
          <w:bCs/>
        </w:rPr>
      </w:pPr>
    </w:p>
    <w:p w14:paraId="6539575D" w14:textId="77777777" w:rsidP="00896095" w:rsidR="00F0239A" w:rsidRDefault="00F0239A">
      <w:pPr>
        <w:jc w:val="left"/>
        <w:rPr>
          <w:rFonts w:ascii="Arial" w:cs="Arial" w:hAnsi="Arial"/>
          <w:b/>
          <w:bCs/>
        </w:rPr>
      </w:pPr>
    </w:p>
    <w:tbl>
      <w:tblPr>
        <w:tblStyle w:val="Grilledutableau"/>
        <w:tblW w:type="dxa" w:w="10774"/>
        <w:tblInd w:type="dxa" w:w="-714"/>
        <w:tblLook w:firstColumn="1" w:firstRow="1" w:lastColumn="0" w:lastRow="0" w:noHBand="0" w:noVBand="1" w:val="04A0"/>
      </w:tblPr>
      <w:tblGrid>
        <w:gridCol w:w="3828"/>
        <w:gridCol w:w="3260"/>
        <w:gridCol w:w="3686"/>
      </w:tblGrid>
      <w:tr w14:paraId="47ABF913" w14:textId="77777777" w:rsidR="00896095" w:rsidTr="005134AE">
        <w:trPr>
          <w:trHeight w:val="513"/>
        </w:trPr>
        <w:tc>
          <w:tcPr>
            <w:tcW w:type="dxa" w:w="3828"/>
            <w:vAlign w:val="center"/>
          </w:tcPr>
          <w:p w14:paraId="24114694" w14:textId="124CFDDC" w:rsidP="004301EE" w:rsidR="00896095" w:rsidRDefault="005134AE">
            <w:pPr>
              <w:jc w:val="left"/>
              <w:rPr>
                <w:rFonts w:ascii="Arial" w:cs="Arial" w:hAnsi="Arial"/>
                <w:b/>
                <w:bCs/>
              </w:rPr>
            </w:pPr>
            <w:r>
              <w:rPr>
                <w:rFonts w:ascii="Arial" w:cs="Arial" w:hAnsi="Arial"/>
                <w:b/>
                <w:bCs/>
              </w:rPr>
              <w:t>É</w:t>
            </w:r>
            <w:r w:rsidR="00896095">
              <w:rPr>
                <w:rFonts w:ascii="Arial" w:cs="Arial" w:hAnsi="Arial"/>
                <w:b/>
                <w:bCs/>
              </w:rPr>
              <w:t>vénement</w:t>
            </w:r>
          </w:p>
        </w:tc>
        <w:tc>
          <w:tcPr>
            <w:tcW w:type="dxa" w:w="3260"/>
            <w:vAlign w:val="center"/>
          </w:tcPr>
          <w:p w14:paraId="45CD571C" w14:textId="77777777" w:rsidP="004301EE" w:rsidR="00896095" w:rsidRDefault="00896095">
            <w:pPr>
              <w:jc w:val="left"/>
              <w:rPr>
                <w:rFonts w:ascii="Arial" w:cs="Arial" w:hAnsi="Arial"/>
                <w:b/>
                <w:bCs/>
              </w:rPr>
            </w:pPr>
            <w:r>
              <w:rPr>
                <w:rFonts w:ascii="Arial" w:cs="Arial" w:hAnsi="Arial"/>
                <w:b/>
                <w:bCs/>
              </w:rPr>
              <w:t>Nombre de jours ouvrés</w:t>
            </w:r>
          </w:p>
        </w:tc>
        <w:tc>
          <w:tcPr>
            <w:tcW w:type="dxa" w:w="3686"/>
            <w:vAlign w:val="center"/>
          </w:tcPr>
          <w:p w14:paraId="7193A19D" w14:textId="7F56A8A6" w:rsidP="004301EE" w:rsidR="00896095" w:rsidRDefault="00DD002C">
            <w:pPr>
              <w:jc w:val="left"/>
              <w:rPr>
                <w:rFonts w:ascii="Arial" w:cs="Arial" w:hAnsi="Arial"/>
                <w:b/>
                <w:bCs/>
              </w:rPr>
            </w:pPr>
            <w:r>
              <w:rPr>
                <w:rFonts w:ascii="Arial" w:cs="Arial" w:hAnsi="Arial"/>
                <w:b/>
                <w:bCs/>
              </w:rPr>
              <w:t xml:space="preserve">Conditions / </w:t>
            </w:r>
            <w:r w:rsidR="00896095">
              <w:rPr>
                <w:rFonts w:ascii="Arial" w:cs="Arial" w:hAnsi="Arial"/>
                <w:b/>
                <w:bCs/>
              </w:rPr>
              <w:t>Précisions complémentaires</w:t>
            </w:r>
          </w:p>
        </w:tc>
      </w:tr>
      <w:tr w14:paraId="79E5342C" w14:textId="77777777" w:rsidR="00896095" w:rsidTr="005134AE">
        <w:tc>
          <w:tcPr>
            <w:tcW w:type="dxa" w:w="3828"/>
            <w:vAlign w:val="center"/>
          </w:tcPr>
          <w:p w14:paraId="2B7F1D41" w14:textId="77777777" w:rsidP="004301EE" w:rsidR="00896095" w:rsidRDefault="00896095" w:rsidRPr="00FA1371">
            <w:pPr>
              <w:spacing w:after="144" w:afterLines="60" w:before="144" w:beforeLines="60"/>
              <w:jc w:val="left"/>
              <w:rPr>
                <w:rFonts w:ascii="Arial" w:cs="Arial" w:hAnsi="Arial"/>
              </w:rPr>
            </w:pPr>
            <w:r w:rsidRPr="00F12C8C">
              <w:rPr>
                <w:rFonts w:ascii="Arial" w:cs="Arial" w:hAnsi="Arial"/>
              </w:rPr>
              <w:t>Mariage ou Pacs du salarié</w:t>
            </w:r>
          </w:p>
        </w:tc>
        <w:tc>
          <w:tcPr>
            <w:tcW w:type="dxa" w:w="3260"/>
            <w:vAlign w:val="center"/>
          </w:tcPr>
          <w:p w14:paraId="469207CD" w14:textId="77777777" w:rsidP="004301EE" w:rsidR="00896095" w:rsidRDefault="00896095" w:rsidRPr="00FA1371">
            <w:pPr>
              <w:jc w:val="left"/>
              <w:rPr>
                <w:rFonts w:ascii="Arial" w:cs="Arial" w:hAnsi="Arial"/>
              </w:rPr>
            </w:pPr>
            <w:r w:rsidRPr="00FA1371">
              <w:rPr>
                <w:rFonts w:ascii="Arial" w:cs="Arial" w:hAnsi="Arial"/>
              </w:rPr>
              <w:t xml:space="preserve">5 jours </w:t>
            </w:r>
          </w:p>
        </w:tc>
        <w:tc>
          <w:tcPr>
            <w:tcW w:type="dxa" w:w="3686"/>
            <w:vAlign w:val="center"/>
          </w:tcPr>
          <w:p w14:paraId="6B421E5C" w14:textId="2EB38D6E" w:rsidP="004301EE" w:rsidR="00896095" w:rsidRDefault="00896095">
            <w:pPr>
              <w:spacing w:after="60" w:before="60"/>
              <w:rPr>
                <w:rFonts w:ascii="Arial" w:cs="Arial" w:hAnsi="Arial"/>
              </w:rPr>
            </w:pPr>
            <w:r>
              <w:rPr>
                <w:rFonts w:ascii="Arial" w:cs="Arial" w:hAnsi="Arial"/>
              </w:rPr>
              <w:t xml:space="preserve">Sous réserve de satisfaire à la condition d’ancienneté prévue à l’article 75 de la CCN (3) </w:t>
            </w:r>
          </w:p>
          <w:p w14:paraId="629395EC" w14:textId="39458AC1" w:rsidP="004301EE" w:rsidR="00896095" w:rsidRDefault="00726D26">
            <w:pPr>
              <w:spacing w:after="60" w:before="60"/>
              <w:rPr>
                <w:rFonts w:ascii="Arial" w:cs="Arial" w:hAnsi="Arial"/>
              </w:rPr>
            </w:pPr>
            <w:r>
              <w:rPr>
                <w:rFonts w:ascii="Arial" w:cs="Arial" w:hAnsi="Arial"/>
              </w:rPr>
              <w:t xml:space="preserve">À </w:t>
            </w:r>
            <w:r w:rsidR="00896095">
              <w:rPr>
                <w:rFonts w:ascii="Arial" w:cs="Arial" w:hAnsi="Arial"/>
              </w:rPr>
              <w:t xml:space="preserve">défaut 4 jours   </w:t>
            </w:r>
          </w:p>
          <w:p w14:paraId="52EB6B28" w14:textId="77777777" w:rsidP="004301EE" w:rsidR="00896095" w:rsidRDefault="00896095">
            <w:pPr>
              <w:spacing w:after="60" w:before="60"/>
              <w:rPr>
                <w:rFonts w:ascii="Arial" w:cs="Arial" w:hAnsi="Arial"/>
              </w:rPr>
            </w:pPr>
            <w:r>
              <w:rPr>
                <w:rFonts w:ascii="Arial" w:cs="Arial" w:hAnsi="Arial"/>
              </w:rPr>
              <w:t>Le congé est à prendre dans le mois qui précède l’événement et/ou les 3 mois qui suivent.</w:t>
            </w:r>
          </w:p>
          <w:p w14:paraId="2C7AB101" w14:textId="77777777" w:rsidP="004301EE" w:rsidR="00896095" w:rsidRDefault="00896095" w:rsidRPr="0091337D">
            <w:pPr>
              <w:spacing w:after="60" w:before="60"/>
              <w:rPr>
                <w:rFonts w:ascii="Arial" w:cs="Arial" w:hAnsi="Arial"/>
              </w:rPr>
            </w:pPr>
            <w:r w:rsidRPr="002B7BC2">
              <w:rPr>
                <w:rFonts w:ascii="Arial" w:cs="Arial" w:hAnsi="Arial"/>
              </w:rPr>
              <w:t xml:space="preserve">Le congé n’est accordé qu’une fois pour </w:t>
            </w:r>
            <w:r>
              <w:rPr>
                <w:rFonts w:ascii="Arial" w:cs="Arial" w:hAnsi="Arial"/>
              </w:rPr>
              <w:t>un</w:t>
            </w:r>
            <w:r w:rsidRPr="002B7BC2">
              <w:rPr>
                <w:rFonts w:ascii="Arial" w:cs="Arial" w:hAnsi="Arial"/>
              </w:rPr>
              <w:t xml:space="preserve"> même conjoint</w:t>
            </w:r>
            <w:r>
              <w:rPr>
                <w:rFonts w:ascii="Arial" w:cs="Arial" w:hAnsi="Arial"/>
              </w:rPr>
              <w:t xml:space="preserve">. </w:t>
            </w:r>
          </w:p>
        </w:tc>
      </w:tr>
      <w:tr w14:paraId="613F44E8" w14:textId="77777777" w:rsidR="00896095" w:rsidTr="005134AE">
        <w:tc>
          <w:tcPr>
            <w:tcW w:type="dxa" w:w="3828"/>
            <w:vAlign w:val="center"/>
          </w:tcPr>
          <w:p w14:paraId="690F80C1" w14:textId="77777777" w:rsidP="004301EE" w:rsidR="00896095" w:rsidRDefault="00896095" w:rsidRPr="00973B2C">
            <w:pPr>
              <w:spacing w:after="144" w:afterLines="60" w:before="144" w:beforeLines="60"/>
              <w:jc w:val="left"/>
              <w:rPr>
                <w:rFonts w:ascii="Arial" w:cs="Arial" w:hAnsi="Arial"/>
              </w:rPr>
            </w:pPr>
            <w:r w:rsidRPr="00F12C8C">
              <w:rPr>
                <w:rFonts w:ascii="Arial" w:cs="Arial" w:hAnsi="Arial"/>
              </w:rPr>
              <w:t xml:space="preserve">Mariage </w:t>
            </w:r>
            <w:r w:rsidRPr="00FA1371">
              <w:rPr>
                <w:rFonts w:ascii="Arial" w:cs="Arial" w:hAnsi="Arial"/>
              </w:rPr>
              <w:t xml:space="preserve">d’un enfant du salarié ou d’un enfant de son conjoint (1) </w:t>
            </w:r>
          </w:p>
        </w:tc>
        <w:tc>
          <w:tcPr>
            <w:tcW w:type="dxa" w:w="3260"/>
            <w:vAlign w:val="center"/>
          </w:tcPr>
          <w:p w14:paraId="12CB6739" w14:textId="77777777" w:rsidP="004301EE" w:rsidR="00896095" w:rsidRDefault="00896095" w:rsidRPr="00973B2C">
            <w:pPr>
              <w:jc w:val="left"/>
              <w:rPr>
                <w:rFonts w:ascii="Arial" w:cs="Arial" w:hAnsi="Arial"/>
              </w:rPr>
            </w:pPr>
            <w:r w:rsidRPr="00973B2C">
              <w:rPr>
                <w:rFonts w:ascii="Arial" w:cs="Arial" w:hAnsi="Arial"/>
              </w:rPr>
              <w:t xml:space="preserve">2 jours </w:t>
            </w:r>
          </w:p>
        </w:tc>
        <w:tc>
          <w:tcPr>
            <w:tcW w:type="dxa" w:w="3686"/>
            <w:vAlign w:val="center"/>
          </w:tcPr>
          <w:p w14:paraId="1CCDD2A0" w14:textId="77777777" w:rsidP="00726D26" w:rsidR="00726D26" w:rsidRDefault="00726D26">
            <w:pPr>
              <w:spacing w:after="60" w:before="60"/>
              <w:rPr>
                <w:rFonts w:ascii="Arial" w:cs="Arial" w:hAnsi="Arial"/>
              </w:rPr>
            </w:pPr>
            <w:r>
              <w:rPr>
                <w:rFonts w:ascii="Arial" w:cs="Arial" w:hAnsi="Arial"/>
              </w:rPr>
              <w:t xml:space="preserve">Sous réserve de satisfaire à la condition d’ancienneté prévue à l’article 75 de la CCN (3) </w:t>
            </w:r>
          </w:p>
          <w:p w14:paraId="2043B9E5" w14:textId="7A19EFA6" w:rsidP="004301EE" w:rsidR="00896095" w:rsidRDefault="00726D26" w:rsidRPr="00F12C8C">
            <w:pPr>
              <w:rPr>
                <w:rFonts w:ascii="Arial" w:cs="Arial" w:hAnsi="Arial"/>
              </w:rPr>
            </w:pPr>
            <w:r>
              <w:rPr>
                <w:rFonts w:ascii="Arial" w:cs="Arial" w:hAnsi="Arial"/>
              </w:rPr>
              <w:t>A défaut, 1 jour</w:t>
            </w:r>
          </w:p>
        </w:tc>
      </w:tr>
      <w:tr w14:paraId="6A4461A6" w14:textId="77777777" w:rsidR="00896095" w:rsidTr="005134AE">
        <w:tc>
          <w:tcPr>
            <w:tcW w:type="dxa" w:w="3828"/>
            <w:vAlign w:val="center"/>
          </w:tcPr>
          <w:p w14:paraId="53435365" w14:textId="77777777" w:rsidP="004301EE" w:rsidR="00896095" w:rsidRDefault="00896095" w:rsidRPr="00FA1371">
            <w:pPr>
              <w:spacing w:after="144" w:afterLines="60" w:before="144" w:beforeLines="60"/>
              <w:jc w:val="left"/>
              <w:rPr>
                <w:rFonts w:ascii="Arial" w:cs="Arial" w:hAnsi="Arial"/>
              </w:rPr>
            </w:pPr>
            <w:r w:rsidRPr="00F12C8C">
              <w:rPr>
                <w:rFonts w:ascii="Arial" w:cs="Arial" w:hAnsi="Arial"/>
              </w:rPr>
              <w:t>Mariage d’un frère ou d’une sœur du salarié ou d’un frère ou d’une sœur de son conjoint</w:t>
            </w:r>
            <w:r w:rsidRPr="00FA1371">
              <w:rPr>
                <w:rFonts w:ascii="Arial" w:cs="Arial" w:hAnsi="Arial"/>
              </w:rPr>
              <w:t xml:space="preserve"> (1)</w:t>
            </w:r>
          </w:p>
        </w:tc>
        <w:tc>
          <w:tcPr>
            <w:tcW w:type="dxa" w:w="3260"/>
            <w:vAlign w:val="center"/>
          </w:tcPr>
          <w:p w14:paraId="58E31EBC" w14:textId="77777777" w:rsidP="004301EE" w:rsidR="00896095" w:rsidRDefault="00896095" w:rsidRPr="00973B2C">
            <w:pPr>
              <w:jc w:val="left"/>
              <w:rPr>
                <w:rFonts w:ascii="Arial" w:cs="Arial" w:hAnsi="Arial"/>
              </w:rPr>
            </w:pPr>
            <w:r w:rsidRPr="00973B2C">
              <w:rPr>
                <w:rFonts w:ascii="Arial" w:cs="Arial" w:hAnsi="Arial"/>
              </w:rPr>
              <w:t>1 jour</w:t>
            </w:r>
          </w:p>
        </w:tc>
        <w:tc>
          <w:tcPr>
            <w:tcW w:type="dxa" w:w="3686"/>
            <w:vAlign w:val="center"/>
          </w:tcPr>
          <w:p w14:paraId="1C1EF25C" w14:textId="77777777" w:rsidP="004301EE" w:rsidR="00896095" w:rsidRDefault="00896095" w:rsidRPr="00F12C8C">
            <w:pPr>
              <w:rPr>
                <w:rFonts w:ascii="Arial" w:cs="Arial" w:hAnsi="Arial"/>
              </w:rPr>
            </w:pPr>
            <w:r>
              <w:rPr>
                <w:rFonts w:ascii="Arial" w:cs="Arial" w:hAnsi="Arial"/>
              </w:rPr>
              <w:t>Sous réserve de satisfaire à la condition d’ancienneté prévue à l’article 75 de la CCN (3)</w:t>
            </w:r>
          </w:p>
        </w:tc>
      </w:tr>
      <w:tr w14:paraId="7757F6A3" w14:textId="77777777" w:rsidR="00896095" w:rsidTr="005134AE">
        <w:tc>
          <w:tcPr>
            <w:tcW w:type="dxa" w:w="3828"/>
            <w:vAlign w:val="center"/>
          </w:tcPr>
          <w:p w14:paraId="5C632047" w14:textId="77777777" w:rsidP="004301EE" w:rsidR="00896095" w:rsidRDefault="00896095" w:rsidRPr="00FA1371">
            <w:pPr>
              <w:spacing w:after="144" w:afterLines="60" w:before="144" w:beforeLines="60"/>
              <w:jc w:val="left"/>
              <w:rPr>
                <w:rFonts w:ascii="Arial" w:cs="Arial" w:hAnsi="Arial"/>
              </w:rPr>
            </w:pPr>
            <w:r w:rsidRPr="00F12C8C">
              <w:rPr>
                <w:rFonts w:ascii="Arial" w:cs="Arial" w:hAnsi="Arial"/>
              </w:rPr>
              <w:t>Mariage d’un parent</w:t>
            </w:r>
            <w:r w:rsidRPr="00FA1371">
              <w:rPr>
                <w:rFonts w:ascii="Arial" w:cs="Arial" w:hAnsi="Arial"/>
              </w:rPr>
              <w:t xml:space="preserve"> du salarié (père ou mère)</w:t>
            </w:r>
          </w:p>
        </w:tc>
        <w:tc>
          <w:tcPr>
            <w:tcW w:type="dxa" w:w="3260"/>
            <w:vAlign w:val="center"/>
          </w:tcPr>
          <w:p w14:paraId="61DA311D" w14:textId="77777777" w:rsidP="004301EE" w:rsidR="00896095" w:rsidRDefault="00896095" w:rsidRPr="00973B2C">
            <w:pPr>
              <w:jc w:val="left"/>
              <w:rPr>
                <w:rFonts w:ascii="Arial" w:cs="Arial" w:hAnsi="Arial"/>
              </w:rPr>
            </w:pPr>
            <w:r w:rsidRPr="00973B2C">
              <w:rPr>
                <w:rFonts w:ascii="Arial" w:cs="Arial" w:hAnsi="Arial"/>
              </w:rPr>
              <w:t>1 jour</w:t>
            </w:r>
          </w:p>
        </w:tc>
        <w:tc>
          <w:tcPr>
            <w:tcW w:type="dxa" w:w="3686"/>
            <w:vAlign w:val="center"/>
          </w:tcPr>
          <w:p w14:paraId="0A9AFFE7" w14:textId="77777777" w:rsidP="004301EE" w:rsidR="00896095" w:rsidRDefault="00896095" w:rsidRPr="00F12C8C">
            <w:pPr>
              <w:spacing w:after="60" w:before="60"/>
              <w:rPr>
                <w:rFonts w:ascii="Arial" w:cs="Arial" w:hAnsi="Arial"/>
              </w:rPr>
            </w:pPr>
            <w:r>
              <w:rPr>
                <w:rFonts w:ascii="Arial" w:cs="Arial" w:hAnsi="Arial"/>
              </w:rPr>
              <w:t>Sous réserve de satisfaire à la condition d’ancienneté prévue à l’article 75 de la CCN (3)</w:t>
            </w:r>
          </w:p>
        </w:tc>
      </w:tr>
      <w:tr w14:paraId="6231F225" w14:textId="77777777" w:rsidR="00896095" w:rsidTr="005134AE">
        <w:tc>
          <w:tcPr>
            <w:tcW w:type="dxa" w:w="3828"/>
            <w:vAlign w:val="center"/>
          </w:tcPr>
          <w:p w14:paraId="049DD47D" w14:textId="77777777" w:rsidP="004301EE" w:rsidR="00896095" w:rsidRDefault="00896095" w:rsidRPr="00FA1371">
            <w:pPr>
              <w:spacing w:after="144" w:afterLines="60" w:before="144" w:beforeLines="60"/>
              <w:jc w:val="left"/>
              <w:rPr>
                <w:rFonts w:ascii="Arial" w:cs="Arial" w:hAnsi="Arial"/>
              </w:rPr>
            </w:pPr>
            <w:r w:rsidRPr="00F12C8C">
              <w:rPr>
                <w:rFonts w:ascii="Arial" w:cs="Arial" w:hAnsi="Arial"/>
              </w:rPr>
              <w:t xml:space="preserve">Congé </w:t>
            </w:r>
            <w:r w:rsidRPr="00FA1371">
              <w:rPr>
                <w:rFonts w:ascii="Arial" w:cs="Arial" w:hAnsi="Arial"/>
              </w:rPr>
              <w:t>maternité</w:t>
            </w:r>
          </w:p>
        </w:tc>
        <w:tc>
          <w:tcPr>
            <w:tcW w:type="dxa" w:w="3260"/>
            <w:vAlign w:val="center"/>
          </w:tcPr>
          <w:p w14:paraId="35ED69E5" w14:textId="07576487" w:rsidP="004301EE" w:rsidR="00896095" w:rsidRDefault="00896095" w:rsidRPr="00973B2C">
            <w:pPr>
              <w:jc w:val="left"/>
              <w:rPr>
                <w:rFonts w:ascii="Arial" w:cs="Arial" w:hAnsi="Arial"/>
              </w:rPr>
            </w:pPr>
            <w:r w:rsidRPr="00973B2C">
              <w:rPr>
                <w:rFonts w:ascii="Arial" w:cs="Arial" w:hAnsi="Arial"/>
              </w:rPr>
              <w:t>Jusqu’à 2 enfants</w:t>
            </w:r>
            <w:r w:rsidR="008B6C2A">
              <w:rPr>
                <w:rFonts w:ascii="Arial" w:cs="Arial" w:hAnsi="Arial"/>
              </w:rPr>
              <w:t> </w:t>
            </w:r>
            <w:r w:rsidRPr="00973B2C">
              <w:rPr>
                <w:rFonts w:ascii="Arial" w:cs="Arial" w:hAnsi="Arial"/>
              </w:rPr>
              <w:t>: 20 semaines</w:t>
            </w:r>
          </w:p>
          <w:p w14:paraId="70044FA7" w14:textId="4A3A9062" w:rsidP="00DA78A2" w:rsidR="00896095" w:rsidRDefault="00DA78A2" w:rsidRPr="00DA78A2">
            <w:pPr>
              <w:jc w:val="left"/>
              <w:rPr>
                <w:rFonts w:ascii="Arial" w:cs="Arial" w:hAnsi="Arial"/>
              </w:rPr>
            </w:pPr>
            <w:r>
              <w:rPr>
                <w:rFonts w:ascii="Arial" w:cs="Arial" w:hAnsi="Arial"/>
              </w:rPr>
              <w:t xml:space="preserve">3 </w:t>
            </w:r>
            <w:r w:rsidR="00896095" w:rsidRPr="00DA78A2">
              <w:rPr>
                <w:rFonts w:ascii="Arial" w:cs="Arial" w:hAnsi="Arial"/>
              </w:rPr>
              <w:t>enfants et plus</w:t>
            </w:r>
            <w:r w:rsidR="008B6C2A" w:rsidRPr="00DA78A2">
              <w:rPr>
                <w:rFonts w:ascii="Arial" w:cs="Arial" w:hAnsi="Arial"/>
              </w:rPr>
              <w:t> </w:t>
            </w:r>
            <w:r w:rsidR="00896095" w:rsidRPr="00DA78A2">
              <w:rPr>
                <w:rFonts w:ascii="Arial" w:cs="Arial" w:hAnsi="Arial"/>
              </w:rPr>
              <w:t>: 26 semaines</w:t>
            </w:r>
          </w:p>
          <w:p w14:paraId="7070B539" w14:textId="5385DD9C" w:rsidP="004301EE" w:rsidR="00896095" w:rsidRDefault="00896095" w:rsidRPr="00973B2C">
            <w:pPr>
              <w:jc w:val="left"/>
              <w:rPr>
                <w:rFonts w:ascii="Arial" w:cs="Arial" w:hAnsi="Arial"/>
              </w:rPr>
            </w:pPr>
            <w:r w:rsidRPr="00973B2C">
              <w:rPr>
                <w:rFonts w:ascii="Arial" w:cs="Arial" w:hAnsi="Arial"/>
              </w:rPr>
              <w:t>Triplés</w:t>
            </w:r>
            <w:r w:rsidR="008B6C2A">
              <w:rPr>
                <w:rFonts w:ascii="Arial" w:cs="Arial" w:hAnsi="Arial"/>
              </w:rPr>
              <w:t> </w:t>
            </w:r>
            <w:r w:rsidRPr="00973B2C">
              <w:rPr>
                <w:rFonts w:ascii="Arial" w:cs="Arial" w:hAnsi="Arial"/>
              </w:rPr>
              <w:t>: 46 semaines</w:t>
            </w:r>
          </w:p>
        </w:tc>
        <w:tc>
          <w:tcPr>
            <w:tcW w:type="dxa" w:w="3686"/>
            <w:vAlign w:val="center"/>
          </w:tcPr>
          <w:p w14:paraId="2AE65AB1" w14:textId="3A51D5DB" w:rsidP="004301EE" w:rsidR="00896095" w:rsidRDefault="00896095" w:rsidRPr="00F12C8C">
            <w:pPr>
              <w:spacing w:after="60" w:before="60"/>
              <w:rPr>
                <w:rFonts w:ascii="Arial" w:cs="Arial" w:hAnsi="Arial"/>
              </w:rPr>
            </w:pPr>
            <w:r>
              <w:rPr>
                <w:rFonts w:ascii="Arial" w:cs="Arial" w:hAnsi="Arial"/>
              </w:rPr>
              <w:t xml:space="preserve">Sous réserve de satisfaire à la condition d’ancienneté prévue à l’article 75 de la CCN (3) </w:t>
            </w:r>
          </w:p>
        </w:tc>
      </w:tr>
      <w:tr w14:paraId="18BA5F88" w14:textId="77777777" w:rsidR="00896095" w:rsidTr="005134AE">
        <w:tc>
          <w:tcPr>
            <w:tcW w:type="dxa" w:w="3828"/>
            <w:vAlign w:val="center"/>
          </w:tcPr>
          <w:p w14:paraId="312357F9" w14:textId="77777777" w:rsidP="004301EE" w:rsidR="00896095" w:rsidRDefault="00896095" w:rsidRPr="00FA1371">
            <w:pPr>
              <w:spacing w:after="144" w:afterLines="60" w:before="144" w:beforeLines="60"/>
              <w:jc w:val="left"/>
              <w:rPr>
                <w:rFonts w:ascii="Arial" w:cs="Arial" w:hAnsi="Arial"/>
              </w:rPr>
            </w:pPr>
            <w:r w:rsidRPr="00F12C8C">
              <w:rPr>
                <w:rFonts w:ascii="Arial" w:cs="Arial" w:hAnsi="Arial"/>
              </w:rPr>
              <w:t>Congé paternité</w:t>
            </w:r>
          </w:p>
        </w:tc>
        <w:tc>
          <w:tcPr>
            <w:tcW w:type="dxa" w:w="3260"/>
            <w:vAlign w:val="center"/>
          </w:tcPr>
          <w:p w14:paraId="33F2BFD4" w14:textId="77777777" w:rsidP="004301EE" w:rsidR="00896095" w:rsidRDefault="00896095" w:rsidRPr="00973B2C">
            <w:pPr>
              <w:jc w:val="left"/>
              <w:rPr>
                <w:rFonts w:ascii="Arial" w:cs="Arial" w:hAnsi="Arial"/>
              </w:rPr>
            </w:pPr>
            <w:r w:rsidRPr="00973B2C">
              <w:rPr>
                <w:rFonts w:ascii="Arial" w:cs="Arial" w:hAnsi="Arial"/>
              </w:rPr>
              <w:t>11 jours calendaires</w:t>
            </w:r>
          </w:p>
        </w:tc>
        <w:tc>
          <w:tcPr>
            <w:tcW w:type="dxa" w:w="3686"/>
            <w:vAlign w:val="center"/>
          </w:tcPr>
          <w:p w14:paraId="02B5EFBA" w14:textId="70860D85" w:rsidP="004301EE" w:rsidR="00896095" w:rsidRDefault="00413BCD" w:rsidRPr="00F12C8C">
            <w:pPr>
              <w:spacing w:after="60" w:before="60"/>
              <w:rPr>
                <w:rFonts w:ascii="Arial" w:cs="Arial" w:hAnsi="Arial"/>
              </w:rPr>
            </w:pPr>
            <w:r>
              <w:rPr>
                <w:rFonts w:ascii="Arial" w:cs="Arial" w:hAnsi="Arial"/>
              </w:rPr>
              <w:t>À</w:t>
            </w:r>
            <w:r w:rsidR="00896095">
              <w:rPr>
                <w:rFonts w:ascii="Arial" w:cs="Arial" w:hAnsi="Arial"/>
              </w:rPr>
              <w:t xml:space="preserve"> partir de 6 mois d’ancienneté, sous réserve de bénéficier des IJSS</w:t>
            </w:r>
          </w:p>
        </w:tc>
      </w:tr>
      <w:tr w14:paraId="34D83DD4" w14:textId="77777777" w:rsidR="00896095" w:rsidTr="005134AE">
        <w:tc>
          <w:tcPr>
            <w:tcW w:type="dxa" w:w="3828"/>
            <w:vAlign w:val="center"/>
          </w:tcPr>
          <w:p w14:paraId="40EF9749" w14:textId="77777777" w:rsidP="004301EE" w:rsidR="00896095" w:rsidRDefault="00896095" w:rsidRPr="00973B2C">
            <w:pPr>
              <w:spacing w:after="144" w:afterLines="60" w:before="144" w:beforeLines="60"/>
              <w:jc w:val="left"/>
              <w:rPr>
                <w:rFonts w:ascii="Arial" w:cs="Arial" w:hAnsi="Arial"/>
              </w:rPr>
            </w:pPr>
            <w:r w:rsidRPr="00973B2C">
              <w:rPr>
                <w:rFonts w:ascii="Arial" w:cs="Arial" w:hAnsi="Arial"/>
              </w:rPr>
              <w:t>Congé adoption</w:t>
            </w:r>
          </w:p>
        </w:tc>
        <w:tc>
          <w:tcPr>
            <w:tcW w:type="dxa" w:w="3260"/>
            <w:vAlign w:val="center"/>
          </w:tcPr>
          <w:p w14:paraId="428BA2D0" w14:textId="77777777" w:rsidP="004301EE" w:rsidR="00896095" w:rsidRDefault="00896095" w:rsidRPr="00973B2C">
            <w:pPr>
              <w:jc w:val="left"/>
              <w:rPr>
                <w:rFonts w:ascii="Arial" w:cs="Arial" w:hAnsi="Arial"/>
              </w:rPr>
            </w:pPr>
            <w:r w:rsidRPr="00973B2C">
              <w:rPr>
                <w:rFonts w:ascii="Arial" w:cs="Arial" w:hAnsi="Arial"/>
              </w:rPr>
              <w:t>14 semaines</w:t>
            </w:r>
          </w:p>
        </w:tc>
        <w:tc>
          <w:tcPr>
            <w:tcW w:type="dxa" w:w="3686"/>
            <w:vAlign w:val="center"/>
          </w:tcPr>
          <w:p w14:paraId="01F1D07F" w14:textId="70F663DD" w:rsidP="00413BCD" w:rsidR="00896095" w:rsidRDefault="00413BCD" w:rsidRPr="00F12C8C">
            <w:pPr>
              <w:spacing w:after="60" w:before="60"/>
              <w:rPr>
                <w:rFonts w:ascii="Arial" w:cs="Arial" w:hAnsi="Arial"/>
              </w:rPr>
            </w:pPr>
            <w:r w:rsidRPr="00413BCD">
              <w:rPr>
                <w:rFonts w:ascii="Arial" w:cs="Arial" w:hAnsi="Arial"/>
              </w:rPr>
              <w:t xml:space="preserve">Sous réserve de satisfaire à la condition d’ancienneté prévue à l’article 75 de la CCN (3) </w:t>
            </w:r>
          </w:p>
        </w:tc>
      </w:tr>
      <w:tr w14:paraId="404C656A" w14:textId="77777777" w:rsidR="00896095" w:rsidTr="005134AE">
        <w:tc>
          <w:tcPr>
            <w:tcW w:type="dxa" w:w="3828"/>
            <w:vAlign w:val="center"/>
          </w:tcPr>
          <w:p w14:paraId="66C8AF81" w14:textId="77777777" w:rsidP="004301EE" w:rsidR="00896095" w:rsidRDefault="00896095" w:rsidRPr="00973B2C">
            <w:pPr>
              <w:spacing w:after="144" w:afterLines="60" w:before="144" w:beforeLines="60"/>
              <w:jc w:val="left"/>
              <w:rPr>
                <w:rFonts w:ascii="Arial" w:cs="Arial" w:hAnsi="Arial"/>
              </w:rPr>
            </w:pPr>
            <w:r w:rsidRPr="00973B2C">
              <w:rPr>
                <w:rFonts w:ascii="Arial" w:cs="Arial" w:hAnsi="Arial"/>
              </w:rPr>
              <w:t>Naissance ou adoption d’un enfant</w:t>
            </w:r>
          </w:p>
        </w:tc>
        <w:tc>
          <w:tcPr>
            <w:tcW w:type="dxa" w:w="3260"/>
            <w:vAlign w:val="center"/>
          </w:tcPr>
          <w:p w14:paraId="3C01CF44" w14:textId="77777777" w:rsidP="004301EE" w:rsidR="00896095" w:rsidRDefault="00896095" w:rsidRPr="00973B2C">
            <w:pPr>
              <w:jc w:val="left"/>
              <w:rPr>
                <w:rFonts w:ascii="Arial" w:cs="Arial" w:hAnsi="Arial"/>
              </w:rPr>
            </w:pPr>
            <w:r w:rsidRPr="00973B2C">
              <w:rPr>
                <w:rFonts w:ascii="Arial" w:cs="Arial" w:hAnsi="Arial"/>
              </w:rPr>
              <w:t>3 jours</w:t>
            </w:r>
          </w:p>
        </w:tc>
        <w:tc>
          <w:tcPr>
            <w:tcW w:type="dxa" w:w="3686"/>
          </w:tcPr>
          <w:p w14:paraId="2C7930A8" w14:textId="77777777" w:rsidP="004301EE" w:rsidR="00896095" w:rsidRDefault="00896095" w:rsidRPr="00F12C8C">
            <w:pPr>
              <w:spacing w:after="60" w:before="60"/>
              <w:rPr>
                <w:rFonts w:ascii="Arial" w:cs="Arial" w:hAnsi="Arial"/>
              </w:rPr>
            </w:pPr>
            <w:r>
              <w:rPr>
                <w:rFonts w:ascii="Arial" w:cs="Arial" w:hAnsi="Arial"/>
              </w:rPr>
              <w:t>Ne se cumule pas avec le congé maternité ou adoption</w:t>
            </w:r>
          </w:p>
        </w:tc>
      </w:tr>
      <w:tr w14:paraId="2E77C632" w14:textId="77777777" w:rsidR="00A02EFE" w:rsidTr="004301EE">
        <w:tc>
          <w:tcPr>
            <w:tcW w:type="dxa" w:w="3828"/>
            <w:vAlign w:val="center"/>
          </w:tcPr>
          <w:p w14:paraId="280A1841" w14:textId="3BD9B1F5" w:rsidP="00A02EFE" w:rsidR="00A02EFE" w:rsidRDefault="00A02EFE" w:rsidRPr="00973B2C">
            <w:pPr>
              <w:spacing w:after="144" w:afterLines="60" w:before="144" w:beforeLines="60"/>
              <w:jc w:val="left"/>
              <w:rPr>
                <w:rFonts w:ascii="Arial" w:cs="Arial" w:hAnsi="Arial"/>
              </w:rPr>
            </w:pPr>
            <w:r>
              <w:rPr>
                <w:rFonts w:ascii="Arial" w:cs="Arial" w:hAnsi="Arial"/>
                <w:b/>
                <w:bCs/>
              </w:rPr>
              <w:lastRenderedPageBreak/>
              <w:t>Événement</w:t>
            </w:r>
          </w:p>
        </w:tc>
        <w:tc>
          <w:tcPr>
            <w:tcW w:type="dxa" w:w="3260"/>
            <w:vAlign w:val="center"/>
          </w:tcPr>
          <w:p w14:paraId="26514244" w14:textId="298CE33D" w:rsidP="00A02EFE" w:rsidR="00A02EFE" w:rsidRDefault="00A02EFE" w:rsidRPr="00973B2C">
            <w:pPr>
              <w:jc w:val="left"/>
              <w:rPr>
                <w:rFonts w:ascii="Arial" w:cs="Arial" w:hAnsi="Arial"/>
              </w:rPr>
            </w:pPr>
            <w:r>
              <w:rPr>
                <w:rFonts w:ascii="Arial" w:cs="Arial" w:hAnsi="Arial"/>
                <w:b/>
                <w:bCs/>
              </w:rPr>
              <w:t>Nombre de jours ouvrés</w:t>
            </w:r>
          </w:p>
        </w:tc>
        <w:tc>
          <w:tcPr>
            <w:tcW w:type="dxa" w:w="3686"/>
            <w:vAlign w:val="center"/>
          </w:tcPr>
          <w:p w14:paraId="1667FD94" w14:textId="1CF66FD5" w:rsidP="00A02EFE" w:rsidR="00A02EFE" w:rsidRDefault="00A02EFE">
            <w:pPr>
              <w:spacing w:after="60" w:before="60"/>
              <w:jc w:val="left"/>
              <w:rPr>
                <w:rFonts w:ascii="Arial" w:cs="Arial" w:hAnsi="Arial"/>
              </w:rPr>
            </w:pPr>
            <w:r>
              <w:rPr>
                <w:rFonts w:ascii="Arial" w:cs="Arial" w:hAnsi="Arial"/>
                <w:b/>
                <w:bCs/>
              </w:rPr>
              <w:t>Conditions / Précisions complémentaires</w:t>
            </w:r>
          </w:p>
        </w:tc>
      </w:tr>
      <w:tr w14:paraId="55C29DE3" w14:textId="77777777" w:rsidR="00A02EFE" w:rsidTr="004301EE">
        <w:tc>
          <w:tcPr>
            <w:tcW w:type="dxa" w:w="3828"/>
            <w:vAlign w:val="center"/>
          </w:tcPr>
          <w:p w14:paraId="70ACD2C4" w14:textId="18A4A1A2" w:rsidP="00A02EFE" w:rsidR="00A02EFE" w:rsidRDefault="00A02EFE">
            <w:pPr>
              <w:spacing w:after="144" w:afterLines="60" w:before="144" w:beforeLines="60"/>
              <w:jc w:val="left"/>
              <w:rPr>
                <w:rFonts w:ascii="Arial" w:cs="Arial" w:hAnsi="Arial"/>
              </w:rPr>
            </w:pPr>
            <w:r w:rsidRPr="00973B2C">
              <w:rPr>
                <w:rFonts w:ascii="Arial" w:cs="Arial" w:hAnsi="Arial"/>
              </w:rPr>
              <w:t xml:space="preserve">Enfant malade </w:t>
            </w:r>
            <w:r w:rsidRPr="00F12C8C">
              <w:rPr>
                <w:rFonts w:ascii="Arial" w:cs="Arial" w:hAnsi="Arial"/>
              </w:rPr>
              <w:t xml:space="preserve">du salarié (à charge ou non), </w:t>
            </w:r>
            <w:r w:rsidRPr="00973B2C">
              <w:rPr>
                <w:rFonts w:ascii="Arial" w:cs="Arial" w:hAnsi="Arial"/>
              </w:rPr>
              <w:t>de moins de 14 ans</w:t>
            </w:r>
          </w:p>
        </w:tc>
        <w:tc>
          <w:tcPr>
            <w:tcW w:type="dxa" w:w="3260"/>
            <w:vAlign w:val="center"/>
          </w:tcPr>
          <w:p w14:paraId="7ED9747A" w14:textId="21F857F9" w:rsidP="00A02EFE" w:rsidR="00A02EFE" w:rsidRDefault="00A02EFE" w:rsidRPr="00973B2C">
            <w:pPr>
              <w:jc w:val="left"/>
              <w:rPr>
                <w:rFonts w:ascii="Arial" w:cs="Arial" w:hAnsi="Arial"/>
              </w:rPr>
            </w:pPr>
            <w:r w:rsidRPr="00973B2C">
              <w:rPr>
                <w:rFonts w:ascii="Arial" w:cs="Arial" w:hAnsi="Arial"/>
              </w:rPr>
              <w:t>1 enfant</w:t>
            </w:r>
            <w:r w:rsidR="008B6C2A">
              <w:rPr>
                <w:rFonts w:ascii="Arial" w:cs="Arial" w:hAnsi="Arial"/>
              </w:rPr>
              <w:t> </w:t>
            </w:r>
            <w:r w:rsidRPr="00973B2C">
              <w:rPr>
                <w:rFonts w:ascii="Arial" w:cs="Arial" w:hAnsi="Arial"/>
              </w:rPr>
              <w:t>: 3 jours / an</w:t>
            </w:r>
          </w:p>
          <w:p w14:paraId="77566819" w14:textId="582CEFAA" w:rsidP="00A02EFE" w:rsidR="00A02EFE" w:rsidRDefault="00A02EFE" w:rsidRPr="00973B2C">
            <w:pPr>
              <w:jc w:val="left"/>
              <w:rPr>
                <w:rFonts w:ascii="Arial" w:cs="Arial" w:hAnsi="Arial"/>
              </w:rPr>
            </w:pPr>
            <w:r w:rsidRPr="00973B2C">
              <w:rPr>
                <w:rFonts w:ascii="Arial" w:cs="Arial" w:hAnsi="Arial"/>
              </w:rPr>
              <w:t>2 enfants</w:t>
            </w:r>
            <w:r w:rsidR="008B6C2A">
              <w:rPr>
                <w:rFonts w:ascii="Arial" w:cs="Arial" w:hAnsi="Arial"/>
              </w:rPr>
              <w:t> </w:t>
            </w:r>
            <w:r w:rsidRPr="00973B2C">
              <w:rPr>
                <w:rFonts w:ascii="Arial" w:cs="Arial" w:hAnsi="Arial"/>
              </w:rPr>
              <w:t>: 6 jours / an</w:t>
            </w:r>
          </w:p>
          <w:p w14:paraId="48E489FB" w14:textId="71C8B718" w:rsidP="00DA78A2" w:rsidR="00A02EFE" w:rsidRDefault="00DA78A2" w:rsidRPr="00DA78A2">
            <w:pPr>
              <w:jc w:val="left"/>
              <w:rPr>
                <w:rFonts w:ascii="Arial" w:cs="Arial" w:hAnsi="Arial"/>
              </w:rPr>
            </w:pPr>
            <w:r>
              <w:rPr>
                <w:rFonts w:ascii="Arial" w:cs="Arial" w:hAnsi="Arial"/>
              </w:rPr>
              <w:t xml:space="preserve">3 </w:t>
            </w:r>
            <w:r w:rsidR="00A02EFE" w:rsidRPr="00DA78A2">
              <w:rPr>
                <w:rFonts w:ascii="Arial" w:cs="Arial" w:hAnsi="Arial"/>
              </w:rPr>
              <w:t>enfants et +</w:t>
            </w:r>
            <w:r w:rsidR="008B6C2A" w:rsidRPr="00DA78A2">
              <w:rPr>
                <w:rFonts w:ascii="Arial" w:cs="Arial" w:hAnsi="Arial"/>
              </w:rPr>
              <w:t> </w:t>
            </w:r>
            <w:r w:rsidR="00A02EFE" w:rsidRPr="00DA78A2">
              <w:rPr>
                <w:rFonts w:ascii="Arial" w:cs="Arial" w:hAnsi="Arial"/>
              </w:rPr>
              <w:t>: 9 jours / an</w:t>
            </w:r>
          </w:p>
          <w:p w14:paraId="311E8F08" w14:textId="028E489D" w:rsidP="00A02EFE" w:rsidR="00A02EFE" w:rsidRDefault="00A02EFE">
            <w:pPr>
              <w:jc w:val="left"/>
              <w:rPr>
                <w:rFonts w:ascii="Arial" w:cs="Arial" w:hAnsi="Arial"/>
              </w:rPr>
            </w:pPr>
            <w:r w:rsidRPr="00973B2C">
              <w:rPr>
                <w:rFonts w:ascii="Arial" w:cs="Arial" w:hAnsi="Arial"/>
              </w:rPr>
              <w:t xml:space="preserve">+ 2 jours supplémentaires </w:t>
            </w:r>
            <w:r>
              <w:rPr>
                <w:rFonts w:ascii="Arial" w:cs="Arial" w:hAnsi="Arial"/>
              </w:rPr>
              <w:br/>
            </w:r>
            <w:r w:rsidRPr="00973B2C">
              <w:rPr>
                <w:rFonts w:ascii="Arial" w:cs="Arial" w:hAnsi="Arial"/>
              </w:rPr>
              <w:t>en cas d’hospitalisation</w:t>
            </w:r>
          </w:p>
        </w:tc>
        <w:tc>
          <w:tcPr>
            <w:tcW w:type="dxa" w:w="3686"/>
            <w:vAlign w:val="center"/>
          </w:tcPr>
          <w:p w14:paraId="27846E20" w14:textId="61C194C9" w:rsidP="00A02EFE" w:rsidR="00A02EFE" w:rsidRDefault="00A02EFE">
            <w:pPr>
              <w:spacing w:after="60" w:before="60"/>
              <w:rPr>
                <w:rFonts w:ascii="Arial" w:cs="Arial" w:hAnsi="Arial"/>
              </w:rPr>
            </w:pPr>
            <w:r>
              <w:rPr>
                <w:rFonts w:ascii="Arial" w:cs="Arial" w:hAnsi="Arial"/>
              </w:rPr>
              <w:t xml:space="preserve">Sous réserve de satisfaire à la condition d’ancienneté prévue à l’article 75 de la CCN (3) </w:t>
            </w:r>
          </w:p>
          <w:p w14:paraId="7C61FA0C" w14:textId="6CDFD0C8" w:rsidP="00A02EFE" w:rsidR="00A02EFE" w:rsidRDefault="00A02EFE" w:rsidRPr="00262ACC">
            <w:pPr>
              <w:spacing w:after="60" w:before="60"/>
              <w:rPr>
                <w:rFonts w:ascii="Arial" w:cs="Arial" w:hAnsi="Arial"/>
                <w:highlight w:val="green"/>
              </w:rPr>
            </w:pPr>
            <w:r>
              <w:rPr>
                <w:rFonts w:ascii="Arial" w:cs="Arial" w:hAnsi="Arial"/>
              </w:rPr>
              <w:t>Ne se cumulent pas lorsque les 2 parents sont salariés de l’UES.</w:t>
            </w:r>
          </w:p>
        </w:tc>
      </w:tr>
      <w:tr w14:paraId="1976ED60" w14:textId="77777777" w:rsidR="00A02EFE" w:rsidTr="004301EE">
        <w:tc>
          <w:tcPr>
            <w:tcW w:type="dxa" w:w="3828"/>
            <w:vAlign w:val="center"/>
          </w:tcPr>
          <w:p w14:paraId="67F269D7" w14:textId="7DDFCC69" w:rsidP="00A02EFE" w:rsidR="00A02EFE" w:rsidRDefault="00A02EFE">
            <w:pPr>
              <w:spacing w:after="144" w:afterLines="60" w:before="144" w:beforeLines="60"/>
              <w:jc w:val="left"/>
              <w:rPr>
                <w:rFonts w:ascii="Arial" w:cs="Arial" w:hAnsi="Arial"/>
              </w:rPr>
            </w:pPr>
            <w:r w:rsidRPr="00973B2C">
              <w:rPr>
                <w:rFonts w:ascii="Arial" w:cs="Arial" w:hAnsi="Arial"/>
              </w:rPr>
              <w:t>Maladie ou soins à proche autre (</w:t>
            </w:r>
            <w:r>
              <w:rPr>
                <w:rFonts w:ascii="Arial" w:cs="Arial" w:hAnsi="Arial"/>
              </w:rPr>
              <w:t xml:space="preserve">enfant de plus de 14 ans, </w:t>
            </w:r>
            <w:r w:rsidRPr="00973B2C">
              <w:rPr>
                <w:rFonts w:ascii="Arial" w:cs="Arial" w:hAnsi="Arial"/>
              </w:rPr>
              <w:t>enfant du conjoint (2), parent etc.)</w:t>
            </w:r>
          </w:p>
        </w:tc>
        <w:tc>
          <w:tcPr>
            <w:tcW w:type="dxa" w:w="3260"/>
            <w:vAlign w:val="center"/>
          </w:tcPr>
          <w:p w14:paraId="0DB1D56E" w14:textId="63154BD8" w:rsidP="00DA78A2" w:rsidR="00A02EFE" w:rsidRDefault="00DA78A2" w:rsidRPr="00DA78A2">
            <w:pPr>
              <w:jc w:val="left"/>
              <w:rPr>
                <w:rFonts w:ascii="Arial" w:cs="Arial" w:hAnsi="Arial"/>
              </w:rPr>
            </w:pPr>
            <w:r>
              <w:rPr>
                <w:rFonts w:ascii="Arial" w:cs="Arial" w:hAnsi="Arial"/>
              </w:rPr>
              <w:t xml:space="preserve">5 </w:t>
            </w:r>
            <w:r w:rsidR="00A02EFE" w:rsidRPr="00DA78A2">
              <w:rPr>
                <w:rFonts w:ascii="Arial" w:cs="Arial" w:hAnsi="Arial"/>
              </w:rPr>
              <w:t>jours / an</w:t>
            </w:r>
          </w:p>
          <w:p w14:paraId="59D35E5B" w14:textId="7A55850B" w:rsidP="00A02EFE" w:rsidR="00A02EFE" w:rsidRDefault="00A02EFE">
            <w:pPr>
              <w:jc w:val="left"/>
              <w:rPr>
                <w:rFonts w:ascii="Arial" w:cs="Arial" w:hAnsi="Arial"/>
              </w:rPr>
            </w:pPr>
            <w:r w:rsidRPr="00973B2C">
              <w:rPr>
                <w:rFonts w:ascii="Arial" w:cs="Arial" w:hAnsi="Arial"/>
              </w:rPr>
              <w:t>+ 2 jours supplémentaires en cas d’hospitalisation</w:t>
            </w:r>
          </w:p>
        </w:tc>
        <w:tc>
          <w:tcPr>
            <w:tcW w:type="dxa" w:w="3686"/>
            <w:vAlign w:val="center"/>
          </w:tcPr>
          <w:p w14:paraId="1CD7AF90" w14:textId="77777777" w:rsidP="00A02EFE" w:rsidR="00A02EFE" w:rsidRDefault="00A02EFE" w:rsidRPr="00262ACC">
            <w:pPr>
              <w:spacing w:after="60" w:before="60"/>
              <w:rPr>
                <w:rFonts w:ascii="Arial" w:cs="Arial" w:hAnsi="Arial"/>
                <w:highlight w:val="green"/>
              </w:rPr>
            </w:pPr>
          </w:p>
        </w:tc>
      </w:tr>
      <w:tr w14:paraId="20A979E0" w14:textId="77777777" w:rsidR="00A02EFE" w:rsidTr="004301EE">
        <w:tc>
          <w:tcPr>
            <w:tcW w:type="dxa" w:w="3828"/>
            <w:vAlign w:val="center"/>
          </w:tcPr>
          <w:p w14:paraId="4C6AAB5E" w14:textId="19B56F03" w:rsidP="00A02EFE" w:rsidR="00A02EFE" w:rsidRDefault="00A02EFE" w:rsidRPr="00262ACC">
            <w:pPr>
              <w:spacing w:after="144" w:afterLines="60" w:before="144" w:beforeLines="60"/>
              <w:jc w:val="left"/>
              <w:rPr>
                <w:rFonts w:ascii="Arial" w:cs="Arial" w:hAnsi="Arial"/>
                <w:highlight w:val="green"/>
              </w:rPr>
            </w:pPr>
            <w:r>
              <w:rPr>
                <w:rFonts w:ascii="Arial" w:cs="Arial" w:hAnsi="Arial"/>
              </w:rPr>
              <w:t>Annonce de la survenance d’un handicap chez l’enfant</w:t>
            </w:r>
          </w:p>
        </w:tc>
        <w:tc>
          <w:tcPr>
            <w:tcW w:type="dxa" w:w="3260"/>
            <w:vAlign w:val="center"/>
          </w:tcPr>
          <w:p w14:paraId="333D229F" w14:textId="60708E8B" w:rsidP="00A02EFE" w:rsidR="00A02EFE" w:rsidRDefault="00A02EFE" w:rsidRPr="00262ACC">
            <w:pPr>
              <w:jc w:val="left"/>
              <w:rPr>
                <w:rFonts w:ascii="Arial" w:cs="Arial" w:hAnsi="Arial"/>
                <w:highlight w:val="green"/>
              </w:rPr>
            </w:pPr>
            <w:r>
              <w:rPr>
                <w:rFonts w:ascii="Arial" w:cs="Arial" w:hAnsi="Arial"/>
              </w:rPr>
              <w:t>2 jours</w:t>
            </w:r>
          </w:p>
        </w:tc>
        <w:tc>
          <w:tcPr>
            <w:tcW w:type="dxa" w:w="3686"/>
            <w:vAlign w:val="center"/>
          </w:tcPr>
          <w:p w14:paraId="4B65EFB3" w14:textId="77777777" w:rsidP="00A02EFE" w:rsidR="00A02EFE" w:rsidRDefault="00A02EFE" w:rsidRPr="00262ACC">
            <w:pPr>
              <w:spacing w:after="60" w:before="60"/>
              <w:rPr>
                <w:rFonts w:ascii="Arial" w:cs="Arial" w:hAnsi="Arial"/>
                <w:highlight w:val="green"/>
              </w:rPr>
            </w:pPr>
          </w:p>
        </w:tc>
      </w:tr>
      <w:tr w14:paraId="79254F0E" w14:textId="77777777" w:rsidR="00A02EFE" w:rsidTr="004301EE">
        <w:tc>
          <w:tcPr>
            <w:tcW w:type="dxa" w:w="3828"/>
            <w:vMerge w:val="restart"/>
            <w:vAlign w:val="center"/>
          </w:tcPr>
          <w:p w14:paraId="60449F44" w14:textId="77777777" w:rsidP="00A02EFE" w:rsidR="00A02EFE" w:rsidRDefault="00A02EFE" w:rsidRPr="00A02EFE">
            <w:pPr>
              <w:spacing w:after="144" w:afterLines="60" w:before="144" w:beforeLines="60"/>
              <w:jc w:val="left"/>
              <w:rPr>
                <w:rFonts w:ascii="Arial" w:cs="Arial" w:hAnsi="Arial"/>
              </w:rPr>
            </w:pPr>
            <w:r w:rsidRPr="00A02EFE">
              <w:rPr>
                <w:rFonts w:ascii="Arial" w:cs="Arial" w:hAnsi="Arial"/>
              </w:rPr>
              <w:t>Décès d’un enfant du salarié ou d’un enfant de son conjoint (4)</w:t>
            </w:r>
          </w:p>
        </w:tc>
        <w:tc>
          <w:tcPr>
            <w:tcW w:type="dxa" w:w="3260"/>
            <w:vAlign w:val="center"/>
          </w:tcPr>
          <w:p w14:paraId="439EF075" w14:textId="77777777" w:rsidP="00A02EFE" w:rsidR="00A02EFE" w:rsidRDefault="00A02EFE" w:rsidRPr="00A02EFE">
            <w:pPr>
              <w:jc w:val="left"/>
              <w:rPr>
                <w:rFonts w:ascii="Arial" w:cs="Arial" w:hAnsi="Arial"/>
              </w:rPr>
            </w:pPr>
            <w:r w:rsidRPr="00A02EFE">
              <w:rPr>
                <w:rFonts w:ascii="Arial" w:cs="Arial" w:hAnsi="Arial"/>
              </w:rPr>
              <w:t>7 jours (congé décès)</w:t>
            </w:r>
          </w:p>
        </w:tc>
        <w:tc>
          <w:tcPr>
            <w:tcW w:type="dxa" w:w="3686"/>
            <w:vAlign w:val="center"/>
          </w:tcPr>
          <w:p w14:paraId="437BA2E7" w14:textId="77777777" w:rsidP="00A02EFE" w:rsidR="00A02EFE" w:rsidRDefault="00A02EFE" w:rsidRPr="00A02EFE">
            <w:pPr>
              <w:spacing w:after="60" w:before="60"/>
              <w:rPr>
                <w:rFonts w:ascii="Arial" w:cs="Arial" w:hAnsi="Arial"/>
              </w:rPr>
            </w:pPr>
            <w:r w:rsidRPr="00A02EFE">
              <w:rPr>
                <w:rFonts w:ascii="Arial" w:cs="Arial" w:hAnsi="Arial"/>
              </w:rPr>
              <w:t>Lorsque l’enfant est âgé de moins de 25 ans / Si, quel que soit son âge, l’enfant décédé était lui-même parent.</w:t>
            </w:r>
          </w:p>
        </w:tc>
      </w:tr>
      <w:tr w14:paraId="42DFA694" w14:textId="77777777" w:rsidR="00A02EFE" w:rsidTr="004301EE">
        <w:tc>
          <w:tcPr>
            <w:tcW w:type="dxa" w:w="3828"/>
            <w:vMerge/>
            <w:vAlign w:val="center"/>
          </w:tcPr>
          <w:p w14:paraId="2756D5CE" w14:textId="77777777" w:rsidP="00A02EFE" w:rsidR="00A02EFE" w:rsidRDefault="00A02EFE" w:rsidRPr="00000253">
            <w:pPr>
              <w:spacing w:after="144" w:afterLines="60" w:before="144" w:beforeLines="60"/>
              <w:jc w:val="left"/>
              <w:rPr>
                <w:rFonts w:ascii="Arial" w:cs="Arial" w:hAnsi="Arial"/>
              </w:rPr>
            </w:pPr>
          </w:p>
        </w:tc>
        <w:tc>
          <w:tcPr>
            <w:tcW w:type="dxa" w:w="3260"/>
            <w:vAlign w:val="center"/>
          </w:tcPr>
          <w:p w14:paraId="49551448" w14:textId="77777777" w:rsidP="00A02EFE" w:rsidR="00A02EFE" w:rsidRDefault="00A02EFE" w:rsidRPr="00A02EFE">
            <w:pPr>
              <w:tabs>
                <w:tab w:pos="567" w:val="left"/>
              </w:tabs>
              <w:jc w:val="left"/>
              <w:rPr>
                <w:rFonts w:ascii="Verdana" w:cs="Calibri" w:hAnsi="Verdana"/>
                <w:b/>
                <w:bCs/>
                <w:color w:val="7030A0"/>
              </w:rPr>
            </w:pPr>
            <w:r w:rsidRPr="00A02EFE">
              <w:rPr>
                <w:rFonts w:ascii="Arial" w:cs="Arial" w:hAnsi="Arial"/>
              </w:rPr>
              <w:t xml:space="preserve">+ 8 jours ouvrables (congé deuil) </w:t>
            </w:r>
          </w:p>
        </w:tc>
        <w:tc>
          <w:tcPr>
            <w:tcW w:type="dxa" w:w="3686"/>
            <w:vAlign w:val="center"/>
          </w:tcPr>
          <w:p w14:paraId="5FF7DCD4" w14:textId="2E6513DD" w:rsidP="00A02EFE" w:rsidR="00A02EFE" w:rsidRDefault="00A02EFE" w:rsidRPr="00A02EFE">
            <w:pPr>
              <w:spacing w:after="60" w:before="60"/>
              <w:rPr>
                <w:rFonts w:ascii="Arial" w:cs="Arial" w:hAnsi="Arial"/>
              </w:rPr>
            </w:pPr>
            <w:r>
              <w:rPr>
                <w:rFonts w:ascii="Arial" w:cs="Arial" w:hAnsi="Arial"/>
              </w:rPr>
              <w:t>À</w:t>
            </w:r>
            <w:r w:rsidRPr="00A02EFE">
              <w:rPr>
                <w:rFonts w:ascii="Arial" w:cs="Arial" w:hAnsi="Arial"/>
              </w:rPr>
              <w:t xml:space="preserve"> prendre dans un délai de 1 an à compter de la date du décès de l’enfant. Peut être fractionné.</w:t>
            </w:r>
          </w:p>
        </w:tc>
      </w:tr>
      <w:tr w14:paraId="0F0A0F06" w14:textId="77777777" w:rsidR="00A02EFE" w:rsidTr="004301EE">
        <w:tc>
          <w:tcPr>
            <w:tcW w:type="dxa" w:w="3828"/>
            <w:vMerge/>
            <w:vAlign w:val="center"/>
          </w:tcPr>
          <w:p w14:paraId="19065562" w14:textId="77777777" w:rsidP="00A02EFE" w:rsidR="00A02EFE" w:rsidRDefault="00A02EFE" w:rsidRPr="00000253">
            <w:pPr>
              <w:spacing w:after="144" w:afterLines="60" w:before="144" w:beforeLines="60"/>
              <w:jc w:val="left"/>
              <w:rPr>
                <w:rFonts w:ascii="Arial" w:cs="Arial" w:hAnsi="Arial"/>
              </w:rPr>
            </w:pPr>
          </w:p>
        </w:tc>
        <w:tc>
          <w:tcPr>
            <w:tcW w:type="dxa" w:w="3260"/>
            <w:vAlign w:val="center"/>
          </w:tcPr>
          <w:p w14:paraId="23064D5F" w14:textId="77777777" w:rsidP="00A02EFE" w:rsidR="00A02EFE" w:rsidRDefault="00A02EFE" w:rsidRPr="00000253">
            <w:pPr>
              <w:rPr>
                <w:rFonts w:ascii="Arial" w:cs="Arial" w:hAnsi="Arial"/>
              </w:rPr>
            </w:pPr>
            <w:r w:rsidRPr="00A02EFE">
              <w:rPr>
                <w:rFonts w:ascii="Arial" w:cs="Arial" w:hAnsi="Arial"/>
              </w:rPr>
              <w:t>+ mise en place avec la DRH d’un temps partiel / incomplet 80% pendant 1 mois rémunéré 100%</w:t>
            </w:r>
          </w:p>
        </w:tc>
        <w:tc>
          <w:tcPr>
            <w:tcW w:type="dxa" w:w="3686"/>
            <w:vAlign w:val="center"/>
          </w:tcPr>
          <w:p w14:paraId="43D2F4E7" w14:textId="77777777" w:rsidP="00A02EFE" w:rsidR="00A02EFE" w:rsidRDefault="00A02EFE" w:rsidRPr="00856430">
            <w:pPr>
              <w:spacing w:after="60" w:before="60"/>
              <w:rPr>
                <w:rFonts w:ascii="Arial" w:cs="Arial" w:hAnsi="Arial"/>
              </w:rPr>
            </w:pPr>
          </w:p>
        </w:tc>
      </w:tr>
      <w:tr w14:paraId="1B31015B" w14:textId="77777777" w:rsidR="00A02EFE" w:rsidTr="004301EE">
        <w:tc>
          <w:tcPr>
            <w:tcW w:type="dxa" w:w="3828"/>
            <w:vMerge w:val="restart"/>
            <w:vAlign w:val="center"/>
          </w:tcPr>
          <w:p w14:paraId="0FEF0923" w14:textId="77777777" w:rsidP="00A02EFE" w:rsidR="00A02EFE" w:rsidRDefault="00A02EFE" w:rsidRPr="00856430">
            <w:pPr>
              <w:spacing w:after="144" w:afterLines="60" w:before="144" w:beforeLines="60"/>
              <w:jc w:val="left"/>
              <w:rPr>
                <w:rFonts w:ascii="Arial" w:cs="Arial" w:hAnsi="Arial"/>
              </w:rPr>
            </w:pPr>
            <w:r w:rsidRPr="00000253">
              <w:rPr>
                <w:rFonts w:ascii="Arial" w:cs="Arial" w:hAnsi="Arial"/>
              </w:rPr>
              <w:t>Décès du conjoint (2)</w:t>
            </w:r>
          </w:p>
        </w:tc>
        <w:tc>
          <w:tcPr>
            <w:tcW w:type="dxa" w:w="3260"/>
            <w:vAlign w:val="center"/>
          </w:tcPr>
          <w:p w14:paraId="603E40C8" w14:textId="77777777" w:rsidP="00A02EFE" w:rsidR="00A02EFE" w:rsidRDefault="00A02EFE" w:rsidRPr="00000253">
            <w:pPr>
              <w:jc w:val="left"/>
              <w:rPr>
                <w:rFonts w:ascii="Arial" w:cs="Arial" w:hAnsi="Arial"/>
              </w:rPr>
            </w:pPr>
            <w:r w:rsidRPr="00000253">
              <w:rPr>
                <w:rFonts w:ascii="Arial" w:cs="Arial" w:hAnsi="Arial"/>
              </w:rPr>
              <w:t>5 jours / an</w:t>
            </w:r>
          </w:p>
        </w:tc>
        <w:tc>
          <w:tcPr>
            <w:tcW w:type="dxa" w:w="3686"/>
            <w:vAlign w:val="center"/>
          </w:tcPr>
          <w:p w14:paraId="4F4813EB" w14:textId="77777777" w:rsidP="00A02EFE" w:rsidR="00A02EFE" w:rsidRDefault="00A02EFE" w:rsidRPr="00000253">
            <w:pPr>
              <w:spacing w:after="60" w:before="60"/>
              <w:jc w:val="left"/>
              <w:rPr>
                <w:rFonts w:ascii="Arial" w:cs="Arial" w:hAnsi="Arial"/>
              </w:rPr>
            </w:pPr>
          </w:p>
        </w:tc>
      </w:tr>
      <w:tr w14:paraId="61934FCD" w14:textId="77777777" w:rsidR="00A02EFE" w:rsidTr="004301EE">
        <w:tc>
          <w:tcPr>
            <w:tcW w:type="dxa" w:w="3828"/>
            <w:vMerge/>
            <w:vAlign w:val="center"/>
          </w:tcPr>
          <w:p w14:paraId="420DB183" w14:textId="77777777" w:rsidP="00A02EFE" w:rsidR="00A02EFE" w:rsidRDefault="00A02EFE" w:rsidRPr="00000253">
            <w:pPr>
              <w:spacing w:after="144" w:afterLines="60" w:before="144" w:beforeLines="60"/>
              <w:jc w:val="left"/>
              <w:rPr>
                <w:rFonts w:ascii="Arial" w:cs="Arial" w:hAnsi="Arial"/>
              </w:rPr>
            </w:pPr>
          </w:p>
        </w:tc>
        <w:tc>
          <w:tcPr>
            <w:tcW w:type="dxa" w:w="3260"/>
            <w:vAlign w:val="center"/>
          </w:tcPr>
          <w:p w14:paraId="225FC3EF" w14:textId="77777777" w:rsidP="00A02EFE" w:rsidR="00A02EFE" w:rsidRDefault="00A02EFE" w:rsidRPr="00000253">
            <w:pPr>
              <w:rPr>
                <w:rFonts w:ascii="Arial" w:cs="Arial" w:hAnsi="Arial"/>
              </w:rPr>
            </w:pPr>
            <w:r w:rsidRPr="00A02EFE">
              <w:rPr>
                <w:rFonts w:ascii="Arial" w:cs="Arial" w:hAnsi="Arial"/>
              </w:rPr>
              <w:t>+ mise en place avec la DRH d’un temps partiel / incomplet 80% pendant 1 mois rémunéré 100%</w:t>
            </w:r>
          </w:p>
        </w:tc>
        <w:tc>
          <w:tcPr>
            <w:tcW w:type="dxa" w:w="3686"/>
            <w:vAlign w:val="center"/>
          </w:tcPr>
          <w:p w14:paraId="4EEC7D64" w14:textId="77777777" w:rsidP="00A02EFE" w:rsidR="00A02EFE" w:rsidRDefault="00A02EFE" w:rsidRPr="00856430">
            <w:pPr>
              <w:spacing w:after="60" w:before="60"/>
              <w:rPr>
                <w:rFonts w:ascii="Arial" w:cs="Arial" w:hAnsi="Arial"/>
              </w:rPr>
            </w:pPr>
          </w:p>
        </w:tc>
      </w:tr>
      <w:tr w14:paraId="4A52D197" w14:textId="77777777" w:rsidR="00A02EFE" w:rsidTr="00F0239A">
        <w:trPr>
          <w:trHeight w:val="863"/>
        </w:trPr>
        <w:tc>
          <w:tcPr>
            <w:tcW w:type="dxa" w:w="3828"/>
            <w:vAlign w:val="center"/>
          </w:tcPr>
          <w:p w14:paraId="6B694995" w14:textId="77777777" w:rsidP="00A02EFE" w:rsidR="00A02EFE" w:rsidRDefault="00A02EFE" w:rsidRPr="00000253">
            <w:pPr>
              <w:spacing w:after="144" w:afterLines="60" w:before="144" w:beforeLines="60"/>
              <w:jc w:val="left"/>
              <w:rPr>
                <w:rFonts w:ascii="Arial" w:cs="Arial" w:hAnsi="Arial"/>
              </w:rPr>
            </w:pPr>
            <w:r w:rsidRPr="00000253">
              <w:rPr>
                <w:rFonts w:ascii="Arial" w:cs="Arial" w:hAnsi="Arial"/>
              </w:rPr>
              <w:t xml:space="preserve">Décès </w:t>
            </w:r>
            <w:r w:rsidRPr="00856430">
              <w:rPr>
                <w:rFonts w:ascii="Arial" w:cs="Arial" w:hAnsi="Arial"/>
              </w:rPr>
              <w:t>d’un frère ou d’une sœur du salarié ou d’un frère ou d’une sœur de son conjoint (2)</w:t>
            </w:r>
          </w:p>
        </w:tc>
        <w:tc>
          <w:tcPr>
            <w:tcW w:type="dxa" w:w="3260"/>
            <w:vAlign w:val="center"/>
          </w:tcPr>
          <w:p w14:paraId="4138B85D" w14:textId="77777777" w:rsidP="00A02EFE" w:rsidR="00A02EFE" w:rsidRDefault="00A02EFE" w:rsidRPr="00000253">
            <w:pPr>
              <w:jc w:val="left"/>
              <w:rPr>
                <w:rFonts w:ascii="Arial" w:cs="Arial" w:hAnsi="Arial"/>
              </w:rPr>
            </w:pPr>
            <w:r w:rsidRPr="00000253">
              <w:rPr>
                <w:rFonts w:ascii="Arial" w:cs="Arial" w:hAnsi="Arial"/>
              </w:rPr>
              <w:t>3 jours</w:t>
            </w:r>
          </w:p>
        </w:tc>
        <w:tc>
          <w:tcPr>
            <w:tcW w:type="dxa" w:w="3686"/>
            <w:vAlign w:val="center"/>
          </w:tcPr>
          <w:p w14:paraId="38059C88" w14:textId="77777777" w:rsidP="00A02EFE" w:rsidR="00A02EFE" w:rsidRDefault="00A02EFE" w:rsidRPr="00000253">
            <w:pPr>
              <w:spacing w:after="60" w:before="60"/>
              <w:jc w:val="left"/>
              <w:rPr>
                <w:rFonts w:ascii="Arial" w:cs="Arial" w:hAnsi="Arial"/>
              </w:rPr>
            </w:pPr>
          </w:p>
        </w:tc>
      </w:tr>
      <w:tr w14:paraId="1CDA507E" w14:textId="77777777" w:rsidR="00A02EFE" w:rsidTr="004301EE">
        <w:tc>
          <w:tcPr>
            <w:tcW w:type="dxa" w:w="3828"/>
            <w:vAlign w:val="center"/>
          </w:tcPr>
          <w:p w14:paraId="663F72EF" w14:textId="77777777" w:rsidP="00A02EFE" w:rsidR="00A02EFE" w:rsidRDefault="00A02EFE" w:rsidRPr="00856430">
            <w:pPr>
              <w:spacing w:after="144" w:afterLines="60" w:before="144" w:beforeLines="60"/>
              <w:jc w:val="left"/>
              <w:rPr>
                <w:rFonts w:ascii="Arial" w:cs="Arial" w:hAnsi="Arial"/>
              </w:rPr>
            </w:pPr>
            <w:r w:rsidRPr="00000253">
              <w:rPr>
                <w:rFonts w:ascii="Arial" w:cs="Arial" w:hAnsi="Arial"/>
              </w:rPr>
              <w:t xml:space="preserve">Décès </w:t>
            </w:r>
            <w:r w:rsidRPr="00856430">
              <w:rPr>
                <w:rFonts w:ascii="Arial" w:cs="Arial" w:hAnsi="Arial"/>
              </w:rPr>
              <w:t>d’un parent du salarié (père ou mère) ou d’un parent de son conjoint (2)</w:t>
            </w:r>
          </w:p>
        </w:tc>
        <w:tc>
          <w:tcPr>
            <w:tcW w:type="dxa" w:w="3260"/>
            <w:vAlign w:val="center"/>
          </w:tcPr>
          <w:p w14:paraId="2B2915F0" w14:textId="77777777" w:rsidP="00A02EFE" w:rsidR="00A02EFE" w:rsidRDefault="00A02EFE" w:rsidRPr="00000253">
            <w:pPr>
              <w:jc w:val="left"/>
              <w:rPr>
                <w:rFonts w:ascii="Arial" w:cs="Arial" w:hAnsi="Arial"/>
              </w:rPr>
            </w:pPr>
            <w:r w:rsidRPr="00000253">
              <w:rPr>
                <w:rFonts w:ascii="Arial" w:cs="Arial" w:hAnsi="Arial"/>
              </w:rPr>
              <w:t>3 jours</w:t>
            </w:r>
          </w:p>
        </w:tc>
        <w:tc>
          <w:tcPr>
            <w:tcW w:type="dxa" w:w="3686"/>
            <w:vAlign w:val="center"/>
          </w:tcPr>
          <w:p w14:paraId="623B6D3B" w14:textId="77777777" w:rsidP="00A02EFE" w:rsidR="00A02EFE" w:rsidRDefault="00A02EFE" w:rsidRPr="00000253">
            <w:pPr>
              <w:spacing w:after="60" w:before="60"/>
              <w:jc w:val="left"/>
              <w:rPr>
                <w:rFonts w:ascii="Arial" w:cs="Arial" w:hAnsi="Arial"/>
              </w:rPr>
            </w:pPr>
          </w:p>
        </w:tc>
      </w:tr>
      <w:tr w14:paraId="2452EF7A" w14:textId="77777777" w:rsidR="00A02EFE" w:rsidTr="004301EE">
        <w:tc>
          <w:tcPr>
            <w:tcW w:type="dxa" w:w="3828"/>
            <w:vAlign w:val="center"/>
          </w:tcPr>
          <w:p w14:paraId="7E4EC65D" w14:textId="77777777" w:rsidP="00A02EFE" w:rsidR="00A02EFE" w:rsidRDefault="00A02EFE" w:rsidRPr="00856430">
            <w:pPr>
              <w:spacing w:after="144" w:afterLines="60" w:before="144" w:beforeLines="60"/>
              <w:jc w:val="left"/>
              <w:rPr>
                <w:rFonts w:ascii="Arial" w:cs="Arial" w:hAnsi="Arial"/>
              </w:rPr>
            </w:pPr>
            <w:r w:rsidRPr="00000253">
              <w:rPr>
                <w:rFonts w:ascii="Arial" w:cs="Arial" w:hAnsi="Arial"/>
              </w:rPr>
              <w:t xml:space="preserve">Décès </w:t>
            </w:r>
            <w:r w:rsidRPr="00856430">
              <w:rPr>
                <w:rFonts w:ascii="Arial" w:cs="Arial" w:hAnsi="Arial"/>
              </w:rPr>
              <w:t xml:space="preserve">d’un grand-parent du salarié  </w:t>
            </w:r>
          </w:p>
        </w:tc>
        <w:tc>
          <w:tcPr>
            <w:tcW w:type="dxa" w:w="3260"/>
            <w:vAlign w:val="center"/>
          </w:tcPr>
          <w:p w14:paraId="2F1CE0C3" w14:textId="77777777" w:rsidP="00A02EFE" w:rsidR="00A02EFE" w:rsidRDefault="00A02EFE" w:rsidRPr="00000253">
            <w:pPr>
              <w:jc w:val="left"/>
              <w:rPr>
                <w:rFonts w:ascii="Arial" w:cs="Arial" w:hAnsi="Arial"/>
              </w:rPr>
            </w:pPr>
            <w:r w:rsidRPr="00000253">
              <w:rPr>
                <w:rFonts w:ascii="Arial" w:cs="Arial" w:hAnsi="Arial"/>
              </w:rPr>
              <w:t>2 jours</w:t>
            </w:r>
          </w:p>
        </w:tc>
        <w:tc>
          <w:tcPr>
            <w:tcW w:type="dxa" w:w="3686"/>
            <w:vAlign w:val="center"/>
          </w:tcPr>
          <w:p w14:paraId="01E75FCD" w14:textId="77777777" w:rsidP="00A02EFE" w:rsidR="00A02EFE" w:rsidRDefault="00A02EFE" w:rsidRPr="00000253">
            <w:pPr>
              <w:spacing w:after="60" w:before="60"/>
              <w:jc w:val="left"/>
              <w:rPr>
                <w:rFonts w:ascii="Arial" w:cs="Arial" w:hAnsi="Arial"/>
              </w:rPr>
            </w:pPr>
          </w:p>
        </w:tc>
      </w:tr>
      <w:tr w14:paraId="7117A290" w14:textId="77777777" w:rsidR="00A02EFE" w:rsidTr="004301EE">
        <w:tc>
          <w:tcPr>
            <w:tcW w:type="dxa" w:w="3828"/>
            <w:vAlign w:val="center"/>
          </w:tcPr>
          <w:p w14:paraId="1CB9D10C" w14:textId="77777777" w:rsidP="00A02EFE" w:rsidR="00A02EFE" w:rsidRDefault="00A02EFE" w:rsidRPr="00856430">
            <w:pPr>
              <w:spacing w:after="144" w:afterLines="60" w:before="144" w:beforeLines="60"/>
              <w:jc w:val="left"/>
              <w:rPr>
                <w:rFonts w:ascii="Arial" w:cs="Arial" w:hAnsi="Arial"/>
              </w:rPr>
            </w:pPr>
            <w:r w:rsidRPr="00000253">
              <w:rPr>
                <w:rFonts w:ascii="Arial" w:cs="Arial" w:hAnsi="Arial"/>
              </w:rPr>
              <w:t xml:space="preserve">Déménagement </w:t>
            </w:r>
          </w:p>
        </w:tc>
        <w:tc>
          <w:tcPr>
            <w:tcW w:type="dxa" w:w="3260"/>
            <w:vAlign w:val="center"/>
          </w:tcPr>
          <w:p w14:paraId="1F958CE8" w14:textId="77777777" w:rsidP="00A02EFE" w:rsidR="00A02EFE" w:rsidRDefault="00A02EFE" w:rsidRPr="00000253">
            <w:pPr>
              <w:jc w:val="left"/>
              <w:rPr>
                <w:rFonts w:ascii="Arial" w:cs="Arial" w:hAnsi="Arial"/>
              </w:rPr>
            </w:pPr>
            <w:r w:rsidRPr="00000253">
              <w:rPr>
                <w:rFonts w:ascii="Arial" w:cs="Arial" w:hAnsi="Arial"/>
              </w:rPr>
              <w:t>2 jours</w:t>
            </w:r>
          </w:p>
        </w:tc>
        <w:tc>
          <w:tcPr>
            <w:tcW w:type="dxa" w:w="3686"/>
            <w:vAlign w:val="center"/>
          </w:tcPr>
          <w:p w14:paraId="474B6810" w14:textId="77777777" w:rsidP="00A02EFE" w:rsidR="00A02EFE" w:rsidRDefault="00A02EFE" w:rsidRPr="00000253">
            <w:pPr>
              <w:spacing w:after="60" w:before="60"/>
              <w:rPr>
                <w:rFonts w:ascii="Arial" w:cs="Arial" w:hAnsi="Arial"/>
              </w:rPr>
            </w:pPr>
            <w:r w:rsidRPr="00A02EFE">
              <w:rPr>
                <w:rFonts w:ascii="Arial" w:cs="Arial" w:hAnsi="Arial"/>
              </w:rPr>
              <w:t>Sous réserve de satisfaire à la condition d’ancienneté prévue à l’article 75 de la CCN (3)</w:t>
            </w:r>
          </w:p>
          <w:p w14:paraId="32E4081A" w14:textId="77777777" w:rsidP="00A02EFE" w:rsidR="00A02EFE" w:rsidRDefault="00A02EFE" w:rsidRPr="00000253">
            <w:pPr>
              <w:spacing w:after="60" w:before="60"/>
              <w:rPr>
                <w:rFonts w:ascii="Arial" w:cs="Arial" w:hAnsi="Arial"/>
              </w:rPr>
            </w:pPr>
            <w:r w:rsidRPr="00856430">
              <w:rPr>
                <w:rFonts w:ascii="Arial" w:cs="Arial" w:hAnsi="Arial"/>
              </w:rPr>
              <w:t>Maximum 1 fois par an</w:t>
            </w:r>
          </w:p>
        </w:tc>
      </w:tr>
      <w:tr w14:paraId="5DDB48AF" w14:textId="77777777" w:rsidR="00A02EFE" w:rsidTr="004301EE">
        <w:tc>
          <w:tcPr>
            <w:tcW w:type="dxa" w:w="3828"/>
            <w:vAlign w:val="center"/>
          </w:tcPr>
          <w:p w14:paraId="32C45557" w14:textId="08D617C4" w:rsidP="00A02EFE" w:rsidR="00A02EFE" w:rsidRDefault="00A02EFE" w:rsidRPr="00000253">
            <w:pPr>
              <w:spacing w:after="144" w:afterLines="60" w:before="144" w:beforeLines="60"/>
              <w:jc w:val="left"/>
              <w:rPr>
                <w:rFonts w:ascii="Arial" w:cs="Arial" w:hAnsi="Arial"/>
              </w:rPr>
            </w:pPr>
            <w:r w:rsidRPr="00000253">
              <w:rPr>
                <w:rFonts w:ascii="Arial" w:cs="Arial" w:hAnsi="Arial"/>
              </w:rPr>
              <w:t xml:space="preserve">Rentrée scolaire </w:t>
            </w:r>
          </w:p>
        </w:tc>
        <w:tc>
          <w:tcPr>
            <w:tcW w:type="dxa" w:w="3260"/>
            <w:vAlign w:val="center"/>
          </w:tcPr>
          <w:p w14:paraId="310ABB28" w14:textId="77777777" w:rsidP="00A02EFE" w:rsidR="00A02EFE" w:rsidRDefault="00A02EFE" w:rsidRPr="00000253">
            <w:pPr>
              <w:jc w:val="left"/>
              <w:rPr>
                <w:rFonts w:ascii="Arial" w:cs="Arial" w:hAnsi="Arial"/>
              </w:rPr>
            </w:pPr>
            <w:r w:rsidRPr="00000253">
              <w:rPr>
                <w:rFonts w:ascii="Arial" w:cs="Arial" w:hAnsi="Arial"/>
              </w:rPr>
              <w:t>1 jour</w:t>
            </w:r>
          </w:p>
        </w:tc>
        <w:tc>
          <w:tcPr>
            <w:tcW w:type="dxa" w:w="3686"/>
            <w:vAlign w:val="center"/>
          </w:tcPr>
          <w:p w14:paraId="262E88CC" w14:textId="77777777" w:rsidP="00A02EFE" w:rsidR="00A02EFE" w:rsidRDefault="00A02EFE" w:rsidRPr="00000253">
            <w:pPr>
              <w:spacing w:after="60" w:before="60"/>
              <w:rPr>
                <w:rFonts w:ascii="Arial" w:cs="Arial" w:hAnsi="Arial"/>
              </w:rPr>
            </w:pPr>
            <w:r w:rsidRPr="00000253">
              <w:rPr>
                <w:rFonts w:ascii="Arial" w:cs="Arial" w:hAnsi="Arial"/>
              </w:rPr>
              <w:t>Sous réserve de satisfaire à la condition d’ancienneté prévue à l’article 75 de la CCN (3)</w:t>
            </w:r>
          </w:p>
          <w:p w14:paraId="6C8421EE" w14:textId="77777777" w:rsidP="00A02EFE" w:rsidR="00A02EFE" w:rsidRDefault="00A02EFE" w:rsidRPr="00000253">
            <w:pPr>
              <w:spacing w:after="60" w:before="60"/>
              <w:rPr>
                <w:rFonts w:ascii="Arial" w:cs="Arial" w:hAnsi="Arial"/>
              </w:rPr>
            </w:pPr>
            <w:r w:rsidRPr="00000253">
              <w:rPr>
                <w:rFonts w:ascii="Arial" w:cs="Arial" w:hAnsi="Arial"/>
              </w:rPr>
              <w:t>Lorsque l’enfant est âgé de moins de 7 ans ou jusqu’à son entrée en CE1</w:t>
            </w:r>
          </w:p>
          <w:p w14:paraId="03BAAB20" w14:textId="185A7A6B" w:rsidP="00A02EFE" w:rsidR="00A02EFE" w:rsidRDefault="00A02EFE" w:rsidRPr="00000253">
            <w:pPr>
              <w:spacing w:after="60" w:before="60"/>
              <w:rPr>
                <w:rFonts w:ascii="Arial" w:cs="Arial" w:hAnsi="Arial"/>
              </w:rPr>
            </w:pPr>
            <w:r w:rsidRPr="00000253">
              <w:rPr>
                <w:rFonts w:ascii="Arial" w:cs="Arial" w:hAnsi="Arial"/>
              </w:rPr>
              <w:t>Maximum 1 fois par an</w:t>
            </w:r>
          </w:p>
          <w:p w14:paraId="2B43A9F1" w14:textId="0DCB8170" w:rsidP="00A02EFE" w:rsidR="00A02EFE" w:rsidRDefault="00A02EFE" w:rsidRPr="00000253">
            <w:pPr>
              <w:spacing w:after="60" w:before="60"/>
              <w:rPr>
                <w:rFonts w:ascii="Arial" w:cs="Arial" w:hAnsi="Arial"/>
              </w:rPr>
            </w:pPr>
            <w:r w:rsidRPr="00000253">
              <w:rPr>
                <w:rFonts w:ascii="Arial" w:cs="Arial" w:hAnsi="Arial"/>
              </w:rPr>
              <w:t>Ne se cumulent pas lors</w:t>
            </w:r>
            <w:r w:rsidR="00F0239A">
              <w:rPr>
                <w:rFonts w:ascii="Arial" w:cs="Arial" w:hAnsi="Arial"/>
              </w:rPr>
              <w:t>que l</w:t>
            </w:r>
            <w:r w:rsidRPr="00000253">
              <w:rPr>
                <w:rFonts w:ascii="Arial" w:cs="Arial" w:hAnsi="Arial"/>
              </w:rPr>
              <w:t>es 2 parents sont salariés de l’UES</w:t>
            </w:r>
          </w:p>
        </w:tc>
      </w:tr>
    </w:tbl>
    <w:p w14:paraId="2504AB63" w14:textId="3F2FCCC8" w:rsidR="00754A76" w:rsidRDefault="00754A76"/>
    <w:p w14:paraId="27CFEA00" w14:textId="6E50D791" w:rsidR="00754A76" w:rsidRDefault="00754A76"/>
    <w:p w14:paraId="2E6AC026" w14:textId="505A4FFD" w:rsidR="00754A76" w:rsidRDefault="00754A76"/>
    <w:p w14:paraId="33BB831D" w14:textId="77777777" w:rsidR="00754A76" w:rsidRDefault="00754A76"/>
    <w:tbl>
      <w:tblPr>
        <w:tblStyle w:val="Grilledutableau"/>
        <w:tblW w:type="dxa" w:w="10774"/>
        <w:tblInd w:type="dxa" w:w="-714"/>
        <w:tblLook w:firstColumn="1" w:firstRow="1" w:lastColumn="0" w:lastRow="0" w:noHBand="0" w:noVBand="1" w:val="04A0"/>
      </w:tblPr>
      <w:tblGrid>
        <w:gridCol w:w="3828"/>
        <w:gridCol w:w="3260"/>
        <w:gridCol w:w="3686"/>
      </w:tblGrid>
      <w:tr w14:paraId="4D8C9388" w14:textId="77777777" w:rsidR="00754A76" w:rsidTr="004301EE">
        <w:tc>
          <w:tcPr>
            <w:tcW w:type="dxa" w:w="3828"/>
            <w:vAlign w:val="center"/>
          </w:tcPr>
          <w:p w14:paraId="707573BD" w14:textId="4CA6AAE2" w:rsidP="00754A76" w:rsidR="00754A76" w:rsidRDefault="00754A76" w:rsidRPr="00000253">
            <w:pPr>
              <w:spacing w:after="144" w:afterLines="60" w:before="144" w:beforeLines="60"/>
              <w:jc w:val="left"/>
              <w:rPr>
                <w:rFonts w:ascii="Arial" w:cs="Arial" w:hAnsi="Arial"/>
              </w:rPr>
            </w:pPr>
            <w:r>
              <w:rPr>
                <w:rFonts w:ascii="Arial" w:cs="Arial" w:hAnsi="Arial"/>
                <w:b/>
                <w:bCs/>
              </w:rPr>
              <w:lastRenderedPageBreak/>
              <w:t>Événement</w:t>
            </w:r>
          </w:p>
        </w:tc>
        <w:tc>
          <w:tcPr>
            <w:tcW w:type="dxa" w:w="3260"/>
            <w:vAlign w:val="center"/>
          </w:tcPr>
          <w:p w14:paraId="64E61657" w14:textId="30F68987" w:rsidP="00754A76" w:rsidR="00754A76" w:rsidRDefault="00754A76" w:rsidRPr="00856430">
            <w:pPr>
              <w:jc w:val="left"/>
              <w:rPr>
                <w:rFonts w:ascii="Arial" w:cs="Arial" w:hAnsi="Arial"/>
              </w:rPr>
            </w:pPr>
            <w:r>
              <w:rPr>
                <w:rFonts w:ascii="Arial" w:cs="Arial" w:hAnsi="Arial"/>
                <w:b/>
                <w:bCs/>
              </w:rPr>
              <w:t>Nombre de jours ouvrés</w:t>
            </w:r>
          </w:p>
        </w:tc>
        <w:tc>
          <w:tcPr>
            <w:tcW w:type="dxa" w:w="3686"/>
            <w:vAlign w:val="center"/>
          </w:tcPr>
          <w:p w14:paraId="69F3EB08" w14:textId="7D06C952" w:rsidP="00754A76" w:rsidR="00754A76" w:rsidRDefault="00754A76" w:rsidRPr="00000253">
            <w:pPr>
              <w:spacing w:after="60" w:before="60"/>
              <w:rPr>
                <w:rFonts w:ascii="Arial" w:cs="Arial" w:hAnsi="Arial"/>
              </w:rPr>
            </w:pPr>
            <w:r>
              <w:rPr>
                <w:rFonts w:ascii="Arial" w:cs="Arial" w:hAnsi="Arial"/>
                <w:b/>
                <w:bCs/>
              </w:rPr>
              <w:t>Conditions / Précisions complémentaires</w:t>
            </w:r>
          </w:p>
        </w:tc>
      </w:tr>
      <w:tr w14:paraId="4EF2E563" w14:textId="77777777" w:rsidR="00754A76" w:rsidTr="004301EE">
        <w:tc>
          <w:tcPr>
            <w:tcW w:type="dxa" w:w="3828"/>
            <w:vAlign w:val="center"/>
          </w:tcPr>
          <w:p w14:paraId="40803C03" w14:textId="77777777" w:rsidP="00754A76" w:rsidR="00754A76" w:rsidRDefault="00754A76" w:rsidRPr="00000253">
            <w:pPr>
              <w:spacing w:after="144" w:afterLines="60" w:before="144" w:beforeLines="60"/>
              <w:jc w:val="left"/>
              <w:rPr>
                <w:rFonts w:ascii="Arial" w:cs="Arial" w:hAnsi="Arial"/>
              </w:rPr>
            </w:pPr>
            <w:r w:rsidRPr="00000253">
              <w:rPr>
                <w:rFonts w:ascii="Arial" w:cs="Arial" w:hAnsi="Arial"/>
              </w:rPr>
              <w:t>Préparation de diplô</w:t>
            </w:r>
            <w:r w:rsidRPr="00856430">
              <w:rPr>
                <w:rFonts w:ascii="Arial" w:cs="Arial" w:hAnsi="Arial"/>
              </w:rPr>
              <w:t xml:space="preserve">mes professionnels </w:t>
            </w:r>
          </w:p>
        </w:tc>
        <w:tc>
          <w:tcPr>
            <w:tcW w:type="dxa" w:w="3260"/>
            <w:vAlign w:val="center"/>
          </w:tcPr>
          <w:p w14:paraId="128B2226" w14:textId="77777777" w:rsidP="00754A76" w:rsidR="00754A76" w:rsidRDefault="00754A76" w:rsidRPr="00856430">
            <w:pPr>
              <w:jc w:val="left"/>
              <w:rPr>
                <w:rFonts w:ascii="Arial" w:cs="Arial" w:hAnsi="Arial"/>
              </w:rPr>
            </w:pPr>
            <w:r w:rsidRPr="00856430">
              <w:rPr>
                <w:rFonts w:ascii="Arial" w:cs="Arial" w:hAnsi="Arial"/>
              </w:rPr>
              <w:t>3 jours</w:t>
            </w:r>
          </w:p>
        </w:tc>
        <w:tc>
          <w:tcPr>
            <w:tcW w:type="dxa" w:w="3686"/>
            <w:vAlign w:val="center"/>
          </w:tcPr>
          <w:p w14:paraId="7EA9C439" w14:textId="265A34AE" w:rsidP="00754A76" w:rsidR="00754A76" w:rsidRDefault="00754A76" w:rsidRPr="00000253">
            <w:pPr>
              <w:spacing w:after="60" w:before="60"/>
              <w:rPr>
                <w:rFonts w:ascii="Arial" w:cs="Arial" w:hAnsi="Arial"/>
              </w:rPr>
            </w:pPr>
            <w:r w:rsidRPr="00000253">
              <w:rPr>
                <w:rFonts w:ascii="Arial" w:cs="Arial" w:hAnsi="Arial"/>
              </w:rPr>
              <w:t>Ne se cumule pas avec les autres cong</w:t>
            </w:r>
            <w:r w:rsidRPr="00000253">
              <w:rPr>
                <w:rFonts w:ascii="Arial" w:cs="Arial" w:hAnsi="Arial" w:hint="eastAsia"/>
              </w:rPr>
              <w:t>é</w:t>
            </w:r>
            <w:r w:rsidRPr="00000253">
              <w:rPr>
                <w:rFonts w:ascii="Arial" w:cs="Arial" w:hAnsi="Arial"/>
              </w:rPr>
              <w:t xml:space="preserve">s </w:t>
            </w:r>
            <w:r w:rsidRPr="00000253">
              <w:rPr>
                <w:rFonts w:ascii="Arial" w:cs="Arial" w:hAnsi="Arial" w:hint="eastAsia"/>
              </w:rPr>
              <w:t>é</w:t>
            </w:r>
            <w:r w:rsidRPr="00000253">
              <w:rPr>
                <w:rFonts w:ascii="Arial" w:cs="Arial" w:hAnsi="Arial"/>
              </w:rPr>
              <w:t>ventuels pr</w:t>
            </w:r>
            <w:r w:rsidRPr="00000253">
              <w:rPr>
                <w:rFonts w:ascii="Arial" w:cs="Arial" w:hAnsi="Arial" w:hint="eastAsia"/>
              </w:rPr>
              <w:t>é</w:t>
            </w:r>
            <w:r w:rsidRPr="00000253">
              <w:rPr>
                <w:rFonts w:ascii="Arial" w:cs="Arial" w:hAnsi="Arial"/>
              </w:rPr>
              <w:t>vus par la loi pour pr</w:t>
            </w:r>
            <w:r w:rsidRPr="00000253">
              <w:rPr>
                <w:rFonts w:ascii="Arial" w:cs="Arial" w:hAnsi="Arial" w:hint="eastAsia"/>
              </w:rPr>
              <w:t>é</w:t>
            </w:r>
            <w:r w:rsidRPr="00000253">
              <w:rPr>
                <w:rFonts w:ascii="Arial" w:cs="Arial" w:hAnsi="Arial"/>
              </w:rPr>
              <w:t>parer des examens (sauf s’il s’agit d’un examen différent)</w:t>
            </w:r>
          </w:p>
          <w:p w14:paraId="51D9B64B" w14:textId="77777777" w:rsidP="00754A76" w:rsidR="00754A76" w:rsidRDefault="00754A76" w:rsidRPr="00856430">
            <w:pPr>
              <w:spacing w:after="60" w:before="60"/>
              <w:rPr>
                <w:rFonts w:ascii="Arial" w:cs="Arial" w:hAnsi="Arial"/>
              </w:rPr>
            </w:pPr>
            <w:r w:rsidRPr="00A02EFE">
              <w:rPr>
                <w:rFonts w:ascii="Arial" w:cs="Arial" w:hAnsi="Arial"/>
              </w:rPr>
              <w:t>Peut-être fractionné</w:t>
            </w:r>
            <w:r w:rsidRPr="00000253">
              <w:rPr>
                <w:rFonts w:ascii="Arial" w:cs="Arial" w:hAnsi="Arial"/>
              </w:rPr>
              <w:t xml:space="preserve"> </w:t>
            </w:r>
          </w:p>
          <w:p w14:paraId="28333131" w14:textId="3544896D" w:rsidP="00754A76" w:rsidR="00754A76" w:rsidRDefault="00754A76" w:rsidRPr="00000253">
            <w:pPr>
              <w:spacing w:after="60" w:before="60"/>
              <w:rPr>
                <w:rFonts w:ascii="Arial" w:cs="Arial" w:hAnsi="Arial"/>
              </w:rPr>
            </w:pPr>
            <w:r>
              <w:rPr>
                <w:rFonts w:ascii="Arial" w:cs="Arial" w:hAnsi="Arial"/>
              </w:rPr>
              <w:t>À</w:t>
            </w:r>
            <w:r w:rsidRPr="00000253">
              <w:rPr>
                <w:rFonts w:ascii="Arial" w:cs="Arial" w:hAnsi="Arial"/>
              </w:rPr>
              <w:t xml:space="preserve"> prendre dans les 2 semaines qui précèdent l’examen.</w:t>
            </w:r>
          </w:p>
        </w:tc>
      </w:tr>
    </w:tbl>
    <w:p w14:paraId="5756F6D5" w14:textId="77777777" w:rsidP="00896095" w:rsidR="00896095" w:rsidRDefault="00896095">
      <w:pPr>
        <w:jc w:val="left"/>
        <w:rPr>
          <w:rFonts w:ascii="Arial" w:cs="Arial" w:hAnsi="Arial"/>
          <w:b/>
          <w:bCs/>
        </w:rPr>
      </w:pPr>
    </w:p>
    <w:p w14:paraId="3E482A7D" w14:textId="79124032" w:rsidP="003D0C9F" w:rsidR="00896095" w:rsidRDefault="00896095" w:rsidRPr="00B57410">
      <w:pPr>
        <w:spacing w:after="120"/>
        <w:ind w:hanging="567" w:right="-852"/>
        <w:rPr>
          <w:rFonts w:ascii="Arial" w:cs="Arial" w:hAnsi="Arial"/>
          <w:sz w:val="20"/>
          <w:szCs w:val="20"/>
        </w:rPr>
      </w:pPr>
      <w:r w:rsidRPr="00B57410">
        <w:rPr>
          <w:rFonts w:ascii="Arial" w:cs="Arial" w:hAnsi="Arial"/>
          <w:sz w:val="20"/>
          <w:szCs w:val="20"/>
        </w:rPr>
        <w:t xml:space="preserve">(1) </w:t>
      </w:r>
      <w:r w:rsidR="009230D5" w:rsidRPr="009230D5">
        <w:rPr>
          <w:rFonts w:ascii="Arial" w:cs="Arial" w:hAnsi="Arial"/>
          <w:sz w:val="14"/>
          <w:szCs w:val="14"/>
        </w:rPr>
        <w:t xml:space="preserve"> </w:t>
      </w:r>
      <w:r w:rsidR="003D0C9F">
        <w:rPr>
          <w:rFonts w:ascii="Arial" w:cs="Arial" w:hAnsi="Arial"/>
          <w:sz w:val="14"/>
          <w:szCs w:val="14"/>
        </w:rPr>
        <w:tab/>
      </w:r>
      <w:r w:rsidRPr="00B57410">
        <w:rPr>
          <w:rFonts w:ascii="Arial" w:cs="Arial" w:hAnsi="Arial"/>
          <w:sz w:val="20"/>
          <w:szCs w:val="20"/>
        </w:rPr>
        <w:t>Marié ou pacsé</w:t>
      </w:r>
    </w:p>
    <w:p w14:paraId="7192C078" w14:textId="4C35C808" w:rsidP="003D0C9F" w:rsidR="00896095" w:rsidRDefault="00896095" w:rsidRPr="00B57410">
      <w:pPr>
        <w:spacing w:after="120"/>
        <w:ind w:hanging="567" w:right="-852"/>
        <w:rPr>
          <w:rFonts w:ascii="Arial" w:cs="Arial" w:hAnsi="Arial"/>
          <w:sz w:val="20"/>
          <w:szCs w:val="20"/>
        </w:rPr>
      </w:pPr>
      <w:r w:rsidRPr="00B57410">
        <w:rPr>
          <w:rFonts w:ascii="Arial" w:cs="Arial" w:hAnsi="Arial"/>
          <w:sz w:val="20"/>
          <w:szCs w:val="20"/>
        </w:rPr>
        <w:t xml:space="preserve">(2) </w:t>
      </w:r>
      <w:r w:rsidR="003D0C9F">
        <w:rPr>
          <w:rFonts w:ascii="Arial" w:cs="Arial" w:hAnsi="Arial"/>
          <w:sz w:val="20"/>
          <w:szCs w:val="20"/>
        </w:rPr>
        <w:tab/>
      </w:r>
      <w:r w:rsidRPr="00B57410">
        <w:rPr>
          <w:rFonts w:ascii="Arial" w:cs="Arial" w:hAnsi="Arial"/>
          <w:sz w:val="20"/>
          <w:szCs w:val="20"/>
        </w:rPr>
        <w:t>Marié, pacsé ou concubin avec justificatif (preuve de domicile commun et/ou livret de famille lorsqu’il y a des enfants…)</w:t>
      </w:r>
    </w:p>
    <w:p w14:paraId="25EEAB3D" w14:textId="4647BD23" w:rsidP="003D0C9F" w:rsidR="00896095" w:rsidRDefault="00896095" w:rsidRPr="00B57410">
      <w:pPr>
        <w:spacing w:after="120"/>
        <w:ind w:hanging="567" w:right="-852"/>
        <w:rPr>
          <w:rFonts w:ascii="Arial" w:cs="Arial" w:hAnsi="Arial"/>
          <w:sz w:val="20"/>
          <w:szCs w:val="20"/>
        </w:rPr>
      </w:pPr>
      <w:r w:rsidRPr="00B57410">
        <w:rPr>
          <w:rFonts w:ascii="Arial" w:cs="Arial" w:hAnsi="Arial"/>
          <w:sz w:val="20"/>
          <w:szCs w:val="20"/>
        </w:rPr>
        <w:t xml:space="preserve">(3) </w:t>
      </w:r>
      <w:r w:rsidR="003D0C9F">
        <w:rPr>
          <w:rFonts w:ascii="Arial" w:cs="Arial" w:hAnsi="Arial"/>
          <w:sz w:val="20"/>
          <w:szCs w:val="20"/>
        </w:rPr>
        <w:tab/>
      </w:r>
      <w:r w:rsidRPr="00B57410">
        <w:rPr>
          <w:rFonts w:ascii="Arial" w:cs="Arial" w:hAnsi="Arial"/>
          <w:sz w:val="20"/>
          <w:szCs w:val="20"/>
        </w:rPr>
        <w:t>Durée de 12 mois de présence effective dans l’entreprise, ramenée à 3 mois pour les salariés ayant au moins 12 mois de présence chez un autre employeur (au sens de l’article 1 de la CCN) au cours des 5 années précédant leur embauche.</w:t>
      </w:r>
    </w:p>
    <w:p w14:paraId="502C0F83" w14:textId="492FC693" w:rsidP="003D0C9F" w:rsidR="00896095" w:rsidRDefault="00896095">
      <w:pPr>
        <w:spacing w:after="120"/>
        <w:ind w:hanging="567" w:right="-852"/>
        <w:rPr>
          <w:rFonts w:ascii="Arial" w:cs="Arial" w:hAnsi="Arial"/>
          <w:sz w:val="20"/>
          <w:szCs w:val="20"/>
        </w:rPr>
      </w:pPr>
      <w:r w:rsidRPr="00B57410">
        <w:rPr>
          <w:rFonts w:ascii="Arial" w:cs="Arial" w:hAnsi="Arial"/>
          <w:sz w:val="20"/>
          <w:szCs w:val="20"/>
        </w:rPr>
        <w:t xml:space="preserve">(4) </w:t>
      </w:r>
      <w:r w:rsidR="003D0C9F">
        <w:rPr>
          <w:rFonts w:ascii="Arial" w:cs="Arial" w:hAnsi="Arial"/>
          <w:sz w:val="20"/>
          <w:szCs w:val="20"/>
        </w:rPr>
        <w:tab/>
      </w:r>
      <w:r w:rsidRPr="00B57410">
        <w:rPr>
          <w:rFonts w:ascii="Arial" w:cs="Arial" w:hAnsi="Arial"/>
          <w:sz w:val="20"/>
          <w:szCs w:val="20"/>
        </w:rPr>
        <w:t>Personne de moins de 25 ans dont le salarié a la charge effective et permanente.</w:t>
      </w:r>
    </w:p>
    <w:p w14:paraId="13934D97" w14:textId="385D0E86" w:rsidP="00896095" w:rsidR="003656B9" w:rsidRDefault="003656B9">
      <w:pPr>
        <w:spacing w:after="120"/>
        <w:ind w:left="-567" w:right="-852"/>
        <w:rPr>
          <w:rFonts w:ascii="Arial" w:cs="Arial" w:hAnsi="Arial"/>
          <w:sz w:val="20"/>
          <w:szCs w:val="20"/>
        </w:rPr>
      </w:pPr>
    </w:p>
    <w:p w14:paraId="238CEA85" w14:textId="77777777" w:rsidP="00896095" w:rsidR="00163AE3" w:rsidRDefault="00163AE3">
      <w:pPr>
        <w:pStyle w:val="Titre1"/>
        <w:jc w:val="both"/>
        <w:sectPr w:rsidR="00163AE3" w:rsidSect="005E4440">
          <w:headerReference r:id="rId27" w:type="even"/>
          <w:headerReference r:id="rId28" w:type="default"/>
          <w:footerReference r:id="rId29" w:type="default"/>
          <w:headerReference r:id="rId30" w:type="first"/>
          <w:pgSz w:code="9" w:h="16840" w:w="11907"/>
          <w:pgMar w:bottom="1134" w:footer="946" w:gutter="0" w:header="720" w:left="1418" w:right="1418" w:top="1418"/>
          <w:cols w:space="720"/>
          <w:docGrid w:linePitch="299"/>
        </w:sectPr>
      </w:pPr>
    </w:p>
    <w:p w14:paraId="33320E23" w14:textId="77777777" w:rsidP="00896095" w:rsidR="00896095" w:rsidRDefault="00896095">
      <w:pPr>
        <w:pBdr>
          <w:top w:color="auto" w:space="1" w:sz="4" w:val="single"/>
          <w:left w:color="auto" w:space="4" w:sz="4" w:val="single"/>
          <w:bottom w:color="auto" w:space="1" w:sz="4" w:val="single"/>
          <w:right w:color="auto" w:space="4" w:sz="4" w:val="single"/>
        </w:pBdr>
        <w:jc w:val="center"/>
      </w:pPr>
    </w:p>
    <w:p w14:paraId="15D590A0" w14:textId="0E14458C" w:rsidP="00163AE3" w:rsidR="00163AE3" w:rsidRDefault="00163AE3" w:rsidRPr="00973F82">
      <w:pPr>
        <w:pStyle w:val="Titre1"/>
      </w:pPr>
      <w:bookmarkStart w:id="166" w:name="_Toc45268342"/>
      <w:bookmarkStart w:id="167" w:name="_Toc45895745"/>
      <w:r>
        <w:t>Annexe</w:t>
      </w:r>
      <w:r w:rsidRPr="00973F82">
        <w:t xml:space="preserve"> </w:t>
      </w:r>
      <w:r>
        <w:t>V</w:t>
      </w:r>
      <w:r w:rsidRPr="00973F82">
        <w:t xml:space="preserve"> </w:t>
      </w:r>
      <w:r>
        <w:br/>
      </w:r>
      <w:r w:rsidR="00240D4A" w:rsidRPr="00240D4A">
        <w:t>Compte épargne-temps</w:t>
      </w:r>
      <w:bookmarkEnd w:id="166"/>
      <w:bookmarkEnd w:id="167"/>
    </w:p>
    <w:p w14:paraId="3D1A1607" w14:textId="77777777" w:rsidP="00163AE3" w:rsidR="00163AE3" w:rsidRDefault="00163AE3"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2CCBE475" w14:textId="77777777" w:rsidP="00163AE3" w:rsidR="00163AE3" w:rsidRDefault="00163AE3">
      <w:pPr>
        <w:rPr>
          <w:rFonts w:ascii="Arial" w:cs="Arial" w:hAnsi="Arial"/>
          <w:b/>
          <w:bCs/>
        </w:rPr>
      </w:pPr>
    </w:p>
    <w:p w14:paraId="25083525" w14:textId="77777777" w:rsidP="00163AE3" w:rsidR="00163AE3" w:rsidRDefault="00163AE3">
      <w:pPr>
        <w:rPr>
          <w:rFonts w:ascii="Arial" w:cs="Arial" w:hAnsi="Arial"/>
        </w:rPr>
      </w:pPr>
    </w:p>
    <w:p w14:paraId="46EBA1B6" w14:textId="77777777" w:rsidP="00163AE3" w:rsidR="00163AE3" w:rsidRDefault="00163AE3">
      <w:pPr>
        <w:pStyle w:val="Titre2"/>
        <w:pBdr>
          <w:top w:color="auto" w:space="0" w:sz="0" w:val="none"/>
          <w:left w:color="auto" w:space="0" w:sz="0" w:val="none"/>
          <w:bottom w:color="auto" w:space="0" w:sz="0" w:val="none"/>
          <w:right w:color="auto" w:space="0" w:sz="0" w:val="none"/>
        </w:pBdr>
        <w:jc w:val="left"/>
      </w:pPr>
      <w:bookmarkStart w:id="168" w:name="_Toc45268343"/>
      <w:bookmarkStart w:id="169" w:name="_Toc45895746"/>
      <w:r w:rsidRPr="008B6C2A">
        <w:rPr>
          <w:u w:val="none"/>
        </w:rPr>
        <w:t xml:space="preserve">Article 1 – </w:t>
      </w:r>
      <w:r w:rsidRPr="008B6C2A">
        <w:rPr>
          <w:u w:val="none"/>
        </w:rPr>
        <w:tab/>
      </w:r>
      <w:r>
        <w:t>Objet</w:t>
      </w:r>
      <w:bookmarkEnd w:id="168"/>
      <w:bookmarkEnd w:id="169"/>
    </w:p>
    <w:p w14:paraId="58A791B7" w14:textId="77777777" w:rsidP="00163AE3" w:rsidR="00163AE3" w:rsidRDefault="00163AE3">
      <w:pPr>
        <w:rPr>
          <w:rFonts w:ascii="Arial" w:cs="Arial" w:hAnsi="Arial"/>
        </w:rPr>
      </w:pPr>
      <w:r w:rsidRPr="00C87E57">
        <w:rPr>
          <w:rFonts w:ascii="Arial" w:cs="Arial" w:hAnsi="Arial"/>
        </w:rPr>
        <w:t xml:space="preserve">Le Compte épargne-temps a pour objet de permettre au bénéficiaire, s’il le souhaite, d’accumuler des congés sur une période pluriannuelle pour faciliter la réalisation de projets personnels, en rémunérant une période de congé qui ne le serait pas ou en bénéficiant d’une rémunération immédiate ou différée. </w:t>
      </w:r>
    </w:p>
    <w:p w14:paraId="2F8E0813" w14:textId="77777777" w:rsidP="00163AE3" w:rsidR="00163AE3" w:rsidRDefault="00163AE3">
      <w:pPr>
        <w:rPr>
          <w:rFonts w:ascii="Arial" w:cs="Arial" w:hAnsi="Arial"/>
        </w:rPr>
      </w:pPr>
    </w:p>
    <w:p w14:paraId="76D89EA2" w14:textId="77777777" w:rsidP="00163AE3" w:rsidR="00163AE3" w:rsidRDefault="00163AE3" w:rsidRPr="00C87E57">
      <w:pPr>
        <w:rPr>
          <w:rFonts w:ascii="Arial" w:cs="Arial" w:hAnsi="Arial"/>
        </w:rPr>
      </w:pPr>
      <w:r w:rsidRPr="00C87E57">
        <w:rPr>
          <w:rFonts w:ascii="Arial" w:cs="Arial" w:hAnsi="Arial"/>
        </w:rPr>
        <w:t>Ce dispositif est strictement basé sur le volontariat et n’a pas pour objet de pr</w:t>
      </w:r>
      <w:r>
        <w:rPr>
          <w:rFonts w:ascii="Arial" w:cs="Arial" w:hAnsi="Arial"/>
        </w:rPr>
        <w:t>i</w:t>
      </w:r>
      <w:r w:rsidRPr="00C87E57">
        <w:rPr>
          <w:rFonts w:ascii="Arial" w:cs="Arial" w:hAnsi="Arial"/>
        </w:rPr>
        <w:t>ver les salariés qui le souhaitent du bénéfice de leurs congés au titre de la période en cours dans les conditions habituelles de prise des congés au sein de l’</w:t>
      </w:r>
      <w:r>
        <w:rPr>
          <w:rFonts w:ascii="Arial" w:cs="Arial" w:hAnsi="Arial"/>
        </w:rPr>
        <w:t>UES</w:t>
      </w:r>
      <w:r w:rsidRPr="00C87E57">
        <w:rPr>
          <w:rFonts w:ascii="Arial" w:cs="Arial" w:hAnsi="Arial"/>
        </w:rPr>
        <w:t>.</w:t>
      </w:r>
    </w:p>
    <w:p w14:paraId="6F4AB5F8" w14:textId="77777777" w:rsidP="00163AE3" w:rsidR="00163AE3" w:rsidRDefault="00163AE3" w:rsidRPr="00C87E57">
      <w:pPr>
        <w:rPr>
          <w:rFonts w:ascii="Arial" w:cs="Arial" w:hAnsi="Arial"/>
        </w:rPr>
      </w:pPr>
    </w:p>
    <w:p w14:paraId="2033D485" w14:textId="77777777" w:rsidP="00163AE3" w:rsidR="00163AE3" w:rsidRDefault="00163AE3" w:rsidRPr="00E12071">
      <w:pPr>
        <w:rPr>
          <w:rFonts w:ascii="Arial" w:cs="Arial" w:hAnsi="Arial"/>
        </w:rPr>
      </w:pPr>
    </w:p>
    <w:p w14:paraId="7F6CBBAB" w14:textId="77777777" w:rsidP="00163AE3" w:rsidR="00163AE3" w:rsidRDefault="00163AE3">
      <w:pPr>
        <w:pStyle w:val="Titre2"/>
        <w:pBdr>
          <w:top w:color="auto" w:space="0" w:sz="0" w:val="none"/>
          <w:left w:color="auto" w:space="0" w:sz="0" w:val="none"/>
          <w:bottom w:color="auto" w:space="0" w:sz="0" w:val="none"/>
          <w:right w:color="auto" w:space="0" w:sz="0" w:val="none"/>
        </w:pBdr>
        <w:jc w:val="left"/>
      </w:pPr>
      <w:bookmarkStart w:id="170" w:name="_Toc45268344"/>
      <w:bookmarkStart w:id="171" w:name="_Toc45895747"/>
      <w:r w:rsidRPr="008B6C2A">
        <w:rPr>
          <w:u w:val="none"/>
        </w:rPr>
        <w:t xml:space="preserve">Article 2 – </w:t>
      </w:r>
      <w:r w:rsidRPr="008B6C2A">
        <w:rPr>
          <w:u w:val="none"/>
        </w:rPr>
        <w:tab/>
      </w:r>
      <w:r>
        <w:t>Bénéficiaires</w:t>
      </w:r>
      <w:bookmarkEnd w:id="170"/>
      <w:bookmarkEnd w:id="171"/>
    </w:p>
    <w:p w14:paraId="096888A9" w14:textId="77278E15" w:rsidP="00163AE3" w:rsidR="00163AE3" w:rsidRDefault="00163AE3">
      <w:pPr>
        <w:rPr>
          <w:rFonts w:ascii="Arial" w:cs="Arial" w:hAnsi="Arial"/>
        </w:rPr>
      </w:pPr>
      <w:r>
        <w:rPr>
          <w:rFonts w:ascii="Arial" w:cs="Arial" w:hAnsi="Arial"/>
        </w:rPr>
        <w:t xml:space="preserve">Tout salarié des entités de l’UES, sous contrat à durée indéterminée ou déterminée, bénéficie d’un </w:t>
      </w:r>
      <w:r w:rsidRPr="00CA5762">
        <w:rPr>
          <w:rFonts w:ascii="Arial" w:cs="Arial" w:hAnsi="Arial"/>
        </w:rPr>
        <w:t>Compte épargne-temps</w:t>
      </w:r>
      <w:r>
        <w:rPr>
          <w:rFonts w:ascii="Arial" w:cs="Arial" w:hAnsi="Arial"/>
        </w:rPr>
        <w:t>.</w:t>
      </w:r>
      <w:r w:rsidR="0065079C">
        <w:rPr>
          <w:rFonts w:ascii="Arial" w:cs="Arial" w:hAnsi="Arial"/>
        </w:rPr>
        <w:t xml:space="preserve"> Il est rappelé que les salariés sous contrats conclus dans le cadre de la politique de l’emploi (contrats d’apprentissage, de professionnalisation, de qualification, auxiliaires d’été etc.) n’entrent pas dans le champ d’application de la présente annexe.</w:t>
      </w:r>
    </w:p>
    <w:p w14:paraId="0A4F607D" w14:textId="77777777" w:rsidP="00163AE3" w:rsidR="00163AE3" w:rsidRDefault="00163AE3">
      <w:pPr>
        <w:rPr>
          <w:rFonts w:ascii="Arial" w:cs="Arial" w:hAnsi="Arial"/>
        </w:rPr>
      </w:pPr>
    </w:p>
    <w:p w14:paraId="22354B84" w14:textId="77777777" w:rsidP="00163AE3" w:rsidR="00163AE3" w:rsidRDefault="00163AE3" w:rsidRPr="00E12071">
      <w:pPr>
        <w:rPr>
          <w:rFonts w:ascii="Arial" w:cs="Arial" w:hAnsi="Arial"/>
        </w:rPr>
      </w:pPr>
    </w:p>
    <w:p w14:paraId="719ED1F4" w14:textId="77777777" w:rsidP="00163AE3" w:rsidR="00163AE3" w:rsidRDefault="00163AE3">
      <w:pPr>
        <w:pStyle w:val="Titre2"/>
        <w:pBdr>
          <w:top w:color="auto" w:space="0" w:sz="0" w:val="none"/>
          <w:left w:color="auto" w:space="0" w:sz="0" w:val="none"/>
          <w:bottom w:color="auto" w:space="0" w:sz="0" w:val="none"/>
          <w:right w:color="auto" w:space="0" w:sz="0" w:val="none"/>
        </w:pBdr>
        <w:jc w:val="left"/>
      </w:pPr>
      <w:bookmarkStart w:id="172" w:name="_Toc45268345"/>
      <w:bookmarkStart w:id="173" w:name="_Toc45895748"/>
      <w:r w:rsidRPr="008B6C2A">
        <w:rPr>
          <w:u w:val="none"/>
        </w:rPr>
        <w:t xml:space="preserve">Article 3 – </w:t>
      </w:r>
      <w:r w:rsidRPr="008B6C2A">
        <w:rPr>
          <w:u w:val="none"/>
        </w:rPr>
        <w:tab/>
      </w:r>
      <w:r>
        <w:t>Alimentation</w:t>
      </w:r>
      <w:bookmarkEnd w:id="172"/>
      <w:bookmarkEnd w:id="173"/>
    </w:p>
    <w:p w14:paraId="74E97706" w14:textId="5E8134A7" w:rsidP="00163AE3" w:rsidR="00163AE3" w:rsidRDefault="00163AE3">
      <w:pPr>
        <w:rPr>
          <w:rFonts w:ascii="Arial" w:cs="Arial" w:hAnsi="Arial"/>
        </w:rPr>
      </w:pPr>
      <w:r>
        <w:rPr>
          <w:rFonts w:ascii="Arial" w:cs="Arial" w:hAnsi="Arial"/>
        </w:rPr>
        <w:t xml:space="preserve">Pour tenir compte de la réglementation européenne qui prévoit que tout salarié doit bénéficier d’un congé annuel effectif d’au moins quatre semaines, les salariés pourront alimenter chaque année leur </w:t>
      </w:r>
      <w:r w:rsidRPr="00C87E57">
        <w:rPr>
          <w:rFonts w:ascii="Arial" w:cs="Arial" w:hAnsi="Arial"/>
        </w:rPr>
        <w:t>Compte épargne-temps</w:t>
      </w:r>
      <w:r>
        <w:rPr>
          <w:rFonts w:ascii="Arial" w:cs="Arial" w:hAnsi="Arial"/>
        </w:rPr>
        <w:t xml:space="preserve"> dans les conditions suivantes</w:t>
      </w:r>
      <w:r w:rsidR="008B6C2A">
        <w:rPr>
          <w:rFonts w:ascii="Arial" w:cs="Arial" w:hAnsi="Arial"/>
        </w:rPr>
        <w:t> </w:t>
      </w:r>
      <w:r>
        <w:rPr>
          <w:rFonts w:ascii="Arial" w:cs="Arial" w:hAnsi="Arial"/>
        </w:rPr>
        <w:t>:</w:t>
      </w:r>
    </w:p>
    <w:p w14:paraId="3B8804E9" w14:textId="77777777" w:rsidP="00163AE3" w:rsidR="00163AE3" w:rsidRDefault="00163AE3">
      <w:pPr>
        <w:rPr>
          <w:rFonts w:ascii="Arial" w:cs="Arial" w:hAnsi="Arial"/>
        </w:rPr>
      </w:pPr>
    </w:p>
    <w:p w14:paraId="6161AFDE" w14:textId="7CC89076" w:rsidP="00353E56" w:rsidR="00240D4A" w:rsidRDefault="00240D4A" w:rsidRPr="00353E56">
      <w:pPr>
        <w:numPr>
          <w:ilvl w:val="0"/>
          <w:numId w:val="3"/>
        </w:numPr>
        <w:ind w:hanging="567" w:left="567"/>
        <w:rPr>
          <w:rFonts w:ascii="Arial" w:cs="Arial" w:hAnsi="Arial"/>
          <w:bCs/>
        </w:rPr>
      </w:pPr>
      <w:r w:rsidRPr="00353E56">
        <w:rPr>
          <w:rFonts w:ascii="Arial" w:cs="Arial" w:hAnsi="Arial"/>
          <w:bCs/>
        </w:rPr>
        <w:t>soit par l’affectation des jours de congés payés annuels excédant quatre semaines, dans la limite de 6 jours d’épargne de congés payés</w:t>
      </w:r>
      <w:r w:rsidR="008B6C2A">
        <w:rPr>
          <w:rFonts w:ascii="Arial" w:cs="Arial" w:hAnsi="Arial"/>
          <w:bCs/>
        </w:rPr>
        <w:t> </w:t>
      </w:r>
      <w:r w:rsidRPr="00353E56">
        <w:rPr>
          <w:rFonts w:ascii="Arial" w:cs="Arial" w:hAnsi="Arial"/>
          <w:bCs/>
        </w:rPr>
        <w:t>;</w:t>
      </w:r>
    </w:p>
    <w:p w14:paraId="5A82DA0B" w14:textId="7EE6E80F" w:rsidP="00353E56" w:rsidR="00240D4A" w:rsidRDefault="00240D4A" w:rsidRPr="00353E56">
      <w:pPr>
        <w:numPr>
          <w:ilvl w:val="0"/>
          <w:numId w:val="3"/>
        </w:numPr>
        <w:ind w:hanging="567" w:left="567"/>
        <w:rPr>
          <w:rFonts w:ascii="Arial" w:cs="Arial" w:hAnsi="Arial"/>
          <w:bCs/>
        </w:rPr>
      </w:pPr>
      <w:r w:rsidRPr="00353E56">
        <w:rPr>
          <w:rFonts w:ascii="Arial" w:cs="Arial" w:hAnsi="Arial"/>
          <w:bCs/>
        </w:rPr>
        <w:t>soit des jours de congés anniversaire accordés en application de l’article 41 de l’Accord auquel s’attache la présente annexe</w:t>
      </w:r>
      <w:r w:rsidR="008B6C2A">
        <w:rPr>
          <w:rFonts w:ascii="Arial" w:cs="Arial" w:hAnsi="Arial"/>
          <w:bCs/>
        </w:rPr>
        <w:t> </w:t>
      </w:r>
      <w:r w:rsidR="00772E17">
        <w:rPr>
          <w:rFonts w:ascii="Arial" w:cs="Arial" w:hAnsi="Arial"/>
          <w:bCs/>
        </w:rPr>
        <w:t>;</w:t>
      </w:r>
    </w:p>
    <w:p w14:paraId="6C312F7D" w14:textId="668CCFA0" w:rsidP="00353E56" w:rsidR="00163AE3" w:rsidRDefault="00163AE3" w:rsidRPr="00353E56">
      <w:pPr>
        <w:numPr>
          <w:ilvl w:val="0"/>
          <w:numId w:val="3"/>
        </w:numPr>
        <w:ind w:hanging="567" w:left="567"/>
        <w:rPr>
          <w:rFonts w:ascii="Arial" w:cs="Arial" w:hAnsi="Arial"/>
          <w:bCs/>
        </w:rPr>
      </w:pPr>
      <w:r w:rsidRPr="00353E56">
        <w:rPr>
          <w:rFonts w:ascii="Arial" w:cs="Arial" w:hAnsi="Arial"/>
          <w:bCs/>
        </w:rPr>
        <w:t>soit</w:t>
      </w:r>
      <w:r w:rsidR="00353E56">
        <w:rPr>
          <w:rFonts w:ascii="Arial" w:cs="Arial" w:hAnsi="Arial"/>
          <w:bCs/>
        </w:rPr>
        <w:t xml:space="preserve"> </w:t>
      </w:r>
      <w:r w:rsidRPr="00353E56">
        <w:rPr>
          <w:rFonts w:ascii="Arial" w:cs="Arial" w:hAnsi="Arial"/>
          <w:bCs/>
        </w:rPr>
        <w:t xml:space="preserve">par l’affectation des jours de </w:t>
      </w:r>
      <w:r w:rsidRPr="005A59C7">
        <w:rPr>
          <w:rFonts w:ascii="Arial" w:cs="Arial" w:hAnsi="Arial"/>
          <w:bCs/>
        </w:rPr>
        <w:t>repos (</w:t>
      </w:r>
      <w:r w:rsidRPr="005665B3">
        <w:rPr>
          <w:rFonts w:ascii="Arial" w:cs="Arial" w:hAnsi="Arial"/>
          <w:bCs/>
        </w:rPr>
        <w:t>JRTT,</w:t>
      </w:r>
      <w:r w:rsidR="00772E17">
        <w:rPr>
          <w:rFonts w:ascii="Arial" w:cs="Arial" w:hAnsi="Arial"/>
          <w:bCs/>
        </w:rPr>
        <w:t xml:space="preserve"> récupérations,</w:t>
      </w:r>
      <w:r w:rsidRPr="005665B3">
        <w:rPr>
          <w:rFonts w:ascii="Arial" w:cs="Arial" w:hAnsi="Arial"/>
          <w:bCs/>
        </w:rPr>
        <w:t xml:space="preserve"> </w:t>
      </w:r>
      <w:r w:rsidR="00934CC4">
        <w:rPr>
          <w:rFonts w:ascii="Arial" w:cs="Arial" w:hAnsi="Arial"/>
          <w:bCs/>
        </w:rPr>
        <w:t xml:space="preserve">repos compensateurs </w:t>
      </w:r>
      <w:r w:rsidR="005A59C7">
        <w:rPr>
          <w:rFonts w:ascii="Arial" w:cs="Arial" w:hAnsi="Arial"/>
          <w:bCs/>
        </w:rPr>
        <w:t>…</w:t>
      </w:r>
      <w:r w:rsidRPr="005A59C7">
        <w:rPr>
          <w:rFonts w:ascii="Arial" w:cs="Arial" w:hAnsi="Arial"/>
          <w:bCs/>
        </w:rPr>
        <w:t>) accordés</w:t>
      </w:r>
      <w:r w:rsidRPr="00353E56">
        <w:rPr>
          <w:rFonts w:ascii="Arial" w:cs="Arial" w:hAnsi="Arial"/>
          <w:bCs/>
        </w:rPr>
        <w:t xml:space="preserve"> en application </w:t>
      </w:r>
      <w:r w:rsidR="00E27C7D" w:rsidRPr="00353E56">
        <w:rPr>
          <w:rFonts w:ascii="Arial" w:cs="Arial" w:hAnsi="Arial"/>
          <w:bCs/>
        </w:rPr>
        <w:t>de l’Accord auquel s’attache la présente annexe</w:t>
      </w:r>
      <w:r w:rsidR="008B6C2A">
        <w:rPr>
          <w:rFonts w:ascii="Arial" w:cs="Arial" w:hAnsi="Arial"/>
          <w:bCs/>
        </w:rPr>
        <w:t> </w:t>
      </w:r>
      <w:r w:rsidR="00E27C7D" w:rsidRPr="00353E56">
        <w:rPr>
          <w:rFonts w:ascii="Arial" w:cs="Arial" w:hAnsi="Arial"/>
          <w:bCs/>
        </w:rPr>
        <w:t>;</w:t>
      </w:r>
    </w:p>
    <w:p w14:paraId="39B85D6F" w14:textId="77777777" w:rsidP="004126A0" w:rsidR="00163AE3" w:rsidRDefault="00163AE3">
      <w:pPr>
        <w:rPr>
          <w:rFonts w:ascii="Arial" w:cs="Arial" w:hAnsi="Arial"/>
        </w:rPr>
      </w:pPr>
    </w:p>
    <w:p w14:paraId="2D9A112F" w14:textId="5A657678" w:rsidP="001B6E4E" w:rsidR="001B6E4E" w:rsidRDefault="00605366">
      <w:pPr>
        <w:rPr>
          <w:rFonts w:ascii="Arial" w:cs="Arial" w:hAnsi="Arial"/>
        </w:rPr>
      </w:pPr>
      <w:r>
        <w:rPr>
          <w:rFonts w:ascii="Arial" w:cs="Arial" w:hAnsi="Arial"/>
        </w:rPr>
        <w:t xml:space="preserve">Conformément aux dispositions de </w:t>
      </w:r>
      <w:r w:rsidRPr="00731CD7">
        <w:rPr>
          <w:rFonts w:ascii="Arial" w:cs="Arial" w:hAnsi="Arial"/>
        </w:rPr>
        <w:t>l’Accord</w:t>
      </w:r>
      <w:r>
        <w:rPr>
          <w:rFonts w:ascii="Arial" w:cs="Arial" w:hAnsi="Arial"/>
        </w:rPr>
        <w:t xml:space="preserve"> auquel s’attache la présente annexe,</w:t>
      </w:r>
      <w:r w:rsidR="001B6E4E">
        <w:rPr>
          <w:rFonts w:ascii="Arial" w:cs="Arial" w:hAnsi="Arial"/>
        </w:rPr>
        <w:t xml:space="preserve"> les Parties conviennent que le </w:t>
      </w:r>
      <w:r w:rsidR="00240D4A" w:rsidRPr="00C87E57">
        <w:rPr>
          <w:rFonts w:ascii="Arial" w:cs="Arial" w:hAnsi="Arial"/>
        </w:rPr>
        <w:t xml:space="preserve">Compte épargne-temps </w:t>
      </w:r>
      <w:r w:rsidR="001B6E4E">
        <w:rPr>
          <w:rFonts w:ascii="Arial" w:cs="Arial" w:hAnsi="Arial"/>
        </w:rPr>
        <w:t>sera automatiquement alimenté aux échéances suivantes</w:t>
      </w:r>
      <w:r w:rsidR="008B6C2A">
        <w:rPr>
          <w:rFonts w:ascii="Arial" w:cs="Arial" w:hAnsi="Arial"/>
        </w:rPr>
        <w:t> </w:t>
      </w:r>
      <w:r w:rsidR="001B6E4E">
        <w:rPr>
          <w:rFonts w:ascii="Arial" w:cs="Arial" w:hAnsi="Arial"/>
        </w:rPr>
        <w:t>: </w:t>
      </w:r>
    </w:p>
    <w:p w14:paraId="22FAD705" w14:textId="77777777" w:rsidP="001B6E4E" w:rsidR="001B6E4E" w:rsidRDefault="001B6E4E">
      <w:pPr>
        <w:rPr>
          <w:rFonts w:ascii="Arial" w:cs="Arial" w:hAnsi="Arial"/>
        </w:rPr>
      </w:pPr>
    </w:p>
    <w:p w14:paraId="421BF2F7" w14:textId="39366B05" w:rsidP="003F6815" w:rsidR="004126A0" w:rsidRDefault="00240D4A" w:rsidRPr="00240D4A">
      <w:pPr>
        <w:pStyle w:val="Paragraphedeliste"/>
        <w:numPr>
          <w:ilvl w:val="0"/>
          <w:numId w:val="5"/>
        </w:numPr>
        <w:tabs>
          <w:tab w:pos="426" w:val="left"/>
        </w:tabs>
        <w:spacing w:after="60"/>
        <w:ind w:hanging="425" w:left="425"/>
        <w:rPr>
          <w:rFonts w:ascii="Arial" w:cs="Arial" w:hAnsi="Arial"/>
          <w:bCs/>
        </w:rPr>
      </w:pPr>
      <w:r w:rsidRPr="00240D4A">
        <w:rPr>
          <w:rFonts w:ascii="Arial" w:cs="Arial" w:hAnsi="Arial"/>
          <w:bCs/>
        </w:rPr>
        <w:t xml:space="preserve">au </w:t>
      </w:r>
      <w:r w:rsidR="001B6E4E" w:rsidRPr="00240D4A">
        <w:rPr>
          <w:rFonts w:ascii="Arial" w:cs="Arial" w:hAnsi="Arial"/>
          <w:bCs/>
        </w:rPr>
        <w:t>31 mai</w:t>
      </w:r>
      <w:r w:rsidRPr="00240D4A">
        <w:rPr>
          <w:rFonts w:ascii="Arial" w:cs="Arial" w:hAnsi="Arial"/>
          <w:bCs/>
        </w:rPr>
        <w:t xml:space="preserve">, </w:t>
      </w:r>
      <w:r w:rsidR="001B6E4E" w:rsidRPr="00240D4A">
        <w:rPr>
          <w:rFonts w:ascii="Arial" w:cs="Arial" w:hAnsi="Arial"/>
          <w:bCs/>
        </w:rPr>
        <w:t>pour les congés payés</w:t>
      </w:r>
      <w:r w:rsidRPr="00240D4A">
        <w:rPr>
          <w:rFonts w:ascii="Arial" w:cs="Arial" w:hAnsi="Arial"/>
          <w:bCs/>
        </w:rPr>
        <w:t xml:space="preserve"> </w:t>
      </w:r>
      <w:r w:rsidR="0096542D" w:rsidRPr="00C87E57">
        <w:rPr>
          <w:rFonts w:ascii="Arial" w:cs="Arial" w:hAnsi="Arial"/>
        </w:rPr>
        <w:t>excédant quatre semaines</w:t>
      </w:r>
      <w:r w:rsidR="0096542D">
        <w:rPr>
          <w:rFonts w:ascii="Arial" w:cs="Arial" w:hAnsi="Arial"/>
          <w:bCs/>
        </w:rPr>
        <w:t xml:space="preserve">, </w:t>
      </w:r>
      <w:r w:rsidR="00E27C7D">
        <w:rPr>
          <w:rFonts w:ascii="Arial" w:cs="Arial" w:hAnsi="Arial"/>
          <w:bCs/>
        </w:rPr>
        <w:t xml:space="preserve">et les congés anniversaires </w:t>
      </w:r>
      <w:r w:rsidRPr="00240D4A">
        <w:rPr>
          <w:rFonts w:ascii="Arial" w:cs="Arial" w:hAnsi="Arial"/>
          <w:bCs/>
        </w:rPr>
        <w:t>non pris</w:t>
      </w:r>
      <w:r w:rsidR="001B6E4E" w:rsidRPr="00240D4A">
        <w:rPr>
          <w:rFonts w:ascii="Arial" w:cs="Arial" w:hAnsi="Arial"/>
          <w:bCs/>
        </w:rPr>
        <w:t xml:space="preserve">, </w:t>
      </w:r>
      <w:r w:rsidR="004126A0" w:rsidRPr="00240D4A">
        <w:rPr>
          <w:rFonts w:ascii="Arial" w:cs="Arial" w:hAnsi="Arial"/>
          <w:bCs/>
        </w:rPr>
        <w:t xml:space="preserve">conformément </w:t>
      </w:r>
      <w:r w:rsidR="00E27C7D">
        <w:rPr>
          <w:rFonts w:ascii="Arial" w:cs="Arial" w:hAnsi="Arial"/>
          <w:bCs/>
        </w:rPr>
        <w:t xml:space="preserve">aux </w:t>
      </w:r>
      <w:r w:rsidR="004126A0" w:rsidRPr="00240D4A">
        <w:rPr>
          <w:rFonts w:ascii="Arial" w:cs="Arial" w:hAnsi="Arial"/>
          <w:bCs/>
        </w:rPr>
        <w:t>article</w:t>
      </w:r>
      <w:r w:rsidR="00E27C7D">
        <w:rPr>
          <w:rFonts w:ascii="Arial" w:cs="Arial" w:hAnsi="Arial"/>
          <w:bCs/>
        </w:rPr>
        <w:t>s</w:t>
      </w:r>
      <w:r w:rsidR="004126A0" w:rsidRPr="00240D4A">
        <w:rPr>
          <w:rFonts w:ascii="Arial" w:cs="Arial" w:hAnsi="Arial"/>
          <w:bCs/>
        </w:rPr>
        <w:t xml:space="preserve"> 40.2 </w:t>
      </w:r>
      <w:r w:rsidR="00E27C7D">
        <w:rPr>
          <w:rFonts w:ascii="Arial" w:cs="Arial" w:hAnsi="Arial"/>
          <w:bCs/>
        </w:rPr>
        <w:t>et 41</w:t>
      </w:r>
    </w:p>
    <w:p w14:paraId="6CC18806" w14:textId="143612EF" w:rsidP="003F6815" w:rsidR="001B6E4E" w:rsidRDefault="00240D4A" w:rsidRPr="00240D4A">
      <w:pPr>
        <w:pStyle w:val="Paragraphedeliste"/>
        <w:numPr>
          <w:ilvl w:val="0"/>
          <w:numId w:val="5"/>
        </w:numPr>
        <w:tabs>
          <w:tab w:pos="426" w:val="left"/>
        </w:tabs>
        <w:spacing w:after="60"/>
        <w:ind w:hanging="425" w:left="425"/>
        <w:rPr>
          <w:rFonts w:ascii="Arial" w:cs="Arial" w:hAnsi="Arial"/>
          <w:bCs/>
        </w:rPr>
      </w:pPr>
      <w:r w:rsidRPr="00240D4A">
        <w:rPr>
          <w:rFonts w:ascii="Arial" w:cs="Arial" w:hAnsi="Arial"/>
          <w:bCs/>
        </w:rPr>
        <w:t xml:space="preserve">au </w:t>
      </w:r>
      <w:r w:rsidR="001B6E4E" w:rsidRPr="00240D4A">
        <w:rPr>
          <w:rFonts w:ascii="Arial" w:cs="Arial" w:hAnsi="Arial"/>
          <w:bCs/>
        </w:rPr>
        <w:t>31 août</w:t>
      </w:r>
      <w:r w:rsidRPr="00240D4A">
        <w:rPr>
          <w:rFonts w:ascii="Arial" w:cs="Arial" w:hAnsi="Arial"/>
          <w:bCs/>
        </w:rPr>
        <w:t>,</w:t>
      </w:r>
      <w:r w:rsidR="001B6E4E" w:rsidRPr="00240D4A">
        <w:rPr>
          <w:rFonts w:ascii="Arial" w:cs="Arial" w:hAnsi="Arial"/>
          <w:bCs/>
        </w:rPr>
        <w:t xml:space="preserve"> pour les JRTT </w:t>
      </w:r>
      <w:r w:rsidR="0096542D" w:rsidRPr="00C87E57">
        <w:rPr>
          <w:rFonts w:ascii="Arial" w:cs="Arial" w:hAnsi="Arial"/>
        </w:rPr>
        <w:t xml:space="preserve">excédant </w:t>
      </w:r>
      <w:r w:rsidR="0096542D">
        <w:rPr>
          <w:rFonts w:ascii="Arial" w:cs="Arial" w:hAnsi="Arial"/>
        </w:rPr>
        <w:t>cinq jours,</w:t>
      </w:r>
      <w:r w:rsidR="0096542D" w:rsidRPr="00240D4A">
        <w:rPr>
          <w:rFonts w:ascii="Arial" w:cs="Arial" w:hAnsi="Arial"/>
          <w:bCs/>
        </w:rPr>
        <w:t xml:space="preserve"> non pris</w:t>
      </w:r>
      <w:r w:rsidR="0096542D">
        <w:rPr>
          <w:rFonts w:ascii="Arial" w:cs="Arial" w:hAnsi="Arial"/>
          <w:bCs/>
        </w:rPr>
        <w:t>,</w:t>
      </w:r>
      <w:r w:rsidR="0096542D" w:rsidRPr="00240D4A">
        <w:rPr>
          <w:rFonts w:ascii="Arial" w:cs="Arial" w:hAnsi="Arial"/>
          <w:bCs/>
        </w:rPr>
        <w:t xml:space="preserve"> </w:t>
      </w:r>
      <w:r w:rsidR="001B6E4E" w:rsidRPr="00240D4A">
        <w:rPr>
          <w:rFonts w:ascii="Arial" w:cs="Arial" w:hAnsi="Arial"/>
          <w:bCs/>
        </w:rPr>
        <w:t xml:space="preserve">des salariés </w:t>
      </w:r>
      <w:r w:rsidR="00605366" w:rsidRPr="00240D4A">
        <w:rPr>
          <w:rFonts w:ascii="Arial" w:cs="Arial" w:hAnsi="Arial"/>
          <w:bCs/>
        </w:rPr>
        <w:t>dont le temps de travail est décompté</w:t>
      </w:r>
      <w:r w:rsidR="001B6E4E" w:rsidRPr="00240D4A">
        <w:rPr>
          <w:rFonts w:ascii="Arial" w:cs="Arial" w:hAnsi="Arial"/>
          <w:bCs/>
        </w:rPr>
        <w:t xml:space="preserve"> en heures</w:t>
      </w:r>
      <w:r w:rsidR="004126A0" w:rsidRPr="00240D4A">
        <w:rPr>
          <w:rFonts w:ascii="Arial" w:cs="Arial" w:hAnsi="Arial"/>
          <w:bCs/>
        </w:rPr>
        <w:t xml:space="preserve">, conformément à l’article </w:t>
      </w:r>
      <w:r w:rsidRPr="00240D4A">
        <w:rPr>
          <w:rFonts w:ascii="Arial" w:cs="Arial" w:hAnsi="Arial"/>
          <w:bCs/>
        </w:rPr>
        <w:t>23.4</w:t>
      </w:r>
    </w:p>
    <w:p w14:paraId="592B06F4" w14:textId="27551CB2" w:rsidP="003F6815" w:rsidR="00E27C7D" w:rsidRDefault="0096542D">
      <w:pPr>
        <w:pStyle w:val="Paragraphedeliste"/>
        <w:numPr>
          <w:ilvl w:val="0"/>
          <w:numId w:val="5"/>
        </w:numPr>
        <w:tabs>
          <w:tab w:pos="426" w:val="left"/>
        </w:tabs>
        <w:spacing w:after="60"/>
        <w:ind w:hanging="425" w:left="425"/>
        <w:rPr>
          <w:rFonts w:ascii="Arial" w:cs="Arial" w:hAnsi="Arial"/>
          <w:bCs/>
        </w:rPr>
      </w:pPr>
      <w:r>
        <w:rPr>
          <w:rFonts w:ascii="Arial" w:cs="Arial" w:hAnsi="Arial"/>
          <w:bCs/>
        </w:rPr>
        <w:t xml:space="preserve">au </w:t>
      </w:r>
      <w:r w:rsidR="001B6E4E" w:rsidRPr="00240D4A">
        <w:rPr>
          <w:rFonts w:ascii="Arial" w:cs="Arial" w:hAnsi="Arial"/>
          <w:bCs/>
        </w:rPr>
        <w:t>31 décembre</w:t>
      </w:r>
      <w:r>
        <w:rPr>
          <w:rFonts w:ascii="Arial" w:cs="Arial" w:hAnsi="Arial"/>
          <w:bCs/>
        </w:rPr>
        <w:t xml:space="preserve">, </w:t>
      </w:r>
      <w:r w:rsidRPr="00240D4A">
        <w:rPr>
          <w:rFonts w:ascii="Arial" w:cs="Arial" w:hAnsi="Arial"/>
          <w:bCs/>
        </w:rPr>
        <w:t xml:space="preserve">pour les JRTT </w:t>
      </w:r>
      <w:r w:rsidRPr="00C87E57">
        <w:rPr>
          <w:rFonts w:ascii="Arial" w:cs="Arial" w:hAnsi="Arial"/>
        </w:rPr>
        <w:t xml:space="preserve">excédant </w:t>
      </w:r>
      <w:r>
        <w:rPr>
          <w:rFonts w:ascii="Arial" w:cs="Arial" w:hAnsi="Arial"/>
        </w:rPr>
        <w:t>deux jours</w:t>
      </w:r>
      <w:r w:rsidRPr="00240D4A">
        <w:rPr>
          <w:rFonts w:ascii="Arial" w:cs="Arial" w:hAnsi="Arial"/>
          <w:bCs/>
        </w:rPr>
        <w:t xml:space="preserve"> </w:t>
      </w:r>
      <w:r w:rsidR="00605366" w:rsidRPr="00240D4A">
        <w:rPr>
          <w:rFonts w:ascii="Arial" w:cs="Arial" w:hAnsi="Arial"/>
          <w:bCs/>
        </w:rPr>
        <w:t>des salariés dont le temps de travail est décompté en heures</w:t>
      </w:r>
      <w:r w:rsidR="00E27C7D" w:rsidRPr="00240D4A">
        <w:rPr>
          <w:rFonts w:ascii="Arial" w:cs="Arial" w:hAnsi="Arial"/>
          <w:bCs/>
        </w:rPr>
        <w:t>, conformément à l’article 23.4</w:t>
      </w:r>
    </w:p>
    <w:p w14:paraId="578C36A1" w14:textId="0691A33F" w:rsidP="003F6815" w:rsidR="001B6E4E" w:rsidRDefault="00E27C7D" w:rsidRPr="00240D4A">
      <w:pPr>
        <w:pStyle w:val="Paragraphedeliste"/>
        <w:numPr>
          <w:ilvl w:val="0"/>
          <w:numId w:val="5"/>
        </w:numPr>
        <w:tabs>
          <w:tab w:pos="426" w:val="left"/>
        </w:tabs>
        <w:ind w:hanging="425" w:left="425"/>
        <w:rPr>
          <w:rFonts w:ascii="Arial" w:cs="Arial" w:hAnsi="Arial"/>
          <w:bCs/>
        </w:rPr>
      </w:pPr>
      <w:r>
        <w:rPr>
          <w:rFonts w:ascii="Arial" w:cs="Arial" w:hAnsi="Arial"/>
          <w:bCs/>
        </w:rPr>
        <w:t xml:space="preserve">au </w:t>
      </w:r>
      <w:r w:rsidRPr="00240D4A">
        <w:rPr>
          <w:rFonts w:ascii="Arial" w:cs="Arial" w:hAnsi="Arial"/>
          <w:bCs/>
        </w:rPr>
        <w:t>31 décembre</w:t>
      </w:r>
      <w:r>
        <w:rPr>
          <w:rFonts w:ascii="Arial" w:cs="Arial" w:hAnsi="Arial"/>
          <w:bCs/>
        </w:rPr>
        <w:t xml:space="preserve">, </w:t>
      </w:r>
      <w:r w:rsidRPr="00240D4A">
        <w:rPr>
          <w:rFonts w:ascii="Arial" w:cs="Arial" w:hAnsi="Arial"/>
          <w:bCs/>
        </w:rPr>
        <w:t>pour le</w:t>
      </w:r>
      <w:r>
        <w:rPr>
          <w:rFonts w:ascii="Arial" w:cs="Arial" w:hAnsi="Arial"/>
          <w:bCs/>
        </w:rPr>
        <w:t xml:space="preserve"> solde de</w:t>
      </w:r>
      <w:r w:rsidRPr="00240D4A">
        <w:rPr>
          <w:rFonts w:ascii="Arial" w:cs="Arial" w:hAnsi="Arial"/>
          <w:bCs/>
        </w:rPr>
        <w:t xml:space="preserve"> JRTT des salariés dont le temps de travail est décompté en </w:t>
      </w:r>
      <w:r>
        <w:rPr>
          <w:rFonts w:ascii="Arial" w:cs="Arial" w:hAnsi="Arial"/>
          <w:bCs/>
        </w:rPr>
        <w:t>jours</w:t>
      </w:r>
      <w:r w:rsidRPr="00240D4A">
        <w:rPr>
          <w:rFonts w:ascii="Arial" w:cs="Arial" w:hAnsi="Arial"/>
          <w:bCs/>
        </w:rPr>
        <w:t xml:space="preserve">, conformément à l’article </w:t>
      </w:r>
      <w:r w:rsidR="00240D4A" w:rsidRPr="00240D4A">
        <w:rPr>
          <w:rFonts w:ascii="Arial" w:cs="Arial" w:hAnsi="Arial"/>
          <w:bCs/>
        </w:rPr>
        <w:t>35</w:t>
      </w:r>
    </w:p>
    <w:p w14:paraId="1CDADCD1" w14:textId="77777777" w:rsidP="001B6E4E" w:rsidR="001B6E4E" w:rsidRDefault="001B6E4E">
      <w:pPr>
        <w:rPr>
          <w:rFonts w:ascii="Arial" w:cs="Arial" w:hAnsi="Arial"/>
        </w:rPr>
      </w:pPr>
    </w:p>
    <w:p w14:paraId="1B06BC7E" w14:textId="77777777" w:rsidP="00163AE3" w:rsidR="00163AE3" w:rsidRDefault="00163AE3">
      <w:pPr>
        <w:rPr>
          <w:rFonts w:ascii="Arial" w:cs="Arial" w:hAnsi="Arial"/>
        </w:rPr>
      </w:pPr>
      <w:r>
        <w:rPr>
          <w:rFonts w:ascii="Arial" w:cs="Arial" w:hAnsi="Arial"/>
        </w:rPr>
        <w:lastRenderedPageBreak/>
        <w:t xml:space="preserve">L’alimentation annuelle du </w:t>
      </w:r>
      <w:r w:rsidRPr="00CA5762">
        <w:rPr>
          <w:rFonts w:ascii="Arial" w:cs="Arial" w:hAnsi="Arial"/>
        </w:rPr>
        <w:t>Compte épargne-temps</w:t>
      </w:r>
      <w:r>
        <w:rPr>
          <w:rFonts w:ascii="Arial" w:cs="Arial" w:hAnsi="Arial"/>
        </w:rPr>
        <w:t xml:space="preserve"> est plafonnée à 30 jours par an – hors congés anniversaire – dans la limite d’un seuil global maximum de 200 jours. </w:t>
      </w:r>
    </w:p>
    <w:p w14:paraId="6C79EAC3" w14:textId="77777777" w:rsidP="00163AE3" w:rsidR="00163AE3" w:rsidRDefault="00163AE3">
      <w:pPr>
        <w:rPr>
          <w:rFonts w:ascii="Arial" w:cs="Arial" w:hAnsi="Arial"/>
        </w:rPr>
      </w:pPr>
    </w:p>
    <w:p w14:paraId="1C303580" w14:textId="554F46F4" w:rsidP="00163AE3" w:rsidR="00163AE3" w:rsidRDefault="00163AE3">
      <w:pPr>
        <w:rPr>
          <w:rFonts w:ascii="Arial" w:cs="Arial" w:hAnsi="Arial"/>
        </w:rPr>
      </w:pPr>
      <w:r>
        <w:rPr>
          <w:rFonts w:ascii="Arial" w:cs="Arial" w:hAnsi="Arial"/>
        </w:rPr>
        <w:t>Toutefois, pour accompagner les fins de carrière, les Parties conviennent que le plafond de 200 jours n’est pas applicable aux</w:t>
      </w:r>
      <w:r w:rsidR="00353E56">
        <w:rPr>
          <w:rFonts w:ascii="Arial" w:cs="Arial" w:hAnsi="Arial"/>
        </w:rPr>
        <w:t xml:space="preserve"> Comptes épargne-temps des</w:t>
      </w:r>
      <w:r>
        <w:rPr>
          <w:rFonts w:ascii="Arial" w:cs="Arial" w:hAnsi="Arial"/>
        </w:rPr>
        <w:t xml:space="preserve"> salariés </w:t>
      </w:r>
      <w:r w:rsidR="00353E56">
        <w:rPr>
          <w:rFonts w:ascii="Arial" w:cs="Arial" w:hAnsi="Arial"/>
        </w:rPr>
        <w:t xml:space="preserve">âgés </w:t>
      </w:r>
      <w:r>
        <w:rPr>
          <w:rFonts w:ascii="Arial" w:cs="Arial" w:hAnsi="Arial"/>
        </w:rPr>
        <w:t>de 58 ans</w:t>
      </w:r>
      <w:r w:rsidR="00353E56">
        <w:rPr>
          <w:rFonts w:ascii="Arial" w:cs="Arial" w:hAnsi="Arial"/>
        </w:rPr>
        <w:t xml:space="preserve"> et plus</w:t>
      </w:r>
      <w:r>
        <w:rPr>
          <w:rFonts w:ascii="Arial" w:cs="Arial" w:hAnsi="Arial"/>
        </w:rPr>
        <w:t xml:space="preserve">. </w:t>
      </w:r>
    </w:p>
    <w:p w14:paraId="00813051" w14:textId="77777777" w:rsidP="00163AE3" w:rsidR="00163AE3" w:rsidRDefault="00163AE3">
      <w:pPr>
        <w:rPr>
          <w:rFonts w:ascii="Arial" w:cs="Arial" w:hAnsi="Arial"/>
        </w:rPr>
      </w:pPr>
    </w:p>
    <w:p w14:paraId="77274B78" w14:textId="77777777" w:rsidP="00163AE3" w:rsidR="00163AE3" w:rsidRDefault="00163AE3">
      <w:pPr>
        <w:rPr>
          <w:rFonts w:ascii="Arial" w:cs="Arial" w:hAnsi="Arial"/>
        </w:rPr>
      </w:pPr>
      <w:r>
        <w:rPr>
          <w:rFonts w:ascii="Arial" w:cs="Arial" w:hAnsi="Arial"/>
        </w:rPr>
        <w:t>En cas de dépassement de l’un ou l’autre des seuils, l’épargne est impossible.</w:t>
      </w:r>
    </w:p>
    <w:p w14:paraId="398735B4" w14:textId="77777777" w:rsidP="00163AE3" w:rsidR="00163AE3" w:rsidRDefault="00163AE3">
      <w:pPr>
        <w:rPr>
          <w:rFonts w:ascii="Arial" w:cs="Arial" w:hAnsi="Arial"/>
        </w:rPr>
      </w:pPr>
    </w:p>
    <w:p w14:paraId="13240A31" w14:textId="77777777" w:rsidP="00163AE3" w:rsidR="00163AE3" w:rsidRDefault="00163AE3">
      <w:pPr>
        <w:rPr>
          <w:rFonts w:ascii="Arial" w:cs="Arial" w:hAnsi="Arial"/>
        </w:rPr>
      </w:pPr>
    </w:p>
    <w:p w14:paraId="68A7BE6F" w14:textId="77777777" w:rsidP="00163AE3" w:rsidR="00163AE3" w:rsidRDefault="00163AE3">
      <w:pPr>
        <w:pStyle w:val="Titre2"/>
        <w:pBdr>
          <w:top w:color="auto" w:space="0" w:sz="0" w:val="none"/>
          <w:left w:color="auto" w:space="0" w:sz="0" w:val="none"/>
          <w:bottom w:color="auto" w:space="0" w:sz="0" w:val="none"/>
          <w:right w:color="auto" w:space="0" w:sz="0" w:val="none"/>
        </w:pBdr>
        <w:jc w:val="left"/>
      </w:pPr>
      <w:bookmarkStart w:id="174" w:name="_Toc45268346"/>
      <w:bookmarkStart w:id="175" w:name="_Toc45895749"/>
      <w:r w:rsidRPr="008B6C2A">
        <w:rPr>
          <w:u w:val="none"/>
        </w:rPr>
        <w:t xml:space="preserve">Article 4 – </w:t>
      </w:r>
      <w:r w:rsidRPr="008B6C2A">
        <w:rPr>
          <w:u w:val="none"/>
        </w:rPr>
        <w:tab/>
      </w:r>
      <w:r>
        <w:t xml:space="preserve">Utilisation du </w:t>
      </w:r>
      <w:r w:rsidRPr="00B419ED">
        <w:t>Compte épargne-temps</w:t>
      </w:r>
      <w:r>
        <w:t xml:space="preserve"> pour rémunérer des absences</w:t>
      </w:r>
      <w:bookmarkEnd w:id="174"/>
      <w:bookmarkEnd w:id="175"/>
    </w:p>
    <w:p w14:paraId="064190DA" w14:textId="77777777" w:rsidP="00163AE3" w:rsidR="00163AE3" w:rsidRDefault="00163AE3">
      <w:pPr>
        <w:rPr>
          <w:rFonts w:ascii="Arial" w:cs="Arial" w:hAnsi="Arial"/>
        </w:rPr>
      </w:pPr>
      <w:r>
        <w:rPr>
          <w:rFonts w:ascii="Arial" w:cs="Arial" w:hAnsi="Arial"/>
        </w:rPr>
        <w:t>Les jours correspondant à l’épargne-temps ainsi constituée pourront être utilisés, par journées entières, pour financer un congé normalement non rémunéré, ou un temps partiel.</w:t>
      </w:r>
    </w:p>
    <w:p w14:paraId="1C5EBD96" w14:textId="77777777" w:rsidP="00163AE3" w:rsidR="00163AE3" w:rsidRDefault="00163AE3">
      <w:pPr>
        <w:rPr>
          <w:rFonts w:ascii="Arial" w:cs="Arial" w:hAnsi="Arial"/>
        </w:rPr>
      </w:pPr>
    </w:p>
    <w:p w14:paraId="799BD46B" w14:textId="77777777" w:rsidP="00163AE3" w:rsidR="00163AE3" w:rsidRDefault="00163AE3" w:rsidRPr="00DC6A00">
      <w:pPr>
        <w:ind w:right="-35"/>
        <w:rPr>
          <w:rFonts w:ascii="Arial" w:hAnsi="Arial"/>
          <w:highlight w:val="yellow"/>
        </w:rPr>
      </w:pPr>
    </w:p>
    <w:p w14:paraId="6A30FE29" w14:textId="77777777" w:rsidP="00163AE3" w:rsidR="00163AE3" w:rsidRDefault="00163AE3">
      <w:pPr>
        <w:rPr>
          <w:rFonts w:ascii="Arial" w:cs="Arial" w:hAnsi="Arial"/>
        </w:rPr>
      </w:pPr>
      <w:r>
        <w:rPr>
          <w:rFonts w:ascii="Arial" w:cs="Arial" w:hAnsi="Arial"/>
          <w:b/>
          <w:u w:val="single"/>
        </w:rPr>
        <w:t xml:space="preserve">4.1 – </w:t>
      </w:r>
      <w:r w:rsidRPr="00D579B5">
        <w:rPr>
          <w:rFonts w:ascii="Arial" w:cs="Arial" w:hAnsi="Arial"/>
          <w:b/>
          <w:u w:val="single"/>
        </w:rPr>
        <w:t xml:space="preserve">Utilisation du Compte épargne-temps pour </w:t>
      </w:r>
      <w:r>
        <w:rPr>
          <w:rFonts w:ascii="Arial" w:cs="Arial" w:hAnsi="Arial"/>
          <w:b/>
          <w:u w:val="single"/>
        </w:rPr>
        <w:t>rémunérer un temps partiel</w:t>
      </w:r>
    </w:p>
    <w:p w14:paraId="74935D4F" w14:textId="77777777" w:rsidP="00163AE3" w:rsidR="00163AE3" w:rsidRDefault="00163AE3">
      <w:pPr>
        <w:rPr>
          <w:rFonts w:ascii="Arial" w:cs="Arial" w:hAnsi="Arial"/>
        </w:rPr>
      </w:pPr>
    </w:p>
    <w:p w14:paraId="546F878D" w14:textId="77777777" w:rsidP="00163AE3" w:rsidR="00163AE3" w:rsidRDefault="00163AE3">
      <w:pPr>
        <w:rPr>
          <w:rFonts w:ascii="Arial" w:cs="Arial" w:hAnsi="Arial"/>
        </w:rPr>
      </w:pPr>
      <w:r>
        <w:rPr>
          <w:rFonts w:ascii="Arial" w:cs="Arial" w:hAnsi="Arial"/>
        </w:rPr>
        <w:t>L’épargne-temps peut être utilisée pour rémunérer, pendant une durée déterminée, les jours non travaillés en cas de passage à temps partiel ou temps réduit.</w:t>
      </w:r>
    </w:p>
    <w:p w14:paraId="55AFFCC5" w14:textId="77777777" w:rsidP="00163AE3" w:rsidR="00163AE3" w:rsidRDefault="00163AE3">
      <w:pPr>
        <w:rPr>
          <w:rFonts w:ascii="Arial" w:cs="Arial" w:hAnsi="Arial"/>
        </w:rPr>
      </w:pPr>
    </w:p>
    <w:p w14:paraId="5B80F585" w14:textId="47470649" w:rsidP="00163AE3" w:rsidR="00163AE3" w:rsidRDefault="00163AE3">
      <w:pPr>
        <w:rPr>
          <w:rFonts w:ascii="Arial" w:cs="Arial" w:hAnsi="Arial"/>
        </w:rPr>
      </w:pPr>
      <w:r w:rsidRPr="002E5F7E">
        <w:rPr>
          <w:rFonts w:ascii="Arial" w:cs="Arial" w:hAnsi="Arial"/>
        </w:rPr>
        <w:t xml:space="preserve">La demande du salarié devra alors être formulée dans les délais </w:t>
      </w:r>
      <w:r w:rsidRPr="00804958">
        <w:rPr>
          <w:rFonts w:ascii="Arial" w:cs="Arial" w:hAnsi="Arial"/>
        </w:rPr>
        <w:t>des articles 27.2 ou 39.2</w:t>
      </w:r>
      <w:r w:rsidRPr="002E5F7E">
        <w:rPr>
          <w:rFonts w:ascii="Arial" w:cs="Arial" w:hAnsi="Arial"/>
        </w:rPr>
        <w:t xml:space="preserve"> de </w:t>
      </w:r>
      <w:r w:rsidR="00605366" w:rsidRPr="002E5F7E">
        <w:rPr>
          <w:rFonts w:ascii="Arial" w:cs="Arial" w:hAnsi="Arial"/>
        </w:rPr>
        <w:t>l’Accord auquel s’attache la présente annexe</w:t>
      </w:r>
      <w:r w:rsidRPr="002E5F7E">
        <w:rPr>
          <w:rFonts w:ascii="Arial" w:cs="Arial" w:hAnsi="Arial"/>
        </w:rPr>
        <w:t xml:space="preserve"> et relatifs au temps partiel et temps réduit.</w:t>
      </w:r>
    </w:p>
    <w:p w14:paraId="7D57D4FE" w14:textId="77777777" w:rsidP="00163AE3" w:rsidR="00163AE3" w:rsidRDefault="00163AE3">
      <w:pPr>
        <w:rPr>
          <w:rFonts w:ascii="Arial" w:cs="Arial" w:hAnsi="Arial"/>
        </w:rPr>
      </w:pPr>
    </w:p>
    <w:p w14:paraId="2D9300C5" w14:textId="77777777" w:rsidP="00163AE3" w:rsidR="00163AE3" w:rsidRDefault="00163AE3">
      <w:pPr>
        <w:rPr>
          <w:rFonts w:ascii="Arial" w:cs="Arial" w:hAnsi="Arial"/>
        </w:rPr>
      </w:pPr>
    </w:p>
    <w:p w14:paraId="7B916000" w14:textId="77777777" w:rsidP="00163AE3" w:rsidR="00163AE3" w:rsidRDefault="00163AE3">
      <w:pPr>
        <w:rPr>
          <w:rFonts w:ascii="Arial" w:cs="Arial" w:hAnsi="Arial"/>
        </w:rPr>
      </w:pPr>
      <w:r>
        <w:rPr>
          <w:rFonts w:ascii="Arial" w:cs="Arial" w:hAnsi="Arial"/>
          <w:b/>
          <w:u w:val="single"/>
        </w:rPr>
        <w:t xml:space="preserve">4.2 – </w:t>
      </w:r>
      <w:r w:rsidRPr="00D579B5">
        <w:rPr>
          <w:rFonts w:ascii="Arial" w:cs="Arial" w:hAnsi="Arial"/>
          <w:b/>
          <w:u w:val="single"/>
        </w:rPr>
        <w:t xml:space="preserve">Utilisation du Compte épargne-temps pour </w:t>
      </w:r>
      <w:r>
        <w:rPr>
          <w:rFonts w:ascii="Arial" w:cs="Arial" w:hAnsi="Arial"/>
          <w:b/>
          <w:u w:val="single"/>
        </w:rPr>
        <w:t>rémunérer une période de congé</w:t>
      </w:r>
    </w:p>
    <w:p w14:paraId="131CE96C" w14:textId="77777777" w:rsidP="00163AE3" w:rsidR="00163AE3" w:rsidRDefault="00163AE3">
      <w:pPr>
        <w:rPr>
          <w:rFonts w:ascii="Arial" w:cs="Arial" w:hAnsi="Arial"/>
        </w:rPr>
      </w:pPr>
    </w:p>
    <w:p w14:paraId="57338CCE" w14:textId="047F40A0" w:rsidP="00163AE3" w:rsidR="00163AE3" w:rsidRDefault="00163AE3">
      <w:pPr>
        <w:rPr>
          <w:rFonts w:ascii="Arial" w:cs="Arial" w:hAnsi="Arial"/>
        </w:rPr>
      </w:pPr>
      <w:r>
        <w:rPr>
          <w:rFonts w:ascii="Arial" w:cs="Arial" w:hAnsi="Arial"/>
        </w:rPr>
        <w:t xml:space="preserve">Les jours de congés pris au titre de l’épargne-temps pourront être associés aux autres formes de congés prévues par la loi ou la </w:t>
      </w:r>
      <w:r w:rsidR="00D702E8">
        <w:rPr>
          <w:rFonts w:ascii="Arial" w:cs="Arial" w:hAnsi="Arial"/>
        </w:rPr>
        <w:t>C</w:t>
      </w:r>
      <w:r>
        <w:rPr>
          <w:rFonts w:ascii="Arial" w:cs="Arial" w:hAnsi="Arial"/>
        </w:rPr>
        <w:t>onvention collective (congé sabbatique, congé pour création ou reprise d’entreprise, congé parental d’éducation…).</w:t>
      </w:r>
    </w:p>
    <w:p w14:paraId="6FAD99FE" w14:textId="77777777" w:rsidP="00163AE3" w:rsidR="00163AE3" w:rsidRDefault="00163AE3">
      <w:pPr>
        <w:rPr>
          <w:rFonts w:ascii="Arial" w:cs="Arial" w:hAnsi="Arial"/>
        </w:rPr>
      </w:pPr>
    </w:p>
    <w:p w14:paraId="71F99956" w14:textId="77777777" w:rsidP="00163AE3" w:rsidR="00163AE3" w:rsidRDefault="00163AE3">
      <w:pPr>
        <w:rPr>
          <w:rFonts w:ascii="Arial" w:cs="Arial" w:hAnsi="Arial"/>
        </w:rPr>
      </w:pPr>
      <w:r>
        <w:rPr>
          <w:rFonts w:ascii="Arial" w:cs="Arial" w:hAnsi="Arial"/>
        </w:rPr>
        <w:t>Le Compte épargne-temps peut également être utilisé pour rémunérer des périodes de formation pour convenance personnelle effectuées</w:t>
      </w:r>
      <w:r w:rsidRPr="008B74D9">
        <w:rPr>
          <w:rFonts w:ascii="Arial" w:cs="Arial" w:hAnsi="Arial"/>
        </w:rPr>
        <w:t xml:space="preserve"> </w:t>
      </w:r>
      <w:r>
        <w:rPr>
          <w:rFonts w:ascii="Arial" w:cs="Arial" w:hAnsi="Arial"/>
        </w:rPr>
        <w:t>hors temps de travail.</w:t>
      </w:r>
    </w:p>
    <w:p w14:paraId="0F7C6005" w14:textId="77777777" w:rsidP="00163AE3" w:rsidR="00163AE3" w:rsidRDefault="00163AE3">
      <w:pPr>
        <w:rPr>
          <w:rFonts w:ascii="Arial" w:cs="Arial" w:hAnsi="Arial"/>
        </w:rPr>
      </w:pPr>
    </w:p>
    <w:p w14:paraId="317C6953" w14:textId="77777777" w:rsidP="00163AE3" w:rsidR="00163AE3" w:rsidRDefault="00163AE3">
      <w:pPr>
        <w:rPr>
          <w:rFonts w:ascii="Arial" w:cs="Arial" w:hAnsi="Arial"/>
        </w:rPr>
      </w:pPr>
      <w:r>
        <w:rPr>
          <w:rFonts w:ascii="Arial" w:cs="Arial" w:hAnsi="Arial"/>
        </w:rPr>
        <w:t xml:space="preserve">Les salariés en fin de carrière peuvent faire le choix d’utiliser les jours épargnés dans leur </w:t>
      </w:r>
      <w:r w:rsidRPr="00CA5762">
        <w:rPr>
          <w:rFonts w:ascii="Arial" w:cs="Arial" w:hAnsi="Arial"/>
        </w:rPr>
        <w:t>Compte épargne-temps</w:t>
      </w:r>
      <w:r>
        <w:rPr>
          <w:rFonts w:ascii="Arial" w:cs="Arial" w:hAnsi="Arial"/>
        </w:rPr>
        <w:t xml:space="preserve"> pour anticiper leur cessation d’activité avant la date de leur départ en retraite. La confirmation de la date de cessation anticipée d’activité devra être effectuée avec un délai de prévenance minimum de trois mois. </w:t>
      </w:r>
    </w:p>
    <w:p w14:paraId="0CE14FE6" w14:textId="77777777" w:rsidP="00163AE3" w:rsidR="00163AE3" w:rsidRDefault="00163AE3">
      <w:pPr>
        <w:rPr>
          <w:rFonts w:ascii="Arial" w:cs="Arial" w:hAnsi="Arial"/>
        </w:rPr>
      </w:pPr>
    </w:p>
    <w:p w14:paraId="3AC2ED9E" w14:textId="7620AAB3" w:rsidP="00163AE3" w:rsidR="00163AE3" w:rsidRDefault="00163AE3">
      <w:pPr>
        <w:rPr>
          <w:rFonts w:ascii="Arial" w:cs="Arial" w:hAnsi="Arial"/>
        </w:rPr>
      </w:pPr>
      <w:r>
        <w:rPr>
          <w:rFonts w:ascii="Arial" w:cs="Arial" w:hAnsi="Arial"/>
        </w:rPr>
        <w:t>Hormis le cas d’utilisation pour rémunérer un temps partiel, préalablement à l’utilisation des jours de son Compte épargne temps,</w:t>
      </w:r>
      <w:r w:rsidRPr="00460BD6">
        <w:rPr>
          <w:rFonts w:ascii="Arial" w:cs="Arial" w:hAnsi="Arial"/>
        </w:rPr>
        <w:t xml:space="preserve"> le salarié devra avoir </w:t>
      </w:r>
      <w:r>
        <w:rPr>
          <w:rFonts w:ascii="Arial" w:cs="Arial" w:hAnsi="Arial"/>
        </w:rPr>
        <w:t>épuisé et/ ou préalablement arrêté avec son responsable hiérarchique,</w:t>
      </w:r>
      <w:r w:rsidRPr="00460BD6">
        <w:rPr>
          <w:rFonts w:ascii="Arial" w:cs="Arial" w:hAnsi="Arial"/>
        </w:rPr>
        <w:t xml:space="preserve"> l</w:t>
      </w:r>
      <w:r w:rsidR="008B6C2A">
        <w:rPr>
          <w:rFonts w:ascii="Arial" w:cs="Arial" w:hAnsi="Arial"/>
        </w:rPr>
        <w:t>’</w:t>
      </w:r>
      <w:r w:rsidRPr="00460BD6">
        <w:rPr>
          <w:rFonts w:ascii="Arial" w:cs="Arial" w:hAnsi="Arial"/>
        </w:rPr>
        <w:t>ensemble de ses droits à congés payés</w:t>
      </w:r>
      <w:r w:rsidR="00295141">
        <w:rPr>
          <w:rFonts w:ascii="Arial" w:cs="Arial" w:hAnsi="Arial"/>
        </w:rPr>
        <w:t xml:space="preserve"> et JRTT</w:t>
      </w:r>
      <w:r w:rsidRPr="00460BD6">
        <w:rPr>
          <w:rFonts w:ascii="Arial" w:cs="Arial" w:hAnsi="Arial"/>
        </w:rPr>
        <w:t>, au titre de la période considérée</w:t>
      </w:r>
      <w:r>
        <w:rPr>
          <w:rFonts w:ascii="Arial" w:cs="Arial" w:hAnsi="Arial"/>
        </w:rPr>
        <w:t xml:space="preserve">. </w:t>
      </w:r>
    </w:p>
    <w:p w14:paraId="63228FAD" w14:textId="77777777" w:rsidP="00163AE3" w:rsidR="00163AE3" w:rsidRDefault="00163AE3">
      <w:pPr>
        <w:rPr>
          <w:rFonts w:ascii="Arial" w:cs="Arial" w:hAnsi="Arial"/>
        </w:rPr>
      </w:pPr>
    </w:p>
    <w:p w14:paraId="3FEED26A" w14:textId="77777777" w:rsidP="00163AE3" w:rsidR="00163AE3" w:rsidRDefault="00163AE3">
      <w:pPr>
        <w:rPr>
          <w:rFonts w:ascii="Arial" w:cs="Arial" w:hAnsi="Arial"/>
        </w:rPr>
      </w:pPr>
      <w:r>
        <w:rPr>
          <w:rFonts w:ascii="Arial" w:cs="Arial" w:hAnsi="Arial"/>
        </w:rPr>
        <w:t>Dans tous les cas, les dates et la durée envisagées pour le congé financé par l’épargne-temps devront être déterminées en accord avec le responsable hiérarchique.</w:t>
      </w:r>
    </w:p>
    <w:p w14:paraId="480AFBEE" w14:textId="77777777" w:rsidP="00163AE3" w:rsidR="00163AE3" w:rsidRDefault="00163AE3">
      <w:pPr>
        <w:rPr>
          <w:rFonts w:ascii="Arial" w:cs="Arial" w:hAnsi="Arial"/>
        </w:rPr>
      </w:pPr>
    </w:p>
    <w:p w14:paraId="686FC7FA" w14:textId="11E1F9EF" w:rsidP="00163AE3" w:rsidR="00163AE3" w:rsidRDefault="00163AE3">
      <w:pPr>
        <w:rPr>
          <w:rFonts w:ascii="Arial" w:cs="Arial" w:hAnsi="Arial"/>
        </w:rPr>
      </w:pPr>
      <w:r w:rsidRPr="00C263FF">
        <w:rPr>
          <w:rFonts w:ascii="Arial" w:cs="Arial" w:hAnsi="Arial"/>
        </w:rPr>
        <w:t>La demande d</w:t>
      </w:r>
      <w:r>
        <w:rPr>
          <w:rFonts w:ascii="Arial" w:cs="Arial" w:hAnsi="Arial"/>
        </w:rPr>
        <w:t xml:space="preserve">’utilisation du </w:t>
      </w:r>
      <w:r w:rsidR="00240D4A" w:rsidRPr="00C87E57">
        <w:rPr>
          <w:rFonts w:ascii="Arial" w:cs="Arial" w:hAnsi="Arial"/>
        </w:rPr>
        <w:t xml:space="preserve">Compte épargne-temps </w:t>
      </w:r>
      <w:r w:rsidRPr="00C263FF">
        <w:rPr>
          <w:rFonts w:ascii="Arial" w:cs="Arial" w:hAnsi="Arial"/>
        </w:rPr>
        <w:t xml:space="preserve">est adressée </w:t>
      </w:r>
      <w:r>
        <w:rPr>
          <w:rFonts w:ascii="Arial" w:cs="Arial" w:hAnsi="Arial"/>
        </w:rPr>
        <w:t>au responsable hiérarchique</w:t>
      </w:r>
      <w:r w:rsidR="008B6C2A">
        <w:rPr>
          <w:rFonts w:ascii="Arial" w:cs="Arial" w:hAnsi="Arial"/>
        </w:rPr>
        <w:t> </w:t>
      </w:r>
      <w:r>
        <w:rPr>
          <w:rFonts w:ascii="Arial" w:cs="Arial" w:hAnsi="Arial"/>
        </w:rPr>
        <w:t xml:space="preserve">: </w:t>
      </w:r>
    </w:p>
    <w:p w14:paraId="2357BEF4" w14:textId="77777777" w:rsidP="00163AE3" w:rsidR="00163AE3" w:rsidRDefault="00163AE3">
      <w:pPr>
        <w:rPr>
          <w:rFonts w:ascii="Arial" w:cs="Arial" w:hAnsi="Arial"/>
        </w:rPr>
      </w:pPr>
    </w:p>
    <w:p w14:paraId="78455727" w14:textId="77777777" w:rsidP="00353E56" w:rsidR="00163AE3" w:rsidRDefault="00163AE3" w:rsidRPr="00353E56">
      <w:pPr>
        <w:numPr>
          <w:ilvl w:val="0"/>
          <w:numId w:val="3"/>
        </w:numPr>
        <w:spacing w:after="60"/>
        <w:ind w:hanging="567" w:left="567"/>
        <w:rPr>
          <w:rFonts w:ascii="Arial" w:cs="Arial" w:hAnsi="Arial"/>
          <w:bCs/>
        </w:rPr>
      </w:pPr>
      <w:r w:rsidRPr="00353E56">
        <w:rPr>
          <w:rFonts w:ascii="Arial" w:cs="Arial" w:hAnsi="Arial"/>
          <w:bCs/>
        </w:rPr>
        <w:t>au moins deux semaines avant la date de départ en congé souhaitée pour un congé d’une durée inférieure ou égale à 10 jours ouvrés</w:t>
      </w:r>
    </w:p>
    <w:p w14:paraId="172D5C12" w14:textId="77777777" w:rsidP="00353E56" w:rsidR="00163AE3" w:rsidRDefault="00163AE3" w:rsidRPr="00353E56">
      <w:pPr>
        <w:numPr>
          <w:ilvl w:val="0"/>
          <w:numId w:val="3"/>
        </w:numPr>
        <w:ind w:hanging="567" w:left="567"/>
        <w:rPr>
          <w:rFonts w:ascii="Arial" w:cs="Arial" w:hAnsi="Arial"/>
          <w:bCs/>
        </w:rPr>
      </w:pPr>
      <w:r w:rsidRPr="00353E56">
        <w:rPr>
          <w:rFonts w:ascii="Arial" w:cs="Arial" w:hAnsi="Arial"/>
          <w:bCs/>
        </w:rPr>
        <w:t>au moins trois mois avant la date de départ souhaitée pour un congé d’une durée supérieure à 10 jours ouvrés</w:t>
      </w:r>
    </w:p>
    <w:p w14:paraId="4231DD67" w14:textId="77777777" w:rsidP="00163AE3" w:rsidR="00163AE3" w:rsidRDefault="00163AE3" w:rsidRPr="00EA7AD2">
      <w:pPr>
        <w:pStyle w:val="Paragraphedeliste"/>
        <w:rPr>
          <w:rFonts w:ascii="Arial" w:cs="Arial" w:hAnsi="Arial"/>
        </w:rPr>
      </w:pPr>
    </w:p>
    <w:p w14:paraId="0E07A179" w14:textId="050D7838" w:rsidP="00163AE3" w:rsidR="00163AE3" w:rsidRDefault="00163AE3">
      <w:pPr>
        <w:rPr>
          <w:rFonts w:ascii="Arial" w:cs="Arial" w:hAnsi="Arial"/>
        </w:rPr>
      </w:pPr>
      <w:r>
        <w:rPr>
          <w:rFonts w:ascii="Arial" w:cs="Arial" w:hAnsi="Arial"/>
        </w:rPr>
        <w:lastRenderedPageBreak/>
        <w:t>Le responsable hiérarchique valide la demande de prise de jours</w:t>
      </w:r>
      <w:r w:rsidR="00240D4A">
        <w:rPr>
          <w:rFonts w:ascii="Arial" w:cs="Arial" w:hAnsi="Arial"/>
        </w:rPr>
        <w:t xml:space="preserve"> du</w:t>
      </w:r>
      <w:r>
        <w:rPr>
          <w:rFonts w:ascii="Arial" w:cs="Arial" w:hAnsi="Arial"/>
        </w:rPr>
        <w:t xml:space="preserve"> </w:t>
      </w:r>
      <w:r w:rsidR="00240D4A" w:rsidRPr="00C87E57">
        <w:rPr>
          <w:rFonts w:ascii="Arial" w:cs="Arial" w:hAnsi="Arial"/>
        </w:rPr>
        <w:t xml:space="preserve">Compte épargne-temps </w:t>
      </w:r>
      <w:r>
        <w:rPr>
          <w:rFonts w:ascii="Arial" w:cs="Arial" w:hAnsi="Arial"/>
        </w:rPr>
        <w:t>dans un délai raisonnable au regard de la durée du congé et de la période demandées, et au maximum </w:t>
      </w:r>
      <w:r w:rsidRPr="00C011C9">
        <w:rPr>
          <w:rFonts w:ascii="Arial" w:cs="Arial" w:hAnsi="Arial"/>
        </w:rPr>
        <w:t xml:space="preserve">dans un </w:t>
      </w:r>
      <w:r>
        <w:rPr>
          <w:rFonts w:ascii="Arial" w:cs="Arial" w:hAnsi="Arial"/>
        </w:rPr>
        <w:t>délai de 2 semaines à compter de la réception de la demande</w:t>
      </w:r>
      <w:r w:rsidRPr="00C011C9">
        <w:rPr>
          <w:rFonts w:ascii="Arial" w:cs="Arial" w:hAnsi="Arial"/>
        </w:rPr>
        <w:t>.</w:t>
      </w:r>
      <w:r>
        <w:rPr>
          <w:rFonts w:ascii="Arial" w:cs="Arial" w:hAnsi="Arial"/>
        </w:rPr>
        <w:t xml:space="preserve"> </w:t>
      </w:r>
    </w:p>
    <w:p w14:paraId="55CA4565" w14:textId="77777777" w:rsidP="00163AE3" w:rsidR="00163AE3" w:rsidRDefault="00163AE3">
      <w:pPr>
        <w:rPr>
          <w:rFonts w:ascii="Arial" w:cs="Arial" w:hAnsi="Arial"/>
        </w:rPr>
      </w:pPr>
    </w:p>
    <w:p w14:paraId="4BD51480" w14:textId="77777777" w:rsidP="00163AE3" w:rsidR="00163AE3" w:rsidRDefault="00163AE3" w:rsidRPr="00C011C9">
      <w:pPr>
        <w:rPr>
          <w:rFonts w:ascii="Arial" w:cs="Arial" w:hAnsi="Arial"/>
        </w:rPr>
      </w:pPr>
      <w:r>
        <w:rPr>
          <w:rFonts w:ascii="Arial" w:cs="Arial" w:hAnsi="Arial"/>
        </w:rPr>
        <w:t xml:space="preserve">La date de départ en congé peut être reportée une fois, pour 3 mois maximum, si les nécessités de service l’exigent. </w:t>
      </w:r>
    </w:p>
    <w:p w14:paraId="4880400D" w14:textId="77777777" w:rsidP="00163AE3" w:rsidR="00163AE3" w:rsidRDefault="00163AE3">
      <w:pPr>
        <w:ind w:right="-35"/>
        <w:rPr>
          <w:rFonts w:ascii="Arial" w:hAnsi="Arial"/>
          <w:highlight w:val="yellow"/>
        </w:rPr>
      </w:pPr>
    </w:p>
    <w:p w14:paraId="7B260C7C" w14:textId="77777777" w:rsidP="00163AE3" w:rsidR="00163AE3" w:rsidRDefault="00163AE3" w:rsidRPr="00DC6A00">
      <w:pPr>
        <w:ind w:right="-35"/>
        <w:rPr>
          <w:rFonts w:ascii="Arial" w:hAnsi="Arial"/>
          <w:highlight w:val="yellow"/>
        </w:rPr>
      </w:pPr>
    </w:p>
    <w:p w14:paraId="7DB9E21C" w14:textId="77777777" w:rsidP="00163AE3" w:rsidR="00163AE3" w:rsidRDefault="00163AE3">
      <w:pPr>
        <w:rPr>
          <w:rFonts w:ascii="Arial" w:cs="Arial" w:hAnsi="Arial"/>
        </w:rPr>
      </w:pPr>
      <w:r>
        <w:rPr>
          <w:rFonts w:ascii="Arial" w:cs="Arial" w:hAnsi="Arial"/>
          <w:b/>
          <w:u w:val="single"/>
        </w:rPr>
        <w:t>4.3 – S</w:t>
      </w:r>
      <w:r w:rsidRPr="00233476">
        <w:rPr>
          <w:rFonts w:ascii="Arial" w:cs="Arial" w:hAnsi="Arial"/>
          <w:b/>
          <w:u w:val="single"/>
        </w:rPr>
        <w:t>tatut du salarié pendant l’utilisation du Compte épargne-temps sous forme de congé</w:t>
      </w:r>
    </w:p>
    <w:p w14:paraId="5F24501E" w14:textId="77777777" w:rsidP="00163AE3" w:rsidR="00163AE3" w:rsidRDefault="00163AE3">
      <w:pPr>
        <w:rPr>
          <w:rFonts w:ascii="Arial" w:cs="Arial" w:hAnsi="Arial"/>
        </w:rPr>
      </w:pPr>
    </w:p>
    <w:p w14:paraId="0F228A29" w14:textId="32EA61B5" w:rsidP="00163AE3" w:rsidR="00163AE3" w:rsidRDefault="00163AE3">
      <w:pPr>
        <w:rPr>
          <w:rFonts w:ascii="Arial" w:cs="Arial" w:hAnsi="Arial"/>
        </w:rPr>
      </w:pPr>
      <w:r>
        <w:rPr>
          <w:rFonts w:ascii="Arial" w:cs="Arial" w:hAnsi="Arial"/>
        </w:rPr>
        <w:t>Le salarié est rémunéré à son dernier salaire perçu.</w:t>
      </w:r>
    </w:p>
    <w:p w14:paraId="3B1AF2A7" w14:textId="77777777" w:rsidP="00163AE3" w:rsidR="00163AE3" w:rsidRDefault="00163AE3">
      <w:pPr>
        <w:rPr>
          <w:rFonts w:ascii="Arial" w:cs="Arial" w:hAnsi="Arial"/>
        </w:rPr>
      </w:pPr>
    </w:p>
    <w:p w14:paraId="13DBCD82" w14:textId="77777777" w:rsidP="00163AE3" w:rsidR="00163AE3" w:rsidRDefault="00163AE3">
      <w:pPr>
        <w:rPr>
          <w:rFonts w:ascii="Arial" w:cs="Arial" w:hAnsi="Arial"/>
        </w:rPr>
      </w:pPr>
      <w:r>
        <w:rPr>
          <w:rFonts w:ascii="Arial" w:cs="Arial" w:hAnsi="Arial"/>
        </w:rPr>
        <w:t>La rémunération est versée normalement, aux échéances habituelles de paie.</w:t>
      </w:r>
    </w:p>
    <w:p w14:paraId="3DECCF4A" w14:textId="77777777" w:rsidP="00163AE3" w:rsidR="000520EB" w:rsidRDefault="000520EB">
      <w:pPr>
        <w:rPr>
          <w:rFonts w:ascii="Arial" w:cs="Arial" w:hAnsi="Arial"/>
        </w:rPr>
      </w:pPr>
    </w:p>
    <w:p w14:paraId="0DE71293" w14:textId="7F2EB543" w:rsidP="00163AE3" w:rsidR="00163AE3" w:rsidRDefault="00163AE3">
      <w:pPr>
        <w:rPr>
          <w:rFonts w:ascii="Arial" w:cs="Arial" w:hAnsi="Arial"/>
        </w:rPr>
      </w:pPr>
      <w:r>
        <w:rPr>
          <w:rFonts w:ascii="Arial" w:cs="Arial" w:hAnsi="Arial"/>
        </w:rPr>
        <w:t xml:space="preserve">Pendant cette absence, le </w:t>
      </w:r>
      <w:r w:rsidR="00311E08">
        <w:rPr>
          <w:rFonts w:ascii="Arial" w:cs="Arial" w:hAnsi="Arial"/>
        </w:rPr>
        <w:t>salarié</w:t>
      </w:r>
      <w:r>
        <w:rPr>
          <w:rFonts w:ascii="Arial" w:cs="Arial" w:hAnsi="Arial"/>
        </w:rPr>
        <w:t xml:space="preserve"> conserve la couverture maladie / prévoyance / invalidité / décès et continue d’acquérir des droits aux régimes de retraite.</w:t>
      </w:r>
    </w:p>
    <w:p w14:paraId="74C04852" w14:textId="77777777" w:rsidP="00163AE3" w:rsidR="00163AE3" w:rsidRDefault="00163AE3">
      <w:pPr>
        <w:rPr>
          <w:rFonts w:ascii="Arial" w:cs="Arial" w:hAnsi="Arial"/>
        </w:rPr>
      </w:pPr>
    </w:p>
    <w:p w14:paraId="0FA37777" w14:textId="0C2C8557" w:rsidP="00163AE3" w:rsidR="00163AE3" w:rsidRDefault="00163AE3">
      <w:pPr>
        <w:rPr>
          <w:rFonts w:ascii="Arial" w:cs="Arial" w:hAnsi="Arial"/>
        </w:rPr>
      </w:pPr>
      <w:r>
        <w:rPr>
          <w:rFonts w:ascii="Arial" w:cs="Arial" w:hAnsi="Arial"/>
        </w:rPr>
        <w:t>La rémunération perçue pen</w:t>
      </w:r>
      <w:r w:rsidR="000520EB">
        <w:rPr>
          <w:rFonts w:ascii="Arial" w:cs="Arial" w:hAnsi="Arial"/>
        </w:rPr>
        <w:t>d</w:t>
      </w:r>
      <w:r>
        <w:rPr>
          <w:rFonts w:ascii="Arial" w:cs="Arial" w:hAnsi="Arial"/>
        </w:rPr>
        <w:t>ant cette absence entre dans le calcul de l’intéressement, de la participation et d</w:t>
      </w:r>
      <w:r w:rsidR="00AC296D">
        <w:rPr>
          <w:rFonts w:ascii="Arial" w:cs="Arial" w:hAnsi="Arial"/>
        </w:rPr>
        <w:t xml:space="preserve">e l’éventuel </w:t>
      </w:r>
      <w:r>
        <w:rPr>
          <w:rFonts w:ascii="Arial" w:cs="Arial" w:hAnsi="Arial"/>
        </w:rPr>
        <w:t>13</w:t>
      </w:r>
      <w:r>
        <w:rPr>
          <w:rFonts w:ascii="Arial" w:cs="Arial" w:hAnsi="Arial"/>
          <w:vertAlign w:val="superscript"/>
        </w:rPr>
        <w:t xml:space="preserve">ème </w:t>
      </w:r>
      <w:r>
        <w:rPr>
          <w:rFonts w:ascii="Arial" w:cs="Arial" w:hAnsi="Arial"/>
        </w:rPr>
        <w:t>mois de salaire.</w:t>
      </w:r>
    </w:p>
    <w:p w14:paraId="0D2AC582" w14:textId="77777777" w:rsidP="00163AE3" w:rsidR="00163AE3" w:rsidRDefault="00163AE3">
      <w:pPr>
        <w:rPr>
          <w:rFonts w:ascii="Arial" w:cs="Arial" w:hAnsi="Arial"/>
        </w:rPr>
      </w:pPr>
    </w:p>
    <w:p w14:paraId="05B7A1FC" w14:textId="0A719A87" w:rsidP="000520EB" w:rsidR="000520EB" w:rsidRDefault="000520EB">
      <w:pPr>
        <w:rPr>
          <w:rFonts w:ascii="Arial" w:cs="Arial" w:hAnsi="Arial"/>
        </w:rPr>
      </w:pPr>
      <w:r>
        <w:rPr>
          <w:rFonts w:ascii="Arial" w:cs="Arial" w:hAnsi="Arial"/>
        </w:rPr>
        <w:t xml:space="preserve">Lorsque le Compte épargne-temps est utilisé pour financer un congé, les congés utilisés au titre de l’épargne temps ne sont pas assimilés à du travail effectif pour la détermination des droits à congés, et ne génèrent de ce fait aucun droit à congé annuel. Toutefois, par dérogation à ce principe, il est convenu que les demandes de congés au titre du présent article d’une durée inférieure à 1 mois consécutif ne suspendront pas le contrat de travail. Il en est de même pour l’utilisation du compte-épargne temps pour rémunérer un passage à temps partiel. </w:t>
      </w:r>
    </w:p>
    <w:p w14:paraId="67D46846" w14:textId="77777777" w:rsidP="000520EB" w:rsidR="000520EB" w:rsidRDefault="000520EB">
      <w:pPr>
        <w:rPr>
          <w:rFonts w:ascii="Arial" w:cs="Arial" w:hAnsi="Arial"/>
        </w:rPr>
      </w:pPr>
    </w:p>
    <w:p w14:paraId="3CE7C553" w14:textId="77777777" w:rsidP="00163AE3" w:rsidR="00163AE3" w:rsidRDefault="00163AE3">
      <w:pPr>
        <w:rPr>
          <w:rFonts w:ascii="Arial" w:cs="Arial" w:hAnsi="Arial"/>
        </w:rPr>
      </w:pPr>
    </w:p>
    <w:p w14:paraId="2289C45D" w14:textId="3EF334AB" w:rsidP="00163AE3" w:rsidR="00163AE3" w:rsidRDefault="00163AE3">
      <w:pPr>
        <w:rPr>
          <w:rFonts w:ascii="Arial" w:cs="Arial" w:hAnsi="Arial"/>
        </w:rPr>
      </w:pPr>
      <w:r>
        <w:rPr>
          <w:rFonts w:ascii="Arial" w:cs="Arial" w:hAnsi="Arial"/>
          <w:b/>
          <w:u w:val="single"/>
        </w:rPr>
        <w:t xml:space="preserve">4.4 – Retour du </w:t>
      </w:r>
      <w:r w:rsidR="00311E08">
        <w:rPr>
          <w:rFonts w:ascii="Arial" w:cs="Arial" w:hAnsi="Arial"/>
          <w:b/>
          <w:u w:val="single"/>
        </w:rPr>
        <w:t>salarié</w:t>
      </w:r>
      <w:r>
        <w:rPr>
          <w:rFonts w:ascii="Arial" w:cs="Arial" w:hAnsi="Arial"/>
          <w:b/>
          <w:u w:val="single"/>
        </w:rPr>
        <w:t xml:space="preserve"> </w:t>
      </w:r>
      <w:r w:rsidR="00672265">
        <w:rPr>
          <w:rFonts w:ascii="Arial" w:cs="Arial" w:hAnsi="Arial"/>
          <w:b/>
          <w:u w:val="single"/>
        </w:rPr>
        <w:t>à la suite d’une</w:t>
      </w:r>
      <w:r>
        <w:rPr>
          <w:rFonts w:ascii="Arial" w:cs="Arial" w:hAnsi="Arial"/>
          <w:b/>
          <w:u w:val="single"/>
        </w:rPr>
        <w:t xml:space="preserve"> absence  </w:t>
      </w:r>
    </w:p>
    <w:p w14:paraId="1A3EFB01" w14:textId="77777777" w:rsidP="00163AE3" w:rsidR="00163AE3" w:rsidRDefault="00163AE3"/>
    <w:p w14:paraId="7D301952" w14:textId="1602E3C6" w:rsidP="00163AE3" w:rsidR="00163AE3" w:rsidRDefault="00D07460">
      <w:pPr>
        <w:rPr>
          <w:rFonts w:ascii="Arial" w:cs="Arial" w:hAnsi="Arial"/>
        </w:rPr>
      </w:pPr>
      <w:r>
        <w:rPr>
          <w:rFonts w:ascii="Arial" w:cs="Arial" w:hAnsi="Arial"/>
        </w:rPr>
        <w:t>À</w:t>
      </w:r>
      <w:r w:rsidR="00163AE3">
        <w:rPr>
          <w:rFonts w:ascii="Arial" w:cs="Arial" w:hAnsi="Arial"/>
        </w:rPr>
        <w:t xml:space="preserve"> l’issue de son congé, le </w:t>
      </w:r>
      <w:r w:rsidR="00311E08">
        <w:rPr>
          <w:rFonts w:ascii="Arial" w:cs="Arial" w:hAnsi="Arial"/>
        </w:rPr>
        <w:t>salarié</w:t>
      </w:r>
      <w:r w:rsidR="00163AE3">
        <w:rPr>
          <w:rFonts w:ascii="Arial" w:cs="Arial" w:hAnsi="Arial"/>
        </w:rPr>
        <w:t xml:space="preserve"> reprend </w:t>
      </w:r>
      <w:r w:rsidR="000520EB">
        <w:rPr>
          <w:rFonts w:ascii="Arial" w:cs="Arial" w:hAnsi="Arial"/>
        </w:rPr>
        <w:t xml:space="preserve">son précédent emploi ou, en cas de congé d’une </w:t>
      </w:r>
      <w:r w:rsidR="00163AE3">
        <w:rPr>
          <w:rFonts w:ascii="Arial" w:cs="Arial" w:hAnsi="Arial"/>
        </w:rPr>
        <w:t>durée supérieur</w:t>
      </w:r>
      <w:r w:rsidR="009D3C66">
        <w:rPr>
          <w:rFonts w:ascii="Arial" w:cs="Arial" w:hAnsi="Arial"/>
        </w:rPr>
        <w:t>e</w:t>
      </w:r>
      <w:r w:rsidR="00163AE3">
        <w:rPr>
          <w:rFonts w:ascii="Arial" w:cs="Arial" w:hAnsi="Arial"/>
        </w:rPr>
        <w:t xml:space="preserve"> à 1 mois, le </w:t>
      </w:r>
      <w:r w:rsidR="00311E08">
        <w:rPr>
          <w:rFonts w:ascii="Arial" w:cs="Arial" w:hAnsi="Arial"/>
        </w:rPr>
        <w:t xml:space="preserve">salarié </w:t>
      </w:r>
      <w:r w:rsidR="000520EB">
        <w:rPr>
          <w:rFonts w:ascii="Arial" w:cs="Arial" w:hAnsi="Arial"/>
        </w:rPr>
        <w:t xml:space="preserve">reprend son précédent emploi ou un emploi de même nature, assorti d’une </w:t>
      </w:r>
      <w:r w:rsidR="00163AE3">
        <w:rPr>
          <w:rFonts w:ascii="Arial" w:cs="Arial" w:hAnsi="Arial"/>
        </w:rPr>
        <w:t>rémunération</w:t>
      </w:r>
      <w:r w:rsidR="000520EB">
        <w:rPr>
          <w:rFonts w:ascii="Arial" w:cs="Arial" w:hAnsi="Arial"/>
        </w:rPr>
        <w:t xml:space="preserve"> au moins</w:t>
      </w:r>
      <w:r w:rsidR="00163AE3">
        <w:rPr>
          <w:rFonts w:ascii="Arial" w:cs="Arial" w:hAnsi="Arial"/>
        </w:rPr>
        <w:t xml:space="preserve"> équivalente. </w:t>
      </w:r>
    </w:p>
    <w:p w14:paraId="39485554" w14:textId="77777777" w:rsidP="00163AE3" w:rsidR="00163AE3" w:rsidRDefault="00163AE3">
      <w:pPr>
        <w:rPr>
          <w:rFonts w:ascii="Arial" w:cs="Arial" w:hAnsi="Arial"/>
        </w:rPr>
      </w:pPr>
    </w:p>
    <w:p w14:paraId="01D50C27" w14:textId="77777777" w:rsidP="00163AE3" w:rsidR="00163AE3" w:rsidRDefault="00163AE3"/>
    <w:p w14:paraId="653FF02F" w14:textId="77777777" w:rsidP="008B6C2A" w:rsidR="00163AE3" w:rsidRDefault="00163AE3">
      <w:pPr>
        <w:pStyle w:val="Titre2"/>
        <w:pBdr>
          <w:top w:color="auto" w:space="0" w:sz="0" w:val="none"/>
          <w:left w:color="auto" w:space="0" w:sz="0" w:val="none"/>
          <w:bottom w:color="auto" w:space="0" w:sz="0" w:val="none"/>
          <w:right w:color="auto" w:space="0" w:sz="0" w:val="none"/>
        </w:pBdr>
        <w:spacing w:after="0"/>
        <w:jc w:val="left"/>
      </w:pPr>
      <w:bookmarkStart w:id="176" w:name="_Toc45268347"/>
      <w:bookmarkStart w:id="177" w:name="_Toc45895750"/>
      <w:r w:rsidRPr="008B6C2A">
        <w:rPr>
          <w:u w:val="none"/>
        </w:rPr>
        <w:t xml:space="preserve">Article 5 – </w:t>
      </w:r>
      <w:r w:rsidRPr="008B6C2A">
        <w:rPr>
          <w:u w:val="none"/>
        </w:rPr>
        <w:tab/>
      </w:r>
      <w:r>
        <w:t xml:space="preserve">Monétisation du </w:t>
      </w:r>
      <w:r w:rsidRPr="00B419ED">
        <w:t>Compte épargne-temps</w:t>
      </w:r>
      <w:bookmarkEnd w:id="176"/>
      <w:bookmarkEnd w:id="177"/>
      <w:r>
        <w:t xml:space="preserve">  </w:t>
      </w:r>
    </w:p>
    <w:p w14:paraId="60EE27DF" w14:textId="07C9C04C" w:rsidP="00163AE3" w:rsidR="00163AE3" w:rsidRDefault="00163AE3">
      <w:pPr>
        <w:ind w:right="-35"/>
        <w:rPr>
          <w:rFonts w:ascii="Arial" w:hAnsi="Arial"/>
          <w:highlight w:val="yellow"/>
        </w:rPr>
      </w:pPr>
    </w:p>
    <w:p w14:paraId="61E2C5A0" w14:textId="77777777" w:rsidP="00163AE3" w:rsidR="008B6C2A" w:rsidRDefault="008B6C2A" w:rsidRPr="00DC6A00">
      <w:pPr>
        <w:ind w:right="-35"/>
        <w:rPr>
          <w:rFonts w:ascii="Arial" w:hAnsi="Arial"/>
          <w:highlight w:val="yellow"/>
        </w:rPr>
      </w:pPr>
    </w:p>
    <w:p w14:paraId="2B7C7CF7" w14:textId="77777777" w:rsidP="00163AE3" w:rsidR="00163AE3" w:rsidRDefault="00163AE3">
      <w:pPr>
        <w:rPr>
          <w:rFonts w:ascii="Arial" w:cs="Arial" w:hAnsi="Arial"/>
        </w:rPr>
      </w:pPr>
      <w:r>
        <w:rPr>
          <w:rFonts w:ascii="Arial" w:cs="Arial" w:hAnsi="Arial"/>
          <w:b/>
          <w:u w:val="single"/>
        </w:rPr>
        <w:t xml:space="preserve">5.1 – </w:t>
      </w:r>
      <w:r w:rsidRPr="00D579B5">
        <w:rPr>
          <w:rFonts w:ascii="Arial" w:cs="Arial" w:hAnsi="Arial"/>
          <w:b/>
          <w:u w:val="single"/>
        </w:rPr>
        <w:t>Utilisation du Compte épargne-temps pour compléter sa rémunération</w:t>
      </w:r>
    </w:p>
    <w:p w14:paraId="61D2D93C" w14:textId="77777777" w:rsidP="00163AE3" w:rsidR="00163AE3" w:rsidRDefault="00163AE3">
      <w:pPr>
        <w:rPr>
          <w:rFonts w:ascii="Arial" w:cs="Arial" w:hAnsi="Arial"/>
        </w:rPr>
      </w:pPr>
    </w:p>
    <w:p w14:paraId="70E4B3E7" w14:textId="37196B51" w:rsidP="00163AE3" w:rsidR="00163AE3" w:rsidRDefault="00754A76">
      <w:pPr>
        <w:rPr>
          <w:rFonts w:ascii="Arial" w:cs="Arial" w:hAnsi="Arial"/>
        </w:rPr>
      </w:pPr>
      <w:r>
        <w:rPr>
          <w:rFonts w:ascii="Arial" w:cs="Arial" w:hAnsi="Arial"/>
        </w:rPr>
        <w:t>À</w:t>
      </w:r>
      <w:r w:rsidR="00163AE3">
        <w:rPr>
          <w:rFonts w:ascii="Arial" w:cs="Arial" w:hAnsi="Arial"/>
        </w:rPr>
        <w:t xml:space="preserve"> l’exception de la cinquième semaine de congé payé annuel dont la monétisation est interdite, le salarié peut monétiser une fois par an les jours épargnés sur son </w:t>
      </w:r>
      <w:r w:rsidR="00163AE3" w:rsidRPr="00CA5762">
        <w:rPr>
          <w:rFonts w:ascii="Arial" w:cs="Arial" w:hAnsi="Arial"/>
        </w:rPr>
        <w:t>Compte épargne-temps</w:t>
      </w:r>
      <w:r w:rsidR="00163AE3">
        <w:rPr>
          <w:rFonts w:ascii="Arial" w:cs="Arial" w:hAnsi="Arial"/>
        </w:rPr>
        <w:t xml:space="preserve"> dans les conditions ci-après :</w:t>
      </w:r>
    </w:p>
    <w:p w14:paraId="10D68E58" w14:textId="77777777" w:rsidP="00163AE3" w:rsidR="00163AE3" w:rsidRDefault="00163AE3">
      <w:pPr>
        <w:rPr>
          <w:rFonts w:ascii="Arial" w:cs="Arial" w:hAnsi="Arial"/>
        </w:rPr>
      </w:pPr>
    </w:p>
    <w:p w14:paraId="121F8F54" w14:textId="77777777" w:rsidP="00163AE3" w:rsidR="00163AE3" w:rsidRDefault="00163AE3">
      <w:pPr>
        <w:rPr>
          <w:rFonts w:ascii="Arial" w:cs="Arial" w:hAnsi="Arial"/>
        </w:rPr>
      </w:pPr>
      <w:r>
        <w:rPr>
          <w:rFonts w:ascii="Arial" w:cs="Arial" w:hAnsi="Arial"/>
        </w:rPr>
        <w:t xml:space="preserve">Les jours affectés au </w:t>
      </w:r>
      <w:r w:rsidRPr="00CA5762">
        <w:rPr>
          <w:rFonts w:ascii="Arial" w:cs="Arial" w:hAnsi="Arial"/>
        </w:rPr>
        <w:t>Compte épargne-temps</w:t>
      </w:r>
      <w:r>
        <w:rPr>
          <w:rFonts w:ascii="Arial" w:cs="Arial" w:hAnsi="Arial"/>
        </w:rPr>
        <w:t xml:space="preserve"> peuvent être monétisés dans la limite de 10 jours par an. </w:t>
      </w:r>
    </w:p>
    <w:p w14:paraId="5FCA3652" w14:textId="77777777" w:rsidP="00163AE3" w:rsidR="00163AE3" w:rsidRDefault="00163AE3">
      <w:pPr>
        <w:rPr>
          <w:rFonts w:ascii="Arial" w:cs="Arial" w:hAnsi="Arial"/>
        </w:rPr>
      </w:pPr>
    </w:p>
    <w:p w14:paraId="6B92D974" w14:textId="77777777" w:rsidP="00163AE3" w:rsidR="00163AE3" w:rsidRDefault="00163AE3">
      <w:pPr>
        <w:rPr>
          <w:rFonts w:ascii="Arial" w:cs="Arial" w:hAnsi="Arial"/>
        </w:rPr>
      </w:pPr>
      <w:r>
        <w:rPr>
          <w:rFonts w:ascii="Arial" w:cs="Arial" w:hAnsi="Arial"/>
        </w:rPr>
        <w:t xml:space="preserve">La demande de monétisation pourra intervenir 2 fois par an. </w:t>
      </w:r>
    </w:p>
    <w:p w14:paraId="7BAD2608" w14:textId="77777777" w:rsidP="00163AE3" w:rsidR="00163AE3" w:rsidRDefault="00163AE3">
      <w:pPr>
        <w:rPr>
          <w:rFonts w:ascii="Arial" w:cs="Arial" w:hAnsi="Arial"/>
        </w:rPr>
      </w:pPr>
      <w:r>
        <w:rPr>
          <w:rFonts w:ascii="Arial" w:cs="Arial" w:hAnsi="Arial"/>
        </w:rPr>
        <w:t xml:space="preserve"> </w:t>
      </w:r>
    </w:p>
    <w:p w14:paraId="3C98FA84" w14:textId="7DBD27B4" w:rsidP="00163AE3" w:rsidR="00163AE3" w:rsidRDefault="00163AE3">
      <w:pPr>
        <w:rPr>
          <w:rFonts w:ascii="Arial" w:cs="Arial" w:hAnsi="Arial"/>
        </w:rPr>
      </w:pPr>
      <w:r>
        <w:rPr>
          <w:rFonts w:ascii="Arial" w:cs="Arial" w:hAnsi="Arial"/>
        </w:rPr>
        <w:t>Les demandes de monétisation reçues par la D</w:t>
      </w:r>
      <w:r w:rsidR="00794401">
        <w:rPr>
          <w:rFonts w:ascii="Arial" w:cs="Arial" w:hAnsi="Arial"/>
        </w:rPr>
        <w:t>irection des ressources humaines</w:t>
      </w:r>
      <w:r>
        <w:rPr>
          <w:rFonts w:ascii="Arial" w:cs="Arial" w:hAnsi="Arial"/>
        </w:rPr>
        <w:t xml:space="preserve"> sont traitées avec la paie du mois considéré, ou </w:t>
      </w:r>
      <w:r w:rsidRPr="006127BE">
        <w:rPr>
          <w:rFonts w:ascii="Arial" w:cs="Arial" w:hAnsi="Arial"/>
        </w:rPr>
        <w:t>avec la paie du mois suivant selon la date de la demande</w:t>
      </w:r>
      <w:r>
        <w:rPr>
          <w:rFonts w:ascii="Arial" w:cs="Arial" w:hAnsi="Arial"/>
        </w:rPr>
        <w:t>.</w:t>
      </w:r>
    </w:p>
    <w:p w14:paraId="53CF6C4C" w14:textId="77777777" w:rsidP="00163AE3" w:rsidR="00163AE3" w:rsidRDefault="00163AE3">
      <w:pPr>
        <w:rPr>
          <w:rFonts w:ascii="Arial" w:cs="Arial" w:hAnsi="Arial"/>
        </w:rPr>
      </w:pPr>
    </w:p>
    <w:p w14:paraId="577A9159" w14:textId="0866415C" w:rsidP="00163AE3" w:rsidR="00163AE3" w:rsidRDefault="00163AE3">
      <w:pPr>
        <w:ind w:right="-35"/>
        <w:rPr>
          <w:rFonts w:ascii="Arial" w:hAnsi="Arial"/>
          <w:highlight w:val="yellow"/>
        </w:rPr>
      </w:pPr>
    </w:p>
    <w:p w14:paraId="55E60F8E" w14:textId="77777777" w:rsidP="00163AE3" w:rsidR="00754A76" w:rsidRDefault="00754A76" w:rsidRPr="00DC6A00">
      <w:pPr>
        <w:ind w:right="-35"/>
        <w:rPr>
          <w:rFonts w:ascii="Arial" w:hAnsi="Arial"/>
          <w:highlight w:val="yellow"/>
        </w:rPr>
      </w:pPr>
    </w:p>
    <w:p w14:paraId="1426F932" w14:textId="77777777" w:rsidP="00163AE3" w:rsidR="00163AE3" w:rsidRDefault="00163AE3">
      <w:pPr>
        <w:rPr>
          <w:rFonts w:ascii="Arial" w:cs="Arial" w:hAnsi="Arial"/>
        </w:rPr>
      </w:pPr>
      <w:r>
        <w:rPr>
          <w:rFonts w:ascii="Arial" w:cs="Arial" w:hAnsi="Arial"/>
          <w:b/>
          <w:u w:val="single"/>
        </w:rPr>
        <w:lastRenderedPageBreak/>
        <w:t>5.2 – Déblocage exceptionnel du Compte</w:t>
      </w:r>
      <w:r w:rsidRPr="00D579B5">
        <w:rPr>
          <w:rFonts w:ascii="Arial" w:cs="Arial" w:hAnsi="Arial"/>
          <w:b/>
          <w:u w:val="single"/>
        </w:rPr>
        <w:t xml:space="preserve"> épargne-temps </w:t>
      </w:r>
      <w:r>
        <w:rPr>
          <w:rFonts w:ascii="Arial" w:cs="Arial" w:hAnsi="Arial"/>
          <w:b/>
          <w:u w:val="single"/>
        </w:rPr>
        <w:t xml:space="preserve"> </w:t>
      </w:r>
    </w:p>
    <w:p w14:paraId="40FBFE42" w14:textId="77777777" w:rsidP="00163AE3" w:rsidR="00754A76" w:rsidRDefault="00754A76">
      <w:pPr>
        <w:rPr>
          <w:rFonts w:ascii="Arial" w:cs="Arial" w:hAnsi="Arial"/>
        </w:rPr>
      </w:pPr>
    </w:p>
    <w:p w14:paraId="54546387" w14:textId="6AF12A98" w:rsidP="00163AE3" w:rsidR="00163AE3" w:rsidRDefault="00163AE3">
      <w:pPr>
        <w:rPr>
          <w:rFonts w:ascii="Arial" w:cs="Arial" w:hAnsi="Arial"/>
        </w:rPr>
      </w:pPr>
      <w:r>
        <w:rPr>
          <w:rFonts w:ascii="Arial" w:cs="Arial" w:hAnsi="Arial"/>
        </w:rPr>
        <w:t xml:space="preserve">En cas de circonstances exceptionnelles affectant la situation personnelle, familiale ou financière du salarié, le </w:t>
      </w:r>
      <w:r w:rsidRPr="00CA5762">
        <w:rPr>
          <w:rFonts w:ascii="Arial" w:cs="Arial" w:hAnsi="Arial"/>
        </w:rPr>
        <w:t>Compte épargne-temps</w:t>
      </w:r>
      <w:r>
        <w:rPr>
          <w:rFonts w:ascii="Arial" w:cs="Arial" w:hAnsi="Arial"/>
        </w:rPr>
        <w:t xml:space="preserve"> peut être monétisé au-delà du plafond visé à l’article 5.1.</w:t>
      </w:r>
    </w:p>
    <w:p w14:paraId="447B194B" w14:textId="77777777" w:rsidP="00163AE3" w:rsidR="00163AE3" w:rsidRDefault="00163AE3">
      <w:pPr>
        <w:rPr>
          <w:rFonts w:ascii="Arial" w:cs="Arial" w:hAnsi="Arial"/>
        </w:rPr>
      </w:pPr>
    </w:p>
    <w:p w14:paraId="418637A0" w14:textId="77777777" w:rsidP="00163AE3" w:rsidR="00163AE3" w:rsidRDefault="00163AE3">
      <w:pPr>
        <w:rPr>
          <w:rFonts w:ascii="Arial" w:cs="Arial" w:hAnsi="Arial"/>
        </w:rPr>
      </w:pPr>
      <w:r>
        <w:rPr>
          <w:rFonts w:ascii="Arial" w:cs="Arial" w:hAnsi="Arial"/>
        </w:rPr>
        <w:t>Les circonstances exceptionnelles visent les événements prévus par la législation pour les cas de déblocages anticipés de la participation, intégrant notamment les événements suivants :</w:t>
      </w:r>
    </w:p>
    <w:p w14:paraId="206974D3" w14:textId="77777777" w:rsidP="00163AE3" w:rsidR="00353E56" w:rsidRDefault="00353E56">
      <w:pPr>
        <w:rPr>
          <w:rFonts w:ascii="Arial" w:cs="Arial" w:hAnsi="Arial"/>
        </w:rPr>
      </w:pPr>
    </w:p>
    <w:p w14:paraId="7F7F1B4E" w14:textId="77777777" w:rsidP="00353E56" w:rsidR="00163AE3" w:rsidRDefault="00163AE3" w:rsidRPr="00353E56">
      <w:pPr>
        <w:numPr>
          <w:ilvl w:val="0"/>
          <w:numId w:val="3"/>
        </w:numPr>
        <w:spacing w:after="60"/>
        <w:ind w:hanging="567" w:left="567"/>
        <w:rPr>
          <w:rFonts w:ascii="Arial" w:cs="Arial" w:hAnsi="Arial"/>
          <w:bCs/>
        </w:rPr>
      </w:pPr>
      <w:r w:rsidRPr="00353E56">
        <w:rPr>
          <w:rFonts w:ascii="Arial" w:cs="Arial" w:hAnsi="Arial"/>
          <w:bCs/>
        </w:rPr>
        <w:t>mariage de l’intéressé ou conclusion d’un pacte civil de solidarité (PACS)</w:t>
      </w:r>
    </w:p>
    <w:p w14:paraId="4A478741" w14:textId="77777777" w:rsidP="00353E56" w:rsidR="00163AE3" w:rsidRDefault="00163AE3" w:rsidRPr="00353E56">
      <w:pPr>
        <w:numPr>
          <w:ilvl w:val="0"/>
          <w:numId w:val="3"/>
        </w:numPr>
        <w:spacing w:after="60"/>
        <w:ind w:hanging="567" w:left="567"/>
        <w:rPr>
          <w:rFonts w:ascii="Arial" w:cs="Arial" w:hAnsi="Arial"/>
          <w:bCs/>
        </w:rPr>
      </w:pPr>
      <w:r w:rsidRPr="00353E56">
        <w:rPr>
          <w:rFonts w:ascii="Arial" w:cs="Arial" w:hAnsi="Arial"/>
          <w:bCs/>
        </w:rPr>
        <w:t>naissance ou arrivée au foyer d’un enfant en vue de son adoption</w:t>
      </w:r>
    </w:p>
    <w:p w14:paraId="351CB5A3" w14:textId="77777777" w:rsidP="00353E56" w:rsidR="00163AE3" w:rsidRDefault="00163AE3" w:rsidRPr="00353E56">
      <w:pPr>
        <w:numPr>
          <w:ilvl w:val="0"/>
          <w:numId w:val="3"/>
        </w:numPr>
        <w:spacing w:after="60"/>
        <w:ind w:hanging="567" w:left="567"/>
        <w:rPr>
          <w:rFonts w:ascii="Arial" w:cs="Arial" w:hAnsi="Arial"/>
          <w:bCs/>
        </w:rPr>
      </w:pPr>
      <w:r w:rsidRPr="00353E56">
        <w:rPr>
          <w:rFonts w:ascii="Arial" w:cs="Arial" w:hAnsi="Arial"/>
          <w:bCs/>
        </w:rPr>
        <w:t>divorce, séparation ou dissolution d’un PACS</w:t>
      </w:r>
    </w:p>
    <w:p w14:paraId="2970ECB5" w14:textId="77777777" w:rsidP="00353E56" w:rsidR="00163AE3" w:rsidRDefault="00163AE3" w:rsidRPr="00353E56">
      <w:pPr>
        <w:numPr>
          <w:ilvl w:val="0"/>
          <w:numId w:val="3"/>
        </w:numPr>
        <w:spacing w:after="60"/>
        <w:ind w:hanging="567" w:left="567"/>
        <w:rPr>
          <w:rFonts w:ascii="Arial" w:cs="Arial" w:hAnsi="Arial"/>
          <w:bCs/>
        </w:rPr>
      </w:pPr>
      <w:r w:rsidRPr="00353E56">
        <w:rPr>
          <w:rFonts w:ascii="Arial" w:cs="Arial" w:hAnsi="Arial"/>
          <w:bCs/>
        </w:rPr>
        <w:t>invalidité du salarié, de ses enfants, de son conjoint ou de son partenaire qui lui est lié par un PACS</w:t>
      </w:r>
    </w:p>
    <w:p w14:paraId="6C35A1F6" w14:textId="77777777" w:rsidP="00353E56" w:rsidR="00163AE3" w:rsidRDefault="00163AE3" w:rsidRPr="00353E56">
      <w:pPr>
        <w:numPr>
          <w:ilvl w:val="0"/>
          <w:numId w:val="3"/>
        </w:numPr>
        <w:spacing w:after="60"/>
        <w:ind w:hanging="567" w:left="567"/>
        <w:rPr>
          <w:rFonts w:ascii="Arial" w:cs="Arial" w:hAnsi="Arial"/>
          <w:bCs/>
        </w:rPr>
      </w:pPr>
      <w:r w:rsidRPr="00353E56">
        <w:rPr>
          <w:rFonts w:ascii="Arial" w:cs="Arial" w:hAnsi="Arial"/>
          <w:bCs/>
        </w:rPr>
        <w:t>décès du salarié, de son conjoint ou de son partenaire qui lui est lié par un PACS création ou reprise par le salarié, ses enfants, son conjoint ou de son partenaire qui lui est lié par un PACS, d’une entreprise industrielle, commerciale, artisanale ou agricole</w:t>
      </w:r>
    </w:p>
    <w:p w14:paraId="60933BC6" w14:textId="77777777" w:rsidP="00353E56" w:rsidR="00163AE3" w:rsidRDefault="00163AE3" w:rsidRPr="00353E56">
      <w:pPr>
        <w:numPr>
          <w:ilvl w:val="0"/>
          <w:numId w:val="3"/>
        </w:numPr>
        <w:spacing w:after="60"/>
        <w:ind w:hanging="567" w:left="567"/>
        <w:rPr>
          <w:rFonts w:ascii="Arial" w:cs="Arial" w:hAnsi="Arial"/>
          <w:bCs/>
        </w:rPr>
      </w:pPr>
      <w:r w:rsidRPr="00353E56">
        <w:rPr>
          <w:rFonts w:ascii="Arial" w:cs="Arial" w:hAnsi="Arial"/>
          <w:bCs/>
        </w:rPr>
        <w:t>acquisition ou agrandissement de la résidence principale</w:t>
      </w:r>
    </w:p>
    <w:p w14:paraId="0B68F9DE" w14:textId="77777777" w:rsidP="00353E56" w:rsidR="00163AE3" w:rsidRDefault="00163AE3" w:rsidRPr="00353E56">
      <w:pPr>
        <w:numPr>
          <w:ilvl w:val="0"/>
          <w:numId w:val="3"/>
        </w:numPr>
        <w:ind w:hanging="567" w:left="567"/>
        <w:rPr>
          <w:rFonts w:ascii="Arial" w:cs="Arial" w:hAnsi="Arial"/>
          <w:bCs/>
        </w:rPr>
      </w:pPr>
      <w:r w:rsidRPr="00353E56">
        <w:rPr>
          <w:rFonts w:ascii="Arial" w:cs="Arial" w:hAnsi="Arial"/>
          <w:bCs/>
        </w:rPr>
        <w:t>situation de surendettement</w:t>
      </w:r>
    </w:p>
    <w:p w14:paraId="55467271" w14:textId="77777777" w:rsidP="00163AE3" w:rsidR="00163AE3" w:rsidRDefault="00163AE3">
      <w:pPr>
        <w:rPr>
          <w:rFonts w:ascii="Arial" w:cs="Arial" w:hAnsi="Arial"/>
        </w:rPr>
      </w:pPr>
    </w:p>
    <w:p w14:paraId="0AA14D1E" w14:textId="2C3792F4" w:rsidP="00163AE3" w:rsidR="00163AE3" w:rsidRDefault="00163AE3">
      <w:pPr>
        <w:rPr>
          <w:rFonts w:ascii="Arial" w:cs="Arial" w:hAnsi="Arial"/>
        </w:rPr>
      </w:pPr>
      <w:r>
        <w:rPr>
          <w:rFonts w:ascii="Arial" w:cs="Arial" w:hAnsi="Arial"/>
        </w:rPr>
        <w:t>En cas de déblocage, les droits affectés au</w:t>
      </w:r>
      <w:r w:rsidRPr="001D2C88">
        <w:rPr>
          <w:rFonts w:ascii="Arial" w:cs="Arial" w:hAnsi="Arial"/>
        </w:rPr>
        <w:t xml:space="preserve"> </w:t>
      </w:r>
      <w:r w:rsidRPr="00CA5762">
        <w:rPr>
          <w:rFonts w:ascii="Arial" w:cs="Arial" w:hAnsi="Arial"/>
        </w:rPr>
        <w:t>Compte épargne-temps</w:t>
      </w:r>
      <w:r>
        <w:rPr>
          <w:rFonts w:ascii="Arial" w:cs="Arial" w:hAnsi="Arial"/>
        </w:rPr>
        <w:t xml:space="preserve"> ne provenant pas de la cinquième semaine de congé payé annuel pourront être monétisés dans la limite du solde disponible sur le </w:t>
      </w:r>
      <w:r w:rsidRPr="00CA5762">
        <w:rPr>
          <w:rFonts w:ascii="Arial" w:cs="Arial" w:hAnsi="Arial"/>
        </w:rPr>
        <w:t>Compte épargne-temps</w:t>
      </w:r>
      <w:r>
        <w:rPr>
          <w:rFonts w:ascii="Arial" w:cs="Arial" w:hAnsi="Arial"/>
        </w:rPr>
        <w:t>, sous réserve de la production des justificatifs adéquats.</w:t>
      </w:r>
    </w:p>
    <w:p w14:paraId="6918393C" w14:textId="77777777" w:rsidP="00163AE3" w:rsidR="00163AE3" w:rsidRDefault="00163AE3">
      <w:pPr>
        <w:rPr>
          <w:rFonts w:ascii="Arial" w:cs="Arial" w:hAnsi="Arial"/>
        </w:rPr>
      </w:pPr>
    </w:p>
    <w:p w14:paraId="61589B9F" w14:textId="4F0943B8" w:rsidP="00163AE3" w:rsidR="00163AE3" w:rsidRDefault="00163AE3" w:rsidRPr="001D2C88">
      <w:pPr>
        <w:rPr>
          <w:rFonts w:ascii="Arial" w:cs="Arial" w:hAnsi="Arial"/>
        </w:rPr>
      </w:pPr>
      <w:r>
        <w:rPr>
          <w:rFonts w:ascii="Arial" w:cs="Arial" w:hAnsi="Arial"/>
        </w:rPr>
        <w:t>Les demandes de déblocage du CET reçues par la D</w:t>
      </w:r>
      <w:r w:rsidR="00794401">
        <w:rPr>
          <w:rFonts w:ascii="Arial" w:cs="Arial" w:hAnsi="Arial"/>
        </w:rPr>
        <w:t>irection des ressources humaines</w:t>
      </w:r>
      <w:r>
        <w:rPr>
          <w:rFonts w:ascii="Arial" w:cs="Arial" w:hAnsi="Arial"/>
        </w:rPr>
        <w:t xml:space="preserve"> sont traitées avec la paie du mois considéré, ou </w:t>
      </w:r>
      <w:r w:rsidRPr="006127BE">
        <w:rPr>
          <w:rFonts w:ascii="Arial" w:cs="Arial" w:hAnsi="Arial"/>
        </w:rPr>
        <w:t>avec la paie du mois suivant selon la date de la demande</w:t>
      </w:r>
      <w:r>
        <w:rPr>
          <w:rFonts w:ascii="Arial" w:cs="Arial" w:hAnsi="Arial"/>
        </w:rPr>
        <w:t>.</w:t>
      </w:r>
    </w:p>
    <w:p w14:paraId="1F570106" w14:textId="77777777" w:rsidP="00163AE3" w:rsidR="00163AE3" w:rsidRDefault="00163AE3">
      <w:pPr>
        <w:rPr>
          <w:rFonts w:ascii="Arial" w:cs="Arial" w:hAnsi="Arial"/>
        </w:rPr>
      </w:pPr>
    </w:p>
    <w:p w14:paraId="0CBEFB57" w14:textId="77777777" w:rsidP="00163AE3" w:rsidR="00163AE3" w:rsidRDefault="00163AE3">
      <w:pPr>
        <w:rPr>
          <w:rFonts w:ascii="Arial" w:cs="Arial" w:hAnsi="Arial"/>
        </w:rPr>
      </w:pPr>
    </w:p>
    <w:p w14:paraId="15BCF693" w14:textId="77777777" w:rsidP="008B6C2A" w:rsidR="00163AE3" w:rsidRDefault="00163AE3">
      <w:pPr>
        <w:pStyle w:val="Titre2"/>
        <w:pBdr>
          <w:top w:color="auto" w:space="0" w:sz="0" w:val="none"/>
          <w:left w:color="auto" w:space="0" w:sz="0" w:val="none"/>
          <w:bottom w:color="auto" w:space="0" w:sz="0" w:val="none"/>
          <w:right w:color="auto" w:space="0" w:sz="0" w:val="none"/>
        </w:pBdr>
        <w:spacing w:after="0"/>
        <w:jc w:val="left"/>
      </w:pPr>
      <w:bookmarkStart w:id="178" w:name="_Toc45268348"/>
      <w:bookmarkStart w:id="179" w:name="_Toc45895751"/>
      <w:r w:rsidRPr="008B6C2A">
        <w:rPr>
          <w:u w:val="none"/>
        </w:rPr>
        <w:t xml:space="preserve">Article 6 – </w:t>
      </w:r>
      <w:r w:rsidRPr="008B6C2A">
        <w:rPr>
          <w:u w:val="none"/>
        </w:rPr>
        <w:tab/>
      </w:r>
      <w:r>
        <w:t xml:space="preserve">Utilisation du </w:t>
      </w:r>
      <w:r w:rsidRPr="00B419ED">
        <w:t>Compte épargne-temps</w:t>
      </w:r>
      <w:r>
        <w:t xml:space="preserve"> pour se constituer une épargne</w:t>
      </w:r>
      <w:bookmarkEnd w:id="178"/>
      <w:bookmarkEnd w:id="179"/>
    </w:p>
    <w:p w14:paraId="0D4C2133" w14:textId="6C59E242" w:rsidP="00163AE3" w:rsidR="00163AE3" w:rsidRDefault="00163AE3">
      <w:pPr>
        <w:rPr>
          <w:rFonts w:ascii="Arial" w:cs="Arial" w:hAnsi="Arial"/>
          <w:b/>
          <w:u w:val="single"/>
        </w:rPr>
      </w:pPr>
    </w:p>
    <w:p w14:paraId="4F49ECB6" w14:textId="77777777" w:rsidP="00163AE3" w:rsidR="008B6C2A" w:rsidRDefault="008B6C2A">
      <w:pPr>
        <w:rPr>
          <w:rFonts w:ascii="Arial" w:cs="Arial" w:hAnsi="Arial"/>
          <w:b/>
          <w:u w:val="single"/>
        </w:rPr>
      </w:pPr>
    </w:p>
    <w:p w14:paraId="3CA2530E" w14:textId="77777777" w:rsidP="00163AE3" w:rsidR="00163AE3" w:rsidRDefault="00163AE3" w:rsidRPr="00B24B61">
      <w:pPr>
        <w:rPr>
          <w:rFonts w:ascii="Arial" w:cs="Arial" w:hAnsi="Arial"/>
          <w:b/>
          <w:u w:val="single"/>
        </w:rPr>
      </w:pPr>
      <w:r>
        <w:rPr>
          <w:rFonts w:ascii="Arial" w:cs="Arial" w:hAnsi="Arial"/>
          <w:b/>
          <w:u w:val="single"/>
        </w:rPr>
        <w:t xml:space="preserve">6.1 – </w:t>
      </w:r>
      <w:r w:rsidRPr="006127BE">
        <w:rPr>
          <w:rFonts w:ascii="Arial" w:cs="Arial" w:hAnsi="Arial"/>
          <w:b/>
          <w:u w:val="single"/>
        </w:rPr>
        <w:t xml:space="preserve">Utilisation de l’épargne temps pour le rachat </w:t>
      </w:r>
      <w:r>
        <w:rPr>
          <w:rFonts w:ascii="Arial" w:cs="Arial" w:hAnsi="Arial"/>
          <w:b/>
          <w:u w:val="single"/>
        </w:rPr>
        <w:t xml:space="preserve">de </w:t>
      </w:r>
      <w:r w:rsidRPr="006127BE">
        <w:rPr>
          <w:rFonts w:ascii="Arial" w:cs="Arial" w:hAnsi="Arial"/>
          <w:b/>
          <w:u w:val="single"/>
        </w:rPr>
        <w:t>cotisations d'assurance vieillesse</w:t>
      </w:r>
      <w:r>
        <w:rPr>
          <w:rFonts w:ascii="Arial" w:cs="Arial" w:hAnsi="Arial"/>
          <w:b/>
          <w:u w:val="single"/>
        </w:rPr>
        <w:t xml:space="preserve"> </w:t>
      </w:r>
    </w:p>
    <w:p w14:paraId="3A591C66" w14:textId="77777777" w:rsidP="00163AE3" w:rsidR="00163AE3" w:rsidRDefault="00163AE3">
      <w:pPr>
        <w:rPr>
          <w:rFonts w:ascii="Arial" w:cs="Arial" w:hAnsi="Arial"/>
        </w:rPr>
      </w:pPr>
    </w:p>
    <w:p w14:paraId="07A34681" w14:textId="77777777" w:rsidP="00163AE3" w:rsidR="00163AE3" w:rsidRDefault="00163AE3" w:rsidRPr="006127BE">
      <w:pPr>
        <w:rPr>
          <w:rFonts w:ascii="Arial" w:cs="Arial" w:hAnsi="Arial"/>
        </w:rPr>
      </w:pPr>
      <w:r w:rsidRPr="006127BE">
        <w:rPr>
          <w:rFonts w:ascii="Arial" w:cs="Arial" w:hAnsi="Arial"/>
        </w:rPr>
        <w:t xml:space="preserve">Le salarié peut utiliser les droits inscrits sur son </w:t>
      </w:r>
      <w:proofErr w:type="gramStart"/>
      <w:r w:rsidRPr="006127BE">
        <w:rPr>
          <w:rFonts w:ascii="Arial" w:cs="Arial" w:hAnsi="Arial"/>
        </w:rPr>
        <w:t>CET</w:t>
      </w:r>
      <w:proofErr w:type="gramEnd"/>
      <w:r w:rsidRPr="006127BE">
        <w:rPr>
          <w:rFonts w:ascii="Arial" w:cs="Arial" w:hAnsi="Arial"/>
        </w:rPr>
        <w:t xml:space="preserve"> pour racheter des cotisations d'assurance vieillesse selon les dispositions prévues à l'article L. 351-14-1 du code de la sécurité sociale (rachat d'années incomplètes ou de périodes d'études).</w:t>
      </w:r>
    </w:p>
    <w:p w14:paraId="1DD4875A" w14:textId="77777777" w:rsidP="00163AE3" w:rsidR="00163AE3" w:rsidRDefault="00163AE3" w:rsidRPr="006127BE">
      <w:pPr>
        <w:rPr>
          <w:rFonts w:ascii="Arial" w:cs="Arial" w:hAnsi="Arial"/>
        </w:rPr>
      </w:pPr>
    </w:p>
    <w:p w14:paraId="7D593BEB" w14:textId="4F624BCC" w:rsidP="00163AE3" w:rsidR="00163AE3" w:rsidRDefault="00163AE3">
      <w:pPr>
        <w:rPr>
          <w:rFonts w:ascii="Arial" w:cs="Arial" w:hAnsi="Arial"/>
        </w:rPr>
      </w:pPr>
      <w:r w:rsidRPr="006127BE">
        <w:rPr>
          <w:rFonts w:ascii="Arial" w:cs="Arial" w:hAnsi="Arial"/>
        </w:rPr>
        <w:t xml:space="preserve">Le salarié qui souhaite effectuer un rachat d’annuités manquantes pour l’assurance vieillesse effectue sa demande auprès de la </w:t>
      </w:r>
      <w:r w:rsidR="00794401">
        <w:rPr>
          <w:rFonts w:ascii="Arial" w:cs="Arial" w:hAnsi="Arial"/>
        </w:rPr>
        <w:t>Direction des ressources humaines</w:t>
      </w:r>
      <w:r w:rsidRPr="006127BE">
        <w:rPr>
          <w:rFonts w:ascii="Arial" w:cs="Arial" w:hAnsi="Arial"/>
        </w:rPr>
        <w:t xml:space="preserve"> en précisant le nombre de jours dont le pai</w:t>
      </w:r>
      <w:r>
        <w:rPr>
          <w:rFonts w:ascii="Arial" w:cs="Arial" w:hAnsi="Arial"/>
        </w:rPr>
        <w:t xml:space="preserve">ement </w:t>
      </w:r>
      <w:r w:rsidRPr="006127BE">
        <w:rPr>
          <w:rFonts w:ascii="Arial" w:cs="Arial" w:hAnsi="Arial"/>
        </w:rPr>
        <w:t xml:space="preserve">est souhaité, à l’exclusion de la cinquième semaine de congé payé annuel, et en joignant la photocopie du courrier de la Sécurité sociale. </w:t>
      </w:r>
    </w:p>
    <w:p w14:paraId="635C975C" w14:textId="77777777" w:rsidP="00163AE3" w:rsidR="00163AE3" w:rsidRDefault="00163AE3">
      <w:pPr>
        <w:rPr>
          <w:rFonts w:ascii="Arial" w:cs="Arial" w:hAnsi="Arial"/>
        </w:rPr>
      </w:pPr>
    </w:p>
    <w:p w14:paraId="7227A153" w14:textId="06DAA0E7" w:rsidP="00163AE3" w:rsidR="00163AE3" w:rsidRDefault="00163AE3" w:rsidRPr="001D2C88">
      <w:pPr>
        <w:rPr>
          <w:rFonts w:ascii="Arial" w:cs="Arial" w:hAnsi="Arial"/>
        </w:rPr>
      </w:pPr>
      <w:r>
        <w:rPr>
          <w:rFonts w:ascii="Arial" w:cs="Arial" w:hAnsi="Arial"/>
        </w:rPr>
        <w:t>Les demandes d’</w:t>
      </w:r>
      <w:r w:rsidRPr="006127BE">
        <w:rPr>
          <w:rFonts w:ascii="Arial" w:cs="Arial" w:hAnsi="Arial"/>
        </w:rPr>
        <w:t xml:space="preserve">utilisation du </w:t>
      </w:r>
      <w:r w:rsidR="00240D4A" w:rsidRPr="00C87E57">
        <w:rPr>
          <w:rFonts w:ascii="Arial" w:cs="Arial" w:hAnsi="Arial"/>
        </w:rPr>
        <w:t xml:space="preserve">Compte épargne-temps </w:t>
      </w:r>
      <w:r w:rsidRPr="006127BE">
        <w:rPr>
          <w:rFonts w:ascii="Arial" w:cs="Arial" w:hAnsi="Arial"/>
        </w:rPr>
        <w:t xml:space="preserve">pour le rachat </w:t>
      </w:r>
      <w:r w:rsidRPr="009C11E3">
        <w:rPr>
          <w:rFonts w:ascii="Arial" w:cs="Arial" w:hAnsi="Arial"/>
        </w:rPr>
        <w:t>de cotisations d'assurance vieillesse</w:t>
      </w:r>
      <w:r w:rsidRPr="006127BE">
        <w:rPr>
          <w:rFonts w:ascii="Arial" w:cs="Arial" w:hAnsi="Arial"/>
        </w:rPr>
        <w:t xml:space="preserve"> </w:t>
      </w:r>
      <w:r>
        <w:rPr>
          <w:rFonts w:ascii="Arial" w:cs="Arial" w:hAnsi="Arial"/>
        </w:rPr>
        <w:t>reçues par la</w:t>
      </w:r>
      <w:r w:rsidR="00794401" w:rsidRPr="00794401">
        <w:rPr>
          <w:rFonts w:ascii="Arial" w:cs="Arial" w:hAnsi="Arial"/>
        </w:rPr>
        <w:t xml:space="preserve"> </w:t>
      </w:r>
      <w:r w:rsidR="00794401">
        <w:rPr>
          <w:rFonts w:ascii="Arial" w:cs="Arial" w:hAnsi="Arial"/>
        </w:rPr>
        <w:t xml:space="preserve">Direction des ressources humaines </w:t>
      </w:r>
      <w:r>
        <w:rPr>
          <w:rFonts w:ascii="Arial" w:cs="Arial" w:hAnsi="Arial"/>
        </w:rPr>
        <w:t xml:space="preserve">sont traitées avec la paie du mois considéré, ou </w:t>
      </w:r>
      <w:r w:rsidRPr="006127BE">
        <w:rPr>
          <w:rFonts w:ascii="Arial" w:cs="Arial" w:hAnsi="Arial"/>
        </w:rPr>
        <w:t>avec la paie du mois suivant selon la date de la demande</w:t>
      </w:r>
      <w:r>
        <w:rPr>
          <w:rFonts w:ascii="Arial" w:cs="Arial" w:hAnsi="Arial"/>
        </w:rPr>
        <w:t>.</w:t>
      </w:r>
    </w:p>
    <w:p w14:paraId="7564E57C" w14:textId="77777777" w:rsidP="00163AE3" w:rsidR="00163AE3" w:rsidRDefault="00163AE3">
      <w:pPr>
        <w:rPr>
          <w:rFonts w:ascii="Arial" w:cs="Arial" w:hAnsi="Arial"/>
        </w:rPr>
      </w:pPr>
    </w:p>
    <w:p w14:paraId="3AC4BB76" w14:textId="49FF63C4" w:rsidP="00163AE3" w:rsidR="00163AE3" w:rsidRDefault="00163AE3">
      <w:pPr>
        <w:rPr>
          <w:rFonts w:ascii="Arial" w:cs="Arial" w:hAnsi="Arial"/>
        </w:rPr>
      </w:pPr>
      <w:r w:rsidRPr="006127BE">
        <w:rPr>
          <w:rFonts w:ascii="Arial" w:cs="Arial" w:hAnsi="Arial"/>
        </w:rPr>
        <w:t xml:space="preserve">Le paiement à la sécurité sociale est effectué par le salarié qui transmet à la </w:t>
      </w:r>
      <w:r w:rsidR="00794401">
        <w:rPr>
          <w:rFonts w:ascii="Arial" w:cs="Arial" w:hAnsi="Arial"/>
        </w:rPr>
        <w:t>Direction des ressources humaines</w:t>
      </w:r>
      <w:r w:rsidRPr="006127BE">
        <w:rPr>
          <w:rFonts w:ascii="Arial" w:cs="Arial" w:hAnsi="Arial"/>
        </w:rPr>
        <w:t xml:space="preserve"> le justificatif de </w:t>
      </w:r>
      <w:r>
        <w:rPr>
          <w:rFonts w:ascii="Arial" w:cs="Arial" w:hAnsi="Arial"/>
        </w:rPr>
        <w:t>règlement</w:t>
      </w:r>
      <w:r w:rsidRPr="006127BE">
        <w:rPr>
          <w:rFonts w:ascii="Arial" w:cs="Arial" w:hAnsi="Arial"/>
        </w:rPr>
        <w:t xml:space="preserve">. </w:t>
      </w:r>
    </w:p>
    <w:p w14:paraId="2858699F" w14:textId="77777777" w:rsidP="00163AE3" w:rsidR="00163AE3" w:rsidRDefault="00163AE3">
      <w:pPr>
        <w:rPr>
          <w:rFonts w:ascii="Arial" w:cs="Arial" w:hAnsi="Arial"/>
        </w:rPr>
      </w:pPr>
    </w:p>
    <w:p w14:paraId="62D8C4BD" w14:textId="0165336F" w:rsidP="00163AE3" w:rsidR="00163AE3" w:rsidRDefault="00163AE3">
      <w:pPr>
        <w:rPr>
          <w:rFonts w:ascii="Arial" w:cs="Arial" w:hAnsi="Arial"/>
        </w:rPr>
      </w:pPr>
      <w:r w:rsidRPr="006127BE">
        <w:rPr>
          <w:rFonts w:ascii="Arial" w:cs="Arial" w:hAnsi="Arial"/>
        </w:rPr>
        <w:t xml:space="preserve">L’utilisation du </w:t>
      </w:r>
      <w:r w:rsidR="00240D4A" w:rsidRPr="00C87E57">
        <w:rPr>
          <w:rFonts w:ascii="Arial" w:cs="Arial" w:hAnsi="Arial"/>
        </w:rPr>
        <w:t xml:space="preserve">Compte épargne-temps </w:t>
      </w:r>
      <w:r w:rsidRPr="006127BE">
        <w:rPr>
          <w:rFonts w:ascii="Arial" w:cs="Arial" w:hAnsi="Arial"/>
        </w:rPr>
        <w:t>pour le rachat d’annuités manquantes pour l’assurance vieillesse est considérée comme du sala</w:t>
      </w:r>
      <w:r w:rsidR="00672265">
        <w:rPr>
          <w:rFonts w:ascii="Arial" w:cs="Arial" w:hAnsi="Arial"/>
        </w:rPr>
        <w:t>ir</w:t>
      </w:r>
      <w:r w:rsidRPr="006127BE">
        <w:rPr>
          <w:rFonts w:ascii="Arial" w:cs="Arial" w:hAnsi="Arial"/>
        </w:rPr>
        <w:t xml:space="preserve">e et donc soumis aux charges sociales, à la CSG-CRDS et à l’impôt. </w:t>
      </w:r>
    </w:p>
    <w:p w14:paraId="13B9B319" w14:textId="5E620711" w:rsidP="00672265" w:rsidR="00163AE3" w:rsidRDefault="00163AE3" w:rsidRPr="00B24B61">
      <w:pPr>
        <w:ind w:hanging="567" w:left="567"/>
        <w:rPr>
          <w:rFonts w:ascii="Arial" w:cs="Arial" w:hAnsi="Arial"/>
          <w:b/>
          <w:u w:val="single"/>
        </w:rPr>
      </w:pPr>
      <w:r>
        <w:rPr>
          <w:rFonts w:ascii="Arial" w:cs="Arial" w:hAnsi="Arial"/>
          <w:b/>
          <w:u w:val="single"/>
        </w:rPr>
        <w:lastRenderedPageBreak/>
        <w:t xml:space="preserve">6.2 – </w:t>
      </w:r>
      <w:r w:rsidRPr="006127BE">
        <w:rPr>
          <w:rFonts w:ascii="Arial" w:cs="Arial" w:hAnsi="Arial"/>
          <w:b/>
          <w:u w:val="single"/>
        </w:rPr>
        <w:t xml:space="preserve">Utilisation de l’épargne temps pour </w:t>
      </w:r>
      <w:r>
        <w:rPr>
          <w:rFonts w:ascii="Arial" w:cs="Arial" w:hAnsi="Arial"/>
          <w:b/>
          <w:u w:val="single"/>
        </w:rPr>
        <w:t xml:space="preserve">alimenter le </w:t>
      </w:r>
      <w:r w:rsidRPr="00D579B5">
        <w:rPr>
          <w:rFonts w:ascii="Arial" w:cs="Arial" w:hAnsi="Arial"/>
          <w:b/>
          <w:u w:val="single"/>
        </w:rPr>
        <w:t>Plan d’Epargne pour la Retraite collectif</w:t>
      </w:r>
      <w:r w:rsidRPr="006127BE">
        <w:rPr>
          <w:rFonts w:ascii="Arial" w:cs="Arial" w:hAnsi="Arial"/>
          <w:b/>
          <w:u w:val="single"/>
        </w:rPr>
        <w:t xml:space="preserve"> </w:t>
      </w:r>
      <w:r>
        <w:rPr>
          <w:rFonts w:ascii="Arial" w:cs="Arial" w:hAnsi="Arial"/>
          <w:b/>
          <w:u w:val="single"/>
        </w:rPr>
        <w:t xml:space="preserve"> </w:t>
      </w:r>
    </w:p>
    <w:p w14:paraId="5618913C" w14:textId="77777777" w:rsidP="00163AE3" w:rsidR="00163AE3" w:rsidRDefault="00163AE3" w:rsidRPr="00D579B5">
      <w:pPr>
        <w:rPr>
          <w:rFonts w:ascii="Arial" w:cs="Arial" w:hAnsi="Arial"/>
          <w:b/>
          <w:u w:val="single"/>
        </w:rPr>
      </w:pPr>
    </w:p>
    <w:p w14:paraId="07888BC2" w14:textId="19E8F952" w:rsidP="00163AE3" w:rsidR="00163AE3" w:rsidRDefault="00163AE3">
      <w:pPr>
        <w:rPr>
          <w:rFonts w:ascii="Arial" w:cs="Arial" w:hAnsi="Arial"/>
        </w:rPr>
      </w:pPr>
      <w:r>
        <w:rPr>
          <w:rFonts w:ascii="Arial" w:cs="Arial" w:hAnsi="Arial"/>
        </w:rPr>
        <w:t xml:space="preserve">Les droits affectés au </w:t>
      </w:r>
      <w:r w:rsidR="00240D4A" w:rsidRPr="00C87E57">
        <w:rPr>
          <w:rFonts w:ascii="Arial" w:cs="Arial" w:hAnsi="Arial"/>
        </w:rPr>
        <w:t xml:space="preserve">Compte épargne-temps </w:t>
      </w:r>
      <w:r>
        <w:rPr>
          <w:rFonts w:ascii="Arial" w:cs="Arial" w:hAnsi="Arial"/>
        </w:rPr>
        <w:t>peuvent être utilisés pour alimenter le PERCO dans la limite d’un plafond de 10 jours par an.</w:t>
      </w:r>
    </w:p>
    <w:p w14:paraId="1C66469A" w14:textId="77777777" w:rsidP="00163AE3" w:rsidR="00163AE3" w:rsidRDefault="00163AE3">
      <w:pPr>
        <w:rPr>
          <w:rFonts w:ascii="Arial" w:cs="Arial" w:hAnsi="Arial"/>
        </w:rPr>
      </w:pPr>
    </w:p>
    <w:p w14:paraId="1AAF5378" w14:textId="77777777" w:rsidP="00163AE3" w:rsidR="00163AE3" w:rsidRDefault="00163AE3">
      <w:pPr>
        <w:rPr>
          <w:rFonts w:ascii="Arial" w:cs="Arial" w:hAnsi="Arial"/>
        </w:rPr>
      </w:pPr>
      <w:r>
        <w:rPr>
          <w:rFonts w:ascii="Arial" w:cs="Arial" w:hAnsi="Arial"/>
        </w:rPr>
        <w:t xml:space="preserve">Les versements effectués sur le PERCO bénéficient, le cas échéant, des exonérations fiscales et sociales partielles dans les limites fixées par la réglementation. </w:t>
      </w:r>
    </w:p>
    <w:p w14:paraId="5321EE0C" w14:textId="77777777" w:rsidP="00163AE3" w:rsidR="00163AE3" w:rsidRDefault="00163AE3">
      <w:pPr>
        <w:rPr>
          <w:rFonts w:ascii="Arial" w:cs="Arial" w:hAnsi="Arial"/>
        </w:rPr>
      </w:pPr>
    </w:p>
    <w:p w14:paraId="57B618D3" w14:textId="443D2C39" w:rsidP="00163AE3" w:rsidR="00163AE3" w:rsidRDefault="00163AE3">
      <w:pPr>
        <w:rPr>
          <w:rFonts w:ascii="Arial" w:cs="Arial" w:hAnsi="Arial"/>
        </w:rPr>
      </w:pPr>
      <w:r>
        <w:rPr>
          <w:rFonts w:ascii="Arial" w:cs="Arial" w:hAnsi="Arial"/>
        </w:rPr>
        <w:t xml:space="preserve">Le salarié qui souhaite alimenter le PERCO avec son </w:t>
      </w:r>
      <w:r w:rsidRPr="00CA5762">
        <w:rPr>
          <w:rFonts w:ascii="Arial" w:cs="Arial" w:hAnsi="Arial"/>
        </w:rPr>
        <w:t>Compte épargne-temps</w:t>
      </w:r>
      <w:r>
        <w:rPr>
          <w:rFonts w:ascii="Arial" w:cs="Arial" w:hAnsi="Arial"/>
        </w:rPr>
        <w:t xml:space="preserve"> effectue sa demande à l’aide des outils mis à sa disposition à cet effet. La demande doit préciser le nombre de jours dont le transfert est demandé et les fonds communs de placement choisi dans l’hypothèse où il a opté pour la gestion libre du PERCO</w:t>
      </w:r>
      <w:r w:rsidR="0057439D">
        <w:rPr>
          <w:rFonts w:ascii="Arial" w:cs="Arial" w:hAnsi="Arial"/>
        </w:rPr>
        <w:t>.</w:t>
      </w:r>
    </w:p>
    <w:p w14:paraId="7FE34804" w14:textId="77777777" w:rsidP="00163AE3" w:rsidR="00163AE3" w:rsidRDefault="00163AE3">
      <w:pPr>
        <w:rPr>
          <w:rFonts w:ascii="Arial" w:cs="Arial" w:hAnsi="Arial"/>
        </w:rPr>
      </w:pPr>
    </w:p>
    <w:p w14:paraId="4D4EBAD6" w14:textId="77777777" w:rsidP="00163AE3" w:rsidR="00163AE3" w:rsidRDefault="00163AE3">
      <w:pPr>
        <w:rPr>
          <w:rFonts w:ascii="Arial" w:cs="Arial" w:hAnsi="Arial"/>
        </w:rPr>
      </w:pPr>
      <w:r>
        <w:rPr>
          <w:rFonts w:ascii="Arial" w:cs="Arial" w:hAnsi="Arial"/>
        </w:rPr>
        <w:t xml:space="preserve">L’alimentation du PERCO avec le </w:t>
      </w:r>
      <w:r w:rsidRPr="00CA5762">
        <w:rPr>
          <w:rFonts w:ascii="Arial" w:cs="Arial" w:hAnsi="Arial"/>
        </w:rPr>
        <w:t>Compte épargne-temps</w:t>
      </w:r>
      <w:r>
        <w:rPr>
          <w:rFonts w:ascii="Arial" w:cs="Arial" w:hAnsi="Arial"/>
        </w:rPr>
        <w:t xml:space="preserve"> pourra intervenir 4 fois par an, à la fin de chaque trimestre civil. </w:t>
      </w:r>
    </w:p>
    <w:p w14:paraId="60628778" w14:textId="77777777" w:rsidP="00163AE3" w:rsidR="00163AE3" w:rsidRDefault="00163AE3">
      <w:pPr>
        <w:rPr>
          <w:rFonts w:ascii="Arial" w:cs="Arial" w:hAnsi="Arial"/>
        </w:rPr>
      </w:pPr>
    </w:p>
    <w:p w14:paraId="3EF3FDBB" w14:textId="40A7C578" w:rsidP="00163AE3" w:rsidR="00163AE3" w:rsidRDefault="00163AE3">
      <w:pPr>
        <w:rPr>
          <w:rFonts w:ascii="Arial" w:cs="Arial" w:hAnsi="Arial"/>
        </w:rPr>
      </w:pPr>
      <w:r>
        <w:rPr>
          <w:rFonts w:ascii="Arial" w:cs="Arial" w:hAnsi="Arial"/>
        </w:rPr>
        <w:t xml:space="preserve">Le calcul du montant net de cotisations est effectué avec la paye du mois suivant à la fin du trimestre. Ce montant net de cotisations est ensuite versé par la </w:t>
      </w:r>
      <w:r w:rsidR="00794401">
        <w:rPr>
          <w:rFonts w:ascii="Arial" w:cs="Arial" w:hAnsi="Arial"/>
        </w:rPr>
        <w:t>Direction des ressources humaines</w:t>
      </w:r>
      <w:r>
        <w:rPr>
          <w:rFonts w:ascii="Arial" w:cs="Arial" w:hAnsi="Arial"/>
        </w:rPr>
        <w:t xml:space="preserve"> sur les fonds communs de placement choisis.</w:t>
      </w:r>
    </w:p>
    <w:p w14:paraId="3159C16E" w14:textId="77777777" w:rsidP="00163AE3" w:rsidR="00163AE3" w:rsidRDefault="00163AE3">
      <w:pPr>
        <w:rPr>
          <w:rFonts w:ascii="Arial" w:cs="Arial" w:hAnsi="Arial"/>
        </w:rPr>
      </w:pPr>
    </w:p>
    <w:p w14:paraId="5B5E7246" w14:textId="77777777" w:rsidP="00163AE3" w:rsidR="00163AE3" w:rsidRDefault="00163AE3">
      <w:pPr>
        <w:rPr>
          <w:rFonts w:ascii="Arial" w:cs="Arial" w:hAnsi="Arial"/>
        </w:rPr>
      </w:pPr>
    </w:p>
    <w:p w14:paraId="5152D50D" w14:textId="77777777" w:rsidP="00163AE3" w:rsidR="00163AE3" w:rsidRDefault="00163AE3">
      <w:pPr>
        <w:pStyle w:val="Titre2"/>
        <w:pBdr>
          <w:top w:color="auto" w:space="0" w:sz="0" w:val="none"/>
          <w:left w:color="auto" w:space="0" w:sz="0" w:val="none"/>
          <w:bottom w:color="auto" w:space="0" w:sz="0" w:val="none"/>
          <w:right w:color="auto" w:space="0" w:sz="0" w:val="none"/>
        </w:pBdr>
        <w:jc w:val="left"/>
      </w:pPr>
      <w:bookmarkStart w:id="180" w:name="_Toc45268349"/>
      <w:bookmarkStart w:id="181" w:name="_Toc45895752"/>
      <w:r w:rsidRPr="008B6C2A">
        <w:rPr>
          <w:u w:val="none"/>
        </w:rPr>
        <w:t xml:space="preserve">Article 7 – </w:t>
      </w:r>
      <w:r w:rsidRPr="008B6C2A">
        <w:rPr>
          <w:u w:val="none"/>
        </w:rPr>
        <w:tab/>
      </w:r>
      <w:r>
        <w:t>Indemnisation du congé et/ou monétisation de l’é</w:t>
      </w:r>
      <w:r w:rsidRPr="00B419ED">
        <w:t>pargne-temps</w:t>
      </w:r>
      <w:bookmarkEnd w:id="180"/>
      <w:bookmarkEnd w:id="181"/>
      <w:r>
        <w:t xml:space="preserve">  </w:t>
      </w:r>
    </w:p>
    <w:p w14:paraId="0C967030" w14:textId="447D3DF2" w:rsidP="00163AE3" w:rsidR="00163AE3" w:rsidRDefault="00163AE3">
      <w:pPr>
        <w:rPr>
          <w:rFonts w:ascii="Arial" w:cs="Arial" w:hAnsi="Arial"/>
        </w:rPr>
      </w:pPr>
      <w:r>
        <w:rPr>
          <w:rFonts w:ascii="Arial" w:cs="Arial" w:hAnsi="Arial"/>
        </w:rPr>
        <w:t>Les sommes versées au salarié à l’occasion de la prise d’un congé ou de la monétisation de l’épargne-temps sont calculées sur le salaire de base annuel constaté au moment du paiement ou du départ en congé, à l’exception de tous les éléments variables.</w:t>
      </w:r>
    </w:p>
    <w:p w14:paraId="025A9F8F" w14:textId="77777777" w:rsidP="00163AE3" w:rsidR="00163AE3" w:rsidRDefault="00163AE3">
      <w:pPr>
        <w:rPr>
          <w:rFonts w:ascii="Arial" w:cs="Arial" w:hAnsi="Arial"/>
        </w:rPr>
      </w:pPr>
    </w:p>
    <w:p w14:paraId="69A7D450" w14:textId="5F372EB6" w:rsidP="00163AE3" w:rsidR="00163AE3" w:rsidRDefault="00163AE3">
      <w:pPr>
        <w:rPr>
          <w:rFonts w:ascii="Arial" w:cs="Arial" w:hAnsi="Arial"/>
        </w:rPr>
      </w:pPr>
      <w:r>
        <w:rPr>
          <w:rFonts w:ascii="Arial" w:cs="Arial" w:hAnsi="Arial"/>
        </w:rPr>
        <w:t xml:space="preserve">Un jour de </w:t>
      </w:r>
      <w:r w:rsidRPr="00CA5762">
        <w:rPr>
          <w:rFonts w:ascii="Arial" w:cs="Arial" w:hAnsi="Arial"/>
        </w:rPr>
        <w:t>Compte épargne-temps</w:t>
      </w:r>
      <w:r>
        <w:rPr>
          <w:rFonts w:ascii="Arial" w:cs="Arial" w:hAnsi="Arial"/>
        </w:rPr>
        <w:t xml:space="preserve"> est valorisé 1/250</w:t>
      </w:r>
      <w:r w:rsidRPr="00233476">
        <w:rPr>
          <w:rFonts w:ascii="Arial" w:cs="Arial" w:hAnsi="Arial"/>
          <w:vertAlign w:val="superscript"/>
        </w:rPr>
        <w:t>ème</w:t>
      </w:r>
      <w:r>
        <w:rPr>
          <w:rFonts w:ascii="Arial" w:cs="Arial" w:hAnsi="Arial"/>
        </w:rPr>
        <w:t xml:space="preserve"> du salaire de base annuel pour un salarié à temps plein ou l’équivalent pour un salarié à temps partiel</w:t>
      </w:r>
      <w:r w:rsidR="00AC296D">
        <w:rPr>
          <w:rFonts w:ascii="Arial" w:cs="Arial" w:hAnsi="Arial"/>
        </w:rPr>
        <w:t>.</w:t>
      </w:r>
    </w:p>
    <w:p w14:paraId="6688F713" w14:textId="77777777" w:rsidP="00163AE3" w:rsidR="00163AE3" w:rsidRDefault="00163AE3">
      <w:pPr>
        <w:rPr>
          <w:rFonts w:ascii="Arial" w:cs="Arial" w:hAnsi="Arial"/>
        </w:rPr>
      </w:pPr>
    </w:p>
    <w:p w14:paraId="2F7B87F8" w14:textId="77777777" w:rsidP="00163AE3" w:rsidR="00163AE3" w:rsidRDefault="00163AE3">
      <w:pPr>
        <w:rPr>
          <w:rFonts w:ascii="Arial" w:cs="Arial" w:hAnsi="Arial"/>
        </w:rPr>
      </w:pPr>
      <w:r>
        <w:rPr>
          <w:rFonts w:ascii="Arial" w:cs="Arial" w:hAnsi="Arial"/>
        </w:rPr>
        <w:t>Cette indemnité a le caractère d’un salaire. Elle est soumise aux charges sociales et est imposable.</w:t>
      </w:r>
    </w:p>
    <w:p w14:paraId="311BF66F" w14:textId="77777777" w:rsidP="00163AE3" w:rsidR="00163AE3" w:rsidRDefault="00163AE3">
      <w:pPr>
        <w:rPr>
          <w:rFonts w:ascii="Arial" w:cs="Arial" w:hAnsi="Arial"/>
        </w:rPr>
      </w:pPr>
    </w:p>
    <w:p w14:paraId="18C9C2CA" w14:textId="77777777" w:rsidP="00163AE3" w:rsidR="00163AE3" w:rsidRDefault="00163AE3">
      <w:pPr>
        <w:rPr>
          <w:rFonts w:ascii="Arial" w:cs="Arial" w:hAnsi="Arial"/>
        </w:rPr>
      </w:pPr>
    </w:p>
    <w:p w14:paraId="0F427748" w14:textId="7EE5E9FC" w:rsidP="008B6C2A" w:rsidR="00163AE3" w:rsidRDefault="00163AE3">
      <w:pPr>
        <w:pStyle w:val="Titre2"/>
        <w:pBdr>
          <w:top w:color="auto" w:space="0" w:sz="0" w:val="none"/>
          <w:left w:color="auto" w:space="0" w:sz="0" w:val="none"/>
          <w:bottom w:color="auto" w:space="0" w:sz="0" w:val="none"/>
          <w:right w:color="auto" w:space="0" w:sz="0" w:val="none"/>
        </w:pBdr>
        <w:spacing w:after="0"/>
        <w:jc w:val="left"/>
      </w:pPr>
      <w:bookmarkStart w:id="182" w:name="_Toc45268350"/>
      <w:bookmarkStart w:id="183" w:name="_Toc45895753"/>
      <w:r w:rsidRPr="008B6C2A">
        <w:rPr>
          <w:u w:val="none"/>
        </w:rPr>
        <w:t xml:space="preserve">Article 8 – </w:t>
      </w:r>
      <w:r w:rsidRPr="008B6C2A">
        <w:rPr>
          <w:u w:val="none"/>
        </w:rPr>
        <w:tab/>
      </w:r>
      <w:r>
        <w:t xml:space="preserve">Sort </w:t>
      </w:r>
      <w:r w:rsidR="00240D4A">
        <w:t xml:space="preserve">du </w:t>
      </w:r>
      <w:r w:rsidR="00240D4A" w:rsidRPr="00C87E57">
        <w:t xml:space="preserve">Compte épargne-temps </w:t>
      </w:r>
      <w:r>
        <w:t>en cas de départ de l’UES</w:t>
      </w:r>
      <w:bookmarkEnd w:id="182"/>
      <w:bookmarkEnd w:id="183"/>
    </w:p>
    <w:p w14:paraId="03E6CBF8" w14:textId="696FBE00" w:rsidP="00163AE3" w:rsidR="00163AE3" w:rsidRDefault="00163AE3">
      <w:pPr>
        <w:rPr>
          <w:rFonts w:ascii="Arial" w:cs="Arial" w:hAnsi="Arial"/>
          <w:b/>
          <w:i/>
        </w:rPr>
      </w:pPr>
    </w:p>
    <w:p w14:paraId="7ED8EB86" w14:textId="77777777" w:rsidP="00163AE3" w:rsidR="008B6C2A" w:rsidRDefault="008B6C2A">
      <w:pPr>
        <w:rPr>
          <w:rFonts w:ascii="Arial" w:cs="Arial" w:hAnsi="Arial"/>
          <w:b/>
          <w:i/>
        </w:rPr>
      </w:pPr>
    </w:p>
    <w:p w14:paraId="482B8F28" w14:textId="77777777" w:rsidP="00163AE3" w:rsidR="00163AE3" w:rsidRDefault="00163AE3" w:rsidRPr="001F46DA">
      <w:pPr>
        <w:rPr>
          <w:rFonts w:ascii="Arial" w:cs="Arial" w:hAnsi="Arial"/>
          <w:b/>
          <w:u w:val="single"/>
        </w:rPr>
      </w:pPr>
      <w:r>
        <w:rPr>
          <w:rFonts w:ascii="Arial" w:cs="Arial" w:hAnsi="Arial"/>
          <w:b/>
          <w:u w:val="single"/>
        </w:rPr>
        <w:t xml:space="preserve">8.1 – </w:t>
      </w:r>
      <w:r w:rsidRPr="001F46DA">
        <w:rPr>
          <w:rFonts w:ascii="Arial" w:cs="Arial" w:hAnsi="Arial"/>
          <w:b/>
          <w:u w:val="single"/>
        </w:rPr>
        <w:t>Mobilité</w:t>
      </w:r>
      <w:r>
        <w:rPr>
          <w:rFonts w:ascii="Arial" w:cs="Arial" w:hAnsi="Arial"/>
          <w:b/>
          <w:u w:val="single"/>
        </w:rPr>
        <w:t xml:space="preserve"> Groupe</w:t>
      </w:r>
    </w:p>
    <w:p w14:paraId="4A1FD5DC" w14:textId="77777777" w:rsidP="00163AE3" w:rsidR="00163AE3" w:rsidRDefault="00163AE3">
      <w:pPr>
        <w:rPr>
          <w:rFonts w:ascii="Arial" w:cs="Arial" w:hAnsi="Arial"/>
        </w:rPr>
      </w:pPr>
    </w:p>
    <w:p w14:paraId="425C3B14" w14:textId="77777777" w:rsidP="00163AE3" w:rsidR="00163AE3" w:rsidRDefault="00163AE3">
      <w:pPr>
        <w:rPr>
          <w:rFonts w:ascii="Arial" w:cs="Arial" w:hAnsi="Arial"/>
        </w:rPr>
      </w:pPr>
      <w:r>
        <w:rPr>
          <w:rFonts w:ascii="Arial" w:cs="Arial" w:hAnsi="Arial"/>
        </w:rPr>
        <w:t xml:space="preserve">Lors d’une mobilité d’un salarié d’une des entités de l’UES au sein du Groupe BPCE, le titulaire du </w:t>
      </w:r>
      <w:r w:rsidRPr="00CA5762">
        <w:rPr>
          <w:rFonts w:ascii="Arial" w:cs="Arial" w:hAnsi="Arial"/>
        </w:rPr>
        <w:t>Compte épargne-temps</w:t>
      </w:r>
      <w:r>
        <w:rPr>
          <w:rFonts w:ascii="Arial" w:cs="Arial" w:hAnsi="Arial"/>
        </w:rPr>
        <w:t xml:space="preserve"> peut en demander le transfert dans l’entreprise d’accueil dans la mesure où celle-ci a mis en place un tel dispositif. Les modalités de traitement et/ou de transfert des jours épargnés dans le </w:t>
      </w:r>
      <w:r w:rsidRPr="00CA5762">
        <w:rPr>
          <w:rFonts w:ascii="Arial" w:cs="Arial" w:hAnsi="Arial"/>
        </w:rPr>
        <w:t>Compte épargne-temps</w:t>
      </w:r>
      <w:r>
        <w:rPr>
          <w:rFonts w:ascii="Arial" w:cs="Arial" w:hAnsi="Arial"/>
        </w:rPr>
        <w:t xml:space="preserve"> font l’objet de dispositions spécifiques dans les courriers échangés à l’occasion de la mobilité. Il est entendu que cette modalité nécessité l’accord écrit des trois parties et que la gestion de l’épargne ainsi transférée s’effectuera selon les règles en vigueur chez le nouvel employeur.</w:t>
      </w:r>
    </w:p>
    <w:p w14:paraId="67534628" w14:textId="77777777" w:rsidP="00163AE3" w:rsidR="00163AE3" w:rsidRDefault="00163AE3">
      <w:pPr>
        <w:rPr>
          <w:rFonts w:ascii="Arial" w:cs="Arial" w:hAnsi="Arial"/>
        </w:rPr>
      </w:pPr>
    </w:p>
    <w:p w14:paraId="00B748D9" w14:textId="1ECBDF8F" w:rsidP="00163AE3" w:rsidR="00163AE3" w:rsidRDefault="00163AE3">
      <w:pPr>
        <w:rPr>
          <w:rFonts w:ascii="Arial" w:cs="Arial" w:hAnsi="Arial"/>
        </w:rPr>
      </w:pPr>
      <w:r>
        <w:rPr>
          <w:rFonts w:ascii="Arial" w:cs="Arial" w:hAnsi="Arial"/>
        </w:rPr>
        <w:t xml:space="preserve">Si l’entreprise d’accueil n’a pas mis en place un </w:t>
      </w:r>
      <w:r w:rsidRPr="00CA5762">
        <w:rPr>
          <w:rFonts w:ascii="Arial" w:cs="Arial" w:hAnsi="Arial"/>
        </w:rPr>
        <w:t>Compte épargne-temps</w:t>
      </w:r>
      <w:r>
        <w:rPr>
          <w:rFonts w:ascii="Arial" w:cs="Arial" w:hAnsi="Arial"/>
        </w:rPr>
        <w:t>, le salarié perçoit l’indemnité compensatrice prévue en cas de rupture du contrat de travail,</w:t>
      </w:r>
      <w:r w:rsidR="00725673">
        <w:rPr>
          <w:rFonts w:ascii="Arial" w:cs="Arial" w:hAnsi="Arial"/>
        </w:rPr>
        <w:t xml:space="preserve"> </w:t>
      </w:r>
      <w:r>
        <w:rPr>
          <w:rFonts w:ascii="Arial" w:cs="Arial" w:hAnsi="Arial"/>
        </w:rPr>
        <w:t xml:space="preserve">calculées conformément à l’article 7. </w:t>
      </w:r>
    </w:p>
    <w:p w14:paraId="6C75F1EA" w14:textId="77777777" w:rsidP="00163AE3" w:rsidR="0067315C" w:rsidRDefault="0067315C">
      <w:pPr>
        <w:rPr>
          <w:rFonts w:ascii="Arial" w:cs="Arial" w:hAnsi="Arial"/>
        </w:rPr>
      </w:pPr>
    </w:p>
    <w:p w14:paraId="47A396DB" w14:textId="62D0789A" w:rsidP="00163AE3" w:rsidR="00163AE3" w:rsidRDefault="00163AE3">
      <w:pPr>
        <w:rPr>
          <w:rFonts w:ascii="Arial" w:cs="Arial" w:hAnsi="Arial"/>
          <w:b/>
          <w:i/>
        </w:rPr>
      </w:pPr>
    </w:p>
    <w:p w14:paraId="72AF8EC6" w14:textId="5405322C" w:rsidP="00163AE3" w:rsidR="008B6C2A" w:rsidRDefault="008B6C2A">
      <w:pPr>
        <w:rPr>
          <w:rFonts w:ascii="Arial" w:cs="Arial" w:hAnsi="Arial"/>
          <w:b/>
          <w:i/>
        </w:rPr>
      </w:pPr>
    </w:p>
    <w:p w14:paraId="66629FB8" w14:textId="77777777" w:rsidP="00163AE3" w:rsidR="008B6C2A" w:rsidRDefault="008B6C2A">
      <w:pPr>
        <w:rPr>
          <w:rFonts w:ascii="Arial" w:cs="Arial" w:hAnsi="Arial"/>
          <w:b/>
          <w:i/>
        </w:rPr>
      </w:pPr>
    </w:p>
    <w:p w14:paraId="69DF35A5" w14:textId="77777777" w:rsidP="00163AE3" w:rsidR="00163AE3" w:rsidRDefault="00163AE3" w:rsidRPr="001F46DA">
      <w:pPr>
        <w:rPr>
          <w:rFonts w:ascii="Arial" w:cs="Arial" w:hAnsi="Arial"/>
          <w:b/>
          <w:u w:val="single"/>
        </w:rPr>
      </w:pPr>
      <w:r>
        <w:rPr>
          <w:rFonts w:ascii="Arial" w:cs="Arial" w:hAnsi="Arial"/>
          <w:b/>
          <w:u w:val="single"/>
        </w:rPr>
        <w:lastRenderedPageBreak/>
        <w:t>8.2 –</w:t>
      </w:r>
      <w:r w:rsidRPr="001F46DA">
        <w:rPr>
          <w:rFonts w:ascii="Arial" w:cs="Arial" w:hAnsi="Arial"/>
          <w:b/>
          <w:u w:val="single"/>
        </w:rPr>
        <w:t xml:space="preserve"> Rupture du contrat de travail</w:t>
      </w:r>
    </w:p>
    <w:p w14:paraId="27A6DA3B" w14:textId="77777777" w:rsidP="00163AE3" w:rsidR="0067315C" w:rsidRDefault="0067315C">
      <w:pPr>
        <w:rPr>
          <w:rFonts w:ascii="Arial" w:cs="Arial" w:hAnsi="Arial"/>
        </w:rPr>
      </w:pPr>
    </w:p>
    <w:p w14:paraId="06B06D06" w14:textId="03CE97EC" w:rsidP="00163AE3" w:rsidR="00163AE3" w:rsidRDefault="00163AE3">
      <w:pPr>
        <w:rPr>
          <w:rFonts w:ascii="Arial" w:cs="Arial" w:hAnsi="Arial"/>
        </w:rPr>
      </w:pPr>
      <w:r>
        <w:rPr>
          <w:rFonts w:ascii="Arial" w:cs="Arial" w:hAnsi="Arial"/>
        </w:rPr>
        <w:t>En cas de rupture du contrat, le salarié peut :</w:t>
      </w:r>
    </w:p>
    <w:p w14:paraId="395328B1" w14:textId="77777777" w:rsidP="00163AE3" w:rsidR="00163AE3" w:rsidRDefault="00163AE3">
      <w:pPr>
        <w:rPr>
          <w:rFonts w:ascii="Arial" w:cs="Arial" w:hAnsi="Arial"/>
        </w:rPr>
      </w:pPr>
    </w:p>
    <w:p w14:paraId="0D505753" w14:textId="01B4F7F7" w:rsidP="003F6815" w:rsidR="00163AE3" w:rsidRDefault="00163AE3" w:rsidRPr="00E27C7D">
      <w:pPr>
        <w:pStyle w:val="Paragraphedeliste"/>
        <w:numPr>
          <w:ilvl w:val="0"/>
          <w:numId w:val="8"/>
        </w:numPr>
        <w:tabs>
          <w:tab w:pos="567" w:val="left"/>
        </w:tabs>
        <w:spacing w:after="120"/>
        <w:ind w:hanging="426" w:left="426"/>
        <w:rPr>
          <w:rFonts w:ascii="Arial" w:cs="Arial" w:hAnsi="Arial"/>
          <w:bCs/>
        </w:rPr>
      </w:pPr>
      <w:r w:rsidRPr="00E27C7D">
        <w:rPr>
          <w:rFonts w:ascii="Arial" w:cs="Arial" w:hAnsi="Arial"/>
          <w:bCs/>
        </w:rPr>
        <w:t xml:space="preserve">soit percevoir une indemnité compensatrice d’un montant correspondant à la conversion monétaire de l’ensemble des droits qu’il a acquis dans le cadre du </w:t>
      </w:r>
      <w:r w:rsidR="00240D4A" w:rsidRPr="00E27C7D">
        <w:rPr>
          <w:rFonts w:ascii="Arial" w:cs="Arial" w:hAnsi="Arial"/>
          <w:bCs/>
        </w:rPr>
        <w:t>Compte épargne-temps</w:t>
      </w:r>
    </w:p>
    <w:p w14:paraId="5E32CDE9" w14:textId="3A75FD95" w:rsidP="003F6815" w:rsidR="00163AE3" w:rsidRDefault="00163AE3">
      <w:pPr>
        <w:pStyle w:val="Paragraphedeliste"/>
        <w:numPr>
          <w:ilvl w:val="0"/>
          <w:numId w:val="8"/>
        </w:numPr>
        <w:tabs>
          <w:tab w:pos="567" w:val="left"/>
        </w:tabs>
        <w:spacing w:after="120"/>
        <w:ind w:hanging="426" w:left="426"/>
        <w:rPr>
          <w:rFonts w:ascii="Arial" w:cs="Arial" w:hAnsi="Arial"/>
        </w:rPr>
      </w:pPr>
      <w:r w:rsidRPr="00E27C7D">
        <w:rPr>
          <w:rFonts w:ascii="Arial" w:cs="Arial" w:hAnsi="Arial"/>
          <w:bCs/>
        </w:rPr>
        <w:t>soit</w:t>
      </w:r>
      <w:r w:rsidRPr="001F46DA">
        <w:rPr>
          <w:rFonts w:ascii="Arial" w:cs="Arial" w:hAnsi="Arial"/>
        </w:rPr>
        <w:t xml:space="preserve"> demander, en accord avec </w:t>
      </w:r>
      <w:r>
        <w:rPr>
          <w:rFonts w:ascii="Arial" w:cs="Arial" w:hAnsi="Arial"/>
        </w:rPr>
        <w:t xml:space="preserve">son </w:t>
      </w:r>
      <w:r w:rsidR="00D702E8">
        <w:rPr>
          <w:rFonts w:ascii="Arial" w:cs="Arial" w:hAnsi="Arial"/>
        </w:rPr>
        <w:t>E</w:t>
      </w:r>
      <w:r w:rsidRPr="001F46DA">
        <w:rPr>
          <w:rFonts w:ascii="Arial" w:cs="Arial" w:hAnsi="Arial"/>
        </w:rPr>
        <w:t>mployeur, à ce que ces droits soient convertis en unités monétaires et consignés auprès de la Caisse des dépôts et consignations</w:t>
      </w:r>
      <w:r>
        <w:rPr>
          <w:rFonts w:ascii="Arial" w:cs="Arial" w:hAnsi="Arial"/>
        </w:rPr>
        <w:t>.</w:t>
      </w:r>
    </w:p>
    <w:p w14:paraId="5E125DC7" w14:textId="5EA50A05" w:rsidP="00E27C7D" w:rsidR="00163AE3" w:rsidRDefault="00163AE3" w:rsidRPr="00E27C7D">
      <w:pPr>
        <w:spacing w:after="60"/>
        <w:rPr>
          <w:rFonts w:ascii="Arial" w:cs="Arial" w:hAnsi="Arial"/>
        </w:rPr>
      </w:pPr>
      <w:r w:rsidRPr="00E27C7D">
        <w:rPr>
          <w:rFonts w:ascii="Arial" w:cs="Arial" w:hAnsi="Arial"/>
        </w:rPr>
        <w:t>Le transfert est opéré par l'</w:t>
      </w:r>
      <w:r w:rsidR="00D702E8" w:rsidRPr="00E27C7D">
        <w:rPr>
          <w:rFonts w:ascii="Arial" w:cs="Arial" w:hAnsi="Arial"/>
        </w:rPr>
        <w:t>E</w:t>
      </w:r>
      <w:r w:rsidRPr="00E27C7D">
        <w:rPr>
          <w:rFonts w:ascii="Arial" w:cs="Arial" w:hAnsi="Arial"/>
        </w:rPr>
        <w:t>mployeur, accompagné de la demande écrite du salarié et d'une déclaration de consignation renseignée par l'</w:t>
      </w:r>
      <w:r w:rsidR="00D702E8" w:rsidRPr="00E27C7D">
        <w:rPr>
          <w:rFonts w:ascii="Arial" w:cs="Arial" w:hAnsi="Arial"/>
        </w:rPr>
        <w:t>E</w:t>
      </w:r>
      <w:r w:rsidRPr="00E27C7D">
        <w:rPr>
          <w:rFonts w:ascii="Arial" w:cs="Arial" w:hAnsi="Arial"/>
        </w:rPr>
        <w:t>mployeur. Un récépissé de la déclaration lui est remis et il doit en informer son salarié</w:t>
      </w:r>
    </w:p>
    <w:p w14:paraId="01A477FC" w14:textId="5C4D94C9" w:rsidP="00E27C7D" w:rsidR="00163AE3" w:rsidRDefault="00163AE3">
      <w:pPr>
        <w:spacing w:after="60"/>
        <w:rPr>
          <w:rFonts w:ascii="Arial" w:cs="Arial" w:hAnsi="Arial"/>
        </w:rPr>
      </w:pPr>
      <w:r w:rsidRPr="00E27C7D">
        <w:rPr>
          <w:rFonts w:ascii="Arial" w:cs="Arial" w:hAnsi="Arial"/>
        </w:rPr>
        <w:t>Les sommes consignées sont rémunérées dans les conditions fixées par l'article L. 518-23 du code monétaire et financier et soumises à la prescription trentenaire.</w:t>
      </w:r>
    </w:p>
    <w:p w14:paraId="2751C1E1" w14:textId="77777777" w:rsidP="00E27C7D" w:rsidR="00353E56" w:rsidRDefault="00353E56" w:rsidRPr="00E27C7D">
      <w:pPr>
        <w:spacing w:after="60"/>
        <w:rPr>
          <w:rFonts w:ascii="Arial" w:cs="Arial" w:hAnsi="Arial"/>
        </w:rPr>
      </w:pPr>
    </w:p>
    <w:p w14:paraId="1D9BA61D" w14:textId="500DA768" w:rsidP="00353E56" w:rsidR="00163AE3" w:rsidRDefault="00163AE3" w:rsidRPr="00E27C7D">
      <w:pPr>
        <w:spacing w:after="120"/>
        <w:rPr>
          <w:rFonts w:ascii="Arial" w:cs="Arial" w:hAnsi="Arial"/>
        </w:rPr>
      </w:pPr>
      <w:r w:rsidRPr="00E27C7D">
        <w:rPr>
          <w:rFonts w:ascii="Arial" w:cs="Arial" w:hAnsi="Arial"/>
        </w:rPr>
        <w:t>Le déblocage des droits consignés peut intervenir</w:t>
      </w:r>
      <w:r w:rsidR="00353E56">
        <w:rPr>
          <w:rFonts w:ascii="Arial" w:cs="Arial" w:hAnsi="Arial"/>
        </w:rPr>
        <w:t> </w:t>
      </w:r>
      <w:r w:rsidRPr="00E27C7D">
        <w:rPr>
          <w:rFonts w:ascii="Arial" w:cs="Arial" w:hAnsi="Arial"/>
        </w:rPr>
        <w:t>:</w:t>
      </w:r>
    </w:p>
    <w:p w14:paraId="7740566A" w14:textId="0E9A5C32" w:rsidP="003F6815" w:rsidR="00163AE3" w:rsidRDefault="00163AE3">
      <w:pPr>
        <w:pStyle w:val="Paragraphedeliste"/>
        <w:numPr>
          <w:ilvl w:val="0"/>
          <w:numId w:val="10"/>
        </w:numPr>
        <w:tabs>
          <w:tab w:pos="567" w:val="left"/>
        </w:tabs>
        <w:spacing w:after="120"/>
        <w:ind w:hanging="567" w:left="567"/>
        <w:rPr>
          <w:rFonts w:ascii="Arial" w:cs="Arial" w:hAnsi="Arial"/>
        </w:rPr>
      </w:pPr>
      <w:r w:rsidRPr="001F46DA">
        <w:rPr>
          <w:rFonts w:ascii="Arial" w:cs="Arial" w:hAnsi="Arial"/>
        </w:rPr>
        <w:t xml:space="preserve">à la </w:t>
      </w:r>
      <w:r w:rsidRPr="00E27C7D">
        <w:rPr>
          <w:rFonts w:ascii="Arial" w:cs="Arial" w:hAnsi="Arial"/>
        </w:rPr>
        <w:t>demande</w:t>
      </w:r>
      <w:r w:rsidRPr="001F46DA">
        <w:rPr>
          <w:rFonts w:ascii="Arial" w:cs="Arial" w:hAnsi="Arial"/>
        </w:rPr>
        <w:t xml:space="preserve"> du salarié bénéficiaire, par le transfert de tout ou partie des sommes consignées sur le CET, le PEE, le PEI ou le Perco dont dispose le salarié auprès de son nouvel employeur. Ce transfert s</w:t>
      </w:r>
      <w:r w:rsidR="00353E56">
        <w:rPr>
          <w:rFonts w:ascii="Arial" w:cs="Arial" w:hAnsi="Arial"/>
        </w:rPr>
        <w:t>’</w:t>
      </w:r>
      <w:r w:rsidRPr="001F46DA">
        <w:rPr>
          <w:rFonts w:ascii="Arial" w:cs="Arial" w:hAnsi="Arial"/>
        </w:rPr>
        <w:t>opère dans les conditions prévues par l</w:t>
      </w:r>
      <w:r w:rsidR="00353E56">
        <w:rPr>
          <w:rFonts w:ascii="Arial" w:cs="Arial" w:hAnsi="Arial"/>
        </w:rPr>
        <w:t>’</w:t>
      </w:r>
      <w:r w:rsidRPr="001F46DA">
        <w:rPr>
          <w:rFonts w:ascii="Arial" w:cs="Arial" w:hAnsi="Arial"/>
        </w:rPr>
        <w:t>accord collectif ayant instauré le CET (chez le nouvel employeur) ou par les règlements des plans d</w:t>
      </w:r>
      <w:r w:rsidR="00353E56">
        <w:rPr>
          <w:rFonts w:ascii="Arial" w:cs="Arial" w:hAnsi="Arial"/>
        </w:rPr>
        <w:t>’</w:t>
      </w:r>
      <w:r w:rsidRPr="001F46DA">
        <w:rPr>
          <w:rFonts w:ascii="Arial" w:cs="Arial" w:hAnsi="Arial"/>
        </w:rPr>
        <w:t>épargne salariale</w:t>
      </w:r>
      <w:r w:rsidR="00353E56">
        <w:rPr>
          <w:rFonts w:ascii="Arial" w:cs="Arial" w:hAnsi="Arial"/>
        </w:rPr>
        <w:t> </w:t>
      </w:r>
      <w:r w:rsidRPr="001F46DA">
        <w:rPr>
          <w:rFonts w:ascii="Arial" w:cs="Arial" w:hAnsi="Arial"/>
        </w:rPr>
        <w:t>;</w:t>
      </w:r>
    </w:p>
    <w:p w14:paraId="2C64111A" w14:textId="77777777" w:rsidP="003F6815" w:rsidR="00E27C7D" w:rsidRDefault="00163AE3">
      <w:pPr>
        <w:pStyle w:val="Paragraphedeliste"/>
        <w:numPr>
          <w:ilvl w:val="0"/>
          <w:numId w:val="10"/>
        </w:numPr>
        <w:tabs>
          <w:tab w:pos="567" w:val="left"/>
        </w:tabs>
        <w:ind w:hanging="567" w:left="567"/>
        <w:rPr>
          <w:rFonts w:ascii="Arial" w:cs="Arial" w:hAnsi="Arial"/>
        </w:rPr>
      </w:pPr>
      <w:r w:rsidRPr="001F46DA">
        <w:rPr>
          <w:rFonts w:ascii="Arial" w:cs="Arial" w:hAnsi="Arial"/>
        </w:rPr>
        <w:t xml:space="preserve">à </w:t>
      </w:r>
      <w:r w:rsidRPr="00E27C7D">
        <w:rPr>
          <w:rFonts w:ascii="Arial" w:cs="Arial" w:hAnsi="Arial"/>
        </w:rPr>
        <w:t>la</w:t>
      </w:r>
      <w:r w:rsidRPr="001F46DA">
        <w:rPr>
          <w:rFonts w:ascii="Arial" w:cs="Arial" w:hAnsi="Arial"/>
        </w:rPr>
        <w:t xml:space="preserve"> demande du salarié bénéficiaire ou de ses ayants droit par le paiement, à tout moment, de tout ou partie des sommes consignées.</w:t>
      </w:r>
    </w:p>
    <w:p w14:paraId="62507574" w14:textId="77777777" w:rsidP="00353E56" w:rsidR="00353E56" w:rsidRDefault="00353E56">
      <w:pPr>
        <w:pStyle w:val="Paragraphedeliste"/>
        <w:tabs>
          <w:tab w:pos="567" w:val="left"/>
        </w:tabs>
        <w:ind w:left="567"/>
        <w:rPr>
          <w:rFonts w:ascii="Arial" w:cs="Arial" w:hAnsi="Arial"/>
        </w:rPr>
      </w:pPr>
    </w:p>
    <w:p w14:paraId="46253A27" w14:textId="546FDBCF" w:rsidP="00353E56" w:rsidR="00163AE3" w:rsidRDefault="00163AE3">
      <w:pPr>
        <w:pStyle w:val="Paragraphedeliste"/>
        <w:tabs>
          <w:tab w:pos="567" w:val="left"/>
        </w:tabs>
        <w:ind w:left="567"/>
        <w:rPr>
          <w:rFonts w:ascii="Arial" w:cs="Arial" w:hAnsi="Arial"/>
        </w:rPr>
      </w:pPr>
      <w:r w:rsidRPr="00E27C7D">
        <w:rPr>
          <w:rFonts w:ascii="Arial" w:cs="Arial" w:hAnsi="Arial"/>
        </w:rPr>
        <w:t>En l’état actuel du droit, le paiement des droits consignés est soumis aux charges sociales et est imposable.</w:t>
      </w:r>
    </w:p>
    <w:p w14:paraId="1D34CA61" w14:textId="4AA812A0" w:rsidP="00163AE3" w:rsidR="00163AE3" w:rsidRDefault="00163AE3">
      <w:pPr>
        <w:rPr>
          <w:rFonts w:ascii="Arial" w:cs="Arial" w:hAnsi="Arial"/>
        </w:rPr>
      </w:pPr>
    </w:p>
    <w:p w14:paraId="2CDF568D" w14:textId="77777777" w:rsidP="00163AE3" w:rsidR="00353E56" w:rsidRDefault="00353E56">
      <w:pPr>
        <w:rPr>
          <w:rFonts w:ascii="Arial" w:cs="Arial" w:hAnsi="Arial"/>
        </w:rPr>
      </w:pPr>
    </w:p>
    <w:p w14:paraId="0D44A769" w14:textId="77777777" w:rsidP="00163AE3" w:rsidR="00163AE3" w:rsidRDefault="00163AE3">
      <w:pPr>
        <w:pStyle w:val="Titre2"/>
        <w:pBdr>
          <w:top w:color="auto" w:space="0" w:sz="0" w:val="none"/>
          <w:left w:color="auto" w:space="0" w:sz="0" w:val="none"/>
          <w:bottom w:color="auto" w:space="0" w:sz="0" w:val="none"/>
          <w:right w:color="auto" w:space="0" w:sz="0" w:val="none"/>
        </w:pBdr>
        <w:jc w:val="left"/>
      </w:pPr>
      <w:bookmarkStart w:id="184" w:name="_Toc45268351"/>
      <w:bookmarkStart w:id="185" w:name="_Toc45895754"/>
      <w:r w:rsidRPr="008B6C2A">
        <w:rPr>
          <w:u w:val="none"/>
        </w:rPr>
        <w:t xml:space="preserve">Article 9 – </w:t>
      </w:r>
      <w:r w:rsidRPr="008B6C2A">
        <w:rPr>
          <w:u w:val="none"/>
        </w:rPr>
        <w:tab/>
      </w:r>
      <w:r>
        <w:t>Garantie des droits</w:t>
      </w:r>
      <w:bookmarkEnd w:id="184"/>
      <w:bookmarkEnd w:id="185"/>
    </w:p>
    <w:p w14:paraId="1DD71527" w14:textId="796F0DEB" w:rsidP="00163AE3" w:rsidR="00163AE3" w:rsidRDefault="00163AE3">
      <w:pPr>
        <w:rPr>
          <w:rFonts w:ascii="Arial" w:cs="Arial" w:hAnsi="Arial"/>
        </w:rPr>
      </w:pPr>
      <w:r>
        <w:rPr>
          <w:rFonts w:ascii="Arial" w:cs="Arial" w:hAnsi="Arial"/>
        </w:rPr>
        <w:t xml:space="preserve">Les droits acquis par les salariés dans le cadre du </w:t>
      </w:r>
      <w:r w:rsidRPr="00CA5762">
        <w:rPr>
          <w:rFonts w:ascii="Arial" w:cs="Arial" w:hAnsi="Arial"/>
        </w:rPr>
        <w:t>Compte épargne-temps</w:t>
      </w:r>
      <w:r>
        <w:rPr>
          <w:rFonts w:ascii="Arial" w:cs="Arial" w:hAnsi="Arial"/>
        </w:rPr>
        <w:t xml:space="preserve"> sont garantis dans les conditions </w:t>
      </w:r>
      <w:r w:rsidR="004D1120">
        <w:rPr>
          <w:rFonts w:ascii="Arial" w:cs="Arial" w:hAnsi="Arial"/>
        </w:rPr>
        <w:t xml:space="preserve">fixées aux articles </w:t>
      </w:r>
      <w:r w:rsidR="004D1120" w:rsidRPr="004D1120">
        <w:rPr>
          <w:rFonts w:ascii="Arial" w:cs="Arial" w:hAnsi="Arial"/>
        </w:rPr>
        <w:t>L. 3253-6 et L. 3253-8 du code du travail</w:t>
      </w:r>
      <w:r>
        <w:rPr>
          <w:rFonts w:ascii="Arial" w:cs="Arial" w:hAnsi="Arial"/>
        </w:rPr>
        <w:t xml:space="preserve">. Les droits acquis dans le cadre du </w:t>
      </w:r>
      <w:r w:rsidRPr="00CA5762">
        <w:rPr>
          <w:rFonts w:ascii="Arial" w:cs="Arial" w:hAnsi="Arial"/>
        </w:rPr>
        <w:t>Compte épargne-temps</w:t>
      </w:r>
      <w:r>
        <w:rPr>
          <w:rFonts w:ascii="Arial" w:cs="Arial" w:hAnsi="Arial"/>
        </w:rPr>
        <w:t xml:space="preserve"> sont </w:t>
      </w:r>
      <w:r w:rsidR="004D1120">
        <w:rPr>
          <w:rFonts w:ascii="Arial" w:cs="Arial" w:hAnsi="Arial"/>
        </w:rPr>
        <w:t xml:space="preserve">ainsi </w:t>
      </w:r>
      <w:r>
        <w:rPr>
          <w:rFonts w:ascii="Arial" w:cs="Arial" w:hAnsi="Arial"/>
        </w:rPr>
        <w:t xml:space="preserve">garantis par l’AGS (Association pour la Garantie des Salaires) dans une limite fixée à </w:t>
      </w:r>
      <w:r w:rsidR="004D3041">
        <w:rPr>
          <w:rFonts w:ascii="Arial" w:cs="Arial" w:hAnsi="Arial"/>
        </w:rPr>
        <w:t>s</w:t>
      </w:r>
      <w:r w:rsidR="004D3041" w:rsidRPr="004D3041">
        <w:rPr>
          <w:rFonts w:ascii="Arial" w:cs="Arial" w:hAnsi="Arial"/>
        </w:rPr>
        <w:t xml:space="preserve">ix fois le plafond mensuel retenu pour le calcul des contributions au régime d'assurance chômage, ce qui représente </w:t>
      </w:r>
      <w:r w:rsidR="004D3041">
        <w:rPr>
          <w:rFonts w:ascii="Arial" w:cs="Arial" w:hAnsi="Arial"/>
        </w:rPr>
        <w:t>81.048 €</w:t>
      </w:r>
      <w:r w:rsidR="004D3041" w:rsidRPr="004D3041">
        <w:rPr>
          <w:rFonts w:ascii="Arial" w:cs="Arial" w:hAnsi="Arial"/>
        </w:rPr>
        <w:t xml:space="preserve"> € en 20</w:t>
      </w:r>
      <w:r w:rsidR="004D3041">
        <w:rPr>
          <w:rFonts w:ascii="Arial" w:cs="Arial" w:hAnsi="Arial"/>
        </w:rPr>
        <w:t>20.</w:t>
      </w:r>
    </w:p>
    <w:p w14:paraId="5F5340DF" w14:textId="77777777" w:rsidP="00163AE3" w:rsidR="00163AE3" w:rsidRDefault="00163AE3">
      <w:pPr>
        <w:rPr>
          <w:rFonts w:ascii="Arial" w:cs="Arial" w:hAnsi="Arial"/>
        </w:rPr>
      </w:pPr>
    </w:p>
    <w:p w14:paraId="17ECA4B3" w14:textId="076DA2C3" w:rsidP="00163AE3" w:rsidR="00163AE3" w:rsidRDefault="004D1120">
      <w:pPr>
        <w:rPr>
          <w:rFonts w:ascii="Arial" w:cs="Arial" w:hAnsi="Arial"/>
        </w:rPr>
      </w:pPr>
      <w:r>
        <w:rPr>
          <w:rFonts w:ascii="Arial" w:cs="Arial" w:hAnsi="Arial"/>
        </w:rPr>
        <w:t xml:space="preserve">Conformément à l’article </w:t>
      </w:r>
      <w:r w:rsidRPr="004D1120">
        <w:rPr>
          <w:rFonts w:ascii="Arial" w:cs="Arial" w:hAnsi="Arial"/>
        </w:rPr>
        <w:t>L. 3152-3 du Code du travail, p</w:t>
      </w:r>
      <w:r w:rsidR="00163AE3">
        <w:rPr>
          <w:rFonts w:ascii="Arial" w:cs="Arial" w:hAnsi="Arial"/>
        </w:rPr>
        <w:t xml:space="preserve">our la partie des droits acquis excédant le plafond ci-dessus, les parties conviennent de déroger au paiement immédiat en établissant un dispositif d’assurance. </w:t>
      </w:r>
      <w:r w:rsidR="00581553">
        <w:rPr>
          <w:rFonts w:ascii="Arial" w:cs="Arial" w:hAnsi="Arial"/>
        </w:rPr>
        <w:t>À</w:t>
      </w:r>
      <w:r w:rsidR="00163AE3">
        <w:rPr>
          <w:rFonts w:ascii="Arial" w:cs="Arial" w:hAnsi="Arial"/>
        </w:rPr>
        <w:t xml:space="preserve"> cet effet, </w:t>
      </w:r>
      <w:r w:rsidR="00375160">
        <w:rPr>
          <w:rFonts w:ascii="Arial" w:cs="Arial" w:hAnsi="Arial"/>
        </w:rPr>
        <w:t>la Direction</w:t>
      </w:r>
      <w:r w:rsidR="00163AE3">
        <w:rPr>
          <w:rFonts w:ascii="Arial" w:cs="Arial" w:hAnsi="Arial"/>
        </w:rPr>
        <w:t xml:space="preserve"> s’engage à garantir les droits acquis excédant le plafond par mis en place d’une caution auprès d’un organisme habilité. Dans l’hypothèse où cet engagement de caution ne pourrait pas être mis en place ou ne serait pas reconduit, les parties conviennent de se réunir pour étudier les mesures à prendre.</w:t>
      </w:r>
    </w:p>
    <w:p w14:paraId="721CFEA3" w14:textId="3D037B7B" w:rsidP="004D3041" w:rsidR="00163AE3" w:rsidRDefault="00163AE3" w:rsidRPr="004D3041">
      <w:pPr>
        <w:rPr>
          <w:rFonts w:ascii="Arial" w:cs="Arial" w:hAnsi="Arial"/>
        </w:rPr>
        <w:sectPr w:rsidR="00163AE3" w:rsidRPr="004D3041" w:rsidSect="005E4440">
          <w:headerReference r:id="rId31" w:type="even"/>
          <w:headerReference r:id="rId32" w:type="default"/>
          <w:footerReference r:id="rId33" w:type="default"/>
          <w:headerReference r:id="rId34" w:type="first"/>
          <w:pgSz w:code="9" w:h="16840" w:w="11907"/>
          <w:pgMar w:bottom="1134" w:footer="946" w:gutter="0" w:header="720" w:left="1418" w:right="1418" w:top="1418"/>
          <w:cols w:space="720"/>
          <w:docGrid w:linePitch="299"/>
        </w:sectPr>
      </w:pPr>
    </w:p>
    <w:p w14:paraId="7200FA3E" w14:textId="77777777" w:rsidP="00896095" w:rsidR="00896095" w:rsidRDefault="00896095">
      <w:pPr>
        <w:pBdr>
          <w:top w:color="auto" w:space="1" w:sz="4" w:val="single"/>
          <w:left w:color="auto" w:space="4" w:sz="4" w:val="single"/>
          <w:bottom w:color="auto" w:space="1" w:sz="4" w:val="single"/>
          <w:right w:color="auto" w:space="4" w:sz="4" w:val="single"/>
        </w:pBdr>
        <w:jc w:val="center"/>
      </w:pPr>
    </w:p>
    <w:p w14:paraId="3CABC4D3" w14:textId="4CEB17E8" w:rsidP="0055196B" w:rsidR="0055196B" w:rsidRDefault="0055196B" w:rsidRPr="00973F82">
      <w:pPr>
        <w:pStyle w:val="Titre1"/>
      </w:pPr>
      <w:bookmarkStart w:id="186" w:name="_Toc45268352"/>
      <w:bookmarkStart w:id="187" w:name="_Toc45895755"/>
      <w:r>
        <w:t>Annexe</w:t>
      </w:r>
      <w:r w:rsidRPr="00973F82">
        <w:t xml:space="preserve"> </w:t>
      </w:r>
      <w:r>
        <w:t>V</w:t>
      </w:r>
      <w:r w:rsidR="00B8053F">
        <w:t>I</w:t>
      </w:r>
      <w:r w:rsidRPr="00973F82">
        <w:t xml:space="preserve"> </w:t>
      </w:r>
      <w:r>
        <w:br/>
      </w:r>
      <w:r w:rsidRPr="0055196B">
        <w:t>Absences assimilées à du temps de travail effectif et règles d’abattement</w:t>
      </w:r>
      <w:bookmarkEnd w:id="186"/>
      <w:bookmarkEnd w:id="187"/>
    </w:p>
    <w:p w14:paraId="24AA963D" w14:textId="77777777" w:rsidP="0055196B" w:rsidR="0055196B" w:rsidRDefault="0055196B" w:rsidRPr="008E0C8C">
      <w:pPr>
        <w:pBdr>
          <w:top w:color="auto" w:space="1" w:sz="4" w:val="single"/>
          <w:left w:color="auto" w:space="4" w:sz="4" w:val="single"/>
          <w:bottom w:color="auto" w:space="1" w:sz="4" w:val="single"/>
          <w:right w:color="auto" w:space="4" w:sz="4" w:val="single"/>
        </w:pBdr>
        <w:jc w:val="center"/>
        <w:rPr>
          <w:rFonts w:ascii="Arial" w:cs="Arial" w:hAnsi="Arial"/>
          <w:b/>
          <w:bCs/>
          <w:u w:val="single"/>
        </w:rPr>
      </w:pPr>
    </w:p>
    <w:p w14:paraId="58BAB61D" w14:textId="31F15FA6" w:rsidP="003F6815" w:rsidR="004D3041" w:rsidRDefault="004D3041" w:rsidRPr="003F6815">
      <w:pPr>
        <w:rPr>
          <w:rFonts w:ascii="Arial" w:cs="Arial" w:hAnsi="Arial"/>
          <w:bCs/>
        </w:rPr>
      </w:pPr>
    </w:p>
    <w:p w14:paraId="13EF2013" w14:textId="77777777" w:rsidP="003F6815" w:rsidR="003F6815" w:rsidRDefault="003F6815" w:rsidRPr="003F6815">
      <w:pPr>
        <w:rPr>
          <w:rFonts w:ascii="Arial" w:cs="Arial" w:hAnsi="Arial"/>
          <w:bCs/>
        </w:rPr>
      </w:pPr>
    </w:p>
    <w:p w14:paraId="4DDC17D5" w14:textId="5EBCD989" w:rsidP="003F6815" w:rsidR="004D3041" w:rsidRDefault="004D3041" w:rsidRPr="004D3041">
      <w:pPr>
        <w:spacing w:after="120"/>
        <w:rPr>
          <w:rFonts w:ascii="Arial" w:cs="Arial" w:hAnsi="Arial"/>
          <w:bCs/>
        </w:rPr>
      </w:pPr>
      <w:r w:rsidRPr="004D3041">
        <w:rPr>
          <w:rFonts w:ascii="Arial" w:cs="Arial" w:hAnsi="Arial"/>
          <w:bCs/>
        </w:rPr>
        <w:t>Sous réserve de dispositions légales plus favorables, les Parties ont convenu de fixer le régime d’assimilation des absences à du temps de travail effectif pour la détermination des droits à congés payés et</w:t>
      </w:r>
      <w:r w:rsidR="00070A30">
        <w:rPr>
          <w:rFonts w:ascii="Arial" w:cs="Arial" w:hAnsi="Arial"/>
          <w:bCs/>
        </w:rPr>
        <w:t>, le cas échéant,</w:t>
      </w:r>
      <w:r w:rsidRPr="004D3041">
        <w:rPr>
          <w:rFonts w:ascii="Arial" w:cs="Arial" w:hAnsi="Arial"/>
          <w:bCs/>
        </w:rPr>
        <w:t xml:space="preserve"> droits à </w:t>
      </w:r>
      <w:r w:rsidR="00E401DD">
        <w:rPr>
          <w:rFonts w:ascii="Arial" w:cs="Arial" w:hAnsi="Arial"/>
          <w:bCs/>
        </w:rPr>
        <w:t>J</w:t>
      </w:r>
      <w:r w:rsidRPr="004D3041">
        <w:rPr>
          <w:rFonts w:ascii="Arial" w:cs="Arial" w:hAnsi="Arial"/>
          <w:bCs/>
        </w:rPr>
        <w:t>RTT dans les conditions ci-après :</w:t>
      </w:r>
    </w:p>
    <w:tbl>
      <w:tblPr>
        <w:tblStyle w:val="Grilledutableau"/>
        <w:tblW w:type="dxa" w:w="9219"/>
        <w:tblInd w:type="dxa" w:w="-5"/>
        <w:tblCellMar>
          <w:left w:type="dxa" w:w="0"/>
          <w:right w:type="dxa" w:w="0"/>
        </w:tblCellMar>
        <w:tblLook w:firstColumn="1" w:firstRow="1" w:lastColumn="0" w:lastRow="0" w:noHBand="0" w:noVBand="1" w:val="04A0"/>
      </w:tblPr>
      <w:tblGrid>
        <w:gridCol w:w="3407"/>
        <w:gridCol w:w="2906"/>
        <w:gridCol w:w="2906"/>
      </w:tblGrid>
      <w:tr w14:paraId="12876354" w14:textId="77777777" w:rsidR="00163AE3" w:rsidRPr="000E5037" w:rsidTr="004D3041">
        <w:tc>
          <w:tcPr>
            <w:tcW w:type="dxa" w:w="3407"/>
            <w:tcBorders>
              <w:top w:val="nil"/>
              <w:left w:val="nil"/>
              <w:bottom w:val="nil"/>
            </w:tcBorders>
          </w:tcPr>
          <w:p w14:paraId="4F0BD54A" w14:textId="4D06384F" w:rsidP="00C5784E" w:rsidR="00163AE3" w:rsidRDefault="005B27DB" w:rsidRPr="000E5037">
            <w:pPr>
              <w:jc w:val="center"/>
              <w:rPr>
                <w:rFonts w:ascii="Arial" w:cs="Arial" w:hAnsi="Arial"/>
              </w:rPr>
            </w:pPr>
            <w:r w:rsidRPr="000E5037">
              <w:rPr>
                <w:rFonts w:ascii="Arial" w:cs="Arial" w:hAnsi="Arial"/>
                <w:bCs/>
              </w:rPr>
              <w:t xml:space="preserve"> </w:t>
            </w:r>
          </w:p>
        </w:tc>
        <w:tc>
          <w:tcPr>
            <w:tcW w:type="dxa" w:w="5812"/>
            <w:gridSpan w:val="2"/>
          </w:tcPr>
          <w:p w14:paraId="3B645115" w14:textId="02A39947" w:rsidP="00C5784E" w:rsidR="00163AE3" w:rsidRDefault="00163AE3" w:rsidRPr="000E5037">
            <w:pPr>
              <w:jc w:val="center"/>
              <w:rPr>
                <w:rFonts w:ascii="Arial" w:cs="Arial" w:hAnsi="Arial"/>
              </w:rPr>
            </w:pPr>
            <w:r w:rsidRPr="000E5037">
              <w:rPr>
                <w:rFonts w:ascii="Arial" w:cs="Arial" w:hAnsi="Arial"/>
              </w:rPr>
              <w:t xml:space="preserve">Absence assimilée à du travail effectif …. </w:t>
            </w:r>
          </w:p>
        </w:tc>
      </w:tr>
      <w:tr w14:paraId="2B5E2DC2" w14:textId="77777777" w:rsidR="005B27DB" w:rsidRPr="000E5037" w:rsidTr="004D3041">
        <w:tc>
          <w:tcPr>
            <w:tcW w:type="dxa" w:w="3407"/>
            <w:tcBorders>
              <w:top w:val="nil"/>
              <w:left w:val="nil"/>
            </w:tcBorders>
          </w:tcPr>
          <w:p w14:paraId="7A9B23DC" w14:textId="77777777" w:rsidP="00C5784E" w:rsidR="005B27DB" w:rsidRDefault="005B27DB" w:rsidRPr="000E5037">
            <w:pPr>
              <w:jc w:val="center"/>
              <w:rPr>
                <w:rFonts w:ascii="Arial" w:cs="Arial" w:hAnsi="Arial"/>
              </w:rPr>
            </w:pPr>
          </w:p>
        </w:tc>
        <w:tc>
          <w:tcPr>
            <w:tcW w:type="dxa" w:w="2906"/>
          </w:tcPr>
          <w:p w14:paraId="2CBB998C" w14:textId="604D87D5" w:rsidP="00C5784E" w:rsidR="005B27DB" w:rsidRDefault="00163AE3" w:rsidRPr="000E5037">
            <w:pPr>
              <w:jc w:val="center"/>
              <w:rPr>
                <w:rFonts w:ascii="Arial" w:cs="Arial" w:hAnsi="Arial"/>
              </w:rPr>
            </w:pPr>
            <w:r w:rsidRPr="000E5037">
              <w:rPr>
                <w:rFonts w:ascii="Arial" w:cs="Arial" w:hAnsi="Arial"/>
              </w:rPr>
              <w:t>… p</w:t>
            </w:r>
            <w:r w:rsidR="005B27DB" w:rsidRPr="000E5037">
              <w:rPr>
                <w:rFonts w:ascii="Arial" w:cs="Arial" w:hAnsi="Arial"/>
              </w:rPr>
              <w:t>our le calcul d</w:t>
            </w:r>
            <w:r w:rsidRPr="000E5037">
              <w:rPr>
                <w:rFonts w:ascii="Arial" w:cs="Arial" w:hAnsi="Arial"/>
              </w:rPr>
              <w:t>u droit à</w:t>
            </w:r>
            <w:r w:rsidR="005B27DB" w:rsidRPr="000E5037">
              <w:rPr>
                <w:rFonts w:ascii="Arial" w:cs="Arial" w:hAnsi="Arial"/>
              </w:rPr>
              <w:t xml:space="preserve"> </w:t>
            </w:r>
          </w:p>
          <w:p w14:paraId="33FE559E" w14:textId="77777777" w:rsidP="00C5784E" w:rsidR="005B27DB" w:rsidRDefault="005B27DB" w:rsidRPr="000E5037">
            <w:pPr>
              <w:jc w:val="center"/>
              <w:rPr>
                <w:rFonts w:ascii="Arial" w:cs="Arial" w:hAnsi="Arial"/>
              </w:rPr>
            </w:pPr>
            <w:r w:rsidRPr="000E5037">
              <w:rPr>
                <w:rFonts w:ascii="Arial" w:cs="Arial" w:hAnsi="Arial"/>
              </w:rPr>
              <w:t xml:space="preserve">congés payés </w:t>
            </w:r>
          </w:p>
        </w:tc>
        <w:tc>
          <w:tcPr>
            <w:tcW w:type="dxa" w:w="2906"/>
          </w:tcPr>
          <w:p w14:paraId="6674D6B8" w14:textId="05174644" w:rsidP="004D3041" w:rsidR="005B27DB" w:rsidRDefault="00163AE3" w:rsidRPr="000E5037">
            <w:pPr>
              <w:jc w:val="center"/>
              <w:rPr>
                <w:rFonts w:ascii="Arial" w:cs="Arial" w:hAnsi="Arial"/>
              </w:rPr>
            </w:pPr>
            <w:r w:rsidRPr="000E5037">
              <w:rPr>
                <w:rFonts w:ascii="Arial" w:cs="Arial" w:hAnsi="Arial"/>
              </w:rPr>
              <w:t>… p</w:t>
            </w:r>
            <w:r w:rsidR="005B27DB" w:rsidRPr="000E5037">
              <w:rPr>
                <w:rFonts w:ascii="Arial" w:cs="Arial" w:hAnsi="Arial"/>
              </w:rPr>
              <w:t>our le calcul d</w:t>
            </w:r>
            <w:r w:rsidRPr="000E5037">
              <w:rPr>
                <w:rFonts w:ascii="Arial" w:cs="Arial" w:hAnsi="Arial"/>
              </w:rPr>
              <w:t xml:space="preserve">u droit à </w:t>
            </w:r>
            <w:r w:rsidR="004D3041">
              <w:rPr>
                <w:rFonts w:ascii="Arial" w:cs="Arial" w:hAnsi="Arial"/>
              </w:rPr>
              <w:br/>
            </w:r>
            <w:r w:rsidR="005B27DB" w:rsidRPr="000E5037">
              <w:rPr>
                <w:rFonts w:ascii="Arial" w:cs="Arial" w:hAnsi="Arial"/>
              </w:rPr>
              <w:t>JRTT</w:t>
            </w:r>
          </w:p>
        </w:tc>
      </w:tr>
      <w:tr w14:paraId="10840EB3" w14:textId="77777777" w:rsidR="005B27DB" w:rsidRPr="000E5037" w:rsidTr="004D3041">
        <w:tc>
          <w:tcPr>
            <w:tcW w:type="dxa" w:w="3407"/>
          </w:tcPr>
          <w:p w14:paraId="570E27F1" w14:textId="689FCF1E" w:rsidP="004D3041" w:rsidR="005B27DB" w:rsidRDefault="005B27DB" w:rsidRPr="000E5037">
            <w:pPr>
              <w:ind w:left="142"/>
              <w:jc w:val="left"/>
              <w:rPr>
                <w:rFonts w:ascii="Arial" w:cs="Arial" w:hAnsi="Arial"/>
              </w:rPr>
            </w:pPr>
            <w:r w:rsidRPr="000E5037">
              <w:rPr>
                <w:rFonts w:ascii="Arial" w:cs="Arial" w:hAnsi="Arial"/>
              </w:rPr>
              <w:t>Absence autorisé</w:t>
            </w:r>
            <w:r w:rsidR="0009600B" w:rsidRPr="000E5037">
              <w:rPr>
                <w:rFonts w:ascii="Arial" w:cs="Arial" w:hAnsi="Arial"/>
              </w:rPr>
              <w:t>e</w:t>
            </w:r>
            <w:r w:rsidRPr="000E5037">
              <w:rPr>
                <w:rFonts w:ascii="Arial" w:cs="Arial" w:hAnsi="Arial"/>
              </w:rPr>
              <w:t xml:space="preserve"> payée</w:t>
            </w:r>
          </w:p>
        </w:tc>
        <w:tc>
          <w:tcPr>
            <w:tcW w:type="dxa" w:w="2906"/>
          </w:tcPr>
          <w:p w14:paraId="551F38CB" w14:textId="55B4AAE2" w:rsidP="00147085" w:rsidR="005B27DB" w:rsidRDefault="0009600B" w:rsidRPr="000E5037">
            <w:pPr>
              <w:ind w:left="1172"/>
              <w:jc w:val="left"/>
              <w:rPr>
                <w:rFonts w:ascii="Arial" w:cs="Arial" w:hAnsi="Arial"/>
              </w:rPr>
            </w:pPr>
            <w:r w:rsidRPr="000E5037">
              <w:rPr>
                <w:rFonts w:ascii="Arial" w:cs="Arial" w:hAnsi="Arial"/>
              </w:rPr>
              <w:t>Non</w:t>
            </w:r>
            <w:r w:rsidR="005B27DB" w:rsidRPr="000E5037">
              <w:rPr>
                <w:rFonts w:ascii="Arial" w:cs="Arial" w:hAnsi="Arial"/>
              </w:rPr>
              <w:t>*</w:t>
            </w:r>
          </w:p>
        </w:tc>
        <w:tc>
          <w:tcPr>
            <w:tcW w:type="dxa" w:w="2906"/>
          </w:tcPr>
          <w:p w14:paraId="29D2A155" w14:textId="07F41EE5" w:rsidP="00147085" w:rsidR="005B27DB" w:rsidRDefault="005B27DB" w:rsidRPr="000E5037">
            <w:pPr>
              <w:ind w:left="1168"/>
              <w:jc w:val="left"/>
              <w:rPr>
                <w:rFonts w:ascii="Arial" w:cs="Arial" w:hAnsi="Arial"/>
              </w:rPr>
            </w:pPr>
            <w:r w:rsidRPr="000E5037">
              <w:rPr>
                <w:rFonts w:ascii="Arial" w:cs="Arial" w:hAnsi="Arial"/>
              </w:rPr>
              <w:t xml:space="preserve">Non </w:t>
            </w:r>
          </w:p>
        </w:tc>
      </w:tr>
      <w:tr w14:paraId="16FF1232" w14:textId="77777777" w:rsidR="005B27DB" w:rsidRPr="000E5037" w:rsidTr="004D3041">
        <w:tc>
          <w:tcPr>
            <w:tcW w:type="dxa" w:w="3407"/>
          </w:tcPr>
          <w:p w14:paraId="3534B42E" w14:textId="77777777" w:rsidP="004D3041" w:rsidR="005B27DB" w:rsidRDefault="005B27DB" w:rsidRPr="000E5037">
            <w:pPr>
              <w:ind w:left="142"/>
              <w:jc w:val="left"/>
              <w:rPr>
                <w:rFonts w:ascii="Arial" w:cs="Arial" w:hAnsi="Arial"/>
              </w:rPr>
            </w:pPr>
            <w:r w:rsidRPr="000E5037">
              <w:rPr>
                <w:rFonts w:ascii="Arial" w:cs="Arial" w:hAnsi="Arial"/>
              </w:rPr>
              <w:t>Absence autorisée non payée</w:t>
            </w:r>
          </w:p>
        </w:tc>
        <w:tc>
          <w:tcPr>
            <w:tcW w:type="dxa" w:w="2906"/>
          </w:tcPr>
          <w:p w14:paraId="41F129AB" w14:textId="4B58304A" w:rsidP="00147085" w:rsidR="005B27DB" w:rsidRDefault="0009600B" w:rsidRPr="000E5037">
            <w:pPr>
              <w:ind w:left="1172"/>
              <w:jc w:val="left"/>
              <w:rPr>
                <w:rFonts w:ascii="Arial" w:cs="Arial" w:hAnsi="Arial"/>
              </w:rPr>
            </w:pPr>
            <w:r w:rsidRPr="000E5037">
              <w:rPr>
                <w:rFonts w:ascii="Arial" w:cs="Arial" w:hAnsi="Arial"/>
              </w:rPr>
              <w:t>Non</w:t>
            </w:r>
            <w:r w:rsidR="00C3548B">
              <w:rPr>
                <w:rFonts w:ascii="Arial" w:cs="Arial" w:hAnsi="Arial"/>
              </w:rPr>
              <w:t>*</w:t>
            </w:r>
          </w:p>
        </w:tc>
        <w:tc>
          <w:tcPr>
            <w:tcW w:type="dxa" w:w="2906"/>
          </w:tcPr>
          <w:p w14:paraId="5BD8609B" w14:textId="3B51F72E" w:rsidP="00147085" w:rsidR="005B27DB" w:rsidRDefault="005B27DB" w:rsidRPr="000E5037">
            <w:pPr>
              <w:ind w:left="1168"/>
              <w:jc w:val="left"/>
              <w:rPr>
                <w:rFonts w:ascii="Arial" w:cs="Arial" w:hAnsi="Arial"/>
              </w:rPr>
            </w:pPr>
            <w:r w:rsidRPr="000E5037">
              <w:rPr>
                <w:rFonts w:ascii="Arial" w:cs="Arial" w:hAnsi="Arial"/>
              </w:rPr>
              <w:t xml:space="preserve">Non </w:t>
            </w:r>
          </w:p>
        </w:tc>
      </w:tr>
      <w:tr w14:paraId="046646B1" w14:textId="77777777" w:rsidR="005B27DB" w:rsidRPr="000E5037" w:rsidTr="004D3041">
        <w:tc>
          <w:tcPr>
            <w:tcW w:type="dxa" w:w="3407"/>
          </w:tcPr>
          <w:p w14:paraId="5269D39E" w14:textId="77777777" w:rsidP="004D3041" w:rsidR="005B27DB" w:rsidRDefault="005B27DB" w:rsidRPr="000E5037">
            <w:pPr>
              <w:ind w:left="142"/>
              <w:jc w:val="left"/>
              <w:rPr>
                <w:rFonts w:ascii="Arial" w:cs="Arial" w:hAnsi="Arial"/>
              </w:rPr>
            </w:pPr>
            <w:r w:rsidRPr="000E5037">
              <w:rPr>
                <w:rFonts w:ascii="Arial" w:cs="Arial" w:hAnsi="Arial"/>
              </w:rPr>
              <w:t>Absence non autorisée non payée</w:t>
            </w:r>
          </w:p>
        </w:tc>
        <w:tc>
          <w:tcPr>
            <w:tcW w:type="dxa" w:w="2906"/>
          </w:tcPr>
          <w:p w14:paraId="40E82ADE" w14:textId="246D27B5" w:rsidP="00147085" w:rsidR="005B27DB" w:rsidRDefault="0009600B" w:rsidRPr="000E5037">
            <w:pPr>
              <w:ind w:left="1172"/>
              <w:jc w:val="left"/>
              <w:rPr>
                <w:rFonts w:ascii="Arial" w:cs="Arial" w:hAnsi="Arial"/>
              </w:rPr>
            </w:pPr>
            <w:r w:rsidRPr="000E5037">
              <w:rPr>
                <w:rFonts w:ascii="Arial" w:cs="Arial" w:hAnsi="Arial"/>
              </w:rPr>
              <w:t>Non</w:t>
            </w:r>
          </w:p>
        </w:tc>
        <w:tc>
          <w:tcPr>
            <w:tcW w:type="dxa" w:w="2906"/>
          </w:tcPr>
          <w:p w14:paraId="25C151A7" w14:textId="52847E32" w:rsidP="00147085" w:rsidR="005B27DB" w:rsidRDefault="005B27DB" w:rsidRPr="000E5037">
            <w:pPr>
              <w:ind w:left="1168"/>
              <w:jc w:val="left"/>
              <w:rPr>
                <w:rFonts w:ascii="Arial" w:cs="Arial" w:hAnsi="Arial"/>
              </w:rPr>
            </w:pPr>
            <w:r w:rsidRPr="000E5037">
              <w:rPr>
                <w:rFonts w:ascii="Arial" w:cs="Arial" w:hAnsi="Arial"/>
              </w:rPr>
              <w:t xml:space="preserve">Non </w:t>
            </w:r>
          </w:p>
        </w:tc>
      </w:tr>
      <w:tr w14:paraId="271C5554" w14:textId="77777777" w:rsidR="005B27DB" w:rsidRPr="000E5037" w:rsidTr="004D3041">
        <w:tc>
          <w:tcPr>
            <w:tcW w:type="dxa" w:w="3407"/>
          </w:tcPr>
          <w:p w14:paraId="62B2B1AA" w14:textId="77777777" w:rsidP="004D3041" w:rsidR="005B27DB" w:rsidRDefault="005B27DB" w:rsidRPr="000E5037">
            <w:pPr>
              <w:ind w:left="142"/>
              <w:jc w:val="left"/>
              <w:rPr>
                <w:rFonts w:ascii="Arial" w:cs="Arial" w:hAnsi="Arial"/>
              </w:rPr>
            </w:pPr>
            <w:r w:rsidRPr="000E5037">
              <w:rPr>
                <w:rFonts w:ascii="Arial" w:cs="Arial" w:hAnsi="Arial"/>
              </w:rPr>
              <w:t>Congé création d’entreprise</w:t>
            </w:r>
          </w:p>
        </w:tc>
        <w:tc>
          <w:tcPr>
            <w:tcW w:type="dxa" w:w="2906"/>
          </w:tcPr>
          <w:p w14:paraId="7C56BDE4" w14:textId="77777777" w:rsidP="00147085" w:rsidR="005B27DB" w:rsidRDefault="005B27DB" w:rsidRPr="00375160">
            <w:pPr>
              <w:ind w:left="1172"/>
              <w:jc w:val="left"/>
              <w:rPr>
                <w:rFonts w:ascii="Arial" w:cs="Arial" w:hAnsi="Arial"/>
              </w:rPr>
            </w:pPr>
            <w:r w:rsidRPr="00375160">
              <w:rPr>
                <w:rFonts w:ascii="Arial" w:cs="Arial" w:hAnsi="Arial"/>
              </w:rPr>
              <w:t>Non</w:t>
            </w:r>
          </w:p>
        </w:tc>
        <w:tc>
          <w:tcPr>
            <w:tcW w:type="dxa" w:w="2906"/>
          </w:tcPr>
          <w:p w14:paraId="26BFCCB0" w14:textId="3FEA1FE0" w:rsidP="00147085" w:rsidR="005B27DB" w:rsidRDefault="005B27DB" w:rsidRPr="00375160">
            <w:pPr>
              <w:ind w:left="1168"/>
              <w:jc w:val="left"/>
              <w:rPr>
                <w:rFonts w:ascii="Arial" w:cs="Arial" w:hAnsi="Arial"/>
              </w:rPr>
            </w:pPr>
            <w:r w:rsidRPr="00375160">
              <w:rPr>
                <w:rFonts w:ascii="Arial" w:cs="Arial" w:hAnsi="Arial"/>
              </w:rPr>
              <w:t xml:space="preserve">Non </w:t>
            </w:r>
          </w:p>
        </w:tc>
      </w:tr>
      <w:tr w14:paraId="11945AF4" w14:textId="77777777" w:rsidR="005B27DB" w:rsidRPr="000E5037" w:rsidTr="004D3041">
        <w:tc>
          <w:tcPr>
            <w:tcW w:type="dxa" w:w="3407"/>
          </w:tcPr>
          <w:p w14:paraId="050245BF" w14:textId="483DFABA" w:rsidP="004D3041" w:rsidR="005B27DB" w:rsidRDefault="005B27DB" w:rsidRPr="000E5037">
            <w:pPr>
              <w:ind w:left="142"/>
              <w:jc w:val="left"/>
              <w:rPr>
                <w:rFonts w:ascii="Arial" w:cs="Arial" w:hAnsi="Arial"/>
              </w:rPr>
            </w:pPr>
            <w:r w:rsidRPr="000E5037">
              <w:rPr>
                <w:rFonts w:ascii="Arial" w:cs="Arial" w:hAnsi="Arial"/>
              </w:rPr>
              <w:t>Congé parental d’éducation</w:t>
            </w:r>
            <w:r w:rsidR="00A636A4">
              <w:rPr>
                <w:rFonts w:ascii="Arial" w:cs="Arial" w:hAnsi="Arial"/>
              </w:rPr>
              <w:t xml:space="preserve"> </w:t>
            </w:r>
          </w:p>
        </w:tc>
        <w:tc>
          <w:tcPr>
            <w:tcW w:type="dxa" w:w="2906"/>
          </w:tcPr>
          <w:p w14:paraId="433A55C7" w14:textId="77777777" w:rsidP="00147085" w:rsidR="005B27DB" w:rsidRDefault="005B27DB" w:rsidRPr="00375160">
            <w:pPr>
              <w:ind w:left="1172"/>
              <w:jc w:val="left"/>
              <w:rPr>
                <w:rFonts w:ascii="Arial" w:cs="Arial" w:hAnsi="Arial"/>
              </w:rPr>
            </w:pPr>
            <w:r w:rsidRPr="00375160">
              <w:rPr>
                <w:rFonts w:ascii="Arial" w:cs="Arial" w:hAnsi="Arial"/>
              </w:rPr>
              <w:t>Non</w:t>
            </w:r>
          </w:p>
        </w:tc>
        <w:tc>
          <w:tcPr>
            <w:tcW w:type="dxa" w:w="2906"/>
          </w:tcPr>
          <w:p w14:paraId="2FF97F46" w14:textId="13D5BACE" w:rsidP="00147085" w:rsidR="005B27DB" w:rsidRDefault="005B27DB" w:rsidRPr="00375160">
            <w:pPr>
              <w:ind w:left="1168"/>
              <w:jc w:val="left"/>
              <w:rPr>
                <w:rFonts w:ascii="Arial" w:cs="Arial" w:hAnsi="Arial"/>
              </w:rPr>
            </w:pPr>
            <w:r w:rsidRPr="00375160">
              <w:rPr>
                <w:rFonts w:ascii="Arial" w:cs="Arial" w:hAnsi="Arial"/>
              </w:rPr>
              <w:t xml:space="preserve">Non </w:t>
            </w:r>
          </w:p>
        </w:tc>
      </w:tr>
      <w:tr w14:paraId="483E3BCA" w14:textId="77777777" w:rsidR="005B27DB" w:rsidRPr="000E5037" w:rsidTr="004D3041">
        <w:tc>
          <w:tcPr>
            <w:tcW w:type="dxa" w:w="3407"/>
          </w:tcPr>
          <w:p w14:paraId="0371F0CD" w14:textId="77777777" w:rsidP="004D3041" w:rsidR="005B27DB" w:rsidRDefault="005B27DB" w:rsidRPr="000E5037">
            <w:pPr>
              <w:ind w:left="142"/>
              <w:jc w:val="left"/>
              <w:rPr>
                <w:rFonts w:ascii="Arial" w:cs="Arial" w:hAnsi="Arial"/>
              </w:rPr>
            </w:pPr>
            <w:r w:rsidRPr="000E5037">
              <w:rPr>
                <w:rFonts w:ascii="Arial" w:cs="Arial" w:hAnsi="Arial"/>
              </w:rPr>
              <w:t>Congé sabbatique</w:t>
            </w:r>
          </w:p>
        </w:tc>
        <w:tc>
          <w:tcPr>
            <w:tcW w:type="dxa" w:w="2906"/>
          </w:tcPr>
          <w:p w14:paraId="452F97C1" w14:textId="77777777" w:rsidP="00147085" w:rsidR="005B27DB" w:rsidRDefault="005B27DB" w:rsidRPr="00375160">
            <w:pPr>
              <w:ind w:left="1172"/>
              <w:jc w:val="left"/>
              <w:rPr>
                <w:rFonts w:ascii="Arial" w:cs="Arial" w:hAnsi="Arial"/>
              </w:rPr>
            </w:pPr>
            <w:r w:rsidRPr="00375160">
              <w:rPr>
                <w:rFonts w:ascii="Arial" w:cs="Arial" w:hAnsi="Arial"/>
              </w:rPr>
              <w:t>Non</w:t>
            </w:r>
          </w:p>
        </w:tc>
        <w:tc>
          <w:tcPr>
            <w:tcW w:type="dxa" w:w="2906"/>
          </w:tcPr>
          <w:p w14:paraId="4DDD9231" w14:textId="096C2FEE" w:rsidP="00147085" w:rsidR="005B27DB" w:rsidRDefault="005B27DB" w:rsidRPr="00375160">
            <w:pPr>
              <w:ind w:left="1168"/>
              <w:jc w:val="left"/>
              <w:rPr>
                <w:rFonts w:ascii="Arial" w:cs="Arial" w:hAnsi="Arial"/>
              </w:rPr>
            </w:pPr>
            <w:r w:rsidRPr="00375160">
              <w:rPr>
                <w:rFonts w:ascii="Arial" w:cs="Arial" w:hAnsi="Arial"/>
              </w:rPr>
              <w:t xml:space="preserve">Non </w:t>
            </w:r>
          </w:p>
        </w:tc>
      </w:tr>
      <w:tr w14:paraId="58E3AA53" w14:textId="77777777" w:rsidR="005B27DB" w:rsidRPr="000E5037" w:rsidTr="004D3041">
        <w:tc>
          <w:tcPr>
            <w:tcW w:type="dxa" w:w="3407"/>
          </w:tcPr>
          <w:p w14:paraId="168893FF" w14:textId="77777777" w:rsidP="004D3041" w:rsidR="005B27DB" w:rsidRDefault="005B27DB" w:rsidRPr="000E5037">
            <w:pPr>
              <w:ind w:left="142"/>
              <w:jc w:val="left"/>
              <w:rPr>
                <w:rFonts w:ascii="Arial" w:cs="Arial" w:hAnsi="Arial"/>
              </w:rPr>
            </w:pPr>
            <w:r w:rsidRPr="000E5037">
              <w:rPr>
                <w:rFonts w:ascii="Arial" w:cs="Arial" w:hAnsi="Arial"/>
              </w:rPr>
              <w:t>Congé sans solde</w:t>
            </w:r>
          </w:p>
        </w:tc>
        <w:tc>
          <w:tcPr>
            <w:tcW w:type="dxa" w:w="2906"/>
          </w:tcPr>
          <w:p w14:paraId="10A2486D" w14:textId="77777777" w:rsidP="00147085" w:rsidR="005B27DB" w:rsidRDefault="005B27DB" w:rsidRPr="00375160">
            <w:pPr>
              <w:ind w:left="1172"/>
              <w:jc w:val="left"/>
              <w:rPr>
                <w:rFonts w:ascii="Arial" w:cs="Arial" w:hAnsi="Arial"/>
              </w:rPr>
            </w:pPr>
            <w:r w:rsidRPr="00375160">
              <w:rPr>
                <w:rFonts w:ascii="Arial" w:cs="Arial" w:hAnsi="Arial"/>
              </w:rPr>
              <w:t>Non</w:t>
            </w:r>
          </w:p>
        </w:tc>
        <w:tc>
          <w:tcPr>
            <w:tcW w:type="dxa" w:w="2906"/>
          </w:tcPr>
          <w:p w14:paraId="3CC12636" w14:textId="16776EB1" w:rsidP="00147085" w:rsidR="005B27DB" w:rsidRDefault="005B27DB" w:rsidRPr="00375160">
            <w:pPr>
              <w:ind w:left="1168"/>
              <w:jc w:val="left"/>
              <w:rPr>
                <w:rFonts w:ascii="Arial" w:cs="Arial" w:hAnsi="Arial"/>
              </w:rPr>
            </w:pPr>
            <w:r w:rsidRPr="00375160">
              <w:rPr>
                <w:rFonts w:ascii="Arial" w:cs="Arial" w:hAnsi="Arial"/>
              </w:rPr>
              <w:t xml:space="preserve">Non </w:t>
            </w:r>
          </w:p>
        </w:tc>
      </w:tr>
      <w:tr w14:paraId="283E7250" w14:textId="77777777" w:rsidR="0057256F" w:rsidRPr="000E5037" w:rsidTr="004D3041">
        <w:tc>
          <w:tcPr>
            <w:tcW w:type="dxa" w:w="3407"/>
            <w:vAlign w:val="center"/>
          </w:tcPr>
          <w:p w14:paraId="310A21A6" w14:textId="1BF67C1E" w:rsidP="004D3041" w:rsidR="0057256F" w:rsidRDefault="0057256F" w:rsidRPr="000E5037">
            <w:pPr>
              <w:ind w:left="142"/>
              <w:jc w:val="left"/>
              <w:rPr>
                <w:rFonts w:ascii="Arial" w:cs="Arial" w:hAnsi="Arial"/>
              </w:rPr>
            </w:pPr>
            <w:r w:rsidRPr="000E5037">
              <w:rPr>
                <w:rFonts w:ascii="Arial" w:cs="Arial" w:hAnsi="Arial"/>
              </w:rPr>
              <w:t>Formation non payée</w:t>
            </w:r>
          </w:p>
        </w:tc>
        <w:tc>
          <w:tcPr>
            <w:tcW w:type="dxa" w:w="2906"/>
          </w:tcPr>
          <w:p w14:paraId="6CB99B91" w14:textId="5A044AA9" w:rsidP="00147085" w:rsidR="0057256F" w:rsidRDefault="0057256F" w:rsidRPr="00375160">
            <w:pPr>
              <w:ind w:left="1172"/>
              <w:jc w:val="left"/>
              <w:rPr>
                <w:rFonts w:ascii="Arial" w:cs="Arial" w:hAnsi="Arial"/>
              </w:rPr>
            </w:pPr>
            <w:r w:rsidRPr="00375160">
              <w:rPr>
                <w:rFonts w:ascii="Arial" w:cs="Arial" w:hAnsi="Arial"/>
              </w:rPr>
              <w:t>Non*</w:t>
            </w:r>
          </w:p>
        </w:tc>
        <w:tc>
          <w:tcPr>
            <w:tcW w:type="dxa" w:w="2906"/>
          </w:tcPr>
          <w:p w14:paraId="279207B5" w14:textId="71B12556" w:rsidP="00147085" w:rsidR="0057256F" w:rsidRDefault="0057256F" w:rsidRPr="00375160">
            <w:pPr>
              <w:ind w:left="1168"/>
              <w:jc w:val="left"/>
              <w:rPr>
                <w:rFonts w:ascii="Arial" w:cs="Arial" w:hAnsi="Arial"/>
              </w:rPr>
            </w:pPr>
            <w:r w:rsidRPr="00375160">
              <w:rPr>
                <w:rFonts w:ascii="Arial" w:cs="Arial" w:hAnsi="Arial"/>
              </w:rPr>
              <w:t>Non</w:t>
            </w:r>
          </w:p>
        </w:tc>
      </w:tr>
      <w:tr w14:paraId="706D50A0" w14:textId="77777777" w:rsidR="0057256F" w:rsidRPr="000E5037" w:rsidTr="004D3041">
        <w:tc>
          <w:tcPr>
            <w:tcW w:type="dxa" w:w="3407"/>
            <w:vAlign w:val="center"/>
          </w:tcPr>
          <w:p w14:paraId="7EB42C71" w14:textId="77777777" w:rsidP="004D3041" w:rsidR="0057256F" w:rsidRDefault="0057256F" w:rsidRPr="000E5037">
            <w:pPr>
              <w:ind w:left="142"/>
              <w:jc w:val="left"/>
              <w:rPr>
                <w:rFonts w:ascii="Arial" w:cs="Arial" w:hAnsi="Arial"/>
              </w:rPr>
            </w:pPr>
            <w:r w:rsidRPr="000E5037">
              <w:rPr>
                <w:rFonts w:ascii="Arial" w:cs="Arial" w:hAnsi="Arial"/>
              </w:rPr>
              <w:t>Grève</w:t>
            </w:r>
          </w:p>
        </w:tc>
        <w:tc>
          <w:tcPr>
            <w:tcW w:type="dxa" w:w="2906"/>
          </w:tcPr>
          <w:p w14:paraId="6119F2E5" w14:textId="77777777" w:rsidP="00147085" w:rsidR="0057256F" w:rsidRDefault="0057256F" w:rsidRPr="000E5037">
            <w:pPr>
              <w:ind w:left="1172"/>
              <w:jc w:val="left"/>
              <w:rPr>
                <w:rFonts w:ascii="Arial" w:cs="Arial" w:hAnsi="Arial"/>
              </w:rPr>
            </w:pPr>
            <w:r w:rsidRPr="000E5037">
              <w:rPr>
                <w:rFonts w:ascii="Arial" w:cs="Arial" w:hAnsi="Arial"/>
              </w:rPr>
              <w:t xml:space="preserve">Non  </w:t>
            </w:r>
          </w:p>
        </w:tc>
        <w:tc>
          <w:tcPr>
            <w:tcW w:type="dxa" w:w="2906"/>
          </w:tcPr>
          <w:p w14:paraId="3B88212B" w14:textId="2ECD0098" w:rsidP="00147085" w:rsidR="0057256F" w:rsidRDefault="0057256F" w:rsidRPr="000E5037">
            <w:pPr>
              <w:ind w:left="1168"/>
              <w:jc w:val="left"/>
              <w:rPr>
                <w:rFonts w:ascii="Arial" w:cs="Arial" w:hAnsi="Arial"/>
              </w:rPr>
            </w:pPr>
            <w:r w:rsidRPr="000E5037">
              <w:rPr>
                <w:rFonts w:ascii="Arial" w:cs="Arial" w:hAnsi="Arial"/>
              </w:rPr>
              <w:t>Non</w:t>
            </w:r>
          </w:p>
        </w:tc>
      </w:tr>
      <w:tr w14:paraId="2D917EC1" w14:textId="77777777" w:rsidR="0057256F" w:rsidRPr="000E5037" w:rsidTr="00B513B7">
        <w:trPr>
          <w:trHeight w:val="77"/>
        </w:trPr>
        <w:tc>
          <w:tcPr>
            <w:tcW w:type="dxa" w:w="3407"/>
          </w:tcPr>
          <w:p w14:paraId="40C97F40" w14:textId="2B814CC6" w:rsidP="004D3041" w:rsidR="0057256F" w:rsidRDefault="00147085" w:rsidRPr="000E5037">
            <w:pPr>
              <w:ind w:left="142"/>
              <w:jc w:val="left"/>
              <w:rPr>
                <w:rFonts w:ascii="Arial" w:cs="Arial" w:hAnsi="Arial"/>
              </w:rPr>
            </w:pPr>
            <w:r w:rsidRPr="000E5037">
              <w:rPr>
                <w:rFonts w:ascii="Arial" w:cs="Arial" w:hAnsi="Arial"/>
              </w:rPr>
              <w:t xml:space="preserve">CP / </w:t>
            </w:r>
            <w:r w:rsidR="0057256F" w:rsidRPr="000E5037">
              <w:rPr>
                <w:rFonts w:ascii="Arial" w:cs="Arial" w:hAnsi="Arial"/>
              </w:rPr>
              <w:t>RTT</w:t>
            </w:r>
            <w:r w:rsidR="00AC296D">
              <w:rPr>
                <w:rFonts w:ascii="Arial" w:cs="Arial" w:hAnsi="Arial"/>
              </w:rPr>
              <w:t xml:space="preserve"> </w:t>
            </w:r>
          </w:p>
        </w:tc>
        <w:tc>
          <w:tcPr>
            <w:tcW w:type="dxa" w:w="2906"/>
          </w:tcPr>
          <w:p w14:paraId="0D23A3FA" w14:textId="77777777" w:rsidP="00147085" w:rsidR="0057256F" w:rsidRDefault="0057256F" w:rsidRPr="000E5037">
            <w:pPr>
              <w:ind w:left="1172"/>
              <w:jc w:val="left"/>
              <w:rPr>
                <w:rFonts w:ascii="Arial" w:cs="Arial" w:hAnsi="Arial"/>
              </w:rPr>
            </w:pPr>
            <w:r w:rsidRPr="000E5037">
              <w:rPr>
                <w:rFonts w:ascii="Arial" w:cs="Arial" w:hAnsi="Arial"/>
              </w:rPr>
              <w:t>Oui</w:t>
            </w:r>
          </w:p>
        </w:tc>
        <w:tc>
          <w:tcPr>
            <w:tcW w:type="dxa" w:w="2906"/>
          </w:tcPr>
          <w:p w14:paraId="2B566C9D" w14:textId="77777777" w:rsidP="00147085" w:rsidR="0057256F" w:rsidRDefault="0057256F" w:rsidRPr="000E5037">
            <w:pPr>
              <w:ind w:left="1168"/>
              <w:jc w:val="left"/>
              <w:rPr>
                <w:rFonts w:ascii="Arial" w:cs="Arial" w:hAnsi="Arial"/>
              </w:rPr>
            </w:pPr>
            <w:r w:rsidRPr="000E5037">
              <w:rPr>
                <w:rFonts w:ascii="Arial" w:cs="Arial" w:hAnsi="Arial"/>
              </w:rPr>
              <w:t>Oui</w:t>
            </w:r>
          </w:p>
        </w:tc>
      </w:tr>
      <w:tr w14:paraId="1B439710" w14:textId="77777777" w:rsidR="00C93BE3" w:rsidRPr="000E5037" w:rsidTr="004D3041">
        <w:tc>
          <w:tcPr>
            <w:tcW w:type="dxa" w:w="3407"/>
            <w:vAlign w:val="center"/>
          </w:tcPr>
          <w:p w14:paraId="6B9201D5" w14:textId="5E6747FE" w:rsidP="00C93BE3" w:rsidR="00C93BE3" w:rsidRDefault="00C93BE3" w:rsidRPr="00BE3629">
            <w:pPr>
              <w:ind w:left="142"/>
              <w:jc w:val="left"/>
              <w:rPr>
                <w:rFonts w:ascii="Arial" w:cs="Arial" w:hAnsi="Arial"/>
                <w:highlight w:val="lightGray"/>
              </w:rPr>
            </w:pPr>
            <w:r w:rsidRPr="00757916">
              <w:rPr>
                <w:rFonts w:ascii="Arial" w:cs="Arial" w:hAnsi="Arial"/>
              </w:rPr>
              <w:t>CET</w:t>
            </w:r>
          </w:p>
        </w:tc>
        <w:tc>
          <w:tcPr>
            <w:tcW w:type="dxa" w:w="2906"/>
          </w:tcPr>
          <w:p w14:paraId="5B5D2776" w14:textId="09945D3F" w:rsidP="00C93BE3" w:rsidR="00C93BE3" w:rsidRDefault="00C93BE3" w:rsidRPr="00375160">
            <w:pPr>
              <w:ind w:left="1172"/>
              <w:jc w:val="left"/>
              <w:rPr>
                <w:rFonts w:ascii="Arial" w:cs="Arial" w:hAnsi="Arial"/>
              </w:rPr>
            </w:pPr>
            <w:r w:rsidRPr="00375160">
              <w:rPr>
                <w:rFonts w:ascii="Arial" w:cs="Arial" w:hAnsi="Arial"/>
              </w:rPr>
              <w:t>Non*</w:t>
            </w:r>
          </w:p>
        </w:tc>
        <w:tc>
          <w:tcPr>
            <w:tcW w:type="dxa" w:w="2906"/>
          </w:tcPr>
          <w:p w14:paraId="1FBFC70A" w14:textId="3E675782" w:rsidP="00C93BE3" w:rsidR="00C93BE3" w:rsidRDefault="00C93BE3" w:rsidRPr="00375160">
            <w:pPr>
              <w:ind w:left="1168"/>
              <w:jc w:val="left"/>
              <w:rPr>
                <w:rFonts w:ascii="Arial" w:cs="Arial" w:hAnsi="Arial"/>
              </w:rPr>
            </w:pPr>
            <w:r w:rsidRPr="00375160">
              <w:rPr>
                <w:rFonts w:ascii="Arial" w:cs="Arial" w:hAnsi="Arial"/>
              </w:rPr>
              <w:t>Non*</w:t>
            </w:r>
          </w:p>
        </w:tc>
      </w:tr>
      <w:tr w14:paraId="0DC14F3D" w14:textId="77777777" w:rsidR="00C93BE3" w:rsidRPr="000E5037" w:rsidTr="004D3041">
        <w:tc>
          <w:tcPr>
            <w:tcW w:type="dxa" w:w="3407"/>
            <w:vAlign w:val="center"/>
          </w:tcPr>
          <w:p w14:paraId="41B88309" w14:textId="210F7620" w:rsidP="00C93BE3" w:rsidR="00C93BE3" w:rsidRDefault="00C93BE3" w:rsidRPr="000E5037">
            <w:pPr>
              <w:ind w:left="142"/>
              <w:jc w:val="left"/>
              <w:rPr>
                <w:rFonts w:ascii="Arial" w:cs="Arial" w:hAnsi="Arial"/>
              </w:rPr>
            </w:pPr>
            <w:r w:rsidRPr="000E5037">
              <w:rPr>
                <w:rFonts w:ascii="Arial" w:cs="Arial" w:hAnsi="Arial"/>
              </w:rPr>
              <w:t>Accident du travail</w:t>
            </w:r>
            <w:r>
              <w:rPr>
                <w:rFonts w:ascii="Arial" w:cs="Arial" w:hAnsi="Arial"/>
              </w:rPr>
              <w:t xml:space="preserve"> / Maladie prof.</w:t>
            </w:r>
          </w:p>
        </w:tc>
        <w:tc>
          <w:tcPr>
            <w:tcW w:type="dxa" w:w="2906"/>
          </w:tcPr>
          <w:p w14:paraId="5E87D0B3" w14:textId="7B4966A8"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1B5E5A77" w14:textId="702D1EA7" w:rsidP="00C93BE3" w:rsidR="00C93BE3" w:rsidRDefault="00C93BE3" w:rsidRPr="000E5037">
            <w:pPr>
              <w:ind w:left="1168"/>
              <w:jc w:val="left"/>
              <w:rPr>
                <w:rFonts w:ascii="Arial" w:cs="Arial" w:hAnsi="Arial"/>
              </w:rPr>
            </w:pPr>
            <w:r w:rsidRPr="000E5037">
              <w:rPr>
                <w:rFonts w:ascii="Arial" w:cs="Arial" w:hAnsi="Arial"/>
              </w:rPr>
              <w:t>Oui**</w:t>
            </w:r>
          </w:p>
        </w:tc>
      </w:tr>
      <w:tr w14:paraId="5AFA9292" w14:textId="77777777" w:rsidR="00C93BE3" w:rsidRPr="000E5037" w:rsidTr="004D3041">
        <w:tc>
          <w:tcPr>
            <w:tcW w:type="dxa" w:w="3407"/>
            <w:vAlign w:val="center"/>
          </w:tcPr>
          <w:p w14:paraId="4C099FFD" w14:textId="070D8176" w:rsidP="00C93BE3" w:rsidR="00C93BE3" w:rsidRDefault="00C93BE3" w:rsidRPr="000E5037">
            <w:pPr>
              <w:ind w:left="142"/>
              <w:jc w:val="left"/>
              <w:rPr>
                <w:rFonts w:ascii="Arial" w:cs="Arial" w:hAnsi="Arial"/>
              </w:rPr>
            </w:pPr>
            <w:r w:rsidRPr="000E5037">
              <w:rPr>
                <w:rFonts w:ascii="Arial" w:cs="Arial" w:hAnsi="Arial"/>
              </w:rPr>
              <w:t>Accident du trajet</w:t>
            </w:r>
          </w:p>
        </w:tc>
        <w:tc>
          <w:tcPr>
            <w:tcW w:type="dxa" w:w="2906"/>
          </w:tcPr>
          <w:p w14:paraId="284B9C08" w14:textId="4B06409A" w:rsidP="00C93BE3" w:rsidR="00C93BE3" w:rsidRDefault="00C93BE3" w:rsidRPr="000E5037">
            <w:pPr>
              <w:ind w:left="1172"/>
              <w:jc w:val="left"/>
              <w:rPr>
                <w:rFonts w:ascii="Arial" w:cs="Arial" w:hAnsi="Arial"/>
              </w:rPr>
            </w:pPr>
            <w:r>
              <w:rPr>
                <w:rFonts w:ascii="Arial" w:cs="Arial" w:hAnsi="Arial"/>
              </w:rPr>
              <w:t>Oui</w:t>
            </w:r>
            <w:r w:rsidRPr="000E5037">
              <w:rPr>
                <w:rFonts w:ascii="Arial" w:cs="Arial" w:hAnsi="Arial"/>
              </w:rPr>
              <w:t>*</w:t>
            </w:r>
            <w:r>
              <w:rPr>
                <w:rFonts w:ascii="Arial" w:cs="Arial" w:hAnsi="Arial"/>
              </w:rPr>
              <w:t>*</w:t>
            </w:r>
          </w:p>
        </w:tc>
        <w:tc>
          <w:tcPr>
            <w:tcW w:type="dxa" w:w="2906"/>
          </w:tcPr>
          <w:p w14:paraId="77ADA0B1" w14:textId="37BE0A25" w:rsidP="00C93BE3" w:rsidR="00C93BE3" w:rsidRDefault="00C93BE3" w:rsidRPr="000E5037">
            <w:pPr>
              <w:ind w:left="1168"/>
              <w:jc w:val="left"/>
              <w:rPr>
                <w:rFonts w:ascii="Arial" w:cs="Arial" w:hAnsi="Arial"/>
              </w:rPr>
            </w:pPr>
            <w:r w:rsidRPr="000E5037">
              <w:rPr>
                <w:rFonts w:ascii="Arial" w:cs="Arial" w:hAnsi="Arial"/>
              </w:rPr>
              <w:t>Non</w:t>
            </w:r>
          </w:p>
        </w:tc>
      </w:tr>
      <w:tr w14:paraId="08C0AD25" w14:textId="77777777" w:rsidR="00C93BE3" w:rsidRPr="000E5037" w:rsidTr="004D3041">
        <w:tc>
          <w:tcPr>
            <w:tcW w:type="dxa" w:w="3407"/>
            <w:vAlign w:val="center"/>
          </w:tcPr>
          <w:p w14:paraId="59D5D702" w14:textId="77777777" w:rsidP="00C93BE3" w:rsidR="00C93BE3" w:rsidRDefault="00C93BE3" w:rsidRPr="000E5037">
            <w:pPr>
              <w:ind w:left="142"/>
              <w:jc w:val="left"/>
              <w:rPr>
                <w:rFonts w:ascii="Arial" w:cs="Arial" w:hAnsi="Arial"/>
              </w:rPr>
            </w:pPr>
            <w:r w:rsidRPr="000E5037">
              <w:rPr>
                <w:rFonts w:ascii="Arial" w:cs="Arial" w:hAnsi="Arial"/>
              </w:rPr>
              <w:t>Absence Maladie</w:t>
            </w:r>
          </w:p>
        </w:tc>
        <w:tc>
          <w:tcPr>
            <w:tcW w:type="dxa" w:w="2906"/>
          </w:tcPr>
          <w:p w14:paraId="7BA65E1C" w14:textId="61D624CB" w:rsidP="00C93BE3" w:rsidR="00C93BE3" w:rsidRDefault="003D0C9F" w:rsidRPr="000E5037">
            <w:pPr>
              <w:ind w:left="1172"/>
              <w:jc w:val="left"/>
              <w:rPr>
                <w:rFonts w:ascii="Arial" w:cs="Arial" w:hAnsi="Arial"/>
              </w:rPr>
            </w:pPr>
            <w:r>
              <w:rPr>
                <w:rFonts w:ascii="Arial" w:cs="Arial" w:hAnsi="Arial"/>
              </w:rPr>
              <w:t>Oui</w:t>
            </w:r>
            <w:r w:rsidR="00C93BE3" w:rsidRPr="000E5037">
              <w:rPr>
                <w:rFonts w:ascii="Arial" w:cs="Arial" w:hAnsi="Arial"/>
              </w:rPr>
              <w:t>*</w:t>
            </w:r>
            <w:r>
              <w:rPr>
                <w:rFonts w:ascii="Arial" w:cs="Arial" w:hAnsi="Arial"/>
              </w:rPr>
              <w:t>**</w:t>
            </w:r>
          </w:p>
        </w:tc>
        <w:tc>
          <w:tcPr>
            <w:tcW w:type="dxa" w:w="2906"/>
          </w:tcPr>
          <w:p w14:paraId="38755813" w14:textId="08AA9BF0" w:rsidP="00C93BE3" w:rsidR="00C93BE3" w:rsidRDefault="00C93BE3" w:rsidRPr="000E5037">
            <w:pPr>
              <w:ind w:left="1168"/>
              <w:jc w:val="left"/>
              <w:rPr>
                <w:rFonts w:ascii="Arial" w:cs="Arial" w:hAnsi="Arial"/>
              </w:rPr>
            </w:pPr>
            <w:r w:rsidRPr="000E5037">
              <w:rPr>
                <w:rFonts w:ascii="Arial" w:cs="Arial" w:hAnsi="Arial"/>
              </w:rPr>
              <w:t>Non</w:t>
            </w:r>
          </w:p>
        </w:tc>
      </w:tr>
      <w:tr w14:paraId="68F12F72" w14:textId="77777777" w:rsidR="00C93BE3" w:rsidRPr="000E5037" w:rsidTr="004D3041">
        <w:tc>
          <w:tcPr>
            <w:tcW w:type="dxa" w:w="3407"/>
            <w:vAlign w:val="center"/>
          </w:tcPr>
          <w:p w14:paraId="4D09EBE9" w14:textId="77777777" w:rsidP="00C93BE3" w:rsidR="00C93BE3" w:rsidRDefault="00C93BE3" w:rsidRPr="000E5037">
            <w:pPr>
              <w:ind w:left="142"/>
              <w:jc w:val="left"/>
              <w:rPr>
                <w:rFonts w:ascii="Arial" w:cs="Arial" w:hAnsi="Arial"/>
              </w:rPr>
            </w:pPr>
            <w:r w:rsidRPr="000E5037">
              <w:rPr>
                <w:rFonts w:ascii="Arial" w:cs="Arial" w:hAnsi="Arial"/>
              </w:rPr>
              <w:t>Invalidité</w:t>
            </w:r>
          </w:p>
        </w:tc>
        <w:tc>
          <w:tcPr>
            <w:tcW w:type="dxa" w:w="2906"/>
          </w:tcPr>
          <w:p w14:paraId="10AC19BF" w14:textId="77777777" w:rsidP="00C93BE3" w:rsidR="00C93BE3" w:rsidRDefault="00C93BE3" w:rsidRPr="000E5037">
            <w:pPr>
              <w:ind w:left="1172"/>
              <w:jc w:val="left"/>
              <w:rPr>
                <w:rFonts w:ascii="Arial" w:cs="Arial" w:hAnsi="Arial"/>
              </w:rPr>
            </w:pPr>
            <w:r w:rsidRPr="000E5037">
              <w:rPr>
                <w:rFonts w:ascii="Arial" w:cs="Arial" w:hAnsi="Arial"/>
              </w:rPr>
              <w:t>Non</w:t>
            </w:r>
          </w:p>
        </w:tc>
        <w:tc>
          <w:tcPr>
            <w:tcW w:type="dxa" w:w="2906"/>
          </w:tcPr>
          <w:p w14:paraId="35646E88" w14:textId="0A431026" w:rsidP="00C93BE3" w:rsidR="00C93BE3" w:rsidRDefault="00C93BE3" w:rsidRPr="000E5037">
            <w:pPr>
              <w:ind w:left="1168"/>
              <w:jc w:val="left"/>
              <w:rPr>
                <w:rFonts w:ascii="Arial" w:cs="Arial" w:hAnsi="Arial"/>
              </w:rPr>
            </w:pPr>
            <w:r w:rsidRPr="000E5037">
              <w:rPr>
                <w:rFonts w:ascii="Arial" w:cs="Arial" w:hAnsi="Arial"/>
              </w:rPr>
              <w:t>Non</w:t>
            </w:r>
          </w:p>
        </w:tc>
      </w:tr>
      <w:tr w14:paraId="6859AB46" w14:textId="77777777" w:rsidR="00C93BE3" w:rsidRPr="000E5037" w:rsidTr="004D3041">
        <w:tc>
          <w:tcPr>
            <w:tcW w:type="dxa" w:w="3407"/>
            <w:vAlign w:val="center"/>
          </w:tcPr>
          <w:p w14:paraId="07B612AB" w14:textId="77777777" w:rsidP="00C93BE3" w:rsidR="00C93BE3" w:rsidRDefault="00C93BE3" w:rsidRPr="000E5037">
            <w:pPr>
              <w:ind w:left="142"/>
              <w:jc w:val="left"/>
              <w:rPr>
                <w:rFonts w:ascii="Arial" w:cs="Arial" w:hAnsi="Arial"/>
              </w:rPr>
            </w:pPr>
            <w:r w:rsidRPr="000E5037">
              <w:rPr>
                <w:rFonts w:ascii="Arial" w:cs="Arial" w:hAnsi="Arial"/>
              </w:rPr>
              <w:t xml:space="preserve">Congé pathologique </w:t>
            </w:r>
          </w:p>
        </w:tc>
        <w:tc>
          <w:tcPr>
            <w:tcW w:type="dxa" w:w="2906"/>
          </w:tcPr>
          <w:p w14:paraId="6EF6CCF6"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0D21E4F8" w14:textId="439919F8" w:rsidP="00C93BE3" w:rsidR="00C93BE3" w:rsidRDefault="00C93BE3" w:rsidRPr="000E5037">
            <w:pPr>
              <w:ind w:left="1168"/>
              <w:jc w:val="left"/>
              <w:rPr>
                <w:rFonts w:ascii="Arial" w:cs="Arial" w:hAnsi="Arial"/>
                <w:color w:themeColor="accent6" w:val="F79646"/>
              </w:rPr>
            </w:pPr>
            <w:r w:rsidRPr="000E5037">
              <w:rPr>
                <w:rFonts w:ascii="Arial" w:cs="Arial" w:hAnsi="Arial"/>
              </w:rPr>
              <w:t>Oui</w:t>
            </w:r>
          </w:p>
        </w:tc>
      </w:tr>
      <w:tr w14:paraId="667959E5" w14:textId="77777777" w:rsidR="00C93BE3" w:rsidRPr="000E5037" w:rsidTr="004D3041">
        <w:tc>
          <w:tcPr>
            <w:tcW w:type="dxa" w:w="3407"/>
            <w:vAlign w:val="center"/>
          </w:tcPr>
          <w:p w14:paraId="530C8A93" w14:textId="77777777" w:rsidP="00C93BE3" w:rsidR="00C93BE3" w:rsidRDefault="00C93BE3" w:rsidRPr="000E5037">
            <w:pPr>
              <w:ind w:left="142"/>
              <w:jc w:val="left"/>
              <w:rPr>
                <w:rFonts w:ascii="Arial" w:cs="Arial" w:hAnsi="Arial"/>
              </w:rPr>
            </w:pPr>
            <w:r w:rsidRPr="000E5037">
              <w:rPr>
                <w:rFonts w:ascii="Arial" w:cs="Arial" w:hAnsi="Arial"/>
              </w:rPr>
              <w:t xml:space="preserve">Congé maternité  </w:t>
            </w:r>
          </w:p>
        </w:tc>
        <w:tc>
          <w:tcPr>
            <w:tcW w:type="dxa" w:w="2906"/>
          </w:tcPr>
          <w:p w14:paraId="232D03B1"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10F3726C" w14:textId="2974A623" w:rsidP="00C93BE3" w:rsidR="00C93BE3" w:rsidRDefault="00C93BE3" w:rsidRPr="000E5037">
            <w:pPr>
              <w:ind w:left="1168"/>
              <w:jc w:val="left"/>
              <w:rPr>
                <w:rFonts w:ascii="Arial" w:cs="Arial" w:hAnsi="Arial"/>
                <w:color w:themeColor="accent6" w:val="F79646"/>
              </w:rPr>
            </w:pPr>
            <w:r w:rsidRPr="000E5037">
              <w:rPr>
                <w:rFonts w:ascii="Arial" w:cs="Arial" w:hAnsi="Arial"/>
              </w:rPr>
              <w:t>Oui</w:t>
            </w:r>
          </w:p>
        </w:tc>
      </w:tr>
      <w:tr w14:paraId="278D3A3B" w14:textId="77777777" w:rsidR="00C93BE3" w:rsidRPr="000E5037" w:rsidTr="004D3041">
        <w:tc>
          <w:tcPr>
            <w:tcW w:type="dxa" w:w="3407"/>
            <w:vAlign w:val="center"/>
          </w:tcPr>
          <w:p w14:paraId="587A9D07" w14:textId="77777777" w:rsidP="00C93BE3" w:rsidR="00C93BE3" w:rsidRDefault="00C93BE3" w:rsidRPr="000E5037">
            <w:pPr>
              <w:ind w:left="142"/>
              <w:jc w:val="left"/>
              <w:rPr>
                <w:rFonts w:ascii="Arial" w:cs="Arial" w:hAnsi="Arial"/>
              </w:rPr>
            </w:pPr>
            <w:r w:rsidRPr="000E5037">
              <w:rPr>
                <w:rFonts w:ascii="Arial" w:cs="Arial" w:hAnsi="Arial"/>
              </w:rPr>
              <w:t xml:space="preserve">Congés paternité </w:t>
            </w:r>
          </w:p>
        </w:tc>
        <w:tc>
          <w:tcPr>
            <w:tcW w:type="dxa" w:w="2906"/>
          </w:tcPr>
          <w:p w14:paraId="72E6F287"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20F30ED8" w14:textId="236F3E05" w:rsidP="00C93BE3" w:rsidR="00C93BE3" w:rsidRDefault="00C93BE3" w:rsidRPr="000E5037">
            <w:pPr>
              <w:ind w:left="1168"/>
              <w:jc w:val="left"/>
              <w:rPr>
                <w:rFonts w:ascii="Arial" w:cs="Arial" w:hAnsi="Arial"/>
                <w:color w:themeColor="accent6" w:val="F79646"/>
              </w:rPr>
            </w:pPr>
            <w:r w:rsidRPr="000E5037">
              <w:rPr>
                <w:rFonts w:ascii="Arial" w:cs="Arial" w:hAnsi="Arial"/>
              </w:rPr>
              <w:t>Oui</w:t>
            </w:r>
          </w:p>
        </w:tc>
      </w:tr>
      <w:tr w14:paraId="2E346F2D" w14:textId="77777777" w:rsidR="00C93BE3" w:rsidRPr="000E5037" w:rsidTr="004D3041">
        <w:tc>
          <w:tcPr>
            <w:tcW w:type="dxa" w:w="3407"/>
            <w:vAlign w:val="center"/>
          </w:tcPr>
          <w:p w14:paraId="6FFFA107" w14:textId="77777777" w:rsidP="00C93BE3" w:rsidR="00C93BE3" w:rsidRDefault="00C93BE3" w:rsidRPr="000E5037">
            <w:pPr>
              <w:ind w:left="142"/>
              <w:jc w:val="left"/>
              <w:rPr>
                <w:rFonts w:ascii="Arial" w:cs="Arial" w:hAnsi="Arial"/>
              </w:rPr>
            </w:pPr>
            <w:r w:rsidRPr="000E5037">
              <w:rPr>
                <w:rFonts w:ascii="Arial" w:cs="Arial" w:hAnsi="Arial"/>
              </w:rPr>
              <w:t xml:space="preserve">Congé d'adoption </w:t>
            </w:r>
          </w:p>
        </w:tc>
        <w:tc>
          <w:tcPr>
            <w:tcW w:type="dxa" w:w="2906"/>
          </w:tcPr>
          <w:p w14:paraId="3CD18134"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4C5684E0" w14:textId="1368114E" w:rsidP="00C93BE3" w:rsidR="00C93BE3" w:rsidRDefault="00C93BE3" w:rsidRPr="000E5037">
            <w:pPr>
              <w:ind w:left="1168"/>
              <w:jc w:val="left"/>
              <w:rPr>
                <w:rFonts w:ascii="Arial" w:cs="Arial" w:hAnsi="Arial"/>
                <w:color w:themeColor="accent6" w:val="F79646"/>
              </w:rPr>
            </w:pPr>
            <w:r w:rsidRPr="000E5037">
              <w:rPr>
                <w:rFonts w:ascii="Arial" w:cs="Arial" w:hAnsi="Arial"/>
              </w:rPr>
              <w:t>Oui</w:t>
            </w:r>
          </w:p>
        </w:tc>
      </w:tr>
      <w:tr w14:paraId="19985D33" w14:textId="77777777" w:rsidR="00C93BE3" w:rsidRPr="000E5037" w:rsidTr="004D3041">
        <w:tc>
          <w:tcPr>
            <w:tcW w:type="dxa" w:w="3407"/>
            <w:vAlign w:val="center"/>
          </w:tcPr>
          <w:p w14:paraId="2C99D71B" w14:textId="77777777" w:rsidP="00C93BE3" w:rsidR="00C93BE3" w:rsidRDefault="00C93BE3" w:rsidRPr="000E5037">
            <w:pPr>
              <w:ind w:left="142"/>
              <w:jc w:val="left"/>
              <w:rPr>
                <w:rFonts w:ascii="Arial" w:cs="Arial" w:hAnsi="Arial"/>
              </w:rPr>
            </w:pPr>
            <w:r w:rsidRPr="000E5037">
              <w:rPr>
                <w:rFonts w:ascii="Arial" w:cs="Arial" w:hAnsi="Arial"/>
              </w:rPr>
              <w:t>Congé naissance</w:t>
            </w:r>
          </w:p>
        </w:tc>
        <w:tc>
          <w:tcPr>
            <w:tcW w:type="dxa" w:w="2906"/>
          </w:tcPr>
          <w:p w14:paraId="24DE04C5"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7469CADC" w14:textId="522A4B2A" w:rsidP="00C93BE3" w:rsidR="00C93BE3" w:rsidRDefault="00C93BE3" w:rsidRPr="000E5037">
            <w:pPr>
              <w:ind w:left="1168"/>
              <w:jc w:val="left"/>
              <w:rPr>
                <w:rFonts w:ascii="Arial" w:cs="Arial" w:hAnsi="Arial"/>
                <w:color w:themeColor="accent6" w:val="F79646"/>
              </w:rPr>
            </w:pPr>
            <w:r w:rsidRPr="000E5037">
              <w:rPr>
                <w:rFonts w:ascii="Arial" w:cs="Arial" w:hAnsi="Arial"/>
              </w:rPr>
              <w:t>Oui</w:t>
            </w:r>
          </w:p>
        </w:tc>
      </w:tr>
      <w:tr w14:paraId="38372B17" w14:textId="77777777" w:rsidR="00C93BE3" w:rsidRPr="000E5037" w:rsidTr="004D3041">
        <w:tc>
          <w:tcPr>
            <w:tcW w:type="dxa" w:w="3407"/>
            <w:vAlign w:val="center"/>
          </w:tcPr>
          <w:p w14:paraId="00B3148C" w14:textId="0DABB740" w:rsidP="00C93BE3" w:rsidR="00C93BE3" w:rsidRDefault="00C93BE3" w:rsidRPr="000E5037">
            <w:pPr>
              <w:ind w:left="142"/>
              <w:jc w:val="left"/>
              <w:rPr>
                <w:rFonts w:ascii="Arial" w:cs="Arial" w:hAnsi="Arial"/>
              </w:rPr>
            </w:pPr>
            <w:r w:rsidRPr="000E5037">
              <w:rPr>
                <w:rFonts w:ascii="Arial" w:cs="Arial" w:hAnsi="Arial"/>
              </w:rPr>
              <w:t>Congé mariage employé</w:t>
            </w:r>
          </w:p>
        </w:tc>
        <w:tc>
          <w:tcPr>
            <w:tcW w:type="dxa" w:w="2906"/>
          </w:tcPr>
          <w:p w14:paraId="7127EAB1" w14:textId="0FA1D829"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23636C1C" w14:textId="4EEE626D" w:rsidP="00C93BE3" w:rsidR="00C93BE3" w:rsidRDefault="00C93BE3" w:rsidRPr="000E5037">
            <w:pPr>
              <w:ind w:left="1168"/>
              <w:jc w:val="left"/>
              <w:rPr>
                <w:rFonts w:ascii="Arial" w:cs="Arial" w:hAnsi="Arial"/>
              </w:rPr>
            </w:pPr>
            <w:r w:rsidRPr="000E5037">
              <w:rPr>
                <w:rFonts w:ascii="Arial" w:cs="Arial" w:hAnsi="Arial"/>
              </w:rPr>
              <w:t>Non</w:t>
            </w:r>
          </w:p>
        </w:tc>
      </w:tr>
      <w:tr w14:paraId="23C4623E" w14:textId="77777777" w:rsidR="00C93BE3" w:rsidRPr="000E5037" w:rsidTr="004D3041">
        <w:tc>
          <w:tcPr>
            <w:tcW w:type="dxa" w:w="3407"/>
            <w:vAlign w:val="center"/>
          </w:tcPr>
          <w:p w14:paraId="3A4F9410" w14:textId="2A42DF05" w:rsidP="00C93BE3" w:rsidR="00C93BE3" w:rsidRDefault="00C93BE3" w:rsidRPr="000E5037">
            <w:pPr>
              <w:ind w:left="142"/>
              <w:jc w:val="left"/>
              <w:rPr>
                <w:rFonts w:ascii="Arial" w:cs="Arial" w:hAnsi="Arial"/>
              </w:rPr>
            </w:pPr>
            <w:r w:rsidRPr="000E5037">
              <w:rPr>
                <w:rFonts w:ascii="Arial" w:cs="Arial" w:hAnsi="Arial"/>
              </w:rPr>
              <w:t>Congé PACS</w:t>
            </w:r>
          </w:p>
        </w:tc>
        <w:tc>
          <w:tcPr>
            <w:tcW w:type="dxa" w:w="2906"/>
          </w:tcPr>
          <w:p w14:paraId="19EFFB43" w14:textId="62727A1D"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2686FDD4" w14:textId="5CC38652" w:rsidP="00C93BE3" w:rsidR="00C93BE3" w:rsidRDefault="00C93BE3" w:rsidRPr="000E5037">
            <w:pPr>
              <w:ind w:left="1168"/>
              <w:jc w:val="left"/>
              <w:rPr>
                <w:rFonts w:ascii="Arial" w:cs="Arial" w:hAnsi="Arial"/>
              </w:rPr>
            </w:pPr>
            <w:r w:rsidRPr="000E5037">
              <w:rPr>
                <w:rFonts w:ascii="Arial" w:cs="Arial" w:hAnsi="Arial"/>
              </w:rPr>
              <w:t>Non</w:t>
            </w:r>
          </w:p>
        </w:tc>
      </w:tr>
      <w:tr w14:paraId="548F4655" w14:textId="77777777" w:rsidR="00C93BE3" w:rsidRPr="000E5037" w:rsidTr="004D3041">
        <w:tc>
          <w:tcPr>
            <w:tcW w:type="dxa" w:w="3407"/>
            <w:vAlign w:val="center"/>
          </w:tcPr>
          <w:p w14:paraId="0ECA91B8" w14:textId="3B191D51" w:rsidP="00C93BE3" w:rsidR="00C93BE3" w:rsidRDefault="00C93BE3" w:rsidRPr="000E5037">
            <w:pPr>
              <w:ind w:left="142"/>
              <w:jc w:val="left"/>
              <w:rPr>
                <w:rFonts w:ascii="Arial" w:cs="Arial" w:hAnsi="Arial"/>
              </w:rPr>
            </w:pPr>
            <w:r w:rsidRPr="000E5037">
              <w:rPr>
                <w:rFonts w:ascii="Arial" w:cs="Arial" w:hAnsi="Arial"/>
              </w:rPr>
              <w:t xml:space="preserve">C. mariage ascendant </w:t>
            </w:r>
            <w:proofErr w:type="spellStart"/>
            <w:r w:rsidRPr="000E5037">
              <w:rPr>
                <w:rFonts w:ascii="Arial" w:cs="Arial" w:hAnsi="Arial"/>
              </w:rPr>
              <w:t>dir</w:t>
            </w:r>
            <w:proofErr w:type="spellEnd"/>
          </w:p>
        </w:tc>
        <w:tc>
          <w:tcPr>
            <w:tcW w:type="dxa" w:w="2906"/>
          </w:tcPr>
          <w:p w14:paraId="0C44F1E6" w14:textId="4D866D50"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4C00C4EB" w14:textId="391C7B71" w:rsidP="00C93BE3" w:rsidR="00C93BE3" w:rsidRDefault="00C93BE3" w:rsidRPr="000E5037">
            <w:pPr>
              <w:ind w:left="1168"/>
              <w:jc w:val="left"/>
              <w:rPr>
                <w:rFonts w:ascii="Arial" w:cs="Arial" w:hAnsi="Arial"/>
              </w:rPr>
            </w:pPr>
            <w:r w:rsidRPr="000E5037">
              <w:rPr>
                <w:rFonts w:ascii="Arial" w:cs="Arial" w:hAnsi="Arial"/>
              </w:rPr>
              <w:t>Non</w:t>
            </w:r>
          </w:p>
        </w:tc>
      </w:tr>
      <w:tr w14:paraId="03512853" w14:textId="77777777" w:rsidR="00C93BE3" w:rsidRPr="000E5037" w:rsidTr="004D3041">
        <w:tc>
          <w:tcPr>
            <w:tcW w:type="dxa" w:w="3407"/>
            <w:vAlign w:val="center"/>
          </w:tcPr>
          <w:p w14:paraId="178A185A" w14:textId="14B86EAD" w:rsidP="00C93BE3" w:rsidR="00C93BE3" w:rsidRDefault="00C93BE3" w:rsidRPr="000E5037">
            <w:pPr>
              <w:ind w:left="142"/>
              <w:jc w:val="left"/>
              <w:rPr>
                <w:rFonts w:ascii="Arial" w:cs="Arial" w:hAnsi="Arial"/>
              </w:rPr>
            </w:pPr>
            <w:r w:rsidRPr="000E5037">
              <w:rPr>
                <w:rFonts w:ascii="Arial" w:cs="Arial" w:hAnsi="Arial"/>
              </w:rPr>
              <w:t xml:space="preserve">C mariage </w:t>
            </w:r>
            <w:proofErr w:type="spellStart"/>
            <w:proofErr w:type="gramStart"/>
            <w:r w:rsidRPr="000E5037">
              <w:rPr>
                <w:rFonts w:ascii="Arial" w:cs="Arial" w:hAnsi="Arial"/>
              </w:rPr>
              <w:t>collatér.direct</w:t>
            </w:r>
            <w:proofErr w:type="spellEnd"/>
            <w:proofErr w:type="gramEnd"/>
          </w:p>
        </w:tc>
        <w:tc>
          <w:tcPr>
            <w:tcW w:type="dxa" w:w="2906"/>
          </w:tcPr>
          <w:p w14:paraId="27D4F6A2" w14:textId="027AA769"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300678B3" w14:textId="36752257" w:rsidP="00C93BE3" w:rsidR="00C93BE3" w:rsidRDefault="00C93BE3" w:rsidRPr="000E5037">
            <w:pPr>
              <w:ind w:left="1168"/>
              <w:jc w:val="left"/>
              <w:rPr>
                <w:rFonts w:ascii="Arial" w:cs="Arial" w:hAnsi="Arial"/>
              </w:rPr>
            </w:pPr>
            <w:r w:rsidRPr="000E5037">
              <w:rPr>
                <w:rFonts w:ascii="Arial" w:cs="Arial" w:hAnsi="Arial"/>
              </w:rPr>
              <w:t>Non</w:t>
            </w:r>
          </w:p>
        </w:tc>
      </w:tr>
      <w:tr w14:paraId="0934CAA7" w14:textId="77777777" w:rsidR="00C93BE3" w:rsidRPr="000E5037" w:rsidTr="004D3041">
        <w:tc>
          <w:tcPr>
            <w:tcW w:type="dxa" w:w="3407"/>
            <w:vAlign w:val="center"/>
          </w:tcPr>
          <w:p w14:paraId="5B849B98" w14:textId="5404E52F" w:rsidP="00C93BE3" w:rsidR="00C93BE3" w:rsidRDefault="00C93BE3" w:rsidRPr="000E5037">
            <w:pPr>
              <w:ind w:left="142"/>
              <w:jc w:val="left"/>
              <w:rPr>
                <w:rFonts w:ascii="Arial" w:cs="Arial" w:hAnsi="Arial"/>
              </w:rPr>
            </w:pPr>
            <w:proofErr w:type="spellStart"/>
            <w:r w:rsidRPr="000E5037">
              <w:rPr>
                <w:rFonts w:ascii="Arial" w:cs="Arial" w:hAnsi="Arial"/>
              </w:rPr>
              <w:t>C.mariage</w:t>
            </w:r>
            <w:proofErr w:type="spellEnd"/>
            <w:r w:rsidRPr="000E5037">
              <w:rPr>
                <w:rFonts w:ascii="Arial" w:cs="Arial" w:hAnsi="Arial"/>
              </w:rPr>
              <w:t xml:space="preserve"> descendant </w:t>
            </w:r>
            <w:proofErr w:type="spellStart"/>
            <w:r w:rsidRPr="000E5037">
              <w:rPr>
                <w:rFonts w:ascii="Arial" w:cs="Arial" w:hAnsi="Arial"/>
              </w:rPr>
              <w:t>dir</w:t>
            </w:r>
            <w:proofErr w:type="spellEnd"/>
          </w:p>
        </w:tc>
        <w:tc>
          <w:tcPr>
            <w:tcW w:type="dxa" w:w="2906"/>
          </w:tcPr>
          <w:p w14:paraId="0951ECD8" w14:textId="62638874"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26F7BDB0" w14:textId="1F76B5E4" w:rsidP="00C93BE3" w:rsidR="00C93BE3" w:rsidRDefault="00C93BE3" w:rsidRPr="000E5037">
            <w:pPr>
              <w:ind w:left="1168"/>
              <w:jc w:val="left"/>
              <w:rPr>
                <w:rFonts w:ascii="Arial" w:cs="Arial" w:hAnsi="Arial"/>
              </w:rPr>
            </w:pPr>
            <w:r w:rsidRPr="000E5037">
              <w:rPr>
                <w:rFonts w:ascii="Arial" w:cs="Arial" w:hAnsi="Arial"/>
              </w:rPr>
              <w:t>Non</w:t>
            </w:r>
          </w:p>
        </w:tc>
      </w:tr>
      <w:tr w14:paraId="3D80B9A4" w14:textId="77777777" w:rsidR="00C93BE3" w:rsidRPr="000E5037" w:rsidTr="004D3041">
        <w:tc>
          <w:tcPr>
            <w:tcW w:type="dxa" w:w="3407"/>
            <w:vAlign w:val="center"/>
          </w:tcPr>
          <w:p w14:paraId="2F48A276" w14:textId="77777777" w:rsidP="00C93BE3" w:rsidR="00C93BE3" w:rsidRDefault="00C93BE3" w:rsidRPr="000E5037">
            <w:pPr>
              <w:ind w:left="142"/>
              <w:jc w:val="left"/>
              <w:rPr>
                <w:rFonts w:ascii="Arial" w:cs="Arial" w:hAnsi="Arial"/>
              </w:rPr>
            </w:pPr>
            <w:r w:rsidRPr="000E5037">
              <w:rPr>
                <w:rFonts w:ascii="Arial" w:cs="Arial" w:hAnsi="Arial"/>
              </w:rPr>
              <w:t xml:space="preserve">Congé décès ascendant </w:t>
            </w:r>
            <w:proofErr w:type="spellStart"/>
            <w:r w:rsidRPr="000E5037">
              <w:rPr>
                <w:rFonts w:ascii="Arial" w:cs="Arial" w:hAnsi="Arial"/>
              </w:rPr>
              <w:t>dir</w:t>
            </w:r>
            <w:proofErr w:type="spellEnd"/>
          </w:p>
        </w:tc>
        <w:tc>
          <w:tcPr>
            <w:tcW w:type="dxa" w:w="2906"/>
          </w:tcPr>
          <w:p w14:paraId="108D5D77"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1A47547B" w14:textId="77777777" w:rsidP="00C93BE3" w:rsidR="00C93BE3" w:rsidRDefault="00C93BE3" w:rsidRPr="000E5037">
            <w:pPr>
              <w:ind w:left="1168"/>
              <w:jc w:val="left"/>
              <w:rPr>
                <w:rFonts w:ascii="Arial" w:cs="Arial" w:hAnsi="Arial"/>
              </w:rPr>
            </w:pPr>
            <w:r w:rsidRPr="000E5037">
              <w:rPr>
                <w:rFonts w:ascii="Arial" w:cs="Arial" w:hAnsi="Arial"/>
              </w:rPr>
              <w:t>Non</w:t>
            </w:r>
          </w:p>
        </w:tc>
      </w:tr>
      <w:tr w14:paraId="0631311D" w14:textId="77777777" w:rsidR="00C93BE3" w:rsidRPr="000E5037" w:rsidTr="004D3041">
        <w:tc>
          <w:tcPr>
            <w:tcW w:type="dxa" w:w="3407"/>
            <w:vAlign w:val="center"/>
          </w:tcPr>
          <w:p w14:paraId="0E5EA2F2" w14:textId="77777777" w:rsidP="00C93BE3" w:rsidR="00C93BE3" w:rsidRDefault="00C93BE3" w:rsidRPr="000E5037">
            <w:pPr>
              <w:ind w:left="142"/>
              <w:jc w:val="left"/>
              <w:rPr>
                <w:rFonts w:ascii="Arial" w:cs="Arial" w:hAnsi="Arial"/>
              </w:rPr>
            </w:pPr>
            <w:r w:rsidRPr="000E5037">
              <w:rPr>
                <w:rFonts w:ascii="Arial" w:cs="Arial" w:hAnsi="Arial"/>
              </w:rPr>
              <w:t>Congé décès conjoint</w:t>
            </w:r>
          </w:p>
        </w:tc>
        <w:tc>
          <w:tcPr>
            <w:tcW w:type="dxa" w:w="2906"/>
          </w:tcPr>
          <w:p w14:paraId="5F9DD3A3"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44CCF71F" w14:textId="77777777" w:rsidP="00C93BE3" w:rsidR="00C93BE3" w:rsidRDefault="00C93BE3" w:rsidRPr="000E5037">
            <w:pPr>
              <w:ind w:left="1168"/>
              <w:jc w:val="left"/>
              <w:rPr>
                <w:rFonts w:ascii="Arial" w:cs="Arial" w:hAnsi="Arial"/>
              </w:rPr>
            </w:pPr>
            <w:r w:rsidRPr="000E5037">
              <w:rPr>
                <w:rFonts w:ascii="Arial" w:cs="Arial" w:hAnsi="Arial"/>
              </w:rPr>
              <w:t>Non</w:t>
            </w:r>
          </w:p>
        </w:tc>
      </w:tr>
      <w:tr w14:paraId="21C03FA6" w14:textId="77777777" w:rsidR="00C93BE3" w:rsidRPr="000E5037" w:rsidTr="004D3041">
        <w:tc>
          <w:tcPr>
            <w:tcW w:type="dxa" w:w="3407"/>
            <w:vAlign w:val="center"/>
          </w:tcPr>
          <w:p w14:paraId="2835D8A3" w14:textId="0DD41068" w:rsidP="00C93BE3" w:rsidR="00C93BE3" w:rsidRDefault="00C93BE3" w:rsidRPr="000E5037">
            <w:pPr>
              <w:ind w:left="142"/>
              <w:jc w:val="left"/>
              <w:rPr>
                <w:rFonts w:ascii="Arial" w:cs="Arial" w:hAnsi="Arial"/>
              </w:rPr>
            </w:pPr>
            <w:r w:rsidRPr="000E5037">
              <w:rPr>
                <w:rFonts w:ascii="Arial" w:cs="Arial" w:hAnsi="Arial"/>
              </w:rPr>
              <w:t xml:space="preserve">Congé décès descendant </w:t>
            </w:r>
            <w:proofErr w:type="spellStart"/>
            <w:r w:rsidRPr="000E5037">
              <w:rPr>
                <w:rFonts w:ascii="Arial" w:cs="Arial" w:hAnsi="Arial"/>
              </w:rPr>
              <w:t>di</w:t>
            </w:r>
            <w:r w:rsidR="00E33AC2">
              <w:rPr>
                <w:rFonts w:ascii="Arial" w:cs="Arial" w:hAnsi="Arial"/>
              </w:rPr>
              <w:t>r</w:t>
            </w:r>
            <w:proofErr w:type="spellEnd"/>
          </w:p>
        </w:tc>
        <w:tc>
          <w:tcPr>
            <w:tcW w:type="dxa" w:w="2906"/>
          </w:tcPr>
          <w:p w14:paraId="34C4BA69"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7A3015C6" w14:textId="77777777" w:rsidP="00C93BE3" w:rsidR="00C93BE3" w:rsidRDefault="00C93BE3" w:rsidRPr="000E5037">
            <w:pPr>
              <w:ind w:left="1168"/>
              <w:jc w:val="left"/>
              <w:rPr>
                <w:rFonts w:ascii="Arial" w:cs="Arial" w:hAnsi="Arial"/>
              </w:rPr>
            </w:pPr>
            <w:r w:rsidRPr="000E5037">
              <w:rPr>
                <w:rFonts w:ascii="Arial" w:cs="Arial" w:hAnsi="Arial"/>
              </w:rPr>
              <w:t>Non</w:t>
            </w:r>
          </w:p>
        </w:tc>
      </w:tr>
      <w:tr w14:paraId="4CD0D750" w14:textId="77777777" w:rsidR="00C93BE3" w:rsidRPr="000E5037" w:rsidTr="004D3041">
        <w:tc>
          <w:tcPr>
            <w:tcW w:type="dxa" w:w="3407"/>
            <w:vAlign w:val="center"/>
          </w:tcPr>
          <w:p w14:paraId="67567A60" w14:textId="77777777" w:rsidP="00C93BE3" w:rsidR="00C93BE3" w:rsidRDefault="00C93BE3" w:rsidRPr="000E5037">
            <w:pPr>
              <w:ind w:left="142"/>
              <w:jc w:val="left"/>
              <w:rPr>
                <w:rFonts w:ascii="Arial" w:cs="Arial" w:hAnsi="Arial"/>
              </w:rPr>
            </w:pPr>
            <w:r w:rsidRPr="000E5037">
              <w:rPr>
                <w:rFonts w:ascii="Arial" w:cs="Arial" w:hAnsi="Arial"/>
              </w:rPr>
              <w:t xml:space="preserve">Congé décès </w:t>
            </w:r>
            <w:proofErr w:type="spellStart"/>
            <w:r w:rsidRPr="000E5037">
              <w:rPr>
                <w:rFonts w:ascii="Arial" w:cs="Arial" w:hAnsi="Arial"/>
              </w:rPr>
              <w:t>collat</w:t>
            </w:r>
            <w:proofErr w:type="spellEnd"/>
            <w:r w:rsidRPr="000E5037">
              <w:rPr>
                <w:rFonts w:ascii="Arial" w:cs="Arial" w:hAnsi="Arial"/>
              </w:rPr>
              <w:t xml:space="preserve"> direct</w:t>
            </w:r>
          </w:p>
        </w:tc>
        <w:tc>
          <w:tcPr>
            <w:tcW w:type="dxa" w:w="2906"/>
          </w:tcPr>
          <w:p w14:paraId="7BA1A21E"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tcPr>
          <w:p w14:paraId="02D552A9" w14:textId="77777777" w:rsidP="00C93BE3" w:rsidR="00C93BE3" w:rsidRDefault="00C93BE3" w:rsidRPr="000E5037">
            <w:pPr>
              <w:ind w:left="1168"/>
              <w:jc w:val="left"/>
              <w:rPr>
                <w:rFonts w:ascii="Arial" w:cs="Arial" w:hAnsi="Arial"/>
              </w:rPr>
            </w:pPr>
            <w:r w:rsidRPr="000E5037">
              <w:rPr>
                <w:rFonts w:ascii="Arial" w:cs="Arial" w:hAnsi="Arial"/>
              </w:rPr>
              <w:t>Non</w:t>
            </w:r>
          </w:p>
        </w:tc>
      </w:tr>
      <w:tr w14:paraId="46B1FAEB" w14:textId="77777777" w:rsidR="00C93BE3" w:rsidRPr="000E5037" w:rsidTr="004D3041">
        <w:tc>
          <w:tcPr>
            <w:tcW w:type="dxa" w:w="3407"/>
            <w:vAlign w:val="center"/>
          </w:tcPr>
          <w:p w14:paraId="02E10191" w14:textId="77777777" w:rsidP="00C93BE3" w:rsidR="00C93BE3" w:rsidRDefault="00C93BE3" w:rsidRPr="000E5037">
            <w:pPr>
              <w:ind w:left="142"/>
              <w:jc w:val="left"/>
              <w:rPr>
                <w:rFonts w:ascii="Arial" w:cs="Arial" w:hAnsi="Arial"/>
              </w:rPr>
            </w:pPr>
            <w:r w:rsidRPr="000E5037">
              <w:rPr>
                <w:rFonts w:ascii="Arial" w:cs="Arial" w:hAnsi="Arial"/>
              </w:rPr>
              <w:t>Congés décès</w:t>
            </w:r>
          </w:p>
        </w:tc>
        <w:tc>
          <w:tcPr>
            <w:tcW w:type="dxa" w:w="2906"/>
          </w:tcPr>
          <w:p w14:paraId="0D05D891" w14:textId="77777777" w:rsidP="00C93BE3" w:rsidR="00C93BE3" w:rsidRDefault="00C93BE3" w:rsidRPr="00375160">
            <w:pPr>
              <w:ind w:left="1172"/>
              <w:jc w:val="left"/>
              <w:rPr>
                <w:rFonts w:ascii="Arial" w:cs="Arial" w:hAnsi="Arial"/>
              </w:rPr>
            </w:pPr>
            <w:r w:rsidRPr="00375160">
              <w:rPr>
                <w:rFonts w:ascii="Arial" w:cs="Arial" w:hAnsi="Arial"/>
              </w:rPr>
              <w:t>Oui</w:t>
            </w:r>
          </w:p>
        </w:tc>
        <w:tc>
          <w:tcPr>
            <w:tcW w:type="dxa" w:w="2906"/>
          </w:tcPr>
          <w:p w14:paraId="3451F1B2" w14:textId="77777777" w:rsidP="00C93BE3" w:rsidR="00C93BE3" w:rsidRDefault="00C93BE3" w:rsidRPr="000E5037">
            <w:pPr>
              <w:ind w:left="1168"/>
              <w:jc w:val="left"/>
              <w:rPr>
                <w:rFonts w:ascii="Arial" w:cs="Arial" w:hAnsi="Arial"/>
              </w:rPr>
            </w:pPr>
            <w:r w:rsidRPr="000E5037">
              <w:rPr>
                <w:rFonts w:ascii="Arial" w:cs="Arial" w:hAnsi="Arial"/>
              </w:rPr>
              <w:t>Non</w:t>
            </w:r>
          </w:p>
        </w:tc>
      </w:tr>
      <w:tr w14:paraId="2E6CC4AD" w14:textId="77777777" w:rsidR="004B6445" w:rsidRPr="000E5037" w:rsidTr="008B6C2A">
        <w:tc>
          <w:tcPr>
            <w:tcW w:type="dxa" w:w="3407"/>
            <w:shd w:color="auto" w:fill="auto" w:val="clear"/>
            <w:vAlign w:val="center"/>
          </w:tcPr>
          <w:p w14:paraId="38C7AC96" w14:textId="4CD423CB" w:rsidP="004B6445" w:rsidR="004B6445" w:rsidRDefault="004B6445" w:rsidRPr="000E5037">
            <w:pPr>
              <w:ind w:left="142"/>
              <w:jc w:val="left"/>
              <w:rPr>
                <w:rFonts w:ascii="Arial" w:cs="Arial" w:hAnsi="Arial"/>
              </w:rPr>
            </w:pPr>
            <w:r w:rsidRPr="000E5037">
              <w:rPr>
                <w:rFonts w:ascii="Arial" w:cs="Arial" w:hAnsi="Arial"/>
              </w:rPr>
              <w:t>Congés soin enfant</w:t>
            </w:r>
          </w:p>
        </w:tc>
        <w:tc>
          <w:tcPr>
            <w:tcW w:type="dxa" w:w="2906"/>
            <w:shd w:color="auto" w:fill="auto" w:val="clear"/>
          </w:tcPr>
          <w:p w14:paraId="5F34D307" w14:textId="4A668E2A" w:rsidP="004B6445" w:rsidR="004B6445" w:rsidRDefault="004B6445" w:rsidRPr="00AC046B">
            <w:pPr>
              <w:ind w:left="1172"/>
              <w:jc w:val="left"/>
              <w:rPr>
                <w:rFonts w:ascii="Arial" w:cs="Arial" w:hAnsi="Arial"/>
              </w:rPr>
            </w:pPr>
            <w:r w:rsidRPr="00AC046B">
              <w:rPr>
                <w:rFonts w:ascii="Arial" w:cs="Arial" w:hAnsi="Arial"/>
              </w:rPr>
              <w:t>Non*</w:t>
            </w:r>
          </w:p>
        </w:tc>
        <w:tc>
          <w:tcPr>
            <w:tcW w:type="dxa" w:w="2906"/>
            <w:shd w:color="auto" w:fill="auto" w:val="clear"/>
          </w:tcPr>
          <w:p w14:paraId="089099E6" w14:textId="745A4E55" w:rsidP="004B6445" w:rsidR="004B6445" w:rsidRDefault="004B6445" w:rsidRPr="000E5037">
            <w:pPr>
              <w:ind w:left="1168"/>
              <w:jc w:val="left"/>
              <w:rPr>
                <w:rFonts w:ascii="Arial" w:cs="Arial" w:hAnsi="Arial"/>
              </w:rPr>
            </w:pPr>
            <w:r w:rsidRPr="000E5037">
              <w:rPr>
                <w:rFonts w:ascii="Arial" w:cs="Arial" w:hAnsi="Arial"/>
              </w:rPr>
              <w:t>Non</w:t>
            </w:r>
          </w:p>
        </w:tc>
      </w:tr>
      <w:tr w14:paraId="7CAA8875" w14:textId="77777777" w:rsidR="004B6445" w:rsidRPr="000E5037" w:rsidTr="008B6C2A">
        <w:tc>
          <w:tcPr>
            <w:tcW w:type="dxa" w:w="3407"/>
            <w:shd w:color="auto" w:fill="auto" w:val="clear"/>
            <w:vAlign w:val="center"/>
          </w:tcPr>
          <w:p w14:paraId="4FEB226F" w14:textId="477C0C57" w:rsidP="004B6445" w:rsidR="004B6445" w:rsidRDefault="004B6445" w:rsidRPr="000E5037">
            <w:pPr>
              <w:ind w:left="142"/>
              <w:jc w:val="left"/>
              <w:rPr>
                <w:rFonts w:ascii="Arial" w:cs="Arial" w:hAnsi="Arial"/>
              </w:rPr>
            </w:pPr>
            <w:r w:rsidRPr="000E5037">
              <w:rPr>
                <w:rFonts w:ascii="Arial" w:cs="Arial" w:hAnsi="Arial"/>
              </w:rPr>
              <w:t>Enfant malade non payé</w:t>
            </w:r>
          </w:p>
        </w:tc>
        <w:tc>
          <w:tcPr>
            <w:tcW w:type="dxa" w:w="2906"/>
            <w:shd w:color="auto" w:fill="auto" w:val="clear"/>
          </w:tcPr>
          <w:p w14:paraId="0A94D87D" w14:textId="5B68C3CA" w:rsidP="004B6445" w:rsidR="004B6445" w:rsidRDefault="004B6445" w:rsidRPr="00AC046B">
            <w:pPr>
              <w:ind w:left="1172"/>
              <w:jc w:val="left"/>
              <w:rPr>
                <w:rFonts w:ascii="Arial" w:cs="Arial" w:hAnsi="Arial"/>
              </w:rPr>
            </w:pPr>
            <w:r w:rsidRPr="00AC046B">
              <w:rPr>
                <w:rFonts w:ascii="Arial" w:cs="Arial" w:hAnsi="Arial"/>
              </w:rPr>
              <w:t>Non*</w:t>
            </w:r>
          </w:p>
        </w:tc>
        <w:tc>
          <w:tcPr>
            <w:tcW w:type="dxa" w:w="2906"/>
            <w:shd w:color="auto" w:fill="auto" w:val="clear"/>
          </w:tcPr>
          <w:p w14:paraId="0B41F6ED" w14:textId="72FD5B27" w:rsidP="004B6445" w:rsidR="004B6445" w:rsidRDefault="004B6445" w:rsidRPr="000E5037">
            <w:pPr>
              <w:ind w:left="1168"/>
              <w:jc w:val="left"/>
              <w:rPr>
                <w:rFonts w:ascii="Arial" w:cs="Arial" w:hAnsi="Arial"/>
              </w:rPr>
            </w:pPr>
            <w:r w:rsidRPr="000E5037">
              <w:rPr>
                <w:rFonts w:ascii="Arial" w:cs="Arial" w:hAnsi="Arial"/>
              </w:rPr>
              <w:t>Non</w:t>
            </w:r>
          </w:p>
        </w:tc>
      </w:tr>
      <w:tr w14:paraId="78F78270" w14:textId="77777777" w:rsidR="00DE5A38" w:rsidRPr="000E5037" w:rsidTr="008B6C2A">
        <w:tc>
          <w:tcPr>
            <w:tcW w:type="dxa" w:w="3407"/>
            <w:shd w:color="auto" w:fill="auto" w:val="clear"/>
            <w:vAlign w:val="center"/>
          </w:tcPr>
          <w:p w14:paraId="0369DBCD" w14:textId="30681916" w:rsidP="00DE5A38" w:rsidR="00DE5A38" w:rsidRDefault="00DE5A38" w:rsidRPr="000E5037">
            <w:pPr>
              <w:ind w:left="142"/>
              <w:jc w:val="left"/>
              <w:rPr>
                <w:rFonts w:ascii="Arial" w:cs="Arial" w:hAnsi="Arial"/>
              </w:rPr>
            </w:pPr>
            <w:r w:rsidRPr="000E5037">
              <w:rPr>
                <w:rFonts w:ascii="Arial" w:cs="Arial" w:hAnsi="Arial"/>
              </w:rPr>
              <w:t>Journée rentrée scolaire</w:t>
            </w:r>
          </w:p>
        </w:tc>
        <w:tc>
          <w:tcPr>
            <w:tcW w:type="dxa" w:w="2906"/>
            <w:shd w:color="auto" w:fill="auto" w:val="clear"/>
          </w:tcPr>
          <w:p w14:paraId="0F2208D0" w14:textId="24973F07" w:rsidP="00DE5A38" w:rsidR="00DE5A38" w:rsidRDefault="00DE5A38" w:rsidRPr="000E5037">
            <w:pPr>
              <w:ind w:left="1172"/>
              <w:jc w:val="left"/>
              <w:rPr>
                <w:rFonts w:ascii="Arial" w:cs="Arial" w:hAnsi="Arial"/>
              </w:rPr>
            </w:pPr>
            <w:r w:rsidRPr="000E5037">
              <w:rPr>
                <w:rFonts w:ascii="Arial" w:cs="Arial" w:hAnsi="Arial"/>
              </w:rPr>
              <w:t>Non*</w:t>
            </w:r>
          </w:p>
        </w:tc>
        <w:tc>
          <w:tcPr>
            <w:tcW w:type="dxa" w:w="2906"/>
            <w:shd w:color="auto" w:fill="auto" w:val="clear"/>
          </w:tcPr>
          <w:p w14:paraId="27B8D607" w14:textId="5959C7CF" w:rsidP="00DE5A38" w:rsidR="00DE5A38" w:rsidRDefault="00DE5A38" w:rsidRPr="000E5037">
            <w:pPr>
              <w:ind w:left="1168"/>
              <w:jc w:val="left"/>
              <w:rPr>
                <w:rFonts w:ascii="Arial" w:cs="Arial" w:hAnsi="Arial"/>
              </w:rPr>
            </w:pPr>
            <w:r w:rsidRPr="000E5037">
              <w:rPr>
                <w:rFonts w:ascii="Arial" w:cs="Arial" w:hAnsi="Arial"/>
              </w:rPr>
              <w:t>Non</w:t>
            </w:r>
          </w:p>
        </w:tc>
      </w:tr>
      <w:tr w14:paraId="5ACB5075" w14:textId="77777777" w:rsidR="00DE5A38" w:rsidRPr="000E5037" w:rsidTr="008B6C2A">
        <w:tc>
          <w:tcPr>
            <w:tcW w:type="dxa" w:w="3407"/>
            <w:shd w:color="auto" w:fill="auto" w:val="clear"/>
            <w:vAlign w:val="center"/>
          </w:tcPr>
          <w:p w14:paraId="63FC7EF4" w14:textId="645328FD" w:rsidP="00DE5A38" w:rsidR="00DE5A38" w:rsidRDefault="00DE5A38" w:rsidRPr="000E5037">
            <w:pPr>
              <w:ind w:left="142"/>
              <w:jc w:val="left"/>
              <w:rPr>
                <w:rFonts w:ascii="Arial" w:cs="Arial" w:hAnsi="Arial"/>
              </w:rPr>
            </w:pPr>
            <w:r w:rsidRPr="000E5037">
              <w:rPr>
                <w:rFonts w:ascii="Arial" w:cs="Arial" w:hAnsi="Arial"/>
              </w:rPr>
              <w:t>Congé déménagement</w:t>
            </w:r>
          </w:p>
        </w:tc>
        <w:tc>
          <w:tcPr>
            <w:tcW w:type="dxa" w:w="2906"/>
            <w:shd w:color="auto" w:fill="auto" w:val="clear"/>
          </w:tcPr>
          <w:p w14:paraId="689F43A9" w14:textId="6558551D" w:rsidP="00DE5A38" w:rsidR="00DE5A38" w:rsidRDefault="00DE5A38" w:rsidRPr="000E5037">
            <w:pPr>
              <w:ind w:left="1172"/>
              <w:jc w:val="left"/>
              <w:rPr>
                <w:rFonts w:ascii="Arial" w:cs="Arial" w:hAnsi="Arial"/>
              </w:rPr>
            </w:pPr>
            <w:r w:rsidRPr="000E5037">
              <w:rPr>
                <w:rFonts w:ascii="Arial" w:cs="Arial" w:hAnsi="Arial"/>
              </w:rPr>
              <w:t>Non*</w:t>
            </w:r>
          </w:p>
        </w:tc>
        <w:tc>
          <w:tcPr>
            <w:tcW w:type="dxa" w:w="2906"/>
            <w:shd w:color="auto" w:fill="auto" w:val="clear"/>
          </w:tcPr>
          <w:p w14:paraId="40F38F40" w14:textId="08C62643" w:rsidP="00DE5A38" w:rsidR="00DE5A38" w:rsidRDefault="00DE5A38" w:rsidRPr="000E5037">
            <w:pPr>
              <w:ind w:left="1168"/>
              <w:jc w:val="left"/>
              <w:rPr>
                <w:rFonts w:ascii="Arial" w:cs="Arial" w:hAnsi="Arial"/>
              </w:rPr>
            </w:pPr>
            <w:r w:rsidRPr="000E5037">
              <w:rPr>
                <w:rFonts w:ascii="Arial" w:cs="Arial" w:hAnsi="Arial"/>
              </w:rPr>
              <w:t>Non</w:t>
            </w:r>
          </w:p>
        </w:tc>
      </w:tr>
      <w:tr w14:paraId="33F9C107" w14:textId="77777777" w:rsidR="00C93BE3" w:rsidRPr="000E5037" w:rsidTr="008B6C2A">
        <w:tc>
          <w:tcPr>
            <w:tcW w:type="dxa" w:w="3407"/>
            <w:shd w:color="auto" w:fill="auto" w:val="clear"/>
            <w:vAlign w:val="center"/>
          </w:tcPr>
          <w:p w14:paraId="3541F0B5" w14:textId="5E6C476D" w:rsidP="00C93BE3" w:rsidR="00C93BE3" w:rsidRDefault="00C93BE3" w:rsidRPr="000E5037">
            <w:pPr>
              <w:ind w:left="142"/>
              <w:jc w:val="left"/>
              <w:rPr>
                <w:rFonts w:ascii="Arial" w:cs="Arial" w:hAnsi="Arial"/>
              </w:rPr>
            </w:pPr>
            <w:r w:rsidRPr="000E5037">
              <w:rPr>
                <w:rFonts w:ascii="Arial" w:cs="Arial" w:hAnsi="Arial"/>
              </w:rPr>
              <w:t>Congé proche aidant</w:t>
            </w:r>
          </w:p>
        </w:tc>
        <w:tc>
          <w:tcPr>
            <w:tcW w:type="dxa" w:w="2906"/>
            <w:shd w:color="auto" w:fill="auto" w:val="clear"/>
          </w:tcPr>
          <w:p w14:paraId="3DBC2180" w14:textId="7AFD030D" w:rsidP="00C93BE3" w:rsidR="00C93BE3" w:rsidRDefault="00C93BE3" w:rsidRPr="000E5037">
            <w:pPr>
              <w:ind w:left="1172"/>
              <w:jc w:val="left"/>
              <w:rPr>
                <w:rFonts w:ascii="Arial" w:cs="Arial" w:hAnsi="Arial"/>
              </w:rPr>
            </w:pPr>
            <w:r w:rsidRPr="000E5037">
              <w:rPr>
                <w:rFonts w:ascii="Arial" w:cs="Arial" w:hAnsi="Arial"/>
              </w:rPr>
              <w:t>Non*</w:t>
            </w:r>
          </w:p>
        </w:tc>
        <w:tc>
          <w:tcPr>
            <w:tcW w:type="dxa" w:w="2906"/>
            <w:shd w:color="auto" w:fill="auto" w:val="clear"/>
          </w:tcPr>
          <w:p w14:paraId="755E0BDB" w14:textId="576AFD7C" w:rsidP="00C93BE3" w:rsidR="00C93BE3" w:rsidRDefault="00C93BE3" w:rsidRPr="000E5037">
            <w:pPr>
              <w:ind w:left="1168"/>
              <w:jc w:val="left"/>
              <w:rPr>
                <w:rFonts w:ascii="Arial" w:cs="Arial" w:hAnsi="Arial"/>
              </w:rPr>
            </w:pPr>
            <w:r w:rsidRPr="000E5037">
              <w:rPr>
                <w:rFonts w:ascii="Arial" w:cs="Arial" w:hAnsi="Arial"/>
              </w:rPr>
              <w:t>Non</w:t>
            </w:r>
          </w:p>
        </w:tc>
      </w:tr>
      <w:tr w14:paraId="2854761C" w14:textId="77777777" w:rsidR="00C93BE3" w:rsidRPr="000E5037" w:rsidTr="008B6C2A">
        <w:tc>
          <w:tcPr>
            <w:tcW w:type="dxa" w:w="3407"/>
            <w:shd w:color="auto" w:fill="auto" w:val="clear"/>
            <w:vAlign w:val="center"/>
          </w:tcPr>
          <w:p w14:paraId="1DC1FC90" w14:textId="77777777" w:rsidP="00C93BE3" w:rsidR="00C93BE3" w:rsidRDefault="00C93BE3" w:rsidRPr="000E5037">
            <w:pPr>
              <w:ind w:left="142"/>
              <w:jc w:val="left"/>
              <w:rPr>
                <w:rFonts w:ascii="Arial" w:cs="Arial" w:hAnsi="Arial"/>
              </w:rPr>
            </w:pPr>
            <w:r w:rsidRPr="000E5037">
              <w:rPr>
                <w:rFonts w:ascii="Arial" w:cs="Arial" w:hAnsi="Arial"/>
              </w:rPr>
              <w:t>Congé de présence parentale</w:t>
            </w:r>
          </w:p>
        </w:tc>
        <w:tc>
          <w:tcPr>
            <w:tcW w:type="dxa" w:w="2906"/>
            <w:shd w:color="auto" w:fill="auto" w:val="clear"/>
          </w:tcPr>
          <w:p w14:paraId="3602E061" w14:textId="4F53A4B4" w:rsidP="00C93BE3" w:rsidR="00C93BE3" w:rsidRDefault="00C93BE3" w:rsidRPr="000E5037">
            <w:pPr>
              <w:ind w:left="1172"/>
              <w:jc w:val="left"/>
              <w:rPr>
                <w:rFonts w:ascii="Arial" w:cs="Arial" w:hAnsi="Arial"/>
              </w:rPr>
            </w:pPr>
            <w:r w:rsidRPr="000E5037">
              <w:rPr>
                <w:rFonts w:ascii="Arial" w:cs="Arial" w:hAnsi="Arial"/>
              </w:rPr>
              <w:t>Non*</w:t>
            </w:r>
          </w:p>
        </w:tc>
        <w:tc>
          <w:tcPr>
            <w:tcW w:type="dxa" w:w="2906"/>
            <w:shd w:color="auto" w:fill="auto" w:val="clear"/>
          </w:tcPr>
          <w:p w14:paraId="2766A854" w14:textId="20BE9676" w:rsidP="00C93BE3" w:rsidR="00C93BE3" w:rsidRDefault="00C93BE3" w:rsidRPr="000E5037">
            <w:pPr>
              <w:ind w:left="1168"/>
              <w:jc w:val="left"/>
              <w:rPr>
                <w:rFonts w:ascii="Arial" w:cs="Arial" w:hAnsi="Arial"/>
              </w:rPr>
            </w:pPr>
            <w:r w:rsidRPr="000E5037">
              <w:rPr>
                <w:rFonts w:ascii="Arial" w:cs="Arial" w:hAnsi="Arial"/>
              </w:rPr>
              <w:t>Non</w:t>
            </w:r>
          </w:p>
        </w:tc>
      </w:tr>
      <w:tr w14:paraId="03BDF0ED" w14:textId="77777777" w:rsidR="00C93BE3" w:rsidRPr="000E5037" w:rsidTr="008B6C2A">
        <w:tc>
          <w:tcPr>
            <w:tcW w:type="dxa" w:w="3407"/>
            <w:shd w:color="auto" w:fill="auto" w:val="clear"/>
            <w:vAlign w:val="center"/>
          </w:tcPr>
          <w:p w14:paraId="4B43D09C" w14:textId="77777777" w:rsidP="00C93BE3" w:rsidR="00C93BE3" w:rsidRDefault="00C93BE3" w:rsidRPr="000E5037">
            <w:pPr>
              <w:ind w:left="142"/>
              <w:jc w:val="left"/>
              <w:rPr>
                <w:rFonts w:ascii="Arial" w:cs="Arial" w:hAnsi="Arial"/>
              </w:rPr>
            </w:pPr>
            <w:r w:rsidRPr="000E5037">
              <w:rPr>
                <w:rFonts w:ascii="Arial" w:cs="Arial" w:hAnsi="Arial"/>
              </w:rPr>
              <w:t>Congé de solidarité familiale</w:t>
            </w:r>
          </w:p>
        </w:tc>
        <w:tc>
          <w:tcPr>
            <w:tcW w:type="dxa" w:w="2906"/>
            <w:shd w:color="auto" w:fill="auto" w:val="clear"/>
          </w:tcPr>
          <w:p w14:paraId="03A6D29B" w14:textId="47348D61" w:rsidP="00C93BE3" w:rsidR="00C93BE3" w:rsidRDefault="00C93BE3" w:rsidRPr="000E5037">
            <w:pPr>
              <w:ind w:left="1172"/>
              <w:jc w:val="left"/>
              <w:rPr>
                <w:rFonts w:ascii="Arial" w:cs="Arial" w:hAnsi="Arial"/>
              </w:rPr>
            </w:pPr>
            <w:r w:rsidRPr="000E5037">
              <w:rPr>
                <w:rFonts w:ascii="Arial" w:cs="Arial" w:hAnsi="Arial"/>
              </w:rPr>
              <w:t>Non*</w:t>
            </w:r>
          </w:p>
        </w:tc>
        <w:tc>
          <w:tcPr>
            <w:tcW w:type="dxa" w:w="2906"/>
            <w:shd w:color="auto" w:fill="auto" w:val="clear"/>
          </w:tcPr>
          <w:p w14:paraId="31EA474C" w14:textId="4A9F0296" w:rsidP="00C93BE3" w:rsidR="00C93BE3" w:rsidRDefault="00C93BE3" w:rsidRPr="000E5037">
            <w:pPr>
              <w:ind w:left="1168"/>
              <w:jc w:val="left"/>
              <w:rPr>
                <w:rFonts w:ascii="Arial" w:cs="Arial" w:hAnsi="Arial"/>
              </w:rPr>
            </w:pPr>
            <w:r w:rsidRPr="000E5037">
              <w:rPr>
                <w:rFonts w:ascii="Arial" w:cs="Arial" w:hAnsi="Arial"/>
              </w:rPr>
              <w:t>Non</w:t>
            </w:r>
          </w:p>
        </w:tc>
      </w:tr>
      <w:tr w14:paraId="6EF2932B" w14:textId="77777777" w:rsidR="00C93BE3" w:rsidRPr="000E5037" w:rsidTr="008B6C2A">
        <w:tc>
          <w:tcPr>
            <w:tcW w:type="dxa" w:w="3407"/>
            <w:shd w:color="auto" w:fill="auto" w:val="clear"/>
            <w:vAlign w:val="center"/>
          </w:tcPr>
          <w:p w14:paraId="20F4F428" w14:textId="77777777" w:rsidP="00C93BE3" w:rsidR="00C93BE3" w:rsidRDefault="00C93BE3" w:rsidRPr="000E5037">
            <w:pPr>
              <w:ind w:left="142"/>
              <w:jc w:val="left"/>
              <w:rPr>
                <w:rFonts w:ascii="Arial" w:cs="Arial" w:hAnsi="Arial"/>
              </w:rPr>
            </w:pPr>
            <w:r w:rsidRPr="000E5037">
              <w:rPr>
                <w:rFonts w:ascii="Arial" w:cs="Arial" w:hAnsi="Arial"/>
              </w:rPr>
              <w:t>Examen</w:t>
            </w:r>
          </w:p>
        </w:tc>
        <w:tc>
          <w:tcPr>
            <w:tcW w:type="dxa" w:w="2906"/>
            <w:shd w:color="auto" w:fill="auto" w:val="clear"/>
          </w:tcPr>
          <w:p w14:paraId="70476E48" w14:textId="77777777" w:rsidP="00C93BE3" w:rsidR="00C93BE3" w:rsidRDefault="00C93BE3" w:rsidRPr="000E5037">
            <w:pPr>
              <w:ind w:left="1172"/>
              <w:jc w:val="left"/>
              <w:rPr>
                <w:rFonts w:ascii="Arial" w:cs="Arial" w:hAnsi="Arial"/>
              </w:rPr>
            </w:pPr>
            <w:r w:rsidRPr="000E5037">
              <w:rPr>
                <w:rFonts w:ascii="Arial" w:cs="Arial" w:hAnsi="Arial"/>
              </w:rPr>
              <w:t>Non*</w:t>
            </w:r>
          </w:p>
        </w:tc>
        <w:tc>
          <w:tcPr>
            <w:tcW w:type="dxa" w:w="2906"/>
            <w:shd w:color="auto" w:fill="auto" w:val="clear"/>
          </w:tcPr>
          <w:p w14:paraId="7F5EB27E" w14:textId="77777777" w:rsidP="00C93BE3" w:rsidR="00C93BE3" w:rsidRDefault="00C93BE3" w:rsidRPr="000E5037">
            <w:pPr>
              <w:ind w:left="1168"/>
              <w:jc w:val="left"/>
              <w:rPr>
                <w:rFonts w:ascii="Arial" w:cs="Arial" w:hAnsi="Arial"/>
              </w:rPr>
            </w:pPr>
            <w:r w:rsidRPr="000E5037">
              <w:rPr>
                <w:rFonts w:ascii="Arial" w:cs="Arial" w:hAnsi="Arial"/>
              </w:rPr>
              <w:t>Non</w:t>
            </w:r>
          </w:p>
        </w:tc>
      </w:tr>
      <w:tr w14:paraId="13A73469" w14:textId="77777777" w:rsidR="00C93BE3" w:rsidRPr="000E5037" w:rsidTr="008B6C2A">
        <w:tc>
          <w:tcPr>
            <w:tcW w:type="dxa" w:w="3407"/>
            <w:shd w:color="auto" w:fill="auto" w:val="clear"/>
            <w:vAlign w:val="center"/>
          </w:tcPr>
          <w:p w14:paraId="76D92D2D" w14:textId="7379EF9D" w:rsidP="00C93BE3" w:rsidR="00C93BE3" w:rsidRDefault="00C93BE3" w:rsidRPr="000E5037">
            <w:pPr>
              <w:ind w:left="142"/>
              <w:jc w:val="left"/>
              <w:rPr>
                <w:rFonts w:ascii="Arial" w:cs="Arial" w:hAnsi="Arial"/>
              </w:rPr>
            </w:pPr>
            <w:r w:rsidRPr="000E5037">
              <w:rPr>
                <w:rFonts w:ascii="Arial" w:cs="Arial" w:hAnsi="Arial"/>
              </w:rPr>
              <w:t>Recherche logement</w:t>
            </w:r>
          </w:p>
        </w:tc>
        <w:tc>
          <w:tcPr>
            <w:tcW w:type="dxa" w:w="2906"/>
            <w:shd w:color="auto" w:fill="auto" w:val="clear"/>
          </w:tcPr>
          <w:p w14:paraId="04A6FE3A" w14:textId="27EA55D2"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shd w:color="auto" w:fill="auto" w:val="clear"/>
          </w:tcPr>
          <w:p w14:paraId="1573B9AF" w14:textId="63EB0F76" w:rsidP="00C93BE3" w:rsidR="00C93BE3" w:rsidRDefault="00C93BE3" w:rsidRPr="000E5037">
            <w:pPr>
              <w:ind w:left="1168"/>
              <w:jc w:val="left"/>
              <w:rPr>
                <w:rFonts w:ascii="Arial" w:cs="Arial" w:hAnsi="Arial"/>
              </w:rPr>
            </w:pPr>
            <w:r w:rsidRPr="000E5037">
              <w:rPr>
                <w:rFonts w:ascii="Arial" w:cs="Arial" w:hAnsi="Arial"/>
              </w:rPr>
              <w:t>Oui</w:t>
            </w:r>
          </w:p>
        </w:tc>
      </w:tr>
      <w:tr w14:paraId="492F89B9" w14:textId="77777777" w:rsidR="00C93BE3" w:rsidRPr="000E5037" w:rsidTr="008B6C2A">
        <w:tc>
          <w:tcPr>
            <w:tcW w:type="dxa" w:w="3407"/>
            <w:shd w:color="auto" w:fill="auto" w:val="clear"/>
            <w:vAlign w:val="center"/>
          </w:tcPr>
          <w:p w14:paraId="3C60B0C3" w14:textId="7744E517" w:rsidP="00C93BE3" w:rsidR="00C93BE3" w:rsidRDefault="00C93BE3" w:rsidRPr="000E5037">
            <w:pPr>
              <w:ind w:left="142"/>
              <w:jc w:val="left"/>
              <w:rPr>
                <w:rFonts w:ascii="Arial" w:cs="Arial" w:hAnsi="Arial"/>
              </w:rPr>
            </w:pPr>
            <w:r w:rsidRPr="000E5037">
              <w:rPr>
                <w:rFonts w:ascii="Arial" w:cs="Arial" w:hAnsi="Arial"/>
              </w:rPr>
              <w:t>Abs format° enfant handicapé</w:t>
            </w:r>
          </w:p>
        </w:tc>
        <w:tc>
          <w:tcPr>
            <w:tcW w:type="dxa" w:w="2906"/>
            <w:shd w:color="auto" w:fill="auto" w:val="clear"/>
          </w:tcPr>
          <w:p w14:paraId="6469FE68"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shd w:color="auto" w:fill="auto" w:val="clear"/>
          </w:tcPr>
          <w:p w14:paraId="5151C641" w14:textId="7161776C" w:rsidP="00C93BE3" w:rsidR="00C93BE3" w:rsidRDefault="00C93BE3" w:rsidRPr="000E5037">
            <w:pPr>
              <w:ind w:left="1168"/>
              <w:jc w:val="left"/>
              <w:rPr>
                <w:rFonts w:ascii="Arial" w:cs="Arial" w:hAnsi="Arial"/>
              </w:rPr>
            </w:pPr>
            <w:r w:rsidRPr="000E5037">
              <w:rPr>
                <w:rFonts w:ascii="Arial" w:cs="Arial" w:hAnsi="Arial"/>
              </w:rPr>
              <w:t>Oui</w:t>
            </w:r>
          </w:p>
        </w:tc>
      </w:tr>
      <w:tr w14:paraId="4121E26F" w14:textId="77777777" w:rsidR="00C93BE3" w:rsidRPr="000E5037" w:rsidTr="008B6C2A">
        <w:tc>
          <w:tcPr>
            <w:tcW w:type="dxa" w:w="3407"/>
            <w:shd w:color="auto" w:fill="auto" w:val="clear"/>
            <w:vAlign w:val="center"/>
          </w:tcPr>
          <w:p w14:paraId="3FC35D71" w14:textId="77777777" w:rsidP="00C93BE3" w:rsidR="00C93BE3" w:rsidRDefault="00C93BE3" w:rsidRPr="000E5037">
            <w:pPr>
              <w:ind w:left="142"/>
              <w:jc w:val="left"/>
              <w:rPr>
                <w:rFonts w:ascii="Arial" w:cs="Arial" w:hAnsi="Arial"/>
              </w:rPr>
            </w:pPr>
            <w:r w:rsidRPr="000E5037">
              <w:rPr>
                <w:rFonts w:ascii="Arial" w:cs="Arial" w:hAnsi="Arial"/>
              </w:rPr>
              <w:t>Examen médical situation handicap</w:t>
            </w:r>
          </w:p>
        </w:tc>
        <w:tc>
          <w:tcPr>
            <w:tcW w:type="dxa" w:w="2906"/>
            <w:shd w:color="auto" w:fill="auto" w:val="clear"/>
          </w:tcPr>
          <w:p w14:paraId="44E48CB8" w14:textId="77777777"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shd w:color="auto" w:fill="auto" w:val="clear"/>
          </w:tcPr>
          <w:p w14:paraId="0EF7526D" w14:textId="741104C6" w:rsidP="00C93BE3" w:rsidR="00C93BE3" w:rsidRDefault="00C93BE3" w:rsidRPr="000E5037">
            <w:pPr>
              <w:ind w:left="1168"/>
              <w:jc w:val="left"/>
              <w:rPr>
                <w:rFonts w:ascii="Arial" w:cs="Arial" w:hAnsi="Arial"/>
              </w:rPr>
            </w:pPr>
            <w:r w:rsidRPr="000E5037">
              <w:rPr>
                <w:rFonts w:ascii="Arial" w:cs="Arial" w:hAnsi="Arial"/>
              </w:rPr>
              <w:t>Oui</w:t>
            </w:r>
          </w:p>
        </w:tc>
      </w:tr>
      <w:tr w14:paraId="5EC8A3C9" w14:textId="77777777" w:rsidR="00C93BE3" w:rsidRPr="000E5037" w:rsidTr="008B6C2A">
        <w:tc>
          <w:tcPr>
            <w:tcW w:type="dxa" w:w="3407"/>
            <w:shd w:color="auto" w:fill="auto" w:val="clear"/>
            <w:vAlign w:val="center"/>
          </w:tcPr>
          <w:p w14:paraId="6997F358" w14:textId="5C56D1DB" w:rsidP="00C93BE3" w:rsidR="00C93BE3" w:rsidRDefault="00C93BE3" w:rsidRPr="000E5037">
            <w:pPr>
              <w:ind w:left="142"/>
              <w:jc w:val="left"/>
              <w:rPr>
                <w:rFonts w:ascii="Arial" w:cs="Arial" w:hAnsi="Arial"/>
              </w:rPr>
            </w:pPr>
            <w:r w:rsidRPr="000E5037">
              <w:rPr>
                <w:rFonts w:ascii="Arial" w:cs="Arial" w:hAnsi="Arial"/>
              </w:rPr>
              <w:t>Don de jours</w:t>
            </w:r>
          </w:p>
        </w:tc>
        <w:tc>
          <w:tcPr>
            <w:tcW w:type="dxa" w:w="2906"/>
            <w:shd w:color="auto" w:fill="auto" w:val="clear"/>
          </w:tcPr>
          <w:p w14:paraId="055F65CB" w14:textId="09BDA181" w:rsidP="00C93BE3" w:rsidR="00C93BE3" w:rsidRDefault="00C93BE3" w:rsidRPr="000E5037">
            <w:pPr>
              <w:ind w:left="1172"/>
              <w:jc w:val="left"/>
              <w:rPr>
                <w:rFonts w:ascii="Arial" w:cs="Arial" w:hAnsi="Arial"/>
              </w:rPr>
            </w:pPr>
            <w:r w:rsidRPr="000E5037">
              <w:rPr>
                <w:rFonts w:ascii="Arial" w:cs="Arial" w:hAnsi="Arial"/>
              </w:rPr>
              <w:t>Oui</w:t>
            </w:r>
          </w:p>
        </w:tc>
        <w:tc>
          <w:tcPr>
            <w:tcW w:type="dxa" w:w="2906"/>
            <w:shd w:color="auto" w:fill="auto" w:val="clear"/>
          </w:tcPr>
          <w:p w14:paraId="37D0C2A9" w14:textId="4AE9930D" w:rsidP="00C93BE3" w:rsidR="00C93BE3" w:rsidRDefault="00C93BE3" w:rsidRPr="000E5037">
            <w:pPr>
              <w:ind w:left="1168"/>
              <w:jc w:val="left"/>
              <w:rPr>
                <w:rFonts w:ascii="Arial" w:cs="Arial" w:hAnsi="Arial"/>
              </w:rPr>
            </w:pPr>
            <w:r w:rsidRPr="000E5037">
              <w:rPr>
                <w:rFonts w:ascii="Arial" w:cs="Arial" w:hAnsi="Arial"/>
              </w:rPr>
              <w:t>Oui</w:t>
            </w:r>
          </w:p>
        </w:tc>
      </w:tr>
    </w:tbl>
    <w:p w14:paraId="44D1057D" w14:textId="77777777" w:rsidP="0009600B" w:rsidR="00147085" w:rsidRDefault="00147085" w:rsidRPr="003D0C9F">
      <w:pPr>
        <w:jc w:val="left"/>
        <w:rPr>
          <w:rFonts w:ascii="Arial" w:cs="Arial" w:hAnsi="Arial"/>
          <w:b/>
          <w:bCs/>
          <w:sz w:val="10"/>
          <w:szCs w:val="10"/>
        </w:rPr>
      </w:pPr>
    </w:p>
    <w:p w14:paraId="6655BA9D" w14:textId="10C43EB3" w:rsidP="00DA78A2" w:rsidR="005B27DB" w:rsidRDefault="0009600B" w:rsidRPr="003D0C9F">
      <w:pPr>
        <w:spacing w:after="20"/>
        <w:jc w:val="left"/>
        <w:rPr>
          <w:rFonts w:ascii="Arial" w:cs="Arial" w:hAnsi="Arial"/>
          <w:color w:val="000000"/>
          <w:sz w:val="20"/>
          <w:szCs w:val="20"/>
          <w:shd w:color="auto" w:fill="FFFFFF" w:val="clear"/>
        </w:rPr>
      </w:pPr>
      <w:r w:rsidRPr="003D0C9F">
        <w:rPr>
          <w:rFonts w:ascii="Arial" w:cs="Arial" w:hAnsi="Arial"/>
        </w:rPr>
        <w:t xml:space="preserve">* </w:t>
      </w:r>
      <w:r w:rsidR="00147085" w:rsidRPr="003D0C9F">
        <w:rPr>
          <w:rFonts w:ascii="Arial" w:cs="Arial" w:hAnsi="Arial"/>
        </w:rPr>
        <w:t xml:space="preserve">  </w:t>
      </w:r>
      <w:r w:rsidR="003F6815">
        <w:rPr>
          <w:rFonts w:ascii="Arial" w:cs="Arial" w:hAnsi="Arial"/>
        </w:rPr>
        <w:t xml:space="preserve"> </w:t>
      </w:r>
      <w:r w:rsidRPr="003D0C9F">
        <w:rPr>
          <w:rFonts w:ascii="Arial" w:cs="Arial" w:hAnsi="Arial"/>
          <w:color w:val="000000"/>
          <w:sz w:val="20"/>
          <w:szCs w:val="20"/>
          <w:shd w:color="auto" w:fill="FFFFFF" w:val="clear"/>
        </w:rPr>
        <w:t xml:space="preserve">à partir du 30e jour </w:t>
      </w:r>
      <w:r w:rsidR="00147085" w:rsidRPr="003D0C9F">
        <w:rPr>
          <w:rFonts w:ascii="Arial" w:cs="Arial" w:hAnsi="Arial"/>
          <w:color w:val="000000"/>
          <w:sz w:val="20"/>
          <w:szCs w:val="20"/>
          <w:shd w:color="auto" w:fill="FFFFFF" w:val="clear"/>
        </w:rPr>
        <w:t>d’absence</w:t>
      </w:r>
      <w:r w:rsidR="00400DB9">
        <w:rPr>
          <w:rFonts w:ascii="Arial" w:cs="Arial" w:hAnsi="Arial"/>
          <w:color w:val="000000"/>
          <w:sz w:val="20"/>
          <w:szCs w:val="20"/>
          <w:shd w:color="auto" w:fill="FFFFFF" w:val="clear"/>
        </w:rPr>
        <w:t xml:space="preserve">, </w:t>
      </w:r>
      <w:r w:rsidR="00400DB9" w:rsidRPr="003D0C9F">
        <w:rPr>
          <w:rFonts w:ascii="Arial" w:cs="Arial" w:hAnsi="Arial"/>
          <w:color w:val="000000"/>
          <w:sz w:val="20"/>
          <w:szCs w:val="20"/>
          <w:shd w:color="auto" w:fill="FFFFFF" w:val="clear"/>
        </w:rPr>
        <w:t>recalcul du droit</w:t>
      </w:r>
      <w:r w:rsidR="00400DB9">
        <w:rPr>
          <w:rFonts w:ascii="Arial" w:cs="Arial" w:hAnsi="Arial"/>
          <w:color w:val="000000"/>
          <w:sz w:val="20"/>
          <w:szCs w:val="20"/>
          <w:shd w:color="auto" w:fill="FFFFFF" w:val="clear"/>
        </w:rPr>
        <w:t xml:space="preserve"> dès le 1</w:t>
      </w:r>
      <w:r w:rsidR="00400DB9" w:rsidRPr="00400DB9">
        <w:rPr>
          <w:rFonts w:ascii="Arial" w:cs="Arial" w:hAnsi="Arial"/>
          <w:color w:val="000000"/>
          <w:sz w:val="20"/>
          <w:szCs w:val="20"/>
          <w:shd w:color="auto" w:fill="FFFFFF" w:val="clear"/>
          <w:vertAlign w:val="superscript"/>
        </w:rPr>
        <w:t>er</w:t>
      </w:r>
      <w:r w:rsidR="00400DB9">
        <w:rPr>
          <w:rFonts w:ascii="Arial" w:cs="Arial" w:hAnsi="Arial"/>
          <w:color w:val="000000"/>
          <w:sz w:val="20"/>
          <w:szCs w:val="20"/>
          <w:shd w:color="auto" w:fill="FFFFFF" w:val="clear"/>
        </w:rPr>
        <w:t xml:space="preserve"> jour d’absence </w:t>
      </w:r>
    </w:p>
    <w:p w14:paraId="51A7356B" w14:textId="07D4FB95" w:rsidP="00DA78A2" w:rsidR="001A0931" w:rsidRDefault="0009600B" w:rsidRPr="003D0C9F">
      <w:pPr>
        <w:spacing w:after="20"/>
        <w:jc w:val="left"/>
        <w:rPr>
          <w:rFonts w:ascii="Arial" w:cs="Arial" w:hAnsi="Arial"/>
          <w:color w:val="000000"/>
          <w:sz w:val="20"/>
          <w:szCs w:val="20"/>
          <w:shd w:color="auto" w:fill="FFFFFF" w:val="clear"/>
        </w:rPr>
      </w:pPr>
      <w:r w:rsidRPr="003D0C9F">
        <w:rPr>
          <w:rFonts w:ascii="Arial" w:cs="Arial" w:hAnsi="Arial"/>
        </w:rPr>
        <w:t>*</w:t>
      </w:r>
      <w:proofErr w:type="gramStart"/>
      <w:r w:rsidRPr="003D0C9F">
        <w:rPr>
          <w:rFonts w:ascii="Arial" w:cs="Arial" w:hAnsi="Arial"/>
        </w:rPr>
        <w:t>*</w:t>
      </w:r>
      <w:r w:rsidR="0057256F" w:rsidRPr="003D0C9F">
        <w:rPr>
          <w:rFonts w:ascii="Arial" w:cs="Arial" w:hAnsi="Arial"/>
        </w:rPr>
        <w:t xml:space="preserve"> </w:t>
      </w:r>
      <w:bookmarkStart w:id="188" w:name="_Hlk45817960"/>
      <w:r w:rsidR="003F6815">
        <w:rPr>
          <w:rFonts w:ascii="Arial" w:cs="Arial" w:hAnsi="Arial"/>
        </w:rPr>
        <w:t xml:space="preserve"> </w:t>
      </w:r>
      <w:r w:rsidR="00147085" w:rsidRPr="003D0C9F">
        <w:rPr>
          <w:rFonts w:ascii="Arial" w:cs="Arial" w:hAnsi="Arial"/>
          <w:color w:val="000000"/>
          <w:sz w:val="20"/>
          <w:szCs w:val="20"/>
          <w:shd w:color="auto" w:fill="FFFFFF" w:val="clear"/>
        </w:rPr>
        <w:t>dans</w:t>
      </w:r>
      <w:proofErr w:type="gramEnd"/>
      <w:r w:rsidR="00147085" w:rsidRPr="003D0C9F">
        <w:rPr>
          <w:rFonts w:ascii="Arial" w:cs="Arial" w:hAnsi="Arial"/>
          <w:color w:val="000000"/>
          <w:sz w:val="20"/>
          <w:szCs w:val="20"/>
          <w:shd w:color="auto" w:fill="FFFFFF" w:val="clear"/>
        </w:rPr>
        <w:t xml:space="preserve"> la limite d'une durée ininterrompue d'un an ;</w:t>
      </w:r>
      <w:bookmarkEnd w:id="188"/>
      <w:r w:rsidR="00147085" w:rsidRPr="003D0C9F">
        <w:rPr>
          <w:rFonts w:ascii="Arial" w:cs="Arial" w:hAnsi="Arial"/>
          <w:color w:val="000000"/>
          <w:sz w:val="20"/>
          <w:szCs w:val="20"/>
          <w:shd w:color="auto" w:fill="FFFFFF" w:val="clear"/>
        </w:rPr>
        <w:t xml:space="preserve"> </w:t>
      </w:r>
      <w:r w:rsidR="0057256F" w:rsidRPr="003D0C9F">
        <w:rPr>
          <w:rFonts w:ascii="Arial" w:cs="Arial" w:hAnsi="Arial"/>
          <w:color w:val="000000"/>
          <w:sz w:val="20"/>
          <w:szCs w:val="20"/>
          <w:shd w:color="auto" w:fill="FFFFFF" w:val="clear"/>
        </w:rPr>
        <w:t>recalcul du droit</w:t>
      </w:r>
      <w:r w:rsidRPr="003D0C9F">
        <w:rPr>
          <w:rFonts w:ascii="Arial" w:cs="Arial" w:hAnsi="Arial"/>
          <w:color w:val="000000"/>
          <w:sz w:val="20"/>
          <w:szCs w:val="20"/>
          <w:shd w:color="auto" w:fill="FFFFFF" w:val="clear"/>
        </w:rPr>
        <w:t xml:space="preserve"> à partir du 36</w:t>
      </w:r>
      <w:r w:rsidR="00147085" w:rsidRPr="003D0C9F">
        <w:rPr>
          <w:rFonts w:ascii="Arial" w:cs="Arial" w:hAnsi="Arial"/>
          <w:color w:val="000000"/>
          <w:sz w:val="20"/>
          <w:szCs w:val="20"/>
          <w:shd w:color="auto" w:fill="FFFFFF" w:val="clear"/>
        </w:rPr>
        <w:t>6</w:t>
      </w:r>
      <w:r w:rsidRPr="008B6C2A">
        <w:rPr>
          <w:rFonts w:ascii="Arial" w:hAnsi="Arial"/>
          <w:color w:val="000000"/>
          <w:sz w:val="20"/>
          <w:shd w:color="auto" w:fill="FFFFFF" w:val="clear"/>
          <w:vertAlign w:val="superscript"/>
        </w:rPr>
        <w:t>e</w:t>
      </w:r>
      <w:r w:rsidR="00400DB9">
        <w:rPr>
          <w:rFonts w:ascii="Arial" w:cs="Arial" w:hAnsi="Arial"/>
          <w:color w:val="000000"/>
          <w:sz w:val="20"/>
          <w:szCs w:val="20"/>
          <w:shd w:color="auto" w:fill="FFFFFF" w:val="clear"/>
        </w:rPr>
        <w:t xml:space="preserve"> </w:t>
      </w:r>
      <w:r w:rsidRPr="003D0C9F">
        <w:rPr>
          <w:rFonts w:ascii="Arial" w:cs="Arial" w:hAnsi="Arial"/>
          <w:color w:val="000000"/>
          <w:sz w:val="20"/>
          <w:szCs w:val="20"/>
          <w:shd w:color="auto" w:fill="FFFFFF" w:val="clear"/>
        </w:rPr>
        <w:t xml:space="preserve">jour </w:t>
      </w:r>
      <w:r w:rsidR="00147085" w:rsidRPr="003D0C9F">
        <w:rPr>
          <w:rFonts w:ascii="Arial" w:cs="Arial" w:hAnsi="Arial"/>
          <w:color w:val="000000"/>
          <w:sz w:val="20"/>
          <w:szCs w:val="20"/>
          <w:shd w:color="auto" w:fill="FFFFFF" w:val="clear"/>
        </w:rPr>
        <w:t>d’absence</w:t>
      </w:r>
    </w:p>
    <w:p w14:paraId="309B09F1" w14:textId="79BFE3D1" w:rsidP="00DA78A2" w:rsidR="003D0C9F" w:rsidRDefault="003D0C9F" w:rsidRPr="003D0C9F">
      <w:pPr>
        <w:jc w:val="left"/>
        <w:rPr>
          <w:rFonts w:ascii="Arial" w:cs="Arial" w:hAnsi="Arial"/>
        </w:rPr>
      </w:pPr>
      <w:r w:rsidRPr="003D0C9F">
        <w:rPr>
          <w:rFonts w:ascii="Arial" w:cs="Arial" w:hAnsi="Arial"/>
          <w:color w:val="000000"/>
          <w:sz w:val="20"/>
          <w:szCs w:val="20"/>
          <w:shd w:color="auto" w:fill="FFFFFF" w:val="clear"/>
        </w:rPr>
        <w:t xml:space="preserve">*** </w:t>
      </w:r>
      <w:r w:rsidR="00400DB9" w:rsidRPr="00400DB9">
        <w:rPr>
          <w:rFonts w:ascii="Arial" w:cs="Arial" w:hAnsi="Arial"/>
          <w:color w:val="000000"/>
          <w:sz w:val="20"/>
          <w:szCs w:val="20"/>
          <w:shd w:color="auto" w:fill="FFFFFF" w:val="clear"/>
        </w:rPr>
        <w:t xml:space="preserve">dans la limite d'une durée </w:t>
      </w:r>
      <w:r w:rsidR="00400DB9">
        <w:rPr>
          <w:rFonts w:ascii="Arial" w:cs="Arial" w:hAnsi="Arial"/>
          <w:color w:val="000000"/>
          <w:sz w:val="20"/>
          <w:szCs w:val="20"/>
          <w:shd w:color="auto" w:fill="FFFFFF" w:val="clear"/>
        </w:rPr>
        <w:t>de 3 mois</w:t>
      </w:r>
      <w:r w:rsidR="00400DB9" w:rsidRPr="00400DB9">
        <w:rPr>
          <w:rFonts w:ascii="Arial" w:cs="Arial" w:hAnsi="Arial"/>
          <w:color w:val="000000"/>
          <w:sz w:val="20"/>
          <w:szCs w:val="20"/>
          <w:shd w:color="auto" w:fill="FFFFFF" w:val="clear"/>
        </w:rPr>
        <w:t xml:space="preserve"> ;</w:t>
      </w:r>
      <w:r w:rsidR="00400DB9">
        <w:rPr>
          <w:rFonts w:ascii="Arial" w:cs="Arial" w:hAnsi="Arial"/>
          <w:color w:val="000000"/>
          <w:sz w:val="20"/>
          <w:szCs w:val="20"/>
          <w:shd w:color="auto" w:fill="FFFFFF" w:val="clear"/>
        </w:rPr>
        <w:t xml:space="preserve"> </w:t>
      </w:r>
      <w:r w:rsidR="00400DB9" w:rsidRPr="003D0C9F">
        <w:rPr>
          <w:rFonts w:ascii="Arial" w:cs="Arial" w:hAnsi="Arial"/>
          <w:color w:val="000000"/>
          <w:sz w:val="20"/>
          <w:szCs w:val="20"/>
          <w:shd w:color="auto" w:fill="FFFFFF" w:val="clear"/>
        </w:rPr>
        <w:t xml:space="preserve">recalcul du droit à partir du </w:t>
      </w:r>
      <w:r w:rsidR="00400DB9">
        <w:rPr>
          <w:rFonts w:ascii="Arial" w:cs="Arial" w:hAnsi="Arial"/>
          <w:color w:val="000000"/>
          <w:sz w:val="20"/>
          <w:szCs w:val="20"/>
          <w:shd w:color="auto" w:fill="FFFFFF" w:val="clear"/>
        </w:rPr>
        <w:t>91</w:t>
      </w:r>
      <w:r w:rsidR="00400DB9" w:rsidRPr="00400DB9">
        <w:rPr>
          <w:rFonts w:ascii="Arial" w:cs="Arial" w:hAnsi="Arial"/>
          <w:color w:val="000000"/>
          <w:sz w:val="20"/>
          <w:szCs w:val="20"/>
          <w:shd w:color="auto" w:fill="FFFFFF" w:val="clear"/>
          <w:vertAlign w:val="superscript"/>
        </w:rPr>
        <w:t>e</w:t>
      </w:r>
      <w:r w:rsidR="00400DB9">
        <w:rPr>
          <w:rFonts w:ascii="Arial" w:cs="Arial" w:hAnsi="Arial"/>
          <w:color w:val="000000"/>
          <w:sz w:val="20"/>
          <w:szCs w:val="20"/>
          <w:shd w:color="auto" w:fill="FFFFFF" w:val="clear"/>
        </w:rPr>
        <w:t xml:space="preserve"> </w:t>
      </w:r>
      <w:r w:rsidR="00400DB9" w:rsidRPr="003D0C9F">
        <w:rPr>
          <w:rFonts w:ascii="Arial" w:cs="Arial" w:hAnsi="Arial"/>
          <w:color w:val="000000"/>
          <w:sz w:val="20"/>
          <w:szCs w:val="20"/>
          <w:shd w:color="auto" w:fill="FFFFFF" w:val="clear"/>
        </w:rPr>
        <w:t>jour d’absence</w:t>
      </w:r>
    </w:p>
    <w:sectPr w:rsidR="003D0C9F" w:rsidRPr="003D0C9F" w:rsidSect="003F6815">
      <w:headerReference r:id="rId35" w:type="even"/>
      <w:headerReference r:id="rId36" w:type="default"/>
      <w:footerReference r:id="rId37" w:type="default"/>
      <w:headerReference r:id="rId38" w:type="first"/>
      <w:pgSz w:code="9" w:h="16840" w:w="11907"/>
      <w:pgMar w:bottom="1134" w:footer="946" w:gutter="0" w:header="720" w:left="1418" w:right="1418" w:top="1418"/>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085C4C" w14:textId="77777777" w:rsidR="008B6C2A" w:rsidRDefault="008B6C2A">
      <w:r>
        <w:separator/>
      </w:r>
    </w:p>
  </w:endnote>
  <w:endnote w:type="continuationSeparator" w:id="0">
    <w:p w14:paraId="216BCC85" w14:textId="77777777" w:rsidR="008B6C2A" w:rsidRDefault="008B6C2A">
      <w:r>
        <w:continuationSeparator/>
      </w:r>
    </w:p>
  </w:endnote>
  <w:endnote w:type="continuationNotice" w:id="1">
    <w:p w14:paraId="5BA967E5" w14:textId="77777777" w:rsidR="008B6C2A" w:rsidRDefault="008B6C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8F7A950" w14:textId="571DB887" w:rsidP="0016117D" w:rsidR="008B6C2A" w:rsidRDefault="008B6C2A" w:rsidRPr="006A424E">
    <w:pPr>
      <w:pStyle w:val="Pieddepage"/>
      <w:spacing w:before="240"/>
      <w:jc w:val="left"/>
      <w:rPr>
        <w:rFonts w:ascii="Arial" w:cs="Arial" w:hAnsi="Arial"/>
        <w:sz w:val="18"/>
      </w:rPr>
    </w:pPr>
    <w:r>
      <w:rPr>
        <w:rFonts w:ascii="Arial" w:cs="Arial" w:hAnsi="Arial"/>
        <w:noProof/>
        <w:sz w:val="18"/>
      </w:rPr>
      <mc:AlternateContent>
        <mc:Choice Requires="wps">
          <w:drawing>
            <wp:anchor allowOverlap="1" behindDoc="0" distB="0" distL="114300" distR="114300" distT="0" layoutInCell="0" locked="0" relativeHeight="251725824" simplePos="0" wp14:anchorId="48DB01A5" wp14:editId="3BDAACF7">
              <wp:simplePos x="0" y="0"/>
              <wp:positionH relativeFrom="page">
                <wp:posOffset>0</wp:posOffset>
              </wp:positionH>
              <wp:positionV relativeFrom="page">
                <wp:posOffset>10236200</wp:posOffset>
              </wp:positionV>
              <wp:extent cx="7560945" cy="266700"/>
              <wp:effectExtent b="0" l="0" r="0" t="0"/>
              <wp:wrapNone/>
              <wp:docPr descr="{&quot;HashCode&quot;:-929196920,&quot;Height&quot;:842.0,&quot;Width&quot;:595.0,&quot;Placement&quot;:&quot;Footer&quot;,&quot;Index&quot;:&quot;Primary&quot;,&quot;Section&quot;:1,&quot;Top&quot;:0.0,&quot;Left&quot;:0.0}" id="6" name="MSIPCMb0b34fdbbd6e922c81476f01"/>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54515A" w14:textId="5B4D6980" w:rsidP="005E4F2B" w:rsidR="008B6C2A" w:rsidRDefault="008B6C2A" w:rsidRPr="005E4F2B">
                          <w:pPr>
                            <w:jc w:val="left"/>
                            <w:rPr>
                              <w:rFonts w:ascii="Calibri" w:hAnsi="Calibri"/>
                              <w:color w:val="FFFFFF"/>
                              <w:sz w:val="2"/>
                            </w:rPr>
                          </w:pPr>
                          <w:r w:rsidRPr="005E4F2B">
                            <w:rPr>
                              <w:rFonts w:ascii="Calibri" w:hAnsi="Calibri"/>
                              <w:color w:val="FFFFFF"/>
                              <w:sz w:val="2"/>
                            </w:rPr>
                            <w:t xml:space="preserve">C2 - </w:t>
                          </w:r>
                          <w:proofErr w:type="spellStart"/>
                          <w:r w:rsidRPr="005E4F2B">
                            <w:rPr>
                              <w:rFonts w:ascii="Calibri" w:hAnsi="Calibri"/>
                              <w:color w:val="FFFFFF"/>
                              <w:sz w:val="2"/>
                            </w:rPr>
                            <w:t>Internal</w:t>
                          </w:r>
                          <w:proofErr w:type="spellEnd"/>
                          <w:r w:rsidRPr="005E4F2B">
                            <w:rPr>
                              <w:rFonts w:ascii="Calibri" w:hAnsi="Calibri"/>
                              <w:color w:val="FFFFFF"/>
                              <w:sz w:val="2"/>
                            </w:rPr>
                            <w:t xml:space="preserve"> Natixis</w:t>
                          </w:r>
                        </w:p>
                      </w:txbxContent>
                    </wps:txbx>
                    <wps:bodyPr anchor="b" anchorCtr="0" bIns="0" compatLnSpc="1" forceAA="0" fromWordArt="0" horzOverflow="overflow" lIns="254000" numCol="1" rIns="91440" rot="0" rtlCol="0" spcCol="0" spcFirstLastPara="0" tIns="0" vert="horz" vertOverflow="overflow" wrap="square">
                      <a:prstTxWarp prst="textNoShape">
                        <a:avLst/>
                      </a:prstTxWarp>
                      <a:noAutofit/>
                    </wps:bodyPr>
                  </wps:wsp>
                </a:graphicData>
              </a:graphic>
            </wp:anchor>
          </w:drawing>
        </mc:Choice>
        <mc:Fallback>
          <w:pict>
            <v:shapetype coordsize="21600,21600" id="_x0000_t202" o:spt="202" path="m,l,21600r21600,l21600,xe" w14:anchorId="48DB01A5">
              <v:stroke joinstyle="miter"/>
              <v:path gradientshapeok="t" o:connecttype="rect"/>
            </v:shapetype>
            <v:shape alt="{&quot;HashCode&quot;:-929196920,&quot;Height&quot;:842.0,&quot;Width&quot;:595.0,&quot;Placement&quot;:&quot;Footer&quot;,&quot;Index&quot;:&quot;Primary&quot;,&quot;Section&quot;:1,&quot;Top&quot;:0.0,&quot;Left&quot;:0.0}" filled="f" id="MSIPCMb0b34fdbbd6e922c81476f0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l4O/HgMAADcGAAAOAAAAZHJzL2Uyb0RvYy54bWysVEtv2zAMvg/YfxB02GmpH3Wc2GtapCmy FUjbAOnQsyzLtTBbciUlcVf0v4+S7fSxHYZhF4kiKYr8+IknZ21doR1Tmksxw8GRjxETVOZc3M/w 99vlaIqRNkTkpJKCzfAj0/js9OOHk32TslCWssqZQhBE6HTfzHBpTJN6nqYlq4k+kg0TYCykqomB o7r3ckX2EL2uvND3Y28vVd4oSZnWoL3ojPjUxS8KRs1NUWhmUDXDkJtxq3JrZlfv9ISk94o0Jad9 GuQfsqgJF/DoIdQFMQRtFf8tVM2pkloW5ojK2pNFwSlzNUA1gf+umk1JGuZqAXB0c4BJ/7+w9Hq3 VojnMxxjJEgNLbraXK4XV5mfHUdFnmV5zJIwpNMgmsSFH2CUM00BwadPD1tpvnwjulzInHWndJSE SZDESeh/7u2M35emt06j8Ggw3PHclL1+nIwP+nVFKKuZGO50LkspDVOd3Ee+FDlr+wDdtla8Jurx jdcGKADc7P2C/u6tbHqNf3h4xYrhTVA+W2rsG50CQpsGMDLtuWyB4oNeg9J2vC1UbXfoJQI7kOzx QCzWGkRBORnHfhKNMaJgC+N44jvmeS+3G6XNVyZrZIUZVpC14xPZrbSBTMB1cLGPCbnkVeXIWwm0 h+4dj3134WCBG5WwvpAExOiljpRPSRBG/nmYjJbxdDKKltF4lEz86cgPkvMk9qMkulg+23hBlJY8 z5lYccGGDxJEf0fA/qt21HZf5E2qWlY8t3XY3Gx1i0qhHYGfmgEHfligoYhXXt7bdJwZqht2V6Vn e9b1xkqmzdq+kZnMH6GPSgK+0CXd0CWHR1dEmzVR8OtBCZPM3MBSVBJAlb2EUSnVzz/prT9gAVaM 9jBFZlg/bIliGFWXAr5pOI586DUy7gSCckISRBEcskErtvVCQt3wuyAtJ1pfUw1ioWR9B5Nubp8D ExEUHgWgBnFh4AQGmJSUzedOhgnTELMSm4ba0APKt+0dUU1PNAP4Xcth0JD0Hd86X3tTyPnWyII7 MlpkOzgBe3uA6eS60E9SO/5en53Xy7w//QUAAP//AwBQSwMEFAAGAAgAAAAhAFGUQ57fAAAACwEA AA8AAABkcnMvZG93bnJldi54bWxMj81OwzAQhO9IvIO1SNyonQoKTeNUVaUiwQGV0Adw422S4p/I dtrw9mxOcNudWc1+U6xHa9gFQ+y8k5DNBDB0tdedayQcvnYPL8BiUk4r4x1K+MEI6/L2plC59lf3 iZcqNYxCXMyVhDalPuc81i1aFWe+R0feyQerEq2h4TqoK4Vbw+dCLLhVnaMPrepx22L9XQ1WwgaH LL6Z3fm1O1T79/NHCnq7lPL+btysgCUc098xTPiEDiUxHf3gdGRGAhVJpC6yOU2Tny3FM7DjpD09 CuBlwf93KH8BAAD//wMAUEsBAi0AFAAGAAgAAAAhALaDOJL+AAAA4QEAABMAAAAAAAAAAAAAAAAA AAAAAFtDb250ZW50X1R5cGVzXS54bWxQSwECLQAUAAYACAAAACEAOP0h/9YAAACUAQAACwAAAAAA AAAAAAAAAAAvAQAAX3JlbHMvLnJlbHNQSwECLQAUAAYACAAAACEA+5eDvx4DAAA3BgAADgAAAAAA AAAAAAAAAAAuAgAAZHJzL2Uyb0RvYy54bWxQSwECLQAUAAYACAAAACEAUZRDnt8AAAALAQAADwAA AAAAAAAAAAAAAAB4BQAAZHJzL2Rvd25yZXYueG1sUEsFBgAAAAAEAAQA8wAAAIQGAAAAAA== " o:spid="_x0000_s1026" stroked="f" strokeweight=".5pt" style="position:absolute;margin-left:0;margin-top:806pt;width:595.35pt;height:21pt;z-index:251725824;visibility:visible;mso-wrap-style:square;mso-wrap-distance-left:9pt;mso-wrap-distance-top:0;mso-wrap-distance-right:9pt;mso-wrap-distance-bottom:0;mso-position-horizontal:absolute;mso-position-horizontal-relative:page;mso-position-vertical:absolute;mso-position-vertical-relative:page;v-text-anchor:bottom" type="#_x0000_t202">
              <v:textbox inset="20pt,0,,0">
                <w:txbxContent>
                  <w:p w14:paraId="2C54515A" w14:textId="5B4D6980" w:rsidP="005E4F2B" w:rsidR="008B6C2A" w:rsidRDefault="008B6C2A" w:rsidRPr="005E4F2B">
                    <w:pPr>
                      <w:jc w:val="left"/>
                      <w:rPr>
                        <w:rFonts w:ascii="Calibri" w:hAnsi="Calibri"/>
                        <w:color w:val="FFFFFF"/>
                        <w:sz w:val="2"/>
                      </w:rPr>
                    </w:pPr>
                    <w:r w:rsidRPr="005E4F2B">
                      <w:rPr>
                        <w:rFonts w:ascii="Calibri" w:hAnsi="Calibri"/>
                        <w:color w:val="FFFFFF"/>
                        <w:sz w:val="2"/>
                      </w:rPr>
                      <w:t xml:space="preserve">C2 - </w:t>
                    </w:r>
                    <w:proofErr w:type="spellStart"/>
                    <w:r w:rsidRPr="005E4F2B">
                      <w:rPr>
                        <w:rFonts w:ascii="Calibri" w:hAnsi="Calibri"/>
                        <w:color w:val="FFFFFF"/>
                        <w:sz w:val="2"/>
                      </w:rPr>
                      <w:t>Internal</w:t>
                    </w:r>
                    <w:proofErr w:type="spellEnd"/>
                    <w:r w:rsidRPr="005E4F2B">
                      <w:rPr>
                        <w:rFonts w:ascii="Calibri" w:hAnsi="Calibri"/>
                        <w:color w:val="FFFFFF"/>
                        <w:sz w:val="2"/>
                      </w:rPr>
                      <w:t xml:space="preserve"> Natixis</w:t>
                    </w:r>
                  </w:p>
                </w:txbxContent>
              </v:textbox>
              <w10:wrap anchorx="page" anchory="page"/>
            </v:shape>
          </w:pict>
        </mc:Fallback>
      </mc:AlternateContent>
    </w:r>
    <w:sdt>
      <w:sdtPr>
        <w:rPr>
          <w:rFonts w:ascii="Arial" w:cs="Arial" w:hAnsi="Arial"/>
          <w:sz w:val="18"/>
        </w:rPr>
        <w:id w:val="-997421446"/>
        <w:docPartObj>
          <w:docPartGallery w:val="Page Numbers (Bottom of Page)"/>
          <w:docPartUnique/>
        </w:docPartObj>
      </w:sdtPr>
      <w:sdtEndPr>
        <w:rPr>
          <w:color w:themeColor="text1" w:themeTint="BF" w:val="404040"/>
        </w:rPr>
      </w:sdtEndPr>
      <w:sdtContent>
        <w:r w:rsidRPr="006A424E">
          <w:rPr>
            <w:rFonts w:ascii="Arial" w:cs="Arial" w:hAnsi="Arial"/>
            <w:color w:themeColor="text1" w:themeTint="BF" w:val="404040"/>
            <w:sz w:val="18"/>
          </w:rPr>
          <w:t xml:space="preserve">UES NA-MAP – Accord </w:t>
        </w:r>
        <w:r>
          <w:rPr>
            <w:rFonts w:ascii="Arial" w:cs="Arial" w:hAnsi="Arial"/>
            <w:color w:themeColor="text1" w:themeTint="BF" w:val="404040"/>
            <w:sz w:val="18"/>
          </w:rPr>
          <w:t>sur la durée et l’organisation du travail</w:t>
        </w:r>
        <w:r w:rsidRPr="006A424E">
          <w:rPr>
            <w:rFonts w:ascii="Arial" w:cs="Arial" w:hAnsi="Arial"/>
            <w:color w:themeColor="background1" w:themeShade="80" w:val="808080"/>
            <w:sz w:val="18"/>
          </w:rPr>
          <w:tab/>
        </w:r>
        <w:r w:rsidRPr="006A424E">
          <w:rPr>
            <w:rFonts w:ascii="Arial" w:cs="Arial" w:hAnsi="Arial"/>
            <w:color w:themeColor="text1" w:themeTint="BF" w:val="404040"/>
            <w:sz w:val="18"/>
          </w:rPr>
          <w:fldChar w:fldCharType="begin"/>
        </w:r>
        <w:r w:rsidRPr="006A424E">
          <w:rPr>
            <w:rFonts w:ascii="Arial" w:cs="Arial" w:hAnsi="Arial"/>
            <w:color w:themeColor="text1" w:themeTint="BF" w:val="404040"/>
            <w:sz w:val="18"/>
          </w:rPr>
          <w:instrText>PAGE   \* MERGEFORMAT</w:instrText>
        </w:r>
        <w:r w:rsidRPr="006A424E">
          <w:rPr>
            <w:rFonts w:ascii="Arial" w:cs="Arial" w:hAnsi="Arial"/>
            <w:color w:themeColor="text1" w:themeTint="BF" w:val="404040"/>
            <w:sz w:val="18"/>
          </w:rPr>
          <w:fldChar w:fldCharType="separate"/>
        </w:r>
        <w:r w:rsidRPr="006A424E">
          <w:rPr>
            <w:rFonts w:ascii="Arial" w:cs="Arial" w:hAnsi="Arial"/>
            <w:color w:themeColor="text1" w:themeTint="BF" w:val="404040"/>
            <w:sz w:val="18"/>
          </w:rPr>
          <w:t>2</w:t>
        </w:r>
        <w:r w:rsidRPr="006A424E">
          <w:rPr>
            <w:rFonts w:ascii="Arial" w:cs="Arial" w:hAnsi="Arial"/>
            <w:color w:themeColor="text1" w:themeTint="BF" w:val="404040"/>
            <w:sz w:val="18"/>
          </w:rPr>
          <w:fldChar w:fldCharType="end"/>
        </w:r>
      </w:sdtContent>
    </w:sdt>
    <w:r w:rsidRPr="006A424E">
      <w:rPr>
        <w:rFonts w:ascii="Arial" w:cs="Arial" w:hAnsi="Arial"/>
        <w:color w:themeColor="text1" w:themeTint="BF" w:val="404040"/>
        <w:sz w:val="18"/>
      </w:rPr>
      <w:t>/</w:t>
    </w:r>
    <w:r>
      <w:rPr>
        <w:rFonts w:ascii="Arial" w:cs="Arial" w:hAnsi="Arial"/>
        <w:color w:themeColor="text1" w:themeTint="BF" w:val="404040"/>
        <w:sz w:val="18"/>
      </w:rPr>
      <w:t>5</w:t>
    </w:r>
    <w:r w:rsidR="003F6815">
      <w:rPr>
        <w:rFonts w:ascii="Arial" w:cs="Arial" w:hAnsi="Arial"/>
        <w:color w:themeColor="text1" w:themeTint="BF" w:val="404040"/>
        <w:sz w:val="18"/>
      </w:rPr>
      <w:t>4</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E38ED8F" w14:textId="63934B24" w:rsidP="0016117D" w:rsidR="008B6C2A" w:rsidRDefault="008B6C2A" w:rsidRPr="006A424E">
    <w:pPr>
      <w:pStyle w:val="Pieddepage"/>
      <w:spacing w:before="240"/>
      <w:jc w:val="left"/>
      <w:rPr>
        <w:rFonts w:ascii="Arial" w:cs="Arial" w:hAnsi="Arial"/>
        <w:sz w:val="18"/>
      </w:rPr>
    </w:pPr>
    <w:r>
      <w:rPr>
        <w:rFonts w:ascii="Arial" w:cs="Arial" w:hAnsi="Arial"/>
        <w:noProof/>
        <w:sz w:val="18"/>
      </w:rPr>
      <mc:AlternateContent>
        <mc:Choice Requires="wps">
          <w:drawing>
            <wp:anchor allowOverlap="1" behindDoc="0" distB="0" distL="114300" distR="114300" distT="0" layoutInCell="0" locked="0" relativeHeight="251726848" simplePos="0" wp14:anchorId="6F6330DD" wp14:editId="2D2D5592">
              <wp:simplePos x="0" y="0"/>
              <wp:positionH relativeFrom="page">
                <wp:posOffset>0</wp:posOffset>
              </wp:positionH>
              <wp:positionV relativeFrom="page">
                <wp:posOffset>10236200</wp:posOffset>
              </wp:positionV>
              <wp:extent cx="7560945" cy="266700"/>
              <wp:effectExtent b="0" l="0" r="0" t="0"/>
              <wp:wrapNone/>
              <wp:docPr descr="{&quot;HashCode&quot;:-929196920,&quot;Height&quot;:842.0,&quot;Width&quot;:595.0,&quot;Placement&quot;:&quot;Footer&quot;,&quot;Index&quot;:&quot;Primary&quot;,&quot;Section&quot;:4,&quot;Top&quot;:0.0,&quot;Left&quot;:0.0}" id="1" name="MSIPCM98ee4f7b98531d1b5310c6f2"/>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8272FB" w14:textId="49E0D5D2" w:rsidP="0033056F" w:rsidR="008B6C2A" w:rsidRDefault="008B6C2A" w:rsidRPr="0033056F">
                          <w:pPr>
                            <w:jc w:val="left"/>
                            <w:rPr>
                              <w:rFonts w:ascii="Calibri" w:cs="Calibri" w:hAnsi="Calibri"/>
                              <w:color w:val="FFFFFF"/>
                              <w:sz w:val="2"/>
                            </w:rPr>
                          </w:pPr>
                          <w:r w:rsidRPr="0033056F">
                            <w:rPr>
                              <w:rFonts w:ascii="Calibri" w:cs="Calibri" w:hAnsi="Calibri"/>
                              <w:color w:val="FFFFFF"/>
                              <w:sz w:val="2"/>
                            </w:rPr>
                            <w:t xml:space="preserve">C2 - </w:t>
                          </w:r>
                          <w:proofErr w:type="spellStart"/>
                          <w:r w:rsidRPr="0033056F">
                            <w:rPr>
                              <w:rFonts w:ascii="Calibri" w:cs="Calibri" w:hAnsi="Calibri"/>
                              <w:color w:val="FFFFFF"/>
                              <w:sz w:val="2"/>
                            </w:rPr>
                            <w:t>Internal</w:t>
                          </w:r>
                          <w:proofErr w:type="spellEnd"/>
                          <w:r w:rsidRPr="0033056F">
                            <w:rPr>
                              <w:rFonts w:ascii="Calibri" w:cs="Calibri" w:hAnsi="Calibri"/>
                              <w:color w:val="FFFFFF"/>
                              <w:sz w:val="2"/>
                            </w:rPr>
                            <w:t xml:space="preserve"> Natixis</w:t>
                          </w:r>
                        </w:p>
                      </w:txbxContent>
                    </wps:txbx>
                    <wps:bodyPr anchor="b" anchorCtr="0" bIns="0" compatLnSpc="1" forceAA="0" fromWordArt="0" horzOverflow="overflow" lIns="254000" numCol="1" rIns="91440" rot="0" rtlCol="0" spcCol="0" spcFirstLastPara="0" tIns="0" vert="horz" vertOverflow="overflow" wrap="square">
                      <a:prstTxWarp prst="textNoShape">
                        <a:avLst/>
                      </a:prstTxWarp>
                      <a:noAutofit/>
                    </wps:bodyPr>
                  </wps:wsp>
                </a:graphicData>
              </a:graphic>
            </wp:anchor>
          </w:drawing>
        </mc:Choice>
        <mc:Fallback>
          <w:pict>
            <v:shapetype coordsize="21600,21600" id="_x0000_t202" o:spt="202" path="m,l,21600r21600,l21600,xe" w14:anchorId="6F6330DD">
              <v:stroke joinstyle="miter"/>
              <v:path gradientshapeok="t" o:connecttype="rect"/>
            </v:shapetype>
            <v:shape alt="{&quot;HashCode&quot;:-929196920,&quot;Height&quot;:842.0,&quot;Width&quot;:595.0,&quot;Placement&quot;:&quot;Footer&quot;,&quot;Index&quot;:&quot;Primary&quot;,&quot;Section&quot;:4,&quot;Top&quot;:0.0,&quot;Left&quot;:0.0}" filled="f" id="MSIPCM98ee4f7b98531d1b5310c6f2"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bVhdHgMAAD4GAAAOAAAAZHJzL2Uyb0RvYy54bWysVEtv2zAMvg/YfxB02GmJH3WcOGtatCmy FUjbAOnQsyLLtTBbciWlcVb0v4+S5fSxHYZhF4kiKT4/8vi0rSv0yJTmUsxwNAwxYoLKnIv7Gf5+ uxhMMNKGiJxUUrAZ3jONT08+fjjeNVMWy1JWOVMIjAg93TUzXBrTTINA05LVRA9lwwQIC6lqYuCp 7oNckR1Yr6sgDsM02EmVN0pSpjVwLzohPnH2i4JRc1MUmhlUzTDEZtyp3LmxZ3ByTKb3ijQlpz4M 8g9R1IQLcHowdUEMQVvFfzNVc6qkloUZUlkHsig4ZS4HyCYK32WzLknDXC5QHN0cyqT/n1l6/bhS iOfQO4wEqaFFV+vL1fwqmzCWFONNNhkdRXm0gTOkaRFjlDNNoYJPnx620nz5RnQ5lznrXtNBFmdR lmZx+NnLGb8vjZdOknjYC+54bkrPH2WjA39VEcpqJvo/ncpCSsNUR3vLlyJnrTfQXSvFa6L2b7TW AAHAptdL/N9b2XhOeHC8ZEXvE5jPFhq7Rk+hQusGamTac9naMnm+BqbteFuo2t7QSwRyANn+ACzW GkSBOR6lYZaMMKIgi9N0HDrkBS+/G6XNVyZrZIkZVhC1wxN5XGoDHkG1V7HOhFzwqnLgrQTazXB6 NArdh4MEflTC6kIQYMNTHSifsihOwvM4GyzSyXiQLJLRIBuHk0EYZedZGiZZcrF4tvaiZFryPGdi yQXrByRK/g6AflQ7aLsReROqlhXPbR42NpvdvFLokcCkbgADP2yhIYlXWsHbcJwYsutvl2Vge9b1 xlKm3bQe3r5vG5nvoZ1KQpmhWbqhCw6+l0SbFVEw/MCEhWZu4CgqCbWVnsKolOrnn/hWH0oCUox2 sExmWD9siWIYVZcCpjUeJSG0HBn3AkI5IouSBB6bniu29VxC+jCKEJYjra6perJQsr6DhXdm3YGI CApOoV49OTfwAgEsTMrOzhwNi6YhZinWDbWm+2LftndENR5vBsp4Lft9Q6bvYNfp2p9Cnm2NLLjD pC1wV05ogX3AknLN8AvVbsHXb6f1svZPfgEAAP//AwBQSwMEFAAGAAgAAAAhAFGUQ57fAAAACwEA AA8AAABkcnMvZG93bnJldi54bWxMj81OwzAQhO9IvIO1SNyonQoKTeNUVaUiwQGV0Adw422S4p/I dtrw9mxOcNudWc1+U6xHa9gFQ+y8k5DNBDB0tdedayQcvnYPL8BiUk4r4x1K+MEI6/L2plC59lf3 iZcqNYxCXMyVhDalPuc81i1aFWe+R0feyQerEq2h4TqoK4Vbw+dCLLhVnaMPrepx22L9XQ1WwgaH LL6Z3fm1O1T79/NHCnq7lPL+btysgCUc098xTPiEDiUxHf3gdGRGAhVJpC6yOU2Tny3FM7DjpD09 CuBlwf93KH8BAAD//wMAUEsBAi0AFAAGAAgAAAAhALaDOJL+AAAA4QEAABMAAAAAAAAAAAAAAAAA AAAAAFtDb250ZW50X1R5cGVzXS54bWxQSwECLQAUAAYACAAAACEAOP0h/9YAAACUAQAACwAAAAAA AAAAAAAAAAAvAQAAX3JlbHMvLnJlbHNQSwECLQAUAAYACAAAACEA5G1YXR4DAAA+BgAADgAAAAAA AAAAAAAAAAAuAgAAZHJzL2Uyb0RvYy54bWxQSwECLQAUAAYACAAAACEAUZRDnt8AAAALAQAADwAA AAAAAAAAAAAAAAB4BQAAZHJzL2Rvd25yZXYueG1sUEsFBgAAAAAEAAQA8wAAAIQGAAAAAA== " o:spid="_x0000_s1027" stroked="f" strokeweight=".5pt" style="position:absolute;margin-left:0;margin-top:806pt;width:595.35pt;height:21pt;z-index:251726848;visibility:visible;mso-wrap-style:square;mso-wrap-distance-left:9pt;mso-wrap-distance-top:0;mso-wrap-distance-right:9pt;mso-wrap-distance-bottom:0;mso-position-horizontal:absolute;mso-position-horizontal-relative:page;mso-position-vertical:absolute;mso-position-vertical-relative:page;v-text-anchor:bottom" type="#_x0000_t202">
              <v:textbox inset="20pt,0,,0">
                <w:txbxContent>
                  <w:p w14:paraId="558272FB" w14:textId="49E0D5D2" w:rsidP="0033056F" w:rsidR="008B6C2A" w:rsidRDefault="008B6C2A" w:rsidRPr="0033056F">
                    <w:pPr>
                      <w:jc w:val="left"/>
                      <w:rPr>
                        <w:rFonts w:ascii="Calibri" w:cs="Calibri" w:hAnsi="Calibri"/>
                        <w:color w:val="FFFFFF"/>
                        <w:sz w:val="2"/>
                      </w:rPr>
                    </w:pPr>
                    <w:r w:rsidRPr="0033056F">
                      <w:rPr>
                        <w:rFonts w:ascii="Calibri" w:cs="Calibri" w:hAnsi="Calibri"/>
                        <w:color w:val="FFFFFF"/>
                        <w:sz w:val="2"/>
                      </w:rPr>
                      <w:t xml:space="preserve">C2 - </w:t>
                    </w:r>
                    <w:proofErr w:type="spellStart"/>
                    <w:r w:rsidRPr="0033056F">
                      <w:rPr>
                        <w:rFonts w:ascii="Calibri" w:cs="Calibri" w:hAnsi="Calibri"/>
                        <w:color w:val="FFFFFF"/>
                        <w:sz w:val="2"/>
                      </w:rPr>
                      <w:t>Internal</w:t>
                    </w:r>
                    <w:proofErr w:type="spellEnd"/>
                    <w:r w:rsidRPr="0033056F">
                      <w:rPr>
                        <w:rFonts w:ascii="Calibri" w:cs="Calibri" w:hAnsi="Calibri"/>
                        <w:color w:val="FFFFFF"/>
                        <w:sz w:val="2"/>
                      </w:rPr>
                      <w:t xml:space="preserve"> Natixis</w:t>
                    </w:r>
                  </w:p>
                </w:txbxContent>
              </v:textbox>
              <w10:wrap anchorx="page" anchory="page"/>
            </v:shape>
          </w:pict>
        </mc:Fallback>
      </mc:AlternateContent>
    </w:r>
    <w:sdt>
      <w:sdtPr>
        <w:rPr>
          <w:rFonts w:ascii="Arial" w:cs="Arial" w:hAnsi="Arial"/>
          <w:sz w:val="18"/>
        </w:rPr>
        <w:id w:val="-531265483"/>
        <w:docPartObj>
          <w:docPartGallery w:val="Page Numbers (Bottom of Page)"/>
          <w:docPartUnique/>
        </w:docPartObj>
      </w:sdtPr>
      <w:sdtEndPr>
        <w:rPr>
          <w:color w:themeColor="text1" w:themeTint="BF" w:val="404040"/>
        </w:rPr>
      </w:sdtEndPr>
      <w:sdtContent>
        <w:r w:rsidRPr="006A424E">
          <w:rPr>
            <w:rFonts w:ascii="Arial" w:cs="Arial" w:hAnsi="Arial"/>
            <w:color w:themeColor="text1" w:themeTint="BF" w:val="404040"/>
            <w:sz w:val="18"/>
          </w:rPr>
          <w:t xml:space="preserve">UES NA-MAP – Accord </w:t>
        </w:r>
        <w:r>
          <w:rPr>
            <w:rFonts w:ascii="Arial" w:cs="Arial" w:hAnsi="Arial"/>
            <w:color w:themeColor="text1" w:themeTint="BF" w:val="404040"/>
            <w:sz w:val="18"/>
          </w:rPr>
          <w:t>sur la durée et l’organisation du travail – Annexe I</w:t>
        </w:r>
        <w:r w:rsidRPr="006A424E">
          <w:rPr>
            <w:rFonts w:ascii="Arial" w:cs="Arial" w:hAnsi="Arial"/>
            <w:color w:themeColor="background1" w:themeShade="80" w:val="808080"/>
            <w:sz w:val="18"/>
          </w:rPr>
          <w:tab/>
        </w:r>
        <w:r w:rsidRPr="006A424E">
          <w:rPr>
            <w:rFonts w:ascii="Arial" w:cs="Arial" w:hAnsi="Arial"/>
            <w:color w:themeColor="text1" w:themeTint="BF" w:val="404040"/>
            <w:sz w:val="18"/>
          </w:rPr>
          <w:fldChar w:fldCharType="begin"/>
        </w:r>
        <w:r w:rsidRPr="006A424E">
          <w:rPr>
            <w:rFonts w:ascii="Arial" w:cs="Arial" w:hAnsi="Arial"/>
            <w:color w:themeColor="text1" w:themeTint="BF" w:val="404040"/>
            <w:sz w:val="18"/>
          </w:rPr>
          <w:instrText>PAGE   \* MERGEFORMAT</w:instrText>
        </w:r>
        <w:r w:rsidRPr="006A424E">
          <w:rPr>
            <w:rFonts w:ascii="Arial" w:cs="Arial" w:hAnsi="Arial"/>
            <w:color w:themeColor="text1" w:themeTint="BF" w:val="404040"/>
            <w:sz w:val="18"/>
          </w:rPr>
          <w:fldChar w:fldCharType="separate"/>
        </w:r>
        <w:r w:rsidRPr="006A424E">
          <w:rPr>
            <w:rFonts w:ascii="Arial" w:cs="Arial" w:hAnsi="Arial"/>
            <w:color w:themeColor="text1" w:themeTint="BF" w:val="404040"/>
            <w:sz w:val="18"/>
          </w:rPr>
          <w:t>2</w:t>
        </w:r>
        <w:r w:rsidRPr="006A424E">
          <w:rPr>
            <w:rFonts w:ascii="Arial" w:cs="Arial" w:hAnsi="Arial"/>
            <w:color w:themeColor="text1" w:themeTint="BF" w:val="404040"/>
            <w:sz w:val="18"/>
          </w:rPr>
          <w:fldChar w:fldCharType="end"/>
        </w:r>
      </w:sdtContent>
    </w:sdt>
    <w:r w:rsidRPr="006A424E">
      <w:rPr>
        <w:rFonts w:ascii="Arial" w:cs="Arial" w:hAnsi="Arial"/>
        <w:color w:themeColor="text1" w:themeTint="BF" w:val="404040"/>
        <w:sz w:val="18"/>
      </w:rPr>
      <w:t>/</w:t>
    </w:r>
    <w:r>
      <w:rPr>
        <w:rFonts w:ascii="Arial" w:cs="Arial" w:hAnsi="Arial"/>
        <w:color w:themeColor="text1" w:themeTint="BF" w:val="404040"/>
        <w:sz w:val="18"/>
      </w:rPr>
      <w:t>5</w:t>
    </w:r>
    <w:r w:rsidR="003F6815">
      <w:rPr>
        <w:rFonts w:ascii="Arial" w:cs="Arial" w:hAnsi="Arial"/>
        <w:color w:themeColor="text1" w:themeTint="BF" w:val="404040"/>
        <w:sz w:val="18"/>
      </w:rPr>
      <w:t>4</w:t>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1F7707E3" w14:textId="696E1B10" w:rsidP="0016117D" w:rsidR="008B6C2A" w:rsidRDefault="008B6C2A" w:rsidRPr="006A424E">
    <w:pPr>
      <w:pStyle w:val="Pieddepage"/>
      <w:spacing w:before="240"/>
      <w:jc w:val="left"/>
      <w:rPr>
        <w:rFonts w:ascii="Arial" w:cs="Arial" w:hAnsi="Arial"/>
        <w:sz w:val="18"/>
      </w:rPr>
    </w:pPr>
    <w:r>
      <w:rPr>
        <w:rFonts w:ascii="Arial" w:cs="Arial" w:hAnsi="Arial"/>
        <w:noProof/>
        <w:sz w:val="18"/>
      </w:rPr>
      <mc:AlternateContent>
        <mc:Choice Requires="wps">
          <w:drawing>
            <wp:anchor allowOverlap="1" behindDoc="0" distB="0" distL="114300" distR="114300" distT="0" layoutInCell="0" locked="0" relativeHeight="251727872" simplePos="0" wp14:anchorId="4925B9B2" wp14:editId="38E746B9">
              <wp:simplePos x="0" y="0"/>
              <wp:positionH relativeFrom="page">
                <wp:posOffset>0</wp:posOffset>
              </wp:positionH>
              <wp:positionV relativeFrom="page">
                <wp:posOffset>10236200</wp:posOffset>
              </wp:positionV>
              <wp:extent cx="7560945" cy="266700"/>
              <wp:effectExtent b="0" l="0" r="0" t="0"/>
              <wp:wrapNone/>
              <wp:docPr descr="{&quot;HashCode&quot;:-929196920,&quot;Height&quot;:842.0,&quot;Width&quot;:595.0,&quot;Placement&quot;:&quot;Footer&quot;,&quot;Index&quot;:&quot;Primary&quot;,&quot;Section&quot;:5,&quot;Top&quot;:0.0,&quot;Left&quot;:0.0}" id="2" name="MSIPCM482a454dacc86e2bed1d45da"/>
              <wp:cNvGraphicFramePr/>
              <a:graphic xmlns:a="http://schemas.openxmlformats.org/drawingml/2006/main">
                <a:graphicData uri="http://schemas.microsoft.com/office/word/2010/wordprocessingShape">
                  <wps:wsp>
                    <wps:cNvSpPr txBox="1"/>
                    <wps:spPr>
                      <a:xfrm>
                        <a:off x="0" y="0"/>
                        <a:ext cx="756094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8FDB2FA" w14:textId="3DE04DFE" w:rsidP="00772E17" w:rsidR="008B6C2A" w:rsidRDefault="008B6C2A" w:rsidRPr="00772E17">
                          <w:pPr>
                            <w:jc w:val="left"/>
                            <w:rPr>
                              <w:rFonts w:ascii="Calibri" w:cs="Calibri" w:hAnsi="Calibri"/>
                              <w:color w:val="FFFFFF"/>
                              <w:sz w:val="2"/>
                            </w:rPr>
                          </w:pPr>
                          <w:r w:rsidRPr="00772E17">
                            <w:rPr>
                              <w:rFonts w:ascii="Calibri" w:cs="Calibri" w:hAnsi="Calibri"/>
                              <w:color w:val="FFFFFF"/>
                              <w:sz w:val="2"/>
                            </w:rPr>
                            <w:t xml:space="preserve">C2 - </w:t>
                          </w:r>
                          <w:proofErr w:type="spellStart"/>
                          <w:r w:rsidRPr="00772E17">
                            <w:rPr>
                              <w:rFonts w:ascii="Calibri" w:cs="Calibri" w:hAnsi="Calibri"/>
                              <w:color w:val="FFFFFF"/>
                              <w:sz w:val="2"/>
                            </w:rPr>
                            <w:t>Internal</w:t>
                          </w:r>
                          <w:proofErr w:type="spellEnd"/>
                          <w:r w:rsidRPr="00772E17">
                            <w:rPr>
                              <w:rFonts w:ascii="Calibri" w:cs="Calibri" w:hAnsi="Calibri"/>
                              <w:color w:val="FFFFFF"/>
                              <w:sz w:val="2"/>
                            </w:rPr>
                            <w:t xml:space="preserve"> Natixis</w:t>
                          </w:r>
                        </w:p>
                      </w:txbxContent>
                    </wps:txbx>
                    <wps:bodyPr anchor="b" anchorCtr="0" bIns="0" compatLnSpc="1" forceAA="0" fromWordArt="0" horzOverflow="overflow" lIns="254000" numCol="1" rIns="91440" rot="0" rtlCol="0" spcCol="0" spcFirstLastPara="0" tIns="0" vert="horz" vertOverflow="overflow" wrap="square">
                      <a:prstTxWarp prst="textNoShape">
                        <a:avLst/>
                      </a:prstTxWarp>
                      <a:noAutofit/>
                    </wps:bodyPr>
                  </wps:wsp>
                </a:graphicData>
              </a:graphic>
            </wp:anchor>
          </w:drawing>
        </mc:Choice>
        <mc:Fallback>
          <w:pict>
            <v:shapetype coordsize="21600,21600" id="_x0000_t202" o:spt="202" path="m,l,21600r21600,l21600,xe" w14:anchorId="4925B9B2">
              <v:stroke joinstyle="miter"/>
              <v:path gradientshapeok="t" o:connecttype="rect"/>
            </v:shapetype>
            <v:shape alt="{&quot;HashCode&quot;:-929196920,&quot;Height&quot;:842.0,&quot;Width&quot;:595.0,&quot;Placement&quot;:&quot;Footer&quot;,&quot;Index&quot;:&quot;Primary&quot;,&quot;Section&quot;:5,&quot;Top&quot;:0.0,&quot;Left&quot;:0.0}" filled="f" id="MSIPCM482a454dacc86e2bed1d45da"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IlnGGwMAAD4GAAAOAAAAZHJzL2Uyb0RvYy54bWysVFtP2zAUfp+0/2D5YU8ruSwJTUdAUNQN qUClMvHs2g6xltiZ7dIwxH/fsZOUy/YwTXuxz83n+vkcnXRNje65NkLJAkcHIUZcUsWEvCvwt5vF ZIqRsUQyUivJC/zADT45fv/uaNfOeKwqVTOuETiRZrZrC1xZ286CwNCKN8QcqJZLUJZKN8QCq+8C pskOvDd1EIdhFuyUZq1WlBsD0vNeiY+9/7Lk1F6XpeEW1QWG3Kw/tT837gyOj8jsTpO2EnRIg/xD Fg0REoLuXZ0TS9BWi99cNYJqZVRpD6hqAlWWgnJfA1QThW+qWVek5b4WaI5p920y/88tvbpfaSRY gWOMJGlgRJfri9X8MpnGJEkTRiidZjzecBaxJGUEI8YNhQ4+fvixVfbzV2KquWK852aTPM6jPMvj 8OOg5+KusoN2msQHo+JWMFsN8jRP9/JVTShvuBzf9CYLpSzXPT14vpCMd4OD/lpp0RD98MpqDRAA bA526fD2RrWDJNwHXvJyjAnCJweNXWtm0KF1Cz2y3ZnqAOKj3IDQTbwrdeNumCUCPYDsYQ8s3llE QXiYZmGepBhR0MVZdhh65AXPr1tt7BeuGuSIAmvI2uOJ3C+NhUzAdDRxwaRaiLr24K0l2hU4+5SG /sFeAy9q6WwhCfAxUD0oH/MoTsKzOJ8ssunhJFkk6SQ/DKeTMMrP8ixM8uR88eT8RcmsEoxxuRSS jx8kSv4OgMNX7aHtv8irVI2qBXN1uNxcdfNao3sCP3UDGPjuGg1FvLAKXqfj1VDdePsqAzezfjaO st2mG+A9zHOj2AOMUytoMwzLtHQhIPaSGLsiGj4/CGGh2Ws4ylpBb9VAYVQp/fNPcmcPLQEtRjtY JgU2P7ZEc4zqCwm/NU6TEEaOrOeA0J7IoyQBZjNK5baZKyg/8ml50tnaeiRLrZpbWHinLhyoiKQQ FPo1knMLHChgYVJ+euppWDQtsUu5bqlzPTb7prsluh3wZqGNV2rcN2T2Bna9rXsp1enWqlJ4TLoG 9+2EETgGlpQfxrBQ3RZ8yXur57V//AsAAP//AwBQSwMEFAAGAAgAAAAhAFGUQ57fAAAACwEAAA8A AABkcnMvZG93bnJldi54bWxMj81OwzAQhO9IvIO1SNyonQoKTeNUVaUiwQGV0Adw422S4p/Idtrw 9mxOcNudWc1+U6xHa9gFQ+y8k5DNBDB0tdedayQcvnYPL8BiUk4r4x1K+MEI6/L2plC59lf3iZcq NYxCXMyVhDalPuc81i1aFWe+R0feyQerEq2h4TqoK4Vbw+dCLLhVnaMPrepx22L9XQ1WwgaHLL6Z 3fm1O1T79/NHCnq7lPL+btysgCUc098xTPiEDiUxHf3gdGRGAhVJpC6yOU2Tny3FM7DjpD09CuBl wf93KH8BAAD//wMAUEsBAi0AFAAGAAgAAAAhALaDOJL+AAAA4QEAABMAAAAAAAAAAAAAAAAAAAAA AFtDb250ZW50X1R5cGVzXS54bWxQSwECLQAUAAYACAAAACEAOP0h/9YAAACUAQAACwAAAAAAAAAA AAAAAAAvAQAAX3JlbHMvLnJlbHNQSwECLQAUAAYACAAAACEASyJZxhsDAAA+BgAADgAAAAAAAAAA AAAAAAAuAgAAZHJzL2Uyb0RvYy54bWxQSwECLQAUAAYACAAAACEAUZRDnt8AAAALAQAADwAAAAAA AAAAAAAAAAB1BQAAZHJzL2Rvd25yZXYueG1sUEsFBgAAAAAEAAQA8wAAAIEGAAAAAA== " o:spid="_x0000_s1028" stroked="f" strokeweight=".5pt" style="position:absolute;margin-left:0;margin-top:806pt;width:595.35pt;height:21pt;z-index:251727872;visibility:visible;mso-wrap-style:square;mso-wrap-distance-left:9pt;mso-wrap-distance-top:0;mso-wrap-distance-right:9pt;mso-wrap-distance-bottom:0;mso-position-horizontal:absolute;mso-position-horizontal-relative:page;mso-position-vertical:absolute;mso-position-vertical-relative:page;v-text-anchor:bottom" type="#_x0000_t202">
              <v:textbox inset="20pt,0,,0">
                <w:txbxContent>
                  <w:p w14:paraId="68FDB2FA" w14:textId="3DE04DFE" w:rsidP="00772E17" w:rsidR="008B6C2A" w:rsidRDefault="008B6C2A" w:rsidRPr="00772E17">
                    <w:pPr>
                      <w:jc w:val="left"/>
                      <w:rPr>
                        <w:rFonts w:ascii="Calibri" w:cs="Calibri" w:hAnsi="Calibri"/>
                        <w:color w:val="FFFFFF"/>
                        <w:sz w:val="2"/>
                      </w:rPr>
                    </w:pPr>
                    <w:r w:rsidRPr="00772E17">
                      <w:rPr>
                        <w:rFonts w:ascii="Calibri" w:cs="Calibri" w:hAnsi="Calibri"/>
                        <w:color w:val="FFFFFF"/>
                        <w:sz w:val="2"/>
                      </w:rPr>
                      <w:t xml:space="preserve">C2 - </w:t>
                    </w:r>
                    <w:proofErr w:type="spellStart"/>
                    <w:r w:rsidRPr="00772E17">
                      <w:rPr>
                        <w:rFonts w:ascii="Calibri" w:cs="Calibri" w:hAnsi="Calibri"/>
                        <w:color w:val="FFFFFF"/>
                        <w:sz w:val="2"/>
                      </w:rPr>
                      <w:t>Internal</w:t>
                    </w:r>
                    <w:proofErr w:type="spellEnd"/>
                    <w:r w:rsidRPr="00772E17">
                      <w:rPr>
                        <w:rFonts w:ascii="Calibri" w:cs="Calibri" w:hAnsi="Calibri"/>
                        <w:color w:val="FFFFFF"/>
                        <w:sz w:val="2"/>
                      </w:rPr>
                      <w:t xml:space="preserve"> Natixis</w:t>
                    </w:r>
                  </w:p>
                </w:txbxContent>
              </v:textbox>
              <w10:wrap anchorx="page" anchory="page"/>
            </v:shape>
          </w:pict>
        </mc:Fallback>
      </mc:AlternateContent>
    </w:r>
    <w:sdt>
      <w:sdtPr>
        <w:rPr>
          <w:rFonts w:ascii="Arial" w:cs="Arial" w:hAnsi="Arial"/>
          <w:sz w:val="18"/>
        </w:rPr>
        <w:id w:val="1876421524"/>
        <w:docPartObj>
          <w:docPartGallery w:val="Page Numbers (Bottom of Page)"/>
          <w:docPartUnique/>
        </w:docPartObj>
      </w:sdtPr>
      <w:sdtEndPr>
        <w:rPr>
          <w:color w:themeColor="text1" w:themeTint="BF" w:val="404040"/>
        </w:rPr>
      </w:sdtEndPr>
      <w:sdtContent>
        <w:r w:rsidRPr="006A424E">
          <w:rPr>
            <w:rFonts w:ascii="Arial" w:cs="Arial" w:hAnsi="Arial"/>
            <w:color w:themeColor="text1" w:themeTint="BF" w:val="404040"/>
            <w:sz w:val="18"/>
          </w:rPr>
          <w:t xml:space="preserve">UES NA-MAP – Accord </w:t>
        </w:r>
        <w:r>
          <w:rPr>
            <w:rFonts w:ascii="Arial" w:cs="Arial" w:hAnsi="Arial"/>
            <w:color w:themeColor="text1" w:themeTint="BF" w:val="404040"/>
            <w:sz w:val="18"/>
          </w:rPr>
          <w:t>sur la durée et l’organisation du travail – Annexe II</w:t>
        </w:r>
        <w:r w:rsidRPr="006A424E">
          <w:rPr>
            <w:rFonts w:ascii="Arial" w:cs="Arial" w:hAnsi="Arial"/>
            <w:color w:themeColor="background1" w:themeShade="80" w:val="808080"/>
            <w:sz w:val="18"/>
          </w:rPr>
          <w:tab/>
        </w:r>
        <w:r w:rsidRPr="006A424E">
          <w:rPr>
            <w:rFonts w:ascii="Arial" w:cs="Arial" w:hAnsi="Arial"/>
            <w:color w:themeColor="text1" w:themeTint="BF" w:val="404040"/>
            <w:sz w:val="18"/>
          </w:rPr>
          <w:fldChar w:fldCharType="begin"/>
        </w:r>
        <w:r w:rsidRPr="006A424E">
          <w:rPr>
            <w:rFonts w:ascii="Arial" w:cs="Arial" w:hAnsi="Arial"/>
            <w:color w:themeColor="text1" w:themeTint="BF" w:val="404040"/>
            <w:sz w:val="18"/>
          </w:rPr>
          <w:instrText>PAGE   \* MERGEFORMAT</w:instrText>
        </w:r>
        <w:r w:rsidRPr="006A424E">
          <w:rPr>
            <w:rFonts w:ascii="Arial" w:cs="Arial" w:hAnsi="Arial"/>
            <w:color w:themeColor="text1" w:themeTint="BF" w:val="404040"/>
            <w:sz w:val="18"/>
          </w:rPr>
          <w:fldChar w:fldCharType="separate"/>
        </w:r>
        <w:r w:rsidRPr="006A424E">
          <w:rPr>
            <w:rFonts w:ascii="Arial" w:cs="Arial" w:hAnsi="Arial"/>
            <w:color w:themeColor="text1" w:themeTint="BF" w:val="404040"/>
            <w:sz w:val="18"/>
          </w:rPr>
          <w:t>2</w:t>
        </w:r>
        <w:r w:rsidRPr="006A424E">
          <w:rPr>
            <w:rFonts w:ascii="Arial" w:cs="Arial" w:hAnsi="Arial"/>
            <w:color w:themeColor="text1" w:themeTint="BF" w:val="404040"/>
            <w:sz w:val="18"/>
          </w:rPr>
          <w:fldChar w:fldCharType="end"/>
        </w:r>
      </w:sdtContent>
    </w:sdt>
    <w:r w:rsidRPr="006A424E">
      <w:rPr>
        <w:rFonts w:ascii="Arial" w:cs="Arial" w:hAnsi="Arial"/>
        <w:color w:themeColor="text1" w:themeTint="BF" w:val="404040"/>
        <w:sz w:val="18"/>
      </w:rPr>
      <w:t>/</w:t>
    </w:r>
    <w:r>
      <w:rPr>
        <w:rFonts w:ascii="Arial" w:cs="Arial" w:hAnsi="Arial"/>
        <w:color w:themeColor="text1" w:themeTint="BF" w:val="404040"/>
        <w:sz w:val="18"/>
      </w:rPr>
      <w:t>5</w:t>
    </w:r>
    <w:r w:rsidR="003F6815">
      <w:rPr>
        <w:rFonts w:ascii="Arial" w:cs="Arial" w:hAnsi="Arial"/>
        <w:color w:themeColor="text1" w:themeTint="BF" w:val="404040"/>
        <w:sz w:val="18"/>
      </w:rPr>
      <w:t>4</w:t>
    </w: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1143F1A7" w14:textId="62CD20D4" w:rsidP="0016117D" w:rsidR="008B6C2A" w:rsidRDefault="008B6C2A" w:rsidRPr="006A424E">
    <w:pPr>
      <w:pStyle w:val="Pieddepage"/>
      <w:spacing w:before="240"/>
      <w:jc w:val="left"/>
      <w:rPr>
        <w:rFonts w:ascii="Arial" w:cs="Arial" w:hAnsi="Arial"/>
        <w:sz w:val="18"/>
      </w:rPr>
    </w:pPr>
    <w:sdt>
      <w:sdtPr>
        <w:rPr>
          <w:rFonts w:ascii="Arial" w:cs="Arial" w:hAnsi="Arial"/>
          <w:sz w:val="18"/>
        </w:rPr>
        <w:id w:val="-390118376"/>
        <w:docPartObj>
          <w:docPartGallery w:val="Page Numbers (Bottom of Page)"/>
          <w:docPartUnique/>
        </w:docPartObj>
      </w:sdtPr>
      <w:sdtEndPr>
        <w:rPr>
          <w:color w:themeColor="text1" w:themeTint="BF" w:val="404040"/>
        </w:rPr>
      </w:sdtEndPr>
      <w:sdtContent>
        <w:r w:rsidRPr="006A424E">
          <w:rPr>
            <w:rFonts w:ascii="Arial" w:cs="Arial" w:hAnsi="Arial"/>
            <w:color w:themeColor="text1" w:themeTint="BF" w:val="404040"/>
            <w:sz w:val="18"/>
          </w:rPr>
          <w:t xml:space="preserve">UES NA-MAP – Accord </w:t>
        </w:r>
        <w:r>
          <w:rPr>
            <w:rFonts w:ascii="Arial" w:cs="Arial" w:hAnsi="Arial"/>
            <w:color w:themeColor="text1" w:themeTint="BF" w:val="404040"/>
            <w:sz w:val="18"/>
          </w:rPr>
          <w:t>sur la durée et l’organisation du travail – Annexe III</w:t>
        </w:r>
        <w:r w:rsidRPr="006A424E">
          <w:rPr>
            <w:rFonts w:ascii="Arial" w:cs="Arial" w:hAnsi="Arial"/>
            <w:color w:themeColor="background1" w:themeShade="80" w:val="808080"/>
            <w:sz w:val="18"/>
          </w:rPr>
          <w:tab/>
        </w:r>
        <w:r w:rsidRPr="006A424E">
          <w:rPr>
            <w:rFonts w:ascii="Arial" w:cs="Arial" w:hAnsi="Arial"/>
            <w:color w:themeColor="text1" w:themeTint="BF" w:val="404040"/>
            <w:sz w:val="18"/>
          </w:rPr>
          <w:fldChar w:fldCharType="begin"/>
        </w:r>
        <w:r w:rsidRPr="006A424E">
          <w:rPr>
            <w:rFonts w:ascii="Arial" w:cs="Arial" w:hAnsi="Arial"/>
            <w:color w:themeColor="text1" w:themeTint="BF" w:val="404040"/>
            <w:sz w:val="18"/>
          </w:rPr>
          <w:instrText>PAGE   \* MERGEFORMAT</w:instrText>
        </w:r>
        <w:r w:rsidRPr="006A424E">
          <w:rPr>
            <w:rFonts w:ascii="Arial" w:cs="Arial" w:hAnsi="Arial"/>
            <w:color w:themeColor="text1" w:themeTint="BF" w:val="404040"/>
            <w:sz w:val="18"/>
          </w:rPr>
          <w:fldChar w:fldCharType="separate"/>
        </w:r>
        <w:r w:rsidRPr="006A424E">
          <w:rPr>
            <w:rFonts w:ascii="Arial" w:cs="Arial" w:hAnsi="Arial"/>
            <w:color w:themeColor="text1" w:themeTint="BF" w:val="404040"/>
            <w:sz w:val="18"/>
          </w:rPr>
          <w:t>2</w:t>
        </w:r>
        <w:r w:rsidRPr="006A424E">
          <w:rPr>
            <w:rFonts w:ascii="Arial" w:cs="Arial" w:hAnsi="Arial"/>
            <w:color w:themeColor="text1" w:themeTint="BF" w:val="404040"/>
            <w:sz w:val="18"/>
          </w:rPr>
          <w:fldChar w:fldCharType="end"/>
        </w:r>
      </w:sdtContent>
    </w:sdt>
    <w:r w:rsidRPr="006A424E">
      <w:rPr>
        <w:rFonts w:ascii="Arial" w:cs="Arial" w:hAnsi="Arial"/>
        <w:color w:themeColor="text1" w:themeTint="BF" w:val="404040"/>
        <w:sz w:val="18"/>
      </w:rPr>
      <w:t>/</w:t>
    </w:r>
    <w:r>
      <w:rPr>
        <w:rFonts w:ascii="Arial" w:cs="Arial" w:hAnsi="Arial"/>
        <w:color w:themeColor="text1" w:themeTint="BF" w:val="404040"/>
        <w:sz w:val="18"/>
      </w:rPr>
      <w:t>5</w:t>
    </w:r>
    <w:r w:rsidR="003F6815">
      <w:rPr>
        <w:rFonts w:ascii="Arial" w:cs="Arial" w:hAnsi="Arial"/>
        <w:color w:themeColor="text1" w:themeTint="BF" w:val="404040"/>
        <w:sz w:val="18"/>
      </w:rPr>
      <w:t>4</w:t>
    </w:r>
  </w:p>
</w:ftr>
</file>

<file path=word/footer5.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0781147" w14:textId="2C10B795" w:rsidP="0016117D" w:rsidR="008B6C2A" w:rsidRDefault="008B6C2A" w:rsidRPr="006A424E">
    <w:pPr>
      <w:pStyle w:val="Pieddepage"/>
      <w:spacing w:before="240"/>
      <w:jc w:val="left"/>
      <w:rPr>
        <w:rFonts w:ascii="Arial" w:cs="Arial" w:hAnsi="Arial"/>
        <w:sz w:val="18"/>
      </w:rPr>
    </w:pPr>
    <w:sdt>
      <w:sdtPr>
        <w:rPr>
          <w:rFonts w:ascii="Arial" w:cs="Arial" w:hAnsi="Arial"/>
          <w:sz w:val="18"/>
        </w:rPr>
        <w:id w:val="-2094084034"/>
        <w:docPartObj>
          <w:docPartGallery w:val="Page Numbers (Bottom of Page)"/>
          <w:docPartUnique/>
        </w:docPartObj>
      </w:sdtPr>
      <w:sdtEndPr>
        <w:rPr>
          <w:color w:themeColor="text1" w:themeTint="BF" w:val="404040"/>
        </w:rPr>
      </w:sdtEndPr>
      <w:sdtContent>
        <w:r w:rsidRPr="006A424E">
          <w:rPr>
            <w:rFonts w:ascii="Arial" w:cs="Arial" w:hAnsi="Arial"/>
            <w:color w:themeColor="text1" w:themeTint="BF" w:val="404040"/>
            <w:sz w:val="18"/>
          </w:rPr>
          <w:t xml:space="preserve">UES NA-MAP – Accord </w:t>
        </w:r>
        <w:r>
          <w:rPr>
            <w:rFonts w:ascii="Arial" w:cs="Arial" w:hAnsi="Arial"/>
            <w:color w:themeColor="text1" w:themeTint="BF" w:val="404040"/>
            <w:sz w:val="18"/>
          </w:rPr>
          <w:t>sur la durée et l’organisation du travail – Annexe IV</w:t>
        </w:r>
        <w:r w:rsidRPr="006A424E">
          <w:rPr>
            <w:rFonts w:ascii="Arial" w:cs="Arial" w:hAnsi="Arial"/>
            <w:color w:themeColor="background1" w:themeShade="80" w:val="808080"/>
            <w:sz w:val="18"/>
          </w:rPr>
          <w:tab/>
        </w:r>
        <w:r w:rsidRPr="006A424E">
          <w:rPr>
            <w:rFonts w:ascii="Arial" w:cs="Arial" w:hAnsi="Arial"/>
            <w:color w:themeColor="text1" w:themeTint="BF" w:val="404040"/>
            <w:sz w:val="18"/>
          </w:rPr>
          <w:fldChar w:fldCharType="begin"/>
        </w:r>
        <w:r w:rsidRPr="006A424E">
          <w:rPr>
            <w:rFonts w:ascii="Arial" w:cs="Arial" w:hAnsi="Arial"/>
            <w:color w:themeColor="text1" w:themeTint="BF" w:val="404040"/>
            <w:sz w:val="18"/>
          </w:rPr>
          <w:instrText>PAGE   \* MERGEFORMAT</w:instrText>
        </w:r>
        <w:r w:rsidRPr="006A424E">
          <w:rPr>
            <w:rFonts w:ascii="Arial" w:cs="Arial" w:hAnsi="Arial"/>
            <w:color w:themeColor="text1" w:themeTint="BF" w:val="404040"/>
            <w:sz w:val="18"/>
          </w:rPr>
          <w:fldChar w:fldCharType="separate"/>
        </w:r>
        <w:r w:rsidRPr="006A424E">
          <w:rPr>
            <w:rFonts w:ascii="Arial" w:cs="Arial" w:hAnsi="Arial"/>
            <w:color w:themeColor="text1" w:themeTint="BF" w:val="404040"/>
            <w:sz w:val="18"/>
          </w:rPr>
          <w:t>2</w:t>
        </w:r>
        <w:r w:rsidRPr="006A424E">
          <w:rPr>
            <w:rFonts w:ascii="Arial" w:cs="Arial" w:hAnsi="Arial"/>
            <w:color w:themeColor="text1" w:themeTint="BF" w:val="404040"/>
            <w:sz w:val="18"/>
          </w:rPr>
          <w:fldChar w:fldCharType="end"/>
        </w:r>
      </w:sdtContent>
    </w:sdt>
    <w:r w:rsidRPr="006A424E">
      <w:rPr>
        <w:rFonts w:ascii="Arial" w:cs="Arial" w:hAnsi="Arial"/>
        <w:color w:themeColor="text1" w:themeTint="BF" w:val="404040"/>
        <w:sz w:val="18"/>
      </w:rPr>
      <w:t>/</w:t>
    </w:r>
    <w:r>
      <w:rPr>
        <w:rFonts w:ascii="Arial" w:cs="Arial" w:hAnsi="Arial"/>
        <w:color w:themeColor="text1" w:themeTint="BF" w:val="404040"/>
        <w:sz w:val="18"/>
      </w:rPr>
      <w:t>5</w:t>
    </w:r>
    <w:r w:rsidR="003F6815">
      <w:rPr>
        <w:rFonts w:ascii="Arial" w:cs="Arial" w:hAnsi="Arial"/>
        <w:color w:themeColor="text1" w:themeTint="BF" w:val="404040"/>
        <w:sz w:val="18"/>
      </w:rPr>
      <w:t>4</w:t>
    </w:r>
  </w:p>
</w:ftr>
</file>

<file path=word/footer6.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DCE295A" w14:textId="33F8683C" w:rsidP="0016117D" w:rsidR="008B6C2A" w:rsidRDefault="008B6C2A" w:rsidRPr="006A424E">
    <w:pPr>
      <w:pStyle w:val="Pieddepage"/>
      <w:spacing w:before="240"/>
      <w:jc w:val="left"/>
      <w:rPr>
        <w:rFonts w:ascii="Arial" w:cs="Arial" w:hAnsi="Arial"/>
        <w:sz w:val="18"/>
      </w:rPr>
    </w:pPr>
    <w:sdt>
      <w:sdtPr>
        <w:rPr>
          <w:rFonts w:ascii="Arial" w:cs="Arial" w:hAnsi="Arial"/>
          <w:sz w:val="18"/>
        </w:rPr>
        <w:id w:val="-196938010"/>
        <w:docPartObj>
          <w:docPartGallery w:val="Page Numbers (Bottom of Page)"/>
          <w:docPartUnique/>
        </w:docPartObj>
      </w:sdtPr>
      <w:sdtEndPr>
        <w:rPr>
          <w:color w:themeColor="text1" w:themeTint="BF" w:val="404040"/>
        </w:rPr>
      </w:sdtEndPr>
      <w:sdtContent>
        <w:r w:rsidRPr="006A424E">
          <w:rPr>
            <w:rFonts w:ascii="Arial" w:cs="Arial" w:hAnsi="Arial"/>
            <w:color w:themeColor="text1" w:themeTint="BF" w:val="404040"/>
            <w:sz w:val="18"/>
          </w:rPr>
          <w:t xml:space="preserve">UES NA-MAP – Accord </w:t>
        </w:r>
        <w:r>
          <w:rPr>
            <w:rFonts w:ascii="Arial" w:cs="Arial" w:hAnsi="Arial"/>
            <w:color w:themeColor="text1" w:themeTint="BF" w:val="404040"/>
            <w:sz w:val="18"/>
          </w:rPr>
          <w:t>sur la durée et l’organisation du travail – Annexe V</w:t>
        </w:r>
        <w:r w:rsidRPr="006A424E">
          <w:rPr>
            <w:rFonts w:ascii="Arial" w:cs="Arial" w:hAnsi="Arial"/>
            <w:color w:themeColor="background1" w:themeShade="80" w:val="808080"/>
            <w:sz w:val="18"/>
          </w:rPr>
          <w:tab/>
        </w:r>
        <w:r w:rsidRPr="006A424E">
          <w:rPr>
            <w:rFonts w:ascii="Arial" w:cs="Arial" w:hAnsi="Arial"/>
            <w:color w:themeColor="text1" w:themeTint="BF" w:val="404040"/>
            <w:sz w:val="18"/>
          </w:rPr>
          <w:fldChar w:fldCharType="begin"/>
        </w:r>
        <w:r w:rsidRPr="006A424E">
          <w:rPr>
            <w:rFonts w:ascii="Arial" w:cs="Arial" w:hAnsi="Arial"/>
            <w:color w:themeColor="text1" w:themeTint="BF" w:val="404040"/>
            <w:sz w:val="18"/>
          </w:rPr>
          <w:instrText>PAGE   \* MERGEFORMAT</w:instrText>
        </w:r>
        <w:r w:rsidRPr="006A424E">
          <w:rPr>
            <w:rFonts w:ascii="Arial" w:cs="Arial" w:hAnsi="Arial"/>
            <w:color w:themeColor="text1" w:themeTint="BF" w:val="404040"/>
            <w:sz w:val="18"/>
          </w:rPr>
          <w:fldChar w:fldCharType="separate"/>
        </w:r>
        <w:r w:rsidRPr="006A424E">
          <w:rPr>
            <w:rFonts w:ascii="Arial" w:cs="Arial" w:hAnsi="Arial"/>
            <w:color w:themeColor="text1" w:themeTint="BF" w:val="404040"/>
            <w:sz w:val="18"/>
          </w:rPr>
          <w:t>2</w:t>
        </w:r>
        <w:r w:rsidRPr="006A424E">
          <w:rPr>
            <w:rFonts w:ascii="Arial" w:cs="Arial" w:hAnsi="Arial"/>
            <w:color w:themeColor="text1" w:themeTint="BF" w:val="404040"/>
            <w:sz w:val="18"/>
          </w:rPr>
          <w:fldChar w:fldCharType="end"/>
        </w:r>
      </w:sdtContent>
    </w:sdt>
    <w:r w:rsidRPr="006A424E">
      <w:rPr>
        <w:rFonts w:ascii="Arial" w:cs="Arial" w:hAnsi="Arial"/>
        <w:color w:themeColor="text1" w:themeTint="BF" w:val="404040"/>
        <w:sz w:val="18"/>
      </w:rPr>
      <w:t>/</w:t>
    </w:r>
    <w:r>
      <w:rPr>
        <w:rFonts w:ascii="Arial" w:cs="Arial" w:hAnsi="Arial"/>
        <w:color w:themeColor="text1" w:themeTint="BF" w:val="404040"/>
        <w:sz w:val="18"/>
      </w:rPr>
      <w:t>5</w:t>
    </w:r>
    <w:r w:rsidR="003F6815">
      <w:rPr>
        <w:rFonts w:ascii="Arial" w:cs="Arial" w:hAnsi="Arial"/>
        <w:color w:themeColor="text1" w:themeTint="BF" w:val="404040"/>
        <w:sz w:val="18"/>
      </w:rPr>
      <w:t>4</w:t>
    </w:r>
  </w:p>
</w:ftr>
</file>

<file path=word/footer7.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2C84E6C" w14:textId="0985F173" w:rsidP="003F6815" w:rsidR="008B6C2A" w:rsidRDefault="008B6C2A" w:rsidRPr="006A424E">
    <w:pPr>
      <w:pStyle w:val="Pieddepage"/>
      <w:spacing w:before="120"/>
      <w:jc w:val="left"/>
      <w:rPr>
        <w:rFonts w:ascii="Arial" w:cs="Arial" w:hAnsi="Arial"/>
        <w:sz w:val="18"/>
      </w:rPr>
    </w:pPr>
    <w:sdt>
      <w:sdtPr>
        <w:rPr>
          <w:rFonts w:ascii="Arial" w:cs="Arial" w:hAnsi="Arial"/>
          <w:sz w:val="18"/>
        </w:rPr>
        <w:id w:val="-170030239"/>
        <w:docPartObj>
          <w:docPartGallery w:val="Page Numbers (Bottom of Page)"/>
          <w:docPartUnique/>
        </w:docPartObj>
      </w:sdtPr>
      <w:sdtEndPr>
        <w:rPr>
          <w:color w:themeColor="text1" w:themeTint="BF" w:val="404040"/>
        </w:rPr>
      </w:sdtEndPr>
      <w:sdtContent>
        <w:r w:rsidRPr="006A424E">
          <w:rPr>
            <w:rFonts w:ascii="Arial" w:cs="Arial" w:hAnsi="Arial"/>
            <w:color w:themeColor="text1" w:themeTint="BF" w:val="404040"/>
            <w:sz w:val="18"/>
          </w:rPr>
          <w:t xml:space="preserve">UES NA-MAP – Accord </w:t>
        </w:r>
        <w:r>
          <w:rPr>
            <w:rFonts w:ascii="Arial" w:cs="Arial" w:hAnsi="Arial"/>
            <w:color w:themeColor="text1" w:themeTint="BF" w:val="404040"/>
            <w:sz w:val="18"/>
          </w:rPr>
          <w:t>sur la durée et l’organisation du travail – Annexe VI</w:t>
        </w:r>
        <w:r w:rsidRPr="006A424E">
          <w:rPr>
            <w:rFonts w:ascii="Arial" w:cs="Arial" w:hAnsi="Arial"/>
            <w:color w:themeColor="background1" w:themeShade="80" w:val="808080"/>
            <w:sz w:val="18"/>
          </w:rPr>
          <w:tab/>
        </w:r>
        <w:r w:rsidRPr="008B6C2A">
          <w:rPr>
            <w:rFonts w:ascii="Arial" w:hAnsi="Arial"/>
            <w:color w:themeColor="text1" w:themeTint="BF" w:val="404040"/>
            <w:sz w:val="18"/>
          </w:rPr>
          <w:t>5</w:t>
        </w:r>
        <w:r w:rsidR="003F6815">
          <w:rPr>
            <w:rFonts w:ascii="Arial" w:hAnsi="Arial"/>
            <w:color w:themeColor="text1" w:themeTint="BF" w:val="404040"/>
            <w:sz w:val="18"/>
          </w:rPr>
          <w:t>4</w:t>
        </w:r>
      </w:sdtContent>
    </w:sdt>
    <w:r w:rsidRPr="006A424E">
      <w:rPr>
        <w:rFonts w:ascii="Arial" w:cs="Arial" w:hAnsi="Arial"/>
        <w:color w:themeColor="text1" w:themeTint="BF" w:val="404040"/>
        <w:sz w:val="18"/>
      </w:rPr>
      <w:t>/</w:t>
    </w:r>
    <w:r>
      <w:rPr>
        <w:rFonts w:ascii="Arial" w:cs="Arial" w:hAnsi="Arial"/>
        <w:color w:themeColor="text1" w:themeTint="BF" w:val="404040"/>
        <w:sz w:val="18"/>
      </w:rPr>
      <w:t>5</w:t>
    </w:r>
    <w:r w:rsidR="003F6815">
      <w:rPr>
        <w:rFonts w:ascii="Arial" w:cs="Arial" w:hAnsi="Arial"/>
        <w:color w:themeColor="text1" w:themeTint="BF" w:val="404040"/>
        <w:sz w:val="18"/>
      </w:rPr>
      <w:t>4</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6C031AB7" w14:textId="77777777" w:rsidR="008B6C2A" w:rsidRDefault="008B6C2A">
      <w:r>
        <w:separator/>
      </w:r>
    </w:p>
  </w:footnote>
  <w:footnote w:id="0" w:type="continuationSeparator">
    <w:p w14:paraId="76044264" w14:textId="77777777" w:rsidR="008B6C2A" w:rsidRDefault="008B6C2A">
      <w:r>
        <w:continuationSeparator/>
      </w:r>
    </w:p>
  </w:footnote>
  <w:footnote w:id="1" w:type="continuationNotice">
    <w:p w14:paraId="26BB8B9D" w14:textId="77777777" w:rsidR="008B6C2A" w:rsidRDefault="008B6C2A"/>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D5FA7B5" w14:textId="13C5A984" w:rsidR="008B6C2A" w:rsidRDefault="008B6C2A">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A6B54B4" w14:textId="7AC186E3" w:rsidR="008B6C2A" w:rsidRDefault="008B6C2A">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6EAFC3A" w14:textId="7FBADFC9" w:rsidR="008B6C2A" w:rsidRDefault="008B6C2A">
    <w:pPr>
      <w:pStyle w:val="En-tte"/>
    </w:pP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0A9F4DE" w14:textId="3F282EE3" w:rsidR="008B6C2A" w:rsidRDefault="008B6C2A">
    <w:pPr>
      <w:pStyle w:val="En-tte"/>
    </w:pP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33BB60AE" w14:textId="48CD1C13" w:rsidR="008B6C2A" w:rsidRDefault="008B6C2A">
    <w:pPr>
      <w:pStyle w:val="En-tte"/>
    </w:pP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08A6D19" w14:textId="7F9E6825" w:rsidR="008B6C2A" w:rsidRDefault="008B6C2A">
    <w:pPr>
      <w:pStyle w:val="En-tte"/>
    </w:pPr>
  </w:p>
</w:hdr>
</file>

<file path=word/header7.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8B73B25" w14:textId="7B0E60FA" w:rsidR="008B6C2A" w:rsidRDefault="008B6C2A">
    <w:pPr>
      <w:pStyle w:val="En-tte"/>
    </w:pPr>
  </w:p>
</w:hdr>
</file>

<file path=word/header8.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4982C03" w14:textId="039B8087" w:rsidR="008B6C2A" w:rsidRDefault="008B6C2A">
    <w:pPr>
      <w:pStyle w:val="En-tte"/>
    </w:pPr>
  </w:p>
</w:hdr>
</file>

<file path=word/header9.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CEC0589" w14:textId="55E88AE8" w:rsidR="008B6C2A" w:rsidRDefault="008B6C2A">
    <w:pPr>
      <w:pStyle w:val="En-tte"/>
    </w:pPr>
  </w:p>
</w:hdr>
</file>

<file path=word/header10.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0A9D30B" w14:textId="5525D3C0" w:rsidR="008B6C2A" w:rsidRDefault="008B6C2A">
    <w:pPr>
      <w:pStyle w:val="En-tte"/>
    </w:pPr>
  </w:p>
</w:hdr>
</file>

<file path=word/header1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63C33D7" w14:textId="71AB5BAA" w:rsidR="008B6C2A" w:rsidRDefault="008B6C2A">
    <w:pPr>
      <w:pStyle w:val="En-tte"/>
    </w:pPr>
  </w:p>
</w:hdr>
</file>

<file path=word/header1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DF2CE25" w14:textId="5D80A791" w:rsidR="008B6C2A" w:rsidRDefault="008B6C2A">
    <w:pPr>
      <w:pStyle w:val="En-tte"/>
    </w:pPr>
  </w:p>
</w:hdr>
</file>

<file path=word/header1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B777808" w14:textId="2BA94955" w:rsidR="008B6C2A" w:rsidRDefault="008B6C2A">
    <w:pPr>
      <w:pStyle w:val="En-tte"/>
    </w:pPr>
  </w:p>
</w:hdr>
</file>

<file path=word/header1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8235FE7" w14:textId="2739550D" w:rsidR="008B6C2A" w:rsidRDefault="008B6C2A">
    <w:pPr>
      <w:pStyle w:val="En-tte"/>
    </w:pPr>
  </w:p>
</w:hdr>
</file>

<file path=word/header1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7021202" w14:textId="77200F30" w:rsidR="008B6C2A" w:rsidRDefault="008B6C2A">
    <w:pPr>
      <w:pStyle w:val="En-tte"/>
    </w:pPr>
  </w:p>
</w:hdr>
</file>

<file path=word/header1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7D0D1C2" w14:textId="23F3A3BE" w:rsidR="008B6C2A" w:rsidRDefault="008B6C2A">
    <w:pPr>
      <w:pStyle w:val="En-tte"/>
    </w:pPr>
  </w:p>
</w:hdr>
</file>

<file path=word/header17.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488A775" w14:textId="186F0BB0" w:rsidR="008B6C2A" w:rsidRDefault="008B6C2A">
    <w:pPr>
      <w:pStyle w:val="En-tte"/>
    </w:pPr>
  </w:p>
</w:hdr>
</file>

<file path=word/header18.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4853A66" w14:textId="4FBFCED2" w:rsidR="008B6C2A" w:rsidRDefault="008B6C2A">
    <w:pPr>
      <w:pStyle w:val="En-tte"/>
    </w:pPr>
  </w:p>
</w:hdr>
</file>

<file path=word/header19.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0618B90A" w14:textId="0C6E3A44" w:rsidR="008B6C2A" w:rsidRDefault="008B6C2A">
    <w:pPr>
      <w:pStyle w:val="En-tte"/>
    </w:pPr>
  </w:p>
</w:hdr>
</file>

<file path=word/header20.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7F10B333" w14:textId="54DD7AE0" w:rsidR="008B6C2A" w:rsidRDefault="008B6C2A">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FB"/>
    <w:multiLevelType w:val="multilevel"/>
    <w:tmpl w:val="FFFFFFFF"/>
    <w:lvl w:ilvl="0">
      <w:start w:val="1"/>
      <w:numFmt w:val="upperRoman"/>
      <w:lvlText w:val="%1."/>
      <w:legacy w:legacy="1" w:legacyIndent="708" w:legacySpace="0"/>
      <w:lvlJc w:val="left"/>
      <w:pPr>
        <w:ind w:hanging="708" w:left="2191"/>
      </w:pPr>
    </w:lvl>
    <w:lvl w:ilvl="1">
      <w:start w:val="1"/>
      <w:numFmt w:val="upperLetter"/>
      <w:lvlText w:val="%2."/>
      <w:legacy w:legacy="1" w:legacyIndent="708" w:legacySpace="0"/>
      <w:lvlJc w:val="left"/>
      <w:pPr>
        <w:ind w:hanging="708" w:left="2899"/>
      </w:pPr>
    </w:lvl>
    <w:lvl w:ilvl="2">
      <w:start w:val="1"/>
      <w:numFmt w:val="decimal"/>
      <w:pStyle w:val="Titre3"/>
      <w:lvlText w:val="%3."/>
      <w:legacy w:legacy="1" w:legacyIndent="708" w:legacySpace="0"/>
      <w:lvlJc w:val="left"/>
      <w:pPr>
        <w:ind w:hanging="708" w:left="3607"/>
      </w:pPr>
    </w:lvl>
    <w:lvl w:ilvl="3">
      <w:start w:val="1"/>
      <w:numFmt w:val="lowerLetter"/>
      <w:pStyle w:val="Titre4"/>
      <w:lvlText w:val="%4)"/>
      <w:legacy w:legacy="1" w:legacyIndent="708" w:legacySpace="0"/>
      <w:lvlJc w:val="left"/>
      <w:pPr>
        <w:ind w:hanging="708" w:left="4315"/>
      </w:pPr>
    </w:lvl>
    <w:lvl w:ilvl="4">
      <w:start w:val="1"/>
      <w:numFmt w:val="decimal"/>
      <w:pStyle w:val="Titre5"/>
      <w:lvlText w:val="(%5)"/>
      <w:legacy w:legacy="1" w:legacyIndent="708" w:legacySpace="0"/>
      <w:lvlJc w:val="left"/>
      <w:pPr>
        <w:ind w:hanging="708" w:left="5023"/>
      </w:pPr>
    </w:lvl>
    <w:lvl w:ilvl="5">
      <w:start w:val="1"/>
      <w:numFmt w:val="lowerLetter"/>
      <w:pStyle w:val="Titre6"/>
      <w:lvlText w:val="(%6)"/>
      <w:legacy w:legacy="1" w:legacyIndent="708" w:legacySpace="0"/>
      <w:lvlJc w:val="left"/>
      <w:pPr>
        <w:ind w:hanging="708" w:left="5731"/>
      </w:pPr>
    </w:lvl>
    <w:lvl w:ilvl="6">
      <w:start w:val="1"/>
      <w:numFmt w:val="lowerRoman"/>
      <w:pStyle w:val="Titre7"/>
      <w:lvlText w:val="(%7)"/>
      <w:legacy w:legacy="1" w:legacyIndent="708" w:legacySpace="0"/>
      <w:lvlJc w:val="left"/>
      <w:pPr>
        <w:ind w:hanging="708" w:left="6439"/>
      </w:pPr>
    </w:lvl>
    <w:lvl w:ilvl="7">
      <w:start w:val="1"/>
      <w:numFmt w:val="lowerLetter"/>
      <w:pStyle w:val="Titre8"/>
      <w:lvlText w:val="(%8)"/>
      <w:legacy w:legacy="1" w:legacyIndent="708" w:legacySpace="0"/>
      <w:lvlJc w:val="left"/>
      <w:pPr>
        <w:ind w:hanging="708" w:left="7147"/>
      </w:pPr>
    </w:lvl>
    <w:lvl w:ilvl="8">
      <w:start w:val="1"/>
      <w:numFmt w:val="lowerRoman"/>
      <w:pStyle w:val="Titre9"/>
      <w:lvlText w:val="(%9)"/>
      <w:legacy w:legacy="1" w:legacyIndent="708" w:legacySpace="0"/>
      <w:lvlJc w:val="left"/>
      <w:pPr>
        <w:ind w:hanging="708" w:left="7855"/>
      </w:pPr>
    </w:lvl>
  </w:abstractNum>
  <w:abstractNum w15:restartNumberingAfterBreak="0" w:abstractNumId="1">
    <w:nsid w:val="07B550EA"/>
    <w:multiLevelType w:val="hybridMultilevel"/>
    <w:tmpl w:val="DBDE6AA8"/>
    <w:lvl w:ilvl="0" w:tplc="25F8FE86">
      <w:start w:val="1"/>
      <w:numFmt w:val="bullet"/>
      <w:lvlText w:val="•"/>
      <w:lvlJc w:val="left"/>
      <w:pPr>
        <w:ind w:hanging="360" w:left="720"/>
      </w:pPr>
      <w:rPr>
        <w:rFonts w:ascii="Arial" w:hAnsi="Aria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15BF689A"/>
    <w:multiLevelType w:val="hybridMultilevel"/>
    <w:tmpl w:val="6618377C"/>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
    <w:nsid w:val="221F4423"/>
    <w:multiLevelType w:val="hybridMultilevel"/>
    <w:tmpl w:val="8E2E1E46"/>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3B7A0588"/>
    <w:multiLevelType w:val="hybridMultilevel"/>
    <w:tmpl w:val="8430CCB4"/>
    <w:lvl w:ilvl="0" w:tplc="8B023F8E">
      <w:start w:val="5"/>
      <w:numFmt w:val="decimal"/>
      <w:lvlText w:val="%1"/>
      <w:lvlJc w:val="left"/>
      <w:pPr>
        <w:ind w:firstLine="0" w:left="360"/>
      </w:pPr>
      <w:rPr>
        <w:rFonts w:hint="default"/>
        <w:b/>
        <w:sz w:val="22"/>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3D330A50"/>
    <w:multiLevelType w:val="multilevel"/>
    <w:tmpl w:val="B5F8A2B6"/>
    <w:lvl w:ilvl="0">
      <w:start w:val="2"/>
      <w:numFmt w:val="decimal"/>
      <w:lvlText w:val="%1"/>
      <w:lvlJc w:val="left"/>
      <w:pPr>
        <w:ind w:hanging="360" w:left="360"/>
      </w:pPr>
      <w:rPr>
        <w:rFonts w:hint="default"/>
        <w:b/>
      </w:rPr>
    </w:lvl>
    <w:lvl w:ilvl="1">
      <w:start w:val="2"/>
      <w:numFmt w:val="decimal"/>
      <w:lvlText w:val="%1.%2"/>
      <w:lvlJc w:val="left"/>
      <w:pPr>
        <w:ind w:hanging="360" w:left="360"/>
      </w:pPr>
      <w:rPr>
        <w:rFonts w:hint="default"/>
        <w:b/>
      </w:rPr>
    </w:lvl>
    <w:lvl w:ilvl="2">
      <w:start w:val="1"/>
      <w:numFmt w:val="decimal"/>
      <w:lvlText w:val="%1.%2.%3"/>
      <w:lvlJc w:val="left"/>
      <w:pPr>
        <w:ind w:hanging="720" w:left="720"/>
      </w:pPr>
      <w:rPr>
        <w:rFonts w:hint="default"/>
        <w:b/>
      </w:rPr>
    </w:lvl>
    <w:lvl w:ilvl="3">
      <w:start w:val="1"/>
      <w:numFmt w:val="decimal"/>
      <w:lvlText w:val="%1.%2.%3.%4"/>
      <w:lvlJc w:val="left"/>
      <w:pPr>
        <w:ind w:hanging="720" w:left="720"/>
      </w:pPr>
      <w:rPr>
        <w:rFonts w:hint="default"/>
        <w:b/>
      </w:rPr>
    </w:lvl>
    <w:lvl w:ilvl="4">
      <w:start w:val="1"/>
      <w:numFmt w:val="decimal"/>
      <w:lvlText w:val="%1.%2.%3.%4.%5"/>
      <w:lvlJc w:val="left"/>
      <w:pPr>
        <w:ind w:hanging="1080" w:left="1080"/>
      </w:pPr>
      <w:rPr>
        <w:rFonts w:hint="default"/>
        <w:b/>
      </w:rPr>
    </w:lvl>
    <w:lvl w:ilvl="5">
      <w:start w:val="1"/>
      <w:numFmt w:val="decimal"/>
      <w:lvlText w:val="%1.%2.%3.%4.%5.%6"/>
      <w:lvlJc w:val="left"/>
      <w:pPr>
        <w:ind w:hanging="1080" w:left="1080"/>
      </w:pPr>
      <w:rPr>
        <w:rFonts w:hint="default"/>
        <w:b/>
      </w:rPr>
    </w:lvl>
    <w:lvl w:ilvl="6">
      <w:start w:val="1"/>
      <w:numFmt w:val="decimal"/>
      <w:lvlText w:val="%1.%2.%3.%4.%5.%6.%7"/>
      <w:lvlJc w:val="left"/>
      <w:pPr>
        <w:ind w:hanging="1440" w:left="1440"/>
      </w:pPr>
      <w:rPr>
        <w:rFonts w:hint="default"/>
        <w:b/>
      </w:rPr>
    </w:lvl>
    <w:lvl w:ilvl="7">
      <w:start w:val="1"/>
      <w:numFmt w:val="decimal"/>
      <w:lvlText w:val="%1.%2.%3.%4.%5.%6.%7.%8"/>
      <w:lvlJc w:val="left"/>
      <w:pPr>
        <w:ind w:hanging="1440" w:left="1440"/>
      </w:pPr>
      <w:rPr>
        <w:rFonts w:hint="default"/>
        <w:b/>
      </w:rPr>
    </w:lvl>
    <w:lvl w:ilvl="8">
      <w:start w:val="1"/>
      <w:numFmt w:val="decimal"/>
      <w:lvlText w:val="%1.%2.%3.%4.%5.%6.%7.%8.%9"/>
      <w:lvlJc w:val="left"/>
      <w:pPr>
        <w:ind w:hanging="1800" w:left="1800"/>
      </w:pPr>
      <w:rPr>
        <w:rFonts w:hint="default"/>
        <w:b/>
      </w:rPr>
    </w:lvl>
  </w:abstractNum>
  <w:abstractNum w15:restartNumberingAfterBreak="0" w:abstractNumId="6">
    <w:nsid w:val="3E8D63B8"/>
    <w:multiLevelType w:val="hybridMultilevel"/>
    <w:tmpl w:val="4B30E1E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0C452B7"/>
    <w:multiLevelType w:val="hybridMultilevel"/>
    <w:tmpl w:val="1126414E"/>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41E22D4B"/>
    <w:multiLevelType w:val="hybridMultilevel"/>
    <w:tmpl w:val="91968D2A"/>
    <w:lvl w:ilvl="0" w:tplc="9B3CCA4E">
      <w:start w:val="5"/>
      <w:numFmt w:val="decimal"/>
      <w:lvlText w:val="%1"/>
      <w:lvlJc w:val="left"/>
      <w:pPr>
        <w:ind w:firstLine="0" w:left="360"/>
      </w:pPr>
      <w:rPr>
        <w:rFonts w:hint="default"/>
        <w:b/>
        <w:sz w:val="22"/>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9">
    <w:nsid w:val="4BD9762A"/>
    <w:multiLevelType w:val="hybridMultilevel"/>
    <w:tmpl w:val="70D2B042"/>
    <w:lvl w:ilvl="0" w:tplc="E27425B8">
      <w:start w:val="6"/>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0">
    <w:nsid w:val="6247014D"/>
    <w:multiLevelType w:val="hybridMultilevel"/>
    <w:tmpl w:val="DFE02712"/>
    <w:lvl w:ilvl="0" w:tplc="040C000B">
      <w:start w:val="1"/>
      <w:numFmt w:val="bullet"/>
      <w:lvlText w:val=""/>
      <w:lvlJc w:val="left"/>
      <w:pPr>
        <w:ind w:hanging="360" w:left="720"/>
      </w:pPr>
      <w:rPr>
        <w:rFonts w:ascii="Wingdings" w:hAnsi="Wingdings" w:hint="default"/>
        <w:sz w:val="16"/>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63323E8C"/>
    <w:multiLevelType w:val="hybridMultilevel"/>
    <w:tmpl w:val="675CC66C"/>
    <w:lvl w:ilvl="0" w:tplc="6832AEFC">
      <w:start w:val="5"/>
      <w:numFmt w:val="decimal"/>
      <w:lvlText w:val="%1"/>
      <w:lvlJc w:val="left"/>
      <w:pPr>
        <w:ind w:firstLine="0" w:left="360"/>
      </w:pPr>
      <w:rPr>
        <w:rFonts w:hint="default"/>
        <w:b/>
        <w:sz w:val="22"/>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2">
    <w:nsid w:val="713A0FD0"/>
    <w:multiLevelType w:val="hybridMultilevel"/>
    <w:tmpl w:val="A27E5C76"/>
    <w:lvl w:ilvl="0" w:tplc="040C000B">
      <w:start w:val="1"/>
      <w:numFmt w:val="bullet"/>
      <w:lvlText w:val=""/>
      <w:lvlJc w:val="left"/>
      <w:pPr>
        <w:ind w:hanging="360" w:left="720"/>
      </w:pPr>
      <w:rPr>
        <w:rFonts w:ascii="Wingdings" w:hAnsi="Wingdings" w:hint="default"/>
        <w:sz w:val="16"/>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737101F1"/>
    <w:multiLevelType w:val="hybridMultilevel"/>
    <w:tmpl w:val="4B30E1E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1"/>
  </w:num>
  <w:num w:numId="3">
    <w:abstractNumId w:val="9"/>
  </w:num>
  <w:num w:numId="4">
    <w:abstractNumId w:val="2"/>
  </w:num>
  <w:num w:numId="5">
    <w:abstractNumId w:val="12"/>
  </w:num>
  <w:num w:numId="6">
    <w:abstractNumId w:val="13"/>
  </w:num>
  <w:num w:numId="7">
    <w:abstractNumId w:val="6"/>
  </w:num>
  <w:num w:numId="8">
    <w:abstractNumId w:val="10"/>
  </w:num>
  <w:num w:numId="9">
    <w:abstractNumId w:val="3"/>
  </w:num>
  <w:num w:numId="10">
    <w:abstractNumId w:val="7"/>
  </w:num>
  <w:num w:numId="11">
    <w:abstractNumId w:val="5"/>
  </w:num>
  <w:num w:numId="12">
    <w:abstractNumId w:val="4"/>
  </w:num>
  <w:num w:numId="13">
    <w:abstractNumId w:val="11"/>
  </w:num>
  <w:num w:numId="14">
    <w:abstractNumId w:val="8"/>
  </w:num>
  <w:numIdMacAtCleanup w:val="14"/>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80"/>
  <w:printFractionalCharacterWidth/>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doNotHyphenateCaps/>
  <w:displayHorizontalDrawingGridEvery w:val="0"/>
  <w:displayVerticalDrawingGridEvery w:val="0"/>
  <w:doNotUseMarginsForDrawingGridOrigin/>
  <w:doNotShadeFormData/>
  <w:characterSpacingControl w:val="doNotCompress"/>
  <w:doNotValidateAgainstSchema/>
  <w:doNotDemarcateInvalidXml/>
  <w:hdrShapeDefaults>
    <o:shapedefaults spidmax="2074"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840"/>
    <w:rsid w:val="00000253"/>
    <w:rsid w:val="0000139D"/>
    <w:rsid w:val="00003253"/>
    <w:rsid w:val="00005ACB"/>
    <w:rsid w:val="000104C7"/>
    <w:rsid w:val="00011867"/>
    <w:rsid w:val="00011F3F"/>
    <w:rsid w:val="00015833"/>
    <w:rsid w:val="000165AC"/>
    <w:rsid w:val="00016A7F"/>
    <w:rsid w:val="0002026B"/>
    <w:rsid w:val="0002160E"/>
    <w:rsid w:val="000233EF"/>
    <w:rsid w:val="00023C34"/>
    <w:rsid w:val="00024AF1"/>
    <w:rsid w:val="00024D55"/>
    <w:rsid w:val="00025FFB"/>
    <w:rsid w:val="000273F9"/>
    <w:rsid w:val="00027978"/>
    <w:rsid w:val="000336D6"/>
    <w:rsid w:val="000349ED"/>
    <w:rsid w:val="00037D8A"/>
    <w:rsid w:val="000409F5"/>
    <w:rsid w:val="00042AEA"/>
    <w:rsid w:val="00047C40"/>
    <w:rsid w:val="00051204"/>
    <w:rsid w:val="00051F15"/>
    <w:rsid w:val="000520EB"/>
    <w:rsid w:val="00052DB1"/>
    <w:rsid w:val="000603EE"/>
    <w:rsid w:val="000615AE"/>
    <w:rsid w:val="00066E28"/>
    <w:rsid w:val="00070A30"/>
    <w:rsid w:val="00073DBD"/>
    <w:rsid w:val="00074794"/>
    <w:rsid w:val="000773AE"/>
    <w:rsid w:val="00080381"/>
    <w:rsid w:val="00080481"/>
    <w:rsid w:val="00080574"/>
    <w:rsid w:val="00081DEF"/>
    <w:rsid w:val="00084A24"/>
    <w:rsid w:val="00085F3E"/>
    <w:rsid w:val="000863E0"/>
    <w:rsid w:val="00087F02"/>
    <w:rsid w:val="00090FC3"/>
    <w:rsid w:val="00091328"/>
    <w:rsid w:val="000918AC"/>
    <w:rsid w:val="000919E2"/>
    <w:rsid w:val="00091DED"/>
    <w:rsid w:val="0009411B"/>
    <w:rsid w:val="000945C3"/>
    <w:rsid w:val="000948F8"/>
    <w:rsid w:val="00094CEF"/>
    <w:rsid w:val="0009600B"/>
    <w:rsid w:val="0009723A"/>
    <w:rsid w:val="00097426"/>
    <w:rsid w:val="00097A68"/>
    <w:rsid w:val="000A1D6F"/>
    <w:rsid w:val="000A2B08"/>
    <w:rsid w:val="000A42D0"/>
    <w:rsid w:val="000A4875"/>
    <w:rsid w:val="000A4BF5"/>
    <w:rsid w:val="000A7FDD"/>
    <w:rsid w:val="000B1A20"/>
    <w:rsid w:val="000B34A5"/>
    <w:rsid w:val="000B3616"/>
    <w:rsid w:val="000B39C7"/>
    <w:rsid w:val="000B56F5"/>
    <w:rsid w:val="000B63C4"/>
    <w:rsid w:val="000B788E"/>
    <w:rsid w:val="000B7FD3"/>
    <w:rsid w:val="000C01C8"/>
    <w:rsid w:val="000C23C5"/>
    <w:rsid w:val="000C2E4B"/>
    <w:rsid w:val="000C38BC"/>
    <w:rsid w:val="000C426A"/>
    <w:rsid w:val="000C526A"/>
    <w:rsid w:val="000C541D"/>
    <w:rsid w:val="000C544A"/>
    <w:rsid w:val="000C5588"/>
    <w:rsid w:val="000C5FB0"/>
    <w:rsid w:val="000C65EA"/>
    <w:rsid w:val="000C783C"/>
    <w:rsid w:val="000D097F"/>
    <w:rsid w:val="000D6190"/>
    <w:rsid w:val="000D686C"/>
    <w:rsid w:val="000E0FF3"/>
    <w:rsid w:val="000E23B8"/>
    <w:rsid w:val="000E2645"/>
    <w:rsid w:val="000E27A6"/>
    <w:rsid w:val="000E3B86"/>
    <w:rsid w:val="000E3C17"/>
    <w:rsid w:val="000E4CAA"/>
    <w:rsid w:val="000E5037"/>
    <w:rsid w:val="000E6565"/>
    <w:rsid w:val="000F2A33"/>
    <w:rsid w:val="000F49DA"/>
    <w:rsid w:val="00100CF0"/>
    <w:rsid w:val="00101673"/>
    <w:rsid w:val="00101A62"/>
    <w:rsid w:val="00101DE7"/>
    <w:rsid w:val="00102EFB"/>
    <w:rsid w:val="00104A26"/>
    <w:rsid w:val="00104B95"/>
    <w:rsid w:val="00105BD6"/>
    <w:rsid w:val="001062A1"/>
    <w:rsid w:val="00106C95"/>
    <w:rsid w:val="00107DAF"/>
    <w:rsid w:val="00110E94"/>
    <w:rsid w:val="0011113D"/>
    <w:rsid w:val="001140AF"/>
    <w:rsid w:val="00116FA0"/>
    <w:rsid w:val="00120CD4"/>
    <w:rsid w:val="00121453"/>
    <w:rsid w:val="00121C8B"/>
    <w:rsid w:val="001228BF"/>
    <w:rsid w:val="00131925"/>
    <w:rsid w:val="00131A6A"/>
    <w:rsid w:val="0013247A"/>
    <w:rsid w:val="0013292A"/>
    <w:rsid w:val="00135114"/>
    <w:rsid w:val="00135C70"/>
    <w:rsid w:val="001362FA"/>
    <w:rsid w:val="00136A97"/>
    <w:rsid w:val="00141163"/>
    <w:rsid w:val="00142CE8"/>
    <w:rsid w:val="00142E92"/>
    <w:rsid w:val="001436A3"/>
    <w:rsid w:val="00144264"/>
    <w:rsid w:val="00144E6B"/>
    <w:rsid w:val="001454CF"/>
    <w:rsid w:val="00147085"/>
    <w:rsid w:val="00147296"/>
    <w:rsid w:val="00147528"/>
    <w:rsid w:val="00147FF4"/>
    <w:rsid w:val="001509F6"/>
    <w:rsid w:val="00150A15"/>
    <w:rsid w:val="00152817"/>
    <w:rsid w:val="0015394D"/>
    <w:rsid w:val="00153A97"/>
    <w:rsid w:val="001543AB"/>
    <w:rsid w:val="001555C1"/>
    <w:rsid w:val="00156208"/>
    <w:rsid w:val="001570A4"/>
    <w:rsid w:val="00160A41"/>
    <w:rsid w:val="0016117D"/>
    <w:rsid w:val="0016173A"/>
    <w:rsid w:val="00162482"/>
    <w:rsid w:val="00163AE3"/>
    <w:rsid w:val="001646B9"/>
    <w:rsid w:val="00165E2B"/>
    <w:rsid w:val="00166FDE"/>
    <w:rsid w:val="001719FD"/>
    <w:rsid w:val="0017203C"/>
    <w:rsid w:val="0017699A"/>
    <w:rsid w:val="00177592"/>
    <w:rsid w:val="00177AC4"/>
    <w:rsid w:val="00177F13"/>
    <w:rsid w:val="001825E6"/>
    <w:rsid w:val="00182C8E"/>
    <w:rsid w:val="0018370A"/>
    <w:rsid w:val="00183A79"/>
    <w:rsid w:val="00184265"/>
    <w:rsid w:val="00184E22"/>
    <w:rsid w:val="0018665B"/>
    <w:rsid w:val="001917A2"/>
    <w:rsid w:val="00195F16"/>
    <w:rsid w:val="00197790"/>
    <w:rsid w:val="001A0931"/>
    <w:rsid w:val="001A15A7"/>
    <w:rsid w:val="001A1DA6"/>
    <w:rsid w:val="001A1FDF"/>
    <w:rsid w:val="001A2127"/>
    <w:rsid w:val="001A2951"/>
    <w:rsid w:val="001A4791"/>
    <w:rsid w:val="001A4914"/>
    <w:rsid w:val="001A5956"/>
    <w:rsid w:val="001A63E7"/>
    <w:rsid w:val="001B0720"/>
    <w:rsid w:val="001B15E6"/>
    <w:rsid w:val="001B39C0"/>
    <w:rsid w:val="001B43FA"/>
    <w:rsid w:val="001B4797"/>
    <w:rsid w:val="001B696C"/>
    <w:rsid w:val="001B6E42"/>
    <w:rsid w:val="001B6E4E"/>
    <w:rsid w:val="001B7E04"/>
    <w:rsid w:val="001C056E"/>
    <w:rsid w:val="001C0B54"/>
    <w:rsid w:val="001C0D62"/>
    <w:rsid w:val="001C1645"/>
    <w:rsid w:val="001C17F0"/>
    <w:rsid w:val="001C1C9E"/>
    <w:rsid w:val="001C3417"/>
    <w:rsid w:val="001C730B"/>
    <w:rsid w:val="001D0861"/>
    <w:rsid w:val="001D0A5C"/>
    <w:rsid w:val="001D155E"/>
    <w:rsid w:val="001D2C88"/>
    <w:rsid w:val="001D2CAC"/>
    <w:rsid w:val="001D35D1"/>
    <w:rsid w:val="001D64F7"/>
    <w:rsid w:val="001D74FF"/>
    <w:rsid w:val="001D7936"/>
    <w:rsid w:val="001E11C1"/>
    <w:rsid w:val="001E1750"/>
    <w:rsid w:val="001E17E1"/>
    <w:rsid w:val="001E407B"/>
    <w:rsid w:val="001E498E"/>
    <w:rsid w:val="001E4A11"/>
    <w:rsid w:val="001E4BA8"/>
    <w:rsid w:val="001F06B0"/>
    <w:rsid w:val="001F15A6"/>
    <w:rsid w:val="001F3619"/>
    <w:rsid w:val="001F46DA"/>
    <w:rsid w:val="001F5C37"/>
    <w:rsid w:val="001F6808"/>
    <w:rsid w:val="001F6E35"/>
    <w:rsid w:val="002000C2"/>
    <w:rsid w:val="0020413F"/>
    <w:rsid w:val="00204969"/>
    <w:rsid w:val="0020519B"/>
    <w:rsid w:val="00205768"/>
    <w:rsid w:val="0020727D"/>
    <w:rsid w:val="00207CC0"/>
    <w:rsid w:val="002107EC"/>
    <w:rsid w:val="00213943"/>
    <w:rsid w:val="0021398E"/>
    <w:rsid w:val="002148B1"/>
    <w:rsid w:val="00214DE4"/>
    <w:rsid w:val="00214E12"/>
    <w:rsid w:val="0021716F"/>
    <w:rsid w:val="002200C2"/>
    <w:rsid w:val="00221D74"/>
    <w:rsid w:val="00221E46"/>
    <w:rsid w:val="00222AC4"/>
    <w:rsid w:val="00223EB5"/>
    <w:rsid w:val="002244C2"/>
    <w:rsid w:val="00225AD9"/>
    <w:rsid w:val="00225F57"/>
    <w:rsid w:val="00230CD3"/>
    <w:rsid w:val="00231928"/>
    <w:rsid w:val="002332E2"/>
    <w:rsid w:val="00233476"/>
    <w:rsid w:val="002334B5"/>
    <w:rsid w:val="00234901"/>
    <w:rsid w:val="00235E79"/>
    <w:rsid w:val="00237214"/>
    <w:rsid w:val="00237892"/>
    <w:rsid w:val="00240D4A"/>
    <w:rsid w:val="00241756"/>
    <w:rsid w:val="00243B8A"/>
    <w:rsid w:val="00252270"/>
    <w:rsid w:val="00254F96"/>
    <w:rsid w:val="0025529C"/>
    <w:rsid w:val="00255D9C"/>
    <w:rsid w:val="00257B53"/>
    <w:rsid w:val="00260377"/>
    <w:rsid w:val="0026042E"/>
    <w:rsid w:val="00261154"/>
    <w:rsid w:val="00262ACC"/>
    <w:rsid w:val="00263BDC"/>
    <w:rsid w:val="00270939"/>
    <w:rsid w:val="00270EFA"/>
    <w:rsid w:val="00273985"/>
    <w:rsid w:val="00273C3A"/>
    <w:rsid w:val="002750D9"/>
    <w:rsid w:val="002779CC"/>
    <w:rsid w:val="002803F7"/>
    <w:rsid w:val="00281BB5"/>
    <w:rsid w:val="00281DC7"/>
    <w:rsid w:val="0028246F"/>
    <w:rsid w:val="0028545D"/>
    <w:rsid w:val="00285FE4"/>
    <w:rsid w:val="002861E2"/>
    <w:rsid w:val="00286F81"/>
    <w:rsid w:val="00287999"/>
    <w:rsid w:val="00287FBF"/>
    <w:rsid w:val="00292169"/>
    <w:rsid w:val="00292C59"/>
    <w:rsid w:val="00293DF9"/>
    <w:rsid w:val="00295141"/>
    <w:rsid w:val="0029585B"/>
    <w:rsid w:val="00296810"/>
    <w:rsid w:val="002A06F8"/>
    <w:rsid w:val="002A071A"/>
    <w:rsid w:val="002A265A"/>
    <w:rsid w:val="002A58CE"/>
    <w:rsid w:val="002A6186"/>
    <w:rsid w:val="002A6410"/>
    <w:rsid w:val="002A65A9"/>
    <w:rsid w:val="002B1F35"/>
    <w:rsid w:val="002B21B6"/>
    <w:rsid w:val="002B25AA"/>
    <w:rsid w:val="002B2B6E"/>
    <w:rsid w:val="002B2CEF"/>
    <w:rsid w:val="002B4362"/>
    <w:rsid w:val="002B506E"/>
    <w:rsid w:val="002C146E"/>
    <w:rsid w:val="002C416E"/>
    <w:rsid w:val="002C4925"/>
    <w:rsid w:val="002C588B"/>
    <w:rsid w:val="002C5A58"/>
    <w:rsid w:val="002C5D08"/>
    <w:rsid w:val="002D00F8"/>
    <w:rsid w:val="002D2DA8"/>
    <w:rsid w:val="002D2ED7"/>
    <w:rsid w:val="002D3711"/>
    <w:rsid w:val="002D37AC"/>
    <w:rsid w:val="002D78F7"/>
    <w:rsid w:val="002E01CD"/>
    <w:rsid w:val="002E0C5B"/>
    <w:rsid w:val="002E26CA"/>
    <w:rsid w:val="002E2F2D"/>
    <w:rsid w:val="002E331A"/>
    <w:rsid w:val="002E4B8C"/>
    <w:rsid w:val="002E5F7E"/>
    <w:rsid w:val="002E7AC5"/>
    <w:rsid w:val="002F0F1A"/>
    <w:rsid w:val="002F1A9A"/>
    <w:rsid w:val="002F4750"/>
    <w:rsid w:val="002F7A23"/>
    <w:rsid w:val="00301E03"/>
    <w:rsid w:val="0030413F"/>
    <w:rsid w:val="00305353"/>
    <w:rsid w:val="00311E08"/>
    <w:rsid w:val="00313851"/>
    <w:rsid w:val="00315ADA"/>
    <w:rsid w:val="0031627E"/>
    <w:rsid w:val="00316E34"/>
    <w:rsid w:val="00320293"/>
    <w:rsid w:val="003210AE"/>
    <w:rsid w:val="00322580"/>
    <w:rsid w:val="003234C5"/>
    <w:rsid w:val="00323F90"/>
    <w:rsid w:val="0032408C"/>
    <w:rsid w:val="00325375"/>
    <w:rsid w:val="00327F26"/>
    <w:rsid w:val="0033056F"/>
    <w:rsid w:val="00331431"/>
    <w:rsid w:val="00331A76"/>
    <w:rsid w:val="00332840"/>
    <w:rsid w:val="003334DD"/>
    <w:rsid w:val="00334D03"/>
    <w:rsid w:val="00334F36"/>
    <w:rsid w:val="0033611F"/>
    <w:rsid w:val="0034047E"/>
    <w:rsid w:val="003404C0"/>
    <w:rsid w:val="0034062D"/>
    <w:rsid w:val="00340DCF"/>
    <w:rsid w:val="00340F23"/>
    <w:rsid w:val="003430E2"/>
    <w:rsid w:val="00345FF7"/>
    <w:rsid w:val="003467EE"/>
    <w:rsid w:val="00346BA7"/>
    <w:rsid w:val="00346DF6"/>
    <w:rsid w:val="0035043D"/>
    <w:rsid w:val="003506E2"/>
    <w:rsid w:val="003538FD"/>
    <w:rsid w:val="00353E56"/>
    <w:rsid w:val="003552CD"/>
    <w:rsid w:val="00357378"/>
    <w:rsid w:val="0036018A"/>
    <w:rsid w:val="00362197"/>
    <w:rsid w:val="003656B9"/>
    <w:rsid w:val="00366EB5"/>
    <w:rsid w:val="003670E9"/>
    <w:rsid w:val="00370E91"/>
    <w:rsid w:val="003714B3"/>
    <w:rsid w:val="0037202F"/>
    <w:rsid w:val="00373096"/>
    <w:rsid w:val="0037369E"/>
    <w:rsid w:val="003749C7"/>
    <w:rsid w:val="00375160"/>
    <w:rsid w:val="00376268"/>
    <w:rsid w:val="00376BD2"/>
    <w:rsid w:val="00377ACB"/>
    <w:rsid w:val="00380393"/>
    <w:rsid w:val="003822D4"/>
    <w:rsid w:val="0038340E"/>
    <w:rsid w:val="003842EC"/>
    <w:rsid w:val="00386E3E"/>
    <w:rsid w:val="00387D21"/>
    <w:rsid w:val="0039106D"/>
    <w:rsid w:val="0039142C"/>
    <w:rsid w:val="00394E1D"/>
    <w:rsid w:val="00395C0F"/>
    <w:rsid w:val="003979A4"/>
    <w:rsid w:val="003A00CA"/>
    <w:rsid w:val="003A0BCE"/>
    <w:rsid w:val="003A1969"/>
    <w:rsid w:val="003A2878"/>
    <w:rsid w:val="003A606A"/>
    <w:rsid w:val="003A6366"/>
    <w:rsid w:val="003A6A43"/>
    <w:rsid w:val="003A6E06"/>
    <w:rsid w:val="003B2A9C"/>
    <w:rsid w:val="003B3521"/>
    <w:rsid w:val="003B5716"/>
    <w:rsid w:val="003B6FCF"/>
    <w:rsid w:val="003C0388"/>
    <w:rsid w:val="003C03D2"/>
    <w:rsid w:val="003C08CA"/>
    <w:rsid w:val="003C2995"/>
    <w:rsid w:val="003C39CA"/>
    <w:rsid w:val="003C49B1"/>
    <w:rsid w:val="003C50C4"/>
    <w:rsid w:val="003C5984"/>
    <w:rsid w:val="003C6AC2"/>
    <w:rsid w:val="003C6B4C"/>
    <w:rsid w:val="003C6FCC"/>
    <w:rsid w:val="003C7951"/>
    <w:rsid w:val="003D02CE"/>
    <w:rsid w:val="003D0A60"/>
    <w:rsid w:val="003D0C9F"/>
    <w:rsid w:val="003D120B"/>
    <w:rsid w:val="003D2BF8"/>
    <w:rsid w:val="003D3BDA"/>
    <w:rsid w:val="003D50CC"/>
    <w:rsid w:val="003E16B6"/>
    <w:rsid w:val="003E334C"/>
    <w:rsid w:val="003E373B"/>
    <w:rsid w:val="003E4253"/>
    <w:rsid w:val="003E514F"/>
    <w:rsid w:val="003E614A"/>
    <w:rsid w:val="003E6597"/>
    <w:rsid w:val="003F0081"/>
    <w:rsid w:val="003F060C"/>
    <w:rsid w:val="003F0E07"/>
    <w:rsid w:val="003F35A5"/>
    <w:rsid w:val="003F6815"/>
    <w:rsid w:val="003F712E"/>
    <w:rsid w:val="004007BD"/>
    <w:rsid w:val="00400DB9"/>
    <w:rsid w:val="0040131B"/>
    <w:rsid w:val="00404804"/>
    <w:rsid w:val="004051A6"/>
    <w:rsid w:val="00407DE5"/>
    <w:rsid w:val="004102B7"/>
    <w:rsid w:val="00410BA3"/>
    <w:rsid w:val="00411366"/>
    <w:rsid w:val="004116D5"/>
    <w:rsid w:val="004117F0"/>
    <w:rsid w:val="004119D6"/>
    <w:rsid w:val="00411E60"/>
    <w:rsid w:val="004126A0"/>
    <w:rsid w:val="00413BCD"/>
    <w:rsid w:val="00415B6B"/>
    <w:rsid w:val="0042069C"/>
    <w:rsid w:val="00421952"/>
    <w:rsid w:val="004219EC"/>
    <w:rsid w:val="00421F41"/>
    <w:rsid w:val="0042248F"/>
    <w:rsid w:val="00422E53"/>
    <w:rsid w:val="00423A03"/>
    <w:rsid w:val="004252A8"/>
    <w:rsid w:val="004301EE"/>
    <w:rsid w:val="004309CF"/>
    <w:rsid w:val="0043220C"/>
    <w:rsid w:val="004326E1"/>
    <w:rsid w:val="0043494A"/>
    <w:rsid w:val="00442D1E"/>
    <w:rsid w:val="0044541D"/>
    <w:rsid w:val="004507F8"/>
    <w:rsid w:val="004512AE"/>
    <w:rsid w:val="00452069"/>
    <w:rsid w:val="004539EB"/>
    <w:rsid w:val="00453DCC"/>
    <w:rsid w:val="00454124"/>
    <w:rsid w:val="00454B4D"/>
    <w:rsid w:val="00456F4A"/>
    <w:rsid w:val="00460B85"/>
    <w:rsid w:val="00460BD6"/>
    <w:rsid w:val="0046146B"/>
    <w:rsid w:val="00462EC2"/>
    <w:rsid w:val="00462F10"/>
    <w:rsid w:val="00464430"/>
    <w:rsid w:val="00467917"/>
    <w:rsid w:val="00467C96"/>
    <w:rsid w:val="004707AF"/>
    <w:rsid w:val="0047243A"/>
    <w:rsid w:val="004728FF"/>
    <w:rsid w:val="00472F2C"/>
    <w:rsid w:val="004732AA"/>
    <w:rsid w:val="00474456"/>
    <w:rsid w:val="00474D27"/>
    <w:rsid w:val="0047623B"/>
    <w:rsid w:val="00476E0A"/>
    <w:rsid w:val="00477450"/>
    <w:rsid w:val="004809DD"/>
    <w:rsid w:val="00481398"/>
    <w:rsid w:val="00482884"/>
    <w:rsid w:val="004834E1"/>
    <w:rsid w:val="004838C8"/>
    <w:rsid w:val="00490DCD"/>
    <w:rsid w:val="0049329F"/>
    <w:rsid w:val="004947EA"/>
    <w:rsid w:val="00494BEC"/>
    <w:rsid w:val="004960FA"/>
    <w:rsid w:val="004A05F7"/>
    <w:rsid w:val="004A191A"/>
    <w:rsid w:val="004A2477"/>
    <w:rsid w:val="004A3AC7"/>
    <w:rsid w:val="004A51BF"/>
    <w:rsid w:val="004A69B5"/>
    <w:rsid w:val="004A69F1"/>
    <w:rsid w:val="004A77E7"/>
    <w:rsid w:val="004B151D"/>
    <w:rsid w:val="004B2EB5"/>
    <w:rsid w:val="004B4284"/>
    <w:rsid w:val="004B58B0"/>
    <w:rsid w:val="004B5BF2"/>
    <w:rsid w:val="004B6445"/>
    <w:rsid w:val="004B713C"/>
    <w:rsid w:val="004C04F4"/>
    <w:rsid w:val="004C0B72"/>
    <w:rsid w:val="004C16E9"/>
    <w:rsid w:val="004C35E8"/>
    <w:rsid w:val="004C3CEE"/>
    <w:rsid w:val="004C590E"/>
    <w:rsid w:val="004C630E"/>
    <w:rsid w:val="004C70E4"/>
    <w:rsid w:val="004C75BF"/>
    <w:rsid w:val="004C7C05"/>
    <w:rsid w:val="004D1120"/>
    <w:rsid w:val="004D1638"/>
    <w:rsid w:val="004D1D3B"/>
    <w:rsid w:val="004D3041"/>
    <w:rsid w:val="004D3B80"/>
    <w:rsid w:val="004D52B2"/>
    <w:rsid w:val="004D6E6A"/>
    <w:rsid w:val="004D7A3F"/>
    <w:rsid w:val="004E0A96"/>
    <w:rsid w:val="004E0DBA"/>
    <w:rsid w:val="004E12AA"/>
    <w:rsid w:val="004E1722"/>
    <w:rsid w:val="004E3E57"/>
    <w:rsid w:val="004E4D99"/>
    <w:rsid w:val="004E546F"/>
    <w:rsid w:val="004E61C5"/>
    <w:rsid w:val="004E72C2"/>
    <w:rsid w:val="004E7312"/>
    <w:rsid w:val="004F1E49"/>
    <w:rsid w:val="004F296F"/>
    <w:rsid w:val="004F4950"/>
    <w:rsid w:val="004F6775"/>
    <w:rsid w:val="005047D9"/>
    <w:rsid w:val="00504F41"/>
    <w:rsid w:val="005068F0"/>
    <w:rsid w:val="005106E4"/>
    <w:rsid w:val="005134AE"/>
    <w:rsid w:val="0052378E"/>
    <w:rsid w:val="00523FBA"/>
    <w:rsid w:val="00524127"/>
    <w:rsid w:val="00526C0D"/>
    <w:rsid w:val="005312EB"/>
    <w:rsid w:val="00531AC9"/>
    <w:rsid w:val="00532897"/>
    <w:rsid w:val="00532F4F"/>
    <w:rsid w:val="005335DA"/>
    <w:rsid w:val="00533830"/>
    <w:rsid w:val="005354AF"/>
    <w:rsid w:val="00536A23"/>
    <w:rsid w:val="005373E6"/>
    <w:rsid w:val="00541348"/>
    <w:rsid w:val="00542387"/>
    <w:rsid w:val="005460A5"/>
    <w:rsid w:val="00546188"/>
    <w:rsid w:val="0054655D"/>
    <w:rsid w:val="00546CE1"/>
    <w:rsid w:val="00546E60"/>
    <w:rsid w:val="00547A33"/>
    <w:rsid w:val="0055077A"/>
    <w:rsid w:val="0055196B"/>
    <w:rsid w:val="00551E07"/>
    <w:rsid w:val="005524AC"/>
    <w:rsid w:val="00552F00"/>
    <w:rsid w:val="00556313"/>
    <w:rsid w:val="00556646"/>
    <w:rsid w:val="00560794"/>
    <w:rsid w:val="005642E3"/>
    <w:rsid w:val="00566236"/>
    <w:rsid w:val="005665B3"/>
    <w:rsid w:val="00566F47"/>
    <w:rsid w:val="0057256F"/>
    <w:rsid w:val="005742B6"/>
    <w:rsid w:val="0057439D"/>
    <w:rsid w:val="00575064"/>
    <w:rsid w:val="00575FEA"/>
    <w:rsid w:val="005769ED"/>
    <w:rsid w:val="00577E7B"/>
    <w:rsid w:val="00577EED"/>
    <w:rsid w:val="00577F52"/>
    <w:rsid w:val="00581553"/>
    <w:rsid w:val="00582A4A"/>
    <w:rsid w:val="00582E54"/>
    <w:rsid w:val="00584C77"/>
    <w:rsid w:val="00586AC0"/>
    <w:rsid w:val="00590B5D"/>
    <w:rsid w:val="00591227"/>
    <w:rsid w:val="005915AF"/>
    <w:rsid w:val="005918CB"/>
    <w:rsid w:val="00591964"/>
    <w:rsid w:val="0059235A"/>
    <w:rsid w:val="00595EF1"/>
    <w:rsid w:val="005A01FC"/>
    <w:rsid w:val="005A1AF4"/>
    <w:rsid w:val="005A1B04"/>
    <w:rsid w:val="005A1B05"/>
    <w:rsid w:val="005A22D5"/>
    <w:rsid w:val="005A2B06"/>
    <w:rsid w:val="005A3AC6"/>
    <w:rsid w:val="005A59C7"/>
    <w:rsid w:val="005A59D5"/>
    <w:rsid w:val="005A6B41"/>
    <w:rsid w:val="005A78AE"/>
    <w:rsid w:val="005B095E"/>
    <w:rsid w:val="005B277D"/>
    <w:rsid w:val="005B27DB"/>
    <w:rsid w:val="005B3358"/>
    <w:rsid w:val="005B51A3"/>
    <w:rsid w:val="005B5615"/>
    <w:rsid w:val="005B6C51"/>
    <w:rsid w:val="005C144D"/>
    <w:rsid w:val="005C16D8"/>
    <w:rsid w:val="005C762C"/>
    <w:rsid w:val="005D103A"/>
    <w:rsid w:val="005D1519"/>
    <w:rsid w:val="005D2A76"/>
    <w:rsid w:val="005D6126"/>
    <w:rsid w:val="005E0BFE"/>
    <w:rsid w:val="005E275F"/>
    <w:rsid w:val="005E3424"/>
    <w:rsid w:val="005E3B7E"/>
    <w:rsid w:val="005E3E70"/>
    <w:rsid w:val="005E4440"/>
    <w:rsid w:val="005E4CC1"/>
    <w:rsid w:val="005E4F2B"/>
    <w:rsid w:val="005E63B4"/>
    <w:rsid w:val="005E71A3"/>
    <w:rsid w:val="005E7C74"/>
    <w:rsid w:val="005F146D"/>
    <w:rsid w:val="005F16C9"/>
    <w:rsid w:val="005F1E72"/>
    <w:rsid w:val="005F2B05"/>
    <w:rsid w:val="005F40E3"/>
    <w:rsid w:val="005F5A7D"/>
    <w:rsid w:val="005F75B9"/>
    <w:rsid w:val="0060104A"/>
    <w:rsid w:val="00602885"/>
    <w:rsid w:val="00604867"/>
    <w:rsid w:val="006049F7"/>
    <w:rsid w:val="00605366"/>
    <w:rsid w:val="0060593A"/>
    <w:rsid w:val="00605CB7"/>
    <w:rsid w:val="00605D8B"/>
    <w:rsid w:val="006079B9"/>
    <w:rsid w:val="0061067F"/>
    <w:rsid w:val="0061108A"/>
    <w:rsid w:val="00612481"/>
    <w:rsid w:val="006127BE"/>
    <w:rsid w:val="00612B09"/>
    <w:rsid w:val="00612FAA"/>
    <w:rsid w:val="006134C5"/>
    <w:rsid w:val="00614947"/>
    <w:rsid w:val="00615164"/>
    <w:rsid w:val="0061691E"/>
    <w:rsid w:val="00616D89"/>
    <w:rsid w:val="00616F2D"/>
    <w:rsid w:val="00617191"/>
    <w:rsid w:val="00620905"/>
    <w:rsid w:val="00621217"/>
    <w:rsid w:val="00622369"/>
    <w:rsid w:val="006234FC"/>
    <w:rsid w:val="00623C26"/>
    <w:rsid w:val="0062469A"/>
    <w:rsid w:val="00626AA6"/>
    <w:rsid w:val="00627441"/>
    <w:rsid w:val="00630218"/>
    <w:rsid w:val="00630C19"/>
    <w:rsid w:val="00632982"/>
    <w:rsid w:val="0063377A"/>
    <w:rsid w:val="006339FF"/>
    <w:rsid w:val="00634078"/>
    <w:rsid w:val="006352F8"/>
    <w:rsid w:val="0063547B"/>
    <w:rsid w:val="00635D7E"/>
    <w:rsid w:val="00635F16"/>
    <w:rsid w:val="0063774C"/>
    <w:rsid w:val="006406AC"/>
    <w:rsid w:val="006417B7"/>
    <w:rsid w:val="0064397A"/>
    <w:rsid w:val="00643E5F"/>
    <w:rsid w:val="0064531F"/>
    <w:rsid w:val="00645459"/>
    <w:rsid w:val="0064578A"/>
    <w:rsid w:val="0065079C"/>
    <w:rsid w:val="00653007"/>
    <w:rsid w:val="00654365"/>
    <w:rsid w:val="00655C97"/>
    <w:rsid w:val="006573DF"/>
    <w:rsid w:val="00657440"/>
    <w:rsid w:val="0066234F"/>
    <w:rsid w:val="00664654"/>
    <w:rsid w:val="00665CF4"/>
    <w:rsid w:val="00666960"/>
    <w:rsid w:val="00667488"/>
    <w:rsid w:val="006700D1"/>
    <w:rsid w:val="00670EA5"/>
    <w:rsid w:val="00672265"/>
    <w:rsid w:val="006727B3"/>
    <w:rsid w:val="0067315C"/>
    <w:rsid w:val="00674523"/>
    <w:rsid w:val="00674D51"/>
    <w:rsid w:val="00677CDE"/>
    <w:rsid w:val="006802E2"/>
    <w:rsid w:val="0068056F"/>
    <w:rsid w:val="00680662"/>
    <w:rsid w:val="006811FC"/>
    <w:rsid w:val="00681B5F"/>
    <w:rsid w:val="0068310F"/>
    <w:rsid w:val="00683486"/>
    <w:rsid w:val="00683DCC"/>
    <w:rsid w:val="00684544"/>
    <w:rsid w:val="00687DCB"/>
    <w:rsid w:val="00690434"/>
    <w:rsid w:val="006906BB"/>
    <w:rsid w:val="006919E8"/>
    <w:rsid w:val="00692C8B"/>
    <w:rsid w:val="0069302D"/>
    <w:rsid w:val="00694829"/>
    <w:rsid w:val="006957DA"/>
    <w:rsid w:val="00695924"/>
    <w:rsid w:val="00697F08"/>
    <w:rsid w:val="006A0391"/>
    <w:rsid w:val="006A1DC3"/>
    <w:rsid w:val="006A424E"/>
    <w:rsid w:val="006A4F6E"/>
    <w:rsid w:val="006A56C6"/>
    <w:rsid w:val="006A5EEC"/>
    <w:rsid w:val="006A6853"/>
    <w:rsid w:val="006B060F"/>
    <w:rsid w:val="006B0CA6"/>
    <w:rsid w:val="006B0D5B"/>
    <w:rsid w:val="006B15C4"/>
    <w:rsid w:val="006B2B65"/>
    <w:rsid w:val="006B3C15"/>
    <w:rsid w:val="006B4938"/>
    <w:rsid w:val="006B4D9F"/>
    <w:rsid w:val="006B681A"/>
    <w:rsid w:val="006B6E87"/>
    <w:rsid w:val="006C0841"/>
    <w:rsid w:val="006C2DE1"/>
    <w:rsid w:val="006C4FB1"/>
    <w:rsid w:val="006C52E5"/>
    <w:rsid w:val="006C7AC3"/>
    <w:rsid w:val="006D7896"/>
    <w:rsid w:val="006E0917"/>
    <w:rsid w:val="006E2F86"/>
    <w:rsid w:val="006E3BE4"/>
    <w:rsid w:val="006E5353"/>
    <w:rsid w:val="006E6112"/>
    <w:rsid w:val="006E63E3"/>
    <w:rsid w:val="006E6CA8"/>
    <w:rsid w:val="006F0475"/>
    <w:rsid w:val="006F0B1E"/>
    <w:rsid w:val="006F4134"/>
    <w:rsid w:val="006F453A"/>
    <w:rsid w:val="006F5C53"/>
    <w:rsid w:val="006F6BE5"/>
    <w:rsid w:val="006F7386"/>
    <w:rsid w:val="006F7BC5"/>
    <w:rsid w:val="00700D03"/>
    <w:rsid w:val="007025ED"/>
    <w:rsid w:val="007026E9"/>
    <w:rsid w:val="00702F4B"/>
    <w:rsid w:val="00703E62"/>
    <w:rsid w:val="007061C4"/>
    <w:rsid w:val="0070717D"/>
    <w:rsid w:val="00707C5A"/>
    <w:rsid w:val="00711FB7"/>
    <w:rsid w:val="00712671"/>
    <w:rsid w:val="00714203"/>
    <w:rsid w:val="00715712"/>
    <w:rsid w:val="0071736C"/>
    <w:rsid w:val="00720631"/>
    <w:rsid w:val="007210E6"/>
    <w:rsid w:val="00721D1A"/>
    <w:rsid w:val="00724FAB"/>
    <w:rsid w:val="007250E8"/>
    <w:rsid w:val="0072536B"/>
    <w:rsid w:val="00725673"/>
    <w:rsid w:val="00725C77"/>
    <w:rsid w:val="00726D26"/>
    <w:rsid w:val="00730D2B"/>
    <w:rsid w:val="00731CD7"/>
    <w:rsid w:val="00734464"/>
    <w:rsid w:val="0073489D"/>
    <w:rsid w:val="007359B5"/>
    <w:rsid w:val="007376AD"/>
    <w:rsid w:val="0074305A"/>
    <w:rsid w:val="0074457D"/>
    <w:rsid w:val="00746E06"/>
    <w:rsid w:val="00746FE8"/>
    <w:rsid w:val="00747A60"/>
    <w:rsid w:val="007531A6"/>
    <w:rsid w:val="00753E7C"/>
    <w:rsid w:val="00754A76"/>
    <w:rsid w:val="00756260"/>
    <w:rsid w:val="00757916"/>
    <w:rsid w:val="0076198F"/>
    <w:rsid w:val="0076270C"/>
    <w:rsid w:val="007633B7"/>
    <w:rsid w:val="00764341"/>
    <w:rsid w:val="0076578C"/>
    <w:rsid w:val="00770FF8"/>
    <w:rsid w:val="007710E2"/>
    <w:rsid w:val="007715C9"/>
    <w:rsid w:val="007715CF"/>
    <w:rsid w:val="00771E82"/>
    <w:rsid w:val="0077257F"/>
    <w:rsid w:val="00772E17"/>
    <w:rsid w:val="007731B6"/>
    <w:rsid w:val="007739B4"/>
    <w:rsid w:val="0078125A"/>
    <w:rsid w:val="0078429F"/>
    <w:rsid w:val="007855A5"/>
    <w:rsid w:val="00786021"/>
    <w:rsid w:val="0078755D"/>
    <w:rsid w:val="00790D71"/>
    <w:rsid w:val="00791BF0"/>
    <w:rsid w:val="007943D5"/>
    <w:rsid w:val="00794401"/>
    <w:rsid w:val="007944BD"/>
    <w:rsid w:val="00794A2B"/>
    <w:rsid w:val="00797671"/>
    <w:rsid w:val="00797ED1"/>
    <w:rsid w:val="007A211E"/>
    <w:rsid w:val="007A301A"/>
    <w:rsid w:val="007A4065"/>
    <w:rsid w:val="007A44BC"/>
    <w:rsid w:val="007A4C67"/>
    <w:rsid w:val="007A5D5F"/>
    <w:rsid w:val="007A7060"/>
    <w:rsid w:val="007B1DB6"/>
    <w:rsid w:val="007B246E"/>
    <w:rsid w:val="007B394D"/>
    <w:rsid w:val="007B433E"/>
    <w:rsid w:val="007B7B59"/>
    <w:rsid w:val="007B7F7B"/>
    <w:rsid w:val="007C031C"/>
    <w:rsid w:val="007C0BE9"/>
    <w:rsid w:val="007C3963"/>
    <w:rsid w:val="007C4947"/>
    <w:rsid w:val="007C51F5"/>
    <w:rsid w:val="007C5679"/>
    <w:rsid w:val="007C59B8"/>
    <w:rsid w:val="007C7948"/>
    <w:rsid w:val="007D0D91"/>
    <w:rsid w:val="007D2323"/>
    <w:rsid w:val="007D2D9D"/>
    <w:rsid w:val="007D31AE"/>
    <w:rsid w:val="007D35C9"/>
    <w:rsid w:val="007D5013"/>
    <w:rsid w:val="007D5308"/>
    <w:rsid w:val="007D5474"/>
    <w:rsid w:val="007D54B5"/>
    <w:rsid w:val="007D5703"/>
    <w:rsid w:val="007D5AF7"/>
    <w:rsid w:val="007D61B5"/>
    <w:rsid w:val="007D76AB"/>
    <w:rsid w:val="007D7CC6"/>
    <w:rsid w:val="007E034C"/>
    <w:rsid w:val="007E1FA8"/>
    <w:rsid w:val="007E5CA7"/>
    <w:rsid w:val="007E6476"/>
    <w:rsid w:val="007E764F"/>
    <w:rsid w:val="007F1446"/>
    <w:rsid w:val="007F15BC"/>
    <w:rsid w:val="007F21EF"/>
    <w:rsid w:val="007F6B85"/>
    <w:rsid w:val="00800F26"/>
    <w:rsid w:val="00801F66"/>
    <w:rsid w:val="00804958"/>
    <w:rsid w:val="008050F5"/>
    <w:rsid w:val="00805A3D"/>
    <w:rsid w:val="0080601E"/>
    <w:rsid w:val="008069DD"/>
    <w:rsid w:val="00806AEE"/>
    <w:rsid w:val="00807B14"/>
    <w:rsid w:val="00811433"/>
    <w:rsid w:val="008118DC"/>
    <w:rsid w:val="008132A4"/>
    <w:rsid w:val="00813C12"/>
    <w:rsid w:val="00817E66"/>
    <w:rsid w:val="00827581"/>
    <w:rsid w:val="008306B1"/>
    <w:rsid w:val="00831BFF"/>
    <w:rsid w:val="008324D2"/>
    <w:rsid w:val="00833B5C"/>
    <w:rsid w:val="00835B1C"/>
    <w:rsid w:val="00836FE1"/>
    <w:rsid w:val="008400D7"/>
    <w:rsid w:val="00840142"/>
    <w:rsid w:val="00843B8E"/>
    <w:rsid w:val="008442B0"/>
    <w:rsid w:val="00844AF5"/>
    <w:rsid w:val="00844F0A"/>
    <w:rsid w:val="008466D9"/>
    <w:rsid w:val="00846E74"/>
    <w:rsid w:val="00852137"/>
    <w:rsid w:val="0085569A"/>
    <w:rsid w:val="00856430"/>
    <w:rsid w:val="00856E26"/>
    <w:rsid w:val="008576C3"/>
    <w:rsid w:val="008604DA"/>
    <w:rsid w:val="008632B0"/>
    <w:rsid w:val="008658B8"/>
    <w:rsid w:val="008661F6"/>
    <w:rsid w:val="00867399"/>
    <w:rsid w:val="0086786E"/>
    <w:rsid w:val="00870B48"/>
    <w:rsid w:val="00874265"/>
    <w:rsid w:val="0088119A"/>
    <w:rsid w:val="00884990"/>
    <w:rsid w:val="00884FA3"/>
    <w:rsid w:val="00885432"/>
    <w:rsid w:val="00886A88"/>
    <w:rsid w:val="00891197"/>
    <w:rsid w:val="008918FB"/>
    <w:rsid w:val="00892928"/>
    <w:rsid w:val="00892D7E"/>
    <w:rsid w:val="00893289"/>
    <w:rsid w:val="00895E19"/>
    <w:rsid w:val="00896095"/>
    <w:rsid w:val="008A1101"/>
    <w:rsid w:val="008A2FD2"/>
    <w:rsid w:val="008A3525"/>
    <w:rsid w:val="008B364A"/>
    <w:rsid w:val="008B4172"/>
    <w:rsid w:val="008B43FA"/>
    <w:rsid w:val="008B4ACC"/>
    <w:rsid w:val="008B52FF"/>
    <w:rsid w:val="008B5AF1"/>
    <w:rsid w:val="008B6C2A"/>
    <w:rsid w:val="008B74D9"/>
    <w:rsid w:val="008C01F4"/>
    <w:rsid w:val="008C02F6"/>
    <w:rsid w:val="008C0E0D"/>
    <w:rsid w:val="008C1874"/>
    <w:rsid w:val="008C77D1"/>
    <w:rsid w:val="008D1592"/>
    <w:rsid w:val="008D1E07"/>
    <w:rsid w:val="008D23AE"/>
    <w:rsid w:val="008D54C2"/>
    <w:rsid w:val="008D5632"/>
    <w:rsid w:val="008D5D9F"/>
    <w:rsid w:val="008D6666"/>
    <w:rsid w:val="008E03C1"/>
    <w:rsid w:val="008E0C8C"/>
    <w:rsid w:val="008E13CB"/>
    <w:rsid w:val="008E19A8"/>
    <w:rsid w:val="008E41FE"/>
    <w:rsid w:val="008E4FD4"/>
    <w:rsid w:val="008F1932"/>
    <w:rsid w:val="008F22C8"/>
    <w:rsid w:val="008F4307"/>
    <w:rsid w:val="008F628F"/>
    <w:rsid w:val="008F6758"/>
    <w:rsid w:val="008F7210"/>
    <w:rsid w:val="00904B88"/>
    <w:rsid w:val="00904F56"/>
    <w:rsid w:val="00905507"/>
    <w:rsid w:val="00905D8C"/>
    <w:rsid w:val="00906512"/>
    <w:rsid w:val="0090697A"/>
    <w:rsid w:val="00910B7D"/>
    <w:rsid w:val="0091151C"/>
    <w:rsid w:val="0091337D"/>
    <w:rsid w:val="00913D3D"/>
    <w:rsid w:val="00915613"/>
    <w:rsid w:val="00917634"/>
    <w:rsid w:val="00917994"/>
    <w:rsid w:val="0092030C"/>
    <w:rsid w:val="0092036C"/>
    <w:rsid w:val="009230D5"/>
    <w:rsid w:val="00923F5F"/>
    <w:rsid w:val="0092644C"/>
    <w:rsid w:val="00927A9F"/>
    <w:rsid w:val="00930B88"/>
    <w:rsid w:val="00930D8C"/>
    <w:rsid w:val="009313DF"/>
    <w:rsid w:val="00932B42"/>
    <w:rsid w:val="00934CC4"/>
    <w:rsid w:val="00934CD6"/>
    <w:rsid w:val="00934DDD"/>
    <w:rsid w:val="0093553B"/>
    <w:rsid w:val="009432FD"/>
    <w:rsid w:val="00947B87"/>
    <w:rsid w:val="009505A5"/>
    <w:rsid w:val="009509B4"/>
    <w:rsid w:val="00952E3A"/>
    <w:rsid w:val="00954498"/>
    <w:rsid w:val="009548AB"/>
    <w:rsid w:val="00954B21"/>
    <w:rsid w:val="00956BB5"/>
    <w:rsid w:val="0095728A"/>
    <w:rsid w:val="00957907"/>
    <w:rsid w:val="009600B5"/>
    <w:rsid w:val="009623D5"/>
    <w:rsid w:val="00962697"/>
    <w:rsid w:val="00964F9D"/>
    <w:rsid w:val="0096542D"/>
    <w:rsid w:val="00966A20"/>
    <w:rsid w:val="0096765C"/>
    <w:rsid w:val="00971282"/>
    <w:rsid w:val="009723DD"/>
    <w:rsid w:val="00972593"/>
    <w:rsid w:val="00972E65"/>
    <w:rsid w:val="00973B2C"/>
    <w:rsid w:val="009742A6"/>
    <w:rsid w:val="009762CE"/>
    <w:rsid w:val="00976FF4"/>
    <w:rsid w:val="009802E6"/>
    <w:rsid w:val="009808D3"/>
    <w:rsid w:val="00980F51"/>
    <w:rsid w:val="009825CC"/>
    <w:rsid w:val="00982DFB"/>
    <w:rsid w:val="00983B9B"/>
    <w:rsid w:val="0098517A"/>
    <w:rsid w:val="009862F0"/>
    <w:rsid w:val="00987989"/>
    <w:rsid w:val="009940A1"/>
    <w:rsid w:val="00997FE1"/>
    <w:rsid w:val="009A19AC"/>
    <w:rsid w:val="009A19D5"/>
    <w:rsid w:val="009A4B82"/>
    <w:rsid w:val="009A6934"/>
    <w:rsid w:val="009A74BD"/>
    <w:rsid w:val="009A7BBB"/>
    <w:rsid w:val="009B026B"/>
    <w:rsid w:val="009B1B01"/>
    <w:rsid w:val="009B3710"/>
    <w:rsid w:val="009B37F4"/>
    <w:rsid w:val="009B38F7"/>
    <w:rsid w:val="009B5209"/>
    <w:rsid w:val="009B54EE"/>
    <w:rsid w:val="009B6BC6"/>
    <w:rsid w:val="009B6FA4"/>
    <w:rsid w:val="009C00FF"/>
    <w:rsid w:val="009C11E3"/>
    <w:rsid w:val="009C3060"/>
    <w:rsid w:val="009C3C22"/>
    <w:rsid w:val="009C4D9C"/>
    <w:rsid w:val="009C50BB"/>
    <w:rsid w:val="009C6BE8"/>
    <w:rsid w:val="009D0ED8"/>
    <w:rsid w:val="009D1136"/>
    <w:rsid w:val="009D181B"/>
    <w:rsid w:val="009D1C5A"/>
    <w:rsid w:val="009D212C"/>
    <w:rsid w:val="009D24A1"/>
    <w:rsid w:val="009D24CB"/>
    <w:rsid w:val="009D3191"/>
    <w:rsid w:val="009D3C66"/>
    <w:rsid w:val="009D45C9"/>
    <w:rsid w:val="009D6AA0"/>
    <w:rsid w:val="009E06D8"/>
    <w:rsid w:val="009E116D"/>
    <w:rsid w:val="009E1343"/>
    <w:rsid w:val="009E1FF4"/>
    <w:rsid w:val="009E23AE"/>
    <w:rsid w:val="009E37B2"/>
    <w:rsid w:val="009E3FEC"/>
    <w:rsid w:val="009E4876"/>
    <w:rsid w:val="009E5AD4"/>
    <w:rsid w:val="009E5CB0"/>
    <w:rsid w:val="009E5E52"/>
    <w:rsid w:val="009E798F"/>
    <w:rsid w:val="009F0DC4"/>
    <w:rsid w:val="009F24B4"/>
    <w:rsid w:val="009F3542"/>
    <w:rsid w:val="009F3F71"/>
    <w:rsid w:val="00A00084"/>
    <w:rsid w:val="00A02EFE"/>
    <w:rsid w:val="00A0349A"/>
    <w:rsid w:val="00A03BAC"/>
    <w:rsid w:val="00A04664"/>
    <w:rsid w:val="00A05B9D"/>
    <w:rsid w:val="00A07386"/>
    <w:rsid w:val="00A073D1"/>
    <w:rsid w:val="00A10EC2"/>
    <w:rsid w:val="00A1195B"/>
    <w:rsid w:val="00A1209C"/>
    <w:rsid w:val="00A13457"/>
    <w:rsid w:val="00A134E1"/>
    <w:rsid w:val="00A13D4F"/>
    <w:rsid w:val="00A13EF6"/>
    <w:rsid w:val="00A1413E"/>
    <w:rsid w:val="00A1684C"/>
    <w:rsid w:val="00A16865"/>
    <w:rsid w:val="00A168D8"/>
    <w:rsid w:val="00A16E76"/>
    <w:rsid w:val="00A20EC3"/>
    <w:rsid w:val="00A212C1"/>
    <w:rsid w:val="00A21619"/>
    <w:rsid w:val="00A21BAC"/>
    <w:rsid w:val="00A25D18"/>
    <w:rsid w:val="00A264DD"/>
    <w:rsid w:val="00A264FA"/>
    <w:rsid w:val="00A26F12"/>
    <w:rsid w:val="00A27547"/>
    <w:rsid w:val="00A27AC5"/>
    <w:rsid w:val="00A27F18"/>
    <w:rsid w:val="00A30A99"/>
    <w:rsid w:val="00A31907"/>
    <w:rsid w:val="00A331D9"/>
    <w:rsid w:val="00A37BE6"/>
    <w:rsid w:val="00A37F44"/>
    <w:rsid w:val="00A4409F"/>
    <w:rsid w:val="00A4497F"/>
    <w:rsid w:val="00A45126"/>
    <w:rsid w:val="00A45746"/>
    <w:rsid w:val="00A45A4F"/>
    <w:rsid w:val="00A518F4"/>
    <w:rsid w:val="00A52721"/>
    <w:rsid w:val="00A53AEC"/>
    <w:rsid w:val="00A53B02"/>
    <w:rsid w:val="00A54BB3"/>
    <w:rsid w:val="00A54C54"/>
    <w:rsid w:val="00A5508D"/>
    <w:rsid w:val="00A55982"/>
    <w:rsid w:val="00A561A9"/>
    <w:rsid w:val="00A60C08"/>
    <w:rsid w:val="00A61116"/>
    <w:rsid w:val="00A61A6A"/>
    <w:rsid w:val="00A62A58"/>
    <w:rsid w:val="00A633F4"/>
    <w:rsid w:val="00A636A4"/>
    <w:rsid w:val="00A6372A"/>
    <w:rsid w:val="00A6457E"/>
    <w:rsid w:val="00A649CE"/>
    <w:rsid w:val="00A67E3E"/>
    <w:rsid w:val="00A70D2D"/>
    <w:rsid w:val="00A71BA0"/>
    <w:rsid w:val="00A71C70"/>
    <w:rsid w:val="00A73F82"/>
    <w:rsid w:val="00A74915"/>
    <w:rsid w:val="00A753B1"/>
    <w:rsid w:val="00A753B4"/>
    <w:rsid w:val="00A75429"/>
    <w:rsid w:val="00A75F02"/>
    <w:rsid w:val="00A77EF6"/>
    <w:rsid w:val="00A8000F"/>
    <w:rsid w:val="00A80E46"/>
    <w:rsid w:val="00A813C4"/>
    <w:rsid w:val="00A82C9D"/>
    <w:rsid w:val="00A8406B"/>
    <w:rsid w:val="00A859CD"/>
    <w:rsid w:val="00A85A11"/>
    <w:rsid w:val="00A868AE"/>
    <w:rsid w:val="00A87CF7"/>
    <w:rsid w:val="00A90269"/>
    <w:rsid w:val="00A90798"/>
    <w:rsid w:val="00A9106B"/>
    <w:rsid w:val="00A9127E"/>
    <w:rsid w:val="00A927FA"/>
    <w:rsid w:val="00A93D1F"/>
    <w:rsid w:val="00A95484"/>
    <w:rsid w:val="00A966C3"/>
    <w:rsid w:val="00A97950"/>
    <w:rsid w:val="00A97B23"/>
    <w:rsid w:val="00AA255E"/>
    <w:rsid w:val="00AA4674"/>
    <w:rsid w:val="00AA50AE"/>
    <w:rsid w:val="00AA7A77"/>
    <w:rsid w:val="00AB0563"/>
    <w:rsid w:val="00AB6328"/>
    <w:rsid w:val="00AB7B00"/>
    <w:rsid w:val="00AC046B"/>
    <w:rsid w:val="00AC296D"/>
    <w:rsid w:val="00AC4FE6"/>
    <w:rsid w:val="00AC504A"/>
    <w:rsid w:val="00AC7139"/>
    <w:rsid w:val="00AC74F2"/>
    <w:rsid w:val="00AD0E9D"/>
    <w:rsid w:val="00AD63A3"/>
    <w:rsid w:val="00AE0497"/>
    <w:rsid w:val="00AE0C44"/>
    <w:rsid w:val="00AE29CA"/>
    <w:rsid w:val="00AE467D"/>
    <w:rsid w:val="00AE497C"/>
    <w:rsid w:val="00AE4F87"/>
    <w:rsid w:val="00AE7941"/>
    <w:rsid w:val="00AE7F9F"/>
    <w:rsid w:val="00AF160C"/>
    <w:rsid w:val="00AF18A4"/>
    <w:rsid w:val="00AF2DD3"/>
    <w:rsid w:val="00AF66FD"/>
    <w:rsid w:val="00B00AE5"/>
    <w:rsid w:val="00B00FC6"/>
    <w:rsid w:val="00B016BF"/>
    <w:rsid w:val="00B04321"/>
    <w:rsid w:val="00B04FC9"/>
    <w:rsid w:val="00B07102"/>
    <w:rsid w:val="00B07DFB"/>
    <w:rsid w:val="00B10510"/>
    <w:rsid w:val="00B11C07"/>
    <w:rsid w:val="00B11FD8"/>
    <w:rsid w:val="00B12FC9"/>
    <w:rsid w:val="00B13F84"/>
    <w:rsid w:val="00B14FA0"/>
    <w:rsid w:val="00B1632C"/>
    <w:rsid w:val="00B16548"/>
    <w:rsid w:val="00B16E24"/>
    <w:rsid w:val="00B17EEB"/>
    <w:rsid w:val="00B2055D"/>
    <w:rsid w:val="00B21563"/>
    <w:rsid w:val="00B21CB7"/>
    <w:rsid w:val="00B22304"/>
    <w:rsid w:val="00B223B3"/>
    <w:rsid w:val="00B226A0"/>
    <w:rsid w:val="00B22AA9"/>
    <w:rsid w:val="00B24B61"/>
    <w:rsid w:val="00B250AE"/>
    <w:rsid w:val="00B26AD9"/>
    <w:rsid w:val="00B30C0A"/>
    <w:rsid w:val="00B316CE"/>
    <w:rsid w:val="00B32B5B"/>
    <w:rsid w:val="00B33BBE"/>
    <w:rsid w:val="00B35F96"/>
    <w:rsid w:val="00B419ED"/>
    <w:rsid w:val="00B42DC8"/>
    <w:rsid w:val="00B4329D"/>
    <w:rsid w:val="00B452CF"/>
    <w:rsid w:val="00B45CE4"/>
    <w:rsid w:val="00B50E29"/>
    <w:rsid w:val="00B513B7"/>
    <w:rsid w:val="00B521B3"/>
    <w:rsid w:val="00B52789"/>
    <w:rsid w:val="00B55EBA"/>
    <w:rsid w:val="00B57410"/>
    <w:rsid w:val="00B57444"/>
    <w:rsid w:val="00B579F3"/>
    <w:rsid w:val="00B57ADF"/>
    <w:rsid w:val="00B60791"/>
    <w:rsid w:val="00B60A6D"/>
    <w:rsid w:val="00B6158C"/>
    <w:rsid w:val="00B616FF"/>
    <w:rsid w:val="00B62145"/>
    <w:rsid w:val="00B63921"/>
    <w:rsid w:val="00B63AA8"/>
    <w:rsid w:val="00B63AD1"/>
    <w:rsid w:val="00B71206"/>
    <w:rsid w:val="00B7168F"/>
    <w:rsid w:val="00B719BB"/>
    <w:rsid w:val="00B7222D"/>
    <w:rsid w:val="00B72FE7"/>
    <w:rsid w:val="00B75511"/>
    <w:rsid w:val="00B75985"/>
    <w:rsid w:val="00B800AC"/>
    <w:rsid w:val="00B8053F"/>
    <w:rsid w:val="00B80805"/>
    <w:rsid w:val="00B8183E"/>
    <w:rsid w:val="00B81F00"/>
    <w:rsid w:val="00B84E20"/>
    <w:rsid w:val="00B85420"/>
    <w:rsid w:val="00B854B0"/>
    <w:rsid w:val="00B90DA7"/>
    <w:rsid w:val="00B90E45"/>
    <w:rsid w:val="00B92240"/>
    <w:rsid w:val="00B92B85"/>
    <w:rsid w:val="00B9635E"/>
    <w:rsid w:val="00BA1527"/>
    <w:rsid w:val="00BA1910"/>
    <w:rsid w:val="00BA4EBD"/>
    <w:rsid w:val="00BA6006"/>
    <w:rsid w:val="00BA64AA"/>
    <w:rsid w:val="00BA67BC"/>
    <w:rsid w:val="00BA68B5"/>
    <w:rsid w:val="00BA7342"/>
    <w:rsid w:val="00BB0FDB"/>
    <w:rsid w:val="00BB2DFA"/>
    <w:rsid w:val="00BB3B7D"/>
    <w:rsid w:val="00BB3F19"/>
    <w:rsid w:val="00BB5EE2"/>
    <w:rsid w:val="00BB6191"/>
    <w:rsid w:val="00BB7F76"/>
    <w:rsid w:val="00BC046A"/>
    <w:rsid w:val="00BC1B74"/>
    <w:rsid w:val="00BC2F0D"/>
    <w:rsid w:val="00BC36F3"/>
    <w:rsid w:val="00BC3FF9"/>
    <w:rsid w:val="00BC6321"/>
    <w:rsid w:val="00BC6544"/>
    <w:rsid w:val="00BC75D8"/>
    <w:rsid w:val="00BD0590"/>
    <w:rsid w:val="00BD14D2"/>
    <w:rsid w:val="00BD4374"/>
    <w:rsid w:val="00BD58EF"/>
    <w:rsid w:val="00BD5CE6"/>
    <w:rsid w:val="00BD644D"/>
    <w:rsid w:val="00BD78FF"/>
    <w:rsid w:val="00BE16BE"/>
    <w:rsid w:val="00BE2989"/>
    <w:rsid w:val="00BE2AA7"/>
    <w:rsid w:val="00BE3629"/>
    <w:rsid w:val="00BF03B8"/>
    <w:rsid w:val="00BF2446"/>
    <w:rsid w:val="00BF28F3"/>
    <w:rsid w:val="00BF32E4"/>
    <w:rsid w:val="00BF5DD6"/>
    <w:rsid w:val="00BF6E6C"/>
    <w:rsid w:val="00BF793A"/>
    <w:rsid w:val="00C011C9"/>
    <w:rsid w:val="00C018FA"/>
    <w:rsid w:val="00C01B7A"/>
    <w:rsid w:val="00C01EAF"/>
    <w:rsid w:val="00C02EFD"/>
    <w:rsid w:val="00C03AF0"/>
    <w:rsid w:val="00C04CD0"/>
    <w:rsid w:val="00C06803"/>
    <w:rsid w:val="00C071BA"/>
    <w:rsid w:val="00C077AD"/>
    <w:rsid w:val="00C11F0A"/>
    <w:rsid w:val="00C12DC3"/>
    <w:rsid w:val="00C1302F"/>
    <w:rsid w:val="00C13A2E"/>
    <w:rsid w:val="00C13FF9"/>
    <w:rsid w:val="00C14F63"/>
    <w:rsid w:val="00C15527"/>
    <w:rsid w:val="00C20304"/>
    <w:rsid w:val="00C21791"/>
    <w:rsid w:val="00C22835"/>
    <w:rsid w:val="00C256AC"/>
    <w:rsid w:val="00C257C4"/>
    <w:rsid w:val="00C263FF"/>
    <w:rsid w:val="00C26A12"/>
    <w:rsid w:val="00C26ED6"/>
    <w:rsid w:val="00C3351C"/>
    <w:rsid w:val="00C33965"/>
    <w:rsid w:val="00C3428B"/>
    <w:rsid w:val="00C35209"/>
    <w:rsid w:val="00C3548B"/>
    <w:rsid w:val="00C36632"/>
    <w:rsid w:val="00C37781"/>
    <w:rsid w:val="00C40CD2"/>
    <w:rsid w:val="00C43581"/>
    <w:rsid w:val="00C43CA4"/>
    <w:rsid w:val="00C4457E"/>
    <w:rsid w:val="00C449FB"/>
    <w:rsid w:val="00C45145"/>
    <w:rsid w:val="00C46290"/>
    <w:rsid w:val="00C465C2"/>
    <w:rsid w:val="00C47682"/>
    <w:rsid w:val="00C50C58"/>
    <w:rsid w:val="00C51A58"/>
    <w:rsid w:val="00C55217"/>
    <w:rsid w:val="00C55613"/>
    <w:rsid w:val="00C563EC"/>
    <w:rsid w:val="00C576BA"/>
    <w:rsid w:val="00C5784E"/>
    <w:rsid w:val="00C60691"/>
    <w:rsid w:val="00C609EC"/>
    <w:rsid w:val="00C60F1C"/>
    <w:rsid w:val="00C61E01"/>
    <w:rsid w:val="00C62BD5"/>
    <w:rsid w:val="00C65457"/>
    <w:rsid w:val="00C656B7"/>
    <w:rsid w:val="00C65DCA"/>
    <w:rsid w:val="00C6669F"/>
    <w:rsid w:val="00C67305"/>
    <w:rsid w:val="00C67451"/>
    <w:rsid w:val="00C67A81"/>
    <w:rsid w:val="00C70072"/>
    <w:rsid w:val="00C72E47"/>
    <w:rsid w:val="00C72F66"/>
    <w:rsid w:val="00C7460A"/>
    <w:rsid w:val="00C77BC8"/>
    <w:rsid w:val="00C817F5"/>
    <w:rsid w:val="00C83CA2"/>
    <w:rsid w:val="00C83EA9"/>
    <w:rsid w:val="00C8407E"/>
    <w:rsid w:val="00C86498"/>
    <w:rsid w:val="00C8702A"/>
    <w:rsid w:val="00C87E57"/>
    <w:rsid w:val="00C90345"/>
    <w:rsid w:val="00C90D03"/>
    <w:rsid w:val="00C91755"/>
    <w:rsid w:val="00C91A50"/>
    <w:rsid w:val="00C925AB"/>
    <w:rsid w:val="00C92BEF"/>
    <w:rsid w:val="00C92DD0"/>
    <w:rsid w:val="00C93396"/>
    <w:rsid w:val="00C93557"/>
    <w:rsid w:val="00C93BE3"/>
    <w:rsid w:val="00C93FBE"/>
    <w:rsid w:val="00CA0128"/>
    <w:rsid w:val="00CA01C8"/>
    <w:rsid w:val="00CA2316"/>
    <w:rsid w:val="00CA2368"/>
    <w:rsid w:val="00CA3EAE"/>
    <w:rsid w:val="00CA45F7"/>
    <w:rsid w:val="00CA505E"/>
    <w:rsid w:val="00CA5762"/>
    <w:rsid w:val="00CA672C"/>
    <w:rsid w:val="00CA7522"/>
    <w:rsid w:val="00CA7600"/>
    <w:rsid w:val="00CB0AEF"/>
    <w:rsid w:val="00CB1D0D"/>
    <w:rsid w:val="00CB42A4"/>
    <w:rsid w:val="00CB6331"/>
    <w:rsid w:val="00CC084D"/>
    <w:rsid w:val="00CC14D2"/>
    <w:rsid w:val="00CC3069"/>
    <w:rsid w:val="00CC7698"/>
    <w:rsid w:val="00CD07A1"/>
    <w:rsid w:val="00CD1601"/>
    <w:rsid w:val="00CD222D"/>
    <w:rsid w:val="00CD6850"/>
    <w:rsid w:val="00CD6AAD"/>
    <w:rsid w:val="00CD7475"/>
    <w:rsid w:val="00CE022C"/>
    <w:rsid w:val="00CE345B"/>
    <w:rsid w:val="00CE3B19"/>
    <w:rsid w:val="00CE4E4F"/>
    <w:rsid w:val="00CE7C77"/>
    <w:rsid w:val="00CE7E3A"/>
    <w:rsid w:val="00CF0FB4"/>
    <w:rsid w:val="00CF1676"/>
    <w:rsid w:val="00CF4951"/>
    <w:rsid w:val="00CF63B4"/>
    <w:rsid w:val="00CF75DD"/>
    <w:rsid w:val="00D0183B"/>
    <w:rsid w:val="00D04396"/>
    <w:rsid w:val="00D04FF0"/>
    <w:rsid w:val="00D0621E"/>
    <w:rsid w:val="00D07460"/>
    <w:rsid w:val="00D10F6E"/>
    <w:rsid w:val="00D11EE0"/>
    <w:rsid w:val="00D1365D"/>
    <w:rsid w:val="00D15C53"/>
    <w:rsid w:val="00D160B7"/>
    <w:rsid w:val="00D20A80"/>
    <w:rsid w:val="00D23D56"/>
    <w:rsid w:val="00D2423F"/>
    <w:rsid w:val="00D24649"/>
    <w:rsid w:val="00D254AF"/>
    <w:rsid w:val="00D254B7"/>
    <w:rsid w:val="00D26213"/>
    <w:rsid w:val="00D27214"/>
    <w:rsid w:val="00D320F2"/>
    <w:rsid w:val="00D33EDD"/>
    <w:rsid w:val="00D360EF"/>
    <w:rsid w:val="00D363FC"/>
    <w:rsid w:val="00D37831"/>
    <w:rsid w:val="00D41608"/>
    <w:rsid w:val="00D41614"/>
    <w:rsid w:val="00D42744"/>
    <w:rsid w:val="00D43937"/>
    <w:rsid w:val="00D44525"/>
    <w:rsid w:val="00D45189"/>
    <w:rsid w:val="00D457FE"/>
    <w:rsid w:val="00D45BEC"/>
    <w:rsid w:val="00D46B7D"/>
    <w:rsid w:val="00D51D71"/>
    <w:rsid w:val="00D530AB"/>
    <w:rsid w:val="00D5449B"/>
    <w:rsid w:val="00D5456B"/>
    <w:rsid w:val="00D55275"/>
    <w:rsid w:val="00D556EA"/>
    <w:rsid w:val="00D56B2C"/>
    <w:rsid w:val="00D57339"/>
    <w:rsid w:val="00D579B5"/>
    <w:rsid w:val="00D57E82"/>
    <w:rsid w:val="00D60897"/>
    <w:rsid w:val="00D612FE"/>
    <w:rsid w:val="00D614F0"/>
    <w:rsid w:val="00D641FC"/>
    <w:rsid w:val="00D644A7"/>
    <w:rsid w:val="00D6481E"/>
    <w:rsid w:val="00D64DC4"/>
    <w:rsid w:val="00D656D4"/>
    <w:rsid w:val="00D65837"/>
    <w:rsid w:val="00D702E8"/>
    <w:rsid w:val="00D73457"/>
    <w:rsid w:val="00D738B1"/>
    <w:rsid w:val="00D73E5C"/>
    <w:rsid w:val="00D7489A"/>
    <w:rsid w:val="00D74BDD"/>
    <w:rsid w:val="00D75041"/>
    <w:rsid w:val="00D7532C"/>
    <w:rsid w:val="00D75C8C"/>
    <w:rsid w:val="00D75F82"/>
    <w:rsid w:val="00D80FD8"/>
    <w:rsid w:val="00D81587"/>
    <w:rsid w:val="00D83CD4"/>
    <w:rsid w:val="00D90BB5"/>
    <w:rsid w:val="00D912B6"/>
    <w:rsid w:val="00D92335"/>
    <w:rsid w:val="00D92C59"/>
    <w:rsid w:val="00D92C8D"/>
    <w:rsid w:val="00D92DB0"/>
    <w:rsid w:val="00D941AA"/>
    <w:rsid w:val="00D94AB4"/>
    <w:rsid w:val="00DA0B00"/>
    <w:rsid w:val="00DA1710"/>
    <w:rsid w:val="00DA231E"/>
    <w:rsid w:val="00DA34EE"/>
    <w:rsid w:val="00DA3ED7"/>
    <w:rsid w:val="00DA42A1"/>
    <w:rsid w:val="00DA54CB"/>
    <w:rsid w:val="00DA78A2"/>
    <w:rsid w:val="00DB0D97"/>
    <w:rsid w:val="00DB13DA"/>
    <w:rsid w:val="00DB1F92"/>
    <w:rsid w:val="00DB3ADF"/>
    <w:rsid w:val="00DC1BD3"/>
    <w:rsid w:val="00DC424C"/>
    <w:rsid w:val="00DC500C"/>
    <w:rsid w:val="00DC6A00"/>
    <w:rsid w:val="00DC6C9A"/>
    <w:rsid w:val="00DD002C"/>
    <w:rsid w:val="00DD104F"/>
    <w:rsid w:val="00DD28FC"/>
    <w:rsid w:val="00DD321E"/>
    <w:rsid w:val="00DD339B"/>
    <w:rsid w:val="00DD3F8A"/>
    <w:rsid w:val="00DE1341"/>
    <w:rsid w:val="00DE20DF"/>
    <w:rsid w:val="00DE2932"/>
    <w:rsid w:val="00DE5A38"/>
    <w:rsid w:val="00DE62E1"/>
    <w:rsid w:val="00DF0B8A"/>
    <w:rsid w:val="00DF20F5"/>
    <w:rsid w:val="00DF226D"/>
    <w:rsid w:val="00E002AE"/>
    <w:rsid w:val="00E021E3"/>
    <w:rsid w:val="00E04E81"/>
    <w:rsid w:val="00E12071"/>
    <w:rsid w:val="00E1241A"/>
    <w:rsid w:val="00E14D2C"/>
    <w:rsid w:val="00E1594F"/>
    <w:rsid w:val="00E1639D"/>
    <w:rsid w:val="00E2023A"/>
    <w:rsid w:val="00E2073B"/>
    <w:rsid w:val="00E2211E"/>
    <w:rsid w:val="00E240B8"/>
    <w:rsid w:val="00E27C7D"/>
    <w:rsid w:val="00E3045F"/>
    <w:rsid w:val="00E309E3"/>
    <w:rsid w:val="00E31651"/>
    <w:rsid w:val="00E31AC4"/>
    <w:rsid w:val="00E321C9"/>
    <w:rsid w:val="00E33AC2"/>
    <w:rsid w:val="00E34226"/>
    <w:rsid w:val="00E347B2"/>
    <w:rsid w:val="00E34D3A"/>
    <w:rsid w:val="00E3545F"/>
    <w:rsid w:val="00E35A9A"/>
    <w:rsid w:val="00E37120"/>
    <w:rsid w:val="00E37B55"/>
    <w:rsid w:val="00E37CAA"/>
    <w:rsid w:val="00E401DD"/>
    <w:rsid w:val="00E410F5"/>
    <w:rsid w:val="00E4135B"/>
    <w:rsid w:val="00E43E3C"/>
    <w:rsid w:val="00E4487F"/>
    <w:rsid w:val="00E4489F"/>
    <w:rsid w:val="00E45811"/>
    <w:rsid w:val="00E46545"/>
    <w:rsid w:val="00E46EC6"/>
    <w:rsid w:val="00E4728C"/>
    <w:rsid w:val="00E47563"/>
    <w:rsid w:val="00E506FE"/>
    <w:rsid w:val="00E507A0"/>
    <w:rsid w:val="00E52206"/>
    <w:rsid w:val="00E525C7"/>
    <w:rsid w:val="00E5301E"/>
    <w:rsid w:val="00E54C57"/>
    <w:rsid w:val="00E55257"/>
    <w:rsid w:val="00E552E5"/>
    <w:rsid w:val="00E605EA"/>
    <w:rsid w:val="00E60BBC"/>
    <w:rsid w:val="00E6288F"/>
    <w:rsid w:val="00E62CAF"/>
    <w:rsid w:val="00E63C1D"/>
    <w:rsid w:val="00E64374"/>
    <w:rsid w:val="00E653FF"/>
    <w:rsid w:val="00E655DF"/>
    <w:rsid w:val="00E73074"/>
    <w:rsid w:val="00E73E21"/>
    <w:rsid w:val="00E740A9"/>
    <w:rsid w:val="00E81385"/>
    <w:rsid w:val="00E86953"/>
    <w:rsid w:val="00E86ADA"/>
    <w:rsid w:val="00E8728B"/>
    <w:rsid w:val="00E904BE"/>
    <w:rsid w:val="00E92432"/>
    <w:rsid w:val="00E93466"/>
    <w:rsid w:val="00E93ECD"/>
    <w:rsid w:val="00E95B2B"/>
    <w:rsid w:val="00E95F2A"/>
    <w:rsid w:val="00E968DE"/>
    <w:rsid w:val="00E96C3A"/>
    <w:rsid w:val="00E975CA"/>
    <w:rsid w:val="00EA21EC"/>
    <w:rsid w:val="00EA3AE4"/>
    <w:rsid w:val="00EA572D"/>
    <w:rsid w:val="00EA68DC"/>
    <w:rsid w:val="00EA6A59"/>
    <w:rsid w:val="00EA6A6F"/>
    <w:rsid w:val="00EA78D3"/>
    <w:rsid w:val="00EA7AD2"/>
    <w:rsid w:val="00EB0F58"/>
    <w:rsid w:val="00EB1419"/>
    <w:rsid w:val="00EB1FE1"/>
    <w:rsid w:val="00EB564C"/>
    <w:rsid w:val="00EB7E67"/>
    <w:rsid w:val="00EC3500"/>
    <w:rsid w:val="00EC394A"/>
    <w:rsid w:val="00EC50C0"/>
    <w:rsid w:val="00EC5285"/>
    <w:rsid w:val="00EC7EF6"/>
    <w:rsid w:val="00ED0747"/>
    <w:rsid w:val="00ED1249"/>
    <w:rsid w:val="00ED18DA"/>
    <w:rsid w:val="00ED1B59"/>
    <w:rsid w:val="00ED274F"/>
    <w:rsid w:val="00ED2AED"/>
    <w:rsid w:val="00ED479C"/>
    <w:rsid w:val="00ED4D0F"/>
    <w:rsid w:val="00ED538D"/>
    <w:rsid w:val="00ED64CA"/>
    <w:rsid w:val="00ED67A4"/>
    <w:rsid w:val="00ED6CFA"/>
    <w:rsid w:val="00ED713B"/>
    <w:rsid w:val="00EE16BD"/>
    <w:rsid w:val="00EE1971"/>
    <w:rsid w:val="00EE2C9E"/>
    <w:rsid w:val="00EE397A"/>
    <w:rsid w:val="00EE66A8"/>
    <w:rsid w:val="00EE7B08"/>
    <w:rsid w:val="00EF0997"/>
    <w:rsid w:val="00EF113B"/>
    <w:rsid w:val="00EF135B"/>
    <w:rsid w:val="00EF1F76"/>
    <w:rsid w:val="00EF2C83"/>
    <w:rsid w:val="00EF3225"/>
    <w:rsid w:val="00EF3BA8"/>
    <w:rsid w:val="00EF3EF2"/>
    <w:rsid w:val="00EF6219"/>
    <w:rsid w:val="00EF67C9"/>
    <w:rsid w:val="00EF6BEB"/>
    <w:rsid w:val="00EF7D3D"/>
    <w:rsid w:val="00F00877"/>
    <w:rsid w:val="00F00A5E"/>
    <w:rsid w:val="00F0239A"/>
    <w:rsid w:val="00F031A3"/>
    <w:rsid w:val="00F03F6A"/>
    <w:rsid w:val="00F0406E"/>
    <w:rsid w:val="00F122EB"/>
    <w:rsid w:val="00F12C8C"/>
    <w:rsid w:val="00F1377B"/>
    <w:rsid w:val="00F15A50"/>
    <w:rsid w:val="00F167A1"/>
    <w:rsid w:val="00F16E23"/>
    <w:rsid w:val="00F1728B"/>
    <w:rsid w:val="00F17E97"/>
    <w:rsid w:val="00F23ACA"/>
    <w:rsid w:val="00F27A74"/>
    <w:rsid w:val="00F33EEA"/>
    <w:rsid w:val="00F359CD"/>
    <w:rsid w:val="00F37C04"/>
    <w:rsid w:val="00F40328"/>
    <w:rsid w:val="00F439E4"/>
    <w:rsid w:val="00F45035"/>
    <w:rsid w:val="00F451ED"/>
    <w:rsid w:val="00F4538E"/>
    <w:rsid w:val="00F538A9"/>
    <w:rsid w:val="00F555EC"/>
    <w:rsid w:val="00F565BF"/>
    <w:rsid w:val="00F60581"/>
    <w:rsid w:val="00F62910"/>
    <w:rsid w:val="00F63C71"/>
    <w:rsid w:val="00F65F11"/>
    <w:rsid w:val="00F6782D"/>
    <w:rsid w:val="00F67C13"/>
    <w:rsid w:val="00F70F1F"/>
    <w:rsid w:val="00F7158B"/>
    <w:rsid w:val="00F7386A"/>
    <w:rsid w:val="00F7751B"/>
    <w:rsid w:val="00F821F6"/>
    <w:rsid w:val="00F8223A"/>
    <w:rsid w:val="00F829DE"/>
    <w:rsid w:val="00F848BD"/>
    <w:rsid w:val="00F8491D"/>
    <w:rsid w:val="00F84F64"/>
    <w:rsid w:val="00F85915"/>
    <w:rsid w:val="00F90148"/>
    <w:rsid w:val="00F90D9A"/>
    <w:rsid w:val="00F910FD"/>
    <w:rsid w:val="00F939F6"/>
    <w:rsid w:val="00F965DF"/>
    <w:rsid w:val="00F96721"/>
    <w:rsid w:val="00F96EFD"/>
    <w:rsid w:val="00F970A0"/>
    <w:rsid w:val="00FA1371"/>
    <w:rsid w:val="00FA14E6"/>
    <w:rsid w:val="00FA3B39"/>
    <w:rsid w:val="00FA48AA"/>
    <w:rsid w:val="00FA4BF0"/>
    <w:rsid w:val="00FA5825"/>
    <w:rsid w:val="00FA6694"/>
    <w:rsid w:val="00FA7C6E"/>
    <w:rsid w:val="00FB3B40"/>
    <w:rsid w:val="00FB4419"/>
    <w:rsid w:val="00FB7C20"/>
    <w:rsid w:val="00FC052E"/>
    <w:rsid w:val="00FC06D2"/>
    <w:rsid w:val="00FC11A6"/>
    <w:rsid w:val="00FC12CF"/>
    <w:rsid w:val="00FC1403"/>
    <w:rsid w:val="00FC37D9"/>
    <w:rsid w:val="00FC4390"/>
    <w:rsid w:val="00FC5EB2"/>
    <w:rsid w:val="00FC67D0"/>
    <w:rsid w:val="00FC686F"/>
    <w:rsid w:val="00FD2789"/>
    <w:rsid w:val="00FD3711"/>
    <w:rsid w:val="00FD38DB"/>
    <w:rsid w:val="00FD59BD"/>
    <w:rsid w:val="00FD733F"/>
    <w:rsid w:val="00FE018F"/>
    <w:rsid w:val="00FE1868"/>
    <w:rsid w:val="00FE1AE1"/>
    <w:rsid w:val="00FE246A"/>
    <w:rsid w:val="00FE410C"/>
    <w:rsid w:val="00FE431A"/>
    <w:rsid w:val="00FE4E41"/>
    <w:rsid w:val="00FE6DEA"/>
    <w:rsid w:val="00FF11C0"/>
    <w:rsid w:val="00FF2050"/>
    <w:rsid w:val="00FF3465"/>
    <w:rsid w:val="00FF5D4D"/>
    <w:rsid w:val="00FF6EE7"/>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74" v:ext="edit"/>
    <o:shapelayout v:ext="edit">
      <o:idmap data="1" v:ext="edit"/>
    </o:shapelayout>
  </w:shapeDefaults>
  <w:decimalSymbol w:val=","/>
  <w:listSeparator w:val=";"/>
  <w14:docId w14:val="3BFDB564"/>
  <w15:docId w15:val="{83A09913-266D-4B9E-9105-7E93F186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sz w:val="22"/>
        <w:szCs w:val="22"/>
        <w:lang w:bidi="ar-SA" w:eastAsia="fr-FR" w:val="fr-FR"/>
      </w:rPr>
    </w:rPrDefault>
    <w:pPrDefault/>
  </w:docDefaults>
  <w:latentStyles w:count="377" w:defLockedState="0" w:defQFormat="0" w:defSemiHidden="0" w:defUIPriority="99" w:defUnhideWhenUsed="0">
    <w:lsdException w:name="Normal" w:qFormat="1" w:uiPriority="0"/>
    <w:lsdException w:name="heading 1" w:qFormat="1"/>
    <w:lsdException w:name="heading 2" w:qFormat="1"/>
    <w:lsdException w:name="heading 3" w:qFormat="1" w:unhideWhenUsed="1"/>
    <w:lsdException w:name="heading 4" w:qFormat="1" w:unhideWhenUsed="1"/>
    <w:lsdException w:name="heading 5" w:qFormat="1" w:unhideWhenUsed="1"/>
    <w:lsdException w:name="heading 6" w:qFormat="1" w:unhideWhenUsed="1"/>
    <w:lsdException w:name="heading 7" w:qFormat="1" w:unhideWhenUsed="1"/>
    <w:lsdException w:name="heading 8" w:qFormat="1" w:unhideWhenUsed="1"/>
    <w:lsdException w:name="heading 9" w:qFormat="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default="1" w:styleId="Normal" w:type="paragraph">
    <w:name w:val="Normal"/>
    <w:qFormat/>
    <w:rsid w:val="001A5956"/>
    <w:pPr>
      <w:jc w:val="both"/>
    </w:pPr>
  </w:style>
  <w:style w:styleId="Titre1" w:type="paragraph">
    <w:name w:val="heading 1"/>
    <w:basedOn w:val="Titre"/>
    <w:next w:val="Normal"/>
    <w:link w:val="Titre1Car"/>
    <w:uiPriority w:val="99"/>
    <w:qFormat/>
    <w:rsid w:val="0055196B"/>
    <w:pPr>
      <w:outlineLvl w:val="0"/>
    </w:pPr>
  </w:style>
  <w:style w:styleId="Titre2" w:type="paragraph">
    <w:name w:val="heading 2"/>
    <w:basedOn w:val="Titre1"/>
    <w:next w:val="Normal"/>
    <w:link w:val="Titre2Car"/>
    <w:uiPriority w:val="99"/>
    <w:qFormat/>
    <w:rsid w:val="0055196B"/>
    <w:pPr>
      <w:spacing w:after="240"/>
      <w:outlineLvl w:val="1"/>
    </w:pPr>
  </w:style>
  <w:style w:styleId="Titre3" w:type="paragraph">
    <w:name w:val="heading 3"/>
    <w:basedOn w:val="Normal"/>
    <w:next w:val="Retraitnormal"/>
    <w:link w:val="Titre3Car"/>
    <w:uiPriority w:val="99"/>
    <w:qFormat/>
    <w:rsid w:val="00D644A7"/>
    <w:pPr>
      <w:numPr>
        <w:ilvl w:val="2"/>
        <w:numId w:val="1"/>
      </w:numPr>
      <w:outlineLvl w:val="2"/>
    </w:pPr>
    <w:rPr>
      <w:i/>
      <w:iCs/>
    </w:rPr>
  </w:style>
  <w:style w:styleId="Titre4" w:type="paragraph">
    <w:name w:val="heading 4"/>
    <w:basedOn w:val="Normal"/>
    <w:next w:val="Retraitnormal"/>
    <w:link w:val="Titre4Car"/>
    <w:uiPriority w:val="99"/>
    <w:qFormat/>
    <w:rsid w:val="00D644A7"/>
    <w:pPr>
      <w:numPr>
        <w:ilvl w:val="3"/>
        <w:numId w:val="1"/>
      </w:numPr>
      <w:outlineLvl w:val="3"/>
    </w:pPr>
    <w:rPr>
      <w:sz w:val="24"/>
      <w:szCs w:val="24"/>
      <w:u w:val="single"/>
    </w:rPr>
  </w:style>
  <w:style w:styleId="Titre5" w:type="paragraph">
    <w:name w:val="heading 5"/>
    <w:basedOn w:val="Normal"/>
    <w:next w:val="Retraitnormal"/>
    <w:link w:val="Titre5Car"/>
    <w:uiPriority w:val="99"/>
    <w:qFormat/>
    <w:rsid w:val="00D644A7"/>
    <w:pPr>
      <w:numPr>
        <w:ilvl w:val="4"/>
        <w:numId w:val="1"/>
      </w:numPr>
      <w:pBdr>
        <w:top w:color="auto" w:shadow="1" w:space="1" w:sz="12" w:val="single"/>
        <w:left w:color="auto" w:shadow="1" w:space="1" w:sz="12" w:val="single"/>
        <w:bottom w:color="auto" w:shadow="1" w:space="1" w:sz="12" w:val="single"/>
        <w:right w:color="auto" w:shadow="1" w:space="1" w:sz="12" w:val="single"/>
      </w:pBdr>
      <w:outlineLvl w:val="4"/>
    </w:pPr>
    <w:rPr>
      <w:b/>
      <w:bCs/>
      <w:i/>
      <w:iCs/>
      <w:sz w:val="24"/>
      <w:szCs w:val="24"/>
    </w:rPr>
  </w:style>
  <w:style w:styleId="Titre6" w:type="paragraph">
    <w:name w:val="heading 6"/>
    <w:basedOn w:val="Normal"/>
    <w:next w:val="Retraitnormal"/>
    <w:link w:val="Titre6Car"/>
    <w:uiPriority w:val="99"/>
    <w:qFormat/>
    <w:rsid w:val="00D644A7"/>
    <w:pPr>
      <w:numPr>
        <w:ilvl w:val="5"/>
        <w:numId w:val="1"/>
      </w:numPr>
      <w:outlineLvl w:val="5"/>
    </w:pPr>
    <w:rPr>
      <w:sz w:val="20"/>
      <w:szCs w:val="20"/>
      <w:u w:val="single"/>
    </w:rPr>
  </w:style>
  <w:style w:styleId="Titre7" w:type="paragraph">
    <w:name w:val="heading 7"/>
    <w:basedOn w:val="Normal"/>
    <w:next w:val="Retraitnormal"/>
    <w:link w:val="Titre7Car"/>
    <w:uiPriority w:val="99"/>
    <w:qFormat/>
    <w:rsid w:val="00D644A7"/>
    <w:pPr>
      <w:numPr>
        <w:ilvl w:val="6"/>
        <w:numId w:val="1"/>
      </w:numPr>
      <w:outlineLvl w:val="6"/>
    </w:pPr>
    <w:rPr>
      <w:i/>
      <w:iCs/>
      <w:sz w:val="20"/>
      <w:szCs w:val="20"/>
    </w:rPr>
  </w:style>
  <w:style w:styleId="Titre8" w:type="paragraph">
    <w:name w:val="heading 8"/>
    <w:basedOn w:val="Normal"/>
    <w:next w:val="Retraitnormal"/>
    <w:link w:val="Titre8Car"/>
    <w:uiPriority w:val="99"/>
    <w:qFormat/>
    <w:rsid w:val="00D644A7"/>
    <w:pPr>
      <w:numPr>
        <w:ilvl w:val="7"/>
        <w:numId w:val="1"/>
      </w:numPr>
      <w:outlineLvl w:val="7"/>
    </w:pPr>
    <w:rPr>
      <w:i/>
      <w:iCs/>
      <w:sz w:val="20"/>
      <w:szCs w:val="20"/>
    </w:rPr>
  </w:style>
  <w:style w:styleId="Titre9" w:type="paragraph">
    <w:name w:val="heading 9"/>
    <w:basedOn w:val="Normal"/>
    <w:next w:val="Retraitnormal"/>
    <w:link w:val="Titre9Car"/>
    <w:uiPriority w:val="99"/>
    <w:qFormat/>
    <w:rsid w:val="00D644A7"/>
    <w:pPr>
      <w:numPr>
        <w:ilvl w:val="8"/>
        <w:numId w:val="1"/>
      </w:numPr>
      <w:outlineLvl w:val="8"/>
    </w:pPr>
    <w:rPr>
      <w:i/>
      <w:iCs/>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9"/>
    <w:rsid w:val="0055196B"/>
    <w:rPr>
      <w:rFonts w:ascii="Arial" w:cs="Arial" w:hAnsi="Arial"/>
      <w:b/>
      <w:bCs/>
      <w:u w:val="single"/>
    </w:rPr>
  </w:style>
  <w:style w:customStyle="1" w:styleId="Titre2Car" w:type="character">
    <w:name w:val="Titre 2 Car"/>
    <w:basedOn w:val="Policepardfaut"/>
    <w:link w:val="Titre2"/>
    <w:uiPriority w:val="99"/>
    <w:rsid w:val="0055196B"/>
    <w:rPr>
      <w:rFonts w:ascii="Arial" w:cs="Arial" w:hAnsi="Arial"/>
      <w:b/>
    </w:rPr>
  </w:style>
  <w:style w:customStyle="1" w:styleId="Titre3Car" w:type="character">
    <w:name w:val="Titre 3 Car"/>
    <w:basedOn w:val="Policepardfaut"/>
    <w:link w:val="Titre3"/>
    <w:uiPriority w:val="99"/>
    <w:rsid w:val="005E3E70"/>
    <w:rPr>
      <w:i/>
      <w:iCs/>
    </w:rPr>
  </w:style>
  <w:style w:customStyle="1" w:styleId="Titre4Car" w:type="character">
    <w:name w:val="Titre 4 Car"/>
    <w:basedOn w:val="Policepardfaut"/>
    <w:link w:val="Titre4"/>
    <w:uiPriority w:val="99"/>
    <w:rsid w:val="005E3E70"/>
    <w:rPr>
      <w:sz w:val="24"/>
      <w:szCs w:val="24"/>
      <w:u w:val="single"/>
    </w:rPr>
  </w:style>
  <w:style w:customStyle="1" w:styleId="Titre5Car" w:type="character">
    <w:name w:val="Titre 5 Car"/>
    <w:basedOn w:val="Policepardfaut"/>
    <w:link w:val="Titre5"/>
    <w:uiPriority w:val="99"/>
    <w:rsid w:val="005E3E70"/>
    <w:rPr>
      <w:b/>
      <w:bCs/>
      <w:i/>
      <w:iCs/>
      <w:sz w:val="24"/>
      <w:szCs w:val="24"/>
    </w:rPr>
  </w:style>
  <w:style w:customStyle="1" w:styleId="Titre6Car" w:type="character">
    <w:name w:val="Titre 6 Car"/>
    <w:basedOn w:val="Policepardfaut"/>
    <w:link w:val="Titre6"/>
    <w:uiPriority w:val="99"/>
    <w:rsid w:val="005E3E70"/>
    <w:rPr>
      <w:sz w:val="20"/>
      <w:szCs w:val="20"/>
      <w:u w:val="single"/>
    </w:rPr>
  </w:style>
  <w:style w:customStyle="1" w:styleId="Titre7Car" w:type="character">
    <w:name w:val="Titre 7 Car"/>
    <w:basedOn w:val="Policepardfaut"/>
    <w:link w:val="Titre7"/>
    <w:uiPriority w:val="99"/>
    <w:rsid w:val="005E3E70"/>
    <w:rPr>
      <w:i/>
      <w:iCs/>
      <w:sz w:val="20"/>
      <w:szCs w:val="20"/>
    </w:rPr>
  </w:style>
  <w:style w:customStyle="1" w:styleId="Titre8Car" w:type="character">
    <w:name w:val="Titre 8 Car"/>
    <w:basedOn w:val="Policepardfaut"/>
    <w:link w:val="Titre8"/>
    <w:uiPriority w:val="99"/>
    <w:rsid w:val="005E3E70"/>
    <w:rPr>
      <w:i/>
      <w:iCs/>
      <w:sz w:val="20"/>
      <w:szCs w:val="20"/>
    </w:rPr>
  </w:style>
  <w:style w:customStyle="1" w:styleId="Titre9Car" w:type="character">
    <w:name w:val="Titre 9 Car"/>
    <w:basedOn w:val="Policepardfaut"/>
    <w:link w:val="Titre9"/>
    <w:uiPriority w:val="99"/>
    <w:rsid w:val="005E3E70"/>
    <w:rPr>
      <w:i/>
      <w:iCs/>
      <w:sz w:val="20"/>
      <w:szCs w:val="20"/>
    </w:rPr>
  </w:style>
  <w:style w:styleId="Retraitnormal" w:type="paragraph">
    <w:name w:val="Normal Indent"/>
    <w:basedOn w:val="Normal"/>
    <w:uiPriority w:val="99"/>
    <w:rsid w:val="00D644A7"/>
    <w:pPr>
      <w:ind w:left="708"/>
    </w:pPr>
  </w:style>
  <w:style w:styleId="Pieddepage" w:type="paragraph">
    <w:name w:val="footer"/>
    <w:basedOn w:val="Normal"/>
    <w:link w:val="PieddepageCar"/>
    <w:uiPriority w:val="99"/>
    <w:rsid w:val="00D644A7"/>
    <w:pPr>
      <w:tabs>
        <w:tab w:pos="4819" w:val="center"/>
        <w:tab w:pos="9071" w:val="right"/>
      </w:tabs>
    </w:pPr>
  </w:style>
  <w:style w:customStyle="1" w:styleId="PieddepageCar" w:type="character">
    <w:name w:val="Pied de page Car"/>
    <w:basedOn w:val="Policepardfaut"/>
    <w:link w:val="Pieddepage"/>
    <w:uiPriority w:val="99"/>
    <w:rsid w:val="005E3E70"/>
  </w:style>
  <w:style w:styleId="En-tte" w:type="paragraph">
    <w:name w:val="header"/>
    <w:basedOn w:val="Normal"/>
    <w:link w:val="En-tteCar"/>
    <w:uiPriority w:val="99"/>
    <w:rsid w:val="00D644A7"/>
    <w:pPr>
      <w:tabs>
        <w:tab w:pos="4819" w:val="center"/>
        <w:tab w:pos="9071" w:val="right"/>
      </w:tabs>
    </w:pPr>
  </w:style>
  <w:style w:customStyle="1" w:styleId="En-tteCar" w:type="character">
    <w:name w:val="En-tête Car"/>
    <w:basedOn w:val="Policepardfaut"/>
    <w:link w:val="En-tte"/>
    <w:uiPriority w:val="99"/>
    <w:rsid w:val="009A4B82"/>
    <w:rPr>
      <w:sz w:val="22"/>
      <w:szCs w:val="22"/>
      <w:lang w:eastAsia="fr-FR" w:val="fr-FR"/>
    </w:rPr>
  </w:style>
  <w:style w:styleId="Appelnotedebasdep" w:type="character">
    <w:name w:val="footnote reference"/>
    <w:basedOn w:val="Policepardfaut"/>
    <w:uiPriority w:val="99"/>
    <w:semiHidden/>
    <w:rsid w:val="00D644A7"/>
    <w:rPr>
      <w:sz w:val="20"/>
      <w:szCs w:val="20"/>
      <w:lang w:val="fr-FR"/>
    </w:rPr>
  </w:style>
  <w:style w:styleId="Notedebasdepage" w:type="paragraph">
    <w:name w:val="footnote text"/>
    <w:basedOn w:val="Normal"/>
    <w:link w:val="NotedebasdepageCar"/>
    <w:uiPriority w:val="99"/>
    <w:semiHidden/>
    <w:rsid w:val="00D644A7"/>
    <w:pPr>
      <w:ind w:hanging="426" w:left="426"/>
      <w:jc w:val="left"/>
    </w:pPr>
    <w:rPr>
      <w:sz w:val="20"/>
      <w:szCs w:val="20"/>
    </w:rPr>
  </w:style>
  <w:style w:customStyle="1" w:styleId="NotedebasdepageCar" w:type="character">
    <w:name w:val="Note de bas de page Car"/>
    <w:basedOn w:val="Policepardfaut"/>
    <w:link w:val="Notedebasdepage"/>
    <w:uiPriority w:val="99"/>
    <w:semiHidden/>
    <w:rsid w:val="005E3E70"/>
    <w:rPr>
      <w:sz w:val="20"/>
      <w:szCs w:val="20"/>
    </w:rPr>
  </w:style>
  <w:style w:customStyle="1" w:styleId="P1" w:type="paragraph">
    <w:name w:val="P1"/>
    <w:basedOn w:val="Normal"/>
    <w:uiPriority w:val="99"/>
    <w:rsid w:val="00D644A7"/>
    <w:pPr>
      <w:ind w:hanging="284" w:left="284"/>
    </w:pPr>
  </w:style>
  <w:style w:customStyle="1" w:styleId="P2" w:type="paragraph">
    <w:name w:val="P2"/>
    <w:basedOn w:val="Normal"/>
    <w:uiPriority w:val="99"/>
    <w:rsid w:val="00D644A7"/>
    <w:pPr>
      <w:ind w:hanging="454" w:left="454"/>
    </w:pPr>
  </w:style>
  <w:style w:customStyle="1" w:styleId="P5" w:type="paragraph">
    <w:name w:val="P5"/>
    <w:basedOn w:val="P4"/>
    <w:uiPriority w:val="99"/>
    <w:rsid w:val="00D644A7"/>
    <w:pPr>
      <w:ind w:left="1814"/>
    </w:pPr>
  </w:style>
  <w:style w:customStyle="1" w:styleId="P4" w:type="paragraph">
    <w:name w:val="P4"/>
    <w:basedOn w:val="P2"/>
    <w:uiPriority w:val="99"/>
    <w:rsid w:val="00D644A7"/>
    <w:pPr>
      <w:ind w:left="1361"/>
    </w:pPr>
  </w:style>
  <w:style w:customStyle="1" w:styleId="P7" w:type="paragraph">
    <w:name w:val="P7"/>
    <w:basedOn w:val="P6"/>
    <w:uiPriority w:val="99"/>
    <w:rsid w:val="00D644A7"/>
    <w:pPr>
      <w:ind w:left="1474"/>
    </w:pPr>
  </w:style>
  <w:style w:customStyle="1" w:styleId="P6" w:type="paragraph">
    <w:name w:val="P6"/>
    <w:basedOn w:val="P5"/>
    <w:uiPriority w:val="99"/>
    <w:rsid w:val="00D644A7"/>
    <w:pPr>
      <w:ind w:hanging="737" w:left="737"/>
    </w:pPr>
  </w:style>
  <w:style w:customStyle="1" w:styleId="R1" w:type="paragraph">
    <w:name w:val="R1"/>
    <w:uiPriority w:val="99"/>
    <w:rsid w:val="00D644A7"/>
    <w:pPr>
      <w:spacing w:line="240" w:lineRule="exact"/>
      <w:ind w:firstLine="1134"/>
      <w:jc w:val="both"/>
    </w:pPr>
    <w:rPr>
      <w:rFonts w:ascii="Tms Rmn" w:cs="Tms Rmn" w:hAnsi="Tms Rmn"/>
    </w:rPr>
  </w:style>
  <w:style w:customStyle="1" w:styleId="R2" w:type="paragraph">
    <w:name w:val="R2"/>
    <w:uiPriority w:val="99"/>
    <w:rsid w:val="00D644A7"/>
    <w:pPr>
      <w:spacing w:line="240" w:lineRule="exact"/>
      <w:ind w:firstLine="567"/>
      <w:jc w:val="both"/>
    </w:pPr>
    <w:rPr>
      <w:rFonts w:ascii="Tms Rmn" w:cs="Tms Rmn" w:hAnsi="Tms Rmn"/>
    </w:rPr>
  </w:style>
  <w:style w:customStyle="1" w:styleId="P3" w:type="paragraph">
    <w:name w:val="P3"/>
    <w:basedOn w:val="P2"/>
    <w:uiPriority w:val="99"/>
    <w:rsid w:val="00D644A7"/>
    <w:pPr>
      <w:ind w:left="907"/>
    </w:pPr>
  </w:style>
  <w:style w:customStyle="1" w:styleId="P8" w:type="paragraph">
    <w:name w:val="P8"/>
    <w:basedOn w:val="P7"/>
    <w:uiPriority w:val="99"/>
    <w:rsid w:val="00D644A7"/>
    <w:pPr>
      <w:ind w:left="2211"/>
    </w:pPr>
  </w:style>
  <w:style w:styleId="Numrodepage" w:type="character">
    <w:name w:val="page number"/>
    <w:basedOn w:val="Policepardfaut"/>
    <w:uiPriority w:val="99"/>
    <w:rsid w:val="00D644A7"/>
  </w:style>
  <w:style w:customStyle="1" w:styleId="CorpsTexte" w:type="paragraph">
    <w:name w:val="Corps Texte"/>
    <w:basedOn w:val="Normal"/>
    <w:uiPriority w:val="99"/>
    <w:rsid w:val="00D644A7"/>
    <w:pPr>
      <w:spacing w:line="260" w:lineRule="atLeast"/>
    </w:pPr>
    <w:rPr>
      <w:rFonts w:ascii="Arial" w:cs="Arial" w:hAnsi="Arial"/>
      <w:sz w:val="20"/>
      <w:szCs w:val="20"/>
    </w:rPr>
  </w:style>
  <w:style w:styleId="Retraitcorpsdetexte" w:type="paragraph">
    <w:name w:val="Body Text Indent"/>
    <w:basedOn w:val="Normal"/>
    <w:link w:val="RetraitcorpsdetexteCar"/>
    <w:uiPriority w:val="99"/>
    <w:rsid w:val="00D644A7"/>
    <w:pPr>
      <w:tabs>
        <w:tab w:pos="6237" w:val="left"/>
      </w:tabs>
      <w:spacing w:before="120" w:line="240" w:lineRule="exact"/>
      <w:ind w:left="284"/>
    </w:pPr>
    <w:rPr>
      <w:rFonts w:ascii="Arial" w:cs="Arial" w:hAnsi="Arial"/>
    </w:rPr>
  </w:style>
  <w:style w:customStyle="1" w:styleId="RetraitcorpsdetexteCar" w:type="character">
    <w:name w:val="Retrait corps de texte Car"/>
    <w:basedOn w:val="Policepardfaut"/>
    <w:link w:val="Retraitcorpsdetexte"/>
    <w:uiPriority w:val="99"/>
    <w:semiHidden/>
    <w:rsid w:val="005E3E70"/>
  </w:style>
  <w:style w:styleId="Retraitcorpsdetexte2" w:type="paragraph">
    <w:name w:val="Body Text Indent 2"/>
    <w:basedOn w:val="Normal"/>
    <w:link w:val="Retraitcorpsdetexte2Car"/>
    <w:uiPriority w:val="99"/>
    <w:rsid w:val="00D644A7"/>
    <w:pPr>
      <w:tabs>
        <w:tab w:pos="6237" w:val="left"/>
      </w:tabs>
      <w:spacing w:before="120" w:line="240" w:lineRule="exact"/>
      <w:ind w:hanging="425" w:left="709"/>
    </w:pPr>
  </w:style>
  <w:style w:customStyle="1" w:styleId="Retraitcorpsdetexte2Car" w:type="character">
    <w:name w:val="Retrait corps de texte 2 Car"/>
    <w:basedOn w:val="Policepardfaut"/>
    <w:link w:val="Retraitcorpsdetexte2"/>
    <w:uiPriority w:val="99"/>
    <w:semiHidden/>
    <w:rsid w:val="005E3E70"/>
  </w:style>
  <w:style w:styleId="Retraitcorpsdetexte3" w:type="paragraph">
    <w:name w:val="Body Text Indent 3"/>
    <w:basedOn w:val="Normal"/>
    <w:link w:val="Retraitcorpsdetexte3Car"/>
    <w:uiPriority w:val="99"/>
    <w:rsid w:val="00D644A7"/>
    <w:pPr>
      <w:tabs>
        <w:tab w:pos="6237" w:val="left"/>
      </w:tabs>
      <w:spacing w:before="120" w:line="240" w:lineRule="exact"/>
      <w:ind w:left="709"/>
    </w:pPr>
    <w:rPr>
      <w:rFonts w:ascii="Arial" w:cs="Arial" w:hAnsi="Arial"/>
    </w:rPr>
  </w:style>
  <w:style w:customStyle="1" w:styleId="Retraitcorpsdetexte3Car" w:type="character">
    <w:name w:val="Retrait corps de texte 3 Car"/>
    <w:basedOn w:val="Policepardfaut"/>
    <w:link w:val="Retraitcorpsdetexte3"/>
    <w:uiPriority w:val="99"/>
    <w:semiHidden/>
    <w:rsid w:val="005E3E70"/>
    <w:rPr>
      <w:sz w:val="16"/>
      <w:szCs w:val="16"/>
    </w:rPr>
  </w:style>
  <w:style w:styleId="Corpsdetexte" w:type="paragraph">
    <w:name w:val="Body Text"/>
    <w:basedOn w:val="Normal"/>
    <w:link w:val="CorpsdetexteCar"/>
    <w:uiPriority w:val="99"/>
    <w:rsid w:val="00D644A7"/>
    <w:pPr>
      <w:tabs>
        <w:tab w:pos="6237" w:val="left"/>
      </w:tabs>
      <w:spacing w:before="120" w:line="240" w:lineRule="exact"/>
    </w:pPr>
    <w:rPr>
      <w:rFonts w:ascii="Arial" w:cs="Arial" w:hAnsi="Arial"/>
      <w:b/>
      <w:bCs/>
    </w:rPr>
  </w:style>
  <w:style w:customStyle="1" w:styleId="CorpsdetexteCar" w:type="character">
    <w:name w:val="Corps de texte Car"/>
    <w:basedOn w:val="Policepardfaut"/>
    <w:link w:val="Corpsdetexte"/>
    <w:uiPriority w:val="99"/>
    <w:semiHidden/>
    <w:rsid w:val="005E3E70"/>
  </w:style>
  <w:style w:styleId="Titre" w:type="paragraph">
    <w:name w:val="Title"/>
    <w:basedOn w:val="Normal"/>
    <w:link w:val="TitreCar"/>
    <w:uiPriority w:val="99"/>
    <w:qFormat/>
    <w:rsid w:val="0055196B"/>
    <w:pPr>
      <w:pBdr>
        <w:top w:color="auto" w:space="1" w:sz="4" w:val="single"/>
        <w:left w:color="auto" w:space="4" w:sz="4" w:val="single"/>
        <w:bottom w:color="auto" w:space="1" w:sz="4" w:val="single"/>
        <w:right w:color="auto" w:space="4" w:sz="4" w:val="single"/>
      </w:pBdr>
      <w:jc w:val="center"/>
    </w:pPr>
    <w:rPr>
      <w:rFonts w:ascii="Arial" w:cs="Arial" w:hAnsi="Arial"/>
      <w:b/>
      <w:bCs/>
      <w:u w:val="single"/>
    </w:rPr>
  </w:style>
  <w:style w:customStyle="1" w:styleId="TitreCar" w:type="character">
    <w:name w:val="Titre Car"/>
    <w:basedOn w:val="Policepardfaut"/>
    <w:link w:val="Titre"/>
    <w:uiPriority w:val="99"/>
    <w:rsid w:val="0055196B"/>
    <w:rPr>
      <w:rFonts w:ascii="Arial" w:cs="Arial" w:hAnsi="Arial"/>
      <w:b/>
      <w:bCs/>
      <w:u w:val="single"/>
    </w:rPr>
  </w:style>
  <w:style w:styleId="Sous-titre" w:type="paragraph">
    <w:name w:val="Subtitle"/>
    <w:basedOn w:val="Normal"/>
    <w:link w:val="Sous-titreCar"/>
    <w:uiPriority w:val="99"/>
    <w:qFormat/>
    <w:rsid w:val="00D644A7"/>
    <w:pPr>
      <w:tabs>
        <w:tab w:pos="6237" w:val="left"/>
      </w:tabs>
      <w:spacing w:before="120" w:line="480" w:lineRule="auto"/>
      <w:ind w:left="567"/>
      <w:jc w:val="center"/>
    </w:pPr>
    <w:rPr>
      <w:rFonts w:ascii="Arial" w:cs="Arial" w:hAnsi="Arial"/>
      <w:sz w:val="28"/>
      <w:szCs w:val="28"/>
    </w:rPr>
  </w:style>
  <w:style w:customStyle="1" w:styleId="Sous-titreCar" w:type="character">
    <w:name w:val="Sous-titre Car"/>
    <w:basedOn w:val="Policepardfaut"/>
    <w:link w:val="Sous-titre"/>
    <w:uiPriority w:val="99"/>
    <w:rsid w:val="005E3E70"/>
    <w:rPr>
      <w:rFonts w:ascii="Cambria" w:cs="Cambria" w:hAnsi="Cambria"/>
      <w:sz w:val="24"/>
      <w:szCs w:val="24"/>
    </w:rPr>
  </w:style>
  <w:style w:styleId="Grilledutableau" w:type="table">
    <w:name w:val="Table Grid"/>
    <w:basedOn w:val="TableauNormal"/>
    <w:uiPriority w:val="99"/>
    <w:rsid w:val="00121453"/>
    <w:pPr>
      <w:jc w:val="both"/>
    </w:pPr>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Char1" w:type="paragraph">
    <w:name w:val="Char1"/>
    <w:basedOn w:val="Normal"/>
    <w:uiPriority w:val="99"/>
    <w:rsid w:val="00F451ED"/>
    <w:pPr>
      <w:spacing w:after="160" w:line="240" w:lineRule="exact"/>
      <w:jc w:val="left"/>
    </w:pPr>
    <w:rPr>
      <w:sz w:val="24"/>
      <w:szCs w:val="24"/>
      <w:lang w:eastAsia="en-US"/>
    </w:rPr>
  </w:style>
  <w:style w:customStyle="1" w:styleId="Texte" w:type="paragraph">
    <w:name w:val="Texte"/>
    <w:link w:val="TexteCar"/>
    <w:uiPriority w:val="99"/>
    <w:rsid w:val="002803F7"/>
    <w:pPr>
      <w:ind w:left="567"/>
      <w:jc w:val="both"/>
    </w:pPr>
    <w:rPr>
      <w:rFonts w:ascii="Helvetica" w:cs="Helvetica" w:hAnsi="Helvetica"/>
      <w:color w:val="000000"/>
    </w:rPr>
  </w:style>
  <w:style w:customStyle="1" w:styleId="TexteCar" w:type="character">
    <w:name w:val="Texte Car"/>
    <w:basedOn w:val="Policepardfaut"/>
    <w:link w:val="Texte"/>
    <w:uiPriority w:val="99"/>
    <w:rsid w:val="002803F7"/>
    <w:rPr>
      <w:rFonts w:ascii="Helvetica" w:cs="Helvetica" w:hAnsi="Helvetica"/>
      <w:color w:val="000000"/>
      <w:sz w:val="22"/>
      <w:szCs w:val="22"/>
      <w:lang w:eastAsia="fr-FR" w:val="fr-FR"/>
    </w:rPr>
  </w:style>
  <w:style w:customStyle="1" w:styleId="textecourant1" w:type="character">
    <w:name w:val="textecourant1"/>
    <w:basedOn w:val="Policepardfaut"/>
    <w:uiPriority w:val="99"/>
    <w:rsid w:val="00A1195B"/>
  </w:style>
  <w:style w:customStyle="1" w:styleId="CarCarCarCarCarCar" w:type="paragraph">
    <w:name w:val="Car Car Car Car Car Car"/>
    <w:basedOn w:val="Normal"/>
    <w:uiPriority w:val="99"/>
    <w:rsid w:val="00177F13"/>
    <w:pPr>
      <w:spacing w:after="160" w:line="240" w:lineRule="exact"/>
      <w:jc w:val="left"/>
    </w:pPr>
    <w:rPr>
      <w:rFonts w:ascii="Verdana" w:cs="Verdana" w:hAnsi="Verdana"/>
      <w:sz w:val="20"/>
      <w:szCs w:val="20"/>
      <w:lang w:eastAsia="en-US" w:val="en-US"/>
    </w:rPr>
  </w:style>
  <w:style w:styleId="Textedebulles" w:type="paragraph">
    <w:name w:val="Balloon Text"/>
    <w:basedOn w:val="Normal"/>
    <w:link w:val="TextedebullesCar"/>
    <w:uiPriority w:val="99"/>
    <w:semiHidden/>
    <w:rsid w:val="008132A4"/>
    <w:rPr>
      <w:rFonts w:ascii="Tahoma" w:cs="Tahoma" w:hAnsi="Tahoma"/>
      <w:sz w:val="16"/>
      <w:szCs w:val="16"/>
    </w:rPr>
  </w:style>
  <w:style w:customStyle="1" w:styleId="TextedebullesCar" w:type="character">
    <w:name w:val="Texte de bulles Car"/>
    <w:basedOn w:val="Policepardfaut"/>
    <w:link w:val="Textedebulles"/>
    <w:uiPriority w:val="99"/>
    <w:semiHidden/>
    <w:rsid w:val="005E3E70"/>
    <w:rPr>
      <w:sz w:val="2"/>
      <w:szCs w:val="2"/>
    </w:rPr>
  </w:style>
  <w:style w:styleId="Paragraphedeliste" w:type="paragraph">
    <w:name w:val="List Paragraph"/>
    <w:basedOn w:val="Normal"/>
    <w:uiPriority w:val="34"/>
    <w:qFormat/>
    <w:rsid w:val="00197790"/>
    <w:pPr>
      <w:ind w:left="708"/>
    </w:pPr>
  </w:style>
  <w:style w:customStyle="1" w:styleId="Default" w:type="paragraph">
    <w:name w:val="Default"/>
    <w:basedOn w:val="Normal"/>
    <w:rsid w:val="00BD4374"/>
    <w:pPr>
      <w:autoSpaceDE w:val="0"/>
      <w:autoSpaceDN w:val="0"/>
      <w:jc w:val="left"/>
    </w:pPr>
    <w:rPr>
      <w:rFonts w:ascii="Verdana" w:eastAsiaTheme="minorEastAsia" w:hAnsi="Verdana"/>
      <w:color w:val="000000"/>
      <w:sz w:val="24"/>
      <w:szCs w:val="24"/>
      <w:lang w:eastAsia="ja-JP"/>
    </w:rPr>
  </w:style>
  <w:style w:styleId="Marquedecommentaire" w:type="character">
    <w:name w:val="annotation reference"/>
    <w:basedOn w:val="Policepardfaut"/>
    <w:uiPriority w:val="99"/>
    <w:semiHidden/>
    <w:unhideWhenUsed/>
    <w:rsid w:val="002B2B6E"/>
    <w:rPr>
      <w:sz w:val="16"/>
      <w:szCs w:val="16"/>
    </w:rPr>
  </w:style>
  <w:style w:styleId="Commentaire" w:type="paragraph">
    <w:name w:val="annotation text"/>
    <w:basedOn w:val="Normal"/>
    <w:link w:val="CommentaireCar"/>
    <w:uiPriority w:val="99"/>
    <w:unhideWhenUsed/>
    <w:rsid w:val="002B2B6E"/>
    <w:rPr>
      <w:sz w:val="20"/>
      <w:szCs w:val="20"/>
    </w:rPr>
  </w:style>
  <w:style w:customStyle="1" w:styleId="CommentaireCar" w:type="character">
    <w:name w:val="Commentaire Car"/>
    <w:basedOn w:val="Policepardfaut"/>
    <w:link w:val="Commentaire"/>
    <w:uiPriority w:val="99"/>
    <w:rsid w:val="002B2B6E"/>
    <w:rPr>
      <w:sz w:val="20"/>
      <w:szCs w:val="20"/>
    </w:rPr>
  </w:style>
  <w:style w:styleId="Objetducommentaire" w:type="paragraph">
    <w:name w:val="annotation subject"/>
    <w:basedOn w:val="Commentaire"/>
    <w:next w:val="Commentaire"/>
    <w:link w:val="ObjetducommentaireCar"/>
    <w:uiPriority w:val="99"/>
    <w:semiHidden/>
    <w:unhideWhenUsed/>
    <w:rsid w:val="002B2B6E"/>
    <w:rPr>
      <w:b/>
      <w:bCs/>
    </w:rPr>
  </w:style>
  <w:style w:customStyle="1" w:styleId="ObjetducommentaireCar" w:type="character">
    <w:name w:val="Objet du commentaire Car"/>
    <w:basedOn w:val="CommentaireCar"/>
    <w:link w:val="Objetducommentaire"/>
    <w:uiPriority w:val="99"/>
    <w:semiHidden/>
    <w:rsid w:val="002B2B6E"/>
    <w:rPr>
      <w:b/>
      <w:bCs/>
      <w:sz w:val="20"/>
      <w:szCs w:val="20"/>
    </w:rPr>
  </w:style>
  <w:style w:styleId="NormalWeb" w:type="paragraph">
    <w:name w:val="Normal (Web)"/>
    <w:basedOn w:val="Normal"/>
    <w:uiPriority w:val="99"/>
    <w:unhideWhenUsed/>
    <w:rsid w:val="00C01EAF"/>
    <w:rPr>
      <w:sz w:val="24"/>
      <w:szCs w:val="24"/>
    </w:rPr>
  </w:style>
  <w:style w:styleId="Rvision" w:type="paragraph">
    <w:name w:val="Revision"/>
    <w:hidden/>
    <w:uiPriority w:val="99"/>
    <w:semiHidden/>
    <w:rsid w:val="00B616FF"/>
  </w:style>
  <w:style w:styleId="En-ttedetabledesmatires" w:type="paragraph">
    <w:name w:val="TOC Heading"/>
    <w:basedOn w:val="Titre1"/>
    <w:next w:val="Normal"/>
    <w:uiPriority w:val="39"/>
    <w:unhideWhenUsed/>
    <w:qFormat/>
    <w:rsid w:val="00B90E45"/>
    <w:pPr>
      <w:keepNext/>
      <w:keepLines/>
      <w:spacing w:before="240" w:line="259" w:lineRule="auto"/>
      <w:jc w:val="left"/>
      <w:outlineLvl w:val="9"/>
    </w:pPr>
    <w:rPr>
      <w:rFonts w:asciiTheme="majorHAnsi" w:cstheme="majorBidi" w:eastAsiaTheme="majorEastAsia" w:hAnsiTheme="majorHAnsi"/>
      <w:b w:val="0"/>
      <w:color w:themeColor="accent1" w:themeShade="BF" w:val="365F91"/>
      <w:sz w:val="32"/>
      <w:szCs w:val="32"/>
    </w:rPr>
  </w:style>
  <w:style w:styleId="TM1" w:type="paragraph">
    <w:name w:val="toc 1"/>
    <w:basedOn w:val="Normal"/>
    <w:next w:val="Normal"/>
    <w:autoRedefine/>
    <w:uiPriority w:val="39"/>
    <w:unhideWhenUsed/>
    <w:rsid w:val="009505A5"/>
    <w:pPr>
      <w:tabs>
        <w:tab w:pos="1320" w:val="left"/>
        <w:tab w:leader="dot" w:pos="9061" w:val="right"/>
      </w:tabs>
      <w:spacing w:after="100"/>
    </w:pPr>
    <w:rPr>
      <w:rFonts w:ascii="Arial" w:hAnsi="Arial"/>
      <w:b/>
      <w:bCs/>
      <w:noProof/>
      <w:sz w:val="20"/>
      <w:szCs w:val="20"/>
    </w:rPr>
  </w:style>
  <w:style w:styleId="Lienhypertexte" w:type="character">
    <w:name w:val="Hyperlink"/>
    <w:basedOn w:val="Policepardfaut"/>
    <w:uiPriority w:val="99"/>
    <w:unhideWhenUsed/>
    <w:rsid w:val="00B90E45"/>
    <w:rPr>
      <w:color w:themeColor="hyperlink" w:val="0000FF"/>
      <w:u w:val="single"/>
    </w:rPr>
  </w:style>
  <w:style w:customStyle="1" w:styleId="article1Car" w:type="character">
    <w:name w:val="article 1 Car"/>
    <w:basedOn w:val="Policepardfaut"/>
    <w:link w:val="article1"/>
    <w:locked/>
    <w:rsid w:val="00BF2446"/>
    <w:rPr>
      <w:rFonts w:ascii="Verdana" w:cs="Arial" w:eastAsiaTheme="majorEastAsia" w:hAnsi="Verdana"/>
      <w:b/>
      <w:sz w:val="20"/>
      <w:szCs w:val="20"/>
      <w:u w:val="single"/>
    </w:rPr>
  </w:style>
  <w:style w:customStyle="1" w:styleId="article1" w:type="paragraph">
    <w:name w:val="article 1"/>
    <w:basedOn w:val="Titre3"/>
    <w:link w:val="article1Car"/>
    <w:qFormat/>
    <w:rsid w:val="00BF2446"/>
    <w:pPr>
      <w:keepNext/>
      <w:keepLines/>
      <w:numPr>
        <w:ilvl w:val="0"/>
        <w:numId w:val="0"/>
      </w:numPr>
      <w:spacing w:before="40"/>
    </w:pPr>
    <w:rPr>
      <w:rFonts w:ascii="Verdana" w:cs="Arial" w:eastAsiaTheme="majorEastAsia" w:hAnsi="Verdana"/>
      <w:b/>
      <w:i w:val="0"/>
      <w:iCs w:val="0"/>
      <w:sz w:val="20"/>
      <w:szCs w:val="20"/>
      <w:u w:val="single"/>
    </w:rPr>
  </w:style>
  <w:style w:customStyle="1" w:styleId="article00Car" w:type="character">
    <w:name w:val="article 0.0 Car"/>
    <w:basedOn w:val="Policepardfaut"/>
    <w:link w:val="article00"/>
    <w:locked/>
    <w:rsid w:val="00BF2446"/>
    <w:rPr>
      <w:rFonts w:ascii="Verdana" w:cs="Arial" w:eastAsiaTheme="majorEastAsia" w:hAnsi="Verdana"/>
      <w:iCs/>
      <w:sz w:val="20"/>
      <w:szCs w:val="20"/>
      <w:u w:val="single"/>
    </w:rPr>
  </w:style>
  <w:style w:customStyle="1" w:styleId="article00" w:type="paragraph">
    <w:name w:val="article 0.0"/>
    <w:basedOn w:val="Titre4"/>
    <w:link w:val="article00Car"/>
    <w:qFormat/>
    <w:rsid w:val="00BF2446"/>
    <w:pPr>
      <w:keepNext/>
      <w:keepLines/>
      <w:numPr>
        <w:ilvl w:val="0"/>
        <w:numId w:val="0"/>
      </w:numPr>
      <w:spacing w:before="40"/>
      <w:ind w:left="708"/>
    </w:pPr>
    <w:rPr>
      <w:rFonts w:ascii="Verdana" w:cs="Arial" w:eastAsiaTheme="majorEastAsia" w:hAnsi="Verdana"/>
      <w:iCs/>
      <w:sz w:val="20"/>
      <w:szCs w:val="20"/>
    </w:rPr>
  </w:style>
  <w:style w:styleId="TM3" w:type="paragraph">
    <w:name w:val="toc 3"/>
    <w:basedOn w:val="Normal"/>
    <w:next w:val="Normal"/>
    <w:autoRedefine/>
    <w:uiPriority w:val="39"/>
    <w:unhideWhenUsed/>
    <w:rsid w:val="00BF2446"/>
    <w:pPr>
      <w:spacing w:after="100"/>
      <w:ind w:left="440"/>
    </w:pPr>
  </w:style>
  <w:style w:styleId="lev" w:type="character">
    <w:name w:val="Strong"/>
    <w:basedOn w:val="Policepardfaut"/>
    <w:uiPriority w:val="22"/>
    <w:qFormat/>
    <w:rsid w:val="00A30A99"/>
    <w:rPr>
      <w:b/>
      <w:bCs/>
    </w:rPr>
  </w:style>
  <w:style w:customStyle="1" w:styleId="hl" w:type="character">
    <w:name w:val="hl"/>
    <w:basedOn w:val="Policepardfaut"/>
    <w:rsid w:val="00A30A99"/>
  </w:style>
  <w:style w:styleId="Accentuation" w:type="character">
    <w:name w:val="Emphasis"/>
    <w:basedOn w:val="Policepardfaut"/>
    <w:uiPriority w:val="20"/>
    <w:qFormat/>
    <w:rsid w:val="003E514F"/>
    <w:rPr>
      <w:i/>
      <w:iCs/>
    </w:rPr>
  </w:style>
  <w:style w:customStyle="1" w:styleId="ti" w:type="character">
    <w:name w:val="ti"/>
    <w:basedOn w:val="Policepardfaut"/>
    <w:rsid w:val="009D1136"/>
  </w:style>
  <w:style w:styleId="Lienhypertextesuivivisit" w:type="character">
    <w:name w:val="FollowedHyperlink"/>
    <w:basedOn w:val="Policepardfaut"/>
    <w:uiPriority w:val="99"/>
    <w:semiHidden/>
    <w:unhideWhenUsed/>
    <w:rsid w:val="009D1136"/>
    <w:rPr>
      <w:color w:themeColor="followedHyperlink" w:val="800080"/>
      <w:u w:val="single"/>
    </w:rPr>
  </w:style>
  <w:style w:styleId="TM2" w:type="paragraph">
    <w:name w:val="toc 2"/>
    <w:basedOn w:val="Normal"/>
    <w:next w:val="Normal"/>
    <w:autoRedefine/>
    <w:uiPriority w:val="39"/>
    <w:unhideWhenUsed/>
    <w:rsid w:val="00797671"/>
    <w:pPr>
      <w:tabs>
        <w:tab w:pos="1560" w:val="left"/>
        <w:tab w:leader="dot" w:pos="9061" w:val="right"/>
      </w:tabs>
      <w:spacing w:after="100"/>
      <w:ind w:hanging="1340" w:left="1560"/>
      <w:jc w:val="left"/>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0585">
      <w:bodyDiv w:val="1"/>
      <w:marLeft w:val="0"/>
      <w:marRight w:val="0"/>
      <w:marTop w:val="0"/>
      <w:marBottom w:val="0"/>
      <w:divBdr>
        <w:top w:val="none" w:sz="0" w:space="0" w:color="auto"/>
        <w:left w:val="none" w:sz="0" w:space="0" w:color="auto"/>
        <w:bottom w:val="none" w:sz="0" w:space="0" w:color="auto"/>
        <w:right w:val="none" w:sz="0" w:space="0" w:color="auto"/>
      </w:divBdr>
    </w:div>
    <w:div w:id="8719964">
      <w:bodyDiv w:val="1"/>
      <w:marLeft w:val="0"/>
      <w:marRight w:val="0"/>
      <w:marTop w:val="0"/>
      <w:marBottom w:val="0"/>
      <w:divBdr>
        <w:top w:val="none" w:sz="0" w:space="0" w:color="auto"/>
        <w:left w:val="none" w:sz="0" w:space="0" w:color="auto"/>
        <w:bottom w:val="none" w:sz="0" w:space="0" w:color="auto"/>
        <w:right w:val="none" w:sz="0" w:space="0" w:color="auto"/>
      </w:divBdr>
    </w:div>
    <w:div w:id="81342826">
      <w:bodyDiv w:val="1"/>
      <w:marLeft w:val="0"/>
      <w:marRight w:val="0"/>
      <w:marTop w:val="0"/>
      <w:marBottom w:val="0"/>
      <w:divBdr>
        <w:top w:val="none" w:sz="0" w:space="0" w:color="auto"/>
        <w:left w:val="none" w:sz="0" w:space="0" w:color="auto"/>
        <w:bottom w:val="none" w:sz="0" w:space="0" w:color="auto"/>
        <w:right w:val="none" w:sz="0" w:space="0" w:color="auto"/>
      </w:divBdr>
    </w:div>
    <w:div w:id="89283900">
      <w:bodyDiv w:val="1"/>
      <w:marLeft w:val="0"/>
      <w:marRight w:val="0"/>
      <w:marTop w:val="0"/>
      <w:marBottom w:val="0"/>
      <w:divBdr>
        <w:top w:val="none" w:sz="0" w:space="0" w:color="auto"/>
        <w:left w:val="none" w:sz="0" w:space="0" w:color="auto"/>
        <w:bottom w:val="none" w:sz="0" w:space="0" w:color="auto"/>
        <w:right w:val="none" w:sz="0" w:space="0" w:color="auto"/>
      </w:divBdr>
    </w:div>
    <w:div w:id="151993748">
      <w:bodyDiv w:val="1"/>
      <w:marLeft w:val="0"/>
      <w:marRight w:val="0"/>
      <w:marTop w:val="0"/>
      <w:marBottom w:val="0"/>
      <w:divBdr>
        <w:top w:val="none" w:sz="0" w:space="0" w:color="auto"/>
        <w:left w:val="none" w:sz="0" w:space="0" w:color="auto"/>
        <w:bottom w:val="none" w:sz="0" w:space="0" w:color="auto"/>
        <w:right w:val="none" w:sz="0" w:space="0" w:color="auto"/>
      </w:divBdr>
      <w:divsChild>
        <w:div w:id="388725769">
          <w:marLeft w:val="0"/>
          <w:marRight w:val="0"/>
          <w:marTop w:val="60"/>
          <w:marBottom w:val="0"/>
          <w:divBdr>
            <w:top w:val="none" w:sz="0" w:space="0" w:color="auto"/>
            <w:left w:val="none" w:sz="0" w:space="0" w:color="auto"/>
            <w:bottom w:val="none" w:sz="0" w:space="0" w:color="auto"/>
            <w:right w:val="none" w:sz="0" w:space="0" w:color="auto"/>
          </w:divBdr>
        </w:div>
        <w:div w:id="556629651">
          <w:marLeft w:val="0"/>
          <w:marRight w:val="0"/>
          <w:marTop w:val="60"/>
          <w:marBottom w:val="0"/>
          <w:divBdr>
            <w:top w:val="none" w:sz="0" w:space="0" w:color="auto"/>
            <w:left w:val="none" w:sz="0" w:space="0" w:color="auto"/>
            <w:bottom w:val="none" w:sz="0" w:space="0" w:color="auto"/>
            <w:right w:val="none" w:sz="0" w:space="0" w:color="auto"/>
          </w:divBdr>
        </w:div>
        <w:div w:id="565383512">
          <w:marLeft w:val="0"/>
          <w:marRight w:val="0"/>
          <w:marTop w:val="60"/>
          <w:marBottom w:val="0"/>
          <w:divBdr>
            <w:top w:val="none" w:sz="0" w:space="0" w:color="auto"/>
            <w:left w:val="none" w:sz="0" w:space="0" w:color="auto"/>
            <w:bottom w:val="none" w:sz="0" w:space="0" w:color="auto"/>
            <w:right w:val="none" w:sz="0" w:space="0" w:color="auto"/>
          </w:divBdr>
        </w:div>
        <w:div w:id="1619020042">
          <w:marLeft w:val="0"/>
          <w:marRight w:val="0"/>
          <w:marTop w:val="60"/>
          <w:marBottom w:val="0"/>
          <w:divBdr>
            <w:top w:val="none" w:sz="0" w:space="0" w:color="auto"/>
            <w:left w:val="none" w:sz="0" w:space="0" w:color="auto"/>
            <w:bottom w:val="none" w:sz="0" w:space="0" w:color="auto"/>
            <w:right w:val="none" w:sz="0" w:space="0" w:color="auto"/>
          </w:divBdr>
        </w:div>
      </w:divsChild>
    </w:div>
    <w:div w:id="202716367">
      <w:bodyDiv w:val="1"/>
      <w:marLeft w:val="0"/>
      <w:marRight w:val="0"/>
      <w:marTop w:val="0"/>
      <w:marBottom w:val="0"/>
      <w:divBdr>
        <w:top w:val="none" w:sz="0" w:space="0" w:color="auto"/>
        <w:left w:val="none" w:sz="0" w:space="0" w:color="auto"/>
        <w:bottom w:val="none" w:sz="0" w:space="0" w:color="auto"/>
        <w:right w:val="none" w:sz="0" w:space="0" w:color="auto"/>
      </w:divBdr>
      <w:divsChild>
        <w:div w:id="1273125764">
          <w:marLeft w:val="0"/>
          <w:marRight w:val="0"/>
          <w:marTop w:val="60"/>
          <w:marBottom w:val="0"/>
          <w:divBdr>
            <w:top w:val="none" w:sz="0" w:space="0" w:color="auto"/>
            <w:left w:val="none" w:sz="0" w:space="0" w:color="auto"/>
            <w:bottom w:val="none" w:sz="0" w:space="0" w:color="auto"/>
            <w:right w:val="none" w:sz="0" w:space="0" w:color="auto"/>
          </w:divBdr>
        </w:div>
      </w:divsChild>
    </w:div>
    <w:div w:id="207765218">
      <w:bodyDiv w:val="1"/>
      <w:marLeft w:val="0"/>
      <w:marRight w:val="0"/>
      <w:marTop w:val="0"/>
      <w:marBottom w:val="0"/>
      <w:divBdr>
        <w:top w:val="none" w:sz="0" w:space="0" w:color="auto"/>
        <w:left w:val="none" w:sz="0" w:space="0" w:color="auto"/>
        <w:bottom w:val="none" w:sz="0" w:space="0" w:color="auto"/>
        <w:right w:val="none" w:sz="0" w:space="0" w:color="auto"/>
      </w:divBdr>
    </w:div>
    <w:div w:id="218784004">
      <w:bodyDiv w:val="1"/>
      <w:marLeft w:val="0"/>
      <w:marRight w:val="0"/>
      <w:marTop w:val="0"/>
      <w:marBottom w:val="0"/>
      <w:divBdr>
        <w:top w:val="none" w:sz="0" w:space="0" w:color="auto"/>
        <w:left w:val="none" w:sz="0" w:space="0" w:color="auto"/>
        <w:bottom w:val="none" w:sz="0" w:space="0" w:color="auto"/>
        <w:right w:val="none" w:sz="0" w:space="0" w:color="auto"/>
      </w:divBdr>
      <w:divsChild>
        <w:div w:id="762265104">
          <w:marLeft w:val="0"/>
          <w:marRight w:val="0"/>
          <w:marTop w:val="0"/>
          <w:marBottom w:val="0"/>
          <w:divBdr>
            <w:top w:val="none" w:sz="0" w:space="0" w:color="auto"/>
            <w:left w:val="none" w:sz="0" w:space="0" w:color="auto"/>
            <w:bottom w:val="none" w:sz="0" w:space="0" w:color="auto"/>
            <w:right w:val="none" w:sz="0" w:space="0" w:color="auto"/>
          </w:divBdr>
          <w:divsChild>
            <w:div w:id="1915628732">
              <w:marLeft w:val="0"/>
              <w:marRight w:val="0"/>
              <w:marTop w:val="0"/>
              <w:marBottom w:val="0"/>
              <w:divBdr>
                <w:top w:val="none" w:sz="0" w:space="0" w:color="auto"/>
                <w:left w:val="none" w:sz="0" w:space="0" w:color="auto"/>
                <w:bottom w:val="none" w:sz="0" w:space="0" w:color="auto"/>
                <w:right w:val="none" w:sz="0" w:space="0" w:color="auto"/>
              </w:divBdr>
              <w:divsChild>
                <w:div w:id="2019573290">
                  <w:marLeft w:val="0"/>
                  <w:marRight w:val="0"/>
                  <w:marTop w:val="0"/>
                  <w:marBottom w:val="0"/>
                  <w:divBdr>
                    <w:top w:val="none" w:sz="0" w:space="0" w:color="auto"/>
                    <w:left w:val="none" w:sz="0" w:space="0" w:color="auto"/>
                    <w:bottom w:val="none" w:sz="0" w:space="0" w:color="auto"/>
                    <w:right w:val="none" w:sz="0" w:space="0" w:color="auto"/>
                  </w:divBdr>
                  <w:divsChild>
                    <w:div w:id="1074663638">
                      <w:marLeft w:val="0"/>
                      <w:marRight w:val="0"/>
                      <w:marTop w:val="0"/>
                      <w:marBottom w:val="0"/>
                      <w:divBdr>
                        <w:top w:val="none" w:sz="0" w:space="0" w:color="auto"/>
                        <w:left w:val="none" w:sz="0" w:space="0" w:color="auto"/>
                        <w:bottom w:val="none" w:sz="0" w:space="0" w:color="auto"/>
                        <w:right w:val="none" w:sz="0" w:space="0" w:color="auto"/>
                      </w:divBdr>
                      <w:divsChild>
                        <w:div w:id="1897084193">
                          <w:marLeft w:val="0"/>
                          <w:marRight w:val="0"/>
                          <w:marTop w:val="0"/>
                          <w:marBottom w:val="0"/>
                          <w:divBdr>
                            <w:top w:val="none" w:sz="0" w:space="0" w:color="auto"/>
                            <w:left w:val="none" w:sz="0" w:space="0" w:color="auto"/>
                            <w:bottom w:val="none" w:sz="0" w:space="0" w:color="auto"/>
                            <w:right w:val="none" w:sz="0" w:space="0" w:color="auto"/>
                          </w:divBdr>
                          <w:divsChild>
                            <w:div w:id="1869415681">
                              <w:marLeft w:val="0"/>
                              <w:marRight w:val="0"/>
                              <w:marTop w:val="0"/>
                              <w:marBottom w:val="0"/>
                              <w:divBdr>
                                <w:top w:val="none" w:sz="0" w:space="0" w:color="auto"/>
                                <w:left w:val="none" w:sz="0" w:space="0" w:color="auto"/>
                                <w:bottom w:val="none" w:sz="0" w:space="0" w:color="auto"/>
                                <w:right w:val="none" w:sz="0" w:space="0" w:color="auto"/>
                              </w:divBdr>
                              <w:divsChild>
                                <w:div w:id="15307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320621">
      <w:bodyDiv w:val="1"/>
      <w:marLeft w:val="0"/>
      <w:marRight w:val="0"/>
      <w:marTop w:val="0"/>
      <w:marBottom w:val="0"/>
      <w:divBdr>
        <w:top w:val="none" w:sz="0" w:space="0" w:color="auto"/>
        <w:left w:val="none" w:sz="0" w:space="0" w:color="auto"/>
        <w:bottom w:val="none" w:sz="0" w:space="0" w:color="auto"/>
        <w:right w:val="none" w:sz="0" w:space="0" w:color="auto"/>
      </w:divBdr>
    </w:div>
    <w:div w:id="277955439">
      <w:bodyDiv w:val="1"/>
      <w:marLeft w:val="0"/>
      <w:marRight w:val="0"/>
      <w:marTop w:val="0"/>
      <w:marBottom w:val="0"/>
      <w:divBdr>
        <w:top w:val="none" w:sz="0" w:space="0" w:color="auto"/>
        <w:left w:val="none" w:sz="0" w:space="0" w:color="auto"/>
        <w:bottom w:val="none" w:sz="0" w:space="0" w:color="auto"/>
        <w:right w:val="none" w:sz="0" w:space="0" w:color="auto"/>
      </w:divBdr>
    </w:div>
    <w:div w:id="412967600">
      <w:bodyDiv w:val="1"/>
      <w:marLeft w:val="0"/>
      <w:marRight w:val="0"/>
      <w:marTop w:val="0"/>
      <w:marBottom w:val="0"/>
      <w:divBdr>
        <w:top w:val="none" w:sz="0" w:space="0" w:color="auto"/>
        <w:left w:val="none" w:sz="0" w:space="0" w:color="auto"/>
        <w:bottom w:val="none" w:sz="0" w:space="0" w:color="auto"/>
        <w:right w:val="none" w:sz="0" w:space="0" w:color="auto"/>
      </w:divBdr>
    </w:div>
    <w:div w:id="424810024">
      <w:bodyDiv w:val="1"/>
      <w:marLeft w:val="0"/>
      <w:marRight w:val="0"/>
      <w:marTop w:val="0"/>
      <w:marBottom w:val="0"/>
      <w:divBdr>
        <w:top w:val="none" w:sz="0" w:space="0" w:color="auto"/>
        <w:left w:val="none" w:sz="0" w:space="0" w:color="auto"/>
        <w:bottom w:val="none" w:sz="0" w:space="0" w:color="auto"/>
        <w:right w:val="none" w:sz="0" w:space="0" w:color="auto"/>
      </w:divBdr>
      <w:divsChild>
        <w:div w:id="772868127">
          <w:marLeft w:val="0"/>
          <w:marRight w:val="0"/>
          <w:marTop w:val="60"/>
          <w:marBottom w:val="0"/>
          <w:divBdr>
            <w:top w:val="none" w:sz="0" w:space="0" w:color="auto"/>
            <w:left w:val="none" w:sz="0" w:space="0" w:color="auto"/>
            <w:bottom w:val="none" w:sz="0" w:space="0" w:color="auto"/>
            <w:right w:val="none" w:sz="0" w:space="0" w:color="auto"/>
          </w:divBdr>
        </w:div>
        <w:div w:id="1066535324">
          <w:marLeft w:val="0"/>
          <w:marRight w:val="0"/>
          <w:marTop w:val="60"/>
          <w:marBottom w:val="0"/>
          <w:divBdr>
            <w:top w:val="none" w:sz="0" w:space="0" w:color="auto"/>
            <w:left w:val="none" w:sz="0" w:space="0" w:color="auto"/>
            <w:bottom w:val="none" w:sz="0" w:space="0" w:color="auto"/>
            <w:right w:val="none" w:sz="0" w:space="0" w:color="auto"/>
          </w:divBdr>
        </w:div>
      </w:divsChild>
    </w:div>
    <w:div w:id="437258896">
      <w:bodyDiv w:val="1"/>
      <w:marLeft w:val="0"/>
      <w:marRight w:val="0"/>
      <w:marTop w:val="0"/>
      <w:marBottom w:val="0"/>
      <w:divBdr>
        <w:top w:val="none" w:sz="0" w:space="0" w:color="auto"/>
        <w:left w:val="none" w:sz="0" w:space="0" w:color="auto"/>
        <w:bottom w:val="none" w:sz="0" w:space="0" w:color="auto"/>
        <w:right w:val="none" w:sz="0" w:space="0" w:color="auto"/>
      </w:divBdr>
      <w:divsChild>
        <w:div w:id="205869936">
          <w:marLeft w:val="0"/>
          <w:marRight w:val="0"/>
          <w:marTop w:val="60"/>
          <w:marBottom w:val="0"/>
          <w:divBdr>
            <w:top w:val="none" w:sz="0" w:space="0" w:color="auto"/>
            <w:left w:val="none" w:sz="0" w:space="0" w:color="auto"/>
            <w:bottom w:val="none" w:sz="0" w:space="0" w:color="auto"/>
            <w:right w:val="none" w:sz="0" w:space="0" w:color="auto"/>
          </w:divBdr>
        </w:div>
      </w:divsChild>
    </w:div>
    <w:div w:id="462231159">
      <w:bodyDiv w:val="1"/>
      <w:marLeft w:val="0"/>
      <w:marRight w:val="0"/>
      <w:marTop w:val="0"/>
      <w:marBottom w:val="0"/>
      <w:divBdr>
        <w:top w:val="none" w:sz="0" w:space="0" w:color="auto"/>
        <w:left w:val="none" w:sz="0" w:space="0" w:color="auto"/>
        <w:bottom w:val="none" w:sz="0" w:space="0" w:color="auto"/>
        <w:right w:val="none" w:sz="0" w:space="0" w:color="auto"/>
      </w:divBdr>
    </w:div>
    <w:div w:id="494341612">
      <w:bodyDiv w:val="1"/>
      <w:marLeft w:val="0"/>
      <w:marRight w:val="0"/>
      <w:marTop w:val="0"/>
      <w:marBottom w:val="0"/>
      <w:divBdr>
        <w:top w:val="none" w:sz="0" w:space="0" w:color="auto"/>
        <w:left w:val="none" w:sz="0" w:space="0" w:color="auto"/>
        <w:bottom w:val="none" w:sz="0" w:space="0" w:color="auto"/>
        <w:right w:val="none" w:sz="0" w:space="0" w:color="auto"/>
      </w:divBdr>
    </w:div>
    <w:div w:id="616378798">
      <w:bodyDiv w:val="1"/>
      <w:marLeft w:val="0"/>
      <w:marRight w:val="0"/>
      <w:marTop w:val="0"/>
      <w:marBottom w:val="0"/>
      <w:divBdr>
        <w:top w:val="none" w:sz="0" w:space="0" w:color="auto"/>
        <w:left w:val="none" w:sz="0" w:space="0" w:color="auto"/>
        <w:bottom w:val="none" w:sz="0" w:space="0" w:color="auto"/>
        <w:right w:val="none" w:sz="0" w:space="0" w:color="auto"/>
      </w:divBdr>
    </w:div>
    <w:div w:id="616647039">
      <w:bodyDiv w:val="1"/>
      <w:marLeft w:val="0"/>
      <w:marRight w:val="0"/>
      <w:marTop w:val="0"/>
      <w:marBottom w:val="0"/>
      <w:divBdr>
        <w:top w:val="none" w:sz="0" w:space="0" w:color="auto"/>
        <w:left w:val="none" w:sz="0" w:space="0" w:color="auto"/>
        <w:bottom w:val="none" w:sz="0" w:space="0" w:color="auto"/>
        <w:right w:val="none" w:sz="0" w:space="0" w:color="auto"/>
      </w:divBdr>
    </w:div>
    <w:div w:id="636035713">
      <w:bodyDiv w:val="1"/>
      <w:marLeft w:val="0"/>
      <w:marRight w:val="0"/>
      <w:marTop w:val="0"/>
      <w:marBottom w:val="0"/>
      <w:divBdr>
        <w:top w:val="none" w:sz="0" w:space="0" w:color="auto"/>
        <w:left w:val="none" w:sz="0" w:space="0" w:color="auto"/>
        <w:bottom w:val="none" w:sz="0" w:space="0" w:color="auto"/>
        <w:right w:val="none" w:sz="0" w:space="0" w:color="auto"/>
      </w:divBdr>
      <w:divsChild>
        <w:div w:id="184488718">
          <w:marLeft w:val="0"/>
          <w:marRight w:val="0"/>
          <w:marTop w:val="60"/>
          <w:marBottom w:val="0"/>
          <w:divBdr>
            <w:top w:val="none" w:sz="0" w:space="0" w:color="auto"/>
            <w:left w:val="none" w:sz="0" w:space="0" w:color="auto"/>
            <w:bottom w:val="none" w:sz="0" w:space="0" w:color="auto"/>
            <w:right w:val="none" w:sz="0" w:space="0" w:color="auto"/>
          </w:divBdr>
        </w:div>
        <w:div w:id="361052335">
          <w:marLeft w:val="0"/>
          <w:marRight w:val="0"/>
          <w:marTop w:val="60"/>
          <w:marBottom w:val="0"/>
          <w:divBdr>
            <w:top w:val="none" w:sz="0" w:space="0" w:color="auto"/>
            <w:left w:val="none" w:sz="0" w:space="0" w:color="auto"/>
            <w:bottom w:val="none" w:sz="0" w:space="0" w:color="auto"/>
            <w:right w:val="none" w:sz="0" w:space="0" w:color="auto"/>
          </w:divBdr>
        </w:div>
      </w:divsChild>
    </w:div>
    <w:div w:id="661542984">
      <w:bodyDiv w:val="1"/>
      <w:marLeft w:val="0"/>
      <w:marRight w:val="0"/>
      <w:marTop w:val="0"/>
      <w:marBottom w:val="0"/>
      <w:divBdr>
        <w:top w:val="none" w:sz="0" w:space="0" w:color="auto"/>
        <w:left w:val="none" w:sz="0" w:space="0" w:color="auto"/>
        <w:bottom w:val="none" w:sz="0" w:space="0" w:color="auto"/>
        <w:right w:val="none" w:sz="0" w:space="0" w:color="auto"/>
      </w:divBdr>
      <w:divsChild>
        <w:div w:id="1505821597">
          <w:marLeft w:val="0"/>
          <w:marRight w:val="0"/>
          <w:marTop w:val="0"/>
          <w:marBottom w:val="0"/>
          <w:divBdr>
            <w:top w:val="none" w:sz="0" w:space="0" w:color="auto"/>
            <w:left w:val="none" w:sz="0" w:space="0" w:color="auto"/>
            <w:bottom w:val="none" w:sz="0" w:space="0" w:color="auto"/>
            <w:right w:val="none" w:sz="0" w:space="0" w:color="auto"/>
          </w:divBdr>
          <w:divsChild>
            <w:div w:id="1816489100">
              <w:marLeft w:val="0"/>
              <w:marRight w:val="0"/>
              <w:marTop w:val="0"/>
              <w:marBottom w:val="0"/>
              <w:divBdr>
                <w:top w:val="none" w:sz="0" w:space="0" w:color="auto"/>
                <w:left w:val="none" w:sz="0" w:space="0" w:color="auto"/>
                <w:bottom w:val="none" w:sz="0" w:space="0" w:color="auto"/>
                <w:right w:val="none" w:sz="0" w:space="0" w:color="auto"/>
              </w:divBdr>
              <w:divsChild>
                <w:div w:id="1798716800">
                  <w:marLeft w:val="0"/>
                  <w:marRight w:val="0"/>
                  <w:marTop w:val="0"/>
                  <w:marBottom w:val="0"/>
                  <w:divBdr>
                    <w:top w:val="none" w:sz="0" w:space="0" w:color="auto"/>
                    <w:left w:val="none" w:sz="0" w:space="0" w:color="auto"/>
                    <w:bottom w:val="none" w:sz="0" w:space="0" w:color="auto"/>
                    <w:right w:val="none" w:sz="0" w:space="0" w:color="auto"/>
                  </w:divBdr>
                  <w:divsChild>
                    <w:div w:id="2134010063">
                      <w:marLeft w:val="0"/>
                      <w:marRight w:val="0"/>
                      <w:marTop w:val="0"/>
                      <w:marBottom w:val="0"/>
                      <w:divBdr>
                        <w:top w:val="none" w:sz="0" w:space="0" w:color="auto"/>
                        <w:left w:val="none" w:sz="0" w:space="0" w:color="auto"/>
                        <w:bottom w:val="none" w:sz="0" w:space="0" w:color="auto"/>
                        <w:right w:val="none" w:sz="0" w:space="0" w:color="auto"/>
                      </w:divBdr>
                      <w:divsChild>
                        <w:div w:id="874387241">
                          <w:marLeft w:val="0"/>
                          <w:marRight w:val="0"/>
                          <w:marTop w:val="0"/>
                          <w:marBottom w:val="0"/>
                          <w:divBdr>
                            <w:top w:val="none" w:sz="0" w:space="0" w:color="auto"/>
                            <w:left w:val="none" w:sz="0" w:space="0" w:color="auto"/>
                            <w:bottom w:val="none" w:sz="0" w:space="0" w:color="auto"/>
                            <w:right w:val="none" w:sz="0" w:space="0" w:color="auto"/>
                          </w:divBdr>
                          <w:divsChild>
                            <w:div w:id="821192906">
                              <w:marLeft w:val="0"/>
                              <w:marRight w:val="0"/>
                              <w:marTop w:val="0"/>
                              <w:marBottom w:val="0"/>
                              <w:divBdr>
                                <w:top w:val="none" w:sz="0" w:space="0" w:color="auto"/>
                                <w:left w:val="none" w:sz="0" w:space="0" w:color="auto"/>
                                <w:bottom w:val="none" w:sz="0" w:space="0" w:color="auto"/>
                                <w:right w:val="none" w:sz="0" w:space="0" w:color="auto"/>
                              </w:divBdr>
                              <w:divsChild>
                                <w:div w:id="819276586">
                                  <w:marLeft w:val="0"/>
                                  <w:marRight w:val="0"/>
                                  <w:marTop w:val="0"/>
                                  <w:marBottom w:val="0"/>
                                  <w:divBdr>
                                    <w:top w:val="none" w:sz="0" w:space="0" w:color="auto"/>
                                    <w:left w:val="none" w:sz="0" w:space="0" w:color="auto"/>
                                    <w:bottom w:val="none" w:sz="0" w:space="0" w:color="auto"/>
                                    <w:right w:val="none" w:sz="0" w:space="0" w:color="auto"/>
                                  </w:divBdr>
                                </w:div>
                                <w:div w:id="20104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262005">
      <w:bodyDiv w:val="1"/>
      <w:marLeft w:val="0"/>
      <w:marRight w:val="0"/>
      <w:marTop w:val="0"/>
      <w:marBottom w:val="0"/>
      <w:divBdr>
        <w:top w:val="none" w:sz="0" w:space="0" w:color="auto"/>
        <w:left w:val="none" w:sz="0" w:space="0" w:color="auto"/>
        <w:bottom w:val="none" w:sz="0" w:space="0" w:color="auto"/>
        <w:right w:val="none" w:sz="0" w:space="0" w:color="auto"/>
      </w:divBdr>
      <w:divsChild>
        <w:div w:id="1227763723">
          <w:marLeft w:val="0"/>
          <w:marRight w:val="0"/>
          <w:marTop w:val="0"/>
          <w:marBottom w:val="0"/>
          <w:divBdr>
            <w:top w:val="none" w:sz="0" w:space="0" w:color="auto"/>
            <w:left w:val="none" w:sz="0" w:space="0" w:color="auto"/>
            <w:bottom w:val="none" w:sz="0" w:space="0" w:color="auto"/>
            <w:right w:val="none" w:sz="0" w:space="0" w:color="auto"/>
          </w:divBdr>
          <w:divsChild>
            <w:div w:id="579756094">
              <w:marLeft w:val="0"/>
              <w:marRight w:val="0"/>
              <w:marTop w:val="0"/>
              <w:marBottom w:val="0"/>
              <w:divBdr>
                <w:top w:val="none" w:sz="0" w:space="0" w:color="auto"/>
                <w:left w:val="none" w:sz="0" w:space="0" w:color="auto"/>
                <w:bottom w:val="none" w:sz="0" w:space="0" w:color="auto"/>
                <w:right w:val="none" w:sz="0" w:space="0" w:color="auto"/>
              </w:divBdr>
            </w:div>
            <w:div w:id="1862276221">
              <w:marLeft w:val="0"/>
              <w:marRight w:val="0"/>
              <w:marTop w:val="0"/>
              <w:marBottom w:val="0"/>
              <w:divBdr>
                <w:top w:val="none" w:sz="0" w:space="0" w:color="auto"/>
                <w:left w:val="none" w:sz="0" w:space="0" w:color="auto"/>
                <w:bottom w:val="none" w:sz="0" w:space="0" w:color="auto"/>
                <w:right w:val="none" w:sz="0" w:space="0" w:color="auto"/>
              </w:divBdr>
            </w:div>
            <w:div w:id="211270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2535">
      <w:bodyDiv w:val="1"/>
      <w:marLeft w:val="0"/>
      <w:marRight w:val="0"/>
      <w:marTop w:val="0"/>
      <w:marBottom w:val="0"/>
      <w:divBdr>
        <w:top w:val="none" w:sz="0" w:space="0" w:color="auto"/>
        <w:left w:val="none" w:sz="0" w:space="0" w:color="auto"/>
        <w:bottom w:val="none" w:sz="0" w:space="0" w:color="auto"/>
        <w:right w:val="none" w:sz="0" w:space="0" w:color="auto"/>
      </w:divBdr>
    </w:div>
    <w:div w:id="794182408">
      <w:bodyDiv w:val="1"/>
      <w:marLeft w:val="0"/>
      <w:marRight w:val="0"/>
      <w:marTop w:val="0"/>
      <w:marBottom w:val="0"/>
      <w:divBdr>
        <w:top w:val="none" w:sz="0" w:space="0" w:color="auto"/>
        <w:left w:val="none" w:sz="0" w:space="0" w:color="auto"/>
        <w:bottom w:val="none" w:sz="0" w:space="0" w:color="auto"/>
        <w:right w:val="none" w:sz="0" w:space="0" w:color="auto"/>
      </w:divBdr>
    </w:div>
    <w:div w:id="829179059">
      <w:bodyDiv w:val="1"/>
      <w:marLeft w:val="0"/>
      <w:marRight w:val="0"/>
      <w:marTop w:val="0"/>
      <w:marBottom w:val="0"/>
      <w:divBdr>
        <w:top w:val="none" w:sz="0" w:space="0" w:color="auto"/>
        <w:left w:val="none" w:sz="0" w:space="0" w:color="auto"/>
        <w:bottom w:val="none" w:sz="0" w:space="0" w:color="auto"/>
        <w:right w:val="none" w:sz="0" w:space="0" w:color="auto"/>
      </w:divBdr>
    </w:div>
    <w:div w:id="839849233">
      <w:bodyDiv w:val="1"/>
      <w:marLeft w:val="0"/>
      <w:marRight w:val="0"/>
      <w:marTop w:val="0"/>
      <w:marBottom w:val="0"/>
      <w:divBdr>
        <w:top w:val="none" w:sz="0" w:space="0" w:color="auto"/>
        <w:left w:val="none" w:sz="0" w:space="0" w:color="auto"/>
        <w:bottom w:val="none" w:sz="0" w:space="0" w:color="auto"/>
        <w:right w:val="none" w:sz="0" w:space="0" w:color="auto"/>
      </w:divBdr>
    </w:div>
    <w:div w:id="849687162">
      <w:bodyDiv w:val="1"/>
      <w:marLeft w:val="0"/>
      <w:marRight w:val="0"/>
      <w:marTop w:val="0"/>
      <w:marBottom w:val="0"/>
      <w:divBdr>
        <w:top w:val="none" w:sz="0" w:space="0" w:color="auto"/>
        <w:left w:val="none" w:sz="0" w:space="0" w:color="auto"/>
        <w:bottom w:val="none" w:sz="0" w:space="0" w:color="auto"/>
        <w:right w:val="none" w:sz="0" w:space="0" w:color="auto"/>
      </w:divBdr>
    </w:div>
    <w:div w:id="874316791">
      <w:bodyDiv w:val="1"/>
      <w:marLeft w:val="0"/>
      <w:marRight w:val="0"/>
      <w:marTop w:val="0"/>
      <w:marBottom w:val="0"/>
      <w:divBdr>
        <w:top w:val="none" w:sz="0" w:space="0" w:color="auto"/>
        <w:left w:val="none" w:sz="0" w:space="0" w:color="auto"/>
        <w:bottom w:val="none" w:sz="0" w:space="0" w:color="auto"/>
        <w:right w:val="none" w:sz="0" w:space="0" w:color="auto"/>
      </w:divBdr>
    </w:div>
    <w:div w:id="931281853">
      <w:bodyDiv w:val="1"/>
      <w:marLeft w:val="0"/>
      <w:marRight w:val="0"/>
      <w:marTop w:val="0"/>
      <w:marBottom w:val="0"/>
      <w:divBdr>
        <w:top w:val="none" w:sz="0" w:space="0" w:color="auto"/>
        <w:left w:val="none" w:sz="0" w:space="0" w:color="auto"/>
        <w:bottom w:val="none" w:sz="0" w:space="0" w:color="auto"/>
        <w:right w:val="none" w:sz="0" w:space="0" w:color="auto"/>
      </w:divBdr>
      <w:divsChild>
        <w:div w:id="1318337765">
          <w:marLeft w:val="0"/>
          <w:marRight w:val="0"/>
          <w:marTop w:val="60"/>
          <w:marBottom w:val="0"/>
          <w:divBdr>
            <w:top w:val="none" w:sz="0" w:space="0" w:color="auto"/>
            <w:left w:val="none" w:sz="0" w:space="0" w:color="auto"/>
            <w:bottom w:val="none" w:sz="0" w:space="0" w:color="auto"/>
            <w:right w:val="none" w:sz="0" w:space="0" w:color="auto"/>
          </w:divBdr>
        </w:div>
      </w:divsChild>
    </w:div>
    <w:div w:id="933442396">
      <w:bodyDiv w:val="1"/>
      <w:marLeft w:val="0"/>
      <w:marRight w:val="0"/>
      <w:marTop w:val="0"/>
      <w:marBottom w:val="0"/>
      <w:divBdr>
        <w:top w:val="none" w:sz="0" w:space="0" w:color="auto"/>
        <w:left w:val="none" w:sz="0" w:space="0" w:color="auto"/>
        <w:bottom w:val="none" w:sz="0" w:space="0" w:color="auto"/>
        <w:right w:val="none" w:sz="0" w:space="0" w:color="auto"/>
      </w:divBdr>
    </w:div>
    <w:div w:id="947011242">
      <w:bodyDiv w:val="1"/>
      <w:marLeft w:val="0"/>
      <w:marRight w:val="0"/>
      <w:marTop w:val="0"/>
      <w:marBottom w:val="0"/>
      <w:divBdr>
        <w:top w:val="none" w:sz="0" w:space="0" w:color="auto"/>
        <w:left w:val="none" w:sz="0" w:space="0" w:color="auto"/>
        <w:bottom w:val="none" w:sz="0" w:space="0" w:color="auto"/>
        <w:right w:val="none" w:sz="0" w:space="0" w:color="auto"/>
      </w:divBdr>
    </w:div>
    <w:div w:id="992025692">
      <w:bodyDiv w:val="1"/>
      <w:marLeft w:val="0"/>
      <w:marRight w:val="0"/>
      <w:marTop w:val="0"/>
      <w:marBottom w:val="0"/>
      <w:divBdr>
        <w:top w:val="none" w:sz="0" w:space="0" w:color="auto"/>
        <w:left w:val="none" w:sz="0" w:space="0" w:color="auto"/>
        <w:bottom w:val="none" w:sz="0" w:space="0" w:color="auto"/>
        <w:right w:val="none" w:sz="0" w:space="0" w:color="auto"/>
      </w:divBdr>
    </w:div>
    <w:div w:id="994265291">
      <w:bodyDiv w:val="1"/>
      <w:marLeft w:val="0"/>
      <w:marRight w:val="0"/>
      <w:marTop w:val="0"/>
      <w:marBottom w:val="0"/>
      <w:divBdr>
        <w:top w:val="none" w:sz="0" w:space="0" w:color="auto"/>
        <w:left w:val="none" w:sz="0" w:space="0" w:color="auto"/>
        <w:bottom w:val="none" w:sz="0" w:space="0" w:color="auto"/>
        <w:right w:val="none" w:sz="0" w:space="0" w:color="auto"/>
      </w:divBdr>
    </w:div>
    <w:div w:id="1046687717">
      <w:bodyDiv w:val="1"/>
      <w:marLeft w:val="0"/>
      <w:marRight w:val="0"/>
      <w:marTop w:val="0"/>
      <w:marBottom w:val="0"/>
      <w:divBdr>
        <w:top w:val="none" w:sz="0" w:space="0" w:color="auto"/>
        <w:left w:val="none" w:sz="0" w:space="0" w:color="auto"/>
        <w:bottom w:val="none" w:sz="0" w:space="0" w:color="auto"/>
        <w:right w:val="none" w:sz="0" w:space="0" w:color="auto"/>
      </w:divBdr>
    </w:div>
    <w:div w:id="1088232514">
      <w:bodyDiv w:val="1"/>
      <w:marLeft w:val="0"/>
      <w:marRight w:val="0"/>
      <w:marTop w:val="0"/>
      <w:marBottom w:val="0"/>
      <w:divBdr>
        <w:top w:val="none" w:sz="0" w:space="0" w:color="auto"/>
        <w:left w:val="none" w:sz="0" w:space="0" w:color="auto"/>
        <w:bottom w:val="none" w:sz="0" w:space="0" w:color="auto"/>
        <w:right w:val="none" w:sz="0" w:space="0" w:color="auto"/>
      </w:divBdr>
    </w:div>
    <w:div w:id="1090010254">
      <w:bodyDiv w:val="1"/>
      <w:marLeft w:val="0"/>
      <w:marRight w:val="0"/>
      <w:marTop w:val="0"/>
      <w:marBottom w:val="0"/>
      <w:divBdr>
        <w:top w:val="none" w:sz="0" w:space="0" w:color="auto"/>
        <w:left w:val="none" w:sz="0" w:space="0" w:color="auto"/>
        <w:bottom w:val="none" w:sz="0" w:space="0" w:color="auto"/>
        <w:right w:val="none" w:sz="0" w:space="0" w:color="auto"/>
      </w:divBdr>
    </w:div>
    <w:div w:id="1092821063">
      <w:bodyDiv w:val="1"/>
      <w:marLeft w:val="0"/>
      <w:marRight w:val="0"/>
      <w:marTop w:val="0"/>
      <w:marBottom w:val="0"/>
      <w:divBdr>
        <w:top w:val="none" w:sz="0" w:space="0" w:color="auto"/>
        <w:left w:val="none" w:sz="0" w:space="0" w:color="auto"/>
        <w:bottom w:val="none" w:sz="0" w:space="0" w:color="auto"/>
        <w:right w:val="none" w:sz="0" w:space="0" w:color="auto"/>
      </w:divBdr>
    </w:div>
    <w:div w:id="1206719922">
      <w:bodyDiv w:val="1"/>
      <w:marLeft w:val="0"/>
      <w:marRight w:val="0"/>
      <w:marTop w:val="0"/>
      <w:marBottom w:val="0"/>
      <w:divBdr>
        <w:top w:val="none" w:sz="0" w:space="0" w:color="auto"/>
        <w:left w:val="none" w:sz="0" w:space="0" w:color="auto"/>
        <w:bottom w:val="none" w:sz="0" w:space="0" w:color="auto"/>
        <w:right w:val="none" w:sz="0" w:space="0" w:color="auto"/>
      </w:divBdr>
    </w:div>
    <w:div w:id="1241328875">
      <w:bodyDiv w:val="1"/>
      <w:marLeft w:val="0"/>
      <w:marRight w:val="0"/>
      <w:marTop w:val="0"/>
      <w:marBottom w:val="0"/>
      <w:divBdr>
        <w:top w:val="none" w:sz="0" w:space="0" w:color="auto"/>
        <w:left w:val="none" w:sz="0" w:space="0" w:color="auto"/>
        <w:bottom w:val="none" w:sz="0" w:space="0" w:color="auto"/>
        <w:right w:val="none" w:sz="0" w:space="0" w:color="auto"/>
      </w:divBdr>
    </w:div>
    <w:div w:id="1257011991">
      <w:bodyDiv w:val="1"/>
      <w:marLeft w:val="0"/>
      <w:marRight w:val="0"/>
      <w:marTop w:val="0"/>
      <w:marBottom w:val="0"/>
      <w:divBdr>
        <w:top w:val="none" w:sz="0" w:space="0" w:color="auto"/>
        <w:left w:val="none" w:sz="0" w:space="0" w:color="auto"/>
        <w:bottom w:val="none" w:sz="0" w:space="0" w:color="auto"/>
        <w:right w:val="none" w:sz="0" w:space="0" w:color="auto"/>
      </w:divBdr>
      <w:divsChild>
        <w:div w:id="78867537">
          <w:marLeft w:val="0"/>
          <w:marRight w:val="0"/>
          <w:marTop w:val="60"/>
          <w:marBottom w:val="0"/>
          <w:divBdr>
            <w:top w:val="none" w:sz="0" w:space="0" w:color="auto"/>
            <w:left w:val="none" w:sz="0" w:space="0" w:color="auto"/>
            <w:bottom w:val="none" w:sz="0" w:space="0" w:color="auto"/>
            <w:right w:val="none" w:sz="0" w:space="0" w:color="auto"/>
          </w:divBdr>
        </w:div>
        <w:div w:id="646054590">
          <w:marLeft w:val="0"/>
          <w:marRight w:val="0"/>
          <w:marTop w:val="60"/>
          <w:marBottom w:val="0"/>
          <w:divBdr>
            <w:top w:val="none" w:sz="0" w:space="0" w:color="auto"/>
            <w:left w:val="none" w:sz="0" w:space="0" w:color="auto"/>
            <w:bottom w:val="none" w:sz="0" w:space="0" w:color="auto"/>
            <w:right w:val="none" w:sz="0" w:space="0" w:color="auto"/>
          </w:divBdr>
        </w:div>
        <w:div w:id="837303914">
          <w:marLeft w:val="0"/>
          <w:marRight w:val="0"/>
          <w:marTop w:val="60"/>
          <w:marBottom w:val="0"/>
          <w:divBdr>
            <w:top w:val="none" w:sz="0" w:space="0" w:color="auto"/>
            <w:left w:val="none" w:sz="0" w:space="0" w:color="auto"/>
            <w:bottom w:val="none" w:sz="0" w:space="0" w:color="auto"/>
            <w:right w:val="none" w:sz="0" w:space="0" w:color="auto"/>
          </w:divBdr>
        </w:div>
        <w:div w:id="1781215162">
          <w:marLeft w:val="0"/>
          <w:marRight w:val="0"/>
          <w:marTop w:val="60"/>
          <w:marBottom w:val="0"/>
          <w:divBdr>
            <w:top w:val="none" w:sz="0" w:space="0" w:color="auto"/>
            <w:left w:val="none" w:sz="0" w:space="0" w:color="auto"/>
            <w:bottom w:val="none" w:sz="0" w:space="0" w:color="auto"/>
            <w:right w:val="none" w:sz="0" w:space="0" w:color="auto"/>
          </w:divBdr>
        </w:div>
        <w:div w:id="1947535252">
          <w:marLeft w:val="0"/>
          <w:marRight w:val="0"/>
          <w:marTop w:val="60"/>
          <w:marBottom w:val="0"/>
          <w:divBdr>
            <w:top w:val="none" w:sz="0" w:space="0" w:color="auto"/>
            <w:left w:val="none" w:sz="0" w:space="0" w:color="auto"/>
            <w:bottom w:val="none" w:sz="0" w:space="0" w:color="auto"/>
            <w:right w:val="none" w:sz="0" w:space="0" w:color="auto"/>
          </w:divBdr>
        </w:div>
        <w:div w:id="1991327734">
          <w:marLeft w:val="0"/>
          <w:marRight w:val="0"/>
          <w:marTop w:val="60"/>
          <w:marBottom w:val="0"/>
          <w:divBdr>
            <w:top w:val="none" w:sz="0" w:space="0" w:color="auto"/>
            <w:left w:val="none" w:sz="0" w:space="0" w:color="auto"/>
            <w:bottom w:val="none" w:sz="0" w:space="0" w:color="auto"/>
            <w:right w:val="none" w:sz="0" w:space="0" w:color="auto"/>
          </w:divBdr>
        </w:div>
        <w:div w:id="2103404502">
          <w:marLeft w:val="0"/>
          <w:marRight w:val="0"/>
          <w:marTop w:val="60"/>
          <w:marBottom w:val="0"/>
          <w:divBdr>
            <w:top w:val="none" w:sz="0" w:space="0" w:color="auto"/>
            <w:left w:val="none" w:sz="0" w:space="0" w:color="auto"/>
            <w:bottom w:val="none" w:sz="0" w:space="0" w:color="auto"/>
            <w:right w:val="none" w:sz="0" w:space="0" w:color="auto"/>
          </w:divBdr>
        </w:div>
      </w:divsChild>
    </w:div>
    <w:div w:id="1276248670">
      <w:bodyDiv w:val="1"/>
      <w:marLeft w:val="0"/>
      <w:marRight w:val="0"/>
      <w:marTop w:val="0"/>
      <w:marBottom w:val="0"/>
      <w:divBdr>
        <w:top w:val="none" w:sz="0" w:space="0" w:color="auto"/>
        <w:left w:val="none" w:sz="0" w:space="0" w:color="auto"/>
        <w:bottom w:val="none" w:sz="0" w:space="0" w:color="auto"/>
        <w:right w:val="none" w:sz="0" w:space="0" w:color="auto"/>
      </w:divBdr>
    </w:div>
    <w:div w:id="1352995806">
      <w:bodyDiv w:val="1"/>
      <w:marLeft w:val="0"/>
      <w:marRight w:val="0"/>
      <w:marTop w:val="0"/>
      <w:marBottom w:val="0"/>
      <w:divBdr>
        <w:top w:val="none" w:sz="0" w:space="0" w:color="auto"/>
        <w:left w:val="none" w:sz="0" w:space="0" w:color="auto"/>
        <w:bottom w:val="none" w:sz="0" w:space="0" w:color="auto"/>
        <w:right w:val="none" w:sz="0" w:space="0" w:color="auto"/>
      </w:divBdr>
      <w:divsChild>
        <w:div w:id="377438759">
          <w:marLeft w:val="0"/>
          <w:marRight w:val="0"/>
          <w:marTop w:val="60"/>
          <w:marBottom w:val="0"/>
          <w:divBdr>
            <w:top w:val="none" w:sz="0" w:space="0" w:color="auto"/>
            <w:left w:val="none" w:sz="0" w:space="0" w:color="auto"/>
            <w:bottom w:val="none" w:sz="0" w:space="0" w:color="auto"/>
            <w:right w:val="none" w:sz="0" w:space="0" w:color="auto"/>
          </w:divBdr>
        </w:div>
        <w:div w:id="1861358272">
          <w:marLeft w:val="0"/>
          <w:marRight w:val="0"/>
          <w:marTop w:val="60"/>
          <w:marBottom w:val="0"/>
          <w:divBdr>
            <w:top w:val="none" w:sz="0" w:space="0" w:color="auto"/>
            <w:left w:val="none" w:sz="0" w:space="0" w:color="auto"/>
            <w:bottom w:val="none" w:sz="0" w:space="0" w:color="auto"/>
            <w:right w:val="none" w:sz="0" w:space="0" w:color="auto"/>
          </w:divBdr>
        </w:div>
      </w:divsChild>
    </w:div>
    <w:div w:id="1354309860">
      <w:bodyDiv w:val="1"/>
      <w:marLeft w:val="0"/>
      <w:marRight w:val="0"/>
      <w:marTop w:val="0"/>
      <w:marBottom w:val="0"/>
      <w:divBdr>
        <w:top w:val="none" w:sz="0" w:space="0" w:color="auto"/>
        <w:left w:val="none" w:sz="0" w:space="0" w:color="auto"/>
        <w:bottom w:val="none" w:sz="0" w:space="0" w:color="auto"/>
        <w:right w:val="none" w:sz="0" w:space="0" w:color="auto"/>
      </w:divBdr>
      <w:divsChild>
        <w:div w:id="193271188">
          <w:marLeft w:val="0"/>
          <w:marRight w:val="0"/>
          <w:marTop w:val="0"/>
          <w:marBottom w:val="0"/>
          <w:divBdr>
            <w:top w:val="none" w:sz="0" w:space="0" w:color="auto"/>
            <w:left w:val="none" w:sz="0" w:space="0" w:color="auto"/>
            <w:bottom w:val="none" w:sz="0" w:space="0" w:color="auto"/>
            <w:right w:val="none" w:sz="0" w:space="0" w:color="auto"/>
          </w:divBdr>
          <w:divsChild>
            <w:div w:id="799803016">
              <w:marLeft w:val="0"/>
              <w:marRight w:val="0"/>
              <w:marTop w:val="0"/>
              <w:marBottom w:val="0"/>
              <w:divBdr>
                <w:top w:val="none" w:sz="0" w:space="0" w:color="auto"/>
                <w:left w:val="none" w:sz="0" w:space="0" w:color="auto"/>
                <w:bottom w:val="none" w:sz="0" w:space="0" w:color="auto"/>
                <w:right w:val="none" w:sz="0" w:space="0" w:color="auto"/>
              </w:divBdr>
              <w:divsChild>
                <w:div w:id="1303077095">
                  <w:marLeft w:val="0"/>
                  <w:marRight w:val="0"/>
                  <w:marTop w:val="0"/>
                  <w:marBottom w:val="0"/>
                  <w:divBdr>
                    <w:top w:val="none" w:sz="0" w:space="0" w:color="auto"/>
                    <w:left w:val="none" w:sz="0" w:space="0" w:color="auto"/>
                    <w:bottom w:val="none" w:sz="0" w:space="0" w:color="auto"/>
                    <w:right w:val="none" w:sz="0" w:space="0" w:color="auto"/>
                  </w:divBdr>
                  <w:divsChild>
                    <w:div w:id="826940990">
                      <w:marLeft w:val="0"/>
                      <w:marRight w:val="0"/>
                      <w:marTop w:val="0"/>
                      <w:marBottom w:val="0"/>
                      <w:divBdr>
                        <w:top w:val="none" w:sz="0" w:space="0" w:color="auto"/>
                        <w:left w:val="none" w:sz="0" w:space="0" w:color="auto"/>
                        <w:bottom w:val="none" w:sz="0" w:space="0" w:color="auto"/>
                        <w:right w:val="none" w:sz="0" w:space="0" w:color="auto"/>
                      </w:divBdr>
                      <w:divsChild>
                        <w:div w:id="135334065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857697512">
          <w:marLeft w:val="0"/>
          <w:marRight w:val="0"/>
          <w:marTop w:val="0"/>
          <w:marBottom w:val="0"/>
          <w:divBdr>
            <w:top w:val="none" w:sz="0" w:space="0" w:color="auto"/>
            <w:left w:val="none" w:sz="0" w:space="0" w:color="auto"/>
            <w:bottom w:val="none" w:sz="0" w:space="0" w:color="auto"/>
            <w:right w:val="none" w:sz="0" w:space="0" w:color="auto"/>
          </w:divBdr>
          <w:divsChild>
            <w:div w:id="70860018">
              <w:marLeft w:val="0"/>
              <w:marRight w:val="0"/>
              <w:marTop w:val="0"/>
              <w:marBottom w:val="0"/>
              <w:divBdr>
                <w:top w:val="none" w:sz="0" w:space="0" w:color="auto"/>
                <w:left w:val="none" w:sz="0" w:space="0" w:color="auto"/>
                <w:bottom w:val="none" w:sz="0" w:space="0" w:color="auto"/>
                <w:right w:val="none" w:sz="0" w:space="0" w:color="auto"/>
              </w:divBdr>
              <w:divsChild>
                <w:div w:id="325087583">
                  <w:marLeft w:val="0"/>
                  <w:marRight w:val="0"/>
                  <w:marTop w:val="0"/>
                  <w:marBottom w:val="0"/>
                  <w:divBdr>
                    <w:top w:val="none" w:sz="0" w:space="0" w:color="auto"/>
                    <w:left w:val="none" w:sz="0" w:space="0" w:color="auto"/>
                    <w:bottom w:val="none" w:sz="0" w:space="0" w:color="auto"/>
                    <w:right w:val="none" w:sz="0" w:space="0" w:color="auto"/>
                  </w:divBdr>
                  <w:divsChild>
                    <w:div w:id="931088492">
                      <w:marLeft w:val="0"/>
                      <w:marRight w:val="0"/>
                      <w:marTop w:val="0"/>
                      <w:marBottom w:val="0"/>
                      <w:divBdr>
                        <w:top w:val="none" w:sz="0" w:space="0" w:color="auto"/>
                        <w:left w:val="none" w:sz="0" w:space="0" w:color="auto"/>
                        <w:bottom w:val="none" w:sz="0" w:space="0" w:color="auto"/>
                        <w:right w:val="none" w:sz="0" w:space="0" w:color="auto"/>
                      </w:divBdr>
                    </w:div>
                    <w:div w:id="1254777356">
                      <w:marLeft w:val="0"/>
                      <w:marRight w:val="0"/>
                      <w:marTop w:val="0"/>
                      <w:marBottom w:val="0"/>
                      <w:divBdr>
                        <w:top w:val="none" w:sz="0" w:space="0" w:color="auto"/>
                        <w:left w:val="none" w:sz="0" w:space="0" w:color="auto"/>
                        <w:bottom w:val="none" w:sz="0" w:space="0" w:color="auto"/>
                        <w:right w:val="none" w:sz="0" w:space="0" w:color="auto"/>
                      </w:divBdr>
                      <w:divsChild>
                        <w:div w:id="18326762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082504">
      <w:bodyDiv w:val="1"/>
      <w:marLeft w:val="0"/>
      <w:marRight w:val="0"/>
      <w:marTop w:val="0"/>
      <w:marBottom w:val="0"/>
      <w:divBdr>
        <w:top w:val="none" w:sz="0" w:space="0" w:color="auto"/>
        <w:left w:val="none" w:sz="0" w:space="0" w:color="auto"/>
        <w:bottom w:val="none" w:sz="0" w:space="0" w:color="auto"/>
        <w:right w:val="none" w:sz="0" w:space="0" w:color="auto"/>
      </w:divBdr>
    </w:div>
    <w:div w:id="1410662621">
      <w:bodyDiv w:val="1"/>
      <w:marLeft w:val="0"/>
      <w:marRight w:val="0"/>
      <w:marTop w:val="0"/>
      <w:marBottom w:val="0"/>
      <w:divBdr>
        <w:top w:val="none" w:sz="0" w:space="0" w:color="auto"/>
        <w:left w:val="none" w:sz="0" w:space="0" w:color="auto"/>
        <w:bottom w:val="none" w:sz="0" w:space="0" w:color="auto"/>
        <w:right w:val="none" w:sz="0" w:space="0" w:color="auto"/>
      </w:divBdr>
    </w:div>
    <w:div w:id="1495951272">
      <w:bodyDiv w:val="1"/>
      <w:marLeft w:val="0"/>
      <w:marRight w:val="0"/>
      <w:marTop w:val="0"/>
      <w:marBottom w:val="0"/>
      <w:divBdr>
        <w:top w:val="none" w:sz="0" w:space="0" w:color="auto"/>
        <w:left w:val="none" w:sz="0" w:space="0" w:color="auto"/>
        <w:bottom w:val="none" w:sz="0" w:space="0" w:color="auto"/>
        <w:right w:val="none" w:sz="0" w:space="0" w:color="auto"/>
      </w:divBdr>
    </w:div>
    <w:div w:id="1498230148">
      <w:bodyDiv w:val="1"/>
      <w:marLeft w:val="0"/>
      <w:marRight w:val="0"/>
      <w:marTop w:val="0"/>
      <w:marBottom w:val="0"/>
      <w:divBdr>
        <w:top w:val="none" w:sz="0" w:space="0" w:color="auto"/>
        <w:left w:val="none" w:sz="0" w:space="0" w:color="auto"/>
        <w:bottom w:val="none" w:sz="0" w:space="0" w:color="auto"/>
        <w:right w:val="none" w:sz="0" w:space="0" w:color="auto"/>
      </w:divBdr>
      <w:divsChild>
        <w:div w:id="833226645">
          <w:marLeft w:val="0"/>
          <w:marRight w:val="0"/>
          <w:marTop w:val="60"/>
          <w:marBottom w:val="0"/>
          <w:divBdr>
            <w:top w:val="none" w:sz="0" w:space="0" w:color="auto"/>
            <w:left w:val="none" w:sz="0" w:space="0" w:color="auto"/>
            <w:bottom w:val="none" w:sz="0" w:space="0" w:color="auto"/>
            <w:right w:val="none" w:sz="0" w:space="0" w:color="auto"/>
          </w:divBdr>
        </w:div>
      </w:divsChild>
    </w:div>
    <w:div w:id="1507986338">
      <w:bodyDiv w:val="1"/>
      <w:marLeft w:val="0"/>
      <w:marRight w:val="0"/>
      <w:marTop w:val="0"/>
      <w:marBottom w:val="0"/>
      <w:divBdr>
        <w:top w:val="none" w:sz="0" w:space="0" w:color="auto"/>
        <w:left w:val="none" w:sz="0" w:space="0" w:color="auto"/>
        <w:bottom w:val="none" w:sz="0" w:space="0" w:color="auto"/>
        <w:right w:val="none" w:sz="0" w:space="0" w:color="auto"/>
      </w:divBdr>
    </w:div>
    <w:div w:id="1528447441">
      <w:bodyDiv w:val="1"/>
      <w:marLeft w:val="0"/>
      <w:marRight w:val="0"/>
      <w:marTop w:val="0"/>
      <w:marBottom w:val="0"/>
      <w:divBdr>
        <w:top w:val="none" w:sz="0" w:space="0" w:color="auto"/>
        <w:left w:val="none" w:sz="0" w:space="0" w:color="auto"/>
        <w:bottom w:val="none" w:sz="0" w:space="0" w:color="auto"/>
        <w:right w:val="none" w:sz="0" w:space="0" w:color="auto"/>
      </w:divBdr>
    </w:div>
    <w:div w:id="1530072330">
      <w:bodyDiv w:val="1"/>
      <w:marLeft w:val="0"/>
      <w:marRight w:val="0"/>
      <w:marTop w:val="0"/>
      <w:marBottom w:val="0"/>
      <w:divBdr>
        <w:top w:val="none" w:sz="0" w:space="0" w:color="auto"/>
        <w:left w:val="none" w:sz="0" w:space="0" w:color="auto"/>
        <w:bottom w:val="none" w:sz="0" w:space="0" w:color="auto"/>
        <w:right w:val="none" w:sz="0" w:space="0" w:color="auto"/>
      </w:divBdr>
    </w:div>
    <w:div w:id="1541698959">
      <w:bodyDiv w:val="1"/>
      <w:marLeft w:val="0"/>
      <w:marRight w:val="0"/>
      <w:marTop w:val="0"/>
      <w:marBottom w:val="0"/>
      <w:divBdr>
        <w:top w:val="none" w:sz="0" w:space="0" w:color="auto"/>
        <w:left w:val="none" w:sz="0" w:space="0" w:color="auto"/>
        <w:bottom w:val="none" w:sz="0" w:space="0" w:color="auto"/>
        <w:right w:val="none" w:sz="0" w:space="0" w:color="auto"/>
      </w:divBdr>
      <w:divsChild>
        <w:div w:id="1418330254">
          <w:marLeft w:val="0"/>
          <w:marRight w:val="0"/>
          <w:marTop w:val="60"/>
          <w:marBottom w:val="0"/>
          <w:divBdr>
            <w:top w:val="none" w:sz="0" w:space="0" w:color="auto"/>
            <w:left w:val="none" w:sz="0" w:space="0" w:color="auto"/>
            <w:bottom w:val="none" w:sz="0" w:space="0" w:color="auto"/>
            <w:right w:val="none" w:sz="0" w:space="0" w:color="auto"/>
          </w:divBdr>
        </w:div>
        <w:div w:id="1440954597">
          <w:marLeft w:val="0"/>
          <w:marRight w:val="0"/>
          <w:marTop w:val="60"/>
          <w:marBottom w:val="0"/>
          <w:divBdr>
            <w:top w:val="none" w:sz="0" w:space="0" w:color="auto"/>
            <w:left w:val="none" w:sz="0" w:space="0" w:color="auto"/>
            <w:bottom w:val="none" w:sz="0" w:space="0" w:color="auto"/>
            <w:right w:val="none" w:sz="0" w:space="0" w:color="auto"/>
          </w:divBdr>
        </w:div>
      </w:divsChild>
    </w:div>
    <w:div w:id="1544488312">
      <w:bodyDiv w:val="1"/>
      <w:marLeft w:val="0"/>
      <w:marRight w:val="0"/>
      <w:marTop w:val="0"/>
      <w:marBottom w:val="0"/>
      <w:divBdr>
        <w:top w:val="none" w:sz="0" w:space="0" w:color="auto"/>
        <w:left w:val="none" w:sz="0" w:space="0" w:color="auto"/>
        <w:bottom w:val="none" w:sz="0" w:space="0" w:color="auto"/>
        <w:right w:val="none" w:sz="0" w:space="0" w:color="auto"/>
      </w:divBdr>
    </w:div>
    <w:div w:id="1556163555">
      <w:bodyDiv w:val="1"/>
      <w:marLeft w:val="0"/>
      <w:marRight w:val="0"/>
      <w:marTop w:val="0"/>
      <w:marBottom w:val="0"/>
      <w:divBdr>
        <w:top w:val="none" w:sz="0" w:space="0" w:color="auto"/>
        <w:left w:val="none" w:sz="0" w:space="0" w:color="auto"/>
        <w:bottom w:val="none" w:sz="0" w:space="0" w:color="auto"/>
        <w:right w:val="none" w:sz="0" w:space="0" w:color="auto"/>
      </w:divBdr>
      <w:divsChild>
        <w:div w:id="723481667">
          <w:marLeft w:val="0"/>
          <w:marRight w:val="0"/>
          <w:marTop w:val="60"/>
          <w:marBottom w:val="0"/>
          <w:divBdr>
            <w:top w:val="none" w:sz="0" w:space="0" w:color="auto"/>
            <w:left w:val="none" w:sz="0" w:space="0" w:color="auto"/>
            <w:bottom w:val="none" w:sz="0" w:space="0" w:color="auto"/>
            <w:right w:val="none" w:sz="0" w:space="0" w:color="auto"/>
          </w:divBdr>
        </w:div>
      </w:divsChild>
    </w:div>
    <w:div w:id="1578637657">
      <w:bodyDiv w:val="1"/>
      <w:marLeft w:val="0"/>
      <w:marRight w:val="0"/>
      <w:marTop w:val="0"/>
      <w:marBottom w:val="0"/>
      <w:divBdr>
        <w:top w:val="none" w:sz="0" w:space="0" w:color="auto"/>
        <w:left w:val="none" w:sz="0" w:space="0" w:color="auto"/>
        <w:bottom w:val="none" w:sz="0" w:space="0" w:color="auto"/>
        <w:right w:val="none" w:sz="0" w:space="0" w:color="auto"/>
      </w:divBdr>
    </w:div>
    <w:div w:id="1581213606">
      <w:bodyDiv w:val="1"/>
      <w:marLeft w:val="0"/>
      <w:marRight w:val="0"/>
      <w:marTop w:val="0"/>
      <w:marBottom w:val="0"/>
      <w:divBdr>
        <w:top w:val="none" w:sz="0" w:space="0" w:color="auto"/>
        <w:left w:val="none" w:sz="0" w:space="0" w:color="auto"/>
        <w:bottom w:val="none" w:sz="0" w:space="0" w:color="auto"/>
        <w:right w:val="none" w:sz="0" w:space="0" w:color="auto"/>
      </w:divBdr>
      <w:divsChild>
        <w:div w:id="927269000">
          <w:marLeft w:val="0"/>
          <w:marRight w:val="0"/>
          <w:marTop w:val="0"/>
          <w:marBottom w:val="0"/>
          <w:divBdr>
            <w:top w:val="none" w:sz="0" w:space="0" w:color="auto"/>
            <w:left w:val="none" w:sz="0" w:space="0" w:color="auto"/>
            <w:bottom w:val="none" w:sz="0" w:space="0" w:color="auto"/>
            <w:right w:val="none" w:sz="0" w:space="0" w:color="auto"/>
          </w:divBdr>
          <w:divsChild>
            <w:div w:id="1241252976">
              <w:marLeft w:val="0"/>
              <w:marRight w:val="0"/>
              <w:marTop w:val="0"/>
              <w:marBottom w:val="0"/>
              <w:divBdr>
                <w:top w:val="none" w:sz="0" w:space="0" w:color="auto"/>
                <w:left w:val="none" w:sz="0" w:space="0" w:color="auto"/>
                <w:bottom w:val="none" w:sz="0" w:space="0" w:color="auto"/>
                <w:right w:val="none" w:sz="0" w:space="0" w:color="auto"/>
              </w:divBdr>
              <w:divsChild>
                <w:div w:id="1508399142">
                  <w:marLeft w:val="0"/>
                  <w:marRight w:val="0"/>
                  <w:marTop w:val="0"/>
                  <w:marBottom w:val="0"/>
                  <w:divBdr>
                    <w:top w:val="none" w:sz="0" w:space="0" w:color="auto"/>
                    <w:left w:val="none" w:sz="0" w:space="0" w:color="auto"/>
                    <w:bottom w:val="none" w:sz="0" w:space="0" w:color="auto"/>
                    <w:right w:val="none" w:sz="0" w:space="0" w:color="auto"/>
                  </w:divBdr>
                  <w:divsChild>
                    <w:div w:id="2043822467">
                      <w:marLeft w:val="0"/>
                      <w:marRight w:val="0"/>
                      <w:marTop w:val="0"/>
                      <w:marBottom w:val="0"/>
                      <w:divBdr>
                        <w:top w:val="none" w:sz="0" w:space="0" w:color="auto"/>
                        <w:left w:val="none" w:sz="0" w:space="0" w:color="auto"/>
                        <w:bottom w:val="none" w:sz="0" w:space="0" w:color="auto"/>
                        <w:right w:val="none" w:sz="0" w:space="0" w:color="auto"/>
                      </w:divBdr>
                      <w:divsChild>
                        <w:div w:id="859274108">
                          <w:marLeft w:val="0"/>
                          <w:marRight w:val="0"/>
                          <w:marTop w:val="0"/>
                          <w:marBottom w:val="0"/>
                          <w:divBdr>
                            <w:top w:val="none" w:sz="0" w:space="0" w:color="auto"/>
                            <w:left w:val="none" w:sz="0" w:space="0" w:color="auto"/>
                            <w:bottom w:val="none" w:sz="0" w:space="0" w:color="auto"/>
                            <w:right w:val="none" w:sz="0" w:space="0" w:color="auto"/>
                          </w:divBdr>
                          <w:divsChild>
                            <w:div w:id="1555701847">
                              <w:marLeft w:val="0"/>
                              <w:marRight w:val="0"/>
                              <w:marTop w:val="0"/>
                              <w:marBottom w:val="0"/>
                              <w:divBdr>
                                <w:top w:val="none" w:sz="0" w:space="0" w:color="auto"/>
                                <w:left w:val="none" w:sz="0" w:space="0" w:color="auto"/>
                                <w:bottom w:val="none" w:sz="0" w:space="0" w:color="auto"/>
                                <w:right w:val="none" w:sz="0" w:space="0" w:color="auto"/>
                              </w:divBdr>
                              <w:divsChild>
                                <w:div w:id="6600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260652">
      <w:marLeft w:val="0"/>
      <w:marRight w:val="0"/>
      <w:marTop w:val="0"/>
      <w:marBottom w:val="0"/>
      <w:divBdr>
        <w:top w:val="none" w:sz="0" w:space="0" w:color="auto"/>
        <w:left w:val="none" w:sz="0" w:space="0" w:color="auto"/>
        <w:bottom w:val="none" w:sz="0" w:space="0" w:color="auto"/>
        <w:right w:val="none" w:sz="0" w:space="0" w:color="auto"/>
      </w:divBdr>
    </w:div>
    <w:div w:id="1605260653">
      <w:marLeft w:val="0"/>
      <w:marRight w:val="0"/>
      <w:marTop w:val="0"/>
      <w:marBottom w:val="0"/>
      <w:divBdr>
        <w:top w:val="none" w:sz="0" w:space="0" w:color="auto"/>
        <w:left w:val="none" w:sz="0" w:space="0" w:color="auto"/>
        <w:bottom w:val="none" w:sz="0" w:space="0" w:color="auto"/>
        <w:right w:val="none" w:sz="0" w:space="0" w:color="auto"/>
      </w:divBdr>
    </w:div>
    <w:div w:id="1605260654">
      <w:marLeft w:val="0"/>
      <w:marRight w:val="0"/>
      <w:marTop w:val="0"/>
      <w:marBottom w:val="0"/>
      <w:divBdr>
        <w:top w:val="none" w:sz="0" w:space="0" w:color="auto"/>
        <w:left w:val="none" w:sz="0" w:space="0" w:color="auto"/>
        <w:bottom w:val="none" w:sz="0" w:space="0" w:color="auto"/>
        <w:right w:val="none" w:sz="0" w:space="0" w:color="auto"/>
      </w:divBdr>
    </w:div>
    <w:div w:id="1636982355">
      <w:bodyDiv w:val="1"/>
      <w:marLeft w:val="0"/>
      <w:marRight w:val="0"/>
      <w:marTop w:val="0"/>
      <w:marBottom w:val="0"/>
      <w:divBdr>
        <w:top w:val="none" w:sz="0" w:space="0" w:color="auto"/>
        <w:left w:val="none" w:sz="0" w:space="0" w:color="auto"/>
        <w:bottom w:val="none" w:sz="0" w:space="0" w:color="auto"/>
        <w:right w:val="none" w:sz="0" w:space="0" w:color="auto"/>
      </w:divBdr>
      <w:divsChild>
        <w:div w:id="1273366937">
          <w:marLeft w:val="0"/>
          <w:marRight w:val="0"/>
          <w:marTop w:val="60"/>
          <w:marBottom w:val="0"/>
          <w:divBdr>
            <w:top w:val="none" w:sz="0" w:space="0" w:color="auto"/>
            <w:left w:val="none" w:sz="0" w:space="0" w:color="auto"/>
            <w:bottom w:val="none" w:sz="0" w:space="0" w:color="auto"/>
            <w:right w:val="none" w:sz="0" w:space="0" w:color="auto"/>
          </w:divBdr>
        </w:div>
      </w:divsChild>
    </w:div>
    <w:div w:id="1638760246">
      <w:bodyDiv w:val="1"/>
      <w:marLeft w:val="0"/>
      <w:marRight w:val="0"/>
      <w:marTop w:val="0"/>
      <w:marBottom w:val="0"/>
      <w:divBdr>
        <w:top w:val="none" w:sz="0" w:space="0" w:color="auto"/>
        <w:left w:val="none" w:sz="0" w:space="0" w:color="auto"/>
        <w:bottom w:val="none" w:sz="0" w:space="0" w:color="auto"/>
        <w:right w:val="none" w:sz="0" w:space="0" w:color="auto"/>
      </w:divBdr>
    </w:div>
    <w:div w:id="1670207981">
      <w:bodyDiv w:val="1"/>
      <w:marLeft w:val="0"/>
      <w:marRight w:val="0"/>
      <w:marTop w:val="0"/>
      <w:marBottom w:val="0"/>
      <w:divBdr>
        <w:top w:val="none" w:sz="0" w:space="0" w:color="auto"/>
        <w:left w:val="none" w:sz="0" w:space="0" w:color="auto"/>
        <w:bottom w:val="none" w:sz="0" w:space="0" w:color="auto"/>
        <w:right w:val="none" w:sz="0" w:space="0" w:color="auto"/>
      </w:divBdr>
    </w:div>
    <w:div w:id="1678847553">
      <w:bodyDiv w:val="1"/>
      <w:marLeft w:val="0"/>
      <w:marRight w:val="0"/>
      <w:marTop w:val="0"/>
      <w:marBottom w:val="0"/>
      <w:divBdr>
        <w:top w:val="none" w:sz="0" w:space="0" w:color="auto"/>
        <w:left w:val="none" w:sz="0" w:space="0" w:color="auto"/>
        <w:bottom w:val="none" w:sz="0" w:space="0" w:color="auto"/>
        <w:right w:val="none" w:sz="0" w:space="0" w:color="auto"/>
      </w:divBdr>
    </w:div>
    <w:div w:id="1698895044">
      <w:bodyDiv w:val="1"/>
      <w:marLeft w:val="0"/>
      <w:marRight w:val="0"/>
      <w:marTop w:val="0"/>
      <w:marBottom w:val="0"/>
      <w:divBdr>
        <w:top w:val="none" w:sz="0" w:space="0" w:color="auto"/>
        <w:left w:val="none" w:sz="0" w:space="0" w:color="auto"/>
        <w:bottom w:val="none" w:sz="0" w:space="0" w:color="auto"/>
        <w:right w:val="none" w:sz="0" w:space="0" w:color="auto"/>
      </w:divBdr>
    </w:div>
    <w:div w:id="1706639238">
      <w:bodyDiv w:val="1"/>
      <w:marLeft w:val="0"/>
      <w:marRight w:val="0"/>
      <w:marTop w:val="0"/>
      <w:marBottom w:val="0"/>
      <w:divBdr>
        <w:top w:val="none" w:sz="0" w:space="0" w:color="auto"/>
        <w:left w:val="none" w:sz="0" w:space="0" w:color="auto"/>
        <w:bottom w:val="none" w:sz="0" w:space="0" w:color="auto"/>
        <w:right w:val="none" w:sz="0" w:space="0" w:color="auto"/>
      </w:divBdr>
    </w:div>
    <w:div w:id="1732381004">
      <w:bodyDiv w:val="1"/>
      <w:marLeft w:val="0"/>
      <w:marRight w:val="0"/>
      <w:marTop w:val="0"/>
      <w:marBottom w:val="0"/>
      <w:divBdr>
        <w:top w:val="none" w:sz="0" w:space="0" w:color="auto"/>
        <w:left w:val="none" w:sz="0" w:space="0" w:color="auto"/>
        <w:bottom w:val="none" w:sz="0" w:space="0" w:color="auto"/>
        <w:right w:val="none" w:sz="0" w:space="0" w:color="auto"/>
      </w:divBdr>
      <w:divsChild>
        <w:div w:id="1691222756">
          <w:marLeft w:val="0"/>
          <w:marRight w:val="0"/>
          <w:marTop w:val="60"/>
          <w:marBottom w:val="0"/>
          <w:divBdr>
            <w:top w:val="none" w:sz="0" w:space="0" w:color="auto"/>
            <w:left w:val="none" w:sz="0" w:space="0" w:color="auto"/>
            <w:bottom w:val="none" w:sz="0" w:space="0" w:color="auto"/>
            <w:right w:val="none" w:sz="0" w:space="0" w:color="auto"/>
          </w:divBdr>
        </w:div>
        <w:div w:id="2109811170">
          <w:marLeft w:val="0"/>
          <w:marRight w:val="0"/>
          <w:marTop w:val="60"/>
          <w:marBottom w:val="0"/>
          <w:divBdr>
            <w:top w:val="none" w:sz="0" w:space="0" w:color="auto"/>
            <w:left w:val="none" w:sz="0" w:space="0" w:color="auto"/>
            <w:bottom w:val="none" w:sz="0" w:space="0" w:color="auto"/>
            <w:right w:val="none" w:sz="0" w:space="0" w:color="auto"/>
          </w:divBdr>
        </w:div>
      </w:divsChild>
    </w:div>
    <w:div w:id="1749040256">
      <w:bodyDiv w:val="1"/>
      <w:marLeft w:val="0"/>
      <w:marRight w:val="0"/>
      <w:marTop w:val="0"/>
      <w:marBottom w:val="0"/>
      <w:divBdr>
        <w:top w:val="none" w:sz="0" w:space="0" w:color="auto"/>
        <w:left w:val="none" w:sz="0" w:space="0" w:color="auto"/>
        <w:bottom w:val="none" w:sz="0" w:space="0" w:color="auto"/>
        <w:right w:val="none" w:sz="0" w:space="0" w:color="auto"/>
      </w:divBdr>
    </w:div>
    <w:div w:id="1763139135">
      <w:bodyDiv w:val="1"/>
      <w:marLeft w:val="0"/>
      <w:marRight w:val="0"/>
      <w:marTop w:val="0"/>
      <w:marBottom w:val="0"/>
      <w:divBdr>
        <w:top w:val="none" w:sz="0" w:space="0" w:color="auto"/>
        <w:left w:val="none" w:sz="0" w:space="0" w:color="auto"/>
        <w:bottom w:val="none" w:sz="0" w:space="0" w:color="auto"/>
        <w:right w:val="none" w:sz="0" w:space="0" w:color="auto"/>
      </w:divBdr>
      <w:divsChild>
        <w:div w:id="624118512">
          <w:marLeft w:val="0"/>
          <w:marRight w:val="0"/>
          <w:marTop w:val="150"/>
          <w:marBottom w:val="0"/>
          <w:divBdr>
            <w:top w:val="none" w:sz="0" w:space="0" w:color="auto"/>
            <w:left w:val="none" w:sz="0" w:space="0" w:color="auto"/>
            <w:bottom w:val="none" w:sz="0" w:space="0" w:color="auto"/>
            <w:right w:val="none" w:sz="0" w:space="0" w:color="auto"/>
          </w:divBdr>
        </w:div>
      </w:divsChild>
    </w:div>
    <w:div w:id="1767069867">
      <w:bodyDiv w:val="1"/>
      <w:marLeft w:val="0"/>
      <w:marRight w:val="0"/>
      <w:marTop w:val="0"/>
      <w:marBottom w:val="0"/>
      <w:divBdr>
        <w:top w:val="none" w:sz="0" w:space="0" w:color="auto"/>
        <w:left w:val="none" w:sz="0" w:space="0" w:color="auto"/>
        <w:bottom w:val="none" w:sz="0" w:space="0" w:color="auto"/>
        <w:right w:val="none" w:sz="0" w:space="0" w:color="auto"/>
      </w:divBdr>
    </w:div>
    <w:div w:id="1803032213">
      <w:bodyDiv w:val="1"/>
      <w:marLeft w:val="0"/>
      <w:marRight w:val="0"/>
      <w:marTop w:val="0"/>
      <w:marBottom w:val="0"/>
      <w:divBdr>
        <w:top w:val="none" w:sz="0" w:space="0" w:color="auto"/>
        <w:left w:val="none" w:sz="0" w:space="0" w:color="auto"/>
        <w:bottom w:val="none" w:sz="0" w:space="0" w:color="auto"/>
        <w:right w:val="none" w:sz="0" w:space="0" w:color="auto"/>
      </w:divBdr>
    </w:div>
    <w:div w:id="1894845265">
      <w:bodyDiv w:val="1"/>
      <w:marLeft w:val="0"/>
      <w:marRight w:val="0"/>
      <w:marTop w:val="0"/>
      <w:marBottom w:val="0"/>
      <w:divBdr>
        <w:top w:val="none" w:sz="0" w:space="0" w:color="auto"/>
        <w:left w:val="none" w:sz="0" w:space="0" w:color="auto"/>
        <w:bottom w:val="none" w:sz="0" w:space="0" w:color="auto"/>
        <w:right w:val="none" w:sz="0" w:space="0" w:color="auto"/>
      </w:divBdr>
    </w:div>
    <w:div w:id="1958946995">
      <w:bodyDiv w:val="1"/>
      <w:marLeft w:val="0"/>
      <w:marRight w:val="0"/>
      <w:marTop w:val="0"/>
      <w:marBottom w:val="0"/>
      <w:divBdr>
        <w:top w:val="none" w:sz="0" w:space="0" w:color="auto"/>
        <w:left w:val="none" w:sz="0" w:space="0" w:color="auto"/>
        <w:bottom w:val="none" w:sz="0" w:space="0" w:color="auto"/>
        <w:right w:val="none" w:sz="0" w:space="0" w:color="auto"/>
      </w:divBdr>
    </w:div>
    <w:div w:id="2011446393">
      <w:bodyDiv w:val="1"/>
      <w:marLeft w:val="0"/>
      <w:marRight w:val="0"/>
      <w:marTop w:val="0"/>
      <w:marBottom w:val="0"/>
      <w:divBdr>
        <w:top w:val="none" w:sz="0" w:space="0" w:color="auto"/>
        <w:left w:val="none" w:sz="0" w:space="0" w:color="auto"/>
        <w:bottom w:val="none" w:sz="0" w:space="0" w:color="auto"/>
        <w:right w:val="none" w:sz="0" w:space="0" w:color="auto"/>
      </w:divBdr>
      <w:divsChild>
        <w:div w:id="98187688">
          <w:marLeft w:val="0"/>
          <w:marRight w:val="0"/>
          <w:marTop w:val="60"/>
          <w:marBottom w:val="0"/>
          <w:divBdr>
            <w:top w:val="none" w:sz="0" w:space="0" w:color="auto"/>
            <w:left w:val="none" w:sz="0" w:space="0" w:color="auto"/>
            <w:bottom w:val="none" w:sz="0" w:space="0" w:color="auto"/>
            <w:right w:val="none" w:sz="0" w:space="0" w:color="auto"/>
          </w:divBdr>
        </w:div>
        <w:div w:id="1195577442">
          <w:marLeft w:val="0"/>
          <w:marRight w:val="0"/>
          <w:marTop w:val="60"/>
          <w:marBottom w:val="0"/>
          <w:divBdr>
            <w:top w:val="none" w:sz="0" w:space="0" w:color="auto"/>
            <w:left w:val="none" w:sz="0" w:space="0" w:color="auto"/>
            <w:bottom w:val="none" w:sz="0" w:space="0" w:color="auto"/>
            <w:right w:val="none" w:sz="0" w:space="0" w:color="auto"/>
          </w:divBdr>
        </w:div>
      </w:divsChild>
    </w:div>
    <w:div w:id="2112966197">
      <w:bodyDiv w:val="1"/>
      <w:marLeft w:val="0"/>
      <w:marRight w:val="0"/>
      <w:marTop w:val="0"/>
      <w:marBottom w:val="0"/>
      <w:divBdr>
        <w:top w:val="none" w:sz="0" w:space="0" w:color="auto"/>
        <w:left w:val="none" w:sz="0" w:space="0" w:color="auto"/>
        <w:bottom w:val="none" w:sz="0" w:space="0" w:color="auto"/>
        <w:right w:val="none" w:sz="0" w:space="0" w:color="auto"/>
      </w:divBdr>
    </w:div>
    <w:div w:id="213151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notes.xml" Type="http://schemas.openxmlformats.org/officeDocument/2006/relationships/footnotes"/><Relationship Id="rId11" Target="endnotes.xml" Type="http://schemas.openxmlformats.org/officeDocument/2006/relationships/endnotes"/><Relationship Id="rId12" Target="footer1.xml" Type="http://schemas.openxmlformats.org/officeDocument/2006/relationships/footer"/><Relationship Id="rId13" Target="header1.xml" Type="http://schemas.openxmlformats.org/officeDocument/2006/relationships/header"/><Relationship Id="rId14" Target="header2.xml" Type="http://schemas.openxmlformats.org/officeDocument/2006/relationships/header"/><Relationship Id="rId15" Target="header3.xml" Type="http://schemas.openxmlformats.org/officeDocument/2006/relationships/header"/><Relationship Id="rId16" Target="header4.xml" Type="http://schemas.openxmlformats.org/officeDocument/2006/relationships/header"/><Relationship Id="rId17" Target="footer2.xml" Type="http://schemas.openxmlformats.org/officeDocument/2006/relationships/footer"/><Relationship Id="rId18" Target="header5.xml" Type="http://schemas.openxmlformats.org/officeDocument/2006/relationships/header"/><Relationship Id="rId19" Target="header6.xml" Type="http://schemas.openxmlformats.org/officeDocument/2006/relationships/header"/><Relationship Id="rId2" Target="../customXml/item2.xml" Type="http://schemas.openxmlformats.org/officeDocument/2006/relationships/customXml"/><Relationship Id="rId20" Target="header7.xml" Type="http://schemas.openxmlformats.org/officeDocument/2006/relationships/header"/><Relationship Id="rId21" Target="footer3.xml" Type="http://schemas.openxmlformats.org/officeDocument/2006/relationships/footer"/><Relationship Id="rId22" Target="header8.xml" Type="http://schemas.openxmlformats.org/officeDocument/2006/relationships/header"/><Relationship Id="rId23" Target="header9.xml" Type="http://schemas.openxmlformats.org/officeDocument/2006/relationships/header"/><Relationship Id="rId24" Target="header10.xml" Type="http://schemas.openxmlformats.org/officeDocument/2006/relationships/header"/><Relationship Id="rId25" Target="footer4.xml" Type="http://schemas.openxmlformats.org/officeDocument/2006/relationships/footer"/><Relationship Id="rId26" Target="header11.xml" Type="http://schemas.openxmlformats.org/officeDocument/2006/relationships/header"/><Relationship Id="rId27" Target="header12.xml" Type="http://schemas.openxmlformats.org/officeDocument/2006/relationships/header"/><Relationship Id="rId28" Target="header13.xml" Type="http://schemas.openxmlformats.org/officeDocument/2006/relationships/header"/><Relationship Id="rId29" Target="footer5.xml" Type="http://schemas.openxmlformats.org/officeDocument/2006/relationships/footer"/><Relationship Id="rId3" Target="../customXml/item3.xml" Type="http://schemas.openxmlformats.org/officeDocument/2006/relationships/customXml"/><Relationship Id="rId30" Target="header14.xml" Type="http://schemas.openxmlformats.org/officeDocument/2006/relationships/header"/><Relationship Id="rId31" Target="header15.xml" Type="http://schemas.openxmlformats.org/officeDocument/2006/relationships/header"/><Relationship Id="rId32" Target="header16.xml" Type="http://schemas.openxmlformats.org/officeDocument/2006/relationships/header"/><Relationship Id="rId33" Target="footer6.xml" Type="http://schemas.openxmlformats.org/officeDocument/2006/relationships/footer"/><Relationship Id="rId34" Target="header17.xml" Type="http://schemas.openxmlformats.org/officeDocument/2006/relationships/header"/><Relationship Id="rId35" Target="header18.xml" Type="http://schemas.openxmlformats.org/officeDocument/2006/relationships/header"/><Relationship Id="rId36" Target="header19.xml" Type="http://schemas.openxmlformats.org/officeDocument/2006/relationships/header"/><Relationship Id="rId37" Target="footer7.xml" Type="http://schemas.openxmlformats.org/officeDocument/2006/relationships/footer"/><Relationship Id="rId38" Target="header20.xml" Type="http://schemas.openxmlformats.org/officeDocument/2006/relationships/header"/><Relationship Id="rId39" Target="fontTable.xml" Type="http://schemas.openxmlformats.org/officeDocument/2006/relationships/fontTable"/><Relationship Id="rId4" Target="../customXml/item4.xml" Type="http://schemas.openxmlformats.org/officeDocument/2006/relationships/customXml"/><Relationship Id="rId40" Target="theme/theme1.xml" Type="http://schemas.openxmlformats.org/officeDocument/2006/relationships/theme"/><Relationship Id="rId5" Target="../customXml/item5.xml" Type="http://schemas.openxmlformats.org/officeDocument/2006/relationships/customXml"/><Relationship Id="rId6" Target="numbering.xml" Type="http://schemas.openxmlformats.org/officeDocument/2006/relationships/numbering"/><Relationship Id="rId7" Target="styles.xml" Type="http://schemas.openxmlformats.org/officeDocument/2006/relationships/styles"/><Relationship Id="rId8" Target="settings.xml" Type="http://schemas.openxmlformats.org/officeDocument/2006/relationships/settings"/><Relationship Id="rId9" Target="webSettings.xml" Type="http://schemas.openxmlformats.org/officeDocument/2006/relationships/webSetting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_rels/item5.xml.rels><?xml version="1.0" encoding="UTF-8" standalone="no"?><Relationships xmlns="http://schemas.openxmlformats.org/package/2006/relationships"><Relationship Id="rId1" Target="itemProps5.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84137539514D4AB25544A41EB7E08B" ma:contentTypeVersion="14" ma:contentTypeDescription="Create a new document." ma:contentTypeScope="" ma:versionID="39aae0f0de592d4223bc2960ef7fca76">
  <xsd:schema xmlns:xsd="http://www.w3.org/2001/XMLSchema" xmlns:xs="http://www.w3.org/2001/XMLSchema" xmlns:p="http://schemas.microsoft.com/office/2006/metadata/properties" xmlns:ns1="http://schemas.microsoft.com/sharepoint/v3" xmlns:ns3="34fead90-1ddb-4050-b78b-4ced180be11d" xmlns:ns4="ec5f29b1-92b4-4b38-ad66-a12a072199d5" targetNamespace="http://schemas.microsoft.com/office/2006/metadata/properties" ma:root="true" ma:fieldsID="573aaf3f7e65d88fa12cc301aa5b7842" ns1:_="" ns3:_="" ns4:_="">
    <xsd:import namespace="http://schemas.microsoft.com/sharepoint/v3"/>
    <xsd:import namespace="34fead90-1ddb-4050-b78b-4ced180be11d"/>
    <xsd:import namespace="ec5f29b1-92b4-4b38-ad66-a12a072199d5"/>
    <xsd:element name="properties">
      <xsd:complexType>
        <xsd:sequence>
          <xsd:element name="documentManagement">
            <xsd:complexType>
              <xsd:all>
                <xsd:element ref="ns3:MediaServiceMetadata" minOccurs="0"/>
                <xsd:element ref="ns3:MediaServiceFastMetadata" minOccurs="0"/>
                <xsd:element ref="ns1:_ip_UnifiedCompliancePolicyProperties" minOccurs="0"/>
                <xsd:element ref="ns1:_ip_UnifiedCompliancePolicyUIAction"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fead90-1ddb-4050-b78b-4ced180be1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c5f29b1-92b4-4b38-ad66-a12a072199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c52eb4dc-0ef3-4aa8-8e03-025dbf6c8637"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592BB-ED68-41BF-BB14-5202BD6EC8D7}">
  <ds:schemaRefs>
    <ds:schemaRef ds:uri="34fead90-1ddb-4050-b78b-4ced180be11d"/>
    <ds:schemaRef ds:uri="http://schemas.microsoft.com/sharepoint/v3"/>
    <ds:schemaRef ds:uri="http://purl.org/dc/terms/"/>
    <ds:schemaRef ds:uri="http://schemas.openxmlformats.org/package/2006/metadata/core-properties"/>
    <ds:schemaRef ds:uri="http://schemas.microsoft.com/office/2006/documentManagement/types"/>
    <ds:schemaRef ds:uri="http://purl.org/dc/elements/1.1/"/>
    <ds:schemaRef ds:uri="http://schemas.microsoft.com/office/2006/metadata/properties"/>
    <ds:schemaRef ds:uri="http://schemas.microsoft.com/office/infopath/2007/PartnerControls"/>
    <ds:schemaRef ds:uri="ec5f29b1-92b4-4b38-ad66-a12a072199d5"/>
    <ds:schemaRef ds:uri="http://www.w3.org/XML/1998/namespace"/>
    <ds:schemaRef ds:uri="http://purl.org/dc/dcmitype/"/>
  </ds:schemaRefs>
</ds:datastoreItem>
</file>

<file path=customXml/itemProps2.xml><?xml version="1.0" encoding="utf-8"?>
<ds:datastoreItem xmlns:ds="http://schemas.openxmlformats.org/officeDocument/2006/customXml" ds:itemID="{905553FF-F72A-45DA-87CE-80FD05C519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fead90-1ddb-4050-b78b-4ced180be11d"/>
    <ds:schemaRef ds:uri="ec5f29b1-92b4-4b38-ad66-a12a072199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07A419-BD77-448E-9AB8-A22C576B686E}">
  <ds:schemaRefs>
    <ds:schemaRef ds:uri="Microsoft.SharePoint.Taxonomy.ContentTypeSync"/>
  </ds:schemaRefs>
</ds:datastoreItem>
</file>

<file path=customXml/itemProps4.xml><?xml version="1.0" encoding="utf-8"?>
<ds:datastoreItem xmlns:ds="http://schemas.openxmlformats.org/officeDocument/2006/customXml" ds:itemID="{531C44D0-8C6D-47E8-B3A3-7FB097DA678F}">
  <ds:schemaRefs>
    <ds:schemaRef ds:uri="http://schemas.microsoft.com/sharepoint/v3/contenttype/forms"/>
  </ds:schemaRefs>
</ds:datastoreItem>
</file>

<file path=customXml/itemProps5.xml><?xml version="1.0" encoding="utf-8"?>
<ds:datastoreItem xmlns:ds="http://schemas.openxmlformats.org/officeDocument/2006/customXml" ds:itemID="{A4167626-8935-4001-9F22-0C08647AC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54</Pages>
  <Words>20186</Words>
  <Characters>111485</Characters>
  <Application>Microsoft Office Word</Application>
  <DocSecurity>0</DocSecurity>
  <Lines>929</Lines>
  <Paragraphs>262</Paragraphs>
  <ScaleCrop>false</ScaleCrop>
  <HeadingPairs>
    <vt:vector baseType="variant" size="2">
      <vt:variant>
        <vt:lpstr>Titre</vt:lpstr>
      </vt:variant>
      <vt:variant>
        <vt:i4>1</vt:i4>
      </vt:variant>
    </vt:vector>
  </HeadingPairs>
  <TitlesOfParts>
    <vt:vector baseType="lpstr" size="1">
      <vt:lpstr>Les analyses faites dans le cadre du projet d’entreprise et l’examen de la situation de l’emploi effectué au cours des réunions de la CSDG qui se sont tenues les 6 et 13 novembre 1997 ont fait ressortir que la Banque avait besoin de réduire ses effectifs</vt:lpstr>
    </vt:vector>
  </TitlesOfParts>
  <Company>NATEXIS BANQUES POPULAIRES</Company>
  <LinksUpToDate>false</LinksUpToDate>
  <CharactersWithSpaces>131409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2020-07-17T14:13:00Z</dcterms:created>
  <cp:lastPrinted>2020-07-17T15:06:00Z</cp:lastPrinted>
  <dcterms:modified xsi:type="dcterms:W3CDTF">2020-07-17T18:03:00Z</dcterms:modified>
  <cp:revision>5</cp:revision>
  <dc:title>Les analyses faites dans le cadre du projet d’entreprise et l’examen de la situation de l’emploi effectué au cours des réunions de la CSDG qui se sont tenues les 6 et 13 novembre 1997 ont fait ressortir que la Banque avait besoin de réduire ses effectifs</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MSIP_Label_797e4f81-4b1c-4a3a-b237-8636707719dc_Enabled" pid="2">
    <vt:lpwstr>True</vt:lpwstr>
  </property>
  <property fmtid="{D5CDD505-2E9C-101B-9397-08002B2CF9AE}" name="MSIP_Label_797e4f81-4b1c-4a3a-b237-8636707719dc_SiteId" pid="3">
    <vt:lpwstr>d5bb6d35-8a82-4329-b49a-5030bd6497ab</vt:lpwstr>
  </property>
  <property fmtid="{D5CDD505-2E9C-101B-9397-08002B2CF9AE}" name="MSIP_Label_797e4f81-4b1c-4a3a-b237-8636707719dc_Ref" pid="4">
    <vt:lpwstr>https://api.informationprotection.azure.com/api/d5bb6d35-8a82-4329-b49a-5030bd6497ab</vt:lpwstr>
  </property>
  <property fmtid="{D5CDD505-2E9C-101B-9397-08002B2CF9AE}" name="MSIP_Label_797e4f81-4b1c-4a3a-b237-8636707719dc_Owner" pid="5">
    <vt:lpwstr>camille.aubry@natixis.com</vt:lpwstr>
  </property>
  <property fmtid="{D5CDD505-2E9C-101B-9397-08002B2CF9AE}" name="MSIP_Label_797e4f81-4b1c-4a3a-b237-8636707719dc_SetDate" pid="6">
    <vt:lpwstr>2018-01-31T10:00:11.7392613+01:00</vt:lpwstr>
  </property>
  <property fmtid="{D5CDD505-2E9C-101B-9397-08002B2CF9AE}" name="MSIP_Label_797e4f81-4b1c-4a3a-b237-8636707719dc_Name" pid="7">
    <vt:lpwstr>C2 - Internal Natixis</vt:lpwstr>
  </property>
  <property fmtid="{D5CDD505-2E9C-101B-9397-08002B2CF9AE}" name="MSIP_Label_797e4f81-4b1c-4a3a-b237-8636707719dc_Application" pid="8">
    <vt:lpwstr>Microsoft Azure Information Protection</vt:lpwstr>
  </property>
  <property fmtid="{D5CDD505-2E9C-101B-9397-08002B2CF9AE}" name="MSIP_Label_797e4f81-4b1c-4a3a-b237-8636707719dc_Extended_MSFT_Method" pid="9">
    <vt:lpwstr>Automatic</vt:lpwstr>
  </property>
  <property fmtid="{D5CDD505-2E9C-101B-9397-08002B2CF9AE}" name="Sensitivity" pid="10">
    <vt:lpwstr>C2 - Internal Natixis</vt:lpwstr>
  </property>
  <property fmtid="{D5CDD505-2E9C-101B-9397-08002B2CF9AE}" name="ContentTypeId" pid="11">
    <vt:lpwstr>0x0101000884137539514D4AB25544A41EB7E08B</vt:lpwstr>
  </property>
</Properties>
</file>