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2C7569CF" w14:textId="254FAB38" w:rsidR="00330FE3" w:rsidRDefault="0011532A" w:rsidRPr="00A24B27">
      <w:pPr>
        <w:pStyle w:val="EFLtitreacte"/>
        <w:rPr>
          <w:rFonts w:ascii="Arial" w:cs="Arial" w:hAnsi="Arial"/>
        </w:rPr>
      </w:pPr>
      <w:r>
        <w:rPr>
          <w:rFonts w:ascii="Arial" w:cs="Arial" w:hAnsi="Arial"/>
        </w:rPr>
        <w:t>AVENANT DE REVISION RELATIF A L’ACCORD</w:t>
      </w:r>
      <w:r w:rsidR="00690BCC" w:rsidRPr="00A24B27">
        <w:rPr>
          <w:rFonts w:ascii="Arial" w:cs="Arial" w:hAnsi="Arial"/>
        </w:rPr>
        <w:t xml:space="preserve"> </w:t>
      </w:r>
      <w:r>
        <w:rPr>
          <w:rFonts w:ascii="Arial" w:cs="Arial" w:hAnsi="Arial"/>
        </w:rPr>
        <w:t xml:space="preserve">COLLECTIF SUR LES HEURES SUPPLEMENTAIRES ET </w:t>
      </w:r>
      <w:r w:rsidR="00B305E3" w:rsidRPr="00A24B27">
        <w:rPr>
          <w:rFonts w:ascii="Arial" w:cs="Arial" w:hAnsi="Arial"/>
        </w:rPr>
        <w:t>la mise en place de JRTT</w:t>
      </w:r>
    </w:p>
    <w:p w14:paraId="1999F898" w14:textId="2AB248F1" w:rsidP="00274060" w:rsidR="00576851" w:rsidRDefault="00576851" w:rsidRPr="00A24B27">
      <w:pPr>
        <w:pStyle w:val="EFLsoussignee"/>
        <w:rPr>
          <w:rFonts w:ascii="Arial" w:cs="Arial" w:hAnsi="Arial"/>
          <w:b/>
          <w:bCs/>
        </w:rPr>
      </w:pPr>
      <w:r w:rsidRPr="00A24B27">
        <w:rPr>
          <w:rFonts w:ascii="Arial" w:cs="Arial" w:hAnsi="Arial"/>
          <w:b/>
          <w:bCs/>
        </w:rPr>
        <w:t xml:space="preserve">ENTRE LES SOUSSIGNES : </w:t>
      </w:r>
    </w:p>
    <w:p w14:paraId="14A515CD" w14:textId="77777777" w:rsidP="00274060" w:rsidR="00576851" w:rsidRDefault="00576851" w:rsidRPr="00A24B27">
      <w:pPr>
        <w:pStyle w:val="EFLsoussignee"/>
        <w:rPr>
          <w:rFonts w:ascii="Arial" w:cs="Arial" w:hAnsi="Arial"/>
          <w:b/>
          <w:bCs/>
        </w:rPr>
      </w:pPr>
    </w:p>
    <w:p w14:paraId="44D35E2F" w14:textId="280302E6" w:rsidP="00274060" w:rsidR="00274060" w:rsidRDefault="00274060" w:rsidRPr="00A24B27">
      <w:pPr>
        <w:pStyle w:val="EFLsoussignee"/>
        <w:rPr>
          <w:rFonts w:ascii="Arial" w:cs="Arial" w:hAnsi="Arial"/>
        </w:rPr>
      </w:pPr>
      <w:r w:rsidRPr="00A24B27">
        <w:rPr>
          <w:rFonts w:ascii="Arial" w:cs="Arial" w:hAnsi="Arial"/>
          <w:b/>
          <w:bCs/>
        </w:rPr>
        <w:t>L</w:t>
      </w:r>
      <w:r w:rsidR="00AE5CB9" w:rsidRPr="00A24B27">
        <w:rPr>
          <w:rFonts w:ascii="Arial" w:cs="Arial" w:hAnsi="Arial"/>
          <w:b/>
          <w:bCs/>
        </w:rPr>
        <w:t>a</w:t>
      </w:r>
      <w:r w:rsidR="00B305E3" w:rsidRPr="00A24B27">
        <w:rPr>
          <w:rFonts w:ascii="Arial" w:cs="Arial" w:hAnsi="Arial"/>
          <w:b/>
          <w:bCs/>
        </w:rPr>
        <w:t xml:space="preserve"> société QAPA, </w:t>
      </w:r>
      <w:r w:rsidR="00B305E3" w:rsidRPr="00A24B27">
        <w:rPr>
          <w:rFonts w:ascii="Arial" w:cs="Arial" w:hAnsi="Arial"/>
        </w:rPr>
        <w:t xml:space="preserve">société par action simplifiée, immatriculée au RCS de Paris sous le numéro </w:t>
      </w:r>
      <w:r w:rsidR="00B305E3" w:rsidRPr="0049683C">
        <w:rPr>
          <w:rFonts w:ascii="Arial" w:cs="Arial" w:hAnsi="Arial"/>
        </w:rPr>
        <w:t>533 208</w:t>
      </w:r>
      <w:r w:rsidR="0049683C" w:rsidRPr="0049683C">
        <w:rPr>
          <w:rFonts w:ascii="Arial" w:cs="Arial" w:hAnsi="Arial"/>
        </w:rPr>
        <w:t> </w:t>
      </w:r>
      <w:r w:rsidR="00B305E3" w:rsidRPr="0049683C">
        <w:rPr>
          <w:rFonts w:ascii="Arial" w:cs="Arial" w:hAnsi="Arial"/>
        </w:rPr>
        <w:t>161</w:t>
      </w:r>
      <w:r w:rsidR="0049683C" w:rsidRPr="0049683C">
        <w:rPr>
          <w:rFonts w:ascii="Arial" w:cs="Arial" w:hAnsi="Arial"/>
        </w:rPr>
        <w:t xml:space="preserve"> 00075</w:t>
      </w:r>
      <w:r w:rsidR="00B305E3" w:rsidRPr="0049683C">
        <w:rPr>
          <w:rFonts w:ascii="Arial" w:cs="Arial" w:hAnsi="Arial"/>
        </w:rPr>
        <w:t>,</w:t>
      </w:r>
      <w:r w:rsidR="00B305E3" w:rsidRPr="00A24B27">
        <w:rPr>
          <w:rFonts w:ascii="Arial" w:cs="Arial" w:hAnsi="Arial"/>
        </w:rPr>
        <w:t xml:space="preserve"> dont le siège social est </w:t>
      </w:r>
      <w:r w:rsidR="00A244CC">
        <w:rPr>
          <w:rFonts w:ascii="Arial" w:cs="Arial" w:hAnsi="Arial"/>
        </w:rPr>
        <w:t xml:space="preserve">situé 32 Avenue de l’Opéra 75002 Paris </w:t>
      </w:r>
      <w:r w:rsidR="00907779" w:rsidRPr="00A24B27">
        <w:rPr>
          <w:rFonts w:ascii="Arial" w:cs="Arial" w:hAnsi="Arial"/>
        </w:rPr>
        <w:t>représentée</w:t>
      </w:r>
      <w:r w:rsidRPr="00A24B27">
        <w:rPr>
          <w:rFonts w:ascii="Arial" w:cs="Arial" w:hAnsi="Arial"/>
        </w:rPr>
        <w:t xml:space="preserve"> par </w:t>
      </w:r>
      <w:r w:rsidR="0049683C">
        <w:rPr>
          <w:rFonts w:ascii="Arial" w:cs="Arial" w:hAnsi="Arial"/>
        </w:rPr>
        <w:t xml:space="preserve">X </w:t>
      </w:r>
      <w:r w:rsidR="00A310D7" w:rsidRPr="00A24B27">
        <w:rPr>
          <w:rFonts w:ascii="Arial" w:cs="Arial" w:hAnsi="Arial"/>
        </w:rPr>
        <w:t xml:space="preserve">agissant en qualité de </w:t>
      </w:r>
      <w:r w:rsidR="0049683C">
        <w:rPr>
          <w:rFonts w:ascii="Arial" w:cs="Arial" w:hAnsi="Arial"/>
        </w:rPr>
        <w:t>X</w:t>
      </w:r>
      <w:r w:rsidR="000664A3" w:rsidRPr="00A24B27">
        <w:rPr>
          <w:rFonts w:ascii="Arial" w:cs="Arial" w:hAnsi="Arial"/>
        </w:rPr>
        <w:t xml:space="preserve"> dûment mandaté à cet effet</w:t>
      </w:r>
      <w:r w:rsidR="00A310D7" w:rsidRPr="00A24B27">
        <w:rPr>
          <w:rFonts w:ascii="Arial" w:cs="Arial" w:hAnsi="Arial"/>
        </w:rPr>
        <w:t>.</w:t>
      </w:r>
    </w:p>
    <w:p w14:paraId="1F5C6E4A" w14:textId="77777777" w:rsidP="00626079" w:rsidR="00EC5A73" w:rsidRDefault="00EC5A73" w:rsidRPr="00A24B27">
      <w:pPr>
        <w:pStyle w:val="EFLsoussignee"/>
        <w:ind w:firstLine="5529"/>
        <w:rPr>
          <w:rFonts w:ascii="Arial" w:cs="Arial" w:hAnsi="Arial"/>
        </w:rPr>
      </w:pPr>
    </w:p>
    <w:p w14:paraId="15DD7967" w14:textId="4B15D36A" w:rsidP="00A24B27" w:rsidR="00274060" w:rsidRDefault="00690BCC" w:rsidRPr="00A24B27">
      <w:pPr>
        <w:pStyle w:val="EFLsoussignee"/>
        <w:ind w:left="4956"/>
        <w:rPr>
          <w:rFonts w:ascii="Arial" w:cs="Arial" w:hAnsi="Arial"/>
        </w:rPr>
      </w:pPr>
      <w:r w:rsidRPr="00A24B27">
        <w:rPr>
          <w:rFonts w:ascii="Arial" w:cs="Arial" w:hAnsi="Arial"/>
        </w:rPr>
        <w:t xml:space="preserve">dénommée ci-dessous « L'entreprise », </w:t>
      </w:r>
    </w:p>
    <w:p w14:paraId="19611330" w14:textId="77777777" w:rsidP="00626079" w:rsidR="00274060" w:rsidRDefault="00274060" w:rsidRPr="00A24B27">
      <w:pPr>
        <w:pStyle w:val="EFLsoussignee"/>
        <w:ind w:firstLine="5529"/>
        <w:rPr>
          <w:rFonts w:ascii="Arial" w:cs="Arial" w:hAnsi="Arial"/>
        </w:rPr>
      </w:pPr>
    </w:p>
    <w:p w14:paraId="2C7569D4" w14:textId="36BC5CB1" w:rsidP="00B305E3" w:rsidR="00330FE3" w:rsidRDefault="00626079" w:rsidRPr="00A24B27">
      <w:pPr>
        <w:pStyle w:val="EFLsoussignee"/>
        <w:tabs>
          <w:tab w:pos="9044" w:val="left"/>
        </w:tabs>
        <w:ind w:firstLine="4821" w:left="2259"/>
        <w:jc w:val="right"/>
        <w:rPr>
          <w:rFonts w:ascii="Arial" w:cs="Arial" w:hAnsi="Arial"/>
          <w:b/>
          <w:bCs/>
        </w:rPr>
      </w:pPr>
      <w:r w:rsidRPr="00A24B27">
        <w:rPr>
          <w:rFonts w:ascii="Arial" w:cs="Arial" w:hAnsi="Arial"/>
          <w:b/>
          <w:bCs/>
        </w:rPr>
        <w:t>D'UNE PART,</w:t>
      </w:r>
    </w:p>
    <w:p w14:paraId="2C7569D5" w14:textId="2A77BFF4" w:rsidR="00330FE3" w:rsidRDefault="0061311A" w:rsidRPr="00A24B27">
      <w:pPr>
        <w:pStyle w:val="EFLentre"/>
        <w:rPr>
          <w:rFonts w:ascii="Arial" w:cs="Arial" w:hAnsi="Arial"/>
        </w:rPr>
      </w:pPr>
      <w:r w:rsidRPr="00A24B27">
        <w:rPr>
          <w:rFonts w:ascii="Arial" w:cs="Arial" w:hAnsi="Arial"/>
          <w:b/>
          <w:bCs/>
        </w:rPr>
        <w:t>E</w:t>
      </w:r>
      <w:r>
        <w:rPr>
          <w:rFonts w:ascii="Arial" w:cs="Arial" w:hAnsi="Arial"/>
          <w:b/>
          <w:bCs/>
        </w:rPr>
        <w:t>T</w:t>
      </w:r>
      <w:r w:rsidR="00690BCC" w:rsidRPr="00A24B27">
        <w:rPr>
          <w:rFonts w:ascii="Arial" w:cs="Arial" w:hAnsi="Arial"/>
        </w:rPr>
        <w:t>,</w:t>
      </w:r>
    </w:p>
    <w:p w14:paraId="0E53253F" w14:textId="6EDFF39D" w:rsidP="00220912" w:rsidR="00B305E3" w:rsidRDefault="00B305E3" w:rsidRPr="00A24B27">
      <w:pPr>
        <w:pStyle w:val="EFLsoussignee"/>
        <w:rPr>
          <w:rFonts w:ascii="Arial" w:cs="Arial" w:hAnsi="Arial"/>
        </w:rPr>
      </w:pPr>
      <w:r w:rsidRPr="00A24B27">
        <w:rPr>
          <w:rFonts w:ascii="Arial" w:cs="Arial" w:hAnsi="Arial"/>
        </w:rPr>
        <w:t xml:space="preserve">Les membres du Comité Social et Economique de la société QAPA : </w:t>
      </w:r>
    </w:p>
    <w:p w14:paraId="797592AD" w14:textId="77777777" w:rsidP="00220912" w:rsidR="00B305E3" w:rsidRDefault="00B305E3" w:rsidRPr="00A24B27">
      <w:pPr>
        <w:pStyle w:val="EFLsoussignee"/>
        <w:rPr>
          <w:rFonts w:ascii="Arial" w:cs="Arial" w:hAnsi="Arial"/>
        </w:rPr>
      </w:pPr>
    </w:p>
    <w:p w14:paraId="5FAE26BD" w14:textId="4E34A85A" w:rsidP="0013318E" w:rsidR="00B305E3" w:rsidRDefault="0049683C" w:rsidRPr="00A24B27">
      <w:pPr>
        <w:pStyle w:val="EFLsoussignee"/>
        <w:numPr>
          <w:ilvl w:val="0"/>
          <w:numId w:val="12"/>
        </w:numPr>
        <w:rPr>
          <w:rFonts w:ascii="Arial" w:cs="Arial" w:hAnsi="Arial"/>
        </w:rPr>
      </w:pPr>
      <w:r>
        <w:rPr>
          <w:rFonts w:ascii="Arial" w:cs="Arial" w:hAnsi="Arial"/>
        </w:rPr>
        <w:t xml:space="preserve">X </w:t>
      </w:r>
      <w:r w:rsidR="00B8335E" w:rsidRPr="00A24B27">
        <w:rPr>
          <w:rFonts w:ascii="Arial" w:cs="Arial" w:hAnsi="Arial"/>
        </w:rPr>
        <w:t>–</w:t>
      </w:r>
      <w:r w:rsidR="00986E76" w:rsidRPr="00A24B27">
        <w:rPr>
          <w:rFonts w:ascii="Arial" w:cs="Arial" w:hAnsi="Arial"/>
        </w:rPr>
        <w:t xml:space="preserve"> </w:t>
      </w:r>
      <w:r w:rsidR="00B8335E" w:rsidRPr="00A24B27">
        <w:rPr>
          <w:rFonts w:ascii="Arial" w:cs="Arial" w:hAnsi="Arial"/>
        </w:rPr>
        <w:t xml:space="preserve">Membre </w:t>
      </w:r>
      <w:r w:rsidR="00EC55ED" w:rsidRPr="00A24B27">
        <w:rPr>
          <w:rFonts w:ascii="Arial" w:cs="Arial" w:hAnsi="Arial"/>
        </w:rPr>
        <w:t>titula</w:t>
      </w:r>
      <w:r w:rsidR="00986E76" w:rsidRPr="00A24B27">
        <w:rPr>
          <w:rFonts w:ascii="Arial" w:cs="Arial" w:hAnsi="Arial"/>
        </w:rPr>
        <w:t xml:space="preserve">ire </w:t>
      </w:r>
      <w:r w:rsidR="00B8335E" w:rsidRPr="00A24B27">
        <w:rPr>
          <w:rFonts w:ascii="Arial" w:cs="Arial" w:hAnsi="Arial"/>
        </w:rPr>
        <w:t xml:space="preserve">élu </w:t>
      </w:r>
    </w:p>
    <w:p w14:paraId="37003B1D" w14:textId="7B832330" w:rsidP="0013318E" w:rsidR="008B3893" w:rsidRDefault="0049683C" w:rsidRPr="00A24B27">
      <w:pPr>
        <w:pStyle w:val="EFLsoussignee"/>
        <w:numPr>
          <w:ilvl w:val="0"/>
          <w:numId w:val="12"/>
        </w:numPr>
        <w:rPr>
          <w:rFonts w:ascii="Arial" w:cs="Arial" w:hAnsi="Arial"/>
        </w:rPr>
      </w:pPr>
      <w:r>
        <w:rPr>
          <w:rFonts w:ascii="Arial" w:cs="Arial" w:hAnsi="Arial"/>
        </w:rPr>
        <w:t>X</w:t>
      </w:r>
      <w:r w:rsidR="00B8335E" w:rsidRPr="00A24B27">
        <w:rPr>
          <w:rFonts w:ascii="Arial" w:cs="Arial" w:hAnsi="Arial"/>
        </w:rPr>
        <w:t xml:space="preserve"> – Membre </w:t>
      </w:r>
      <w:r w:rsidR="00986E76" w:rsidRPr="00A24B27">
        <w:rPr>
          <w:rFonts w:ascii="Arial" w:cs="Arial" w:hAnsi="Arial"/>
        </w:rPr>
        <w:t xml:space="preserve">titulaire </w:t>
      </w:r>
      <w:r w:rsidR="00B8335E" w:rsidRPr="00A24B27">
        <w:rPr>
          <w:rFonts w:ascii="Arial" w:cs="Arial" w:hAnsi="Arial"/>
        </w:rPr>
        <w:t xml:space="preserve">élu </w:t>
      </w:r>
    </w:p>
    <w:p w14:paraId="3EDB0CA3" w14:textId="77777777" w:rsidP="00B305E3" w:rsidR="00220912" w:rsidRDefault="00220912" w:rsidRPr="00A24B27">
      <w:pPr>
        <w:pStyle w:val="EFLsoussignee"/>
        <w:jc w:val="right"/>
        <w:rPr>
          <w:rFonts w:ascii="Arial" w:cs="Arial" w:hAnsi="Arial"/>
          <w:b/>
          <w:bCs/>
        </w:rPr>
      </w:pPr>
    </w:p>
    <w:p w14:paraId="2C7569D9" w14:textId="352DF349" w:rsidP="00B305E3" w:rsidR="00330FE3" w:rsidRDefault="00626079" w:rsidRPr="00A24B27">
      <w:pPr>
        <w:pStyle w:val="EFLsoussignee"/>
        <w:ind w:firstLine="4821" w:left="2259"/>
        <w:jc w:val="right"/>
        <w:rPr>
          <w:rFonts w:ascii="Arial" w:cs="Arial" w:hAnsi="Arial"/>
          <w:b/>
          <w:bCs/>
        </w:rPr>
      </w:pPr>
      <w:r w:rsidRPr="00A24B27">
        <w:rPr>
          <w:rFonts w:ascii="Arial" w:cs="Arial" w:hAnsi="Arial"/>
          <w:b/>
          <w:bCs/>
        </w:rPr>
        <w:t>D'AUTRE PART,</w:t>
      </w:r>
    </w:p>
    <w:p w14:paraId="2E21067A" w14:textId="75100EC4" w:rsidP="001C32EF" w:rsidR="001C32EF" w:rsidRDefault="001C32EF" w:rsidRPr="00A24B27">
      <w:pPr>
        <w:pStyle w:val="EFLintroduction"/>
        <w:jc w:val="center"/>
        <w:rPr>
          <w:rFonts w:ascii="Arial" w:cs="Arial" w:hAnsi="Arial"/>
          <w:b w:val="0"/>
          <w:bCs w:val="0"/>
        </w:rPr>
      </w:pPr>
      <w:r w:rsidRPr="00A24B27">
        <w:rPr>
          <w:rStyle w:val="EFLmotgras"/>
          <w:rFonts w:ascii="Arial" w:cs="Arial" w:hAnsi="Arial"/>
          <w:b/>
          <w:bCs w:val="0"/>
        </w:rPr>
        <w:t>PREAMBULE</w:t>
      </w:r>
    </w:p>
    <w:p w14:paraId="6CE51C23" w14:textId="01545796" w:rsidP="0038655F" w:rsidR="000633E5" w:rsidRDefault="0011532A" w:rsidRPr="00A24B27">
      <w:pPr>
        <w:pStyle w:val="EFLintroduction"/>
        <w:spacing w:after="0" w:before="0" w:line="276" w:lineRule="auto"/>
        <w:jc w:val="both"/>
        <w:rPr>
          <w:rFonts w:ascii="Arial" w:cs="Arial" w:hAnsi="Arial"/>
          <w:b w:val="0"/>
          <w:bCs w:val="0"/>
        </w:rPr>
      </w:pPr>
      <w:r>
        <w:rPr>
          <w:rFonts w:ascii="Arial" w:cs="Arial" w:hAnsi="Arial"/>
          <w:b w:val="0"/>
          <w:bCs w:val="0"/>
        </w:rPr>
        <w:t>L’avenant de révision</w:t>
      </w:r>
      <w:r w:rsidR="00B305E3" w:rsidRPr="00A24B27">
        <w:rPr>
          <w:rFonts w:ascii="Arial" w:cs="Arial" w:hAnsi="Arial"/>
          <w:b w:val="0"/>
          <w:bCs w:val="0"/>
        </w:rPr>
        <w:t xml:space="preserve"> est conclu dans le cadre des règles </w:t>
      </w:r>
      <w:r>
        <w:rPr>
          <w:rFonts w:ascii="Arial" w:cs="Arial" w:hAnsi="Arial"/>
          <w:b w:val="0"/>
          <w:bCs w:val="0"/>
        </w:rPr>
        <w:t>relatif</w:t>
      </w:r>
      <w:r w:rsidR="000633E5" w:rsidRPr="00A24B27">
        <w:rPr>
          <w:rFonts w:ascii="Arial" w:cs="Arial" w:hAnsi="Arial"/>
          <w:b w:val="0"/>
          <w:bCs w:val="0"/>
        </w:rPr>
        <w:t xml:space="preserve"> au régime juridique </w:t>
      </w:r>
      <w:r>
        <w:rPr>
          <w:rFonts w:ascii="Arial" w:cs="Arial" w:hAnsi="Arial"/>
          <w:b w:val="0"/>
          <w:bCs w:val="0"/>
        </w:rPr>
        <w:t>de la durée du travail.</w:t>
      </w:r>
    </w:p>
    <w:p w14:paraId="2D20A327" w14:textId="2A3CB9F7" w:rsidP="0038655F" w:rsidR="00D343A7" w:rsidRDefault="00D343A7">
      <w:pPr>
        <w:pStyle w:val="EFLintroduction"/>
        <w:spacing w:after="0" w:before="0" w:line="276" w:lineRule="auto"/>
        <w:jc w:val="both"/>
        <w:rPr>
          <w:rFonts w:ascii="Arial" w:cs="Arial" w:hAnsi="Arial"/>
          <w:b w:val="0"/>
          <w:bCs w:val="0"/>
        </w:rPr>
      </w:pPr>
    </w:p>
    <w:p w14:paraId="5EBF9333" w14:textId="77777777" w:rsidP="0038655F" w:rsidR="0011532A" w:rsidRDefault="0054019A" w:rsidRPr="00A24B27">
      <w:pPr>
        <w:pStyle w:val="EFLintroduction"/>
        <w:spacing w:after="0" w:before="0" w:line="276" w:lineRule="auto"/>
        <w:jc w:val="both"/>
        <w:rPr>
          <w:rFonts w:ascii="Arial" w:cs="Arial" w:hAnsi="Arial"/>
          <w:b w:val="0"/>
          <w:bCs w:val="0"/>
        </w:rPr>
      </w:pPr>
      <w:r>
        <w:rPr>
          <w:rFonts w:ascii="Arial" w:cs="Arial" w:hAnsi="Arial"/>
          <w:b w:val="0"/>
          <w:bCs w:val="0"/>
        </w:rPr>
        <w:t xml:space="preserve">L’entreprise a rejoint le Groupe Adecco </w:t>
      </w:r>
      <w:r w:rsidR="0034136D">
        <w:rPr>
          <w:rFonts w:ascii="Arial" w:cs="Arial" w:hAnsi="Arial"/>
          <w:b w:val="0"/>
          <w:bCs w:val="0"/>
        </w:rPr>
        <w:t>en Septembre 2021</w:t>
      </w:r>
      <w:r w:rsidR="00144C31">
        <w:rPr>
          <w:rFonts w:ascii="Arial" w:cs="Arial" w:hAnsi="Arial"/>
          <w:b w:val="0"/>
          <w:bCs w:val="0"/>
        </w:rPr>
        <w:t>.</w:t>
      </w:r>
      <w:r w:rsidR="0011532A">
        <w:rPr>
          <w:rFonts w:ascii="Arial" w:cs="Arial" w:hAnsi="Arial"/>
          <w:b w:val="0"/>
          <w:bCs w:val="0"/>
        </w:rPr>
        <w:t xml:space="preserve"> </w:t>
      </w:r>
    </w:p>
    <w:p w14:paraId="517ED9AA" w14:textId="575848AE" w:rsidP="0038655F" w:rsidR="00F726C2" w:rsidRDefault="0011532A">
      <w:pPr>
        <w:pStyle w:val="EFLintroduction"/>
        <w:spacing w:after="0" w:before="0" w:line="276" w:lineRule="auto"/>
        <w:jc w:val="both"/>
        <w:rPr>
          <w:rFonts w:ascii="Arial" w:cs="Arial" w:hAnsi="Arial"/>
          <w:b w:val="0"/>
          <w:bCs w:val="0"/>
        </w:rPr>
      </w:pPr>
      <w:r w:rsidRPr="00A24B27">
        <w:rPr>
          <w:rFonts w:ascii="Arial" w:cs="Arial" w:hAnsi="Arial"/>
          <w:b w:val="0"/>
          <w:bCs w:val="0"/>
        </w:rPr>
        <w:t xml:space="preserve">Il y avait un premier accord signé </w:t>
      </w:r>
      <w:r w:rsidRPr="00515E20">
        <w:rPr>
          <w:rFonts w:ascii="Arial" w:cs="Arial" w:hAnsi="Arial"/>
          <w:b w:val="0"/>
          <w:bCs w:val="0"/>
        </w:rPr>
        <w:t>le 16/03/2022</w:t>
      </w:r>
      <w:r>
        <w:rPr>
          <w:rFonts w:ascii="Arial" w:cs="Arial" w:hAnsi="Arial"/>
          <w:b w:val="0"/>
          <w:bCs w:val="0"/>
        </w:rPr>
        <w:t xml:space="preserve"> et la Direction procède</w:t>
      </w:r>
      <w:r w:rsidRPr="00A24B27">
        <w:rPr>
          <w:rFonts w:ascii="Arial" w:cs="Arial" w:hAnsi="Arial"/>
          <w:b w:val="0"/>
          <w:bCs w:val="0"/>
        </w:rPr>
        <w:t xml:space="preserve"> à la révision de l’accord.</w:t>
      </w:r>
    </w:p>
    <w:p w14:paraId="76B70CA6" w14:textId="313ECE58" w:rsidP="0038655F" w:rsidR="0054019A" w:rsidRDefault="0054019A">
      <w:pPr>
        <w:pStyle w:val="EFLintroduction"/>
        <w:spacing w:after="0" w:before="0" w:line="276" w:lineRule="auto"/>
        <w:jc w:val="both"/>
        <w:rPr>
          <w:rFonts w:ascii="Arial" w:cs="Arial" w:hAnsi="Arial"/>
          <w:b w:val="0"/>
          <w:bCs w:val="0"/>
        </w:rPr>
      </w:pPr>
      <w:r>
        <w:rPr>
          <w:rFonts w:ascii="Arial" w:cs="Arial" w:hAnsi="Arial"/>
          <w:b w:val="0"/>
          <w:bCs w:val="0"/>
        </w:rPr>
        <w:t xml:space="preserve">A ce jour, </w:t>
      </w:r>
      <w:r w:rsidR="003224B1">
        <w:rPr>
          <w:rFonts w:ascii="Arial" w:cs="Arial" w:hAnsi="Arial"/>
          <w:b w:val="0"/>
          <w:bCs w:val="0"/>
        </w:rPr>
        <w:t>diverses durées de travail existent</w:t>
      </w:r>
      <w:r>
        <w:rPr>
          <w:rFonts w:ascii="Arial" w:cs="Arial" w:hAnsi="Arial"/>
          <w:b w:val="0"/>
          <w:bCs w:val="0"/>
        </w:rPr>
        <w:t xml:space="preserve"> </w:t>
      </w:r>
      <w:r w:rsidR="003224B1">
        <w:rPr>
          <w:rFonts w:ascii="Arial" w:cs="Arial" w:hAnsi="Arial"/>
          <w:b w:val="0"/>
          <w:bCs w:val="0"/>
        </w:rPr>
        <w:t xml:space="preserve">et notamment avant et après période d’essai. </w:t>
      </w:r>
      <w:r>
        <w:rPr>
          <w:rFonts w:ascii="Arial" w:cs="Arial" w:hAnsi="Arial"/>
          <w:b w:val="0"/>
          <w:bCs w:val="0"/>
        </w:rPr>
        <w:t xml:space="preserve"> </w:t>
      </w:r>
      <w:r w:rsidR="003224B1">
        <w:rPr>
          <w:rFonts w:ascii="Arial" w:cs="Arial" w:hAnsi="Arial"/>
          <w:b w:val="0"/>
          <w:bCs w:val="0"/>
        </w:rPr>
        <w:t xml:space="preserve">De plus, il y a </w:t>
      </w:r>
      <w:r>
        <w:rPr>
          <w:rFonts w:ascii="Arial" w:cs="Arial" w:hAnsi="Arial"/>
          <w:b w:val="0"/>
          <w:bCs w:val="0"/>
        </w:rPr>
        <w:t xml:space="preserve">une volonté </w:t>
      </w:r>
      <w:r w:rsidR="003224B1">
        <w:rPr>
          <w:rFonts w:ascii="Arial" w:cs="Arial" w:hAnsi="Arial"/>
          <w:b w:val="0"/>
          <w:bCs w:val="0"/>
        </w:rPr>
        <w:t xml:space="preserve">forte </w:t>
      </w:r>
      <w:r>
        <w:rPr>
          <w:rFonts w:ascii="Arial" w:cs="Arial" w:hAnsi="Arial"/>
          <w:b w:val="0"/>
          <w:bCs w:val="0"/>
        </w:rPr>
        <w:t xml:space="preserve">d’octroyer davantage de JRTT aux </w:t>
      </w:r>
      <w:r w:rsidR="003224B1">
        <w:rPr>
          <w:rFonts w:ascii="Arial" w:cs="Arial" w:hAnsi="Arial"/>
          <w:b w:val="0"/>
          <w:bCs w:val="0"/>
        </w:rPr>
        <w:t>salariés.</w:t>
      </w:r>
    </w:p>
    <w:p w14:paraId="756852EC" w14:textId="77777777" w:rsidP="0038655F" w:rsidR="0054019A" w:rsidRDefault="0054019A" w:rsidRPr="00A24B27">
      <w:pPr>
        <w:pStyle w:val="EFLintroduction"/>
        <w:spacing w:after="0" w:before="0" w:line="276" w:lineRule="auto"/>
        <w:jc w:val="both"/>
        <w:rPr>
          <w:rFonts w:ascii="Arial" w:cs="Arial" w:hAnsi="Arial"/>
          <w:b w:val="0"/>
          <w:bCs w:val="0"/>
        </w:rPr>
      </w:pPr>
    </w:p>
    <w:p w14:paraId="719EEE0E" w14:textId="59A72E2D" w:rsidP="0038655F" w:rsidR="0054019A" w:rsidRDefault="0054019A">
      <w:pPr>
        <w:pStyle w:val="EFLintroduction"/>
        <w:spacing w:after="0" w:before="0" w:line="276" w:lineRule="auto"/>
        <w:jc w:val="both"/>
        <w:rPr>
          <w:rFonts w:ascii="Arial" w:cs="Arial" w:hAnsi="Arial"/>
          <w:b w:val="0"/>
          <w:bCs w:val="0"/>
        </w:rPr>
      </w:pPr>
      <w:r>
        <w:rPr>
          <w:rFonts w:ascii="Arial" w:cs="Arial" w:hAnsi="Arial"/>
          <w:b w:val="0"/>
          <w:bCs w:val="0"/>
        </w:rPr>
        <w:t>La mise en cause de cet accord et la diversité des régimes existant au sein de l’entreprise en termes d’organisation et d’aménagements du temps de travail nécessitent aujourd’hui de mettre en place un statut collectif d’entreprise harmonisé pour tous les salariés de l</w:t>
      </w:r>
      <w:r w:rsidR="003224B1">
        <w:rPr>
          <w:rFonts w:ascii="Arial" w:cs="Arial" w:hAnsi="Arial"/>
          <w:b w:val="0"/>
          <w:bCs w:val="0"/>
        </w:rPr>
        <w:t>’entreprise</w:t>
      </w:r>
      <w:r>
        <w:rPr>
          <w:rFonts w:ascii="Arial" w:cs="Arial" w:hAnsi="Arial"/>
          <w:b w:val="0"/>
          <w:bCs w:val="0"/>
        </w:rPr>
        <w:t xml:space="preserve"> en tenant compte des spécificités des métiers et des exigences des clients.</w:t>
      </w:r>
    </w:p>
    <w:p w14:paraId="7DA3486A" w14:textId="0DB57BE9" w:rsidP="0038655F" w:rsidR="003224B1" w:rsidRDefault="003224B1">
      <w:pPr>
        <w:pStyle w:val="EFLintroduction"/>
        <w:spacing w:after="0" w:before="0" w:line="276" w:lineRule="auto"/>
        <w:jc w:val="both"/>
        <w:rPr>
          <w:rFonts w:ascii="Arial" w:cs="Arial" w:hAnsi="Arial"/>
          <w:b w:val="0"/>
          <w:bCs w:val="0"/>
        </w:rPr>
      </w:pPr>
    </w:p>
    <w:p w14:paraId="065F54C4" w14:textId="72AF7D9F" w:rsidP="0038655F" w:rsidR="003224B1" w:rsidRDefault="003224B1">
      <w:pPr>
        <w:pStyle w:val="EFLintroduction"/>
        <w:spacing w:after="0" w:before="0" w:line="276" w:lineRule="auto"/>
        <w:jc w:val="both"/>
        <w:rPr>
          <w:rFonts w:ascii="Arial" w:cs="Arial" w:hAnsi="Arial"/>
          <w:b w:val="0"/>
          <w:bCs w:val="0"/>
        </w:rPr>
      </w:pPr>
      <w:r>
        <w:rPr>
          <w:rFonts w:ascii="Arial" w:cs="Arial" w:hAnsi="Arial"/>
          <w:b w:val="0"/>
          <w:bCs w:val="0"/>
        </w:rPr>
        <w:t xml:space="preserve">Le présent accord poursuit plus particulièrement les objectifs suivants : </w:t>
      </w:r>
    </w:p>
    <w:p w14:paraId="517337A5" w14:textId="707BA9BE" w:rsidP="0038655F" w:rsidR="003224B1" w:rsidRDefault="003224B1">
      <w:pPr>
        <w:pStyle w:val="EFLintroduction"/>
        <w:spacing w:after="0" w:before="0" w:line="276" w:lineRule="auto"/>
        <w:jc w:val="both"/>
        <w:rPr>
          <w:rFonts w:ascii="Arial" w:cs="Arial" w:hAnsi="Arial"/>
          <w:b w:val="0"/>
          <w:bCs w:val="0"/>
        </w:rPr>
      </w:pPr>
    </w:p>
    <w:p w14:paraId="532BBF81" w14:textId="22086B04" w:rsidP="0038655F" w:rsidR="003224B1" w:rsidRDefault="003224B1">
      <w:pPr>
        <w:pStyle w:val="EFLintroduction"/>
        <w:spacing w:after="0" w:before="0" w:line="276" w:lineRule="auto"/>
        <w:jc w:val="both"/>
        <w:rPr>
          <w:rFonts w:ascii="Arial" w:cs="Arial" w:hAnsi="Arial"/>
          <w:b w:val="0"/>
          <w:bCs w:val="0"/>
        </w:rPr>
      </w:pPr>
      <w:r>
        <w:rPr>
          <w:rFonts w:ascii="Arial" w:cs="Arial" w:hAnsi="Arial"/>
          <w:b w:val="0"/>
          <w:bCs w:val="0"/>
        </w:rPr>
        <w:t xml:space="preserve">1/ Harmoniser les dispositions applicables en matière de durée et d’organisation du temps de travail en appliquant une durée de travail à l’ensemble des salariés, </w:t>
      </w:r>
      <w:r w:rsidR="00CE3E77">
        <w:rPr>
          <w:rFonts w:ascii="Arial" w:cs="Arial" w:hAnsi="Arial"/>
          <w:b w:val="0"/>
          <w:bCs w:val="0"/>
        </w:rPr>
        <w:t>quel que</w:t>
      </w:r>
      <w:r>
        <w:rPr>
          <w:rFonts w:ascii="Arial" w:cs="Arial" w:hAnsi="Arial"/>
          <w:b w:val="0"/>
          <w:bCs w:val="0"/>
        </w:rPr>
        <w:t xml:space="preserve"> soit leur situation contractuelle (avant ou après période d’essai)</w:t>
      </w:r>
    </w:p>
    <w:p w14:paraId="0D6915CA" w14:textId="5C9454D7" w:rsidP="0038655F" w:rsidR="003224B1" w:rsidRDefault="003224B1">
      <w:pPr>
        <w:pStyle w:val="EFLintroduction"/>
        <w:spacing w:after="0" w:before="0" w:line="276" w:lineRule="auto"/>
        <w:jc w:val="both"/>
        <w:rPr>
          <w:rFonts w:ascii="Arial" w:cs="Arial" w:hAnsi="Arial"/>
          <w:b w:val="0"/>
          <w:bCs w:val="0"/>
        </w:rPr>
      </w:pPr>
    </w:p>
    <w:p w14:paraId="555F1F9F" w14:textId="77777777" w:rsidP="0038655F" w:rsidR="00A80FDF" w:rsidRDefault="003224B1">
      <w:pPr>
        <w:pStyle w:val="EFLintroduction"/>
        <w:spacing w:after="0" w:before="0" w:line="276" w:lineRule="auto"/>
        <w:jc w:val="both"/>
        <w:rPr>
          <w:rFonts w:ascii="Arial" w:cs="Arial" w:hAnsi="Arial"/>
          <w:b w:val="0"/>
          <w:bCs w:val="0"/>
        </w:rPr>
      </w:pPr>
      <w:r>
        <w:rPr>
          <w:rFonts w:ascii="Arial" w:cs="Arial" w:hAnsi="Arial"/>
          <w:b w:val="0"/>
          <w:bCs w:val="0"/>
        </w:rPr>
        <w:lastRenderedPageBreak/>
        <w:t>2/ Augmenter significativement, le nombre de JRTT accordés aux salariés de l’entreprise et accorder plus de souplesse dans les modalités de prises des JRTT.</w:t>
      </w:r>
    </w:p>
    <w:p w14:paraId="4FB030E9" w14:textId="77777777" w:rsidP="0038655F" w:rsidR="00511B0D" w:rsidRDefault="00511B0D">
      <w:pPr>
        <w:pStyle w:val="EFLintroduction"/>
        <w:spacing w:after="0" w:before="0" w:line="276" w:lineRule="auto"/>
        <w:jc w:val="both"/>
        <w:rPr>
          <w:rFonts w:ascii="Arial" w:cs="Arial" w:hAnsi="Arial"/>
          <w:b w:val="0"/>
          <w:bCs w:val="0"/>
        </w:rPr>
      </w:pPr>
    </w:p>
    <w:p w14:paraId="6AF6F876" w14:textId="2721907B" w:rsidP="0038655F" w:rsidR="001C32EF" w:rsidRDefault="000633E5" w:rsidRPr="00A24B27">
      <w:pPr>
        <w:pStyle w:val="EFLintroduction"/>
        <w:spacing w:after="0" w:before="0" w:line="276" w:lineRule="auto"/>
        <w:jc w:val="both"/>
        <w:rPr>
          <w:rFonts w:ascii="Arial" w:cs="Arial" w:hAnsi="Arial"/>
          <w:b w:val="0"/>
          <w:bCs w:val="0"/>
        </w:rPr>
      </w:pPr>
      <w:r w:rsidRPr="00A24B27">
        <w:rPr>
          <w:rFonts w:ascii="Arial" w:cs="Arial" w:hAnsi="Arial"/>
          <w:b w:val="0"/>
          <w:bCs w:val="0"/>
        </w:rPr>
        <w:t>Par conséquent</w:t>
      </w:r>
      <w:r w:rsidR="00F726C2">
        <w:rPr>
          <w:rFonts w:ascii="Arial" w:cs="Arial" w:hAnsi="Arial"/>
          <w:b w:val="0"/>
          <w:bCs w:val="0"/>
        </w:rPr>
        <w:t xml:space="preserve">, </w:t>
      </w:r>
      <w:r w:rsidR="00C956E7">
        <w:rPr>
          <w:rFonts w:ascii="Arial" w:cs="Arial" w:hAnsi="Arial"/>
          <w:b w:val="0"/>
          <w:bCs w:val="0"/>
        </w:rPr>
        <w:t xml:space="preserve">La Direction a convoqué les représentants du personnel a une réunion de négociation qui s’est tenue </w:t>
      </w:r>
      <w:r w:rsidR="00C956E7" w:rsidRPr="0049683C">
        <w:rPr>
          <w:rFonts w:ascii="Arial" w:cs="Arial" w:hAnsi="Arial"/>
          <w:b w:val="0"/>
          <w:bCs w:val="0"/>
        </w:rPr>
        <w:t>le 1</w:t>
      </w:r>
      <w:r w:rsidR="0049683C" w:rsidRPr="0049683C">
        <w:rPr>
          <w:rFonts w:ascii="Arial" w:cs="Arial" w:hAnsi="Arial"/>
          <w:b w:val="0"/>
          <w:bCs w:val="0"/>
        </w:rPr>
        <w:t>9</w:t>
      </w:r>
      <w:r w:rsidR="00C956E7" w:rsidRPr="0049683C">
        <w:rPr>
          <w:rFonts w:ascii="Arial" w:cs="Arial" w:hAnsi="Arial"/>
          <w:b w:val="0"/>
          <w:bCs w:val="0"/>
        </w:rPr>
        <w:t xml:space="preserve"> Juin 2023</w:t>
      </w:r>
      <w:r w:rsidR="00C956E7">
        <w:rPr>
          <w:rFonts w:ascii="Arial" w:cs="Arial" w:hAnsi="Arial"/>
          <w:b w:val="0"/>
          <w:bCs w:val="0"/>
        </w:rPr>
        <w:t xml:space="preserve">. Ainsi, </w:t>
      </w:r>
      <w:r w:rsidR="001C32EF" w:rsidRPr="00A24B27">
        <w:rPr>
          <w:rFonts w:ascii="Arial" w:cs="Arial" w:hAnsi="Arial"/>
          <w:b w:val="0"/>
          <w:bCs w:val="0"/>
        </w:rPr>
        <w:t>il a été conclu le présent accord collectif sur la mise en place de JRTT.</w:t>
      </w:r>
    </w:p>
    <w:p w14:paraId="2EF29460" w14:textId="7810DB7C" w:rsidP="0038655F" w:rsidR="00A96E2F" w:rsidRDefault="00A96E2F" w:rsidRPr="0011532A">
      <w:pPr>
        <w:pStyle w:val="EFLintroduction"/>
        <w:spacing w:after="0" w:before="0" w:line="276" w:lineRule="auto"/>
        <w:jc w:val="both"/>
        <w:rPr>
          <w:rFonts w:ascii="Arial" w:cs="Arial" w:hAnsi="Arial"/>
          <w:b w:val="0"/>
          <w:bCs w:val="0"/>
        </w:rPr>
      </w:pPr>
    </w:p>
    <w:p w14:paraId="4CAB1184" w14:textId="70E90DEE" w:rsidP="003514CB" w:rsidR="000D5B6E" w:rsidRDefault="0011532A" w:rsidRPr="00A24B27">
      <w:pPr>
        <w:pStyle w:val="EFLintroduction"/>
        <w:spacing w:after="0" w:before="0" w:line="276" w:lineRule="auto"/>
        <w:jc w:val="both"/>
        <w:rPr>
          <w:rStyle w:val="EFLmotgras"/>
          <w:rFonts w:ascii="Arial" w:cs="Arial" w:hAnsi="Arial"/>
          <w:b/>
          <w:bCs w:val="0"/>
          <w:u w:val="single"/>
        </w:rPr>
      </w:pPr>
      <w:r w:rsidRPr="00511B0D">
        <w:rPr>
          <w:rFonts w:ascii="Arial" w:cs="Arial" w:hAnsi="Arial"/>
          <w:b w:val="0"/>
          <w:bCs w:val="0"/>
        </w:rPr>
        <w:t>En application des dispositions légales et réglementaires du Code du Travail, le présent accord se substitue en intégralité de l’accord collectif, usage ou tout autre pratique en vigueur au sein de l’entreprise QAPA, avant sa conclusion et ayant un objet identique.</w:t>
      </w:r>
    </w:p>
    <w:p w14:paraId="61E8574B" w14:textId="37C851AE" w:rsidP="00935EF0" w:rsidR="00DC5DDF" w:rsidRDefault="007813C7" w:rsidRPr="00A24B27">
      <w:pPr>
        <w:pStyle w:val="EFLintroduction"/>
        <w:spacing w:after="0" w:before="0" w:line="276" w:lineRule="auto"/>
        <w:jc w:val="both"/>
        <w:rPr>
          <w:rStyle w:val="EFLmotgras"/>
          <w:rFonts w:ascii="Arial" w:cs="Arial" w:hAnsi="Arial"/>
          <w:b/>
          <w:bCs w:val="0"/>
          <w:u w:val="single"/>
        </w:rPr>
      </w:pPr>
      <w:r w:rsidRPr="00A24B27">
        <w:rPr>
          <w:rStyle w:val="EFLmotgras"/>
          <w:rFonts w:ascii="Arial" w:cs="Arial" w:hAnsi="Arial"/>
          <w:u w:val="single"/>
        </w:rPr>
        <w:t xml:space="preserve">Il </w:t>
      </w:r>
      <w:r w:rsidR="0009366D" w:rsidRPr="00A24B27">
        <w:rPr>
          <w:rStyle w:val="EFLmotgras"/>
          <w:rFonts w:ascii="Arial" w:cs="Arial" w:hAnsi="Arial"/>
          <w:u w:val="single"/>
        </w:rPr>
        <w:t xml:space="preserve"> A ETE CONVENU ET ARRETE CE QUI SUIT :</w:t>
      </w:r>
    </w:p>
    <w:p w14:paraId="38ED6853" w14:textId="3E66D9FF" w:rsidP="000D5B6E" w:rsidR="00CC0E67" w:rsidRDefault="00E415A5" w:rsidRPr="00A24B27">
      <w:pPr>
        <w:pStyle w:val="EFLtitrearticle"/>
        <w:jc w:val="both"/>
        <w:rPr>
          <w:rFonts w:ascii="Arial" w:cs="Arial" w:hAnsi="Arial"/>
          <w:u w:val="single"/>
        </w:rPr>
      </w:pPr>
      <w:r w:rsidRPr="00A24B27">
        <w:rPr>
          <w:rStyle w:val="EFLmotgras"/>
          <w:rFonts w:ascii="Arial" w:cs="Arial" w:hAnsi="Arial"/>
          <w:b/>
          <w:bCs w:val="0"/>
          <w:u w:val="single"/>
        </w:rPr>
        <w:t>ARTICLE 1</w:t>
      </w:r>
      <w:r w:rsidRPr="00A24B27">
        <w:rPr>
          <w:rStyle w:val="EFLmotgras"/>
          <w:rFonts w:ascii="Arial" w:cs="Arial" w:hAnsi="Arial"/>
          <w:u w:val="single"/>
        </w:rPr>
        <w:t xml:space="preserve"> </w:t>
      </w:r>
      <w:r w:rsidR="00CC0E67" w:rsidRPr="00A24B27">
        <w:rPr>
          <w:rStyle w:val="EFLmotgras"/>
          <w:rFonts w:ascii="Arial" w:cs="Arial" w:hAnsi="Arial"/>
          <w:u w:val="single"/>
        </w:rPr>
        <w:t>–</w:t>
      </w:r>
      <w:r w:rsidRPr="00A24B27">
        <w:rPr>
          <w:rStyle w:val="EFLmotgras"/>
          <w:rFonts w:ascii="Arial" w:cs="Arial" w:hAnsi="Arial"/>
          <w:u w:val="single"/>
        </w:rPr>
        <w:t xml:space="preserve"> </w:t>
      </w:r>
      <w:r w:rsidR="00CC0E67" w:rsidRPr="00A24B27">
        <w:rPr>
          <w:rFonts w:ascii="Arial" w:cs="Arial" w:hAnsi="Arial"/>
          <w:u w:val="single"/>
        </w:rPr>
        <w:t xml:space="preserve">CHAMP D’APPLICATION </w:t>
      </w:r>
      <w:r w:rsidR="008F069C" w:rsidRPr="00A24B27">
        <w:rPr>
          <w:rFonts w:ascii="Arial" w:cs="Arial" w:hAnsi="Arial"/>
          <w:u w:val="single"/>
        </w:rPr>
        <w:t>– SALARIES CONCERNES</w:t>
      </w:r>
    </w:p>
    <w:p w14:paraId="4EF87DF7" w14:textId="144F78DF" w:rsidP="0038655F" w:rsidR="00416D1C" w:rsidRDefault="007479F8" w:rsidRPr="00A24B27">
      <w:pPr>
        <w:jc w:val="both"/>
        <w:rPr>
          <w:rFonts w:ascii="Arial" w:cs="Arial" w:hAnsi="Arial"/>
          <w:szCs w:val="22"/>
        </w:rPr>
      </w:pPr>
      <w:r w:rsidRPr="00A24B27">
        <w:rPr>
          <w:rFonts w:ascii="Arial" w:cs="Arial" w:hAnsi="Arial"/>
          <w:szCs w:val="22"/>
        </w:rPr>
        <w:t xml:space="preserve">Cet accord est applicable à l’ensemble des salariés </w:t>
      </w:r>
      <w:r w:rsidR="00E24216" w:rsidRPr="00A24B27">
        <w:rPr>
          <w:rFonts w:ascii="Arial" w:cs="Arial" w:hAnsi="Arial"/>
          <w:szCs w:val="22"/>
        </w:rPr>
        <w:t xml:space="preserve">permanents </w:t>
      </w:r>
      <w:r w:rsidR="00951C26" w:rsidRPr="00A24B27">
        <w:rPr>
          <w:rFonts w:ascii="Arial" w:cs="Arial" w:hAnsi="Arial"/>
          <w:szCs w:val="22"/>
        </w:rPr>
        <w:t xml:space="preserve">à temps plein </w:t>
      </w:r>
      <w:r w:rsidRPr="00A24B27">
        <w:rPr>
          <w:rFonts w:ascii="Arial" w:cs="Arial" w:hAnsi="Arial"/>
          <w:szCs w:val="22"/>
        </w:rPr>
        <w:t>de l’entreprise QAPA</w:t>
      </w:r>
      <w:r w:rsidR="00E24216" w:rsidRPr="00A24B27">
        <w:rPr>
          <w:rFonts w:ascii="Arial" w:cs="Arial" w:hAnsi="Arial"/>
          <w:szCs w:val="22"/>
        </w:rPr>
        <w:t xml:space="preserve"> </w:t>
      </w:r>
      <w:r w:rsidR="00A80AAC" w:rsidRPr="00A24B27">
        <w:rPr>
          <w:rFonts w:ascii="Arial" w:cs="Arial" w:hAnsi="Arial"/>
          <w:szCs w:val="22"/>
        </w:rPr>
        <w:t>quel que</w:t>
      </w:r>
      <w:r w:rsidR="00E24216" w:rsidRPr="00A24B27">
        <w:rPr>
          <w:rFonts w:ascii="Arial" w:cs="Arial" w:hAnsi="Arial"/>
          <w:szCs w:val="22"/>
        </w:rPr>
        <w:t xml:space="preserve"> soit la nature du contrat de travail (CDD ou CDI), à l’exception des cadres dirigeants</w:t>
      </w:r>
      <w:r w:rsidR="00B72394">
        <w:rPr>
          <w:rFonts w:ascii="Arial" w:cs="Arial" w:hAnsi="Arial"/>
          <w:szCs w:val="22"/>
        </w:rPr>
        <w:t>, des CDI intérimaires et</w:t>
      </w:r>
      <w:r w:rsidR="00E24216" w:rsidRPr="00A24B27">
        <w:rPr>
          <w:rFonts w:ascii="Arial" w:cs="Arial" w:hAnsi="Arial"/>
          <w:szCs w:val="22"/>
        </w:rPr>
        <w:t xml:space="preserve"> </w:t>
      </w:r>
      <w:r w:rsidR="0008749C" w:rsidRPr="00A24B27">
        <w:rPr>
          <w:rFonts w:ascii="Arial" w:cs="Arial" w:hAnsi="Arial"/>
          <w:szCs w:val="22"/>
        </w:rPr>
        <w:t xml:space="preserve">des intérimaires. </w:t>
      </w:r>
      <w:r w:rsidR="00951C26" w:rsidRPr="00A24B27">
        <w:rPr>
          <w:rFonts w:ascii="Arial" w:cs="Arial" w:hAnsi="Arial"/>
          <w:szCs w:val="22"/>
        </w:rPr>
        <w:t xml:space="preserve"> </w:t>
      </w:r>
    </w:p>
    <w:p w14:paraId="1FC80FC8" w14:textId="1EEBF80E" w:rsidP="0038655F" w:rsidR="00951C26" w:rsidRDefault="00951C26" w:rsidRPr="00A24B27">
      <w:pPr>
        <w:jc w:val="both"/>
        <w:rPr>
          <w:rFonts w:ascii="Arial" w:cs="Arial" w:hAnsi="Arial"/>
          <w:szCs w:val="22"/>
        </w:rPr>
      </w:pPr>
      <w:r w:rsidRPr="00A24B27">
        <w:rPr>
          <w:rFonts w:ascii="Arial" w:cs="Arial" w:hAnsi="Arial"/>
          <w:szCs w:val="22"/>
        </w:rPr>
        <w:t>Les salariés mis à disposition par une autre société du Groupe sont soumis par des dispositions particulières et sont exclus de cet accord.</w:t>
      </w:r>
    </w:p>
    <w:p w14:paraId="6C27F5E4" w14:textId="49ACF5B0" w:rsidP="0038655F" w:rsidR="004A1806" w:rsidRDefault="004A1806" w:rsidRPr="00A24B27">
      <w:pPr>
        <w:jc w:val="both"/>
        <w:rPr>
          <w:rFonts w:ascii="Arial" w:cs="Arial" w:hAnsi="Arial"/>
          <w:szCs w:val="22"/>
        </w:rPr>
      </w:pPr>
      <w:r w:rsidRPr="00A24B27">
        <w:rPr>
          <w:rFonts w:ascii="Arial" w:cs="Arial" w:hAnsi="Arial"/>
          <w:szCs w:val="22"/>
        </w:rPr>
        <w:t xml:space="preserve">Les cadres dirigeants sont définis comme des cadres auxquels sont confiées des responsabilités dont l’importance implique une grande indépendance dans l’organisation de leur emploi du temps, qui sont habilités à prendre des décisions de façon largement autonome et qui perçoivent une rémunération se situant dans les niveaux les plus élevés de l’entreprise dans le contexte de l’organisation actuelle. </w:t>
      </w:r>
      <w:r w:rsidRPr="00A24B27">
        <w:rPr>
          <w:rFonts w:ascii="Arial" w:cs="Arial" w:hAnsi="Arial"/>
          <w:szCs w:val="22"/>
        </w:rPr>
        <w:br/>
      </w:r>
    </w:p>
    <w:p w14:paraId="5F7DDE54" w14:textId="42C7E15F" w:rsidP="0038655F" w:rsidR="00FF39D7" w:rsidRDefault="00A3224F" w:rsidRPr="00A24B27">
      <w:pPr>
        <w:pStyle w:val="EFLnormal"/>
        <w:spacing w:line="276" w:lineRule="auto"/>
        <w:rPr>
          <w:rFonts w:ascii="Arial" w:cs="Arial" w:hAnsi="Arial"/>
        </w:rPr>
      </w:pPr>
      <w:r w:rsidRPr="00A24B27">
        <w:rPr>
          <w:rFonts w:ascii="Arial" w:cs="Arial" w:hAnsi="Arial"/>
        </w:rPr>
        <w:t>Les cadres dirigeants sont notamment le(s) directeur(s) général(</w:t>
      </w:r>
      <w:r w:rsidR="00F43CF1" w:rsidRPr="00A24B27">
        <w:rPr>
          <w:rFonts w:ascii="Arial" w:cs="Arial" w:hAnsi="Arial"/>
        </w:rPr>
        <w:t>aux) opérationnel(s).</w:t>
      </w:r>
    </w:p>
    <w:p w14:paraId="266243F2" w14:textId="5410062A" w:rsidP="0038655F" w:rsidR="0036601B" w:rsidRDefault="00D5012C" w:rsidRPr="00A24B27">
      <w:pPr>
        <w:pStyle w:val="EFLtitrearticle"/>
        <w:jc w:val="both"/>
        <w:rPr>
          <w:rStyle w:val="EFLmotgras"/>
          <w:b/>
          <w:bCs w:val="0"/>
          <w:u w:val="single"/>
        </w:rPr>
      </w:pPr>
      <w:r w:rsidRPr="00A24B27">
        <w:rPr>
          <w:rStyle w:val="EFLmotgras"/>
          <w:rFonts w:ascii="Arial" w:cs="Arial" w:hAnsi="Arial"/>
          <w:b/>
          <w:bCs w:val="0"/>
          <w:u w:val="single"/>
        </w:rPr>
        <w:t xml:space="preserve">ARTICLE 2 – DEFINITION DU TEMPS DE TRAVAIL EFFECTIF </w:t>
      </w:r>
    </w:p>
    <w:p w14:paraId="4950A7D9" w14:textId="2356A16B" w:rsidP="0038655F" w:rsidR="00D5012C" w:rsidRDefault="008159CB" w:rsidRPr="00AE02D9">
      <w:pPr>
        <w:pStyle w:val="Titre2"/>
        <w:numPr>
          <w:ilvl w:val="0"/>
          <w:numId w:val="0"/>
        </w:numPr>
        <w:jc w:val="both"/>
        <w:rPr>
          <w:rStyle w:val="EFLmotgras"/>
          <w:b/>
          <w:i w:val="0"/>
          <w:iCs w:val="0"/>
          <w:sz w:val="22"/>
          <w:szCs w:val="22"/>
          <w:u w:val="single"/>
        </w:rPr>
      </w:pPr>
      <w:r w:rsidRPr="00AE02D9">
        <w:rPr>
          <w:rStyle w:val="EFLmotgras"/>
          <w:b/>
          <w:bCs w:val="0"/>
          <w:i w:val="0"/>
          <w:iCs w:val="0"/>
          <w:sz w:val="22"/>
          <w:szCs w:val="22"/>
          <w:u w:val="single"/>
        </w:rPr>
        <w:t>2</w:t>
      </w:r>
      <w:r w:rsidR="00D605AE" w:rsidRPr="00AE02D9">
        <w:rPr>
          <w:rStyle w:val="EFLmotgras"/>
          <w:b/>
          <w:bCs w:val="0"/>
          <w:i w:val="0"/>
          <w:iCs w:val="0"/>
          <w:sz w:val="22"/>
          <w:szCs w:val="22"/>
          <w:u w:val="single"/>
        </w:rPr>
        <w:t xml:space="preserve">.1 </w:t>
      </w:r>
      <w:bookmarkStart w:id="0" w:name="_Toc128408166"/>
      <w:r w:rsidR="0036601B" w:rsidRPr="00AE02D9">
        <w:rPr>
          <w:i w:val="0"/>
          <w:iCs w:val="0"/>
          <w:sz w:val="22"/>
          <w:szCs w:val="22"/>
          <w:u w:val="single"/>
        </w:rPr>
        <w:t>Définition du temps de travail effectif</w:t>
      </w:r>
      <w:bookmarkEnd w:id="0"/>
      <w:r w:rsidR="0036601B" w:rsidRPr="00AE02D9">
        <w:rPr>
          <w:i w:val="0"/>
          <w:iCs w:val="0"/>
          <w:sz w:val="22"/>
          <w:szCs w:val="22"/>
          <w:u w:val="single"/>
        </w:rPr>
        <w:t xml:space="preserve"> </w:t>
      </w:r>
    </w:p>
    <w:p w14:paraId="2492CE7D" w14:textId="77777777" w:rsidP="0038655F" w:rsidR="002E288C" w:rsidRDefault="002E288C" w:rsidRPr="00F532FB">
      <w:pPr>
        <w:jc w:val="both"/>
        <w:rPr>
          <w:rFonts w:ascii="Arial" w:cs="Arial" w:hAnsi="Arial"/>
          <w:szCs w:val="22"/>
        </w:rPr>
      </w:pPr>
      <w:r w:rsidRPr="00F532FB">
        <w:rPr>
          <w:rFonts w:ascii="Arial" w:cs="Arial" w:hAnsi="Arial"/>
          <w:szCs w:val="22"/>
        </w:rPr>
        <w:t xml:space="preserve">Le temps de travail effectif est défini comme correspondant au « </w:t>
      </w:r>
      <w:r w:rsidRPr="00F532FB">
        <w:rPr>
          <w:rFonts w:ascii="Arial" w:cs="Arial" w:hAnsi="Arial"/>
          <w:i/>
          <w:iCs/>
          <w:szCs w:val="22"/>
        </w:rPr>
        <w:t>temps pendant lequel le salarié est à la disposition de l’employeur et se conforme à ses directives sans pouvoir vaquer librement à des occupations personnelles</w:t>
      </w:r>
      <w:r w:rsidRPr="00F532FB">
        <w:rPr>
          <w:rFonts w:ascii="Arial" w:cs="Arial" w:hAnsi="Arial"/>
          <w:szCs w:val="22"/>
        </w:rPr>
        <w:t xml:space="preserve"> ». </w:t>
      </w:r>
    </w:p>
    <w:p w14:paraId="2F086A21" w14:textId="77777777" w:rsidP="0038655F" w:rsidR="002E288C" w:rsidRDefault="002E288C" w:rsidRPr="00F532FB">
      <w:pPr>
        <w:jc w:val="both"/>
        <w:rPr>
          <w:rFonts w:ascii="Arial" w:cs="Arial" w:hAnsi="Arial"/>
          <w:szCs w:val="22"/>
        </w:rPr>
      </w:pPr>
    </w:p>
    <w:p w14:paraId="70DC40DD" w14:textId="77777777" w:rsidP="0038655F" w:rsidR="002E288C" w:rsidRDefault="002E288C" w:rsidRPr="00F532FB">
      <w:pPr>
        <w:jc w:val="both"/>
        <w:rPr>
          <w:rFonts w:ascii="Arial" w:cs="Arial" w:hAnsi="Arial"/>
          <w:szCs w:val="22"/>
        </w:rPr>
      </w:pPr>
      <w:r w:rsidRPr="00F532FB">
        <w:rPr>
          <w:rFonts w:ascii="Arial" w:cs="Arial" w:hAnsi="Arial"/>
          <w:szCs w:val="22"/>
        </w:rPr>
        <w:t>En application des dispositions légales, il est rappelé que chaque salarié est tenu de respecter ses horaires de travail définis en agence ou sur son planning individuel.</w:t>
      </w:r>
    </w:p>
    <w:p w14:paraId="4CB1460F" w14:textId="77777777" w:rsidP="0038655F" w:rsidR="002E288C" w:rsidRDefault="002E288C" w:rsidRPr="00F532FB">
      <w:pPr>
        <w:jc w:val="both"/>
        <w:rPr>
          <w:rFonts w:ascii="Arial" w:cs="Arial" w:hAnsi="Arial"/>
          <w:szCs w:val="22"/>
        </w:rPr>
      </w:pPr>
    </w:p>
    <w:p w14:paraId="47D99D51" w14:textId="77777777" w:rsidP="0038655F" w:rsidR="002E288C" w:rsidRDefault="002E288C" w:rsidRPr="00F532FB">
      <w:pPr>
        <w:jc w:val="both"/>
        <w:rPr>
          <w:rFonts w:ascii="Arial" w:cs="Arial" w:hAnsi="Arial"/>
          <w:szCs w:val="22"/>
        </w:rPr>
      </w:pPr>
      <w:r w:rsidRPr="00F532FB">
        <w:rPr>
          <w:rFonts w:ascii="Arial" w:cs="Arial" w:hAnsi="Arial"/>
          <w:szCs w:val="22"/>
        </w:rPr>
        <w:t xml:space="preserve">Seules les heures de travail réalisées à la demande ou avec l’accord de l’employeur sont reconnues comme du temps de travail effectif et comptabilisées comme tel. </w:t>
      </w:r>
    </w:p>
    <w:p w14:paraId="02750D89" w14:textId="77777777" w:rsidP="0038655F" w:rsidR="002E288C" w:rsidRDefault="002E288C" w:rsidRPr="00F532FB">
      <w:pPr>
        <w:jc w:val="both"/>
        <w:rPr>
          <w:rFonts w:ascii="Arial" w:cs="Arial" w:hAnsi="Arial"/>
          <w:szCs w:val="22"/>
        </w:rPr>
      </w:pPr>
    </w:p>
    <w:p w14:paraId="5F9503D4" w14:textId="77777777" w:rsidP="0038655F" w:rsidR="002E288C" w:rsidRDefault="002E288C" w:rsidRPr="00F532FB">
      <w:pPr>
        <w:jc w:val="both"/>
        <w:rPr>
          <w:rFonts w:ascii="Arial" w:cs="Arial" w:hAnsi="Arial"/>
          <w:szCs w:val="22"/>
        </w:rPr>
      </w:pPr>
      <w:r w:rsidRPr="00F532FB">
        <w:rPr>
          <w:rFonts w:ascii="Arial" w:cs="Arial" w:hAnsi="Arial"/>
          <w:szCs w:val="22"/>
        </w:rPr>
        <w:t xml:space="preserve">Ne constituent pas de temps de travail effectif : </w:t>
      </w:r>
    </w:p>
    <w:p w14:paraId="72C0CBA9" w14:textId="77777777" w:rsidP="0038655F" w:rsidR="002E288C" w:rsidRDefault="002E288C" w:rsidRPr="00F532FB">
      <w:pPr>
        <w:jc w:val="both"/>
        <w:rPr>
          <w:rFonts w:ascii="Arial" w:cs="Arial" w:hAnsi="Arial"/>
          <w:szCs w:val="22"/>
        </w:rPr>
      </w:pPr>
    </w:p>
    <w:p w14:paraId="6951F599" w14:textId="77777777" w:rsidP="0038655F" w:rsidR="002E288C" w:rsidRDefault="002E288C" w:rsidRPr="00F532FB">
      <w:pPr>
        <w:jc w:val="both"/>
        <w:rPr>
          <w:rFonts w:ascii="Arial" w:cs="Arial" w:hAnsi="Arial"/>
          <w:szCs w:val="22"/>
        </w:rPr>
      </w:pPr>
      <w:r w:rsidRPr="00F532FB">
        <w:rPr>
          <w:rFonts w:ascii="Arial" w:cs="Arial" w:hAnsi="Arial"/>
          <w:szCs w:val="22"/>
        </w:rPr>
        <w:t>-</w:t>
      </w:r>
      <w:r w:rsidRPr="00F532FB">
        <w:rPr>
          <w:rFonts w:ascii="Arial" w:cs="Arial" w:hAnsi="Arial"/>
          <w:szCs w:val="22"/>
        </w:rPr>
        <w:tab/>
        <w:t xml:space="preserve">Les temps de pause ; </w:t>
      </w:r>
    </w:p>
    <w:p w14:paraId="0847DB4F" w14:textId="77777777" w:rsidP="0038655F" w:rsidR="002E288C" w:rsidRDefault="002E288C" w:rsidRPr="00F532FB">
      <w:pPr>
        <w:jc w:val="both"/>
        <w:rPr>
          <w:rFonts w:ascii="Arial" w:cs="Arial" w:hAnsi="Arial"/>
          <w:szCs w:val="22"/>
        </w:rPr>
      </w:pPr>
      <w:r w:rsidRPr="00F532FB">
        <w:rPr>
          <w:rFonts w:ascii="Arial" w:cs="Arial" w:hAnsi="Arial"/>
          <w:szCs w:val="22"/>
        </w:rPr>
        <w:t>-</w:t>
      </w:r>
      <w:r w:rsidRPr="00F532FB">
        <w:rPr>
          <w:rFonts w:ascii="Arial" w:cs="Arial" w:hAnsi="Arial"/>
          <w:szCs w:val="22"/>
        </w:rPr>
        <w:tab/>
        <w:t xml:space="preserve">Les temps de restauration ; </w:t>
      </w:r>
    </w:p>
    <w:p w14:paraId="47B50851" w14:textId="77777777" w:rsidP="0038655F" w:rsidR="002E288C" w:rsidRDefault="002E288C" w:rsidRPr="00F532FB">
      <w:pPr>
        <w:jc w:val="both"/>
        <w:rPr>
          <w:rFonts w:ascii="Arial" w:cs="Arial" w:hAnsi="Arial"/>
          <w:szCs w:val="22"/>
        </w:rPr>
      </w:pPr>
      <w:r w:rsidRPr="00F532FB">
        <w:rPr>
          <w:rFonts w:ascii="Arial" w:cs="Arial" w:hAnsi="Arial"/>
          <w:szCs w:val="22"/>
        </w:rPr>
        <w:t>-</w:t>
      </w:r>
      <w:r w:rsidRPr="00F532FB">
        <w:rPr>
          <w:rFonts w:ascii="Arial" w:cs="Arial" w:hAnsi="Arial"/>
          <w:szCs w:val="22"/>
        </w:rPr>
        <w:tab/>
        <w:t>Les temps de trajet Domicile-Lieu de travail.</w:t>
      </w:r>
    </w:p>
    <w:p w14:paraId="070CE21F" w14:textId="77777777" w:rsidP="0038655F" w:rsidR="002E288C" w:rsidRDefault="002E288C" w:rsidRPr="00F532FB">
      <w:pPr>
        <w:jc w:val="both"/>
        <w:rPr>
          <w:rFonts w:ascii="Arial" w:cs="Arial" w:hAnsi="Arial"/>
          <w:szCs w:val="22"/>
        </w:rPr>
      </w:pPr>
    </w:p>
    <w:p w14:paraId="144B78CF" w14:textId="77777777" w:rsidP="0038655F" w:rsidR="002E288C" w:rsidRDefault="002E288C" w:rsidRPr="00F532FB">
      <w:pPr>
        <w:spacing w:after="220" w:line="264" w:lineRule="auto"/>
        <w:ind w:right="-108"/>
        <w:jc w:val="both"/>
        <w:rPr>
          <w:rFonts w:ascii="Arial" w:cs="Arial" w:hAnsi="Arial"/>
          <w:szCs w:val="22"/>
        </w:rPr>
      </w:pPr>
      <w:r w:rsidRPr="00F532FB">
        <w:rPr>
          <w:rFonts w:ascii="Arial" w:cs="Arial" w:hAnsi="Arial"/>
          <w:szCs w:val="22"/>
        </w:rPr>
        <w:t xml:space="preserve">Le temps de restauration, d’une durée minimale d’une heure, n’est pas assimilé à du temps de travail effectif et à ce titre n’est pas rémunéré, conformément aux dispositions légales. </w:t>
      </w:r>
    </w:p>
    <w:p w14:paraId="2E6663DC" w14:textId="77777777" w:rsidP="0038655F" w:rsidR="002E288C" w:rsidRDefault="002E288C" w:rsidRPr="00F532FB">
      <w:pPr>
        <w:jc w:val="both"/>
        <w:rPr>
          <w:rFonts w:ascii="Arial" w:cs="Arial" w:hAnsi="Arial"/>
          <w:szCs w:val="22"/>
        </w:rPr>
      </w:pPr>
      <w:r w:rsidRPr="00F532FB">
        <w:rPr>
          <w:rFonts w:ascii="Arial" w:cs="Arial" w:hAnsi="Arial"/>
          <w:szCs w:val="22"/>
        </w:rPr>
        <w:t xml:space="preserve">Le temps de trajet s’entend comme le temps de trajet (aller et retour) entre le lieu de résidence principale du salarié et son lieu de travail habituel. Il n’est pas assimilé à du temps de travail effectif et à ce titre n’est pas rémunéré. </w:t>
      </w:r>
    </w:p>
    <w:p w14:paraId="4A4A664D" w14:textId="77777777" w:rsidP="0038655F" w:rsidR="002E288C" w:rsidRDefault="002E288C" w:rsidRPr="00A24B27">
      <w:pPr>
        <w:pStyle w:val="EFLtitrearticle"/>
        <w:jc w:val="both"/>
        <w:rPr>
          <w:rStyle w:val="EFLmotgras"/>
          <w:rFonts w:ascii="Arial" w:cs="Arial" w:hAnsi="Arial"/>
          <w:b/>
          <w:bCs w:val="0"/>
          <w:u w:val="single"/>
        </w:rPr>
      </w:pPr>
    </w:p>
    <w:p w14:paraId="41F6897D" w14:textId="2C1778E5" w:rsidP="0038655F" w:rsidR="007537CE" w:rsidRDefault="00D605AE" w:rsidRPr="00901439">
      <w:pPr>
        <w:pStyle w:val="Titre2"/>
        <w:numPr>
          <w:ilvl w:val="0"/>
          <w:numId w:val="0"/>
        </w:numPr>
        <w:jc w:val="both"/>
        <w:rPr>
          <w:i w:val="0"/>
          <w:iCs w:val="0"/>
          <w:sz w:val="22"/>
          <w:szCs w:val="22"/>
          <w:u w:val="single"/>
        </w:rPr>
      </w:pPr>
      <w:r w:rsidRPr="00901439">
        <w:rPr>
          <w:rStyle w:val="EFLmotgras"/>
          <w:b/>
          <w:bCs w:val="0"/>
          <w:i w:val="0"/>
          <w:iCs w:val="0"/>
          <w:sz w:val="22"/>
          <w:szCs w:val="22"/>
          <w:u w:val="single"/>
        </w:rPr>
        <w:t xml:space="preserve">2.2 </w:t>
      </w:r>
      <w:bookmarkStart w:id="1" w:name="_Toc128408167"/>
      <w:r w:rsidR="00520127" w:rsidRPr="00901439">
        <w:rPr>
          <w:i w:val="0"/>
          <w:iCs w:val="0"/>
          <w:sz w:val="22"/>
          <w:szCs w:val="22"/>
          <w:u w:val="single"/>
        </w:rPr>
        <w:t>Durées maximales de travail et durée minimales de repos</w:t>
      </w:r>
      <w:bookmarkEnd w:id="1"/>
    </w:p>
    <w:p w14:paraId="775334A8" w14:textId="77777777" w:rsidP="0038655F" w:rsidR="0077161F" w:rsidRDefault="0077161F" w:rsidRPr="00A24B27">
      <w:pPr>
        <w:jc w:val="both"/>
        <w:rPr>
          <w:rFonts w:ascii="Arial" w:cs="Arial" w:hAnsi="Arial"/>
          <w:szCs w:val="22"/>
        </w:rPr>
      </w:pPr>
    </w:p>
    <w:p w14:paraId="698AB1CD" w14:textId="77777777" w:rsidP="0038655F" w:rsidR="0077161F" w:rsidRDefault="0077161F" w:rsidRPr="00F532FB">
      <w:pPr>
        <w:jc w:val="both"/>
        <w:rPr>
          <w:rFonts w:ascii="Arial" w:cs="Arial" w:hAnsi="Arial"/>
          <w:szCs w:val="22"/>
        </w:rPr>
      </w:pPr>
      <w:r w:rsidRPr="00F532FB">
        <w:rPr>
          <w:rFonts w:ascii="Arial" w:cs="Arial" w:hAnsi="Arial"/>
          <w:szCs w:val="22"/>
        </w:rPr>
        <w:t xml:space="preserve">Les durées maximales sont fixées à : </w:t>
      </w:r>
    </w:p>
    <w:p w14:paraId="08D3EB4E" w14:textId="77777777" w:rsidP="0038655F" w:rsidR="0077161F" w:rsidRDefault="0077161F" w:rsidRPr="00F532FB">
      <w:pPr>
        <w:jc w:val="both"/>
        <w:rPr>
          <w:rFonts w:ascii="Arial" w:cs="Arial" w:hAnsi="Arial"/>
          <w:szCs w:val="22"/>
        </w:rPr>
      </w:pPr>
    </w:p>
    <w:p w14:paraId="44F6BD0B" w14:textId="77777777" w:rsidP="0038655F" w:rsidR="0077161F" w:rsidRDefault="0077161F" w:rsidRPr="00F532FB">
      <w:pPr>
        <w:jc w:val="both"/>
        <w:rPr>
          <w:rFonts w:ascii="Arial" w:cs="Arial" w:hAnsi="Arial"/>
          <w:szCs w:val="22"/>
        </w:rPr>
      </w:pPr>
      <w:r w:rsidRPr="00F532FB">
        <w:rPr>
          <w:rFonts w:ascii="Arial" w:cs="Arial" w:hAnsi="Arial"/>
          <w:szCs w:val="22"/>
        </w:rPr>
        <w:t>-</w:t>
      </w:r>
      <w:r w:rsidRPr="00F532FB">
        <w:rPr>
          <w:rFonts w:ascii="Arial" w:cs="Arial" w:hAnsi="Arial"/>
          <w:szCs w:val="22"/>
        </w:rPr>
        <w:tab/>
        <w:t xml:space="preserve">48 heures sur une même semaine, du lundi 0 heure au dimanche suivant 24 heures ; </w:t>
      </w:r>
    </w:p>
    <w:p w14:paraId="48BF2131" w14:textId="77777777" w:rsidP="0038655F" w:rsidR="0077161F" w:rsidRDefault="0077161F" w:rsidRPr="00F532FB">
      <w:pPr>
        <w:jc w:val="both"/>
        <w:rPr>
          <w:rFonts w:ascii="Arial" w:cs="Arial" w:hAnsi="Arial"/>
          <w:szCs w:val="22"/>
        </w:rPr>
      </w:pPr>
      <w:r w:rsidRPr="00F532FB">
        <w:rPr>
          <w:rFonts w:ascii="Arial" w:cs="Arial" w:hAnsi="Arial"/>
          <w:szCs w:val="22"/>
        </w:rPr>
        <w:t>-</w:t>
      </w:r>
      <w:r w:rsidRPr="00F532FB">
        <w:rPr>
          <w:rFonts w:ascii="Arial" w:cs="Arial" w:hAnsi="Arial"/>
          <w:szCs w:val="22"/>
        </w:rPr>
        <w:tab/>
        <w:t xml:space="preserve">46 heures sur 12 semaines consécutives ;  </w:t>
      </w:r>
    </w:p>
    <w:p w14:paraId="6769389A" w14:textId="77777777" w:rsidP="0038655F" w:rsidR="0077161F" w:rsidRDefault="0077161F" w:rsidRPr="00F532FB">
      <w:pPr>
        <w:jc w:val="both"/>
        <w:rPr>
          <w:rFonts w:ascii="Arial" w:cs="Arial" w:hAnsi="Arial"/>
          <w:szCs w:val="22"/>
        </w:rPr>
      </w:pPr>
      <w:r w:rsidRPr="00F532FB">
        <w:rPr>
          <w:rFonts w:ascii="Arial" w:cs="Arial" w:hAnsi="Arial"/>
          <w:szCs w:val="22"/>
        </w:rPr>
        <w:t>-</w:t>
      </w:r>
      <w:r w:rsidRPr="00F532FB">
        <w:rPr>
          <w:rFonts w:ascii="Arial" w:cs="Arial" w:hAnsi="Arial"/>
          <w:szCs w:val="22"/>
        </w:rPr>
        <w:tab/>
        <w:t>10 heures par jour.</w:t>
      </w:r>
    </w:p>
    <w:p w14:paraId="4AAD6A0D" w14:textId="77777777" w:rsidP="0038655F" w:rsidR="0077161F" w:rsidRDefault="0077161F" w:rsidRPr="00F532FB">
      <w:pPr>
        <w:jc w:val="both"/>
        <w:rPr>
          <w:rFonts w:ascii="Arial" w:cs="Arial" w:hAnsi="Arial"/>
          <w:szCs w:val="22"/>
        </w:rPr>
      </w:pPr>
      <w:r w:rsidRPr="00F532FB">
        <w:rPr>
          <w:rFonts w:ascii="Arial" w:cs="Arial" w:hAnsi="Arial"/>
          <w:szCs w:val="22"/>
        </w:rPr>
        <w:t xml:space="preserve">Les durées minimales de repos sont fixées à : </w:t>
      </w:r>
    </w:p>
    <w:p w14:paraId="79CA4318" w14:textId="77777777" w:rsidP="0038655F" w:rsidR="0077161F" w:rsidRDefault="0077161F" w:rsidRPr="00F532FB">
      <w:pPr>
        <w:jc w:val="both"/>
        <w:rPr>
          <w:rFonts w:ascii="Arial" w:cs="Arial" w:hAnsi="Arial"/>
          <w:szCs w:val="22"/>
        </w:rPr>
      </w:pPr>
    </w:p>
    <w:p w14:paraId="5F7CEFC5" w14:textId="77777777" w:rsidP="0038655F" w:rsidR="0077161F" w:rsidRDefault="0077161F" w:rsidRPr="00F532FB">
      <w:pPr>
        <w:jc w:val="both"/>
        <w:rPr>
          <w:rFonts w:ascii="Arial" w:cs="Arial" w:hAnsi="Arial"/>
          <w:szCs w:val="22"/>
        </w:rPr>
      </w:pPr>
      <w:r w:rsidRPr="00F532FB">
        <w:rPr>
          <w:rFonts w:ascii="Arial" w:cs="Arial" w:hAnsi="Arial"/>
          <w:szCs w:val="22"/>
        </w:rPr>
        <w:t>-</w:t>
      </w:r>
      <w:r w:rsidRPr="00F532FB">
        <w:rPr>
          <w:rFonts w:ascii="Arial" w:cs="Arial" w:hAnsi="Arial"/>
          <w:szCs w:val="22"/>
        </w:rPr>
        <w:tab/>
        <w:t xml:space="preserve">11 heures consécutives entre 2 journées de travail ; </w:t>
      </w:r>
    </w:p>
    <w:p w14:paraId="570742BD" w14:textId="77777777" w:rsidP="0038655F" w:rsidR="0077161F" w:rsidRDefault="0077161F" w:rsidRPr="00F532FB">
      <w:pPr>
        <w:ind w:hanging="705" w:left="705"/>
        <w:jc w:val="both"/>
        <w:rPr>
          <w:rFonts w:ascii="Arial" w:cs="Arial" w:hAnsi="Arial"/>
          <w:szCs w:val="22"/>
        </w:rPr>
      </w:pPr>
      <w:r w:rsidRPr="00F532FB">
        <w:rPr>
          <w:rFonts w:ascii="Arial" w:cs="Arial" w:hAnsi="Arial"/>
          <w:szCs w:val="22"/>
        </w:rPr>
        <w:t>-</w:t>
      </w:r>
      <w:r w:rsidRPr="00F532FB">
        <w:rPr>
          <w:rFonts w:ascii="Arial" w:cs="Arial" w:hAnsi="Arial"/>
          <w:szCs w:val="22"/>
        </w:rPr>
        <w:tab/>
        <w:t>24 heures consécutives par semaine, auxquelles s’ajoutent les 11 heures relatives ;</w:t>
      </w:r>
    </w:p>
    <w:p w14:paraId="4C983542" w14:textId="77777777" w:rsidP="0038655F" w:rsidR="0077161F" w:rsidRDefault="0077161F" w:rsidRPr="00F532FB">
      <w:pPr>
        <w:ind w:hanging="705" w:left="705"/>
        <w:jc w:val="both"/>
        <w:rPr>
          <w:rFonts w:ascii="Arial" w:cs="Arial" w:hAnsi="Arial"/>
          <w:szCs w:val="22"/>
        </w:rPr>
      </w:pPr>
      <w:r w:rsidRPr="00F532FB">
        <w:rPr>
          <w:rFonts w:ascii="Arial" w:cs="Arial" w:hAnsi="Arial"/>
          <w:szCs w:val="22"/>
        </w:rPr>
        <w:t>-</w:t>
      </w:r>
      <w:r w:rsidRPr="00F532FB">
        <w:rPr>
          <w:rFonts w:ascii="Arial" w:cs="Arial" w:hAnsi="Arial"/>
          <w:szCs w:val="22"/>
        </w:rPr>
        <w:tab/>
        <w:t>au repos quotidien, soit au total 35 heures consécutives de repos par semaine.</w:t>
      </w:r>
    </w:p>
    <w:p w14:paraId="68A1B6C4" w14:textId="77777777" w:rsidP="0038655F" w:rsidR="0077161F" w:rsidRDefault="0077161F" w:rsidRPr="00A24B27">
      <w:pPr>
        <w:jc w:val="both"/>
        <w:rPr>
          <w:rFonts w:ascii="Arial" w:cs="Arial" w:hAnsi="Arial"/>
          <w:szCs w:val="22"/>
        </w:rPr>
      </w:pPr>
    </w:p>
    <w:p w14:paraId="52007CBD" w14:textId="4861F27D" w:rsidP="0038655F" w:rsidR="00D605AE" w:rsidRDefault="00D605AE" w:rsidRPr="00A24B27">
      <w:pPr>
        <w:pStyle w:val="EFLtitrearticle"/>
        <w:jc w:val="both"/>
        <w:rPr>
          <w:rStyle w:val="EFLmotgras"/>
          <w:rFonts w:ascii="Arial" w:cs="Arial" w:hAnsi="Arial"/>
          <w:b/>
          <w:bCs w:val="0"/>
          <w:u w:val="single"/>
        </w:rPr>
      </w:pPr>
      <w:r w:rsidRPr="00A24B27">
        <w:rPr>
          <w:rStyle w:val="EFLmotgras"/>
          <w:rFonts w:ascii="Arial" w:cs="Arial" w:hAnsi="Arial"/>
          <w:b/>
          <w:bCs w:val="0"/>
          <w:u w:val="single"/>
        </w:rPr>
        <w:t>2.</w:t>
      </w:r>
      <w:r w:rsidR="00E7563F" w:rsidRPr="00A24B27">
        <w:rPr>
          <w:rStyle w:val="EFLmotgras"/>
          <w:rFonts w:ascii="Arial" w:cs="Arial" w:hAnsi="Arial"/>
          <w:b/>
          <w:bCs w:val="0"/>
          <w:u w:val="single"/>
        </w:rPr>
        <w:t>3 DUREE ET HORAIRES DE TRAVAIL </w:t>
      </w:r>
    </w:p>
    <w:p w14:paraId="1EA81976" w14:textId="352C3549" w:rsidP="0038655F" w:rsidR="00BA0279" w:rsidRDefault="00BA0279" w:rsidRPr="00F532FB">
      <w:pPr>
        <w:jc w:val="both"/>
        <w:outlineLvl w:val="1"/>
        <w:rPr>
          <w:rFonts w:ascii="Arial" w:cs="Arial" w:hAnsi="Arial"/>
          <w:noProof/>
          <w:szCs w:val="22"/>
        </w:rPr>
      </w:pPr>
      <w:bookmarkStart w:id="2" w:name="_Toc117534742"/>
      <w:bookmarkStart w:id="3" w:name="_Toc120289542"/>
      <w:bookmarkStart w:id="4" w:name="_Toc120289910"/>
      <w:bookmarkStart w:id="5" w:name="_Toc120290003"/>
      <w:bookmarkStart w:id="6" w:name="_Toc120290456"/>
      <w:bookmarkStart w:id="7" w:name="_Toc122338989"/>
      <w:bookmarkStart w:id="8" w:name="_Toc122339257"/>
      <w:bookmarkStart w:id="9" w:name="_Toc128408169"/>
      <w:r w:rsidRPr="00F532FB">
        <w:rPr>
          <w:rFonts w:ascii="Arial" w:cs="Arial" w:hAnsi="Arial"/>
          <w:szCs w:val="22"/>
        </w:rPr>
        <w:t xml:space="preserve">Les parties conviennent de fixer la durée moyenne hebdomadaire conformément à la durée légale du travail, soit 35 heures, à l’exclusion des salariés </w:t>
      </w:r>
      <w:r w:rsidRPr="00F532FB">
        <w:rPr>
          <w:rFonts w:ascii="Arial" w:cs="Arial" w:hAnsi="Arial"/>
          <w:noProof/>
          <w:szCs w:val="22"/>
        </w:rPr>
        <w:t>en décompte annuel en jours travaillés dits aux « forfaits jours ».</w:t>
      </w:r>
      <w:bookmarkEnd w:id="2"/>
      <w:bookmarkEnd w:id="3"/>
      <w:bookmarkEnd w:id="4"/>
      <w:bookmarkEnd w:id="5"/>
      <w:bookmarkEnd w:id="6"/>
      <w:bookmarkEnd w:id="7"/>
      <w:bookmarkEnd w:id="8"/>
      <w:bookmarkEnd w:id="9"/>
      <w:r w:rsidRPr="00F532FB">
        <w:rPr>
          <w:rFonts w:ascii="Arial" w:cs="Arial" w:hAnsi="Arial"/>
          <w:noProof/>
          <w:szCs w:val="22"/>
        </w:rPr>
        <w:t xml:space="preserve"> </w:t>
      </w:r>
    </w:p>
    <w:p w14:paraId="31E5844F" w14:textId="51B2A611" w:rsidP="0038655F" w:rsidR="00BA0279" w:rsidRDefault="005D226C" w:rsidRPr="00F532FB">
      <w:pPr>
        <w:jc w:val="both"/>
        <w:outlineLvl w:val="1"/>
        <w:rPr>
          <w:rFonts w:ascii="Arial" w:cs="Arial" w:hAnsi="Arial"/>
          <w:noProof/>
          <w:szCs w:val="22"/>
        </w:rPr>
      </w:pPr>
      <w:bookmarkStart w:id="10" w:name="_Hlk135038256"/>
      <w:r>
        <w:rPr>
          <w:rFonts w:ascii="Arial" w:cs="Arial" w:hAnsi="Arial"/>
          <w:noProof/>
          <w:szCs w:val="22"/>
        </w:rPr>
        <w:t>La durée hebdomadaire sera sur 5 jours</w:t>
      </w:r>
      <w:r w:rsidR="00511B0D">
        <w:rPr>
          <w:rFonts w:ascii="Arial" w:cs="Arial" w:hAnsi="Arial"/>
          <w:noProof/>
          <w:szCs w:val="22"/>
        </w:rPr>
        <w:t xml:space="preserve"> au moins.</w:t>
      </w:r>
    </w:p>
    <w:p w14:paraId="0160B062" w14:textId="663176EC" w:rsidP="0038655F" w:rsidR="00BA0279" w:rsidRDefault="00BA0279" w:rsidRPr="00F532FB">
      <w:pPr>
        <w:jc w:val="both"/>
        <w:rPr>
          <w:rFonts w:ascii="Arial" w:cs="Arial" w:hAnsi="Arial"/>
          <w:szCs w:val="22"/>
        </w:rPr>
      </w:pPr>
      <w:bookmarkStart w:id="11" w:name="_Toc117534743"/>
      <w:bookmarkStart w:id="12" w:name="_Toc120289543"/>
      <w:bookmarkStart w:id="13" w:name="_Toc120289911"/>
      <w:bookmarkStart w:id="14" w:name="_Toc120290004"/>
      <w:bookmarkStart w:id="15" w:name="_Toc120290457"/>
      <w:bookmarkStart w:id="16" w:name="_Toc122338990"/>
      <w:bookmarkStart w:id="17" w:name="_Toc122339258"/>
      <w:bookmarkStart w:id="18" w:name="_Toc128408170"/>
      <w:bookmarkEnd w:id="10"/>
      <w:r w:rsidRPr="00F532FB">
        <w:rPr>
          <w:rFonts w:ascii="Arial" w:cs="Arial" w:hAnsi="Arial"/>
          <w:noProof/>
          <w:szCs w:val="22"/>
        </w:rPr>
        <w:t xml:space="preserve">La durée du travail effective est fixée, </w:t>
      </w:r>
      <w:r w:rsidRPr="00F532FB">
        <w:rPr>
          <w:rFonts w:ascii="Arial" w:cs="Arial" w:hAnsi="Arial"/>
          <w:szCs w:val="22"/>
        </w:rPr>
        <w:t>sur une période de référence annuelle s</w:t>
      </w:r>
      <w:r w:rsidRPr="00F532FB">
        <w:rPr>
          <w:rFonts w:ascii="Arial" w:cs="Arial" w:hAnsi="Arial"/>
          <w:noProof/>
          <w:szCs w:val="22"/>
        </w:rPr>
        <w:t xml:space="preserve">elon les modalités définies à </w:t>
      </w:r>
      <w:r w:rsidRPr="0011532A">
        <w:rPr>
          <w:rFonts w:ascii="Arial" w:cs="Arial" w:hAnsi="Arial"/>
          <w:noProof/>
          <w:szCs w:val="22"/>
        </w:rPr>
        <w:t xml:space="preserve">l’article </w:t>
      </w:r>
      <w:bookmarkEnd w:id="11"/>
      <w:bookmarkEnd w:id="12"/>
      <w:bookmarkEnd w:id="13"/>
      <w:bookmarkEnd w:id="14"/>
      <w:bookmarkEnd w:id="15"/>
      <w:bookmarkEnd w:id="16"/>
      <w:bookmarkEnd w:id="17"/>
      <w:bookmarkEnd w:id="18"/>
      <w:r w:rsidR="00F726C2" w:rsidRPr="0011532A">
        <w:rPr>
          <w:rFonts w:ascii="Arial" w:cs="Arial" w:hAnsi="Arial"/>
          <w:noProof/>
          <w:szCs w:val="22"/>
        </w:rPr>
        <w:t>3.</w:t>
      </w:r>
      <w:r w:rsidRPr="00F532FB">
        <w:rPr>
          <w:rFonts w:ascii="Arial" w:cs="Arial" w:hAnsi="Arial"/>
          <w:noProof/>
          <w:szCs w:val="22"/>
        </w:rPr>
        <w:t xml:space="preserve"> </w:t>
      </w:r>
    </w:p>
    <w:p w14:paraId="49F10A90" w14:textId="549E0E41" w:rsidP="0038655F" w:rsidR="00BA0279" w:rsidRDefault="00BA0279" w:rsidRPr="00F532FB">
      <w:pPr>
        <w:jc w:val="both"/>
        <w:rPr>
          <w:rFonts w:ascii="Arial" w:cs="Arial" w:hAnsi="Arial"/>
          <w:szCs w:val="22"/>
          <w:highlight w:val="yellow"/>
        </w:rPr>
      </w:pPr>
      <w:r w:rsidRPr="00F532FB">
        <w:rPr>
          <w:rFonts w:ascii="Arial" w:cs="Arial" w:hAnsi="Arial"/>
          <w:szCs w:val="22"/>
        </w:rPr>
        <w:t>Les horaires sont affichés dans les conditions prévues par le Code du travail.</w:t>
      </w:r>
    </w:p>
    <w:p w14:paraId="600546EE" w14:textId="72CF4503" w:rsidP="0038655F" w:rsidR="00BA0279" w:rsidRDefault="00BA0279" w:rsidRPr="00F532FB">
      <w:pPr>
        <w:jc w:val="both"/>
        <w:rPr>
          <w:rStyle w:val="EFLmotgras"/>
          <w:rFonts w:ascii="Arial" w:cs="Arial" w:hAnsi="Arial"/>
          <w:b w:val="0"/>
          <w:noProof/>
          <w:szCs w:val="22"/>
        </w:rPr>
      </w:pPr>
      <w:r w:rsidRPr="00F532FB">
        <w:rPr>
          <w:rFonts w:ascii="Arial" w:cs="Arial" w:hAnsi="Arial"/>
          <w:noProof/>
          <w:szCs w:val="22"/>
        </w:rPr>
        <w:t xml:space="preserve">La Direction assure le suivi et s’assure du bon fonctionnement et du respect des horaires réalisés. </w:t>
      </w:r>
    </w:p>
    <w:p w14:paraId="32DBA390" w14:textId="2C5D0EFA" w:rsidP="009213BB" w:rsidR="00E7563F" w:rsidRDefault="00E7563F" w:rsidRPr="00A24B27">
      <w:pPr>
        <w:pStyle w:val="EFLtitrearticle"/>
        <w:rPr>
          <w:rStyle w:val="EFLmotgras"/>
          <w:rFonts w:ascii="Arial" w:cs="Arial" w:hAnsi="Arial"/>
          <w:b/>
          <w:bCs w:val="0"/>
          <w:u w:val="single"/>
        </w:rPr>
      </w:pPr>
      <w:r w:rsidRPr="00A24B27">
        <w:rPr>
          <w:rStyle w:val="EFLmotgras"/>
          <w:rFonts w:ascii="Arial" w:cs="Arial" w:hAnsi="Arial"/>
          <w:b/>
          <w:bCs w:val="0"/>
          <w:u w:val="single"/>
        </w:rPr>
        <w:t>2.4</w:t>
      </w:r>
      <w:r w:rsidR="0076681A" w:rsidRPr="00A24B27">
        <w:rPr>
          <w:rStyle w:val="EFLmotgras"/>
          <w:rFonts w:ascii="Arial" w:cs="Arial" w:hAnsi="Arial"/>
          <w:b/>
          <w:bCs w:val="0"/>
          <w:u w:val="single"/>
        </w:rPr>
        <w:t xml:space="preserve">. </w:t>
      </w:r>
      <w:r w:rsidR="00157FEC" w:rsidRPr="00A24B27">
        <w:rPr>
          <w:rStyle w:val="EFLmotgras"/>
          <w:rFonts w:ascii="Arial" w:cs="Arial" w:hAnsi="Arial"/>
          <w:b/>
          <w:bCs w:val="0"/>
          <w:u w:val="single"/>
        </w:rPr>
        <w:t>Heures supplémentaires</w:t>
      </w:r>
    </w:p>
    <w:p w14:paraId="29BFD5C6" w14:textId="4D7855C6" w:rsidP="009213BB" w:rsidR="0076681A" w:rsidRDefault="0076681A" w:rsidRPr="00A24B27">
      <w:pPr>
        <w:pStyle w:val="EFLtitrearticle"/>
        <w:rPr>
          <w:rStyle w:val="EFLmotgras"/>
          <w:rFonts w:ascii="Arial" w:cs="Arial" w:hAnsi="Arial"/>
          <w:b/>
          <w:bCs w:val="0"/>
          <w:u w:val="single"/>
        </w:rPr>
      </w:pPr>
      <w:r w:rsidRPr="00A24B27">
        <w:rPr>
          <w:rStyle w:val="EFLmotgras"/>
          <w:rFonts w:ascii="Arial" w:cs="Arial" w:hAnsi="Arial"/>
          <w:b/>
          <w:bCs w:val="0"/>
          <w:u w:val="single"/>
        </w:rPr>
        <w:t xml:space="preserve">2.4.1 </w:t>
      </w:r>
      <w:r w:rsidR="007D5627" w:rsidRPr="00A24B27">
        <w:rPr>
          <w:rStyle w:val="EFLmotgras"/>
          <w:rFonts w:ascii="Arial" w:cs="Arial" w:hAnsi="Arial"/>
          <w:b/>
          <w:bCs w:val="0"/>
          <w:u w:val="single"/>
        </w:rPr>
        <w:t>Recours aux heures supplémentaires</w:t>
      </w:r>
    </w:p>
    <w:p w14:paraId="5EA053D4" w14:textId="77777777" w:rsidP="0038655F" w:rsidR="00A1188A" w:rsidRDefault="00A1188A" w:rsidRPr="00F532FB">
      <w:pPr>
        <w:jc w:val="both"/>
        <w:rPr>
          <w:rFonts w:ascii="Arial" w:cs="Arial" w:hAnsi="Arial"/>
          <w:szCs w:val="22"/>
        </w:rPr>
      </w:pPr>
      <w:r w:rsidRPr="00F532FB">
        <w:rPr>
          <w:rFonts w:ascii="Arial" w:cs="Arial" w:hAnsi="Arial"/>
          <w:szCs w:val="22"/>
        </w:rPr>
        <w:t xml:space="preserve">Le recours aux heures supplémentaires doit correspondre aux besoins exceptionnels de l’activité ou à un évènement particulier. </w:t>
      </w:r>
    </w:p>
    <w:p w14:paraId="47BCD00B" w14:textId="77777777" w:rsidP="0038655F" w:rsidR="00A1188A" w:rsidRDefault="00A1188A" w:rsidRPr="00F532FB">
      <w:pPr>
        <w:jc w:val="both"/>
        <w:rPr>
          <w:rFonts w:ascii="Arial" w:cs="Arial" w:hAnsi="Arial"/>
          <w:szCs w:val="22"/>
        </w:rPr>
      </w:pPr>
    </w:p>
    <w:p w14:paraId="318622A5" w14:textId="3286FC74" w:rsidP="0038655F" w:rsidR="00A1188A" w:rsidRDefault="00A1188A" w:rsidRPr="00F532FB">
      <w:pPr>
        <w:jc w:val="both"/>
        <w:rPr>
          <w:rFonts w:ascii="Arial" w:cs="Arial" w:hAnsi="Arial"/>
          <w:szCs w:val="22"/>
        </w:rPr>
      </w:pPr>
      <w:r w:rsidRPr="00F532FB">
        <w:rPr>
          <w:rFonts w:ascii="Arial" w:cs="Arial" w:hAnsi="Arial"/>
          <w:szCs w:val="22"/>
        </w:rPr>
        <w:lastRenderedPageBreak/>
        <w:t xml:space="preserve">Les heures supplémentaires sont les heures de travail effectif, demandées expressément et validées préalablement par la hiérarchie et réalisées, au-delà de la durée hebdomadaire de travail du salarié. </w:t>
      </w:r>
    </w:p>
    <w:p w14:paraId="01EBD5F5" w14:textId="77777777" w:rsidP="0038655F" w:rsidR="00A1188A" w:rsidRDefault="00A1188A" w:rsidRPr="00F532FB">
      <w:pPr>
        <w:jc w:val="both"/>
        <w:rPr>
          <w:rFonts w:ascii="Arial" w:cs="Arial" w:hAnsi="Arial"/>
          <w:szCs w:val="22"/>
        </w:rPr>
      </w:pPr>
    </w:p>
    <w:p w14:paraId="4F7BCC74" w14:textId="77777777" w:rsidP="0038655F" w:rsidR="00A1188A" w:rsidRDefault="00A1188A" w:rsidRPr="00F532FB">
      <w:pPr>
        <w:jc w:val="both"/>
        <w:rPr>
          <w:rFonts w:ascii="Arial" w:cs="Arial" w:hAnsi="Arial"/>
          <w:szCs w:val="22"/>
        </w:rPr>
      </w:pPr>
      <w:r w:rsidRPr="00F532FB">
        <w:rPr>
          <w:rFonts w:ascii="Arial" w:cs="Arial" w:hAnsi="Arial"/>
          <w:szCs w:val="22"/>
        </w:rPr>
        <w:t xml:space="preserve">En aucun cas, les salariés ne peuvent effectuer des heures supplémentaires de leur propre initiative. </w:t>
      </w:r>
    </w:p>
    <w:p w14:paraId="5B5F5DAD" w14:textId="77777777" w:rsidP="0038655F" w:rsidR="00A1188A" w:rsidRDefault="00A1188A" w:rsidRPr="00F532FB">
      <w:pPr>
        <w:jc w:val="both"/>
        <w:rPr>
          <w:rFonts w:ascii="Arial" w:cs="Arial" w:hAnsi="Arial"/>
          <w:szCs w:val="22"/>
        </w:rPr>
      </w:pPr>
    </w:p>
    <w:p w14:paraId="7A5089F9" w14:textId="6E688F2F" w:rsidP="0038655F" w:rsidR="00A1188A" w:rsidRDefault="00A1188A" w:rsidRPr="00F532FB">
      <w:pPr>
        <w:jc w:val="both"/>
        <w:rPr>
          <w:rStyle w:val="EFLmotgras"/>
          <w:rFonts w:ascii="Arial" w:cs="Arial" w:hAnsi="Arial"/>
          <w:b w:val="0"/>
          <w:szCs w:val="22"/>
        </w:rPr>
      </w:pPr>
      <w:r w:rsidRPr="00F532FB">
        <w:rPr>
          <w:rFonts w:ascii="Arial" w:cs="Arial" w:hAnsi="Arial"/>
          <w:szCs w:val="22"/>
        </w:rPr>
        <w:t>Les heures supplémentaires et leurs seuils de déclenchement sont précisés dans chaque modalité de travail.</w:t>
      </w:r>
    </w:p>
    <w:p w14:paraId="184B9E58" w14:textId="36E738F4" w:rsidP="0038655F" w:rsidR="007D5627" w:rsidRDefault="006C6DA1" w:rsidRPr="00A24B27">
      <w:pPr>
        <w:pStyle w:val="EFLtitrearticle"/>
        <w:jc w:val="both"/>
        <w:rPr>
          <w:rStyle w:val="EFLmotgras"/>
          <w:rFonts w:ascii="Arial" w:cs="Arial" w:hAnsi="Arial"/>
          <w:b/>
          <w:bCs w:val="0"/>
          <w:u w:val="single"/>
        </w:rPr>
      </w:pPr>
      <w:r w:rsidRPr="00A24B27">
        <w:rPr>
          <w:rStyle w:val="EFLmotgras"/>
          <w:rFonts w:ascii="Arial" w:cs="Arial" w:hAnsi="Arial"/>
          <w:b/>
          <w:bCs w:val="0"/>
          <w:u w:val="single"/>
        </w:rPr>
        <w:t>2.4.2 Contrepartie aux heures supplémentaires</w:t>
      </w:r>
    </w:p>
    <w:p w14:paraId="3ED6B3D3" w14:textId="58FF85A3" w:rsidP="0038655F" w:rsidR="00981B28" w:rsidRDefault="00981B28" w:rsidRPr="0011532A">
      <w:pPr>
        <w:pStyle w:val="EFLtitrearticle"/>
        <w:jc w:val="both"/>
        <w:rPr>
          <w:rStyle w:val="EFLmotgras"/>
          <w:rFonts w:ascii="Arial" w:cs="Arial" w:hAnsi="Arial"/>
          <w:b/>
          <w:u w:val="single"/>
        </w:rPr>
      </w:pPr>
      <w:r w:rsidRPr="0011532A">
        <w:rPr>
          <w:rStyle w:val="EFLmotgras"/>
          <w:rFonts w:ascii="Arial" w:cs="Arial" w:hAnsi="Arial"/>
          <w:b/>
          <w:u w:val="single"/>
        </w:rPr>
        <w:t>2.4.2.</w:t>
      </w:r>
      <w:r w:rsidR="00596EC1">
        <w:rPr>
          <w:rStyle w:val="EFLmotgras"/>
          <w:rFonts w:ascii="Arial" w:cs="Arial" w:hAnsi="Arial"/>
          <w:b/>
          <w:u w:val="single"/>
        </w:rPr>
        <w:t>1</w:t>
      </w:r>
      <w:r w:rsidRPr="0011532A">
        <w:rPr>
          <w:rStyle w:val="EFLmotgras"/>
          <w:rFonts w:ascii="Arial" w:cs="Arial" w:hAnsi="Arial"/>
          <w:b/>
          <w:u w:val="single"/>
        </w:rPr>
        <w:t xml:space="preserve"> Repos compensateur</w:t>
      </w:r>
    </w:p>
    <w:p w14:paraId="77EE3F22" w14:textId="315F665C" w:rsidP="0038655F" w:rsidR="00DC15A2" w:rsidRDefault="00DC15A2">
      <w:pPr>
        <w:pStyle w:val="EFLtitrearticle"/>
        <w:jc w:val="both"/>
        <w:rPr>
          <w:rStyle w:val="EFLmotgras"/>
          <w:rFonts w:ascii="Arial" w:cs="Arial" w:hAnsi="Arial"/>
          <w:bCs w:val="0"/>
        </w:rPr>
      </w:pPr>
      <w:r w:rsidRPr="00DC15A2">
        <w:rPr>
          <w:rStyle w:val="EFLmotgras"/>
          <w:rFonts w:ascii="Arial" w:cs="Arial" w:hAnsi="Arial"/>
          <w:bCs w:val="0"/>
        </w:rPr>
        <w:t>La contrepartie de la réalisation d’heures supplémentaires</w:t>
      </w:r>
      <w:r>
        <w:rPr>
          <w:rStyle w:val="EFLmotgras"/>
          <w:rFonts w:ascii="Arial" w:cs="Arial" w:hAnsi="Arial"/>
          <w:bCs w:val="0"/>
        </w:rPr>
        <w:t xml:space="preserve"> donnera lieu à repos compensateur. </w:t>
      </w:r>
    </w:p>
    <w:p w14:paraId="33E6B48F" w14:textId="6F49066B" w:rsidP="0038655F" w:rsidR="00B00961" w:rsidRDefault="00B00961">
      <w:pPr>
        <w:pStyle w:val="EFLtitrearticle"/>
        <w:jc w:val="both"/>
        <w:rPr>
          <w:rStyle w:val="EFLmotgras"/>
          <w:rFonts w:ascii="Arial" w:cs="Arial" w:hAnsi="Arial"/>
          <w:bCs w:val="0"/>
        </w:rPr>
      </w:pPr>
      <w:r>
        <w:rPr>
          <w:rStyle w:val="EFLmotgras"/>
          <w:rFonts w:ascii="Arial" w:cs="Arial" w:hAnsi="Arial"/>
          <w:bCs w:val="0"/>
        </w:rPr>
        <w:t>Ce droit à repos compensateur naitra à partir du moment où le salarié aura cumulé 7 heures supplémentaires.</w:t>
      </w:r>
    </w:p>
    <w:p w14:paraId="793C5B4F" w14:textId="05195243" w:rsidP="0038655F" w:rsidR="00DC15A2" w:rsidRDefault="00DC15A2">
      <w:pPr>
        <w:pStyle w:val="EFLtitrearticle"/>
        <w:jc w:val="both"/>
        <w:rPr>
          <w:rStyle w:val="EFLmotgras"/>
          <w:rFonts w:ascii="Arial" w:cs="Arial" w:hAnsi="Arial"/>
          <w:bCs w:val="0"/>
        </w:rPr>
      </w:pPr>
      <w:r>
        <w:rPr>
          <w:rStyle w:val="EFLmotgras"/>
          <w:rFonts w:ascii="Arial" w:cs="Arial" w:hAnsi="Arial"/>
          <w:bCs w:val="0"/>
        </w:rPr>
        <w:t xml:space="preserve">Le délai de prévenance applicable pour que le salarié puisse prendre son repos compensateur est de </w:t>
      </w:r>
      <w:r w:rsidR="00AE02D9">
        <w:rPr>
          <w:rStyle w:val="EFLmotgras"/>
          <w:rFonts w:ascii="Arial" w:cs="Arial" w:hAnsi="Arial"/>
          <w:bCs w:val="0"/>
        </w:rPr>
        <w:t xml:space="preserve">7 </w:t>
      </w:r>
      <w:r>
        <w:rPr>
          <w:rStyle w:val="EFLmotgras"/>
          <w:rFonts w:ascii="Arial" w:cs="Arial" w:hAnsi="Arial"/>
          <w:bCs w:val="0"/>
        </w:rPr>
        <w:t>jours calendaires.</w:t>
      </w:r>
    </w:p>
    <w:p w14:paraId="2C0BBC56" w14:textId="5E17C4D1" w:rsidP="0038655F" w:rsidR="0045548B" w:rsidRDefault="0045548B" w:rsidRPr="00B00961">
      <w:pPr>
        <w:pStyle w:val="EFLtitrearticle"/>
        <w:jc w:val="both"/>
        <w:rPr>
          <w:rStyle w:val="EFLmotgras"/>
          <w:rFonts w:ascii="Arial" w:cs="Arial" w:hAnsi="Arial"/>
          <w:b/>
          <w:bCs w:val="0"/>
          <w:u w:val="single"/>
        </w:rPr>
      </w:pPr>
      <w:r w:rsidRPr="00B00961">
        <w:rPr>
          <w:rStyle w:val="EFLmotgras"/>
          <w:rFonts w:ascii="Arial" w:cs="Arial" w:hAnsi="Arial"/>
          <w:b/>
          <w:bCs w:val="0"/>
          <w:u w:val="single"/>
        </w:rPr>
        <w:t>Article 2.4.3 Contingent annuel</w:t>
      </w:r>
    </w:p>
    <w:p w14:paraId="0859B6B7" w14:textId="1CA39BC2" w:rsidP="0038655F" w:rsidR="00416E6C" w:rsidRDefault="00416E6C" w:rsidRPr="00A24B27">
      <w:pPr>
        <w:pStyle w:val="ElAppp"/>
        <w:spacing w:after="75" w:before="75" w:line="276" w:lineRule="auto"/>
        <w:ind w:left="15" w:right="15"/>
        <w:jc w:val="both"/>
        <w:rPr>
          <w:sz w:val="22"/>
          <w:szCs w:val="22"/>
        </w:rPr>
      </w:pPr>
      <w:r w:rsidRPr="00A24B27">
        <w:rPr>
          <w:sz w:val="22"/>
          <w:szCs w:val="22"/>
        </w:rPr>
        <w:t>Le contingent d'heures supplémentaires applicable à l'entreprise est de 130 heures par salarié et par an pour les ETAM</w:t>
      </w:r>
      <w:r w:rsidR="00EF617B">
        <w:rPr>
          <w:sz w:val="22"/>
          <w:szCs w:val="22"/>
        </w:rPr>
        <w:t>.</w:t>
      </w:r>
    </w:p>
    <w:p w14:paraId="74C34D17" w14:textId="79159DC4" w:rsidP="0038655F" w:rsidR="00416E6C" w:rsidRDefault="00416E6C" w:rsidRPr="00A24B27">
      <w:pPr>
        <w:pStyle w:val="ElAppp"/>
        <w:spacing w:after="75" w:before="75" w:line="276" w:lineRule="auto"/>
        <w:ind w:left="15" w:right="15"/>
        <w:jc w:val="both"/>
        <w:rPr>
          <w:sz w:val="22"/>
          <w:szCs w:val="22"/>
        </w:rPr>
      </w:pPr>
      <w:r w:rsidRPr="00A24B27">
        <w:rPr>
          <w:sz w:val="22"/>
          <w:szCs w:val="22"/>
        </w:rPr>
        <w:t>En ce qui concerne les autres catégories de salariés (hors ETAM), ce sont les dispositions légales qui s’appliquent</w:t>
      </w:r>
      <w:r w:rsidR="0011532A">
        <w:rPr>
          <w:sz w:val="22"/>
          <w:szCs w:val="22"/>
        </w:rPr>
        <w:t>,</w:t>
      </w:r>
      <w:r w:rsidRPr="00A24B27">
        <w:rPr>
          <w:sz w:val="22"/>
          <w:szCs w:val="22"/>
        </w:rPr>
        <w:t xml:space="preserve"> </w:t>
      </w:r>
      <w:r w:rsidR="00EF617B">
        <w:rPr>
          <w:sz w:val="22"/>
          <w:szCs w:val="22"/>
        </w:rPr>
        <w:t xml:space="preserve">soit </w:t>
      </w:r>
      <w:r w:rsidRPr="00A24B27">
        <w:rPr>
          <w:sz w:val="22"/>
          <w:szCs w:val="22"/>
        </w:rPr>
        <w:t>le contingent annuel de 220 heures par salarié et par an.</w:t>
      </w:r>
    </w:p>
    <w:p w14:paraId="2E38A127" w14:textId="77777777" w:rsidP="0038655F" w:rsidR="00416E6C" w:rsidRDefault="00416E6C" w:rsidRPr="00A24B27">
      <w:pPr>
        <w:pStyle w:val="ElAppp"/>
        <w:spacing w:after="75" w:before="75" w:line="276" w:lineRule="auto"/>
        <w:ind w:left="15" w:right="15"/>
        <w:jc w:val="both"/>
        <w:rPr>
          <w:sz w:val="22"/>
          <w:szCs w:val="22"/>
        </w:rPr>
      </w:pPr>
      <w:r w:rsidRPr="00A24B27">
        <w:rPr>
          <w:sz w:val="22"/>
          <w:szCs w:val="22"/>
        </w:rPr>
        <w:t>Il est rappelé que le recours aux heures supplémentaires ne peut en aucun cas avoir pour effet de porter les durées hebdomadaires et journalières de travail au-delà des limites maximales fixées par la loi.</w:t>
      </w:r>
    </w:p>
    <w:p w14:paraId="0FCF4E3B" w14:textId="10DD2562" w:rsidP="0038655F" w:rsidR="006077DB" w:rsidRDefault="006077DB" w:rsidRPr="00F532FB">
      <w:pPr>
        <w:jc w:val="both"/>
        <w:rPr>
          <w:rFonts w:ascii="Arial" w:cs="Arial" w:hAnsi="Arial"/>
          <w:szCs w:val="22"/>
        </w:rPr>
      </w:pPr>
      <w:r w:rsidRPr="00F532FB">
        <w:rPr>
          <w:rFonts w:ascii="Arial" w:cs="Arial" w:hAnsi="Arial"/>
          <w:szCs w:val="22"/>
        </w:rPr>
        <w:t xml:space="preserve">En fin d’année, les heures effectuées au-delà du contingent annuel donnent lieu à une contrepartie équivalente obligatoire en repos. </w:t>
      </w:r>
    </w:p>
    <w:p w14:paraId="4F3A80E6" w14:textId="2C1BF2EA" w:rsidP="0038655F" w:rsidR="006077DB" w:rsidRDefault="006077DB" w:rsidRPr="00F532FB">
      <w:pPr>
        <w:jc w:val="both"/>
        <w:rPr>
          <w:rFonts w:ascii="Arial" w:cs="Arial" w:hAnsi="Arial"/>
          <w:szCs w:val="22"/>
        </w:rPr>
      </w:pPr>
      <w:r w:rsidRPr="00F532FB">
        <w:rPr>
          <w:rFonts w:ascii="Arial" w:cs="Arial" w:hAnsi="Arial"/>
          <w:szCs w:val="22"/>
        </w:rPr>
        <w:t xml:space="preserve">Le droit à repos naîtra à partir du moment où le salarié aura cumulé 7 heures dans son compteur. </w:t>
      </w:r>
    </w:p>
    <w:p w14:paraId="67FD1323" w14:textId="379D3073" w:rsidP="0038655F" w:rsidR="006077DB" w:rsidRDefault="006077DB" w:rsidRPr="00F532FB">
      <w:pPr>
        <w:jc w:val="both"/>
        <w:rPr>
          <w:rFonts w:ascii="Arial" w:cs="Arial" w:hAnsi="Arial"/>
          <w:szCs w:val="22"/>
        </w:rPr>
      </w:pPr>
      <w:r w:rsidRPr="00F532FB">
        <w:rPr>
          <w:rFonts w:ascii="Arial" w:cs="Arial" w:hAnsi="Arial"/>
          <w:szCs w:val="22"/>
        </w:rPr>
        <w:t xml:space="preserve">En cas de départ de l’entreprise, les heures cumulées sur le compteur seront rémunérées. </w:t>
      </w:r>
    </w:p>
    <w:p w14:paraId="03E1133F" w14:textId="609FC4EF" w:rsidP="0038655F" w:rsidR="00D20C2E" w:rsidRDefault="006077DB" w:rsidRPr="00EF442C">
      <w:pPr>
        <w:pStyle w:val="NormalWeb"/>
        <w:shd w:color="auto" w:fill="FDFDFD" w:val="clear"/>
        <w:spacing w:before="0" w:beforeAutospacing="0" w:line="276" w:lineRule="auto"/>
        <w:jc w:val="both"/>
        <w:rPr>
          <w:rFonts w:ascii="Arial" w:cs="Arial" w:hAnsi="Arial"/>
          <w:sz w:val="22"/>
          <w:szCs w:val="22"/>
        </w:rPr>
      </w:pPr>
      <w:r w:rsidRPr="00A80AAC">
        <w:rPr>
          <w:rFonts w:ascii="Arial" w:cs="Arial" w:hAnsi="Arial"/>
          <w:sz w:val="22"/>
          <w:szCs w:val="22"/>
        </w:rPr>
        <w:t xml:space="preserve">Le repos devra alors être pris dans un délai maximal de 2 mois suivant l’ouverture du droit. </w:t>
      </w:r>
    </w:p>
    <w:p w14:paraId="1D4FD57E" w14:textId="467E2A3F" w:rsidP="00677097" w:rsidR="00383243" w:rsidRDefault="00FD187D" w:rsidRPr="00A24B27">
      <w:pPr>
        <w:pStyle w:val="ElAppp"/>
        <w:spacing w:after="75" w:before="75" w:line="276" w:lineRule="auto"/>
        <w:ind w:left="15" w:right="15"/>
        <w:jc w:val="both"/>
        <w:rPr>
          <w:b/>
          <w:bCs/>
          <w:sz w:val="22"/>
          <w:szCs w:val="22"/>
          <w:u w:val="single"/>
        </w:rPr>
      </w:pPr>
      <w:r w:rsidRPr="00A24B27">
        <w:rPr>
          <w:b/>
          <w:bCs/>
          <w:sz w:val="22"/>
          <w:szCs w:val="22"/>
          <w:u w:val="single"/>
        </w:rPr>
        <w:t>Article 3 – AMENAGEMENT DU TEMPS DE TRAVAIL</w:t>
      </w:r>
    </w:p>
    <w:p w14:paraId="1B38A2AA" w14:textId="77777777" w:rsidP="00677097" w:rsidR="00FD187D" w:rsidRDefault="00FD187D" w:rsidRPr="00A24B27">
      <w:pPr>
        <w:pStyle w:val="ElAppp"/>
        <w:spacing w:after="75" w:before="75" w:line="276" w:lineRule="auto"/>
        <w:ind w:left="15" w:right="15"/>
        <w:jc w:val="both"/>
        <w:rPr>
          <w:b/>
          <w:bCs/>
          <w:sz w:val="22"/>
          <w:szCs w:val="22"/>
          <w:u w:val="single"/>
        </w:rPr>
      </w:pPr>
    </w:p>
    <w:p w14:paraId="50BBA5E6" w14:textId="77777777" w:rsidP="0038655F" w:rsidR="008B532D" w:rsidRDefault="008B532D" w:rsidRPr="00F532FB">
      <w:pPr>
        <w:jc w:val="both"/>
        <w:rPr>
          <w:rFonts w:ascii="Arial" w:cs="Arial" w:hAnsi="Arial"/>
          <w:szCs w:val="22"/>
        </w:rPr>
      </w:pPr>
      <w:r w:rsidRPr="00F532FB">
        <w:rPr>
          <w:rFonts w:ascii="Arial" w:cs="Arial" w:hAnsi="Arial"/>
          <w:szCs w:val="22"/>
        </w:rPr>
        <w:t>Le temps de travail des salariés est organisé, dans le cadre d’une durée annuelle de 12 mois, du 1</w:t>
      </w:r>
      <w:r w:rsidRPr="00F532FB">
        <w:rPr>
          <w:rFonts w:ascii="Arial" w:cs="Arial" w:hAnsi="Arial"/>
          <w:szCs w:val="22"/>
          <w:vertAlign w:val="superscript"/>
        </w:rPr>
        <w:t>er</w:t>
      </w:r>
      <w:r w:rsidRPr="00F532FB">
        <w:rPr>
          <w:rFonts w:ascii="Arial" w:cs="Arial" w:hAnsi="Arial"/>
          <w:szCs w:val="22"/>
        </w:rPr>
        <w:t xml:space="preserve"> janvier au 31 décembre de l’année N. </w:t>
      </w:r>
    </w:p>
    <w:p w14:paraId="62F3F806" w14:textId="77777777" w:rsidP="0038655F" w:rsidR="00FD187D" w:rsidRDefault="00FD187D" w:rsidRPr="00A24B27">
      <w:pPr>
        <w:pStyle w:val="ElAppp"/>
        <w:spacing w:after="75" w:before="75" w:line="276" w:lineRule="auto"/>
        <w:ind w:left="15" w:right="15"/>
        <w:jc w:val="both"/>
        <w:rPr>
          <w:b/>
          <w:bCs/>
          <w:sz w:val="22"/>
          <w:szCs w:val="22"/>
          <w:u w:val="single"/>
        </w:rPr>
      </w:pPr>
    </w:p>
    <w:p w14:paraId="2C3C4274" w14:textId="6EF4317A" w:rsidP="0038655F" w:rsidR="00C84529" w:rsidRDefault="00C84529" w:rsidRPr="00F532FB">
      <w:pPr>
        <w:pStyle w:val="ElAppp"/>
        <w:spacing w:after="75" w:before="75" w:line="276" w:lineRule="auto"/>
        <w:ind w:left="15" w:right="15"/>
        <w:jc w:val="both"/>
        <w:rPr>
          <w:sz w:val="22"/>
          <w:szCs w:val="22"/>
        </w:rPr>
      </w:pPr>
      <w:r w:rsidRPr="00F532FB">
        <w:rPr>
          <w:sz w:val="22"/>
          <w:szCs w:val="22"/>
        </w:rPr>
        <w:lastRenderedPageBreak/>
        <w:t xml:space="preserve">Les salariés en contrat d’alternance (contrat de professionnalisation/contrat d’apprentissage) sont </w:t>
      </w:r>
      <w:r w:rsidRPr="00F728FA">
        <w:rPr>
          <w:sz w:val="22"/>
          <w:szCs w:val="22"/>
        </w:rPr>
        <w:t>exclus de l’article 3. Le</w:t>
      </w:r>
      <w:r w:rsidRPr="00F532FB">
        <w:rPr>
          <w:sz w:val="22"/>
          <w:szCs w:val="22"/>
        </w:rPr>
        <w:t xml:space="preserve"> temps de travail effectif de ces salariés est fixé à 35 heures hebdomadaire</w:t>
      </w:r>
      <w:r w:rsidR="00EF617B">
        <w:rPr>
          <w:sz w:val="22"/>
          <w:szCs w:val="22"/>
        </w:rPr>
        <w:t>s</w:t>
      </w:r>
      <w:r w:rsidR="00FA0119" w:rsidRPr="00F532FB">
        <w:rPr>
          <w:sz w:val="22"/>
          <w:szCs w:val="22"/>
        </w:rPr>
        <w:t>.</w:t>
      </w:r>
    </w:p>
    <w:p w14:paraId="11A69CC9" w14:textId="77777777" w:rsidP="00677097" w:rsidR="00FA0119" w:rsidRDefault="00FA0119" w:rsidRPr="00F532FB">
      <w:pPr>
        <w:pStyle w:val="ElAppp"/>
        <w:spacing w:after="75" w:before="75" w:line="276" w:lineRule="auto"/>
        <w:ind w:left="15" w:right="15"/>
        <w:jc w:val="both"/>
        <w:rPr>
          <w:sz w:val="22"/>
          <w:szCs w:val="22"/>
        </w:rPr>
      </w:pPr>
    </w:p>
    <w:p w14:paraId="0ECE2B28" w14:textId="6C52E913" w:rsidP="00677097" w:rsidR="00FA0119" w:rsidRDefault="00FA0119" w:rsidRPr="00A24B27">
      <w:pPr>
        <w:pStyle w:val="ElAppp"/>
        <w:spacing w:after="75" w:before="75" w:line="276" w:lineRule="auto"/>
        <w:ind w:left="15" w:right="15"/>
        <w:jc w:val="both"/>
        <w:rPr>
          <w:b/>
          <w:bCs/>
          <w:sz w:val="22"/>
          <w:szCs w:val="22"/>
          <w:u w:val="single"/>
        </w:rPr>
      </w:pPr>
      <w:r w:rsidRPr="00A24B27">
        <w:rPr>
          <w:b/>
          <w:bCs/>
          <w:sz w:val="22"/>
          <w:szCs w:val="22"/>
          <w:u w:val="single"/>
        </w:rPr>
        <w:t xml:space="preserve">Article 3.1 </w:t>
      </w:r>
      <w:r w:rsidR="0018415A" w:rsidRPr="00A24B27">
        <w:rPr>
          <w:b/>
          <w:bCs/>
          <w:sz w:val="22"/>
          <w:szCs w:val="22"/>
          <w:u w:val="single"/>
        </w:rPr>
        <w:t>Modalité</w:t>
      </w:r>
      <w:r w:rsidR="00935EF0" w:rsidRPr="00A24B27">
        <w:rPr>
          <w:b/>
          <w:bCs/>
          <w:sz w:val="22"/>
          <w:szCs w:val="22"/>
          <w:u w:val="single"/>
        </w:rPr>
        <w:t>s</w:t>
      </w:r>
      <w:r w:rsidR="0018415A" w:rsidRPr="00A24B27">
        <w:rPr>
          <w:b/>
          <w:bCs/>
          <w:sz w:val="22"/>
          <w:szCs w:val="22"/>
          <w:u w:val="single"/>
        </w:rPr>
        <w:t xml:space="preserve"> </w:t>
      </w:r>
      <w:r w:rsidR="00115897" w:rsidRPr="00A24B27">
        <w:rPr>
          <w:b/>
          <w:bCs/>
          <w:sz w:val="22"/>
          <w:szCs w:val="22"/>
          <w:u w:val="single"/>
        </w:rPr>
        <w:t>du temps de travail</w:t>
      </w:r>
      <w:r w:rsidR="00423B55">
        <w:rPr>
          <w:b/>
          <w:bCs/>
          <w:sz w:val="22"/>
          <w:szCs w:val="22"/>
          <w:u w:val="single"/>
        </w:rPr>
        <w:t> : principe de référence</w:t>
      </w:r>
    </w:p>
    <w:p w14:paraId="182AA5C6" w14:textId="77777777" w:rsidP="00935EF0" w:rsidR="00935EF0" w:rsidRDefault="00935EF0" w:rsidRPr="00F532FB">
      <w:pPr>
        <w:pStyle w:val="ElAppp"/>
        <w:spacing w:after="75" w:before="75" w:line="276" w:lineRule="auto"/>
        <w:ind w:right="15"/>
        <w:jc w:val="both"/>
        <w:rPr>
          <w:sz w:val="22"/>
          <w:szCs w:val="22"/>
        </w:rPr>
      </w:pPr>
    </w:p>
    <w:p w14:paraId="51354F8F" w14:textId="3D32EB25" w:rsidP="0038655F" w:rsidR="00935EF0" w:rsidRDefault="00115897">
      <w:pPr>
        <w:spacing w:after="120"/>
        <w:jc w:val="both"/>
        <w:outlineLvl w:val="1"/>
        <w:rPr>
          <w:rFonts w:ascii="Arial" w:cs="Arial" w:hAnsi="Arial"/>
          <w:bCs/>
          <w:szCs w:val="22"/>
        </w:rPr>
      </w:pPr>
      <w:bookmarkStart w:id="19" w:name="_Toc96425157"/>
      <w:bookmarkStart w:id="20" w:name="_Toc96425219"/>
      <w:bookmarkStart w:id="21" w:name="_Toc98495184"/>
      <w:bookmarkStart w:id="22" w:name="_Toc98495318"/>
      <w:bookmarkStart w:id="23" w:name="_Toc115713986"/>
      <w:bookmarkStart w:id="24" w:name="_Toc115715031"/>
      <w:bookmarkStart w:id="25" w:name="_Toc117534751"/>
      <w:bookmarkStart w:id="26" w:name="_Toc120289551"/>
      <w:bookmarkStart w:id="27" w:name="_Toc120289919"/>
      <w:bookmarkStart w:id="28" w:name="_Toc120290012"/>
      <w:bookmarkStart w:id="29" w:name="_Toc120290465"/>
      <w:bookmarkStart w:id="30" w:name="_Toc122338998"/>
      <w:bookmarkStart w:id="31" w:name="_Toc122339266"/>
      <w:bookmarkStart w:id="32" w:name="_Toc128408194"/>
      <w:r w:rsidRPr="00F532FB">
        <w:rPr>
          <w:rFonts w:ascii="Arial" w:cs="Arial" w:hAnsi="Arial"/>
          <w:bCs/>
          <w:szCs w:val="22"/>
        </w:rPr>
        <w:t xml:space="preserve">Le temps de travail effectif des salariés est organisé </w:t>
      </w:r>
      <w:bookmarkStart w:id="33" w:name="_Toc96425158"/>
      <w:bookmarkStart w:id="34" w:name="_Toc96425220"/>
      <w:bookmarkStart w:id="35" w:name="_Toc98495185"/>
      <w:bookmarkStart w:id="36" w:name="_Toc98495319"/>
      <w:bookmarkStart w:id="37" w:name="_Toc115713987"/>
      <w:bookmarkStart w:id="38" w:name="_Toc115715032"/>
      <w:bookmarkEnd w:id="19"/>
      <w:bookmarkEnd w:id="20"/>
      <w:bookmarkEnd w:id="21"/>
      <w:bookmarkEnd w:id="22"/>
      <w:bookmarkEnd w:id="23"/>
      <w:bookmarkEnd w:id="24"/>
      <w:r w:rsidRPr="00F532FB">
        <w:rPr>
          <w:rFonts w:ascii="Arial" w:cs="Arial" w:hAnsi="Arial"/>
          <w:bCs/>
          <w:szCs w:val="22"/>
        </w:rPr>
        <w:t xml:space="preserve">sur la base de </w:t>
      </w:r>
      <w:r w:rsidRPr="003E6660">
        <w:rPr>
          <w:rFonts w:ascii="Arial" w:cs="Arial" w:hAnsi="Arial"/>
          <w:b/>
          <w:szCs w:val="22"/>
        </w:rPr>
        <w:t>37 heures de travail</w:t>
      </w:r>
      <w:r w:rsidRPr="00F532FB">
        <w:rPr>
          <w:rFonts w:ascii="Arial" w:cs="Arial" w:hAnsi="Arial"/>
          <w:bCs/>
          <w:szCs w:val="22"/>
        </w:rPr>
        <w:t xml:space="preserve"> effectif par semaine</w:t>
      </w:r>
      <w:bookmarkEnd w:id="33"/>
      <w:bookmarkEnd w:id="34"/>
      <w:bookmarkEnd w:id="35"/>
      <w:bookmarkEnd w:id="36"/>
      <w:bookmarkEnd w:id="37"/>
      <w:bookmarkEnd w:id="38"/>
      <w:r w:rsidR="00F726C2">
        <w:rPr>
          <w:rFonts w:ascii="Arial" w:cs="Arial" w:hAnsi="Arial"/>
          <w:bCs/>
          <w:szCs w:val="22"/>
        </w:rPr>
        <w:t>, ouvrant droit sur l’année civile à un nombre de jours de réductio</w:t>
      </w:r>
      <w:r w:rsidR="00E369DD">
        <w:rPr>
          <w:rFonts w:ascii="Arial" w:cs="Arial" w:hAnsi="Arial"/>
          <w:bCs/>
          <w:szCs w:val="22"/>
        </w:rPr>
        <w:t>n</w:t>
      </w:r>
      <w:r w:rsidR="00F726C2">
        <w:rPr>
          <w:rFonts w:ascii="Arial" w:cs="Arial" w:hAnsi="Arial"/>
          <w:bCs/>
          <w:szCs w:val="22"/>
        </w:rPr>
        <w:t xml:space="preserve"> du temps de travail (JRTT) déterminés selon les modalités de calcul prévu </w:t>
      </w:r>
      <w:r w:rsidR="00F726C2" w:rsidRPr="00F728FA">
        <w:rPr>
          <w:rFonts w:ascii="Arial" w:cs="Arial" w:hAnsi="Arial"/>
          <w:bCs/>
          <w:szCs w:val="22"/>
        </w:rPr>
        <w:t xml:space="preserve">à l’article </w:t>
      </w:r>
      <w:bookmarkEnd w:id="25"/>
      <w:bookmarkEnd w:id="26"/>
      <w:bookmarkEnd w:id="27"/>
      <w:bookmarkEnd w:id="28"/>
      <w:bookmarkEnd w:id="29"/>
      <w:bookmarkEnd w:id="30"/>
      <w:bookmarkEnd w:id="31"/>
      <w:bookmarkEnd w:id="32"/>
      <w:r w:rsidR="00B00961" w:rsidRPr="00F728FA">
        <w:rPr>
          <w:rFonts w:ascii="Arial" w:cs="Arial" w:hAnsi="Arial"/>
          <w:bCs/>
          <w:szCs w:val="22"/>
        </w:rPr>
        <w:t>4.</w:t>
      </w:r>
    </w:p>
    <w:p w14:paraId="72893C0C" w14:textId="5B5F467D" w:rsidP="0038655F" w:rsidR="00E369DD" w:rsidRDefault="00F726C2">
      <w:pPr>
        <w:spacing w:after="120"/>
        <w:jc w:val="both"/>
        <w:outlineLvl w:val="1"/>
        <w:rPr>
          <w:rFonts w:ascii="Arial" w:cs="Arial" w:hAnsi="Arial"/>
          <w:bCs/>
          <w:szCs w:val="22"/>
        </w:rPr>
      </w:pPr>
      <w:r>
        <w:rPr>
          <w:rFonts w:ascii="Arial" w:cs="Arial" w:hAnsi="Arial"/>
          <w:bCs/>
          <w:szCs w:val="22"/>
        </w:rPr>
        <w:t>Ces modalités concerne</w:t>
      </w:r>
      <w:r w:rsidR="00A80AAC">
        <w:rPr>
          <w:rFonts w:ascii="Arial" w:cs="Arial" w:hAnsi="Arial"/>
          <w:bCs/>
          <w:szCs w:val="22"/>
        </w:rPr>
        <w:t>nt</w:t>
      </w:r>
      <w:r>
        <w:rPr>
          <w:rFonts w:ascii="Arial" w:cs="Arial" w:hAnsi="Arial"/>
          <w:bCs/>
          <w:szCs w:val="22"/>
        </w:rPr>
        <w:t xml:space="preserve"> tous les salariés à temps plein, à l’exclusion de ceux visés dans </w:t>
      </w:r>
      <w:r w:rsidRPr="0011532A">
        <w:rPr>
          <w:rFonts w:ascii="Arial" w:cs="Arial" w:hAnsi="Arial"/>
          <w:bCs/>
          <w:szCs w:val="22"/>
        </w:rPr>
        <w:t>l’article 1</w:t>
      </w:r>
      <w:r w:rsidRPr="00B00961">
        <w:rPr>
          <w:rFonts w:ascii="Arial" w:cs="Arial" w:hAnsi="Arial"/>
          <w:bCs/>
          <w:szCs w:val="22"/>
        </w:rPr>
        <w:t xml:space="preserve"> du</w:t>
      </w:r>
      <w:r>
        <w:rPr>
          <w:rFonts w:ascii="Arial" w:cs="Arial" w:hAnsi="Arial"/>
          <w:bCs/>
          <w:szCs w:val="22"/>
        </w:rPr>
        <w:t xml:space="preserve"> présent accord.</w:t>
      </w:r>
      <w:bookmarkStart w:id="39" w:name="_Toc117534752"/>
      <w:bookmarkStart w:id="40" w:name="_Toc120289552"/>
      <w:bookmarkStart w:id="41" w:name="_Toc120289920"/>
      <w:bookmarkStart w:id="42" w:name="_Toc120290013"/>
      <w:bookmarkStart w:id="43" w:name="_Toc120290466"/>
      <w:bookmarkStart w:id="44" w:name="_Toc122338999"/>
      <w:bookmarkStart w:id="45" w:name="_Toc122339267"/>
      <w:bookmarkStart w:id="46" w:name="_Toc128408195"/>
    </w:p>
    <w:p w14:paraId="455B3F2B" w14:textId="62FBD78E" w:rsidP="0038655F" w:rsidR="00115897" w:rsidRDefault="00423B55" w:rsidRPr="00F532FB">
      <w:pPr>
        <w:spacing w:after="120"/>
        <w:jc w:val="both"/>
        <w:outlineLvl w:val="1"/>
        <w:rPr>
          <w:rFonts w:ascii="Arial" w:cs="Arial" w:hAnsi="Arial"/>
          <w:bCs/>
          <w:szCs w:val="22"/>
        </w:rPr>
      </w:pPr>
      <w:r>
        <w:rPr>
          <w:rFonts w:ascii="Arial" w:cs="Arial" w:hAnsi="Arial"/>
          <w:b/>
          <w:szCs w:val="22"/>
        </w:rPr>
        <w:t xml:space="preserve">Dès lors, </w:t>
      </w:r>
      <w:r w:rsidR="00115897" w:rsidRPr="00F532FB">
        <w:rPr>
          <w:rFonts w:ascii="Arial" w:cs="Arial" w:hAnsi="Arial"/>
          <w:b/>
          <w:szCs w:val="22"/>
        </w:rPr>
        <w:t>12 Jours de Réduction du Temps de Travail (JRTT)</w:t>
      </w:r>
      <w:r w:rsidR="00115897" w:rsidRPr="00F532FB">
        <w:rPr>
          <w:rFonts w:ascii="Arial" w:cs="Arial" w:hAnsi="Arial"/>
          <w:bCs/>
          <w:szCs w:val="22"/>
        </w:rPr>
        <w:t xml:space="preserve"> seront acquis forfaitairement par le salarié pour une durée de présence complète sur la période de référence pour compenser le nombre d’heures de travail supérieur à la durée légale de 35 heures et parvenir à une durée moyenne sur la période de 35 heures par semaine.</w:t>
      </w:r>
      <w:bookmarkEnd w:id="39"/>
      <w:bookmarkEnd w:id="40"/>
      <w:bookmarkEnd w:id="41"/>
      <w:bookmarkEnd w:id="42"/>
      <w:bookmarkEnd w:id="43"/>
      <w:bookmarkEnd w:id="44"/>
      <w:bookmarkEnd w:id="45"/>
      <w:bookmarkEnd w:id="46"/>
      <w:r w:rsidR="00115897" w:rsidRPr="00F532FB">
        <w:rPr>
          <w:rFonts w:ascii="Arial" w:cs="Arial" w:hAnsi="Arial"/>
          <w:bCs/>
          <w:szCs w:val="22"/>
        </w:rPr>
        <w:t xml:space="preserve"> </w:t>
      </w:r>
    </w:p>
    <w:p w14:paraId="589338F3" w14:textId="45784A67" w:rsidP="0038655F" w:rsidR="00115897" w:rsidRDefault="00115897" w:rsidRPr="00F532FB">
      <w:pPr>
        <w:spacing w:after="120"/>
        <w:jc w:val="both"/>
        <w:outlineLvl w:val="1"/>
        <w:rPr>
          <w:rFonts w:ascii="Arial" w:cs="Arial" w:hAnsi="Arial"/>
          <w:bCs/>
          <w:szCs w:val="22"/>
        </w:rPr>
      </w:pPr>
      <w:bookmarkStart w:id="47" w:name="_Toc117534753"/>
      <w:bookmarkStart w:id="48" w:name="_Toc120289553"/>
      <w:bookmarkStart w:id="49" w:name="_Toc120289921"/>
      <w:bookmarkStart w:id="50" w:name="_Toc120290014"/>
      <w:bookmarkStart w:id="51" w:name="_Toc120290467"/>
      <w:bookmarkStart w:id="52" w:name="_Toc122339000"/>
      <w:bookmarkStart w:id="53" w:name="_Toc122339268"/>
      <w:bookmarkStart w:id="54" w:name="_Toc128408196"/>
      <w:r w:rsidRPr="00F532FB">
        <w:rPr>
          <w:rFonts w:ascii="Arial" w:cs="Arial" w:hAnsi="Arial"/>
          <w:bCs/>
          <w:szCs w:val="22"/>
        </w:rPr>
        <w:t xml:space="preserve">Les modalités d’acquisition et de prise sont </w:t>
      </w:r>
      <w:r w:rsidRPr="00F728FA">
        <w:rPr>
          <w:rFonts w:ascii="Arial" w:cs="Arial" w:hAnsi="Arial"/>
          <w:bCs/>
          <w:szCs w:val="22"/>
        </w:rPr>
        <w:t xml:space="preserve">définies à l’article </w:t>
      </w:r>
      <w:r w:rsidR="00935EF0" w:rsidRPr="00F728FA">
        <w:rPr>
          <w:rFonts w:ascii="Arial" w:cs="Arial" w:hAnsi="Arial"/>
          <w:bCs/>
          <w:szCs w:val="22"/>
        </w:rPr>
        <w:t>4</w:t>
      </w:r>
      <w:bookmarkEnd w:id="47"/>
      <w:bookmarkEnd w:id="48"/>
      <w:bookmarkEnd w:id="49"/>
      <w:bookmarkEnd w:id="50"/>
      <w:bookmarkEnd w:id="51"/>
      <w:bookmarkEnd w:id="52"/>
      <w:bookmarkEnd w:id="53"/>
      <w:bookmarkEnd w:id="54"/>
    </w:p>
    <w:p w14:paraId="18F68404" w14:textId="10A34817" w:rsidP="0038655F" w:rsidR="00516255" w:rsidRDefault="00115897" w:rsidRPr="00F532FB">
      <w:pPr>
        <w:tabs>
          <w:tab w:pos="1276" w:val="left"/>
        </w:tabs>
        <w:jc w:val="both"/>
        <w:rPr>
          <w:rFonts w:ascii="Arial" w:cs="Arial" w:hAnsi="Arial"/>
          <w:szCs w:val="22"/>
        </w:rPr>
      </w:pPr>
      <w:r w:rsidRPr="00F532FB">
        <w:rPr>
          <w:rFonts w:ascii="Arial" w:cs="Arial" w:hAnsi="Arial"/>
          <w:szCs w:val="22"/>
        </w:rPr>
        <w:t xml:space="preserve">Le cas échéant, les heures supplémentaires, réalisées à la demande du manager, seront décomptées et </w:t>
      </w:r>
      <w:r w:rsidR="00515E20">
        <w:rPr>
          <w:rFonts w:ascii="Arial" w:cs="Arial" w:hAnsi="Arial"/>
          <w:szCs w:val="22"/>
        </w:rPr>
        <w:t xml:space="preserve">récupérées conformément aux dispositions de l’article </w:t>
      </w:r>
      <w:r w:rsidR="00B00961">
        <w:rPr>
          <w:rFonts w:ascii="Arial" w:cs="Arial" w:hAnsi="Arial"/>
          <w:szCs w:val="22"/>
        </w:rPr>
        <w:t>2.4.2.</w:t>
      </w:r>
    </w:p>
    <w:p w14:paraId="67821154" w14:textId="4B50B028" w:rsidP="00935EF0" w:rsidR="00516255" w:rsidRDefault="00516255" w:rsidRPr="00F532FB">
      <w:pPr>
        <w:tabs>
          <w:tab w:pos="1276" w:val="left"/>
        </w:tabs>
        <w:rPr>
          <w:rFonts w:ascii="Arial" w:cs="Arial" w:hAnsi="Arial"/>
          <w:szCs w:val="22"/>
        </w:rPr>
      </w:pPr>
      <w:r w:rsidRPr="00A24B27">
        <w:rPr>
          <w:rFonts w:ascii="Arial" w:cs="Arial" w:hAnsi="Arial"/>
          <w:b/>
          <w:bCs/>
          <w:szCs w:val="22"/>
          <w:u w:val="single"/>
        </w:rPr>
        <w:t>Article 3.2</w:t>
      </w:r>
      <w:bookmarkStart w:id="55" w:name="_Toc128408205"/>
      <w:r w:rsidR="00423B55">
        <w:rPr>
          <w:rFonts w:ascii="Arial" w:cs="Arial" w:hAnsi="Arial"/>
          <w:b/>
          <w:bCs/>
          <w:szCs w:val="22"/>
          <w:u w:val="single"/>
        </w:rPr>
        <w:t> : Modalités du temps de travail </w:t>
      </w:r>
      <w:r w:rsidR="00423B55" w:rsidRPr="00B00961">
        <w:rPr>
          <w:rFonts w:ascii="Arial" w:cs="Arial" w:hAnsi="Arial"/>
          <w:b/>
          <w:bCs/>
          <w:szCs w:val="22"/>
          <w:u w:val="single"/>
        </w:rPr>
        <w:t xml:space="preserve">: </w:t>
      </w:r>
      <w:r w:rsidRPr="0011532A">
        <w:rPr>
          <w:rFonts w:ascii="Arial" w:cs="Arial" w:hAnsi="Arial"/>
          <w:b/>
          <w:bCs/>
          <w:szCs w:val="22"/>
          <w:u w:val="single"/>
        </w:rPr>
        <w:t>« forfait jours »</w:t>
      </w:r>
      <w:bookmarkEnd w:id="55"/>
    </w:p>
    <w:p w14:paraId="4035276C" w14:textId="3879C6F4" w:rsidP="0038655F" w:rsidR="00423B55" w:rsidRDefault="00423B55">
      <w:pPr>
        <w:pStyle w:val="NormalWeb"/>
        <w:spacing w:after="120" w:before="0"/>
        <w:jc w:val="both"/>
        <w:rPr>
          <w:rFonts w:ascii="Arial" w:cs="Arial" w:hAnsi="Arial"/>
          <w:noProof/>
          <w:sz w:val="22"/>
          <w:szCs w:val="22"/>
        </w:rPr>
      </w:pPr>
      <w:r>
        <w:rPr>
          <w:rFonts w:ascii="Arial" w:cs="Arial" w:hAnsi="Arial"/>
          <w:noProof/>
          <w:sz w:val="22"/>
          <w:szCs w:val="22"/>
        </w:rPr>
        <w:t xml:space="preserve">Cette modalité </w:t>
      </w:r>
      <w:r w:rsidR="00E37F10">
        <w:rPr>
          <w:rFonts w:ascii="Arial" w:cs="Arial" w:hAnsi="Arial"/>
          <w:noProof/>
          <w:sz w:val="22"/>
          <w:szCs w:val="22"/>
        </w:rPr>
        <w:t xml:space="preserve">peut </w:t>
      </w:r>
      <w:r>
        <w:rPr>
          <w:rFonts w:ascii="Arial" w:cs="Arial" w:hAnsi="Arial"/>
          <w:noProof/>
          <w:sz w:val="22"/>
          <w:szCs w:val="22"/>
        </w:rPr>
        <w:t>concerne</w:t>
      </w:r>
      <w:r w:rsidR="00E37F10">
        <w:rPr>
          <w:rFonts w:ascii="Arial" w:cs="Arial" w:hAnsi="Arial"/>
          <w:noProof/>
          <w:sz w:val="22"/>
          <w:szCs w:val="22"/>
        </w:rPr>
        <w:t>r</w:t>
      </w:r>
      <w:r>
        <w:rPr>
          <w:rFonts w:ascii="Arial" w:cs="Arial" w:hAnsi="Arial"/>
          <w:noProof/>
          <w:sz w:val="22"/>
          <w:szCs w:val="22"/>
        </w:rPr>
        <w:t xml:space="preserve"> les collaborateurs qui exercent des responsabilités de management éla</w:t>
      </w:r>
      <w:r w:rsidR="001C786A">
        <w:rPr>
          <w:rFonts w:ascii="Arial" w:cs="Arial" w:hAnsi="Arial"/>
          <w:noProof/>
          <w:sz w:val="22"/>
          <w:szCs w:val="22"/>
        </w:rPr>
        <w:t>r</w:t>
      </w:r>
      <w:r>
        <w:rPr>
          <w:rFonts w:ascii="Arial" w:cs="Arial" w:hAnsi="Arial"/>
          <w:noProof/>
          <w:sz w:val="22"/>
          <w:szCs w:val="22"/>
        </w:rPr>
        <w:t xml:space="preserve">gies, des missions commerciales, de consultants ou accomplissant des tâches de conception, de création, de supervision de travaux et qui disposent d’une grande autonomie dans l’organisation de la gestion de leur temps de travail ne leur permettant pas de relever d’un horaire prédeterminé. </w:t>
      </w:r>
    </w:p>
    <w:p w14:paraId="38B32D92" w14:textId="37C34C06" w:rsidP="0038655F" w:rsidR="00242C5F" w:rsidRDefault="00242C5F" w:rsidRPr="00A24B27">
      <w:pPr>
        <w:pStyle w:val="NormalWeb"/>
        <w:spacing w:after="120" w:before="0"/>
        <w:jc w:val="both"/>
        <w:rPr>
          <w:rFonts w:ascii="Arial" w:cs="Arial" w:hAnsi="Arial"/>
          <w:noProof/>
          <w:sz w:val="22"/>
          <w:szCs w:val="22"/>
        </w:rPr>
      </w:pPr>
      <w:bookmarkStart w:id="56" w:name="_Hlk135038819"/>
      <w:r w:rsidRPr="00A24B27">
        <w:rPr>
          <w:rFonts w:ascii="Arial" w:cs="Arial" w:hAnsi="Arial"/>
          <w:noProof/>
          <w:sz w:val="22"/>
          <w:szCs w:val="22"/>
        </w:rPr>
        <w:t>La modalité « Forfait Jour » est exclusivement réservée aux salarié</w:t>
      </w:r>
      <w:r w:rsidR="00CB01BB">
        <w:rPr>
          <w:rFonts w:ascii="Arial" w:cs="Arial" w:hAnsi="Arial"/>
          <w:noProof/>
          <w:sz w:val="22"/>
          <w:szCs w:val="22"/>
        </w:rPr>
        <w:t>s</w:t>
      </w:r>
      <w:r w:rsidRPr="00A24B27">
        <w:rPr>
          <w:rFonts w:ascii="Arial" w:cs="Arial" w:hAnsi="Arial"/>
          <w:noProof/>
          <w:sz w:val="22"/>
          <w:szCs w:val="22"/>
        </w:rPr>
        <w:t xml:space="preserve"> : </w:t>
      </w:r>
    </w:p>
    <w:p w14:paraId="4CE7F947" w14:textId="6AB5A509" w:rsidP="0038655F" w:rsidR="00242C5F" w:rsidRDefault="00242C5F" w:rsidRPr="00A24B27">
      <w:pPr>
        <w:pStyle w:val="NormalWeb"/>
        <w:numPr>
          <w:ilvl w:val="0"/>
          <w:numId w:val="14"/>
        </w:numPr>
        <w:spacing w:after="120" w:afterAutospacing="0" w:before="0" w:beforeAutospacing="0"/>
        <w:jc w:val="both"/>
        <w:rPr>
          <w:rFonts w:ascii="Arial" w:cs="Arial" w:hAnsi="Arial"/>
          <w:noProof/>
          <w:sz w:val="22"/>
          <w:szCs w:val="22"/>
        </w:rPr>
      </w:pPr>
      <w:r w:rsidRPr="003E6660">
        <w:rPr>
          <w:rFonts w:ascii="Arial" w:cs="Arial" w:hAnsi="Arial"/>
          <w:noProof/>
          <w:sz w:val="22"/>
          <w:szCs w:val="22"/>
        </w:rPr>
        <w:t>qui relèvent</w:t>
      </w:r>
      <w:r w:rsidRPr="00A24B27">
        <w:rPr>
          <w:rFonts w:ascii="Arial" w:cs="Arial" w:hAnsi="Arial"/>
          <w:noProof/>
          <w:sz w:val="22"/>
          <w:szCs w:val="22"/>
        </w:rPr>
        <w:t xml:space="preserve"> </w:t>
      </w:r>
      <w:r w:rsidR="00CB01BB">
        <w:rPr>
          <w:rFonts w:ascii="Arial" w:cs="Arial" w:hAnsi="Arial"/>
          <w:noProof/>
          <w:sz w:val="22"/>
          <w:szCs w:val="22"/>
        </w:rPr>
        <w:t xml:space="preserve">de la position 3 de </w:t>
      </w:r>
      <w:r w:rsidRPr="00A24B27">
        <w:rPr>
          <w:rFonts w:ascii="Arial" w:cs="Arial" w:hAnsi="Arial"/>
          <w:noProof/>
          <w:sz w:val="22"/>
          <w:szCs w:val="22"/>
        </w:rPr>
        <w:t xml:space="preserve">la classification </w:t>
      </w:r>
      <w:r w:rsidR="000239D9" w:rsidRPr="00A24B27">
        <w:rPr>
          <w:rFonts w:ascii="Arial" w:cs="Arial" w:hAnsi="Arial"/>
          <w:noProof/>
          <w:sz w:val="22"/>
          <w:szCs w:val="22"/>
        </w:rPr>
        <w:t>des ingénieurs et cadres de la convention collective SYNTEC</w:t>
      </w:r>
      <w:r w:rsidR="00423B55">
        <w:rPr>
          <w:rFonts w:ascii="Arial" w:cs="Arial" w:hAnsi="Arial"/>
          <w:noProof/>
          <w:sz w:val="22"/>
          <w:szCs w:val="22"/>
        </w:rPr>
        <w:t xml:space="preserve"> ou qui ont une rémunération annuelle égale à 2 fois le plafond annuel de la Sécurité sociale</w:t>
      </w:r>
      <w:r w:rsidR="008D049C">
        <w:rPr>
          <w:rFonts w:ascii="Arial" w:cs="Arial" w:hAnsi="Arial"/>
          <w:noProof/>
          <w:sz w:val="22"/>
          <w:szCs w:val="22"/>
        </w:rPr>
        <w:t xml:space="preserve"> en vigueur</w:t>
      </w:r>
      <w:r w:rsidR="00423B55">
        <w:rPr>
          <w:rFonts w:ascii="Arial" w:cs="Arial" w:hAnsi="Arial"/>
          <w:noProof/>
          <w:sz w:val="22"/>
          <w:szCs w:val="22"/>
        </w:rPr>
        <w:t>.</w:t>
      </w:r>
    </w:p>
    <w:p w14:paraId="308B7EB5" w14:textId="3C9E56DF" w:rsidP="0038655F" w:rsidR="00423B55" w:rsidRDefault="00242C5F" w:rsidRPr="00A24B27">
      <w:pPr>
        <w:pStyle w:val="NormalWeb"/>
        <w:numPr>
          <w:ilvl w:val="0"/>
          <w:numId w:val="14"/>
        </w:numPr>
        <w:spacing w:after="0" w:afterAutospacing="0" w:before="0" w:beforeAutospacing="0"/>
        <w:ind w:hanging="357" w:left="1769"/>
        <w:jc w:val="both"/>
        <w:rPr>
          <w:rFonts w:ascii="Arial" w:cs="Arial" w:hAnsi="Arial"/>
          <w:noProof/>
          <w:sz w:val="22"/>
          <w:szCs w:val="22"/>
        </w:rPr>
      </w:pPr>
      <w:r w:rsidRPr="00A24B27">
        <w:rPr>
          <w:rFonts w:ascii="Arial" w:cs="Arial" w:hAnsi="Arial"/>
          <w:noProof/>
          <w:sz w:val="22"/>
          <w:szCs w:val="22"/>
        </w:rPr>
        <w:t>qui disposent d'une autonomie dans l'organisation de leur emploi du temps et dont la durée du temps de travail ne peut être prédéterminé de par la nature de leur fonctions.</w:t>
      </w:r>
      <w:r w:rsidR="001D4F7F">
        <w:rPr>
          <w:rFonts w:ascii="Arial" w:cs="Arial" w:hAnsi="Arial"/>
          <w:noProof/>
          <w:sz w:val="22"/>
          <w:szCs w:val="22"/>
        </w:rPr>
        <w:t xml:space="preserve"> </w:t>
      </w:r>
      <w:r w:rsidR="00423B55">
        <w:rPr>
          <w:rFonts w:ascii="Arial" w:cs="Arial" w:hAnsi="Arial"/>
          <w:noProof/>
          <w:sz w:val="22"/>
          <w:szCs w:val="22"/>
        </w:rPr>
        <w:t>Leur rémunération annuelle doit être au moins éga</w:t>
      </w:r>
      <w:r w:rsidR="00B063B6">
        <w:rPr>
          <w:rFonts w:ascii="Arial" w:cs="Arial" w:hAnsi="Arial"/>
          <w:noProof/>
          <w:sz w:val="22"/>
          <w:szCs w:val="22"/>
        </w:rPr>
        <w:t>l</w:t>
      </w:r>
      <w:r w:rsidR="00423B55">
        <w:rPr>
          <w:rFonts w:ascii="Arial" w:cs="Arial" w:hAnsi="Arial"/>
          <w:noProof/>
          <w:sz w:val="22"/>
          <w:szCs w:val="22"/>
        </w:rPr>
        <w:t>e à 120% du minimum conventionnel de leur catégorie.</w:t>
      </w:r>
    </w:p>
    <w:bookmarkEnd w:id="56"/>
    <w:p w14:paraId="070FC7E1" w14:textId="77777777" w:rsidP="0038655F" w:rsidR="00423B55" w:rsidRDefault="00423B55" w:rsidRPr="00A24B27">
      <w:pPr>
        <w:pStyle w:val="NormalWeb"/>
        <w:spacing w:after="0" w:afterAutospacing="0" w:before="0" w:beforeAutospacing="0"/>
        <w:ind w:left="1769"/>
        <w:jc w:val="both"/>
        <w:rPr>
          <w:rFonts w:ascii="Arial" w:cs="Arial" w:hAnsi="Arial"/>
          <w:szCs w:val="22"/>
        </w:rPr>
      </w:pPr>
    </w:p>
    <w:p w14:paraId="1D672824" w14:textId="2753A31D" w:rsidP="0038655F" w:rsidR="00242C5F" w:rsidRDefault="00242C5F" w:rsidRPr="00A24B27">
      <w:pPr>
        <w:jc w:val="both"/>
        <w:rPr>
          <w:rFonts w:ascii="Arial" w:cs="Arial" w:hAnsi="Arial"/>
          <w:szCs w:val="22"/>
        </w:rPr>
      </w:pPr>
      <w:r w:rsidRPr="00A24B27">
        <w:rPr>
          <w:rFonts w:ascii="Arial" w:cs="Arial" w:hAnsi="Arial"/>
          <w:szCs w:val="22"/>
        </w:rPr>
        <w:t xml:space="preserve">Les salariés au forfait jour travailleront </w:t>
      </w:r>
      <w:r w:rsidRPr="00A24B27">
        <w:rPr>
          <w:rFonts w:ascii="Arial" w:cs="Arial" w:hAnsi="Arial"/>
          <w:b/>
          <w:szCs w:val="22"/>
        </w:rPr>
        <w:t>21</w:t>
      </w:r>
      <w:r w:rsidR="0041325D" w:rsidRPr="00A24B27">
        <w:rPr>
          <w:rFonts w:ascii="Arial" w:cs="Arial" w:hAnsi="Arial"/>
          <w:b/>
          <w:szCs w:val="22"/>
        </w:rPr>
        <w:t>8</w:t>
      </w:r>
      <w:r w:rsidRPr="00A24B27">
        <w:rPr>
          <w:rFonts w:ascii="Arial" w:cs="Arial" w:hAnsi="Arial"/>
          <w:b/>
          <w:szCs w:val="22"/>
        </w:rPr>
        <w:t xml:space="preserve"> jours par an</w:t>
      </w:r>
      <w:r w:rsidRPr="00A24B27">
        <w:rPr>
          <w:rFonts w:ascii="Arial" w:cs="Arial" w:hAnsi="Arial"/>
          <w:szCs w:val="22"/>
        </w:rPr>
        <w:t>, sur la période de référence du forfait soit du 1</w:t>
      </w:r>
      <w:r w:rsidRPr="00A24B27">
        <w:rPr>
          <w:rFonts w:ascii="Arial" w:cs="Arial" w:hAnsi="Arial"/>
          <w:szCs w:val="22"/>
          <w:vertAlign w:val="superscript"/>
        </w:rPr>
        <w:t>er</w:t>
      </w:r>
      <w:r w:rsidRPr="00A24B27">
        <w:rPr>
          <w:rFonts w:ascii="Arial" w:cs="Arial" w:hAnsi="Arial"/>
          <w:szCs w:val="22"/>
        </w:rPr>
        <w:t xml:space="preserve"> janvier au 31 décembre de l’année N. </w:t>
      </w:r>
    </w:p>
    <w:p w14:paraId="375B09CC" w14:textId="0A3D233F" w:rsidP="0038655F" w:rsidR="00242C5F" w:rsidRDefault="00242C5F" w:rsidRPr="00A24B27">
      <w:pPr>
        <w:jc w:val="both"/>
        <w:rPr>
          <w:rFonts w:ascii="Arial" w:cs="Arial" w:hAnsi="Arial"/>
          <w:szCs w:val="22"/>
        </w:rPr>
      </w:pPr>
      <w:r w:rsidRPr="00A24B27">
        <w:rPr>
          <w:rFonts w:ascii="Arial" w:cs="Arial" w:hAnsi="Arial"/>
          <w:szCs w:val="22"/>
        </w:rPr>
        <w:t xml:space="preserve">Des </w:t>
      </w:r>
      <w:r w:rsidR="00454597">
        <w:rPr>
          <w:rFonts w:ascii="Arial" w:cs="Arial" w:hAnsi="Arial"/>
          <w:szCs w:val="22"/>
        </w:rPr>
        <w:t>j</w:t>
      </w:r>
      <w:r w:rsidRPr="00A24B27">
        <w:rPr>
          <w:rFonts w:ascii="Arial" w:cs="Arial" w:hAnsi="Arial"/>
          <w:szCs w:val="22"/>
        </w:rPr>
        <w:t xml:space="preserve">ours de repos seront attribués pour respecter le nombre de jours travaillés, dans la limite de </w:t>
      </w:r>
      <w:r w:rsidRPr="00A24B27">
        <w:rPr>
          <w:rFonts w:ascii="Arial" w:cs="Arial" w:hAnsi="Arial"/>
          <w:b/>
          <w:bCs/>
          <w:szCs w:val="22"/>
        </w:rPr>
        <w:t>12 jours</w:t>
      </w:r>
      <w:r w:rsidRPr="00A24B27">
        <w:rPr>
          <w:rFonts w:ascii="Arial" w:cs="Arial" w:hAnsi="Arial"/>
          <w:szCs w:val="22"/>
        </w:rPr>
        <w:t xml:space="preserve"> par période. Ce nombre de jours de repos est fixe chaque année quel que soit le nombre de jours fériés et chômés du calendrier. Mais en tout état de cause, un salarié ne pourra pas travailler plus de 21</w:t>
      </w:r>
      <w:r w:rsidR="00E87512" w:rsidRPr="00A24B27">
        <w:rPr>
          <w:rFonts w:ascii="Arial" w:cs="Arial" w:hAnsi="Arial"/>
          <w:szCs w:val="22"/>
        </w:rPr>
        <w:t>8</w:t>
      </w:r>
      <w:r w:rsidRPr="00A24B27">
        <w:rPr>
          <w:rFonts w:ascii="Arial" w:cs="Arial" w:hAnsi="Arial"/>
          <w:szCs w:val="22"/>
        </w:rPr>
        <w:t xml:space="preserve"> jours par an s’il bénéficie d’un droit complet à congés payés.</w:t>
      </w:r>
    </w:p>
    <w:p w14:paraId="4B68F4F2" w14:textId="02D3E0ED" w:rsidP="0038655F" w:rsidR="00242C5F" w:rsidRDefault="00242C5F">
      <w:pPr>
        <w:jc w:val="both"/>
        <w:rPr>
          <w:rFonts w:ascii="Arial" w:cs="Arial" w:hAnsi="Arial"/>
          <w:szCs w:val="22"/>
        </w:rPr>
      </w:pPr>
      <w:r w:rsidRPr="00A24B27">
        <w:rPr>
          <w:rFonts w:ascii="Arial" w:cs="Arial" w:hAnsi="Arial"/>
          <w:szCs w:val="22"/>
        </w:rPr>
        <w:t>La rémunération du salarié est fixée en prenant en considération notamment la nature de sa mission, le nombre de jours travaillés et l’autonomie dont il dispose dans la gestion et l’organisation de son temps de travail. Elle revêt donc un caractère forfaitaire et est indépendante du nombre d'heures de travail réellement effectuées.</w:t>
      </w:r>
    </w:p>
    <w:p w14:paraId="1489C354" w14:textId="2CF7E23A" w:rsidP="0038655F" w:rsidR="00242C5F" w:rsidRDefault="00423B55">
      <w:pPr>
        <w:jc w:val="both"/>
        <w:rPr>
          <w:rFonts w:ascii="Arial" w:cs="Arial" w:hAnsi="Arial"/>
          <w:szCs w:val="22"/>
        </w:rPr>
      </w:pPr>
      <w:r>
        <w:rPr>
          <w:rFonts w:ascii="Arial" w:cs="Arial" w:hAnsi="Arial"/>
          <w:szCs w:val="22"/>
        </w:rPr>
        <w:lastRenderedPageBreak/>
        <w:t>La gestion du temps de travail des cadres concernés est aménagée dans le cadre de conventions de forfait annuel en jours, dont la mise en œuvre effective est subordonnée à la conclusio</w:t>
      </w:r>
      <w:r w:rsidR="009409E1">
        <w:rPr>
          <w:rFonts w:ascii="Arial" w:cs="Arial" w:hAnsi="Arial"/>
          <w:szCs w:val="22"/>
        </w:rPr>
        <w:t>n</w:t>
      </w:r>
      <w:r>
        <w:rPr>
          <w:rFonts w:ascii="Arial" w:cs="Arial" w:hAnsi="Arial"/>
          <w:szCs w:val="22"/>
        </w:rPr>
        <w:t xml:space="preserve"> de conventions individuelles avec chaque collaborateur concerné.</w:t>
      </w:r>
    </w:p>
    <w:p w14:paraId="621ECECD" w14:textId="5820CD49" w:rsidP="0038655F" w:rsidR="00C56147" w:rsidRDefault="00C56147" w:rsidRPr="00FF563B">
      <w:pPr>
        <w:jc w:val="both"/>
        <w:rPr>
          <w:rFonts w:ascii="Arial" w:cs="Arial" w:hAnsi="Arial"/>
        </w:rPr>
      </w:pPr>
      <w:bookmarkStart w:id="57" w:name="_Hlk135035587"/>
      <w:r w:rsidRPr="00FF563B">
        <w:rPr>
          <w:rFonts w:ascii="Arial" w:cs="Arial" w:hAnsi="Arial"/>
        </w:rPr>
        <w:t xml:space="preserve">Le collaborateur déclarera </w:t>
      </w:r>
      <w:r>
        <w:rPr>
          <w:rFonts w:ascii="Arial" w:cs="Arial" w:hAnsi="Arial"/>
        </w:rPr>
        <w:t>à son manager</w:t>
      </w:r>
      <w:r w:rsidRPr="00FF563B">
        <w:rPr>
          <w:rFonts w:ascii="Arial" w:cs="Arial" w:hAnsi="Arial"/>
        </w:rPr>
        <w:t>, sous le contrôle de sa hiérarchie à la fin de chaque mois, le nombre de jours travaillés, et le positionnement des journées de repos effectivement prises au cours du mois, ainsi que la qualification des jours de repos (repos hebdomadaire, congés payés, JR</w:t>
      </w:r>
      <w:r>
        <w:rPr>
          <w:rFonts w:ascii="Arial" w:cs="Arial" w:hAnsi="Arial"/>
        </w:rPr>
        <w:t>R</w:t>
      </w:r>
      <w:r w:rsidRPr="00FF563B">
        <w:rPr>
          <w:rFonts w:ascii="Arial" w:cs="Arial" w:hAnsi="Arial"/>
        </w:rPr>
        <w:t>, etc.).</w:t>
      </w:r>
    </w:p>
    <w:bookmarkEnd w:id="57"/>
    <w:p w14:paraId="1721E82D" w14:textId="77777777" w:rsidP="003F29F0" w:rsidR="00104C0D" w:rsidRDefault="00104C0D" w:rsidRPr="00A24B27">
      <w:pPr>
        <w:pStyle w:val="ElAppp"/>
        <w:spacing w:after="75" w:before="75" w:line="276" w:lineRule="auto"/>
        <w:ind w:right="15"/>
        <w:jc w:val="both"/>
        <w:rPr>
          <w:b/>
          <w:bCs/>
          <w:sz w:val="22"/>
          <w:szCs w:val="22"/>
          <w:u w:val="single"/>
        </w:rPr>
      </w:pPr>
    </w:p>
    <w:p w14:paraId="5F810168" w14:textId="4D99A0B7" w:rsidP="003F29F0" w:rsidR="009D0DDD" w:rsidRDefault="009D0DDD" w:rsidRPr="00A24B27">
      <w:pPr>
        <w:pStyle w:val="ElAppp"/>
        <w:spacing w:after="75" w:before="75" w:line="276" w:lineRule="auto"/>
        <w:ind w:right="15"/>
        <w:jc w:val="both"/>
        <w:rPr>
          <w:b/>
          <w:bCs/>
          <w:sz w:val="22"/>
          <w:szCs w:val="22"/>
          <w:u w:val="single"/>
        </w:rPr>
      </w:pPr>
      <w:r w:rsidRPr="00A24B27">
        <w:rPr>
          <w:b/>
          <w:bCs/>
          <w:sz w:val="22"/>
          <w:szCs w:val="22"/>
          <w:u w:val="single"/>
        </w:rPr>
        <w:t>Article 3.</w:t>
      </w:r>
      <w:r w:rsidR="00E13AC5" w:rsidRPr="00A24B27">
        <w:rPr>
          <w:b/>
          <w:bCs/>
          <w:sz w:val="22"/>
          <w:szCs w:val="22"/>
          <w:u w:val="single"/>
        </w:rPr>
        <w:t xml:space="preserve">2.1 </w:t>
      </w:r>
      <w:r w:rsidR="00E47B8D" w:rsidRPr="00A24B27">
        <w:rPr>
          <w:b/>
          <w:bCs/>
          <w:sz w:val="22"/>
          <w:szCs w:val="22"/>
          <w:u w:val="single"/>
        </w:rPr>
        <w:t>Suspension du contrat, embauche et rupture en cours d’année</w:t>
      </w:r>
    </w:p>
    <w:p w14:paraId="675F2679" w14:textId="77777777" w:rsidP="00C11E6B" w:rsidR="00C11E6B" w:rsidRDefault="00C11E6B" w:rsidRPr="00F532FB">
      <w:pPr>
        <w:rPr>
          <w:rFonts w:ascii="Arial" w:cs="Arial" w:hAnsi="Arial"/>
          <w:szCs w:val="22"/>
        </w:rPr>
      </w:pPr>
      <w:r w:rsidRPr="00F532FB">
        <w:rPr>
          <w:rFonts w:ascii="Arial" w:cs="Arial" w:hAnsi="Arial"/>
          <w:szCs w:val="22"/>
        </w:rPr>
        <w:t xml:space="preserve">En cas de suspension du contrat de travail (maladie, accident, maternité, etc.), les absences d’un ou plusieurs jours sont déduites, à due proportion, du nombre de jours annuels à travailler. </w:t>
      </w:r>
    </w:p>
    <w:p w14:paraId="4853EB5D" w14:textId="77777777" w:rsidP="00C11E6B" w:rsidR="00C11E6B" w:rsidRDefault="00C11E6B" w:rsidRPr="00F532FB">
      <w:pPr>
        <w:rPr>
          <w:rFonts w:ascii="Arial" w:cs="Arial" w:hAnsi="Arial"/>
          <w:szCs w:val="22"/>
        </w:rPr>
      </w:pPr>
    </w:p>
    <w:p w14:paraId="64ECBD79" w14:textId="56623422" w:rsidP="00935EF0" w:rsidR="00E47B8D" w:rsidRDefault="00C11E6B">
      <w:pPr>
        <w:pStyle w:val="ElAppp"/>
        <w:spacing w:after="75" w:before="75" w:line="276" w:lineRule="auto"/>
        <w:ind w:right="15"/>
        <w:jc w:val="both"/>
        <w:rPr>
          <w:sz w:val="22"/>
          <w:szCs w:val="22"/>
        </w:rPr>
      </w:pPr>
      <w:r w:rsidRPr="00F532FB">
        <w:rPr>
          <w:sz w:val="22"/>
          <w:szCs w:val="22"/>
        </w:rPr>
        <w:t>Les absences non assimilées à du temps de travail effectif entrainent une réduction du nombre de jours de repos, à due proportion, du nombre de jours annuels à travailler.</w:t>
      </w:r>
    </w:p>
    <w:p w14:paraId="1076D718" w14:textId="3A2665EC" w:rsidP="00935EF0" w:rsidR="00C956E7" w:rsidRDefault="00C956E7">
      <w:pPr>
        <w:pStyle w:val="ElAppp"/>
        <w:spacing w:after="75" w:before="75" w:line="276" w:lineRule="auto"/>
        <w:ind w:right="15"/>
        <w:jc w:val="both"/>
        <w:rPr>
          <w:sz w:val="22"/>
          <w:szCs w:val="22"/>
        </w:rPr>
      </w:pPr>
    </w:p>
    <w:p w14:paraId="349D0EEB" w14:textId="4A5D9244" w:rsidP="00935EF0" w:rsidR="0038655F" w:rsidRDefault="00C956E7">
      <w:pPr>
        <w:pStyle w:val="ElAppp"/>
        <w:spacing w:after="75" w:before="75" w:line="276" w:lineRule="auto"/>
        <w:ind w:right="15"/>
        <w:jc w:val="both"/>
        <w:rPr>
          <w:b/>
          <w:bCs/>
          <w:sz w:val="22"/>
          <w:szCs w:val="22"/>
          <w:u w:val="single"/>
        </w:rPr>
      </w:pPr>
      <w:r w:rsidRPr="00C956E7">
        <w:rPr>
          <w:b/>
          <w:bCs/>
          <w:sz w:val="22"/>
          <w:szCs w:val="22"/>
          <w:u w:val="single"/>
        </w:rPr>
        <w:t xml:space="preserve">Article 3.2.2 </w:t>
      </w:r>
      <w:r w:rsidR="0038655F">
        <w:rPr>
          <w:b/>
          <w:bCs/>
          <w:sz w:val="22"/>
          <w:szCs w:val="22"/>
          <w:u w:val="single"/>
        </w:rPr>
        <w:t>Modalités d’évaluation et de suivi régulier de la charge de travail du salarié</w:t>
      </w:r>
    </w:p>
    <w:p w14:paraId="526977C8" w14:textId="3325093A" w:rsidP="00935EF0" w:rsidR="0038655F" w:rsidRDefault="0038655F">
      <w:pPr>
        <w:pStyle w:val="ElAppp"/>
        <w:spacing w:after="75" w:before="75" w:line="276" w:lineRule="auto"/>
        <w:ind w:right="15"/>
        <w:jc w:val="both"/>
        <w:rPr>
          <w:b/>
          <w:bCs/>
          <w:sz w:val="22"/>
          <w:szCs w:val="22"/>
          <w:u w:val="single"/>
        </w:rPr>
      </w:pPr>
    </w:p>
    <w:p w14:paraId="57F654D2" w14:textId="77777777" w:rsidP="0038655F" w:rsidR="0038655F" w:rsidRDefault="0038655F" w:rsidRPr="000B6EF3">
      <w:pPr>
        <w:jc w:val="both"/>
        <w:rPr>
          <w:rFonts w:ascii="Arial" w:cs="Arial" w:hAnsi="Arial"/>
        </w:rPr>
      </w:pPr>
      <w:r w:rsidRPr="000B6EF3">
        <w:rPr>
          <w:rFonts w:ascii="Arial" w:cs="Arial" w:hAnsi="Arial"/>
        </w:rPr>
        <w:t xml:space="preserve">Afin de garantir le droit à la santé, à la sécurité, au repos et à l’articulation entre vie professionnelle et vie privée, le responsable hiérarchique assure le suivi régulier de l’organisation du travail de l’intéressé, de sa charge de travail et de l’amplitude de ses journées afin que le salarié puisse concilier vie professionnelle et vie privée et respect du droit à la déconnexion. </w:t>
      </w:r>
    </w:p>
    <w:p w14:paraId="2020DB86" w14:textId="77777777" w:rsidP="0038655F" w:rsidR="0038655F" w:rsidRDefault="0038655F" w:rsidRPr="000B6EF3">
      <w:pPr>
        <w:jc w:val="both"/>
        <w:rPr>
          <w:rFonts w:ascii="Arial" w:cs="Arial" w:hAnsi="Arial"/>
        </w:rPr>
      </w:pPr>
    </w:p>
    <w:p w14:paraId="2792785A" w14:textId="77777777" w:rsidP="0038655F" w:rsidR="0038655F" w:rsidRDefault="0038655F" w:rsidRPr="000B6EF3">
      <w:pPr>
        <w:jc w:val="both"/>
        <w:rPr>
          <w:rFonts w:ascii="Arial" w:cs="Arial" w:hAnsi="Arial"/>
        </w:rPr>
      </w:pPr>
      <w:r w:rsidRPr="000B6EF3">
        <w:rPr>
          <w:rFonts w:ascii="Arial" w:cs="Arial" w:hAnsi="Arial"/>
        </w:rPr>
        <w:t>Le salarié déclarera dans les outils utilisés au sein de l’entreprise, sous le contrôle de sa hiérarchie à la fin de chaque mois, le nombre de jours travaillés, et le positionnement des journées de repos effectivement prises au cours du mois, ainsi que la qualification des jours de repos (repos hebdomadaire, congés payés, JRR, etc</w:t>
      </w:r>
      <w:r>
        <w:rPr>
          <w:rFonts w:ascii="Arial" w:cs="Arial" w:hAnsi="Arial"/>
        </w:rPr>
        <w:t>.</w:t>
      </w:r>
      <w:r w:rsidRPr="000B6EF3">
        <w:rPr>
          <w:rFonts w:ascii="Arial" w:cs="Arial" w:hAnsi="Arial"/>
        </w:rPr>
        <w:t xml:space="preserve">). </w:t>
      </w:r>
    </w:p>
    <w:p w14:paraId="391FD1EA" w14:textId="77777777" w:rsidP="0038655F" w:rsidR="0038655F" w:rsidRDefault="0038655F" w:rsidRPr="000B6EF3">
      <w:pPr>
        <w:jc w:val="both"/>
        <w:rPr>
          <w:rFonts w:ascii="Arial" w:cs="Arial" w:hAnsi="Arial"/>
        </w:rPr>
      </w:pPr>
    </w:p>
    <w:p w14:paraId="14C4C0D9" w14:textId="77777777" w:rsidP="0038655F" w:rsidR="0038655F" w:rsidRDefault="0038655F" w:rsidRPr="000B6EF3">
      <w:pPr>
        <w:jc w:val="both"/>
        <w:rPr>
          <w:rFonts w:ascii="Arial" w:cs="Arial" w:hAnsi="Arial"/>
        </w:rPr>
      </w:pPr>
      <w:r w:rsidRPr="000B6EF3">
        <w:rPr>
          <w:rFonts w:ascii="Arial" w:cs="Arial" w:hAnsi="Arial"/>
        </w:rPr>
        <w:t xml:space="preserve">Le salarié tiendra informé son responsable hiérarchique des événements ou éléments qui accroissent de façon inhabituelle ou anormale sa charge de travail. </w:t>
      </w:r>
    </w:p>
    <w:p w14:paraId="5B26F935" w14:textId="77777777" w:rsidP="0038655F" w:rsidR="0038655F" w:rsidRDefault="0038655F" w:rsidRPr="000B6EF3">
      <w:pPr>
        <w:jc w:val="both"/>
        <w:rPr>
          <w:rFonts w:ascii="Arial" w:cs="Arial" w:hAnsi="Arial"/>
        </w:rPr>
      </w:pPr>
    </w:p>
    <w:p w14:paraId="01333ED3" w14:textId="77777777" w:rsidP="0038655F" w:rsidR="0038655F" w:rsidRDefault="0038655F" w:rsidRPr="000B6EF3">
      <w:pPr>
        <w:jc w:val="both"/>
        <w:rPr>
          <w:rFonts w:ascii="Arial" w:cs="Arial" w:hAnsi="Arial"/>
        </w:rPr>
      </w:pPr>
      <w:r w:rsidRPr="000B6EF3">
        <w:rPr>
          <w:rFonts w:ascii="Arial" w:cs="Arial" w:hAnsi="Arial"/>
        </w:rPr>
        <w:t>En cas de difficulté inhabituelle portant sur ces aspects d’organisation et de charge de travail, le salarié a la possibilité d’émettre, par écrit ou par oral, une alerte auprès de son responsable hiérarchique</w:t>
      </w:r>
      <w:r>
        <w:rPr>
          <w:rFonts w:ascii="Arial" w:cs="Arial" w:hAnsi="Arial"/>
        </w:rPr>
        <w:t xml:space="preserve"> </w:t>
      </w:r>
      <w:r w:rsidRPr="000B6EF3">
        <w:rPr>
          <w:rFonts w:ascii="Arial" w:cs="Arial" w:hAnsi="Arial"/>
        </w:rPr>
        <w:t>// référent RH</w:t>
      </w:r>
      <w:r w:rsidRPr="009306E4">
        <w:rPr>
          <w:rFonts w:ascii="Arial" w:cs="Arial" w:hAnsi="Arial"/>
        </w:rPr>
        <w:t>, qui recevra le salarié dans les 8 jours et formulera par écrit des mesures qui seront, le cas échéant, mises en place pour permettre un traitement effectif de la situation. Ces mesures feront l’objet d’un compte rendu écrit transmis au salarié et d’un suivi</w:t>
      </w:r>
      <w:r w:rsidRPr="000B6EF3">
        <w:rPr>
          <w:rFonts w:ascii="Arial" w:cs="Arial" w:hAnsi="Arial"/>
        </w:rPr>
        <w:t xml:space="preserve">. </w:t>
      </w:r>
    </w:p>
    <w:p w14:paraId="25FDCC97" w14:textId="77777777" w:rsidP="0038655F" w:rsidR="0038655F" w:rsidRDefault="0038655F" w:rsidRPr="000B6EF3">
      <w:pPr>
        <w:jc w:val="both"/>
        <w:rPr>
          <w:rFonts w:ascii="Arial" w:cs="Arial" w:hAnsi="Arial"/>
        </w:rPr>
      </w:pPr>
    </w:p>
    <w:p w14:paraId="149E8F95" w14:textId="77777777" w:rsidP="0038655F" w:rsidR="0038655F" w:rsidRDefault="0038655F" w:rsidRPr="000B6EF3">
      <w:pPr>
        <w:jc w:val="both"/>
        <w:rPr>
          <w:rFonts w:ascii="Arial" w:cs="Arial" w:hAnsi="Arial"/>
        </w:rPr>
      </w:pPr>
      <w:r w:rsidRPr="000B6EF3">
        <w:rPr>
          <w:rFonts w:ascii="Arial" w:cs="Arial" w:hAnsi="Arial"/>
        </w:rPr>
        <w:t xml:space="preserve">Par ailleurs, si le responsable hiérarchique // référent RH est amené à constater que l’organisation du travail adoptée par le salarié et/ou que la charge de travail aboutit à des situations anormales, il pourra également organiser un rendez-vous avec le salarié. </w:t>
      </w:r>
    </w:p>
    <w:p w14:paraId="21F6F420" w14:textId="77777777" w:rsidP="0038655F" w:rsidR="0038655F" w:rsidRDefault="0038655F" w:rsidRPr="000B6EF3">
      <w:pPr>
        <w:jc w:val="both"/>
        <w:rPr>
          <w:rFonts w:ascii="Arial" w:cs="Arial" w:hAnsi="Arial"/>
        </w:rPr>
      </w:pPr>
    </w:p>
    <w:p w14:paraId="2EDFBA2E" w14:textId="0F3192DF" w:rsidP="0038655F" w:rsidR="0038655F" w:rsidRDefault="0038655F" w:rsidRPr="00C956E7">
      <w:pPr>
        <w:pStyle w:val="ElAppp"/>
        <w:spacing w:after="75" w:before="75" w:line="276" w:lineRule="auto"/>
        <w:ind w:right="15"/>
        <w:jc w:val="both"/>
        <w:rPr>
          <w:b/>
          <w:bCs/>
          <w:sz w:val="22"/>
          <w:szCs w:val="22"/>
          <w:u w:val="single"/>
        </w:rPr>
      </w:pPr>
      <w:r>
        <w:rPr>
          <w:b/>
          <w:bCs/>
          <w:sz w:val="22"/>
          <w:szCs w:val="22"/>
          <w:u w:val="single"/>
        </w:rPr>
        <w:t>Entretiens individuels</w:t>
      </w:r>
    </w:p>
    <w:p w14:paraId="2AFE3290" w14:textId="2DB124DC" w:rsidP="0038655F" w:rsidR="00C956E7" w:rsidRDefault="00C956E7" w:rsidRPr="000B6EF3">
      <w:pPr>
        <w:jc w:val="both"/>
        <w:rPr>
          <w:rFonts w:ascii="Arial" w:cs="Arial" w:hAnsi="Arial"/>
        </w:rPr>
      </w:pPr>
      <w:r w:rsidRPr="000B6EF3">
        <w:rPr>
          <w:rFonts w:ascii="Arial" w:cs="Arial" w:hAnsi="Arial"/>
        </w:rPr>
        <w:lastRenderedPageBreak/>
        <w:t xml:space="preserve">Afin de veiller à la santé et à la sécurité des salariés, les salariés en forfait jour seront convoqués annuellement à un entretien de suivi ainsi qu’en cas de demande ou de difficulté particulière constatée par la </w:t>
      </w:r>
      <w:r>
        <w:rPr>
          <w:rFonts w:ascii="Arial" w:cs="Arial" w:hAnsi="Arial"/>
        </w:rPr>
        <w:t>D</w:t>
      </w:r>
      <w:r w:rsidRPr="000B6EF3">
        <w:rPr>
          <w:rFonts w:ascii="Arial" w:cs="Arial" w:hAnsi="Arial"/>
        </w:rPr>
        <w:t xml:space="preserve">irection. </w:t>
      </w:r>
    </w:p>
    <w:p w14:paraId="4B9ED667" w14:textId="1D7CF5A3" w:rsidP="0038655F" w:rsidR="00C956E7" w:rsidRDefault="00C956E7" w:rsidRPr="000B6EF3">
      <w:pPr>
        <w:jc w:val="both"/>
        <w:rPr>
          <w:rFonts w:ascii="Arial" w:cs="Arial" w:hAnsi="Arial"/>
        </w:rPr>
      </w:pPr>
      <w:r w:rsidRPr="000B6EF3">
        <w:rPr>
          <w:rFonts w:ascii="Arial" w:cs="Arial" w:hAnsi="Arial"/>
        </w:rPr>
        <w:t xml:space="preserve">Au cours de ces entretiens, seront évoquées la charge individuelle de travail du salarié, l’organisation du travail dans l’entreprise, l’articulation entre l’activité professionnelle et la vie privée et enfin, la rémunération du salarié. </w:t>
      </w:r>
    </w:p>
    <w:p w14:paraId="056BEACA" w14:textId="6F4E4A62" w:rsidP="0038655F" w:rsidR="00A353B5" w:rsidRDefault="00C956E7" w:rsidRPr="000B6EF3">
      <w:pPr>
        <w:jc w:val="both"/>
        <w:rPr>
          <w:rFonts w:ascii="Arial" w:cs="Arial" w:hAnsi="Arial"/>
        </w:rPr>
      </w:pPr>
      <w:r w:rsidRPr="000B6EF3">
        <w:rPr>
          <w:rFonts w:ascii="Arial" w:cs="Arial" w:hAnsi="Arial"/>
        </w:rPr>
        <w:t xml:space="preserve">Au regard des constats effectués, le salarié et le responsable hiérarchique décideront ensemble de mesures de prévention et de règlement de difficultés (ex : lissage du travail sur une plus longue période, répartition de charge, etc.), lesquelles seront consignées dans un compte rendu d’entretien cosigné. </w:t>
      </w:r>
    </w:p>
    <w:p w14:paraId="688EDDC2" w14:textId="672931B5" w:rsidP="0038655F" w:rsidR="00C956E7" w:rsidRDefault="00C956E7">
      <w:pPr>
        <w:jc w:val="both"/>
        <w:rPr>
          <w:rFonts w:ascii="Arial" w:cs="Arial" w:hAnsi="Arial"/>
        </w:rPr>
      </w:pPr>
      <w:r w:rsidRPr="000B6EF3">
        <w:rPr>
          <w:rFonts w:ascii="Arial" w:cs="Arial" w:hAnsi="Arial"/>
        </w:rPr>
        <w:t xml:space="preserve">S’il l’estime nécessaire, le collaborateur pourra solliciter un entretien supplémentaire avec son responsable hiérarchique ou son référent RH. </w:t>
      </w:r>
    </w:p>
    <w:p w14:paraId="3264D521" w14:textId="61512DCD" w:rsidP="00C956E7" w:rsidR="00C956E7" w:rsidRDefault="00C956E7">
      <w:pPr>
        <w:jc w:val="both"/>
        <w:rPr>
          <w:rFonts w:ascii="Arial" w:cs="Arial" w:hAnsi="Arial"/>
        </w:rPr>
      </w:pPr>
    </w:p>
    <w:p w14:paraId="7D65154A" w14:textId="7C5FADE6" w:rsidP="00C956E7" w:rsidR="00C956E7" w:rsidRDefault="00C956E7" w:rsidRPr="00C956E7">
      <w:pPr>
        <w:jc w:val="both"/>
        <w:rPr>
          <w:rFonts w:ascii="Arial" w:cs="Arial" w:hAnsi="Arial"/>
          <w:b/>
          <w:bCs/>
          <w:u w:val="single"/>
        </w:rPr>
      </w:pPr>
      <w:r w:rsidRPr="00C956E7">
        <w:rPr>
          <w:rFonts w:ascii="Arial" w:cs="Arial" w:hAnsi="Arial"/>
          <w:b/>
          <w:bCs/>
          <w:u w:val="single"/>
        </w:rPr>
        <w:t xml:space="preserve">Article 3.2.3 : Droit à la déconnexion </w:t>
      </w:r>
    </w:p>
    <w:p w14:paraId="73DA2D4C" w14:textId="10BD7A36" w:rsidP="00C956E7" w:rsidR="00C956E7" w:rsidRDefault="00C956E7" w:rsidRPr="000B6EF3">
      <w:pPr>
        <w:jc w:val="both"/>
        <w:rPr>
          <w:rFonts w:ascii="Arial" w:cs="Arial" w:hAnsi="Arial"/>
        </w:rPr>
      </w:pPr>
      <w:r w:rsidRPr="000B6EF3">
        <w:rPr>
          <w:rFonts w:ascii="Arial" w:cs="Arial" w:hAnsi="Arial"/>
        </w:rPr>
        <w:t>Le présent article s’inscrit dans les dispositions relatives au droit à la connexion prévues par l’accord Egalité professionnel et Qualité de vie au travail en vigueur dans l’entreprise.</w:t>
      </w:r>
    </w:p>
    <w:p w14:paraId="2F34AC08" w14:textId="467C236B" w:rsidP="00C956E7" w:rsidR="00C956E7" w:rsidRDefault="00C956E7" w:rsidRPr="000B6EF3">
      <w:pPr>
        <w:jc w:val="both"/>
        <w:rPr>
          <w:rFonts w:ascii="Arial" w:cs="Arial" w:hAnsi="Arial"/>
        </w:rPr>
      </w:pPr>
      <w:r w:rsidRPr="000B6EF3">
        <w:rPr>
          <w:rFonts w:ascii="Arial" w:cs="Arial" w:hAnsi="Arial"/>
        </w:rPr>
        <w:t xml:space="preserve">Durant leurs plages de repos, les salariés sont tenus de se déconnecter de leurs outils professionnels à distance (ordinateur, téléphone portable).  </w:t>
      </w:r>
    </w:p>
    <w:p w14:paraId="483E28C8" w14:textId="585C107D" w:rsidP="00C956E7" w:rsidR="00C956E7" w:rsidRDefault="00C956E7" w:rsidRPr="000B6EF3">
      <w:pPr>
        <w:jc w:val="both"/>
        <w:rPr>
          <w:rFonts w:ascii="Arial" w:cs="Arial" w:hAnsi="Arial"/>
        </w:rPr>
      </w:pPr>
      <w:r w:rsidRPr="000B6EF3">
        <w:rPr>
          <w:rFonts w:ascii="Arial" w:cs="Arial" w:hAnsi="Arial"/>
        </w:rPr>
        <w:t xml:space="preserve">Il est précisé que les salariés concernés déterminent, en concertation, avec leur manager les mesures préventives permettant le respect du droit à la déconnexion. </w:t>
      </w:r>
    </w:p>
    <w:p w14:paraId="5941B56C" w14:textId="7D9F3B53" w:rsidP="00C956E7" w:rsidR="00C956E7" w:rsidRDefault="00C956E7">
      <w:pPr>
        <w:jc w:val="both"/>
        <w:rPr>
          <w:rFonts w:ascii="Arial" w:cs="Arial" w:hAnsi="Arial"/>
        </w:rPr>
      </w:pPr>
      <w:r w:rsidRPr="000B6EF3">
        <w:rPr>
          <w:rFonts w:ascii="Arial" w:cs="Arial" w:hAnsi="Arial"/>
        </w:rPr>
        <w:t xml:space="preserve">Des actions régulières de sensibilisation seront menées par la Direction afin d’assurer le droit à la déconnexion des salariés. </w:t>
      </w:r>
    </w:p>
    <w:p w14:paraId="740258B0" w14:textId="77777777" w:rsidP="00C956E7" w:rsidR="00AF6A1D" w:rsidRDefault="00AF6A1D">
      <w:pPr>
        <w:jc w:val="both"/>
        <w:rPr>
          <w:rFonts w:ascii="Arial" w:cs="Arial" w:hAnsi="Arial"/>
        </w:rPr>
      </w:pPr>
    </w:p>
    <w:p w14:paraId="498BED88" w14:textId="5893B91A" w:rsidP="00C956E7" w:rsidR="00AF6A1D" w:rsidRDefault="00AF6A1D" w:rsidRPr="00877A03">
      <w:pPr>
        <w:jc w:val="both"/>
        <w:rPr>
          <w:rFonts w:ascii="Arial" w:cs="Arial" w:hAnsi="Arial"/>
          <w:b/>
          <w:bCs/>
          <w:u w:val="single"/>
        </w:rPr>
      </w:pPr>
      <w:r w:rsidRPr="00877A03">
        <w:rPr>
          <w:rFonts w:ascii="Arial" w:cs="Arial" w:hAnsi="Arial"/>
          <w:b/>
          <w:bCs/>
          <w:u w:val="single"/>
        </w:rPr>
        <w:t>Article 3.2.4 : Forfait</w:t>
      </w:r>
      <w:r w:rsidR="00877A03" w:rsidRPr="00877A03">
        <w:rPr>
          <w:rFonts w:ascii="Arial" w:cs="Arial" w:hAnsi="Arial"/>
          <w:b/>
          <w:bCs/>
          <w:u w:val="single"/>
        </w:rPr>
        <w:t>s</w:t>
      </w:r>
      <w:r w:rsidRPr="00877A03">
        <w:rPr>
          <w:rFonts w:ascii="Arial" w:cs="Arial" w:hAnsi="Arial"/>
          <w:b/>
          <w:bCs/>
          <w:u w:val="single"/>
        </w:rPr>
        <w:t xml:space="preserve"> jours réduit</w:t>
      </w:r>
      <w:r w:rsidR="00877A03" w:rsidRPr="00877A03">
        <w:rPr>
          <w:rFonts w:ascii="Arial" w:cs="Arial" w:hAnsi="Arial"/>
          <w:b/>
          <w:bCs/>
          <w:u w:val="single"/>
        </w:rPr>
        <w:t>s</w:t>
      </w:r>
    </w:p>
    <w:p w14:paraId="152FCB2F" w14:textId="77777777" w:rsidP="00C956E7" w:rsidR="00AF6A1D" w:rsidRDefault="00AF6A1D">
      <w:pPr>
        <w:jc w:val="both"/>
        <w:rPr>
          <w:rFonts w:ascii="Arial" w:cs="Arial" w:hAnsi="Arial"/>
        </w:rPr>
      </w:pPr>
    </w:p>
    <w:p w14:paraId="2F3654E7" w14:textId="66019204" w:rsidP="00877A03" w:rsidR="00AF6A1D" w:rsidRDefault="00AF6A1D" w:rsidRPr="000B6EF3">
      <w:pPr>
        <w:jc w:val="both"/>
        <w:rPr>
          <w:rFonts w:ascii="Arial" w:cs="Arial" w:hAnsi="Arial"/>
        </w:rPr>
      </w:pPr>
      <w:r w:rsidRPr="000B6EF3">
        <w:rPr>
          <w:rFonts w:ascii="Arial" w:cs="Arial" w:hAnsi="Arial"/>
        </w:rPr>
        <w:t xml:space="preserve">En accord avec le salarié, cette modalité prévoit un nombre de jours travaillés en deçà du nombre de jours annuels travaillés défini à l'article </w:t>
      </w:r>
      <w:r>
        <w:rPr>
          <w:rFonts w:ascii="Arial" w:cs="Arial" w:hAnsi="Arial"/>
        </w:rPr>
        <w:t>2.3</w:t>
      </w:r>
      <w:r w:rsidRPr="000B6EF3">
        <w:rPr>
          <w:rFonts w:ascii="Arial" w:cs="Arial" w:hAnsi="Arial"/>
        </w:rPr>
        <w:t xml:space="preserve"> du présent accord. </w:t>
      </w:r>
    </w:p>
    <w:p w14:paraId="60ACD3EC" w14:textId="55A7DACA" w:rsidP="00877A03" w:rsidR="00AF6A1D" w:rsidRDefault="00AF6A1D" w:rsidRPr="000B6EF3">
      <w:pPr>
        <w:jc w:val="both"/>
        <w:rPr>
          <w:rFonts w:ascii="Arial" w:cs="Arial" w:hAnsi="Arial"/>
        </w:rPr>
      </w:pPr>
      <w:r w:rsidRPr="000B6EF3">
        <w:rPr>
          <w:rFonts w:ascii="Arial" w:cs="Arial" w:hAnsi="Arial"/>
        </w:rPr>
        <w:t>Le salarié au forfait en jours réduits est rémunéré au prorata du nombre de jours fixé par sa convention de forfait et sa charge de travail devra tenir compte de la réduction convenue.</w:t>
      </w:r>
    </w:p>
    <w:p w14:paraId="614AF6D9" w14:textId="77777777" w:rsidP="00877A03" w:rsidR="00AF6A1D" w:rsidRDefault="00AF6A1D" w:rsidRPr="000B6EF3">
      <w:pPr>
        <w:jc w:val="both"/>
        <w:rPr>
          <w:rFonts w:ascii="Arial" w:cs="Arial" w:hAnsi="Arial"/>
        </w:rPr>
      </w:pPr>
      <w:r w:rsidRPr="000B6EF3">
        <w:rPr>
          <w:rFonts w:ascii="Arial" w:cs="Arial" w:hAnsi="Arial"/>
        </w:rPr>
        <w:t>Le calcul des jours de repos supplémentaire devra également être adapté en fonction du nombre de jours travaillés fixés par sa convention de forfait.</w:t>
      </w:r>
    </w:p>
    <w:p w14:paraId="4185A977" w14:textId="77777777" w:rsidP="00935EF0" w:rsidR="009E4A2E" w:rsidRDefault="009E4A2E" w:rsidRPr="00A24B27">
      <w:pPr>
        <w:pStyle w:val="ElAppp"/>
        <w:spacing w:after="75" w:before="75" w:line="276" w:lineRule="auto"/>
        <w:ind w:right="15"/>
        <w:jc w:val="both"/>
        <w:rPr>
          <w:b/>
          <w:bCs/>
          <w:sz w:val="22"/>
          <w:szCs w:val="22"/>
          <w:u w:val="single"/>
        </w:rPr>
      </w:pPr>
    </w:p>
    <w:p w14:paraId="40339B9F" w14:textId="1D1992B2" w:rsidP="00423B55" w:rsidR="00423B55" w:rsidRDefault="00423B55">
      <w:pPr>
        <w:pStyle w:val="ElAppp"/>
        <w:spacing w:after="75" w:before="75" w:line="276" w:lineRule="auto"/>
        <w:ind w:right="15"/>
        <w:jc w:val="both"/>
        <w:rPr>
          <w:b/>
          <w:bCs/>
          <w:sz w:val="22"/>
          <w:szCs w:val="22"/>
          <w:u w:val="single"/>
        </w:rPr>
      </w:pPr>
      <w:r w:rsidRPr="00821A29">
        <w:rPr>
          <w:b/>
          <w:bCs/>
          <w:sz w:val="22"/>
          <w:szCs w:val="22"/>
          <w:u w:val="single"/>
        </w:rPr>
        <w:t>Article 3.3. Modification de la durée du travail</w:t>
      </w:r>
    </w:p>
    <w:p w14:paraId="791D6724" w14:textId="77777777" w:rsidP="00423B55" w:rsidR="009E4A2E" w:rsidRDefault="009E4A2E" w:rsidRPr="00821A29">
      <w:pPr>
        <w:pStyle w:val="ElAppp"/>
        <w:spacing w:after="75" w:before="75" w:line="276" w:lineRule="auto"/>
        <w:ind w:right="15"/>
        <w:jc w:val="both"/>
        <w:rPr>
          <w:b/>
          <w:bCs/>
          <w:sz w:val="22"/>
          <w:szCs w:val="22"/>
          <w:u w:val="single"/>
        </w:rPr>
      </w:pPr>
    </w:p>
    <w:p w14:paraId="4A92EAA9" w14:textId="6D1AEF51" w:rsidP="00423B55" w:rsidR="00423B55" w:rsidRDefault="00423B55">
      <w:pPr>
        <w:pStyle w:val="ElAppp"/>
        <w:spacing w:after="75" w:before="75" w:line="276" w:lineRule="auto"/>
        <w:ind w:right="15"/>
        <w:jc w:val="both"/>
        <w:rPr>
          <w:sz w:val="22"/>
          <w:szCs w:val="22"/>
        </w:rPr>
      </w:pPr>
      <w:r>
        <w:rPr>
          <w:sz w:val="22"/>
          <w:szCs w:val="22"/>
        </w:rPr>
        <w:t xml:space="preserve">La Direction précise que la durée du travail des salariés est fixée à son initiative notamment au moment de l’embauche et au moment des promotions internes. </w:t>
      </w:r>
    </w:p>
    <w:p w14:paraId="0E2C7D21" w14:textId="482ADEB9" w:rsidP="00423B55" w:rsidR="00423B55" w:rsidRDefault="00423B55">
      <w:pPr>
        <w:pStyle w:val="ElAppp"/>
        <w:spacing w:after="75" w:before="75" w:line="276" w:lineRule="auto"/>
        <w:ind w:right="15"/>
        <w:jc w:val="both"/>
        <w:rPr>
          <w:sz w:val="22"/>
          <w:szCs w:val="22"/>
        </w:rPr>
      </w:pPr>
      <w:r>
        <w:rPr>
          <w:sz w:val="22"/>
          <w:szCs w:val="22"/>
        </w:rPr>
        <w:t xml:space="preserve">Toutefois, la durée du travail ne pourrait être modifiée </w:t>
      </w:r>
      <w:r w:rsidR="00BD3CD1">
        <w:rPr>
          <w:sz w:val="22"/>
          <w:szCs w:val="22"/>
        </w:rPr>
        <w:t>en cours d’exécution du contrat de travail qu’avec l’accord exprès du salarié, étant entendu que le refus du salarié de modification de sa durée du travail ne constitue pas une faute.</w:t>
      </w:r>
    </w:p>
    <w:p w14:paraId="1BD5DDF2" w14:textId="76539F18" w:rsidP="00935EF0" w:rsidR="00C462E7" w:rsidRDefault="00C462E7" w:rsidRPr="00B6032F">
      <w:pPr>
        <w:pStyle w:val="Titre2"/>
        <w:numPr>
          <w:ilvl w:val="0"/>
          <w:numId w:val="0"/>
        </w:numPr>
        <w:rPr>
          <w:i w:val="0"/>
          <w:iCs w:val="0"/>
          <w:sz w:val="22"/>
          <w:szCs w:val="22"/>
          <w:u w:val="single"/>
        </w:rPr>
      </w:pPr>
      <w:r w:rsidRPr="00B6032F">
        <w:rPr>
          <w:i w:val="0"/>
          <w:iCs w:val="0"/>
          <w:sz w:val="22"/>
          <w:szCs w:val="22"/>
          <w:u w:val="single"/>
        </w:rPr>
        <w:t>Article</w:t>
      </w:r>
      <w:r w:rsidR="002824B7" w:rsidRPr="00B6032F">
        <w:rPr>
          <w:i w:val="0"/>
          <w:iCs w:val="0"/>
          <w:sz w:val="22"/>
          <w:szCs w:val="22"/>
          <w:u w:val="single"/>
        </w:rPr>
        <w:t xml:space="preserve"> 4</w:t>
      </w:r>
      <w:r w:rsidR="0061311A">
        <w:rPr>
          <w:i w:val="0"/>
          <w:iCs w:val="0"/>
          <w:sz w:val="22"/>
          <w:szCs w:val="22"/>
          <w:u w:val="single"/>
        </w:rPr>
        <w:t>.</w:t>
      </w:r>
      <w:r w:rsidR="009E4A2E" w:rsidRPr="00B6032F">
        <w:rPr>
          <w:i w:val="0"/>
          <w:iCs w:val="0"/>
          <w:sz w:val="22"/>
          <w:szCs w:val="22"/>
          <w:u w:val="single"/>
        </w:rPr>
        <w:t xml:space="preserve"> </w:t>
      </w:r>
      <w:r w:rsidRPr="00B6032F">
        <w:rPr>
          <w:i w:val="0"/>
          <w:iCs w:val="0"/>
          <w:sz w:val="22"/>
          <w:szCs w:val="22"/>
          <w:u w:val="single"/>
        </w:rPr>
        <w:t xml:space="preserve"> </w:t>
      </w:r>
      <w:r w:rsidR="00BD3CD1" w:rsidRPr="00B6032F">
        <w:rPr>
          <w:i w:val="0"/>
          <w:iCs w:val="0"/>
          <w:sz w:val="22"/>
          <w:szCs w:val="22"/>
          <w:u w:val="single"/>
        </w:rPr>
        <w:t>Modalités concernant les JRTT</w:t>
      </w:r>
      <w:r w:rsidR="002D7791">
        <w:rPr>
          <w:i w:val="0"/>
          <w:iCs w:val="0"/>
          <w:sz w:val="22"/>
          <w:szCs w:val="22"/>
          <w:u w:val="single"/>
        </w:rPr>
        <w:t xml:space="preserve"> et les jours de repos</w:t>
      </w:r>
    </w:p>
    <w:p w14:paraId="7CF1429A" w14:textId="2063838D" w:rsidP="00677097" w:rsidR="00C462E7" w:rsidRDefault="00C462E7">
      <w:pPr>
        <w:pStyle w:val="ElAppp"/>
        <w:spacing w:after="75" w:before="75" w:line="276" w:lineRule="auto"/>
        <w:ind w:left="15" w:right="15"/>
        <w:jc w:val="both"/>
        <w:rPr>
          <w:sz w:val="22"/>
          <w:szCs w:val="22"/>
        </w:rPr>
      </w:pPr>
    </w:p>
    <w:p w14:paraId="24BA86F9" w14:textId="0F2AA81A" w:rsidP="00677097" w:rsidR="00BD3CD1" w:rsidRDefault="00BD3CD1">
      <w:pPr>
        <w:pStyle w:val="ElAppp"/>
        <w:spacing w:after="75" w:before="75" w:line="276" w:lineRule="auto"/>
        <w:ind w:left="15" w:right="15"/>
        <w:jc w:val="both"/>
        <w:rPr>
          <w:sz w:val="22"/>
          <w:szCs w:val="22"/>
        </w:rPr>
      </w:pPr>
      <w:r>
        <w:rPr>
          <w:sz w:val="22"/>
          <w:szCs w:val="22"/>
        </w:rPr>
        <w:t xml:space="preserve">Le présent article s’applique aux salariés concernés par les dispositions </w:t>
      </w:r>
      <w:r w:rsidR="009E4A2E">
        <w:rPr>
          <w:sz w:val="22"/>
          <w:szCs w:val="22"/>
        </w:rPr>
        <w:t>de l’article 3</w:t>
      </w:r>
      <w:r>
        <w:rPr>
          <w:sz w:val="22"/>
          <w:szCs w:val="22"/>
        </w:rPr>
        <w:t xml:space="preserve"> du présent accord.</w:t>
      </w:r>
    </w:p>
    <w:p w14:paraId="54BA4354" w14:textId="77777777" w:rsidP="00677097" w:rsidR="009E4A2E" w:rsidRDefault="009E4A2E">
      <w:pPr>
        <w:pStyle w:val="ElAppp"/>
        <w:spacing w:after="75" w:before="75" w:line="276" w:lineRule="auto"/>
        <w:ind w:left="15" w:right="15"/>
        <w:jc w:val="both"/>
        <w:rPr>
          <w:sz w:val="22"/>
          <w:szCs w:val="22"/>
        </w:rPr>
      </w:pPr>
    </w:p>
    <w:p w14:paraId="341D8529" w14:textId="3BAEDE18" w:rsidP="00677097" w:rsidR="00BD3CD1" w:rsidRDefault="00BD3CD1" w:rsidRPr="00821A29">
      <w:pPr>
        <w:pStyle w:val="ElAppp"/>
        <w:spacing w:after="75" w:before="75" w:line="276" w:lineRule="auto"/>
        <w:ind w:left="15" w:right="15"/>
        <w:jc w:val="both"/>
        <w:rPr>
          <w:b/>
          <w:bCs/>
          <w:sz w:val="22"/>
          <w:szCs w:val="22"/>
          <w:u w:val="single"/>
        </w:rPr>
      </w:pPr>
      <w:r w:rsidRPr="00821A29">
        <w:rPr>
          <w:b/>
          <w:bCs/>
          <w:sz w:val="22"/>
          <w:szCs w:val="22"/>
          <w:u w:val="single"/>
        </w:rPr>
        <w:t xml:space="preserve">Article 4.1 Acquisition </w:t>
      </w:r>
    </w:p>
    <w:p w14:paraId="19497159" w14:textId="466DFA07" w:rsidP="00284AA6" w:rsidR="00284AA6" w:rsidRDefault="00284AA6">
      <w:pPr>
        <w:rPr>
          <w:rFonts w:ascii="Arial" w:cs="Arial" w:hAnsi="Arial"/>
          <w:szCs w:val="22"/>
        </w:rPr>
      </w:pPr>
      <w:r w:rsidRPr="00F532FB">
        <w:rPr>
          <w:rFonts w:ascii="Arial" w:cs="Arial" w:hAnsi="Arial"/>
          <w:szCs w:val="22"/>
        </w:rPr>
        <w:t>Les JRTT et jours de repos sont acquis sur l’année civile du 1</w:t>
      </w:r>
      <w:r w:rsidRPr="00F532FB">
        <w:rPr>
          <w:rFonts w:ascii="Arial" w:cs="Arial" w:hAnsi="Arial"/>
          <w:szCs w:val="22"/>
          <w:vertAlign w:val="superscript"/>
        </w:rPr>
        <w:t>er</w:t>
      </w:r>
      <w:r w:rsidRPr="00F532FB">
        <w:rPr>
          <w:rFonts w:ascii="Arial" w:cs="Arial" w:hAnsi="Arial"/>
          <w:szCs w:val="22"/>
        </w:rPr>
        <w:t xml:space="preserve"> janvier au 31 décembre.</w:t>
      </w:r>
    </w:p>
    <w:p w14:paraId="041DB191" w14:textId="5D311C9D" w:rsidP="00284AA6" w:rsidR="002D7791" w:rsidRDefault="002D7791" w:rsidRPr="00F532FB">
      <w:pPr>
        <w:rPr>
          <w:rFonts w:ascii="Arial" w:cs="Arial" w:hAnsi="Arial"/>
          <w:szCs w:val="22"/>
        </w:rPr>
      </w:pPr>
      <w:r w:rsidRPr="00F532FB">
        <w:rPr>
          <w:rFonts w:ascii="Arial" w:cs="Arial" w:hAnsi="Arial"/>
          <w:szCs w:val="22"/>
        </w:rPr>
        <w:t>Pour la période du 1</w:t>
      </w:r>
      <w:r w:rsidRPr="00F532FB">
        <w:rPr>
          <w:rFonts w:ascii="Arial" w:cs="Arial" w:hAnsi="Arial"/>
          <w:szCs w:val="22"/>
          <w:vertAlign w:val="superscript"/>
        </w:rPr>
        <w:t>er</w:t>
      </w:r>
      <w:r w:rsidRPr="00F532FB">
        <w:rPr>
          <w:rFonts w:ascii="Arial" w:cs="Arial" w:hAnsi="Arial"/>
          <w:szCs w:val="22"/>
        </w:rPr>
        <w:t xml:space="preserve"> jui</w:t>
      </w:r>
      <w:r>
        <w:rPr>
          <w:rFonts w:ascii="Arial" w:cs="Arial" w:hAnsi="Arial"/>
          <w:szCs w:val="22"/>
        </w:rPr>
        <w:t xml:space="preserve">llet </w:t>
      </w:r>
      <w:r w:rsidRPr="00F532FB">
        <w:rPr>
          <w:rFonts w:ascii="Arial" w:cs="Arial" w:hAnsi="Arial"/>
          <w:szCs w:val="22"/>
        </w:rPr>
        <w:t xml:space="preserve">2023 au 31 décembre 2023, les salariés acquerront, pour une présence à temps complet </w:t>
      </w:r>
      <w:r>
        <w:rPr>
          <w:rFonts w:ascii="Arial" w:cs="Arial" w:hAnsi="Arial"/>
          <w:szCs w:val="22"/>
        </w:rPr>
        <w:t>6</w:t>
      </w:r>
      <w:r w:rsidRPr="00F532FB">
        <w:rPr>
          <w:rFonts w:ascii="Arial" w:cs="Arial" w:hAnsi="Arial"/>
          <w:szCs w:val="22"/>
        </w:rPr>
        <w:t xml:space="preserve"> JRTT ou jours de repos</w:t>
      </w:r>
    </w:p>
    <w:p w14:paraId="5FBCD458" w14:textId="1AA37A9A" w:rsidP="00284AA6" w:rsidR="009E4A2E" w:rsidRDefault="009E4A2E">
      <w:pPr>
        <w:tabs>
          <w:tab w:pos="993" w:val="left"/>
        </w:tabs>
        <w:rPr>
          <w:rFonts w:ascii="Arial" w:cs="Arial" w:hAnsi="Arial"/>
          <w:szCs w:val="22"/>
        </w:rPr>
      </w:pPr>
    </w:p>
    <w:p w14:paraId="09E6781C" w14:textId="38E0ECC0" w:rsidP="00284AA6" w:rsidR="00BD3CD1" w:rsidRDefault="00BD3CD1" w:rsidRPr="003E6660">
      <w:pPr>
        <w:tabs>
          <w:tab w:pos="993" w:val="left"/>
        </w:tabs>
        <w:rPr>
          <w:rFonts w:ascii="Arial" w:cs="Arial" w:hAnsi="Arial"/>
          <w:b/>
          <w:bCs/>
          <w:szCs w:val="22"/>
          <w:u w:val="single"/>
        </w:rPr>
      </w:pPr>
      <w:r w:rsidRPr="003E6660">
        <w:rPr>
          <w:rFonts w:ascii="Arial" w:cs="Arial" w:hAnsi="Arial"/>
          <w:b/>
          <w:bCs/>
          <w:szCs w:val="22"/>
          <w:u w:val="single"/>
        </w:rPr>
        <w:t>Article 4.2 Modalités de prise des JRTT</w:t>
      </w:r>
      <w:r w:rsidR="002D7791">
        <w:rPr>
          <w:rFonts w:ascii="Arial" w:cs="Arial" w:hAnsi="Arial"/>
          <w:b/>
          <w:bCs/>
          <w:szCs w:val="22"/>
          <w:u w:val="single"/>
        </w:rPr>
        <w:t xml:space="preserve"> et des jours de repos</w:t>
      </w:r>
    </w:p>
    <w:p w14:paraId="1954E723" w14:textId="43BAA708" w:rsidP="00284AA6" w:rsidR="00BD3CD1" w:rsidRDefault="00BD3CD1">
      <w:pPr>
        <w:rPr>
          <w:rFonts w:ascii="Arial" w:cs="Arial" w:hAnsi="Arial"/>
          <w:szCs w:val="22"/>
        </w:rPr>
      </w:pPr>
    </w:p>
    <w:p w14:paraId="6AA6A8D5" w14:textId="5569B075" w:rsidP="0038655F" w:rsidR="00BD3CD1" w:rsidRDefault="00BD3CD1">
      <w:pPr>
        <w:jc w:val="both"/>
        <w:rPr>
          <w:rFonts w:ascii="Arial" w:cs="Arial" w:hAnsi="Arial"/>
          <w:szCs w:val="22"/>
        </w:rPr>
      </w:pPr>
      <w:r>
        <w:rPr>
          <w:rFonts w:ascii="Arial" w:cs="Arial" w:hAnsi="Arial"/>
          <w:szCs w:val="22"/>
        </w:rPr>
        <w:t xml:space="preserve">Les </w:t>
      </w:r>
      <w:r w:rsidR="002D7791">
        <w:rPr>
          <w:rFonts w:ascii="Arial" w:cs="Arial" w:hAnsi="Arial"/>
          <w:szCs w:val="22"/>
        </w:rPr>
        <w:t xml:space="preserve">JRTT ou </w:t>
      </w:r>
      <w:r>
        <w:rPr>
          <w:rFonts w:ascii="Arial" w:cs="Arial" w:hAnsi="Arial"/>
          <w:szCs w:val="22"/>
        </w:rPr>
        <w:t>jours de repos acquis au cours d’une période de référence devront obligatoirement être pris au cours de cette période. Ils devront en conséquence être soldés au 31 décembre de chaque année et ne pourront en aucun cas être reportés à l’extérieur de cette période ni faire l’objet d’une indemnité compensatrice, sauf rupture du contrat de travail.</w:t>
      </w:r>
    </w:p>
    <w:p w14:paraId="322ABF17" w14:textId="1E385828" w:rsidP="0038655F" w:rsidR="00284AA6" w:rsidRDefault="00284AA6" w:rsidRPr="00F532FB">
      <w:pPr>
        <w:jc w:val="both"/>
        <w:rPr>
          <w:rFonts w:ascii="Arial" w:cs="Arial" w:hAnsi="Arial"/>
          <w:szCs w:val="22"/>
        </w:rPr>
      </w:pPr>
      <w:r w:rsidRPr="00F532FB">
        <w:rPr>
          <w:rFonts w:ascii="Arial" w:cs="Arial" w:hAnsi="Arial"/>
          <w:szCs w:val="22"/>
        </w:rPr>
        <w:t>Les JRTT ou jours de repos acquis seront pris d’un commun accord avec la hiérarchie. Ils pourront être pris sous forme de journées ou de demi-journées</w:t>
      </w:r>
      <w:r w:rsidR="00EB3361">
        <w:rPr>
          <w:rFonts w:ascii="Arial" w:cs="Arial" w:hAnsi="Arial"/>
          <w:szCs w:val="22"/>
        </w:rPr>
        <w:t>, consécutives ou non.</w:t>
      </w:r>
      <w:r w:rsidDel="00EB3361" w:rsidR="00EB3361" w:rsidRPr="00F532FB">
        <w:rPr>
          <w:rFonts w:ascii="Arial" w:cs="Arial" w:hAnsi="Arial"/>
          <w:szCs w:val="22"/>
        </w:rPr>
        <w:t xml:space="preserve"> </w:t>
      </w:r>
    </w:p>
    <w:p w14:paraId="2CF19B0A" w14:textId="2F50C136" w:rsidP="0038655F" w:rsidR="00284AA6" w:rsidRDefault="00BD3CD1">
      <w:pPr>
        <w:jc w:val="both"/>
        <w:rPr>
          <w:rFonts w:ascii="Arial" w:cs="Arial" w:hAnsi="Arial"/>
          <w:szCs w:val="22"/>
        </w:rPr>
      </w:pPr>
      <w:r>
        <w:rPr>
          <w:rFonts w:ascii="Arial" w:cs="Arial" w:hAnsi="Arial"/>
          <w:szCs w:val="22"/>
        </w:rPr>
        <w:t xml:space="preserve">Dans l’hypothèse où le salarié concerné </w:t>
      </w:r>
      <w:r w:rsidR="00EB3361">
        <w:rPr>
          <w:rFonts w:ascii="Arial" w:cs="Arial" w:hAnsi="Arial"/>
          <w:szCs w:val="22"/>
        </w:rPr>
        <w:t xml:space="preserve">aurait pris un nombre de </w:t>
      </w:r>
      <w:r w:rsidR="00B6032F">
        <w:rPr>
          <w:rFonts w:ascii="Arial" w:cs="Arial" w:hAnsi="Arial"/>
          <w:szCs w:val="22"/>
        </w:rPr>
        <w:t xml:space="preserve">JRTT ou </w:t>
      </w:r>
      <w:r w:rsidR="00EB3361">
        <w:rPr>
          <w:rFonts w:ascii="Arial" w:cs="Arial" w:hAnsi="Arial"/>
          <w:szCs w:val="22"/>
        </w:rPr>
        <w:t xml:space="preserve">jours de repos supérieur au nombre de </w:t>
      </w:r>
      <w:r w:rsidR="00B6032F">
        <w:rPr>
          <w:rFonts w:ascii="Arial" w:cs="Arial" w:hAnsi="Arial"/>
          <w:szCs w:val="22"/>
        </w:rPr>
        <w:t xml:space="preserve">JRTT ou </w:t>
      </w:r>
      <w:r w:rsidR="00EB3361">
        <w:rPr>
          <w:rFonts w:ascii="Arial" w:cs="Arial" w:hAnsi="Arial"/>
          <w:szCs w:val="22"/>
        </w:rPr>
        <w:t xml:space="preserve">jours de repos acquis (par exemple, en cas d’absence réduisant le nombre de jours de repos dus), une retenue correspondant aux jours excédentaires sera </w:t>
      </w:r>
      <w:r w:rsidR="00ED1A96">
        <w:rPr>
          <w:rFonts w:ascii="Arial" w:cs="Arial" w:hAnsi="Arial"/>
          <w:szCs w:val="22"/>
        </w:rPr>
        <w:t>opérée</w:t>
      </w:r>
      <w:r w:rsidR="00EB3361">
        <w:rPr>
          <w:rFonts w:ascii="Arial" w:cs="Arial" w:hAnsi="Arial"/>
          <w:szCs w:val="22"/>
        </w:rPr>
        <w:t xml:space="preserve"> sur le salarié de l’intéressé.</w:t>
      </w:r>
    </w:p>
    <w:p w14:paraId="1D2AFD83" w14:textId="66862495" w:rsidP="0038655F" w:rsidR="00EB3361" w:rsidRDefault="00EB3361">
      <w:pPr>
        <w:jc w:val="both"/>
        <w:rPr>
          <w:rFonts w:ascii="Arial" w:cs="Arial" w:hAnsi="Arial"/>
          <w:szCs w:val="22"/>
        </w:rPr>
      </w:pPr>
      <w:r>
        <w:rPr>
          <w:rFonts w:ascii="Arial" w:cs="Arial" w:hAnsi="Arial"/>
          <w:szCs w:val="22"/>
        </w:rPr>
        <w:t>De même, dans l’hypothèse où le salarié concerné aurait pris un nombre de</w:t>
      </w:r>
      <w:r w:rsidR="00B6032F">
        <w:rPr>
          <w:rFonts w:ascii="Arial" w:cs="Arial" w:hAnsi="Arial"/>
          <w:szCs w:val="22"/>
        </w:rPr>
        <w:t xml:space="preserve"> JRTT ou</w:t>
      </w:r>
      <w:r>
        <w:rPr>
          <w:rFonts w:ascii="Arial" w:cs="Arial" w:hAnsi="Arial"/>
          <w:szCs w:val="22"/>
        </w:rPr>
        <w:t xml:space="preserve"> jours de repos supérieur à celui auquel il peut prétendre compte tenu de son départ en cours d’année, une retenue équivalente au nombre de jours non dus sera opérée sur le dernier sala</w:t>
      </w:r>
      <w:r w:rsidR="008A756B">
        <w:rPr>
          <w:rFonts w:ascii="Arial" w:cs="Arial" w:hAnsi="Arial"/>
          <w:szCs w:val="22"/>
        </w:rPr>
        <w:t>ire</w:t>
      </w:r>
      <w:r>
        <w:rPr>
          <w:rFonts w:ascii="Arial" w:cs="Arial" w:hAnsi="Arial"/>
          <w:szCs w:val="22"/>
        </w:rPr>
        <w:t>.</w:t>
      </w:r>
    </w:p>
    <w:p w14:paraId="43A5D543" w14:textId="6333AB10" w:rsidP="0038655F" w:rsidR="00EB3361" w:rsidRDefault="00EB3361" w:rsidRPr="00F532FB">
      <w:pPr>
        <w:jc w:val="both"/>
        <w:rPr>
          <w:rFonts w:ascii="Arial" w:cs="Arial" w:hAnsi="Arial"/>
          <w:szCs w:val="22"/>
        </w:rPr>
      </w:pPr>
      <w:r>
        <w:rPr>
          <w:rFonts w:ascii="Arial" w:cs="Arial" w:hAnsi="Arial"/>
          <w:szCs w:val="22"/>
        </w:rPr>
        <w:t xml:space="preserve">A l’inverse, en cas de rupture anticipée du contrat de travail, pour quelque cause que ce soit, les </w:t>
      </w:r>
      <w:r w:rsidR="00B6032F">
        <w:rPr>
          <w:rFonts w:ascii="Arial" w:cs="Arial" w:hAnsi="Arial"/>
          <w:szCs w:val="22"/>
        </w:rPr>
        <w:t xml:space="preserve">JRTT ou </w:t>
      </w:r>
      <w:r>
        <w:rPr>
          <w:rFonts w:ascii="Arial" w:cs="Arial" w:hAnsi="Arial"/>
          <w:szCs w:val="22"/>
        </w:rPr>
        <w:t>jours de repos acquis mais non pris donneront lieu à une indemnité correspondant au salaire des jours non pris.</w:t>
      </w:r>
    </w:p>
    <w:p w14:paraId="35F215E6" w14:textId="684A29F0" w:rsidP="0038655F" w:rsidR="00EB3361" w:rsidRDefault="00EB3361" w:rsidRPr="00F532FB">
      <w:pPr>
        <w:jc w:val="both"/>
        <w:rPr>
          <w:rFonts w:ascii="Arial" w:cs="Arial" w:hAnsi="Arial"/>
          <w:szCs w:val="22"/>
        </w:rPr>
      </w:pPr>
      <w:r>
        <w:rPr>
          <w:rFonts w:ascii="Arial" w:cs="Arial" w:hAnsi="Arial"/>
          <w:szCs w:val="22"/>
        </w:rPr>
        <w:t xml:space="preserve">Chaque salarié devra aviser son supérieur hiérarchique des dates de prise des JRTT </w:t>
      </w:r>
      <w:r w:rsidR="00B6032F">
        <w:rPr>
          <w:rFonts w:ascii="Arial" w:cs="Arial" w:hAnsi="Arial"/>
          <w:szCs w:val="22"/>
        </w:rPr>
        <w:t xml:space="preserve">ou jours de repos </w:t>
      </w:r>
      <w:r>
        <w:rPr>
          <w:rFonts w:ascii="Arial" w:cs="Arial" w:hAnsi="Arial"/>
          <w:szCs w:val="22"/>
        </w:rPr>
        <w:t xml:space="preserve">au minimum </w:t>
      </w:r>
      <w:r w:rsidR="001533EF">
        <w:rPr>
          <w:rFonts w:ascii="Arial" w:cs="Arial" w:hAnsi="Arial"/>
          <w:szCs w:val="22"/>
        </w:rPr>
        <w:t xml:space="preserve">7 </w:t>
      </w:r>
      <w:r>
        <w:rPr>
          <w:rFonts w:ascii="Arial" w:cs="Arial" w:hAnsi="Arial"/>
          <w:szCs w:val="22"/>
        </w:rPr>
        <w:t>jours calendaires à l’avance.</w:t>
      </w:r>
    </w:p>
    <w:p w14:paraId="534C315C" w14:textId="77777777" w:rsidP="0038655F" w:rsidR="00DA18F5" w:rsidRDefault="00284AA6">
      <w:pPr>
        <w:jc w:val="both"/>
        <w:rPr>
          <w:rFonts w:ascii="Arial" w:cs="Arial" w:hAnsi="Arial"/>
          <w:szCs w:val="22"/>
        </w:rPr>
      </w:pPr>
      <w:r w:rsidRPr="00F532FB">
        <w:rPr>
          <w:rFonts w:ascii="Arial" w:cs="Arial" w:hAnsi="Arial"/>
          <w:szCs w:val="22"/>
        </w:rPr>
        <w:t xml:space="preserve">En cas de report exceptionnel à la demande de l’Entreprise d’un JRTT planifié ou d’un jour de repos, un délai de prévenance de 7 jours, délai franc doit être respecté par l’Entreprise. </w:t>
      </w:r>
    </w:p>
    <w:p w14:paraId="4ECA7108" w14:textId="10858D53" w:rsidP="0038655F" w:rsidR="00284AA6" w:rsidRDefault="00284AA6" w:rsidRPr="00F532FB">
      <w:pPr>
        <w:jc w:val="both"/>
        <w:rPr>
          <w:rFonts w:ascii="Arial" w:cs="Arial" w:hAnsi="Arial"/>
          <w:szCs w:val="22"/>
        </w:rPr>
      </w:pPr>
      <w:r w:rsidRPr="00F532FB">
        <w:rPr>
          <w:rFonts w:ascii="Arial" w:cs="Arial" w:hAnsi="Arial"/>
          <w:szCs w:val="22"/>
        </w:rPr>
        <w:t xml:space="preserve">En cas de cumul de JRTT ou jour de repos </w:t>
      </w:r>
      <w:r w:rsidR="00C914B1">
        <w:rPr>
          <w:rFonts w:ascii="Arial" w:cs="Arial" w:hAnsi="Arial"/>
          <w:szCs w:val="22"/>
        </w:rPr>
        <w:t xml:space="preserve">pris </w:t>
      </w:r>
      <w:r w:rsidRPr="00F532FB">
        <w:rPr>
          <w:rFonts w:ascii="Arial" w:cs="Arial" w:hAnsi="Arial"/>
          <w:szCs w:val="22"/>
        </w:rPr>
        <w:t xml:space="preserve">par le salarié, ce même délai d’une semaine </w:t>
      </w:r>
      <w:r w:rsidR="00684A05">
        <w:rPr>
          <w:rFonts w:ascii="Arial" w:cs="Arial" w:hAnsi="Arial"/>
          <w:szCs w:val="22"/>
        </w:rPr>
        <w:t xml:space="preserve">sera appliqué </w:t>
      </w:r>
      <w:r w:rsidRPr="00F532FB">
        <w:rPr>
          <w:rFonts w:ascii="Arial" w:cs="Arial" w:hAnsi="Arial"/>
          <w:szCs w:val="22"/>
        </w:rPr>
        <w:t xml:space="preserve">pour permettre au salarié de s’organiser en cas de report. </w:t>
      </w:r>
    </w:p>
    <w:p w14:paraId="475F2642" w14:textId="77777777" w:rsidP="0038655F" w:rsidR="00284AA6" w:rsidRDefault="00284AA6" w:rsidRPr="00F532FB">
      <w:pPr>
        <w:jc w:val="both"/>
        <w:rPr>
          <w:rFonts w:ascii="Arial" w:cs="Arial" w:hAnsi="Arial"/>
          <w:szCs w:val="22"/>
        </w:rPr>
      </w:pPr>
      <w:r w:rsidRPr="00F532FB">
        <w:rPr>
          <w:rFonts w:ascii="Arial" w:cs="Arial" w:hAnsi="Arial"/>
          <w:szCs w:val="22"/>
        </w:rPr>
        <w:t>En tout état de cause, le report ne peut concerner la totalité des JRTT ou jours de repos acquis par le salarié.</w:t>
      </w:r>
    </w:p>
    <w:p w14:paraId="5A5B4631" w14:textId="77777777" w:rsidP="0038655F" w:rsidR="00284AA6" w:rsidRDefault="00284AA6" w:rsidRPr="00F532FB">
      <w:pPr>
        <w:jc w:val="both"/>
        <w:rPr>
          <w:rFonts w:ascii="Arial" w:cs="Arial" w:hAnsi="Arial"/>
          <w:szCs w:val="22"/>
        </w:rPr>
      </w:pPr>
    </w:p>
    <w:p w14:paraId="7AA0AB53" w14:textId="38D4D257" w:rsidP="0038655F" w:rsidR="00284AA6" w:rsidRDefault="00284AA6" w:rsidRPr="00F532FB">
      <w:pPr>
        <w:jc w:val="both"/>
        <w:rPr>
          <w:rFonts w:ascii="Arial" w:cs="Arial" w:hAnsi="Arial"/>
          <w:szCs w:val="22"/>
        </w:rPr>
      </w:pPr>
      <w:r w:rsidRPr="00F532FB">
        <w:rPr>
          <w:rFonts w:ascii="Arial" w:cs="Arial" w:hAnsi="Arial"/>
          <w:szCs w:val="22"/>
        </w:rPr>
        <w:t xml:space="preserve">En fin de période, </w:t>
      </w:r>
      <w:r w:rsidR="00F31730">
        <w:rPr>
          <w:rFonts w:ascii="Arial" w:cs="Arial" w:hAnsi="Arial"/>
          <w:szCs w:val="22"/>
        </w:rPr>
        <w:t>la</w:t>
      </w:r>
      <w:r w:rsidRPr="00F532FB">
        <w:rPr>
          <w:rFonts w:ascii="Arial" w:cs="Arial" w:hAnsi="Arial"/>
          <w:szCs w:val="22"/>
        </w:rPr>
        <w:t xml:space="preserve"> Direction rappellera aux salariés ayant un compteur positif la possibilité de les solder. </w:t>
      </w:r>
    </w:p>
    <w:p w14:paraId="4C295B64" w14:textId="359953F3" w:rsidP="0038655F" w:rsidR="00E13AC5" w:rsidRDefault="00E13AC5" w:rsidRPr="00821A29">
      <w:pPr>
        <w:pStyle w:val="Titre3"/>
        <w:numPr>
          <w:ilvl w:val="0"/>
          <w:numId w:val="0"/>
        </w:numPr>
        <w:jc w:val="both"/>
        <w:rPr>
          <w:sz w:val="22"/>
          <w:szCs w:val="22"/>
          <w:u w:val="single"/>
        </w:rPr>
      </w:pPr>
      <w:bookmarkStart w:id="58" w:name="_Toc128408212"/>
      <w:r w:rsidRPr="00821A29">
        <w:rPr>
          <w:sz w:val="22"/>
          <w:szCs w:val="22"/>
          <w:u w:val="single"/>
        </w:rPr>
        <w:t>Article 4.</w:t>
      </w:r>
      <w:r w:rsidR="00BD3CD1" w:rsidRPr="00821A29">
        <w:rPr>
          <w:sz w:val="22"/>
          <w:szCs w:val="22"/>
          <w:u w:val="single"/>
        </w:rPr>
        <w:t>3</w:t>
      </w:r>
      <w:r w:rsidRPr="00821A29">
        <w:rPr>
          <w:sz w:val="22"/>
          <w:szCs w:val="22"/>
          <w:u w:val="single"/>
        </w:rPr>
        <w:t xml:space="preserve"> Impact des absences</w:t>
      </w:r>
      <w:bookmarkEnd w:id="58"/>
      <w:r w:rsidRPr="00821A29">
        <w:rPr>
          <w:sz w:val="22"/>
          <w:szCs w:val="22"/>
          <w:u w:val="single"/>
        </w:rPr>
        <w:t xml:space="preserve"> </w:t>
      </w:r>
    </w:p>
    <w:p w14:paraId="52C60FD2" w14:textId="77777777" w:rsidP="0038655F" w:rsidR="00E13AC5" w:rsidRDefault="00E13AC5" w:rsidRPr="00F532FB">
      <w:pPr>
        <w:tabs>
          <w:tab w:pos="993" w:val="left"/>
        </w:tabs>
        <w:jc w:val="both"/>
        <w:rPr>
          <w:rFonts w:ascii="Arial" w:cs="Arial" w:hAnsi="Arial"/>
          <w:szCs w:val="22"/>
        </w:rPr>
      </w:pPr>
    </w:p>
    <w:p w14:paraId="36D47882" w14:textId="4059972C" w:rsidP="0038655F" w:rsidR="00BD3CD1" w:rsidRDefault="00EB3361">
      <w:pPr>
        <w:jc w:val="both"/>
        <w:rPr>
          <w:rFonts w:ascii="Arial" w:cs="Arial" w:hAnsi="Arial"/>
          <w:szCs w:val="22"/>
        </w:rPr>
      </w:pPr>
      <w:r>
        <w:rPr>
          <w:rFonts w:ascii="Arial" w:cs="Arial" w:hAnsi="Arial"/>
          <w:szCs w:val="22"/>
        </w:rPr>
        <w:t>N</w:t>
      </w:r>
      <w:r w:rsidR="00BD3CD1">
        <w:rPr>
          <w:rFonts w:ascii="Arial" w:cs="Arial" w:hAnsi="Arial"/>
          <w:szCs w:val="22"/>
        </w:rPr>
        <w:t>e sont pas assimilées à du temps de travail effectif pour l’</w:t>
      </w:r>
      <w:r w:rsidR="005A1EE5">
        <w:rPr>
          <w:rFonts w:ascii="Arial" w:cs="Arial" w:hAnsi="Arial"/>
          <w:szCs w:val="22"/>
        </w:rPr>
        <w:t>a</w:t>
      </w:r>
      <w:r w:rsidR="00BD3CD1">
        <w:rPr>
          <w:rFonts w:ascii="Arial" w:cs="Arial" w:hAnsi="Arial"/>
          <w:szCs w:val="22"/>
        </w:rPr>
        <w:t xml:space="preserve">cquisition des droits à repos prévus par le </w:t>
      </w:r>
      <w:r w:rsidR="00BD3CD1" w:rsidRPr="002636C0">
        <w:rPr>
          <w:rFonts w:ascii="Arial" w:cs="Arial" w:hAnsi="Arial"/>
          <w:szCs w:val="22"/>
        </w:rPr>
        <w:t xml:space="preserve">présent </w:t>
      </w:r>
      <w:r w:rsidR="00BD3CD1" w:rsidRPr="00B6032F">
        <w:rPr>
          <w:rFonts w:ascii="Arial" w:cs="Arial" w:hAnsi="Arial"/>
          <w:szCs w:val="22"/>
        </w:rPr>
        <w:t>article 4</w:t>
      </w:r>
      <w:r w:rsidR="00BD3CD1" w:rsidRPr="002636C0">
        <w:rPr>
          <w:rFonts w:ascii="Arial" w:cs="Arial" w:hAnsi="Arial"/>
          <w:szCs w:val="22"/>
        </w:rPr>
        <w:t>,</w:t>
      </w:r>
      <w:r w:rsidR="00BD3CD1">
        <w:rPr>
          <w:rFonts w:ascii="Arial" w:cs="Arial" w:hAnsi="Arial"/>
          <w:szCs w:val="22"/>
        </w:rPr>
        <w:t xml:space="preserve"> les périodes d’ab</w:t>
      </w:r>
      <w:r w:rsidR="005A1EE5">
        <w:rPr>
          <w:rFonts w:ascii="Arial" w:cs="Arial" w:hAnsi="Arial"/>
          <w:szCs w:val="22"/>
        </w:rPr>
        <w:t>s</w:t>
      </w:r>
      <w:r w:rsidR="00BD3CD1">
        <w:rPr>
          <w:rFonts w:ascii="Arial" w:cs="Arial" w:hAnsi="Arial"/>
          <w:szCs w:val="22"/>
        </w:rPr>
        <w:t>ence</w:t>
      </w:r>
      <w:r w:rsidR="004E373E">
        <w:rPr>
          <w:rFonts w:ascii="Arial" w:cs="Arial" w:hAnsi="Arial"/>
          <w:szCs w:val="22"/>
        </w:rPr>
        <w:t>s</w:t>
      </w:r>
      <w:r w:rsidR="00BD3CD1">
        <w:rPr>
          <w:rFonts w:ascii="Arial" w:cs="Arial" w:hAnsi="Arial"/>
          <w:szCs w:val="22"/>
        </w:rPr>
        <w:t xml:space="preserve"> quelles qu’elles soient, à l’exception des congés payés, des jours de repos supplémentaires et des repos compensateur</w:t>
      </w:r>
      <w:r w:rsidR="004E373E">
        <w:rPr>
          <w:rFonts w:ascii="Arial" w:cs="Arial" w:hAnsi="Arial"/>
          <w:szCs w:val="22"/>
        </w:rPr>
        <w:t>s</w:t>
      </w:r>
      <w:r w:rsidR="00BD3CD1">
        <w:rPr>
          <w:rFonts w:ascii="Arial" w:cs="Arial" w:hAnsi="Arial"/>
          <w:szCs w:val="22"/>
        </w:rPr>
        <w:t>.</w:t>
      </w:r>
    </w:p>
    <w:p w14:paraId="0418898B" w14:textId="01EE691A" w:rsidP="0038655F" w:rsidR="00BD3CD1" w:rsidRDefault="00BD3CD1">
      <w:pPr>
        <w:jc w:val="both"/>
        <w:rPr>
          <w:rFonts w:ascii="Arial" w:cs="Arial" w:hAnsi="Arial"/>
          <w:szCs w:val="22"/>
        </w:rPr>
      </w:pPr>
    </w:p>
    <w:p w14:paraId="3242C378" w14:textId="158F87D3" w:rsidP="0038655F" w:rsidR="00BD3CD1" w:rsidRDefault="00BD3CD1" w:rsidRPr="00F532FB">
      <w:pPr>
        <w:jc w:val="both"/>
        <w:rPr>
          <w:rFonts w:ascii="Arial" w:cs="Arial" w:hAnsi="Arial"/>
          <w:szCs w:val="22"/>
        </w:rPr>
      </w:pPr>
      <w:r>
        <w:rPr>
          <w:rFonts w:ascii="Arial" w:cs="Arial" w:hAnsi="Arial"/>
          <w:szCs w:val="22"/>
        </w:rPr>
        <w:t>Ces absences entraîneront, sur le mois considéré, une diminution des droits à jours de repos supplémentaires calculée proportionnellement au nombre de jours d’absence par rapport au nombre moyen de jours ouvrés sur le mois.</w:t>
      </w:r>
    </w:p>
    <w:p w14:paraId="5D105172" w14:textId="578B216F" w:rsidP="00E13AC5" w:rsidR="002E3F60" w:rsidRDefault="002E3F60">
      <w:pPr>
        <w:tabs>
          <w:tab w:pos="993" w:val="left"/>
        </w:tabs>
        <w:rPr>
          <w:rFonts w:ascii="Arial" w:cs="Arial" w:hAnsi="Arial"/>
          <w:szCs w:val="22"/>
        </w:rPr>
      </w:pPr>
    </w:p>
    <w:p w14:paraId="6063F1DC" w14:textId="0DF172EE" w:rsidP="00935EF0" w:rsidR="00E13AC5" w:rsidRDefault="00E13AC5" w:rsidRPr="00A24B27">
      <w:pPr>
        <w:pStyle w:val="Titre3"/>
        <w:numPr>
          <w:ilvl w:val="0"/>
          <w:numId w:val="0"/>
        </w:numPr>
        <w:rPr>
          <w:sz w:val="22"/>
          <w:szCs w:val="22"/>
          <w:u w:val="single"/>
        </w:rPr>
      </w:pPr>
      <w:bookmarkStart w:id="59" w:name="_Toc128408213"/>
      <w:r w:rsidRPr="00A24B27">
        <w:rPr>
          <w:sz w:val="22"/>
          <w:szCs w:val="22"/>
          <w:u w:val="single"/>
        </w:rPr>
        <w:t>Article 4.</w:t>
      </w:r>
      <w:r w:rsidR="002D7791">
        <w:rPr>
          <w:sz w:val="22"/>
          <w:szCs w:val="22"/>
          <w:u w:val="single"/>
        </w:rPr>
        <w:t>4</w:t>
      </w:r>
      <w:r w:rsidR="00BD3CD1">
        <w:rPr>
          <w:sz w:val="22"/>
          <w:szCs w:val="22"/>
          <w:u w:val="single"/>
        </w:rPr>
        <w:t xml:space="preserve"> </w:t>
      </w:r>
      <w:r w:rsidRPr="00A24B27">
        <w:rPr>
          <w:sz w:val="22"/>
          <w:szCs w:val="22"/>
          <w:u w:val="single"/>
        </w:rPr>
        <w:t>Impact des arrivées et départs en cours d’année civile</w:t>
      </w:r>
      <w:bookmarkEnd w:id="59"/>
      <w:r w:rsidRPr="00A24B27">
        <w:rPr>
          <w:sz w:val="22"/>
          <w:szCs w:val="22"/>
          <w:u w:val="single"/>
        </w:rPr>
        <w:t xml:space="preserve"> </w:t>
      </w:r>
    </w:p>
    <w:p w14:paraId="75426580" w14:textId="77777777" w:rsidP="0038655F" w:rsidR="00E13AC5" w:rsidRDefault="00E13AC5" w:rsidRPr="00F532FB">
      <w:pPr>
        <w:tabs>
          <w:tab w:pos="993" w:val="left"/>
        </w:tabs>
        <w:jc w:val="both"/>
        <w:rPr>
          <w:rFonts w:ascii="Arial" w:cs="Arial" w:hAnsi="Arial"/>
          <w:szCs w:val="22"/>
        </w:rPr>
      </w:pPr>
    </w:p>
    <w:p w14:paraId="0F3CE4E0" w14:textId="77777777" w:rsidP="0038655F" w:rsidR="00E13AC5" w:rsidRDefault="00E13AC5" w:rsidRPr="00F532FB">
      <w:pPr>
        <w:jc w:val="both"/>
        <w:rPr>
          <w:rFonts w:ascii="Arial" w:cs="Arial" w:hAnsi="Arial"/>
          <w:szCs w:val="22"/>
        </w:rPr>
      </w:pPr>
      <w:r w:rsidRPr="00F532FB">
        <w:rPr>
          <w:rFonts w:ascii="Arial" w:cs="Arial" w:hAnsi="Arial"/>
          <w:szCs w:val="22"/>
        </w:rPr>
        <w:t xml:space="preserve">Les salariés embauchés en cours d’année civile bénéficient de JRTT ou jours de repos calculés au prorata de leur présence pendant cette période. </w:t>
      </w:r>
    </w:p>
    <w:p w14:paraId="2E252524" w14:textId="77777777" w:rsidP="0038655F" w:rsidR="00E13AC5" w:rsidRDefault="00E13AC5" w:rsidRPr="00F532FB">
      <w:pPr>
        <w:jc w:val="both"/>
        <w:rPr>
          <w:rFonts w:ascii="Arial" w:cs="Arial" w:hAnsi="Arial"/>
          <w:szCs w:val="22"/>
        </w:rPr>
      </w:pPr>
    </w:p>
    <w:p w14:paraId="620E9FA8" w14:textId="77777777" w:rsidP="0038655F" w:rsidR="00E13AC5" w:rsidRDefault="00E13AC5" w:rsidRPr="00F532FB">
      <w:pPr>
        <w:jc w:val="both"/>
        <w:rPr>
          <w:rFonts w:ascii="Arial" w:cs="Arial" w:hAnsi="Arial"/>
          <w:szCs w:val="22"/>
        </w:rPr>
      </w:pPr>
      <w:r w:rsidRPr="00F532FB">
        <w:rPr>
          <w:rFonts w:ascii="Arial" w:cs="Arial" w:hAnsi="Arial"/>
          <w:szCs w:val="22"/>
        </w:rPr>
        <w:t>En cas de départ en cours d’année civile, la société procédera à une régularisation dans le cadre du solde de tout compte.</w:t>
      </w:r>
    </w:p>
    <w:p w14:paraId="660FD81B" w14:textId="77777777" w:rsidP="0038655F" w:rsidR="00E13AC5" w:rsidRDefault="00E13AC5" w:rsidRPr="00F532FB">
      <w:pPr>
        <w:jc w:val="both"/>
        <w:rPr>
          <w:rFonts w:ascii="Arial" w:cs="Arial" w:hAnsi="Arial"/>
          <w:szCs w:val="22"/>
        </w:rPr>
      </w:pPr>
    </w:p>
    <w:p w14:paraId="08E2691E" w14:textId="77777777" w:rsidP="0038655F" w:rsidR="00E13AC5" w:rsidRDefault="00E13AC5" w:rsidRPr="00F532FB">
      <w:pPr>
        <w:jc w:val="both"/>
        <w:rPr>
          <w:rFonts w:ascii="Arial" w:cs="Arial" w:hAnsi="Arial"/>
          <w:szCs w:val="22"/>
        </w:rPr>
      </w:pPr>
      <w:r w:rsidRPr="00F532FB">
        <w:rPr>
          <w:rFonts w:ascii="Arial" w:cs="Arial" w:hAnsi="Arial"/>
          <w:szCs w:val="22"/>
        </w:rPr>
        <w:t>Les salariés engagés sous contrat à durée déterminée et présents une partie seulement de l’année civile, se verront appliquer des règles de prorata identiques.</w:t>
      </w:r>
    </w:p>
    <w:p w14:paraId="123B3980" w14:textId="77777777" w:rsidP="00677097" w:rsidR="00935EF0" w:rsidRDefault="00935EF0" w:rsidRPr="00A24B27">
      <w:pPr>
        <w:pStyle w:val="ElAppp"/>
        <w:spacing w:after="75" w:before="75" w:line="276" w:lineRule="auto"/>
        <w:ind w:left="15" w:right="15"/>
        <w:jc w:val="both"/>
        <w:rPr>
          <w:sz w:val="22"/>
          <w:szCs w:val="22"/>
        </w:rPr>
      </w:pPr>
    </w:p>
    <w:p w14:paraId="32FC96B5" w14:textId="77777777" w:rsidP="00B6032F" w:rsidR="00935EF0" w:rsidRDefault="00935EF0" w:rsidRPr="00A24B27">
      <w:pPr>
        <w:pStyle w:val="ElAppp"/>
        <w:spacing w:after="75" w:before="75" w:line="276" w:lineRule="auto"/>
        <w:ind w:right="15"/>
        <w:jc w:val="both"/>
        <w:rPr>
          <w:sz w:val="22"/>
          <w:szCs w:val="22"/>
        </w:rPr>
      </w:pPr>
    </w:p>
    <w:p w14:paraId="608FBE39" w14:textId="009874A8" w:rsidP="00B6032F" w:rsidR="007761AE" w:rsidRDefault="007761AE" w:rsidRPr="00A24B27">
      <w:pPr>
        <w:pStyle w:val="ElAppp"/>
        <w:spacing w:after="75" w:before="75" w:line="276" w:lineRule="auto"/>
        <w:ind w:right="15"/>
        <w:jc w:val="both"/>
        <w:rPr>
          <w:b/>
          <w:bCs/>
          <w:sz w:val="22"/>
          <w:szCs w:val="22"/>
          <w:u w:val="single"/>
        </w:rPr>
      </w:pPr>
      <w:r w:rsidRPr="00A24B27">
        <w:rPr>
          <w:b/>
          <w:bCs/>
          <w:sz w:val="22"/>
          <w:szCs w:val="22"/>
          <w:u w:val="single"/>
        </w:rPr>
        <w:t xml:space="preserve">ARTICLE </w:t>
      </w:r>
      <w:r w:rsidR="00DC15A2">
        <w:rPr>
          <w:b/>
          <w:bCs/>
          <w:sz w:val="22"/>
          <w:szCs w:val="22"/>
          <w:u w:val="single"/>
        </w:rPr>
        <w:t>5</w:t>
      </w:r>
      <w:r w:rsidRPr="00A24B27">
        <w:rPr>
          <w:b/>
          <w:bCs/>
          <w:sz w:val="22"/>
          <w:szCs w:val="22"/>
          <w:u w:val="single"/>
        </w:rPr>
        <w:t xml:space="preserve"> – DUREE DE L’ACCORD </w:t>
      </w:r>
    </w:p>
    <w:p w14:paraId="445B28D8" w14:textId="77777777" w:rsidP="00677097" w:rsidR="00433A37" w:rsidRDefault="00433A37" w:rsidRPr="00A24B27">
      <w:pPr>
        <w:pStyle w:val="ElAppp"/>
        <w:spacing w:after="75" w:before="75" w:line="276" w:lineRule="auto"/>
        <w:ind w:left="15" w:right="15"/>
        <w:jc w:val="both"/>
        <w:rPr>
          <w:b/>
          <w:bCs/>
          <w:sz w:val="22"/>
          <w:szCs w:val="22"/>
          <w:u w:val="single"/>
        </w:rPr>
      </w:pPr>
    </w:p>
    <w:p w14:paraId="5E60B5D8" w14:textId="038CD434" w:rsidP="00677097" w:rsidR="000D5B6E" w:rsidRDefault="000D5B6E">
      <w:pPr>
        <w:pStyle w:val="ElAppp"/>
        <w:spacing w:after="75" w:before="75" w:line="276" w:lineRule="auto"/>
        <w:ind w:right="15"/>
        <w:jc w:val="both"/>
        <w:rPr>
          <w:sz w:val="22"/>
          <w:szCs w:val="22"/>
        </w:rPr>
      </w:pPr>
      <w:r w:rsidRPr="00A24B27">
        <w:rPr>
          <w:sz w:val="22"/>
          <w:szCs w:val="22"/>
        </w:rPr>
        <w:t>Le présent accord est conclu à durée indéterminée</w:t>
      </w:r>
      <w:r w:rsidR="00433A37" w:rsidRPr="00A24B27">
        <w:rPr>
          <w:sz w:val="22"/>
          <w:szCs w:val="22"/>
        </w:rPr>
        <w:t xml:space="preserve"> et </w:t>
      </w:r>
      <w:r w:rsidRPr="00A24B27">
        <w:rPr>
          <w:sz w:val="22"/>
          <w:szCs w:val="22"/>
        </w:rPr>
        <w:t xml:space="preserve">entrera en vigueur à compter du </w:t>
      </w:r>
      <w:r w:rsidR="002E3F60">
        <w:rPr>
          <w:sz w:val="22"/>
          <w:szCs w:val="22"/>
        </w:rPr>
        <w:t>01 jui</w:t>
      </w:r>
      <w:r w:rsidR="00707D28">
        <w:rPr>
          <w:sz w:val="22"/>
          <w:szCs w:val="22"/>
        </w:rPr>
        <w:t>llet</w:t>
      </w:r>
      <w:r w:rsidR="002E3F60">
        <w:rPr>
          <w:sz w:val="22"/>
          <w:szCs w:val="22"/>
        </w:rPr>
        <w:t xml:space="preserve"> 2023.</w:t>
      </w:r>
    </w:p>
    <w:p w14:paraId="3DBEAB1C" w14:textId="5EB4617B" w:rsidP="00677097" w:rsidR="002E3F60" w:rsidRDefault="002E3F60">
      <w:pPr>
        <w:pStyle w:val="ElAppp"/>
        <w:spacing w:after="75" w:before="75" w:line="276" w:lineRule="auto"/>
        <w:ind w:right="15"/>
        <w:jc w:val="both"/>
        <w:rPr>
          <w:sz w:val="22"/>
          <w:szCs w:val="22"/>
        </w:rPr>
      </w:pPr>
      <w:r>
        <w:rPr>
          <w:sz w:val="22"/>
          <w:szCs w:val="22"/>
        </w:rPr>
        <w:t>En application de</w:t>
      </w:r>
      <w:r w:rsidR="002D7791">
        <w:rPr>
          <w:sz w:val="22"/>
          <w:szCs w:val="22"/>
        </w:rPr>
        <w:t>s dispositions légales et réglementaires</w:t>
      </w:r>
      <w:r>
        <w:rPr>
          <w:sz w:val="22"/>
          <w:szCs w:val="22"/>
        </w:rPr>
        <w:t xml:space="preserve"> du Code du Travail, le présent accord se substitue en intégralité de l’accord collectif, usage ou tout autre pratique en vigueur au sein de l’entreprise QAPA, avant sa conclusion et ayant un objet identique</w:t>
      </w:r>
      <w:r w:rsidR="002D7791">
        <w:rPr>
          <w:sz w:val="22"/>
          <w:szCs w:val="22"/>
        </w:rPr>
        <w:t>.</w:t>
      </w:r>
    </w:p>
    <w:p w14:paraId="27D87CB0" w14:textId="37342BB4" w:rsidP="00677097" w:rsidR="007761AE" w:rsidRDefault="007761AE" w:rsidRPr="00A24B27">
      <w:pPr>
        <w:pStyle w:val="ElAppp"/>
        <w:spacing w:after="75" w:before="75" w:line="276" w:lineRule="auto"/>
        <w:ind w:left="15" w:right="15"/>
        <w:jc w:val="both"/>
        <w:rPr>
          <w:b/>
          <w:bCs/>
          <w:sz w:val="22"/>
          <w:szCs w:val="22"/>
          <w:u w:val="single"/>
        </w:rPr>
      </w:pPr>
    </w:p>
    <w:p w14:paraId="7E202794" w14:textId="25E49EA5" w:rsidP="00677097" w:rsidR="00433A37" w:rsidRDefault="007761AE" w:rsidRPr="00A24B27">
      <w:pPr>
        <w:pStyle w:val="ElAppp"/>
        <w:spacing w:after="75" w:before="75" w:line="276" w:lineRule="auto"/>
        <w:ind w:left="15" w:right="15"/>
        <w:jc w:val="both"/>
        <w:rPr>
          <w:b/>
          <w:bCs/>
          <w:sz w:val="22"/>
          <w:szCs w:val="22"/>
          <w:u w:val="single"/>
        </w:rPr>
      </w:pPr>
      <w:r w:rsidRPr="00A24B27">
        <w:rPr>
          <w:b/>
          <w:bCs/>
          <w:sz w:val="22"/>
          <w:szCs w:val="22"/>
          <w:u w:val="single"/>
        </w:rPr>
        <w:t xml:space="preserve">ARTICLE </w:t>
      </w:r>
      <w:r w:rsidR="00DC15A2">
        <w:rPr>
          <w:b/>
          <w:bCs/>
          <w:sz w:val="22"/>
          <w:szCs w:val="22"/>
          <w:u w:val="single"/>
        </w:rPr>
        <w:t>6</w:t>
      </w:r>
      <w:r w:rsidRPr="00A24B27">
        <w:rPr>
          <w:b/>
          <w:bCs/>
          <w:sz w:val="22"/>
          <w:szCs w:val="22"/>
          <w:u w:val="single"/>
        </w:rPr>
        <w:t xml:space="preserve"> </w:t>
      </w:r>
      <w:r w:rsidR="00433A37" w:rsidRPr="00A24B27">
        <w:rPr>
          <w:b/>
          <w:bCs/>
          <w:sz w:val="22"/>
          <w:szCs w:val="22"/>
          <w:u w:val="single"/>
        </w:rPr>
        <w:t>–</w:t>
      </w:r>
      <w:r w:rsidRPr="00A24B27">
        <w:rPr>
          <w:b/>
          <w:bCs/>
          <w:sz w:val="22"/>
          <w:szCs w:val="22"/>
          <w:u w:val="single"/>
        </w:rPr>
        <w:t xml:space="preserve"> </w:t>
      </w:r>
      <w:r w:rsidR="00433A37" w:rsidRPr="00A24B27">
        <w:rPr>
          <w:b/>
          <w:bCs/>
          <w:sz w:val="22"/>
          <w:szCs w:val="22"/>
          <w:u w:val="single"/>
        </w:rPr>
        <w:t>SUIVI</w:t>
      </w:r>
      <w:r w:rsidR="00550F22" w:rsidRPr="00A24B27">
        <w:rPr>
          <w:b/>
          <w:bCs/>
          <w:sz w:val="22"/>
          <w:szCs w:val="22"/>
          <w:u w:val="single"/>
        </w:rPr>
        <w:t xml:space="preserve"> ET REVISION </w:t>
      </w:r>
      <w:r w:rsidR="00433A37" w:rsidRPr="00A24B27">
        <w:rPr>
          <w:b/>
          <w:bCs/>
          <w:sz w:val="22"/>
          <w:szCs w:val="22"/>
          <w:u w:val="single"/>
        </w:rPr>
        <w:t>DE L’ACCORD</w:t>
      </w:r>
    </w:p>
    <w:p w14:paraId="10633D69" w14:textId="77777777" w:rsidP="00677097" w:rsidR="00550F22" w:rsidRDefault="00550F22" w:rsidRPr="00A24B27">
      <w:pPr>
        <w:pStyle w:val="EFLnormal"/>
        <w:spacing w:after="240" w:line="276" w:lineRule="auto"/>
        <w:rPr>
          <w:rFonts w:ascii="Arial" w:cs="Arial" w:hAnsi="Arial"/>
        </w:rPr>
      </w:pPr>
      <w:r w:rsidRPr="00A24B27">
        <w:rPr>
          <w:rFonts w:ascii="Arial" w:cs="Arial" w:hAnsi="Arial"/>
        </w:rPr>
        <w:t xml:space="preserve">Pendant sa durée d'application, le présent accord peut être révisé par un avenant de révision conclu dans les mêmes formes et dans les mêmes conditions que le présent accord. </w:t>
      </w:r>
    </w:p>
    <w:p w14:paraId="75A8EF0B" w14:textId="79F68531" w:rsidP="00677097" w:rsidR="00433A37" w:rsidRDefault="00433A37" w:rsidRPr="00A24B27">
      <w:pPr>
        <w:spacing w:line="276" w:lineRule="auto"/>
        <w:jc w:val="both"/>
        <w:rPr>
          <w:rFonts w:ascii="Arial" w:cs="Arial" w:eastAsia="Arial" w:hAnsi="Arial"/>
          <w:szCs w:val="22"/>
        </w:rPr>
      </w:pPr>
      <w:r w:rsidRPr="00A24B27">
        <w:rPr>
          <w:rFonts w:ascii="Arial" w:cs="Arial" w:eastAsia="Arial" w:hAnsi="Arial"/>
          <w:szCs w:val="22"/>
        </w:rPr>
        <w:t xml:space="preserve">Toute demande </w:t>
      </w:r>
      <w:r w:rsidR="00550F22" w:rsidRPr="00A24B27">
        <w:rPr>
          <w:rFonts w:ascii="Arial" w:cs="Arial" w:eastAsia="Arial" w:hAnsi="Arial"/>
          <w:szCs w:val="22"/>
        </w:rPr>
        <w:t xml:space="preserve">de révision </w:t>
      </w:r>
      <w:r w:rsidRPr="00A24B27">
        <w:rPr>
          <w:rFonts w:ascii="Arial" w:cs="Arial" w:eastAsia="Arial" w:hAnsi="Arial"/>
          <w:szCs w:val="22"/>
        </w:rPr>
        <w:t xml:space="preserve">devra être adressée par lettre recommandée avec accusé de réception à l’autre partie signataire et comporter l’indication des dispositions dont la révision est demandée et les nouvelles propositions </w:t>
      </w:r>
    </w:p>
    <w:p w14:paraId="2B9E53E4" w14:textId="13464250" w:rsidP="00677097" w:rsidR="00D57609" w:rsidRDefault="00D57609" w:rsidRPr="00A24B27">
      <w:pPr>
        <w:spacing w:line="276" w:lineRule="auto"/>
        <w:jc w:val="both"/>
        <w:rPr>
          <w:rFonts w:ascii="Arial" w:cs="Arial" w:eastAsia="Arial" w:hAnsi="Arial"/>
          <w:b/>
          <w:bCs/>
          <w:szCs w:val="22"/>
          <w:u w:val="single"/>
        </w:rPr>
      </w:pPr>
    </w:p>
    <w:p w14:paraId="0919A08E" w14:textId="7DF46BDA" w:rsidP="00677097" w:rsidR="00757C6A" w:rsidRDefault="00410499" w:rsidRPr="00821A29">
      <w:pPr>
        <w:pStyle w:val="NormalWeb"/>
        <w:shd w:color="auto" w:fill="FDFDFD" w:val="clear"/>
        <w:spacing w:before="0" w:beforeAutospacing="0" w:line="276" w:lineRule="auto"/>
        <w:jc w:val="both"/>
        <w:rPr>
          <w:rFonts w:ascii="Arial" w:cs="Arial" w:hAnsi="Arial"/>
          <w:sz w:val="22"/>
          <w:szCs w:val="22"/>
        </w:rPr>
      </w:pPr>
      <w:r w:rsidRPr="00821A29">
        <w:rPr>
          <w:rFonts w:ascii="Arial" w:cs="Arial" w:hAnsi="Arial"/>
          <w:sz w:val="22"/>
          <w:szCs w:val="22"/>
        </w:rPr>
        <w:t>Les membres élus du comité social et économique (CSE) seront consultés une fois par an sur l’évolution de l’application de cet accord.</w:t>
      </w:r>
    </w:p>
    <w:p w14:paraId="3FC039EF" w14:textId="2809B733" w:rsidR="00EF3FC7" w:rsidRDefault="00EF3FC7" w:rsidRPr="00A24B27">
      <w:pPr>
        <w:autoSpaceDE/>
        <w:autoSpaceDN/>
        <w:spacing w:before="0"/>
        <w:rPr>
          <w:rFonts w:ascii="Arial" w:cs="Arial" w:eastAsia="Arial" w:hAnsi="Arial"/>
          <w:b/>
          <w:bCs/>
          <w:szCs w:val="22"/>
          <w:u w:val="single"/>
        </w:rPr>
      </w:pPr>
    </w:p>
    <w:p w14:paraId="2CF39199" w14:textId="76C37F95" w:rsidP="00677097" w:rsidR="00D57609" w:rsidRDefault="00D57609" w:rsidRPr="00A24B27">
      <w:pPr>
        <w:spacing w:line="276" w:lineRule="auto"/>
        <w:jc w:val="both"/>
        <w:rPr>
          <w:rFonts w:ascii="Arial" w:cs="Arial" w:eastAsia="Arial" w:hAnsi="Arial"/>
          <w:b/>
          <w:bCs/>
          <w:szCs w:val="22"/>
          <w:u w:val="single"/>
        </w:rPr>
      </w:pPr>
      <w:r w:rsidRPr="00A24B27">
        <w:rPr>
          <w:rFonts w:ascii="Arial" w:cs="Arial" w:eastAsia="Arial" w:hAnsi="Arial"/>
          <w:b/>
          <w:bCs/>
          <w:szCs w:val="22"/>
          <w:u w:val="single"/>
        </w:rPr>
        <w:t xml:space="preserve">ARTICLE </w:t>
      </w:r>
      <w:r w:rsidR="00DC15A2">
        <w:rPr>
          <w:rFonts w:ascii="Arial" w:cs="Arial" w:eastAsia="Arial" w:hAnsi="Arial"/>
          <w:b/>
          <w:bCs/>
          <w:szCs w:val="22"/>
          <w:u w:val="single"/>
        </w:rPr>
        <w:t>7</w:t>
      </w:r>
      <w:r w:rsidRPr="00A24B27">
        <w:rPr>
          <w:rFonts w:ascii="Arial" w:cs="Arial" w:eastAsia="Arial" w:hAnsi="Arial"/>
          <w:b/>
          <w:bCs/>
          <w:szCs w:val="22"/>
          <w:u w:val="single"/>
        </w:rPr>
        <w:t xml:space="preserve"> - DENONCIATION</w:t>
      </w:r>
    </w:p>
    <w:p w14:paraId="684199B5" w14:textId="77777777" w:rsidP="00677097" w:rsidR="000D5B6E" w:rsidRDefault="000D5B6E" w:rsidRPr="00A24B27">
      <w:pPr>
        <w:spacing w:line="276" w:lineRule="auto"/>
        <w:ind w:left="900"/>
        <w:jc w:val="both"/>
        <w:rPr>
          <w:rFonts w:ascii="Arial" w:cs="Arial" w:eastAsia="Arial" w:hAnsi="Arial"/>
          <w:szCs w:val="22"/>
        </w:rPr>
      </w:pPr>
    </w:p>
    <w:p w14:paraId="304FFE85" w14:textId="553E95EE" w:rsidP="00677097" w:rsidR="00EA1F4A" w:rsidRDefault="000D5B6E" w:rsidRPr="00A24B27">
      <w:pPr>
        <w:pStyle w:val="ElAppp"/>
        <w:spacing w:line="276" w:lineRule="auto"/>
        <w:ind w:right="17"/>
        <w:jc w:val="both"/>
        <w:rPr>
          <w:sz w:val="22"/>
          <w:szCs w:val="22"/>
        </w:rPr>
      </w:pPr>
      <w:r w:rsidRPr="00A24B27">
        <w:rPr>
          <w:sz w:val="22"/>
          <w:szCs w:val="22"/>
        </w:rPr>
        <w:t xml:space="preserve">Conformément aux dispositions de l'article L. 2261-9 du code du travail, le présent accord et ses avenants éventuels peuvent être dénoncés </w:t>
      </w:r>
      <w:r w:rsidR="007B1687" w:rsidRPr="00A24B27">
        <w:rPr>
          <w:sz w:val="22"/>
          <w:szCs w:val="22"/>
        </w:rPr>
        <w:t xml:space="preserve">totalement ou partiellement </w:t>
      </w:r>
      <w:r w:rsidRPr="00A24B27">
        <w:rPr>
          <w:sz w:val="22"/>
          <w:szCs w:val="22"/>
        </w:rPr>
        <w:t>par l'une ou l'autre des parties signataires, sur notification écrite aux autres parties par lettre recommandée avec avis de réception.</w:t>
      </w:r>
    </w:p>
    <w:p w14:paraId="57714A99" w14:textId="77777777" w:rsidP="00677097" w:rsidR="00FE55EC" w:rsidRDefault="00FE55EC" w:rsidRPr="00A24B27">
      <w:pPr>
        <w:pStyle w:val="ElAppp"/>
        <w:spacing w:line="276" w:lineRule="auto"/>
        <w:ind w:right="17"/>
        <w:jc w:val="both"/>
        <w:rPr>
          <w:sz w:val="22"/>
          <w:szCs w:val="22"/>
        </w:rPr>
      </w:pPr>
    </w:p>
    <w:p w14:paraId="75D7AA16" w14:textId="5E896194" w:rsidP="00677097" w:rsidR="00EA1F4A" w:rsidRDefault="000D5B6E" w:rsidRPr="00A24B27">
      <w:pPr>
        <w:pStyle w:val="ElAppp"/>
        <w:spacing w:line="276" w:lineRule="auto"/>
        <w:ind w:right="17"/>
        <w:jc w:val="both"/>
        <w:rPr>
          <w:sz w:val="22"/>
          <w:szCs w:val="22"/>
        </w:rPr>
      </w:pPr>
      <w:r w:rsidRPr="00A24B27">
        <w:rPr>
          <w:sz w:val="22"/>
          <w:szCs w:val="22"/>
        </w:rPr>
        <w:t>La dénonciation prend effet à l'issue du préavis de</w:t>
      </w:r>
      <w:r w:rsidR="00550F22" w:rsidRPr="00A24B27">
        <w:rPr>
          <w:sz w:val="22"/>
          <w:szCs w:val="22"/>
        </w:rPr>
        <w:t xml:space="preserve"> 3 mois</w:t>
      </w:r>
      <w:r w:rsidR="007B1687" w:rsidRPr="00A24B27">
        <w:rPr>
          <w:sz w:val="22"/>
          <w:szCs w:val="22"/>
        </w:rPr>
        <w:t>.</w:t>
      </w:r>
    </w:p>
    <w:p w14:paraId="4A0FF0D3" w14:textId="77777777" w:rsidP="00677097" w:rsidR="00FE55EC" w:rsidRDefault="00FE55EC" w:rsidRPr="00A24B27">
      <w:pPr>
        <w:pStyle w:val="ElAppp"/>
        <w:spacing w:line="276" w:lineRule="auto"/>
        <w:ind w:right="17"/>
        <w:jc w:val="both"/>
        <w:rPr>
          <w:sz w:val="22"/>
          <w:szCs w:val="22"/>
        </w:rPr>
      </w:pPr>
    </w:p>
    <w:p w14:paraId="5E3F89D4" w14:textId="186D72BD" w:rsidP="00677097" w:rsidR="000D5B6E" w:rsidRDefault="000D5B6E" w:rsidRPr="00A24B27">
      <w:pPr>
        <w:pStyle w:val="ElAppp"/>
        <w:spacing w:line="276" w:lineRule="auto"/>
        <w:ind w:right="17"/>
        <w:jc w:val="both"/>
        <w:rPr>
          <w:sz w:val="22"/>
          <w:szCs w:val="22"/>
        </w:rPr>
      </w:pPr>
      <w:r w:rsidRPr="00A24B27">
        <w:rPr>
          <w:sz w:val="22"/>
          <w:szCs w:val="22"/>
        </w:rPr>
        <w:lastRenderedPageBreak/>
        <w:t>Pendant la durée du préavis, la direction s'engage à réunir les parties afin de négocier un éventuel accord de substitution.</w:t>
      </w:r>
    </w:p>
    <w:p w14:paraId="39D7808C" w14:textId="77777777" w:rsidP="00677097" w:rsidR="00677097" w:rsidRDefault="00677097" w:rsidRPr="00A24B27">
      <w:pPr>
        <w:pStyle w:val="ElAppp"/>
        <w:spacing w:line="276" w:lineRule="auto"/>
        <w:ind w:right="17"/>
        <w:jc w:val="both"/>
        <w:rPr>
          <w:sz w:val="22"/>
          <w:szCs w:val="22"/>
        </w:rPr>
      </w:pPr>
    </w:p>
    <w:p w14:paraId="03246AEC" w14:textId="0BD3BC2E" w:rsidP="00677097" w:rsidR="00D57609" w:rsidRDefault="00D57609" w:rsidRPr="00A24B27">
      <w:pPr>
        <w:spacing w:line="276" w:lineRule="auto"/>
        <w:jc w:val="both"/>
        <w:rPr>
          <w:rFonts w:ascii="Arial" w:cs="Arial" w:eastAsia="Arial" w:hAnsi="Arial"/>
          <w:b/>
          <w:bCs/>
          <w:szCs w:val="22"/>
          <w:u w:val="single"/>
        </w:rPr>
      </w:pPr>
      <w:r w:rsidRPr="00A24B27">
        <w:rPr>
          <w:rFonts w:ascii="Arial" w:cs="Arial" w:eastAsia="Arial" w:hAnsi="Arial"/>
          <w:b/>
          <w:bCs/>
          <w:szCs w:val="22"/>
          <w:u w:val="single"/>
        </w:rPr>
        <w:t xml:space="preserve">ARTICLE </w:t>
      </w:r>
      <w:r w:rsidR="00DC15A2">
        <w:rPr>
          <w:rFonts w:ascii="Arial" w:cs="Arial" w:eastAsia="Arial" w:hAnsi="Arial"/>
          <w:b/>
          <w:bCs/>
          <w:szCs w:val="22"/>
          <w:u w:val="single"/>
        </w:rPr>
        <w:t>8</w:t>
      </w:r>
      <w:r w:rsidRPr="00A24B27">
        <w:rPr>
          <w:rFonts w:ascii="Arial" w:cs="Arial" w:eastAsia="Arial" w:hAnsi="Arial"/>
          <w:b/>
          <w:bCs/>
          <w:szCs w:val="22"/>
          <w:u w:val="single"/>
        </w:rPr>
        <w:t xml:space="preserve"> – DEPOT ET PUBLICITE </w:t>
      </w:r>
    </w:p>
    <w:p w14:paraId="34139AB7" w14:textId="77777777" w:rsidP="00677097" w:rsidR="00D57609" w:rsidRDefault="00D57609" w:rsidRPr="00A24B27">
      <w:pPr>
        <w:pStyle w:val="ElAppp"/>
        <w:spacing w:after="75" w:before="75" w:line="276" w:lineRule="auto"/>
        <w:ind w:right="15"/>
        <w:jc w:val="both"/>
        <w:rPr>
          <w:sz w:val="22"/>
          <w:szCs w:val="22"/>
        </w:rPr>
      </w:pPr>
    </w:p>
    <w:p w14:paraId="4BA9C716" w14:textId="4B12056E" w:rsidP="00677097" w:rsidR="009F66C8" w:rsidRDefault="009F66C8" w:rsidRPr="00A24B27">
      <w:pPr>
        <w:pStyle w:val="ElAppp"/>
        <w:spacing w:line="276" w:lineRule="auto"/>
        <w:ind w:left="17" w:right="17"/>
        <w:jc w:val="both"/>
        <w:rPr>
          <w:sz w:val="22"/>
          <w:szCs w:val="22"/>
        </w:rPr>
      </w:pPr>
      <w:r w:rsidRPr="00A24B27">
        <w:rPr>
          <w:sz w:val="22"/>
          <w:szCs w:val="22"/>
        </w:rPr>
        <w:t xml:space="preserve">Le présent accord sera déposé sur la plateforme « TéléAccords » accessible depuis le site accompagné des pièces prévues à l'article  D. 2231-7 du code du travail par </w:t>
      </w:r>
      <w:r w:rsidR="0049683C">
        <w:rPr>
          <w:sz w:val="22"/>
          <w:szCs w:val="22"/>
        </w:rPr>
        <w:t xml:space="preserve">X </w:t>
      </w:r>
      <w:r w:rsidR="00F23158" w:rsidRPr="00A24B27">
        <w:rPr>
          <w:sz w:val="22"/>
          <w:szCs w:val="22"/>
        </w:rPr>
        <w:t>et</w:t>
      </w:r>
      <w:r w:rsidRPr="00A24B27">
        <w:rPr>
          <w:sz w:val="22"/>
          <w:szCs w:val="22"/>
        </w:rPr>
        <w:t>, représentant(e) légal(e) de l'entreprise.</w:t>
      </w:r>
    </w:p>
    <w:p w14:paraId="1A7FAC76" w14:textId="77777777" w:rsidP="00677097" w:rsidR="00677097" w:rsidRDefault="00677097" w:rsidRPr="00A24B27">
      <w:pPr>
        <w:pStyle w:val="ElAppp"/>
        <w:spacing w:line="276" w:lineRule="auto"/>
        <w:ind w:left="17" w:right="17"/>
        <w:jc w:val="both"/>
        <w:rPr>
          <w:sz w:val="22"/>
          <w:szCs w:val="22"/>
        </w:rPr>
      </w:pPr>
    </w:p>
    <w:p w14:paraId="4B4764C4" w14:textId="4671E58A" w:rsidP="00677097" w:rsidR="009F66C8" w:rsidRDefault="009F66C8" w:rsidRPr="00A24B27">
      <w:pPr>
        <w:pStyle w:val="ElAppp"/>
        <w:spacing w:line="276" w:lineRule="auto"/>
        <w:ind w:left="17" w:right="17"/>
        <w:jc w:val="both"/>
        <w:rPr>
          <w:sz w:val="22"/>
          <w:szCs w:val="22"/>
        </w:rPr>
      </w:pPr>
      <w:r w:rsidRPr="00A24B27">
        <w:rPr>
          <w:sz w:val="22"/>
          <w:szCs w:val="22"/>
        </w:rPr>
        <w:t>Conformément à l'article D. 2231-2, un exemplaire de l'accord est également remis au greffe du conseil de prud'hommes du siège social de l’entreprise.</w:t>
      </w:r>
    </w:p>
    <w:p w14:paraId="5E8489A3" w14:textId="77777777" w:rsidP="00677097" w:rsidR="00677097" w:rsidRDefault="00677097" w:rsidRPr="00A24B27">
      <w:pPr>
        <w:pStyle w:val="ElAppp"/>
        <w:spacing w:line="276" w:lineRule="auto"/>
        <w:ind w:left="17" w:right="17"/>
        <w:jc w:val="both"/>
        <w:rPr>
          <w:sz w:val="22"/>
          <w:szCs w:val="22"/>
        </w:rPr>
      </w:pPr>
    </w:p>
    <w:p w14:paraId="0CF1A1E0" w14:textId="2F07EFBA" w:rsidP="00677097" w:rsidR="009F66C8" w:rsidRDefault="009F66C8" w:rsidRPr="00A24B27">
      <w:pPr>
        <w:pStyle w:val="ElAppp"/>
        <w:spacing w:line="276" w:lineRule="auto"/>
        <w:ind w:left="17" w:right="17"/>
        <w:jc w:val="both"/>
        <w:rPr>
          <w:sz w:val="22"/>
          <w:szCs w:val="22"/>
        </w:rPr>
      </w:pPr>
      <w:r w:rsidRPr="00A24B27">
        <w:rPr>
          <w:sz w:val="22"/>
          <w:szCs w:val="22"/>
        </w:rPr>
        <w:t>Les éventuels avenants de révision du présent accord feront l'objet des mêmes mesures de publicité.</w:t>
      </w:r>
    </w:p>
    <w:p w14:paraId="2FE529AF" w14:textId="17C5E597" w:rsidP="00677097" w:rsidR="009F66C8" w:rsidRDefault="009F66C8">
      <w:pPr>
        <w:pStyle w:val="ElApp"/>
        <w:shd w:color="auto" w:fill="FFFFFF" w:themeFill="background1" w:val="clear"/>
        <w:spacing w:line="276" w:lineRule="auto"/>
        <w:jc w:val="both"/>
        <w:rPr>
          <w:sz w:val="22"/>
          <w:szCs w:val="22"/>
        </w:rPr>
      </w:pPr>
    </w:p>
    <w:p w14:paraId="3A3DFFD4" w14:textId="62BADCF3" w:rsidP="00677097" w:rsidR="00F707C3" w:rsidRDefault="00F707C3" w:rsidRPr="00A24B27">
      <w:pPr>
        <w:pStyle w:val="ElApp"/>
        <w:shd w:color="auto" w:fill="FFFFFF" w:themeFill="background1" w:val="clear"/>
        <w:spacing w:line="276" w:lineRule="auto"/>
        <w:jc w:val="both"/>
        <w:rPr>
          <w:sz w:val="22"/>
          <w:szCs w:val="22"/>
        </w:rPr>
      </w:pPr>
      <w:r>
        <w:rPr>
          <w:sz w:val="22"/>
          <w:szCs w:val="22"/>
        </w:rPr>
        <w:t>Paris le 19/06/2023</w:t>
      </w:r>
    </w:p>
    <w:p w14:paraId="1E057EF7" w14:textId="77777777" w:rsidP="00677097" w:rsidR="00EF3FC7" w:rsidRDefault="00EF3FC7" w:rsidRPr="00A24B27">
      <w:pPr>
        <w:pStyle w:val="ElApp"/>
        <w:shd w:color="auto" w:fill="FFFFFF" w:themeFill="background1" w:val="clear"/>
        <w:spacing w:line="276" w:lineRule="auto"/>
        <w:jc w:val="both"/>
        <w:rPr>
          <w:sz w:val="22"/>
          <w:szCs w:val="22"/>
        </w:rPr>
      </w:pPr>
    </w:p>
    <w:p w14:paraId="2CDBCCB8" w14:textId="1589F572" w:rsidP="00677097" w:rsidR="009F66C8" w:rsidRDefault="009F66C8" w:rsidRPr="00A24B27">
      <w:pPr>
        <w:pStyle w:val="ElApp"/>
        <w:shd w:color="auto" w:fill="FFFFFF" w:themeFill="background1" w:val="clear"/>
        <w:spacing w:line="276" w:lineRule="auto"/>
        <w:jc w:val="both"/>
        <w:rPr>
          <w:sz w:val="22"/>
          <w:szCs w:val="22"/>
        </w:rPr>
      </w:pPr>
      <w:r w:rsidRPr="00A24B27">
        <w:rPr>
          <w:sz w:val="22"/>
          <w:szCs w:val="22"/>
        </w:rPr>
        <w:t>Signatures</w:t>
      </w:r>
    </w:p>
    <w:p w14:paraId="1F3FD936" w14:textId="6A3E14C1" w:rsidP="00677097" w:rsidR="0013318E" w:rsidRDefault="0049683C" w:rsidRPr="00A24B27">
      <w:pPr>
        <w:pStyle w:val="ElApp"/>
        <w:shd w:color="auto" w:fill="FFFFFF" w:themeFill="background1" w:val="clear"/>
        <w:spacing w:line="276" w:lineRule="auto"/>
        <w:jc w:val="both"/>
        <w:rPr>
          <w:sz w:val="22"/>
          <w:szCs w:val="22"/>
        </w:rPr>
      </w:pPr>
      <w:r>
        <w:rPr>
          <w:sz w:val="22"/>
          <w:szCs w:val="22"/>
        </w:rPr>
        <w:t>X</w:t>
      </w:r>
      <w:r w:rsidR="00635178">
        <w:rPr>
          <w:szCs w:val="22"/>
        </w:rPr>
        <w:t xml:space="preserve"> </w:t>
      </w:r>
      <w:r w:rsidR="0013318E" w:rsidRPr="00A24B27">
        <w:rPr>
          <w:sz w:val="22"/>
          <w:szCs w:val="22"/>
        </w:rPr>
        <w:t xml:space="preserve">(CSE) </w:t>
      </w:r>
      <w:r w:rsidR="0013318E" w:rsidRPr="00A24B27">
        <w:rPr>
          <w:sz w:val="22"/>
          <w:szCs w:val="22"/>
        </w:rPr>
        <w:tab/>
      </w:r>
      <w:r w:rsidR="0013318E" w:rsidRPr="00A24B27">
        <w:rPr>
          <w:sz w:val="22"/>
          <w:szCs w:val="22"/>
        </w:rPr>
        <w:tab/>
      </w:r>
      <w:r>
        <w:rPr>
          <w:sz w:val="22"/>
          <w:szCs w:val="22"/>
        </w:rPr>
        <w:t xml:space="preserve">X </w:t>
      </w:r>
      <w:r w:rsidR="0013318E" w:rsidRPr="00A24B27">
        <w:rPr>
          <w:sz w:val="22"/>
          <w:szCs w:val="22"/>
        </w:rPr>
        <w:t>(</w:t>
      </w:r>
      <w:r w:rsidRPr="00A24B27">
        <w:rPr>
          <w:sz w:val="22"/>
          <w:szCs w:val="22"/>
        </w:rPr>
        <w:t>représentant(e) légal(e) de l'entreprise</w:t>
      </w:r>
      <w:r>
        <w:rPr>
          <w:sz w:val="22"/>
          <w:szCs w:val="22"/>
        </w:rPr>
        <w:t>)</w:t>
      </w:r>
    </w:p>
    <w:p w14:paraId="5F22090B" w14:textId="24613F02" w:rsidP="00677097" w:rsidR="0013318E" w:rsidRDefault="0013318E" w:rsidRPr="00A24B27">
      <w:pPr>
        <w:pStyle w:val="ElApp"/>
        <w:shd w:color="auto" w:fill="FFFFFF" w:themeFill="background1" w:val="clear"/>
        <w:spacing w:line="276" w:lineRule="auto"/>
        <w:jc w:val="both"/>
        <w:rPr>
          <w:sz w:val="22"/>
          <w:szCs w:val="22"/>
        </w:rPr>
      </w:pPr>
    </w:p>
    <w:p w14:paraId="41BAF7A8" w14:textId="77777777" w:rsidP="00677097" w:rsidR="0013318E" w:rsidRDefault="0013318E" w:rsidRPr="00A24B27">
      <w:pPr>
        <w:pStyle w:val="ElApp"/>
        <w:shd w:color="auto" w:fill="FFFFFF" w:themeFill="background1" w:val="clear"/>
        <w:spacing w:line="276" w:lineRule="auto"/>
        <w:jc w:val="both"/>
        <w:rPr>
          <w:sz w:val="22"/>
          <w:szCs w:val="22"/>
        </w:rPr>
      </w:pPr>
    </w:p>
    <w:p w14:paraId="5457CB59" w14:textId="052B9D07" w:rsidP="00677097" w:rsidR="003B254D" w:rsidRDefault="003B254D" w:rsidRPr="00A24B27">
      <w:pPr>
        <w:spacing w:line="276" w:lineRule="auto"/>
        <w:jc w:val="both"/>
        <w:rPr>
          <w:rFonts w:ascii="Arial" w:cs="Arial" w:hAnsi="Arial"/>
          <w:szCs w:val="22"/>
        </w:rPr>
      </w:pPr>
    </w:p>
    <w:p w14:paraId="54988743" w14:textId="37C1C117" w:rsidP="00677097" w:rsidR="003B254D" w:rsidRDefault="003B254D" w:rsidRPr="00A24B27">
      <w:pPr>
        <w:spacing w:line="276" w:lineRule="auto"/>
        <w:jc w:val="both"/>
        <w:rPr>
          <w:rFonts w:ascii="Arial" w:cs="Arial" w:hAnsi="Arial"/>
          <w:szCs w:val="22"/>
        </w:rPr>
      </w:pPr>
    </w:p>
    <w:p w14:paraId="1F195DE2" w14:textId="591EEBC6" w:rsidP="00677097" w:rsidR="0013318E" w:rsidRDefault="0049683C" w:rsidRPr="00A24B27">
      <w:pPr>
        <w:spacing w:line="276" w:lineRule="auto"/>
        <w:jc w:val="both"/>
        <w:rPr>
          <w:rFonts w:ascii="Arial" w:cs="Arial" w:hAnsi="Arial"/>
          <w:szCs w:val="22"/>
        </w:rPr>
      </w:pPr>
      <w:r>
        <w:rPr>
          <w:rFonts w:ascii="Arial" w:cs="Arial" w:hAnsi="Arial"/>
          <w:szCs w:val="22"/>
        </w:rPr>
        <w:t>X</w:t>
      </w:r>
      <w:r w:rsidR="0013318E" w:rsidRPr="00A24B27">
        <w:rPr>
          <w:rFonts w:ascii="Arial" w:cs="Arial" w:hAnsi="Arial"/>
          <w:szCs w:val="22"/>
        </w:rPr>
        <w:t xml:space="preserve"> (CSE) </w:t>
      </w:r>
      <w:r w:rsidR="00EF3FC7" w:rsidRPr="00A24B27">
        <w:rPr>
          <w:rFonts w:ascii="Arial" w:cs="Arial" w:hAnsi="Arial"/>
          <w:szCs w:val="22"/>
        </w:rPr>
        <w:tab/>
      </w:r>
      <w:r w:rsidR="00EF3FC7" w:rsidRPr="00A24B27">
        <w:rPr>
          <w:rFonts w:ascii="Arial" w:cs="Arial" w:hAnsi="Arial"/>
          <w:szCs w:val="22"/>
        </w:rPr>
        <w:tab/>
      </w:r>
      <w:r w:rsidR="00EF3FC7" w:rsidRPr="00A24B27">
        <w:rPr>
          <w:rFonts w:ascii="Arial" w:cs="Arial" w:hAnsi="Arial"/>
          <w:szCs w:val="22"/>
        </w:rPr>
        <w:tab/>
      </w:r>
      <w:r w:rsidR="00EF3FC7" w:rsidRPr="00A24B27">
        <w:rPr>
          <w:rFonts w:ascii="Arial" w:cs="Arial" w:hAnsi="Arial"/>
          <w:szCs w:val="22"/>
        </w:rPr>
        <w:tab/>
      </w:r>
      <w:r w:rsidR="00EF3FC7" w:rsidRPr="00A24B27">
        <w:rPr>
          <w:rFonts w:ascii="Arial" w:cs="Arial" w:hAnsi="Arial"/>
          <w:szCs w:val="22"/>
        </w:rPr>
        <w:tab/>
        <w:t xml:space="preserve"> </w:t>
      </w:r>
    </w:p>
    <w:p w14:paraId="2C756A9B" w14:textId="568548AB" w:rsidP="003F1CFB" w:rsidR="00330FE3" w:rsidRDefault="00330FE3" w:rsidRPr="00A24B27">
      <w:pPr>
        <w:pStyle w:val="EFLsignatureunique"/>
        <w:jc w:val="center"/>
        <w:rPr>
          <w:rFonts w:ascii="Arial" w:cs="Arial" w:hAnsi="Arial"/>
        </w:rPr>
      </w:pPr>
    </w:p>
    <w:sectPr w:rsidR="00330FE3" w:rsidRPr="00A24B27">
      <w:footerReference r:id="rId11" w:type="default"/>
      <w:footerReference r:id="rId12" w:type="first"/>
      <w:pgSz w:h="16840" w:w="11880"/>
      <w:pgMar w:bottom="1418" w:footer="709" w:gutter="0" w:header="709" w:left="1418" w:right="1418" w:top="1418"/>
      <w:cols w:space="709"/>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3B8E1" w14:textId="77777777" w:rsidR="00E7205E" w:rsidRDefault="00E7205E">
      <w:r>
        <w:separator/>
      </w:r>
    </w:p>
  </w:endnote>
  <w:endnote w:type="continuationSeparator" w:id="0">
    <w:p w14:paraId="6CD513B6" w14:textId="77777777" w:rsidR="00E7205E" w:rsidRDefault="00E7205E">
      <w:r>
        <w:continuationSeparator/>
      </w:r>
    </w:p>
  </w:endnote>
  <w:endnote w:type="continuationNotice" w:id="1">
    <w:p w14:paraId="6182DF31" w14:textId="77777777" w:rsidR="00E7205E" w:rsidRDefault="00E7205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Gras">
    <w:altName w:val="Arial"/>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id w:val="-935745242"/>
      <w:docPartObj>
        <w:docPartGallery w:val="Page Numbers (Bottom of Page)"/>
        <w:docPartUnique/>
      </w:docPartObj>
    </w:sdtPr>
    <w:sdtContent>
      <w:p w14:paraId="7FF97C78" w14:textId="61B47C9C" w:rsidR="00A24B27" w:rsidRDefault="00A24B27">
        <w:pPr>
          <w:pStyle w:val="Pieddepage"/>
          <w:jc w:val="right"/>
        </w:pPr>
        <w:r>
          <w:fldChar w:fldCharType="begin"/>
        </w:r>
        <w:r>
          <w:instrText>PAGE   \* MERGEFORMAT</w:instrText>
        </w:r>
        <w:r>
          <w:fldChar w:fldCharType="separate"/>
        </w:r>
        <w:r>
          <w:t>2</w:t>
        </w:r>
        <w:r>
          <w:fldChar w:fldCharType="end"/>
        </w:r>
      </w:p>
    </w:sdtContent>
  </w:sdt>
  <w:p w14:paraId="670C7016" w14:textId="77777777" w:rsidR="00A24B27" w:rsidRDefault="00A24B27">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id w:val="-1758430816"/>
      <w:docPartObj>
        <w:docPartGallery w:val="Page Numbers (Bottom of Page)"/>
        <w:docPartUnique/>
      </w:docPartObj>
    </w:sdtPr>
    <w:sdtContent>
      <w:p w14:paraId="6DF3F5AF" w14:textId="14A02F94" w:rsidR="00A24B27" w:rsidRDefault="00A24B27">
        <w:pPr>
          <w:pStyle w:val="Pieddepage"/>
          <w:jc w:val="right"/>
        </w:pPr>
        <w:r>
          <w:fldChar w:fldCharType="begin"/>
        </w:r>
        <w:r>
          <w:instrText>PAGE   \* MERGEFORMAT</w:instrText>
        </w:r>
        <w:r>
          <w:fldChar w:fldCharType="separate"/>
        </w:r>
        <w:r>
          <w:t>2</w:t>
        </w:r>
        <w:r>
          <w:fldChar w:fldCharType="end"/>
        </w:r>
      </w:p>
    </w:sdtContent>
  </w:sdt>
  <w:p w14:paraId="0F1CAFCF" w14:textId="77777777" w:rsidR="00C67C77" w:rsidRDefault="00C67C77">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69917192" w14:textId="77777777" w:rsidR="00E7205E" w:rsidRDefault="00E7205E">
      <w:r>
        <w:separator/>
      </w:r>
    </w:p>
  </w:footnote>
  <w:footnote w:id="0" w:type="continuationSeparator">
    <w:p w14:paraId="333D1AEF" w14:textId="77777777" w:rsidR="00E7205E" w:rsidRDefault="00E7205E">
      <w:r>
        <w:continuationSeparator/>
      </w:r>
    </w:p>
  </w:footnote>
  <w:footnote w:id="1" w:type="continuationNotice">
    <w:p w14:paraId="713BA2F0" w14:textId="77777777" w:rsidR="00E7205E" w:rsidRDefault="00E7205E">
      <w:pPr>
        <w:spacing w:before="0"/>
      </w:pP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F9626F2"/>
    <w:multiLevelType w:val="multilevel"/>
    <w:tmpl w:val="8932D96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11732744"/>
    <w:multiLevelType w:val="multilevel"/>
    <w:tmpl w:val="1166C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132A712F"/>
    <w:multiLevelType w:val="hybridMultilevel"/>
    <w:tmpl w:val="E1BA4E38"/>
    <w:lvl w:ilvl="0" w:tplc="1674D8D6">
      <w:start w:val="1"/>
      <w:numFmt w:val="bullet"/>
      <w:pStyle w:val="EFLsouslisterepetition"/>
      <w:lvlText w:val=""/>
      <w:lvlJc w:val="left"/>
      <w:pPr>
        <w:ind w:hanging="360" w:left="1287"/>
      </w:pPr>
      <w:rPr>
        <w:rFonts w:ascii="Symbol" w:hAnsi="Symbol" w:hint="default"/>
      </w:rPr>
    </w:lvl>
    <w:lvl w:ilvl="1" w:tentative="1" w:tplc="040C0003">
      <w:start w:val="1"/>
      <w:numFmt w:val="bullet"/>
      <w:lvlText w:val="o"/>
      <w:lvlJc w:val="left"/>
      <w:pPr>
        <w:ind w:hanging="360" w:left="2007"/>
      </w:pPr>
      <w:rPr>
        <w:rFonts w:ascii="Courier New" w:cs="Courier New" w:hAnsi="Courier New" w:hint="default"/>
      </w:rPr>
    </w:lvl>
    <w:lvl w:ilvl="2" w:tentative="1" w:tplc="040C0005">
      <w:start w:val="1"/>
      <w:numFmt w:val="bullet"/>
      <w:lvlText w:val=""/>
      <w:lvlJc w:val="left"/>
      <w:pPr>
        <w:ind w:hanging="360" w:left="2727"/>
      </w:pPr>
      <w:rPr>
        <w:rFonts w:ascii="Wingdings" w:hAnsi="Wingdings" w:hint="default"/>
      </w:rPr>
    </w:lvl>
    <w:lvl w:ilvl="3" w:tentative="1" w:tplc="040C0001">
      <w:start w:val="1"/>
      <w:numFmt w:val="bullet"/>
      <w:lvlText w:val=""/>
      <w:lvlJc w:val="left"/>
      <w:pPr>
        <w:ind w:hanging="360" w:left="3447"/>
      </w:pPr>
      <w:rPr>
        <w:rFonts w:ascii="Symbol" w:hAnsi="Symbol" w:hint="default"/>
      </w:rPr>
    </w:lvl>
    <w:lvl w:ilvl="4" w:tentative="1" w:tplc="040C0003">
      <w:start w:val="1"/>
      <w:numFmt w:val="bullet"/>
      <w:lvlText w:val="o"/>
      <w:lvlJc w:val="left"/>
      <w:pPr>
        <w:ind w:hanging="360" w:left="4167"/>
      </w:pPr>
      <w:rPr>
        <w:rFonts w:ascii="Courier New" w:cs="Courier New" w:hAnsi="Courier New" w:hint="default"/>
      </w:rPr>
    </w:lvl>
    <w:lvl w:ilvl="5" w:tentative="1" w:tplc="040C0005">
      <w:start w:val="1"/>
      <w:numFmt w:val="bullet"/>
      <w:lvlText w:val=""/>
      <w:lvlJc w:val="left"/>
      <w:pPr>
        <w:ind w:hanging="360" w:left="4887"/>
      </w:pPr>
      <w:rPr>
        <w:rFonts w:ascii="Wingdings" w:hAnsi="Wingdings" w:hint="default"/>
      </w:rPr>
    </w:lvl>
    <w:lvl w:ilvl="6" w:tentative="1" w:tplc="040C0001">
      <w:start w:val="1"/>
      <w:numFmt w:val="bullet"/>
      <w:lvlText w:val=""/>
      <w:lvlJc w:val="left"/>
      <w:pPr>
        <w:ind w:hanging="360" w:left="5607"/>
      </w:pPr>
      <w:rPr>
        <w:rFonts w:ascii="Symbol" w:hAnsi="Symbol" w:hint="default"/>
      </w:rPr>
    </w:lvl>
    <w:lvl w:ilvl="7" w:tentative="1" w:tplc="040C0003">
      <w:start w:val="1"/>
      <w:numFmt w:val="bullet"/>
      <w:lvlText w:val="o"/>
      <w:lvlJc w:val="left"/>
      <w:pPr>
        <w:ind w:hanging="360" w:left="6327"/>
      </w:pPr>
      <w:rPr>
        <w:rFonts w:ascii="Courier New" w:cs="Courier New" w:hAnsi="Courier New" w:hint="default"/>
      </w:rPr>
    </w:lvl>
    <w:lvl w:ilvl="8" w:tentative="1" w:tplc="040C0005">
      <w:start w:val="1"/>
      <w:numFmt w:val="bullet"/>
      <w:lvlText w:val=""/>
      <w:lvlJc w:val="left"/>
      <w:pPr>
        <w:ind w:hanging="360" w:left="7047"/>
      </w:pPr>
      <w:rPr>
        <w:rFonts w:ascii="Wingdings" w:hAnsi="Wingdings" w:hint="default"/>
      </w:rPr>
    </w:lvl>
  </w:abstractNum>
  <w:abstractNum w15:restartNumberingAfterBreak="0" w:abstractNumId="3">
    <w:nsid w:val="15F62935"/>
    <w:multiLevelType w:val="hybridMultilevel"/>
    <w:tmpl w:val="D1C05850"/>
    <w:lvl w:ilvl="0" w:tplc="E7C4DF30">
      <w:start w:val="5"/>
      <w:numFmt w:val="bullet"/>
      <w:lvlText w:val="-"/>
      <w:lvlJc w:val="left"/>
      <w:pPr>
        <w:ind w:hanging="360" w:left="1068"/>
      </w:pPr>
      <w:rPr>
        <w:rFonts w:ascii="Times New Roman" w:cs="Times New Roman" w:eastAsia="Arial" w:hAnsi="Times New Roman"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4">
    <w:nsid w:val="1FBD52FB"/>
    <w:multiLevelType w:val="multilevel"/>
    <w:tmpl w:val="1172AFAA"/>
    <w:lvl w:ilvl="0">
      <w:start w:val="1"/>
      <w:numFmt w:val="none"/>
      <w:pStyle w:val="droite"/>
      <w:lvlText w:val="2"/>
      <w:lvlJc w:val="left"/>
      <w:pPr>
        <w:tabs>
          <w:tab w:pos="432" w:val="num"/>
        </w:tabs>
        <w:ind w:hanging="432" w:left="432"/>
      </w:pPr>
      <w:rPr>
        <w:rFonts w:hint="default"/>
        <w:b/>
        <w:i w:val="0"/>
        <w:sz w:val="22"/>
        <w:szCs w:val="22"/>
      </w:rPr>
    </w:lvl>
    <w:lvl w:ilvl="1">
      <w:start w:val="1"/>
      <w:numFmt w:val="decimal"/>
      <w:lvlText w:val="%12.%2"/>
      <w:lvlJc w:val="left"/>
      <w:pPr>
        <w:tabs>
          <w:tab w:pos="576" w:val="num"/>
        </w:tabs>
        <w:ind w:hanging="576" w:left="576"/>
      </w:pPr>
    </w:lvl>
    <w:lvl w:ilvl="2">
      <w:start w:val="1"/>
      <w:numFmt w:val="decimal"/>
      <w:lvlText w:val="%12.%2.%3"/>
      <w:lvlJc w:val="left"/>
      <w:pPr>
        <w:tabs>
          <w:tab w:pos="720" w:val="num"/>
        </w:tabs>
        <w:ind w:hanging="720" w:left="720"/>
      </w:pPr>
      <w:rPr>
        <w:rFonts w:hint="default"/>
      </w:rPr>
    </w:lvl>
    <w:lvl w:ilvl="3">
      <w:start w:val="1"/>
      <w:numFmt w:val="decimal"/>
      <w:lvlText w:val="%1.%2.%3.%4"/>
      <w:lvlJc w:val="left"/>
      <w:pPr>
        <w:tabs>
          <w:tab w:pos="864" w:val="num"/>
        </w:tabs>
        <w:ind w:hanging="864" w:left="864"/>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15:restartNumberingAfterBreak="0" w:abstractNumId="5">
    <w:nsid w:val="2FE50F96"/>
    <w:multiLevelType w:val="hybridMultilevel"/>
    <w:tmpl w:val="8F564A76"/>
    <w:lvl w:ilvl="0" w:tplc="0F30226A">
      <w:start w:val="4"/>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349D23DD"/>
    <w:multiLevelType w:val="multilevel"/>
    <w:tmpl w:val="040C0023"/>
    <w:lvl w:ilvl="0">
      <w:start w:val="1"/>
      <w:numFmt w:val="upperRoman"/>
      <w:lvlText w:val="Article %1."/>
      <w:lvlJc w:val="left"/>
      <w:pPr>
        <w:ind w:firstLine="0" w:left="0"/>
      </w:pPr>
    </w:lvl>
    <w:lvl w:ilvl="1">
      <w:start w:val="1"/>
      <w:numFmt w:val="decimalZero"/>
      <w:pStyle w:val="Titre2"/>
      <w:isLgl/>
      <w:lvlText w:val="Section %1.%2"/>
      <w:lvlJc w:val="left"/>
      <w:pPr>
        <w:ind w:firstLine="0" w:left="0"/>
      </w:pPr>
    </w:lvl>
    <w:lvl w:ilvl="2">
      <w:start w:val="1"/>
      <w:numFmt w:val="lowerLetter"/>
      <w:pStyle w:val="Titre3"/>
      <w:lvlText w:val="(%3)"/>
      <w:lvlJc w:val="left"/>
      <w:pPr>
        <w:ind w:hanging="432" w:left="720"/>
      </w:pPr>
    </w:lvl>
    <w:lvl w:ilvl="3">
      <w:start w:val="1"/>
      <w:numFmt w:val="lowerRoman"/>
      <w:pStyle w:val="Titre4"/>
      <w:lvlText w:val="(%4)"/>
      <w:lvlJc w:val="right"/>
      <w:pPr>
        <w:ind w:hanging="144" w:left="864"/>
      </w:pPr>
    </w:lvl>
    <w:lvl w:ilvl="4">
      <w:start w:val="1"/>
      <w:numFmt w:val="decimal"/>
      <w:pStyle w:val="Titre5"/>
      <w:lvlText w:val="%5)"/>
      <w:lvlJc w:val="left"/>
      <w:pPr>
        <w:ind w:hanging="432" w:left="1008"/>
      </w:pPr>
    </w:lvl>
    <w:lvl w:ilvl="5">
      <w:start w:val="1"/>
      <w:numFmt w:val="lowerLetter"/>
      <w:pStyle w:val="Titre6"/>
      <w:lvlText w:val="%6)"/>
      <w:lvlJc w:val="left"/>
      <w:pPr>
        <w:ind w:hanging="432" w:left="1152"/>
      </w:pPr>
    </w:lvl>
    <w:lvl w:ilvl="6">
      <w:start w:val="1"/>
      <w:numFmt w:val="lowerRoman"/>
      <w:pStyle w:val="Titre7"/>
      <w:lvlText w:val="%7)"/>
      <w:lvlJc w:val="right"/>
      <w:pPr>
        <w:ind w:hanging="288" w:left="1296"/>
      </w:pPr>
    </w:lvl>
    <w:lvl w:ilvl="7">
      <w:start w:val="1"/>
      <w:numFmt w:val="lowerLetter"/>
      <w:pStyle w:val="Titre8"/>
      <w:lvlText w:val="%8."/>
      <w:lvlJc w:val="left"/>
      <w:pPr>
        <w:ind w:hanging="432" w:left="1440"/>
      </w:pPr>
    </w:lvl>
    <w:lvl w:ilvl="8">
      <w:start w:val="1"/>
      <w:numFmt w:val="lowerRoman"/>
      <w:pStyle w:val="Titre9"/>
      <w:lvlText w:val="%9."/>
      <w:lvlJc w:val="right"/>
      <w:pPr>
        <w:ind w:hanging="144" w:left="1584"/>
      </w:pPr>
    </w:lvl>
  </w:abstractNum>
  <w:abstractNum w15:restartNumberingAfterBreak="0" w:abstractNumId="7">
    <w:nsid w:val="3E65708C"/>
    <w:multiLevelType w:val="hybridMultilevel"/>
    <w:tmpl w:val="A59CEBD8"/>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8">
    <w:nsid w:val="411B6179"/>
    <w:multiLevelType w:val="hybridMultilevel"/>
    <w:tmpl w:val="7AF0D9FA"/>
    <w:lvl w:ilvl="0" w:tplc="040C0001">
      <w:start w:val="1"/>
      <w:numFmt w:val="bullet"/>
      <w:lvlText w:val=""/>
      <w:lvlJc w:val="left"/>
      <w:pPr>
        <w:ind w:hanging="360" w:left="780"/>
      </w:pPr>
      <w:rPr>
        <w:rFonts w:ascii="Symbol" w:cs="Times New Roman" w:eastAsia="Times New Roman" w:hAnsi="Symbol" w:hint="default"/>
      </w:rPr>
    </w:lvl>
    <w:lvl w:ilvl="1" w:tentative="1" w:tplc="040C0003">
      <w:start w:val="1"/>
      <w:numFmt w:val="bullet"/>
      <w:lvlText w:val="o"/>
      <w:lvlJc w:val="left"/>
      <w:pPr>
        <w:ind w:hanging="360" w:left="1500"/>
      </w:pPr>
      <w:rPr>
        <w:rFonts w:ascii="Courier New" w:cs="Courier New" w:hAnsi="Courier New" w:hint="default"/>
      </w:rPr>
    </w:lvl>
    <w:lvl w:ilvl="2" w:tentative="1" w:tplc="040C0005">
      <w:start w:val="1"/>
      <w:numFmt w:val="bullet"/>
      <w:lvlText w:val=""/>
      <w:lvlJc w:val="left"/>
      <w:pPr>
        <w:ind w:hanging="360" w:left="2220"/>
      </w:pPr>
      <w:rPr>
        <w:rFonts w:ascii="Wingdings" w:hAnsi="Wingdings" w:hint="default"/>
      </w:rPr>
    </w:lvl>
    <w:lvl w:ilvl="3" w:tentative="1" w:tplc="040C0001">
      <w:start w:val="1"/>
      <w:numFmt w:val="bullet"/>
      <w:lvlText w:val=""/>
      <w:lvlJc w:val="left"/>
      <w:pPr>
        <w:ind w:hanging="360" w:left="2940"/>
      </w:pPr>
      <w:rPr>
        <w:rFonts w:ascii="Symbol" w:hAnsi="Symbol" w:hint="default"/>
      </w:rPr>
    </w:lvl>
    <w:lvl w:ilvl="4" w:tentative="1" w:tplc="040C0003">
      <w:start w:val="1"/>
      <w:numFmt w:val="bullet"/>
      <w:lvlText w:val="o"/>
      <w:lvlJc w:val="left"/>
      <w:pPr>
        <w:ind w:hanging="360" w:left="3660"/>
      </w:pPr>
      <w:rPr>
        <w:rFonts w:ascii="Courier New" w:cs="Courier New" w:hAnsi="Courier New" w:hint="default"/>
      </w:rPr>
    </w:lvl>
    <w:lvl w:ilvl="5" w:tentative="1" w:tplc="040C0005">
      <w:start w:val="1"/>
      <w:numFmt w:val="bullet"/>
      <w:lvlText w:val=""/>
      <w:lvlJc w:val="left"/>
      <w:pPr>
        <w:ind w:hanging="360" w:left="4380"/>
      </w:pPr>
      <w:rPr>
        <w:rFonts w:ascii="Wingdings" w:hAnsi="Wingdings" w:hint="default"/>
      </w:rPr>
    </w:lvl>
    <w:lvl w:ilvl="6" w:tentative="1" w:tplc="040C0001">
      <w:start w:val="1"/>
      <w:numFmt w:val="bullet"/>
      <w:lvlText w:val=""/>
      <w:lvlJc w:val="left"/>
      <w:pPr>
        <w:ind w:hanging="360" w:left="5100"/>
      </w:pPr>
      <w:rPr>
        <w:rFonts w:ascii="Symbol" w:hAnsi="Symbol" w:hint="default"/>
      </w:rPr>
    </w:lvl>
    <w:lvl w:ilvl="7" w:tentative="1" w:tplc="040C0003">
      <w:start w:val="1"/>
      <w:numFmt w:val="bullet"/>
      <w:lvlText w:val="o"/>
      <w:lvlJc w:val="left"/>
      <w:pPr>
        <w:ind w:hanging="360" w:left="5820"/>
      </w:pPr>
      <w:rPr>
        <w:rFonts w:ascii="Courier New" w:cs="Courier New" w:hAnsi="Courier New" w:hint="default"/>
      </w:rPr>
    </w:lvl>
    <w:lvl w:ilvl="8" w:tentative="1" w:tplc="040C0005">
      <w:start w:val="1"/>
      <w:numFmt w:val="bullet"/>
      <w:lvlText w:val=""/>
      <w:lvlJc w:val="left"/>
      <w:pPr>
        <w:ind w:hanging="360" w:left="6540"/>
      </w:pPr>
      <w:rPr>
        <w:rFonts w:ascii="Wingdings" w:hAnsi="Wingdings" w:hint="default"/>
      </w:rPr>
    </w:lvl>
  </w:abstractNum>
  <w:abstractNum w15:restartNumberingAfterBreak="0" w:abstractNumId="9">
    <w:nsid w:val="526E1C0F"/>
    <w:multiLevelType w:val="hybridMultilevel"/>
    <w:tmpl w:val="C8F63C6E"/>
    <w:lvl w:ilvl="0" w:tplc="D3F857CA">
      <w:start w:val="1"/>
      <w:numFmt w:val="bullet"/>
      <w:pStyle w:val="EFLitempucesousliste"/>
      <w:lvlText w:val=""/>
      <w:lvlJc w:val="left"/>
      <w:pPr>
        <w:ind w:hanging="360" w:left="1627"/>
      </w:pPr>
      <w:rPr>
        <w:rFonts w:ascii="Symbol" w:hAnsi="Symbol" w:hint="default"/>
      </w:rPr>
    </w:lvl>
    <w:lvl w:ilvl="1" w:tentative="1" w:tplc="040C0003">
      <w:start w:val="1"/>
      <w:numFmt w:val="bullet"/>
      <w:lvlText w:val="o"/>
      <w:lvlJc w:val="left"/>
      <w:pPr>
        <w:ind w:hanging="360" w:left="2347"/>
      </w:pPr>
      <w:rPr>
        <w:rFonts w:ascii="Courier New" w:cs="Courier New" w:hAnsi="Courier New" w:hint="default"/>
      </w:rPr>
    </w:lvl>
    <w:lvl w:ilvl="2" w:tentative="1" w:tplc="040C0005">
      <w:start w:val="1"/>
      <w:numFmt w:val="bullet"/>
      <w:lvlText w:val=""/>
      <w:lvlJc w:val="left"/>
      <w:pPr>
        <w:ind w:hanging="360" w:left="3067"/>
      </w:pPr>
      <w:rPr>
        <w:rFonts w:ascii="Wingdings" w:hAnsi="Wingdings" w:hint="default"/>
      </w:rPr>
    </w:lvl>
    <w:lvl w:ilvl="3" w:tentative="1" w:tplc="040C0001">
      <w:start w:val="1"/>
      <w:numFmt w:val="bullet"/>
      <w:lvlText w:val=""/>
      <w:lvlJc w:val="left"/>
      <w:pPr>
        <w:ind w:hanging="360" w:left="3787"/>
      </w:pPr>
      <w:rPr>
        <w:rFonts w:ascii="Symbol" w:hAnsi="Symbol" w:hint="default"/>
      </w:rPr>
    </w:lvl>
    <w:lvl w:ilvl="4" w:tentative="1" w:tplc="040C0003">
      <w:start w:val="1"/>
      <w:numFmt w:val="bullet"/>
      <w:lvlText w:val="o"/>
      <w:lvlJc w:val="left"/>
      <w:pPr>
        <w:ind w:hanging="360" w:left="4507"/>
      </w:pPr>
      <w:rPr>
        <w:rFonts w:ascii="Courier New" w:cs="Courier New" w:hAnsi="Courier New" w:hint="default"/>
      </w:rPr>
    </w:lvl>
    <w:lvl w:ilvl="5" w:tentative="1" w:tplc="040C0005">
      <w:start w:val="1"/>
      <w:numFmt w:val="bullet"/>
      <w:lvlText w:val=""/>
      <w:lvlJc w:val="left"/>
      <w:pPr>
        <w:ind w:hanging="360" w:left="5227"/>
      </w:pPr>
      <w:rPr>
        <w:rFonts w:ascii="Wingdings" w:hAnsi="Wingdings" w:hint="default"/>
      </w:rPr>
    </w:lvl>
    <w:lvl w:ilvl="6" w:tentative="1" w:tplc="040C0001">
      <w:start w:val="1"/>
      <w:numFmt w:val="bullet"/>
      <w:lvlText w:val=""/>
      <w:lvlJc w:val="left"/>
      <w:pPr>
        <w:ind w:hanging="360" w:left="5947"/>
      </w:pPr>
      <w:rPr>
        <w:rFonts w:ascii="Symbol" w:hAnsi="Symbol" w:hint="default"/>
      </w:rPr>
    </w:lvl>
    <w:lvl w:ilvl="7" w:tentative="1" w:tplc="040C0003">
      <w:start w:val="1"/>
      <w:numFmt w:val="bullet"/>
      <w:lvlText w:val="o"/>
      <w:lvlJc w:val="left"/>
      <w:pPr>
        <w:ind w:hanging="360" w:left="6667"/>
      </w:pPr>
      <w:rPr>
        <w:rFonts w:ascii="Courier New" w:cs="Courier New" w:hAnsi="Courier New" w:hint="default"/>
      </w:rPr>
    </w:lvl>
    <w:lvl w:ilvl="8" w:tentative="1" w:tplc="040C0005">
      <w:start w:val="1"/>
      <w:numFmt w:val="bullet"/>
      <w:lvlText w:val=""/>
      <w:lvlJc w:val="left"/>
      <w:pPr>
        <w:ind w:hanging="360" w:left="7387"/>
      </w:pPr>
      <w:rPr>
        <w:rFonts w:ascii="Wingdings" w:hAnsi="Wingdings" w:hint="default"/>
      </w:rPr>
    </w:lvl>
  </w:abstractNum>
  <w:abstractNum w15:restartNumberingAfterBreak="0" w:abstractNumId="10">
    <w:nsid w:val="562D5042"/>
    <w:multiLevelType w:val="hybridMultilevel"/>
    <w:tmpl w:val="6084FD80"/>
    <w:lvl w:ilvl="0" w:tplc="9F5E4A1C">
      <w:start w:val="1"/>
      <w:numFmt w:val="bullet"/>
      <w:pStyle w:val="EFLitemtiret"/>
      <w:lvlText w:val="-"/>
      <w:lvlJc w:val="left"/>
      <w:pPr>
        <w:ind w:hanging="360" w:left="1287"/>
      </w:pPr>
      <w:rPr>
        <w:rFonts w:ascii="Times New Roman" w:cs="Times New Roman" w:hAnsi="Times New Roman" w:hint="default"/>
      </w:rPr>
    </w:lvl>
    <w:lvl w:ilvl="1" w:tentative="1" w:tplc="040C0003">
      <w:start w:val="1"/>
      <w:numFmt w:val="bullet"/>
      <w:lvlText w:val="o"/>
      <w:lvlJc w:val="left"/>
      <w:pPr>
        <w:ind w:hanging="360" w:left="2007"/>
      </w:pPr>
      <w:rPr>
        <w:rFonts w:ascii="Courier New" w:cs="Courier New" w:hAnsi="Courier New" w:hint="default"/>
      </w:rPr>
    </w:lvl>
    <w:lvl w:ilvl="2" w:tentative="1" w:tplc="040C0005">
      <w:start w:val="1"/>
      <w:numFmt w:val="bullet"/>
      <w:lvlText w:val=""/>
      <w:lvlJc w:val="left"/>
      <w:pPr>
        <w:ind w:hanging="360" w:left="2727"/>
      </w:pPr>
      <w:rPr>
        <w:rFonts w:ascii="Wingdings" w:hAnsi="Wingdings" w:hint="default"/>
      </w:rPr>
    </w:lvl>
    <w:lvl w:ilvl="3" w:tentative="1" w:tplc="040C0001">
      <w:start w:val="1"/>
      <w:numFmt w:val="bullet"/>
      <w:lvlText w:val=""/>
      <w:lvlJc w:val="left"/>
      <w:pPr>
        <w:ind w:hanging="360" w:left="3447"/>
      </w:pPr>
      <w:rPr>
        <w:rFonts w:ascii="Symbol" w:hAnsi="Symbol" w:hint="default"/>
      </w:rPr>
    </w:lvl>
    <w:lvl w:ilvl="4" w:tentative="1" w:tplc="040C0003">
      <w:start w:val="1"/>
      <w:numFmt w:val="bullet"/>
      <w:lvlText w:val="o"/>
      <w:lvlJc w:val="left"/>
      <w:pPr>
        <w:ind w:hanging="360" w:left="4167"/>
      </w:pPr>
      <w:rPr>
        <w:rFonts w:ascii="Courier New" w:cs="Courier New" w:hAnsi="Courier New" w:hint="default"/>
      </w:rPr>
    </w:lvl>
    <w:lvl w:ilvl="5" w:tentative="1" w:tplc="040C0005">
      <w:start w:val="1"/>
      <w:numFmt w:val="bullet"/>
      <w:lvlText w:val=""/>
      <w:lvlJc w:val="left"/>
      <w:pPr>
        <w:ind w:hanging="360" w:left="4887"/>
      </w:pPr>
      <w:rPr>
        <w:rFonts w:ascii="Wingdings" w:hAnsi="Wingdings" w:hint="default"/>
      </w:rPr>
    </w:lvl>
    <w:lvl w:ilvl="6" w:tentative="1" w:tplc="040C0001">
      <w:start w:val="1"/>
      <w:numFmt w:val="bullet"/>
      <w:lvlText w:val=""/>
      <w:lvlJc w:val="left"/>
      <w:pPr>
        <w:ind w:hanging="360" w:left="5607"/>
      </w:pPr>
      <w:rPr>
        <w:rFonts w:ascii="Symbol" w:hAnsi="Symbol" w:hint="default"/>
      </w:rPr>
    </w:lvl>
    <w:lvl w:ilvl="7" w:tentative="1" w:tplc="040C0003">
      <w:start w:val="1"/>
      <w:numFmt w:val="bullet"/>
      <w:lvlText w:val="o"/>
      <w:lvlJc w:val="left"/>
      <w:pPr>
        <w:ind w:hanging="360" w:left="6327"/>
      </w:pPr>
      <w:rPr>
        <w:rFonts w:ascii="Courier New" w:cs="Courier New" w:hAnsi="Courier New" w:hint="default"/>
      </w:rPr>
    </w:lvl>
    <w:lvl w:ilvl="8" w:tentative="1" w:tplc="040C0005">
      <w:start w:val="1"/>
      <w:numFmt w:val="bullet"/>
      <w:lvlText w:val=""/>
      <w:lvlJc w:val="left"/>
      <w:pPr>
        <w:ind w:hanging="360" w:left="7047"/>
      </w:pPr>
      <w:rPr>
        <w:rFonts w:ascii="Wingdings" w:hAnsi="Wingdings" w:hint="default"/>
      </w:rPr>
    </w:lvl>
  </w:abstractNum>
  <w:abstractNum w15:restartNumberingAfterBreak="0" w:abstractNumId="11">
    <w:nsid w:val="6AC27195"/>
    <w:multiLevelType w:val="hybridMultilevel"/>
    <w:tmpl w:val="553A2D4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6ED703B8"/>
    <w:multiLevelType w:val="hybridMultilevel"/>
    <w:tmpl w:val="9CA62A50"/>
    <w:lvl w:ilvl="0" w:tplc="040C0001">
      <w:start w:val="1"/>
      <w:numFmt w:val="bullet"/>
      <w:lvlText w:val=""/>
      <w:lvlJc w:val="left"/>
      <w:pPr>
        <w:ind w:hanging="360" w:left="720"/>
      </w:pPr>
      <w:rPr>
        <w:rFonts w:ascii="Symbol" w:cs="Times New Roman" w:eastAsia="Times New Roman"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7B1F26AA"/>
    <w:multiLevelType w:val="multilevel"/>
    <w:tmpl w:val="080E7B7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7CE06B1E"/>
    <w:multiLevelType w:val="hybridMultilevel"/>
    <w:tmpl w:val="ED52E748"/>
    <w:lvl w:ilvl="0" w:tplc="646609EE">
      <w:start w:val="4"/>
      <w:numFmt w:val="bullet"/>
      <w:lvlText w:val="-"/>
      <w:lvlJc w:val="left"/>
      <w:pPr>
        <w:ind w:hanging="360" w:left="1773"/>
      </w:pPr>
      <w:rPr>
        <w:rFonts w:ascii="Arial" w:cs="Arial" w:eastAsia="Times New Roman" w:hAnsi="Arial" w:hint="default"/>
      </w:rPr>
    </w:lvl>
    <w:lvl w:ilvl="1" w:tplc="040C0003">
      <w:start w:val="1"/>
      <w:numFmt w:val="bullet"/>
      <w:lvlText w:val="o"/>
      <w:lvlJc w:val="left"/>
      <w:pPr>
        <w:ind w:hanging="360" w:left="2493"/>
      </w:pPr>
      <w:rPr>
        <w:rFonts w:ascii="Courier New" w:cs="Courier New" w:hAnsi="Courier New" w:hint="default"/>
      </w:rPr>
    </w:lvl>
    <w:lvl w:ilvl="2" w:tentative="1" w:tplc="040C0005">
      <w:start w:val="1"/>
      <w:numFmt w:val="bullet"/>
      <w:lvlText w:val=""/>
      <w:lvlJc w:val="left"/>
      <w:pPr>
        <w:ind w:hanging="360" w:left="3213"/>
      </w:pPr>
      <w:rPr>
        <w:rFonts w:ascii="Wingdings" w:hAnsi="Wingdings" w:hint="default"/>
      </w:rPr>
    </w:lvl>
    <w:lvl w:ilvl="3" w:tentative="1" w:tplc="040C0001">
      <w:start w:val="1"/>
      <w:numFmt w:val="bullet"/>
      <w:lvlText w:val=""/>
      <w:lvlJc w:val="left"/>
      <w:pPr>
        <w:ind w:hanging="360" w:left="3933"/>
      </w:pPr>
      <w:rPr>
        <w:rFonts w:ascii="Symbol" w:hAnsi="Symbol" w:hint="default"/>
      </w:rPr>
    </w:lvl>
    <w:lvl w:ilvl="4" w:tentative="1" w:tplc="040C0003">
      <w:start w:val="1"/>
      <w:numFmt w:val="bullet"/>
      <w:lvlText w:val="o"/>
      <w:lvlJc w:val="left"/>
      <w:pPr>
        <w:ind w:hanging="360" w:left="4653"/>
      </w:pPr>
      <w:rPr>
        <w:rFonts w:ascii="Courier New" w:cs="Courier New" w:hAnsi="Courier New" w:hint="default"/>
      </w:rPr>
    </w:lvl>
    <w:lvl w:ilvl="5" w:tentative="1" w:tplc="040C0005">
      <w:start w:val="1"/>
      <w:numFmt w:val="bullet"/>
      <w:lvlText w:val=""/>
      <w:lvlJc w:val="left"/>
      <w:pPr>
        <w:ind w:hanging="360" w:left="5373"/>
      </w:pPr>
      <w:rPr>
        <w:rFonts w:ascii="Wingdings" w:hAnsi="Wingdings" w:hint="default"/>
      </w:rPr>
    </w:lvl>
    <w:lvl w:ilvl="6" w:tentative="1" w:tplc="040C0001">
      <w:start w:val="1"/>
      <w:numFmt w:val="bullet"/>
      <w:lvlText w:val=""/>
      <w:lvlJc w:val="left"/>
      <w:pPr>
        <w:ind w:hanging="360" w:left="6093"/>
      </w:pPr>
      <w:rPr>
        <w:rFonts w:ascii="Symbol" w:hAnsi="Symbol" w:hint="default"/>
      </w:rPr>
    </w:lvl>
    <w:lvl w:ilvl="7" w:tentative="1" w:tplc="040C0003">
      <w:start w:val="1"/>
      <w:numFmt w:val="bullet"/>
      <w:lvlText w:val="o"/>
      <w:lvlJc w:val="left"/>
      <w:pPr>
        <w:ind w:hanging="360" w:left="6813"/>
      </w:pPr>
      <w:rPr>
        <w:rFonts w:ascii="Courier New" w:cs="Courier New" w:hAnsi="Courier New" w:hint="default"/>
      </w:rPr>
    </w:lvl>
    <w:lvl w:ilvl="8" w:tentative="1" w:tplc="040C0005">
      <w:start w:val="1"/>
      <w:numFmt w:val="bullet"/>
      <w:lvlText w:val=""/>
      <w:lvlJc w:val="left"/>
      <w:pPr>
        <w:ind w:hanging="360" w:left="7533"/>
      </w:pPr>
      <w:rPr>
        <w:rFonts w:ascii="Wingdings" w:hAnsi="Wingdings" w:hint="default"/>
      </w:rPr>
    </w:lvl>
  </w:abstractNum>
  <w:num w16cid:durableId="1283462760" w:numId="1">
    <w:abstractNumId w:val="2"/>
  </w:num>
  <w:num w16cid:durableId="638850701" w:numId="2">
    <w:abstractNumId w:val="6"/>
  </w:num>
  <w:num w16cid:durableId="85031587" w:numId="3">
    <w:abstractNumId w:val="10"/>
  </w:num>
  <w:num w16cid:durableId="336811082" w:numId="4">
    <w:abstractNumId w:val="9"/>
  </w:num>
  <w:num w16cid:durableId="1406490593" w:numId="5">
    <w:abstractNumId w:val="7"/>
  </w:num>
  <w:num w16cid:durableId="1067991869" w:numId="6">
    <w:abstractNumId w:val="12"/>
  </w:num>
  <w:num w16cid:durableId="1902472751" w:numId="7">
    <w:abstractNumId w:val="8"/>
  </w:num>
  <w:num w16cid:durableId="414253618" w:numId="8">
    <w:abstractNumId w:val="5"/>
  </w:num>
  <w:num w16cid:durableId="336425479" w:numId="9">
    <w:abstractNumId w:val="3"/>
  </w:num>
  <w:num w16cid:durableId="2034110653" w:numId="10">
    <w:abstractNumId w:val="0"/>
  </w:num>
  <w:num w16cid:durableId="1143156065" w:numId="11">
    <w:abstractNumId w:val="1"/>
  </w:num>
  <w:num w16cid:durableId="223570614" w:numId="12">
    <w:abstractNumId w:val="11"/>
  </w:num>
  <w:num w16cid:durableId="1684700187" w:numId="13">
    <w:abstractNumId w:val="4"/>
  </w:num>
  <w:num w16cid:durableId="911432204" w:numId="14">
    <w:abstractNumId w:val="14"/>
  </w:num>
  <w:num w16cid:durableId="2043089953" w:numId="15">
    <w:abstractNumId w:val="13"/>
  </w:num>
  <w:numIdMacAtCleanup w:val="4"/>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bordersDoNotSurroundHeader/>
  <w:bordersDoNotSurroundFooter/>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8"/>
  <w:hyphenationZone w:val="567"/>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spidmax="2050" v:ext="edi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C4C"/>
    <w:rsid w:val="00000FDD"/>
    <w:rsid w:val="00002456"/>
    <w:rsid w:val="00012690"/>
    <w:rsid w:val="00013339"/>
    <w:rsid w:val="000160DA"/>
    <w:rsid w:val="0001789A"/>
    <w:rsid w:val="00020BD0"/>
    <w:rsid w:val="00022A52"/>
    <w:rsid w:val="000239D9"/>
    <w:rsid w:val="00027D3E"/>
    <w:rsid w:val="0003378C"/>
    <w:rsid w:val="00036CD4"/>
    <w:rsid w:val="0003763F"/>
    <w:rsid w:val="000467AE"/>
    <w:rsid w:val="00051807"/>
    <w:rsid w:val="00052D00"/>
    <w:rsid w:val="000633E5"/>
    <w:rsid w:val="0006472C"/>
    <w:rsid w:val="000664A3"/>
    <w:rsid w:val="000675CD"/>
    <w:rsid w:val="000719B4"/>
    <w:rsid w:val="00071DAD"/>
    <w:rsid w:val="0007202C"/>
    <w:rsid w:val="00074CB1"/>
    <w:rsid w:val="00082022"/>
    <w:rsid w:val="0008749C"/>
    <w:rsid w:val="00092627"/>
    <w:rsid w:val="0009366D"/>
    <w:rsid w:val="000A0171"/>
    <w:rsid w:val="000A614C"/>
    <w:rsid w:val="000A6DCE"/>
    <w:rsid w:val="000B08DE"/>
    <w:rsid w:val="000B372D"/>
    <w:rsid w:val="000B418B"/>
    <w:rsid w:val="000B5BE2"/>
    <w:rsid w:val="000C071C"/>
    <w:rsid w:val="000C271C"/>
    <w:rsid w:val="000C2F43"/>
    <w:rsid w:val="000C4F5F"/>
    <w:rsid w:val="000C7147"/>
    <w:rsid w:val="000C79AD"/>
    <w:rsid w:val="000D0310"/>
    <w:rsid w:val="000D1CD6"/>
    <w:rsid w:val="000D1E80"/>
    <w:rsid w:val="000D3509"/>
    <w:rsid w:val="000D5B6E"/>
    <w:rsid w:val="000F01AD"/>
    <w:rsid w:val="00103648"/>
    <w:rsid w:val="00104C0D"/>
    <w:rsid w:val="001108D6"/>
    <w:rsid w:val="0011532A"/>
    <w:rsid w:val="00115897"/>
    <w:rsid w:val="0013266B"/>
    <w:rsid w:val="0013318E"/>
    <w:rsid w:val="00136B22"/>
    <w:rsid w:val="00137B3B"/>
    <w:rsid w:val="00144C31"/>
    <w:rsid w:val="0014645C"/>
    <w:rsid w:val="001525BB"/>
    <w:rsid w:val="001533EF"/>
    <w:rsid w:val="001571F7"/>
    <w:rsid w:val="00157FEC"/>
    <w:rsid w:val="00161F8F"/>
    <w:rsid w:val="00164A34"/>
    <w:rsid w:val="00167DF7"/>
    <w:rsid w:val="00172290"/>
    <w:rsid w:val="00176C71"/>
    <w:rsid w:val="0018319C"/>
    <w:rsid w:val="0018415A"/>
    <w:rsid w:val="00184FE9"/>
    <w:rsid w:val="001928DC"/>
    <w:rsid w:val="00192D03"/>
    <w:rsid w:val="001958FF"/>
    <w:rsid w:val="00195F93"/>
    <w:rsid w:val="001A0CA2"/>
    <w:rsid w:val="001A12D3"/>
    <w:rsid w:val="001A2F40"/>
    <w:rsid w:val="001B033B"/>
    <w:rsid w:val="001B0ECB"/>
    <w:rsid w:val="001B34D5"/>
    <w:rsid w:val="001C32EF"/>
    <w:rsid w:val="001C4B50"/>
    <w:rsid w:val="001C786A"/>
    <w:rsid w:val="001D0FAC"/>
    <w:rsid w:val="001D4F7F"/>
    <w:rsid w:val="001E0F20"/>
    <w:rsid w:val="001E6D6A"/>
    <w:rsid w:val="001F2DBD"/>
    <w:rsid w:val="00207A47"/>
    <w:rsid w:val="0021235C"/>
    <w:rsid w:val="002147A7"/>
    <w:rsid w:val="00220912"/>
    <w:rsid w:val="00220E0D"/>
    <w:rsid w:val="00220F88"/>
    <w:rsid w:val="00223ABC"/>
    <w:rsid w:val="002244EC"/>
    <w:rsid w:val="00225DA4"/>
    <w:rsid w:val="00226219"/>
    <w:rsid w:val="00231E61"/>
    <w:rsid w:val="00240802"/>
    <w:rsid w:val="00240A68"/>
    <w:rsid w:val="00240E3A"/>
    <w:rsid w:val="00242C5F"/>
    <w:rsid w:val="002530B0"/>
    <w:rsid w:val="00261F9B"/>
    <w:rsid w:val="002636C0"/>
    <w:rsid w:val="00270E0A"/>
    <w:rsid w:val="00271940"/>
    <w:rsid w:val="00274060"/>
    <w:rsid w:val="002762A3"/>
    <w:rsid w:val="00277DFC"/>
    <w:rsid w:val="002824B7"/>
    <w:rsid w:val="0028368C"/>
    <w:rsid w:val="00283BC8"/>
    <w:rsid w:val="002840CA"/>
    <w:rsid w:val="00284AA6"/>
    <w:rsid w:val="00290A05"/>
    <w:rsid w:val="00294121"/>
    <w:rsid w:val="0029574F"/>
    <w:rsid w:val="002A4930"/>
    <w:rsid w:val="002B19F3"/>
    <w:rsid w:val="002B4D47"/>
    <w:rsid w:val="002B4D87"/>
    <w:rsid w:val="002C41AB"/>
    <w:rsid w:val="002D1CA8"/>
    <w:rsid w:val="002D7791"/>
    <w:rsid w:val="002E1CA5"/>
    <w:rsid w:val="002E2577"/>
    <w:rsid w:val="002E288C"/>
    <w:rsid w:val="002E2C7A"/>
    <w:rsid w:val="002E3F60"/>
    <w:rsid w:val="002E3F72"/>
    <w:rsid w:val="002F58DC"/>
    <w:rsid w:val="002F73C3"/>
    <w:rsid w:val="00306E2E"/>
    <w:rsid w:val="00311D80"/>
    <w:rsid w:val="00315EB4"/>
    <w:rsid w:val="0032222D"/>
    <w:rsid w:val="003224B1"/>
    <w:rsid w:val="003240B4"/>
    <w:rsid w:val="00325B1C"/>
    <w:rsid w:val="00330FE3"/>
    <w:rsid w:val="003372F3"/>
    <w:rsid w:val="0034136D"/>
    <w:rsid w:val="00346CB9"/>
    <w:rsid w:val="003514CB"/>
    <w:rsid w:val="0036149E"/>
    <w:rsid w:val="00362203"/>
    <w:rsid w:val="0036601B"/>
    <w:rsid w:val="00371DC4"/>
    <w:rsid w:val="003737D9"/>
    <w:rsid w:val="0037614F"/>
    <w:rsid w:val="00376FA6"/>
    <w:rsid w:val="00380F3B"/>
    <w:rsid w:val="00383243"/>
    <w:rsid w:val="00384789"/>
    <w:rsid w:val="003857E4"/>
    <w:rsid w:val="00385996"/>
    <w:rsid w:val="0038655F"/>
    <w:rsid w:val="0039285D"/>
    <w:rsid w:val="00393EB9"/>
    <w:rsid w:val="00396006"/>
    <w:rsid w:val="003A24A4"/>
    <w:rsid w:val="003A457D"/>
    <w:rsid w:val="003A7D29"/>
    <w:rsid w:val="003B254D"/>
    <w:rsid w:val="003B7E6D"/>
    <w:rsid w:val="003C213B"/>
    <w:rsid w:val="003C22F2"/>
    <w:rsid w:val="003C56C8"/>
    <w:rsid w:val="003C6DB7"/>
    <w:rsid w:val="003D0E82"/>
    <w:rsid w:val="003D45BF"/>
    <w:rsid w:val="003E06FE"/>
    <w:rsid w:val="003E60EB"/>
    <w:rsid w:val="003E6660"/>
    <w:rsid w:val="003E7B82"/>
    <w:rsid w:val="003F1CFB"/>
    <w:rsid w:val="003F29F0"/>
    <w:rsid w:val="003F2B37"/>
    <w:rsid w:val="003F565C"/>
    <w:rsid w:val="004057EF"/>
    <w:rsid w:val="00410499"/>
    <w:rsid w:val="0041325D"/>
    <w:rsid w:val="00416D1C"/>
    <w:rsid w:val="00416E6C"/>
    <w:rsid w:val="00417BD3"/>
    <w:rsid w:val="00420E0D"/>
    <w:rsid w:val="004217FB"/>
    <w:rsid w:val="00423B55"/>
    <w:rsid w:val="004259C3"/>
    <w:rsid w:val="00432898"/>
    <w:rsid w:val="00433A37"/>
    <w:rsid w:val="0043462C"/>
    <w:rsid w:val="0044350A"/>
    <w:rsid w:val="00452B4D"/>
    <w:rsid w:val="00454597"/>
    <w:rsid w:val="00455060"/>
    <w:rsid w:val="0045548B"/>
    <w:rsid w:val="0046417C"/>
    <w:rsid w:val="00477B4C"/>
    <w:rsid w:val="00482648"/>
    <w:rsid w:val="00487125"/>
    <w:rsid w:val="0049683C"/>
    <w:rsid w:val="004A1806"/>
    <w:rsid w:val="004A5014"/>
    <w:rsid w:val="004B31F4"/>
    <w:rsid w:val="004C2AA6"/>
    <w:rsid w:val="004C3284"/>
    <w:rsid w:val="004C4DF9"/>
    <w:rsid w:val="004C6626"/>
    <w:rsid w:val="004D4C93"/>
    <w:rsid w:val="004E2364"/>
    <w:rsid w:val="004E373E"/>
    <w:rsid w:val="004E7347"/>
    <w:rsid w:val="004E7F63"/>
    <w:rsid w:val="004F26CD"/>
    <w:rsid w:val="004F41C2"/>
    <w:rsid w:val="00500856"/>
    <w:rsid w:val="0050461F"/>
    <w:rsid w:val="00505B8D"/>
    <w:rsid w:val="00511B0D"/>
    <w:rsid w:val="00514E0C"/>
    <w:rsid w:val="00515E20"/>
    <w:rsid w:val="00516255"/>
    <w:rsid w:val="00520127"/>
    <w:rsid w:val="005206C7"/>
    <w:rsid w:val="00520943"/>
    <w:rsid w:val="00524CA8"/>
    <w:rsid w:val="005251C4"/>
    <w:rsid w:val="005310C5"/>
    <w:rsid w:val="00533A39"/>
    <w:rsid w:val="00536E89"/>
    <w:rsid w:val="0054019A"/>
    <w:rsid w:val="00542708"/>
    <w:rsid w:val="00543560"/>
    <w:rsid w:val="005444BB"/>
    <w:rsid w:val="00550F22"/>
    <w:rsid w:val="005543F6"/>
    <w:rsid w:val="005571BE"/>
    <w:rsid w:val="00563287"/>
    <w:rsid w:val="005654B0"/>
    <w:rsid w:val="00570627"/>
    <w:rsid w:val="00576851"/>
    <w:rsid w:val="00577E76"/>
    <w:rsid w:val="0058073A"/>
    <w:rsid w:val="00581192"/>
    <w:rsid w:val="00582F7F"/>
    <w:rsid w:val="00585C5E"/>
    <w:rsid w:val="0058707A"/>
    <w:rsid w:val="005877EB"/>
    <w:rsid w:val="00596A53"/>
    <w:rsid w:val="00596EC1"/>
    <w:rsid w:val="005973E4"/>
    <w:rsid w:val="005A1EE5"/>
    <w:rsid w:val="005A5A3F"/>
    <w:rsid w:val="005A69A4"/>
    <w:rsid w:val="005B1B13"/>
    <w:rsid w:val="005B31A2"/>
    <w:rsid w:val="005B3297"/>
    <w:rsid w:val="005B63F9"/>
    <w:rsid w:val="005C02D4"/>
    <w:rsid w:val="005C095E"/>
    <w:rsid w:val="005C4C25"/>
    <w:rsid w:val="005C597E"/>
    <w:rsid w:val="005D226C"/>
    <w:rsid w:val="005D339F"/>
    <w:rsid w:val="005D3C1A"/>
    <w:rsid w:val="005E1753"/>
    <w:rsid w:val="005E2098"/>
    <w:rsid w:val="005E2482"/>
    <w:rsid w:val="005E4615"/>
    <w:rsid w:val="005E56AC"/>
    <w:rsid w:val="005F71FB"/>
    <w:rsid w:val="00602601"/>
    <w:rsid w:val="00604779"/>
    <w:rsid w:val="006077DB"/>
    <w:rsid w:val="0061311A"/>
    <w:rsid w:val="00622F4D"/>
    <w:rsid w:val="00626079"/>
    <w:rsid w:val="00627558"/>
    <w:rsid w:val="00633CE8"/>
    <w:rsid w:val="00634173"/>
    <w:rsid w:val="00635178"/>
    <w:rsid w:val="00644651"/>
    <w:rsid w:val="006522B4"/>
    <w:rsid w:val="006525C8"/>
    <w:rsid w:val="006528C3"/>
    <w:rsid w:val="006535EF"/>
    <w:rsid w:val="00656AD4"/>
    <w:rsid w:val="00661639"/>
    <w:rsid w:val="00666307"/>
    <w:rsid w:val="00667C38"/>
    <w:rsid w:val="00670034"/>
    <w:rsid w:val="00675C73"/>
    <w:rsid w:val="00677097"/>
    <w:rsid w:val="00684A05"/>
    <w:rsid w:val="00686020"/>
    <w:rsid w:val="00690AD2"/>
    <w:rsid w:val="00690BCC"/>
    <w:rsid w:val="006949BE"/>
    <w:rsid w:val="00696DEC"/>
    <w:rsid w:val="00697A16"/>
    <w:rsid w:val="006A460E"/>
    <w:rsid w:val="006B2334"/>
    <w:rsid w:val="006B2B02"/>
    <w:rsid w:val="006B36F9"/>
    <w:rsid w:val="006B3719"/>
    <w:rsid w:val="006B6EEE"/>
    <w:rsid w:val="006C0C61"/>
    <w:rsid w:val="006C55F0"/>
    <w:rsid w:val="006C6DA1"/>
    <w:rsid w:val="006E602B"/>
    <w:rsid w:val="006F0566"/>
    <w:rsid w:val="006F3EAF"/>
    <w:rsid w:val="00703061"/>
    <w:rsid w:val="0070733D"/>
    <w:rsid w:val="00707D28"/>
    <w:rsid w:val="007161A4"/>
    <w:rsid w:val="007259E0"/>
    <w:rsid w:val="00730EF3"/>
    <w:rsid w:val="00731FB9"/>
    <w:rsid w:val="007355F8"/>
    <w:rsid w:val="00745BD6"/>
    <w:rsid w:val="007461EA"/>
    <w:rsid w:val="007479F8"/>
    <w:rsid w:val="007537CE"/>
    <w:rsid w:val="007538DF"/>
    <w:rsid w:val="00757C6A"/>
    <w:rsid w:val="007618F5"/>
    <w:rsid w:val="0076681A"/>
    <w:rsid w:val="00767034"/>
    <w:rsid w:val="007704F8"/>
    <w:rsid w:val="00771284"/>
    <w:rsid w:val="0077161F"/>
    <w:rsid w:val="007761AE"/>
    <w:rsid w:val="007813C7"/>
    <w:rsid w:val="00785C35"/>
    <w:rsid w:val="007920E4"/>
    <w:rsid w:val="0079604D"/>
    <w:rsid w:val="0079742D"/>
    <w:rsid w:val="007A0563"/>
    <w:rsid w:val="007A29B4"/>
    <w:rsid w:val="007A512A"/>
    <w:rsid w:val="007B1268"/>
    <w:rsid w:val="007B1687"/>
    <w:rsid w:val="007D0AC7"/>
    <w:rsid w:val="007D0FA7"/>
    <w:rsid w:val="007D5627"/>
    <w:rsid w:val="007E3641"/>
    <w:rsid w:val="007F5D8D"/>
    <w:rsid w:val="007F5EF2"/>
    <w:rsid w:val="0080534D"/>
    <w:rsid w:val="00812AAF"/>
    <w:rsid w:val="00814CEE"/>
    <w:rsid w:val="008159CB"/>
    <w:rsid w:val="00821A29"/>
    <w:rsid w:val="00824A2E"/>
    <w:rsid w:val="0083404F"/>
    <w:rsid w:val="00834D53"/>
    <w:rsid w:val="00841947"/>
    <w:rsid w:val="00842754"/>
    <w:rsid w:val="00856CF9"/>
    <w:rsid w:val="008618C7"/>
    <w:rsid w:val="00862617"/>
    <w:rsid w:val="008628E0"/>
    <w:rsid w:val="0086296C"/>
    <w:rsid w:val="00867F80"/>
    <w:rsid w:val="00873DE1"/>
    <w:rsid w:val="008754AE"/>
    <w:rsid w:val="0087708D"/>
    <w:rsid w:val="00877A03"/>
    <w:rsid w:val="00883269"/>
    <w:rsid w:val="00884302"/>
    <w:rsid w:val="00893861"/>
    <w:rsid w:val="00893F8E"/>
    <w:rsid w:val="008A6BF3"/>
    <w:rsid w:val="008A712F"/>
    <w:rsid w:val="008A756B"/>
    <w:rsid w:val="008B3893"/>
    <w:rsid w:val="008B532D"/>
    <w:rsid w:val="008B5E43"/>
    <w:rsid w:val="008C1845"/>
    <w:rsid w:val="008C6C4C"/>
    <w:rsid w:val="008D049C"/>
    <w:rsid w:val="008E1563"/>
    <w:rsid w:val="008E56C1"/>
    <w:rsid w:val="008F069C"/>
    <w:rsid w:val="008F5AD7"/>
    <w:rsid w:val="00901439"/>
    <w:rsid w:val="00901AF2"/>
    <w:rsid w:val="00905489"/>
    <w:rsid w:val="00907779"/>
    <w:rsid w:val="0092109C"/>
    <w:rsid w:val="009213BB"/>
    <w:rsid w:val="00922863"/>
    <w:rsid w:val="00927B18"/>
    <w:rsid w:val="00935EF0"/>
    <w:rsid w:val="009369C5"/>
    <w:rsid w:val="00936C61"/>
    <w:rsid w:val="009409E1"/>
    <w:rsid w:val="0094790E"/>
    <w:rsid w:val="00951C26"/>
    <w:rsid w:val="00954FF4"/>
    <w:rsid w:val="009571DF"/>
    <w:rsid w:val="00960F7C"/>
    <w:rsid w:val="0096433C"/>
    <w:rsid w:val="00966953"/>
    <w:rsid w:val="009710AE"/>
    <w:rsid w:val="00975482"/>
    <w:rsid w:val="00981B28"/>
    <w:rsid w:val="00984574"/>
    <w:rsid w:val="00985BD8"/>
    <w:rsid w:val="009863CC"/>
    <w:rsid w:val="00986E76"/>
    <w:rsid w:val="00991F0E"/>
    <w:rsid w:val="00993DAF"/>
    <w:rsid w:val="009A10F2"/>
    <w:rsid w:val="009A5693"/>
    <w:rsid w:val="009B0802"/>
    <w:rsid w:val="009B6482"/>
    <w:rsid w:val="009B6876"/>
    <w:rsid w:val="009C3067"/>
    <w:rsid w:val="009D0079"/>
    <w:rsid w:val="009D0DDD"/>
    <w:rsid w:val="009D0FC6"/>
    <w:rsid w:val="009D4462"/>
    <w:rsid w:val="009D51B5"/>
    <w:rsid w:val="009D5A02"/>
    <w:rsid w:val="009E4A2E"/>
    <w:rsid w:val="009E7E28"/>
    <w:rsid w:val="009F66C8"/>
    <w:rsid w:val="00A108FD"/>
    <w:rsid w:val="00A1188A"/>
    <w:rsid w:val="00A20E1D"/>
    <w:rsid w:val="00A244CC"/>
    <w:rsid w:val="00A24B27"/>
    <w:rsid w:val="00A25ED0"/>
    <w:rsid w:val="00A26043"/>
    <w:rsid w:val="00A310D7"/>
    <w:rsid w:val="00A3224F"/>
    <w:rsid w:val="00A32D3E"/>
    <w:rsid w:val="00A34F2D"/>
    <w:rsid w:val="00A35226"/>
    <w:rsid w:val="00A353B5"/>
    <w:rsid w:val="00A35D61"/>
    <w:rsid w:val="00A41A77"/>
    <w:rsid w:val="00A41F21"/>
    <w:rsid w:val="00A445B6"/>
    <w:rsid w:val="00A477D4"/>
    <w:rsid w:val="00A545C9"/>
    <w:rsid w:val="00A57218"/>
    <w:rsid w:val="00A61E11"/>
    <w:rsid w:val="00A62A21"/>
    <w:rsid w:val="00A773C1"/>
    <w:rsid w:val="00A80AAC"/>
    <w:rsid w:val="00A80DCC"/>
    <w:rsid w:val="00A80FDF"/>
    <w:rsid w:val="00A82A5A"/>
    <w:rsid w:val="00A91505"/>
    <w:rsid w:val="00A9640C"/>
    <w:rsid w:val="00A964F9"/>
    <w:rsid w:val="00A96E2F"/>
    <w:rsid w:val="00AA1225"/>
    <w:rsid w:val="00AB5436"/>
    <w:rsid w:val="00AB5E8F"/>
    <w:rsid w:val="00AC3C9B"/>
    <w:rsid w:val="00AC5898"/>
    <w:rsid w:val="00AD08B9"/>
    <w:rsid w:val="00AD6AD8"/>
    <w:rsid w:val="00AD6DD6"/>
    <w:rsid w:val="00AD6F18"/>
    <w:rsid w:val="00AE02D9"/>
    <w:rsid w:val="00AE46A9"/>
    <w:rsid w:val="00AE5CB9"/>
    <w:rsid w:val="00AF2C29"/>
    <w:rsid w:val="00AF6A1D"/>
    <w:rsid w:val="00B00961"/>
    <w:rsid w:val="00B055E9"/>
    <w:rsid w:val="00B063B6"/>
    <w:rsid w:val="00B1297C"/>
    <w:rsid w:val="00B25615"/>
    <w:rsid w:val="00B305E3"/>
    <w:rsid w:val="00B35ED0"/>
    <w:rsid w:val="00B4510F"/>
    <w:rsid w:val="00B4654F"/>
    <w:rsid w:val="00B46FF4"/>
    <w:rsid w:val="00B50621"/>
    <w:rsid w:val="00B50813"/>
    <w:rsid w:val="00B6032F"/>
    <w:rsid w:val="00B71E46"/>
    <w:rsid w:val="00B72394"/>
    <w:rsid w:val="00B74CED"/>
    <w:rsid w:val="00B750B4"/>
    <w:rsid w:val="00B8335E"/>
    <w:rsid w:val="00B85E92"/>
    <w:rsid w:val="00B87B54"/>
    <w:rsid w:val="00B977D4"/>
    <w:rsid w:val="00BA0279"/>
    <w:rsid w:val="00BA213B"/>
    <w:rsid w:val="00BA3546"/>
    <w:rsid w:val="00BB285C"/>
    <w:rsid w:val="00BB2CCE"/>
    <w:rsid w:val="00BB2E23"/>
    <w:rsid w:val="00BB4DC2"/>
    <w:rsid w:val="00BB7270"/>
    <w:rsid w:val="00BD18D0"/>
    <w:rsid w:val="00BD1C7B"/>
    <w:rsid w:val="00BD3CD1"/>
    <w:rsid w:val="00BE7084"/>
    <w:rsid w:val="00BF0B62"/>
    <w:rsid w:val="00BF7637"/>
    <w:rsid w:val="00C00897"/>
    <w:rsid w:val="00C01AA3"/>
    <w:rsid w:val="00C10D70"/>
    <w:rsid w:val="00C11E6B"/>
    <w:rsid w:val="00C16BD5"/>
    <w:rsid w:val="00C20E3D"/>
    <w:rsid w:val="00C22125"/>
    <w:rsid w:val="00C32467"/>
    <w:rsid w:val="00C34EF7"/>
    <w:rsid w:val="00C41411"/>
    <w:rsid w:val="00C419C7"/>
    <w:rsid w:val="00C434D8"/>
    <w:rsid w:val="00C43F6A"/>
    <w:rsid w:val="00C462E7"/>
    <w:rsid w:val="00C502FF"/>
    <w:rsid w:val="00C51785"/>
    <w:rsid w:val="00C5190D"/>
    <w:rsid w:val="00C56147"/>
    <w:rsid w:val="00C67326"/>
    <w:rsid w:val="00C67C77"/>
    <w:rsid w:val="00C743CE"/>
    <w:rsid w:val="00C83270"/>
    <w:rsid w:val="00C83695"/>
    <w:rsid w:val="00C84529"/>
    <w:rsid w:val="00C85BE6"/>
    <w:rsid w:val="00C910E6"/>
    <w:rsid w:val="00C914B1"/>
    <w:rsid w:val="00C91ED9"/>
    <w:rsid w:val="00C956E7"/>
    <w:rsid w:val="00CA08A1"/>
    <w:rsid w:val="00CA4476"/>
    <w:rsid w:val="00CA5971"/>
    <w:rsid w:val="00CB01BB"/>
    <w:rsid w:val="00CB312B"/>
    <w:rsid w:val="00CB32EB"/>
    <w:rsid w:val="00CB4532"/>
    <w:rsid w:val="00CB4915"/>
    <w:rsid w:val="00CB6382"/>
    <w:rsid w:val="00CC0E67"/>
    <w:rsid w:val="00CC1353"/>
    <w:rsid w:val="00CC3038"/>
    <w:rsid w:val="00CD5A3C"/>
    <w:rsid w:val="00CD602F"/>
    <w:rsid w:val="00CD63DF"/>
    <w:rsid w:val="00CE24CC"/>
    <w:rsid w:val="00CE3E77"/>
    <w:rsid w:val="00CF55A8"/>
    <w:rsid w:val="00D01071"/>
    <w:rsid w:val="00D03A9D"/>
    <w:rsid w:val="00D12CAB"/>
    <w:rsid w:val="00D16EB8"/>
    <w:rsid w:val="00D177B6"/>
    <w:rsid w:val="00D20C2E"/>
    <w:rsid w:val="00D2318E"/>
    <w:rsid w:val="00D25989"/>
    <w:rsid w:val="00D343A7"/>
    <w:rsid w:val="00D35FC1"/>
    <w:rsid w:val="00D36AAB"/>
    <w:rsid w:val="00D3727E"/>
    <w:rsid w:val="00D44CDD"/>
    <w:rsid w:val="00D5012C"/>
    <w:rsid w:val="00D52B75"/>
    <w:rsid w:val="00D52ECB"/>
    <w:rsid w:val="00D530FF"/>
    <w:rsid w:val="00D57609"/>
    <w:rsid w:val="00D605AE"/>
    <w:rsid w:val="00D64C87"/>
    <w:rsid w:val="00D6559A"/>
    <w:rsid w:val="00D7165B"/>
    <w:rsid w:val="00D749EA"/>
    <w:rsid w:val="00D85EDC"/>
    <w:rsid w:val="00DA18F5"/>
    <w:rsid w:val="00DA22DB"/>
    <w:rsid w:val="00DA4DD2"/>
    <w:rsid w:val="00DC15A2"/>
    <w:rsid w:val="00DC5DDF"/>
    <w:rsid w:val="00DC64EE"/>
    <w:rsid w:val="00DD0CD3"/>
    <w:rsid w:val="00DD4949"/>
    <w:rsid w:val="00DE3D38"/>
    <w:rsid w:val="00DE71E4"/>
    <w:rsid w:val="00DF61B4"/>
    <w:rsid w:val="00E00B48"/>
    <w:rsid w:val="00E06476"/>
    <w:rsid w:val="00E13AC5"/>
    <w:rsid w:val="00E224AD"/>
    <w:rsid w:val="00E24216"/>
    <w:rsid w:val="00E26292"/>
    <w:rsid w:val="00E313A0"/>
    <w:rsid w:val="00E35D71"/>
    <w:rsid w:val="00E369DD"/>
    <w:rsid w:val="00E37F10"/>
    <w:rsid w:val="00E40778"/>
    <w:rsid w:val="00E41563"/>
    <w:rsid w:val="00E415A5"/>
    <w:rsid w:val="00E458BE"/>
    <w:rsid w:val="00E47677"/>
    <w:rsid w:val="00E47B8D"/>
    <w:rsid w:val="00E521FB"/>
    <w:rsid w:val="00E652B3"/>
    <w:rsid w:val="00E652BB"/>
    <w:rsid w:val="00E707F3"/>
    <w:rsid w:val="00E70F4A"/>
    <w:rsid w:val="00E7171E"/>
    <w:rsid w:val="00E7205E"/>
    <w:rsid w:val="00E7563F"/>
    <w:rsid w:val="00E76DD8"/>
    <w:rsid w:val="00E772B7"/>
    <w:rsid w:val="00E81F09"/>
    <w:rsid w:val="00E85CA2"/>
    <w:rsid w:val="00E87322"/>
    <w:rsid w:val="00E87512"/>
    <w:rsid w:val="00E9242F"/>
    <w:rsid w:val="00E96987"/>
    <w:rsid w:val="00E97DB6"/>
    <w:rsid w:val="00EA1F4A"/>
    <w:rsid w:val="00EA5EE8"/>
    <w:rsid w:val="00EB3361"/>
    <w:rsid w:val="00EC55ED"/>
    <w:rsid w:val="00EC5940"/>
    <w:rsid w:val="00EC5A73"/>
    <w:rsid w:val="00EC5B78"/>
    <w:rsid w:val="00EC5E60"/>
    <w:rsid w:val="00EC75A4"/>
    <w:rsid w:val="00ED1A96"/>
    <w:rsid w:val="00ED5A1E"/>
    <w:rsid w:val="00EE644B"/>
    <w:rsid w:val="00EF3FC7"/>
    <w:rsid w:val="00EF3FC9"/>
    <w:rsid w:val="00EF442C"/>
    <w:rsid w:val="00EF617B"/>
    <w:rsid w:val="00F029E0"/>
    <w:rsid w:val="00F131C1"/>
    <w:rsid w:val="00F16302"/>
    <w:rsid w:val="00F17B9C"/>
    <w:rsid w:val="00F20F76"/>
    <w:rsid w:val="00F22FF3"/>
    <w:rsid w:val="00F23158"/>
    <w:rsid w:val="00F26EFE"/>
    <w:rsid w:val="00F31730"/>
    <w:rsid w:val="00F34230"/>
    <w:rsid w:val="00F342CA"/>
    <w:rsid w:val="00F35FFB"/>
    <w:rsid w:val="00F37152"/>
    <w:rsid w:val="00F405D6"/>
    <w:rsid w:val="00F411B9"/>
    <w:rsid w:val="00F419EE"/>
    <w:rsid w:val="00F433FC"/>
    <w:rsid w:val="00F43CF1"/>
    <w:rsid w:val="00F51CBC"/>
    <w:rsid w:val="00F532FB"/>
    <w:rsid w:val="00F5466C"/>
    <w:rsid w:val="00F557D7"/>
    <w:rsid w:val="00F565F2"/>
    <w:rsid w:val="00F57023"/>
    <w:rsid w:val="00F573D4"/>
    <w:rsid w:val="00F605F9"/>
    <w:rsid w:val="00F64080"/>
    <w:rsid w:val="00F707C3"/>
    <w:rsid w:val="00F726C2"/>
    <w:rsid w:val="00F728FA"/>
    <w:rsid w:val="00F74D99"/>
    <w:rsid w:val="00F8204F"/>
    <w:rsid w:val="00F8304B"/>
    <w:rsid w:val="00F83A2F"/>
    <w:rsid w:val="00F97E17"/>
    <w:rsid w:val="00FA0119"/>
    <w:rsid w:val="00FA15F4"/>
    <w:rsid w:val="00FA3170"/>
    <w:rsid w:val="00FA5E09"/>
    <w:rsid w:val="00FD187D"/>
    <w:rsid w:val="00FD56B5"/>
    <w:rsid w:val="00FE3CF8"/>
    <w:rsid w:val="00FE3F81"/>
    <w:rsid w:val="00FE55EC"/>
    <w:rsid w:val="00FF0B7B"/>
    <w:rsid w:val="00FF39D7"/>
    <w:rsid w:val="00FF6E7C"/>
  </w:rsids>
  <m:mathPr>
    <m:mathFont m:val="Cambria Math"/>
    <m:brkBin m:val="before"/>
    <m:brkBinSub m:val="--"/>
    <m:smallFrac m:val="0"/>
    <m:dispDef/>
    <m:lMargin m:val="0"/>
    <m:rMargin m:val="0"/>
    <m:defJc m:val="centerGroup"/>
    <m:wrapIndent m:val="1440"/>
    <m:intLim m:val="subSup"/>
    <m:naryLim m:val="undOvr"/>
  </m:mathPr>
  <w:themeFontLang w:bidi="ar-SA"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14:docId w14:val="2C7569CB"/>
  <w15:docId w15:val="{2DAFBCF7-1639-4314-AE09-80F59084E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Times New Roman" w:hAnsi="Times New Roman"/>
        <w:lang w:bidi="ar-SA" w:eastAsia="fr-FR" w:val="fr-FR"/>
      </w:rPr>
    </w:rPrDefault>
    <w:pPrDefault/>
  </w:docDefaults>
  <w:latentStyles w:count="376" w:defLockedState="0" w:defQFormat="0" w:defSemiHidden="0" w:defUIPriority="0" w:defUnhideWhenUsed="0">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rsid w:val="008C6C4C"/>
    <w:pPr>
      <w:autoSpaceDE w:val="0"/>
      <w:autoSpaceDN w:val="0"/>
      <w:spacing w:before="120"/>
    </w:pPr>
    <w:rPr>
      <w:sz w:val="22"/>
    </w:rPr>
  </w:style>
  <w:style w:styleId="Titre2" w:type="paragraph">
    <w:name w:val="heading 2"/>
    <w:basedOn w:val="Normal"/>
    <w:next w:val="Normal"/>
    <w:qFormat/>
    <w:rsid w:val="0043462C"/>
    <w:pPr>
      <w:keepNext/>
      <w:numPr>
        <w:ilvl w:val="1"/>
        <w:numId w:val="2"/>
      </w:numPr>
      <w:spacing w:after="60" w:before="240"/>
      <w:outlineLvl w:val="1"/>
    </w:pPr>
    <w:rPr>
      <w:rFonts w:ascii="Arial" w:cs="Arial" w:hAnsi="Arial"/>
      <w:b/>
      <w:bCs/>
      <w:i/>
      <w:iCs/>
      <w:sz w:val="28"/>
      <w:szCs w:val="28"/>
    </w:rPr>
  </w:style>
  <w:style w:styleId="Titre3" w:type="paragraph">
    <w:name w:val="heading 3"/>
    <w:basedOn w:val="Normal"/>
    <w:next w:val="Normal"/>
    <w:qFormat/>
    <w:rsid w:val="0043462C"/>
    <w:pPr>
      <w:keepNext/>
      <w:numPr>
        <w:ilvl w:val="2"/>
        <w:numId w:val="2"/>
      </w:numPr>
      <w:spacing w:after="60" w:before="240"/>
      <w:outlineLvl w:val="2"/>
    </w:pPr>
    <w:rPr>
      <w:rFonts w:ascii="Arial" w:cs="Arial" w:hAnsi="Arial"/>
      <w:b/>
      <w:bCs/>
      <w:sz w:val="26"/>
      <w:szCs w:val="26"/>
    </w:rPr>
  </w:style>
  <w:style w:styleId="Titre4" w:type="paragraph">
    <w:name w:val="heading 4"/>
    <w:basedOn w:val="Normal"/>
    <w:next w:val="Normal"/>
    <w:qFormat/>
    <w:rsid w:val="0043462C"/>
    <w:pPr>
      <w:keepNext/>
      <w:numPr>
        <w:ilvl w:val="3"/>
        <w:numId w:val="2"/>
      </w:numPr>
      <w:spacing w:after="60" w:before="240"/>
      <w:outlineLvl w:val="3"/>
    </w:pPr>
    <w:rPr>
      <w:b/>
      <w:bCs/>
      <w:sz w:val="28"/>
      <w:szCs w:val="28"/>
    </w:rPr>
  </w:style>
  <w:style w:styleId="Titre5" w:type="paragraph">
    <w:name w:val="heading 5"/>
    <w:basedOn w:val="Normal"/>
    <w:next w:val="Normal"/>
    <w:qFormat/>
    <w:rsid w:val="0043462C"/>
    <w:pPr>
      <w:numPr>
        <w:ilvl w:val="4"/>
        <w:numId w:val="2"/>
      </w:numPr>
      <w:spacing w:after="60" w:before="240"/>
      <w:outlineLvl w:val="4"/>
    </w:pPr>
    <w:rPr>
      <w:b/>
      <w:bCs/>
      <w:i/>
      <w:iCs/>
      <w:sz w:val="26"/>
      <w:szCs w:val="26"/>
    </w:rPr>
  </w:style>
  <w:style w:styleId="Titre6" w:type="paragraph">
    <w:name w:val="heading 6"/>
    <w:basedOn w:val="Normal"/>
    <w:next w:val="Normal"/>
    <w:link w:val="Titre6Car"/>
    <w:qFormat/>
    <w:rsid w:val="0043462C"/>
    <w:pPr>
      <w:numPr>
        <w:ilvl w:val="5"/>
        <w:numId w:val="2"/>
      </w:numPr>
      <w:spacing w:after="60" w:before="240"/>
      <w:outlineLvl w:val="5"/>
    </w:pPr>
    <w:rPr>
      <w:b/>
      <w:bCs/>
      <w:szCs w:val="22"/>
    </w:rPr>
  </w:style>
  <w:style w:styleId="Titre7" w:type="paragraph">
    <w:name w:val="heading 7"/>
    <w:basedOn w:val="Normal"/>
    <w:next w:val="Normal"/>
    <w:qFormat/>
    <w:rsid w:val="0043462C"/>
    <w:pPr>
      <w:numPr>
        <w:ilvl w:val="6"/>
        <w:numId w:val="2"/>
      </w:numPr>
      <w:spacing w:after="60" w:before="240"/>
      <w:outlineLvl w:val="6"/>
    </w:pPr>
  </w:style>
  <w:style w:styleId="Titre8" w:type="paragraph">
    <w:name w:val="heading 8"/>
    <w:basedOn w:val="Normal"/>
    <w:next w:val="Normal"/>
    <w:qFormat/>
    <w:rsid w:val="0043462C"/>
    <w:pPr>
      <w:numPr>
        <w:ilvl w:val="7"/>
        <w:numId w:val="2"/>
      </w:numPr>
      <w:spacing w:after="60" w:before="240"/>
      <w:outlineLvl w:val="7"/>
    </w:pPr>
    <w:rPr>
      <w:i/>
      <w:iCs/>
    </w:rPr>
  </w:style>
  <w:style w:styleId="Titre9" w:type="paragraph">
    <w:name w:val="heading 9"/>
    <w:basedOn w:val="Normal"/>
    <w:next w:val="Normal"/>
    <w:qFormat/>
    <w:rsid w:val="0043462C"/>
    <w:pPr>
      <w:numPr>
        <w:ilvl w:val="8"/>
        <w:numId w:val="2"/>
      </w:numPr>
      <w:spacing w:after="60" w:before="240"/>
      <w:outlineLvl w:val="8"/>
    </w:pPr>
    <w:rPr>
      <w:rFonts w:ascii="Arial" w:cs="Arial" w:hAnsi="Arial"/>
      <w:szCs w:val="22"/>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EFLnote" w:type="paragraph">
    <w:name w:val="EFLnote"/>
    <w:basedOn w:val="EFLnormal"/>
    <w:link w:val="EFLnoteCar"/>
    <w:rsid w:val="0043462C"/>
    <w:rPr>
      <w:i/>
      <w:sz w:val="18"/>
    </w:rPr>
  </w:style>
  <w:style w:customStyle="1" w:styleId="EFLentete" w:type="paragraph">
    <w:name w:val="EFLentete"/>
    <w:basedOn w:val="EFLnormal"/>
    <w:rsid w:val="0043462C"/>
    <w:pPr>
      <w:pBdr>
        <w:bottom w:color="auto" w:space="10" w:sz="4" w:val="single"/>
      </w:pBdr>
      <w:ind w:left="1701" w:right="1701"/>
      <w:jc w:val="center"/>
    </w:pPr>
    <w:rPr>
      <w:b/>
      <w:bCs/>
      <w:sz w:val="28"/>
      <w:szCs w:val="24"/>
    </w:rPr>
  </w:style>
  <w:style w:customStyle="1" w:styleId="EFLdestinataire" w:type="paragraph">
    <w:name w:val="EFLdestinataire"/>
    <w:basedOn w:val="EFLnormal"/>
    <w:rsid w:val="0043462C"/>
    <w:pPr>
      <w:ind w:left="5387"/>
      <w:contextualSpacing/>
      <w:jc w:val="left"/>
    </w:pPr>
  </w:style>
  <w:style w:customStyle="1" w:styleId="EFLexpediteur" w:type="paragraph">
    <w:name w:val="EFLexpediteur"/>
    <w:basedOn w:val="EFLnormal"/>
    <w:rsid w:val="0043462C"/>
    <w:pPr>
      <w:ind w:right="4536"/>
      <w:contextualSpacing/>
      <w:jc w:val="left"/>
    </w:pPr>
  </w:style>
  <w:style w:customStyle="1" w:styleId="EFLdate" w:type="paragraph">
    <w:name w:val="EFLdate"/>
    <w:basedOn w:val="EFLnormal"/>
    <w:rsid w:val="0043462C"/>
    <w:pPr>
      <w:ind w:left="5387"/>
      <w:jc w:val="left"/>
    </w:pPr>
  </w:style>
  <w:style w:customStyle="1" w:styleId="EFLpour" w:type="paragraph">
    <w:name w:val="EFLpour"/>
    <w:basedOn w:val="Normal"/>
    <w:rsid w:val="0043462C"/>
    <w:pPr>
      <w:widowControl w:val="0"/>
      <w:spacing w:after="120" w:before="200"/>
      <w:ind w:left="284"/>
    </w:pPr>
    <w:rPr>
      <w:caps/>
    </w:rPr>
  </w:style>
  <w:style w:customStyle="1" w:styleId="EFLformuledepolitesse" w:type="paragraph">
    <w:name w:val="EFLformuledepolitesse"/>
    <w:basedOn w:val="EFLnormal"/>
    <w:rsid w:val="0043462C"/>
    <w:pPr>
      <w:spacing w:before="560"/>
    </w:pPr>
  </w:style>
  <w:style w:customStyle="1" w:styleId="EFLtitrearticle" w:type="paragraph">
    <w:name w:val="EFLtitrearticle"/>
    <w:basedOn w:val="EFLnormal"/>
    <w:rsid w:val="0043462C"/>
    <w:pPr>
      <w:spacing w:after="220" w:before="440"/>
      <w:jc w:val="left"/>
    </w:pPr>
    <w:rPr>
      <w:b/>
      <w:bCs/>
    </w:rPr>
  </w:style>
  <w:style w:customStyle="1" w:styleId="EFLfin" w:type="paragraph">
    <w:name w:val="EFLfin"/>
    <w:basedOn w:val="EFLnormal"/>
    <w:rsid w:val="0043462C"/>
    <w:pPr>
      <w:spacing w:before="440"/>
      <w:jc w:val="left"/>
    </w:pPr>
  </w:style>
  <w:style w:customStyle="1" w:styleId="EFLsignatairesmultiples" w:type="paragraph">
    <w:name w:val="EFLsignatairesmultiples"/>
    <w:basedOn w:val="EFLnormal"/>
    <w:rsid w:val="0043462C"/>
    <w:pPr>
      <w:tabs>
        <w:tab w:pos="6804" w:val="center"/>
        <w:tab w:pos="9072" w:val="right"/>
      </w:tabs>
      <w:spacing w:after="720" w:before="440"/>
      <w:jc w:val="left"/>
    </w:pPr>
  </w:style>
  <w:style w:customStyle="1" w:styleId="EFLintroduction" w:type="paragraph">
    <w:name w:val="EFLintroduction"/>
    <w:basedOn w:val="EFLnormal"/>
    <w:rsid w:val="0043462C"/>
    <w:pPr>
      <w:spacing w:after="440" w:before="440"/>
      <w:jc w:val="left"/>
    </w:pPr>
    <w:rPr>
      <w:b/>
      <w:bCs/>
    </w:rPr>
  </w:style>
  <w:style w:customStyle="1" w:styleId="EFLpetitescapitales" w:type="character">
    <w:name w:val="EFLpetitescapitales"/>
    <w:rsid w:val="0043462C"/>
    <w:rPr>
      <w:smallCaps/>
    </w:rPr>
  </w:style>
  <w:style w:customStyle="1" w:styleId="EFLtitrechapitre" w:type="paragraph">
    <w:name w:val="EFLtitrechapitre"/>
    <w:basedOn w:val="EFLnormal"/>
    <w:rsid w:val="0043462C"/>
    <w:pPr>
      <w:spacing w:after="440" w:before="680"/>
      <w:contextualSpacing/>
      <w:jc w:val="left"/>
    </w:pPr>
    <w:rPr>
      <w:rFonts w:cs="Arial"/>
      <w:b/>
      <w:bCs/>
      <w:caps/>
      <w:sz w:val="24"/>
      <w:szCs w:val="24"/>
    </w:rPr>
  </w:style>
  <w:style w:customStyle="1" w:styleId="EFLnormal" w:type="paragraph">
    <w:name w:val="EFLnormal"/>
    <w:basedOn w:val="Normal"/>
    <w:link w:val="EFLnormalCar"/>
    <w:rsid w:val="0043462C"/>
    <w:pPr>
      <w:spacing w:line="260" w:lineRule="exact"/>
      <w:jc w:val="both"/>
    </w:pPr>
    <w:rPr>
      <w:color w:val="000000"/>
      <w:szCs w:val="22"/>
    </w:rPr>
  </w:style>
  <w:style w:customStyle="1" w:styleId="EFLmotgras" w:type="character">
    <w:name w:val="EFLmotgras"/>
    <w:rsid w:val="0043462C"/>
    <w:rPr>
      <w:b/>
    </w:rPr>
  </w:style>
  <w:style w:customStyle="1" w:styleId="EFLtexteattention" w:type="paragraph">
    <w:name w:val="EFLtexteattention"/>
    <w:basedOn w:val="EFLnormal"/>
    <w:rsid w:val="0043462C"/>
    <w:rPr>
      <w:i/>
      <w:color w:themeColor="background1" w:themeShade="80" w:val="808080"/>
    </w:rPr>
  </w:style>
  <w:style w:customStyle="1" w:styleId="EFLtitredestinataire" w:type="paragraph">
    <w:name w:val="EFLtitredestinataire"/>
    <w:basedOn w:val="EFLnormal"/>
    <w:rsid w:val="0043462C"/>
    <w:pPr>
      <w:spacing w:after="240" w:before="440"/>
    </w:pPr>
  </w:style>
  <w:style w:customStyle="1" w:styleId="EFLplusieursentetes" w:type="paragraph">
    <w:name w:val="EFLplusieursentetes"/>
    <w:basedOn w:val="EFLentete"/>
    <w:rsid w:val="0043462C"/>
    <w:pPr>
      <w:widowControl w:val="0"/>
      <w:pBdr>
        <w:bottom w:color="auto" w:space="0" w:sz="0" w:val="none"/>
      </w:pBdr>
      <w:tabs>
        <w:tab w:pos="3686" w:val="left"/>
        <w:tab w:pos="6804" w:val="left"/>
      </w:tabs>
      <w:adjustRightInd w:val="0"/>
      <w:spacing w:after="600" w:before="440"/>
      <w:ind w:left="1134" w:right="1134"/>
      <w:jc w:val="left"/>
    </w:pPr>
  </w:style>
  <w:style w:customStyle="1" w:styleId="EFLmotifs" w:type="paragraph">
    <w:name w:val="EFLmotifs"/>
    <w:basedOn w:val="EFLnormal"/>
    <w:rsid w:val="0043462C"/>
    <w:pPr>
      <w:widowControl w:val="0"/>
      <w:adjustRightInd w:val="0"/>
      <w:spacing w:after="120" w:before="200"/>
    </w:pPr>
    <w:rPr>
      <w:caps/>
    </w:rPr>
  </w:style>
  <w:style w:customStyle="1" w:styleId="EFLplaise" w:type="paragraph">
    <w:name w:val="EFLplaise"/>
    <w:basedOn w:val="EFLnormal"/>
    <w:rsid w:val="0043462C"/>
    <w:pPr>
      <w:widowControl w:val="0"/>
      <w:adjustRightInd w:val="0"/>
      <w:spacing w:after="960" w:before="440" w:line="480" w:lineRule="auto"/>
      <w:jc w:val="center"/>
    </w:pPr>
    <w:rPr>
      <w:caps/>
    </w:rPr>
  </w:style>
  <w:style w:customStyle="1" w:styleId="EFLcapitales" w:type="character">
    <w:name w:val="EFLcapitales"/>
    <w:rsid w:val="0043462C"/>
    <w:rPr>
      <w:caps/>
    </w:rPr>
  </w:style>
  <w:style w:customStyle="1" w:styleId="EFLsouligne" w:type="character">
    <w:name w:val="EFLsouligne"/>
    <w:rsid w:val="0043462C"/>
    <w:rPr>
      <w:u w:val="single"/>
    </w:rPr>
  </w:style>
  <w:style w:customStyle="1" w:styleId="EFLitalique" w:type="character">
    <w:name w:val="EFLitalique"/>
    <w:rsid w:val="0043462C"/>
    <w:rPr>
      <w:i/>
    </w:rPr>
  </w:style>
  <w:style w:customStyle="1" w:styleId="EFLindice" w:type="character">
    <w:name w:val="EFLindice"/>
    <w:rsid w:val="0043462C"/>
    <w:rPr>
      <w:vertAlign w:val="subscript"/>
    </w:rPr>
  </w:style>
  <w:style w:customStyle="1" w:styleId="EFLentre" w:type="paragraph">
    <w:name w:val="EFLentre"/>
    <w:basedOn w:val="EFLnormal"/>
    <w:rsid w:val="0043462C"/>
    <w:pPr>
      <w:spacing w:after="120" w:before="200"/>
      <w:jc w:val="left"/>
    </w:pPr>
    <w:rPr>
      <w:smallCaps/>
    </w:rPr>
  </w:style>
  <w:style w:customStyle="1" w:styleId="EFLannexe" w:type="paragraph">
    <w:name w:val="EFLannexe"/>
    <w:basedOn w:val="EFLnormal"/>
    <w:qFormat/>
    <w:rsid w:val="0043462C"/>
  </w:style>
  <w:style w:customStyle="1" w:styleId="EFLciapres" w:type="paragraph">
    <w:name w:val="EFLciapres"/>
    <w:basedOn w:val="EFLnormal"/>
    <w:rsid w:val="0043462C"/>
    <w:pPr>
      <w:spacing w:after="440" w:before="440"/>
      <w:contextualSpacing/>
      <w:jc w:val="left"/>
    </w:pPr>
  </w:style>
  <w:style w:customStyle="1" w:styleId="EFLcitation" w:type="paragraph">
    <w:name w:val="EFLcitation"/>
    <w:basedOn w:val="EFLnormal"/>
    <w:rsid w:val="0043462C"/>
    <w:rPr>
      <w:i/>
    </w:rPr>
  </w:style>
  <w:style w:customStyle="1" w:styleId="EFLtitredecision" w:type="paragraph">
    <w:name w:val="EFLtitredecision"/>
    <w:basedOn w:val="EFLnormal"/>
    <w:rsid w:val="0043462C"/>
    <w:pPr>
      <w:spacing w:after="480" w:before="840" w:line="480" w:lineRule="auto"/>
      <w:contextualSpacing/>
      <w:jc w:val="center"/>
    </w:pPr>
    <w:rPr>
      <w:b/>
      <w:caps/>
      <w:u w:val="single"/>
    </w:rPr>
  </w:style>
  <w:style w:customStyle="1" w:styleId="EFLdemandeur" w:type="paragraph">
    <w:name w:val="EFLdemandeur"/>
    <w:basedOn w:val="EFLnormal"/>
    <w:rsid w:val="0043462C"/>
    <w:pPr>
      <w:spacing w:after="440" w:before="440"/>
      <w:jc w:val="left"/>
    </w:pPr>
    <w:rPr>
      <w:b/>
    </w:rPr>
  </w:style>
  <w:style w:customStyle="1" w:styleId="EFLexposant" w:type="paragraph">
    <w:name w:val="EFLexposant"/>
    <w:basedOn w:val="EFLnormal"/>
    <w:rsid w:val="0043462C"/>
    <w:rPr>
      <w:sz w:val="18"/>
      <w:vertAlign w:val="superscript"/>
    </w:rPr>
  </w:style>
  <w:style w:customStyle="1" w:styleId="EFLliste" w:type="paragraph">
    <w:name w:val="EFLliste"/>
    <w:basedOn w:val="EFLnormal"/>
    <w:rsid w:val="0043462C"/>
    <w:pPr>
      <w:spacing w:before="440"/>
      <w:ind w:left="284"/>
    </w:pPr>
  </w:style>
  <w:style w:customStyle="1" w:styleId="EFLsousliste" w:type="paragraph">
    <w:name w:val="EFLsousliste"/>
    <w:basedOn w:val="EFLliste"/>
    <w:rsid w:val="0043462C"/>
    <w:pPr>
      <w:ind w:left="851"/>
    </w:pPr>
  </w:style>
  <w:style w:customStyle="1" w:styleId="EFLitemtiret" w:type="paragraph">
    <w:name w:val="EFLitemtiret"/>
    <w:basedOn w:val="Normal"/>
    <w:link w:val="EFLitemtiretCar"/>
    <w:rsid w:val="0043462C"/>
    <w:pPr>
      <w:numPr>
        <w:numId w:val="3"/>
      </w:numPr>
      <w:spacing w:before="0" w:line="260" w:lineRule="exact"/>
      <w:jc w:val="both"/>
    </w:pPr>
    <w:rPr>
      <w:color w:val="000000"/>
      <w:szCs w:val="22"/>
    </w:rPr>
  </w:style>
  <w:style w:customStyle="1" w:styleId="EFLitempucesousliste" w:type="paragraph">
    <w:name w:val="EFLitempucesousliste"/>
    <w:basedOn w:val="Normal"/>
    <w:rsid w:val="0043462C"/>
    <w:pPr>
      <w:numPr>
        <w:numId w:val="4"/>
      </w:numPr>
      <w:spacing w:before="0" w:line="260" w:lineRule="exact"/>
      <w:jc w:val="both"/>
    </w:pPr>
    <w:rPr>
      <w:color w:val="000000"/>
      <w:szCs w:val="22"/>
    </w:rPr>
  </w:style>
  <w:style w:customStyle="1" w:styleId="EFLligne" w:type="paragraph">
    <w:name w:val="EFLligne"/>
    <w:basedOn w:val="EFLnormal"/>
    <w:link w:val="EFLligneCar"/>
    <w:rsid w:val="0043462C"/>
    <w:pPr>
      <w:spacing w:before="0"/>
      <w:contextualSpacing/>
    </w:pPr>
  </w:style>
  <w:style w:styleId="En-tte" w:type="paragraph">
    <w:name w:val="header"/>
    <w:basedOn w:val="Normal"/>
    <w:link w:val="En-tteCar"/>
    <w:rsid w:val="0043462C"/>
    <w:pPr>
      <w:tabs>
        <w:tab w:pos="4536" w:val="center"/>
        <w:tab w:pos="9072" w:val="right"/>
      </w:tabs>
    </w:pPr>
  </w:style>
  <w:style w:customStyle="1" w:styleId="En-tteCar" w:type="character">
    <w:name w:val="En-tête Car"/>
    <w:basedOn w:val="Policepardfaut"/>
    <w:link w:val="En-tte"/>
    <w:rsid w:val="0043462C"/>
  </w:style>
  <w:style w:styleId="Pieddepage" w:type="paragraph">
    <w:name w:val="footer"/>
    <w:basedOn w:val="Normal"/>
    <w:link w:val="PieddepageCar"/>
    <w:uiPriority w:val="99"/>
    <w:rsid w:val="0043462C"/>
    <w:pPr>
      <w:tabs>
        <w:tab w:pos="4536" w:val="center"/>
        <w:tab w:pos="9072" w:val="right"/>
      </w:tabs>
    </w:pPr>
  </w:style>
  <w:style w:customStyle="1" w:styleId="PieddepageCar" w:type="character">
    <w:name w:val="Pied de page Car"/>
    <w:basedOn w:val="Policepardfaut"/>
    <w:link w:val="Pieddepage"/>
    <w:uiPriority w:val="99"/>
    <w:rsid w:val="0043462C"/>
  </w:style>
  <w:style w:customStyle="1" w:styleId="EFLtitresousarticle" w:type="paragraph">
    <w:name w:val="EFLtitresousarticle"/>
    <w:basedOn w:val="EFLtitrearticle"/>
    <w:rsid w:val="0043462C"/>
    <w:rPr>
      <w:u w:val="single"/>
    </w:rPr>
  </w:style>
  <w:style w:customStyle="1" w:styleId="EFLtitresoussousarticle" w:type="paragraph">
    <w:name w:val="EFLtitresoussousarticle"/>
    <w:basedOn w:val="EFLtitresousarticle"/>
    <w:rsid w:val="0043462C"/>
    <w:rPr>
      <w:b w:val="0"/>
    </w:rPr>
  </w:style>
  <w:style w:customStyle="1" w:styleId="EFLtitresection" w:type="paragraph">
    <w:name w:val="EFLtitresection"/>
    <w:basedOn w:val="EFLtitrechapitre"/>
    <w:rsid w:val="0043462C"/>
    <w:rPr>
      <w:caps w:val="0"/>
      <w:smallCaps/>
    </w:rPr>
  </w:style>
  <w:style w:customStyle="1" w:styleId="EFLouvertureliste" w:type="paragraph">
    <w:name w:val="EFLouvertureliste"/>
    <w:basedOn w:val="EFLnormal"/>
    <w:rsid w:val="0043462C"/>
    <w:pPr>
      <w:spacing w:before="240" w:line="240" w:lineRule="auto"/>
      <w:jc w:val="left"/>
    </w:pPr>
  </w:style>
  <w:style w:customStyle="1" w:styleId="EFLsoussignee" w:type="paragraph">
    <w:name w:val="EFLsoussignee"/>
    <w:basedOn w:val="EFLnormal"/>
    <w:rsid w:val="0043462C"/>
    <w:pPr>
      <w:spacing w:after="120" w:before="200"/>
      <w:contextualSpacing/>
    </w:pPr>
  </w:style>
  <w:style w:customStyle="1" w:styleId="EFLrequete" w:type="paragraph">
    <w:name w:val="EFLrequete"/>
    <w:basedOn w:val="EFLnormal"/>
    <w:rsid w:val="0043462C"/>
    <w:pPr>
      <w:spacing w:after="440" w:before="440"/>
    </w:pPr>
    <w:rPr>
      <w:b/>
    </w:rPr>
  </w:style>
  <w:style w:customStyle="1" w:styleId="EFLnormalCar" w:type="character">
    <w:name w:val="EFLnormal Car"/>
    <w:link w:val="EFLnormal"/>
    <w:rsid w:val="0043462C"/>
    <w:rPr>
      <w:color w:val="000000"/>
      <w:sz w:val="22"/>
      <w:szCs w:val="22"/>
    </w:rPr>
  </w:style>
  <w:style w:customStyle="1" w:styleId="EFLtableau" w:type="paragraph">
    <w:name w:val="EFLtableau"/>
    <w:basedOn w:val="EFLnormal"/>
    <w:rsid w:val="0043462C"/>
    <w:pPr>
      <w:spacing w:after="440" w:before="440"/>
    </w:pPr>
  </w:style>
  <w:style w:customStyle="1" w:styleId="EFLurl" w:type="paragraph">
    <w:name w:val="EFLurl"/>
    <w:basedOn w:val="EFLnormal"/>
    <w:rsid w:val="0043462C"/>
    <w:rPr>
      <w:color w:val="1F497D"/>
      <w:u w:val="single"/>
    </w:rPr>
  </w:style>
  <w:style w:customStyle="1" w:styleId="EFLvote" w:type="paragraph">
    <w:name w:val="EFLvote"/>
    <w:basedOn w:val="EFLnormal"/>
    <w:rsid w:val="0043462C"/>
    <w:pPr>
      <w:spacing w:before="240"/>
    </w:pPr>
    <w:rPr>
      <w:i/>
    </w:rPr>
  </w:style>
  <w:style w:customStyle="1" w:styleId="EFLsignatureunique" w:type="paragraph">
    <w:name w:val="EFLsignatureunique"/>
    <w:basedOn w:val="EFLnormal"/>
    <w:rsid w:val="0043462C"/>
    <w:pPr>
      <w:keepNext/>
      <w:spacing w:before="240"/>
      <w:jc w:val="right"/>
    </w:pPr>
  </w:style>
  <w:style w:customStyle="1" w:styleId="EFLtetetableau" w:type="paragraph">
    <w:name w:val="EFLtetetableau"/>
    <w:basedOn w:val="EFLnormal"/>
    <w:rsid w:val="0043462C"/>
    <w:pPr>
      <w:jc w:val="center"/>
    </w:pPr>
    <w:rPr>
      <w:b/>
    </w:rPr>
  </w:style>
  <w:style w:customStyle="1" w:styleId="EFLcellule" w:type="paragraph">
    <w:name w:val="EFLcellule"/>
    <w:basedOn w:val="EFLnormal"/>
    <w:rsid w:val="0043462C"/>
    <w:pPr>
      <w:spacing w:after="120"/>
      <w:contextualSpacing/>
      <w:jc w:val="center"/>
    </w:pPr>
  </w:style>
  <w:style w:customStyle="1" w:styleId="EFLouverturesousliste" w:type="paragraph">
    <w:name w:val="EFLouverturesousliste"/>
    <w:basedOn w:val="EFLouvertureliste"/>
    <w:rsid w:val="0043462C"/>
    <w:pPr>
      <w:spacing w:before="120"/>
      <w:ind w:firstLine="284" w:left="284"/>
    </w:pPr>
  </w:style>
  <w:style w:customStyle="1" w:styleId="EFLnoteCar" w:type="character">
    <w:name w:val="EFLnote Car"/>
    <w:basedOn w:val="EFLnormalCar"/>
    <w:link w:val="EFLnote"/>
    <w:rsid w:val="0043462C"/>
    <w:rPr>
      <w:i/>
      <w:color w:val="000000"/>
      <w:sz w:val="18"/>
      <w:szCs w:val="22"/>
    </w:rPr>
  </w:style>
  <w:style w:styleId="Textedebulles" w:type="paragraph">
    <w:name w:val="Balloon Text"/>
    <w:basedOn w:val="Normal"/>
    <w:link w:val="TextedebullesCar"/>
    <w:rsid w:val="0043462C"/>
    <w:pPr>
      <w:spacing w:before="0"/>
    </w:pPr>
    <w:rPr>
      <w:rFonts w:ascii="Tahoma" w:cs="Tahoma" w:hAnsi="Tahoma"/>
      <w:sz w:val="16"/>
      <w:szCs w:val="16"/>
    </w:rPr>
  </w:style>
  <w:style w:customStyle="1" w:styleId="TextedebullesCar" w:type="character">
    <w:name w:val="Texte de bulles Car"/>
    <w:basedOn w:val="Policepardfaut"/>
    <w:link w:val="Textedebulles"/>
    <w:rsid w:val="0043462C"/>
    <w:rPr>
      <w:rFonts w:ascii="Tahoma" w:cs="Tahoma" w:hAnsi="Tahoma"/>
      <w:sz w:val="16"/>
      <w:szCs w:val="16"/>
    </w:rPr>
  </w:style>
  <w:style w:customStyle="1" w:styleId="EFLtexteacte" w:type="paragraph">
    <w:name w:val="EFLtexteacte"/>
    <w:basedOn w:val="EFLnormal"/>
    <w:qFormat/>
    <w:rsid w:val="0043462C"/>
    <w:pPr>
      <w:spacing w:before="240"/>
    </w:pPr>
  </w:style>
  <w:style w:customStyle="1" w:styleId="EFLtitreacte" w:type="paragraph">
    <w:name w:val="EFLtitreacte"/>
    <w:basedOn w:val="EFLnormal"/>
    <w:next w:val="EFLnormal"/>
    <w:rsid w:val="0043462C"/>
    <w:pPr>
      <w:pBdr>
        <w:top w:color="auto" w:shadow="1" w:space="5" w:sz="4" w:val="single"/>
        <w:left w:color="auto" w:shadow="1" w:space="5" w:sz="4" w:val="single"/>
        <w:bottom w:color="auto" w:shadow="1" w:space="5" w:sz="4" w:val="single"/>
        <w:right w:color="auto" w:shadow="1" w:space="5" w:sz="4" w:val="single"/>
      </w:pBdr>
      <w:shd w:color="auto" w:fill="FFFFFF" w:themeFill="background1" w:val="pct5"/>
      <w:spacing w:after="960" w:before="440"/>
      <w:contextualSpacing/>
      <w:jc w:val="center"/>
    </w:pPr>
    <w:rPr>
      <w:b/>
      <w:caps/>
    </w:rPr>
  </w:style>
  <w:style w:customStyle="1" w:styleId="EFLsoustitreacte" w:type="paragraph">
    <w:name w:val="EFLsoustitreacte"/>
    <w:basedOn w:val="EFLnormal"/>
    <w:rsid w:val="0043462C"/>
    <w:pPr>
      <w:spacing w:after="120"/>
      <w:contextualSpacing/>
      <w:jc w:val="center"/>
    </w:pPr>
    <w:rPr>
      <w:smallCaps/>
    </w:rPr>
  </w:style>
  <w:style w:customStyle="1" w:styleId="EFLvariable" w:type="character">
    <w:name w:val="EFLvariable"/>
    <w:basedOn w:val="EFLitalique"/>
    <w:rsid w:val="0043462C"/>
    <w:rPr>
      <w:i/>
      <w:iCs/>
      <w:color w:val="0070C0"/>
    </w:rPr>
  </w:style>
  <w:style w:customStyle="1" w:styleId="EFLtitreattention" w:type="paragraph">
    <w:name w:val="EFLtitreattention"/>
    <w:basedOn w:val="Normal"/>
    <w:rsid w:val="0043462C"/>
    <w:pPr>
      <w:spacing w:line="260" w:lineRule="exact"/>
      <w:jc w:val="both"/>
    </w:pPr>
    <w:rPr>
      <w:b/>
      <w:i/>
      <w:color w:themeColor="background1" w:themeShade="80" w:val="808080"/>
      <w:szCs w:val="22"/>
    </w:rPr>
  </w:style>
  <w:style w:styleId="Paragraphedeliste" w:type="paragraph">
    <w:name w:val="List Paragraph"/>
    <w:basedOn w:val="Normal"/>
    <w:uiPriority w:val="34"/>
    <w:qFormat/>
    <w:rsid w:val="0043462C"/>
    <w:pPr>
      <w:ind w:left="720"/>
      <w:contextualSpacing/>
    </w:pPr>
  </w:style>
  <w:style w:customStyle="1" w:styleId="EFLlibellechoix1" w:type="paragraph">
    <w:name w:val="EFLlibellechoix1"/>
    <w:basedOn w:val="EFLnormal"/>
    <w:next w:val="EFLtextechoix1"/>
    <w:link w:val="EFLlibellechoix1Car"/>
    <w:rsid w:val="0043462C"/>
    <w:pPr>
      <w:tabs>
        <w:tab w:pos="284" w:val="left"/>
      </w:tabs>
      <w:spacing w:after="60" w:before="240"/>
    </w:pPr>
    <w:rPr>
      <w:b/>
      <w:color w:themeColor="accent6" w:themeShade="BF" w:val="E36C0A"/>
      <w:u w:val="single"/>
    </w:rPr>
  </w:style>
  <w:style w:customStyle="1" w:styleId="EFLlibellechoix2" w:type="paragraph">
    <w:name w:val="EFLlibellechoix2"/>
    <w:basedOn w:val="EFLlibellechoix1"/>
    <w:link w:val="EFLlibellechoix2Car"/>
    <w:rsid w:val="00C419C7"/>
    <w:pPr>
      <w:ind w:left="567"/>
    </w:pPr>
    <w:rPr>
      <w:bCs/>
    </w:rPr>
  </w:style>
  <w:style w:customStyle="1" w:styleId="EFLlibellechoix3" w:type="paragraph">
    <w:name w:val="EFLlibellechoix3"/>
    <w:basedOn w:val="EFLlibellechoix2"/>
    <w:link w:val="EFLlibellechoix3Car"/>
    <w:rsid w:val="00C419C7"/>
    <w:pPr>
      <w:ind w:left="1134"/>
    </w:pPr>
  </w:style>
  <w:style w:customStyle="1" w:styleId="EFLlibellechoix4" w:type="paragraph">
    <w:name w:val="EFLlibellechoix4"/>
    <w:basedOn w:val="EFLlibellechoix3"/>
    <w:link w:val="EFLlibellechoix4Car"/>
    <w:rsid w:val="00C419C7"/>
    <w:pPr>
      <w:ind w:left="1701"/>
    </w:pPr>
  </w:style>
  <w:style w:customStyle="1" w:styleId="EFLlibellechoix5" w:type="paragraph">
    <w:name w:val="EFLlibellechoix5"/>
    <w:basedOn w:val="EFLlibellechoix4"/>
    <w:link w:val="EFLlibellechoix5Car"/>
    <w:rsid w:val="00C419C7"/>
    <w:pPr>
      <w:ind w:left="2268"/>
    </w:pPr>
  </w:style>
  <w:style w:customStyle="1" w:styleId="EFLtextechoix1" w:type="paragraph">
    <w:name w:val="EFLtextechoix1"/>
    <w:basedOn w:val="EFLnormal"/>
    <w:rsid w:val="0043462C"/>
    <w:rPr>
      <w:color w:val="auto"/>
    </w:rPr>
  </w:style>
  <w:style w:customStyle="1" w:styleId="EFLtextechoix2" w:type="paragraph">
    <w:name w:val="EFLtextechoix2"/>
    <w:basedOn w:val="EFLnormal"/>
    <w:rsid w:val="00C419C7"/>
    <w:pPr>
      <w:ind w:left="567"/>
    </w:pPr>
    <w:rPr>
      <w:bCs/>
      <w:color w:val="auto"/>
    </w:rPr>
  </w:style>
  <w:style w:customStyle="1" w:styleId="EFLtextechoix3" w:type="paragraph">
    <w:name w:val="EFLtextechoix3"/>
    <w:basedOn w:val="EFLnormal"/>
    <w:rsid w:val="00C419C7"/>
    <w:pPr>
      <w:ind w:left="1134"/>
    </w:pPr>
    <w:rPr>
      <w:bCs/>
    </w:rPr>
  </w:style>
  <w:style w:customStyle="1" w:styleId="EFLtextechoix4" w:type="paragraph">
    <w:name w:val="EFLtextechoix4"/>
    <w:basedOn w:val="EFLnormal"/>
    <w:rsid w:val="00C419C7"/>
    <w:pPr>
      <w:ind w:left="1701"/>
    </w:pPr>
    <w:rPr>
      <w:bCs/>
      <w:color w:val="auto"/>
    </w:rPr>
  </w:style>
  <w:style w:customStyle="1" w:styleId="EFLtextechoix5" w:type="paragraph">
    <w:name w:val="EFLtextechoix5"/>
    <w:basedOn w:val="EFLnormal"/>
    <w:rsid w:val="00C419C7"/>
    <w:pPr>
      <w:ind w:left="2268"/>
    </w:pPr>
    <w:rPr>
      <w:bCs/>
      <w:color w:val="auto"/>
    </w:rPr>
  </w:style>
  <w:style w:customStyle="1" w:styleId="EFLtextechoixt" w:type="paragraph">
    <w:name w:val="EFLtextechoixt"/>
    <w:basedOn w:val="EFLnormal"/>
    <w:link w:val="EFLtextechoixtCar"/>
    <w:rsid w:val="0043462C"/>
    <w:rPr>
      <w:bCs/>
      <w:i/>
      <w:iCs/>
      <w:color w:themeColor="accent1" w:val="4F81BD"/>
    </w:rPr>
  </w:style>
  <w:style w:customStyle="1" w:styleId="EFLlibellechoix1Car" w:type="character">
    <w:name w:val="EFLlibellechoix1 Car"/>
    <w:basedOn w:val="EFLnormalCar"/>
    <w:link w:val="EFLlibellechoix1"/>
    <w:rsid w:val="0043462C"/>
    <w:rPr>
      <w:b/>
      <w:color w:themeColor="accent6" w:themeShade="BF" w:val="E36C0A"/>
      <w:sz w:val="22"/>
      <w:szCs w:val="22"/>
      <w:u w:val="single"/>
    </w:rPr>
  </w:style>
  <w:style w:customStyle="1" w:styleId="EFLlibellechoix2Car" w:type="character">
    <w:name w:val="EFLlibellechoix2 Car"/>
    <w:basedOn w:val="EFLlibellechoix1Car"/>
    <w:link w:val="EFLlibellechoix2"/>
    <w:rsid w:val="00C419C7"/>
    <w:rPr>
      <w:b/>
      <w:bCs/>
      <w:color w:themeColor="accent6" w:themeShade="BF" w:val="E36C0A"/>
      <w:sz w:val="22"/>
      <w:szCs w:val="22"/>
      <w:u w:val="single"/>
    </w:rPr>
  </w:style>
  <w:style w:customStyle="1" w:styleId="EFLlibellechoix3Car" w:type="character">
    <w:name w:val="EFLlibellechoix3 Car"/>
    <w:basedOn w:val="EFLlibellechoix2Car"/>
    <w:link w:val="EFLlibellechoix3"/>
    <w:rsid w:val="00C419C7"/>
    <w:rPr>
      <w:b/>
      <w:bCs/>
      <w:color w:themeColor="accent6" w:themeShade="BF" w:val="E36C0A"/>
      <w:sz w:val="22"/>
      <w:szCs w:val="22"/>
      <w:u w:val="single"/>
    </w:rPr>
  </w:style>
  <w:style w:customStyle="1" w:styleId="EFLlibellechoix4Car" w:type="character">
    <w:name w:val="EFLlibellechoix4 Car"/>
    <w:basedOn w:val="EFLlibellechoix3Car"/>
    <w:link w:val="EFLlibellechoix4"/>
    <w:rsid w:val="00C419C7"/>
    <w:rPr>
      <w:b/>
      <w:bCs/>
      <w:color w:themeColor="accent6" w:themeShade="BF" w:val="E36C0A"/>
      <w:sz w:val="22"/>
      <w:szCs w:val="22"/>
      <w:u w:val="single"/>
    </w:rPr>
  </w:style>
  <w:style w:customStyle="1" w:styleId="EFLlibellechoix5Car" w:type="character">
    <w:name w:val="EFLlibellechoix5 Car"/>
    <w:basedOn w:val="EFLlibellechoix4Car"/>
    <w:link w:val="EFLlibellechoix5"/>
    <w:rsid w:val="00C419C7"/>
    <w:rPr>
      <w:b/>
      <w:bCs/>
      <w:color w:themeColor="accent6" w:themeShade="BF" w:val="E36C0A"/>
      <w:sz w:val="22"/>
      <w:szCs w:val="22"/>
      <w:u w:val="single"/>
    </w:rPr>
  </w:style>
  <w:style w:customStyle="1" w:styleId="EFLtextechoixtCar" w:type="character">
    <w:name w:val="EFLtextechoixt Car"/>
    <w:basedOn w:val="Policepardfaut"/>
    <w:link w:val="EFLtextechoixt"/>
    <w:rsid w:val="0043462C"/>
    <w:rPr>
      <w:bCs/>
      <w:i/>
      <w:iCs/>
      <w:color w:themeColor="accent1" w:val="4F81BD"/>
      <w:sz w:val="22"/>
      <w:szCs w:val="22"/>
    </w:rPr>
  </w:style>
  <w:style w:customStyle="1" w:styleId="EFLtexterepetition" w:type="paragraph">
    <w:name w:val="EFLtexterepetition"/>
    <w:basedOn w:val="EFLnormal"/>
    <w:link w:val="EFLtexterepetitionCar"/>
    <w:rsid w:val="00195F93"/>
    <w:pPr>
      <w:ind w:left="284"/>
    </w:pPr>
  </w:style>
  <w:style w:customStyle="1" w:styleId="EFLtexterepetitionCar" w:type="character">
    <w:name w:val="EFLtexterepetition Car"/>
    <w:basedOn w:val="EFLnormalCar"/>
    <w:link w:val="EFLtexterepetition"/>
    <w:rsid w:val="00195F93"/>
    <w:rPr>
      <w:color w:val="000000"/>
      <w:sz w:val="22"/>
      <w:szCs w:val="22"/>
    </w:rPr>
  </w:style>
  <w:style w:customStyle="1" w:styleId="EFLlisterepetition" w:type="paragraph">
    <w:name w:val="EFLlisterepetition"/>
    <w:basedOn w:val="EFLitemtiret"/>
    <w:link w:val="EFLlisterepetitionCar"/>
    <w:rsid w:val="003F565C"/>
    <w:pPr>
      <w:numPr>
        <w:numId w:val="0"/>
      </w:numPr>
      <w:ind w:left="284"/>
    </w:pPr>
    <w:rPr>
      <w:bCs/>
    </w:rPr>
  </w:style>
  <w:style w:customStyle="1" w:styleId="EFLlignerepetition" w:type="paragraph">
    <w:name w:val="EFLlignerepetition"/>
    <w:basedOn w:val="EFLligne"/>
    <w:link w:val="EFLlignerepetitionCar"/>
    <w:rsid w:val="0043462C"/>
    <w:pPr>
      <w:ind w:left="284"/>
    </w:pPr>
  </w:style>
  <w:style w:customStyle="1" w:styleId="EFLsouslisterepetition" w:type="paragraph">
    <w:name w:val="EFLsouslisterepetition"/>
    <w:basedOn w:val="EFLitempucesousliste"/>
    <w:rsid w:val="0043462C"/>
    <w:pPr>
      <w:numPr>
        <w:numId w:val="1"/>
      </w:numPr>
    </w:pPr>
  </w:style>
  <w:style w:customStyle="1" w:styleId="EFLligneCar" w:type="character">
    <w:name w:val="EFLligne Car"/>
    <w:basedOn w:val="EFLnormalCar"/>
    <w:link w:val="EFLligne"/>
    <w:rsid w:val="0043462C"/>
    <w:rPr>
      <w:color w:val="000000"/>
      <w:sz w:val="22"/>
      <w:szCs w:val="22"/>
    </w:rPr>
  </w:style>
  <w:style w:customStyle="1" w:styleId="EFLcellulerepetition" w:type="paragraph">
    <w:name w:val="EFLcellulerepetition"/>
    <w:basedOn w:val="EFLcellule"/>
    <w:rsid w:val="0043462C"/>
    <w:rPr>
      <w:color w:val="auto"/>
    </w:rPr>
  </w:style>
  <w:style w:customStyle="1" w:styleId="EFLlignerepetitionCar" w:type="character">
    <w:name w:val="EFLlignerepetition Car"/>
    <w:basedOn w:val="EFLligneCar"/>
    <w:link w:val="EFLlignerepetition"/>
    <w:rsid w:val="0043462C"/>
    <w:rPr>
      <w:color w:val="000000"/>
      <w:sz w:val="22"/>
      <w:szCs w:val="22"/>
    </w:rPr>
  </w:style>
  <w:style w:customStyle="1" w:styleId="EFLitemtiretCar" w:type="character">
    <w:name w:val="EFLitemtiret Car"/>
    <w:basedOn w:val="Policepardfaut"/>
    <w:link w:val="EFLitemtiret"/>
    <w:rsid w:val="0043462C"/>
    <w:rPr>
      <w:color w:val="000000"/>
      <w:sz w:val="22"/>
      <w:szCs w:val="22"/>
    </w:rPr>
  </w:style>
  <w:style w:customStyle="1" w:styleId="EFLlisterepetitionCar" w:type="character">
    <w:name w:val="EFLlisterepetition Car"/>
    <w:basedOn w:val="EFLitemtiretCar"/>
    <w:link w:val="EFLlisterepetition"/>
    <w:rsid w:val="003F565C"/>
    <w:rPr>
      <w:bCs/>
      <w:color w:val="000000"/>
      <w:sz w:val="22"/>
      <w:szCs w:val="22"/>
    </w:rPr>
  </w:style>
  <w:style w:customStyle="1" w:styleId="EFLsignatairerepetition" w:type="paragraph">
    <w:name w:val="EFLsignatairerepetition"/>
    <w:basedOn w:val="EFLsoussignee"/>
    <w:rsid w:val="0043462C"/>
    <w:rPr>
      <w:bCs/>
      <w:color w:val="auto"/>
    </w:rPr>
  </w:style>
  <w:style w:customStyle="1" w:styleId="EFLlibellerepetition" w:type="paragraph">
    <w:name w:val="EFLlibellerepetition"/>
    <w:basedOn w:val="EFLnormal"/>
    <w:next w:val="EFLnormal"/>
    <w:link w:val="EFLlibellerepetitionCar"/>
    <w:rsid w:val="003F565C"/>
    <w:pPr>
      <w:spacing w:after="240" w:before="240"/>
    </w:pPr>
    <w:rPr>
      <w:b/>
      <w:color w:val="00B050"/>
    </w:rPr>
  </w:style>
  <w:style w:customStyle="1" w:styleId="EFLlibellerepetitionCar" w:type="character">
    <w:name w:val="EFLlibellerepetition Car"/>
    <w:basedOn w:val="EFLnormalCar"/>
    <w:link w:val="EFLlibellerepetition"/>
    <w:rsid w:val="003F565C"/>
    <w:rPr>
      <w:b/>
      <w:color w:val="00B050"/>
      <w:sz w:val="22"/>
      <w:szCs w:val="22"/>
    </w:rPr>
  </w:style>
  <w:style w:customStyle="1" w:styleId="EFLlibellegrchoix1" w:type="paragraph">
    <w:name w:val="EFLlibellegrchoix1"/>
    <w:basedOn w:val="EFLlibellechoix1"/>
    <w:next w:val="EFLlibellechoix1"/>
    <w:link w:val="EFLlibellegrchoix1Car"/>
    <w:rsid w:val="00226219"/>
    <w:pPr>
      <w:spacing w:after="120"/>
    </w:pPr>
    <w:rPr>
      <w:color w:themeColor="accent6" w:themeShade="80" w:val="984806"/>
    </w:rPr>
  </w:style>
  <w:style w:customStyle="1" w:styleId="EFLlibellegrchoix2" w:type="paragraph">
    <w:name w:val="EFLlibellegrchoix2"/>
    <w:basedOn w:val="EFLlibellechoix2"/>
    <w:next w:val="EFLlibellechoix2"/>
    <w:rsid w:val="00226219"/>
    <w:pPr>
      <w:spacing w:after="120"/>
    </w:pPr>
    <w:rPr>
      <w:color w:themeColor="accent6" w:themeShade="80" w:val="984806"/>
    </w:rPr>
  </w:style>
  <w:style w:customStyle="1" w:styleId="EFLlibellegrchoix3" w:type="paragraph">
    <w:name w:val="EFLlibellegrchoix3"/>
    <w:basedOn w:val="EFLlibellechoix3"/>
    <w:next w:val="EFLlibellechoix3"/>
    <w:rsid w:val="004A5014"/>
    <w:pPr>
      <w:spacing w:after="120"/>
    </w:pPr>
    <w:rPr>
      <w:color w:themeColor="accent6" w:themeShade="80" w:val="984806"/>
    </w:rPr>
  </w:style>
  <w:style w:customStyle="1" w:styleId="EFLlibellegrchoix4" w:type="paragraph">
    <w:name w:val="EFLlibellegrchoix4"/>
    <w:basedOn w:val="EFLlibellechoix4"/>
    <w:next w:val="EFLlibellechoix4"/>
    <w:rsid w:val="004A5014"/>
    <w:pPr>
      <w:spacing w:after="120"/>
    </w:pPr>
    <w:rPr>
      <w:color w:themeColor="accent6" w:themeShade="80" w:val="984806"/>
    </w:rPr>
  </w:style>
  <w:style w:customStyle="1" w:styleId="EFLlibellegrchoix5" w:type="paragraph">
    <w:name w:val="EFLlibellegrchoix5"/>
    <w:basedOn w:val="EFLlibellechoix5"/>
    <w:next w:val="EFLlibellechoix5"/>
    <w:rsid w:val="004A5014"/>
    <w:pPr>
      <w:spacing w:after="120"/>
    </w:pPr>
    <w:rPr>
      <w:color w:themeColor="accent6" w:themeShade="80" w:val="984806"/>
    </w:rPr>
  </w:style>
  <w:style w:customStyle="1" w:styleId="EFLalineaattention" w:type="paragraph">
    <w:name w:val="EFLalineaattention"/>
    <w:basedOn w:val="EFLtexteattention"/>
    <w:rsid w:val="00C20E3D"/>
  </w:style>
  <w:style w:customStyle="1" w:styleId="EFLlisteattention" w:type="paragraph">
    <w:name w:val="EFLlisteattention"/>
    <w:basedOn w:val="EFLtexteattention"/>
    <w:rsid w:val="00E652BB"/>
    <w:pPr>
      <w:spacing w:before="440"/>
      <w:ind w:hanging="357" w:left="1281"/>
      <w:contextualSpacing/>
    </w:pPr>
  </w:style>
  <w:style w:customStyle="1" w:styleId="EFLlibellegrchoix1Car" w:type="character">
    <w:name w:val="EFLlibellegrchoix1 Car"/>
    <w:basedOn w:val="EFLlibellechoix1Car"/>
    <w:link w:val="EFLlibellegrchoix1"/>
    <w:rsid w:val="00BA3546"/>
    <w:rPr>
      <w:b/>
      <w:color w:themeColor="accent6" w:themeShade="80" w:val="984806"/>
      <w:sz w:val="22"/>
      <w:szCs w:val="22"/>
      <w:u w:val="single"/>
    </w:rPr>
  </w:style>
  <w:style w:customStyle="1" w:styleId="EFLlibellegrchoixt" w:type="paragraph">
    <w:name w:val="EFLlibellegrchoixt"/>
    <w:basedOn w:val="EFLlibellegrchoix1"/>
    <w:next w:val="EFLlibellechoixt"/>
    <w:link w:val="EFLlibellegrchoixtCar"/>
    <w:rsid w:val="00BA3546"/>
    <w:pPr>
      <w:tabs>
        <w:tab w:pos="284" w:val="clear"/>
      </w:tabs>
      <w:spacing w:after="0" w:before="0"/>
    </w:pPr>
  </w:style>
  <w:style w:customStyle="1" w:styleId="EFLlibellechoixt" w:type="paragraph">
    <w:name w:val="EFLlibellechoixt"/>
    <w:basedOn w:val="EFLlibellechoix1"/>
    <w:next w:val="EFLtextechoixt"/>
    <w:link w:val="EFLlibellechoixtCar"/>
    <w:rsid w:val="008C6C4C"/>
    <w:pPr>
      <w:tabs>
        <w:tab w:pos="284" w:val="clear"/>
      </w:tabs>
      <w:spacing w:after="0" w:before="0"/>
    </w:pPr>
  </w:style>
  <w:style w:customStyle="1" w:styleId="EFLlibellechoixtCar" w:type="character">
    <w:name w:val="EFLlibellechoixt Car"/>
    <w:basedOn w:val="EFLlibellechoix1Car"/>
    <w:link w:val="EFLlibellechoixt"/>
    <w:rsid w:val="008C6C4C"/>
    <w:rPr>
      <w:b/>
      <w:color w:themeColor="accent6" w:themeShade="BF" w:val="E36C0A"/>
      <w:sz w:val="22"/>
      <w:szCs w:val="22"/>
      <w:u w:val="single"/>
    </w:rPr>
  </w:style>
  <w:style w:customStyle="1" w:styleId="EFLlibellegrchoixtCar" w:type="character">
    <w:name w:val="EFLlibellegrchoixt Car"/>
    <w:basedOn w:val="EFLlibellegrchoix1Car"/>
    <w:link w:val="EFLlibellegrchoixt"/>
    <w:rsid w:val="00BA3546"/>
    <w:rPr>
      <w:b/>
      <w:color w:themeColor="accent6" w:themeShade="80" w:val="984806"/>
      <w:sz w:val="22"/>
      <w:szCs w:val="22"/>
      <w:u w:val="single"/>
    </w:rPr>
  </w:style>
  <w:style w:styleId="Marquedecommentaire" w:type="character">
    <w:name w:val="annotation reference"/>
    <w:basedOn w:val="Policepardfaut"/>
    <w:semiHidden/>
    <w:unhideWhenUsed/>
    <w:rsid w:val="001A0CA2"/>
    <w:rPr>
      <w:sz w:val="16"/>
      <w:szCs w:val="16"/>
    </w:rPr>
  </w:style>
  <w:style w:styleId="Commentaire" w:type="paragraph">
    <w:name w:val="annotation text"/>
    <w:basedOn w:val="Normal"/>
    <w:link w:val="CommentaireCar"/>
    <w:semiHidden/>
    <w:unhideWhenUsed/>
    <w:rsid w:val="001A0CA2"/>
    <w:rPr>
      <w:sz w:val="20"/>
    </w:rPr>
  </w:style>
  <w:style w:customStyle="1" w:styleId="CommentaireCar" w:type="character">
    <w:name w:val="Commentaire Car"/>
    <w:basedOn w:val="Policepardfaut"/>
    <w:link w:val="Commentaire"/>
    <w:semiHidden/>
    <w:rsid w:val="001A0CA2"/>
  </w:style>
  <w:style w:styleId="Objetducommentaire" w:type="paragraph">
    <w:name w:val="annotation subject"/>
    <w:basedOn w:val="Commentaire"/>
    <w:next w:val="Commentaire"/>
    <w:link w:val="ObjetducommentaireCar"/>
    <w:semiHidden/>
    <w:unhideWhenUsed/>
    <w:rsid w:val="001A0CA2"/>
    <w:rPr>
      <w:b/>
      <w:bCs/>
    </w:rPr>
  </w:style>
  <w:style w:customStyle="1" w:styleId="ObjetducommentaireCar" w:type="character">
    <w:name w:val="Objet du commentaire Car"/>
    <w:basedOn w:val="CommentaireCar"/>
    <w:link w:val="Objetducommentaire"/>
    <w:semiHidden/>
    <w:rsid w:val="001A0CA2"/>
    <w:rPr>
      <w:b/>
      <w:bCs/>
    </w:rPr>
  </w:style>
  <w:style w:customStyle="1" w:styleId="ElAppp" w:type="paragraph">
    <w:name w:val="ElApp_p"/>
    <w:basedOn w:val="Normal"/>
    <w:rsid w:val="000D5B6E"/>
    <w:pPr>
      <w:autoSpaceDE/>
      <w:autoSpaceDN/>
      <w:spacing w:before="0"/>
    </w:pPr>
    <w:rPr>
      <w:rFonts w:ascii="Arial" w:cs="Arial" w:eastAsia="Arial" w:hAnsi="Arial"/>
      <w:sz w:val="15"/>
      <w:szCs w:val="15"/>
    </w:rPr>
  </w:style>
  <w:style w:customStyle="1" w:styleId="ElApp" w:type="paragraph">
    <w:name w:val="ElApp"/>
    <w:basedOn w:val="Normal"/>
    <w:rsid w:val="000D5B6E"/>
    <w:pPr>
      <w:autoSpaceDE/>
      <w:autoSpaceDN/>
      <w:spacing w:before="0"/>
    </w:pPr>
    <w:rPr>
      <w:rFonts w:ascii="Arial" w:cs="Arial" w:eastAsia="Arial" w:hAnsi="Arial"/>
      <w:sz w:val="15"/>
      <w:szCs w:val="15"/>
    </w:rPr>
  </w:style>
  <w:style w:customStyle="1" w:styleId="ElApptiartf" w:type="character">
    <w:name w:val="ElApp_tiartf"/>
    <w:basedOn w:val="Policepardfaut"/>
    <w:rsid w:val="000D5B6E"/>
    <w:rPr>
      <w:b/>
      <w:bCs/>
      <w:sz w:val="15"/>
      <w:szCs w:val="15"/>
    </w:rPr>
  </w:style>
  <w:style w:customStyle="1" w:styleId="ElAppchoix" w:type="paragraph">
    <w:name w:val="ElApp_choix"/>
    <w:basedOn w:val="Normal"/>
    <w:rsid w:val="000D5B6E"/>
    <w:pPr>
      <w:autoSpaceDE/>
      <w:autoSpaceDN/>
      <w:spacing w:before="0"/>
    </w:pPr>
    <w:rPr>
      <w:sz w:val="24"/>
      <w:szCs w:val="24"/>
    </w:rPr>
  </w:style>
  <w:style w:customStyle="1" w:styleId="ElApplarge" w:type="character">
    <w:name w:val="ElApp_large"/>
    <w:basedOn w:val="Policepardfaut"/>
    <w:rsid w:val="000D5B6E"/>
    <w:rPr>
      <w:sz w:val="27"/>
      <w:szCs w:val="27"/>
    </w:rPr>
  </w:style>
  <w:style w:styleId="NormalWeb" w:type="paragraph">
    <w:name w:val="Normal (Web)"/>
    <w:basedOn w:val="Normal"/>
    <w:uiPriority w:val="99"/>
    <w:unhideWhenUsed/>
    <w:qFormat/>
    <w:rsid w:val="003B254D"/>
    <w:pPr>
      <w:autoSpaceDE/>
      <w:autoSpaceDN/>
      <w:spacing w:after="100" w:afterAutospacing="1" w:before="100" w:beforeAutospacing="1"/>
    </w:pPr>
    <w:rPr>
      <w:sz w:val="24"/>
      <w:szCs w:val="24"/>
    </w:rPr>
  </w:style>
  <w:style w:styleId="lev" w:type="character">
    <w:name w:val="Strong"/>
    <w:basedOn w:val="Policepardfaut"/>
    <w:uiPriority w:val="22"/>
    <w:qFormat/>
    <w:rsid w:val="003B254D"/>
    <w:rPr>
      <w:b/>
      <w:bCs/>
    </w:rPr>
  </w:style>
  <w:style w:customStyle="1" w:styleId="smallcaps" w:type="character">
    <w:name w:val="smallcaps"/>
    <w:basedOn w:val="Policepardfaut"/>
    <w:rsid w:val="003B254D"/>
  </w:style>
  <w:style w:customStyle="1" w:styleId="apple-converted-space" w:type="character">
    <w:name w:val="apple-converted-space"/>
    <w:basedOn w:val="Policepardfaut"/>
    <w:rsid w:val="00DA22DB"/>
  </w:style>
  <w:style w:styleId="Accentuation" w:type="character">
    <w:name w:val="Emphasis"/>
    <w:basedOn w:val="Policepardfaut"/>
    <w:uiPriority w:val="20"/>
    <w:qFormat/>
    <w:rsid w:val="00DA22DB"/>
    <w:rPr>
      <w:i/>
      <w:iCs/>
    </w:rPr>
  </w:style>
  <w:style w:customStyle="1" w:styleId="underline" w:type="character">
    <w:name w:val="underline"/>
    <w:basedOn w:val="Policepardfaut"/>
    <w:rsid w:val="00DA22DB"/>
  </w:style>
  <w:style w:styleId="Rvision" w:type="paragraph">
    <w:name w:val="Revision"/>
    <w:hidden/>
    <w:uiPriority w:val="99"/>
    <w:semiHidden/>
    <w:rsid w:val="001B34D5"/>
    <w:rPr>
      <w:sz w:val="22"/>
    </w:rPr>
  </w:style>
  <w:style w:customStyle="1" w:styleId="droite" w:type="paragraph">
    <w:name w:val="droite"/>
    <w:basedOn w:val="Normal"/>
    <w:autoRedefine/>
    <w:rsid w:val="00520127"/>
    <w:pPr>
      <w:numPr>
        <w:numId w:val="13"/>
      </w:numPr>
      <w:tabs>
        <w:tab w:pos="0" w:val="left"/>
        <w:tab w:pos="283" w:val="left"/>
        <w:tab w:pos="566" w:val="left"/>
        <w:tab w:pos="849" w:val="left"/>
        <w:tab w:pos="1132" w:val="left"/>
        <w:tab w:pos="1416" w:val="left"/>
        <w:tab w:pos="1699" w:val="left"/>
        <w:tab w:pos="1980" w:val="left"/>
        <w:tab w:pos="2265" w:val="left"/>
        <w:tab w:pos="2548" w:val="left"/>
        <w:tab w:pos="2832" w:val="left"/>
        <w:tab w:pos="3115" w:val="left"/>
        <w:tab w:pos="3398" w:val="left"/>
        <w:tab w:pos="3681" w:val="left"/>
        <w:tab w:pos="3964" w:val="left"/>
        <w:tab w:pos="4248" w:val="left"/>
        <w:tab w:pos="4531" w:val="left"/>
        <w:tab w:pos="4814" w:val="left"/>
        <w:tab w:pos="5097" w:val="left"/>
      </w:tabs>
      <w:suppressAutoHyphens/>
      <w:autoSpaceDE/>
      <w:autoSpaceDN/>
      <w:spacing w:before="0"/>
      <w:ind w:firstLine="0" w:left="0"/>
    </w:pPr>
    <w:rPr>
      <w:rFonts w:ascii="Arial Gras" w:cs="Arial" w:hAnsi="Arial Gras"/>
      <w:b/>
      <w:bCs/>
      <w:color w:val="000000"/>
      <w:sz w:val="20"/>
      <w:szCs w:val="24"/>
      <w:lang w:eastAsia="en-US"/>
    </w:rPr>
  </w:style>
  <w:style w:customStyle="1" w:styleId="Titre6Car" w:type="character">
    <w:name w:val="Titre 6 Car"/>
    <w:basedOn w:val="Policepardfaut"/>
    <w:link w:val="Titre6"/>
    <w:rsid w:val="002E1CA5"/>
    <w:rPr>
      <w:b/>
      <w:bCs/>
      <w:sz w:val="22"/>
      <w:szCs w:val="22"/>
    </w:rPr>
  </w:style>
  <w:style w:customStyle="1" w:styleId="PAParagrapheavocat" w:type="paragraph">
    <w:name w:val="PA.Paragraphe avocat"/>
    <w:basedOn w:val="Normal"/>
    <w:rsid w:val="002E1CA5"/>
    <w:pPr>
      <w:keepLines/>
      <w:widowControl w:val="0"/>
      <w:tabs>
        <w:tab w:pos="5103" w:val="left"/>
        <w:tab w:pos="9866" w:val="right"/>
      </w:tabs>
      <w:adjustRightInd w:val="0"/>
      <w:spacing w:before="240" w:line="-200" w:lineRule="auto"/>
      <w:ind w:left="851"/>
    </w:pPr>
    <w:rPr>
      <w:szCs w:val="22"/>
    </w:rPr>
  </w:style>
  <w:style w:styleId="Lienhypertexte" w:type="character">
    <w:name w:val="Hyperlink"/>
    <w:basedOn w:val="Policepardfaut"/>
    <w:uiPriority w:val="99"/>
    <w:semiHidden/>
    <w:unhideWhenUsed/>
    <w:rsid w:val="00B603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08860">
      <w:bodyDiv w:val="1"/>
      <w:marLeft w:val="0"/>
      <w:marRight w:val="0"/>
      <w:marTop w:val="0"/>
      <w:marBottom w:val="0"/>
      <w:divBdr>
        <w:top w:val="none" w:sz="0" w:space="0" w:color="auto"/>
        <w:left w:val="none" w:sz="0" w:space="0" w:color="auto"/>
        <w:bottom w:val="none" w:sz="0" w:space="0" w:color="auto"/>
        <w:right w:val="none" w:sz="0" w:space="0" w:color="auto"/>
      </w:divBdr>
    </w:div>
    <w:div w:id="338243123">
      <w:bodyDiv w:val="1"/>
      <w:marLeft w:val="0"/>
      <w:marRight w:val="0"/>
      <w:marTop w:val="0"/>
      <w:marBottom w:val="0"/>
      <w:divBdr>
        <w:top w:val="none" w:sz="0" w:space="0" w:color="auto"/>
        <w:left w:val="none" w:sz="0" w:space="0" w:color="auto"/>
        <w:bottom w:val="none" w:sz="0" w:space="0" w:color="auto"/>
        <w:right w:val="none" w:sz="0" w:space="0" w:color="auto"/>
      </w:divBdr>
    </w:div>
    <w:div w:id="445193950">
      <w:bodyDiv w:val="1"/>
      <w:marLeft w:val="0"/>
      <w:marRight w:val="0"/>
      <w:marTop w:val="0"/>
      <w:marBottom w:val="0"/>
      <w:divBdr>
        <w:top w:val="none" w:sz="0" w:space="0" w:color="auto"/>
        <w:left w:val="none" w:sz="0" w:space="0" w:color="auto"/>
        <w:bottom w:val="none" w:sz="0" w:space="0" w:color="auto"/>
        <w:right w:val="none" w:sz="0" w:space="0" w:color="auto"/>
      </w:divBdr>
    </w:div>
    <w:div w:id="495003326">
      <w:bodyDiv w:val="1"/>
      <w:marLeft w:val="0"/>
      <w:marRight w:val="0"/>
      <w:marTop w:val="0"/>
      <w:marBottom w:val="0"/>
      <w:divBdr>
        <w:top w:val="none" w:sz="0" w:space="0" w:color="auto"/>
        <w:left w:val="none" w:sz="0" w:space="0" w:color="auto"/>
        <w:bottom w:val="none" w:sz="0" w:space="0" w:color="auto"/>
        <w:right w:val="none" w:sz="0" w:space="0" w:color="auto"/>
      </w:divBdr>
    </w:div>
    <w:div w:id="1315718656">
      <w:bodyDiv w:val="1"/>
      <w:marLeft w:val="0"/>
      <w:marRight w:val="0"/>
      <w:marTop w:val="0"/>
      <w:marBottom w:val="0"/>
      <w:divBdr>
        <w:top w:val="none" w:sz="0" w:space="0" w:color="auto"/>
        <w:left w:val="none" w:sz="0" w:space="0" w:color="auto"/>
        <w:bottom w:val="none" w:sz="0" w:space="0" w:color="auto"/>
        <w:right w:val="none" w:sz="0" w:space="0" w:color="auto"/>
      </w:divBdr>
    </w:div>
    <w:div w:id="1323776790">
      <w:bodyDiv w:val="1"/>
      <w:marLeft w:val="0"/>
      <w:marRight w:val="0"/>
      <w:marTop w:val="0"/>
      <w:marBottom w:val="0"/>
      <w:divBdr>
        <w:top w:val="none" w:sz="0" w:space="0" w:color="auto"/>
        <w:left w:val="none" w:sz="0" w:space="0" w:color="auto"/>
        <w:bottom w:val="none" w:sz="0" w:space="0" w:color="auto"/>
        <w:right w:val="none" w:sz="0" w:space="0" w:color="auto"/>
      </w:divBdr>
    </w:div>
    <w:div w:id="1434744573">
      <w:bodyDiv w:val="1"/>
      <w:marLeft w:val="0"/>
      <w:marRight w:val="0"/>
      <w:marTop w:val="0"/>
      <w:marBottom w:val="0"/>
      <w:divBdr>
        <w:top w:val="none" w:sz="0" w:space="0" w:color="auto"/>
        <w:left w:val="none" w:sz="0" w:space="0" w:color="auto"/>
        <w:bottom w:val="none" w:sz="0" w:space="0" w:color="auto"/>
        <w:right w:val="none" w:sz="0" w:space="0" w:color="auto"/>
      </w:divBdr>
    </w:div>
    <w:div w:id="1471897165">
      <w:bodyDiv w:val="1"/>
      <w:marLeft w:val="0"/>
      <w:marRight w:val="0"/>
      <w:marTop w:val="0"/>
      <w:marBottom w:val="0"/>
      <w:divBdr>
        <w:top w:val="none" w:sz="0" w:space="0" w:color="auto"/>
        <w:left w:val="none" w:sz="0" w:space="0" w:color="auto"/>
        <w:bottom w:val="none" w:sz="0" w:space="0" w:color="auto"/>
        <w:right w:val="none" w:sz="0" w:space="0" w:color="auto"/>
      </w:divBdr>
    </w:div>
    <w:div w:id="1541476066">
      <w:bodyDiv w:val="1"/>
      <w:marLeft w:val="0"/>
      <w:marRight w:val="0"/>
      <w:marTop w:val="0"/>
      <w:marBottom w:val="0"/>
      <w:divBdr>
        <w:top w:val="none" w:sz="0" w:space="0" w:color="auto"/>
        <w:left w:val="none" w:sz="0" w:space="0" w:color="auto"/>
        <w:bottom w:val="none" w:sz="0" w:space="0" w:color="auto"/>
        <w:right w:val="none" w:sz="0" w:space="0" w:color="auto"/>
      </w:divBdr>
    </w:div>
    <w:div w:id="1656032335">
      <w:bodyDiv w:val="1"/>
      <w:marLeft w:val="0"/>
      <w:marRight w:val="0"/>
      <w:marTop w:val="0"/>
      <w:marBottom w:val="0"/>
      <w:divBdr>
        <w:top w:val="none" w:sz="0" w:space="0" w:color="auto"/>
        <w:left w:val="none" w:sz="0" w:space="0" w:color="auto"/>
        <w:bottom w:val="none" w:sz="0" w:space="0" w:color="auto"/>
        <w:right w:val="none" w:sz="0" w:space="0" w:color="auto"/>
      </w:divBdr>
    </w:div>
    <w:div w:id="1959989458">
      <w:bodyDiv w:val="1"/>
      <w:marLeft w:val="0"/>
      <w:marRight w:val="0"/>
      <w:marTop w:val="0"/>
      <w:marBottom w:val="0"/>
      <w:divBdr>
        <w:top w:val="none" w:sz="0" w:space="0" w:color="auto"/>
        <w:left w:val="none" w:sz="0" w:space="0" w:color="auto"/>
        <w:bottom w:val="none" w:sz="0" w:space="0" w:color="auto"/>
        <w:right w:val="none" w:sz="0" w:space="0" w:color="auto"/>
      </w:divBdr>
    </w:div>
    <w:div w:id="211146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footer1.xml" Type="http://schemas.openxmlformats.org/officeDocument/2006/relationships/footer"/><Relationship Id="rId12" Target="footer2.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EBA4A87BFC584F89374B90D17F2279" ma:contentTypeVersion="13" ma:contentTypeDescription="Crée un document." ma:contentTypeScope="" ma:versionID="eff54647e0f825b796218e56825adf01">
  <xsd:schema xmlns:xsd="http://www.w3.org/2001/XMLSchema" xmlns:xs="http://www.w3.org/2001/XMLSchema" xmlns:p="http://schemas.microsoft.com/office/2006/metadata/properties" xmlns:ns2="8f6f1934-a51b-4f02-9932-e929e54bf2ce" xmlns:ns3="583e0f01-36fc-4ddc-bda9-6161015b168e" targetNamespace="http://schemas.microsoft.com/office/2006/metadata/properties" ma:root="true" ma:fieldsID="514f69f87d15e4c3cfac74c50a484d0b" ns2:_="" ns3:_="">
    <xsd:import namespace="8f6f1934-a51b-4f02-9932-e929e54bf2ce"/>
    <xsd:import namespace="583e0f01-36fc-4ddc-bda9-6161015b16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6f1934-a51b-4f02-9932-e929e54bf2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e0f01-36fc-4ddc-bda9-6161015b168e"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8E2036-2DDF-482E-A522-FA48284C4D07}">
  <ds:schemaRefs>
    <ds:schemaRef ds:uri="http://schemas.openxmlformats.org/officeDocument/2006/bibliography"/>
  </ds:schemaRefs>
</ds:datastoreItem>
</file>

<file path=customXml/itemProps2.xml><?xml version="1.0" encoding="utf-8"?>
<ds:datastoreItem xmlns:ds="http://schemas.openxmlformats.org/officeDocument/2006/customXml" ds:itemID="{892B1A7F-66FC-40CB-BA01-E1D4570C840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0182DA6-039E-4D8A-A469-6BAF175504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6f1934-a51b-4f02-9932-e929e54bf2ce"/>
    <ds:schemaRef ds:uri="583e0f01-36fc-4ddc-bda9-6161015b1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3BE562-A209-4F94-99F5-C66B10D117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3375</Words>
  <Characters>18568</Characters>
  <Application>Microsoft Office Word</Application>
  <DocSecurity>0</DocSecurity>
  <Lines>154</Lines>
  <Paragraphs>43</Paragraphs>
  <ScaleCrop>false</ScaleCrop>
  <HeadingPairs>
    <vt:vector baseType="variant" size="2">
      <vt:variant>
        <vt:lpstr>Titre</vt:lpstr>
      </vt:variant>
      <vt:variant>
        <vt:i4>1</vt:i4>
      </vt:variant>
    </vt:vector>
  </HeadingPairs>
  <TitlesOfParts>
    <vt:vector baseType="lpstr" size="1">
      <vt:lpstr>Feuille de style AJ2WEB</vt:lpstr>
    </vt:vector>
  </TitlesOfParts>
  <Company>EFL</Company>
  <LinksUpToDate>false</LinksUpToDate>
  <CharactersWithSpaces>21900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2023-07-21T16:48:00Z</dcterms:created>
  <cp:lastPrinted>2023-07-21T16:26:00Z</cp:lastPrinted>
  <dcterms:modified xsi:type="dcterms:W3CDTF">2024-09-25T07:08:00Z</dcterms:modified>
  <cp:revision>3</cp:revision>
  <dc:title>Feuille de style AJ2WEB</dc:title>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0x01010030EBA4A87BFC584F89374B90D17F2279</vt:lpwstr>
  </property>
</Properties>
</file>