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4B19E36A" w14:textId="77777777" w:rsidP="00784575" w:rsidR="00784575" w:rsidRDefault="00784575">
      <w:pPr>
        <w:pBdr>
          <w:top w:color="auto" w:space="1" w:sz="4" w:val="single"/>
          <w:left w:color="auto" w:space="4" w:sz="4" w:val="single"/>
          <w:bottom w:color="auto" w:space="1" w:sz="4" w:val="single"/>
          <w:right w:color="auto" w:space="4" w:sz="4" w:val="single"/>
        </w:pBdr>
        <w:shd w:color="auto" w:fill="F2F2F2" w:themeFill="background1" w:themeFillShade="F2" w:val="clear"/>
        <w:jc w:val="center"/>
        <w:rPr>
          <w:b/>
          <w:sz w:val="28"/>
          <w:szCs w:val="28"/>
        </w:rPr>
      </w:pPr>
      <w:bookmarkStart w:id="0" w:name="_GoBack"/>
      <w:bookmarkEnd w:id="0"/>
    </w:p>
    <w:p w14:paraId="3B362B68" w14:textId="77777777" w:rsidP="00784575" w:rsidR="00784575" w:rsidRDefault="00784575">
      <w:pPr>
        <w:pBdr>
          <w:top w:color="auto" w:space="1" w:sz="4" w:val="single"/>
          <w:left w:color="auto" w:space="4" w:sz="4" w:val="single"/>
          <w:bottom w:color="auto" w:space="1" w:sz="4" w:val="single"/>
          <w:right w:color="auto" w:space="4" w:sz="4" w:val="single"/>
        </w:pBdr>
        <w:shd w:color="auto" w:fill="F2F2F2" w:themeFill="background1" w:themeFillShade="F2" w:val="clear"/>
        <w:jc w:val="center"/>
        <w:rPr>
          <w:b/>
          <w:sz w:val="28"/>
          <w:szCs w:val="28"/>
        </w:rPr>
      </w:pPr>
      <w:r w:rsidRPr="00015A7E">
        <w:rPr>
          <w:b/>
          <w:sz w:val="28"/>
          <w:szCs w:val="28"/>
        </w:rPr>
        <w:t>ACCORD</w:t>
      </w:r>
      <w:r>
        <w:rPr>
          <w:b/>
          <w:sz w:val="28"/>
          <w:szCs w:val="28"/>
        </w:rPr>
        <w:t xml:space="preserve"> D’ENTREPRISE RELATIF A L’AMENAGEMENT DU TEMPS DE TRAVAIL </w:t>
      </w:r>
    </w:p>
    <w:p w14:paraId="282BFCB7" w14:textId="77777777" w:rsidP="00784575" w:rsidR="00784575" w:rsidRDefault="00784575" w:rsidRPr="00015A7E">
      <w:pPr>
        <w:pBdr>
          <w:top w:color="auto" w:space="1" w:sz="4" w:val="single"/>
          <w:left w:color="auto" w:space="4" w:sz="4" w:val="single"/>
          <w:bottom w:color="auto" w:space="1" w:sz="4" w:val="single"/>
          <w:right w:color="auto" w:space="4" w:sz="4" w:val="single"/>
        </w:pBdr>
        <w:shd w:color="auto" w:fill="F2F2F2" w:themeFill="background1" w:themeFillShade="F2" w:val="clear"/>
        <w:jc w:val="center"/>
        <w:rPr>
          <w:b/>
          <w:sz w:val="28"/>
          <w:szCs w:val="28"/>
        </w:rPr>
      </w:pPr>
    </w:p>
    <w:p w14:paraId="3A8ABA58" w14:textId="77777777" w:rsidP="00784575" w:rsidR="00784575" w:rsidRDefault="00784575"/>
    <w:p w14:paraId="771B8ED8" w14:textId="77777777" w:rsidP="00784575" w:rsidR="00784575" w:rsidRDefault="00784575"/>
    <w:p w14:paraId="7743DC3E" w14:textId="77777777" w:rsidP="00784575" w:rsidR="00784575" w:rsidRDefault="00784575"/>
    <w:p w14:paraId="01652665" w14:textId="77777777" w:rsidP="00784575" w:rsidR="00784575" w:rsidRDefault="00784575" w:rsidRPr="00C8247F">
      <w:pPr>
        <w:spacing w:after="0"/>
        <w:rPr>
          <w:rFonts w:cs="Arial"/>
          <w:b/>
          <w:szCs w:val="21"/>
        </w:rPr>
      </w:pPr>
      <w:r w:rsidRPr="00C8247F">
        <w:rPr>
          <w:rFonts w:cs="Arial"/>
          <w:b/>
          <w:szCs w:val="21"/>
        </w:rPr>
        <w:t>ENTRE :</w:t>
      </w:r>
    </w:p>
    <w:p w14:paraId="207EAB83" w14:textId="77777777" w:rsidP="00D933B9" w:rsidR="00784575" w:rsidRDefault="00784575" w:rsidRPr="00D933B9">
      <w:pPr>
        <w:spacing w:after="0"/>
        <w:ind w:left="708"/>
        <w:rPr>
          <w:rFonts w:cs="Arial"/>
          <w:b/>
          <w:szCs w:val="21"/>
          <w:highlight w:val="yellow"/>
        </w:rPr>
      </w:pPr>
    </w:p>
    <w:p w14:paraId="3C05390C" w14:textId="77777777" w:rsidP="006D0482" w:rsidR="006D0482" w:rsidRDefault="006D0482">
      <w:pPr>
        <w:spacing w:after="0"/>
        <w:ind w:left="708"/>
        <w:jc w:val="both"/>
        <w:rPr>
          <w:rFonts w:cs="Arial"/>
          <w:bCs/>
          <w:szCs w:val="21"/>
        </w:rPr>
      </w:pPr>
      <w:r w:rsidRPr="008953B3">
        <w:rPr>
          <w:rFonts w:cs="Arial"/>
          <w:b/>
          <w:szCs w:val="21"/>
        </w:rPr>
        <w:t xml:space="preserve">La société LE CLOSET, </w:t>
      </w:r>
      <w:r w:rsidRPr="008953B3">
        <w:rPr>
          <w:rFonts w:cs="Arial"/>
          <w:bCs/>
          <w:szCs w:val="21"/>
        </w:rPr>
        <w:t xml:space="preserve">Société par action simplifiée immatriculée au registre du commerce et des sociétés de Nanterre sous le numéro 799 684 246, </w:t>
      </w:r>
    </w:p>
    <w:p w14:paraId="2F6A676A" w14:textId="77777777" w:rsidP="006D0482" w:rsidR="006D0482" w:rsidRDefault="006D0482" w:rsidRPr="006628AF">
      <w:pPr>
        <w:spacing w:after="0"/>
        <w:ind w:left="708"/>
        <w:jc w:val="both"/>
        <w:rPr>
          <w:rFonts w:cs="Arial"/>
          <w:bCs/>
          <w:szCs w:val="21"/>
        </w:rPr>
      </w:pPr>
      <w:r w:rsidRPr="008953B3">
        <w:rPr>
          <w:rFonts w:cs="Arial"/>
          <w:szCs w:val="21"/>
        </w:rPr>
        <w:t xml:space="preserve">Dont le siège </w:t>
      </w:r>
      <w:r w:rsidRPr="006628AF">
        <w:rPr>
          <w:rFonts w:cs="Arial"/>
          <w:bCs/>
          <w:szCs w:val="21"/>
        </w:rPr>
        <w:t xml:space="preserve">social est situé 279 </w:t>
      </w:r>
      <w:r>
        <w:rPr>
          <w:rFonts w:cs="Arial"/>
          <w:bCs/>
          <w:szCs w:val="21"/>
        </w:rPr>
        <w:t>r</w:t>
      </w:r>
      <w:r w:rsidRPr="006628AF">
        <w:rPr>
          <w:rFonts w:cs="Arial"/>
          <w:bCs/>
          <w:szCs w:val="21"/>
        </w:rPr>
        <w:t xml:space="preserve">ue </w:t>
      </w:r>
      <w:r>
        <w:rPr>
          <w:rFonts w:cs="Arial"/>
          <w:bCs/>
          <w:szCs w:val="21"/>
        </w:rPr>
        <w:t>d</w:t>
      </w:r>
      <w:r w:rsidRPr="006628AF">
        <w:rPr>
          <w:rFonts w:cs="Arial"/>
          <w:bCs/>
          <w:szCs w:val="21"/>
        </w:rPr>
        <w:t xml:space="preserve">e </w:t>
      </w:r>
      <w:r>
        <w:rPr>
          <w:rFonts w:cs="Arial"/>
          <w:bCs/>
          <w:szCs w:val="21"/>
        </w:rPr>
        <w:t>l</w:t>
      </w:r>
      <w:r w:rsidRPr="006628AF">
        <w:rPr>
          <w:rFonts w:cs="Arial"/>
          <w:bCs/>
          <w:szCs w:val="21"/>
        </w:rPr>
        <w:t>'innovation</w:t>
      </w:r>
      <w:r>
        <w:rPr>
          <w:rFonts w:cs="Arial"/>
          <w:bCs/>
          <w:szCs w:val="21"/>
        </w:rPr>
        <w:t xml:space="preserve">, </w:t>
      </w:r>
      <w:r w:rsidRPr="006628AF">
        <w:rPr>
          <w:rFonts w:cs="Arial"/>
          <w:bCs/>
          <w:szCs w:val="21"/>
        </w:rPr>
        <w:t>77550 Moissy-Cramayel</w:t>
      </w:r>
      <w:r>
        <w:rPr>
          <w:rFonts w:cs="Arial"/>
          <w:bCs/>
          <w:szCs w:val="21"/>
        </w:rPr>
        <w:t>,</w:t>
      </w:r>
    </w:p>
    <w:p w14:paraId="780FB756" w14:textId="47AAFD05" w:rsidP="0062631D" w:rsidR="00D933B9" w:rsidRDefault="00D933B9" w:rsidRPr="008953B3">
      <w:pPr>
        <w:spacing w:after="0"/>
        <w:ind w:firstLine="708"/>
        <w:jc w:val="both"/>
        <w:rPr>
          <w:rFonts w:cs="Arial"/>
          <w:szCs w:val="21"/>
        </w:rPr>
      </w:pPr>
    </w:p>
    <w:p w14:paraId="5A40B0D1" w14:textId="77777777" w:rsidP="0062631D" w:rsidR="00D933B9" w:rsidRDefault="00D933B9" w:rsidRPr="008953B3">
      <w:pPr>
        <w:spacing w:after="0"/>
        <w:ind w:left="708"/>
        <w:jc w:val="both"/>
        <w:rPr>
          <w:rFonts w:cs="Arial"/>
          <w:bCs/>
          <w:szCs w:val="21"/>
        </w:rPr>
      </w:pPr>
    </w:p>
    <w:p w14:paraId="42B2B5A3" w14:textId="4033FD2B" w:rsidP="0062631D" w:rsidR="00D933B9" w:rsidRDefault="00D933B9" w:rsidRPr="008953B3">
      <w:pPr>
        <w:spacing w:after="0"/>
        <w:ind w:left="708"/>
        <w:jc w:val="both"/>
        <w:rPr>
          <w:rFonts w:cs="Arial"/>
          <w:bCs/>
          <w:szCs w:val="21"/>
        </w:rPr>
      </w:pPr>
      <w:r w:rsidRPr="008953B3">
        <w:rPr>
          <w:rFonts w:cs="Arial"/>
          <w:szCs w:val="21"/>
        </w:rPr>
        <w:t xml:space="preserve">Représentée aux fins des présentes </w:t>
      </w:r>
      <w:r w:rsidRPr="008953B3">
        <w:rPr>
          <w:rFonts w:cs="Arial"/>
          <w:bCs/>
          <w:szCs w:val="21"/>
        </w:rPr>
        <w:t xml:space="preserve">par </w:t>
      </w:r>
      <w:r w:rsidR="006628AF">
        <w:rPr>
          <w:rFonts w:cs="Arial"/>
          <w:bCs/>
          <w:szCs w:val="21"/>
        </w:rPr>
        <w:t xml:space="preserve">la société </w:t>
      </w:r>
      <w:proofErr w:type="gramStart"/>
      <w:r w:rsidR="00026693">
        <w:rPr>
          <w:rFonts w:cs="Arial"/>
          <w:bCs/>
          <w:szCs w:val="21"/>
        </w:rPr>
        <w:t>………..</w:t>
      </w:r>
      <w:r w:rsidR="006628AF">
        <w:rPr>
          <w:rFonts w:cs="Arial"/>
          <w:bCs/>
          <w:szCs w:val="21"/>
        </w:rPr>
        <w:t>,</w:t>
      </w:r>
      <w:proofErr w:type="gramEnd"/>
      <w:r w:rsidR="006628AF">
        <w:rPr>
          <w:rFonts w:cs="Arial"/>
          <w:bCs/>
          <w:szCs w:val="21"/>
        </w:rPr>
        <w:t xml:space="preserve"> en sa qualité de Présidente, elle-même représentée par </w:t>
      </w:r>
      <w:r w:rsidR="00026693">
        <w:rPr>
          <w:rFonts w:cs="Arial"/>
          <w:bCs/>
          <w:szCs w:val="21"/>
        </w:rPr>
        <w:t>X</w:t>
      </w:r>
      <w:r w:rsidRPr="008953B3">
        <w:rPr>
          <w:rFonts w:cs="Arial"/>
          <w:bCs/>
          <w:szCs w:val="21"/>
        </w:rPr>
        <w:t>, en</w:t>
      </w:r>
      <w:r w:rsidR="009B27BB" w:rsidRPr="008953B3">
        <w:rPr>
          <w:rFonts w:cs="Arial"/>
          <w:bCs/>
          <w:szCs w:val="21"/>
        </w:rPr>
        <w:t xml:space="preserve"> sa</w:t>
      </w:r>
      <w:r w:rsidRPr="008953B3">
        <w:rPr>
          <w:rFonts w:cs="Arial"/>
          <w:bCs/>
          <w:szCs w:val="21"/>
        </w:rPr>
        <w:t xml:space="preserve"> qualité de </w:t>
      </w:r>
      <w:r w:rsidR="006628AF">
        <w:rPr>
          <w:rFonts w:cs="Arial"/>
          <w:bCs/>
          <w:szCs w:val="21"/>
        </w:rPr>
        <w:t>gérant,</w:t>
      </w:r>
    </w:p>
    <w:p w14:paraId="056F2AB6" w14:textId="77777777" w:rsidP="00784575" w:rsidR="00D933B9" w:rsidRDefault="00D933B9" w:rsidRPr="008953B3">
      <w:pPr>
        <w:spacing w:after="0"/>
        <w:ind w:left="708"/>
        <w:rPr>
          <w:rFonts w:cs="Arial"/>
          <w:b/>
          <w:szCs w:val="21"/>
        </w:rPr>
      </w:pPr>
    </w:p>
    <w:p w14:paraId="1BEE6DB8" w14:textId="77777777" w:rsidP="00784575" w:rsidR="00784575" w:rsidRDefault="00784575" w:rsidRPr="00C8247F">
      <w:pPr>
        <w:spacing w:after="0"/>
        <w:rPr>
          <w:rFonts w:cs="Arial"/>
          <w:szCs w:val="21"/>
        </w:rPr>
      </w:pPr>
    </w:p>
    <w:p w14:paraId="24F3E64A" w14:textId="77777777" w:rsidP="00784575" w:rsidR="00784575" w:rsidRDefault="00784575" w:rsidRPr="00C8247F">
      <w:pPr>
        <w:spacing w:after="0"/>
        <w:ind w:left="708"/>
        <w:jc w:val="right"/>
        <w:rPr>
          <w:rFonts w:cs="Arial"/>
          <w:b/>
          <w:szCs w:val="21"/>
        </w:rPr>
      </w:pPr>
      <w:r w:rsidRPr="00C8247F">
        <w:rPr>
          <w:rFonts w:cs="Arial"/>
          <w:b/>
          <w:szCs w:val="21"/>
        </w:rPr>
        <w:t>Ci-après dénommée « la Société »</w:t>
      </w:r>
    </w:p>
    <w:p w14:paraId="3BD6726F" w14:textId="77777777" w:rsidP="00784575" w:rsidR="00784575" w:rsidRDefault="00784575" w:rsidRPr="00C8247F">
      <w:pPr>
        <w:spacing w:after="0"/>
        <w:ind w:left="708"/>
        <w:jc w:val="right"/>
        <w:rPr>
          <w:rFonts w:cs="Arial"/>
          <w:b/>
          <w:szCs w:val="21"/>
        </w:rPr>
      </w:pPr>
    </w:p>
    <w:p w14:paraId="2CF0E617" w14:textId="77777777" w:rsidP="00784575" w:rsidR="00784575" w:rsidRDefault="00784575" w:rsidRPr="00C8247F">
      <w:pPr>
        <w:spacing w:after="0"/>
        <w:ind w:left="708"/>
        <w:jc w:val="right"/>
        <w:rPr>
          <w:rFonts w:cs="Arial"/>
          <w:b/>
          <w:szCs w:val="21"/>
        </w:rPr>
      </w:pPr>
      <w:r w:rsidRPr="00C8247F">
        <w:rPr>
          <w:rFonts w:cs="Arial"/>
          <w:b/>
          <w:szCs w:val="21"/>
        </w:rPr>
        <w:t>D’une part</w:t>
      </w:r>
    </w:p>
    <w:p w14:paraId="30B7CB0F" w14:textId="77777777" w:rsidP="00784575" w:rsidR="00784575" w:rsidRDefault="00784575" w:rsidRPr="00C8247F">
      <w:pPr>
        <w:spacing w:after="0"/>
        <w:rPr>
          <w:rFonts w:cs="Arial"/>
          <w:szCs w:val="21"/>
        </w:rPr>
      </w:pPr>
    </w:p>
    <w:p w14:paraId="15F5DBF6" w14:textId="77777777" w:rsidP="00784575" w:rsidR="00784575" w:rsidRDefault="00784575" w:rsidRPr="00C8247F">
      <w:pPr>
        <w:spacing w:after="0"/>
        <w:rPr>
          <w:rFonts w:cs="Arial"/>
          <w:szCs w:val="21"/>
        </w:rPr>
      </w:pPr>
    </w:p>
    <w:p w14:paraId="14043A38" w14:textId="77777777" w:rsidP="00784575" w:rsidR="00784575" w:rsidRDefault="00784575" w:rsidRPr="00C8247F">
      <w:pPr>
        <w:spacing w:after="0"/>
        <w:rPr>
          <w:rFonts w:cs="Arial"/>
          <w:szCs w:val="21"/>
        </w:rPr>
      </w:pPr>
    </w:p>
    <w:p w14:paraId="013A459F" w14:textId="77777777" w:rsidP="00784575" w:rsidR="00784575" w:rsidRDefault="00784575" w:rsidRPr="00C8247F">
      <w:pPr>
        <w:spacing w:after="0"/>
        <w:rPr>
          <w:rFonts w:cs="Arial"/>
          <w:b/>
          <w:szCs w:val="21"/>
        </w:rPr>
      </w:pPr>
      <w:r w:rsidRPr="00C8247F">
        <w:rPr>
          <w:rFonts w:cs="Arial"/>
          <w:b/>
          <w:szCs w:val="21"/>
        </w:rPr>
        <w:t>ET</w:t>
      </w:r>
      <w:r>
        <w:rPr>
          <w:rFonts w:cs="Arial"/>
          <w:b/>
          <w:szCs w:val="21"/>
        </w:rPr>
        <w:t> :</w:t>
      </w:r>
    </w:p>
    <w:p w14:paraId="338D9EFB" w14:textId="77777777" w:rsidP="00784575" w:rsidR="00784575" w:rsidRDefault="00784575" w:rsidRPr="00C8247F">
      <w:pPr>
        <w:spacing w:after="0"/>
        <w:rPr>
          <w:rFonts w:cs="Arial"/>
          <w:szCs w:val="21"/>
        </w:rPr>
      </w:pPr>
    </w:p>
    <w:p w14:paraId="5B18E231" w14:textId="0B3E9337" w:rsidP="00784575" w:rsidR="00784575" w:rsidRDefault="00784575">
      <w:pPr>
        <w:spacing w:after="0"/>
        <w:ind w:left="708"/>
        <w:jc w:val="both"/>
        <w:rPr>
          <w:rFonts w:cs="Arial"/>
          <w:b/>
          <w:szCs w:val="21"/>
        </w:rPr>
      </w:pPr>
      <w:r>
        <w:rPr>
          <w:rFonts w:cs="Arial"/>
          <w:b/>
          <w:szCs w:val="21"/>
        </w:rPr>
        <w:t xml:space="preserve">Le comité social et économique représenté par </w:t>
      </w:r>
      <w:r w:rsidR="00026693">
        <w:rPr>
          <w:rFonts w:cs="Arial"/>
          <w:b/>
          <w:szCs w:val="21"/>
        </w:rPr>
        <w:t>X</w:t>
      </w:r>
      <w:r w:rsidRPr="00F47308">
        <w:rPr>
          <w:rFonts w:cs="Arial"/>
          <w:b/>
          <w:szCs w:val="21"/>
        </w:rPr>
        <w:t xml:space="preserve"> </w:t>
      </w:r>
      <w:r w:rsidRPr="00EE13BC">
        <w:rPr>
          <w:rFonts w:cs="Arial"/>
          <w:b/>
          <w:szCs w:val="21"/>
        </w:rPr>
        <w:t>en sa qualité</w:t>
      </w:r>
      <w:r>
        <w:rPr>
          <w:rFonts w:cs="Arial"/>
          <w:b/>
          <w:szCs w:val="21"/>
        </w:rPr>
        <w:t xml:space="preserve"> de membre titulaire élu</w:t>
      </w:r>
    </w:p>
    <w:p w14:paraId="64AA636D" w14:textId="77777777" w:rsidP="00784575" w:rsidR="00784575" w:rsidRDefault="00784575" w:rsidRPr="00184FA9">
      <w:pPr>
        <w:spacing w:after="0"/>
        <w:rPr>
          <w:rFonts w:cs="Arial"/>
          <w:b/>
          <w:szCs w:val="21"/>
        </w:rPr>
      </w:pPr>
    </w:p>
    <w:p w14:paraId="77B54B39" w14:textId="77777777" w:rsidP="00784575" w:rsidR="00784575" w:rsidRDefault="00784575">
      <w:pPr>
        <w:ind w:left="708"/>
        <w:jc w:val="right"/>
        <w:rPr>
          <w:rFonts w:cs="Arial"/>
          <w:b/>
          <w:szCs w:val="21"/>
        </w:rPr>
      </w:pPr>
      <w:r>
        <w:rPr>
          <w:rFonts w:cs="Arial"/>
          <w:b/>
          <w:szCs w:val="21"/>
        </w:rPr>
        <w:t xml:space="preserve">Ci-après </w:t>
      </w:r>
      <w:proofErr w:type="gramStart"/>
      <w:r>
        <w:rPr>
          <w:rFonts w:cs="Arial"/>
          <w:b/>
          <w:szCs w:val="21"/>
        </w:rPr>
        <w:t>dénommé</w:t>
      </w:r>
      <w:proofErr w:type="gramEnd"/>
      <w:r>
        <w:rPr>
          <w:rFonts w:cs="Arial"/>
          <w:b/>
          <w:szCs w:val="21"/>
        </w:rPr>
        <w:t xml:space="preserve"> « le CSE »</w:t>
      </w:r>
    </w:p>
    <w:p w14:paraId="0113C8DD" w14:textId="77777777" w:rsidP="00784575" w:rsidR="00784575" w:rsidRDefault="00784575" w:rsidRPr="00C8247F">
      <w:pPr>
        <w:ind w:left="708"/>
        <w:jc w:val="right"/>
        <w:rPr>
          <w:rFonts w:cs="Arial"/>
          <w:b/>
          <w:szCs w:val="21"/>
        </w:rPr>
      </w:pPr>
      <w:r w:rsidRPr="00C8247F">
        <w:rPr>
          <w:rFonts w:cs="Arial"/>
          <w:b/>
          <w:szCs w:val="21"/>
        </w:rPr>
        <w:t>D’autre part</w:t>
      </w:r>
    </w:p>
    <w:p w14:paraId="6F0D8333" w14:textId="77777777" w:rsidP="00784575" w:rsidR="00784575" w:rsidRDefault="00784575" w:rsidRPr="00C8247F">
      <w:pPr>
        <w:rPr>
          <w:rFonts w:cs="Arial"/>
          <w:szCs w:val="21"/>
        </w:rPr>
      </w:pPr>
    </w:p>
    <w:p w14:paraId="746F2F37" w14:textId="77777777" w:rsidP="00784575" w:rsidR="00784575" w:rsidRDefault="00784575" w:rsidRPr="00C8247F">
      <w:pPr>
        <w:jc w:val="center"/>
        <w:rPr>
          <w:rFonts w:cs="Arial"/>
          <w:szCs w:val="21"/>
        </w:rPr>
      </w:pPr>
    </w:p>
    <w:p w14:paraId="687347BD" w14:textId="77777777" w:rsidP="00784575" w:rsidR="00784575" w:rsidRDefault="00784575" w:rsidRPr="00C8247F">
      <w:pPr>
        <w:jc w:val="right"/>
        <w:rPr>
          <w:rFonts w:cs="Arial"/>
          <w:b/>
          <w:szCs w:val="21"/>
        </w:rPr>
      </w:pPr>
      <w:r w:rsidRPr="00C8247F">
        <w:rPr>
          <w:rFonts w:cs="Arial"/>
          <w:b/>
          <w:szCs w:val="21"/>
        </w:rPr>
        <w:t>Ci-après collect</w:t>
      </w:r>
      <w:r>
        <w:rPr>
          <w:rFonts w:cs="Arial"/>
          <w:b/>
          <w:szCs w:val="21"/>
        </w:rPr>
        <w:t>ivement désignés les « P</w:t>
      </w:r>
      <w:r w:rsidRPr="00C8247F">
        <w:rPr>
          <w:rFonts w:cs="Arial"/>
          <w:b/>
          <w:szCs w:val="21"/>
        </w:rPr>
        <w:t>artie</w:t>
      </w:r>
      <w:r>
        <w:rPr>
          <w:rFonts w:cs="Arial"/>
          <w:b/>
          <w:szCs w:val="21"/>
        </w:rPr>
        <w:t>s</w:t>
      </w:r>
      <w:r w:rsidRPr="00C8247F">
        <w:rPr>
          <w:rFonts w:cs="Arial"/>
          <w:b/>
          <w:szCs w:val="21"/>
        </w:rPr>
        <w:t> »</w:t>
      </w:r>
    </w:p>
    <w:p w14:paraId="29941A1E" w14:textId="77777777" w:rsidP="00784575" w:rsidR="00784575" w:rsidRDefault="00784575">
      <w:pPr>
        <w:jc w:val="center"/>
        <w:rPr>
          <w:b/>
        </w:rPr>
      </w:pPr>
    </w:p>
    <w:p w14:paraId="31BABF6D" w14:textId="77777777" w:rsidP="00784575" w:rsidR="00784575" w:rsidRDefault="00784575">
      <w:pPr>
        <w:jc w:val="center"/>
        <w:rPr>
          <w:b/>
        </w:rPr>
      </w:pPr>
    </w:p>
    <w:p w14:paraId="644E79DC" w14:textId="77777777" w:rsidP="00784575" w:rsidR="00784575" w:rsidRDefault="00784575">
      <w:pPr>
        <w:jc w:val="center"/>
        <w:rPr>
          <w:b/>
        </w:rPr>
      </w:pPr>
    </w:p>
    <w:p w14:paraId="31A5CEC8" w14:textId="6DA9E5E5" w:rsidP="00784575" w:rsidR="00784575" w:rsidRDefault="00784575">
      <w:pPr>
        <w:jc w:val="center"/>
        <w:rPr>
          <w:b/>
        </w:rPr>
      </w:pPr>
    </w:p>
    <w:p w14:paraId="29E58385" w14:textId="77777777" w:rsidP="00784575" w:rsidR="0062631D" w:rsidRDefault="0062631D">
      <w:pPr>
        <w:jc w:val="center"/>
        <w:rPr>
          <w:b/>
        </w:rPr>
      </w:pPr>
    </w:p>
    <w:p w14:paraId="40FA8AAD" w14:textId="77777777" w:rsidP="00784575" w:rsidR="00784575" w:rsidRDefault="00784575">
      <w:pPr>
        <w:jc w:val="center"/>
        <w:rPr>
          <w:b/>
        </w:rPr>
      </w:pPr>
    </w:p>
    <w:p w14:paraId="66A6D547" w14:textId="77777777" w:rsidP="00784575" w:rsidR="00784575" w:rsidRDefault="00784575" w:rsidRPr="00922F9B">
      <w:pPr>
        <w:rPr>
          <w:rFonts w:cstheme="minorHAnsi"/>
          <w:b/>
        </w:rPr>
      </w:pPr>
    </w:p>
    <w:p w14:paraId="2950FB1B" w14:textId="77777777" w:rsidP="00784575" w:rsidR="00784575" w:rsidRDefault="00784575" w:rsidRPr="00922F9B">
      <w:pPr>
        <w:jc w:val="center"/>
        <w:rPr>
          <w:rFonts w:cstheme="minorHAnsi"/>
          <w:b/>
        </w:rPr>
      </w:pPr>
      <w:r w:rsidRPr="00922F9B">
        <w:rPr>
          <w:rFonts w:cstheme="minorHAnsi"/>
          <w:b/>
        </w:rPr>
        <w:t>PREAMBULE</w:t>
      </w:r>
    </w:p>
    <w:p w14:paraId="22BE0D62" w14:textId="77777777" w:rsidP="00784575" w:rsidR="00784575" w:rsidRDefault="00784575" w:rsidRPr="00247EC5">
      <w:pPr>
        <w:spacing w:after="0"/>
        <w:jc w:val="both"/>
        <w:rPr>
          <w:rFonts w:cstheme="minorHAnsi"/>
        </w:rPr>
      </w:pPr>
    </w:p>
    <w:p w14:paraId="6FA01D64" w14:textId="702B796A" w:rsidP="0062631D" w:rsidR="0062631D" w:rsidRDefault="0062631D" w:rsidRPr="00F41989">
      <w:pPr>
        <w:spacing w:after="0"/>
        <w:jc w:val="both"/>
        <w:rPr>
          <w:rFonts w:cstheme="minorHAnsi"/>
        </w:rPr>
      </w:pPr>
      <w:r w:rsidRPr="00F41989">
        <w:rPr>
          <w:rFonts w:cstheme="minorHAnsi"/>
        </w:rPr>
        <w:t>Le présent accord a pour objet de :</w:t>
      </w:r>
    </w:p>
    <w:p w14:paraId="4EDDDC81" w14:textId="77777777" w:rsidP="0062631D" w:rsidR="006D667C" w:rsidRDefault="006D667C" w:rsidRPr="00F41989">
      <w:pPr>
        <w:spacing w:after="0"/>
        <w:jc w:val="both"/>
        <w:rPr>
          <w:rFonts w:cstheme="minorHAnsi"/>
        </w:rPr>
      </w:pPr>
    </w:p>
    <w:p w14:paraId="28A55D70" w14:textId="3F0BE1E1" w:rsidP="0062631D" w:rsidR="0062631D" w:rsidRDefault="0062631D" w:rsidRPr="00F41989">
      <w:pPr>
        <w:pStyle w:val="Paragraphedeliste"/>
        <w:numPr>
          <w:ilvl w:val="0"/>
          <w:numId w:val="13"/>
        </w:numPr>
        <w:spacing w:after="0"/>
        <w:jc w:val="both"/>
        <w:rPr>
          <w:rFonts w:cstheme="minorHAnsi"/>
        </w:rPr>
      </w:pPr>
      <w:r w:rsidRPr="00F41989">
        <w:rPr>
          <w:rFonts w:cstheme="minorHAnsi"/>
        </w:rPr>
        <w:t>De</w:t>
      </w:r>
      <w:r w:rsidRPr="00247EC5">
        <w:rPr>
          <w:rFonts w:cstheme="minorHAnsi"/>
        </w:rPr>
        <w:t xml:space="preserve"> fixer le cadre permettant de conclure des conventions individuelles de forfait en jours, dans le respect des dispositions légales et réglementaires et afin d’assurer l’équilibre entre la vie professionnelle et la vie privée des salariés concernés</w:t>
      </w:r>
      <w:r w:rsidRPr="00F41989">
        <w:rPr>
          <w:rFonts w:cstheme="minorHAnsi"/>
        </w:rPr>
        <w:t> ;</w:t>
      </w:r>
    </w:p>
    <w:p w14:paraId="45E545D0" w14:textId="77777777" w:rsidP="00F41989" w:rsidR="006D667C" w:rsidRDefault="006D667C" w:rsidRPr="00247EC5">
      <w:pPr>
        <w:spacing w:after="0"/>
        <w:ind w:left="360"/>
        <w:jc w:val="both"/>
        <w:rPr>
          <w:rFonts w:cstheme="minorHAnsi"/>
        </w:rPr>
      </w:pPr>
    </w:p>
    <w:p w14:paraId="1B84A7C4" w14:textId="5D99D1DD" w:rsidP="00F41989" w:rsidR="0062631D" w:rsidRDefault="0062631D" w:rsidRPr="00247EC5">
      <w:pPr>
        <w:pStyle w:val="Paragraphedeliste"/>
        <w:numPr>
          <w:ilvl w:val="0"/>
          <w:numId w:val="13"/>
        </w:numPr>
        <w:spacing w:after="0"/>
        <w:jc w:val="both"/>
        <w:rPr>
          <w:rFonts w:cstheme="minorHAnsi"/>
        </w:rPr>
      </w:pPr>
      <w:r w:rsidRPr="00F41989">
        <w:rPr>
          <w:rFonts w:cstheme="minorHAnsi"/>
        </w:rPr>
        <w:t>D’augmenter le contingent annuel d’heures supplémentaires pour les salariés dont la durée de travail est décomptée en heures.</w:t>
      </w:r>
    </w:p>
    <w:p w14:paraId="23CB2853" w14:textId="77777777" w:rsidP="00784575" w:rsidR="00784575" w:rsidRDefault="00784575" w:rsidRPr="00247EC5">
      <w:pPr>
        <w:spacing w:after="0"/>
        <w:jc w:val="both"/>
        <w:rPr>
          <w:rFonts w:cstheme="minorHAnsi"/>
        </w:rPr>
      </w:pPr>
    </w:p>
    <w:p w14:paraId="2C0DF2D2" w14:textId="77777777" w:rsidP="0062631D" w:rsidR="0062631D" w:rsidRDefault="0062631D" w:rsidRPr="00F41989">
      <w:pPr>
        <w:tabs>
          <w:tab w:pos="1755" w:val="left"/>
        </w:tabs>
        <w:spacing w:after="0"/>
        <w:jc w:val="both"/>
        <w:rPr>
          <w:rFonts w:cstheme="minorHAnsi"/>
        </w:rPr>
      </w:pPr>
      <w:r w:rsidRPr="00F41989">
        <w:rPr>
          <w:rFonts w:cstheme="minorHAnsi"/>
        </w:rPr>
        <w:t>Cet accord répond à la volonté de concilier le développement de la Société et son équilibre économique avec les aspirations sociales de ses salariés.</w:t>
      </w:r>
    </w:p>
    <w:p w14:paraId="2E2922E1" w14:textId="77777777" w:rsidP="0062631D" w:rsidR="0062631D" w:rsidRDefault="0062631D" w:rsidRPr="00F41989">
      <w:pPr>
        <w:spacing w:after="0"/>
        <w:jc w:val="both"/>
        <w:rPr>
          <w:rFonts w:cstheme="minorHAnsi"/>
        </w:rPr>
      </w:pPr>
    </w:p>
    <w:p w14:paraId="728150DD" w14:textId="71027C2B" w:rsidP="00784575" w:rsidR="00784575" w:rsidRDefault="0062631D" w:rsidRPr="00247EC5">
      <w:pPr>
        <w:spacing w:after="0" w:line="240" w:lineRule="auto"/>
        <w:jc w:val="both"/>
        <w:rPr>
          <w:rFonts w:cstheme="minorHAnsi"/>
          <w:b/>
          <w:u w:val="single"/>
        </w:rPr>
      </w:pPr>
      <w:r w:rsidRPr="00F41989">
        <w:rPr>
          <w:rFonts w:cstheme="minorHAnsi"/>
        </w:rPr>
        <w:t>La Société affirme son attachement aux droits à la santé, à la sécurité et au repos des salariés.</w:t>
      </w:r>
      <w:bookmarkStart w:id="1" w:name="_Hlk531791331"/>
    </w:p>
    <w:bookmarkEnd w:id="1"/>
    <w:p w14:paraId="5BF85FD7" w14:textId="77777777" w:rsidP="0062631D" w:rsidR="0062631D" w:rsidRDefault="0062631D" w:rsidRPr="00F41989">
      <w:pPr>
        <w:spacing w:after="0" w:line="240" w:lineRule="auto"/>
        <w:jc w:val="both"/>
        <w:rPr>
          <w:rFonts w:cstheme="minorHAnsi"/>
        </w:rPr>
      </w:pPr>
    </w:p>
    <w:p w14:paraId="0DE6E9F3" w14:textId="77777777" w:rsidP="0062631D" w:rsidR="0062631D" w:rsidRDefault="0062631D" w:rsidRPr="00247EC5">
      <w:pPr>
        <w:spacing w:after="0"/>
        <w:jc w:val="both"/>
        <w:rPr>
          <w:rFonts w:cstheme="minorHAnsi"/>
        </w:rPr>
      </w:pPr>
      <w:r w:rsidRPr="00247EC5">
        <w:rPr>
          <w:rFonts w:cstheme="minorHAnsi"/>
        </w:rPr>
        <w:t>Le présent accord est conclu conformément aux dispositions des articles L.2232-23-1 et suivants du code du travail relatifs à la négociation dans les entreprises, dont l’effectif habituel est compris entre onze et moins de cinquante salariés, dépourvues de délégué syndical.</w:t>
      </w:r>
    </w:p>
    <w:p w14:paraId="66082592" w14:textId="77777777" w:rsidP="00784575" w:rsidR="00784575" w:rsidRDefault="00784575" w:rsidRPr="00247EC5">
      <w:pPr>
        <w:tabs>
          <w:tab w:pos="1132" w:val="left"/>
          <w:tab w:pos="1700" w:val="left"/>
          <w:tab w:pos="3967" w:val="left"/>
          <w:tab w:pos="5668" w:val="left"/>
          <w:tab w:pos="6518" w:val="center"/>
        </w:tabs>
        <w:spacing w:after="0" w:line="240" w:lineRule="auto"/>
        <w:rPr>
          <w:rStyle w:val="texteel"/>
          <w:rFonts w:cstheme="minorHAnsi"/>
        </w:rPr>
      </w:pPr>
    </w:p>
    <w:p w14:paraId="61963278" w14:textId="77777777" w:rsidP="00784575" w:rsidR="00784575" w:rsidRDefault="00784575">
      <w:pPr>
        <w:tabs>
          <w:tab w:pos="1132" w:val="left"/>
          <w:tab w:pos="1700" w:val="left"/>
          <w:tab w:pos="3967" w:val="left"/>
          <w:tab w:pos="5668" w:val="left"/>
          <w:tab w:pos="6518" w:val="center"/>
        </w:tabs>
        <w:spacing w:after="0" w:line="240" w:lineRule="auto"/>
        <w:rPr>
          <w:rStyle w:val="texteel"/>
          <w:rFonts w:cstheme="minorHAnsi"/>
        </w:rPr>
      </w:pPr>
    </w:p>
    <w:p w14:paraId="5A1B1D07" w14:textId="77777777" w:rsidP="00784575" w:rsidR="00784575" w:rsidRDefault="00784575">
      <w:pPr>
        <w:spacing w:after="0" w:line="240" w:lineRule="auto"/>
        <w:rPr>
          <w:rFonts w:cstheme="minorHAnsi"/>
          <w:b/>
          <w:u w:val="single"/>
          <w:shd w:color="auto" w:fill="FFFFFF" w:val="clear"/>
        </w:rPr>
      </w:pPr>
      <w:bookmarkStart w:id="2" w:name="JVHIT"/>
      <w:bookmarkStart w:id="3" w:name="JVHIT_33"/>
      <w:bookmarkEnd w:id="2"/>
      <w:bookmarkEnd w:id="3"/>
      <w:r>
        <w:rPr>
          <w:rFonts w:cstheme="minorHAnsi"/>
          <w:b/>
          <w:u w:val="single"/>
          <w:shd w:color="auto" w:fill="FFFFFF" w:val="clear"/>
        </w:rPr>
        <w:br w:type="page"/>
      </w:r>
    </w:p>
    <w:p w14:paraId="5D3583E9" w14:textId="77777777" w:rsidP="00784575" w:rsidR="00784575" w:rsidRDefault="00784575" w:rsidRPr="00CC6A2D">
      <w:pPr>
        <w:spacing w:after="0" w:line="240" w:lineRule="auto"/>
        <w:jc w:val="both"/>
        <w:rPr>
          <w:rFonts w:cstheme="minorHAnsi"/>
        </w:rPr>
      </w:pPr>
    </w:p>
    <w:p w14:paraId="691270D6" w14:textId="77777777" w:rsidP="00784575" w:rsidR="00784575" w:rsidRDefault="00784575">
      <w:pPr>
        <w:spacing w:after="0" w:line="240" w:lineRule="auto"/>
        <w:jc w:val="both"/>
        <w:rPr>
          <w:rFonts w:cstheme="minorHAnsi"/>
          <w:shd w:color="auto" w:fill="FFFFFF" w:val="clear"/>
        </w:rPr>
      </w:pPr>
    </w:p>
    <w:p w14:paraId="037FB0DD" w14:textId="77777777" w:rsidP="00784575" w:rsidR="00784575" w:rsidRDefault="00784575">
      <w:pPr>
        <w:pBdr>
          <w:top w:color="auto" w:space="1" w:sz="4" w:val="single"/>
          <w:left w:color="auto" w:space="4" w:sz="4" w:val="single"/>
          <w:bottom w:color="auto" w:space="1" w:sz="4" w:val="single"/>
          <w:right w:color="auto" w:space="4" w:sz="4" w:val="single"/>
        </w:pBdr>
        <w:shd w:color="auto" w:fill="E7E6E6" w:themeFill="background2" w:val="clear"/>
        <w:jc w:val="center"/>
        <w:rPr>
          <w:rFonts w:cstheme="minorHAnsi"/>
          <w:b/>
        </w:rPr>
      </w:pPr>
    </w:p>
    <w:p w14:paraId="54B0D012" w14:textId="05F61DEF" w:rsidP="00784575" w:rsidR="00784575" w:rsidRDefault="00784575">
      <w:pPr>
        <w:pBdr>
          <w:top w:color="auto" w:space="1" w:sz="4" w:val="single"/>
          <w:left w:color="auto" w:space="4" w:sz="4" w:val="single"/>
          <w:bottom w:color="auto" w:space="1" w:sz="4" w:val="single"/>
          <w:right w:color="auto" w:space="4" w:sz="4" w:val="single"/>
        </w:pBdr>
        <w:shd w:color="auto" w:fill="E7E6E6" w:themeFill="background2" w:val="clear"/>
        <w:jc w:val="center"/>
        <w:rPr>
          <w:rFonts w:cstheme="minorHAnsi"/>
          <w:b/>
        </w:rPr>
      </w:pPr>
      <w:r>
        <w:rPr>
          <w:rFonts w:cstheme="minorHAnsi"/>
          <w:b/>
        </w:rPr>
        <w:t>TITRE</w:t>
      </w:r>
      <w:r w:rsidRPr="00922F9B">
        <w:rPr>
          <w:rFonts w:cstheme="minorHAnsi"/>
          <w:b/>
        </w:rPr>
        <w:t xml:space="preserve"> 1 : </w:t>
      </w:r>
      <w:r w:rsidR="00742667">
        <w:rPr>
          <w:rFonts w:cstheme="minorHAnsi"/>
          <w:b/>
        </w:rPr>
        <w:t xml:space="preserve">CONTINGENT </w:t>
      </w:r>
      <w:r>
        <w:rPr>
          <w:rFonts w:cstheme="minorHAnsi"/>
          <w:b/>
        </w:rPr>
        <w:t>HEURES SUPPLEMENTAIRES</w:t>
      </w:r>
    </w:p>
    <w:p w14:paraId="1E2B2ED0" w14:textId="77777777" w:rsidP="00784575" w:rsidR="00784575" w:rsidRDefault="00784575" w:rsidRPr="00922F9B">
      <w:pPr>
        <w:pBdr>
          <w:top w:color="auto" w:space="1" w:sz="4" w:val="single"/>
          <w:left w:color="auto" w:space="4" w:sz="4" w:val="single"/>
          <w:bottom w:color="auto" w:space="1" w:sz="4" w:val="single"/>
          <w:right w:color="auto" w:space="4" w:sz="4" w:val="single"/>
        </w:pBdr>
        <w:shd w:color="auto" w:fill="E7E6E6" w:themeFill="background2" w:val="clear"/>
        <w:jc w:val="center"/>
        <w:rPr>
          <w:rFonts w:cstheme="minorHAnsi"/>
          <w:b/>
        </w:rPr>
      </w:pPr>
    </w:p>
    <w:p w14:paraId="79AFA718" w14:textId="77777777" w:rsidP="00784575" w:rsidR="00784575" w:rsidRDefault="00784575">
      <w:pPr>
        <w:tabs>
          <w:tab w:pos="1755" w:val="left"/>
        </w:tabs>
        <w:spacing w:after="0"/>
        <w:jc w:val="both"/>
        <w:rPr>
          <w:rFonts w:cstheme="minorHAnsi"/>
          <w:b/>
          <w:u w:val="single"/>
        </w:rPr>
      </w:pPr>
    </w:p>
    <w:p w14:paraId="62AA3323" w14:textId="77777777" w:rsidP="00784575" w:rsidR="00784575" w:rsidRDefault="00784575" w:rsidRPr="004327AF">
      <w:pPr>
        <w:spacing w:after="0" w:line="240" w:lineRule="auto"/>
        <w:jc w:val="both"/>
        <w:rPr>
          <w:rFonts w:cstheme="minorHAnsi"/>
          <w:b/>
          <w:u w:val="single"/>
        </w:rPr>
      </w:pPr>
    </w:p>
    <w:p w14:paraId="3678A373" w14:textId="77777777" w:rsidP="00784575" w:rsidR="00784575" w:rsidRDefault="00784575" w:rsidRPr="00922F9B">
      <w:pPr>
        <w:pStyle w:val="Paragraphedeliste"/>
        <w:numPr>
          <w:ilvl w:val="0"/>
          <w:numId w:val="1"/>
        </w:numPr>
        <w:spacing w:after="0" w:line="240" w:lineRule="auto"/>
        <w:jc w:val="both"/>
        <w:rPr>
          <w:rFonts w:cstheme="minorHAnsi"/>
          <w:b/>
          <w:u w:val="single"/>
        </w:rPr>
      </w:pPr>
      <w:r w:rsidRPr="00922F9B">
        <w:rPr>
          <w:rFonts w:cstheme="minorHAnsi"/>
          <w:b/>
          <w:u w:val="single"/>
        </w:rPr>
        <w:t>CATEGORIE DE SALARIES VISEE</w:t>
      </w:r>
    </w:p>
    <w:p w14:paraId="4D235588" w14:textId="77777777" w:rsidP="00784575" w:rsidR="00784575" w:rsidRDefault="00784575">
      <w:pPr>
        <w:spacing w:after="0" w:line="240" w:lineRule="auto"/>
        <w:jc w:val="both"/>
        <w:rPr>
          <w:rFonts w:cstheme="minorHAnsi" w:eastAsia="Times New Roman"/>
          <w:color w:val="000000"/>
          <w:bdr w:color="auto" w:frame="1" w:space="0" w:sz="0" w:val="none"/>
          <w:lang w:eastAsia="fr-FR"/>
        </w:rPr>
      </w:pPr>
    </w:p>
    <w:p w14:paraId="5F952BAE" w14:textId="77777777" w:rsidP="00784575" w:rsidR="00784575" w:rsidRDefault="00784575">
      <w:pPr>
        <w:jc w:val="both"/>
      </w:pPr>
      <w:r>
        <w:t>Le présent a</w:t>
      </w:r>
      <w:r w:rsidRPr="00F5602C">
        <w:t xml:space="preserve">ccord </w:t>
      </w:r>
      <w:r>
        <w:t xml:space="preserve">a vocation à </w:t>
      </w:r>
      <w:r w:rsidRPr="00F5602C">
        <w:t>s’applique</w:t>
      </w:r>
      <w:r>
        <w:t>r</w:t>
      </w:r>
      <w:r w:rsidRPr="00F5602C">
        <w:t xml:space="preserve"> </w:t>
      </w:r>
      <w:r>
        <w:t>aux salariés assujettis à un horaire collectif de travail, en contrat de travail à durée déterminée ou indéterminée.</w:t>
      </w:r>
    </w:p>
    <w:p w14:paraId="78B993EA" w14:textId="77777777" w:rsidP="00784575" w:rsidR="00784575" w:rsidRDefault="00784575">
      <w:pPr>
        <w:jc w:val="both"/>
      </w:pPr>
      <w:r>
        <w:t>Sont par conséquent exclus de cet accord :</w:t>
      </w:r>
    </w:p>
    <w:p w14:paraId="026C72D2" w14:textId="77777777" w:rsidP="00784575" w:rsidR="00784575" w:rsidRDefault="00784575">
      <w:pPr>
        <w:pStyle w:val="Paragraphedeliste"/>
        <w:numPr>
          <w:ilvl w:val="0"/>
          <w:numId w:val="7"/>
        </w:numPr>
        <w:jc w:val="both"/>
      </w:pPr>
      <w:r>
        <w:t>les salariés à temps partiel n’effectuant pas d’heures supplémentaires ;</w:t>
      </w:r>
    </w:p>
    <w:p w14:paraId="0C3DE505" w14:textId="77777777" w:rsidP="00784575" w:rsidR="00784575" w:rsidRDefault="00784575" w:rsidRPr="007B797A">
      <w:pPr>
        <w:pStyle w:val="Paragraphedeliste"/>
        <w:numPr>
          <w:ilvl w:val="0"/>
          <w:numId w:val="7"/>
        </w:numPr>
        <w:jc w:val="both"/>
      </w:pPr>
      <w:r>
        <w:t>les salariés bénéficiant</w:t>
      </w:r>
      <w:r>
        <w:rPr>
          <w:rFonts w:cstheme="minorHAnsi" w:eastAsia="Times New Roman"/>
          <w:color w:val="000000"/>
          <w:bdr w:color="auto" w:frame="1" w:space="0" w:sz="0" w:val="none"/>
          <w:lang w:eastAsia="fr-FR"/>
        </w:rPr>
        <w:t xml:space="preserve"> d’une convention individuelle de forfait en jours sur l’année ;</w:t>
      </w:r>
    </w:p>
    <w:p w14:paraId="3D87B6F3" w14:textId="77777777" w:rsidP="00784575" w:rsidR="00784575" w:rsidRDefault="00784575">
      <w:pPr>
        <w:pStyle w:val="Paragraphedeliste"/>
        <w:numPr>
          <w:ilvl w:val="0"/>
          <w:numId w:val="7"/>
        </w:numPr>
        <w:jc w:val="both"/>
      </w:pPr>
      <w:r>
        <w:t xml:space="preserve">les cadres dirigeants définis par l’article L.3111-2 du code du travail. </w:t>
      </w:r>
    </w:p>
    <w:p w14:paraId="1A8262B8" w14:textId="77777777" w:rsidP="00784575" w:rsidR="00784575" w:rsidRDefault="00784575" w:rsidRPr="006645DA">
      <w:pPr>
        <w:pStyle w:val="Paragraphedeliste"/>
        <w:jc w:val="both"/>
      </w:pPr>
    </w:p>
    <w:p w14:paraId="1711E98A" w14:textId="77777777" w:rsidP="00784575" w:rsidR="00784575" w:rsidRDefault="00784575" w:rsidRPr="00572360">
      <w:pPr>
        <w:pStyle w:val="Paragraphedeliste"/>
        <w:numPr>
          <w:ilvl w:val="0"/>
          <w:numId w:val="1"/>
        </w:numPr>
        <w:spacing w:after="0" w:line="240" w:lineRule="auto"/>
        <w:jc w:val="both"/>
        <w:rPr>
          <w:rFonts w:cstheme="minorHAnsi"/>
        </w:rPr>
      </w:pPr>
      <w:r w:rsidRPr="00C06F03">
        <w:rPr>
          <w:rFonts w:cstheme="minorHAnsi"/>
          <w:b/>
          <w:u w:val="single"/>
        </w:rPr>
        <w:t>DETERMINATION DU CONTINGENT D’HEURES SUPPLEMENTAIRES</w:t>
      </w:r>
    </w:p>
    <w:p w14:paraId="25390B8E" w14:textId="77777777" w:rsidP="00784575" w:rsidR="00784575" w:rsidRDefault="00784575" w:rsidRPr="00922F9B">
      <w:pPr>
        <w:pStyle w:val="Paragraphedeliste"/>
        <w:spacing w:after="0" w:line="240" w:lineRule="auto"/>
        <w:contextualSpacing w:val="0"/>
        <w:jc w:val="both"/>
        <w:rPr>
          <w:rFonts w:cstheme="minorHAnsi"/>
        </w:rPr>
      </w:pPr>
    </w:p>
    <w:p w14:paraId="187D17D0" w14:textId="5EF6AE1A" w:rsidP="00784575" w:rsidR="00784575" w:rsidRDefault="00784575" w:rsidRPr="00922F9B">
      <w:pPr>
        <w:tabs>
          <w:tab w:pos="3285" w:val="left"/>
        </w:tabs>
        <w:spacing w:after="0" w:line="240" w:lineRule="auto"/>
        <w:jc w:val="both"/>
        <w:rPr>
          <w:rFonts w:cstheme="minorHAnsi"/>
          <w:bCs/>
        </w:rPr>
      </w:pPr>
      <w:r w:rsidRPr="00922F9B">
        <w:rPr>
          <w:rFonts w:cstheme="minorHAnsi"/>
        </w:rPr>
        <w:t xml:space="preserve">Le </w:t>
      </w:r>
      <w:r w:rsidRPr="00922F9B">
        <w:rPr>
          <w:rFonts w:cstheme="minorHAnsi"/>
          <w:bCs/>
        </w:rPr>
        <w:t xml:space="preserve">contingent d’heures supplémentaires est fixé à </w:t>
      </w:r>
      <w:r w:rsidR="008C7E30">
        <w:rPr>
          <w:rFonts w:cstheme="minorHAnsi"/>
          <w:bCs/>
        </w:rPr>
        <w:t>4</w:t>
      </w:r>
      <w:r w:rsidR="00F41989">
        <w:rPr>
          <w:rFonts w:cstheme="minorHAnsi"/>
          <w:bCs/>
        </w:rPr>
        <w:t>00</w:t>
      </w:r>
      <w:r>
        <w:rPr>
          <w:rFonts w:cstheme="minorHAnsi"/>
          <w:bCs/>
        </w:rPr>
        <w:t xml:space="preserve"> </w:t>
      </w:r>
      <w:r w:rsidRPr="00922F9B">
        <w:rPr>
          <w:rFonts w:cstheme="minorHAnsi"/>
          <w:bCs/>
        </w:rPr>
        <w:t>heures par an.</w:t>
      </w:r>
    </w:p>
    <w:p w14:paraId="12073625" w14:textId="77777777" w:rsidP="00784575" w:rsidR="00784575" w:rsidRDefault="00784575">
      <w:pPr>
        <w:spacing w:after="0" w:line="240" w:lineRule="auto"/>
        <w:jc w:val="both"/>
        <w:rPr>
          <w:rFonts w:cstheme="minorHAnsi"/>
        </w:rPr>
      </w:pPr>
    </w:p>
    <w:p w14:paraId="39B4EA08" w14:textId="77777777" w:rsidP="00784575" w:rsidR="00784575" w:rsidRDefault="00784575" w:rsidRPr="00922F9B">
      <w:pPr>
        <w:spacing w:after="0" w:line="240" w:lineRule="auto"/>
        <w:jc w:val="both"/>
        <w:rPr>
          <w:rFonts w:cstheme="minorHAnsi"/>
        </w:rPr>
      </w:pPr>
      <w:r w:rsidRPr="00922F9B">
        <w:rPr>
          <w:rFonts w:cstheme="minorHAnsi"/>
        </w:rPr>
        <w:t>La période de référence est fixée à douze mois consécutifs, lesquels s’apprécieront du 1</w:t>
      </w:r>
      <w:r w:rsidRPr="00922F9B">
        <w:rPr>
          <w:rFonts w:cstheme="minorHAnsi"/>
          <w:vertAlign w:val="superscript"/>
        </w:rPr>
        <w:t>er</w:t>
      </w:r>
      <w:r w:rsidRPr="00922F9B">
        <w:rPr>
          <w:rFonts w:cstheme="minorHAnsi"/>
        </w:rPr>
        <w:t xml:space="preserve"> janvier au 31 décembre de chaque année civile.</w:t>
      </w:r>
    </w:p>
    <w:p w14:paraId="6C82FE69" w14:textId="77777777" w:rsidP="00784575" w:rsidR="00784575" w:rsidRDefault="00784575">
      <w:pPr>
        <w:tabs>
          <w:tab w:pos="3285" w:val="left"/>
        </w:tabs>
        <w:spacing w:after="0" w:line="240" w:lineRule="auto"/>
        <w:jc w:val="both"/>
        <w:rPr>
          <w:rFonts w:cstheme="minorHAnsi"/>
          <w:bCs/>
        </w:rPr>
      </w:pPr>
    </w:p>
    <w:p w14:paraId="7866E340" w14:textId="77777777" w:rsidP="00784575" w:rsidR="00784575" w:rsidRDefault="00784575" w:rsidRPr="00922F9B">
      <w:pPr>
        <w:tabs>
          <w:tab w:pos="3285" w:val="left"/>
        </w:tabs>
        <w:spacing w:after="0" w:line="240" w:lineRule="auto"/>
        <w:jc w:val="both"/>
        <w:rPr>
          <w:rFonts w:cstheme="minorHAnsi"/>
          <w:bCs/>
        </w:rPr>
      </w:pPr>
      <w:r w:rsidRPr="00922F9B">
        <w:rPr>
          <w:rFonts w:cstheme="minorHAnsi"/>
          <w:bCs/>
        </w:rPr>
        <w:t xml:space="preserve">Ce contingent annuel d’heures supplémentaires est de plein droit applicable à l’année civile au cours de laquelle le présent accord entre en vigueur, sans donner lieu à sa réduction </w:t>
      </w:r>
      <w:r w:rsidRPr="00922F9B">
        <w:rPr>
          <w:rFonts w:cstheme="minorHAnsi"/>
          <w:bCs/>
          <w:i/>
        </w:rPr>
        <w:t xml:space="preserve">prorata </w:t>
      </w:r>
      <w:proofErr w:type="spellStart"/>
      <w:r w:rsidRPr="00922F9B">
        <w:rPr>
          <w:rFonts w:cstheme="minorHAnsi"/>
          <w:bCs/>
          <w:i/>
        </w:rPr>
        <w:t>temporis</w:t>
      </w:r>
      <w:proofErr w:type="spellEnd"/>
      <w:r w:rsidRPr="00922F9B">
        <w:rPr>
          <w:rFonts w:cstheme="minorHAnsi"/>
          <w:bCs/>
        </w:rPr>
        <w:t>.</w:t>
      </w:r>
    </w:p>
    <w:p w14:paraId="1E28F7AD" w14:textId="77777777" w:rsidP="00784575" w:rsidR="00784575" w:rsidRDefault="00784575">
      <w:pPr>
        <w:tabs>
          <w:tab w:pos="3285" w:val="left"/>
        </w:tabs>
        <w:spacing w:after="0" w:line="240" w:lineRule="auto"/>
        <w:jc w:val="both"/>
        <w:rPr>
          <w:rFonts w:cstheme="minorHAnsi"/>
          <w:bCs/>
        </w:rPr>
      </w:pPr>
    </w:p>
    <w:p w14:paraId="24B27134" w14:textId="6FC51F7F" w:rsidP="00784575" w:rsidR="00784575" w:rsidRDefault="00784575">
      <w:pPr>
        <w:tabs>
          <w:tab w:pos="3285" w:val="left"/>
        </w:tabs>
        <w:spacing w:after="0" w:line="240" w:lineRule="auto"/>
        <w:jc w:val="both"/>
        <w:rPr>
          <w:rFonts w:cstheme="minorHAnsi"/>
          <w:bCs/>
        </w:rPr>
      </w:pPr>
      <w:r w:rsidRPr="00922F9B">
        <w:rPr>
          <w:rFonts w:cstheme="minorHAnsi"/>
          <w:bCs/>
        </w:rPr>
        <w:t xml:space="preserve">De la même manière, il s’applique intégralement aux </w:t>
      </w:r>
      <w:r>
        <w:rPr>
          <w:rFonts w:cstheme="minorHAnsi"/>
          <w:bCs/>
        </w:rPr>
        <w:t>s</w:t>
      </w:r>
      <w:r w:rsidRPr="00922F9B">
        <w:rPr>
          <w:rFonts w:cstheme="minorHAnsi"/>
          <w:bCs/>
        </w:rPr>
        <w:t>alariés qui intègrent l</w:t>
      </w:r>
      <w:r>
        <w:rPr>
          <w:rFonts w:cstheme="minorHAnsi"/>
          <w:bCs/>
        </w:rPr>
        <w:t>a Société</w:t>
      </w:r>
      <w:r w:rsidRPr="00922F9B">
        <w:rPr>
          <w:rFonts w:cstheme="minorHAnsi"/>
          <w:bCs/>
        </w:rPr>
        <w:t xml:space="preserve"> en cours d’année civile, sans donner lieu à sa réduction </w:t>
      </w:r>
      <w:r w:rsidRPr="00922F9B">
        <w:rPr>
          <w:rFonts w:cstheme="minorHAnsi"/>
          <w:bCs/>
          <w:i/>
        </w:rPr>
        <w:t xml:space="preserve">prorata </w:t>
      </w:r>
      <w:proofErr w:type="spellStart"/>
      <w:r w:rsidRPr="00922F9B">
        <w:rPr>
          <w:rFonts w:cstheme="minorHAnsi"/>
          <w:bCs/>
          <w:i/>
        </w:rPr>
        <w:t>temporis</w:t>
      </w:r>
      <w:proofErr w:type="spellEnd"/>
      <w:r w:rsidRPr="00922F9B">
        <w:rPr>
          <w:rFonts w:cstheme="minorHAnsi"/>
          <w:bCs/>
        </w:rPr>
        <w:t xml:space="preserve">, de sorte que chaque nouvel embauché dispose, dès son entrée dans la </w:t>
      </w:r>
      <w:r>
        <w:rPr>
          <w:rFonts w:cstheme="minorHAnsi"/>
          <w:bCs/>
        </w:rPr>
        <w:t>S</w:t>
      </w:r>
      <w:r w:rsidRPr="00922F9B">
        <w:rPr>
          <w:rFonts w:cstheme="minorHAnsi"/>
          <w:bCs/>
        </w:rPr>
        <w:t xml:space="preserve">ociété et quelle qu’en soit la date, d’un contingent annuel de </w:t>
      </w:r>
      <w:r w:rsidR="008C7E30">
        <w:rPr>
          <w:rFonts w:cstheme="minorHAnsi"/>
          <w:bCs/>
        </w:rPr>
        <w:t>4</w:t>
      </w:r>
      <w:r w:rsidR="00F41989">
        <w:rPr>
          <w:rFonts w:cstheme="minorHAnsi"/>
          <w:bCs/>
        </w:rPr>
        <w:t xml:space="preserve">00 </w:t>
      </w:r>
      <w:r w:rsidRPr="00922F9B">
        <w:rPr>
          <w:rFonts w:cstheme="minorHAnsi"/>
          <w:bCs/>
        </w:rPr>
        <w:t>heures supplémentaires.</w:t>
      </w:r>
    </w:p>
    <w:p w14:paraId="6CADAB0F" w14:textId="77777777" w:rsidP="00784575" w:rsidR="00784575" w:rsidRDefault="00784575" w:rsidRPr="001F0FC6">
      <w:pPr>
        <w:jc w:val="both"/>
        <w:rPr>
          <w:rFonts w:ascii="Calibri" w:cs="Calibri" w:hAnsi="Calibri"/>
        </w:rPr>
      </w:pPr>
    </w:p>
    <w:p w14:paraId="5D88501D" w14:textId="77777777" w:rsidP="00784575" w:rsidR="00784575" w:rsidRDefault="00784575">
      <w:pPr>
        <w:pStyle w:val="Paragraphedeliste"/>
        <w:numPr>
          <w:ilvl w:val="0"/>
          <w:numId w:val="1"/>
        </w:numPr>
        <w:spacing w:after="0" w:line="240" w:lineRule="auto"/>
        <w:contextualSpacing w:val="0"/>
        <w:jc w:val="both"/>
        <w:rPr>
          <w:rFonts w:cstheme="minorHAnsi"/>
          <w:b/>
          <w:u w:val="single"/>
        </w:rPr>
      </w:pPr>
      <w:r>
        <w:rPr>
          <w:rFonts w:cstheme="minorHAnsi"/>
          <w:b/>
          <w:u w:val="single"/>
        </w:rPr>
        <w:t>HEURES SUPPLEMENTAIRES</w:t>
      </w:r>
    </w:p>
    <w:p w14:paraId="51765781" w14:textId="77777777" w:rsidP="00784575" w:rsidR="00784575" w:rsidRDefault="00784575">
      <w:pPr>
        <w:spacing w:after="0" w:line="240" w:lineRule="auto"/>
        <w:jc w:val="both"/>
        <w:rPr>
          <w:rFonts w:cstheme="minorHAnsi"/>
          <w:b/>
          <w:u w:val="single"/>
        </w:rPr>
      </w:pPr>
    </w:p>
    <w:p w14:paraId="4407CA14" w14:textId="77777777" w:rsidP="00784575" w:rsidR="00784575" w:rsidRDefault="00784575">
      <w:pPr>
        <w:jc w:val="both"/>
      </w:pPr>
      <w:r>
        <w:t xml:space="preserve">Est considérée comme une heure supplémentaire toute heure effectuée, à la demande expresse de la Société, au-delà de 35 heures hebdomadaires de temps de travail effectif, durée de travail hebdomadaire applicable au sein de la Société. </w:t>
      </w:r>
    </w:p>
    <w:p w14:paraId="79E02F6A" w14:textId="77777777" w:rsidP="00784575" w:rsidR="00784575" w:rsidRDefault="00784575">
      <w:pPr>
        <w:jc w:val="both"/>
      </w:pPr>
      <w:r>
        <w:t>Les heures supplémentaires sont décomptées à la semaine.</w:t>
      </w:r>
    </w:p>
    <w:p w14:paraId="2887E0A8" w14:textId="5A40A46A" w:rsidP="00784575" w:rsidR="00784575" w:rsidRDefault="00784575">
      <w:pPr>
        <w:jc w:val="both"/>
      </w:pPr>
      <w:r w:rsidRPr="006A6400">
        <w:t>L’accomplissement d’heures supplémentaires impose une information écrite et préalable du salarié.</w:t>
      </w:r>
      <w:r>
        <w:t xml:space="preserve"> Aucune heure supplémentaire ne pourra donc être spontanément accomplie par un salarié sans avoir été préalablement et expressément approuvée par la Société, ou sans avoir été validée, a posteriori par la hiérarchie.</w:t>
      </w:r>
    </w:p>
    <w:p w14:paraId="2B2CD23B" w14:textId="1FF47A38" w:rsidP="002F6A71" w:rsidR="002F6A71" w:rsidRDefault="00784575">
      <w:pPr>
        <w:jc w:val="both"/>
      </w:pPr>
      <w:r>
        <w:t>A l’inverse, toute heure supplémentaire, réalisée à la seule initiative du salarié, ne fera l’objet d’aucune contrepartie financière ou de repos.</w:t>
      </w:r>
    </w:p>
    <w:p w14:paraId="01017DD4" w14:textId="77777777" w:rsidP="002F6A71" w:rsidR="006040DE" w:rsidRDefault="006040DE">
      <w:pPr>
        <w:jc w:val="both"/>
      </w:pPr>
    </w:p>
    <w:p w14:paraId="237CB776" w14:textId="77777777" w:rsidP="00784575" w:rsidR="00784575" w:rsidRDefault="00784575" w:rsidRPr="00C06F03">
      <w:pPr>
        <w:pStyle w:val="Paragraphedeliste"/>
        <w:numPr>
          <w:ilvl w:val="0"/>
          <w:numId w:val="1"/>
        </w:numPr>
        <w:tabs>
          <w:tab w:pos="3285" w:val="left"/>
        </w:tabs>
        <w:spacing w:after="0" w:line="240" w:lineRule="auto"/>
        <w:jc w:val="both"/>
        <w:rPr>
          <w:rFonts w:cstheme="minorHAnsi"/>
          <w:b/>
          <w:bCs/>
          <w:u w:val="single"/>
        </w:rPr>
      </w:pPr>
      <w:r w:rsidRPr="00C06F03">
        <w:rPr>
          <w:rFonts w:cstheme="minorHAnsi"/>
          <w:b/>
          <w:bCs/>
          <w:u w:val="single"/>
        </w:rPr>
        <w:lastRenderedPageBreak/>
        <w:t>DEPASSEMENT DU CONTINGENT ANNUEL D’HEURES SUPPLEMENTAIRES</w:t>
      </w:r>
    </w:p>
    <w:p w14:paraId="0296F4BA" w14:textId="77777777" w:rsidP="00784575" w:rsidR="00784575" w:rsidRDefault="00784575" w:rsidRPr="00922F9B">
      <w:pPr>
        <w:tabs>
          <w:tab w:pos="3285" w:val="left"/>
        </w:tabs>
        <w:spacing w:after="0" w:line="240" w:lineRule="auto"/>
        <w:jc w:val="both"/>
        <w:rPr>
          <w:rFonts w:cstheme="minorHAnsi"/>
          <w:bCs/>
        </w:rPr>
      </w:pPr>
    </w:p>
    <w:p w14:paraId="7437224A" w14:textId="77777777" w:rsidP="00784575" w:rsidR="00784575" w:rsidRDefault="00784575" w:rsidRPr="00922F9B">
      <w:pPr>
        <w:tabs>
          <w:tab w:pos="3285" w:val="left"/>
        </w:tabs>
        <w:spacing w:after="0" w:line="240" w:lineRule="auto"/>
        <w:jc w:val="both"/>
        <w:rPr>
          <w:rFonts w:cstheme="minorHAnsi"/>
          <w:bCs/>
        </w:rPr>
      </w:pPr>
      <w:r w:rsidRPr="00922F9B">
        <w:rPr>
          <w:rFonts w:cstheme="minorHAnsi"/>
          <w:bCs/>
        </w:rPr>
        <w:t>Sur demande de l</w:t>
      </w:r>
      <w:r>
        <w:rPr>
          <w:rFonts w:cstheme="minorHAnsi"/>
          <w:bCs/>
        </w:rPr>
        <w:t>a Société</w:t>
      </w:r>
      <w:r w:rsidRPr="00922F9B">
        <w:rPr>
          <w:rFonts w:cstheme="minorHAnsi"/>
          <w:bCs/>
        </w:rPr>
        <w:t xml:space="preserve">, les </w:t>
      </w:r>
      <w:r>
        <w:rPr>
          <w:rFonts w:cstheme="minorHAnsi"/>
          <w:bCs/>
        </w:rPr>
        <w:t>s</w:t>
      </w:r>
      <w:r w:rsidRPr="00922F9B">
        <w:rPr>
          <w:rFonts w:cstheme="minorHAnsi"/>
          <w:bCs/>
        </w:rPr>
        <w:t>alariés titulaires d’un contrat de travail à temps complet pourront effectuer des heures supplémentaires au-delà du contingent annuel.</w:t>
      </w:r>
    </w:p>
    <w:p w14:paraId="022B5CDC" w14:textId="77777777" w:rsidP="00784575" w:rsidR="00784575" w:rsidRDefault="00784575">
      <w:pPr>
        <w:tabs>
          <w:tab w:pos="3285" w:val="left"/>
        </w:tabs>
        <w:spacing w:after="0" w:line="240" w:lineRule="auto"/>
        <w:jc w:val="both"/>
        <w:rPr>
          <w:rFonts w:cstheme="minorHAnsi"/>
          <w:bCs/>
        </w:rPr>
      </w:pPr>
    </w:p>
    <w:p w14:paraId="54962496" w14:textId="77777777" w:rsidP="00784575" w:rsidR="00784575" w:rsidRDefault="00784575" w:rsidRPr="00922F9B">
      <w:pPr>
        <w:tabs>
          <w:tab w:pos="3285" w:val="left"/>
        </w:tabs>
        <w:spacing w:after="0" w:line="240" w:lineRule="auto"/>
        <w:jc w:val="both"/>
        <w:rPr>
          <w:rFonts w:cstheme="minorHAnsi"/>
          <w:bCs/>
        </w:rPr>
      </w:pPr>
      <w:r w:rsidRPr="00922F9B">
        <w:rPr>
          <w:rFonts w:cstheme="minorHAnsi"/>
          <w:bCs/>
        </w:rPr>
        <w:t xml:space="preserve">En application de l’article L. 3121-33 du </w:t>
      </w:r>
      <w:r>
        <w:rPr>
          <w:rFonts w:cstheme="minorHAnsi"/>
          <w:bCs/>
        </w:rPr>
        <w:t>c</w:t>
      </w:r>
      <w:r w:rsidRPr="00922F9B">
        <w:rPr>
          <w:rFonts w:cstheme="minorHAnsi"/>
          <w:bCs/>
        </w:rPr>
        <w:t xml:space="preserve">ode du </w:t>
      </w:r>
      <w:r>
        <w:rPr>
          <w:rFonts w:cstheme="minorHAnsi"/>
          <w:bCs/>
        </w:rPr>
        <w:t>t</w:t>
      </w:r>
      <w:r w:rsidRPr="00922F9B">
        <w:rPr>
          <w:rFonts w:cstheme="minorHAnsi"/>
          <w:bCs/>
        </w:rPr>
        <w:t>ravail, chaque heure supplémentaire accomplie en dépassement du contingent annuel donne lieu à une contrepartie obligatoire sous forme de repos (COR).</w:t>
      </w:r>
    </w:p>
    <w:p w14:paraId="1F065EF8" w14:textId="77777777" w:rsidP="00784575" w:rsidR="00784575" w:rsidRDefault="00784575">
      <w:pPr>
        <w:tabs>
          <w:tab w:pos="3285" w:val="left"/>
        </w:tabs>
        <w:spacing w:after="0" w:line="240" w:lineRule="auto"/>
        <w:jc w:val="both"/>
        <w:rPr>
          <w:rFonts w:cstheme="minorHAnsi"/>
          <w:bCs/>
        </w:rPr>
      </w:pPr>
    </w:p>
    <w:p w14:paraId="52761DB8" w14:textId="77777777" w:rsidP="00784575" w:rsidR="00784575" w:rsidRDefault="00784575" w:rsidRPr="00922F9B">
      <w:pPr>
        <w:tabs>
          <w:tab w:pos="3285" w:val="left"/>
        </w:tabs>
        <w:spacing w:after="0" w:line="240" w:lineRule="auto"/>
        <w:jc w:val="both"/>
        <w:rPr>
          <w:rFonts w:cstheme="minorHAnsi"/>
          <w:bCs/>
        </w:rPr>
      </w:pPr>
      <w:r w:rsidRPr="00922F9B">
        <w:rPr>
          <w:rFonts w:cstheme="minorHAnsi"/>
          <w:bCs/>
        </w:rPr>
        <w:t xml:space="preserve">Cette contrepartie obligatoire sous forme de repos est égale à 100 % des heures supplémentaires effectuées au-delà du contingent annuel, </w:t>
      </w:r>
      <w:r>
        <w:rPr>
          <w:rFonts w:cstheme="minorHAnsi"/>
          <w:bCs/>
        </w:rPr>
        <w:t xml:space="preserve">une </w:t>
      </w:r>
      <w:r w:rsidRPr="00922F9B">
        <w:rPr>
          <w:rFonts w:cstheme="minorHAnsi"/>
          <w:bCs/>
        </w:rPr>
        <w:t>heure supplémentaire donnant droit à une heure de COR.</w:t>
      </w:r>
    </w:p>
    <w:p w14:paraId="185EFC94" w14:textId="77777777" w:rsidP="00784575" w:rsidR="00784575" w:rsidRDefault="00784575">
      <w:pPr>
        <w:tabs>
          <w:tab w:pos="3285" w:val="left"/>
        </w:tabs>
        <w:spacing w:after="0" w:line="240" w:lineRule="auto"/>
        <w:jc w:val="both"/>
        <w:rPr>
          <w:rFonts w:cstheme="minorHAnsi"/>
          <w:bCs/>
        </w:rPr>
      </w:pPr>
    </w:p>
    <w:p w14:paraId="0F0C805A" w14:textId="77777777" w:rsidP="00784575" w:rsidR="00784575" w:rsidRDefault="00784575" w:rsidRPr="00922F9B">
      <w:pPr>
        <w:tabs>
          <w:tab w:pos="3285" w:val="left"/>
        </w:tabs>
        <w:spacing w:after="0" w:line="240" w:lineRule="auto"/>
        <w:jc w:val="both"/>
        <w:rPr>
          <w:rFonts w:cstheme="minorHAnsi"/>
          <w:bCs/>
        </w:rPr>
      </w:pPr>
      <w:r w:rsidRPr="00922F9B">
        <w:rPr>
          <w:rFonts w:cstheme="minorHAnsi"/>
          <w:bCs/>
        </w:rPr>
        <w:t xml:space="preserve">Le droit au repos est ouvert dès que </w:t>
      </w:r>
      <w:r>
        <w:rPr>
          <w:rFonts w:cstheme="minorHAnsi"/>
          <w:bCs/>
        </w:rPr>
        <w:t xml:space="preserve">la COR </w:t>
      </w:r>
      <w:r w:rsidRPr="00922F9B">
        <w:rPr>
          <w:rFonts w:cstheme="minorHAnsi"/>
          <w:bCs/>
        </w:rPr>
        <w:t>atteint</w:t>
      </w:r>
      <w:r>
        <w:rPr>
          <w:rFonts w:cstheme="minorHAnsi"/>
          <w:bCs/>
        </w:rPr>
        <w:t xml:space="preserve"> un total de</w:t>
      </w:r>
      <w:r w:rsidRPr="00922F9B">
        <w:rPr>
          <w:rFonts w:cstheme="minorHAnsi"/>
          <w:bCs/>
        </w:rPr>
        <w:t xml:space="preserve"> 7 heures.</w:t>
      </w:r>
    </w:p>
    <w:p w14:paraId="6DA4B437" w14:textId="77777777" w:rsidP="00784575" w:rsidR="00784575" w:rsidRDefault="00784575">
      <w:pPr>
        <w:tabs>
          <w:tab w:pos="3285" w:val="left"/>
        </w:tabs>
        <w:spacing w:after="0" w:line="240" w:lineRule="auto"/>
        <w:jc w:val="both"/>
        <w:rPr>
          <w:rFonts w:cstheme="minorHAnsi"/>
          <w:bCs/>
        </w:rPr>
      </w:pPr>
    </w:p>
    <w:p w14:paraId="62A292AC" w14:textId="77777777" w:rsidP="00784575" w:rsidR="00784575" w:rsidRDefault="00784575">
      <w:pPr>
        <w:tabs>
          <w:tab w:pos="3285" w:val="left"/>
        </w:tabs>
        <w:spacing w:after="0" w:line="240" w:lineRule="auto"/>
        <w:jc w:val="both"/>
        <w:rPr>
          <w:rFonts w:cstheme="minorHAnsi"/>
          <w:bCs/>
        </w:rPr>
      </w:pPr>
      <w:r w:rsidRPr="00922F9B">
        <w:rPr>
          <w:rFonts w:cstheme="minorHAnsi"/>
          <w:bCs/>
        </w:rPr>
        <w:t xml:space="preserve">Le </w:t>
      </w:r>
      <w:r>
        <w:rPr>
          <w:rFonts w:cstheme="minorHAnsi"/>
          <w:bCs/>
        </w:rPr>
        <w:t>s</w:t>
      </w:r>
      <w:r w:rsidRPr="00922F9B">
        <w:rPr>
          <w:rFonts w:cstheme="minorHAnsi"/>
          <w:bCs/>
        </w:rPr>
        <w:t>alarié qui a cumulé 7 heures de COR peut a</w:t>
      </w:r>
      <w:r>
        <w:rPr>
          <w:rFonts w:cstheme="minorHAnsi"/>
          <w:bCs/>
        </w:rPr>
        <w:t>insi</w:t>
      </w:r>
      <w:r w:rsidRPr="00922F9B">
        <w:rPr>
          <w:rFonts w:cstheme="minorHAnsi"/>
          <w:bCs/>
        </w:rPr>
        <w:t xml:space="preserve"> bénéficier de son repos par journée entière dans un délai maximum de </w:t>
      </w:r>
      <w:r>
        <w:rPr>
          <w:rFonts w:cstheme="minorHAnsi"/>
          <w:bCs/>
        </w:rPr>
        <w:t>5</w:t>
      </w:r>
      <w:r w:rsidRPr="00922F9B">
        <w:rPr>
          <w:rFonts w:cstheme="minorHAnsi"/>
          <w:bCs/>
        </w:rPr>
        <w:t xml:space="preserve"> mois suivant l'ouverture du droit, sous réserve de respecter un délai de prévenance </w:t>
      </w:r>
      <w:r>
        <w:rPr>
          <w:rFonts w:cstheme="minorHAnsi"/>
          <w:bCs/>
        </w:rPr>
        <w:t>de 2</w:t>
      </w:r>
      <w:r w:rsidRPr="00922F9B">
        <w:rPr>
          <w:rFonts w:cstheme="minorHAnsi"/>
          <w:bCs/>
        </w:rPr>
        <w:t xml:space="preserve"> semaine</w:t>
      </w:r>
      <w:r>
        <w:rPr>
          <w:rFonts w:cstheme="minorHAnsi"/>
          <w:bCs/>
        </w:rPr>
        <w:t>s</w:t>
      </w:r>
      <w:r w:rsidRPr="00922F9B">
        <w:rPr>
          <w:rFonts w:cstheme="minorHAnsi"/>
          <w:bCs/>
        </w:rPr>
        <w:t>.</w:t>
      </w:r>
    </w:p>
    <w:p w14:paraId="11E1B185" w14:textId="77777777" w:rsidP="00784575" w:rsidR="00784575" w:rsidRDefault="00784575">
      <w:pPr>
        <w:tabs>
          <w:tab w:pos="3285" w:val="left"/>
        </w:tabs>
        <w:spacing w:after="0" w:line="240" w:lineRule="auto"/>
        <w:jc w:val="both"/>
        <w:rPr>
          <w:rFonts w:cstheme="minorHAnsi"/>
          <w:bCs/>
        </w:rPr>
      </w:pPr>
    </w:p>
    <w:p w14:paraId="1A63F769" w14:textId="77777777" w:rsidP="00784575" w:rsidR="00784575" w:rsidRDefault="00784575" w:rsidRPr="00922F9B">
      <w:pPr>
        <w:tabs>
          <w:tab w:pos="3285" w:val="left"/>
        </w:tabs>
        <w:spacing w:after="0" w:line="240" w:lineRule="auto"/>
        <w:jc w:val="both"/>
        <w:rPr>
          <w:rFonts w:cstheme="minorHAnsi"/>
          <w:bCs/>
        </w:rPr>
      </w:pPr>
      <w:r w:rsidRPr="00922F9B">
        <w:rPr>
          <w:rFonts w:cstheme="minorHAnsi"/>
          <w:bCs/>
        </w:rPr>
        <w:t>L</w:t>
      </w:r>
      <w:r>
        <w:rPr>
          <w:rFonts w:cstheme="minorHAnsi"/>
          <w:bCs/>
        </w:rPr>
        <w:t xml:space="preserve">a Société </w:t>
      </w:r>
      <w:r w:rsidRPr="00922F9B">
        <w:rPr>
          <w:rFonts w:cstheme="minorHAnsi"/>
          <w:bCs/>
        </w:rPr>
        <w:t xml:space="preserve">dispose d’un délai d’une semaine pour faire connaître sa réponse au </w:t>
      </w:r>
      <w:r>
        <w:rPr>
          <w:rFonts w:cstheme="minorHAnsi"/>
          <w:bCs/>
        </w:rPr>
        <w:t>s</w:t>
      </w:r>
      <w:r w:rsidRPr="00922F9B">
        <w:rPr>
          <w:rFonts w:cstheme="minorHAnsi"/>
          <w:bCs/>
        </w:rPr>
        <w:t>alarié.</w:t>
      </w:r>
    </w:p>
    <w:p w14:paraId="0817448D" w14:textId="77777777" w:rsidP="00784575" w:rsidR="00784575" w:rsidRDefault="00784575">
      <w:pPr>
        <w:tabs>
          <w:tab w:pos="3285" w:val="left"/>
        </w:tabs>
        <w:spacing w:after="0" w:line="240" w:lineRule="auto"/>
        <w:jc w:val="both"/>
        <w:rPr>
          <w:rFonts w:cstheme="minorHAnsi"/>
          <w:bCs/>
        </w:rPr>
      </w:pPr>
    </w:p>
    <w:p w14:paraId="7FAD7AAF" w14:textId="77777777" w:rsidP="00784575" w:rsidR="00784575" w:rsidRDefault="00784575" w:rsidRPr="00922F9B">
      <w:pPr>
        <w:tabs>
          <w:tab w:pos="3285" w:val="left"/>
        </w:tabs>
        <w:spacing w:after="0" w:line="240" w:lineRule="auto"/>
        <w:jc w:val="both"/>
        <w:rPr>
          <w:rFonts w:cstheme="minorHAnsi"/>
          <w:bCs/>
        </w:rPr>
      </w:pPr>
      <w:r w:rsidRPr="00922F9B">
        <w:rPr>
          <w:rFonts w:cstheme="minorHAnsi"/>
          <w:bCs/>
        </w:rPr>
        <w:t>La date et la durée de la COR demandée</w:t>
      </w:r>
      <w:r>
        <w:rPr>
          <w:rFonts w:cstheme="minorHAnsi"/>
          <w:bCs/>
        </w:rPr>
        <w:t>s</w:t>
      </w:r>
      <w:r w:rsidRPr="00922F9B">
        <w:rPr>
          <w:rFonts w:cstheme="minorHAnsi"/>
          <w:bCs/>
        </w:rPr>
        <w:t xml:space="preserve"> par le </w:t>
      </w:r>
      <w:r>
        <w:rPr>
          <w:rFonts w:cstheme="minorHAnsi"/>
          <w:bCs/>
        </w:rPr>
        <w:t>s</w:t>
      </w:r>
      <w:r w:rsidRPr="00922F9B">
        <w:rPr>
          <w:rFonts w:cstheme="minorHAnsi"/>
          <w:bCs/>
        </w:rPr>
        <w:t>alarié devront être compatibles avec la bonne organisation de l’exploitation.</w:t>
      </w:r>
    </w:p>
    <w:p w14:paraId="3D4884E2" w14:textId="77777777" w:rsidP="00784575" w:rsidR="00784575" w:rsidRDefault="00784575">
      <w:pPr>
        <w:tabs>
          <w:tab w:pos="3285" w:val="left"/>
        </w:tabs>
        <w:spacing w:after="0" w:line="240" w:lineRule="auto"/>
        <w:jc w:val="both"/>
        <w:rPr>
          <w:rFonts w:cstheme="minorHAnsi"/>
          <w:bCs/>
        </w:rPr>
      </w:pPr>
    </w:p>
    <w:p w14:paraId="221EAEF1" w14:textId="79B5991D" w:rsidP="00784575" w:rsidR="00784575" w:rsidRDefault="00784575">
      <w:pPr>
        <w:spacing w:after="0" w:line="240" w:lineRule="auto"/>
        <w:rPr>
          <w:rFonts w:cstheme="minorHAnsi"/>
          <w:bCs/>
        </w:rPr>
      </w:pPr>
      <w:r w:rsidRPr="00922F9B">
        <w:rPr>
          <w:rFonts w:cstheme="minorHAnsi"/>
          <w:bCs/>
        </w:rPr>
        <w:t>Le défaut de prise d</w:t>
      </w:r>
      <w:r>
        <w:rPr>
          <w:rFonts w:cstheme="minorHAnsi"/>
          <w:bCs/>
        </w:rPr>
        <w:t>e la</w:t>
      </w:r>
      <w:r w:rsidRPr="00922F9B">
        <w:rPr>
          <w:rFonts w:cstheme="minorHAnsi"/>
          <w:bCs/>
        </w:rPr>
        <w:t xml:space="preserve"> </w:t>
      </w:r>
      <w:r>
        <w:rPr>
          <w:rFonts w:cstheme="minorHAnsi"/>
          <w:bCs/>
        </w:rPr>
        <w:t xml:space="preserve">COR </w:t>
      </w:r>
      <w:r w:rsidRPr="00922F9B">
        <w:rPr>
          <w:rFonts w:cstheme="minorHAnsi"/>
          <w:bCs/>
        </w:rPr>
        <w:t xml:space="preserve">dans le délai imparti de </w:t>
      </w:r>
      <w:r>
        <w:rPr>
          <w:rFonts w:cstheme="minorHAnsi"/>
          <w:bCs/>
        </w:rPr>
        <w:t>5</w:t>
      </w:r>
      <w:r w:rsidRPr="00922F9B">
        <w:rPr>
          <w:rFonts w:cstheme="minorHAnsi"/>
          <w:bCs/>
        </w:rPr>
        <w:t xml:space="preserve"> mois n’entraîne pas la perte de la COR, mais le </w:t>
      </w:r>
      <w:r>
        <w:rPr>
          <w:rFonts w:cstheme="minorHAnsi"/>
          <w:bCs/>
        </w:rPr>
        <w:t>s</w:t>
      </w:r>
      <w:r w:rsidRPr="00922F9B">
        <w:rPr>
          <w:rFonts w:cstheme="minorHAnsi"/>
          <w:bCs/>
        </w:rPr>
        <w:t>alarié sera tenu de solder son droit dans un délai maximum d'un an.</w:t>
      </w:r>
    </w:p>
    <w:p w14:paraId="46BFE665" w14:textId="4ADF899B" w:rsidP="00784575" w:rsidR="001D69D2" w:rsidRDefault="001D69D2">
      <w:pPr>
        <w:spacing w:after="0" w:line="240" w:lineRule="auto"/>
        <w:rPr>
          <w:rFonts w:cstheme="minorHAnsi"/>
          <w:b/>
        </w:rPr>
      </w:pPr>
    </w:p>
    <w:p w14:paraId="7CAEDCAA" w14:textId="77777777" w:rsidP="00784575" w:rsidR="00297CBB" w:rsidRDefault="00297CBB">
      <w:pPr>
        <w:spacing w:after="0" w:line="240" w:lineRule="auto"/>
        <w:rPr>
          <w:rFonts w:cstheme="minorHAnsi"/>
          <w:b/>
        </w:rPr>
      </w:pPr>
    </w:p>
    <w:p w14:paraId="0E2A090E" w14:textId="77777777" w:rsidP="00784575" w:rsidR="00784575" w:rsidRDefault="00784575">
      <w:pPr>
        <w:pBdr>
          <w:top w:color="auto" w:space="1" w:sz="4" w:val="single"/>
          <w:left w:color="auto" w:space="4" w:sz="4" w:val="single"/>
          <w:bottom w:color="auto" w:space="1" w:sz="4" w:val="single"/>
          <w:right w:color="auto" w:space="4" w:sz="4" w:val="single"/>
        </w:pBdr>
        <w:shd w:color="auto" w:fill="E7E6E6" w:themeFill="background2" w:val="clear"/>
        <w:jc w:val="center"/>
        <w:rPr>
          <w:rFonts w:cstheme="minorHAnsi"/>
          <w:b/>
        </w:rPr>
      </w:pPr>
    </w:p>
    <w:p w14:paraId="7DAA05B8" w14:textId="65367575" w:rsidP="00784575" w:rsidR="00784575" w:rsidRDefault="00784575">
      <w:pPr>
        <w:pBdr>
          <w:top w:color="auto" w:space="1" w:sz="4" w:val="single"/>
          <w:left w:color="auto" w:space="4" w:sz="4" w:val="single"/>
          <w:bottom w:color="auto" w:space="1" w:sz="4" w:val="single"/>
          <w:right w:color="auto" w:space="4" w:sz="4" w:val="single"/>
        </w:pBdr>
        <w:shd w:color="auto" w:fill="E7E6E6" w:themeFill="background2" w:val="clear"/>
        <w:jc w:val="center"/>
        <w:rPr>
          <w:rFonts w:cstheme="minorHAnsi"/>
          <w:b/>
        </w:rPr>
      </w:pPr>
      <w:r>
        <w:rPr>
          <w:rFonts w:cstheme="minorHAnsi"/>
          <w:b/>
        </w:rPr>
        <w:t>TITRE</w:t>
      </w:r>
      <w:r w:rsidRPr="00922F9B">
        <w:rPr>
          <w:rFonts w:cstheme="minorHAnsi"/>
          <w:b/>
        </w:rPr>
        <w:t xml:space="preserve"> </w:t>
      </w:r>
      <w:r>
        <w:rPr>
          <w:rFonts w:cstheme="minorHAnsi"/>
          <w:b/>
        </w:rPr>
        <w:t>2</w:t>
      </w:r>
      <w:r w:rsidRPr="00922F9B">
        <w:rPr>
          <w:rFonts w:cstheme="minorHAnsi"/>
          <w:b/>
        </w:rPr>
        <w:t xml:space="preserve"> : </w:t>
      </w:r>
      <w:r>
        <w:rPr>
          <w:rFonts w:cstheme="minorHAnsi"/>
          <w:b/>
        </w:rPr>
        <w:t xml:space="preserve">FORFAIT EN </w:t>
      </w:r>
      <w:r w:rsidR="00E7663E">
        <w:rPr>
          <w:rFonts w:cstheme="minorHAnsi"/>
          <w:b/>
        </w:rPr>
        <w:t>JOURS</w:t>
      </w:r>
    </w:p>
    <w:p w14:paraId="7EAA676A" w14:textId="77777777" w:rsidP="00784575" w:rsidR="00784575" w:rsidRDefault="00784575" w:rsidRPr="00922F9B">
      <w:pPr>
        <w:pBdr>
          <w:top w:color="auto" w:space="1" w:sz="4" w:val="single"/>
          <w:left w:color="auto" w:space="4" w:sz="4" w:val="single"/>
          <w:bottom w:color="auto" w:space="1" w:sz="4" w:val="single"/>
          <w:right w:color="auto" w:space="4" w:sz="4" w:val="single"/>
        </w:pBdr>
        <w:shd w:color="auto" w:fill="E7E6E6" w:themeFill="background2" w:val="clear"/>
        <w:jc w:val="center"/>
        <w:rPr>
          <w:rFonts w:cstheme="minorHAnsi"/>
          <w:b/>
        </w:rPr>
      </w:pPr>
    </w:p>
    <w:p w14:paraId="6A4E4C36" w14:textId="77777777" w:rsidP="00784575" w:rsidR="00784575" w:rsidRDefault="00784575">
      <w:pPr>
        <w:spacing w:after="0" w:line="240" w:lineRule="auto"/>
        <w:jc w:val="both"/>
        <w:rPr>
          <w:rStyle w:val="texteel"/>
          <w:rFonts w:cstheme="minorHAnsi"/>
        </w:rPr>
      </w:pPr>
    </w:p>
    <w:p w14:paraId="39F224F6" w14:textId="77777777" w:rsidP="00FC4D11" w:rsidR="00E7663E" w:rsidRDefault="00E7663E" w:rsidRPr="00E7663E">
      <w:pPr>
        <w:pStyle w:val="Paragraphedeliste"/>
        <w:numPr>
          <w:ilvl w:val="0"/>
          <w:numId w:val="12"/>
        </w:numPr>
        <w:spacing w:after="0" w:line="240" w:lineRule="auto"/>
        <w:jc w:val="both"/>
        <w:rPr>
          <w:rFonts w:cstheme="minorHAnsi"/>
          <w:b/>
          <w:u w:val="single"/>
        </w:rPr>
      </w:pPr>
      <w:r w:rsidRPr="00E7663E">
        <w:rPr>
          <w:rFonts w:cstheme="minorHAnsi"/>
          <w:b/>
          <w:u w:val="single"/>
        </w:rPr>
        <w:t>CATEGORIE DE SALARIES VISEE</w:t>
      </w:r>
    </w:p>
    <w:p w14:paraId="1980C511" w14:textId="77777777" w:rsidP="00E7663E" w:rsidR="00E7663E" w:rsidRDefault="00E7663E" w:rsidRPr="00E7663E">
      <w:pPr>
        <w:spacing w:after="0" w:line="240" w:lineRule="auto"/>
        <w:jc w:val="both"/>
        <w:rPr>
          <w:rFonts w:cstheme="minorHAnsi" w:eastAsia="Times New Roman"/>
          <w:color w:val="000000"/>
          <w:bdr w:color="auto" w:frame="1" w:space="0" w:sz="0" w:val="none"/>
          <w:lang w:eastAsia="fr-FR"/>
        </w:rPr>
      </w:pPr>
    </w:p>
    <w:p w14:paraId="7B653686" w14:textId="77777777" w:rsidP="001D69D2" w:rsidR="001D69D2" w:rsidRDefault="00E7663E">
      <w:pPr>
        <w:spacing w:after="0" w:line="240" w:lineRule="auto"/>
        <w:jc w:val="both"/>
        <w:rPr>
          <w:rFonts w:cstheme="minorHAnsi" w:eastAsia="Times New Roman"/>
          <w:color w:val="000000"/>
          <w:bdr w:color="auto" w:frame="1" w:space="0" w:sz="0" w:val="none"/>
          <w:lang w:eastAsia="fr-FR"/>
        </w:rPr>
      </w:pPr>
      <w:r w:rsidRPr="00E7663E">
        <w:rPr>
          <w:rFonts w:cstheme="minorHAnsi" w:eastAsia="Times New Roman"/>
          <w:color w:val="000000"/>
          <w:bdr w:color="auto" w:frame="1" w:space="0" w:sz="0" w:val="none"/>
          <w:lang w:eastAsia="fr-FR"/>
        </w:rPr>
        <w:t xml:space="preserve">Les Parties conviennent que peuvent conclure une convention de forfaits en jours sur l'année, </w:t>
      </w:r>
      <w:r w:rsidR="001D69D2">
        <w:rPr>
          <w:rFonts w:cstheme="minorHAnsi" w:eastAsia="Times New Roman"/>
          <w:color w:val="000000"/>
          <w:bdr w:color="auto" w:frame="1" w:space="0" w:sz="0" w:val="none"/>
          <w:lang w:eastAsia="fr-FR"/>
        </w:rPr>
        <w:t xml:space="preserve">les </w:t>
      </w:r>
    </w:p>
    <w:p w14:paraId="7C14CC87" w14:textId="678EF5B9" w:rsidP="00E7663E" w:rsidR="00E7663E" w:rsidRDefault="00E7663E" w:rsidRPr="00E7663E">
      <w:pPr>
        <w:spacing w:after="0" w:line="240" w:lineRule="auto"/>
        <w:jc w:val="both"/>
        <w:rPr>
          <w:rFonts w:cstheme="minorHAnsi" w:eastAsia="Times New Roman"/>
          <w:color w:val="000000"/>
          <w:bdr w:color="auto" w:frame="1" w:space="0" w:sz="0" w:val="none"/>
          <w:lang w:eastAsia="fr-FR"/>
        </w:rPr>
      </w:pPr>
      <w:proofErr w:type="gramStart"/>
      <w:r w:rsidRPr="00E7663E">
        <w:rPr>
          <w:rFonts w:cstheme="minorHAnsi" w:eastAsia="Times New Roman"/>
          <w:color w:val="000000"/>
          <w:bdr w:color="auto" w:frame="1" w:space="0" w:sz="0" w:val="none"/>
          <w:lang w:eastAsia="fr-FR"/>
        </w:rPr>
        <w:t>salariés</w:t>
      </w:r>
      <w:proofErr w:type="gramEnd"/>
      <w:r w:rsidRPr="00E7663E">
        <w:rPr>
          <w:rFonts w:cstheme="minorHAnsi" w:eastAsia="Times New Roman"/>
          <w:color w:val="000000"/>
          <w:bdr w:color="auto" w:frame="1" w:space="0" w:sz="0" w:val="none"/>
          <w:lang w:eastAsia="fr-FR"/>
        </w:rPr>
        <w:t> :</w:t>
      </w:r>
    </w:p>
    <w:p w14:paraId="44F74F74" w14:textId="77777777" w:rsidP="00E7663E" w:rsidR="00E7663E" w:rsidRDefault="00E7663E" w:rsidRPr="00E7663E">
      <w:pPr>
        <w:spacing w:after="0" w:line="240" w:lineRule="auto"/>
        <w:jc w:val="both"/>
        <w:rPr>
          <w:rFonts w:cstheme="minorHAnsi" w:eastAsia="Times New Roman"/>
          <w:color w:val="000000"/>
          <w:bdr w:color="auto" w:frame="1" w:space="0" w:sz="0" w:val="none"/>
          <w:lang w:eastAsia="fr-FR"/>
        </w:rPr>
      </w:pPr>
    </w:p>
    <w:p w14:paraId="5EAFEB15" w14:textId="104B0BB5" w:rsidP="00F41989" w:rsidR="00E7663E" w:rsidRDefault="00E7663E" w:rsidRPr="00F41989">
      <w:pPr>
        <w:pStyle w:val="Paragraphedeliste"/>
        <w:numPr>
          <w:ilvl w:val="0"/>
          <w:numId w:val="7"/>
        </w:numPr>
        <w:spacing w:after="0" w:line="240" w:lineRule="auto"/>
        <w:jc w:val="both"/>
        <w:rPr>
          <w:rFonts w:cstheme="minorHAnsi" w:eastAsia="Times New Roman"/>
          <w:color w:val="000000"/>
          <w:bdr w:color="auto" w:frame="1" w:space="0" w:sz="0" w:val="none"/>
          <w:lang w:eastAsia="fr-FR"/>
        </w:rPr>
      </w:pPr>
      <w:r w:rsidRPr="00F41989">
        <w:rPr>
          <w:rFonts w:cstheme="minorHAnsi" w:eastAsia="Times New Roman"/>
          <w:color w:val="000000"/>
          <w:bdr w:color="auto" w:frame="1" w:space="0" w:sz="0" w:val="none"/>
          <w:lang w:eastAsia="fr-FR"/>
        </w:rPr>
        <w:t xml:space="preserve">ayant le </w:t>
      </w:r>
      <w:r w:rsidRPr="00FF10CB">
        <w:rPr>
          <w:rFonts w:cstheme="minorHAnsi" w:eastAsia="Times New Roman"/>
          <w:color w:val="000000"/>
          <w:bdr w:color="auto" w:frame="1" w:space="0" w:sz="0" w:val="none"/>
          <w:lang w:eastAsia="fr-FR"/>
        </w:rPr>
        <w:t xml:space="preserve">statut de </w:t>
      </w:r>
      <w:r w:rsidR="001D69D2" w:rsidRPr="00FF10CB">
        <w:rPr>
          <w:rFonts w:cstheme="minorHAnsi"/>
          <w:bCs/>
        </w:rPr>
        <w:t xml:space="preserve">cadre, </w:t>
      </w:r>
      <w:r w:rsidRPr="00FF10CB">
        <w:rPr>
          <w:rFonts w:cstheme="minorHAnsi" w:eastAsia="Times New Roman"/>
          <w:color w:val="000000"/>
          <w:bdr w:color="auto" w:frame="1" w:space="0" w:sz="0" w:val="none"/>
          <w:lang w:eastAsia="fr-FR"/>
        </w:rPr>
        <w:t>correspondant</w:t>
      </w:r>
      <w:r w:rsidRPr="00F41989">
        <w:rPr>
          <w:rFonts w:cstheme="minorHAnsi" w:eastAsia="Times New Roman"/>
          <w:color w:val="000000"/>
          <w:bdr w:color="auto" w:frame="1" w:space="0" w:sz="0" w:val="none"/>
          <w:lang w:eastAsia="fr-FR"/>
        </w:rPr>
        <w:t xml:space="preserve"> au minimum à </w:t>
      </w:r>
      <w:r w:rsidR="001D69D2">
        <w:rPr>
          <w:rFonts w:cstheme="minorHAnsi" w:eastAsia="Times New Roman"/>
          <w:color w:val="000000"/>
          <w:bdr w:color="auto" w:frame="1" w:space="0" w:sz="0" w:val="none"/>
          <w:lang w:eastAsia="fr-FR"/>
        </w:rPr>
        <w:t xml:space="preserve">catégorie F </w:t>
      </w:r>
      <w:r w:rsidRPr="00F41989">
        <w:rPr>
          <w:rFonts w:cstheme="minorHAnsi" w:eastAsia="Times New Roman"/>
          <w:color w:val="000000"/>
          <w:bdr w:color="auto" w:frame="1" w:space="0" w:sz="0" w:val="none"/>
          <w:lang w:eastAsia="fr-FR"/>
        </w:rPr>
        <w:t xml:space="preserve">selon la classification de la convention collective nationale </w:t>
      </w:r>
      <w:r w:rsidR="001D69D2">
        <w:rPr>
          <w:rFonts w:cstheme="minorHAnsi" w:eastAsia="Times New Roman"/>
          <w:color w:val="000000"/>
          <w:bdr w:color="auto" w:frame="1" w:space="0" w:sz="0" w:val="none"/>
          <w:lang w:eastAsia="fr-FR"/>
        </w:rPr>
        <w:t>des entreprises du commerce à distance du 6 février 2001</w:t>
      </w:r>
      <w:r w:rsidRPr="00F41989">
        <w:rPr>
          <w:rFonts w:cstheme="minorHAnsi" w:eastAsia="Times New Roman"/>
          <w:color w:val="000000"/>
          <w:bdr w:color="auto" w:frame="1" w:space="0" w:sz="0" w:val="none"/>
          <w:lang w:eastAsia="fr-FR"/>
        </w:rPr>
        <w:t xml:space="preserve"> (Brochure JO n°3</w:t>
      </w:r>
      <w:r w:rsidR="001D69D2">
        <w:rPr>
          <w:rFonts w:cstheme="minorHAnsi" w:eastAsia="Times New Roman"/>
          <w:color w:val="000000"/>
          <w:bdr w:color="auto" w:frame="1" w:space="0" w:sz="0" w:val="none"/>
          <w:lang w:eastAsia="fr-FR"/>
        </w:rPr>
        <w:t>333</w:t>
      </w:r>
      <w:r w:rsidRPr="00F41989">
        <w:rPr>
          <w:rFonts w:cstheme="minorHAnsi" w:eastAsia="Times New Roman"/>
          <w:color w:val="000000"/>
          <w:bdr w:color="auto" w:frame="1" w:space="0" w:sz="0" w:val="none"/>
          <w:lang w:eastAsia="fr-FR"/>
        </w:rPr>
        <w:t xml:space="preserve"> et IDCC n°</w:t>
      </w:r>
      <w:r w:rsidR="001D69D2">
        <w:rPr>
          <w:rFonts w:cstheme="minorHAnsi" w:eastAsia="Times New Roman"/>
          <w:color w:val="000000"/>
          <w:bdr w:color="auto" w:frame="1" w:space="0" w:sz="0" w:val="none"/>
          <w:lang w:eastAsia="fr-FR"/>
        </w:rPr>
        <w:t>2198</w:t>
      </w:r>
      <w:r w:rsidRPr="00F41989">
        <w:rPr>
          <w:rFonts w:cstheme="minorHAnsi" w:eastAsia="Times New Roman"/>
          <w:color w:val="000000"/>
          <w:bdr w:color="auto" w:frame="1" w:space="0" w:sz="0" w:val="none"/>
          <w:lang w:eastAsia="fr-FR"/>
        </w:rPr>
        <w:t>) ;</w:t>
      </w:r>
    </w:p>
    <w:p w14:paraId="33B1B3F6" w14:textId="77777777" w:rsidP="00F41989" w:rsidR="00E7663E" w:rsidRDefault="00E7663E" w:rsidRPr="00E7663E">
      <w:pPr>
        <w:spacing w:after="0" w:line="240" w:lineRule="auto"/>
        <w:jc w:val="both"/>
        <w:rPr>
          <w:bdr w:color="auto" w:frame="1" w:space="0" w:sz="0" w:val="none"/>
          <w:lang w:eastAsia="fr-FR"/>
        </w:rPr>
      </w:pPr>
    </w:p>
    <w:p w14:paraId="4351A76E" w14:textId="77777777" w:rsidP="00E7663E" w:rsidR="00E7663E" w:rsidRDefault="00E7663E" w:rsidRPr="00E7663E">
      <w:pPr>
        <w:pStyle w:val="Paragraphedeliste"/>
        <w:numPr>
          <w:ilvl w:val="0"/>
          <w:numId w:val="2"/>
        </w:numPr>
        <w:spacing w:after="0" w:line="240" w:lineRule="auto"/>
        <w:contextualSpacing w:val="0"/>
        <w:jc w:val="both"/>
        <w:rPr>
          <w:rFonts w:cstheme="minorHAnsi" w:eastAsia="Times New Roman"/>
          <w:color w:val="000000"/>
          <w:bdr w:color="auto" w:frame="1" w:space="0" w:sz="0" w:val="none"/>
          <w:lang w:eastAsia="fr-FR"/>
        </w:rPr>
      </w:pPr>
      <w:r w:rsidRPr="00E7663E">
        <w:rPr>
          <w:rFonts w:cstheme="minorHAnsi" w:eastAsia="Times New Roman"/>
          <w:color w:val="000000"/>
          <w:bdr w:color="auto" w:frame="1" w:space="0" w:sz="0" w:val="none"/>
          <w:lang w:eastAsia="fr-FR"/>
        </w:rPr>
        <w:t>et qui disposent d'une réelle autonomie dans l'organisation de leur emploi du temps pour l'exercice des responsabilités qui leur sont confiées ;</w:t>
      </w:r>
    </w:p>
    <w:p w14:paraId="2E90F03E" w14:textId="77777777" w:rsidP="00E7663E" w:rsidR="00E7663E" w:rsidRDefault="00E7663E" w:rsidRPr="00E7663E">
      <w:pPr>
        <w:pStyle w:val="Paragraphedeliste"/>
        <w:spacing w:after="0" w:line="240" w:lineRule="auto"/>
        <w:contextualSpacing w:val="0"/>
        <w:jc w:val="both"/>
        <w:rPr>
          <w:rFonts w:cstheme="minorHAnsi" w:eastAsia="Times New Roman"/>
          <w:color w:val="000000"/>
          <w:bdr w:color="auto" w:frame="1" w:space="0" w:sz="0" w:val="none"/>
          <w:lang w:eastAsia="fr-FR"/>
        </w:rPr>
      </w:pPr>
    </w:p>
    <w:p w14:paraId="095D46BB" w14:textId="77777777" w:rsidP="00E7663E" w:rsidR="00E7663E" w:rsidRDefault="00E7663E" w:rsidRPr="00E7663E">
      <w:pPr>
        <w:pStyle w:val="Paragraphedeliste"/>
        <w:numPr>
          <w:ilvl w:val="0"/>
          <w:numId w:val="2"/>
        </w:numPr>
        <w:spacing w:after="0" w:line="240" w:lineRule="auto"/>
        <w:contextualSpacing w:val="0"/>
        <w:jc w:val="both"/>
        <w:rPr>
          <w:rFonts w:cstheme="minorHAnsi"/>
          <w:b/>
          <w:u w:val="single"/>
        </w:rPr>
      </w:pPr>
      <w:r w:rsidRPr="00E7663E">
        <w:rPr>
          <w:rFonts w:cstheme="minorHAnsi" w:eastAsia="Times New Roman"/>
          <w:color w:val="000000"/>
          <w:bdr w:color="auto" w:frame="1" w:space="0" w:sz="0" w:val="none"/>
          <w:lang w:eastAsia="fr-FR"/>
        </w:rPr>
        <w:t xml:space="preserve">et dont la durée du travail ne peut pas être prédéterminée. </w:t>
      </w:r>
    </w:p>
    <w:p w14:paraId="5A6F1CFE" w14:textId="77777777" w:rsidP="00E7663E" w:rsidR="00E7663E" w:rsidRDefault="00E7663E" w:rsidRPr="00E7663E">
      <w:pPr>
        <w:spacing w:after="0"/>
        <w:jc w:val="both"/>
        <w:rPr>
          <w:rFonts w:cstheme="minorHAnsi"/>
          <w:b/>
          <w:u w:val="single"/>
        </w:rPr>
      </w:pPr>
    </w:p>
    <w:p w14:paraId="73B82ACA" w14:textId="77777777" w:rsidP="00FC4D11" w:rsidR="00E7663E" w:rsidRDefault="00E7663E" w:rsidRPr="00E7663E">
      <w:pPr>
        <w:pStyle w:val="Paragraphedeliste"/>
        <w:numPr>
          <w:ilvl w:val="0"/>
          <w:numId w:val="12"/>
        </w:numPr>
        <w:spacing w:after="240" w:line="240" w:lineRule="auto"/>
        <w:jc w:val="both"/>
        <w:rPr>
          <w:rFonts w:cstheme="minorHAnsi"/>
          <w:b/>
          <w:u w:val="single"/>
        </w:rPr>
      </w:pPr>
      <w:r w:rsidRPr="00E7663E">
        <w:rPr>
          <w:rFonts w:cstheme="minorHAnsi"/>
          <w:b/>
          <w:u w:val="single"/>
        </w:rPr>
        <w:t>DUREE DU FORFAIT ANNUEL EN JOURS</w:t>
      </w:r>
    </w:p>
    <w:p w14:paraId="7B4E8483" w14:textId="77777777" w:rsidP="00E7663E" w:rsidR="00E7663E" w:rsidRDefault="00E7663E" w:rsidRPr="00E7663E">
      <w:pPr>
        <w:pStyle w:val="Paragraphedeliste"/>
        <w:spacing w:after="240" w:line="240" w:lineRule="auto"/>
        <w:jc w:val="both"/>
        <w:rPr>
          <w:rFonts w:cstheme="minorHAnsi"/>
        </w:rPr>
      </w:pPr>
    </w:p>
    <w:p w14:paraId="0E3E7C9F" w14:textId="77777777" w:rsidP="00FC4D11" w:rsidR="00E7663E" w:rsidRDefault="00E7663E" w:rsidRPr="00E7663E">
      <w:pPr>
        <w:pStyle w:val="Paragraphedeliste"/>
        <w:numPr>
          <w:ilvl w:val="1"/>
          <w:numId w:val="12"/>
        </w:numPr>
        <w:spacing w:after="240" w:line="240" w:lineRule="auto"/>
        <w:jc w:val="both"/>
        <w:rPr>
          <w:rFonts w:cstheme="minorHAnsi"/>
          <w:b/>
        </w:rPr>
      </w:pPr>
      <w:r w:rsidRPr="00E7663E">
        <w:rPr>
          <w:rFonts w:cstheme="minorHAnsi"/>
          <w:b/>
        </w:rPr>
        <w:t>Période de référence</w:t>
      </w:r>
    </w:p>
    <w:p w14:paraId="0E3F89F3" w14:textId="77777777" w:rsidP="00E7663E" w:rsidR="00E7663E" w:rsidRDefault="00E7663E" w:rsidRPr="00E7663E">
      <w:pPr>
        <w:pStyle w:val="Paragraphedeliste"/>
        <w:spacing w:after="0" w:line="240" w:lineRule="auto"/>
        <w:jc w:val="both"/>
        <w:rPr>
          <w:rFonts w:cstheme="minorHAnsi"/>
          <w:b/>
        </w:rPr>
      </w:pPr>
    </w:p>
    <w:p w14:paraId="369BECDF" w14:textId="77777777" w:rsidP="00E7663E" w:rsidR="00E7663E" w:rsidRDefault="00E7663E" w:rsidRPr="00E7663E">
      <w:pPr>
        <w:spacing w:after="240" w:line="240" w:lineRule="auto"/>
        <w:contextualSpacing/>
        <w:jc w:val="both"/>
        <w:rPr>
          <w:rFonts w:cstheme="minorHAnsi"/>
        </w:rPr>
      </w:pPr>
      <w:r w:rsidRPr="00E7663E">
        <w:rPr>
          <w:rFonts w:cstheme="minorHAnsi"/>
        </w:rPr>
        <w:t>La période de référence est fixée à douze mois consécutifs, lesquels s’apprécieront du 1</w:t>
      </w:r>
      <w:r w:rsidRPr="00E7663E">
        <w:rPr>
          <w:rFonts w:cstheme="minorHAnsi"/>
          <w:vertAlign w:val="superscript"/>
        </w:rPr>
        <w:t>er</w:t>
      </w:r>
      <w:r w:rsidRPr="00E7663E">
        <w:rPr>
          <w:rFonts w:cstheme="minorHAnsi"/>
        </w:rPr>
        <w:t xml:space="preserve"> janvier au 31 décembre de chaque année civile.</w:t>
      </w:r>
    </w:p>
    <w:p w14:paraId="16DAE654" w14:textId="77777777" w:rsidP="00E7663E" w:rsidR="00E7663E" w:rsidRDefault="00E7663E" w:rsidRPr="00E7663E">
      <w:pPr>
        <w:spacing w:after="0" w:line="240" w:lineRule="auto"/>
        <w:contextualSpacing/>
        <w:jc w:val="both"/>
        <w:rPr>
          <w:rFonts w:cstheme="minorHAnsi"/>
        </w:rPr>
      </w:pPr>
    </w:p>
    <w:p w14:paraId="66C2EAA5" w14:textId="77777777" w:rsidP="00FC4D11" w:rsidR="00E7663E" w:rsidRDefault="00E7663E" w:rsidRPr="00E7663E">
      <w:pPr>
        <w:pStyle w:val="Paragraphedeliste"/>
        <w:numPr>
          <w:ilvl w:val="1"/>
          <w:numId w:val="12"/>
        </w:numPr>
        <w:spacing w:after="0" w:line="240" w:lineRule="auto"/>
        <w:jc w:val="both"/>
        <w:rPr>
          <w:rFonts w:cstheme="minorHAnsi"/>
          <w:b/>
        </w:rPr>
      </w:pPr>
      <w:r w:rsidRPr="00E7663E">
        <w:rPr>
          <w:rFonts w:cstheme="minorHAnsi"/>
          <w:b/>
        </w:rPr>
        <w:t>Année complète d’activité</w:t>
      </w:r>
    </w:p>
    <w:p w14:paraId="5EB0BCBE" w14:textId="77777777" w:rsidP="00E7663E" w:rsidR="00E7663E" w:rsidRDefault="00E7663E" w:rsidRPr="00E7663E">
      <w:pPr>
        <w:pStyle w:val="Paragraphedeliste"/>
        <w:spacing w:after="0" w:line="240" w:lineRule="auto"/>
        <w:jc w:val="both"/>
        <w:rPr>
          <w:rFonts w:cstheme="minorHAnsi"/>
          <w:b/>
        </w:rPr>
      </w:pPr>
    </w:p>
    <w:p w14:paraId="3D45A814" w14:textId="77777777" w:rsidP="00E7663E" w:rsidR="00E7663E" w:rsidRDefault="00E7663E" w:rsidRPr="00E7663E">
      <w:pPr>
        <w:spacing w:after="240" w:line="240" w:lineRule="auto"/>
        <w:contextualSpacing/>
        <w:jc w:val="both"/>
        <w:rPr>
          <w:rFonts w:cstheme="minorHAnsi"/>
        </w:rPr>
      </w:pPr>
      <w:r w:rsidRPr="00E7663E">
        <w:rPr>
          <w:rFonts w:cstheme="minorHAnsi"/>
        </w:rPr>
        <w:t>Le nombre de jours travaillés dans le cadre d’une convention de forfait annuel en jours, au titre d’une année civile complète d’activité est fixé à 218 jours, journée de solidarité incluse.</w:t>
      </w:r>
    </w:p>
    <w:p w14:paraId="344DE60D" w14:textId="77777777" w:rsidP="00E7663E" w:rsidR="00E7663E" w:rsidRDefault="00E7663E" w:rsidRPr="00E7663E">
      <w:pPr>
        <w:spacing w:after="0" w:line="240" w:lineRule="auto"/>
        <w:contextualSpacing/>
        <w:jc w:val="both"/>
        <w:rPr>
          <w:rFonts w:cstheme="minorHAnsi"/>
        </w:rPr>
      </w:pPr>
    </w:p>
    <w:p w14:paraId="2B7F51F2" w14:textId="77777777" w:rsidP="00FC4D11" w:rsidR="00E7663E" w:rsidRDefault="00E7663E" w:rsidRPr="00E7663E">
      <w:pPr>
        <w:pStyle w:val="Paragraphedeliste"/>
        <w:numPr>
          <w:ilvl w:val="1"/>
          <w:numId w:val="12"/>
        </w:numPr>
        <w:spacing w:after="0" w:line="240" w:lineRule="auto"/>
        <w:jc w:val="both"/>
        <w:rPr>
          <w:rFonts w:cstheme="minorHAnsi"/>
          <w:b/>
        </w:rPr>
      </w:pPr>
      <w:r w:rsidRPr="00E7663E">
        <w:rPr>
          <w:rFonts w:cstheme="minorHAnsi"/>
          <w:b/>
        </w:rPr>
        <w:t>Incidence des absences</w:t>
      </w:r>
    </w:p>
    <w:p w14:paraId="4E7786DB" w14:textId="77777777" w:rsidP="00E7663E" w:rsidR="00E7663E" w:rsidRDefault="00E7663E" w:rsidRPr="00E7663E">
      <w:pPr>
        <w:pStyle w:val="Paragraphedeliste"/>
        <w:spacing w:after="0" w:line="240" w:lineRule="auto"/>
        <w:jc w:val="both"/>
        <w:rPr>
          <w:rFonts w:cstheme="minorHAnsi"/>
          <w:b/>
        </w:rPr>
      </w:pPr>
    </w:p>
    <w:p w14:paraId="5A7D6682" w14:textId="77777777" w:rsidP="00E7663E" w:rsidR="00E7663E" w:rsidRDefault="00E7663E" w:rsidRPr="00E7663E">
      <w:pPr>
        <w:spacing w:after="0" w:line="240" w:lineRule="auto"/>
        <w:jc w:val="both"/>
        <w:rPr>
          <w:rFonts w:cstheme="minorHAnsi"/>
        </w:rPr>
      </w:pPr>
      <w:r w:rsidRPr="00E7663E">
        <w:rPr>
          <w:rFonts w:cstheme="minorHAnsi"/>
        </w:rPr>
        <w:t>La rémunération forfaitaire versée mensuellement au salarié compte tenu de ses fonctions est indépendante du nombre d’heures de travail effectif accomplies.</w:t>
      </w:r>
    </w:p>
    <w:p w14:paraId="17D27919" w14:textId="77777777" w:rsidP="00E7663E" w:rsidR="00E7663E" w:rsidRDefault="00E7663E" w:rsidRPr="00E7663E">
      <w:pPr>
        <w:spacing w:after="0" w:line="240" w:lineRule="auto"/>
        <w:jc w:val="both"/>
        <w:rPr>
          <w:rFonts w:cstheme="minorHAnsi"/>
        </w:rPr>
      </w:pPr>
    </w:p>
    <w:p w14:paraId="007C6ED4" w14:textId="77777777" w:rsidP="00E7663E" w:rsidR="00E7663E" w:rsidRDefault="00E7663E" w:rsidRPr="00E7663E">
      <w:pPr>
        <w:spacing w:after="0" w:line="240" w:lineRule="auto"/>
        <w:jc w:val="both"/>
        <w:rPr>
          <w:rFonts w:cstheme="minorHAnsi"/>
        </w:rPr>
      </w:pPr>
      <w:r w:rsidRPr="00E7663E">
        <w:rPr>
          <w:rFonts w:cstheme="minorHAnsi"/>
        </w:rPr>
        <w:t>La valeur d’une journée entière de travail sera calculée en divisant la rémunération mensuelle forfaitaire par 22.</w:t>
      </w:r>
    </w:p>
    <w:p w14:paraId="40B47E14" w14:textId="77777777" w:rsidP="00E7663E" w:rsidR="00E7663E" w:rsidRDefault="00E7663E" w:rsidRPr="00E7663E">
      <w:pPr>
        <w:spacing w:after="0" w:line="240" w:lineRule="auto"/>
        <w:jc w:val="both"/>
        <w:rPr>
          <w:rFonts w:cstheme="minorHAnsi"/>
        </w:rPr>
      </w:pPr>
    </w:p>
    <w:p w14:paraId="67558E8B" w14:textId="77777777" w:rsidP="00E7663E" w:rsidR="00E7663E" w:rsidRDefault="00E7663E" w:rsidRPr="00E7663E">
      <w:pPr>
        <w:spacing w:after="0" w:line="240" w:lineRule="auto"/>
        <w:jc w:val="both"/>
        <w:rPr>
          <w:rFonts w:cstheme="minorHAnsi"/>
        </w:rPr>
      </w:pPr>
      <w:r w:rsidRPr="00E7663E">
        <w:rPr>
          <w:rFonts w:cstheme="minorHAnsi"/>
        </w:rPr>
        <w:t>La valeur d’une demi-journée de travail sera calculée en divisant la rémunération mensuelle forfaitaire par 44.</w:t>
      </w:r>
    </w:p>
    <w:p w14:paraId="584A6886" w14:textId="77777777" w:rsidP="00E7663E" w:rsidR="00E7663E" w:rsidRDefault="00E7663E" w:rsidRPr="00E7663E">
      <w:pPr>
        <w:spacing w:after="0"/>
        <w:jc w:val="both"/>
        <w:rPr>
          <w:rFonts w:cstheme="minorHAnsi"/>
          <w:b/>
        </w:rPr>
      </w:pPr>
    </w:p>
    <w:p w14:paraId="3998CA73" w14:textId="77777777" w:rsidP="00FC4D11" w:rsidR="00E7663E" w:rsidRDefault="00E7663E" w:rsidRPr="00E7663E">
      <w:pPr>
        <w:pStyle w:val="Paragraphedeliste"/>
        <w:numPr>
          <w:ilvl w:val="1"/>
          <w:numId w:val="12"/>
        </w:numPr>
        <w:spacing w:after="0" w:line="240" w:lineRule="auto"/>
        <w:jc w:val="both"/>
        <w:rPr>
          <w:rFonts w:cstheme="minorHAnsi"/>
          <w:b/>
        </w:rPr>
      </w:pPr>
      <w:r w:rsidRPr="00E7663E">
        <w:rPr>
          <w:rFonts w:cstheme="minorHAnsi"/>
          <w:b/>
        </w:rPr>
        <w:t>Embauche ou rupture en cours d’année</w:t>
      </w:r>
    </w:p>
    <w:p w14:paraId="359B7B97" w14:textId="77777777" w:rsidP="00E7663E" w:rsidR="00E7663E" w:rsidRDefault="00E7663E" w:rsidRPr="00E7663E">
      <w:pPr>
        <w:pStyle w:val="Paragraphedeliste"/>
        <w:spacing w:after="0" w:line="240" w:lineRule="auto"/>
        <w:jc w:val="both"/>
        <w:rPr>
          <w:rFonts w:cstheme="minorHAnsi"/>
          <w:b/>
        </w:rPr>
      </w:pPr>
    </w:p>
    <w:p w14:paraId="28E11338" w14:textId="77777777" w:rsidP="00E7663E" w:rsidR="00E7663E" w:rsidRDefault="00E7663E" w:rsidRPr="00E7663E">
      <w:pPr>
        <w:spacing w:after="0" w:line="240" w:lineRule="auto"/>
        <w:jc w:val="both"/>
        <w:rPr>
          <w:rFonts w:cstheme="minorHAnsi"/>
        </w:rPr>
      </w:pPr>
      <w:r w:rsidRPr="00E7663E">
        <w:rPr>
          <w:rFonts w:cstheme="minorHAnsi"/>
        </w:rPr>
        <w:t>Dans le cas d’une année incomplète, le nombre de jours à effectuer est calculé en fonction de la durée en jours restant à courir jusqu’à la fin de l’année (dans le cas d’une embauche en cours d’année) ou de la durée en semaines courant depuis le 1</w:t>
      </w:r>
      <w:r w:rsidRPr="00E7663E">
        <w:rPr>
          <w:rFonts w:cstheme="minorHAnsi"/>
          <w:vertAlign w:val="superscript"/>
        </w:rPr>
        <w:t>er</w:t>
      </w:r>
      <w:r w:rsidRPr="00E7663E">
        <w:rPr>
          <w:rFonts w:cstheme="minorHAnsi"/>
        </w:rPr>
        <w:t xml:space="preserve"> janvier (dans le cas d’une rupture en cours d’année), selon la formule suivante :</w:t>
      </w:r>
    </w:p>
    <w:p w14:paraId="5DAB0A22" w14:textId="77777777" w:rsidP="00E7663E" w:rsidR="00E7663E" w:rsidRDefault="00E7663E" w:rsidRPr="00E7663E">
      <w:pPr>
        <w:spacing w:after="0" w:line="240" w:lineRule="auto"/>
        <w:jc w:val="both"/>
        <w:rPr>
          <w:rFonts w:cstheme="minorHAnsi"/>
        </w:rPr>
      </w:pPr>
    </w:p>
    <w:p w14:paraId="05B09C70" w14:textId="77777777" w:rsidP="00E7663E" w:rsidR="00E7663E" w:rsidRDefault="00E7663E" w:rsidRPr="00E7663E">
      <w:pPr>
        <w:spacing w:after="0" w:line="240" w:lineRule="auto"/>
        <w:jc w:val="both"/>
        <w:rPr>
          <w:rFonts w:cstheme="minorHAnsi"/>
        </w:rPr>
      </w:pPr>
      <w:r w:rsidRPr="00E7663E">
        <w:rPr>
          <w:rFonts w:cstheme="minorHAnsi"/>
        </w:rPr>
        <w:t xml:space="preserve">Nombre de jours à travailler = </w:t>
      </w:r>
      <w:r w:rsidRPr="00E7663E">
        <w:rPr>
          <w:rFonts w:cstheme="minorHAnsi"/>
          <w:u w:val="single"/>
        </w:rPr>
        <w:t xml:space="preserve">218 × nombre de jours ouvrés sur la période </w:t>
      </w:r>
      <w:r w:rsidRPr="00E7663E">
        <w:rPr>
          <w:rFonts w:cstheme="minorHAnsi"/>
        </w:rPr>
        <w:t xml:space="preserve"> </w:t>
      </w:r>
    </w:p>
    <w:p w14:paraId="636E1F3F" w14:textId="77777777" w:rsidP="00E7663E" w:rsidR="00E7663E" w:rsidRDefault="00E7663E" w:rsidRPr="00E7663E">
      <w:pPr>
        <w:spacing w:after="120" w:line="240" w:lineRule="auto"/>
        <w:ind w:left="2832"/>
        <w:jc w:val="both"/>
        <w:rPr>
          <w:rFonts w:cstheme="minorHAnsi"/>
        </w:rPr>
      </w:pPr>
      <w:r w:rsidRPr="00E7663E">
        <w:rPr>
          <w:rFonts w:cstheme="minorHAnsi"/>
        </w:rPr>
        <w:t xml:space="preserve">     </w:t>
      </w:r>
      <w:proofErr w:type="gramStart"/>
      <w:r w:rsidRPr="00E7663E">
        <w:rPr>
          <w:rFonts w:cstheme="minorHAnsi"/>
        </w:rPr>
        <w:t>nombre</w:t>
      </w:r>
      <w:proofErr w:type="gramEnd"/>
      <w:r w:rsidRPr="00E7663E">
        <w:rPr>
          <w:rFonts w:cstheme="minorHAnsi"/>
        </w:rPr>
        <w:t xml:space="preserve"> de jours ouvrés sur l’année.</w:t>
      </w:r>
    </w:p>
    <w:p w14:paraId="4193DEDD"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120" w:line="240" w:lineRule="auto"/>
        <w:jc w:val="both"/>
        <w:rPr>
          <w:rFonts w:cstheme="minorHAnsi"/>
          <w:i/>
        </w:rPr>
      </w:pPr>
      <w:r w:rsidRPr="00E7663E">
        <w:rPr>
          <w:rFonts w:cstheme="minorHAnsi"/>
          <w:i/>
        </w:rPr>
        <w:t>Exemple :</w:t>
      </w:r>
    </w:p>
    <w:p w14:paraId="60D98C4A"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r w:rsidRPr="00E7663E">
        <w:rPr>
          <w:rFonts w:cstheme="minorHAnsi"/>
          <w:i/>
        </w:rPr>
        <w:t>Salarié embauché le 1</w:t>
      </w:r>
      <w:r w:rsidRPr="00E7663E">
        <w:rPr>
          <w:rFonts w:cstheme="minorHAnsi"/>
          <w:i/>
          <w:vertAlign w:val="superscript"/>
        </w:rPr>
        <w:t>er</w:t>
      </w:r>
      <w:r w:rsidRPr="00E7663E">
        <w:rPr>
          <w:rFonts w:cstheme="minorHAnsi"/>
          <w:i/>
        </w:rPr>
        <w:t xml:space="preserve"> octobre 2021 avec une convention individuelle de forfait en jours de </w:t>
      </w:r>
      <w:r w:rsidRPr="00E7663E">
        <w:rPr>
          <w:rFonts w:cstheme="minorHAnsi"/>
          <w:b/>
          <w:i/>
        </w:rPr>
        <w:t>218</w:t>
      </w:r>
      <w:r w:rsidRPr="00E7663E">
        <w:rPr>
          <w:rFonts w:cstheme="minorHAnsi"/>
          <w:i/>
        </w:rPr>
        <w:t xml:space="preserve"> jours.</w:t>
      </w:r>
    </w:p>
    <w:p w14:paraId="14E7E214"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p>
    <w:p w14:paraId="1ED8E206"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b/>
          <w:i/>
        </w:rPr>
      </w:pPr>
      <w:r w:rsidRPr="00E7663E">
        <w:rPr>
          <w:rFonts w:cstheme="minorHAnsi"/>
          <w:i/>
          <w:u w:val="single"/>
        </w:rPr>
        <w:t>Nombre de jours ouvrés sur la période du 01/10/2021 au 31/12/2021</w:t>
      </w:r>
      <w:r w:rsidRPr="00E7663E">
        <w:rPr>
          <w:rFonts w:cstheme="minorHAnsi"/>
          <w:i/>
        </w:rPr>
        <w:t xml:space="preserve"> : 92 jours calendaires – 26 (jours de repos hebdomadaires) – 2 (jours fériés chômés sur ladite période) = </w:t>
      </w:r>
      <w:r w:rsidRPr="00E7663E">
        <w:rPr>
          <w:rFonts w:cstheme="minorHAnsi"/>
          <w:b/>
          <w:i/>
        </w:rPr>
        <w:t>64</w:t>
      </w:r>
    </w:p>
    <w:p w14:paraId="0163C1F9"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p>
    <w:p w14:paraId="6B150D00"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b/>
          <w:i/>
        </w:rPr>
      </w:pPr>
      <w:r w:rsidRPr="00E7663E">
        <w:rPr>
          <w:rFonts w:cstheme="minorHAnsi"/>
          <w:i/>
          <w:u w:val="single"/>
        </w:rPr>
        <w:t>Nombre de jours ouvrés sur l’année 2021</w:t>
      </w:r>
      <w:r w:rsidRPr="00E7663E">
        <w:rPr>
          <w:rFonts w:cstheme="minorHAnsi"/>
          <w:i/>
        </w:rPr>
        <w:t xml:space="preserve"> : 365 – 104 (jours de repos hebdomadaires) – 7 (jours fériés chômés sur ladite période) = </w:t>
      </w:r>
      <w:r w:rsidRPr="00E7663E">
        <w:rPr>
          <w:rFonts w:cstheme="minorHAnsi"/>
          <w:b/>
          <w:i/>
        </w:rPr>
        <w:t>254</w:t>
      </w:r>
    </w:p>
    <w:p w14:paraId="21A0A4E6"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p>
    <w:p w14:paraId="2AE2E026"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b/>
          <w:i/>
        </w:rPr>
      </w:pPr>
      <w:r w:rsidRPr="00E7663E">
        <w:rPr>
          <w:rFonts w:cstheme="minorHAnsi"/>
          <w:b/>
          <w:i/>
        </w:rPr>
        <w:t>Détermination des jours travaillés du salarié arrivé le 1</w:t>
      </w:r>
      <w:r w:rsidRPr="00E7663E">
        <w:rPr>
          <w:rFonts w:cstheme="minorHAnsi"/>
          <w:b/>
          <w:i/>
          <w:vertAlign w:val="superscript"/>
        </w:rPr>
        <w:t>er</w:t>
      </w:r>
      <w:r w:rsidRPr="00E7663E">
        <w:rPr>
          <w:rFonts w:cstheme="minorHAnsi"/>
          <w:b/>
          <w:i/>
        </w:rPr>
        <w:t xml:space="preserve"> octobre 2021 : </w:t>
      </w:r>
    </w:p>
    <w:p w14:paraId="5CBDEE6A"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b/>
          <w:i/>
        </w:rPr>
      </w:pPr>
      <w:r w:rsidRPr="00E7663E">
        <w:rPr>
          <w:rFonts w:cstheme="minorHAnsi"/>
          <w:b/>
          <w:i/>
          <w:u w:val="single"/>
        </w:rPr>
        <w:t>218 x 64</w:t>
      </w:r>
      <w:r w:rsidRPr="00E7663E">
        <w:rPr>
          <w:rFonts w:cstheme="minorHAnsi"/>
          <w:b/>
          <w:i/>
        </w:rPr>
        <w:t xml:space="preserve"> = 54,09 arrondi à 55.</w:t>
      </w:r>
    </w:p>
    <w:p w14:paraId="7D7045D3"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b/>
          <w:i/>
        </w:rPr>
      </w:pPr>
      <w:r w:rsidRPr="00E7663E">
        <w:rPr>
          <w:rFonts w:cstheme="minorHAnsi"/>
          <w:b/>
          <w:i/>
        </w:rPr>
        <w:t xml:space="preserve">     254</w:t>
      </w:r>
    </w:p>
    <w:p w14:paraId="75025579" w14:textId="77777777" w:rsidP="00E7663E" w:rsidR="00E7663E" w:rsidRDefault="00E7663E" w:rsidRPr="00E7663E">
      <w:pPr>
        <w:spacing w:after="0"/>
        <w:jc w:val="both"/>
        <w:rPr>
          <w:rFonts w:cstheme="minorHAnsi"/>
          <w:b/>
          <w:u w:val="single"/>
          <w:shd w:color="auto" w:fill="FFFFFF" w:val="clear"/>
        </w:rPr>
      </w:pPr>
    </w:p>
    <w:p w14:paraId="7595F3CC" w14:textId="77777777" w:rsidP="00FC4D11" w:rsidR="00E7663E" w:rsidRDefault="00E7663E" w:rsidRPr="00E7663E">
      <w:pPr>
        <w:pStyle w:val="Paragraphedeliste"/>
        <w:numPr>
          <w:ilvl w:val="0"/>
          <w:numId w:val="12"/>
        </w:numPr>
        <w:spacing w:after="0" w:line="240" w:lineRule="auto"/>
        <w:jc w:val="both"/>
        <w:rPr>
          <w:rFonts w:cstheme="minorHAnsi"/>
          <w:b/>
          <w:u w:val="single"/>
          <w:shd w:color="auto" w:fill="FFFFFF" w:val="clear"/>
        </w:rPr>
      </w:pPr>
      <w:r w:rsidRPr="00E7663E">
        <w:rPr>
          <w:rFonts w:cstheme="minorHAnsi"/>
          <w:b/>
          <w:u w:val="single"/>
          <w:shd w:color="auto" w:fill="FFFFFF" w:val="clear"/>
        </w:rPr>
        <w:t>JOURS DE REPOS</w:t>
      </w:r>
    </w:p>
    <w:p w14:paraId="14B6C83B" w14:textId="77777777" w:rsidP="00E7663E" w:rsidR="00E7663E" w:rsidRDefault="00E7663E" w:rsidRPr="00E7663E">
      <w:pPr>
        <w:pStyle w:val="Paragraphedeliste"/>
        <w:spacing w:after="0" w:line="240" w:lineRule="auto"/>
        <w:jc w:val="both"/>
        <w:rPr>
          <w:rFonts w:cstheme="minorHAnsi"/>
          <w:b/>
          <w:u w:val="single"/>
          <w:shd w:color="auto" w:fill="FFFFFF" w:val="clear"/>
        </w:rPr>
      </w:pPr>
    </w:p>
    <w:p w14:paraId="432C414C" w14:textId="77777777" w:rsidP="00E7663E" w:rsidR="00E7663E" w:rsidRDefault="00E7663E" w:rsidRPr="00E7663E">
      <w:pPr>
        <w:spacing w:after="0" w:line="240" w:lineRule="auto"/>
        <w:jc w:val="both"/>
        <w:rPr>
          <w:rFonts w:cstheme="minorHAnsi"/>
        </w:rPr>
      </w:pPr>
      <w:r w:rsidRPr="00E7663E">
        <w:rPr>
          <w:rFonts w:cstheme="minorHAnsi"/>
        </w:rPr>
        <w:t>Le nombre de jours de repos est déterminé par le calcul de la différence entre le nombre de jours ouvrés et le nombre de jours prévus au forfait.</w:t>
      </w:r>
    </w:p>
    <w:p w14:paraId="13D1CD7D" w14:textId="77777777" w:rsidP="00E7663E" w:rsidR="00E7663E" w:rsidRDefault="00E7663E" w:rsidRPr="00E7663E">
      <w:pPr>
        <w:spacing w:after="0" w:line="240" w:lineRule="auto"/>
        <w:jc w:val="both"/>
        <w:rPr>
          <w:rFonts w:cstheme="minorHAnsi"/>
        </w:rPr>
      </w:pPr>
    </w:p>
    <w:p w14:paraId="72C4F5D2" w14:textId="77777777" w:rsidP="00E7663E" w:rsidR="00E7663E" w:rsidRDefault="00E7663E" w:rsidRPr="00E7663E">
      <w:pPr>
        <w:spacing w:after="0" w:line="240" w:lineRule="auto"/>
        <w:jc w:val="both"/>
        <w:rPr>
          <w:rFonts w:cstheme="minorHAnsi"/>
        </w:rPr>
      </w:pPr>
      <w:r w:rsidRPr="00E7663E">
        <w:rPr>
          <w:rFonts w:cstheme="minorHAnsi"/>
        </w:rPr>
        <w:t>Le nombre de jours ouvrés est déterminé par la différence entre le nombre de jours calendaires de l’année considérée et les jours de repos hebdomadaires, les jours fériés chômés et le nombre de jours de congés payés.</w:t>
      </w:r>
    </w:p>
    <w:p w14:paraId="09176916" w14:textId="77777777" w:rsidP="00E7663E" w:rsidR="00E7663E" w:rsidRDefault="00E7663E" w:rsidRPr="00E7663E">
      <w:pPr>
        <w:spacing w:after="0" w:line="240" w:lineRule="auto"/>
        <w:jc w:val="both"/>
        <w:rPr>
          <w:rFonts w:cstheme="minorHAnsi"/>
        </w:rPr>
      </w:pPr>
    </w:p>
    <w:p w14:paraId="622724C4" w14:textId="77777777" w:rsidP="00E7663E" w:rsidR="00E7663E" w:rsidRDefault="00E7663E" w:rsidRPr="00E7663E">
      <w:pPr>
        <w:spacing w:after="0" w:line="240" w:lineRule="auto"/>
        <w:jc w:val="both"/>
        <w:rPr>
          <w:rFonts w:cstheme="minorHAnsi"/>
        </w:rPr>
      </w:pPr>
      <w:r w:rsidRPr="00E7663E">
        <w:rPr>
          <w:rFonts w:cstheme="minorHAnsi"/>
        </w:rPr>
        <w:t>Ce nombre est donc variable suivant les années et sera communiqué aux salariés au début de chaque année.</w:t>
      </w:r>
    </w:p>
    <w:p w14:paraId="12BA60C0" w14:textId="77777777" w:rsidP="00E7663E" w:rsidR="00E7663E" w:rsidRDefault="00E7663E" w:rsidRPr="00E7663E">
      <w:pPr>
        <w:spacing w:after="0" w:line="240" w:lineRule="auto"/>
        <w:jc w:val="both"/>
        <w:rPr>
          <w:rFonts w:cstheme="minorHAnsi"/>
        </w:rPr>
      </w:pPr>
    </w:p>
    <w:p w14:paraId="131E6EA9" w14:textId="77777777" w:rsidP="00E7663E" w:rsidR="00E7663E" w:rsidRDefault="00E7663E" w:rsidRPr="00E7663E">
      <w:pPr>
        <w:spacing w:after="0" w:line="240" w:lineRule="auto"/>
        <w:jc w:val="both"/>
        <w:rPr>
          <w:rFonts w:cstheme="minorHAnsi"/>
        </w:rPr>
      </w:pPr>
      <w:r w:rsidRPr="00E7663E">
        <w:rPr>
          <w:rFonts w:cstheme="minorHAnsi"/>
        </w:rPr>
        <w:t>Ce nombre sera également variable en fonction du traitement de la journée de solidarité selon que :</w:t>
      </w:r>
    </w:p>
    <w:p w14:paraId="1187F2C2" w14:textId="77777777" w:rsidP="00E7663E" w:rsidR="00E7663E" w:rsidRDefault="00E7663E" w:rsidRPr="00E7663E">
      <w:pPr>
        <w:pStyle w:val="Paragraphedeliste"/>
        <w:spacing w:after="0" w:line="240" w:lineRule="auto"/>
        <w:jc w:val="both"/>
        <w:rPr>
          <w:rFonts w:cstheme="minorHAnsi"/>
        </w:rPr>
      </w:pPr>
    </w:p>
    <w:p w14:paraId="2778BA25" w14:textId="77777777" w:rsidP="00E7663E" w:rsidR="00E7663E" w:rsidRDefault="00E7663E" w:rsidRPr="00E7663E">
      <w:pPr>
        <w:pStyle w:val="Paragraphedeliste"/>
        <w:numPr>
          <w:ilvl w:val="0"/>
          <w:numId w:val="2"/>
        </w:numPr>
        <w:spacing w:after="0" w:line="240" w:lineRule="auto"/>
        <w:jc w:val="both"/>
        <w:rPr>
          <w:rFonts w:cstheme="minorHAnsi"/>
        </w:rPr>
      </w:pPr>
      <w:r w:rsidRPr="00E7663E">
        <w:rPr>
          <w:rFonts w:cstheme="minorHAnsi"/>
        </w:rPr>
        <w:t>les salariés travaillent le lundi de Pentecôte ou tout autre jour férié chômé au titre de la  journée  de  solidarité comme les salariés non soumis à une convention de forfait en jours sur l’année ;</w:t>
      </w:r>
    </w:p>
    <w:p w14:paraId="5D89E3B9" w14:textId="77777777" w:rsidP="00E7663E" w:rsidR="00E7663E" w:rsidRDefault="00E7663E" w:rsidRPr="00E7663E">
      <w:pPr>
        <w:pStyle w:val="Paragraphedeliste"/>
        <w:spacing w:after="0" w:line="240" w:lineRule="auto"/>
        <w:jc w:val="both"/>
        <w:rPr>
          <w:rFonts w:cstheme="minorHAnsi"/>
        </w:rPr>
      </w:pPr>
    </w:p>
    <w:p w14:paraId="0DF21896" w14:textId="77777777" w:rsidP="00E7663E" w:rsidR="00E7663E" w:rsidRDefault="00E7663E" w:rsidRPr="00E7663E">
      <w:pPr>
        <w:pStyle w:val="Paragraphedeliste"/>
        <w:numPr>
          <w:ilvl w:val="0"/>
          <w:numId w:val="2"/>
        </w:numPr>
        <w:spacing w:after="0" w:line="240" w:lineRule="auto"/>
        <w:jc w:val="both"/>
        <w:rPr>
          <w:rFonts w:cstheme="minorHAnsi"/>
        </w:rPr>
      </w:pPr>
      <w:r w:rsidRPr="00E7663E">
        <w:rPr>
          <w:rFonts w:cstheme="minorHAnsi"/>
        </w:rPr>
        <w:t xml:space="preserve">les salariés ne travaillent pas le lundi de Pentecôte ou tout autre jour férié chômé au titre de la journée de solidarité. </w:t>
      </w:r>
    </w:p>
    <w:p w14:paraId="1BA5E6F2" w14:textId="77777777" w:rsidP="00E7663E" w:rsidR="00E7663E" w:rsidRDefault="00E7663E" w:rsidRPr="00E7663E">
      <w:pPr>
        <w:spacing w:after="0" w:line="240" w:lineRule="auto"/>
        <w:jc w:val="both"/>
        <w:rPr>
          <w:rFonts w:cstheme="minorHAnsi"/>
        </w:rPr>
      </w:pPr>
    </w:p>
    <w:p w14:paraId="46998B16" w14:textId="77777777" w:rsidP="00E7663E" w:rsidR="00E7663E" w:rsidRDefault="00E7663E" w:rsidRPr="00E7663E">
      <w:pPr>
        <w:spacing w:after="0" w:line="240" w:lineRule="auto"/>
        <w:jc w:val="both"/>
        <w:rPr>
          <w:rFonts w:cstheme="minorHAnsi"/>
        </w:rPr>
      </w:pPr>
      <w:r w:rsidRPr="00E7663E">
        <w:rPr>
          <w:rFonts w:cstheme="minorHAnsi"/>
        </w:rPr>
        <w:t xml:space="preserve">Ces journées de repos supplémentaires pourront être prises isolément ou regroupées à l’initiative du salarié sous réserve de l’acceptation du supérieur hiérarchique. </w:t>
      </w:r>
    </w:p>
    <w:p w14:paraId="0B79952D" w14:textId="77777777" w:rsidP="00E7663E" w:rsidR="00E7663E" w:rsidRDefault="00E7663E" w:rsidRPr="00E7663E">
      <w:pPr>
        <w:spacing w:after="0" w:line="240" w:lineRule="auto"/>
        <w:jc w:val="both"/>
        <w:rPr>
          <w:rFonts w:cstheme="minorHAnsi"/>
        </w:rPr>
      </w:pPr>
    </w:p>
    <w:p w14:paraId="035950C5" w14:textId="4B90F3D9" w:rsidP="00297CBB" w:rsidR="00E7663E" w:rsidRDefault="00FF10CB" w:rsidRPr="00E7663E">
      <w:pPr>
        <w:spacing w:after="0" w:line="240" w:lineRule="auto"/>
        <w:jc w:val="both"/>
        <w:rPr>
          <w:rFonts w:cstheme="minorHAnsi"/>
        </w:rPr>
      </w:pPr>
      <w:r w:rsidRPr="00297CBB">
        <w:rPr>
          <w:rFonts w:cstheme="minorHAnsi"/>
        </w:rPr>
        <w:t>C</w:t>
      </w:r>
      <w:r w:rsidR="00E7663E" w:rsidRPr="00297CBB">
        <w:rPr>
          <w:rFonts w:cstheme="minorHAnsi"/>
        </w:rPr>
        <w:t xml:space="preserve">es journées de repos supplémentaires </w:t>
      </w:r>
      <w:r w:rsidRPr="00297CBB">
        <w:rPr>
          <w:rFonts w:cstheme="minorHAnsi"/>
        </w:rPr>
        <w:t>seront</w:t>
      </w:r>
      <w:r w:rsidR="00E7663E" w:rsidRPr="00297CBB">
        <w:rPr>
          <w:rFonts w:cstheme="minorHAnsi"/>
        </w:rPr>
        <w:t xml:space="preserve"> prises </w:t>
      </w:r>
      <w:r w:rsidRPr="00297CBB">
        <w:rPr>
          <w:rFonts w:cstheme="minorHAnsi"/>
        </w:rPr>
        <w:t xml:space="preserve">à l’initiative du supérieur hiérarchique. </w:t>
      </w:r>
      <w:r w:rsidR="00297CBB" w:rsidRPr="00297CBB">
        <w:rPr>
          <w:rFonts w:cstheme="minorHAnsi"/>
        </w:rPr>
        <w:t>Le</w:t>
      </w:r>
      <w:r w:rsidR="005034AC" w:rsidRPr="00297CBB">
        <w:rPr>
          <w:rFonts w:cstheme="minorHAnsi"/>
        </w:rPr>
        <w:t xml:space="preserve">s jours </w:t>
      </w:r>
      <w:r w:rsidR="00297CBB" w:rsidRPr="00297CBB">
        <w:rPr>
          <w:rFonts w:cstheme="minorHAnsi"/>
        </w:rPr>
        <w:t>qui ne seraient pas fixés par le supérieur hiérarchique seront pris</w:t>
      </w:r>
      <w:r w:rsidR="00E7663E" w:rsidRPr="00297CBB">
        <w:rPr>
          <w:rFonts w:cstheme="minorHAnsi"/>
        </w:rPr>
        <w:t xml:space="preserve"> l’initiative du Salarié</w:t>
      </w:r>
      <w:r w:rsidR="00297CBB" w:rsidRPr="00297CBB">
        <w:rPr>
          <w:rFonts w:cstheme="minorHAnsi"/>
        </w:rPr>
        <w:t>,</w:t>
      </w:r>
      <w:r w:rsidR="00E7663E" w:rsidRPr="00297CBB">
        <w:rPr>
          <w:rFonts w:cstheme="minorHAnsi"/>
        </w:rPr>
        <w:t xml:space="preserve"> sous réserve de l’acceptation du supérieur hiérarchique</w:t>
      </w:r>
      <w:r w:rsidR="00297CBB" w:rsidRPr="00297CBB">
        <w:rPr>
          <w:rFonts w:cstheme="minorHAnsi"/>
        </w:rPr>
        <w:t>. Dans ce dernier</w:t>
      </w:r>
      <w:r w:rsidR="00297CBB">
        <w:rPr>
          <w:rFonts w:cstheme="minorHAnsi"/>
        </w:rPr>
        <w:t xml:space="preserve"> cas l</w:t>
      </w:r>
      <w:r w:rsidR="00E7663E" w:rsidRPr="00E7663E">
        <w:rPr>
          <w:rFonts w:cstheme="minorHAnsi"/>
        </w:rPr>
        <w:t xml:space="preserve">es Salariés devront </w:t>
      </w:r>
      <w:r w:rsidR="00297CBB" w:rsidRPr="00E7663E">
        <w:rPr>
          <w:rFonts w:cstheme="minorHAnsi"/>
        </w:rPr>
        <w:t xml:space="preserve">respecter </w:t>
      </w:r>
      <w:r w:rsidR="00297CBB">
        <w:rPr>
          <w:rFonts w:cstheme="minorHAnsi"/>
        </w:rPr>
        <w:t xml:space="preserve">un </w:t>
      </w:r>
      <w:r w:rsidR="00E7663E" w:rsidRPr="00E7663E">
        <w:rPr>
          <w:rFonts w:cstheme="minorHAnsi"/>
        </w:rPr>
        <w:t>délai de prévenance de</w:t>
      </w:r>
      <w:r w:rsidR="00297CBB">
        <w:rPr>
          <w:rFonts w:cstheme="minorHAnsi"/>
        </w:rPr>
        <w:t xml:space="preserve"> 7 </w:t>
      </w:r>
      <w:r w:rsidR="00E7663E" w:rsidRPr="00E7663E">
        <w:rPr>
          <w:rFonts w:cstheme="minorHAnsi"/>
        </w:rPr>
        <w:t>jours au moins</w:t>
      </w:r>
      <w:r w:rsidR="00297CBB">
        <w:rPr>
          <w:rFonts w:cstheme="minorHAnsi"/>
        </w:rPr>
        <w:t>.</w:t>
      </w:r>
    </w:p>
    <w:p w14:paraId="5DD75951" w14:textId="77777777" w:rsidP="00E7663E" w:rsidR="00E7663E" w:rsidRDefault="00E7663E" w:rsidRPr="00E7663E">
      <w:pPr>
        <w:pStyle w:val="Corpsdetexte"/>
        <w:spacing w:after="0" w:before="0" w:line="240" w:lineRule="auto"/>
        <w:jc w:val="both"/>
        <w:rPr>
          <w:rFonts w:asciiTheme="minorHAnsi" w:cstheme="minorHAnsi" w:hAnsiTheme="minorHAnsi"/>
          <w:szCs w:val="22"/>
          <w:lang w:val="fr-FR"/>
        </w:rPr>
      </w:pPr>
    </w:p>
    <w:p w14:paraId="298A6AFE" w14:textId="77777777" w:rsidP="00E7663E" w:rsidR="00E7663E" w:rsidRDefault="00E7663E" w:rsidRPr="00E7663E">
      <w:pPr>
        <w:spacing w:after="0" w:line="240" w:lineRule="auto"/>
        <w:jc w:val="both"/>
        <w:rPr>
          <w:rFonts w:cstheme="minorHAnsi"/>
        </w:rPr>
      </w:pPr>
      <w:r w:rsidRPr="00E7663E">
        <w:rPr>
          <w:rFonts w:cstheme="minorHAnsi"/>
        </w:rPr>
        <w:t>Les jours de repos acquis au titre du présent accord devront obligatoirement être pris au cours de l'année civile concernée.</w:t>
      </w:r>
    </w:p>
    <w:p w14:paraId="3E3761B3" w14:textId="77777777" w:rsidP="00E7663E" w:rsidR="00E7663E" w:rsidRDefault="00E7663E" w:rsidRPr="00E7663E">
      <w:pPr>
        <w:spacing w:after="0" w:line="240" w:lineRule="auto"/>
        <w:jc w:val="both"/>
        <w:rPr>
          <w:rFonts w:cstheme="minorHAnsi"/>
        </w:rPr>
      </w:pPr>
    </w:p>
    <w:p w14:paraId="749159D7" w14:textId="04341DCC" w:rsidP="00E7663E" w:rsidR="00E7663E" w:rsidRDefault="00E7663E" w:rsidRPr="00E7663E">
      <w:pPr>
        <w:spacing w:after="0" w:line="240" w:lineRule="auto"/>
        <w:jc w:val="both"/>
        <w:rPr>
          <w:rFonts w:cstheme="minorHAnsi"/>
        </w:rPr>
      </w:pPr>
      <w:r w:rsidRPr="00E7663E">
        <w:rPr>
          <w:rFonts w:cstheme="minorHAnsi"/>
        </w:rPr>
        <w:t>Ils doivent en conséquence être soldés au 31 décembre de chaque année et ne peuvent être reportés à l'issue de cette période.</w:t>
      </w:r>
    </w:p>
    <w:p w14:paraId="07307423" w14:textId="77777777" w:rsidP="00E7663E" w:rsidR="00E7663E" w:rsidRDefault="00E7663E" w:rsidRPr="00E7663E">
      <w:pPr>
        <w:pStyle w:val="Paragraphedeliste"/>
        <w:spacing w:after="0" w:line="240" w:lineRule="auto"/>
        <w:contextualSpacing w:val="0"/>
        <w:jc w:val="both"/>
        <w:rPr>
          <w:rFonts w:cstheme="minorHAnsi"/>
        </w:rPr>
      </w:pPr>
    </w:p>
    <w:p w14:paraId="68E40CE6"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u w:val="single"/>
        </w:rPr>
      </w:pPr>
      <w:r w:rsidRPr="00E7663E">
        <w:rPr>
          <w:rFonts w:cstheme="minorHAnsi"/>
          <w:i/>
          <w:u w:val="single"/>
        </w:rPr>
        <w:t>Exemple de calcul pour 2021 :</w:t>
      </w:r>
    </w:p>
    <w:p w14:paraId="46FEF6B0"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p>
    <w:p w14:paraId="3E4A8917"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r w:rsidRPr="00E7663E">
        <w:rPr>
          <w:rFonts w:cstheme="minorHAnsi"/>
          <w:i/>
        </w:rPr>
        <w:t>365 (jours)</w:t>
      </w:r>
    </w:p>
    <w:p w14:paraId="4C7A1850"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r w:rsidRPr="00E7663E">
        <w:rPr>
          <w:rFonts w:cstheme="minorHAnsi"/>
          <w:i/>
        </w:rPr>
        <w:t>- 104 (samedis et dimanches)</w:t>
      </w:r>
    </w:p>
    <w:p w14:paraId="0303908E"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r w:rsidRPr="00E7663E">
        <w:rPr>
          <w:rFonts w:cstheme="minorHAnsi"/>
          <w:i/>
        </w:rPr>
        <w:t>- 25 (jours de congés payés)</w:t>
      </w:r>
    </w:p>
    <w:p w14:paraId="3ACD42BF"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r w:rsidRPr="00E7663E">
        <w:rPr>
          <w:rFonts w:cstheme="minorHAnsi"/>
          <w:i/>
        </w:rPr>
        <w:t>- 6 (jours fériés chômés)</w:t>
      </w:r>
    </w:p>
    <w:p w14:paraId="6F8664D7"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r w:rsidRPr="00E7663E">
        <w:rPr>
          <w:rFonts w:cstheme="minorHAnsi"/>
          <w:i/>
        </w:rPr>
        <w:t>= 230 (jours)</w:t>
      </w:r>
    </w:p>
    <w:p w14:paraId="11D77994" w14:textId="77777777" w:rsidP="00E7663E" w:rsidR="00E7663E" w:rsidRDefault="00E7663E" w:rsidRPr="00E7663E">
      <w:pPr>
        <w:pBdr>
          <w:top w:color="auto" w:space="1" w:sz="4" w:val="single"/>
          <w:left w:color="auto" w:space="4" w:sz="4" w:val="single"/>
          <w:bottom w:color="auto" w:space="1" w:sz="4" w:val="single"/>
          <w:right w:color="auto" w:space="4" w:sz="4" w:val="single"/>
        </w:pBdr>
        <w:spacing w:after="0" w:line="240" w:lineRule="auto"/>
        <w:jc w:val="both"/>
        <w:rPr>
          <w:rFonts w:cstheme="minorHAnsi"/>
          <w:i/>
        </w:rPr>
      </w:pPr>
      <w:r w:rsidRPr="00E7663E">
        <w:rPr>
          <w:rFonts w:cstheme="minorHAnsi"/>
          <w:i/>
        </w:rPr>
        <w:t>230 – 218 = 12 (jours de repos).</w:t>
      </w:r>
    </w:p>
    <w:p w14:paraId="125FE4C8" w14:textId="77777777" w:rsidP="00E7663E" w:rsidR="00E7663E" w:rsidRDefault="00E7663E" w:rsidRPr="00E7663E">
      <w:pPr>
        <w:spacing w:after="0" w:line="240" w:lineRule="auto"/>
        <w:jc w:val="both"/>
        <w:rPr>
          <w:rFonts w:cstheme="minorHAnsi"/>
          <w:shd w:color="auto" w:fill="FFFFFF" w:val="clear"/>
        </w:rPr>
      </w:pPr>
    </w:p>
    <w:p w14:paraId="7CE460F2" w14:textId="5B547266" w:rsidP="00E7663E" w:rsidR="00FF10CB" w:rsidRDefault="00E7663E" w:rsidRPr="00E7663E">
      <w:pPr>
        <w:spacing w:after="0" w:line="240" w:lineRule="auto"/>
        <w:jc w:val="both"/>
        <w:rPr>
          <w:rFonts w:cstheme="minorHAnsi"/>
        </w:rPr>
      </w:pPr>
      <w:r w:rsidRPr="00E7663E">
        <w:rPr>
          <w:rFonts w:cstheme="minorHAnsi"/>
        </w:rPr>
        <w:t>Les jours de congés supplémentaires légaux ou conventionnels (congés d’ancienneté, congés exceptionnels liés notamment à des évènements familiaux, etc.) ne peuvent être déduits du nombre de jours de repos ainsi calculés.</w:t>
      </w:r>
    </w:p>
    <w:p w14:paraId="23DDC858" w14:textId="77777777" w:rsidP="00E7663E" w:rsidR="00E7663E" w:rsidRDefault="00E7663E" w:rsidRPr="00E7663E">
      <w:pPr>
        <w:spacing w:after="0" w:line="240" w:lineRule="auto"/>
        <w:jc w:val="both"/>
        <w:rPr>
          <w:rFonts w:cstheme="minorHAnsi"/>
        </w:rPr>
      </w:pPr>
    </w:p>
    <w:p w14:paraId="0E5BA227" w14:textId="77777777" w:rsidP="00FC4D11" w:rsidR="00E7663E" w:rsidRDefault="00E7663E" w:rsidRPr="00E7663E">
      <w:pPr>
        <w:pStyle w:val="Paragraphedeliste"/>
        <w:numPr>
          <w:ilvl w:val="0"/>
          <w:numId w:val="12"/>
        </w:numPr>
        <w:spacing w:after="0" w:line="240" w:lineRule="auto"/>
        <w:jc w:val="both"/>
        <w:rPr>
          <w:rFonts w:cstheme="minorHAnsi"/>
          <w:b/>
          <w:u w:val="single"/>
        </w:rPr>
      </w:pPr>
      <w:r w:rsidRPr="00E7663E">
        <w:rPr>
          <w:rFonts w:cstheme="minorHAnsi"/>
          <w:b/>
          <w:u w:val="single"/>
        </w:rPr>
        <w:t>RENONCIATION AUX JOURS DE REPOS</w:t>
      </w:r>
    </w:p>
    <w:p w14:paraId="6C685EE6" w14:textId="77777777" w:rsidP="00E7663E" w:rsidR="00E7663E" w:rsidRDefault="00E7663E" w:rsidRPr="00E7663E">
      <w:pPr>
        <w:spacing w:after="240" w:line="240" w:lineRule="auto"/>
        <w:contextualSpacing/>
        <w:jc w:val="both"/>
        <w:rPr>
          <w:rFonts w:cstheme="minorHAnsi"/>
          <w:b/>
          <w:u w:val="single"/>
          <w:shd w:color="auto" w:fill="FFFFFF" w:val="clear"/>
        </w:rPr>
      </w:pPr>
    </w:p>
    <w:p w14:paraId="7B0D8840" w14:textId="08394007" w:rsidP="00E7663E" w:rsidR="00E7663E" w:rsidRDefault="00FF10CB" w:rsidRPr="00E7663E">
      <w:pPr>
        <w:spacing w:after="0" w:line="240" w:lineRule="auto"/>
        <w:jc w:val="both"/>
        <w:rPr>
          <w:rFonts w:cstheme="minorHAnsi"/>
        </w:rPr>
      </w:pPr>
      <w:r w:rsidRPr="005034AC">
        <w:rPr>
          <w:rFonts w:cstheme="minorHAnsi"/>
        </w:rPr>
        <w:t>Uniquement e</w:t>
      </w:r>
      <w:r w:rsidR="00E7663E" w:rsidRPr="005034AC">
        <w:rPr>
          <w:rFonts w:cstheme="minorHAnsi"/>
        </w:rPr>
        <w:t>n accord avec la Société, les salariés peuvent renoncer aux jours de repos prévus à l’article 3 moyennant le versement d’une majoration minimum de 10 % de la rémunération.</w:t>
      </w:r>
    </w:p>
    <w:p w14:paraId="5130F244" w14:textId="77777777" w:rsidP="00E7663E" w:rsidR="00E7663E" w:rsidRDefault="00E7663E" w:rsidRPr="00E7663E">
      <w:pPr>
        <w:spacing w:after="0" w:line="240" w:lineRule="auto"/>
        <w:jc w:val="both"/>
        <w:rPr>
          <w:rFonts w:cstheme="minorHAnsi"/>
        </w:rPr>
      </w:pPr>
    </w:p>
    <w:p w14:paraId="5DCAEDA6" w14:textId="6B9255F9" w:rsidP="00E7663E" w:rsidR="00E7663E" w:rsidRDefault="00E7663E">
      <w:pPr>
        <w:spacing w:after="0" w:line="240" w:lineRule="auto"/>
        <w:jc w:val="both"/>
        <w:rPr>
          <w:rFonts w:cstheme="minorHAnsi"/>
        </w:rPr>
      </w:pPr>
      <w:r w:rsidRPr="00E7663E">
        <w:rPr>
          <w:rFonts w:cstheme="minorHAnsi"/>
        </w:rPr>
        <w:t>Ce dispositif ne peut pas avoir pour conséquence de porter le nombre de jours travaillés au-delà de</w:t>
      </w:r>
      <w:r w:rsidR="00FF10CB">
        <w:rPr>
          <w:rFonts w:cstheme="minorHAnsi"/>
        </w:rPr>
        <w:t xml:space="preserve"> 235 jou</w:t>
      </w:r>
      <w:r w:rsidR="00297CBB">
        <w:rPr>
          <w:rFonts w:cstheme="minorHAnsi"/>
        </w:rPr>
        <w:t>rs.</w:t>
      </w:r>
    </w:p>
    <w:p w14:paraId="67F9237F" w14:textId="5BD3AAA8" w:rsidP="00E7663E" w:rsidR="00297CBB" w:rsidRDefault="00297CBB">
      <w:pPr>
        <w:spacing w:after="0" w:line="240" w:lineRule="auto"/>
        <w:jc w:val="both"/>
        <w:rPr>
          <w:rFonts w:cstheme="minorHAnsi"/>
        </w:rPr>
      </w:pPr>
    </w:p>
    <w:p w14:paraId="6246E1F8" w14:textId="5457D95C" w:rsidP="00E7663E" w:rsidR="00297CBB" w:rsidRDefault="00297CBB">
      <w:pPr>
        <w:spacing w:after="0" w:line="240" w:lineRule="auto"/>
        <w:jc w:val="both"/>
        <w:rPr>
          <w:rFonts w:cstheme="minorHAnsi"/>
        </w:rPr>
      </w:pPr>
    </w:p>
    <w:p w14:paraId="493A7856" w14:textId="77777777" w:rsidP="00E7663E" w:rsidR="00297CBB" w:rsidRDefault="00297CBB" w:rsidRPr="00E7663E">
      <w:pPr>
        <w:spacing w:after="0" w:line="240" w:lineRule="auto"/>
        <w:jc w:val="both"/>
        <w:rPr>
          <w:rFonts w:cstheme="minorHAnsi"/>
        </w:rPr>
      </w:pPr>
    </w:p>
    <w:p w14:paraId="4D0BD611" w14:textId="77777777" w:rsidP="00E7663E" w:rsidR="00E7663E" w:rsidRDefault="00E7663E" w:rsidRPr="00E7663E">
      <w:pPr>
        <w:pStyle w:val="Paragraphedeliste"/>
        <w:spacing w:after="240" w:line="240" w:lineRule="auto"/>
        <w:jc w:val="both"/>
        <w:rPr>
          <w:rFonts w:cstheme="minorHAnsi"/>
        </w:rPr>
      </w:pPr>
    </w:p>
    <w:p w14:paraId="5A201F11" w14:textId="77777777" w:rsidP="00FC4D11" w:rsidR="00E7663E" w:rsidRDefault="00E7663E" w:rsidRPr="00E7663E">
      <w:pPr>
        <w:pStyle w:val="Paragraphedeliste"/>
        <w:numPr>
          <w:ilvl w:val="0"/>
          <w:numId w:val="12"/>
        </w:numPr>
        <w:spacing w:after="0" w:line="240" w:lineRule="auto"/>
        <w:jc w:val="both"/>
        <w:rPr>
          <w:rFonts w:cstheme="minorHAnsi"/>
          <w:b/>
          <w:u w:val="single"/>
        </w:rPr>
      </w:pPr>
      <w:r w:rsidRPr="00E7663E">
        <w:rPr>
          <w:rFonts w:cstheme="minorHAnsi"/>
          <w:b/>
          <w:u w:val="single"/>
        </w:rPr>
        <w:lastRenderedPageBreak/>
        <w:t>GARANTIES</w:t>
      </w:r>
    </w:p>
    <w:p w14:paraId="1D54C7AA" w14:textId="77777777" w:rsidP="00E7663E" w:rsidR="00E7663E" w:rsidRDefault="00E7663E" w:rsidRPr="00E7663E">
      <w:pPr>
        <w:pStyle w:val="Paragraphedeliste"/>
        <w:spacing w:after="0" w:line="240" w:lineRule="auto"/>
        <w:jc w:val="both"/>
        <w:rPr>
          <w:rFonts w:cstheme="minorHAnsi"/>
          <w:b/>
          <w:u w:val="single"/>
        </w:rPr>
      </w:pPr>
    </w:p>
    <w:p w14:paraId="587C7B3B" w14:textId="77777777" w:rsidP="00E7663E" w:rsidR="00E7663E" w:rsidRDefault="00E7663E" w:rsidRPr="00E7663E">
      <w:pPr>
        <w:spacing w:after="0" w:line="240" w:lineRule="auto"/>
        <w:jc w:val="both"/>
        <w:rPr>
          <w:rFonts w:cstheme="minorHAnsi"/>
        </w:rPr>
      </w:pPr>
      <w:r w:rsidRPr="00E7663E">
        <w:rPr>
          <w:rFonts w:cstheme="minorHAnsi"/>
        </w:rPr>
        <w:t xml:space="preserve">Si le salarié bénéficiaire d’une convention de forfait annuel en jours est autonome dans l’organisation de son emploi du temps et dans la mise en œuvre du travail confié par la Société, celle-ci doit être compatible avec le respect des durées minimales de repos, des durées maximales de travail et rester raisonnable. </w:t>
      </w:r>
    </w:p>
    <w:p w14:paraId="3A90624C" w14:textId="77777777" w:rsidP="00E7663E" w:rsidR="00E7663E" w:rsidRDefault="00E7663E" w:rsidRPr="00E7663E">
      <w:pPr>
        <w:spacing w:after="0" w:line="240" w:lineRule="auto"/>
        <w:jc w:val="both"/>
        <w:rPr>
          <w:rFonts w:cstheme="minorHAnsi"/>
        </w:rPr>
      </w:pPr>
    </w:p>
    <w:p w14:paraId="5017CB9C" w14:textId="77777777" w:rsidP="00E7663E" w:rsidR="00E7663E" w:rsidRDefault="00E7663E" w:rsidRPr="00E7663E">
      <w:pPr>
        <w:spacing w:after="0" w:line="240" w:lineRule="auto"/>
        <w:jc w:val="both"/>
        <w:rPr>
          <w:rFonts w:cstheme="minorHAnsi"/>
        </w:rPr>
      </w:pPr>
      <w:r w:rsidRPr="00E7663E">
        <w:rPr>
          <w:rFonts w:cstheme="minorHAnsi"/>
        </w:rPr>
        <w:t>Le présent accord vise ainsi à garantir le respect de la vie privée des salariés bénéficiaires d’une convention de forfait annuel en jours.</w:t>
      </w:r>
    </w:p>
    <w:p w14:paraId="3BEAFCE2" w14:textId="77777777" w:rsidP="00E7663E" w:rsidR="00E7663E" w:rsidRDefault="00E7663E" w:rsidRPr="00E7663E">
      <w:pPr>
        <w:spacing w:after="0" w:line="240" w:lineRule="auto"/>
        <w:jc w:val="both"/>
        <w:rPr>
          <w:rFonts w:cstheme="minorHAnsi"/>
        </w:rPr>
      </w:pPr>
    </w:p>
    <w:p w14:paraId="40F44271" w14:textId="77777777" w:rsidP="00FC4D11" w:rsidR="00E7663E" w:rsidRDefault="00E7663E" w:rsidRPr="00E7663E">
      <w:pPr>
        <w:pStyle w:val="Paragraphedeliste"/>
        <w:numPr>
          <w:ilvl w:val="1"/>
          <w:numId w:val="12"/>
        </w:numPr>
        <w:spacing w:after="0" w:line="240" w:lineRule="auto"/>
        <w:contextualSpacing w:val="0"/>
        <w:jc w:val="both"/>
        <w:rPr>
          <w:rFonts w:cstheme="minorHAnsi"/>
          <w:b/>
        </w:rPr>
      </w:pPr>
      <w:r w:rsidRPr="00E7663E">
        <w:rPr>
          <w:rFonts w:cstheme="minorHAnsi"/>
          <w:b/>
        </w:rPr>
        <w:t>Temps de repos</w:t>
      </w:r>
    </w:p>
    <w:p w14:paraId="75A5C8CE" w14:textId="77777777" w:rsidP="00E7663E" w:rsidR="00E7663E" w:rsidRDefault="00E7663E" w:rsidRPr="00E7663E">
      <w:pPr>
        <w:pStyle w:val="Paragraphedeliste"/>
        <w:spacing w:after="0" w:line="240" w:lineRule="auto"/>
        <w:contextualSpacing w:val="0"/>
        <w:jc w:val="both"/>
        <w:rPr>
          <w:rFonts w:cstheme="minorHAnsi"/>
          <w:b/>
        </w:rPr>
      </w:pPr>
    </w:p>
    <w:p w14:paraId="74158C48" w14:textId="77777777" w:rsidP="00E7663E" w:rsidR="00E7663E" w:rsidRDefault="00E7663E" w:rsidRPr="00E7663E">
      <w:pPr>
        <w:spacing w:after="0" w:line="240" w:lineRule="auto"/>
        <w:jc w:val="both"/>
        <w:rPr>
          <w:rFonts w:cstheme="minorHAnsi"/>
        </w:rPr>
      </w:pPr>
      <w:r w:rsidRPr="00E7663E">
        <w:rPr>
          <w:rFonts w:cstheme="minorHAnsi"/>
        </w:rPr>
        <w:t>Chaque salarié est personnellement responsable de son temps de repos minimum quotidien et de son temps de repos hebdomadaire dans les limites suivantes :</w:t>
      </w:r>
    </w:p>
    <w:p w14:paraId="79B39353" w14:textId="77777777" w:rsidP="00E7663E" w:rsidR="00E7663E" w:rsidRDefault="00E7663E" w:rsidRPr="00E7663E">
      <w:pPr>
        <w:spacing w:after="0" w:line="240" w:lineRule="auto"/>
        <w:jc w:val="both"/>
        <w:rPr>
          <w:rFonts w:cstheme="minorHAnsi"/>
        </w:rPr>
      </w:pPr>
    </w:p>
    <w:p w14:paraId="7927CA04" w14:textId="77777777" w:rsidP="00E7663E" w:rsidR="00E7663E" w:rsidRDefault="00E7663E" w:rsidRPr="00E7663E">
      <w:pPr>
        <w:pStyle w:val="Paragraphedeliste"/>
        <w:numPr>
          <w:ilvl w:val="0"/>
          <w:numId w:val="9"/>
        </w:numPr>
        <w:spacing w:after="0" w:line="240" w:lineRule="auto"/>
        <w:jc w:val="both"/>
        <w:rPr>
          <w:rFonts w:cstheme="minorHAnsi"/>
          <w:b/>
          <w:i/>
        </w:rPr>
      </w:pPr>
      <w:r w:rsidRPr="00E7663E">
        <w:rPr>
          <w:rFonts w:cstheme="minorHAnsi"/>
          <w:b/>
          <w:i/>
        </w:rPr>
        <w:t>Repos quotidien</w:t>
      </w:r>
    </w:p>
    <w:p w14:paraId="067DE6D4" w14:textId="77777777" w:rsidP="00E7663E" w:rsidR="00E7663E" w:rsidRDefault="00E7663E" w:rsidRPr="00E7663E">
      <w:pPr>
        <w:spacing w:after="0" w:line="240" w:lineRule="auto"/>
        <w:jc w:val="both"/>
        <w:rPr>
          <w:rFonts w:cstheme="minorHAnsi"/>
          <w:b/>
          <w:i/>
        </w:rPr>
      </w:pPr>
    </w:p>
    <w:p w14:paraId="270D11BC" w14:textId="77777777" w:rsidP="00E7663E" w:rsidR="00E7663E" w:rsidRDefault="00E7663E" w:rsidRPr="00E7663E">
      <w:pPr>
        <w:spacing w:after="0" w:line="240" w:lineRule="auto"/>
        <w:jc w:val="both"/>
        <w:rPr>
          <w:rFonts w:cstheme="minorHAnsi"/>
        </w:rPr>
      </w:pPr>
      <w:r w:rsidRPr="00E7663E">
        <w:rPr>
          <w:rFonts w:cstheme="minorHAnsi"/>
        </w:rPr>
        <w:t>Les salariés bénéficient d’un repos quotidien minimal de 11 heures consécutives.</w:t>
      </w:r>
    </w:p>
    <w:p w14:paraId="3B6E0E0C" w14:textId="77777777" w:rsidP="00E7663E" w:rsidR="00E7663E" w:rsidRDefault="00E7663E" w:rsidRPr="00E7663E">
      <w:pPr>
        <w:spacing w:after="0" w:line="240" w:lineRule="auto"/>
        <w:jc w:val="both"/>
        <w:rPr>
          <w:rFonts w:cstheme="minorHAnsi"/>
        </w:rPr>
      </w:pPr>
    </w:p>
    <w:p w14:paraId="081DB768" w14:textId="77777777" w:rsidP="00E7663E" w:rsidR="00E7663E" w:rsidRDefault="00E7663E" w:rsidRPr="00E7663E">
      <w:pPr>
        <w:spacing w:after="0" w:line="240" w:lineRule="auto"/>
        <w:jc w:val="both"/>
        <w:rPr>
          <w:rFonts w:cstheme="minorHAnsi"/>
        </w:rPr>
      </w:pPr>
      <w:r w:rsidRPr="00E7663E">
        <w:rPr>
          <w:rFonts w:cstheme="minorHAnsi"/>
        </w:rPr>
        <w:t>Cette limite n’a pas pour objet de définir une journée habituelle de travail de 13 heures par jour mais uniquement de fixer une amplitude exceptionnelle maximale de la journée de travail.</w:t>
      </w:r>
    </w:p>
    <w:p w14:paraId="7711CA79" w14:textId="77777777" w:rsidP="00E7663E" w:rsidR="00E7663E" w:rsidRDefault="00E7663E" w:rsidRPr="00E7663E">
      <w:pPr>
        <w:spacing w:after="0" w:line="240" w:lineRule="auto"/>
        <w:jc w:val="both"/>
        <w:rPr>
          <w:rFonts w:cstheme="minorHAnsi"/>
        </w:rPr>
      </w:pPr>
    </w:p>
    <w:p w14:paraId="00917EEB" w14:textId="77777777" w:rsidP="00E7663E" w:rsidR="00E7663E" w:rsidRDefault="00E7663E" w:rsidRPr="00E7663E">
      <w:pPr>
        <w:spacing w:after="0" w:line="240" w:lineRule="auto"/>
        <w:jc w:val="both"/>
        <w:rPr>
          <w:rFonts w:cstheme="minorHAnsi"/>
        </w:rPr>
      </w:pPr>
      <w:r w:rsidRPr="00E7663E">
        <w:rPr>
          <w:rFonts w:cstheme="minorHAnsi"/>
        </w:rPr>
        <w:t>L’amplitude des journées de travail et la charge de travail des salariés doivent rester raisonnables et assurer une bonne répartition de leur temps de travail.</w:t>
      </w:r>
    </w:p>
    <w:p w14:paraId="68BEB3B1" w14:textId="77777777" w:rsidP="00E7663E" w:rsidR="00E7663E" w:rsidRDefault="00E7663E" w:rsidRPr="00E7663E">
      <w:pPr>
        <w:spacing w:after="0" w:line="240" w:lineRule="auto"/>
        <w:jc w:val="both"/>
        <w:rPr>
          <w:rFonts w:cstheme="minorHAnsi"/>
        </w:rPr>
      </w:pPr>
    </w:p>
    <w:p w14:paraId="77008196" w14:textId="77777777" w:rsidP="00E7663E" w:rsidR="00E7663E" w:rsidRDefault="00E7663E" w:rsidRPr="00E7663E">
      <w:pPr>
        <w:pStyle w:val="Paragraphedeliste"/>
        <w:numPr>
          <w:ilvl w:val="0"/>
          <w:numId w:val="9"/>
        </w:numPr>
        <w:spacing w:after="0" w:line="240" w:lineRule="auto"/>
        <w:jc w:val="both"/>
        <w:rPr>
          <w:rFonts w:cstheme="minorHAnsi"/>
          <w:b/>
          <w:i/>
        </w:rPr>
      </w:pPr>
      <w:r w:rsidRPr="00E7663E">
        <w:rPr>
          <w:rFonts w:cstheme="minorHAnsi"/>
          <w:b/>
          <w:i/>
        </w:rPr>
        <w:t>Repos hebdomadaire</w:t>
      </w:r>
    </w:p>
    <w:p w14:paraId="69785F8F" w14:textId="77777777" w:rsidP="00E7663E" w:rsidR="00E7663E" w:rsidRDefault="00E7663E" w:rsidRPr="00E7663E">
      <w:pPr>
        <w:spacing w:after="0" w:line="240" w:lineRule="auto"/>
        <w:jc w:val="both"/>
        <w:rPr>
          <w:rFonts w:cstheme="minorHAnsi"/>
        </w:rPr>
      </w:pPr>
    </w:p>
    <w:p w14:paraId="49F6EBC2" w14:textId="77777777" w:rsidP="00E7663E" w:rsidR="00E7663E" w:rsidRDefault="00E7663E" w:rsidRPr="00E7663E">
      <w:pPr>
        <w:spacing w:after="0" w:line="240" w:lineRule="auto"/>
        <w:jc w:val="both"/>
        <w:rPr>
          <w:rFonts w:cstheme="minorHAnsi"/>
        </w:rPr>
      </w:pPr>
      <w:r w:rsidRPr="00E7663E">
        <w:rPr>
          <w:rFonts w:cstheme="minorHAnsi"/>
        </w:rPr>
        <w:t>Afin de garantir la santé du salarié bénéficiaire d’une convention de forfait annuel en jours et de favoriser l’articulation de sa vie privée et de sa vie professionnelle, ce dernier doit également bénéficier d’un temps de repos hebdomadaire minimal de 35 heures.</w:t>
      </w:r>
    </w:p>
    <w:p w14:paraId="20BF4027" w14:textId="77777777" w:rsidP="00E7663E" w:rsidR="00E7663E" w:rsidRDefault="00E7663E" w:rsidRPr="00E7663E">
      <w:pPr>
        <w:spacing w:after="0" w:line="240" w:lineRule="auto"/>
        <w:jc w:val="both"/>
        <w:rPr>
          <w:rFonts w:cstheme="minorHAnsi"/>
        </w:rPr>
      </w:pPr>
    </w:p>
    <w:p w14:paraId="640CE75E" w14:textId="77777777" w:rsidP="00E7663E" w:rsidR="00E7663E" w:rsidRDefault="00E7663E" w:rsidRPr="00E7663E">
      <w:pPr>
        <w:spacing w:after="0" w:line="240" w:lineRule="auto"/>
        <w:jc w:val="both"/>
        <w:rPr>
          <w:rFonts w:cstheme="minorHAnsi"/>
        </w:rPr>
      </w:pPr>
      <w:r w:rsidRPr="00E7663E">
        <w:rPr>
          <w:rFonts w:cstheme="minorHAnsi"/>
        </w:rPr>
        <w:t>Il est rappelé que, sauf dérogations, le jour de repos hebdomadaire principal est accordé le dimanche.</w:t>
      </w:r>
    </w:p>
    <w:p w14:paraId="5E14DAC3" w14:textId="77777777" w:rsidP="00E7663E" w:rsidR="00E7663E" w:rsidRDefault="00E7663E" w:rsidRPr="00E7663E">
      <w:pPr>
        <w:pStyle w:val="Paragraphedeliste"/>
        <w:spacing w:after="0" w:line="240" w:lineRule="auto"/>
        <w:contextualSpacing w:val="0"/>
        <w:jc w:val="both"/>
        <w:rPr>
          <w:rFonts w:cstheme="minorHAnsi"/>
          <w:b/>
        </w:rPr>
      </w:pPr>
    </w:p>
    <w:p w14:paraId="61194DF8" w14:textId="77777777" w:rsidP="00FC4D11" w:rsidR="00E7663E" w:rsidRDefault="00E7663E" w:rsidRPr="00E7663E">
      <w:pPr>
        <w:pStyle w:val="Paragraphedeliste"/>
        <w:numPr>
          <w:ilvl w:val="1"/>
          <w:numId w:val="12"/>
        </w:numPr>
        <w:spacing w:after="0" w:line="240" w:lineRule="auto"/>
        <w:contextualSpacing w:val="0"/>
        <w:jc w:val="both"/>
        <w:rPr>
          <w:rFonts w:cstheme="minorHAnsi"/>
          <w:b/>
        </w:rPr>
      </w:pPr>
      <w:r w:rsidRPr="00E7663E">
        <w:rPr>
          <w:rFonts w:cstheme="minorHAnsi"/>
          <w:b/>
        </w:rPr>
        <w:t>Obligation de déconnexion</w:t>
      </w:r>
    </w:p>
    <w:p w14:paraId="22D108D9" w14:textId="77777777" w:rsidP="00E7663E" w:rsidR="00E7663E" w:rsidRDefault="00E7663E" w:rsidRPr="00E7663E">
      <w:pPr>
        <w:pStyle w:val="Paragraphedeliste"/>
        <w:spacing w:after="0" w:line="240" w:lineRule="auto"/>
        <w:contextualSpacing w:val="0"/>
        <w:jc w:val="both"/>
        <w:rPr>
          <w:rFonts w:cstheme="minorHAnsi"/>
          <w:b/>
        </w:rPr>
      </w:pPr>
    </w:p>
    <w:p w14:paraId="484D39EF" w14:textId="77777777" w:rsidP="00E7663E" w:rsidR="00E7663E" w:rsidRDefault="00E7663E" w:rsidRPr="00E7663E">
      <w:pPr>
        <w:spacing w:after="0" w:line="240" w:lineRule="auto"/>
        <w:jc w:val="both"/>
        <w:rPr>
          <w:rFonts w:cstheme="minorHAnsi"/>
        </w:rPr>
      </w:pPr>
      <w:r w:rsidRPr="00E7663E">
        <w:rPr>
          <w:rFonts w:cstheme="minorHAnsi"/>
        </w:rPr>
        <w:t>La Société met à disposition des salariés en forfait jours :</w:t>
      </w:r>
    </w:p>
    <w:p w14:paraId="55B45C24" w14:textId="77777777" w:rsidP="00E7663E" w:rsidR="00E7663E" w:rsidRDefault="00E7663E" w:rsidRPr="00E7663E">
      <w:pPr>
        <w:spacing w:after="0" w:line="240" w:lineRule="auto"/>
        <w:jc w:val="both"/>
        <w:rPr>
          <w:rFonts w:cstheme="minorHAnsi"/>
        </w:rPr>
      </w:pPr>
    </w:p>
    <w:p w14:paraId="033FB483" w14:textId="77777777" w:rsidP="00E7663E" w:rsidR="00E7663E" w:rsidRDefault="00E7663E" w:rsidRPr="00E7663E">
      <w:pPr>
        <w:pStyle w:val="Paragraphedeliste"/>
        <w:numPr>
          <w:ilvl w:val="0"/>
          <w:numId w:val="2"/>
        </w:numPr>
        <w:spacing w:after="0" w:line="240" w:lineRule="auto"/>
        <w:contextualSpacing w:val="0"/>
        <w:jc w:val="both"/>
        <w:rPr>
          <w:rFonts w:cstheme="minorHAnsi"/>
        </w:rPr>
      </w:pPr>
      <w:r w:rsidRPr="00E7663E">
        <w:rPr>
          <w:rFonts w:cstheme="minorHAnsi"/>
        </w:rPr>
        <w:t>Un ordinateur portable.</w:t>
      </w:r>
    </w:p>
    <w:p w14:paraId="3DFCBA7D" w14:textId="77777777" w:rsidP="00E7663E" w:rsidR="00E7663E" w:rsidRDefault="00E7663E" w:rsidRPr="00E7663E">
      <w:pPr>
        <w:pStyle w:val="Paragraphedeliste"/>
        <w:spacing w:after="0" w:line="240" w:lineRule="auto"/>
        <w:contextualSpacing w:val="0"/>
        <w:jc w:val="both"/>
        <w:rPr>
          <w:rFonts w:cstheme="minorHAnsi"/>
        </w:rPr>
      </w:pPr>
    </w:p>
    <w:p w14:paraId="238B3065" w14:textId="77777777" w:rsidP="00E7663E" w:rsidR="00E7663E" w:rsidRDefault="00E7663E" w:rsidRPr="00E7663E">
      <w:pPr>
        <w:spacing w:after="0" w:line="240" w:lineRule="auto"/>
        <w:jc w:val="both"/>
        <w:rPr>
          <w:rFonts w:cstheme="minorHAnsi"/>
        </w:rPr>
      </w:pPr>
      <w:r w:rsidRPr="00E7663E">
        <w:rPr>
          <w:rFonts w:cstheme="minorHAnsi"/>
        </w:rPr>
        <w:t xml:space="preserve">L’effectivité du respect par le salarié des durées minimales de repos visées par l’article 5.1 implique pour ce dernier une obligation de déconnexion de ses outils de communication à distance incluant notamment les outils mis à disposition. </w:t>
      </w:r>
    </w:p>
    <w:p w14:paraId="2DCC5B26" w14:textId="77777777" w:rsidP="00E7663E" w:rsidR="00E7663E" w:rsidRDefault="00E7663E" w:rsidRPr="00E7663E">
      <w:pPr>
        <w:spacing w:after="0" w:line="240" w:lineRule="auto"/>
        <w:jc w:val="both"/>
        <w:rPr>
          <w:rFonts w:cstheme="minorHAnsi"/>
        </w:rPr>
      </w:pPr>
    </w:p>
    <w:p w14:paraId="13D18D16" w14:textId="77777777" w:rsidP="00E7663E" w:rsidR="00E7663E" w:rsidRDefault="00E7663E" w:rsidRPr="00E7663E">
      <w:pPr>
        <w:spacing w:after="0" w:line="240" w:lineRule="auto"/>
        <w:jc w:val="both"/>
        <w:rPr>
          <w:rFonts w:cstheme="minorHAnsi"/>
        </w:rPr>
      </w:pPr>
      <w:r w:rsidRPr="00E7663E">
        <w:rPr>
          <w:rFonts w:cstheme="minorHAnsi"/>
        </w:rPr>
        <w:t>De façon à prévenir de l’usage de la messagerie professionnelle pendant le repos quotidien, le repos hebdomadaire, les jours de repos, les congés exceptionnels, les jours fériés chômés et les congés payés, il est rappelé au salarié qu’il n’y a pas d’obligation de répondre pendant ces périodes.</w:t>
      </w:r>
    </w:p>
    <w:p w14:paraId="691E3505" w14:textId="77777777" w:rsidP="00E7663E" w:rsidR="00E7663E" w:rsidRDefault="00E7663E" w:rsidRPr="00E7663E">
      <w:pPr>
        <w:spacing w:after="0" w:line="240" w:lineRule="auto"/>
        <w:jc w:val="both"/>
        <w:rPr>
          <w:rFonts w:cstheme="minorHAnsi"/>
        </w:rPr>
      </w:pPr>
    </w:p>
    <w:p w14:paraId="46E4EB37" w14:textId="632753E1" w:rsidP="00E7663E" w:rsidR="00E7663E" w:rsidRDefault="00E7663E">
      <w:pPr>
        <w:spacing w:after="0" w:line="240" w:lineRule="auto"/>
        <w:jc w:val="both"/>
        <w:rPr>
          <w:rFonts w:cstheme="minorHAnsi"/>
        </w:rPr>
      </w:pPr>
      <w:r w:rsidRPr="00E7663E">
        <w:rPr>
          <w:rFonts w:cstheme="minorHAnsi"/>
        </w:rPr>
        <w:t>En dehors de ses horaires de travail ou lors de ses congés et repos hebdomadaires, le salarié n’est ainsi pas tenu de rester connecté et ne pourra pas faire l’objet d’une sanction à défaut de réponse de sa part.</w:t>
      </w:r>
    </w:p>
    <w:p w14:paraId="76C9DA5E" w14:textId="77777777" w:rsidP="00E7663E" w:rsidR="00297CBB" w:rsidRDefault="00297CBB" w:rsidRPr="00E7663E">
      <w:pPr>
        <w:spacing w:after="0" w:line="240" w:lineRule="auto"/>
        <w:jc w:val="both"/>
        <w:rPr>
          <w:rFonts w:cstheme="minorHAnsi"/>
        </w:rPr>
      </w:pPr>
    </w:p>
    <w:p w14:paraId="5720741F" w14:textId="77777777" w:rsidP="00E7663E" w:rsidR="00E7663E" w:rsidRDefault="00E7663E" w:rsidRPr="00E7663E">
      <w:pPr>
        <w:spacing w:after="0" w:line="240" w:lineRule="auto"/>
        <w:jc w:val="both"/>
        <w:rPr>
          <w:rFonts w:cstheme="minorHAnsi"/>
        </w:rPr>
      </w:pPr>
    </w:p>
    <w:p w14:paraId="1313AC9F" w14:textId="77777777" w:rsidP="00FC4D11" w:rsidR="00E7663E" w:rsidRDefault="00E7663E" w:rsidRPr="00E7663E">
      <w:pPr>
        <w:pStyle w:val="Paragraphedeliste"/>
        <w:numPr>
          <w:ilvl w:val="1"/>
          <w:numId w:val="12"/>
        </w:numPr>
        <w:spacing w:after="0" w:line="240" w:lineRule="auto"/>
        <w:contextualSpacing w:val="0"/>
        <w:jc w:val="both"/>
        <w:rPr>
          <w:rFonts w:cstheme="minorHAnsi"/>
          <w:b/>
        </w:rPr>
      </w:pPr>
      <w:r w:rsidRPr="00E7663E">
        <w:rPr>
          <w:rFonts w:cstheme="minorHAnsi"/>
          <w:b/>
        </w:rPr>
        <w:t>Entretien annuel</w:t>
      </w:r>
    </w:p>
    <w:p w14:paraId="74D1FDB1" w14:textId="77777777" w:rsidP="00E7663E" w:rsidR="00E7663E" w:rsidRDefault="00E7663E" w:rsidRPr="00E7663E">
      <w:pPr>
        <w:pStyle w:val="Paragraphedeliste"/>
        <w:spacing w:after="0" w:line="240" w:lineRule="auto"/>
        <w:contextualSpacing w:val="0"/>
        <w:jc w:val="both"/>
        <w:rPr>
          <w:rFonts w:cstheme="minorHAnsi"/>
          <w:b/>
        </w:rPr>
      </w:pPr>
    </w:p>
    <w:p w14:paraId="36FE5667" w14:textId="77777777" w:rsidP="00E7663E" w:rsidR="00E7663E" w:rsidRDefault="00E7663E" w:rsidRPr="00E7663E">
      <w:pPr>
        <w:spacing w:after="0" w:line="240" w:lineRule="auto"/>
        <w:jc w:val="both"/>
        <w:rPr>
          <w:rFonts w:cstheme="minorHAnsi"/>
        </w:rPr>
      </w:pPr>
      <w:r w:rsidRPr="00E7663E">
        <w:rPr>
          <w:rFonts w:cstheme="minorHAnsi"/>
        </w:rPr>
        <w:t>Le salarié bénéficiaire d’une convention de forfait annuel en jours évoquera annuellement au cours d’un entretien avec sa hiérarchie :</w:t>
      </w:r>
    </w:p>
    <w:p w14:paraId="564584DC" w14:textId="77777777" w:rsidP="00E7663E" w:rsidR="00E7663E" w:rsidRDefault="00E7663E" w:rsidRPr="00E7663E">
      <w:pPr>
        <w:spacing w:after="0" w:line="240" w:lineRule="auto"/>
        <w:jc w:val="both"/>
        <w:rPr>
          <w:rFonts w:cstheme="minorHAnsi"/>
        </w:rPr>
      </w:pPr>
    </w:p>
    <w:p w14:paraId="4406C4C9" w14:textId="77777777" w:rsidP="00E7663E" w:rsidR="00E7663E" w:rsidRDefault="00E7663E" w:rsidRPr="00E7663E">
      <w:pPr>
        <w:pStyle w:val="Paragraphedeliste"/>
        <w:numPr>
          <w:ilvl w:val="0"/>
          <w:numId w:val="2"/>
        </w:numPr>
        <w:spacing w:after="0" w:line="240" w:lineRule="auto"/>
        <w:contextualSpacing w:val="0"/>
        <w:jc w:val="both"/>
        <w:rPr>
          <w:rFonts w:cstheme="minorHAnsi"/>
        </w:rPr>
      </w:pPr>
      <w:r w:rsidRPr="00E7663E">
        <w:rPr>
          <w:rFonts w:cstheme="minorHAnsi"/>
        </w:rPr>
        <w:t>son organisation du travail ;</w:t>
      </w:r>
    </w:p>
    <w:p w14:paraId="52B83D31" w14:textId="77777777" w:rsidP="00E7663E" w:rsidR="00E7663E" w:rsidRDefault="00E7663E" w:rsidRPr="00E7663E">
      <w:pPr>
        <w:pStyle w:val="Paragraphedeliste"/>
        <w:numPr>
          <w:ilvl w:val="0"/>
          <w:numId w:val="2"/>
        </w:numPr>
        <w:spacing w:after="0" w:line="240" w:lineRule="auto"/>
        <w:contextualSpacing w:val="0"/>
        <w:jc w:val="both"/>
        <w:rPr>
          <w:rFonts w:cstheme="minorHAnsi"/>
        </w:rPr>
      </w:pPr>
      <w:r w:rsidRPr="00E7663E">
        <w:rPr>
          <w:rFonts w:cstheme="minorHAnsi"/>
        </w:rPr>
        <w:t>sa charge de travail ;</w:t>
      </w:r>
    </w:p>
    <w:p w14:paraId="01106968" w14:textId="77777777" w:rsidP="00E7663E" w:rsidR="00E7663E" w:rsidRDefault="00E7663E" w:rsidRPr="00E7663E">
      <w:pPr>
        <w:pStyle w:val="Paragraphedeliste"/>
        <w:numPr>
          <w:ilvl w:val="0"/>
          <w:numId w:val="2"/>
        </w:numPr>
        <w:spacing w:after="0" w:line="240" w:lineRule="auto"/>
        <w:contextualSpacing w:val="0"/>
        <w:jc w:val="both"/>
        <w:rPr>
          <w:rFonts w:cstheme="minorHAnsi"/>
        </w:rPr>
      </w:pPr>
      <w:r w:rsidRPr="00E7663E">
        <w:rPr>
          <w:rFonts w:cstheme="minorHAnsi"/>
        </w:rPr>
        <w:t>l’amplitude de ses journées d’activité ;</w:t>
      </w:r>
    </w:p>
    <w:p w14:paraId="6DA85DC5" w14:textId="77777777" w:rsidP="00E7663E" w:rsidR="00E7663E" w:rsidRDefault="00E7663E" w:rsidRPr="00E7663E">
      <w:pPr>
        <w:pStyle w:val="Paragraphedeliste"/>
        <w:numPr>
          <w:ilvl w:val="0"/>
          <w:numId w:val="2"/>
        </w:numPr>
        <w:spacing w:after="0" w:line="240" w:lineRule="auto"/>
        <w:contextualSpacing w:val="0"/>
        <w:jc w:val="both"/>
        <w:rPr>
          <w:rFonts w:cstheme="minorHAnsi"/>
        </w:rPr>
      </w:pPr>
      <w:r w:rsidRPr="00E7663E">
        <w:rPr>
          <w:rFonts w:cstheme="minorHAnsi"/>
        </w:rPr>
        <w:t>l’articulation entre son activité professionnelle et sa vie personnelle et familiale ;</w:t>
      </w:r>
    </w:p>
    <w:p w14:paraId="6F224819" w14:textId="77777777" w:rsidP="00E7663E" w:rsidR="00E7663E" w:rsidRDefault="00E7663E" w:rsidRPr="00E7663E">
      <w:pPr>
        <w:pStyle w:val="Paragraphedeliste"/>
        <w:numPr>
          <w:ilvl w:val="0"/>
          <w:numId w:val="2"/>
        </w:numPr>
        <w:spacing w:after="0" w:line="240" w:lineRule="auto"/>
        <w:contextualSpacing w:val="0"/>
        <w:jc w:val="both"/>
        <w:rPr>
          <w:rFonts w:cstheme="minorHAnsi"/>
        </w:rPr>
      </w:pPr>
      <w:r w:rsidRPr="00E7663E">
        <w:rPr>
          <w:rFonts w:cstheme="minorHAnsi"/>
        </w:rPr>
        <w:t>les conditions de déconnexion ;</w:t>
      </w:r>
    </w:p>
    <w:p w14:paraId="1134E44A" w14:textId="77777777" w:rsidP="00E7663E" w:rsidR="00E7663E" w:rsidRDefault="00E7663E" w:rsidRPr="00E7663E">
      <w:pPr>
        <w:pStyle w:val="Paragraphedeliste"/>
        <w:numPr>
          <w:ilvl w:val="0"/>
          <w:numId w:val="2"/>
        </w:numPr>
        <w:spacing w:after="0" w:line="240" w:lineRule="auto"/>
        <w:contextualSpacing w:val="0"/>
        <w:jc w:val="both"/>
        <w:rPr>
          <w:rFonts w:cstheme="minorHAnsi"/>
        </w:rPr>
      </w:pPr>
      <w:r w:rsidRPr="00E7663E">
        <w:rPr>
          <w:rFonts w:cstheme="minorHAnsi"/>
        </w:rPr>
        <w:t>sa rémunération.</w:t>
      </w:r>
    </w:p>
    <w:p w14:paraId="3526B271" w14:textId="77777777" w:rsidP="00E7663E" w:rsidR="00E7663E" w:rsidRDefault="00E7663E" w:rsidRPr="00E7663E">
      <w:pPr>
        <w:pStyle w:val="Paragraphedeliste"/>
        <w:spacing w:after="0" w:line="240" w:lineRule="auto"/>
        <w:contextualSpacing w:val="0"/>
        <w:jc w:val="both"/>
        <w:rPr>
          <w:rFonts w:cstheme="minorHAnsi"/>
        </w:rPr>
      </w:pPr>
    </w:p>
    <w:p w14:paraId="28985E70" w14:textId="77777777" w:rsidP="00E7663E" w:rsidR="00E7663E" w:rsidRDefault="00E7663E" w:rsidRPr="00E7663E">
      <w:pPr>
        <w:spacing w:after="0" w:line="240" w:lineRule="auto"/>
        <w:jc w:val="both"/>
        <w:rPr>
          <w:rFonts w:cstheme="minorHAnsi"/>
        </w:rPr>
      </w:pPr>
      <w:r w:rsidRPr="00E7663E">
        <w:rPr>
          <w:rFonts w:cstheme="minorHAnsi"/>
        </w:rPr>
        <w:t>Le salarié devra être informé, par tout moyen, de la date de l’entretien dans un délai minimal de 7 jours calendaires lui permettant de préparer et structurer son entretien dans le respect des procédures internes en vigueur dans la Société.</w:t>
      </w:r>
    </w:p>
    <w:p w14:paraId="786BA9CE" w14:textId="77777777" w:rsidP="00E7663E" w:rsidR="00E7663E" w:rsidRDefault="00E7663E" w:rsidRPr="00E7663E">
      <w:pPr>
        <w:spacing w:after="0" w:line="240" w:lineRule="auto"/>
        <w:jc w:val="both"/>
        <w:rPr>
          <w:rFonts w:cstheme="minorHAnsi"/>
        </w:rPr>
      </w:pPr>
    </w:p>
    <w:p w14:paraId="555E29BD" w14:textId="77777777" w:rsidP="00E7663E" w:rsidR="00E7663E" w:rsidRDefault="00E7663E" w:rsidRPr="00E7663E">
      <w:pPr>
        <w:spacing w:after="0" w:line="240" w:lineRule="auto"/>
        <w:jc w:val="both"/>
        <w:rPr>
          <w:rFonts w:cstheme="minorHAnsi"/>
        </w:rPr>
      </w:pPr>
      <w:r w:rsidRPr="00E7663E">
        <w:rPr>
          <w:rFonts w:cstheme="minorHAnsi"/>
        </w:rPr>
        <w:t>Un compte-rendu écrit de l’entretien sera établi et remis au salarié bénéficiaire d’une convention de forfait annuel en jours. Il devra être signé par le supérieur hiérarchique et le salarié.</w:t>
      </w:r>
    </w:p>
    <w:p w14:paraId="187412B3" w14:textId="77777777" w:rsidP="00E7663E" w:rsidR="00E7663E" w:rsidRDefault="00E7663E" w:rsidRPr="00E7663E">
      <w:pPr>
        <w:spacing w:after="0" w:line="240" w:lineRule="auto"/>
        <w:jc w:val="both"/>
        <w:rPr>
          <w:rFonts w:cstheme="minorHAnsi"/>
        </w:rPr>
      </w:pPr>
    </w:p>
    <w:p w14:paraId="37FE2B1A" w14:textId="77777777" w:rsidP="00E7663E" w:rsidR="00E7663E" w:rsidRDefault="00E7663E" w:rsidRPr="00E7663E">
      <w:pPr>
        <w:spacing w:after="0" w:line="240" w:lineRule="auto"/>
        <w:jc w:val="both"/>
        <w:rPr>
          <w:rFonts w:cstheme="minorHAnsi"/>
        </w:rPr>
      </w:pPr>
      <w:r w:rsidRPr="00E7663E">
        <w:rPr>
          <w:rFonts w:cstheme="minorHAnsi"/>
        </w:rPr>
        <w:t>Un ou plusieurs entretiens supplémentaires seront mis en œuvre le cas échéant dans le cadre du dispositif d’alerte prévu à l’article 5.4 ou en cas de besoin exprimé par le salarié.</w:t>
      </w:r>
    </w:p>
    <w:p w14:paraId="2CC868A0" w14:textId="77777777" w:rsidP="00E7663E" w:rsidR="00E7663E" w:rsidRDefault="00E7663E" w:rsidRPr="00E7663E">
      <w:pPr>
        <w:spacing w:after="0" w:line="240" w:lineRule="auto"/>
        <w:jc w:val="both"/>
        <w:rPr>
          <w:rFonts w:cstheme="minorHAnsi"/>
        </w:rPr>
      </w:pPr>
    </w:p>
    <w:p w14:paraId="1F629659" w14:textId="77777777" w:rsidP="00FC4D11" w:rsidR="00E7663E" w:rsidRDefault="00E7663E" w:rsidRPr="00E7663E">
      <w:pPr>
        <w:pStyle w:val="Paragraphedeliste"/>
        <w:numPr>
          <w:ilvl w:val="1"/>
          <w:numId w:val="12"/>
        </w:numPr>
        <w:spacing w:after="0" w:line="240" w:lineRule="auto"/>
        <w:contextualSpacing w:val="0"/>
        <w:jc w:val="both"/>
        <w:rPr>
          <w:rFonts w:cstheme="minorHAnsi"/>
          <w:b/>
        </w:rPr>
      </w:pPr>
      <w:r w:rsidRPr="00E7663E">
        <w:rPr>
          <w:rFonts w:cstheme="minorHAnsi"/>
          <w:b/>
        </w:rPr>
        <w:t>Dispositif de veille et d’alerte</w:t>
      </w:r>
    </w:p>
    <w:p w14:paraId="242E8E1B" w14:textId="77777777" w:rsidP="00E7663E" w:rsidR="00E7663E" w:rsidRDefault="00E7663E" w:rsidRPr="00E7663E">
      <w:pPr>
        <w:pStyle w:val="Paragraphedeliste"/>
        <w:spacing w:after="0" w:line="240" w:lineRule="auto"/>
        <w:contextualSpacing w:val="0"/>
        <w:jc w:val="both"/>
        <w:rPr>
          <w:rFonts w:cstheme="minorHAnsi"/>
          <w:b/>
        </w:rPr>
      </w:pPr>
    </w:p>
    <w:p w14:paraId="290E5702" w14:textId="77777777" w:rsidP="00E7663E" w:rsidR="00E7663E" w:rsidRDefault="00E7663E" w:rsidRPr="00E7663E">
      <w:pPr>
        <w:spacing w:after="0" w:line="240" w:lineRule="auto"/>
        <w:jc w:val="both"/>
        <w:rPr>
          <w:rFonts w:cstheme="minorHAnsi"/>
        </w:rPr>
      </w:pPr>
      <w:r w:rsidRPr="00E7663E">
        <w:rPr>
          <w:rFonts w:cstheme="minorHAnsi"/>
        </w:rPr>
        <w:t>Dans le souci de prévenir les effets d’une charge de travail trop importante sur la santé du salarié, un dispositif de veille et d’alerte est mis en place par la Société.</w:t>
      </w:r>
    </w:p>
    <w:p w14:paraId="262CC038" w14:textId="77777777" w:rsidP="00E7663E" w:rsidR="00E7663E" w:rsidRDefault="00E7663E" w:rsidRPr="00E7663E">
      <w:pPr>
        <w:spacing w:after="0" w:line="240" w:lineRule="auto"/>
        <w:jc w:val="both"/>
        <w:rPr>
          <w:rFonts w:cstheme="minorHAnsi"/>
        </w:rPr>
      </w:pPr>
    </w:p>
    <w:p w14:paraId="1DD6EBAE" w14:textId="77777777" w:rsidP="00E7663E" w:rsidR="00E7663E" w:rsidRDefault="00E7663E" w:rsidRPr="00E7663E">
      <w:pPr>
        <w:spacing w:after="0" w:line="240" w:lineRule="auto"/>
        <w:jc w:val="both"/>
        <w:rPr>
          <w:rFonts w:cstheme="minorHAnsi"/>
          <w:shd w:color="auto" w:fill="FFFFFF" w:val="clear"/>
        </w:rPr>
      </w:pPr>
      <w:r w:rsidRPr="00E7663E">
        <w:rPr>
          <w:rFonts w:cstheme="minorHAnsi"/>
          <w:shd w:color="auto" w:fill="FFFFFF" w:val="clear"/>
        </w:rPr>
        <w:t>Si le salarié constate qu’il ne sera pas en mesure de respecter les durées minimales de repos, il peut, compte tenu de l’autonomie dont il dispose dans la gestion de son temps, avertir sans délai la Société afin qu’une solution alternative lui permettant de respecter les dispositions légales soit trouvée.</w:t>
      </w:r>
    </w:p>
    <w:p w14:paraId="591C22B0" w14:textId="77777777" w:rsidP="00E7663E" w:rsidR="00E7663E" w:rsidRDefault="00E7663E" w:rsidRPr="00E7663E">
      <w:pPr>
        <w:spacing w:after="0" w:line="240" w:lineRule="auto"/>
        <w:jc w:val="both"/>
        <w:rPr>
          <w:rFonts w:cstheme="minorHAnsi"/>
          <w:shd w:color="auto" w:fill="FFFFFF" w:val="clear"/>
        </w:rPr>
      </w:pPr>
    </w:p>
    <w:p w14:paraId="276BA7C9" w14:textId="77777777" w:rsidP="00E7663E" w:rsidR="00E7663E" w:rsidRDefault="00E7663E" w:rsidRPr="00E7663E">
      <w:pPr>
        <w:spacing w:after="0" w:line="240" w:lineRule="auto"/>
        <w:jc w:val="both"/>
        <w:rPr>
          <w:rFonts w:cstheme="minorHAnsi"/>
          <w:shd w:color="auto" w:fill="FFFFFF" w:val="clear"/>
        </w:rPr>
      </w:pPr>
      <w:r w:rsidRPr="00E7663E">
        <w:rPr>
          <w:rFonts w:cstheme="minorHAnsi"/>
          <w:shd w:color="auto" w:fill="FFFFFF" w:val="clear"/>
        </w:rPr>
        <w:t>Le salarié tiendra informé la Société des évènements ou éléments qui accroissent de façon inhabituelle sa charge de travail.</w:t>
      </w:r>
    </w:p>
    <w:p w14:paraId="6810886F" w14:textId="77777777" w:rsidP="00E7663E" w:rsidR="00E7663E" w:rsidRDefault="00E7663E" w:rsidRPr="00E7663E">
      <w:pPr>
        <w:spacing w:after="0" w:line="240" w:lineRule="auto"/>
        <w:jc w:val="both"/>
        <w:rPr>
          <w:rFonts w:cstheme="minorHAnsi"/>
          <w:shd w:color="auto" w:fill="FFFFFF" w:val="clear"/>
        </w:rPr>
      </w:pPr>
    </w:p>
    <w:p w14:paraId="5D4EEFED" w14:textId="77777777" w:rsidP="00E7663E" w:rsidR="00E7663E" w:rsidRDefault="00E7663E" w:rsidRPr="00E7663E">
      <w:pPr>
        <w:spacing w:after="0" w:line="240" w:lineRule="auto"/>
        <w:jc w:val="both"/>
        <w:rPr>
          <w:rFonts w:cstheme="minorHAnsi"/>
          <w:shd w:color="auto" w:fill="FFFFFF" w:val="clear"/>
        </w:rPr>
      </w:pPr>
      <w:r w:rsidRPr="00E7663E">
        <w:rPr>
          <w:rFonts w:cstheme="minorHAnsi"/>
          <w:shd w:color="auto" w:fill="FFFFFF" w:val="clear"/>
        </w:rPr>
        <w:t xml:space="preserve">En cas de difficultés portant sur des aspects d’organisation ou de charge de travail ou en cas de difficultés liées à l’isolement professionnel du salarié, ce dernier a la possibilité d’émettre par écrit une alerte auprès de la Société qui recevra le salarié dans les huit jours et formulera par écrit les mesures qui sont, le cas échéant, mises en place pour permettre un traitement effectif de la situation. Ces mesures feront l’objet d’un compte rendu écrit et d’un suivi. </w:t>
      </w:r>
    </w:p>
    <w:p w14:paraId="38573CA0" w14:textId="77777777" w:rsidP="00E7663E" w:rsidR="00E7663E" w:rsidRDefault="00E7663E" w:rsidRPr="00E7663E">
      <w:pPr>
        <w:spacing w:after="0" w:line="240" w:lineRule="auto"/>
        <w:jc w:val="both"/>
        <w:rPr>
          <w:rFonts w:cstheme="minorHAnsi"/>
          <w:shd w:color="auto" w:fill="FFFFFF" w:val="clear"/>
        </w:rPr>
      </w:pPr>
    </w:p>
    <w:p w14:paraId="653D3756" w14:textId="38CB3D1D" w:rsidP="00E7663E" w:rsidR="00FF10CB" w:rsidRDefault="00E7663E" w:rsidRPr="00E7663E">
      <w:pPr>
        <w:spacing w:after="0" w:line="240" w:lineRule="auto"/>
        <w:jc w:val="both"/>
        <w:rPr>
          <w:rFonts w:cstheme="minorHAnsi"/>
          <w:shd w:color="auto" w:fill="FFFFFF" w:val="clear"/>
        </w:rPr>
      </w:pPr>
      <w:r w:rsidRPr="00E7663E">
        <w:rPr>
          <w:rFonts w:cstheme="minorHAnsi"/>
          <w:shd w:color="auto" w:fill="FFFFFF" w:val="clear"/>
        </w:rPr>
        <w:t>Le salarié est également informé qu’en cas de difficultés il peut à tout moment solliciter un rendez-vous auprès de la médecine du travail.</w:t>
      </w:r>
    </w:p>
    <w:p w14:paraId="5763B041" w14:textId="77777777" w:rsidP="00E7663E" w:rsidR="00E7663E" w:rsidRDefault="00E7663E" w:rsidRPr="00E7663E">
      <w:pPr>
        <w:spacing w:after="0" w:line="240" w:lineRule="auto"/>
        <w:jc w:val="both"/>
        <w:rPr>
          <w:rFonts w:cstheme="minorHAnsi"/>
          <w:shd w:color="auto" w:fill="FFFFFF" w:val="clear"/>
        </w:rPr>
      </w:pPr>
    </w:p>
    <w:p w14:paraId="266D8FEC" w14:textId="77777777" w:rsidP="00FC4D11" w:rsidR="00E7663E" w:rsidRDefault="00E7663E" w:rsidRPr="00E7663E">
      <w:pPr>
        <w:pStyle w:val="Paragraphedeliste"/>
        <w:numPr>
          <w:ilvl w:val="0"/>
          <w:numId w:val="12"/>
        </w:numPr>
        <w:spacing w:after="0" w:line="240" w:lineRule="auto"/>
        <w:contextualSpacing w:val="0"/>
        <w:jc w:val="both"/>
        <w:rPr>
          <w:rFonts w:cstheme="minorHAnsi"/>
          <w:b/>
          <w:u w:val="single"/>
        </w:rPr>
      </w:pPr>
      <w:r w:rsidRPr="00E7663E">
        <w:rPr>
          <w:rFonts w:cstheme="minorHAnsi"/>
          <w:b/>
          <w:u w:val="single"/>
        </w:rPr>
        <w:t xml:space="preserve">DECOMPTE DES JOURS </w:t>
      </w:r>
      <w:proofErr w:type="gramStart"/>
      <w:r w:rsidRPr="00E7663E">
        <w:rPr>
          <w:rFonts w:cstheme="minorHAnsi"/>
          <w:b/>
          <w:u w:val="single"/>
        </w:rPr>
        <w:t>TRAVAILLES</w:t>
      </w:r>
      <w:proofErr w:type="gramEnd"/>
    </w:p>
    <w:p w14:paraId="54371033" w14:textId="77777777" w:rsidP="00E7663E" w:rsidR="00E7663E" w:rsidRDefault="00E7663E" w:rsidRPr="00E7663E">
      <w:pPr>
        <w:spacing w:after="0" w:line="240" w:lineRule="auto"/>
        <w:jc w:val="both"/>
        <w:rPr>
          <w:rFonts w:cstheme="minorHAnsi"/>
        </w:rPr>
      </w:pPr>
    </w:p>
    <w:p w14:paraId="5F754898" w14:textId="51FE1EC5" w:rsidP="00E7663E" w:rsidR="00E7663E" w:rsidRDefault="00E7663E" w:rsidRPr="00E7663E">
      <w:pPr>
        <w:spacing w:after="0" w:line="240" w:lineRule="auto"/>
        <w:jc w:val="both"/>
        <w:rPr>
          <w:rFonts w:cstheme="minorHAnsi"/>
        </w:rPr>
      </w:pPr>
      <w:r w:rsidRPr="00E7663E">
        <w:rPr>
          <w:rFonts w:cstheme="minorHAnsi"/>
        </w:rPr>
        <w:t xml:space="preserve">Le nombre de journées de travail sera comptabilisé sur un document de contrôle établi à l’échéance de chaque mois ou au plus tard de chaque trimestre par le salarié concerné, au moyen de </w:t>
      </w:r>
      <w:proofErr w:type="spellStart"/>
      <w:r w:rsidR="002470BE">
        <w:rPr>
          <w:rFonts w:cstheme="minorHAnsi"/>
        </w:rPr>
        <w:t>Payfit</w:t>
      </w:r>
      <w:proofErr w:type="spellEnd"/>
      <w:r w:rsidR="002470BE">
        <w:rPr>
          <w:rFonts w:cstheme="minorHAnsi"/>
        </w:rPr>
        <w:t>.</w:t>
      </w:r>
    </w:p>
    <w:p w14:paraId="316EE7C8" w14:textId="77777777" w:rsidP="00E7663E" w:rsidR="00E7663E" w:rsidRDefault="00E7663E" w:rsidRPr="00E7663E">
      <w:pPr>
        <w:spacing w:after="0" w:line="240" w:lineRule="auto"/>
        <w:jc w:val="both"/>
        <w:rPr>
          <w:rFonts w:cstheme="minorHAnsi"/>
        </w:rPr>
      </w:pPr>
    </w:p>
    <w:p w14:paraId="06BEA11A" w14:textId="77777777" w:rsidP="00E7663E" w:rsidR="00E7663E" w:rsidRDefault="00E7663E" w:rsidRPr="00E7663E">
      <w:pPr>
        <w:spacing w:after="0" w:line="240" w:lineRule="auto"/>
        <w:jc w:val="both"/>
        <w:rPr>
          <w:rFonts w:cstheme="minorHAnsi"/>
        </w:rPr>
      </w:pPr>
      <w:r w:rsidRPr="00E7663E">
        <w:rPr>
          <w:rFonts w:cstheme="minorHAnsi"/>
        </w:rPr>
        <w:t>Devront être identifiées dans le document de contrôle :</w:t>
      </w:r>
    </w:p>
    <w:p w14:paraId="5A3713D2" w14:textId="77777777" w:rsidP="00E7663E" w:rsidR="00E7663E" w:rsidRDefault="00E7663E" w:rsidRPr="00E7663E">
      <w:pPr>
        <w:pStyle w:val="Paragraphedeliste"/>
        <w:numPr>
          <w:ilvl w:val="0"/>
          <w:numId w:val="2"/>
        </w:numPr>
        <w:spacing w:after="0" w:line="240" w:lineRule="auto"/>
        <w:contextualSpacing w:val="0"/>
        <w:jc w:val="both"/>
        <w:rPr>
          <w:rFonts w:cstheme="minorHAnsi"/>
        </w:rPr>
      </w:pPr>
      <w:r w:rsidRPr="00E7663E">
        <w:rPr>
          <w:rFonts w:cstheme="minorHAnsi"/>
        </w:rPr>
        <w:t>La date des journées travaillées ;</w:t>
      </w:r>
    </w:p>
    <w:p w14:paraId="0E005408" w14:textId="77777777" w:rsidP="00E7663E" w:rsidR="00E7663E" w:rsidRDefault="00E7663E" w:rsidRPr="00E7663E">
      <w:pPr>
        <w:pStyle w:val="Paragraphedeliste"/>
        <w:numPr>
          <w:ilvl w:val="0"/>
          <w:numId w:val="2"/>
        </w:numPr>
        <w:spacing w:after="0" w:line="240" w:lineRule="auto"/>
        <w:contextualSpacing w:val="0"/>
        <w:jc w:val="both"/>
        <w:rPr>
          <w:rFonts w:cstheme="minorHAnsi"/>
        </w:rPr>
      </w:pPr>
      <w:r w:rsidRPr="00E7663E">
        <w:rPr>
          <w:rFonts w:cstheme="minorHAnsi"/>
        </w:rPr>
        <w:lastRenderedPageBreak/>
        <w:t>La date et la qualification des journées de repos prises. Les qualifications, impérativement mentionnées, pourront notamment être les suivantes : congés payés, congés conventionnels, repos hebdomadaire, jour de repos...</w:t>
      </w:r>
    </w:p>
    <w:p w14:paraId="3DA46A3C" w14:textId="77777777" w:rsidP="00E7663E" w:rsidR="00E7663E" w:rsidRDefault="00E7663E" w:rsidRPr="00E7663E">
      <w:pPr>
        <w:pStyle w:val="Paragraphedeliste"/>
        <w:spacing w:after="0" w:line="240" w:lineRule="auto"/>
        <w:contextualSpacing w:val="0"/>
        <w:jc w:val="both"/>
        <w:rPr>
          <w:rFonts w:cstheme="minorHAnsi"/>
        </w:rPr>
      </w:pPr>
    </w:p>
    <w:p w14:paraId="678C4388" w14:textId="77777777" w:rsidP="00E7663E" w:rsidR="00E7663E" w:rsidRDefault="00E7663E" w:rsidRPr="00E7663E">
      <w:pPr>
        <w:spacing w:after="0" w:line="240" w:lineRule="auto"/>
        <w:jc w:val="both"/>
        <w:rPr>
          <w:rFonts w:cstheme="minorHAnsi"/>
        </w:rPr>
      </w:pPr>
      <w:r w:rsidRPr="00E7663E">
        <w:rPr>
          <w:rFonts w:cstheme="minorHAnsi"/>
        </w:rPr>
        <w:t>Ce suivi est en tout état de cause assuré sous le contrôle et la responsabilité du supérieur hiérarchique qui a pour mission de vérifier l’amplitude journalière de travail du salarié.</w:t>
      </w:r>
    </w:p>
    <w:p w14:paraId="0B079A0B" w14:textId="77777777" w:rsidP="00E7663E" w:rsidR="00E7663E" w:rsidRDefault="00E7663E" w:rsidRPr="00E7663E">
      <w:pPr>
        <w:spacing w:after="0" w:line="240" w:lineRule="auto"/>
        <w:jc w:val="both"/>
        <w:rPr>
          <w:rStyle w:val="texteel"/>
          <w:rFonts w:cstheme="minorHAnsi"/>
        </w:rPr>
      </w:pPr>
    </w:p>
    <w:p w14:paraId="3DAD3F1C" w14:textId="77777777" w:rsidP="00FC4D11" w:rsidR="00E7663E" w:rsidRDefault="00E7663E" w:rsidRPr="00E7663E">
      <w:pPr>
        <w:pStyle w:val="Paragraphedeliste"/>
        <w:numPr>
          <w:ilvl w:val="0"/>
          <w:numId w:val="12"/>
        </w:numPr>
        <w:tabs>
          <w:tab w:pos="1132" w:val="left"/>
          <w:tab w:pos="1700" w:val="left"/>
          <w:tab w:pos="3967" w:val="left"/>
          <w:tab w:pos="5668" w:val="left"/>
          <w:tab w:pos="6518" w:val="center"/>
        </w:tabs>
        <w:spacing w:after="0" w:line="240" w:lineRule="auto"/>
        <w:contextualSpacing w:val="0"/>
        <w:jc w:val="both"/>
        <w:rPr>
          <w:rStyle w:val="texteel"/>
          <w:rFonts w:cstheme="minorHAnsi"/>
          <w:b/>
          <w:u w:val="single"/>
        </w:rPr>
      </w:pPr>
      <w:r w:rsidRPr="00E7663E">
        <w:rPr>
          <w:rStyle w:val="texteel"/>
          <w:rFonts w:cstheme="minorHAnsi"/>
          <w:b/>
          <w:u w:val="single"/>
        </w:rPr>
        <w:t>FORMALISATION</w:t>
      </w:r>
    </w:p>
    <w:p w14:paraId="3A5AE7F8" w14:textId="77777777" w:rsidP="00E7663E" w:rsidR="00E7663E" w:rsidRDefault="00E7663E" w:rsidRPr="00E7663E">
      <w:pPr>
        <w:pStyle w:val="Paragraphedeliste"/>
        <w:tabs>
          <w:tab w:pos="1132" w:val="left"/>
          <w:tab w:pos="1700" w:val="left"/>
          <w:tab w:pos="3967" w:val="left"/>
          <w:tab w:pos="5668" w:val="left"/>
          <w:tab w:pos="6518" w:val="center"/>
        </w:tabs>
        <w:spacing w:after="0" w:line="240" w:lineRule="auto"/>
        <w:contextualSpacing w:val="0"/>
        <w:jc w:val="both"/>
        <w:rPr>
          <w:rStyle w:val="texteel"/>
          <w:rFonts w:cstheme="minorHAnsi"/>
          <w:b/>
          <w:u w:val="single"/>
        </w:rPr>
      </w:pPr>
    </w:p>
    <w:p w14:paraId="4C81E3EB" w14:textId="77777777" w:rsidP="00E7663E" w:rsidR="00E7663E" w:rsidRDefault="00E7663E" w:rsidRPr="00E7663E">
      <w:pPr>
        <w:tabs>
          <w:tab w:pos="1132" w:val="left"/>
          <w:tab w:pos="1700" w:val="left"/>
          <w:tab w:pos="3967" w:val="left"/>
          <w:tab w:pos="5668" w:val="left"/>
          <w:tab w:pos="6518" w:val="center"/>
        </w:tabs>
        <w:spacing w:after="0" w:line="240" w:lineRule="auto"/>
        <w:jc w:val="both"/>
        <w:rPr>
          <w:rStyle w:val="texteel"/>
          <w:rFonts w:cstheme="minorHAnsi"/>
        </w:rPr>
      </w:pPr>
      <w:r w:rsidRPr="00E7663E">
        <w:rPr>
          <w:rStyle w:val="texteel"/>
          <w:rFonts w:cstheme="minorHAnsi"/>
        </w:rPr>
        <w:t xml:space="preserve">L’application du régime du forfait requiert l'accord du salarié et doit être formalisée par écrit dans son contrat de travail ou un avenant. </w:t>
      </w:r>
    </w:p>
    <w:p w14:paraId="2E118B82" w14:textId="77777777" w:rsidP="00E7663E" w:rsidR="00E7663E" w:rsidRDefault="00E7663E" w:rsidRPr="001A3B70">
      <w:pPr>
        <w:tabs>
          <w:tab w:pos="1132" w:val="left"/>
          <w:tab w:pos="1700" w:val="left"/>
          <w:tab w:pos="3967" w:val="left"/>
          <w:tab w:pos="5668" w:val="left"/>
          <w:tab w:pos="6518" w:val="center"/>
        </w:tabs>
        <w:spacing w:after="0" w:line="240" w:lineRule="auto"/>
        <w:jc w:val="both"/>
        <w:rPr>
          <w:rFonts w:ascii="Arial" w:cs="Arial" w:hAnsi="Arial"/>
          <w:sz w:val="21"/>
          <w:szCs w:val="21"/>
        </w:rPr>
      </w:pPr>
    </w:p>
    <w:p w14:paraId="38FE27B5" w14:textId="77777777" w:rsidP="00784575" w:rsidR="00784575" w:rsidRDefault="00784575">
      <w:pPr>
        <w:spacing w:after="0"/>
        <w:jc w:val="both"/>
        <w:rPr>
          <w:rFonts w:cstheme="minorHAnsi"/>
        </w:rPr>
      </w:pPr>
    </w:p>
    <w:p w14:paraId="09460C8B" w14:textId="77777777" w:rsidP="00784575" w:rsidR="00784575" w:rsidRDefault="00784575">
      <w:pPr>
        <w:spacing w:after="120" w:line="240" w:lineRule="auto"/>
        <w:jc w:val="both"/>
        <w:rPr>
          <w:rFonts w:cstheme="minorHAnsi"/>
        </w:rPr>
      </w:pPr>
    </w:p>
    <w:p w14:paraId="5F5BF667" w14:textId="77777777" w:rsidP="00784575" w:rsidR="00784575" w:rsidRDefault="00784575" w:rsidRPr="00BA0BFE">
      <w:pPr>
        <w:spacing w:after="0" w:line="240" w:lineRule="auto"/>
        <w:rPr>
          <w:rFonts w:cstheme="minorHAnsi"/>
        </w:rPr>
      </w:pPr>
    </w:p>
    <w:p w14:paraId="6608B950" w14:textId="77777777" w:rsidP="00784575" w:rsidR="00784575" w:rsidRDefault="00784575">
      <w:pPr>
        <w:spacing w:after="0" w:line="240" w:lineRule="auto"/>
        <w:rPr>
          <w:rFonts w:cstheme="minorHAnsi"/>
          <w:b/>
        </w:rPr>
      </w:pPr>
      <w:r>
        <w:rPr>
          <w:rFonts w:cstheme="minorHAnsi"/>
          <w:b/>
        </w:rPr>
        <w:br w:type="page"/>
      </w:r>
    </w:p>
    <w:p w14:paraId="77BA217A" w14:textId="77777777" w:rsidP="00784575" w:rsidR="00784575" w:rsidRDefault="00784575">
      <w:pPr>
        <w:spacing w:after="0" w:line="240" w:lineRule="auto"/>
        <w:rPr>
          <w:rFonts w:cstheme="minorHAnsi"/>
          <w:b/>
        </w:rPr>
      </w:pPr>
    </w:p>
    <w:p w14:paraId="3AA34958" w14:textId="77777777" w:rsidP="00784575" w:rsidR="00784575" w:rsidRDefault="00784575">
      <w:pPr>
        <w:pBdr>
          <w:top w:color="auto" w:space="1" w:sz="4" w:val="single"/>
          <w:left w:color="auto" w:space="4" w:sz="4" w:val="single"/>
          <w:bottom w:color="auto" w:space="1" w:sz="4" w:val="single"/>
          <w:right w:color="auto" w:space="4" w:sz="4" w:val="single"/>
        </w:pBdr>
        <w:shd w:color="auto" w:fill="E7E6E6" w:themeFill="background2" w:val="clear"/>
        <w:spacing w:after="120" w:line="240" w:lineRule="auto"/>
        <w:jc w:val="center"/>
        <w:rPr>
          <w:rFonts w:cstheme="minorHAnsi"/>
          <w:b/>
        </w:rPr>
      </w:pPr>
    </w:p>
    <w:p w14:paraId="254190E8" w14:textId="77777777" w:rsidP="00784575" w:rsidR="00784575" w:rsidRDefault="00784575">
      <w:pPr>
        <w:pBdr>
          <w:top w:color="auto" w:space="1" w:sz="4" w:val="single"/>
          <w:left w:color="auto" w:space="4" w:sz="4" w:val="single"/>
          <w:bottom w:color="auto" w:space="1" w:sz="4" w:val="single"/>
          <w:right w:color="auto" w:space="4" w:sz="4" w:val="single"/>
        </w:pBdr>
        <w:shd w:color="auto" w:fill="E7E6E6" w:themeFill="background2" w:val="clear"/>
        <w:spacing w:after="120" w:line="240" w:lineRule="auto"/>
        <w:jc w:val="center"/>
        <w:rPr>
          <w:rFonts w:cstheme="minorHAnsi"/>
          <w:b/>
        </w:rPr>
      </w:pPr>
      <w:r>
        <w:rPr>
          <w:rFonts w:cstheme="minorHAnsi"/>
          <w:b/>
        </w:rPr>
        <w:t>TITRE</w:t>
      </w:r>
      <w:r w:rsidRPr="00922F9B">
        <w:rPr>
          <w:rFonts w:cstheme="minorHAnsi"/>
          <w:b/>
        </w:rPr>
        <w:t xml:space="preserve"> </w:t>
      </w:r>
      <w:r>
        <w:rPr>
          <w:rFonts w:cstheme="minorHAnsi"/>
          <w:b/>
        </w:rPr>
        <w:t>3</w:t>
      </w:r>
      <w:r w:rsidRPr="00922F9B">
        <w:rPr>
          <w:rFonts w:cstheme="minorHAnsi"/>
          <w:b/>
        </w:rPr>
        <w:t xml:space="preserve"> : DISPOSITIONS </w:t>
      </w:r>
      <w:r>
        <w:rPr>
          <w:rFonts w:cstheme="minorHAnsi"/>
          <w:b/>
        </w:rPr>
        <w:t>FINALES</w:t>
      </w:r>
    </w:p>
    <w:p w14:paraId="5F60E940" w14:textId="77777777" w:rsidP="00784575" w:rsidR="00784575" w:rsidRDefault="00784575" w:rsidRPr="00922F9B">
      <w:pPr>
        <w:pBdr>
          <w:top w:color="auto" w:space="1" w:sz="4" w:val="single"/>
          <w:left w:color="auto" w:space="4" w:sz="4" w:val="single"/>
          <w:bottom w:color="auto" w:space="1" w:sz="4" w:val="single"/>
          <w:right w:color="auto" w:space="4" w:sz="4" w:val="single"/>
        </w:pBdr>
        <w:shd w:color="auto" w:fill="E7E6E6" w:themeFill="background2" w:val="clear"/>
        <w:spacing w:after="120" w:line="240" w:lineRule="auto"/>
        <w:jc w:val="center"/>
        <w:rPr>
          <w:rFonts w:cstheme="minorHAnsi"/>
          <w:b/>
        </w:rPr>
      </w:pPr>
    </w:p>
    <w:p w14:paraId="23E11557" w14:textId="77777777" w:rsidP="00784575" w:rsidR="00784575" w:rsidRDefault="00784575" w:rsidRPr="006E49BC">
      <w:pPr>
        <w:tabs>
          <w:tab w:pos="1132" w:val="left"/>
          <w:tab w:pos="1700" w:val="left"/>
          <w:tab w:pos="3967" w:val="left"/>
          <w:tab w:pos="5668" w:val="left"/>
          <w:tab w:pos="6518" w:val="center"/>
        </w:tabs>
        <w:spacing w:after="0" w:line="240" w:lineRule="auto"/>
        <w:rPr>
          <w:rFonts w:cstheme="minorHAnsi"/>
        </w:rPr>
      </w:pPr>
      <w:bookmarkStart w:id="4" w:name="_Hlk531785891"/>
    </w:p>
    <w:bookmarkEnd w:id="4"/>
    <w:p w14:paraId="0CFC8353" w14:textId="77777777" w:rsidP="00784575" w:rsidR="00784575" w:rsidRDefault="00784575" w:rsidRPr="00922F9B">
      <w:pPr>
        <w:pStyle w:val="Paragraphedeliste"/>
        <w:numPr>
          <w:ilvl w:val="0"/>
          <w:numId w:val="4"/>
        </w:numPr>
        <w:tabs>
          <w:tab w:pos="1132" w:val="left"/>
          <w:tab w:pos="1700" w:val="left"/>
          <w:tab w:pos="3967" w:val="left"/>
          <w:tab w:pos="5668" w:val="left"/>
          <w:tab w:pos="6518" w:val="center"/>
        </w:tabs>
        <w:spacing w:after="0" w:line="240" w:lineRule="auto"/>
        <w:contextualSpacing w:val="0"/>
        <w:jc w:val="both"/>
        <w:rPr>
          <w:rFonts w:cstheme="minorHAnsi"/>
          <w:b/>
          <w:u w:val="single"/>
        </w:rPr>
      </w:pPr>
      <w:r w:rsidRPr="00922F9B">
        <w:rPr>
          <w:rFonts w:cstheme="minorHAnsi"/>
          <w:b/>
          <w:u w:val="single"/>
        </w:rPr>
        <w:t>DUREE DE L’ACCORD</w:t>
      </w:r>
    </w:p>
    <w:p w14:paraId="4E46BD06" w14:textId="77777777" w:rsidP="00784575" w:rsidR="00784575" w:rsidRDefault="00784575">
      <w:pPr>
        <w:pStyle w:val="Corpsdetexte"/>
        <w:spacing w:after="0" w:before="0" w:line="240" w:lineRule="auto"/>
        <w:jc w:val="both"/>
        <w:rPr>
          <w:rFonts w:asciiTheme="minorHAnsi" w:cstheme="minorHAnsi" w:hAnsiTheme="minorHAnsi"/>
          <w:szCs w:val="22"/>
          <w:lang w:val="fr-FR"/>
        </w:rPr>
      </w:pPr>
    </w:p>
    <w:p w14:paraId="0ACE8006" w14:textId="77777777" w:rsidP="00784575" w:rsidR="00784575" w:rsidRDefault="00784575">
      <w:pPr>
        <w:pStyle w:val="Corpsdetexte"/>
        <w:spacing w:after="0" w:before="0" w:line="240" w:lineRule="auto"/>
        <w:jc w:val="both"/>
        <w:rPr>
          <w:rFonts w:asciiTheme="minorHAnsi" w:cstheme="minorHAnsi" w:hAnsiTheme="minorHAnsi"/>
          <w:szCs w:val="22"/>
          <w:lang w:val="fr-FR"/>
        </w:rPr>
      </w:pPr>
      <w:r w:rsidRPr="00922F9B">
        <w:rPr>
          <w:rFonts w:asciiTheme="minorHAnsi" w:cstheme="minorHAnsi" w:hAnsiTheme="minorHAnsi"/>
          <w:szCs w:val="22"/>
          <w:lang w:val="fr-FR"/>
        </w:rPr>
        <w:t>Le présent accord est conclu pour une durée indéterminée.</w:t>
      </w:r>
    </w:p>
    <w:p w14:paraId="2F122EC9" w14:textId="77777777" w:rsidP="00784575" w:rsidR="00784575" w:rsidRDefault="00784575" w:rsidRPr="00922F9B">
      <w:pPr>
        <w:pStyle w:val="Corpsdetexte"/>
        <w:spacing w:after="0" w:before="0" w:line="240" w:lineRule="auto"/>
        <w:jc w:val="both"/>
        <w:rPr>
          <w:rFonts w:asciiTheme="minorHAnsi" w:cstheme="minorHAnsi" w:hAnsiTheme="minorHAnsi"/>
          <w:szCs w:val="22"/>
          <w:lang w:val="fr-FR"/>
        </w:rPr>
      </w:pPr>
    </w:p>
    <w:p w14:paraId="6799AF3B" w14:textId="77777777" w:rsidP="00784575" w:rsidR="00784575" w:rsidRDefault="00784575">
      <w:pPr>
        <w:spacing w:after="0" w:line="240" w:lineRule="auto"/>
        <w:jc w:val="both"/>
        <w:rPr>
          <w:rFonts w:cstheme="minorHAnsi"/>
        </w:rPr>
      </w:pPr>
      <w:r w:rsidRPr="00922F9B">
        <w:rPr>
          <w:rFonts w:cstheme="minorHAnsi"/>
        </w:rPr>
        <w:t xml:space="preserve">Il s’appliquera au plus tôt à partir du jour qui suit son dépôt auprès du service compétent. </w:t>
      </w:r>
    </w:p>
    <w:p w14:paraId="0DE45EF3" w14:textId="77777777" w:rsidP="00784575" w:rsidR="00784575" w:rsidRDefault="00784575" w:rsidRPr="00922F9B">
      <w:pPr>
        <w:spacing w:after="0" w:line="240" w:lineRule="auto"/>
        <w:jc w:val="both"/>
        <w:rPr>
          <w:rFonts w:cstheme="minorHAnsi"/>
        </w:rPr>
      </w:pPr>
    </w:p>
    <w:p w14:paraId="0D1B5511" w14:textId="77777777" w:rsidP="00784575" w:rsidR="00784575" w:rsidRDefault="00784575">
      <w:pPr>
        <w:spacing w:after="0" w:line="240" w:lineRule="auto"/>
        <w:jc w:val="both"/>
        <w:rPr>
          <w:rFonts w:cstheme="minorHAnsi"/>
        </w:rPr>
      </w:pPr>
      <w:r w:rsidRPr="00922F9B">
        <w:rPr>
          <w:rFonts w:cstheme="minorHAnsi"/>
        </w:rPr>
        <w:t>Le présent accord se substitue à tous les accords collectifs et usages qui auraient pu prévaloir en matière de durée et d’aménagement du temps de travail.</w:t>
      </w:r>
    </w:p>
    <w:p w14:paraId="6C9B16E9" w14:textId="77777777" w:rsidP="00784575" w:rsidR="00784575" w:rsidRDefault="00784575">
      <w:pPr>
        <w:spacing w:after="0" w:line="240" w:lineRule="auto"/>
        <w:jc w:val="both"/>
        <w:rPr>
          <w:rFonts w:cstheme="minorHAnsi"/>
        </w:rPr>
      </w:pPr>
    </w:p>
    <w:p w14:paraId="14CAC928" w14:textId="77777777" w:rsidP="00784575" w:rsidR="00784575" w:rsidRDefault="00784575" w:rsidRPr="00922F9B">
      <w:pPr>
        <w:pStyle w:val="Paragraphedeliste"/>
        <w:numPr>
          <w:ilvl w:val="0"/>
          <w:numId w:val="4"/>
        </w:numPr>
        <w:tabs>
          <w:tab w:pos="1132" w:val="left"/>
          <w:tab w:pos="1700" w:val="left"/>
          <w:tab w:pos="3967" w:val="left"/>
          <w:tab w:pos="5668" w:val="left"/>
          <w:tab w:pos="6518" w:val="center"/>
        </w:tabs>
        <w:spacing w:after="0" w:line="240" w:lineRule="auto"/>
        <w:contextualSpacing w:val="0"/>
        <w:jc w:val="both"/>
        <w:rPr>
          <w:rFonts w:cstheme="minorHAnsi"/>
          <w:b/>
          <w:u w:val="single"/>
        </w:rPr>
      </w:pPr>
      <w:r w:rsidRPr="00922F9B">
        <w:rPr>
          <w:rFonts w:cstheme="minorHAnsi"/>
          <w:b/>
          <w:u w:val="single"/>
        </w:rPr>
        <w:t>DENONCIATION</w:t>
      </w:r>
    </w:p>
    <w:p w14:paraId="4293B535" w14:textId="77777777" w:rsidP="00784575" w:rsidR="00784575" w:rsidRDefault="00784575" w:rsidRPr="00922F9B">
      <w:pPr>
        <w:spacing w:after="0" w:line="240" w:lineRule="auto"/>
        <w:jc w:val="both"/>
        <w:rPr>
          <w:rFonts w:cstheme="minorHAnsi"/>
          <w:shd w:color="auto" w:fill="FFFFFF" w:val="clear"/>
        </w:rPr>
      </w:pPr>
    </w:p>
    <w:p w14:paraId="379B9C81" w14:textId="77777777" w:rsidP="00784575" w:rsidR="00784575" w:rsidRDefault="00784575" w:rsidRPr="00922F9B">
      <w:pPr>
        <w:spacing w:after="120" w:line="240" w:lineRule="auto"/>
        <w:jc w:val="both"/>
        <w:rPr>
          <w:rFonts w:cstheme="minorHAnsi"/>
        </w:rPr>
      </w:pPr>
      <w:r w:rsidRPr="00922F9B">
        <w:rPr>
          <w:rFonts w:cstheme="minorHAnsi"/>
        </w:rPr>
        <w:t>Le présent accord pourra être dénoncé à l’initiative de la Société, selon les dispositions p</w:t>
      </w:r>
      <w:r>
        <w:rPr>
          <w:rFonts w:cstheme="minorHAnsi"/>
        </w:rPr>
        <w:t>révues à l’article L.2261-9 du c</w:t>
      </w:r>
      <w:r w:rsidRPr="00922F9B">
        <w:rPr>
          <w:rFonts w:cstheme="minorHAnsi"/>
        </w:rPr>
        <w:t>ode du travail.</w:t>
      </w:r>
    </w:p>
    <w:p w14:paraId="67CFCA11" w14:textId="77777777" w:rsidP="00784575" w:rsidR="00784575" w:rsidRDefault="00784575" w:rsidRPr="00922F9B">
      <w:pPr>
        <w:spacing w:after="0" w:line="240" w:lineRule="auto"/>
        <w:jc w:val="both"/>
        <w:rPr>
          <w:rFonts w:cstheme="minorHAnsi"/>
        </w:rPr>
      </w:pPr>
      <w:r w:rsidRPr="00922F9B">
        <w:rPr>
          <w:rFonts w:cstheme="minorHAnsi"/>
        </w:rPr>
        <w:t xml:space="preserve">Il pourra également être dénoncé à l’initiative </w:t>
      </w:r>
      <w:r>
        <w:rPr>
          <w:rFonts w:cstheme="minorHAnsi"/>
        </w:rPr>
        <w:t>du CSE</w:t>
      </w:r>
      <w:r w:rsidRPr="00922F9B">
        <w:rPr>
          <w:rFonts w:cstheme="minorHAnsi"/>
        </w:rPr>
        <w:t>, selon les mêmes règles</w:t>
      </w:r>
      <w:r>
        <w:rPr>
          <w:rFonts w:cstheme="minorHAnsi"/>
        </w:rPr>
        <w:t>.</w:t>
      </w:r>
    </w:p>
    <w:p w14:paraId="2987D9C6" w14:textId="77777777" w:rsidP="00784575" w:rsidR="00784575" w:rsidRDefault="00784575" w:rsidRPr="00922F9B">
      <w:pPr>
        <w:pStyle w:val="Paragraphedeliste"/>
        <w:spacing w:after="0" w:line="240" w:lineRule="auto"/>
        <w:contextualSpacing w:val="0"/>
        <w:jc w:val="both"/>
        <w:rPr>
          <w:rFonts w:cstheme="minorHAnsi"/>
        </w:rPr>
      </w:pPr>
    </w:p>
    <w:p w14:paraId="5BBA5479" w14:textId="77777777" w:rsidP="00784575" w:rsidR="00784575" w:rsidRDefault="00784575" w:rsidRPr="00922F9B">
      <w:pPr>
        <w:pStyle w:val="Paragraphedeliste"/>
        <w:numPr>
          <w:ilvl w:val="0"/>
          <w:numId w:val="4"/>
        </w:numPr>
        <w:tabs>
          <w:tab w:pos="1132" w:val="left"/>
          <w:tab w:pos="1700" w:val="left"/>
          <w:tab w:pos="3967" w:val="left"/>
          <w:tab w:pos="5668" w:val="left"/>
          <w:tab w:pos="6518" w:val="center"/>
        </w:tabs>
        <w:spacing w:after="0" w:line="240" w:lineRule="auto"/>
        <w:contextualSpacing w:val="0"/>
        <w:jc w:val="both"/>
        <w:rPr>
          <w:rFonts w:cstheme="minorHAnsi"/>
          <w:b/>
          <w:u w:val="single"/>
        </w:rPr>
      </w:pPr>
      <w:r w:rsidRPr="00922F9B">
        <w:rPr>
          <w:rFonts w:cstheme="minorHAnsi"/>
          <w:b/>
          <w:u w:val="single"/>
        </w:rPr>
        <w:t xml:space="preserve">REVISION DE L’ACCORD </w:t>
      </w:r>
    </w:p>
    <w:p w14:paraId="1647941B" w14:textId="77777777" w:rsidP="00784575" w:rsidR="00784575" w:rsidRDefault="00784575">
      <w:pPr>
        <w:spacing w:after="0" w:line="240" w:lineRule="auto"/>
        <w:jc w:val="both"/>
        <w:rPr>
          <w:rFonts w:cstheme="minorHAnsi"/>
        </w:rPr>
      </w:pPr>
    </w:p>
    <w:p w14:paraId="530983BC" w14:textId="77777777" w:rsidP="00784575" w:rsidR="00784575" w:rsidRDefault="00784575">
      <w:pPr>
        <w:spacing w:after="0" w:line="240" w:lineRule="auto"/>
        <w:jc w:val="both"/>
        <w:rPr>
          <w:rFonts w:cstheme="minorHAnsi"/>
        </w:rPr>
      </w:pPr>
      <w:r w:rsidRPr="00922F9B">
        <w:rPr>
          <w:rFonts w:cstheme="minorHAnsi"/>
        </w:rPr>
        <w:t>Le présent accord peut être révisé, à tout moment pendant la période d’application, par accord collectif conclu sous la forme d’un avenant.</w:t>
      </w:r>
    </w:p>
    <w:p w14:paraId="2F0F986B" w14:textId="77777777" w:rsidP="00784575" w:rsidR="00784575" w:rsidRDefault="00784575" w:rsidRPr="00922F9B">
      <w:pPr>
        <w:spacing w:after="0" w:line="240" w:lineRule="auto"/>
        <w:jc w:val="both"/>
        <w:rPr>
          <w:rFonts w:cstheme="minorHAnsi"/>
        </w:rPr>
      </w:pPr>
    </w:p>
    <w:p w14:paraId="0457018A" w14:textId="2A8302E9" w:rsidP="00784575" w:rsidR="00784575" w:rsidRDefault="00784575">
      <w:pPr>
        <w:spacing w:after="0" w:line="240" w:lineRule="auto"/>
        <w:jc w:val="both"/>
        <w:rPr>
          <w:rFonts w:cstheme="minorHAnsi"/>
        </w:rPr>
      </w:pPr>
      <w:r w:rsidRPr="00922F9B">
        <w:rPr>
          <w:rFonts w:cstheme="minorHAnsi"/>
        </w:rPr>
        <w:t>La demande d’engagement de la procédure de révision est formulée par lettre recommandée avec accusé de réception ou remise en main propre.</w:t>
      </w:r>
    </w:p>
    <w:p w14:paraId="7F136EF8" w14:textId="2795277E" w:rsidP="00784575" w:rsidR="005C7BFE" w:rsidRDefault="005C7BFE">
      <w:pPr>
        <w:spacing w:after="0" w:line="240" w:lineRule="auto"/>
        <w:jc w:val="both"/>
        <w:rPr>
          <w:rFonts w:cstheme="minorHAnsi"/>
        </w:rPr>
      </w:pPr>
    </w:p>
    <w:p w14:paraId="71E199EB" w14:textId="2CCF6106" w:rsidP="00111853" w:rsidR="005C7BFE" w:rsidRDefault="005C7BFE" w:rsidRPr="00111853">
      <w:pPr>
        <w:pStyle w:val="Paragraphedeliste"/>
        <w:numPr>
          <w:ilvl w:val="0"/>
          <w:numId w:val="4"/>
        </w:numPr>
        <w:tabs>
          <w:tab w:pos="1132" w:val="left"/>
          <w:tab w:pos="1700" w:val="left"/>
          <w:tab w:pos="3967" w:val="left"/>
          <w:tab w:pos="5668" w:val="left"/>
          <w:tab w:pos="6518" w:val="center"/>
        </w:tabs>
        <w:spacing w:after="0" w:line="240" w:lineRule="auto"/>
        <w:jc w:val="both"/>
        <w:rPr>
          <w:rFonts w:cstheme="minorHAnsi"/>
          <w:b/>
          <w:u w:val="single"/>
        </w:rPr>
      </w:pPr>
      <w:r w:rsidRPr="00111853">
        <w:rPr>
          <w:rFonts w:cstheme="minorHAnsi"/>
          <w:b/>
          <w:u w:val="single"/>
        </w:rPr>
        <w:t xml:space="preserve">RENDEZ-VOUS ET SUIVI DE L’ACCORD </w:t>
      </w:r>
    </w:p>
    <w:p w14:paraId="76DABA70" w14:textId="77777777" w:rsidP="005C7BFE" w:rsidR="005C7BFE" w:rsidRDefault="005C7BFE" w:rsidRPr="00C434E4">
      <w:pPr>
        <w:pStyle w:val="Paragraphedeliste"/>
        <w:tabs>
          <w:tab w:pos="1132" w:val="left"/>
          <w:tab w:pos="1700" w:val="left"/>
          <w:tab w:pos="3967" w:val="left"/>
          <w:tab w:pos="5668" w:val="left"/>
          <w:tab w:pos="6518" w:val="center"/>
        </w:tabs>
        <w:spacing w:after="0" w:line="240" w:lineRule="auto"/>
        <w:contextualSpacing w:val="0"/>
        <w:jc w:val="both"/>
        <w:rPr>
          <w:rFonts w:ascii="Arial" w:cs="Arial" w:hAnsi="Arial"/>
          <w:b/>
          <w:sz w:val="21"/>
          <w:szCs w:val="21"/>
          <w:u w:val="single"/>
        </w:rPr>
      </w:pPr>
    </w:p>
    <w:p w14:paraId="2018C8F1" w14:textId="0D322220" w:rsidP="008A25C1" w:rsidR="005C7BFE" w:rsidRDefault="005C7BFE" w:rsidRPr="008A25C1">
      <w:pPr>
        <w:spacing w:after="0" w:line="240" w:lineRule="auto"/>
        <w:jc w:val="both"/>
        <w:rPr>
          <w:rFonts w:cstheme="minorHAnsi"/>
        </w:rPr>
      </w:pPr>
      <w:r w:rsidRPr="008A25C1">
        <w:rPr>
          <w:rFonts w:cstheme="minorHAnsi"/>
        </w:rPr>
        <w:t xml:space="preserve">Les Parties à la négociation s'engagent à se donner rendez-vous et à suivre le régime mis en place par le présent accord. Ce rendez-vous et ce suivi devront se faire à minima [_]. </w:t>
      </w:r>
    </w:p>
    <w:p w14:paraId="18E2B53F" w14:textId="77777777" w:rsidP="00784575" w:rsidR="00784575" w:rsidRDefault="00784575">
      <w:pPr>
        <w:spacing w:after="0" w:line="240" w:lineRule="auto"/>
        <w:jc w:val="both"/>
        <w:rPr>
          <w:rFonts w:cstheme="minorHAnsi"/>
          <w:b/>
          <w:u w:val="single"/>
        </w:rPr>
      </w:pPr>
    </w:p>
    <w:p w14:paraId="4C4FE882" w14:textId="77777777" w:rsidP="00784575" w:rsidR="00784575" w:rsidRDefault="00784575" w:rsidRPr="00B15541">
      <w:pPr>
        <w:pStyle w:val="Paragraphedeliste"/>
        <w:numPr>
          <w:ilvl w:val="0"/>
          <w:numId w:val="4"/>
        </w:numPr>
        <w:tabs>
          <w:tab w:pos="1132" w:val="left"/>
          <w:tab w:pos="1700" w:val="left"/>
          <w:tab w:pos="3967" w:val="left"/>
          <w:tab w:pos="5668" w:val="left"/>
          <w:tab w:pos="6518" w:val="center"/>
        </w:tabs>
        <w:spacing w:after="0" w:line="240" w:lineRule="auto"/>
        <w:contextualSpacing w:val="0"/>
        <w:jc w:val="both"/>
        <w:rPr>
          <w:rFonts w:cstheme="minorHAnsi"/>
        </w:rPr>
      </w:pPr>
      <w:r w:rsidRPr="00922F9B">
        <w:rPr>
          <w:rFonts w:cstheme="minorHAnsi"/>
          <w:b/>
          <w:u w:val="single"/>
        </w:rPr>
        <w:t>PUBLICITE ET DEPOT</w:t>
      </w:r>
    </w:p>
    <w:p w14:paraId="3097AD07" w14:textId="77777777" w:rsidP="00784575" w:rsidR="00784575" w:rsidRDefault="00784575">
      <w:pPr>
        <w:spacing w:after="0" w:line="240" w:lineRule="auto"/>
        <w:jc w:val="both"/>
        <w:rPr>
          <w:rFonts w:cstheme="minorHAnsi"/>
        </w:rPr>
      </w:pPr>
    </w:p>
    <w:p w14:paraId="45D5AB4D" w14:textId="77777777" w:rsidP="00784575" w:rsidR="00784575" w:rsidRDefault="00784575" w:rsidRPr="00922F9B">
      <w:pPr>
        <w:spacing w:after="0" w:line="240" w:lineRule="auto"/>
        <w:jc w:val="both"/>
        <w:rPr>
          <w:rFonts w:cstheme="minorHAnsi"/>
        </w:rPr>
      </w:pPr>
      <w:r w:rsidRPr="00922F9B">
        <w:rPr>
          <w:rFonts w:cstheme="minorHAnsi"/>
        </w:rPr>
        <w:t>Le présent accord est déposé :</w:t>
      </w:r>
    </w:p>
    <w:p w14:paraId="311986EF" w14:textId="77777777" w:rsidP="00784575" w:rsidR="00784575" w:rsidRDefault="00784575" w:rsidRPr="00922F9B">
      <w:pPr>
        <w:pStyle w:val="Paragraphedeliste"/>
        <w:numPr>
          <w:ilvl w:val="0"/>
          <w:numId w:val="3"/>
        </w:numPr>
        <w:spacing w:after="0" w:line="240" w:lineRule="auto"/>
        <w:contextualSpacing w:val="0"/>
        <w:jc w:val="both"/>
        <w:rPr>
          <w:rFonts w:cstheme="minorHAnsi"/>
        </w:rPr>
      </w:pPr>
      <w:r w:rsidRPr="00922F9B">
        <w:rPr>
          <w:rFonts w:cstheme="minorHAnsi"/>
        </w:rPr>
        <w:t xml:space="preserve">sur la plateforme de </w:t>
      </w:r>
      <w:proofErr w:type="spellStart"/>
      <w:r w:rsidRPr="00922F9B">
        <w:rPr>
          <w:rFonts w:cstheme="minorHAnsi"/>
        </w:rPr>
        <w:t>téléprocédure</w:t>
      </w:r>
      <w:proofErr w:type="spellEnd"/>
      <w:r w:rsidRPr="00922F9B">
        <w:rPr>
          <w:rFonts w:cstheme="minorHAnsi"/>
        </w:rPr>
        <w:t xml:space="preserve"> « </w:t>
      </w:r>
      <w:proofErr w:type="spellStart"/>
      <w:r w:rsidRPr="00922F9B">
        <w:rPr>
          <w:rFonts w:cstheme="minorHAnsi"/>
        </w:rPr>
        <w:t>TéléAccords</w:t>
      </w:r>
      <w:proofErr w:type="spellEnd"/>
      <w:r w:rsidRPr="00922F9B">
        <w:rPr>
          <w:rFonts w:cstheme="minorHAnsi"/>
        </w:rPr>
        <w:t> » du ministère du travail</w:t>
      </w:r>
      <w:r>
        <w:rPr>
          <w:rFonts w:cstheme="minorHAnsi"/>
        </w:rPr>
        <w:t> ;</w:t>
      </w:r>
    </w:p>
    <w:p w14:paraId="3B5A501F" w14:textId="77777777" w:rsidP="00784575" w:rsidR="00784575" w:rsidRDefault="00784575">
      <w:pPr>
        <w:pStyle w:val="Paragraphedeliste"/>
        <w:numPr>
          <w:ilvl w:val="0"/>
          <w:numId w:val="3"/>
        </w:numPr>
        <w:spacing w:after="0" w:line="240" w:lineRule="auto"/>
        <w:contextualSpacing w:val="0"/>
        <w:jc w:val="both"/>
        <w:rPr>
          <w:rFonts w:cstheme="minorHAnsi"/>
        </w:rPr>
      </w:pPr>
      <w:r w:rsidRPr="00922F9B">
        <w:rPr>
          <w:rFonts w:cstheme="minorHAnsi"/>
        </w:rPr>
        <w:t xml:space="preserve">auprès du secrétariat-greffe du Conseil de Prud’hommes. </w:t>
      </w:r>
    </w:p>
    <w:p w14:paraId="12C0922D" w14:textId="77777777" w:rsidP="00784575" w:rsidR="00784575" w:rsidRDefault="00784575" w:rsidRPr="00922F9B">
      <w:pPr>
        <w:pStyle w:val="Paragraphedeliste"/>
        <w:spacing w:after="0" w:line="240" w:lineRule="auto"/>
        <w:contextualSpacing w:val="0"/>
        <w:jc w:val="both"/>
        <w:rPr>
          <w:rFonts w:cstheme="minorHAnsi"/>
        </w:rPr>
      </w:pPr>
    </w:p>
    <w:p w14:paraId="00B484D2" w14:textId="77777777" w:rsidP="00784575" w:rsidR="00784575" w:rsidRDefault="00784575">
      <w:pPr>
        <w:spacing w:after="0" w:line="240" w:lineRule="auto"/>
        <w:jc w:val="both"/>
        <w:rPr>
          <w:rFonts w:cstheme="minorHAnsi"/>
        </w:rPr>
      </w:pPr>
      <w:r w:rsidRPr="00922F9B">
        <w:rPr>
          <w:rFonts w:cstheme="minorHAnsi"/>
        </w:rPr>
        <w:t xml:space="preserve">Un exemplaire de l’accord sera consultable par les </w:t>
      </w:r>
      <w:r>
        <w:rPr>
          <w:rFonts w:cstheme="minorHAnsi"/>
        </w:rPr>
        <w:t>s</w:t>
      </w:r>
      <w:r w:rsidRPr="00922F9B">
        <w:rPr>
          <w:rFonts w:cstheme="minorHAnsi"/>
        </w:rPr>
        <w:t xml:space="preserve">alariés. </w:t>
      </w:r>
    </w:p>
    <w:p w14:paraId="28580FCF" w14:textId="77777777" w:rsidP="00784575" w:rsidR="00784575" w:rsidRDefault="00784575">
      <w:pPr>
        <w:spacing w:after="0" w:line="240" w:lineRule="auto"/>
        <w:jc w:val="both"/>
        <w:rPr>
          <w:rFonts w:cstheme="minorHAnsi"/>
        </w:rPr>
      </w:pPr>
    </w:p>
    <w:p w14:paraId="55632F6C" w14:textId="77777777" w:rsidP="00784575" w:rsidR="00784575" w:rsidRDefault="00784575">
      <w:pPr>
        <w:spacing w:after="0" w:line="240" w:lineRule="auto"/>
        <w:jc w:val="both"/>
        <w:rPr>
          <w:rFonts w:cstheme="minorHAnsi"/>
        </w:rPr>
      </w:pPr>
    </w:p>
    <w:p w14:paraId="591F228E" w14:textId="1434FFD3" w:rsidP="00784575" w:rsidR="00784575" w:rsidRDefault="00C0689C">
      <w:pPr>
        <w:spacing w:after="0"/>
        <w:rPr>
          <w:rFonts w:cs="Arial"/>
          <w:b/>
          <w:szCs w:val="21"/>
        </w:rPr>
      </w:pPr>
      <w:r>
        <w:rPr>
          <w:rFonts w:cs="Arial"/>
          <w:b/>
          <w:szCs w:val="21"/>
        </w:rPr>
        <w:t>Fait à Moissy-Cramayel</w:t>
      </w:r>
      <w:proofErr w:type="gramStart"/>
      <w:r>
        <w:rPr>
          <w:rFonts w:cs="Arial"/>
          <w:b/>
          <w:szCs w:val="21"/>
        </w:rPr>
        <w:t>,</w:t>
      </w:r>
      <w:proofErr w:type="gramEnd"/>
      <w:r>
        <w:rPr>
          <w:rFonts w:cs="Arial"/>
          <w:b/>
          <w:szCs w:val="21"/>
        </w:rPr>
        <w:br/>
        <w:t>Le 02/22/2021</w:t>
      </w:r>
    </w:p>
    <w:p w14:paraId="1A7D7B5A" w14:textId="77777777" w:rsidP="00784575" w:rsidR="00784575" w:rsidRDefault="00784575">
      <w:pPr>
        <w:spacing w:after="0"/>
        <w:rPr>
          <w:rFonts w:cs="Arial"/>
          <w:b/>
          <w:szCs w:val="21"/>
        </w:rPr>
      </w:pPr>
    </w:p>
    <w:p w14:paraId="4F086FB5" w14:textId="77777777" w:rsidP="00784575" w:rsidR="00C0689C" w:rsidRDefault="00C0689C">
      <w:pPr>
        <w:spacing w:after="0" w:line="240" w:lineRule="auto"/>
        <w:jc w:val="both"/>
        <w:rPr>
          <w:rFonts w:cs="Arial"/>
          <w:b/>
          <w:szCs w:val="21"/>
        </w:rPr>
      </w:pPr>
    </w:p>
    <w:p w14:paraId="1DC7E213" w14:textId="50470144" w:rsidP="00784575" w:rsidR="008953B3" w:rsidRDefault="006D0482">
      <w:pPr>
        <w:spacing w:after="0" w:line="240" w:lineRule="auto"/>
        <w:jc w:val="both"/>
        <w:rPr>
          <w:rFonts w:cstheme="minorHAnsi"/>
          <w:b/>
        </w:rPr>
      </w:pPr>
      <w:r w:rsidRPr="003D4D4E">
        <w:rPr>
          <w:rFonts w:cs="Arial"/>
          <w:b/>
          <w:szCs w:val="21"/>
        </w:rPr>
        <w:t>La</w:t>
      </w:r>
      <w:r>
        <w:rPr>
          <w:rFonts w:cs="Arial"/>
          <w:b/>
          <w:szCs w:val="21"/>
        </w:rPr>
        <w:t xml:space="preserve"> société LE CLOSET</w:t>
      </w:r>
      <w:r>
        <w:rPr>
          <w:rFonts w:cs="Arial"/>
          <w:b/>
          <w:szCs w:val="21"/>
        </w:rPr>
        <w:tab/>
      </w:r>
      <w:r w:rsidR="00784575">
        <w:rPr>
          <w:rFonts w:cs="Arial"/>
          <w:b/>
          <w:szCs w:val="21"/>
        </w:rPr>
        <w:tab/>
      </w:r>
      <w:r w:rsidR="00784575">
        <w:rPr>
          <w:rFonts w:cs="Arial"/>
          <w:b/>
          <w:szCs w:val="21"/>
        </w:rPr>
        <w:tab/>
      </w:r>
      <w:r w:rsidR="00784575">
        <w:rPr>
          <w:rFonts w:cs="Arial"/>
          <w:b/>
          <w:szCs w:val="21"/>
        </w:rPr>
        <w:tab/>
      </w:r>
      <w:r w:rsidR="00784575">
        <w:rPr>
          <w:rFonts w:cs="Arial"/>
          <w:b/>
          <w:szCs w:val="21"/>
        </w:rPr>
        <w:tab/>
      </w:r>
      <w:r w:rsidR="00FC4D11">
        <w:rPr>
          <w:rFonts w:cs="Arial"/>
          <w:b/>
          <w:szCs w:val="21"/>
        </w:rPr>
        <w:tab/>
      </w:r>
      <w:r w:rsidR="00FC4D11">
        <w:rPr>
          <w:rFonts w:cs="Arial"/>
          <w:b/>
          <w:szCs w:val="21"/>
        </w:rPr>
        <w:tab/>
      </w:r>
      <w:r w:rsidR="00784575">
        <w:rPr>
          <w:rFonts w:cs="Arial"/>
          <w:b/>
          <w:szCs w:val="21"/>
        </w:rPr>
        <w:tab/>
      </w:r>
      <w:r w:rsidR="00784575">
        <w:rPr>
          <w:rFonts w:cs="Arial"/>
          <w:b/>
          <w:szCs w:val="21"/>
        </w:rPr>
        <w:tab/>
      </w:r>
    </w:p>
    <w:p w14:paraId="0F868492" w14:textId="6712C5E9" w:rsidP="00784575" w:rsidR="00784575" w:rsidRDefault="00784575">
      <w:pPr>
        <w:spacing w:after="0" w:line="240" w:lineRule="auto"/>
        <w:jc w:val="both"/>
        <w:rPr>
          <w:rFonts w:cstheme="minorHAnsi"/>
          <w:b/>
        </w:rPr>
      </w:pPr>
      <w:r>
        <w:rPr>
          <w:rFonts w:cstheme="minorHAnsi"/>
          <w:b/>
        </w:rPr>
        <w:tab/>
      </w:r>
      <w:r>
        <w:rPr>
          <w:rFonts w:cstheme="minorHAnsi"/>
          <w:b/>
        </w:rPr>
        <w:tab/>
      </w:r>
      <w:r>
        <w:rPr>
          <w:rFonts w:cstheme="minorHAnsi"/>
          <w:b/>
        </w:rPr>
        <w:tab/>
      </w:r>
      <w:r>
        <w:rPr>
          <w:rFonts w:cstheme="minorHAnsi"/>
          <w:b/>
        </w:rPr>
        <w:tab/>
      </w:r>
      <w:r>
        <w:rPr>
          <w:rFonts w:cstheme="minorHAnsi"/>
          <w:b/>
        </w:rPr>
        <w:tab/>
      </w:r>
      <w:r w:rsidRPr="00800C52">
        <w:rPr>
          <w:rFonts w:cstheme="minorHAnsi"/>
          <w:b/>
        </w:rPr>
        <w:t>Membre titulaire du CSE</w:t>
      </w:r>
    </w:p>
    <w:p w14:paraId="04579CC8" w14:textId="563F6285" w:rsidP="00784575" w:rsidR="008F134C" w:rsidRDefault="008F134C" w:rsidRPr="008F134C">
      <w:pPr>
        <w:spacing w:after="0" w:line="240" w:lineRule="auto"/>
        <w:jc w:val="both"/>
        <w:rPr>
          <w:rFonts w:cstheme="minorHAnsi"/>
          <w:bCs/>
        </w:rPr>
      </w:pP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p>
    <w:p w14:paraId="36987C87" w14:textId="77777777" w:rsidP="00784575" w:rsidR="00784575" w:rsidRDefault="00784575">
      <w:pPr>
        <w:spacing w:after="0" w:line="240" w:lineRule="auto"/>
        <w:jc w:val="both"/>
        <w:rPr>
          <w:rFonts w:cstheme="minorHAnsi"/>
          <w:b/>
        </w:rPr>
      </w:pPr>
    </w:p>
    <w:p w14:paraId="12EE1652" w14:textId="77777777" w:rsidP="00784575" w:rsidR="00784575" w:rsidRDefault="00784575">
      <w:pPr>
        <w:spacing w:after="0" w:line="240" w:lineRule="auto"/>
        <w:jc w:val="both"/>
        <w:rPr>
          <w:rFonts w:cstheme="minorHAnsi"/>
          <w:b/>
        </w:rPr>
      </w:pPr>
    </w:p>
    <w:p w14:paraId="52DB0202" w14:textId="77777777" w:rsidP="00784575" w:rsidR="00784575" w:rsidRDefault="00784575">
      <w:pPr>
        <w:spacing w:after="0" w:line="240" w:lineRule="auto"/>
        <w:jc w:val="both"/>
        <w:rPr>
          <w:rFonts w:cstheme="minorHAnsi"/>
          <w:b/>
        </w:rPr>
      </w:pPr>
    </w:p>
    <w:p w14:paraId="6D63C17B" w14:textId="337D1098" w:rsidR="004A4FD0" w:rsidRDefault="004A4FD0"/>
    <w:p w14:paraId="5FF261EC" w14:textId="70A3783E" w:rsidP="008F134C" w:rsidR="008F134C" w:rsidRDefault="008F134C" w:rsidRPr="008F134C"/>
    <w:p w14:paraId="4A48D6BD" w14:textId="6762E002" w:rsidP="008F134C" w:rsidR="008F134C" w:rsidRDefault="008F134C" w:rsidRPr="008F134C"/>
    <w:p w14:paraId="57389447" w14:textId="309D42AF" w:rsidP="008F134C" w:rsidR="008F134C" w:rsidRDefault="008F134C" w:rsidRPr="008F134C"/>
    <w:p w14:paraId="1C13F3B7" w14:textId="4479798A" w:rsidP="008F134C" w:rsidR="008F134C" w:rsidRDefault="008F134C" w:rsidRPr="008F134C"/>
    <w:p w14:paraId="0338769B" w14:textId="282AD920" w:rsidP="008F134C" w:rsidR="008F134C" w:rsidRDefault="008F134C" w:rsidRPr="008F134C"/>
    <w:p w14:paraId="0ED858AD" w14:textId="1CCEAA3C" w:rsidP="008F134C" w:rsidR="008F134C" w:rsidRDefault="008F134C" w:rsidRPr="008F134C"/>
    <w:p w14:paraId="3F657AEA" w14:textId="332948E9" w:rsidP="008F134C" w:rsidR="008F134C" w:rsidRDefault="008F134C" w:rsidRPr="008F134C"/>
    <w:p w14:paraId="51DEEDAF" w14:textId="705120A6" w:rsidP="008F134C" w:rsidR="008F134C" w:rsidRDefault="008F134C" w:rsidRPr="008F134C"/>
    <w:p w14:paraId="735E647B" w14:textId="0741BD58" w:rsidP="008F134C" w:rsidR="008F134C" w:rsidRDefault="008F134C" w:rsidRPr="008F134C"/>
    <w:p w14:paraId="000999C9" w14:textId="0B5D6C12" w:rsidP="008F134C" w:rsidR="008F134C" w:rsidRDefault="008F134C" w:rsidRPr="008F134C"/>
    <w:p w14:paraId="1A079CEC" w14:textId="311BDB93" w:rsidP="008F134C" w:rsidR="008F134C" w:rsidRDefault="008F134C"/>
    <w:p w14:paraId="14C375E2" w14:textId="298E1A72" w:rsidP="008F134C" w:rsidR="008F134C" w:rsidRDefault="008F134C" w:rsidRPr="008F134C">
      <w:r>
        <w:tab/>
      </w:r>
    </w:p>
    <w:sectPr w:rsidR="008F134C" w:rsidRPr="008F134C">
      <w:headerReference r:id="rId9" w:type="even"/>
      <w:headerReference r:id="rId10" w:type="default"/>
      <w:footerReference r:id="rId11" w:type="even"/>
      <w:footerReference r:id="rId12" w:type="default"/>
      <w:headerReference r:id="rId13"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1872FC" w14:textId="77777777" w:rsidR="00393AF8" w:rsidRDefault="00393AF8">
      <w:pPr>
        <w:spacing w:after="0" w:line="240" w:lineRule="auto"/>
      </w:pPr>
      <w:r>
        <w:separator/>
      </w:r>
    </w:p>
  </w:endnote>
  <w:endnote w:type="continuationSeparator" w:id="0">
    <w:p w14:paraId="58429400" w14:textId="77777777" w:rsidR="00393AF8" w:rsidRDefault="00393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Numrodepage"/>
      </w:rPr>
      <w:id w:val="525838312"/>
      <w:docPartObj>
        <w:docPartGallery w:val="Page Numbers (Bottom of Page)"/>
        <w:docPartUnique/>
      </w:docPartObj>
    </w:sdtPr>
    <w:sdtEndPr>
      <w:rPr>
        <w:rStyle w:val="Numrodepage"/>
      </w:rPr>
    </w:sdtEndPr>
    <w:sdtContent>
      <w:p w14:paraId="59BB585F" w14:textId="77777777" w:rsidP="0092678E" w:rsidR="00B720D5" w:rsidRDefault="00835C60">
        <w:pPr>
          <w:pStyle w:val="Pieddepage"/>
          <w:framePr w:hAnchor="margin" w:vAnchor="text" w:wrap="none"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691112632"/>
      <w:docPartObj>
        <w:docPartGallery w:val="Page Numbers (Bottom of Page)"/>
        <w:docPartUnique/>
      </w:docPartObj>
    </w:sdtPr>
    <w:sdtEndPr>
      <w:rPr>
        <w:rStyle w:val="Numrodepage"/>
      </w:rPr>
    </w:sdtEndPr>
    <w:sdtContent>
      <w:p w14:paraId="033A1B51" w14:textId="77777777" w:rsidP="0092678E" w:rsidR="00B720D5" w:rsidRDefault="00835C60">
        <w:pPr>
          <w:pStyle w:val="Pieddepage"/>
          <w:framePr w:hAnchor="margin" w:vAnchor="text" w:wrap="none"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736ADFE" w14:textId="77777777" w:rsidP="00B720D5" w:rsidR="00B720D5" w:rsidRDefault="00393AF8">
    <w:pPr>
      <w:pStyle w:val="Pieddepage"/>
      <w:ind w:right="360"/>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rPr>
        <w:rStyle w:val="Numrodepage"/>
      </w:rPr>
      <w:id w:val="-911542980"/>
      <w:docPartObj>
        <w:docPartGallery w:val="Page Numbers (Bottom of Page)"/>
        <w:docPartUnique/>
      </w:docPartObj>
    </w:sdtPr>
    <w:sdtEndPr>
      <w:rPr>
        <w:rStyle w:val="Numrodepage"/>
      </w:rPr>
    </w:sdtEndPr>
    <w:sdtContent>
      <w:p w14:paraId="08461D71" w14:textId="77777777" w:rsidP="00B720D5" w:rsidR="00B720D5" w:rsidRDefault="00835C60">
        <w:pPr>
          <w:pStyle w:val="Pieddepage"/>
          <w:framePr w:hAnchor="margin" w:vAnchor="text" w:wrap="none"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E52934">
          <w:rPr>
            <w:rStyle w:val="Numrodepage"/>
            <w:noProof/>
          </w:rPr>
          <w:t>11</w:t>
        </w:r>
        <w:r>
          <w:rPr>
            <w:rStyle w:val="Numrodepage"/>
          </w:rPr>
          <w:fldChar w:fldCharType="end"/>
        </w:r>
      </w:p>
    </w:sdtContent>
  </w:sdt>
  <w:p w14:paraId="04E43F50" w14:textId="77777777" w:rsidP="00B720D5" w:rsidR="00034D4D" w:rsidRDefault="00393AF8" w:rsidRPr="00034D4D">
    <w:pPr>
      <w:pStyle w:val="Pieddepage"/>
      <w:ind w:right="360"/>
      <w:jc w:val="center"/>
    </w:pPr>
  </w:p>
  <w:p w14:paraId="435D8993" w14:textId="77777777" w:rsidR="004527D7" w:rsidRDefault="00393AF8">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073C11E6" w14:textId="77777777" w:rsidR="00393AF8" w:rsidRDefault="00393AF8">
      <w:pPr>
        <w:spacing w:after="0" w:line="240" w:lineRule="auto"/>
      </w:pPr>
      <w:r>
        <w:separator/>
      </w:r>
    </w:p>
  </w:footnote>
  <w:footnote w:id="0" w:type="continuationSeparator">
    <w:p w14:paraId="3303A8AA" w14:textId="77777777" w:rsidR="00393AF8" w:rsidRDefault="00393AF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857A6C1" w14:textId="05D7B22B" w:rsidR="004527D7" w:rsidRDefault="00393AF8">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F228284" w14:textId="3EDAD7CA" w:rsidR="004527D7" w:rsidRDefault="00393AF8">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B9B42C4" w14:textId="42B07079" w:rsidR="004527D7" w:rsidRDefault="00393AF8">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91A5B57"/>
    <w:multiLevelType w:val="hybridMultilevel"/>
    <w:tmpl w:val="02086754"/>
    <w:lvl w:ilvl="0" w:tplc="9D3EC012">
      <w:start w:val="1"/>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92A3647"/>
    <w:multiLevelType w:val="hybridMultilevel"/>
    <w:tmpl w:val="C68EBA68"/>
    <w:lvl w:ilvl="0" w:tplc="FAE6FBC2">
      <w:start w:val="3"/>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106E7729"/>
    <w:multiLevelType w:val="multilevel"/>
    <w:tmpl w:val="DFB8533E"/>
    <w:lvl w:ilvl="0">
      <w:start w:val="1"/>
      <w:numFmt w:val="decimal"/>
      <w:lvlText w:val="%1."/>
      <w:lvlJc w:val="left"/>
      <w:pPr>
        <w:ind w:hanging="360" w:left="720"/>
      </w:pPr>
      <w:rPr>
        <w:rFonts w:hint="default"/>
        <w:b/>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abstractNum w:abstractNumId="3">
    <w:nsid w:val="232C00F7"/>
    <w:multiLevelType w:val="multilevel"/>
    <w:tmpl w:val="2DE2A4FE"/>
    <w:styleLink w:val="Listeactuelle1"/>
    <w:lvl w:ilvl="0">
      <w:start w:val="1"/>
      <w:numFmt w:val="decimal"/>
      <w:lvlText w:val="%1."/>
      <w:lvlJc w:val="left"/>
      <w:pPr>
        <w:ind w:hanging="360" w:left="720"/>
      </w:pPr>
      <w:rPr>
        <w:rFonts w:hint="default"/>
        <w:b/>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abstractNum w:abstractNumId="4">
    <w:nsid w:val="297353A2"/>
    <w:multiLevelType w:val="hybridMultilevel"/>
    <w:tmpl w:val="2C6A36CA"/>
    <w:lvl w:ilvl="0" w:tplc="92184986">
      <w:start w:val="228"/>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cs="Wingdings" w:hAnsi="Wingdings" w:hint="default"/>
      </w:rPr>
    </w:lvl>
    <w:lvl w:ilvl="3" w:tentative="1" w:tplc="040C0001">
      <w:start w:val="1"/>
      <w:numFmt w:val="bullet"/>
      <w:lvlText w:val=""/>
      <w:lvlJc w:val="left"/>
      <w:pPr>
        <w:ind w:hanging="360" w:left="2880"/>
      </w:pPr>
      <w:rPr>
        <w:rFonts w:ascii="Symbol" w:cs="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cs="Wingdings" w:hAnsi="Wingdings" w:hint="default"/>
      </w:rPr>
    </w:lvl>
    <w:lvl w:ilvl="6" w:tentative="1" w:tplc="040C0001">
      <w:start w:val="1"/>
      <w:numFmt w:val="bullet"/>
      <w:lvlText w:val=""/>
      <w:lvlJc w:val="left"/>
      <w:pPr>
        <w:ind w:hanging="360" w:left="5040"/>
      </w:pPr>
      <w:rPr>
        <w:rFonts w:ascii="Symbol" w:cs="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cs="Wingdings" w:hAnsi="Wingdings" w:hint="default"/>
      </w:rPr>
    </w:lvl>
  </w:abstractNum>
  <w:abstractNum w:abstractNumId="5">
    <w:nsid w:val="31AB30C5"/>
    <w:multiLevelType w:val="hybridMultilevel"/>
    <w:tmpl w:val="2940D0E6"/>
    <w:lvl w:ilvl="0" w:tplc="2CE6B884">
      <w:start w:val="1"/>
      <w:numFmt w:val="bullet"/>
      <w:lvlText w:val="-"/>
      <w:lvlJc w:val="left"/>
      <w:pPr>
        <w:ind w:hanging="360" w:left="720"/>
      </w:pPr>
      <w:rPr>
        <w:rFonts w:ascii="Calibri" w:cstheme="minorHAns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334D448C"/>
    <w:multiLevelType w:val="hybridMultilevel"/>
    <w:tmpl w:val="E35E5310"/>
    <w:lvl w:ilvl="0" w:tplc="040C0003">
      <w:start w:val="1"/>
      <w:numFmt w:val="bullet"/>
      <w:lvlText w:val="o"/>
      <w:lvlJc w:val="left"/>
      <w:pPr>
        <w:ind w:hanging="360" w:left="1068"/>
      </w:pPr>
      <w:rPr>
        <w:rFonts w:ascii="Courier New" w:cs="Courier New" w:hAnsi="Courier New"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7">
    <w:nsid w:val="3A047375"/>
    <w:multiLevelType w:val="multilevel"/>
    <w:tmpl w:val="DFB8533E"/>
    <w:lvl w:ilvl="0">
      <w:start w:val="1"/>
      <w:numFmt w:val="decimal"/>
      <w:lvlText w:val="%1."/>
      <w:lvlJc w:val="left"/>
      <w:pPr>
        <w:ind w:hanging="360" w:left="720"/>
      </w:pPr>
      <w:rPr>
        <w:rFonts w:hint="default"/>
        <w:b/>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abstractNum w:abstractNumId="8">
    <w:nsid w:val="4A723A18"/>
    <w:multiLevelType w:val="hybridMultilevel"/>
    <w:tmpl w:val="CD7213BE"/>
    <w:lvl w:ilvl="0" w:tplc="E5C8D250">
      <w:start w:val="1"/>
      <w:numFmt w:val="bullet"/>
      <w:lvlText w:val="-"/>
      <w:lvlJc w:val="left"/>
      <w:pPr>
        <w:tabs>
          <w:tab w:pos="720" w:val="num"/>
        </w:tabs>
        <w:ind w:hanging="360" w:left="720"/>
      </w:pPr>
      <w:rPr>
        <w:rFonts w:ascii="Times New Roman" w:cs="Times New Roman" w:hAnsi="Times New Roman" w:hint="default"/>
        <w:color w:val="auto"/>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9">
    <w:nsid w:val="50230966"/>
    <w:multiLevelType w:val="multilevel"/>
    <w:tmpl w:val="DFB8533E"/>
    <w:lvl w:ilvl="0">
      <w:start w:val="1"/>
      <w:numFmt w:val="decimal"/>
      <w:lvlText w:val="%1."/>
      <w:lvlJc w:val="left"/>
      <w:pPr>
        <w:ind w:hanging="360" w:left="720"/>
      </w:pPr>
      <w:rPr>
        <w:rFonts w:hint="default"/>
        <w:b/>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abstractNum w:abstractNumId="10">
    <w:nsid w:val="5A2505B6"/>
    <w:multiLevelType w:val="hybridMultilevel"/>
    <w:tmpl w:val="75026D10"/>
    <w:lvl w:ilvl="0" w:tplc="50D2F56A">
      <w:start w:val="12"/>
      <w:numFmt w:val="bullet"/>
      <w:lvlText w:val="-"/>
      <w:lvlJc w:val="left"/>
      <w:pPr>
        <w:ind w:hanging="360" w:left="720"/>
      </w:pPr>
      <w:rPr>
        <w:rFonts w:ascii="Calibri" w:cs="Calibri"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62117164"/>
    <w:multiLevelType w:val="multilevel"/>
    <w:tmpl w:val="DFB8533E"/>
    <w:lvl w:ilvl="0">
      <w:start w:val="1"/>
      <w:numFmt w:val="decimal"/>
      <w:lvlText w:val="%1."/>
      <w:lvlJc w:val="left"/>
      <w:pPr>
        <w:ind w:hanging="360" w:left="720"/>
      </w:pPr>
      <w:rPr>
        <w:rFonts w:hint="default"/>
        <w:b/>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abstractNum w:abstractNumId="12">
    <w:nsid w:val="65A52E26"/>
    <w:multiLevelType w:val="multilevel"/>
    <w:tmpl w:val="2DE2A4FE"/>
    <w:lvl w:ilvl="0">
      <w:start w:val="1"/>
      <w:numFmt w:val="decimal"/>
      <w:lvlText w:val="%1."/>
      <w:lvlJc w:val="left"/>
      <w:pPr>
        <w:ind w:hanging="360" w:left="720"/>
      </w:pPr>
      <w:rPr>
        <w:rFonts w:hint="default"/>
        <w:b/>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abstractNum w:abstractNumId="13">
    <w:nsid w:val="72131C51"/>
    <w:multiLevelType w:val="multilevel"/>
    <w:tmpl w:val="2DE2A4FE"/>
    <w:lvl w:ilvl="0">
      <w:start w:val="1"/>
      <w:numFmt w:val="decimal"/>
      <w:lvlText w:val="%1."/>
      <w:lvlJc w:val="left"/>
      <w:pPr>
        <w:ind w:hanging="360" w:left="720"/>
      </w:pPr>
      <w:rPr>
        <w:rFonts w:hint="default"/>
        <w:b/>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abstractNum w:abstractNumId="14">
    <w:nsid w:val="73AB2E86"/>
    <w:multiLevelType w:val="hybridMultilevel"/>
    <w:tmpl w:val="8392180A"/>
    <w:lvl w:ilvl="0" w:tplc="040C0019">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5">
    <w:nsid w:val="750D5067"/>
    <w:multiLevelType w:val="hybridMultilevel"/>
    <w:tmpl w:val="68E6B926"/>
    <w:lvl w:ilvl="0" w:tplc="FAE0ECBC">
      <w:start w:val="4"/>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6">
    <w:nsid w:val="765B5AD2"/>
    <w:multiLevelType w:val="multilevel"/>
    <w:tmpl w:val="2DE2A4FE"/>
    <w:lvl w:ilvl="0">
      <w:start w:val="1"/>
      <w:numFmt w:val="decimal"/>
      <w:lvlText w:val="%1."/>
      <w:lvlJc w:val="left"/>
      <w:pPr>
        <w:ind w:hanging="360" w:left="720"/>
      </w:pPr>
      <w:rPr>
        <w:rFonts w:hint="default"/>
        <w:b/>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440" w:left="1800"/>
      </w:pPr>
      <w:rPr>
        <w:rFonts w:hint="default"/>
      </w:rPr>
    </w:lvl>
  </w:abstractNum>
  <w:num w:numId="1">
    <w:abstractNumId w:val="2"/>
  </w:num>
  <w:num w:numId="2">
    <w:abstractNumId w:val="10"/>
  </w:num>
  <w:num w:numId="3">
    <w:abstractNumId w:val="15"/>
  </w:num>
  <w:num w:numId="4">
    <w:abstractNumId w:val="7"/>
  </w:num>
  <w:num w:numId="5">
    <w:abstractNumId w:val="8"/>
  </w:num>
  <w:num w:numId="6">
    <w:abstractNumId w:val="14"/>
  </w:num>
  <w:num w:numId="7">
    <w:abstractNumId w:val="5"/>
  </w:num>
  <w:num w:numId="8">
    <w:abstractNumId w:val="11"/>
  </w:num>
  <w:num w:numId="9">
    <w:abstractNumId w:val="6"/>
  </w:num>
  <w:num w:numId="10">
    <w:abstractNumId w:val="4"/>
  </w:num>
  <w:num w:numId="11">
    <w:abstractNumId w:val="1"/>
  </w:num>
  <w:num w:numId="12">
    <w:abstractNumId w:val="9"/>
  </w:num>
  <w:num w:numId="13">
    <w:abstractNumId w:val="0"/>
  </w:num>
  <w:num w:numId="14">
    <w:abstractNumId w:val="12"/>
  </w:num>
  <w:num w:numId="15">
    <w:abstractNumId w:val="13"/>
  </w:num>
  <w:num w:numId="16">
    <w:abstractNumId w:val="3"/>
  </w:num>
  <w:num w:numId="17">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575"/>
    <w:rsid w:val="000152C3"/>
    <w:rsid w:val="00026693"/>
    <w:rsid w:val="000726FB"/>
    <w:rsid w:val="000D29F0"/>
    <w:rsid w:val="00111853"/>
    <w:rsid w:val="001D69D2"/>
    <w:rsid w:val="002470BE"/>
    <w:rsid w:val="00247EC5"/>
    <w:rsid w:val="00297CBB"/>
    <w:rsid w:val="002F6A71"/>
    <w:rsid w:val="00312ED2"/>
    <w:rsid w:val="0033711A"/>
    <w:rsid w:val="00393AF8"/>
    <w:rsid w:val="004A4FD0"/>
    <w:rsid w:val="004D5983"/>
    <w:rsid w:val="005034AC"/>
    <w:rsid w:val="005C7BFE"/>
    <w:rsid w:val="006040DE"/>
    <w:rsid w:val="0062631D"/>
    <w:rsid w:val="006374AF"/>
    <w:rsid w:val="006628AF"/>
    <w:rsid w:val="0069287D"/>
    <w:rsid w:val="006B3743"/>
    <w:rsid w:val="006D0482"/>
    <w:rsid w:val="006D667C"/>
    <w:rsid w:val="006F50DA"/>
    <w:rsid w:val="006F6106"/>
    <w:rsid w:val="00742667"/>
    <w:rsid w:val="00784575"/>
    <w:rsid w:val="007E46F4"/>
    <w:rsid w:val="00835C60"/>
    <w:rsid w:val="008953B3"/>
    <w:rsid w:val="008A01F6"/>
    <w:rsid w:val="008A25C1"/>
    <w:rsid w:val="008C419D"/>
    <w:rsid w:val="008C7E30"/>
    <w:rsid w:val="008E55D4"/>
    <w:rsid w:val="008F134C"/>
    <w:rsid w:val="00905B75"/>
    <w:rsid w:val="0091576C"/>
    <w:rsid w:val="00956918"/>
    <w:rsid w:val="00963246"/>
    <w:rsid w:val="009653D1"/>
    <w:rsid w:val="009B27BB"/>
    <w:rsid w:val="009D64F0"/>
    <w:rsid w:val="009E6425"/>
    <w:rsid w:val="00A01DBD"/>
    <w:rsid w:val="00A80EF3"/>
    <w:rsid w:val="00AF5C3D"/>
    <w:rsid w:val="00BE5635"/>
    <w:rsid w:val="00C01D9F"/>
    <w:rsid w:val="00C0689C"/>
    <w:rsid w:val="00C741DA"/>
    <w:rsid w:val="00D17FD2"/>
    <w:rsid w:val="00D31EF3"/>
    <w:rsid w:val="00D34DD0"/>
    <w:rsid w:val="00D933B9"/>
    <w:rsid w:val="00DB2A32"/>
    <w:rsid w:val="00DC6481"/>
    <w:rsid w:val="00E31680"/>
    <w:rsid w:val="00E52934"/>
    <w:rsid w:val="00E7663E"/>
    <w:rsid w:val="00EF645D"/>
    <w:rsid w:val="00F41989"/>
    <w:rsid w:val="00F6423D"/>
    <w:rsid w:val="00FB14DD"/>
    <w:rsid w:val="00FC4D11"/>
    <w:rsid w:val="00FD7490"/>
    <w:rsid w:val="00FF10C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27F9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4"/>
        <w:szCs w:val="24"/>
        <w:lang w:bidi="ar-SA" w:eastAsia="en-US"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784575"/>
    <w:pPr>
      <w:spacing w:after="160" w:line="259" w:lineRule="auto"/>
    </w:pPr>
    <w:rPr>
      <w:sz w:val="22"/>
      <w:szCs w:val="2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784575"/>
    <w:pPr>
      <w:ind w:left="720"/>
      <w:contextualSpacing/>
    </w:pPr>
  </w:style>
  <w:style w:styleId="Marquedecommentaire" w:type="character">
    <w:name w:val="annotation reference"/>
    <w:basedOn w:val="Policepardfaut"/>
    <w:uiPriority w:val="99"/>
    <w:unhideWhenUsed/>
    <w:rsid w:val="00784575"/>
    <w:rPr>
      <w:sz w:val="16"/>
      <w:szCs w:val="16"/>
    </w:rPr>
  </w:style>
  <w:style w:styleId="Commentaire" w:type="paragraph">
    <w:name w:val="annotation text"/>
    <w:basedOn w:val="Normal"/>
    <w:link w:val="CommentaireCar"/>
    <w:uiPriority w:val="99"/>
    <w:unhideWhenUsed/>
    <w:rsid w:val="00784575"/>
    <w:pPr>
      <w:spacing w:line="240" w:lineRule="auto"/>
    </w:pPr>
    <w:rPr>
      <w:sz w:val="20"/>
      <w:szCs w:val="20"/>
    </w:rPr>
  </w:style>
  <w:style w:customStyle="1" w:styleId="CommentaireCar" w:type="character">
    <w:name w:val="Commentaire Car"/>
    <w:basedOn w:val="Policepardfaut"/>
    <w:link w:val="Commentaire"/>
    <w:uiPriority w:val="99"/>
    <w:rsid w:val="00784575"/>
    <w:rPr>
      <w:sz w:val="20"/>
      <w:szCs w:val="20"/>
    </w:rPr>
  </w:style>
  <w:style w:styleId="En-tte" w:type="paragraph">
    <w:name w:val="header"/>
    <w:basedOn w:val="Normal"/>
    <w:link w:val="En-tteCar"/>
    <w:uiPriority w:val="99"/>
    <w:unhideWhenUsed/>
    <w:rsid w:val="00784575"/>
    <w:pPr>
      <w:tabs>
        <w:tab w:pos="4536" w:val="center"/>
        <w:tab w:pos="9072" w:val="right"/>
      </w:tabs>
      <w:spacing w:after="0" w:line="240" w:lineRule="auto"/>
    </w:pPr>
  </w:style>
  <w:style w:customStyle="1" w:styleId="En-tteCar" w:type="character">
    <w:name w:val="En-tête Car"/>
    <w:basedOn w:val="Policepardfaut"/>
    <w:link w:val="En-tte"/>
    <w:uiPriority w:val="99"/>
    <w:rsid w:val="00784575"/>
    <w:rPr>
      <w:sz w:val="22"/>
      <w:szCs w:val="22"/>
    </w:rPr>
  </w:style>
  <w:style w:styleId="Pieddepage" w:type="paragraph">
    <w:name w:val="footer"/>
    <w:basedOn w:val="Normal"/>
    <w:link w:val="PieddepageCar"/>
    <w:uiPriority w:val="99"/>
    <w:unhideWhenUsed/>
    <w:rsid w:val="00784575"/>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784575"/>
    <w:rPr>
      <w:sz w:val="22"/>
      <w:szCs w:val="22"/>
    </w:rPr>
  </w:style>
  <w:style w:customStyle="1" w:styleId="texteel" w:type="character">
    <w:name w:val="texteel"/>
    <w:basedOn w:val="Policepardfaut"/>
    <w:rsid w:val="00784575"/>
  </w:style>
  <w:style w:styleId="Lienhypertexte" w:type="character">
    <w:name w:val="Hyperlink"/>
    <w:basedOn w:val="Policepardfaut"/>
    <w:uiPriority w:val="99"/>
    <w:unhideWhenUsed/>
    <w:rsid w:val="00784575"/>
    <w:rPr>
      <w:color w:themeColor="hyperlink" w:val="0563C1"/>
      <w:u w:val="single"/>
    </w:rPr>
  </w:style>
  <w:style w:styleId="Corpsdetexte" w:type="paragraph">
    <w:name w:val="Body Text"/>
    <w:basedOn w:val="Normal"/>
    <w:link w:val="CorpsdetexteCar"/>
    <w:unhideWhenUsed/>
    <w:rsid w:val="00784575"/>
    <w:pPr>
      <w:spacing w:after="130" w:before="130" w:line="260" w:lineRule="atLeast"/>
    </w:pPr>
    <w:rPr>
      <w:rFonts w:ascii="Times New Roman" w:cs="Times New Roman" w:eastAsia="Times New Roman" w:hAnsi="Times New Roman"/>
      <w:szCs w:val="20"/>
      <w:lang w:eastAsia="fr-FR" w:val="en-US"/>
    </w:rPr>
  </w:style>
  <w:style w:customStyle="1" w:styleId="CorpsdetexteCar" w:type="character">
    <w:name w:val="Corps de texte Car"/>
    <w:basedOn w:val="Policepardfaut"/>
    <w:link w:val="Corpsdetexte"/>
    <w:rsid w:val="00784575"/>
    <w:rPr>
      <w:rFonts w:ascii="Times New Roman" w:cs="Times New Roman" w:eastAsia="Times New Roman" w:hAnsi="Times New Roman"/>
      <w:sz w:val="22"/>
      <w:szCs w:val="20"/>
      <w:lang w:eastAsia="fr-FR" w:val="en-US"/>
    </w:rPr>
  </w:style>
  <w:style w:styleId="Numrodepage" w:type="character">
    <w:name w:val="page number"/>
    <w:basedOn w:val="Policepardfaut"/>
    <w:uiPriority w:val="99"/>
    <w:semiHidden/>
    <w:unhideWhenUsed/>
    <w:rsid w:val="00784575"/>
  </w:style>
  <w:style w:styleId="Objetducommentaire" w:type="paragraph">
    <w:name w:val="annotation subject"/>
    <w:basedOn w:val="Commentaire"/>
    <w:next w:val="Commentaire"/>
    <w:link w:val="ObjetducommentaireCar"/>
    <w:uiPriority w:val="99"/>
    <w:semiHidden/>
    <w:unhideWhenUsed/>
    <w:rsid w:val="006B3743"/>
    <w:rPr>
      <w:b/>
      <w:bCs/>
    </w:rPr>
  </w:style>
  <w:style w:customStyle="1" w:styleId="ObjetducommentaireCar" w:type="character">
    <w:name w:val="Objet du commentaire Car"/>
    <w:basedOn w:val="CommentaireCar"/>
    <w:link w:val="Objetducommentaire"/>
    <w:uiPriority w:val="99"/>
    <w:semiHidden/>
    <w:rsid w:val="006B3743"/>
    <w:rPr>
      <w:b/>
      <w:bCs/>
      <w:sz w:val="20"/>
      <w:szCs w:val="20"/>
    </w:rPr>
  </w:style>
  <w:style w:customStyle="1" w:styleId="Listeactuelle1" w:type="numbering">
    <w:name w:val="Liste actuelle1"/>
    <w:uiPriority w:val="99"/>
    <w:rsid w:val="005C7BFE"/>
    <w:pPr>
      <w:numPr>
        <w:numId w:val="16"/>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575"/>
    <w:pPr>
      <w:spacing w:after="160" w:line="259" w:lineRule="auto"/>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84575"/>
    <w:pPr>
      <w:ind w:left="720"/>
      <w:contextualSpacing/>
    </w:pPr>
  </w:style>
  <w:style w:type="character" w:styleId="Marquedecommentaire">
    <w:name w:val="annotation reference"/>
    <w:basedOn w:val="Policepardfaut"/>
    <w:uiPriority w:val="99"/>
    <w:unhideWhenUsed/>
    <w:rsid w:val="00784575"/>
    <w:rPr>
      <w:sz w:val="16"/>
      <w:szCs w:val="16"/>
    </w:rPr>
  </w:style>
  <w:style w:type="paragraph" w:styleId="Commentaire">
    <w:name w:val="annotation text"/>
    <w:basedOn w:val="Normal"/>
    <w:link w:val="CommentaireCar"/>
    <w:uiPriority w:val="99"/>
    <w:unhideWhenUsed/>
    <w:rsid w:val="00784575"/>
    <w:pPr>
      <w:spacing w:line="240" w:lineRule="auto"/>
    </w:pPr>
    <w:rPr>
      <w:sz w:val="20"/>
      <w:szCs w:val="20"/>
    </w:rPr>
  </w:style>
  <w:style w:type="character" w:customStyle="1" w:styleId="CommentaireCar">
    <w:name w:val="Commentaire Car"/>
    <w:basedOn w:val="Policepardfaut"/>
    <w:link w:val="Commentaire"/>
    <w:uiPriority w:val="99"/>
    <w:rsid w:val="00784575"/>
    <w:rPr>
      <w:sz w:val="20"/>
      <w:szCs w:val="20"/>
    </w:rPr>
  </w:style>
  <w:style w:type="paragraph" w:styleId="En-tte">
    <w:name w:val="header"/>
    <w:basedOn w:val="Normal"/>
    <w:link w:val="En-tteCar"/>
    <w:uiPriority w:val="99"/>
    <w:unhideWhenUsed/>
    <w:rsid w:val="00784575"/>
    <w:pPr>
      <w:tabs>
        <w:tab w:val="center" w:pos="4536"/>
        <w:tab w:val="right" w:pos="9072"/>
      </w:tabs>
      <w:spacing w:after="0" w:line="240" w:lineRule="auto"/>
    </w:pPr>
  </w:style>
  <w:style w:type="character" w:customStyle="1" w:styleId="En-tteCar">
    <w:name w:val="En-tête Car"/>
    <w:basedOn w:val="Policepardfaut"/>
    <w:link w:val="En-tte"/>
    <w:uiPriority w:val="99"/>
    <w:rsid w:val="00784575"/>
    <w:rPr>
      <w:sz w:val="22"/>
      <w:szCs w:val="22"/>
    </w:rPr>
  </w:style>
  <w:style w:type="paragraph" w:styleId="Pieddepage">
    <w:name w:val="footer"/>
    <w:basedOn w:val="Normal"/>
    <w:link w:val="PieddepageCar"/>
    <w:uiPriority w:val="99"/>
    <w:unhideWhenUsed/>
    <w:rsid w:val="007845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4575"/>
    <w:rPr>
      <w:sz w:val="22"/>
      <w:szCs w:val="22"/>
    </w:rPr>
  </w:style>
  <w:style w:type="character" w:customStyle="1" w:styleId="texteel">
    <w:name w:val="texteel"/>
    <w:basedOn w:val="Policepardfaut"/>
    <w:rsid w:val="00784575"/>
  </w:style>
  <w:style w:type="character" w:styleId="Lienhypertexte">
    <w:name w:val="Hyperlink"/>
    <w:basedOn w:val="Policepardfaut"/>
    <w:uiPriority w:val="99"/>
    <w:unhideWhenUsed/>
    <w:rsid w:val="00784575"/>
    <w:rPr>
      <w:color w:val="0563C1" w:themeColor="hyperlink"/>
      <w:u w:val="single"/>
    </w:rPr>
  </w:style>
  <w:style w:type="paragraph" w:styleId="Corpsdetexte">
    <w:name w:val="Body Text"/>
    <w:basedOn w:val="Normal"/>
    <w:link w:val="CorpsdetexteCar"/>
    <w:unhideWhenUsed/>
    <w:rsid w:val="00784575"/>
    <w:pPr>
      <w:spacing w:before="130" w:after="130" w:line="260" w:lineRule="atLeast"/>
    </w:pPr>
    <w:rPr>
      <w:rFonts w:ascii="Times New Roman" w:eastAsia="Times New Roman" w:hAnsi="Times New Roman" w:cs="Times New Roman"/>
      <w:szCs w:val="20"/>
      <w:lang w:val="en-US" w:eastAsia="fr-FR"/>
    </w:rPr>
  </w:style>
  <w:style w:type="character" w:customStyle="1" w:styleId="CorpsdetexteCar">
    <w:name w:val="Corps de texte Car"/>
    <w:basedOn w:val="Policepardfaut"/>
    <w:link w:val="Corpsdetexte"/>
    <w:rsid w:val="00784575"/>
    <w:rPr>
      <w:rFonts w:ascii="Times New Roman" w:eastAsia="Times New Roman" w:hAnsi="Times New Roman" w:cs="Times New Roman"/>
      <w:sz w:val="22"/>
      <w:szCs w:val="20"/>
      <w:lang w:val="en-US" w:eastAsia="fr-FR"/>
    </w:rPr>
  </w:style>
  <w:style w:type="character" w:styleId="Numrodepage">
    <w:name w:val="page number"/>
    <w:basedOn w:val="Policepardfaut"/>
    <w:uiPriority w:val="99"/>
    <w:semiHidden/>
    <w:unhideWhenUsed/>
    <w:rsid w:val="00784575"/>
  </w:style>
  <w:style w:type="paragraph" w:styleId="Objetducommentaire">
    <w:name w:val="annotation subject"/>
    <w:basedOn w:val="Commentaire"/>
    <w:next w:val="Commentaire"/>
    <w:link w:val="ObjetducommentaireCar"/>
    <w:uiPriority w:val="99"/>
    <w:semiHidden/>
    <w:unhideWhenUsed/>
    <w:rsid w:val="006B3743"/>
    <w:rPr>
      <w:b/>
      <w:bCs/>
    </w:rPr>
  </w:style>
  <w:style w:type="character" w:customStyle="1" w:styleId="ObjetducommentaireCar">
    <w:name w:val="Objet du commentaire Car"/>
    <w:basedOn w:val="CommentaireCar"/>
    <w:link w:val="Objetducommentaire"/>
    <w:uiPriority w:val="99"/>
    <w:semiHidden/>
    <w:rsid w:val="006B3743"/>
    <w:rPr>
      <w:b/>
      <w:bCs/>
      <w:sz w:val="20"/>
      <w:szCs w:val="20"/>
    </w:rPr>
  </w:style>
  <w:style w:type="numbering" w:customStyle="1" w:styleId="Listeactuelle1">
    <w:name w:val="Liste actuelle1"/>
    <w:uiPriority w:val="99"/>
    <w:rsid w:val="005C7BFE"/>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169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86C1D-162B-47E3-B3DD-23A0C1A1B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2600</Words>
  <Characters>14305</Characters>
  <Application>Microsoft Office Word</Application>
  <DocSecurity>0</DocSecurity>
  <Lines>119</Lines>
  <Paragraphs>33</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16872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2021-11-05T10:26:00Z</dcterms:created>
  <dcterms:modified xsi:type="dcterms:W3CDTF">2021-11-05T10:26:00Z</dcterms:modified>
  <cp:revision>2</cp:revision>
</cp:coreProperties>
</file>